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44816" w14:textId="77777777" w:rsidR="00301489" w:rsidRPr="00397E09" w:rsidRDefault="00301489">
      <w:pPr>
        <w:rPr>
          <w:rFonts w:ascii="Century Gothic" w:eastAsia="Times New Roman" w:hAnsi="Century Gothic" w:cs="Arial"/>
          <w:sz w:val="24"/>
          <w:szCs w:val="24"/>
          <w:lang w:val="pl-PL"/>
        </w:rPr>
      </w:pPr>
      <w:bookmarkStart w:id="0" w:name="_Hlk190156137"/>
      <w:bookmarkEnd w:id="0"/>
    </w:p>
    <w:p w14:paraId="23BE5A1F" w14:textId="7738DAF2" w:rsidR="00301489" w:rsidRPr="00397E09" w:rsidRDefault="007C4BD0">
      <w:pPr>
        <w:rPr>
          <w:rFonts w:ascii="Century Gothic" w:eastAsia="Times New Roman" w:hAnsi="Century Gothic" w:cs="Arial"/>
          <w:sz w:val="24"/>
          <w:szCs w:val="24"/>
          <w:lang w:val="pl-PL"/>
        </w:rPr>
      </w:pPr>
      <w:r w:rsidRPr="00397E09">
        <w:rPr>
          <w:rFonts w:ascii="Century Gothic" w:hAnsi="Century Gothic"/>
          <w:noProof/>
        </w:rPr>
        <w:drawing>
          <wp:inline distT="0" distB="0" distL="0" distR="0" wp14:anchorId="5B346C39" wp14:editId="0528BFB8">
            <wp:extent cx="1607820" cy="381000"/>
            <wp:effectExtent l="0" t="0" r="0" b="0"/>
            <wp:docPr id="1609572756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a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CC02E" w14:textId="591B43EA" w:rsidR="00301489" w:rsidRPr="00397E09" w:rsidRDefault="00301489" w:rsidP="00190274">
      <w:pPr>
        <w:jc w:val="right"/>
        <w:rPr>
          <w:rFonts w:ascii="Century Gothic" w:eastAsia="Times New Roman" w:hAnsi="Century Gothic" w:cs="Arial"/>
          <w:b/>
          <w:bCs/>
          <w:sz w:val="18"/>
          <w:szCs w:val="18"/>
          <w:lang w:val="pl-PL"/>
        </w:rPr>
      </w:pPr>
      <w:bookmarkStart w:id="1" w:name="_Hlk49506695"/>
    </w:p>
    <w:p w14:paraId="75258A03" w14:textId="77777777" w:rsidR="00301489" w:rsidRPr="00397E09" w:rsidRDefault="00301489">
      <w:pPr>
        <w:rPr>
          <w:rFonts w:ascii="Century Gothic" w:eastAsia="Times New Roman" w:hAnsi="Century Gothic" w:cs="Arial"/>
          <w:sz w:val="24"/>
          <w:szCs w:val="24"/>
          <w:lang w:val="pl-PL"/>
        </w:rPr>
      </w:pPr>
    </w:p>
    <w:p w14:paraId="3C2C851C" w14:textId="77777777" w:rsidR="00301489" w:rsidRPr="00397E09" w:rsidRDefault="00301489">
      <w:pPr>
        <w:rPr>
          <w:rFonts w:ascii="Century Gothic" w:eastAsia="Times New Roman" w:hAnsi="Century Gothic" w:cs="Arial"/>
          <w:sz w:val="24"/>
          <w:szCs w:val="24"/>
          <w:lang w:val="pl-PL"/>
        </w:rPr>
      </w:pPr>
    </w:p>
    <w:p w14:paraId="12FB4BEE" w14:textId="77777777" w:rsidR="00301489" w:rsidRPr="00397E09" w:rsidRDefault="00301489">
      <w:pPr>
        <w:rPr>
          <w:rFonts w:ascii="Century Gothic" w:eastAsia="Times New Roman" w:hAnsi="Century Gothic" w:cs="Arial"/>
          <w:sz w:val="24"/>
          <w:szCs w:val="24"/>
          <w:lang w:val="pl-PL"/>
        </w:rPr>
      </w:pPr>
    </w:p>
    <w:p w14:paraId="4D9CAB3F" w14:textId="711D6DC5" w:rsidR="00301489" w:rsidRDefault="007C4BD0" w:rsidP="00397E09">
      <w:pPr>
        <w:spacing w:before="173"/>
        <w:ind w:left="3119" w:right="3113"/>
        <w:jc w:val="center"/>
        <w:rPr>
          <w:rFonts w:ascii="Century Gothic" w:hAnsi="Century Gothic" w:cs="Arial"/>
          <w:b/>
          <w:spacing w:val="4"/>
          <w:sz w:val="24"/>
          <w:szCs w:val="24"/>
          <w:lang w:val="pl-PL"/>
        </w:rPr>
      </w:pPr>
      <w:bookmarkStart w:id="2" w:name="OLE_LINK6"/>
      <w:bookmarkStart w:id="3" w:name="_Hlk97202034"/>
      <w:bookmarkStart w:id="4" w:name="_Hlk190170994"/>
      <w:r w:rsidRPr="00397E09">
        <w:rPr>
          <w:rFonts w:ascii="Century Gothic" w:hAnsi="Century Gothic" w:cs="Arial"/>
          <w:b/>
          <w:spacing w:val="4"/>
          <w:sz w:val="24"/>
          <w:szCs w:val="24"/>
          <w:lang w:val="pl-PL"/>
        </w:rPr>
        <w:t>Wymagania Techniczne</w:t>
      </w:r>
    </w:p>
    <w:p w14:paraId="0865678B" w14:textId="77777777" w:rsidR="00CC3F79" w:rsidRPr="00397E09" w:rsidRDefault="00CC3F79" w:rsidP="00397E09">
      <w:pPr>
        <w:spacing w:before="173"/>
        <w:ind w:left="3119" w:right="3113"/>
        <w:jc w:val="center"/>
        <w:rPr>
          <w:rFonts w:ascii="Century Gothic" w:hAnsi="Century Gothic" w:cs="Arial"/>
          <w:b/>
          <w:spacing w:val="4"/>
          <w:sz w:val="24"/>
          <w:szCs w:val="24"/>
          <w:lang w:val="pl-PL"/>
        </w:rPr>
      </w:pPr>
    </w:p>
    <w:bookmarkEnd w:id="2"/>
    <w:bookmarkEnd w:id="3"/>
    <w:bookmarkEnd w:id="4"/>
    <w:p w14:paraId="2C3E7C72" w14:textId="77777777" w:rsidR="00611BE4" w:rsidRDefault="00611BE4" w:rsidP="00611BE4">
      <w:pPr>
        <w:widowControl/>
        <w:jc w:val="center"/>
        <w:rPr>
          <w:rFonts w:ascii="Century Gothic" w:eastAsia="Times New Roman" w:hAnsi="Century Gothic" w:cs="Calibri"/>
          <w:b/>
          <w:bCs/>
          <w:color w:val="000000"/>
          <w:lang w:val="pl-PL" w:eastAsia="pl-PL"/>
        </w:rPr>
      </w:pPr>
      <w:r w:rsidRPr="00611BE4">
        <w:rPr>
          <w:rFonts w:ascii="Century Gothic" w:eastAsia="Times New Roman" w:hAnsi="Century Gothic" w:cs="Calibri"/>
          <w:b/>
          <w:bCs/>
          <w:color w:val="000000"/>
          <w:lang w:val="pl-PL" w:eastAsia="pl-PL"/>
        </w:rPr>
        <w:t>Wymiana zaworów gazu ziemnego na instalacji technologicznej</w:t>
      </w:r>
    </w:p>
    <w:p w14:paraId="62BD989B" w14:textId="4ECD1229" w:rsidR="00611BE4" w:rsidRPr="00611BE4" w:rsidRDefault="00611BE4" w:rsidP="00611BE4">
      <w:pPr>
        <w:widowControl/>
        <w:jc w:val="center"/>
        <w:rPr>
          <w:rFonts w:ascii="Century Gothic" w:eastAsia="Times New Roman" w:hAnsi="Century Gothic" w:cs="Calibri"/>
          <w:b/>
          <w:bCs/>
          <w:color w:val="000000"/>
          <w:lang w:val="pl-PL" w:eastAsia="pl-PL"/>
        </w:rPr>
      </w:pPr>
      <w:r w:rsidRPr="00611BE4">
        <w:rPr>
          <w:rFonts w:ascii="Century Gothic" w:eastAsia="Times New Roman" w:hAnsi="Century Gothic" w:cs="Calibri"/>
          <w:b/>
          <w:bCs/>
          <w:color w:val="000000"/>
          <w:lang w:val="pl-PL" w:eastAsia="pl-PL"/>
        </w:rPr>
        <w:t xml:space="preserve"> KPMG Mogilno</w:t>
      </w:r>
    </w:p>
    <w:p w14:paraId="20E179AA" w14:textId="77777777" w:rsidR="00356088" w:rsidRPr="00397E09" w:rsidRDefault="00356088" w:rsidP="00356088">
      <w:pPr>
        <w:rPr>
          <w:rFonts w:ascii="Century Gothic" w:hAnsi="Century Gothic" w:cs="Arial"/>
          <w:b/>
          <w:spacing w:val="-1"/>
          <w:sz w:val="24"/>
          <w:szCs w:val="24"/>
          <w:lang w:val="pl-PL"/>
        </w:rPr>
      </w:pPr>
    </w:p>
    <w:p w14:paraId="33E8E2EA" w14:textId="77777777" w:rsidR="00356088" w:rsidRPr="00397E09" w:rsidRDefault="00356088" w:rsidP="00356088">
      <w:pPr>
        <w:rPr>
          <w:rFonts w:ascii="Century Gothic" w:eastAsia="Times New Roman" w:hAnsi="Century Gothic" w:cs="Arial"/>
          <w:sz w:val="24"/>
          <w:szCs w:val="24"/>
          <w:lang w:val="pl-PL"/>
        </w:rPr>
      </w:pPr>
    </w:p>
    <w:p w14:paraId="0855F604" w14:textId="77777777" w:rsidR="00356088" w:rsidRPr="00397E09" w:rsidRDefault="00356088" w:rsidP="00356088">
      <w:pPr>
        <w:rPr>
          <w:rFonts w:ascii="Century Gothic" w:eastAsia="Times New Roman" w:hAnsi="Century Gothic" w:cs="Arial"/>
          <w:sz w:val="24"/>
          <w:szCs w:val="24"/>
          <w:lang w:val="pl-PL"/>
        </w:rPr>
      </w:pPr>
    </w:p>
    <w:p w14:paraId="64CBA41C" w14:textId="77777777" w:rsidR="00356088" w:rsidRPr="00397E09" w:rsidRDefault="00356088" w:rsidP="00356088">
      <w:pPr>
        <w:spacing w:before="2"/>
        <w:rPr>
          <w:rFonts w:ascii="Century Gothic" w:eastAsia="Times New Roman" w:hAnsi="Century Gothic" w:cs="Arial"/>
          <w:sz w:val="24"/>
          <w:szCs w:val="24"/>
          <w:lang w:val="pl-PL"/>
        </w:rPr>
      </w:pPr>
    </w:p>
    <w:tbl>
      <w:tblPr>
        <w:tblStyle w:val="TableNormal"/>
        <w:tblW w:w="0" w:type="auto"/>
        <w:tblInd w:w="804" w:type="dxa"/>
        <w:tblLayout w:type="fixed"/>
        <w:tblLook w:val="01E0" w:firstRow="1" w:lastRow="1" w:firstColumn="1" w:lastColumn="1" w:noHBand="0" w:noVBand="0"/>
      </w:tblPr>
      <w:tblGrid>
        <w:gridCol w:w="3819"/>
        <w:gridCol w:w="5468"/>
      </w:tblGrid>
      <w:tr w:rsidR="00356088" w:rsidRPr="00946616" w14:paraId="49BAFFF2" w14:textId="77777777" w:rsidTr="0061612E">
        <w:trPr>
          <w:trHeight w:hRule="exact" w:val="554"/>
        </w:trPr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3A9E6" w14:textId="77777777" w:rsidR="00356088" w:rsidRPr="00397E09" w:rsidRDefault="00356088" w:rsidP="0061612E">
            <w:pPr>
              <w:pStyle w:val="TableParagraph"/>
              <w:spacing w:before="95"/>
              <w:ind w:left="102"/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</w:pPr>
            <w:r w:rsidRPr="00397E09">
              <w:rPr>
                <w:rFonts w:ascii="Century Gothic" w:hAnsi="Century Gothic" w:cs="Arial"/>
                <w:b/>
                <w:sz w:val="24"/>
                <w:szCs w:val="24"/>
                <w:lang w:val="pl-PL"/>
              </w:rPr>
              <w:t>Departament / Dział</w:t>
            </w:r>
          </w:p>
        </w:tc>
        <w:tc>
          <w:tcPr>
            <w:tcW w:w="5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79D3B1" w14:textId="77777777" w:rsidR="00356088" w:rsidRPr="00397E09" w:rsidRDefault="00356088" w:rsidP="0061612E">
            <w:pPr>
              <w:pStyle w:val="TableParagraph"/>
              <w:spacing w:before="95"/>
              <w:ind w:left="102"/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</w:pPr>
            <w:r w:rsidRPr="00397E09"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  <w:t>Departament Geologii i Utrzymania Ruchu</w:t>
            </w:r>
          </w:p>
        </w:tc>
      </w:tr>
      <w:tr w:rsidR="00356088" w:rsidRPr="00935AC8" w14:paraId="3A766BD7" w14:textId="77777777" w:rsidTr="0061612E">
        <w:trPr>
          <w:trHeight w:hRule="exact" w:val="506"/>
        </w:trPr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9CE2B" w14:textId="5EB84D4C" w:rsidR="00356088" w:rsidRPr="00397E09" w:rsidRDefault="00356088" w:rsidP="0061612E">
            <w:pPr>
              <w:pStyle w:val="TableParagraph"/>
              <w:spacing w:before="95"/>
              <w:ind w:left="102"/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</w:pPr>
            <w:r w:rsidRPr="00397E09">
              <w:rPr>
                <w:rFonts w:ascii="Century Gothic" w:hAnsi="Century Gothic" w:cs="Arial"/>
                <w:b/>
                <w:spacing w:val="-1"/>
                <w:sz w:val="24"/>
                <w:szCs w:val="24"/>
                <w:lang w:val="pl-PL"/>
              </w:rPr>
              <w:t>Kategoria</w:t>
            </w:r>
          </w:p>
        </w:tc>
        <w:tc>
          <w:tcPr>
            <w:tcW w:w="5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706A2" w14:textId="5003730A" w:rsidR="00356088" w:rsidRPr="00397E09" w:rsidRDefault="007C4BD0" w:rsidP="0061612E">
            <w:pPr>
              <w:pStyle w:val="TableParagraph"/>
              <w:spacing w:before="95"/>
              <w:ind w:left="102"/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</w:pPr>
            <w:r w:rsidRPr="00397E09">
              <w:rPr>
                <w:rFonts w:ascii="Century Gothic" w:hAnsi="Century Gothic" w:cs="Arial"/>
                <w:spacing w:val="-1"/>
                <w:sz w:val="24"/>
                <w:szCs w:val="24"/>
                <w:lang w:val="pl-PL"/>
              </w:rPr>
              <w:t>Wymagania techniczne</w:t>
            </w:r>
          </w:p>
        </w:tc>
      </w:tr>
      <w:tr w:rsidR="00356088" w:rsidRPr="00935AC8" w14:paraId="12CFEC16" w14:textId="77777777" w:rsidTr="0061612E">
        <w:trPr>
          <w:trHeight w:hRule="exact" w:val="506"/>
        </w:trPr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3DBAA" w14:textId="030BB0D7" w:rsidR="00356088" w:rsidRPr="00397E09" w:rsidRDefault="00356088" w:rsidP="0061612E">
            <w:pPr>
              <w:pStyle w:val="TableParagraph"/>
              <w:spacing w:before="95"/>
              <w:ind w:left="102"/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</w:pPr>
            <w:r w:rsidRPr="00397E09">
              <w:rPr>
                <w:rFonts w:ascii="Century Gothic" w:hAnsi="Century Gothic" w:cs="Arial"/>
                <w:b/>
                <w:sz w:val="24"/>
                <w:szCs w:val="24"/>
                <w:lang w:val="pl-PL"/>
              </w:rPr>
              <w:t>Właściciel</w:t>
            </w:r>
          </w:p>
        </w:tc>
        <w:tc>
          <w:tcPr>
            <w:tcW w:w="5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EEA50" w14:textId="77777777" w:rsidR="00356088" w:rsidRPr="00397E09" w:rsidRDefault="00356088" w:rsidP="0061612E">
            <w:pPr>
              <w:pStyle w:val="TableParagraph"/>
              <w:spacing w:before="95"/>
              <w:ind w:left="102"/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</w:pPr>
            <w:r w:rsidRPr="00397E09"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  <w:t>Dział Utrzymania Ruchu</w:t>
            </w:r>
          </w:p>
        </w:tc>
      </w:tr>
      <w:tr w:rsidR="00356088" w:rsidRPr="00946616" w14:paraId="7C662404" w14:textId="77777777" w:rsidTr="00397E09">
        <w:trPr>
          <w:trHeight w:hRule="exact" w:val="840"/>
        </w:trPr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A0C67B" w14:textId="1092E823" w:rsidR="00356088" w:rsidRPr="00397E09" w:rsidRDefault="00356088" w:rsidP="0061612E">
            <w:pPr>
              <w:pStyle w:val="TableParagraph"/>
              <w:spacing w:before="153"/>
              <w:ind w:left="102"/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</w:pPr>
            <w:r w:rsidRPr="00397E09">
              <w:rPr>
                <w:rFonts w:ascii="Century Gothic" w:hAnsi="Century Gothic" w:cs="Arial"/>
                <w:b/>
                <w:spacing w:val="-1"/>
                <w:sz w:val="24"/>
                <w:szCs w:val="24"/>
                <w:lang w:val="pl-PL"/>
              </w:rPr>
              <w:t>Zakres</w:t>
            </w:r>
            <w:r w:rsidRPr="00397E09">
              <w:rPr>
                <w:rFonts w:ascii="Century Gothic" w:hAnsi="Century Gothic" w:cs="Arial"/>
                <w:b/>
                <w:spacing w:val="-18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Fonts w:ascii="Century Gothic" w:hAnsi="Century Gothic" w:cs="Arial"/>
                <w:b/>
                <w:spacing w:val="-1"/>
                <w:sz w:val="24"/>
                <w:szCs w:val="24"/>
                <w:lang w:val="pl-PL"/>
              </w:rPr>
              <w:t>stosowania</w:t>
            </w:r>
          </w:p>
        </w:tc>
        <w:tc>
          <w:tcPr>
            <w:tcW w:w="5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B4942" w14:textId="77777777" w:rsidR="00356088" w:rsidRPr="00397E09" w:rsidRDefault="00356088" w:rsidP="0061612E">
            <w:pPr>
              <w:pStyle w:val="TableParagraph"/>
              <w:spacing w:before="2" w:line="298" w:lineRule="auto"/>
              <w:ind w:left="102" w:right="593"/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</w:pPr>
            <w:r w:rsidRPr="00397E09">
              <w:rPr>
                <w:rFonts w:ascii="Century Gothic" w:hAnsi="Century Gothic" w:cs="Arial"/>
                <w:sz w:val="24"/>
                <w:szCs w:val="24"/>
                <w:lang w:val="pl-PL"/>
              </w:rPr>
              <w:t>W</w:t>
            </w:r>
            <w:r w:rsidRPr="00397E09">
              <w:rPr>
                <w:rFonts w:ascii="Century Gothic" w:hAnsi="Century Gothic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Fonts w:ascii="Century Gothic" w:hAnsi="Century Gothic" w:cs="Arial"/>
                <w:spacing w:val="-1"/>
                <w:sz w:val="24"/>
                <w:szCs w:val="24"/>
                <w:lang w:val="pl-PL"/>
              </w:rPr>
              <w:t>zakresie</w:t>
            </w:r>
            <w:r w:rsidRPr="00397E09">
              <w:rPr>
                <w:rFonts w:ascii="Century Gothic" w:hAnsi="Century Gothic" w:cs="Arial"/>
                <w:spacing w:val="-10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Fonts w:ascii="Century Gothic" w:hAnsi="Century Gothic" w:cs="Arial"/>
                <w:sz w:val="24"/>
                <w:szCs w:val="24"/>
                <w:lang w:val="pl-PL"/>
              </w:rPr>
              <w:t>zadań</w:t>
            </w:r>
            <w:r w:rsidRPr="00397E09">
              <w:rPr>
                <w:rFonts w:ascii="Century Gothic" w:hAnsi="Century Gothic" w:cs="Arial"/>
                <w:spacing w:val="-9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Fonts w:ascii="Century Gothic" w:hAnsi="Century Gothic" w:cs="Arial"/>
                <w:sz w:val="24"/>
                <w:szCs w:val="24"/>
                <w:lang w:val="pl-PL"/>
              </w:rPr>
              <w:t>inwestycyjnych,</w:t>
            </w:r>
            <w:r w:rsidRPr="00397E09">
              <w:rPr>
                <w:rFonts w:ascii="Century Gothic" w:hAnsi="Century Gothic" w:cs="Arial"/>
                <w:spacing w:val="-11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Fonts w:ascii="Century Gothic" w:hAnsi="Century Gothic" w:cs="Arial"/>
                <w:sz w:val="24"/>
                <w:szCs w:val="24"/>
                <w:lang w:val="pl-PL"/>
              </w:rPr>
              <w:t>remontowych</w:t>
            </w:r>
            <w:r w:rsidRPr="00397E09">
              <w:rPr>
                <w:rFonts w:ascii="Century Gothic" w:hAnsi="Century Gothic" w:cs="Arial"/>
                <w:spacing w:val="-9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Fonts w:ascii="Century Gothic" w:hAnsi="Century Gothic" w:cs="Arial"/>
                <w:sz w:val="24"/>
                <w:szCs w:val="24"/>
                <w:lang w:val="pl-PL"/>
              </w:rPr>
              <w:t>i</w:t>
            </w:r>
            <w:r w:rsidRPr="00397E09">
              <w:rPr>
                <w:rFonts w:ascii="Century Gothic" w:hAnsi="Century Gothic" w:cs="Arial"/>
                <w:spacing w:val="30"/>
                <w:w w:val="99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Fonts w:ascii="Century Gothic" w:hAnsi="Century Gothic" w:cs="Arial"/>
                <w:spacing w:val="-1"/>
                <w:sz w:val="24"/>
                <w:szCs w:val="24"/>
                <w:lang w:val="pl-PL"/>
              </w:rPr>
              <w:t>eksploatacyjnych w GSP</w:t>
            </w:r>
          </w:p>
        </w:tc>
      </w:tr>
      <w:tr w:rsidR="00356088" w:rsidRPr="00935AC8" w14:paraId="3B20EE4B" w14:textId="77777777" w:rsidTr="0061612E">
        <w:trPr>
          <w:trHeight w:hRule="exact" w:val="513"/>
        </w:trPr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0B2BF" w14:textId="6A85D3FF" w:rsidR="00356088" w:rsidRPr="00397E09" w:rsidRDefault="00356088" w:rsidP="0061612E">
            <w:pPr>
              <w:pStyle w:val="TableParagraph"/>
              <w:spacing w:before="117"/>
              <w:ind w:left="102"/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</w:pPr>
            <w:r w:rsidRPr="00397E09">
              <w:rPr>
                <w:rFonts w:ascii="Century Gothic" w:hAnsi="Century Gothic" w:cs="Arial"/>
                <w:b/>
                <w:spacing w:val="-1"/>
                <w:sz w:val="24"/>
                <w:szCs w:val="24"/>
                <w:lang w:val="pl-PL"/>
              </w:rPr>
              <w:t>Osoba odpowiedzialna</w:t>
            </w:r>
          </w:p>
        </w:tc>
        <w:tc>
          <w:tcPr>
            <w:tcW w:w="5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64EFB" w14:textId="77777777" w:rsidR="00356088" w:rsidRPr="00397E09" w:rsidRDefault="00356088" w:rsidP="0061612E">
            <w:pPr>
              <w:pStyle w:val="TableParagraph"/>
              <w:spacing w:before="117"/>
              <w:ind w:left="102"/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</w:pPr>
            <w:r w:rsidRPr="00397E09">
              <w:rPr>
                <w:rFonts w:ascii="Century Gothic" w:hAnsi="Century Gothic" w:cs="Arial"/>
                <w:sz w:val="24"/>
                <w:szCs w:val="24"/>
                <w:lang w:val="pl-PL"/>
              </w:rPr>
              <w:t>Tomasz Szwedo</w:t>
            </w:r>
          </w:p>
        </w:tc>
      </w:tr>
      <w:tr w:rsidR="00356088" w:rsidRPr="00935AC8" w14:paraId="1A4B06D3" w14:textId="77777777" w:rsidTr="0061612E">
        <w:trPr>
          <w:trHeight w:hRule="exact" w:val="550"/>
        </w:trPr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62776D" w14:textId="6E88C588" w:rsidR="00356088" w:rsidRPr="00397E09" w:rsidRDefault="00356088" w:rsidP="0061612E">
            <w:pPr>
              <w:pStyle w:val="TableParagraph"/>
              <w:spacing w:before="117"/>
              <w:ind w:left="102"/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</w:pPr>
            <w:r w:rsidRPr="00397E09">
              <w:rPr>
                <w:rFonts w:ascii="Century Gothic" w:hAnsi="Century Gothic" w:cs="Arial"/>
                <w:b/>
                <w:sz w:val="24"/>
                <w:szCs w:val="24"/>
                <w:lang w:val="pl-PL"/>
              </w:rPr>
              <w:t>Data</w:t>
            </w:r>
            <w:r w:rsidRPr="00397E09">
              <w:rPr>
                <w:rFonts w:ascii="Century Gothic" w:hAnsi="Century Gothic" w:cs="Arial"/>
                <w:b/>
                <w:spacing w:val="-13"/>
                <w:sz w:val="24"/>
                <w:szCs w:val="24"/>
                <w:lang w:val="pl-PL"/>
              </w:rPr>
              <w:t xml:space="preserve"> </w:t>
            </w:r>
            <w:r w:rsidR="003F0354" w:rsidRPr="00397E09">
              <w:rPr>
                <w:rFonts w:ascii="Century Gothic" w:hAnsi="Century Gothic" w:cs="Arial"/>
                <w:b/>
                <w:sz w:val="24"/>
                <w:szCs w:val="24"/>
                <w:lang w:val="pl-PL"/>
              </w:rPr>
              <w:t>sporządzenia</w:t>
            </w:r>
          </w:p>
        </w:tc>
        <w:tc>
          <w:tcPr>
            <w:tcW w:w="5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8C9C0A" w14:textId="48AECBF2" w:rsidR="00356088" w:rsidRPr="00397E09" w:rsidRDefault="00356088" w:rsidP="0061612E">
            <w:pPr>
              <w:pStyle w:val="TableParagraph"/>
              <w:spacing w:before="117"/>
              <w:ind w:left="102"/>
              <w:rPr>
                <w:rFonts w:ascii="Century Gothic" w:eastAsia="Century Gothic" w:hAnsi="Century Gothic" w:cs="Arial"/>
                <w:sz w:val="24"/>
                <w:szCs w:val="24"/>
                <w:lang w:val="pl-PL"/>
              </w:rPr>
            </w:pPr>
            <w:r w:rsidRPr="00397E09">
              <w:rPr>
                <w:rFonts w:ascii="Century Gothic" w:hAnsi="Century Gothic" w:cs="Arial"/>
                <w:spacing w:val="-1"/>
                <w:sz w:val="24"/>
                <w:szCs w:val="24"/>
                <w:lang w:val="pl-PL"/>
              </w:rPr>
              <w:t>2025-0</w:t>
            </w:r>
            <w:r w:rsidR="00741B1F">
              <w:rPr>
                <w:rFonts w:ascii="Century Gothic" w:hAnsi="Century Gothic" w:cs="Arial"/>
                <w:spacing w:val="-1"/>
                <w:sz w:val="24"/>
                <w:szCs w:val="24"/>
                <w:lang w:val="pl-PL"/>
              </w:rPr>
              <w:t>8</w:t>
            </w:r>
            <w:r w:rsidRPr="00397E09">
              <w:rPr>
                <w:rFonts w:ascii="Century Gothic" w:hAnsi="Century Gothic" w:cs="Arial"/>
                <w:spacing w:val="-1"/>
                <w:sz w:val="24"/>
                <w:szCs w:val="24"/>
                <w:lang w:val="pl-PL"/>
              </w:rPr>
              <w:t>-</w:t>
            </w:r>
            <w:r w:rsidR="00741B1F">
              <w:rPr>
                <w:rFonts w:ascii="Century Gothic" w:hAnsi="Century Gothic" w:cs="Arial"/>
                <w:spacing w:val="-1"/>
                <w:sz w:val="24"/>
                <w:szCs w:val="24"/>
                <w:lang w:val="pl-PL"/>
              </w:rPr>
              <w:t>20</w:t>
            </w:r>
          </w:p>
        </w:tc>
      </w:tr>
    </w:tbl>
    <w:p w14:paraId="23BBA7A9" w14:textId="77777777" w:rsidR="00356088" w:rsidRPr="00397E09" w:rsidRDefault="00356088" w:rsidP="00356088">
      <w:pPr>
        <w:rPr>
          <w:rFonts w:ascii="Century Gothic" w:hAnsi="Century Gothic" w:cs="Arial"/>
          <w:b/>
          <w:spacing w:val="-1"/>
          <w:sz w:val="24"/>
          <w:szCs w:val="24"/>
          <w:lang w:val="pl-PL"/>
        </w:rPr>
      </w:pPr>
    </w:p>
    <w:p w14:paraId="5B9B631F" w14:textId="77777777" w:rsidR="00356088" w:rsidRPr="00397E09" w:rsidRDefault="00356088" w:rsidP="00356088">
      <w:pPr>
        <w:rPr>
          <w:rFonts w:ascii="Century Gothic" w:hAnsi="Century Gothic" w:cs="Arial"/>
          <w:b/>
          <w:spacing w:val="-1"/>
          <w:sz w:val="24"/>
          <w:szCs w:val="24"/>
          <w:lang w:val="pl-PL"/>
        </w:rPr>
      </w:pPr>
    </w:p>
    <w:p w14:paraId="1490AB70" w14:textId="77777777" w:rsidR="00356088" w:rsidRPr="00397E09" w:rsidRDefault="00356088">
      <w:pPr>
        <w:spacing w:line="300" w:lineRule="auto"/>
        <w:rPr>
          <w:rFonts w:ascii="Century Gothic" w:hAnsi="Century Gothic" w:cs="Arial"/>
          <w:b/>
          <w:spacing w:val="-1"/>
          <w:sz w:val="24"/>
          <w:szCs w:val="24"/>
          <w:lang w:val="pl-PL"/>
        </w:rPr>
      </w:pPr>
    </w:p>
    <w:p w14:paraId="6E7156A8" w14:textId="77777777" w:rsidR="00356088" w:rsidRPr="00397E09" w:rsidRDefault="00356088">
      <w:pPr>
        <w:spacing w:line="300" w:lineRule="auto"/>
        <w:rPr>
          <w:rFonts w:ascii="Century Gothic" w:hAnsi="Century Gothic" w:cs="Arial"/>
          <w:b/>
          <w:spacing w:val="-1"/>
          <w:sz w:val="24"/>
          <w:szCs w:val="24"/>
          <w:lang w:val="pl-PL"/>
        </w:rPr>
      </w:pPr>
    </w:p>
    <w:p w14:paraId="127E0C3B" w14:textId="3A201877" w:rsidR="00356088" w:rsidRPr="00397E09" w:rsidRDefault="00356088">
      <w:pPr>
        <w:spacing w:line="300" w:lineRule="auto"/>
        <w:rPr>
          <w:rFonts w:ascii="Century Gothic" w:eastAsia="Century Gothic" w:hAnsi="Century Gothic" w:cs="Arial"/>
          <w:sz w:val="24"/>
          <w:szCs w:val="24"/>
          <w:lang w:val="pl-PL"/>
        </w:rPr>
        <w:sectPr w:rsidR="00356088" w:rsidRPr="00397E09" w:rsidSect="00D25E1B">
          <w:headerReference w:type="default" r:id="rId9"/>
          <w:footerReference w:type="default" r:id="rId10"/>
          <w:pgSz w:w="11910" w:h="16840"/>
          <w:pgMar w:top="993" w:right="500" w:bottom="880" w:left="500" w:header="426" w:footer="682" w:gutter="0"/>
          <w:pgNumType w:start="2"/>
          <w:cols w:space="708"/>
        </w:sectPr>
      </w:pPr>
    </w:p>
    <w:p w14:paraId="08A7F23A" w14:textId="77777777" w:rsidR="00653160" w:rsidRPr="00397E09" w:rsidRDefault="00653160" w:rsidP="00653160">
      <w:pPr>
        <w:spacing w:before="3"/>
        <w:rPr>
          <w:rFonts w:ascii="Century Gothic" w:eastAsia="Century Gothic" w:hAnsi="Century Gothic" w:cs="Arial"/>
          <w:b/>
          <w:bCs/>
          <w:sz w:val="24"/>
          <w:szCs w:val="24"/>
          <w:lang w:val="pl-PL"/>
        </w:rPr>
      </w:pPr>
    </w:p>
    <w:sdt>
      <w:sdtPr>
        <w:rPr>
          <w:rFonts w:ascii="Century Gothic" w:eastAsiaTheme="minorHAnsi" w:hAnsi="Century Gothic" w:cstheme="minorBidi"/>
          <w:color w:val="FF0000"/>
          <w:sz w:val="24"/>
          <w:szCs w:val="24"/>
          <w:lang w:val="en-US" w:eastAsia="en-US"/>
        </w:rPr>
        <w:id w:val="-2017683788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color w:val="auto"/>
        </w:rPr>
      </w:sdtEndPr>
      <w:sdtContent>
        <w:p w14:paraId="4FEBEF95" w14:textId="77777777" w:rsidR="00642243" w:rsidRPr="00397E09" w:rsidRDefault="00642243">
          <w:pPr>
            <w:pStyle w:val="Nagwekspisutreci"/>
            <w:rPr>
              <w:rFonts w:ascii="Century Gothic" w:eastAsiaTheme="minorHAnsi" w:hAnsi="Century Gothic" w:cs="Arial"/>
              <w:color w:val="auto"/>
              <w:sz w:val="24"/>
              <w:szCs w:val="24"/>
              <w:lang w:eastAsia="en-US"/>
            </w:rPr>
          </w:pPr>
          <w:r w:rsidRPr="00397E09">
            <w:rPr>
              <w:rFonts w:ascii="Century Gothic" w:hAnsi="Century Gothic" w:cs="Arial"/>
              <w:color w:val="auto"/>
              <w:sz w:val="24"/>
              <w:szCs w:val="24"/>
            </w:rPr>
            <w:t>Spis treści</w:t>
          </w:r>
        </w:p>
        <w:p w14:paraId="22BF43E2" w14:textId="42C2237E" w:rsidR="006F576B" w:rsidRPr="006F576B" w:rsidRDefault="00642243">
          <w:pPr>
            <w:pStyle w:val="Spistreci2"/>
            <w:tabs>
              <w:tab w:val="left" w:pos="1578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r w:rsidRPr="00397E09">
            <w:rPr>
              <w:rFonts w:cs="Times New Roman"/>
              <w:sz w:val="24"/>
              <w:szCs w:val="24"/>
              <w:lang w:val="pl-PL"/>
            </w:rPr>
            <w:fldChar w:fldCharType="begin"/>
          </w:r>
          <w:r w:rsidRPr="00397E09">
            <w:rPr>
              <w:rFonts w:cs="Times New Roman"/>
              <w:sz w:val="24"/>
              <w:szCs w:val="24"/>
              <w:lang w:val="pl-PL"/>
            </w:rPr>
            <w:instrText xml:space="preserve"> TOC \o "1-3" \h \z \u </w:instrText>
          </w:r>
          <w:r w:rsidRPr="00397E09">
            <w:rPr>
              <w:rFonts w:cs="Times New Roman"/>
              <w:sz w:val="24"/>
              <w:szCs w:val="24"/>
              <w:lang w:val="pl-PL"/>
            </w:rPr>
            <w:fldChar w:fldCharType="separate"/>
          </w:r>
          <w:hyperlink w:anchor="_Toc189644123" w:history="1">
            <w:r w:rsidR="006F576B"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1.</w:t>
            </w:r>
            <w:r w:rsidR="006F576B"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="006F576B"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Cel</w:t>
            </w:r>
            <w:r w:rsidR="006F576B" w:rsidRPr="00397E09">
              <w:rPr>
                <w:rStyle w:val="Hipercze"/>
                <w:rFonts w:cs="Arial"/>
                <w:noProof/>
                <w:spacing w:val="-17"/>
                <w:sz w:val="24"/>
                <w:szCs w:val="24"/>
                <w:lang w:val="pl-PL"/>
              </w:rPr>
              <w:t xml:space="preserve"> </w:t>
            </w:r>
            <w:r w:rsidR="006F576B"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Wytycznych</w:t>
            </w:r>
            <w:r w:rsidR="006F576B" w:rsidRPr="00397E09">
              <w:rPr>
                <w:noProof/>
                <w:webHidden/>
                <w:sz w:val="24"/>
                <w:szCs w:val="24"/>
              </w:rPr>
              <w:tab/>
            </w:r>
            <w:r w:rsidR="006F576B"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="006F576B" w:rsidRPr="00397E09">
              <w:rPr>
                <w:noProof/>
                <w:webHidden/>
                <w:sz w:val="24"/>
                <w:szCs w:val="24"/>
              </w:rPr>
              <w:instrText xml:space="preserve"> PAGEREF _Toc189644123 \h </w:instrText>
            </w:r>
            <w:r w:rsidR="006F576B" w:rsidRPr="00397E09">
              <w:rPr>
                <w:noProof/>
                <w:webHidden/>
                <w:sz w:val="24"/>
                <w:szCs w:val="24"/>
              </w:rPr>
            </w:r>
            <w:r w:rsidR="006F576B"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4</w:t>
            </w:r>
            <w:r w:rsidR="006F576B"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9C04AE" w14:textId="054A72E0" w:rsidR="006F576B" w:rsidRPr="006F576B" w:rsidRDefault="006F576B">
          <w:pPr>
            <w:pStyle w:val="Spistreci2"/>
            <w:tabs>
              <w:tab w:val="left" w:pos="1578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189644124" w:history="1"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2.</w:t>
            </w:r>
            <w:r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Zakres</w:t>
            </w:r>
            <w:r w:rsidRPr="00397E09">
              <w:rPr>
                <w:noProof/>
                <w:webHidden/>
                <w:sz w:val="24"/>
                <w:szCs w:val="24"/>
              </w:rPr>
              <w:tab/>
            </w:r>
            <w:r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Pr="00397E09">
              <w:rPr>
                <w:noProof/>
                <w:webHidden/>
                <w:sz w:val="24"/>
                <w:szCs w:val="24"/>
              </w:rPr>
              <w:instrText xml:space="preserve"> PAGEREF _Toc189644124 \h </w:instrText>
            </w:r>
            <w:r w:rsidRPr="00397E09">
              <w:rPr>
                <w:noProof/>
                <w:webHidden/>
                <w:sz w:val="24"/>
                <w:szCs w:val="24"/>
              </w:rPr>
            </w:r>
            <w:r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4</w:t>
            </w:r>
            <w:r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6C36F0" w14:textId="0715F753" w:rsidR="006F576B" w:rsidRPr="006F576B" w:rsidRDefault="006F576B">
          <w:pPr>
            <w:pStyle w:val="Spistreci2"/>
            <w:tabs>
              <w:tab w:val="left" w:pos="1578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189644125" w:history="1"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3.</w:t>
            </w:r>
            <w:r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Wymagania</w:t>
            </w:r>
            <w:r w:rsidRPr="00397E09">
              <w:rPr>
                <w:rStyle w:val="Hipercze"/>
                <w:rFonts w:cs="Arial"/>
                <w:noProof/>
                <w:spacing w:val="-12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dla</w:t>
            </w:r>
            <w:r w:rsidRPr="00397E09">
              <w:rPr>
                <w:rStyle w:val="Hipercze"/>
                <w:rFonts w:cs="Arial"/>
                <w:noProof/>
                <w:spacing w:val="-11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Wykonawcy</w:t>
            </w:r>
            <w:r w:rsidRPr="00397E09">
              <w:rPr>
                <w:rStyle w:val="Hipercze"/>
                <w:rFonts w:cs="Arial"/>
                <w:noProof/>
                <w:spacing w:val="-11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armatury</w:t>
            </w:r>
            <w:r w:rsidRPr="00397E09">
              <w:rPr>
                <w:noProof/>
                <w:webHidden/>
                <w:sz w:val="24"/>
                <w:szCs w:val="24"/>
              </w:rPr>
              <w:tab/>
            </w:r>
            <w:r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Pr="00397E09">
              <w:rPr>
                <w:noProof/>
                <w:webHidden/>
                <w:sz w:val="24"/>
                <w:szCs w:val="24"/>
              </w:rPr>
              <w:instrText xml:space="preserve"> PAGEREF _Toc189644125 \h </w:instrText>
            </w:r>
            <w:r w:rsidRPr="00397E09">
              <w:rPr>
                <w:noProof/>
                <w:webHidden/>
                <w:sz w:val="24"/>
                <w:szCs w:val="24"/>
              </w:rPr>
            </w:r>
            <w:r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5</w:t>
            </w:r>
            <w:r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848A13" w14:textId="3FB0B10C" w:rsidR="006F576B" w:rsidRPr="006F576B" w:rsidRDefault="006F576B">
          <w:pPr>
            <w:pStyle w:val="Spistreci2"/>
            <w:tabs>
              <w:tab w:val="left" w:pos="1578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189644126" w:history="1"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4.</w:t>
            </w:r>
            <w:r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Wymagania</w:t>
            </w:r>
            <w:r w:rsidRPr="00397E09">
              <w:rPr>
                <w:rStyle w:val="Hipercze"/>
                <w:rFonts w:cs="Arial"/>
                <w:noProof/>
                <w:spacing w:val="-12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dla</w:t>
            </w:r>
            <w:r w:rsidRPr="00397E09">
              <w:rPr>
                <w:rStyle w:val="Hipercze"/>
                <w:rFonts w:cs="Arial"/>
                <w:noProof/>
                <w:spacing w:val="-12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armatury</w:t>
            </w:r>
            <w:r w:rsidRPr="00397E09">
              <w:rPr>
                <w:noProof/>
                <w:webHidden/>
                <w:sz w:val="24"/>
                <w:szCs w:val="24"/>
              </w:rPr>
              <w:tab/>
            </w:r>
            <w:r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Pr="00397E09">
              <w:rPr>
                <w:noProof/>
                <w:webHidden/>
                <w:sz w:val="24"/>
                <w:szCs w:val="24"/>
              </w:rPr>
              <w:instrText xml:space="preserve"> PAGEREF _Toc189644126 \h </w:instrText>
            </w:r>
            <w:r w:rsidRPr="00397E09">
              <w:rPr>
                <w:noProof/>
                <w:webHidden/>
                <w:sz w:val="24"/>
                <w:szCs w:val="24"/>
              </w:rPr>
            </w:r>
            <w:r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6</w:t>
            </w:r>
            <w:r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B1E287" w14:textId="1FEB77C5" w:rsidR="006F576B" w:rsidRPr="006F576B" w:rsidRDefault="006F576B">
          <w:pPr>
            <w:pStyle w:val="Spistreci2"/>
            <w:tabs>
              <w:tab w:val="left" w:pos="1578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189644127" w:history="1"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5.</w:t>
            </w:r>
            <w:r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Konstrukcja</w:t>
            </w:r>
            <w:r w:rsidRPr="00397E09">
              <w:rPr>
                <w:rStyle w:val="Hipercze"/>
                <w:rFonts w:cs="Arial"/>
                <w:noProof/>
                <w:spacing w:val="-22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armatury</w:t>
            </w:r>
            <w:r w:rsidRPr="00397E09">
              <w:rPr>
                <w:noProof/>
                <w:webHidden/>
                <w:sz w:val="24"/>
                <w:szCs w:val="24"/>
              </w:rPr>
              <w:tab/>
            </w:r>
            <w:r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Pr="00397E09">
              <w:rPr>
                <w:noProof/>
                <w:webHidden/>
                <w:sz w:val="24"/>
                <w:szCs w:val="24"/>
              </w:rPr>
              <w:instrText xml:space="preserve"> PAGEREF _Toc189644127 \h </w:instrText>
            </w:r>
            <w:r w:rsidRPr="00397E09">
              <w:rPr>
                <w:noProof/>
                <w:webHidden/>
                <w:sz w:val="24"/>
                <w:szCs w:val="24"/>
              </w:rPr>
            </w:r>
            <w:r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6</w:t>
            </w:r>
            <w:r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4C36F9" w14:textId="7053FC1C" w:rsidR="006F576B" w:rsidRPr="006F576B" w:rsidRDefault="006F576B">
          <w:pPr>
            <w:pStyle w:val="Spistreci2"/>
            <w:tabs>
              <w:tab w:val="left" w:pos="1578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189644128" w:history="1"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6.</w:t>
            </w:r>
            <w:r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Połączenie</w:t>
            </w:r>
            <w:r w:rsidRPr="00397E09">
              <w:rPr>
                <w:rStyle w:val="Hipercze"/>
                <w:rFonts w:cs="Arial"/>
                <w:noProof/>
                <w:spacing w:val="-12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armatury</w:t>
            </w:r>
            <w:r w:rsidRPr="00397E09">
              <w:rPr>
                <w:rStyle w:val="Hipercze"/>
                <w:rFonts w:cs="Arial"/>
                <w:noProof/>
                <w:spacing w:val="-10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z</w:t>
            </w:r>
            <w:r w:rsidRPr="00397E09">
              <w:rPr>
                <w:rStyle w:val="Hipercze"/>
                <w:rFonts w:cs="Arial"/>
                <w:noProof/>
                <w:spacing w:val="-13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rurociągiem</w:t>
            </w:r>
            <w:r w:rsidRPr="00397E09">
              <w:rPr>
                <w:noProof/>
                <w:webHidden/>
                <w:sz w:val="24"/>
                <w:szCs w:val="24"/>
              </w:rPr>
              <w:tab/>
            </w:r>
            <w:r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Pr="00397E09">
              <w:rPr>
                <w:noProof/>
                <w:webHidden/>
                <w:sz w:val="24"/>
                <w:szCs w:val="24"/>
              </w:rPr>
              <w:instrText xml:space="preserve"> PAGEREF _Toc189644128 \h </w:instrText>
            </w:r>
            <w:r w:rsidRPr="00397E09">
              <w:rPr>
                <w:noProof/>
                <w:webHidden/>
                <w:sz w:val="24"/>
                <w:szCs w:val="24"/>
              </w:rPr>
            </w:r>
            <w:r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13</w:t>
            </w:r>
            <w:r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E5D7CE" w14:textId="337B895E" w:rsidR="006F576B" w:rsidRPr="006F576B" w:rsidRDefault="006F576B">
          <w:pPr>
            <w:pStyle w:val="Spistreci2"/>
            <w:tabs>
              <w:tab w:val="left" w:pos="1578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189644129" w:history="1"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7.</w:t>
            </w:r>
            <w:r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Połączenie</w:t>
            </w:r>
            <w:r w:rsidRPr="00397E09">
              <w:rPr>
                <w:rStyle w:val="Hipercze"/>
                <w:rFonts w:cs="Arial"/>
                <w:noProof/>
                <w:spacing w:val="-11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armatury</w:t>
            </w:r>
            <w:r w:rsidRPr="00397E09">
              <w:rPr>
                <w:rStyle w:val="Hipercze"/>
                <w:rFonts w:cs="Arial"/>
                <w:noProof/>
                <w:spacing w:val="-10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z</w:t>
            </w:r>
            <w:r w:rsidRPr="00397E09">
              <w:rPr>
                <w:rStyle w:val="Hipercze"/>
                <w:rFonts w:cs="Arial"/>
                <w:noProof/>
                <w:spacing w:val="-12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napędem</w:t>
            </w:r>
            <w:r w:rsidRPr="00397E09">
              <w:rPr>
                <w:noProof/>
                <w:webHidden/>
                <w:sz w:val="24"/>
                <w:szCs w:val="24"/>
              </w:rPr>
              <w:tab/>
            </w:r>
            <w:r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Pr="00397E09">
              <w:rPr>
                <w:noProof/>
                <w:webHidden/>
                <w:sz w:val="24"/>
                <w:szCs w:val="24"/>
              </w:rPr>
              <w:instrText xml:space="preserve"> PAGEREF _Toc189644129 \h </w:instrText>
            </w:r>
            <w:r w:rsidRPr="00397E09">
              <w:rPr>
                <w:noProof/>
                <w:webHidden/>
                <w:sz w:val="24"/>
                <w:szCs w:val="24"/>
              </w:rPr>
            </w:r>
            <w:r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14</w:t>
            </w:r>
            <w:r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94E283" w14:textId="473DA640" w:rsidR="006F576B" w:rsidRPr="006F576B" w:rsidRDefault="006F576B">
          <w:pPr>
            <w:pStyle w:val="Spistreci2"/>
            <w:tabs>
              <w:tab w:val="left" w:pos="1578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189644130" w:history="1"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8.</w:t>
            </w:r>
            <w:r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Badania</w:t>
            </w:r>
            <w:r w:rsidRPr="00397E09">
              <w:rPr>
                <w:rStyle w:val="Hipercze"/>
                <w:rFonts w:cs="Arial"/>
                <w:noProof/>
                <w:spacing w:val="-7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i</w:t>
            </w:r>
            <w:r w:rsidRPr="00397E09">
              <w:rPr>
                <w:rStyle w:val="Hipercze"/>
                <w:rFonts w:cs="Arial"/>
                <w:noProof/>
                <w:spacing w:val="-9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testy</w:t>
            </w:r>
            <w:r w:rsidRPr="00397E09">
              <w:rPr>
                <w:noProof/>
                <w:webHidden/>
                <w:sz w:val="24"/>
                <w:szCs w:val="24"/>
              </w:rPr>
              <w:tab/>
            </w:r>
            <w:r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Pr="00397E09">
              <w:rPr>
                <w:noProof/>
                <w:webHidden/>
                <w:sz w:val="24"/>
                <w:szCs w:val="24"/>
              </w:rPr>
              <w:instrText xml:space="preserve"> PAGEREF _Toc189644130 \h </w:instrText>
            </w:r>
            <w:r w:rsidRPr="00397E09">
              <w:rPr>
                <w:noProof/>
                <w:webHidden/>
                <w:sz w:val="24"/>
                <w:szCs w:val="24"/>
              </w:rPr>
            </w:r>
            <w:r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14</w:t>
            </w:r>
            <w:r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C28BE9" w14:textId="1490BFEB" w:rsidR="006F576B" w:rsidRPr="006F576B" w:rsidRDefault="006F576B">
          <w:pPr>
            <w:pStyle w:val="Spistreci2"/>
            <w:tabs>
              <w:tab w:val="left" w:pos="1578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189644131" w:history="1"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9.</w:t>
            </w:r>
            <w:r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Powłoki</w:t>
            </w:r>
            <w:r w:rsidRPr="00397E09">
              <w:rPr>
                <w:rStyle w:val="Hipercze"/>
                <w:rFonts w:cs="Arial"/>
                <w:noProof/>
                <w:spacing w:val="-11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ochronne</w:t>
            </w:r>
            <w:r w:rsidRPr="00397E09">
              <w:rPr>
                <w:rStyle w:val="Hipercze"/>
                <w:rFonts w:cs="Arial"/>
                <w:noProof/>
                <w:spacing w:val="-10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i</w:t>
            </w:r>
            <w:r w:rsidRPr="00397E09">
              <w:rPr>
                <w:rStyle w:val="Hipercze"/>
                <w:rFonts w:cs="Arial"/>
                <w:noProof/>
                <w:spacing w:val="-12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zabezpieczenia</w:t>
            </w:r>
            <w:r w:rsidRPr="00397E09">
              <w:rPr>
                <w:noProof/>
                <w:webHidden/>
                <w:sz w:val="24"/>
                <w:szCs w:val="24"/>
              </w:rPr>
              <w:tab/>
            </w:r>
            <w:r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Pr="00397E09">
              <w:rPr>
                <w:noProof/>
                <w:webHidden/>
                <w:sz w:val="24"/>
                <w:szCs w:val="24"/>
              </w:rPr>
              <w:instrText xml:space="preserve"> PAGEREF _Toc189644131 \h </w:instrText>
            </w:r>
            <w:r w:rsidRPr="00397E09">
              <w:rPr>
                <w:noProof/>
                <w:webHidden/>
                <w:sz w:val="24"/>
                <w:szCs w:val="24"/>
              </w:rPr>
            </w:r>
            <w:r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15</w:t>
            </w:r>
            <w:r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7E5F0F" w14:textId="1C702A34" w:rsidR="006F576B" w:rsidRPr="006F576B" w:rsidRDefault="006F576B">
          <w:pPr>
            <w:pStyle w:val="Spistreci2"/>
            <w:tabs>
              <w:tab w:val="left" w:pos="1680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189644132" w:history="1">
            <w:r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10.</w:t>
            </w:r>
            <w:r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Pr="00397E09">
              <w:rPr>
                <w:rStyle w:val="Hipercze"/>
                <w:noProof/>
                <w:spacing w:val="-1"/>
                <w:sz w:val="24"/>
                <w:szCs w:val="24"/>
                <w:lang w:val="pl-PL"/>
              </w:rPr>
              <w:t>Wymagania dotyczące realizacji Przedmiotu Zamówienia</w:t>
            </w:r>
            <w:r w:rsidRPr="00397E09">
              <w:rPr>
                <w:noProof/>
                <w:webHidden/>
                <w:sz w:val="24"/>
                <w:szCs w:val="24"/>
              </w:rPr>
              <w:tab/>
            </w:r>
            <w:r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Pr="00397E09">
              <w:rPr>
                <w:noProof/>
                <w:webHidden/>
                <w:sz w:val="24"/>
                <w:szCs w:val="24"/>
              </w:rPr>
              <w:instrText xml:space="preserve"> PAGEREF _Toc189644132 \h </w:instrText>
            </w:r>
            <w:r w:rsidRPr="00397E09">
              <w:rPr>
                <w:noProof/>
                <w:webHidden/>
                <w:sz w:val="24"/>
                <w:szCs w:val="24"/>
              </w:rPr>
            </w:r>
            <w:r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16</w:t>
            </w:r>
            <w:r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118E33" w14:textId="78AF2126" w:rsidR="006F576B" w:rsidRPr="006F576B" w:rsidRDefault="006F576B">
          <w:pPr>
            <w:pStyle w:val="Spistreci2"/>
            <w:tabs>
              <w:tab w:val="left" w:pos="1680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189644133" w:history="1">
            <w:r w:rsidRPr="00397E09">
              <w:rPr>
                <w:rStyle w:val="Hipercze"/>
                <w:noProof/>
                <w:spacing w:val="-1"/>
                <w:sz w:val="24"/>
                <w:szCs w:val="24"/>
                <w:lang w:val="pl-PL"/>
              </w:rPr>
              <w:t>11.</w:t>
            </w:r>
            <w:r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Pr="00397E09">
              <w:rPr>
                <w:rStyle w:val="Hipercze"/>
                <w:noProof/>
                <w:spacing w:val="-1"/>
                <w:sz w:val="24"/>
                <w:szCs w:val="24"/>
                <w:lang w:val="pl-PL"/>
              </w:rPr>
              <w:t>Gwarancja jakości</w:t>
            </w:r>
            <w:r w:rsidRPr="00397E09">
              <w:rPr>
                <w:noProof/>
                <w:webHidden/>
                <w:sz w:val="24"/>
                <w:szCs w:val="24"/>
              </w:rPr>
              <w:tab/>
            </w:r>
            <w:r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Pr="00397E09">
              <w:rPr>
                <w:noProof/>
                <w:webHidden/>
                <w:sz w:val="24"/>
                <w:szCs w:val="24"/>
              </w:rPr>
              <w:instrText xml:space="preserve"> PAGEREF _Toc189644133 \h </w:instrText>
            </w:r>
            <w:r w:rsidRPr="00397E09">
              <w:rPr>
                <w:noProof/>
                <w:webHidden/>
                <w:sz w:val="24"/>
                <w:szCs w:val="24"/>
              </w:rPr>
            </w:r>
            <w:r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16</w:t>
            </w:r>
            <w:r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892CDE" w14:textId="62611A10" w:rsidR="006F576B" w:rsidRPr="006F576B" w:rsidRDefault="006F576B">
          <w:pPr>
            <w:pStyle w:val="Spistreci2"/>
            <w:tabs>
              <w:tab w:val="left" w:pos="1680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189644134" w:history="1"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12.</w:t>
            </w:r>
            <w:r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Pr="00397E09">
              <w:rPr>
                <w:rStyle w:val="Hipercze"/>
                <w:noProof/>
                <w:spacing w:val="-1"/>
                <w:sz w:val="24"/>
                <w:szCs w:val="24"/>
                <w:lang w:val="pl-PL"/>
              </w:rPr>
              <w:t>Dokumentacja</w:t>
            </w:r>
            <w:r w:rsidRPr="00397E09">
              <w:rPr>
                <w:rStyle w:val="Hipercze"/>
                <w:rFonts w:cs="Arial"/>
                <w:noProof/>
                <w:spacing w:val="-26"/>
                <w:sz w:val="24"/>
                <w:szCs w:val="24"/>
                <w:lang w:val="pl-PL"/>
              </w:rPr>
              <w:t xml:space="preserve"> </w:t>
            </w:r>
            <w:r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odbiorowa</w:t>
            </w:r>
            <w:r w:rsidRPr="00397E09">
              <w:rPr>
                <w:noProof/>
                <w:webHidden/>
                <w:sz w:val="24"/>
                <w:szCs w:val="24"/>
              </w:rPr>
              <w:tab/>
            </w:r>
            <w:r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Pr="00397E09">
              <w:rPr>
                <w:noProof/>
                <w:webHidden/>
                <w:sz w:val="24"/>
                <w:szCs w:val="24"/>
              </w:rPr>
              <w:instrText xml:space="preserve"> PAGEREF _Toc189644134 \h </w:instrText>
            </w:r>
            <w:r w:rsidRPr="00397E09">
              <w:rPr>
                <w:noProof/>
                <w:webHidden/>
                <w:sz w:val="24"/>
                <w:szCs w:val="24"/>
              </w:rPr>
            </w:r>
            <w:r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16</w:t>
            </w:r>
            <w:r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8B2188" w14:textId="088D18EE" w:rsidR="006F576B" w:rsidRPr="006F576B" w:rsidRDefault="006F576B">
          <w:pPr>
            <w:pStyle w:val="Spistreci2"/>
            <w:tabs>
              <w:tab w:val="left" w:pos="1680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189644135" w:history="1"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13.</w:t>
            </w:r>
            <w:r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Pr="00397E09">
              <w:rPr>
                <w:rStyle w:val="Hipercze"/>
                <w:noProof/>
                <w:spacing w:val="-1"/>
                <w:sz w:val="24"/>
                <w:szCs w:val="24"/>
                <w:lang w:val="pl-PL"/>
              </w:rPr>
              <w:t>Sposób i termin realizacji dostawy, magazynowanie</w:t>
            </w:r>
            <w:r w:rsidRPr="00397E09">
              <w:rPr>
                <w:noProof/>
                <w:webHidden/>
                <w:sz w:val="24"/>
                <w:szCs w:val="24"/>
              </w:rPr>
              <w:tab/>
            </w:r>
            <w:r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Pr="00397E09">
              <w:rPr>
                <w:noProof/>
                <w:webHidden/>
                <w:sz w:val="24"/>
                <w:szCs w:val="24"/>
              </w:rPr>
              <w:instrText xml:space="preserve"> PAGEREF _Toc189644135 \h </w:instrText>
            </w:r>
            <w:r w:rsidRPr="00397E09">
              <w:rPr>
                <w:noProof/>
                <w:webHidden/>
                <w:sz w:val="24"/>
                <w:szCs w:val="24"/>
              </w:rPr>
            </w:r>
            <w:r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18</w:t>
            </w:r>
            <w:r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9232EC" w14:textId="71333F53" w:rsidR="006F576B" w:rsidRPr="006F576B" w:rsidRDefault="006F576B">
          <w:pPr>
            <w:pStyle w:val="Spistreci2"/>
            <w:tabs>
              <w:tab w:val="left" w:pos="1680"/>
              <w:tab w:val="right" w:leader="dot" w:pos="1090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pl-PL" w:eastAsia="pl-PL"/>
              <w14:ligatures w14:val="standardContextual"/>
            </w:rPr>
          </w:pPr>
          <w:hyperlink w:anchor="_Toc189644529" w:history="1">
            <w:r w:rsidRPr="00397E09">
              <w:rPr>
                <w:rStyle w:val="Hipercze"/>
                <w:rFonts w:cs="Arial"/>
                <w:noProof/>
                <w:sz w:val="24"/>
                <w:szCs w:val="24"/>
                <w:lang w:val="pl-PL"/>
              </w:rPr>
              <w:t>14.</w:t>
            </w:r>
            <w:r w:rsidRPr="006F576B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pl-PL" w:eastAsia="pl-PL"/>
                <w14:ligatures w14:val="standardContextual"/>
              </w:rPr>
              <w:tab/>
            </w:r>
            <w:r w:rsidRPr="00397E09">
              <w:rPr>
                <w:rStyle w:val="Hipercze"/>
                <w:rFonts w:cs="Arial"/>
                <w:noProof/>
                <w:spacing w:val="-1"/>
                <w:sz w:val="24"/>
                <w:szCs w:val="24"/>
                <w:lang w:val="pl-PL"/>
              </w:rPr>
              <w:t>Dokumenty związane</w:t>
            </w:r>
            <w:r w:rsidRPr="00397E09">
              <w:rPr>
                <w:noProof/>
                <w:webHidden/>
                <w:sz w:val="24"/>
                <w:szCs w:val="24"/>
              </w:rPr>
              <w:tab/>
            </w:r>
            <w:r w:rsidRPr="00397E09">
              <w:rPr>
                <w:noProof/>
                <w:webHidden/>
                <w:sz w:val="24"/>
                <w:szCs w:val="24"/>
              </w:rPr>
              <w:fldChar w:fldCharType="begin"/>
            </w:r>
            <w:r w:rsidRPr="00397E09">
              <w:rPr>
                <w:noProof/>
                <w:webHidden/>
                <w:sz w:val="24"/>
                <w:szCs w:val="24"/>
              </w:rPr>
              <w:instrText xml:space="preserve"> PAGEREF _Toc189644529 \h </w:instrText>
            </w:r>
            <w:r w:rsidRPr="00397E09">
              <w:rPr>
                <w:noProof/>
                <w:webHidden/>
                <w:sz w:val="24"/>
                <w:szCs w:val="24"/>
              </w:rPr>
            </w:r>
            <w:r w:rsidRPr="00397E09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46616">
              <w:rPr>
                <w:noProof/>
                <w:webHidden/>
                <w:sz w:val="24"/>
                <w:szCs w:val="24"/>
              </w:rPr>
              <w:t>19</w:t>
            </w:r>
            <w:r w:rsidRPr="00397E09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8569C9" w14:textId="1920EFE4" w:rsidR="00642243" w:rsidRPr="00397E09" w:rsidRDefault="00642243">
          <w:pPr>
            <w:rPr>
              <w:rFonts w:ascii="Century Gothic" w:hAnsi="Century Gothic" w:cs="Times New Roman"/>
              <w:sz w:val="24"/>
              <w:szCs w:val="24"/>
              <w:lang w:val="pl-PL"/>
            </w:rPr>
          </w:pPr>
          <w:r w:rsidRPr="00397E09">
            <w:rPr>
              <w:rFonts w:ascii="Century Gothic" w:hAnsi="Century Gothic" w:cs="Times New Roman"/>
              <w:b/>
              <w:bCs/>
              <w:sz w:val="24"/>
              <w:szCs w:val="24"/>
              <w:lang w:val="pl-PL"/>
            </w:rPr>
            <w:fldChar w:fldCharType="end"/>
          </w:r>
        </w:p>
      </w:sdtContent>
    </w:sdt>
    <w:p w14:paraId="0D380762" w14:textId="77777777" w:rsidR="00301489" w:rsidRPr="00397E09" w:rsidRDefault="00301489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397FF964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7D8F5368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7E7FB410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042BD09D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1FEEC1D2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258E6444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62A94969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137230A4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1EC0C1D9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63D95322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23572D20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626ADC12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38898843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0F3D577F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3F525EDB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560DC87B" w14:textId="77777777" w:rsidR="002F28A8" w:rsidRPr="00397E09" w:rsidRDefault="002F28A8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69D0F71D" w14:textId="77777777" w:rsidR="002F28A8" w:rsidRPr="00397E09" w:rsidRDefault="002F28A8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10A50AF9" w14:textId="77777777" w:rsidR="002F28A8" w:rsidRPr="00397E09" w:rsidRDefault="002F28A8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26A2BA77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4BD8300F" w14:textId="77777777" w:rsidR="00642243" w:rsidRPr="00397E09" w:rsidRDefault="00642243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3FB89E91" w14:textId="77777777" w:rsidR="00B54AFB" w:rsidRPr="00397E09" w:rsidRDefault="00B54AFB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55C47F3B" w14:textId="77777777" w:rsidR="00935AC8" w:rsidRPr="00397E09" w:rsidRDefault="00935AC8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4659B801" w14:textId="77777777" w:rsidR="009F08A7" w:rsidRPr="00397E09" w:rsidRDefault="009F08A7">
      <w:pPr>
        <w:spacing w:before="3"/>
        <w:rPr>
          <w:rFonts w:ascii="Century Gothic" w:eastAsia="Century Gothic" w:hAnsi="Century Gothic" w:cs="Arial"/>
          <w:sz w:val="24"/>
          <w:szCs w:val="24"/>
          <w:lang w:val="pl-PL"/>
        </w:rPr>
      </w:pPr>
      <w:bookmarkStart w:id="5" w:name="_bookmark0"/>
      <w:bookmarkEnd w:id="5"/>
    </w:p>
    <w:p w14:paraId="6E47B5B2" w14:textId="77777777" w:rsidR="003F0354" w:rsidRPr="00397E09" w:rsidRDefault="003F0354">
      <w:pPr>
        <w:spacing w:before="3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4BC39FF1" w14:textId="77777777" w:rsidR="00301489" w:rsidRPr="00397E09" w:rsidRDefault="0002217C" w:rsidP="00D25E1B">
      <w:pPr>
        <w:pStyle w:val="Nagwek2"/>
        <w:numPr>
          <w:ilvl w:val="0"/>
          <w:numId w:val="12"/>
        </w:numPr>
        <w:ind w:left="1276" w:hanging="425"/>
        <w:jc w:val="both"/>
        <w:rPr>
          <w:rFonts w:cs="Arial"/>
          <w:b w:val="0"/>
          <w:bCs w:val="0"/>
          <w:sz w:val="24"/>
          <w:szCs w:val="24"/>
          <w:lang w:val="pl-PL"/>
        </w:rPr>
      </w:pPr>
      <w:bookmarkStart w:id="6" w:name="_bookmark1"/>
      <w:bookmarkStart w:id="7" w:name="_Toc189644123"/>
      <w:bookmarkEnd w:id="6"/>
      <w:r w:rsidRPr="00397E09">
        <w:rPr>
          <w:rFonts w:cs="Arial"/>
          <w:spacing w:val="-1"/>
          <w:sz w:val="24"/>
          <w:szCs w:val="24"/>
          <w:lang w:val="pl-PL"/>
        </w:rPr>
        <w:lastRenderedPageBreak/>
        <w:t>Cel</w:t>
      </w:r>
      <w:r w:rsidRPr="00397E09">
        <w:rPr>
          <w:rFonts w:cs="Arial"/>
          <w:spacing w:val="-1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Wytycznyc</w:t>
      </w:r>
      <w:r w:rsidR="00B54AFB" w:rsidRPr="00397E09">
        <w:rPr>
          <w:rFonts w:cs="Arial"/>
          <w:spacing w:val="-1"/>
          <w:sz w:val="24"/>
          <w:szCs w:val="24"/>
          <w:lang w:val="pl-PL"/>
        </w:rPr>
        <w:t>h</w:t>
      </w:r>
      <w:bookmarkEnd w:id="7"/>
    </w:p>
    <w:p w14:paraId="2ADBBC7D" w14:textId="77777777" w:rsidR="00B54AFB" w:rsidRPr="00397E09" w:rsidRDefault="00B54AFB" w:rsidP="00B54AFB">
      <w:pPr>
        <w:spacing w:before="5"/>
        <w:rPr>
          <w:rFonts w:ascii="Century Gothic" w:hAnsi="Century Gothic" w:cs="Arial"/>
          <w:b/>
          <w:bCs/>
          <w:sz w:val="24"/>
          <w:szCs w:val="24"/>
          <w:lang w:val="pl-PL"/>
        </w:rPr>
      </w:pPr>
    </w:p>
    <w:p w14:paraId="4ADADC61" w14:textId="77777777" w:rsidR="00301489" w:rsidRPr="00397E09" w:rsidRDefault="0002217C" w:rsidP="00B54AF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Niniejsze</w:t>
      </w:r>
      <w:r w:rsidRPr="00397E09">
        <w:rPr>
          <w:rFonts w:cs="Arial"/>
          <w:spacing w:val="4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wytyczne</w:t>
      </w:r>
      <w:r w:rsidRPr="00397E09">
        <w:rPr>
          <w:rFonts w:cs="Arial"/>
          <w:spacing w:val="5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określają</w:t>
      </w:r>
      <w:r w:rsidRPr="00397E09">
        <w:rPr>
          <w:rFonts w:cs="Arial"/>
          <w:spacing w:val="4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podstawowe</w:t>
      </w:r>
      <w:r w:rsidRPr="00397E09">
        <w:rPr>
          <w:rFonts w:cs="Arial"/>
          <w:spacing w:val="4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warunki,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jakie</w:t>
      </w:r>
      <w:r w:rsidRPr="00397E09">
        <w:rPr>
          <w:rFonts w:cs="Arial"/>
          <w:spacing w:val="4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powinny</w:t>
      </w:r>
      <w:r w:rsidRPr="00397E09">
        <w:rPr>
          <w:rFonts w:cs="Arial"/>
          <w:spacing w:val="4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spełniać</w:t>
      </w:r>
      <w:r w:rsidR="00886F0D" w:rsidRPr="00397E09">
        <w:rPr>
          <w:rFonts w:cs="Arial"/>
          <w:spacing w:val="48"/>
          <w:sz w:val="24"/>
          <w:szCs w:val="24"/>
          <w:lang w:val="pl-PL"/>
        </w:rPr>
        <w:t xml:space="preserve"> </w:t>
      </w:r>
      <w:r w:rsidR="00886F0D" w:rsidRPr="00397E09">
        <w:rPr>
          <w:rFonts w:cs="Arial"/>
          <w:spacing w:val="-1"/>
          <w:sz w:val="24"/>
          <w:szCs w:val="24"/>
          <w:lang w:val="pl-PL"/>
        </w:rPr>
        <w:t>Oferenci / D</w:t>
      </w:r>
      <w:r w:rsidRPr="00397E09">
        <w:rPr>
          <w:rFonts w:cs="Arial"/>
          <w:spacing w:val="-1"/>
          <w:sz w:val="24"/>
          <w:szCs w:val="24"/>
          <w:lang w:val="pl-PL"/>
        </w:rPr>
        <w:t>ostawcy zaworów kulowych</w:t>
      </w:r>
      <w:r w:rsidR="00886F0D" w:rsidRPr="00397E09">
        <w:rPr>
          <w:rFonts w:cs="Arial"/>
          <w:spacing w:val="-1"/>
          <w:sz w:val="24"/>
          <w:szCs w:val="24"/>
          <w:lang w:val="pl-PL"/>
        </w:rPr>
        <w:t xml:space="preserve"> oraz </w:t>
      </w:r>
      <w:r w:rsidRPr="00397E09">
        <w:rPr>
          <w:rFonts w:cs="Arial"/>
          <w:spacing w:val="-1"/>
          <w:sz w:val="24"/>
          <w:szCs w:val="24"/>
          <w:lang w:val="pl-PL"/>
        </w:rPr>
        <w:t>poszczególne procesy</w:t>
      </w:r>
      <w:r w:rsidRPr="00397E09">
        <w:rPr>
          <w:rFonts w:cs="Arial"/>
          <w:spacing w:val="5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technologiczne</w:t>
      </w:r>
      <w:r w:rsidRPr="00397E09">
        <w:rPr>
          <w:rFonts w:cs="Arial"/>
          <w:spacing w:val="5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5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etapie</w:t>
      </w:r>
      <w:r w:rsidRPr="00397E09">
        <w:rPr>
          <w:rFonts w:cs="Arial"/>
          <w:spacing w:val="5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produkcji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zaworów</w:t>
      </w:r>
      <w:r w:rsidRPr="00397E09">
        <w:rPr>
          <w:rFonts w:cs="Arial"/>
          <w:spacing w:val="111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kulowych,</w:t>
      </w:r>
      <w:r w:rsidRPr="00397E09">
        <w:rPr>
          <w:rFonts w:cs="Arial"/>
          <w:spacing w:val="3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jak</w:t>
      </w:r>
      <w:r w:rsidRPr="00397E09">
        <w:rPr>
          <w:rFonts w:cs="Arial"/>
          <w:spacing w:val="3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również</w:t>
      </w:r>
      <w:r w:rsidRPr="00397E09">
        <w:rPr>
          <w:rFonts w:cs="Arial"/>
          <w:spacing w:val="3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parametry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dostarczanych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zaworów</w:t>
      </w:r>
      <w:r w:rsidRPr="00397E09">
        <w:rPr>
          <w:rFonts w:cs="Arial"/>
          <w:spacing w:val="3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kulowych</w:t>
      </w:r>
      <w:r w:rsidRPr="00397E09">
        <w:rPr>
          <w:rFonts w:cs="Arial"/>
          <w:spacing w:val="3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3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potrzeby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realizacji</w:t>
      </w:r>
      <w:r w:rsidRPr="00397E09">
        <w:rPr>
          <w:rFonts w:cs="Arial"/>
          <w:spacing w:val="8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przez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Spółkę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zada</w:t>
      </w:r>
      <w:r w:rsidR="00886F0D" w:rsidRPr="00397E09">
        <w:rPr>
          <w:rFonts w:cs="Arial"/>
          <w:sz w:val="24"/>
          <w:szCs w:val="24"/>
          <w:lang w:val="pl-PL"/>
        </w:rPr>
        <w:t>ń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związanych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="00886F0D" w:rsidRPr="00397E09">
        <w:rPr>
          <w:rFonts w:cs="Arial"/>
          <w:sz w:val="24"/>
          <w:szCs w:val="24"/>
          <w:lang w:val="pl-PL"/>
        </w:rPr>
        <w:t>eksploatacją i pracami remontowymi armatury zaworowej w KPMG Mogilno.</w:t>
      </w:r>
    </w:p>
    <w:p w14:paraId="49454E54" w14:textId="77777777" w:rsidR="00B54AFB" w:rsidRPr="00397E09" w:rsidRDefault="00B54AFB" w:rsidP="00B54AFB">
      <w:pPr>
        <w:pStyle w:val="Tekstpodstawowy"/>
        <w:spacing w:before="35" w:line="275" w:lineRule="auto"/>
        <w:ind w:right="915"/>
        <w:rPr>
          <w:rFonts w:cs="Arial"/>
          <w:sz w:val="24"/>
          <w:szCs w:val="24"/>
          <w:lang w:val="pl-PL"/>
        </w:rPr>
      </w:pPr>
    </w:p>
    <w:p w14:paraId="02DAC53C" w14:textId="64F64DE6" w:rsidR="00B54AFB" w:rsidRPr="00397E09" w:rsidRDefault="00B54AFB" w:rsidP="00391771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Niniejsze</w:t>
      </w:r>
      <w:r w:rsidRPr="00397E09">
        <w:rPr>
          <w:rFonts w:cs="Arial"/>
          <w:spacing w:val="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wytyczne</w:t>
      </w:r>
      <w:r w:rsidRPr="00397E09">
        <w:rPr>
          <w:rFonts w:cs="Arial"/>
          <w:spacing w:val="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przeznaczone</w:t>
      </w:r>
      <w:r w:rsidRPr="00397E09">
        <w:rPr>
          <w:rFonts w:cs="Arial"/>
          <w:spacing w:val="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są</w:t>
      </w:r>
      <w:r w:rsidRPr="00397E09">
        <w:rPr>
          <w:rFonts w:cs="Arial"/>
          <w:spacing w:val="9"/>
          <w:sz w:val="24"/>
          <w:szCs w:val="24"/>
          <w:lang w:val="pl-PL"/>
        </w:rPr>
        <w:t xml:space="preserve"> </w:t>
      </w:r>
      <w:r w:rsidR="002A4ABD" w:rsidRPr="00397E09">
        <w:rPr>
          <w:rFonts w:cs="Arial"/>
          <w:spacing w:val="9"/>
          <w:sz w:val="24"/>
          <w:szCs w:val="24"/>
          <w:lang w:val="pl-PL"/>
        </w:rPr>
        <w:t xml:space="preserve">dla </w:t>
      </w:r>
      <w:r w:rsidRPr="00397E09">
        <w:rPr>
          <w:rFonts w:cs="Arial"/>
          <w:sz w:val="24"/>
          <w:szCs w:val="24"/>
          <w:lang w:val="pl-PL"/>
        </w:rPr>
        <w:t>Dostawców / Wykonawców</w:t>
      </w:r>
      <w:r w:rsidRPr="00397E09">
        <w:rPr>
          <w:rFonts w:cs="Arial"/>
          <w:spacing w:val="1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robót</w:t>
      </w:r>
      <w:r w:rsidRPr="00397E09">
        <w:rPr>
          <w:rFonts w:cs="Arial"/>
          <w:spacing w:val="64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realizowanych</w:t>
      </w:r>
      <w:r w:rsidRPr="00397E09">
        <w:rPr>
          <w:rFonts w:cs="Arial"/>
          <w:spacing w:val="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 xml:space="preserve">GSP Sp. z o. o., </w:t>
      </w:r>
      <w:r w:rsidRPr="00397E09">
        <w:rPr>
          <w:rFonts w:cs="Arial"/>
          <w:spacing w:val="-1"/>
          <w:sz w:val="24"/>
          <w:szCs w:val="24"/>
          <w:lang w:val="pl-PL"/>
        </w:rPr>
        <w:t>dotyczące</w:t>
      </w:r>
      <w:r w:rsidRPr="00397E09">
        <w:rPr>
          <w:rFonts w:cs="Arial"/>
          <w:spacing w:val="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zaworów</w:t>
      </w:r>
      <w:r w:rsidRPr="00397E09">
        <w:rPr>
          <w:rFonts w:cs="Arial"/>
          <w:spacing w:val="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kulowych</w:t>
      </w:r>
      <w:r w:rsidR="00B23B96">
        <w:rPr>
          <w:rFonts w:cs="Arial"/>
          <w:spacing w:val="99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ciśnieniu</w:t>
      </w:r>
      <w:r w:rsidR="00391771" w:rsidRPr="00397E09">
        <w:rPr>
          <w:rFonts w:cs="Arial"/>
          <w:sz w:val="24"/>
          <w:szCs w:val="24"/>
          <w:lang w:val="pl-PL"/>
        </w:rPr>
        <w:t xml:space="preserve">     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MOP</w:t>
      </w:r>
      <w:r w:rsidR="00391771"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 w:rsidR="00391771" w:rsidRPr="00397E09">
        <w:rPr>
          <w:rFonts w:cs="Arial"/>
          <w:spacing w:val="1"/>
          <w:sz w:val="24"/>
          <w:szCs w:val="24"/>
          <w:lang w:val="pl-PL"/>
        </w:rPr>
        <w:t>≥</w:t>
      </w:r>
      <w:r w:rsidRPr="00397E09">
        <w:rPr>
          <w:rFonts w:cs="Arial"/>
          <w:spacing w:val="-6"/>
          <w:sz w:val="24"/>
          <w:szCs w:val="24"/>
          <w:lang w:val="pl-PL"/>
        </w:rPr>
        <w:t xml:space="preserve">21,3 </w:t>
      </w:r>
      <w:proofErr w:type="spellStart"/>
      <w:r w:rsidRPr="00397E09">
        <w:rPr>
          <w:rFonts w:cs="Arial"/>
          <w:spacing w:val="-1"/>
          <w:sz w:val="24"/>
          <w:szCs w:val="24"/>
          <w:lang w:val="pl-PL"/>
        </w:rPr>
        <w:t>MPa</w:t>
      </w:r>
      <w:proofErr w:type="spellEnd"/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-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średnicy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1"/>
          <w:sz w:val="24"/>
          <w:szCs w:val="24"/>
          <w:lang w:val="pl-PL"/>
        </w:rPr>
        <w:t>DN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1"/>
          <w:sz w:val="24"/>
          <w:szCs w:val="24"/>
          <w:lang w:val="pl-PL"/>
        </w:rPr>
        <w:t>≥50.</w:t>
      </w:r>
    </w:p>
    <w:p w14:paraId="1BA4B5C1" w14:textId="77777777" w:rsidR="00301489" w:rsidRPr="00397E09" w:rsidRDefault="00301489">
      <w:pPr>
        <w:spacing w:before="5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18DD7C17" w14:textId="044E4BF8" w:rsidR="00301489" w:rsidRPr="00397E09" w:rsidRDefault="003E33D3" w:rsidP="00D25E1B">
      <w:pPr>
        <w:pStyle w:val="Nagwek2"/>
        <w:numPr>
          <w:ilvl w:val="0"/>
          <w:numId w:val="12"/>
        </w:numPr>
        <w:ind w:left="1276" w:hanging="425"/>
        <w:jc w:val="both"/>
        <w:rPr>
          <w:rFonts w:cs="Arial"/>
          <w:sz w:val="24"/>
          <w:szCs w:val="24"/>
          <w:lang w:val="pl-PL"/>
        </w:rPr>
      </w:pPr>
      <w:bookmarkStart w:id="8" w:name="_bookmark2"/>
      <w:bookmarkStart w:id="9" w:name="_Toc189644124"/>
      <w:bookmarkEnd w:id="8"/>
      <w:r w:rsidRPr="00397E09">
        <w:rPr>
          <w:rFonts w:cs="Arial"/>
          <w:spacing w:val="-1"/>
          <w:sz w:val="24"/>
          <w:szCs w:val="24"/>
          <w:lang w:val="pl-PL"/>
        </w:rPr>
        <w:t>Zakres</w:t>
      </w:r>
      <w:bookmarkEnd w:id="9"/>
      <w:r w:rsidRPr="00397E09">
        <w:rPr>
          <w:rFonts w:cs="Arial"/>
          <w:spacing w:val="-1"/>
          <w:sz w:val="24"/>
          <w:szCs w:val="24"/>
          <w:lang w:val="pl-PL"/>
        </w:rPr>
        <w:t xml:space="preserve"> </w:t>
      </w:r>
    </w:p>
    <w:p w14:paraId="03EE4312" w14:textId="77777777" w:rsidR="00D25E1B" w:rsidRPr="00397E09" w:rsidRDefault="00D25E1B" w:rsidP="00B54AFB">
      <w:pPr>
        <w:pStyle w:val="Tekstpodstawowy"/>
        <w:tabs>
          <w:tab w:val="left" w:pos="1418"/>
        </w:tabs>
        <w:ind w:left="0" w:right="922" w:firstLine="0"/>
        <w:jc w:val="both"/>
        <w:rPr>
          <w:rFonts w:cs="Arial"/>
          <w:spacing w:val="-1"/>
          <w:sz w:val="24"/>
          <w:szCs w:val="24"/>
          <w:lang w:val="pl-PL"/>
        </w:rPr>
      </w:pPr>
    </w:p>
    <w:p w14:paraId="668FAC4E" w14:textId="4E5E361A" w:rsidR="006D4D0E" w:rsidRPr="00397E09" w:rsidRDefault="0024153F" w:rsidP="000B1ABA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bookmarkStart w:id="10" w:name="_Hlk54960508"/>
      <w:r>
        <w:rPr>
          <w:rFonts w:cs="Arial"/>
          <w:spacing w:val="-1"/>
          <w:sz w:val="24"/>
          <w:szCs w:val="24"/>
          <w:lang w:val="pl-PL"/>
        </w:rPr>
        <w:t>W</w:t>
      </w:r>
      <w:r w:rsidR="00391771" w:rsidRPr="00397E09">
        <w:rPr>
          <w:rFonts w:cs="Arial"/>
          <w:spacing w:val="-1"/>
          <w:sz w:val="24"/>
          <w:szCs w:val="24"/>
          <w:lang w:val="pl-PL"/>
        </w:rPr>
        <w:t xml:space="preserve">ymiana </w:t>
      </w:r>
      <w:r w:rsidR="006D4D0E" w:rsidRPr="00397E09">
        <w:rPr>
          <w:rFonts w:cs="Arial"/>
          <w:spacing w:val="-1"/>
          <w:sz w:val="24"/>
          <w:szCs w:val="24"/>
          <w:lang w:val="pl-PL"/>
        </w:rPr>
        <w:t>zaworów gazu ziemnego na instalacji technologicznej KPMG Mogilno</w:t>
      </w:r>
      <w:bookmarkEnd w:id="10"/>
      <w:r w:rsidR="006D4D0E" w:rsidRPr="00397E09">
        <w:rPr>
          <w:rFonts w:cs="Arial"/>
          <w:spacing w:val="-1"/>
          <w:sz w:val="24"/>
          <w:szCs w:val="24"/>
          <w:lang w:val="pl-PL"/>
        </w:rPr>
        <w:t>.</w:t>
      </w:r>
    </w:p>
    <w:p w14:paraId="214BE24E" w14:textId="770FBEFF" w:rsidR="00391771" w:rsidRDefault="00391771" w:rsidP="00391771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Wytyczne należy traktować jako dobre praktyki inżynierskie wymagane do stosowania w specyfikacjach technicznych opracowywanych na potrzeby realizacji zadań inwestycyjnych i remontowych. W szczególnych przypadkach (np. remonty istniejącej infrastruktury</w:t>
      </w:r>
      <w:r w:rsidR="00B23B96">
        <w:rPr>
          <w:rFonts w:cs="Arial"/>
          <w:spacing w:val="-1"/>
          <w:sz w:val="24"/>
          <w:szCs w:val="24"/>
          <w:lang w:val="pl-PL"/>
        </w:rPr>
        <w:t xml:space="preserve"> gazowej</w:t>
      </w:r>
      <w:r w:rsidRPr="00397E09">
        <w:rPr>
          <w:rFonts w:cs="Arial"/>
          <w:spacing w:val="-1"/>
          <w:sz w:val="24"/>
          <w:szCs w:val="24"/>
          <w:lang w:val="pl-PL"/>
        </w:rPr>
        <w:t>) dopuszcza się stosowanie rozwiązań zamiennych.</w:t>
      </w:r>
    </w:p>
    <w:p w14:paraId="28AD5244" w14:textId="77777777" w:rsidR="000B1ABA" w:rsidRPr="00397E09" w:rsidRDefault="000B1ABA" w:rsidP="00391771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spacing w:val="-1"/>
          <w:sz w:val="24"/>
          <w:szCs w:val="24"/>
          <w:lang w:val="pl-PL"/>
        </w:rPr>
      </w:pPr>
    </w:p>
    <w:p w14:paraId="0C339851" w14:textId="77777777" w:rsidR="000B1ABA" w:rsidRPr="00397E09" w:rsidRDefault="000B1ABA" w:rsidP="000B1ABA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1E3CA6">
        <w:rPr>
          <w:rFonts w:cs="Arial"/>
          <w:bCs/>
          <w:sz w:val="24"/>
          <w:szCs w:val="24"/>
          <w:lang w:val="pl-PL"/>
        </w:rPr>
        <w:t>Zakres prac</w:t>
      </w:r>
      <w:r w:rsidRPr="001E3CA6">
        <w:rPr>
          <w:rFonts w:cs="Arial"/>
          <w:sz w:val="24"/>
          <w:szCs w:val="24"/>
          <w:lang w:val="pl-PL"/>
        </w:rPr>
        <w:t xml:space="preserve"> /czynności związanych z realizacją zadania remontowego</w:t>
      </w:r>
    </w:p>
    <w:p w14:paraId="326711C0" w14:textId="77777777" w:rsidR="000B1ABA" w:rsidRPr="00397E09" w:rsidRDefault="000B1ABA" w:rsidP="000B1ABA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Etap I</w:t>
      </w:r>
    </w:p>
    <w:p w14:paraId="3720C0AD" w14:textId="77777777" w:rsidR="000B1ABA" w:rsidRPr="00397E09" w:rsidRDefault="000B1ABA" w:rsidP="000B1ABA">
      <w:pPr>
        <w:pStyle w:val="Tekstpodstawowy"/>
        <w:numPr>
          <w:ilvl w:val="0"/>
          <w:numId w:val="29"/>
        </w:numPr>
        <w:tabs>
          <w:tab w:val="left" w:pos="2061"/>
        </w:tabs>
        <w:spacing w:before="2"/>
        <w:ind w:right="920" w:hanging="720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Opracowanie Dokumentacji Technicznej.</w:t>
      </w:r>
    </w:p>
    <w:p w14:paraId="7E8C8316" w14:textId="77777777" w:rsidR="000B1ABA" w:rsidRPr="00397E09" w:rsidRDefault="000B1ABA" w:rsidP="000B1ABA">
      <w:pPr>
        <w:pStyle w:val="Tekstpodstawowy"/>
        <w:tabs>
          <w:tab w:val="left" w:pos="2061"/>
        </w:tabs>
        <w:spacing w:before="2"/>
        <w:ind w:left="2061" w:right="920" w:firstLine="0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Wykonanie dokumentacji technicznej (projekt wykonawczy) oraz uzgodnienie zakresu prac oraz rozwiązań technicznych z Zamawiającym.</w:t>
      </w:r>
    </w:p>
    <w:p w14:paraId="6F8DE5D0" w14:textId="77777777" w:rsidR="000B1ABA" w:rsidRPr="00397E09" w:rsidRDefault="000B1ABA" w:rsidP="000B1ABA">
      <w:pPr>
        <w:pStyle w:val="Tekstpodstawowy"/>
        <w:numPr>
          <w:ilvl w:val="0"/>
          <w:numId w:val="29"/>
        </w:numPr>
        <w:tabs>
          <w:tab w:val="left" w:pos="2061"/>
        </w:tabs>
        <w:spacing w:before="2"/>
        <w:ind w:right="920" w:hanging="720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Uzgodnienie dokumentacji technicznej z UDT</w:t>
      </w:r>
      <w:r>
        <w:rPr>
          <w:rFonts w:cs="Arial"/>
          <w:sz w:val="24"/>
          <w:szCs w:val="24"/>
          <w:lang w:val="pl-PL"/>
        </w:rPr>
        <w:t xml:space="preserve"> </w:t>
      </w:r>
      <w:r w:rsidRPr="0061612E">
        <w:rPr>
          <w:rFonts w:cs="Arial"/>
          <w:sz w:val="24"/>
          <w:szCs w:val="24"/>
          <w:lang w:val="pl-PL"/>
        </w:rPr>
        <w:t>(jeśli wymagane)</w:t>
      </w:r>
      <w:r>
        <w:rPr>
          <w:rFonts w:cs="Arial"/>
          <w:sz w:val="24"/>
          <w:szCs w:val="24"/>
          <w:lang w:val="pl-PL"/>
        </w:rPr>
        <w:t>,</w:t>
      </w:r>
    </w:p>
    <w:p w14:paraId="31B66276" w14:textId="77777777" w:rsidR="000B1ABA" w:rsidRPr="00397E09" w:rsidRDefault="000B1ABA" w:rsidP="000B1ABA">
      <w:pPr>
        <w:pStyle w:val="Tekstpodstawowy"/>
        <w:numPr>
          <w:ilvl w:val="0"/>
          <w:numId w:val="29"/>
        </w:numPr>
        <w:tabs>
          <w:tab w:val="left" w:pos="2061"/>
        </w:tabs>
        <w:spacing w:before="2"/>
        <w:ind w:right="920" w:hanging="720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Harmonogram realizacji prac i dostaw.</w:t>
      </w:r>
    </w:p>
    <w:p w14:paraId="3CEC131F" w14:textId="77777777" w:rsidR="000B1ABA" w:rsidRPr="00397E09" w:rsidRDefault="000B1ABA" w:rsidP="000B1ABA">
      <w:pPr>
        <w:pStyle w:val="Tekstpodstawowy"/>
        <w:numPr>
          <w:ilvl w:val="0"/>
          <w:numId w:val="29"/>
        </w:numPr>
        <w:tabs>
          <w:tab w:val="left" w:pos="2061"/>
        </w:tabs>
        <w:spacing w:before="2"/>
        <w:ind w:right="920" w:hanging="720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Kosztorys inwestorski z rozbiciem kosztów na materiały i robociznę.</w:t>
      </w:r>
    </w:p>
    <w:p w14:paraId="47A66653" w14:textId="77777777" w:rsidR="000B1ABA" w:rsidRPr="00397E09" w:rsidRDefault="000B1ABA" w:rsidP="000B1ABA">
      <w:pPr>
        <w:pStyle w:val="Tekstpodstawowy"/>
        <w:numPr>
          <w:ilvl w:val="0"/>
          <w:numId w:val="29"/>
        </w:numPr>
        <w:tabs>
          <w:tab w:val="left" w:pos="2061"/>
        </w:tabs>
        <w:spacing w:before="2"/>
        <w:ind w:right="920" w:hanging="720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Odbiór Dokumentacji Technicznej.</w:t>
      </w:r>
    </w:p>
    <w:p w14:paraId="55B064BA" w14:textId="77777777" w:rsidR="000B1ABA" w:rsidRPr="00397E09" w:rsidRDefault="000B1ABA" w:rsidP="000B1ABA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Etap II - Roboty i dostawy wg. Dokumentacji Technicznej.</w:t>
      </w:r>
    </w:p>
    <w:p w14:paraId="25847AB8" w14:textId="77777777" w:rsidR="000B1ABA" w:rsidRPr="00397E09" w:rsidRDefault="000B1ABA" w:rsidP="000B1ABA">
      <w:pPr>
        <w:pStyle w:val="Tekstpodstawowy"/>
        <w:numPr>
          <w:ilvl w:val="0"/>
          <w:numId w:val="29"/>
        </w:numPr>
        <w:tabs>
          <w:tab w:val="left" w:pos="2061"/>
        </w:tabs>
        <w:spacing w:before="2"/>
        <w:ind w:right="920" w:hanging="720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Uzgodnienia dotyczące technologii prac (</w:t>
      </w:r>
      <w:r>
        <w:rPr>
          <w:rFonts w:cs="Arial"/>
          <w:sz w:val="24"/>
          <w:szCs w:val="24"/>
          <w:lang w:val="pl-PL"/>
        </w:rPr>
        <w:t xml:space="preserve">połączenia skręcane lub </w:t>
      </w:r>
      <w:r w:rsidRPr="00397E09">
        <w:rPr>
          <w:rFonts w:cs="Arial"/>
          <w:sz w:val="24"/>
          <w:szCs w:val="24"/>
          <w:lang w:val="pl-PL"/>
        </w:rPr>
        <w:t>spawani</w:t>
      </w:r>
      <w:r>
        <w:rPr>
          <w:rFonts w:cs="Arial"/>
          <w:sz w:val="24"/>
          <w:szCs w:val="24"/>
          <w:lang w:val="pl-PL"/>
        </w:rPr>
        <w:t>e</w:t>
      </w:r>
      <w:r w:rsidRPr="00397E09">
        <w:rPr>
          <w:rFonts w:cs="Arial"/>
          <w:sz w:val="24"/>
          <w:szCs w:val="24"/>
          <w:lang w:val="pl-PL"/>
        </w:rPr>
        <w:t>)</w:t>
      </w:r>
    </w:p>
    <w:p w14:paraId="47C3DB6A" w14:textId="77777777" w:rsidR="00F6223A" w:rsidRPr="00397E09" w:rsidRDefault="00F6223A" w:rsidP="00F6223A">
      <w:pPr>
        <w:pStyle w:val="Tekstpodstawowy"/>
        <w:numPr>
          <w:ilvl w:val="0"/>
          <w:numId w:val="29"/>
        </w:numPr>
        <w:tabs>
          <w:tab w:val="left" w:pos="2061"/>
        </w:tabs>
        <w:spacing w:before="2"/>
        <w:ind w:right="920" w:hanging="720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Dostawy materiałowe wyszczególnione w dokumentacji technicznej</w:t>
      </w:r>
      <w:r>
        <w:rPr>
          <w:rFonts w:cs="Arial"/>
          <w:sz w:val="24"/>
          <w:szCs w:val="24"/>
          <w:lang w:val="pl-PL"/>
        </w:rPr>
        <w:t>, urządzenia i materiały</w:t>
      </w:r>
    </w:p>
    <w:p w14:paraId="6664A61B" w14:textId="77777777" w:rsidR="000B1ABA" w:rsidRPr="00397E09" w:rsidRDefault="000B1ABA" w:rsidP="000B1ABA">
      <w:pPr>
        <w:pStyle w:val="Tekstpodstawowy"/>
        <w:numPr>
          <w:ilvl w:val="0"/>
          <w:numId w:val="29"/>
        </w:numPr>
        <w:tabs>
          <w:tab w:val="left" w:pos="2061"/>
        </w:tabs>
        <w:spacing w:before="2"/>
        <w:ind w:right="920" w:hanging="720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Roboty </w:t>
      </w:r>
      <w:r>
        <w:rPr>
          <w:rFonts w:cs="Arial"/>
          <w:sz w:val="24"/>
          <w:szCs w:val="24"/>
          <w:lang w:val="pl-PL"/>
        </w:rPr>
        <w:t>demontażowe</w:t>
      </w:r>
      <w:r w:rsidRPr="00397E09">
        <w:rPr>
          <w:rFonts w:cs="Arial"/>
          <w:sz w:val="24"/>
          <w:szCs w:val="24"/>
          <w:lang w:val="pl-PL"/>
        </w:rPr>
        <w:t xml:space="preserve">, montażowe </w:t>
      </w:r>
      <w:r>
        <w:rPr>
          <w:rFonts w:cs="Arial"/>
          <w:sz w:val="24"/>
          <w:szCs w:val="24"/>
          <w:lang w:val="pl-PL"/>
        </w:rPr>
        <w:t xml:space="preserve">, </w:t>
      </w:r>
      <w:r w:rsidRPr="00BA24C6">
        <w:rPr>
          <w:rFonts w:cs="Arial"/>
          <w:sz w:val="24"/>
          <w:szCs w:val="24"/>
          <w:lang w:val="pl-PL"/>
        </w:rPr>
        <w:t>spawalnicze</w:t>
      </w:r>
      <w:r w:rsidRPr="001E3CA6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 instalacyjne.</w:t>
      </w:r>
    </w:p>
    <w:p w14:paraId="3E453BAA" w14:textId="77777777" w:rsidR="000B1ABA" w:rsidRPr="00397E09" w:rsidRDefault="000B1ABA" w:rsidP="000B1ABA">
      <w:pPr>
        <w:pStyle w:val="Tekstpodstawowy"/>
        <w:numPr>
          <w:ilvl w:val="0"/>
          <w:numId w:val="29"/>
        </w:numPr>
        <w:tabs>
          <w:tab w:val="left" w:pos="2061"/>
        </w:tabs>
        <w:spacing w:before="2"/>
        <w:ind w:right="920" w:hanging="720"/>
        <w:rPr>
          <w:rFonts w:cs="Arial"/>
          <w:sz w:val="24"/>
          <w:szCs w:val="24"/>
          <w:lang w:val="pl-PL"/>
        </w:rPr>
      </w:pPr>
      <w:bookmarkStart w:id="11" w:name="_Hlk190168254"/>
      <w:r w:rsidRPr="00397E09">
        <w:rPr>
          <w:rFonts w:cs="Arial"/>
          <w:sz w:val="24"/>
          <w:szCs w:val="24"/>
          <w:lang w:val="pl-PL"/>
        </w:rPr>
        <w:t>Próby ciśnieniowe / Badania nieniszczące spoin dla spawanych elementów instalacji.</w:t>
      </w:r>
    </w:p>
    <w:p w14:paraId="010ECB25" w14:textId="77777777" w:rsidR="000B1ABA" w:rsidRPr="00397E09" w:rsidRDefault="000B1ABA" w:rsidP="000B1ABA">
      <w:pPr>
        <w:pStyle w:val="Tekstpodstawowy"/>
        <w:numPr>
          <w:ilvl w:val="0"/>
          <w:numId w:val="29"/>
        </w:numPr>
        <w:tabs>
          <w:tab w:val="left" w:pos="2061"/>
        </w:tabs>
        <w:spacing w:before="2"/>
        <w:ind w:right="920" w:hanging="720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Testy funkcjonale zamontowanej armatury.</w:t>
      </w:r>
    </w:p>
    <w:p w14:paraId="2F93EA83" w14:textId="77777777" w:rsidR="000B1ABA" w:rsidRPr="001E3CA6" w:rsidRDefault="000B1ABA" w:rsidP="000B1ABA">
      <w:pPr>
        <w:pStyle w:val="Tekstpodstawowy"/>
        <w:numPr>
          <w:ilvl w:val="0"/>
          <w:numId w:val="29"/>
        </w:numPr>
        <w:tabs>
          <w:tab w:val="left" w:pos="2061"/>
        </w:tabs>
        <w:spacing w:before="2"/>
        <w:ind w:right="920" w:hanging="720"/>
        <w:rPr>
          <w:rFonts w:cs="Arial"/>
          <w:sz w:val="24"/>
          <w:szCs w:val="24"/>
          <w:lang w:val="pl-PL"/>
        </w:rPr>
      </w:pPr>
      <w:r>
        <w:rPr>
          <w:rFonts w:cs="Arial"/>
          <w:sz w:val="24"/>
          <w:szCs w:val="24"/>
          <w:lang w:val="pl-PL"/>
        </w:rPr>
        <w:t>S</w:t>
      </w:r>
      <w:r w:rsidRPr="001E3CA6">
        <w:rPr>
          <w:rFonts w:cs="Arial"/>
          <w:sz w:val="24"/>
          <w:szCs w:val="24"/>
          <w:lang w:val="pl-PL"/>
        </w:rPr>
        <w:t>prawdzenie szczelności armatury</w:t>
      </w:r>
      <w:r>
        <w:rPr>
          <w:rFonts w:cs="Arial"/>
          <w:sz w:val="24"/>
          <w:szCs w:val="24"/>
          <w:lang w:val="pl-PL"/>
        </w:rPr>
        <w:t>, według klasy szczelności,</w:t>
      </w:r>
    </w:p>
    <w:p w14:paraId="5898738A" w14:textId="77777777" w:rsidR="000B1ABA" w:rsidRPr="00397E09" w:rsidRDefault="000B1ABA" w:rsidP="000B1ABA">
      <w:pPr>
        <w:pStyle w:val="Tekstpodstawowy"/>
        <w:numPr>
          <w:ilvl w:val="0"/>
          <w:numId w:val="29"/>
        </w:numPr>
        <w:tabs>
          <w:tab w:val="left" w:pos="2061"/>
        </w:tabs>
        <w:spacing w:before="2"/>
        <w:ind w:right="920" w:hanging="720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Prace odbiorowe oraz przekazanie dokumentacji powykonawczej.</w:t>
      </w:r>
    </w:p>
    <w:p w14:paraId="6B955334" w14:textId="77777777" w:rsidR="000B1ABA" w:rsidRPr="00935AC8" w:rsidRDefault="000B1ABA" w:rsidP="000B1ABA">
      <w:pPr>
        <w:pStyle w:val="Tekstpodstawowy"/>
        <w:numPr>
          <w:ilvl w:val="0"/>
          <w:numId w:val="29"/>
        </w:numPr>
        <w:tabs>
          <w:tab w:val="left" w:pos="2061"/>
        </w:tabs>
        <w:spacing w:before="2"/>
        <w:ind w:right="920" w:hanging="720"/>
        <w:rPr>
          <w:bCs/>
          <w:lang w:val="pl-PL"/>
        </w:rPr>
      </w:pPr>
      <w:r w:rsidRPr="00397E09">
        <w:rPr>
          <w:rFonts w:cs="Arial"/>
          <w:sz w:val="24"/>
          <w:szCs w:val="24"/>
          <w:lang w:val="pl-PL"/>
        </w:rPr>
        <w:t>Przekazanie praw autorskich do Dokumentacji Technicznej (dokumentacji powykonawczej).</w:t>
      </w:r>
      <w:bookmarkStart w:id="12" w:name="_Toc317233694"/>
    </w:p>
    <w:bookmarkEnd w:id="11"/>
    <w:bookmarkEnd w:id="12"/>
    <w:p w14:paraId="68522B19" w14:textId="77777777" w:rsidR="00F64A1F" w:rsidRDefault="00F64A1F" w:rsidP="00684CAA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3179C8FC" w14:textId="77777777" w:rsidR="000B1ABA" w:rsidRDefault="000B1ABA" w:rsidP="00684CAA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797A33FA" w14:textId="77777777" w:rsidR="000B1ABA" w:rsidRPr="00397E09" w:rsidRDefault="000B1ABA" w:rsidP="00684CAA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334C3B98" w14:textId="73027171" w:rsidR="00DE2C8E" w:rsidRPr="00397E09" w:rsidRDefault="00DE2C8E" w:rsidP="0028687A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bCs/>
          <w:sz w:val="24"/>
          <w:szCs w:val="24"/>
          <w:lang w:val="pl-PL"/>
        </w:rPr>
      </w:pPr>
      <w:r w:rsidRPr="00397E09">
        <w:rPr>
          <w:rFonts w:cs="Arial"/>
          <w:bCs/>
          <w:sz w:val="24"/>
          <w:szCs w:val="24"/>
          <w:lang w:val="pl-PL"/>
        </w:rPr>
        <w:lastRenderedPageBreak/>
        <w:t>Wykonanie oceny bezpieczeństwa funkcjonalnego FSA (</w:t>
      </w:r>
      <w:proofErr w:type="spellStart"/>
      <w:r w:rsidRPr="00397E09">
        <w:rPr>
          <w:rFonts w:cs="Arial"/>
          <w:bCs/>
          <w:sz w:val="24"/>
          <w:szCs w:val="24"/>
          <w:lang w:val="pl-PL"/>
        </w:rPr>
        <w:t>Functional</w:t>
      </w:r>
      <w:proofErr w:type="spellEnd"/>
      <w:r w:rsidRPr="00397E09">
        <w:rPr>
          <w:rFonts w:cs="Arial"/>
          <w:bCs/>
          <w:sz w:val="24"/>
          <w:szCs w:val="24"/>
          <w:lang w:val="pl-PL"/>
        </w:rPr>
        <w:t xml:space="preserve"> </w:t>
      </w:r>
      <w:proofErr w:type="spellStart"/>
      <w:r w:rsidRPr="00397E09">
        <w:rPr>
          <w:rFonts w:cs="Arial"/>
          <w:bCs/>
          <w:sz w:val="24"/>
          <w:szCs w:val="24"/>
          <w:lang w:val="pl-PL"/>
        </w:rPr>
        <w:t>Safety</w:t>
      </w:r>
      <w:proofErr w:type="spellEnd"/>
      <w:r w:rsidRPr="00397E09">
        <w:rPr>
          <w:rFonts w:cs="Arial"/>
          <w:bCs/>
          <w:sz w:val="24"/>
          <w:szCs w:val="24"/>
          <w:lang w:val="pl-PL"/>
        </w:rPr>
        <w:t xml:space="preserve"> </w:t>
      </w:r>
      <w:proofErr w:type="spellStart"/>
      <w:r w:rsidRPr="00397E09">
        <w:rPr>
          <w:rFonts w:cs="Arial"/>
          <w:bCs/>
          <w:sz w:val="24"/>
          <w:szCs w:val="24"/>
          <w:lang w:val="pl-PL"/>
        </w:rPr>
        <w:t>Assessment</w:t>
      </w:r>
      <w:proofErr w:type="spellEnd"/>
      <w:r w:rsidRPr="00397E09">
        <w:rPr>
          <w:rFonts w:cs="Arial"/>
          <w:bCs/>
          <w:sz w:val="24"/>
          <w:szCs w:val="24"/>
          <w:lang w:val="pl-PL"/>
        </w:rPr>
        <w:t xml:space="preserve">) dla zabudowy nowych zaworów wraz z napędami i systemem sterowania na instalacji, zgodnie z wymogami norm </w:t>
      </w:r>
      <w:r w:rsidR="003E1B00" w:rsidRPr="00397E09">
        <w:rPr>
          <w:rFonts w:cs="Arial"/>
          <w:sz w:val="24"/>
          <w:szCs w:val="24"/>
          <w:lang w:val="pl-PL"/>
        </w:rPr>
        <w:t>PN-EN 61508</w:t>
      </w:r>
      <w:r w:rsidRPr="00397E09">
        <w:rPr>
          <w:rFonts w:cs="Arial"/>
          <w:bCs/>
          <w:sz w:val="24"/>
          <w:szCs w:val="24"/>
          <w:lang w:val="pl-PL"/>
        </w:rPr>
        <w:t xml:space="preserve"> </w:t>
      </w:r>
      <w:r w:rsidR="003E1B00" w:rsidRPr="00397E09">
        <w:rPr>
          <w:rFonts w:cs="Arial"/>
          <w:bCs/>
          <w:sz w:val="24"/>
          <w:szCs w:val="24"/>
          <w:lang w:val="pl-PL"/>
        </w:rPr>
        <w:t>oraz</w:t>
      </w:r>
      <w:r w:rsidRPr="00397E09">
        <w:rPr>
          <w:rFonts w:cs="Arial"/>
          <w:bCs/>
          <w:sz w:val="24"/>
          <w:szCs w:val="24"/>
          <w:lang w:val="pl-PL"/>
        </w:rPr>
        <w:t xml:space="preserve"> </w:t>
      </w:r>
      <w:r w:rsidR="003E1B00" w:rsidRPr="00397E09">
        <w:rPr>
          <w:rFonts w:cs="Arial"/>
          <w:sz w:val="24"/>
          <w:szCs w:val="24"/>
          <w:lang w:val="pl-PL"/>
        </w:rPr>
        <w:t>PN-EN 61511</w:t>
      </w:r>
      <w:r w:rsidR="009A4F4D" w:rsidRPr="00397E09">
        <w:rPr>
          <w:rFonts w:cs="Arial"/>
          <w:sz w:val="24"/>
          <w:szCs w:val="24"/>
          <w:lang w:val="pl-PL"/>
        </w:rPr>
        <w:t xml:space="preserve"> lub równoważnych</w:t>
      </w:r>
      <w:r w:rsidRPr="00397E09">
        <w:rPr>
          <w:rFonts w:cs="Arial"/>
          <w:bCs/>
          <w:sz w:val="24"/>
          <w:szCs w:val="24"/>
          <w:lang w:val="pl-PL"/>
        </w:rPr>
        <w:t>.</w:t>
      </w:r>
    </w:p>
    <w:p w14:paraId="61F3D901" w14:textId="7FA58C1F" w:rsidR="00105591" w:rsidRPr="00397E09" w:rsidRDefault="00105591" w:rsidP="00105591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bCs/>
          <w:sz w:val="24"/>
          <w:szCs w:val="24"/>
          <w:lang w:val="pl-PL"/>
        </w:rPr>
      </w:pPr>
      <w:r w:rsidRPr="00397E09">
        <w:rPr>
          <w:rFonts w:cs="Arial"/>
          <w:bCs/>
          <w:sz w:val="24"/>
          <w:szCs w:val="24"/>
          <w:lang w:val="pl-PL"/>
        </w:rPr>
        <w:t xml:space="preserve">Wymagany </w:t>
      </w:r>
      <w:r w:rsidRPr="00397E09">
        <w:rPr>
          <w:rFonts w:cs="Arial"/>
          <w:sz w:val="24"/>
          <w:szCs w:val="24"/>
          <w:lang w:val="pl-PL"/>
        </w:rPr>
        <w:t>poziomu nienaruszalności na całej instalacji SIL 2.</w:t>
      </w:r>
    </w:p>
    <w:p w14:paraId="0E7DA705" w14:textId="77777777" w:rsidR="00876C92" w:rsidRDefault="00210429" w:rsidP="001E3CA6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bCs/>
          <w:sz w:val="24"/>
          <w:szCs w:val="24"/>
          <w:lang w:val="pl-PL"/>
        </w:rPr>
      </w:pPr>
      <w:r w:rsidRPr="00397E09">
        <w:rPr>
          <w:rFonts w:cs="Arial"/>
          <w:bCs/>
          <w:sz w:val="24"/>
          <w:szCs w:val="24"/>
          <w:lang w:val="pl-PL"/>
        </w:rPr>
        <w:t xml:space="preserve">Wymagany </w:t>
      </w:r>
      <w:r w:rsidRPr="00397E09">
        <w:rPr>
          <w:rFonts w:cs="Arial"/>
          <w:sz w:val="24"/>
          <w:szCs w:val="24"/>
          <w:lang w:val="pl-PL"/>
        </w:rPr>
        <w:t>Certyfikat SIL 2 - Spełnienie poziomu nienaruszalności SIL 2 dla kurków oraz napędów</w:t>
      </w:r>
      <w:r w:rsidR="005E2FF2" w:rsidRPr="00397E09">
        <w:rPr>
          <w:rFonts w:cs="Arial"/>
          <w:sz w:val="24"/>
          <w:szCs w:val="24"/>
          <w:lang w:val="pl-PL"/>
        </w:rPr>
        <w:t xml:space="preserve"> (dopuszczalny</w:t>
      </w:r>
      <w:r w:rsidRPr="00397E09">
        <w:rPr>
          <w:rFonts w:cs="Arial"/>
          <w:sz w:val="24"/>
          <w:szCs w:val="24"/>
          <w:lang w:val="pl-PL"/>
        </w:rPr>
        <w:t xml:space="preserve"> oddzielny dla każdego </w:t>
      </w:r>
      <w:r w:rsidR="005E2FF2" w:rsidRPr="00397E09">
        <w:rPr>
          <w:rFonts w:cs="Arial"/>
          <w:sz w:val="24"/>
          <w:szCs w:val="24"/>
          <w:lang w:val="pl-PL"/>
        </w:rPr>
        <w:t>z urządzeń)</w:t>
      </w:r>
      <w:r w:rsidR="009A4F4D" w:rsidRPr="00397E09">
        <w:rPr>
          <w:rFonts w:cs="Arial"/>
          <w:sz w:val="24"/>
          <w:szCs w:val="24"/>
          <w:lang w:val="pl-PL"/>
        </w:rPr>
        <w:t>, lub certyfikat równoważny.</w:t>
      </w:r>
      <w:r w:rsidR="001E3CA6">
        <w:rPr>
          <w:rFonts w:cs="Arial"/>
          <w:bCs/>
          <w:sz w:val="24"/>
          <w:szCs w:val="24"/>
          <w:lang w:val="pl-PL"/>
        </w:rPr>
        <w:t xml:space="preserve"> </w:t>
      </w:r>
    </w:p>
    <w:p w14:paraId="09317E8A" w14:textId="7F9E1C4E" w:rsidR="00210429" w:rsidRPr="00397E09" w:rsidRDefault="00B23B96" w:rsidP="001E3CA6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bCs/>
          <w:sz w:val="24"/>
          <w:szCs w:val="24"/>
          <w:lang w:val="pl-PL"/>
        </w:rPr>
      </w:pPr>
      <w:r>
        <w:rPr>
          <w:rFonts w:cs="Arial"/>
          <w:bCs/>
          <w:sz w:val="24"/>
          <w:szCs w:val="24"/>
          <w:lang w:val="pl-PL"/>
        </w:rPr>
        <w:t xml:space="preserve">Wykonanie oceny FSA, wymagane jest w przypadku remontu / wymiany </w:t>
      </w:r>
      <w:proofErr w:type="gramStart"/>
      <w:r>
        <w:rPr>
          <w:rFonts w:cs="Arial"/>
          <w:bCs/>
          <w:sz w:val="24"/>
          <w:szCs w:val="24"/>
          <w:lang w:val="pl-PL"/>
        </w:rPr>
        <w:t>armatury</w:t>
      </w:r>
      <w:proofErr w:type="gramEnd"/>
      <w:r>
        <w:rPr>
          <w:rFonts w:cs="Arial"/>
          <w:bCs/>
          <w:sz w:val="24"/>
          <w:szCs w:val="24"/>
          <w:lang w:val="pl-PL"/>
        </w:rPr>
        <w:t xml:space="preserve"> która podlega takiej ocenie na KPMG</w:t>
      </w:r>
      <w:r w:rsidR="00876C92">
        <w:rPr>
          <w:rFonts w:cs="Arial"/>
          <w:bCs/>
          <w:sz w:val="24"/>
          <w:szCs w:val="24"/>
          <w:lang w:val="pl-PL"/>
        </w:rPr>
        <w:t>.</w:t>
      </w:r>
    </w:p>
    <w:p w14:paraId="1006298E" w14:textId="62AA2D2A" w:rsidR="001E3CA6" w:rsidRDefault="00DE2C8E" w:rsidP="00A60550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rPr>
          <w:rFonts w:cs="Arial"/>
          <w:bCs/>
          <w:sz w:val="24"/>
          <w:szCs w:val="24"/>
          <w:lang w:val="pl-PL"/>
        </w:rPr>
      </w:pPr>
      <w:r w:rsidRPr="00397E09">
        <w:rPr>
          <w:rFonts w:cs="Arial"/>
          <w:bCs/>
          <w:sz w:val="24"/>
          <w:szCs w:val="24"/>
          <w:lang w:val="pl-PL"/>
        </w:rPr>
        <w:t xml:space="preserve">Wykonanie i uzgodnienie dokumentacji w zakresie oceny bezpieczeństwa funkcjonalnego FSA dla zabudowy nowych zaworów wraz z napędami i systemem sterowania na instalacji w KPMG, zgodnie z wymogami normy </w:t>
      </w:r>
      <w:r w:rsidR="003E1B00" w:rsidRPr="00397E09">
        <w:rPr>
          <w:rFonts w:cs="Arial"/>
          <w:sz w:val="24"/>
          <w:szCs w:val="24"/>
          <w:lang w:val="pl-PL"/>
        </w:rPr>
        <w:t>PN-EN 61508</w:t>
      </w:r>
      <w:r w:rsidR="003E1B00" w:rsidRPr="00397E09">
        <w:rPr>
          <w:rFonts w:cs="Arial"/>
          <w:bCs/>
          <w:sz w:val="24"/>
          <w:szCs w:val="24"/>
          <w:lang w:val="pl-PL"/>
        </w:rPr>
        <w:t xml:space="preserve"> oraz </w:t>
      </w:r>
      <w:r w:rsidR="003E1B00" w:rsidRPr="00397E09">
        <w:rPr>
          <w:rFonts w:cs="Arial"/>
          <w:sz w:val="24"/>
          <w:szCs w:val="24"/>
          <w:lang w:val="pl-PL"/>
        </w:rPr>
        <w:t>PN-EN 61511</w:t>
      </w:r>
      <w:r w:rsidR="009A4F4D" w:rsidRPr="00397E09">
        <w:rPr>
          <w:rFonts w:cs="Arial"/>
          <w:sz w:val="24"/>
          <w:szCs w:val="24"/>
          <w:lang w:val="pl-PL"/>
        </w:rPr>
        <w:t xml:space="preserve"> (lub równoważnych)</w:t>
      </w:r>
      <w:r w:rsidRPr="00397E09">
        <w:rPr>
          <w:rFonts w:cs="Arial"/>
          <w:bCs/>
          <w:sz w:val="24"/>
          <w:szCs w:val="24"/>
          <w:lang w:val="pl-PL"/>
        </w:rPr>
        <w:t xml:space="preserve"> dla potrzeb wymiany urządzeń</w:t>
      </w:r>
      <w:r w:rsidR="00A60550" w:rsidRPr="00397E09">
        <w:rPr>
          <w:rFonts w:cs="Arial"/>
          <w:bCs/>
          <w:sz w:val="24"/>
          <w:szCs w:val="24"/>
          <w:lang w:val="pl-PL"/>
        </w:rPr>
        <w:t>.</w:t>
      </w:r>
      <w:r w:rsidR="001E3CA6">
        <w:rPr>
          <w:rFonts w:cs="Arial"/>
          <w:bCs/>
          <w:sz w:val="24"/>
          <w:szCs w:val="24"/>
          <w:lang w:val="pl-PL"/>
        </w:rPr>
        <w:t xml:space="preserve"> - według potrzeb-</w:t>
      </w:r>
    </w:p>
    <w:p w14:paraId="5283F5D0" w14:textId="62E98C9B" w:rsidR="00DE2C8E" w:rsidRPr="00397E09" w:rsidRDefault="00DE2C8E" w:rsidP="00397E09">
      <w:pPr>
        <w:pStyle w:val="Tekstpodstawowy"/>
        <w:tabs>
          <w:tab w:val="left" w:pos="1701"/>
        </w:tabs>
        <w:spacing w:before="2"/>
        <w:ind w:left="0" w:right="920" w:firstLine="0"/>
        <w:rPr>
          <w:rFonts w:cs="Arial"/>
          <w:bCs/>
          <w:sz w:val="24"/>
          <w:szCs w:val="24"/>
          <w:lang w:val="pl-PL"/>
        </w:rPr>
      </w:pPr>
    </w:p>
    <w:p w14:paraId="45AD1B5D" w14:textId="77777777" w:rsidR="001E3CA6" w:rsidRDefault="00DE2C8E" w:rsidP="00DE2C8E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rPr>
          <w:rFonts w:cs="Arial"/>
          <w:bCs/>
          <w:sz w:val="24"/>
          <w:szCs w:val="24"/>
          <w:lang w:val="pl-PL"/>
        </w:rPr>
      </w:pPr>
      <w:r w:rsidRPr="00397E09">
        <w:rPr>
          <w:rFonts w:cs="Arial"/>
          <w:bCs/>
          <w:sz w:val="24"/>
          <w:szCs w:val="24"/>
          <w:lang w:val="pl-PL"/>
        </w:rPr>
        <w:t xml:space="preserve">Kompletacja dokumentacji niezbędnej dla przeprowadzenia walidacji (certyfikacji) systemu dla wymienianych </w:t>
      </w:r>
      <w:r w:rsidR="00817E2D" w:rsidRPr="00397E09">
        <w:rPr>
          <w:rFonts w:cs="Arial"/>
          <w:bCs/>
          <w:sz w:val="24"/>
          <w:szCs w:val="24"/>
          <w:lang w:val="pl-PL"/>
        </w:rPr>
        <w:t>nowych zaworów wraz z napędami i systemem sterowania,</w:t>
      </w:r>
      <w:r w:rsidRPr="00397E09">
        <w:rPr>
          <w:rFonts w:cs="Arial"/>
          <w:bCs/>
          <w:sz w:val="24"/>
          <w:szCs w:val="24"/>
          <w:lang w:val="pl-PL"/>
        </w:rPr>
        <w:t xml:space="preserve"> zgodnie ze standardem </w:t>
      </w:r>
      <w:r w:rsidR="003E1B00" w:rsidRPr="00397E09">
        <w:rPr>
          <w:rFonts w:cs="Arial"/>
          <w:sz w:val="24"/>
          <w:szCs w:val="24"/>
          <w:lang w:val="pl-PL"/>
        </w:rPr>
        <w:t>PN-EN 61508</w:t>
      </w:r>
      <w:r w:rsidR="003E1B00" w:rsidRPr="00397E09">
        <w:rPr>
          <w:rFonts w:cs="Arial"/>
          <w:bCs/>
          <w:sz w:val="24"/>
          <w:szCs w:val="24"/>
          <w:lang w:val="pl-PL"/>
        </w:rPr>
        <w:t xml:space="preserve"> oraz </w:t>
      </w:r>
      <w:r w:rsidR="003E1B00" w:rsidRPr="00397E09">
        <w:rPr>
          <w:rFonts w:cs="Arial"/>
          <w:sz w:val="24"/>
          <w:szCs w:val="24"/>
          <w:lang w:val="pl-PL"/>
        </w:rPr>
        <w:t>PN-EN 61511</w:t>
      </w:r>
      <w:r w:rsidR="009A4F4D" w:rsidRPr="00397E09">
        <w:rPr>
          <w:rFonts w:cs="Arial"/>
          <w:sz w:val="24"/>
          <w:szCs w:val="24"/>
          <w:lang w:val="pl-PL"/>
        </w:rPr>
        <w:t xml:space="preserve"> (lub norm równoważnych)</w:t>
      </w:r>
      <w:r w:rsidRPr="00397E09">
        <w:rPr>
          <w:rFonts w:cs="Arial"/>
          <w:bCs/>
          <w:sz w:val="24"/>
          <w:szCs w:val="24"/>
          <w:lang w:val="pl-PL"/>
        </w:rPr>
        <w:t>.</w:t>
      </w:r>
      <w:r w:rsidR="001E3CA6">
        <w:rPr>
          <w:rFonts w:cs="Arial"/>
          <w:bCs/>
          <w:sz w:val="24"/>
          <w:szCs w:val="24"/>
          <w:lang w:val="pl-PL"/>
        </w:rPr>
        <w:t xml:space="preserve"> </w:t>
      </w:r>
    </w:p>
    <w:p w14:paraId="5B9971B3" w14:textId="602902AB" w:rsidR="000B1ABA" w:rsidRPr="00397E09" w:rsidRDefault="001E3CA6" w:rsidP="000B1ABA">
      <w:pPr>
        <w:pStyle w:val="Tekstpodstawowy"/>
        <w:tabs>
          <w:tab w:val="left" w:pos="1701"/>
        </w:tabs>
        <w:spacing w:before="2"/>
        <w:ind w:left="1701" w:right="920" w:firstLine="0"/>
        <w:rPr>
          <w:rFonts w:cs="Arial"/>
          <w:sz w:val="24"/>
          <w:szCs w:val="24"/>
          <w:lang w:val="pl-PL"/>
        </w:rPr>
      </w:pPr>
      <w:r>
        <w:rPr>
          <w:rFonts w:cs="Arial"/>
          <w:bCs/>
          <w:sz w:val="24"/>
          <w:szCs w:val="24"/>
          <w:lang w:val="pl-PL"/>
        </w:rPr>
        <w:t>- według potrzeb-</w:t>
      </w:r>
    </w:p>
    <w:p w14:paraId="7D84F040" w14:textId="77777777" w:rsidR="00375B07" w:rsidRPr="00397E09" w:rsidRDefault="00375B07">
      <w:pPr>
        <w:spacing w:before="5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3CA42FC7" w14:textId="77777777" w:rsidR="00301489" w:rsidRPr="00397E09" w:rsidRDefault="0002217C" w:rsidP="007510A4">
      <w:pPr>
        <w:pStyle w:val="Nagwek2"/>
        <w:numPr>
          <w:ilvl w:val="0"/>
          <w:numId w:val="12"/>
        </w:numPr>
        <w:ind w:left="1276" w:hanging="425"/>
        <w:jc w:val="both"/>
        <w:rPr>
          <w:rFonts w:cs="Arial"/>
          <w:b w:val="0"/>
          <w:bCs w:val="0"/>
          <w:sz w:val="24"/>
          <w:szCs w:val="24"/>
          <w:lang w:val="pl-PL"/>
        </w:rPr>
      </w:pPr>
      <w:bookmarkStart w:id="13" w:name="_bookmark4"/>
      <w:bookmarkStart w:id="14" w:name="_Toc189644125"/>
      <w:bookmarkEnd w:id="13"/>
      <w:r w:rsidRPr="00397E09">
        <w:rPr>
          <w:rFonts w:cs="Arial"/>
          <w:spacing w:val="-1"/>
          <w:sz w:val="24"/>
          <w:szCs w:val="24"/>
          <w:lang w:val="pl-PL"/>
        </w:rPr>
        <w:t>Wymagania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dla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="00D25E1B"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z w:val="24"/>
          <w:szCs w:val="24"/>
          <w:lang w:val="pl-PL"/>
        </w:rPr>
        <w:t>ykonawcy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armatury</w:t>
      </w:r>
      <w:bookmarkEnd w:id="14"/>
    </w:p>
    <w:p w14:paraId="01C9BFCF" w14:textId="77777777" w:rsidR="00301489" w:rsidRPr="00397E09" w:rsidRDefault="00301489">
      <w:pPr>
        <w:spacing w:before="3"/>
        <w:rPr>
          <w:rFonts w:ascii="Century Gothic" w:eastAsia="Century Gothic" w:hAnsi="Century Gothic" w:cs="Arial"/>
          <w:b/>
          <w:bCs/>
          <w:sz w:val="24"/>
          <w:szCs w:val="24"/>
          <w:lang w:val="pl-PL"/>
        </w:rPr>
      </w:pPr>
    </w:p>
    <w:p w14:paraId="33D02BDC" w14:textId="060B49FE" w:rsidR="00301489" w:rsidRPr="00397E09" w:rsidRDefault="0002217C" w:rsidP="001C45B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bookmarkStart w:id="15" w:name="_Hlk105061629"/>
      <w:r w:rsidRPr="00397E09">
        <w:rPr>
          <w:rFonts w:cs="Arial"/>
          <w:spacing w:val="-1"/>
          <w:sz w:val="24"/>
          <w:szCs w:val="24"/>
          <w:lang w:val="pl-PL"/>
        </w:rPr>
        <w:t>Wykonawca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powinien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posiadać</w:t>
      </w:r>
      <w:r w:rsidRPr="00397E09">
        <w:rPr>
          <w:rFonts w:cs="Arial"/>
          <w:spacing w:val="4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wdrożony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4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certyfikowany</w:t>
      </w:r>
      <w:r w:rsidRPr="00397E09">
        <w:rPr>
          <w:rFonts w:cs="Arial"/>
          <w:spacing w:val="3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system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kompleksowego</w:t>
      </w:r>
      <w:r w:rsidRPr="00397E09">
        <w:rPr>
          <w:rFonts w:cs="Arial"/>
          <w:spacing w:val="5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zapewnienia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jakości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zgodnie</w:t>
      </w:r>
      <w:r w:rsidRPr="00397E09">
        <w:rPr>
          <w:rFonts w:cs="Arial"/>
          <w:spacing w:val="4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PN-EN</w:t>
      </w:r>
      <w:r w:rsidRPr="00397E09">
        <w:rPr>
          <w:rFonts w:cs="Arial"/>
          <w:spacing w:val="3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ISO</w:t>
      </w:r>
      <w:r w:rsidR="00B60816"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9001</w:t>
      </w:r>
      <w:r w:rsidR="000629D5" w:rsidRPr="00397E09">
        <w:rPr>
          <w:rFonts w:cs="Arial"/>
          <w:sz w:val="24"/>
          <w:szCs w:val="24"/>
          <w:lang w:val="pl-PL"/>
        </w:rPr>
        <w:t xml:space="preserve"> (lub normą równoważną)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zakresie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projektowania,</w:t>
      </w:r>
      <w:r w:rsidRPr="00397E09">
        <w:rPr>
          <w:rFonts w:cs="Arial"/>
          <w:spacing w:val="38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wytwarzania,</w:t>
      </w:r>
      <w:r w:rsidRPr="00397E09">
        <w:rPr>
          <w:rFonts w:cs="Arial"/>
          <w:spacing w:val="3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kontroli</w:t>
      </w:r>
      <w:r w:rsidRPr="00397E09">
        <w:rPr>
          <w:rFonts w:cs="Arial"/>
          <w:spacing w:val="3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oraz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serwisu</w:t>
      </w:r>
      <w:r w:rsidRPr="00397E09">
        <w:rPr>
          <w:rFonts w:cs="Arial"/>
          <w:spacing w:val="3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zaworów.</w:t>
      </w:r>
      <w:r w:rsidRPr="00397E09">
        <w:rPr>
          <w:rFonts w:cs="Arial"/>
          <w:spacing w:val="3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Wymagana</w:t>
      </w:r>
      <w:r w:rsidRPr="00397E09">
        <w:rPr>
          <w:rFonts w:cs="Arial"/>
          <w:spacing w:val="3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certyfikacja</w:t>
      </w:r>
      <w:r w:rsidRPr="00397E09">
        <w:rPr>
          <w:rFonts w:cs="Arial"/>
          <w:spacing w:val="3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systemu</w:t>
      </w:r>
      <w:r w:rsidRPr="00397E09">
        <w:rPr>
          <w:rFonts w:cs="Arial"/>
          <w:spacing w:val="3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przez</w:t>
      </w:r>
      <w:r w:rsidRPr="00397E09">
        <w:rPr>
          <w:rFonts w:cs="Arial"/>
          <w:spacing w:val="84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niezależną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jednostkę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(stronę</w:t>
      </w:r>
      <w:r w:rsidRPr="00397E09">
        <w:rPr>
          <w:rFonts w:cs="Arial"/>
          <w:spacing w:val="-1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trzecią).</w:t>
      </w:r>
    </w:p>
    <w:p w14:paraId="542F7196" w14:textId="1A2C9D2C" w:rsidR="00301489" w:rsidRPr="00397E09" w:rsidRDefault="0002217C" w:rsidP="001C45B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Wykonawca</w:t>
      </w:r>
      <w:r w:rsidRPr="00397E09">
        <w:rPr>
          <w:rFonts w:cs="Arial"/>
          <w:sz w:val="24"/>
          <w:szCs w:val="24"/>
          <w:lang w:val="pl-PL"/>
        </w:rPr>
        <w:t xml:space="preserve"> powinien posiadać dopuszczenie do projektowania, </w:t>
      </w:r>
      <w:r w:rsidRPr="00397E09">
        <w:rPr>
          <w:rFonts w:cs="Arial"/>
          <w:spacing w:val="-1"/>
          <w:sz w:val="24"/>
          <w:szCs w:val="24"/>
          <w:lang w:val="pl-PL"/>
        </w:rPr>
        <w:t>wytwarzania</w:t>
      </w:r>
      <w:r w:rsidRPr="00397E09">
        <w:rPr>
          <w:rFonts w:cs="Arial"/>
          <w:spacing w:val="44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kontroli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urządzeń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ciśnieniowych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zgodnie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wymaganiami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bookmarkStart w:id="16" w:name="OLE_LINK4"/>
      <w:r w:rsidRPr="00397E09">
        <w:rPr>
          <w:rFonts w:cs="Arial"/>
          <w:sz w:val="24"/>
          <w:szCs w:val="24"/>
          <w:lang w:val="pl-PL"/>
        </w:rPr>
        <w:t>dyrektywy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ciśnieniowej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PED</w:t>
      </w:r>
      <w:r w:rsidRPr="00397E09">
        <w:rPr>
          <w:rFonts w:cs="Arial"/>
          <w:spacing w:val="65"/>
          <w:w w:val="99"/>
          <w:sz w:val="24"/>
          <w:szCs w:val="24"/>
          <w:lang w:val="pl-PL"/>
        </w:rPr>
        <w:t xml:space="preserve"> </w:t>
      </w:r>
      <w:r w:rsidR="00A024A7" w:rsidRPr="00397E09">
        <w:rPr>
          <w:rFonts w:cs="Arial"/>
          <w:spacing w:val="-1"/>
          <w:sz w:val="24"/>
          <w:szCs w:val="24"/>
          <w:lang w:val="pl-PL"/>
        </w:rPr>
        <w:t>2014/68/UE</w:t>
      </w:r>
      <w:bookmarkEnd w:id="16"/>
      <w:r w:rsidR="00B60816" w:rsidRPr="00397E09">
        <w:rPr>
          <w:rFonts w:cs="Arial"/>
          <w:spacing w:val="-1"/>
          <w:sz w:val="24"/>
          <w:szCs w:val="24"/>
          <w:lang w:val="pl-PL"/>
        </w:rPr>
        <w:t>.</w:t>
      </w:r>
    </w:p>
    <w:p w14:paraId="3B257018" w14:textId="5F8E99B6" w:rsidR="00301489" w:rsidRPr="00397E09" w:rsidRDefault="0002217C" w:rsidP="001C45B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Wykonawca</w:t>
      </w:r>
      <w:r w:rsidRPr="00397E09">
        <w:rPr>
          <w:rFonts w:cs="Arial"/>
          <w:spacing w:val="1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zaworów</w:t>
      </w:r>
      <w:r w:rsidRPr="00397E09">
        <w:rPr>
          <w:rFonts w:cs="Arial"/>
          <w:spacing w:val="1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powinien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posiadać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certyfikowany</w:t>
      </w:r>
      <w:r w:rsidRPr="00397E09">
        <w:rPr>
          <w:rFonts w:cs="Arial"/>
          <w:spacing w:val="1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system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zapewnienia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jakości</w:t>
      </w:r>
      <w:r w:rsidRPr="00397E09">
        <w:rPr>
          <w:rFonts w:cs="Arial"/>
          <w:spacing w:val="75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spawalnictwie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(pełne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wymagania)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zgodnie</w:t>
      </w:r>
      <w:r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1"/>
          <w:sz w:val="24"/>
          <w:szCs w:val="24"/>
          <w:lang w:val="pl-PL"/>
        </w:rPr>
        <w:t>PN-EN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ISO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3834-2</w:t>
      </w:r>
      <w:r w:rsidR="000629D5" w:rsidRPr="00397E09">
        <w:rPr>
          <w:rFonts w:cs="Arial"/>
          <w:spacing w:val="-1"/>
          <w:sz w:val="24"/>
          <w:szCs w:val="24"/>
          <w:lang w:val="pl-PL"/>
        </w:rPr>
        <w:t xml:space="preserve"> </w:t>
      </w:r>
      <w:r w:rsidR="000629D5" w:rsidRPr="00397E09">
        <w:rPr>
          <w:rFonts w:cs="Arial"/>
          <w:sz w:val="24"/>
          <w:szCs w:val="24"/>
          <w:lang w:val="pl-PL"/>
        </w:rPr>
        <w:t>(lub normą równoważną)</w:t>
      </w:r>
      <w:r w:rsidRPr="00397E09">
        <w:rPr>
          <w:rFonts w:cs="Arial"/>
          <w:spacing w:val="-1"/>
          <w:sz w:val="24"/>
          <w:szCs w:val="24"/>
          <w:lang w:val="pl-PL"/>
        </w:rPr>
        <w:t>.</w:t>
      </w:r>
    </w:p>
    <w:p w14:paraId="004F10A9" w14:textId="6A0C0615" w:rsidR="007D339D" w:rsidRPr="00397E09" w:rsidRDefault="007D339D" w:rsidP="007D339D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bookmarkStart w:id="17" w:name="_Hlk49513573"/>
      <w:r w:rsidRPr="00397E09">
        <w:rPr>
          <w:rFonts w:cs="Arial"/>
          <w:spacing w:val="-1"/>
          <w:sz w:val="24"/>
          <w:szCs w:val="24"/>
          <w:lang w:val="pl-PL"/>
        </w:rPr>
        <w:t>Laboratorium wykonujące badania niszczące i nieniszczące powinno posiadać aktualną akredytację zgodnie z wymaganiami PN-EN ISO/</w:t>
      </w:r>
      <w:proofErr w:type="spellStart"/>
      <w:r w:rsidRPr="00397E09">
        <w:rPr>
          <w:rFonts w:cs="Arial"/>
          <w:spacing w:val="-1"/>
          <w:sz w:val="24"/>
          <w:szCs w:val="24"/>
          <w:lang w:val="pl-PL"/>
        </w:rPr>
        <w:t>lEC</w:t>
      </w:r>
      <w:proofErr w:type="spellEnd"/>
      <w:r w:rsidRPr="00397E09">
        <w:rPr>
          <w:rFonts w:cs="Arial"/>
          <w:spacing w:val="-1"/>
          <w:sz w:val="24"/>
          <w:szCs w:val="24"/>
          <w:lang w:val="pl-PL"/>
        </w:rPr>
        <w:t xml:space="preserve"> 17025</w:t>
      </w:r>
      <w:r w:rsidR="009A4F4D" w:rsidRPr="00397E09">
        <w:rPr>
          <w:rFonts w:cs="Arial"/>
          <w:spacing w:val="-1"/>
          <w:sz w:val="24"/>
          <w:szCs w:val="24"/>
          <w:lang w:val="pl-PL"/>
        </w:rPr>
        <w:t xml:space="preserve"> (lub normy równoważnej)</w:t>
      </w:r>
      <w:r w:rsidRPr="00397E09">
        <w:rPr>
          <w:rFonts w:cs="Arial"/>
          <w:spacing w:val="-1"/>
          <w:sz w:val="24"/>
          <w:szCs w:val="24"/>
          <w:lang w:val="pl-PL"/>
        </w:rPr>
        <w:t>. Akceptację do prowadzenia badań uzyskują również laboratoria posiadające świadectwo uznania spełniania wymagań normy PN-EN ISO/</w:t>
      </w:r>
      <w:proofErr w:type="spellStart"/>
      <w:r w:rsidRPr="00397E09">
        <w:rPr>
          <w:rFonts w:cs="Arial"/>
          <w:spacing w:val="-1"/>
          <w:sz w:val="24"/>
          <w:szCs w:val="24"/>
          <w:lang w:val="pl-PL"/>
        </w:rPr>
        <w:t>lEC</w:t>
      </w:r>
      <w:proofErr w:type="spellEnd"/>
      <w:r w:rsidRPr="00397E09">
        <w:rPr>
          <w:rFonts w:cs="Arial"/>
          <w:spacing w:val="-1"/>
          <w:sz w:val="24"/>
          <w:szCs w:val="24"/>
          <w:lang w:val="pl-PL"/>
        </w:rPr>
        <w:t xml:space="preserve"> 17025</w:t>
      </w:r>
      <w:r w:rsidR="009A4F4D" w:rsidRPr="00397E09">
        <w:rPr>
          <w:rFonts w:cs="Arial"/>
          <w:spacing w:val="-1"/>
          <w:sz w:val="24"/>
          <w:szCs w:val="24"/>
          <w:lang w:val="pl-PL"/>
        </w:rPr>
        <w:t xml:space="preserve"> (lub równoważnej)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i będące podwykonawcami akredytowanych laboratoriów. Zamawiający dopuszcza również laboratoria badawcze posiadające akredytację w danej metodzie badawczej zgodnie z wymaganiami PN-EN ISO/</w:t>
      </w:r>
      <w:proofErr w:type="spellStart"/>
      <w:r w:rsidRPr="00397E09">
        <w:rPr>
          <w:rFonts w:cs="Arial"/>
          <w:spacing w:val="-1"/>
          <w:sz w:val="24"/>
          <w:szCs w:val="24"/>
          <w:lang w:val="pl-PL"/>
        </w:rPr>
        <w:t>lEC</w:t>
      </w:r>
      <w:proofErr w:type="spellEnd"/>
      <w:r w:rsidRPr="00397E09">
        <w:rPr>
          <w:rFonts w:cs="Arial"/>
          <w:spacing w:val="-1"/>
          <w:sz w:val="24"/>
          <w:szCs w:val="24"/>
          <w:lang w:val="pl-PL"/>
        </w:rPr>
        <w:t xml:space="preserve"> 17025</w:t>
      </w:r>
      <w:r w:rsidR="009A4F4D" w:rsidRPr="00397E09">
        <w:rPr>
          <w:rFonts w:cs="Arial"/>
          <w:spacing w:val="-1"/>
          <w:sz w:val="24"/>
          <w:szCs w:val="24"/>
          <w:lang w:val="pl-PL"/>
        </w:rPr>
        <w:t xml:space="preserve"> (lub równoważnej)</w:t>
      </w:r>
      <w:r w:rsidRPr="00397E09">
        <w:rPr>
          <w:rFonts w:cs="Arial"/>
          <w:spacing w:val="-1"/>
          <w:sz w:val="24"/>
          <w:szCs w:val="24"/>
          <w:lang w:val="pl-PL"/>
        </w:rPr>
        <w:t>.</w:t>
      </w:r>
    </w:p>
    <w:bookmarkEnd w:id="15"/>
    <w:bookmarkEnd w:id="17"/>
    <w:p w14:paraId="09F5A122" w14:textId="77777777" w:rsidR="00B91895" w:rsidRPr="00397E09" w:rsidRDefault="0002217C" w:rsidP="001C45B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Zamawiający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zastrzega</w:t>
      </w:r>
      <w:r w:rsidRPr="00397E09">
        <w:rPr>
          <w:rFonts w:cs="Arial"/>
          <w:spacing w:val="3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sobie</w:t>
      </w:r>
      <w:r w:rsidRPr="00397E09">
        <w:rPr>
          <w:rFonts w:cs="Arial"/>
          <w:spacing w:val="3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możliwość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inspekcji</w:t>
      </w:r>
      <w:r w:rsidRPr="00397E09">
        <w:rPr>
          <w:rFonts w:cs="Arial"/>
          <w:spacing w:val="3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procesu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wytwarzania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3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każdym</w:t>
      </w:r>
      <w:r w:rsidRPr="00397E09">
        <w:rPr>
          <w:rFonts w:cs="Arial"/>
          <w:spacing w:val="6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etapie</w:t>
      </w:r>
      <w:r w:rsidRPr="00397E09">
        <w:rPr>
          <w:rFonts w:cs="Arial"/>
          <w:spacing w:val="-1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realizacji</w:t>
      </w:r>
      <w:r w:rsidRPr="00397E09">
        <w:rPr>
          <w:rFonts w:cs="Arial"/>
          <w:spacing w:val="-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zamówienia.</w:t>
      </w:r>
      <w:r w:rsidR="00B91895" w:rsidRPr="00397E09">
        <w:rPr>
          <w:rFonts w:cs="Arial"/>
          <w:spacing w:val="-1"/>
          <w:sz w:val="24"/>
          <w:szCs w:val="24"/>
          <w:lang w:val="pl-PL"/>
        </w:rPr>
        <w:t xml:space="preserve"> </w:t>
      </w:r>
    </w:p>
    <w:p w14:paraId="2F33448F" w14:textId="77777777" w:rsidR="00B91895" w:rsidRPr="00397E09" w:rsidRDefault="00B91895" w:rsidP="006C4073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Wszelkie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istotne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czynności,</w:t>
      </w:r>
      <w:r w:rsidRPr="00397E09">
        <w:rPr>
          <w:rFonts w:cs="Arial"/>
          <w:spacing w:val="4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mające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wpływ</w:t>
      </w:r>
      <w:r w:rsidRPr="00397E09">
        <w:rPr>
          <w:rFonts w:cs="Arial"/>
          <w:spacing w:val="5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trwałość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powinny</w:t>
      </w:r>
      <w:r w:rsidRPr="00397E09">
        <w:rPr>
          <w:rFonts w:cs="Arial"/>
          <w:spacing w:val="5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4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wykonywane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oparciu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pisemne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instrukcje</w:t>
      </w:r>
      <w:r w:rsidRPr="00397E09">
        <w:rPr>
          <w:rFonts w:cs="Arial"/>
          <w:spacing w:val="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procedury.</w:t>
      </w:r>
      <w:r w:rsidRPr="00397E09">
        <w:rPr>
          <w:rFonts w:cs="Arial"/>
          <w:spacing w:val="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Dotyczy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to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szczególności</w:t>
      </w:r>
      <w:r w:rsidRPr="00397E09">
        <w:rPr>
          <w:rFonts w:cs="Arial"/>
          <w:spacing w:val="6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takich</w:t>
      </w:r>
      <w:r w:rsidRPr="00397E09">
        <w:rPr>
          <w:rFonts w:cs="Arial"/>
          <w:spacing w:val="4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czynności</w:t>
      </w:r>
      <w:r w:rsidRPr="00397E09">
        <w:rPr>
          <w:rFonts w:cs="Arial"/>
          <w:spacing w:val="4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jak: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spawanie, skr</w:t>
      </w:r>
      <w:r w:rsidR="00670C3E" w:rsidRPr="00397E09">
        <w:rPr>
          <w:rFonts w:cs="Arial"/>
          <w:sz w:val="24"/>
          <w:szCs w:val="24"/>
          <w:lang w:val="pl-PL"/>
        </w:rPr>
        <w:t>ę</w:t>
      </w:r>
      <w:r w:rsidRPr="00397E09">
        <w:rPr>
          <w:rFonts w:cs="Arial"/>
          <w:sz w:val="24"/>
          <w:szCs w:val="24"/>
          <w:lang w:val="pl-PL"/>
        </w:rPr>
        <w:t>canie,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nakładanie</w:t>
      </w:r>
      <w:r w:rsidRPr="00397E09">
        <w:rPr>
          <w:rFonts w:cs="Arial"/>
          <w:spacing w:val="4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powłok galwanicznych, chemicznych</w:t>
      </w:r>
      <w:r w:rsidRPr="00397E09">
        <w:rPr>
          <w:rFonts w:cs="Arial"/>
          <w:sz w:val="24"/>
          <w:szCs w:val="24"/>
          <w:lang w:val="pl-PL"/>
        </w:rPr>
        <w:t xml:space="preserve"> i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malarskich,</w:t>
      </w:r>
      <w:r w:rsidRPr="00397E09">
        <w:rPr>
          <w:rFonts w:cs="Arial"/>
          <w:spacing w:val="2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badania</w:t>
      </w:r>
      <w:r w:rsidRPr="00397E09">
        <w:rPr>
          <w:rFonts w:cs="Arial"/>
          <w:spacing w:val="2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3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 xml:space="preserve">próby </w:t>
      </w:r>
      <w:r w:rsidRPr="00397E09">
        <w:rPr>
          <w:rFonts w:cs="Arial"/>
          <w:sz w:val="24"/>
          <w:szCs w:val="24"/>
          <w:lang w:val="pl-PL"/>
        </w:rPr>
        <w:lastRenderedPageBreak/>
        <w:t xml:space="preserve">ciśnieniowe, montaż i testy </w:t>
      </w:r>
      <w:r w:rsidR="00670C3E" w:rsidRPr="00397E09">
        <w:rPr>
          <w:rFonts w:cs="Arial"/>
          <w:sz w:val="24"/>
          <w:szCs w:val="24"/>
          <w:lang w:val="pl-PL"/>
        </w:rPr>
        <w:t>siłowników</w:t>
      </w:r>
      <w:r w:rsidRPr="00397E09">
        <w:rPr>
          <w:rFonts w:cs="Arial"/>
          <w:sz w:val="24"/>
          <w:szCs w:val="24"/>
          <w:lang w:val="pl-PL"/>
        </w:rPr>
        <w:t>.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</w:t>
      </w:r>
    </w:p>
    <w:p w14:paraId="19E6853F" w14:textId="32B83F76" w:rsidR="00375B07" w:rsidRPr="00397E09" w:rsidRDefault="00B91895" w:rsidP="000629D5">
      <w:pPr>
        <w:pStyle w:val="Tekstpodstawowy"/>
        <w:tabs>
          <w:tab w:val="left" w:pos="1418"/>
        </w:tabs>
        <w:ind w:left="1418" w:right="917" w:firstLine="0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Na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="00F40B2F" w:rsidRPr="00397E09">
        <w:rPr>
          <w:rFonts w:cs="Arial"/>
          <w:sz w:val="24"/>
          <w:szCs w:val="24"/>
          <w:lang w:val="pl-PL"/>
        </w:rPr>
        <w:t>prośbę</w:t>
      </w:r>
      <w:r w:rsidR="00F40B2F"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Zamawiającego,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Wykonawca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powinien</w:t>
      </w:r>
      <w:r w:rsidRPr="00397E09">
        <w:rPr>
          <w:rFonts w:cs="Arial"/>
          <w:spacing w:val="4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umożliwić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wgląd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takiej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dokumentacji.</w:t>
      </w:r>
    </w:p>
    <w:p w14:paraId="535CB62C" w14:textId="6538B7BF" w:rsidR="00227042" w:rsidRPr="00397E09" w:rsidRDefault="00227042" w:rsidP="00227042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bookmarkStart w:id="18" w:name="_Hlk105061727"/>
      <w:bookmarkStart w:id="19" w:name="_Hlk104808527"/>
      <w:r w:rsidRPr="00397E09">
        <w:rPr>
          <w:rFonts w:cs="Arial"/>
          <w:spacing w:val="-1"/>
          <w:sz w:val="24"/>
          <w:szCs w:val="24"/>
          <w:lang w:val="pl-PL"/>
        </w:rPr>
        <w:t>Wykonawca lub</w:t>
      </w:r>
      <w:r w:rsidRPr="00397E09">
        <w:rPr>
          <w:rFonts w:cs="Arial"/>
          <w:sz w:val="24"/>
          <w:szCs w:val="24"/>
          <w:lang w:val="pl-PL"/>
        </w:rPr>
        <w:t xml:space="preserve"> Dostawca </w:t>
      </w:r>
      <w:r w:rsidRPr="00397E09">
        <w:rPr>
          <w:rFonts w:cs="Arial"/>
          <w:spacing w:val="-1"/>
          <w:sz w:val="24"/>
          <w:szCs w:val="24"/>
          <w:lang w:val="pl-PL"/>
        </w:rPr>
        <w:t>powinien</w:t>
      </w:r>
      <w:r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zapewniać</w:t>
      </w:r>
      <w:r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autoryzowany</w:t>
      </w:r>
      <w:r w:rsidRPr="00397E09">
        <w:rPr>
          <w:rFonts w:cs="Arial"/>
          <w:spacing w:val="-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serwis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dla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</w:t>
      </w:r>
      <w:r>
        <w:rPr>
          <w:rFonts w:cs="Arial"/>
          <w:spacing w:val="-1"/>
          <w:sz w:val="24"/>
          <w:szCs w:val="24"/>
          <w:lang w:val="pl-PL"/>
        </w:rPr>
        <w:t>oferowanej armatury</w:t>
      </w:r>
      <w:r>
        <w:rPr>
          <w:rFonts w:cs="Arial"/>
          <w:spacing w:val="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-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ciągu</w:t>
      </w:r>
      <w:r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48</w:t>
      </w:r>
      <w:r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godz. w trakcie obowiązywania gwarancji</w:t>
      </w:r>
      <w:bookmarkEnd w:id="18"/>
      <w:r w:rsidRPr="00397E09">
        <w:rPr>
          <w:rFonts w:cs="Arial"/>
          <w:sz w:val="24"/>
          <w:szCs w:val="24"/>
          <w:lang w:val="pl-PL"/>
        </w:rPr>
        <w:t>.</w:t>
      </w:r>
    </w:p>
    <w:bookmarkEnd w:id="19"/>
    <w:p w14:paraId="44CAEC4C" w14:textId="77777777" w:rsidR="003D6A86" w:rsidRPr="00397E09" w:rsidRDefault="003D6A86" w:rsidP="000629D5">
      <w:pPr>
        <w:pStyle w:val="Tekstpodstawowy"/>
        <w:tabs>
          <w:tab w:val="left" w:pos="1418"/>
        </w:tabs>
        <w:ind w:left="1418" w:right="917" w:firstLine="0"/>
        <w:jc w:val="both"/>
        <w:rPr>
          <w:rFonts w:cs="Arial"/>
          <w:sz w:val="24"/>
          <w:szCs w:val="24"/>
          <w:lang w:val="pl-PL"/>
        </w:rPr>
      </w:pPr>
    </w:p>
    <w:p w14:paraId="0DD16C30" w14:textId="77777777" w:rsidR="00301489" w:rsidRPr="00397E09" w:rsidRDefault="0002217C" w:rsidP="00B91895">
      <w:pPr>
        <w:pStyle w:val="Nagwek2"/>
        <w:numPr>
          <w:ilvl w:val="0"/>
          <w:numId w:val="12"/>
        </w:numPr>
        <w:ind w:left="1276" w:hanging="425"/>
        <w:jc w:val="both"/>
        <w:rPr>
          <w:rFonts w:cs="Arial"/>
          <w:b w:val="0"/>
          <w:bCs w:val="0"/>
          <w:sz w:val="24"/>
          <w:szCs w:val="24"/>
          <w:lang w:val="pl-PL"/>
        </w:rPr>
      </w:pPr>
      <w:bookmarkStart w:id="20" w:name="_bookmark5"/>
      <w:bookmarkStart w:id="21" w:name="_Toc189644126"/>
      <w:bookmarkEnd w:id="20"/>
      <w:r w:rsidRPr="00397E09">
        <w:rPr>
          <w:rFonts w:cs="Arial"/>
          <w:spacing w:val="-1"/>
          <w:sz w:val="24"/>
          <w:szCs w:val="24"/>
          <w:lang w:val="pl-PL"/>
        </w:rPr>
        <w:t>Wymagania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dla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armatury</w:t>
      </w:r>
      <w:bookmarkEnd w:id="21"/>
    </w:p>
    <w:p w14:paraId="36301BBE" w14:textId="77777777" w:rsidR="001C45BB" w:rsidRPr="00397E09" w:rsidRDefault="001C45BB">
      <w:pPr>
        <w:spacing w:before="3"/>
        <w:rPr>
          <w:rFonts w:ascii="Century Gothic" w:eastAsia="Century Gothic" w:hAnsi="Century Gothic" w:cs="Arial"/>
          <w:b/>
          <w:bCs/>
          <w:sz w:val="24"/>
          <w:szCs w:val="24"/>
          <w:lang w:val="pl-PL"/>
        </w:rPr>
      </w:pPr>
    </w:p>
    <w:p w14:paraId="46934464" w14:textId="176D0CB4" w:rsidR="00A024A7" w:rsidRPr="00397E09" w:rsidRDefault="00B91895" w:rsidP="004D607C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Zawory</w:t>
      </w:r>
      <w:r w:rsidRPr="00397E09">
        <w:rPr>
          <w:rFonts w:cs="Arial"/>
          <w:spacing w:val="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powinny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posiadać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certyfikat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zgodności</w:t>
      </w:r>
      <w:r w:rsidRPr="00397E09">
        <w:rPr>
          <w:rFonts w:cs="Arial"/>
          <w:spacing w:val="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potwierdzający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wykonanie</w:t>
      </w:r>
      <w:r w:rsidRPr="00397E09">
        <w:rPr>
          <w:rFonts w:cs="Arial"/>
          <w:spacing w:val="34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zgodnie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wymaganiami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dyrektywy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ciśnieniowej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="00A024A7" w:rsidRPr="00397E09">
        <w:rPr>
          <w:rFonts w:cs="Arial"/>
          <w:spacing w:val="27"/>
          <w:sz w:val="24"/>
          <w:szCs w:val="24"/>
          <w:lang w:val="pl-PL"/>
        </w:rPr>
        <w:t xml:space="preserve">PED </w:t>
      </w:r>
      <w:r w:rsidR="00A024A7" w:rsidRPr="00397E09">
        <w:rPr>
          <w:rFonts w:cs="Arial"/>
          <w:spacing w:val="-1"/>
          <w:sz w:val="24"/>
          <w:szCs w:val="24"/>
          <w:lang w:val="pl-PL"/>
        </w:rPr>
        <w:t>2014/68/UE</w:t>
      </w:r>
      <w:r w:rsidR="00A024A7" w:rsidRPr="00397E09">
        <w:rPr>
          <w:rFonts w:cs="Arial"/>
          <w:spacing w:val="48"/>
          <w:w w:val="99"/>
          <w:sz w:val="24"/>
          <w:szCs w:val="24"/>
          <w:lang w:val="pl-PL"/>
        </w:rPr>
        <w:t xml:space="preserve"> </w:t>
      </w:r>
      <w:r w:rsidR="00A024A7" w:rsidRPr="00397E09">
        <w:rPr>
          <w:rFonts w:cs="Arial"/>
          <w:sz w:val="24"/>
          <w:szCs w:val="24"/>
          <w:lang w:val="pl-PL"/>
        </w:rPr>
        <w:t>Parlamentu</w:t>
      </w:r>
      <w:r w:rsidR="00A024A7" w:rsidRPr="00397E09">
        <w:rPr>
          <w:rFonts w:cs="Arial"/>
          <w:spacing w:val="38"/>
          <w:sz w:val="24"/>
          <w:szCs w:val="24"/>
          <w:lang w:val="pl-PL"/>
        </w:rPr>
        <w:t xml:space="preserve"> </w:t>
      </w:r>
      <w:r w:rsidR="00A024A7" w:rsidRPr="00397E09">
        <w:rPr>
          <w:rFonts w:cs="Arial"/>
          <w:sz w:val="24"/>
          <w:szCs w:val="24"/>
          <w:lang w:val="pl-PL"/>
        </w:rPr>
        <w:t>Europejskiego</w:t>
      </w:r>
      <w:r w:rsidR="00A024A7" w:rsidRPr="00397E09">
        <w:rPr>
          <w:rFonts w:cs="Arial"/>
          <w:spacing w:val="38"/>
          <w:sz w:val="24"/>
          <w:szCs w:val="24"/>
          <w:lang w:val="pl-PL"/>
        </w:rPr>
        <w:t xml:space="preserve"> </w:t>
      </w:r>
      <w:r w:rsidR="00A024A7" w:rsidRPr="00397E09">
        <w:rPr>
          <w:rFonts w:cs="Arial"/>
          <w:sz w:val="24"/>
          <w:szCs w:val="24"/>
          <w:lang w:val="pl-PL"/>
        </w:rPr>
        <w:t>i</w:t>
      </w:r>
      <w:r w:rsidR="00A024A7"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="00A024A7" w:rsidRPr="00397E09">
        <w:rPr>
          <w:rFonts w:cs="Arial"/>
          <w:sz w:val="24"/>
          <w:szCs w:val="24"/>
          <w:lang w:val="pl-PL"/>
        </w:rPr>
        <w:t>Rady</w:t>
      </w:r>
      <w:r w:rsidR="00A024A7"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="00A024A7" w:rsidRPr="00397E09">
        <w:rPr>
          <w:rFonts w:cs="Arial"/>
          <w:sz w:val="24"/>
          <w:szCs w:val="24"/>
          <w:lang w:val="pl-PL"/>
        </w:rPr>
        <w:t>z</w:t>
      </w:r>
      <w:r w:rsidR="00A024A7" w:rsidRPr="00397E09">
        <w:rPr>
          <w:rFonts w:cs="Arial"/>
          <w:spacing w:val="38"/>
          <w:sz w:val="24"/>
          <w:szCs w:val="24"/>
          <w:lang w:val="pl-PL"/>
        </w:rPr>
        <w:t xml:space="preserve"> </w:t>
      </w:r>
      <w:r w:rsidR="00A024A7" w:rsidRPr="00397E09">
        <w:rPr>
          <w:rFonts w:cs="Arial"/>
          <w:sz w:val="24"/>
          <w:szCs w:val="24"/>
          <w:lang w:val="pl-PL"/>
        </w:rPr>
        <w:t>dnia</w:t>
      </w:r>
      <w:r w:rsidR="00A024A7"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="00A024A7" w:rsidRPr="00397E09">
        <w:rPr>
          <w:rFonts w:cs="Arial"/>
          <w:sz w:val="24"/>
          <w:szCs w:val="24"/>
          <w:lang w:val="pl-PL"/>
        </w:rPr>
        <w:t>15</w:t>
      </w:r>
      <w:r w:rsidR="00A024A7" w:rsidRPr="00397E09">
        <w:rPr>
          <w:rFonts w:cs="Arial"/>
          <w:spacing w:val="41"/>
          <w:sz w:val="24"/>
          <w:szCs w:val="24"/>
          <w:lang w:val="pl-PL"/>
        </w:rPr>
        <w:t xml:space="preserve"> </w:t>
      </w:r>
      <w:r w:rsidR="00A024A7" w:rsidRPr="00397E09">
        <w:rPr>
          <w:rFonts w:cs="Arial"/>
          <w:sz w:val="24"/>
          <w:szCs w:val="24"/>
          <w:lang w:val="pl-PL"/>
        </w:rPr>
        <w:t>maja</w:t>
      </w:r>
      <w:r w:rsidR="00A024A7"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="00A024A7" w:rsidRPr="00397E09">
        <w:rPr>
          <w:rFonts w:cs="Arial"/>
          <w:sz w:val="24"/>
          <w:szCs w:val="24"/>
          <w:lang w:val="pl-PL"/>
        </w:rPr>
        <w:t>2014 r.</w:t>
      </w:r>
    </w:p>
    <w:p w14:paraId="51869C25" w14:textId="4112761D" w:rsidR="00301489" w:rsidRPr="00397E09" w:rsidRDefault="0002217C" w:rsidP="00122643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Wykonawca</w:t>
      </w:r>
      <w:r w:rsidRPr="00397E09">
        <w:rPr>
          <w:rFonts w:cs="Arial"/>
          <w:spacing w:val="4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powinien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posiadać</w:t>
      </w:r>
      <w:r w:rsidRPr="00397E09">
        <w:rPr>
          <w:rFonts w:cs="Arial"/>
          <w:spacing w:val="47"/>
          <w:sz w:val="24"/>
          <w:szCs w:val="24"/>
          <w:lang w:val="pl-PL"/>
        </w:rPr>
        <w:t xml:space="preserve"> </w:t>
      </w:r>
      <w:r w:rsidR="00122643" w:rsidRPr="00397E09">
        <w:rPr>
          <w:rFonts w:cs="Arial"/>
          <w:spacing w:val="47"/>
          <w:sz w:val="24"/>
          <w:szCs w:val="24"/>
          <w:lang w:val="pl-PL"/>
        </w:rPr>
        <w:t xml:space="preserve">i </w:t>
      </w:r>
      <w:r w:rsidR="00122643" w:rsidRPr="00397E09">
        <w:rPr>
          <w:rFonts w:cs="Arial"/>
          <w:sz w:val="24"/>
          <w:szCs w:val="24"/>
          <w:lang w:val="pl-PL"/>
        </w:rPr>
        <w:t xml:space="preserve">przekazać Zamawiającemu, </w:t>
      </w:r>
      <w:bookmarkStart w:id="22" w:name="_Hlk190155353"/>
      <w:r w:rsidRPr="00397E09">
        <w:rPr>
          <w:rFonts w:cs="Arial"/>
          <w:sz w:val="24"/>
          <w:szCs w:val="24"/>
          <w:lang w:val="pl-PL"/>
        </w:rPr>
        <w:t>instrukcje montażu, uruchamiania, użytkowania oraz konserwacji urządzenia,</w:t>
      </w:r>
      <w:r w:rsidRPr="00397E09">
        <w:rPr>
          <w:rFonts w:cs="Arial"/>
          <w:spacing w:val="2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których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integralną</w:t>
      </w:r>
      <w:r w:rsidRPr="00397E09">
        <w:rPr>
          <w:rFonts w:cs="Arial"/>
          <w:spacing w:val="2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część</w:t>
      </w:r>
      <w:r w:rsidRPr="00397E09">
        <w:rPr>
          <w:rFonts w:cs="Arial"/>
          <w:spacing w:val="3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stanowią</w:t>
      </w:r>
      <w:r w:rsidRPr="000972DC">
        <w:rPr>
          <w:rFonts w:cs="Arial"/>
          <w:sz w:val="24"/>
          <w:szCs w:val="24"/>
          <w:lang w:val="pl-PL"/>
        </w:rPr>
        <w:t xml:space="preserve"> </w:t>
      </w:r>
      <w:r w:rsidR="000972DC">
        <w:rPr>
          <w:rFonts w:cs="Arial"/>
          <w:sz w:val="24"/>
          <w:szCs w:val="24"/>
          <w:lang w:val="pl-PL"/>
        </w:rPr>
        <w:t xml:space="preserve">w szczególności </w:t>
      </w:r>
      <w:r w:rsidR="000972DC" w:rsidRPr="000972DC">
        <w:rPr>
          <w:rFonts w:cs="Arial"/>
          <w:sz w:val="24"/>
          <w:szCs w:val="24"/>
          <w:lang w:val="pl-PL"/>
        </w:rPr>
        <w:t>instrukcja obsługi</w:t>
      </w:r>
      <w:r w:rsidR="000972DC">
        <w:rPr>
          <w:rFonts w:cs="Arial"/>
          <w:sz w:val="24"/>
          <w:szCs w:val="24"/>
          <w:lang w:val="pl-PL"/>
        </w:rPr>
        <w:t xml:space="preserve">, </w:t>
      </w:r>
      <w:r w:rsidRPr="00397E09">
        <w:rPr>
          <w:rFonts w:cs="Arial"/>
          <w:sz w:val="24"/>
          <w:szCs w:val="24"/>
          <w:lang w:val="pl-PL"/>
        </w:rPr>
        <w:t>dokument</w:t>
      </w:r>
      <w:r w:rsidR="000972DC">
        <w:rPr>
          <w:rFonts w:cs="Arial"/>
          <w:sz w:val="24"/>
          <w:szCs w:val="24"/>
          <w:lang w:val="pl-PL"/>
        </w:rPr>
        <w:t>acja</w:t>
      </w:r>
      <w:r w:rsidRPr="000972DC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techniczn</w:t>
      </w:r>
      <w:r w:rsidR="000972DC">
        <w:rPr>
          <w:rFonts w:cs="Arial"/>
          <w:sz w:val="24"/>
          <w:szCs w:val="24"/>
          <w:lang w:val="pl-PL"/>
        </w:rPr>
        <w:t>o-ruchowa</w:t>
      </w:r>
      <w:r w:rsidRPr="00397E09">
        <w:rPr>
          <w:rFonts w:cs="Arial"/>
          <w:sz w:val="24"/>
          <w:szCs w:val="24"/>
          <w:lang w:val="pl-PL"/>
        </w:rPr>
        <w:t>,</w:t>
      </w:r>
      <w:r w:rsidRPr="000972DC">
        <w:rPr>
          <w:rFonts w:cs="Arial"/>
          <w:sz w:val="24"/>
          <w:szCs w:val="24"/>
          <w:lang w:val="pl-PL"/>
        </w:rPr>
        <w:t xml:space="preserve"> rysunki </w:t>
      </w:r>
      <w:r w:rsidR="000972DC" w:rsidRPr="000972DC">
        <w:rPr>
          <w:rFonts w:cs="Arial"/>
          <w:sz w:val="24"/>
          <w:szCs w:val="24"/>
          <w:lang w:val="pl-PL"/>
        </w:rPr>
        <w:t>złożeniowe</w:t>
      </w:r>
      <w:r w:rsidR="000972DC">
        <w:rPr>
          <w:rFonts w:cs="Arial"/>
          <w:sz w:val="24"/>
          <w:szCs w:val="24"/>
          <w:lang w:val="pl-PL"/>
        </w:rPr>
        <w:t xml:space="preserve"> z podaniem wymiarów i wykazu części, </w:t>
      </w:r>
      <w:r w:rsidRPr="00397E09">
        <w:rPr>
          <w:rFonts w:cs="Arial"/>
          <w:sz w:val="24"/>
          <w:szCs w:val="24"/>
          <w:lang w:val="pl-PL"/>
        </w:rPr>
        <w:t>diagramy</w:t>
      </w:r>
      <w:r w:rsidRPr="000972DC">
        <w:rPr>
          <w:rFonts w:cs="Arial"/>
          <w:sz w:val="24"/>
          <w:szCs w:val="24"/>
          <w:lang w:val="pl-PL"/>
        </w:rPr>
        <w:t xml:space="preserve"> niezbędne </w:t>
      </w:r>
      <w:r w:rsidRPr="00397E09">
        <w:rPr>
          <w:rFonts w:cs="Arial"/>
          <w:sz w:val="24"/>
          <w:szCs w:val="24"/>
          <w:lang w:val="pl-PL"/>
        </w:rPr>
        <w:t>do</w:t>
      </w:r>
      <w:r w:rsidRPr="000972DC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pełnego</w:t>
      </w:r>
      <w:r w:rsidRPr="000972DC">
        <w:rPr>
          <w:rFonts w:cs="Arial"/>
          <w:sz w:val="24"/>
          <w:szCs w:val="24"/>
          <w:lang w:val="pl-PL"/>
        </w:rPr>
        <w:t xml:space="preserve"> zrozumienia </w:t>
      </w:r>
      <w:r w:rsidRPr="00397E09">
        <w:rPr>
          <w:rFonts w:cs="Arial"/>
          <w:sz w:val="24"/>
          <w:szCs w:val="24"/>
          <w:lang w:val="pl-PL"/>
        </w:rPr>
        <w:t>w/w</w:t>
      </w:r>
      <w:r w:rsidRPr="000972DC">
        <w:rPr>
          <w:rFonts w:cs="Arial"/>
          <w:sz w:val="24"/>
          <w:szCs w:val="24"/>
          <w:lang w:val="pl-PL"/>
        </w:rPr>
        <w:t xml:space="preserve"> instrukcji</w:t>
      </w:r>
      <w:r w:rsidR="000972DC">
        <w:rPr>
          <w:rFonts w:cs="Arial"/>
          <w:sz w:val="24"/>
          <w:szCs w:val="24"/>
          <w:lang w:val="pl-PL"/>
        </w:rPr>
        <w:t xml:space="preserve"> oraz sposobu działania armatury.</w:t>
      </w:r>
    </w:p>
    <w:bookmarkEnd w:id="22"/>
    <w:p w14:paraId="3421122E" w14:textId="50797D46" w:rsidR="00B91895" w:rsidRPr="00397E09" w:rsidRDefault="00B91895" w:rsidP="00B9189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Wykonawca</w:t>
      </w:r>
      <w:r w:rsidRPr="00397E09">
        <w:rPr>
          <w:rFonts w:cs="Arial"/>
          <w:spacing w:val="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dla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oferowanej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armatury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powinien</w:t>
      </w:r>
      <w:r w:rsidRPr="00397E09">
        <w:rPr>
          <w:rFonts w:cs="Arial"/>
          <w:spacing w:val="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posiadać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pozytywne</w:t>
      </w:r>
      <w:r w:rsidRPr="00397E09">
        <w:rPr>
          <w:rFonts w:cs="Arial"/>
          <w:spacing w:val="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wyniki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badania</w:t>
      </w:r>
      <w:r w:rsidRPr="00397E09">
        <w:rPr>
          <w:rFonts w:cs="Arial"/>
          <w:spacing w:val="6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odporności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kurków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zanieczyszczenia,</w:t>
      </w:r>
      <w:r w:rsidRPr="00397E09">
        <w:rPr>
          <w:rFonts w:cs="Arial"/>
          <w:spacing w:val="4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potwierdzone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przez</w:t>
      </w:r>
      <w:r w:rsidRPr="00397E09">
        <w:rPr>
          <w:rFonts w:cs="Arial"/>
          <w:spacing w:val="4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niezależną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instytucję,</w:t>
      </w:r>
      <w:r w:rsidRPr="00397E09">
        <w:rPr>
          <w:rFonts w:cs="Arial"/>
          <w:spacing w:val="87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spełniające</w:t>
      </w:r>
      <w:r w:rsidRPr="00397E09">
        <w:rPr>
          <w:rFonts w:cs="Arial"/>
          <w:spacing w:val="-1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wymagania</w:t>
      </w:r>
      <w:r w:rsidRPr="00397E09">
        <w:rPr>
          <w:rFonts w:cs="Arial"/>
          <w:spacing w:val="-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 xml:space="preserve">standardu </w:t>
      </w:r>
      <w:r w:rsidR="0002217C" w:rsidRPr="00397E09">
        <w:rPr>
          <w:rFonts w:cs="Arial"/>
          <w:sz w:val="24"/>
          <w:szCs w:val="24"/>
          <w:lang w:val="pl-PL"/>
        </w:rPr>
        <w:t>normy</w:t>
      </w:r>
      <w:r w:rsidR="0002217C" w:rsidRPr="00397E09">
        <w:rPr>
          <w:rFonts w:cs="Arial"/>
          <w:spacing w:val="-13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pacing w:val="-1"/>
          <w:sz w:val="24"/>
          <w:szCs w:val="24"/>
          <w:lang w:val="pl-PL"/>
        </w:rPr>
        <w:t>PN-EN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pacing w:val="-1"/>
          <w:sz w:val="24"/>
          <w:szCs w:val="24"/>
          <w:lang w:val="pl-PL"/>
        </w:rPr>
        <w:t>14141</w:t>
      </w:r>
      <w:r w:rsidR="00064FBD" w:rsidRPr="00397E09">
        <w:rPr>
          <w:rFonts w:cs="Arial"/>
          <w:spacing w:val="-1"/>
          <w:sz w:val="24"/>
          <w:szCs w:val="24"/>
          <w:lang w:val="pl-PL"/>
        </w:rPr>
        <w:t xml:space="preserve"> </w:t>
      </w:r>
      <w:r w:rsidR="003D6A86" w:rsidRPr="00397E09">
        <w:rPr>
          <w:rFonts w:cs="Arial"/>
          <w:spacing w:val="-1"/>
          <w:sz w:val="24"/>
          <w:szCs w:val="24"/>
          <w:lang w:val="pl-PL"/>
        </w:rPr>
        <w:t>(</w:t>
      </w:r>
      <w:r w:rsidR="00064FBD" w:rsidRPr="00397E09">
        <w:rPr>
          <w:rFonts w:cs="Arial"/>
          <w:spacing w:val="-1"/>
          <w:sz w:val="24"/>
          <w:szCs w:val="24"/>
          <w:lang w:val="pl-PL"/>
        </w:rPr>
        <w:t>lub równoważnej</w:t>
      </w:r>
      <w:r w:rsidR="003D6A86" w:rsidRPr="00397E09">
        <w:rPr>
          <w:rFonts w:cs="Arial"/>
          <w:spacing w:val="-1"/>
          <w:sz w:val="24"/>
          <w:szCs w:val="24"/>
          <w:lang w:val="pl-PL"/>
        </w:rPr>
        <w:t>)</w:t>
      </w:r>
      <w:r w:rsidR="004D607C" w:rsidRPr="00397E09">
        <w:rPr>
          <w:rFonts w:cs="Arial"/>
          <w:spacing w:val="-1"/>
          <w:sz w:val="24"/>
          <w:szCs w:val="24"/>
          <w:lang w:val="pl-PL"/>
        </w:rPr>
        <w:t>.</w:t>
      </w:r>
    </w:p>
    <w:p w14:paraId="25923D18" w14:textId="56870134" w:rsidR="00301489" w:rsidRPr="00397E09" w:rsidRDefault="00B91895" w:rsidP="006B4B4E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Badania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powinny</w:t>
      </w:r>
      <w:r w:rsidRPr="00397E09">
        <w:rPr>
          <w:rFonts w:cs="Arial"/>
          <w:spacing w:val="4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dotyczyć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rodzaju/typu</w:t>
      </w:r>
      <w:r w:rsidRPr="00397E09">
        <w:rPr>
          <w:rFonts w:cs="Arial"/>
          <w:spacing w:val="4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oferowanej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armatury</w:t>
      </w:r>
      <w:r w:rsidRPr="00397E09">
        <w:rPr>
          <w:rFonts w:cs="Arial"/>
          <w:spacing w:val="4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szczególności</w:t>
      </w:r>
      <w:r w:rsidRPr="00397E09">
        <w:rPr>
          <w:rFonts w:cs="Arial"/>
          <w:spacing w:val="54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zastosowanego</w:t>
      </w:r>
      <w:r w:rsidRPr="00397E09">
        <w:rPr>
          <w:rFonts w:cs="Arial"/>
          <w:spacing w:val="-1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systemu</w:t>
      </w:r>
      <w:r w:rsidRPr="00397E09">
        <w:rPr>
          <w:rFonts w:cs="Arial"/>
          <w:spacing w:val="-1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uszczelnień.</w:t>
      </w:r>
    </w:p>
    <w:p w14:paraId="1175535A" w14:textId="0BA73C2F" w:rsidR="00043C67" w:rsidRPr="00397E09" w:rsidRDefault="00043C67" w:rsidP="00AD04A6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 xml:space="preserve">Zamawiający dopuszcza przedstawienie </w:t>
      </w:r>
      <w:proofErr w:type="spellStart"/>
      <w:r w:rsidRPr="00397E09">
        <w:rPr>
          <w:rFonts w:cs="Arial"/>
          <w:spacing w:val="-1"/>
          <w:sz w:val="24"/>
          <w:szCs w:val="24"/>
          <w:lang w:val="pl-PL"/>
        </w:rPr>
        <w:t>ceryfikatu</w:t>
      </w:r>
      <w:proofErr w:type="spellEnd"/>
      <w:r w:rsidR="00E9211C" w:rsidRPr="00397E09">
        <w:rPr>
          <w:rFonts w:cs="Arial"/>
          <w:spacing w:val="-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/</w:t>
      </w:r>
      <w:r w:rsidR="00E9211C" w:rsidRPr="00397E09">
        <w:rPr>
          <w:rFonts w:cs="Arial"/>
          <w:spacing w:val="-1"/>
          <w:sz w:val="24"/>
          <w:szCs w:val="24"/>
          <w:lang w:val="pl-PL"/>
        </w:rPr>
        <w:t xml:space="preserve"> </w:t>
      </w:r>
      <w:proofErr w:type="spellStart"/>
      <w:r w:rsidRPr="00397E09">
        <w:rPr>
          <w:rFonts w:cs="Arial"/>
          <w:spacing w:val="-1"/>
          <w:sz w:val="24"/>
          <w:szCs w:val="24"/>
          <w:lang w:val="pl-PL"/>
        </w:rPr>
        <w:t>rapotu</w:t>
      </w:r>
      <w:proofErr w:type="spellEnd"/>
      <w:r w:rsidRPr="00397E09">
        <w:rPr>
          <w:rFonts w:cs="Arial"/>
          <w:spacing w:val="-1"/>
          <w:sz w:val="24"/>
          <w:szCs w:val="24"/>
          <w:lang w:val="pl-PL"/>
        </w:rPr>
        <w:t xml:space="preserve"> z badań potwierdzającego spełnienie wymagań dla za</w:t>
      </w:r>
      <w:r w:rsidR="00AD04A6" w:rsidRPr="00397E09">
        <w:rPr>
          <w:rFonts w:cs="Arial"/>
          <w:spacing w:val="-1"/>
          <w:sz w:val="24"/>
          <w:szCs w:val="24"/>
          <w:lang w:val="pl-PL"/>
        </w:rPr>
        <w:t>w</w:t>
      </w:r>
      <w:r w:rsidRPr="00397E09">
        <w:rPr>
          <w:rFonts w:cs="Arial"/>
          <w:spacing w:val="-1"/>
          <w:sz w:val="24"/>
          <w:szCs w:val="24"/>
          <w:lang w:val="pl-PL"/>
        </w:rPr>
        <w:t>orów klasy min</w:t>
      </w:r>
      <w:r w:rsidR="00AD04A6" w:rsidRPr="00397E09">
        <w:rPr>
          <w:rFonts w:cs="Arial"/>
          <w:spacing w:val="-1"/>
          <w:sz w:val="24"/>
          <w:szCs w:val="24"/>
          <w:lang w:val="pl-PL"/>
        </w:rPr>
        <w:t>i</w:t>
      </w:r>
      <w:r w:rsidRPr="00397E09">
        <w:rPr>
          <w:rFonts w:cs="Arial"/>
          <w:spacing w:val="-1"/>
          <w:sz w:val="24"/>
          <w:szCs w:val="24"/>
          <w:lang w:val="pl-PL"/>
        </w:rPr>
        <w:t>mum CL600.</w:t>
      </w:r>
    </w:p>
    <w:p w14:paraId="59D45AC7" w14:textId="77777777" w:rsidR="00B91895" w:rsidRPr="00397E09" w:rsidRDefault="0002217C" w:rsidP="00B9189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Wszystkie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zawory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napędy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powinny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projektowane</w:t>
      </w:r>
      <w:r w:rsidRPr="00397E09">
        <w:rPr>
          <w:rFonts w:cs="Arial"/>
          <w:spacing w:val="4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tak,</w:t>
      </w:r>
      <w:r w:rsidRPr="00397E09">
        <w:rPr>
          <w:rFonts w:cs="Arial"/>
          <w:spacing w:val="4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aby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możliwe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było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ich</w:t>
      </w:r>
      <w:r w:rsidRPr="00397E09">
        <w:rPr>
          <w:rFonts w:cs="Arial"/>
          <w:spacing w:val="26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otwarcie</w:t>
      </w:r>
      <w:r w:rsidR="00B91895"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/</w:t>
      </w:r>
      <w:r w:rsidR="00B91895"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zamknięcie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przy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maksymalnej</w:t>
      </w:r>
      <w:r w:rsidRPr="00397E09">
        <w:rPr>
          <w:rFonts w:cs="Arial"/>
          <w:spacing w:val="4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różnicy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ciśnień</w:t>
      </w:r>
      <w:r w:rsidRPr="00397E09">
        <w:rPr>
          <w:rFonts w:cs="Arial"/>
          <w:spacing w:val="4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(wartość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maksymalnego</w:t>
      </w:r>
      <w:r w:rsidRPr="00397E09">
        <w:rPr>
          <w:rFonts w:cs="Arial"/>
          <w:spacing w:val="2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dopuszczalnego</w:t>
      </w:r>
      <w:r w:rsidRPr="00397E09">
        <w:rPr>
          <w:rFonts w:cs="Arial"/>
          <w:spacing w:val="5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ciśnienia</w:t>
      </w:r>
      <w:r w:rsidRPr="00397E09">
        <w:rPr>
          <w:rFonts w:cs="Arial"/>
          <w:spacing w:val="1"/>
          <w:sz w:val="24"/>
          <w:szCs w:val="24"/>
          <w:lang w:val="pl-PL"/>
        </w:rPr>
        <w:t xml:space="preserve"> </w:t>
      </w:r>
      <w:proofErr w:type="gramStart"/>
      <w:r w:rsidRPr="00397E09">
        <w:rPr>
          <w:rFonts w:cs="Arial"/>
          <w:spacing w:val="-1"/>
          <w:sz w:val="24"/>
          <w:szCs w:val="24"/>
          <w:lang w:val="pl-PL"/>
        </w:rPr>
        <w:t>roboczego</w:t>
      </w:r>
      <w:r w:rsidRPr="00397E09">
        <w:rPr>
          <w:rFonts w:cs="Arial"/>
          <w:sz w:val="24"/>
          <w:szCs w:val="24"/>
          <w:lang w:val="pl-PL"/>
        </w:rPr>
        <w:t xml:space="preserve">  MOP</w:t>
      </w:r>
      <w:proofErr w:type="gramEnd"/>
      <w:r w:rsidRPr="00397E09">
        <w:rPr>
          <w:rFonts w:cs="Arial"/>
          <w:sz w:val="24"/>
          <w:szCs w:val="24"/>
          <w:lang w:val="pl-PL"/>
        </w:rPr>
        <w:t>)</w:t>
      </w:r>
      <w:r w:rsidRPr="00397E09">
        <w:rPr>
          <w:rFonts w:cs="Arial"/>
          <w:spacing w:val="3"/>
          <w:sz w:val="24"/>
          <w:szCs w:val="24"/>
          <w:lang w:val="pl-PL"/>
        </w:rPr>
        <w:t xml:space="preserve"> </w:t>
      </w:r>
      <w:r w:rsidR="00B91895" w:rsidRPr="00397E09">
        <w:rPr>
          <w:rFonts w:cs="Arial"/>
          <w:sz w:val="24"/>
          <w:szCs w:val="24"/>
          <w:lang w:val="pl-PL"/>
        </w:rPr>
        <w:t>–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="00B91895" w:rsidRPr="00397E09">
        <w:rPr>
          <w:rFonts w:cs="Arial"/>
          <w:spacing w:val="-1"/>
          <w:sz w:val="24"/>
          <w:szCs w:val="24"/>
          <w:lang w:val="pl-PL"/>
        </w:rPr>
        <w:t>rozszczelnienie rurociągu</w:t>
      </w:r>
      <w:r w:rsidRPr="00397E09">
        <w:rPr>
          <w:rFonts w:cs="Arial"/>
          <w:spacing w:val="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oraz</w:t>
      </w:r>
      <w:r w:rsidRPr="00397E09">
        <w:rPr>
          <w:rFonts w:cs="Arial"/>
          <w:sz w:val="24"/>
          <w:szCs w:val="24"/>
          <w:lang w:val="pl-PL"/>
        </w:rPr>
        <w:t xml:space="preserve"> nagłe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odcięcie</w:t>
      </w:r>
      <w:r w:rsidRPr="00397E09">
        <w:rPr>
          <w:rFonts w:cs="Arial"/>
          <w:spacing w:val="86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przepływu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gazu.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</w:p>
    <w:p w14:paraId="43C58A55" w14:textId="28E0E975" w:rsidR="00301489" w:rsidRPr="00397E09" w:rsidRDefault="000972DC" w:rsidP="00947C26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sz w:val="24"/>
          <w:szCs w:val="24"/>
          <w:lang w:val="pl-PL"/>
        </w:rPr>
      </w:pPr>
      <w:r>
        <w:rPr>
          <w:rFonts w:cs="Arial"/>
          <w:spacing w:val="-1"/>
          <w:sz w:val="24"/>
          <w:szCs w:val="24"/>
          <w:lang w:val="pl-PL"/>
        </w:rPr>
        <w:t>Zamawiający n</w:t>
      </w:r>
      <w:r w:rsidR="0002217C" w:rsidRPr="00397E09">
        <w:rPr>
          <w:rFonts w:cs="Arial"/>
          <w:spacing w:val="-1"/>
          <w:sz w:val="24"/>
          <w:szCs w:val="24"/>
          <w:lang w:val="pl-PL"/>
        </w:rPr>
        <w:t>ie</w:t>
      </w:r>
      <w:r w:rsidR="0002217C"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>
        <w:rPr>
          <w:rFonts w:cs="Arial"/>
          <w:sz w:val="24"/>
          <w:szCs w:val="24"/>
          <w:lang w:val="pl-PL"/>
        </w:rPr>
        <w:t>rekomenduje</w:t>
      </w:r>
      <w:r w:rsidR="0002217C"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z w:val="24"/>
          <w:szCs w:val="24"/>
          <w:lang w:val="pl-PL"/>
        </w:rPr>
        <w:t>stosowania</w:t>
      </w:r>
      <w:r w:rsidR="0002217C"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z w:val="24"/>
          <w:szCs w:val="24"/>
          <w:lang w:val="pl-PL"/>
        </w:rPr>
        <w:t>systemów</w:t>
      </w:r>
      <w:r w:rsidR="0002217C" w:rsidRPr="00397E09">
        <w:rPr>
          <w:rFonts w:cs="Arial"/>
          <w:spacing w:val="-5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pacing w:val="-1"/>
          <w:sz w:val="24"/>
          <w:szCs w:val="24"/>
          <w:lang w:val="pl-PL"/>
        </w:rPr>
        <w:t>stopniowego</w:t>
      </w:r>
      <w:r w:rsidR="0002217C"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pacing w:val="-1"/>
          <w:sz w:val="24"/>
          <w:szCs w:val="24"/>
          <w:lang w:val="pl-PL"/>
        </w:rPr>
        <w:t>wyrównywania</w:t>
      </w:r>
      <w:r w:rsidR="0002217C" w:rsidRPr="00397E09">
        <w:rPr>
          <w:rFonts w:cs="Arial"/>
          <w:spacing w:val="45"/>
          <w:w w:val="99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z w:val="24"/>
          <w:szCs w:val="24"/>
          <w:lang w:val="pl-PL"/>
        </w:rPr>
        <w:t>ciśnień</w:t>
      </w:r>
      <w:r w:rsidR="0002217C"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pacing w:val="-1"/>
          <w:sz w:val="24"/>
          <w:szCs w:val="24"/>
          <w:lang w:val="pl-PL"/>
        </w:rPr>
        <w:t>(np.</w:t>
      </w:r>
      <w:r w:rsidR="0002217C" w:rsidRPr="00397E09">
        <w:rPr>
          <w:rFonts w:cs="Arial"/>
          <w:spacing w:val="-13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z w:val="24"/>
          <w:szCs w:val="24"/>
          <w:lang w:val="pl-PL"/>
        </w:rPr>
        <w:t>poprzez</w:t>
      </w:r>
      <w:r w:rsidR="0002217C"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pacing w:val="-1"/>
          <w:sz w:val="24"/>
          <w:szCs w:val="24"/>
          <w:lang w:val="pl-PL"/>
        </w:rPr>
        <w:t>zastosowanie</w:t>
      </w:r>
      <w:r w:rsidR="0002217C"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z w:val="24"/>
          <w:szCs w:val="24"/>
          <w:lang w:val="pl-PL"/>
        </w:rPr>
        <w:t>by-passu).</w:t>
      </w:r>
    </w:p>
    <w:p w14:paraId="3F237852" w14:textId="77777777" w:rsidR="000972DC" w:rsidRPr="00397E09" w:rsidRDefault="000972DC" w:rsidP="000972DC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Zamawiający zastrzega sobie możliwość uczestnictwa w </w:t>
      </w:r>
      <w:r w:rsidRPr="00397E09">
        <w:rPr>
          <w:rFonts w:cs="Arial"/>
          <w:spacing w:val="-1"/>
          <w:sz w:val="24"/>
          <w:szCs w:val="24"/>
          <w:lang w:val="pl-PL"/>
        </w:rPr>
        <w:t>końcowych</w:t>
      </w:r>
      <w:r w:rsidRPr="00397E09">
        <w:rPr>
          <w:rFonts w:cs="Arial"/>
          <w:spacing w:val="4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próbach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ciśnieniowych i funkcjonalnych. Informacja o terminie prób powinna być przekazana z min. 14 dniowym wyprzedzeniem.</w:t>
      </w:r>
    </w:p>
    <w:p w14:paraId="515EA7F5" w14:textId="77777777" w:rsidR="00027E66" w:rsidRPr="00397E09" w:rsidRDefault="00027E66">
      <w:pPr>
        <w:spacing w:before="11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0C58C2C3" w14:textId="77777777" w:rsidR="00186CA5" w:rsidRPr="00397E09" w:rsidRDefault="0002217C" w:rsidP="00186CA5">
      <w:pPr>
        <w:pStyle w:val="Nagwek2"/>
        <w:numPr>
          <w:ilvl w:val="0"/>
          <w:numId w:val="12"/>
        </w:numPr>
        <w:ind w:left="1276" w:hanging="425"/>
        <w:jc w:val="both"/>
        <w:rPr>
          <w:rFonts w:cs="Arial"/>
          <w:b w:val="0"/>
          <w:bCs w:val="0"/>
          <w:sz w:val="24"/>
          <w:szCs w:val="24"/>
          <w:lang w:val="pl-PL"/>
        </w:rPr>
      </w:pPr>
      <w:bookmarkStart w:id="23" w:name="_bookmark6"/>
      <w:bookmarkStart w:id="24" w:name="_Toc189644127"/>
      <w:bookmarkEnd w:id="23"/>
      <w:r w:rsidRPr="00397E09">
        <w:rPr>
          <w:rFonts w:cs="Arial"/>
          <w:spacing w:val="-1"/>
          <w:sz w:val="24"/>
          <w:szCs w:val="24"/>
          <w:lang w:val="pl-PL"/>
        </w:rPr>
        <w:t>Konstrukcja</w:t>
      </w:r>
      <w:r w:rsidRPr="00397E09">
        <w:rPr>
          <w:rFonts w:cs="Arial"/>
          <w:spacing w:val="-2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armatury</w:t>
      </w:r>
      <w:bookmarkEnd w:id="24"/>
    </w:p>
    <w:p w14:paraId="44346B30" w14:textId="77777777" w:rsidR="00186CA5" w:rsidRPr="00397E09" w:rsidRDefault="00186CA5" w:rsidP="00186CA5">
      <w:pPr>
        <w:spacing w:before="3"/>
        <w:rPr>
          <w:rFonts w:ascii="Century Gothic" w:eastAsia="Century Gothic" w:hAnsi="Century Gothic" w:cs="Arial"/>
          <w:b/>
          <w:bCs/>
          <w:sz w:val="24"/>
          <w:szCs w:val="24"/>
          <w:lang w:val="pl-PL"/>
        </w:rPr>
      </w:pPr>
    </w:p>
    <w:p w14:paraId="2A00DAB1" w14:textId="77777777" w:rsidR="00186CA5" w:rsidRPr="00397E09" w:rsidRDefault="00186CA5" w:rsidP="005B629E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bookmarkStart w:id="25" w:name="_Hlk49761330"/>
      <w:r w:rsidRPr="00397E09">
        <w:rPr>
          <w:rFonts w:cs="Arial"/>
          <w:sz w:val="24"/>
          <w:szCs w:val="24"/>
          <w:lang w:val="pl-PL"/>
        </w:rPr>
        <w:t>Wymagania techniczne / instalacyjne:</w:t>
      </w:r>
    </w:p>
    <w:p w14:paraId="7DD2925C" w14:textId="4EBF53C9" w:rsidR="00C827A1" w:rsidRPr="00397E09" w:rsidRDefault="00825BEA" w:rsidP="005B629E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>
        <w:rPr>
          <w:rStyle w:val="Teksttreci5"/>
          <w:rFonts w:ascii="Century Gothic" w:hAnsi="Century Gothic"/>
          <w:sz w:val="24"/>
          <w:szCs w:val="24"/>
          <w:lang w:val="pl-PL"/>
        </w:rPr>
        <w:t>K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orpus </w:t>
      </w:r>
      <w:r>
        <w:rPr>
          <w:rStyle w:val="Teksttreci5"/>
          <w:rFonts w:ascii="Century Gothic" w:hAnsi="Century Gothic"/>
          <w:sz w:val="24"/>
          <w:szCs w:val="24"/>
          <w:lang w:val="pl-PL"/>
        </w:rPr>
        <w:t xml:space="preserve">zaworu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spawany</w:t>
      </w:r>
      <w:r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</w:p>
    <w:p w14:paraId="1DBD1CE4" w14:textId="0C40AB82" w:rsidR="00186CA5" w:rsidRPr="00397E09" w:rsidRDefault="00C827A1" w:rsidP="00825BEA">
      <w:pPr>
        <w:pStyle w:val="Tekstpodstawowy"/>
        <w:tabs>
          <w:tab w:val="left" w:pos="1418"/>
        </w:tabs>
        <w:ind w:left="2138" w:right="922" w:firstLine="0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Opcja: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ab/>
      </w:r>
      <w:r w:rsidR="00825BEA" w:rsidRPr="00397E09">
        <w:rPr>
          <w:rStyle w:val="Teksttreci5"/>
          <w:rFonts w:ascii="Century Gothic" w:hAnsi="Century Gothic"/>
          <w:sz w:val="24"/>
          <w:szCs w:val="24"/>
          <w:lang w:val="pl-PL"/>
        </w:rPr>
        <w:t>Korpus skręcany</w:t>
      </w:r>
      <w:r w:rsidR="00825BEA">
        <w:rPr>
          <w:rFonts w:cs="Arial"/>
          <w:spacing w:val="-1"/>
          <w:sz w:val="24"/>
          <w:szCs w:val="24"/>
          <w:lang w:val="pl-PL"/>
        </w:rPr>
        <w:t xml:space="preserve">, </w:t>
      </w:r>
      <w:r w:rsidR="00825BEA" w:rsidRPr="00397E09">
        <w:rPr>
          <w:rFonts w:cs="Arial"/>
          <w:spacing w:val="-1"/>
          <w:sz w:val="24"/>
          <w:szCs w:val="24"/>
          <w:lang w:val="pl-PL"/>
        </w:rPr>
        <w:t>konstrukcja</w:t>
      </w:r>
      <w:r w:rsidR="00825BEA" w:rsidRPr="00397E09">
        <w:rPr>
          <w:rFonts w:cs="Arial"/>
          <w:sz w:val="24"/>
          <w:szCs w:val="24"/>
          <w:lang w:val="pl-PL"/>
        </w:rPr>
        <w:t xml:space="preserve"> trzyczęściowa skręcana</w:t>
      </w:r>
    </w:p>
    <w:p w14:paraId="7B0A06C7" w14:textId="77777777" w:rsidR="00186CA5" w:rsidRPr="00397E09" w:rsidRDefault="00186CA5" w:rsidP="005B629E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Kula jarzmiona (obustronnie łożyskowana)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ab/>
      </w:r>
      <w:r w:rsidR="005B629E" w:rsidRPr="00397E09">
        <w:rPr>
          <w:rStyle w:val="Teksttreci5"/>
          <w:rFonts w:ascii="Century Gothic" w:hAnsi="Century Gothic"/>
          <w:sz w:val="24"/>
          <w:szCs w:val="24"/>
          <w:lang w:val="pl-PL"/>
        </w:rPr>
        <w:tab/>
      </w:r>
      <w:proofErr w:type="spellStart"/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Trunnion</w:t>
      </w:r>
      <w:proofErr w:type="spellEnd"/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 xml:space="preserve"> Ball</w:t>
      </w:r>
    </w:p>
    <w:p w14:paraId="4AB30A16" w14:textId="77777777" w:rsidR="005B629E" w:rsidRPr="00397E09" w:rsidRDefault="005B629E" w:rsidP="005B629E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Style w:val="Teksttreci5"/>
          <w:rFonts w:ascii="Century Gothic" w:hAnsi="Century Gothic"/>
          <w:i/>
          <w:iCs/>
          <w:color w:val="000000" w:themeColor="text1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 xml:space="preserve">Przelot kuli: </w:t>
      </w:r>
      <w:r w:rsidR="00186CA5"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>Pełny</w:t>
      </w:r>
      <w:r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 xml:space="preserve">. </w:t>
      </w:r>
      <w:r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ab/>
      </w:r>
      <w:r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ab/>
      </w:r>
      <w:r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ab/>
      </w:r>
      <w:r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ab/>
      </w:r>
      <w:r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ab/>
      </w:r>
      <w:r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ab/>
      </w:r>
      <w:r w:rsidRPr="00397E09">
        <w:rPr>
          <w:rStyle w:val="Teksttreci5"/>
          <w:rFonts w:ascii="Century Gothic" w:hAnsi="Century Gothic"/>
          <w:i/>
          <w:iCs/>
          <w:color w:val="000000" w:themeColor="text1"/>
          <w:sz w:val="24"/>
          <w:szCs w:val="24"/>
          <w:lang w:val="pl-PL"/>
        </w:rPr>
        <w:t xml:space="preserve">Full </w:t>
      </w:r>
      <w:proofErr w:type="spellStart"/>
      <w:r w:rsidRPr="00397E09">
        <w:rPr>
          <w:rStyle w:val="Teksttreci5"/>
          <w:rFonts w:ascii="Century Gothic" w:hAnsi="Century Gothic"/>
          <w:i/>
          <w:iCs/>
          <w:color w:val="000000" w:themeColor="text1"/>
          <w:sz w:val="24"/>
          <w:szCs w:val="24"/>
          <w:lang w:val="pl-PL"/>
        </w:rPr>
        <w:t>Bore</w:t>
      </w:r>
      <w:proofErr w:type="spellEnd"/>
    </w:p>
    <w:p w14:paraId="5196C954" w14:textId="71CC46F6" w:rsidR="005B629E" w:rsidRPr="00397E09" w:rsidRDefault="005B629E" w:rsidP="005B629E">
      <w:pPr>
        <w:pStyle w:val="Tekstpodstawowy"/>
        <w:tabs>
          <w:tab w:val="left" w:pos="1701"/>
        </w:tabs>
        <w:spacing w:before="2"/>
        <w:ind w:left="1701" w:right="920" w:firstLine="0"/>
        <w:jc w:val="both"/>
        <w:rPr>
          <w:rStyle w:val="Teksttreci5"/>
          <w:rFonts w:ascii="Century Gothic" w:hAnsi="Century Gothic"/>
          <w:i/>
          <w:iCs/>
          <w:color w:val="000000" w:themeColor="text1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ab/>
        <w:t>Dopuszczamy</w:t>
      </w:r>
      <w:r w:rsidR="00186CA5"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 xml:space="preserve"> </w:t>
      </w:r>
      <w:r w:rsidR="009E20B4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>p</w:t>
      </w:r>
      <w:r w:rsidR="00186CA5"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>rzelot redukowany</w:t>
      </w:r>
      <w:r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 xml:space="preserve"> dla zaworów</w:t>
      </w:r>
      <w:r w:rsidR="00825BEA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>, z redukcją nie mniejszą niż zastosowana na zaworach poddawanych wymianie.</w:t>
      </w:r>
    </w:p>
    <w:p w14:paraId="20B68577" w14:textId="77777777" w:rsidR="00186CA5" w:rsidRPr="00397E09" w:rsidRDefault="00186CA5" w:rsidP="005B629E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Przelot zgodnie z API6D</w:t>
      </w:r>
    </w:p>
    <w:p w14:paraId="152AF9EE" w14:textId="77777777" w:rsidR="00186CA5" w:rsidRPr="00397E09" w:rsidRDefault="00186CA5" w:rsidP="005B629E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Długość zabudowy zgodnie z API6D</w:t>
      </w:r>
    </w:p>
    <w:p w14:paraId="2CC2CED1" w14:textId="2F353C77" w:rsidR="00186CA5" w:rsidRPr="00397E09" w:rsidRDefault="00186CA5" w:rsidP="005B629E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Typ przyłącza</w:t>
      </w:r>
      <w:r w:rsidR="00C85074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(zależny od wyboru i projektu)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:</w:t>
      </w:r>
      <w:r w:rsidR="00825BEA">
        <w:rPr>
          <w:rStyle w:val="Teksttreci5"/>
          <w:rFonts w:ascii="Century Gothic" w:hAnsi="Century Gothic"/>
          <w:sz w:val="24"/>
          <w:szCs w:val="24"/>
          <w:lang w:val="pl-PL"/>
        </w:rPr>
        <w:t xml:space="preserve">   </w:t>
      </w:r>
      <w:proofErr w:type="spellStart"/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Type</w:t>
      </w:r>
      <w:proofErr w:type="spellEnd"/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 xml:space="preserve"> of </w:t>
      </w:r>
      <w:proofErr w:type="spellStart"/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connection</w:t>
      </w:r>
      <w:proofErr w:type="spellEnd"/>
    </w:p>
    <w:p w14:paraId="4884F9F9" w14:textId="61C6B57B" w:rsidR="00186CA5" w:rsidRPr="00397E09" w:rsidRDefault="00186CA5" w:rsidP="005B629E">
      <w:pPr>
        <w:pStyle w:val="Tekstpodstawowy"/>
        <w:numPr>
          <w:ilvl w:val="0"/>
          <w:numId w:val="27"/>
        </w:numPr>
        <w:tabs>
          <w:tab w:val="left" w:pos="1418"/>
        </w:tabs>
        <w:ind w:right="922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lastRenderedPageBreak/>
        <w:t xml:space="preserve">Kołnierzowy z przylgą RTJ zgodnie z </w:t>
      </w:r>
      <w:r w:rsidR="007C2F81" w:rsidRPr="00397E09">
        <w:rPr>
          <w:rFonts w:cs="Arial"/>
          <w:spacing w:val="-1"/>
          <w:sz w:val="24"/>
          <w:szCs w:val="24"/>
          <w:lang w:val="pl-PL"/>
        </w:rPr>
        <w:t xml:space="preserve">ASME </w:t>
      </w:r>
      <w:r w:rsidRPr="00397E09">
        <w:rPr>
          <w:rFonts w:cs="Arial"/>
          <w:spacing w:val="-1"/>
          <w:sz w:val="24"/>
          <w:szCs w:val="24"/>
          <w:lang w:val="pl-PL"/>
        </w:rPr>
        <w:t>B16.5</w:t>
      </w:r>
      <w:r w:rsidRPr="00397E09">
        <w:rPr>
          <w:rFonts w:cs="Arial"/>
          <w:spacing w:val="-1"/>
          <w:sz w:val="24"/>
          <w:szCs w:val="24"/>
          <w:lang w:val="pl-PL"/>
        </w:rPr>
        <w:tab/>
      </w:r>
      <w:proofErr w:type="spellStart"/>
      <w:r w:rsidRPr="00397E09">
        <w:rPr>
          <w:rFonts w:cs="Arial"/>
          <w:spacing w:val="-1"/>
          <w:sz w:val="24"/>
          <w:szCs w:val="24"/>
          <w:lang w:val="pl-PL"/>
        </w:rPr>
        <w:t>Flange</w:t>
      </w:r>
      <w:proofErr w:type="spellEnd"/>
      <w:r w:rsidRPr="00397E09">
        <w:rPr>
          <w:rFonts w:cs="Arial"/>
          <w:spacing w:val="-1"/>
          <w:sz w:val="24"/>
          <w:szCs w:val="24"/>
          <w:lang w:val="pl-PL"/>
        </w:rPr>
        <w:t xml:space="preserve"> end RTJ</w:t>
      </w:r>
    </w:p>
    <w:p w14:paraId="30769B53" w14:textId="071A4A86" w:rsidR="00186CA5" w:rsidRPr="00397E09" w:rsidRDefault="00186CA5" w:rsidP="005B629E">
      <w:pPr>
        <w:pStyle w:val="Tekstpodstawowy"/>
        <w:numPr>
          <w:ilvl w:val="0"/>
          <w:numId w:val="27"/>
        </w:numPr>
        <w:tabs>
          <w:tab w:val="left" w:pos="1418"/>
        </w:tabs>
        <w:ind w:right="922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 xml:space="preserve">Końcówki do </w:t>
      </w:r>
      <w:proofErr w:type="gramStart"/>
      <w:r w:rsidRPr="00397E09">
        <w:rPr>
          <w:rFonts w:cs="Arial"/>
          <w:spacing w:val="-1"/>
          <w:sz w:val="24"/>
          <w:szCs w:val="24"/>
          <w:lang w:val="pl-PL"/>
        </w:rPr>
        <w:t xml:space="preserve">spawania </w:t>
      </w:r>
      <w:r w:rsidR="007C2F81" w:rsidRPr="00397E09">
        <w:rPr>
          <w:rFonts w:cs="Arial"/>
          <w:spacing w:val="-1"/>
          <w:sz w:val="24"/>
          <w:szCs w:val="24"/>
          <w:lang w:val="pl-PL"/>
        </w:rPr>
        <w:t xml:space="preserve"> zgodne</w:t>
      </w:r>
      <w:proofErr w:type="gramEnd"/>
      <w:r w:rsidR="007C2F81" w:rsidRPr="00397E09">
        <w:rPr>
          <w:rFonts w:cs="Arial"/>
          <w:spacing w:val="-1"/>
          <w:sz w:val="24"/>
          <w:szCs w:val="24"/>
          <w:lang w:val="pl-PL"/>
        </w:rPr>
        <w:t xml:space="preserve"> z ASME B16.25</w:t>
      </w:r>
      <w:r w:rsidRPr="00397E09">
        <w:rPr>
          <w:rFonts w:cs="Arial"/>
          <w:spacing w:val="-1"/>
          <w:sz w:val="24"/>
          <w:szCs w:val="24"/>
          <w:lang w:val="pl-PL"/>
        </w:rPr>
        <w:tab/>
      </w:r>
      <w:proofErr w:type="spellStart"/>
      <w:r w:rsidRPr="00397E09">
        <w:rPr>
          <w:rFonts w:cs="Arial"/>
          <w:spacing w:val="-1"/>
          <w:sz w:val="24"/>
          <w:szCs w:val="24"/>
          <w:lang w:val="pl-PL"/>
        </w:rPr>
        <w:t>Butt-welding</w:t>
      </w:r>
      <w:proofErr w:type="spellEnd"/>
      <w:r w:rsidRPr="00397E09">
        <w:rPr>
          <w:rFonts w:cs="Arial"/>
          <w:spacing w:val="-1"/>
          <w:sz w:val="24"/>
          <w:szCs w:val="24"/>
          <w:lang w:val="pl-PL"/>
        </w:rPr>
        <w:t xml:space="preserve"> end </w:t>
      </w:r>
    </w:p>
    <w:p w14:paraId="51319F22" w14:textId="060BA049" w:rsidR="00186CA5" w:rsidRPr="00397E09" w:rsidRDefault="00186CA5" w:rsidP="003D6A86">
      <w:pPr>
        <w:pStyle w:val="Tekstpodstawowy"/>
        <w:numPr>
          <w:ilvl w:val="2"/>
          <w:numId w:val="12"/>
        </w:numPr>
        <w:tabs>
          <w:tab w:val="left" w:pos="2127"/>
        </w:tabs>
        <w:spacing w:before="2"/>
        <w:ind w:left="2127" w:right="920" w:hanging="993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Wymagana klasa szczelności: klasa A wg </w:t>
      </w:r>
      <w:r w:rsidR="00027E66" w:rsidRPr="00397E09">
        <w:rPr>
          <w:rStyle w:val="Teksttreci5"/>
          <w:rFonts w:ascii="Century Gothic" w:hAnsi="Century Gothic"/>
          <w:sz w:val="24"/>
          <w:szCs w:val="24"/>
          <w:lang w:val="pl-PL"/>
        </w:rPr>
        <w:t>PN-EN 12266</w:t>
      </w:r>
      <w:r w:rsidR="003D6A86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(lub normy równoważnej)</w:t>
      </w:r>
    </w:p>
    <w:p w14:paraId="77B2CF56" w14:textId="1690267B" w:rsidR="00186CA5" w:rsidRPr="00397E09" w:rsidRDefault="00186CA5" w:rsidP="003D6A86">
      <w:pPr>
        <w:pStyle w:val="Tekstpodstawowy"/>
        <w:numPr>
          <w:ilvl w:val="2"/>
          <w:numId w:val="12"/>
        </w:numPr>
        <w:tabs>
          <w:tab w:val="left" w:pos="2127"/>
        </w:tabs>
        <w:spacing w:before="2"/>
        <w:ind w:left="2127" w:right="920" w:hanging="993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Wykonanie antystatyczne</w:t>
      </w:r>
      <w:r w:rsidR="00FC7FC8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wg PN-EN 1983 lub API-6D</w:t>
      </w:r>
      <w:r w:rsidR="003D6A86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(lub normy równoważnej)</w:t>
      </w:r>
    </w:p>
    <w:p w14:paraId="21C91D57" w14:textId="790D5116" w:rsidR="00186CA5" w:rsidRPr="00397E09" w:rsidRDefault="00186CA5" w:rsidP="005E18D9">
      <w:pPr>
        <w:pStyle w:val="Akapitzlist"/>
        <w:ind w:left="2160" w:right="20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Metalowe połączenie kuli i kadłuba zapewnia ciągłe przewodnictwo elektryczne, zapobiegając niebezpiecznemu nagromadzeniu się ładunków elektrostatycznych na kuli.</w:t>
      </w:r>
    </w:p>
    <w:p w14:paraId="3B775943" w14:textId="77777777" w:rsidR="00186CA5" w:rsidRPr="00397E09" w:rsidRDefault="00186CA5" w:rsidP="005E18D9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Uszczelnienie trzpienia</w:t>
      </w:r>
    </w:p>
    <w:p w14:paraId="350D1D13" w14:textId="77777777" w:rsidR="00576499" w:rsidRPr="00397E09" w:rsidRDefault="00186CA5" w:rsidP="005E18D9">
      <w:pPr>
        <w:pStyle w:val="Akapitzlist"/>
        <w:ind w:left="2160" w:right="20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Uszczelnienie trzpieni stosowanych w kurkach uzależnione jest od temperatur pracy kurka oraz medium na jakie przeznaczony jest kurek.</w:t>
      </w:r>
    </w:p>
    <w:p w14:paraId="6CA84431" w14:textId="37939D7A" w:rsidR="00191F7D" w:rsidRPr="00397E09" w:rsidRDefault="00186CA5" w:rsidP="005E18D9">
      <w:pPr>
        <w:pStyle w:val="Akapitzlist"/>
        <w:ind w:left="2160" w:right="20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br/>
      </w: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Uszczelnienie doczołowe zapewnia uszczelka – podkładka wykonana z PTFE + C, natomiast uszczelnienie na średnicy trzpienia realizowane jest w zależności od temperatury pracy, tj.:</w:t>
      </w:r>
    </w:p>
    <w:p w14:paraId="0E4CF860" w14:textId="77777777" w:rsidR="00191F7D" w:rsidRPr="00397E09" w:rsidRDefault="00186CA5" w:rsidP="00576499">
      <w:pPr>
        <w:pStyle w:val="Tekstpodstawowy"/>
        <w:numPr>
          <w:ilvl w:val="1"/>
          <w:numId w:val="38"/>
        </w:numPr>
        <w:tabs>
          <w:tab w:val="left" w:pos="1418"/>
        </w:tabs>
        <w:ind w:right="922"/>
        <w:jc w:val="both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dla temp. ≤ 150°C – uszczelnienie poprzez o-ringi lub o-ringi i PTFE;</w:t>
      </w:r>
    </w:p>
    <w:p w14:paraId="39E135FE" w14:textId="77777777" w:rsidR="00191F7D" w:rsidRPr="00397E09" w:rsidRDefault="00186CA5" w:rsidP="00576499">
      <w:pPr>
        <w:pStyle w:val="Tekstpodstawowy"/>
        <w:numPr>
          <w:ilvl w:val="1"/>
          <w:numId w:val="38"/>
        </w:numPr>
        <w:tabs>
          <w:tab w:val="left" w:pos="1418"/>
        </w:tabs>
        <w:ind w:right="922"/>
        <w:jc w:val="both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dla temp. &gt;150°C – uszczelnienie z PTFE</w:t>
      </w:r>
      <w:r w:rsidR="00191F7D"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.</w:t>
      </w:r>
    </w:p>
    <w:p w14:paraId="3AE9F19F" w14:textId="4810BDB7" w:rsidR="00576499" w:rsidRPr="00397E09" w:rsidRDefault="00186CA5" w:rsidP="00734AF7">
      <w:pPr>
        <w:pStyle w:val="Tekstpodstawowy"/>
        <w:tabs>
          <w:tab w:val="left" w:pos="1418"/>
        </w:tabs>
        <w:ind w:left="2138" w:right="922" w:firstLine="0"/>
        <w:jc w:val="both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Dla kurków z zabezpieczeniem ogniowym trzpień dodatkowo jest uszczelniony pierścieniem grafitowym.</w:t>
      </w:r>
    </w:p>
    <w:p w14:paraId="689E55BB" w14:textId="77777777" w:rsidR="00576499" w:rsidRPr="00397E09" w:rsidRDefault="00186CA5" w:rsidP="005E18D9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System wyrównujący ciśnienie korpusu</w:t>
      </w:r>
      <w:r w:rsidR="00FC7FC8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w pozycji </w:t>
      </w:r>
      <w:r w:rsidR="008F7564" w:rsidRPr="00397E09">
        <w:rPr>
          <w:rStyle w:val="Teksttreci5"/>
          <w:rFonts w:ascii="Century Gothic" w:hAnsi="Century Gothic"/>
          <w:sz w:val="24"/>
          <w:szCs w:val="24"/>
          <w:lang w:val="pl-PL"/>
        </w:rPr>
        <w:t>otwartej</w:t>
      </w:r>
      <w:r w:rsidR="00FC7FC8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kurka </w:t>
      </w:r>
    </w:p>
    <w:p w14:paraId="4E0E9463" w14:textId="16D8D0A4" w:rsidR="00186CA5" w:rsidRPr="00397E09" w:rsidRDefault="00576499" w:rsidP="00576499">
      <w:pPr>
        <w:pStyle w:val="Tekstpodstawowy"/>
        <w:tabs>
          <w:tab w:val="left" w:pos="1701"/>
        </w:tabs>
        <w:spacing w:before="2"/>
        <w:ind w:left="1701" w:right="920" w:firstLine="0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ab/>
      </w:r>
      <w:r w:rsidR="00FC7FC8" w:rsidRPr="00397E09">
        <w:rPr>
          <w:rStyle w:val="Teksttreci5"/>
          <w:rFonts w:ascii="Century Gothic" w:hAnsi="Century Gothic"/>
          <w:sz w:val="24"/>
          <w:szCs w:val="24"/>
          <w:lang w:val="pl-PL"/>
        </w:rPr>
        <w:t>(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np.</w:t>
      </w:r>
      <w:r w:rsidR="00C74468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="00FC7FC8" w:rsidRPr="00397E09">
        <w:rPr>
          <w:rStyle w:val="Teksttreci5"/>
          <w:rFonts w:ascii="Century Gothic" w:hAnsi="Century Gothic"/>
          <w:sz w:val="24"/>
          <w:szCs w:val="24"/>
          <w:lang w:val="pl-PL"/>
        </w:rPr>
        <w:t>otwór w kuli)</w:t>
      </w:r>
      <w:r w:rsidR="007022EF" w:rsidRPr="00397E09"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</w:p>
    <w:p w14:paraId="0647C7BC" w14:textId="52B8979F" w:rsidR="004D2C9C" w:rsidRPr="00397E09" w:rsidRDefault="004D2C9C" w:rsidP="003D6A86">
      <w:pPr>
        <w:pStyle w:val="Tekstpodstawowy"/>
        <w:numPr>
          <w:ilvl w:val="2"/>
          <w:numId w:val="12"/>
        </w:numPr>
        <w:tabs>
          <w:tab w:val="left" w:pos="2127"/>
        </w:tabs>
        <w:spacing w:before="2"/>
        <w:ind w:left="2127" w:right="920" w:hanging="993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Zabezpieczenie ogniowe zgodne z PN-EN ISO 10497</w:t>
      </w:r>
      <w:r w:rsidR="00064FBD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="003D6A86" w:rsidRPr="00397E09">
        <w:rPr>
          <w:rStyle w:val="Teksttreci5"/>
          <w:rFonts w:ascii="Century Gothic" w:hAnsi="Century Gothic"/>
          <w:sz w:val="24"/>
          <w:szCs w:val="24"/>
          <w:lang w:val="pl-PL"/>
        </w:rPr>
        <w:t>(</w:t>
      </w:r>
      <w:r w:rsidR="00064FBD" w:rsidRPr="00397E09">
        <w:rPr>
          <w:rStyle w:val="Teksttreci5"/>
          <w:rFonts w:ascii="Century Gothic" w:hAnsi="Century Gothic"/>
          <w:sz w:val="24"/>
          <w:szCs w:val="24"/>
          <w:lang w:val="pl-PL"/>
        </w:rPr>
        <w:t>lub</w:t>
      </w:r>
      <w:r w:rsidR="003D6A86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normą</w:t>
      </w:r>
      <w:r w:rsidR="00064FBD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równoważn</w:t>
      </w:r>
      <w:r w:rsidR="003D6A86" w:rsidRPr="00397E09">
        <w:rPr>
          <w:rStyle w:val="Teksttreci5"/>
          <w:rFonts w:ascii="Century Gothic" w:hAnsi="Century Gothic"/>
          <w:sz w:val="24"/>
          <w:szCs w:val="24"/>
          <w:lang w:val="pl-PL"/>
        </w:rPr>
        <w:t>ą)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</w:p>
    <w:p w14:paraId="0B101CAD" w14:textId="128C1CC1" w:rsidR="00FC7FC8" w:rsidRPr="00397E09" w:rsidRDefault="004D2C9C" w:rsidP="007022EF">
      <w:pPr>
        <w:pStyle w:val="Tekstpodstawowy"/>
        <w:tabs>
          <w:tab w:val="left" w:pos="1701"/>
        </w:tabs>
        <w:spacing w:before="2"/>
        <w:ind w:left="2160" w:right="920" w:firstLine="0"/>
        <w:jc w:val="both"/>
        <w:rPr>
          <w:rFonts w:cs="Arial"/>
          <w:sz w:val="24"/>
          <w:szCs w:val="24"/>
          <w:highlight w:val="yellow"/>
          <w:shd w:val="clear" w:color="auto" w:fill="FFFFFF"/>
          <w:lang w:val="pl-PL"/>
        </w:rPr>
      </w:pP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Zabezpieczenie ogniowe stanowi zespół specjalnych rozwiązań elementów uszczelniających opartych na materiałach metalowych i grafitowych, który podczas pożaru instalacji pozwala utrzymać szczelność kurka zgodną z normami przedmiotowymi.</w:t>
      </w:r>
      <w:r w:rsidR="000E3F9C"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 xml:space="preserve"> </w:t>
      </w: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Zabezpieczenie ogniowe jest wykonaniem opcjonalnym.</w:t>
      </w:r>
    </w:p>
    <w:p w14:paraId="04C89EC9" w14:textId="77777777" w:rsidR="00186CA5" w:rsidRPr="00397E09" w:rsidRDefault="00186CA5" w:rsidP="005E18D9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Przeznaczony do instalacji nadziemnych</w:t>
      </w:r>
    </w:p>
    <w:p w14:paraId="1F803ECB" w14:textId="77777777" w:rsidR="00186CA5" w:rsidRPr="00397E09" w:rsidRDefault="00186CA5" w:rsidP="005E18D9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Instalowany na poziomym rurociągu.</w:t>
      </w:r>
    </w:p>
    <w:p w14:paraId="3988DF1D" w14:textId="77777777" w:rsidR="005E18D9" w:rsidRPr="00397E09" w:rsidRDefault="00186CA5" w:rsidP="005E18D9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Uszczelnienie typu PMSS (</w:t>
      </w:r>
      <w:proofErr w:type="spellStart"/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Primary</w:t>
      </w:r>
      <w:proofErr w:type="spellEnd"/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Metal </w:t>
      </w:r>
      <w:proofErr w:type="spellStart"/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Secondary</w:t>
      </w:r>
      <w:proofErr w:type="spellEnd"/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proofErr w:type="spellStart"/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Soft</w:t>
      </w:r>
      <w:proofErr w:type="spellEnd"/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)</w:t>
      </w:r>
      <w:r w:rsidR="005E18D9" w:rsidRPr="00397E09"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</w:p>
    <w:p w14:paraId="0E4F01F5" w14:textId="77777777" w:rsidR="006526BF" w:rsidRPr="00397E09" w:rsidRDefault="00186CA5" w:rsidP="005E18D9">
      <w:pPr>
        <w:pStyle w:val="Akapitzlist"/>
        <w:ind w:left="2160" w:right="20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 xml:space="preserve">Uszczelnienie kuli typu PMSS dedykowane jest do mediów gazowych. </w:t>
      </w:r>
    </w:p>
    <w:p w14:paraId="52E43260" w14:textId="15DE5AD3" w:rsidR="00186CA5" w:rsidRDefault="00186CA5" w:rsidP="005E18D9">
      <w:pPr>
        <w:pStyle w:val="Akapitzlist"/>
        <w:ind w:left="2160" w:right="20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 xml:space="preserve">Pierwsze uszczelnienie stanowi specjalna stalowa powierzchnia, natomiast drugim uszczelnieniem jest uszczelnienie twarde, gwarantujące szczelność kurka. Uszczelnienie typu PMSS przewidziane jest dla kurków z kulą pływającą i jarzmioną. </w:t>
      </w:r>
    </w:p>
    <w:p w14:paraId="23C8E46A" w14:textId="11BD15C2" w:rsidR="00825BEA" w:rsidRPr="00397E09" w:rsidRDefault="00825BEA" w:rsidP="005E18D9">
      <w:pPr>
        <w:pStyle w:val="Akapitzlist"/>
        <w:ind w:left="2160" w:right="20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  <w:r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 xml:space="preserve">Dobór odpowiedniego materiału zastosowanego w uszczelnieniu twardym (np. </w:t>
      </w:r>
      <w:proofErr w:type="spellStart"/>
      <w:r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viton</w:t>
      </w:r>
      <w:proofErr w:type="spellEnd"/>
      <w:r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, nylon, teflon, PEEK) spoczywa na Wykonawcy armatury i to on ponosi odpowiedzialność za poprawny dobór uszczelnień zaworu.</w:t>
      </w:r>
    </w:p>
    <w:p w14:paraId="06622718" w14:textId="610D3D4A" w:rsidR="00CB7B26" w:rsidRPr="00397E09" w:rsidRDefault="003A6A84" w:rsidP="00C7731F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rPr>
          <w:rStyle w:val="Teksttreci5"/>
          <w:rFonts w:ascii="Century Gothic" w:eastAsiaTheme="minorHAnsi" w:hAnsi="Century Gothic"/>
          <w:sz w:val="24"/>
          <w:szCs w:val="24"/>
          <w:lang w:val="en-GB"/>
        </w:rPr>
      </w:pPr>
      <w:bookmarkStart w:id="26" w:name="_Hlk88654211"/>
      <w:r w:rsidRPr="00397E09">
        <w:rPr>
          <w:rStyle w:val="Teksttreci5"/>
          <w:rFonts w:ascii="Century Gothic" w:hAnsi="Century Gothic"/>
          <w:sz w:val="24"/>
          <w:szCs w:val="24"/>
          <w:lang w:val="en-GB"/>
        </w:rPr>
        <w:t>System</w:t>
      </w:r>
      <w:r w:rsidR="005E3597" w:rsidRPr="00397E09">
        <w:rPr>
          <w:rStyle w:val="Teksttreci5"/>
          <w:rFonts w:ascii="Century Gothic" w:hAnsi="Century Gothic"/>
          <w:sz w:val="24"/>
          <w:szCs w:val="24"/>
          <w:lang w:val="en-GB"/>
        </w:rPr>
        <w:t xml:space="preserve"> DIB</w:t>
      </w:r>
      <w:r w:rsidR="00C7731F" w:rsidRPr="00397E09">
        <w:rPr>
          <w:rStyle w:val="Teksttreci5"/>
          <w:rFonts w:ascii="Century Gothic" w:eastAsiaTheme="minorHAnsi" w:hAnsi="Century Gothic"/>
          <w:sz w:val="24"/>
          <w:szCs w:val="24"/>
          <w:lang w:val="en-GB"/>
        </w:rPr>
        <w:tab/>
      </w:r>
      <w:r w:rsidR="00C7731F" w:rsidRPr="00397E09">
        <w:rPr>
          <w:rStyle w:val="Teksttreci5"/>
          <w:rFonts w:ascii="Century Gothic" w:eastAsiaTheme="minorHAnsi" w:hAnsi="Century Gothic"/>
          <w:sz w:val="24"/>
          <w:szCs w:val="24"/>
          <w:lang w:val="en-GB"/>
        </w:rPr>
        <w:tab/>
      </w:r>
      <w:r w:rsidR="00C7731F" w:rsidRPr="00397E09">
        <w:rPr>
          <w:rStyle w:val="Teksttreci5"/>
          <w:rFonts w:ascii="Century Gothic" w:hAnsi="Century Gothic"/>
          <w:sz w:val="24"/>
          <w:szCs w:val="24"/>
        </w:rPr>
        <w:t>D</w:t>
      </w:r>
      <w:r w:rsidR="00CB7B26" w:rsidRPr="00397E09">
        <w:rPr>
          <w:rStyle w:val="Teksttreci5"/>
          <w:rFonts w:ascii="Century Gothic" w:hAnsi="Century Gothic"/>
          <w:sz w:val="24"/>
          <w:szCs w:val="24"/>
        </w:rPr>
        <w:t>ouble-</w:t>
      </w:r>
      <w:r w:rsidR="00C7731F" w:rsidRPr="00397E09">
        <w:rPr>
          <w:rStyle w:val="Teksttreci5"/>
          <w:rFonts w:ascii="Century Gothic" w:hAnsi="Century Gothic"/>
          <w:sz w:val="24"/>
          <w:szCs w:val="24"/>
        </w:rPr>
        <w:t>I</w:t>
      </w:r>
      <w:r w:rsidR="00CB7B26" w:rsidRPr="00397E09">
        <w:rPr>
          <w:rStyle w:val="Teksttreci5"/>
          <w:rFonts w:ascii="Century Gothic" w:hAnsi="Century Gothic"/>
          <w:sz w:val="24"/>
          <w:szCs w:val="24"/>
        </w:rPr>
        <w:t xml:space="preserve">solation and </w:t>
      </w:r>
      <w:r w:rsidR="00C7731F" w:rsidRPr="00397E09">
        <w:rPr>
          <w:rStyle w:val="Teksttreci5"/>
          <w:rFonts w:ascii="Century Gothic" w:hAnsi="Century Gothic"/>
          <w:sz w:val="24"/>
          <w:szCs w:val="24"/>
        </w:rPr>
        <w:t>B</w:t>
      </w:r>
      <w:r w:rsidR="00CB7B26" w:rsidRPr="00397E09">
        <w:rPr>
          <w:rStyle w:val="Teksttreci5"/>
          <w:rFonts w:ascii="Century Gothic" w:hAnsi="Century Gothic"/>
          <w:sz w:val="24"/>
          <w:szCs w:val="24"/>
        </w:rPr>
        <w:t>leed valves</w:t>
      </w:r>
    </w:p>
    <w:p w14:paraId="6599D0A9" w14:textId="36423A15" w:rsidR="00C7731F" w:rsidRPr="00397E09" w:rsidRDefault="00C7731F" w:rsidP="00C7731F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eastAsiaTheme="minorHAnsi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en-GB"/>
        </w:rPr>
        <w:tab/>
      </w:r>
      <w:r w:rsidRPr="00397E09">
        <w:rPr>
          <w:rStyle w:val="Teksttreci5"/>
          <w:rFonts w:ascii="Century Gothic" w:hAnsi="Century Gothic"/>
          <w:sz w:val="24"/>
          <w:szCs w:val="24"/>
          <w:lang w:val="en-GB"/>
        </w:rPr>
        <w:tab/>
      </w:r>
      <w:r w:rsidRPr="00397E09">
        <w:rPr>
          <w:rStyle w:val="Teksttreci5"/>
          <w:rFonts w:ascii="Century Gothic" w:hAnsi="Century Gothic"/>
          <w:sz w:val="24"/>
          <w:szCs w:val="24"/>
          <w:lang w:val="en-GB"/>
        </w:rPr>
        <w:tab/>
      </w:r>
      <w:r w:rsidRPr="00397E09">
        <w:rPr>
          <w:rStyle w:val="Teksttreci5"/>
          <w:rFonts w:ascii="Century Gothic" w:hAnsi="Century Gothic"/>
          <w:sz w:val="24"/>
          <w:szCs w:val="24"/>
          <w:lang w:val="en-GB"/>
        </w:rPr>
        <w:tab/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Podwójna izolacja i odpowietrzanie</w:t>
      </w:r>
    </w:p>
    <w:p w14:paraId="4F777DCB" w14:textId="1DF7F020" w:rsidR="003A6A84" w:rsidRDefault="00164090" w:rsidP="003A6A84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System DIB jest </w:t>
      </w:r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to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funkcjonalność kur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>ka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kulow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>ego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z uszczelni</w:t>
      </w:r>
      <w:r w:rsidR="00C24A12" w:rsidRPr="00397E09">
        <w:rPr>
          <w:rStyle w:val="Teksttreci5"/>
          <w:rFonts w:ascii="Century Gothic" w:hAnsi="Century Gothic"/>
          <w:sz w:val="24"/>
          <w:szCs w:val="24"/>
          <w:lang w:val="pl-PL"/>
        </w:rPr>
        <w:t>eniem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kuli </w:t>
      </w:r>
      <w:r w:rsidR="00C24A12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typu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DPE</w:t>
      </w:r>
      <w:r w:rsidR="00C24A12" w:rsidRPr="00397E09">
        <w:rPr>
          <w:rStyle w:val="Teksttreci5"/>
          <w:rFonts w:ascii="Century Gothic" w:hAnsi="Century Gothic"/>
          <w:sz w:val="24"/>
          <w:szCs w:val="24"/>
          <w:lang w:val="pl-PL"/>
        </w:rPr>
        <w:t>,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czyli </w:t>
      </w:r>
      <w:proofErr w:type="gramStart"/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>pojedyncze uszczelnieniu</w:t>
      </w:r>
      <w:proofErr w:type="gramEnd"/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kuli,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któr</w:t>
      </w:r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>e</w:t>
      </w:r>
      <w:r w:rsidR="00C24A12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gwarantuje</w:t>
      </w:r>
      <w:r w:rsidR="00CB7B26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dwukierunkową szczelności zamknię</w:t>
      </w:r>
      <w:r w:rsidR="00C24A12" w:rsidRPr="00397E09">
        <w:rPr>
          <w:rStyle w:val="Teksttreci5"/>
          <w:rFonts w:ascii="Century Gothic" w:hAnsi="Century Gothic"/>
          <w:sz w:val="24"/>
          <w:szCs w:val="24"/>
          <w:lang w:val="pl-PL"/>
        </w:rPr>
        <w:t>cia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w pozycji zamknięte</w:t>
      </w:r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>j armatury.</w:t>
      </w:r>
    </w:p>
    <w:p w14:paraId="2B43AEFF" w14:textId="77777777" w:rsidR="00825BEA" w:rsidRDefault="00825BEA" w:rsidP="003A6A84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hAnsi="Century Gothic"/>
          <w:sz w:val="24"/>
          <w:szCs w:val="24"/>
          <w:lang w:val="pl-PL"/>
        </w:rPr>
      </w:pPr>
    </w:p>
    <w:p w14:paraId="581A4B09" w14:textId="77777777" w:rsidR="00825BEA" w:rsidRDefault="00825BEA" w:rsidP="003A6A84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hAnsi="Century Gothic"/>
          <w:sz w:val="24"/>
          <w:szCs w:val="24"/>
          <w:lang w:val="pl-PL"/>
        </w:rPr>
      </w:pPr>
    </w:p>
    <w:p w14:paraId="194A85C1" w14:textId="77777777" w:rsidR="00825BEA" w:rsidRPr="00397E09" w:rsidRDefault="00825BEA" w:rsidP="003A6A84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hAnsi="Century Gothic"/>
          <w:sz w:val="24"/>
          <w:szCs w:val="24"/>
          <w:lang w:val="pl-PL"/>
        </w:rPr>
      </w:pPr>
    </w:p>
    <w:p w14:paraId="62F7D375" w14:textId="77777777" w:rsidR="006526BF" w:rsidRPr="00397E09" w:rsidRDefault="006526BF" w:rsidP="006526BF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lastRenderedPageBreak/>
        <w:t xml:space="preserve">DPE – </w:t>
      </w:r>
      <w:proofErr w:type="spellStart"/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Double</w:t>
      </w:r>
      <w:proofErr w:type="spellEnd"/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 xml:space="preserve"> piston </w:t>
      </w:r>
      <w:proofErr w:type="spellStart"/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effect</w:t>
      </w:r>
      <w:proofErr w:type="spellEnd"/>
    </w:p>
    <w:p w14:paraId="5878236B" w14:textId="77777777" w:rsidR="006526BF" w:rsidRPr="00397E09" w:rsidRDefault="006526BF" w:rsidP="006526BF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W kurkach z uszczelnieniem DPE obie uszczelki aktywnie uczestniczą w uszczelnieniu wewnętrznym kurka. W przypadku uszkodzenia jednej z uszczelek szczelność kurka zapewnia, dzięki specjalnej konstrukcji, druga uszczelka.</w:t>
      </w:r>
    </w:p>
    <w:p w14:paraId="4BC3CD72" w14:textId="31AD75BE" w:rsidR="006526BF" w:rsidRPr="00397E09" w:rsidRDefault="006526BF" w:rsidP="003A6A84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hAnsi="Century Gothic"/>
          <w:sz w:val="24"/>
          <w:szCs w:val="24"/>
          <w:lang w:val="pl-PL"/>
        </w:rPr>
      </w:pPr>
    </w:p>
    <w:p w14:paraId="5F4B4669" w14:textId="65164DC1" w:rsidR="006526BF" w:rsidRPr="00397E09" w:rsidRDefault="006526BF" w:rsidP="006526BF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Definicja API 6D Sekcja 3.1.11 definiuje DIB jako zawór podwójnego odcinania i odpowietrzania jako: „Pojedynczy zawór z dwiema powierzchniami gniazda, z których każda w pozycji zamkniętej zapewnia uszczelnienie przed ciśnieniem z jednego źródła, z środki odpowietrzania/odpowietrzania wnęki pomiędzy powierzchniami uszczelniającymi. Ta funkcja może być realizowana w jednym kierunku lub w obu kierunkach.”</w:t>
      </w:r>
    </w:p>
    <w:p w14:paraId="23B1C253" w14:textId="77777777" w:rsidR="006526BF" w:rsidRPr="00397E09" w:rsidRDefault="006526BF" w:rsidP="006526BF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hAnsi="Century Gothic"/>
          <w:sz w:val="24"/>
          <w:szCs w:val="24"/>
          <w:lang w:val="pl-PL"/>
        </w:rPr>
      </w:pPr>
    </w:p>
    <w:p w14:paraId="06DDDFCD" w14:textId="64A7A83D" w:rsidR="00164090" w:rsidRPr="00397E09" w:rsidRDefault="00164090" w:rsidP="00C54A14">
      <w:pPr>
        <w:pStyle w:val="Tekstpodstawowy"/>
        <w:numPr>
          <w:ilvl w:val="0"/>
          <w:numId w:val="39"/>
        </w:numPr>
        <w:tabs>
          <w:tab w:val="left" w:pos="1701"/>
        </w:tabs>
        <w:spacing w:before="2"/>
        <w:ind w:left="1985" w:right="920" w:hanging="284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b/>
          <w:bCs/>
          <w:sz w:val="24"/>
          <w:szCs w:val="24"/>
          <w:lang w:val="pl-PL"/>
        </w:rPr>
        <w:t>DIB-1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– </w:t>
      </w:r>
      <w:r w:rsidR="00173570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zawór posiada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na </w:t>
      </w:r>
      <w:r w:rsidR="00173570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obu </w:t>
      </w:r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stronach </w:t>
      </w:r>
      <w:r w:rsidR="00173570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(wlot / wylot) 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>uszczelnie</w:t>
      </w:r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>nie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kuli 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typu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DPE</w:t>
      </w:r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</w:p>
    <w:p w14:paraId="11901980" w14:textId="495F209E" w:rsidR="00CB7B26" w:rsidRPr="00397E09" w:rsidRDefault="00173570" w:rsidP="00173570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Zawory kulowe DIB-1 posiadają gniazda DPE zarówno przed, jak i za dopływem gazu, aby zapewnić uszczelnienie w obu kierunkach. W przypadku konfiguracji DIB-1, nadciśnienia w korpusie można uniknąć dzięki zastosowaniu zewnętrznego zaworu nadmiarowego. Przy kuli w pozycji zamkniętej i ciśnieniu po stronie górnej, ciśnienie w korpusie</w:t>
      </w:r>
      <w:r w:rsidR="006526BF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(</w:t>
      </w:r>
      <w:proofErr w:type="spellStart"/>
      <w:r w:rsidR="006526BF" w:rsidRPr="00397E09">
        <w:rPr>
          <w:rStyle w:val="Teksttreci5"/>
          <w:rFonts w:ascii="Century Gothic" w:hAnsi="Century Gothic"/>
          <w:sz w:val="24"/>
          <w:szCs w:val="24"/>
          <w:lang w:val="pl-PL"/>
        </w:rPr>
        <w:t>cavity</w:t>
      </w:r>
      <w:proofErr w:type="spellEnd"/>
      <w:r w:rsidR="006526BF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– korpus / kula)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, wzrośnie w przypadku uszkodzenia gniazda wlotowego. Ciśnienie w korpusie spowoduje efekt podwójnego tłoka na dolnym gnieździe, tworząc drugie uszczelnienie na kuli.</w:t>
      </w:r>
    </w:p>
    <w:p w14:paraId="675BA7FE" w14:textId="77777777" w:rsidR="00734AF7" w:rsidRPr="00397E09" w:rsidRDefault="00734AF7" w:rsidP="00CB7B26">
      <w:pPr>
        <w:pStyle w:val="Tekstpodstawowy"/>
        <w:tabs>
          <w:tab w:val="left" w:pos="1701"/>
        </w:tabs>
        <w:spacing w:before="2"/>
        <w:ind w:right="920"/>
        <w:rPr>
          <w:rStyle w:val="Teksttreci5"/>
          <w:rFonts w:ascii="Century Gothic" w:hAnsi="Century Gothic"/>
          <w:sz w:val="24"/>
          <w:szCs w:val="24"/>
          <w:lang w:val="pl-PL"/>
        </w:rPr>
      </w:pPr>
    </w:p>
    <w:p w14:paraId="2DDE47F6" w14:textId="7028966D" w:rsidR="00173570" w:rsidRPr="00397E09" w:rsidRDefault="00164090" w:rsidP="00C54A14">
      <w:pPr>
        <w:pStyle w:val="Tekstpodstawowy"/>
        <w:numPr>
          <w:ilvl w:val="0"/>
          <w:numId w:val="39"/>
        </w:numPr>
        <w:tabs>
          <w:tab w:val="left" w:pos="1701"/>
        </w:tabs>
        <w:spacing w:before="2"/>
        <w:ind w:left="1985" w:right="920" w:hanging="284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b/>
          <w:bCs/>
          <w:sz w:val="24"/>
          <w:szCs w:val="24"/>
          <w:lang w:val="pl-PL"/>
        </w:rPr>
        <w:t>DIB-2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="00173570" w:rsidRPr="00397E09">
        <w:rPr>
          <w:rStyle w:val="Teksttreci5"/>
          <w:rFonts w:ascii="Century Gothic" w:hAnsi="Century Gothic"/>
          <w:sz w:val="24"/>
          <w:szCs w:val="24"/>
          <w:lang w:val="pl-PL"/>
        </w:rPr>
        <w:t>–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="00173570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zawór posiada 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na jednej stronie </w:t>
      </w:r>
      <w:r w:rsidR="00173570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(np. wlot) 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>uszczelni</w:t>
      </w:r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>e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>ni</w:t>
      </w:r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>e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kuli 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>typu S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PE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a na drugiej stronie </w:t>
      </w:r>
      <w:r w:rsidR="00173570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(np. wylot) 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>uszczelni</w:t>
      </w:r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>e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>ni</w:t>
      </w:r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>e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kuli DPE</w:t>
      </w:r>
      <w:r w:rsidR="00173570" w:rsidRPr="00397E09"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</w:p>
    <w:p w14:paraId="73C0829D" w14:textId="77777777" w:rsidR="00173570" w:rsidRPr="00397E09" w:rsidRDefault="00173570" w:rsidP="00164090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hAnsi="Century Gothic"/>
          <w:sz w:val="24"/>
          <w:szCs w:val="24"/>
          <w:lang w:val="pl-PL"/>
        </w:rPr>
      </w:pPr>
    </w:p>
    <w:p w14:paraId="7C0B5613" w14:textId="216AE9CF" w:rsidR="00173570" w:rsidRPr="00397E09" w:rsidRDefault="00173570" w:rsidP="00375B07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Zawory w konfiguracji DIB-2, posiadają jedno gniazdo SPE a drugie DPE, pozwala to na </w:t>
      </w:r>
      <w:r w:rsidR="00734AF7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kontrolowanie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nadciśnienie w </w:t>
      </w:r>
      <w:r w:rsidR="00734AF7" w:rsidRPr="00397E09">
        <w:rPr>
          <w:rStyle w:val="Teksttreci5"/>
          <w:rFonts w:ascii="Century Gothic" w:hAnsi="Century Gothic"/>
          <w:sz w:val="24"/>
          <w:szCs w:val="24"/>
          <w:lang w:val="pl-PL"/>
        </w:rPr>
        <w:t>korpusie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. W przypadku przeciekania gniazda wlotowego, po stronie wlotowej następuje automatyczne zmniejszenie ciśnienia w </w:t>
      </w:r>
      <w:r w:rsidR="006526BF" w:rsidRPr="00397E09">
        <w:rPr>
          <w:rStyle w:val="Teksttreci5"/>
          <w:rFonts w:ascii="Century Gothic" w:hAnsi="Century Gothic"/>
          <w:sz w:val="24"/>
          <w:szCs w:val="24"/>
          <w:lang w:val="pl-PL"/>
        </w:rPr>
        <w:t>korpusie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, a gniazdo wlotowe zapewni izolację dzięki efektowi podwójnego tłoka.</w:t>
      </w:r>
    </w:p>
    <w:p w14:paraId="08D0B53B" w14:textId="21EB83EB" w:rsidR="00C7731F" w:rsidRPr="008E22FA" w:rsidRDefault="00173570" w:rsidP="008E22FA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Zawór </w:t>
      </w:r>
      <w:r w:rsidR="006526BF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z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DIB-2 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wymaga </w:t>
      </w:r>
      <w:r w:rsidR="00A04F95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dodatkowego 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>oznakowania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, przykład</w:t>
      </w:r>
      <w:r w:rsidR="00734AF7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="008D1E18" w:rsidRPr="00397E09">
        <w:rPr>
          <w:rStyle w:val="Teksttreci5"/>
          <w:rFonts w:ascii="Century Gothic" w:hAnsi="Century Gothic"/>
          <w:sz w:val="24"/>
          <w:szCs w:val="24"/>
          <w:lang w:val="pl-PL"/>
        </w:rPr>
        <w:t>poniżej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:</w:t>
      </w:r>
      <w:bookmarkEnd w:id="26"/>
    </w:p>
    <w:p w14:paraId="3BB53BF2" w14:textId="75C3FD6B" w:rsidR="00C7731F" w:rsidRDefault="00C7731F" w:rsidP="00375B07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eastAsiaTheme="minorHAnsi" w:hAnsi="Century Gothic"/>
          <w:sz w:val="24"/>
          <w:szCs w:val="24"/>
          <w:lang w:val="pl-PL"/>
        </w:rPr>
      </w:pPr>
      <w:r w:rsidRPr="00935AC8">
        <w:rPr>
          <w:noProof/>
        </w:rPr>
        <w:drawing>
          <wp:inline distT="0" distB="0" distL="0" distR="0" wp14:anchorId="072BA575" wp14:editId="71691825">
            <wp:extent cx="2208214" cy="2964180"/>
            <wp:effectExtent l="0" t="0" r="1905" b="762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648" cy="3042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5BEA" w:rsidRPr="00935AC8">
        <w:rPr>
          <w:noProof/>
        </w:rPr>
        <w:drawing>
          <wp:inline distT="0" distB="0" distL="0" distR="0" wp14:anchorId="7ADDEEB3" wp14:editId="2F1B3A8C">
            <wp:extent cx="1873211" cy="878399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41937" cy="910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37501" w14:textId="77777777" w:rsidR="00825BEA" w:rsidRPr="00397E09" w:rsidRDefault="00825BEA" w:rsidP="00375B07">
      <w:pPr>
        <w:pStyle w:val="Tekstpodstawowy"/>
        <w:tabs>
          <w:tab w:val="left" w:pos="1701"/>
        </w:tabs>
        <w:spacing w:before="2"/>
        <w:ind w:left="1701" w:right="920" w:firstLine="0"/>
        <w:rPr>
          <w:rStyle w:val="Teksttreci5"/>
          <w:rFonts w:ascii="Century Gothic" w:eastAsiaTheme="minorHAnsi" w:hAnsi="Century Gothic"/>
          <w:sz w:val="24"/>
          <w:szCs w:val="24"/>
          <w:lang w:val="pl-PL"/>
        </w:rPr>
      </w:pPr>
    </w:p>
    <w:p w14:paraId="6EA684B6" w14:textId="4A7C5FFE" w:rsidR="000E3F9C" w:rsidRPr="00397E09" w:rsidRDefault="00186CA5" w:rsidP="000E3F9C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rPr>
          <w:rStyle w:val="Teksttreci5"/>
          <w:rFonts w:ascii="Century Gothic" w:hAnsi="Century Gothic"/>
          <w:sz w:val="24"/>
          <w:szCs w:val="24"/>
        </w:rPr>
      </w:pPr>
      <w:r w:rsidRPr="00397E09">
        <w:rPr>
          <w:rStyle w:val="Teksttreci5"/>
          <w:rFonts w:ascii="Century Gothic" w:hAnsi="Century Gothic"/>
          <w:sz w:val="24"/>
          <w:szCs w:val="24"/>
        </w:rPr>
        <w:t>Double block and bleed (</w:t>
      </w:r>
      <w:proofErr w:type="spellStart"/>
      <w:r w:rsidRPr="00397E09">
        <w:rPr>
          <w:rStyle w:val="Teksttreci5"/>
          <w:rFonts w:ascii="Century Gothic" w:hAnsi="Century Gothic"/>
          <w:sz w:val="24"/>
          <w:szCs w:val="24"/>
        </w:rPr>
        <w:t>pozycja</w:t>
      </w:r>
      <w:proofErr w:type="spellEnd"/>
      <w:r w:rsidRPr="00397E09">
        <w:rPr>
          <w:rStyle w:val="Teksttreci5"/>
          <w:rFonts w:ascii="Century Gothic" w:hAnsi="Century Gothic"/>
          <w:sz w:val="24"/>
          <w:szCs w:val="24"/>
        </w:rPr>
        <w:t xml:space="preserve"> </w:t>
      </w:r>
      <w:proofErr w:type="spellStart"/>
      <w:r w:rsidRPr="00397E09">
        <w:rPr>
          <w:rStyle w:val="Teksttreci5"/>
          <w:rFonts w:ascii="Century Gothic" w:hAnsi="Century Gothic"/>
          <w:sz w:val="24"/>
          <w:szCs w:val="24"/>
        </w:rPr>
        <w:t>zamknięta</w:t>
      </w:r>
      <w:proofErr w:type="spellEnd"/>
      <w:r w:rsidRPr="00397E09">
        <w:rPr>
          <w:rStyle w:val="Teksttreci5"/>
          <w:rFonts w:ascii="Century Gothic" w:hAnsi="Century Gothic"/>
          <w:sz w:val="24"/>
          <w:szCs w:val="24"/>
        </w:rPr>
        <w:t>)</w:t>
      </w:r>
    </w:p>
    <w:p w14:paraId="7F35E55D" w14:textId="40F0D4D7" w:rsidR="00C7731F" w:rsidRPr="00397E09" w:rsidRDefault="00C7731F" w:rsidP="005E18D9">
      <w:pPr>
        <w:pStyle w:val="Akapitzlist"/>
        <w:ind w:left="2160" w:right="20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DBB to zawór, który uszczelnia się z dowolnego kierunku z odpowietrzeniem między nimi, jeśli pierwsze uszczelnienie przecieka, drugie nie będzie uszczelniać w tym samym kierunku i nie wymaga zewnętrznego mechanizmu do zmniejszenia ciśnienia. Zawór DBB oznacza podwójne zabezpieczenie, zapewniające bezpieczeństwo w dwóch różnych kierunkach, każdy z osobną plombą. Kiedy zawór DBB jest w użyciu i pierwsze uszczelnienie przecieka, drugie uszczelnienie nie będzie uszczelniać w tym samym kierunku</w:t>
      </w:r>
    </w:p>
    <w:p w14:paraId="445EB75B" w14:textId="77777777" w:rsidR="00173570" w:rsidRPr="00397E09" w:rsidRDefault="00173570" w:rsidP="00173570">
      <w:pPr>
        <w:pStyle w:val="Akapitzlist"/>
        <w:ind w:left="2160" w:right="20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System DBB pozwala na upuszczenie ciśnienia zamkniętego w przestrzeni między kulą a korpusem. Umożliwia to sprawdzenie szczelności zamknięcia kurka bez konieczności wyłączenia z eksploatacji. Rozszczelnienie korpusu przeprowadza się, wykręcając specjalny zaworek spustu kondensatów</w:t>
      </w:r>
      <w:r w:rsidRPr="00397E09">
        <w:rPr>
          <w:rStyle w:val="Teksttreci5"/>
          <w:rFonts w:ascii="Century Gothic" w:hAnsi="Century Gothic"/>
          <w:b/>
          <w:bCs/>
          <w:i/>
          <w:iCs/>
          <w:sz w:val="24"/>
          <w:szCs w:val="24"/>
          <w:lang w:val="pl-PL"/>
        </w:rPr>
        <w:t xml:space="preserve"> </w:t>
      </w:r>
      <w:r w:rsidRPr="0024153F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(</w:t>
      </w:r>
      <w:proofErr w:type="spellStart"/>
      <w:r w:rsidRPr="0024153F">
        <w:rPr>
          <w:rFonts w:ascii="Century Gothic" w:hAnsi="Century Gothic" w:cs="Arial"/>
          <w:i/>
          <w:iCs/>
          <w:sz w:val="24"/>
          <w:szCs w:val="24"/>
          <w:lang w:val="pl-PL"/>
        </w:rPr>
        <w:t>Drain</w:t>
      </w:r>
      <w:proofErr w:type="spellEnd"/>
      <w:r w:rsidRPr="0024153F">
        <w:rPr>
          <w:rFonts w:ascii="Century Gothic" w:hAnsi="Century Gothic" w:cs="Arial"/>
          <w:i/>
          <w:iCs/>
          <w:sz w:val="24"/>
          <w:szCs w:val="24"/>
          <w:lang w:val="pl-PL"/>
        </w:rPr>
        <w:t xml:space="preserve"> </w:t>
      </w:r>
      <w:proofErr w:type="spellStart"/>
      <w:r w:rsidRPr="0024153F">
        <w:rPr>
          <w:rFonts w:ascii="Century Gothic" w:hAnsi="Century Gothic" w:cs="Arial"/>
          <w:i/>
          <w:iCs/>
          <w:sz w:val="24"/>
          <w:szCs w:val="24"/>
          <w:lang w:val="pl-PL"/>
        </w:rPr>
        <w:t>Valve</w:t>
      </w:r>
      <w:proofErr w:type="spellEnd"/>
      <w:r w:rsidRPr="0024153F">
        <w:rPr>
          <w:rFonts w:ascii="Century Gothic" w:hAnsi="Century Gothic" w:cs="Arial"/>
          <w:i/>
          <w:iCs/>
          <w:sz w:val="24"/>
          <w:szCs w:val="24"/>
          <w:lang w:val="pl-PL"/>
        </w:rPr>
        <w:t>)</w:t>
      </w:r>
      <w:r w:rsidRPr="0024153F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 xml:space="preserve"> lub</w:t>
      </w: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 xml:space="preserve"> bezpieczny korek spustowy.</w:t>
      </w:r>
    </w:p>
    <w:p w14:paraId="62D77357" w14:textId="77777777" w:rsidR="00C7731F" w:rsidRPr="00397E09" w:rsidRDefault="00C7731F" w:rsidP="00173570">
      <w:pPr>
        <w:ind w:right="20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</w:p>
    <w:p w14:paraId="4A5BA730" w14:textId="295A9337" w:rsidR="00842088" w:rsidRPr="00397E09" w:rsidRDefault="00186CA5" w:rsidP="00842088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Smarowanie uszczelnień</w:t>
      </w:r>
      <w:r w:rsidR="00C1206E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kuli</w:t>
      </w:r>
      <w:r w:rsidR="00D436EC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(DN</w:t>
      </w:r>
      <w:r w:rsidR="00C1206E" w:rsidRPr="00397E09">
        <w:rPr>
          <w:rStyle w:val="Teksttreci5"/>
          <w:rFonts w:ascii="Century Gothic" w:hAnsi="Century Gothic"/>
          <w:sz w:val="24"/>
          <w:szCs w:val="24"/>
          <w:lang w:val="pl-PL"/>
        </w:rPr>
        <w:t>≥100)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i trzpienia</w:t>
      </w:r>
      <w:r w:rsidR="00C1206E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(DN≥150)</w:t>
      </w:r>
      <w:r w:rsidR="00865494" w:rsidRPr="00397E09"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</w:p>
    <w:p w14:paraId="68B3E919" w14:textId="64C4E859" w:rsidR="00186CA5" w:rsidRPr="00397E09" w:rsidRDefault="00186CA5" w:rsidP="005E18D9">
      <w:pPr>
        <w:pStyle w:val="Akapitzlist"/>
        <w:ind w:left="2160" w:right="20"/>
        <w:rPr>
          <w:rStyle w:val="Teksttreci5"/>
          <w:rFonts w:ascii="Century Gothic" w:hAnsi="Century Gothic"/>
          <w:i/>
          <w:iCs/>
          <w:strike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 xml:space="preserve">Podczas eksploatacji </w:t>
      </w:r>
      <w:r w:rsidR="00865494"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zawory</w:t>
      </w: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 xml:space="preserve"> kulowe ulegają zużyciu, które objawia się wytarciami, rysami czy innymi ubytkami na uszczelkach i kulach. Powstające wtedy nieszczelności można zregenerować przez wprowadzenie poprzez system dosmarowania na powierzchnię styku kula – uszczelka specjalnego smaru uszczelniającego o dużej lepkości i wysokich własnościach adhezyjnych.</w:t>
      </w:r>
    </w:p>
    <w:p w14:paraId="56685E62" w14:textId="3CAC6D36" w:rsidR="00C1206E" w:rsidRPr="00397E09" w:rsidRDefault="00C1206E" w:rsidP="005E18D9">
      <w:pPr>
        <w:pStyle w:val="Akapitzlist"/>
        <w:ind w:left="2160" w:right="20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System smarowania powinien być zaprojektowany na min </w:t>
      </w:r>
      <w:bookmarkStart w:id="27" w:name="OLE_LINK9"/>
      <w:bookmarkStart w:id="28" w:name="OLE_LINK10"/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1,5 x PS (PS- maksymalne dopuszczane ciśnienie </w:t>
      </w:r>
      <w:r w:rsidR="00865494" w:rsidRPr="00397E09">
        <w:rPr>
          <w:rStyle w:val="Teksttreci5"/>
          <w:rFonts w:ascii="Century Gothic" w:hAnsi="Century Gothic"/>
          <w:sz w:val="24"/>
          <w:szCs w:val="24"/>
          <w:lang w:val="pl-PL"/>
        </w:rPr>
        <w:t>zaworu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)</w:t>
      </w:r>
      <w:r w:rsidR="00865494" w:rsidRPr="00397E09"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  <w:bookmarkEnd w:id="27"/>
      <w:bookmarkEnd w:id="28"/>
    </w:p>
    <w:p w14:paraId="746FB871" w14:textId="025DD73F" w:rsidR="00C1206E" w:rsidRPr="00397E09" w:rsidRDefault="00C1206E" w:rsidP="005E18D9">
      <w:pPr>
        <w:pStyle w:val="Akapitzlist"/>
        <w:ind w:left="2160" w:right="20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System smarowania </w:t>
      </w:r>
      <w:r w:rsidR="00865494" w:rsidRPr="00397E09">
        <w:rPr>
          <w:rStyle w:val="Teksttreci5"/>
          <w:rFonts w:ascii="Century Gothic" w:hAnsi="Century Gothic"/>
          <w:sz w:val="24"/>
          <w:szCs w:val="24"/>
          <w:lang w:val="pl-PL"/>
        </w:rPr>
        <w:t>uszczelnień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powinien gwarantować równomiern</w:t>
      </w:r>
      <w:r w:rsidR="00C04D0A" w:rsidRPr="00397E09">
        <w:rPr>
          <w:rStyle w:val="Teksttreci5"/>
          <w:rFonts w:ascii="Century Gothic" w:hAnsi="Century Gothic"/>
          <w:sz w:val="24"/>
          <w:szCs w:val="24"/>
          <w:lang w:val="pl-PL"/>
        </w:rPr>
        <w:t>e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r</w:t>
      </w:r>
      <w:r w:rsidR="00746067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ozprowadzenie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środków płuczących lub smarnych </w:t>
      </w:r>
      <w:r w:rsidR="00842088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po gniazdach uszczelnień </w:t>
      </w:r>
      <w:r w:rsidR="00F663BB" w:rsidRPr="00397E09">
        <w:rPr>
          <w:rStyle w:val="Teksttreci5"/>
          <w:rFonts w:ascii="Century Gothic" w:hAnsi="Century Gothic"/>
          <w:sz w:val="24"/>
          <w:szCs w:val="24"/>
          <w:lang w:val="pl-PL"/>
        </w:rPr>
        <w:t>–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min</w:t>
      </w:r>
      <w:r w:rsidR="00F663BB" w:rsidRPr="00397E09"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8 </w:t>
      </w:r>
      <w:r w:rsidR="00746067" w:rsidRPr="00397E09">
        <w:rPr>
          <w:rStyle w:val="Teksttreci5"/>
          <w:rFonts w:ascii="Century Gothic" w:hAnsi="Century Gothic"/>
          <w:sz w:val="24"/>
          <w:szCs w:val="24"/>
          <w:lang w:val="pl-PL"/>
        </w:rPr>
        <w:t>o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tworów</w:t>
      </w:r>
      <w:r w:rsidR="00842088" w:rsidRPr="00397E09"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</w:p>
    <w:p w14:paraId="01F0C7AF" w14:textId="568BEF85" w:rsidR="00C1206E" w:rsidRPr="00397E09" w:rsidRDefault="007022EF" w:rsidP="005E18D9">
      <w:pPr>
        <w:pStyle w:val="Akapitzlist"/>
        <w:ind w:left="2160" w:right="20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W celu dokładnego rozprowadzenia smaru, preferowane są</w:t>
      </w:r>
      <w:r w:rsidR="00C1206E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2 punkty s</w:t>
      </w:r>
      <w:r w:rsidR="00746067" w:rsidRPr="00397E09">
        <w:rPr>
          <w:rStyle w:val="Teksttreci5"/>
          <w:rFonts w:ascii="Century Gothic" w:hAnsi="Century Gothic"/>
          <w:sz w:val="24"/>
          <w:szCs w:val="24"/>
          <w:lang w:val="pl-PL"/>
        </w:rPr>
        <w:t>marne</w:t>
      </w:r>
      <w:r w:rsidR="00C1206E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(min. 1 punkt) </w:t>
      </w:r>
      <w:r w:rsidR="00C1206E" w:rsidRPr="00397E09">
        <w:rPr>
          <w:rStyle w:val="Teksttreci5"/>
          <w:rFonts w:ascii="Century Gothic" w:hAnsi="Century Gothic"/>
          <w:sz w:val="24"/>
          <w:szCs w:val="24"/>
          <w:lang w:val="pl-PL"/>
        </w:rPr>
        <w:t>na jedn</w:t>
      </w:r>
      <w:r w:rsidR="00865494" w:rsidRPr="00397E09">
        <w:rPr>
          <w:rStyle w:val="Teksttreci5"/>
          <w:rFonts w:ascii="Century Gothic" w:hAnsi="Century Gothic"/>
          <w:sz w:val="24"/>
          <w:szCs w:val="24"/>
          <w:lang w:val="pl-PL"/>
        </w:rPr>
        <w:t>o</w:t>
      </w:r>
      <w:r w:rsidR="00C1206E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="00865494" w:rsidRPr="00397E09">
        <w:rPr>
          <w:rStyle w:val="Teksttreci5"/>
          <w:rFonts w:ascii="Century Gothic" w:hAnsi="Century Gothic"/>
          <w:sz w:val="24"/>
          <w:szCs w:val="24"/>
          <w:lang w:val="pl-PL"/>
        </w:rPr>
        <w:t>uszczelnienie</w:t>
      </w:r>
      <w:r w:rsidR="00C1206E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/ </w:t>
      </w:r>
      <w:r w:rsidR="00842088" w:rsidRPr="00397E09">
        <w:rPr>
          <w:rStyle w:val="Teksttreci5"/>
          <w:rFonts w:ascii="Century Gothic" w:hAnsi="Century Gothic"/>
          <w:sz w:val="24"/>
          <w:szCs w:val="24"/>
          <w:lang w:val="pl-PL"/>
        </w:rPr>
        <w:t>każda strona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, </w:t>
      </w:r>
      <w:r w:rsidR="00746067" w:rsidRPr="00397E09">
        <w:rPr>
          <w:rStyle w:val="Teksttreci5"/>
          <w:rFonts w:ascii="Century Gothic" w:hAnsi="Century Gothic"/>
          <w:sz w:val="24"/>
          <w:szCs w:val="24"/>
          <w:lang w:val="pl-PL"/>
        </w:rPr>
        <w:t>dla</w:t>
      </w:r>
      <w:r w:rsidR="00C1206E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kurków (DN≥150)</w:t>
      </w:r>
      <w:r w:rsidR="00865494" w:rsidRPr="00397E09"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</w:p>
    <w:p w14:paraId="376EC9C3" w14:textId="5A060D31" w:rsidR="00865494" w:rsidRPr="00397E09" w:rsidRDefault="00865494" w:rsidP="005E18D9">
      <w:pPr>
        <w:pStyle w:val="Akapitzlist"/>
        <w:ind w:left="2160" w:right="20"/>
        <w:rPr>
          <w:rStyle w:val="Teksttreci5"/>
          <w:rFonts w:ascii="Century Gothic" w:hAnsi="Century Gothic"/>
          <w:sz w:val="24"/>
          <w:szCs w:val="24"/>
          <w:lang w:val="pl-PL"/>
        </w:rPr>
      </w:pPr>
    </w:p>
    <w:p w14:paraId="2B7D38D8" w14:textId="6083A47F" w:rsidR="00842088" w:rsidRPr="00397E09" w:rsidRDefault="00842088" w:rsidP="00C9036F">
      <w:pPr>
        <w:pStyle w:val="Tekstpodstawowy"/>
        <w:tabs>
          <w:tab w:val="left" w:pos="1701"/>
        </w:tabs>
        <w:spacing w:before="2"/>
        <w:ind w:left="2160" w:right="920" w:firstLine="0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Króćce</w:t>
      </w:r>
      <w:r w:rsidRPr="00397E09">
        <w:rPr>
          <w:rFonts w:cs="Arial"/>
          <w:spacing w:val="3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smarujące</w:t>
      </w:r>
      <w:r w:rsidRPr="00397E09">
        <w:rPr>
          <w:rFonts w:cs="Arial"/>
          <w:spacing w:val="3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powinny posiadać </w:t>
      </w:r>
      <w:r w:rsidRPr="00397E09">
        <w:rPr>
          <w:rFonts w:cs="Arial"/>
          <w:sz w:val="24"/>
          <w:szCs w:val="24"/>
          <w:lang w:val="pl-PL"/>
        </w:rPr>
        <w:t>zawór</w:t>
      </w:r>
      <w:r w:rsidRPr="00397E09">
        <w:rPr>
          <w:rFonts w:cs="Arial"/>
          <w:spacing w:val="3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zwrotny</w:t>
      </w:r>
      <w:r w:rsidRPr="00397E09">
        <w:rPr>
          <w:rFonts w:cs="Arial"/>
          <w:spacing w:val="3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uniwersalną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przyłączką</w:t>
      </w:r>
      <w:r w:rsidRPr="00397E09">
        <w:rPr>
          <w:rFonts w:cs="Arial"/>
          <w:spacing w:val="3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wstrzykiwania</w:t>
      </w:r>
      <w:r w:rsidRPr="00397E09">
        <w:rPr>
          <w:rFonts w:cs="Arial"/>
          <w:spacing w:val="53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smaru,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ø22 mm na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końcówce.</w:t>
      </w:r>
    </w:p>
    <w:p w14:paraId="0C7706CD" w14:textId="366D2CC9" w:rsidR="00842088" w:rsidRPr="00BD7574" w:rsidRDefault="00842088" w:rsidP="00BD7574">
      <w:pPr>
        <w:pStyle w:val="Tekstpodstawowy"/>
        <w:numPr>
          <w:ilvl w:val="3"/>
          <w:numId w:val="12"/>
        </w:numPr>
        <w:tabs>
          <w:tab w:val="left" w:pos="1701"/>
        </w:tabs>
        <w:spacing w:before="2"/>
        <w:ind w:right="920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Wykonawca powinien oferować urządzenie wtryskowe do</w:t>
      </w:r>
      <w:r w:rsidR="00BD7574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 xml:space="preserve">podawania </w:t>
      </w:r>
      <w:r w:rsidRPr="00BD7574">
        <w:rPr>
          <w:rStyle w:val="Teksttreci5"/>
          <w:rFonts w:ascii="Century Gothic" w:hAnsi="Century Gothic"/>
          <w:sz w:val="24"/>
          <w:szCs w:val="24"/>
          <w:lang w:val="pl-PL"/>
        </w:rPr>
        <w:t>szczeliwa wraz z masą uszczelniającą.</w:t>
      </w:r>
    </w:p>
    <w:p w14:paraId="032DAF1A" w14:textId="0E86CF21" w:rsidR="00842088" w:rsidRPr="00397E09" w:rsidRDefault="00842088" w:rsidP="007022EF">
      <w:pPr>
        <w:pStyle w:val="Akapitzlist"/>
        <w:ind w:left="2160" w:right="20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Decyzja o dostarczeniu w/w urządzenia wraz z niezbędnymi końcówkami przyłączeniowymi należy do Zamawiającego.</w:t>
      </w:r>
    </w:p>
    <w:p w14:paraId="590241AB" w14:textId="0B8ED109" w:rsidR="00186CA5" w:rsidRPr="00397E09" w:rsidRDefault="00186CA5" w:rsidP="005E18D9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rPr>
          <w:rFonts w:cs="Arial"/>
          <w:i/>
          <w:iCs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Zaworek spustu kondensatów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ab/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ab/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ab/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ab/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ab/>
      </w:r>
      <w:proofErr w:type="spellStart"/>
      <w:r w:rsidRPr="00397E09">
        <w:rPr>
          <w:rFonts w:cs="Arial"/>
          <w:i/>
          <w:iCs/>
          <w:sz w:val="24"/>
          <w:szCs w:val="24"/>
          <w:lang w:val="pl-PL"/>
        </w:rPr>
        <w:t>Drain</w:t>
      </w:r>
      <w:proofErr w:type="spellEnd"/>
      <w:r w:rsidRPr="00397E09">
        <w:rPr>
          <w:rFonts w:cs="Arial"/>
          <w:i/>
          <w:iCs/>
          <w:sz w:val="24"/>
          <w:szCs w:val="24"/>
          <w:lang w:val="pl-PL"/>
        </w:rPr>
        <w:t xml:space="preserve"> </w:t>
      </w:r>
      <w:proofErr w:type="spellStart"/>
      <w:r w:rsidRPr="00397E09">
        <w:rPr>
          <w:rFonts w:cs="Arial"/>
          <w:i/>
          <w:iCs/>
          <w:sz w:val="24"/>
          <w:szCs w:val="24"/>
          <w:lang w:val="pl-PL"/>
        </w:rPr>
        <w:t>Valve</w:t>
      </w:r>
      <w:proofErr w:type="spellEnd"/>
    </w:p>
    <w:p w14:paraId="00F60B0F" w14:textId="24F62863" w:rsidR="0009378B" w:rsidRPr="00397E09" w:rsidRDefault="0009378B" w:rsidP="005E18D9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rPr>
          <w:rFonts w:cs="Arial"/>
          <w:i/>
          <w:iCs/>
          <w:sz w:val="24"/>
          <w:szCs w:val="24"/>
          <w:lang w:val="pl-PL"/>
        </w:rPr>
      </w:pPr>
      <w:r w:rsidRPr="00397E09">
        <w:rPr>
          <w:rFonts w:cs="Arial"/>
          <w:i/>
          <w:iCs/>
          <w:sz w:val="24"/>
          <w:szCs w:val="24"/>
          <w:lang w:val="pl-PL"/>
        </w:rPr>
        <w:t xml:space="preserve">Zawór bezpieczeństwa </w:t>
      </w:r>
    </w:p>
    <w:p w14:paraId="43742F1A" w14:textId="77777777" w:rsidR="00BD7574" w:rsidRDefault="0009378B" w:rsidP="007022EF">
      <w:pPr>
        <w:pStyle w:val="Akapitzlist"/>
        <w:ind w:left="2160" w:right="20"/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Dla zaworów</w:t>
      </w: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 xml:space="preserve"> DN≥300, obowiązkowo powinien być zamontowany zawór bezpieczeństwa na ciśnienie P =1,5 x PS </w:t>
      </w:r>
    </w:p>
    <w:p w14:paraId="3872C99A" w14:textId="4225E94E" w:rsidR="00005F31" w:rsidRPr="00397E09" w:rsidRDefault="0009378B" w:rsidP="007022EF">
      <w:pPr>
        <w:pStyle w:val="Akapitzlist"/>
        <w:ind w:left="2160" w:right="20"/>
        <w:rPr>
          <w:rFonts w:ascii="Century Gothic" w:hAnsi="Century Gothic" w:cs="Arial"/>
          <w:sz w:val="24"/>
          <w:szCs w:val="24"/>
          <w:shd w:val="clear" w:color="auto" w:fill="FFFFFF"/>
          <w:lang w:val="pl-PL"/>
        </w:rPr>
      </w:pPr>
      <w:r w:rsidRPr="00397E09">
        <w:rPr>
          <w:rStyle w:val="Teksttreci5"/>
          <w:rFonts w:ascii="Century Gothic" w:hAnsi="Century Gothic"/>
          <w:i/>
          <w:iCs/>
          <w:sz w:val="24"/>
          <w:szCs w:val="24"/>
          <w:lang w:val="pl-PL"/>
        </w:rPr>
        <w:t>(PS- maksymalne dopuszczane ciśnienie pracy).</w:t>
      </w:r>
      <w:bookmarkEnd w:id="25"/>
    </w:p>
    <w:p w14:paraId="26ACFB7A" w14:textId="77777777" w:rsidR="00301489" w:rsidRPr="00397E09" w:rsidRDefault="0002217C" w:rsidP="00450635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Kierunek</w:t>
      </w:r>
      <w:r w:rsidRPr="00397E09">
        <w:rPr>
          <w:rFonts w:cs="Arial"/>
          <w:spacing w:val="-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przepływu</w:t>
      </w:r>
      <w:r w:rsidRPr="00397E09">
        <w:rPr>
          <w:rFonts w:cs="Arial"/>
          <w:spacing w:val="-1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dowolny.</w:t>
      </w:r>
    </w:p>
    <w:p w14:paraId="6BBC8D01" w14:textId="2C77FE80" w:rsidR="00301489" w:rsidRPr="00397E09" w:rsidRDefault="0002217C" w:rsidP="00450635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Armatura nie powinna wymagać smarowania w całym okresie eksploatacji</w:t>
      </w:r>
      <w:r w:rsidR="00BD7574">
        <w:rPr>
          <w:rFonts w:cs="Arial"/>
          <w:sz w:val="24"/>
          <w:szCs w:val="24"/>
          <w:lang w:val="pl-PL"/>
        </w:rPr>
        <w:t>.</w:t>
      </w:r>
    </w:p>
    <w:p w14:paraId="3B7A590C" w14:textId="77777777" w:rsidR="00301489" w:rsidRDefault="0002217C" w:rsidP="00450635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Częstotliwość wykonywania czynności obsługowych wymaganych przez dostawcę armatury – nie częściej niż </w:t>
      </w:r>
      <w:r w:rsidRPr="00397E09">
        <w:rPr>
          <w:rFonts w:cs="Arial"/>
          <w:b/>
          <w:bCs/>
          <w:sz w:val="24"/>
          <w:szCs w:val="24"/>
          <w:lang w:val="pl-PL"/>
        </w:rPr>
        <w:t>raz w roku</w:t>
      </w:r>
      <w:r w:rsidRPr="00397E09">
        <w:rPr>
          <w:rFonts w:cs="Arial"/>
          <w:sz w:val="24"/>
          <w:szCs w:val="24"/>
          <w:lang w:val="pl-PL"/>
        </w:rPr>
        <w:t>.</w:t>
      </w:r>
    </w:p>
    <w:p w14:paraId="3969F420" w14:textId="0C9AD955" w:rsidR="00BD7574" w:rsidRPr="00397E09" w:rsidRDefault="00BD7574" w:rsidP="00BD7574">
      <w:pPr>
        <w:pStyle w:val="Tekstpodstawowy"/>
        <w:tabs>
          <w:tab w:val="left" w:pos="1701"/>
        </w:tabs>
        <w:spacing w:before="2"/>
        <w:ind w:left="1701" w:right="920" w:firstLine="0"/>
        <w:jc w:val="both"/>
        <w:rPr>
          <w:rFonts w:cs="Arial"/>
          <w:sz w:val="24"/>
          <w:szCs w:val="24"/>
          <w:lang w:val="pl-PL"/>
        </w:rPr>
      </w:pPr>
      <w:r>
        <w:rPr>
          <w:rFonts w:cs="Arial"/>
          <w:sz w:val="24"/>
          <w:szCs w:val="24"/>
          <w:lang w:val="pl-PL"/>
        </w:rPr>
        <w:t xml:space="preserve">Producent powinien załączyć w formie listy kontrolnej </w:t>
      </w:r>
      <w:bookmarkStart w:id="29" w:name="OLE_LINK1"/>
      <w:r>
        <w:rPr>
          <w:rFonts w:cs="Arial"/>
          <w:sz w:val="24"/>
          <w:szCs w:val="24"/>
          <w:lang w:val="pl-PL"/>
        </w:rPr>
        <w:t>(</w:t>
      </w:r>
      <w:proofErr w:type="spellStart"/>
      <w:r>
        <w:rPr>
          <w:rFonts w:cs="Arial"/>
          <w:sz w:val="24"/>
          <w:szCs w:val="24"/>
          <w:lang w:val="pl-PL"/>
        </w:rPr>
        <w:t>check</w:t>
      </w:r>
      <w:proofErr w:type="spellEnd"/>
      <w:r>
        <w:rPr>
          <w:rFonts w:cs="Arial"/>
          <w:sz w:val="24"/>
          <w:szCs w:val="24"/>
          <w:lang w:val="pl-PL"/>
        </w:rPr>
        <w:t xml:space="preserve">-list) wraz z opisem czynności i wykazem części i materiałów, wykaz czynności </w:t>
      </w:r>
      <w:r>
        <w:rPr>
          <w:rFonts w:cs="Arial"/>
          <w:sz w:val="24"/>
          <w:szCs w:val="24"/>
          <w:lang w:val="pl-PL"/>
        </w:rPr>
        <w:lastRenderedPageBreak/>
        <w:t xml:space="preserve">eksploatacyjnych w okresie 10 </w:t>
      </w:r>
      <w:proofErr w:type="gramStart"/>
      <w:r>
        <w:rPr>
          <w:rFonts w:cs="Arial"/>
          <w:sz w:val="24"/>
          <w:szCs w:val="24"/>
          <w:lang w:val="pl-PL"/>
        </w:rPr>
        <w:t>lat  od</w:t>
      </w:r>
      <w:proofErr w:type="gramEnd"/>
      <w:r>
        <w:rPr>
          <w:rFonts w:cs="Arial"/>
          <w:sz w:val="24"/>
          <w:szCs w:val="24"/>
          <w:lang w:val="pl-PL"/>
        </w:rPr>
        <w:t xml:space="preserve"> uruchomienia.</w:t>
      </w:r>
    </w:p>
    <w:bookmarkEnd w:id="29"/>
    <w:p w14:paraId="5FB6FA99" w14:textId="07AA0896" w:rsidR="00301489" w:rsidRPr="00397E09" w:rsidRDefault="0002217C" w:rsidP="00450635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Wykonawca zobowiązany jest do określenia w instrukcji obsługi oraz świadectwie odbiorowym minimalnego i maksymalnego dopuszczalnego momentu obrotowego i rozruchowego (przy pełnym jednostronnym obciążeniu ciśnieniem). Każdy zawór powinien być sprawdzony przez Wykonawcę, a wartość momentu obrotowego potwierdzona </w:t>
      </w:r>
      <w:bookmarkStart w:id="30" w:name="OLE_LINK2"/>
      <w:r w:rsidRPr="00397E09">
        <w:rPr>
          <w:rFonts w:cs="Arial"/>
          <w:sz w:val="24"/>
          <w:szCs w:val="24"/>
          <w:lang w:val="pl-PL"/>
        </w:rPr>
        <w:t>świadectwem odbioru 3.1</w:t>
      </w:r>
      <w:bookmarkEnd w:id="30"/>
      <w:r w:rsidRPr="00397E09">
        <w:rPr>
          <w:rFonts w:cs="Arial"/>
          <w:sz w:val="24"/>
          <w:szCs w:val="24"/>
          <w:lang w:val="pl-PL"/>
        </w:rPr>
        <w:t>.</w:t>
      </w:r>
      <w:r w:rsidR="00BD7574">
        <w:rPr>
          <w:rFonts w:cs="Arial"/>
          <w:sz w:val="24"/>
          <w:szCs w:val="24"/>
          <w:lang w:val="pl-PL"/>
        </w:rPr>
        <w:t xml:space="preserve"> (</w:t>
      </w:r>
      <w:r w:rsidR="00BD7574" w:rsidRPr="00BD7574">
        <w:rPr>
          <w:rFonts w:cs="Arial"/>
          <w:sz w:val="24"/>
          <w:szCs w:val="24"/>
          <w:lang w:val="pl-PL"/>
        </w:rPr>
        <w:t>Świadectwo odbioru według EN 10204</w:t>
      </w:r>
      <w:r w:rsidR="00BD7574">
        <w:rPr>
          <w:rFonts w:cs="Arial"/>
          <w:sz w:val="24"/>
          <w:szCs w:val="24"/>
          <w:lang w:val="pl-PL"/>
        </w:rPr>
        <w:t>).</w:t>
      </w:r>
    </w:p>
    <w:p w14:paraId="03501D19" w14:textId="77777777" w:rsidR="00375B07" w:rsidRPr="00397E09" w:rsidRDefault="00375B07" w:rsidP="00E349BE">
      <w:pPr>
        <w:pStyle w:val="Tekstpodstawowy"/>
        <w:tabs>
          <w:tab w:val="left" w:pos="1701"/>
        </w:tabs>
        <w:spacing w:before="2"/>
        <w:ind w:left="0" w:right="920" w:firstLine="0"/>
        <w:jc w:val="both"/>
        <w:rPr>
          <w:rFonts w:cs="Arial"/>
          <w:sz w:val="24"/>
          <w:szCs w:val="24"/>
          <w:lang w:val="pl-PL"/>
        </w:rPr>
      </w:pPr>
    </w:p>
    <w:p w14:paraId="0BCE1FCC" w14:textId="77777777" w:rsidR="00301489" w:rsidRPr="00397E09" w:rsidRDefault="0002217C" w:rsidP="0045063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b/>
          <w:bCs/>
          <w:sz w:val="24"/>
          <w:szCs w:val="24"/>
          <w:lang w:val="pl-PL"/>
        </w:rPr>
      </w:pPr>
      <w:r w:rsidRPr="00397E09">
        <w:rPr>
          <w:rFonts w:cs="Arial"/>
          <w:b/>
          <w:bCs/>
          <w:spacing w:val="-1"/>
          <w:sz w:val="24"/>
          <w:szCs w:val="24"/>
          <w:lang w:val="pl-PL"/>
        </w:rPr>
        <w:t>Systemy</w:t>
      </w:r>
      <w:r w:rsidRPr="00397E09">
        <w:rPr>
          <w:rFonts w:cs="Arial"/>
          <w:b/>
          <w:bCs/>
          <w:spacing w:val="-20"/>
          <w:sz w:val="24"/>
          <w:szCs w:val="24"/>
          <w:lang w:val="pl-PL"/>
        </w:rPr>
        <w:t xml:space="preserve"> </w:t>
      </w:r>
      <w:r w:rsidRPr="00397E09">
        <w:rPr>
          <w:rFonts w:cs="Arial"/>
          <w:b/>
          <w:bCs/>
          <w:spacing w:val="-1"/>
          <w:sz w:val="24"/>
          <w:szCs w:val="24"/>
          <w:lang w:val="pl-PL"/>
        </w:rPr>
        <w:t>uszczelnienia:</w:t>
      </w:r>
    </w:p>
    <w:p w14:paraId="7DA679F8" w14:textId="5D237413" w:rsidR="00301489" w:rsidRPr="00397E09" w:rsidRDefault="0002217C" w:rsidP="00450635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Materiały</w:t>
      </w:r>
      <w:r w:rsidRPr="00397E09">
        <w:rPr>
          <w:rFonts w:cs="Arial"/>
          <w:spacing w:val="4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uszczelnień</w:t>
      </w:r>
      <w:r w:rsidRPr="00397E09">
        <w:rPr>
          <w:rFonts w:cs="Arial"/>
          <w:sz w:val="24"/>
          <w:szCs w:val="24"/>
          <w:lang w:val="pl-PL"/>
        </w:rPr>
        <w:t xml:space="preserve"> zaworów powinny uwzględniać </w:t>
      </w:r>
      <w:r w:rsidRPr="00397E09">
        <w:rPr>
          <w:rFonts w:cs="Arial"/>
          <w:spacing w:val="-1"/>
          <w:sz w:val="24"/>
          <w:szCs w:val="24"/>
          <w:lang w:val="pl-PL"/>
        </w:rPr>
        <w:t>wytyczne</w:t>
      </w:r>
      <w:r w:rsidRPr="00397E09">
        <w:rPr>
          <w:rFonts w:cs="Arial"/>
          <w:sz w:val="24"/>
          <w:szCs w:val="24"/>
          <w:lang w:val="pl-PL"/>
        </w:rPr>
        <w:t xml:space="preserve"> zawarte</w:t>
      </w:r>
      <w:r w:rsidRPr="00397E09">
        <w:rPr>
          <w:rFonts w:cs="Arial"/>
          <w:spacing w:val="38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1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Ustawie</w:t>
      </w:r>
      <w:r w:rsidRPr="00397E09">
        <w:rPr>
          <w:rFonts w:cs="Arial"/>
          <w:spacing w:val="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dnia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19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czerwca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1997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</w:t>
      </w:r>
      <w:r w:rsidRPr="00397E09">
        <w:rPr>
          <w:rFonts w:cs="Arial"/>
          <w:spacing w:val="1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zakazie</w:t>
      </w:r>
      <w:r w:rsidRPr="00397E09">
        <w:rPr>
          <w:rFonts w:cs="Arial"/>
          <w:spacing w:val="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stosowania</w:t>
      </w:r>
      <w:r w:rsidRPr="00397E09">
        <w:rPr>
          <w:rFonts w:cs="Arial"/>
          <w:spacing w:val="1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wyrobów</w:t>
      </w:r>
      <w:r w:rsidRPr="00397E09">
        <w:rPr>
          <w:rFonts w:cs="Arial"/>
          <w:spacing w:val="28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zawierających</w:t>
      </w:r>
      <w:r w:rsidRPr="00397E09">
        <w:rPr>
          <w:rFonts w:cs="Arial"/>
          <w:spacing w:val="-2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azbest</w:t>
      </w:r>
      <w:r w:rsidR="0077791E" w:rsidRPr="00397E09">
        <w:rPr>
          <w:rFonts w:cs="Arial"/>
          <w:sz w:val="24"/>
          <w:szCs w:val="24"/>
          <w:lang w:val="pl-PL"/>
        </w:rPr>
        <w:t xml:space="preserve"> (</w:t>
      </w:r>
      <w:proofErr w:type="spellStart"/>
      <w:r w:rsidR="0077791E" w:rsidRPr="00397E09">
        <w:rPr>
          <w:rFonts w:cs="Arial"/>
          <w:sz w:val="24"/>
          <w:szCs w:val="24"/>
          <w:lang w:val="pl-PL"/>
        </w:rPr>
        <w:t>t.j</w:t>
      </w:r>
      <w:proofErr w:type="spellEnd"/>
      <w:r w:rsidR="0077791E" w:rsidRPr="00397E09">
        <w:rPr>
          <w:rFonts w:cs="Arial"/>
          <w:sz w:val="24"/>
          <w:szCs w:val="24"/>
          <w:lang w:val="pl-PL"/>
        </w:rPr>
        <w:t xml:space="preserve">. </w:t>
      </w:r>
      <w:r w:rsidR="00E9211C" w:rsidRPr="00397E09">
        <w:rPr>
          <w:rFonts w:cs="Arial"/>
          <w:sz w:val="24"/>
          <w:szCs w:val="24"/>
          <w:lang w:val="pl-PL"/>
        </w:rPr>
        <w:t>Dz.U. z 2020 r., poz. 1680</w:t>
      </w:r>
      <w:r w:rsidR="0077791E" w:rsidRPr="00397E09">
        <w:rPr>
          <w:rFonts w:cs="Arial"/>
          <w:sz w:val="24"/>
          <w:szCs w:val="24"/>
          <w:lang w:val="pl-PL"/>
        </w:rPr>
        <w:t xml:space="preserve"> z późn. zm.).</w:t>
      </w:r>
    </w:p>
    <w:p w14:paraId="76A22D61" w14:textId="6CD1B81B" w:rsidR="00C27409" w:rsidRPr="00397E09" w:rsidRDefault="0002217C" w:rsidP="00450635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System</w:t>
      </w:r>
      <w:r w:rsidRPr="00397E09">
        <w:rPr>
          <w:rFonts w:cs="Arial"/>
          <w:spacing w:val="3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uszczelnienia</w:t>
      </w:r>
      <w:r w:rsidRPr="00397E09">
        <w:rPr>
          <w:rFonts w:cs="Arial"/>
          <w:spacing w:val="3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powinien</w:t>
      </w:r>
      <w:r w:rsidRPr="00397E09">
        <w:rPr>
          <w:rFonts w:cs="Arial"/>
          <w:spacing w:val="3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gwarantować</w:t>
      </w:r>
      <w:r w:rsidRPr="00397E09">
        <w:rPr>
          <w:rFonts w:cs="Arial"/>
          <w:spacing w:val="3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szczelności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zamknięcia</w:t>
      </w:r>
      <w:r w:rsidRPr="00397E09">
        <w:rPr>
          <w:rFonts w:cs="Arial"/>
          <w:spacing w:val="31"/>
          <w:sz w:val="24"/>
          <w:szCs w:val="24"/>
          <w:lang w:val="pl-PL"/>
        </w:rPr>
        <w:t xml:space="preserve"> </w:t>
      </w:r>
      <w:r w:rsidRPr="00397E09">
        <w:rPr>
          <w:rFonts w:cs="Arial"/>
          <w:b/>
          <w:bCs/>
          <w:sz w:val="24"/>
          <w:szCs w:val="24"/>
          <w:lang w:val="pl-PL"/>
        </w:rPr>
        <w:t>klasy</w:t>
      </w:r>
      <w:r w:rsidRPr="00397E09">
        <w:rPr>
          <w:rFonts w:cs="Arial"/>
          <w:b/>
          <w:bCs/>
          <w:spacing w:val="35"/>
          <w:sz w:val="24"/>
          <w:szCs w:val="24"/>
          <w:lang w:val="pl-PL"/>
        </w:rPr>
        <w:t xml:space="preserve"> </w:t>
      </w:r>
      <w:r w:rsidRPr="00397E09">
        <w:rPr>
          <w:rFonts w:cs="Arial"/>
          <w:b/>
          <w:bCs/>
          <w:sz w:val="24"/>
          <w:szCs w:val="24"/>
          <w:lang w:val="pl-PL"/>
        </w:rPr>
        <w:t>A</w:t>
      </w:r>
      <w:r w:rsidRPr="00397E09">
        <w:rPr>
          <w:rFonts w:cs="Arial"/>
          <w:spacing w:val="51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1"/>
          <w:sz w:val="24"/>
          <w:szCs w:val="24"/>
          <w:lang w:val="pl-PL"/>
        </w:rPr>
        <w:t>wg</w:t>
      </w:r>
      <w:r w:rsidRPr="00397E09">
        <w:rPr>
          <w:rFonts w:cs="Arial"/>
          <w:spacing w:val="4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PN-EN12266-1</w:t>
      </w:r>
      <w:r w:rsidR="00064FBD" w:rsidRPr="00397E09">
        <w:rPr>
          <w:rFonts w:cs="Arial"/>
          <w:sz w:val="24"/>
          <w:szCs w:val="24"/>
          <w:lang w:val="pl-PL"/>
        </w:rPr>
        <w:t xml:space="preserve"> </w:t>
      </w:r>
      <w:r w:rsidR="003D6A86" w:rsidRPr="00397E09">
        <w:rPr>
          <w:rFonts w:cs="Arial"/>
          <w:sz w:val="24"/>
          <w:szCs w:val="24"/>
          <w:lang w:val="pl-PL"/>
        </w:rPr>
        <w:t>(</w:t>
      </w:r>
      <w:r w:rsidR="00064FBD" w:rsidRPr="00397E09">
        <w:rPr>
          <w:rFonts w:cs="Arial"/>
          <w:sz w:val="24"/>
          <w:szCs w:val="24"/>
          <w:lang w:val="pl-PL"/>
        </w:rPr>
        <w:t>lub</w:t>
      </w:r>
      <w:r w:rsidR="003D6A86" w:rsidRPr="00397E09">
        <w:rPr>
          <w:rFonts w:cs="Arial"/>
          <w:sz w:val="24"/>
          <w:szCs w:val="24"/>
          <w:lang w:val="pl-PL"/>
        </w:rPr>
        <w:t xml:space="preserve"> normy</w:t>
      </w:r>
      <w:r w:rsidR="00064FBD" w:rsidRPr="00397E09">
        <w:rPr>
          <w:rFonts w:cs="Arial"/>
          <w:sz w:val="24"/>
          <w:szCs w:val="24"/>
          <w:lang w:val="pl-PL"/>
        </w:rPr>
        <w:t xml:space="preserve"> równoważne</w:t>
      </w:r>
      <w:r w:rsidR="003D6A86" w:rsidRPr="00397E09">
        <w:rPr>
          <w:rFonts w:cs="Arial"/>
          <w:sz w:val="24"/>
          <w:szCs w:val="24"/>
          <w:lang w:val="pl-PL"/>
        </w:rPr>
        <w:t>j)</w:t>
      </w:r>
      <w:r w:rsidR="00AC7EA5" w:rsidRPr="00397E09">
        <w:rPr>
          <w:rFonts w:cs="Arial"/>
          <w:sz w:val="24"/>
          <w:szCs w:val="24"/>
          <w:lang w:val="pl-PL"/>
        </w:rPr>
        <w:t>.</w:t>
      </w:r>
    </w:p>
    <w:p w14:paraId="46B3E00B" w14:textId="77777777" w:rsidR="00301489" w:rsidRPr="00397E09" w:rsidRDefault="0002217C" w:rsidP="00C27409">
      <w:pPr>
        <w:pStyle w:val="Tekstpodstawowy"/>
        <w:tabs>
          <w:tab w:val="left" w:pos="1701"/>
        </w:tabs>
        <w:spacing w:before="2"/>
        <w:ind w:left="1701" w:right="920" w:firstLine="0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Zamawiający</w:t>
      </w:r>
      <w:r w:rsidRPr="00397E09">
        <w:rPr>
          <w:rFonts w:cs="Arial"/>
          <w:spacing w:val="4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wymaga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przeprowadzenia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testów</w:t>
      </w:r>
      <w:r w:rsidRPr="00397E09">
        <w:rPr>
          <w:rFonts w:cs="Arial"/>
          <w:spacing w:val="28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odbiorowych</w:t>
      </w:r>
      <w:r w:rsidRPr="00397E09">
        <w:rPr>
          <w:rFonts w:cs="Arial"/>
          <w:spacing w:val="2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2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gwarancyjnych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armatury</w:t>
      </w:r>
      <w:r w:rsidRPr="00397E09">
        <w:rPr>
          <w:rFonts w:cs="Arial"/>
          <w:spacing w:val="2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weryfikujących</w:t>
      </w:r>
      <w:r w:rsidRPr="00397E09">
        <w:rPr>
          <w:rFonts w:cs="Arial"/>
          <w:spacing w:val="2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jej</w:t>
      </w:r>
      <w:r w:rsidRPr="00397E09">
        <w:rPr>
          <w:rFonts w:cs="Arial"/>
          <w:spacing w:val="2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szczelność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67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następujących</w:t>
      </w:r>
      <w:r w:rsidRPr="00397E09">
        <w:rPr>
          <w:rFonts w:cs="Arial"/>
          <w:spacing w:val="-1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etapach</w:t>
      </w:r>
      <w:r w:rsidRPr="00397E09">
        <w:rPr>
          <w:rFonts w:cs="Arial"/>
          <w:spacing w:val="-2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eksploatacji:</w:t>
      </w:r>
    </w:p>
    <w:p w14:paraId="7DA6DEEF" w14:textId="77777777" w:rsidR="0077791E" w:rsidRPr="00397E09" w:rsidRDefault="0002217C" w:rsidP="0077791E">
      <w:pPr>
        <w:pStyle w:val="Tekstpodstawowy"/>
        <w:numPr>
          <w:ilvl w:val="3"/>
          <w:numId w:val="12"/>
        </w:numPr>
        <w:tabs>
          <w:tab w:val="left" w:pos="3062"/>
        </w:tabs>
        <w:spacing w:line="245" w:lineRule="exact"/>
        <w:ind w:right="91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etap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przyjęcia</w:t>
      </w:r>
      <w:r w:rsidRPr="00397E09">
        <w:rPr>
          <w:rFonts w:cs="Arial"/>
          <w:spacing w:val="-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</w:t>
      </w:r>
      <w:r w:rsidRPr="00397E09">
        <w:rPr>
          <w:rFonts w:cs="Arial"/>
          <w:spacing w:val="-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eksploatacji</w:t>
      </w:r>
      <w:r w:rsidRPr="00397E09">
        <w:rPr>
          <w:rFonts w:cs="Arial"/>
          <w:spacing w:val="-2"/>
          <w:sz w:val="24"/>
          <w:szCs w:val="24"/>
          <w:lang w:val="pl-PL"/>
        </w:rPr>
        <w:t xml:space="preserve"> </w:t>
      </w:r>
      <w:r w:rsidR="0077791E" w:rsidRPr="00397E09">
        <w:rPr>
          <w:rFonts w:cs="Arial"/>
          <w:spacing w:val="-1"/>
          <w:sz w:val="24"/>
          <w:szCs w:val="24"/>
          <w:lang w:val="pl-PL"/>
        </w:rPr>
        <w:t>za</w:t>
      </w:r>
      <w:r w:rsidRPr="00397E09">
        <w:rPr>
          <w:rFonts w:cs="Arial"/>
          <w:spacing w:val="-1"/>
          <w:sz w:val="24"/>
          <w:szCs w:val="24"/>
          <w:lang w:val="pl-PL"/>
        </w:rPr>
        <w:t>budowanego</w:t>
      </w:r>
      <w:r w:rsidRPr="00397E09">
        <w:rPr>
          <w:rFonts w:cs="Arial"/>
          <w:spacing w:val="-2"/>
          <w:sz w:val="24"/>
          <w:szCs w:val="24"/>
          <w:lang w:val="pl-PL"/>
        </w:rPr>
        <w:t xml:space="preserve"> </w:t>
      </w:r>
      <w:r w:rsidR="0077791E" w:rsidRPr="00397E09">
        <w:rPr>
          <w:rFonts w:cs="Arial"/>
          <w:spacing w:val="-2"/>
          <w:sz w:val="24"/>
          <w:szCs w:val="24"/>
          <w:lang w:val="pl-PL"/>
        </w:rPr>
        <w:t xml:space="preserve">urządzenia gazowego / armatury (po próbach ciśnieniowych) </w:t>
      </w:r>
      <w:r w:rsidR="0077791E" w:rsidRPr="00397E09">
        <w:rPr>
          <w:rFonts w:cs="Arial"/>
          <w:sz w:val="24"/>
          <w:szCs w:val="24"/>
          <w:lang w:val="pl-PL"/>
        </w:rPr>
        <w:t xml:space="preserve">- </w:t>
      </w:r>
      <w:r w:rsidRPr="00397E09">
        <w:rPr>
          <w:rFonts w:cs="Arial"/>
          <w:sz w:val="24"/>
          <w:szCs w:val="24"/>
          <w:lang w:val="pl-PL"/>
        </w:rPr>
        <w:t>wymagania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normy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</w:p>
    <w:p w14:paraId="05C367F8" w14:textId="006A4508" w:rsidR="0077791E" w:rsidRPr="00397E09" w:rsidRDefault="00973927" w:rsidP="0077791E">
      <w:pPr>
        <w:pStyle w:val="Tekstpodstawowy"/>
        <w:tabs>
          <w:tab w:val="left" w:pos="3062"/>
        </w:tabs>
        <w:spacing w:line="245" w:lineRule="exact"/>
        <w:ind w:left="2716" w:right="917" w:firstLine="0"/>
        <w:jc w:val="both"/>
        <w:rPr>
          <w:rFonts w:cs="Arial"/>
          <w:spacing w:val="28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PN-EN12266-1</w:t>
      </w:r>
      <w:r w:rsidR="003D6A86" w:rsidRPr="00397E09">
        <w:rPr>
          <w:rFonts w:cs="Arial"/>
          <w:sz w:val="24"/>
          <w:szCs w:val="24"/>
          <w:lang w:val="pl-PL"/>
        </w:rPr>
        <w:t xml:space="preserve"> (lub normy równoważnej) </w:t>
      </w:r>
      <w:r w:rsidR="0002217C" w:rsidRPr="00397E09">
        <w:rPr>
          <w:rFonts w:cs="Arial"/>
          <w:sz w:val="24"/>
          <w:szCs w:val="24"/>
          <w:lang w:val="pl-PL"/>
        </w:rPr>
        <w:t>dla</w:t>
      </w:r>
      <w:r w:rsidR="0002217C" w:rsidRPr="00397E09">
        <w:rPr>
          <w:rFonts w:cs="Arial"/>
          <w:spacing w:val="3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pacing w:val="-1"/>
          <w:sz w:val="24"/>
          <w:szCs w:val="24"/>
          <w:lang w:val="pl-PL"/>
        </w:rPr>
        <w:t>klasy</w:t>
      </w:r>
      <w:r w:rsidR="0002217C"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z w:val="24"/>
          <w:szCs w:val="24"/>
          <w:lang w:val="pl-PL"/>
        </w:rPr>
        <w:t>A</w:t>
      </w:r>
      <w:r w:rsidR="0002217C" w:rsidRPr="00397E09">
        <w:rPr>
          <w:rFonts w:cs="Arial"/>
          <w:spacing w:val="3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z w:val="24"/>
          <w:szCs w:val="24"/>
          <w:lang w:val="pl-PL"/>
        </w:rPr>
        <w:t>–</w:t>
      </w:r>
      <w:r w:rsidR="0002217C"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z w:val="24"/>
          <w:szCs w:val="24"/>
          <w:lang w:val="pl-PL"/>
        </w:rPr>
        <w:t>brak</w:t>
      </w:r>
      <w:r w:rsidR="0002217C"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z w:val="24"/>
          <w:szCs w:val="24"/>
          <w:lang w:val="pl-PL"/>
        </w:rPr>
        <w:t>widocznych</w:t>
      </w:r>
      <w:r w:rsidR="0002217C" w:rsidRPr="00397E09">
        <w:rPr>
          <w:rFonts w:cs="Arial"/>
          <w:spacing w:val="36"/>
          <w:w w:val="99"/>
          <w:sz w:val="24"/>
          <w:szCs w:val="24"/>
          <w:lang w:val="pl-PL"/>
        </w:rPr>
        <w:t xml:space="preserve"> </w:t>
      </w:r>
      <w:r w:rsidR="0002217C" w:rsidRPr="00397E09">
        <w:rPr>
          <w:rFonts w:cs="Arial"/>
          <w:sz w:val="24"/>
          <w:szCs w:val="24"/>
          <w:lang w:val="pl-PL"/>
        </w:rPr>
        <w:t>przecieków.</w:t>
      </w:r>
      <w:r w:rsidR="0002217C" w:rsidRPr="00397E09">
        <w:rPr>
          <w:rFonts w:cs="Arial"/>
          <w:spacing w:val="28"/>
          <w:sz w:val="24"/>
          <w:szCs w:val="24"/>
          <w:lang w:val="pl-PL"/>
        </w:rPr>
        <w:t xml:space="preserve"> </w:t>
      </w:r>
    </w:p>
    <w:p w14:paraId="3478535C" w14:textId="77777777" w:rsidR="00301489" w:rsidRPr="00397E09" w:rsidRDefault="0002217C" w:rsidP="0077791E">
      <w:pPr>
        <w:pStyle w:val="Tekstpodstawowy"/>
        <w:tabs>
          <w:tab w:val="left" w:pos="3062"/>
        </w:tabs>
        <w:spacing w:line="245" w:lineRule="exact"/>
        <w:ind w:left="2716" w:right="917" w:firstLine="0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Badanie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należy</w:t>
      </w:r>
      <w:r w:rsidRPr="00397E09">
        <w:rPr>
          <w:rFonts w:cs="Arial"/>
          <w:spacing w:val="2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wykonać</w:t>
      </w:r>
      <w:r w:rsidRPr="00397E09">
        <w:rPr>
          <w:rFonts w:cs="Arial"/>
          <w:spacing w:val="3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2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wykorzystaniem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="0077791E" w:rsidRPr="00397E09">
        <w:rPr>
          <w:rFonts w:cs="Arial"/>
          <w:spacing w:val="-1"/>
          <w:sz w:val="24"/>
          <w:szCs w:val="24"/>
          <w:lang w:val="pl-PL"/>
        </w:rPr>
        <w:t xml:space="preserve">systemu odgazowania </w:t>
      </w:r>
      <w:r w:rsidRPr="00397E09">
        <w:rPr>
          <w:rFonts w:cs="Arial"/>
          <w:sz w:val="24"/>
          <w:szCs w:val="24"/>
          <w:lang w:val="pl-PL"/>
        </w:rPr>
        <w:t>korpusu.</w:t>
      </w:r>
    </w:p>
    <w:p w14:paraId="5C62E1C3" w14:textId="70A5C0D3" w:rsidR="00301489" w:rsidRPr="00397E09" w:rsidRDefault="0002217C" w:rsidP="00916EAD">
      <w:pPr>
        <w:pStyle w:val="Tekstpodstawowy"/>
        <w:numPr>
          <w:ilvl w:val="3"/>
          <w:numId w:val="12"/>
        </w:numPr>
        <w:tabs>
          <w:tab w:val="left" w:pos="3062"/>
        </w:tabs>
        <w:spacing w:line="245" w:lineRule="exact"/>
        <w:ind w:right="91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5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etapie</w:t>
      </w:r>
      <w:r w:rsidRPr="00397E09">
        <w:rPr>
          <w:rFonts w:cs="Arial"/>
          <w:spacing w:val="5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eksploatacji</w:t>
      </w:r>
      <w:r w:rsidRPr="00397E09">
        <w:rPr>
          <w:rFonts w:cs="Arial"/>
          <w:spacing w:val="5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przed</w:t>
      </w:r>
      <w:r w:rsidRPr="00397E09">
        <w:rPr>
          <w:rFonts w:cs="Arial"/>
          <w:spacing w:val="5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dniem</w:t>
      </w:r>
      <w:r w:rsidRPr="00397E09">
        <w:rPr>
          <w:rFonts w:cs="Arial"/>
          <w:spacing w:val="5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upływu</w:t>
      </w:r>
      <w:r w:rsidRPr="00397E09">
        <w:rPr>
          <w:rFonts w:cs="Arial"/>
          <w:spacing w:val="5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gwarancji</w:t>
      </w:r>
      <w:r w:rsidRPr="00397E09">
        <w:rPr>
          <w:rFonts w:cs="Arial"/>
          <w:spacing w:val="53"/>
          <w:sz w:val="24"/>
          <w:szCs w:val="24"/>
          <w:lang w:val="pl-PL"/>
        </w:rPr>
        <w:t xml:space="preserve"> </w:t>
      </w:r>
      <w:r w:rsidR="00973927" w:rsidRPr="00397E09">
        <w:rPr>
          <w:rFonts w:cs="Arial"/>
          <w:sz w:val="24"/>
          <w:szCs w:val="24"/>
          <w:lang w:val="pl-PL"/>
        </w:rPr>
        <w:t>–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="00973927" w:rsidRPr="00397E09">
        <w:rPr>
          <w:rFonts w:cs="Arial"/>
          <w:spacing w:val="-1"/>
          <w:sz w:val="24"/>
          <w:szCs w:val="24"/>
          <w:lang w:val="pl-PL"/>
        </w:rPr>
        <w:t>wymagana</w:t>
      </w:r>
      <w:r w:rsidR="00973927"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="00973927" w:rsidRPr="00397E09">
        <w:rPr>
          <w:rFonts w:cs="Arial"/>
          <w:spacing w:val="-1"/>
          <w:sz w:val="24"/>
          <w:szCs w:val="24"/>
          <w:lang w:val="pl-PL"/>
        </w:rPr>
        <w:t xml:space="preserve">klasa szczelności </w:t>
      </w:r>
      <w:r w:rsidR="00973927" w:rsidRPr="00397E09">
        <w:rPr>
          <w:rFonts w:cs="Arial"/>
          <w:b/>
          <w:bCs/>
          <w:spacing w:val="-1"/>
          <w:sz w:val="24"/>
          <w:szCs w:val="24"/>
          <w:lang w:val="pl-PL"/>
        </w:rPr>
        <w:t>klasa C</w:t>
      </w:r>
      <w:r w:rsidR="00973927" w:rsidRPr="00397E09">
        <w:rPr>
          <w:rFonts w:cs="Arial"/>
          <w:sz w:val="24"/>
          <w:szCs w:val="24"/>
          <w:lang w:val="pl-PL"/>
        </w:rPr>
        <w:t xml:space="preserve">, zgodnie z wymaganiami </w:t>
      </w:r>
      <w:r w:rsidRPr="00397E09">
        <w:rPr>
          <w:rFonts w:cs="Arial"/>
          <w:spacing w:val="-1"/>
          <w:sz w:val="24"/>
          <w:szCs w:val="24"/>
          <w:lang w:val="pl-PL"/>
        </w:rPr>
        <w:t>normy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="00973927" w:rsidRPr="00397E09">
        <w:rPr>
          <w:rFonts w:cs="Arial"/>
          <w:sz w:val="24"/>
          <w:szCs w:val="24"/>
          <w:lang w:val="pl-PL"/>
        </w:rPr>
        <w:t>PN-EN12266-1</w:t>
      </w:r>
      <w:r w:rsidR="00064FBD" w:rsidRPr="00397E09">
        <w:rPr>
          <w:rFonts w:cs="Arial"/>
          <w:sz w:val="24"/>
          <w:szCs w:val="24"/>
          <w:lang w:val="pl-PL"/>
        </w:rPr>
        <w:t xml:space="preserve"> </w:t>
      </w:r>
      <w:r w:rsidR="003D6A86" w:rsidRPr="00397E09">
        <w:rPr>
          <w:rFonts w:cs="Arial"/>
          <w:sz w:val="24"/>
          <w:szCs w:val="24"/>
          <w:lang w:val="pl-PL"/>
        </w:rPr>
        <w:t>(lub równoważnej)</w:t>
      </w:r>
      <w:r w:rsidR="001A77F7" w:rsidRPr="00397E09">
        <w:rPr>
          <w:rFonts w:cs="Arial"/>
          <w:spacing w:val="6"/>
          <w:sz w:val="24"/>
          <w:szCs w:val="24"/>
          <w:lang w:val="pl-PL"/>
        </w:rPr>
        <w:t>.</w:t>
      </w:r>
      <w:r w:rsidR="00064FBD" w:rsidRPr="00397E09">
        <w:rPr>
          <w:rFonts w:cs="Arial"/>
          <w:spacing w:val="6"/>
          <w:sz w:val="24"/>
          <w:szCs w:val="24"/>
          <w:lang w:val="pl-PL"/>
        </w:rPr>
        <w:t xml:space="preserve"> </w:t>
      </w:r>
      <w:r w:rsidR="00654A02" w:rsidRPr="00397E09">
        <w:rPr>
          <w:rFonts w:cs="Arial"/>
          <w:spacing w:val="-1"/>
          <w:sz w:val="24"/>
          <w:szCs w:val="24"/>
          <w:lang w:val="pl-PL"/>
        </w:rPr>
        <w:t>Sposób wykonania badania należy uzgodnić z Zamawiającym.</w:t>
      </w:r>
    </w:p>
    <w:p w14:paraId="587BD3A6" w14:textId="15D38C50" w:rsidR="000A1520" w:rsidRPr="00397E09" w:rsidRDefault="00654A02" w:rsidP="00654A02">
      <w:pPr>
        <w:pStyle w:val="Tekstpodstawowy"/>
        <w:numPr>
          <w:ilvl w:val="3"/>
          <w:numId w:val="12"/>
        </w:numPr>
        <w:tabs>
          <w:tab w:val="left" w:pos="3062"/>
        </w:tabs>
        <w:ind w:right="909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Wykonawca w DTR zaworu przedstawi instrukcję pomiaru szczelności uszczelnień kuli zaworu, na armaturze w trakcie eksploatacji określającej sposób wyznaczania klasy szczelności oraz określi przyrządy niezbędne do wykonania badania. Technologia badania szczelności zaworu powinna umożliwiać przeprowadzenie badania w zakresie ciśnień: od </w:t>
      </w:r>
      <w:r w:rsidR="00A6575F">
        <w:rPr>
          <w:rFonts w:cs="Arial"/>
          <w:sz w:val="24"/>
          <w:szCs w:val="24"/>
          <w:lang w:val="pl-PL"/>
        </w:rPr>
        <w:t>5</w:t>
      </w:r>
      <w:r w:rsidRPr="00397E09">
        <w:rPr>
          <w:rFonts w:cs="Arial"/>
          <w:sz w:val="24"/>
          <w:szCs w:val="24"/>
          <w:lang w:val="pl-PL"/>
        </w:rPr>
        <w:t xml:space="preserve"> bar do maksymalnego ciśnienia roboczego armatury. </w:t>
      </w:r>
    </w:p>
    <w:p w14:paraId="21737108" w14:textId="77777777" w:rsidR="00654A02" w:rsidRPr="00397E09" w:rsidRDefault="00654A02" w:rsidP="000A1520">
      <w:pPr>
        <w:pStyle w:val="Tekstpodstawowy"/>
        <w:numPr>
          <w:ilvl w:val="3"/>
          <w:numId w:val="12"/>
        </w:numPr>
        <w:tabs>
          <w:tab w:val="left" w:pos="3062"/>
        </w:tabs>
        <w:ind w:right="909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Wykonawca </w:t>
      </w:r>
      <w:r w:rsidR="000A1520" w:rsidRPr="00397E09">
        <w:rPr>
          <w:rFonts w:cs="Arial"/>
          <w:sz w:val="24"/>
          <w:szCs w:val="24"/>
          <w:lang w:val="pl-PL"/>
        </w:rPr>
        <w:t xml:space="preserve">zobowiązany jest </w:t>
      </w:r>
      <w:r w:rsidRPr="00397E09">
        <w:rPr>
          <w:rFonts w:cs="Arial"/>
          <w:sz w:val="24"/>
          <w:szCs w:val="24"/>
          <w:lang w:val="pl-PL"/>
        </w:rPr>
        <w:t xml:space="preserve">dostarczyć urządzenie pomiarowe i osprzęt do wykonania pomiaru szczelności. </w:t>
      </w:r>
    </w:p>
    <w:p w14:paraId="6EABEC3F" w14:textId="57E21EB3" w:rsidR="00AC7EA5" w:rsidRPr="00397E09" w:rsidRDefault="00654A02" w:rsidP="00B6661F">
      <w:pPr>
        <w:pStyle w:val="Tekstpodstawowy"/>
        <w:numPr>
          <w:ilvl w:val="3"/>
          <w:numId w:val="12"/>
        </w:numPr>
        <w:tabs>
          <w:tab w:val="left" w:pos="3062"/>
        </w:tabs>
        <w:ind w:right="909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Urządzenia pomiarowe oraz dodatkowe oprzyrządowanie, jak również wykonanie pomiaru szczelności w obecności przedstawicieli GSP zapewnia Dostawca armatury.</w:t>
      </w:r>
    </w:p>
    <w:p w14:paraId="5BDCC436" w14:textId="165E1720" w:rsidR="00301489" w:rsidRPr="00397E09" w:rsidRDefault="0002217C" w:rsidP="00B6661F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Uwzględnić, przy prowadzonych testach odporności uszczelnień na gwałtowne rozprężanie gazu – czas trwania </w:t>
      </w:r>
      <w:proofErr w:type="spellStart"/>
      <w:r w:rsidRPr="00397E09">
        <w:rPr>
          <w:rFonts w:cs="Arial"/>
          <w:sz w:val="24"/>
          <w:szCs w:val="24"/>
          <w:lang w:val="pl-PL"/>
        </w:rPr>
        <w:t>rozgazowania</w:t>
      </w:r>
      <w:proofErr w:type="spellEnd"/>
      <w:r w:rsidRPr="00397E09">
        <w:rPr>
          <w:rFonts w:cs="Arial"/>
          <w:sz w:val="24"/>
          <w:szCs w:val="24"/>
          <w:lang w:val="pl-PL"/>
        </w:rPr>
        <w:t xml:space="preserve"> określonego odcinka gazociągu jak również czas trwania </w:t>
      </w:r>
      <w:proofErr w:type="spellStart"/>
      <w:r w:rsidRPr="00397E09">
        <w:rPr>
          <w:rFonts w:cs="Arial"/>
          <w:sz w:val="24"/>
          <w:szCs w:val="24"/>
          <w:lang w:val="pl-PL"/>
        </w:rPr>
        <w:t>rozgazowania</w:t>
      </w:r>
      <w:proofErr w:type="spellEnd"/>
      <w:r w:rsidRPr="00397E09">
        <w:rPr>
          <w:rFonts w:cs="Arial"/>
          <w:sz w:val="24"/>
          <w:szCs w:val="24"/>
          <w:lang w:val="pl-PL"/>
        </w:rPr>
        <w:t xml:space="preserve"> przestrzeni między korpusem a kulą zaworu (dot.: odwodnienia </w:t>
      </w:r>
      <w:r w:rsidR="006050AD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z w:val="24"/>
          <w:szCs w:val="24"/>
          <w:lang w:val="pl-PL"/>
        </w:rPr>
        <w:t xml:space="preserve"> odgazowania).</w:t>
      </w:r>
    </w:p>
    <w:p w14:paraId="67227B7A" w14:textId="77777777" w:rsidR="00301489" w:rsidRPr="00397E09" w:rsidRDefault="0002217C" w:rsidP="00450635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Trzpienie kuli powinny być wykonane ze stali nierdzewnej</w:t>
      </w:r>
      <w:r w:rsidR="00166EBA" w:rsidRPr="00397E09">
        <w:rPr>
          <w:rFonts w:cs="Arial"/>
          <w:sz w:val="24"/>
          <w:szCs w:val="24"/>
          <w:lang w:val="pl-PL"/>
        </w:rPr>
        <w:t>.</w:t>
      </w:r>
    </w:p>
    <w:p w14:paraId="30E7E012" w14:textId="77777777" w:rsidR="00301489" w:rsidRPr="00397E09" w:rsidRDefault="0002217C" w:rsidP="00450635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Uszczelnienie</w:t>
      </w:r>
      <w:r w:rsidRPr="00397E09">
        <w:rPr>
          <w:rFonts w:cs="Arial"/>
          <w:spacing w:val="-1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trzpienia</w:t>
      </w:r>
      <w:r w:rsidRPr="00397E09">
        <w:rPr>
          <w:rFonts w:cs="Arial"/>
          <w:spacing w:val="-1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zaworu:</w:t>
      </w:r>
    </w:p>
    <w:p w14:paraId="4A8BE9D5" w14:textId="77777777" w:rsidR="00301489" w:rsidRPr="00397E09" w:rsidRDefault="0002217C" w:rsidP="00B91895">
      <w:pPr>
        <w:pStyle w:val="Tekstpodstawowy"/>
        <w:numPr>
          <w:ilvl w:val="3"/>
          <w:numId w:val="12"/>
        </w:numPr>
        <w:tabs>
          <w:tab w:val="left" w:pos="3187"/>
        </w:tabs>
        <w:spacing w:before="2"/>
        <w:ind w:left="3186" w:right="921" w:hanging="849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Dla średnic </w:t>
      </w:r>
      <w:r w:rsidRPr="00397E09">
        <w:rPr>
          <w:rFonts w:cs="Arial"/>
          <w:spacing w:val="-1"/>
          <w:sz w:val="24"/>
          <w:szCs w:val="24"/>
          <w:lang w:val="pl-PL"/>
        </w:rPr>
        <w:t>powyżej</w:t>
      </w:r>
      <w:r w:rsidR="00604CA5"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DN150</w:t>
      </w:r>
      <w:r w:rsidR="00604CA5"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powinno</w:t>
      </w:r>
      <w:r w:rsidR="00604CA5"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 xml:space="preserve">posiadać </w:t>
      </w:r>
      <w:r w:rsidRPr="00397E09">
        <w:rPr>
          <w:rFonts w:cs="Arial"/>
          <w:spacing w:val="-1"/>
          <w:sz w:val="24"/>
          <w:szCs w:val="24"/>
          <w:lang w:val="pl-PL"/>
        </w:rPr>
        <w:t>przynajmniej</w:t>
      </w:r>
      <w:r w:rsidRPr="00397E09">
        <w:rPr>
          <w:rFonts w:cs="Arial"/>
          <w:spacing w:val="38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3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poziomy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uszczelnienia</w:t>
      </w:r>
      <w:r w:rsidRPr="00397E09">
        <w:rPr>
          <w:rFonts w:cs="Arial"/>
          <w:spacing w:val="3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odpornych</w:t>
      </w:r>
      <w:r w:rsidRPr="00397E09">
        <w:rPr>
          <w:rFonts w:cs="Arial"/>
          <w:spacing w:val="3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3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wysokie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ciśnienie,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przy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czym</w:t>
      </w:r>
      <w:r w:rsidRPr="00397E09">
        <w:rPr>
          <w:rFonts w:cs="Arial"/>
          <w:spacing w:val="63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jeden</w:t>
      </w:r>
      <w:r w:rsidRPr="00397E09">
        <w:rPr>
          <w:rFonts w:cs="Arial"/>
          <w:spacing w:val="3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3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poziomów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uszczelnienia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powinien</w:t>
      </w:r>
      <w:r w:rsidRPr="00397E09">
        <w:rPr>
          <w:rFonts w:cs="Arial"/>
          <w:spacing w:val="3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oparty</w:t>
      </w:r>
      <w:r w:rsidRPr="00397E09">
        <w:rPr>
          <w:rFonts w:cs="Arial"/>
          <w:spacing w:val="3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uszczelce</w:t>
      </w:r>
      <w:r w:rsidRPr="00397E09">
        <w:rPr>
          <w:rFonts w:cs="Arial"/>
          <w:spacing w:val="57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wargowej.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Dodatkowo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należy</w:t>
      </w:r>
      <w:r w:rsidRPr="00397E09">
        <w:rPr>
          <w:rFonts w:cs="Arial"/>
          <w:spacing w:val="4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lastRenderedPageBreak/>
        <w:t>zastosować</w:t>
      </w:r>
      <w:r w:rsidRPr="00397E09">
        <w:rPr>
          <w:rFonts w:cs="Arial"/>
          <w:spacing w:val="4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czwarty</w:t>
      </w:r>
      <w:r w:rsidRPr="00397E09">
        <w:rPr>
          <w:rFonts w:cs="Arial"/>
          <w:spacing w:val="4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poziom</w:t>
      </w:r>
      <w:r w:rsidRPr="00397E09">
        <w:rPr>
          <w:rFonts w:cs="Arial"/>
          <w:spacing w:val="28"/>
          <w:w w:val="99"/>
          <w:sz w:val="24"/>
          <w:szCs w:val="24"/>
          <w:lang w:val="pl-PL"/>
        </w:rPr>
        <w:t xml:space="preserve"> </w:t>
      </w:r>
      <w:proofErr w:type="gramStart"/>
      <w:r w:rsidRPr="00397E09">
        <w:rPr>
          <w:rFonts w:cs="Arial"/>
          <w:spacing w:val="-1"/>
          <w:sz w:val="24"/>
          <w:szCs w:val="24"/>
          <w:lang w:val="pl-PL"/>
        </w:rPr>
        <w:t>uszczelnienia,</w:t>
      </w:r>
      <w:proofErr w:type="gramEnd"/>
      <w:r w:rsidRPr="00397E09">
        <w:rPr>
          <w:rFonts w:cs="Arial"/>
          <w:spacing w:val="-1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jako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pakiet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ognioodporny.</w:t>
      </w:r>
    </w:p>
    <w:p w14:paraId="74965B4E" w14:textId="77777777" w:rsidR="00301489" w:rsidRPr="00397E09" w:rsidRDefault="0002217C" w:rsidP="00B91895">
      <w:pPr>
        <w:pStyle w:val="Tekstpodstawowy"/>
        <w:numPr>
          <w:ilvl w:val="3"/>
          <w:numId w:val="12"/>
        </w:numPr>
        <w:tabs>
          <w:tab w:val="left" w:pos="3187"/>
        </w:tabs>
        <w:ind w:left="3186" w:right="914" w:hanging="849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Dla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średnicy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DN150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mniejszych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dopuszcza</w:t>
      </w:r>
      <w:r w:rsidRPr="00397E09">
        <w:rPr>
          <w:rFonts w:cs="Arial"/>
          <w:spacing w:val="4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się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2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poziomy</w:t>
      </w:r>
      <w:r w:rsidRPr="00397E09">
        <w:rPr>
          <w:rFonts w:cs="Arial"/>
          <w:spacing w:val="3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uszczelnienia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odpornych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wysokie</w:t>
      </w:r>
      <w:r w:rsidRPr="00397E09">
        <w:rPr>
          <w:rFonts w:cs="Arial"/>
          <w:spacing w:val="1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ciśnienie.</w:t>
      </w:r>
      <w:r w:rsidRPr="00397E09">
        <w:rPr>
          <w:rFonts w:cs="Arial"/>
          <w:spacing w:val="1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Dodatkowo</w:t>
      </w:r>
      <w:r w:rsidRPr="00397E09">
        <w:rPr>
          <w:rFonts w:cs="Arial"/>
          <w:spacing w:val="1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należy</w:t>
      </w:r>
      <w:r w:rsidRPr="00397E09">
        <w:rPr>
          <w:rFonts w:cs="Arial"/>
          <w:spacing w:val="46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zastosować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trzeci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poziom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proofErr w:type="gramStart"/>
      <w:r w:rsidRPr="00397E09">
        <w:rPr>
          <w:rFonts w:cs="Arial"/>
          <w:spacing w:val="-1"/>
          <w:sz w:val="24"/>
          <w:szCs w:val="24"/>
          <w:lang w:val="pl-PL"/>
        </w:rPr>
        <w:t>uszczelnienia,</w:t>
      </w:r>
      <w:proofErr w:type="gramEnd"/>
      <w:r w:rsidRPr="00397E09">
        <w:rPr>
          <w:rFonts w:cs="Arial"/>
          <w:spacing w:val="-1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jako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pakiet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ognioodporny.</w:t>
      </w:r>
    </w:p>
    <w:p w14:paraId="4739B1C0" w14:textId="77777777" w:rsidR="00301489" w:rsidRPr="00397E09" w:rsidRDefault="0002217C" w:rsidP="00B91895">
      <w:pPr>
        <w:pStyle w:val="Tekstpodstawowy"/>
        <w:numPr>
          <w:ilvl w:val="3"/>
          <w:numId w:val="12"/>
        </w:numPr>
        <w:tabs>
          <w:tab w:val="left" w:pos="3187"/>
        </w:tabs>
        <w:ind w:left="3186" w:right="915" w:hanging="849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Uszczelnienie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typu</w:t>
      </w:r>
      <w:r w:rsidRPr="00397E09">
        <w:rPr>
          <w:rFonts w:cs="Arial"/>
          <w:spacing w:val="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o-ring</w:t>
      </w:r>
      <w:r w:rsidRPr="00397E09">
        <w:rPr>
          <w:rFonts w:cs="Arial"/>
          <w:spacing w:val="1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</w:t>
      </w:r>
      <w:r w:rsidRPr="00397E09">
        <w:rPr>
          <w:rFonts w:cs="Arial"/>
          <w:spacing w:val="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przekroju</w:t>
      </w:r>
      <w:r w:rsidRPr="00397E09">
        <w:rPr>
          <w:rFonts w:cs="Arial"/>
          <w:spacing w:val="1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„X”,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Zamawiający</w:t>
      </w:r>
      <w:r w:rsidRPr="00397E09">
        <w:rPr>
          <w:rFonts w:cs="Arial"/>
          <w:spacing w:val="1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traktuje,</w:t>
      </w:r>
      <w:r w:rsidRPr="00397E09">
        <w:rPr>
          <w:rFonts w:cs="Arial"/>
          <w:spacing w:val="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jako</w:t>
      </w:r>
      <w:r w:rsidRPr="00397E09">
        <w:rPr>
          <w:rFonts w:cs="Arial"/>
          <w:spacing w:val="6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jeden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niezależny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poziom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uszczelnienia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trzpienia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zaworu.</w:t>
      </w:r>
    </w:p>
    <w:p w14:paraId="0B64FAAE" w14:textId="77777777" w:rsidR="00C27409" w:rsidRPr="00397E09" w:rsidRDefault="0002217C" w:rsidP="00C27409">
      <w:pPr>
        <w:pStyle w:val="Tekstpodstawowy"/>
        <w:numPr>
          <w:ilvl w:val="3"/>
          <w:numId w:val="12"/>
        </w:numPr>
        <w:tabs>
          <w:tab w:val="left" w:pos="3187"/>
        </w:tabs>
        <w:ind w:left="3186" w:right="914" w:hanging="849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Powinna</w:t>
      </w:r>
      <w:r w:rsidRPr="00397E09">
        <w:rPr>
          <w:rFonts w:cs="Arial"/>
          <w:spacing w:val="5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5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zapewniona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możliwość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dodatkowego</w:t>
      </w:r>
      <w:r w:rsidRPr="00397E09">
        <w:rPr>
          <w:rFonts w:cs="Arial"/>
          <w:spacing w:val="5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doszczelnienia</w:t>
      </w:r>
      <w:r w:rsidRPr="00397E09">
        <w:rPr>
          <w:rFonts w:cs="Arial"/>
          <w:spacing w:val="38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przez</w:t>
      </w:r>
      <w:r w:rsidRPr="00397E09">
        <w:rPr>
          <w:rFonts w:cs="Arial"/>
          <w:spacing w:val="1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wtłoczenie</w:t>
      </w:r>
      <w:r w:rsidRPr="00397E09">
        <w:rPr>
          <w:rFonts w:cs="Arial"/>
          <w:spacing w:val="2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masy</w:t>
      </w:r>
      <w:r w:rsidRPr="00397E09">
        <w:rPr>
          <w:rFonts w:cs="Arial"/>
          <w:spacing w:val="2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uszczelniającej.</w:t>
      </w:r>
    </w:p>
    <w:p w14:paraId="3BF19637" w14:textId="6EAC143D" w:rsidR="00301489" w:rsidRPr="00397E09" w:rsidRDefault="0002217C">
      <w:pPr>
        <w:pStyle w:val="Tekstpodstawowy"/>
        <w:ind w:left="3186" w:right="916" w:firstLine="0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Zawór</w:t>
      </w:r>
      <w:r w:rsidRPr="00397E09">
        <w:rPr>
          <w:rFonts w:cs="Arial"/>
          <w:spacing w:val="1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zakończony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uniwersalną</w:t>
      </w:r>
      <w:r w:rsidRPr="00397E09">
        <w:rPr>
          <w:rFonts w:cs="Arial"/>
          <w:spacing w:val="1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przyłączką</w:t>
      </w:r>
      <w:r w:rsidRPr="00397E09">
        <w:rPr>
          <w:rFonts w:cs="Arial"/>
          <w:spacing w:val="1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</w:t>
      </w:r>
      <w:r w:rsidRPr="00397E09">
        <w:rPr>
          <w:rFonts w:cs="Arial"/>
          <w:spacing w:val="76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wstrzykiwania</w:t>
      </w:r>
      <w:r w:rsidRPr="00397E09">
        <w:rPr>
          <w:rFonts w:cs="Arial"/>
          <w:spacing w:val="3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szczeliwa</w:t>
      </w:r>
      <w:r w:rsidRPr="00397E09">
        <w:rPr>
          <w:rFonts w:cs="Arial"/>
          <w:spacing w:val="3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ø22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mm</w:t>
      </w:r>
      <w:r w:rsidR="005377AA" w:rsidRPr="00397E09">
        <w:rPr>
          <w:rFonts w:cs="Arial"/>
          <w:sz w:val="24"/>
          <w:szCs w:val="24"/>
          <w:lang w:val="pl-PL"/>
        </w:rPr>
        <w:t xml:space="preserve"> (np. DIN</w:t>
      </w:r>
      <w:r w:rsidR="000B713D" w:rsidRPr="00397E09">
        <w:rPr>
          <w:rFonts w:cs="Arial"/>
          <w:sz w:val="24"/>
          <w:szCs w:val="24"/>
          <w:lang w:val="pl-PL"/>
        </w:rPr>
        <w:t xml:space="preserve"> 3404)</w:t>
      </w:r>
      <w:r w:rsidR="005377AA"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skierowaną</w:t>
      </w:r>
      <w:r w:rsidRPr="00397E09">
        <w:rPr>
          <w:rFonts w:cs="Arial"/>
          <w:spacing w:val="3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3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poziomie</w:t>
      </w:r>
      <w:r w:rsidRPr="00397E09">
        <w:rPr>
          <w:rFonts w:cs="Arial"/>
          <w:spacing w:val="3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34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końcówce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zaworkiem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zwrotnym.</w:t>
      </w:r>
    </w:p>
    <w:p w14:paraId="3E1C8DE1" w14:textId="77777777" w:rsidR="00301489" w:rsidRPr="00397E09" w:rsidRDefault="0002217C" w:rsidP="00B91895">
      <w:pPr>
        <w:pStyle w:val="Tekstpodstawowy"/>
        <w:numPr>
          <w:ilvl w:val="3"/>
          <w:numId w:val="12"/>
        </w:numPr>
        <w:tabs>
          <w:tab w:val="left" w:pos="3187"/>
        </w:tabs>
        <w:ind w:left="3186" w:right="912" w:hanging="849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Konstrukcja</w:t>
      </w:r>
      <w:r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uszczelnienia</w:t>
      </w:r>
      <w:r w:rsidRPr="00397E09">
        <w:rPr>
          <w:rFonts w:cs="Arial"/>
          <w:sz w:val="24"/>
          <w:szCs w:val="24"/>
          <w:lang w:val="pl-PL"/>
        </w:rPr>
        <w:t xml:space="preserve"> powinna </w:t>
      </w:r>
      <w:r w:rsidRPr="00397E09">
        <w:rPr>
          <w:rFonts w:cs="Arial"/>
          <w:spacing w:val="-1"/>
          <w:sz w:val="24"/>
          <w:szCs w:val="24"/>
          <w:lang w:val="pl-PL"/>
        </w:rPr>
        <w:t>umożliwiać</w:t>
      </w:r>
      <w:r w:rsidRPr="00397E09">
        <w:rPr>
          <w:rFonts w:cs="Arial"/>
          <w:sz w:val="24"/>
          <w:szCs w:val="24"/>
          <w:lang w:val="pl-PL"/>
        </w:rPr>
        <w:t xml:space="preserve"> wymianę jednego</w:t>
      </w:r>
      <w:r w:rsidRPr="00397E09">
        <w:rPr>
          <w:rFonts w:cs="Arial"/>
          <w:spacing w:val="63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uszczelnień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(odpornych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wysokie</w:t>
      </w:r>
      <w:r w:rsidRPr="00397E09">
        <w:rPr>
          <w:rFonts w:cs="Arial"/>
          <w:spacing w:val="3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ciśnienie)</w:t>
      </w:r>
      <w:r w:rsidRPr="00397E09">
        <w:rPr>
          <w:rFonts w:cs="Arial"/>
          <w:spacing w:val="2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pod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pełnym</w:t>
      </w:r>
      <w:r w:rsidRPr="00397E09">
        <w:rPr>
          <w:rFonts w:cs="Arial"/>
          <w:spacing w:val="65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ciśnieniem</w:t>
      </w:r>
      <w:r w:rsidRPr="00397E09">
        <w:rPr>
          <w:rFonts w:cs="Arial"/>
          <w:spacing w:val="2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pod</w:t>
      </w:r>
      <w:r w:rsidRPr="00397E09">
        <w:rPr>
          <w:rFonts w:cs="Arial"/>
          <w:spacing w:val="2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trzpieniem,</w:t>
      </w:r>
      <w:r w:rsidRPr="00397E09">
        <w:rPr>
          <w:rFonts w:cs="Arial"/>
          <w:spacing w:val="2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bez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demontażu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2"/>
          <w:sz w:val="24"/>
          <w:szCs w:val="24"/>
          <w:lang w:val="pl-PL"/>
        </w:rPr>
        <w:t>zaworu</w:t>
      </w:r>
      <w:r w:rsidRPr="00397E09">
        <w:rPr>
          <w:rFonts w:cs="Arial"/>
          <w:spacing w:val="2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gazociągu.</w:t>
      </w:r>
      <w:r w:rsidRPr="00397E09">
        <w:rPr>
          <w:rFonts w:cs="Arial"/>
          <w:spacing w:val="43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Zamawiający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wymaga</w:t>
      </w:r>
      <w:r w:rsidRPr="00397E09">
        <w:rPr>
          <w:rFonts w:cs="Arial"/>
          <w:spacing w:val="4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dostarczenia</w:t>
      </w:r>
      <w:r w:rsidRPr="00397E09">
        <w:rPr>
          <w:rFonts w:cs="Arial"/>
          <w:spacing w:val="4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przez</w:t>
      </w:r>
      <w:r w:rsidRPr="00397E09">
        <w:rPr>
          <w:rFonts w:cs="Arial"/>
          <w:spacing w:val="4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Wykonawcę</w:t>
      </w:r>
      <w:r w:rsidRPr="00397E09">
        <w:rPr>
          <w:rFonts w:cs="Arial"/>
          <w:spacing w:val="4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instrukcji</w:t>
      </w:r>
      <w:r w:rsidRPr="00397E09">
        <w:rPr>
          <w:rFonts w:cs="Arial"/>
          <w:spacing w:val="4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wymiany</w:t>
      </w:r>
      <w:r w:rsidRPr="00397E09">
        <w:rPr>
          <w:rFonts w:cs="Arial"/>
          <w:spacing w:val="-1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tego</w:t>
      </w:r>
      <w:r w:rsidRPr="00397E09">
        <w:rPr>
          <w:rFonts w:cs="Arial"/>
          <w:spacing w:val="-1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uszczelnienia.</w:t>
      </w:r>
    </w:p>
    <w:p w14:paraId="7896B6C0" w14:textId="783955E7" w:rsidR="003A37F9" w:rsidRDefault="0002217C" w:rsidP="008E22FA">
      <w:pPr>
        <w:pStyle w:val="Tekstpodstawowy"/>
        <w:numPr>
          <w:ilvl w:val="3"/>
          <w:numId w:val="12"/>
        </w:numPr>
        <w:tabs>
          <w:tab w:val="left" w:pos="3187"/>
        </w:tabs>
        <w:spacing w:before="2"/>
        <w:ind w:left="3186" w:right="916" w:hanging="849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Trzpień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</w:t>
      </w:r>
      <w:r w:rsidRPr="00397E09">
        <w:rPr>
          <w:rFonts w:cs="Arial"/>
          <w:spacing w:val="2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powinien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zabezpieczony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przed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wydmuchem</w:t>
      </w:r>
      <w:r w:rsidRPr="00397E09">
        <w:rPr>
          <w:rFonts w:cs="Arial"/>
          <w:spacing w:val="39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wskutek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działania</w:t>
      </w:r>
      <w:r w:rsidRPr="00397E09">
        <w:rPr>
          <w:rFonts w:cs="Arial"/>
          <w:spacing w:val="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ciśnienia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wewnętrznego,</w:t>
      </w:r>
      <w:r w:rsidRPr="00397E09">
        <w:rPr>
          <w:rFonts w:cs="Arial"/>
          <w:spacing w:val="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poprzez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rozwiązanie</w:t>
      </w:r>
      <w:r w:rsidRPr="00397E09">
        <w:rPr>
          <w:rFonts w:cs="Arial"/>
          <w:spacing w:val="56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konstrukcyjne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jakim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jest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stopniowanie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trzpienia</w:t>
      </w:r>
      <w:r w:rsidRPr="00397E09">
        <w:rPr>
          <w:rFonts w:cs="Arial"/>
          <w:spacing w:val="3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</w:t>
      </w:r>
      <w:r w:rsidRPr="00397E09">
        <w:rPr>
          <w:rFonts w:cs="Arial"/>
          <w:spacing w:val="2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lub</w:t>
      </w:r>
      <w:r w:rsidRPr="00397E09">
        <w:rPr>
          <w:rFonts w:cs="Arial"/>
          <w:spacing w:val="65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równoważny</w:t>
      </w:r>
      <w:r w:rsidRPr="00397E09">
        <w:rPr>
          <w:rFonts w:cs="Arial"/>
          <w:spacing w:val="-2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system</w:t>
      </w:r>
      <w:r w:rsidRPr="00397E09">
        <w:rPr>
          <w:rFonts w:cs="Arial"/>
          <w:spacing w:val="-1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zabezpieczający.</w:t>
      </w:r>
    </w:p>
    <w:p w14:paraId="2D99FC69" w14:textId="77777777" w:rsidR="008E22FA" w:rsidRPr="008E22FA" w:rsidRDefault="008E22FA" w:rsidP="008E22FA">
      <w:pPr>
        <w:pStyle w:val="Tekstpodstawowy"/>
        <w:tabs>
          <w:tab w:val="left" w:pos="3187"/>
        </w:tabs>
        <w:spacing w:before="2"/>
        <w:ind w:left="3186" w:right="916" w:firstLine="0"/>
        <w:jc w:val="both"/>
        <w:rPr>
          <w:rFonts w:cs="Arial"/>
          <w:sz w:val="24"/>
          <w:szCs w:val="24"/>
          <w:lang w:val="pl-PL"/>
        </w:rPr>
      </w:pPr>
    </w:p>
    <w:p w14:paraId="58450335" w14:textId="0A190F05" w:rsidR="00301489" w:rsidRPr="00397E09" w:rsidRDefault="0002217C" w:rsidP="0045063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Odporność</w:t>
      </w:r>
      <w:r w:rsidRPr="00397E09">
        <w:rPr>
          <w:rFonts w:cs="Arial"/>
          <w:spacing w:val="-2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podzespołów</w:t>
      </w:r>
      <w:r w:rsidR="006050AD">
        <w:rPr>
          <w:rFonts w:cs="Arial"/>
          <w:sz w:val="24"/>
          <w:szCs w:val="24"/>
          <w:lang w:val="pl-PL"/>
        </w:rPr>
        <w:t>.</w:t>
      </w:r>
    </w:p>
    <w:p w14:paraId="70B0F77D" w14:textId="6254A326" w:rsidR="00B6661F" w:rsidRPr="003A37F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Wszystkie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podzespoły</w:t>
      </w:r>
      <w:r w:rsidRPr="00397E09">
        <w:rPr>
          <w:rFonts w:cs="Arial"/>
          <w:spacing w:val="4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zaworów</w:t>
      </w:r>
      <w:r w:rsidRPr="00397E09">
        <w:rPr>
          <w:rFonts w:cs="Arial"/>
          <w:spacing w:val="4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kulowych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muszą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odporne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działanie</w:t>
      </w:r>
      <w:r w:rsidR="00C27409" w:rsidRPr="00397E09">
        <w:rPr>
          <w:rFonts w:cs="Arial"/>
          <w:spacing w:val="39"/>
          <w:w w:val="99"/>
          <w:sz w:val="24"/>
          <w:szCs w:val="24"/>
          <w:lang w:val="pl-PL"/>
        </w:rPr>
        <w:t xml:space="preserve">: </w:t>
      </w:r>
      <w:r w:rsidRPr="00397E09">
        <w:rPr>
          <w:rFonts w:cs="Arial"/>
          <w:spacing w:val="-1"/>
          <w:sz w:val="24"/>
          <w:szCs w:val="24"/>
          <w:lang w:val="pl-PL"/>
        </w:rPr>
        <w:t>gazu</w:t>
      </w:r>
      <w:r w:rsidRPr="00397E09">
        <w:rPr>
          <w:rFonts w:cs="Arial"/>
          <w:sz w:val="24"/>
          <w:szCs w:val="24"/>
          <w:lang w:val="pl-PL"/>
        </w:rPr>
        <w:t xml:space="preserve"> ziemnego, </w:t>
      </w:r>
      <w:r w:rsidRPr="00397E09">
        <w:rPr>
          <w:rFonts w:cs="Arial"/>
          <w:spacing w:val="-1"/>
          <w:sz w:val="24"/>
          <w:szCs w:val="24"/>
          <w:lang w:val="pl-PL"/>
        </w:rPr>
        <w:t>zanieczyszcze</w:t>
      </w:r>
      <w:r w:rsidR="00C27409" w:rsidRPr="00397E09">
        <w:rPr>
          <w:rFonts w:cs="Arial"/>
          <w:spacing w:val="-1"/>
          <w:sz w:val="24"/>
          <w:szCs w:val="24"/>
          <w:lang w:val="pl-PL"/>
        </w:rPr>
        <w:t>ń</w:t>
      </w:r>
      <w:r w:rsidRPr="00397E09">
        <w:rPr>
          <w:rFonts w:cs="Arial"/>
          <w:spacing w:val="-1"/>
          <w:sz w:val="24"/>
          <w:szCs w:val="24"/>
          <w:lang w:val="pl-PL"/>
        </w:rPr>
        <w:t>,</w:t>
      </w:r>
      <w:r w:rsidRPr="00397E09">
        <w:rPr>
          <w:rFonts w:cs="Arial"/>
          <w:sz w:val="24"/>
          <w:szCs w:val="24"/>
          <w:lang w:val="pl-PL"/>
        </w:rPr>
        <w:t xml:space="preserve"> kondensat</w:t>
      </w:r>
      <w:r w:rsidR="00C27409" w:rsidRPr="00397E09">
        <w:rPr>
          <w:rFonts w:cs="Arial"/>
          <w:sz w:val="24"/>
          <w:szCs w:val="24"/>
          <w:lang w:val="pl-PL"/>
        </w:rPr>
        <w:t xml:space="preserve">u </w:t>
      </w:r>
      <w:r w:rsidRPr="00397E09">
        <w:rPr>
          <w:rFonts w:cs="Arial"/>
          <w:spacing w:val="-1"/>
          <w:sz w:val="24"/>
          <w:szCs w:val="24"/>
          <w:lang w:val="pl-PL"/>
        </w:rPr>
        <w:t>gaz</w:t>
      </w:r>
      <w:r w:rsidR="00C27409" w:rsidRPr="00397E09">
        <w:rPr>
          <w:rFonts w:cs="Arial"/>
          <w:spacing w:val="-1"/>
          <w:sz w:val="24"/>
          <w:szCs w:val="24"/>
          <w:lang w:val="pl-PL"/>
        </w:rPr>
        <w:t xml:space="preserve">u </w:t>
      </w:r>
      <w:r w:rsidRPr="00397E09">
        <w:rPr>
          <w:rFonts w:cs="Arial"/>
          <w:sz w:val="24"/>
          <w:szCs w:val="24"/>
          <w:lang w:val="pl-PL"/>
        </w:rPr>
        <w:t>ziemnego</w:t>
      </w:r>
      <w:r w:rsidR="006050AD">
        <w:rPr>
          <w:rFonts w:cs="Arial"/>
          <w:sz w:val="24"/>
          <w:szCs w:val="24"/>
          <w:lang w:val="pl-PL"/>
        </w:rPr>
        <w:t xml:space="preserve"> C6+</w:t>
      </w:r>
      <w:r w:rsidRPr="00397E09">
        <w:rPr>
          <w:rFonts w:cs="Arial"/>
          <w:sz w:val="24"/>
          <w:szCs w:val="24"/>
          <w:lang w:val="pl-PL"/>
        </w:rPr>
        <w:t>, mieszanin</w:t>
      </w:r>
      <w:r w:rsidR="00C27409" w:rsidRPr="00397E09">
        <w:rPr>
          <w:rFonts w:cs="Arial"/>
          <w:sz w:val="24"/>
          <w:szCs w:val="24"/>
          <w:lang w:val="pl-PL"/>
        </w:rPr>
        <w:t>y</w:t>
      </w:r>
      <w:r w:rsidRPr="00397E09">
        <w:rPr>
          <w:rFonts w:cs="Arial"/>
          <w:spacing w:val="66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3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metanolem,</w:t>
      </w:r>
      <w:r w:rsidRPr="00397E09">
        <w:rPr>
          <w:rFonts w:cs="Arial"/>
          <w:spacing w:val="34"/>
          <w:sz w:val="24"/>
          <w:szCs w:val="24"/>
          <w:lang w:val="pl-PL"/>
        </w:rPr>
        <w:t xml:space="preserve"> </w:t>
      </w:r>
      <w:r w:rsidRPr="006050AD">
        <w:rPr>
          <w:rFonts w:cs="Arial"/>
          <w:sz w:val="24"/>
          <w:szCs w:val="24"/>
          <w:lang w:val="pl-PL"/>
        </w:rPr>
        <w:t>glikol</w:t>
      </w:r>
      <w:r w:rsidR="006050AD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z w:val="24"/>
          <w:szCs w:val="24"/>
          <w:lang w:val="pl-PL"/>
        </w:rPr>
        <w:t>,</w:t>
      </w:r>
      <w:r w:rsidRPr="006050AD">
        <w:rPr>
          <w:rFonts w:cs="Arial"/>
          <w:sz w:val="24"/>
          <w:szCs w:val="24"/>
          <w:lang w:val="pl-PL"/>
        </w:rPr>
        <w:t xml:space="preserve"> </w:t>
      </w:r>
      <w:r w:rsidR="006050AD" w:rsidRPr="006050AD">
        <w:rPr>
          <w:rFonts w:cs="Arial"/>
          <w:sz w:val="24"/>
          <w:szCs w:val="24"/>
          <w:lang w:val="pl-PL"/>
        </w:rPr>
        <w:t>smarów,</w:t>
      </w:r>
      <w:r w:rsidR="006050AD">
        <w:rPr>
          <w:rFonts w:cs="Arial"/>
          <w:spacing w:val="3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olej</w:t>
      </w:r>
      <w:r w:rsidR="00C27409" w:rsidRPr="00397E09">
        <w:rPr>
          <w:rFonts w:cs="Arial"/>
          <w:spacing w:val="-1"/>
          <w:sz w:val="24"/>
          <w:szCs w:val="24"/>
          <w:lang w:val="pl-PL"/>
        </w:rPr>
        <w:t>u</w:t>
      </w:r>
      <w:r w:rsidRPr="00397E09">
        <w:rPr>
          <w:rFonts w:cs="Arial"/>
          <w:spacing w:val="3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mineraln</w:t>
      </w:r>
      <w:r w:rsidR="00C27409" w:rsidRPr="00397E09">
        <w:rPr>
          <w:rFonts w:cs="Arial"/>
          <w:sz w:val="24"/>
          <w:szCs w:val="24"/>
          <w:lang w:val="pl-PL"/>
        </w:rPr>
        <w:t>ego</w:t>
      </w:r>
      <w:r w:rsidRPr="00397E09">
        <w:rPr>
          <w:rFonts w:cs="Arial"/>
          <w:sz w:val="24"/>
          <w:szCs w:val="24"/>
          <w:lang w:val="pl-PL"/>
        </w:rPr>
        <w:t>,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węglowodor</w:t>
      </w:r>
      <w:r w:rsidR="00C27409" w:rsidRPr="00397E09">
        <w:rPr>
          <w:rFonts w:cs="Arial"/>
          <w:sz w:val="24"/>
          <w:szCs w:val="24"/>
          <w:lang w:val="pl-PL"/>
        </w:rPr>
        <w:t>ów</w:t>
      </w:r>
      <w:r w:rsidRPr="00397E09">
        <w:rPr>
          <w:rFonts w:cs="Arial"/>
          <w:spacing w:val="3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aromatyczn</w:t>
      </w:r>
      <w:r w:rsidR="00C27409" w:rsidRPr="00397E09">
        <w:rPr>
          <w:rFonts w:cs="Arial"/>
          <w:sz w:val="24"/>
          <w:szCs w:val="24"/>
          <w:lang w:val="pl-PL"/>
        </w:rPr>
        <w:t>ych</w:t>
      </w:r>
      <w:r w:rsidRPr="00397E09">
        <w:rPr>
          <w:rFonts w:cs="Arial"/>
          <w:sz w:val="24"/>
          <w:szCs w:val="24"/>
          <w:lang w:val="pl-PL"/>
        </w:rPr>
        <w:t>,</w:t>
      </w:r>
      <w:r w:rsidRPr="00397E09">
        <w:rPr>
          <w:rFonts w:cs="Arial"/>
          <w:spacing w:val="3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jak</w:t>
      </w:r>
      <w:r w:rsidRPr="00397E09">
        <w:rPr>
          <w:rFonts w:cs="Arial"/>
          <w:spacing w:val="4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również</w:t>
      </w:r>
      <w:r w:rsidRPr="00397E09">
        <w:rPr>
          <w:rFonts w:cs="Arial"/>
          <w:spacing w:val="2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muszą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odporne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gwałtowne</w:t>
      </w:r>
      <w:r w:rsidRPr="00397E09">
        <w:rPr>
          <w:rFonts w:cs="Arial"/>
          <w:spacing w:val="2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rozprężanie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gazu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(dekompresję)</w:t>
      </w:r>
      <w:r w:rsidRPr="00397E09">
        <w:rPr>
          <w:rFonts w:cs="Arial"/>
          <w:spacing w:val="26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oraz</w:t>
      </w:r>
      <w:r w:rsidRPr="00397E09">
        <w:rPr>
          <w:rFonts w:cs="Arial"/>
          <w:spacing w:val="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relacje</w:t>
      </w:r>
      <w:r w:rsidRPr="00397E09">
        <w:rPr>
          <w:rFonts w:cs="Arial"/>
          <w:spacing w:val="1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ciśnienie-temperatura</w:t>
      </w:r>
      <w:r w:rsidRPr="00397E09">
        <w:rPr>
          <w:rFonts w:cs="Arial"/>
          <w:spacing w:val="1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(uwzględniać</w:t>
      </w:r>
      <w:r w:rsidRPr="00397E09">
        <w:rPr>
          <w:rFonts w:cs="Arial"/>
          <w:spacing w:val="1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temperaturę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kruchości</w:t>
      </w:r>
      <w:r w:rsidRPr="00397E09">
        <w:rPr>
          <w:rFonts w:cs="Arial"/>
          <w:spacing w:val="5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uszczelnień).</w:t>
      </w:r>
      <w:r w:rsidRPr="00397E09">
        <w:rPr>
          <w:rFonts w:cs="Arial"/>
          <w:spacing w:val="9"/>
          <w:sz w:val="24"/>
          <w:szCs w:val="24"/>
          <w:lang w:val="pl-PL"/>
        </w:rPr>
        <w:t xml:space="preserve"> </w:t>
      </w:r>
    </w:p>
    <w:p w14:paraId="06BC3BF6" w14:textId="7FD72FB3" w:rsidR="003A37F9" w:rsidRPr="006050AD" w:rsidRDefault="003A37F9" w:rsidP="003A37F9">
      <w:pPr>
        <w:pStyle w:val="Tekstpodstawowy"/>
        <w:tabs>
          <w:tab w:val="left" w:pos="1701"/>
        </w:tabs>
        <w:spacing w:before="2"/>
        <w:ind w:left="1701" w:right="920" w:firstLine="0"/>
        <w:jc w:val="both"/>
        <w:rPr>
          <w:rFonts w:cs="Arial"/>
          <w:sz w:val="24"/>
          <w:szCs w:val="24"/>
          <w:lang w:val="pl-PL"/>
        </w:rPr>
      </w:pPr>
      <w:proofErr w:type="gramStart"/>
      <w:r>
        <w:rPr>
          <w:rFonts w:cs="Arial"/>
          <w:spacing w:val="9"/>
          <w:sz w:val="24"/>
          <w:szCs w:val="24"/>
          <w:lang w:val="pl-PL"/>
        </w:rPr>
        <w:t>Odporność</w:t>
      </w:r>
      <w:proofErr w:type="gramEnd"/>
      <w:r>
        <w:rPr>
          <w:rFonts w:cs="Arial"/>
          <w:spacing w:val="9"/>
          <w:sz w:val="24"/>
          <w:szCs w:val="24"/>
          <w:lang w:val="pl-PL"/>
        </w:rPr>
        <w:t xml:space="preserve"> o której mowa, dotyczy wszystkich elementów (w szczególności uszczelnień) w całym zakresie pracy zaworu (od zamkniętego do pełnego otwarcia) niezależnie od zastosowanego napędu (pneumatyczny / ręczny).</w:t>
      </w:r>
    </w:p>
    <w:p w14:paraId="01F56719" w14:textId="2476E6C5" w:rsidR="006050AD" w:rsidRDefault="006050AD" w:rsidP="006050AD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Wszystkie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podzespoły</w:t>
      </w:r>
      <w:r w:rsidRPr="00397E09">
        <w:rPr>
          <w:rFonts w:cs="Arial"/>
          <w:spacing w:val="4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zaworów</w:t>
      </w:r>
      <w:r w:rsidRPr="00397E09">
        <w:rPr>
          <w:rFonts w:cs="Arial"/>
          <w:spacing w:val="4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kulowych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muszą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odporne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działanie</w:t>
      </w:r>
      <w:r>
        <w:rPr>
          <w:rFonts w:cs="Arial"/>
          <w:sz w:val="24"/>
          <w:szCs w:val="24"/>
          <w:lang w:val="pl-PL"/>
        </w:rPr>
        <w:t xml:space="preserve"> wodoru w mieszaninie z gazem ziemnym, zawartość wodory do 10 % objętościowych.</w:t>
      </w:r>
    </w:p>
    <w:p w14:paraId="427971DB" w14:textId="38A6700C" w:rsidR="006050AD" w:rsidRPr="00397E09" w:rsidRDefault="006050AD" w:rsidP="006050AD">
      <w:pPr>
        <w:pStyle w:val="Tekstpodstawowy"/>
        <w:tabs>
          <w:tab w:val="left" w:pos="1701"/>
        </w:tabs>
        <w:spacing w:before="2"/>
        <w:ind w:left="1701" w:right="920" w:firstLine="0"/>
        <w:jc w:val="both"/>
        <w:rPr>
          <w:rFonts w:cs="Arial"/>
          <w:sz w:val="24"/>
          <w:szCs w:val="24"/>
          <w:lang w:val="pl-PL"/>
        </w:rPr>
      </w:pPr>
      <w:r>
        <w:rPr>
          <w:rFonts w:cs="Arial"/>
          <w:sz w:val="24"/>
          <w:szCs w:val="24"/>
          <w:lang w:val="pl-PL"/>
        </w:rPr>
        <w:t xml:space="preserve">Producent armatury powinien załączyć certyfikat z odporności armatury na zawartość wodoru z poświadczeniem </w:t>
      </w:r>
      <w:r w:rsidR="003A37F9">
        <w:rPr>
          <w:rFonts w:cs="Arial"/>
          <w:sz w:val="24"/>
          <w:szCs w:val="24"/>
          <w:lang w:val="pl-PL"/>
        </w:rPr>
        <w:t>jednostki badawczo-naukowej.</w:t>
      </w:r>
    </w:p>
    <w:p w14:paraId="0842EC15" w14:textId="116DB0EC" w:rsidR="00301489" w:rsidRPr="00397E09" w:rsidRDefault="006050AD" w:rsidP="006050AD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Wykonawca na żądanie </w:t>
      </w:r>
      <w:r w:rsidR="0002217C" w:rsidRPr="00397E09">
        <w:rPr>
          <w:rFonts w:cs="Arial"/>
          <w:sz w:val="24"/>
          <w:szCs w:val="24"/>
          <w:lang w:val="pl-PL"/>
        </w:rPr>
        <w:t>Zamawiając</w:t>
      </w:r>
      <w:r>
        <w:rPr>
          <w:rFonts w:cs="Arial"/>
          <w:sz w:val="24"/>
          <w:szCs w:val="24"/>
          <w:lang w:val="pl-PL"/>
        </w:rPr>
        <w:t>ego</w:t>
      </w:r>
      <w:r w:rsidR="00C27409" w:rsidRPr="00397E09">
        <w:rPr>
          <w:rFonts w:cs="Arial"/>
          <w:sz w:val="24"/>
          <w:szCs w:val="24"/>
          <w:lang w:val="pl-PL"/>
        </w:rPr>
        <w:t xml:space="preserve">, </w:t>
      </w:r>
      <w:r>
        <w:rPr>
          <w:rFonts w:cs="Arial"/>
          <w:sz w:val="24"/>
          <w:szCs w:val="24"/>
          <w:lang w:val="pl-PL"/>
        </w:rPr>
        <w:t xml:space="preserve">przedkłada </w:t>
      </w:r>
      <w:r w:rsidR="00C27409" w:rsidRPr="00397E09">
        <w:rPr>
          <w:rFonts w:cs="Arial"/>
          <w:sz w:val="24"/>
          <w:szCs w:val="24"/>
          <w:lang w:val="pl-PL"/>
        </w:rPr>
        <w:t>szczegółow</w:t>
      </w:r>
      <w:r>
        <w:rPr>
          <w:rFonts w:cs="Arial"/>
          <w:sz w:val="24"/>
          <w:szCs w:val="24"/>
          <w:lang w:val="pl-PL"/>
        </w:rPr>
        <w:t>e</w:t>
      </w:r>
      <w:r w:rsidR="00C27409" w:rsidRPr="00397E09">
        <w:rPr>
          <w:rFonts w:cs="Arial"/>
          <w:sz w:val="24"/>
          <w:szCs w:val="24"/>
          <w:lang w:val="pl-PL"/>
        </w:rPr>
        <w:t xml:space="preserve"> informacj</w:t>
      </w:r>
      <w:r>
        <w:rPr>
          <w:rFonts w:cs="Arial"/>
          <w:sz w:val="24"/>
          <w:szCs w:val="24"/>
          <w:lang w:val="pl-PL"/>
        </w:rPr>
        <w:t>e</w:t>
      </w:r>
      <w:r w:rsidR="00C27409" w:rsidRPr="00397E09">
        <w:rPr>
          <w:rFonts w:cs="Arial"/>
          <w:sz w:val="24"/>
          <w:szCs w:val="24"/>
          <w:lang w:val="pl-PL"/>
        </w:rPr>
        <w:t xml:space="preserve"> dotycząc</w:t>
      </w:r>
      <w:r>
        <w:rPr>
          <w:rFonts w:cs="Arial"/>
          <w:sz w:val="24"/>
          <w:szCs w:val="24"/>
          <w:lang w:val="pl-PL"/>
        </w:rPr>
        <w:t>e</w:t>
      </w:r>
      <w:r w:rsidR="0002217C" w:rsidRPr="00397E09">
        <w:rPr>
          <w:rFonts w:cs="Arial"/>
          <w:sz w:val="24"/>
          <w:szCs w:val="24"/>
          <w:lang w:val="pl-PL"/>
        </w:rPr>
        <w:t>:</w:t>
      </w:r>
    </w:p>
    <w:p w14:paraId="0A678D2A" w14:textId="77777777" w:rsidR="00301489" w:rsidRPr="00397E09" w:rsidRDefault="0002217C" w:rsidP="006050AD">
      <w:pPr>
        <w:pStyle w:val="Tekstpodstawowy"/>
        <w:numPr>
          <w:ilvl w:val="0"/>
          <w:numId w:val="39"/>
        </w:numPr>
        <w:tabs>
          <w:tab w:val="left" w:pos="3062"/>
        </w:tabs>
        <w:ind w:right="920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Dokładny </w:t>
      </w:r>
      <w:r w:rsidRPr="00397E09">
        <w:rPr>
          <w:rFonts w:cs="Arial"/>
          <w:spacing w:val="-1"/>
          <w:sz w:val="24"/>
          <w:szCs w:val="24"/>
          <w:lang w:val="pl-PL"/>
        </w:rPr>
        <w:t>opis</w:t>
      </w:r>
      <w:r w:rsidRPr="00397E09">
        <w:rPr>
          <w:rFonts w:cs="Arial"/>
          <w:spacing w:val="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uszczelnienia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miękkiego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przez</w:t>
      </w:r>
      <w:r w:rsidRPr="00397E09">
        <w:rPr>
          <w:rFonts w:cs="Arial"/>
          <w:spacing w:val="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podanie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nazwy</w:t>
      </w:r>
      <w:r w:rsidRPr="00397E09">
        <w:rPr>
          <w:rFonts w:cs="Arial"/>
          <w:spacing w:val="5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producenta</w:t>
      </w:r>
      <w:r w:rsidRPr="00397E09">
        <w:rPr>
          <w:rFonts w:cs="Arial"/>
          <w:spacing w:val="3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3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nazwy</w:t>
      </w:r>
      <w:r w:rsidRPr="00397E09">
        <w:rPr>
          <w:rFonts w:cs="Arial"/>
          <w:spacing w:val="3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handlowej,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składu</w:t>
      </w:r>
      <w:r w:rsidRPr="00397E09">
        <w:rPr>
          <w:rFonts w:cs="Arial"/>
          <w:spacing w:val="3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chemicznego,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twardość</w:t>
      </w:r>
      <w:r w:rsidRPr="00397E09">
        <w:rPr>
          <w:rFonts w:cs="Arial"/>
          <w:spacing w:val="3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oraz</w:t>
      </w:r>
      <w:r w:rsidRPr="00397E09">
        <w:rPr>
          <w:rFonts w:cs="Arial"/>
          <w:spacing w:val="36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innych</w:t>
      </w:r>
      <w:r w:rsidRPr="00397E09">
        <w:rPr>
          <w:rFonts w:cs="Arial"/>
          <w:spacing w:val="-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parametrów</w:t>
      </w:r>
      <w:r w:rsidRPr="00397E09">
        <w:rPr>
          <w:rFonts w:cs="Arial"/>
          <w:spacing w:val="-1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charakteryzujących</w:t>
      </w:r>
      <w:r w:rsidRPr="00397E09">
        <w:rPr>
          <w:rFonts w:cs="Arial"/>
          <w:spacing w:val="-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tworzywa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sztuczne.</w:t>
      </w:r>
    </w:p>
    <w:p w14:paraId="419F4C30" w14:textId="2BBF6058" w:rsidR="00301489" w:rsidRPr="00397E09" w:rsidRDefault="0002217C" w:rsidP="006050AD">
      <w:pPr>
        <w:pStyle w:val="Tekstpodstawowy"/>
        <w:numPr>
          <w:ilvl w:val="0"/>
          <w:numId w:val="39"/>
        </w:numPr>
        <w:tabs>
          <w:tab w:val="left" w:pos="3062"/>
        </w:tabs>
        <w:ind w:right="920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Certyfikat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(atest)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odporności</w:t>
      </w:r>
      <w:r w:rsidRPr="00397E09">
        <w:rPr>
          <w:rFonts w:cs="Arial"/>
          <w:spacing w:val="4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4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gwałtowne</w:t>
      </w:r>
      <w:r w:rsidRPr="00397E09">
        <w:rPr>
          <w:rFonts w:cs="Arial"/>
          <w:spacing w:val="4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rozprężanie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gazu</w:t>
      </w:r>
      <w:r w:rsidRPr="00397E09">
        <w:rPr>
          <w:rFonts w:cs="Arial"/>
          <w:spacing w:val="38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(dekompresję) wystawiony</w:t>
      </w:r>
      <w:r w:rsidRPr="00397E09">
        <w:rPr>
          <w:rFonts w:cs="Arial"/>
          <w:spacing w:val="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zastosowane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uszczelnienie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miękkie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przez</w:t>
      </w:r>
      <w:r w:rsidRPr="00397E09">
        <w:rPr>
          <w:rFonts w:cs="Arial"/>
          <w:spacing w:val="5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jednostkę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trzecią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lub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="008F7564" w:rsidRPr="00397E09">
        <w:rPr>
          <w:rFonts w:cs="Arial"/>
          <w:spacing w:val="-1"/>
          <w:sz w:val="24"/>
          <w:szCs w:val="24"/>
          <w:lang w:val="pl-PL"/>
        </w:rPr>
        <w:t>producenta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uszczelnienia.</w:t>
      </w:r>
    </w:p>
    <w:p w14:paraId="667A79FA" w14:textId="1F6E78C0" w:rsidR="003A37F9" w:rsidRPr="003A37F9" w:rsidRDefault="0002217C" w:rsidP="003A37F9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lastRenderedPageBreak/>
        <w:t>Między</w:t>
      </w:r>
      <w:r w:rsidRPr="00397E09">
        <w:rPr>
          <w:rFonts w:cs="Arial"/>
          <w:spacing w:val="2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powierzchnią</w:t>
      </w:r>
      <w:r w:rsidRPr="00397E09">
        <w:rPr>
          <w:rFonts w:cs="Arial"/>
          <w:spacing w:val="2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kuli</w:t>
      </w:r>
      <w:r w:rsidRPr="00397E09">
        <w:rPr>
          <w:rFonts w:cs="Arial"/>
          <w:spacing w:val="2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</w:t>
      </w:r>
      <w:r w:rsidRPr="00397E09">
        <w:rPr>
          <w:rFonts w:cs="Arial"/>
          <w:spacing w:val="2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</w:t>
      </w:r>
      <w:r w:rsidRPr="00397E09">
        <w:rPr>
          <w:rFonts w:cs="Arial"/>
          <w:spacing w:val="2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częściami</w:t>
      </w:r>
      <w:r w:rsidRPr="00397E09">
        <w:rPr>
          <w:rFonts w:cs="Arial"/>
          <w:spacing w:val="2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metalicznymi</w:t>
      </w:r>
      <w:r w:rsidRPr="00397E09">
        <w:rPr>
          <w:rFonts w:cs="Arial"/>
          <w:spacing w:val="2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2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niemetalicznymi</w:t>
      </w:r>
      <w:r w:rsidRPr="00397E09">
        <w:rPr>
          <w:rFonts w:cs="Arial"/>
          <w:spacing w:val="49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uszczelnień</w:t>
      </w:r>
      <w:r w:rsidRPr="00397E09">
        <w:rPr>
          <w:rFonts w:cs="Arial"/>
          <w:spacing w:val="5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jak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również</w:t>
      </w:r>
      <w:r w:rsidRPr="00397E09">
        <w:rPr>
          <w:rFonts w:cs="Arial"/>
          <w:spacing w:val="5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środkami</w:t>
      </w:r>
      <w:r w:rsidRPr="00397E09">
        <w:rPr>
          <w:rFonts w:cs="Arial"/>
          <w:spacing w:val="5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smarującymi</w:t>
      </w:r>
      <w:r w:rsidRPr="00397E09">
        <w:rPr>
          <w:rFonts w:cs="Arial"/>
          <w:spacing w:val="5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uszczelniającymi,</w:t>
      </w:r>
      <w:r w:rsidRPr="00397E09">
        <w:rPr>
          <w:rFonts w:cs="Arial"/>
          <w:spacing w:val="4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nie</w:t>
      </w:r>
      <w:r w:rsidRPr="00397E09">
        <w:rPr>
          <w:rFonts w:cs="Arial"/>
          <w:spacing w:val="5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może</w:t>
      </w:r>
      <w:r w:rsidRPr="00397E09">
        <w:rPr>
          <w:rFonts w:cs="Arial"/>
          <w:spacing w:val="75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dochodzić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1"/>
          <w:sz w:val="24"/>
          <w:szCs w:val="24"/>
          <w:lang w:val="pl-PL"/>
        </w:rPr>
        <w:t>do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reakcji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galwanicznych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korozji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ciernych.</w:t>
      </w:r>
    </w:p>
    <w:p w14:paraId="425807A2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Odwodnienie </w:t>
      </w:r>
      <w:r w:rsidR="003564DC" w:rsidRPr="00397E09">
        <w:rPr>
          <w:rFonts w:cs="Arial"/>
          <w:sz w:val="24"/>
          <w:szCs w:val="24"/>
          <w:lang w:val="pl-PL"/>
        </w:rPr>
        <w:t xml:space="preserve">i odgazowanie </w:t>
      </w:r>
      <w:r w:rsidRPr="00397E09">
        <w:rPr>
          <w:rFonts w:cs="Arial"/>
          <w:sz w:val="24"/>
          <w:szCs w:val="24"/>
          <w:lang w:val="pl-PL"/>
        </w:rPr>
        <w:t>korpusu</w:t>
      </w:r>
      <w:r w:rsidRPr="00397E09">
        <w:rPr>
          <w:rFonts w:cs="Arial"/>
          <w:spacing w:val="-1"/>
          <w:sz w:val="24"/>
          <w:szCs w:val="24"/>
          <w:lang w:val="pl-PL"/>
        </w:rPr>
        <w:t>:</w:t>
      </w:r>
    </w:p>
    <w:p w14:paraId="4629B9A1" w14:textId="0775182C" w:rsidR="00301489" w:rsidRPr="008E22FA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Zawory kulowe o zabudowie nadziemnej o średnicy DN</w:t>
      </w:r>
      <w:r w:rsidR="003564DC" w:rsidRPr="00397E09">
        <w:rPr>
          <w:rFonts w:cs="Arial"/>
          <w:sz w:val="24"/>
          <w:szCs w:val="24"/>
          <w:lang w:val="pl-PL"/>
        </w:rPr>
        <w:t>1</w:t>
      </w:r>
      <w:r w:rsidR="008F7564" w:rsidRPr="00397E09">
        <w:rPr>
          <w:rFonts w:cs="Arial"/>
          <w:sz w:val="24"/>
          <w:szCs w:val="24"/>
          <w:lang w:val="pl-PL"/>
        </w:rPr>
        <w:t>5</w:t>
      </w:r>
      <w:r w:rsidRPr="00397E09">
        <w:rPr>
          <w:rFonts w:cs="Arial"/>
          <w:sz w:val="24"/>
          <w:szCs w:val="24"/>
          <w:lang w:val="pl-PL"/>
        </w:rPr>
        <w:t xml:space="preserve">0 i większej powinny posiadać króćce bezpiecznego otwarcia, </w:t>
      </w:r>
      <w:r w:rsidR="003564DC" w:rsidRPr="00397E09">
        <w:rPr>
          <w:rFonts w:cs="Arial"/>
          <w:sz w:val="24"/>
          <w:szCs w:val="24"/>
          <w:lang w:val="pl-PL"/>
        </w:rPr>
        <w:t>dotyczy to systemu odwodnienia i odgazowania (</w:t>
      </w:r>
      <w:r w:rsidR="008F7564" w:rsidRPr="00397E09">
        <w:rPr>
          <w:rFonts w:cs="Arial"/>
          <w:sz w:val="24"/>
          <w:szCs w:val="24"/>
          <w:lang w:val="pl-PL"/>
        </w:rPr>
        <w:t xml:space="preserve">np. </w:t>
      </w:r>
      <w:r w:rsidR="008F7564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specjalny </w:t>
      </w:r>
      <w:r w:rsidR="009E20B4">
        <w:rPr>
          <w:rStyle w:val="Teksttreci5"/>
          <w:rFonts w:ascii="Century Gothic" w:hAnsi="Century Gothic"/>
          <w:sz w:val="24"/>
          <w:szCs w:val="24"/>
          <w:lang w:val="pl-PL"/>
        </w:rPr>
        <w:t xml:space="preserve">kurek kulowy wraz z </w:t>
      </w:r>
      <w:r w:rsidR="008F7564" w:rsidRPr="008E22FA">
        <w:rPr>
          <w:rStyle w:val="Teksttreci5"/>
          <w:rFonts w:ascii="Century Gothic" w:hAnsi="Century Gothic"/>
          <w:sz w:val="24"/>
          <w:szCs w:val="24"/>
          <w:lang w:val="pl-PL"/>
        </w:rPr>
        <w:t>bezpieczny</w:t>
      </w:r>
      <w:r w:rsidR="008E22FA" w:rsidRPr="008E22FA">
        <w:rPr>
          <w:rStyle w:val="Teksttreci5"/>
          <w:rFonts w:ascii="Century Gothic" w:hAnsi="Century Gothic"/>
          <w:sz w:val="24"/>
          <w:szCs w:val="24"/>
          <w:lang w:val="pl-PL"/>
        </w:rPr>
        <w:t>m</w:t>
      </w:r>
      <w:r w:rsidR="008F7564" w:rsidRPr="008E22FA">
        <w:rPr>
          <w:rStyle w:val="Teksttreci5"/>
          <w:rFonts w:ascii="Century Gothic" w:hAnsi="Century Gothic"/>
          <w:sz w:val="24"/>
          <w:szCs w:val="24"/>
          <w:lang w:val="pl-PL"/>
        </w:rPr>
        <w:t xml:space="preserve"> kork</w:t>
      </w:r>
      <w:r w:rsidR="009E20B4" w:rsidRPr="008E22FA">
        <w:rPr>
          <w:rStyle w:val="Teksttreci5"/>
          <w:rFonts w:ascii="Century Gothic" w:hAnsi="Century Gothic"/>
          <w:sz w:val="24"/>
          <w:szCs w:val="24"/>
          <w:lang w:val="pl-PL"/>
        </w:rPr>
        <w:t>iem</w:t>
      </w:r>
      <w:r w:rsidR="008F7564" w:rsidRPr="008E22FA">
        <w:rPr>
          <w:rStyle w:val="Teksttreci5"/>
          <w:rFonts w:ascii="Century Gothic" w:hAnsi="Century Gothic"/>
          <w:sz w:val="24"/>
          <w:szCs w:val="24"/>
          <w:lang w:val="pl-PL"/>
        </w:rPr>
        <w:t xml:space="preserve"> spustowy</w:t>
      </w:r>
      <w:r w:rsidR="009E20B4" w:rsidRPr="008E22FA">
        <w:rPr>
          <w:rStyle w:val="Teksttreci5"/>
          <w:rFonts w:ascii="Century Gothic" w:hAnsi="Century Gothic"/>
          <w:sz w:val="24"/>
          <w:szCs w:val="24"/>
          <w:lang w:val="pl-PL"/>
        </w:rPr>
        <w:t>m</w:t>
      </w:r>
      <w:r w:rsidR="003564DC" w:rsidRPr="008E22FA">
        <w:rPr>
          <w:rFonts w:cs="Arial"/>
          <w:sz w:val="24"/>
          <w:szCs w:val="24"/>
          <w:lang w:val="pl-PL"/>
        </w:rPr>
        <w:t>).</w:t>
      </w:r>
    </w:p>
    <w:p w14:paraId="2C2B0302" w14:textId="22F2A76F" w:rsidR="00301489" w:rsidRPr="00397E09" w:rsidRDefault="00842088" w:rsidP="00842088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Minimalna średnica systemu odwodnienia i odgazowania powinna 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być zabudowana </w:t>
      </w:r>
      <w:r w:rsidRPr="00397E09">
        <w:rPr>
          <w:rFonts w:cs="Arial"/>
          <w:sz w:val="24"/>
          <w:szCs w:val="24"/>
          <w:lang w:val="pl-PL"/>
        </w:rPr>
        <w:t>zgodne z API-6D</w:t>
      </w:r>
    </w:p>
    <w:p w14:paraId="5D0A5BC2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Obudowa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(korpus</w:t>
      </w:r>
      <w:r w:rsidRPr="00397E09">
        <w:rPr>
          <w:rFonts w:cs="Arial"/>
          <w:spacing w:val="-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zaworu):</w:t>
      </w:r>
    </w:p>
    <w:p w14:paraId="716F1B15" w14:textId="77777777" w:rsidR="00301489" w:rsidRPr="00397E0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Wymaga się wykonania obudowy armatury z elementów kutych lub walcowanych.</w:t>
      </w:r>
    </w:p>
    <w:p w14:paraId="4E6EED43" w14:textId="77777777" w:rsidR="00C827A1" w:rsidRPr="00397E09" w:rsidRDefault="00C827A1" w:rsidP="00C827A1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Zawory z korpusem skręcanym </w:t>
      </w:r>
    </w:p>
    <w:p w14:paraId="10910E44" w14:textId="77777777" w:rsidR="00C827A1" w:rsidRPr="00397E09" w:rsidRDefault="00C827A1" w:rsidP="00C827A1">
      <w:pPr>
        <w:pStyle w:val="Tekstpodstawowy"/>
        <w:numPr>
          <w:ilvl w:val="0"/>
          <w:numId w:val="27"/>
        </w:numPr>
        <w:tabs>
          <w:tab w:val="left" w:pos="1418"/>
        </w:tabs>
        <w:ind w:right="922"/>
        <w:jc w:val="both"/>
        <w:rPr>
          <w:rFonts w:cs="Arial"/>
          <w:sz w:val="24"/>
          <w:szCs w:val="24"/>
          <w:shd w:val="clear" w:color="auto" w:fill="FFFFFF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konstrukcja</w:t>
      </w:r>
      <w:r w:rsidRPr="00397E09">
        <w:rPr>
          <w:rFonts w:cs="Arial"/>
          <w:sz w:val="24"/>
          <w:szCs w:val="24"/>
          <w:lang w:val="pl-PL"/>
        </w:rPr>
        <w:t xml:space="preserve"> trzyczęściowa skręcana</w:t>
      </w:r>
    </w:p>
    <w:p w14:paraId="27DD01E6" w14:textId="18578223" w:rsidR="00C827A1" w:rsidRPr="00397E09" w:rsidRDefault="00797870" w:rsidP="00916EAD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Style w:val="Teksttreci5"/>
          <w:rFonts w:ascii="Century Gothic" w:hAnsi="Century Gothic"/>
          <w:sz w:val="24"/>
          <w:szCs w:val="24"/>
          <w:shd w:val="clear" w:color="auto" w:fill="auto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Zawory z </w:t>
      </w:r>
      <w:r w:rsidR="00C827A1" w:rsidRPr="00397E09">
        <w:rPr>
          <w:rStyle w:val="Teksttreci5"/>
          <w:rFonts w:ascii="Century Gothic" w:hAnsi="Century Gothic"/>
          <w:sz w:val="24"/>
          <w:szCs w:val="24"/>
          <w:lang w:val="pl-PL"/>
        </w:rPr>
        <w:t>korpus spawany.</w:t>
      </w:r>
    </w:p>
    <w:p w14:paraId="649E9B0F" w14:textId="77777777" w:rsidR="00301489" w:rsidRPr="00397E09" w:rsidRDefault="00C827A1" w:rsidP="00C827A1">
      <w:pPr>
        <w:pStyle w:val="Tekstpodstawowy"/>
        <w:tabs>
          <w:tab w:val="left" w:pos="1701"/>
        </w:tabs>
        <w:spacing w:before="2"/>
        <w:ind w:left="1701" w:right="920" w:firstLine="0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Z</w:t>
      </w:r>
      <w:r w:rsidR="0002217C" w:rsidRPr="00397E09">
        <w:rPr>
          <w:rFonts w:cs="Arial"/>
          <w:sz w:val="24"/>
          <w:szCs w:val="24"/>
          <w:lang w:val="pl-PL"/>
        </w:rPr>
        <w:t xml:space="preserve">awory z korpusem całkowicie spawanym. Wszelkie główne połączenia korpusu </w:t>
      </w:r>
      <w:proofErr w:type="gramStart"/>
      <w:r w:rsidR="0002217C" w:rsidRPr="00397E09">
        <w:rPr>
          <w:rFonts w:cs="Arial"/>
          <w:sz w:val="24"/>
          <w:szCs w:val="24"/>
          <w:lang w:val="pl-PL"/>
        </w:rPr>
        <w:t>wykonane,</w:t>
      </w:r>
      <w:proofErr w:type="gramEnd"/>
      <w:r w:rsidR="0002217C" w:rsidRPr="00397E09">
        <w:rPr>
          <w:rFonts w:cs="Arial"/>
          <w:sz w:val="24"/>
          <w:szCs w:val="24"/>
          <w:lang w:val="pl-PL"/>
        </w:rPr>
        <w:t xml:space="preserve"> jako złącza spawane. Wykonanie głównych złączy spawanych korpusu za pomocą metod zmechanizowanych lub półautomatycznych (nie dopuszcza się spawania ręcznego).</w:t>
      </w:r>
    </w:p>
    <w:p w14:paraId="33AF8BBB" w14:textId="77777777" w:rsidR="00301489" w:rsidRPr="00397E0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Armatura o średnicy DN200 i większej powinna być wyposażona w uchwyty transportowe, stopę lub stopy podpierające.</w:t>
      </w:r>
    </w:p>
    <w:p w14:paraId="70905362" w14:textId="77777777" w:rsidR="00301489" w:rsidRPr="00397E0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Materiał korpusu:</w:t>
      </w:r>
    </w:p>
    <w:p w14:paraId="6BDBB742" w14:textId="77777777" w:rsidR="00336CBB" w:rsidRPr="00397E09" w:rsidRDefault="00336CBB" w:rsidP="00336CBB">
      <w:pPr>
        <w:pStyle w:val="Tekstpodstawowy"/>
        <w:numPr>
          <w:ilvl w:val="3"/>
          <w:numId w:val="12"/>
        </w:numPr>
        <w:tabs>
          <w:tab w:val="left" w:pos="3062"/>
        </w:tabs>
        <w:ind w:right="916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Powinien być zgodny z wymaganiami Dyrektywy Parlamentu Europejskiego i Rady 2014/68/UE z dnia 15 maja 2014 r. w sprawie harmonizacji ustawodawstw państw członkowskich odnoszących się do udostępniania na rynku urządzeń ciśnieniowych</w:t>
      </w:r>
    </w:p>
    <w:p w14:paraId="42F1E677" w14:textId="77777777" w:rsidR="007D5B5B" w:rsidRPr="00397E09" w:rsidRDefault="0002217C" w:rsidP="007D5B5B">
      <w:pPr>
        <w:pStyle w:val="Tekstpodstawowy"/>
        <w:numPr>
          <w:ilvl w:val="3"/>
          <w:numId w:val="12"/>
        </w:numPr>
        <w:tabs>
          <w:tab w:val="left" w:pos="3062"/>
        </w:tabs>
        <w:ind w:right="924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Materiały</w:t>
      </w:r>
      <w:r w:rsidRPr="00397E09">
        <w:rPr>
          <w:rFonts w:cs="Arial"/>
          <w:spacing w:val="4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wykorzystane</w:t>
      </w:r>
      <w:r w:rsidRPr="00397E09">
        <w:rPr>
          <w:rFonts w:cs="Arial"/>
          <w:spacing w:val="5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 główne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elementy</w:t>
      </w:r>
      <w:r w:rsidRPr="00397E09">
        <w:rPr>
          <w:rFonts w:cs="Arial"/>
          <w:spacing w:val="5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korpusu</w:t>
      </w:r>
      <w:r w:rsidRPr="00397E09">
        <w:rPr>
          <w:rFonts w:cs="Arial"/>
          <w:spacing w:val="4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kulę</w:t>
      </w:r>
      <w:r w:rsidRPr="00397E09">
        <w:rPr>
          <w:rFonts w:cs="Arial"/>
          <w:spacing w:val="52"/>
          <w:sz w:val="24"/>
          <w:szCs w:val="24"/>
          <w:lang w:val="pl-PL"/>
        </w:rPr>
        <w:t xml:space="preserve"> </w:t>
      </w:r>
      <w:r w:rsidR="00336CBB" w:rsidRPr="00397E09">
        <w:rPr>
          <w:rFonts w:cs="Arial"/>
          <w:sz w:val="24"/>
          <w:szCs w:val="24"/>
          <w:lang w:val="pl-PL"/>
        </w:rPr>
        <w:t xml:space="preserve">oraz pozostałe elementy </w:t>
      </w:r>
      <w:r w:rsidRPr="00397E09">
        <w:rPr>
          <w:rFonts w:cs="Arial"/>
          <w:sz w:val="24"/>
          <w:szCs w:val="24"/>
          <w:lang w:val="pl-PL"/>
        </w:rPr>
        <w:t>zaworu powinny posiadać:</w:t>
      </w:r>
    </w:p>
    <w:p w14:paraId="55232BE9" w14:textId="6BCC2C7D" w:rsidR="007D5B5B" w:rsidRPr="00397E09" w:rsidRDefault="007D5B5B" w:rsidP="007D5B5B">
      <w:pPr>
        <w:pStyle w:val="Tekstpodstawowy"/>
        <w:numPr>
          <w:ilvl w:val="4"/>
          <w:numId w:val="12"/>
        </w:numPr>
        <w:tabs>
          <w:tab w:val="left" w:pos="3470"/>
        </w:tabs>
        <w:ind w:right="925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dla armatury o średnicy </w:t>
      </w:r>
      <w:r w:rsidRPr="00397E09">
        <w:rPr>
          <w:rFonts w:cs="Arial"/>
          <w:spacing w:val="-1"/>
          <w:sz w:val="24"/>
          <w:szCs w:val="24"/>
          <w:lang w:val="pl-PL"/>
        </w:rPr>
        <w:t>poniżej</w:t>
      </w:r>
      <w:r w:rsidRPr="00397E09">
        <w:rPr>
          <w:rFonts w:cs="Arial"/>
          <w:sz w:val="24"/>
          <w:szCs w:val="24"/>
          <w:lang w:val="pl-PL"/>
        </w:rPr>
        <w:t xml:space="preserve"> </w:t>
      </w:r>
      <w:r w:rsidR="00BF356A" w:rsidRPr="00397E09">
        <w:rPr>
          <w:rFonts w:cs="Arial"/>
          <w:sz w:val="24"/>
          <w:szCs w:val="24"/>
          <w:lang w:val="pl-PL"/>
        </w:rPr>
        <w:t>DN500</w:t>
      </w:r>
      <w:r w:rsidRPr="00397E09">
        <w:rPr>
          <w:rFonts w:cs="Arial"/>
          <w:sz w:val="24"/>
          <w:szCs w:val="24"/>
          <w:lang w:val="pl-PL"/>
        </w:rPr>
        <w:t xml:space="preserve"> - świadectwa </w:t>
      </w:r>
      <w:r w:rsidRPr="00397E09">
        <w:rPr>
          <w:rFonts w:cs="Arial"/>
          <w:spacing w:val="-1"/>
          <w:sz w:val="24"/>
          <w:szCs w:val="24"/>
          <w:lang w:val="pl-PL"/>
        </w:rPr>
        <w:t>odbioru</w:t>
      </w:r>
      <w:r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3.1</w:t>
      </w:r>
      <w:r w:rsidRPr="00397E09">
        <w:rPr>
          <w:rFonts w:cs="Arial"/>
          <w:sz w:val="24"/>
          <w:szCs w:val="24"/>
          <w:lang w:val="pl-PL"/>
        </w:rPr>
        <w:t xml:space="preserve"> zgodnie</w:t>
      </w:r>
      <w:r w:rsidRPr="00397E09">
        <w:rPr>
          <w:rFonts w:cs="Arial"/>
          <w:spacing w:val="4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-1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PN-EN10204</w:t>
      </w:r>
      <w:r w:rsidR="003D6A86" w:rsidRPr="00397E09">
        <w:rPr>
          <w:rFonts w:cs="Arial"/>
          <w:spacing w:val="-1"/>
          <w:sz w:val="24"/>
          <w:szCs w:val="24"/>
          <w:lang w:val="pl-PL"/>
        </w:rPr>
        <w:t xml:space="preserve"> (lub normą równoważną)</w:t>
      </w:r>
      <w:r w:rsidRPr="00397E09">
        <w:rPr>
          <w:rFonts w:cs="Arial"/>
          <w:spacing w:val="-1"/>
          <w:sz w:val="24"/>
          <w:szCs w:val="24"/>
          <w:lang w:val="pl-PL"/>
        </w:rPr>
        <w:t>*,</w:t>
      </w:r>
    </w:p>
    <w:p w14:paraId="7807110B" w14:textId="35B51D18" w:rsidR="007D5B5B" w:rsidRPr="008E22FA" w:rsidRDefault="007D5B5B" w:rsidP="008E22FA">
      <w:pPr>
        <w:pStyle w:val="Tekstpodstawowy"/>
        <w:numPr>
          <w:ilvl w:val="4"/>
          <w:numId w:val="12"/>
        </w:numPr>
        <w:tabs>
          <w:tab w:val="left" w:pos="3470"/>
        </w:tabs>
        <w:ind w:right="925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dla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armatury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</w:t>
      </w:r>
      <w:r w:rsidRPr="00397E09">
        <w:rPr>
          <w:rFonts w:cs="Arial"/>
          <w:spacing w:val="2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średnicy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="00BF356A" w:rsidRPr="00397E09">
        <w:rPr>
          <w:rFonts w:cs="Arial"/>
          <w:sz w:val="24"/>
          <w:szCs w:val="24"/>
          <w:lang w:val="pl-PL"/>
        </w:rPr>
        <w:t xml:space="preserve">DN500 </w:t>
      </w:r>
      <w:r w:rsidRPr="00397E09">
        <w:rPr>
          <w:rFonts w:cs="Arial"/>
          <w:spacing w:val="-1"/>
          <w:sz w:val="24"/>
          <w:szCs w:val="24"/>
          <w:lang w:val="pl-PL"/>
        </w:rPr>
        <w:t>lub</w:t>
      </w:r>
      <w:r w:rsidRPr="00397E09">
        <w:rPr>
          <w:rFonts w:cs="Arial"/>
          <w:spacing w:val="2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większej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-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świadectwa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odbioru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3.2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zgodnie</w:t>
      </w:r>
      <w:r w:rsidRPr="00397E09">
        <w:rPr>
          <w:rFonts w:cs="Arial"/>
          <w:spacing w:val="5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-1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PN-EN10204</w:t>
      </w:r>
      <w:r w:rsidR="003D6A86" w:rsidRPr="00397E09">
        <w:rPr>
          <w:rFonts w:cs="Arial"/>
          <w:spacing w:val="-1"/>
          <w:sz w:val="24"/>
          <w:szCs w:val="24"/>
          <w:lang w:val="pl-PL"/>
        </w:rPr>
        <w:t xml:space="preserve"> (lub normą równoważną)</w:t>
      </w:r>
      <w:r w:rsidRPr="00397E09">
        <w:rPr>
          <w:rFonts w:cs="Arial"/>
          <w:spacing w:val="-1"/>
          <w:sz w:val="24"/>
          <w:szCs w:val="24"/>
          <w:lang w:val="pl-PL"/>
        </w:rPr>
        <w:t>*,</w:t>
      </w:r>
    </w:p>
    <w:p w14:paraId="3D0AC0F8" w14:textId="3378FDCF" w:rsidR="00301489" w:rsidRPr="00397E09" w:rsidRDefault="00336CBB" w:rsidP="00375B07">
      <w:pPr>
        <w:pStyle w:val="Tekstpodstawowy"/>
        <w:tabs>
          <w:tab w:val="left" w:pos="3470"/>
        </w:tabs>
        <w:ind w:left="2716" w:right="925" w:firstLine="0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Dopuszcza</w:t>
      </w:r>
      <w:r w:rsidRPr="00397E09">
        <w:rPr>
          <w:rFonts w:cs="Arial"/>
          <w:spacing w:val="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się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możliwość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określenia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przez</w:t>
      </w:r>
      <w:r w:rsidRPr="00397E09">
        <w:rPr>
          <w:rFonts w:cs="Arial"/>
          <w:spacing w:val="1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służby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techniczne</w:t>
      </w:r>
      <w:r w:rsidRPr="00397E09">
        <w:rPr>
          <w:rFonts w:cs="Arial"/>
          <w:spacing w:val="45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Zamawiającego</w:t>
      </w:r>
      <w:r w:rsidRPr="00397E09">
        <w:rPr>
          <w:rFonts w:cs="Arial"/>
          <w:spacing w:val="2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innych</w:t>
      </w:r>
      <w:r w:rsidRPr="00397E09">
        <w:rPr>
          <w:rFonts w:cs="Arial"/>
          <w:spacing w:val="1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wymagań</w:t>
      </w:r>
      <w:r w:rsidRPr="00397E09">
        <w:rPr>
          <w:rFonts w:cs="Arial"/>
          <w:spacing w:val="2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2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zakresie</w:t>
      </w:r>
      <w:r w:rsidRPr="00397E09">
        <w:rPr>
          <w:rFonts w:cs="Arial"/>
          <w:spacing w:val="2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powyższych</w:t>
      </w:r>
      <w:r w:rsidRPr="00397E09">
        <w:rPr>
          <w:rFonts w:cs="Arial"/>
          <w:spacing w:val="2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świadectw</w:t>
      </w:r>
      <w:r w:rsidRPr="00397E09">
        <w:rPr>
          <w:rFonts w:cs="Arial"/>
          <w:spacing w:val="5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odbioru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4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szczegółowych</w:t>
      </w:r>
      <w:r w:rsidRPr="00397E09">
        <w:rPr>
          <w:rFonts w:cs="Arial"/>
          <w:spacing w:val="4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specyfikacjach</w:t>
      </w:r>
      <w:r w:rsidRPr="00397E09">
        <w:rPr>
          <w:rFonts w:cs="Arial"/>
          <w:spacing w:val="4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</w:t>
      </w:r>
      <w:r w:rsidRPr="00397E09">
        <w:rPr>
          <w:rFonts w:cs="Arial"/>
          <w:spacing w:val="4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projektowania</w:t>
      </w:r>
      <w:r w:rsidRPr="00397E09">
        <w:rPr>
          <w:rFonts w:cs="Arial"/>
          <w:spacing w:val="4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dla</w:t>
      </w:r>
      <w:r w:rsidRPr="00397E09">
        <w:rPr>
          <w:rFonts w:cs="Arial"/>
          <w:spacing w:val="2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konkretnego</w:t>
      </w:r>
      <w:r w:rsidRPr="00397E09">
        <w:rPr>
          <w:rFonts w:cs="Arial"/>
          <w:spacing w:val="-2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projektu.</w:t>
      </w:r>
    </w:p>
    <w:p w14:paraId="6099BCF6" w14:textId="77777777" w:rsidR="00301489" w:rsidRPr="00397E09" w:rsidRDefault="0002217C" w:rsidP="00CD0ECC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Korpus</w:t>
      </w:r>
      <w:r w:rsidRPr="00397E09">
        <w:rPr>
          <w:rFonts w:cs="Arial"/>
          <w:spacing w:val="2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(obudowa)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wykonana</w:t>
      </w:r>
      <w:r w:rsidRPr="00397E09">
        <w:rPr>
          <w:rFonts w:cs="Arial"/>
          <w:spacing w:val="2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ze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stali</w:t>
      </w:r>
      <w:r w:rsidRPr="00397E09">
        <w:rPr>
          <w:rFonts w:cs="Arial"/>
          <w:spacing w:val="38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całkowicie</w:t>
      </w:r>
      <w:r w:rsidRPr="00397E09">
        <w:rPr>
          <w:rFonts w:cs="Arial"/>
          <w:spacing w:val="-2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uspokojonej.</w:t>
      </w:r>
    </w:p>
    <w:p w14:paraId="04F32587" w14:textId="77777777" w:rsidR="00301489" w:rsidRPr="00397E09" w:rsidRDefault="0002217C" w:rsidP="00585ECB">
      <w:pPr>
        <w:pStyle w:val="Tekstpodstawowy"/>
        <w:numPr>
          <w:ilvl w:val="3"/>
          <w:numId w:val="12"/>
        </w:numPr>
        <w:tabs>
          <w:tab w:val="left" w:pos="3062"/>
        </w:tabs>
        <w:spacing w:line="244" w:lineRule="exact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Nie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dopuszcza</w:t>
      </w:r>
      <w:r w:rsidRPr="00397E09">
        <w:rPr>
          <w:rFonts w:cs="Arial"/>
          <w:spacing w:val="3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się</w:t>
      </w:r>
      <w:r w:rsidRPr="00397E09">
        <w:rPr>
          <w:rFonts w:cs="Arial"/>
          <w:spacing w:val="3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naprawy</w:t>
      </w:r>
      <w:r w:rsidRPr="00397E09">
        <w:rPr>
          <w:rFonts w:cs="Arial"/>
          <w:spacing w:val="2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materiałów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kutych</w:t>
      </w:r>
      <w:r w:rsidRPr="00397E09">
        <w:rPr>
          <w:rFonts w:cs="Arial"/>
          <w:spacing w:val="2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lub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walcowanych</w:t>
      </w:r>
      <w:r w:rsidRPr="00397E09">
        <w:rPr>
          <w:rFonts w:cs="Arial"/>
          <w:spacing w:val="3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(np.</w:t>
      </w:r>
      <w:r w:rsidRPr="00397E09">
        <w:rPr>
          <w:rFonts w:cs="Arial"/>
          <w:spacing w:val="3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przez</w:t>
      </w:r>
      <w:r w:rsidRPr="00397E09">
        <w:rPr>
          <w:rFonts w:cs="Arial"/>
          <w:spacing w:val="57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napawanie).</w:t>
      </w:r>
    </w:p>
    <w:p w14:paraId="7EF35EB1" w14:textId="3AE3922C" w:rsidR="00CD0ECC" w:rsidRPr="00397E09" w:rsidRDefault="0002217C" w:rsidP="00585ECB">
      <w:pPr>
        <w:pStyle w:val="Tekstpodstawowy"/>
        <w:numPr>
          <w:ilvl w:val="3"/>
          <w:numId w:val="12"/>
        </w:numPr>
        <w:tabs>
          <w:tab w:val="left" w:pos="3062"/>
        </w:tabs>
        <w:spacing w:line="244" w:lineRule="exact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Naprawy</w:t>
      </w:r>
      <w:r w:rsidRPr="00397E09">
        <w:rPr>
          <w:rFonts w:cs="Arial"/>
          <w:spacing w:val="3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złączy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spawanych</w:t>
      </w:r>
      <w:r w:rsidRPr="00397E09">
        <w:rPr>
          <w:rFonts w:cs="Arial"/>
          <w:spacing w:val="4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dopuszczone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wyłącznie</w:t>
      </w:r>
      <w:r w:rsidRPr="00397E09">
        <w:rPr>
          <w:rFonts w:cs="Arial"/>
          <w:spacing w:val="4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4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zakresie</w:t>
      </w:r>
      <w:r w:rsidRPr="00397E09">
        <w:rPr>
          <w:rFonts w:cs="Arial"/>
          <w:spacing w:val="36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określonym</w:t>
      </w:r>
      <w:r w:rsidRPr="00397E09">
        <w:rPr>
          <w:rFonts w:cs="Arial"/>
          <w:spacing w:val="5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p.</w:t>
      </w:r>
      <w:r w:rsidRPr="00397E09">
        <w:rPr>
          <w:rFonts w:cs="Arial"/>
          <w:spacing w:val="5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5.4</w:t>
      </w:r>
      <w:r w:rsidRPr="00397E09">
        <w:rPr>
          <w:rFonts w:cs="Arial"/>
          <w:spacing w:val="5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normy</w:t>
      </w:r>
      <w:r w:rsidRPr="00397E09">
        <w:rPr>
          <w:rFonts w:cs="Arial"/>
          <w:spacing w:val="5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PN-EN</w:t>
      </w:r>
      <w:r w:rsidR="00CD0ECC"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14141:20</w:t>
      </w:r>
      <w:r w:rsidR="00CD0ECC" w:rsidRPr="00397E09">
        <w:rPr>
          <w:rFonts w:cs="Arial"/>
          <w:sz w:val="24"/>
          <w:szCs w:val="24"/>
          <w:lang w:val="pl-PL"/>
        </w:rPr>
        <w:t>13-1.1</w:t>
      </w:r>
      <w:r w:rsidR="003D6A86" w:rsidRPr="00397E09">
        <w:rPr>
          <w:rFonts w:cs="Arial"/>
          <w:sz w:val="24"/>
          <w:szCs w:val="24"/>
          <w:lang w:val="pl-PL"/>
        </w:rPr>
        <w:t xml:space="preserve"> (lub odpowiednim punkcie normy równoważnej)</w:t>
      </w:r>
      <w:r w:rsidRPr="00397E09">
        <w:rPr>
          <w:rFonts w:cs="Arial"/>
          <w:sz w:val="24"/>
          <w:szCs w:val="24"/>
          <w:lang w:val="pl-PL"/>
        </w:rPr>
        <w:t>.</w:t>
      </w:r>
    </w:p>
    <w:p w14:paraId="5984A469" w14:textId="77777777" w:rsidR="00301489" w:rsidRPr="00397E09" w:rsidRDefault="0002217C" w:rsidP="00CD0ECC">
      <w:pPr>
        <w:pStyle w:val="Tekstpodstawowy"/>
        <w:tabs>
          <w:tab w:val="left" w:pos="3062"/>
        </w:tabs>
        <w:spacing w:line="244" w:lineRule="exact"/>
        <w:ind w:left="2716" w:firstLine="0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Nie</w:t>
      </w:r>
      <w:r w:rsidRPr="00397E09">
        <w:rPr>
          <w:rFonts w:cs="Arial"/>
          <w:spacing w:val="5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dopuszcza</w:t>
      </w:r>
      <w:r w:rsidRPr="00397E09">
        <w:rPr>
          <w:rFonts w:cs="Arial"/>
          <w:spacing w:val="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się naprawy</w:t>
      </w:r>
      <w:r w:rsidRPr="00397E09">
        <w:rPr>
          <w:rFonts w:cs="Arial"/>
          <w:spacing w:val="44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spoin</w:t>
      </w:r>
      <w:r w:rsidRPr="00397E09">
        <w:rPr>
          <w:rFonts w:cs="Arial"/>
          <w:spacing w:val="-1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posiadających</w:t>
      </w:r>
      <w:r w:rsidRPr="00397E09">
        <w:rPr>
          <w:rFonts w:cs="Arial"/>
          <w:spacing w:val="-1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pęknięcia.</w:t>
      </w:r>
    </w:p>
    <w:p w14:paraId="50A43094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Kula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</w:t>
      </w:r>
    </w:p>
    <w:p w14:paraId="45E86ED7" w14:textId="702835A1" w:rsidR="00301489" w:rsidRPr="00397E0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Kula</w:t>
      </w:r>
      <w:r w:rsidRPr="00397E09">
        <w:rPr>
          <w:rFonts w:cs="Arial"/>
          <w:spacing w:val="4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</w:t>
      </w:r>
      <w:r w:rsidRPr="00397E09">
        <w:rPr>
          <w:rFonts w:cs="Arial"/>
          <w:spacing w:val="4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wykonana</w:t>
      </w:r>
      <w:r w:rsidRPr="00397E09">
        <w:rPr>
          <w:rFonts w:cs="Arial"/>
          <w:spacing w:val="4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jako</w:t>
      </w:r>
      <w:r w:rsidRPr="00397E09">
        <w:rPr>
          <w:rFonts w:cs="Arial"/>
          <w:spacing w:val="4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odkuwka</w:t>
      </w:r>
      <w:r w:rsidRPr="00397E09">
        <w:rPr>
          <w:rFonts w:cs="Arial"/>
          <w:spacing w:val="4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(monolit),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nie</w:t>
      </w:r>
      <w:r w:rsidRPr="00397E09">
        <w:rPr>
          <w:rFonts w:cs="Arial"/>
          <w:spacing w:val="4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dopuszcza</w:t>
      </w:r>
      <w:r w:rsidRPr="00397E09">
        <w:rPr>
          <w:rFonts w:cs="Arial"/>
          <w:spacing w:val="4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się</w:t>
      </w:r>
      <w:r w:rsidRPr="00397E09">
        <w:rPr>
          <w:rFonts w:cs="Arial"/>
          <w:spacing w:val="4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kul</w:t>
      </w:r>
      <w:r w:rsidRPr="00397E09">
        <w:rPr>
          <w:rFonts w:cs="Arial"/>
          <w:spacing w:val="49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spawanych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lub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drążonych.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Nie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dopuszcza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się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zastosowania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kul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naprawianych</w:t>
      </w:r>
      <w:r w:rsidRPr="00397E09">
        <w:rPr>
          <w:rFonts w:cs="Arial"/>
          <w:spacing w:val="47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bądź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regenerowanych.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Powierzchnia</w:t>
      </w:r>
      <w:r w:rsidRPr="00397E09">
        <w:rPr>
          <w:rFonts w:cs="Arial"/>
          <w:spacing w:val="2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kuli</w:t>
      </w:r>
      <w:r w:rsidRPr="00397E09">
        <w:rPr>
          <w:rFonts w:cs="Arial"/>
          <w:spacing w:val="2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zabezpieczona</w:t>
      </w:r>
      <w:r w:rsidRPr="00397E09">
        <w:rPr>
          <w:rFonts w:cs="Arial"/>
          <w:spacing w:val="2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poprzez</w:t>
      </w:r>
      <w:r w:rsidRPr="00397E09">
        <w:rPr>
          <w:rFonts w:cs="Arial"/>
          <w:spacing w:val="29"/>
          <w:w w:val="99"/>
          <w:sz w:val="24"/>
          <w:szCs w:val="24"/>
          <w:lang w:val="pl-PL"/>
        </w:rPr>
        <w:t xml:space="preserve"> </w:t>
      </w:r>
      <w:r w:rsidR="00FE163E" w:rsidRPr="00397E09">
        <w:rPr>
          <w:rFonts w:cs="Arial"/>
          <w:spacing w:val="-1"/>
          <w:sz w:val="24"/>
          <w:szCs w:val="24"/>
          <w:lang w:val="pl-PL"/>
        </w:rPr>
        <w:t>niklowanie (EN).</w:t>
      </w:r>
      <w:r w:rsidR="00BF356A" w:rsidRPr="00397E09">
        <w:rPr>
          <w:rFonts w:cs="Arial"/>
          <w:spacing w:val="-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1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Minimalna</w:t>
      </w:r>
      <w:r w:rsidRPr="00397E09">
        <w:rPr>
          <w:rFonts w:cs="Arial"/>
          <w:spacing w:val="2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grubość</w:t>
      </w:r>
      <w:r w:rsidRPr="00397E09">
        <w:rPr>
          <w:rFonts w:cs="Arial"/>
          <w:spacing w:val="2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powłoki</w:t>
      </w:r>
      <w:r w:rsidRPr="00397E09">
        <w:rPr>
          <w:rFonts w:cs="Arial"/>
          <w:spacing w:val="1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lastRenderedPageBreak/>
        <w:t>nie</w:t>
      </w:r>
      <w:r w:rsidRPr="00397E09">
        <w:rPr>
          <w:rFonts w:cs="Arial"/>
          <w:spacing w:val="49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powinna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mniejsza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niż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="00167BF7" w:rsidRPr="00397E09">
        <w:rPr>
          <w:rFonts w:cs="Arial"/>
          <w:sz w:val="24"/>
          <w:szCs w:val="24"/>
          <w:lang w:val="pl-PL"/>
        </w:rPr>
        <w:t>50</w:t>
      </w:r>
      <w:r w:rsidRPr="00397E09">
        <w:rPr>
          <w:rFonts w:cs="Arial"/>
          <w:sz w:val="24"/>
          <w:szCs w:val="24"/>
          <w:lang w:val="pl-PL"/>
        </w:rPr>
        <w:t>µm</w:t>
      </w:r>
      <w:r w:rsidR="00CD0ECC" w:rsidRPr="00935AC8">
        <w:rPr>
          <w:color w:val="444244"/>
          <w:w w:val="110"/>
          <w:lang w:val="pl-PL"/>
        </w:rPr>
        <w:t xml:space="preserve"> </w:t>
      </w:r>
      <w:r w:rsidR="00CD0ECC" w:rsidRPr="00397E09">
        <w:rPr>
          <w:rFonts w:cs="Arial"/>
          <w:sz w:val="24"/>
          <w:szCs w:val="24"/>
          <w:lang w:val="pl-PL"/>
        </w:rPr>
        <w:t xml:space="preserve">a jej twardość powinna wynosić min. </w:t>
      </w:r>
      <w:r w:rsidR="00BF356A" w:rsidRPr="00397E09">
        <w:rPr>
          <w:rFonts w:cs="Arial"/>
          <w:sz w:val="24"/>
          <w:szCs w:val="24"/>
          <w:lang w:val="pl-PL"/>
        </w:rPr>
        <w:t>HV≥900</w:t>
      </w:r>
      <w:r w:rsidR="00167BF7" w:rsidRPr="00397E09">
        <w:rPr>
          <w:rFonts w:cs="Arial"/>
          <w:sz w:val="24"/>
          <w:szCs w:val="24"/>
          <w:lang w:val="pl-PL"/>
        </w:rPr>
        <w:t>.</w:t>
      </w:r>
    </w:p>
    <w:p w14:paraId="00F0F61E" w14:textId="77777777" w:rsidR="00301489" w:rsidRPr="00397E0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Dla</w:t>
      </w:r>
      <w:r w:rsidRPr="00397E09">
        <w:rPr>
          <w:rFonts w:cs="Arial"/>
          <w:spacing w:val="1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konstrukcji</w:t>
      </w:r>
      <w:r w:rsidRPr="00397E09">
        <w:rPr>
          <w:rFonts w:cs="Arial"/>
          <w:spacing w:val="2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zaworu,</w:t>
      </w:r>
      <w:r w:rsidRPr="00397E09">
        <w:rPr>
          <w:rFonts w:cs="Arial"/>
          <w:spacing w:val="2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2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którym</w:t>
      </w:r>
      <w:r w:rsidRPr="00397E09">
        <w:rPr>
          <w:rFonts w:cs="Arial"/>
          <w:spacing w:val="1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kula</w:t>
      </w:r>
      <w:r w:rsidRPr="00397E09">
        <w:rPr>
          <w:rFonts w:cs="Arial"/>
          <w:spacing w:val="2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jest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podparta</w:t>
      </w:r>
      <w:r w:rsidRPr="00397E09">
        <w:rPr>
          <w:rFonts w:cs="Arial"/>
          <w:spacing w:val="1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obustronnie</w:t>
      </w:r>
      <w:r w:rsidRPr="00397E09">
        <w:rPr>
          <w:rFonts w:cs="Arial"/>
          <w:spacing w:val="1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2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czopach</w:t>
      </w:r>
      <w:r w:rsidRPr="00397E09">
        <w:rPr>
          <w:rFonts w:cs="Arial"/>
          <w:spacing w:val="6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wymaga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się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zastosowania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łożysk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ślizgowych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bez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="00CD0ECC" w:rsidRPr="00397E09">
        <w:rPr>
          <w:rFonts w:cs="Arial"/>
          <w:spacing w:val="-7"/>
          <w:sz w:val="24"/>
          <w:szCs w:val="24"/>
          <w:lang w:val="pl-PL"/>
        </w:rPr>
        <w:t xml:space="preserve">konieczności dodatkowego </w:t>
      </w:r>
      <w:r w:rsidRPr="00397E09">
        <w:rPr>
          <w:rFonts w:cs="Arial"/>
          <w:sz w:val="24"/>
          <w:szCs w:val="24"/>
          <w:lang w:val="pl-PL"/>
        </w:rPr>
        <w:t>smarowania</w:t>
      </w:r>
      <w:r w:rsidR="00CD0ECC" w:rsidRPr="00397E09">
        <w:rPr>
          <w:rFonts w:cs="Arial"/>
          <w:sz w:val="24"/>
          <w:szCs w:val="24"/>
          <w:lang w:val="pl-PL"/>
        </w:rPr>
        <w:t xml:space="preserve"> na etapie eksploatacji.</w:t>
      </w:r>
    </w:p>
    <w:p w14:paraId="557E9873" w14:textId="77777777" w:rsidR="00B30CCD" w:rsidRPr="00397E09" w:rsidRDefault="00B30CCD">
      <w:pPr>
        <w:spacing w:before="11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280901E8" w14:textId="77777777" w:rsidR="00301489" w:rsidRPr="00397E09" w:rsidRDefault="0002217C" w:rsidP="00585ECB">
      <w:pPr>
        <w:pStyle w:val="Nagwek2"/>
        <w:numPr>
          <w:ilvl w:val="0"/>
          <w:numId w:val="12"/>
        </w:numPr>
        <w:ind w:left="1276" w:hanging="425"/>
        <w:jc w:val="both"/>
        <w:rPr>
          <w:rFonts w:cs="Arial"/>
          <w:b w:val="0"/>
          <w:bCs w:val="0"/>
          <w:sz w:val="24"/>
          <w:szCs w:val="24"/>
          <w:lang w:val="pl-PL"/>
        </w:rPr>
      </w:pPr>
      <w:bookmarkStart w:id="31" w:name="_bookmark7"/>
      <w:bookmarkStart w:id="32" w:name="_Toc189644128"/>
      <w:bookmarkStart w:id="33" w:name="_Hlk97201903"/>
      <w:bookmarkEnd w:id="31"/>
      <w:r w:rsidRPr="00397E09">
        <w:rPr>
          <w:rFonts w:cs="Arial"/>
          <w:spacing w:val="-1"/>
          <w:sz w:val="24"/>
          <w:szCs w:val="24"/>
          <w:lang w:val="pl-PL"/>
        </w:rPr>
        <w:t>Połączenie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armatury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-1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rurociągiem</w:t>
      </w:r>
      <w:bookmarkEnd w:id="32"/>
    </w:p>
    <w:p w14:paraId="7C9AEE87" w14:textId="77777777" w:rsidR="00301489" w:rsidRPr="00397E09" w:rsidRDefault="00301489">
      <w:pPr>
        <w:spacing w:before="5"/>
        <w:rPr>
          <w:rFonts w:ascii="Century Gothic" w:eastAsia="Century Gothic" w:hAnsi="Century Gothic" w:cs="Arial"/>
          <w:b/>
          <w:bCs/>
          <w:sz w:val="24"/>
          <w:szCs w:val="24"/>
          <w:lang w:val="pl-PL"/>
        </w:rPr>
      </w:pPr>
    </w:p>
    <w:p w14:paraId="5EBDBBA9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Wykonawca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powinien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oferować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armaturę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długościach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zabudowy:</w:t>
      </w:r>
    </w:p>
    <w:p w14:paraId="2FD51DBC" w14:textId="0E590FDE" w:rsidR="00301489" w:rsidRPr="00397E0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Style w:val="Teksttreci5"/>
          <w:rFonts w:ascii="Century Gothic" w:hAnsi="Century Gothic"/>
          <w:sz w:val="24"/>
          <w:szCs w:val="24"/>
          <w:shd w:val="clear" w:color="auto" w:fill="auto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Z przyłączami do spawania nie dłuższe niż wg </w:t>
      </w:r>
      <w:r w:rsidR="001C6CC2" w:rsidRPr="00397E09">
        <w:rPr>
          <w:rStyle w:val="Teksttreci5"/>
          <w:rFonts w:ascii="Century Gothic" w:hAnsi="Century Gothic"/>
          <w:sz w:val="24"/>
          <w:szCs w:val="24"/>
          <w:lang w:val="pl-PL"/>
        </w:rPr>
        <w:t>API</w:t>
      </w:r>
      <w:r w:rsidR="00BA5383" w:rsidRPr="00397E09">
        <w:rPr>
          <w:rStyle w:val="Teksttreci5"/>
          <w:rFonts w:ascii="Century Gothic" w:hAnsi="Century Gothic"/>
          <w:sz w:val="24"/>
          <w:szCs w:val="24"/>
          <w:lang w:val="pl-PL"/>
        </w:rPr>
        <w:t>-</w:t>
      </w:r>
      <w:r w:rsidR="001C6CC2" w:rsidRPr="00397E09">
        <w:rPr>
          <w:rStyle w:val="Teksttreci5"/>
          <w:rFonts w:ascii="Century Gothic" w:hAnsi="Century Gothic"/>
          <w:sz w:val="24"/>
          <w:szCs w:val="24"/>
          <w:lang w:val="pl-PL"/>
        </w:rPr>
        <w:t>6D</w:t>
      </w:r>
    </w:p>
    <w:p w14:paraId="1DE278E2" w14:textId="77777777" w:rsidR="0020052C" w:rsidRPr="00397E09" w:rsidRDefault="0020052C" w:rsidP="0020052C">
      <w:pPr>
        <w:pStyle w:val="Tekstpodstawowy"/>
        <w:tabs>
          <w:tab w:val="left" w:pos="1701"/>
        </w:tabs>
        <w:spacing w:before="2"/>
        <w:ind w:left="1701" w:right="920" w:firstLine="0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lub</w:t>
      </w:r>
    </w:p>
    <w:p w14:paraId="53F54C3E" w14:textId="6E258847" w:rsidR="00BA5383" w:rsidRPr="00397E09" w:rsidRDefault="0002217C" w:rsidP="00B30CCD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Z przyłączami kołnierzowymi zgodnie z </w:t>
      </w:r>
      <w:r w:rsidR="00BA5383" w:rsidRPr="00397E09">
        <w:rPr>
          <w:rStyle w:val="Teksttreci5"/>
          <w:rFonts w:ascii="Century Gothic" w:hAnsi="Century Gothic"/>
          <w:sz w:val="24"/>
          <w:szCs w:val="24"/>
          <w:lang w:val="pl-PL"/>
        </w:rPr>
        <w:t>API-6D</w:t>
      </w:r>
      <w:r w:rsidR="00B30CCD" w:rsidRPr="00397E09">
        <w:rPr>
          <w:rFonts w:cs="Arial"/>
          <w:sz w:val="24"/>
          <w:szCs w:val="24"/>
          <w:lang w:val="pl-PL"/>
        </w:rPr>
        <w:t>.</w:t>
      </w:r>
    </w:p>
    <w:p w14:paraId="330D030D" w14:textId="580AA88A" w:rsidR="00B30CCD" w:rsidRPr="00397E09" w:rsidRDefault="003A37F9" w:rsidP="00B30CCD">
      <w:pPr>
        <w:pStyle w:val="Tekstpodstawowy"/>
        <w:tabs>
          <w:tab w:val="left" w:pos="1701"/>
        </w:tabs>
        <w:spacing w:before="2"/>
        <w:ind w:left="1701" w:right="920" w:firstLine="0"/>
        <w:jc w:val="both"/>
        <w:rPr>
          <w:rFonts w:cs="Arial"/>
          <w:sz w:val="24"/>
          <w:szCs w:val="24"/>
          <w:lang w:val="pl-PL"/>
        </w:rPr>
      </w:pPr>
      <w:r>
        <w:rPr>
          <w:rFonts w:cs="Arial"/>
          <w:sz w:val="24"/>
          <w:szCs w:val="24"/>
          <w:lang w:val="pl-PL"/>
        </w:rPr>
        <w:t>w zależności od stanu aktualnego i możliwości zabudowy na instalacji.</w:t>
      </w:r>
    </w:p>
    <w:p w14:paraId="787C22DF" w14:textId="5CB49057" w:rsidR="00375B07" w:rsidRPr="00397E09" w:rsidRDefault="0002217C" w:rsidP="00397E09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Wykonawca powinien oferować armaturę przystosowaną do połączenia z rodzajami rur określonymi przez Zamawiającego.</w:t>
      </w:r>
    </w:p>
    <w:p w14:paraId="078ACF33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Wykonawca powinien określić szczegóły związane z montażem zaworu na rurociągu, w szczególności maksymalną temp., jaka może wystąpić na obudowie armatury.</w:t>
      </w:r>
    </w:p>
    <w:p w14:paraId="516EA496" w14:textId="7F07D092" w:rsidR="00BA5383" w:rsidRPr="00397E09" w:rsidRDefault="0002217C" w:rsidP="00C9036F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Przedstawiciele Wykonawcy powinni być obecni przy pracach montażowo – spawalniczych związanych z zamontowaniem zaworu do rurociągu o ile to wynika z DTR.</w:t>
      </w:r>
    </w:p>
    <w:p w14:paraId="30B3F3B3" w14:textId="2F741C7A" w:rsidR="00C4787A" w:rsidRPr="00397E09" w:rsidRDefault="00C4787A" w:rsidP="00C4787A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Wykonawca</w:t>
      </w:r>
      <w:r w:rsidRPr="00397E09">
        <w:rPr>
          <w:rFonts w:cs="Arial"/>
          <w:spacing w:val="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powinien</w:t>
      </w:r>
      <w:r w:rsidRPr="00397E09">
        <w:rPr>
          <w:rFonts w:cs="Arial"/>
          <w:spacing w:val="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oferować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zawory</w:t>
      </w:r>
      <w:r w:rsidRPr="00397E09">
        <w:rPr>
          <w:rFonts w:cs="Arial"/>
          <w:spacing w:val="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1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wersjach</w:t>
      </w:r>
      <w:r w:rsidRPr="00397E09">
        <w:rPr>
          <w:rFonts w:cs="Arial"/>
          <w:spacing w:val="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zarówno</w:t>
      </w:r>
      <w:r w:rsidRPr="00397E09">
        <w:rPr>
          <w:rFonts w:cs="Arial"/>
          <w:spacing w:val="11"/>
          <w:sz w:val="24"/>
          <w:szCs w:val="24"/>
          <w:lang w:val="pl-PL"/>
        </w:rPr>
        <w:t xml:space="preserve"> </w:t>
      </w:r>
      <w:r w:rsidR="00167BF7" w:rsidRPr="00397E09">
        <w:rPr>
          <w:rFonts w:cs="Arial"/>
          <w:spacing w:val="11"/>
          <w:sz w:val="24"/>
          <w:szCs w:val="24"/>
          <w:lang w:val="pl-PL"/>
        </w:rPr>
        <w:t xml:space="preserve">w wersji </w:t>
      </w:r>
      <w:r w:rsidRPr="00397E09">
        <w:rPr>
          <w:rFonts w:cs="Arial"/>
          <w:sz w:val="24"/>
          <w:szCs w:val="24"/>
          <w:lang w:val="pl-PL"/>
        </w:rPr>
        <w:t>kołnierzowej</w:t>
      </w:r>
      <w:r w:rsidRPr="00397E09">
        <w:rPr>
          <w:rFonts w:cs="Arial"/>
          <w:spacing w:val="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jak</w:t>
      </w:r>
      <w:r w:rsidR="0096624B" w:rsidRPr="00397E09">
        <w:rPr>
          <w:rFonts w:cs="Arial"/>
          <w:spacing w:val="3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-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końcówkami</w:t>
      </w:r>
      <w:r w:rsidRPr="00397E09">
        <w:rPr>
          <w:rFonts w:cs="Arial"/>
          <w:spacing w:val="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spawania.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</w:p>
    <w:p w14:paraId="2F6462E1" w14:textId="01A559FA" w:rsidR="00BA5383" w:rsidRPr="00397E09" w:rsidRDefault="00C4787A" w:rsidP="00AC7EA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Dla wykonania w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wersji</w:t>
      </w:r>
      <w:r w:rsidRPr="00397E09">
        <w:rPr>
          <w:rFonts w:cs="Arial"/>
          <w:spacing w:val="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kołnierzowej</w:t>
      </w:r>
      <w:r w:rsidRPr="00397E09">
        <w:rPr>
          <w:rFonts w:cs="Arial"/>
          <w:spacing w:val="6"/>
          <w:sz w:val="24"/>
          <w:szCs w:val="24"/>
          <w:lang w:val="pl-PL"/>
        </w:rPr>
        <w:t xml:space="preserve"> należy </w:t>
      </w:r>
      <w:r w:rsidRPr="00397E09">
        <w:rPr>
          <w:rFonts w:cs="Arial"/>
          <w:spacing w:val="-1"/>
          <w:sz w:val="24"/>
          <w:szCs w:val="24"/>
          <w:lang w:val="pl-PL"/>
        </w:rPr>
        <w:t>dostarczyć</w:t>
      </w:r>
      <w:r w:rsidRPr="00397E09">
        <w:rPr>
          <w:rFonts w:cs="Arial"/>
          <w:spacing w:val="37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również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proofErr w:type="spellStart"/>
      <w:r w:rsidRPr="00397E09">
        <w:rPr>
          <w:rFonts w:cs="Arial"/>
          <w:spacing w:val="-1"/>
          <w:sz w:val="24"/>
          <w:szCs w:val="24"/>
          <w:lang w:val="pl-PL"/>
        </w:rPr>
        <w:t>przeciwkołnierze</w:t>
      </w:r>
      <w:proofErr w:type="spellEnd"/>
      <w:r w:rsidRPr="00397E09">
        <w:rPr>
          <w:rFonts w:cs="Arial"/>
          <w:spacing w:val="-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wraz</w:t>
      </w:r>
      <w:r w:rsidRPr="00397E09">
        <w:rPr>
          <w:rFonts w:cs="Arial"/>
          <w:spacing w:val="4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uszczelkami</w:t>
      </w:r>
      <w:r w:rsidRPr="00397E09">
        <w:rPr>
          <w:rFonts w:cs="Arial"/>
          <w:spacing w:val="4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kompletem</w:t>
      </w:r>
      <w:r w:rsidRPr="00397E09">
        <w:rPr>
          <w:rFonts w:cs="Arial"/>
          <w:spacing w:val="56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elementów</w:t>
      </w:r>
      <w:r w:rsidRPr="00397E09">
        <w:rPr>
          <w:rFonts w:cs="Arial"/>
          <w:spacing w:val="-2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złącznych</w:t>
      </w:r>
    </w:p>
    <w:p w14:paraId="6ACFB7D6" w14:textId="0F4F308B" w:rsidR="00BA5383" w:rsidRPr="00397E09" w:rsidRDefault="00BA5383" w:rsidP="00BA5383">
      <w:pPr>
        <w:pStyle w:val="Tekstpodstawowy"/>
        <w:numPr>
          <w:ilvl w:val="3"/>
          <w:numId w:val="12"/>
        </w:numPr>
        <w:tabs>
          <w:tab w:val="left" w:pos="3062"/>
        </w:tabs>
        <w:spacing w:before="62"/>
        <w:ind w:right="915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Kołnierze - według normy PN-EN 1759-1</w:t>
      </w:r>
      <w:r w:rsidR="003D6A86" w:rsidRPr="00397E09">
        <w:rPr>
          <w:rFonts w:cs="Arial"/>
          <w:spacing w:val="-1"/>
          <w:sz w:val="24"/>
          <w:szCs w:val="24"/>
          <w:lang w:val="pl-PL"/>
        </w:rPr>
        <w:t xml:space="preserve"> (lub równoważnej)</w:t>
      </w:r>
      <w:r w:rsidR="00C4787A" w:rsidRPr="00397E09">
        <w:rPr>
          <w:rFonts w:cs="Arial"/>
          <w:spacing w:val="-1"/>
          <w:sz w:val="24"/>
          <w:szCs w:val="24"/>
          <w:lang w:val="pl-PL"/>
        </w:rPr>
        <w:t>.</w:t>
      </w:r>
    </w:p>
    <w:p w14:paraId="61954336" w14:textId="5D3A4A8E" w:rsidR="00C4787A" w:rsidRPr="00397E09" w:rsidRDefault="00C4787A" w:rsidP="00C4787A">
      <w:pPr>
        <w:pStyle w:val="Tekstpodstawowy"/>
        <w:numPr>
          <w:ilvl w:val="3"/>
          <w:numId w:val="12"/>
        </w:numPr>
        <w:tabs>
          <w:tab w:val="left" w:pos="3062"/>
        </w:tabs>
        <w:spacing w:before="62"/>
        <w:ind w:right="915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 xml:space="preserve">Na </w:t>
      </w:r>
      <w:proofErr w:type="spellStart"/>
      <w:r w:rsidRPr="00397E09">
        <w:rPr>
          <w:rFonts w:cs="Arial"/>
          <w:spacing w:val="-1"/>
          <w:sz w:val="24"/>
          <w:szCs w:val="24"/>
          <w:lang w:val="pl-PL"/>
        </w:rPr>
        <w:t>przeciwkołnierze</w:t>
      </w:r>
      <w:proofErr w:type="spellEnd"/>
      <w:r w:rsidRPr="00397E09">
        <w:rPr>
          <w:rFonts w:cs="Arial"/>
          <w:spacing w:val="-1"/>
          <w:sz w:val="24"/>
          <w:szCs w:val="24"/>
          <w:lang w:val="pl-PL"/>
        </w:rPr>
        <w:t xml:space="preserve"> należy przedstawić co najmniej świadectwo rodzaju</w:t>
      </w:r>
      <w:r w:rsidRPr="00397E09">
        <w:rPr>
          <w:rFonts w:cs="Arial"/>
          <w:noProof/>
          <w:spacing w:val="-1"/>
          <w:sz w:val="24"/>
          <w:szCs w:val="24"/>
          <w:lang w:val="pl-PL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0052A2D" wp14:editId="412FEC65">
                <wp:simplePos x="0" y="0"/>
                <wp:positionH relativeFrom="page">
                  <wp:posOffset>7440930</wp:posOffset>
                </wp:positionH>
                <wp:positionV relativeFrom="paragraph">
                  <wp:posOffset>70485</wp:posOffset>
                </wp:positionV>
                <wp:extent cx="1270" cy="2203450"/>
                <wp:effectExtent l="11430" t="10795" r="6350" b="14605"/>
                <wp:wrapNone/>
                <wp:docPr id="13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2203450"/>
                          <a:chOff x="11718" y="111"/>
                          <a:chExt cx="2" cy="3470"/>
                        </a:xfrm>
                      </wpg:grpSpPr>
                      <wps:wsp>
                        <wps:cNvPr id="14" name="Freeform 9"/>
                        <wps:cNvSpPr>
                          <a:spLocks/>
                        </wps:cNvSpPr>
                        <wps:spPr bwMode="auto">
                          <a:xfrm>
                            <a:off x="11718" y="111"/>
                            <a:ext cx="2" cy="3470"/>
                          </a:xfrm>
                          <a:custGeom>
                            <a:avLst/>
                            <a:gdLst>
                              <a:gd name="T0" fmla="+- 0 3580 111"/>
                              <a:gd name="T1" fmla="*/ 3580 h 3470"/>
                              <a:gd name="T2" fmla="+- 0 111 111"/>
                              <a:gd name="T3" fmla="*/ 111 h 347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470">
                                <a:moveTo>
                                  <a:pt x="0" y="34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023">
                            <a:solidFill>
                              <a:srgbClr val="DBDBD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C259B" id="Group 8" o:spid="_x0000_s1026" style="position:absolute;margin-left:585.9pt;margin-top:5.55pt;width:.1pt;height:173.5pt;z-index:251668480;mso-position-horizontal-relative:page" coordorigin="11718,111" coordsize="2,3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">
                <v:shape id="Freeform 9" o:spid="_x0000_s1027" style="position:absolute;left:11718;top:111;width:2;height:3470;visibility:visible;mso-wrap-style:square;v-text-anchor:top" coordsize="2,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" path="m,3469l,e" filled="f" strokecolor="#dbdbdf" strokeweight=".33397mm">
                  <v:path arrowok="t" o:connecttype="custom" o:connectlocs="0,3580;0,111" o:connectangles="0,0"/>
                </v:shape>
                <w10:wrap anchorx="page"/>
              </v:group>
            </w:pict>
          </mc:Fallback>
        </mc:AlternateConten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3.1 zgodnie PN-EN 10204</w:t>
      </w:r>
      <w:r w:rsidR="003D6A86" w:rsidRPr="00397E09">
        <w:rPr>
          <w:rFonts w:cs="Arial"/>
          <w:spacing w:val="-1"/>
          <w:sz w:val="24"/>
          <w:szCs w:val="24"/>
          <w:lang w:val="pl-PL"/>
        </w:rPr>
        <w:t xml:space="preserve"> (lub normą równoważną)</w:t>
      </w:r>
    </w:p>
    <w:p w14:paraId="4CF513EA" w14:textId="1FECAD35" w:rsidR="00C4787A" w:rsidRPr="00397E09" w:rsidRDefault="00C4787A" w:rsidP="00C4787A">
      <w:pPr>
        <w:pStyle w:val="Tekstpodstawowy"/>
        <w:tabs>
          <w:tab w:val="left" w:pos="3062"/>
        </w:tabs>
        <w:spacing w:before="62"/>
        <w:ind w:left="2716" w:right="915" w:firstLine="0"/>
        <w:jc w:val="both"/>
        <w:rPr>
          <w:rFonts w:cs="Arial"/>
          <w:spacing w:val="-1"/>
          <w:sz w:val="24"/>
          <w:szCs w:val="24"/>
          <w:lang w:val="pl-PL"/>
        </w:rPr>
      </w:pPr>
      <w:proofErr w:type="spellStart"/>
      <w:r w:rsidRPr="00397E09">
        <w:rPr>
          <w:rFonts w:cs="Arial"/>
          <w:spacing w:val="-1"/>
          <w:sz w:val="24"/>
          <w:szCs w:val="24"/>
          <w:lang w:val="pl-PL"/>
        </w:rPr>
        <w:t>Przeciwkołnierze</w:t>
      </w:r>
      <w:proofErr w:type="spellEnd"/>
      <w:r w:rsidRPr="00397E09">
        <w:rPr>
          <w:rFonts w:cs="Arial"/>
          <w:spacing w:val="-1"/>
          <w:sz w:val="24"/>
          <w:szCs w:val="24"/>
          <w:lang w:val="pl-PL"/>
        </w:rPr>
        <w:t xml:space="preserve"> należy zabezpieczyć przeciwkorozyjnie.</w:t>
      </w:r>
    </w:p>
    <w:p w14:paraId="3DCC73EB" w14:textId="44A1A00B" w:rsidR="00BA5383" w:rsidRPr="00397E09" w:rsidRDefault="00BA5383" w:rsidP="00BA5383">
      <w:pPr>
        <w:pStyle w:val="Tekstpodstawowy"/>
        <w:numPr>
          <w:ilvl w:val="3"/>
          <w:numId w:val="12"/>
        </w:numPr>
        <w:tabs>
          <w:tab w:val="left" w:pos="3062"/>
        </w:tabs>
        <w:spacing w:before="62"/>
        <w:ind w:right="915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Uszczelki - zgodne z ASME B 16.20*, w uzasadnionych przypadkach dopuszcza się uszczelki według PN-EN 1514-2</w:t>
      </w:r>
      <w:r w:rsidR="003D6A86" w:rsidRPr="00397E09">
        <w:rPr>
          <w:rFonts w:cs="Arial"/>
          <w:spacing w:val="-1"/>
          <w:sz w:val="24"/>
          <w:szCs w:val="24"/>
          <w:lang w:val="pl-PL"/>
        </w:rPr>
        <w:t xml:space="preserve"> (lub normy równoważnej)</w:t>
      </w:r>
      <w:r w:rsidRPr="00397E09">
        <w:rPr>
          <w:rFonts w:cs="Arial"/>
          <w:spacing w:val="-1"/>
          <w:sz w:val="24"/>
          <w:szCs w:val="24"/>
          <w:lang w:val="pl-PL"/>
        </w:rPr>
        <w:t>*.</w:t>
      </w:r>
    </w:p>
    <w:p w14:paraId="534A6552" w14:textId="22FF49A0" w:rsidR="005749D7" w:rsidRPr="00397E09" w:rsidRDefault="00C4787A" w:rsidP="00C4787A">
      <w:pPr>
        <w:pStyle w:val="Tekstpodstawowy"/>
        <w:tabs>
          <w:tab w:val="left" w:pos="3062"/>
        </w:tabs>
        <w:spacing w:before="62"/>
        <w:ind w:left="2716" w:right="915" w:firstLine="0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</w:t>
      </w:r>
      <w:r w:rsidR="00BA5383" w:rsidRPr="00397E09">
        <w:rPr>
          <w:rFonts w:cs="Arial"/>
          <w:spacing w:val="-1"/>
          <w:sz w:val="24"/>
          <w:szCs w:val="24"/>
          <w:lang w:val="pl-PL"/>
        </w:rPr>
        <w:t xml:space="preserve">ymaga się stosowania uszczelek 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pierścieniowych, </w:t>
      </w:r>
      <w:r w:rsidR="00BA5383" w:rsidRPr="00397E09">
        <w:rPr>
          <w:rFonts w:cs="Arial"/>
          <w:spacing w:val="-1"/>
          <w:sz w:val="24"/>
          <w:szCs w:val="24"/>
          <w:lang w:val="pl-PL"/>
        </w:rPr>
        <w:t>metalowych</w:t>
      </w:r>
      <w:r w:rsidR="00A27479" w:rsidRPr="00397E09">
        <w:rPr>
          <w:rFonts w:cs="Arial"/>
          <w:spacing w:val="-1"/>
          <w:sz w:val="24"/>
          <w:szCs w:val="24"/>
          <w:lang w:val="pl-PL"/>
        </w:rPr>
        <w:t xml:space="preserve"> dla </w:t>
      </w:r>
      <w:r w:rsidRPr="00397E09">
        <w:rPr>
          <w:rFonts w:cs="Arial"/>
          <w:spacing w:val="-1"/>
          <w:sz w:val="24"/>
          <w:szCs w:val="24"/>
          <w:lang w:val="pl-PL"/>
        </w:rPr>
        <w:t>połącze</w:t>
      </w:r>
      <w:r w:rsidR="00A27479" w:rsidRPr="00397E09">
        <w:rPr>
          <w:rFonts w:cs="Arial"/>
          <w:spacing w:val="-1"/>
          <w:sz w:val="24"/>
          <w:szCs w:val="24"/>
          <w:lang w:val="pl-PL"/>
        </w:rPr>
        <w:t>ń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typu RTJ. </w:t>
      </w:r>
    </w:p>
    <w:p w14:paraId="62309945" w14:textId="50C59C24" w:rsidR="00BA5383" w:rsidRPr="00397E09" w:rsidRDefault="00BA5383" w:rsidP="00BA5383">
      <w:pPr>
        <w:pStyle w:val="Tekstpodstawowy"/>
        <w:numPr>
          <w:ilvl w:val="3"/>
          <w:numId w:val="12"/>
        </w:numPr>
        <w:tabs>
          <w:tab w:val="left" w:pos="3062"/>
        </w:tabs>
        <w:spacing w:before="62"/>
        <w:ind w:right="915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 xml:space="preserve">Elementy złączne - śruby, sworznie oraz nakrętki powinny spełniać wymagania PN-EN 1515-1 *, PN-EN 1515-2*, PN-EN. 1515-3*, PN-ISO 8992*, PN-EN 20898-2* i PN-EN ISO 401 6* lub PN-EN ISO 898-1* 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 xml:space="preserve">(lub norm równoważnych) </w:t>
      </w:r>
      <w:r w:rsidRPr="00397E09">
        <w:rPr>
          <w:rFonts w:cs="Arial"/>
          <w:spacing w:val="-1"/>
          <w:sz w:val="24"/>
          <w:szCs w:val="24"/>
          <w:lang w:val="pl-PL"/>
        </w:rPr>
        <w:t>oraz być wykonane w średnio dokładnej klasie wyrobu oznaczonej literą B. Do każdej partii sworzni, śrub i nakrętek należy wymagać od Dostawcy co najmniej atestu „rodzaju 2.2" zgodnie z normą PN-EN 10204*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 xml:space="preserve"> (lub równoważną)</w:t>
      </w:r>
      <w:r w:rsidRPr="00397E09">
        <w:rPr>
          <w:rFonts w:cs="Arial"/>
          <w:spacing w:val="-1"/>
          <w:sz w:val="24"/>
          <w:szCs w:val="24"/>
          <w:lang w:val="pl-PL"/>
        </w:rPr>
        <w:t>, oraz niezbędne podkładki sprężynujące. Długość sworzni lub śrub powinna uwzględniać stosowanie wszystkich elementów połączenia i zapewniać min. 1,5 zwoj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>u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gwintu wolnego nad nakrętką.</w:t>
      </w:r>
    </w:p>
    <w:p w14:paraId="7D74D27D" w14:textId="77777777" w:rsidR="00BA5383" w:rsidRPr="00397E09" w:rsidRDefault="00BA5383" w:rsidP="00BA5383">
      <w:pPr>
        <w:pStyle w:val="Tekstpodstawowy"/>
        <w:numPr>
          <w:ilvl w:val="3"/>
          <w:numId w:val="12"/>
        </w:numPr>
        <w:tabs>
          <w:tab w:val="left" w:pos="3062"/>
        </w:tabs>
        <w:spacing w:before="62"/>
        <w:ind w:right="915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Elementy złączne muszą być wykonane lub zabezpieczone przeciwkorozyjnie za pomocą metod galwanicznych.</w:t>
      </w:r>
      <w:bookmarkEnd w:id="33"/>
    </w:p>
    <w:p w14:paraId="4ED1D137" w14:textId="77777777" w:rsidR="00B4143A" w:rsidRPr="00935AC8" w:rsidRDefault="00B4143A" w:rsidP="008D1E76">
      <w:pPr>
        <w:pStyle w:val="Tekstpodstawowy"/>
        <w:tabs>
          <w:tab w:val="left" w:pos="1418"/>
        </w:tabs>
        <w:ind w:left="0" w:right="922" w:firstLine="0"/>
        <w:jc w:val="both"/>
        <w:rPr>
          <w:lang w:val="pl-PL"/>
        </w:rPr>
      </w:pPr>
    </w:p>
    <w:p w14:paraId="62540AD0" w14:textId="77777777" w:rsidR="00301489" w:rsidRPr="00397E09" w:rsidRDefault="0002217C" w:rsidP="00585ECB">
      <w:pPr>
        <w:pStyle w:val="Nagwek2"/>
        <w:numPr>
          <w:ilvl w:val="0"/>
          <w:numId w:val="12"/>
        </w:numPr>
        <w:ind w:left="1276" w:hanging="425"/>
        <w:jc w:val="both"/>
        <w:rPr>
          <w:rFonts w:cs="Arial"/>
          <w:b w:val="0"/>
          <w:bCs w:val="0"/>
          <w:sz w:val="24"/>
          <w:szCs w:val="24"/>
          <w:lang w:val="pl-PL"/>
        </w:rPr>
      </w:pPr>
      <w:bookmarkStart w:id="34" w:name="_bookmark8"/>
      <w:bookmarkStart w:id="35" w:name="_Toc189644129"/>
      <w:bookmarkEnd w:id="34"/>
      <w:r w:rsidRPr="00397E09">
        <w:rPr>
          <w:rFonts w:cs="Arial"/>
          <w:sz w:val="24"/>
          <w:szCs w:val="24"/>
          <w:lang w:val="pl-PL"/>
        </w:rPr>
        <w:t>Połączenie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armatury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napędem</w:t>
      </w:r>
      <w:bookmarkEnd w:id="35"/>
    </w:p>
    <w:p w14:paraId="4D2FB39D" w14:textId="77777777" w:rsidR="00301489" w:rsidRPr="00397E09" w:rsidRDefault="00301489">
      <w:pPr>
        <w:spacing w:before="5"/>
        <w:rPr>
          <w:rFonts w:ascii="Century Gothic" w:eastAsia="Century Gothic" w:hAnsi="Century Gothic" w:cs="Arial"/>
          <w:b/>
          <w:bCs/>
          <w:sz w:val="24"/>
          <w:szCs w:val="24"/>
          <w:lang w:val="pl-PL"/>
        </w:rPr>
      </w:pPr>
    </w:p>
    <w:p w14:paraId="3A0A7703" w14:textId="77777777" w:rsidR="00AB4A22" w:rsidRPr="00397E09" w:rsidRDefault="0002217C" w:rsidP="00AB4A22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Zawory kulowe </w:t>
      </w:r>
      <w:r w:rsidRPr="00397E09">
        <w:rPr>
          <w:rFonts w:cs="Arial"/>
          <w:spacing w:val="-1"/>
          <w:sz w:val="24"/>
          <w:szCs w:val="24"/>
          <w:lang w:val="pl-PL"/>
        </w:rPr>
        <w:t>powinny</w:t>
      </w:r>
      <w:r w:rsidRPr="00397E09">
        <w:rPr>
          <w:rFonts w:cs="Arial"/>
          <w:sz w:val="24"/>
          <w:szCs w:val="24"/>
          <w:lang w:val="pl-PL"/>
        </w:rPr>
        <w:t xml:space="preserve"> być przystosowane do montażu napędów.</w:t>
      </w:r>
      <w:r w:rsidRPr="00397E09">
        <w:rPr>
          <w:rFonts w:cs="Arial"/>
          <w:spacing w:val="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Wykonawca</w:t>
      </w:r>
      <w:r w:rsidRPr="00397E09">
        <w:rPr>
          <w:rFonts w:cs="Arial"/>
          <w:spacing w:val="5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powinien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skonfigurować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napęd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armaturą.</w:t>
      </w:r>
    </w:p>
    <w:p w14:paraId="3E8473EC" w14:textId="16123818" w:rsidR="00AB4A22" w:rsidRDefault="00AB4A22" w:rsidP="00AB4A22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Rodzaj napędu</w:t>
      </w:r>
    </w:p>
    <w:p w14:paraId="7EF8358E" w14:textId="0A67B166" w:rsidR="009E20B4" w:rsidRPr="00397E09" w:rsidRDefault="009E20B4" w:rsidP="00397E09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sz w:val="24"/>
          <w:szCs w:val="24"/>
          <w:lang w:val="pl-PL"/>
        </w:rPr>
      </w:pPr>
      <w:r>
        <w:rPr>
          <w:rFonts w:cs="Arial"/>
          <w:sz w:val="24"/>
          <w:szCs w:val="24"/>
          <w:lang w:val="pl-PL"/>
        </w:rPr>
        <w:t>W zależności od miejsca zamontowania na instalacji technologicznej:</w:t>
      </w:r>
    </w:p>
    <w:p w14:paraId="515F8BEF" w14:textId="77777777" w:rsidR="00AB4A22" w:rsidRPr="00397E09" w:rsidRDefault="00AB4A22" w:rsidP="00397E09">
      <w:pPr>
        <w:pStyle w:val="Tekstpodstawowy"/>
        <w:numPr>
          <w:ilvl w:val="3"/>
          <w:numId w:val="12"/>
        </w:numPr>
        <w:tabs>
          <w:tab w:val="left" w:pos="3062"/>
        </w:tabs>
        <w:spacing w:line="245" w:lineRule="exact"/>
        <w:rPr>
          <w:rStyle w:val="Teksttreci5"/>
          <w:rFonts w:ascii="Century Gothic" w:hAnsi="Century Gothic"/>
          <w:sz w:val="24"/>
          <w:szCs w:val="24"/>
          <w:shd w:val="clear" w:color="auto" w:fill="auto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Napęd pneumatyczny</w:t>
      </w:r>
    </w:p>
    <w:p w14:paraId="6474FE8C" w14:textId="12611926" w:rsidR="005749D7" w:rsidRDefault="00AB4A22" w:rsidP="009E20B4">
      <w:pPr>
        <w:pStyle w:val="Tekstpodstawowy"/>
        <w:tabs>
          <w:tab w:val="left" w:pos="3062"/>
        </w:tabs>
        <w:spacing w:line="245" w:lineRule="exact"/>
        <w:ind w:left="2716" w:firstLine="0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Ciśnienie powietrza sterującego: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ab/>
        <w:t xml:space="preserve">max. 2,0 </w:t>
      </w:r>
      <w:proofErr w:type="spellStart"/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M</w:t>
      </w:r>
      <w:r w:rsidR="00A27479" w:rsidRPr="00397E09">
        <w:rPr>
          <w:rStyle w:val="Teksttreci5"/>
          <w:rFonts w:ascii="Century Gothic" w:hAnsi="Century Gothic"/>
          <w:sz w:val="24"/>
          <w:szCs w:val="24"/>
          <w:lang w:val="pl-PL"/>
        </w:rPr>
        <w:t>P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a</w:t>
      </w:r>
      <w:proofErr w:type="spellEnd"/>
      <w:r w:rsidR="009E20B4">
        <w:rPr>
          <w:rStyle w:val="Teksttreci5"/>
          <w:rFonts w:ascii="Century Gothic" w:hAnsi="Century Gothic"/>
          <w:sz w:val="24"/>
          <w:szCs w:val="24"/>
          <w:lang w:val="pl-PL"/>
        </w:rPr>
        <w:t xml:space="preserve"> / </w:t>
      </w:r>
      <w:r w:rsidR="005749D7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min. </w:t>
      </w:r>
      <w:r w:rsidR="00A27479" w:rsidRPr="00397E09">
        <w:rPr>
          <w:rStyle w:val="Teksttreci5"/>
          <w:rFonts w:ascii="Century Gothic" w:hAnsi="Century Gothic"/>
          <w:sz w:val="24"/>
          <w:szCs w:val="24"/>
          <w:lang w:val="pl-PL"/>
        </w:rPr>
        <w:t>1,</w:t>
      </w:r>
      <w:r w:rsidR="009E20B4">
        <w:rPr>
          <w:rStyle w:val="Teksttreci5"/>
          <w:rFonts w:ascii="Century Gothic" w:hAnsi="Century Gothic"/>
          <w:sz w:val="24"/>
          <w:szCs w:val="24"/>
          <w:lang w:val="pl-PL"/>
        </w:rPr>
        <w:t>0</w:t>
      </w:r>
      <w:r w:rsidR="005749D7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proofErr w:type="spellStart"/>
      <w:r w:rsidR="005749D7" w:rsidRPr="00397E09">
        <w:rPr>
          <w:rStyle w:val="Teksttreci5"/>
          <w:rFonts w:ascii="Century Gothic" w:hAnsi="Century Gothic"/>
          <w:sz w:val="24"/>
          <w:szCs w:val="24"/>
          <w:lang w:val="pl-PL"/>
        </w:rPr>
        <w:t>MPa</w:t>
      </w:r>
      <w:proofErr w:type="spellEnd"/>
    </w:p>
    <w:p w14:paraId="4B0EBF76" w14:textId="5CBA9511" w:rsidR="009E20B4" w:rsidRPr="00397E09" w:rsidRDefault="009E20B4" w:rsidP="009E20B4">
      <w:pPr>
        <w:pStyle w:val="Tekstpodstawowy"/>
        <w:tabs>
          <w:tab w:val="left" w:pos="3062"/>
        </w:tabs>
        <w:spacing w:line="245" w:lineRule="exact"/>
        <w:ind w:left="2716" w:firstLine="0"/>
        <w:rPr>
          <w:rFonts w:cs="Arial"/>
          <w:sz w:val="24"/>
          <w:szCs w:val="24"/>
          <w:shd w:val="clear" w:color="auto" w:fill="FFFFFF"/>
          <w:lang w:val="pl-PL"/>
        </w:rPr>
      </w:pPr>
      <w:r>
        <w:rPr>
          <w:rStyle w:val="Teksttreci5"/>
          <w:rFonts w:ascii="Century Gothic" w:hAnsi="Century Gothic"/>
          <w:sz w:val="24"/>
          <w:szCs w:val="24"/>
          <w:lang w:val="pl-PL"/>
        </w:rPr>
        <w:t>lub</w:t>
      </w:r>
    </w:p>
    <w:p w14:paraId="3D89A01A" w14:textId="77777777" w:rsidR="00AB4A22" w:rsidRPr="00397E09" w:rsidRDefault="00AB4A22" w:rsidP="00397E09">
      <w:pPr>
        <w:pStyle w:val="Tekstpodstawowy"/>
        <w:numPr>
          <w:ilvl w:val="3"/>
          <w:numId w:val="12"/>
        </w:numPr>
        <w:tabs>
          <w:tab w:val="left" w:pos="3062"/>
        </w:tabs>
        <w:spacing w:line="245" w:lineRule="exact"/>
        <w:rPr>
          <w:rFonts w:cs="Arial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Napęd przekładnia ręczna</w:t>
      </w:r>
    </w:p>
    <w:p w14:paraId="62A4043A" w14:textId="746EE113" w:rsidR="00B4143A" w:rsidRPr="00397E09" w:rsidRDefault="0002217C" w:rsidP="009E67F8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Króćce</w:t>
      </w:r>
      <w:r w:rsidRPr="00397E09">
        <w:rPr>
          <w:rFonts w:cs="Arial"/>
          <w:sz w:val="24"/>
          <w:szCs w:val="24"/>
          <w:lang w:val="pl-PL"/>
        </w:rPr>
        <w:t xml:space="preserve"> przyłączeniowe napędów </w:t>
      </w:r>
      <w:proofErr w:type="spellStart"/>
      <w:r w:rsidRPr="00397E09">
        <w:rPr>
          <w:rFonts w:cs="Arial"/>
          <w:spacing w:val="-1"/>
          <w:sz w:val="24"/>
          <w:szCs w:val="24"/>
          <w:lang w:val="pl-PL"/>
        </w:rPr>
        <w:t>niepełnoobrotowych</w:t>
      </w:r>
      <w:proofErr w:type="spellEnd"/>
      <w:r w:rsidRPr="00397E09">
        <w:rPr>
          <w:rFonts w:cs="Arial"/>
          <w:sz w:val="24"/>
          <w:szCs w:val="24"/>
          <w:lang w:val="pl-PL"/>
        </w:rPr>
        <w:t xml:space="preserve"> powinny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z w:val="24"/>
          <w:szCs w:val="24"/>
          <w:lang w:val="pl-PL"/>
        </w:rPr>
        <w:t xml:space="preserve"> zgodne</w:t>
      </w:r>
      <w:r w:rsidRPr="00397E09">
        <w:rPr>
          <w:rFonts w:cs="Arial"/>
          <w:spacing w:val="5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4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PN-EN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ISO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5211*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 xml:space="preserve"> (lub normą równoważną)</w:t>
      </w:r>
      <w:r w:rsidR="00A27479" w:rsidRPr="00397E09">
        <w:rPr>
          <w:rFonts w:cs="Arial"/>
          <w:spacing w:val="-1"/>
          <w:sz w:val="24"/>
          <w:szCs w:val="24"/>
          <w:lang w:val="pl-PL"/>
        </w:rPr>
        <w:t>.</w:t>
      </w:r>
    </w:p>
    <w:p w14:paraId="49431B62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Wykonawca</w:t>
      </w:r>
      <w:r w:rsidRPr="00397E09">
        <w:rPr>
          <w:rFonts w:cs="Arial"/>
          <w:spacing w:val="2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powinien</w:t>
      </w:r>
      <w:r w:rsidRPr="00397E09">
        <w:rPr>
          <w:rFonts w:cs="Arial"/>
          <w:spacing w:val="2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określić</w:t>
      </w:r>
      <w:r w:rsidRPr="00397E09">
        <w:rPr>
          <w:rFonts w:cs="Arial"/>
          <w:spacing w:val="2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maksymalny</w:t>
      </w:r>
      <w:r w:rsidRPr="00397E09">
        <w:rPr>
          <w:rFonts w:cs="Arial"/>
          <w:spacing w:val="1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moment</w:t>
      </w:r>
      <w:r w:rsidRPr="00397E09">
        <w:rPr>
          <w:rFonts w:cs="Arial"/>
          <w:spacing w:val="2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obrotowy</w:t>
      </w:r>
      <w:r w:rsidRPr="00397E09">
        <w:rPr>
          <w:rFonts w:cs="Arial"/>
          <w:spacing w:val="1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otwarcia/zamknięcia</w:t>
      </w:r>
      <w:r w:rsidRPr="00397E09">
        <w:rPr>
          <w:rFonts w:cs="Arial"/>
          <w:spacing w:val="81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armatury.</w:t>
      </w:r>
      <w:r w:rsidRPr="00397E09">
        <w:rPr>
          <w:rFonts w:cs="Arial"/>
          <w:spacing w:val="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Napędy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zaworów</w:t>
      </w:r>
      <w:r w:rsidRPr="00397E09">
        <w:rPr>
          <w:rFonts w:cs="Arial"/>
          <w:spacing w:val="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powinny</w:t>
      </w:r>
      <w:r w:rsidRPr="00397E09">
        <w:rPr>
          <w:rFonts w:cs="Arial"/>
          <w:spacing w:val="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dobrane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zgodnie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wymaganiami</w:t>
      </w:r>
      <w:r w:rsidRPr="00397E09">
        <w:rPr>
          <w:rFonts w:cs="Arial"/>
          <w:spacing w:val="29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Wykonawcy</w:t>
      </w:r>
      <w:r w:rsidRPr="00397E09">
        <w:rPr>
          <w:rFonts w:cs="Arial"/>
          <w:spacing w:val="-2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zaworów.</w:t>
      </w:r>
    </w:p>
    <w:p w14:paraId="2E7E512D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Wykonawca powinien określić maksymalny dopuszczalny moment, który można przyłożyć do trzpienia, i powinien on być, co najmniej dwukrotnie większy od maksymalnego momentu otwarcia/zamknięcia armatury.</w:t>
      </w:r>
    </w:p>
    <w:p w14:paraId="3EFCE545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 xml:space="preserve">Napędy armatury powinny być wyposażone we wskaźniki położenia pokazujące </w:t>
      </w:r>
      <w:r w:rsidR="009E67F8" w:rsidRPr="00397E09">
        <w:rPr>
          <w:rFonts w:cs="Arial"/>
          <w:spacing w:val="-1"/>
          <w:sz w:val="24"/>
          <w:szCs w:val="24"/>
          <w:lang w:val="pl-PL"/>
        </w:rPr>
        <w:t xml:space="preserve">pozycje </w:t>
      </w:r>
      <w:r w:rsidRPr="00397E09">
        <w:rPr>
          <w:rFonts w:cs="Arial"/>
          <w:spacing w:val="-1"/>
          <w:sz w:val="24"/>
          <w:szCs w:val="24"/>
          <w:lang w:val="pl-PL"/>
        </w:rPr>
        <w:t>otwar</w:t>
      </w:r>
      <w:r w:rsidR="009E67F8" w:rsidRPr="00397E09">
        <w:rPr>
          <w:rFonts w:cs="Arial"/>
          <w:spacing w:val="-1"/>
          <w:sz w:val="24"/>
          <w:szCs w:val="24"/>
          <w:lang w:val="pl-PL"/>
        </w:rPr>
        <w:t>cia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</w:t>
      </w:r>
      <w:r w:rsidR="009E67F8" w:rsidRPr="00397E09">
        <w:rPr>
          <w:rFonts w:cs="Arial"/>
          <w:spacing w:val="-1"/>
          <w:sz w:val="24"/>
          <w:szCs w:val="24"/>
          <w:lang w:val="pl-PL"/>
        </w:rPr>
        <w:t>lub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zamkni</w:t>
      </w:r>
      <w:r w:rsidR="009E67F8" w:rsidRPr="00397E09">
        <w:rPr>
          <w:rFonts w:cs="Arial"/>
          <w:spacing w:val="-1"/>
          <w:sz w:val="24"/>
          <w:szCs w:val="24"/>
          <w:lang w:val="pl-PL"/>
        </w:rPr>
        <w:t>ęcia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</w:t>
      </w:r>
      <w:r w:rsidR="009E67F8" w:rsidRPr="00397E09">
        <w:rPr>
          <w:rFonts w:cs="Arial"/>
          <w:spacing w:val="-1"/>
          <w:sz w:val="24"/>
          <w:szCs w:val="24"/>
          <w:lang w:val="pl-PL"/>
        </w:rPr>
        <w:t xml:space="preserve">zaworu, </w:t>
      </w:r>
      <w:r w:rsidRPr="00397E09">
        <w:rPr>
          <w:rFonts w:cs="Arial"/>
          <w:spacing w:val="-1"/>
          <w:sz w:val="24"/>
          <w:szCs w:val="24"/>
          <w:lang w:val="pl-PL"/>
        </w:rPr>
        <w:t>widoczne dla obsługi.</w:t>
      </w:r>
    </w:p>
    <w:p w14:paraId="06F44B35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 xml:space="preserve">Zawory lub napędy powinny posiadać ograniczniki skrajnych położeń </w:t>
      </w:r>
      <w:r w:rsidR="009E67F8" w:rsidRPr="00397E09">
        <w:rPr>
          <w:rFonts w:cs="Arial"/>
          <w:spacing w:val="-1"/>
          <w:sz w:val="24"/>
          <w:szCs w:val="24"/>
          <w:lang w:val="pl-PL"/>
        </w:rPr>
        <w:t>elementu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zamykającego zaworu.</w:t>
      </w:r>
    </w:p>
    <w:p w14:paraId="64F5DA23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Napędy i armatura powinny być dostarczone wraz z wyposażeniem do ich obsługi i serwisowania.</w:t>
      </w:r>
    </w:p>
    <w:p w14:paraId="7935A919" w14:textId="77777777" w:rsidR="007E6A11" w:rsidRPr="00397E09" w:rsidRDefault="007E6A11" w:rsidP="009E67F8">
      <w:pPr>
        <w:pStyle w:val="Tekstpodstawowy"/>
        <w:spacing w:line="245" w:lineRule="exact"/>
        <w:ind w:left="0" w:firstLine="0"/>
        <w:rPr>
          <w:rFonts w:cs="Arial"/>
          <w:sz w:val="24"/>
          <w:szCs w:val="24"/>
          <w:lang w:val="pl-PL"/>
        </w:rPr>
      </w:pPr>
    </w:p>
    <w:p w14:paraId="1AA521BD" w14:textId="77777777" w:rsidR="00301489" w:rsidRPr="00397E09" w:rsidRDefault="0002217C" w:rsidP="00585ECB">
      <w:pPr>
        <w:pStyle w:val="Nagwek2"/>
        <w:numPr>
          <w:ilvl w:val="0"/>
          <w:numId w:val="12"/>
        </w:numPr>
        <w:ind w:left="1276" w:hanging="425"/>
        <w:jc w:val="both"/>
        <w:rPr>
          <w:rFonts w:cs="Arial"/>
          <w:b w:val="0"/>
          <w:bCs w:val="0"/>
          <w:sz w:val="24"/>
          <w:szCs w:val="24"/>
          <w:lang w:val="pl-PL"/>
        </w:rPr>
      </w:pPr>
      <w:bookmarkStart w:id="36" w:name="_bookmark9"/>
      <w:bookmarkStart w:id="37" w:name="_Toc189644130"/>
      <w:bookmarkEnd w:id="36"/>
      <w:r w:rsidRPr="00397E09">
        <w:rPr>
          <w:rFonts w:cs="Arial"/>
          <w:spacing w:val="-1"/>
          <w:sz w:val="24"/>
          <w:szCs w:val="24"/>
          <w:lang w:val="pl-PL"/>
        </w:rPr>
        <w:t>Badania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testy</w:t>
      </w:r>
      <w:bookmarkEnd w:id="37"/>
    </w:p>
    <w:p w14:paraId="4C0C1AAA" w14:textId="77777777" w:rsidR="00301489" w:rsidRPr="00397E09" w:rsidRDefault="00301489">
      <w:pPr>
        <w:spacing w:before="6"/>
        <w:rPr>
          <w:rFonts w:ascii="Century Gothic" w:eastAsia="Century Gothic" w:hAnsi="Century Gothic" w:cs="Arial"/>
          <w:b/>
          <w:bCs/>
          <w:sz w:val="24"/>
          <w:szCs w:val="24"/>
          <w:lang w:val="pl-PL"/>
        </w:rPr>
      </w:pPr>
    </w:p>
    <w:p w14:paraId="0767BEC8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Badania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nieniszczące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materiału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złączy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spawanych:</w:t>
      </w:r>
    </w:p>
    <w:p w14:paraId="320EBC06" w14:textId="64DB3640" w:rsidR="00301489" w:rsidRPr="00397E0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Badania</w:t>
      </w:r>
      <w:r w:rsidRPr="00397E09">
        <w:rPr>
          <w:rFonts w:cs="Arial"/>
          <w:spacing w:val="2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nieniszczące</w:t>
      </w:r>
      <w:r w:rsidRPr="00397E09">
        <w:rPr>
          <w:rFonts w:cs="Arial"/>
          <w:spacing w:val="2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powinny</w:t>
      </w:r>
      <w:r w:rsidRPr="00397E09">
        <w:rPr>
          <w:rFonts w:cs="Arial"/>
          <w:spacing w:val="2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prowadzone</w:t>
      </w:r>
      <w:r w:rsidRPr="00397E09">
        <w:rPr>
          <w:rFonts w:cs="Arial"/>
          <w:spacing w:val="2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przez</w:t>
      </w:r>
      <w:r w:rsidRPr="00397E09">
        <w:rPr>
          <w:rFonts w:cs="Arial"/>
          <w:spacing w:val="2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personel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posiadający</w:t>
      </w:r>
      <w:r w:rsidRPr="00397E09">
        <w:rPr>
          <w:rFonts w:cs="Arial"/>
          <w:spacing w:val="48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kwalifikacje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2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stopnia</w:t>
      </w:r>
      <w:r w:rsidRPr="00397E09">
        <w:rPr>
          <w:rFonts w:cs="Arial"/>
          <w:spacing w:val="1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zgodnie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wymaganiami</w:t>
      </w:r>
      <w:r w:rsidRPr="00397E09">
        <w:rPr>
          <w:rFonts w:cs="Arial"/>
          <w:spacing w:val="1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normy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1"/>
          <w:sz w:val="24"/>
          <w:szCs w:val="24"/>
          <w:lang w:val="pl-PL"/>
        </w:rPr>
        <w:t>PN-EN473*</w:t>
      </w:r>
      <w:r w:rsidR="0037348F" w:rsidRPr="00397E09">
        <w:rPr>
          <w:rFonts w:cs="Arial"/>
          <w:spacing w:val="1"/>
          <w:sz w:val="24"/>
          <w:szCs w:val="24"/>
          <w:lang w:val="pl-PL"/>
        </w:rPr>
        <w:t xml:space="preserve"> (lub równoważnej)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według</w:t>
      </w:r>
      <w:r w:rsidRPr="00397E09">
        <w:rPr>
          <w:rFonts w:cs="Arial"/>
          <w:spacing w:val="62"/>
          <w:w w:val="99"/>
          <w:sz w:val="24"/>
          <w:szCs w:val="24"/>
          <w:lang w:val="pl-PL"/>
        </w:rPr>
        <w:t xml:space="preserve"> </w:t>
      </w:r>
      <w:proofErr w:type="gramStart"/>
      <w:r w:rsidRPr="00397E09">
        <w:rPr>
          <w:rFonts w:cs="Arial"/>
          <w:sz w:val="24"/>
          <w:szCs w:val="24"/>
          <w:lang w:val="pl-PL"/>
        </w:rPr>
        <w:t xml:space="preserve">instrukcji 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badań</w:t>
      </w:r>
      <w:proofErr w:type="gramEnd"/>
      <w:r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zatwierdzonych</w:t>
      </w:r>
      <w:r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 xml:space="preserve">przez 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 xml:space="preserve">personel 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 xml:space="preserve">posiadający </w:t>
      </w:r>
      <w:r w:rsidRPr="00397E09">
        <w:rPr>
          <w:rFonts w:cs="Arial"/>
          <w:spacing w:val="4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kwalifikacje</w:t>
      </w:r>
      <w:r w:rsidRPr="00397E09">
        <w:rPr>
          <w:rFonts w:cs="Arial"/>
          <w:spacing w:val="3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3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stopnia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danej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metodzie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badania.</w:t>
      </w:r>
    </w:p>
    <w:p w14:paraId="7A5002F3" w14:textId="71F86316" w:rsidR="00301489" w:rsidRPr="00397E0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Zakres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badań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złączy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spawanych</w:t>
      </w:r>
      <w:r w:rsidR="00D748EE" w:rsidRPr="00397E09">
        <w:rPr>
          <w:rFonts w:cs="Arial"/>
          <w:sz w:val="24"/>
          <w:szCs w:val="24"/>
          <w:lang w:val="pl-PL"/>
        </w:rPr>
        <w:t xml:space="preserve"> (na </w:t>
      </w:r>
      <w:r w:rsidR="003A6A84" w:rsidRPr="00397E09">
        <w:rPr>
          <w:rFonts w:cs="Arial"/>
          <w:sz w:val="24"/>
          <w:szCs w:val="24"/>
          <w:lang w:val="pl-PL"/>
        </w:rPr>
        <w:t>kurkach</w:t>
      </w:r>
      <w:r w:rsidR="00D748EE" w:rsidRPr="00397E09">
        <w:rPr>
          <w:rFonts w:cs="Arial"/>
          <w:sz w:val="24"/>
          <w:szCs w:val="24"/>
          <w:lang w:val="pl-PL"/>
        </w:rPr>
        <w:t>)</w:t>
      </w:r>
      <w:r w:rsidRPr="00397E09">
        <w:rPr>
          <w:rFonts w:cs="Arial"/>
          <w:sz w:val="24"/>
          <w:szCs w:val="24"/>
          <w:lang w:val="pl-PL"/>
        </w:rPr>
        <w:t>:</w:t>
      </w:r>
    </w:p>
    <w:p w14:paraId="6A8E1D22" w14:textId="77777777" w:rsidR="00301489" w:rsidRPr="00397E09" w:rsidRDefault="0002217C" w:rsidP="00B91895">
      <w:pPr>
        <w:pStyle w:val="Tekstpodstawowy"/>
        <w:numPr>
          <w:ilvl w:val="3"/>
          <w:numId w:val="12"/>
        </w:numPr>
        <w:tabs>
          <w:tab w:val="left" w:pos="3062"/>
        </w:tabs>
        <w:ind w:right="923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Wszystkie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złącza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spawane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korpusu</w:t>
      </w:r>
      <w:r w:rsidRPr="00397E09">
        <w:rPr>
          <w:rFonts w:cs="Arial"/>
          <w:spacing w:val="4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armatury</w:t>
      </w:r>
      <w:r w:rsidRPr="00397E09">
        <w:rPr>
          <w:rFonts w:cs="Arial"/>
          <w:spacing w:val="4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powinny</w:t>
      </w:r>
      <w:r w:rsidRPr="00397E09">
        <w:rPr>
          <w:rFonts w:cs="Arial"/>
          <w:spacing w:val="4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poddane</w:t>
      </w:r>
      <w:r w:rsidRPr="00397E09">
        <w:rPr>
          <w:rFonts w:cs="Arial"/>
          <w:spacing w:val="38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badaniom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wizualnym</w:t>
      </w:r>
      <w:r w:rsidRPr="00397E09">
        <w:rPr>
          <w:rFonts w:cs="Arial"/>
          <w:spacing w:val="-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(VT</w:t>
      </w:r>
      <w:r w:rsidRPr="00397E09">
        <w:rPr>
          <w:rFonts w:cs="Arial"/>
          <w:spacing w:val="-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–</w:t>
      </w:r>
      <w:r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100%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złączy).</w:t>
      </w:r>
    </w:p>
    <w:p w14:paraId="03DD6640" w14:textId="77777777" w:rsidR="00D748EE" w:rsidRPr="00397E09" w:rsidRDefault="00D748EE" w:rsidP="00D748EE">
      <w:pPr>
        <w:pStyle w:val="Tekstpodstawowy"/>
        <w:numPr>
          <w:ilvl w:val="3"/>
          <w:numId w:val="12"/>
        </w:numPr>
        <w:tabs>
          <w:tab w:val="left" w:pos="3062"/>
        </w:tabs>
        <w:ind w:right="923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 xml:space="preserve">DN≥200 </w:t>
      </w:r>
    </w:p>
    <w:p w14:paraId="3EA1EAEA" w14:textId="4197487E" w:rsidR="00D748EE" w:rsidRPr="00397E09" w:rsidRDefault="00D748EE" w:rsidP="00D748EE">
      <w:pPr>
        <w:pStyle w:val="Tekstpodstawowy"/>
        <w:numPr>
          <w:ilvl w:val="0"/>
          <w:numId w:val="35"/>
        </w:numPr>
        <w:tabs>
          <w:tab w:val="left" w:pos="3062"/>
        </w:tabs>
        <w:ind w:right="923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 xml:space="preserve">Dla spoin czołowych przeprowadzić badanie ultradźwiękowe (UT) wg PN-EN ISO 17640 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 xml:space="preserve">(lub normy równoważnej) 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poziom badania B, poziom akceptacji 2 wg PN-EN ISO 11666 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>(lub normy równoważnej)</w:t>
      </w:r>
    </w:p>
    <w:p w14:paraId="6900A11A" w14:textId="75F1E120" w:rsidR="00301489" w:rsidRPr="00397E09" w:rsidRDefault="00D748EE" w:rsidP="00375B07">
      <w:pPr>
        <w:pStyle w:val="Tekstpodstawowy"/>
        <w:numPr>
          <w:ilvl w:val="0"/>
          <w:numId w:val="35"/>
        </w:numPr>
        <w:tabs>
          <w:tab w:val="left" w:pos="3062"/>
        </w:tabs>
        <w:ind w:right="923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Jeżeli nie ma możliwości przeprowadzenia badań ultradźwiękowych (UT) spoin, należy wykonać badania magnetyczno-proszkowe (MT) spoin wg PN-EN ISO 17638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 xml:space="preserve"> (lub normy równoważnej)</w:t>
      </w:r>
      <w:r w:rsidRPr="00397E09">
        <w:rPr>
          <w:rFonts w:cs="Arial"/>
          <w:spacing w:val="-1"/>
          <w:sz w:val="24"/>
          <w:szCs w:val="24"/>
          <w:lang w:val="pl-PL"/>
        </w:rPr>
        <w:t>, poziom akceptacji 2x wg PN-EN ISO 23278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 xml:space="preserve"> (lub normy równoważnej)</w:t>
      </w:r>
      <w:r w:rsidRPr="00397E09">
        <w:rPr>
          <w:rFonts w:cs="Arial"/>
          <w:spacing w:val="-1"/>
          <w:sz w:val="24"/>
          <w:szCs w:val="24"/>
          <w:lang w:val="pl-PL"/>
        </w:rPr>
        <w:t>.</w:t>
      </w:r>
    </w:p>
    <w:p w14:paraId="398F21B5" w14:textId="48A81AF2" w:rsidR="00D748EE" w:rsidRPr="00397E09" w:rsidRDefault="00D748EE" w:rsidP="00D748EE">
      <w:pPr>
        <w:pStyle w:val="Tekstpodstawowy"/>
        <w:numPr>
          <w:ilvl w:val="3"/>
          <w:numId w:val="12"/>
        </w:numPr>
        <w:tabs>
          <w:tab w:val="left" w:pos="3062"/>
        </w:tabs>
        <w:ind w:right="924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DN&lt;200 </w:t>
      </w:r>
    </w:p>
    <w:p w14:paraId="50D418A3" w14:textId="6D54BC44" w:rsidR="00D748EE" w:rsidRPr="00397E09" w:rsidRDefault="00D748EE" w:rsidP="00C9036F">
      <w:pPr>
        <w:pStyle w:val="Tekstpodstawowy"/>
        <w:tabs>
          <w:tab w:val="left" w:pos="3062"/>
        </w:tabs>
        <w:ind w:right="923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należy wykonać badania magnetyczno-proszkowe (MT) spoin wg PN-EN ISO 17638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 xml:space="preserve"> (lub normy równoważnej)</w:t>
      </w:r>
      <w:r w:rsidRPr="00397E09">
        <w:rPr>
          <w:rFonts w:cs="Arial"/>
          <w:spacing w:val="-1"/>
          <w:sz w:val="24"/>
          <w:szCs w:val="24"/>
          <w:lang w:val="pl-PL"/>
        </w:rPr>
        <w:t>, poziom akceptacji 2x wg PN-EN ISO 23278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 xml:space="preserve"> (lub normy równoważnej)</w:t>
      </w:r>
      <w:r w:rsidRPr="00397E09">
        <w:rPr>
          <w:rFonts w:cs="Arial"/>
          <w:spacing w:val="-1"/>
          <w:sz w:val="24"/>
          <w:szCs w:val="24"/>
          <w:lang w:val="pl-PL"/>
        </w:rPr>
        <w:t>.</w:t>
      </w:r>
    </w:p>
    <w:p w14:paraId="2E58736F" w14:textId="2149CFBB" w:rsidR="00023532" w:rsidRPr="00397E09" w:rsidRDefault="00023532" w:rsidP="00023532">
      <w:pPr>
        <w:pStyle w:val="Tekstpodstawowy"/>
        <w:numPr>
          <w:ilvl w:val="2"/>
          <w:numId w:val="12"/>
        </w:numPr>
        <w:tabs>
          <w:tab w:val="left" w:pos="3062"/>
        </w:tabs>
        <w:ind w:right="924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Zakres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badań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złączy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spawanych na</w:t>
      </w:r>
      <w:r w:rsidR="00D748EE" w:rsidRPr="00397E09">
        <w:rPr>
          <w:rFonts w:cs="Arial"/>
          <w:sz w:val="24"/>
          <w:szCs w:val="24"/>
          <w:lang w:val="pl-PL"/>
        </w:rPr>
        <w:t xml:space="preserve"> instalacji rurociągowej:</w:t>
      </w:r>
    </w:p>
    <w:p w14:paraId="3F107FEC" w14:textId="77777777" w:rsidR="00D748EE" w:rsidRPr="00397E09" w:rsidRDefault="00D748EE" w:rsidP="00D748EE">
      <w:pPr>
        <w:pStyle w:val="Tekstpodstawowy"/>
        <w:numPr>
          <w:ilvl w:val="3"/>
          <w:numId w:val="12"/>
        </w:numPr>
        <w:tabs>
          <w:tab w:val="left" w:pos="3062"/>
        </w:tabs>
        <w:ind w:right="923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lastRenderedPageBreak/>
        <w:t>Wszystkie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złącza</w:t>
      </w:r>
      <w:r w:rsidRPr="00397E09">
        <w:rPr>
          <w:rFonts w:cs="Arial"/>
          <w:spacing w:val="4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spawane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korpusu</w:t>
      </w:r>
      <w:r w:rsidRPr="00397E09">
        <w:rPr>
          <w:rFonts w:cs="Arial"/>
          <w:spacing w:val="4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armatury</w:t>
      </w:r>
      <w:r w:rsidRPr="00397E09">
        <w:rPr>
          <w:rFonts w:cs="Arial"/>
          <w:spacing w:val="4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powinny</w:t>
      </w:r>
      <w:r w:rsidRPr="00397E09">
        <w:rPr>
          <w:rFonts w:cs="Arial"/>
          <w:spacing w:val="4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4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poddane</w:t>
      </w:r>
      <w:r w:rsidRPr="00397E09">
        <w:rPr>
          <w:rFonts w:cs="Arial"/>
          <w:spacing w:val="38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badaniom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wizualnym</w:t>
      </w:r>
      <w:r w:rsidRPr="00397E09">
        <w:rPr>
          <w:rFonts w:cs="Arial"/>
          <w:spacing w:val="-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(VT</w:t>
      </w:r>
      <w:r w:rsidRPr="00397E09">
        <w:rPr>
          <w:rFonts w:cs="Arial"/>
          <w:spacing w:val="-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–</w:t>
      </w:r>
      <w:r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100%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złączy).</w:t>
      </w:r>
    </w:p>
    <w:p w14:paraId="43496361" w14:textId="4E53B327" w:rsidR="00D748EE" w:rsidRPr="00397E09" w:rsidRDefault="00D748EE" w:rsidP="00C9036F">
      <w:pPr>
        <w:pStyle w:val="Tekstpodstawowy"/>
        <w:numPr>
          <w:ilvl w:val="3"/>
          <w:numId w:val="12"/>
        </w:numPr>
        <w:tabs>
          <w:tab w:val="left" w:pos="3062"/>
        </w:tabs>
        <w:ind w:right="924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Wszystkie</w:t>
      </w:r>
      <w:r w:rsidRPr="00397E09">
        <w:rPr>
          <w:rFonts w:cs="Arial"/>
          <w:spacing w:val="-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główne</w:t>
      </w:r>
      <w:r w:rsidRPr="00397E09">
        <w:rPr>
          <w:rFonts w:cs="Arial"/>
          <w:spacing w:val="-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złącza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spawane</w:t>
      </w:r>
      <w:r w:rsidRPr="00397E09">
        <w:rPr>
          <w:rFonts w:cs="Arial"/>
          <w:spacing w:val="-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armatur</w:t>
      </w:r>
      <w:r w:rsidR="008C6F6C" w:rsidRPr="00397E09">
        <w:rPr>
          <w:rFonts w:cs="Arial"/>
          <w:spacing w:val="-1"/>
          <w:sz w:val="24"/>
          <w:szCs w:val="24"/>
          <w:lang w:val="pl-PL"/>
        </w:rPr>
        <w:t>y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powinny</w:t>
      </w:r>
      <w:r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41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poddane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badaniom</w:t>
      </w:r>
      <w:r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10"/>
          <w:sz w:val="24"/>
          <w:szCs w:val="24"/>
          <w:lang w:val="pl-PL"/>
        </w:rPr>
        <w:t>r</w:t>
      </w:r>
      <w:r w:rsidRPr="00397E09">
        <w:rPr>
          <w:rFonts w:cs="Arial"/>
          <w:spacing w:val="-1"/>
          <w:sz w:val="24"/>
          <w:szCs w:val="24"/>
          <w:lang w:val="pl-PL"/>
        </w:rPr>
        <w:t>adiograficznym</w:t>
      </w:r>
      <w:r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(RT</w:t>
      </w:r>
      <w:r w:rsidR="008C6F6C" w:rsidRPr="00397E09">
        <w:rPr>
          <w:rFonts w:cs="Arial"/>
          <w:spacing w:val="-1"/>
          <w:sz w:val="24"/>
          <w:szCs w:val="24"/>
          <w:lang w:val="pl-PL"/>
        </w:rPr>
        <w:t xml:space="preserve"> - </w:t>
      </w:r>
      <w:r w:rsidR="008C6F6C" w:rsidRPr="00397E09">
        <w:rPr>
          <w:rFonts w:cs="Arial"/>
          <w:sz w:val="24"/>
          <w:szCs w:val="24"/>
          <w:lang w:val="pl-PL"/>
        </w:rPr>
        <w:t>100%</w:t>
      </w:r>
      <w:r w:rsidR="008C6F6C"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 w:rsidR="008C6F6C" w:rsidRPr="00397E09">
        <w:rPr>
          <w:rFonts w:cs="Arial"/>
          <w:spacing w:val="-1"/>
          <w:sz w:val="24"/>
          <w:szCs w:val="24"/>
          <w:lang w:val="pl-PL"/>
        </w:rPr>
        <w:t>złączy</w:t>
      </w:r>
      <w:r w:rsidRPr="00397E09">
        <w:rPr>
          <w:rFonts w:cs="Arial"/>
          <w:spacing w:val="-1"/>
          <w:sz w:val="24"/>
          <w:szCs w:val="24"/>
          <w:lang w:val="pl-PL"/>
        </w:rPr>
        <w:t>)</w:t>
      </w:r>
      <w:r w:rsidR="008C6F6C" w:rsidRPr="00397E09">
        <w:rPr>
          <w:rFonts w:cs="Arial"/>
          <w:spacing w:val="-1"/>
          <w:sz w:val="24"/>
          <w:szCs w:val="24"/>
          <w:lang w:val="pl-PL"/>
        </w:rPr>
        <w:t>.</w:t>
      </w:r>
    </w:p>
    <w:p w14:paraId="58315708" w14:textId="7CF2C55C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Badanie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wytrzymałości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szczelności</w:t>
      </w:r>
      <w:r w:rsidR="00AC58AA" w:rsidRPr="00397E09">
        <w:rPr>
          <w:rFonts w:cs="Arial"/>
          <w:spacing w:val="-1"/>
          <w:sz w:val="24"/>
          <w:szCs w:val="24"/>
          <w:lang w:val="pl-PL"/>
        </w:rPr>
        <w:t xml:space="preserve"> zamknięcia kurków</w:t>
      </w:r>
      <w:r w:rsidRPr="00397E09">
        <w:rPr>
          <w:rFonts w:cs="Arial"/>
          <w:spacing w:val="-1"/>
          <w:sz w:val="24"/>
          <w:szCs w:val="24"/>
          <w:lang w:val="pl-PL"/>
        </w:rPr>
        <w:t>,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próby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działania:</w:t>
      </w:r>
    </w:p>
    <w:p w14:paraId="4044B815" w14:textId="5B85C5A4" w:rsidR="00AC58AA" w:rsidRPr="00397E09" w:rsidRDefault="0002217C" w:rsidP="00C9036F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Próba działania armatury zgodnie z wymaganiami normy PN-EN12266-2</w:t>
      </w:r>
      <w:r w:rsidR="0037348F" w:rsidRPr="00397E09">
        <w:rPr>
          <w:rFonts w:cs="Arial"/>
          <w:sz w:val="24"/>
          <w:szCs w:val="24"/>
          <w:lang w:val="pl-PL"/>
        </w:rPr>
        <w:t xml:space="preserve"> 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>(lub równoważnej)</w:t>
      </w:r>
      <w:r w:rsidR="008C6F6C" w:rsidRPr="00397E09">
        <w:rPr>
          <w:rFonts w:cs="Arial"/>
          <w:sz w:val="24"/>
          <w:szCs w:val="24"/>
          <w:lang w:val="pl-PL"/>
        </w:rPr>
        <w:t>.</w:t>
      </w:r>
    </w:p>
    <w:p w14:paraId="3BD34990" w14:textId="557E8A10" w:rsidR="00301489" w:rsidRPr="00397E0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Badanie szczelności i wytrzymałości obudowy zaworu należy prowadzić zgodnie z wymaganiami</w:t>
      </w:r>
      <w:r w:rsidR="008C6F6C" w:rsidRPr="00397E09">
        <w:rPr>
          <w:rFonts w:cs="Arial"/>
          <w:sz w:val="24"/>
          <w:szCs w:val="24"/>
          <w:lang w:val="pl-PL"/>
        </w:rPr>
        <w:t xml:space="preserve"> </w:t>
      </w:r>
      <w:r w:rsidR="00AC58AA" w:rsidRPr="00397E09">
        <w:rPr>
          <w:rFonts w:cs="Arial"/>
          <w:sz w:val="24"/>
          <w:szCs w:val="24"/>
          <w:lang w:val="pl-PL"/>
        </w:rPr>
        <w:t>normy PN-EN 12266-1</w:t>
      </w:r>
      <w:r w:rsidR="0037348F" w:rsidRPr="00397E09">
        <w:rPr>
          <w:rFonts w:cs="Arial"/>
          <w:sz w:val="24"/>
          <w:szCs w:val="24"/>
          <w:lang w:val="pl-PL"/>
        </w:rPr>
        <w:t xml:space="preserve"> 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>(lub równoważnej)</w:t>
      </w:r>
      <w:r w:rsidR="00AC58AA" w:rsidRPr="00397E09">
        <w:rPr>
          <w:rFonts w:cs="Arial"/>
          <w:sz w:val="24"/>
          <w:szCs w:val="24"/>
          <w:lang w:val="pl-PL"/>
        </w:rPr>
        <w:t xml:space="preserve"> (próby P10, P11)</w:t>
      </w:r>
      <w:r w:rsidR="0037348F"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. Ciśnienie próby wytrzymałości powinno być 1,5x większe od dopuszczalnego ciśnienia pracy armatury. Badania należy wykonać na kompletnie zmontowanej armaturze przed pokryciem jej powłoką ochronną.</w:t>
      </w:r>
    </w:p>
    <w:p w14:paraId="33B9FBC5" w14:textId="29539FBF" w:rsidR="00301489" w:rsidRPr="00397E09" w:rsidRDefault="0002217C" w:rsidP="00DE2E68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Badanie szczelności gniazd zaworu należy prowadzić zgodnie z wymaganiami</w:t>
      </w:r>
      <w:r w:rsidR="00DE2E68" w:rsidRPr="00397E09">
        <w:rPr>
          <w:rFonts w:cs="Arial"/>
          <w:sz w:val="24"/>
          <w:szCs w:val="24"/>
          <w:lang w:val="pl-PL"/>
        </w:rPr>
        <w:t xml:space="preserve"> </w:t>
      </w:r>
      <w:r w:rsidR="00AC58AA" w:rsidRPr="00397E09">
        <w:rPr>
          <w:rFonts w:cs="Arial"/>
          <w:sz w:val="24"/>
          <w:szCs w:val="24"/>
          <w:lang w:val="pl-PL"/>
        </w:rPr>
        <w:t xml:space="preserve">normy PN-EN 12266-1 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>(lub równoważnej)</w:t>
      </w:r>
      <w:r w:rsidR="0037348F" w:rsidRPr="00397E09">
        <w:rPr>
          <w:rFonts w:cs="Arial"/>
          <w:sz w:val="24"/>
          <w:szCs w:val="24"/>
          <w:lang w:val="pl-PL"/>
        </w:rPr>
        <w:t xml:space="preserve"> </w:t>
      </w:r>
      <w:r w:rsidR="00AC58AA" w:rsidRPr="00397E09">
        <w:rPr>
          <w:rFonts w:cs="Arial"/>
          <w:sz w:val="24"/>
          <w:szCs w:val="24"/>
          <w:lang w:val="pl-PL"/>
        </w:rPr>
        <w:t>(próby P12).</w:t>
      </w:r>
      <w:r w:rsidRPr="00397E09">
        <w:rPr>
          <w:rFonts w:cs="Arial"/>
          <w:sz w:val="24"/>
          <w:szCs w:val="24"/>
          <w:lang w:val="pl-PL"/>
        </w:rPr>
        <w:t xml:space="preserve"> Gniazda zaworu powinny wykazywać szczelność zamknięcia klasy A zgodnie z PN-EN12266-2</w:t>
      </w:r>
      <w:r w:rsidR="0037348F" w:rsidRPr="00397E09">
        <w:rPr>
          <w:rFonts w:cs="Arial"/>
          <w:sz w:val="24"/>
          <w:szCs w:val="24"/>
          <w:lang w:val="pl-PL"/>
        </w:rPr>
        <w:t xml:space="preserve"> 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>(lub normą równoważną)</w:t>
      </w:r>
      <w:r w:rsidR="008C6F6C" w:rsidRPr="00397E09">
        <w:rPr>
          <w:rFonts w:cs="Arial"/>
          <w:sz w:val="24"/>
          <w:szCs w:val="24"/>
          <w:lang w:val="pl-PL"/>
        </w:rPr>
        <w:t xml:space="preserve">, </w:t>
      </w:r>
      <w:r w:rsidRPr="00397E09">
        <w:rPr>
          <w:rFonts w:cs="Arial"/>
          <w:sz w:val="24"/>
          <w:szCs w:val="24"/>
          <w:lang w:val="pl-PL"/>
        </w:rPr>
        <w:t>przy niskich</w:t>
      </w:r>
      <w:r w:rsidR="00AC58AA" w:rsidRPr="00397E09">
        <w:rPr>
          <w:rFonts w:cs="Arial"/>
          <w:sz w:val="24"/>
          <w:szCs w:val="24"/>
          <w:lang w:val="pl-PL"/>
        </w:rPr>
        <w:t xml:space="preserve"> (6 bar)</w:t>
      </w:r>
      <w:r w:rsidRPr="00397E09">
        <w:rPr>
          <w:rFonts w:cs="Arial"/>
          <w:sz w:val="24"/>
          <w:szCs w:val="24"/>
          <w:lang w:val="pl-PL"/>
        </w:rPr>
        <w:t xml:space="preserve"> i wysokich ciśnieniach</w:t>
      </w:r>
      <w:r w:rsidR="00AC58AA" w:rsidRPr="00397E09">
        <w:rPr>
          <w:rFonts w:cs="Arial"/>
          <w:sz w:val="24"/>
          <w:szCs w:val="24"/>
          <w:lang w:val="pl-PL"/>
        </w:rPr>
        <w:t xml:space="preserve"> (1,1 x PS)</w:t>
      </w:r>
      <w:r w:rsidRPr="00397E09">
        <w:rPr>
          <w:rFonts w:cs="Arial"/>
          <w:sz w:val="24"/>
          <w:szCs w:val="24"/>
          <w:lang w:val="pl-PL"/>
        </w:rPr>
        <w:t>.</w:t>
      </w:r>
    </w:p>
    <w:p w14:paraId="00FC81F9" w14:textId="77777777" w:rsidR="00301489" w:rsidRPr="00397E0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Po badaniach wytrzymałości i szczelności zawory powinny być osuszone przed wysyłką i </w:t>
      </w:r>
      <w:r w:rsidR="00DE2E68" w:rsidRPr="00397E09">
        <w:rPr>
          <w:rFonts w:cs="Arial"/>
          <w:sz w:val="24"/>
          <w:szCs w:val="24"/>
          <w:lang w:val="pl-PL"/>
        </w:rPr>
        <w:t>zabezpieczone smarem</w:t>
      </w:r>
      <w:r w:rsidRPr="00397E09">
        <w:rPr>
          <w:rFonts w:cs="Arial"/>
          <w:sz w:val="24"/>
          <w:szCs w:val="24"/>
          <w:lang w:val="pl-PL"/>
        </w:rPr>
        <w:t>.</w:t>
      </w:r>
    </w:p>
    <w:p w14:paraId="7212D2EB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Pozostałe</w:t>
      </w:r>
      <w:r w:rsidRPr="00397E09">
        <w:rPr>
          <w:rFonts w:cs="Arial"/>
          <w:spacing w:val="-2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badania:</w:t>
      </w:r>
    </w:p>
    <w:p w14:paraId="57327AAE" w14:textId="404C282E" w:rsidR="00301489" w:rsidRPr="00397E09" w:rsidRDefault="0002217C" w:rsidP="007754A7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Zawory powinny posiadać badania antystatyczne zgodnie z wymaganiami</w:t>
      </w:r>
      <w:r w:rsidR="00DE2E68" w:rsidRPr="00397E09">
        <w:rPr>
          <w:rFonts w:cs="Arial"/>
          <w:sz w:val="24"/>
          <w:szCs w:val="24"/>
          <w:lang w:val="pl-PL"/>
        </w:rPr>
        <w:t xml:space="preserve"> </w:t>
      </w:r>
      <w:r w:rsidR="00AC58AA" w:rsidRPr="00397E09">
        <w:rPr>
          <w:rFonts w:cs="Arial"/>
          <w:sz w:val="24"/>
          <w:szCs w:val="24"/>
          <w:lang w:val="pl-PL"/>
        </w:rPr>
        <w:t xml:space="preserve">wg norm </w:t>
      </w:r>
      <w:r w:rsidR="00780683" w:rsidRPr="00397E09">
        <w:rPr>
          <w:rFonts w:cs="Arial"/>
          <w:sz w:val="24"/>
          <w:szCs w:val="24"/>
          <w:lang w:val="pl-PL"/>
        </w:rPr>
        <w:t>PN-EN 12266-2 (F21) lub API-6D (aneks H.5)</w:t>
      </w:r>
      <w:r w:rsidR="0037348F" w:rsidRPr="00397E09">
        <w:rPr>
          <w:rFonts w:cs="Arial"/>
          <w:sz w:val="24"/>
          <w:szCs w:val="24"/>
          <w:lang w:val="pl-PL"/>
        </w:rPr>
        <w:t xml:space="preserve"> 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>(lub norm równoważnych)</w:t>
      </w:r>
      <w:r w:rsidR="0096335A" w:rsidRPr="00397E09">
        <w:rPr>
          <w:rFonts w:cs="Arial"/>
          <w:sz w:val="24"/>
          <w:szCs w:val="24"/>
          <w:lang w:val="pl-PL"/>
        </w:rPr>
        <w:t>.</w:t>
      </w:r>
    </w:p>
    <w:p w14:paraId="02424E4F" w14:textId="78D3C767" w:rsidR="008D1E76" w:rsidRPr="00397E09" w:rsidRDefault="0002217C" w:rsidP="00C9036F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Zawory powinny posiadać badania momentu obrotowego zgodnie z wymaganiami </w:t>
      </w:r>
      <w:r w:rsidR="00780683" w:rsidRPr="00397E09">
        <w:rPr>
          <w:rFonts w:cs="Arial"/>
          <w:sz w:val="24"/>
          <w:szCs w:val="24"/>
          <w:lang w:val="pl-PL"/>
        </w:rPr>
        <w:t>wg normy API-6D (aneks H.6)</w:t>
      </w:r>
      <w:r w:rsidR="0037348F" w:rsidRPr="00397E09">
        <w:rPr>
          <w:rFonts w:cs="Arial"/>
          <w:sz w:val="24"/>
          <w:szCs w:val="24"/>
          <w:lang w:val="pl-PL"/>
        </w:rPr>
        <w:t xml:space="preserve"> 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>(lub równoważnej)</w:t>
      </w:r>
      <w:r w:rsidR="0096335A" w:rsidRPr="00397E09">
        <w:rPr>
          <w:rFonts w:cs="Arial"/>
          <w:sz w:val="24"/>
          <w:szCs w:val="24"/>
          <w:lang w:val="pl-PL"/>
        </w:rPr>
        <w:t>.</w:t>
      </w:r>
    </w:p>
    <w:p w14:paraId="0D00CB8C" w14:textId="77777777" w:rsidR="00375B07" w:rsidRPr="00397E09" w:rsidRDefault="00375B07" w:rsidP="00397E09">
      <w:pPr>
        <w:pStyle w:val="Tekstpodstawowy"/>
        <w:tabs>
          <w:tab w:val="left" w:pos="1701"/>
        </w:tabs>
        <w:spacing w:before="2"/>
        <w:ind w:left="0" w:right="920" w:firstLine="0"/>
        <w:jc w:val="both"/>
        <w:rPr>
          <w:rFonts w:cs="Arial"/>
          <w:sz w:val="24"/>
          <w:szCs w:val="24"/>
          <w:lang w:val="pl-PL"/>
        </w:rPr>
      </w:pPr>
    </w:p>
    <w:p w14:paraId="44C2E5DF" w14:textId="77777777" w:rsidR="00301489" w:rsidRPr="00397E09" w:rsidRDefault="0002217C" w:rsidP="00585ECB">
      <w:pPr>
        <w:pStyle w:val="Nagwek2"/>
        <w:numPr>
          <w:ilvl w:val="0"/>
          <w:numId w:val="12"/>
        </w:numPr>
        <w:ind w:left="1276" w:hanging="425"/>
        <w:jc w:val="both"/>
        <w:rPr>
          <w:rFonts w:cs="Arial"/>
          <w:b w:val="0"/>
          <w:bCs w:val="0"/>
          <w:sz w:val="24"/>
          <w:szCs w:val="24"/>
          <w:lang w:val="pl-PL"/>
        </w:rPr>
      </w:pPr>
      <w:bookmarkStart w:id="38" w:name="_bookmark10"/>
      <w:bookmarkStart w:id="39" w:name="_Toc189644131"/>
      <w:bookmarkEnd w:id="38"/>
      <w:r w:rsidRPr="00397E09">
        <w:rPr>
          <w:rFonts w:cs="Arial"/>
          <w:spacing w:val="-1"/>
          <w:sz w:val="24"/>
          <w:szCs w:val="24"/>
          <w:lang w:val="pl-PL"/>
        </w:rPr>
        <w:t>Powłoki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ochronne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zabezpieczenia</w:t>
      </w:r>
      <w:bookmarkEnd w:id="39"/>
    </w:p>
    <w:p w14:paraId="03F96632" w14:textId="77777777" w:rsidR="00301489" w:rsidRPr="00397E09" w:rsidRDefault="00301489">
      <w:pPr>
        <w:spacing w:before="3"/>
        <w:rPr>
          <w:rFonts w:ascii="Century Gothic" w:eastAsia="Century Gothic" w:hAnsi="Century Gothic" w:cs="Arial"/>
          <w:b/>
          <w:bCs/>
          <w:sz w:val="24"/>
          <w:szCs w:val="24"/>
          <w:lang w:val="pl-PL"/>
        </w:rPr>
      </w:pPr>
    </w:p>
    <w:p w14:paraId="11D24FE7" w14:textId="794DCCE3" w:rsidR="00301489" w:rsidRPr="00397E09" w:rsidRDefault="00DE2E68" w:rsidP="00DE2E68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Przygotowanie powierzchni – czyszczenie strumieniowo ścierne. Wymagana klasa czystości powierzchni </w:t>
      </w:r>
      <w:proofErr w:type="spellStart"/>
      <w:r w:rsidRPr="00397E09">
        <w:rPr>
          <w:rFonts w:cs="Arial"/>
          <w:sz w:val="24"/>
          <w:szCs w:val="24"/>
          <w:lang w:val="pl-PL"/>
        </w:rPr>
        <w:t>Sa</w:t>
      </w:r>
      <w:proofErr w:type="spellEnd"/>
      <w:r w:rsidRPr="00397E09">
        <w:rPr>
          <w:rFonts w:cs="Arial"/>
          <w:sz w:val="24"/>
          <w:szCs w:val="24"/>
          <w:lang w:val="pl-PL"/>
        </w:rPr>
        <w:t xml:space="preserve"> 2</w:t>
      </w:r>
      <w:r w:rsidR="00596153" w:rsidRPr="00397E09">
        <w:rPr>
          <w:rFonts w:cs="Arial"/>
          <w:sz w:val="24"/>
          <w:szCs w:val="24"/>
          <w:lang w:val="pl-PL"/>
        </w:rPr>
        <w:t xml:space="preserve"> 1/2</w:t>
      </w:r>
      <w:r w:rsidRPr="00397E09">
        <w:rPr>
          <w:rFonts w:cs="Arial"/>
          <w:sz w:val="24"/>
          <w:szCs w:val="24"/>
          <w:lang w:val="pl-PL"/>
        </w:rPr>
        <w:t xml:space="preserve"> (wg normy PN-EN ISO 8501-1</w:t>
      </w:r>
      <w:r w:rsidR="0037348F" w:rsidRPr="00397E09">
        <w:rPr>
          <w:rFonts w:cs="Arial"/>
          <w:sz w:val="24"/>
          <w:szCs w:val="24"/>
          <w:lang w:val="pl-PL"/>
        </w:rPr>
        <w:t xml:space="preserve"> lub równoważnej</w:t>
      </w:r>
      <w:r w:rsidRPr="00397E09">
        <w:rPr>
          <w:rFonts w:cs="Arial"/>
          <w:sz w:val="24"/>
          <w:szCs w:val="24"/>
          <w:lang w:val="pl-PL"/>
        </w:rPr>
        <w:t>).</w:t>
      </w:r>
    </w:p>
    <w:p w14:paraId="4C500C30" w14:textId="77777777" w:rsidR="00301489" w:rsidRPr="00397E0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Wymagana powłoka malarska – system epoksydowo – poliuretanowy.</w:t>
      </w:r>
    </w:p>
    <w:p w14:paraId="35F05AEA" w14:textId="77777777" w:rsidR="00DE2E68" w:rsidRPr="00397E0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Sposób przygotowania</w:t>
      </w:r>
      <w:r w:rsidR="00DE2E68"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 xml:space="preserve">i nałożenia poszczególnych warstw farb zgodnie z kartami technicznymi i instrukcjami producentów farb. </w:t>
      </w:r>
    </w:p>
    <w:p w14:paraId="6C54411A" w14:textId="3B8A2B73" w:rsidR="00780683" w:rsidRPr="00397E09" w:rsidRDefault="0002217C" w:rsidP="00162B28">
      <w:pPr>
        <w:pStyle w:val="Tekstpodstawowy"/>
        <w:tabs>
          <w:tab w:val="left" w:pos="1701"/>
        </w:tabs>
        <w:spacing w:before="2"/>
        <w:ind w:left="1701" w:right="920" w:firstLine="0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Grubość powłoki malarskiej elementów nadziemnych powinna wynosić od 250 do 300 µm.</w:t>
      </w:r>
    </w:p>
    <w:p w14:paraId="3ED86470" w14:textId="4BE57958" w:rsidR="00162B28" w:rsidRPr="00397E09" w:rsidRDefault="007B54C4" w:rsidP="00C9036F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bookmarkStart w:id="40" w:name="_Hlk85558015"/>
      <w:r w:rsidRPr="00397E09">
        <w:rPr>
          <w:rFonts w:cs="Arial"/>
          <w:sz w:val="24"/>
          <w:szCs w:val="24"/>
          <w:lang w:val="pl-PL"/>
        </w:rPr>
        <w:t xml:space="preserve">System powłokowy powinien </w:t>
      </w:r>
      <w:r w:rsidR="00162B28" w:rsidRPr="00397E09">
        <w:rPr>
          <w:rFonts w:cs="Arial"/>
          <w:sz w:val="24"/>
          <w:szCs w:val="24"/>
          <w:lang w:val="pl-PL"/>
        </w:rPr>
        <w:t>posiada</w:t>
      </w:r>
      <w:r w:rsidRPr="00397E09">
        <w:rPr>
          <w:rFonts w:cs="Arial"/>
          <w:sz w:val="24"/>
          <w:szCs w:val="24"/>
          <w:lang w:val="pl-PL"/>
        </w:rPr>
        <w:t>ć</w:t>
      </w:r>
      <w:r w:rsidR="00162B28" w:rsidRPr="00397E09">
        <w:rPr>
          <w:rFonts w:cs="Arial"/>
          <w:sz w:val="24"/>
          <w:szCs w:val="24"/>
          <w:lang w:val="pl-PL"/>
        </w:rPr>
        <w:t xml:space="preserve"> </w:t>
      </w:r>
      <w:bookmarkEnd w:id="40"/>
      <w:r w:rsidRPr="00397E09">
        <w:rPr>
          <w:rFonts w:cs="Arial"/>
          <w:sz w:val="24"/>
          <w:szCs w:val="24"/>
          <w:lang w:val="pl-PL"/>
        </w:rPr>
        <w:t>długą trwałość zabezpieczenia antykorozyjnego</w:t>
      </w:r>
      <w:r w:rsidR="00162B28" w:rsidRPr="00397E09">
        <w:rPr>
          <w:rFonts w:cs="Arial"/>
          <w:sz w:val="24"/>
          <w:szCs w:val="24"/>
          <w:lang w:val="pl-PL"/>
        </w:rPr>
        <w:t xml:space="preserve"> (H)</w:t>
      </w:r>
      <w:r w:rsidRPr="00397E09">
        <w:rPr>
          <w:rFonts w:cs="Arial"/>
          <w:sz w:val="24"/>
          <w:szCs w:val="24"/>
          <w:lang w:val="pl-PL"/>
        </w:rPr>
        <w:t xml:space="preserve">, </w:t>
      </w:r>
      <w:r w:rsidR="00162B28" w:rsidRPr="00397E09">
        <w:rPr>
          <w:rFonts w:cs="Arial"/>
          <w:sz w:val="24"/>
          <w:szCs w:val="24"/>
          <w:lang w:val="pl-PL"/>
        </w:rPr>
        <w:t>okres trwałości</w:t>
      </w:r>
      <w:r w:rsidRPr="00397E09">
        <w:rPr>
          <w:rFonts w:cs="Arial"/>
          <w:sz w:val="24"/>
          <w:szCs w:val="24"/>
          <w:lang w:val="pl-PL"/>
        </w:rPr>
        <w:t xml:space="preserve"> powyżej 15</w:t>
      </w:r>
      <w:r w:rsidR="00162B28" w:rsidRPr="00397E09">
        <w:rPr>
          <w:rFonts w:cs="Arial"/>
          <w:sz w:val="24"/>
          <w:szCs w:val="24"/>
          <w:lang w:val="pl-PL"/>
        </w:rPr>
        <w:t xml:space="preserve"> lat</w:t>
      </w:r>
      <w:r w:rsidRPr="00397E09">
        <w:rPr>
          <w:rFonts w:cs="Arial"/>
          <w:sz w:val="24"/>
          <w:szCs w:val="24"/>
          <w:lang w:val="pl-PL"/>
        </w:rPr>
        <w:t xml:space="preserve">, </w:t>
      </w:r>
      <w:r w:rsidR="00162B28" w:rsidRPr="00397E09">
        <w:rPr>
          <w:rFonts w:cs="Arial"/>
          <w:sz w:val="24"/>
          <w:szCs w:val="24"/>
          <w:lang w:val="pl-PL"/>
        </w:rPr>
        <w:t>zgodnie z normą PN-EN ISO 12944-1</w:t>
      </w:r>
      <w:r w:rsidR="0037348F" w:rsidRPr="00397E09">
        <w:rPr>
          <w:rFonts w:cs="Arial"/>
          <w:sz w:val="24"/>
          <w:szCs w:val="24"/>
          <w:lang w:val="pl-PL"/>
        </w:rPr>
        <w:t xml:space="preserve"> 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>(lub normą równoważną)</w:t>
      </w:r>
      <w:r w:rsidR="00162B28" w:rsidRPr="00397E09">
        <w:rPr>
          <w:rFonts w:cs="Arial"/>
          <w:sz w:val="24"/>
          <w:szCs w:val="24"/>
          <w:lang w:val="pl-PL"/>
        </w:rPr>
        <w:t xml:space="preserve">. </w:t>
      </w:r>
    </w:p>
    <w:p w14:paraId="32F7F13A" w14:textId="12C4BC46" w:rsidR="00780683" w:rsidRPr="00397E09" w:rsidRDefault="007B54C4" w:rsidP="00C9036F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System powłokowy powinien być p</w:t>
      </w:r>
      <w:r w:rsidR="00162B28" w:rsidRPr="00397E09">
        <w:rPr>
          <w:rFonts w:cs="Arial"/>
          <w:sz w:val="24"/>
          <w:szCs w:val="24"/>
          <w:lang w:val="pl-PL"/>
        </w:rPr>
        <w:t xml:space="preserve">rzeznaczony do ochrony </w:t>
      </w:r>
      <w:r w:rsidRPr="00397E09">
        <w:rPr>
          <w:rFonts w:cs="Arial"/>
          <w:sz w:val="24"/>
          <w:szCs w:val="24"/>
          <w:lang w:val="pl-PL"/>
        </w:rPr>
        <w:t xml:space="preserve">powierzchni urządzeń dla </w:t>
      </w:r>
      <w:r w:rsidR="00162B28" w:rsidRPr="00397E09">
        <w:rPr>
          <w:rFonts w:cs="Arial"/>
          <w:sz w:val="24"/>
          <w:szCs w:val="24"/>
          <w:lang w:val="pl-PL"/>
        </w:rPr>
        <w:t>środowisk</w:t>
      </w:r>
      <w:r w:rsidRPr="00397E09">
        <w:rPr>
          <w:rFonts w:cs="Arial"/>
          <w:sz w:val="24"/>
          <w:szCs w:val="24"/>
          <w:lang w:val="pl-PL"/>
        </w:rPr>
        <w:t xml:space="preserve"> o kategorii korozyjności </w:t>
      </w:r>
      <w:r w:rsidR="00162B28" w:rsidRPr="00397E09">
        <w:rPr>
          <w:rFonts w:cs="Arial"/>
          <w:sz w:val="24"/>
          <w:szCs w:val="24"/>
          <w:lang w:val="pl-PL"/>
        </w:rPr>
        <w:t xml:space="preserve">C4 </w:t>
      </w:r>
      <w:r w:rsidR="002B0840" w:rsidRPr="00397E09">
        <w:rPr>
          <w:rFonts w:cs="Arial"/>
          <w:sz w:val="24"/>
          <w:szCs w:val="24"/>
          <w:lang w:val="pl-PL"/>
        </w:rPr>
        <w:t xml:space="preserve">„Duża”, </w:t>
      </w:r>
      <w:r w:rsidR="00162B28" w:rsidRPr="00397E09">
        <w:rPr>
          <w:rFonts w:cs="Arial"/>
          <w:sz w:val="24"/>
          <w:szCs w:val="24"/>
          <w:lang w:val="pl-PL"/>
        </w:rPr>
        <w:t xml:space="preserve">wg </w:t>
      </w:r>
      <w:r w:rsidR="00162B28" w:rsidRPr="00397E09">
        <w:rPr>
          <w:rFonts w:cs="Arial"/>
          <w:sz w:val="24"/>
          <w:szCs w:val="24"/>
          <w:lang w:val="pl-PL"/>
        </w:rPr>
        <w:br/>
        <w:t>PN-EN ISO 12944-2</w:t>
      </w:r>
      <w:r w:rsidR="0037348F" w:rsidRPr="00397E09">
        <w:rPr>
          <w:rFonts w:cs="Arial"/>
          <w:sz w:val="24"/>
          <w:szCs w:val="24"/>
          <w:lang w:val="pl-PL"/>
        </w:rPr>
        <w:t xml:space="preserve"> 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>(lub normy równoważnej)</w:t>
      </w:r>
      <w:r w:rsidR="002B0840" w:rsidRPr="00397E09">
        <w:rPr>
          <w:rFonts w:cs="Arial"/>
          <w:sz w:val="24"/>
          <w:szCs w:val="24"/>
          <w:lang w:val="pl-PL"/>
        </w:rPr>
        <w:t>.</w:t>
      </w:r>
    </w:p>
    <w:p w14:paraId="096BCEAA" w14:textId="77527FA6" w:rsidR="008D1E76" w:rsidRPr="00397E09" w:rsidRDefault="0002217C" w:rsidP="00585EC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Kolor armatury nadziemnej </w:t>
      </w:r>
    </w:p>
    <w:p w14:paraId="07E40689" w14:textId="470C626A" w:rsidR="008D1E76" w:rsidRPr="00397E09" w:rsidRDefault="008D1E76" w:rsidP="008D1E76">
      <w:pPr>
        <w:pStyle w:val="Tekstpodstawowy"/>
        <w:numPr>
          <w:ilvl w:val="0"/>
          <w:numId w:val="30"/>
        </w:numPr>
        <w:tabs>
          <w:tab w:val="left" w:pos="1701"/>
        </w:tabs>
        <w:spacing w:before="2"/>
        <w:ind w:left="2268" w:right="920" w:hanging="283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zawór </w:t>
      </w:r>
      <w:r w:rsidR="0096335A" w:rsidRPr="00397E09">
        <w:rPr>
          <w:rFonts w:cs="Arial"/>
          <w:sz w:val="24"/>
          <w:szCs w:val="24"/>
          <w:lang w:val="pl-PL"/>
        </w:rPr>
        <w:tab/>
      </w:r>
      <w:r w:rsidR="0096335A" w:rsidRPr="00397E09">
        <w:rPr>
          <w:rFonts w:cs="Arial"/>
          <w:sz w:val="24"/>
          <w:szCs w:val="24"/>
          <w:lang w:val="pl-PL"/>
        </w:rPr>
        <w:tab/>
      </w:r>
      <w:r w:rsidRPr="00397E09">
        <w:rPr>
          <w:rFonts w:cs="Arial"/>
          <w:sz w:val="24"/>
          <w:szCs w:val="24"/>
        </w:rPr>
        <w:t xml:space="preserve">RAL 7038, </w:t>
      </w:r>
      <w:proofErr w:type="spellStart"/>
      <w:r w:rsidRPr="00397E09">
        <w:rPr>
          <w:rFonts w:cs="Arial"/>
          <w:sz w:val="24"/>
          <w:szCs w:val="24"/>
        </w:rPr>
        <w:t>kolor</w:t>
      </w:r>
      <w:proofErr w:type="spellEnd"/>
      <w:r w:rsidRPr="00397E09">
        <w:rPr>
          <w:rFonts w:cs="Arial"/>
          <w:sz w:val="24"/>
          <w:szCs w:val="24"/>
        </w:rPr>
        <w:t xml:space="preserve"> </w:t>
      </w:r>
      <w:proofErr w:type="spellStart"/>
      <w:r w:rsidRPr="00397E09">
        <w:rPr>
          <w:rFonts w:cs="Arial"/>
          <w:sz w:val="24"/>
          <w:szCs w:val="24"/>
        </w:rPr>
        <w:t>szary</w:t>
      </w:r>
      <w:proofErr w:type="spellEnd"/>
      <w:r w:rsidRPr="00397E09">
        <w:rPr>
          <w:rFonts w:cs="Arial"/>
          <w:sz w:val="24"/>
          <w:szCs w:val="24"/>
          <w:lang w:val="pl-PL"/>
        </w:rPr>
        <w:t>,</w:t>
      </w:r>
    </w:p>
    <w:p w14:paraId="0885742C" w14:textId="1A625DC5" w:rsidR="0096335A" w:rsidRPr="00397E09" w:rsidRDefault="00780683" w:rsidP="0096335A">
      <w:pPr>
        <w:pStyle w:val="Tekstpodstawowy"/>
        <w:numPr>
          <w:ilvl w:val="0"/>
          <w:numId w:val="30"/>
        </w:numPr>
        <w:tabs>
          <w:tab w:val="left" w:pos="1701"/>
        </w:tabs>
        <w:spacing w:before="2"/>
        <w:ind w:left="2268" w:right="920" w:hanging="283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napęd</w:t>
      </w:r>
      <w:r w:rsidR="0096335A" w:rsidRPr="00397E09">
        <w:rPr>
          <w:rFonts w:cs="Arial"/>
          <w:sz w:val="24"/>
          <w:szCs w:val="24"/>
          <w:lang w:val="pl-PL"/>
        </w:rPr>
        <w:t xml:space="preserve"> / siłownik</w:t>
      </w:r>
      <w:r w:rsidR="0096335A" w:rsidRPr="00397E09">
        <w:rPr>
          <w:rFonts w:cs="Arial"/>
          <w:sz w:val="24"/>
          <w:szCs w:val="24"/>
          <w:lang w:val="pl-PL"/>
        </w:rPr>
        <w:tab/>
      </w:r>
      <w:r w:rsidR="008D1E76" w:rsidRPr="00397E09">
        <w:rPr>
          <w:rFonts w:cs="Arial"/>
          <w:sz w:val="24"/>
          <w:szCs w:val="24"/>
          <w:lang w:val="pl-PL"/>
        </w:rPr>
        <w:t>RAL 5010, kolor niebieski</w:t>
      </w:r>
      <w:r w:rsidR="0096335A" w:rsidRPr="00397E09">
        <w:rPr>
          <w:rFonts w:cs="Arial"/>
          <w:sz w:val="24"/>
          <w:szCs w:val="24"/>
          <w:lang w:val="pl-PL"/>
        </w:rPr>
        <w:t>.</w:t>
      </w:r>
    </w:p>
    <w:p w14:paraId="7E4EC78F" w14:textId="77777777" w:rsidR="00DC2910" w:rsidRPr="00397E09" w:rsidRDefault="00DC2910">
      <w:pPr>
        <w:spacing w:before="2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7D55AE04" w14:textId="77777777" w:rsidR="00D25E1B" w:rsidRPr="00397E09" w:rsidRDefault="00450635" w:rsidP="00585ECB">
      <w:pPr>
        <w:pStyle w:val="Nagwek2"/>
        <w:numPr>
          <w:ilvl w:val="0"/>
          <w:numId w:val="12"/>
        </w:numPr>
        <w:ind w:left="1276" w:hanging="425"/>
        <w:jc w:val="both"/>
        <w:rPr>
          <w:rFonts w:cs="Arial"/>
          <w:spacing w:val="-1"/>
          <w:sz w:val="24"/>
          <w:szCs w:val="24"/>
          <w:lang w:val="pl-PL"/>
        </w:rPr>
      </w:pPr>
      <w:bookmarkStart w:id="41" w:name="_Toc189644132"/>
      <w:r w:rsidRPr="00935AC8">
        <w:rPr>
          <w:spacing w:val="-1"/>
          <w:sz w:val="24"/>
          <w:szCs w:val="24"/>
          <w:lang w:val="pl-PL"/>
        </w:rPr>
        <w:lastRenderedPageBreak/>
        <w:t>Wymagania dotyczące realizacji Przedmiotu Zamówienia</w:t>
      </w:r>
      <w:bookmarkEnd w:id="41"/>
    </w:p>
    <w:p w14:paraId="5B01CC22" w14:textId="77777777" w:rsidR="00450635" w:rsidRPr="00397E09" w:rsidRDefault="00450635" w:rsidP="00450635">
      <w:pPr>
        <w:pStyle w:val="Teksttreci51"/>
        <w:ind w:right="20" w:firstLine="0"/>
        <w:rPr>
          <w:rFonts w:ascii="Century Gothic" w:hAnsi="Century Gothic"/>
          <w:b/>
          <w:sz w:val="24"/>
          <w:szCs w:val="24"/>
          <w:shd w:val="clear" w:color="auto" w:fill="FFFFFF"/>
          <w:lang w:val="pl-PL"/>
        </w:rPr>
      </w:pPr>
    </w:p>
    <w:p w14:paraId="6F0117C7" w14:textId="77777777" w:rsidR="00450635" w:rsidRPr="00397E09" w:rsidRDefault="00450635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iCs/>
          <w:sz w:val="24"/>
          <w:szCs w:val="24"/>
          <w:lang w:val="pl-PL"/>
        </w:rPr>
      </w:pPr>
      <w:r w:rsidRPr="00397E09">
        <w:rPr>
          <w:rFonts w:cs="Arial"/>
          <w:iCs/>
          <w:sz w:val="24"/>
          <w:szCs w:val="24"/>
          <w:lang w:val="pl-PL"/>
        </w:rPr>
        <w:t>Produkt musi spełniać następujące warunki:</w:t>
      </w:r>
    </w:p>
    <w:p w14:paraId="17FA2EEC" w14:textId="77777777" w:rsidR="00450635" w:rsidRPr="00397E09" w:rsidRDefault="00450635" w:rsidP="00585ECB">
      <w:pPr>
        <w:pStyle w:val="Ustp"/>
        <w:numPr>
          <w:ilvl w:val="0"/>
          <w:numId w:val="19"/>
        </w:numPr>
        <w:tabs>
          <w:tab w:val="left" w:pos="851"/>
        </w:tabs>
        <w:spacing w:after="0" w:line="280" w:lineRule="exact"/>
        <w:rPr>
          <w:rFonts w:ascii="Century Gothic" w:hAnsi="Century Gothic" w:cs="Arial"/>
          <w:sz w:val="24"/>
        </w:rPr>
      </w:pPr>
      <w:r w:rsidRPr="00397E09">
        <w:rPr>
          <w:rFonts w:ascii="Century Gothic" w:hAnsi="Century Gothic" w:cs="Arial"/>
          <w:iCs/>
          <w:sz w:val="24"/>
        </w:rPr>
        <w:t>jest fabrycznie nowy i nie starszy niż 12 miesięcy od daty produkcji,</w:t>
      </w:r>
    </w:p>
    <w:p w14:paraId="73E6D080" w14:textId="77777777" w:rsidR="00450635" w:rsidRPr="00397E09" w:rsidRDefault="00450635" w:rsidP="00585ECB">
      <w:pPr>
        <w:pStyle w:val="Ustp"/>
        <w:numPr>
          <w:ilvl w:val="0"/>
          <w:numId w:val="19"/>
        </w:numPr>
        <w:tabs>
          <w:tab w:val="num" w:pos="0"/>
          <w:tab w:val="left" w:pos="851"/>
        </w:tabs>
        <w:spacing w:after="0" w:line="280" w:lineRule="exact"/>
        <w:rPr>
          <w:rFonts w:ascii="Century Gothic" w:hAnsi="Century Gothic" w:cs="Arial"/>
          <w:sz w:val="24"/>
        </w:rPr>
      </w:pPr>
      <w:r w:rsidRPr="00397E09">
        <w:rPr>
          <w:rFonts w:ascii="Century Gothic" w:hAnsi="Century Gothic" w:cs="Arial"/>
          <w:iCs/>
          <w:sz w:val="24"/>
        </w:rPr>
        <w:t>posiadaj atest</w:t>
      </w:r>
      <w:r w:rsidR="004C3D7A" w:rsidRPr="00397E09">
        <w:rPr>
          <w:rFonts w:ascii="Century Gothic" w:hAnsi="Century Gothic" w:cs="Arial"/>
          <w:iCs/>
          <w:sz w:val="24"/>
        </w:rPr>
        <w:t>y</w:t>
      </w:r>
      <w:r w:rsidRPr="00397E09">
        <w:rPr>
          <w:rFonts w:ascii="Century Gothic" w:hAnsi="Century Gothic" w:cs="Arial"/>
          <w:iCs/>
          <w:sz w:val="24"/>
        </w:rPr>
        <w:t>, certyfikat</w:t>
      </w:r>
      <w:r w:rsidR="004C3D7A" w:rsidRPr="00397E09">
        <w:rPr>
          <w:rFonts w:ascii="Century Gothic" w:hAnsi="Century Gothic" w:cs="Arial"/>
          <w:iCs/>
          <w:sz w:val="24"/>
        </w:rPr>
        <w:t>y</w:t>
      </w:r>
      <w:r w:rsidRPr="00397E09">
        <w:rPr>
          <w:rFonts w:ascii="Century Gothic" w:hAnsi="Century Gothic" w:cs="Arial"/>
          <w:iCs/>
          <w:sz w:val="24"/>
        </w:rPr>
        <w:t xml:space="preserve"> lub poświadczeni</w:t>
      </w:r>
      <w:r w:rsidR="004C3D7A" w:rsidRPr="00397E09">
        <w:rPr>
          <w:rFonts w:ascii="Century Gothic" w:hAnsi="Century Gothic" w:cs="Arial"/>
          <w:iCs/>
          <w:sz w:val="24"/>
        </w:rPr>
        <w:t>a</w:t>
      </w:r>
      <w:r w:rsidRPr="00397E09">
        <w:rPr>
          <w:rFonts w:ascii="Century Gothic" w:hAnsi="Century Gothic" w:cs="Arial"/>
          <w:iCs/>
          <w:sz w:val="24"/>
        </w:rPr>
        <w:t xml:space="preserve"> wymagane prawem oraz innymi przepisami,</w:t>
      </w:r>
    </w:p>
    <w:p w14:paraId="78D9A440" w14:textId="77777777" w:rsidR="00450635" w:rsidRPr="00397E09" w:rsidRDefault="00450635" w:rsidP="00585ECB">
      <w:pPr>
        <w:pStyle w:val="Ustp"/>
        <w:numPr>
          <w:ilvl w:val="0"/>
          <w:numId w:val="19"/>
        </w:numPr>
        <w:tabs>
          <w:tab w:val="num" w:pos="0"/>
          <w:tab w:val="left" w:pos="851"/>
        </w:tabs>
        <w:spacing w:after="0" w:line="280" w:lineRule="exact"/>
        <w:rPr>
          <w:rFonts w:ascii="Century Gothic" w:hAnsi="Century Gothic" w:cs="Arial"/>
          <w:iCs/>
          <w:sz w:val="24"/>
        </w:rPr>
      </w:pPr>
      <w:r w:rsidRPr="00397E09">
        <w:rPr>
          <w:rFonts w:ascii="Century Gothic" w:hAnsi="Century Gothic" w:cs="Arial"/>
          <w:iCs/>
          <w:sz w:val="24"/>
        </w:rPr>
        <w:t>odpowiada pod względem technicznym warunkom miejsca zabudowy oraz jest zgodny z dokumentacją techniczną Produktu,</w:t>
      </w:r>
    </w:p>
    <w:p w14:paraId="507F1EDD" w14:textId="77777777" w:rsidR="00450635" w:rsidRPr="00397E09" w:rsidRDefault="00450635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Style w:val="Teksttreci5"/>
          <w:rFonts w:ascii="Century Gothic" w:eastAsia="Calibri" w:hAnsi="Century Gothic"/>
          <w:sz w:val="24"/>
          <w:szCs w:val="24"/>
          <w:lang w:val="pl-PL" w:eastAsia="zh-CN"/>
        </w:rPr>
      </w:pPr>
      <w:r w:rsidRPr="00397E09">
        <w:rPr>
          <w:rStyle w:val="Teksttreci5"/>
          <w:rFonts w:ascii="Century Gothic" w:hAnsi="Century Gothic"/>
          <w:color w:val="000000"/>
          <w:sz w:val="24"/>
          <w:szCs w:val="24"/>
          <w:lang w:val="pl-PL"/>
        </w:rPr>
        <w:t xml:space="preserve">Produkt musi być oryginalny, kompletny, gotowy do użytkowania i posiadający niezbędne dokumenty dopuszczające do obrotu gospodarczego. </w:t>
      </w:r>
      <w:r w:rsidR="004C3D7A" w:rsidRPr="00397E09">
        <w:rPr>
          <w:rStyle w:val="Teksttreci5"/>
          <w:rFonts w:ascii="Century Gothic" w:hAnsi="Century Gothic"/>
          <w:color w:val="000000"/>
          <w:sz w:val="24"/>
          <w:szCs w:val="24"/>
          <w:lang w:val="pl-PL"/>
        </w:rPr>
        <w:t>Produkt</w:t>
      </w:r>
      <w:r w:rsidRPr="00397E09">
        <w:rPr>
          <w:rStyle w:val="Teksttreci5"/>
          <w:rFonts w:ascii="Century Gothic" w:hAnsi="Century Gothic"/>
          <w:color w:val="000000"/>
          <w:sz w:val="24"/>
          <w:szCs w:val="24"/>
          <w:lang w:val="pl-PL"/>
        </w:rPr>
        <w:t xml:space="preserve"> będzie spełniać wymogi techniczno-jakościowe określone przez producenta</w:t>
      </w:r>
      <w:r w:rsidR="004C3D7A" w:rsidRPr="00397E09">
        <w:rPr>
          <w:rStyle w:val="Teksttreci5"/>
          <w:rFonts w:ascii="Century Gothic" w:hAnsi="Century Gothic"/>
          <w:color w:val="000000"/>
          <w:sz w:val="24"/>
          <w:szCs w:val="24"/>
          <w:lang w:val="pl-PL"/>
        </w:rPr>
        <w:t xml:space="preserve"> wyrobu.</w:t>
      </w:r>
    </w:p>
    <w:p w14:paraId="37CFE89D" w14:textId="4F3B537F" w:rsidR="00450635" w:rsidRPr="00397E09" w:rsidRDefault="00450635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color w:val="000000"/>
          <w:sz w:val="24"/>
          <w:szCs w:val="24"/>
          <w:lang w:val="pl-PL"/>
        </w:rPr>
        <w:t xml:space="preserve">Najpóźniej w dniu podpisania protokołu dostawy Wykonawca zobowiązany jest przekazać Zamawiającemu: dokumentację </w:t>
      </w:r>
      <w:r w:rsidR="004C3D7A" w:rsidRPr="00397E09">
        <w:rPr>
          <w:rStyle w:val="Teksttreci5"/>
          <w:rFonts w:ascii="Century Gothic" w:hAnsi="Century Gothic"/>
          <w:color w:val="000000"/>
          <w:sz w:val="24"/>
          <w:szCs w:val="24"/>
          <w:lang w:val="pl-PL"/>
        </w:rPr>
        <w:t>techniczną</w:t>
      </w:r>
      <w:r w:rsidR="007E27C3">
        <w:rPr>
          <w:rStyle w:val="Teksttreci5"/>
          <w:rFonts w:ascii="Century Gothic" w:hAnsi="Century Gothic"/>
          <w:color w:val="000000"/>
          <w:sz w:val="24"/>
          <w:szCs w:val="24"/>
          <w:lang w:val="pl-PL"/>
        </w:rPr>
        <w:t>.</w:t>
      </w:r>
    </w:p>
    <w:p w14:paraId="281D83DA" w14:textId="34F8F9B1" w:rsidR="002E24FB" w:rsidRDefault="00450635" w:rsidP="008E22FA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Wykonawca zobowiązany jest uwzględnić wszystkie koszty realizacji przedmiotowego zamówienia w tym uwzględniając opłaty celne, koszty transportu, opakowania, rozładunku itp.</w:t>
      </w:r>
    </w:p>
    <w:p w14:paraId="7AD766F3" w14:textId="77777777" w:rsidR="008E22FA" w:rsidRPr="008E22FA" w:rsidRDefault="008E22FA" w:rsidP="008E22FA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sz w:val="24"/>
          <w:szCs w:val="24"/>
          <w:shd w:val="clear" w:color="auto" w:fill="FFFFFF"/>
          <w:lang w:val="pl-PL"/>
        </w:rPr>
      </w:pPr>
    </w:p>
    <w:p w14:paraId="34E16E9D" w14:textId="77777777" w:rsidR="00585ECB" w:rsidRPr="00935AC8" w:rsidRDefault="00585ECB" w:rsidP="00585ECB">
      <w:pPr>
        <w:pStyle w:val="Nagwek2"/>
        <w:numPr>
          <w:ilvl w:val="0"/>
          <w:numId w:val="12"/>
        </w:numPr>
        <w:ind w:left="1276" w:hanging="425"/>
        <w:jc w:val="both"/>
        <w:rPr>
          <w:spacing w:val="-1"/>
          <w:sz w:val="24"/>
          <w:szCs w:val="24"/>
          <w:lang w:val="pl-PL"/>
        </w:rPr>
      </w:pPr>
      <w:bookmarkStart w:id="42" w:name="_Toc189644133"/>
      <w:r w:rsidRPr="00935AC8">
        <w:rPr>
          <w:spacing w:val="-1"/>
          <w:sz w:val="24"/>
          <w:szCs w:val="24"/>
          <w:lang w:val="pl-PL"/>
        </w:rPr>
        <w:t>Gwarancja jakości</w:t>
      </w:r>
      <w:bookmarkEnd w:id="42"/>
    </w:p>
    <w:p w14:paraId="475D4E7B" w14:textId="77777777" w:rsidR="00585ECB" w:rsidRPr="00397E09" w:rsidRDefault="00585ECB" w:rsidP="00585ECB">
      <w:pPr>
        <w:pStyle w:val="Teksttreci51"/>
        <w:ind w:left="362" w:right="20"/>
        <w:rPr>
          <w:rStyle w:val="Teksttreci5"/>
          <w:rFonts w:ascii="Century Gothic" w:hAnsi="Century Gothic"/>
          <w:b/>
          <w:bCs/>
          <w:sz w:val="20"/>
          <w:szCs w:val="20"/>
          <w:lang w:val="pl-PL"/>
        </w:rPr>
      </w:pPr>
    </w:p>
    <w:p w14:paraId="6198AF88" w14:textId="0E188680" w:rsidR="00585ECB" w:rsidRPr="00397E09" w:rsidRDefault="00585ECB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Wymagany okres gwarancyjny to </w:t>
      </w:r>
      <w:r w:rsidR="004D607C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minimum </w:t>
      </w:r>
      <w:r w:rsidR="004C3D7A" w:rsidRPr="00397E09">
        <w:rPr>
          <w:rStyle w:val="Teksttreci5"/>
          <w:rFonts w:ascii="Century Gothic" w:hAnsi="Century Gothic"/>
          <w:sz w:val="24"/>
          <w:szCs w:val="24"/>
          <w:lang w:val="pl-PL"/>
        </w:rPr>
        <w:t>24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miesi</w:t>
      </w:r>
      <w:r w:rsidR="004C3D7A" w:rsidRPr="00397E09">
        <w:rPr>
          <w:rStyle w:val="Teksttreci5"/>
          <w:rFonts w:ascii="Century Gothic" w:hAnsi="Century Gothic"/>
          <w:sz w:val="24"/>
          <w:szCs w:val="24"/>
          <w:lang w:val="pl-PL"/>
        </w:rPr>
        <w:t>ące</w:t>
      </w:r>
      <w:r w:rsidR="00EF7E22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od daty odbioru instalacji</w:t>
      </w:r>
      <w:r w:rsidR="004D607C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(data </w:t>
      </w:r>
      <w:r w:rsidR="004D607C" w:rsidRPr="00397E09">
        <w:rPr>
          <w:rFonts w:cs="Arial"/>
          <w:sz w:val="24"/>
          <w:szCs w:val="24"/>
          <w:lang w:val="pl-PL"/>
        </w:rPr>
        <w:t>obustronnie podpisanego Protokoły odbior</w:t>
      </w:r>
      <w:r w:rsidR="00924801" w:rsidRPr="00397E09">
        <w:rPr>
          <w:rFonts w:cs="Arial"/>
          <w:sz w:val="24"/>
          <w:szCs w:val="24"/>
          <w:lang w:val="pl-PL"/>
        </w:rPr>
        <w:t>u</w:t>
      </w:r>
      <w:r w:rsidR="004D607C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) </w:t>
      </w:r>
      <w:r w:rsidR="00EF7E22" w:rsidRPr="00397E09">
        <w:rPr>
          <w:rStyle w:val="Teksttreci5"/>
          <w:rFonts w:ascii="Century Gothic" w:hAnsi="Century Gothic"/>
          <w:sz w:val="24"/>
          <w:szCs w:val="24"/>
          <w:lang w:val="pl-PL"/>
        </w:rPr>
        <w:t>lub 36 miesięcy od daty sprzedaży</w:t>
      </w:r>
      <w:r w:rsidR="004D607C" w:rsidRPr="00397E09"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</w:p>
    <w:p w14:paraId="3992CEFF" w14:textId="77777777" w:rsidR="00585ECB" w:rsidRPr="00397E09" w:rsidRDefault="00585ECB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Wykonawca zapewni, że dostarczony Produkt, będzie wolny od jakichkolwiek wad.</w:t>
      </w:r>
    </w:p>
    <w:p w14:paraId="501BD744" w14:textId="77777777" w:rsidR="00585ECB" w:rsidRPr="00397E09" w:rsidRDefault="00585ECB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Warunki gwarancji określa wzór Umowy.</w:t>
      </w:r>
    </w:p>
    <w:p w14:paraId="0276A384" w14:textId="2C0B1EBD" w:rsidR="00C9036F" w:rsidRPr="00397E09" w:rsidRDefault="00585ECB" w:rsidP="00C9036F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shd w:val="clear" w:color="auto" w:fill="FFFFFF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Usunięcie zgłoszonych wad Strony stwierdzać będą protokolarnie.</w:t>
      </w:r>
    </w:p>
    <w:p w14:paraId="7779EC22" w14:textId="77777777" w:rsidR="00C9036F" w:rsidRPr="00397E09" w:rsidRDefault="00C9036F">
      <w:pPr>
        <w:spacing w:before="2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43D272D2" w14:textId="77777777" w:rsidR="00301489" w:rsidRPr="00397E09" w:rsidRDefault="0002217C" w:rsidP="00585ECB">
      <w:pPr>
        <w:pStyle w:val="Nagwek2"/>
        <w:numPr>
          <w:ilvl w:val="0"/>
          <w:numId w:val="12"/>
        </w:numPr>
        <w:ind w:left="1276" w:hanging="425"/>
        <w:jc w:val="both"/>
        <w:rPr>
          <w:rFonts w:cs="Arial"/>
          <w:b w:val="0"/>
          <w:bCs w:val="0"/>
          <w:sz w:val="24"/>
          <w:szCs w:val="24"/>
          <w:lang w:val="pl-PL"/>
        </w:rPr>
      </w:pPr>
      <w:bookmarkStart w:id="43" w:name="_bookmark11"/>
      <w:bookmarkStart w:id="44" w:name="_Toc189644134"/>
      <w:bookmarkEnd w:id="43"/>
      <w:r w:rsidRPr="00935AC8">
        <w:rPr>
          <w:spacing w:val="-1"/>
          <w:sz w:val="24"/>
          <w:szCs w:val="24"/>
          <w:lang w:val="pl-PL"/>
        </w:rPr>
        <w:t>Dokumentacja</w:t>
      </w:r>
      <w:r w:rsidRPr="00397E09">
        <w:rPr>
          <w:rFonts w:cs="Arial"/>
          <w:spacing w:val="-2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odbiorowa</w:t>
      </w:r>
      <w:bookmarkEnd w:id="44"/>
    </w:p>
    <w:p w14:paraId="7B8BC664" w14:textId="77777777" w:rsidR="00301489" w:rsidRPr="00397E09" w:rsidRDefault="00301489">
      <w:pPr>
        <w:spacing w:before="3"/>
        <w:rPr>
          <w:rFonts w:ascii="Century Gothic" w:eastAsia="Century Gothic" w:hAnsi="Century Gothic" w:cs="Arial"/>
          <w:b/>
          <w:bCs/>
          <w:sz w:val="24"/>
          <w:szCs w:val="24"/>
          <w:lang w:val="pl-PL"/>
        </w:rPr>
      </w:pPr>
    </w:p>
    <w:p w14:paraId="3C46DDF1" w14:textId="77777777" w:rsidR="00450635" w:rsidRPr="00397E09" w:rsidRDefault="00450635" w:rsidP="00056131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Dokumentacja jakościowa i techniczna (wersja papierowa i elektroniczna) tj.:</w:t>
      </w:r>
    </w:p>
    <w:p w14:paraId="05BD4AE2" w14:textId="61353CA3" w:rsidR="007D5B5B" w:rsidRPr="00397E09" w:rsidRDefault="00450635" w:rsidP="007D5B5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Dokumentacja techniczn</w:t>
      </w:r>
      <w:r w:rsidR="002E24FB">
        <w:rPr>
          <w:rFonts w:cs="Arial"/>
          <w:sz w:val="24"/>
          <w:szCs w:val="24"/>
          <w:lang w:val="pl-PL"/>
        </w:rPr>
        <w:t>a i jakościowa:</w:t>
      </w:r>
    </w:p>
    <w:p w14:paraId="2CCF2082" w14:textId="5070C326" w:rsidR="005F1CFF" w:rsidRPr="002E24FB" w:rsidRDefault="005F1CFF" w:rsidP="005F1CFF">
      <w:pPr>
        <w:pStyle w:val="Tekstpodstawowy"/>
        <w:numPr>
          <w:ilvl w:val="0"/>
          <w:numId w:val="41"/>
        </w:numPr>
        <w:tabs>
          <w:tab w:val="left" w:pos="1418"/>
        </w:tabs>
        <w:ind w:right="922"/>
        <w:jc w:val="both"/>
        <w:rPr>
          <w:rFonts w:cs="Arial"/>
          <w:w w:val="95"/>
          <w:sz w:val="24"/>
          <w:szCs w:val="24"/>
          <w:lang w:val="pl-PL"/>
        </w:rPr>
      </w:pPr>
      <w:r w:rsidRPr="002E24FB">
        <w:rPr>
          <w:rFonts w:cs="Arial"/>
          <w:sz w:val="24"/>
          <w:szCs w:val="24"/>
          <w:lang w:val="pl-PL"/>
        </w:rPr>
        <w:t>Dokumentacja techniczno-ruchowa</w:t>
      </w:r>
      <w:r w:rsidRPr="002E24FB">
        <w:rPr>
          <w:rFonts w:cs="Arial"/>
          <w:w w:val="95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w w:val="95"/>
          <w:sz w:val="24"/>
          <w:szCs w:val="24"/>
          <w:lang w:val="pl-PL"/>
        </w:rPr>
        <w:t>DTR-ki (w j. polskim)</w:t>
      </w:r>
      <w:r w:rsidRPr="002E24FB">
        <w:rPr>
          <w:rFonts w:cs="Arial"/>
          <w:w w:val="95"/>
          <w:sz w:val="24"/>
          <w:szCs w:val="24"/>
          <w:lang w:val="pl-PL"/>
        </w:rPr>
        <w:t>,</w:t>
      </w:r>
    </w:p>
    <w:p w14:paraId="5AA8C971" w14:textId="425A8AFF" w:rsidR="002E24FB" w:rsidRPr="002E24FB" w:rsidRDefault="002E24FB" w:rsidP="002E24FB">
      <w:pPr>
        <w:pStyle w:val="Tekstpodstawowy"/>
        <w:numPr>
          <w:ilvl w:val="0"/>
          <w:numId w:val="41"/>
        </w:numPr>
        <w:tabs>
          <w:tab w:val="left" w:pos="1418"/>
        </w:tabs>
        <w:ind w:right="922"/>
        <w:jc w:val="both"/>
        <w:rPr>
          <w:rFonts w:cs="Arial"/>
          <w:sz w:val="24"/>
          <w:szCs w:val="24"/>
          <w:lang w:val="pl-PL"/>
        </w:rPr>
      </w:pPr>
      <w:r w:rsidRPr="002E24FB">
        <w:rPr>
          <w:rFonts w:cs="Arial"/>
          <w:sz w:val="24"/>
          <w:szCs w:val="24"/>
          <w:lang w:val="pl-PL"/>
        </w:rPr>
        <w:t>Instrukcja obsługi tj. instrukcje montażu, uruchamiania, użytkowania oraz konserwacji urządzenia, których integralną część stanowią w szczególności rysunki złożeniowe z podaniem wymiarów i wykazu części, diagramy niezbędne do pełnego zrozumienia w/w instrukcji oraz sposobu działania armatury.</w:t>
      </w:r>
    </w:p>
    <w:p w14:paraId="7A21935C" w14:textId="7597C68B" w:rsidR="005F1CFF" w:rsidRPr="002E24FB" w:rsidRDefault="007D5B5B" w:rsidP="005F1CFF">
      <w:pPr>
        <w:pStyle w:val="Tekstpodstawowy"/>
        <w:numPr>
          <w:ilvl w:val="0"/>
          <w:numId w:val="41"/>
        </w:numPr>
        <w:tabs>
          <w:tab w:val="left" w:pos="1418"/>
        </w:tabs>
        <w:ind w:right="922"/>
        <w:jc w:val="both"/>
        <w:rPr>
          <w:rFonts w:cs="Arial"/>
          <w:sz w:val="24"/>
          <w:szCs w:val="24"/>
          <w:lang w:val="pl-PL"/>
        </w:rPr>
      </w:pPr>
      <w:r w:rsidRPr="002E24FB">
        <w:rPr>
          <w:rFonts w:cs="Arial"/>
          <w:w w:val="95"/>
          <w:sz w:val="24"/>
          <w:szCs w:val="24"/>
          <w:lang w:val="pl-PL"/>
        </w:rPr>
        <w:t>Opisy</w:t>
      </w:r>
      <w:r w:rsidRPr="002E24FB">
        <w:rPr>
          <w:rFonts w:cs="Arial"/>
          <w:spacing w:val="8"/>
          <w:sz w:val="24"/>
          <w:szCs w:val="24"/>
          <w:lang w:val="pl-PL"/>
        </w:rPr>
        <w:t xml:space="preserve"> </w:t>
      </w:r>
      <w:r w:rsidRPr="002E24FB">
        <w:rPr>
          <w:rFonts w:cs="Arial"/>
          <w:sz w:val="24"/>
          <w:szCs w:val="24"/>
          <w:lang w:val="pl-PL"/>
        </w:rPr>
        <w:t>i</w:t>
      </w:r>
      <w:r w:rsidRPr="002E24FB">
        <w:rPr>
          <w:rFonts w:cs="Arial"/>
          <w:spacing w:val="11"/>
          <w:sz w:val="24"/>
          <w:szCs w:val="24"/>
          <w:lang w:val="pl-PL"/>
        </w:rPr>
        <w:t xml:space="preserve"> </w:t>
      </w:r>
      <w:r w:rsidRPr="002E24FB">
        <w:rPr>
          <w:rFonts w:cs="Arial"/>
          <w:sz w:val="24"/>
          <w:szCs w:val="24"/>
          <w:lang w:val="pl-PL"/>
        </w:rPr>
        <w:t>schematy</w:t>
      </w:r>
      <w:r w:rsidRPr="002E24FB">
        <w:rPr>
          <w:rFonts w:cs="Arial"/>
          <w:spacing w:val="32"/>
          <w:w w:val="99"/>
          <w:sz w:val="24"/>
          <w:szCs w:val="24"/>
          <w:lang w:val="pl-PL"/>
        </w:rPr>
        <w:t xml:space="preserve"> </w:t>
      </w:r>
      <w:r w:rsidRPr="002E24FB">
        <w:rPr>
          <w:rFonts w:cs="Arial"/>
          <w:sz w:val="24"/>
          <w:szCs w:val="24"/>
          <w:lang w:val="pl-PL"/>
        </w:rPr>
        <w:t>podłączeń</w:t>
      </w:r>
      <w:r w:rsidRPr="002E24FB">
        <w:rPr>
          <w:rFonts w:cs="Arial"/>
          <w:spacing w:val="34"/>
          <w:sz w:val="24"/>
          <w:szCs w:val="24"/>
          <w:lang w:val="pl-PL"/>
        </w:rPr>
        <w:t xml:space="preserve"> </w:t>
      </w:r>
      <w:r w:rsidRPr="002E24FB">
        <w:rPr>
          <w:rFonts w:cs="Arial"/>
          <w:spacing w:val="-1"/>
          <w:sz w:val="24"/>
          <w:szCs w:val="24"/>
          <w:lang w:val="pl-PL"/>
        </w:rPr>
        <w:t>elektrycznych</w:t>
      </w:r>
      <w:r w:rsidRPr="002E24FB">
        <w:rPr>
          <w:rFonts w:cs="Arial"/>
          <w:spacing w:val="34"/>
          <w:sz w:val="24"/>
          <w:szCs w:val="24"/>
          <w:lang w:val="pl-PL"/>
        </w:rPr>
        <w:t xml:space="preserve"> </w:t>
      </w:r>
      <w:r w:rsidRPr="002E24FB">
        <w:rPr>
          <w:rFonts w:cs="Arial"/>
          <w:sz w:val="24"/>
          <w:szCs w:val="24"/>
          <w:lang w:val="pl-PL"/>
        </w:rPr>
        <w:t>i</w:t>
      </w:r>
      <w:r w:rsidRPr="002E24FB">
        <w:rPr>
          <w:rFonts w:cs="Arial"/>
          <w:spacing w:val="35"/>
          <w:sz w:val="24"/>
          <w:szCs w:val="24"/>
          <w:lang w:val="pl-PL"/>
        </w:rPr>
        <w:t xml:space="preserve"> </w:t>
      </w:r>
      <w:r w:rsidRPr="002E24FB">
        <w:rPr>
          <w:rFonts w:cs="Arial"/>
          <w:spacing w:val="-1"/>
          <w:sz w:val="24"/>
          <w:szCs w:val="24"/>
          <w:lang w:val="pl-PL"/>
        </w:rPr>
        <w:t>mechanicznych,</w:t>
      </w:r>
      <w:r w:rsidR="005F1CFF" w:rsidRPr="002E24FB">
        <w:rPr>
          <w:rFonts w:cs="Arial"/>
          <w:spacing w:val="-1"/>
          <w:sz w:val="24"/>
          <w:szCs w:val="24"/>
          <w:lang w:val="pl-PL"/>
        </w:rPr>
        <w:t xml:space="preserve"> wraz z wykazem części składowych, użytych materiałów do ich wytworzenia i numerami części umożliwiającymi ich identyfikację,</w:t>
      </w:r>
    </w:p>
    <w:p w14:paraId="49EE7BE5" w14:textId="306879EF" w:rsidR="007D5B5B" w:rsidRPr="002E24FB" w:rsidRDefault="005F1CFF" w:rsidP="005F1CFF">
      <w:pPr>
        <w:pStyle w:val="Tekstpodstawowy"/>
        <w:numPr>
          <w:ilvl w:val="0"/>
          <w:numId w:val="41"/>
        </w:numPr>
        <w:tabs>
          <w:tab w:val="left" w:pos="1418"/>
        </w:tabs>
        <w:ind w:right="922"/>
        <w:jc w:val="both"/>
        <w:rPr>
          <w:rFonts w:cs="Arial"/>
          <w:sz w:val="24"/>
          <w:szCs w:val="24"/>
          <w:lang w:val="pl-PL"/>
        </w:rPr>
      </w:pPr>
      <w:r w:rsidRPr="002E24FB">
        <w:rPr>
          <w:rFonts w:cs="Arial"/>
          <w:spacing w:val="31"/>
          <w:sz w:val="24"/>
          <w:szCs w:val="24"/>
          <w:lang w:val="pl-PL"/>
        </w:rPr>
        <w:t xml:space="preserve">Opis </w:t>
      </w:r>
      <w:r w:rsidR="007D5B5B" w:rsidRPr="002E24FB">
        <w:rPr>
          <w:rFonts w:cs="Arial"/>
          <w:sz w:val="24"/>
          <w:szCs w:val="24"/>
          <w:lang w:val="pl-PL"/>
        </w:rPr>
        <w:t>sterowani</w:t>
      </w:r>
      <w:r w:rsidRPr="002E24FB">
        <w:rPr>
          <w:rFonts w:cs="Arial"/>
          <w:sz w:val="24"/>
          <w:szCs w:val="24"/>
          <w:lang w:val="pl-PL"/>
        </w:rPr>
        <w:t>a</w:t>
      </w:r>
      <w:r w:rsidR="007D5B5B" w:rsidRPr="002E24FB">
        <w:rPr>
          <w:rFonts w:cs="Arial"/>
          <w:sz w:val="24"/>
          <w:szCs w:val="24"/>
          <w:lang w:val="pl-PL"/>
        </w:rPr>
        <w:t>,</w:t>
      </w:r>
      <w:r w:rsidR="007D5B5B" w:rsidRPr="002E24FB">
        <w:rPr>
          <w:rFonts w:cs="Arial"/>
          <w:spacing w:val="32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>obsługę,</w:t>
      </w:r>
      <w:r w:rsidR="007D5B5B" w:rsidRPr="002E24FB">
        <w:rPr>
          <w:rFonts w:cs="Arial"/>
          <w:spacing w:val="34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pacing w:val="-1"/>
          <w:sz w:val="24"/>
          <w:szCs w:val="24"/>
          <w:lang w:val="pl-PL"/>
        </w:rPr>
        <w:t>sytuacje</w:t>
      </w:r>
      <w:r w:rsidR="007D5B5B" w:rsidRPr="002E24FB">
        <w:rPr>
          <w:rFonts w:cs="Arial"/>
          <w:spacing w:val="34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>awaryjne</w:t>
      </w:r>
      <w:r w:rsidR="007D5B5B" w:rsidRPr="002E24FB">
        <w:rPr>
          <w:rFonts w:cs="Arial"/>
          <w:spacing w:val="66"/>
          <w:w w:val="99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>i</w:t>
      </w:r>
      <w:r w:rsidR="007D5B5B" w:rsidRPr="002E24FB">
        <w:rPr>
          <w:rFonts w:cs="Arial"/>
          <w:spacing w:val="7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>sposoby</w:t>
      </w:r>
      <w:r w:rsidR="007D5B5B" w:rsidRPr="002E24FB">
        <w:rPr>
          <w:rFonts w:cs="Arial"/>
          <w:spacing w:val="5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>ich</w:t>
      </w:r>
      <w:r w:rsidR="007D5B5B" w:rsidRPr="002E24FB">
        <w:rPr>
          <w:rFonts w:cs="Arial"/>
          <w:spacing w:val="7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pacing w:val="-1"/>
          <w:sz w:val="24"/>
          <w:szCs w:val="24"/>
          <w:lang w:val="pl-PL"/>
        </w:rPr>
        <w:t>usunięcia,</w:t>
      </w:r>
      <w:r w:rsidR="007D5B5B" w:rsidRPr="002E24FB">
        <w:rPr>
          <w:rFonts w:cs="Arial"/>
          <w:spacing w:val="7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pacing w:val="-1"/>
          <w:sz w:val="24"/>
          <w:szCs w:val="24"/>
          <w:lang w:val="pl-PL"/>
        </w:rPr>
        <w:t>opis</w:t>
      </w:r>
      <w:r w:rsidR="007D5B5B" w:rsidRPr="002E24FB">
        <w:rPr>
          <w:rFonts w:cs="Arial"/>
          <w:spacing w:val="6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>postępowania</w:t>
      </w:r>
      <w:r w:rsidR="007D5B5B" w:rsidRPr="002E24FB">
        <w:rPr>
          <w:rFonts w:cs="Arial"/>
          <w:spacing w:val="7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>w</w:t>
      </w:r>
      <w:r w:rsidR="007D5B5B" w:rsidRPr="002E24FB">
        <w:rPr>
          <w:rFonts w:cs="Arial"/>
          <w:spacing w:val="8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pacing w:val="-1"/>
          <w:sz w:val="24"/>
          <w:szCs w:val="24"/>
          <w:lang w:val="pl-PL"/>
        </w:rPr>
        <w:t>trakcie</w:t>
      </w:r>
      <w:r w:rsidR="007D5B5B" w:rsidRPr="002E24FB">
        <w:rPr>
          <w:rFonts w:cs="Arial"/>
          <w:spacing w:val="7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>awaryjnego</w:t>
      </w:r>
      <w:r w:rsidR="007D5B5B" w:rsidRPr="002E24FB">
        <w:rPr>
          <w:rFonts w:cs="Arial"/>
          <w:spacing w:val="6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>odstawienia,</w:t>
      </w:r>
      <w:r w:rsidR="007D5B5B" w:rsidRPr="002E24FB">
        <w:rPr>
          <w:rFonts w:cs="Arial"/>
          <w:spacing w:val="5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pacing w:val="2"/>
          <w:sz w:val="24"/>
          <w:szCs w:val="24"/>
          <w:lang w:val="pl-PL"/>
        </w:rPr>
        <w:t>dane</w:t>
      </w:r>
      <w:r w:rsidR="007D5B5B" w:rsidRPr="002E24FB">
        <w:rPr>
          <w:rFonts w:cs="Arial"/>
          <w:spacing w:val="44"/>
          <w:w w:val="99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 xml:space="preserve">techniczne dla </w:t>
      </w:r>
      <w:r w:rsidR="007D5B5B" w:rsidRPr="002E24FB">
        <w:rPr>
          <w:rFonts w:cs="Arial"/>
          <w:spacing w:val="-1"/>
          <w:sz w:val="24"/>
          <w:szCs w:val="24"/>
          <w:lang w:val="pl-PL"/>
        </w:rPr>
        <w:t>każdego</w:t>
      </w:r>
      <w:r w:rsidR="007D5B5B" w:rsidRPr="002E24FB">
        <w:rPr>
          <w:rFonts w:cs="Arial"/>
          <w:sz w:val="24"/>
          <w:szCs w:val="24"/>
          <w:lang w:val="pl-PL"/>
        </w:rPr>
        <w:t xml:space="preserve"> elementu, </w:t>
      </w:r>
      <w:r w:rsidR="007D5B5B" w:rsidRPr="002E24FB">
        <w:rPr>
          <w:rFonts w:cs="Arial"/>
          <w:spacing w:val="-1"/>
          <w:sz w:val="24"/>
          <w:szCs w:val="24"/>
          <w:lang w:val="pl-PL"/>
        </w:rPr>
        <w:t>rysunki</w:t>
      </w:r>
      <w:r w:rsidR="007D5B5B" w:rsidRPr="002E24FB">
        <w:rPr>
          <w:rFonts w:cs="Arial"/>
          <w:sz w:val="24"/>
          <w:szCs w:val="24"/>
          <w:lang w:val="pl-PL"/>
        </w:rPr>
        <w:t xml:space="preserve"> złożeniowe </w:t>
      </w:r>
      <w:r w:rsidR="007D5B5B" w:rsidRPr="002E24FB">
        <w:rPr>
          <w:rFonts w:cs="Arial"/>
          <w:spacing w:val="-1"/>
          <w:sz w:val="24"/>
          <w:szCs w:val="24"/>
          <w:lang w:val="pl-PL"/>
        </w:rPr>
        <w:t>zawierające</w:t>
      </w:r>
      <w:r w:rsidR="007D5B5B" w:rsidRPr="002E24FB">
        <w:rPr>
          <w:rFonts w:cs="Arial"/>
          <w:spacing w:val="11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>dane</w:t>
      </w:r>
      <w:r w:rsidR="007D5B5B" w:rsidRPr="002E24FB">
        <w:rPr>
          <w:rFonts w:cs="Arial"/>
          <w:spacing w:val="48"/>
          <w:w w:val="99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>o</w:t>
      </w:r>
      <w:r w:rsidR="007D5B5B" w:rsidRPr="002E24FB">
        <w:rPr>
          <w:rFonts w:cs="Arial"/>
          <w:spacing w:val="-10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>materiałach,</w:t>
      </w:r>
      <w:r w:rsidR="007D5B5B" w:rsidRPr="002E24FB">
        <w:rPr>
          <w:rFonts w:cs="Arial"/>
          <w:spacing w:val="-11"/>
          <w:sz w:val="24"/>
          <w:szCs w:val="24"/>
          <w:lang w:val="pl-PL"/>
        </w:rPr>
        <w:t xml:space="preserve"> </w:t>
      </w:r>
      <w:r w:rsidR="007D5B5B" w:rsidRPr="002E24FB">
        <w:rPr>
          <w:rFonts w:cs="Arial"/>
          <w:sz w:val="24"/>
          <w:szCs w:val="24"/>
          <w:lang w:val="pl-PL"/>
        </w:rPr>
        <w:t>itp.</w:t>
      </w:r>
    </w:p>
    <w:p w14:paraId="2FCE163C" w14:textId="36675A20" w:rsidR="005F1CFF" w:rsidRPr="002E24FB" w:rsidRDefault="005F1CFF" w:rsidP="002E24FB">
      <w:pPr>
        <w:pStyle w:val="Tekstpodstawowy"/>
        <w:numPr>
          <w:ilvl w:val="0"/>
          <w:numId w:val="41"/>
        </w:numPr>
        <w:tabs>
          <w:tab w:val="left" w:pos="1418"/>
        </w:tabs>
        <w:ind w:right="922"/>
        <w:jc w:val="both"/>
        <w:rPr>
          <w:rFonts w:cs="Arial"/>
          <w:sz w:val="24"/>
          <w:szCs w:val="24"/>
          <w:lang w:val="pl-PL"/>
        </w:rPr>
      </w:pPr>
      <w:r w:rsidRPr="002E24FB">
        <w:rPr>
          <w:rFonts w:cs="Arial"/>
          <w:sz w:val="24"/>
          <w:szCs w:val="24"/>
          <w:lang w:val="pl-PL"/>
        </w:rPr>
        <w:t>Dokumentacja jakościowa dla elementów zaworu i siłownika</w:t>
      </w:r>
      <w:r>
        <w:rPr>
          <w:rFonts w:cs="Arial"/>
          <w:sz w:val="24"/>
          <w:szCs w:val="24"/>
          <w:lang w:val="pl-PL"/>
        </w:rPr>
        <w:t>,</w:t>
      </w:r>
    </w:p>
    <w:p w14:paraId="5D13D815" w14:textId="77777777" w:rsidR="007D5B5B" w:rsidRPr="00397E09" w:rsidRDefault="007D5B5B" w:rsidP="007D5B5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w w:val="95"/>
          <w:sz w:val="24"/>
          <w:szCs w:val="24"/>
          <w:lang w:val="pl-PL"/>
        </w:rPr>
      </w:pPr>
      <w:r w:rsidRPr="00397E09">
        <w:rPr>
          <w:rFonts w:cs="Arial"/>
          <w:w w:val="95"/>
          <w:sz w:val="24"/>
          <w:szCs w:val="24"/>
          <w:lang w:val="pl-PL"/>
        </w:rPr>
        <w:t>Rysunki konstrukcyjne (przekroje).</w:t>
      </w:r>
    </w:p>
    <w:p w14:paraId="5D5579F0" w14:textId="77777777" w:rsidR="007D5B5B" w:rsidRPr="00397E09" w:rsidRDefault="007D5B5B" w:rsidP="007D5B5B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w w:val="95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Instrukcje</w:t>
      </w:r>
      <w:r w:rsidRPr="00397E09">
        <w:rPr>
          <w:rFonts w:cs="Arial"/>
          <w:w w:val="95"/>
          <w:sz w:val="24"/>
          <w:szCs w:val="24"/>
          <w:lang w:val="pl-PL"/>
        </w:rPr>
        <w:t xml:space="preserve"> powinny również zawierać kryteria konserwacji, przedziały czasowe konserwacji, określone obiekty i elementy podlegające </w:t>
      </w:r>
      <w:r w:rsidRPr="00397E09">
        <w:rPr>
          <w:rFonts w:cs="Arial"/>
          <w:w w:val="95"/>
          <w:sz w:val="24"/>
          <w:szCs w:val="24"/>
          <w:lang w:val="pl-PL"/>
        </w:rPr>
        <w:lastRenderedPageBreak/>
        <w:t>konserwacji, informacje o niezbędnych narzędziach i osprzęcie specjalnym, szybkozużywających się częściach zamiennych i materiałach eksploatacyjnych (wyroby gumowo-techniczne z wyszczególnieniem wymiarów i rodzaju materiału), szczegółowe instrukcje instalacyjne w ramach zakresów montażowych.</w:t>
      </w:r>
    </w:p>
    <w:p w14:paraId="3333E400" w14:textId="77777777" w:rsidR="007D5B5B" w:rsidRPr="00397E09" w:rsidRDefault="007D5B5B" w:rsidP="001D2C54">
      <w:pPr>
        <w:pStyle w:val="Tekstpodstawowy"/>
        <w:numPr>
          <w:ilvl w:val="2"/>
          <w:numId w:val="12"/>
        </w:numPr>
        <w:tabs>
          <w:tab w:val="left" w:pos="1701"/>
        </w:tabs>
        <w:spacing w:before="2"/>
        <w:ind w:left="1701" w:right="920" w:hanging="567"/>
        <w:jc w:val="both"/>
        <w:rPr>
          <w:rFonts w:cs="Arial"/>
          <w:w w:val="95"/>
          <w:sz w:val="24"/>
          <w:szCs w:val="24"/>
          <w:lang w:val="pl-PL"/>
        </w:rPr>
      </w:pPr>
      <w:r w:rsidRPr="00397E09">
        <w:rPr>
          <w:rFonts w:cs="Arial"/>
          <w:w w:val="95"/>
          <w:sz w:val="24"/>
          <w:szCs w:val="24"/>
          <w:lang w:val="pl-PL"/>
        </w:rPr>
        <w:t>Dostawca powinien dołączyć zestaw dokumentacji technicznej w języku polskim (w 3 egzemplarzach oraz 1 egz. w języku oryginalnym, jeżeli jest on inny niż polski w formie papierowej oraz 1 egz. w formie elektronicznej pliki doc., pdf. z funkcją wyszukiwania, jpg). Nie wymaga się tłumaczenia na język polski dokumentacji materiałowej (dot. analiz wytopu).</w:t>
      </w:r>
    </w:p>
    <w:p w14:paraId="68BE987B" w14:textId="232E7F71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Certyfikat</w:t>
      </w:r>
      <w:r w:rsidR="00924801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="00C37CD2" w:rsidRPr="00397E09">
        <w:rPr>
          <w:rStyle w:val="Teksttreci5"/>
          <w:rFonts w:ascii="Century Gothic" w:hAnsi="Century Gothic"/>
          <w:sz w:val="24"/>
          <w:szCs w:val="24"/>
          <w:lang w:val="pl-PL"/>
        </w:rPr>
        <w:t>systemu zapewniana jakości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na zgodność zaworów z dyrektywą ciśnieniową</w:t>
      </w:r>
      <w:r w:rsidR="00C37CD2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(PED)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="00C37CD2" w:rsidRPr="00397E09">
        <w:rPr>
          <w:rFonts w:cs="Arial"/>
          <w:spacing w:val="-1"/>
          <w:sz w:val="24"/>
          <w:szCs w:val="24"/>
          <w:lang w:val="pl-PL"/>
        </w:rPr>
        <w:t>2014/68/UE</w:t>
      </w:r>
      <w:r w:rsidR="00924801" w:rsidRPr="00397E09">
        <w:rPr>
          <w:rFonts w:cs="Arial"/>
          <w:spacing w:val="-1"/>
          <w:sz w:val="24"/>
          <w:szCs w:val="24"/>
          <w:lang w:val="pl-PL"/>
        </w:rPr>
        <w:t xml:space="preserve">. </w:t>
      </w:r>
      <w:r w:rsidR="00924801" w:rsidRPr="00397E09">
        <w:rPr>
          <w:rFonts w:cs="Arial"/>
          <w:sz w:val="24"/>
          <w:szCs w:val="24"/>
          <w:lang w:val="pl-PL"/>
        </w:rPr>
        <w:t>Deklaracja zgodności CE</w:t>
      </w:r>
      <w:r w:rsidR="00BE0DF8" w:rsidRPr="00397E09">
        <w:rPr>
          <w:rFonts w:cs="Arial"/>
          <w:sz w:val="24"/>
          <w:szCs w:val="24"/>
          <w:lang w:val="pl-PL"/>
        </w:rPr>
        <w:t>.</w:t>
      </w:r>
    </w:p>
    <w:p w14:paraId="7BE7E2D7" w14:textId="77777777" w:rsidR="007D5B5B" w:rsidRPr="00397E09" w:rsidRDefault="007D5B5B" w:rsidP="00463744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shd w:val="clear" w:color="auto" w:fill="FFFFFF"/>
          <w:lang w:val="pl-PL"/>
        </w:rPr>
      </w:pPr>
      <w:r w:rsidRPr="00397E09">
        <w:rPr>
          <w:rFonts w:cs="Arial"/>
          <w:sz w:val="24"/>
          <w:szCs w:val="24"/>
          <w:lang w:val="pl-PL"/>
        </w:rPr>
        <w:t>Certyfikat SIL 2 - Spełnienie poziomu nienaruszalności SIL 2 dla kurków ze stali węglowej.</w:t>
      </w:r>
    </w:p>
    <w:p w14:paraId="09F64F04" w14:textId="53723A75" w:rsidR="007D5B5B" w:rsidRPr="00397E09" w:rsidRDefault="00C37CD2" w:rsidP="00463744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Raport </w:t>
      </w:r>
      <w:r w:rsidR="00924801" w:rsidRPr="00397E09">
        <w:rPr>
          <w:rFonts w:cs="Arial"/>
          <w:sz w:val="24"/>
          <w:szCs w:val="24"/>
          <w:lang w:val="pl-PL"/>
        </w:rPr>
        <w:t xml:space="preserve">z prób ciśnieniowych / </w:t>
      </w:r>
      <w:r w:rsidR="002D19FD" w:rsidRPr="00397E09">
        <w:rPr>
          <w:rFonts w:cs="Arial"/>
          <w:sz w:val="24"/>
          <w:szCs w:val="24"/>
          <w:lang w:val="pl-PL"/>
        </w:rPr>
        <w:t>badań</w:t>
      </w:r>
      <w:r w:rsidRPr="00397E09">
        <w:rPr>
          <w:rFonts w:cs="Arial"/>
          <w:sz w:val="24"/>
          <w:szCs w:val="24"/>
          <w:lang w:val="pl-PL"/>
        </w:rPr>
        <w:t xml:space="preserve"> </w:t>
      </w:r>
      <w:r w:rsidR="002D19FD" w:rsidRPr="00397E09">
        <w:rPr>
          <w:rFonts w:cs="Arial"/>
          <w:sz w:val="24"/>
          <w:szCs w:val="24"/>
          <w:lang w:val="pl-PL"/>
        </w:rPr>
        <w:t>wg punktów 8.2 i 8.3</w:t>
      </w:r>
    </w:p>
    <w:p w14:paraId="4941F823" w14:textId="40D0C8BD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>Certyfikat na system jakości zgodnie z PN-EN ISO9001*</w:t>
      </w:r>
      <w:r w:rsidR="0037348F"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 xml:space="preserve"> 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>(lub normą równoważną)</w:t>
      </w:r>
      <w:r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 xml:space="preserve"> w zakresie projektowania, wytwarzania, kontroli oraz serwisie zaworów</w:t>
      </w:r>
      <w:r w:rsidR="004C3D7A" w:rsidRPr="00397E09">
        <w:rPr>
          <w:rStyle w:val="Teksttreci5"/>
          <w:rFonts w:ascii="Century Gothic" w:hAnsi="Century Gothic"/>
          <w:color w:val="000000" w:themeColor="text1"/>
          <w:sz w:val="24"/>
          <w:szCs w:val="24"/>
          <w:lang w:val="pl-PL"/>
        </w:rPr>
        <w:t xml:space="preserve"> – Opcja.</w:t>
      </w:r>
    </w:p>
    <w:p w14:paraId="4F622B41" w14:textId="4855A24B" w:rsidR="00633435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Certyfikat potwierdzający spełnienie kryteriów odbioru na ognioodporność armatury zgodnie z wymaganiami PN-EN ISO10497</w:t>
      </w:r>
      <w:r w:rsidR="0037348F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>(lub normy równoważnej)</w:t>
      </w:r>
      <w:r w:rsidR="00633435" w:rsidRPr="00397E09">
        <w:rPr>
          <w:rStyle w:val="Teksttreci5"/>
          <w:rFonts w:ascii="Century Gothic" w:hAnsi="Century Gothic"/>
          <w:strike/>
          <w:sz w:val="24"/>
          <w:szCs w:val="24"/>
          <w:lang w:val="pl-PL"/>
        </w:rPr>
        <w:t>.</w:t>
      </w:r>
    </w:p>
    <w:p w14:paraId="02D92C96" w14:textId="4CC4FA96" w:rsidR="00301489" w:rsidRPr="00397E09" w:rsidRDefault="00DC2910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Style w:val="Teksttreci5"/>
          <w:rFonts w:ascii="Century Gothic" w:hAnsi="Century Gothic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Certyfikat </w:t>
      </w:r>
      <w:proofErr w:type="spellStart"/>
      <w:r w:rsidR="00633435" w:rsidRPr="00397E09">
        <w:rPr>
          <w:rStyle w:val="Teksttreci5"/>
          <w:rFonts w:ascii="Century Gothic" w:hAnsi="Century Gothic"/>
          <w:sz w:val="24"/>
          <w:szCs w:val="24"/>
          <w:lang w:val="pl-PL"/>
        </w:rPr>
        <w:t>Atex</w:t>
      </w:r>
      <w:proofErr w:type="spellEnd"/>
      <w:r w:rsidR="00633435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dla </w:t>
      </w:r>
      <w:r w:rsidR="00633435" w:rsidRPr="00397E09">
        <w:rPr>
          <w:rStyle w:val="Teksttreci5"/>
          <w:rFonts w:ascii="Century Gothic" w:hAnsi="Century Gothic"/>
          <w:sz w:val="24"/>
          <w:szCs w:val="24"/>
          <w:lang w:val="pl-PL"/>
        </w:rPr>
        <w:t>napęd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ów</w:t>
      </w:r>
      <w:r w:rsidR="0037348F"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 (lub równoważny)</w:t>
      </w:r>
      <w:r w:rsidR="002E24FB"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</w:p>
    <w:p w14:paraId="10979AA2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w w:val="95"/>
          <w:sz w:val="24"/>
          <w:szCs w:val="24"/>
          <w:lang w:val="pl-PL"/>
        </w:rPr>
        <w:t>Świadectwa</w:t>
      </w:r>
      <w:r w:rsidR="00463744" w:rsidRPr="00397E09">
        <w:rPr>
          <w:rFonts w:cs="Arial"/>
          <w:w w:val="9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w w:val="95"/>
          <w:sz w:val="24"/>
          <w:szCs w:val="24"/>
          <w:lang w:val="pl-PL"/>
        </w:rPr>
        <w:t>odbioru</w:t>
      </w:r>
      <w:r w:rsidR="00463744" w:rsidRPr="00397E09">
        <w:rPr>
          <w:rFonts w:cs="Arial"/>
          <w:spacing w:val="-1"/>
          <w:w w:val="95"/>
          <w:sz w:val="24"/>
          <w:szCs w:val="24"/>
          <w:lang w:val="pl-PL"/>
        </w:rPr>
        <w:t xml:space="preserve"> </w:t>
      </w:r>
      <w:r w:rsidRPr="00397E09">
        <w:rPr>
          <w:rFonts w:cs="Arial"/>
          <w:w w:val="95"/>
          <w:sz w:val="24"/>
          <w:szCs w:val="24"/>
          <w:lang w:val="pl-PL"/>
        </w:rPr>
        <w:t>na</w:t>
      </w:r>
      <w:r w:rsidR="00463744" w:rsidRPr="00397E09">
        <w:rPr>
          <w:rFonts w:cs="Arial"/>
          <w:w w:val="95"/>
          <w:sz w:val="24"/>
          <w:szCs w:val="24"/>
          <w:lang w:val="pl-PL"/>
        </w:rPr>
        <w:t xml:space="preserve"> </w:t>
      </w:r>
      <w:r w:rsidRPr="00397E09">
        <w:rPr>
          <w:rFonts w:cs="Arial"/>
          <w:w w:val="95"/>
          <w:sz w:val="24"/>
          <w:szCs w:val="24"/>
          <w:lang w:val="pl-PL"/>
        </w:rPr>
        <w:t>materiały</w:t>
      </w:r>
      <w:r w:rsidR="00463744" w:rsidRPr="00397E09">
        <w:rPr>
          <w:rFonts w:cs="Arial"/>
          <w:w w:val="95"/>
          <w:sz w:val="24"/>
          <w:szCs w:val="24"/>
          <w:lang w:val="pl-PL"/>
        </w:rPr>
        <w:t xml:space="preserve"> </w:t>
      </w:r>
      <w:r w:rsidRPr="00397E09">
        <w:rPr>
          <w:rFonts w:cs="Arial"/>
          <w:w w:val="95"/>
          <w:sz w:val="24"/>
          <w:szCs w:val="24"/>
          <w:lang w:val="pl-PL"/>
        </w:rPr>
        <w:t>wykorzystywane</w:t>
      </w:r>
      <w:r w:rsidR="00463744" w:rsidRPr="00397E09">
        <w:rPr>
          <w:rFonts w:cs="Arial"/>
          <w:w w:val="95"/>
          <w:sz w:val="24"/>
          <w:szCs w:val="24"/>
          <w:lang w:val="pl-PL"/>
        </w:rPr>
        <w:t xml:space="preserve"> </w:t>
      </w:r>
      <w:r w:rsidRPr="00397E09">
        <w:rPr>
          <w:rFonts w:cs="Arial"/>
          <w:w w:val="95"/>
          <w:sz w:val="24"/>
          <w:szCs w:val="24"/>
          <w:lang w:val="pl-PL"/>
        </w:rPr>
        <w:t>do</w:t>
      </w:r>
      <w:r w:rsidR="00463744" w:rsidRPr="00397E09">
        <w:rPr>
          <w:rFonts w:cs="Arial"/>
          <w:w w:val="9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w w:val="95"/>
          <w:sz w:val="24"/>
          <w:szCs w:val="24"/>
          <w:lang w:val="pl-PL"/>
        </w:rPr>
        <w:t>produkcji</w:t>
      </w:r>
      <w:r w:rsidR="00463744" w:rsidRPr="00397E09">
        <w:rPr>
          <w:rFonts w:cs="Arial"/>
          <w:spacing w:val="-1"/>
          <w:w w:val="95"/>
          <w:sz w:val="24"/>
          <w:szCs w:val="24"/>
          <w:lang w:val="pl-PL"/>
        </w:rPr>
        <w:t xml:space="preserve"> </w:t>
      </w:r>
      <w:r w:rsidRPr="00397E09">
        <w:rPr>
          <w:rFonts w:cs="Arial"/>
          <w:w w:val="95"/>
          <w:sz w:val="24"/>
          <w:szCs w:val="24"/>
          <w:lang w:val="pl-PL"/>
        </w:rPr>
        <w:t>głównych</w:t>
      </w:r>
      <w:r w:rsidRPr="00397E09">
        <w:rPr>
          <w:rFonts w:cs="Arial"/>
          <w:spacing w:val="44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elementów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korpusu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oraz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kule:</w:t>
      </w:r>
    </w:p>
    <w:p w14:paraId="2313F65F" w14:textId="50B7F0B2" w:rsidR="00301489" w:rsidRPr="00397E09" w:rsidRDefault="0002217C">
      <w:pPr>
        <w:pStyle w:val="Tekstpodstawowy"/>
        <w:numPr>
          <w:ilvl w:val="0"/>
          <w:numId w:val="2"/>
        </w:numPr>
        <w:tabs>
          <w:tab w:val="left" w:pos="2052"/>
        </w:tabs>
        <w:ind w:right="925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dla armatury o średnicy </w:t>
      </w:r>
      <w:r w:rsidRPr="00397E09">
        <w:rPr>
          <w:rFonts w:cs="Arial"/>
          <w:spacing w:val="-1"/>
          <w:sz w:val="24"/>
          <w:szCs w:val="24"/>
          <w:lang w:val="pl-PL"/>
        </w:rPr>
        <w:t>poniżej</w:t>
      </w:r>
      <w:r w:rsidR="00924801" w:rsidRPr="00397E09">
        <w:rPr>
          <w:rFonts w:cs="Arial"/>
          <w:sz w:val="24"/>
          <w:szCs w:val="24"/>
          <w:lang w:val="pl-PL"/>
        </w:rPr>
        <w:t xml:space="preserve"> </w:t>
      </w:r>
      <w:r w:rsidR="002D19FD" w:rsidRPr="00397E09">
        <w:rPr>
          <w:rFonts w:cs="Arial"/>
          <w:sz w:val="24"/>
          <w:szCs w:val="24"/>
          <w:lang w:val="pl-PL"/>
        </w:rPr>
        <w:t>DN500</w:t>
      </w:r>
      <w:r w:rsidRPr="00397E09">
        <w:rPr>
          <w:rFonts w:cs="Arial"/>
          <w:sz w:val="24"/>
          <w:szCs w:val="24"/>
          <w:lang w:val="pl-PL"/>
        </w:rPr>
        <w:t xml:space="preserve"> - świadectwa </w:t>
      </w:r>
      <w:r w:rsidRPr="00397E09">
        <w:rPr>
          <w:rFonts w:cs="Arial"/>
          <w:spacing w:val="-1"/>
          <w:sz w:val="24"/>
          <w:szCs w:val="24"/>
          <w:lang w:val="pl-PL"/>
        </w:rPr>
        <w:t>odbioru</w:t>
      </w:r>
      <w:r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3.1</w:t>
      </w:r>
      <w:r w:rsidRPr="00397E09">
        <w:rPr>
          <w:rFonts w:cs="Arial"/>
          <w:sz w:val="24"/>
          <w:szCs w:val="24"/>
          <w:lang w:val="pl-PL"/>
        </w:rPr>
        <w:t xml:space="preserve"> zgodnie</w:t>
      </w:r>
      <w:r w:rsidRPr="00397E09">
        <w:rPr>
          <w:rFonts w:cs="Arial"/>
          <w:spacing w:val="4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-1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PN-EN10204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 xml:space="preserve"> (lub normą równoważną)</w:t>
      </w:r>
      <w:r w:rsidRPr="00397E09">
        <w:rPr>
          <w:rFonts w:cs="Arial"/>
          <w:spacing w:val="-1"/>
          <w:sz w:val="24"/>
          <w:szCs w:val="24"/>
          <w:lang w:val="pl-PL"/>
        </w:rPr>
        <w:t>*,</w:t>
      </w:r>
    </w:p>
    <w:p w14:paraId="4FDF52DB" w14:textId="501A4E41" w:rsidR="00301489" w:rsidRPr="00397E09" w:rsidRDefault="0002217C">
      <w:pPr>
        <w:pStyle w:val="Tekstpodstawowy"/>
        <w:numPr>
          <w:ilvl w:val="0"/>
          <w:numId w:val="2"/>
        </w:numPr>
        <w:tabs>
          <w:tab w:val="left" w:pos="2052"/>
        </w:tabs>
        <w:ind w:right="924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dla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armatury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</w:t>
      </w:r>
      <w:r w:rsidRPr="00397E09">
        <w:rPr>
          <w:rFonts w:cs="Arial"/>
          <w:spacing w:val="2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średnicy</w:t>
      </w:r>
      <w:r w:rsidR="00924801"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="002D19FD" w:rsidRPr="00397E09">
        <w:rPr>
          <w:rFonts w:cs="Arial"/>
          <w:sz w:val="24"/>
          <w:szCs w:val="24"/>
          <w:lang w:val="pl-PL"/>
        </w:rPr>
        <w:t xml:space="preserve">DN500 </w:t>
      </w:r>
      <w:r w:rsidRPr="00397E09">
        <w:rPr>
          <w:rFonts w:cs="Arial"/>
          <w:spacing w:val="-1"/>
          <w:sz w:val="24"/>
          <w:szCs w:val="24"/>
          <w:lang w:val="pl-PL"/>
        </w:rPr>
        <w:t>lub</w:t>
      </w:r>
      <w:r w:rsidRPr="00397E09">
        <w:rPr>
          <w:rFonts w:cs="Arial"/>
          <w:spacing w:val="2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większej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-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świadectwa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odbioru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3.2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zgodnie</w:t>
      </w:r>
      <w:r w:rsidRPr="00397E09">
        <w:rPr>
          <w:rFonts w:cs="Arial"/>
          <w:spacing w:val="5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-1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PN-EN10204*</w:t>
      </w:r>
      <w:r w:rsidR="0037348F" w:rsidRPr="00397E09">
        <w:rPr>
          <w:rFonts w:cs="Arial"/>
          <w:spacing w:val="-1"/>
          <w:sz w:val="24"/>
          <w:szCs w:val="24"/>
          <w:lang w:val="pl-PL"/>
        </w:rPr>
        <w:t xml:space="preserve"> (lub normą równoważną)</w:t>
      </w:r>
      <w:r w:rsidRPr="00397E09">
        <w:rPr>
          <w:rFonts w:cs="Arial"/>
          <w:spacing w:val="-1"/>
          <w:sz w:val="24"/>
          <w:szCs w:val="24"/>
          <w:lang w:val="pl-PL"/>
        </w:rPr>
        <w:t>,</w:t>
      </w:r>
    </w:p>
    <w:p w14:paraId="457A8C2D" w14:textId="77777777" w:rsidR="00301489" w:rsidRPr="00397E09" w:rsidRDefault="0002217C">
      <w:pPr>
        <w:pStyle w:val="Tekstpodstawowy"/>
        <w:spacing w:before="2"/>
        <w:ind w:left="1696" w:right="920" w:firstLine="0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Dopuszcza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się</w:t>
      </w:r>
      <w:r w:rsidRPr="00397E09">
        <w:rPr>
          <w:rFonts w:cs="Arial"/>
          <w:spacing w:val="1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możliwość</w:t>
      </w:r>
      <w:r w:rsidRPr="00397E09">
        <w:rPr>
          <w:rFonts w:cs="Arial"/>
          <w:spacing w:val="1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określenia</w:t>
      </w:r>
      <w:r w:rsidRPr="00397E09">
        <w:rPr>
          <w:rFonts w:cs="Arial"/>
          <w:spacing w:val="1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przez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służby</w:t>
      </w:r>
      <w:r w:rsidRPr="00397E09">
        <w:rPr>
          <w:rFonts w:cs="Arial"/>
          <w:spacing w:val="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techniczne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Zamawiającego</w:t>
      </w:r>
      <w:r w:rsidRPr="00397E09">
        <w:rPr>
          <w:rFonts w:cs="Arial"/>
          <w:spacing w:val="1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innych</w:t>
      </w:r>
      <w:r w:rsidRPr="00397E09">
        <w:rPr>
          <w:rFonts w:cs="Arial"/>
          <w:spacing w:val="58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wymagań</w:t>
      </w:r>
      <w:r w:rsidRPr="00397E09">
        <w:rPr>
          <w:rFonts w:cs="Arial"/>
          <w:spacing w:val="2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2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zakresie</w:t>
      </w:r>
      <w:r w:rsidRPr="00397E09">
        <w:rPr>
          <w:rFonts w:cs="Arial"/>
          <w:spacing w:val="2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powyższych</w:t>
      </w:r>
      <w:r w:rsidRPr="00397E09">
        <w:rPr>
          <w:rFonts w:cs="Arial"/>
          <w:spacing w:val="2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świadectw</w:t>
      </w:r>
      <w:r w:rsidRPr="00397E09">
        <w:rPr>
          <w:rFonts w:cs="Arial"/>
          <w:spacing w:val="2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odbioru</w:t>
      </w:r>
      <w:r w:rsidRPr="00397E09">
        <w:rPr>
          <w:rFonts w:cs="Arial"/>
          <w:spacing w:val="2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2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szczegółowych</w:t>
      </w:r>
      <w:r w:rsidRPr="00397E09">
        <w:rPr>
          <w:rFonts w:cs="Arial"/>
          <w:spacing w:val="5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specyfikacjach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do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projektowania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dla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konkretnego</w:t>
      </w:r>
      <w:r w:rsidRPr="00397E09">
        <w:rPr>
          <w:rFonts w:cs="Arial"/>
          <w:spacing w:val="-1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projektu.</w:t>
      </w:r>
    </w:p>
    <w:p w14:paraId="0960746A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w w:val="95"/>
          <w:sz w:val="24"/>
          <w:szCs w:val="24"/>
          <w:lang w:val="pl-PL"/>
        </w:rPr>
      </w:pPr>
      <w:r w:rsidRPr="00397E09">
        <w:rPr>
          <w:rFonts w:cs="Arial"/>
          <w:w w:val="95"/>
          <w:sz w:val="24"/>
          <w:szCs w:val="24"/>
          <w:lang w:val="pl-PL"/>
        </w:rPr>
        <w:t>Zawory powinny być wyposażone w tabliczkę identyfikacyjną/znamionową umieszczoną na zewnętrznej, nadziemnej części armatury i winna zawierać n/w dane techniczne:</w:t>
      </w:r>
    </w:p>
    <w:p w14:paraId="545EC6B8" w14:textId="77777777" w:rsidR="00301489" w:rsidRPr="00397E0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before="2"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DN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kulowego</w:t>
      </w:r>
    </w:p>
    <w:p w14:paraId="52FA743C" w14:textId="77777777" w:rsidR="00301489" w:rsidRPr="00397E0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PN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kulowego</w:t>
      </w:r>
    </w:p>
    <w:p w14:paraId="6D49F125" w14:textId="77777777" w:rsidR="00301489" w:rsidRPr="00397E0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Nazwę</w:t>
      </w:r>
      <w:r w:rsidRPr="00397E09">
        <w:rPr>
          <w:rFonts w:cs="Arial"/>
          <w:spacing w:val="-2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Producenta</w:t>
      </w:r>
    </w:p>
    <w:p w14:paraId="48B4FFFE" w14:textId="77777777" w:rsidR="00301489" w:rsidRPr="00397E0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Oznaczenie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CE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plus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nr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jednostki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notyfikowanej</w:t>
      </w:r>
    </w:p>
    <w:p w14:paraId="62CD8E4F" w14:textId="77777777" w:rsidR="00301489" w:rsidRPr="00397E0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Max.</w:t>
      </w:r>
      <w:r w:rsidRPr="00397E09">
        <w:rPr>
          <w:rFonts w:cs="Arial"/>
          <w:spacing w:val="-1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dopuszczalna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temperatura</w:t>
      </w:r>
      <w:r w:rsidRPr="00397E09">
        <w:rPr>
          <w:rFonts w:cs="Arial"/>
          <w:spacing w:val="-1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pracy</w:t>
      </w:r>
    </w:p>
    <w:p w14:paraId="02D96124" w14:textId="77777777" w:rsidR="00301489" w:rsidRPr="00397E0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Ciśnienie</w:t>
      </w:r>
      <w:r w:rsidRPr="00397E09">
        <w:rPr>
          <w:rFonts w:cs="Arial"/>
          <w:spacing w:val="-2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obliczeniowe</w:t>
      </w:r>
    </w:p>
    <w:p w14:paraId="68705FE4" w14:textId="77777777" w:rsidR="00301489" w:rsidRPr="00397E0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before="2"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Rodzaj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/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typ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uszczelnień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zaworu/materiał</w:t>
      </w:r>
    </w:p>
    <w:p w14:paraId="3A1BA86A" w14:textId="77777777" w:rsidR="00301489" w:rsidRPr="00397E0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Materiał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korpusu</w:t>
      </w:r>
      <w:r w:rsidRPr="00397E09">
        <w:rPr>
          <w:rFonts w:cs="Arial"/>
          <w:spacing w:val="-1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kulowego</w:t>
      </w:r>
    </w:p>
    <w:p w14:paraId="5218BB48" w14:textId="77777777" w:rsidR="00301489" w:rsidRPr="00397E0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Materiał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końców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</w:t>
      </w:r>
      <w:r w:rsidRPr="00397E09">
        <w:rPr>
          <w:rFonts w:cs="Arial"/>
          <w:spacing w:val="-1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spawania</w:t>
      </w:r>
    </w:p>
    <w:p w14:paraId="19D58BA8" w14:textId="77777777" w:rsidR="00301489" w:rsidRPr="00397E0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Rok</w:t>
      </w:r>
      <w:r w:rsidRPr="00397E09">
        <w:rPr>
          <w:rFonts w:cs="Arial"/>
          <w:spacing w:val="-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budowy</w:t>
      </w:r>
    </w:p>
    <w:p w14:paraId="305B5EFC" w14:textId="77777777" w:rsidR="00301489" w:rsidRPr="00397E0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Numer</w:t>
      </w:r>
      <w:r w:rsidRPr="00397E09">
        <w:rPr>
          <w:rFonts w:cs="Arial"/>
          <w:spacing w:val="-1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fabryczny</w:t>
      </w:r>
    </w:p>
    <w:p w14:paraId="3C57B0CE" w14:textId="77777777" w:rsidR="00301489" w:rsidRPr="00397E0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before="2"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Masa</w:t>
      </w:r>
      <w:r w:rsidRPr="00397E09">
        <w:rPr>
          <w:rFonts w:cs="Arial"/>
          <w:spacing w:val="-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zaworu</w:t>
      </w:r>
    </w:p>
    <w:p w14:paraId="0B269EB7" w14:textId="77777777" w:rsidR="00301489" w:rsidRPr="00397E0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Znak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kontroli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jakości</w:t>
      </w:r>
    </w:p>
    <w:p w14:paraId="63A377B8" w14:textId="77777777" w:rsidR="00301489" w:rsidRDefault="0002217C">
      <w:pPr>
        <w:pStyle w:val="Tekstpodstawowy"/>
        <w:numPr>
          <w:ilvl w:val="0"/>
          <w:numId w:val="1"/>
        </w:numPr>
        <w:tabs>
          <w:tab w:val="left" w:pos="2052"/>
        </w:tabs>
        <w:spacing w:line="245" w:lineRule="exact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Znak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zgodności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przepisami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krajowymi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lub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międzynarodowymi</w:t>
      </w:r>
    </w:p>
    <w:p w14:paraId="4DA71C4B" w14:textId="77777777" w:rsidR="00E67B8A" w:rsidRPr="00397E09" w:rsidRDefault="00E67B8A" w:rsidP="00E67B8A">
      <w:pPr>
        <w:pStyle w:val="Tekstpodstawowy"/>
        <w:tabs>
          <w:tab w:val="left" w:pos="2052"/>
        </w:tabs>
        <w:spacing w:line="245" w:lineRule="exact"/>
        <w:ind w:left="2051" w:firstLine="0"/>
        <w:jc w:val="both"/>
        <w:rPr>
          <w:rFonts w:cs="Arial"/>
          <w:sz w:val="24"/>
          <w:szCs w:val="24"/>
          <w:lang w:val="pl-PL"/>
        </w:rPr>
      </w:pPr>
    </w:p>
    <w:p w14:paraId="1134B240" w14:textId="77777777" w:rsidR="00301489" w:rsidRPr="00397E09" w:rsidRDefault="0002217C">
      <w:pPr>
        <w:pStyle w:val="Tekstpodstawowy"/>
        <w:ind w:left="1696" w:right="918" w:firstLine="0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Tabliczka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powinna</w:t>
      </w:r>
      <w:r w:rsidRPr="00397E09">
        <w:rPr>
          <w:rFonts w:cs="Arial"/>
          <w:spacing w:val="2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25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wykonana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</w:t>
      </w:r>
      <w:r w:rsidRPr="00397E09">
        <w:rPr>
          <w:rFonts w:cs="Arial"/>
          <w:spacing w:val="2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materiału</w:t>
      </w:r>
      <w:r w:rsidRPr="00397E09">
        <w:rPr>
          <w:rFonts w:cs="Arial"/>
          <w:spacing w:val="2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odpornego</w:t>
      </w:r>
      <w:r w:rsidRPr="00397E09">
        <w:rPr>
          <w:rFonts w:cs="Arial"/>
          <w:spacing w:val="2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</w:t>
      </w:r>
      <w:r w:rsidRPr="00397E09">
        <w:rPr>
          <w:rFonts w:cs="Arial"/>
          <w:spacing w:val="26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uszkodzenia</w:t>
      </w:r>
      <w:r w:rsidRPr="00397E09">
        <w:rPr>
          <w:rFonts w:cs="Arial"/>
          <w:spacing w:val="73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mechaniczne</w:t>
      </w:r>
      <w:r w:rsidRPr="00397E09">
        <w:rPr>
          <w:rFonts w:cs="Arial"/>
          <w:spacing w:val="1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wpływ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warunków</w:t>
      </w:r>
      <w:r w:rsidRPr="00397E09">
        <w:rPr>
          <w:rFonts w:cs="Arial"/>
          <w:spacing w:val="1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atmosferycznych</w:t>
      </w:r>
      <w:r w:rsidRPr="00397E09">
        <w:rPr>
          <w:rFonts w:cs="Arial"/>
          <w:spacing w:val="1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(nie</w:t>
      </w:r>
      <w:r w:rsidRPr="00397E09">
        <w:rPr>
          <w:rFonts w:cs="Arial"/>
          <w:spacing w:val="1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lastRenderedPageBreak/>
        <w:t>dopuszcza</w:t>
      </w:r>
      <w:r w:rsidRPr="00397E09">
        <w:rPr>
          <w:rFonts w:cs="Arial"/>
          <w:spacing w:val="1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się</w:t>
      </w:r>
      <w:r w:rsidRPr="00397E09">
        <w:rPr>
          <w:rFonts w:cs="Arial"/>
          <w:spacing w:val="1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naklejek)</w:t>
      </w:r>
      <w:r w:rsidRPr="00397E09">
        <w:rPr>
          <w:rFonts w:cs="Arial"/>
          <w:spacing w:val="1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oraz</w:t>
      </w:r>
      <w:r w:rsidRPr="00397E09">
        <w:rPr>
          <w:rFonts w:cs="Arial"/>
          <w:spacing w:val="46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powinna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przymocowana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armatury</w:t>
      </w:r>
      <w:r w:rsidRPr="00397E09">
        <w:rPr>
          <w:rFonts w:cs="Arial"/>
          <w:spacing w:val="-10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sposób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trwały.</w:t>
      </w:r>
    </w:p>
    <w:p w14:paraId="2DA70403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Dostawca</w:t>
      </w:r>
      <w:r w:rsidRPr="00397E09">
        <w:rPr>
          <w:rFonts w:cs="Arial"/>
          <w:spacing w:val="-4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zobowiązany</w:t>
      </w:r>
      <w:r w:rsidRPr="00397E09">
        <w:rPr>
          <w:rFonts w:cs="Arial"/>
          <w:spacing w:val="-4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jest</w:t>
      </w:r>
      <w:r w:rsidRPr="00397E09">
        <w:rPr>
          <w:rFonts w:cs="Arial"/>
          <w:spacing w:val="-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dostarczyć</w:t>
      </w:r>
      <w:r w:rsidRPr="00397E09">
        <w:rPr>
          <w:rFonts w:cs="Arial"/>
          <w:sz w:val="24"/>
          <w:szCs w:val="24"/>
          <w:lang w:val="pl-PL"/>
        </w:rPr>
        <w:t xml:space="preserve"> części</w:t>
      </w:r>
      <w:r w:rsidRPr="00397E09">
        <w:rPr>
          <w:rFonts w:cs="Arial"/>
          <w:spacing w:val="-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zamienne</w:t>
      </w:r>
      <w:r w:rsidRPr="00397E09">
        <w:rPr>
          <w:rFonts w:cs="Arial"/>
          <w:spacing w:val="-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-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eksploatacyjne,</w:t>
      </w:r>
      <w:r w:rsidRPr="00397E09">
        <w:rPr>
          <w:rFonts w:cs="Arial"/>
          <w:spacing w:val="-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które</w:t>
      </w:r>
      <w:r w:rsidRPr="00397E09">
        <w:rPr>
          <w:rFonts w:cs="Arial"/>
          <w:spacing w:val="-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będą</w:t>
      </w:r>
      <w:r w:rsidRPr="00397E09">
        <w:rPr>
          <w:rFonts w:cs="Arial"/>
          <w:spacing w:val="52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niezbędne</w:t>
      </w:r>
      <w:r w:rsidRPr="00397E09">
        <w:rPr>
          <w:rFonts w:cs="Arial"/>
          <w:spacing w:val="-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</w:t>
      </w:r>
      <w:r w:rsidRPr="00397E09">
        <w:rPr>
          <w:rFonts w:cs="Arial"/>
          <w:spacing w:val="-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prawidłowej</w:t>
      </w:r>
      <w:r w:rsidRPr="00397E09">
        <w:rPr>
          <w:rFonts w:cs="Arial"/>
          <w:spacing w:val="-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pracy zaworów</w:t>
      </w:r>
      <w:r w:rsidRPr="00397E09">
        <w:rPr>
          <w:rFonts w:cs="Arial"/>
          <w:spacing w:val="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napędów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przez</w:t>
      </w:r>
      <w:r w:rsidRPr="00397E09">
        <w:rPr>
          <w:rFonts w:cs="Arial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okres</w:t>
      </w:r>
      <w:r w:rsidRPr="00397E09">
        <w:rPr>
          <w:rFonts w:cs="Arial"/>
          <w:spacing w:val="-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1"/>
          <w:sz w:val="24"/>
          <w:szCs w:val="24"/>
          <w:lang w:val="pl-PL"/>
        </w:rPr>
        <w:t>24</w:t>
      </w:r>
      <w:r w:rsidRPr="00397E09">
        <w:rPr>
          <w:rFonts w:cs="Arial"/>
          <w:spacing w:val="-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miesięcy.</w:t>
      </w:r>
      <w:r w:rsidRPr="00397E09">
        <w:rPr>
          <w:rFonts w:cs="Arial"/>
          <w:spacing w:val="-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Części</w:t>
      </w:r>
      <w:r w:rsidRPr="00397E09">
        <w:rPr>
          <w:rFonts w:cs="Arial"/>
          <w:spacing w:val="40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zamienne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powinny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być</w:t>
      </w:r>
      <w:r w:rsidRPr="00397E09">
        <w:rPr>
          <w:rFonts w:cs="Arial"/>
          <w:spacing w:val="-6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tej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samej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jakości,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1"/>
          <w:sz w:val="24"/>
          <w:szCs w:val="24"/>
          <w:lang w:val="pl-PL"/>
        </w:rPr>
        <w:t>co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części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należące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dostawy.</w:t>
      </w:r>
    </w:p>
    <w:p w14:paraId="7B51BADB" w14:textId="77777777" w:rsidR="00301489" w:rsidRPr="00397E09" w:rsidRDefault="0002217C" w:rsidP="00585EC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Dostawca</w:t>
      </w:r>
      <w:r w:rsidRPr="00397E09">
        <w:rPr>
          <w:rFonts w:cs="Arial"/>
          <w:spacing w:val="32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ma</w:t>
      </w:r>
      <w:r w:rsidRPr="00397E09">
        <w:rPr>
          <w:rFonts w:cs="Arial"/>
          <w:spacing w:val="32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obowiązek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zapewnić</w:t>
      </w:r>
      <w:r w:rsidRPr="00397E09">
        <w:rPr>
          <w:rFonts w:cs="Arial"/>
          <w:spacing w:val="3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dostępność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wszystkich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niezbędnych</w:t>
      </w:r>
      <w:r w:rsidRPr="00397E09">
        <w:rPr>
          <w:rFonts w:cs="Arial"/>
          <w:spacing w:val="33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części</w:t>
      </w:r>
      <w:r w:rsidRPr="00397E09">
        <w:rPr>
          <w:rFonts w:cs="Arial"/>
          <w:spacing w:val="83"/>
          <w:w w:val="9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zamiennych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i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eksploatacyjnych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przez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okres,</w:t>
      </w:r>
      <w:r w:rsidRPr="00397E09">
        <w:rPr>
          <w:rFonts w:cs="Arial"/>
          <w:spacing w:val="-9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1"/>
          <w:sz w:val="24"/>
          <w:szCs w:val="24"/>
          <w:lang w:val="pl-PL"/>
        </w:rPr>
        <w:t>co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najmniej</w:t>
      </w:r>
      <w:r w:rsidRPr="00397E09">
        <w:rPr>
          <w:rFonts w:cs="Arial"/>
          <w:spacing w:val="-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10</w:t>
      </w:r>
      <w:r w:rsidRPr="00397E09">
        <w:rPr>
          <w:rFonts w:cs="Arial"/>
          <w:spacing w:val="-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lat.</w:t>
      </w:r>
    </w:p>
    <w:p w14:paraId="097A669D" w14:textId="77777777" w:rsidR="00A14F0C" w:rsidRPr="00397E09" w:rsidRDefault="00A14F0C" w:rsidP="000A1520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 xml:space="preserve">Dostawca dostarczy nieodpłatnie wraz z armaturą wszystkie specjalistyczne narzędzia konieczne do prac eksploatacyjnych i serwisowych oraz </w:t>
      </w:r>
      <w:r w:rsidR="000A1520" w:rsidRPr="00397E09">
        <w:rPr>
          <w:rFonts w:cs="Arial"/>
          <w:sz w:val="24"/>
          <w:szCs w:val="24"/>
          <w:lang w:val="pl-PL"/>
        </w:rPr>
        <w:t>urządzenie pomiarowe i osprzęt do wykonania pomiaru szczelności wewnętrznej zaworów zgodnie z pkt. 5.3.2.4.</w:t>
      </w:r>
    </w:p>
    <w:p w14:paraId="705BB388" w14:textId="77777777" w:rsidR="002E24FB" w:rsidRPr="00397E09" w:rsidRDefault="002E24FB" w:rsidP="00054357">
      <w:pPr>
        <w:pStyle w:val="Tekstpodstawowy"/>
        <w:tabs>
          <w:tab w:val="left" w:pos="1637"/>
        </w:tabs>
        <w:ind w:left="0" w:right="922" w:firstLine="0"/>
        <w:jc w:val="both"/>
        <w:rPr>
          <w:rFonts w:cs="Arial"/>
          <w:sz w:val="24"/>
          <w:szCs w:val="24"/>
          <w:lang w:val="pl-PL"/>
        </w:rPr>
      </w:pPr>
    </w:p>
    <w:p w14:paraId="3E876FB2" w14:textId="77777777" w:rsidR="00301489" w:rsidRPr="00397E09" w:rsidRDefault="00585ECB" w:rsidP="00585ECB">
      <w:pPr>
        <w:pStyle w:val="Nagwek2"/>
        <w:numPr>
          <w:ilvl w:val="0"/>
          <w:numId w:val="12"/>
        </w:numPr>
        <w:ind w:left="1276" w:hanging="425"/>
        <w:jc w:val="both"/>
        <w:rPr>
          <w:rFonts w:cs="Arial"/>
          <w:b w:val="0"/>
          <w:bCs w:val="0"/>
          <w:sz w:val="24"/>
          <w:szCs w:val="24"/>
          <w:lang w:val="pl-PL"/>
        </w:rPr>
      </w:pPr>
      <w:bookmarkStart w:id="45" w:name="_bookmark12"/>
      <w:bookmarkStart w:id="46" w:name="_Toc189644135"/>
      <w:bookmarkEnd w:id="45"/>
      <w:r w:rsidRPr="00935AC8">
        <w:rPr>
          <w:spacing w:val="-1"/>
          <w:sz w:val="24"/>
          <w:szCs w:val="24"/>
          <w:lang w:val="pl-PL"/>
        </w:rPr>
        <w:t>Sposób i termin realizacji dostawy</w:t>
      </w:r>
      <w:r w:rsidR="000D4FB5" w:rsidRPr="00935AC8">
        <w:rPr>
          <w:spacing w:val="-1"/>
          <w:sz w:val="24"/>
          <w:szCs w:val="24"/>
          <w:lang w:val="pl-PL"/>
        </w:rPr>
        <w:t>, m</w:t>
      </w:r>
      <w:r w:rsidR="0002217C" w:rsidRPr="00935AC8">
        <w:rPr>
          <w:spacing w:val="-1"/>
          <w:sz w:val="24"/>
          <w:szCs w:val="24"/>
          <w:lang w:val="pl-PL"/>
        </w:rPr>
        <w:t>agazyn</w:t>
      </w:r>
      <w:r w:rsidR="000D4FB5" w:rsidRPr="00935AC8">
        <w:rPr>
          <w:spacing w:val="-1"/>
          <w:sz w:val="24"/>
          <w:szCs w:val="24"/>
          <w:lang w:val="pl-PL"/>
        </w:rPr>
        <w:t>owanie</w:t>
      </w:r>
      <w:bookmarkEnd w:id="46"/>
    </w:p>
    <w:p w14:paraId="6CD4D801" w14:textId="77777777" w:rsidR="000D4FB5" w:rsidRPr="00397E09" w:rsidRDefault="000D4FB5" w:rsidP="000D4FB5">
      <w:pPr>
        <w:pStyle w:val="Teksttreci51"/>
        <w:ind w:right="20" w:firstLine="0"/>
        <w:rPr>
          <w:rStyle w:val="Teksttreci5"/>
          <w:rFonts w:ascii="Century Gothic" w:hAnsi="Century Gothic"/>
          <w:b/>
          <w:sz w:val="24"/>
          <w:szCs w:val="24"/>
          <w:lang w:val="pl-PL"/>
        </w:rPr>
      </w:pPr>
    </w:p>
    <w:p w14:paraId="3C6F7E1F" w14:textId="77777777" w:rsidR="000D4FB5" w:rsidRPr="00397E09" w:rsidRDefault="000D4FB5" w:rsidP="000D4FB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Miejsce dostawy</w:t>
      </w:r>
    </w:p>
    <w:p w14:paraId="1C464A80" w14:textId="77777777" w:rsidR="000D4FB5" w:rsidRPr="00397E09" w:rsidRDefault="000D4FB5" w:rsidP="000D4FB5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 xml:space="preserve">Dostawa zgodnie z regułą handlową </w:t>
      </w:r>
      <w:proofErr w:type="spellStart"/>
      <w:r w:rsidRPr="00397E09">
        <w:rPr>
          <w:rFonts w:cs="Arial"/>
          <w:spacing w:val="-1"/>
          <w:sz w:val="24"/>
          <w:szCs w:val="24"/>
          <w:lang w:val="pl-PL"/>
        </w:rPr>
        <w:t>Incoterm</w:t>
      </w:r>
      <w:proofErr w:type="spellEnd"/>
      <w:r w:rsidRPr="00397E09">
        <w:rPr>
          <w:rFonts w:cs="Arial"/>
          <w:spacing w:val="-1"/>
          <w:sz w:val="24"/>
          <w:szCs w:val="24"/>
          <w:lang w:val="pl-PL"/>
        </w:rPr>
        <w:t xml:space="preserve"> DDP na miejsce:</w:t>
      </w:r>
    </w:p>
    <w:p w14:paraId="4FA4BECE" w14:textId="77777777" w:rsidR="000D4FB5" w:rsidRPr="00397E09" w:rsidRDefault="000D4FB5" w:rsidP="000D4FB5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 xml:space="preserve">Kawernowy Podziemny Magazyn Gazu „Mogilno” Palędzie Dolne, </w:t>
      </w:r>
    </w:p>
    <w:p w14:paraId="7E38C86A" w14:textId="15404378" w:rsidR="000D4FB5" w:rsidRPr="00397E09" w:rsidRDefault="000D4FB5" w:rsidP="000D4FB5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88-3</w:t>
      </w:r>
      <w:r w:rsidR="00E67B8A">
        <w:rPr>
          <w:rFonts w:cs="Arial"/>
          <w:spacing w:val="-1"/>
          <w:sz w:val="24"/>
          <w:szCs w:val="24"/>
          <w:lang w:val="pl-PL"/>
        </w:rPr>
        <w:t>00</w:t>
      </w:r>
      <w:r w:rsidRPr="00397E09">
        <w:rPr>
          <w:rFonts w:cs="Arial"/>
          <w:spacing w:val="-1"/>
          <w:sz w:val="24"/>
          <w:szCs w:val="24"/>
          <w:lang w:val="pl-PL"/>
        </w:rPr>
        <w:t xml:space="preserve"> </w:t>
      </w:r>
      <w:r w:rsidR="00E67B8A">
        <w:rPr>
          <w:rFonts w:cs="Arial"/>
          <w:spacing w:val="-1"/>
          <w:sz w:val="24"/>
          <w:szCs w:val="24"/>
          <w:lang w:val="pl-PL"/>
        </w:rPr>
        <w:t>Mogilno,</w:t>
      </w:r>
    </w:p>
    <w:p w14:paraId="636D73B5" w14:textId="77777777" w:rsidR="000D4FB5" w:rsidRPr="00397E09" w:rsidRDefault="000D4FB5" w:rsidP="000D4FB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Termin realizacji zostanie określony w Umowie.</w:t>
      </w:r>
    </w:p>
    <w:p w14:paraId="78FCC17D" w14:textId="77777777" w:rsidR="000D4FB5" w:rsidRPr="00397E09" w:rsidRDefault="00054357" w:rsidP="000D4FB5">
      <w:pPr>
        <w:pStyle w:val="Tekstpodstawowy"/>
        <w:tabs>
          <w:tab w:val="left" w:pos="1418"/>
        </w:tabs>
        <w:ind w:left="1418" w:right="922" w:firstLine="0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 xml:space="preserve">ok. </w:t>
      </w:r>
      <w:r w:rsidR="004C3D7A" w:rsidRPr="00397E09">
        <w:rPr>
          <w:rFonts w:cs="Arial"/>
          <w:spacing w:val="-1"/>
          <w:sz w:val="24"/>
          <w:szCs w:val="24"/>
          <w:lang w:val="pl-PL"/>
        </w:rPr>
        <w:t>12</w:t>
      </w:r>
      <w:r w:rsidR="000D4FB5" w:rsidRPr="00397E09">
        <w:rPr>
          <w:rFonts w:cs="Arial"/>
          <w:spacing w:val="-1"/>
          <w:sz w:val="24"/>
          <w:szCs w:val="24"/>
          <w:lang w:val="pl-PL"/>
        </w:rPr>
        <w:t xml:space="preserve"> miesi</w:t>
      </w:r>
      <w:r w:rsidR="004C3D7A" w:rsidRPr="00397E09">
        <w:rPr>
          <w:rFonts w:cs="Arial"/>
          <w:spacing w:val="-1"/>
          <w:sz w:val="24"/>
          <w:szCs w:val="24"/>
          <w:lang w:val="pl-PL"/>
        </w:rPr>
        <w:t>ęcy</w:t>
      </w:r>
      <w:r w:rsidR="000D4FB5" w:rsidRPr="00397E09">
        <w:rPr>
          <w:rFonts w:cs="Arial"/>
          <w:spacing w:val="-1"/>
          <w:sz w:val="24"/>
          <w:szCs w:val="24"/>
          <w:lang w:val="pl-PL"/>
        </w:rPr>
        <w:t xml:space="preserve"> od dnia podpisania Umowy.</w:t>
      </w:r>
    </w:p>
    <w:p w14:paraId="1397D757" w14:textId="77777777" w:rsidR="000D4FB5" w:rsidRPr="00397E09" w:rsidRDefault="000D4FB5" w:rsidP="000D4FB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Wykonawca zrealizuje dostawę do miejsca dostawy w na swój koszt i ryzyko, samodzielnie lub za pośrednictwem wybranego przez siebie przewoźnika w dni robocze od poniedziałku do piątku w godzinach 8:00 – 15:00. O dokładnym terminie dostarczenia Wykonawca zawiadomi Zamawiającego pisemnie lub w formie elektronicznej (mail) z co najmniej 7 dniowym wyprzedzeniem.</w:t>
      </w:r>
    </w:p>
    <w:p w14:paraId="432CF30E" w14:textId="77777777" w:rsidR="000D4FB5" w:rsidRPr="00397E09" w:rsidRDefault="000D4FB5" w:rsidP="00054357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Wykonawca zobowiązuje się do właściwego opakowania i załadowania Produktu oraz zabezpieczenia na czas przewozu, aby wydać go Zamawiającemu w należytym stanie. Odpowiedzialność za ewentualne szkody powstałe w trakcie ponosi Wykonawca.</w:t>
      </w:r>
    </w:p>
    <w:p w14:paraId="2E7540BF" w14:textId="77777777" w:rsidR="00054357" w:rsidRPr="00397E09" w:rsidRDefault="00054357" w:rsidP="00054357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pacing w:val="-1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Wszystkie dostarczane przez Wykonawcę produkty/towary muszą spełniać następujące warunki:</w:t>
      </w:r>
    </w:p>
    <w:p w14:paraId="63419F00" w14:textId="77777777" w:rsidR="00054357" w:rsidRPr="00397E09" w:rsidRDefault="00054357" w:rsidP="00054357">
      <w:pPr>
        <w:pStyle w:val="Akapitzlist"/>
        <w:widowControl/>
        <w:numPr>
          <w:ilvl w:val="0"/>
          <w:numId w:val="32"/>
        </w:numPr>
        <w:spacing w:after="200" w:line="276" w:lineRule="auto"/>
        <w:contextualSpacing/>
        <w:rPr>
          <w:rFonts w:ascii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hAnsi="Century Gothic" w:cs="Arial"/>
          <w:sz w:val="24"/>
          <w:szCs w:val="24"/>
          <w:lang w:val="pl-PL"/>
        </w:rPr>
        <w:t xml:space="preserve">są fabrycznie </w:t>
      </w:r>
      <w:proofErr w:type="gramStart"/>
      <w:r w:rsidRPr="00397E09">
        <w:rPr>
          <w:rFonts w:ascii="Century Gothic" w:hAnsi="Century Gothic" w:cs="Arial"/>
          <w:sz w:val="24"/>
          <w:szCs w:val="24"/>
          <w:lang w:val="pl-PL"/>
        </w:rPr>
        <w:t>nowe</w:t>
      </w:r>
      <w:proofErr w:type="gramEnd"/>
      <w:r w:rsidRPr="00397E09">
        <w:rPr>
          <w:rFonts w:ascii="Century Gothic" w:hAnsi="Century Gothic" w:cs="Arial"/>
          <w:sz w:val="24"/>
          <w:szCs w:val="24"/>
          <w:lang w:val="pl-PL"/>
        </w:rPr>
        <w:t xml:space="preserve"> lecz nie starsze niż 12 miesięcy od daty produkcji, bez śladów użytkowania oraz kompletne i oryginalnie zapakowane,</w:t>
      </w:r>
    </w:p>
    <w:p w14:paraId="677DA501" w14:textId="77777777" w:rsidR="00054357" w:rsidRPr="00397E09" w:rsidRDefault="00054357" w:rsidP="00054357">
      <w:pPr>
        <w:pStyle w:val="Akapitzlist"/>
        <w:widowControl/>
        <w:numPr>
          <w:ilvl w:val="0"/>
          <w:numId w:val="32"/>
        </w:numPr>
        <w:spacing w:after="200" w:line="276" w:lineRule="auto"/>
        <w:contextualSpacing/>
        <w:rPr>
          <w:rFonts w:ascii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hAnsi="Century Gothic" w:cs="Arial"/>
          <w:sz w:val="24"/>
          <w:szCs w:val="24"/>
          <w:lang w:val="pl-PL"/>
        </w:rPr>
        <w:t>są gotowe do użytkowania i posiadają niezbędne dokumenty dopuszczające do obrotu gospodarczego i bezpośredniego zastosowania,</w:t>
      </w:r>
    </w:p>
    <w:p w14:paraId="5A3007AE" w14:textId="77777777" w:rsidR="00054357" w:rsidRPr="00397E09" w:rsidRDefault="00054357" w:rsidP="00054357">
      <w:pPr>
        <w:pStyle w:val="Akapitzlist"/>
        <w:widowControl/>
        <w:numPr>
          <w:ilvl w:val="0"/>
          <w:numId w:val="32"/>
        </w:numPr>
        <w:spacing w:after="200" w:line="276" w:lineRule="auto"/>
        <w:contextualSpacing/>
        <w:rPr>
          <w:rFonts w:ascii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hAnsi="Century Gothic" w:cs="Arial"/>
          <w:sz w:val="24"/>
          <w:szCs w:val="24"/>
          <w:lang w:val="pl-PL"/>
        </w:rPr>
        <w:t>posiadają stosowane atesty, certyfikaty lub poświadczenia wymagane powszechnie obowiązującymi przepisami prawa oraz innymi przepisami lub normami, które mają zastosowanie do Produktu,</w:t>
      </w:r>
    </w:p>
    <w:p w14:paraId="7FA382C3" w14:textId="77777777" w:rsidR="00054357" w:rsidRPr="00397E09" w:rsidRDefault="00054357" w:rsidP="00054357">
      <w:pPr>
        <w:pStyle w:val="Akapitzlist"/>
        <w:widowControl/>
        <w:numPr>
          <w:ilvl w:val="0"/>
          <w:numId w:val="32"/>
        </w:numPr>
        <w:spacing w:after="200" w:line="276" w:lineRule="auto"/>
        <w:contextualSpacing/>
        <w:rPr>
          <w:rFonts w:ascii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hAnsi="Century Gothic" w:cs="Arial"/>
          <w:sz w:val="24"/>
          <w:szCs w:val="24"/>
          <w:lang w:val="pl-PL"/>
        </w:rPr>
        <w:t>odpowiadają pod względem technicznym warunkom miejsca zabudowy oraz są zgodne z dokumentacją techniczną urządzenia.</w:t>
      </w:r>
    </w:p>
    <w:p w14:paraId="3EDC69E7" w14:textId="77777777" w:rsidR="00301489" w:rsidRPr="00397E09" w:rsidRDefault="0002217C" w:rsidP="000D4FB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pacing w:val="-1"/>
          <w:sz w:val="24"/>
          <w:szCs w:val="24"/>
          <w:lang w:val="pl-PL"/>
        </w:rPr>
        <w:t>Wymagania</w:t>
      </w:r>
      <w:r w:rsidRPr="00397E09">
        <w:rPr>
          <w:rFonts w:cs="Arial"/>
          <w:spacing w:val="2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dotyczące</w:t>
      </w:r>
      <w:r w:rsidRPr="00397E09">
        <w:rPr>
          <w:rFonts w:cs="Arial"/>
          <w:spacing w:val="21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personelu,</w:t>
      </w:r>
      <w:r w:rsidRPr="00397E09">
        <w:rPr>
          <w:rFonts w:cs="Arial"/>
          <w:spacing w:val="18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urządzeń</w:t>
      </w:r>
      <w:r w:rsidRPr="00397E09">
        <w:rPr>
          <w:rFonts w:cs="Arial"/>
          <w:spacing w:val="21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w</w:t>
      </w:r>
      <w:r w:rsidRPr="00397E09">
        <w:rPr>
          <w:rFonts w:cs="Arial"/>
          <w:spacing w:val="20"/>
          <w:sz w:val="24"/>
          <w:szCs w:val="24"/>
          <w:lang w:val="pl-PL"/>
        </w:rPr>
        <w:t xml:space="preserve"> </w:t>
      </w:r>
      <w:r w:rsidRPr="00397E09">
        <w:rPr>
          <w:rFonts w:cs="Arial"/>
          <w:spacing w:val="-1"/>
          <w:sz w:val="24"/>
          <w:szCs w:val="24"/>
          <w:lang w:val="pl-PL"/>
        </w:rPr>
        <w:t>tym</w:t>
      </w:r>
      <w:r w:rsidRPr="00397E09">
        <w:rPr>
          <w:rFonts w:cs="Arial"/>
          <w:spacing w:val="19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sposobu</w:t>
      </w:r>
      <w:r w:rsidRPr="00397E09">
        <w:rPr>
          <w:rFonts w:cs="Arial"/>
          <w:spacing w:val="17"/>
          <w:sz w:val="24"/>
          <w:szCs w:val="24"/>
          <w:lang w:val="pl-PL"/>
        </w:rPr>
        <w:t xml:space="preserve"> </w:t>
      </w:r>
      <w:r w:rsidRPr="00397E09">
        <w:rPr>
          <w:rFonts w:cs="Arial"/>
          <w:sz w:val="24"/>
          <w:szCs w:val="24"/>
          <w:lang w:val="pl-PL"/>
        </w:rPr>
        <w:t>zabezpieczenia transportowanej armatury przed uszkodzeniem, winny być określone w sporządzonej przez Wykonawcę Instrukcji załadunku, rozładunku i składowania armatury przemysłowej z napędami.</w:t>
      </w:r>
    </w:p>
    <w:p w14:paraId="28D78E86" w14:textId="77777777" w:rsidR="00301489" w:rsidRPr="00397E09" w:rsidRDefault="0002217C" w:rsidP="000D4FB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lastRenderedPageBreak/>
        <w:t>Za prawidłowy załadunek, zabezpieczenie armatury (z napędami) na czas transportu</w:t>
      </w:r>
      <w:r w:rsidR="00054357" w:rsidRPr="00397E09">
        <w:rPr>
          <w:rFonts w:cs="Arial"/>
          <w:sz w:val="24"/>
          <w:szCs w:val="24"/>
          <w:lang w:val="pl-PL"/>
        </w:rPr>
        <w:t xml:space="preserve"> do</w:t>
      </w:r>
      <w:r w:rsidRPr="00397E09">
        <w:rPr>
          <w:rFonts w:cs="Arial"/>
          <w:sz w:val="24"/>
          <w:szCs w:val="24"/>
          <w:lang w:val="pl-PL"/>
        </w:rPr>
        <w:t xml:space="preserve"> miejsc</w:t>
      </w:r>
      <w:r w:rsidR="00054357" w:rsidRPr="00397E09">
        <w:rPr>
          <w:rFonts w:cs="Arial"/>
          <w:sz w:val="24"/>
          <w:szCs w:val="24"/>
          <w:lang w:val="pl-PL"/>
        </w:rPr>
        <w:t>a</w:t>
      </w:r>
      <w:r w:rsidRPr="00397E09">
        <w:rPr>
          <w:rFonts w:cs="Arial"/>
          <w:sz w:val="24"/>
          <w:szCs w:val="24"/>
          <w:lang w:val="pl-PL"/>
        </w:rPr>
        <w:t xml:space="preserve"> dostawy wskazan</w:t>
      </w:r>
      <w:r w:rsidR="00054357" w:rsidRPr="00397E09">
        <w:rPr>
          <w:rFonts w:cs="Arial"/>
          <w:sz w:val="24"/>
          <w:szCs w:val="24"/>
          <w:lang w:val="pl-PL"/>
        </w:rPr>
        <w:t>ej</w:t>
      </w:r>
      <w:r w:rsidRPr="00397E09">
        <w:rPr>
          <w:rFonts w:cs="Arial"/>
          <w:sz w:val="24"/>
          <w:szCs w:val="24"/>
          <w:lang w:val="pl-PL"/>
        </w:rPr>
        <w:t xml:space="preserve"> przez Zamawiającego oraz za dobór pojazdów transportowych odpowiada Wykonawca.</w:t>
      </w:r>
    </w:p>
    <w:p w14:paraId="708368B8" w14:textId="77777777" w:rsidR="00301489" w:rsidRPr="00397E09" w:rsidRDefault="0002217C" w:rsidP="000D4FB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Przyłącza zaworów na czas transportu i magazynowania należy zabezpieczyć plastikowymi, ewentualnie drewnianymi zaślepkami.</w:t>
      </w:r>
    </w:p>
    <w:p w14:paraId="7C5543F7" w14:textId="77777777" w:rsidR="00301489" w:rsidRPr="00397E09" w:rsidRDefault="0002217C" w:rsidP="000D4FB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Zawory powinny być dostarczone w pozycji otwartej</w:t>
      </w:r>
      <w:r w:rsidR="00054357" w:rsidRPr="00397E09">
        <w:rPr>
          <w:rFonts w:cs="Arial"/>
          <w:sz w:val="24"/>
          <w:szCs w:val="24"/>
          <w:lang w:val="pl-PL"/>
        </w:rPr>
        <w:t xml:space="preserve"> z zamontowanym siłownikiem.</w:t>
      </w:r>
      <w:r w:rsidRPr="00397E09">
        <w:rPr>
          <w:rFonts w:cs="Arial"/>
          <w:sz w:val="24"/>
          <w:szCs w:val="24"/>
          <w:lang w:val="pl-PL"/>
        </w:rPr>
        <w:t xml:space="preserve"> Należy zabezpieczyć wewnętrzne części systemu uszczelnienia zaworów przed wnikaniem zanieczyszczeń. Na czas transportu i składowania należy zabezpieczyć zewnętrzne powłoki antykorozyjne przed uszkodzeniem. Zabrania się wkładania stalowych i ostrych części do środka armatury, które mogą ją uszkodzić.</w:t>
      </w:r>
    </w:p>
    <w:p w14:paraId="6E1D54F0" w14:textId="77777777" w:rsidR="00301489" w:rsidRPr="00397E09" w:rsidRDefault="0002217C" w:rsidP="000D4FB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Miejsce mocowania zawiesi powinno być wskazane przez Wykonawcę oraz oznaczone na armaturze jak również naniesione w dokumentacji technicznej, celem wyeliminowania potencjalnych uszkodzeń powierzchni zabezpieczenia antykorozyjnego jak również elementów mechanicznych armatury i napędów w trakcie załadunku i rozładunku. Uchwyty napędu przewidziane są jedynie do montażu siłownika do kołnierza armatury, jednak zabronione jest wykorzystywanie tych uchwytów do transportu/podnoszenia całości zespołu (armatura + napęd).</w:t>
      </w:r>
    </w:p>
    <w:p w14:paraId="76505EEA" w14:textId="77777777" w:rsidR="00301489" w:rsidRPr="00397E09" w:rsidRDefault="0002217C" w:rsidP="000D4FB5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Armatura powinna być dostarczana na drewnianych paletach lub w drewnianych skrzyniach. Palety/skrzynie powinny być przystosowane do przenoszenia obciążeń w czasie transportu, jak i długotrwałego składowania oraz zabezpieczać przed przypadkowym uszkodzeniem. Wykonawca określa właściwą pozycję ułożenia armatury w czasie transportu oraz określa pozycję ustawienia (pionowa/pozioma) na placu magazynowym.</w:t>
      </w:r>
    </w:p>
    <w:p w14:paraId="04562E39" w14:textId="1AD4A32F" w:rsidR="000A1520" w:rsidRPr="00397E09" w:rsidRDefault="00054357" w:rsidP="00191899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397E09">
        <w:rPr>
          <w:rFonts w:cs="Arial"/>
          <w:sz w:val="24"/>
          <w:szCs w:val="24"/>
          <w:lang w:val="pl-PL"/>
        </w:rPr>
        <w:t>Każdy zawór powinien być zapakowany w oddzielnie (np. w skrzynię) w celu ochrony armatury przed wzajemnym uszkodzeniem.</w:t>
      </w:r>
    </w:p>
    <w:p w14:paraId="56DE2380" w14:textId="77777777" w:rsidR="002E24FB" w:rsidRPr="00397E09" w:rsidRDefault="002E24FB" w:rsidP="00C302CE">
      <w:pPr>
        <w:spacing w:before="4"/>
        <w:rPr>
          <w:rFonts w:ascii="Century Gothic" w:eastAsia="Century Gothic" w:hAnsi="Century Gothic" w:cs="Arial"/>
          <w:sz w:val="24"/>
          <w:szCs w:val="24"/>
          <w:lang w:val="pl-PL"/>
        </w:rPr>
      </w:pPr>
      <w:bookmarkStart w:id="47" w:name="_bookmark13"/>
      <w:bookmarkEnd w:id="47"/>
    </w:p>
    <w:p w14:paraId="1FFA545B" w14:textId="683B4A7E" w:rsidR="001C7F53" w:rsidRPr="00397E09" w:rsidRDefault="001C7F53" w:rsidP="00397E09">
      <w:pPr>
        <w:pStyle w:val="Nagwek2"/>
        <w:numPr>
          <w:ilvl w:val="0"/>
          <w:numId w:val="12"/>
        </w:numPr>
        <w:ind w:left="1276" w:hanging="425"/>
        <w:jc w:val="both"/>
        <w:rPr>
          <w:rFonts w:cs="Arial"/>
          <w:b w:val="0"/>
          <w:sz w:val="24"/>
          <w:szCs w:val="24"/>
          <w:lang w:val="pl-PL"/>
        </w:rPr>
      </w:pPr>
      <w:bookmarkStart w:id="48" w:name="_Toc189644136"/>
      <w:bookmarkStart w:id="49" w:name="_Toc189644137"/>
      <w:bookmarkStart w:id="50" w:name="_Toc189644138"/>
      <w:bookmarkStart w:id="51" w:name="_Toc189644139"/>
      <w:bookmarkStart w:id="52" w:name="_Toc189644140"/>
      <w:bookmarkStart w:id="53" w:name="_Toc189644141"/>
      <w:bookmarkStart w:id="54" w:name="_Toc189644142"/>
      <w:bookmarkStart w:id="55" w:name="_Toc189644143"/>
      <w:bookmarkStart w:id="56" w:name="_bookmark16"/>
      <w:bookmarkStart w:id="57" w:name="_Toc189644144"/>
      <w:bookmarkStart w:id="58" w:name="_Toc189644145"/>
      <w:bookmarkStart w:id="59" w:name="_Toc189644146"/>
      <w:bookmarkStart w:id="60" w:name="_Toc189644147"/>
      <w:bookmarkStart w:id="61" w:name="_Toc189644148"/>
      <w:bookmarkStart w:id="62" w:name="_Toc189644149"/>
      <w:bookmarkStart w:id="63" w:name="_Toc189644150"/>
      <w:bookmarkStart w:id="64" w:name="_Toc189644151"/>
      <w:bookmarkStart w:id="65" w:name="_Toc189644152"/>
      <w:bookmarkStart w:id="66" w:name="_Toc189644153"/>
      <w:bookmarkStart w:id="67" w:name="_Toc189644154"/>
      <w:bookmarkStart w:id="68" w:name="_Toc189644155"/>
      <w:bookmarkStart w:id="69" w:name="_Toc189644156"/>
      <w:bookmarkStart w:id="70" w:name="_Toc189644242"/>
      <w:bookmarkStart w:id="71" w:name="_Toc189644243"/>
      <w:bookmarkStart w:id="72" w:name="_Toc189644244"/>
      <w:bookmarkStart w:id="73" w:name="_Toc189644245"/>
      <w:bookmarkStart w:id="74" w:name="_Toc189644246"/>
      <w:bookmarkStart w:id="75" w:name="_Toc189644247"/>
      <w:bookmarkStart w:id="76" w:name="_Toc189644529"/>
      <w:bookmarkEnd w:id="1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397E09">
        <w:rPr>
          <w:rFonts w:cs="Arial"/>
          <w:spacing w:val="-1"/>
          <w:sz w:val="24"/>
          <w:szCs w:val="24"/>
          <w:lang w:val="pl-PL"/>
        </w:rPr>
        <w:t>Dokumenty związane</w:t>
      </w:r>
      <w:bookmarkEnd w:id="76"/>
    </w:p>
    <w:p w14:paraId="6182DF8E" w14:textId="77777777" w:rsidR="001C7F53" w:rsidRPr="00397E09" w:rsidRDefault="001C7F53" w:rsidP="001C7F53">
      <w:pPr>
        <w:spacing w:line="300" w:lineRule="auto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1A9FC4EC" w14:textId="4A8BABBE" w:rsidR="00935AC8" w:rsidRPr="002E24FB" w:rsidRDefault="00935AC8" w:rsidP="002E24F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 w:rsidRPr="002E24FB">
        <w:rPr>
          <w:rFonts w:cs="Arial"/>
          <w:sz w:val="24"/>
          <w:szCs w:val="24"/>
          <w:lang w:val="pl-PL"/>
        </w:rPr>
        <w:t>Ustawy</w:t>
      </w:r>
      <w:r w:rsidR="002E24FB" w:rsidRPr="002E24FB">
        <w:rPr>
          <w:rFonts w:cs="Arial"/>
          <w:sz w:val="24"/>
          <w:szCs w:val="24"/>
          <w:lang w:val="pl-PL"/>
        </w:rPr>
        <w:t>, rozporządzenia i dyrektywy.</w:t>
      </w:r>
    </w:p>
    <w:p w14:paraId="7E524728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7 lipca 1994 r. Prawo budowlane</w:t>
      </w:r>
    </w:p>
    <w:p w14:paraId="3580B6ED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10 kwietnia 1997 r. Prawo energetyczne</w:t>
      </w:r>
    </w:p>
    <w:p w14:paraId="25F6836E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11 maja 2001 r. Prawo o miarach</w:t>
      </w:r>
    </w:p>
    <w:p w14:paraId="7D1CEAEC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26 czerwca 1974 r. Kodeks pracy</w:t>
      </w:r>
    </w:p>
    <w:p w14:paraId="596D6960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16 kwietnia 2004 r. o wyrobach budowlanych</w:t>
      </w:r>
    </w:p>
    <w:p w14:paraId="55707BA3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30 sierpnia 2002 r. o systemie oceny zgodności</w:t>
      </w:r>
    </w:p>
    <w:p w14:paraId="57440E68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21 grudnia 2000 r. o dozorze technicznym</w:t>
      </w:r>
    </w:p>
    <w:p w14:paraId="68E97EBA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27 marca 2003 r. o planowaniu i zagospodarowaniu przestrzennym</w:t>
      </w:r>
    </w:p>
    <w:p w14:paraId="60AF8254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17 maja 1989 r. Prawo geodezyjne i kartograficzne</w:t>
      </w:r>
    </w:p>
    <w:p w14:paraId="4827CBC6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24 sierpnia 1991 r o ochronie przeciwpożarowej</w:t>
      </w:r>
    </w:p>
    <w:p w14:paraId="39C13D0D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9 czerwca 2011 r Prawo geologiczne i górnicze</w:t>
      </w:r>
    </w:p>
    <w:p w14:paraId="74C722C6" w14:textId="454FF88F" w:rsidR="001C7F53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21 marca 1985 r. o drogach publicznych</w:t>
      </w:r>
    </w:p>
    <w:p w14:paraId="242AA59D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27 kwietnia 2001 r. Prawo ochrony środowiska</w:t>
      </w:r>
    </w:p>
    <w:p w14:paraId="13204E6E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lastRenderedPageBreak/>
        <w:t>• Ustawa z dnia 3 października 2008 r. o udostępnianiu informacji o środowisku i jego</w:t>
      </w:r>
    </w:p>
    <w:p w14:paraId="596D95FF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ochronie, udziale społeczeństwa w ochronie środowiska oraz o ocenach oddziaływania</w:t>
      </w:r>
    </w:p>
    <w:p w14:paraId="5C202EC7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na środowisko</w:t>
      </w:r>
    </w:p>
    <w:p w14:paraId="59AF6BA6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14 grudnia 2012 r. o odpadach</w:t>
      </w:r>
    </w:p>
    <w:p w14:paraId="39C1939A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10 lipca 2008 r. o odpadach wydobywczych</w:t>
      </w:r>
    </w:p>
    <w:p w14:paraId="52483BAF" w14:textId="77777777" w:rsidR="00935AC8" w:rsidRPr="00397E09" w:rsidRDefault="00935AC8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19 czerwca 1997 o zakazie stosowania wyrobów zawierających azbest</w:t>
      </w:r>
    </w:p>
    <w:p w14:paraId="5BF05194" w14:textId="38268004" w:rsidR="00935AC8" w:rsidRDefault="00935AC8" w:rsidP="00935AC8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• Ustawa z dnia 20 lipca 2017 r. Prawo wodne</w:t>
      </w:r>
    </w:p>
    <w:p w14:paraId="7836B9CB" w14:textId="77777777" w:rsidR="00B44B16" w:rsidRPr="00397E09" w:rsidRDefault="00B44B16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0561A9FF" w14:textId="77777777" w:rsidR="00B44B16" w:rsidRPr="00B44B16" w:rsidRDefault="00B44B16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• Rozporządzenie Ministra Gospodarki z dnia 2 lipca 2010 r. w sprawie szczegółowych</w:t>
      </w:r>
    </w:p>
    <w:p w14:paraId="0EC34C6B" w14:textId="77777777" w:rsidR="00B44B16" w:rsidRPr="00B44B16" w:rsidRDefault="00B44B16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warunków funkcjonowania systemu gazowego</w:t>
      </w:r>
    </w:p>
    <w:p w14:paraId="755761DC" w14:textId="77777777" w:rsidR="00B44B16" w:rsidRPr="00B44B16" w:rsidRDefault="00B44B16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• Rozporządzenie Ministra Infrastruktury z dnia 12 kwietnia 2002 r. w sprawie warunków</w:t>
      </w:r>
    </w:p>
    <w:p w14:paraId="34522F95" w14:textId="77777777" w:rsidR="00B44B16" w:rsidRPr="00B44B16" w:rsidRDefault="00B44B16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technicznych, jakim powinny odpowiadać budynki i ich usytuowanie</w:t>
      </w:r>
    </w:p>
    <w:p w14:paraId="4FF827F1" w14:textId="77777777" w:rsidR="00B44B16" w:rsidRPr="00B44B16" w:rsidRDefault="00B44B16" w:rsidP="00397E09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• Rozporządzeniem Ministra Gospodarki z dnia 26 kwietnia 2013 r. w sprawie warunków</w:t>
      </w:r>
    </w:p>
    <w:p w14:paraId="343BF8DF" w14:textId="7E2126F5" w:rsidR="00935AC8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technicznych, jakim powinny odpowiadać sieci gazowe i ich usytuowanie</w:t>
      </w:r>
    </w:p>
    <w:p w14:paraId="6EA0B716" w14:textId="77777777" w:rsidR="00B44B16" w:rsidRP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• Rozporządzenie Ministra Rozwoju z dnia 6 czerwca 2016 r. w sprawie wymagań</w:t>
      </w:r>
    </w:p>
    <w:p w14:paraId="269CCB05" w14:textId="77777777" w:rsidR="00B44B16" w:rsidRP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dla urządzeń i systemów ochronnych przeznaczonych do użytku w atmosferze</w:t>
      </w:r>
    </w:p>
    <w:p w14:paraId="68253463" w14:textId="77777777" w:rsidR="00B44B16" w:rsidRP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potencjalnie wybuchowej</w:t>
      </w:r>
    </w:p>
    <w:p w14:paraId="7657B54B" w14:textId="77777777" w:rsidR="00B44B16" w:rsidRP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• Rozporządzenie Ministra Infrastruktury i Budownictwa z dnia 17 listopada 2016 r.</w:t>
      </w:r>
    </w:p>
    <w:p w14:paraId="1DD2FDB4" w14:textId="77777777" w:rsidR="00B44B16" w:rsidRP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w sprawie sposobu deklarowania właściwości użytkowych wyrobów budowlanych oraz</w:t>
      </w:r>
    </w:p>
    <w:p w14:paraId="20E6AC93" w14:textId="77777777" w:rsid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sposobu znakowania ich znakiem budowlanym</w:t>
      </w:r>
    </w:p>
    <w:p w14:paraId="1E37EA3F" w14:textId="2B1A0962" w:rsidR="00B44B16" w:rsidRP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bookmarkStart w:id="77" w:name="OLE_LINK8"/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 xml:space="preserve">• </w:t>
      </w:r>
      <w:bookmarkEnd w:id="77"/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Rozporządzenie Rady Ministrów z dnia 7 grudnia 2012 r. w sprawie rodzajów urządzeń</w:t>
      </w:r>
    </w:p>
    <w:p w14:paraId="56480742" w14:textId="77777777" w:rsid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technicznych podlegających dozorowi technicznemu</w:t>
      </w:r>
    </w:p>
    <w:p w14:paraId="20C6058B" w14:textId="3862C340" w:rsidR="00B44B16" w:rsidRPr="00397E09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 xml:space="preserve">• </w:t>
      </w: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Rozporządzenie Ministra Pracy i Polityki Socjalnej z dnia 26 września 1997 r. w sprawie</w:t>
      </w:r>
    </w:p>
    <w:p w14:paraId="67CF6EB3" w14:textId="77777777" w:rsidR="00B44B16" w:rsidRP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ogólnych przepisów bezpieczeństwa i higieny pracy</w:t>
      </w:r>
    </w:p>
    <w:p w14:paraId="1BD6B4A0" w14:textId="77777777" w:rsidR="00B44B16" w:rsidRP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• Rozporządzenie Ministra Infrastruktury z dnia 6 lutego 2003 r. w sprawie bezpieczeństwa</w:t>
      </w:r>
    </w:p>
    <w:p w14:paraId="518A968B" w14:textId="16DC31AC" w:rsid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i higieny pracy podczas wykonywania robót budowlanych</w:t>
      </w:r>
    </w:p>
    <w:p w14:paraId="6D4CD75D" w14:textId="77777777" w:rsidR="00B44B16" w:rsidRP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• Rozporządzenie Ministra Gospodarki z dnia 8 lipca 2010 r. w sprawie minimalnych</w:t>
      </w:r>
    </w:p>
    <w:p w14:paraId="37EF0897" w14:textId="77777777" w:rsidR="00B44B16" w:rsidRP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wymagań dotyczących bezpieczeństwa i higieny pracy, związanych z możliwością</w:t>
      </w:r>
    </w:p>
    <w:p w14:paraId="103E9F9A" w14:textId="682961CB" w:rsid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wystąpienia w miejscu pracy atmosfery wybuchowej</w:t>
      </w:r>
    </w:p>
    <w:p w14:paraId="066B6B97" w14:textId="77777777" w:rsid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4D6BE80E" w14:textId="77777777" w:rsidR="00B44B16" w:rsidRP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• Rozporządzenie Parlamentu Europejskiego i Rady (UE) Nr 305/2011 z dnia 9 marca 2011 r. ustanawiające zharmonizowane warunki wprowadzania do obrotu wyrobów budowlanych i uchylające dyrektywę Rady 89/106/EWG.</w:t>
      </w:r>
    </w:p>
    <w:p w14:paraId="3FB22F76" w14:textId="77777777" w:rsidR="00B44B16" w:rsidRP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• Dyrektywa Parlamentu Europejskiego i Rady 2014/34/UE z dnia 26 lutego 2014 r. w sprawie harmonizacji ustawodawstw państw członkowskich odnoszących się do urządzeń i systemów ochronnych przeznaczonych do użytku w atmosferze potencjalnie wybuchowej.</w:t>
      </w:r>
    </w:p>
    <w:p w14:paraId="31D39B8F" w14:textId="77777777" w:rsidR="00B44B16" w:rsidRP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t>• Dyrektywa 2014/68/UE z dnia 15 maja 2014 r. w sprawie harmonizacji ustawodawstw państw członkowskich odnoszących się do udostępniania na rynku urządzeń ciśnieniowych.</w:t>
      </w:r>
    </w:p>
    <w:p w14:paraId="03E07323" w14:textId="1E0380B0" w:rsidR="00B44B16" w:rsidRDefault="00B44B16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B44B16">
        <w:rPr>
          <w:rFonts w:ascii="Century Gothic" w:eastAsia="Century Gothic" w:hAnsi="Century Gothic" w:cs="Arial"/>
          <w:sz w:val="24"/>
          <w:szCs w:val="24"/>
          <w:lang w:val="pl-PL"/>
        </w:rPr>
        <w:lastRenderedPageBreak/>
        <w:t>• Rozporządzenie Parlamentu Europejskiego i Rady w sprawie redukcji emisji metanu w sektorze energetycznym (UE) 2019/942.</w:t>
      </w:r>
    </w:p>
    <w:p w14:paraId="31D94039" w14:textId="77777777" w:rsidR="002E24FB" w:rsidRDefault="002E24FB" w:rsidP="00B44B16">
      <w:pPr>
        <w:spacing w:line="300" w:lineRule="auto"/>
        <w:ind w:left="1134" w:hanging="567"/>
        <w:rPr>
          <w:rFonts w:ascii="Century Gothic" w:eastAsia="Century Gothic" w:hAnsi="Century Gothic" w:cs="Arial"/>
          <w:sz w:val="24"/>
          <w:szCs w:val="24"/>
          <w:lang w:val="pl-PL"/>
        </w:rPr>
      </w:pPr>
    </w:p>
    <w:p w14:paraId="4AA68928" w14:textId="66C3CF47" w:rsidR="00B44B16" w:rsidRPr="002E24FB" w:rsidRDefault="002E24FB" w:rsidP="002E24FB">
      <w:pPr>
        <w:pStyle w:val="Tekstpodstawowy"/>
        <w:numPr>
          <w:ilvl w:val="1"/>
          <w:numId w:val="12"/>
        </w:numPr>
        <w:tabs>
          <w:tab w:val="left" w:pos="1418"/>
        </w:tabs>
        <w:ind w:left="1418" w:right="922" w:hanging="567"/>
        <w:jc w:val="both"/>
        <w:rPr>
          <w:rFonts w:cs="Arial"/>
          <w:sz w:val="24"/>
          <w:szCs w:val="24"/>
          <w:lang w:val="pl-PL"/>
        </w:rPr>
      </w:pPr>
      <w:r>
        <w:rPr>
          <w:rFonts w:cs="Arial"/>
          <w:sz w:val="24"/>
          <w:szCs w:val="24"/>
          <w:lang w:val="pl-PL"/>
        </w:rPr>
        <w:t>Normy</w:t>
      </w:r>
      <w:r w:rsidRPr="002E24FB">
        <w:rPr>
          <w:rFonts w:cs="Arial"/>
          <w:sz w:val="24"/>
          <w:szCs w:val="24"/>
          <w:lang w:val="pl-PL"/>
        </w:rPr>
        <w:t>.</w:t>
      </w:r>
    </w:p>
    <w:p w14:paraId="168DFE1E" w14:textId="77777777" w:rsidR="001C7F53" w:rsidRPr="00397E09" w:rsidRDefault="001C7F53" w:rsidP="00397E09">
      <w:pPr>
        <w:pStyle w:val="Akapitzlist"/>
        <w:numPr>
          <w:ilvl w:val="0"/>
          <w:numId w:val="11"/>
        </w:numPr>
        <w:tabs>
          <w:tab w:val="left" w:pos="851"/>
        </w:tabs>
        <w:spacing w:line="300" w:lineRule="auto"/>
        <w:ind w:left="851" w:right="383" w:hanging="284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 xml:space="preserve">PN-EN 14141 :2013 – Armatura stosowana do </w:t>
      </w:r>
      <w:proofErr w:type="spellStart"/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przesyłu</w:t>
      </w:r>
      <w:proofErr w:type="spellEnd"/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 xml:space="preserve"> gazu ziemnego. Wymagania eksploatacyjne i badania (lub równoważna).</w:t>
      </w:r>
    </w:p>
    <w:p w14:paraId="605A85DC" w14:textId="77777777" w:rsidR="001C7F53" w:rsidRPr="00397E09" w:rsidRDefault="001C7F53" w:rsidP="00397E09">
      <w:pPr>
        <w:pStyle w:val="Akapitzlist"/>
        <w:numPr>
          <w:ilvl w:val="0"/>
          <w:numId w:val="11"/>
        </w:numPr>
        <w:tabs>
          <w:tab w:val="left" w:pos="851"/>
        </w:tabs>
        <w:spacing w:line="300" w:lineRule="auto"/>
        <w:ind w:left="851" w:right="383" w:hanging="284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PN-EN 12266-1 :2012 – Armatura przemysłowa – Badania armatury metalowej. Część 1 Próby ciśnieniowe, procedury badawcze i kryteria odbioru – Wymagania obowiązkowe (lub równoważna).</w:t>
      </w:r>
    </w:p>
    <w:p w14:paraId="0BCE3546" w14:textId="77777777" w:rsidR="001C7F53" w:rsidRPr="00397E09" w:rsidRDefault="001C7F53" w:rsidP="00397E09">
      <w:pPr>
        <w:pStyle w:val="Akapitzlist"/>
        <w:numPr>
          <w:ilvl w:val="0"/>
          <w:numId w:val="11"/>
        </w:numPr>
        <w:tabs>
          <w:tab w:val="left" w:pos="851"/>
        </w:tabs>
        <w:spacing w:line="300" w:lineRule="auto"/>
        <w:ind w:left="851" w:right="383" w:hanging="284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PN-EN 12266-2 :2012 – Armatura przemysłowa – Badania armatury metalowej. Część 2 Próby ciśnieniowe, procedury badawcze i kryteria odbioru – Wymagania dodatkowe (lub równoważna).</w:t>
      </w:r>
    </w:p>
    <w:p w14:paraId="00DE6493" w14:textId="77777777" w:rsidR="001C7F53" w:rsidRPr="00397E09" w:rsidRDefault="001C7F53" w:rsidP="00397E09">
      <w:pPr>
        <w:pStyle w:val="Akapitzlist"/>
        <w:numPr>
          <w:ilvl w:val="0"/>
          <w:numId w:val="11"/>
        </w:numPr>
        <w:tabs>
          <w:tab w:val="left" w:pos="851"/>
        </w:tabs>
        <w:spacing w:line="300" w:lineRule="auto"/>
        <w:ind w:left="851" w:right="383" w:hanging="284"/>
        <w:rPr>
          <w:rFonts w:ascii="Century Gothic" w:eastAsia="Century Gothic" w:hAnsi="Century Gothic" w:cs="Arial"/>
          <w:sz w:val="24"/>
          <w:szCs w:val="24"/>
        </w:rPr>
      </w:pPr>
      <w:r w:rsidRPr="00397E09">
        <w:rPr>
          <w:rFonts w:ascii="Century Gothic" w:eastAsia="Century Gothic" w:hAnsi="Century Gothic" w:cs="Arial"/>
          <w:sz w:val="24"/>
          <w:szCs w:val="24"/>
        </w:rPr>
        <w:t>ISO 5208: 2015 (</w:t>
      </w:r>
      <w:proofErr w:type="spellStart"/>
      <w:r w:rsidRPr="00397E09">
        <w:rPr>
          <w:rFonts w:ascii="Century Gothic" w:eastAsia="Century Gothic" w:hAnsi="Century Gothic" w:cs="Arial"/>
          <w:sz w:val="24"/>
          <w:szCs w:val="24"/>
        </w:rPr>
        <w:t>Edycja</w:t>
      </w:r>
      <w:proofErr w:type="spellEnd"/>
      <w:r w:rsidRPr="00397E09">
        <w:rPr>
          <w:rFonts w:ascii="Century Gothic" w:eastAsia="Century Gothic" w:hAnsi="Century Gothic" w:cs="Arial"/>
          <w:sz w:val="24"/>
          <w:szCs w:val="24"/>
        </w:rPr>
        <w:t xml:space="preserve"> IV) - Industrial valves — Pressure testing of metallic valves </w:t>
      </w:r>
      <w:r w:rsidRPr="00397E09">
        <w:rPr>
          <w:rFonts w:ascii="Century Gothic" w:eastAsia="Century Gothic" w:hAnsi="Century Gothic" w:cs="Arial"/>
          <w:sz w:val="24"/>
          <w:szCs w:val="24"/>
          <w:lang w:val="en-GB"/>
        </w:rPr>
        <w:t>(</w:t>
      </w:r>
      <w:proofErr w:type="spellStart"/>
      <w:r w:rsidRPr="00397E09">
        <w:rPr>
          <w:rFonts w:ascii="Century Gothic" w:eastAsia="Century Gothic" w:hAnsi="Century Gothic" w:cs="Arial"/>
          <w:sz w:val="24"/>
          <w:szCs w:val="24"/>
          <w:lang w:val="en-GB"/>
        </w:rPr>
        <w:t>lub</w:t>
      </w:r>
      <w:proofErr w:type="spellEnd"/>
      <w:r w:rsidRPr="00397E09">
        <w:rPr>
          <w:rFonts w:ascii="Century Gothic" w:eastAsia="Century Gothic" w:hAnsi="Century Gothic" w:cs="Arial"/>
          <w:sz w:val="24"/>
          <w:szCs w:val="24"/>
          <w:lang w:val="en-GB"/>
        </w:rPr>
        <w:t xml:space="preserve"> </w:t>
      </w:r>
      <w:proofErr w:type="spellStart"/>
      <w:r w:rsidRPr="00397E09">
        <w:rPr>
          <w:rFonts w:ascii="Century Gothic" w:eastAsia="Century Gothic" w:hAnsi="Century Gothic" w:cs="Arial"/>
          <w:sz w:val="24"/>
          <w:szCs w:val="24"/>
          <w:lang w:val="en-GB"/>
        </w:rPr>
        <w:t>równoważna</w:t>
      </w:r>
      <w:proofErr w:type="spellEnd"/>
      <w:r w:rsidRPr="00397E09">
        <w:rPr>
          <w:rFonts w:ascii="Century Gothic" w:eastAsia="Century Gothic" w:hAnsi="Century Gothic" w:cs="Arial"/>
          <w:sz w:val="24"/>
          <w:szCs w:val="24"/>
          <w:lang w:val="en-GB"/>
        </w:rPr>
        <w:t>)</w:t>
      </w:r>
      <w:r w:rsidRPr="00397E09">
        <w:rPr>
          <w:rFonts w:ascii="Century Gothic" w:eastAsia="Century Gothic" w:hAnsi="Century Gothic" w:cs="Arial"/>
          <w:sz w:val="24"/>
          <w:szCs w:val="24"/>
        </w:rPr>
        <w:t>.</w:t>
      </w:r>
    </w:p>
    <w:p w14:paraId="6EC4F9F8" w14:textId="79E87E70" w:rsidR="001C7F53" w:rsidRPr="006F67A8" w:rsidRDefault="001C7F53" w:rsidP="00397E09">
      <w:pPr>
        <w:pStyle w:val="Akapitzlist"/>
        <w:numPr>
          <w:ilvl w:val="0"/>
          <w:numId w:val="11"/>
        </w:numPr>
        <w:tabs>
          <w:tab w:val="left" w:pos="851"/>
        </w:tabs>
        <w:spacing w:line="300" w:lineRule="auto"/>
        <w:ind w:left="851" w:right="383" w:hanging="284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</w:rPr>
        <w:t>API-6D - Specification for Pipeline and Piping Valves</w:t>
      </w:r>
      <w:r w:rsidR="00AF79E9">
        <w:rPr>
          <w:rFonts w:ascii="Century Gothic" w:eastAsia="Century Gothic" w:hAnsi="Century Gothic" w:cs="Arial"/>
          <w:sz w:val="24"/>
          <w:szCs w:val="24"/>
        </w:rPr>
        <w:t xml:space="preserve">. </w:t>
      </w:r>
      <w:r w:rsidR="00AF79E9" w:rsidRPr="006F67A8">
        <w:rPr>
          <w:rFonts w:ascii="Century Gothic" w:eastAsia="Century Gothic" w:hAnsi="Century Gothic" w:cs="Arial"/>
          <w:sz w:val="24"/>
          <w:szCs w:val="24"/>
          <w:lang w:val="pl-PL"/>
        </w:rPr>
        <w:t xml:space="preserve">Edition 24th lub nowsza </w:t>
      </w:r>
      <w:r w:rsidRPr="006F67A8">
        <w:rPr>
          <w:rFonts w:ascii="Century Gothic" w:eastAsia="Century Gothic" w:hAnsi="Century Gothic" w:cs="Arial"/>
          <w:sz w:val="24"/>
          <w:szCs w:val="24"/>
          <w:lang w:val="pl-PL"/>
        </w:rPr>
        <w:t>(lub równoważna)</w:t>
      </w:r>
      <w:r w:rsidR="00AF79E9" w:rsidRPr="006F67A8">
        <w:rPr>
          <w:rFonts w:ascii="Century Gothic" w:eastAsia="Century Gothic" w:hAnsi="Century Gothic" w:cs="Arial"/>
          <w:sz w:val="24"/>
          <w:szCs w:val="24"/>
          <w:lang w:val="pl-PL"/>
        </w:rPr>
        <w:t xml:space="preserve">, </w:t>
      </w:r>
    </w:p>
    <w:p w14:paraId="15B6A37F" w14:textId="77777777" w:rsidR="001C7F53" w:rsidRPr="00397E09" w:rsidRDefault="001C7F53" w:rsidP="00397E09">
      <w:pPr>
        <w:pStyle w:val="Akapitzlist"/>
        <w:numPr>
          <w:ilvl w:val="0"/>
          <w:numId w:val="11"/>
        </w:numPr>
        <w:tabs>
          <w:tab w:val="left" w:pos="851"/>
        </w:tabs>
        <w:spacing w:line="300" w:lineRule="auto"/>
        <w:ind w:left="851" w:right="383" w:hanging="284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PN-EN 61508-1- Bezpieczeństwo funkcjonalne elektrycznych / elektronicznych / programowalnych elektronicznych systemów związanych z bezpieczeństwem (lub równoważna)</w:t>
      </w:r>
    </w:p>
    <w:p w14:paraId="1AAAFCA8" w14:textId="77777777" w:rsidR="001C7F53" w:rsidRPr="00397E09" w:rsidRDefault="001C7F53" w:rsidP="00397E09">
      <w:pPr>
        <w:pStyle w:val="Akapitzlist"/>
        <w:numPr>
          <w:ilvl w:val="0"/>
          <w:numId w:val="11"/>
        </w:numPr>
        <w:tabs>
          <w:tab w:val="left" w:pos="851"/>
        </w:tabs>
        <w:spacing w:line="300" w:lineRule="auto"/>
        <w:ind w:left="851" w:right="383" w:hanging="284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PN-EN 61511-1:2017-07 - Bezpieczeństwo funkcjonalne - Przyrządowe systemy bezpieczeństwa do sektora przemysłu procesowego (lub równoważna)</w:t>
      </w:r>
    </w:p>
    <w:p w14:paraId="164E1FCA" w14:textId="52186736" w:rsidR="00B44B16" w:rsidRPr="00397E09" w:rsidRDefault="001C7F53" w:rsidP="00397E09">
      <w:pPr>
        <w:pStyle w:val="Akapitzlist"/>
        <w:numPr>
          <w:ilvl w:val="0"/>
          <w:numId w:val="11"/>
        </w:numPr>
        <w:tabs>
          <w:tab w:val="left" w:pos="851"/>
        </w:tabs>
        <w:spacing w:line="300" w:lineRule="auto"/>
        <w:ind w:left="851" w:right="383" w:hanging="284"/>
        <w:rPr>
          <w:rFonts w:ascii="Century Gothic" w:eastAsia="Century Gothic" w:hAnsi="Century Gothic" w:cs="Arial"/>
          <w:sz w:val="24"/>
          <w:szCs w:val="24"/>
          <w:lang w:val="pl-PL"/>
        </w:rPr>
      </w:pP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 xml:space="preserve">PN-EN ISO 10497 – Badania armatury. Wymagania dotyczące próby ogniowej </w:t>
      </w:r>
      <w:r w:rsidRPr="00397E09">
        <w:rPr>
          <w:rFonts w:ascii="Century Gothic" w:eastAsia="Century Gothic" w:hAnsi="Century Gothic" w:cs="Arial"/>
          <w:sz w:val="24"/>
          <w:szCs w:val="24"/>
          <w:lang w:val="pl-PL"/>
        </w:rPr>
        <w:t>(lub równoważna)</w:t>
      </w:r>
      <w:r w:rsidRPr="00397E09">
        <w:rPr>
          <w:rStyle w:val="Teksttreci5"/>
          <w:rFonts w:ascii="Century Gothic" w:hAnsi="Century Gothic"/>
          <w:sz w:val="24"/>
          <w:szCs w:val="24"/>
          <w:lang w:val="pl-PL"/>
        </w:rPr>
        <w:t>.</w:t>
      </w:r>
    </w:p>
    <w:p w14:paraId="154D5002" w14:textId="31173905" w:rsidR="001A6F06" w:rsidRPr="001A6F06" w:rsidRDefault="001A6F06" w:rsidP="00397E09">
      <w:pPr>
        <w:tabs>
          <w:tab w:val="left" w:pos="851"/>
        </w:tabs>
        <w:spacing w:before="5"/>
        <w:ind w:left="851" w:hanging="284"/>
        <w:rPr>
          <w:rFonts w:ascii="Arial" w:hAnsi="Arial" w:cs="Arial"/>
          <w:b/>
          <w:bCs/>
          <w:lang w:val="pl-PL"/>
        </w:rPr>
      </w:pPr>
    </w:p>
    <w:sectPr w:rsidR="001A6F06" w:rsidRPr="001A6F06" w:rsidSect="00397E09">
      <w:footerReference w:type="default" r:id="rId13"/>
      <w:pgSz w:w="11910" w:h="16840"/>
      <w:pgMar w:top="1135" w:right="500" w:bottom="880" w:left="500" w:header="426" w:footer="6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BE36D" w14:textId="77777777" w:rsidR="00F00820" w:rsidRDefault="00F00820">
      <w:r>
        <w:separator/>
      </w:r>
    </w:p>
  </w:endnote>
  <w:endnote w:type="continuationSeparator" w:id="0">
    <w:p w14:paraId="244A5633" w14:textId="77777777" w:rsidR="00F00820" w:rsidRDefault="00F00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6281145"/>
      <w:docPartObj>
        <w:docPartGallery w:val="Page Numbers (Bottom of Page)"/>
        <w:docPartUnique/>
      </w:docPartObj>
    </w:sdtPr>
    <w:sdtEndPr/>
    <w:sdtContent>
      <w:p w14:paraId="1D52CE47" w14:textId="77777777" w:rsidR="00CB7B26" w:rsidRDefault="00CB7B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CC04194" w14:textId="77777777" w:rsidR="00CB7B26" w:rsidRDefault="00CB7B26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98250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61ADE1A" w14:textId="137A734A" w:rsidR="005A280B" w:rsidRDefault="005A280B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2FEDD7" w14:textId="77777777" w:rsidR="00CB7B26" w:rsidRDefault="00CB7B26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7D2F8" w14:textId="77777777" w:rsidR="00F00820" w:rsidRDefault="00F00820">
      <w:r>
        <w:separator/>
      </w:r>
    </w:p>
  </w:footnote>
  <w:footnote w:type="continuationSeparator" w:id="0">
    <w:p w14:paraId="48CE6AD0" w14:textId="77777777" w:rsidR="00F00820" w:rsidRDefault="00F00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6F452" w14:textId="3D97778B" w:rsidR="007C4BD0" w:rsidRDefault="007C4BD0" w:rsidP="007C4BD0">
    <w:pPr>
      <w:spacing w:line="207" w:lineRule="exact"/>
      <w:ind w:left="20"/>
      <w:jc w:val="center"/>
      <w:rPr>
        <w:rFonts w:ascii="Arial" w:hAnsi="Arial" w:cs="Arial"/>
        <w:spacing w:val="-1"/>
        <w:sz w:val="20"/>
        <w:szCs w:val="20"/>
        <w:lang w:val="pl-PL"/>
      </w:rPr>
    </w:pPr>
    <w:r>
      <w:rPr>
        <w:rFonts w:ascii="Arial" w:hAnsi="Arial" w:cs="Arial"/>
        <w:spacing w:val="-1"/>
        <w:sz w:val="20"/>
        <w:szCs w:val="20"/>
        <w:lang w:val="pl-PL"/>
      </w:rPr>
      <w:t xml:space="preserve">Wymagania techniczne - </w:t>
    </w:r>
    <w:r w:rsidR="00C72A3F">
      <w:rPr>
        <w:rFonts w:ascii="Arial" w:hAnsi="Arial" w:cs="Arial"/>
        <w:spacing w:val="-1"/>
        <w:sz w:val="20"/>
        <w:szCs w:val="20"/>
        <w:lang w:val="pl-PL"/>
      </w:rPr>
      <w:t>W</w:t>
    </w:r>
    <w:r w:rsidRPr="007C4BD0">
      <w:rPr>
        <w:rFonts w:ascii="Arial" w:hAnsi="Arial" w:cs="Arial"/>
        <w:spacing w:val="-1"/>
        <w:sz w:val="20"/>
        <w:szCs w:val="20"/>
        <w:lang w:val="pl-PL"/>
      </w:rPr>
      <w:t>ymiana zaworów gazu ziemnego na instalacji technologicznej</w:t>
    </w:r>
    <w:r w:rsidR="00C72A3F">
      <w:rPr>
        <w:rFonts w:ascii="Arial" w:hAnsi="Arial" w:cs="Arial"/>
        <w:spacing w:val="-1"/>
        <w:sz w:val="20"/>
        <w:szCs w:val="20"/>
        <w:lang w:val="pl-PL"/>
      </w:rPr>
      <w:t xml:space="preserve"> </w:t>
    </w:r>
    <w:r w:rsidRPr="007C4BD0">
      <w:rPr>
        <w:rFonts w:ascii="Arial" w:hAnsi="Arial" w:cs="Arial"/>
        <w:spacing w:val="-1"/>
        <w:sz w:val="20"/>
        <w:szCs w:val="20"/>
        <w:lang w:val="pl-PL"/>
      </w:rPr>
      <w:t>KPMG Mogilno</w:t>
    </w:r>
  </w:p>
  <w:p w14:paraId="150319AA" w14:textId="7C58E843" w:rsidR="00CB7B26" w:rsidRPr="00190274" w:rsidRDefault="00CB7B26" w:rsidP="007C4BD0">
    <w:pPr>
      <w:spacing w:line="207" w:lineRule="exact"/>
      <w:ind w:left="20"/>
      <w:jc w:val="center"/>
      <w:rPr>
        <w:rFonts w:ascii="Arial" w:eastAsia="Century Gothic" w:hAnsi="Arial" w:cs="Arial"/>
        <w:sz w:val="20"/>
        <w:szCs w:val="20"/>
        <w:lang w:val="pl-PL"/>
      </w:rPr>
    </w:pPr>
    <w:r w:rsidRPr="00B1675E">
      <w:rPr>
        <w:rFonts w:ascii="Arial" w:hAnsi="Arial" w:cs="Arial"/>
        <w:spacing w:val="-1"/>
        <w:sz w:val="20"/>
        <w:szCs w:val="20"/>
        <w:lang w:val="pl-PL"/>
      </w:rPr>
      <w:t xml:space="preserve">Gas Storage Poland Sp. </w:t>
    </w:r>
    <w:r>
      <w:rPr>
        <w:rFonts w:ascii="Arial" w:hAnsi="Arial" w:cs="Arial"/>
        <w:spacing w:val="-1"/>
        <w:sz w:val="20"/>
        <w:szCs w:val="20"/>
        <w:lang w:val="pl-PL"/>
      </w:rPr>
      <w:t>z</w:t>
    </w:r>
    <w:r w:rsidRPr="00B1675E">
      <w:rPr>
        <w:rFonts w:ascii="Arial" w:hAnsi="Arial" w:cs="Arial"/>
        <w:spacing w:val="-1"/>
        <w:sz w:val="20"/>
        <w:szCs w:val="20"/>
        <w:lang w:val="pl-PL"/>
      </w:rPr>
      <w:t xml:space="preserve"> o.o. </w:t>
    </w:r>
  </w:p>
  <w:p w14:paraId="32FC57F7" w14:textId="77777777" w:rsidR="00CB7B26" w:rsidRPr="00190274" w:rsidRDefault="00CB7B26">
    <w:pPr>
      <w:spacing w:line="14" w:lineRule="auto"/>
      <w:rPr>
        <w:rFonts w:ascii="Arial" w:hAnsi="Arial" w:cs="Arial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 w15:restartNumberingAfterBreak="0">
    <w:nsid w:val="07481861"/>
    <w:multiLevelType w:val="hybridMultilevel"/>
    <w:tmpl w:val="D286E2E6"/>
    <w:lvl w:ilvl="0" w:tplc="1A22DF8A">
      <w:start w:val="1"/>
      <w:numFmt w:val="bullet"/>
      <w:lvlText w:val=""/>
      <w:lvlJc w:val="left"/>
      <w:pPr>
        <w:ind w:left="2051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608AF5FE">
      <w:start w:val="1"/>
      <w:numFmt w:val="bullet"/>
      <w:lvlText w:val="•"/>
      <w:lvlJc w:val="left"/>
      <w:pPr>
        <w:ind w:left="2937" w:hanging="360"/>
      </w:pPr>
      <w:rPr>
        <w:rFonts w:hint="default"/>
      </w:rPr>
    </w:lvl>
    <w:lvl w:ilvl="2" w:tplc="9AFAE18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3" w:tplc="B0A89CFA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4" w:tplc="C28E4E48">
      <w:start w:val="1"/>
      <w:numFmt w:val="bullet"/>
      <w:lvlText w:val="•"/>
      <w:lvlJc w:val="left"/>
      <w:pPr>
        <w:ind w:left="5593" w:hanging="360"/>
      </w:pPr>
      <w:rPr>
        <w:rFonts w:hint="default"/>
      </w:rPr>
    </w:lvl>
    <w:lvl w:ilvl="5" w:tplc="AB30FB28">
      <w:start w:val="1"/>
      <w:numFmt w:val="bullet"/>
      <w:lvlText w:val="•"/>
      <w:lvlJc w:val="left"/>
      <w:pPr>
        <w:ind w:left="6479" w:hanging="360"/>
      </w:pPr>
      <w:rPr>
        <w:rFonts w:hint="default"/>
      </w:rPr>
    </w:lvl>
    <w:lvl w:ilvl="6" w:tplc="B5AAD74C">
      <w:start w:val="1"/>
      <w:numFmt w:val="bullet"/>
      <w:lvlText w:val="•"/>
      <w:lvlJc w:val="left"/>
      <w:pPr>
        <w:ind w:left="7364" w:hanging="360"/>
      </w:pPr>
      <w:rPr>
        <w:rFonts w:hint="default"/>
      </w:rPr>
    </w:lvl>
    <w:lvl w:ilvl="7" w:tplc="267E2374">
      <w:start w:val="1"/>
      <w:numFmt w:val="bullet"/>
      <w:lvlText w:val="•"/>
      <w:lvlJc w:val="left"/>
      <w:pPr>
        <w:ind w:left="8249" w:hanging="360"/>
      </w:pPr>
      <w:rPr>
        <w:rFonts w:hint="default"/>
      </w:rPr>
    </w:lvl>
    <w:lvl w:ilvl="8" w:tplc="72548582">
      <w:start w:val="1"/>
      <w:numFmt w:val="bullet"/>
      <w:lvlText w:val="•"/>
      <w:lvlJc w:val="left"/>
      <w:pPr>
        <w:ind w:left="9135" w:hanging="360"/>
      </w:pPr>
      <w:rPr>
        <w:rFonts w:hint="default"/>
      </w:rPr>
    </w:lvl>
  </w:abstractNum>
  <w:abstractNum w:abstractNumId="2" w15:restartNumberingAfterBreak="0">
    <w:nsid w:val="099F3FCB"/>
    <w:multiLevelType w:val="hybridMultilevel"/>
    <w:tmpl w:val="2E58508E"/>
    <w:lvl w:ilvl="0" w:tplc="0415000B">
      <w:start w:val="1"/>
      <w:numFmt w:val="bullet"/>
      <w:lvlText w:val=""/>
      <w:lvlJc w:val="left"/>
      <w:pPr>
        <w:ind w:left="16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 w15:restartNumberingAfterBreak="0">
    <w:nsid w:val="09CC09EB"/>
    <w:multiLevelType w:val="multilevel"/>
    <w:tmpl w:val="4A921DF8"/>
    <w:lvl w:ilvl="0">
      <w:start w:val="1"/>
      <w:numFmt w:val="decimal"/>
      <w:lvlText w:val="%1."/>
      <w:lvlJc w:val="left"/>
      <w:pPr>
        <w:ind w:left="1276" w:hanging="358"/>
      </w:pPr>
      <w:rPr>
        <w:rFonts w:ascii="Century Gothic" w:eastAsia="Century Gothic" w:hAnsi="Century Gothic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636" w:hanging="692"/>
      </w:pPr>
      <w:rPr>
        <w:rFonts w:ascii="Arial" w:eastAsia="Century Gothic" w:hAnsi="Arial" w:cs="Arial" w:hint="default"/>
        <w:spacing w:val="-1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2346" w:hanging="716"/>
      </w:pPr>
      <w:rPr>
        <w:rFonts w:ascii="Arial" w:eastAsia="Century Gothic" w:hAnsi="Arial" w:cs="Arial" w:hint="default"/>
        <w:spacing w:val="-1"/>
        <w:w w:val="99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2" w:hanging="716"/>
      </w:pPr>
      <w:rPr>
        <w:rFonts w:ascii="Arial" w:eastAsia="Century Gothic" w:hAnsi="Arial" w:cs="Arial" w:hint="default"/>
        <w:spacing w:val="-1"/>
        <w:w w:val="99"/>
        <w:sz w:val="20"/>
        <w:szCs w:val="20"/>
      </w:rPr>
    </w:lvl>
    <w:lvl w:ilvl="4">
      <w:start w:val="1"/>
      <w:numFmt w:val="bullet"/>
      <w:lvlText w:val=""/>
      <w:lvlJc w:val="left"/>
      <w:pPr>
        <w:ind w:left="3470" w:hanging="360"/>
      </w:pPr>
      <w:rPr>
        <w:rFonts w:ascii="Symbol" w:eastAsia="Symbol" w:hAnsi="Symbol" w:hint="default"/>
        <w:w w:val="99"/>
        <w:sz w:val="20"/>
        <w:szCs w:val="20"/>
      </w:rPr>
    </w:lvl>
    <w:lvl w:ilvl="5">
      <w:start w:val="1"/>
      <w:numFmt w:val="bullet"/>
      <w:lvlText w:val="•"/>
      <w:lvlJc w:val="left"/>
      <w:pPr>
        <w:ind w:left="3470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86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26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86" w:hanging="360"/>
      </w:pPr>
      <w:rPr>
        <w:rFonts w:hint="default"/>
      </w:rPr>
    </w:lvl>
  </w:abstractNum>
  <w:abstractNum w:abstractNumId="4" w15:restartNumberingAfterBreak="0">
    <w:nsid w:val="0F7E75AF"/>
    <w:multiLevelType w:val="hybridMultilevel"/>
    <w:tmpl w:val="395AC1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30470A"/>
    <w:multiLevelType w:val="hybridMultilevel"/>
    <w:tmpl w:val="26DAD1AE"/>
    <w:lvl w:ilvl="0" w:tplc="4020683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40206838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5830763"/>
    <w:multiLevelType w:val="hybridMultilevel"/>
    <w:tmpl w:val="1C3810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41ABA"/>
    <w:multiLevelType w:val="hybridMultilevel"/>
    <w:tmpl w:val="02EC66C0"/>
    <w:lvl w:ilvl="0" w:tplc="40206838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1A7C3F45"/>
    <w:multiLevelType w:val="multilevel"/>
    <w:tmpl w:val="EAE606D2"/>
    <w:lvl w:ilvl="0">
      <w:start w:val="2"/>
      <w:numFmt w:val="decimal"/>
      <w:lvlText w:val="%1"/>
      <w:lvlJc w:val="left"/>
      <w:pPr>
        <w:ind w:left="2346" w:hanging="7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6" w:hanging="71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6" w:hanging="716"/>
      </w:pPr>
      <w:rPr>
        <w:rFonts w:ascii="Arial" w:eastAsia="Century Gothic" w:hAnsi="Arial" w:cs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4914" w:hanging="71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770" w:hanging="71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626" w:hanging="7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482" w:hanging="7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38" w:hanging="7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94" w:hanging="716"/>
      </w:pPr>
      <w:rPr>
        <w:rFonts w:hint="default"/>
      </w:rPr>
    </w:lvl>
  </w:abstractNum>
  <w:abstractNum w:abstractNumId="9" w15:restartNumberingAfterBreak="0">
    <w:nsid w:val="1D70197E"/>
    <w:multiLevelType w:val="multilevel"/>
    <w:tmpl w:val="56F0CF4A"/>
    <w:lvl w:ilvl="0">
      <w:start w:val="1"/>
      <w:numFmt w:val="decimal"/>
      <w:lvlText w:val="%1"/>
      <w:lvlJc w:val="left"/>
      <w:pPr>
        <w:ind w:left="1541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41" w:hanging="408"/>
      </w:pPr>
      <w:rPr>
        <w:rFonts w:ascii="Times New Roman" w:eastAsia="Times New Roman" w:hAnsi="Times New Roman" w:hint="default"/>
        <w:b/>
        <w:bCs/>
        <w:color w:val="545456"/>
        <w:w w:val="71"/>
        <w:sz w:val="20"/>
        <w:szCs w:val="20"/>
      </w:rPr>
    </w:lvl>
    <w:lvl w:ilvl="2">
      <w:start w:val="1"/>
      <w:numFmt w:val="decimal"/>
      <w:lvlText w:val="%1.%2.%3"/>
      <w:lvlJc w:val="left"/>
      <w:pPr>
        <w:ind w:left="2100" w:hanging="431"/>
      </w:pPr>
      <w:rPr>
        <w:rFonts w:ascii="Times New Roman" w:eastAsia="Times New Roman" w:hAnsi="Times New Roman" w:hint="default"/>
        <w:b/>
        <w:bCs/>
        <w:color w:val="444446"/>
        <w:w w:val="77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6" w:hanging="682"/>
      </w:pPr>
      <w:rPr>
        <w:rFonts w:ascii="Times New Roman" w:eastAsia="Times New Roman" w:hAnsi="Times New Roman" w:hint="default"/>
        <w:b/>
        <w:bCs/>
        <w:color w:val="444446"/>
        <w:w w:val="101"/>
        <w:sz w:val="20"/>
        <w:szCs w:val="20"/>
      </w:rPr>
    </w:lvl>
    <w:lvl w:ilvl="4">
      <w:start w:val="1"/>
      <w:numFmt w:val="bullet"/>
      <w:lvlText w:val="•"/>
      <w:lvlJc w:val="left"/>
      <w:pPr>
        <w:ind w:left="4909" w:hanging="68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71" w:hanging="68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33" w:hanging="68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94" w:hanging="68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56" w:hanging="682"/>
      </w:pPr>
      <w:rPr>
        <w:rFonts w:hint="default"/>
      </w:rPr>
    </w:lvl>
  </w:abstractNum>
  <w:abstractNum w:abstractNumId="10" w15:restartNumberingAfterBreak="0">
    <w:nsid w:val="22B10AFC"/>
    <w:multiLevelType w:val="hybridMultilevel"/>
    <w:tmpl w:val="2F3A3EC2"/>
    <w:lvl w:ilvl="0" w:tplc="4020683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3413CBF"/>
    <w:multiLevelType w:val="hybridMultilevel"/>
    <w:tmpl w:val="2B8023CC"/>
    <w:lvl w:ilvl="0" w:tplc="40206838">
      <w:start w:val="1"/>
      <w:numFmt w:val="bullet"/>
      <w:lvlText w:val=""/>
      <w:lvlJc w:val="left"/>
      <w:pPr>
        <w:ind w:left="3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96" w:hanging="360"/>
      </w:pPr>
      <w:rPr>
        <w:rFonts w:ascii="Wingdings" w:hAnsi="Wingdings" w:hint="default"/>
      </w:rPr>
    </w:lvl>
  </w:abstractNum>
  <w:abstractNum w:abstractNumId="12" w15:restartNumberingAfterBreak="0">
    <w:nsid w:val="24534ACD"/>
    <w:multiLevelType w:val="hybridMultilevel"/>
    <w:tmpl w:val="CFA0BF0C"/>
    <w:lvl w:ilvl="0" w:tplc="67CEC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9A7F7A"/>
    <w:multiLevelType w:val="hybridMultilevel"/>
    <w:tmpl w:val="7BC0D63C"/>
    <w:lvl w:ilvl="0" w:tplc="62A6E04E">
      <w:start w:val="1"/>
      <w:numFmt w:val="bullet"/>
      <w:lvlText w:val=""/>
      <w:lvlJc w:val="left"/>
      <w:pPr>
        <w:ind w:left="2051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C0E81C9E">
      <w:start w:val="1"/>
      <w:numFmt w:val="bullet"/>
      <w:lvlText w:val="•"/>
      <w:lvlJc w:val="left"/>
      <w:pPr>
        <w:ind w:left="2937" w:hanging="360"/>
      </w:pPr>
      <w:rPr>
        <w:rFonts w:hint="default"/>
      </w:rPr>
    </w:lvl>
    <w:lvl w:ilvl="2" w:tplc="4EDEF8CE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3" w:tplc="B628A6DE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4" w:tplc="FF4EE5CE">
      <w:start w:val="1"/>
      <w:numFmt w:val="bullet"/>
      <w:lvlText w:val="•"/>
      <w:lvlJc w:val="left"/>
      <w:pPr>
        <w:ind w:left="5593" w:hanging="360"/>
      </w:pPr>
      <w:rPr>
        <w:rFonts w:hint="default"/>
      </w:rPr>
    </w:lvl>
    <w:lvl w:ilvl="5" w:tplc="955084DE">
      <w:start w:val="1"/>
      <w:numFmt w:val="bullet"/>
      <w:lvlText w:val="•"/>
      <w:lvlJc w:val="left"/>
      <w:pPr>
        <w:ind w:left="6479" w:hanging="360"/>
      </w:pPr>
      <w:rPr>
        <w:rFonts w:hint="default"/>
      </w:rPr>
    </w:lvl>
    <w:lvl w:ilvl="6" w:tplc="C75C985C">
      <w:start w:val="1"/>
      <w:numFmt w:val="bullet"/>
      <w:lvlText w:val="•"/>
      <w:lvlJc w:val="left"/>
      <w:pPr>
        <w:ind w:left="7364" w:hanging="360"/>
      </w:pPr>
      <w:rPr>
        <w:rFonts w:hint="default"/>
      </w:rPr>
    </w:lvl>
    <w:lvl w:ilvl="7" w:tplc="AA7008A0">
      <w:start w:val="1"/>
      <w:numFmt w:val="bullet"/>
      <w:lvlText w:val="•"/>
      <w:lvlJc w:val="left"/>
      <w:pPr>
        <w:ind w:left="8249" w:hanging="360"/>
      </w:pPr>
      <w:rPr>
        <w:rFonts w:hint="default"/>
      </w:rPr>
    </w:lvl>
    <w:lvl w:ilvl="8" w:tplc="619E7B66">
      <w:start w:val="1"/>
      <w:numFmt w:val="bullet"/>
      <w:lvlText w:val="•"/>
      <w:lvlJc w:val="left"/>
      <w:pPr>
        <w:ind w:left="9135" w:hanging="360"/>
      </w:pPr>
      <w:rPr>
        <w:rFonts w:hint="default"/>
      </w:rPr>
    </w:lvl>
  </w:abstractNum>
  <w:abstractNum w:abstractNumId="14" w15:restartNumberingAfterBreak="0">
    <w:nsid w:val="27A7624B"/>
    <w:multiLevelType w:val="hybridMultilevel"/>
    <w:tmpl w:val="2E34D66C"/>
    <w:lvl w:ilvl="0" w:tplc="AF8E8F9A">
      <w:start w:val="1"/>
      <w:numFmt w:val="decimal"/>
      <w:lvlText w:val="%1."/>
      <w:lvlJc w:val="left"/>
      <w:pPr>
        <w:ind w:left="1139" w:hanging="44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6AA01576">
      <w:start w:val="1"/>
      <w:numFmt w:val="bullet"/>
      <w:lvlText w:val="•"/>
      <w:lvlJc w:val="left"/>
      <w:pPr>
        <w:ind w:left="2116" w:hanging="440"/>
      </w:pPr>
      <w:rPr>
        <w:rFonts w:hint="default"/>
      </w:rPr>
    </w:lvl>
    <w:lvl w:ilvl="2" w:tplc="D66C9360">
      <w:start w:val="1"/>
      <w:numFmt w:val="bullet"/>
      <w:lvlText w:val="•"/>
      <w:lvlJc w:val="left"/>
      <w:pPr>
        <w:ind w:left="3093" w:hanging="440"/>
      </w:pPr>
      <w:rPr>
        <w:rFonts w:hint="default"/>
      </w:rPr>
    </w:lvl>
    <w:lvl w:ilvl="3" w:tplc="33328512">
      <w:start w:val="1"/>
      <w:numFmt w:val="bullet"/>
      <w:lvlText w:val="•"/>
      <w:lvlJc w:val="left"/>
      <w:pPr>
        <w:ind w:left="4069" w:hanging="440"/>
      </w:pPr>
      <w:rPr>
        <w:rFonts w:hint="default"/>
      </w:rPr>
    </w:lvl>
    <w:lvl w:ilvl="4" w:tplc="791A5068">
      <w:start w:val="1"/>
      <w:numFmt w:val="bullet"/>
      <w:lvlText w:val="•"/>
      <w:lvlJc w:val="left"/>
      <w:pPr>
        <w:ind w:left="5046" w:hanging="440"/>
      </w:pPr>
      <w:rPr>
        <w:rFonts w:hint="default"/>
      </w:rPr>
    </w:lvl>
    <w:lvl w:ilvl="5" w:tplc="355A4F0C">
      <w:start w:val="1"/>
      <w:numFmt w:val="bullet"/>
      <w:lvlText w:val="•"/>
      <w:lvlJc w:val="left"/>
      <w:pPr>
        <w:ind w:left="6023" w:hanging="440"/>
      </w:pPr>
      <w:rPr>
        <w:rFonts w:hint="default"/>
      </w:rPr>
    </w:lvl>
    <w:lvl w:ilvl="6" w:tplc="D8E0CAC6">
      <w:start w:val="1"/>
      <w:numFmt w:val="bullet"/>
      <w:lvlText w:val="•"/>
      <w:lvlJc w:val="left"/>
      <w:pPr>
        <w:ind w:left="6999" w:hanging="440"/>
      </w:pPr>
      <w:rPr>
        <w:rFonts w:hint="default"/>
      </w:rPr>
    </w:lvl>
    <w:lvl w:ilvl="7" w:tplc="A72E268C">
      <w:start w:val="1"/>
      <w:numFmt w:val="bullet"/>
      <w:lvlText w:val="•"/>
      <w:lvlJc w:val="left"/>
      <w:pPr>
        <w:ind w:left="7976" w:hanging="440"/>
      </w:pPr>
      <w:rPr>
        <w:rFonts w:hint="default"/>
      </w:rPr>
    </w:lvl>
    <w:lvl w:ilvl="8" w:tplc="184A4992">
      <w:start w:val="1"/>
      <w:numFmt w:val="bullet"/>
      <w:lvlText w:val="•"/>
      <w:lvlJc w:val="left"/>
      <w:pPr>
        <w:ind w:left="8953" w:hanging="440"/>
      </w:pPr>
      <w:rPr>
        <w:rFonts w:hint="default"/>
      </w:rPr>
    </w:lvl>
  </w:abstractNum>
  <w:abstractNum w:abstractNumId="15" w15:restartNumberingAfterBreak="0">
    <w:nsid w:val="2AC20530"/>
    <w:multiLevelType w:val="hybridMultilevel"/>
    <w:tmpl w:val="776AA984"/>
    <w:lvl w:ilvl="0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6" w15:restartNumberingAfterBreak="0">
    <w:nsid w:val="2E1809C1"/>
    <w:multiLevelType w:val="hybridMultilevel"/>
    <w:tmpl w:val="29EA822C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32E4189B"/>
    <w:multiLevelType w:val="hybridMultilevel"/>
    <w:tmpl w:val="36C0CA2E"/>
    <w:lvl w:ilvl="0" w:tplc="9E3CDFFA">
      <w:numFmt w:val="bullet"/>
      <w:lvlText w:val="•"/>
      <w:lvlJc w:val="left"/>
      <w:pPr>
        <w:ind w:left="1003" w:hanging="43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3D65AF2"/>
    <w:multiLevelType w:val="hybridMultilevel"/>
    <w:tmpl w:val="89F4C506"/>
    <w:lvl w:ilvl="0" w:tplc="04150001">
      <w:start w:val="1"/>
      <w:numFmt w:val="bullet"/>
      <w:lvlText w:val=""/>
      <w:lvlJc w:val="left"/>
      <w:pPr>
        <w:ind w:left="900" w:hanging="435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9" w15:restartNumberingAfterBreak="0">
    <w:nsid w:val="344C7841"/>
    <w:multiLevelType w:val="hybridMultilevel"/>
    <w:tmpl w:val="468E3AF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B4035A0"/>
    <w:multiLevelType w:val="hybridMultilevel"/>
    <w:tmpl w:val="0142A50A"/>
    <w:lvl w:ilvl="0" w:tplc="0D4A1B1C">
      <w:start w:val="1"/>
      <w:numFmt w:val="bullet"/>
      <w:lvlText w:val=""/>
      <w:lvlJc w:val="left"/>
      <w:pPr>
        <w:ind w:left="2051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6A6E8072">
      <w:start w:val="1"/>
      <w:numFmt w:val="bullet"/>
      <w:lvlText w:val="•"/>
      <w:lvlJc w:val="left"/>
      <w:pPr>
        <w:ind w:left="2937" w:hanging="360"/>
      </w:pPr>
      <w:rPr>
        <w:rFonts w:hint="default"/>
      </w:rPr>
    </w:lvl>
    <w:lvl w:ilvl="2" w:tplc="0AFA7596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3" w:tplc="7D023F7C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4" w:tplc="F6E0B6C4">
      <w:start w:val="1"/>
      <w:numFmt w:val="bullet"/>
      <w:lvlText w:val="•"/>
      <w:lvlJc w:val="left"/>
      <w:pPr>
        <w:ind w:left="5593" w:hanging="360"/>
      </w:pPr>
      <w:rPr>
        <w:rFonts w:hint="default"/>
      </w:rPr>
    </w:lvl>
    <w:lvl w:ilvl="5" w:tplc="042C488E">
      <w:start w:val="1"/>
      <w:numFmt w:val="bullet"/>
      <w:lvlText w:val="•"/>
      <w:lvlJc w:val="left"/>
      <w:pPr>
        <w:ind w:left="6479" w:hanging="360"/>
      </w:pPr>
      <w:rPr>
        <w:rFonts w:hint="default"/>
      </w:rPr>
    </w:lvl>
    <w:lvl w:ilvl="6" w:tplc="00F63E76">
      <w:start w:val="1"/>
      <w:numFmt w:val="bullet"/>
      <w:lvlText w:val="•"/>
      <w:lvlJc w:val="left"/>
      <w:pPr>
        <w:ind w:left="7364" w:hanging="360"/>
      </w:pPr>
      <w:rPr>
        <w:rFonts w:hint="default"/>
      </w:rPr>
    </w:lvl>
    <w:lvl w:ilvl="7" w:tplc="C5AA8776">
      <w:start w:val="1"/>
      <w:numFmt w:val="bullet"/>
      <w:lvlText w:val="•"/>
      <w:lvlJc w:val="left"/>
      <w:pPr>
        <w:ind w:left="8249" w:hanging="360"/>
      </w:pPr>
      <w:rPr>
        <w:rFonts w:hint="default"/>
      </w:rPr>
    </w:lvl>
    <w:lvl w:ilvl="8" w:tplc="458096B8">
      <w:start w:val="1"/>
      <w:numFmt w:val="bullet"/>
      <w:lvlText w:val="•"/>
      <w:lvlJc w:val="left"/>
      <w:pPr>
        <w:ind w:left="9135" w:hanging="360"/>
      </w:pPr>
      <w:rPr>
        <w:rFonts w:hint="default"/>
      </w:rPr>
    </w:lvl>
  </w:abstractNum>
  <w:abstractNum w:abstractNumId="21" w15:restartNumberingAfterBreak="0">
    <w:nsid w:val="3B65588E"/>
    <w:multiLevelType w:val="hybridMultilevel"/>
    <w:tmpl w:val="0A00207A"/>
    <w:lvl w:ilvl="0" w:tplc="2D0A2E72">
      <w:start w:val="1"/>
      <w:numFmt w:val="bullet"/>
      <w:lvlText w:val=""/>
      <w:lvlJc w:val="left"/>
      <w:pPr>
        <w:ind w:left="2051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496AD1CE">
      <w:start w:val="1"/>
      <w:numFmt w:val="bullet"/>
      <w:lvlText w:val="•"/>
      <w:lvlJc w:val="left"/>
      <w:pPr>
        <w:ind w:left="2937" w:hanging="360"/>
      </w:pPr>
      <w:rPr>
        <w:rFonts w:hint="default"/>
      </w:rPr>
    </w:lvl>
    <w:lvl w:ilvl="2" w:tplc="6032FD3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3" w:tplc="9CCCB010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4" w:tplc="FB46695C">
      <w:start w:val="1"/>
      <w:numFmt w:val="bullet"/>
      <w:lvlText w:val="•"/>
      <w:lvlJc w:val="left"/>
      <w:pPr>
        <w:ind w:left="5593" w:hanging="360"/>
      </w:pPr>
      <w:rPr>
        <w:rFonts w:hint="default"/>
      </w:rPr>
    </w:lvl>
    <w:lvl w:ilvl="5" w:tplc="8D6E4CF4">
      <w:start w:val="1"/>
      <w:numFmt w:val="bullet"/>
      <w:lvlText w:val="•"/>
      <w:lvlJc w:val="left"/>
      <w:pPr>
        <w:ind w:left="6479" w:hanging="360"/>
      </w:pPr>
      <w:rPr>
        <w:rFonts w:hint="default"/>
      </w:rPr>
    </w:lvl>
    <w:lvl w:ilvl="6" w:tplc="88C21CD8">
      <w:start w:val="1"/>
      <w:numFmt w:val="bullet"/>
      <w:lvlText w:val="•"/>
      <w:lvlJc w:val="left"/>
      <w:pPr>
        <w:ind w:left="7364" w:hanging="360"/>
      </w:pPr>
      <w:rPr>
        <w:rFonts w:hint="default"/>
      </w:rPr>
    </w:lvl>
    <w:lvl w:ilvl="7" w:tplc="0C1253B4">
      <w:start w:val="1"/>
      <w:numFmt w:val="bullet"/>
      <w:lvlText w:val="•"/>
      <w:lvlJc w:val="left"/>
      <w:pPr>
        <w:ind w:left="8249" w:hanging="360"/>
      </w:pPr>
      <w:rPr>
        <w:rFonts w:hint="default"/>
      </w:rPr>
    </w:lvl>
    <w:lvl w:ilvl="8" w:tplc="7D407B28">
      <w:start w:val="1"/>
      <w:numFmt w:val="bullet"/>
      <w:lvlText w:val="•"/>
      <w:lvlJc w:val="left"/>
      <w:pPr>
        <w:ind w:left="9135" w:hanging="360"/>
      </w:pPr>
      <w:rPr>
        <w:rFonts w:hint="default"/>
      </w:rPr>
    </w:lvl>
  </w:abstractNum>
  <w:abstractNum w:abstractNumId="22" w15:restartNumberingAfterBreak="0">
    <w:nsid w:val="40A95F47"/>
    <w:multiLevelType w:val="multilevel"/>
    <w:tmpl w:val="933AC224"/>
    <w:lvl w:ilvl="0">
      <w:start w:val="1"/>
      <w:numFmt w:val="decimal"/>
      <w:lvlText w:val="%1."/>
      <w:lvlJc w:val="left"/>
      <w:pPr>
        <w:ind w:left="1996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5824" w:hanging="72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2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96" w:hanging="2160"/>
      </w:pPr>
      <w:rPr>
        <w:rFonts w:hint="default"/>
      </w:rPr>
    </w:lvl>
  </w:abstractNum>
  <w:abstractNum w:abstractNumId="23" w15:restartNumberingAfterBreak="0">
    <w:nsid w:val="40F940CD"/>
    <w:multiLevelType w:val="hybridMultilevel"/>
    <w:tmpl w:val="C7DA78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B2F48"/>
    <w:multiLevelType w:val="hybridMultilevel"/>
    <w:tmpl w:val="47BC712E"/>
    <w:lvl w:ilvl="0" w:tplc="6BF65004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11847B4C">
      <w:start w:val="1"/>
      <w:numFmt w:val="bullet"/>
      <w:lvlText w:val="•"/>
      <w:lvlJc w:val="left"/>
      <w:pPr>
        <w:ind w:left="961" w:hanging="360"/>
      </w:pPr>
      <w:rPr>
        <w:rFonts w:hint="default"/>
      </w:rPr>
    </w:lvl>
    <w:lvl w:ilvl="2" w:tplc="87704D36">
      <w:start w:val="1"/>
      <w:numFmt w:val="bullet"/>
      <w:lvlText w:val="•"/>
      <w:lvlJc w:val="left"/>
      <w:pPr>
        <w:ind w:left="1461" w:hanging="360"/>
      </w:pPr>
      <w:rPr>
        <w:rFonts w:hint="default"/>
      </w:rPr>
    </w:lvl>
    <w:lvl w:ilvl="3" w:tplc="733099C6">
      <w:start w:val="1"/>
      <w:numFmt w:val="bullet"/>
      <w:lvlText w:val="•"/>
      <w:lvlJc w:val="left"/>
      <w:pPr>
        <w:ind w:left="1960" w:hanging="360"/>
      </w:pPr>
      <w:rPr>
        <w:rFonts w:hint="default"/>
      </w:rPr>
    </w:lvl>
    <w:lvl w:ilvl="4" w:tplc="CA46908A">
      <w:start w:val="1"/>
      <w:numFmt w:val="bullet"/>
      <w:lvlText w:val="•"/>
      <w:lvlJc w:val="left"/>
      <w:pPr>
        <w:ind w:left="2459" w:hanging="360"/>
      </w:pPr>
      <w:rPr>
        <w:rFonts w:hint="default"/>
      </w:rPr>
    </w:lvl>
    <w:lvl w:ilvl="5" w:tplc="9CFE459C">
      <w:start w:val="1"/>
      <w:numFmt w:val="bullet"/>
      <w:lvlText w:val="•"/>
      <w:lvlJc w:val="left"/>
      <w:pPr>
        <w:ind w:left="2959" w:hanging="360"/>
      </w:pPr>
      <w:rPr>
        <w:rFonts w:hint="default"/>
      </w:rPr>
    </w:lvl>
    <w:lvl w:ilvl="6" w:tplc="D74627EA">
      <w:start w:val="1"/>
      <w:numFmt w:val="bullet"/>
      <w:lvlText w:val="•"/>
      <w:lvlJc w:val="left"/>
      <w:pPr>
        <w:ind w:left="3458" w:hanging="360"/>
      </w:pPr>
      <w:rPr>
        <w:rFonts w:hint="default"/>
      </w:rPr>
    </w:lvl>
    <w:lvl w:ilvl="7" w:tplc="C2B4E7DA">
      <w:start w:val="1"/>
      <w:numFmt w:val="bullet"/>
      <w:lvlText w:val="•"/>
      <w:lvlJc w:val="left"/>
      <w:pPr>
        <w:ind w:left="3958" w:hanging="360"/>
      </w:pPr>
      <w:rPr>
        <w:rFonts w:hint="default"/>
      </w:rPr>
    </w:lvl>
    <w:lvl w:ilvl="8" w:tplc="59A0DE84">
      <w:start w:val="1"/>
      <w:numFmt w:val="bullet"/>
      <w:lvlText w:val="•"/>
      <w:lvlJc w:val="left"/>
      <w:pPr>
        <w:ind w:left="4457" w:hanging="360"/>
      </w:pPr>
      <w:rPr>
        <w:rFonts w:hint="default"/>
      </w:rPr>
    </w:lvl>
  </w:abstractNum>
  <w:abstractNum w:abstractNumId="25" w15:restartNumberingAfterBreak="0">
    <w:nsid w:val="4B9966D5"/>
    <w:multiLevelType w:val="multilevel"/>
    <w:tmpl w:val="4D0ADB58"/>
    <w:lvl w:ilvl="0">
      <w:start w:val="3"/>
      <w:numFmt w:val="decimal"/>
      <w:lvlText w:val="%1"/>
      <w:lvlJc w:val="left"/>
      <w:pPr>
        <w:ind w:left="2346" w:hanging="716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346" w:hanging="716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2346" w:hanging="716"/>
      </w:pPr>
      <w:rPr>
        <w:rFonts w:ascii="Century Gothic" w:eastAsia="Century Gothic" w:hAnsi="Century Gothic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4914" w:hanging="71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770" w:hanging="71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626" w:hanging="7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482" w:hanging="7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38" w:hanging="7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94" w:hanging="716"/>
      </w:pPr>
      <w:rPr>
        <w:rFonts w:hint="default"/>
      </w:rPr>
    </w:lvl>
  </w:abstractNum>
  <w:abstractNum w:abstractNumId="26" w15:restartNumberingAfterBreak="0">
    <w:nsid w:val="4EF14A09"/>
    <w:multiLevelType w:val="hybridMultilevel"/>
    <w:tmpl w:val="FD9864BE"/>
    <w:lvl w:ilvl="0" w:tplc="4020683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50A63349"/>
    <w:multiLevelType w:val="hybridMultilevel"/>
    <w:tmpl w:val="526EC454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926128"/>
    <w:multiLevelType w:val="multilevel"/>
    <w:tmpl w:val="933AC224"/>
    <w:lvl w:ilvl="0">
      <w:start w:val="1"/>
      <w:numFmt w:val="decimal"/>
      <w:lvlText w:val="%1."/>
      <w:lvlJc w:val="left"/>
      <w:pPr>
        <w:ind w:left="1996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5824" w:hanging="72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2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96" w:hanging="2160"/>
      </w:pPr>
      <w:rPr>
        <w:rFonts w:hint="default"/>
      </w:rPr>
    </w:lvl>
  </w:abstractNum>
  <w:abstractNum w:abstractNumId="29" w15:restartNumberingAfterBreak="0">
    <w:nsid w:val="57F40151"/>
    <w:multiLevelType w:val="hybridMultilevel"/>
    <w:tmpl w:val="6A1E81BA"/>
    <w:lvl w:ilvl="0" w:tplc="04150001">
      <w:start w:val="1"/>
      <w:numFmt w:val="bullet"/>
      <w:lvlText w:val=""/>
      <w:lvlJc w:val="left"/>
      <w:pPr>
        <w:ind w:left="23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1" w:hanging="360"/>
      </w:pPr>
      <w:rPr>
        <w:rFonts w:ascii="Wingdings" w:hAnsi="Wingdings" w:hint="default"/>
      </w:rPr>
    </w:lvl>
  </w:abstractNum>
  <w:abstractNum w:abstractNumId="30" w15:restartNumberingAfterBreak="0">
    <w:nsid w:val="59A135CB"/>
    <w:multiLevelType w:val="multilevel"/>
    <w:tmpl w:val="47B8E60C"/>
    <w:lvl w:ilvl="0">
      <w:start w:val="3"/>
      <w:numFmt w:val="decimal"/>
      <w:lvlText w:val="%1"/>
      <w:lvlJc w:val="left"/>
      <w:pPr>
        <w:ind w:left="3062" w:hanging="716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062" w:hanging="716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3062" w:hanging="716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3062" w:hanging="716"/>
      </w:pPr>
      <w:rPr>
        <w:rFonts w:ascii="Century Gothic" w:eastAsia="Century Gothic" w:hAnsi="Century Gothic" w:hint="default"/>
        <w:spacing w:val="-1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6199" w:hanging="71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984" w:hanging="7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768" w:hanging="7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553" w:hanging="7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337" w:hanging="716"/>
      </w:pPr>
      <w:rPr>
        <w:rFonts w:hint="default"/>
      </w:rPr>
    </w:lvl>
  </w:abstractNum>
  <w:abstractNum w:abstractNumId="31" w15:restartNumberingAfterBreak="0">
    <w:nsid w:val="5A372863"/>
    <w:multiLevelType w:val="multilevel"/>
    <w:tmpl w:val="D6E4A69E"/>
    <w:lvl w:ilvl="0">
      <w:start w:val="3"/>
      <w:numFmt w:val="decimal"/>
      <w:lvlText w:val="%1"/>
      <w:lvlJc w:val="left"/>
      <w:pPr>
        <w:ind w:left="1661" w:hanging="489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61" w:hanging="489"/>
      </w:pPr>
      <w:rPr>
        <w:rFonts w:ascii="Times New Roman" w:eastAsia="Times New Roman" w:hAnsi="Times New Roman" w:hint="default"/>
        <w:b/>
        <w:bCs/>
        <w:color w:val="5D5E60"/>
        <w:w w:val="102"/>
        <w:sz w:val="21"/>
        <w:szCs w:val="21"/>
      </w:rPr>
    </w:lvl>
    <w:lvl w:ilvl="2">
      <w:start w:val="2"/>
      <w:numFmt w:val="decimal"/>
      <w:lvlText w:val="%1.%2.%3."/>
      <w:lvlJc w:val="left"/>
      <w:pPr>
        <w:ind w:left="2212" w:hanging="556"/>
        <w:jc w:val="right"/>
      </w:pPr>
      <w:rPr>
        <w:rFonts w:ascii="Times New Roman" w:eastAsia="Times New Roman" w:hAnsi="Times New Roman" w:hint="default"/>
        <w:b/>
        <w:bCs/>
        <w:color w:val="5D5E60"/>
        <w:w w:val="101"/>
        <w:sz w:val="21"/>
        <w:szCs w:val="21"/>
      </w:rPr>
    </w:lvl>
    <w:lvl w:ilvl="3">
      <w:start w:val="2"/>
      <w:numFmt w:val="decimal"/>
      <w:lvlText w:val="%1.%2.%3.%4."/>
      <w:lvlJc w:val="left"/>
      <w:pPr>
        <w:ind w:left="2910" w:hanging="713"/>
      </w:pPr>
      <w:rPr>
        <w:rFonts w:ascii="Times New Roman" w:eastAsia="Times New Roman" w:hAnsi="Times New Roman" w:hint="default"/>
        <w:b/>
        <w:bCs/>
        <w:color w:val="444446"/>
        <w:sz w:val="21"/>
        <w:szCs w:val="21"/>
      </w:rPr>
    </w:lvl>
    <w:lvl w:ilvl="4">
      <w:start w:val="1"/>
      <w:numFmt w:val="bullet"/>
      <w:lvlText w:val="•"/>
      <w:lvlJc w:val="left"/>
      <w:pPr>
        <w:ind w:left="2912" w:hanging="71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28" w:hanging="71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583" w:hanging="71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37" w:hanging="71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91" w:hanging="713"/>
      </w:pPr>
      <w:rPr>
        <w:rFonts w:hint="default"/>
      </w:rPr>
    </w:lvl>
  </w:abstractNum>
  <w:abstractNum w:abstractNumId="32" w15:restartNumberingAfterBreak="0">
    <w:nsid w:val="5A7336BA"/>
    <w:multiLevelType w:val="hybridMultilevel"/>
    <w:tmpl w:val="7C64763A"/>
    <w:lvl w:ilvl="0" w:tplc="40206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97638F"/>
    <w:multiLevelType w:val="multilevel"/>
    <w:tmpl w:val="BE346A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"/>
      <w:numFmt w:val="decimal"/>
      <w:isLgl/>
      <w:lvlText w:val="%1.%2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34" w15:restartNumberingAfterBreak="0">
    <w:nsid w:val="631C7B3A"/>
    <w:multiLevelType w:val="hybridMultilevel"/>
    <w:tmpl w:val="4CD60E06"/>
    <w:lvl w:ilvl="0" w:tplc="402068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6BD1CE5"/>
    <w:multiLevelType w:val="hybridMultilevel"/>
    <w:tmpl w:val="53BA9230"/>
    <w:lvl w:ilvl="0" w:tplc="E2A0CC92">
      <w:start w:val="1"/>
      <w:numFmt w:val="bullet"/>
      <w:lvlText w:val=""/>
      <w:lvlJc w:val="left"/>
      <w:pPr>
        <w:ind w:left="468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9E6C0A2E">
      <w:start w:val="1"/>
      <w:numFmt w:val="bullet"/>
      <w:lvlText w:val="•"/>
      <w:lvlJc w:val="left"/>
      <w:pPr>
        <w:ind w:left="968" w:hanging="360"/>
      </w:pPr>
      <w:rPr>
        <w:rFonts w:hint="default"/>
      </w:rPr>
    </w:lvl>
    <w:lvl w:ilvl="2" w:tplc="FC96CE1A">
      <w:start w:val="1"/>
      <w:numFmt w:val="bullet"/>
      <w:lvlText w:val="•"/>
      <w:lvlJc w:val="left"/>
      <w:pPr>
        <w:ind w:left="1468" w:hanging="360"/>
      </w:pPr>
      <w:rPr>
        <w:rFonts w:hint="default"/>
      </w:rPr>
    </w:lvl>
    <w:lvl w:ilvl="3" w:tplc="7AD8456E">
      <w:start w:val="1"/>
      <w:numFmt w:val="bullet"/>
      <w:lvlText w:val="•"/>
      <w:lvlJc w:val="left"/>
      <w:pPr>
        <w:ind w:left="1968" w:hanging="360"/>
      </w:pPr>
      <w:rPr>
        <w:rFonts w:hint="default"/>
      </w:rPr>
    </w:lvl>
    <w:lvl w:ilvl="4" w:tplc="DCEE228C">
      <w:start w:val="1"/>
      <w:numFmt w:val="bullet"/>
      <w:lvlText w:val="•"/>
      <w:lvlJc w:val="left"/>
      <w:pPr>
        <w:ind w:left="2468" w:hanging="360"/>
      </w:pPr>
      <w:rPr>
        <w:rFonts w:hint="default"/>
      </w:rPr>
    </w:lvl>
    <w:lvl w:ilvl="5" w:tplc="9716A2F2">
      <w:start w:val="1"/>
      <w:numFmt w:val="bullet"/>
      <w:lvlText w:val="•"/>
      <w:lvlJc w:val="left"/>
      <w:pPr>
        <w:ind w:left="2968" w:hanging="360"/>
      </w:pPr>
      <w:rPr>
        <w:rFonts w:hint="default"/>
      </w:rPr>
    </w:lvl>
    <w:lvl w:ilvl="6" w:tplc="B77ED610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7" w:tplc="E064FE0E">
      <w:start w:val="1"/>
      <w:numFmt w:val="bullet"/>
      <w:lvlText w:val="•"/>
      <w:lvlJc w:val="left"/>
      <w:pPr>
        <w:ind w:left="3968" w:hanging="360"/>
      </w:pPr>
      <w:rPr>
        <w:rFonts w:hint="default"/>
      </w:rPr>
    </w:lvl>
    <w:lvl w:ilvl="8" w:tplc="EC3A0A40">
      <w:start w:val="1"/>
      <w:numFmt w:val="bullet"/>
      <w:lvlText w:val="•"/>
      <w:lvlJc w:val="left"/>
      <w:pPr>
        <w:ind w:left="4468" w:hanging="360"/>
      </w:pPr>
      <w:rPr>
        <w:rFonts w:hint="default"/>
      </w:rPr>
    </w:lvl>
  </w:abstractNum>
  <w:abstractNum w:abstractNumId="36" w15:restartNumberingAfterBreak="0">
    <w:nsid w:val="6B242184"/>
    <w:multiLevelType w:val="multilevel"/>
    <w:tmpl w:val="90AEED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BEE6470"/>
    <w:multiLevelType w:val="hybridMultilevel"/>
    <w:tmpl w:val="ABCADB26"/>
    <w:lvl w:ilvl="0" w:tplc="0415000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8" w15:restartNumberingAfterBreak="0">
    <w:nsid w:val="6E533824"/>
    <w:multiLevelType w:val="hybridMultilevel"/>
    <w:tmpl w:val="ECD2E554"/>
    <w:lvl w:ilvl="0" w:tplc="40206838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9" w15:restartNumberingAfterBreak="0">
    <w:nsid w:val="72F3291B"/>
    <w:multiLevelType w:val="hybridMultilevel"/>
    <w:tmpl w:val="60B8E456"/>
    <w:lvl w:ilvl="0" w:tplc="9E3CDFFA">
      <w:numFmt w:val="bullet"/>
      <w:lvlText w:val="•"/>
      <w:lvlJc w:val="left"/>
      <w:pPr>
        <w:ind w:left="900" w:hanging="43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0" w15:restartNumberingAfterBreak="0">
    <w:nsid w:val="7D8D4F23"/>
    <w:multiLevelType w:val="hybridMultilevel"/>
    <w:tmpl w:val="4CB8B8F4"/>
    <w:lvl w:ilvl="0" w:tplc="40206838">
      <w:start w:val="1"/>
      <w:numFmt w:val="bullet"/>
      <w:lvlText w:val=""/>
      <w:lvlJc w:val="left"/>
      <w:pPr>
        <w:ind w:left="1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41" w15:restartNumberingAfterBreak="0">
    <w:nsid w:val="7E4E5279"/>
    <w:multiLevelType w:val="hybridMultilevel"/>
    <w:tmpl w:val="E55A3324"/>
    <w:lvl w:ilvl="0" w:tplc="502297A6">
      <w:start w:val="1"/>
      <w:numFmt w:val="decimal"/>
      <w:lvlText w:val="%1."/>
      <w:lvlJc w:val="left"/>
      <w:pPr>
        <w:ind w:left="1494" w:hanging="360"/>
      </w:pPr>
      <w:rPr>
        <w:rFonts w:ascii="Arial" w:eastAsiaTheme="minorEastAsia" w:hAnsi="Arial" w:cs="Arial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840736003">
    <w:abstractNumId w:val="1"/>
  </w:num>
  <w:num w:numId="2" w16cid:durableId="1774860793">
    <w:abstractNumId w:val="21"/>
  </w:num>
  <w:num w:numId="3" w16cid:durableId="376898391">
    <w:abstractNumId w:val="13"/>
  </w:num>
  <w:num w:numId="4" w16cid:durableId="1227379034">
    <w:abstractNumId w:val="20"/>
  </w:num>
  <w:num w:numId="5" w16cid:durableId="1606116930">
    <w:abstractNumId w:val="25"/>
  </w:num>
  <w:num w:numId="6" w16cid:durableId="731931822">
    <w:abstractNumId w:val="30"/>
  </w:num>
  <w:num w:numId="7" w16cid:durableId="955479089">
    <w:abstractNumId w:val="8"/>
  </w:num>
  <w:num w:numId="8" w16cid:durableId="176968138">
    <w:abstractNumId w:val="3"/>
  </w:num>
  <w:num w:numId="9" w16cid:durableId="885525505">
    <w:abstractNumId w:val="14"/>
  </w:num>
  <w:num w:numId="10" w16cid:durableId="380633364">
    <w:abstractNumId w:val="35"/>
  </w:num>
  <w:num w:numId="11" w16cid:durableId="107942046">
    <w:abstractNumId w:val="24"/>
  </w:num>
  <w:num w:numId="12" w16cid:durableId="1348215824">
    <w:abstractNumId w:val="28"/>
  </w:num>
  <w:num w:numId="13" w16cid:durableId="477455740">
    <w:abstractNumId w:val="32"/>
  </w:num>
  <w:num w:numId="14" w16cid:durableId="1220945526">
    <w:abstractNumId w:val="17"/>
  </w:num>
  <w:num w:numId="15" w16cid:durableId="343820209">
    <w:abstractNumId w:val="40"/>
  </w:num>
  <w:num w:numId="16" w16cid:durableId="1504317715">
    <w:abstractNumId w:val="39"/>
  </w:num>
  <w:num w:numId="17" w16cid:durableId="2142528369">
    <w:abstractNumId w:val="0"/>
  </w:num>
  <w:num w:numId="18" w16cid:durableId="317151354">
    <w:abstractNumId w:val="36"/>
  </w:num>
  <w:num w:numId="19" w16cid:durableId="1228296939">
    <w:abstractNumId w:val="26"/>
  </w:num>
  <w:num w:numId="20" w16cid:durableId="855122084">
    <w:abstractNumId w:val="33"/>
  </w:num>
  <w:num w:numId="21" w16cid:durableId="911963924">
    <w:abstractNumId w:val="23"/>
  </w:num>
  <w:num w:numId="22" w16cid:durableId="2011133132">
    <w:abstractNumId w:val="41"/>
  </w:num>
  <w:num w:numId="23" w16cid:durableId="207886546">
    <w:abstractNumId w:val="7"/>
  </w:num>
  <w:num w:numId="24" w16cid:durableId="1529684497">
    <w:abstractNumId w:val="27"/>
  </w:num>
  <w:num w:numId="25" w16cid:durableId="1984697286">
    <w:abstractNumId w:val="34"/>
  </w:num>
  <w:num w:numId="26" w16cid:durableId="1384520924">
    <w:abstractNumId w:val="9"/>
  </w:num>
  <w:num w:numId="27" w16cid:durableId="1033187587">
    <w:abstractNumId w:val="10"/>
  </w:num>
  <w:num w:numId="28" w16cid:durableId="1119837070">
    <w:abstractNumId w:val="31"/>
  </w:num>
  <w:num w:numId="29" w16cid:durableId="1276054870">
    <w:abstractNumId w:val="38"/>
  </w:num>
  <w:num w:numId="30" w16cid:durableId="1162695007">
    <w:abstractNumId w:val="11"/>
  </w:num>
  <w:num w:numId="31" w16cid:durableId="1822622495">
    <w:abstractNumId w:val="12"/>
  </w:num>
  <w:num w:numId="32" w16cid:durableId="835462633">
    <w:abstractNumId w:val="4"/>
  </w:num>
  <w:num w:numId="33" w16cid:durableId="1104038648">
    <w:abstractNumId w:val="18"/>
  </w:num>
  <w:num w:numId="34" w16cid:durableId="1720474982">
    <w:abstractNumId w:val="37"/>
  </w:num>
  <w:num w:numId="35" w16cid:durableId="205945145">
    <w:abstractNumId w:val="2"/>
  </w:num>
  <w:num w:numId="36" w16cid:durableId="1374236924">
    <w:abstractNumId w:val="16"/>
  </w:num>
  <w:num w:numId="37" w16cid:durableId="1915895598">
    <w:abstractNumId w:val="6"/>
  </w:num>
  <w:num w:numId="38" w16cid:durableId="994796765">
    <w:abstractNumId w:val="5"/>
  </w:num>
  <w:num w:numId="39" w16cid:durableId="191303521">
    <w:abstractNumId w:val="15"/>
  </w:num>
  <w:num w:numId="40" w16cid:durableId="1355839453">
    <w:abstractNumId w:val="19"/>
  </w:num>
  <w:num w:numId="41" w16cid:durableId="199708102">
    <w:abstractNumId w:val="29"/>
  </w:num>
  <w:num w:numId="42" w16cid:durableId="7648410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489"/>
    <w:rsid w:val="00004E96"/>
    <w:rsid w:val="00005F31"/>
    <w:rsid w:val="00013FB0"/>
    <w:rsid w:val="00015D79"/>
    <w:rsid w:val="000177D2"/>
    <w:rsid w:val="000203D9"/>
    <w:rsid w:val="0002217C"/>
    <w:rsid w:val="00023532"/>
    <w:rsid w:val="00027844"/>
    <w:rsid w:val="00027E66"/>
    <w:rsid w:val="00036097"/>
    <w:rsid w:val="00043C67"/>
    <w:rsid w:val="000443A6"/>
    <w:rsid w:val="00050316"/>
    <w:rsid w:val="00052442"/>
    <w:rsid w:val="00054357"/>
    <w:rsid w:val="00056131"/>
    <w:rsid w:val="00056733"/>
    <w:rsid w:val="000622F4"/>
    <w:rsid w:val="000629D5"/>
    <w:rsid w:val="00064FBD"/>
    <w:rsid w:val="00071CD3"/>
    <w:rsid w:val="000802B2"/>
    <w:rsid w:val="0009378B"/>
    <w:rsid w:val="000972DC"/>
    <w:rsid w:val="000A004C"/>
    <w:rsid w:val="000A1520"/>
    <w:rsid w:val="000B1ABA"/>
    <w:rsid w:val="000B713D"/>
    <w:rsid w:val="000D27ED"/>
    <w:rsid w:val="000D4FB5"/>
    <w:rsid w:val="000E3F9C"/>
    <w:rsid w:val="000F0DD3"/>
    <w:rsid w:val="000F0F38"/>
    <w:rsid w:val="00105591"/>
    <w:rsid w:val="0010591F"/>
    <w:rsid w:val="00105A0D"/>
    <w:rsid w:val="001151FC"/>
    <w:rsid w:val="00117DB3"/>
    <w:rsid w:val="00122643"/>
    <w:rsid w:val="001251DF"/>
    <w:rsid w:val="0012752D"/>
    <w:rsid w:val="00131F8F"/>
    <w:rsid w:val="001365AA"/>
    <w:rsid w:val="0014759C"/>
    <w:rsid w:val="00151463"/>
    <w:rsid w:val="00156727"/>
    <w:rsid w:val="00162B28"/>
    <w:rsid w:val="00163BF0"/>
    <w:rsid w:val="00164090"/>
    <w:rsid w:val="00166EBA"/>
    <w:rsid w:val="00167BF7"/>
    <w:rsid w:val="00173570"/>
    <w:rsid w:val="0017633C"/>
    <w:rsid w:val="00186CA5"/>
    <w:rsid w:val="00190274"/>
    <w:rsid w:val="00190EE5"/>
    <w:rsid w:val="00191899"/>
    <w:rsid w:val="00191F7D"/>
    <w:rsid w:val="00197C6A"/>
    <w:rsid w:val="00197EA9"/>
    <w:rsid w:val="001A6F06"/>
    <w:rsid w:val="001A77F7"/>
    <w:rsid w:val="001C1485"/>
    <w:rsid w:val="001C45BB"/>
    <w:rsid w:val="001C6050"/>
    <w:rsid w:val="001C6CC2"/>
    <w:rsid w:val="001C7F53"/>
    <w:rsid w:val="001D2C54"/>
    <w:rsid w:val="001D2FF4"/>
    <w:rsid w:val="001D6448"/>
    <w:rsid w:val="001D769E"/>
    <w:rsid w:val="001E3CA6"/>
    <w:rsid w:val="0020052C"/>
    <w:rsid w:val="00205FAD"/>
    <w:rsid w:val="00210429"/>
    <w:rsid w:val="002104D0"/>
    <w:rsid w:val="00211A0D"/>
    <w:rsid w:val="002157E1"/>
    <w:rsid w:val="00225A2D"/>
    <w:rsid w:val="00227042"/>
    <w:rsid w:val="00236B68"/>
    <w:rsid w:val="0024153F"/>
    <w:rsid w:val="00251BA4"/>
    <w:rsid w:val="0025551C"/>
    <w:rsid w:val="00257235"/>
    <w:rsid w:val="00265574"/>
    <w:rsid w:val="0027579E"/>
    <w:rsid w:val="0027705F"/>
    <w:rsid w:val="00284564"/>
    <w:rsid w:val="0028687A"/>
    <w:rsid w:val="002963AB"/>
    <w:rsid w:val="002A4ABD"/>
    <w:rsid w:val="002B0840"/>
    <w:rsid w:val="002C1D3D"/>
    <w:rsid w:val="002D19FD"/>
    <w:rsid w:val="002D3710"/>
    <w:rsid w:val="002E24FB"/>
    <w:rsid w:val="002F28A8"/>
    <w:rsid w:val="00301489"/>
    <w:rsid w:val="00323C37"/>
    <w:rsid w:val="00324302"/>
    <w:rsid w:val="00336CBB"/>
    <w:rsid w:val="00356088"/>
    <w:rsid w:val="003564DC"/>
    <w:rsid w:val="00360A87"/>
    <w:rsid w:val="0037348F"/>
    <w:rsid w:val="00375B07"/>
    <w:rsid w:val="00391771"/>
    <w:rsid w:val="00391D3F"/>
    <w:rsid w:val="00392119"/>
    <w:rsid w:val="00397E09"/>
    <w:rsid w:val="003A14AC"/>
    <w:rsid w:val="003A37F9"/>
    <w:rsid w:val="003A6A84"/>
    <w:rsid w:val="003B7F65"/>
    <w:rsid w:val="003D6A86"/>
    <w:rsid w:val="003E1B00"/>
    <w:rsid w:val="003E33D3"/>
    <w:rsid w:val="003E39A3"/>
    <w:rsid w:val="003E6A3D"/>
    <w:rsid w:val="003F0354"/>
    <w:rsid w:val="00407E2B"/>
    <w:rsid w:val="00413FB3"/>
    <w:rsid w:val="00414F50"/>
    <w:rsid w:val="00415F46"/>
    <w:rsid w:val="004230E6"/>
    <w:rsid w:val="00437174"/>
    <w:rsid w:val="004410D1"/>
    <w:rsid w:val="00450635"/>
    <w:rsid w:val="004557F9"/>
    <w:rsid w:val="00463744"/>
    <w:rsid w:val="00475214"/>
    <w:rsid w:val="00480CC6"/>
    <w:rsid w:val="00481261"/>
    <w:rsid w:val="00495F10"/>
    <w:rsid w:val="004B43D8"/>
    <w:rsid w:val="004C3D7A"/>
    <w:rsid w:val="004D2C9C"/>
    <w:rsid w:val="004D54A5"/>
    <w:rsid w:val="004D607C"/>
    <w:rsid w:val="004E1D2E"/>
    <w:rsid w:val="00521F6D"/>
    <w:rsid w:val="00531CEC"/>
    <w:rsid w:val="0053522B"/>
    <w:rsid w:val="00535DE8"/>
    <w:rsid w:val="005377AA"/>
    <w:rsid w:val="00551BDC"/>
    <w:rsid w:val="005540AC"/>
    <w:rsid w:val="005720DB"/>
    <w:rsid w:val="005749D7"/>
    <w:rsid w:val="00576499"/>
    <w:rsid w:val="00585ECB"/>
    <w:rsid w:val="00594E3E"/>
    <w:rsid w:val="00596153"/>
    <w:rsid w:val="005A1C60"/>
    <w:rsid w:val="005A280B"/>
    <w:rsid w:val="005B629E"/>
    <w:rsid w:val="005C34EF"/>
    <w:rsid w:val="005D5F26"/>
    <w:rsid w:val="005E18D9"/>
    <w:rsid w:val="005E1BDC"/>
    <w:rsid w:val="005E2FF2"/>
    <w:rsid w:val="005E3597"/>
    <w:rsid w:val="005E411E"/>
    <w:rsid w:val="005E462B"/>
    <w:rsid w:val="005E50F3"/>
    <w:rsid w:val="005E770F"/>
    <w:rsid w:val="005F1CFF"/>
    <w:rsid w:val="00604403"/>
    <w:rsid w:val="00604CA5"/>
    <w:rsid w:val="006050AD"/>
    <w:rsid w:val="006116B9"/>
    <w:rsid w:val="00611BE4"/>
    <w:rsid w:val="00611D37"/>
    <w:rsid w:val="0061520A"/>
    <w:rsid w:val="00621572"/>
    <w:rsid w:val="00625528"/>
    <w:rsid w:val="00633435"/>
    <w:rsid w:val="00642243"/>
    <w:rsid w:val="006526BF"/>
    <w:rsid w:val="00653160"/>
    <w:rsid w:val="00654A02"/>
    <w:rsid w:val="00657C88"/>
    <w:rsid w:val="00657DF0"/>
    <w:rsid w:val="00670C3E"/>
    <w:rsid w:val="006712CE"/>
    <w:rsid w:val="0067135C"/>
    <w:rsid w:val="00676A23"/>
    <w:rsid w:val="00684CAA"/>
    <w:rsid w:val="00686364"/>
    <w:rsid w:val="006B47B7"/>
    <w:rsid w:val="006B4B4E"/>
    <w:rsid w:val="006C06FE"/>
    <w:rsid w:val="006C4073"/>
    <w:rsid w:val="006C7EDF"/>
    <w:rsid w:val="006D02EE"/>
    <w:rsid w:val="006D4D0E"/>
    <w:rsid w:val="006E3455"/>
    <w:rsid w:val="006F024A"/>
    <w:rsid w:val="006F576B"/>
    <w:rsid w:val="006F67A8"/>
    <w:rsid w:val="007022EF"/>
    <w:rsid w:val="0070424E"/>
    <w:rsid w:val="00712FA9"/>
    <w:rsid w:val="0071612B"/>
    <w:rsid w:val="0072197D"/>
    <w:rsid w:val="00734AF7"/>
    <w:rsid w:val="00741B1F"/>
    <w:rsid w:val="00746067"/>
    <w:rsid w:val="00747C45"/>
    <w:rsid w:val="007510A4"/>
    <w:rsid w:val="007539A1"/>
    <w:rsid w:val="00761288"/>
    <w:rsid w:val="00761ED0"/>
    <w:rsid w:val="007754A7"/>
    <w:rsid w:val="0077791E"/>
    <w:rsid w:val="00780683"/>
    <w:rsid w:val="00780C06"/>
    <w:rsid w:val="007859ED"/>
    <w:rsid w:val="007872E3"/>
    <w:rsid w:val="00797870"/>
    <w:rsid w:val="007A5287"/>
    <w:rsid w:val="007B183C"/>
    <w:rsid w:val="007B54C4"/>
    <w:rsid w:val="007C0A24"/>
    <w:rsid w:val="007C2F81"/>
    <w:rsid w:val="007C4BD0"/>
    <w:rsid w:val="007C50E0"/>
    <w:rsid w:val="007D0A6F"/>
    <w:rsid w:val="007D339D"/>
    <w:rsid w:val="007D599E"/>
    <w:rsid w:val="007D5B5B"/>
    <w:rsid w:val="007D786E"/>
    <w:rsid w:val="007E27C3"/>
    <w:rsid w:val="007E45C8"/>
    <w:rsid w:val="007E6A11"/>
    <w:rsid w:val="007E74E4"/>
    <w:rsid w:val="007F1AAE"/>
    <w:rsid w:val="007F7299"/>
    <w:rsid w:val="00804AC6"/>
    <w:rsid w:val="00805F49"/>
    <w:rsid w:val="00817E2D"/>
    <w:rsid w:val="008230F8"/>
    <w:rsid w:val="00824220"/>
    <w:rsid w:val="00825BEA"/>
    <w:rsid w:val="00842088"/>
    <w:rsid w:val="00845BA7"/>
    <w:rsid w:val="00865494"/>
    <w:rsid w:val="00876C92"/>
    <w:rsid w:val="00883335"/>
    <w:rsid w:val="00886820"/>
    <w:rsid w:val="00886C78"/>
    <w:rsid w:val="00886F0D"/>
    <w:rsid w:val="00897185"/>
    <w:rsid w:val="008A6268"/>
    <w:rsid w:val="008B7D6E"/>
    <w:rsid w:val="008C291B"/>
    <w:rsid w:val="008C5A0C"/>
    <w:rsid w:val="008C6F6C"/>
    <w:rsid w:val="008D1E18"/>
    <w:rsid w:val="008D1E76"/>
    <w:rsid w:val="008D289F"/>
    <w:rsid w:val="008E22FA"/>
    <w:rsid w:val="008F7564"/>
    <w:rsid w:val="009002E3"/>
    <w:rsid w:val="009022BB"/>
    <w:rsid w:val="00904A62"/>
    <w:rsid w:val="00905784"/>
    <w:rsid w:val="00916EAD"/>
    <w:rsid w:val="0092235F"/>
    <w:rsid w:val="00923353"/>
    <w:rsid w:val="00924801"/>
    <w:rsid w:val="00931FC4"/>
    <w:rsid w:val="00935AC8"/>
    <w:rsid w:val="00942998"/>
    <w:rsid w:val="00946616"/>
    <w:rsid w:val="00947C26"/>
    <w:rsid w:val="009512E3"/>
    <w:rsid w:val="00961FBE"/>
    <w:rsid w:val="0096335A"/>
    <w:rsid w:val="00963939"/>
    <w:rsid w:val="0096624B"/>
    <w:rsid w:val="00967BA5"/>
    <w:rsid w:val="0097009B"/>
    <w:rsid w:val="00970909"/>
    <w:rsid w:val="00973927"/>
    <w:rsid w:val="00973A74"/>
    <w:rsid w:val="0098202A"/>
    <w:rsid w:val="00984987"/>
    <w:rsid w:val="00985A26"/>
    <w:rsid w:val="009873F9"/>
    <w:rsid w:val="00995A0E"/>
    <w:rsid w:val="009A13AD"/>
    <w:rsid w:val="009A4F4D"/>
    <w:rsid w:val="009B1E75"/>
    <w:rsid w:val="009B408C"/>
    <w:rsid w:val="009D3DBD"/>
    <w:rsid w:val="009E20B4"/>
    <w:rsid w:val="009E4E32"/>
    <w:rsid w:val="009E67F8"/>
    <w:rsid w:val="009F08A7"/>
    <w:rsid w:val="00A0060D"/>
    <w:rsid w:val="00A024A7"/>
    <w:rsid w:val="00A04F95"/>
    <w:rsid w:val="00A07D48"/>
    <w:rsid w:val="00A14F0C"/>
    <w:rsid w:val="00A16BD4"/>
    <w:rsid w:val="00A204BA"/>
    <w:rsid w:val="00A27479"/>
    <w:rsid w:val="00A329A7"/>
    <w:rsid w:val="00A60550"/>
    <w:rsid w:val="00A61F5D"/>
    <w:rsid w:val="00A6575F"/>
    <w:rsid w:val="00AA6611"/>
    <w:rsid w:val="00AB0922"/>
    <w:rsid w:val="00AB1082"/>
    <w:rsid w:val="00AB4A22"/>
    <w:rsid w:val="00AC0923"/>
    <w:rsid w:val="00AC58AA"/>
    <w:rsid w:val="00AC76B3"/>
    <w:rsid w:val="00AC7EA5"/>
    <w:rsid w:val="00AD04A6"/>
    <w:rsid w:val="00AE2AB7"/>
    <w:rsid w:val="00AE5E0E"/>
    <w:rsid w:val="00AF6F14"/>
    <w:rsid w:val="00AF79E9"/>
    <w:rsid w:val="00B0730E"/>
    <w:rsid w:val="00B11092"/>
    <w:rsid w:val="00B15D60"/>
    <w:rsid w:val="00B164FB"/>
    <w:rsid w:val="00B1675E"/>
    <w:rsid w:val="00B23B96"/>
    <w:rsid w:val="00B30CCD"/>
    <w:rsid w:val="00B32D11"/>
    <w:rsid w:val="00B3504D"/>
    <w:rsid w:val="00B35B03"/>
    <w:rsid w:val="00B40168"/>
    <w:rsid w:val="00B40BD3"/>
    <w:rsid w:val="00B4143A"/>
    <w:rsid w:val="00B44B16"/>
    <w:rsid w:val="00B54AFB"/>
    <w:rsid w:val="00B57CC7"/>
    <w:rsid w:val="00B60816"/>
    <w:rsid w:val="00B6661F"/>
    <w:rsid w:val="00B75FA2"/>
    <w:rsid w:val="00B82154"/>
    <w:rsid w:val="00B839AD"/>
    <w:rsid w:val="00B91895"/>
    <w:rsid w:val="00BA3E87"/>
    <w:rsid w:val="00BA5383"/>
    <w:rsid w:val="00BB4D18"/>
    <w:rsid w:val="00BC277A"/>
    <w:rsid w:val="00BD7574"/>
    <w:rsid w:val="00BE0DF8"/>
    <w:rsid w:val="00BE2657"/>
    <w:rsid w:val="00BF356A"/>
    <w:rsid w:val="00BF45A7"/>
    <w:rsid w:val="00C03730"/>
    <w:rsid w:val="00C04D0A"/>
    <w:rsid w:val="00C07459"/>
    <w:rsid w:val="00C1206E"/>
    <w:rsid w:val="00C24A12"/>
    <w:rsid w:val="00C25FE5"/>
    <w:rsid w:val="00C27409"/>
    <w:rsid w:val="00C302CE"/>
    <w:rsid w:val="00C32883"/>
    <w:rsid w:val="00C367D8"/>
    <w:rsid w:val="00C37CD2"/>
    <w:rsid w:val="00C45CF4"/>
    <w:rsid w:val="00C4787A"/>
    <w:rsid w:val="00C5342D"/>
    <w:rsid w:val="00C54A14"/>
    <w:rsid w:val="00C72A3F"/>
    <w:rsid w:val="00C74468"/>
    <w:rsid w:val="00C74D1C"/>
    <w:rsid w:val="00C7731F"/>
    <w:rsid w:val="00C77D28"/>
    <w:rsid w:val="00C827A1"/>
    <w:rsid w:val="00C85074"/>
    <w:rsid w:val="00C850AE"/>
    <w:rsid w:val="00C9036F"/>
    <w:rsid w:val="00CB7B26"/>
    <w:rsid w:val="00CC0ED1"/>
    <w:rsid w:val="00CC1618"/>
    <w:rsid w:val="00CC3F79"/>
    <w:rsid w:val="00CD0ECC"/>
    <w:rsid w:val="00CE23E7"/>
    <w:rsid w:val="00CE668B"/>
    <w:rsid w:val="00CF2A92"/>
    <w:rsid w:val="00D12DB7"/>
    <w:rsid w:val="00D22D9F"/>
    <w:rsid w:val="00D238CD"/>
    <w:rsid w:val="00D2567D"/>
    <w:rsid w:val="00D25E1B"/>
    <w:rsid w:val="00D436EC"/>
    <w:rsid w:val="00D44691"/>
    <w:rsid w:val="00D60A86"/>
    <w:rsid w:val="00D632A4"/>
    <w:rsid w:val="00D6332C"/>
    <w:rsid w:val="00D63549"/>
    <w:rsid w:val="00D73C1F"/>
    <w:rsid w:val="00D748EE"/>
    <w:rsid w:val="00D75802"/>
    <w:rsid w:val="00D83CEF"/>
    <w:rsid w:val="00D83E29"/>
    <w:rsid w:val="00D9559E"/>
    <w:rsid w:val="00D97F07"/>
    <w:rsid w:val="00DA2DFA"/>
    <w:rsid w:val="00DB1BD9"/>
    <w:rsid w:val="00DB4238"/>
    <w:rsid w:val="00DB44E2"/>
    <w:rsid w:val="00DC17BF"/>
    <w:rsid w:val="00DC2910"/>
    <w:rsid w:val="00DE02FB"/>
    <w:rsid w:val="00DE2C8E"/>
    <w:rsid w:val="00DE2E68"/>
    <w:rsid w:val="00DF115F"/>
    <w:rsid w:val="00DF1A1A"/>
    <w:rsid w:val="00E15B6A"/>
    <w:rsid w:val="00E16D6E"/>
    <w:rsid w:val="00E349BE"/>
    <w:rsid w:val="00E408A6"/>
    <w:rsid w:val="00E67B8A"/>
    <w:rsid w:val="00E73747"/>
    <w:rsid w:val="00E8514C"/>
    <w:rsid w:val="00E9211C"/>
    <w:rsid w:val="00EA627D"/>
    <w:rsid w:val="00EB3901"/>
    <w:rsid w:val="00EC6BAD"/>
    <w:rsid w:val="00EE297F"/>
    <w:rsid w:val="00EF13A7"/>
    <w:rsid w:val="00EF7E22"/>
    <w:rsid w:val="00F00820"/>
    <w:rsid w:val="00F01642"/>
    <w:rsid w:val="00F11E46"/>
    <w:rsid w:val="00F128A2"/>
    <w:rsid w:val="00F22A7E"/>
    <w:rsid w:val="00F252C7"/>
    <w:rsid w:val="00F40B2F"/>
    <w:rsid w:val="00F40DA5"/>
    <w:rsid w:val="00F416B9"/>
    <w:rsid w:val="00F42624"/>
    <w:rsid w:val="00F549A7"/>
    <w:rsid w:val="00F56A0F"/>
    <w:rsid w:val="00F6223A"/>
    <w:rsid w:val="00F64A1F"/>
    <w:rsid w:val="00F663BB"/>
    <w:rsid w:val="00F802D7"/>
    <w:rsid w:val="00F82340"/>
    <w:rsid w:val="00F8448D"/>
    <w:rsid w:val="00F84FFB"/>
    <w:rsid w:val="00F929C0"/>
    <w:rsid w:val="00F9718A"/>
    <w:rsid w:val="00FA687F"/>
    <w:rsid w:val="00FB5D86"/>
    <w:rsid w:val="00FC7FC8"/>
    <w:rsid w:val="00FD3CF6"/>
    <w:rsid w:val="00FE163E"/>
    <w:rsid w:val="00FE4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C193E1"/>
  <w15:docId w15:val="{7E9513E3-6A3E-4EF9-A58A-2B978ABD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918"/>
      <w:outlineLvl w:val="0"/>
    </w:pPr>
    <w:rPr>
      <w:rFonts w:ascii="Century Gothic" w:eastAsia="Century Gothic" w:hAnsi="Century Gothic"/>
    </w:rPr>
  </w:style>
  <w:style w:type="paragraph" w:styleId="Nagwek2">
    <w:name w:val="heading 2"/>
    <w:basedOn w:val="Normalny"/>
    <w:uiPriority w:val="9"/>
    <w:unhideWhenUsed/>
    <w:qFormat/>
    <w:pPr>
      <w:ind w:left="1276" w:hanging="358"/>
      <w:outlineLvl w:val="1"/>
    </w:pPr>
    <w:rPr>
      <w:rFonts w:ascii="Century Gothic" w:eastAsia="Century Gothic" w:hAnsi="Century Gothic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2"/>
      <w:ind w:left="918"/>
    </w:pPr>
    <w:rPr>
      <w:rFonts w:ascii="Century Gothic" w:eastAsia="Century Gothic" w:hAnsi="Century Gothic"/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578" w:hanging="439"/>
    </w:pPr>
    <w:rPr>
      <w:rFonts w:ascii="Century Gothic" w:eastAsia="Century Gothic" w:hAnsi="Century Gothic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pPr>
      <w:ind w:left="2346" w:hanging="715"/>
    </w:pPr>
    <w:rPr>
      <w:rFonts w:ascii="Century Gothic" w:eastAsia="Century Gothic" w:hAnsi="Century Gothic"/>
      <w:sz w:val="20"/>
      <w:szCs w:val="20"/>
    </w:rPr>
  </w:style>
  <w:style w:type="paragraph" w:styleId="Akapitzlist">
    <w:name w:val="List Paragraph"/>
    <w:aliases w:val="lp1,Preambuła,Bullet Number,Body MS Bullet,List Paragraph1,List Paragraph2,ISCG Numerowanie,CW_Lista,Normal,Akapit z listą3,Akapit z listą31,Wypunktowanie,List Paragraph,Normal2,L1,Numerowanie,Adresat stanowisko,sw tekst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535D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5DE8"/>
  </w:style>
  <w:style w:type="paragraph" w:styleId="Stopka">
    <w:name w:val="footer"/>
    <w:basedOn w:val="Normalny"/>
    <w:link w:val="StopkaZnak"/>
    <w:uiPriority w:val="99"/>
    <w:unhideWhenUsed/>
    <w:rsid w:val="00535D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5DE8"/>
  </w:style>
  <w:style w:type="paragraph" w:styleId="Tekstdymka">
    <w:name w:val="Balloon Text"/>
    <w:basedOn w:val="Normalny"/>
    <w:link w:val="TekstdymkaZnak"/>
    <w:uiPriority w:val="99"/>
    <w:semiHidden/>
    <w:unhideWhenUsed/>
    <w:rsid w:val="00B167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675E"/>
    <w:rPr>
      <w:rFonts w:ascii="Segoe UI" w:hAnsi="Segoe UI" w:cs="Segoe U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4224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642243"/>
    <w:rPr>
      <w:color w:val="0000FF" w:themeColor="hyperlink"/>
      <w:u w:val="single"/>
    </w:r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D25E1B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D25E1B"/>
    <w:pPr>
      <w:shd w:val="clear" w:color="auto" w:fill="FFFFFF"/>
      <w:spacing w:line="317" w:lineRule="exact"/>
      <w:ind w:hanging="340"/>
      <w:jc w:val="both"/>
    </w:pPr>
    <w:rPr>
      <w:rFonts w:ascii="Arial" w:hAnsi="Arial" w:cs="Arial"/>
      <w:sz w:val="18"/>
      <w:szCs w:val="18"/>
    </w:rPr>
  </w:style>
  <w:style w:type="paragraph" w:customStyle="1" w:styleId="Ustp">
    <w:name w:val="Ustęp"/>
    <w:basedOn w:val="Normalny"/>
    <w:qFormat/>
    <w:rsid w:val="00450635"/>
    <w:pPr>
      <w:widowControl/>
      <w:tabs>
        <w:tab w:val="left" w:pos="1080"/>
      </w:tabs>
      <w:suppressAutoHyphens/>
      <w:spacing w:after="120"/>
      <w:ind w:left="1080" w:hanging="720"/>
      <w:jc w:val="both"/>
    </w:pPr>
    <w:rPr>
      <w:rFonts w:ascii="Calibri" w:eastAsia="Calibri" w:hAnsi="Calibri" w:cs="Calibri"/>
      <w:sz w:val="20"/>
      <w:szCs w:val="24"/>
      <w:lang w:val="pl-PL" w:eastAsia="zh-CN"/>
    </w:rPr>
  </w:style>
  <w:style w:type="character" w:customStyle="1" w:styleId="AkapitzlistZnak">
    <w:name w:val="Akapit z listą Znak"/>
    <w:aliases w:val="lp1 Znak,Preambuła Znak,Bullet Number Znak,Body MS Bullet Znak,List Paragraph1 Znak,List Paragraph2 Znak,ISCG Numerowanie Znak,CW_Lista Znak,Normal Znak,Akapit z listą3 Znak,Akapit z listą31 Znak,Wypunktowanie Znak,Normal2 Znak"/>
    <w:link w:val="Akapitzlist"/>
    <w:uiPriority w:val="34"/>
    <w:rsid w:val="002157E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407E2B"/>
    <w:rPr>
      <w:rFonts w:ascii="Century Gothic" w:eastAsia="Century Gothic" w:hAnsi="Century Gothic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D436E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5D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5D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5D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D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D60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C7731F"/>
    <w:rPr>
      <w:b/>
      <w:bCs/>
    </w:rPr>
  </w:style>
  <w:style w:type="paragraph" w:styleId="Poprawka">
    <w:name w:val="Revision"/>
    <w:hidden/>
    <w:uiPriority w:val="99"/>
    <w:semiHidden/>
    <w:rsid w:val="00105A0D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582FC-8EBB-4956-801F-338F6D103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6226</Words>
  <Characters>37358</Characters>
  <Application>Microsoft Office Word</Application>
  <DocSecurity>0</DocSecurity>
  <Lines>311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</vt:lpstr>
    </vt:vector>
  </TitlesOfParts>
  <Company/>
  <LinksUpToDate>false</LinksUpToDate>
  <CharactersWithSpaces>43498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</dc:title>
  <dc:creator>GSP</dc:creator>
  <cp:keywords>Wydanie 2</cp:keywords>
  <cp:lastModifiedBy>Kunicka Iwona</cp:lastModifiedBy>
  <cp:revision>4</cp:revision>
  <cp:lastPrinted>2026-04-16T08:29:00Z</cp:lastPrinted>
  <dcterms:created xsi:type="dcterms:W3CDTF">2026-04-08T13:19:00Z</dcterms:created>
  <dcterms:modified xsi:type="dcterms:W3CDTF">2026-04-16T08:29:00Z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2013-04-26T00:00:00Z</vt:filetime>
  </property>
  <property fmtid="{D5CDD505-2E9C-101B-9397-08002B2CF9AE}" pid="3" name="LastSaved">
    <vt:filetime>2020-08-27T00:00:00Z</vt:filetime>
  </property>
  <property fmtid="{D5CDD505-2E9C-101B-9397-08002B2CF9AE}" pid="4" name="MSIP_Label_392ba641-f5c0-4b0b-b233-2c0b52c4ebb0_Enabled">
    <vt:lpwstr>true</vt:lpwstr>
  </property>
  <property fmtid="{D5CDD505-2E9C-101B-9397-08002B2CF9AE}" pid="5" name="MSIP_Label_392ba641-f5c0-4b0b-b233-2c0b52c4ebb0_SetDate">
    <vt:lpwstr>2022-03-03T08:47:48Z</vt:lpwstr>
  </property>
  <property fmtid="{D5CDD505-2E9C-101B-9397-08002B2CF9AE}" pid="6" name="MSIP_Label_392ba641-f5c0-4b0b-b233-2c0b52c4ebb0_Method">
    <vt:lpwstr>Privileged</vt:lpwstr>
  </property>
  <property fmtid="{D5CDD505-2E9C-101B-9397-08002B2CF9AE}" pid="7" name="MSIP_Label_392ba641-f5c0-4b0b-b233-2c0b52c4ebb0_Name">
    <vt:lpwstr>Publiczne</vt:lpwstr>
  </property>
  <property fmtid="{D5CDD505-2E9C-101B-9397-08002B2CF9AE}" pid="8" name="MSIP_Label_392ba641-f5c0-4b0b-b233-2c0b52c4ebb0_SiteId">
    <vt:lpwstr>3e4cfd5a-58d7-4158-af8b-3cc59d2bc964</vt:lpwstr>
  </property>
  <property fmtid="{D5CDD505-2E9C-101B-9397-08002B2CF9AE}" pid="9" name="MSIP_Label_392ba641-f5c0-4b0b-b233-2c0b52c4ebb0_ActionId">
    <vt:lpwstr>03c23617-e4d2-4042-aefc-314da6e76ee2</vt:lpwstr>
  </property>
  <property fmtid="{D5CDD505-2E9C-101B-9397-08002B2CF9AE}" pid="10" name="MSIP_Label_392ba641-f5c0-4b0b-b233-2c0b52c4ebb0_ContentBits">
    <vt:lpwstr>0</vt:lpwstr>
  </property>
  <property fmtid="{D5CDD505-2E9C-101B-9397-08002B2CF9AE}" pid="11" name="MSIP_Label_defa4170-0d19-0005-0004-bc88714345d2_Enabled">
    <vt:lpwstr>true</vt:lpwstr>
  </property>
  <property fmtid="{D5CDD505-2E9C-101B-9397-08002B2CF9AE}" pid="12" name="MSIP_Label_defa4170-0d19-0005-0004-bc88714345d2_SetDate">
    <vt:lpwstr>2025-03-12T13:09:34Z</vt:lpwstr>
  </property>
  <property fmtid="{D5CDD505-2E9C-101B-9397-08002B2CF9AE}" pid="13" name="MSIP_Label_defa4170-0d19-0005-0004-bc88714345d2_Method">
    <vt:lpwstr>Standard</vt:lpwstr>
  </property>
  <property fmtid="{D5CDD505-2E9C-101B-9397-08002B2CF9AE}" pid="14" name="MSIP_Label_defa4170-0d19-0005-0004-bc88714345d2_Name">
    <vt:lpwstr>defa4170-0d19-0005-0004-bc88714345d2</vt:lpwstr>
  </property>
  <property fmtid="{D5CDD505-2E9C-101B-9397-08002B2CF9AE}" pid="15" name="MSIP_Label_defa4170-0d19-0005-0004-bc88714345d2_SiteId">
    <vt:lpwstr>fec30b83-d436-4de9-a9b1-a3b0e645c307</vt:lpwstr>
  </property>
  <property fmtid="{D5CDD505-2E9C-101B-9397-08002B2CF9AE}" pid="16" name="MSIP_Label_defa4170-0d19-0005-0004-bc88714345d2_ActionId">
    <vt:lpwstr>7dff0e20-157c-448d-9200-b3447a4d491c</vt:lpwstr>
  </property>
  <property fmtid="{D5CDD505-2E9C-101B-9397-08002B2CF9AE}" pid="17" name="MSIP_Label_defa4170-0d19-0005-0004-bc88714345d2_ContentBits">
    <vt:lpwstr>0</vt:lpwstr>
  </property>
</Properties>
</file>