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2B0BB" w14:textId="616EB9AA" w:rsidR="00E86B98" w:rsidRDefault="00E86B98" w:rsidP="00E86B98">
      <w:pPr>
        <w:jc w:val="right"/>
        <w:rPr>
          <w:rFonts w:asciiTheme="majorHAnsi" w:hAnsiTheme="majorHAnsi" w:cstheme="majorHAnsi"/>
        </w:rPr>
      </w:pPr>
      <w:r>
        <w:rPr>
          <w:rFonts w:ascii="Calibri Light" w:hAnsi="Calibri Light" w:cs="Calibri Light"/>
          <w:lang w:eastAsia="zh-CN"/>
        </w:rPr>
        <w:t>Nr sprawy: 1/202</w:t>
      </w:r>
      <w:r w:rsidR="00E030EB">
        <w:rPr>
          <w:rFonts w:ascii="Calibri Light" w:hAnsi="Calibri Light" w:cs="Calibri Light"/>
          <w:lang w:eastAsia="zh-CN"/>
        </w:rPr>
        <w:t>6</w:t>
      </w:r>
      <w:r>
        <w:rPr>
          <w:rFonts w:ascii="Calibri Light" w:hAnsi="Calibri Light" w:cs="Calibri Light"/>
          <w:lang w:eastAsia="zh-CN"/>
        </w:rPr>
        <w:t xml:space="preserve">                                                                                                              </w:t>
      </w:r>
      <w:r w:rsidRPr="00E86B98">
        <w:rPr>
          <w:rFonts w:asciiTheme="majorHAnsi" w:hAnsiTheme="majorHAnsi" w:cstheme="majorHAnsi"/>
        </w:rPr>
        <w:t>Załącznik nr 5</w:t>
      </w:r>
    </w:p>
    <w:p w14:paraId="08798067" w14:textId="77777777" w:rsidR="000F0713" w:rsidRPr="00712175" w:rsidRDefault="000F0713" w:rsidP="000F0713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712175">
        <w:rPr>
          <w:rFonts w:asciiTheme="majorHAnsi" w:hAnsiTheme="majorHAnsi" w:cstheme="majorHAnsi"/>
          <w:b/>
          <w:bCs/>
          <w:sz w:val="28"/>
          <w:szCs w:val="28"/>
        </w:rPr>
        <w:t>Opis przedmiotu zamówienia</w:t>
      </w:r>
    </w:p>
    <w:p w14:paraId="383FA5F7" w14:textId="77777777" w:rsidR="000F0713" w:rsidRDefault="000F0713" w:rsidP="000F0713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712175">
        <w:rPr>
          <w:rFonts w:asciiTheme="majorHAnsi" w:hAnsiTheme="majorHAnsi" w:cstheme="majorHAnsi"/>
          <w:b/>
          <w:bCs/>
          <w:sz w:val="28"/>
          <w:szCs w:val="28"/>
        </w:rPr>
        <w:t xml:space="preserve">Wymagania minimalne dla przedmiotu zamówienia </w:t>
      </w:r>
    </w:p>
    <w:p w14:paraId="600705E1" w14:textId="77777777" w:rsidR="000F0713" w:rsidRPr="00712175" w:rsidRDefault="000F0713" w:rsidP="000F0713">
      <w:pPr>
        <w:rPr>
          <w:rFonts w:asciiTheme="majorHAnsi" w:hAnsiTheme="majorHAnsi" w:cstheme="majorHAnsi"/>
          <w:b/>
          <w:bCs/>
        </w:rPr>
      </w:pPr>
    </w:p>
    <w:p w14:paraId="6B8A9CDB" w14:textId="5662CCA0" w:rsidR="00E86B98" w:rsidRDefault="00E86B98" w:rsidP="00E86B98">
      <w:pPr>
        <w:suppressAutoHyphens/>
        <w:rPr>
          <w:rFonts w:ascii="Calibri Light" w:hAnsi="Calibri Light" w:cs="Calibri Light"/>
          <w:b/>
          <w:bCs/>
          <w:sz w:val="20"/>
          <w:szCs w:val="20"/>
          <w:lang w:eastAsia="zh-CN"/>
        </w:rPr>
      </w:pPr>
    </w:p>
    <w:p w14:paraId="53824D22" w14:textId="77777777" w:rsidR="000F0713" w:rsidRDefault="000F0713" w:rsidP="00D67AA8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pPr w:leftFromText="141" w:rightFromText="141" w:vertAnchor="text" w:horzAnchor="margin" w:tblpXSpec="center" w:tblpY="-839"/>
        <w:tblOverlap w:val="never"/>
        <w:tblW w:w="1150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49"/>
        <w:gridCol w:w="10656"/>
      </w:tblGrid>
      <w:tr w:rsidR="000F0713" w:rsidRPr="000F0713" w14:paraId="79043A78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vAlign w:val="center"/>
          </w:tcPr>
          <w:p w14:paraId="3E550C14" w14:textId="77777777" w:rsidR="000F0713" w:rsidRPr="000F0713" w:rsidRDefault="000F0713" w:rsidP="00792118">
            <w:pPr>
              <w:pStyle w:val="TableParagraph"/>
              <w:ind w:left="0" w:right="174"/>
              <w:jc w:val="center"/>
              <w:rPr>
                <w:rFonts w:ascii="Calibri Light" w:hAnsi="Calibri Light" w:cs="Calibri Light"/>
                <w:b/>
              </w:rPr>
            </w:pPr>
            <w:r w:rsidRPr="000F0713">
              <w:rPr>
                <w:rFonts w:ascii="Calibri Light" w:hAnsi="Calibri Light" w:cs="Calibri Light"/>
                <w:b/>
              </w:rPr>
              <w:t>L.P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</w:tcPr>
          <w:p w14:paraId="5FBD376D" w14:textId="77777777" w:rsidR="000F0713" w:rsidRPr="000F0713" w:rsidRDefault="000F0713" w:rsidP="00792118">
            <w:pPr>
              <w:pStyle w:val="TableParagraph"/>
              <w:ind w:left="2302" w:right="2295"/>
              <w:jc w:val="center"/>
              <w:rPr>
                <w:rFonts w:ascii="Calibri Light" w:hAnsi="Calibri Light" w:cs="Calibri Light"/>
                <w:b/>
              </w:rPr>
            </w:pPr>
          </w:p>
        </w:tc>
      </w:tr>
      <w:tr w:rsidR="000F0713" w:rsidRPr="000F0713" w14:paraId="70849B2D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4400AF" w14:textId="77777777" w:rsidR="000F0713" w:rsidRPr="000F0713" w:rsidRDefault="000F0713" w:rsidP="00792118">
            <w:pPr>
              <w:pStyle w:val="TableParagraph"/>
              <w:spacing w:line="232" w:lineRule="exact"/>
              <w:ind w:left="184" w:right="174"/>
              <w:jc w:val="center"/>
              <w:rPr>
                <w:rFonts w:ascii="Calibri Light" w:hAnsi="Calibri Light" w:cs="Calibri Light"/>
                <w:b/>
              </w:rPr>
            </w:pPr>
            <w:r w:rsidRPr="000F0713">
              <w:rPr>
                <w:rFonts w:ascii="Calibri Light" w:hAnsi="Calibri Light" w:cs="Calibri Light"/>
                <w:b/>
              </w:rPr>
              <w:t>I.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DB1369" w14:textId="77777777" w:rsidR="000F0713" w:rsidRPr="000F0713" w:rsidRDefault="000F0713" w:rsidP="00792118">
            <w:pPr>
              <w:pStyle w:val="TableParagraph"/>
              <w:spacing w:line="232" w:lineRule="exact"/>
              <w:ind w:right="2293"/>
              <w:rPr>
                <w:rFonts w:ascii="Calibri Light" w:hAnsi="Calibri Light" w:cs="Calibri Light"/>
                <w:b/>
              </w:rPr>
            </w:pPr>
            <w:r w:rsidRPr="000F0713">
              <w:rPr>
                <w:rFonts w:ascii="Calibri Light" w:hAnsi="Calibri Light" w:cs="Calibri Light"/>
                <w:b/>
              </w:rPr>
              <w:t>WYMAGANIA</w:t>
            </w:r>
            <w:r w:rsidRPr="000F0713">
              <w:rPr>
                <w:rFonts w:ascii="Calibri Light" w:hAnsi="Calibri Light" w:cs="Calibri Light"/>
                <w:b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  <w:b/>
              </w:rPr>
              <w:t>PODSTAWOWE</w:t>
            </w:r>
          </w:p>
        </w:tc>
      </w:tr>
      <w:tr w:rsidR="000F0713" w:rsidRPr="000F0713" w14:paraId="4C9E0C9D" w14:textId="77777777" w:rsidTr="00792118">
        <w:trPr>
          <w:trHeight w:val="189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0D40" w14:textId="77777777" w:rsidR="000F0713" w:rsidRPr="000F0713" w:rsidRDefault="000F0713" w:rsidP="00792118">
            <w:pPr>
              <w:pStyle w:val="TableParagraph"/>
              <w:spacing w:line="271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1.1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2C7D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Pojazd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zabudowany i wyposażony </w:t>
            </w:r>
            <w:r w:rsidRPr="000F0713">
              <w:rPr>
                <w:rFonts w:ascii="Calibri Light" w:hAnsi="Calibri Light" w:cs="Calibri Light"/>
                <w:color w:val="000000"/>
              </w:rPr>
              <w:t>powinien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spełniać</w:t>
            </w:r>
            <w:r w:rsidRPr="000F0713">
              <w:rPr>
                <w:rFonts w:ascii="Calibri Light" w:hAnsi="Calibri Light" w:cs="Calibri Light"/>
                <w:color w:val="000000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wymagania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polskich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przepisów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o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ruchu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drogowym: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</w:p>
          <w:p w14:paraId="6BCE81E3" w14:textId="5B03D81F" w:rsidR="000F0713" w:rsidRPr="000F0713" w:rsidRDefault="000F0713" w:rsidP="000F0713">
            <w:pPr>
              <w:pStyle w:val="TableParagraph"/>
              <w:numPr>
                <w:ilvl w:val="0"/>
                <w:numId w:val="3"/>
              </w:numPr>
              <w:spacing w:line="271" w:lineRule="exact"/>
              <w:ind w:left="735" w:hanging="267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ustawy z dnia 20 czerwca 1997 r. Prawo</w:t>
            </w:r>
            <w:r w:rsidRPr="000F0713">
              <w:rPr>
                <w:rFonts w:ascii="Calibri Light" w:hAnsi="Calibri Light" w:cs="Calibri Light"/>
                <w:color w:val="000000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o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ruchu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drogowym 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>(t.j. Dz.U. z 2022 r. poz. 988 z późn. zm.)</w:t>
            </w:r>
            <w:r>
              <w:rPr>
                <w:rFonts w:ascii="Calibri Light" w:hAnsi="Calibri Light" w:cs="Calibri Light"/>
                <w:color w:val="000000"/>
                <w:spacing w:val="-2"/>
              </w:rPr>
              <w:t xml:space="preserve"> z </w:t>
            </w:r>
            <w:r w:rsidRPr="000F0713">
              <w:rPr>
                <w:rFonts w:ascii="Calibri Light" w:hAnsi="Calibri Light" w:cs="Calibri Light"/>
                <w:color w:val="000000"/>
              </w:rPr>
              <w:t>uwzględnieniem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wymagań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dotyczących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pojazdó</w:t>
            </w:r>
            <w:r w:rsidR="00DD3204">
              <w:rPr>
                <w:rFonts w:ascii="Calibri Light" w:hAnsi="Calibri Light" w:cs="Calibri Light"/>
                <w:color w:val="000000"/>
              </w:rPr>
              <w:t xml:space="preserve">w </w:t>
            </w:r>
            <w:r w:rsidRPr="000F0713">
              <w:rPr>
                <w:rFonts w:ascii="Calibri Light" w:hAnsi="Calibri Light" w:cs="Calibri Light"/>
                <w:color w:val="000000"/>
                <w:spacing w:val="-57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uprzywilejowanych</w:t>
            </w:r>
            <w:r>
              <w:rPr>
                <w:rFonts w:ascii="Calibri Light" w:hAnsi="Calibri Light" w:cs="Calibri Light"/>
                <w:color w:val="000000"/>
              </w:rPr>
              <w:t>;</w:t>
            </w:r>
          </w:p>
          <w:p w14:paraId="6C59D06E" w14:textId="6D77DF12" w:rsidR="000F0713" w:rsidRPr="000F0713" w:rsidRDefault="000F0713" w:rsidP="000F0713">
            <w:pPr>
              <w:pStyle w:val="TableParagraph"/>
              <w:numPr>
                <w:ilvl w:val="0"/>
                <w:numId w:val="3"/>
              </w:numPr>
              <w:spacing w:line="271" w:lineRule="exact"/>
              <w:ind w:left="735" w:hanging="267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Rozporządzenie</w:t>
            </w:r>
            <w:r w:rsidR="00DD3204">
              <w:rPr>
                <w:rFonts w:ascii="Calibri Light" w:hAnsi="Calibri Light" w:cs="Calibri Light"/>
                <w:color w:val="000000"/>
                <w:spacing w:val="-57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Ministra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Spraw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Wewnętrznych i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Administracji z dnia 20 czerwca 2007 r. w sprawie wykazu wyrobów służących zapewnieniu zasad bezpieczeństwa publicznego lub ochronie zdrowia i życia oraz mienia, a</w:t>
            </w:r>
            <w:r>
              <w:rPr>
                <w:rFonts w:ascii="Calibri Light" w:hAnsi="Calibri Light" w:cs="Calibri Light"/>
                <w:color w:val="000000"/>
              </w:rPr>
              <w:t> </w:t>
            </w:r>
            <w:r w:rsidRPr="000F0713">
              <w:rPr>
                <w:rFonts w:ascii="Calibri Light" w:hAnsi="Calibri Light" w:cs="Calibri Light"/>
                <w:color w:val="000000"/>
              </w:rPr>
              <w:t>także zasad wydawania dopuszczenia tych wyrobów do użytkowania (Dz.U.  z 2007 r. Nr 143, poz. 1002 z</w:t>
            </w:r>
            <w:r>
              <w:rPr>
                <w:rFonts w:ascii="Calibri Light" w:hAnsi="Calibri Light" w:cs="Calibri Light"/>
                <w:color w:val="000000"/>
              </w:rPr>
              <w:t> </w:t>
            </w:r>
            <w:r w:rsidRPr="000F0713">
              <w:rPr>
                <w:rFonts w:ascii="Calibri Light" w:hAnsi="Calibri Light" w:cs="Calibri Light"/>
                <w:color w:val="000000"/>
              </w:rPr>
              <w:t>późn.</w:t>
            </w:r>
            <w:r>
              <w:rPr>
                <w:rFonts w:ascii="Calibri Light" w:hAnsi="Calibri Light" w:cs="Calibri Light"/>
                <w:color w:val="000000"/>
              </w:rPr>
              <w:t> </w:t>
            </w:r>
            <w:r w:rsidRPr="000F0713">
              <w:rPr>
                <w:rFonts w:ascii="Calibri Light" w:hAnsi="Calibri Light" w:cs="Calibri Light"/>
                <w:color w:val="000000"/>
              </w:rPr>
              <w:t>zm.)</w:t>
            </w:r>
          </w:p>
        </w:tc>
      </w:tr>
      <w:tr w:rsidR="000F0713" w:rsidRPr="000F0713" w14:paraId="4F729387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B83A" w14:textId="77777777" w:rsidR="000F0713" w:rsidRPr="000F0713" w:rsidRDefault="000F0713" w:rsidP="00792118">
            <w:pPr>
              <w:pStyle w:val="TableParagraph"/>
              <w:spacing w:line="25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1.2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67711" w14:textId="15548EC4" w:rsidR="000F0713" w:rsidRPr="000F0713" w:rsidRDefault="000F0713" w:rsidP="00DD3204">
            <w:pPr>
              <w:pStyle w:val="TableParagraph"/>
              <w:ind w:right="100"/>
              <w:jc w:val="both"/>
              <w:rPr>
                <w:rFonts w:ascii="Calibri Light" w:hAnsi="Calibri Light" w:cs="Calibri Light"/>
                <w:w w:val="105"/>
              </w:rPr>
            </w:pPr>
            <w:r w:rsidRPr="000F0713">
              <w:rPr>
                <w:rFonts w:ascii="Calibri Light" w:hAnsi="Calibri Light" w:cs="Calibri Light"/>
                <w:w w:val="105"/>
              </w:rPr>
              <w:t>Pojazd musi posiadać ważna na dzień odbioru pojazdu świadectwo dopuszczenia do użytkowania w ochronie przeciwpożarowej na terenie Polski</w:t>
            </w:r>
            <w:r w:rsidRPr="000F0713">
              <w:rPr>
                <w:rFonts w:ascii="Calibri Light" w:hAnsi="Calibri Light" w:cs="Calibri Light"/>
              </w:rPr>
              <w:t xml:space="preserve"> </w:t>
            </w:r>
            <w:r w:rsidRPr="000F0713">
              <w:rPr>
                <w:rFonts w:ascii="Calibri Light" w:hAnsi="Calibri Light" w:cs="Calibri Light"/>
                <w:w w:val="105"/>
              </w:rPr>
              <w:t>wydane na postawie rozporządzenia Ministra Spraw Wewnętrznych i</w:t>
            </w:r>
            <w:r w:rsidR="00DD3204">
              <w:rPr>
                <w:rFonts w:ascii="Calibri Light" w:hAnsi="Calibri Light" w:cs="Calibri Light"/>
                <w:w w:val="105"/>
              </w:rPr>
              <w:t> </w:t>
            </w:r>
            <w:r w:rsidRPr="000F0713">
              <w:rPr>
                <w:rFonts w:ascii="Calibri Light" w:hAnsi="Calibri Light" w:cs="Calibri Light"/>
                <w:w w:val="105"/>
              </w:rPr>
              <w:t>Administracji z dnia 20 czerwca 2007 r. w sprawie wykazu wyrobów służących zapewnieniu zasad bezpieczeństwa publicznego lub ochrony zdrowia i życia oraz mienia, a</w:t>
            </w:r>
            <w:r w:rsidRPr="000F0713">
              <w:rPr>
                <w:rFonts w:ascii="Calibri Light" w:hAnsi="Calibri Light" w:cs="Calibri Light"/>
                <w:spacing w:val="-30"/>
                <w:w w:val="105"/>
              </w:rPr>
              <w:t xml:space="preserve"> </w:t>
            </w:r>
            <w:r w:rsidRPr="000F0713">
              <w:rPr>
                <w:rFonts w:ascii="Calibri Light" w:hAnsi="Calibri Light" w:cs="Calibri Light"/>
                <w:w w:val="105"/>
              </w:rPr>
              <w:t>także zasad wydawania dopuszczenia tych wyrobów do</w:t>
            </w:r>
            <w:r w:rsidR="00DD3204">
              <w:rPr>
                <w:rFonts w:ascii="Calibri Light" w:hAnsi="Calibri Light" w:cs="Calibri Light"/>
                <w:w w:val="105"/>
              </w:rPr>
              <w:t> </w:t>
            </w:r>
            <w:r w:rsidRPr="000F0713">
              <w:rPr>
                <w:rFonts w:ascii="Calibri Light" w:hAnsi="Calibri Light" w:cs="Calibri Light"/>
                <w:w w:val="105"/>
              </w:rPr>
              <w:t>użytkowania</w:t>
            </w:r>
            <w:r w:rsidR="00DD3204">
              <w:rPr>
                <w:rFonts w:ascii="Calibri Light" w:hAnsi="Calibri Light" w:cs="Calibri Light"/>
                <w:w w:val="105"/>
              </w:rPr>
              <w:t xml:space="preserve"> - </w:t>
            </w:r>
            <w:r w:rsidRPr="000F0713">
              <w:rPr>
                <w:rFonts w:ascii="Calibri Light" w:hAnsi="Calibri Light" w:cs="Calibri Light"/>
                <w:w w:val="105"/>
              </w:rPr>
              <w:t>dostarczone na wezwanie Zamawiającego</w:t>
            </w:r>
          </w:p>
        </w:tc>
      </w:tr>
      <w:tr w:rsidR="000F0713" w:rsidRPr="000F0713" w14:paraId="05D91C42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7F67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1.3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78B3" w14:textId="4A4AEF50" w:rsidR="000F0713" w:rsidRPr="000F0713" w:rsidRDefault="000F0713" w:rsidP="00792118">
            <w:pPr>
              <w:pStyle w:val="TableParagraph"/>
              <w:ind w:right="279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Podwozie pojazdu posiadające homologację </w:t>
            </w:r>
            <w:r w:rsidR="00DD3204">
              <w:rPr>
                <w:rFonts w:ascii="Calibri Light" w:hAnsi="Calibri Light" w:cs="Calibri Light"/>
                <w:color w:val="000000"/>
              </w:rPr>
              <w:t xml:space="preserve">typu </w:t>
            </w:r>
            <w:r w:rsidRPr="000F0713">
              <w:rPr>
                <w:rFonts w:ascii="Calibri Light" w:hAnsi="Calibri Light" w:cs="Calibri Light"/>
                <w:color w:val="000000"/>
              </w:rPr>
              <w:t>WE</w:t>
            </w:r>
          </w:p>
        </w:tc>
      </w:tr>
      <w:tr w:rsidR="000F0713" w:rsidRPr="000F0713" w14:paraId="60A1361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1DD069" w14:textId="77777777" w:rsidR="000F0713" w:rsidRPr="000F0713" w:rsidRDefault="000F0713" w:rsidP="00792118">
            <w:pPr>
              <w:pStyle w:val="TableParagraph"/>
              <w:spacing w:line="256" w:lineRule="exact"/>
              <w:ind w:left="183" w:right="174"/>
              <w:jc w:val="center"/>
              <w:rPr>
                <w:rFonts w:ascii="Calibri Light" w:hAnsi="Calibri Light" w:cs="Calibri Light"/>
                <w:b/>
              </w:rPr>
            </w:pPr>
            <w:r w:rsidRPr="000F0713">
              <w:rPr>
                <w:rFonts w:ascii="Calibri Light" w:hAnsi="Calibri Light" w:cs="Calibri Light"/>
                <w:b/>
              </w:rPr>
              <w:t>II.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D15471" w14:textId="77777777" w:rsidR="000F0713" w:rsidRPr="000F0713" w:rsidRDefault="000F0713" w:rsidP="00792118">
            <w:pPr>
              <w:pStyle w:val="TableParagraph"/>
              <w:spacing w:line="256" w:lineRule="exact"/>
              <w:rPr>
                <w:rFonts w:ascii="Calibri Light" w:hAnsi="Calibri Light" w:cs="Calibri Light"/>
                <w:b/>
                <w:color w:val="000000"/>
              </w:rPr>
            </w:pPr>
            <w:r w:rsidRPr="000F0713">
              <w:rPr>
                <w:rFonts w:ascii="Calibri Light" w:hAnsi="Calibri Light" w:cs="Calibri Light"/>
                <w:b/>
                <w:color w:val="000000"/>
              </w:rPr>
              <w:t>PODWOZIE</w:t>
            </w:r>
            <w:r w:rsidRPr="000F0713">
              <w:rPr>
                <w:rFonts w:ascii="Calibri Light" w:hAnsi="Calibri Light" w:cs="Calibri Light"/>
                <w:b/>
                <w:color w:val="000000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  <w:b/>
                <w:color w:val="000000"/>
              </w:rPr>
              <w:t>Z</w:t>
            </w:r>
            <w:r w:rsidRPr="000F0713">
              <w:rPr>
                <w:rFonts w:ascii="Calibri Light" w:hAnsi="Calibri Light" w:cs="Calibri Light"/>
                <w:b/>
                <w:color w:val="000000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  <w:b/>
                <w:color w:val="000000"/>
              </w:rPr>
              <w:t>KABINĄ</w:t>
            </w:r>
          </w:p>
        </w:tc>
      </w:tr>
      <w:tr w:rsidR="000F0713" w:rsidRPr="000F0713" w14:paraId="62B29E69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BFD1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8121" w14:textId="77777777" w:rsidR="000F0713" w:rsidRPr="000F0713" w:rsidRDefault="000F0713" w:rsidP="00792118">
            <w:pPr>
              <w:pStyle w:val="TableParagraph"/>
              <w:spacing w:line="270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Pojazd musi spełniać wymagania dla klasy lekkiej L (wg PN_EN 1846-1 lub równoważnej).</w:t>
            </w:r>
          </w:p>
        </w:tc>
      </w:tr>
      <w:tr w:rsidR="000F0713" w:rsidRPr="000F0713" w14:paraId="23DC9BB5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10A9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2086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Samochód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fabrycznie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nowy,</w:t>
            </w:r>
            <w:r w:rsidRPr="000F0713">
              <w:rPr>
                <w:rFonts w:ascii="Calibri Light" w:hAnsi="Calibri Light" w:cs="Calibri Light"/>
                <w:color w:val="000000"/>
                <w:spacing w:val="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rok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produkcji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podwozia i nadwozia 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2026, silnik i podwozie z kabiną pochodzące od tego samego producenta. </w:t>
            </w:r>
          </w:p>
        </w:tc>
      </w:tr>
      <w:tr w:rsidR="000F0713" w:rsidRPr="000F0713" w14:paraId="61EC30DE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3F4D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50EE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Kolorystyka pojazdu i oznakowanie:</w:t>
            </w:r>
          </w:p>
          <w:p w14:paraId="3F3079C7" w14:textId="77777777" w:rsidR="000F0713" w:rsidRPr="000F0713" w:rsidRDefault="000F0713" w:rsidP="00DD3204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kabina samochodu w kolorze czerwieni sygnałowej zbliżona do – RAL 3000,</w:t>
            </w:r>
          </w:p>
          <w:p w14:paraId="41BC8D6D" w14:textId="77777777" w:rsidR="000F0713" w:rsidRPr="000F0713" w:rsidRDefault="000F0713" w:rsidP="00DD3204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poszycia nadwozia sprzętowego lakierowane zgodnie z fabrycznym kolorem podwozia i kabiny,</w:t>
            </w:r>
          </w:p>
          <w:p w14:paraId="798A6908" w14:textId="77777777" w:rsidR="000F0713" w:rsidRPr="000F0713" w:rsidRDefault="000F0713" w:rsidP="00DD3204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błotniki i zderzaki w kolorze białym,</w:t>
            </w:r>
          </w:p>
          <w:p w14:paraId="4DEC6153" w14:textId="77777777" w:rsidR="000F0713" w:rsidRPr="000F0713" w:rsidRDefault="000F0713" w:rsidP="00DD3204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na drzwiach przednich kierowcy i pasażera herb gminy oraz nazwa jednostki </w:t>
            </w:r>
          </w:p>
          <w:p w14:paraId="005E8C17" w14:textId="4B5CD629" w:rsidR="000F0713" w:rsidRPr="000F0713" w:rsidRDefault="000F0713" w:rsidP="00DD3204">
            <w:pPr>
              <w:pStyle w:val="TableParagraph"/>
              <w:numPr>
                <w:ilvl w:val="0"/>
                <w:numId w:val="4"/>
              </w:numPr>
              <w:spacing w:line="268" w:lineRule="exact"/>
              <w:ind w:left="735" w:hanging="267"/>
              <w:jc w:val="both"/>
              <w:rPr>
                <w:rFonts w:ascii="Calibri Light" w:hAnsi="Calibri Light" w:cs="Calibri Light"/>
                <w:b/>
                <w:bCs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pojazd musi być oznakowany numerami operacyjnymi zgodnie z zarządzeniem nr 1 Komendanta Głównego PSP z</w:t>
            </w:r>
            <w:r w:rsidR="00DD3204">
              <w:rPr>
                <w:rFonts w:ascii="Calibri Light" w:hAnsi="Calibri Light" w:cs="Calibri Light"/>
                <w:color w:val="000000"/>
              </w:rPr>
              <w:t> </w:t>
            </w:r>
            <w:r w:rsidRPr="000F0713">
              <w:rPr>
                <w:rFonts w:ascii="Calibri Light" w:hAnsi="Calibri Light" w:cs="Calibri Light"/>
                <w:color w:val="000000"/>
              </w:rPr>
              <w:t>dnia 24 stycznia 2020 r. w sprawie gospodarki transportowej w jednostkach organizacyjnych Państwowej Straży Pożarnej (Dz. Urz. KG PSP z 2020 r. poz. 3) ze zmianami wprowadzonymi zarządzeniem nr 3 Komendanta Głównego PSP z dnia 9 marca 2021 r. – numer zostanie określony przez zamawiającego na etapie realizacji zamówienia,</w:t>
            </w:r>
          </w:p>
          <w:p w14:paraId="46310727" w14:textId="78F84FDF" w:rsidR="000F0713" w:rsidRPr="000F0713" w:rsidRDefault="000F0713" w:rsidP="00DD3204">
            <w:pPr>
              <w:pStyle w:val="TableParagraph"/>
              <w:numPr>
                <w:ilvl w:val="0"/>
                <w:numId w:val="4"/>
              </w:numPr>
              <w:spacing w:line="268" w:lineRule="exact"/>
              <w:ind w:left="735" w:hanging="267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oznakowanie wyróżniające (odblaskowy lub fluorescencyjny) po bokach wzdłuż całego pojazdu, oraz pasy wyróżniające (odblaskowe lub fluorescencyjne) na tylnej ścianie pojazdu tzw. „sierżant”, plus oznakowanie</w:t>
            </w:r>
            <w:r w:rsidR="00DD3204">
              <w:rPr>
                <w:rFonts w:ascii="Calibri Light" w:hAnsi="Calibri Light" w:cs="Calibri Light"/>
                <w:color w:val="000000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„Korytarz Życia” na tylnej żaluzji.</w:t>
            </w:r>
          </w:p>
        </w:tc>
      </w:tr>
      <w:tr w:rsidR="000F0713" w:rsidRPr="000F0713" w14:paraId="4E9EA6C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AABC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2.4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D253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Dopuszczalna masa całkowita</w:t>
            </w:r>
            <w:r w:rsidRPr="000F0713">
              <w:rPr>
                <w:rFonts w:ascii="Calibri Light" w:hAnsi="Calibri Light" w:cs="Calibri Light"/>
                <w:color w:val="000000"/>
                <w:spacing w:val="4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samochodu</w:t>
            </w:r>
            <w:r w:rsidRPr="000F0713">
              <w:rPr>
                <w:rFonts w:ascii="Calibri Light" w:hAnsi="Calibri Light" w:cs="Calibri Light"/>
                <w:color w:val="000000"/>
                <w:spacing w:val="45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gotowego</w:t>
            </w:r>
            <w:r w:rsidRPr="000F0713">
              <w:rPr>
                <w:rFonts w:ascii="Calibri Light" w:hAnsi="Calibri Light" w:cs="Calibri Light"/>
                <w:color w:val="000000"/>
                <w:spacing w:val="43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do</w:t>
            </w:r>
            <w:r w:rsidRPr="000F0713">
              <w:rPr>
                <w:rFonts w:ascii="Calibri Light" w:hAnsi="Calibri Light" w:cs="Calibri Light"/>
                <w:color w:val="000000"/>
                <w:spacing w:val="4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akcji</w:t>
            </w:r>
            <w:r w:rsidRPr="000F0713">
              <w:rPr>
                <w:rFonts w:ascii="Calibri Light" w:hAnsi="Calibri Light" w:cs="Calibri Light"/>
                <w:color w:val="000000"/>
                <w:spacing w:val="44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ratowniczo–gaśniczych</w:t>
            </w:r>
            <w:r w:rsidRPr="000F0713">
              <w:rPr>
                <w:rFonts w:ascii="Calibri Light" w:hAnsi="Calibri Light" w:cs="Calibri Light"/>
                <w:color w:val="000000"/>
                <w:spacing w:val="43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(pojazd z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załogą,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pełnymi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zbiornikami,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zabudową</w:t>
            </w:r>
            <w:r w:rsidRPr="000F0713">
              <w:rPr>
                <w:rFonts w:ascii="Calibri Light" w:hAnsi="Calibri Light" w:cs="Calibri Light"/>
                <w:color w:val="000000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i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wyposażeniem) – do 3500 kg.</w:t>
            </w:r>
          </w:p>
        </w:tc>
      </w:tr>
      <w:tr w:rsidR="000F0713" w:rsidRPr="000F0713" w14:paraId="01FF1ED1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C87C" w14:textId="77777777" w:rsidR="000F0713" w:rsidRPr="000F0713" w:rsidRDefault="000F0713" w:rsidP="00792118">
            <w:pPr>
              <w:pStyle w:val="TableParagraph"/>
              <w:spacing w:line="256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2.5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17DD" w14:textId="77777777" w:rsidR="000F0713" w:rsidRPr="000F0713" w:rsidRDefault="000F0713" w:rsidP="00792118">
            <w:pPr>
              <w:pStyle w:val="TableParagraph"/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Wymiary gabarytowe kompletnego pojazdu:</w:t>
            </w:r>
          </w:p>
          <w:p w14:paraId="61113274" w14:textId="77777777" w:rsidR="000F0713" w:rsidRPr="000F0713" w:rsidRDefault="000F0713" w:rsidP="000F0713">
            <w:pPr>
              <w:pStyle w:val="TableParagraph"/>
              <w:numPr>
                <w:ilvl w:val="0"/>
                <w:numId w:val="6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długość całkowita w przedziale 6600 - 7000 mm,</w:t>
            </w:r>
          </w:p>
          <w:p w14:paraId="6BC97CAE" w14:textId="77777777" w:rsidR="000F0713" w:rsidRPr="000F0713" w:rsidRDefault="000F0713" w:rsidP="000F0713">
            <w:pPr>
              <w:pStyle w:val="TableParagraph"/>
              <w:numPr>
                <w:ilvl w:val="0"/>
                <w:numId w:val="6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szerokość nie większa niż 2500 z lusterkami,</w:t>
            </w:r>
          </w:p>
          <w:p w14:paraId="2BC118AC" w14:textId="77777777" w:rsidR="000F0713" w:rsidRPr="000F0713" w:rsidRDefault="000F0713" w:rsidP="000F0713">
            <w:pPr>
              <w:pStyle w:val="TableParagraph"/>
              <w:numPr>
                <w:ilvl w:val="0"/>
                <w:numId w:val="6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wysokość nie większa niż: 2750 mm,</w:t>
            </w:r>
          </w:p>
          <w:p w14:paraId="29DC42E5" w14:textId="77777777" w:rsidR="000F0713" w:rsidRPr="000F0713" w:rsidRDefault="000F0713" w:rsidP="000F0713">
            <w:pPr>
              <w:pStyle w:val="TableParagraph"/>
              <w:numPr>
                <w:ilvl w:val="0"/>
                <w:numId w:val="6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rozstaw osi w przedziale 4000mm – 4250 mm.</w:t>
            </w:r>
          </w:p>
        </w:tc>
      </w:tr>
      <w:tr w:rsidR="000F0713" w:rsidRPr="000F0713" w14:paraId="08F14AEF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E050" w14:textId="77777777" w:rsidR="000F0713" w:rsidRPr="000F0713" w:rsidRDefault="000F0713" w:rsidP="00792118">
            <w:pPr>
              <w:pStyle w:val="TableParagraph"/>
              <w:spacing w:line="256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2.6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333B" w14:textId="098C5178" w:rsidR="000F0713" w:rsidRPr="000F0713" w:rsidRDefault="000F0713" w:rsidP="00792118">
            <w:pPr>
              <w:pStyle w:val="TableParagraph"/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Samochód wyposażony w silnik wysokoprężny z turbo doładowaniem o zapłonie samoczynnym</w:t>
            </w:r>
            <w:r w:rsidR="00DD3204">
              <w:rPr>
                <w:rFonts w:ascii="Calibri Light" w:hAnsi="Calibri Light" w:cs="Calibri Light"/>
                <w:color w:val="000000"/>
              </w:rPr>
              <w:t>,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 spełniający</w:t>
            </w:r>
            <w:r w:rsidRPr="000F0713">
              <w:rPr>
                <w:rFonts w:ascii="Calibri Light" w:hAnsi="Calibri Light" w:cs="Calibri Light"/>
                <w:color w:val="000000"/>
                <w:spacing w:val="-5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normę</w:t>
            </w:r>
            <w:r w:rsidRPr="000F0713">
              <w:rPr>
                <w:rFonts w:ascii="Calibri Light" w:hAnsi="Calibri Light" w:cs="Calibri Light"/>
                <w:color w:val="000000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emisji spalin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min. EURO</w:t>
            </w:r>
            <w:r w:rsidRPr="000F0713">
              <w:rPr>
                <w:rFonts w:ascii="Calibri Light" w:hAnsi="Calibri Light" w:cs="Calibri Light"/>
                <w:color w:val="000000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6 (aktualną na dzień przekazania pojazdu).</w:t>
            </w:r>
          </w:p>
        </w:tc>
      </w:tr>
    </w:tbl>
    <w:p w14:paraId="187CEF91" w14:textId="77777777" w:rsidR="000F0713" w:rsidRPr="000F0713" w:rsidRDefault="000F0713" w:rsidP="00D67AA8">
      <w:pPr>
        <w:spacing w:after="0" w:line="240" w:lineRule="auto"/>
        <w:jc w:val="center"/>
        <w:rPr>
          <w:rFonts w:ascii="Calibri Light" w:hAnsi="Calibri Light" w:cs="Calibri Light"/>
          <w:b/>
          <w:bCs/>
          <w:sz w:val="36"/>
          <w:szCs w:val="36"/>
        </w:rPr>
      </w:pPr>
    </w:p>
    <w:tbl>
      <w:tblPr>
        <w:tblpPr w:leftFromText="141" w:rightFromText="141" w:vertAnchor="text" w:horzAnchor="margin" w:tblpXSpec="center" w:tblpY="-839"/>
        <w:tblOverlap w:val="never"/>
        <w:tblW w:w="1150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49"/>
        <w:gridCol w:w="10656"/>
      </w:tblGrid>
      <w:tr w:rsidR="000F0713" w:rsidRPr="000F0713" w14:paraId="1060F507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CFA9" w14:textId="77777777" w:rsidR="000F0713" w:rsidRPr="000F0713" w:rsidRDefault="000F0713" w:rsidP="00792118">
            <w:pPr>
              <w:pStyle w:val="TableParagraph"/>
              <w:spacing w:line="256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2.7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5AB2" w14:textId="77777777" w:rsidR="000F0713" w:rsidRPr="000F0713" w:rsidRDefault="000F0713" w:rsidP="00792118">
            <w:pPr>
              <w:pStyle w:val="TableParagraph"/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Podwozie bazowe – układ napędowy</w:t>
            </w:r>
          </w:p>
          <w:p w14:paraId="2DA206AD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pojemność silnika minimum 1950 cm</w:t>
            </w:r>
            <w:r w:rsidRPr="000F0713">
              <w:rPr>
                <w:rFonts w:ascii="Calibri Light" w:hAnsi="Calibri Light" w:cs="Calibri Light"/>
                <w:color w:val="000000"/>
                <w:vertAlign w:val="superscript"/>
              </w:rPr>
              <w:t>3</w:t>
            </w:r>
            <w:r w:rsidRPr="000F0713">
              <w:rPr>
                <w:rFonts w:ascii="Calibri Light" w:hAnsi="Calibri Light" w:cs="Calibri Light"/>
                <w:color w:val="000000"/>
              </w:rPr>
              <w:t>,</w:t>
            </w:r>
          </w:p>
          <w:p w14:paraId="3BE6F48A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moc minimalna silnika 125 kW,</w:t>
            </w:r>
          </w:p>
          <w:p w14:paraId="264015DF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maksymalny moment obrotowy minimum 370 Nm,</w:t>
            </w:r>
          </w:p>
          <w:p w14:paraId="0393C749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skrzynia biegów 6-biegowa (manualna) plus bieg wsteczny,</w:t>
            </w:r>
          </w:p>
          <w:p w14:paraId="5750E2A2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układ kierowniczy ze wspomaganiem,</w:t>
            </w:r>
          </w:p>
          <w:p w14:paraId="551333A5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pojemność zbiornika paliwa minimum 75 litrów,</w:t>
            </w:r>
          </w:p>
          <w:p w14:paraId="5CB13621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735" w:hanging="284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układ hamulcowy wyposażony w ABS z elektronicznym korektorem siły hamowania oraz układ wspomagania nagłego hamowania,</w:t>
            </w:r>
          </w:p>
          <w:p w14:paraId="15766D21" w14:textId="77777777" w:rsidR="000F0713" w:rsidRPr="000F0713" w:rsidRDefault="000F0713" w:rsidP="00DD3204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hamulce tarczowe na obu osiach,</w:t>
            </w:r>
          </w:p>
          <w:p w14:paraId="7B4535FE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735" w:hanging="284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napęd 4x2 przekazywany na tylny most napędowy z kołami bliźniaczymi mechanizm różnicowy z fabryczną mechaniczna blokadą,</w:t>
            </w:r>
          </w:p>
          <w:p w14:paraId="29355B85" w14:textId="671E27AE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735" w:hanging="284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zawieszenie tylne wzmocnione fabrycznie, stabilizowane + miechy pneumatyczne z manometrem i możliwością regulacji ciśnienia,</w:t>
            </w:r>
          </w:p>
          <w:p w14:paraId="7F04B5BC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735" w:hanging="284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układ elektroniczny trakcji jezdnej ESP,</w:t>
            </w:r>
          </w:p>
          <w:p w14:paraId="72BCE4E1" w14:textId="77777777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735" w:hanging="284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światła do jazdy dziennej fabryczne LED,</w:t>
            </w:r>
          </w:p>
          <w:p w14:paraId="53A5880B" w14:textId="1741FE10" w:rsidR="000F0713" w:rsidRPr="000F0713" w:rsidRDefault="000F0713" w:rsidP="000F071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735" w:hanging="284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światła przeciwmgielne fabrycznie</w:t>
            </w:r>
            <w:r w:rsidR="00DD3204">
              <w:rPr>
                <w:rFonts w:ascii="Calibri Light" w:hAnsi="Calibri Light" w:cs="Calibri Light"/>
                <w:color w:val="000000"/>
              </w:rPr>
              <w:t>.</w:t>
            </w:r>
          </w:p>
        </w:tc>
      </w:tr>
      <w:tr w:rsidR="000F0713" w:rsidRPr="000F0713" w14:paraId="3F0A168B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B7A6" w14:textId="77777777" w:rsidR="000F0713" w:rsidRPr="000F0713" w:rsidRDefault="000F0713" w:rsidP="00792118">
            <w:pPr>
              <w:pStyle w:val="TableParagraph"/>
              <w:spacing w:line="256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2.8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5EA8" w14:textId="77777777" w:rsidR="000F0713" w:rsidRPr="000F0713" w:rsidRDefault="000F0713" w:rsidP="00792118">
            <w:pPr>
              <w:pStyle w:val="TableParagraph"/>
              <w:spacing w:line="256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Wylot spalin nie może być skierowany na stanowiska obsługi poszczególnych urządzeń pojazdu.</w:t>
            </w:r>
          </w:p>
        </w:tc>
      </w:tr>
      <w:tr w:rsidR="000F0713" w:rsidRPr="000F0713" w14:paraId="1D65F789" w14:textId="77777777" w:rsidTr="00792118">
        <w:trPr>
          <w:cantSplit/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9F3A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2.9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278C" w14:textId="77777777" w:rsidR="000F0713" w:rsidRPr="000F0713" w:rsidRDefault="000F0713" w:rsidP="00792118">
            <w:pPr>
              <w:pStyle w:val="TableParagraph"/>
              <w:spacing w:before="2" w:line="264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w w:val="105"/>
              </w:rPr>
              <w:t>Opony uniwersalne całoroczne z pogrubioną rzeźbą bieżnika i oznaczeniem M+S</w:t>
            </w:r>
          </w:p>
        </w:tc>
      </w:tr>
      <w:tr w:rsidR="000F0713" w:rsidRPr="000F0713" w14:paraId="6CC330A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2817" w14:textId="77777777" w:rsidR="000F0713" w:rsidRPr="000F0713" w:rsidRDefault="000F0713" w:rsidP="00792118">
            <w:pPr>
              <w:pStyle w:val="TableParagraph"/>
              <w:ind w:left="0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2.10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9CF9" w14:textId="77777777" w:rsidR="000F0713" w:rsidRPr="000F0713" w:rsidRDefault="000F0713" w:rsidP="00792118">
            <w:pPr>
              <w:pStyle w:val="TableParagraph"/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Kabina fabrycznie jednomodułowa, czterodrzwiowa, zapewniająca dostęp do silnika bez konieczności jej podnoszenia. Przystosowana do przewozu 6 osób w układzie foteli 1+1+4. </w:t>
            </w:r>
          </w:p>
          <w:p w14:paraId="12CFD327" w14:textId="77777777" w:rsidR="000F0713" w:rsidRPr="000F0713" w:rsidRDefault="000F0713" w:rsidP="00792118">
            <w:pPr>
              <w:pStyle w:val="TableParagraph"/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Fotel przedni pasażera pojedynczy. Fotele fabrycznie pokryte materiałem łatwo zmywalnym, nienasiąkliwym i łatwym do utrzymania w czystości. Wszystkie fotele wyposażone w pasy bezpieczeństwa oraz zagłówki.</w:t>
            </w:r>
            <w:r w:rsidRPr="000F0713">
              <w:rPr>
                <w:rFonts w:ascii="Calibri Light" w:hAnsi="Calibri Light" w:cs="Calibri Light"/>
                <w:color w:val="EE0000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Podłoga kabiny wyłożona fabrycznie materiałem łatwo zmywalnym, antypoślizgowym. Przedział kabiny wyłożony elementami tapicerskimi.</w:t>
            </w:r>
          </w:p>
          <w:p w14:paraId="49E4442D" w14:textId="77777777" w:rsidR="000F0713" w:rsidRPr="000F0713" w:rsidRDefault="000F0713" w:rsidP="00792118">
            <w:pPr>
              <w:pStyle w:val="TableParagraph"/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Kabina wyposażona dodatkowo w:</w:t>
            </w:r>
          </w:p>
          <w:p w14:paraId="5518575A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elektrycznie regulowane szyby w I rzędzie pasażerskim,</w:t>
            </w:r>
          </w:p>
          <w:p w14:paraId="21DBEBD8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fabryczne szyby przesuwne w II rzędzie pasażerskim,</w:t>
            </w:r>
          </w:p>
          <w:p w14:paraId="0CF37046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elektrycznie regulowane i ogrzewane lusterka,</w:t>
            </w:r>
          </w:p>
          <w:p w14:paraId="7226E6BF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klimatyzacje manualną i ogrzewanie przedziału kabiny,</w:t>
            </w:r>
          </w:p>
          <w:p w14:paraId="596F2BDD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system multimedialny 10” w formie tabletu dotykowego</w:t>
            </w:r>
          </w:p>
          <w:p w14:paraId="18F2AE81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centralny zamek z dwoma kluczami w tym 1 z pilotem,</w:t>
            </w:r>
          </w:p>
          <w:p w14:paraId="311D4FF3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szyba przednia ogrzewana</w:t>
            </w:r>
          </w:p>
          <w:p w14:paraId="4C90E2E3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półkę podsufitową na dokumenty,</w:t>
            </w:r>
          </w:p>
          <w:p w14:paraId="6D5CEE7C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indywidualne punktowe oświetlenie LED dla dowódcy min. 25 lm,</w:t>
            </w:r>
          </w:p>
          <w:p w14:paraId="21360AF4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dodatkowe gniazdo zapalniczki,</w:t>
            </w:r>
          </w:p>
          <w:p w14:paraId="314EE884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ind w:left="735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pomiędzy fotelami w I rzędzie zamontowany podest z półkami wyposażony w instalację zasilającą, do montażu ładowarek 12V radiotelefonów nasobnych, latarek LED i detektorów,</w:t>
            </w:r>
          </w:p>
          <w:p w14:paraId="3B3ADA6F" w14:textId="77777777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ind w:left="735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dodatkowo kabina wyposażona w dedykowane gumowe dywaniki.</w:t>
            </w:r>
          </w:p>
          <w:p w14:paraId="5BDA9CEE" w14:textId="48635771" w:rsidR="000F0713" w:rsidRPr="000F0713" w:rsidRDefault="000F0713" w:rsidP="000F0713">
            <w:pPr>
              <w:pStyle w:val="TableParagraph"/>
              <w:numPr>
                <w:ilvl w:val="0"/>
                <w:numId w:val="10"/>
              </w:numPr>
              <w:tabs>
                <w:tab w:val="left" w:pos="465"/>
                <w:tab w:val="left" w:pos="466"/>
              </w:tabs>
              <w:spacing w:line="288" w:lineRule="exact"/>
              <w:ind w:left="735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stopnie wejściowe do kabiny wyposażone w lampki </w:t>
            </w:r>
            <w:r w:rsidR="00DD3204">
              <w:rPr>
                <w:rFonts w:ascii="Calibri Light" w:hAnsi="Calibri Light" w:cs="Calibri Light"/>
              </w:rPr>
              <w:t>LED</w:t>
            </w:r>
            <w:r w:rsidRPr="000F0713">
              <w:rPr>
                <w:rFonts w:ascii="Calibri Light" w:hAnsi="Calibri Light" w:cs="Calibri Light"/>
              </w:rPr>
              <w:t xml:space="preserve"> </w:t>
            </w:r>
            <w:r w:rsidR="00DD3204">
              <w:rPr>
                <w:rFonts w:ascii="Calibri Light" w:hAnsi="Calibri Light" w:cs="Calibri Light"/>
              </w:rPr>
              <w:t xml:space="preserve">- </w:t>
            </w:r>
            <w:r w:rsidRPr="000F0713">
              <w:rPr>
                <w:rFonts w:ascii="Calibri Light" w:hAnsi="Calibri Light" w:cs="Calibri Light"/>
              </w:rPr>
              <w:t>uruchamiane w momencie otwarcia drzwi</w:t>
            </w:r>
            <w:r w:rsidR="00DD3204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6FB0C5F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2B00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63DD" w14:textId="0E128EAE" w:rsidR="000F0713" w:rsidRPr="000F0713" w:rsidRDefault="000F0713" w:rsidP="00DD3204">
            <w:pPr>
              <w:pStyle w:val="TableParagraph"/>
              <w:spacing w:line="264" w:lineRule="exact"/>
              <w:jc w:val="both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 kabinie zamontowany radiotelefon przewoźny spełniający minimalne wymagania techniczno-funkcjonalne określone w załączniku nr 3 do instrukcji stanowiącej załącznik do rozkazu nr 8 Komendanta Głównego PSP z dnia 5 kwietnia 2019</w:t>
            </w:r>
            <w:r w:rsidR="00DD3204">
              <w:rPr>
                <w:rFonts w:ascii="Calibri Light" w:hAnsi="Calibri Light" w:cs="Calibri Light"/>
              </w:rPr>
              <w:t> </w:t>
            </w:r>
            <w:r w:rsidRPr="000F0713">
              <w:rPr>
                <w:rFonts w:ascii="Calibri Light" w:hAnsi="Calibri Light" w:cs="Calibri Light"/>
              </w:rPr>
              <w:t>r. w sprawie wprowadzenia nowych zasad organizacji łączności.  Dodatkowo w tylnej części zabudowy należy zamontować dodatkowy głośnik ze sterownikiem tej samej marki jak radiotelefon przewoźny. Radiotelefon i</w:t>
            </w:r>
            <w:r w:rsidR="00DD3204">
              <w:rPr>
                <w:rFonts w:ascii="Calibri Light" w:hAnsi="Calibri Light" w:cs="Calibri Light"/>
              </w:rPr>
              <w:t> </w:t>
            </w:r>
            <w:r w:rsidRPr="000F0713">
              <w:rPr>
                <w:rFonts w:ascii="Calibri Light" w:hAnsi="Calibri Light" w:cs="Calibri Light"/>
              </w:rPr>
              <w:t>manipulator zaprogramowany zgodnie z obsadą kanałową dla jednostki</w:t>
            </w:r>
            <w:r w:rsidR="00DD3204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442DC7DA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574B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D71A" w14:textId="032E59B7" w:rsidR="000F0713" w:rsidRPr="000F0713" w:rsidRDefault="000F0713" w:rsidP="00792118">
            <w:pPr>
              <w:pStyle w:val="TableParagraph"/>
              <w:tabs>
                <w:tab w:val="left" w:pos="481"/>
              </w:tabs>
              <w:spacing w:before="9" w:line="274" w:lineRule="exact"/>
              <w:ind w:right="95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Samochód wyposażony w instalację antenową – przy przekazaniu pojazdu wykonawca zobowiązany jest przekazać wydruk z urządzenia do pomiaru SWR instalacji antenowej zamontowanej w pojeździe. Parametr SWR musi wynosić poniżej 1.3 dla kompletnej zamontowanej instalacji przy zakresie częstotliwości</w:t>
            </w:r>
            <w:r w:rsidR="00DD3204">
              <w:rPr>
                <w:rFonts w:ascii="Calibri Light" w:hAnsi="Calibri Light" w:cs="Calibri Light"/>
              </w:rPr>
              <w:t xml:space="preserve">, </w:t>
            </w:r>
            <w:r w:rsidRPr="000F0713">
              <w:rPr>
                <w:rFonts w:ascii="Calibri Light" w:hAnsi="Calibri Light" w:cs="Calibri Light"/>
              </w:rPr>
              <w:t>z której korzysta Zamawiający.</w:t>
            </w:r>
          </w:p>
        </w:tc>
      </w:tr>
      <w:tr w:rsidR="000F0713" w:rsidRPr="000F0713" w14:paraId="28717526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D402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1417" w14:textId="691D13B9" w:rsidR="000F0713" w:rsidRPr="000F0713" w:rsidRDefault="000F0713" w:rsidP="00DD3204">
            <w:pPr>
              <w:pStyle w:val="TableParagraph"/>
              <w:tabs>
                <w:tab w:val="left" w:pos="481"/>
              </w:tabs>
              <w:spacing w:before="9" w:line="274" w:lineRule="exact"/>
              <w:ind w:right="95"/>
              <w:jc w:val="both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 kabinie na podeście zamontowanym między fotelami kierowcy i pasażera zamontowane dwa podwójne gniazda USB oraz jedno podwójne gniazdo uniwersalne zapalniczki 12V. Na półce przygotowane miejsce na montaż radiotelefonów i latarek przenośnych</w:t>
            </w:r>
            <w:r w:rsidR="00DD3204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0A236E3A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EE86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2.14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5B99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Dodatkowe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urządzenia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zamontowane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kabinie:</w:t>
            </w:r>
          </w:p>
          <w:p w14:paraId="63A50360" w14:textId="77777777" w:rsidR="000F0713" w:rsidRPr="000F0713" w:rsidRDefault="000F0713" w:rsidP="000F0713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469"/>
              </w:tabs>
              <w:spacing w:before="2"/>
              <w:ind w:hanging="1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sygnalizacja optyczna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otwarcia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żaluzji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skrytek,</w:t>
            </w:r>
          </w:p>
          <w:p w14:paraId="4C7F7163" w14:textId="77777777" w:rsidR="000F0713" w:rsidRPr="000F0713" w:rsidRDefault="000F0713" w:rsidP="000F0713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469"/>
              </w:tabs>
              <w:spacing w:before="2"/>
              <w:ind w:hanging="1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sygnalizacja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informująca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wysunięciu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masztu oświetleniowego,</w:t>
            </w:r>
          </w:p>
          <w:p w14:paraId="502DB1F0" w14:textId="77777777" w:rsidR="000F0713" w:rsidRPr="000F0713" w:rsidRDefault="000F0713" w:rsidP="000F0713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469"/>
              </w:tabs>
              <w:spacing w:before="2"/>
              <w:ind w:hanging="1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sygnalizacja podłączonego zewnętrznego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źródła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ładowania,</w:t>
            </w:r>
          </w:p>
          <w:p w14:paraId="04102F44" w14:textId="77777777" w:rsidR="000F0713" w:rsidRPr="000F0713" w:rsidRDefault="000F0713" w:rsidP="000F0713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469"/>
              </w:tabs>
              <w:spacing w:before="2"/>
              <w:ind w:hanging="1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główny</w:t>
            </w:r>
            <w:r w:rsidRPr="000F0713">
              <w:rPr>
                <w:rFonts w:ascii="Calibri Light" w:hAnsi="Calibri Light" w:cs="Calibri Light"/>
                <w:spacing w:val="-7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wyłącznik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oświetlenia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skrytek,</w:t>
            </w:r>
          </w:p>
          <w:p w14:paraId="7BF1E677" w14:textId="77777777" w:rsidR="000F0713" w:rsidRPr="000F0713" w:rsidRDefault="000F0713" w:rsidP="000F0713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469"/>
              </w:tabs>
              <w:spacing w:before="2"/>
              <w:ind w:hanging="1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włącznik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do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załączenia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oświetlenia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zewnętrznego.</w:t>
            </w:r>
          </w:p>
        </w:tc>
      </w:tr>
      <w:tr w:rsidR="000F0713" w:rsidRPr="000F0713" w14:paraId="203D6BD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5874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2.15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0227" w14:textId="2BBF3789" w:rsidR="000F0713" w:rsidRPr="000F0713" w:rsidRDefault="000F0713" w:rsidP="00F17592">
            <w:pPr>
              <w:pStyle w:val="TableParagraph"/>
              <w:jc w:val="both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 wyposażony w kamerę cofania z wideo rejestratorem, monitor umieszczony w kabinie oraz w zasięgu kierowcy z</w:t>
            </w:r>
            <w:r w:rsidR="00F17592">
              <w:rPr>
                <w:rFonts w:ascii="Calibri Light" w:hAnsi="Calibri Light" w:cs="Calibri Light"/>
              </w:rPr>
              <w:t> </w:t>
            </w:r>
            <w:r w:rsidRPr="000F0713">
              <w:rPr>
                <w:rFonts w:ascii="Calibri Light" w:hAnsi="Calibri Light" w:cs="Calibri Light"/>
              </w:rPr>
              <w:t>możliwością załączenia pracy stałej. Kamera</w:t>
            </w:r>
            <w:r w:rsidRPr="000F0713">
              <w:rPr>
                <w:rFonts w:ascii="Calibri Light" w:hAnsi="Calibri Light" w:cs="Calibri Light"/>
                <w:spacing w:val="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przystosowana do pracy w każdych warunkach atmosferycznych. Kamera powinna załączać się po</w:t>
            </w:r>
            <w:r w:rsidRPr="000F0713">
              <w:rPr>
                <w:rFonts w:ascii="Calibri Light" w:hAnsi="Calibri Light" w:cs="Calibri Light"/>
                <w:spacing w:val="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uruchomieniu pojazdu. Urządzenie musi posiadać funkcję wideorejstratora z przedniej i tylnej kamery</w:t>
            </w:r>
            <w:r w:rsidR="00F17592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6AB14EFF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9AA8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2.16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00AA" w14:textId="77777777" w:rsidR="000F0713" w:rsidRPr="000F0713" w:rsidRDefault="000F0713" w:rsidP="00F17592">
            <w:pPr>
              <w:pStyle w:val="TableParagraph"/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Pojazd wyposażony w urządzenia sygnalizacyjno - ostrzegawcze świetlne i dźwiękowe pojazdu uprzywilejowanego:</w:t>
            </w:r>
          </w:p>
          <w:p w14:paraId="0ACF4750" w14:textId="77777777" w:rsidR="000F0713" w:rsidRPr="000F0713" w:rsidRDefault="000F0713" w:rsidP="00F17592">
            <w:pPr>
              <w:pStyle w:val="TableParagraph"/>
              <w:numPr>
                <w:ilvl w:val="0"/>
                <w:numId w:val="21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Zespolona belka ostrzegawcza spełniająca wymagania określone w Regulaminie 65 EKG ONZ dla klasy 2:</w:t>
            </w:r>
          </w:p>
          <w:p w14:paraId="4CEF7B76" w14:textId="77777777" w:rsidR="000F0713" w:rsidRPr="000F0713" w:rsidRDefault="000F0713" w:rsidP="00F17592">
            <w:pPr>
              <w:pStyle w:val="TableParagraph"/>
              <w:numPr>
                <w:ilvl w:val="0"/>
                <w:numId w:val="20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długość min 1300 mm</w:t>
            </w:r>
          </w:p>
          <w:p w14:paraId="1A604EF0" w14:textId="77777777" w:rsidR="000F0713" w:rsidRPr="000F0713" w:rsidRDefault="000F0713" w:rsidP="00F17592">
            <w:pPr>
              <w:pStyle w:val="TableParagraph"/>
              <w:numPr>
                <w:ilvl w:val="0"/>
                <w:numId w:val="20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wysokość maksymalną 55 mm i minimalną 40 mm.</w:t>
            </w:r>
          </w:p>
          <w:p w14:paraId="7BC10455" w14:textId="77777777" w:rsidR="000F0713" w:rsidRPr="000F0713" w:rsidRDefault="000F0713" w:rsidP="00F17592">
            <w:pPr>
              <w:pStyle w:val="TableParagraph"/>
              <w:numPr>
                <w:ilvl w:val="0"/>
                <w:numId w:val="20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musi posiadać co najmniej 20 modułów LED, na których zamontowano po co najmniej 3 diody LED o wysokiej światłości o barwie światła niebieskiej. </w:t>
            </w:r>
          </w:p>
          <w:p w14:paraId="36D02518" w14:textId="77777777" w:rsidR="000F0713" w:rsidRPr="000F0713" w:rsidRDefault="000F0713" w:rsidP="00F17592">
            <w:pPr>
              <w:pStyle w:val="TableParagraph"/>
              <w:numPr>
                <w:ilvl w:val="0"/>
                <w:numId w:val="20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klosze lampy zespolonej powinny być wykonane w kolorze transparentnym (bezbarwnym)</w:t>
            </w:r>
          </w:p>
          <w:p w14:paraId="6A2BD911" w14:textId="77777777" w:rsidR="000F0713" w:rsidRPr="000F0713" w:rsidRDefault="000F0713" w:rsidP="00F17592">
            <w:pPr>
              <w:pStyle w:val="TableParagraph"/>
              <w:numPr>
                <w:ilvl w:val="0"/>
                <w:numId w:val="20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podstawa lampy zespolonej powinna być wykonana z aluminium anodowanego w celu zabezpieczenia jej przed warunkami atmosferycznymi.</w:t>
            </w:r>
          </w:p>
          <w:p w14:paraId="2F3348BA" w14:textId="77777777" w:rsidR="000F0713" w:rsidRPr="000F0713" w:rsidRDefault="000F0713" w:rsidP="00F17592">
            <w:pPr>
              <w:pStyle w:val="TableParagraph"/>
              <w:numPr>
                <w:ilvl w:val="0"/>
                <w:numId w:val="21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 przedniej części pojazdu, musi być zamontowane 6 lamp LED kierunkowych o barwie światła niebieskiej spełniające wymagania określone w Regulaminie 65 EKG ONZ dla klasy 2:</w:t>
            </w:r>
          </w:p>
          <w:p w14:paraId="16D5298E" w14:textId="77777777" w:rsidR="00A74D66" w:rsidRDefault="000F0713" w:rsidP="00F17592">
            <w:pPr>
              <w:pStyle w:val="TableParagraph"/>
              <w:numPr>
                <w:ilvl w:val="0"/>
                <w:numId w:val="22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z przodu pojazdu w atrapie chłodnicy lub w zderzaku przednim – 2 szt., po prawej i lewej stronie pojazdu </w:t>
            </w:r>
          </w:p>
          <w:p w14:paraId="5D79E275" w14:textId="2578655B" w:rsidR="000F0713" w:rsidRPr="000F0713" w:rsidRDefault="000F0713" w:rsidP="00A74D66">
            <w:pPr>
              <w:pStyle w:val="TableParagraph"/>
              <w:ind w:left="828"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 błotnikach przednich lub na zderzaku przednim w sposób skierowany na boki – 2 szt., na lusterkach zewnętrznych po 1 szt</w:t>
            </w:r>
            <w:r w:rsidR="00A74D66">
              <w:rPr>
                <w:rFonts w:ascii="Calibri Light" w:hAnsi="Calibri Light" w:cs="Calibri Light"/>
                <w:color w:val="000000"/>
              </w:rPr>
              <w:t xml:space="preserve">. </w:t>
            </w:r>
          </w:p>
          <w:p w14:paraId="27F18902" w14:textId="77777777" w:rsidR="000F0713" w:rsidRPr="000F0713" w:rsidRDefault="000F0713" w:rsidP="00A74D66">
            <w:pPr>
              <w:pStyle w:val="TableParagraph"/>
              <w:numPr>
                <w:ilvl w:val="0"/>
                <w:numId w:val="21"/>
              </w:numPr>
              <w:ind w:left="360"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Na zabudowie pojazdu należy zamontować po dwie lampy kierunkowe LED po obu stronach oraz z tyłu. </w:t>
            </w:r>
          </w:p>
          <w:p w14:paraId="7821D7C8" w14:textId="73C8E33A" w:rsidR="000F0713" w:rsidRPr="000F0713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 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 xml:space="preserve">Każda z lamp musi posiadać łącznie sześć diod LED o wysokiej światłości. Lampy muszą świecić naprzemiennie. </w:t>
            </w:r>
          </w:p>
          <w:p w14:paraId="4283106D" w14:textId="77777777" w:rsidR="00A74D66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 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 xml:space="preserve">Lampy kierunkowe muszą mieć możliwość synchronizacji z lampą zespoloną, zastosowane w pojeździe lampy </w:t>
            </w:r>
          </w:p>
          <w:p w14:paraId="3E3553AA" w14:textId="77777777" w:rsidR="00A74D66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 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>uprzywilejowania w ruchu drogowym muszą spełniać wymogi:</w:t>
            </w:r>
            <w:r>
              <w:rPr>
                <w:rFonts w:ascii="Calibri Light" w:hAnsi="Calibri Light" w:cs="Calibri Light"/>
                <w:color w:val="000000"/>
              </w:rPr>
              <w:t xml:space="preserve">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>posiadać homologację w zakresie regulaminów</w:t>
            </w:r>
            <w:r>
              <w:rPr>
                <w:rFonts w:ascii="Calibri Light" w:hAnsi="Calibri Light" w:cs="Calibri Light"/>
                <w:color w:val="000000"/>
              </w:rPr>
              <w:t xml:space="preserve"> </w:t>
            </w:r>
          </w:p>
          <w:p w14:paraId="62664B4B" w14:textId="19680604" w:rsidR="00A74D66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 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>10 oraz 65 (w klasie 2) EKG ONZ, posiadać klosze wykonane z poliwęglanu,</w:t>
            </w:r>
            <w:r>
              <w:rPr>
                <w:rFonts w:ascii="Calibri Light" w:hAnsi="Calibri Light" w:cs="Calibri Light"/>
                <w:color w:val="000000"/>
              </w:rPr>
              <w:t xml:space="preserve">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>każda z lamp powinna mieć możliwość</w:t>
            </w:r>
          </w:p>
          <w:p w14:paraId="201730D1" w14:textId="77777777" w:rsidR="00A74D66" w:rsidRDefault="000F0713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 </w:t>
            </w:r>
            <w:r w:rsidR="00A74D66">
              <w:rPr>
                <w:rFonts w:ascii="Calibri Light" w:hAnsi="Calibri Light" w:cs="Calibri Light"/>
                <w:color w:val="000000"/>
              </w:rPr>
              <w:t xml:space="preserve">      </w:t>
            </w:r>
            <w:r w:rsidRPr="000F0713">
              <w:rPr>
                <w:rFonts w:ascii="Calibri Light" w:hAnsi="Calibri Light" w:cs="Calibri Light"/>
                <w:color w:val="000000"/>
              </w:rPr>
              <w:t>emitowania co najmniej 4 rodzajów błysków,</w:t>
            </w:r>
            <w:r w:rsidR="00A74D66">
              <w:rPr>
                <w:rFonts w:ascii="Calibri Light" w:hAnsi="Calibri Light" w:cs="Calibri Light"/>
                <w:color w:val="000000"/>
              </w:rPr>
              <w:t xml:space="preserve"> </w:t>
            </w:r>
            <w:r w:rsidRPr="000F0713">
              <w:rPr>
                <w:rFonts w:ascii="Calibri Light" w:hAnsi="Calibri Light" w:cs="Calibri Light"/>
                <w:color w:val="000000"/>
              </w:rPr>
              <w:t>wszystkie lampy powinny być wyposażone w system adaptacyjny,</w:t>
            </w:r>
          </w:p>
          <w:p w14:paraId="41CFCDAD" w14:textId="77777777" w:rsidR="00A74D66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 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>dostosowujący tryb błysku do warunków panujących na drodze, wszystkie tryby błysku muszą być zgodne</w:t>
            </w:r>
          </w:p>
          <w:p w14:paraId="174CC766" w14:textId="77777777" w:rsidR="00A74D66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</w:rPr>
              <w:t xml:space="preserve">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>z</w:t>
            </w:r>
            <w:r>
              <w:rPr>
                <w:rFonts w:ascii="Calibri Light" w:hAnsi="Calibri Light" w:cs="Calibri Light"/>
                <w:color w:val="000000"/>
              </w:rPr>
              <w:t> 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 xml:space="preserve">regulaminem 65 EKG ONZ. Wszystkie lampy muszą być sterowane przez generator sygnałów dźwiękowych </w:t>
            </w:r>
          </w:p>
          <w:p w14:paraId="48732759" w14:textId="042C2962" w:rsidR="000F0713" w:rsidRPr="000F0713" w:rsidRDefault="00A74D66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      </w:t>
            </w:r>
            <w:r w:rsidR="000F0713" w:rsidRPr="000F0713">
              <w:rPr>
                <w:rFonts w:ascii="Calibri Light" w:hAnsi="Calibri Light" w:cs="Calibri Light"/>
                <w:color w:val="000000"/>
              </w:rPr>
              <w:t xml:space="preserve">w zakresie dostosowania trybu błysku. </w:t>
            </w:r>
          </w:p>
          <w:p w14:paraId="04B95F5F" w14:textId="77777777" w:rsidR="000F0713" w:rsidRPr="000F0713" w:rsidRDefault="000F0713" w:rsidP="00A74D66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</w:p>
          <w:p w14:paraId="568C716A" w14:textId="77777777" w:rsidR="000F0713" w:rsidRPr="000F0713" w:rsidRDefault="000F0713" w:rsidP="00F17592">
            <w:pPr>
              <w:pStyle w:val="TableParagraph"/>
              <w:numPr>
                <w:ilvl w:val="0"/>
                <w:numId w:val="21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Wewnątrz pojazdu należy zainstalować generator sygnałów dźwiękowych ostrzegawczych.</w:t>
            </w:r>
          </w:p>
          <w:p w14:paraId="64E7C84C" w14:textId="77777777" w:rsidR="000F0713" w:rsidRPr="000F0713" w:rsidRDefault="000F0713" w:rsidP="00F17592">
            <w:pPr>
              <w:pStyle w:val="TableParagraph"/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Manipulator generatora sygnałów powinien być umieszczony w miejscu gwarantującym łatwą jego obsługę przez kierowcę pojazdu:</w:t>
            </w:r>
          </w:p>
          <w:p w14:paraId="2AFBEED1" w14:textId="77777777" w:rsidR="000F0713" w:rsidRPr="000F0713" w:rsidRDefault="000F0713" w:rsidP="00F17592">
            <w:pPr>
              <w:pStyle w:val="TableParagraph"/>
              <w:numPr>
                <w:ilvl w:val="0"/>
                <w:numId w:val="23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musi posiadać moc nominalną co najmniej 200 W</w:t>
            </w:r>
          </w:p>
          <w:p w14:paraId="1E058E49" w14:textId="0CFB9931" w:rsidR="000F0713" w:rsidRPr="000F0713" w:rsidRDefault="000F0713" w:rsidP="00F17592">
            <w:pPr>
              <w:pStyle w:val="TableParagraph"/>
              <w:numPr>
                <w:ilvl w:val="0"/>
                <w:numId w:val="23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musi posiadać funkcję szybkiego włączania sygnalizacji uprzywilejowania. Funkcja musi być realizowana za</w:t>
            </w:r>
            <w:r w:rsidR="00432BFC">
              <w:rPr>
                <w:rFonts w:ascii="Calibri Light" w:hAnsi="Calibri Light" w:cs="Calibri Light"/>
                <w:color w:val="000000"/>
              </w:rPr>
              <w:t> 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pomocą dodatkowego przełącznika zamontowanego w miejscu łatwo dostępnym dla kierowcy </w:t>
            </w:r>
          </w:p>
          <w:p w14:paraId="56304F80" w14:textId="77777777" w:rsidR="000F0713" w:rsidRPr="000F0713" w:rsidRDefault="000F0713" w:rsidP="00F17592">
            <w:pPr>
              <w:pStyle w:val="TableParagraph"/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Urządzenie, o którym mowa musi ponadto posiadać funkcje:</w:t>
            </w:r>
          </w:p>
          <w:p w14:paraId="1666B832" w14:textId="09F86B8E" w:rsidR="000F0713" w:rsidRPr="000F0713" w:rsidRDefault="000F0713" w:rsidP="00F17592">
            <w:pPr>
              <w:pStyle w:val="TableParagraph"/>
              <w:numPr>
                <w:ilvl w:val="0"/>
                <w:numId w:val="24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przełączania tonu sygnału uprzywilejowania z wykorzyst</w:t>
            </w:r>
            <w:r w:rsidR="009B5A53">
              <w:rPr>
                <w:rFonts w:ascii="Calibri Light" w:hAnsi="Calibri Light" w:cs="Calibri Light"/>
                <w:color w:val="000000"/>
              </w:rPr>
              <w:t>10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aniem manipulatora, </w:t>
            </w:r>
          </w:p>
          <w:p w14:paraId="7DB50FB5" w14:textId="77777777" w:rsidR="000F0713" w:rsidRPr="000F0713" w:rsidRDefault="000F0713" w:rsidP="00F17592">
            <w:pPr>
              <w:pStyle w:val="TableParagraph"/>
              <w:numPr>
                <w:ilvl w:val="0"/>
                <w:numId w:val="24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obsługiwać co najmniej 3 kanały pomocnicze, </w:t>
            </w:r>
          </w:p>
          <w:p w14:paraId="26287FC7" w14:textId="77777777" w:rsidR="000F0713" w:rsidRPr="000F0713" w:rsidRDefault="000F0713" w:rsidP="00F17592">
            <w:pPr>
              <w:pStyle w:val="TableParagraph"/>
              <w:numPr>
                <w:ilvl w:val="0"/>
                <w:numId w:val="24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generator sygnałów musi sterować systemem adaptacyjnym lamp ostrzegawczych i narzucać im odpowiednie tryby błysków, </w:t>
            </w:r>
          </w:p>
          <w:p w14:paraId="7ABAB3DB" w14:textId="77777777" w:rsidR="000F0713" w:rsidRPr="000F0713" w:rsidRDefault="000F0713" w:rsidP="00F17592">
            <w:pPr>
              <w:pStyle w:val="TableParagraph"/>
              <w:numPr>
                <w:ilvl w:val="0"/>
                <w:numId w:val="24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posiadać możliwość wygłaszania komunikatów głosowych, </w:t>
            </w:r>
          </w:p>
          <w:p w14:paraId="6792CC19" w14:textId="77777777" w:rsidR="000F0713" w:rsidRPr="000F0713" w:rsidRDefault="000F0713" w:rsidP="00F17592">
            <w:pPr>
              <w:pStyle w:val="TableParagraph"/>
              <w:numPr>
                <w:ilvl w:val="0"/>
                <w:numId w:val="24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posiadać możliwość wygłaszania komunikatów dźwiękowych za pośrednictwem komunikacji Bluetooth. </w:t>
            </w:r>
          </w:p>
          <w:p w14:paraId="05ACB886" w14:textId="77777777" w:rsidR="000F0713" w:rsidRPr="000F0713" w:rsidRDefault="000F0713" w:rsidP="00F17592">
            <w:pPr>
              <w:pStyle w:val="TableParagraph"/>
              <w:numPr>
                <w:ilvl w:val="0"/>
                <w:numId w:val="21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W przedniej części pojazdu należy zamontować głośnik lub głośniki sygnałów ostrzegawczych, sposób i miejsce montażu głośników nie może ograniczać poziomu emitowanego dźwięku. Głośniki muszą posiadać magnes neodymowy. Głośniki muszą posiadać moc nominalną minimum 100W każdy. Głośniki powinny spełniać wymagania dla obudów ochronnych w klasie min. IP66 wg normy PN-EN 60529:2003 lub równoważnej.  </w:t>
            </w:r>
          </w:p>
          <w:p w14:paraId="4E2F8D33" w14:textId="77777777" w:rsidR="000F0713" w:rsidRPr="000F0713" w:rsidRDefault="000F0713" w:rsidP="00F17592">
            <w:pPr>
              <w:pStyle w:val="TableParagraph"/>
              <w:numPr>
                <w:ilvl w:val="0"/>
                <w:numId w:val="21"/>
              </w:numPr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 Urządzenie musi posiadać moc nominalną co najmniej 200 W. Urządzenie powinno mieć możliwość </w:t>
            </w:r>
            <w:r w:rsidRPr="000F0713">
              <w:rPr>
                <w:rFonts w:ascii="Calibri Light" w:hAnsi="Calibri Light" w:cs="Calibri Light"/>
                <w:color w:val="000000"/>
              </w:rPr>
              <w:lastRenderedPageBreak/>
              <w:t xml:space="preserve">samoczynnego generowania dźwięków, niezależnie od generatora podstawowego. </w:t>
            </w:r>
          </w:p>
          <w:p w14:paraId="1148B0ED" w14:textId="77777777" w:rsidR="000F0713" w:rsidRPr="000F0713" w:rsidRDefault="000F0713" w:rsidP="00F17592">
            <w:pPr>
              <w:pStyle w:val="TableParagraph"/>
              <w:ind w:left="0"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Działanie urządzeń sygnalizacji uprzywilejowania musi pociągać za sobą jednocześnie włączenie sygnalizacji świetlnej o barwie światła niebieskiej (nie może być możliwości włączenia samej sygnalizacji dźwiękowej, tj. bez równoczesnej sygnalizacji świetlnej). Musi istnieć możliwość włączenia samej sygnalizacji świetlnej o barwie światła niebieskiej.</w:t>
            </w:r>
          </w:p>
          <w:p w14:paraId="2CB82DF2" w14:textId="77777777" w:rsidR="000F0713" w:rsidRPr="000F0713" w:rsidRDefault="000F0713" w:rsidP="00F17592">
            <w:pPr>
              <w:pStyle w:val="TableParagraph"/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Włączenie urządzenia rozgłoszeniowego musi przerywać emisję dźwiękowych sygnałów ostrzegawczych, zaś jego wyłączenie powodować dalszą pracę sygnalizacji dźwiękowej, o ile była ona włączona wcześniej. </w:t>
            </w:r>
          </w:p>
          <w:p w14:paraId="30C75915" w14:textId="77777777" w:rsidR="000F0713" w:rsidRPr="000F0713" w:rsidRDefault="000F0713" w:rsidP="00F17592">
            <w:pPr>
              <w:pStyle w:val="TableParagraph"/>
              <w:ind w:right="364"/>
              <w:jc w:val="both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Działanie sygnalizacji świetlnej musi być możliwe również przy wyjętym kluczyku ze stacyjki pojazdu.</w:t>
            </w:r>
          </w:p>
        </w:tc>
      </w:tr>
      <w:tr w:rsidR="000F0713" w:rsidRPr="000F0713" w14:paraId="19F913CD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7AB5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2.17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4512" w14:textId="77777777" w:rsidR="000F0713" w:rsidRPr="000F0713" w:rsidRDefault="000F0713" w:rsidP="00792118">
            <w:pPr>
              <w:pStyle w:val="TableParagraph"/>
              <w:ind w:right="364"/>
              <w:rPr>
                <w:rFonts w:ascii="Calibri Light" w:hAnsi="Calibri Light" w:cs="Calibri Light"/>
                <w:b/>
              </w:rPr>
            </w:pPr>
            <w:r w:rsidRPr="000F0713">
              <w:rPr>
                <w:rFonts w:ascii="Calibri Light" w:hAnsi="Calibri Light" w:cs="Calibri Light"/>
              </w:rPr>
              <w:t>Instalacja elektryczna pojazdu i zabudowy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wyposażona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główny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wyłącznik prądu bez odłączania urządzeń fabrycznych</w:t>
            </w:r>
            <w:r w:rsidRPr="000F0713">
              <w:rPr>
                <w:rFonts w:ascii="Calibri Light" w:hAnsi="Calibri Light" w:cs="Calibri Light"/>
                <w:b/>
              </w:rPr>
              <w:t>.</w:t>
            </w:r>
          </w:p>
          <w:p w14:paraId="43C6C324" w14:textId="77777777" w:rsidR="000F0713" w:rsidRPr="000F0713" w:rsidRDefault="000F0713" w:rsidP="000F0713">
            <w:pPr>
              <w:pStyle w:val="TableParagraph"/>
              <w:numPr>
                <w:ilvl w:val="0"/>
                <w:numId w:val="11"/>
              </w:numPr>
              <w:ind w:right="364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alternator o mocy minimum 160A,</w:t>
            </w:r>
          </w:p>
          <w:p w14:paraId="3B3922CE" w14:textId="77777777" w:rsidR="000F0713" w:rsidRPr="000F0713" w:rsidRDefault="000F0713" w:rsidP="000F0713">
            <w:pPr>
              <w:pStyle w:val="TableParagraph"/>
              <w:numPr>
                <w:ilvl w:val="0"/>
                <w:numId w:val="11"/>
              </w:numPr>
              <w:ind w:right="364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wzmocniony fabryczny akumulator.</w:t>
            </w:r>
          </w:p>
        </w:tc>
      </w:tr>
      <w:tr w:rsidR="000F0713" w:rsidRPr="000F0713" w14:paraId="20B17406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6695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2.18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2410" w14:textId="77777777" w:rsidR="000F0713" w:rsidRPr="000F0713" w:rsidRDefault="000F0713" w:rsidP="00792118">
            <w:pPr>
              <w:pStyle w:val="TableParagraph"/>
              <w:ind w:right="364"/>
              <w:rPr>
                <w:rFonts w:ascii="Calibri Light" w:hAnsi="Calibri Light" w:cs="Calibri Light"/>
              </w:rPr>
            </w:pPr>
            <w:r w:rsidRPr="000F0713">
              <w:rPr>
                <w:rStyle w:val="FontStyle74"/>
                <w:rFonts w:ascii="Calibri Light" w:hAnsi="Calibri Light" w:cs="Calibri Light"/>
                <w:color w:val="auto"/>
                <w:sz w:val="22"/>
                <w:szCs w:val="22"/>
              </w:rPr>
              <w:t>Pojazd wyposażony w system ładowania akumulatora z gniazdem na zewnątrz pojazdu po jego lewej stronie plus automatyczna ładowarka sieciowa min. 10A z przewodem zakończonym wtyką kompatybilną z gniazdem. Kontrolka sygnalizująca ładowanie na desce rozdzielczej. Blokada rozruchu w trakcie ładowania.</w:t>
            </w:r>
          </w:p>
        </w:tc>
      </w:tr>
      <w:tr w:rsidR="000F0713" w:rsidRPr="000F0713" w14:paraId="5A6AAD75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C778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2.19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36C3" w14:textId="4A760512" w:rsidR="000F0713" w:rsidRPr="000F0713" w:rsidRDefault="000F0713" w:rsidP="00792118">
            <w:pPr>
              <w:pStyle w:val="TableParagraph"/>
              <w:spacing w:line="268" w:lineRule="exact"/>
              <w:rPr>
                <w:rStyle w:val="FontStyle74"/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0F0713">
              <w:rPr>
                <w:rFonts w:ascii="Calibri Light" w:hAnsi="Calibri Light" w:cs="Calibri Light"/>
              </w:rPr>
              <w:t>Pojazd wyposażony w wyciągarkę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elektryczna umiejscowioną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 przodu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pojazdu,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 sile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uciągu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minimum 6300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kg</w:t>
            </w:r>
            <w:r w:rsidRPr="000F0713">
              <w:rPr>
                <w:rFonts w:ascii="Calibri Light" w:hAnsi="Calibri Light" w:cs="Calibri Light"/>
                <w:spacing w:val="-4"/>
              </w:rPr>
              <w:t>, silnik o</w:t>
            </w:r>
            <w:r w:rsidR="00F17592">
              <w:rPr>
                <w:rFonts w:ascii="Calibri Light" w:hAnsi="Calibri Light" w:cs="Calibri Light"/>
                <w:spacing w:val="-4"/>
              </w:rPr>
              <w:t> 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mocy minimum 6,5 KM, </w:t>
            </w:r>
            <w:r w:rsidRPr="000F0713">
              <w:rPr>
                <w:rFonts w:ascii="Calibri Light" w:hAnsi="Calibri Light" w:cs="Calibri Light"/>
              </w:rPr>
              <w:t>minimalny zasięg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liny</w:t>
            </w:r>
            <w:r w:rsidRPr="000F0713">
              <w:rPr>
                <w:rFonts w:ascii="Calibri Light" w:hAnsi="Calibri Light" w:cs="Calibri Light"/>
                <w:spacing w:val="-6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25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m. Wpisać markę i typ wciągarki zgodnie ze świadectwem dopuszczenia CNBOP</w:t>
            </w:r>
            <w:r w:rsidR="009B5A53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2DE32648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3A72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2.20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F231" w14:textId="60B93303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 wyposażony z przodu w orurowanie zabezpieczające przedni zderzak przed uszkodzeniami wykonany z rur nierdzewnych w wysokim połysku i średnicy minimum 30 mm.  W przedniej części zamontowane oświetlenie dalekosiężne typu listwa LED z funkcją światła pozycyjnego</w:t>
            </w:r>
            <w:r w:rsidR="009B5A53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75B562AB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61E2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2.21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111E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 powinien posiadać pełnowymiarowe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koło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zapasowe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na wyposażeniu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pojazdu. Dopuszcza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się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brak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stałego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zamocowania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pojeździe.</w:t>
            </w:r>
          </w:p>
        </w:tc>
      </w:tr>
      <w:tr w:rsidR="000F0713" w:rsidRPr="000F0713" w14:paraId="027EA124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31DB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2.22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8297" w14:textId="7C63C052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powinien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posiadać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dedykowany (fabryczny) hak kulowy z tyłu pojazdu z gniazdem elektrycznym 13 pinowym z adapterem 7 pinowym</w:t>
            </w:r>
            <w:r w:rsidR="007C58A4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49BA2528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F8A417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III.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BBE12C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ZABUDOWA</w:t>
            </w:r>
            <w:r w:rsidRPr="000F0713">
              <w:rPr>
                <w:rFonts w:ascii="Calibri Light" w:hAnsi="Calibri Light" w:cs="Calibri Light"/>
                <w:b/>
                <w:spacing w:val="-5"/>
              </w:rPr>
              <w:t xml:space="preserve"> </w:t>
            </w:r>
            <w:r w:rsidRPr="000F0713">
              <w:rPr>
                <w:rFonts w:ascii="Calibri Light" w:hAnsi="Calibri Light" w:cs="Calibri Light"/>
                <w:b/>
              </w:rPr>
              <w:t>POŻARNICZA</w:t>
            </w:r>
          </w:p>
        </w:tc>
      </w:tr>
      <w:tr w:rsidR="000F0713" w:rsidRPr="000F0713" w14:paraId="3C7BC5F5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5703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  <w:b/>
              </w:rPr>
            </w:pPr>
            <w:r w:rsidRPr="000F0713">
              <w:rPr>
                <w:rFonts w:ascii="Calibri Light" w:hAnsi="Calibri Light" w:cs="Calibri Light"/>
              </w:rPr>
              <w:t>3.1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BBA6" w14:textId="6B17732D" w:rsidR="000F0713" w:rsidRPr="000F0713" w:rsidRDefault="000F0713" w:rsidP="00792118">
            <w:pPr>
              <w:pStyle w:val="TableParagraph"/>
              <w:ind w:right="14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Zabudowa kontenerowa wykonana z materiałów odpornych na korozję – stali nierdzewnej i/lub aluminium. Pokrycie zewnętrzne i wewnętrzne wykonane z blachy aluminiowej. Konstrukcja szkieletowa aluminiowa. Podłoga i półki oraz wszystkie mocowania, szuflady itd. wykonane z blachy aluminiowej.</w:t>
            </w:r>
          </w:p>
          <w:p w14:paraId="0DD99391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right="14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wysokość i szerokość zabudowy równa wysokości i szerokości kabiny pasażerskiej,</w:t>
            </w:r>
          </w:p>
          <w:p w14:paraId="6EFEE75B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left="735" w:right="14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 bokach po dwie skrytki na każdą stronę umieszczone symetrycznie o szerokości minimalnej   1350 mm oraz jedna skrytka tylna o szerokości minimalnej 820 mm (w układzie 2+2+1),</w:t>
            </w:r>
          </w:p>
          <w:p w14:paraId="43FE8B6A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left="735" w:right="14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skrytki zamykane żaluzjami wodo i pyłoszczelnymi z systemem wspomagania podnoszenia za pomocą sprężyny,</w:t>
            </w:r>
          </w:p>
          <w:p w14:paraId="17373701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left="735" w:right="14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wszystkie żaluzje zamykane jednym kluczem, system zamykania żaluzji rurkowy,</w:t>
            </w:r>
          </w:p>
          <w:p w14:paraId="3C45DE81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left="735" w:right="14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uchwyty, klamki wszystkich urządzeń pojazdu, drzwi żaluzjowych, szuflad, podestów i tac muszą być tak skonstruowane, aby możliwa była ich obsługa w rękawicach,</w:t>
            </w:r>
          </w:p>
          <w:p w14:paraId="5F75DD18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left="735" w:right="14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konstrukcja skrytek zapewniająca odprowadzenie wody z ich wnętrza i skuteczną wentylację szczególnie tych w których przewidziane będą urządzenia z napędem silnikowym i paliwem, </w:t>
            </w:r>
          </w:p>
          <w:p w14:paraId="47AFC094" w14:textId="77777777" w:rsidR="000F0713" w:rsidRPr="000F0713" w:rsidRDefault="000F0713" w:rsidP="000F0713">
            <w:pPr>
              <w:pStyle w:val="TableParagraph"/>
              <w:numPr>
                <w:ilvl w:val="0"/>
                <w:numId w:val="12"/>
              </w:numPr>
              <w:ind w:left="735" w:right="14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dostęp do sprzętu powinien być możliwy z zachowaniem wymagań ergonomii.</w:t>
            </w:r>
          </w:p>
        </w:tc>
      </w:tr>
      <w:tr w:rsidR="000F0713" w:rsidRPr="000F0713" w14:paraId="38BB553E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19D3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3.2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9AFB" w14:textId="77777777" w:rsidR="000F0713" w:rsidRPr="000F0713" w:rsidRDefault="000F0713" w:rsidP="00792118">
            <w:pPr>
              <w:pStyle w:val="TableParagraph"/>
              <w:ind w:right="28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Oświetlenie wewnętrzne zabudowy automatyczne, wykonane w technologii LED dające równomierne doświetlenie wnętrza, włączane automatycznie po otwarciu drzwi-</w:t>
            </w:r>
            <w:r w:rsidRPr="000F0713">
              <w:rPr>
                <w:rFonts w:ascii="Calibri Light" w:hAnsi="Calibri Light" w:cs="Calibri Light"/>
                <w:spacing w:val="-57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żaluzji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skrytki. W kabinie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zamontowana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sygnalizacja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otwarcia skrytek. Główny</w:t>
            </w:r>
            <w:r w:rsidRPr="000F0713">
              <w:rPr>
                <w:rFonts w:ascii="Calibri Light" w:hAnsi="Calibri Light" w:cs="Calibri Light"/>
                <w:spacing w:val="-7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wyłącznik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oświetlenia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skrytek,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zainstalowany</w:t>
            </w:r>
            <w:r w:rsidRPr="000F0713">
              <w:rPr>
                <w:rFonts w:ascii="Calibri Light" w:hAnsi="Calibri Light" w:cs="Calibri Light"/>
                <w:spacing w:val="-5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 kabinie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 xml:space="preserve">kierowcy. </w:t>
            </w:r>
          </w:p>
        </w:tc>
      </w:tr>
      <w:tr w:rsidR="000F0713" w:rsidRPr="000F0713" w14:paraId="3C8B431D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FEFF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3.3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3D72" w14:textId="77777777" w:rsidR="000F0713" w:rsidRPr="000F0713" w:rsidRDefault="000F0713" w:rsidP="00792118">
            <w:pPr>
              <w:pStyle w:val="TableParagraph"/>
              <w:ind w:right="28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Wymagania dodatkowe dla zabudowy.</w:t>
            </w:r>
          </w:p>
          <w:p w14:paraId="4D224330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szuflada (półka) wysuwana pozioma o nośności 150 kg – 1 sztuka </w:t>
            </w:r>
          </w:p>
          <w:p w14:paraId="36785D2F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szuflada (półka) wysuwana pionowa o nośności 150 kg – 1 sztuka (do montażu aparatów powietrznych i sprzętu burzącego),</w:t>
            </w:r>
          </w:p>
          <w:p w14:paraId="429B9842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pojemniki techniczne plastikowe lub wykonane z blachy aluminiowej na podręczny sprzęt ratowniczy – minimum 6 sztuk montaż do uzgodnienia na etapie realizacji</w:t>
            </w:r>
          </w:p>
          <w:p w14:paraId="662D010E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mocowanie sprzętowe dla węży tłocznych (przegrody) – minimum 6 sztuk</w:t>
            </w:r>
          </w:p>
          <w:p w14:paraId="678E5132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mocowanie na pachołki drogowe na tylnej ścianie pojazdu</w:t>
            </w:r>
          </w:p>
          <w:p w14:paraId="59CDE692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półka z mocowaniem dla deski ortopedycznej oraz szyn Kramera zamontowana nad agregatem </w:t>
            </w:r>
            <w:r w:rsidRPr="000F0713">
              <w:rPr>
                <w:rFonts w:ascii="Calibri Light" w:hAnsi="Calibri Light" w:cs="Calibri Light"/>
              </w:rPr>
              <w:lastRenderedPageBreak/>
              <w:t xml:space="preserve">wysokociśnieniowym oraz zbiornikiem wodnym (dostęp od strony skrytki tylnej), </w:t>
            </w:r>
          </w:p>
          <w:p w14:paraId="4B134F19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dach w formie podestu roboczego wykonany z blachy aluminiowej ryflowanej,</w:t>
            </w:r>
          </w:p>
          <w:p w14:paraId="3ECE46AD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 dachu skrzynia sprzętowa aluminiowa o minimalnych wymiarach1900mmx250mmx600mm, wyposażona w oświetlenie LED, dwa zamki dociągowe z zabezpieczeniami przed otwarciem oraz system podnoszenia na siłownikach,</w:t>
            </w:r>
          </w:p>
          <w:p w14:paraId="0A7A3776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 dachu zamontowane uchwyty</w:t>
            </w:r>
            <w:r w:rsidRPr="000F0713">
              <w:rPr>
                <w:rFonts w:ascii="Calibri Light" w:hAnsi="Calibri Light" w:cs="Calibri Light"/>
                <w:spacing w:val="-5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na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 xml:space="preserve">drabinę nasadkową </w:t>
            </w:r>
          </w:p>
          <w:p w14:paraId="0DAE70D4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wejście na dach za pomocą drabiny wykonane z rur nierdzewnych polerowanych na połysk, ze szczeblami antypoślizgowymi dopuszcza się drabinę składaną na tylną ścianę wykonana z w/w materiału, drabina składana u dołu tak żeby nie przeszkadzała w trakcie cofania z przyczepką.</w:t>
            </w:r>
          </w:p>
          <w:p w14:paraId="782B2903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left="735" w:right="281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konstrukcja dachu przystosowana do obciążenia masą dwóch ratowników oraz transportowanego sprzętu,</w:t>
            </w:r>
          </w:p>
          <w:p w14:paraId="2AD15A8B" w14:textId="77777777" w:rsidR="000F0713" w:rsidRPr="000F0713" w:rsidRDefault="000F0713" w:rsidP="000F0713">
            <w:pPr>
              <w:pStyle w:val="TableParagraph"/>
              <w:numPr>
                <w:ilvl w:val="0"/>
                <w:numId w:val="13"/>
              </w:numPr>
              <w:ind w:right="28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podest dachowy zabezpieczony barierką wykonaną z rur nierdzewnych polerowanych na połysk.</w:t>
            </w:r>
          </w:p>
        </w:tc>
      </w:tr>
      <w:tr w:rsidR="000F0713" w:rsidRPr="000F0713" w14:paraId="66C69467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875A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3.4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5D0A" w14:textId="77777777" w:rsidR="000F0713" w:rsidRPr="000F0713" w:rsidRDefault="000F0713" w:rsidP="00792118">
            <w:pPr>
              <w:pStyle w:val="TableParagraph"/>
              <w:spacing w:line="270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posiada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zewnętrzne </w:t>
            </w:r>
            <w:r w:rsidRPr="000F0713">
              <w:rPr>
                <w:rFonts w:ascii="Calibri Light" w:hAnsi="Calibri Light" w:cs="Calibri Light"/>
              </w:rPr>
              <w:t>oświetlenie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pola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pracy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wokół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samochodu wykonane w technologii LED:</w:t>
            </w:r>
          </w:p>
          <w:p w14:paraId="50C91E33" w14:textId="77777777" w:rsidR="000F0713" w:rsidRPr="000F0713" w:rsidRDefault="000F0713" w:rsidP="000F0713">
            <w:pPr>
              <w:pStyle w:val="TableParagraph"/>
              <w:numPr>
                <w:ilvl w:val="0"/>
                <w:numId w:val="7"/>
              </w:numPr>
              <w:tabs>
                <w:tab w:val="left" w:pos="409"/>
              </w:tabs>
              <w:ind w:hanging="30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oświetlenie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składające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się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 lamp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bocznych na każdym boku minimum 2 lampy (min. 25 DIOD LED każda lampa)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oraz 2 lampy z tyłu (min. 7 DIOD LED każda),</w:t>
            </w:r>
          </w:p>
          <w:p w14:paraId="4E987500" w14:textId="77777777" w:rsidR="000F0713" w:rsidRPr="000F0713" w:rsidRDefault="000F0713" w:rsidP="000F0713">
            <w:pPr>
              <w:pStyle w:val="TableParagraph"/>
              <w:numPr>
                <w:ilvl w:val="0"/>
                <w:numId w:val="7"/>
              </w:numPr>
              <w:tabs>
                <w:tab w:val="left" w:pos="409"/>
              </w:tabs>
              <w:spacing w:before="1" w:line="293" w:lineRule="exact"/>
              <w:ind w:hanging="30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oświetlenie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powierzchni dachu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typu LED,</w:t>
            </w:r>
          </w:p>
          <w:p w14:paraId="49CD5F1C" w14:textId="2595F282" w:rsidR="000F0713" w:rsidRPr="000F0713" w:rsidRDefault="000F0713" w:rsidP="000F0713">
            <w:pPr>
              <w:pStyle w:val="TableParagraph"/>
              <w:numPr>
                <w:ilvl w:val="0"/>
                <w:numId w:val="7"/>
              </w:numPr>
              <w:tabs>
                <w:tab w:val="left" w:pos="409"/>
              </w:tabs>
              <w:spacing w:line="293" w:lineRule="exact"/>
              <w:ind w:hanging="301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oświetlenie pola roboczego włączane z pilota sterującego sygnalizacją świetlno</w:t>
            </w:r>
            <w:r w:rsidR="009B5A53">
              <w:rPr>
                <w:rFonts w:ascii="Calibri Light" w:hAnsi="Calibri Light" w:cs="Calibri Light"/>
              </w:rPr>
              <w:t>-</w:t>
            </w:r>
            <w:r w:rsidRPr="000F0713">
              <w:rPr>
                <w:rFonts w:ascii="Calibri Light" w:hAnsi="Calibri Light" w:cs="Calibri Light"/>
              </w:rPr>
              <w:t>dźwiękową oraz włączane automatycznie po włączeniu biegu wstecznego</w:t>
            </w:r>
          </w:p>
        </w:tc>
      </w:tr>
      <w:tr w:rsidR="000F0713" w:rsidRPr="000F0713" w14:paraId="68B7ED55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2E73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3.5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D55B" w14:textId="77777777" w:rsidR="000F0713" w:rsidRPr="000F0713" w:rsidRDefault="000F0713" w:rsidP="00792118">
            <w:pPr>
              <w:pStyle w:val="TableParagraph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Szuflady, wysuwane blokowane w pozycji zamkniętej i otwartej oraz</w:t>
            </w:r>
            <w:r w:rsidRPr="000F0713">
              <w:rPr>
                <w:rFonts w:ascii="Calibri Light" w:hAnsi="Calibri Light" w:cs="Calibri Light"/>
                <w:spacing w:val="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posiadające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zabezpieczenie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przed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całkowitym wyciągnięciem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–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wypadnięciem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prowadnic. Szuflady</w:t>
            </w:r>
            <w:r w:rsidRPr="000F0713">
              <w:rPr>
                <w:rFonts w:ascii="Calibri Light" w:hAnsi="Calibri Light" w:cs="Calibri Light"/>
                <w:spacing w:val="-9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i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tace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wystające w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pozycji otwartej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powyżej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250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mm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poza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obrys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pojazdu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posiadają</w:t>
            </w:r>
            <w:r w:rsidRPr="000F0713">
              <w:rPr>
                <w:rFonts w:ascii="Calibri Light" w:hAnsi="Calibri Light" w:cs="Calibri Light"/>
                <w:spacing w:val="-57"/>
              </w:rPr>
              <w:t xml:space="preserve">             </w:t>
            </w:r>
            <w:r w:rsidRPr="000F0713">
              <w:rPr>
                <w:rFonts w:ascii="Calibri Light" w:hAnsi="Calibri Light" w:cs="Calibri Light"/>
              </w:rPr>
              <w:t>oznakowanie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ostrzegawcze.</w:t>
            </w:r>
          </w:p>
        </w:tc>
      </w:tr>
      <w:tr w:rsidR="000F0713" w:rsidRPr="000F0713" w14:paraId="2DE82F5B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B795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3.6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C9F0" w14:textId="04852FA2" w:rsidR="000F0713" w:rsidRPr="000F0713" w:rsidRDefault="000F0713" w:rsidP="00792118">
            <w:pPr>
              <w:pStyle w:val="TableParagraph"/>
              <w:spacing w:line="270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Minimum cztery półki, wszystkie z regulacją wysokości w zależności od potrzeb wyposażone w mocowania na sprzęt dostarczonymi przez Wykonawcę. </w:t>
            </w:r>
          </w:p>
          <w:p w14:paraId="5B1ACAF0" w14:textId="77777777" w:rsidR="000F0713" w:rsidRPr="000F0713" w:rsidRDefault="000F0713" w:rsidP="000F0713">
            <w:pPr>
              <w:pStyle w:val="TableParagraph"/>
              <w:numPr>
                <w:ilvl w:val="0"/>
                <w:numId w:val="14"/>
              </w:numPr>
              <w:spacing w:line="270" w:lineRule="exact"/>
              <w:ind w:left="735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wykonawca zobowiązuje się do wykonania mocowań na sprzęt dostarczony przez Zamawiającego (piły, pilarki, kanistry, urządzenia ratownicze, pachołki, gaśnice, motopompy).</w:t>
            </w:r>
          </w:p>
        </w:tc>
      </w:tr>
      <w:tr w:rsidR="000F0713" w:rsidRPr="000F0713" w14:paraId="64BD58CD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8B8D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3.7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83BA" w14:textId="1AAF5491" w:rsidR="000F0713" w:rsidRPr="000F0713" w:rsidRDefault="000F0713" w:rsidP="00792118">
            <w:pPr>
              <w:pStyle w:val="TableParagraph"/>
              <w:spacing w:line="270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Poniżej linii podłogi – dwi</w:t>
            </w:r>
            <w:r w:rsidR="009B5A53">
              <w:rPr>
                <w:rFonts w:ascii="Calibri Light" w:hAnsi="Calibri Light" w:cs="Calibri Light"/>
              </w:rPr>
              <w:t>e</w:t>
            </w:r>
            <w:r w:rsidRPr="000F0713">
              <w:rPr>
                <w:rFonts w:ascii="Calibri Light" w:hAnsi="Calibri Light" w:cs="Calibri Light"/>
              </w:rPr>
              <w:t>skrytki, (zabezpieczone uszczelkami na zabudowie) tworzące po otwarciu podesty robocze. Drzwiczki skrytek wyposażone w 2 siłowniki gazowo – olejowe, drzwiczki zamykane na klucz z zamkami z stali nierdzewnej</w:t>
            </w:r>
          </w:p>
        </w:tc>
      </w:tr>
      <w:tr w:rsidR="000F0713" w:rsidRPr="000F0713" w14:paraId="589FEC5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8F55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3.8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8811" w14:textId="19D5F850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  <w:color w:val="000000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>W pojeździe zainstalowany pneumatyczny maszt oświetleniowy zasilany w pełni z akumulatora pojazdu, wyposażony w dwie najaśnice LED o mocy min. 360W (2x180W) zabezpieczenie pyło i wodoszczelność najaśnic IP67</w:t>
            </w:r>
            <w:r w:rsidR="009B5A53">
              <w:rPr>
                <w:rFonts w:ascii="Calibri Light" w:hAnsi="Calibri Light" w:cs="Calibri Light"/>
                <w:color w:val="000000"/>
              </w:rPr>
              <w:t xml:space="preserve"> lub równoważne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. Maszt sterowany automatyczne </w:t>
            </w:r>
            <w:r w:rsidRPr="000F0713">
              <w:rPr>
                <w:rFonts w:ascii="Calibri Light" w:hAnsi="Calibri Light" w:cs="Calibri Light"/>
                <w:b/>
                <w:bCs/>
                <w:color w:val="000000"/>
              </w:rPr>
              <w:t>pilotem bezprzewodowym</w:t>
            </w:r>
            <w:r w:rsidRPr="000F0713">
              <w:rPr>
                <w:rFonts w:ascii="Calibri Light" w:hAnsi="Calibri Light" w:cs="Calibri Light"/>
                <w:color w:val="000000"/>
              </w:rPr>
              <w:t xml:space="preserve"> - obrót najaśnic w dwóch osiach o minimum 350°. Wysokość masztu od podłoża minimum 4100 mm. Maszt z funkcją składania automatycznego do pozycji parkingowej po naciśnięciu przycisku wyłączania na pilocie. Automatyczne składanie masztu musi się odbywać z każdej pozycji w jakiej maszt będzie ustawiony. Maszt musi posiadać możliwość ustawienia dowolnego poziomu wysunięcia – miejsce montażu masztu oraz parametry potwierdzić badaniami jednostki certyfikującej lub kartami produktu</w:t>
            </w:r>
            <w:r w:rsidR="007C58A4">
              <w:rPr>
                <w:rFonts w:ascii="Calibri Light" w:hAnsi="Calibri Light" w:cs="Calibri Light"/>
                <w:color w:val="000000"/>
              </w:rPr>
              <w:t>.</w:t>
            </w:r>
          </w:p>
        </w:tc>
      </w:tr>
      <w:tr w:rsidR="000F0713" w:rsidRPr="000F0713" w14:paraId="1F4643CD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6CC0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C7BC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  <w:color w:val="000000"/>
              </w:rPr>
            </w:pPr>
          </w:p>
        </w:tc>
      </w:tr>
      <w:tr w:rsidR="000F0713" w:rsidRPr="000F0713" w14:paraId="1AB96532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A3D468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IV.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1877D1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UKŁAD WODNY</w:t>
            </w:r>
          </w:p>
        </w:tc>
      </w:tr>
      <w:tr w:rsidR="000F0713" w:rsidRPr="000F0713" w14:paraId="668D8E24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E197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4.1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4110" w14:textId="33846C91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 wyposażony w układ wodny składający się z:</w:t>
            </w:r>
          </w:p>
          <w:p w14:paraId="525EC92B" w14:textId="77777777" w:rsidR="000F0713" w:rsidRPr="000F0713" w:rsidRDefault="000F0713" w:rsidP="000F0713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zbiornika środków gaśniczych,</w:t>
            </w:r>
          </w:p>
          <w:p w14:paraId="195865F8" w14:textId="77777777" w:rsidR="000F0713" w:rsidRPr="000F0713" w:rsidRDefault="000F0713" w:rsidP="000F0713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agregatu wysokociśnieniowego wodno-pianowego,</w:t>
            </w:r>
          </w:p>
          <w:p w14:paraId="6F4C8B6C" w14:textId="77777777" w:rsidR="000F0713" w:rsidRPr="000F0713" w:rsidRDefault="000F0713" w:rsidP="000F0713">
            <w:pPr>
              <w:pStyle w:val="TableParagraph"/>
              <w:numPr>
                <w:ilvl w:val="0"/>
                <w:numId w:val="14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zwijadła ręcznego szybkiego natarcia zakończonego prądownicą.</w:t>
            </w:r>
          </w:p>
        </w:tc>
      </w:tr>
      <w:tr w:rsidR="000F0713" w:rsidRPr="000F0713" w14:paraId="1CE5A53D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E819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4.2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EBF0" w14:textId="1EFA9EEC" w:rsidR="000F0713" w:rsidRPr="000F0713" w:rsidRDefault="000F0713" w:rsidP="00792118">
            <w:pPr>
              <w:pStyle w:val="TableParagraph"/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Zbiornik wody wykonany z materiału kompozytowego, usytuowany wzdłuż zabudowy, wyposażony w</w:t>
            </w:r>
            <w:r w:rsidR="007C58A4">
              <w:rPr>
                <w:rFonts w:ascii="Calibri Light" w:hAnsi="Calibri Light" w:cs="Calibri Light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oprzyrządowanie umożliwiające jego bezpieczną eksploatację, z układem zabezpieczającym przed wypływem wody w</w:t>
            </w:r>
            <w:r w:rsidR="007C58A4">
              <w:rPr>
                <w:rFonts w:ascii="Calibri Light" w:hAnsi="Calibri Light" w:cs="Calibri Light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czasie jazdy. Zbiornik wody powinien:</w:t>
            </w:r>
          </w:p>
          <w:p w14:paraId="000E1C66" w14:textId="77777777" w:rsidR="000F0713" w:rsidRPr="000F0713" w:rsidRDefault="000F0713" w:rsidP="000F0713">
            <w:pPr>
              <w:pStyle w:val="TableParagraph"/>
              <w:numPr>
                <w:ilvl w:val="0"/>
                <w:numId w:val="15"/>
              </w:numPr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posiadać właz rewizyjny,</w:t>
            </w:r>
          </w:p>
          <w:p w14:paraId="38643019" w14:textId="77777777" w:rsidR="000F0713" w:rsidRPr="000F0713" w:rsidRDefault="000F0713" w:rsidP="000F0713">
            <w:pPr>
              <w:pStyle w:val="TableParagraph"/>
              <w:numPr>
                <w:ilvl w:val="0"/>
                <w:numId w:val="15"/>
              </w:numPr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pojemność zbiornika minimum 300 litrów (+/-10%), </w:t>
            </w:r>
          </w:p>
          <w:p w14:paraId="76960E04" w14:textId="5BDBA900" w:rsidR="000F0713" w:rsidRPr="000F0713" w:rsidRDefault="000F0713" w:rsidP="000F0713">
            <w:pPr>
              <w:pStyle w:val="TableParagraph"/>
              <w:numPr>
                <w:ilvl w:val="0"/>
                <w:numId w:val="15"/>
              </w:numPr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zbiornik na środek pianotwórczy o pojemności 10 % pojemności zbiornika wody umożliwiający pobór środka poprzez linie szybkiego natarcia</w:t>
            </w:r>
            <w:r w:rsidR="007C58A4">
              <w:rPr>
                <w:rFonts w:ascii="Calibri Light" w:hAnsi="Calibri Light" w:cs="Calibri Light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- zbiornik wody zintegrowany ze zbiornikiem na środek pianotwórczy,</w:t>
            </w:r>
          </w:p>
          <w:p w14:paraId="75A49C3F" w14:textId="77777777" w:rsidR="000F0713" w:rsidRPr="000F0713" w:rsidRDefault="000F0713" w:rsidP="000F0713">
            <w:pPr>
              <w:pStyle w:val="TableParagraph"/>
              <w:numPr>
                <w:ilvl w:val="0"/>
                <w:numId w:val="15"/>
              </w:numPr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zbiornik wody wyposażony w nasadę Ø75 lub Ø52 do napełniania zbiornika wyprowadzoną na zewnątrz zabudowy z tyłu pojazdu,</w:t>
            </w:r>
          </w:p>
          <w:p w14:paraId="470B1333" w14:textId="77777777" w:rsidR="000F0713" w:rsidRPr="000F0713" w:rsidRDefault="000F0713" w:rsidP="000F0713">
            <w:pPr>
              <w:pStyle w:val="TableParagraph"/>
              <w:numPr>
                <w:ilvl w:val="0"/>
                <w:numId w:val="15"/>
              </w:numPr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nasada Ø52 do uzupełnienia środka pianotwórczego wyprowadzona na dach zabudowy pojazdu,</w:t>
            </w:r>
          </w:p>
          <w:p w14:paraId="0EEC5E2D" w14:textId="77777777" w:rsidR="000F0713" w:rsidRPr="000F0713" w:rsidRDefault="000F0713" w:rsidP="000F0713">
            <w:pPr>
              <w:pStyle w:val="TableParagraph"/>
              <w:numPr>
                <w:ilvl w:val="0"/>
                <w:numId w:val="15"/>
              </w:numPr>
              <w:ind w:right="146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zbiornik wyposażony w urządzenie przelewowe zabezpieczające przed uszkodzeniem podczas napełniania.</w:t>
            </w:r>
          </w:p>
        </w:tc>
      </w:tr>
      <w:tr w:rsidR="000F0713" w:rsidRPr="000F0713" w14:paraId="30D8F5F0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D42D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4.3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92F9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Agregat wysokociśnieniowy wodnopianowy AWP 50/40 o podstawowych parametrach:</w:t>
            </w:r>
          </w:p>
          <w:p w14:paraId="1A8B1F05" w14:textId="77777777" w:rsidR="000F0713" w:rsidRPr="000F0713" w:rsidRDefault="000F0713" w:rsidP="000F0713">
            <w:pPr>
              <w:pStyle w:val="TableParagraph"/>
              <w:numPr>
                <w:ilvl w:val="0"/>
                <w:numId w:val="16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wydajność minimum 50 l/min,</w:t>
            </w:r>
          </w:p>
          <w:p w14:paraId="6631BE02" w14:textId="77777777" w:rsidR="000F0713" w:rsidRPr="000F0713" w:rsidRDefault="000F0713" w:rsidP="000F0713">
            <w:pPr>
              <w:pStyle w:val="TableParagraph"/>
              <w:numPr>
                <w:ilvl w:val="0"/>
                <w:numId w:val="16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ciśnienie do 40 bar,</w:t>
            </w:r>
          </w:p>
          <w:p w14:paraId="1D533F9A" w14:textId="77777777" w:rsidR="000F0713" w:rsidRPr="000F0713" w:rsidRDefault="000F0713" w:rsidP="000F0713">
            <w:pPr>
              <w:pStyle w:val="TableParagraph"/>
              <w:numPr>
                <w:ilvl w:val="0"/>
                <w:numId w:val="16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moc silnika minimum 10 KM</w:t>
            </w:r>
          </w:p>
          <w:p w14:paraId="1DBBA780" w14:textId="77777777" w:rsidR="000F0713" w:rsidRPr="000F0713" w:rsidRDefault="000F0713" w:rsidP="000F0713">
            <w:pPr>
              <w:pStyle w:val="TableParagraph"/>
              <w:numPr>
                <w:ilvl w:val="0"/>
                <w:numId w:val="16"/>
              </w:numPr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rozruch ręczny na linkę</w:t>
            </w:r>
          </w:p>
          <w:p w14:paraId="4315A7F3" w14:textId="3D154C3B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Linia szybkiego natarcia o długości nie mniejszej</w:t>
            </w:r>
            <w:r w:rsidR="007C58A4">
              <w:rPr>
                <w:rFonts w:ascii="Calibri Light" w:hAnsi="Calibri Light" w:cs="Calibri Light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niż 60 mb na zwijadle aluminiowym ręcznym kątowym zakończona prądownicą wodno-pianową o regulowanym strumieniu: zwartym i rozproszonym z możliwością podawania piany ciężkiej bez konieczności wymiany dyszy wylotowej. Agregat musi posiadać świadectwo dopuszczenia wydane przez CNBOP. Zwijadło wężowe musi być wykonane w całości z materiałów odpornych na korozję. Zwijadło wyposażone w przekładnię kątową mechanizmu zwijania węża na bęben, umożliwiającą obsługę przez jedną osobę.</w:t>
            </w:r>
          </w:p>
        </w:tc>
      </w:tr>
      <w:tr w:rsidR="000F0713" w:rsidRPr="000F0713" w14:paraId="6F13D9A3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B7CE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4.4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157C" w14:textId="22B2FD6E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Przedział agregatu wysokociśnieniowego oraz zbiornika wodnego musi być wyposażony w system ogrzewania niezależnego od pracy silnika skutecznie zabezpieczający układ wodny przed zamarzaniem w temperaturze do – 20 stopni </w:t>
            </w:r>
            <w:r w:rsidR="007C58A4">
              <w:rPr>
                <w:rFonts w:ascii="Calibri Light" w:hAnsi="Calibri Light" w:cs="Calibri Light"/>
              </w:rPr>
              <w:t>C</w:t>
            </w:r>
            <w:r w:rsidRPr="000F0713">
              <w:rPr>
                <w:rFonts w:ascii="Calibri Light" w:hAnsi="Calibri Light" w:cs="Calibri Light"/>
              </w:rPr>
              <w:t>el</w:t>
            </w:r>
            <w:r w:rsidR="007C58A4">
              <w:rPr>
                <w:rFonts w:ascii="Calibri Light" w:hAnsi="Calibri Light" w:cs="Calibri Light"/>
              </w:rPr>
              <w:t>s</w:t>
            </w:r>
            <w:r w:rsidRPr="000F0713">
              <w:rPr>
                <w:rFonts w:ascii="Calibri Light" w:hAnsi="Calibri Light" w:cs="Calibri Light"/>
              </w:rPr>
              <w:t>jusza.</w:t>
            </w:r>
          </w:p>
        </w:tc>
      </w:tr>
      <w:tr w:rsidR="000F0713" w:rsidRPr="000F0713" w14:paraId="35A558A7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26C4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4.5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246A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Wszystkie elementy układu wodno–pianowego odporne na korozję i działanie dopuszczonych do</w:t>
            </w:r>
          </w:p>
          <w:p w14:paraId="1646CFFA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stosowania środków pianotwórczych i modyfikatorów.</w:t>
            </w:r>
          </w:p>
        </w:tc>
      </w:tr>
      <w:tr w:rsidR="000F0713" w:rsidRPr="000F0713" w14:paraId="3C740183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46C64D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V.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324452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WYPOSAŻENIE DODATKOWE DOSTARCZONE WRAZ Z POJAZDEM</w:t>
            </w:r>
          </w:p>
        </w:tc>
      </w:tr>
      <w:tr w:rsidR="000F0713" w:rsidRPr="000F0713" w14:paraId="5E10A545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E504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5.1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AFE8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Pojazd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wyposażony</w:t>
            </w:r>
            <w:r w:rsidRPr="000F0713">
              <w:rPr>
                <w:rFonts w:ascii="Calibri Light" w:hAnsi="Calibri Light" w:cs="Calibri Light"/>
                <w:spacing w:val="-6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sprzęt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standardowy,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dostarczany</w:t>
            </w:r>
            <w:r w:rsidRPr="000F0713">
              <w:rPr>
                <w:rFonts w:ascii="Calibri Light" w:hAnsi="Calibri Light" w:cs="Calibri Light"/>
                <w:spacing w:val="-6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</w:t>
            </w:r>
            <w:r w:rsidRPr="000F0713">
              <w:rPr>
                <w:rFonts w:ascii="Calibri Light" w:hAnsi="Calibri Light" w:cs="Calibri Light"/>
                <w:spacing w:val="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podwoziem,</w:t>
            </w:r>
            <w:r w:rsidRPr="000F0713">
              <w:rPr>
                <w:rFonts w:ascii="Calibri Light" w:hAnsi="Calibri Light" w:cs="Calibri Light"/>
                <w:spacing w:val="-1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min:</w:t>
            </w:r>
          </w:p>
          <w:p w14:paraId="5AC92EDF" w14:textId="77777777" w:rsidR="000F0713" w:rsidRPr="000F0713" w:rsidRDefault="000F0713" w:rsidP="000F0713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  <w:tab w:val="left" w:pos="466"/>
              </w:tabs>
              <w:spacing w:before="2" w:line="293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klin pod koła 2 sztuki,</w:t>
            </w:r>
          </w:p>
          <w:p w14:paraId="731807CF" w14:textId="77777777" w:rsidR="000F0713" w:rsidRPr="000F0713" w:rsidRDefault="000F0713" w:rsidP="000F0713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  <w:tab w:val="left" w:pos="466"/>
              </w:tabs>
              <w:spacing w:before="2" w:line="293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klucz do kół, podnośnik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hydrauliczny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z dźwignią,</w:t>
            </w:r>
          </w:p>
          <w:p w14:paraId="7BF0987E" w14:textId="77777777" w:rsidR="000F0713" w:rsidRPr="000F0713" w:rsidRDefault="000F0713" w:rsidP="000F0713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  <w:tab w:val="left" w:pos="466"/>
              </w:tabs>
              <w:spacing w:before="2" w:line="293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trójkąt</w:t>
            </w:r>
            <w:r w:rsidRPr="000F0713">
              <w:rPr>
                <w:rFonts w:ascii="Calibri Light" w:hAnsi="Calibri Light" w:cs="Calibri Light"/>
                <w:spacing w:val="-4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ostrzegawczy, apteczkę, gaśnicę</w:t>
            </w:r>
            <w:r w:rsidRPr="000F0713">
              <w:rPr>
                <w:rFonts w:ascii="Calibri Light" w:hAnsi="Calibri Light" w:cs="Calibri Light"/>
                <w:spacing w:val="-6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samochodową,</w:t>
            </w:r>
          </w:p>
          <w:p w14:paraId="58170332" w14:textId="77777777" w:rsidR="000F0713" w:rsidRPr="000F0713" w:rsidRDefault="000F0713" w:rsidP="000F0713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  <w:tab w:val="left" w:pos="466"/>
              </w:tabs>
              <w:spacing w:before="2" w:line="293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6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kamizelek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ostrzegawczych z napisem „STRAŻ” oraz koc gaśniczy.</w:t>
            </w:r>
          </w:p>
          <w:p w14:paraId="05E284E3" w14:textId="77777777" w:rsidR="000F0713" w:rsidRPr="000F0713" w:rsidRDefault="000F0713" w:rsidP="000F0713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  <w:tab w:val="left" w:pos="466"/>
              </w:tabs>
              <w:spacing w:before="2" w:line="293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2 gaśnice proszkowe min. 6 kg z wieszakami zamontowanymi wewnątrz zabudowy. </w:t>
            </w:r>
          </w:p>
        </w:tc>
      </w:tr>
      <w:tr w:rsidR="000F0713" w:rsidRPr="000F0713" w14:paraId="17BE4B27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39BC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5.2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A9D4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Defibrylator z monitorem spełniający minimum poniższe parametry:</w:t>
            </w:r>
          </w:p>
          <w:p w14:paraId="10EFFD44" w14:textId="700ED1D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zestaw składający się z: defibrylatora z monitorem, torby na defibrylator, baterii (akumulatora) wielokrotnego ładowania wraz z ładowarką, elektrod dla dorosłych (jedna para), elektrod dla dzieci (jedna para), modułu EGK - narzędzia, które umożliwia precyzyjne monitorowanie stanu pacjenta podczas interwencji medycznych. Moduł łączy się z defibrylatorem przez Bluetooth umożliwiając szybki pomiar EKG oraz transmisję wyników bez potrzeby użycia kabli. Wyniki wyświetlane na monitorze LCD defibrylatora, w celu ułatwienia pracy ratowników. Akumulator zapewniający minimum 20 godzin pracy.</w:t>
            </w:r>
          </w:p>
          <w:p w14:paraId="61D3C59C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czas analizy i ładowania (od zakończenia RKO): maksimum 6s,</w:t>
            </w:r>
          </w:p>
          <w:p w14:paraId="1450DC73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 trybie AED: 150J, 200J przy 50Ω – tryb dla dorosłych, 50J przy 50Ω – tryb dla dzieci,</w:t>
            </w:r>
          </w:p>
          <w:p w14:paraId="7D25D508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 trybie EKG: reakcja na częstotliwość: 1 Hz do 30 Hz, zakres impedancji: od 25 Ω do 175 Ω</w:t>
            </w:r>
          </w:p>
          <w:p w14:paraId="2F6A8905" w14:textId="03951461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bateria: akumulator wielokrotnego ładowania: 11.1V DC, 1.9Ah Li-ion + ładowarka. Wydajność: 60 wyładowań lub 3 godziny monitorowania,</w:t>
            </w:r>
          </w:p>
          <w:p w14:paraId="25175B10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elektrody dla dorosłych: obszar elektrod: 120 cm2, długość kabla: minimum 120 cm, okres przydatności: minimum 30 miesięcy od daty produkcji; elektrody dla dzieci (opcjonalne): obszar elektrod: 46,43 cm2, długość kabla: minimum 120 cm, okres przydatności: minimum 24 miesięcy od daty produkcji,</w:t>
            </w:r>
          </w:p>
          <w:p w14:paraId="0C0D2AEA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karta SD: Pamięć zewnętrzna, dane można kopiować z pamięci wewnętrznej na kartę SD (nie jest dołączona do zestawu)</w:t>
            </w:r>
          </w:p>
          <w:p w14:paraId="70340C07" w14:textId="49448F7B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komunikacja z drukarką i urządzeniem transmisji EKG za pomocą bluetooth,</w:t>
            </w:r>
            <w:r w:rsidR="007C58A4">
              <w:rPr>
                <w:rFonts w:ascii="Calibri Light" w:hAnsi="Calibri Light" w:cs="Calibri Light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wyświetlacz LCD minimum 5 cali</w:t>
            </w:r>
          </w:p>
        </w:tc>
      </w:tr>
      <w:tr w:rsidR="000F0713" w:rsidRPr="000F0713" w14:paraId="4167BF63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CC24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5.3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6B07" w14:textId="3CE149A8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2 kompletne aparaty powietrzne z noszakiem</w:t>
            </w:r>
            <w:r w:rsidR="007C58A4">
              <w:rPr>
                <w:rFonts w:ascii="Calibri Light" w:hAnsi="Calibri Light" w:cs="Calibri Light"/>
              </w:rPr>
              <w:t>,</w:t>
            </w:r>
            <w:r w:rsidRPr="000F0713">
              <w:rPr>
                <w:rFonts w:ascii="Calibri Light" w:hAnsi="Calibri Light" w:cs="Calibri Light"/>
              </w:rPr>
              <w:t xml:space="preserve"> fabrycznie nowe z maską i butlą kompozytową min 7l/300bar o masie nie większej niż 3,2 kg + 2 szt</w:t>
            </w:r>
            <w:r w:rsidR="007C58A4">
              <w:rPr>
                <w:rFonts w:ascii="Calibri Light" w:hAnsi="Calibri Light" w:cs="Calibri Light"/>
              </w:rPr>
              <w:t>.</w:t>
            </w:r>
            <w:r w:rsidRPr="000F0713">
              <w:rPr>
                <w:rFonts w:ascii="Calibri Light" w:hAnsi="Calibri Light" w:cs="Calibri Light"/>
              </w:rPr>
              <w:t xml:space="preserve"> sygnalizatora bezruchu</w:t>
            </w:r>
          </w:p>
        </w:tc>
      </w:tr>
      <w:tr w:rsidR="000F0713" w:rsidRPr="000F0713" w14:paraId="6AC5EE4A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1C9F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5.4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C992" w14:textId="29D37D09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Piła szablasta z zestawem min 5 szt</w:t>
            </w:r>
            <w:r w:rsidR="007C58A4">
              <w:rPr>
                <w:rFonts w:ascii="Calibri Light" w:hAnsi="Calibri Light" w:cs="Calibri Light"/>
              </w:rPr>
              <w:t>.</w:t>
            </w:r>
            <w:r w:rsidRPr="000F0713">
              <w:rPr>
                <w:rFonts w:ascii="Calibri Light" w:hAnsi="Calibri Light" w:cs="Calibri Light"/>
              </w:rPr>
              <w:t xml:space="preserve"> pił - brzeszczotów.</w:t>
            </w:r>
          </w:p>
          <w:p w14:paraId="6F55964A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Długość skoku min [mm]30</w:t>
            </w:r>
          </w:p>
          <w:p w14:paraId="41739430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Napięcie baterii min 17V</w:t>
            </w:r>
          </w:p>
          <w:p w14:paraId="0A08C04B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Masa maksymalnie [kg]4.0</w:t>
            </w:r>
          </w:p>
          <w:p w14:paraId="0CC5C255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Prędkość skokowa silnika min [1/min]2500</w:t>
            </w:r>
          </w:p>
          <w:p w14:paraId="19BCFC7D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Typ akumulatora Li-on</w:t>
            </w:r>
          </w:p>
          <w:p w14:paraId="022F1770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Typ zasilania akumulatorowe</w:t>
            </w:r>
          </w:p>
          <w:p w14:paraId="63A2D6DD" w14:textId="77777777" w:rsidR="000F0713" w:rsidRPr="000F0713" w:rsidRDefault="000F0713" w:rsidP="000F0713">
            <w:pPr>
              <w:pStyle w:val="TableParagraph"/>
              <w:numPr>
                <w:ilvl w:val="0"/>
                <w:numId w:val="25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Uchwyt brzeszczotu uniwersalny ½ in</w:t>
            </w:r>
          </w:p>
          <w:p w14:paraId="7919B872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</w:p>
        </w:tc>
      </w:tr>
      <w:tr w:rsidR="000F0713" w:rsidRPr="000F0713" w14:paraId="6C9A0161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76E8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lastRenderedPageBreak/>
              <w:t>5.5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7D06" w14:textId="3170954B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Drabina nasadkowa aluminiowa objęta świadectwem dopuszczenia CNBOP składająca się z 3 przęseł każde o długości mini 2, 6 mb</w:t>
            </w:r>
            <w:r w:rsidR="007C58A4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466394E2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DAE6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5.6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A2B7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Przecinarka tarczowa do betonu i stali o parametrach:</w:t>
            </w:r>
          </w:p>
          <w:p w14:paraId="1FAC1562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Silnik Dwusuwowy, chłodzony powietrzem</w:t>
            </w:r>
          </w:p>
          <w:p w14:paraId="27BD0E58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Moc min 4,8 kW</w:t>
            </w:r>
          </w:p>
          <w:p w14:paraId="1ADC1339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Pojemność skokowa min 93 cm³</w:t>
            </w:r>
          </w:p>
          <w:p w14:paraId="07DA2F9A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Ilość cylindrów 1</w:t>
            </w:r>
          </w:p>
          <w:p w14:paraId="5860DBC5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Poziom ciśnienia akustycznego maks 104 dB(A)</w:t>
            </w:r>
          </w:p>
          <w:p w14:paraId="16DBF095" w14:textId="77777777" w:rsidR="000F0713" w:rsidRPr="000F0713" w:rsidRDefault="000F0713" w:rsidP="00792118">
            <w:pPr>
              <w:pStyle w:val="TableParagraph"/>
              <w:tabs>
                <w:tab w:val="left" w:pos="7545"/>
              </w:tabs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Poziom mocy akustycznej maks 115 dB(A)</w:t>
            </w:r>
            <w:r w:rsidRPr="000F0713">
              <w:rPr>
                <w:rFonts w:ascii="Calibri Light" w:hAnsi="Calibri Light" w:cs="Calibri Light"/>
              </w:rPr>
              <w:tab/>
            </w:r>
          </w:p>
          <w:p w14:paraId="0EA939B5" w14:textId="471C1B9D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Poziom wibracji maksymalnie 4 m/s²</w:t>
            </w:r>
          </w:p>
          <w:p w14:paraId="0D17835D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Maksymalna głębokość cięcia min 152 mm</w:t>
            </w:r>
          </w:p>
          <w:p w14:paraId="5A173983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Maksymalna średnica tarczy min 400 mm</w:t>
            </w:r>
          </w:p>
          <w:p w14:paraId="48062F4E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Ciężar maksymalnie 12 kg</w:t>
            </w:r>
          </w:p>
          <w:p w14:paraId="30519F93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</w:p>
        </w:tc>
      </w:tr>
      <w:tr w:rsidR="000F0713" w:rsidRPr="000F0713" w14:paraId="316DA73F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6AB4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 xml:space="preserve">5.7 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7BF8" w14:textId="1C5C26CF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Zestaw dysków sygnalizacyjnych LED 6 szt. w walizce</w:t>
            </w:r>
            <w:r w:rsidR="007C58A4">
              <w:rPr>
                <w:rFonts w:ascii="Calibri Light" w:hAnsi="Calibri Light" w:cs="Calibri Light"/>
              </w:rPr>
              <w:t>.</w:t>
            </w:r>
          </w:p>
        </w:tc>
      </w:tr>
      <w:tr w:rsidR="000F0713" w:rsidRPr="000F0713" w14:paraId="2D9892A3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B5E0AB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VI.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78F696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b/>
              </w:rPr>
              <w:t>POZOSTAŁE WYMAGANIA</w:t>
            </w:r>
          </w:p>
        </w:tc>
      </w:tr>
      <w:tr w:rsidR="000F0713" w:rsidRPr="000F0713" w14:paraId="77184EE7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4F41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6.1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5ADC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Komplet dokumentacji niezbędnej do rejestracji pojazdu w tym:</w:t>
            </w:r>
          </w:p>
          <w:p w14:paraId="0A71997E" w14:textId="77777777" w:rsidR="000F0713" w:rsidRPr="000F0713" w:rsidRDefault="000F0713" w:rsidP="000F0713">
            <w:pPr>
              <w:pStyle w:val="TableParagraph"/>
              <w:numPr>
                <w:ilvl w:val="0"/>
                <w:numId w:val="18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wyciąg ze świadectwa homologacji,</w:t>
            </w:r>
          </w:p>
          <w:p w14:paraId="431A3C02" w14:textId="77777777" w:rsidR="000F0713" w:rsidRPr="000F0713" w:rsidRDefault="000F0713" w:rsidP="000F0713">
            <w:pPr>
              <w:pStyle w:val="TableParagraph"/>
              <w:numPr>
                <w:ilvl w:val="0"/>
                <w:numId w:val="18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badania techniczne,</w:t>
            </w:r>
          </w:p>
          <w:p w14:paraId="607CEC45" w14:textId="77777777" w:rsidR="000F0713" w:rsidRPr="000F0713" w:rsidRDefault="000F0713" w:rsidP="000F0713">
            <w:pPr>
              <w:pStyle w:val="TableParagraph"/>
              <w:numPr>
                <w:ilvl w:val="0"/>
                <w:numId w:val="18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  <w:color w:val="000000"/>
              </w:rPr>
              <w:t xml:space="preserve">dokumenty niezbędne do zarejestrowania pojazdu jako specjalny, </w:t>
            </w:r>
          </w:p>
          <w:p w14:paraId="33810136" w14:textId="77777777" w:rsidR="000F0713" w:rsidRPr="000F0713" w:rsidRDefault="000F0713" w:rsidP="000F0713">
            <w:pPr>
              <w:pStyle w:val="TableParagraph"/>
              <w:numPr>
                <w:ilvl w:val="0"/>
                <w:numId w:val="18"/>
              </w:numPr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świadectwo dopuszczenia CNBOP-PIB.</w:t>
            </w:r>
          </w:p>
        </w:tc>
      </w:tr>
      <w:tr w:rsidR="000F0713" w:rsidRPr="000F0713" w14:paraId="718392CC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EF66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6.2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0315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Gwarancja:</w:t>
            </w:r>
          </w:p>
          <w:p w14:paraId="612B0D2D" w14:textId="469CF915" w:rsidR="000F0713" w:rsidRPr="00CC2558" w:rsidRDefault="000F0713" w:rsidP="000F0713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rPr>
                <w:rFonts w:ascii="Calibri Light" w:hAnsi="Calibri Light" w:cs="Calibri Light"/>
                <w:highlight w:val="yellow"/>
              </w:rPr>
            </w:pPr>
            <w:r w:rsidRPr="00CC2558">
              <w:rPr>
                <w:rFonts w:ascii="Calibri Light" w:hAnsi="Calibri Light" w:cs="Calibri Light"/>
                <w:highlight w:val="yellow"/>
              </w:rPr>
              <w:t>na</w:t>
            </w:r>
            <w:r w:rsidRPr="00CC2558">
              <w:rPr>
                <w:rFonts w:ascii="Calibri Light" w:hAnsi="Calibri Light" w:cs="Calibri Light"/>
                <w:spacing w:val="-3"/>
                <w:highlight w:val="yellow"/>
              </w:rPr>
              <w:t xml:space="preserve"> </w:t>
            </w:r>
            <w:r w:rsidRPr="00CC2558">
              <w:rPr>
                <w:rFonts w:ascii="Calibri Light" w:hAnsi="Calibri Light" w:cs="Calibri Light"/>
                <w:highlight w:val="yellow"/>
              </w:rPr>
              <w:t>podwozie, podzespoły i zabudowę</w:t>
            </w:r>
            <w:r w:rsidR="007C58A4" w:rsidRPr="00CC2558">
              <w:rPr>
                <w:rFonts w:ascii="Calibri Light" w:hAnsi="Calibri Light" w:cs="Calibri Light"/>
                <w:highlight w:val="yellow"/>
              </w:rPr>
              <w:t xml:space="preserve"> min.</w:t>
            </w:r>
            <w:r w:rsidRPr="00CC2558">
              <w:rPr>
                <w:rFonts w:ascii="Calibri Light" w:hAnsi="Calibri Light" w:cs="Calibri Light"/>
                <w:spacing w:val="-1"/>
                <w:highlight w:val="yellow"/>
              </w:rPr>
              <w:t xml:space="preserve"> </w:t>
            </w:r>
            <w:r w:rsidR="007B4FE9" w:rsidRPr="00CC2558">
              <w:rPr>
                <w:rFonts w:ascii="Calibri Light" w:hAnsi="Calibri Light" w:cs="Calibri Light"/>
                <w:spacing w:val="-1"/>
                <w:highlight w:val="yellow"/>
              </w:rPr>
              <w:t xml:space="preserve">12 </w:t>
            </w:r>
            <w:r w:rsidRPr="00CC2558">
              <w:rPr>
                <w:rFonts w:ascii="Calibri Light" w:hAnsi="Calibri Light" w:cs="Calibri Light"/>
                <w:spacing w:val="-1"/>
                <w:highlight w:val="yellow"/>
              </w:rPr>
              <w:t>miesi</w:t>
            </w:r>
            <w:r w:rsidR="007B4FE9" w:rsidRPr="00CC2558">
              <w:rPr>
                <w:rFonts w:ascii="Calibri Light" w:hAnsi="Calibri Light" w:cs="Calibri Light"/>
                <w:spacing w:val="-1"/>
                <w:highlight w:val="yellow"/>
              </w:rPr>
              <w:t>ęcy</w:t>
            </w:r>
            <w:r w:rsidR="00D1668C">
              <w:rPr>
                <w:rFonts w:ascii="Calibri Light" w:hAnsi="Calibri Light" w:cs="Calibri Light"/>
                <w:spacing w:val="-1"/>
                <w:highlight w:val="yellow"/>
              </w:rPr>
              <w:t xml:space="preserve"> do 24 miesięcy (najwyżej punktowane)</w:t>
            </w:r>
          </w:p>
          <w:p w14:paraId="7764EE58" w14:textId="6D14420A" w:rsidR="000F0713" w:rsidRDefault="000F0713" w:rsidP="000F0713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powłokę lakierniczą</w:t>
            </w:r>
            <w:r w:rsidR="007C58A4">
              <w:rPr>
                <w:rFonts w:ascii="Calibri Light" w:hAnsi="Calibri Light" w:cs="Calibri Light"/>
                <w:spacing w:val="2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36 miesięcy.</w:t>
            </w:r>
          </w:p>
          <w:p w14:paraId="21AC7EA7" w14:textId="103CAE8F" w:rsidR="007C58A4" w:rsidRPr="007C58A4" w:rsidRDefault="007C58A4" w:rsidP="007C58A4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na</w:t>
            </w:r>
            <w:r w:rsidRPr="000F0713">
              <w:rPr>
                <w:rFonts w:ascii="Calibri Light" w:hAnsi="Calibri Light" w:cs="Calibri Light"/>
                <w:spacing w:val="-3"/>
              </w:rPr>
              <w:t xml:space="preserve"> </w:t>
            </w:r>
            <w:r w:rsidRPr="000F0713">
              <w:rPr>
                <w:rFonts w:ascii="Calibri Light" w:hAnsi="Calibri Light" w:cs="Calibri Light"/>
              </w:rPr>
              <w:t>perforację podwozia</w:t>
            </w:r>
            <w:r w:rsidRPr="000F0713">
              <w:rPr>
                <w:rFonts w:ascii="Calibri Light" w:hAnsi="Calibri Light" w:cs="Calibri Light"/>
                <w:spacing w:val="-2"/>
              </w:rPr>
              <w:t xml:space="preserve"> </w:t>
            </w:r>
            <w:r w:rsidR="007B4FE9">
              <w:rPr>
                <w:rFonts w:ascii="Calibri Light" w:hAnsi="Calibri Light" w:cs="Calibri Light"/>
                <w:spacing w:val="-2"/>
              </w:rPr>
              <w:t>72</w:t>
            </w:r>
            <w:r>
              <w:rPr>
                <w:rFonts w:ascii="Calibri Light" w:hAnsi="Calibri Light" w:cs="Calibri Light"/>
                <w:spacing w:val="-2"/>
              </w:rPr>
              <w:t xml:space="preserve"> miesi</w:t>
            </w:r>
            <w:r w:rsidR="007B4FE9">
              <w:rPr>
                <w:rFonts w:ascii="Calibri Light" w:hAnsi="Calibri Light" w:cs="Calibri Light"/>
                <w:spacing w:val="-2"/>
              </w:rPr>
              <w:t>ące</w:t>
            </w:r>
          </w:p>
        </w:tc>
      </w:tr>
      <w:tr w:rsidR="000F0713" w:rsidRPr="000F0713" w14:paraId="599786AE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9CE9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6.3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79C7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Wykonawca zamontuje w samochodzie dostarczony sprzęt przez Zamawiającego przed dniem odbioru pojazdu.</w:t>
            </w:r>
          </w:p>
        </w:tc>
      </w:tr>
      <w:tr w:rsidR="000F0713" w:rsidRPr="000F0713" w14:paraId="66D159B0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B4AD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6.4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272A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Dostarczone instrukcje obsługi podwozia, zabudowy oraz wyposażenia powinny być sporządzone w języku polskim.</w:t>
            </w:r>
          </w:p>
        </w:tc>
      </w:tr>
      <w:tr w:rsidR="000F0713" w:rsidRPr="000F0713" w14:paraId="1161EB42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9047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jc w:val="center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6.5</w:t>
            </w: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B760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Wymagania dodatkowe:</w:t>
            </w:r>
          </w:p>
          <w:p w14:paraId="23E0D7EF" w14:textId="77777777" w:rsidR="000F0713" w:rsidRPr="000F0713" w:rsidRDefault="000F0713" w:rsidP="000F0713">
            <w:pPr>
              <w:pStyle w:val="TableParagraph"/>
              <w:numPr>
                <w:ilvl w:val="0"/>
                <w:numId w:val="9"/>
              </w:numPr>
              <w:spacing w:line="268" w:lineRule="exact"/>
              <w:ind w:left="735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elektryczne urządzenia radiowe oraz akustyczno - sygnalizacyjne wykonane w sposób niepowodujący zakłóceń podczas ich jednoczesnej pracy,</w:t>
            </w:r>
          </w:p>
          <w:p w14:paraId="03C8C19F" w14:textId="77777777" w:rsidR="000F0713" w:rsidRPr="000F0713" w:rsidRDefault="000F0713" w:rsidP="000F0713">
            <w:pPr>
              <w:pStyle w:val="TableParagraph"/>
              <w:numPr>
                <w:ilvl w:val="0"/>
                <w:numId w:val="9"/>
              </w:numPr>
              <w:spacing w:line="268" w:lineRule="exact"/>
              <w:ind w:left="735" w:hanging="267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przewody elektryczne zabudowy pojazdu zabezpieczone w specjalnych osłonach, pochowane; nie dopuszcza się luźnych niepomocowanych wiązek przewodów,</w:t>
            </w:r>
          </w:p>
          <w:p w14:paraId="47B8A36A" w14:textId="77777777" w:rsidR="000F0713" w:rsidRPr="000F0713" w:rsidRDefault="000F0713" w:rsidP="00792118">
            <w:pPr>
              <w:pStyle w:val="TableParagraph"/>
              <w:spacing w:line="271" w:lineRule="exact"/>
              <w:rPr>
                <w:rFonts w:ascii="Calibri Light" w:hAnsi="Calibri Light" w:cs="Calibri Light"/>
              </w:rPr>
            </w:pPr>
            <w:r w:rsidRPr="000F0713">
              <w:rPr>
                <w:rFonts w:ascii="Calibri Light" w:hAnsi="Calibri Light" w:cs="Calibri Light"/>
              </w:rPr>
              <w:t>zabudowa wykonana w sposób estetyczny, wszystkie krawędzie ostre powinny być odpowiednio wygładzone lub zabezpieczone.</w:t>
            </w:r>
          </w:p>
        </w:tc>
      </w:tr>
      <w:tr w:rsidR="000F0713" w:rsidRPr="000F0713" w14:paraId="0D5DAE85" w14:textId="77777777" w:rsidTr="00792118">
        <w:trPr>
          <w:trHeight w:val="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FCF8" w14:textId="77777777" w:rsidR="000F0713" w:rsidRPr="000F0713" w:rsidRDefault="000F0713" w:rsidP="00792118">
            <w:pPr>
              <w:pStyle w:val="TableParagraph"/>
              <w:spacing w:line="268" w:lineRule="exact"/>
              <w:ind w:left="183" w:right="174"/>
              <w:rPr>
                <w:rFonts w:ascii="Calibri Light" w:hAnsi="Calibri Light" w:cs="Calibri Light"/>
              </w:rPr>
            </w:pPr>
          </w:p>
        </w:tc>
        <w:tc>
          <w:tcPr>
            <w:tcW w:w="10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A690" w14:textId="77777777" w:rsidR="000F0713" w:rsidRPr="000F0713" w:rsidRDefault="000F0713" w:rsidP="00792118">
            <w:pPr>
              <w:pStyle w:val="TableParagraph"/>
              <w:spacing w:line="268" w:lineRule="exact"/>
              <w:rPr>
                <w:rFonts w:ascii="Calibri Light" w:hAnsi="Calibri Light" w:cs="Calibri Light"/>
              </w:rPr>
            </w:pPr>
          </w:p>
        </w:tc>
      </w:tr>
    </w:tbl>
    <w:p w14:paraId="5DB05239" w14:textId="51A9C14C" w:rsidR="00C66C59" w:rsidRPr="007C58A4" w:rsidRDefault="00C66C59" w:rsidP="007C58A4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</w:p>
    <w:sectPr w:rsidR="00C66C59" w:rsidRPr="007C58A4" w:rsidSect="00D67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F9E6" w14:textId="77777777" w:rsidR="005359F1" w:rsidRDefault="005359F1" w:rsidP="00E86B98">
      <w:pPr>
        <w:spacing w:after="0" w:line="240" w:lineRule="auto"/>
      </w:pPr>
      <w:r>
        <w:separator/>
      </w:r>
    </w:p>
  </w:endnote>
  <w:endnote w:type="continuationSeparator" w:id="0">
    <w:p w14:paraId="583F45DB" w14:textId="77777777" w:rsidR="005359F1" w:rsidRDefault="005359F1" w:rsidP="00E8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2EDD1" w14:textId="77777777" w:rsidR="005359F1" w:rsidRDefault="005359F1" w:rsidP="00E86B98">
      <w:pPr>
        <w:spacing w:after="0" w:line="240" w:lineRule="auto"/>
      </w:pPr>
      <w:r>
        <w:separator/>
      </w:r>
    </w:p>
  </w:footnote>
  <w:footnote w:type="continuationSeparator" w:id="0">
    <w:p w14:paraId="59E5CAF4" w14:textId="77777777" w:rsidR="005359F1" w:rsidRDefault="005359F1" w:rsidP="00E86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B47"/>
    <w:multiLevelType w:val="multilevel"/>
    <w:tmpl w:val="8782F4B0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33D20"/>
    <w:multiLevelType w:val="multilevel"/>
    <w:tmpl w:val="5F689C3A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C3358E"/>
    <w:multiLevelType w:val="multilevel"/>
    <w:tmpl w:val="806879D4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64A8D"/>
    <w:multiLevelType w:val="multilevel"/>
    <w:tmpl w:val="73A6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E64FD7"/>
    <w:multiLevelType w:val="multilevel"/>
    <w:tmpl w:val="86B2C128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1D4184"/>
    <w:multiLevelType w:val="multilevel"/>
    <w:tmpl w:val="4B3227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3351A1"/>
    <w:multiLevelType w:val="multilevel"/>
    <w:tmpl w:val="9BEE8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5F331F"/>
    <w:multiLevelType w:val="multilevel"/>
    <w:tmpl w:val="C01ECE84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DF1964"/>
    <w:multiLevelType w:val="multilevel"/>
    <w:tmpl w:val="9F482194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84707C"/>
    <w:multiLevelType w:val="multilevel"/>
    <w:tmpl w:val="21A653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B07A7A"/>
    <w:multiLevelType w:val="multilevel"/>
    <w:tmpl w:val="FCFAAC20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11" w15:restartNumberingAfterBreak="0">
    <w:nsid w:val="320B006A"/>
    <w:multiLevelType w:val="multilevel"/>
    <w:tmpl w:val="2142686E"/>
    <w:lvl w:ilvl="0">
      <w:numFmt w:val="bullet"/>
      <w:lvlText w:val=""/>
      <w:lvlJc w:val="left"/>
      <w:pPr>
        <w:tabs>
          <w:tab w:val="num" w:pos="0"/>
        </w:tabs>
        <w:ind w:left="46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77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4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1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28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45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2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79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9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38CD5E56"/>
    <w:multiLevelType w:val="multilevel"/>
    <w:tmpl w:val="96720BD2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B9D4620"/>
    <w:multiLevelType w:val="multilevel"/>
    <w:tmpl w:val="DF7C5A96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1E6D9C"/>
    <w:multiLevelType w:val="multilevel"/>
    <w:tmpl w:val="AF26B4A4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7F40AE"/>
    <w:multiLevelType w:val="multilevel"/>
    <w:tmpl w:val="4F7CAD8E"/>
    <w:lvl w:ilvl="0">
      <w:numFmt w:val="bullet"/>
      <w:lvlText w:val=""/>
      <w:lvlJc w:val="left"/>
      <w:pPr>
        <w:tabs>
          <w:tab w:val="num" w:pos="0"/>
        </w:tabs>
        <w:ind w:left="408" w:hanging="30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23" w:hanging="30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46" w:hanging="30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9" w:hanging="30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92" w:hanging="30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15" w:hanging="30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8" w:hanging="30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1" w:hanging="30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84" w:hanging="300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4B925770"/>
    <w:multiLevelType w:val="multilevel"/>
    <w:tmpl w:val="3D2E7DDE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7211B6D"/>
    <w:multiLevelType w:val="multilevel"/>
    <w:tmpl w:val="CF7C55C8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A5F0A87"/>
    <w:multiLevelType w:val="multilevel"/>
    <w:tmpl w:val="20A606AE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F7E087D"/>
    <w:multiLevelType w:val="multilevel"/>
    <w:tmpl w:val="CB2C0EBE"/>
    <w:lvl w:ilvl="0">
      <w:start w:val="1"/>
      <w:numFmt w:val="bullet"/>
      <w:lvlText w:val=""/>
      <w:lvlJc w:val="left"/>
      <w:pPr>
        <w:tabs>
          <w:tab w:val="num" w:pos="0"/>
        </w:tabs>
        <w:ind w:left="88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4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0C6197C"/>
    <w:multiLevelType w:val="hybridMultilevel"/>
    <w:tmpl w:val="DC8EB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87CE8"/>
    <w:multiLevelType w:val="multilevel"/>
    <w:tmpl w:val="3D9034A8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14659FA"/>
    <w:multiLevelType w:val="multilevel"/>
    <w:tmpl w:val="4A1EC9F2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30423E6"/>
    <w:multiLevelType w:val="multilevel"/>
    <w:tmpl w:val="F246F08E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BBA54C0"/>
    <w:multiLevelType w:val="multilevel"/>
    <w:tmpl w:val="158850C0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num w:numId="1" w16cid:durableId="1599751059">
    <w:abstractNumId w:val="6"/>
  </w:num>
  <w:num w:numId="2" w16cid:durableId="2054843301">
    <w:abstractNumId w:val="20"/>
  </w:num>
  <w:num w:numId="3" w16cid:durableId="846751520">
    <w:abstractNumId w:val="2"/>
  </w:num>
  <w:num w:numId="4" w16cid:durableId="1519197826">
    <w:abstractNumId w:val="18"/>
  </w:num>
  <w:num w:numId="5" w16cid:durableId="949824076">
    <w:abstractNumId w:val="24"/>
  </w:num>
  <w:num w:numId="6" w16cid:durableId="442504057">
    <w:abstractNumId w:val="19"/>
  </w:num>
  <w:num w:numId="7" w16cid:durableId="1353384552">
    <w:abstractNumId w:val="15"/>
  </w:num>
  <w:num w:numId="8" w16cid:durableId="1670206470">
    <w:abstractNumId w:val="11"/>
  </w:num>
  <w:num w:numId="9" w16cid:durableId="1420129409">
    <w:abstractNumId w:val="13"/>
  </w:num>
  <w:num w:numId="10" w16cid:durableId="734083461">
    <w:abstractNumId w:val="16"/>
  </w:num>
  <w:num w:numId="11" w16cid:durableId="1918131953">
    <w:abstractNumId w:val="1"/>
  </w:num>
  <w:num w:numId="12" w16cid:durableId="1758135531">
    <w:abstractNumId w:val="22"/>
  </w:num>
  <w:num w:numId="13" w16cid:durableId="2017922926">
    <w:abstractNumId w:val="17"/>
  </w:num>
  <w:num w:numId="14" w16cid:durableId="254091788">
    <w:abstractNumId w:val="8"/>
  </w:num>
  <w:num w:numId="15" w16cid:durableId="506674036">
    <w:abstractNumId w:val="9"/>
  </w:num>
  <w:num w:numId="16" w16cid:durableId="970482422">
    <w:abstractNumId w:val="5"/>
  </w:num>
  <w:num w:numId="17" w16cid:durableId="1001004436">
    <w:abstractNumId w:val="12"/>
  </w:num>
  <w:num w:numId="18" w16cid:durableId="129173245">
    <w:abstractNumId w:val="0"/>
  </w:num>
  <w:num w:numId="19" w16cid:durableId="1348481780">
    <w:abstractNumId w:val="14"/>
  </w:num>
  <w:num w:numId="20" w16cid:durableId="2033648379">
    <w:abstractNumId w:val="21"/>
  </w:num>
  <w:num w:numId="21" w16cid:durableId="1549489652">
    <w:abstractNumId w:val="10"/>
  </w:num>
  <w:num w:numId="22" w16cid:durableId="1532761676">
    <w:abstractNumId w:val="23"/>
  </w:num>
  <w:num w:numId="23" w16cid:durableId="365914251">
    <w:abstractNumId w:val="4"/>
  </w:num>
  <w:num w:numId="24" w16cid:durableId="2052917422">
    <w:abstractNumId w:val="7"/>
  </w:num>
  <w:num w:numId="25" w16cid:durableId="423695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A8"/>
    <w:rsid w:val="0002328B"/>
    <w:rsid w:val="00054D88"/>
    <w:rsid w:val="000F0713"/>
    <w:rsid w:val="0014190A"/>
    <w:rsid w:val="001930BB"/>
    <w:rsid w:val="002A7AF0"/>
    <w:rsid w:val="003C30B0"/>
    <w:rsid w:val="00413B07"/>
    <w:rsid w:val="00430C33"/>
    <w:rsid w:val="00432BFC"/>
    <w:rsid w:val="00434180"/>
    <w:rsid w:val="004351A5"/>
    <w:rsid w:val="005359F1"/>
    <w:rsid w:val="005A22A7"/>
    <w:rsid w:val="00604DCF"/>
    <w:rsid w:val="00653681"/>
    <w:rsid w:val="00663762"/>
    <w:rsid w:val="006E44A2"/>
    <w:rsid w:val="00712175"/>
    <w:rsid w:val="00755D6A"/>
    <w:rsid w:val="0078672C"/>
    <w:rsid w:val="007875EC"/>
    <w:rsid w:val="007B4FE9"/>
    <w:rsid w:val="007C58A4"/>
    <w:rsid w:val="008012F0"/>
    <w:rsid w:val="0080485F"/>
    <w:rsid w:val="0082028C"/>
    <w:rsid w:val="00841D5A"/>
    <w:rsid w:val="008B3EFB"/>
    <w:rsid w:val="008E3A47"/>
    <w:rsid w:val="00936A9C"/>
    <w:rsid w:val="009B5A53"/>
    <w:rsid w:val="009D5306"/>
    <w:rsid w:val="00A17867"/>
    <w:rsid w:val="00A278EC"/>
    <w:rsid w:val="00A50113"/>
    <w:rsid w:val="00A74D66"/>
    <w:rsid w:val="00AB4DA2"/>
    <w:rsid w:val="00B90CA6"/>
    <w:rsid w:val="00BF56FB"/>
    <w:rsid w:val="00C66C59"/>
    <w:rsid w:val="00C97249"/>
    <w:rsid w:val="00CC2558"/>
    <w:rsid w:val="00D1668C"/>
    <w:rsid w:val="00D67AA8"/>
    <w:rsid w:val="00DD3204"/>
    <w:rsid w:val="00DF633C"/>
    <w:rsid w:val="00DF6813"/>
    <w:rsid w:val="00E00F59"/>
    <w:rsid w:val="00E030EB"/>
    <w:rsid w:val="00E41C72"/>
    <w:rsid w:val="00E446F4"/>
    <w:rsid w:val="00E86B98"/>
    <w:rsid w:val="00EC287E"/>
    <w:rsid w:val="00F023B0"/>
    <w:rsid w:val="00F17592"/>
    <w:rsid w:val="00F6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FBF2E"/>
  <w15:chartTrackingRefBased/>
  <w15:docId w15:val="{457CFDBA-11D8-4E65-BE78-A5109EDF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AA8"/>
    <w:pPr>
      <w:spacing w:line="278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7AA8"/>
    <w:pPr>
      <w:ind w:left="720"/>
      <w:contextualSpacing/>
    </w:pPr>
  </w:style>
  <w:style w:type="table" w:styleId="Tabela-Siatka">
    <w:name w:val="Table Grid"/>
    <w:basedOn w:val="Standardowy"/>
    <w:uiPriority w:val="39"/>
    <w:rsid w:val="00D67AA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86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6B9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86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6B98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0F0713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FontStyle74">
    <w:name w:val="Font Style74"/>
    <w:qFormat/>
    <w:rsid w:val="000F0713"/>
    <w:rPr>
      <w:rFonts w:ascii="Verdana" w:hAnsi="Verdana" w:cs="Verdan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7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7</Pages>
  <Words>3384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 Pierzchów</dc:creator>
  <cp:keywords/>
  <dc:description/>
  <cp:lastModifiedBy>Izabella Tokarz-Grabka</cp:lastModifiedBy>
  <cp:revision>28</cp:revision>
  <cp:lastPrinted>2024-09-09T08:41:00Z</cp:lastPrinted>
  <dcterms:created xsi:type="dcterms:W3CDTF">2024-08-26T18:40:00Z</dcterms:created>
  <dcterms:modified xsi:type="dcterms:W3CDTF">2026-05-06T08:52:00Z</dcterms:modified>
</cp:coreProperties>
</file>