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A5476" w14:textId="7A46F502" w:rsidR="00821001" w:rsidRPr="00A36DE7" w:rsidRDefault="00113F67" w:rsidP="00CA27D6">
      <w:pPr>
        <w:ind w:left="284"/>
        <w:jc w:val="center"/>
        <w:rPr>
          <w:rFonts w:ascii="Times New Roman" w:hAnsi="Times New Roman" w:cs="Times New Roman"/>
          <w:b/>
          <w:bCs/>
          <w:sz w:val="36"/>
          <w:szCs w:val="36"/>
        </w:rPr>
      </w:pPr>
      <w:r w:rsidRPr="00A36DE7">
        <w:rPr>
          <w:rFonts w:ascii="Times New Roman" w:hAnsi="Times New Roman" w:cs="Times New Roman"/>
          <w:b/>
          <w:bCs/>
          <w:sz w:val="36"/>
          <w:szCs w:val="36"/>
        </w:rPr>
        <w:t>SPECYFIKACJA TECHNICZNA WYKONANIA</w:t>
      </w:r>
      <w:r w:rsidR="00E024F0" w:rsidRPr="00A36DE7">
        <w:rPr>
          <w:rFonts w:ascii="Times New Roman" w:hAnsi="Times New Roman" w:cs="Times New Roman"/>
          <w:b/>
          <w:bCs/>
          <w:sz w:val="36"/>
          <w:szCs w:val="36"/>
        </w:rPr>
        <w:br/>
      </w:r>
      <w:r w:rsidRPr="00A36DE7">
        <w:rPr>
          <w:rFonts w:ascii="Times New Roman" w:hAnsi="Times New Roman" w:cs="Times New Roman"/>
          <w:b/>
          <w:bCs/>
          <w:sz w:val="36"/>
          <w:szCs w:val="36"/>
        </w:rPr>
        <w:t>I ODBIORU ROBÓT</w:t>
      </w:r>
    </w:p>
    <w:p w14:paraId="127260F8" w14:textId="29B9BED1" w:rsidR="005C7EDA" w:rsidRPr="00A36DE7" w:rsidRDefault="001F3764" w:rsidP="00CA27D6">
      <w:pPr>
        <w:ind w:left="284"/>
        <w:jc w:val="center"/>
        <w:rPr>
          <w:rFonts w:ascii="Times New Roman" w:hAnsi="Times New Roman" w:cs="Times New Roman"/>
          <w:b/>
          <w:bCs/>
          <w:sz w:val="36"/>
          <w:szCs w:val="36"/>
        </w:rPr>
      </w:pPr>
      <w:r>
        <w:rPr>
          <w:rFonts w:ascii="Times New Roman" w:hAnsi="Times New Roman" w:cs="Times New Roman"/>
          <w:b/>
          <w:bCs/>
          <w:sz w:val="36"/>
          <w:szCs w:val="36"/>
        </w:rPr>
        <w:t>BRANŻA</w:t>
      </w:r>
      <w:r w:rsidR="00821001" w:rsidRPr="00A36DE7">
        <w:rPr>
          <w:rFonts w:ascii="Times New Roman" w:hAnsi="Times New Roman" w:cs="Times New Roman"/>
          <w:b/>
          <w:bCs/>
          <w:sz w:val="36"/>
          <w:szCs w:val="36"/>
        </w:rPr>
        <w:t xml:space="preserve"> INSTALACJE SANITARNE</w:t>
      </w:r>
    </w:p>
    <w:p w14:paraId="4E2DF01F" w14:textId="77777777" w:rsidR="00AE1B16" w:rsidRPr="00A36DE7" w:rsidRDefault="00AE1B16" w:rsidP="00CA27D6">
      <w:pPr>
        <w:ind w:left="284"/>
        <w:jc w:val="center"/>
        <w:rPr>
          <w:rFonts w:ascii="Times New Roman" w:hAnsi="Times New Roman" w:cs="Times New Roman"/>
          <w:b/>
          <w:bCs/>
          <w:sz w:val="36"/>
          <w:szCs w:val="36"/>
        </w:rPr>
      </w:pPr>
    </w:p>
    <w:p w14:paraId="153758CA" w14:textId="2C0371B6" w:rsidR="00AE1B16" w:rsidRPr="00A36DE7" w:rsidRDefault="00AE1B16" w:rsidP="00CA27D6">
      <w:pPr>
        <w:pStyle w:val="Spistreci2"/>
        <w:tabs>
          <w:tab w:val="right" w:leader="dot" w:pos="9062"/>
        </w:tabs>
        <w:ind w:left="284"/>
        <w:rPr>
          <w:rFonts w:eastAsiaTheme="minorEastAsia"/>
          <w:noProof/>
          <w:lang w:eastAsia="pl-PL"/>
        </w:rPr>
      </w:pPr>
      <w:r w:rsidRPr="00A36DE7">
        <w:rPr>
          <w:rFonts w:ascii="Times New Roman" w:hAnsi="Times New Roman" w:cs="Times New Roman"/>
          <w:b/>
          <w:bCs/>
          <w:sz w:val="36"/>
          <w:szCs w:val="36"/>
        </w:rPr>
        <w:fldChar w:fldCharType="begin"/>
      </w:r>
      <w:r w:rsidRPr="00A36DE7">
        <w:rPr>
          <w:rFonts w:ascii="Times New Roman" w:hAnsi="Times New Roman" w:cs="Times New Roman"/>
          <w:b/>
          <w:bCs/>
          <w:sz w:val="36"/>
          <w:szCs w:val="36"/>
        </w:rPr>
        <w:instrText xml:space="preserve"> TOC \o "1-3" \n \h \z \u </w:instrText>
      </w:r>
      <w:r w:rsidRPr="00A36DE7">
        <w:rPr>
          <w:rFonts w:ascii="Times New Roman" w:hAnsi="Times New Roman" w:cs="Times New Roman"/>
          <w:b/>
          <w:bCs/>
          <w:sz w:val="36"/>
          <w:szCs w:val="36"/>
        </w:rPr>
        <w:fldChar w:fldCharType="separate"/>
      </w:r>
      <w:hyperlink w:anchor="_Toc43713148" w:history="1">
        <w:r w:rsidR="0045001C">
          <w:rPr>
            <w:rStyle w:val="Hipercze"/>
            <w:rFonts w:ascii="Times New Roman" w:hAnsi="Times New Roman" w:cs="Times New Roman"/>
            <w:noProof/>
            <w:color w:val="auto"/>
          </w:rPr>
          <w:t>1</w:t>
        </w:r>
        <w:r w:rsidRPr="00A36DE7">
          <w:rPr>
            <w:rStyle w:val="Hipercze"/>
            <w:rFonts w:ascii="Times New Roman" w:hAnsi="Times New Roman" w:cs="Times New Roman"/>
            <w:noProof/>
            <w:color w:val="auto"/>
          </w:rPr>
          <w:t>.1. WYMAGANIA OGÓLNE - CPV 45200000-9</w:t>
        </w:r>
      </w:hyperlink>
    </w:p>
    <w:p w14:paraId="075609D0" w14:textId="1CADAA45" w:rsidR="00AE1B16" w:rsidRPr="00A36DE7" w:rsidRDefault="0045001C" w:rsidP="00CA27D6">
      <w:pPr>
        <w:pStyle w:val="Spistreci2"/>
        <w:tabs>
          <w:tab w:val="right" w:leader="dot" w:pos="9062"/>
        </w:tabs>
        <w:ind w:left="284"/>
        <w:rPr>
          <w:rFonts w:eastAsiaTheme="minorEastAsia"/>
          <w:noProof/>
          <w:lang w:eastAsia="pl-PL"/>
        </w:rPr>
      </w:pPr>
      <w:hyperlink w:anchor="_Toc43713149"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.2. ROBOTY BUDOWLANE W ZAKRESIE BUDOWY WODOCIĄGÓW I RUROCIĄGÓW DO ODPROWADZANIA ŚCIEKÓW - CPV 45231300-8</w:t>
        </w:r>
      </w:hyperlink>
    </w:p>
    <w:p w14:paraId="0AC32E88" w14:textId="21C38890" w:rsidR="00AE1B16" w:rsidRPr="00A36DE7" w:rsidRDefault="00936313" w:rsidP="00CA27D6">
      <w:pPr>
        <w:pStyle w:val="Spistreci2"/>
        <w:tabs>
          <w:tab w:val="right" w:leader="dot" w:pos="9062"/>
        </w:tabs>
        <w:ind w:left="284"/>
        <w:rPr>
          <w:rFonts w:eastAsiaTheme="minorEastAsia"/>
          <w:noProof/>
          <w:lang w:eastAsia="pl-PL"/>
        </w:rPr>
      </w:pPr>
      <w:hyperlink w:anchor="_Toc43713150"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.3. ROBOTY INSTALACYJNE HYDRAULICZNE - CPV 45332200-5</w:t>
        </w:r>
      </w:hyperlink>
    </w:p>
    <w:p w14:paraId="3E9F236B" w14:textId="67131C24" w:rsidR="00AE1B16" w:rsidRPr="00A36DE7" w:rsidRDefault="00936313" w:rsidP="00CA27D6">
      <w:pPr>
        <w:pStyle w:val="Spistreci2"/>
        <w:tabs>
          <w:tab w:val="right" w:leader="dot" w:pos="9062"/>
        </w:tabs>
        <w:ind w:left="284"/>
        <w:rPr>
          <w:rFonts w:eastAsiaTheme="minorEastAsia"/>
          <w:noProof/>
          <w:lang w:eastAsia="pl-PL"/>
        </w:rPr>
      </w:pPr>
      <w:hyperlink w:anchor="_Toc43713151"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.4. ROBOTY INSTALACYJNE KANALIZACYJNE - CPV 45332300-6</w:t>
        </w:r>
      </w:hyperlink>
    </w:p>
    <w:p w14:paraId="7A1E9C41" w14:textId="7683D2CC" w:rsidR="00AE1B16" w:rsidRPr="00A36DE7" w:rsidRDefault="00936313" w:rsidP="00CA27D6">
      <w:pPr>
        <w:pStyle w:val="Spistreci2"/>
        <w:tabs>
          <w:tab w:val="right" w:leader="dot" w:pos="9062"/>
        </w:tabs>
        <w:ind w:left="284"/>
        <w:rPr>
          <w:rFonts w:eastAsiaTheme="minorEastAsia"/>
          <w:noProof/>
          <w:lang w:eastAsia="pl-PL"/>
        </w:rPr>
      </w:pPr>
      <w:hyperlink w:anchor="_Toc43713153"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5</w:t>
        </w:r>
        <w:r w:rsidR="00AE1B16" w:rsidRPr="00A36DE7">
          <w:rPr>
            <w:rStyle w:val="Hipercze"/>
            <w:rFonts w:ascii="Times New Roman" w:hAnsi="Times New Roman" w:cs="Times New Roman"/>
            <w:noProof/>
            <w:color w:val="auto"/>
          </w:rPr>
          <w:t>. INSTALOWANIE CENTRALNEGO OGRZEWANIA -CPV 45331100-7</w:t>
        </w:r>
      </w:hyperlink>
    </w:p>
    <w:p w14:paraId="035D6865" w14:textId="1CC0A73B" w:rsidR="00AE1B16" w:rsidRPr="00A36DE7" w:rsidRDefault="00936313" w:rsidP="00CA27D6">
      <w:pPr>
        <w:pStyle w:val="Spistreci2"/>
        <w:tabs>
          <w:tab w:val="right" w:leader="dot" w:pos="9062"/>
        </w:tabs>
        <w:ind w:left="284"/>
        <w:rPr>
          <w:rFonts w:eastAsiaTheme="minorEastAsia"/>
          <w:noProof/>
          <w:lang w:eastAsia="pl-PL"/>
        </w:rPr>
      </w:pPr>
      <w:hyperlink w:anchor="_Toc43713154"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6</w:t>
        </w:r>
        <w:r w:rsidR="00AE1B16" w:rsidRPr="00A36DE7">
          <w:rPr>
            <w:rStyle w:val="Hipercze"/>
            <w:rFonts w:ascii="Times New Roman" w:hAnsi="Times New Roman" w:cs="Times New Roman"/>
            <w:noProof/>
            <w:color w:val="auto"/>
          </w:rPr>
          <w:t>. INSTALOWANIE WENTYLACJI - CPV 45331210-1</w:t>
        </w:r>
      </w:hyperlink>
    </w:p>
    <w:p w14:paraId="317AAB0E" w14:textId="70329E9E" w:rsidR="00AE1B16" w:rsidRPr="00A36DE7" w:rsidRDefault="00936313" w:rsidP="00CA27D6">
      <w:pPr>
        <w:pStyle w:val="Spistreci2"/>
        <w:tabs>
          <w:tab w:val="right" w:leader="dot" w:pos="9062"/>
        </w:tabs>
        <w:ind w:left="284"/>
        <w:rPr>
          <w:rFonts w:eastAsiaTheme="minorEastAsia"/>
          <w:noProof/>
          <w:lang w:eastAsia="pl-PL"/>
        </w:rPr>
      </w:pPr>
      <w:hyperlink w:anchor="_Toc43713155"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7</w:t>
        </w:r>
        <w:r w:rsidR="00AE1B16" w:rsidRPr="00A36DE7">
          <w:rPr>
            <w:rStyle w:val="Hipercze"/>
            <w:rFonts w:ascii="Times New Roman" w:hAnsi="Times New Roman" w:cs="Times New Roman"/>
            <w:noProof/>
            <w:color w:val="auto"/>
          </w:rPr>
          <w:t>. INSTALOWANIE URZĄDZEŃ KLIMATYZACYJNYCH - CPV 45331220-4</w:t>
        </w:r>
      </w:hyperlink>
    </w:p>
    <w:p w14:paraId="4A01130C" w14:textId="16E8F684" w:rsidR="00AE1B16" w:rsidRPr="00A36DE7" w:rsidRDefault="00936313" w:rsidP="00CA27D6">
      <w:pPr>
        <w:pStyle w:val="Spistreci2"/>
        <w:tabs>
          <w:tab w:val="right" w:leader="dot" w:pos="9062"/>
        </w:tabs>
        <w:ind w:left="284"/>
        <w:rPr>
          <w:rFonts w:eastAsiaTheme="minorEastAsia"/>
          <w:noProof/>
          <w:lang w:eastAsia="pl-PL"/>
        </w:rPr>
      </w:pPr>
      <w:hyperlink w:anchor="_Toc43713156"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8</w:t>
        </w:r>
        <w:r w:rsidR="00AE1B16" w:rsidRPr="00A36DE7">
          <w:rPr>
            <w:rStyle w:val="Hipercze"/>
            <w:rFonts w:ascii="Times New Roman" w:hAnsi="Times New Roman" w:cs="Times New Roman"/>
            <w:noProof/>
            <w:color w:val="auto"/>
          </w:rPr>
          <w:t>. ROBOTY W ZAKRESIE USUWANIA GLEBY CPV 45112000-5</w:t>
        </w:r>
      </w:hyperlink>
    </w:p>
    <w:p w14:paraId="303FDBA4" w14:textId="2644A0D5" w:rsidR="005C7EDA" w:rsidRPr="00A36DE7" w:rsidRDefault="00AE1B16" w:rsidP="00CA27D6">
      <w:pPr>
        <w:ind w:left="284"/>
        <w:jc w:val="center"/>
        <w:rPr>
          <w:rFonts w:ascii="Times New Roman" w:hAnsi="Times New Roman" w:cs="Times New Roman"/>
          <w:b/>
          <w:bCs/>
          <w:sz w:val="36"/>
          <w:szCs w:val="36"/>
        </w:rPr>
      </w:pPr>
      <w:r w:rsidRPr="00A36DE7">
        <w:rPr>
          <w:rFonts w:ascii="Times New Roman" w:hAnsi="Times New Roman" w:cs="Times New Roman"/>
          <w:b/>
          <w:bCs/>
          <w:sz w:val="36"/>
          <w:szCs w:val="36"/>
        </w:rPr>
        <w:fldChar w:fldCharType="end"/>
      </w:r>
    </w:p>
    <w:p w14:paraId="5945AD2F" w14:textId="51D64DD2" w:rsidR="00E024F0" w:rsidRPr="00A36DE7" w:rsidRDefault="003D6B90" w:rsidP="00CA27D6">
      <w:pPr>
        <w:pStyle w:val="Nagwek2"/>
        <w:ind w:left="284"/>
        <w:rPr>
          <w:rFonts w:ascii="Times New Roman" w:hAnsi="Times New Roman" w:cs="Times New Roman"/>
          <w:b/>
          <w:bCs/>
          <w:color w:val="auto"/>
        </w:rPr>
      </w:pPr>
      <w:bookmarkStart w:id="0" w:name="_Toc43713148"/>
      <w:r>
        <w:rPr>
          <w:rFonts w:ascii="Times New Roman" w:hAnsi="Times New Roman" w:cs="Times New Roman"/>
          <w:b/>
          <w:bCs/>
          <w:color w:val="auto"/>
        </w:rPr>
        <w:t>1</w:t>
      </w:r>
      <w:r w:rsidR="00E024F0" w:rsidRPr="00A36DE7">
        <w:rPr>
          <w:rFonts w:ascii="Times New Roman" w:hAnsi="Times New Roman" w:cs="Times New Roman"/>
          <w:b/>
          <w:bCs/>
          <w:color w:val="auto"/>
        </w:rPr>
        <w:t>.1. WYMAGANIA OGÓLNE - CPV 45200000-9</w:t>
      </w:r>
      <w:bookmarkEnd w:id="0"/>
    </w:p>
    <w:p w14:paraId="2507047A" w14:textId="7D66D522" w:rsidR="00170C57" w:rsidRPr="00A36DE7" w:rsidRDefault="003D6B90" w:rsidP="00CA27D6">
      <w:pPr>
        <w:ind w:left="284"/>
        <w:jc w:val="both"/>
        <w:rPr>
          <w:rFonts w:ascii="Times New Roman" w:hAnsi="Times New Roman" w:cs="Times New Roman"/>
          <w:b/>
          <w:bCs/>
        </w:rPr>
      </w:pPr>
      <w:r>
        <w:rPr>
          <w:rFonts w:ascii="Times New Roman" w:hAnsi="Times New Roman" w:cs="Times New Roman"/>
          <w:b/>
          <w:bCs/>
        </w:rPr>
        <w:t>1</w:t>
      </w:r>
      <w:r w:rsidR="00170C57" w:rsidRPr="00A36DE7">
        <w:rPr>
          <w:rFonts w:ascii="Times New Roman" w:hAnsi="Times New Roman" w:cs="Times New Roman"/>
          <w:b/>
          <w:bCs/>
        </w:rPr>
        <w:t>.1.1. WSTĘP</w:t>
      </w:r>
    </w:p>
    <w:p w14:paraId="1791FD10" w14:textId="6D45C2B1" w:rsidR="00B12E5F" w:rsidRPr="00A36DE7"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A36DE7">
        <w:rPr>
          <w:rFonts w:ascii="Times New Roman" w:hAnsi="Times New Roman" w:cs="Times New Roman"/>
          <w:b/>
          <w:bCs/>
          <w:u w:val="single"/>
        </w:rPr>
        <w:t>.1.</w:t>
      </w:r>
      <w:r w:rsidR="00170C57" w:rsidRPr="00A36DE7">
        <w:rPr>
          <w:rFonts w:ascii="Times New Roman" w:hAnsi="Times New Roman" w:cs="Times New Roman"/>
          <w:b/>
          <w:bCs/>
          <w:u w:val="single"/>
        </w:rPr>
        <w:t xml:space="preserve">1.1. Przedmiot Specyfikacji Technicznej </w:t>
      </w:r>
    </w:p>
    <w:p w14:paraId="504507EA" w14:textId="392611B3" w:rsidR="00C01C7A" w:rsidRPr="006610ED" w:rsidRDefault="00170C57" w:rsidP="006610ED">
      <w:pPr>
        <w:ind w:left="284"/>
      </w:pPr>
      <w:r w:rsidRPr="00A36DE7">
        <w:rPr>
          <w:rFonts w:ascii="Times New Roman" w:hAnsi="Times New Roman" w:cs="Times New Roman"/>
        </w:rPr>
        <w:t xml:space="preserve">Specyfikacja Techniczna odnosi się do wymagań technicznych dotyczących wykonania i odbioru robót </w:t>
      </w:r>
      <w:r w:rsidRPr="00EF393E">
        <w:rPr>
          <w:rFonts w:ascii="Times New Roman" w:hAnsi="Times New Roman" w:cs="Times New Roman"/>
        </w:rPr>
        <w:t>instalacji sanitarnych wykonywanych w zadaniu p</w:t>
      </w:r>
      <w:r w:rsidR="00B12E5F" w:rsidRPr="00EF393E">
        <w:rPr>
          <w:rFonts w:ascii="Times New Roman" w:hAnsi="Times New Roman" w:cs="Times New Roman"/>
        </w:rPr>
        <w:t>t</w:t>
      </w:r>
      <w:r w:rsidRPr="00EF393E">
        <w:rPr>
          <w:rFonts w:ascii="Times New Roman" w:hAnsi="Times New Roman" w:cs="Times New Roman"/>
        </w:rPr>
        <w:t xml:space="preserve">. </w:t>
      </w:r>
      <w:r w:rsidR="003B40C2" w:rsidRPr="00EF393E">
        <w:rPr>
          <w:rFonts w:ascii="Times New Roman" w:hAnsi="Times New Roman" w:cs="Times New Roman"/>
          <w:i/>
          <w:iCs/>
        </w:rPr>
        <w:t>„</w:t>
      </w:r>
      <w:r w:rsidR="006610ED" w:rsidRPr="006610ED">
        <w:t>Remont i przebudowa istniejącego budynku pod usługi medyczne</w:t>
      </w:r>
      <w:r w:rsidR="006610ED">
        <w:t xml:space="preserve"> </w:t>
      </w:r>
      <w:r w:rsidR="006610ED" w:rsidRPr="006610ED">
        <w:t>58-500 Jelenia Góra, ul. Karłowicza 17A</w:t>
      </w:r>
      <w:r w:rsidR="006610ED">
        <w:t xml:space="preserve"> </w:t>
      </w:r>
      <w:r w:rsidR="006610ED" w:rsidRPr="006610ED">
        <w:t>dz. nr 53/4 AM-20  i  2/12 AM-5</w:t>
      </w:r>
      <w:r w:rsidR="006610ED">
        <w:t xml:space="preserve"> </w:t>
      </w:r>
      <w:r w:rsidR="006610ED" w:rsidRPr="006610ED">
        <w:t>obręb 0060 Jelenia Góra</w:t>
      </w:r>
      <w:r w:rsidR="00A507AD" w:rsidRPr="00EF393E">
        <w:rPr>
          <w:rFonts w:ascii="Times New Roman" w:hAnsi="Times New Roman" w:cs="Times New Roman"/>
          <w:i/>
          <w:iCs/>
        </w:rPr>
        <w:t>”</w:t>
      </w:r>
      <w:r w:rsidR="00C01C7A" w:rsidRPr="00EF393E">
        <w:rPr>
          <w:rFonts w:ascii="Times New Roman" w:hAnsi="Times New Roman" w:cs="Times New Roman"/>
          <w:i/>
          <w:iCs/>
        </w:rPr>
        <w:t xml:space="preserve"> </w:t>
      </w:r>
      <w:r w:rsidR="00C01C7A" w:rsidRPr="00EF393E">
        <w:rPr>
          <w:rFonts w:ascii="Times New Roman" w:hAnsi="Times New Roman" w:cs="Times New Roman"/>
        </w:rPr>
        <w:t>wraz z:</w:t>
      </w:r>
    </w:p>
    <w:p w14:paraId="034D8A62" w14:textId="5100AEED" w:rsidR="00C01C7A" w:rsidRPr="00EF393E" w:rsidRDefault="00C01C7A" w:rsidP="00CA27D6">
      <w:pPr>
        <w:ind w:left="284"/>
        <w:jc w:val="both"/>
        <w:rPr>
          <w:rFonts w:ascii="Times New Roman" w:hAnsi="Times New Roman" w:cs="Times New Roman"/>
        </w:rPr>
      </w:pPr>
      <w:r w:rsidRPr="00EF393E">
        <w:rPr>
          <w:rFonts w:ascii="Times New Roman" w:hAnsi="Times New Roman" w:cs="Times New Roman"/>
        </w:rPr>
        <w:t xml:space="preserve">Wewnętrzną instalacją: </w:t>
      </w:r>
      <w:r w:rsidR="007C62B1" w:rsidRPr="00EF393E">
        <w:rPr>
          <w:rFonts w:ascii="Times New Roman" w:hAnsi="Times New Roman" w:cs="Times New Roman"/>
        </w:rPr>
        <w:t>wodną, kanalizacyjną</w:t>
      </w:r>
      <w:r w:rsidRPr="00EF393E">
        <w:rPr>
          <w:rFonts w:ascii="Times New Roman" w:hAnsi="Times New Roman" w:cs="Times New Roman"/>
        </w:rPr>
        <w:t xml:space="preserve">, </w:t>
      </w:r>
      <w:r w:rsidR="007C62B1" w:rsidRPr="00EF393E">
        <w:rPr>
          <w:rFonts w:ascii="Times New Roman" w:hAnsi="Times New Roman" w:cs="Times New Roman"/>
        </w:rPr>
        <w:t>centralnego ogrzewania</w:t>
      </w:r>
      <w:r w:rsidRPr="00EF393E">
        <w:rPr>
          <w:rFonts w:ascii="Times New Roman" w:hAnsi="Times New Roman" w:cs="Times New Roman"/>
        </w:rPr>
        <w:t>, wentylacj</w:t>
      </w:r>
      <w:r w:rsidR="007C62B1" w:rsidRPr="00EF393E">
        <w:rPr>
          <w:rFonts w:ascii="Times New Roman" w:hAnsi="Times New Roman" w:cs="Times New Roman"/>
        </w:rPr>
        <w:t>i</w:t>
      </w:r>
      <w:r w:rsidRPr="00EF393E">
        <w:rPr>
          <w:rFonts w:ascii="Times New Roman" w:hAnsi="Times New Roman" w:cs="Times New Roman"/>
        </w:rPr>
        <w:t xml:space="preserve"> mechaniczn</w:t>
      </w:r>
      <w:r w:rsidR="007C62B1" w:rsidRPr="00EF393E">
        <w:rPr>
          <w:rFonts w:ascii="Times New Roman" w:hAnsi="Times New Roman" w:cs="Times New Roman"/>
        </w:rPr>
        <w:t>ej</w:t>
      </w:r>
      <w:r w:rsidRPr="00EF393E">
        <w:rPr>
          <w:rFonts w:ascii="Times New Roman" w:hAnsi="Times New Roman" w:cs="Times New Roman"/>
        </w:rPr>
        <w:t>, klimatyzacj</w:t>
      </w:r>
      <w:r w:rsidR="00EF393E">
        <w:rPr>
          <w:rFonts w:ascii="Times New Roman" w:hAnsi="Times New Roman" w:cs="Times New Roman"/>
        </w:rPr>
        <w:t>i</w:t>
      </w:r>
      <w:r w:rsidR="00826953" w:rsidRPr="00EF393E">
        <w:rPr>
          <w:rFonts w:ascii="Times New Roman" w:hAnsi="Times New Roman" w:cs="Times New Roman"/>
        </w:rPr>
        <w:t>.</w:t>
      </w:r>
    </w:p>
    <w:p w14:paraId="5345B4E8" w14:textId="5D850775" w:rsidR="00C247DE" w:rsidRPr="00C247D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C247DE">
        <w:rPr>
          <w:rFonts w:ascii="Times New Roman" w:hAnsi="Times New Roman" w:cs="Times New Roman"/>
          <w:b/>
          <w:bCs/>
          <w:u w:val="single"/>
        </w:rPr>
        <w:t>.1.</w:t>
      </w:r>
      <w:r w:rsidR="00170C57" w:rsidRPr="00C247DE">
        <w:rPr>
          <w:rFonts w:ascii="Times New Roman" w:hAnsi="Times New Roman" w:cs="Times New Roman"/>
          <w:b/>
          <w:bCs/>
          <w:u w:val="single"/>
        </w:rPr>
        <w:t>1.2. Podstawa opracowania</w:t>
      </w:r>
    </w:p>
    <w:p w14:paraId="5BFD5E0A" w14:textId="20E3E15C" w:rsidR="00B12E5F" w:rsidRPr="00C247DE" w:rsidRDefault="00170C57" w:rsidP="00CA27D6">
      <w:pPr>
        <w:ind w:left="284"/>
        <w:jc w:val="both"/>
        <w:rPr>
          <w:rFonts w:ascii="Times New Roman" w:hAnsi="Times New Roman" w:cs="Times New Roman"/>
          <w:b/>
          <w:bCs/>
          <w:u w:val="single"/>
        </w:rPr>
      </w:pPr>
      <w:r w:rsidRPr="00C247DE">
        <w:rPr>
          <w:rFonts w:ascii="Times New Roman" w:hAnsi="Times New Roman" w:cs="Times New Roman"/>
        </w:rPr>
        <w:t xml:space="preserve">Niniejszą specyfikację opracowano w oparciu o umowę i założenia programowe zawarte pomiędzy Inwestorem a Wykonawcą dokumentacji projektowej i kosztorysowej inwestycji, projekt wykonawczy, ogólną charakterystykę obiektu, przedmiar robót zawierający zestawienie robót przewidywanych do wykonania w kolejności technologicznej ich realizacji, katalog pt. Wspólny Słownik Zamówień, </w:t>
      </w:r>
      <w:r w:rsidR="00C247DE" w:rsidRPr="00C247DE">
        <w:rPr>
          <w:rFonts w:ascii="Times New Roman" w:hAnsi="Times New Roman" w:cs="Times New Roman"/>
        </w:rPr>
        <w:t>Rozporządzenie Ministra Rozwoju i Technologii z dnia 20 grudnia 2021 r.</w:t>
      </w:r>
      <w:r w:rsidR="00CA27D6">
        <w:rPr>
          <w:rFonts w:ascii="Times New Roman" w:hAnsi="Times New Roman" w:cs="Times New Roman"/>
        </w:rPr>
        <w:br/>
      </w:r>
      <w:r w:rsidR="00C247DE" w:rsidRPr="00C247DE">
        <w:rPr>
          <w:rFonts w:ascii="Times New Roman" w:hAnsi="Times New Roman" w:cs="Times New Roman"/>
        </w:rPr>
        <w:t>w sprawie szczegółowego zakresu i formy dokumentacji projektowej, specyfikacji technicznych wykonania i odbioru robót budowlanych oraz programu funkcjonalno-użytkowego</w:t>
      </w:r>
      <w:r w:rsidRPr="00C247DE">
        <w:rPr>
          <w:rFonts w:ascii="Times New Roman" w:hAnsi="Times New Roman" w:cs="Times New Roman"/>
        </w:rPr>
        <w:t>. (</w:t>
      </w:r>
      <w:r w:rsidR="00C247DE" w:rsidRPr="00C247DE">
        <w:rPr>
          <w:rFonts w:ascii="Times New Roman" w:hAnsi="Times New Roman" w:cs="Times New Roman"/>
        </w:rPr>
        <w:t>Dz.U. 2021 poz. 2454</w:t>
      </w:r>
      <w:r w:rsidRPr="00C247DE">
        <w:rPr>
          <w:rFonts w:ascii="Times New Roman" w:hAnsi="Times New Roman" w:cs="Times New Roman"/>
        </w:rPr>
        <w:t>)</w:t>
      </w:r>
    </w:p>
    <w:p w14:paraId="5FA5B47A" w14:textId="56EADC82" w:rsidR="00B12E5F" w:rsidRPr="00A36DE7"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A36DE7">
        <w:rPr>
          <w:rFonts w:ascii="Times New Roman" w:hAnsi="Times New Roman" w:cs="Times New Roman"/>
          <w:b/>
          <w:bCs/>
          <w:u w:val="single"/>
        </w:rPr>
        <w:t>.1.</w:t>
      </w:r>
      <w:r w:rsidR="00170C57" w:rsidRPr="00A36DE7">
        <w:rPr>
          <w:rFonts w:ascii="Times New Roman" w:hAnsi="Times New Roman" w:cs="Times New Roman"/>
          <w:b/>
          <w:bCs/>
          <w:u w:val="single"/>
        </w:rPr>
        <w:t>1.3. Nazwy i kody: grup robót, klas robót i kategorii robót.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404"/>
      </w:tblGrid>
      <w:tr w:rsidR="00A36DE7" w:rsidRPr="00A36DE7" w14:paraId="1F79229F" w14:textId="77777777" w:rsidTr="00E0609B">
        <w:tc>
          <w:tcPr>
            <w:tcW w:w="6658" w:type="dxa"/>
          </w:tcPr>
          <w:p w14:paraId="01CCD4C8" w14:textId="33CCAEE4" w:rsidR="00684EC8" w:rsidRPr="00A36DE7" w:rsidRDefault="00684EC8" w:rsidP="00CA27D6">
            <w:pPr>
              <w:ind w:left="284"/>
              <w:jc w:val="both"/>
              <w:rPr>
                <w:rFonts w:ascii="Times New Roman" w:hAnsi="Times New Roman" w:cs="Times New Roman"/>
                <w:b/>
                <w:bCs/>
                <w:u w:val="single"/>
              </w:rPr>
            </w:pPr>
            <w:r w:rsidRPr="00A36DE7">
              <w:rPr>
                <w:rFonts w:ascii="Times New Roman" w:hAnsi="Times New Roman" w:cs="Times New Roman"/>
                <w:b/>
                <w:bCs/>
              </w:rPr>
              <w:t>ROBOTY BUDOWLANE</w:t>
            </w:r>
          </w:p>
        </w:tc>
        <w:tc>
          <w:tcPr>
            <w:tcW w:w="2404" w:type="dxa"/>
            <w:vAlign w:val="bottom"/>
          </w:tcPr>
          <w:p w14:paraId="2A0BBDB2" w14:textId="7254BC14" w:rsidR="00684EC8" w:rsidRPr="00A36DE7" w:rsidRDefault="00E0609B" w:rsidP="00CA27D6">
            <w:pPr>
              <w:ind w:left="284"/>
              <w:rPr>
                <w:rFonts w:ascii="Times New Roman" w:hAnsi="Times New Roman" w:cs="Times New Roman"/>
                <w:b/>
                <w:bCs/>
                <w:u w:val="single"/>
              </w:rPr>
            </w:pPr>
            <w:r w:rsidRPr="00A36DE7">
              <w:rPr>
                <w:rFonts w:ascii="Times New Roman" w:hAnsi="Times New Roman" w:cs="Times New Roman"/>
                <w:b/>
                <w:bCs/>
              </w:rPr>
              <w:t>45000000-7</w:t>
            </w:r>
          </w:p>
        </w:tc>
      </w:tr>
      <w:tr w:rsidR="00A36DE7" w:rsidRPr="00A36DE7" w14:paraId="5B260AAD" w14:textId="77777777" w:rsidTr="00E0609B">
        <w:tc>
          <w:tcPr>
            <w:tcW w:w="6658" w:type="dxa"/>
          </w:tcPr>
          <w:p w14:paraId="0531E6C9" w14:textId="56FF5926" w:rsidR="00684EC8" w:rsidRPr="00A36DE7" w:rsidRDefault="00684EC8" w:rsidP="00CA27D6">
            <w:pPr>
              <w:ind w:left="284"/>
              <w:jc w:val="both"/>
              <w:rPr>
                <w:rFonts w:ascii="Times New Roman" w:hAnsi="Times New Roman" w:cs="Times New Roman"/>
                <w:b/>
                <w:bCs/>
                <w:u w:val="single"/>
              </w:rPr>
            </w:pPr>
            <w:r w:rsidRPr="00A36DE7">
              <w:rPr>
                <w:rFonts w:ascii="Times New Roman" w:hAnsi="Times New Roman" w:cs="Times New Roman"/>
                <w:b/>
                <w:bCs/>
                <w:u w:val="single"/>
              </w:rPr>
              <w:t>Roboty budowlane w zakresie wznoszenia kompletnych obiektów budowlanych lub ich części oraz roboty w zakresie inżynierii lądowej i wodnej</w:t>
            </w:r>
          </w:p>
        </w:tc>
        <w:tc>
          <w:tcPr>
            <w:tcW w:w="2404" w:type="dxa"/>
            <w:vAlign w:val="bottom"/>
          </w:tcPr>
          <w:p w14:paraId="666F6943" w14:textId="6ED969FE" w:rsidR="00684EC8" w:rsidRPr="00A36DE7" w:rsidRDefault="00E0609B" w:rsidP="00CA27D6">
            <w:pPr>
              <w:ind w:left="284"/>
              <w:rPr>
                <w:rFonts w:ascii="Times New Roman" w:hAnsi="Times New Roman" w:cs="Times New Roman"/>
                <w:b/>
                <w:bCs/>
                <w:u w:val="single"/>
              </w:rPr>
            </w:pPr>
            <w:r w:rsidRPr="00A36DE7">
              <w:rPr>
                <w:rFonts w:ascii="Times New Roman" w:hAnsi="Times New Roman" w:cs="Times New Roman"/>
                <w:b/>
                <w:bCs/>
                <w:u w:val="single"/>
              </w:rPr>
              <w:t>45200000-9</w:t>
            </w:r>
          </w:p>
        </w:tc>
      </w:tr>
      <w:tr w:rsidR="00A36DE7" w:rsidRPr="00A36DE7" w14:paraId="4FF79D8E" w14:textId="77777777" w:rsidTr="00E0609B">
        <w:tc>
          <w:tcPr>
            <w:tcW w:w="6658" w:type="dxa"/>
          </w:tcPr>
          <w:p w14:paraId="5D7478CB" w14:textId="3B79C8A3"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rPr>
              <w:lastRenderedPageBreak/>
              <w:t>Roboty budowlane w zakresie budowy wodociągów i rurociągów do odprowadzania ścieków</w:t>
            </w:r>
          </w:p>
        </w:tc>
        <w:tc>
          <w:tcPr>
            <w:tcW w:w="2404" w:type="dxa"/>
            <w:vAlign w:val="bottom"/>
          </w:tcPr>
          <w:p w14:paraId="584AFDCE" w14:textId="4BD00CD9"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45231300-8 (</w:t>
            </w:r>
            <w:r w:rsidR="00936313" w:rsidRPr="00936313">
              <w:rPr>
                <w:rFonts w:ascii="Times New Roman" w:hAnsi="Times New Roman" w:cs="Times New Roman"/>
              </w:rPr>
              <w:t>1</w:t>
            </w:r>
            <w:r w:rsidRPr="00936313">
              <w:rPr>
                <w:rFonts w:ascii="Times New Roman" w:hAnsi="Times New Roman" w:cs="Times New Roman"/>
              </w:rPr>
              <w:t>.2.)</w:t>
            </w:r>
          </w:p>
        </w:tc>
      </w:tr>
      <w:tr w:rsidR="00A36DE7" w:rsidRPr="00A36DE7" w14:paraId="048450D5" w14:textId="77777777" w:rsidTr="00E0609B">
        <w:tc>
          <w:tcPr>
            <w:tcW w:w="6658" w:type="dxa"/>
          </w:tcPr>
          <w:p w14:paraId="696422A1" w14:textId="689D2E62"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instalacyjne w budynkach</w:t>
            </w:r>
          </w:p>
        </w:tc>
        <w:tc>
          <w:tcPr>
            <w:tcW w:w="2404" w:type="dxa"/>
            <w:vAlign w:val="bottom"/>
          </w:tcPr>
          <w:p w14:paraId="419176B8" w14:textId="5535B3ED"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45300000-0</w:t>
            </w:r>
          </w:p>
        </w:tc>
      </w:tr>
      <w:tr w:rsidR="00A36DE7" w:rsidRPr="00A36DE7" w14:paraId="5F23BD2F" w14:textId="77777777" w:rsidTr="00E0609B">
        <w:tc>
          <w:tcPr>
            <w:tcW w:w="6658" w:type="dxa"/>
          </w:tcPr>
          <w:p w14:paraId="418996B6" w14:textId="1DE2F74C"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instalacyjne wodno-kanalizacyjne i sanitarne</w:t>
            </w:r>
          </w:p>
        </w:tc>
        <w:tc>
          <w:tcPr>
            <w:tcW w:w="2404" w:type="dxa"/>
            <w:vAlign w:val="bottom"/>
          </w:tcPr>
          <w:p w14:paraId="56679749" w14:textId="06E11D6E"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45330000-9</w:t>
            </w:r>
          </w:p>
        </w:tc>
      </w:tr>
      <w:tr w:rsidR="00A36DE7" w:rsidRPr="00A36DE7" w14:paraId="6CCEAB48" w14:textId="77777777" w:rsidTr="00E0609B">
        <w:tc>
          <w:tcPr>
            <w:tcW w:w="6658" w:type="dxa"/>
          </w:tcPr>
          <w:p w14:paraId="7C5F08EB" w14:textId="58E5D90D"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instalacyjne wodne i kanalizacyjne</w:t>
            </w:r>
          </w:p>
        </w:tc>
        <w:tc>
          <w:tcPr>
            <w:tcW w:w="2404" w:type="dxa"/>
            <w:vAlign w:val="bottom"/>
          </w:tcPr>
          <w:p w14:paraId="64E62963" w14:textId="3FE7AF8E"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45332000-0</w:t>
            </w:r>
          </w:p>
        </w:tc>
      </w:tr>
      <w:tr w:rsidR="00A36DE7" w:rsidRPr="00A36DE7" w14:paraId="1E56080E" w14:textId="77777777" w:rsidTr="00E0609B">
        <w:tc>
          <w:tcPr>
            <w:tcW w:w="6658" w:type="dxa"/>
          </w:tcPr>
          <w:p w14:paraId="05B4D033" w14:textId="33D6566A"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Roboty instalacyjne hydrauliczne</w:t>
            </w:r>
          </w:p>
        </w:tc>
        <w:tc>
          <w:tcPr>
            <w:tcW w:w="2404" w:type="dxa"/>
            <w:vAlign w:val="bottom"/>
          </w:tcPr>
          <w:p w14:paraId="04A3E35D" w14:textId="4C85C1BC"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45332200-5 (</w:t>
            </w:r>
            <w:r w:rsidR="00936313" w:rsidRPr="00936313">
              <w:rPr>
                <w:rFonts w:ascii="Times New Roman" w:hAnsi="Times New Roman" w:cs="Times New Roman"/>
              </w:rPr>
              <w:t>1</w:t>
            </w:r>
            <w:r w:rsidRPr="00936313">
              <w:rPr>
                <w:rFonts w:ascii="Times New Roman" w:hAnsi="Times New Roman" w:cs="Times New Roman"/>
              </w:rPr>
              <w:t>.3.)</w:t>
            </w:r>
          </w:p>
        </w:tc>
      </w:tr>
      <w:tr w:rsidR="00A36DE7" w:rsidRPr="00A36DE7" w14:paraId="51D6D6A3" w14:textId="77777777" w:rsidTr="00E0609B">
        <w:tc>
          <w:tcPr>
            <w:tcW w:w="6658" w:type="dxa"/>
          </w:tcPr>
          <w:p w14:paraId="5A28F5A3" w14:textId="5090F703"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Roboty instalacyjne kanalizacyjne</w:t>
            </w:r>
          </w:p>
        </w:tc>
        <w:tc>
          <w:tcPr>
            <w:tcW w:w="2404" w:type="dxa"/>
            <w:vAlign w:val="bottom"/>
          </w:tcPr>
          <w:p w14:paraId="706445CE" w14:textId="61595EAA"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45332300-6 (</w:t>
            </w:r>
            <w:r w:rsidR="00936313" w:rsidRPr="00936313">
              <w:rPr>
                <w:rFonts w:ascii="Times New Roman" w:hAnsi="Times New Roman" w:cs="Times New Roman"/>
              </w:rPr>
              <w:t>1</w:t>
            </w:r>
            <w:r w:rsidRPr="00936313">
              <w:rPr>
                <w:rFonts w:ascii="Times New Roman" w:hAnsi="Times New Roman" w:cs="Times New Roman"/>
              </w:rPr>
              <w:t>.4.)</w:t>
            </w:r>
          </w:p>
        </w:tc>
      </w:tr>
      <w:tr w:rsidR="00A36DE7" w:rsidRPr="00A36DE7" w14:paraId="21676B2A" w14:textId="77777777" w:rsidTr="00E0609B">
        <w:tc>
          <w:tcPr>
            <w:tcW w:w="6658" w:type="dxa"/>
          </w:tcPr>
          <w:p w14:paraId="5BB08537" w14:textId="37C467B9" w:rsidR="00684EC8" w:rsidRPr="00936313" w:rsidRDefault="00684EC8" w:rsidP="00CA27D6">
            <w:pPr>
              <w:ind w:left="284"/>
              <w:rPr>
                <w:rFonts w:ascii="Times New Roman" w:hAnsi="Times New Roman" w:cs="Times New Roman"/>
                <w:b/>
                <w:bCs/>
                <w:u w:val="single"/>
              </w:rPr>
            </w:pPr>
            <w:r w:rsidRPr="00936313">
              <w:rPr>
                <w:rFonts w:ascii="Times New Roman" w:hAnsi="Times New Roman" w:cs="Times New Roman"/>
                <w:b/>
                <w:bCs/>
                <w:u w:val="single"/>
              </w:rPr>
              <w:t>Instalowanie urządzeń grzewczych, wentylacyjnych i klimatyzacyjnych</w:t>
            </w:r>
          </w:p>
        </w:tc>
        <w:tc>
          <w:tcPr>
            <w:tcW w:w="2404" w:type="dxa"/>
            <w:vAlign w:val="bottom"/>
          </w:tcPr>
          <w:p w14:paraId="1DF37F4D" w14:textId="00F57112"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45331000-6</w:t>
            </w:r>
          </w:p>
        </w:tc>
      </w:tr>
      <w:tr w:rsidR="00A36DE7" w:rsidRPr="00A36DE7" w14:paraId="672E133D" w14:textId="77777777" w:rsidTr="00E0609B">
        <w:tc>
          <w:tcPr>
            <w:tcW w:w="6658" w:type="dxa"/>
          </w:tcPr>
          <w:p w14:paraId="7AF5C2D7" w14:textId="7E930C17"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Instalowanie centralnego ogrzewania</w:t>
            </w:r>
          </w:p>
        </w:tc>
        <w:tc>
          <w:tcPr>
            <w:tcW w:w="2404" w:type="dxa"/>
            <w:vAlign w:val="bottom"/>
          </w:tcPr>
          <w:p w14:paraId="41409F5A" w14:textId="349B2540"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45331100-7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5</w:t>
            </w:r>
            <w:r w:rsidRPr="00936313">
              <w:rPr>
                <w:rFonts w:ascii="Times New Roman" w:hAnsi="Times New Roman" w:cs="Times New Roman"/>
              </w:rPr>
              <w:t>.)</w:t>
            </w:r>
          </w:p>
        </w:tc>
      </w:tr>
      <w:tr w:rsidR="00A36DE7" w:rsidRPr="00A36DE7" w14:paraId="0EA38A76" w14:textId="77777777" w:rsidTr="00E0609B">
        <w:tc>
          <w:tcPr>
            <w:tcW w:w="6658" w:type="dxa"/>
          </w:tcPr>
          <w:p w14:paraId="40E77252" w14:textId="2F271C47"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Instalowanie urządzeń wentylacyjnych i klimatyzacyjnych</w:t>
            </w:r>
          </w:p>
        </w:tc>
        <w:tc>
          <w:tcPr>
            <w:tcW w:w="2404" w:type="dxa"/>
            <w:vAlign w:val="bottom"/>
          </w:tcPr>
          <w:p w14:paraId="0A197B80" w14:textId="48985F95"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45331200-8</w:t>
            </w:r>
          </w:p>
        </w:tc>
      </w:tr>
      <w:tr w:rsidR="00A36DE7" w:rsidRPr="00A36DE7" w14:paraId="726C0796" w14:textId="77777777" w:rsidTr="00E0609B">
        <w:tc>
          <w:tcPr>
            <w:tcW w:w="6658" w:type="dxa"/>
          </w:tcPr>
          <w:p w14:paraId="7FC11ED7" w14:textId="1643A9EF"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Instalowanie wentylacji</w:t>
            </w:r>
          </w:p>
        </w:tc>
        <w:tc>
          <w:tcPr>
            <w:tcW w:w="2404" w:type="dxa"/>
            <w:vAlign w:val="bottom"/>
          </w:tcPr>
          <w:p w14:paraId="2EC90FB3" w14:textId="6E807B9F"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45331210-1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6</w:t>
            </w:r>
            <w:r w:rsidRPr="00936313">
              <w:rPr>
                <w:rFonts w:ascii="Times New Roman" w:hAnsi="Times New Roman" w:cs="Times New Roman"/>
              </w:rPr>
              <w:t>.)</w:t>
            </w:r>
          </w:p>
        </w:tc>
      </w:tr>
      <w:tr w:rsidR="00A36DE7" w:rsidRPr="00A36DE7" w14:paraId="1EEC7040" w14:textId="77777777" w:rsidTr="00E0609B">
        <w:tc>
          <w:tcPr>
            <w:tcW w:w="6658" w:type="dxa"/>
          </w:tcPr>
          <w:p w14:paraId="0A9988FC" w14:textId="154A3448"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Instalowanie urządzeń klimatyzacyjnych</w:t>
            </w:r>
          </w:p>
        </w:tc>
        <w:tc>
          <w:tcPr>
            <w:tcW w:w="2404" w:type="dxa"/>
            <w:vAlign w:val="bottom"/>
          </w:tcPr>
          <w:p w14:paraId="3F28E52B" w14:textId="48DEDB8C"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45331220-4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7</w:t>
            </w:r>
            <w:r w:rsidRPr="00936313">
              <w:rPr>
                <w:rFonts w:ascii="Times New Roman" w:hAnsi="Times New Roman" w:cs="Times New Roman"/>
              </w:rPr>
              <w:t>.)</w:t>
            </w:r>
          </w:p>
        </w:tc>
      </w:tr>
      <w:tr w:rsidR="00A36DE7" w:rsidRPr="00A36DE7" w14:paraId="7B561046" w14:textId="77777777" w:rsidTr="00E0609B">
        <w:tc>
          <w:tcPr>
            <w:tcW w:w="6658" w:type="dxa"/>
          </w:tcPr>
          <w:p w14:paraId="35B2C901" w14:textId="394556C1"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Przygotowanie terenu pod budowę</w:t>
            </w:r>
          </w:p>
        </w:tc>
        <w:tc>
          <w:tcPr>
            <w:tcW w:w="2404" w:type="dxa"/>
            <w:vAlign w:val="bottom"/>
          </w:tcPr>
          <w:p w14:paraId="26D603A1" w14:textId="74E74ED0"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45100000-8</w:t>
            </w:r>
          </w:p>
        </w:tc>
      </w:tr>
      <w:tr w:rsidR="00A36DE7" w:rsidRPr="00A36DE7" w14:paraId="66440714" w14:textId="77777777" w:rsidTr="00E0609B">
        <w:tc>
          <w:tcPr>
            <w:tcW w:w="6658" w:type="dxa"/>
          </w:tcPr>
          <w:p w14:paraId="0674CF68" w14:textId="73E60121"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w zakresie burzenia i rozbiórki obiektów budowlanych, roboty ziemne</w:t>
            </w:r>
          </w:p>
        </w:tc>
        <w:tc>
          <w:tcPr>
            <w:tcW w:w="2404" w:type="dxa"/>
            <w:vAlign w:val="bottom"/>
          </w:tcPr>
          <w:p w14:paraId="4A45791C" w14:textId="50142FE1"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45110000-1</w:t>
            </w:r>
          </w:p>
        </w:tc>
      </w:tr>
      <w:tr w:rsidR="00A36DE7" w:rsidRPr="00A36DE7" w14:paraId="56744434" w14:textId="77777777" w:rsidTr="00E0609B">
        <w:tc>
          <w:tcPr>
            <w:tcW w:w="6658" w:type="dxa"/>
          </w:tcPr>
          <w:p w14:paraId="7AE9F914" w14:textId="13FF13BB"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Roboty w zakresie usuwania gleby</w:t>
            </w:r>
          </w:p>
        </w:tc>
        <w:tc>
          <w:tcPr>
            <w:tcW w:w="2404" w:type="dxa"/>
            <w:vAlign w:val="bottom"/>
          </w:tcPr>
          <w:p w14:paraId="7D057C08" w14:textId="57358A35"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45112000-5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8</w:t>
            </w:r>
            <w:r w:rsidRPr="00936313">
              <w:rPr>
                <w:rFonts w:ascii="Times New Roman" w:hAnsi="Times New Roman" w:cs="Times New Roman"/>
              </w:rPr>
              <w:t>.)</w:t>
            </w:r>
          </w:p>
        </w:tc>
      </w:tr>
    </w:tbl>
    <w:p w14:paraId="63532679" w14:textId="77777777" w:rsidR="00684EC8" w:rsidRPr="00A36DE7" w:rsidRDefault="00684EC8" w:rsidP="00CA27D6">
      <w:pPr>
        <w:ind w:left="284"/>
        <w:jc w:val="both"/>
        <w:rPr>
          <w:rFonts w:ascii="Times New Roman" w:hAnsi="Times New Roman" w:cs="Times New Roman"/>
          <w:b/>
          <w:bCs/>
          <w:color w:val="FF0000"/>
          <w:u w:val="single"/>
        </w:rPr>
      </w:pPr>
    </w:p>
    <w:p w14:paraId="1EFD21F4" w14:textId="09029D91" w:rsidR="00B12E5F" w:rsidRPr="00C247D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C247DE">
        <w:rPr>
          <w:rFonts w:ascii="Times New Roman" w:hAnsi="Times New Roman" w:cs="Times New Roman"/>
          <w:b/>
          <w:bCs/>
          <w:u w:val="single"/>
        </w:rPr>
        <w:t>.1.</w:t>
      </w:r>
      <w:r w:rsidR="00170C57" w:rsidRPr="00C247DE">
        <w:rPr>
          <w:rFonts w:ascii="Times New Roman" w:hAnsi="Times New Roman" w:cs="Times New Roman"/>
          <w:b/>
          <w:bCs/>
          <w:u w:val="single"/>
        </w:rPr>
        <w:t xml:space="preserve">1.4. Ogólne wymagania dotyczące robót </w:t>
      </w:r>
    </w:p>
    <w:p w14:paraId="1FC9795B" w14:textId="77777777" w:rsidR="00B12E5F" w:rsidRPr="00C247DE" w:rsidRDefault="00170C57" w:rsidP="00CA27D6">
      <w:pPr>
        <w:ind w:left="284"/>
        <w:jc w:val="both"/>
        <w:rPr>
          <w:rFonts w:ascii="Times New Roman" w:hAnsi="Times New Roman" w:cs="Times New Roman"/>
        </w:rPr>
      </w:pPr>
      <w:r w:rsidRPr="00C247DE">
        <w:rPr>
          <w:rFonts w:ascii="Times New Roman" w:hAnsi="Times New Roman" w:cs="Times New Roman"/>
        </w:rPr>
        <w:t xml:space="preserve">Wykonawca robót jest odpowiedzialny za jakość ich wykonania oraz ich zgodność z Dokumentacją Projektową i ST. </w:t>
      </w:r>
    </w:p>
    <w:p w14:paraId="62BE497D" w14:textId="384634AD" w:rsidR="00C16BEF" w:rsidRPr="00C247D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C247DE">
        <w:rPr>
          <w:rFonts w:ascii="Times New Roman" w:hAnsi="Times New Roman" w:cs="Times New Roman"/>
          <w:b/>
          <w:bCs/>
          <w:u w:val="single"/>
        </w:rPr>
        <w:t>.1.</w:t>
      </w:r>
      <w:r w:rsidR="00170C57" w:rsidRPr="00C247DE">
        <w:rPr>
          <w:rFonts w:ascii="Times New Roman" w:hAnsi="Times New Roman" w:cs="Times New Roman"/>
          <w:b/>
          <w:bCs/>
          <w:u w:val="single"/>
        </w:rPr>
        <w:t>1.4.1. Przekazanie Terenu Budowy</w:t>
      </w:r>
    </w:p>
    <w:p w14:paraId="4F52C500" w14:textId="20CC9008" w:rsidR="00B12E5F" w:rsidRPr="00EF393E" w:rsidRDefault="00170C57" w:rsidP="00CA27D6">
      <w:pPr>
        <w:ind w:left="284"/>
        <w:jc w:val="both"/>
        <w:rPr>
          <w:rFonts w:ascii="Times New Roman" w:hAnsi="Times New Roman" w:cs="Times New Roman"/>
        </w:rPr>
      </w:pPr>
      <w:r w:rsidRPr="00C247DE">
        <w:rPr>
          <w:rFonts w:ascii="Times New Roman" w:hAnsi="Times New Roman" w:cs="Times New Roman"/>
        </w:rPr>
        <w:t xml:space="preserve">Zamawiający w terminie określonym w umowie przekaże Wykonawcy Teren Budowy wraz ze </w:t>
      </w:r>
      <w:r w:rsidRPr="00EF393E">
        <w:rPr>
          <w:rFonts w:ascii="Times New Roman" w:hAnsi="Times New Roman" w:cs="Times New Roman"/>
        </w:rPr>
        <w:t>wszystkimi wymaganymi uzgodnieniami prawnymi i administracyjnymi.</w:t>
      </w:r>
    </w:p>
    <w:p w14:paraId="209513F1" w14:textId="069D30B6" w:rsidR="00C16BEF" w:rsidRPr="00EF393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EF393E">
        <w:rPr>
          <w:rFonts w:ascii="Times New Roman" w:hAnsi="Times New Roman" w:cs="Times New Roman"/>
          <w:b/>
          <w:bCs/>
          <w:u w:val="single"/>
        </w:rPr>
        <w:t>.1.</w:t>
      </w:r>
      <w:r w:rsidR="00170C57" w:rsidRPr="00EF393E">
        <w:rPr>
          <w:rFonts w:ascii="Times New Roman" w:hAnsi="Times New Roman" w:cs="Times New Roman"/>
          <w:b/>
          <w:bCs/>
          <w:u w:val="single"/>
        </w:rPr>
        <w:t>1.4.2. Zgodność Robót z Dokumentacją Projektową i ST</w:t>
      </w:r>
    </w:p>
    <w:p w14:paraId="7162FF46" w14:textId="3F9228E6" w:rsidR="00E0609B" w:rsidRDefault="00170C57" w:rsidP="00CA27D6">
      <w:pPr>
        <w:ind w:left="284"/>
        <w:jc w:val="both"/>
        <w:rPr>
          <w:rFonts w:ascii="Times New Roman" w:hAnsi="Times New Roman" w:cs="Times New Roman"/>
        </w:rPr>
      </w:pPr>
      <w:r w:rsidRPr="00EF393E">
        <w:rPr>
          <w:rFonts w:ascii="Times New Roman" w:hAnsi="Times New Roman" w:cs="Times New Roman"/>
        </w:rPr>
        <w:t xml:space="preserve">Dokumentacja Projektowa, Specyfikacje Techniczne oraz dodatkowe dokumenty przekazane przez Kierownika budowy Wykonawcy stanowią część umowy (kontraktu), a wymagania wyszczególnione choćby w jednym z nich są obowiązujące dla Wykonawcy, tak jakby zawarte były w całej dokumentacji. Wykonawca nie może wykorzystywać błędów lub </w:t>
      </w:r>
      <w:proofErr w:type="spellStart"/>
      <w:r w:rsidRPr="00EF393E">
        <w:rPr>
          <w:rFonts w:ascii="Times New Roman" w:hAnsi="Times New Roman" w:cs="Times New Roman"/>
        </w:rPr>
        <w:t>opuszczeń</w:t>
      </w:r>
      <w:proofErr w:type="spellEnd"/>
      <w:r w:rsidRPr="00EF393E">
        <w:rPr>
          <w:rFonts w:ascii="Times New Roman" w:hAnsi="Times New Roman" w:cs="Times New Roman"/>
        </w:rPr>
        <w:t xml:space="preserve"> w Dokumentacji Projektowej, a o ich wykryciu powinien natychmiast powiadomić Zamawiającego, który powiadomi Jednostkę projektową, zobowiązaną do bezpłatnego ich usunięcia. W przypadku rozbieżności, opis wymiarów ważniejszy jest od odczytów ze skali rysunków. Wszystkie wykonane Roboty</w:t>
      </w:r>
      <w:r w:rsidR="00CA27D6">
        <w:rPr>
          <w:rFonts w:ascii="Times New Roman" w:hAnsi="Times New Roman" w:cs="Times New Roman"/>
        </w:rPr>
        <w:br/>
      </w:r>
      <w:r w:rsidRPr="00EF393E">
        <w:rPr>
          <w:rFonts w:ascii="Times New Roman" w:hAnsi="Times New Roman" w:cs="Times New Roman"/>
        </w:rPr>
        <w:t>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będą niezwłocznie zastąpione innymi, a roboty rozebrane na koszt wykonawcy.</w:t>
      </w:r>
    </w:p>
    <w:p w14:paraId="28A4BFFF" w14:textId="77777777" w:rsidR="00CA27D6" w:rsidRDefault="00CA27D6" w:rsidP="00CA27D6">
      <w:pPr>
        <w:ind w:left="284"/>
        <w:jc w:val="both"/>
        <w:rPr>
          <w:rFonts w:ascii="Times New Roman" w:hAnsi="Times New Roman" w:cs="Times New Roman"/>
        </w:rPr>
      </w:pPr>
    </w:p>
    <w:p w14:paraId="1B2F8F17" w14:textId="77777777" w:rsidR="00CA27D6" w:rsidRPr="00936313" w:rsidRDefault="00CA27D6" w:rsidP="00CA27D6">
      <w:pPr>
        <w:ind w:left="284"/>
        <w:jc w:val="both"/>
        <w:rPr>
          <w:rFonts w:ascii="Times New Roman" w:hAnsi="Times New Roman" w:cs="Times New Roman"/>
        </w:rPr>
      </w:pPr>
    </w:p>
    <w:p w14:paraId="5C73956B" w14:textId="76657348" w:rsidR="00C16BEF" w:rsidRPr="00EF393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EF393E">
        <w:rPr>
          <w:rFonts w:ascii="Times New Roman" w:hAnsi="Times New Roman" w:cs="Times New Roman"/>
          <w:b/>
          <w:bCs/>
          <w:u w:val="single"/>
        </w:rPr>
        <w:t>.1.</w:t>
      </w:r>
      <w:r w:rsidR="00170C57" w:rsidRPr="00EF393E">
        <w:rPr>
          <w:rFonts w:ascii="Times New Roman" w:hAnsi="Times New Roman" w:cs="Times New Roman"/>
          <w:b/>
          <w:bCs/>
          <w:u w:val="single"/>
        </w:rPr>
        <w:t>1.4.3. Zabezpieczenie Terenu Budowy</w:t>
      </w:r>
    </w:p>
    <w:p w14:paraId="090012F7" w14:textId="7F74A6E1" w:rsidR="00B12E5F" w:rsidRPr="00EF393E" w:rsidRDefault="00170C57" w:rsidP="00CA27D6">
      <w:pPr>
        <w:ind w:left="284"/>
        <w:jc w:val="both"/>
        <w:rPr>
          <w:rFonts w:ascii="Times New Roman" w:hAnsi="Times New Roman" w:cs="Times New Roman"/>
        </w:rPr>
      </w:pPr>
      <w:r w:rsidRPr="00EF393E">
        <w:rPr>
          <w:rFonts w:ascii="Times New Roman" w:hAnsi="Times New Roman" w:cs="Times New Roman"/>
        </w:rPr>
        <w:t xml:space="preserve">Wykonawca jest zobowiązany do zabezpieczenia terenu budowy w okresie trwania realizacji budowy, aż do zakończenia i odbioru ostatecznego robót. Wykonawca dostarczy, zainstaluje i będzie utrzymywać tymczasowe urządzenia zabezpieczające, w tym ogrodzenia, poręcze, oświetlenie, </w:t>
      </w:r>
      <w:r w:rsidRPr="00EF393E">
        <w:rPr>
          <w:rFonts w:ascii="Times New Roman" w:hAnsi="Times New Roman" w:cs="Times New Roman"/>
        </w:rPr>
        <w:lastRenderedPageBreak/>
        <w:t>sygnały i znaki ostrzegawcze, dozorców, wszelkie inne środki niezbędne do ochrony robót. Koszt zabezpieczenia terenu budowy nie podlega odrębnej zapłacie i przyjmuje się, że jest włączony</w:t>
      </w:r>
      <w:r w:rsidR="00CA27D6">
        <w:rPr>
          <w:rFonts w:ascii="Times New Roman" w:hAnsi="Times New Roman" w:cs="Times New Roman"/>
        </w:rPr>
        <w:br/>
      </w:r>
      <w:r w:rsidRPr="00EF393E">
        <w:rPr>
          <w:rFonts w:ascii="Times New Roman" w:hAnsi="Times New Roman" w:cs="Times New Roman"/>
        </w:rPr>
        <w:t>w cenę umowną.</w:t>
      </w:r>
    </w:p>
    <w:p w14:paraId="776E1AF8" w14:textId="2451BC46" w:rsidR="00C16BEF" w:rsidRPr="00EF393E" w:rsidRDefault="003D6B90" w:rsidP="00CA27D6">
      <w:pPr>
        <w:ind w:left="284"/>
        <w:jc w:val="both"/>
        <w:rPr>
          <w:rFonts w:ascii="Times New Roman" w:hAnsi="Times New Roman" w:cs="Times New Roman"/>
        </w:rPr>
      </w:pPr>
      <w:r>
        <w:rPr>
          <w:rFonts w:ascii="Times New Roman" w:hAnsi="Times New Roman" w:cs="Times New Roman"/>
          <w:b/>
          <w:bCs/>
          <w:u w:val="single"/>
        </w:rPr>
        <w:t>1</w:t>
      </w:r>
      <w:r w:rsidR="00C16BEF" w:rsidRPr="00EF393E">
        <w:rPr>
          <w:rFonts w:ascii="Times New Roman" w:hAnsi="Times New Roman" w:cs="Times New Roman"/>
          <w:b/>
          <w:bCs/>
          <w:u w:val="single"/>
        </w:rPr>
        <w:t>.1.</w:t>
      </w:r>
      <w:r w:rsidR="00170C57" w:rsidRPr="00EF393E">
        <w:rPr>
          <w:rFonts w:ascii="Times New Roman" w:hAnsi="Times New Roman" w:cs="Times New Roman"/>
          <w:b/>
          <w:bCs/>
          <w:u w:val="single"/>
        </w:rPr>
        <w:t>1.4.4. Ochrona środowiska w czasie wykonywania robót</w:t>
      </w:r>
    </w:p>
    <w:p w14:paraId="624801E4" w14:textId="77777777" w:rsidR="00172391" w:rsidRPr="00EF393E" w:rsidRDefault="00170C57" w:rsidP="00CA27D6">
      <w:pPr>
        <w:ind w:left="284"/>
        <w:jc w:val="both"/>
        <w:rPr>
          <w:rFonts w:ascii="Times New Roman" w:hAnsi="Times New Roman" w:cs="Times New Roman"/>
        </w:rPr>
      </w:pPr>
      <w:r w:rsidRPr="00EF393E">
        <w:rPr>
          <w:rFonts w:ascii="Times New Roman" w:hAnsi="Times New Roman" w:cs="Times New Roman"/>
        </w:rPr>
        <w:t xml:space="preserve">Wykonawca ma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w:t>
      </w:r>
    </w:p>
    <w:p w14:paraId="1359845F" w14:textId="77777777" w:rsidR="00CA27D6" w:rsidRDefault="00170C57" w:rsidP="00A66BEA">
      <w:pPr>
        <w:ind w:left="851" w:hanging="283"/>
        <w:rPr>
          <w:rFonts w:ascii="Times New Roman" w:hAnsi="Times New Roman" w:cs="Times New Roman"/>
        </w:rPr>
      </w:pPr>
      <w:r w:rsidRPr="00EF393E">
        <w:rPr>
          <w:rFonts w:ascii="Times New Roman" w:hAnsi="Times New Roman" w:cs="Times New Roman"/>
        </w:rPr>
        <w:t xml:space="preserve">1) lokalizację baz, warsztatów, magazynów, składowisk i dróg dojazdowych. Wybierze w sposób nie powodujący zniszczeń w środowisku naturalnym, </w:t>
      </w:r>
    </w:p>
    <w:p w14:paraId="0F157C66" w14:textId="33E2801C" w:rsidR="00B12E5F" w:rsidRPr="003D6B90" w:rsidRDefault="00170C57" w:rsidP="00A66BEA">
      <w:pPr>
        <w:ind w:left="851" w:hanging="283"/>
        <w:rPr>
          <w:rFonts w:ascii="Times New Roman" w:hAnsi="Times New Roman" w:cs="Times New Roman"/>
        </w:rPr>
      </w:pPr>
      <w:r w:rsidRPr="00EF393E">
        <w:rPr>
          <w:rFonts w:ascii="Times New Roman" w:hAnsi="Times New Roman" w:cs="Times New Roman"/>
        </w:rPr>
        <w:t>2) zostaną podjęte środki ostrożności i zabezpieczenia przed:</w:t>
      </w:r>
      <w:r w:rsidR="00172391" w:rsidRPr="00EF393E">
        <w:rPr>
          <w:rFonts w:ascii="Times New Roman" w:hAnsi="Times New Roman" w:cs="Times New Roman"/>
        </w:rPr>
        <w:br/>
      </w:r>
      <w:r w:rsidRPr="00EF393E">
        <w:rPr>
          <w:rFonts w:ascii="Times New Roman" w:hAnsi="Times New Roman" w:cs="Times New Roman"/>
        </w:rPr>
        <w:t xml:space="preserve">a) zanieczyszczeniem cieków </w:t>
      </w:r>
      <w:r w:rsidRPr="003D6B90">
        <w:rPr>
          <w:rFonts w:ascii="Times New Roman" w:hAnsi="Times New Roman" w:cs="Times New Roman"/>
        </w:rPr>
        <w:t>wodnych pyłami lub substancjami toksycznymi,</w:t>
      </w:r>
      <w:r w:rsidR="00172391" w:rsidRPr="003D6B90">
        <w:rPr>
          <w:rFonts w:ascii="Times New Roman" w:hAnsi="Times New Roman" w:cs="Times New Roman"/>
        </w:rPr>
        <w:br/>
      </w:r>
      <w:r w:rsidRPr="003D6B90">
        <w:rPr>
          <w:rFonts w:ascii="Times New Roman" w:hAnsi="Times New Roman" w:cs="Times New Roman"/>
        </w:rPr>
        <w:t>b) zanieczyszczeniem powietrza pyłami i gazami,</w:t>
      </w:r>
      <w:r w:rsidR="00172391" w:rsidRPr="003D6B90">
        <w:rPr>
          <w:rFonts w:ascii="Times New Roman" w:hAnsi="Times New Roman" w:cs="Times New Roman"/>
        </w:rPr>
        <w:br/>
      </w:r>
      <w:r w:rsidRPr="003D6B90">
        <w:rPr>
          <w:rFonts w:ascii="Times New Roman" w:hAnsi="Times New Roman" w:cs="Times New Roman"/>
        </w:rPr>
        <w:t>c) możliwością powstania pożaru.</w:t>
      </w:r>
      <w:r w:rsidR="00172391" w:rsidRPr="003D6B90">
        <w:rPr>
          <w:rFonts w:ascii="Times New Roman" w:hAnsi="Times New Roman" w:cs="Times New Roman"/>
        </w:rPr>
        <w:br/>
      </w:r>
      <w:r w:rsidRPr="003D6B90">
        <w:rPr>
          <w:rFonts w:ascii="Times New Roman" w:hAnsi="Times New Roman" w:cs="Times New Roman"/>
        </w:rPr>
        <w:t>d) przekroczeniem dopuszczalnych norm hałasu</w:t>
      </w:r>
    </w:p>
    <w:p w14:paraId="26108492" w14:textId="055B2EF2"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1.4.5. Ochrona przeciwpożarowa</w:t>
      </w:r>
    </w:p>
    <w:p w14:paraId="3F249626" w14:textId="19AD3D2C"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Wykonawca będzie przestrzegać przepisów ochrony przeciwpożarowej. Wykonawca będzie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7DB2912A" w14:textId="1941D9D0"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1.4.6. Materiały szkodliwe dla otoczenia</w:t>
      </w:r>
    </w:p>
    <w:p w14:paraId="57E3EBF2" w14:textId="38645F8E"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Materiały, które w sposób trwały są szkodliwe dla otoczenia, nie będą dopuszczone do użycia. Nie dopuszcza się użycia materiałów wywołujących szkodliwe promieniowanie o stężeniu większym od dopuszczalnego, określonego odpowiednimi przepisami. Wszelkie materiały użyte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30375F2A" w14:textId="562EB33C"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1.4.7. Ochrona własności publicznej i prywatnej</w:t>
      </w:r>
    </w:p>
    <w:p w14:paraId="389AC76D" w14:textId="58DD7145" w:rsidR="00172391"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w:t>
      </w:r>
      <w:r w:rsidR="00D00EF8" w:rsidRPr="003D6B90">
        <w:rPr>
          <w:rFonts w:ascii="Times New Roman" w:hAnsi="Times New Roman" w:cs="Times New Roman"/>
        </w:rPr>
        <w:br/>
      </w:r>
      <w:r w:rsidRPr="003D6B90">
        <w:rPr>
          <w:rFonts w:ascii="Times New Roman" w:hAnsi="Times New Roman" w:cs="Times New Roman"/>
        </w:rPr>
        <w:t xml:space="preserve">i urządzeń w czasie trwania budowy. Wykonawca jest zobowiązany umieścić w swoim harmonogramie rezerwę czasową dla wszelkiego rodzaju robót, które mają być wykonane w zakresie przełożenia instalacji i urządzeń podziemnych na Terenie Budowy i powiadomić Kierownika budowy i władze lokalne o zamiarze rozpoczęcia Robót. O fakcie przypadkowego uszkodzenia tych instalacji Wykonawca bezzwłocznie powiadomi Kierownika budowy i zainteresowane władze oraz będzie z nimi współpracował, dostarczając wszelkiej pomocy potrzebnej przy dokonywaniu napraw. </w:t>
      </w:r>
      <w:r w:rsidRPr="003D6B90">
        <w:rPr>
          <w:rFonts w:ascii="Times New Roman" w:hAnsi="Times New Roman" w:cs="Times New Roman"/>
        </w:rPr>
        <w:lastRenderedPageBreak/>
        <w:t>Wykonawca będzie odpowiadać za wszelkie spowodowane przez jego działania uszkodzenia instalacji na powierzchni ziemi i urządzeń podziemnych wykazanych w dokumentach dostarczonych mu przez Zamawiającego.</w:t>
      </w:r>
    </w:p>
    <w:p w14:paraId="7648CD35" w14:textId="67198447" w:rsidR="00172391"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Wykonawca jest zobowiązany do ochrony przed uszkodzeniem lub zniszczeniem własności publicznej </w:t>
      </w:r>
    </w:p>
    <w:p w14:paraId="4ABA80E5" w14:textId="24E16768"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Jeżeli w związku z zaniedbaniem, niewłaściwym prowadzeniem robót lub brakiem koniecznych działań ze strony Wykonawcy nastąpi uszkodzenie lub zniszczenie własności publicznej, to Wykonawca na swój koszt naprawi lub odtworzy uszkodzoną własność. Stan naprawionej własności powinien być nie gorszy niż przed powstaniem uszkodzenia.</w:t>
      </w:r>
    </w:p>
    <w:p w14:paraId="65F54A66" w14:textId="635C930A"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1.4.8. Bezpieczeństwo i higiena pracy</w:t>
      </w:r>
    </w:p>
    <w:p w14:paraId="323E32AE" w14:textId="424F5582"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Podczas realizacji robót</w:t>
      </w:r>
      <w:r w:rsidR="00C16BEF" w:rsidRPr="003D6B90">
        <w:rPr>
          <w:rFonts w:ascii="Times New Roman" w:hAnsi="Times New Roman" w:cs="Times New Roman"/>
        </w:rPr>
        <w:t xml:space="preserve"> </w:t>
      </w:r>
      <w:r w:rsidRPr="003D6B90">
        <w:rPr>
          <w:rFonts w:ascii="Times New Roman" w:hAnsi="Times New Roman" w:cs="Times New Roman"/>
        </w:rPr>
        <w:t xml:space="preserve">Wykonawca będzie przestrzegać przepisów dotyczących bezpieczeństwa </w:t>
      </w:r>
      <w:r w:rsidR="00D00EF8" w:rsidRPr="003D6B90">
        <w:rPr>
          <w:rFonts w:ascii="Times New Roman" w:hAnsi="Times New Roman" w:cs="Times New Roman"/>
        </w:rPr>
        <w:br/>
      </w:r>
      <w:r w:rsidRPr="003D6B90">
        <w:rPr>
          <w:rFonts w:ascii="Times New Roman" w:hAnsi="Times New Roman" w:cs="Times New Roman"/>
        </w:rPr>
        <w:t>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14:paraId="5C739496" w14:textId="1AB328C5" w:rsidR="00B12E5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3D6B90">
        <w:rPr>
          <w:rFonts w:ascii="Times New Roman" w:hAnsi="Times New Roman" w:cs="Times New Roman"/>
          <w:b/>
          <w:bCs/>
          <w:u w:val="single"/>
        </w:rPr>
        <w:t>.1.</w:t>
      </w:r>
      <w:r w:rsidR="00170C57" w:rsidRPr="003D6B90">
        <w:rPr>
          <w:rFonts w:ascii="Times New Roman" w:hAnsi="Times New Roman" w:cs="Times New Roman"/>
          <w:b/>
          <w:bCs/>
          <w:u w:val="single"/>
        </w:rPr>
        <w:t xml:space="preserve">1.5. Określenia podstawowe: </w:t>
      </w:r>
    </w:p>
    <w:p w14:paraId="21471285"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Dziennik budowy - opatrzony pieczęcią Zamawiającego zeszyt, z ponumerowanymi stronami, służący do notowania wydarzeń zaistniałych w czasie wykonywania zadania, rejestrowania dokonanych odbiorów robót, przekazywania poleceń i innej korespondencji technicznej pomiędzy Kierownikiem budowy, Wykonawcą i Projektantem.</w:t>
      </w:r>
    </w:p>
    <w:p w14:paraId="55FCF12A"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Kierownik budowy - osoba wyznaczona przez Wykonawcę, upoważniona do kierowania Robotami i do występowania w jego imieniu w sprawach realizacji umowy. </w:t>
      </w:r>
    </w:p>
    <w:p w14:paraId="0A9DED89" w14:textId="78903636"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Księga obmiarów - akceptowany przez inżyniera rejestr z ponumerowanymi stronami, służący do wpisywania przez Wykonawcę obmiaru dokonywanych Robót w formie wyliczeń, szkiców </w:t>
      </w:r>
      <w:r w:rsidR="00D00EF8" w:rsidRPr="003D6B90">
        <w:rPr>
          <w:rFonts w:ascii="Times New Roman" w:hAnsi="Times New Roman" w:cs="Times New Roman"/>
        </w:rPr>
        <w:br/>
      </w:r>
      <w:r w:rsidRPr="003D6B90">
        <w:rPr>
          <w:rFonts w:ascii="Times New Roman" w:hAnsi="Times New Roman" w:cs="Times New Roman"/>
        </w:rPr>
        <w:t>i ewentualnie dodatkowych załączników. Wpisy w Rejestrze Obmiarów podlegają potwierdzeniu przez Kierownika budowy.</w:t>
      </w:r>
    </w:p>
    <w:p w14:paraId="37412E5E"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Laboratorium - laboratorium badawcze, zaakceptowane przez Zamawiającego, niezbędne do przeprowadzenia wszelkich badań i prób związanych z oceną jakości materiałów oraz Robót.</w:t>
      </w:r>
    </w:p>
    <w:p w14:paraId="1F1031A3" w14:textId="4F7CBB9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Materiały - wszelkie tworzywa niezbędne do wykonania robót, zgodne z Dokumentacją Projektową </w:t>
      </w:r>
      <w:r w:rsidR="00D00EF8" w:rsidRPr="003D6B90">
        <w:rPr>
          <w:rFonts w:ascii="Times New Roman" w:hAnsi="Times New Roman" w:cs="Times New Roman"/>
        </w:rPr>
        <w:br/>
      </w:r>
      <w:r w:rsidRPr="003D6B90">
        <w:rPr>
          <w:rFonts w:ascii="Times New Roman" w:hAnsi="Times New Roman" w:cs="Times New Roman"/>
        </w:rPr>
        <w:t>i Specyfikacjami Technicznymi, zaakceptowane przez Kierownika budowy oraz Zamawiającego.</w:t>
      </w:r>
    </w:p>
    <w:p w14:paraId="43F89D58"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Nawierzchnia - warstwa lub zespół warstw służących do przejmowania i rozkładania obciążeń na podłoże gruntowe i zapewniających dogodne warunki do ruchu.</w:t>
      </w:r>
    </w:p>
    <w:p w14:paraId="04A7A0DE"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Odpowiednia (bliska) zgodność - zgodność wykonanych robót z dopuszczonymi tolerancjami, a jeśli przedział tolerancji nie jest określony - z przeciętnymi tolerancjami, przyjmowanymi zwyczajowo dla danego rodzaju robót budowlanych.</w:t>
      </w:r>
    </w:p>
    <w:p w14:paraId="37E5DF36"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Podłoże - grunt rodzimy lub nasypowy, leżący pod nawierzchnią do głębokości przemarzania.</w:t>
      </w:r>
    </w:p>
    <w:p w14:paraId="679C71D5" w14:textId="7363F84C"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t>Polecenie Kierownika budowy - wszelkie polecenia przekazane Wykonawcy przez Kierownika budowy w formie pisemnej dotyczące sposobu realizacji robót lub innych spraw związanych</w:t>
      </w:r>
      <w:r w:rsidR="00CA27D6">
        <w:rPr>
          <w:rFonts w:ascii="Times New Roman" w:hAnsi="Times New Roman" w:cs="Times New Roman"/>
        </w:rPr>
        <w:br/>
      </w:r>
      <w:r w:rsidRPr="003D6B90">
        <w:rPr>
          <w:rFonts w:ascii="Times New Roman" w:hAnsi="Times New Roman" w:cs="Times New Roman"/>
        </w:rPr>
        <w:t>z prowadzeniem budowy.</w:t>
      </w:r>
    </w:p>
    <w:p w14:paraId="0CC19811" w14:textId="77777777"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t>Projektant - uprawniona osoba prawna lub fizyczna, będąca autorem Dokumentacji Projektowej.</w:t>
      </w:r>
    </w:p>
    <w:p w14:paraId="228EE720" w14:textId="77777777"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lastRenderedPageBreak/>
        <w:t>Rysunki - część dokumentacji projektowej, która wskazuje lokalizację, charakterystykę i wymiary obiektu będącego przedmiotem robót.</w:t>
      </w:r>
    </w:p>
    <w:p w14:paraId="23593150" w14:textId="77777777"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t>Ślepy kosztorys - wykaz robót z podaniem ich ilości (przedmiar) w kolejności technologicznej ich wykonania.</w:t>
      </w:r>
    </w:p>
    <w:p w14:paraId="40076A3C" w14:textId="0745FF20" w:rsidR="00170C57" w:rsidRPr="003D6B90" w:rsidRDefault="00170C57" w:rsidP="00CA27D6">
      <w:pPr>
        <w:ind w:left="284"/>
        <w:jc w:val="both"/>
        <w:rPr>
          <w:rFonts w:ascii="Times New Roman" w:hAnsi="Times New Roman" w:cs="Times New Roman"/>
        </w:rPr>
      </w:pPr>
      <w:r w:rsidRPr="003D6B90">
        <w:rPr>
          <w:rFonts w:ascii="Times New Roman" w:hAnsi="Times New Roman" w:cs="Times New Roman"/>
        </w:rPr>
        <w:t>Zadanie budowlane - część przedsięwzięcia budowlanego, stanowiąca odrębną całość konstrukcyjną lub technologiczną, zdolną do samodzielnego spełnienia przewidywanych funkcji techniczno-użytkowych. Zadanie może polegać na wykonaniu robót związanych z budową, modernizacją, utrzymaniem oraz ochroną budowli lub jej elementu.</w:t>
      </w:r>
    </w:p>
    <w:p w14:paraId="056BAFE2" w14:textId="50DF96BD"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.1.2</w:t>
      </w:r>
      <w:r w:rsidR="00170C57" w:rsidRPr="003D6B90">
        <w:rPr>
          <w:rFonts w:ascii="Times New Roman" w:hAnsi="Times New Roman" w:cs="Times New Roman"/>
          <w:b/>
          <w:bCs/>
        </w:rPr>
        <w:t xml:space="preserve">. MATERIAŁY </w:t>
      </w:r>
    </w:p>
    <w:p w14:paraId="4DC83864" w14:textId="7CDA7FB9" w:rsidR="00170C57"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Wszystkie użyte do wykonania robót materiały powinny posiadać krajową deklarację zgodności </w:t>
      </w:r>
      <w:r w:rsidR="00D00EF8" w:rsidRPr="003D6B90">
        <w:rPr>
          <w:rFonts w:ascii="Times New Roman" w:hAnsi="Times New Roman" w:cs="Times New Roman"/>
        </w:rPr>
        <w:br/>
      </w:r>
      <w:r w:rsidRPr="003D6B90">
        <w:rPr>
          <w:rFonts w:ascii="Times New Roman" w:hAnsi="Times New Roman" w:cs="Times New Roman"/>
        </w:rPr>
        <w:t>z aktualną Polską Normą Wyrobu lub aprobatą techniczną. Producent wyrobów składa taką deklarację na swoją odpowiedzialność. Wykonawca jest zobowiązany do składowania</w:t>
      </w:r>
      <w:r w:rsidR="00CA27D6">
        <w:rPr>
          <w:rFonts w:ascii="Times New Roman" w:hAnsi="Times New Roman" w:cs="Times New Roman"/>
        </w:rPr>
        <w:br/>
      </w:r>
      <w:r w:rsidRPr="003D6B90">
        <w:rPr>
          <w:rFonts w:ascii="Times New Roman" w:hAnsi="Times New Roman" w:cs="Times New Roman"/>
        </w:rPr>
        <w:t xml:space="preserve">i przechowywania materiałów w sposób zapewniający ich właściwą jakość i przydatność do robót. Materiały powinny być składowane oddzielnie - wg asortymentu, z zachowaniem wymogów bezpieczeństwa i z możliwością pobrania reprezentatywnych próbek. Szczególne zasady obowiązują dla składowania i przechowywania cementu, bitumów, materiałów chemicznych i paliw. Materiały, których jakość nie została zaakceptowana lub do których zachodzi wątpliwość pod względem jakości, powinny być składowane oddzielnie. Dostawy tych materiałów należy przerwać. Wykonawca robót przedstawi zamawiającemu informacje o zastosowanych materiałach, certyfikaty i aprobaty techniczne, świadectwa badań laboratoryjnych oraz próbki do zatwierdzenia przez kierownika budowy. Wykonawca ponosi pełną odpowiedzialność za spełnienie wymagań ilościowych i jakościowych materiałów budowlanych. Wykonawca powiadomi kierownika budowy o wyborze materiału. Wybrany i zaakceptowany rodzaj materiału nie może być później zmieniany bez zgody kierownika budowy i Inspektora Nadzoru Inwestorskiego. </w:t>
      </w:r>
    </w:p>
    <w:p w14:paraId="355EE9F1" w14:textId="0F389593"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.1.3</w:t>
      </w:r>
      <w:r w:rsidR="00170C57" w:rsidRPr="003D6B90">
        <w:rPr>
          <w:rFonts w:ascii="Times New Roman" w:hAnsi="Times New Roman" w:cs="Times New Roman"/>
          <w:b/>
          <w:bCs/>
        </w:rPr>
        <w:t xml:space="preserve">. SPRZĘT I MASZYNY </w:t>
      </w:r>
    </w:p>
    <w:p w14:paraId="06E04B3B" w14:textId="3EFB8983" w:rsidR="00C8111D" w:rsidRPr="003D6B90" w:rsidRDefault="00170C57" w:rsidP="00CA27D6">
      <w:pPr>
        <w:ind w:left="284"/>
        <w:jc w:val="both"/>
        <w:rPr>
          <w:rFonts w:ascii="Times New Roman" w:hAnsi="Times New Roman" w:cs="Times New Roman"/>
        </w:rPr>
      </w:pPr>
      <w:r w:rsidRPr="003D6B90">
        <w:rPr>
          <w:rFonts w:ascii="Times New Roman" w:hAnsi="Times New Roman" w:cs="Times New Roman"/>
        </w:rPr>
        <w:t>Dobór sprzętu i maszyn do wykonania robót przewidzianych w kontrakcie powinien gwarantować jakość robót określoną w PN, warunkach technicznych i ST. Dobór sprzętu Wykonawca przedstawia do akceptacji Zamawiającego.</w:t>
      </w:r>
    </w:p>
    <w:p w14:paraId="4CEF0CA2" w14:textId="54BF03A4" w:rsidR="00C8111D" w:rsidRPr="003D6B90" w:rsidRDefault="00170C57" w:rsidP="00A66BEA">
      <w:pPr>
        <w:ind w:left="851" w:hanging="284"/>
        <w:jc w:val="both"/>
        <w:rPr>
          <w:rFonts w:ascii="Times New Roman" w:hAnsi="Times New Roman" w:cs="Times New Roman"/>
        </w:rPr>
      </w:pPr>
      <w:r w:rsidRPr="003D6B90">
        <w:rPr>
          <w:rFonts w:ascii="Times New Roman" w:hAnsi="Times New Roman" w:cs="Times New Roman"/>
        </w:rPr>
        <w:t>1.</w:t>
      </w:r>
      <w:r w:rsidR="00C8111D" w:rsidRPr="003D6B90">
        <w:rPr>
          <w:rFonts w:ascii="Times New Roman" w:hAnsi="Times New Roman" w:cs="Times New Roman"/>
        </w:rPr>
        <w:t xml:space="preserve"> </w:t>
      </w:r>
      <w:r w:rsidRPr="003D6B90">
        <w:rPr>
          <w:rFonts w:ascii="Times New Roman" w:hAnsi="Times New Roman" w:cs="Times New Roman"/>
        </w:rPr>
        <w:t>Wykonawca jest zobowiązany do używania jedynie takiego sprzętu, który nie spowoduje niekorzystnego wpływu na jakość wykonywanych robót</w:t>
      </w:r>
    </w:p>
    <w:p w14:paraId="1900B77B" w14:textId="77777777" w:rsidR="00C8111D" w:rsidRPr="003D6B90" w:rsidRDefault="00170C57" w:rsidP="00A66BEA">
      <w:pPr>
        <w:ind w:left="851" w:hanging="284"/>
        <w:jc w:val="both"/>
        <w:rPr>
          <w:rFonts w:ascii="Times New Roman" w:hAnsi="Times New Roman" w:cs="Times New Roman"/>
        </w:rPr>
      </w:pPr>
      <w:r w:rsidRPr="003D6B90">
        <w:rPr>
          <w:rFonts w:ascii="Times New Roman" w:hAnsi="Times New Roman" w:cs="Times New Roman"/>
        </w:rPr>
        <w:t>2. Liczba i wydajność sprzętu będzie gwarantować przeprowadzenie robót, zgodnie z zasadami określonymi w dokumentacji projektowej i w specyfikacji technicznej wykonania i odbioru robót</w:t>
      </w:r>
    </w:p>
    <w:p w14:paraId="6F13F132" w14:textId="77777777" w:rsidR="00C8111D" w:rsidRPr="003D6B90" w:rsidRDefault="00170C57" w:rsidP="00A66BEA">
      <w:pPr>
        <w:ind w:left="851" w:hanging="284"/>
        <w:jc w:val="both"/>
        <w:rPr>
          <w:rFonts w:ascii="Times New Roman" w:hAnsi="Times New Roman" w:cs="Times New Roman"/>
        </w:rPr>
      </w:pPr>
      <w:r w:rsidRPr="003D6B90">
        <w:rPr>
          <w:rFonts w:ascii="Times New Roman" w:hAnsi="Times New Roman" w:cs="Times New Roman"/>
        </w:rPr>
        <w:t>3. Sprzęt będący własnością Wykonawcy lub wynajęty do wykonania robót ma być stale utrzymywany w dobrym stanie technicznym i gotowości do pracy. Będzie on odpowiadał wymaganiom ochrony środowiska i przepisom dotyczącym jego użytkowania.</w:t>
      </w:r>
    </w:p>
    <w:p w14:paraId="0F420F36" w14:textId="6DA0BAFD" w:rsidR="00170C57" w:rsidRDefault="00170C57" w:rsidP="00A66BEA">
      <w:pPr>
        <w:ind w:left="851" w:hanging="284"/>
        <w:jc w:val="both"/>
        <w:rPr>
          <w:rFonts w:ascii="Times New Roman" w:hAnsi="Times New Roman" w:cs="Times New Roman"/>
        </w:rPr>
      </w:pPr>
      <w:r w:rsidRPr="003D6B90">
        <w:rPr>
          <w:rFonts w:ascii="Times New Roman" w:hAnsi="Times New Roman" w:cs="Times New Roman"/>
        </w:rPr>
        <w:t>4. Wykonawca jest zobowiązany do dostarczenia Kierownikowi budowy kopii dokumentów potwierdzających dopuszczenie sprzętu do użytkowania, w przypadkach gdy wymagają tego przepisy</w:t>
      </w:r>
      <w:r w:rsidR="003D6B90" w:rsidRPr="003D6B90">
        <w:rPr>
          <w:rFonts w:ascii="Times New Roman" w:hAnsi="Times New Roman" w:cs="Times New Roman"/>
        </w:rPr>
        <w:t>.</w:t>
      </w:r>
    </w:p>
    <w:p w14:paraId="1CAB9A19" w14:textId="77777777" w:rsidR="00CA27D6" w:rsidRPr="003D6B90" w:rsidRDefault="00CA27D6" w:rsidP="00CA27D6">
      <w:pPr>
        <w:ind w:left="284"/>
        <w:jc w:val="both"/>
        <w:rPr>
          <w:rFonts w:ascii="Times New Roman" w:hAnsi="Times New Roman" w:cs="Times New Roman"/>
        </w:rPr>
      </w:pPr>
    </w:p>
    <w:p w14:paraId="7C2C084C" w14:textId="036B91B0"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w:t>
      </w:r>
      <w:r w:rsidR="00170C57" w:rsidRPr="003D6B90">
        <w:rPr>
          <w:rFonts w:ascii="Times New Roman" w:hAnsi="Times New Roman" w:cs="Times New Roman"/>
          <w:b/>
          <w:bCs/>
        </w:rPr>
        <w:t xml:space="preserve">4. TRANSPORT </w:t>
      </w:r>
    </w:p>
    <w:p w14:paraId="08685101" w14:textId="77777777" w:rsidR="00170C57" w:rsidRPr="00A968AC" w:rsidRDefault="00170C57" w:rsidP="00CA27D6">
      <w:pPr>
        <w:ind w:left="284"/>
        <w:jc w:val="both"/>
        <w:rPr>
          <w:rFonts w:ascii="Times New Roman" w:hAnsi="Times New Roman" w:cs="Times New Roman"/>
        </w:rPr>
      </w:pPr>
      <w:r w:rsidRPr="003D6B90">
        <w:rPr>
          <w:rFonts w:ascii="Times New Roman" w:hAnsi="Times New Roman" w:cs="Times New Roman"/>
        </w:rPr>
        <w:t xml:space="preserve">Wykonawca stosować się będzie do ustawowych ograniczeń obciążenia na oś przy transporcie materiałów/sprzętu na i z terenu robót. Uzyska on wszelkie niezbędne pozwolenia od władz co do </w:t>
      </w:r>
      <w:r w:rsidRPr="003D6B90">
        <w:rPr>
          <w:rFonts w:ascii="Times New Roman" w:hAnsi="Times New Roman" w:cs="Times New Roman"/>
        </w:rPr>
        <w:lastRenderedPageBreak/>
        <w:t xml:space="preserve">przewozu nietypowych ładunków i w sposób ciągły będzie o każdym takim przewozie powiadamiał Kierownika budowy.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kierownika budowy, w terminie przewidzianym umową.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w:t>
      </w:r>
      <w:r w:rsidRPr="00A968AC">
        <w:rPr>
          <w:rFonts w:ascii="Times New Roman" w:hAnsi="Times New Roman" w:cs="Times New Roman"/>
        </w:rPr>
        <w:t xml:space="preserve">publicznych oraz dojazdach do terenu budowy. </w:t>
      </w:r>
    </w:p>
    <w:p w14:paraId="65D0801C" w14:textId="0FF2998B"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 xml:space="preserve">5. WYKONANIE ROBÓT - Ogólne wymagania dotyczące wykonywania robót </w:t>
      </w:r>
    </w:p>
    <w:p w14:paraId="5920EAE8" w14:textId="4F3D367F" w:rsidR="00170C57" w:rsidRPr="00A968AC" w:rsidRDefault="00170C57" w:rsidP="00CA27D6">
      <w:pPr>
        <w:ind w:left="284"/>
        <w:jc w:val="both"/>
        <w:rPr>
          <w:rFonts w:ascii="Times New Roman" w:hAnsi="Times New Roman" w:cs="Times New Roman"/>
        </w:rPr>
      </w:pPr>
      <w:r w:rsidRPr="00A968AC">
        <w:rPr>
          <w:rFonts w:ascii="Times New Roman" w:hAnsi="Times New Roman" w:cs="Times New Roman"/>
        </w:rPr>
        <w:t>Wykonawca jest odpowiedzialny za prowadzenie robót zgodnie z Umową oraz za jakość zastosowanych materiałów i wykonywanych robót, za ich zgodność z Dokumentacją Projektową, wymaganiami ST oraz poleceniami Kierownika budowy i Zamawiającego. Wykonawca ponosi odpowiedzialność za dokładne wytyczenie w planie i wyznaczenie wysokości wszystkich elementów robót zgodnie z wymiarami i rzędnymi określonymi w Dokumentacji Projektowej lub przekazanymi na piśmie przez Kierownika budowy. Następstwa jakiegokolwiek błędu spowodowanego przez Wykonawcę w wytyczeniu i wyznaczaniu Robót zostaną, jeśli wymagać tego będzie Kierownik budowy, poprawione przez Wykonawcę na własny koszt. Sprawdzenie wytyczenia robót lub wyznaczenia wysokości przez Kierownika budowy nie zwalnia Wykonawcy od odpowiedzialności za ich dokładność. Decyzje Kierownika budowy dotyczące akceptacji lub odrzucenia materiałów</w:t>
      </w:r>
      <w:r w:rsidR="00CA27D6">
        <w:rPr>
          <w:rFonts w:ascii="Times New Roman" w:hAnsi="Times New Roman" w:cs="Times New Roman"/>
        </w:rPr>
        <w:br/>
      </w:r>
      <w:r w:rsidRPr="00A968AC">
        <w:rPr>
          <w:rFonts w:ascii="Times New Roman" w:hAnsi="Times New Roman" w:cs="Times New Roman"/>
        </w:rPr>
        <w:t xml:space="preserve">i elementów robót będą oparte na wymaganiach sformułowanych w Kontrakcie, Dokumentacji Projektowej i w ST, a także w normach i wytycznych. Przy podejmowaniu decyzji Kierownik budowy uwzględni wyniki badań materiałów i Robót, rozrzuty normalnie występujące przy produkcji i przy badaniach materiałów do Robót, doświadczenia z przeszłości, wyniki badań naukowych oraz inne czynniki wpływające na rozważaną kwestię. Polecenia Kierownika budowy będą wykonywane nie później niż w czasie przez niego wyznaczonym, po ich otrzymaniu przez Wykonawcę, pod groźbą zatrzymania Robót. Skutki finansowe z tego tytułu ponosi Wykonawca. </w:t>
      </w:r>
    </w:p>
    <w:p w14:paraId="697741ED" w14:textId="370A5771"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6. KONTROLA I BADANIE WYROBÓW I ROBÓT</w:t>
      </w:r>
    </w:p>
    <w:p w14:paraId="4178E004" w14:textId="2171C5DE"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6.1. Ogólne wymagania dotyczące jakości robót</w:t>
      </w:r>
    </w:p>
    <w:p w14:paraId="08A33CC6" w14:textId="1E0C572C" w:rsidR="00C8111D" w:rsidRDefault="00170C57" w:rsidP="00CA27D6">
      <w:pPr>
        <w:ind w:left="284"/>
        <w:jc w:val="both"/>
        <w:rPr>
          <w:rFonts w:ascii="Times New Roman" w:hAnsi="Times New Roman" w:cs="Times New Roman"/>
        </w:rPr>
      </w:pPr>
      <w:r w:rsidRPr="00A968AC">
        <w:rPr>
          <w:rFonts w:ascii="Times New Roman" w:hAnsi="Times New Roman" w:cs="Times New Roman"/>
        </w:rPr>
        <w:t>Za jakość zastosowanych materiałów i wykonanych robót oraz ich zgodność z wymaganiami odpowiedzialny jest Wykonawca robót. Do obowiązków Wykonawcy w zakresie jakości materiałów, między innymi należy wyegzekwowanie od producenta (dostawcy) materiałów odpowiedniej jakości, przestrzeganie takich warunków transportu i przechowywania materiałów, które zagwarantują zachowanie ich jakości i przydatności do planowanych robót, określenie</w:t>
      </w:r>
      <w:r w:rsidR="00CA27D6">
        <w:rPr>
          <w:rFonts w:ascii="Times New Roman" w:hAnsi="Times New Roman" w:cs="Times New Roman"/>
        </w:rPr>
        <w:br/>
      </w:r>
      <w:r w:rsidRPr="00A968AC">
        <w:rPr>
          <w:rFonts w:ascii="Times New Roman" w:hAnsi="Times New Roman" w:cs="Times New Roman"/>
        </w:rPr>
        <w:t>i uzgodnienie takich warunków dostaw (wielkości i częstotliwości), aby mogła być zapewniona rytmiczność robót, prowadzenie systematycznej kontroli jakości otrzymywanych materiałów, zgromadzenie na składowiskach przed rozpoczęciem robót takiej ilości materiałów, która pozwoli zrealizować je w sposób płynny. Wszystkie wykonane roboty i użyte materiały powinny być zgodne z projektem, aktualnymi Polskimi Normami (aprobatami technicznymi), warunkami technicznymi</w:t>
      </w:r>
      <w:r w:rsidR="00CA27D6">
        <w:rPr>
          <w:rFonts w:ascii="Times New Roman" w:hAnsi="Times New Roman" w:cs="Times New Roman"/>
        </w:rPr>
        <w:br/>
      </w:r>
      <w:r w:rsidRPr="00A968AC">
        <w:rPr>
          <w:rFonts w:ascii="Times New Roman" w:hAnsi="Times New Roman" w:cs="Times New Roman"/>
        </w:rPr>
        <w:t>i specyfikacją techniczną.</w:t>
      </w:r>
    </w:p>
    <w:p w14:paraId="6DBD710D" w14:textId="77777777" w:rsidR="00CA27D6" w:rsidRDefault="00CA27D6" w:rsidP="00CA27D6">
      <w:pPr>
        <w:ind w:left="284"/>
        <w:jc w:val="both"/>
        <w:rPr>
          <w:rFonts w:ascii="Times New Roman" w:hAnsi="Times New Roman" w:cs="Times New Roman"/>
        </w:rPr>
      </w:pPr>
    </w:p>
    <w:p w14:paraId="79CF5A35" w14:textId="77777777" w:rsidR="00CA27D6" w:rsidRPr="00A968AC" w:rsidRDefault="00CA27D6" w:rsidP="00CA27D6">
      <w:pPr>
        <w:ind w:left="284"/>
        <w:jc w:val="both"/>
        <w:rPr>
          <w:rFonts w:ascii="Times New Roman" w:hAnsi="Times New Roman" w:cs="Times New Roman"/>
        </w:rPr>
      </w:pPr>
    </w:p>
    <w:p w14:paraId="5ED80EB9" w14:textId="0ABDD244"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6.2. Koszty badań kontrolnych</w:t>
      </w:r>
    </w:p>
    <w:p w14:paraId="75405AA2" w14:textId="6C15F8CE" w:rsidR="00C8111D"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Wszystkie badania i pomiary będą przeprowadzone zgodnie z wymaganiami aktualnych norm. Wykonawca będzie przekazywać Kierownikowi budowy kopie raportów z wynikami badań jak </w:t>
      </w:r>
      <w:r w:rsidRPr="00A968AC">
        <w:rPr>
          <w:rFonts w:ascii="Times New Roman" w:hAnsi="Times New Roman" w:cs="Times New Roman"/>
        </w:rPr>
        <w:lastRenderedPageBreak/>
        <w:t>najszybciej, nie później jednak niż w terminie określonym w programie zapewnienia jakości. Dla celów kontroli jakości i zatwierdzenia Kierownik budowy uprawniony jest do dokonywania kontroli, pobierania próbek i badania materiałów. Jeżeli wyniki dostarczonych przez Wykonawcę badań zostaną uznane prze Inwestora za niewiarygodne, to może on zażądać powtórzenia badań. Jeżeli wyniki się potwierdzą i spełnią wymagania aktualnych PN to koszty tych badań ponosi Inwestor.</w:t>
      </w:r>
      <w:r w:rsidR="00CA27D6">
        <w:rPr>
          <w:rFonts w:ascii="Times New Roman" w:hAnsi="Times New Roman" w:cs="Times New Roman"/>
        </w:rPr>
        <w:br/>
      </w:r>
      <w:r w:rsidRPr="00A968AC">
        <w:rPr>
          <w:rFonts w:ascii="Times New Roman" w:hAnsi="Times New Roman" w:cs="Times New Roman"/>
        </w:rPr>
        <w:t>W przeciwnym razie koszty ponosi Wykonawca</w:t>
      </w:r>
    </w:p>
    <w:p w14:paraId="409465D6" w14:textId="1767C25F"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6.3. Atesty jakości materiałów i urządzeń</w:t>
      </w:r>
    </w:p>
    <w:p w14:paraId="0B28F5CD" w14:textId="77777777" w:rsidR="00D00EF8" w:rsidRPr="00A968AC" w:rsidRDefault="00170C57" w:rsidP="00CA27D6">
      <w:pPr>
        <w:ind w:left="284"/>
        <w:jc w:val="both"/>
        <w:rPr>
          <w:rFonts w:ascii="Times New Roman" w:hAnsi="Times New Roman" w:cs="Times New Roman"/>
        </w:rPr>
      </w:pPr>
      <w:r w:rsidRPr="00A968AC">
        <w:rPr>
          <w:rFonts w:ascii="Times New Roman" w:hAnsi="Times New Roman" w:cs="Times New Roman"/>
        </w:rPr>
        <w:t>Kierownik budowy może dopuścić do użycia tylko te materiały, które posiadają:</w:t>
      </w:r>
    </w:p>
    <w:p w14:paraId="5B8B1C6F" w14:textId="77777777" w:rsidR="00D00EF8" w:rsidRPr="00A968AC" w:rsidRDefault="00170C57" w:rsidP="00A66BEA">
      <w:pPr>
        <w:pStyle w:val="Akapitzlist"/>
        <w:numPr>
          <w:ilvl w:val="0"/>
          <w:numId w:val="1"/>
        </w:numPr>
        <w:ind w:left="851" w:hanging="284"/>
        <w:jc w:val="both"/>
        <w:rPr>
          <w:rFonts w:ascii="Times New Roman" w:hAnsi="Times New Roman" w:cs="Times New Roman"/>
        </w:rPr>
      </w:pPr>
      <w:r w:rsidRPr="00A968AC">
        <w:rPr>
          <w:rFonts w:ascii="Times New Roman" w:hAnsi="Times New Roman" w:cs="Times New Roman"/>
        </w:rPr>
        <w:t>certyfikat na znak bezpieczeństwa, wykazujący, że zapewniono zgodność z kryteriami technicznym określonymi na podstawie aktualnych Polskich Norm, aprobat technicznych oraz właściwych przepisów i dokumentów technicznych,</w:t>
      </w:r>
    </w:p>
    <w:p w14:paraId="1151FA5E" w14:textId="216BCA48" w:rsidR="00D00EF8" w:rsidRPr="00A968AC" w:rsidRDefault="00170C57" w:rsidP="00A66BEA">
      <w:pPr>
        <w:pStyle w:val="Akapitzlist"/>
        <w:numPr>
          <w:ilvl w:val="0"/>
          <w:numId w:val="1"/>
        </w:numPr>
        <w:ind w:left="851" w:hanging="284"/>
        <w:jc w:val="both"/>
        <w:rPr>
          <w:rFonts w:ascii="Times New Roman" w:hAnsi="Times New Roman" w:cs="Times New Roman"/>
        </w:rPr>
      </w:pPr>
      <w:r w:rsidRPr="00A968AC">
        <w:rPr>
          <w:rFonts w:ascii="Times New Roman" w:hAnsi="Times New Roman" w:cs="Times New Roman"/>
        </w:rPr>
        <w:t>deklarację zgodności lub certyfikat zgodności z aktualną Polską Normą lub aprobatą techniczną,</w:t>
      </w:r>
      <w:r w:rsidR="00A66BEA">
        <w:rPr>
          <w:rFonts w:ascii="Times New Roman" w:hAnsi="Times New Roman" w:cs="Times New Roman"/>
        </w:rPr>
        <w:t xml:space="preserve"> </w:t>
      </w:r>
      <w:r w:rsidRPr="00A968AC">
        <w:rPr>
          <w:rFonts w:ascii="Times New Roman" w:hAnsi="Times New Roman" w:cs="Times New Roman"/>
        </w:rPr>
        <w:t xml:space="preserve">w przypadku wyrobów dla których nie ustanowiono Polskiej Normy, jeżeli nie są objęte certyfikacją określoną w punkcie a) i które spełniają wymogi specyfikacji technicznej. </w:t>
      </w:r>
      <w:r w:rsidR="00D00EF8" w:rsidRPr="00A968AC">
        <w:rPr>
          <w:rFonts w:ascii="Times New Roman" w:hAnsi="Times New Roman" w:cs="Times New Roman"/>
        </w:rPr>
        <w:br/>
      </w:r>
      <w:r w:rsidRPr="00A968AC">
        <w:rPr>
          <w:rFonts w:ascii="Times New Roman" w:hAnsi="Times New Roman" w:cs="Times New Roman"/>
        </w:rPr>
        <w:t>W przypadku materiałów, dla których w/w dokumenty są wymagane przez specyfikację techniczną, każda partia dostarczona do robót będzie posiadać te dokumenty, określające w sposób jednoznaczny jej cechy.</w:t>
      </w:r>
    </w:p>
    <w:p w14:paraId="15599D74" w14:textId="6A6DCCAD" w:rsidR="00C8111D" w:rsidRPr="00A968AC" w:rsidRDefault="00170C57" w:rsidP="00A66BEA">
      <w:pPr>
        <w:ind w:left="284"/>
        <w:jc w:val="both"/>
        <w:rPr>
          <w:rFonts w:ascii="Times New Roman" w:hAnsi="Times New Roman" w:cs="Times New Roman"/>
        </w:rPr>
      </w:pPr>
      <w:r w:rsidRPr="00A968AC">
        <w:rPr>
          <w:rFonts w:ascii="Times New Roman" w:hAnsi="Times New Roman" w:cs="Times New Roman"/>
        </w:rPr>
        <w:t>Produkty muszą posiadać w/w dokumenty wydane przez producenta, a w razie potrzeby poparte wynikami badań wykonanych przez niego. Kopie wyników tych badań będą dostarczone przez Wykonawcę Kierownikowi budowy. Jakiekolwiek materiały, które nie spełniają tych wymagań będą odrzucone.</w:t>
      </w:r>
    </w:p>
    <w:p w14:paraId="0CA5380B" w14:textId="2D96D008"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6.4. Dokumenty budowy</w:t>
      </w:r>
    </w:p>
    <w:p w14:paraId="4AA1534A" w14:textId="62D42023" w:rsidR="00D00EF8"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Dziennik budowy jest wymaganym dokumentem prawnym obowiązującym Zamawiającego </w:t>
      </w:r>
      <w:r w:rsidR="00D00EF8" w:rsidRPr="00A968AC">
        <w:rPr>
          <w:rFonts w:ascii="Times New Roman" w:hAnsi="Times New Roman" w:cs="Times New Roman"/>
        </w:rPr>
        <w:br/>
      </w:r>
      <w:r w:rsidRPr="00A968AC">
        <w:rPr>
          <w:rFonts w:ascii="Times New Roman" w:hAnsi="Times New Roman" w:cs="Times New Roman"/>
        </w:rPr>
        <w:t>i Wykonawcę w okresie od przekazania Wykonawcy placu budowy do końca okresu gwarancyjnego. Odpowiedzialność za prowadzenie dziennika budowy zgodnie z obowiązującymi przepisami spoczywa na Wykonawcy. Zapisy w dzienniku będą dokonywane na bieżąco i będą dotyczyć przebiegu robót, stanu bezpieczeństwa ludzi i mienia oraz technicznej i gospodarczej strony budowy. Każdy zapis w dzienniku budowy będzie opatrzony datą jego dokonania, podpisem osoby, która dokonała zapisu,</w:t>
      </w:r>
      <w:r w:rsidR="00CA27D6">
        <w:rPr>
          <w:rFonts w:ascii="Times New Roman" w:hAnsi="Times New Roman" w:cs="Times New Roman"/>
        </w:rPr>
        <w:t xml:space="preserve"> </w:t>
      </w:r>
      <w:r w:rsidRPr="00A968AC">
        <w:rPr>
          <w:rFonts w:ascii="Times New Roman" w:hAnsi="Times New Roman" w:cs="Times New Roman"/>
        </w:rPr>
        <w:t>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w:t>
      </w:r>
      <w:r w:rsidR="00CA27D6">
        <w:rPr>
          <w:rFonts w:ascii="Times New Roman" w:hAnsi="Times New Roman" w:cs="Times New Roman"/>
        </w:rPr>
        <w:t xml:space="preserve"> </w:t>
      </w:r>
      <w:r w:rsidRPr="00A968AC">
        <w:rPr>
          <w:rFonts w:ascii="Times New Roman" w:hAnsi="Times New Roman" w:cs="Times New Roman"/>
        </w:rPr>
        <w:t>i opatrzone datą i podpisem kierownika budowy. Obmiar pozwala na rozliczenie faktycznego postępu każdego z elementów robót. Obmiary wykonanych robót przeprowadza się w jednostkach przyjętych</w:t>
      </w:r>
      <w:r w:rsidR="00CA27D6">
        <w:rPr>
          <w:rFonts w:ascii="Times New Roman" w:hAnsi="Times New Roman" w:cs="Times New Roman"/>
        </w:rPr>
        <w:t xml:space="preserve"> </w:t>
      </w:r>
      <w:r w:rsidRPr="00A968AC">
        <w:rPr>
          <w:rFonts w:ascii="Times New Roman" w:hAnsi="Times New Roman" w:cs="Times New Roman"/>
        </w:rPr>
        <w:t>w kosztorysie. Dzienniki laboratoryjne, atesty materiałów, orzeczenia o jakości materiałów, recepty robocze i kontrolne wyniki badań Wykonawcy i Zamawiającego powinny być gromadzone w formie uzgodnionej w programie zapewnienia jakości. Winny być udostępnione na każde życzenie Zamawiającego. Pozostałe dokumenty budowy:</w:t>
      </w:r>
    </w:p>
    <w:p w14:paraId="32399CF5"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a) pozwolenie na realizację zadania budowlanego,</w:t>
      </w:r>
    </w:p>
    <w:p w14:paraId="72FA45DD"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b) protokoły przekazania placu budowy,</w:t>
      </w:r>
    </w:p>
    <w:p w14:paraId="5783DA3A"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c) protokoły odbioru robót,</w:t>
      </w:r>
    </w:p>
    <w:p w14:paraId="1A0CE610"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d) protokoły z narad i ustaleń,</w:t>
      </w:r>
    </w:p>
    <w:p w14:paraId="1465B0B5"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e) korespondencję na budowie.</w:t>
      </w:r>
    </w:p>
    <w:p w14:paraId="47D4A98C" w14:textId="53A4267F" w:rsidR="00D00EF8" w:rsidRPr="00A968AC" w:rsidRDefault="003D6B90" w:rsidP="00CA27D6">
      <w:pPr>
        <w:ind w:left="284"/>
        <w:jc w:val="both"/>
        <w:rPr>
          <w:rFonts w:ascii="Times New Roman" w:hAnsi="Times New Roman" w:cs="Times New Roman"/>
        </w:rPr>
      </w:pPr>
      <w:r w:rsidRPr="00A968AC">
        <w:rPr>
          <w:rFonts w:ascii="Times New Roman" w:hAnsi="Times New Roman" w:cs="Times New Roman"/>
          <w:b/>
          <w:bCs/>
          <w:u w:val="single"/>
        </w:rPr>
        <w:t>1</w:t>
      </w:r>
      <w:r w:rsidR="00D00EF8" w:rsidRPr="00A968AC">
        <w:rPr>
          <w:rFonts w:ascii="Times New Roman" w:hAnsi="Times New Roman" w:cs="Times New Roman"/>
          <w:b/>
          <w:bCs/>
          <w:u w:val="single"/>
        </w:rPr>
        <w:t>.1.</w:t>
      </w:r>
      <w:r w:rsidR="00170C57" w:rsidRPr="00A968AC">
        <w:rPr>
          <w:rFonts w:ascii="Times New Roman" w:hAnsi="Times New Roman" w:cs="Times New Roman"/>
          <w:b/>
          <w:bCs/>
          <w:u w:val="single"/>
        </w:rPr>
        <w:t>6.5. Przechowywanie dokumentów budowy</w:t>
      </w:r>
      <w:r w:rsidR="00170C57" w:rsidRPr="00A968AC">
        <w:rPr>
          <w:rFonts w:ascii="Times New Roman" w:hAnsi="Times New Roman" w:cs="Times New Roman"/>
        </w:rPr>
        <w:t xml:space="preserve"> </w:t>
      </w:r>
    </w:p>
    <w:p w14:paraId="5304BEA8" w14:textId="1C38BDC3" w:rsidR="00170C57" w:rsidRPr="00A968AC" w:rsidRDefault="00170C57" w:rsidP="00CA27D6">
      <w:pPr>
        <w:ind w:left="284"/>
        <w:jc w:val="both"/>
        <w:rPr>
          <w:rFonts w:ascii="Times New Roman" w:hAnsi="Times New Roman" w:cs="Times New Roman"/>
        </w:rPr>
      </w:pPr>
      <w:r w:rsidRPr="00A968AC">
        <w:rPr>
          <w:rFonts w:ascii="Times New Roman" w:hAnsi="Times New Roman" w:cs="Times New Roman"/>
        </w:rPr>
        <w:lastRenderedPageBreak/>
        <w:t xml:space="preserve">Dokumenty budowy będą przechowywane na placu budowy w miejscu odpowiednio zabezpieczonym. Zaginięcie któregokolwiek z dokumentów budowy spowoduje jego natychmiastowe odtworzenie w formie przewidzianej prawem. Wszelkie dokumenty budowy będą zawsze dostępne dla Kierownika budowy i przedstawiane do wglądu na życzenie Zamawiającego. </w:t>
      </w:r>
    </w:p>
    <w:p w14:paraId="1184EEC9" w14:textId="6AD450AF"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7.</w:t>
      </w:r>
      <w:r w:rsidR="00AE1B16" w:rsidRPr="00A968AC">
        <w:rPr>
          <w:rFonts w:ascii="Times New Roman" w:hAnsi="Times New Roman" w:cs="Times New Roman"/>
          <w:b/>
          <w:bCs/>
        </w:rPr>
        <w:t xml:space="preserve"> </w:t>
      </w:r>
      <w:r w:rsidR="00170C57" w:rsidRPr="00A968AC">
        <w:rPr>
          <w:rFonts w:ascii="Times New Roman" w:hAnsi="Times New Roman" w:cs="Times New Roman"/>
          <w:b/>
          <w:bCs/>
        </w:rPr>
        <w:t xml:space="preserve">PRZEDMIAR I OBMIAR ROBÓT </w:t>
      </w:r>
    </w:p>
    <w:p w14:paraId="4D02F565" w14:textId="77777777" w:rsidR="00170C57"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Przedmiar robót wykonano wg zasad podanych w odpowiednich Katalogach Nakładów Rzeczowych. Obmiar robót polega na wyliczeniu i zestawieniu rzeczywistej ilości wykonanych robót i wbudowanych materiałów. Obmiaru robót dokonuje Wykonawca po pisemnym powiadomieniu Kierownika budowy o zakresie obmierzanych robót i terminie obmiaru, co najmniej na 3 dni przed tym terminem. Obmiar odbywa się w obecności Kierownika budowy i wymaga jego akceptacji. Obmiar robót obejmuje roboty ujęte w kontrakcie oraz dodatkowe i nieprzewidziane. Roboty podane są w jednostkach wg przedmiaru robót. Obmiar robót zanikających przeprowadza się w czasie ich wykonywania. Obmiar robót ulegających zakryciu przeprowadza się przed ich zakryciem. Obmiary skomplikowanych powierzchni lub objętości powinny być uzupełnione szkicami w formie załącznika. </w:t>
      </w:r>
    </w:p>
    <w:p w14:paraId="0B09F18D" w14:textId="175EAE9A"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8.</w:t>
      </w:r>
      <w:r w:rsidR="00AE1B16" w:rsidRPr="00A968AC">
        <w:rPr>
          <w:rFonts w:ascii="Times New Roman" w:hAnsi="Times New Roman" w:cs="Times New Roman"/>
          <w:b/>
          <w:bCs/>
        </w:rPr>
        <w:t xml:space="preserve"> </w:t>
      </w:r>
      <w:r w:rsidR="00170C57" w:rsidRPr="00A968AC">
        <w:rPr>
          <w:rFonts w:ascii="Times New Roman" w:hAnsi="Times New Roman" w:cs="Times New Roman"/>
          <w:b/>
          <w:bCs/>
        </w:rPr>
        <w:t xml:space="preserve">SPOSÓB ODBIORU ROBÓT. </w:t>
      </w:r>
    </w:p>
    <w:p w14:paraId="7389B0CF" w14:textId="77777777" w:rsidR="000D6C8D" w:rsidRPr="00A968AC" w:rsidRDefault="00170C57" w:rsidP="00CA27D6">
      <w:pPr>
        <w:ind w:left="284"/>
        <w:jc w:val="both"/>
        <w:rPr>
          <w:rFonts w:ascii="Times New Roman" w:hAnsi="Times New Roman" w:cs="Times New Roman"/>
        </w:rPr>
      </w:pPr>
      <w:r w:rsidRPr="00A968AC">
        <w:rPr>
          <w:rFonts w:ascii="Times New Roman" w:hAnsi="Times New Roman" w:cs="Times New Roman"/>
        </w:rPr>
        <w:t>Odbiór robót jest to ocena robót wykonanych przez Wykonawcę przeprowadzona przez Inwestora.</w:t>
      </w:r>
    </w:p>
    <w:p w14:paraId="73D5DB1E" w14:textId="59E2D95A"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 Podział odbiorów.</w:t>
      </w:r>
    </w:p>
    <w:p w14:paraId="708597B1" w14:textId="5226A8AA"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8.1.1. Odbiór robót zanikających i ulegających zakryciu.</w:t>
      </w:r>
    </w:p>
    <w:p w14:paraId="35A6034A" w14:textId="62CE8E29" w:rsidR="000D6C8D" w:rsidRPr="00A968AC" w:rsidRDefault="00170C57" w:rsidP="00CA27D6">
      <w:pPr>
        <w:ind w:left="284"/>
        <w:jc w:val="both"/>
        <w:rPr>
          <w:rFonts w:ascii="Times New Roman" w:hAnsi="Times New Roman" w:cs="Times New Roman"/>
        </w:rPr>
      </w:pPr>
      <w:r w:rsidRPr="00A968AC">
        <w:rPr>
          <w:rFonts w:ascii="Times New Roman" w:hAnsi="Times New Roman" w:cs="Times New Roman"/>
        </w:rPr>
        <w:t>Jest to ocena ilości i jakości wykonanych robót, które w dalszym procesie realizacji ulegną zakryciu. Odbiór ten będzie dokonany w czasie umożliwiającym wykonanie ewentualnych korekt i poprawek bez hamowania ogólnego postępu robót. Gotowość danej części robót do odbioru zgłasza Wykonawca wpisem do Dziennika Budowy i jednoczesnym powiadomieniem Kierownika budowy i Inspektora Nadzoru Inwestorskiego. Odbiór będzie przeprowadzony niezwłocznie, nie później niż w ciągu 3 dni od daty zgłoszenia wpisem do Dziennika Budowy powiadomieniu Kierownika budowy. Jakość i ilości robót ulegających zakryciu ocenia inspektor na podstawie dokumentów zawierających komplet wyników badań laboratoryjnych i w oparciu o przeprowadzone pomiary,</w:t>
      </w:r>
      <w:r w:rsidR="00CA27D6">
        <w:rPr>
          <w:rFonts w:ascii="Times New Roman" w:hAnsi="Times New Roman" w:cs="Times New Roman"/>
        </w:rPr>
        <w:br/>
      </w:r>
      <w:r w:rsidRPr="00A968AC">
        <w:rPr>
          <w:rFonts w:ascii="Times New Roman" w:hAnsi="Times New Roman" w:cs="Times New Roman"/>
        </w:rPr>
        <w:t>w konfrontacji</w:t>
      </w:r>
      <w:r w:rsidR="00CA27D6">
        <w:rPr>
          <w:rFonts w:ascii="Times New Roman" w:hAnsi="Times New Roman" w:cs="Times New Roman"/>
        </w:rPr>
        <w:t xml:space="preserve"> </w:t>
      </w:r>
      <w:r w:rsidRPr="00A968AC">
        <w:rPr>
          <w:rFonts w:ascii="Times New Roman" w:hAnsi="Times New Roman" w:cs="Times New Roman"/>
        </w:rPr>
        <w:t>z Dokumentacją Projektową, ST i uprzednimi ustaleniami.</w:t>
      </w:r>
    </w:p>
    <w:p w14:paraId="6B8EA6F3" w14:textId="0A175604"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 xml:space="preserve">8.1.2. Odbiór częściowy </w:t>
      </w:r>
    </w:p>
    <w:p w14:paraId="6F015520" w14:textId="77777777" w:rsidR="000D6C8D" w:rsidRPr="00A968AC" w:rsidRDefault="000D6C8D" w:rsidP="00CA27D6">
      <w:pPr>
        <w:ind w:left="284"/>
        <w:jc w:val="both"/>
        <w:rPr>
          <w:rFonts w:ascii="Times New Roman" w:hAnsi="Times New Roman" w:cs="Times New Roman"/>
        </w:rPr>
      </w:pPr>
      <w:r w:rsidRPr="00A968AC">
        <w:rPr>
          <w:rFonts w:ascii="Times New Roman" w:hAnsi="Times New Roman" w:cs="Times New Roman"/>
        </w:rPr>
        <w:t>J</w:t>
      </w:r>
      <w:r w:rsidR="00170C57" w:rsidRPr="00A968AC">
        <w:rPr>
          <w:rFonts w:ascii="Times New Roman" w:hAnsi="Times New Roman" w:cs="Times New Roman"/>
        </w:rPr>
        <w:t>est to ocena ilości i jakości wykonanych robót, stanowiących zakończony odrębny element konstrukcyjny, budowlany itp. wymieniony w kontrakcie.</w:t>
      </w:r>
    </w:p>
    <w:p w14:paraId="23FC6436" w14:textId="3B9BC16C"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8.1.3. Odbiór końcowy</w:t>
      </w:r>
    </w:p>
    <w:p w14:paraId="23BA9E54" w14:textId="77777777" w:rsidR="000D6C8D" w:rsidRPr="00A968AC" w:rsidRDefault="000D6C8D" w:rsidP="00CA27D6">
      <w:pPr>
        <w:ind w:left="284"/>
        <w:jc w:val="both"/>
        <w:rPr>
          <w:rFonts w:ascii="Times New Roman" w:hAnsi="Times New Roman" w:cs="Times New Roman"/>
        </w:rPr>
      </w:pPr>
      <w:r w:rsidRPr="00A968AC">
        <w:rPr>
          <w:rFonts w:ascii="Times New Roman" w:hAnsi="Times New Roman" w:cs="Times New Roman"/>
        </w:rPr>
        <w:t>J</w:t>
      </w:r>
      <w:r w:rsidR="00170C57" w:rsidRPr="00A968AC">
        <w:rPr>
          <w:rFonts w:ascii="Times New Roman" w:hAnsi="Times New Roman" w:cs="Times New Roman"/>
        </w:rPr>
        <w:t>est to ocena ilości i jakości całości wykonanych robót, wchodzących z zakres zadania budowlanego, wraz z dokonaniem końcowego rozliczenia finansowego.</w:t>
      </w:r>
    </w:p>
    <w:p w14:paraId="32257A3D" w14:textId="0E886F44"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8.1.4. Odbiór ostateczny (pogwarancyjny)</w:t>
      </w:r>
    </w:p>
    <w:p w14:paraId="3F64D8DD" w14:textId="48567B81" w:rsidR="000D6C8D" w:rsidRPr="00A968AC" w:rsidRDefault="000D6C8D" w:rsidP="00CA27D6">
      <w:pPr>
        <w:ind w:left="284"/>
        <w:jc w:val="both"/>
        <w:rPr>
          <w:rFonts w:ascii="Times New Roman" w:hAnsi="Times New Roman" w:cs="Times New Roman"/>
        </w:rPr>
      </w:pPr>
      <w:r w:rsidRPr="00A968AC">
        <w:rPr>
          <w:rFonts w:ascii="Times New Roman" w:hAnsi="Times New Roman" w:cs="Times New Roman"/>
        </w:rPr>
        <w:t>J</w:t>
      </w:r>
      <w:r w:rsidR="00170C57" w:rsidRPr="00A968AC">
        <w:rPr>
          <w:rFonts w:ascii="Times New Roman" w:hAnsi="Times New Roman" w:cs="Times New Roman"/>
        </w:rPr>
        <w:t>est to ocena zachowania wymaganej jakości elementów robót w okresie gwarancyjnym, ustalonym</w:t>
      </w:r>
      <w:r w:rsidRPr="00A968AC">
        <w:rPr>
          <w:rFonts w:ascii="Times New Roman" w:hAnsi="Times New Roman" w:cs="Times New Roman"/>
        </w:rPr>
        <w:br/>
      </w:r>
      <w:r w:rsidR="00170C57" w:rsidRPr="00A968AC">
        <w:rPr>
          <w:rFonts w:ascii="Times New Roman" w:hAnsi="Times New Roman" w:cs="Times New Roman"/>
        </w:rPr>
        <w:t>w umowie zawartej umowie pomiędzy Zamawiającym a Wykonawcą oraz prac związanych</w:t>
      </w:r>
      <w:r w:rsidRPr="00A968AC">
        <w:rPr>
          <w:rFonts w:ascii="Times New Roman" w:hAnsi="Times New Roman" w:cs="Times New Roman"/>
        </w:rPr>
        <w:br/>
      </w:r>
      <w:r w:rsidR="00170C57" w:rsidRPr="00A968AC">
        <w:rPr>
          <w:rFonts w:ascii="Times New Roman" w:hAnsi="Times New Roman" w:cs="Times New Roman"/>
        </w:rPr>
        <w:t xml:space="preserve">z usuwaniem wad ujawnionych w tym okresie. Wykonawca jest obowiązany do usunięcia wady fizycznej lub do dostarczenia rzeczy wolnej od wad, jeżeli wady te ujawnią się w ciągu terminu określonego w gwarancji. Wykonawca zobowiązuje się do zastąpienia, naprawy lub wymiany, na własny koszt, wszystkich części lub elementów uznanych za wadliwe, podczas okresu gwarancji. Odbiór ostateczny (pogwarancyjny) winien nastąpić przed upływem gwarancji. Wyznaczony termin usunięcia usterek może przekraczać okres gwarancji określony w umowie, w takiej sytuacji </w:t>
      </w:r>
      <w:r w:rsidR="00170C57" w:rsidRPr="00A968AC">
        <w:rPr>
          <w:rFonts w:ascii="Times New Roman" w:hAnsi="Times New Roman" w:cs="Times New Roman"/>
        </w:rPr>
        <w:lastRenderedPageBreak/>
        <w:t>obowiązuje nowy termin gwarancji na wykonane roboty, którym jest termin usunięcia usterek. Termin usunięcia wad i usterek w ramach rękojmi wyznacza Zamawiający w porozumieniu</w:t>
      </w:r>
      <w:r w:rsidR="00CA27D6">
        <w:rPr>
          <w:rFonts w:ascii="Times New Roman" w:hAnsi="Times New Roman" w:cs="Times New Roman"/>
        </w:rPr>
        <w:br/>
      </w:r>
      <w:r w:rsidR="00170C57" w:rsidRPr="00A968AC">
        <w:rPr>
          <w:rFonts w:ascii="Times New Roman" w:hAnsi="Times New Roman" w:cs="Times New Roman"/>
        </w:rPr>
        <w:t>z Wykonawcą.</w:t>
      </w:r>
    </w:p>
    <w:p w14:paraId="49687EDC" w14:textId="77777777" w:rsidR="000D6C8D" w:rsidRPr="00A968AC" w:rsidRDefault="00170C57" w:rsidP="00CA27D6">
      <w:pPr>
        <w:ind w:left="284"/>
        <w:jc w:val="both"/>
        <w:rPr>
          <w:rFonts w:ascii="Times New Roman" w:hAnsi="Times New Roman" w:cs="Times New Roman"/>
        </w:rPr>
      </w:pPr>
      <w:r w:rsidRPr="00A968AC">
        <w:rPr>
          <w:rFonts w:ascii="Times New Roman" w:hAnsi="Times New Roman" w:cs="Times New Roman"/>
        </w:rPr>
        <w:t>Odbiór robót budowlanych wyznacza początek biegu terminów rękojmi za wady, a utrata prawa do dochodzenia roszczeń z tytułu rękojmi za wady wykonanych robót wygasa po 3 latach. W przypadku niedotrzymania przez Wykonawcę robót zobowiązań wynikających z rękojmi Zamawiający ma prawo do stosowania kar umownych i odszkodowania. Mają zastosowanie ogólne obowiązujące przepisy Kodeksu Cywilnego dotyczące rękojmi, kar umownych i odszkodowań oraz ewentualne szczegółowe zapisy zawarte w umowie na wykonanie robót.</w:t>
      </w:r>
    </w:p>
    <w:p w14:paraId="2785BD61" w14:textId="4DC46092" w:rsidR="000D6C8D"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5458" w:rsidRPr="003D6B90">
        <w:rPr>
          <w:rFonts w:ascii="Times New Roman" w:hAnsi="Times New Roman" w:cs="Times New Roman"/>
          <w:b/>
          <w:bCs/>
          <w:u w:val="single"/>
        </w:rPr>
        <w:t>.1.</w:t>
      </w:r>
      <w:r w:rsidR="00170C57" w:rsidRPr="003D6B90">
        <w:rPr>
          <w:rFonts w:ascii="Times New Roman" w:hAnsi="Times New Roman" w:cs="Times New Roman"/>
          <w:b/>
          <w:bCs/>
          <w:u w:val="single"/>
        </w:rPr>
        <w:t>8.2. Dokumenty do odbioru robót.</w:t>
      </w:r>
    </w:p>
    <w:p w14:paraId="042F72EF" w14:textId="4034183E" w:rsidR="00B15458" w:rsidRPr="003D6B90" w:rsidRDefault="00170C57" w:rsidP="00CA27D6">
      <w:pPr>
        <w:ind w:left="284"/>
        <w:jc w:val="both"/>
        <w:rPr>
          <w:rFonts w:ascii="Times New Roman" w:hAnsi="Times New Roman" w:cs="Times New Roman"/>
        </w:rPr>
      </w:pPr>
      <w:r w:rsidRPr="003D6B90">
        <w:rPr>
          <w:rFonts w:ascii="Times New Roman" w:hAnsi="Times New Roman" w:cs="Times New Roman"/>
        </w:rPr>
        <w:t>Wykonawca przygotowuje do odbiorów częściowych i odbioru końcowego następujące dokumenty:</w:t>
      </w:r>
    </w:p>
    <w:p w14:paraId="43EABA8A"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dokumentację projektową i ST,</w:t>
      </w:r>
    </w:p>
    <w:p w14:paraId="20FDD75E"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receptury i ustalenia technologiczne,</w:t>
      </w:r>
    </w:p>
    <w:p w14:paraId="323B31AB"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księgi obmiaru,</w:t>
      </w:r>
    </w:p>
    <w:p w14:paraId="00B83D7F"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wyniki pomiarów kontrolnych oraz badań i oznaczeń laboratoryjnych,</w:t>
      </w:r>
      <w:r w:rsidR="00AE1B16" w:rsidRPr="003D6B90">
        <w:rPr>
          <w:rFonts w:ascii="Times New Roman" w:hAnsi="Times New Roman" w:cs="Times New Roman"/>
        </w:rPr>
        <w:t xml:space="preserve"> </w:t>
      </w:r>
    </w:p>
    <w:p w14:paraId="58934E8C" w14:textId="2992D313"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certyfikaty, aprobaty techn. wbudowanych elementów konstrukcyjnych i budowlanych</w:t>
      </w:r>
      <w:r w:rsidR="00B15458" w:rsidRPr="003D6B90">
        <w:rPr>
          <w:rFonts w:ascii="Times New Roman" w:hAnsi="Times New Roman" w:cs="Times New Roman"/>
        </w:rPr>
        <w:t>,</w:t>
      </w:r>
    </w:p>
    <w:p w14:paraId="6723A1C7"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 xml:space="preserve">dokumenty odbiorowe, </w:t>
      </w:r>
      <w:proofErr w:type="spellStart"/>
      <w:r w:rsidRPr="003D6B90">
        <w:rPr>
          <w:rFonts w:ascii="Times New Roman" w:hAnsi="Times New Roman" w:cs="Times New Roman"/>
        </w:rPr>
        <w:t>dopuszczeniowe</w:t>
      </w:r>
      <w:proofErr w:type="spellEnd"/>
      <w:r w:rsidRPr="003D6B90">
        <w:rPr>
          <w:rFonts w:ascii="Times New Roman" w:hAnsi="Times New Roman" w:cs="Times New Roman"/>
        </w:rPr>
        <w:t xml:space="preserve"> i eksploatacyjne zainstalowanych urządzeń,</w:t>
      </w:r>
    </w:p>
    <w:p w14:paraId="6B0B148F"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opinie technologiczne sporządzone na podstawie wyników badań i pomiarów załączonych do dokumentów odbioru,</w:t>
      </w:r>
    </w:p>
    <w:p w14:paraId="71CF749D"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dokumentację powykonawczą,</w:t>
      </w:r>
    </w:p>
    <w:p w14:paraId="64DBC1CA" w14:textId="3D5B476A" w:rsidR="000D6C8D"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operat kalkulacyjny</w:t>
      </w:r>
    </w:p>
    <w:p w14:paraId="6A13B977" w14:textId="4899F9DC" w:rsidR="00B15458"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5458" w:rsidRPr="003D6B90">
        <w:rPr>
          <w:rFonts w:ascii="Times New Roman" w:hAnsi="Times New Roman" w:cs="Times New Roman"/>
          <w:b/>
          <w:bCs/>
          <w:u w:val="single"/>
        </w:rPr>
        <w:t>.1.</w:t>
      </w:r>
      <w:r w:rsidR="00170C57" w:rsidRPr="003D6B90">
        <w:rPr>
          <w:rFonts w:ascii="Times New Roman" w:hAnsi="Times New Roman" w:cs="Times New Roman"/>
          <w:b/>
          <w:bCs/>
          <w:u w:val="single"/>
        </w:rPr>
        <w:t>8.3. Badania i pomiary w odbiorach robót.</w:t>
      </w:r>
    </w:p>
    <w:p w14:paraId="4B9C6D99" w14:textId="2450C860" w:rsidR="00170C57" w:rsidRPr="003D6B90" w:rsidRDefault="00170C57" w:rsidP="00CA27D6">
      <w:pPr>
        <w:ind w:left="284"/>
        <w:jc w:val="both"/>
        <w:rPr>
          <w:rFonts w:ascii="Times New Roman" w:hAnsi="Times New Roman" w:cs="Times New Roman"/>
        </w:rPr>
      </w:pPr>
      <w:r w:rsidRPr="003D6B90">
        <w:rPr>
          <w:rFonts w:ascii="Times New Roman" w:hAnsi="Times New Roman" w:cs="Times New Roman"/>
        </w:rPr>
        <w:t>Podstawa do oceny jakości i zgodności odbieranych robót z dokumentacją projektową są badania</w:t>
      </w:r>
      <w:r w:rsidR="00B15458" w:rsidRPr="003D6B90">
        <w:rPr>
          <w:rFonts w:ascii="Times New Roman" w:hAnsi="Times New Roman" w:cs="Times New Roman"/>
        </w:rPr>
        <w:br/>
      </w:r>
      <w:r w:rsidRPr="003D6B90">
        <w:rPr>
          <w:rFonts w:ascii="Times New Roman" w:hAnsi="Times New Roman" w:cs="Times New Roman"/>
        </w:rPr>
        <w:t>i pomiary wykonywane zarówno w czasie realizacji jak i po zakończeniu robót, oględziny podczas dokonywania odbioru oraz ewentualne pomiary dokonywane przez laboratorium, zaakceptowane przez Inwestora oraz dokonywane przez komisję odbioru. Zgłoszenia do odbioru Wykonawca dokonuje zapisem do dziennika budowy. Odbioru końcowego dokonuje komisja powołana przez Kierownika budowy lub Inwestora. Jakość i ilość zakończonych robót komisja stwierdza na podstawie badań</w:t>
      </w:r>
      <w:r w:rsidR="00CA27D6">
        <w:rPr>
          <w:rFonts w:ascii="Times New Roman" w:hAnsi="Times New Roman" w:cs="Times New Roman"/>
        </w:rPr>
        <w:t xml:space="preserve"> </w:t>
      </w:r>
      <w:r w:rsidRPr="003D6B90">
        <w:rPr>
          <w:rFonts w:ascii="Times New Roman" w:hAnsi="Times New Roman" w:cs="Times New Roman"/>
        </w:rPr>
        <w:t>i pomiarów oraz na ocenie wizualnej. Komisja sprawdza zgodność wykonania robót z dokumentacją projektową i ST. Wszelkie materiały będą mierzone w jednostkach określonych</w:t>
      </w:r>
      <w:r w:rsidR="00CA27D6">
        <w:rPr>
          <w:rFonts w:ascii="Times New Roman" w:hAnsi="Times New Roman" w:cs="Times New Roman"/>
        </w:rPr>
        <w:br/>
      </w:r>
      <w:r w:rsidRPr="003D6B90">
        <w:rPr>
          <w:rFonts w:ascii="Times New Roman" w:hAnsi="Times New Roman" w:cs="Times New Roman"/>
        </w:rPr>
        <w:t>w Specyfikacji technicznej wykonania i odbioru robót</w:t>
      </w:r>
      <w:r w:rsidR="00B15458" w:rsidRPr="003D6B90">
        <w:rPr>
          <w:rFonts w:ascii="Times New Roman" w:hAnsi="Times New Roman" w:cs="Times New Roman"/>
        </w:rPr>
        <w:t>.</w:t>
      </w:r>
    </w:p>
    <w:p w14:paraId="73332970" w14:textId="3AD3E36E"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w:t>
      </w:r>
      <w:r w:rsidR="00170C57" w:rsidRPr="003D6B90">
        <w:rPr>
          <w:rFonts w:ascii="Times New Roman" w:hAnsi="Times New Roman" w:cs="Times New Roman"/>
          <w:b/>
          <w:bCs/>
        </w:rPr>
        <w:t>9.</w:t>
      </w:r>
      <w:r w:rsidR="00AE1B16" w:rsidRPr="003D6B90">
        <w:rPr>
          <w:rFonts w:ascii="Times New Roman" w:hAnsi="Times New Roman" w:cs="Times New Roman"/>
          <w:b/>
          <w:bCs/>
        </w:rPr>
        <w:t xml:space="preserve"> </w:t>
      </w:r>
      <w:r w:rsidR="00170C57" w:rsidRPr="003D6B90">
        <w:rPr>
          <w:rFonts w:ascii="Times New Roman" w:hAnsi="Times New Roman" w:cs="Times New Roman"/>
          <w:b/>
          <w:bCs/>
        </w:rPr>
        <w:t xml:space="preserve">PODSTAWA PŁATNOŚCI. </w:t>
      </w:r>
    </w:p>
    <w:p w14:paraId="779B6FA0" w14:textId="0E97D08E" w:rsidR="0053659A" w:rsidRPr="00A968AC" w:rsidRDefault="0053659A" w:rsidP="00CA27D6">
      <w:pPr>
        <w:ind w:left="284"/>
        <w:jc w:val="both"/>
        <w:rPr>
          <w:rFonts w:ascii="Times New Roman" w:hAnsi="Times New Roman" w:cs="Times New Roman"/>
        </w:rPr>
      </w:pPr>
      <w:r w:rsidRPr="003D6B90">
        <w:rPr>
          <w:rFonts w:ascii="Times New Roman" w:hAnsi="Times New Roman" w:cs="Times New Roman"/>
        </w:rPr>
        <w:t>Według szczegółowych ustaleń określonych w umowie zawartej pomiędzy Inwestorem,</w:t>
      </w:r>
      <w:r w:rsidR="00CA27D6">
        <w:rPr>
          <w:rFonts w:ascii="Times New Roman" w:hAnsi="Times New Roman" w:cs="Times New Roman"/>
        </w:rPr>
        <w:br/>
      </w:r>
      <w:r w:rsidRPr="003D6B90">
        <w:rPr>
          <w:rFonts w:ascii="Times New Roman" w:hAnsi="Times New Roman" w:cs="Times New Roman"/>
        </w:rPr>
        <w:t xml:space="preserve">a wyłonionym </w:t>
      </w:r>
      <w:r w:rsidRPr="00A968AC">
        <w:rPr>
          <w:rFonts w:ascii="Times New Roman" w:hAnsi="Times New Roman" w:cs="Times New Roman"/>
        </w:rPr>
        <w:t>w trakcie przetargu Wykonawcą.</w:t>
      </w:r>
    </w:p>
    <w:p w14:paraId="4EAC9230" w14:textId="4D17B29E" w:rsidR="00AE1B16" w:rsidRPr="00A968AC" w:rsidRDefault="003D6B90" w:rsidP="00CA27D6">
      <w:pPr>
        <w:ind w:left="284"/>
        <w:jc w:val="both"/>
        <w:rPr>
          <w:rFonts w:ascii="Times New Roman" w:hAnsi="Times New Roman" w:cs="Times New Roman"/>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10. PRZEPISY ZWIĄZANE - PODANE W ST ASORTYMENTOWYCH</w:t>
      </w:r>
      <w:r w:rsidR="00170C57" w:rsidRPr="00A968AC">
        <w:rPr>
          <w:rFonts w:ascii="Times New Roman" w:hAnsi="Times New Roman" w:cs="Times New Roman"/>
        </w:rPr>
        <w:t xml:space="preserve">. </w:t>
      </w:r>
    </w:p>
    <w:p w14:paraId="065875D2" w14:textId="77777777" w:rsidR="00AE1B16"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Ustawa z dnia 7 lipca 1994 r. Prawo budowlane (Dz.U. z 2000r Nr 106 poz. 1126;zm.:Nr 109, poz. 1157;Nr120,poz.1268; z 2001r Nr5, poz. 42, Nr 100, poz. 1085, Nr 110, poz. 1190, nr 115, poz. 1229, Nr 129, poz.1439, nr 154, poz. 1800; z 2002r Nr 74, poz. 676; z 2003r Nr 80, poz. 718)) </w:t>
      </w:r>
    </w:p>
    <w:p w14:paraId="2004AF01" w14:textId="12A0086A" w:rsidR="00AE1B16" w:rsidRPr="00A968AC" w:rsidRDefault="00A968AC" w:rsidP="00CA27D6">
      <w:pPr>
        <w:ind w:left="284"/>
        <w:jc w:val="both"/>
        <w:rPr>
          <w:rFonts w:ascii="Times New Roman" w:hAnsi="Times New Roman" w:cs="Times New Roman"/>
        </w:rPr>
      </w:pPr>
      <w:r w:rsidRPr="00A968AC">
        <w:rPr>
          <w:rFonts w:ascii="Times New Roman" w:hAnsi="Times New Roman" w:cs="Times New Roman"/>
        </w:rPr>
        <w:t>Rozporządzenie Ministra Rozwoju i Technologii z dnia 22 grudnia 2022 r. w sprawie dziennika budowy oraz systemu Elektroniczny Dziennik Budowy (</w:t>
      </w:r>
      <w:r w:rsidR="00170C57" w:rsidRPr="00A968AC">
        <w:rPr>
          <w:rFonts w:ascii="Times New Roman" w:hAnsi="Times New Roman" w:cs="Times New Roman"/>
        </w:rPr>
        <w:t xml:space="preserve">Dz.U. </w:t>
      </w:r>
      <w:r w:rsidRPr="00A968AC">
        <w:rPr>
          <w:rFonts w:ascii="Times New Roman" w:hAnsi="Times New Roman" w:cs="Times New Roman"/>
        </w:rPr>
        <w:t>2023</w:t>
      </w:r>
      <w:r w:rsidR="00170C57" w:rsidRPr="00A968AC">
        <w:rPr>
          <w:rFonts w:ascii="Times New Roman" w:hAnsi="Times New Roman" w:cs="Times New Roman"/>
        </w:rPr>
        <w:t xml:space="preserve"> poz. </w:t>
      </w:r>
      <w:r w:rsidRPr="00A968AC">
        <w:rPr>
          <w:rFonts w:ascii="Times New Roman" w:hAnsi="Times New Roman" w:cs="Times New Roman"/>
        </w:rPr>
        <w:t>45</w:t>
      </w:r>
      <w:r w:rsidR="00170C57" w:rsidRPr="00A968AC">
        <w:rPr>
          <w:rFonts w:ascii="Times New Roman" w:hAnsi="Times New Roman" w:cs="Times New Roman"/>
        </w:rPr>
        <w:t xml:space="preserve">) </w:t>
      </w:r>
    </w:p>
    <w:p w14:paraId="01EE1A45" w14:textId="3A662241" w:rsidR="00AE1B16" w:rsidRPr="00A968AC" w:rsidRDefault="00170C57" w:rsidP="00CA27D6">
      <w:pPr>
        <w:ind w:left="284"/>
        <w:jc w:val="both"/>
        <w:rPr>
          <w:rFonts w:ascii="Times New Roman" w:hAnsi="Times New Roman" w:cs="Times New Roman"/>
        </w:rPr>
      </w:pPr>
      <w:r w:rsidRPr="00A968AC">
        <w:rPr>
          <w:rFonts w:ascii="Times New Roman" w:hAnsi="Times New Roman" w:cs="Times New Roman"/>
        </w:rPr>
        <w:t>Ustawa z dnia 27 kwietnia 2001 - Prawo ochrony środowiska (Dz.U. nr 62 z 2001r poz. 627) wraz</w:t>
      </w:r>
      <w:r w:rsidR="00CA27D6">
        <w:rPr>
          <w:rFonts w:ascii="Times New Roman" w:hAnsi="Times New Roman" w:cs="Times New Roman"/>
        </w:rPr>
        <w:br/>
      </w:r>
      <w:r w:rsidRPr="00A968AC">
        <w:rPr>
          <w:rFonts w:ascii="Times New Roman" w:hAnsi="Times New Roman" w:cs="Times New Roman"/>
        </w:rPr>
        <w:t xml:space="preserve">z przepisami wykonawczymi </w:t>
      </w:r>
    </w:p>
    <w:p w14:paraId="4A9C86F2" w14:textId="42DEF66C" w:rsidR="00DC214E" w:rsidRPr="00DC214E" w:rsidRDefault="00DC214E" w:rsidP="00CA27D6">
      <w:pPr>
        <w:ind w:left="284"/>
        <w:jc w:val="both"/>
        <w:rPr>
          <w:rFonts w:ascii="Times New Roman" w:hAnsi="Times New Roman" w:cs="Times New Roman"/>
        </w:rPr>
      </w:pPr>
      <w:r w:rsidRPr="00DC214E">
        <w:rPr>
          <w:rFonts w:ascii="Times New Roman" w:hAnsi="Times New Roman" w:cs="Times New Roman"/>
        </w:rPr>
        <w:lastRenderedPageBreak/>
        <w:t>Rozporządzenie Ministra Infrastruktury z dnia 19 listopada 2001 r. w sprawie rodzajów obiektów budowlanych, przy których realizacji jest wymagane ustanowienie inspektora nadzoru inwestorskiego. ( Dz.U. 2001 nr 138 poz. 1554)</w:t>
      </w:r>
    </w:p>
    <w:p w14:paraId="3C6B6C9F" w14:textId="7DE7E0AC" w:rsidR="00B15458" w:rsidRPr="00936313" w:rsidRDefault="00DC214E" w:rsidP="00CA27D6">
      <w:pPr>
        <w:ind w:left="284"/>
        <w:jc w:val="both"/>
        <w:rPr>
          <w:rFonts w:ascii="Times New Roman" w:hAnsi="Times New Roman" w:cs="Times New Roman"/>
        </w:rPr>
      </w:pPr>
      <w:r w:rsidRPr="00DC214E">
        <w:rPr>
          <w:rFonts w:ascii="Times New Roman" w:hAnsi="Times New Roman" w:cs="Times New Roman"/>
        </w:rPr>
        <w:t>Rozporządzenie Ministra Infrastruktury i Budownictwa z dnia 17 listopada 2016 r. w sprawie sposobu deklarowania właściwości użytkowych wyrobów budowlanych oraz sposobu znakowania ich znakiem budowlanym</w:t>
      </w:r>
      <w:r>
        <w:rPr>
          <w:rFonts w:ascii="Times New Roman" w:hAnsi="Times New Roman" w:cs="Times New Roman"/>
        </w:rPr>
        <w:t xml:space="preserve"> </w:t>
      </w:r>
      <w:r w:rsidR="00170C57" w:rsidRPr="00DC214E">
        <w:rPr>
          <w:rFonts w:ascii="Times New Roman" w:hAnsi="Times New Roman" w:cs="Times New Roman"/>
        </w:rPr>
        <w:t xml:space="preserve">(Dz. U. </w:t>
      </w:r>
      <w:r>
        <w:rPr>
          <w:rFonts w:ascii="Times New Roman" w:hAnsi="Times New Roman" w:cs="Times New Roman"/>
        </w:rPr>
        <w:t>2016</w:t>
      </w:r>
      <w:r w:rsidR="00170C57" w:rsidRPr="00DC214E">
        <w:rPr>
          <w:rFonts w:ascii="Times New Roman" w:hAnsi="Times New Roman" w:cs="Times New Roman"/>
        </w:rPr>
        <w:t xml:space="preserve">, poz. </w:t>
      </w:r>
      <w:r>
        <w:rPr>
          <w:rFonts w:ascii="Times New Roman" w:hAnsi="Times New Roman" w:cs="Times New Roman"/>
        </w:rPr>
        <w:t>1966</w:t>
      </w:r>
      <w:r w:rsidR="00170C57" w:rsidRPr="00DC214E">
        <w:rPr>
          <w:rFonts w:ascii="Times New Roman" w:hAnsi="Times New Roman" w:cs="Times New Roman"/>
        </w:rPr>
        <w:t>).</w:t>
      </w:r>
    </w:p>
    <w:p w14:paraId="4CF76B60" w14:textId="6E9BE1DD" w:rsidR="00E024F0" w:rsidRPr="00A105C1" w:rsidRDefault="003D6B90" w:rsidP="00CA27D6">
      <w:pPr>
        <w:pStyle w:val="Nagwek2"/>
        <w:ind w:left="284"/>
        <w:rPr>
          <w:rFonts w:ascii="Times New Roman" w:hAnsi="Times New Roman" w:cs="Times New Roman"/>
          <w:b/>
          <w:bCs/>
          <w:color w:val="auto"/>
        </w:rPr>
      </w:pPr>
      <w:bookmarkStart w:id="1" w:name="_Toc43713149"/>
      <w:r w:rsidRPr="00A105C1">
        <w:rPr>
          <w:rFonts w:ascii="Times New Roman" w:hAnsi="Times New Roman" w:cs="Times New Roman"/>
          <w:b/>
          <w:bCs/>
          <w:color w:val="auto"/>
        </w:rPr>
        <w:t>1</w:t>
      </w:r>
      <w:r w:rsidR="00E024F0" w:rsidRPr="00A105C1">
        <w:rPr>
          <w:rFonts w:ascii="Times New Roman" w:hAnsi="Times New Roman" w:cs="Times New Roman"/>
          <w:b/>
          <w:bCs/>
          <w:color w:val="auto"/>
        </w:rPr>
        <w:t>.2. ROBOTY BUDOWLANE W ZAKRESIE BUDOWY WODOCIĄGÓW</w:t>
      </w:r>
      <w:r w:rsidR="00AE1B16" w:rsidRPr="00A105C1">
        <w:rPr>
          <w:rFonts w:ascii="Times New Roman" w:hAnsi="Times New Roman" w:cs="Times New Roman"/>
          <w:b/>
          <w:bCs/>
          <w:color w:val="auto"/>
        </w:rPr>
        <w:t xml:space="preserve"> </w:t>
      </w:r>
      <w:r w:rsidR="00E024F0" w:rsidRPr="00A105C1">
        <w:rPr>
          <w:rFonts w:ascii="Times New Roman" w:hAnsi="Times New Roman" w:cs="Times New Roman"/>
          <w:b/>
          <w:bCs/>
          <w:color w:val="auto"/>
        </w:rPr>
        <w:t>I RUROCIĄGÓW DO ODPROWADZANIA ŚCIEKÓW - CPV 45231300-8</w:t>
      </w:r>
      <w:bookmarkEnd w:id="1"/>
    </w:p>
    <w:p w14:paraId="4E50C490" w14:textId="77777777" w:rsidR="00DA680E" w:rsidRPr="00A105C1" w:rsidRDefault="00DA680E" w:rsidP="00CA27D6">
      <w:pPr>
        <w:ind w:left="284"/>
      </w:pPr>
    </w:p>
    <w:p w14:paraId="14094E36" w14:textId="1CC17F98" w:rsidR="00DA680E" w:rsidRPr="00A105C1" w:rsidRDefault="003D6B90" w:rsidP="00CA27D6">
      <w:pPr>
        <w:ind w:left="284"/>
        <w:jc w:val="both"/>
        <w:rPr>
          <w:rFonts w:ascii="Times New Roman" w:hAnsi="Times New Roman" w:cs="Times New Roman"/>
          <w:b/>
          <w:bCs/>
        </w:rPr>
      </w:pPr>
      <w:r w:rsidRPr="00A105C1">
        <w:rPr>
          <w:rFonts w:ascii="Times New Roman" w:hAnsi="Times New Roman" w:cs="Times New Roman"/>
          <w:b/>
          <w:bCs/>
        </w:rPr>
        <w:t>1</w:t>
      </w:r>
      <w:r w:rsidR="00DA680E" w:rsidRPr="00A105C1">
        <w:rPr>
          <w:rFonts w:ascii="Times New Roman" w:hAnsi="Times New Roman" w:cs="Times New Roman"/>
          <w:b/>
          <w:bCs/>
        </w:rPr>
        <w:t>.2.1. WSTĘP</w:t>
      </w:r>
    </w:p>
    <w:p w14:paraId="63964E1E" w14:textId="77777777" w:rsidR="006610ED" w:rsidRPr="006610ED" w:rsidRDefault="00A105C1" w:rsidP="006610ED">
      <w:pPr>
        <w:ind w:left="284"/>
      </w:pPr>
      <w:r w:rsidRPr="00A36DE7">
        <w:rPr>
          <w:rFonts w:ascii="Times New Roman" w:hAnsi="Times New Roman" w:cs="Times New Roman"/>
        </w:rPr>
        <w:t xml:space="preserve">Specyfikacja Techniczna odnosi się do wymagań technicznych dotyczących wykonania i odbioru robót </w:t>
      </w:r>
      <w:r w:rsidRPr="00EF393E">
        <w:rPr>
          <w:rFonts w:ascii="Times New Roman" w:hAnsi="Times New Roman" w:cs="Times New Roman"/>
        </w:rPr>
        <w:t xml:space="preserve">instalacji sanitarnych wykonywanych w zadaniu pt. </w:t>
      </w:r>
      <w:r w:rsidR="006610ED" w:rsidRPr="00EF393E">
        <w:rPr>
          <w:rFonts w:ascii="Times New Roman" w:hAnsi="Times New Roman" w:cs="Times New Roman"/>
          <w:i/>
          <w:iCs/>
        </w:rPr>
        <w:t>„</w:t>
      </w:r>
      <w:r w:rsidR="006610ED" w:rsidRPr="006610ED">
        <w:t>Remont i przebudowa istniejącego budynku pod usługi medyczne</w:t>
      </w:r>
      <w:r w:rsidR="006610ED">
        <w:t xml:space="preserve"> </w:t>
      </w:r>
      <w:r w:rsidR="006610ED" w:rsidRPr="006610ED">
        <w:t>58-500 Jelenia Góra, ul. Karłowicza 17A</w:t>
      </w:r>
      <w:r w:rsidR="006610ED">
        <w:t xml:space="preserve"> </w:t>
      </w:r>
      <w:r w:rsidR="006610ED" w:rsidRPr="006610ED">
        <w:t>dz. nr 53/4 AM-20  i  2/12 AM-5</w:t>
      </w:r>
      <w:r w:rsidR="006610ED">
        <w:t xml:space="preserve"> </w:t>
      </w:r>
      <w:r w:rsidR="006610ED" w:rsidRPr="006610ED">
        <w:t>obręb 0060 Jelenia Góra</w:t>
      </w:r>
      <w:r w:rsidR="006610ED" w:rsidRPr="00EF393E">
        <w:rPr>
          <w:rFonts w:ascii="Times New Roman" w:hAnsi="Times New Roman" w:cs="Times New Roman"/>
          <w:i/>
          <w:iCs/>
        </w:rPr>
        <w:t xml:space="preserve">” </w:t>
      </w:r>
      <w:r w:rsidR="006610ED" w:rsidRPr="00EF393E">
        <w:rPr>
          <w:rFonts w:ascii="Times New Roman" w:hAnsi="Times New Roman" w:cs="Times New Roman"/>
        </w:rPr>
        <w:t>wraz z:</w:t>
      </w:r>
    </w:p>
    <w:p w14:paraId="183FB5DC" w14:textId="77777777" w:rsidR="006610ED" w:rsidRPr="00EF393E" w:rsidRDefault="006610ED" w:rsidP="006610ED">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27F2677E" w14:textId="5F306E0B" w:rsidR="00DA680E" w:rsidRPr="00A105C1" w:rsidRDefault="003D6B90" w:rsidP="006610ED">
      <w:pPr>
        <w:ind w:left="284"/>
        <w:jc w:val="both"/>
        <w:rPr>
          <w:rFonts w:ascii="Times New Roman" w:hAnsi="Times New Roman" w:cs="Times New Roman"/>
          <w:b/>
          <w:bCs/>
          <w:u w:val="single"/>
        </w:rPr>
      </w:pPr>
      <w:r w:rsidRPr="00A105C1">
        <w:rPr>
          <w:rFonts w:ascii="Times New Roman" w:hAnsi="Times New Roman" w:cs="Times New Roman"/>
          <w:b/>
          <w:bCs/>
          <w:u w:val="single"/>
        </w:rPr>
        <w:t>1</w:t>
      </w:r>
      <w:r w:rsidR="00DA680E" w:rsidRPr="00A105C1">
        <w:rPr>
          <w:rFonts w:ascii="Times New Roman" w:hAnsi="Times New Roman" w:cs="Times New Roman"/>
          <w:b/>
          <w:bCs/>
          <w:u w:val="single"/>
        </w:rPr>
        <w:t>.2.1.2. Zakres stosowania Szczegółowej Specyfikacji Technicznej</w:t>
      </w:r>
    </w:p>
    <w:p w14:paraId="6D401297" w14:textId="36169218" w:rsidR="00DA680E" w:rsidRPr="00A105C1" w:rsidRDefault="00DA680E" w:rsidP="00CA27D6">
      <w:pPr>
        <w:ind w:left="284"/>
        <w:jc w:val="both"/>
        <w:rPr>
          <w:rFonts w:ascii="Times New Roman" w:hAnsi="Times New Roman" w:cs="Times New Roman"/>
        </w:rPr>
      </w:pPr>
      <w:r w:rsidRPr="00A105C1">
        <w:rPr>
          <w:rFonts w:ascii="Times New Roman" w:hAnsi="Times New Roman" w:cs="Times New Roman"/>
        </w:rPr>
        <w:t>Specyfikacja Techniczna jest stosowana jako dokument przetargowy i kontraktowy przy zlecaniu</w:t>
      </w:r>
      <w:r w:rsidR="00C701A3" w:rsidRPr="00A105C1">
        <w:rPr>
          <w:rFonts w:ascii="Times New Roman" w:hAnsi="Times New Roman" w:cs="Times New Roman"/>
        </w:rPr>
        <w:br/>
      </w:r>
      <w:r w:rsidRPr="00A105C1">
        <w:rPr>
          <w:rFonts w:ascii="Times New Roman" w:hAnsi="Times New Roman" w:cs="Times New Roman"/>
        </w:rPr>
        <w:t xml:space="preserve">i realizacji robót wymienionych w punkcie </w:t>
      </w:r>
      <w:r w:rsidR="003D6B90" w:rsidRPr="00A105C1">
        <w:rPr>
          <w:rFonts w:ascii="Times New Roman" w:hAnsi="Times New Roman" w:cs="Times New Roman"/>
        </w:rPr>
        <w:t>1</w:t>
      </w:r>
      <w:r w:rsidRPr="00A105C1">
        <w:rPr>
          <w:rFonts w:ascii="Times New Roman" w:hAnsi="Times New Roman" w:cs="Times New Roman"/>
        </w:rPr>
        <w:t>.1.</w:t>
      </w:r>
    </w:p>
    <w:p w14:paraId="537E23D8" w14:textId="40EA7F02" w:rsidR="00DA680E" w:rsidRPr="00A105C1" w:rsidRDefault="003D6B90" w:rsidP="00CA27D6">
      <w:pPr>
        <w:ind w:left="284"/>
        <w:jc w:val="both"/>
        <w:rPr>
          <w:rFonts w:ascii="Times New Roman" w:hAnsi="Times New Roman" w:cs="Times New Roman"/>
          <w:b/>
          <w:bCs/>
          <w:u w:val="single"/>
        </w:rPr>
      </w:pPr>
      <w:r w:rsidRPr="00A105C1">
        <w:rPr>
          <w:rFonts w:ascii="Times New Roman" w:hAnsi="Times New Roman" w:cs="Times New Roman"/>
          <w:b/>
          <w:bCs/>
          <w:u w:val="single"/>
        </w:rPr>
        <w:t>1</w:t>
      </w:r>
      <w:r w:rsidR="00DA680E" w:rsidRPr="00A105C1">
        <w:rPr>
          <w:rFonts w:ascii="Times New Roman" w:hAnsi="Times New Roman" w:cs="Times New Roman"/>
          <w:b/>
          <w:bCs/>
          <w:u w:val="single"/>
        </w:rPr>
        <w:t>.2.1.3. Zakres robót objętych Szczegółową Specyfikacją Techniczną</w:t>
      </w:r>
    </w:p>
    <w:p w14:paraId="101FFF43" w14:textId="77777777" w:rsidR="00DA680E" w:rsidRPr="00A105C1" w:rsidRDefault="00DA680E" w:rsidP="00CA27D6">
      <w:pPr>
        <w:ind w:left="284"/>
        <w:jc w:val="both"/>
        <w:rPr>
          <w:rFonts w:ascii="Times New Roman" w:hAnsi="Times New Roman" w:cs="Times New Roman"/>
        </w:rPr>
      </w:pPr>
      <w:r w:rsidRPr="00A105C1">
        <w:rPr>
          <w:rFonts w:ascii="Times New Roman" w:hAnsi="Times New Roman" w:cs="Times New Roman"/>
        </w:rPr>
        <w:t>Roboty, których dotyczy specyfikacja, obejmują wszystkie czynności umożliwiające i mające na celu wykonanie robót. Niniejsza specyfikacja techniczna związana jest z wykonaniem niżej wymienionych robót:</w:t>
      </w:r>
    </w:p>
    <w:p w14:paraId="5F0D02A1" w14:textId="02450076"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 xml:space="preserve">Budowa </w:t>
      </w:r>
      <w:r w:rsidR="006610ED">
        <w:rPr>
          <w:rFonts w:ascii="Times New Roman" w:hAnsi="Times New Roman" w:cs="Times New Roman"/>
        </w:rPr>
        <w:t xml:space="preserve">wewnętrznego </w:t>
      </w:r>
      <w:r w:rsidRPr="00A105C1">
        <w:rPr>
          <w:rFonts w:ascii="Times New Roman" w:hAnsi="Times New Roman" w:cs="Times New Roman"/>
        </w:rPr>
        <w:t>odcinka instalacji wodociągowej</w:t>
      </w:r>
    </w:p>
    <w:p w14:paraId="6DED3F7B" w14:textId="305E3A5B" w:rsidR="00DA680E" w:rsidRPr="00A105C1" w:rsidRDefault="006610ED" w:rsidP="00A66BEA">
      <w:pPr>
        <w:pStyle w:val="Akapitzlist"/>
        <w:numPr>
          <w:ilvl w:val="0"/>
          <w:numId w:val="3"/>
        </w:numPr>
        <w:spacing w:line="240" w:lineRule="auto"/>
        <w:ind w:left="851"/>
        <w:rPr>
          <w:rFonts w:ascii="Times New Roman" w:hAnsi="Times New Roman" w:cs="Times New Roman"/>
        </w:rPr>
      </w:pPr>
      <w:r>
        <w:rPr>
          <w:rFonts w:ascii="Times New Roman" w:hAnsi="Times New Roman" w:cs="Times New Roman"/>
        </w:rPr>
        <w:t>Przebudowa przyłącza kanalizacji sanitarnej</w:t>
      </w:r>
    </w:p>
    <w:p w14:paraId="625F3381"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Dezynfekcja rurociągów instalacji wodociągowej</w:t>
      </w:r>
    </w:p>
    <w:p w14:paraId="2547B04B"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Próba szczelności instalacji wodociągowej</w:t>
      </w:r>
    </w:p>
    <w:p w14:paraId="461EBF36"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Oznakowanie trasy wodociągu</w:t>
      </w:r>
    </w:p>
    <w:p w14:paraId="6765980B"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Próba szczelności instalacji kanalizacji sanitarnej</w:t>
      </w:r>
    </w:p>
    <w:p w14:paraId="795C3CD3" w14:textId="6AD0C732" w:rsidR="008A7B72" w:rsidRDefault="008A7B72" w:rsidP="00A66BEA">
      <w:pPr>
        <w:pStyle w:val="Akapitzlist"/>
        <w:numPr>
          <w:ilvl w:val="0"/>
          <w:numId w:val="3"/>
        </w:numPr>
        <w:spacing w:line="240" w:lineRule="auto"/>
        <w:ind w:left="851"/>
        <w:rPr>
          <w:rFonts w:ascii="Times New Roman" w:hAnsi="Times New Roman" w:cs="Times New Roman"/>
        </w:rPr>
      </w:pPr>
      <w:r>
        <w:rPr>
          <w:rFonts w:ascii="Times New Roman" w:hAnsi="Times New Roman" w:cs="Times New Roman"/>
        </w:rPr>
        <w:t>Rozbiórka i odtworzenie nawierzchni drogowych</w:t>
      </w:r>
    </w:p>
    <w:p w14:paraId="6CBD5BC0" w14:textId="77777777" w:rsidR="00A66BEA" w:rsidRPr="00A105C1" w:rsidRDefault="00A66BEA" w:rsidP="00A66BEA">
      <w:pPr>
        <w:pStyle w:val="Akapitzlist"/>
        <w:spacing w:line="240" w:lineRule="auto"/>
        <w:ind w:left="851"/>
        <w:rPr>
          <w:rFonts w:ascii="Times New Roman" w:hAnsi="Times New Roman" w:cs="Times New Roman"/>
        </w:rPr>
      </w:pPr>
    </w:p>
    <w:p w14:paraId="2DD18EE7" w14:textId="3D7C19AE" w:rsidR="00C701A3" w:rsidRPr="00A105C1" w:rsidRDefault="003D6B90" w:rsidP="00CA27D6">
      <w:pPr>
        <w:ind w:left="284"/>
        <w:jc w:val="both"/>
        <w:rPr>
          <w:rFonts w:ascii="Times New Roman" w:hAnsi="Times New Roman" w:cs="Times New Roman"/>
          <w:b/>
          <w:bCs/>
          <w:u w:val="single"/>
        </w:rPr>
      </w:pPr>
      <w:r w:rsidRPr="00A105C1">
        <w:rPr>
          <w:rFonts w:ascii="Times New Roman" w:hAnsi="Times New Roman" w:cs="Times New Roman"/>
          <w:b/>
          <w:bCs/>
          <w:u w:val="single"/>
        </w:rPr>
        <w:t>1</w:t>
      </w:r>
      <w:r w:rsidR="00DA680E" w:rsidRPr="00A105C1">
        <w:rPr>
          <w:rFonts w:ascii="Times New Roman" w:hAnsi="Times New Roman" w:cs="Times New Roman"/>
          <w:b/>
          <w:bCs/>
          <w:u w:val="single"/>
        </w:rPr>
        <w:t>.2.1.4. Ogólne wymagania</w:t>
      </w:r>
    </w:p>
    <w:p w14:paraId="73ACFC1C" w14:textId="5D99F107" w:rsidR="00A105C1" w:rsidRPr="008A7B72" w:rsidRDefault="00DA680E" w:rsidP="00CA27D6">
      <w:pPr>
        <w:ind w:left="284"/>
        <w:jc w:val="both"/>
        <w:rPr>
          <w:rFonts w:ascii="Times New Roman" w:hAnsi="Times New Roman" w:cs="Times New Roman"/>
        </w:rPr>
      </w:pPr>
      <w:r w:rsidRPr="00A105C1">
        <w:rPr>
          <w:rFonts w:ascii="Times New Roman" w:hAnsi="Times New Roman" w:cs="Times New Roman"/>
        </w:rPr>
        <w:t xml:space="preserve">Wykonawca jest odpowiedzialny za realizację robót zgodnie z dokumentacją projektową, specyfikacją techniczną, poleceniami nadzoru autorskiego oraz zgodnie z ustawą Prawo budowlane, Warunkami technicznymi wykonania i odbioru robót budowlano-montażowych oraz aktualnymi normami. Odstępstwa od projektu mogą dotyczyć jedynie zastąpienia zaprojektowanych materiałów </w:t>
      </w:r>
      <w:r w:rsidR="00C701A3" w:rsidRPr="00A105C1">
        <w:rPr>
          <w:rFonts w:ascii="Times New Roman" w:hAnsi="Times New Roman" w:cs="Times New Roman"/>
        </w:rPr>
        <w:t>(</w:t>
      </w:r>
      <w:r w:rsidRPr="00A105C1">
        <w:rPr>
          <w:rFonts w:ascii="Times New Roman" w:hAnsi="Times New Roman" w:cs="Times New Roman"/>
        </w:rPr>
        <w:t>w przypadku niemożliwości ich uzyskania</w:t>
      </w:r>
      <w:r w:rsidR="00C701A3" w:rsidRPr="00A105C1">
        <w:rPr>
          <w:rFonts w:ascii="Times New Roman" w:hAnsi="Times New Roman" w:cs="Times New Roman"/>
        </w:rPr>
        <w:t>)</w:t>
      </w:r>
      <w:r w:rsidRPr="00A105C1">
        <w:rPr>
          <w:rFonts w:ascii="Times New Roman" w:hAnsi="Times New Roman" w:cs="Times New Roman"/>
        </w:rPr>
        <w:t xml:space="preserve"> przez inne materiały o zbliżonych charakterystykach</w:t>
      </w:r>
      <w:r w:rsidR="00CA27D6">
        <w:rPr>
          <w:rFonts w:ascii="Times New Roman" w:hAnsi="Times New Roman" w:cs="Times New Roman"/>
        </w:rPr>
        <w:br/>
      </w:r>
      <w:r w:rsidRPr="00A105C1">
        <w:rPr>
          <w:rFonts w:ascii="Times New Roman" w:hAnsi="Times New Roman" w:cs="Times New Roman"/>
        </w:rPr>
        <w:t>i trwałości. Wszelkie zmiany i odstępstwa od zatwierdzonej dokumentacji technicznej nie mogą powodować obniżenia wartości funkcjonalnych i użytkowych sieci i przyłączy, a jeżeli dotyczą zamiany materiałów</w:t>
      </w:r>
      <w:r w:rsidR="00CA27D6">
        <w:rPr>
          <w:rFonts w:ascii="Times New Roman" w:hAnsi="Times New Roman" w:cs="Times New Roman"/>
        </w:rPr>
        <w:t xml:space="preserve"> </w:t>
      </w:r>
      <w:r w:rsidRPr="00A105C1">
        <w:rPr>
          <w:rFonts w:ascii="Times New Roman" w:hAnsi="Times New Roman" w:cs="Times New Roman"/>
        </w:rPr>
        <w:t>i elementów określonych w dokumentacji technicznej na inne, nie mogą powodować zmniejszenia trwałości eksploatacyjnej.</w:t>
      </w:r>
    </w:p>
    <w:p w14:paraId="5593C7DC" w14:textId="0D0BC78C" w:rsidR="00C701A3" w:rsidRPr="008A7B72" w:rsidRDefault="008A7B72" w:rsidP="00CA27D6">
      <w:pPr>
        <w:ind w:left="284"/>
        <w:rPr>
          <w:rFonts w:ascii="Times New Roman" w:hAnsi="Times New Roman" w:cs="Times New Roman"/>
        </w:rPr>
      </w:pPr>
      <w:r>
        <w:rPr>
          <w:rFonts w:ascii="Times New Roman" w:hAnsi="Times New Roman" w:cs="Times New Roman"/>
          <w:b/>
          <w:bCs/>
          <w:u w:val="single"/>
        </w:rPr>
        <w:t>1</w:t>
      </w:r>
      <w:r w:rsidR="00C701A3" w:rsidRPr="008A7B72">
        <w:rPr>
          <w:rFonts w:ascii="Times New Roman" w:hAnsi="Times New Roman" w:cs="Times New Roman"/>
          <w:b/>
          <w:bCs/>
          <w:u w:val="single"/>
        </w:rPr>
        <w:t xml:space="preserve">.2.1.5. </w:t>
      </w:r>
      <w:r w:rsidR="00DA680E" w:rsidRPr="008A7B72">
        <w:rPr>
          <w:rFonts w:ascii="Times New Roman" w:hAnsi="Times New Roman" w:cs="Times New Roman"/>
          <w:b/>
          <w:bCs/>
          <w:u w:val="single"/>
        </w:rPr>
        <w:t>Określenia podstawowe:</w:t>
      </w:r>
    </w:p>
    <w:p w14:paraId="57DADB90" w14:textId="6902EBA7"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lastRenderedPageBreak/>
        <w:t>Wodociąg</w:t>
      </w:r>
      <w:r w:rsidR="00A93B19" w:rsidRPr="008A7B72">
        <w:rPr>
          <w:rFonts w:ascii="Times New Roman" w:hAnsi="Times New Roman" w:cs="Times New Roman"/>
        </w:rPr>
        <w:t xml:space="preserve"> – </w:t>
      </w:r>
      <w:r w:rsidRPr="008A7B72">
        <w:rPr>
          <w:rFonts w:ascii="Times New Roman" w:hAnsi="Times New Roman" w:cs="Times New Roman"/>
        </w:rPr>
        <w:t>zespół współpracujących ze sobą obiektów i urządzeń inżynierskich, przeznaczony do zaopatrywania ludności i przemysłu w wodę</w:t>
      </w:r>
      <w:r w:rsidR="00A93B19" w:rsidRPr="008A7B72">
        <w:rPr>
          <w:rFonts w:ascii="Times New Roman" w:hAnsi="Times New Roman" w:cs="Times New Roman"/>
        </w:rPr>
        <w:t>.</w:t>
      </w:r>
    </w:p>
    <w:p w14:paraId="10D2DBD2" w14:textId="690A1E54" w:rsidR="008A7B72" w:rsidRPr="008A7B72" w:rsidRDefault="008A7B72" w:rsidP="00CA27D6">
      <w:pPr>
        <w:ind w:left="284"/>
        <w:jc w:val="both"/>
        <w:rPr>
          <w:rFonts w:ascii="Times New Roman" w:hAnsi="Times New Roman" w:cs="Times New Roman"/>
        </w:rPr>
      </w:pPr>
      <w:r w:rsidRPr="008A7B72">
        <w:rPr>
          <w:rFonts w:ascii="Times New Roman" w:hAnsi="Times New Roman" w:cs="Times New Roman"/>
        </w:rPr>
        <w:t>Instalacja wody deszczowej – zespół współpracujących ze sobą obiektów i urządzeń inżynierskich, przeznaczony do wykorzystywania zgromadzonej wody opadowej w celu spłukiwania misek ustępowych.</w:t>
      </w:r>
    </w:p>
    <w:p w14:paraId="1B43D8A0" w14:textId="56AEA578" w:rsidR="008A7B72" w:rsidRPr="008A7B72" w:rsidRDefault="008A7B72" w:rsidP="00CA27D6">
      <w:pPr>
        <w:ind w:left="284"/>
        <w:jc w:val="both"/>
        <w:rPr>
          <w:rFonts w:ascii="Times New Roman" w:hAnsi="Times New Roman" w:cs="Times New Roman"/>
        </w:rPr>
      </w:pPr>
      <w:r w:rsidRPr="008A7B72">
        <w:rPr>
          <w:rFonts w:ascii="Times New Roman" w:hAnsi="Times New Roman" w:cs="Times New Roman"/>
        </w:rPr>
        <w:t>Kanalizacja sanitarna – kanalizacja zewnętrzna przeznaczona do odprowadzania ścieków sanitarnych</w:t>
      </w:r>
    </w:p>
    <w:p w14:paraId="7948D1DD" w14:textId="69366843" w:rsidR="008A7B72" w:rsidRPr="008A7B72" w:rsidRDefault="008A7B72" w:rsidP="00CA27D6">
      <w:pPr>
        <w:ind w:left="284"/>
        <w:jc w:val="both"/>
        <w:rPr>
          <w:rFonts w:ascii="Times New Roman" w:hAnsi="Times New Roman" w:cs="Times New Roman"/>
        </w:rPr>
      </w:pPr>
      <w:r w:rsidRPr="008A7B72">
        <w:rPr>
          <w:rFonts w:ascii="Times New Roman" w:hAnsi="Times New Roman" w:cs="Times New Roman"/>
        </w:rPr>
        <w:t>Kanalizacja deszczowa – kanalizacyjna zewnętrzna przeznaczona do odprowadzania wód opadowych.</w:t>
      </w:r>
    </w:p>
    <w:p w14:paraId="680316B2" w14:textId="30174F65"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Uzbrojenie przewodów wodociągowych – armatura i przyrządy pomiarowe zapewniające prawidłowe działanie i eksploatację sieci wodociągowej</w:t>
      </w:r>
      <w:r w:rsidR="00A93B19" w:rsidRPr="008A7B72">
        <w:rPr>
          <w:rFonts w:ascii="Times New Roman" w:hAnsi="Times New Roman" w:cs="Times New Roman"/>
        </w:rPr>
        <w:t>.</w:t>
      </w:r>
    </w:p>
    <w:p w14:paraId="4C769B49" w14:textId="73E63EF6"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Woda do spożycia przez ludzi</w:t>
      </w:r>
      <w:r w:rsidR="00C701A3" w:rsidRPr="008A7B72">
        <w:rPr>
          <w:rFonts w:ascii="Times New Roman" w:hAnsi="Times New Roman" w:cs="Times New Roman"/>
        </w:rPr>
        <w:t xml:space="preserve"> – </w:t>
      </w:r>
      <w:r w:rsidRPr="008A7B72">
        <w:rPr>
          <w:rFonts w:ascii="Times New Roman" w:hAnsi="Times New Roman" w:cs="Times New Roman"/>
        </w:rPr>
        <w:t>woda spełniająca wymagania jakościowe określone</w:t>
      </w:r>
      <w:r w:rsidR="00CA27D6">
        <w:rPr>
          <w:rFonts w:ascii="Times New Roman" w:hAnsi="Times New Roman" w:cs="Times New Roman"/>
        </w:rPr>
        <w:br/>
      </w:r>
      <w:r w:rsidRPr="008A7B72">
        <w:rPr>
          <w:rFonts w:ascii="Times New Roman" w:hAnsi="Times New Roman" w:cs="Times New Roman"/>
        </w:rPr>
        <w:t>w rozporządzeniu</w:t>
      </w:r>
      <w:r w:rsidR="00A9594C" w:rsidRPr="008A7B72">
        <w:rPr>
          <w:rFonts w:ascii="Times New Roman" w:hAnsi="Times New Roman" w:cs="Times New Roman"/>
        </w:rPr>
        <w:t xml:space="preserve"> w sprawie jakości wody przeznaczonej do spożycia przez ludzi.</w:t>
      </w:r>
    </w:p>
    <w:p w14:paraId="3B96F595" w14:textId="7011AC2D"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Skrzyżowanie</w:t>
      </w:r>
      <w:r w:rsidR="00C701A3" w:rsidRPr="008A7B72">
        <w:rPr>
          <w:rFonts w:ascii="Times New Roman" w:hAnsi="Times New Roman" w:cs="Times New Roman"/>
        </w:rPr>
        <w:t xml:space="preserve"> – </w:t>
      </w:r>
      <w:r w:rsidRPr="008A7B72">
        <w:rPr>
          <w:rFonts w:ascii="Times New Roman" w:hAnsi="Times New Roman" w:cs="Times New Roman"/>
        </w:rPr>
        <w:t>takie miejsce na trasie wodociągu, w którym jakakolwiek części rzutu poziomego wodociągu przecina lub pokrywa jakąkolwiek część rzutu poziomego innej innego urządzenia podziemnego albo naziemnego, np. rurociągu, toru kolejowego, drogi, kabli, gazociągów itp.</w:t>
      </w:r>
    </w:p>
    <w:p w14:paraId="31672006" w14:textId="693C1FC6"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Trasa wodociągu</w:t>
      </w:r>
      <w:bookmarkStart w:id="2" w:name="_Hlk43722363"/>
      <w:r w:rsidR="00C701A3" w:rsidRPr="008A7B72">
        <w:rPr>
          <w:rFonts w:ascii="Times New Roman" w:hAnsi="Times New Roman" w:cs="Times New Roman"/>
        </w:rPr>
        <w:t xml:space="preserve"> – </w:t>
      </w:r>
      <w:bookmarkEnd w:id="2"/>
      <w:r w:rsidRPr="008A7B72">
        <w:rPr>
          <w:rFonts w:ascii="Times New Roman" w:hAnsi="Times New Roman" w:cs="Times New Roman"/>
        </w:rPr>
        <w:t>pas terenu lub przestrzeni, którego osią symetrii jest linia prosta, łamana lub falista, łącząca dwa lub więcej urządzeń wodociągowych, w którym ułożone są jeden lub więcej rurociągów</w:t>
      </w:r>
      <w:r w:rsidR="00A93B19" w:rsidRPr="008A7B72">
        <w:rPr>
          <w:rFonts w:ascii="Times New Roman" w:hAnsi="Times New Roman" w:cs="Times New Roman"/>
        </w:rPr>
        <w:t>.</w:t>
      </w:r>
    </w:p>
    <w:p w14:paraId="1BCE3175" w14:textId="58CB9449"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Rura ochronna</w:t>
      </w:r>
      <w:r w:rsidR="00C701A3" w:rsidRPr="008A7B72">
        <w:rPr>
          <w:rFonts w:ascii="Times New Roman" w:hAnsi="Times New Roman" w:cs="Times New Roman"/>
        </w:rPr>
        <w:t xml:space="preserve"> – </w:t>
      </w:r>
      <w:r w:rsidRPr="008A7B72">
        <w:rPr>
          <w:rFonts w:ascii="Times New Roman" w:hAnsi="Times New Roman" w:cs="Times New Roman"/>
        </w:rPr>
        <w:t>rura o średnicy większej od rury przewodowej, służącą do przenoszenia obciążeń zewnętrznych i do zabezpieczenia kanału przy przejściu pod przeszkodą terenową.</w:t>
      </w:r>
    </w:p>
    <w:p w14:paraId="0E327D9B" w14:textId="429BD941"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Ciśnienie próbne</w:t>
      </w:r>
      <w:r w:rsidR="00C701A3" w:rsidRPr="008A7B72">
        <w:rPr>
          <w:rFonts w:ascii="Times New Roman" w:hAnsi="Times New Roman" w:cs="Times New Roman"/>
        </w:rPr>
        <w:t xml:space="preserve"> – </w:t>
      </w:r>
      <w:r w:rsidRPr="008A7B72">
        <w:rPr>
          <w:rFonts w:ascii="Times New Roman" w:hAnsi="Times New Roman" w:cs="Times New Roman"/>
        </w:rPr>
        <w:t>ciśnienie w najniższym punkcie instalacji, przy którym dokonywane jest badanie jej szczelności</w:t>
      </w:r>
      <w:r w:rsidR="00A93B19" w:rsidRPr="008A7B72">
        <w:rPr>
          <w:rFonts w:ascii="Times New Roman" w:hAnsi="Times New Roman" w:cs="Times New Roman"/>
        </w:rPr>
        <w:t>.</w:t>
      </w:r>
    </w:p>
    <w:p w14:paraId="4D469F08" w14:textId="6FEA62C9" w:rsidR="00C701A3" w:rsidRPr="00E9679D" w:rsidRDefault="00DA680E" w:rsidP="00CA27D6">
      <w:pPr>
        <w:ind w:left="284"/>
        <w:jc w:val="both"/>
        <w:rPr>
          <w:rFonts w:ascii="Times New Roman" w:hAnsi="Times New Roman" w:cs="Times New Roman"/>
        </w:rPr>
      </w:pPr>
      <w:r w:rsidRPr="008A7B72">
        <w:rPr>
          <w:rFonts w:ascii="Times New Roman" w:hAnsi="Times New Roman" w:cs="Times New Roman"/>
        </w:rPr>
        <w:t>Ciśnienie nominalne PN</w:t>
      </w:r>
      <w:r w:rsidR="00C701A3" w:rsidRPr="008A7B72">
        <w:rPr>
          <w:rFonts w:ascii="Times New Roman" w:hAnsi="Times New Roman" w:cs="Times New Roman"/>
        </w:rPr>
        <w:t xml:space="preserve"> – </w:t>
      </w:r>
      <w:r w:rsidRPr="008A7B72">
        <w:rPr>
          <w:rFonts w:ascii="Times New Roman" w:hAnsi="Times New Roman" w:cs="Times New Roman"/>
        </w:rPr>
        <w:t xml:space="preserve">ciśnienie charakteryzujące wymiary i wytrzymałość elementu instalacji w </w:t>
      </w:r>
      <w:r w:rsidRPr="00E9679D">
        <w:rPr>
          <w:rFonts w:ascii="Times New Roman" w:hAnsi="Times New Roman" w:cs="Times New Roman"/>
        </w:rPr>
        <w:t>temperaturze odniesienia równej 20 °C</w:t>
      </w:r>
      <w:r w:rsidR="00A93B19" w:rsidRPr="00E9679D">
        <w:rPr>
          <w:rFonts w:ascii="Times New Roman" w:hAnsi="Times New Roman" w:cs="Times New Roman"/>
        </w:rPr>
        <w:t>.</w:t>
      </w:r>
    </w:p>
    <w:p w14:paraId="101368B2" w14:textId="5A4BEE03" w:rsidR="00A93B19" w:rsidRDefault="00DA680E" w:rsidP="00CA27D6">
      <w:pPr>
        <w:ind w:left="284"/>
        <w:jc w:val="both"/>
        <w:rPr>
          <w:rFonts w:ascii="Times New Roman" w:hAnsi="Times New Roman" w:cs="Times New Roman"/>
        </w:rPr>
      </w:pPr>
      <w:r w:rsidRPr="00E9679D">
        <w:rPr>
          <w:rFonts w:ascii="Times New Roman" w:hAnsi="Times New Roman" w:cs="Times New Roman"/>
        </w:rPr>
        <w:t xml:space="preserve">Średnica nominalna (DN lub </w:t>
      </w:r>
      <w:proofErr w:type="spellStart"/>
      <w:r w:rsidRPr="00E9679D">
        <w:rPr>
          <w:rFonts w:ascii="Times New Roman" w:hAnsi="Times New Roman" w:cs="Times New Roman"/>
        </w:rPr>
        <w:t>dn</w:t>
      </w:r>
      <w:proofErr w:type="spellEnd"/>
      <w:r w:rsidRPr="00E9679D">
        <w:rPr>
          <w:rFonts w:ascii="Times New Roman" w:hAnsi="Times New Roman" w:cs="Times New Roman"/>
        </w:rPr>
        <w:t>)</w:t>
      </w:r>
      <w:r w:rsidR="00A93B19" w:rsidRPr="00E9679D">
        <w:rPr>
          <w:rFonts w:ascii="Times New Roman" w:hAnsi="Times New Roman" w:cs="Times New Roman"/>
        </w:rPr>
        <w:t xml:space="preserve"> – </w:t>
      </w:r>
      <w:r w:rsidRPr="00E9679D">
        <w:rPr>
          <w:rFonts w:ascii="Times New Roman" w:hAnsi="Times New Roman" w:cs="Times New Roman"/>
        </w:rPr>
        <w:t>Średnica, która jest dogodnie zaokrągloną liczbą, w przybliżeniu równą średnicy rzeczywistej (dla rur -średnicy zewnętrznej, dla kielichów kształtek - średnicy wewnętrznej) wyrażonej w milimetrach</w:t>
      </w:r>
    </w:p>
    <w:p w14:paraId="3E57C7BC" w14:textId="77777777" w:rsidR="00A66BEA" w:rsidRDefault="00A66BEA" w:rsidP="00CA27D6">
      <w:pPr>
        <w:ind w:left="284"/>
        <w:jc w:val="both"/>
        <w:rPr>
          <w:rFonts w:ascii="Times New Roman" w:hAnsi="Times New Roman" w:cs="Times New Roman"/>
        </w:rPr>
      </w:pPr>
    </w:p>
    <w:p w14:paraId="4AAD9223" w14:textId="77777777" w:rsidR="00A66BEA" w:rsidRPr="00E9679D" w:rsidRDefault="00A66BEA" w:rsidP="00CA27D6">
      <w:pPr>
        <w:ind w:left="284"/>
        <w:jc w:val="both"/>
        <w:rPr>
          <w:rFonts w:ascii="Times New Roman" w:hAnsi="Times New Roman" w:cs="Times New Roman"/>
        </w:rPr>
      </w:pPr>
    </w:p>
    <w:p w14:paraId="2322FEC0" w14:textId="60FD96C6" w:rsidR="00A93B19" w:rsidRPr="00E9679D" w:rsidRDefault="008A7B72" w:rsidP="00CA27D6">
      <w:pPr>
        <w:ind w:left="284"/>
        <w:jc w:val="both"/>
        <w:rPr>
          <w:rFonts w:ascii="Times New Roman" w:hAnsi="Times New Roman" w:cs="Times New Roman"/>
          <w:b/>
          <w:bCs/>
        </w:rPr>
      </w:pPr>
      <w:r w:rsidRPr="00E9679D">
        <w:rPr>
          <w:rFonts w:ascii="Times New Roman" w:hAnsi="Times New Roman" w:cs="Times New Roman"/>
          <w:b/>
          <w:bCs/>
        </w:rPr>
        <w:t>1</w:t>
      </w:r>
      <w:r w:rsidR="00A93B19" w:rsidRPr="00E9679D">
        <w:rPr>
          <w:rFonts w:ascii="Times New Roman" w:hAnsi="Times New Roman" w:cs="Times New Roman"/>
          <w:b/>
          <w:bCs/>
        </w:rPr>
        <w:t>.2.2. MATERIAŁY</w:t>
      </w:r>
    </w:p>
    <w:p w14:paraId="16AEC064" w14:textId="1B0707ED" w:rsidR="009E0DF9" w:rsidRPr="00E9679D" w:rsidRDefault="00DA680E" w:rsidP="00CA27D6">
      <w:pPr>
        <w:ind w:left="284"/>
        <w:jc w:val="both"/>
        <w:rPr>
          <w:rFonts w:ascii="Times New Roman" w:hAnsi="Times New Roman" w:cs="Times New Roman"/>
        </w:rPr>
      </w:pPr>
      <w:r w:rsidRPr="00E9679D">
        <w:rPr>
          <w:rFonts w:ascii="Times New Roman" w:hAnsi="Times New Roman" w:cs="Times New Roman"/>
        </w:rPr>
        <w:t>Ogólne wymagania dotyczące materiałów, ich pozyskiwania i składowania</w:t>
      </w:r>
      <w:r w:rsidR="00947417" w:rsidRPr="00E9679D">
        <w:rPr>
          <w:rFonts w:ascii="Times New Roman" w:hAnsi="Times New Roman" w:cs="Times New Roman"/>
        </w:rPr>
        <w:t xml:space="preserve">. </w:t>
      </w:r>
      <w:r w:rsidRPr="00E9679D">
        <w:rPr>
          <w:rFonts w:ascii="Times New Roman" w:hAnsi="Times New Roman" w:cs="Times New Roman"/>
        </w:rPr>
        <w:t xml:space="preserve">Materiały stosowane do montażu instalacji sanitarnych powinny być zatwierdzone przez </w:t>
      </w:r>
      <w:r w:rsidR="005D190E" w:rsidRPr="00E9679D">
        <w:rPr>
          <w:rFonts w:ascii="Times New Roman" w:hAnsi="Times New Roman" w:cs="Times New Roman"/>
        </w:rPr>
        <w:t>Zamawiającego</w:t>
      </w:r>
      <w:r w:rsidR="00E14A42" w:rsidRPr="00E9679D">
        <w:rPr>
          <w:rFonts w:ascii="Times New Roman" w:hAnsi="Times New Roman" w:cs="Times New Roman"/>
        </w:rPr>
        <w:t xml:space="preserve"> </w:t>
      </w:r>
      <w:r w:rsidRPr="00E9679D">
        <w:rPr>
          <w:rFonts w:ascii="Times New Roman" w:hAnsi="Times New Roman" w:cs="Times New Roman"/>
        </w:rPr>
        <w:t>i powinny posiadać</w:t>
      </w:r>
      <w:r w:rsidR="00E14A42" w:rsidRPr="00E9679D">
        <w:rPr>
          <w:rFonts w:ascii="Times New Roman" w:hAnsi="Times New Roman" w:cs="Times New Roman"/>
        </w:rPr>
        <w:t xml:space="preserve"> jedno z dwóch oznaczeń</w:t>
      </w:r>
      <w:r w:rsidRPr="00E9679D">
        <w:rPr>
          <w:rFonts w:ascii="Times New Roman" w:hAnsi="Times New Roman" w:cs="Times New Roman"/>
        </w:rPr>
        <w:t>:</w:t>
      </w:r>
    </w:p>
    <w:p w14:paraId="49FF5D74" w14:textId="5B8704FD" w:rsidR="005D190E" w:rsidRPr="00E9679D" w:rsidRDefault="00DA680E" w:rsidP="00A66BEA">
      <w:pPr>
        <w:pStyle w:val="Akapitzlist"/>
        <w:numPr>
          <w:ilvl w:val="0"/>
          <w:numId w:val="24"/>
        </w:numPr>
        <w:ind w:left="851"/>
        <w:jc w:val="both"/>
        <w:rPr>
          <w:rFonts w:ascii="Times New Roman" w:hAnsi="Times New Roman" w:cs="Times New Roman"/>
        </w:rPr>
      </w:pPr>
      <w:r w:rsidRPr="00E9679D">
        <w:rPr>
          <w:rFonts w:ascii="Times New Roman" w:hAnsi="Times New Roman" w:cs="Times New Roman"/>
        </w:rPr>
        <w:t>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w:t>
      </w:r>
      <w:r w:rsidR="005D190E" w:rsidRPr="00E9679D">
        <w:rPr>
          <w:rFonts w:ascii="Times New Roman" w:hAnsi="Times New Roman" w:cs="Times New Roman"/>
        </w:rPr>
        <w:br/>
      </w:r>
      <w:r w:rsidRPr="00E9679D">
        <w:rPr>
          <w:rFonts w:ascii="Times New Roman" w:hAnsi="Times New Roman" w:cs="Times New Roman"/>
        </w:rPr>
        <w:t xml:space="preserve">z wymaganiami podstawowymi, </w:t>
      </w:r>
    </w:p>
    <w:p w14:paraId="0A14B3F5" w14:textId="00D166C1" w:rsidR="009E0DF9" w:rsidRPr="00E9679D" w:rsidRDefault="00DA680E" w:rsidP="00A66BEA">
      <w:pPr>
        <w:pStyle w:val="Akapitzlist"/>
        <w:numPr>
          <w:ilvl w:val="0"/>
          <w:numId w:val="24"/>
        </w:numPr>
        <w:ind w:left="851"/>
        <w:jc w:val="both"/>
        <w:rPr>
          <w:rFonts w:ascii="Times New Roman" w:hAnsi="Times New Roman" w:cs="Times New Roman"/>
        </w:rPr>
      </w:pPr>
      <w:r w:rsidRPr="00E9679D">
        <w:rPr>
          <w:rFonts w:ascii="Times New Roman" w:hAnsi="Times New Roman" w:cs="Times New Roman"/>
        </w:rPr>
        <w:lastRenderedPageBreak/>
        <w:t>deklarację zgodności z uznanymi regułami sztuki budowlanej wydaną przez producenta, jeżeli dotyczy ona wyrobu umieszczonego w wykazie wyrobów mających niewielkie znaczenie dla zdrowia i bezpieczeństwa określonym przez Komisję Europejską,</w:t>
      </w:r>
    </w:p>
    <w:p w14:paraId="32082C12" w14:textId="77777777" w:rsidR="009E0DF9" w:rsidRPr="00E9679D" w:rsidRDefault="00DA680E" w:rsidP="00A66BEA">
      <w:pPr>
        <w:pStyle w:val="Akapitzlist"/>
        <w:numPr>
          <w:ilvl w:val="0"/>
          <w:numId w:val="24"/>
        </w:numPr>
        <w:ind w:left="851"/>
        <w:jc w:val="both"/>
        <w:rPr>
          <w:rFonts w:ascii="Times New Roman" w:hAnsi="Times New Roman" w:cs="Times New Roman"/>
        </w:rPr>
      </w:pPr>
      <w:r w:rsidRPr="00E9679D">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2F653D6F" w14:textId="12B7A84B" w:rsidR="00E14A42" w:rsidRPr="00E9679D" w:rsidRDefault="008A7B72" w:rsidP="00CA27D6">
      <w:pPr>
        <w:ind w:left="284"/>
        <w:jc w:val="both"/>
        <w:rPr>
          <w:rFonts w:ascii="Times New Roman" w:hAnsi="Times New Roman" w:cs="Times New Roman"/>
          <w:b/>
          <w:bCs/>
        </w:rPr>
      </w:pPr>
      <w:r w:rsidRPr="00E9679D">
        <w:rPr>
          <w:rFonts w:ascii="Times New Roman" w:hAnsi="Times New Roman" w:cs="Times New Roman"/>
          <w:b/>
          <w:bCs/>
        </w:rPr>
        <w:t>1</w:t>
      </w:r>
      <w:r w:rsidR="00E14A42" w:rsidRPr="00E9679D">
        <w:rPr>
          <w:rFonts w:ascii="Times New Roman" w:hAnsi="Times New Roman" w:cs="Times New Roman"/>
          <w:b/>
          <w:bCs/>
        </w:rPr>
        <w:t>.2.3. WYMAGANIA DOTYCZĄCE SPRZĘTU I MASZYN</w:t>
      </w:r>
    </w:p>
    <w:p w14:paraId="580AC196" w14:textId="21FA9FC7" w:rsidR="00E14A42" w:rsidRPr="00E9679D" w:rsidRDefault="008A7B72" w:rsidP="00CA27D6">
      <w:pPr>
        <w:ind w:left="284"/>
        <w:rPr>
          <w:rFonts w:ascii="Times New Roman" w:hAnsi="Times New Roman" w:cs="Times New Roman"/>
          <w:b/>
          <w:bCs/>
          <w:u w:val="single"/>
        </w:rPr>
      </w:pPr>
      <w:r w:rsidRPr="00E9679D">
        <w:rPr>
          <w:rFonts w:ascii="Times New Roman" w:hAnsi="Times New Roman" w:cs="Times New Roman"/>
          <w:b/>
          <w:bCs/>
          <w:u w:val="single"/>
        </w:rPr>
        <w:t>1</w:t>
      </w:r>
      <w:r w:rsidR="00A9594C" w:rsidRPr="00E9679D">
        <w:rPr>
          <w:rFonts w:ascii="Times New Roman" w:hAnsi="Times New Roman" w:cs="Times New Roman"/>
          <w:b/>
          <w:bCs/>
          <w:u w:val="single"/>
        </w:rPr>
        <w:t>.2.</w:t>
      </w:r>
      <w:r w:rsidR="00DA680E" w:rsidRPr="00E9679D">
        <w:rPr>
          <w:rFonts w:ascii="Times New Roman" w:hAnsi="Times New Roman" w:cs="Times New Roman"/>
          <w:b/>
          <w:bCs/>
          <w:u w:val="single"/>
        </w:rPr>
        <w:t>3.1. Ogólne wymagania dotyczące sprzętu</w:t>
      </w:r>
    </w:p>
    <w:p w14:paraId="57595502" w14:textId="165AA6C5" w:rsidR="00E14A42" w:rsidRPr="00E9679D" w:rsidRDefault="00DA680E" w:rsidP="00CA27D6">
      <w:pPr>
        <w:ind w:left="284"/>
        <w:jc w:val="both"/>
        <w:rPr>
          <w:rFonts w:ascii="Times New Roman" w:hAnsi="Times New Roman" w:cs="Times New Roman"/>
        </w:rPr>
      </w:pPr>
      <w:r w:rsidRPr="00E9679D">
        <w:rPr>
          <w:rFonts w:ascii="Times New Roman" w:hAnsi="Times New Roman" w:cs="Times New Roman"/>
        </w:rPr>
        <w:t>Sprzęt używany do robót powinien być zgodny z ofertą Wykonawcy i zaakceptowany przez Kierownika budowy. Liczba i wydajność sprzętu będzie gwarantować przeprowadzenie robót, zgodnie z zasadami określonymi w dokumentacji projektowej i wskazaniach Kierownika budowy</w:t>
      </w:r>
      <w:r w:rsidR="00A66BEA">
        <w:rPr>
          <w:rFonts w:ascii="Times New Roman" w:hAnsi="Times New Roman" w:cs="Times New Roman"/>
        </w:rPr>
        <w:br/>
      </w:r>
      <w:r w:rsidRPr="00E9679D">
        <w:rPr>
          <w:rFonts w:ascii="Times New Roman" w:hAnsi="Times New Roman" w:cs="Times New Roman"/>
        </w:rPr>
        <w:t>w terminie przewidzianym umową. Sprzęt będący własnością Wykonawcy lub wynajęty do wykonania robót ma być utrzymywany w dobrym stanie i gotowości do pracy. Sprzęt będzie spełniał normy ochrony środowiska i przepisy dotyczące jego użytkowania. Wykonawca jest zobowiązany do używania jedynie takiego sprzętu, który nie spowoduje niekorzystnego wpływu na jakość wykonywanych robót. Sprzęt powinien odpowiadać ogólnie przyjętym wymaganiom, co do ich jakości jak i wytrzymałości. Sprzęt powinien mieć ustalone parametry techniczne i powinien być ustawiony zgodnie z wymaganiami producenta oraz stosowany zgodnie z ich przeznaczeniem. Maszyny można uruchomić dopiero po uprzednim zbadaniu ich stanu technicznego i działania, ponadto należy je zabezpieczyć przed możliwością uruchomienia przez osoby niepowołane. Liczba i wydajność sprzętu będzie gwarantować przeprowadzenie robót zgodnie z zasadami określonymi</w:t>
      </w:r>
      <w:r w:rsidR="00A66BEA">
        <w:rPr>
          <w:rFonts w:ascii="Times New Roman" w:hAnsi="Times New Roman" w:cs="Times New Roman"/>
        </w:rPr>
        <w:br/>
      </w:r>
      <w:r w:rsidRPr="00E9679D">
        <w:rPr>
          <w:rFonts w:ascii="Times New Roman" w:hAnsi="Times New Roman" w:cs="Times New Roman"/>
        </w:rPr>
        <w:t xml:space="preserve">w dokumentacji, SST i </w:t>
      </w:r>
      <w:r w:rsidR="00A9594C" w:rsidRPr="00E9679D">
        <w:rPr>
          <w:rFonts w:ascii="Times New Roman" w:hAnsi="Times New Roman" w:cs="Times New Roman"/>
        </w:rPr>
        <w:t>w</w:t>
      </w:r>
      <w:r w:rsidRPr="00E9679D">
        <w:rPr>
          <w:rFonts w:ascii="Times New Roman" w:hAnsi="Times New Roman" w:cs="Times New Roman"/>
        </w:rPr>
        <w:t>skazaniach kierownika budowy w terminie przewidzianym umową. Wykonawca przystępujący do wykonania robót winien wykazać się możliwością korzystania</w:t>
      </w:r>
      <w:r w:rsidR="00A66BEA">
        <w:rPr>
          <w:rFonts w:ascii="Times New Roman" w:hAnsi="Times New Roman" w:cs="Times New Roman"/>
        </w:rPr>
        <w:br/>
      </w:r>
      <w:r w:rsidRPr="00E9679D">
        <w:rPr>
          <w:rFonts w:ascii="Times New Roman" w:hAnsi="Times New Roman" w:cs="Times New Roman"/>
        </w:rPr>
        <w:t>z następujących maszyn i sprzętu gwarantujących właściwą jakość robót: narzędzia mechaniczne, koparki, ładowarki zrywarki, spycharki, zgarniarki, równiarki, samochody wywrotki, samochody skrzyniowe, taśmociągi, żurawie samochodowe, walce, ubijaki, płyty wibracyjne</w:t>
      </w:r>
    </w:p>
    <w:p w14:paraId="46C8B124" w14:textId="21E02415" w:rsidR="00E14A42" w:rsidRPr="005F0983" w:rsidRDefault="008A7B72" w:rsidP="00CA27D6">
      <w:pPr>
        <w:ind w:left="284"/>
        <w:jc w:val="both"/>
        <w:rPr>
          <w:rFonts w:ascii="Times New Roman" w:hAnsi="Times New Roman" w:cs="Times New Roman"/>
          <w:b/>
          <w:bCs/>
        </w:rPr>
      </w:pPr>
      <w:r w:rsidRPr="005F0983">
        <w:rPr>
          <w:rFonts w:ascii="Times New Roman" w:hAnsi="Times New Roman" w:cs="Times New Roman"/>
          <w:b/>
          <w:bCs/>
        </w:rPr>
        <w:t>1</w:t>
      </w:r>
      <w:r w:rsidR="00A9594C" w:rsidRPr="005F0983">
        <w:rPr>
          <w:rFonts w:ascii="Times New Roman" w:hAnsi="Times New Roman" w:cs="Times New Roman"/>
          <w:b/>
          <w:bCs/>
        </w:rPr>
        <w:t>.2.</w:t>
      </w:r>
      <w:r w:rsidR="00DA680E" w:rsidRPr="005F0983">
        <w:rPr>
          <w:rFonts w:ascii="Times New Roman" w:hAnsi="Times New Roman" w:cs="Times New Roman"/>
          <w:b/>
          <w:bCs/>
        </w:rPr>
        <w:t xml:space="preserve">4. </w:t>
      </w:r>
      <w:r w:rsidR="009208E4" w:rsidRPr="005F0983">
        <w:rPr>
          <w:rFonts w:ascii="Times New Roman" w:hAnsi="Times New Roman" w:cs="Times New Roman"/>
          <w:b/>
          <w:bCs/>
        </w:rPr>
        <w:t>TRANSPORT</w:t>
      </w:r>
    </w:p>
    <w:p w14:paraId="17705273" w14:textId="3C115A08"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4.1. Ogólne wymagania dotyczące transportu</w:t>
      </w:r>
    </w:p>
    <w:p w14:paraId="1155E791" w14:textId="157815ED" w:rsidR="00DD673F" w:rsidRPr="005F0983" w:rsidRDefault="00DA680E" w:rsidP="00CA27D6">
      <w:pPr>
        <w:ind w:left="284"/>
        <w:jc w:val="both"/>
        <w:rPr>
          <w:rFonts w:ascii="Times New Roman" w:hAnsi="Times New Roman" w:cs="Times New Roman"/>
        </w:rPr>
      </w:pPr>
      <w:r w:rsidRPr="005F0983">
        <w:rPr>
          <w:rFonts w:ascii="Times New Roman" w:hAnsi="Times New Roman" w:cs="Times New Roman"/>
        </w:rPr>
        <w:t>Wykonawca jest zobowiązany do stosowania jedynie takich środków transportu, które nie wpłyną niekorzystnie na jakość wykonywanych robót i właściwości przewożonych materiałów. Zaleca się dostarczanie rur, urządzeń i ich konstrukcji oraz aparatów na stanowiska montażu bezpośrednio przed montażem, w celu uniknięcia dodatkowego transportu wewnętrznego z magazynu budowy.</w:t>
      </w:r>
      <w:r w:rsidR="00A66BEA">
        <w:rPr>
          <w:rFonts w:ascii="Times New Roman" w:hAnsi="Times New Roman" w:cs="Times New Roman"/>
        </w:rPr>
        <w:br/>
      </w:r>
      <w:r w:rsidRPr="005F0983">
        <w:rPr>
          <w:rFonts w:ascii="Times New Roman" w:hAnsi="Times New Roman" w:cs="Times New Roman"/>
        </w:rPr>
        <w:t>W czasie transportu i składowania końce wszystkich rodzajów rur powinny być zabezpieczone przed zawilgoceniem, zanieczyszczeniem i innymi wpływami środowiska. Rury można przewozić</w:t>
      </w:r>
      <w:r w:rsidR="00DD673F" w:rsidRPr="005F0983">
        <w:rPr>
          <w:rFonts w:ascii="Times New Roman" w:hAnsi="Times New Roman" w:cs="Times New Roman"/>
        </w:rPr>
        <w:br/>
      </w:r>
      <w:r w:rsidRPr="005F0983">
        <w:rPr>
          <w:rFonts w:ascii="Times New Roman" w:hAnsi="Times New Roman" w:cs="Times New Roman"/>
        </w:rPr>
        <w:t xml:space="preserve">w położeniu poziomym. Powinny być ładowane obok siebie na całej powierzchni i zabezpieczone przed przesuwaniem się przez </w:t>
      </w:r>
      <w:proofErr w:type="spellStart"/>
      <w:r w:rsidRPr="005F0983">
        <w:rPr>
          <w:rFonts w:ascii="Times New Roman" w:hAnsi="Times New Roman" w:cs="Times New Roman"/>
        </w:rPr>
        <w:t>podklinowanie</w:t>
      </w:r>
      <w:proofErr w:type="spellEnd"/>
      <w:r w:rsidRPr="005F0983">
        <w:rPr>
          <w:rFonts w:ascii="Times New Roman" w:hAnsi="Times New Roman" w:cs="Times New Roman"/>
        </w:rPr>
        <w:t xml:space="preserve">. Dostarczoną na budowę armaturę należy uprzednio sprawdzić na szczelność. Transport kręgów powinien odbywać się samochodami w pozycji wbudowania lub prostopadle do pozycji wbudowania. W celu usztywnienia ułożenia elementów oraz zabezpieczenie styku ze ścianami środka transportowego należy stosować przekładki, rozpory i kliny z drewna, gumy lub innych odpowiednich materiałów oraz cięgna z drutu do podkładów lub zaczepów na środkach transportowych. Podnoszenie i opuszczanie kręgów należy wykonać za pomocą minimum trzech lin </w:t>
      </w:r>
      <w:proofErr w:type="spellStart"/>
      <w:r w:rsidRPr="005F0983">
        <w:rPr>
          <w:rFonts w:ascii="Times New Roman" w:hAnsi="Times New Roman" w:cs="Times New Roman"/>
        </w:rPr>
        <w:t>zawiesia</w:t>
      </w:r>
      <w:proofErr w:type="spellEnd"/>
      <w:r w:rsidRPr="005F0983">
        <w:rPr>
          <w:rFonts w:ascii="Times New Roman" w:hAnsi="Times New Roman" w:cs="Times New Roman"/>
        </w:rPr>
        <w:t xml:space="preserve"> rozmieszczonych równomiernie na obwodzie prefabrykatu.</w:t>
      </w:r>
    </w:p>
    <w:p w14:paraId="1872EB37" w14:textId="2068E1BD" w:rsidR="00DD673F"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DD673F" w:rsidRPr="005F0983">
        <w:rPr>
          <w:rFonts w:ascii="Times New Roman" w:hAnsi="Times New Roman" w:cs="Times New Roman"/>
          <w:b/>
          <w:bCs/>
          <w:u w:val="single"/>
        </w:rPr>
        <w:t>.2.</w:t>
      </w:r>
      <w:r w:rsidR="00DA680E" w:rsidRPr="005F0983">
        <w:rPr>
          <w:rFonts w:ascii="Times New Roman" w:hAnsi="Times New Roman" w:cs="Times New Roman"/>
          <w:b/>
          <w:bCs/>
          <w:u w:val="single"/>
        </w:rPr>
        <w:t>4.2. Wymagania dotyczące przewozu po drogach publicznych</w:t>
      </w:r>
    </w:p>
    <w:p w14:paraId="7FD31A34" w14:textId="246D8423" w:rsidR="00E14A42" w:rsidRPr="005F0983" w:rsidRDefault="00DA680E" w:rsidP="00CA27D6">
      <w:pPr>
        <w:ind w:left="284"/>
        <w:jc w:val="both"/>
        <w:rPr>
          <w:rFonts w:ascii="Times New Roman" w:hAnsi="Times New Roman" w:cs="Times New Roman"/>
        </w:rPr>
      </w:pPr>
      <w:r w:rsidRPr="005F0983">
        <w:rPr>
          <w:rFonts w:ascii="Times New Roman" w:hAnsi="Times New Roman" w:cs="Times New Roman"/>
        </w:rPr>
        <w:t xml:space="preserve">Przy ruchu na drogach publicznych pojazdy będą spełniać wymagania dotyczące przepisów ruchu drogowego w odniesieniu do dopuszczalnych obciążeń na osie i innych parametrów technicznych. </w:t>
      </w:r>
      <w:r w:rsidRPr="005F0983">
        <w:rPr>
          <w:rFonts w:ascii="Times New Roman" w:hAnsi="Times New Roman" w:cs="Times New Roman"/>
        </w:rPr>
        <w:lastRenderedPageBreak/>
        <w:t>Wykonawca będzie usuwać na bieżąco, na własny koszt, wszelkie zanieczyszczenia spowodowane jego pojazdami na drogach publicznych oraz dojazdach do terenu budowy</w:t>
      </w:r>
      <w:r w:rsidR="00E14A42" w:rsidRPr="005F0983">
        <w:rPr>
          <w:rFonts w:ascii="Times New Roman" w:hAnsi="Times New Roman" w:cs="Times New Roman"/>
        </w:rPr>
        <w:t>.</w:t>
      </w:r>
    </w:p>
    <w:p w14:paraId="49E6AFF9" w14:textId="51D6D5EB" w:rsidR="00E14A42" w:rsidRPr="005F0983" w:rsidRDefault="008A7B72" w:rsidP="00CA27D6">
      <w:pPr>
        <w:ind w:left="284"/>
        <w:jc w:val="both"/>
        <w:rPr>
          <w:rFonts w:ascii="Times New Roman" w:hAnsi="Times New Roman" w:cs="Times New Roman"/>
          <w:b/>
          <w:bCs/>
        </w:rPr>
      </w:pPr>
      <w:r w:rsidRPr="005F0983">
        <w:rPr>
          <w:rFonts w:ascii="Times New Roman" w:hAnsi="Times New Roman" w:cs="Times New Roman"/>
          <w:b/>
          <w:bCs/>
        </w:rPr>
        <w:t>1</w:t>
      </w:r>
      <w:r w:rsidR="00A9594C" w:rsidRPr="005F0983">
        <w:rPr>
          <w:rFonts w:ascii="Times New Roman" w:hAnsi="Times New Roman" w:cs="Times New Roman"/>
          <w:b/>
          <w:bCs/>
        </w:rPr>
        <w:t>.2.</w:t>
      </w:r>
      <w:r w:rsidR="00DA680E" w:rsidRPr="005F0983">
        <w:rPr>
          <w:rFonts w:ascii="Times New Roman" w:hAnsi="Times New Roman" w:cs="Times New Roman"/>
          <w:b/>
          <w:bCs/>
        </w:rPr>
        <w:t xml:space="preserve">5. </w:t>
      </w:r>
      <w:r w:rsidR="009208E4" w:rsidRPr="005F0983">
        <w:rPr>
          <w:rFonts w:ascii="Times New Roman" w:hAnsi="Times New Roman" w:cs="Times New Roman"/>
          <w:b/>
          <w:bCs/>
        </w:rPr>
        <w:t>WYKONANIE ROBÓT</w:t>
      </w:r>
    </w:p>
    <w:p w14:paraId="0588C4D7" w14:textId="67C57EDA"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 xml:space="preserve">5.1. Roboty </w:t>
      </w:r>
      <w:r w:rsidR="00E14A42" w:rsidRPr="005F0983">
        <w:rPr>
          <w:rFonts w:ascii="Times New Roman" w:hAnsi="Times New Roman" w:cs="Times New Roman"/>
          <w:b/>
          <w:bCs/>
          <w:u w:val="single"/>
        </w:rPr>
        <w:t>przygotowawcze</w:t>
      </w:r>
    </w:p>
    <w:p w14:paraId="08F43B28" w14:textId="03C17BD2" w:rsidR="00E14A42" w:rsidRPr="005F0983" w:rsidRDefault="00DA680E" w:rsidP="00CA27D6">
      <w:pPr>
        <w:ind w:left="284"/>
        <w:jc w:val="both"/>
        <w:rPr>
          <w:rFonts w:ascii="Times New Roman" w:hAnsi="Times New Roman" w:cs="Times New Roman"/>
        </w:rPr>
      </w:pPr>
      <w:r w:rsidRPr="005F0983">
        <w:rPr>
          <w:rFonts w:ascii="Times New Roman" w:hAnsi="Times New Roman" w:cs="Times New Roman"/>
        </w:rPr>
        <w:t>Przed przystąpieniem do robót Wykonawca sporządzi plan BIOZ oraz dokona wytyczenia robót. Podstawę wytyczenia trasy stanowi Dokumentacja Projektowa. Trasę linii określoną w projekcie należy odtworzyć w terenie przed przystąpieniem do budowy. Projektowane osie kanałów powinny być oznaczone w terenie przez geodetę z uprawnieniami. Osie należy wyznaczyć w sposób trwały</w:t>
      </w:r>
      <w:r w:rsidR="00DD673F" w:rsidRPr="005F0983">
        <w:rPr>
          <w:rFonts w:ascii="Times New Roman" w:hAnsi="Times New Roman" w:cs="Times New Roman"/>
        </w:rPr>
        <w:br/>
      </w:r>
      <w:r w:rsidRPr="005F0983">
        <w:rPr>
          <w:rFonts w:ascii="Times New Roman" w:hAnsi="Times New Roman" w:cs="Times New Roman"/>
        </w:rPr>
        <w:t>i widoczny, z założeniem ciągów reperów roboczych. Punkty na osi trasy należy oznaczyć za pomocą drewnianych palików, tzw. kołków osiowych z gwoździami. Kołki osiowe należy wbić na każdym załamaniu trasy, a na odcinkach prostych co ok. 30-50 m. Na każdym prostym odcinku należy utrwalić co najmniej 3 punkty. Kołki świadki wbija się po dwu stronach wykopu, tak aby istniała możliwość odtworzenia jego osi podczas prowadzenia robót. Na trasie sieci należy usunąć warstwę humusu. Humus i nadkład czasowo zdjęte z terenu wykopów i ukopów będą formowane w hałdy</w:t>
      </w:r>
      <w:r w:rsidR="00A66BEA">
        <w:rPr>
          <w:rFonts w:ascii="Times New Roman" w:hAnsi="Times New Roman" w:cs="Times New Roman"/>
        </w:rPr>
        <w:br/>
      </w:r>
      <w:r w:rsidRPr="005F0983">
        <w:rPr>
          <w:rFonts w:ascii="Times New Roman" w:hAnsi="Times New Roman" w:cs="Times New Roman"/>
        </w:rPr>
        <w:t>i wykorzystywane przy zasypce i rekultywacji terenu po ukończeniu robót. Wykonawca zgłosi pisemnie zamiar rozpoczęcia robót do wszystkich właścicieli i użytkowników uzbrojenia nad -</w:t>
      </w:r>
      <w:r w:rsidR="00A66BEA">
        <w:rPr>
          <w:rFonts w:ascii="Times New Roman" w:hAnsi="Times New Roman" w:cs="Times New Roman"/>
        </w:rPr>
        <w:br/>
      </w:r>
      <w:r w:rsidRPr="005F0983">
        <w:rPr>
          <w:rFonts w:ascii="Times New Roman" w:hAnsi="Times New Roman" w:cs="Times New Roman"/>
        </w:rPr>
        <w:t>i podziemnego z wyprzedzeniem siedmiodniowym, ustalając warunki wykonywania robót w strefie tych urządzeń.</w:t>
      </w:r>
    </w:p>
    <w:p w14:paraId="079BE94E" w14:textId="0C4226B2"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5.2. Roboty ziemne</w:t>
      </w:r>
    </w:p>
    <w:p w14:paraId="23AF23B9" w14:textId="18C35DB4" w:rsidR="00872E61" w:rsidRPr="005F0983" w:rsidRDefault="00DA680E" w:rsidP="00CA27D6">
      <w:pPr>
        <w:ind w:left="284"/>
        <w:jc w:val="both"/>
        <w:rPr>
          <w:rFonts w:ascii="Times New Roman" w:hAnsi="Times New Roman" w:cs="Times New Roman"/>
        </w:rPr>
      </w:pPr>
      <w:r w:rsidRPr="005F0983">
        <w:rPr>
          <w:rFonts w:ascii="Times New Roman" w:hAnsi="Times New Roman" w:cs="Times New Roman"/>
        </w:rPr>
        <w:t>Wykopy należy wykonać o ścianach pionowych lub ze skarpami, ręcznie lub mechanicznie zgodnie</w:t>
      </w:r>
      <w:r w:rsidR="00DD673F" w:rsidRPr="005F0983">
        <w:rPr>
          <w:rFonts w:ascii="Times New Roman" w:hAnsi="Times New Roman" w:cs="Times New Roman"/>
        </w:rPr>
        <w:br/>
      </w:r>
      <w:r w:rsidRPr="005F0983">
        <w:rPr>
          <w:rFonts w:ascii="Times New Roman" w:hAnsi="Times New Roman" w:cs="Times New Roman"/>
        </w:rPr>
        <w:t xml:space="preserve">z obowiązującymi normami. Wykop pod kanał należy rozpocząć od najniższego punktu </w:t>
      </w:r>
      <w:proofErr w:type="spellStart"/>
      <w:r w:rsidRPr="005F0983">
        <w:rPr>
          <w:rFonts w:ascii="Times New Roman" w:hAnsi="Times New Roman" w:cs="Times New Roman"/>
        </w:rPr>
        <w:t>tj</w:t>
      </w:r>
      <w:proofErr w:type="spellEnd"/>
      <w:r w:rsidRPr="005F0983">
        <w:rPr>
          <w:rFonts w:ascii="Times New Roman" w:hAnsi="Times New Roman" w:cs="Times New Roman"/>
        </w:rPr>
        <w:t xml:space="preserve"> od wlotu do odbiornika i prowadzić w górę w kierunku przeciwnym do spadku kanału. Zapewnia to możliwość grawitacyjnego odpływu wód z wykopu w czasie opadów oraz odwodnienia wykopów nawodnionych. Wydobywaną ziemię na odkład należy składować wzdłuż krawędzi wykopu w odległości 1,0 m od jego krawędzi, aby utworzyć przejście wzdłuż wykopu. Przejście to powinno być stale oczyszczane</w:t>
      </w:r>
      <w:r w:rsidR="00A66BEA">
        <w:rPr>
          <w:rFonts w:ascii="Times New Roman" w:hAnsi="Times New Roman" w:cs="Times New Roman"/>
        </w:rPr>
        <w:t xml:space="preserve"> </w:t>
      </w:r>
      <w:r w:rsidRPr="005F0983">
        <w:rPr>
          <w:rFonts w:ascii="Times New Roman" w:hAnsi="Times New Roman" w:cs="Times New Roman"/>
        </w:rPr>
        <w:t>z wyrzucanej ziemi. Bezpieczne nachylenie skarp wykopu do głębokości 4,0 m przy braku wody gruntowej i usuwisk powinno wynosić:</w:t>
      </w:r>
    </w:p>
    <w:p w14:paraId="65A6590F"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gruntach bardzo spoistych 2:1</w:t>
      </w:r>
    </w:p>
    <w:p w14:paraId="33E33D9C"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gruntach kamienistych i skalistych spękanych 1:1</w:t>
      </w:r>
    </w:p>
    <w:p w14:paraId="5CB68C67"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pozostałych gruntach spoistych oraz wietrzelinach i rumoszach gliniastych 1:1,25</w:t>
      </w:r>
    </w:p>
    <w:p w14:paraId="4A2250FE"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gruntach niespoistych 1:1,50</w:t>
      </w:r>
    </w:p>
    <w:p w14:paraId="61866975" w14:textId="7DE0F12C" w:rsidR="00872E61" w:rsidRPr="005F0983" w:rsidRDefault="00DA680E" w:rsidP="00CA27D6">
      <w:pPr>
        <w:ind w:left="284"/>
        <w:jc w:val="both"/>
        <w:rPr>
          <w:rFonts w:ascii="Times New Roman" w:hAnsi="Times New Roman" w:cs="Times New Roman"/>
        </w:rPr>
      </w:pPr>
      <w:r w:rsidRPr="005F0983">
        <w:rPr>
          <w:rFonts w:ascii="Times New Roman" w:hAnsi="Times New Roman" w:cs="Times New Roman"/>
        </w:rPr>
        <w:t>przy równoczesnym zapewnieniu łatwego i szybkiego odpływu wód opadowych od krawędzi wykopu z pasa terenu szerokości równej trzykrotnej głębokości wykopu. Dla gruntów nawodnionych należy prowadzić wykopy umocnione. Przy prowadzeniu robót przy pasie czynnej jezdni, wykopy należy umocnić wypraskami. Obudowa powinna wystawać 15 cm ponad teren. Spód wykopu należy pozostawić na poziomie wyższym od rzędnej projektowej o 2 do 5cm w gruncie suchym, a w gruncie nawodnionym około 20 cm. Wykopy należy wykonać bez naruszenia naturalnej struktury gruntu.</w:t>
      </w:r>
      <w:r w:rsidR="00E14A42" w:rsidRPr="005F0983">
        <w:rPr>
          <w:rFonts w:ascii="Times New Roman" w:hAnsi="Times New Roman" w:cs="Times New Roman"/>
        </w:rPr>
        <w:t xml:space="preserve"> </w:t>
      </w:r>
      <w:r w:rsidRPr="005F0983">
        <w:rPr>
          <w:rFonts w:ascii="Times New Roman" w:hAnsi="Times New Roman" w:cs="Times New Roman"/>
        </w:rPr>
        <w:t>Pogłębienie wykopu do projektowanej rzędnej należy wykonać bezpośrednio przed ułożeniem podsypki. W trakcie realizacji robót ziemnych należy nad wykopami ustawić ławy celownicze umożliwiające odtworzenie projektowanej osi wykopu i przewodu oraz kontrolę dna. Ławy należy montować nad wykopem na wysokości 1,0 m nad powierzchnią terenu w odstępach co 30 m. Ławy powinny mieć wyraźnie i trwale oznakowanie projektowanej osi przewodu. Wszystkie napotkane przewody podziemne na trasie wykonywanego wykopu krzyżujące się lub biegnące równolegle</w:t>
      </w:r>
      <w:r w:rsidR="00872E61" w:rsidRPr="005F0983">
        <w:rPr>
          <w:rFonts w:ascii="Times New Roman" w:hAnsi="Times New Roman" w:cs="Times New Roman"/>
        </w:rPr>
        <w:br/>
      </w:r>
      <w:r w:rsidRPr="005F0983">
        <w:rPr>
          <w:rFonts w:ascii="Times New Roman" w:hAnsi="Times New Roman" w:cs="Times New Roman"/>
        </w:rPr>
        <w:t>z wykopem, powinny być zabezpieczone przed uszkodzeniem, a w razie potrzeby podwieszone</w:t>
      </w:r>
      <w:r w:rsidR="005F0983" w:rsidRPr="005F0983">
        <w:rPr>
          <w:rFonts w:ascii="Times New Roman" w:hAnsi="Times New Roman" w:cs="Times New Roman"/>
        </w:rPr>
        <w:br/>
      </w:r>
      <w:r w:rsidRPr="005F0983">
        <w:rPr>
          <w:rFonts w:ascii="Times New Roman" w:hAnsi="Times New Roman" w:cs="Times New Roman"/>
        </w:rPr>
        <w:t>w sposób zapewniający ich eksploatację. Wyjście (zejście) po drabinie z wykopu powinno być wykonane z chwilą osiągnięcia głębokości większej niż 1 m od poziomu terenu w odległości nie przekraczającej 20 m. Dno wykopu powinno być równe i wykonane ze spadkiem ustalonym</w:t>
      </w:r>
      <w:r w:rsidR="005F0983" w:rsidRPr="005F0983">
        <w:rPr>
          <w:rFonts w:ascii="Times New Roman" w:hAnsi="Times New Roman" w:cs="Times New Roman"/>
        </w:rPr>
        <w:br/>
      </w:r>
      <w:r w:rsidRPr="005F0983">
        <w:rPr>
          <w:rFonts w:ascii="Times New Roman" w:hAnsi="Times New Roman" w:cs="Times New Roman"/>
        </w:rPr>
        <w:lastRenderedPageBreak/>
        <w:t xml:space="preserve">w Dokumentacji Projektowej. Tolerancja dla rzędnych dna wykopu nie powinna przekraczać </w:t>
      </w:r>
      <w:r w:rsidR="00872E61" w:rsidRPr="005F0983">
        <w:rPr>
          <w:rFonts w:ascii="Times New Roman" w:hAnsi="Times New Roman" w:cs="Times New Roman"/>
        </w:rPr>
        <w:t>±</w:t>
      </w:r>
      <w:r w:rsidRPr="005F0983">
        <w:rPr>
          <w:rFonts w:ascii="Times New Roman" w:hAnsi="Times New Roman" w:cs="Times New Roman"/>
        </w:rPr>
        <w:t xml:space="preserve">3cm dla gruntów zwięzłych, </w:t>
      </w:r>
      <w:r w:rsidR="00872E61" w:rsidRPr="005F0983">
        <w:rPr>
          <w:rFonts w:ascii="Times New Roman" w:hAnsi="Times New Roman" w:cs="Times New Roman"/>
        </w:rPr>
        <w:t>±</w:t>
      </w:r>
      <w:r w:rsidRPr="005F0983">
        <w:rPr>
          <w:rFonts w:ascii="Times New Roman" w:hAnsi="Times New Roman" w:cs="Times New Roman"/>
        </w:rPr>
        <w:t xml:space="preserve">5cm dla gruntów wymagających wzmocnienia. Tolerancja szerokości wykopu wynosi </w:t>
      </w:r>
      <w:r w:rsidR="00872E61" w:rsidRPr="005F0983">
        <w:rPr>
          <w:rFonts w:ascii="Times New Roman" w:hAnsi="Times New Roman" w:cs="Times New Roman"/>
        </w:rPr>
        <w:t>±</w:t>
      </w:r>
      <w:r w:rsidRPr="005F0983">
        <w:rPr>
          <w:rFonts w:ascii="Times New Roman" w:hAnsi="Times New Roman" w:cs="Times New Roman"/>
        </w:rPr>
        <w:t>5cm. Dla robót</w:t>
      </w:r>
      <w:r w:rsidR="00872E61" w:rsidRPr="005F0983">
        <w:rPr>
          <w:rFonts w:ascii="Times New Roman" w:hAnsi="Times New Roman" w:cs="Times New Roman"/>
        </w:rPr>
        <w:t xml:space="preserve"> </w:t>
      </w:r>
      <w:r w:rsidRPr="005F0983">
        <w:rPr>
          <w:rFonts w:ascii="Times New Roman" w:hAnsi="Times New Roman" w:cs="Times New Roman"/>
        </w:rPr>
        <w:t>w gruntach nawodnionych na dnie wykopu należy ułożyć warstwę filtracyjną z tłucznia lub żwiru grubości 15 cm. Przy odwodnieniu powierzchniowym wodę gruntową z warstwy filtracyjnej należy odprowadzić grawitacyjnie do studzienek zbiorczych umieszczonych w dnie wykopu, skąd należy ją odpompować poza zasięg robót. Zakres robót odwadniających należy dostosować do rzeczywistych warunków gruntowo wodnych w trakcie wykonywania robót. Podłoże naturalne pod rurociągi stosuje się w gruntach sypkich, suchych z zastrzeżeniem posadowienia przewodu na nienaruszonym spodzie wykopu. Podłoże naturalne powinno umożliwić wyprofilowanie do kształtu spodu przewodu. Podłoże naturalne należy zabezpieczyć przed:</w:t>
      </w:r>
    </w:p>
    <w:p w14:paraId="37F7A5AD" w14:textId="77777777" w:rsidR="00872E61" w:rsidRPr="005F0983" w:rsidRDefault="00DA680E" w:rsidP="00A66BEA">
      <w:pPr>
        <w:pStyle w:val="Akapitzlist"/>
        <w:numPr>
          <w:ilvl w:val="0"/>
          <w:numId w:val="9"/>
        </w:numPr>
        <w:ind w:left="851"/>
        <w:jc w:val="both"/>
        <w:rPr>
          <w:rFonts w:ascii="Times New Roman" w:hAnsi="Times New Roman" w:cs="Times New Roman"/>
        </w:rPr>
      </w:pPr>
      <w:r w:rsidRPr="005F0983">
        <w:rPr>
          <w:rFonts w:ascii="Times New Roman" w:hAnsi="Times New Roman" w:cs="Times New Roman"/>
        </w:rPr>
        <w:t>rozmyciem przez płynące wody opadowe lub powierzchniowe za pomocą rowka o głębokości 0,2-0,3 m i studzienek wykonanych z jednej lud z obu stron dna wykopu w sposób zapobiegający dostaniu się wody z powrotem do wykopu i wypompowanie gromadzącej się w nich wody</w:t>
      </w:r>
    </w:p>
    <w:p w14:paraId="3D3B1943" w14:textId="3382B21C" w:rsidR="00872E61" w:rsidRPr="005F0983" w:rsidRDefault="00DA680E" w:rsidP="00A66BEA">
      <w:pPr>
        <w:pStyle w:val="Akapitzlist"/>
        <w:numPr>
          <w:ilvl w:val="0"/>
          <w:numId w:val="9"/>
        </w:numPr>
        <w:ind w:left="851"/>
        <w:jc w:val="both"/>
        <w:rPr>
          <w:rFonts w:ascii="Times New Roman" w:hAnsi="Times New Roman" w:cs="Times New Roman"/>
        </w:rPr>
      </w:pPr>
      <w:r w:rsidRPr="005F0983">
        <w:rPr>
          <w:rFonts w:ascii="Times New Roman" w:hAnsi="Times New Roman" w:cs="Times New Roman"/>
        </w:rPr>
        <w:t>dostępem i działaniem korozyjnym wody podziemnej przez obniżenie jej zwierciadła o co najmniej 0,50m poniżej poziomu podłoża naturalnego. Należy wykonać badania podłoża naturalnego.</w:t>
      </w:r>
    </w:p>
    <w:p w14:paraId="14CFDEED" w14:textId="77777777" w:rsidR="00872E61" w:rsidRPr="005F0983" w:rsidRDefault="00DA680E" w:rsidP="00A66BEA">
      <w:pPr>
        <w:ind w:left="851"/>
        <w:jc w:val="both"/>
        <w:rPr>
          <w:rFonts w:ascii="Times New Roman" w:hAnsi="Times New Roman" w:cs="Times New Roman"/>
        </w:rPr>
      </w:pPr>
      <w:r w:rsidRPr="005F0983">
        <w:rPr>
          <w:rFonts w:ascii="Times New Roman" w:hAnsi="Times New Roman" w:cs="Times New Roman"/>
        </w:rPr>
        <w:t>Podłoże wzmocnione należy wykonać jako:</w:t>
      </w:r>
    </w:p>
    <w:p w14:paraId="5BCE03CD" w14:textId="77777777" w:rsidR="00872E61" w:rsidRPr="005F0983" w:rsidRDefault="00DA680E" w:rsidP="00A66BEA">
      <w:pPr>
        <w:pStyle w:val="Akapitzlist"/>
        <w:numPr>
          <w:ilvl w:val="0"/>
          <w:numId w:val="10"/>
        </w:numPr>
        <w:ind w:left="851"/>
        <w:jc w:val="both"/>
        <w:rPr>
          <w:rFonts w:ascii="Times New Roman" w:hAnsi="Times New Roman" w:cs="Times New Roman"/>
        </w:rPr>
      </w:pPr>
      <w:r w:rsidRPr="005F0983">
        <w:rPr>
          <w:rFonts w:ascii="Times New Roman" w:hAnsi="Times New Roman" w:cs="Times New Roman"/>
        </w:rPr>
        <w:t xml:space="preserve">podłoże piaskowe przy naruszeniu gruntu rodzimego, który stanowić miał podłoże naturalne lub przy gruntach spoistych, </w:t>
      </w:r>
      <w:proofErr w:type="spellStart"/>
      <w:r w:rsidRPr="005F0983">
        <w:rPr>
          <w:rFonts w:ascii="Times New Roman" w:hAnsi="Times New Roman" w:cs="Times New Roman"/>
        </w:rPr>
        <w:t>makroporowatych</w:t>
      </w:r>
      <w:proofErr w:type="spellEnd"/>
      <w:r w:rsidRPr="005F0983">
        <w:rPr>
          <w:rFonts w:ascii="Times New Roman" w:hAnsi="Times New Roman" w:cs="Times New Roman"/>
        </w:rPr>
        <w:t xml:space="preserve"> i kamienistych.</w:t>
      </w:r>
    </w:p>
    <w:p w14:paraId="4FA306FF" w14:textId="008FE59B" w:rsidR="00872E61" w:rsidRPr="005F0983" w:rsidRDefault="00DA680E" w:rsidP="00A66BEA">
      <w:pPr>
        <w:pStyle w:val="Akapitzlist"/>
        <w:numPr>
          <w:ilvl w:val="0"/>
          <w:numId w:val="10"/>
        </w:numPr>
        <w:ind w:left="851"/>
        <w:jc w:val="both"/>
        <w:rPr>
          <w:rFonts w:ascii="Times New Roman" w:hAnsi="Times New Roman" w:cs="Times New Roman"/>
        </w:rPr>
      </w:pPr>
      <w:r w:rsidRPr="005F0983">
        <w:rPr>
          <w:rFonts w:ascii="Times New Roman" w:hAnsi="Times New Roman" w:cs="Times New Roman"/>
        </w:rPr>
        <w:t>podłoże żwirowo-piaskowe lub tłuczniowo</w:t>
      </w:r>
      <w:r w:rsidR="00872E61" w:rsidRPr="005F0983">
        <w:rPr>
          <w:rFonts w:ascii="Times New Roman" w:hAnsi="Times New Roman" w:cs="Times New Roman"/>
        </w:rPr>
        <w:t>-</w:t>
      </w:r>
      <w:r w:rsidRPr="005F0983">
        <w:rPr>
          <w:rFonts w:ascii="Times New Roman" w:hAnsi="Times New Roman" w:cs="Times New Roman"/>
        </w:rPr>
        <w:t>piaskowe przy gruntach nawodnionych słabych</w:t>
      </w:r>
      <w:r w:rsidR="00A66BEA">
        <w:rPr>
          <w:rFonts w:ascii="Times New Roman" w:hAnsi="Times New Roman" w:cs="Times New Roman"/>
        </w:rPr>
        <w:br/>
      </w:r>
      <w:r w:rsidRPr="005F0983">
        <w:rPr>
          <w:rFonts w:ascii="Times New Roman" w:hAnsi="Times New Roman" w:cs="Times New Roman"/>
        </w:rPr>
        <w:t>i łatwo ściśliwych o małej grubości po ich usunięciu</w:t>
      </w:r>
      <w:r w:rsidR="00872E61" w:rsidRPr="005F0983">
        <w:rPr>
          <w:rFonts w:ascii="Times New Roman" w:hAnsi="Times New Roman" w:cs="Times New Roman"/>
        </w:rPr>
        <w:t>.</w:t>
      </w:r>
    </w:p>
    <w:p w14:paraId="5B301982" w14:textId="77777777" w:rsidR="00872E61" w:rsidRPr="005F0983" w:rsidRDefault="00DA680E" w:rsidP="00CA27D6">
      <w:pPr>
        <w:ind w:left="284"/>
        <w:jc w:val="both"/>
        <w:rPr>
          <w:rFonts w:ascii="Times New Roman" w:hAnsi="Times New Roman" w:cs="Times New Roman"/>
        </w:rPr>
      </w:pPr>
      <w:r w:rsidRPr="005F0983">
        <w:rPr>
          <w:rFonts w:ascii="Times New Roman" w:hAnsi="Times New Roman" w:cs="Times New Roman"/>
        </w:rPr>
        <w:t>Grubość warstwy podsypki powinna wynosić co najmniej 0,15m. Wzmocnienie podłoża na odcinkach pod złączami rur powinno być wykonane po próbie szczelności. Niedopuszczalne jest wyrównywanie podłoża ziemią z urobku lub podkładanie pod rury kawałków drewna, kamieni lub gruzu. Podłoże powinno być tak wyprofilowane, aby rura spoczywała na nim jedną czwartą swojej powierzchni. Dopuszczalne odchylenie w planie krawędzi wykonanego podłoża wzmocnionego od ustalonego na ławach celowniczych kierunku osi przewodu nie powinno przekraczać:</w:t>
      </w:r>
    </w:p>
    <w:p w14:paraId="45B91BCB" w14:textId="77777777" w:rsidR="00872E61" w:rsidRPr="005F0983" w:rsidRDefault="00DA680E" w:rsidP="00A66BEA">
      <w:pPr>
        <w:pStyle w:val="Akapitzlist"/>
        <w:numPr>
          <w:ilvl w:val="0"/>
          <w:numId w:val="11"/>
        </w:numPr>
        <w:ind w:left="851"/>
        <w:jc w:val="both"/>
        <w:rPr>
          <w:rFonts w:ascii="Times New Roman" w:hAnsi="Times New Roman" w:cs="Times New Roman"/>
        </w:rPr>
      </w:pPr>
      <w:r w:rsidRPr="005F0983">
        <w:rPr>
          <w:rFonts w:ascii="Times New Roman" w:hAnsi="Times New Roman" w:cs="Times New Roman"/>
        </w:rPr>
        <w:t>dla przewodów PVC 10 cm</w:t>
      </w:r>
    </w:p>
    <w:p w14:paraId="05807DF7" w14:textId="77777777" w:rsidR="00872E61" w:rsidRPr="005F0983" w:rsidRDefault="00DA680E" w:rsidP="00A66BEA">
      <w:pPr>
        <w:pStyle w:val="Akapitzlist"/>
        <w:numPr>
          <w:ilvl w:val="0"/>
          <w:numId w:val="11"/>
        </w:numPr>
        <w:ind w:left="851"/>
        <w:jc w:val="both"/>
        <w:rPr>
          <w:rFonts w:ascii="Times New Roman" w:hAnsi="Times New Roman" w:cs="Times New Roman"/>
        </w:rPr>
      </w:pPr>
      <w:r w:rsidRPr="005F0983">
        <w:rPr>
          <w:rFonts w:ascii="Times New Roman" w:hAnsi="Times New Roman" w:cs="Times New Roman"/>
        </w:rPr>
        <w:t>dla pozostałych 5 cm</w:t>
      </w:r>
    </w:p>
    <w:p w14:paraId="3990B079" w14:textId="53AB7F9D" w:rsidR="007E26F6" w:rsidRPr="005F0983" w:rsidRDefault="00DA680E" w:rsidP="00CA27D6">
      <w:pPr>
        <w:ind w:left="284"/>
        <w:jc w:val="both"/>
        <w:rPr>
          <w:rFonts w:ascii="Times New Roman" w:hAnsi="Times New Roman" w:cs="Times New Roman"/>
        </w:rPr>
      </w:pPr>
      <w:r w:rsidRPr="005F0983">
        <w:rPr>
          <w:rFonts w:ascii="Times New Roman" w:hAnsi="Times New Roman" w:cs="Times New Roman"/>
        </w:rPr>
        <w:t xml:space="preserve">Dopuszczalne zmniejszenie grubości podłoża od przewidywanej w Dokumentacji Projektowej nie powinno być większe niż 10%. Dopuszczalne odchylenie rzędnych podłoża od rzędnych przewidzianych w Dokumentacji Projektowej nie powinno przekraczać w żadnym jego punkcie </w:t>
      </w:r>
      <w:r w:rsidR="00872E61" w:rsidRPr="005F0983">
        <w:rPr>
          <w:rFonts w:ascii="Times New Roman" w:hAnsi="Times New Roman" w:cs="Times New Roman"/>
        </w:rPr>
        <w:t>±</w:t>
      </w:r>
      <w:r w:rsidRPr="005F0983">
        <w:rPr>
          <w:rFonts w:ascii="Times New Roman" w:hAnsi="Times New Roman" w:cs="Times New Roman"/>
        </w:rPr>
        <w:t xml:space="preserve"> 1 cm. Należy przeprowadzić badania podłoża naturalnego i wzmocnionego zgodnie</w:t>
      </w:r>
      <w:r w:rsidR="007E26F6" w:rsidRPr="005F0983">
        <w:rPr>
          <w:rFonts w:ascii="Times New Roman" w:hAnsi="Times New Roman" w:cs="Times New Roman"/>
        </w:rPr>
        <w:t xml:space="preserve"> z PN81/B-10735. </w:t>
      </w:r>
      <w:r w:rsidRPr="005F0983">
        <w:rPr>
          <w:rFonts w:ascii="Times New Roman" w:hAnsi="Times New Roman" w:cs="Times New Roman"/>
        </w:rPr>
        <w:t>Użyty materiał i sposób zasypania przewodów nie powinien spowodować uszkodzenia ułożonego przewodu</w:t>
      </w:r>
      <w:r w:rsidR="00A66BEA">
        <w:rPr>
          <w:rFonts w:ascii="Times New Roman" w:hAnsi="Times New Roman" w:cs="Times New Roman"/>
        </w:rPr>
        <w:t xml:space="preserve"> </w:t>
      </w:r>
      <w:r w:rsidRPr="005F0983">
        <w:rPr>
          <w:rFonts w:ascii="Times New Roman" w:hAnsi="Times New Roman" w:cs="Times New Roman"/>
        </w:rPr>
        <w:t>i obiektów na przewodzie. Grubość warstwy ochronnej zasypu strefy niebezpiecznej ponad wierzch przewodu powinna wynosić co najmniej 0,3 m. Zasypkę przewodu przeprowadza się w trzech etapach:</w:t>
      </w:r>
    </w:p>
    <w:p w14:paraId="6D6E37EC" w14:textId="118F17CC" w:rsidR="007E26F6" w:rsidRPr="005F0983" w:rsidRDefault="00DA680E" w:rsidP="00A66BEA">
      <w:pPr>
        <w:pStyle w:val="Akapitzlist"/>
        <w:numPr>
          <w:ilvl w:val="0"/>
          <w:numId w:val="12"/>
        </w:numPr>
        <w:ind w:left="851"/>
        <w:jc w:val="both"/>
        <w:rPr>
          <w:rFonts w:ascii="Times New Roman" w:hAnsi="Times New Roman" w:cs="Times New Roman"/>
        </w:rPr>
      </w:pPr>
      <w:r w:rsidRPr="005F0983">
        <w:rPr>
          <w:rFonts w:ascii="Times New Roman" w:hAnsi="Times New Roman" w:cs="Times New Roman"/>
        </w:rPr>
        <w:t>etap I wykonanie warstwy ochronnej rury z wyłączeniem odcinków na złączach</w:t>
      </w:r>
    </w:p>
    <w:p w14:paraId="318107CD" w14:textId="77777777" w:rsidR="007E26F6" w:rsidRPr="005F0983" w:rsidRDefault="00DA680E" w:rsidP="00A66BEA">
      <w:pPr>
        <w:pStyle w:val="Akapitzlist"/>
        <w:numPr>
          <w:ilvl w:val="0"/>
          <w:numId w:val="12"/>
        </w:numPr>
        <w:ind w:left="851"/>
        <w:jc w:val="both"/>
        <w:rPr>
          <w:rFonts w:ascii="Times New Roman" w:hAnsi="Times New Roman" w:cs="Times New Roman"/>
        </w:rPr>
      </w:pPr>
      <w:r w:rsidRPr="005F0983">
        <w:rPr>
          <w:rFonts w:ascii="Times New Roman" w:hAnsi="Times New Roman" w:cs="Times New Roman"/>
        </w:rPr>
        <w:t>etap II po próbie szczelności złączy rur, wykonanie warstwy ochronnej w miejscach połączeń</w:t>
      </w:r>
    </w:p>
    <w:p w14:paraId="168A6A19" w14:textId="0B0C7E51" w:rsidR="007E26F6" w:rsidRPr="005F0983" w:rsidRDefault="00DA680E" w:rsidP="00A66BEA">
      <w:pPr>
        <w:pStyle w:val="Akapitzlist"/>
        <w:numPr>
          <w:ilvl w:val="0"/>
          <w:numId w:val="12"/>
        </w:numPr>
        <w:ind w:left="851"/>
        <w:jc w:val="both"/>
        <w:rPr>
          <w:rFonts w:ascii="Times New Roman" w:hAnsi="Times New Roman" w:cs="Times New Roman"/>
        </w:rPr>
      </w:pPr>
      <w:r w:rsidRPr="005F0983">
        <w:rPr>
          <w:rFonts w:ascii="Times New Roman" w:hAnsi="Times New Roman" w:cs="Times New Roman"/>
        </w:rPr>
        <w:t>etap III zasyp wykopu gruntem rodzimym warstwami, z jednoczesnym zagęszczeniem</w:t>
      </w:r>
      <w:r w:rsidR="00A66BEA">
        <w:rPr>
          <w:rFonts w:ascii="Times New Roman" w:hAnsi="Times New Roman" w:cs="Times New Roman"/>
        </w:rPr>
        <w:br/>
      </w:r>
      <w:r w:rsidRPr="005F0983">
        <w:rPr>
          <w:rFonts w:ascii="Times New Roman" w:hAnsi="Times New Roman" w:cs="Times New Roman"/>
        </w:rPr>
        <w:t xml:space="preserve">i ewentualną rozbiórką </w:t>
      </w:r>
      <w:proofErr w:type="spellStart"/>
      <w:r w:rsidRPr="005F0983">
        <w:rPr>
          <w:rFonts w:ascii="Times New Roman" w:hAnsi="Times New Roman" w:cs="Times New Roman"/>
        </w:rPr>
        <w:t>deskowań</w:t>
      </w:r>
      <w:proofErr w:type="spellEnd"/>
      <w:r w:rsidRPr="005F0983">
        <w:rPr>
          <w:rFonts w:ascii="Times New Roman" w:hAnsi="Times New Roman" w:cs="Times New Roman"/>
        </w:rPr>
        <w:t xml:space="preserve"> i rozpór wykopu</w:t>
      </w:r>
    </w:p>
    <w:p w14:paraId="7B0F2C50" w14:textId="0AA8BD46" w:rsidR="00E14A42" w:rsidRPr="005F0983" w:rsidRDefault="00DA680E" w:rsidP="00CA27D6">
      <w:pPr>
        <w:ind w:left="284"/>
        <w:jc w:val="both"/>
        <w:rPr>
          <w:rFonts w:ascii="Times New Roman" w:hAnsi="Times New Roman" w:cs="Times New Roman"/>
        </w:rPr>
      </w:pPr>
      <w:r w:rsidRPr="005F0983">
        <w:rPr>
          <w:rFonts w:ascii="Times New Roman" w:hAnsi="Times New Roman" w:cs="Times New Roman"/>
        </w:rPr>
        <w:t>Materiałem zasypu w obrębie strefy niebezpiecznej powinien być grunt nieskalisty, bez grud</w:t>
      </w:r>
      <w:r w:rsidR="00A66BEA">
        <w:rPr>
          <w:rFonts w:ascii="Times New Roman" w:hAnsi="Times New Roman" w:cs="Times New Roman"/>
        </w:rPr>
        <w:br/>
      </w:r>
      <w:r w:rsidRPr="005F0983">
        <w:rPr>
          <w:rFonts w:ascii="Times New Roman" w:hAnsi="Times New Roman" w:cs="Times New Roman"/>
        </w:rPr>
        <w:t>i kamieni, mineralny, sypki, drobno lub średnio ziarnisty.</w:t>
      </w:r>
    </w:p>
    <w:p w14:paraId="224C5EE6" w14:textId="215BA437"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5.3. Roboty montażowe</w:t>
      </w:r>
    </w:p>
    <w:p w14:paraId="778F0EDE" w14:textId="0A5261ED" w:rsidR="00E14A42" w:rsidRPr="005F66AD" w:rsidRDefault="00DA680E" w:rsidP="00CA27D6">
      <w:pPr>
        <w:ind w:left="284"/>
        <w:jc w:val="both"/>
        <w:rPr>
          <w:rFonts w:ascii="Times New Roman" w:hAnsi="Times New Roman" w:cs="Times New Roman"/>
        </w:rPr>
      </w:pPr>
      <w:r w:rsidRPr="005F0983">
        <w:rPr>
          <w:rFonts w:ascii="Times New Roman" w:hAnsi="Times New Roman" w:cs="Times New Roman"/>
        </w:rPr>
        <w:lastRenderedPageBreak/>
        <w:t>Przed przystąpieniem do wykonywania wykopów należy wykonać przekopy kontrolne celem ustalenia lokalizacji istniejącego uzbrojenia, aby uniknąć jego zniszczenia w trakcie wykonywania wykopów. Układanie przewodów w pobliżu czynnych linii kablowych i innego uzbrojenia podziemnego należy wykonać po uprzednim uzgodnieniu robót z użytkownikami tych urządzeń.</w:t>
      </w:r>
      <w:r w:rsidR="00A66BEA">
        <w:rPr>
          <w:rFonts w:ascii="Times New Roman" w:hAnsi="Times New Roman" w:cs="Times New Roman"/>
        </w:rPr>
        <w:br/>
      </w:r>
      <w:r w:rsidRPr="005F0983">
        <w:rPr>
          <w:rFonts w:ascii="Times New Roman" w:hAnsi="Times New Roman" w:cs="Times New Roman"/>
        </w:rPr>
        <w:t>W celu zachowania prawidłowego postępu robót montażowych należy przestrzegać zasady budowy kanału od najniższego punktu kanału w kierunku przeciwnym do spadku. Spadki i głębokości posadowienia powinny być zgodne z Dokumentacją Projektową. Technologia budowy przyłączy</w:t>
      </w:r>
      <w:r w:rsidR="00A66BEA">
        <w:rPr>
          <w:rFonts w:ascii="Times New Roman" w:hAnsi="Times New Roman" w:cs="Times New Roman"/>
        </w:rPr>
        <w:br/>
      </w:r>
      <w:r w:rsidRPr="005F0983">
        <w:rPr>
          <w:rFonts w:ascii="Times New Roman" w:hAnsi="Times New Roman" w:cs="Times New Roman"/>
        </w:rPr>
        <w:t>i instalacji musi gwarantować utrzymanie trasy i spadków przewodów. Do budowy w wykopie otwartym można przystąpić po częściowym odbiorze technicznym wykopu i podłoża na odcinku co najmniej 30m. Materiały użyte do budowy przewodów powinny być zgodne z Dokumentacją Projektową. Rury do budowy przewodów przed opuszczeniem do wykopu, należy oczyścić od wewnątrz i zewnątrz z ziemi oraz sprawdzić czy nie uległy uszkodzeniu w czasie transportu</w:t>
      </w:r>
      <w:r w:rsidR="00A66BEA">
        <w:rPr>
          <w:rFonts w:ascii="Times New Roman" w:hAnsi="Times New Roman" w:cs="Times New Roman"/>
        </w:rPr>
        <w:br/>
      </w:r>
      <w:r w:rsidRPr="005F0983">
        <w:rPr>
          <w:rFonts w:ascii="Times New Roman" w:hAnsi="Times New Roman" w:cs="Times New Roman"/>
        </w:rPr>
        <w:t>i składowania. Niedopuszczalne jest zrzucenie rur do wykopu. Poszczególne rury należy unieruchomić przed obsypaniem i mocno podbić z obu stron, aby rura nie mogła zmieniać swojego położenia podczas wykonania złącza. Należy sprawdzić prawidłowość ułożenia rury za pomocą ław celowniczych. Po sprawdzeniu prawidłowości ułożenia przewodów</w:t>
      </w:r>
      <w:r w:rsidR="00A66BEA">
        <w:rPr>
          <w:rFonts w:ascii="Times New Roman" w:hAnsi="Times New Roman" w:cs="Times New Roman"/>
        </w:rPr>
        <w:t xml:space="preserve"> </w:t>
      </w:r>
      <w:r w:rsidRPr="005F0983">
        <w:rPr>
          <w:rFonts w:ascii="Times New Roman" w:hAnsi="Times New Roman" w:cs="Times New Roman"/>
        </w:rPr>
        <w:t>i badaniu szczelności należy zasypać do takiej wysokości aby znajdujący się nad nim grunt uniemożliwił spłyniecie ich po ewentualnym zalaniu. Rury z PCV należy łączyć za pomocą kielichowych połączeń wciskowych uszczelnionych specjalnie wyprofilowanym pierścieniem gumowym. Aby wykonać połączenie należy posmarować bosy koniec środkiem poślizgowym na bazie silikonu, a następnie wprowadzić go do kielicha aż do oporu i z powrotem wysunąć rurę na odległość 10 mm. Końcówki kształtek można całkowicie wsunąć do kielichów. Przed przystąpieniem do prac montażowych trzeba sprawdzić stan łączonych elementów. Rury do kanalizacji należy układać zawsze kielichami</w:t>
      </w:r>
      <w:r w:rsidR="00A66BEA">
        <w:rPr>
          <w:rFonts w:ascii="Times New Roman" w:hAnsi="Times New Roman" w:cs="Times New Roman"/>
        </w:rPr>
        <w:br/>
      </w:r>
      <w:r w:rsidRPr="005F0983">
        <w:rPr>
          <w:rFonts w:ascii="Times New Roman" w:hAnsi="Times New Roman" w:cs="Times New Roman"/>
        </w:rPr>
        <w:t xml:space="preserve">w kierunku przeciwnym do spadku wykopu. Każda rura po ułożeniu zgodnie z osią i niweletą powinna ściśle przylegać do podłoża na całej swej długości, na co najmniej ¼ obwodu, symetrycznie do jej osi. Dopuszcza się pod złączami kielichowymi wykonanie odpowiednich gniazd w celu umożliwienia właściwego uszczelnienia złączy. Odchyłka osi ułożonego przewodu od osi projektowanej nie może przekraczać </w:t>
      </w:r>
      <w:r w:rsidR="00B12F2F" w:rsidRPr="005F0983">
        <w:rPr>
          <w:rFonts w:ascii="Times New Roman" w:hAnsi="Times New Roman" w:cs="Times New Roman"/>
        </w:rPr>
        <w:t>±</w:t>
      </w:r>
      <w:r w:rsidRPr="005F0983">
        <w:rPr>
          <w:rFonts w:ascii="Times New Roman" w:hAnsi="Times New Roman" w:cs="Times New Roman"/>
        </w:rPr>
        <w:t xml:space="preserve"> 20 mm dla rur PVC. Spadek dna rury powinien być jednostajny, a odchyłka spadku nie może przekraczać </w:t>
      </w:r>
      <w:r w:rsidR="00B12F2F" w:rsidRPr="005F0983">
        <w:rPr>
          <w:rFonts w:ascii="Times New Roman" w:hAnsi="Times New Roman" w:cs="Times New Roman"/>
        </w:rPr>
        <w:t>±</w:t>
      </w:r>
      <w:r w:rsidRPr="005F0983">
        <w:rPr>
          <w:rFonts w:ascii="Times New Roman" w:hAnsi="Times New Roman" w:cs="Times New Roman"/>
        </w:rPr>
        <w:t xml:space="preserve"> 1cm. Po zakończeniu prac montażowych w danym dniu należy otwarty koniec ułożonego przewodu zabezpieczyć przed ewentualnym zamuleniem wodą gruntową lub opadową przez zatkanie wlotu odpowiednio dopasowaną pokrywą. Rury ochronne należy stosować w miejscach wskazanych w Dokumentacji Projektowej. Rury ochronne należy wykonać z rur stalowych ze szwem, czarnych o sprawdzonej szczelności oraz zabezpieczonych antykorozyjnie. Odcinek rury przeznaczony do </w:t>
      </w:r>
      <w:r w:rsidRPr="005F66AD">
        <w:rPr>
          <w:rFonts w:ascii="Times New Roman" w:hAnsi="Times New Roman" w:cs="Times New Roman"/>
        </w:rPr>
        <w:t>ułożenia w rurze ochronnej należy poddać próbie szczelności złączy na powierzchni terenu przed wprowadzeniem rury ochronnej.</w:t>
      </w:r>
      <w:r w:rsidR="001D02F6">
        <w:rPr>
          <w:rFonts w:ascii="Times New Roman" w:hAnsi="Times New Roman" w:cs="Times New Roman"/>
        </w:rPr>
        <w:t xml:space="preserve"> </w:t>
      </w:r>
      <w:r w:rsidR="00131AEB" w:rsidRPr="00131AEB">
        <w:rPr>
          <w:rFonts w:ascii="Times New Roman" w:hAnsi="Times New Roman" w:cs="Times New Roman"/>
        </w:rPr>
        <w:t>Rury polietylenowe</w:t>
      </w:r>
      <w:r w:rsidR="00131AEB">
        <w:rPr>
          <w:rFonts w:ascii="Times New Roman" w:hAnsi="Times New Roman" w:cs="Times New Roman"/>
        </w:rPr>
        <w:t xml:space="preserve"> </w:t>
      </w:r>
      <w:r w:rsidR="00131AEB" w:rsidRPr="00131AEB">
        <w:rPr>
          <w:rFonts w:ascii="Times New Roman" w:hAnsi="Times New Roman" w:cs="Times New Roman"/>
        </w:rPr>
        <w:t xml:space="preserve">należy łączyć metodą zgrzewania elektrooporowego. Zgrzewarka musi posiadać ważne świadectwo kalibracji. Należy </w:t>
      </w:r>
      <w:proofErr w:type="spellStart"/>
      <w:r w:rsidR="00131AEB" w:rsidRPr="00131AEB">
        <w:rPr>
          <w:rFonts w:ascii="Times New Roman" w:hAnsi="Times New Roman" w:cs="Times New Roman"/>
        </w:rPr>
        <w:t>pamiętaćo</w:t>
      </w:r>
      <w:proofErr w:type="spellEnd"/>
      <w:r w:rsidR="00131AEB" w:rsidRPr="00131AEB">
        <w:rPr>
          <w:rFonts w:ascii="Times New Roman" w:hAnsi="Times New Roman" w:cs="Times New Roman"/>
        </w:rPr>
        <w:t xml:space="preserve"> prawidłowym doborze parametrów zgrzewania zgodnie z danymi producenta rur. Zgrzewanie rur może wykonywać tylko odpowiednio przeszkolony personel, posiadający uprawnienia nadane przez uprawnioną instytucję. Ponadto należy ściśle przestrzegać zaleceń producenta rur, a aparaty do zgrzewania używać ściśle</w:t>
      </w:r>
      <w:r w:rsidR="00A66BEA">
        <w:rPr>
          <w:rFonts w:ascii="Times New Roman" w:hAnsi="Times New Roman" w:cs="Times New Roman"/>
        </w:rPr>
        <w:br/>
      </w:r>
      <w:r w:rsidR="00131AEB" w:rsidRPr="00131AEB">
        <w:rPr>
          <w:rFonts w:ascii="Times New Roman" w:hAnsi="Times New Roman" w:cs="Times New Roman"/>
        </w:rPr>
        <w:t>z instrukcją. Przed opuszczeniem rur do wykopu należy sprawdzić, czy nie mają one widocznych uszkodzeń powstałych w czasie transportu i składowania. Ponadto rury należy starannie oczyścić, zwracając szczególną uwagę na bose końce rur. Rury uszkodzone należy usunąć</w:t>
      </w:r>
      <w:r w:rsidR="00131AEB">
        <w:rPr>
          <w:rFonts w:ascii="Times New Roman" w:hAnsi="Times New Roman" w:cs="Times New Roman"/>
        </w:rPr>
        <w:br/>
      </w:r>
      <w:r w:rsidR="00131AEB" w:rsidRPr="00131AEB">
        <w:rPr>
          <w:rFonts w:ascii="Times New Roman" w:hAnsi="Times New Roman" w:cs="Times New Roman"/>
        </w:rPr>
        <w:t>i zmagazynować poza strefą montażową. Niedopuszczalne jest wrzucanie rur do wykopu. Każda rura powinna być ułożona zgodnie z projektowaną osią i spadkiem przewodu oraz ściśle przylegać do podłoża na całej swej długości. Zmiany kierunku trasy gazociągu dokonuje się przez zamontowaniu odpowiedniej kształtki np. kolana, łuku.</w:t>
      </w:r>
    </w:p>
    <w:p w14:paraId="212937EE" w14:textId="47B1EFB0" w:rsidR="00755374" w:rsidRPr="005F66AD" w:rsidRDefault="008A7B72" w:rsidP="00CA27D6">
      <w:pPr>
        <w:ind w:left="284"/>
        <w:jc w:val="both"/>
        <w:rPr>
          <w:rFonts w:ascii="Times New Roman" w:hAnsi="Times New Roman" w:cs="Times New Roman"/>
          <w:b/>
          <w:bCs/>
        </w:rPr>
      </w:pPr>
      <w:r w:rsidRPr="005F66AD">
        <w:rPr>
          <w:rFonts w:ascii="Times New Roman" w:hAnsi="Times New Roman" w:cs="Times New Roman"/>
          <w:b/>
          <w:bCs/>
        </w:rPr>
        <w:t>1</w:t>
      </w:r>
      <w:r w:rsidR="00842F1B" w:rsidRPr="005F66AD">
        <w:rPr>
          <w:rFonts w:ascii="Times New Roman" w:hAnsi="Times New Roman" w:cs="Times New Roman"/>
          <w:b/>
          <w:bCs/>
        </w:rPr>
        <w:t>.2.</w:t>
      </w:r>
      <w:r w:rsidR="00DA680E" w:rsidRPr="005F66AD">
        <w:rPr>
          <w:rFonts w:ascii="Times New Roman" w:hAnsi="Times New Roman" w:cs="Times New Roman"/>
          <w:b/>
          <w:bCs/>
        </w:rPr>
        <w:t xml:space="preserve">6. </w:t>
      </w:r>
      <w:r w:rsidR="009208E4" w:rsidRPr="005F66AD">
        <w:rPr>
          <w:rFonts w:ascii="Times New Roman" w:hAnsi="Times New Roman" w:cs="Times New Roman"/>
          <w:b/>
          <w:bCs/>
        </w:rPr>
        <w:t>KONTROLA JAKOŚCI ROBÓT</w:t>
      </w:r>
    </w:p>
    <w:p w14:paraId="00F312AE" w14:textId="0C8DCFF1" w:rsidR="00755374" w:rsidRPr="005F66AD" w:rsidRDefault="00DA680E" w:rsidP="00CA27D6">
      <w:pPr>
        <w:ind w:left="284"/>
        <w:jc w:val="both"/>
        <w:rPr>
          <w:rFonts w:ascii="Times New Roman" w:hAnsi="Times New Roman" w:cs="Times New Roman"/>
        </w:rPr>
      </w:pPr>
      <w:r w:rsidRPr="005F66AD">
        <w:rPr>
          <w:rFonts w:ascii="Times New Roman" w:hAnsi="Times New Roman" w:cs="Times New Roman"/>
        </w:rPr>
        <w:t xml:space="preserve">Kontrola związana z wykonaniem robót powinna być prowadzona w czasie wszystkich faz robót zgodnie z wymogami obowiązującej normy. Wyniki przeprowadzonych badań należy uznać za </w:t>
      </w:r>
      <w:r w:rsidRPr="005F66AD">
        <w:rPr>
          <w:rFonts w:ascii="Times New Roman" w:hAnsi="Times New Roman" w:cs="Times New Roman"/>
        </w:rPr>
        <w:lastRenderedPageBreak/>
        <w:t>dodatnie, jeżeli wszystkie wymagania dla danej fazy robót zostały spełnione. Jeśli którekolwiek</w:t>
      </w:r>
      <w:r w:rsidR="005F66AD" w:rsidRPr="005F66AD">
        <w:rPr>
          <w:rFonts w:ascii="Times New Roman" w:hAnsi="Times New Roman" w:cs="Times New Roman"/>
        </w:rPr>
        <w:br/>
      </w:r>
      <w:r w:rsidRPr="005F66AD">
        <w:rPr>
          <w:rFonts w:ascii="Times New Roman" w:hAnsi="Times New Roman" w:cs="Times New Roman"/>
        </w:rPr>
        <w:t>z wymagań nie zostało spełnione, należy daną fazę robót uznać za niezgodną z wymogami aktualnej normy i po wykonaniu poprawek przeprowadzić badania ponownie. Kontrola jakości robót powinna obejmować następujące badania: zgodność z Dokumentacją Projektową: wykopów otwartych, podłoża, zasypu przewodów, materiałów, ułożenia przewodów na podłożu, szczelności przewodów, zabezpieczenia przewodów, studni.</w:t>
      </w:r>
    </w:p>
    <w:p w14:paraId="6F5448A6" w14:textId="33099F5A"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Sprawdzenie zgodności z Dokumentacją Projektową polega na porównaniu wykonanych rob</w:t>
      </w:r>
      <w:r w:rsidR="00842F1B" w:rsidRPr="005F66AD">
        <w:rPr>
          <w:rFonts w:ascii="Times New Roman" w:hAnsi="Times New Roman" w:cs="Times New Roman"/>
        </w:rPr>
        <w:t>ó</w:t>
      </w:r>
      <w:r w:rsidRPr="005F66AD">
        <w:rPr>
          <w:rFonts w:ascii="Times New Roman" w:hAnsi="Times New Roman" w:cs="Times New Roman"/>
        </w:rPr>
        <w:t>t z Dokumentacją Projektową oraz stwierdzeniu wzajemnej zgodności na podstawie oględzin</w:t>
      </w:r>
      <w:r w:rsidR="00A66BEA">
        <w:rPr>
          <w:rFonts w:ascii="Times New Roman" w:hAnsi="Times New Roman" w:cs="Times New Roman"/>
        </w:rPr>
        <w:br/>
      </w:r>
      <w:r w:rsidRPr="005F66AD">
        <w:rPr>
          <w:rFonts w:ascii="Times New Roman" w:hAnsi="Times New Roman" w:cs="Times New Roman"/>
        </w:rPr>
        <w:t>i pomiarów</w:t>
      </w:r>
    </w:p>
    <w:p w14:paraId="31724CB4"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wykopów otwartych obejmują badania materiałów i elementów obudowy, zabezpieczenia wykopów przed zalaniem wodą z opadów atmosferycznych, zachowanie warunków bezpieczeństwa pracy, a ponadto obejmują sprawdzenie metod wykonywania wykopów.</w:t>
      </w:r>
    </w:p>
    <w:p w14:paraId="59537BE9"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podłoża naturalnego przeprowadza się dla stwierdzenia czy grunt podłoża stanowi nienaruszalny rodzimy grunt sypki, ma naturalną wilgotność, nie został podebrany, jest zgodny z warunkami podanymi w Dokumentacji Projektowej, w przypadku niezgodności należy przeprowadzić dodatkowe badania.</w:t>
      </w:r>
    </w:p>
    <w:p w14:paraId="0B14F8C6"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zasypu przewodu sprowadza się do badania warstwy ochronnej zasypu, zasypu przewodu do powierzchni terenu.</w:t>
      </w:r>
    </w:p>
    <w:p w14:paraId="20F1E3BA"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warstwy ochronnej zasypu należy wykonać przez pomiar jego wysokości nad wierzchem rury, zbadanie dotykiem sypkości materiału użytego do zasypu, skontrolowanie ubicia gruntu. Pomiar należy wykonać z dokładnością do 10 cm w miejscach odległych od siebie nie więcej niż 50 m.</w:t>
      </w:r>
    </w:p>
    <w:p w14:paraId="2EB57F86"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Badanie nasypu stałego sprowadza się do badania zagęszczenia gruntu nasypowego, wilgotności zagęszczonego gruntu.</w:t>
      </w:r>
    </w:p>
    <w:p w14:paraId="747867E5"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Badanie materiałów użytych do budowy następuje przez porównanie ich cech z wymaganiami określonymi w Dokumentacji Projektowej i ST, w tym: na podstawie dokumentów określających jakość wbudowanych materiałów i porównanie ich cech z obowiązującymi normami przedmiotowymi, atestami producentów lub warunkami określonymi w ST oraz bezpośrednio na budowie przez oględziny zewnętrzne lub przez odpowiednie badania specjalistyczne.</w:t>
      </w:r>
    </w:p>
    <w:p w14:paraId="773D105B"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 xml:space="preserve">Badania szczelności przewodu na </w:t>
      </w:r>
      <w:proofErr w:type="spellStart"/>
      <w:r w:rsidRPr="005F66AD">
        <w:rPr>
          <w:rFonts w:ascii="Times New Roman" w:hAnsi="Times New Roman" w:cs="Times New Roman"/>
        </w:rPr>
        <w:t>eksfiltrację</w:t>
      </w:r>
      <w:proofErr w:type="spellEnd"/>
      <w:r w:rsidRPr="005F66AD">
        <w:rPr>
          <w:rFonts w:ascii="Times New Roman" w:hAnsi="Times New Roman" w:cs="Times New Roman"/>
        </w:rPr>
        <w:t xml:space="preserve"> obejmują: badanie stanu odcinka rurociągu wraz ze studniami, napełnienie wodą i odpowietrzenie przewodu, pomiar ubytku wody. Podczas próby należy prowadzić kontrolę szczelności złączy, ścian przewodu i studni. W przypadku stwierdzenia ich 16 nieszczelności należy poprawić uszczelnienie, a w razie niemożliwości oznaczyć miejsce wycieku wody i przerwać badanie do czasu usunięcia przyczyn nieszczelności.</w:t>
      </w:r>
    </w:p>
    <w:p w14:paraId="2F286CCB" w14:textId="77777777" w:rsidR="00755374" w:rsidRPr="00FF1158"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 xml:space="preserve">Badanie szczelności przewodu na infiltrację obejmuje: badanie stanu odcinka rurociągu wraz ze studniami, pomiar dopływu wody gruntowej do przewodu. W czasie trwania próby szczelności należy prowadzić obserwację i robić odczyty co 30 min położenia zwierciadła wody </w:t>
      </w:r>
      <w:r w:rsidRPr="00FF1158">
        <w:rPr>
          <w:rFonts w:ascii="Times New Roman" w:hAnsi="Times New Roman" w:cs="Times New Roman"/>
        </w:rPr>
        <w:t>gruntowej na zewnątrz i w kinecie poszczególnych studni.</w:t>
      </w:r>
    </w:p>
    <w:p w14:paraId="7EAB634E" w14:textId="41955C28" w:rsidR="00755374"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7. </w:t>
      </w:r>
      <w:r w:rsidR="009208E4" w:rsidRPr="00FF1158">
        <w:rPr>
          <w:rFonts w:ascii="Times New Roman" w:hAnsi="Times New Roman" w:cs="Times New Roman"/>
          <w:b/>
          <w:bCs/>
        </w:rPr>
        <w:t>OGÓLNE ZASADY OBMIARU ROBÓT W JEDNOSTKACH USTALONYCH</w:t>
      </w:r>
      <w:r w:rsidR="009208E4" w:rsidRPr="00FF1158">
        <w:rPr>
          <w:rFonts w:ascii="Times New Roman" w:hAnsi="Times New Roman" w:cs="Times New Roman"/>
          <w:b/>
          <w:bCs/>
        </w:rPr>
        <w:br/>
        <w:t>W PRZEDMIARZE ROBÓT</w:t>
      </w:r>
    </w:p>
    <w:p w14:paraId="2F1ED56A" w14:textId="77777777" w:rsidR="00755374" w:rsidRPr="00FF1158" w:rsidRDefault="00DA680E" w:rsidP="00CA27D6">
      <w:pPr>
        <w:ind w:left="284"/>
        <w:jc w:val="both"/>
        <w:rPr>
          <w:rFonts w:ascii="Times New Roman" w:hAnsi="Times New Roman" w:cs="Times New Roman"/>
        </w:rPr>
      </w:pPr>
      <w:r w:rsidRPr="00FF1158">
        <w:rPr>
          <w:rFonts w:ascii="Times New Roman" w:hAnsi="Times New Roman" w:cs="Times New Roman"/>
        </w:rPr>
        <w:t>Obmiaru robót dokonuje wykonawca po pisemnym powiadomieniu Kierownika budowy o zakresie obmierzanych robót i terminie obmiaru, co najmniej na 3 dni przed tym terminem. Jakikolwiek błąd lub przeoczenie (opuszczenie) w ilości robót podanych w kosztorysie ofertowym lub gdzie indziej w SST nie zwalnia Wykonawcy od obowiązku ukończenia wszystkich robót. Błędne dane zostaną poprawione wg ustaleń Kierownika budowy na piśmie.</w:t>
      </w:r>
    </w:p>
    <w:p w14:paraId="5C59640F"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lastRenderedPageBreak/>
        <w:t xml:space="preserve">Montaż złączek, trójników, kształtek, mufy, zaworów, uszczelki, rury ochronne, osadniki deszczowe, studnie PCV, kształtki PCV, klapa zwrotna – </w:t>
      </w:r>
      <w:proofErr w:type="spellStart"/>
      <w:r w:rsidRPr="00FF1158">
        <w:rPr>
          <w:rFonts w:ascii="Times New Roman" w:hAnsi="Times New Roman" w:cs="Times New Roman"/>
        </w:rPr>
        <w:t>szt</w:t>
      </w:r>
      <w:proofErr w:type="spellEnd"/>
    </w:p>
    <w:p w14:paraId="57C7BD8E"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Montaż rurociągów, oznakowanie trasy, rury ochronne – m</w:t>
      </w:r>
    </w:p>
    <w:p w14:paraId="14A321AD"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Płukanie, dezynfekcja – odc.</w:t>
      </w:r>
    </w:p>
    <w:p w14:paraId="5C224BFE"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Próba wodna szczelności – prób.</w:t>
      </w:r>
    </w:p>
    <w:p w14:paraId="764CEC2C"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Próba szczelności kanałów rurowych- m</w:t>
      </w:r>
    </w:p>
    <w:p w14:paraId="636A21EA"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Elementy drobnowymiarowe z betonu – m</w:t>
      </w:r>
      <w:r w:rsidRPr="00FF1158">
        <w:rPr>
          <w:rFonts w:ascii="Times New Roman" w:hAnsi="Times New Roman" w:cs="Times New Roman"/>
          <w:vertAlign w:val="superscript"/>
        </w:rPr>
        <w:t>3</w:t>
      </w:r>
    </w:p>
    <w:p w14:paraId="6D69F08A" w14:textId="33EF949F"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Studnie rewizyjne z kręgów betonowych</w:t>
      </w:r>
      <w:r w:rsidR="006610ED" w:rsidRPr="00FF1158">
        <w:rPr>
          <w:rFonts w:ascii="Times New Roman" w:hAnsi="Times New Roman" w:cs="Times New Roman"/>
        </w:rPr>
        <w:t xml:space="preserve"> </w:t>
      </w:r>
      <w:r w:rsidRPr="00FF1158">
        <w:rPr>
          <w:rFonts w:ascii="Times New Roman" w:hAnsi="Times New Roman" w:cs="Times New Roman"/>
        </w:rPr>
        <w:t xml:space="preserve">- </w:t>
      </w:r>
      <w:proofErr w:type="spellStart"/>
      <w:r w:rsidRPr="00FF1158">
        <w:rPr>
          <w:rFonts w:ascii="Times New Roman" w:hAnsi="Times New Roman" w:cs="Times New Roman"/>
        </w:rPr>
        <w:t>stud</w:t>
      </w:r>
      <w:proofErr w:type="spellEnd"/>
      <w:r w:rsidRPr="00FF1158">
        <w:rPr>
          <w:rFonts w:ascii="Times New Roman" w:hAnsi="Times New Roman" w:cs="Times New Roman"/>
        </w:rPr>
        <w:t>.</w:t>
      </w:r>
    </w:p>
    <w:p w14:paraId="6A0FC85E" w14:textId="268AA749" w:rsidR="00755374"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8. </w:t>
      </w:r>
      <w:r w:rsidR="009208E4" w:rsidRPr="00FF1158">
        <w:rPr>
          <w:rFonts w:ascii="Times New Roman" w:hAnsi="Times New Roman" w:cs="Times New Roman"/>
          <w:b/>
          <w:bCs/>
        </w:rPr>
        <w:t>ODBIÓR ROBÓT</w:t>
      </w:r>
    </w:p>
    <w:p w14:paraId="1DD41949" w14:textId="6CDABBB1" w:rsidR="00755374" w:rsidRPr="00FF1158" w:rsidRDefault="00DA680E" w:rsidP="00CA27D6">
      <w:pPr>
        <w:ind w:left="284"/>
        <w:jc w:val="both"/>
        <w:rPr>
          <w:rFonts w:ascii="Times New Roman" w:hAnsi="Times New Roman" w:cs="Times New Roman"/>
        </w:rPr>
      </w:pPr>
      <w:r w:rsidRPr="00FF1158">
        <w:rPr>
          <w:rFonts w:ascii="Times New Roman" w:hAnsi="Times New Roman" w:cs="Times New Roman"/>
        </w:rPr>
        <w:t>Czynności odbiorowych dokonuje kierownik budowy na podstawie kontroli jakości dostarczonych materiałów, wykonanych robót potwierdzonych odpowiednimi protokołami i zapisami w Dzienniku Budowy, na podstawie zgodności z Dokumentacją Projektową i ST.</w:t>
      </w:r>
    </w:p>
    <w:p w14:paraId="0493F5B3" w14:textId="31D7F3A2" w:rsidR="00E751DE" w:rsidRPr="00FF1158" w:rsidRDefault="008A7B72"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8.1. Odbiór robót zanikających i ulegających zakryciu</w:t>
      </w:r>
    </w:p>
    <w:p w14:paraId="64116CF2" w14:textId="606C02F2" w:rsidR="00E751DE" w:rsidRPr="00FF1158" w:rsidRDefault="00DA680E" w:rsidP="00CA27D6">
      <w:pPr>
        <w:ind w:left="284"/>
        <w:jc w:val="both"/>
        <w:rPr>
          <w:rFonts w:ascii="Times New Roman" w:hAnsi="Times New Roman" w:cs="Times New Roman"/>
        </w:rPr>
      </w:pPr>
      <w:r w:rsidRPr="00FF1158">
        <w:rPr>
          <w:rFonts w:ascii="Times New Roman" w:hAnsi="Times New Roman" w:cs="Times New Roman"/>
        </w:rPr>
        <w:t>Odbiór robót ulegających zakryciu polega na finalnej ocenie jakości wykonywanych robót oraz ilości tych robót, które w dalszym procesie realizacji ulegną zakryciu. Odbiór robót ulegających zakryciu będzie dokonany w czasie umożliwiającym wykonanie ewentualnych korekt i poprawek bez hamowania ogólnego postępu robót. Odbioru tego dokonuje Kierownik budowy. Gotowość danej części robót do odbioru zgłasza wykonawca wpisem do dziennika budowy i jednoczesnym powiadomieniem Kierownika budowy. Odbiór będzie przeprowadzony niezwłocznie, nie później jednak niż w ciągu 3 dni od daty zgłoszenia wpisem do dziennika budowy i powiadomienia o tym fakcie Kierownika budowy. Jakość i ilość robót ulegających zakryciu ocenia Kierownik budowy na podstawie dokumentów zawierających komplet wyników badań i w oparciu o przeprowadzone pomiary, w konfrontacji</w:t>
      </w:r>
      <w:r w:rsidR="00A66BEA">
        <w:rPr>
          <w:rFonts w:ascii="Times New Roman" w:hAnsi="Times New Roman" w:cs="Times New Roman"/>
        </w:rPr>
        <w:t xml:space="preserve"> </w:t>
      </w:r>
      <w:r w:rsidRPr="00FF1158">
        <w:rPr>
          <w:rFonts w:ascii="Times New Roman" w:hAnsi="Times New Roman" w:cs="Times New Roman"/>
        </w:rPr>
        <w:t>z dokumentacją projektową i uprzednimi ustaleniami.</w:t>
      </w:r>
    </w:p>
    <w:p w14:paraId="72B0412B" w14:textId="55B2617E" w:rsidR="00E751DE" w:rsidRPr="00FF1158" w:rsidRDefault="008A7B72"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8.</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 Odbiór końcowy</w:t>
      </w:r>
    </w:p>
    <w:p w14:paraId="597D11DE" w14:textId="4D48A078" w:rsidR="00E751DE" w:rsidRPr="00FF1158" w:rsidRDefault="00DA680E" w:rsidP="00CA27D6">
      <w:pPr>
        <w:ind w:left="284"/>
        <w:jc w:val="both"/>
        <w:rPr>
          <w:rFonts w:ascii="Times New Roman" w:hAnsi="Times New Roman" w:cs="Times New Roman"/>
        </w:rPr>
      </w:pPr>
      <w:r w:rsidRPr="00FF1158">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 Odbiór końcowy robót nastąpi w terminie ustalonym w dokumentach umowy, licząc od dnia potwierdzenia przez Kierownika budowy zakończenia robót</w:t>
      </w:r>
      <w:r w:rsidR="00A66BEA">
        <w:rPr>
          <w:rFonts w:ascii="Times New Roman" w:hAnsi="Times New Roman" w:cs="Times New Roman"/>
        </w:rPr>
        <w:t xml:space="preserve"> </w:t>
      </w:r>
      <w:r w:rsidRPr="00FF1158">
        <w:rPr>
          <w:rFonts w:ascii="Times New Roman" w:hAnsi="Times New Roman" w:cs="Times New Roman"/>
        </w:rPr>
        <w:t xml:space="preserve">i przyjęcia dokumentów, o których mowa w punkcie </w:t>
      </w:r>
      <w:r w:rsidR="0045001C">
        <w:rPr>
          <w:rFonts w:ascii="Times New Roman" w:hAnsi="Times New Roman" w:cs="Times New Roman"/>
        </w:rPr>
        <w:t>1.2.</w:t>
      </w:r>
      <w:r w:rsidRPr="00FF1158">
        <w:rPr>
          <w:rFonts w:ascii="Times New Roman" w:hAnsi="Times New Roman" w:cs="Times New Roman"/>
        </w:rPr>
        <w:t>8.3</w:t>
      </w:r>
      <w:r w:rsidR="0045001C">
        <w:rPr>
          <w:rFonts w:ascii="Times New Roman" w:hAnsi="Times New Roman" w:cs="Times New Roman"/>
        </w:rPr>
        <w:t>.</w:t>
      </w:r>
      <w:r w:rsidRPr="00FF1158">
        <w:rPr>
          <w:rFonts w:ascii="Times New Roman" w:hAnsi="Times New Roman" w:cs="Times New Roman"/>
        </w:rPr>
        <w:t xml:space="preserve"> Odbioru końcowego robót dokona komisja wyznaczona przez Zamawiającego w obecności Kierownika budowy</w:t>
      </w:r>
      <w:r w:rsidR="00A66BEA">
        <w:rPr>
          <w:rFonts w:ascii="Times New Roman" w:hAnsi="Times New Roman" w:cs="Times New Roman"/>
        </w:rPr>
        <w:br/>
      </w:r>
      <w:r w:rsidRPr="00FF1158">
        <w:rPr>
          <w:rFonts w:ascii="Times New Roman" w:hAnsi="Times New Roman" w:cs="Times New Roman"/>
        </w:rPr>
        <w:t>i Wykonawcy. Komisja odbierająca roboty dokona ich oceny jakościowej na podstawie 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A66BEA">
        <w:rPr>
          <w:rFonts w:ascii="Times New Roman" w:hAnsi="Times New Roman" w:cs="Times New Roman"/>
        </w:rPr>
        <w:br/>
      </w:r>
      <w:r w:rsidRPr="00FF1158">
        <w:rPr>
          <w:rFonts w:ascii="Times New Roman" w:hAnsi="Times New Roman" w:cs="Times New Roman"/>
        </w:rPr>
        <w:t>W przypadkach nie wykonania wyznaczonych robót poprawkowych lub robót uzupełniających w poszczególnych elementach konstrukcyjnych</w:t>
      </w:r>
      <w:r w:rsidR="00A66BEA">
        <w:rPr>
          <w:rFonts w:ascii="Times New Roman" w:hAnsi="Times New Roman" w:cs="Times New Roman"/>
        </w:rPr>
        <w:t xml:space="preserve"> </w:t>
      </w:r>
      <w:r w:rsidRPr="00FF1158">
        <w:rPr>
          <w:rFonts w:ascii="Times New Roman" w:hAnsi="Times New Roman" w:cs="Times New Roman"/>
        </w:rPr>
        <w:t>i wykończeniowych, komisja przerwie swoje czynności i ustali nowy termin odbioru końcowego.</w:t>
      </w:r>
    </w:p>
    <w:p w14:paraId="655ECF33" w14:textId="070C9A35" w:rsidR="00E751DE" w:rsidRPr="00FF1158" w:rsidRDefault="008A7B72"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 xml:space="preserve">8.3. Dokumenty do odbioru końcowego </w:t>
      </w:r>
    </w:p>
    <w:p w14:paraId="063E5EC0" w14:textId="77777777" w:rsidR="00E751DE" w:rsidRPr="00FF1158" w:rsidRDefault="00DA680E" w:rsidP="00CA27D6">
      <w:pPr>
        <w:ind w:left="284"/>
        <w:jc w:val="both"/>
        <w:rPr>
          <w:rFonts w:ascii="Times New Roman" w:hAnsi="Times New Roman" w:cs="Times New Roman"/>
        </w:rPr>
      </w:pPr>
      <w:r w:rsidRPr="00FF1158">
        <w:rPr>
          <w:rFonts w:ascii="Times New Roman" w:hAnsi="Times New Roman" w:cs="Times New Roman"/>
        </w:rPr>
        <w:t>Podstawowym dokumentem jest protokół odbioru końcowego robót, sporządzony wg wzoru ustalonego przez Zamawiającego. Do odbioru końcowego Wykonawca jest zobowiązany</w:t>
      </w:r>
      <w:r w:rsidR="00E751DE" w:rsidRPr="00FF1158">
        <w:rPr>
          <w:rFonts w:ascii="Times New Roman" w:hAnsi="Times New Roman" w:cs="Times New Roman"/>
        </w:rPr>
        <w:t xml:space="preserve"> </w:t>
      </w:r>
      <w:r w:rsidRPr="00FF1158">
        <w:rPr>
          <w:rFonts w:ascii="Times New Roman" w:hAnsi="Times New Roman" w:cs="Times New Roman"/>
        </w:rPr>
        <w:t>przygotować</w:t>
      </w:r>
      <w:r w:rsidR="00E751DE" w:rsidRPr="00FF1158">
        <w:rPr>
          <w:rFonts w:ascii="Times New Roman" w:hAnsi="Times New Roman" w:cs="Times New Roman"/>
        </w:rPr>
        <w:t>:</w:t>
      </w:r>
    </w:p>
    <w:p w14:paraId="002CC481" w14:textId="21C5A393"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dokumentację powykonawczą, tj.</w:t>
      </w:r>
      <w:r w:rsidR="00E751DE" w:rsidRPr="00FF1158">
        <w:rPr>
          <w:rFonts w:ascii="Times New Roman" w:hAnsi="Times New Roman" w:cs="Times New Roman"/>
        </w:rPr>
        <w:t>:</w:t>
      </w:r>
      <w:r w:rsidRPr="00FF1158">
        <w:rPr>
          <w:rFonts w:ascii="Times New Roman" w:hAnsi="Times New Roman" w:cs="Times New Roman"/>
        </w:rPr>
        <w:t xml:space="preserve"> dokumentację budowy z naniesionymi zmianami dokonanymi w toku wykonania robót,</w:t>
      </w:r>
    </w:p>
    <w:p w14:paraId="5D543DDE"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protokoły odbiorów robót ulegających zakryciu</w:t>
      </w:r>
    </w:p>
    <w:p w14:paraId="64541538"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lastRenderedPageBreak/>
        <w:t>dzienniki budowy</w:t>
      </w:r>
    </w:p>
    <w:p w14:paraId="31A87171"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wyniki pomiarów kontrolnych</w:t>
      </w:r>
    </w:p>
    <w:p w14:paraId="07EB62AD"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 xml:space="preserve">deklaracje zgodności lub certyfikaty zgodności wbudowanych materiałów, certyfikaty na znak bezpieczeństwa zgodnie z SST. </w:t>
      </w:r>
    </w:p>
    <w:p w14:paraId="1F5DC0E7"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W przypadku, gdy wg komisji, roboty pod względem przygotowania dokumentacyjnego nie będą gotowe do odbioru ostatecznego, komisja w porozumieniu z Wykonawca wyznaczy ponowny termin odbioru ostatecznego robót. Wszystkie zarządzone przez komisje roboty poprawkowe lub uzupełniające będą zestawione wg wzoru ustalonego przez Zamawiającego. Termin wykonania robót poprawkowych i robót uzupełniających wyznaczy komisja i stwierdzi ich wykonanie.</w:t>
      </w:r>
    </w:p>
    <w:p w14:paraId="4CE8B49D" w14:textId="404C41F3" w:rsidR="00C360B6"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9. </w:t>
      </w:r>
      <w:r w:rsidR="009208E4" w:rsidRPr="00FF1158">
        <w:rPr>
          <w:rFonts w:ascii="Times New Roman" w:hAnsi="Times New Roman" w:cs="Times New Roman"/>
          <w:b/>
          <w:bCs/>
        </w:rPr>
        <w:t>PODSTAWA PŁATNOŚCI</w:t>
      </w:r>
    </w:p>
    <w:p w14:paraId="1B386700" w14:textId="52A5BB4D"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1 m wykonanej</w:t>
      </w:r>
      <w:r w:rsidR="00C360B6" w:rsidRPr="00FF1158">
        <w:rPr>
          <w:rFonts w:ascii="Times New Roman" w:hAnsi="Times New Roman" w:cs="Times New Roman"/>
        </w:rPr>
        <w:br/>
      </w:r>
      <w:r w:rsidRPr="00FF1158">
        <w:rPr>
          <w:rFonts w:ascii="Times New Roman" w:hAnsi="Times New Roman" w:cs="Times New Roman"/>
        </w:rPr>
        <w:t>i odebranej instalacji obejmuje:</w:t>
      </w:r>
    </w:p>
    <w:p w14:paraId="61A3EE8A"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dostawę materiałów</w:t>
      </w:r>
    </w:p>
    <w:p w14:paraId="526B84F8"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wykonanie robót przygotowawczych</w:t>
      </w:r>
    </w:p>
    <w:p w14:paraId="2F149275"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ułożenie przewodów wraz z montażem urządzeń</w:t>
      </w:r>
    </w:p>
    <w:p w14:paraId="3778E93D"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płukanie, dezynfekcja</w:t>
      </w:r>
    </w:p>
    <w:p w14:paraId="6699BABA"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 xml:space="preserve">przeprowadzenie prób szczelności </w:t>
      </w:r>
    </w:p>
    <w:p w14:paraId="5A8A8879" w14:textId="0FA28298"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pomiary i badania</w:t>
      </w:r>
    </w:p>
    <w:p w14:paraId="1EF951ED" w14:textId="10F6E414" w:rsidR="00C360B6"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10. </w:t>
      </w:r>
      <w:r w:rsidR="009208E4" w:rsidRPr="00FF1158">
        <w:rPr>
          <w:rFonts w:ascii="Times New Roman" w:hAnsi="Times New Roman" w:cs="Times New Roman"/>
          <w:b/>
          <w:bCs/>
        </w:rPr>
        <w:t>DOKUMENTY ODNIESIENIA</w:t>
      </w:r>
    </w:p>
    <w:p w14:paraId="1557708B"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PN-EN-1717:2003 - Ochrona przed wtórnym zanieczyszczeniem wody w instalacjach wodociągowych i ogólne wymagania dotyczące urządzeń zapobiegających zanieczyszczaniu przez przepływ zwrotny</w:t>
      </w:r>
    </w:p>
    <w:p w14:paraId="12FC237B"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PN-M-75002:2012- Armatura przepływowa instalacji wodociągowej. Wymagania i badania</w:t>
      </w:r>
    </w:p>
    <w:p w14:paraId="6F2C798E"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1610:2015-10 Budowa i badania przewodów kanalizacyjnych</w:t>
      </w:r>
    </w:p>
    <w:p w14:paraId="19BC4C5F"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PN-B-24620:1998 Lepiki, masy i roztwory asfaltowe stosowane na zimno</w:t>
      </w:r>
    </w:p>
    <w:p w14:paraId="574864B6" w14:textId="1EB72E56"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124-6:2015-07 Zwieńczenia wpustów i studzienek włazowych do nawierzchni dla ruchu pieszego i kołowego -- Część 6: Zwieńczenia wpustów i studzienek włazowych wykonane</w:t>
      </w:r>
      <w:r w:rsidR="00A66BEA">
        <w:rPr>
          <w:rFonts w:ascii="Times New Roman" w:hAnsi="Times New Roman" w:cs="Times New Roman"/>
        </w:rPr>
        <w:br/>
      </w:r>
      <w:r w:rsidRPr="00FF1158">
        <w:rPr>
          <w:rFonts w:ascii="Times New Roman" w:hAnsi="Times New Roman" w:cs="Times New Roman"/>
        </w:rPr>
        <w:t xml:space="preserve">z polipropylenu (PP), polietylenu (PE) lub </w:t>
      </w:r>
      <w:proofErr w:type="spellStart"/>
      <w:r w:rsidRPr="00FF1158">
        <w:rPr>
          <w:rFonts w:ascii="Times New Roman" w:hAnsi="Times New Roman" w:cs="Times New Roman"/>
        </w:rPr>
        <w:t>nieplastyfikowanego</w:t>
      </w:r>
      <w:proofErr w:type="spellEnd"/>
      <w:r w:rsidRPr="00FF1158">
        <w:rPr>
          <w:rFonts w:ascii="Times New Roman" w:hAnsi="Times New Roman" w:cs="Times New Roman"/>
        </w:rPr>
        <w:t xml:space="preserve"> </w:t>
      </w:r>
      <w:proofErr w:type="spellStart"/>
      <w:r w:rsidRPr="00FF1158">
        <w:rPr>
          <w:rFonts w:ascii="Times New Roman" w:hAnsi="Times New Roman" w:cs="Times New Roman"/>
        </w:rPr>
        <w:t>poli</w:t>
      </w:r>
      <w:proofErr w:type="spellEnd"/>
      <w:r w:rsidRPr="00FF1158">
        <w:rPr>
          <w:rFonts w:ascii="Times New Roman" w:hAnsi="Times New Roman" w:cs="Times New Roman"/>
        </w:rPr>
        <w:t>(chlorku winylu) (PVC-U)</w:t>
      </w:r>
    </w:p>
    <w:p w14:paraId="3A584E23"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13101:2005 Stopnie do studzienek włazowych -- Wymagania, znakowanie, badania i ocena zgodności</w:t>
      </w:r>
    </w:p>
    <w:p w14:paraId="46E9ABC4"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1329-1:2014-03 Systemy przewodów rurowych z tworzyw sztucznych do odprowadzania nieczystości i ścieków (o niskiej i wysokiej temperaturze) wewnątrz konstrukcji budynków -- </w:t>
      </w:r>
      <w:proofErr w:type="spellStart"/>
      <w:r w:rsidRPr="00FF1158">
        <w:rPr>
          <w:rFonts w:ascii="Times New Roman" w:hAnsi="Times New Roman" w:cs="Times New Roman"/>
        </w:rPr>
        <w:t>Nieplastyfikowany</w:t>
      </w:r>
      <w:proofErr w:type="spellEnd"/>
      <w:r w:rsidRPr="00FF1158">
        <w:rPr>
          <w:rFonts w:ascii="Times New Roman" w:hAnsi="Times New Roman" w:cs="Times New Roman"/>
        </w:rPr>
        <w:t xml:space="preserve"> </w:t>
      </w:r>
      <w:proofErr w:type="spellStart"/>
      <w:r w:rsidRPr="00FF1158">
        <w:rPr>
          <w:rFonts w:ascii="Times New Roman" w:hAnsi="Times New Roman" w:cs="Times New Roman"/>
        </w:rPr>
        <w:t>poli</w:t>
      </w:r>
      <w:proofErr w:type="spellEnd"/>
      <w:r w:rsidRPr="00FF1158">
        <w:rPr>
          <w:rFonts w:ascii="Times New Roman" w:hAnsi="Times New Roman" w:cs="Times New Roman"/>
        </w:rPr>
        <w:t>(chlorek winylu) (PVC-U) -- Część 1: Specyfikacje rur, kształtek i systemu</w:t>
      </w:r>
    </w:p>
    <w:p w14:paraId="682CA87C"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1401-1:2009 Systemy przewodów rurowych z tworzyw sztucznych do podziemnego bezciśnieniowego odwadniania i kanalizacji -- </w:t>
      </w:r>
      <w:proofErr w:type="spellStart"/>
      <w:r w:rsidRPr="00FF1158">
        <w:rPr>
          <w:rFonts w:ascii="Times New Roman" w:hAnsi="Times New Roman" w:cs="Times New Roman"/>
        </w:rPr>
        <w:t>Nieplastyfikowany</w:t>
      </w:r>
      <w:proofErr w:type="spellEnd"/>
      <w:r w:rsidRPr="00FF1158">
        <w:rPr>
          <w:rFonts w:ascii="Times New Roman" w:hAnsi="Times New Roman" w:cs="Times New Roman"/>
        </w:rPr>
        <w:t xml:space="preserve"> </w:t>
      </w:r>
      <w:proofErr w:type="spellStart"/>
      <w:r w:rsidRPr="00FF1158">
        <w:rPr>
          <w:rFonts w:ascii="Times New Roman" w:hAnsi="Times New Roman" w:cs="Times New Roman"/>
        </w:rPr>
        <w:t>poli</w:t>
      </w:r>
      <w:proofErr w:type="spellEnd"/>
      <w:r w:rsidRPr="00FF1158">
        <w:rPr>
          <w:rFonts w:ascii="Times New Roman" w:hAnsi="Times New Roman" w:cs="Times New Roman"/>
        </w:rPr>
        <w:t>(chlorek winylu) (PVC-U) -- Część 1: Specyfikacje rur, kształtek i systemu</w:t>
      </w:r>
    </w:p>
    <w:p w14:paraId="220AF4CA" w14:textId="649D7F75"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BN-83/8836-02 "Przewody podziemne. Roboty ziemne. Wymagania i badania przy odbiorze".</w:t>
      </w:r>
    </w:p>
    <w:p w14:paraId="7B7ECDBE"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BN-86/8971-08 Prefabrykaty budowlane z betonu. Kręgi betonowe i żelbetowe.</w:t>
      </w:r>
    </w:p>
    <w:p w14:paraId="54C575FD"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lastRenderedPageBreak/>
        <w:t>PN-B-10720:1998 Wodociągi. Zabudowa zestawów wodomierzowych w instalacjach wodociągowych. Wymagania i badania przy odbiorze</w:t>
      </w:r>
    </w:p>
    <w:p w14:paraId="41C67879"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ISO 4064-5:2014-09 Wodomierze do wody zimnej pitnej i wody gorącej -- Część 5: Wymagania instalacyjne</w:t>
      </w:r>
    </w:p>
    <w:p w14:paraId="77B34349"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806-1:2004 Wymagania dotyczące wewnętrznych instalacji wodociągowych do </w:t>
      </w:r>
      <w:proofErr w:type="spellStart"/>
      <w:r w:rsidRPr="00FF1158">
        <w:rPr>
          <w:rFonts w:ascii="Times New Roman" w:hAnsi="Times New Roman" w:cs="Times New Roman"/>
        </w:rPr>
        <w:t>przesyłu</w:t>
      </w:r>
      <w:proofErr w:type="spellEnd"/>
      <w:r w:rsidRPr="00FF1158">
        <w:rPr>
          <w:rFonts w:ascii="Times New Roman" w:hAnsi="Times New Roman" w:cs="Times New Roman"/>
        </w:rPr>
        <w:t xml:space="preserve"> wody przeznaczonej do spożycia przez ludzi -- Część 1: Postanowienia ogólne</w:t>
      </w:r>
    </w:p>
    <w:p w14:paraId="4D13E0C1"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PN-B-02481:1998 Geotechnika -- Terminologia podstawowa, symbole literowe i jednostki miar</w:t>
      </w:r>
    </w:p>
    <w:p w14:paraId="062BA99F"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1997-1:2008 </w:t>
      </w:r>
      <w:proofErr w:type="spellStart"/>
      <w:r w:rsidRPr="00FF1158">
        <w:rPr>
          <w:rFonts w:ascii="Times New Roman" w:hAnsi="Times New Roman" w:cs="Times New Roman"/>
        </w:rPr>
        <w:t>Eurokod</w:t>
      </w:r>
      <w:proofErr w:type="spellEnd"/>
      <w:r w:rsidRPr="00FF1158">
        <w:rPr>
          <w:rFonts w:ascii="Times New Roman" w:hAnsi="Times New Roman" w:cs="Times New Roman"/>
        </w:rPr>
        <w:t xml:space="preserve"> 7 -- Projektowanie geotechniczne -- Część 1: Zasady ogólne</w:t>
      </w:r>
    </w:p>
    <w:p w14:paraId="665121E9"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206+A1:2016-12 Beton -- Wymagania, właściwości, produkcja i zgodność</w:t>
      </w:r>
    </w:p>
    <w:p w14:paraId="2F191C03" w14:textId="74794AD8" w:rsidR="00FF1158" w:rsidRDefault="00DA680E" w:rsidP="00A66BEA">
      <w:pPr>
        <w:ind w:left="284"/>
        <w:jc w:val="both"/>
        <w:rPr>
          <w:rFonts w:ascii="Times New Roman" w:hAnsi="Times New Roman" w:cs="Times New Roman"/>
        </w:rPr>
      </w:pPr>
      <w:r w:rsidRPr="00FF1158">
        <w:rPr>
          <w:rFonts w:ascii="Times New Roman" w:hAnsi="Times New Roman" w:cs="Times New Roman"/>
        </w:rPr>
        <w:t>PN-EN 13043:2004 Kruszywa do mieszanek bitumicznych i powierzchniowych utrwaleń stosowanych na drogach, lotniskach i innych powierzchniach przeznaczonych do ruchu</w:t>
      </w:r>
      <w:r w:rsidR="00491424" w:rsidRPr="00FF1158">
        <w:rPr>
          <w:rFonts w:ascii="Times New Roman" w:hAnsi="Times New Roman" w:cs="Times New Roman"/>
        </w:rPr>
        <w:t>.</w:t>
      </w:r>
    </w:p>
    <w:p w14:paraId="671D4A26" w14:textId="77777777" w:rsidR="00A66BEA" w:rsidRPr="00FF1158" w:rsidRDefault="00A66BEA" w:rsidP="00A66BEA">
      <w:pPr>
        <w:ind w:left="284"/>
        <w:jc w:val="both"/>
        <w:rPr>
          <w:rFonts w:ascii="Times New Roman" w:hAnsi="Times New Roman" w:cs="Times New Roman"/>
        </w:rPr>
      </w:pPr>
    </w:p>
    <w:p w14:paraId="1191EA2F" w14:textId="4EEFA84F" w:rsidR="005C7EDA" w:rsidRPr="00FF1158" w:rsidRDefault="00FF1158" w:rsidP="00CA27D6">
      <w:pPr>
        <w:pStyle w:val="Nagwek2"/>
        <w:ind w:left="284"/>
        <w:rPr>
          <w:rFonts w:ascii="Times New Roman" w:hAnsi="Times New Roman" w:cs="Times New Roman"/>
          <w:b/>
          <w:bCs/>
          <w:color w:val="auto"/>
        </w:rPr>
      </w:pPr>
      <w:bookmarkStart w:id="3" w:name="_Toc43713150"/>
      <w:r w:rsidRPr="00FF1158">
        <w:rPr>
          <w:rFonts w:ascii="Times New Roman" w:hAnsi="Times New Roman" w:cs="Times New Roman"/>
          <w:b/>
          <w:bCs/>
          <w:color w:val="auto"/>
        </w:rPr>
        <w:t>1</w:t>
      </w:r>
      <w:r w:rsidR="005C7EDA" w:rsidRPr="00FF1158">
        <w:rPr>
          <w:rFonts w:ascii="Times New Roman" w:hAnsi="Times New Roman" w:cs="Times New Roman"/>
          <w:b/>
          <w:bCs/>
          <w:color w:val="auto"/>
        </w:rPr>
        <w:t>.3. ROBOTY INSTALACYJNE HYDRAULICZNE - CPV 45332200-5</w:t>
      </w:r>
      <w:bookmarkEnd w:id="3"/>
    </w:p>
    <w:p w14:paraId="688B9FEE" w14:textId="77777777" w:rsidR="00491424" w:rsidRPr="00FF1158" w:rsidRDefault="00491424" w:rsidP="00CA27D6">
      <w:pPr>
        <w:ind w:left="284"/>
      </w:pPr>
    </w:p>
    <w:p w14:paraId="6BED0B5A" w14:textId="5CFC685B" w:rsidR="009208E4" w:rsidRPr="00FF1158" w:rsidRDefault="00FF1158" w:rsidP="00CA27D6">
      <w:pPr>
        <w:ind w:left="284"/>
        <w:jc w:val="both"/>
        <w:rPr>
          <w:rFonts w:ascii="Times New Roman" w:hAnsi="Times New Roman" w:cs="Times New Roman"/>
          <w:b/>
          <w:bCs/>
        </w:rPr>
      </w:pPr>
      <w:r w:rsidRPr="00FF1158">
        <w:rPr>
          <w:rFonts w:ascii="Times New Roman" w:hAnsi="Times New Roman" w:cs="Times New Roman"/>
          <w:b/>
          <w:bCs/>
        </w:rPr>
        <w:t>1</w:t>
      </w:r>
      <w:r w:rsidR="009208E4" w:rsidRPr="00FF1158">
        <w:rPr>
          <w:rFonts w:ascii="Times New Roman" w:hAnsi="Times New Roman" w:cs="Times New Roman"/>
          <w:b/>
          <w:bCs/>
        </w:rPr>
        <w:t>.3.1. WSTĘP</w:t>
      </w:r>
    </w:p>
    <w:p w14:paraId="4E039656" w14:textId="77777777" w:rsidR="006610ED" w:rsidRPr="006610ED" w:rsidRDefault="00FF1158" w:rsidP="006610ED">
      <w:pPr>
        <w:ind w:left="284"/>
      </w:pPr>
      <w:r w:rsidRPr="00A36DE7">
        <w:rPr>
          <w:rFonts w:ascii="Times New Roman" w:hAnsi="Times New Roman" w:cs="Times New Roman"/>
        </w:rPr>
        <w:t xml:space="preserve">Specyfikacja Techniczna odnosi się do wymagań technicznych dotyczących wykonania i odbioru robót </w:t>
      </w:r>
      <w:r w:rsidRPr="00EF393E">
        <w:rPr>
          <w:rFonts w:ascii="Times New Roman" w:hAnsi="Times New Roman" w:cs="Times New Roman"/>
        </w:rPr>
        <w:t xml:space="preserve">instalacji sanitarnych wykonywanych w zadaniu pt. </w:t>
      </w:r>
      <w:r w:rsidR="006610ED" w:rsidRPr="00EF393E">
        <w:rPr>
          <w:rFonts w:ascii="Times New Roman" w:hAnsi="Times New Roman" w:cs="Times New Roman"/>
          <w:i/>
          <w:iCs/>
        </w:rPr>
        <w:t>„</w:t>
      </w:r>
      <w:r w:rsidR="006610ED" w:rsidRPr="006610ED">
        <w:t>Remont i przebudowa istniejącego budynku pod usługi medyczne</w:t>
      </w:r>
      <w:r w:rsidR="006610ED">
        <w:t xml:space="preserve"> </w:t>
      </w:r>
      <w:r w:rsidR="006610ED" w:rsidRPr="006610ED">
        <w:t>58-500 Jelenia Góra, ul. Karłowicza 17A</w:t>
      </w:r>
      <w:r w:rsidR="006610ED">
        <w:t xml:space="preserve"> </w:t>
      </w:r>
      <w:r w:rsidR="006610ED" w:rsidRPr="006610ED">
        <w:t>dz. nr 53/4 AM-20  i  2/12 AM-5</w:t>
      </w:r>
      <w:r w:rsidR="006610ED">
        <w:t xml:space="preserve"> </w:t>
      </w:r>
      <w:r w:rsidR="006610ED" w:rsidRPr="006610ED">
        <w:t>obręb 0060 Jelenia Góra</w:t>
      </w:r>
      <w:r w:rsidR="006610ED" w:rsidRPr="00EF393E">
        <w:rPr>
          <w:rFonts w:ascii="Times New Roman" w:hAnsi="Times New Roman" w:cs="Times New Roman"/>
          <w:i/>
          <w:iCs/>
        </w:rPr>
        <w:t xml:space="preserve">” </w:t>
      </w:r>
      <w:r w:rsidR="006610ED" w:rsidRPr="00EF393E">
        <w:rPr>
          <w:rFonts w:ascii="Times New Roman" w:hAnsi="Times New Roman" w:cs="Times New Roman"/>
        </w:rPr>
        <w:t>wraz z:</w:t>
      </w:r>
    </w:p>
    <w:p w14:paraId="7AAB493D" w14:textId="77777777" w:rsidR="006610ED" w:rsidRPr="00EF393E" w:rsidRDefault="006610ED" w:rsidP="006610ED">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6A201C54" w14:textId="1825ADDC" w:rsidR="009208E4" w:rsidRPr="008470BE" w:rsidRDefault="00FF1158" w:rsidP="006610ED">
      <w:pPr>
        <w:ind w:left="284"/>
        <w:jc w:val="both"/>
        <w:rPr>
          <w:rFonts w:ascii="Times New Roman" w:hAnsi="Times New Roman" w:cs="Times New Roman"/>
          <w:b/>
          <w:bCs/>
          <w:u w:val="single"/>
        </w:rPr>
      </w:pPr>
      <w:r w:rsidRPr="008470BE">
        <w:rPr>
          <w:rFonts w:ascii="Times New Roman" w:hAnsi="Times New Roman" w:cs="Times New Roman"/>
          <w:b/>
          <w:bCs/>
          <w:u w:val="single"/>
        </w:rPr>
        <w:t>1</w:t>
      </w:r>
      <w:r w:rsidR="009208E4" w:rsidRPr="008470BE">
        <w:rPr>
          <w:rFonts w:ascii="Times New Roman" w:hAnsi="Times New Roman" w:cs="Times New Roman"/>
          <w:b/>
          <w:bCs/>
          <w:u w:val="single"/>
        </w:rPr>
        <w:t>.3</w:t>
      </w:r>
      <w:r w:rsidR="00491424" w:rsidRPr="008470BE">
        <w:rPr>
          <w:rFonts w:ascii="Times New Roman" w:hAnsi="Times New Roman" w:cs="Times New Roman"/>
          <w:b/>
          <w:bCs/>
          <w:u w:val="single"/>
        </w:rPr>
        <w:t>.</w:t>
      </w:r>
      <w:r w:rsidR="00477DC7" w:rsidRPr="008470BE">
        <w:rPr>
          <w:rFonts w:ascii="Times New Roman" w:hAnsi="Times New Roman" w:cs="Times New Roman"/>
          <w:b/>
          <w:bCs/>
          <w:u w:val="single"/>
        </w:rPr>
        <w:t>1.1</w:t>
      </w:r>
      <w:r w:rsidR="00491424" w:rsidRPr="008470BE">
        <w:rPr>
          <w:rFonts w:ascii="Times New Roman" w:hAnsi="Times New Roman" w:cs="Times New Roman"/>
          <w:b/>
          <w:bCs/>
          <w:u w:val="single"/>
        </w:rPr>
        <w:t xml:space="preserve">. </w:t>
      </w:r>
      <w:r w:rsidR="00477DC7" w:rsidRPr="008470BE">
        <w:rPr>
          <w:rFonts w:ascii="Times New Roman" w:hAnsi="Times New Roman" w:cs="Times New Roman"/>
          <w:b/>
          <w:bCs/>
          <w:u w:val="single"/>
        </w:rPr>
        <w:t xml:space="preserve">Zakres stosowania szczegółowej specyfikacji technicznej </w:t>
      </w:r>
    </w:p>
    <w:p w14:paraId="779FB241" w14:textId="638D2C0E" w:rsidR="009208E4" w:rsidRDefault="00491424" w:rsidP="00CA27D6">
      <w:pPr>
        <w:ind w:left="284"/>
        <w:jc w:val="both"/>
        <w:rPr>
          <w:rFonts w:ascii="Times New Roman" w:hAnsi="Times New Roman" w:cs="Times New Roman"/>
        </w:rPr>
      </w:pPr>
      <w:r w:rsidRPr="008470BE">
        <w:rPr>
          <w:rFonts w:ascii="Times New Roman" w:hAnsi="Times New Roman" w:cs="Times New Roman"/>
        </w:rPr>
        <w:t>Specyfikacja Techniczna jest stosowana jako dokument przetargowy i kontraktowy przy zlecaniu</w:t>
      </w:r>
      <w:r w:rsidR="009208E4" w:rsidRPr="008470BE">
        <w:rPr>
          <w:rFonts w:ascii="Times New Roman" w:hAnsi="Times New Roman" w:cs="Times New Roman"/>
        </w:rPr>
        <w:br/>
      </w:r>
      <w:r w:rsidRPr="008470BE">
        <w:rPr>
          <w:rFonts w:ascii="Times New Roman" w:hAnsi="Times New Roman" w:cs="Times New Roman"/>
        </w:rPr>
        <w:t xml:space="preserve">i realizacji robót wymienionych w punkcie </w:t>
      </w:r>
      <w:r w:rsidR="00FF1158" w:rsidRPr="008470BE">
        <w:rPr>
          <w:rFonts w:ascii="Times New Roman" w:hAnsi="Times New Roman" w:cs="Times New Roman"/>
        </w:rPr>
        <w:t>1</w:t>
      </w:r>
      <w:r w:rsidR="009208E4" w:rsidRPr="008470BE">
        <w:rPr>
          <w:rFonts w:ascii="Times New Roman" w:hAnsi="Times New Roman" w:cs="Times New Roman"/>
        </w:rPr>
        <w:t>.3.</w:t>
      </w:r>
      <w:r w:rsidRPr="008470BE">
        <w:rPr>
          <w:rFonts w:ascii="Times New Roman" w:hAnsi="Times New Roman" w:cs="Times New Roman"/>
        </w:rPr>
        <w:t>1.</w:t>
      </w:r>
    </w:p>
    <w:p w14:paraId="1A7F69EE" w14:textId="77777777" w:rsidR="00A66BEA" w:rsidRPr="008470BE" w:rsidRDefault="00A66BEA" w:rsidP="00CA27D6">
      <w:pPr>
        <w:ind w:left="284"/>
        <w:jc w:val="both"/>
        <w:rPr>
          <w:rFonts w:ascii="Times New Roman" w:hAnsi="Times New Roman" w:cs="Times New Roman"/>
        </w:rPr>
      </w:pPr>
    </w:p>
    <w:p w14:paraId="529BDF84" w14:textId="1F6EB0BE" w:rsidR="009208E4"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208E4" w:rsidRPr="008470BE">
        <w:rPr>
          <w:rFonts w:ascii="Times New Roman" w:hAnsi="Times New Roman" w:cs="Times New Roman"/>
          <w:b/>
          <w:bCs/>
          <w:u w:val="single"/>
        </w:rPr>
        <w:t>.3.</w:t>
      </w:r>
      <w:r w:rsidR="00477DC7" w:rsidRPr="008470BE">
        <w:rPr>
          <w:rFonts w:ascii="Times New Roman" w:hAnsi="Times New Roman" w:cs="Times New Roman"/>
          <w:b/>
          <w:bCs/>
          <w:u w:val="single"/>
        </w:rPr>
        <w:t>1.2</w:t>
      </w:r>
      <w:r w:rsidR="00491424" w:rsidRPr="008470BE">
        <w:rPr>
          <w:rFonts w:ascii="Times New Roman" w:hAnsi="Times New Roman" w:cs="Times New Roman"/>
          <w:b/>
          <w:bCs/>
          <w:u w:val="single"/>
        </w:rPr>
        <w:t xml:space="preserve">. </w:t>
      </w:r>
      <w:r w:rsidR="00477DC7" w:rsidRPr="008470BE">
        <w:rPr>
          <w:rFonts w:ascii="Times New Roman" w:hAnsi="Times New Roman" w:cs="Times New Roman"/>
          <w:b/>
          <w:bCs/>
          <w:u w:val="single"/>
        </w:rPr>
        <w:t>Zakres robót objętych szczegółową specyfikacją techniczną</w:t>
      </w:r>
    </w:p>
    <w:p w14:paraId="518A7886" w14:textId="66B06686" w:rsidR="0064601E" w:rsidRPr="008470BE" w:rsidRDefault="00491424" w:rsidP="00CA27D6">
      <w:pPr>
        <w:ind w:left="284"/>
        <w:jc w:val="both"/>
        <w:rPr>
          <w:rFonts w:ascii="Times New Roman" w:hAnsi="Times New Roman" w:cs="Times New Roman"/>
        </w:rPr>
      </w:pPr>
      <w:r w:rsidRPr="008470BE">
        <w:rPr>
          <w:rFonts w:ascii="Times New Roman" w:hAnsi="Times New Roman" w:cs="Times New Roman"/>
        </w:rPr>
        <w:t>Roboty, których dotyczy specyfikacja, obejmują wszystkie czynności umożliwiające i mające na celu wykonanie budowy instalacji wody zimnej, ciepłej</w:t>
      </w:r>
      <w:r w:rsidR="00FF1158" w:rsidRPr="008470BE">
        <w:rPr>
          <w:rFonts w:ascii="Times New Roman" w:hAnsi="Times New Roman" w:cs="Times New Roman"/>
        </w:rPr>
        <w:t xml:space="preserve">, </w:t>
      </w:r>
      <w:r w:rsidRPr="008470BE">
        <w:rPr>
          <w:rFonts w:ascii="Times New Roman" w:hAnsi="Times New Roman" w:cs="Times New Roman"/>
        </w:rPr>
        <w:t>cyrkulacji</w:t>
      </w:r>
      <w:r w:rsidR="00FF1158" w:rsidRPr="008470BE">
        <w:rPr>
          <w:rFonts w:ascii="Times New Roman" w:hAnsi="Times New Roman" w:cs="Times New Roman"/>
        </w:rPr>
        <w:t xml:space="preserve">, </w:t>
      </w:r>
      <w:r w:rsidR="0064601E" w:rsidRPr="008470BE">
        <w:rPr>
          <w:rFonts w:ascii="Times New Roman" w:hAnsi="Times New Roman" w:cs="Times New Roman"/>
        </w:rPr>
        <w:t>instalacji hydrantowej</w:t>
      </w:r>
      <w:r w:rsidR="00FF1158" w:rsidRPr="008470BE">
        <w:rPr>
          <w:rFonts w:ascii="Times New Roman" w:hAnsi="Times New Roman" w:cs="Times New Roman"/>
        </w:rPr>
        <w:t xml:space="preserve"> oraz instalacji wody deszczowej do spłukiwania toalet</w:t>
      </w:r>
      <w:r w:rsidRPr="008470BE">
        <w:rPr>
          <w:rFonts w:ascii="Times New Roman" w:hAnsi="Times New Roman" w:cs="Times New Roman"/>
        </w:rPr>
        <w:t>. Niniejsza specyfikacja techniczna związana jest</w:t>
      </w:r>
      <w:r w:rsidR="00A66BEA">
        <w:rPr>
          <w:rFonts w:ascii="Times New Roman" w:hAnsi="Times New Roman" w:cs="Times New Roman"/>
        </w:rPr>
        <w:br/>
      </w:r>
      <w:r w:rsidRPr="008470BE">
        <w:rPr>
          <w:rFonts w:ascii="Times New Roman" w:hAnsi="Times New Roman" w:cs="Times New Roman"/>
        </w:rPr>
        <w:t>z wykonaniem niżej wymienionych robót:</w:t>
      </w:r>
    </w:p>
    <w:p w14:paraId="42C9C61E" w14:textId="368A19D9"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wykucie bruzd w ścianach</w:t>
      </w:r>
    </w:p>
    <w:p w14:paraId="6643E870" w14:textId="1A393F87"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wykonanie przebić w ścianach</w:t>
      </w:r>
    </w:p>
    <w:p w14:paraId="50BD6C27" w14:textId="34129253"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rurociągów z rur</w:t>
      </w:r>
      <w:r w:rsidR="0064601E" w:rsidRPr="008470BE">
        <w:rPr>
          <w:rFonts w:ascii="Times New Roman" w:hAnsi="Times New Roman" w:cs="Times New Roman"/>
        </w:rPr>
        <w:t xml:space="preserve"> PEX, Stalowych</w:t>
      </w:r>
      <w:r w:rsidRPr="008470BE">
        <w:rPr>
          <w:rFonts w:ascii="Times New Roman" w:hAnsi="Times New Roman" w:cs="Times New Roman"/>
        </w:rPr>
        <w:t>,</w:t>
      </w:r>
    </w:p>
    <w:p w14:paraId="489F1ACE" w14:textId="4AB2159E"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zaworów odcinających i zaworów kulowych z filtrem</w:t>
      </w:r>
    </w:p>
    <w:p w14:paraId="4BFDB074" w14:textId="2C9C1566"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armatury spłukującej miski ustępowe (stelaże do zabudowy lekkiej)</w:t>
      </w:r>
    </w:p>
    <w:p w14:paraId="51BF9AA6" w14:textId="047FB6D3"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baterii sztorcowych z mieszaczami do umywalek i do zlewozmywaka</w:t>
      </w:r>
    </w:p>
    <w:p w14:paraId="7D98C365" w14:textId="2CF43547"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zaworów czerpalnych ze złączką do węża</w:t>
      </w:r>
    </w:p>
    <w:p w14:paraId="2FACA755" w14:textId="06512410" w:rsidR="0064601E" w:rsidRPr="008470BE" w:rsidRDefault="0064601E"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hydrantów</w:t>
      </w:r>
    </w:p>
    <w:p w14:paraId="22465193" w14:textId="252AD8F4"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 xml:space="preserve">montaż izolacji </w:t>
      </w:r>
      <w:proofErr w:type="spellStart"/>
      <w:r w:rsidRPr="008470BE">
        <w:rPr>
          <w:rFonts w:ascii="Times New Roman" w:hAnsi="Times New Roman" w:cs="Times New Roman"/>
        </w:rPr>
        <w:t>antykondensacyjnej</w:t>
      </w:r>
      <w:proofErr w:type="spellEnd"/>
      <w:r w:rsidRPr="008470BE">
        <w:rPr>
          <w:rFonts w:ascii="Times New Roman" w:hAnsi="Times New Roman" w:cs="Times New Roman"/>
        </w:rPr>
        <w:t xml:space="preserve"> z pianki polietylenowej</w:t>
      </w:r>
    </w:p>
    <w:p w14:paraId="6829B5F4" w14:textId="671EBBB7" w:rsidR="0064601E" w:rsidRPr="008470BE" w:rsidRDefault="0064601E"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dezynfekcja</w:t>
      </w:r>
      <w:r w:rsidR="00491424" w:rsidRPr="008470BE">
        <w:rPr>
          <w:rFonts w:ascii="Times New Roman" w:hAnsi="Times New Roman" w:cs="Times New Roman"/>
        </w:rPr>
        <w:t xml:space="preserve"> instalacji wodociągowej</w:t>
      </w:r>
    </w:p>
    <w:p w14:paraId="7B0E7521" w14:textId="58F5E3D6" w:rsidR="0064601E" w:rsidRPr="008470BE" w:rsidRDefault="0064601E"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lastRenderedPageBreak/>
        <w:t>płukanie instalacji wodociągowej</w:t>
      </w:r>
    </w:p>
    <w:p w14:paraId="717D4846" w14:textId="7B84C3C9" w:rsidR="00477DC7"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próba szczelności instalacji</w:t>
      </w:r>
    </w:p>
    <w:p w14:paraId="0DD7C19B" w14:textId="4B137092" w:rsidR="00477DC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477DC7" w:rsidRPr="008470BE">
        <w:rPr>
          <w:rFonts w:ascii="Times New Roman" w:hAnsi="Times New Roman" w:cs="Times New Roman"/>
          <w:b/>
          <w:bCs/>
          <w:u w:val="single"/>
        </w:rPr>
        <w:t>.3.1.3</w:t>
      </w:r>
      <w:r w:rsidR="00491424" w:rsidRPr="008470BE">
        <w:rPr>
          <w:rFonts w:ascii="Times New Roman" w:hAnsi="Times New Roman" w:cs="Times New Roman"/>
          <w:b/>
          <w:bCs/>
          <w:u w:val="single"/>
        </w:rPr>
        <w:t xml:space="preserve">. </w:t>
      </w:r>
      <w:r w:rsidR="00477DC7" w:rsidRPr="008470BE">
        <w:rPr>
          <w:rFonts w:ascii="Times New Roman" w:hAnsi="Times New Roman" w:cs="Times New Roman"/>
          <w:b/>
          <w:bCs/>
          <w:u w:val="single"/>
        </w:rPr>
        <w:t>Ogólne wymagania</w:t>
      </w:r>
    </w:p>
    <w:p w14:paraId="7FCEBDD4" w14:textId="3362BDF0"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Wykonawca jest odpowiedzialny za realizację robót zgodnie z dokumentacją projektową, specyfikacją techniczną, poleceniami nadzoru autorskiego oraz zgodnie z art. 5, 22, 23 i 28 ustawy Prawo budowlane, Warunkami technicznymi wykonania i odbioru robót budowlano-montażowych oraz aktualnymi normami. Odstępstwa od projektu mogą dotyczyć jedynie dostosowania instalacji do wprowadzonych zmian konstrukcyjno-budowlanych, lub zastąpienia zaprojektowanych materiałów – w przypadku niemożliwości ich uzyskania – przez inne materiały o zbliżonych charakterystykach i trwałości. Wszelkie zmiany i odstępstwa od zatwierdzonej dokumentacji technicznej nie mogą powodować obniżenia wartości funkcjonalnych i użytkowych instalacji,</w:t>
      </w:r>
      <w:r w:rsidR="00A66BEA">
        <w:rPr>
          <w:rFonts w:ascii="Times New Roman" w:hAnsi="Times New Roman" w:cs="Times New Roman"/>
        </w:rPr>
        <w:br/>
      </w:r>
      <w:r w:rsidRPr="008470BE">
        <w:rPr>
          <w:rFonts w:ascii="Times New Roman" w:hAnsi="Times New Roman" w:cs="Times New Roman"/>
        </w:rPr>
        <w:t>a jeżeli dotyczą zamiany materiałów</w:t>
      </w:r>
      <w:r w:rsidR="00A66BEA">
        <w:rPr>
          <w:rFonts w:ascii="Times New Roman" w:hAnsi="Times New Roman" w:cs="Times New Roman"/>
        </w:rPr>
        <w:t xml:space="preserve"> </w:t>
      </w:r>
      <w:r w:rsidRPr="008470BE">
        <w:rPr>
          <w:rFonts w:ascii="Times New Roman" w:hAnsi="Times New Roman" w:cs="Times New Roman"/>
        </w:rPr>
        <w:t>i elementów określonych w dokumentacji technicznej na inne, nie mogą powodować zmniejszenia trwałości eksploatacyjnej.</w:t>
      </w:r>
    </w:p>
    <w:p w14:paraId="78446839" w14:textId="784A2334" w:rsidR="00477DC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477DC7" w:rsidRPr="008470BE">
        <w:rPr>
          <w:rFonts w:ascii="Times New Roman" w:hAnsi="Times New Roman" w:cs="Times New Roman"/>
          <w:b/>
          <w:bCs/>
          <w:u w:val="single"/>
        </w:rPr>
        <w:t xml:space="preserve">.3.1.4. Określenia podstawowe: </w:t>
      </w:r>
    </w:p>
    <w:p w14:paraId="40FCF97D"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Instalacja wodociągowa</w:t>
      </w:r>
      <w:r w:rsidR="00477DC7" w:rsidRPr="008470BE">
        <w:rPr>
          <w:rFonts w:ascii="Times New Roman" w:hAnsi="Times New Roman" w:cs="Times New Roman"/>
        </w:rPr>
        <w:t xml:space="preserve"> – </w:t>
      </w:r>
      <w:r w:rsidRPr="008470BE">
        <w:rPr>
          <w:rFonts w:ascii="Times New Roman" w:hAnsi="Times New Roman" w:cs="Times New Roman"/>
        </w:rPr>
        <w:t>Instalację wodociągową stanowią układy połączonych przewodów, armatury i urządzeń, służące do zaopatrywania budynku w zimną i ciepłą wodę, spełniającą wymagania jakościowe określone w przepisach odrębnych dotyczących warunków, jakim powinna odpowiadać woda do spożycia przez ludzi.</w:t>
      </w:r>
    </w:p>
    <w:p w14:paraId="62564869" w14:textId="7B975372"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Woda do spożycia przez ludzi</w:t>
      </w:r>
      <w:r w:rsidR="00477DC7" w:rsidRPr="008470BE">
        <w:rPr>
          <w:rFonts w:ascii="Times New Roman" w:hAnsi="Times New Roman" w:cs="Times New Roman"/>
        </w:rPr>
        <w:t xml:space="preserve"> – </w:t>
      </w:r>
      <w:r w:rsidRPr="008470BE">
        <w:rPr>
          <w:rFonts w:ascii="Times New Roman" w:hAnsi="Times New Roman" w:cs="Times New Roman"/>
        </w:rPr>
        <w:t>woda spełniająca wymagania jakościowe określone</w:t>
      </w:r>
      <w:r w:rsidR="00A66BEA">
        <w:rPr>
          <w:rFonts w:ascii="Times New Roman" w:hAnsi="Times New Roman" w:cs="Times New Roman"/>
        </w:rPr>
        <w:br/>
      </w:r>
      <w:r w:rsidRPr="008470BE">
        <w:rPr>
          <w:rFonts w:ascii="Times New Roman" w:hAnsi="Times New Roman" w:cs="Times New Roman"/>
        </w:rPr>
        <w:t>w rozporządzeniu</w:t>
      </w:r>
      <w:r w:rsidR="00477DC7" w:rsidRPr="008470BE">
        <w:rPr>
          <w:rFonts w:ascii="Times New Roman" w:hAnsi="Times New Roman" w:cs="Times New Roman"/>
        </w:rPr>
        <w:t xml:space="preserve"> w sprawie jakości wody przeznaczonej do spożycia przez ludzi.</w:t>
      </w:r>
    </w:p>
    <w:p w14:paraId="042BB0F3"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Instalacja wodociągowa wody zimnej</w:t>
      </w:r>
      <w:r w:rsidR="00477DC7" w:rsidRPr="008470BE">
        <w:rPr>
          <w:rFonts w:ascii="Times New Roman" w:hAnsi="Times New Roman" w:cs="Times New Roman"/>
        </w:rPr>
        <w:t xml:space="preserve"> – </w:t>
      </w:r>
      <w:r w:rsidRPr="008470BE">
        <w:rPr>
          <w:rFonts w:ascii="Times New Roman" w:hAnsi="Times New Roman" w:cs="Times New Roman"/>
        </w:rPr>
        <w:t>Instalacja zimnej wody doprowadzanej z sieci wodociągowej rozpoczyna się bezpośrednio za zestawem wodomierza głównego</w:t>
      </w:r>
      <w:r w:rsidR="00477DC7" w:rsidRPr="008470BE">
        <w:rPr>
          <w:rFonts w:ascii="Times New Roman" w:hAnsi="Times New Roman" w:cs="Times New Roman"/>
        </w:rPr>
        <w:t>.</w:t>
      </w:r>
    </w:p>
    <w:p w14:paraId="0E5CBD70" w14:textId="196A209E"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Instalacja wodociągowa wody cieplej</w:t>
      </w:r>
      <w:r w:rsidR="00477DC7" w:rsidRPr="008470BE">
        <w:rPr>
          <w:rFonts w:ascii="Times New Roman" w:hAnsi="Times New Roman" w:cs="Times New Roman"/>
        </w:rPr>
        <w:t xml:space="preserve"> – </w:t>
      </w:r>
      <w:r w:rsidRPr="008470BE">
        <w:rPr>
          <w:rFonts w:ascii="Times New Roman" w:hAnsi="Times New Roman" w:cs="Times New Roman"/>
        </w:rPr>
        <w:t>Instalacja ciepłej wody rozpoczyna się bezpośrednio</w:t>
      </w:r>
      <w:r w:rsidR="00A66BEA">
        <w:rPr>
          <w:rFonts w:ascii="Times New Roman" w:hAnsi="Times New Roman" w:cs="Times New Roman"/>
        </w:rPr>
        <w:br/>
      </w:r>
      <w:r w:rsidRPr="008470BE">
        <w:rPr>
          <w:rFonts w:ascii="Times New Roman" w:hAnsi="Times New Roman" w:cs="Times New Roman"/>
        </w:rPr>
        <w:t>za zaworem na zasileniu zimną wodą urządzenia do przygotowania ciepłej wody.</w:t>
      </w:r>
    </w:p>
    <w:p w14:paraId="4490EF2A" w14:textId="77777777" w:rsidR="0064601E" w:rsidRPr="008470BE" w:rsidRDefault="0064601E" w:rsidP="00CA27D6">
      <w:pPr>
        <w:ind w:left="284"/>
        <w:jc w:val="both"/>
        <w:rPr>
          <w:rFonts w:ascii="Times New Roman" w:hAnsi="Times New Roman" w:cs="Times New Roman"/>
        </w:rPr>
      </w:pPr>
      <w:r w:rsidRPr="008470BE">
        <w:rPr>
          <w:rFonts w:ascii="Times New Roman" w:hAnsi="Times New Roman" w:cs="Times New Roman"/>
        </w:rPr>
        <w:t xml:space="preserve">Instalacja wody p.poż. wewnętrzna – układ przewodów wody p.poż. znajdujących się wewnątrz budynków, zaopatrujący w wodę urządzenia do celów przeciw pożarowych. </w:t>
      </w:r>
    </w:p>
    <w:p w14:paraId="62B85DB9" w14:textId="0F55F7D8" w:rsidR="008470BE" w:rsidRPr="008470BE" w:rsidRDefault="008470BE" w:rsidP="00CA27D6">
      <w:pPr>
        <w:ind w:left="284"/>
        <w:jc w:val="both"/>
        <w:rPr>
          <w:rFonts w:ascii="Times New Roman" w:hAnsi="Times New Roman" w:cs="Times New Roman"/>
        </w:rPr>
      </w:pPr>
      <w:r w:rsidRPr="008470BE">
        <w:rPr>
          <w:rFonts w:ascii="Times New Roman" w:hAnsi="Times New Roman" w:cs="Times New Roman"/>
        </w:rPr>
        <w:t>Instalacja wodociągowa wody deszczowej – Instalacja wykorzystująca zmagazynowaną wodę deszczową do celów spłukiwania toalet, rozpoczyna się bezpośrednio za stacją deszczową montowaną w budynku.</w:t>
      </w:r>
    </w:p>
    <w:p w14:paraId="0733EA04" w14:textId="77777777" w:rsidR="0064601E" w:rsidRPr="008470BE" w:rsidRDefault="0064601E" w:rsidP="00CA27D6">
      <w:pPr>
        <w:ind w:left="284"/>
        <w:jc w:val="both"/>
        <w:rPr>
          <w:rFonts w:ascii="Times New Roman" w:hAnsi="Times New Roman" w:cs="Times New Roman"/>
        </w:rPr>
      </w:pPr>
      <w:r w:rsidRPr="008470BE">
        <w:rPr>
          <w:rFonts w:ascii="Times New Roman" w:hAnsi="Times New Roman" w:cs="Times New Roman"/>
        </w:rPr>
        <w:t>Przewód wody p.poż. – rurociąg wraz z urządzeniami przeznaczony do dostarczania wody p.poż.</w:t>
      </w:r>
    </w:p>
    <w:p w14:paraId="64D1CE15"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 xml:space="preserve">Ciśnienie robocze instalacji, </w:t>
      </w:r>
      <w:proofErr w:type="spellStart"/>
      <w:r w:rsidRPr="008470BE">
        <w:rPr>
          <w:rFonts w:ascii="Times New Roman" w:hAnsi="Times New Roman" w:cs="Times New Roman"/>
        </w:rPr>
        <w:t>prob</w:t>
      </w:r>
      <w:proofErr w:type="spellEnd"/>
      <w:r w:rsidRPr="008470BE">
        <w:rPr>
          <w:rFonts w:ascii="Times New Roman" w:hAnsi="Times New Roman" w:cs="Times New Roman"/>
        </w:rPr>
        <w:t xml:space="preserve"> (lub </w:t>
      </w:r>
      <w:proofErr w:type="spellStart"/>
      <w:r w:rsidRPr="008470BE">
        <w:rPr>
          <w:rFonts w:ascii="Times New Roman" w:hAnsi="Times New Roman" w:cs="Times New Roman"/>
        </w:rPr>
        <w:t>Poper</w:t>
      </w:r>
      <w:proofErr w:type="spellEnd"/>
      <w:r w:rsidRPr="008470BE">
        <w:rPr>
          <w:rFonts w:ascii="Times New Roman" w:hAnsi="Times New Roman" w:cs="Times New Roman"/>
        </w:rPr>
        <w:t>)</w:t>
      </w:r>
      <w:r w:rsidR="00477DC7" w:rsidRPr="008470BE">
        <w:rPr>
          <w:rFonts w:ascii="Times New Roman" w:hAnsi="Times New Roman" w:cs="Times New Roman"/>
        </w:rPr>
        <w:t xml:space="preserve"> – </w:t>
      </w:r>
      <w:r w:rsidRPr="008470BE">
        <w:rPr>
          <w:rFonts w:ascii="Times New Roman" w:hAnsi="Times New Roman" w:cs="Times New Roman"/>
        </w:rPr>
        <w:t>Obliczeniowe (projektowe) ciśnienie pracy instalacji przewidziane w dokumentacji projektowej, które dla zachowania zakładanej trwałości instalacji nie może być przekroczone w żadnym jej punkcie.</w:t>
      </w:r>
    </w:p>
    <w:p w14:paraId="7EFC155D"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Ciśnienie dopuszczalne instalacji</w:t>
      </w:r>
      <w:r w:rsidR="00477DC7" w:rsidRPr="008470BE">
        <w:rPr>
          <w:rFonts w:ascii="Times New Roman" w:hAnsi="Times New Roman" w:cs="Times New Roman"/>
        </w:rPr>
        <w:t xml:space="preserve"> – </w:t>
      </w:r>
      <w:r w:rsidRPr="008470BE">
        <w:rPr>
          <w:rFonts w:ascii="Times New Roman" w:hAnsi="Times New Roman" w:cs="Times New Roman"/>
        </w:rPr>
        <w:t>Najwyższa wartość ciśnienia statycznego wody w najniższym punkcie instalacji.</w:t>
      </w:r>
    </w:p>
    <w:p w14:paraId="5A9CCE3A"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Ciśnienie próbne, próbne</w:t>
      </w:r>
      <w:r w:rsidR="00477DC7" w:rsidRPr="008470BE">
        <w:rPr>
          <w:rFonts w:ascii="Times New Roman" w:hAnsi="Times New Roman" w:cs="Times New Roman"/>
        </w:rPr>
        <w:t xml:space="preserve"> – </w:t>
      </w:r>
      <w:r w:rsidRPr="008470BE">
        <w:rPr>
          <w:rFonts w:ascii="Times New Roman" w:hAnsi="Times New Roman" w:cs="Times New Roman"/>
        </w:rPr>
        <w:t>Ciśnienie w najniższym punkcie instalacji, przy którym dokonywane jest badanie jej szczelności.</w:t>
      </w:r>
    </w:p>
    <w:p w14:paraId="5875D670"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Ciśnienie nominalne PN</w:t>
      </w:r>
      <w:r w:rsidR="00477DC7" w:rsidRPr="008470BE">
        <w:rPr>
          <w:rFonts w:ascii="Times New Roman" w:hAnsi="Times New Roman" w:cs="Times New Roman"/>
        </w:rPr>
        <w:t xml:space="preserve"> – </w:t>
      </w:r>
      <w:r w:rsidRPr="008470BE">
        <w:rPr>
          <w:rFonts w:ascii="Times New Roman" w:hAnsi="Times New Roman" w:cs="Times New Roman"/>
        </w:rPr>
        <w:t>Ciśnienie charakteryzujące wymiary i wytrzymałość elementu instalacji w temperaturze odniesienia równej 20°C.</w:t>
      </w:r>
    </w:p>
    <w:p w14:paraId="652E0957"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 xml:space="preserve">Temperatura robocza, </w:t>
      </w:r>
      <w:proofErr w:type="spellStart"/>
      <w:r w:rsidRPr="008470BE">
        <w:rPr>
          <w:rFonts w:ascii="Times New Roman" w:hAnsi="Times New Roman" w:cs="Times New Roman"/>
        </w:rPr>
        <w:t>trob</w:t>
      </w:r>
      <w:proofErr w:type="spellEnd"/>
      <w:r w:rsidRPr="008470BE">
        <w:rPr>
          <w:rFonts w:ascii="Times New Roman" w:hAnsi="Times New Roman" w:cs="Times New Roman"/>
        </w:rPr>
        <w:t xml:space="preserve"> (lub </w:t>
      </w:r>
      <w:proofErr w:type="spellStart"/>
      <w:r w:rsidRPr="008470BE">
        <w:rPr>
          <w:rFonts w:ascii="Times New Roman" w:hAnsi="Times New Roman" w:cs="Times New Roman"/>
        </w:rPr>
        <w:t>toper</w:t>
      </w:r>
      <w:proofErr w:type="spellEnd"/>
      <w:r w:rsidRPr="008470BE">
        <w:rPr>
          <w:rFonts w:ascii="Times New Roman" w:hAnsi="Times New Roman" w:cs="Times New Roman"/>
        </w:rPr>
        <w:t>)</w:t>
      </w:r>
      <w:r w:rsidR="00477DC7" w:rsidRPr="008470BE">
        <w:rPr>
          <w:rFonts w:ascii="Times New Roman" w:hAnsi="Times New Roman" w:cs="Times New Roman"/>
        </w:rPr>
        <w:t xml:space="preserve"> – </w:t>
      </w:r>
      <w:r w:rsidRPr="008470BE">
        <w:rPr>
          <w:rFonts w:ascii="Times New Roman" w:hAnsi="Times New Roman" w:cs="Times New Roman"/>
        </w:rPr>
        <w:t xml:space="preserve">Obliczeniowa (projektowa) temperatura pracy instalacji przewidziana w dokumentacji projektowej, która dla zachowania zakładanej trwałości instalacji nie </w:t>
      </w:r>
      <w:r w:rsidRPr="008470BE">
        <w:rPr>
          <w:rFonts w:ascii="Times New Roman" w:hAnsi="Times New Roman" w:cs="Times New Roman"/>
        </w:rPr>
        <w:lastRenderedPageBreak/>
        <w:t>może być przekroczona w żadnym jej punkcie. Temperatura robocza instalacji wody zimnej wynosi 20°C, a instalacji wody ciepłej 60°C.</w:t>
      </w:r>
    </w:p>
    <w:p w14:paraId="70BF88D6" w14:textId="259D133E" w:rsidR="008470BE" w:rsidRPr="008470BE" w:rsidRDefault="00491424" w:rsidP="00CA27D6">
      <w:pPr>
        <w:ind w:left="284"/>
        <w:jc w:val="both"/>
        <w:rPr>
          <w:rFonts w:ascii="Times New Roman" w:hAnsi="Times New Roman" w:cs="Times New Roman"/>
        </w:rPr>
      </w:pPr>
      <w:r w:rsidRPr="008470BE">
        <w:rPr>
          <w:rFonts w:ascii="Times New Roman" w:hAnsi="Times New Roman" w:cs="Times New Roman"/>
        </w:rPr>
        <w:t xml:space="preserve">Średnica nominalna (DN lub </w:t>
      </w:r>
      <w:proofErr w:type="spellStart"/>
      <w:r w:rsidRPr="008470BE">
        <w:rPr>
          <w:rFonts w:ascii="Times New Roman" w:hAnsi="Times New Roman" w:cs="Times New Roman"/>
        </w:rPr>
        <w:t>dn</w:t>
      </w:r>
      <w:proofErr w:type="spellEnd"/>
      <w:r w:rsidRPr="008470BE">
        <w:rPr>
          <w:rFonts w:ascii="Times New Roman" w:hAnsi="Times New Roman" w:cs="Times New Roman"/>
        </w:rPr>
        <w:t>)</w:t>
      </w:r>
      <w:r w:rsidR="00477DC7" w:rsidRPr="008470BE">
        <w:rPr>
          <w:rFonts w:ascii="Times New Roman" w:hAnsi="Times New Roman" w:cs="Times New Roman"/>
        </w:rPr>
        <w:t xml:space="preserve"> – </w:t>
      </w:r>
      <w:r w:rsidRPr="008470BE">
        <w:rPr>
          <w:rFonts w:ascii="Times New Roman" w:hAnsi="Times New Roman" w:cs="Times New Roman"/>
        </w:rPr>
        <w:t>Średnica, która jest dogodnie zaokrągloną liczbą, w przybliżeniu równą średnicy rzeczywistej (dla rur -średnicy zewnętrznej, dla kielichów kształtek - średnicy wewnętrznej) wyrażonej w milimetrach.</w:t>
      </w:r>
    </w:p>
    <w:p w14:paraId="7ADA188E" w14:textId="516274C3" w:rsidR="0064601E"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64601E" w:rsidRPr="008470BE">
        <w:rPr>
          <w:rFonts w:ascii="Times New Roman" w:hAnsi="Times New Roman" w:cs="Times New Roman"/>
          <w:b/>
          <w:bCs/>
        </w:rPr>
        <w:t>.3.</w:t>
      </w:r>
      <w:r w:rsidR="00491424" w:rsidRPr="008470BE">
        <w:rPr>
          <w:rFonts w:ascii="Times New Roman" w:hAnsi="Times New Roman" w:cs="Times New Roman"/>
          <w:b/>
          <w:bCs/>
        </w:rPr>
        <w:t xml:space="preserve">2. </w:t>
      </w:r>
      <w:r w:rsidR="0064601E" w:rsidRPr="008470BE">
        <w:rPr>
          <w:rFonts w:ascii="Times New Roman" w:hAnsi="Times New Roman" w:cs="Times New Roman"/>
          <w:b/>
          <w:bCs/>
        </w:rPr>
        <w:t>MATERIAŁY</w:t>
      </w:r>
    </w:p>
    <w:p w14:paraId="6263FED9" w14:textId="7CCBC0F2" w:rsidR="00947417" w:rsidRPr="008470BE" w:rsidRDefault="00947417" w:rsidP="00CA27D6">
      <w:pPr>
        <w:ind w:left="284"/>
        <w:jc w:val="both"/>
        <w:rPr>
          <w:rFonts w:ascii="Times New Roman" w:hAnsi="Times New Roman" w:cs="Times New Roman"/>
        </w:rPr>
      </w:pPr>
      <w:r w:rsidRPr="008470BE">
        <w:rPr>
          <w:rFonts w:ascii="Times New Roman" w:hAnsi="Times New Roman" w:cs="Times New Roman"/>
        </w:rPr>
        <w:t xml:space="preserve">Ogólne wymagania dotyczące materiałów, ich pozyskiwania i składowania. Materiały stosowane do montażu instalacji sanitarnych powinny być zatwierdzone przez </w:t>
      </w:r>
      <w:r w:rsidR="005D190E" w:rsidRPr="008470BE">
        <w:rPr>
          <w:rFonts w:ascii="Times New Roman" w:hAnsi="Times New Roman" w:cs="Times New Roman"/>
        </w:rPr>
        <w:t>Zamawiającego</w:t>
      </w:r>
      <w:r w:rsidRPr="008470BE">
        <w:rPr>
          <w:rFonts w:ascii="Times New Roman" w:hAnsi="Times New Roman" w:cs="Times New Roman"/>
        </w:rPr>
        <w:t xml:space="preserve"> i powinny posiadać jedno z dwóch oznaczeń:</w:t>
      </w:r>
    </w:p>
    <w:p w14:paraId="676704B0" w14:textId="0C7FB28E" w:rsidR="005D190E" w:rsidRPr="008470BE" w:rsidRDefault="00947417" w:rsidP="00A66BEA">
      <w:pPr>
        <w:pStyle w:val="Akapitzlist"/>
        <w:numPr>
          <w:ilvl w:val="0"/>
          <w:numId w:val="23"/>
        </w:numPr>
        <w:ind w:left="851"/>
        <w:jc w:val="both"/>
        <w:rPr>
          <w:rFonts w:ascii="Times New Roman" w:hAnsi="Times New Roman" w:cs="Times New Roman"/>
        </w:rPr>
      </w:pPr>
      <w:r w:rsidRPr="008470BE">
        <w:rPr>
          <w:rFonts w:ascii="Times New Roman" w:hAnsi="Times New Roman" w:cs="Times New Roman"/>
        </w:rPr>
        <w:t>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w:t>
      </w:r>
      <w:r w:rsidR="005D190E" w:rsidRPr="008470BE">
        <w:rPr>
          <w:rFonts w:ascii="Times New Roman" w:hAnsi="Times New Roman" w:cs="Times New Roman"/>
        </w:rPr>
        <w:br/>
      </w:r>
      <w:r w:rsidRPr="008470BE">
        <w:rPr>
          <w:rFonts w:ascii="Times New Roman" w:hAnsi="Times New Roman" w:cs="Times New Roman"/>
        </w:rPr>
        <w:t xml:space="preserve">z wymaganiami podstawowymi, </w:t>
      </w:r>
    </w:p>
    <w:p w14:paraId="23122779" w14:textId="66E30225" w:rsidR="005D190E" w:rsidRPr="008470BE" w:rsidRDefault="00947417" w:rsidP="00A66BEA">
      <w:pPr>
        <w:pStyle w:val="Akapitzlist"/>
        <w:numPr>
          <w:ilvl w:val="0"/>
          <w:numId w:val="23"/>
        </w:numPr>
        <w:ind w:left="851"/>
        <w:jc w:val="both"/>
        <w:rPr>
          <w:rFonts w:ascii="Times New Roman" w:hAnsi="Times New Roman" w:cs="Times New Roman"/>
        </w:rPr>
      </w:pPr>
      <w:r w:rsidRPr="008470BE">
        <w:rPr>
          <w:rFonts w:ascii="Times New Roman" w:hAnsi="Times New Roman" w:cs="Times New Roman"/>
        </w:rPr>
        <w:t>deklarację zgodności z uznanymi regułami sztuki budowlanej wydaną przez producenta, jeżeli dotyczy ona wyrobu umieszczonego w wykazie wyrobów mających niewielkie znaczenie dla zdrowia</w:t>
      </w:r>
      <w:r w:rsidR="005D190E" w:rsidRPr="008470BE">
        <w:rPr>
          <w:rFonts w:ascii="Times New Roman" w:hAnsi="Times New Roman" w:cs="Times New Roman"/>
        </w:rPr>
        <w:t xml:space="preserve"> </w:t>
      </w:r>
      <w:r w:rsidRPr="008470BE">
        <w:rPr>
          <w:rFonts w:ascii="Times New Roman" w:hAnsi="Times New Roman" w:cs="Times New Roman"/>
        </w:rPr>
        <w:t>i bezpieczeństwa określonym przez Komisję Europejską,</w:t>
      </w:r>
    </w:p>
    <w:p w14:paraId="4FF69A1B" w14:textId="4D2517E2" w:rsidR="00947417" w:rsidRPr="008470BE" w:rsidRDefault="00947417" w:rsidP="00A66BEA">
      <w:pPr>
        <w:pStyle w:val="Akapitzlist"/>
        <w:numPr>
          <w:ilvl w:val="0"/>
          <w:numId w:val="23"/>
        </w:numPr>
        <w:ind w:left="851"/>
        <w:jc w:val="both"/>
        <w:rPr>
          <w:rFonts w:ascii="Times New Roman" w:hAnsi="Times New Roman" w:cs="Times New Roman"/>
        </w:rPr>
      </w:pPr>
      <w:r w:rsidRPr="008470BE">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1F85DD09" w14:textId="585A7669"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.3.2.1</w:t>
      </w:r>
      <w:r w:rsidR="00491424" w:rsidRPr="008470BE">
        <w:rPr>
          <w:rFonts w:ascii="Times New Roman" w:hAnsi="Times New Roman" w:cs="Times New Roman"/>
          <w:b/>
          <w:bCs/>
          <w:u w:val="single"/>
        </w:rPr>
        <w:t>. Przewody</w:t>
      </w:r>
    </w:p>
    <w:p w14:paraId="1BAC4E64" w14:textId="780F7808" w:rsidR="00947417" w:rsidRPr="008470BE" w:rsidRDefault="00947417" w:rsidP="00CA27D6">
      <w:pPr>
        <w:ind w:left="284"/>
        <w:jc w:val="both"/>
        <w:rPr>
          <w:rFonts w:ascii="Times New Roman" w:hAnsi="Times New Roman" w:cs="Times New Roman"/>
        </w:rPr>
      </w:pPr>
      <w:r w:rsidRPr="008470BE">
        <w:rPr>
          <w:rFonts w:ascii="Times New Roman" w:hAnsi="Times New Roman" w:cs="Times New Roman"/>
        </w:rPr>
        <w:t xml:space="preserve">Przewody </w:t>
      </w:r>
      <w:r w:rsidR="00491424" w:rsidRPr="008470BE">
        <w:rPr>
          <w:rFonts w:ascii="Times New Roman" w:hAnsi="Times New Roman" w:cs="Times New Roman"/>
        </w:rPr>
        <w:t xml:space="preserve">z rur </w:t>
      </w:r>
      <w:r w:rsidRPr="008470BE">
        <w:rPr>
          <w:rFonts w:ascii="Times New Roman" w:hAnsi="Times New Roman" w:cs="Times New Roman"/>
        </w:rPr>
        <w:t>z rur</w:t>
      </w:r>
      <w:r w:rsidR="008470BE" w:rsidRPr="008470BE">
        <w:rPr>
          <w:rFonts w:ascii="Times New Roman" w:hAnsi="Times New Roman" w:cs="Times New Roman"/>
        </w:rPr>
        <w:t xml:space="preserve"> </w:t>
      </w:r>
      <w:r w:rsidRPr="008470BE">
        <w:rPr>
          <w:rFonts w:ascii="Times New Roman" w:hAnsi="Times New Roman" w:cs="Times New Roman"/>
        </w:rPr>
        <w:t>PEX dla instalacji wody ciepłej</w:t>
      </w:r>
      <w:r w:rsidR="008470BE" w:rsidRPr="008470BE">
        <w:rPr>
          <w:rFonts w:ascii="Times New Roman" w:hAnsi="Times New Roman" w:cs="Times New Roman"/>
        </w:rPr>
        <w:t>,</w:t>
      </w:r>
      <w:r w:rsidRPr="008470BE">
        <w:rPr>
          <w:rFonts w:ascii="Times New Roman" w:hAnsi="Times New Roman" w:cs="Times New Roman"/>
        </w:rPr>
        <w:t xml:space="preserve"> zimnej</w:t>
      </w:r>
      <w:r w:rsidR="008470BE" w:rsidRPr="008470BE">
        <w:rPr>
          <w:rFonts w:ascii="Times New Roman" w:hAnsi="Times New Roman" w:cs="Times New Roman"/>
        </w:rPr>
        <w:t xml:space="preserve">, </w:t>
      </w:r>
      <w:r w:rsidRPr="008470BE">
        <w:rPr>
          <w:rFonts w:ascii="Times New Roman" w:hAnsi="Times New Roman" w:cs="Times New Roman"/>
        </w:rPr>
        <w:t>cyrkulacyjnej</w:t>
      </w:r>
      <w:r w:rsidR="008470BE" w:rsidRPr="008470BE">
        <w:rPr>
          <w:rFonts w:ascii="Times New Roman" w:hAnsi="Times New Roman" w:cs="Times New Roman"/>
        </w:rPr>
        <w:t>, i wody deszczowej</w:t>
      </w:r>
      <w:r w:rsidRPr="008470BE">
        <w:rPr>
          <w:rFonts w:ascii="Times New Roman" w:hAnsi="Times New Roman" w:cs="Times New Roman"/>
        </w:rPr>
        <w:t xml:space="preserve"> oraz stalowych ocynkowanych dla instalacji hydrantowej </w:t>
      </w:r>
      <w:proofErr w:type="spellStart"/>
      <w:r w:rsidRPr="008470BE">
        <w:rPr>
          <w:rFonts w:ascii="Times New Roman" w:hAnsi="Times New Roman" w:cs="Times New Roman"/>
        </w:rPr>
        <w:t>ppoż</w:t>
      </w:r>
      <w:proofErr w:type="spellEnd"/>
      <w:r w:rsidRPr="008470BE">
        <w:rPr>
          <w:rFonts w:ascii="Times New Roman" w:hAnsi="Times New Roman" w:cs="Times New Roman"/>
        </w:rPr>
        <w:t>,</w:t>
      </w:r>
      <w:r w:rsidR="00491424" w:rsidRPr="008470BE">
        <w:rPr>
          <w:rFonts w:ascii="Times New Roman" w:hAnsi="Times New Roman" w:cs="Times New Roman"/>
        </w:rPr>
        <w:t xml:space="preserve"> Dostarczone na budowę rury powinny być proste, czyste od zewnątrz i wewnątrz, bez widocznych wżerów i ubytków spowodowanych uszkodzeniami</w:t>
      </w:r>
      <w:r w:rsidRPr="008470BE">
        <w:rPr>
          <w:rFonts w:ascii="Times New Roman" w:hAnsi="Times New Roman" w:cs="Times New Roman"/>
        </w:rPr>
        <w:t>.</w:t>
      </w:r>
    </w:p>
    <w:p w14:paraId="39888088" w14:textId="660AEE61"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.3.2.2</w:t>
      </w:r>
      <w:r w:rsidR="00491424" w:rsidRPr="008470BE">
        <w:rPr>
          <w:rFonts w:ascii="Times New Roman" w:hAnsi="Times New Roman" w:cs="Times New Roman"/>
          <w:b/>
          <w:bCs/>
          <w:u w:val="single"/>
        </w:rPr>
        <w:t>. Armatura</w:t>
      </w:r>
    </w:p>
    <w:p w14:paraId="60FD4940" w14:textId="1AB371BE" w:rsidR="00947417" w:rsidRDefault="00491424" w:rsidP="00CA27D6">
      <w:pPr>
        <w:ind w:left="284"/>
        <w:jc w:val="both"/>
        <w:rPr>
          <w:rFonts w:ascii="Times New Roman" w:hAnsi="Times New Roman" w:cs="Times New Roman"/>
        </w:rPr>
      </w:pPr>
      <w:r w:rsidRPr="008470BE">
        <w:rPr>
          <w:rFonts w:ascii="Times New Roman" w:hAnsi="Times New Roman" w:cs="Times New Roman"/>
        </w:rPr>
        <w:t>Instalacja ma być wyposażona w typową armaturę odcinającą : zawory odcinające oraz zawory kulowe z filtrem i gwintem oraz armaturę wypływową: baterie umywalkowe, zlewozmywakową, zawory przelotowe, zawory czerpalne ze złączką do węża</w:t>
      </w:r>
      <w:r w:rsidR="000B6ACD" w:rsidRPr="008470BE">
        <w:rPr>
          <w:rFonts w:ascii="Times New Roman" w:hAnsi="Times New Roman" w:cs="Times New Roman"/>
        </w:rPr>
        <w:t>, zawory hydrantowe</w:t>
      </w:r>
      <w:r w:rsidR="00947417" w:rsidRPr="008470BE">
        <w:rPr>
          <w:rFonts w:ascii="Times New Roman" w:hAnsi="Times New Roman" w:cs="Times New Roman"/>
        </w:rPr>
        <w:t>.</w:t>
      </w:r>
    </w:p>
    <w:p w14:paraId="750E3271" w14:textId="77777777" w:rsidR="00A66BEA" w:rsidRPr="008470BE" w:rsidRDefault="00A66BEA" w:rsidP="00CA27D6">
      <w:pPr>
        <w:ind w:left="284"/>
        <w:jc w:val="both"/>
        <w:rPr>
          <w:rFonts w:ascii="Times New Roman" w:hAnsi="Times New Roman" w:cs="Times New Roman"/>
        </w:rPr>
      </w:pPr>
    </w:p>
    <w:p w14:paraId="0FC2BB61" w14:textId="49D6E538"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.3.2.3</w:t>
      </w:r>
      <w:r w:rsidR="00491424" w:rsidRPr="008470BE">
        <w:rPr>
          <w:rFonts w:ascii="Times New Roman" w:hAnsi="Times New Roman" w:cs="Times New Roman"/>
          <w:b/>
          <w:bCs/>
          <w:u w:val="single"/>
        </w:rPr>
        <w:t>. Izolacja ciepłochronna</w:t>
      </w:r>
    </w:p>
    <w:p w14:paraId="0D6F2132" w14:textId="6CA3A3A7" w:rsidR="00947417" w:rsidRPr="008470BE" w:rsidRDefault="00947417" w:rsidP="00CA27D6">
      <w:pPr>
        <w:ind w:left="284"/>
        <w:jc w:val="both"/>
        <w:rPr>
          <w:rFonts w:ascii="Times New Roman" w:hAnsi="Times New Roman" w:cs="Times New Roman"/>
        </w:rPr>
      </w:pPr>
      <w:r w:rsidRPr="008470BE">
        <w:rPr>
          <w:rFonts w:ascii="Times New Roman" w:hAnsi="Times New Roman" w:cs="Times New Roman"/>
        </w:rPr>
        <w:t xml:space="preserve">Izolacja ciepłochronna </w:t>
      </w:r>
      <w:r w:rsidR="00491424" w:rsidRPr="008470BE">
        <w:rPr>
          <w:rFonts w:ascii="Times New Roman" w:hAnsi="Times New Roman" w:cs="Times New Roman"/>
        </w:rPr>
        <w:t xml:space="preserve">rurociągów z otulin termoizolacyjnych ( pianka polietylenowa) grub. </w:t>
      </w:r>
      <w:r w:rsidR="000B6ACD" w:rsidRPr="008470BE">
        <w:rPr>
          <w:rFonts w:ascii="Times New Roman" w:hAnsi="Times New Roman" w:cs="Times New Roman"/>
        </w:rPr>
        <w:t>zgodnej</w:t>
      </w:r>
      <w:r w:rsidR="00E44A82" w:rsidRPr="008470BE">
        <w:rPr>
          <w:rFonts w:ascii="Times New Roman" w:hAnsi="Times New Roman" w:cs="Times New Roman"/>
        </w:rPr>
        <w:br/>
      </w:r>
      <w:r w:rsidR="000B6ACD" w:rsidRPr="008470BE">
        <w:rPr>
          <w:rFonts w:ascii="Times New Roman" w:hAnsi="Times New Roman" w:cs="Times New Roman"/>
        </w:rPr>
        <w:t>z załącznikiem</w:t>
      </w:r>
      <w:r w:rsidR="00491424" w:rsidRPr="008470BE">
        <w:rPr>
          <w:rFonts w:ascii="Times New Roman" w:hAnsi="Times New Roman" w:cs="Times New Roman"/>
        </w:rPr>
        <w:t xml:space="preserve"> </w:t>
      </w:r>
      <w:r w:rsidR="000B6ACD" w:rsidRPr="008470BE">
        <w:rPr>
          <w:rFonts w:ascii="Times New Roman" w:hAnsi="Times New Roman" w:cs="Times New Roman"/>
        </w:rPr>
        <w:t xml:space="preserve">nr 2 do rozporządzenia Ministra Infrastruktury w sprawie warunków technicznych, jakim powinny odpowiadać budynki i ich usytuowanie </w:t>
      </w:r>
      <w:r w:rsidR="00491424" w:rsidRPr="008470BE">
        <w:rPr>
          <w:rFonts w:ascii="Times New Roman" w:hAnsi="Times New Roman" w:cs="Times New Roman"/>
        </w:rPr>
        <w:t>o współczynniku przewodzenia ciepła λ=0,035 W/(</w:t>
      </w:r>
      <w:proofErr w:type="spellStart"/>
      <w:r w:rsidR="00491424" w:rsidRPr="008470BE">
        <w:rPr>
          <w:rFonts w:ascii="Times New Roman" w:hAnsi="Times New Roman" w:cs="Times New Roman"/>
        </w:rPr>
        <w:t>mK</w:t>
      </w:r>
      <w:proofErr w:type="spellEnd"/>
      <w:r w:rsidR="00491424" w:rsidRPr="008470BE">
        <w:rPr>
          <w:rFonts w:ascii="Times New Roman" w:hAnsi="Times New Roman" w:cs="Times New Roman"/>
        </w:rPr>
        <w:t>)</w:t>
      </w:r>
    </w:p>
    <w:p w14:paraId="0FD28B9D" w14:textId="13B35C4B"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w:t>
      </w:r>
      <w:r w:rsidR="00491424" w:rsidRPr="008470BE">
        <w:rPr>
          <w:rFonts w:ascii="Times New Roman" w:hAnsi="Times New Roman" w:cs="Times New Roman"/>
          <w:b/>
          <w:bCs/>
          <w:u w:val="single"/>
        </w:rPr>
        <w:t>.4. Odbiór i przyjmowanie materiałów, wyrobów i urządzeń.</w:t>
      </w:r>
    </w:p>
    <w:p w14:paraId="02901A62" w14:textId="592DA9D4"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Przyjęcie materiałów do magazynu na budowie powinno być poprzedzone jakościowym</w:t>
      </w:r>
      <w:r w:rsidR="00E44A82" w:rsidRPr="008470BE">
        <w:rPr>
          <w:rFonts w:ascii="Times New Roman" w:hAnsi="Times New Roman" w:cs="Times New Roman"/>
        </w:rPr>
        <w:br/>
      </w:r>
      <w:r w:rsidRPr="008470BE">
        <w:rPr>
          <w:rFonts w:ascii="Times New Roman" w:hAnsi="Times New Roman" w:cs="Times New Roman"/>
        </w:rPr>
        <w:t>i ilościowym odbiorem tych materiałów.</w:t>
      </w:r>
    </w:p>
    <w:p w14:paraId="0EDA179E" w14:textId="77777777"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Wykonawca jest zobowiązany dostarczać na budowę wyroby i materiały nieużywane, nowe.</w:t>
      </w:r>
    </w:p>
    <w:p w14:paraId="4877A075" w14:textId="77777777"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Parametry techniczne materiałów i wyrobów powinny być zgodne z wymaganiami podanymi w projekcie technicznym i powinny odpowiadać wymaganiom aktualnych norm, atestom, certyfikatom i przepisom.</w:t>
      </w:r>
    </w:p>
    <w:p w14:paraId="0E7E09BF" w14:textId="77777777"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lastRenderedPageBreak/>
        <w:t>Materiały, wyroby, i urządzenia dla których wymaga się świadectw jakości należy dostarczać wraz ze świadectwem jakości, kartami gwarancyjnymi lub protokołami odbioru technicznego. Przy odbiorze materiałów należy zwrócić uwagę na zgodność stanu faktycznego z dowodami dostawy.</w:t>
      </w:r>
    </w:p>
    <w:p w14:paraId="56777CC5" w14:textId="5D717095" w:rsidR="008470BE" w:rsidRPr="00A66BEA"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Dostarczone na budowę materiały i urządzenia należy sprawdzić pod względem kompletności i zgodności z danymi wytwórcy, przeprowadzić oględziny stanu.</w:t>
      </w:r>
    </w:p>
    <w:p w14:paraId="0ADACCBF" w14:textId="0992BBDA" w:rsidR="000B6ACD"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0B6ACD" w:rsidRPr="008470BE">
        <w:rPr>
          <w:rFonts w:ascii="Times New Roman" w:hAnsi="Times New Roman" w:cs="Times New Roman"/>
          <w:b/>
          <w:bCs/>
        </w:rPr>
        <w:t>.3.3</w:t>
      </w:r>
      <w:r w:rsidR="00491424" w:rsidRPr="008470BE">
        <w:rPr>
          <w:rFonts w:ascii="Times New Roman" w:hAnsi="Times New Roman" w:cs="Times New Roman"/>
          <w:b/>
          <w:bCs/>
        </w:rPr>
        <w:t xml:space="preserve">. </w:t>
      </w:r>
      <w:r w:rsidR="000B6ACD" w:rsidRPr="008470BE">
        <w:rPr>
          <w:rFonts w:ascii="Times New Roman" w:hAnsi="Times New Roman" w:cs="Times New Roman"/>
          <w:b/>
          <w:bCs/>
        </w:rPr>
        <w:t>WYMAGANIA DOTYCZĄCE SPRZĘTU I MASZYN</w:t>
      </w:r>
    </w:p>
    <w:p w14:paraId="1D9C7896" w14:textId="16F00D98" w:rsidR="000B6ACD"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0B6ACD" w:rsidRPr="008470BE">
        <w:rPr>
          <w:rFonts w:ascii="Times New Roman" w:hAnsi="Times New Roman" w:cs="Times New Roman"/>
          <w:b/>
          <w:bCs/>
          <w:u w:val="single"/>
        </w:rPr>
        <w:t>.3.</w:t>
      </w:r>
      <w:r w:rsidR="00491424" w:rsidRPr="008470BE">
        <w:rPr>
          <w:rFonts w:ascii="Times New Roman" w:hAnsi="Times New Roman" w:cs="Times New Roman"/>
          <w:b/>
          <w:bCs/>
          <w:u w:val="single"/>
        </w:rPr>
        <w:t>3.1. Ogólne wymagania dotyczące sprzętu</w:t>
      </w:r>
      <w:r w:rsidR="000B6ACD" w:rsidRPr="008470BE">
        <w:rPr>
          <w:rFonts w:ascii="Times New Roman" w:hAnsi="Times New Roman" w:cs="Times New Roman"/>
          <w:b/>
          <w:bCs/>
          <w:u w:val="single"/>
        </w:rPr>
        <w:t>.</w:t>
      </w:r>
    </w:p>
    <w:p w14:paraId="4963E0B5" w14:textId="02FA12B0" w:rsidR="000B6ACD" w:rsidRPr="008470BE" w:rsidRDefault="00491424" w:rsidP="00CA27D6">
      <w:pPr>
        <w:ind w:left="284"/>
        <w:jc w:val="both"/>
        <w:rPr>
          <w:rFonts w:ascii="Times New Roman" w:hAnsi="Times New Roman" w:cs="Times New Roman"/>
        </w:rPr>
      </w:pPr>
      <w:r w:rsidRPr="008470BE">
        <w:rPr>
          <w:rFonts w:ascii="Times New Roman" w:hAnsi="Times New Roman" w:cs="Times New Roman"/>
        </w:rPr>
        <w:t>Wykonawca jest zobowiązany do używania jedynie takiego sprzętu, który nie spowoduje niekorzystnego wpływu na jakość wykonywanych robót. Sprzęt używany do robót powinien być zgodny z ofertą Wykonawcy i zaakceptowany przez Kierownika budowy. Liczba i wydajność sprzętu będzie gwarantować przeprowadzenie robót, zgodnie z zasadami określonymi</w:t>
      </w:r>
      <w:r w:rsidR="00A66BEA">
        <w:rPr>
          <w:rFonts w:ascii="Times New Roman" w:hAnsi="Times New Roman" w:cs="Times New Roman"/>
        </w:rPr>
        <w:br/>
      </w:r>
      <w:r w:rsidRPr="008470BE">
        <w:rPr>
          <w:rFonts w:ascii="Times New Roman" w:hAnsi="Times New Roman" w:cs="Times New Roman"/>
        </w:rPr>
        <w:t>w dokumentacji projektowej</w:t>
      </w:r>
      <w:r w:rsidR="00A66BEA">
        <w:rPr>
          <w:rFonts w:ascii="Times New Roman" w:hAnsi="Times New Roman" w:cs="Times New Roman"/>
        </w:rPr>
        <w:t xml:space="preserve"> </w:t>
      </w:r>
      <w:r w:rsidRPr="008470BE">
        <w:rPr>
          <w:rFonts w:ascii="Times New Roman" w:hAnsi="Times New Roman" w:cs="Times New Roman"/>
        </w:rPr>
        <w:t>i wskazaniach Kierownika budowy w terminie przewidzianym umową. Sprzęt będący własnością Wykonawcy lub wynajęty do wykonania robót ma być utrzymywany</w:t>
      </w:r>
      <w:r w:rsidR="00A66BEA">
        <w:rPr>
          <w:rFonts w:ascii="Times New Roman" w:hAnsi="Times New Roman" w:cs="Times New Roman"/>
        </w:rPr>
        <w:br/>
      </w:r>
      <w:r w:rsidRPr="008470BE">
        <w:rPr>
          <w:rFonts w:ascii="Times New Roman" w:hAnsi="Times New Roman" w:cs="Times New Roman"/>
        </w:rPr>
        <w:t>w dobrym stanie i gotowości do pracy. Będzie spełniał normy ochrony środowiska i przepisy dotyczące jego użytkowania.</w:t>
      </w:r>
    </w:p>
    <w:p w14:paraId="6BC880AB" w14:textId="2CCC47B9" w:rsidR="000B6ACD"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0B6ACD" w:rsidRPr="008470BE">
        <w:rPr>
          <w:rFonts w:ascii="Times New Roman" w:hAnsi="Times New Roman" w:cs="Times New Roman"/>
          <w:b/>
          <w:bCs/>
        </w:rPr>
        <w:t>.3.</w:t>
      </w:r>
      <w:r w:rsidR="00491424" w:rsidRPr="008470BE">
        <w:rPr>
          <w:rFonts w:ascii="Times New Roman" w:hAnsi="Times New Roman" w:cs="Times New Roman"/>
          <w:b/>
          <w:bCs/>
        </w:rPr>
        <w:t xml:space="preserve">4. </w:t>
      </w:r>
      <w:r w:rsidR="000B6ACD" w:rsidRPr="008470BE">
        <w:rPr>
          <w:rFonts w:ascii="Times New Roman" w:hAnsi="Times New Roman" w:cs="Times New Roman"/>
          <w:b/>
          <w:bCs/>
        </w:rPr>
        <w:t>TRANSPORT</w:t>
      </w:r>
    </w:p>
    <w:p w14:paraId="3122E567" w14:textId="3791C885" w:rsidR="000B6ACD"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0B6ACD" w:rsidRPr="008470BE">
        <w:rPr>
          <w:rFonts w:ascii="Times New Roman" w:hAnsi="Times New Roman" w:cs="Times New Roman"/>
          <w:b/>
          <w:bCs/>
          <w:u w:val="single"/>
        </w:rPr>
        <w:t>.3.</w:t>
      </w:r>
      <w:r w:rsidR="00491424" w:rsidRPr="008470BE">
        <w:rPr>
          <w:rFonts w:ascii="Times New Roman" w:hAnsi="Times New Roman" w:cs="Times New Roman"/>
          <w:b/>
          <w:bCs/>
          <w:u w:val="single"/>
        </w:rPr>
        <w:t>4.1. Ogólne wymagania dotyczące transportu</w:t>
      </w:r>
    </w:p>
    <w:p w14:paraId="0B28876E" w14:textId="63EEEB2B" w:rsidR="000B6ACD" w:rsidRDefault="00491424" w:rsidP="00CA27D6">
      <w:pPr>
        <w:ind w:left="284"/>
        <w:jc w:val="both"/>
        <w:rPr>
          <w:rFonts w:ascii="Times New Roman" w:hAnsi="Times New Roman" w:cs="Times New Roman"/>
        </w:rPr>
      </w:pPr>
      <w:r w:rsidRPr="008470BE">
        <w:rPr>
          <w:rFonts w:ascii="Times New Roman" w:hAnsi="Times New Roman" w:cs="Times New Roman"/>
        </w:rPr>
        <w:t>Wykonawca jest zobowiązany do stosowania jedynie takich środków transportu, które nie wpłyną niekorzystnie na jakość wykonywanych robót i właściwości przewożonych materiałów. Zaleca się dostarczanie rur, armatury, urządzeń i ich konstrukcji oraz aparatów na stanowiska montażu bezpośrednio przed montażem, w celu uniknięcia dodatkowego transportu wewnętrznego</w:t>
      </w:r>
      <w:r w:rsidR="00A66BEA">
        <w:rPr>
          <w:rFonts w:ascii="Times New Roman" w:hAnsi="Times New Roman" w:cs="Times New Roman"/>
        </w:rPr>
        <w:br/>
      </w:r>
      <w:r w:rsidRPr="008470BE">
        <w:rPr>
          <w:rFonts w:ascii="Times New Roman" w:hAnsi="Times New Roman" w:cs="Times New Roman"/>
        </w:rPr>
        <w:t>z magazynu budowy. W czasie transportu i składowania końce rur powinny być zabezpieczone przed zawilgoceniem, zanieczyszczeniem i innymi wpływami środowiska.</w:t>
      </w:r>
      <w:r w:rsidR="000B6ACD" w:rsidRPr="008470BE">
        <w:rPr>
          <w:rFonts w:ascii="Times New Roman" w:hAnsi="Times New Roman" w:cs="Times New Roman"/>
        </w:rPr>
        <w:t xml:space="preserve"> </w:t>
      </w:r>
      <w:r w:rsidRPr="008470BE">
        <w:rPr>
          <w:rFonts w:ascii="Times New Roman" w:hAnsi="Times New Roman" w:cs="Times New Roman"/>
        </w:rPr>
        <w:t>Rury można przewozić</w:t>
      </w:r>
      <w:r w:rsidR="00E44A82" w:rsidRPr="008470BE">
        <w:rPr>
          <w:rFonts w:ascii="Times New Roman" w:hAnsi="Times New Roman" w:cs="Times New Roman"/>
        </w:rPr>
        <w:br/>
      </w:r>
      <w:r w:rsidRPr="008470BE">
        <w:rPr>
          <w:rFonts w:ascii="Times New Roman" w:hAnsi="Times New Roman" w:cs="Times New Roman"/>
        </w:rPr>
        <w:t xml:space="preserve">w położeniu poziomym. Powinny być ładowane obok siebie na całej powierzchni i zabezpieczone przed przesuwaniem się przez </w:t>
      </w:r>
      <w:proofErr w:type="spellStart"/>
      <w:r w:rsidRPr="008470BE">
        <w:rPr>
          <w:rFonts w:ascii="Times New Roman" w:hAnsi="Times New Roman" w:cs="Times New Roman"/>
        </w:rPr>
        <w:t>podklinowanie</w:t>
      </w:r>
      <w:proofErr w:type="spellEnd"/>
      <w:r w:rsidRPr="008470BE">
        <w:rPr>
          <w:rFonts w:ascii="Times New Roman" w:hAnsi="Times New Roman" w:cs="Times New Roman"/>
        </w:rPr>
        <w:t>. Dostarczoną na budowę armaturę należy uprzednio sprawdzić na szczelność. Armaturę należy składować w magazynach zamkniętych. Wyroby</w:t>
      </w:r>
      <w:r w:rsidR="00A66BEA">
        <w:rPr>
          <w:rFonts w:ascii="Times New Roman" w:hAnsi="Times New Roman" w:cs="Times New Roman"/>
        </w:rPr>
        <w:br/>
      </w:r>
      <w:r w:rsidRPr="008470BE">
        <w:rPr>
          <w:rFonts w:ascii="Times New Roman" w:hAnsi="Times New Roman" w:cs="Times New Roman"/>
        </w:rPr>
        <w:t>i materiały stosowane do wykonywania izolacji cieplnych należy przechowywać w pomieszczeniach krytych i suchych. Należy unikać dłuższego działania promieni słonecznych na otuliny z PE, ponieważ materiał ten nie jest odporny na promienie ultrafioletowe.</w:t>
      </w:r>
    </w:p>
    <w:p w14:paraId="001E429A" w14:textId="77777777" w:rsidR="00A66BEA" w:rsidRDefault="00A66BEA" w:rsidP="00CA27D6">
      <w:pPr>
        <w:ind w:left="284"/>
        <w:jc w:val="both"/>
        <w:rPr>
          <w:rFonts w:ascii="Times New Roman" w:hAnsi="Times New Roman" w:cs="Times New Roman"/>
        </w:rPr>
      </w:pPr>
    </w:p>
    <w:p w14:paraId="700021FD" w14:textId="77777777" w:rsidR="00A66BEA" w:rsidRPr="008470BE" w:rsidRDefault="00A66BEA" w:rsidP="00CA27D6">
      <w:pPr>
        <w:ind w:left="284"/>
        <w:jc w:val="both"/>
        <w:rPr>
          <w:rFonts w:ascii="Times New Roman" w:hAnsi="Times New Roman" w:cs="Times New Roman"/>
        </w:rPr>
      </w:pPr>
    </w:p>
    <w:p w14:paraId="61018FBA" w14:textId="4BB89800" w:rsidR="000B6ACD" w:rsidRPr="008470BE" w:rsidRDefault="00FF1158" w:rsidP="00CA27D6">
      <w:pPr>
        <w:ind w:left="284"/>
        <w:rPr>
          <w:rFonts w:ascii="Times New Roman" w:hAnsi="Times New Roman" w:cs="Times New Roman"/>
        </w:rPr>
      </w:pPr>
      <w:r w:rsidRPr="008470BE">
        <w:rPr>
          <w:rFonts w:ascii="Times New Roman" w:hAnsi="Times New Roman" w:cs="Times New Roman"/>
          <w:b/>
          <w:bCs/>
          <w:u w:val="single"/>
        </w:rPr>
        <w:t>1</w:t>
      </w:r>
      <w:r w:rsidR="000B6ACD" w:rsidRPr="008470BE">
        <w:rPr>
          <w:rFonts w:ascii="Times New Roman" w:hAnsi="Times New Roman" w:cs="Times New Roman"/>
          <w:b/>
          <w:bCs/>
          <w:u w:val="single"/>
        </w:rPr>
        <w:t>.3.</w:t>
      </w:r>
      <w:r w:rsidR="00491424" w:rsidRPr="008470BE">
        <w:rPr>
          <w:rFonts w:ascii="Times New Roman" w:hAnsi="Times New Roman" w:cs="Times New Roman"/>
          <w:b/>
          <w:bCs/>
          <w:u w:val="single"/>
        </w:rPr>
        <w:t>4.2. Wymagania dotyczące przewozu po drogach publicznych</w:t>
      </w:r>
    </w:p>
    <w:p w14:paraId="67303ECB" w14:textId="77777777" w:rsidR="000B6ACD" w:rsidRPr="008470BE" w:rsidRDefault="00491424" w:rsidP="00CA27D6">
      <w:pPr>
        <w:ind w:left="284"/>
        <w:jc w:val="both"/>
        <w:rPr>
          <w:rFonts w:ascii="Times New Roman" w:hAnsi="Times New Roman" w:cs="Times New Roman"/>
        </w:rPr>
      </w:pPr>
      <w:r w:rsidRPr="008470BE">
        <w:rPr>
          <w:rFonts w:ascii="Times New Roman" w:hAnsi="Times New Roman" w:cs="Times New Roman"/>
        </w:rPr>
        <w:t>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w:t>
      </w:r>
    </w:p>
    <w:p w14:paraId="118FCA02" w14:textId="79D0C6CF" w:rsidR="00E44A82"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E44A82" w:rsidRPr="008470BE">
        <w:rPr>
          <w:rFonts w:ascii="Times New Roman" w:hAnsi="Times New Roman" w:cs="Times New Roman"/>
          <w:b/>
          <w:bCs/>
        </w:rPr>
        <w:t>.3.</w:t>
      </w:r>
      <w:r w:rsidR="00491424" w:rsidRPr="008470BE">
        <w:rPr>
          <w:rFonts w:ascii="Times New Roman" w:hAnsi="Times New Roman" w:cs="Times New Roman"/>
          <w:b/>
          <w:bCs/>
        </w:rPr>
        <w:t xml:space="preserve">5. </w:t>
      </w:r>
      <w:r w:rsidR="00E44A82" w:rsidRPr="008470BE">
        <w:rPr>
          <w:rFonts w:ascii="Times New Roman" w:hAnsi="Times New Roman" w:cs="Times New Roman"/>
          <w:b/>
          <w:bCs/>
        </w:rPr>
        <w:t>WYKONANIE ROBÓT</w:t>
      </w:r>
    </w:p>
    <w:p w14:paraId="0A0C252F" w14:textId="05B7B3BC" w:rsidR="00E44A82"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E44A82" w:rsidRPr="008470BE">
        <w:rPr>
          <w:rFonts w:ascii="Times New Roman" w:hAnsi="Times New Roman" w:cs="Times New Roman"/>
          <w:b/>
          <w:bCs/>
          <w:u w:val="single"/>
        </w:rPr>
        <w:t>.3.</w:t>
      </w:r>
      <w:r w:rsidR="00491424" w:rsidRPr="008470BE">
        <w:rPr>
          <w:rFonts w:ascii="Times New Roman" w:hAnsi="Times New Roman" w:cs="Times New Roman"/>
          <w:b/>
          <w:bCs/>
          <w:u w:val="single"/>
        </w:rPr>
        <w:t>5.1. Instalacja wody</w:t>
      </w:r>
    </w:p>
    <w:p w14:paraId="1AACAFAB" w14:textId="788B9EC5" w:rsidR="00E44A82"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Instalację wody zimnej</w:t>
      </w:r>
      <w:r w:rsidR="00E44A82" w:rsidRPr="008470BE">
        <w:rPr>
          <w:rFonts w:ascii="Times New Roman" w:hAnsi="Times New Roman" w:cs="Times New Roman"/>
        </w:rPr>
        <w:t>, ciepłe</w:t>
      </w:r>
      <w:r w:rsidR="008470BE" w:rsidRPr="008470BE">
        <w:rPr>
          <w:rFonts w:ascii="Times New Roman" w:hAnsi="Times New Roman" w:cs="Times New Roman"/>
        </w:rPr>
        <w:t>j</w:t>
      </w:r>
      <w:r w:rsidR="00E44A82" w:rsidRPr="008470BE">
        <w:rPr>
          <w:rFonts w:ascii="Times New Roman" w:hAnsi="Times New Roman" w:cs="Times New Roman"/>
        </w:rPr>
        <w:t xml:space="preserve"> i cyrkulacyjnej</w:t>
      </w:r>
      <w:r w:rsidRPr="008470BE">
        <w:rPr>
          <w:rFonts w:ascii="Times New Roman" w:hAnsi="Times New Roman" w:cs="Times New Roman"/>
        </w:rPr>
        <w:t xml:space="preserve"> w budynku zaprojektowano z rur </w:t>
      </w:r>
      <w:r w:rsidR="00E44A82" w:rsidRPr="008470BE">
        <w:rPr>
          <w:rFonts w:ascii="Times New Roman" w:hAnsi="Times New Roman" w:cs="Times New Roman"/>
        </w:rPr>
        <w:t>PEX, natomiast instalacje hydrantową z rur stalowych ocynkowanych</w:t>
      </w:r>
      <w:r w:rsidRPr="008470BE">
        <w:rPr>
          <w:rFonts w:ascii="Times New Roman" w:hAnsi="Times New Roman" w:cs="Times New Roman"/>
        </w:rPr>
        <w:t>. Średnice przewodów wodnych podano w dokumentacji technicznej. Przewody rozprowadzane będą w bruzdach ściennych, w izolacji termicznej posadzki lub za zabudową urządzeń spłukujących z płyt GK</w:t>
      </w:r>
      <w:r w:rsidR="008470BE" w:rsidRPr="008470BE">
        <w:rPr>
          <w:rFonts w:ascii="Times New Roman" w:hAnsi="Times New Roman" w:cs="Times New Roman"/>
        </w:rPr>
        <w:t xml:space="preserve">. </w:t>
      </w:r>
      <w:r w:rsidRPr="008470BE">
        <w:rPr>
          <w:rFonts w:ascii="Times New Roman" w:hAnsi="Times New Roman" w:cs="Times New Roman"/>
        </w:rPr>
        <w:t xml:space="preserve">Jako armaturę odcinającą </w:t>
      </w:r>
      <w:r w:rsidRPr="008470BE">
        <w:rPr>
          <w:rFonts w:ascii="Times New Roman" w:hAnsi="Times New Roman" w:cs="Times New Roman"/>
        </w:rPr>
        <w:lastRenderedPageBreak/>
        <w:t>zaprojektowano zawory kulowe z filtrem i gwintem. Przewody należy mocować do elementów konstrukcji budynku za pomocą uchwytów, w odstępach nie większych niż wynika to z wymiaru odpowiedniego dla średnicy rurociągu i dla materiału, z którego wykonany jest przewód. Konstrukcja uchwytów powinna zapewniać łatwy i trwały montaż instalacji, odizolowanie od przegród budowlanych i ograniczenie rozprzestrzeniania się drgań i hałasów w przewodach</w:t>
      </w:r>
      <w:r w:rsidR="00A66BEA">
        <w:rPr>
          <w:rFonts w:ascii="Times New Roman" w:hAnsi="Times New Roman" w:cs="Times New Roman"/>
        </w:rPr>
        <w:br/>
      </w:r>
      <w:r w:rsidRPr="008470BE">
        <w:rPr>
          <w:rFonts w:ascii="Times New Roman" w:hAnsi="Times New Roman" w:cs="Times New Roman"/>
        </w:rPr>
        <w:t>i przegrodach budowlanych. Konstrukcja uchwytów powinna zapewnić swobodne przesuwanie się rur w uchwycie. Przejścia przez ściany konstrukcyjne wykonać należy w tulejach ochronnych,</w:t>
      </w:r>
      <w:r w:rsidR="00A66BEA">
        <w:rPr>
          <w:rFonts w:ascii="Times New Roman" w:hAnsi="Times New Roman" w:cs="Times New Roman"/>
        </w:rPr>
        <w:br/>
      </w:r>
      <w:r w:rsidRPr="008470BE">
        <w:rPr>
          <w:rFonts w:ascii="Times New Roman" w:hAnsi="Times New Roman" w:cs="Times New Roman"/>
        </w:rPr>
        <w:t xml:space="preserve">a przestrzeń miedzy tuleją a rurą należy wypełnić materiałem nie korodującym, </w:t>
      </w:r>
      <w:proofErr w:type="spellStart"/>
      <w:r w:rsidRPr="008470BE">
        <w:rPr>
          <w:rFonts w:ascii="Times New Roman" w:hAnsi="Times New Roman" w:cs="Times New Roman"/>
        </w:rPr>
        <w:t>trwaleplastycznym</w:t>
      </w:r>
      <w:proofErr w:type="spellEnd"/>
      <w:r w:rsidRPr="008470BE">
        <w:rPr>
          <w:rFonts w:ascii="Times New Roman" w:hAnsi="Times New Roman" w:cs="Times New Roman"/>
        </w:rPr>
        <w:t>. Rurociągi prowadzone w ścianach powinny być układane w kierunkach prostopadłych lub równoległych do krawędzi przegród. Trasa przewodów powinna być zinwentaryzowana</w:t>
      </w:r>
      <w:r w:rsidR="00A66BEA">
        <w:rPr>
          <w:rFonts w:ascii="Times New Roman" w:hAnsi="Times New Roman" w:cs="Times New Roman"/>
        </w:rPr>
        <w:br/>
      </w:r>
      <w:r w:rsidRPr="008470BE">
        <w:rPr>
          <w:rFonts w:ascii="Times New Roman" w:hAnsi="Times New Roman" w:cs="Times New Roman"/>
        </w:rPr>
        <w:t>w dokumentacji powykonawczej, aby była łatwa do zlokalizowania. Wodę należy doprowadzić do:</w:t>
      </w:r>
    </w:p>
    <w:p w14:paraId="47FC25A1" w14:textId="367FD588" w:rsidR="00E44A82" w:rsidRPr="008470BE" w:rsidRDefault="00E44A82" w:rsidP="00A66BEA">
      <w:pPr>
        <w:pStyle w:val="Akapitzlist"/>
        <w:numPr>
          <w:ilvl w:val="0"/>
          <w:numId w:val="15"/>
        </w:numPr>
        <w:ind w:left="851"/>
        <w:jc w:val="both"/>
        <w:rPr>
          <w:rFonts w:ascii="Times New Roman" w:hAnsi="Times New Roman" w:cs="Times New Roman"/>
        </w:rPr>
      </w:pPr>
      <w:r w:rsidRPr="008470BE">
        <w:rPr>
          <w:rFonts w:ascii="Times New Roman" w:hAnsi="Times New Roman" w:cs="Times New Roman"/>
        </w:rPr>
        <w:t>Urządzeń sanitarnych (Zlewozmywaków, umywalek, natrysków, misek ustępowych oraz zaworów czerpalnych)</w:t>
      </w:r>
    </w:p>
    <w:p w14:paraId="612F8A56" w14:textId="6D403197" w:rsidR="00E44A82" w:rsidRPr="008470BE" w:rsidRDefault="00E44A82" w:rsidP="00A66BEA">
      <w:pPr>
        <w:pStyle w:val="Akapitzlist"/>
        <w:numPr>
          <w:ilvl w:val="0"/>
          <w:numId w:val="15"/>
        </w:numPr>
        <w:ind w:left="851"/>
        <w:jc w:val="both"/>
        <w:rPr>
          <w:rFonts w:ascii="Times New Roman" w:hAnsi="Times New Roman" w:cs="Times New Roman"/>
        </w:rPr>
      </w:pPr>
      <w:r w:rsidRPr="008470BE">
        <w:rPr>
          <w:rFonts w:ascii="Times New Roman" w:hAnsi="Times New Roman" w:cs="Times New Roman"/>
        </w:rPr>
        <w:t>Zaworów hydrantowych</w:t>
      </w:r>
    </w:p>
    <w:p w14:paraId="72FECB66" w14:textId="488E71BC" w:rsidR="00E82E4D" w:rsidRPr="0045001C" w:rsidRDefault="00491424" w:rsidP="00CA27D6">
      <w:pPr>
        <w:ind w:left="284"/>
        <w:jc w:val="both"/>
        <w:rPr>
          <w:rFonts w:ascii="Times New Roman" w:hAnsi="Times New Roman" w:cs="Times New Roman"/>
        </w:rPr>
      </w:pPr>
      <w:r w:rsidRPr="008470BE">
        <w:rPr>
          <w:rFonts w:ascii="Times New Roman" w:hAnsi="Times New Roman" w:cs="Times New Roman"/>
        </w:rPr>
        <w:t xml:space="preserve">Ciepła woda w budynku przygotowywana będzie </w:t>
      </w:r>
      <w:r w:rsidR="006610ED">
        <w:rPr>
          <w:rFonts w:ascii="Times New Roman" w:hAnsi="Times New Roman" w:cs="Times New Roman"/>
        </w:rPr>
        <w:t>z istniejącego węzła cieplnego</w:t>
      </w:r>
      <w:r w:rsidRPr="008470BE">
        <w:rPr>
          <w:rFonts w:ascii="Times New Roman" w:hAnsi="Times New Roman" w:cs="Times New Roman"/>
        </w:rPr>
        <w:t xml:space="preserve">. Armatura stosowana w instalacjach wodociągowych powinna odpowiadać warunkom pracy (ciśnienie, </w:t>
      </w:r>
      <w:r w:rsidRPr="0045001C">
        <w:rPr>
          <w:rFonts w:ascii="Times New Roman" w:hAnsi="Times New Roman" w:cs="Times New Roman"/>
        </w:rPr>
        <w:t>temperatura) danej instalacji. Po wykonaniu instalacji wodociągowej należy poddać ją płukaniu wodą o prędkości co najmniej 1,5 m/s. Przed przystąpieniem do eksploatacji należy wykonać próbę szczelności instalacji. Po przeprowadzeniu próby ciśnieniowej instalację należy przepłukać w celu usunięcia zanieczyszczeń montażowych.</w:t>
      </w:r>
    </w:p>
    <w:p w14:paraId="374CB2D9" w14:textId="34A25E8A" w:rsidR="00E82E4D"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82E4D" w:rsidRPr="0045001C">
        <w:rPr>
          <w:rFonts w:ascii="Times New Roman" w:hAnsi="Times New Roman" w:cs="Times New Roman"/>
          <w:b/>
          <w:bCs/>
          <w:u w:val="single"/>
        </w:rPr>
        <w:t>.3.</w:t>
      </w:r>
      <w:r w:rsidR="00491424" w:rsidRPr="0045001C">
        <w:rPr>
          <w:rFonts w:ascii="Times New Roman" w:hAnsi="Times New Roman" w:cs="Times New Roman"/>
          <w:b/>
          <w:bCs/>
          <w:u w:val="single"/>
        </w:rPr>
        <w:t>5.2. Wykonanie izolacji ciepłochronnej</w:t>
      </w:r>
    </w:p>
    <w:p w14:paraId="1A28D0E5" w14:textId="16910FEE" w:rsidR="00E82E4D" w:rsidRPr="0045001C" w:rsidRDefault="00491424" w:rsidP="00CA27D6">
      <w:pPr>
        <w:ind w:left="284"/>
        <w:jc w:val="both"/>
        <w:rPr>
          <w:rFonts w:ascii="Times New Roman" w:hAnsi="Times New Roman" w:cs="Times New Roman"/>
        </w:rPr>
      </w:pPr>
      <w:r w:rsidRPr="0045001C">
        <w:rPr>
          <w:rFonts w:ascii="Times New Roman" w:hAnsi="Times New Roman" w:cs="Times New Roman"/>
        </w:rPr>
        <w:t>Roboty izolacyjne należy rozpocząć po zakończeniu montażu rurociągów i przeprowadzeniu próby szczelności oraz po potwierdzeniu prawidłowości wykonania powyższych robót protokołem odbioru. Przewody wody zimnej</w:t>
      </w:r>
      <w:r w:rsidR="008470BE" w:rsidRPr="0045001C">
        <w:rPr>
          <w:rFonts w:ascii="Times New Roman" w:hAnsi="Times New Roman" w:cs="Times New Roman"/>
        </w:rPr>
        <w:t xml:space="preserve"> oraz wody deszczowej</w:t>
      </w:r>
      <w:r w:rsidR="0045001C" w:rsidRPr="0045001C">
        <w:rPr>
          <w:rFonts w:ascii="Times New Roman" w:hAnsi="Times New Roman" w:cs="Times New Roman"/>
        </w:rPr>
        <w:t xml:space="preserve"> należy zaizolować </w:t>
      </w:r>
      <w:proofErr w:type="spellStart"/>
      <w:r w:rsidR="0045001C" w:rsidRPr="0045001C">
        <w:rPr>
          <w:rFonts w:ascii="Times New Roman" w:hAnsi="Times New Roman" w:cs="Times New Roman"/>
        </w:rPr>
        <w:t>antykondensacyjnie</w:t>
      </w:r>
      <w:proofErr w:type="spellEnd"/>
      <w:r w:rsidR="0045001C" w:rsidRPr="0045001C">
        <w:rPr>
          <w:rFonts w:ascii="Times New Roman" w:hAnsi="Times New Roman" w:cs="Times New Roman"/>
        </w:rPr>
        <w:t xml:space="preserve"> otuliną (laminowaną na zewnątrz)</w:t>
      </w:r>
      <w:r w:rsidRPr="0045001C">
        <w:rPr>
          <w:rFonts w:ascii="Times New Roman" w:hAnsi="Times New Roman" w:cs="Times New Roman"/>
        </w:rPr>
        <w:t xml:space="preserve">, ciepłej i cyrkulacji należy zaizolować </w:t>
      </w:r>
      <w:r w:rsidR="0045001C" w:rsidRPr="0045001C">
        <w:rPr>
          <w:rFonts w:ascii="Times New Roman" w:hAnsi="Times New Roman" w:cs="Times New Roman"/>
        </w:rPr>
        <w:t>termicznie</w:t>
      </w:r>
      <w:r w:rsidRPr="0045001C">
        <w:rPr>
          <w:rFonts w:ascii="Times New Roman" w:hAnsi="Times New Roman" w:cs="Times New Roman"/>
        </w:rPr>
        <w:t xml:space="preserve"> otuliną (laminowaną na zewnątrz) grubości</w:t>
      </w:r>
      <w:r w:rsidR="00E82E4D" w:rsidRPr="0045001C">
        <w:rPr>
          <w:rFonts w:ascii="Times New Roman" w:hAnsi="Times New Roman" w:cs="Times New Roman"/>
        </w:rPr>
        <w:t xml:space="preserve"> </w:t>
      </w:r>
      <w:proofErr w:type="spellStart"/>
      <w:r w:rsidR="00E82E4D" w:rsidRPr="0045001C">
        <w:rPr>
          <w:rFonts w:ascii="Times New Roman" w:hAnsi="Times New Roman" w:cs="Times New Roman"/>
        </w:rPr>
        <w:t>zgodnejz</w:t>
      </w:r>
      <w:proofErr w:type="spellEnd"/>
      <w:r w:rsidR="00E82E4D" w:rsidRPr="0045001C">
        <w:rPr>
          <w:rFonts w:ascii="Times New Roman" w:hAnsi="Times New Roman" w:cs="Times New Roman"/>
        </w:rPr>
        <w:t xml:space="preserve"> załącznikiem nr 2 do rozporządzenia Ministra Infrastruktury w sprawie warunków technicznych, jakim powinny odpowiadać budynki i ich usytuowanie. </w:t>
      </w:r>
      <w:r w:rsidRPr="0045001C">
        <w:rPr>
          <w:rFonts w:ascii="Times New Roman" w:hAnsi="Times New Roman" w:cs="Times New Roman"/>
        </w:rPr>
        <w:t>Materiał izolacyjny winien posiadać współczynnik przewodności cieplej 0,035W/</w:t>
      </w:r>
      <w:proofErr w:type="spellStart"/>
      <w:r w:rsidRPr="0045001C">
        <w:rPr>
          <w:rFonts w:ascii="Times New Roman" w:hAnsi="Times New Roman" w:cs="Times New Roman"/>
        </w:rPr>
        <w:t>mK</w:t>
      </w:r>
      <w:proofErr w:type="spellEnd"/>
      <w:r w:rsidRPr="0045001C">
        <w:rPr>
          <w:rFonts w:ascii="Times New Roman" w:hAnsi="Times New Roman" w:cs="Times New Roman"/>
        </w:rPr>
        <w:t>. Otuliny termoizolacyjne powinny być nałożone na styk i powinny ściśle przylegać do powierzchni izolowanej. Wszystkie prace izolacyjne, jak np. przycinanie, mogą być prowadzone przy użyciu konwencjonalnych narzędzi. Grubość wykonanie izolacji nie powinna się różnić od grubości określonej w dokumentacji technicznej więcej niż o –5 do +10 mm.</w:t>
      </w:r>
    </w:p>
    <w:p w14:paraId="6DFFDF4C" w14:textId="461AF1D1" w:rsidR="00E82E4D" w:rsidRPr="0045001C" w:rsidRDefault="00FF1158" w:rsidP="00CA27D6">
      <w:pPr>
        <w:ind w:left="284"/>
        <w:jc w:val="both"/>
        <w:rPr>
          <w:rFonts w:ascii="Times New Roman" w:hAnsi="Times New Roman" w:cs="Times New Roman"/>
          <w:b/>
          <w:bCs/>
        </w:rPr>
      </w:pPr>
      <w:r w:rsidRPr="0045001C">
        <w:rPr>
          <w:rFonts w:ascii="Times New Roman" w:hAnsi="Times New Roman" w:cs="Times New Roman"/>
          <w:b/>
          <w:bCs/>
        </w:rPr>
        <w:t>1</w:t>
      </w:r>
      <w:r w:rsidR="00E82E4D" w:rsidRPr="0045001C">
        <w:rPr>
          <w:rFonts w:ascii="Times New Roman" w:hAnsi="Times New Roman" w:cs="Times New Roman"/>
          <w:b/>
          <w:bCs/>
        </w:rPr>
        <w:t>.3.6</w:t>
      </w:r>
      <w:r w:rsidR="00491424" w:rsidRPr="0045001C">
        <w:rPr>
          <w:rFonts w:ascii="Times New Roman" w:hAnsi="Times New Roman" w:cs="Times New Roman"/>
          <w:b/>
          <w:bCs/>
        </w:rPr>
        <w:t xml:space="preserve">. </w:t>
      </w:r>
      <w:r w:rsidR="00E82E4D" w:rsidRPr="0045001C">
        <w:rPr>
          <w:rFonts w:ascii="Times New Roman" w:hAnsi="Times New Roman" w:cs="Times New Roman"/>
          <w:b/>
          <w:bCs/>
        </w:rPr>
        <w:t>OGÓLNE ZASADY OBMIARU ROBÓT</w:t>
      </w:r>
    </w:p>
    <w:p w14:paraId="5BF424DF" w14:textId="77777777" w:rsidR="00086699" w:rsidRPr="0045001C" w:rsidRDefault="00491424" w:rsidP="00CA27D6">
      <w:pPr>
        <w:ind w:left="284"/>
        <w:jc w:val="both"/>
        <w:rPr>
          <w:rFonts w:ascii="Times New Roman" w:hAnsi="Times New Roman" w:cs="Times New Roman"/>
        </w:rPr>
      </w:pPr>
      <w:r w:rsidRPr="0045001C">
        <w:rPr>
          <w:rFonts w:ascii="Times New Roman" w:hAnsi="Times New Roman" w:cs="Times New Roman"/>
        </w:rPr>
        <w:t>Obmiaru robót dokonuje wykonawca po pisemnym powiadomieniu Kierownika budowy o zakresie obmierzanych robót i terminie obmiaru, co najmniej na 3 dni przed tym terminem. Jakikolwiek błąd lub przeoczenie (opuszczenie) w ilości robót podanych w kosztorysie ofertowym lub gdzie indziej w SST nie zwalnia Wykonawcy od obowiązku ukończenia wszystkich robót. Błędne dane zostaną poprawione wg ustaleń Kierownika budowy na piśmie.</w:t>
      </w:r>
    </w:p>
    <w:p w14:paraId="4F84FB00" w14:textId="77777777" w:rsidR="00086699"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Rury, izolacje, próba szczelności– m</w:t>
      </w:r>
    </w:p>
    <w:p w14:paraId="777F2866" w14:textId="77777777" w:rsidR="00086699"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 xml:space="preserve">Armatura, osprzęt, baterie, rura ochronna, dodatki za podejścia dopływowe – </w:t>
      </w:r>
      <w:proofErr w:type="spellStart"/>
      <w:r w:rsidRPr="0045001C">
        <w:rPr>
          <w:rFonts w:ascii="Times New Roman" w:hAnsi="Times New Roman" w:cs="Times New Roman"/>
        </w:rPr>
        <w:t>szt</w:t>
      </w:r>
      <w:proofErr w:type="spellEnd"/>
    </w:p>
    <w:p w14:paraId="18BAE4F9" w14:textId="77777777" w:rsidR="00086699"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płukanie instalacji, dezynfekcja – odc.</w:t>
      </w:r>
    </w:p>
    <w:p w14:paraId="00563CC0" w14:textId="2EEB6CD5" w:rsidR="00E82E4D"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 xml:space="preserve">Pompa cyrkulacyjna </w:t>
      </w:r>
      <w:r w:rsidR="00E82E4D" w:rsidRPr="0045001C">
        <w:rPr>
          <w:rFonts w:ascii="Times New Roman" w:hAnsi="Times New Roman" w:cs="Times New Roman"/>
        </w:rPr>
        <w:t>–</w:t>
      </w:r>
      <w:r w:rsidRPr="0045001C">
        <w:rPr>
          <w:rFonts w:ascii="Times New Roman" w:hAnsi="Times New Roman" w:cs="Times New Roman"/>
        </w:rPr>
        <w:t xml:space="preserve"> </w:t>
      </w:r>
      <w:proofErr w:type="spellStart"/>
      <w:r w:rsidRPr="0045001C">
        <w:rPr>
          <w:rFonts w:ascii="Times New Roman" w:hAnsi="Times New Roman" w:cs="Times New Roman"/>
        </w:rPr>
        <w:t>kpl</w:t>
      </w:r>
      <w:proofErr w:type="spellEnd"/>
    </w:p>
    <w:p w14:paraId="0E3D6A6A" w14:textId="4821B810" w:rsidR="00E82E4D" w:rsidRPr="0045001C" w:rsidRDefault="00FF1158" w:rsidP="00CA27D6">
      <w:pPr>
        <w:ind w:left="284"/>
        <w:jc w:val="both"/>
        <w:rPr>
          <w:rFonts w:ascii="Times New Roman" w:hAnsi="Times New Roman" w:cs="Times New Roman"/>
          <w:b/>
          <w:bCs/>
        </w:rPr>
      </w:pPr>
      <w:r w:rsidRPr="0045001C">
        <w:rPr>
          <w:rFonts w:ascii="Times New Roman" w:hAnsi="Times New Roman" w:cs="Times New Roman"/>
          <w:b/>
          <w:bCs/>
        </w:rPr>
        <w:t>1</w:t>
      </w:r>
      <w:r w:rsidR="00E82E4D" w:rsidRPr="0045001C">
        <w:rPr>
          <w:rFonts w:ascii="Times New Roman" w:hAnsi="Times New Roman" w:cs="Times New Roman"/>
          <w:b/>
          <w:bCs/>
        </w:rPr>
        <w:t>.3.7.</w:t>
      </w:r>
      <w:r w:rsidR="00491424" w:rsidRPr="0045001C">
        <w:rPr>
          <w:rFonts w:ascii="Times New Roman" w:hAnsi="Times New Roman" w:cs="Times New Roman"/>
          <w:b/>
          <w:bCs/>
        </w:rPr>
        <w:t xml:space="preserve"> </w:t>
      </w:r>
      <w:r w:rsidR="00086699" w:rsidRPr="0045001C">
        <w:rPr>
          <w:rFonts w:ascii="Times New Roman" w:hAnsi="Times New Roman" w:cs="Times New Roman"/>
          <w:b/>
          <w:bCs/>
        </w:rPr>
        <w:t>KONTROLA JAKOŚCI ROBÓT</w:t>
      </w:r>
    </w:p>
    <w:p w14:paraId="7FF577FB" w14:textId="314B0E04" w:rsidR="00E82E4D" w:rsidRPr="0045001C" w:rsidRDefault="00E82E4D" w:rsidP="00CA27D6">
      <w:pPr>
        <w:ind w:left="284"/>
        <w:jc w:val="both"/>
        <w:rPr>
          <w:rFonts w:ascii="Times New Roman" w:hAnsi="Times New Roman" w:cs="Times New Roman"/>
        </w:rPr>
      </w:pPr>
      <w:r w:rsidRPr="0045001C">
        <w:rPr>
          <w:rFonts w:ascii="Times New Roman" w:hAnsi="Times New Roman" w:cs="Times New Roman"/>
        </w:rPr>
        <w:t xml:space="preserve">Odbiory międzyoperacyjne są elementem kontroli wykonania robót poprzedzających zasadnicze roboty instalacyjne wykonywane przez inne brygady lub przedsiębiorstwa. Należy je przeprowadzać </w:t>
      </w:r>
      <w:r w:rsidRPr="0045001C">
        <w:rPr>
          <w:rFonts w:ascii="Times New Roman" w:hAnsi="Times New Roman" w:cs="Times New Roman"/>
        </w:rPr>
        <w:lastRenderedPageBreak/>
        <w:t>dla przejścia przewodów przez ściany oraz dla podwieszeń i podpór. Badanie szczelności instalacji powinno być wykonane przed zakryciem bruzd. Poszczególne etapy robót powinny być odebrane</w:t>
      </w:r>
      <w:r w:rsidR="00086699" w:rsidRPr="0045001C">
        <w:rPr>
          <w:rFonts w:ascii="Times New Roman" w:hAnsi="Times New Roman" w:cs="Times New Roman"/>
        </w:rPr>
        <w:br/>
      </w:r>
      <w:r w:rsidRPr="0045001C">
        <w:rPr>
          <w:rFonts w:ascii="Times New Roman" w:hAnsi="Times New Roman" w:cs="Times New Roman"/>
        </w:rPr>
        <w:t>i zaakceptowane przez Kierownika budowy.</w:t>
      </w:r>
    </w:p>
    <w:p w14:paraId="30E1A067" w14:textId="027DB1CB" w:rsidR="00086699"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086699" w:rsidRPr="0045001C">
        <w:rPr>
          <w:rFonts w:ascii="Times New Roman" w:hAnsi="Times New Roman" w:cs="Times New Roman"/>
          <w:b/>
          <w:bCs/>
          <w:u w:val="single"/>
        </w:rPr>
        <w:t xml:space="preserve">.3.7.1. </w:t>
      </w:r>
      <w:r w:rsidR="00491424" w:rsidRPr="0045001C">
        <w:rPr>
          <w:rFonts w:ascii="Times New Roman" w:hAnsi="Times New Roman" w:cs="Times New Roman"/>
          <w:b/>
          <w:bCs/>
          <w:u w:val="single"/>
        </w:rPr>
        <w:t>Próba szczelności instalacji</w:t>
      </w:r>
    </w:p>
    <w:p w14:paraId="0DB01D2A" w14:textId="1BA008A6" w:rsidR="00086699" w:rsidRPr="0045001C" w:rsidRDefault="00491424" w:rsidP="00CA27D6">
      <w:pPr>
        <w:ind w:left="284"/>
        <w:jc w:val="both"/>
        <w:rPr>
          <w:rFonts w:ascii="Times New Roman" w:hAnsi="Times New Roman" w:cs="Times New Roman"/>
        </w:rPr>
      </w:pPr>
      <w:r w:rsidRPr="0045001C">
        <w:rPr>
          <w:rFonts w:ascii="Times New Roman" w:hAnsi="Times New Roman" w:cs="Times New Roman"/>
        </w:rPr>
        <w:t>Rurociągi należy napełnić wodą. Przy próbie wstępnej należy zastosować ciśnienie próbne, odpowiadające 1,5-krotnej wartości najwyższego dopuszczalnego ciśnienia roboczego, podnieść ciśnienie do 0,9 MPa. Po 30 minutach ciśnienie próbne nie może obniżyć się o więcej niż 0,6 bar. Nie mogą wystąpić żadne nieszczelności. Bezpośrednio po próbie wstępnej należy wykonać próbę główną na 2 godziny, w tym czasie ciśnienie próbne nie może obniżyć się o więcej niż 0,2 bar. Po próbie wstępnej i głównej instalację należy poddać próbie impulsowej, polegającej na wytwarzaniu na przemian ciśnienia 10 i 1 bar. Badania wstępne polegają na pulsacyjnym podnoszeniu ciśnienia w instalacji do wartości ciśnienia próbnego (3-krotnie) i obserwacji tej instalacji. W przypadku braku przecieków i roszenia oraz spadku ciśnienia obserwuje się instalacje jeszcze ½ godziny, jeżeli</w:t>
      </w:r>
      <w:r w:rsidR="00A66BEA">
        <w:rPr>
          <w:rFonts w:ascii="Times New Roman" w:hAnsi="Times New Roman" w:cs="Times New Roman"/>
        </w:rPr>
        <w:br/>
      </w:r>
      <w:r w:rsidRPr="0045001C">
        <w:rPr>
          <w:rFonts w:ascii="Times New Roman" w:hAnsi="Times New Roman" w:cs="Times New Roman"/>
        </w:rPr>
        <w:t xml:space="preserve">w dalszym ciągu nie występują przecieki i roszenie oraz spadek ciśnienia nie większy niż 0,6 </w:t>
      </w:r>
      <w:proofErr w:type="spellStart"/>
      <w:r w:rsidRPr="0045001C">
        <w:rPr>
          <w:rFonts w:ascii="Times New Roman" w:hAnsi="Times New Roman" w:cs="Times New Roman"/>
        </w:rPr>
        <w:t>bara</w:t>
      </w:r>
      <w:proofErr w:type="spellEnd"/>
      <w:r w:rsidRPr="0045001C">
        <w:rPr>
          <w:rFonts w:ascii="Times New Roman" w:hAnsi="Times New Roman" w:cs="Times New Roman"/>
        </w:rPr>
        <w:t xml:space="preserve">, przystępuje się do badania głównego. Badanie główne polega na podniesieniu ciśnienia do wartości ciśnienia próbnego i obserwacji instalacji przez 2 godziny. Jeżeli badanie główne zostało zakończone wynikiem pozytywnym – brak przecieków i roszenia oraz spadek ciśnienia nie większy niż 0,2 </w:t>
      </w:r>
      <w:proofErr w:type="spellStart"/>
      <w:r w:rsidRPr="0045001C">
        <w:rPr>
          <w:rFonts w:ascii="Times New Roman" w:hAnsi="Times New Roman" w:cs="Times New Roman"/>
        </w:rPr>
        <w:t>bara</w:t>
      </w:r>
      <w:proofErr w:type="spellEnd"/>
      <w:r w:rsidRPr="0045001C">
        <w:rPr>
          <w:rFonts w:ascii="Times New Roman" w:hAnsi="Times New Roman" w:cs="Times New Roman"/>
        </w:rPr>
        <w:t xml:space="preserve"> – to uznaje się, że instalacja wodociągowa została wykonana w sposób prawidłowy. Wartość ciśnienia próbnego należy przyjąć zgodnie z warunkami technicznymi wykonania instalacji wodnej. Po wykonaniu instalacji należy poddać kontroli:</w:t>
      </w:r>
    </w:p>
    <w:p w14:paraId="1192F507" w14:textId="7777777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materiałów użytych do wykonania instalacji</w:t>
      </w:r>
    </w:p>
    <w:p w14:paraId="3273AEB0" w14:textId="7777777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jej zgodności z projektem i aktualnymi Polskimi Normami</w:t>
      </w:r>
    </w:p>
    <w:p w14:paraId="09EFB0A1" w14:textId="7777777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sprawdzenie szczelności wykonania wszystkich połączeń</w:t>
      </w:r>
    </w:p>
    <w:p w14:paraId="19D7F687" w14:textId="5755998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sprawdzenie poprawności oznakowania instalacji</w:t>
      </w:r>
    </w:p>
    <w:p w14:paraId="60F08DA8" w14:textId="2DFBEC4C" w:rsidR="00086699" w:rsidRPr="0045001C" w:rsidRDefault="00FF1158" w:rsidP="00CA27D6">
      <w:pPr>
        <w:ind w:left="284"/>
        <w:jc w:val="both"/>
        <w:rPr>
          <w:rFonts w:ascii="Times New Roman" w:hAnsi="Times New Roman" w:cs="Times New Roman"/>
          <w:b/>
          <w:bCs/>
        </w:rPr>
      </w:pPr>
      <w:r w:rsidRPr="0045001C">
        <w:rPr>
          <w:rFonts w:ascii="Times New Roman" w:hAnsi="Times New Roman" w:cs="Times New Roman"/>
          <w:b/>
          <w:bCs/>
        </w:rPr>
        <w:t>1</w:t>
      </w:r>
      <w:r w:rsidR="00086699" w:rsidRPr="0045001C">
        <w:rPr>
          <w:rFonts w:ascii="Times New Roman" w:hAnsi="Times New Roman" w:cs="Times New Roman"/>
          <w:b/>
          <w:bCs/>
        </w:rPr>
        <w:t>.3.8</w:t>
      </w:r>
      <w:r w:rsidR="00491424" w:rsidRPr="0045001C">
        <w:rPr>
          <w:rFonts w:ascii="Times New Roman" w:hAnsi="Times New Roman" w:cs="Times New Roman"/>
          <w:b/>
          <w:bCs/>
        </w:rPr>
        <w:t xml:space="preserve">. </w:t>
      </w:r>
      <w:r w:rsidR="00086699" w:rsidRPr="0045001C">
        <w:rPr>
          <w:rFonts w:ascii="Times New Roman" w:hAnsi="Times New Roman" w:cs="Times New Roman"/>
          <w:b/>
          <w:bCs/>
        </w:rPr>
        <w:t>ODBIÓR ROBÓT</w:t>
      </w:r>
    </w:p>
    <w:p w14:paraId="22522F3E" w14:textId="28A6D1D9" w:rsidR="00EF1BF7" w:rsidRPr="0045001C" w:rsidRDefault="00491424" w:rsidP="00CA27D6">
      <w:pPr>
        <w:ind w:left="284"/>
        <w:jc w:val="both"/>
        <w:rPr>
          <w:rFonts w:ascii="Times New Roman" w:hAnsi="Times New Roman" w:cs="Times New Roman"/>
        </w:rPr>
      </w:pPr>
      <w:r w:rsidRPr="0045001C">
        <w:rPr>
          <w:rFonts w:ascii="Times New Roman" w:hAnsi="Times New Roman" w:cs="Times New Roman"/>
        </w:rPr>
        <w:t>Czynności odbiorowych dokonuje kierownik budowy i Inspektor Nadzoru Inwestorskiego</w:t>
      </w:r>
      <w:r w:rsidR="00355E45">
        <w:rPr>
          <w:rFonts w:ascii="Times New Roman" w:hAnsi="Times New Roman" w:cs="Times New Roman"/>
        </w:rPr>
        <w:br/>
      </w:r>
      <w:r w:rsidRPr="0045001C">
        <w:rPr>
          <w:rFonts w:ascii="Times New Roman" w:hAnsi="Times New Roman" w:cs="Times New Roman"/>
        </w:rPr>
        <w:t>na podstawie kontroli jakości dostarczonych materiałów, wykonanych robót potwierdzonych odpowiednimi protokołami i zapisami w Dzienniku Budowy, na podstawie zgodności</w:t>
      </w:r>
      <w:r w:rsidR="00355E45">
        <w:rPr>
          <w:rFonts w:ascii="Times New Roman" w:hAnsi="Times New Roman" w:cs="Times New Roman"/>
        </w:rPr>
        <w:br/>
      </w:r>
      <w:r w:rsidRPr="0045001C">
        <w:rPr>
          <w:rFonts w:ascii="Times New Roman" w:hAnsi="Times New Roman" w:cs="Times New Roman"/>
        </w:rPr>
        <w:t>z Dokumentacją Projektową</w:t>
      </w:r>
      <w:r w:rsidR="00355E45">
        <w:rPr>
          <w:rFonts w:ascii="Times New Roman" w:hAnsi="Times New Roman" w:cs="Times New Roman"/>
        </w:rPr>
        <w:t xml:space="preserve"> </w:t>
      </w:r>
      <w:r w:rsidRPr="0045001C">
        <w:rPr>
          <w:rFonts w:ascii="Times New Roman" w:hAnsi="Times New Roman" w:cs="Times New Roman"/>
        </w:rPr>
        <w:t>i ST.</w:t>
      </w:r>
    </w:p>
    <w:p w14:paraId="300F779A" w14:textId="38C319C9" w:rsidR="00EF1BF7"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F1BF7" w:rsidRPr="0045001C">
        <w:rPr>
          <w:rFonts w:ascii="Times New Roman" w:hAnsi="Times New Roman" w:cs="Times New Roman"/>
          <w:b/>
          <w:bCs/>
          <w:u w:val="single"/>
        </w:rPr>
        <w:t>.3.8.1.</w:t>
      </w:r>
      <w:r w:rsidR="00491424" w:rsidRPr="0045001C">
        <w:rPr>
          <w:rFonts w:ascii="Times New Roman" w:hAnsi="Times New Roman" w:cs="Times New Roman"/>
          <w:b/>
          <w:bCs/>
          <w:u w:val="single"/>
        </w:rPr>
        <w:t xml:space="preserve"> Rodzaje odbiorów robót</w:t>
      </w:r>
    </w:p>
    <w:p w14:paraId="50EE9C94" w14:textId="77777777" w:rsidR="00EF1BF7" w:rsidRPr="0045001C" w:rsidRDefault="00491424" w:rsidP="00CA27D6">
      <w:pPr>
        <w:ind w:left="284"/>
        <w:jc w:val="both"/>
        <w:rPr>
          <w:rFonts w:ascii="Times New Roman" w:hAnsi="Times New Roman" w:cs="Times New Roman"/>
        </w:rPr>
      </w:pPr>
      <w:r w:rsidRPr="0045001C">
        <w:rPr>
          <w:rFonts w:ascii="Times New Roman" w:hAnsi="Times New Roman" w:cs="Times New Roman"/>
        </w:rPr>
        <w:t>W zależności od ustaleń, roboty podlegają następującym odbiorom:</w:t>
      </w:r>
    </w:p>
    <w:p w14:paraId="21C645B6" w14:textId="695C50D9" w:rsidR="00EF1BF7" w:rsidRPr="0045001C" w:rsidRDefault="00491424" w:rsidP="00355E45">
      <w:pPr>
        <w:pStyle w:val="Akapitzlist"/>
        <w:numPr>
          <w:ilvl w:val="0"/>
          <w:numId w:val="19"/>
        </w:numPr>
        <w:ind w:left="851"/>
        <w:jc w:val="both"/>
        <w:rPr>
          <w:rFonts w:ascii="Times New Roman" w:hAnsi="Times New Roman" w:cs="Times New Roman"/>
        </w:rPr>
      </w:pPr>
      <w:r w:rsidRPr="0045001C">
        <w:rPr>
          <w:rFonts w:ascii="Times New Roman" w:hAnsi="Times New Roman" w:cs="Times New Roman"/>
        </w:rPr>
        <w:t>odbiorowi robót zanikających i ulegających zakryciu</w:t>
      </w:r>
    </w:p>
    <w:p w14:paraId="009CF0AA" w14:textId="77777777" w:rsidR="00EF1BF7" w:rsidRPr="0045001C" w:rsidRDefault="00491424" w:rsidP="00355E45">
      <w:pPr>
        <w:pStyle w:val="Akapitzlist"/>
        <w:numPr>
          <w:ilvl w:val="0"/>
          <w:numId w:val="19"/>
        </w:numPr>
        <w:ind w:left="851"/>
        <w:jc w:val="both"/>
        <w:rPr>
          <w:rFonts w:ascii="Times New Roman" w:hAnsi="Times New Roman" w:cs="Times New Roman"/>
        </w:rPr>
      </w:pPr>
      <w:r w:rsidRPr="0045001C">
        <w:rPr>
          <w:rFonts w:ascii="Times New Roman" w:hAnsi="Times New Roman" w:cs="Times New Roman"/>
        </w:rPr>
        <w:t>odbiorowi końcowemu</w:t>
      </w:r>
    </w:p>
    <w:p w14:paraId="6557837D" w14:textId="1B09F06F" w:rsidR="00EF1BF7"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F1BF7" w:rsidRPr="0045001C">
        <w:rPr>
          <w:rFonts w:ascii="Times New Roman" w:hAnsi="Times New Roman" w:cs="Times New Roman"/>
          <w:b/>
          <w:bCs/>
          <w:u w:val="single"/>
        </w:rPr>
        <w:t>.3.8</w:t>
      </w:r>
      <w:r w:rsidR="00491424" w:rsidRPr="0045001C">
        <w:rPr>
          <w:rFonts w:ascii="Times New Roman" w:hAnsi="Times New Roman" w:cs="Times New Roman"/>
          <w:b/>
          <w:bCs/>
          <w:u w:val="single"/>
        </w:rPr>
        <w:t>.2. Odbiór robót zanikających i ulegających zakryciu</w:t>
      </w:r>
    </w:p>
    <w:p w14:paraId="26436103" w14:textId="1A974254" w:rsidR="00EF1BF7" w:rsidRPr="0045001C" w:rsidRDefault="00491424" w:rsidP="00CA27D6">
      <w:pPr>
        <w:ind w:left="284"/>
        <w:jc w:val="both"/>
        <w:rPr>
          <w:rFonts w:ascii="Times New Roman" w:hAnsi="Times New Roman" w:cs="Times New Roman"/>
        </w:rPr>
      </w:pPr>
      <w:r w:rsidRPr="0045001C">
        <w:rPr>
          <w:rFonts w:ascii="Times New Roman" w:hAnsi="Times New Roman" w:cs="Times New Roman"/>
        </w:rPr>
        <w:t xml:space="preserve">Odbiór robót ulegających zakryciu polega na finalnej ocenie jakości wykonywanych robót oraz ilości tych robót, które w dalszym procesie realizacji ulegną zakryciu. Odbiór robót ulegających zakryciu będzie dokonany w czasie umożliwiającym wykonanie ewentualnych korekt i poprawek bez </w:t>
      </w:r>
      <w:r w:rsidR="00EF1BF7" w:rsidRPr="0045001C">
        <w:rPr>
          <w:rFonts w:ascii="Times New Roman" w:hAnsi="Times New Roman" w:cs="Times New Roman"/>
        </w:rPr>
        <w:t>hamowania</w:t>
      </w:r>
      <w:r w:rsidRPr="0045001C">
        <w:rPr>
          <w:rFonts w:ascii="Times New Roman" w:hAnsi="Times New Roman" w:cs="Times New Roman"/>
        </w:rPr>
        <w:t xml:space="preserve"> ogólnego postępu robót. Odbioru tego dokonuje Kierownik budowy. Gotowość danej części robót do odbioru zgłasza wykonawca wpisem do dziennika budowy i jednoczesnym powiadomieniem Kierownika budowy. Odbiór będzie przeprowadzony niezwłocznie, nie później jednak niż w ciągu</w:t>
      </w:r>
      <w:r w:rsidR="00355E45">
        <w:rPr>
          <w:rFonts w:ascii="Times New Roman" w:hAnsi="Times New Roman" w:cs="Times New Roman"/>
        </w:rPr>
        <w:t xml:space="preserve"> </w:t>
      </w:r>
      <w:r w:rsidRPr="0045001C">
        <w:rPr>
          <w:rFonts w:ascii="Times New Roman" w:hAnsi="Times New Roman" w:cs="Times New Roman"/>
        </w:rPr>
        <w:t>3 dni od daty zgłoszenia wpisem do dziennika budowy i powiadomienia o tym fakcie Kierownika budowy. Jakość i ilość robót ulegających zakryciu ocenia Kierownik budowy na podstawie dokumentów zawierających komplet wyników badań i w oparciu o przeprowadzone pomiary, w konfrontacji</w:t>
      </w:r>
      <w:r w:rsidR="00355E45">
        <w:rPr>
          <w:rFonts w:ascii="Times New Roman" w:hAnsi="Times New Roman" w:cs="Times New Roman"/>
        </w:rPr>
        <w:t xml:space="preserve"> </w:t>
      </w:r>
      <w:r w:rsidRPr="0045001C">
        <w:rPr>
          <w:rFonts w:ascii="Times New Roman" w:hAnsi="Times New Roman" w:cs="Times New Roman"/>
        </w:rPr>
        <w:t>z dokumentacją projektową i uprzednimi ustaleniami.</w:t>
      </w:r>
    </w:p>
    <w:p w14:paraId="0A327C2B" w14:textId="7334DB33" w:rsidR="00EF1BF7"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lastRenderedPageBreak/>
        <w:t>1</w:t>
      </w:r>
      <w:r w:rsidR="00EF1BF7" w:rsidRPr="0045001C">
        <w:rPr>
          <w:rFonts w:ascii="Times New Roman" w:hAnsi="Times New Roman" w:cs="Times New Roman"/>
          <w:b/>
          <w:bCs/>
          <w:u w:val="single"/>
        </w:rPr>
        <w:t>.3.8</w:t>
      </w:r>
      <w:r w:rsidR="00491424" w:rsidRPr="0045001C">
        <w:rPr>
          <w:rFonts w:ascii="Times New Roman" w:hAnsi="Times New Roman" w:cs="Times New Roman"/>
          <w:b/>
          <w:bCs/>
          <w:u w:val="single"/>
        </w:rPr>
        <w:t>.3. Odbiór końcowy</w:t>
      </w:r>
    </w:p>
    <w:p w14:paraId="62528015" w14:textId="3888F2AC" w:rsidR="00936313" w:rsidRPr="0045001C" w:rsidRDefault="00491424" w:rsidP="00355E45">
      <w:pPr>
        <w:ind w:left="284"/>
        <w:jc w:val="both"/>
        <w:rPr>
          <w:rFonts w:ascii="Times New Roman" w:hAnsi="Times New Roman" w:cs="Times New Roman"/>
        </w:rPr>
      </w:pPr>
      <w:r w:rsidRPr="0045001C">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w:t>
      </w:r>
      <w:r w:rsidR="00086699" w:rsidRPr="0045001C">
        <w:rPr>
          <w:rFonts w:ascii="Times New Roman" w:hAnsi="Times New Roman" w:cs="Times New Roman"/>
        </w:rPr>
        <w:t xml:space="preserve"> </w:t>
      </w:r>
      <w:r w:rsidRPr="0045001C">
        <w:rPr>
          <w:rFonts w:ascii="Times New Roman" w:hAnsi="Times New Roman" w:cs="Times New Roman"/>
        </w:rPr>
        <w:t>Odbiór końcowy robót nastąpi</w:t>
      </w:r>
      <w:r w:rsidR="00355E45">
        <w:rPr>
          <w:rFonts w:ascii="Times New Roman" w:hAnsi="Times New Roman" w:cs="Times New Roman"/>
        </w:rPr>
        <w:br/>
      </w:r>
      <w:r w:rsidRPr="0045001C">
        <w:rPr>
          <w:rFonts w:ascii="Times New Roman" w:hAnsi="Times New Roman" w:cs="Times New Roman"/>
        </w:rPr>
        <w:t xml:space="preserve">w terminie ustalonym w dokumentach umowy, licząc od dnia potwierdzenia przez Kierownika budowy zakończenia robót i przyjęcia dokumentów, o których mowa w punkcie </w:t>
      </w:r>
      <w:r w:rsidR="0045001C" w:rsidRPr="0045001C">
        <w:rPr>
          <w:rFonts w:ascii="Times New Roman" w:hAnsi="Times New Roman" w:cs="Times New Roman"/>
        </w:rPr>
        <w:t>1</w:t>
      </w:r>
      <w:r w:rsidR="00EF1BF7" w:rsidRPr="0045001C">
        <w:rPr>
          <w:rFonts w:ascii="Times New Roman" w:hAnsi="Times New Roman" w:cs="Times New Roman"/>
        </w:rPr>
        <w:t>.3.8.3.1</w:t>
      </w:r>
      <w:r w:rsidRPr="0045001C">
        <w:rPr>
          <w:rFonts w:ascii="Times New Roman" w:hAnsi="Times New Roman" w:cs="Times New Roman"/>
        </w:rPr>
        <w:t>. Odbioru końcowego robót dokona komisja wyznaczona przez Zamawiającego w obecności Kierownika budowy i Wykonawcy. Komisja odbierająca roboty dokona ich oceny jakościowej na podstawie 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355E45">
        <w:rPr>
          <w:rFonts w:ascii="Times New Roman" w:hAnsi="Times New Roman" w:cs="Times New Roman"/>
        </w:rPr>
        <w:br/>
      </w:r>
      <w:r w:rsidRPr="0045001C">
        <w:rPr>
          <w:rFonts w:ascii="Times New Roman" w:hAnsi="Times New Roman" w:cs="Times New Roman"/>
        </w:rPr>
        <w:t>W przypadkach nie wykonania wyznaczonych robót poprawkowych lub robót uzupełniających komisja przerwie swoje czynności i ustali nowy termin odbioru końcowego.</w:t>
      </w:r>
    </w:p>
    <w:p w14:paraId="1F7DAA31" w14:textId="5E0D62B0" w:rsidR="003474B2" w:rsidRPr="00FF1158" w:rsidRDefault="00FF1158"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EF1BF7" w:rsidRPr="00FF1158">
        <w:rPr>
          <w:rFonts w:ascii="Times New Roman" w:hAnsi="Times New Roman" w:cs="Times New Roman"/>
          <w:b/>
          <w:bCs/>
          <w:u w:val="single"/>
        </w:rPr>
        <w:t>.3.8</w:t>
      </w:r>
      <w:r w:rsidR="00491424" w:rsidRPr="00FF1158">
        <w:rPr>
          <w:rFonts w:ascii="Times New Roman" w:hAnsi="Times New Roman" w:cs="Times New Roman"/>
          <w:b/>
          <w:bCs/>
          <w:u w:val="single"/>
        </w:rPr>
        <w:t>.3.</w:t>
      </w:r>
      <w:r w:rsidR="00EF1BF7" w:rsidRPr="00FF1158">
        <w:rPr>
          <w:rFonts w:ascii="Times New Roman" w:hAnsi="Times New Roman" w:cs="Times New Roman"/>
          <w:b/>
          <w:bCs/>
          <w:u w:val="single"/>
        </w:rPr>
        <w:t>1</w:t>
      </w:r>
      <w:r w:rsidR="00491424" w:rsidRPr="00FF1158">
        <w:rPr>
          <w:rFonts w:ascii="Times New Roman" w:hAnsi="Times New Roman" w:cs="Times New Roman"/>
          <w:b/>
          <w:bCs/>
          <w:u w:val="single"/>
        </w:rPr>
        <w:t>. Dokumenty do odbioru końcoweg</w:t>
      </w:r>
      <w:r w:rsidR="003474B2" w:rsidRPr="00FF1158">
        <w:rPr>
          <w:rFonts w:ascii="Times New Roman" w:hAnsi="Times New Roman" w:cs="Times New Roman"/>
          <w:b/>
          <w:bCs/>
          <w:u w:val="single"/>
        </w:rPr>
        <w:t>o</w:t>
      </w:r>
    </w:p>
    <w:p w14:paraId="3641181C" w14:textId="77777777" w:rsidR="003474B2" w:rsidRPr="00FF1158" w:rsidRDefault="00491424" w:rsidP="00CA27D6">
      <w:pPr>
        <w:ind w:left="284"/>
        <w:jc w:val="both"/>
        <w:rPr>
          <w:rFonts w:ascii="Times New Roman" w:hAnsi="Times New Roman" w:cs="Times New Roman"/>
        </w:rPr>
      </w:pPr>
      <w:r w:rsidRPr="00FF1158">
        <w:rPr>
          <w:rFonts w:ascii="Times New Roman" w:hAnsi="Times New Roman" w:cs="Times New Roman"/>
        </w:rPr>
        <w:t>Podstawowym dokumentem jest protokół odbioru końcowego robót, sporządzony wg wzoru ustalonego przez Zamawiającego. Do odbioru końcowego Wykonawca jest zobowiązany przygotować</w:t>
      </w:r>
      <w:r w:rsidR="003474B2" w:rsidRPr="00FF1158">
        <w:rPr>
          <w:rFonts w:ascii="Times New Roman" w:hAnsi="Times New Roman" w:cs="Times New Roman"/>
        </w:rPr>
        <w:t>:</w:t>
      </w:r>
    </w:p>
    <w:p w14:paraId="0F127DF0"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dokumentację powykonawczą, tj. dokumentację budowy z naniesionymi zmianami dokonanymi w toku wykonania robót,</w:t>
      </w:r>
    </w:p>
    <w:p w14:paraId="294DC71B" w14:textId="77777777" w:rsidR="003474B2" w:rsidRPr="00FF1158" w:rsidRDefault="00491424" w:rsidP="00355E45">
      <w:pPr>
        <w:pStyle w:val="Akapitzlist"/>
        <w:numPr>
          <w:ilvl w:val="0"/>
          <w:numId w:val="20"/>
        </w:numPr>
        <w:ind w:left="851"/>
        <w:jc w:val="both"/>
      </w:pPr>
      <w:r w:rsidRPr="00FF1158">
        <w:rPr>
          <w:rFonts w:ascii="Times New Roman" w:hAnsi="Times New Roman" w:cs="Times New Roman"/>
        </w:rPr>
        <w:t>protokoły odbiorów robót ulegających zakryciu,</w:t>
      </w:r>
    </w:p>
    <w:p w14:paraId="4F7BC383"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dzienniki budowy,</w:t>
      </w:r>
    </w:p>
    <w:p w14:paraId="6DD136F9"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wyniki pomiarów kontrolnych,</w:t>
      </w:r>
    </w:p>
    <w:p w14:paraId="44E88427"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deklaracje zgodności lub certyfikaty zgodności wbudowanych materiałów, certyfikaty na znak bezpieczeństwa zgodnie z SST.</w:t>
      </w:r>
    </w:p>
    <w:p w14:paraId="39726F42" w14:textId="6C0CDF89" w:rsidR="00086699" w:rsidRDefault="00491424" w:rsidP="00CA27D6">
      <w:pPr>
        <w:ind w:left="284"/>
        <w:jc w:val="both"/>
        <w:rPr>
          <w:rFonts w:ascii="Times New Roman" w:hAnsi="Times New Roman" w:cs="Times New Roman"/>
        </w:rPr>
      </w:pPr>
      <w:r w:rsidRPr="00FF1158">
        <w:rPr>
          <w:rFonts w:ascii="Times New Roman" w:hAnsi="Times New Roman" w:cs="Times New Roman"/>
        </w:rPr>
        <w:t>W przypadku, gdy wg komisji, roboty pod względem przygotowania dokumentacyjnego nie będą gotowe do odbioru ostatecznego, komisja w porozumieniu z Wykonawca wyznaczy ponowny termin odbioru ostatecznego robót. Wszystkie zarządzone przez komisje roboty poprawkowe lub uzupełniające będą zestawione wg wzoru ustalonego przez Zamawiającego. Termin wykonania robót poprawkowych i robót uzupełniających wyznaczy komisja i stwierdzi ich wykonanie.</w:t>
      </w:r>
    </w:p>
    <w:p w14:paraId="1DD2596B" w14:textId="77777777" w:rsidR="00355E45" w:rsidRDefault="00355E45" w:rsidP="00CA27D6">
      <w:pPr>
        <w:ind w:left="284"/>
        <w:jc w:val="both"/>
        <w:rPr>
          <w:rFonts w:ascii="Times New Roman" w:hAnsi="Times New Roman" w:cs="Times New Roman"/>
        </w:rPr>
      </w:pPr>
    </w:p>
    <w:p w14:paraId="56970642" w14:textId="77777777" w:rsidR="00355E45" w:rsidRPr="00FF1158" w:rsidRDefault="00355E45" w:rsidP="00CA27D6">
      <w:pPr>
        <w:ind w:left="284"/>
        <w:jc w:val="both"/>
        <w:rPr>
          <w:rFonts w:ascii="Times New Roman" w:hAnsi="Times New Roman" w:cs="Times New Roman"/>
        </w:rPr>
      </w:pPr>
    </w:p>
    <w:p w14:paraId="374C5600" w14:textId="227FEDAF" w:rsidR="00086699" w:rsidRPr="00FF1158" w:rsidRDefault="00FF1158" w:rsidP="00CA27D6">
      <w:pPr>
        <w:ind w:left="284"/>
        <w:jc w:val="both"/>
        <w:rPr>
          <w:rFonts w:ascii="Times New Roman" w:hAnsi="Times New Roman" w:cs="Times New Roman"/>
          <w:b/>
          <w:bCs/>
        </w:rPr>
      </w:pPr>
      <w:r w:rsidRPr="00FF1158">
        <w:rPr>
          <w:rFonts w:ascii="Times New Roman" w:hAnsi="Times New Roman" w:cs="Times New Roman"/>
          <w:b/>
          <w:bCs/>
        </w:rPr>
        <w:t>1</w:t>
      </w:r>
      <w:r w:rsidR="00086699" w:rsidRPr="00FF1158">
        <w:rPr>
          <w:rFonts w:ascii="Times New Roman" w:hAnsi="Times New Roman" w:cs="Times New Roman"/>
          <w:b/>
          <w:bCs/>
        </w:rPr>
        <w:t>.3.9</w:t>
      </w:r>
      <w:r w:rsidR="00491424" w:rsidRPr="00FF1158">
        <w:rPr>
          <w:rFonts w:ascii="Times New Roman" w:hAnsi="Times New Roman" w:cs="Times New Roman"/>
          <w:b/>
          <w:bCs/>
        </w:rPr>
        <w:t xml:space="preserve">. </w:t>
      </w:r>
      <w:r w:rsidR="00086699" w:rsidRPr="00FF1158">
        <w:rPr>
          <w:rFonts w:ascii="Times New Roman" w:hAnsi="Times New Roman" w:cs="Times New Roman"/>
          <w:b/>
          <w:bCs/>
        </w:rPr>
        <w:t xml:space="preserve">PODSTAWA PŁATNOŚCI </w:t>
      </w:r>
    </w:p>
    <w:p w14:paraId="4AB04EA1" w14:textId="4CC2D174" w:rsidR="00086699" w:rsidRPr="00FF1158" w:rsidRDefault="00491424" w:rsidP="00CA27D6">
      <w:pPr>
        <w:ind w:left="284"/>
        <w:jc w:val="both"/>
        <w:rPr>
          <w:rFonts w:ascii="Times New Roman" w:hAnsi="Times New Roman" w:cs="Times New Roman"/>
        </w:rPr>
      </w:pPr>
      <w:r w:rsidRPr="00FF1158">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1 m wykonanej</w:t>
      </w:r>
      <w:r w:rsidR="00355E45">
        <w:rPr>
          <w:rFonts w:ascii="Times New Roman" w:hAnsi="Times New Roman" w:cs="Times New Roman"/>
        </w:rPr>
        <w:br/>
      </w:r>
      <w:r w:rsidRPr="00FF1158">
        <w:rPr>
          <w:rFonts w:ascii="Times New Roman" w:hAnsi="Times New Roman" w:cs="Times New Roman"/>
        </w:rPr>
        <w:t>i odebranej instalacji wodnej obejmuje:</w:t>
      </w:r>
    </w:p>
    <w:p w14:paraId="343D9E95" w14:textId="77777777"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dostawę materiałów</w:t>
      </w:r>
    </w:p>
    <w:p w14:paraId="10BF2BF9" w14:textId="0042E3E4"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wykonanie robót przygotowawczych</w:t>
      </w:r>
    </w:p>
    <w:p w14:paraId="4FDBAA2E" w14:textId="77777777"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ułożenie przewodów wraz z montażem armatury i urządzeń</w:t>
      </w:r>
    </w:p>
    <w:p w14:paraId="05B8C7B9" w14:textId="5BCC1B83"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przeprowadzenie prób szczelności</w:t>
      </w:r>
    </w:p>
    <w:p w14:paraId="40484D34" w14:textId="7B4A7527" w:rsidR="00086699" w:rsidRPr="00FF1158" w:rsidRDefault="00086699"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wykonanie izolacji rur i uzbrojenia</w:t>
      </w:r>
    </w:p>
    <w:p w14:paraId="727D5060" w14:textId="1D1D1888" w:rsidR="00086699" w:rsidRPr="00FF1158" w:rsidRDefault="00086699"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przeprowadzenie płukania instalacji</w:t>
      </w:r>
    </w:p>
    <w:p w14:paraId="24870FDC" w14:textId="681B9890"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pomiary i badania.</w:t>
      </w:r>
    </w:p>
    <w:p w14:paraId="36DBCE43" w14:textId="1C32423B" w:rsidR="00086699" w:rsidRPr="00FF1158" w:rsidRDefault="00FF1158" w:rsidP="00CA27D6">
      <w:pPr>
        <w:ind w:left="284"/>
        <w:jc w:val="both"/>
        <w:rPr>
          <w:rFonts w:ascii="Times New Roman" w:hAnsi="Times New Roman" w:cs="Times New Roman"/>
          <w:b/>
          <w:bCs/>
        </w:rPr>
      </w:pPr>
      <w:r w:rsidRPr="00FF1158">
        <w:rPr>
          <w:rFonts w:ascii="Times New Roman" w:hAnsi="Times New Roman" w:cs="Times New Roman"/>
          <w:b/>
          <w:bCs/>
        </w:rPr>
        <w:lastRenderedPageBreak/>
        <w:t>1</w:t>
      </w:r>
      <w:r w:rsidR="00086699" w:rsidRPr="00FF1158">
        <w:rPr>
          <w:rFonts w:ascii="Times New Roman" w:hAnsi="Times New Roman" w:cs="Times New Roman"/>
          <w:b/>
          <w:bCs/>
        </w:rPr>
        <w:t xml:space="preserve">.3.10. </w:t>
      </w:r>
      <w:r w:rsidR="00EF1BF7" w:rsidRPr="00FF1158">
        <w:rPr>
          <w:rFonts w:ascii="Times New Roman" w:hAnsi="Times New Roman" w:cs="Times New Roman"/>
          <w:b/>
          <w:bCs/>
        </w:rPr>
        <w:t xml:space="preserve">DOKUMENTY ODNIESIENIA </w:t>
      </w:r>
    </w:p>
    <w:p w14:paraId="7EF96C09"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10224:2006 Rury i złączki ze stali niestopowej do transportu wody i innych płynów wodnych - Warunki techniczne dostawy</w:t>
      </w:r>
    </w:p>
    <w:p w14:paraId="3F629B6F"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10255+A1:2009 Rury ze stali niestopowych do spawania i gwintowania - Warunki techniczne dostawy</w:t>
      </w:r>
    </w:p>
    <w:p w14:paraId="551B460A"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PN-EN-1717:2003 - Ochrona przed wtórnym zanieczyszczeniem wody w instalacjach wodociągowych i ogólne wymagania dotyczące urządzeń zapobiegających zanieczyszczaniu przez przepływ zwrotny</w:t>
      </w:r>
    </w:p>
    <w:p w14:paraId="748762C5"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PN-M-75002:2012- Armatura przepływowa instalacji wodociągowej. Wymagania i badania.</w:t>
      </w:r>
    </w:p>
    <w:p w14:paraId="351B58D1"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200:2008 Armatura sanitarna – Zawory wypływowe i baterie mieszające do systemów zasilania wodą typu 1 i typu 2 – Ogólne wymagania techniczne</w:t>
      </w:r>
    </w:p>
    <w:p w14:paraId="47B87FE6"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15316-3-1:2007 Instalacje ogrzewcze w budynkach -- Metoda obliczania zapotrzebowania na energię instalacji i sprawności instalacji -- Część 3-1: Instalacje centralnej ciepłej wody, charakterystyka zapotrzebowania (wymagania dotyczące rozbioru wody)</w:t>
      </w:r>
    </w:p>
    <w:p w14:paraId="04FC45CB"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PN-92/B-01706 „Instalacje wodociągowe – Wymagania w projektowaniu”</w:t>
      </w:r>
    </w:p>
    <w:p w14:paraId="1A4E70A3"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 xml:space="preserve">PN-EN 806-1:2004 Wymagania dotyczące wewnętrznych instalacji wodociągowych do </w:t>
      </w:r>
      <w:proofErr w:type="spellStart"/>
      <w:r w:rsidRPr="00FF1158">
        <w:rPr>
          <w:rFonts w:ascii="Times New Roman" w:hAnsi="Times New Roman" w:cs="Times New Roman"/>
        </w:rPr>
        <w:t>przesyłu</w:t>
      </w:r>
      <w:proofErr w:type="spellEnd"/>
      <w:r w:rsidRPr="00FF1158">
        <w:rPr>
          <w:rFonts w:ascii="Times New Roman" w:hAnsi="Times New Roman" w:cs="Times New Roman"/>
        </w:rPr>
        <w:t xml:space="preserve"> wody przeznaczonej do spożycia przez ludzi -- Część 1: Postanowienia ogólne</w:t>
      </w:r>
    </w:p>
    <w:p w14:paraId="7F9392FB" w14:textId="72426652" w:rsidR="0045001C" w:rsidRDefault="00491424" w:rsidP="00355E45">
      <w:pPr>
        <w:ind w:left="284"/>
        <w:jc w:val="both"/>
        <w:rPr>
          <w:rFonts w:ascii="Times New Roman" w:hAnsi="Times New Roman" w:cs="Times New Roman"/>
        </w:rPr>
      </w:pPr>
      <w:r w:rsidRPr="00FF1158">
        <w:rPr>
          <w:rFonts w:ascii="Times New Roman" w:hAnsi="Times New Roman" w:cs="Times New Roman"/>
        </w:rPr>
        <w:t>PN-EN 1717:2003 Ochrona przed wtórnym zanieczyszczeniem wody w instalacjach wodociągowych</w:t>
      </w:r>
      <w:r w:rsidR="00355E45">
        <w:rPr>
          <w:rFonts w:ascii="Times New Roman" w:hAnsi="Times New Roman" w:cs="Times New Roman"/>
        </w:rPr>
        <w:t xml:space="preserve"> </w:t>
      </w:r>
      <w:r w:rsidRPr="00FF1158">
        <w:rPr>
          <w:rFonts w:ascii="Times New Roman" w:hAnsi="Times New Roman" w:cs="Times New Roman"/>
        </w:rPr>
        <w:t>i ogólne wymagania dotyczące urządzeń zapobiegających zanieczyszczaniu przez przepływ zwrotny</w:t>
      </w:r>
    </w:p>
    <w:p w14:paraId="465A5C63" w14:textId="77777777" w:rsidR="00355E45" w:rsidRPr="0045001C" w:rsidRDefault="00355E45" w:rsidP="00355E45">
      <w:pPr>
        <w:ind w:left="284"/>
        <w:jc w:val="both"/>
        <w:rPr>
          <w:rFonts w:ascii="Times New Roman" w:hAnsi="Times New Roman" w:cs="Times New Roman"/>
        </w:rPr>
      </w:pPr>
    </w:p>
    <w:p w14:paraId="6F0CFC09" w14:textId="785C4688" w:rsidR="0045001C" w:rsidRDefault="0045001C" w:rsidP="00355E45">
      <w:pPr>
        <w:pStyle w:val="Nagwek2"/>
        <w:ind w:left="284"/>
        <w:jc w:val="both"/>
        <w:rPr>
          <w:rFonts w:ascii="Times New Roman" w:hAnsi="Times New Roman" w:cs="Times New Roman"/>
          <w:b/>
          <w:bCs/>
          <w:color w:val="auto"/>
        </w:rPr>
      </w:pPr>
      <w:bookmarkStart w:id="4" w:name="_Toc43713151"/>
      <w:r w:rsidRPr="0045001C">
        <w:rPr>
          <w:rFonts w:ascii="Times New Roman" w:hAnsi="Times New Roman" w:cs="Times New Roman"/>
          <w:b/>
          <w:bCs/>
          <w:color w:val="auto"/>
        </w:rPr>
        <w:t>1</w:t>
      </w:r>
      <w:r w:rsidR="005C7EDA" w:rsidRPr="0045001C">
        <w:rPr>
          <w:rFonts w:ascii="Times New Roman" w:hAnsi="Times New Roman" w:cs="Times New Roman"/>
          <w:b/>
          <w:bCs/>
          <w:color w:val="auto"/>
        </w:rPr>
        <w:t>.4. ROBOTY INSTALACYJNE KANALIZACYJNE - CPV 45332300-6</w:t>
      </w:r>
      <w:bookmarkEnd w:id="4"/>
    </w:p>
    <w:p w14:paraId="41BD8898" w14:textId="77777777" w:rsidR="00355E45" w:rsidRPr="00355E45" w:rsidRDefault="00355E45" w:rsidP="00355E45"/>
    <w:p w14:paraId="4391C67E" w14:textId="1C05B8D0" w:rsidR="00563FE7" w:rsidRPr="0045001C" w:rsidRDefault="0045001C" w:rsidP="00CA27D6">
      <w:pPr>
        <w:ind w:left="284"/>
        <w:jc w:val="both"/>
        <w:rPr>
          <w:rFonts w:ascii="Times New Roman" w:hAnsi="Times New Roman" w:cs="Times New Roman"/>
          <w:b/>
          <w:bCs/>
        </w:rPr>
      </w:pPr>
      <w:r w:rsidRPr="0045001C">
        <w:rPr>
          <w:rFonts w:ascii="Times New Roman" w:hAnsi="Times New Roman" w:cs="Times New Roman"/>
          <w:b/>
          <w:bCs/>
        </w:rPr>
        <w:t>1</w:t>
      </w:r>
      <w:r w:rsidR="00563FE7" w:rsidRPr="0045001C">
        <w:rPr>
          <w:rFonts w:ascii="Times New Roman" w:hAnsi="Times New Roman" w:cs="Times New Roman"/>
          <w:b/>
          <w:bCs/>
        </w:rPr>
        <w:t>.4.</w:t>
      </w:r>
      <w:r w:rsidR="00491424" w:rsidRPr="0045001C">
        <w:rPr>
          <w:rFonts w:ascii="Times New Roman" w:hAnsi="Times New Roman" w:cs="Times New Roman"/>
          <w:b/>
          <w:bCs/>
        </w:rPr>
        <w:t xml:space="preserve">1. WSTĘP </w:t>
      </w:r>
    </w:p>
    <w:p w14:paraId="2F28AA67" w14:textId="77777777" w:rsidR="006610ED" w:rsidRPr="006610ED" w:rsidRDefault="0045001C" w:rsidP="006610ED">
      <w:pPr>
        <w:ind w:left="284"/>
      </w:pPr>
      <w:r w:rsidRPr="0045001C">
        <w:rPr>
          <w:rFonts w:ascii="Times New Roman" w:hAnsi="Times New Roman" w:cs="Times New Roman"/>
        </w:rPr>
        <w:t xml:space="preserve">Specyfikacja Techniczna odnosi się do wymagań technicznych dotyczących wykonania i odbioru robót instalacji sanitarnych wykonywanych w zadaniu pt. </w:t>
      </w:r>
      <w:r w:rsidR="006610ED" w:rsidRPr="00EF393E">
        <w:rPr>
          <w:rFonts w:ascii="Times New Roman" w:hAnsi="Times New Roman" w:cs="Times New Roman"/>
          <w:i/>
          <w:iCs/>
        </w:rPr>
        <w:t>„</w:t>
      </w:r>
      <w:r w:rsidR="006610ED" w:rsidRPr="006610ED">
        <w:t>Remont i przebudowa istniejącego budynku pod usługi medyczne</w:t>
      </w:r>
      <w:r w:rsidR="006610ED">
        <w:t xml:space="preserve"> </w:t>
      </w:r>
      <w:r w:rsidR="006610ED" w:rsidRPr="006610ED">
        <w:t>58-500 Jelenia Góra, ul. Karłowicza 17A</w:t>
      </w:r>
      <w:r w:rsidR="006610ED">
        <w:t xml:space="preserve"> </w:t>
      </w:r>
      <w:r w:rsidR="006610ED" w:rsidRPr="006610ED">
        <w:t>dz. nr 53/4 AM-20  i  2/12 AM-5</w:t>
      </w:r>
      <w:r w:rsidR="006610ED">
        <w:t xml:space="preserve"> </w:t>
      </w:r>
      <w:r w:rsidR="006610ED" w:rsidRPr="006610ED">
        <w:t>obręb 0060 Jelenia Góra</w:t>
      </w:r>
      <w:r w:rsidR="006610ED" w:rsidRPr="00EF393E">
        <w:rPr>
          <w:rFonts w:ascii="Times New Roman" w:hAnsi="Times New Roman" w:cs="Times New Roman"/>
          <w:i/>
          <w:iCs/>
        </w:rPr>
        <w:t xml:space="preserve">” </w:t>
      </w:r>
      <w:r w:rsidR="006610ED" w:rsidRPr="00EF393E">
        <w:rPr>
          <w:rFonts w:ascii="Times New Roman" w:hAnsi="Times New Roman" w:cs="Times New Roman"/>
        </w:rPr>
        <w:t>wraz z:</w:t>
      </w:r>
    </w:p>
    <w:p w14:paraId="461DF29B" w14:textId="77777777" w:rsidR="006610ED" w:rsidRPr="00EF393E" w:rsidRDefault="006610ED" w:rsidP="006610ED">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01B05297" w14:textId="05F0FF33" w:rsidR="00563FE7" w:rsidRPr="0066027F" w:rsidRDefault="0045001C" w:rsidP="006610ED">
      <w:pPr>
        <w:ind w:left="284"/>
        <w:jc w:val="both"/>
        <w:rPr>
          <w:rFonts w:ascii="Times New Roman" w:hAnsi="Times New Roman" w:cs="Times New Roman"/>
          <w:b/>
          <w:bCs/>
          <w:u w:val="single"/>
        </w:rPr>
      </w:pPr>
      <w:r w:rsidRPr="0066027F">
        <w:rPr>
          <w:rFonts w:ascii="Times New Roman" w:hAnsi="Times New Roman" w:cs="Times New Roman"/>
          <w:b/>
          <w:bCs/>
          <w:u w:val="single"/>
        </w:rPr>
        <w:t>1</w:t>
      </w:r>
      <w:r w:rsidR="00563FE7"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563FE7" w:rsidRPr="0066027F">
        <w:rPr>
          <w:rFonts w:ascii="Times New Roman" w:hAnsi="Times New Roman" w:cs="Times New Roman"/>
          <w:b/>
          <w:bCs/>
          <w:u w:val="single"/>
        </w:rPr>
        <w:t>1</w:t>
      </w:r>
      <w:r w:rsidR="00491424" w:rsidRPr="0066027F">
        <w:rPr>
          <w:rFonts w:ascii="Times New Roman" w:hAnsi="Times New Roman" w:cs="Times New Roman"/>
          <w:b/>
          <w:bCs/>
          <w:u w:val="single"/>
        </w:rPr>
        <w:t>. Zakres stosowania SST</w:t>
      </w:r>
    </w:p>
    <w:p w14:paraId="6B734A89" w14:textId="24D6793F" w:rsidR="00563FE7" w:rsidRPr="0066027F" w:rsidRDefault="00491424" w:rsidP="00CA27D6">
      <w:pPr>
        <w:ind w:left="284"/>
        <w:jc w:val="both"/>
        <w:rPr>
          <w:rFonts w:ascii="Times New Roman" w:hAnsi="Times New Roman" w:cs="Times New Roman"/>
        </w:rPr>
      </w:pPr>
      <w:r w:rsidRPr="0066027F">
        <w:rPr>
          <w:rFonts w:ascii="Times New Roman" w:hAnsi="Times New Roman" w:cs="Times New Roman"/>
        </w:rPr>
        <w:t>Specyfikacja techniczna jest stosowana jako dokument przetargowy i kontraktowy przy zlecaniu</w:t>
      </w:r>
      <w:r w:rsidR="00355E45">
        <w:rPr>
          <w:rFonts w:ascii="Times New Roman" w:hAnsi="Times New Roman" w:cs="Times New Roman"/>
        </w:rPr>
        <w:br/>
      </w:r>
      <w:r w:rsidRPr="0066027F">
        <w:rPr>
          <w:rFonts w:ascii="Times New Roman" w:hAnsi="Times New Roman" w:cs="Times New Roman"/>
        </w:rPr>
        <w:t xml:space="preserve">i realizacji robót wymienionych w punkcie </w:t>
      </w:r>
      <w:r w:rsidR="0045001C" w:rsidRPr="0066027F">
        <w:rPr>
          <w:rFonts w:ascii="Times New Roman" w:hAnsi="Times New Roman" w:cs="Times New Roman"/>
        </w:rPr>
        <w:t>1</w:t>
      </w:r>
      <w:r w:rsidR="00563FE7" w:rsidRPr="0066027F">
        <w:rPr>
          <w:rFonts w:ascii="Times New Roman" w:hAnsi="Times New Roman" w:cs="Times New Roman"/>
        </w:rPr>
        <w:t>.4.1.</w:t>
      </w:r>
    </w:p>
    <w:p w14:paraId="39431538" w14:textId="7CEEC056" w:rsidR="00563FE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563FE7"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563FE7" w:rsidRPr="0066027F">
        <w:rPr>
          <w:rFonts w:ascii="Times New Roman" w:hAnsi="Times New Roman" w:cs="Times New Roman"/>
          <w:b/>
          <w:bCs/>
          <w:u w:val="single"/>
        </w:rPr>
        <w:t>2</w:t>
      </w:r>
      <w:r w:rsidR="00491424" w:rsidRPr="0066027F">
        <w:rPr>
          <w:rFonts w:ascii="Times New Roman" w:hAnsi="Times New Roman" w:cs="Times New Roman"/>
          <w:b/>
          <w:bCs/>
          <w:u w:val="single"/>
        </w:rPr>
        <w:t>. Zakres robót objętych SST</w:t>
      </w:r>
    </w:p>
    <w:p w14:paraId="61B35DB5" w14:textId="77777777" w:rsidR="00563FE7" w:rsidRPr="0066027F" w:rsidRDefault="00491424" w:rsidP="00CA27D6">
      <w:pPr>
        <w:ind w:left="284"/>
        <w:jc w:val="both"/>
        <w:rPr>
          <w:rFonts w:ascii="Times New Roman" w:hAnsi="Times New Roman" w:cs="Times New Roman"/>
        </w:rPr>
      </w:pPr>
      <w:r w:rsidRPr="0066027F">
        <w:rPr>
          <w:rFonts w:ascii="Times New Roman" w:hAnsi="Times New Roman" w:cs="Times New Roman"/>
        </w:rPr>
        <w:t>Ustalenia zawarte w SST mają zastosowanie przy wykonywaniu i odbiorze robót w zakresie montażu instalacji kanalizacji sanitarnej:</w:t>
      </w:r>
    </w:p>
    <w:p w14:paraId="32409E71" w14:textId="6D37E54E"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wykucie bruzd i przebić w ścianach i stropie</w:t>
      </w:r>
    </w:p>
    <w:p w14:paraId="310E7C36"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rurociągów z PVC kanalizacyjnych kielichowych, o średnicy 0,05 – 0,15 m</w:t>
      </w:r>
    </w:p>
    <w:p w14:paraId="67FB92C5"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rewizji z PVC</w:t>
      </w:r>
    </w:p>
    <w:p w14:paraId="1514871A"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lastRenderedPageBreak/>
        <w:t>montaż zaworów napowietrzających</w:t>
      </w:r>
    </w:p>
    <w:p w14:paraId="232E116B" w14:textId="08CD875A"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wywiew</w:t>
      </w:r>
      <w:r w:rsidR="004B664B" w:rsidRPr="0066027F">
        <w:rPr>
          <w:rFonts w:ascii="Times New Roman" w:hAnsi="Times New Roman" w:cs="Times New Roman"/>
        </w:rPr>
        <w:t>ek</w:t>
      </w:r>
      <w:r w:rsidRPr="0066027F">
        <w:rPr>
          <w:rFonts w:ascii="Times New Roman" w:hAnsi="Times New Roman" w:cs="Times New Roman"/>
        </w:rPr>
        <w:t xml:space="preserve"> kanalizacyjn</w:t>
      </w:r>
      <w:r w:rsidR="004B664B" w:rsidRPr="0066027F">
        <w:rPr>
          <w:rFonts w:ascii="Times New Roman" w:hAnsi="Times New Roman" w:cs="Times New Roman"/>
        </w:rPr>
        <w:t>ych</w:t>
      </w:r>
      <w:r w:rsidRPr="0066027F">
        <w:rPr>
          <w:rFonts w:ascii="Times New Roman" w:hAnsi="Times New Roman" w:cs="Times New Roman"/>
        </w:rPr>
        <w:t xml:space="preserve"> systemow</w:t>
      </w:r>
      <w:r w:rsidR="004B664B" w:rsidRPr="0066027F">
        <w:rPr>
          <w:rFonts w:ascii="Times New Roman" w:hAnsi="Times New Roman" w:cs="Times New Roman"/>
        </w:rPr>
        <w:t>ych</w:t>
      </w:r>
      <w:r w:rsidRPr="0066027F">
        <w:rPr>
          <w:rFonts w:ascii="Times New Roman" w:hAnsi="Times New Roman" w:cs="Times New Roman"/>
        </w:rPr>
        <w:t xml:space="preserve"> Ø 110 mm</w:t>
      </w:r>
    </w:p>
    <w:p w14:paraId="6907B847"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wpustów podłogowych</w:t>
      </w:r>
    </w:p>
    <w:p w14:paraId="3B1256BD" w14:textId="0C9ACB44"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urządzeń sanitarnych</w:t>
      </w:r>
    </w:p>
    <w:p w14:paraId="752352E8"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uzupełnienie bruzd w ścianach</w:t>
      </w:r>
    </w:p>
    <w:p w14:paraId="465B2F63"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uzupełnienie przebić w stropie żelbetowym</w:t>
      </w:r>
    </w:p>
    <w:p w14:paraId="762862C8"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próby instalacji</w:t>
      </w:r>
    </w:p>
    <w:p w14:paraId="72A8B45B" w14:textId="64F8969E"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podłączenie odpływu skroplin klimatyzatorów do pionu kanalizacji sanitarnej</w:t>
      </w:r>
      <w:r w:rsidR="00355E45">
        <w:rPr>
          <w:rFonts w:ascii="Times New Roman" w:hAnsi="Times New Roman" w:cs="Times New Roman"/>
        </w:rPr>
        <w:br/>
      </w:r>
      <w:r w:rsidRPr="0066027F">
        <w:rPr>
          <w:rFonts w:ascii="Times New Roman" w:hAnsi="Times New Roman" w:cs="Times New Roman"/>
        </w:rPr>
        <w:t>z zastosowaniem syfonów podtynkowych do skroplin z blokadą antyzapachową Ø 32 mm</w:t>
      </w:r>
    </w:p>
    <w:p w14:paraId="4C329759" w14:textId="2DD98AAF" w:rsidR="00563FE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563FE7"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563FE7" w:rsidRPr="0066027F">
        <w:rPr>
          <w:rFonts w:ascii="Times New Roman" w:hAnsi="Times New Roman" w:cs="Times New Roman"/>
          <w:b/>
          <w:bCs/>
          <w:u w:val="single"/>
        </w:rPr>
        <w:t>3</w:t>
      </w:r>
      <w:r w:rsidR="00491424" w:rsidRPr="0066027F">
        <w:rPr>
          <w:rFonts w:ascii="Times New Roman" w:hAnsi="Times New Roman" w:cs="Times New Roman"/>
          <w:b/>
          <w:bCs/>
          <w:u w:val="single"/>
        </w:rPr>
        <w:t>. Określenia podstawowe</w:t>
      </w:r>
    </w:p>
    <w:p w14:paraId="513DDD63"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Określenia podane w niniejszej SST są zgodne z obowiązującymi PN. Instalacje kanalizacyjna stanowi układ połączonych przewodów wraz z urządzeniami, przyborami i wpust</w:t>
      </w:r>
      <w:r w:rsidR="004B664B" w:rsidRPr="0066027F">
        <w:rPr>
          <w:rFonts w:ascii="Times New Roman" w:hAnsi="Times New Roman" w:cs="Times New Roman"/>
        </w:rPr>
        <w:t>ami</w:t>
      </w:r>
      <w:r w:rsidRPr="0066027F">
        <w:rPr>
          <w:rFonts w:ascii="Times New Roman" w:hAnsi="Times New Roman" w:cs="Times New Roman"/>
        </w:rPr>
        <w:t xml:space="preserve"> odprowadzającymi ścieki</w:t>
      </w:r>
      <w:r w:rsidR="004B664B" w:rsidRPr="0066027F">
        <w:rPr>
          <w:rFonts w:ascii="Times New Roman" w:hAnsi="Times New Roman" w:cs="Times New Roman"/>
        </w:rPr>
        <w:t>.</w:t>
      </w:r>
    </w:p>
    <w:p w14:paraId="2E3A962F"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Przybór sanitarny – urządzenie służące do odbierania i odprowadzania zanieczyszczeń płynnych powstałych w wyniku działalności higieniczno-sanitarnych i gospodarczych.</w:t>
      </w:r>
    </w:p>
    <w:p w14:paraId="6F72135D"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Podejście – przewód łączący przybór sanitarny lub urządzenie z przewodem spustowym lub przewodem odpływowym.</w:t>
      </w:r>
    </w:p>
    <w:p w14:paraId="1CBE6B2A"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Przewód spustowy (pion) – przewód służący do odprowadzania ścieków z podejściem kanalizacyjnym, rynien lub wpustów deszczowych do przewodu odpływowego.</w:t>
      </w:r>
    </w:p>
    <w:p w14:paraId="53CEF85F"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Przewód odpływowy (poziom) – przewód służący do odprowadzania ścieków z pionów do </w:t>
      </w:r>
      <w:proofErr w:type="spellStart"/>
      <w:r w:rsidRPr="0066027F">
        <w:rPr>
          <w:rFonts w:ascii="Times New Roman" w:hAnsi="Times New Roman" w:cs="Times New Roman"/>
        </w:rPr>
        <w:t>przykanalika</w:t>
      </w:r>
      <w:proofErr w:type="spellEnd"/>
      <w:r w:rsidRPr="0066027F">
        <w:rPr>
          <w:rFonts w:ascii="Times New Roman" w:hAnsi="Times New Roman" w:cs="Times New Roman"/>
        </w:rPr>
        <w:t xml:space="preserve"> lub innego odbiornika.</w:t>
      </w:r>
    </w:p>
    <w:p w14:paraId="338690E0" w14:textId="77777777" w:rsidR="004B664B" w:rsidRDefault="00491424" w:rsidP="00CA27D6">
      <w:pPr>
        <w:ind w:left="284"/>
        <w:jc w:val="both"/>
        <w:rPr>
          <w:rFonts w:ascii="Times New Roman" w:hAnsi="Times New Roman" w:cs="Times New Roman"/>
        </w:rPr>
      </w:pPr>
      <w:r w:rsidRPr="0066027F">
        <w:rPr>
          <w:rFonts w:ascii="Times New Roman" w:hAnsi="Times New Roman" w:cs="Times New Roman"/>
        </w:rPr>
        <w:t>Wpust – urządzenie służące do zbierania ścieków z powierzchni odwadnianych i odprowadzania ich do instalacji kanalizacyjnej.</w:t>
      </w:r>
    </w:p>
    <w:p w14:paraId="1C987817" w14:textId="77777777" w:rsidR="00355E45" w:rsidRDefault="00355E45" w:rsidP="00CA27D6">
      <w:pPr>
        <w:ind w:left="284"/>
        <w:jc w:val="both"/>
        <w:rPr>
          <w:rFonts w:ascii="Times New Roman" w:hAnsi="Times New Roman" w:cs="Times New Roman"/>
        </w:rPr>
      </w:pPr>
    </w:p>
    <w:p w14:paraId="661AB4E8" w14:textId="77777777" w:rsidR="00355E45" w:rsidRPr="0066027F" w:rsidRDefault="00355E45" w:rsidP="00CA27D6">
      <w:pPr>
        <w:ind w:left="284"/>
        <w:jc w:val="both"/>
        <w:rPr>
          <w:rFonts w:ascii="Times New Roman" w:hAnsi="Times New Roman" w:cs="Times New Roman"/>
        </w:rPr>
      </w:pPr>
    </w:p>
    <w:p w14:paraId="093B5BA5" w14:textId="512FAA76" w:rsidR="004B664B"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4B664B"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4B664B" w:rsidRPr="0066027F">
        <w:rPr>
          <w:rFonts w:ascii="Times New Roman" w:hAnsi="Times New Roman" w:cs="Times New Roman"/>
          <w:b/>
          <w:bCs/>
          <w:u w:val="single"/>
        </w:rPr>
        <w:t>4</w:t>
      </w:r>
      <w:r w:rsidR="00491424" w:rsidRPr="0066027F">
        <w:rPr>
          <w:rFonts w:ascii="Times New Roman" w:hAnsi="Times New Roman" w:cs="Times New Roman"/>
          <w:b/>
          <w:bCs/>
          <w:u w:val="single"/>
        </w:rPr>
        <w:t>. Ogólne wymagania dotyczące robót</w:t>
      </w:r>
    </w:p>
    <w:p w14:paraId="741E82D0" w14:textId="518D5C79"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Wykonawca jest odpowiedzialny za jakość ich wykonania oraz za zgodność z dokumentacją projektową, aktualnymi normami i poleceniami Kierownika budowy</w:t>
      </w:r>
      <w:r w:rsidR="004B664B" w:rsidRPr="0066027F">
        <w:rPr>
          <w:rFonts w:ascii="Times New Roman" w:hAnsi="Times New Roman" w:cs="Times New Roman"/>
        </w:rPr>
        <w:t>.</w:t>
      </w:r>
    </w:p>
    <w:p w14:paraId="210982AF" w14:textId="43C80321" w:rsidR="004B664B"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4B664B" w:rsidRPr="0066027F">
        <w:rPr>
          <w:rFonts w:ascii="Times New Roman" w:hAnsi="Times New Roman" w:cs="Times New Roman"/>
          <w:b/>
          <w:bCs/>
        </w:rPr>
        <w:t>.4.</w:t>
      </w:r>
      <w:r w:rsidR="00491424" w:rsidRPr="0066027F">
        <w:rPr>
          <w:rFonts w:ascii="Times New Roman" w:hAnsi="Times New Roman" w:cs="Times New Roman"/>
          <w:b/>
          <w:bCs/>
        </w:rPr>
        <w:t xml:space="preserve">2. MATERIAŁY </w:t>
      </w:r>
    </w:p>
    <w:p w14:paraId="7744CA57" w14:textId="36A192AF" w:rsidR="004B664B"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4B664B" w:rsidRPr="0066027F">
        <w:rPr>
          <w:rFonts w:ascii="Times New Roman" w:hAnsi="Times New Roman" w:cs="Times New Roman"/>
          <w:b/>
          <w:bCs/>
          <w:u w:val="single"/>
        </w:rPr>
        <w:t>.4.</w:t>
      </w:r>
      <w:r w:rsidR="00491424" w:rsidRPr="0066027F">
        <w:rPr>
          <w:rFonts w:ascii="Times New Roman" w:hAnsi="Times New Roman" w:cs="Times New Roman"/>
          <w:b/>
          <w:bCs/>
          <w:u w:val="single"/>
        </w:rPr>
        <w:t>2.1. Ogólne wymagania dotyczące materiałów, ich pozyskiwania i składowania</w:t>
      </w:r>
    </w:p>
    <w:p w14:paraId="544AFD51" w14:textId="77777777" w:rsidR="005D190E" w:rsidRPr="0066027F" w:rsidRDefault="005D190E" w:rsidP="00CA27D6">
      <w:pPr>
        <w:ind w:left="284"/>
        <w:jc w:val="both"/>
        <w:rPr>
          <w:rFonts w:ascii="Times New Roman" w:hAnsi="Times New Roman" w:cs="Times New Roman"/>
        </w:rPr>
      </w:pPr>
      <w:r w:rsidRPr="0066027F">
        <w:rPr>
          <w:rFonts w:ascii="Times New Roman" w:hAnsi="Times New Roman" w:cs="Times New Roman"/>
        </w:rPr>
        <w:t>Ogólne wymagania dotyczące materiałów, ich pozyskiwania i składowania. Materiały stosowane do montażu instalacji kanalizacyjnych powinny być zatwierdzone przez Zamawiającego i powinny posiadać jedno z dwóch oznaczeń:</w:t>
      </w:r>
    </w:p>
    <w:p w14:paraId="5BDB1B2D" w14:textId="77777777" w:rsidR="005D190E" w:rsidRPr="0066027F" w:rsidRDefault="00491424" w:rsidP="00355E45">
      <w:pPr>
        <w:pStyle w:val="Akapitzlist"/>
        <w:numPr>
          <w:ilvl w:val="0"/>
          <w:numId w:val="22"/>
        </w:numPr>
        <w:ind w:left="851"/>
        <w:jc w:val="both"/>
        <w:rPr>
          <w:rFonts w:ascii="Times New Roman" w:hAnsi="Times New Roman" w:cs="Times New Roman"/>
        </w:rPr>
      </w:pPr>
      <w:r w:rsidRPr="0066027F">
        <w:rPr>
          <w:rFonts w:ascii="Times New Roman" w:hAnsi="Times New Roman" w:cs="Times New Roman"/>
        </w:rPr>
        <w:t>oznakowanie znakiem CE co oznacza, że dokonano oceny ich zgodności ze zharmonizowaną aktualną normą europejską wprowadzoną do zbioru aktualnych Polskich Norm, z europejską aprobatą techniczną lub krajową specyfikacją techniczną państwa członkowskiego Unii Europejskiej lub Europejskiego Obszaru Gospodarczego, uznaną przez Komisję Europejską za zgodną z wymaganiami podstawowymi</w:t>
      </w:r>
    </w:p>
    <w:p w14:paraId="5CAF7644" w14:textId="77777777" w:rsidR="005D190E" w:rsidRPr="0066027F" w:rsidRDefault="00491424" w:rsidP="00355E45">
      <w:pPr>
        <w:pStyle w:val="Akapitzlist"/>
        <w:numPr>
          <w:ilvl w:val="0"/>
          <w:numId w:val="22"/>
        </w:numPr>
        <w:ind w:left="851"/>
        <w:jc w:val="both"/>
        <w:rPr>
          <w:rFonts w:ascii="Times New Roman" w:hAnsi="Times New Roman" w:cs="Times New Roman"/>
        </w:rPr>
      </w:pPr>
      <w:r w:rsidRPr="0066027F">
        <w:rPr>
          <w:rFonts w:ascii="Times New Roman" w:hAnsi="Times New Roman" w:cs="Times New Roman"/>
        </w:rPr>
        <w:t>deklarację zgodności z uznanymi regułami sztuki budowlanej wydaną przez producenta, jeżeli dotyczy ona wyrobu umieszczonego w wykazie wyrobów mających niewielkie znaczenie dla zdrowia i bezpieczeństwa określonym przez Komisje Europejska,</w:t>
      </w:r>
    </w:p>
    <w:p w14:paraId="0FB45C58" w14:textId="15724AE2" w:rsidR="005D190E" w:rsidRPr="0066027F" w:rsidRDefault="00491424" w:rsidP="00355E45">
      <w:pPr>
        <w:pStyle w:val="Akapitzlist"/>
        <w:numPr>
          <w:ilvl w:val="0"/>
          <w:numId w:val="22"/>
        </w:numPr>
        <w:ind w:left="851"/>
        <w:jc w:val="both"/>
        <w:rPr>
          <w:rFonts w:ascii="Times New Roman" w:hAnsi="Times New Roman" w:cs="Times New Roman"/>
        </w:rPr>
      </w:pPr>
      <w:r w:rsidRPr="0066027F">
        <w:rPr>
          <w:rFonts w:ascii="Times New Roman" w:hAnsi="Times New Roman" w:cs="Times New Roman"/>
        </w:rPr>
        <w:lastRenderedPageBreak/>
        <w:t>oznakowanie znakiem budowlanym, co oznacza że są to wyroby nie podlegające obowiązkowemu oznakowaniu CE, dla których dokonano oceny zgodności z aktualną Polską Normą lub aprobatą techniczną, bądź uznano za „regionalny wyrób budowlany”.</w:t>
      </w:r>
    </w:p>
    <w:p w14:paraId="7BF56E2C" w14:textId="612DB886" w:rsidR="005D190E"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2.2. Rodzaje materiałów</w:t>
      </w:r>
    </w:p>
    <w:p w14:paraId="24719DFC" w14:textId="2FE0A5B6" w:rsidR="00A61F6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 xml:space="preserve">2.2.1. Rury i kształtki </w:t>
      </w:r>
    </w:p>
    <w:p w14:paraId="61F02438" w14:textId="4C949807" w:rsidR="0045001C" w:rsidRPr="0066027F" w:rsidRDefault="0066027F" w:rsidP="00CA27D6">
      <w:pPr>
        <w:ind w:left="284"/>
        <w:jc w:val="both"/>
        <w:rPr>
          <w:rFonts w:ascii="Times New Roman" w:hAnsi="Times New Roman" w:cs="Times New Roman"/>
        </w:rPr>
      </w:pPr>
      <w:r w:rsidRPr="0066027F">
        <w:rPr>
          <w:rFonts w:ascii="Times New Roman" w:hAnsi="Times New Roman" w:cs="Times New Roman"/>
        </w:rPr>
        <w:t>I</w:t>
      </w:r>
      <w:r w:rsidR="00491424" w:rsidRPr="0066027F">
        <w:rPr>
          <w:rFonts w:ascii="Times New Roman" w:hAnsi="Times New Roman" w:cs="Times New Roman"/>
        </w:rPr>
        <w:t>nstalację kanalizacji sanitarnej należy wykonać z rur kanalizacyjnych kielichowych PVC klasy</w:t>
      </w:r>
      <w:r w:rsidRPr="0066027F">
        <w:rPr>
          <w:rFonts w:ascii="Times New Roman" w:hAnsi="Times New Roman" w:cs="Times New Roman"/>
        </w:rPr>
        <w:br/>
      </w:r>
      <w:r w:rsidR="00491424" w:rsidRPr="0066027F">
        <w:rPr>
          <w:rFonts w:ascii="Times New Roman" w:hAnsi="Times New Roman" w:cs="Times New Roman"/>
        </w:rPr>
        <w:t xml:space="preserve">S </w:t>
      </w:r>
      <w:proofErr w:type="spellStart"/>
      <w:r w:rsidR="00491424" w:rsidRPr="0066027F">
        <w:rPr>
          <w:rFonts w:ascii="Times New Roman" w:hAnsi="Times New Roman" w:cs="Times New Roman"/>
        </w:rPr>
        <w:t>dn</w:t>
      </w:r>
      <w:proofErr w:type="spellEnd"/>
      <w:r w:rsidR="00491424" w:rsidRPr="0066027F">
        <w:rPr>
          <w:rFonts w:ascii="Times New Roman" w:hAnsi="Times New Roman" w:cs="Times New Roman"/>
        </w:rPr>
        <w:t>=0,05-0,</w:t>
      </w:r>
      <w:r w:rsidRPr="0066027F">
        <w:rPr>
          <w:rFonts w:ascii="Times New Roman" w:hAnsi="Times New Roman" w:cs="Times New Roman"/>
        </w:rPr>
        <w:t>16</w:t>
      </w:r>
      <w:r w:rsidR="00491424" w:rsidRPr="0066027F">
        <w:rPr>
          <w:rFonts w:ascii="Times New Roman" w:hAnsi="Times New Roman" w:cs="Times New Roman"/>
        </w:rPr>
        <w:t xml:space="preserve"> m, łączonych na wcisk oraz z kształtek łączonych na wcisk. Rury i kształtki</w:t>
      </w:r>
      <w:r w:rsidRPr="0066027F">
        <w:rPr>
          <w:rFonts w:ascii="Times New Roman" w:hAnsi="Times New Roman" w:cs="Times New Roman"/>
        </w:rPr>
        <w:br/>
      </w:r>
      <w:r w:rsidR="00491424" w:rsidRPr="0066027F">
        <w:rPr>
          <w:rFonts w:ascii="Times New Roman" w:hAnsi="Times New Roman" w:cs="Times New Roman"/>
        </w:rPr>
        <w:t>z niezmiękczonego polichlorku winylu (PVC-U niskoszumowych) do kanalizacji muszą spełniać warunki określone w PN-EN ISO 9969:2008. Rury DN 0,10-0,15 m o minimalnej grubości ścianek 5mm</w:t>
      </w:r>
    </w:p>
    <w:p w14:paraId="6A71502E" w14:textId="27F12649" w:rsidR="00A61F6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2.2.2. Przybory i urządzenia</w:t>
      </w:r>
    </w:p>
    <w:p w14:paraId="5D8BF72A" w14:textId="77777777" w:rsidR="00A61F67"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Przybory i urządzenia oraz uzbrojenie przewodów kanalizacyjnych muszą spełniać wymagania określone w aktualnych normach. </w:t>
      </w:r>
      <w:r w:rsidR="00A61F67" w:rsidRPr="0066027F">
        <w:rPr>
          <w:rFonts w:ascii="Times New Roman" w:hAnsi="Times New Roman" w:cs="Times New Roman"/>
        </w:rPr>
        <w:t>W</w:t>
      </w:r>
      <w:r w:rsidRPr="0066027F">
        <w:rPr>
          <w:rFonts w:ascii="Times New Roman" w:hAnsi="Times New Roman" w:cs="Times New Roman"/>
        </w:rPr>
        <w:t xml:space="preserve">pusty podłogowe z odpływem z rur PVC-U Ø 50 mm, </w:t>
      </w:r>
      <w:proofErr w:type="spellStart"/>
      <w:r w:rsidRPr="0066027F">
        <w:rPr>
          <w:rFonts w:ascii="Times New Roman" w:hAnsi="Times New Roman" w:cs="Times New Roman"/>
        </w:rPr>
        <w:t>zasyfonowane</w:t>
      </w:r>
      <w:proofErr w:type="spellEnd"/>
      <w:r w:rsidRPr="0066027F">
        <w:rPr>
          <w:rFonts w:ascii="Times New Roman" w:hAnsi="Times New Roman" w:cs="Times New Roman"/>
        </w:rPr>
        <w:t>, z rusztami ze stali nierdzewnej. W pomieszczeniach przewidziano montaż armatury sanitarnej:</w:t>
      </w:r>
    </w:p>
    <w:p w14:paraId="2186FD63" w14:textId="68AD5B14" w:rsidR="00A61F67" w:rsidRPr="0066027F" w:rsidRDefault="00491424"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miski ustępowe,</w:t>
      </w:r>
    </w:p>
    <w:p w14:paraId="0216BAD8" w14:textId="5ECFBFAF" w:rsidR="00A61F67" w:rsidRPr="0066027F" w:rsidRDefault="00491424"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umywalki</w:t>
      </w:r>
      <w:r w:rsidR="00A61F67" w:rsidRPr="0066027F">
        <w:rPr>
          <w:rFonts w:ascii="Times New Roman" w:hAnsi="Times New Roman" w:cs="Times New Roman"/>
        </w:rPr>
        <w:t>,</w:t>
      </w:r>
    </w:p>
    <w:p w14:paraId="62F996B5" w14:textId="144D52AF" w:rsidR="00A61F67" w:rsidRPr="0066027F" w:rsidRDefault="00A61F67"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natryski,</w:t>
      </w:r>
    </w:p>
    <w:p w14:paraId="6A0D1EFF" w14:textId="00660FFD" w:rsidR="00A61F67" w:rsidRPr="00355E45" w:rsidRDefault="00A61F67"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pisuary,</w:t>
      </w:r>
    </w:p>
    <w:p w14:paraId="74DC9BE1" w14:textId="3A45316A" w:rsidR="00A61F67"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A61F67" w:rsidRPr="0066027F">
        <w:rPr>
          <w:rFonts w:ascii="Times New Roman" w:hAnsi="Times New Roman" w:cs="Times New Roman"/>
          <w:b/>
          <w:bCs/>
        </w:rPr>
        <w:t>.4.</w:t>
      </w:r>
      <w:r w:rsidR="00491424" w:rsidRPr="0066027F">
        <w:rPr>
          <w:rFonts w:ascii="Times New Roman" w:hAnsi="Times New Roman" w:cs="Times New Roman"/>
          <w:b/>
          <w:bCs/>
        </w:rPr>
        <w:t>3. SPRZĘT</w:t>
      </w:r>
    </w:p>
    <w:p w14:paraId="32E00440" w14:textId="77777777" w:rsidR="00A61F67" w:rsidRPr="0066027F" w:rsidRDefault="00491424" w:rsidP="00CA27D6">
      <w:pPr>
        <w:ind w:left="284"/>
        <w:jc w:val="both"/>
        <w:rPr>
          <w:rFonts w:ascii="Times New Roman" w:hAnsi="Times New Roman" w:cs="Times New Roman"/>
        </w:rPr>
      </w:pPr>
      <w:r w:rsidRPr="0066027F">
        <w:rPr>
          <w:rFonts w:ascii="Times New Roman" w:hAnsi="Times New Roman" w:cs="Times New Roman"/>
        </w:rPr>
        <w:t>Prace rozładunkowe rur i innych wyrobów należy wykonywać ręcznie lub przy użyciu podnośnika widłowego. Wykonawca jest zobowiązany do użycia jedynie takiego sprzętu, który nie spowoduje niekorzystnego wpływu na jakość wykonywanych robót zarówno w miejscu tych robót, jak też przy wykonywaniu czynności pomocniczych oraz w czasie transportu, załadunku i wyładunku materiałów. Wykonawca powinien dostarczyć kopie dokumentów potwierdzających dopuszczenie sprzętu do użytkowania, tam gdzie jest to wymagane przepisami. Do wykonywania robót Wykonawca powinien dysponować następującym sprzętem:</w:t>
      </w:r>
    </w:p>
    <w:p w14:paraId="3D134C8D"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 xml:space="preserve">podstawowe narzędzia ręczne do obcinania i obróbki rur </w:t>
      </w:r>
    </w:p>
    <w:p w14:paraId="3E43E227"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komplet elektronarzędzi</w:t>
      </w:r>
    </w:p>
    <w:p w14:paraId="3501BE08"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komplet narzędzi ślusarskich</w:t>
      </w:r>
    </w:p>
    <w:p w14:paraId="581BCDB8"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komplet narzędzi monterskich robót instalacyjnych</w:t>
      </w:r>
    </w:p>
    <w:p w14:paraId="133AEEB1" w14:textId="1A9A2809" w:rsidR="00A61F67"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A61F67" w:rsidRPr="0066027F">
        <w:rPr>
          <w:rFonts w:ascii="Times New Roman" w:hAnsi="Times New Roman" w:cs="Times New Roman"/>
          <w:b/>
          <w:bCs/>
        </w:rPr>
        <w:t>.4.</w:t>
      </w:r>
      <w:r w:rsidR="00491424" w:rsidRPr="0066027F">
        <w:rPr>
          <w:rFonts w:ascii="Times New Roman" w:hAnsi="Times New Roman" w:cs="Times New Roman"/>
          <w:b/>
          <w:bCs/>
        </w:rPr>
        <w:t>4. TRANSPORT I SKŁADOWANIE</w:t>
      </w:r>
    </w:p>
    <w:p w14:paraId="765581DE" w14:textId="1223F7F7" w:rsidR="00A61F6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4.1. Rury kanalizacyjne z PCV</w:t>
      </w:r>
    </w:p>
    <w:p w14:paraId="70DAD8F3" w14:textId="1D620134" w:rsidR="0045001C" w:rsidRPr="0066027F" w:rsidRDefault="00491424" w:rsidP="00CA27D6">
      <w:pPr>
        <w:ind w:left="284"/>
        <w:jc w:val="both"/>
        <w:rPr>
          <w:rFonts w:ascii="Times New Roman" w:hAnsi="Times New Roman" w:cs="Times New Roman"/>
        </w:rPr>
      </w:pPr>
      <w:r w:rsidRPr="0066027F">
        <w:rPr>
          <w:rFonts w:ascii="Times New Roman" w:hAnsi="Times New Roman" w:cs="Times New Roman"/>
        </w:rPr>
        <w:t>Transport rur z PCV musi się odbywać na samochodach o odpowiedniej długości w sposób zabezpieczający przed uszkodzeniem lub zniszczeniem. Rury mogą być przewożone w wiązkach lub luzem. W czasie przewozu wiązek należy zwrócić uwagę, aby nie ulegały one przemieszczeniom</w:t>
      </w:r>
      <w:r w:rsidR="00A06900" w:rsidRPr="0066027F">
        <w:rPr>
          <w:rFonts w:ascii="Times New Roman" w:hAnsi="Times New Roman" w:cs="Times New Roman"/>
        </w:rPr>
        <w:br/>
      </w:r>
      <w:r w:rsidRPr="0066027F">
        <w:rPr>
          <w:rFonts w:ascii="Times New Roman" w:hAnsi="Times New Roman" w:cs="Times New Roman"/>
        </w:rPr>
        <w:t>w czasie jazdy. Przy transportowaniu rur luzem winny one spoczywać na całej długości na podłodze pojazdu. Pojazd musi posiadać wsporniki boczne w rozstawie max 2m. Rury sztywniejsze winny znajdować się na spodzie. Jeżeli długość rur jest większa niż długość pojazdu, wielkość nawisu nie może przekroczyć 1m. Wyładunek rur w wiązkach wymaga użycia podnośnika widłowego z płaskimi widłami lub dźwigu z belką uniemożliwiającą zaciskanie się zawiesi na wiązce. Nie wolno stosować zawiesi</w:t>
      </w:r>
      <w:r w:rsidR="00355E45">
        <w:rPr>
          <w:rFonts w:ascii="Times New Roman" w:hAnsi="Times New Roman" w:cs="Times New Roman"/>
        </w:rPr>
        <w:t xml:space="preserve"> </w:t>
      </w:r>
      <w:r w:rsidRPr="0066027F">
        <w:rPr>
          <w:rFonts w:ascii="Times New Roman" w:hAnsi="Times New Roman" w:cs="Times New Roman"/>
        </w:rPr>
        <w:t xml:space="preserve">z lin metalowych lub łańcuchów. Gdy rury są rozładowywane pojedynczo można je zdejmować ręcznie lub zużyciem podnośnika widłowego. Nie wolno rur zrzucać lub wlec. Nie </w:t>
      </w:r>
      <w:r w:rsidRPr="0066027F">
        <w:rPr>
          <w:rFonts w:ascii="Times New Roman" w:hAnsi="Times New Roman" w:cs="Times New Roman"/>
        </w:rPr>
        <w:lastRenderedPageBreak/>
        <w:t>powinny mieć kontaktu</w:t>
      </w:r>
      <w:r w:rsidR="00355E45">
        <w:rPr>
          <w:rFonts w:ascii="Times New Roman" w:hAnsi="Times New Roman" w:cs="Times New Roman"/>
        </w:rPr>
        <w:t xml:space="preserve"> </w:t>
      </w:r>
      <w:r w:rsidRPr="0066027F">
        <w:rPr>
          <w:rFonts w:ascii="Times New Roman" w:hAnsi="Times New Roman" w:cs="Times New Roman"/>
        </w:rPr>
        <w:t>z żadnym innym materiałem, który mógłby uszkodzić tworzywo sztuczne. Rury z tworzyw sztucznych winny być składowane tak długo jak to możliwe w oryginalnym opakowaniu (zwojach lub wiązkach). Powierzchnia składowania musi być płaska, wolna od kamieni i ostrych przedmiotów. Wiązki można składować po trzy, jedna na drugiej, lecz nie wyżej niż na 2m wysokości w taki sposób, aby ramka okalająca wiązkę wyższą spoczywała na ramce wiązki niższej. Gdy rury są składowane luzem w stertach należy zastosować boczne wsporniki, najlepiej drewniane lub wyłożone drewnem w maksymalnych odstępach co 1,5m. Gdy nie jest możliwe podparcie rur na całej długości, to spodnia warstwa rur winna spoczywać na drewnianych łatach o szerokości min. 50mm. Rozstaw podpór nie większy niż 2m.</w:t>
      </w:r>
      <w:r w:rsidR="00355E45">
        <w:rPr>
          <w:rFonts w:ascii="Times New Roman" w:hAnsi="Times New Roman" w:cs="Times New Roman"/>
        </w:rPr>
        <w:t xml:space="preserve"> </w:t>
      </w:r>
      <w:r w:rsidRPr="0066027F">
        <w:rPr>
          <w:rFonts w:ascii="Times New Roman" w:hAnsi="Times New Roman" w:cs="Times New Roman"/>
        </w:rPr>
        <w:t>W stercie nie powinno znajdować się więcej niż</w:t>
      </w:r>
      <w:r w:rsidR="00355E45">
        <w:rPr>
          <w:rFonts w:ascii="Times New Roman" w:hAnsi="Times New Roman" w:cs="Times New Roman"/>
        </w:rPr>
        <w:br/>
      </w:r>
      <w:r w:rsidRPr="0066027F">
        <w:rPr>
          <w:rFonts w:ascii="Times New Roman" w:hAnsi="Times New Roman" w:cs="Times New Roman"/>
        </w:rPr>
        <w:t>7 warstw, lecz nie wyżej niż 1,0m. Rury o różnych średnicach powinny być składowane oddzielnie bądź najsztywniejsze winny znajdować się na spodzie.</w:t>
      </w:r>
    </w:p>
    <w:p w14:paraId="6018D6E2" w14:textId="26FABBC8" w:rsidR="00A06900" w:rsidRPr="0066027F" w:rsidRDefault="0045001C" w:rsidP="00CA27D6">
      <w:pPr>
        <w:ind w:left="284"/>
        <w:rPr>
          <w:rFonts w:ascii="Times New Roman" w:hAnsi="Times New Roman" w:cs="Times New Roman"/>
        </w:rPr>
      </w:pPr>
      <w:r w:rsidRPr="0066027F">
        <w:rPr>
          <w:rFonts w:ascii="Times New Roman" w:hAnsi="Times New Roman" w:cs="Times New Roman"/>
          <w:b/>
          <w:bCs/>
          <w:u w:val="single"/>
        </w:rPr>
        <w:t>1</w:t>
      </w:r>
      <w:r w:rsidR="00491424" w:rsidRPr="0066027F">
        <w:rPr>
          <w:rFonts w:ascii="Times New Roman" w:hAnsi="Times New Roman" w:cs="Times New Roman"/>
          <w:b/>
          <w:bCs/>
          <w:u w:val="single"/>
        </w:rPr>
        <w:t>.2. Pozostałe elementy instalacji kanalizacyjnej</w:t>
      </w:r>
    </w:p>
    <w:p w14:paraId="321862E2" w14:textId="27F9166F" w:rsidR="00A06900" w:rsidRPr="0066027F" w:rsidRDefault="00491424" w:rsidP="00CA27D6">
      <w:pPr>
        <w:ind w:left="284"/>
        <w:jc w:val="both"/>
        <w:rPr>
          <w:rFonts w:ascii="Times New Roman" w:hAnsi="Times New Roman" w:cs="Times New Roman"/>
        </w:rPr>
      </w:pPr>
      <w:r w:rsidRPr="0066027F">
        <w:rPr>
          <w:rFonts w:ascii="Times New Roman" w:hAnsi="Times New Roman" w:cs="Times New Roman"/>
        </w:rPr>
        <w:t>Przybory sanitarne, wszystkie kształtki i inne elementy budowanej instalacji kanalizacyjnej powinny być pakowane i transportowane w sposób zabezpieczający je przed zanieczyszczeniem, uszkodzeniami mechanicznymi i korozją. Przewóz powinien się odbywać krytymi środkami transportu w celu zabezpieczenia materiałów przed wpływami atmosferycznymi. Składowanie powinno odbywać się w pomieszczeniach zamkniętych, suchych o temperaturze nie niższej niż 0</w:t>
      </w:r>
      <w:r w:rsidR="00A06900" w:rsidRPr="0066027F">
        <w:rPr>
          <w:rFonts w:ascii="Times New Roman" w:hAnsi="Times New Roman" w:cs="Times New Roman"/>
        </w:rPr>
        <w:t>°C</w:t>
      </w:r>
      <w:r w:rsidRPr="0066027F">
        <w:rPr>
          <w:rFonts w:ascii="Times New Roman" w:hAnsi="Times New Roman" w:cs="Times New Roman"/>
        </w:rPr>
        <w:t>. Przechowywane wyroby należy pozostawić w oryginalnych opakowaniach odpowiednio oznakowanych tak długo, jak to możliwe. W pomieszczeniach składowania nie mogą znajdować się związki chemiczne działające niszcząco. Wyroby z tworzyw sztucznych należy przechowywać</w:t>
      </w:r>
      <w:r w:rsidR="00355E45">
        <w:rPr>
          <w:rFonts w:ascii="Times New Roman" w:hAnsi="Times New Roman" w:cs="Times New Roman"/>
        </w:rPr>
        <w:br/>
      </w:r>
      <w:r w:rsidRPr="0066027F">
        <w:rPr>
          <w:rFonts w:ascii="Times New Roman" w:hAnsi="Times New Roman" w:cs="Times New Roman"/>
        </w:rPr>
        <w:t>z dala od urządzeń grzewczych. Rozmieszczenie jednostek ładunkowych powinno umożliwić swobodny dostęp do wszystkich materiałów.</w:t>
      </w:r>
    </w:p>
    <w:p w14:paraId="0362C003" w14:textId="0C004DC7" w:rsidR="00A06900"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A06900" w:rsidRPr="0066027F">
        <w:rPr>
          <w:rFonts w:ascii="Times New Roman" w:hAnsi="Times New Roman" w:cs="Times New Roman"/>
          <w:b/>
          <w:bCs/>
        </w:rPr>
        <w:t>.4.</w:t>
      </w:r>
      <w:r w:rsidR="00491424" w:rsidRPr="0066027F">
        <w:rPr>
          <w:rFonts w:ascii="Times New Roman" w:hAnsi="Times New Roman" w:cs="Times New Roman"/>
          <w:b/>
          <w:bCs/>
        </w:rPr>
        <w:t>5. WYKONANIE ROBÓT</w:t>
      </w:r>
    </w:p>
    <w:p w14:paraId="135B70F7" w14:textId="5F64F4C6" w:rsidR="00A06900"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06900" w:rsidRPr="0066027F">
        <w:rPr>
          <w:rFonts w:ascii="Times New Roman" w:hAnsi="Times New Roman" w:cs="Times New Roman"/>
          <w:b/>
          <w:bCs/>
          <w:u w:val="single"/>
        </w:rPr>
        <w:t>.4.</w:t>
      </w:r>
      <w:r w:rsidR="00491424" w:rsidRPr="0066027F">
        <w:rPr>
          <w:rFonts w:ascii="Times New Roman" w:hAnsi="Times New Roman" w:cs="Times New Roman"/>
          <w:b/>
          <w:bCs/>
          <w:u w:val="single"/>
        </w:rPr>
        <w:t>5.1. Instalacja kanalizacji sanitarnej</w:t>
      </w:r>
      <w:r w:rsidR="00A06900" w:rsidRPr="0066027F">
        <w:rPr>
          <w:rFonts w:ascii="Times New Roman" w:hAnsi="Times New Roman" w:cs="Times New Roman"/>
          <w:b/>
          <w:bCs/>
          <w:u w:val="single"/>
        </w:rPr>
        <w:t xml:space="preserve"> i deszczowej</w:t>
      </w:r>
    </w:p>
    <w:p w14:paraId="6CEF5832" w14:textId="5CB45751" w:rsidR="00A06900" w:rsidRPr="0066027F" w:rsidRDefault="00491424" w:rsidP="00CA27D6">
      <w:pPr>
        <w:ind w:left="284"/>
        <w:jc w:val="both"/>
        <w:rPr>
          <w:rFonts w:ascii="Times New Roman" w:hAnsi="Times New Roman" w:cs="Times New Roman"/>
        </w:rPr>
      </w:pPr>
      <w:r w:rsidRPr="0066027F">
        <w:rPr>
          <w:rFonts w:ascii="Times New Roman" w:hAnsi="Times New Roman" w:cs="Times New Roman"/>
        </w:rPr>
        <w:t>Ścieki sanitarne z projektowanych przyborów będą odprowadzone za pomocą projektowanych pionów kanalizacyjnych i poziomów do projektowanej studni rewizyjnej. Instalację kanalizacyjną należy prowadzić pod posadzką. Podejścia do przyborów należy wykonać w bruzdach ściennych oraz pod posadzką. Całość instalacji wykonać należy z rur PVC-U, łączonych na kielich z uszczelką gumową.</w:t>
      </w:r>
      <w:r w:rsidR="00A06900" w:rsidRPr="0066027F">
        <w:rPr>
          <w:rFonts w:ascii="Times New Roman" w:hAnsi="Times New Roman" w:cs="Times New Roman"/>
        </w:rPr>
        <w:br/>
      </w:r>
      <w:r w:rsidRPr="0066027F">
        <w:rPr>
          <w:rFonts w:ascii="Times New Roman" w:hAnsi="Times New Roman" w:cs="Times New Roman"/>
        </w:rPr>
        <w:t>U dołu pionów należy zamontować czyszczaki kanalizacyjne, a przy odprowadzeniu skroplin</w:t>
      </w:r>
      <w:r w:rsidR="00A06900" w:rsidRPr="0066027F">
        <w:rPr>
          <w:rFonts w:ascii="Times New Roman" w:hAnsi="Times New Roman" w:cs="Times New Roman"/>
        </w:rPr>
        <w:br/>
      </w:r>
      <w:r w:rsidRPr="0066027F">
        <w:rPr>
          <w:rFonts w:ascii="Times New Roman" w:hAnsi="Times New Roman" w:cs="Times New Roman"/>
        </w:rPr>
        <w:t>z jednostek wewnętrznych klimatyzatorów – syfony podtynkowe do skroplin z blokadą antyzapachową Ø 32 mm.</w:t>
      </w:r>
    </w:p>
    <w:p w14:paraId="0D8694AC" w14:textId="1B9ADBC0" w:rsidR="00A06900" w:rsidRPr="0066027F" w:rsidRDefault="00A06900" w:rsidP="00CA27D6">
      <w:pPr>
        <w:ind w:left="284"/>
        <w:jc w:val="both"/>
        <w:rPr>
          <w:rFonts w:ascii="Times New Roman" w:hAnsi="Times New Roman" w:cs="Times New Roman"/>
        </w:rPr>
      </w:pPr>
      <w:r w:rsidRPr="0066027F">
        <w:rPr>
          <w:rFonts w:ascii="Times New Roman" w:hAnsi="Times New Roman" w:cs="Times New Roman"/>
        </w:rPr>
        <w:t xml:space="preserve">Ścieki deszczowe odprowadzane będą z połaci dachu poprzez wpusty dachowe do pionów kanalizacji deszczowej zaprojektowanych wewnątrz budynku. </w:t>
      </w:r>
      <w:r w:rsidR="0066027F">
        <w:rPr>
          <w:rFonts w:ascii="Times New Roman" w:hAnsi="Times New Roman" w:cs="Times New Roman"/>
        </w:rPr>
        <w:t>Kanalizację deszczową wewnątrz budynku zaprojektowano jako podciśnieniową</w:t>
      </w:r>
      <w:r w:rsidR="001161B7">
        <w:rPr>
          <w:rFonts w:ascii="Times New Roman" w:hAnsi="Times New Roman" w:cs="Times New Roman"/>
        </w:rPr>
        <w:t xml:space="preserve"> wykonaną z rur tworzywowych PEHD</w:t>
      </w:r>
      <w:r w:rsidR="0066027F">
        <w:rPr>
          <w:rFonts w:ascii="Times New Roman" w:hAnsi="Times New Roman" w:cs="Times New Roman"/>
        </w:rPr>
        <w:t xml:space="preserve">. </w:t>
      </w:r>
      <w:r w:rsidRPr="0066027F">
        <w:rPr>
          <w:rFonts w:ascii="Times New Roman" w:hAnsi="Times New Roman" w:cs="Times New Roman"/>
        </w:rPr>
        <w:t>Następnie</w:t>
      </w:r>
      <w:r w:rsidR="00355E45">
        <w:rPr>
          <w:rFonts w:ascii="Times New Roman" w:hAnsi="Times New Roman" w:cs="Times New Roman"/>
        </w:rPr>
        <w:br/>
      </w:r>
      <w:r w:rsidRPr="0066027F">
        <w:rPr>
          <w:rFonts w:ascii="Times New Roman" w:hAnsi="Times New Roman" w:cs="Times New Roman"/>
        </w:rPr>
        <w:t>z pionów ścieki deszczowe odprowadzane będą poziomami do zewnętrznych studni rewizyjnych.</w:t>
      </w:r>
      <w:r w:rsidR="00355E45">
        <w:rPr>
          <w:rFonts w:ascii="Times New Roman" w:hAnsi="Times New Roman" w:cs="Times New Roman"/>
        </w:rPr>
        <w:br/>
      </w:r>
      <w:r w:rsidRPr="0066027F">
        <w:rPr>
          <w:rFonts w:ascii="Times New Roman" w:hAnsi="Times New Roman" w:cs="Times New Roman"/>
        </w:rPr>
        <w:t>U dołu pionów należy zamontować czyszczaki kanalizacyjne.</w:t>
      </w:r>
    </w:p>
    <w:p w14:paraId="00E495FB" w14:textId="46DBAF8C" w:rsidR="00A06900"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A06900" w:rsidRPr="001161B7">
        <w:rPr>
          <w:rFonts w:ascii="Times New Roman" w:hAnsi="Times New Roman" w:cs="Times New Roman"/>
          <w:b/>
          <w:bCs/>
          <w:u w:val="single"/>
        </w:rPr>
        <w:t>.4.</w:t>
      </w:r>
      <w:r w:rsidR="00491424" w:rsidRPr="001161B7">
        <w:rPr>
          <w:rFonts w:ascii="Times New Roman" w:hAnsi="Times New Roman" w:cs="Times New Roman"/>
          <w:b/>
          <w:bCs/>
          <w:u w:val="single"/>
        </w:rPr>
        <w:t>5.2. Montaż rur z PCV</w:t>
      </w:r>
    </w:p>
    <w:p w14:paraId="306A86B5" w14:textId="4C6AA700" w:rsidR="00A06900" w:rsidRPr="001161B7" w:rsidRDefault="00491424" w:rsidP="00CA27D6">
      <w:pPr>
        <w:ind w:left="284"/>
        <w:jc w:val="both"/>
        <w:rPr>
          <w:rFonts w:ascii="Times New Roman" w:hAnsi="Times New Roman" w:cs="Times New Roman"/>
        </w:rPr>
      </w:pPr>
      <w:r w:rsidRPr="001161B7">
        <w:rPr>
          <w:rFonts w:ascii="Times New Roman" w:hAnsi="Times New Roman" w:cs="Times New Roman"/>
        </w:rPr>
        <w:t>Rury z PCV zastosowane do budowy pionów i podejść do przyborów sanitarnych należy łączyć za pomocą kielichowych połączeń wciskowych uszczelnionych specjalnie wyprofilowanym pierścieniem gumowym. Przed przystąpieniem do prac montażowych trzeba sprawdzić stan łączonych elementów. Na początku należy przygotować odpowiednio rurę tzn. obciąć na daną długość z zachowaniem kąta prostego do kierunku cięcia. Przed wykonaniem połączenia bosy koniec należy oczyścić z zadziorów oraz zukosować pod kątem 150. Nie należy przycinać kształtek. Aby wykonać połączenie należy posmarować bosy koniec środkiem poślizgowym na bazie silikonu,</w:t>
      </w:r>
      <w:r w:rsidR="00355E45">
        <w:rPr>
          <w:rFonts w:ascii="Times New Roman" w:hAnsi="Times New Roman" w:cs="Times New Roman"/>
        </w:rPr>
        <w:br/>
      </w:r>
      <w:r w:rsidRPr="001161B7">
        <w:rPr>
          <w:rFonts w:ascii="Times New Roman" w:hAnsi="Times New Roman" w:cs="Times New Roman"/>
        </w:rPr>
        <w:t xml:space="preserve">a następnie wprowadzić go do kielicha aż do oporu i z powrotem wysunąć rurę na odległość 10 mm. </w:t>
      </w:r>
      <w:r w:rsidRPr="001161B7">
        <w:rPr>
          <w:rFonts w:ascii="Times New Roman" w:hAnsi="Times New Roman" w:cs="Times New Roman"/>
        </w:rPr>
        <w:lastRenderedPageBreak/>
        <w:t>Końcówki kształtek można całkowicie wsunąć do kielichów. Przewody należy mocować do elementów konstrukcji budynków za pomocą uchwytów lub wsporników. Pomiędzy przewodem</w:t>
      </w:r>
      <w:r w:rsidR="00355E45">
        <w:rPr>
          <w:rFonts w:ascii="Times New Roman" w:hAnsi="Times New Roman" w:cs="Times New Roman"/>
        </w:rPr>
        <w:br/>
      </w:r>
      <w:r w:rsidRPr="001161B7">
        <w:rPr>
          <w:rFonts w:ascii="Times New Roman" w:hAnsi="Times New Roman" w:cs="Times New Roman"/>
        </w:rPr>
        <w:t>a obejmą należy stosować podkładki elastyczne. Obejmy uchwytów powinny mocować rurę pod kielichem. Na przewodach należy stosować na każdej kondygnacji, co najmniej jedno mocowanie stałe zapewniające przenoszenie obciążeń rurociągów oraz co najmniej jedno mocowanie przesuwne.</w:t>
      </w:r>
    </w:p>
    <w:p w14:paraId="2A6DC97B" w14:textId="2EE3D17F" w:rsidR="001161B7" w:rsidRPr="001161B7" w:rsidRDefault="001161B7" w:rsidP="00CA27D6">
      <w:pPr>
        <w:ind w:left="284"/>
        <w:rPr>
          <w:rFonts w:ascii="Times New Roman" w:hAnsi="Times New Roman" w:cs="Times New Roman"/>
          <w:b/>
          <w:bCs/>
          <w:u w:val="single"/>
        </w:rPr>
      </w:pPr>
      <w:r w:rsidRPr="001161B7">
        <w:rPr>
          <w:rFonts w:ascii="Times New Roman" w:hAnsi="Times New Roman" w:cs="Times New Roman"/>
          <w:b/>
          <w:bCs/>
          <w:u w:val="single"/>
        </w:rPr>
        <w:t>1.4.5.3. Montaż rur z PEHD</w:t>
      </w:r>
    </w:p>
    <w:p w14:paraId="4B7E96F6" w14:textId="067CD004" w:rsidR="001161B7" w:rsidRPr="00355E45" w:rsidRDefault="001161B7" w:rsidP="00355E45">
      <w:pPr>
        <w:ind w:left="284"/>
        <w:jc w:val="both"/>
        <w:rPr>
          <w:rFonts w:ascii="Times New Roman" w:hAnsi="Times New Roman" w:cs="Times New Roman"/>
        </w:rPr>
      </w:pPr>
      <w:r w:rsidRPr="00131AEB">
        <w:rPr>
          <w:rFonts w:ascii="Times New Roman" w:hAnsi="Times New Roman" w:cs="Times New Roman"/>
        </w:rPr>
        <w:t>Rury polietylenowe</w:t>
      </w:r>
      <w:r>
        <w:rPr>
          <w:rFonts w:ascii="Times New Roman" w:hAnsi="Times New Roman" w:cs="Times New Roman"/>
        </w:rPr>
        <w:t xml:space="preserve"> </w:t>
      </w:r>
      <w:r w:rsidRPr="00131AEB">
        <w:rPr>
          <w:rFonts w:ascii="Times New Roman" w:hAnsi="Times New Roman" w:cs="Times New Roman"/>
        </w:rPr>
        <w:t>należy łączyć metodą zgrzewania elektrooporowego. Zgrzewarka musi posiadać ważne świadectwo kalibracji. Należy pamiętać</w:t>
      </w:r>
      <w:r>
        <w:rPr>
          <w:rFonts w:ascii="Times New Roman" w:hAnsi="Times New Roman" w:cs="Times New Roman"/>
        </w:rPr>
        <w:t xml:space="preserve"> </w:t>
      </w:r>
      <w:r w:rsidRPr="00131AEB">
        <w:rPr>
          <w:rFonts w:ascii="Times New Roman" w:hAnsi="Times New Roman" w:cs="Times New Roman"/>
        </w:rPr>
        <w:t>o prawidłowym doborze parametrów zgrzewania zgodnie z danymi producenta rur. Zgrzewanie rur może wykonywać tylko odpowiednio przeszkolony personel, posiadający uprawnienia nadane przez uprawnioną instytucję. Ponadto należy ściśle przestrzegać zaleceń producenta rur, a aparaty do zgrzewania używać ściśle</w:t>
      </w:r>
      <w:r w:rsidR="00355E45">
        <w:rPr>
          <w:rFonts w:ascii="Times New Roman" w:hAnsi="Times New Roman" w:cs="Times New Roman"/>
        </w:rPr>
        <w:br/>
      </w:r>
      <w:r w:rsidRPr="00131AEB">
        <w:rPr>
          <w:rFonts w:ascii="Times New Roman" w:hAnsi="Times New Roman" w:cs="Times New Roman"/>
        </w:rPr>
        <w:t>z instrukcją. Przed opuszczeniem rur do wykopu należy sprawdzić, czy nie mają one widocznych uszkodzeń powstałych w czasie transportu i składowania. Ponadto rury należy starannie oczyścić, zwracając szczególną uwagę na bose końce rur. Rury uszkodzone należy usunąć</w:t>
      </w:r>
      <w:r>
        <w:rPr>
          <w:rFonts w:ascii="Times New Roman" w:hAnsi="Times New Roman" w:cs="Times New Roman"/>
        </w:rPr>
        <w:t xml:space="preserve"> </w:t>
      </w:r>
      <w:r w:rsidRPr="00131AEB">
        <w:rPr>
          <w:rFonts w:ascii="Times New Roman" w:hAnsi="Times New Roman" w:cs="Times New Roman"/>
        </w:rPr>
        <w:t>i zmagazynować poza strefą montażową. Niedopuszczalne jest wrzucanie rur do wykopu. Każda rura powinna być ułożona zgodnie z projektowaną osią i spadkiem przewodu oraz ściśle przylegać do podłoża na całej swej długości. Zmiany kierunku trasy gazociągu dokonuje się przez zamontowaniu odpowiedniej kształtki np. kolana, łuku.</w:t>
      </w:r>
    </w:p>
    <w:p w14:paraId="47697E20" w14:textId="1ED846D8" w:rsidR="00A06900"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A06900" w:rsidRPr="001161B7">
        <w:rPr>
          <w:rFonts w:ascii="Times New Roman" w:hAnsi="Times New Roman" w:cs="Times New Roman"/>
          <w:b/>
          <w:bCs/>
          <w:u w:val="single"/>
        </w:rPr>
        <w:t>.4.</w:t>
      </w:r>
      <w:r w:rsidR="00491424" w:rsidRPr="001161B7">
        <w:rPr>
          <w:rFonts w:ascii="Times New Roman" w:hAnsi="Times New Roman" w:cs="Times New Roman"/>
          <w:b/>
          <w:bCs/>
          <w:u w:val="single"/>
        </w:rPr>
        <w:t>5.</w:t>
      </w:r>
      <w:r w:rsidR="001161B7" w:rsidRPr="001161B7">
        <w:rPr>
          <w:rFonts w:ascii="Times New Roman" w:hAnsi="Times New Roman" w:cs="Times New Roman"/>
          <w:b/>
          <w:bCs/>
          <w:u w:val="single"/>
        </w:rPr>
        <w:t>4</w:t>
      </w:r>
      <w:r w:rsidR="00491424" w:rsidRPr="001161B7">
        <w:rPr>
          <w:rFonts w:ascii="Times New Roman" w:hAnsi="Times New Roman" w:cs="Times New Roman"/>
          <w:b/>
          <w:bCs/>
          <w:u w:val="single"/>
        </w:rPr>
        <w:t>. Badanie szczelności.</w:t>
      </w:r>
    </w:p>
    <w:p w14:paraId="1298A512" w14:textId="77777777" w:rsidR="00A06900" w:rsidRPr="001161B7" w:rsidRDefault="00491424" w:rsidP="00CA27D6">
      <w:pPr>
        <w:ind w:left="284"/>
        <w:jc w:val="both"/>
        <w:rPr>
          <w:rFonts w:ascii="Times New Roman" w:hAnsi="Times New Roman" w:cs="Times New Roman"/>
        </w:rPr>
      </w:pPr>
      <w:r w:rsidRPr="001161B7">
        <w:rPr>
          <w:rFonts w:ascii="Times New Roman" w:hAnsi="Times New Roman" w:cs="Times New Roman"/>
        </w:rPr>
        <w:t>Próbę szczelności należy przeprowadzać w oparciu o aktualną normę. Podejścia i przewody kanalizacji sanitarnej należy obserwować podczas przepływu wody odprowadzanej z dowolnie wybranych przyborów sanitarnych. Kanalizacyjne przewody odpływowe należy powyżej kolana łączącego pion z poziomem napełnić całkowicie wodą i poddać obserwacji.</w:t>
      </w:r>
    </w:p>
    <w:p w14:paraId="786DB39E" w14:textId="02C6400D" w:rsidR="00A06900"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A06900" w:rsidRPr="001161B7">
        <w:rPr>
          <w:rFonts w:ascii="Times New Roman" w:hAnsi="Times New Roman" w:cs="Times New Roman"/>
          <w:b/>
          <w:bCs/>
          <w:u w:val="single"/>
        </w:rPr>
        <w:t>.4.</w:t>
      </w:r>
      <w:r w:rsidR="00491424" w:rsidRPr="001161B7">
        <w:rPr>
          <w:rFonts w:ascii="Times New Roman" w:hAnsi="Times New Roman" w:cs="Times New Roman"/>
          <w:b/>
          <w:bCs/>
          <w:u w:val="single"/>
        </w:rPr>
        <w:t>5.</w:t>
      </w:r>
      <w:r w:rsidR="001161B7" w:rsidRPr="001161B7">
        <w:rPr>
          <w:rFonts w:ascii="Times New Roman" w:hAnsi="Times New Roman" w:cs="Times New Roman"/>
          <w:b/>
          <w:bCs/>
          <w:u w:val="single"/>
        </w:rPr>
        <w:t>5</w:t>
      </w:r>
      <w:r w:rsidR="00491424" w:rsidRPr="001161B7">
        <w:rPr>
          <w:rFonts w:ascii="Times New Roman" w:hAnsi="Times New Roman" w:cs="Times New Roman"/>
          <w:b/>
          <w:bCs/>
          <w:u w:val="single"/>
        </w:rPr>
        <w:t>. Nadzór nad budową instalacji kanalizacyjnych</w:t>
      </w:r>
    </w:p>
    <w:p w14:paraId="3F077E15" w14:textId="578B94BC" w:rsidR="00A06900" w:rsidRPr="001161B7" w:rsidRDefault="00491424" w:rsidP="00CA27D6">
      <w:pPr>
        <w:ind w:left="284"/>
        <w:jc w:val="both"/>
        <w:rPr>
          <w:rFonts w:ascii="Times New Roman" w:hAnsi="Times New Roman" w:cs="Times New Roman"/>
        </w:rPr>
      </w:pPr>
      <w:r w:rsidRPr="001161B7">
        <w:rPr>
          <w:rFonts w:ascii="Times New Roman" w:hAnsi="Times New Roman" w:cs="Times New Roman"/>
        </w:rPr>
        <w:t>Nadzór techniczny nad budową instalacji kanalizacyjnych sprawują Kierownik budowy oraz projektant. Decyzje o zmianach wprowadzonych na etapie wykonania muszą być potwierdzone wpisem do dziennika budowy, potwierdzonym przez Kierownika budowy, lub w przypadku poważniejszych odstępstw od rozwiązań projektowych – przez projektanta. Wszelkie zmiany</w:t>
      </w:r>
      <w:r w:rsidR="00355E45">
        <w:rPr>
          <w:rFonts w:ascii="Times New Roman" w:hAnsi="Times New Roman" w:cs="Times New Roman"/>
        </w:rPr>
        <w:br/>
      </w:r>
      <w:r w:rsidRPr="001161B7">
        <w:rPr>
          <w:rFonts w:ascii="Times New Roman" w:hAnsi="Times New Roman" w:cs="Times New Roman"/>
        </w:rPr>
        <w:t>i odstępstwa od dokumentacji technicznej nie mogą powodować obniżenia wartości użytkowych, jakościowych lub zmniejszać trwałość eksploatacyjną instalacji kanalizacyjnych.</w:t>
      </w:r>
    </w:p>
    <w:p w14:paraId="124DC517" w14:textId="2DA793F7" w:rsidR="00A06900"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A06900" w:rsidRPr="001161B7">
        <w:rPr>
          <w:rFonts w:ascii="Times New Roman" w:hAnsi="Times New Roman" w:cs="Times New Roman"/>
          <w:b/>
          <w:bCs/>
        </w:rPr>
        <w:t>.4.</w:t>
      </w:r>
      <w:r w:rsidR="00491424" w:rsidRPr="001161B7">
        <w:rPr>
          <w:rFonts w:ascii="Times New Roman" w:hAnsi="Times New Roman" w:cs="Times New Roman"/>
          <w:b/>
          <w:bCs/>
        </w:rPr>
        <w:t>6. KONTROLA JAKOŚCI ROBÓT</w:t>
      </w:r>
    </w:p>
    <w:p w14:paraId="6CF4ADD2" w14:textId="2E9E168D" w:rsidR="00FA2501" w:rsidRPr="001161B7" w:rsidRDefault="00491424" w:rsidP="00CA27D6">
      <w:pPr>
        <w:ind w:left="284"/>
        <w:jc w:val="both"/>
        <w:rPr>
          <w:rFonts w:ascii="Times New Roman" w:hAnsi="Times New Roman" w:cs="Times New Roman"/>
        </w:rPr>
      </w:pPr>
      <w:r w:rsidRPr="001161B7">
        <w:rPr>
          <w:rFonts w:ascii="Times New Roman" w:hAnsi="Times New Roman" w:cs="Times New Roman"/>
        </w:rPr>
        <w:t>Odbiory międzyoperacyjne są elementem kontroli wykonania robót poprzedzających zasadnicze roboty instalacyjne wykonywane przez inne brygady lub przedsiębiorstwa. Należy je przeprowadzać</w:t>
      </w:r>
      <w:r w:rsidR="001161B7" w:rsidRPr="001161B7">
        <w:rPr>
          <w:rFonts w:ascii="Times New Roman" w:hAnsi="Times New Roman" w:cs="Times New Roman"/>
        </w:rPr>
        <w:br/>
      </w:r>
      <w:r w:rsidRPr="001161B7">
        <w:rPr>
          <w:rFonts w:ascii="Times New Roman" w:hAnsi="Times New Roman" w:cs="Times New Roman"/>
        </w:rPr>
        <w:t>w stosunku do następujących rodzajów robót:</w:t>
      </w:r>
    </w:p>
    <w:p w14:paraId="69808B59" w14:textId="77777777" w:rsidR="00FA2501" w:rsidRPr="001161B7" w:rsidRDefault="00491424" w:rsidP="00355E45">
      <w:pPr>
        <w:pStyle w:val="Akapitzlist"/>
        <w:numPr>
          <w:ilvl w:val="0"/>
          <w:numId w:val="27"/>
        </w:numPr>
        <w:ind w:left="851"/>
        <w:jc w:val="both"/>
        <w:rPr>
          <w:rFonts w:ascii="Times New Roman" w:hAnsi="Times New Roman" w:cs="Times New Roman"/>
        </w:rPr>
      </w:pPr>
      <w:r w:rsidRPr="001161B7">
        <w:rPr>
          <w:rFonts w:ascii="Times New Roman" w:hAnsi="Times New Roman" w:cs="Times New Roman"/>
        </w:rPr>
        <w:t>Przejścia dla przewodów przez ściany, strop i dach</w:t>
      </w:r>
    </w:p>
    <w:p w14:paraId="42E4A9AD" w14:textId="77777777" w:rsidR="00FA2501" w:rsidRPr="001161B7" w:rsidRDefault="00491424" w:rsidP="00355E45">
      <w:pPr>
        <w:pStyle w:val="Akapitzlist"/>
        <w:numPr>
          <w:ilvl w:val="0"/>
          <w:numId w:val="27"/>
        </w:numPr>
        <w:ind w:left="851"/>
        <w:jc w:val="both"/>
        <w:rPr>
          <w:rFonts w:ascii="Times New Roman" w:hAnsi="Times New Roman" w:cs="Times New Roman"/>
        </w:rPr>
      </w:pPr>
      <w:r w:rsidRPr="001161B7">
        <w:rPr>
          <w:rFonts w:ascii="Times New Roman" w:hAnsi="Times New Roman" w:cs="Times New Roman"/>
        </w:rPr>
        <w:t>Podwieszenia i podpory</w:t>
      </w:r>
    </w:p>
    <w:p w14:paraId="055035EF" w14:textId="2F555941" w:rsidR="00FA2501" w:rsidRPr="001161B7" w:rsidRDefault="00491424" w:rsidP="00CA27D6">
      <w:pPr>
        <w:ind w:left="284"/>
        <w:jc w:val="both"/>
        <w:rPr>
          <w:rFonts w:ascii="Times New Roman" w:hAnsi="Times New Roman" w:cs="Times New Roman"/>
        </w:rPr>
      </w:pPr>
      <w:r w:rsidRPr="001161B7">
        <w:rPr>
          <w:rFonts w:ascii="Times New Roman" w:hAnsi="Times New Roman" w:cs="Times New Roman"/>
        </w:rPr>
        <w:t>Badanie szczelności instalacji powinno być wykonane przed zakryciem bruzd</w:t>
      </w:r>
      <w:r w:rsidR="00FA2501" w:rsidRPr="001161B7">
        <w:rPr>
          <w:rFonts w:ascii="Times New Roman" w:hAnsi="Times New Roman" w:cs="Times New Roman"/>
        </w:rPr>
        <w:t xml:space="preserve">. </w:t>
      </w:r>
      <w:r w:rsidRPr="001161B7">
        <w:rPr>
          <w:rFonts w:ascii="Times New Roman" w:hAnsi="Times New Roman" w:cs="Times New Roman"/>
        </w:rPr>
        <w:t>Pionowy przewód należy poddawać próbie na szczelność przez zalanie wodą na całej wysokości. Poziome przewody kanalizacyjne należy poddać próbie przez zalanie ich wodą o ciśnieniu nie wyższym niż 2 m słupa wody. Podejścia należy sprawdzić na szczelność w czasie swobodnego przepływu przez nie wody. Poszczególne etapy robót powinny być odebrane i zaakceptowane przez Kierownika budowy.</w:t>
      </w:r>
    </w:p>
    <w:p w14:paraId="31DF19CD" w14:textId="1E4FFBEC" w:rsidR="00FA2501"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FA2501" w:rsidRPr="001161B7">
        <w:rPr>
          <w:rFonts w:ascii="Times New Roman" w:hAnsi="Times New Roman" w:cs="Times New Roman"/>
          <w:b/>
          <w:bCs/>
        </w:rPr>
        <w:t>.4.</w:t>
      </w:r>
      <w:r w:rsidR="00491424" w:rsidRPr="001161B7">
        <w:rPr>
          <w:rFonts w:ascii="Times New Roman" w:hAnsi="Times New Roman" w:cs="Times New Roman"/>
          <w:b/>
          <w:bCs/>
        </w:rPr>
        <w:t>7. OBMIAR ROBÓT</w:t>
      </w:r>
    </w:p>
    <w:p w14:paraId="41E16222" w14:textId="77777777" w:rsidR="00FA2501" w:rsidRPr="001161B7" w:rsidRDefault="00491424" w:rsidP="00CA27D6">
      <w:pPr>
        <w:ind w:left="284"/>
        <w:jc w:val="both"/>
        <w:rPr>
          <w:rFonts w:ascii="Times New Roman" w:hAnsi="Times New Roman" w:cs="Times New Roman"/>
        </w:rPr>
      </w:pPr>
      <w:r w:rsidRPr="001161B7">
        <w:rPr>
          <w:rFonts w:ascii="Times New Roman" w:hAnsi="Times New Roman" w:cs="Times New Roman"/>
        </w:rPr>
        <w:t xml:space="preserve">W wycenie robót należy uwzględnić wszystkie elementy potrzebne do prawidłowego funkcjonowania instalacji, w tym wszelkiego rodzaju zamocowania, podwieszenia, podpory, </w:t>
      </w:r>
      <w:r w:rsidRPr="001161B7">
        <w:rPr>
          <w:rFonts w:ascii="Times New Roman" w:hAnsi="Times New Roman" w:cs="Times New Roman"/>
        </w:rPr>
        <w:lastRenderedPageBreak/>
        <w:t>fundamenty, konstrukcje wsporcze, obudowy, otwory w elementach budynku, przejścia i przepusty instalacyjne, kompensatory, połączenia rozłączne, materiały i elementy montażowe i uszczelniające, izolacje, powłoki malarskie i zabezpieczające, zabezpieczenia na czas budowy i zabezpieczenia miejsca robót, kształtki, elementy łączące i dostosowujące, osprzęt, atestowane przejścia instalacyjne przez oddzielenia pożarowe, zasilanie elektryczne, wszelkiego rodzaju urządzenia pomiarowe, elementy regulacyjne, materiały eksploatacyjne potrzebne do napełnienia i rozruchu instalacji oraz wszelkie zabiegi i czynności konieczne do zgodnego z wymaganiami dostawcy lub innych stron, uruchomienia i poprawnego funkcjonowania instalacji. Przy wycenie robót należy zwrócić uwagę na wszelkie wymagania, w tym ogólne, które mogą mieć wpływ na koszt wykonania, uruchomienia lub odbioru instalacji.</w:t>
      </w:r>
    </w:p>
    <w:p w14:paraId="7B22EF8E" w14:textId="77777777"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rurociągi kanalizacyjne, rury ochronna – m</w:t>
      </w:r>
    </w:p>
    <w:p w14:paraId="7EB8A6D4" w14:textId="77777777"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 xml:space="preserve">umywalki, ustępy, urządzenie spłukujące, przyciski, - </w:t>
      </w:r>
      <w:proofErr w:type="spellStart"/>
      <w:r w:rsidRPr="001161B7">
        <w:rPr>
          <w:rFonts w:ascii="Times New Roman" w:hAnsi="Times New Roman" w:cs="Times New Roman"/>
        </w:rPr>
        <w:t>kpl</w:t>
      </w:r>
      <w:proofErr w:type="spellEnd"/>
    </w:p>
    <w:p w14:paraId="5EC9495C" w14:textId="6A4F112F"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 xml:space="preserve">rura wywiewna, czyszczaki, syfony, zawory napowietrzające, </w:t>
      </w:r>
      <w:proofErr w:type="spellStart"/>
      <w:r w:rsidRPr="001161B7">
        <w:rPr>
          <w:rFonts w:ascii="Times New Roman" w:hAnsi="Times New Roman" w:cs="Times New Roman"/>
        </w:rPr>
        <w:t>zlwozmywak</w:t>
      </w:r>
      <w:proofErr w:type="spellEnd"/>
      <w:r w:rsidRPr="001161B7">
        <w:rPr>
          <w:rFonts w:ascii="Times New Roman" w:hAnsi="Times New Roman" w:cs="Times New Roman"/>
        </w:rPr>
        <w:t xml:space="preserve">, zlew, wpusty podłogowe </w:t>
      </w:r>
      <w:r w:rsidR="00FA2501" w:rsidRPr="001161B7">
        <w:rPr>
          <w:rFonts w:ascii="Times New Roman" w:hAnsi="Times New Roman" w:cs="Times New Roman"/>
        </w:rPr>
        <w:t>–</w:t>
      </w:r>
      <w:r w:rsidRPr="001161B7">
        <w:rPr>
          <w:rFonts w:ascii="Times New Roman" w:hAnsi="Times New Roman" w:cs="Times New Roman"/>
        </w:rPr>
        <w:t xml:space="preserve"> </w:t>
      </w:r>
      <w:proofErr w:type="spellStart"/>
      <w:r w:rsidRPr="001161B7">
        <w:rPr>
          <w:rFonts w:ascii="Times New Roman" w:hAnsi="Times New Roman" w:cs="Times New Roman"/>
        </w:rPr>
        <w:t>szt</w:t>
      </w:r>
      <w:proofErr w:type="spellEnd"/>
    </w:p>
    <w:p w14:paraId="0FA591EF" w14:textId="16BFFFE9"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dodatki za wykonanie podejść odpływowych – podej.</w:t>
      </w:r>
    </w:p>
    <w:p w14:paraId="4FF5A254" w14:textId="3FA74133" w:rsidR="00FA2501"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FA2501" w:rsidRPr="001161B7">
        <w:rPr>
          <w:rFonts w:ascii="Times New Roman" w:hAnsi="Times New Roman" w:cs="Times New Roman"/>
          <w:b/>
          <w:bCs/>
        </w:rPr>
        <w:t>.4.</w:t>
      </w:r>
      <w:r w:rsidR="00491424" w:rsidRPr="001161B7">
        <w:rPr>
          <w:rFonts w:ascii="Times New Roman" w:hAnsi="Times New Roman" w:cs="Times New Roman"/>
          <w:b/>
          <w:bCs/>
        </w:rPr>
        <w:t>8. ODBIÓR ROBÓT</w:t>
      </w:r>
    </w:p>
    <w:p w14:paraId="5BF6BA4C" w14:textId="6EC3CB83" w:rsidR="00F72DAA"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F72DAA" w:rsidRPr="001161B7">
        <w:rPr>
          <w:rFonts w:ascii="Times New Roman" w:hAnsi="Times New Roman" w:cs="Times New Roman"/>
          <w:b/>
          <w:bCs/>
          <w:u w:val="single"/>
        </w:rPr>
        <w:t>.4.8.1. Rodzaje odbiorów robót</w:t>
      </w:r>
    </w:p>
    <w:p w14:paraId="2355DB37" w14:textId="77777777" w:rsidR="00F72DAA" w:rsidRPr="001161B7" w:rsidRDefault="00F72DAA" w:rsidP="00CA27D6">
      <w:pPr>
        <w:ind w:left="284"/>
        <w:jc w:val="both"/>
        <w:rPr>
          <w:rFonts w:ascii="Times New Roman" w:hAnsi="Times New Roman" w:cs="Times New Roman"/>
        </w:rPr>
      </w:pPr>
      <w:r w:rsidRPr="001161B7">
        <w:rPr>
          <w:rFonts w:ascii="Times New Roman" w:hAnsi="Times New Roman" w:cs="Times New Roman"/>
        </w:rPr>
        <w:t>W zależności od ustaleń, roboty podlegają następującym odbiorom:</w:t>
      </w:r>
    </w:p>
    <w:p w14:paraId="2FC78C25" w14:textId="77777777" w:rsidR="00F72DAA" w:rsidRPr="001161B7" w:rsidRDefault="00F72DAA" w:rsidP="00355E45">
      <w:pPr>
        <w:pStyle w:val="Akapitzlist"/>
        <w:numPr>
          <w:ilvl w:val="0"/>
          <w:numId w:val="19"/>
        </w:numPr>
        <w:ind w:left="851"/>
        <w:jc w:val="both"/>
        <w:rPr>
          <w:rFonts w:ascii="Times New Roman" w:hAnsi="Times New Roman" w:cs="Times New Roman"/>
        </w:rPr>
      </w:pPr>
      <w:r w:rsidRPr="001161B7">
        <w:rPr>
          <w:rFonts w:ascii="Times New Roman" w:hAnsi="Times New Roman" w:cs="Times New Roman"/>
        </w:rPr>
        <w:t>odbiorowi robót zanikających i ulegających zakryciu</w:t>
      </w:r>
    </w:p>
    <w:p w14:paraId="26F2EA8E" w14:textId="4D727524" w:rsidR="0045001C" w:rsidRPr="001C1CA0" w:rsidRDefault="00F72DAA" w:rsidP="00355E45">
      <w:pPr>
        <w:pStyle w:val="Akapitzlist"/>
        <w:numPr>
          <w:ilvl w:val="0"/>
          <w:numId w:val="19"/>
        </w:numPr>
        <w:ind w:left="851"/>
        <w:jc w:val="both"/>
        <w:rPr>
          <w:rFonts w:ascii="Times New Roman" w:hAnsi="Times New Roman" w:cs="Times New Roman"/>
        </w:rPr>
      </w:pPr>
      <w:r w:rsidRPr="001C1CA0">
        <w:rPr>
          <w:rFonts w:ascii="Times New Roman" w:hAnsi="Times New Roman" w:cs="Times New Roman"/>
        </w:rPr>
        <w:t>odbiorowi końcowemu</w:t>
      </w:r>
    </w:p>
    <w:p w14:paraId="0D50D1C4" w14:textId="42C81412" w:rsidR="00F72DAA" w:rsidRPr="001C1CA0" w:rsidRDefault="0045001C" w:rsidP="00CA27D6">
      <w:pPr>
        <w:ind w:left="284"/>
        <w:rPr>
          <w:rFonts w:ascii="Times New Roman" w:hAnsi="Times New Roman" w:cs="Times New Roman"/>
          <w:b/>
          <w:bCs/>
          <w:u w:val="single"/>
        </w:rPr>
      </w:pPr>
      <w:r w:rsidRPr="001C1CA0">
        <w:rPr>
          <w:rFonts w:ascii="Times New Roman" w:hAnsi="Times New Roman" w:cs="Times New Roman"/>
          <w:b/>
          <w:bCs/>
          <w:u w:val="single"/>
        </w:rPr>
        <w:t>1</w:t>
      </w:r>
      <w:r w:rsidR="00F72DAA" w:rsidRPr="001C1CA0">
        <w:rPr>
          <w:rFonts w:ascii="Times New Roman" w:hAnsi="Times New Roman" w:cs="Times New Roman"/>
          <w:b/>
          <w:bCs/>
          <w:u w:val="single"/>
        </w:rPr>
        <w:t>.4.8.2. Odbiór robót zanikających i ulegających zakryciu</w:t>
      </w:r>
    </w:p>
    <w:p w14:paraId="708C15B5" w14:textId="6261A6D4" w:rsidR="00F72DAA" w:rsidRPr="001C1CA0" w:rsidRDefault="00F72DAA" w:rsidP="00CA27D6">
      <w:pPr>
        <w:ind w:left="284"/>
        <w:jc w:val="both"/>
        <w:rPr>
          <w:rFonts w:ascii="Times New Roman" w:hAnsi="Times New Roman" w:cs="Times New Roman"/>
        </w:rPr>
      </w:pPr>
      <w:r w:rsidRPr="001C1CA0">
        <w:rPr>
          <w:rFonts w:ascii="Times New Roman" w:hAnsi="Times New Roman" w:cs="Times New Roman"/>
        </w:rPr>
        <w:t>Odbiór robót ulegających zakryciu polega na finalnej ocenie jakości wykonywanych robót oraz ilości tych robót, które w dalszym procesie realizacji ulegną zakryciu. Odbiór robót ulegających zakryciu będzie dokonany w czasie umożliwiającym wykonanie ewentualnych korekt i poprawek bez hamowania ogólnego postępu robót. Odbioru tego dokonuje Kierownik budowy. Gotowość danej części robót do odbioru zgłasza wykonawca wpisem do dziennika budowy i jednoczesnym powiadomieniem Kierownika budowy. Odbiór będzie przeprowadzony niezwłocznie, nie później jednak niż w ciągu</w:t>
      </w:r>
      <w:r w:rsidR="00355E45">
        <w:rPr>
          <w:rFonts w:ascii="Times New Roman" w:hAnsi="Times New Roman" w:cs="Times New Roman"/>
        </w:rPr>
        <w:t xml:space="preserve"> </w:t>
      </w:r>
      <w:r w:rsidRPr="001C1CA0">
        <w:rPr>
          <w:rFonts w:ascii="Times New Roman" w:hAnsi="Times New Roman" w:cs="Times New Roman"/>
        </w:rPr>
        <w:t>3 dni od daty zgłoszenia wpisem do dziennika budowy i powiadomienia o tym fakcie Kierownika budowy. Jakość i ilość robót ulegających zakryciu ocenia Kierownik budowy na podstawie dokumentów zawierających komplet wyników badań i w oparciu o przeprowadzone pomiary, w konfrontacji</w:t>
      </w:r>
      <w:r w:rsidR="00355E45">
        <w:rPr>
          <w:rFonts w:ascii="Times New Roman" w:hAnsi="Times New Roman" w:cs="Times New Roman"/>
        </w:rPr>
        <w:t xml:space="preserve"> </w:t>
      </w:r>
      <w:r w:rsidRPr="001C1CA0">
        <w:rPr>
          <w:rFonts w:ascii="Times New Roman" w:hAnsi="Times New Roman" w:cs="Times New Roman"/>
        </w:rPr>
        <w:t>z dokumentacją projektową i uprzednimi ustaleniami.</w:t>
      </w:r>
    </w:p>
    <w:p w14:paraId="4929A1DC" w14:textId="321FD8C0" w:rsidR="00F72DAA" w:rsidRPr="001C1CA0" w:rsidRDefault="0045001C" w:rsidP="00CA27D6">
      <w:pPr>
        <w:ind w:left="284"/>
        <w:rPr>
          <w:rFonts w:ascii="Times New Roman" w:hAnsi="Times New Roman" w:cs="Times New Roman"/>
          <w:b/>
          <w:bCs/>
          <w:u w:val="single"/>
        </w:rPr>
      </w:pPr>
      <w:r w:rsidRPr="001C1CA0">
        <w:rPr>
          <w:rFonts w:ascii="Times New Roman" w:hAnsi="Times New Roman" w:cs="Times New Roman"/>
          <w:b/>
          <w:bCs/>
          <w:u w:val="single"/>
        </w:rPr>
        <w:t>1</w:t>
      </w:r>
      <w:r w:rsidR="00F72DAA" w:rsidRPr="001C1CA0">
        <w:rPr>
          <w:rFonts w:ascii="Times New Roman" w:hAnsi="Times New Roman" w:cs="Times New Roman"/>
          <w:b/>
          <w:bCs/>
          <w:u w:val="single"/>
        </w:rPr>
        <w:t>.4.8.3. Odbiór końcowy</w:t>
      </w:r>
    </w:p>
    <w:p w14:paraId="5D335E58" w14:textId="347E217C" w:rsidR="00F72DAA" w:rsidRPr="001C1CA0" w:rsidRDefault="00F72DAA" w:rsidP="00355E45">
      <w:pPr>
        <w:ind w:left="284"/>
        <w:jc w:val="both"/>
        <w:rPr>
          <w:rFonts w:ascii="Times New Roman" w:hAnsi="Times New Roman" w:cs="Times New Roman"/>
        </w:rPr>
      </w:pPr>
      <w:r w:rsidRPr="001C1CA0">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 Odbiór końcowy robót nastąpi</w:t>
      </w:r>
      <w:r w:rsidR="00355E45">
        <w:rPr>
          <w:rFonts w:ascii="Times New Roman" w:hAnsi="Times New Roman" w:cs="Times New Roman"/>
        </w:rPr>
        <w:br/>
      </w:r>
      <w:r w:rsidRPr="001C1CA0">
        <w:rPr>
          <w:rFonts w:ascii="Times New Roman" w:hAnsi="Times New Roman" w:cs="Times New Roman"/>
        </w:rPr>
        <w:t>w terminie ustalonym w dokumentach umowy, licząc od dnia potwierdzenia przez Kierownika budowy zakończenia robót</w:t>
      </w:r>
      <w:r w:rsidR="00355E45">
        <w:rPr>
          <w:rFonts w:ascii="Times New Roman" w:hAnsi="Times New Roman" w:cs="Times New Roman"/>
        </w:rPr>
        <w:t xml:space="preserve"> </w:t>
      </w:r>
      <w:r w:rsidRPr="001C1CA0">
        <w:rPr>
          <w:rFonts w:ascii="Times New Roman" w:hAnsi="Times New Roman" w:cs="Times New Roman"/>
        </w:rPr>
        <w:t xml:space="preserve">i przyjęcia dokumentów, o których mowa w punkcie </w:t>
      </w:r>
      <w:r w:rsidR="0045001C" w:rsidRPr="001C1CA0">
        <w:rPr>
          <w:rFonts w:ascii="Times New Roman" w:hAnsi="Times New Roman" w:cs="Times New Roman"/>
        </w:rPr>
        <w:t>1</w:t>
      </w:r>
      <w:r w:rsidRPr="001C1CA0">
        <w:rPr>
          <w:rFonts w:ascii="Times New Roman" w:hAnsi="Times New Roman" w:cs="Times New Roman"/>
        </w:rPr>
        <w:t>.4.8.3.1. Odbioru końcowego robót dokona komisja wyznaczona przez Zamawiającego w obecności Kierownika budowy i Wykonawcy. Komisja odbierająca roboty dokona ich oceny jakościowej na podstawie 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355E45">
        <w:rPr>
          <w:rFonts w:ascii="Times New Roman" w:hAnsi="Times New Roman" w:cs="Times New Roman"/>
        </w:rPr>
        <w:br/>
      </w:r>
      <w:r w:rsidRPr="001C1CA0">
        <w:rPr>
          <w:rFonts w:ascii="Times New Roman" w:hAnsi="Times New Roman" w:cs="Times New Roman"/>
        </w:rPr>
        <w:t>W przypadkach nie wykonania wyznaczonych robót poprawkowych lub robót uzupełniających komisja przerwie swoje czynności i ustali nowy termin odbioru końcowego.</w:t>
      </w:r>
    </w:p>
    <w:p w14:paraId="156DCB93" w14:textId="284FBBD4" w:rsidR="00F72DAA" w:rsidRPr="001161B7" w:rsidRDefault="0045001C" w:rsidP="00CA27D6">
      <w:pPr>
        <w:ind w:left="284"/>
        <w:jc w:val="both"/>
        <w:rPr>
          <w:rFonts w:ascii="Times New Roman" w:hAnsi="Times New Roman" w:cs="Times New Roman"/>
          <w:b/>
          <w:bCs/>
          <w:u w:val="single"/>
        </w:rPr>
      </w:pPr>
      <w:r w:rsidRPr="001161B7">
        <w:rPr>
          <w:rFonts w:ascii="Times New Roman" w:hAnsi="Times New Roman" w:cs="Times New Roman"/>
          <w:b/>
          <w:bCs/>
          <w:u w:val="single"/>
        </w:rPr>
        <w:lastRenderedPageBreak/>
        <w:t>1</w:t>
      </w:r>
      <w:r w:rsidR="00F72DAA" w:rsidRPr="001161B7">
        <w:rPr>
          <w:rFonts w:ascii="Times New Roman" w:hAnsi="Times New Roman" w:cs="Times New Roman"/>
          <w:b/>
          <w:bCs/>
          <w:u w:val="single"/>
        </w:rPr>
        <w:t>.4.</w:t>
      </w:r>
      <w:r w:rsidR="00491424" w:rsidRPr="001161B7">
        <w:rPr>
          <w:rFonts w:ascii="Times New Roman" w:hAnsi="Times New Roman" w:cs="Times New Roman"/>
          <w:b/>
          <w:bCs/>
          <w:u w:val="single"/>
        </w:rPr>
        <w:t>8.</w:t>
      </w:r>
      <w:r w:rsidR="00F72DAA" w:rsidRPr="001161B7">
        <w:rPr>
          <w:rFonts w:ascii="Times New Roman" w:hAnsi="Times New Roman" w:cs="Times New Roman"/>
          <w:b/>
          <w:bCs/>
          <w:u w:val="single"/>
        </w:rPr>
        <w:t>3.1</w:t>
      </w:r>
      <w:r w:rsidR="00491424" w:rsidRPr="001161B7">
        <w:rPr>
          <w:rFonts w:ascii="Times New Roman" w:hAnsi="Times New Roman" w:cs="Times New Roman"/>
          <w:b/>
          <w:bCs/>
          <w:u w:val="single"/>
        </w:rPr>
        <w:t xml:space="preserve">. </w:t>
      </w:r>
      <w:r w:rsidR="00F72DAA" w:rsidRPr="001161B7">
        <w:rPr>
          <w:rFonts w:ascii="Times New Roman" w:hAnsi="Times New Roman" w:cs="Times New Roman"/>
          <w:b/>
          <w:bCs/>
          <w:u w:val="single"/>
        </w:rPr>
        <w:t>Dokumenty do odbioru końcowego</w:t>
      </w:r>
    </w:p>
    <w:p w14:paraId="749E9DB7" w14:textId="77777777" w:rsidR="00F72DAA" w:rsidRPr="001161B7" w:rsidRDefault="00491424" w:rsidP="00CA27D6">
      <w:pPr>
        <w:ind w:left="284"/>
        <w:jc w:val="both"/>
        <w:rPr>
          <w:rFonts w:ascii="Times New Roman" w:hAnsi="Times New Roman" w:cs="Times New Roman"/>
        </w:rPr>
      </w:pPr>
      <w:r w:rsidRPr="001161B7">
        <w:rPr>
          <w:rFonts w:ascii="Times New Roman" w:hAnsi="Times New Roman" w:cs="Times New Roman"/>
        </w:rPr>
        <w:t>Odbiór techniczny końcowy Przy odbiorze końcowym powinny być dostarczone następujące dokumenty</w:t>
      </w:r>
      <w:r w:rsidR="00F72DAA" w:rsidRPr="001161B7">
        <w:rPr>
          <w:rFonts w:ascii="Times New Roman" w:hAnsi="Times New Roman" w:cs="Times New Roman"/>
        </w:rPr>
        <w:t>:</w:t>
      </w:r>
    </w:p>
    <w:p w14:paraId="7EF06840" w14:textId="21666366"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protokoły wszystkich odbiorów technicznych częściowych</w:t>
      </w:r>
    </w:p>
    <w:p w14:paraId="27EF1AF4" w14:textId="77777777"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protokoły wykonanych prób i badań</w:t>
      </w:r>
    </w:p>
    <w:p w14:paraId="364CB3B0" w14:textId="77777777"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atesty, świadectwa dopuszczenia, deklaracje zgodności</w:t>
      </w:r>
    </w:p>
    <w:p w14:paraId="37736F08" w14:textId="77777777"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projekt powykonawcz</w:t>
      </w:r>
      <w:r w:rsidR="00F72DAA" w:rsidRPr="001161B7">
        <w:rPr>
          <w:rFonts w:ascii="Times New Roman" w:hAnsi="Times New Roman" w:cs="Times New Roman"/>
        </w:rPr>
        <w:t>y</w:t>
      </w:r>
    </w:p>
    <w:p w14:paraId="3BAA7649" w14:textId="77777777" w:rsidR="00F72DAA" w:rsidRPr="001161B7" w:rsidRDefault="00491424" w:rsidP="00355E45">
      <w:pPr>
        <w:ind w:left="851"/>
        <w:jc w:val="both"/>
        <w:rPr>
          <w:rFonts w:ascii="Times New Roman" w:hAnsi="Times New Roman" w:cs="Times New Roman"/>
        </w:rPr>
      </w:pPr>
      <w:r w:rsidRPr="001161B7">
        <w:rPr>
          <w:rFonts w:ascii="Times New Roman" w:hAnsi="Times New Roman" w:cs="Times New Roman"/>
        </w:rPr>
        <w:t>Przy odbiorze końcowym należy sprawdzić:</w:t>
      </w:r>
    </w:p>
    <w:p w14:paraId="4FCD95B1" w14:textId="77777777" w:rsidR="00F72DAA"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zgodność wykonania z Dokumentacją Projektową oraz ewentualnymi zapisami w Dzienniku Budowy dotyczącymi zmian i odstępstw od Dokumentacji Projektowej</w:t>
      </w:r>
    </w:p>
    <w:p w14:paraId="6F70D3E9" w14:textId="77777777" w:rsidR="00F72DAA"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protokoły z odbiorów częściowych i realizacja postanowień dotyczących usunięcia usterek</w:t>
      </w:r>
    </w:p>
    <w:p w14:paraId="06FA376B" w14:textId="77777777" w:rsidR="00F72DAA"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aktualność Dokumentacji Projektowej, czy wprowadzono wszystkie zmiany i uzupełnienia</w:t>
      </w:r>
    </w:p>
    <w:p w14:paraId="580E28F7" w14:textId="2BDE373F" w:rsidR="00FA2501"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kompletność dokumentacji odbiorowej</w:t>
      </w:r>
      <w:r w:rsidR="00FA2501" w:rsidRPr="001161B7">
        <w:rPr>
          <w:rFonts w:ascii="Times New Roman" w:hAnsi="Times New Roman" w:cs="Times New Roman"/>
        </w:rPr>
        <w:t>.</w:t>
      </w:r>
    </w:p>
    <w:p w14:paraId="1A6659D7" w14:textId="1F4F80F6" w:rsidR="00FA2501"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FA2501" w:rsidRPr="001161B7">
        <w:rPr>
          <w:rFonts w:ascii="Times New Roman" w:hAnsi="Times New Roman" w:cs="Times New Roman"/>
          <w:b/>
          <w:bCs/>
        </w:rPr>
        <w:t>.4.</w:t>
      </w:r>
      <w:r w:rsidR="00491424" w:rsidRPr="001161B7">
        <w:rPr>
          <w:rFonts w:ascii="Times New Roman" w:hAnsi="Times New Roman" w:cs="Times New Roman"/>
          <w:b/>
          <w:bCs/>
        </w:rPr>
        <w:t>9. PODSTAWA PŁATNOŚCI</w:t>
      </w:r>
    </w:p>
    <w:p w14:paraId="02B99D4E" w14:textId="6EB49281" w:rsidR="00F72DAA" w:rsidRPr="001161B7" w:rsidRDefault="00491424" w:rsidP="00CA27D6">
      <w:pPr>
        <w:ind w:left="284"/>
        <w:jc w:val="both"/>
        <w:rPr>
          <w:rFonts w:ascii="Times New Roman" w:hAnsi="Times New Roman" w:cs="Times New Roman"/>
        </w:rPr>
      </w:pPr>
      <w:r w:rsidRPr="001161B7">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1 m wykonanej</w:t>
      </w:r>
      <w:r w:rsidR="00F72DAA" w:rsidRPr="001161B7">
        <w:rPr>
          <w:rFonts w:ascii="Times New Roman" w:hAnsi="Times New Roman" w:cs="Times New Roman"/>
        </w:rPr>
        <w:br/>
      </w:r>
      <w:r w:rsidRPr="001161B7">
        <w:rPr>
          <w:rFonts w:ascii="Times New Roman" w:hAnsi="Times New Roman" w:cs="Times New Roman"/>
        </w:rPr>
        <w:t>i odebranej instalacji obejmuje:</w:t>
      </w:r>
    </w:p>
    <w:p w14:paraId="7C13CD72"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dostawę materiałów</w:t>
      </w:r>
    </w:p>
    <w:p w14:paraId="3A46C6F9"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wykonanie robót przygotowawczych</w:t>
      </w:r>
    </w:p>
    <w:p w14:paraId="310BBBFF"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ułożenie przewodów wraz z montażem armatury</w:t>
      </w:r>
    </w:p>
    <w:p w14:paraId="42AC6993"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przeprowadzenie próby szczelności</w:t>
      </w:r>
    </w:p>
    <w:p w14:paraId="51C65C75" w14:textId="0970AD13" w:rsidR="00FA2501"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pomiary i badania</w:t>
      </w:r>
    </w:p>
    <w:p w14:paraId="2951EAE4" w14:textId="026DE7F8" w:rsidR="00FA2501" w:rsidRPr="006C2DCD" w:rsidRDefault="00FA2501" w:rsidP="00CA27D6">
      <w:pPr>
        <w:ind w:left="284"/>
        <w:jc w:val="both"/>
        <w:rPr>
          <w:rFonts w:ascii="Times New Roman" w:hAnsi="Times New Roman" w:cs="Times New Roman"/>
          <w:b/>
          <w:bCs/>
        </w:rPr>
      </w:pPr>
      <w:r w:rsidRPr="006C2DCD">
        <w:rPr>
          <w:rFonts w:ascii="Times New Roman" w:hAnsi="Times New Roman" w:cs="Times New Roman"/>
          <w:b/>
          <w:bCs/>
        </w:rPr>
        <w:t>3.4.</w:t>
      </w:r>
      <w:r w:rsidR="00491424" w:rsidRPr="006C2DCD">
        <w:rPr>
          <w:rFonts w:ascii="Times New Roman" w:hAnsi="Times New Roman" w:cs="Times New Roman"/>
          <w:b/>
          <w:bCs/>
        </w:rPr>
        <w:t>10. PRZEPISY ZWIĄZANE</w:t>
      </w:r>
    </w:p>
    <w:p w14:paraId="78566DBB" w14:textId="77777777" w:rsidR="00F72DAA" w:rsidRPr="0066027F" w:rsidRDefault="00491424" w:rsidP="00CA27D6">
      <w:pPr>
        <w:ind w:left="284"/>
        <w:jc w:val="both"/>
        <w:rPr>
          <w:rFonts w:ascii="Times New Roman" w:hAnsi="Times New Roman" w:cs="Times New Roman"/>
        </w:rPr>
      </w:pPr>
      <w:r w:rsidRPr="006C2DCD">
        <w:rPr>
          <w:rFonts w:ascii="Times New Roman" w:hAnsi="Times New Roman" w:cs="Times New Roman"/>
        </w:rPr>
        <w:t xml:space="preserve">PN-EN 12380:2005 Zawory </w:t>
      </w:r>
      <w:r w:rsidRPr="0066027F">
        <w:rPr>
          <w:rFonts w:ascii="Times New Roman" w:hAnsi="Times New Roman" w:cs="Times New Roman"/>
        </w:rPr>
        <w:t>napowietrzające do systemów kanalizacyjnych -- Wymagania, metody badań i ocena zgodności</w:t>
      </w:r>
    </w:p>
    <w:p w14:paraId="28EE1A58"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13407:2015-09 Pisuary wiszące - Wymagania funkcjonalności i metody badań</w:t>
      </w:r>
    </w:p>
    <w:p w14:paraId="48C3BCFE"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14688:2015-09 Urządzenia sanitarne - Umywalki - Wymagania funkcjonalności i metody badań</w:t>
      </w:r>
    </w:p>
    <w:p w14:paraId="4965E38F"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14055+A1:2015-09 Zbiorniki spłukujące do misek ustępowych i pisuarów</w:t>
      </w:r>
    </w:p>
    <w:p w14:paraId="4EE4230A"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PN-EN 1329-1:2014-03 Systemy przewodów rurowych z tworzyw sztucznych do odprowadzania nieczystości i ścieków (o niskiej i wysokiej temperaturze) wewnątrz konstrukcji budynków - </w:t>
      </w:r>
      <w:proofErr w:type="spellStart"/>
      <w:r w:rsidRPr="0066027F">
        <w:rPr>
          <w:rFonts w:ascii="Times New Roman" w:hAnsi="Times New Roman" w:cs="Times New Roman"/>
        </w:rPr>
        <w:t>Nieplastyfikowany</w:t>
      </w:r>
      <w:proofErr w:type="spellEnd"/>
      <w:r w:rsidRPr="0066027F">
        <w:rPr>
          <w:rFonts w:ascii="Times New Roman" w:hAnsi="Times New Roman" w:cs="Times New Roman"/>
        </w:rPr>
        <w:t xml:space="preserve"> </w:t>
      </w:r>
      <w:proofErr w:type="spellStart"/>
      <w:r w:rsidRPr="0066027F">
        <w:rPr>
          <w:rFonts w:ascii="Times New Roman" w:hAnsi="Times New Roman" w:cs="Times New Roman"/>
        </w:rPr>
        <w:t>poli</w:t>
      </w:r>
      <w:proofErr w:type="spellEnd"/>
      <w:r w:rsidRPr="0066027F">
        <w:rPr>
          <w:rFonts w:ascii="Times New Roman" w:hAnsi="Times New Roman" w:cs="Times New Roman"/>
        </w:rPr>
        <w:t>(chlorek winylu) (PVC-U) - Część 1: Specyfikacje rur, kształtek i systemu</w:t>
      </w:r>
    </w:p>
    <w:p w14:paraId="4218F9A3"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PN-ENV 1329-2:2002 Systemy przewodów rurowych z tworzyw sztucznych do odprowadzania nieczystości i ścieków (o niskiej i wysokiej temperaturze) wewnątrz konstrukcji budowli - </w:t>
      </w:r>
      <w:proofErr w:type="spellStart"/>
      <w:r w:rsidRPr="0066027F">
        <w:rPr>
          <w:rFonts w:ascii="Times New Roman" w:hAnsi="Times New Roman" w:cs="Times New Roman"/>
        </w:rPr>
        <w:t>Nieplastyfikowany</w:t>
      </w:r>
      <w:proofErr w:type="spellEnd"/>
      <w:r w:rsidRPr="0066027F">
        <w:rPr>
          <w:rFonts w:ascii="Times New Roman" w:hAnsi="Times New Roman" w:cs="Times New Roman"/>
        </w:rPr>
        <w:t xml:space="preserve"> </w:t>
      </w:r>
      <w:proofErr w:type="spellStart"/>
      <w:r w:rsidRPr="0066027F">
        <w:rPr>
          <w:rFonts w:ascii="Times New Roman" w:hAnsi="Times New Roman" w:cs="Times New Roman"/>
        </w:rPr>
        <w:t>poli</w:t>
      </w:r>
      <w:proofErr w:type="spellEnd"/>
      <w:r w:rsidRPr="0066027F">
        <w:rPr>
          <w:rFonts w:ascii="Times New Roman" w:hAnsi="Times New Roman" w:cs="Times New Roman"/>
        </w:rPr>
        <w:t>(chlorek winylu) (PVC-U) - Część 2: Zalecenia dotyczące oceny zgodności</w:t>
      </w:r>
    </w:p>
    <w:p w14:paraId="15156395"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1451-1:2001 Systemy przewodowe z tworzyw sztucznych do odprowadzania nieczystości</w:t>
      </w:r>
      <w:r w:rsidR="00F72DAA" w:rsidRPr="0066027F">
        <w:rPr>
          <w:rFonts w:ascii="Times New Roman" w:hAnsi="Times New Roman" w:cs="Times New Roman"/>
        </w:rPr>
        <w:t xml:space="preserve"> </w:t>
      </w:r>
      <w:r w:rsidRPr="0066027F">
        <w:rPr>
          <w:rFonts w:ascii="Times New Roman" w:hAnsi="Times New Roman" w:cs="Times New Roman"/>
        </w:rPr>
        <w:t>i ścieków (o niskiej i wysokiej temperaturze) wewnątrz konstrukcji budowli.</w:t>
      </w:r>
    </w:p>
    <w:p w14:paraId="5CC66BD1"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PN-85/M-75178.00 Armatura odpływowa instalacji kanalizacyjnej. Wymagania i badania.</w:t>
      </w:r>
    </w:p>
    <w:p w14:paraId="51668067"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PN-89/M-75178.01 Armatura odpływowa instalacji kanalizacyjnej. Syfon do umywalki.</w:t>
      </w:r>
    </w:p>
    <w:p w14:paraId="17EEF0DD"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lastRenderedPageBreak/>
        <w:t>PN-89/M-75178.05 Armatura odpływowa instalacji kanalizacyjnej. Przelewy i spusty.</w:t>
      </w:r>
    </w:p>
    <w:p w14:paraId="44DC72B9"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31+A1:2014-07 Umywalki -- Wymiary przyłączeniowe</w:t>
      </w:r>
    </w:p>
    <w:p w14:paraId="3B0A390F" w14:textId="3230B485" w:rsidR="004C08C6"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752:2008 Zewnętrzne systemy kanalizacyjne</w:t>
      </w:r>
    </w:p>
    <w:p w14:paraId="79155702" w14:textId="77777777" w:rsidR="0045001C" w:rsidRPr="001161B7" w:rsidRDefault="0045001C" w:rsidP="00CA27D6">
      <w:pPr>
        <w:ind w:left="284"/>
        <w:jc w:val="both"/>
        <w:rPr>
          <w:rFonts w:ascii="Times New Roman" w:hAnsi="Times New Roman" w:cs="Times New Roman"/>
        </w:rPr>
      </w:pPr>
    </w:p>
    <w:p w14:paraId="2E7AA6AF" w14:textId="7E3887C8" w:rsidR="005C7EDA" w:rsidRPr="001161B7" w:rsidRDefault="0045001C" w:rsidP="00CA27D6">
      <w:pPr>
        <w:pStyle w:val="Nagwek2"/>
        <w:ind w:left="284"/>
        <w:rPr>
          <w:rFonts w:ascii="Times New Roman" w:hAnsi="Times New Roman" w:cs="Times New Roman"/>
          <w:b/>
          <w:bCs/>
          <w:color w:val="auto"/>
        </w:rPr>
      </w:pPr>
      <w:bookmarkStart w:id="5" w:name="_Toc43713153"/>
      <w:r w:rsidRPr="001161B7">
        <w:rPr>
          <w:rFonts w:ascii="Times New Roman" w:hAnsi="Times New Roman" w:cs="Times New Roman"/>
          <w:b/>
          <w:bCs/>
          <w:color w:val="auto"/>
        </w:rPr>
        <w:t>1</w:t>
      </w:r>
      <w:r w:rsidR="005C7EDA" w:rsidRPr="001161B7">
        <w:rPr>
          <w:rFonts w:ascii="Times New Roman" w:hAnsi="Times New Roman" w:cs="Times New Roman"/>
          <w:b/>
          <w:bCs/>
          <w:color w:val="auto"/>
        </w:rPr>
        <w:t>.</w:t>
      </w:r>
      <w:r w:rsidRPr="001161B7">
        <w:rPr>
          <w:rFonts w:ascii="Times New Roman" w:hAnsi="Times New Roman" w:cs="Times New Roman"/>
          <w:b/>
          <w:bCs/>
          <w:color w:val="auto"/>
        </w:rPr>
        <w:t>5</w:t>
      </w:r>
      <w:r w:rsidR="005C7EDA" w:rsidRPr="001161B7">
        <w:rPr>
          <w:rFonts w:ascii="Times New Roman" w:hAnsi="Times New Roman" w:cs="Times New Roman"/>
          <w:b/>
          <w:bCs/>
          <w:color w:val="auto"/>
        </w:rPr>
        <w:t>. INSTALOWANIE CENTRALNEGO OGRZEWANIA -CPV 45331100-7</w:t>
      </w:r>
      <w:bookmarkEnd w:id="5"/>
    </w:p>
    <w:p w14:paraId="339768F1" w14:textId="77777777" w:rsidR="004C08C6" w:rsidRPr="001161B7" w:rsidRDefault="004C08C6" w:rsidP="00CA27D6">
      <w:pPr>
        <w:ind w:left="284"/>
      </w:pPr>
    </w:p>
    <w:p w14:paraId="027387A7" w14:textId="0E043036" w:rsidR="004C08C6" w:rsidRPr="001161B7" w:rsidRDefault="00936313" w:rsidP="00CA27D6">
      <w:pPr>
        <w:ind w:left="284"/>
        <w:jc w:val="both"/>
        <w:rPr>
          <w:rFonts w:ascii="Times New Roman" w:hAnsi="Times New Roman" w:cs="Times New Roman"/>
          <w:b/>
          <w:bCs/>
        </w:rPr>
      </w:pPr>
      <w:r w:rsidRPr="001161B7">
        <w:rPr>
          <w:rFonts w:ascii="Times New Roman" w:hAnsi="Times New Roman" w:cs="Times New Roman"/>
          <w:b/>
          <w:bCs/>
        </w:rPr>
        <w:t>1</w:t>
      </w:r>
      <w:r w:rsidR="001554D6" w:rsidRPr="001161B7">
        <w:rPr>
          <w:rFonts w:ascii="Times New Roman" w:hAnsi="Times New Roman" w:cs="Times New Roman"/>
          <w:b/>
          <w:bCs/>
        </w:rPr>
        <w:t>.</w:t>
      </w:r>
      <w:r w:rsidRPr="001161B7">
        <w:rPr>
          <w:rFonts w:ascii="Times New Roman" w:hAnsi="Times New Roman" w:cs="Times New Roman"/>
          <w:b/>
          <w:bCs/>
        </w:rPr>
        <w:t>5</w:t>
      </w:r>
      <w:r w:rsidR="001554D6" w:rsidRPr="001161B7">
        <w:rPr>
          <w:rFonts w:ascii="Times New Roman" w:hAnsi="Times New Roman" w:cs="Times New Roman"/>
          <w:b/>
          <w:bCs/>
        </w:rPr>
        <w:t>.</w:t>
      </w:r>
      <w:r w:rsidR="004C08C6" w:rsidRPr="001161B7">
        <w:rPr>
          <w:rFonts w:ascii="Times New Roman" w:hAnsi="Times New Roman" w:cs="Times New Roman"/>
          <w:b/>
          <w:bCs/>
        </w:rPr>
        <w:t>1. WSTĘP</w:t>
      </w:r>
    </w:p>
    <w:p w14:paraId="79708893" w14:textId="063A46D6" w:rsidR="001554D6" w:rsidRPr="001161B7" w:rsidRDefault="00936313"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1554D6" w:rsidRPr="001161B7">
        <w:rPr>
          <w:rFonts w:ascii="Times New Roman" w:hAnsi="Times New Roman" w:cs="Times New Roman"/>
          <w:b/>
          <w:bCs/>
          <w:u w:val="single"/>
        </w:rPr>
        <w:t>.</w:t>
      </w:r>
      <w:r w:rsidRPr="001161B7">
        <w:rPr>
          <w:rFonts w:ascii="Times New Roman" w:hAnsi="Times New Roman" w:cs="Times New Roman"/>
          <w:b/>
          <w:bCs/>
          <w:u w:val="single"/>
        </w:rPr>
        <w:t>5</w:t>
      </w:r>
      <w:r w:rsidR="001554D6" w:rsidRPr="001161B7">
        <w:rPr>
          <w:rFonts w:ascii="Times New Roman" w:hAnsi="Times New Roman" w:cs="Times New Roman"/>
          <w:b/>
          <w:bCs/>
          <w:u w:val="single"/>
        </w:rPr>
        <w:t>.</w:t>
      </w:r>
      <w:r w:rsidR="004C08C6" w:rsidRPr="001161B7">
        <w:rPr>
          <w:rFonts w:ascii="Times New Roman" w:hAnsi="Times New Roman" w:cs="Times New Roman"/>
          <w:b/>
          <w:bCs/>
          <w:u w:val="single"/>
        </w:rPr>
        <w:t>1.1. Przedmiot SST</w:t>
      </w:r>
    </w:p>
    <w:p w14:paraId="34049B30" w14:textId="77777777" w:rsidR="00D12295" w:rsidRPr="006610ED" w:rsidRDefault="001161B7" w:rsidP="00D12295">
      <w:pPr>
        <w:ind w:left="284"/>
      </w:pPr>
      <w:r w:rsidRPr="0045001C">
        <w:rPr>
          <w:rFonts w:ascii="Times New Roman" w:hAnsi="Times New Roman" w:cs="Times New Roman"/>
        </w:rPr>
        <w:t xml:space="preserve">Specyfikacja Techniczna odnosi się do wymagań technicznych dotyczących wykonania i odbioru robót instalacji sanitarnych wykonywanych w zadaniu pt. </w:t>
      </w:r>
      <w:r w:rsidR="00D12295" w:rsidRPr="00EF393E">
        <w:rPr>
          <w:rFonts w:ascii="Times New Roman" w:hAnsi="Times New Roman" w:cs="Times New Roman"/>
          <w:i/>
          <w:iCs/>
        </w:rPr>
        <w:t>„</w:t>
      </w:r>
      <w:r w:rsidR="00D12295" w:rsidRPr="006610ED">
        <w:t>Remont i przebudowa istniejącego budynku pod usługi medyczne</w:t>
      </w:r>
      <w:r w:rsidR="00D12295">
        <w:t xml:space="preserve"> </w:t>
      </w:r>
      <w:r w:rsidR="00D12295" w:rsidRPr="006610ED">
        <w:t>58-500 Jelenia Góra, ul. Karłowicza 17A</w:t>
      </w:r>
      <w:r w:rsidR="00D12295">
        <w:t xml:space="preserve"> </w:t>
      </w:r>
      <w:r w:rsidR="00D12295" w:rsidRPr="006610ED">
        <w:t>dz. nr 53/4 AM-20  i  2/12 AM-5</w:t>
      </w:r>
      <w:r w:rsidR="00D12295">
        <w:t xml:space="preserve"> </w:t>
      </w:r>
      <w:r w:rsidR="00D12295" w:rsidRPr="006610ED">
        <w:t>obręb 0060 Jelenia Góra</w:t>
      </w:r>
      <w:r w:rsidR="00D12295" w:rsidRPr="00EF393E">
        <w:rPr>
          <w:rFonts w:ascii="Times New Roman" w:hAnsi="Times New Roman" w:cs="Times New Roman"/>
          <w:i/>
          <w:iCs/>
        </w:rPr>
        <w:t xml:space="preserve">” </w:t>
      </w:r>
      <w:r w:rsidR="00D12295" w:rsidRPr="00EF393E">
        <w:rPr>
          <w:rFonts w:ascii="Times New Roman" w:hAnsi="Times New Roman" w:cs="Times New Roman"/>
        </w:rPr>
        <w:t>wraz z:</w:t>
      </w:r>
    </w:p>
    <w:p w14:paraId="2FC26092" w14:textId="77777777" w:rsidR="00D12295" w:rsidRPr="00EF393E" w:rsidRDefault="00D12295" w:rsidP="00D12295">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3AD67EEB" w14:textId="4EFF9C9A" w:rsidR="001554D6" w:rsidRPr="0007226B" w:rsidRDefault="00936313" w:rsidP="00D12295">
      <w:pPr>
        <w:ind w:left="284"/>
        <w:jc w:val="both"/>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w:t>
      </w:r>
      <w:r w:rsidR="004C08C6" w:rsidRPr="0007226B">
        <w:rPr>
          <w:rFonts w:ascii="Times New Roman" w:hAnsi="Times New Roman" w:cs="Times New Roman"/>
          <w:b/>
          <w:bCs/>
          <w:u w:val="single"/>
        </w:rPr>
        <w:t>1.2. Zakres stosowania SST</w:t>
      </w:r>
    </w:p>
    <w:p w14:paraId="6BC0668F" w14:textId="1DBC1651"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Specyfikacja techniczna jest stosowana jako dokument przetargowy i kontraktowy przy zlecaniu</w:t>
      </w:r>
      <w:r w:rsidR="001554D6" w:rsidRPr="0007226B">
        <w:rPr>
          <w:rFonts w:ascii="Times New Roman" w:hAnsi="Times New Roman" w:cs="Times New Roman"/>
        </w:rPr>
        <w:br/>
      </w:r>
      <w:r w:rsidRPr="0007226B">
        <w:rPr>
          <w:rFonts w:ascii="Times New Roman" w:hAnsi="Times New Roman" w:cs="Times New Roman"/>
        </w:rPr>
        <w:t xml:space="preserve">i realizacji robót wymienionych w punkcie </w:t>
      </w:r>
      <w:r w:rsidR="0007226B" w:rsidRPr="0007226B">
        <w:rPr>
          <w:rFonts w:ascii="Times New Roman" w:hAnsi="Times New Roman" w:cs="Times New Roman"/>
        </w:rPr>
        <w:t>1</w:t>
      </w:r>
      <w:r w:rsidR="001554D6" w:rsidRPr="0007226B">
        <w:rPr>
          <w:rFonts w:ascii="Times New Roman" w:hAnsi="Times New Roman" w:cs="Times New Roman"/>
        </w:rPr>
        <w:t>.</w:t>
      </w:r>
      <w:r w:rsidR="0007226B" w:rsidRPr="0007226B">
        <w:rPr>
          <w:rFonts w:ascii="Times New Roman" w:hAnsi="Times New Roman" w:cs="Times New Roman"/>
        </w:rPr>
        <w:t>5</w:t>
      </w:r>
      <w:r w:rsidR="001554D6" w:rsidRPr="0007226B">
        <w:rPr>
          <w:rFonts w:ascii="Times New Roman" w:hAnsi="Times New Roman" w:cs="Times New Roman"/>
        </w:rPr>
        <w:t>.</w:t>
      </w:r>
      <w:r w:rsidRPr="0007226B">
        <w:rPr>
          <w:rFonts w:ascii="Times New Roman" w:hAnsi="Times New Roman" w:cs="Times New Roman"/>
        </w:rPr>
        <w:t>1.1</w:t>
      </w:r>
    </w:p>
    <w:p w14:paraId="0A41F096" w14:textId="18C3C3BD"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w:t>
      </w:r>
      <w:r w:rsidR="004C08C6" w:rsidRPr="0007226B">
        <w:rPr>
          <w:rFonts w:ascii="Times New Roman" w:hAnsi="Times New Roman" w:cs="Times New Roman"/>
          <w:b/>
          <w:bCs/>
          <w:u w:val="single"/>
        </w:rPr>
        <w:t>1.3. Zakres robót objętych SST</w:t>
      </w:r>
    </w:p>
    <w:p w14:paraId="309D874C" w14:textId="77777777"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Roboty, których dotyczy specyfikacja, obejmują wszystkie czynności umożliwiające i mające na celu wykonanie instalacji centralnego ogrzewania w budynku. Niniejsza specyfikacja techniczna związana jest z wykonaniem niżej wymienionych robót:</w:t>
      </w:r>
    </w:p>
    <w:p w14:paraId="2C910234" w14:textId="520E5EA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montażem rurociągów</w:t>
      </w:r>
    </w:p>
    <w:p w14:paraId="77EEB95E" w14:textId="7777777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montażem armatury</w:t>
      </w:r>
    </w:p>
    <w:p w14:paraId="2CE9C7A4" w14:textId="596B919A" w:rsidR="0007226B" w:rsidRPr="0007226B" w:rsidRDefault="00D12295" w:rsidP="00355E45">
      <w:pPr>
        <w:pStyle w:val="Akapitzlist"/>
        <w:numPr>
          <w:ilvl w:val="0"/>
          <w:numId w:val="41"/>
        </w:numPr>
        <w:ind w:left="851"/>
        <w:jc w:val="both"/>
        <w:rPr>
          <w:rFonts w:ascii="Times New Roman" w:hAnsi="Times New Roman" w:cs="Times New Roman"/>
        </w:rPr>
      </w:pPr>
      <w:r>
        <w:rPr>
          <w:rFonts w:ascii="Times New Roman" w:hAnsi="Times New Roman" w:cs="Times New Roman"/>
        </w:rPr>
        <w:t>przebudowa węzła cieplnego</w:t>
      </w:r>
    </w:p>
    <w:p w14:paraId="594AAD0E" w14:textId="0EBDA474"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badaniami instalacji</w:t>
      </w:r>
    </w:p>
    <w:p w14:paraId="1B21055E" w14:textId="287221AB"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wykonaniem izolacji termicznej</w:t>
      </w:r>
      <w:r w:rsidR="00004323">
        <w:rPr>
          <w:rFonts w:ascii="Times New Roman" w:hAnsi="Times New Roman" w:cs="Times New Roman"/>
        </w:rPr>
        <w:t xml:space="preserve"> oraz antykorozyjnej</w:t>
      </w:r>
    </w:p>
    <w:p w14:paraId="1167899D" w14:textId="7777777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regulacją działania instalacji</w:t>
      </w:r>
    </w:p>
    <w:p w14:paraId="6E36E62A" w14:textId="26721037"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w:t>
      </w:r>
      <w:r w:rsidR="004C08C6" w:rsidRPr="0007226B">
        <w:rPr>
          <w:rFonts w:ascii="Times New Roman" w:hAnsi="Times New Roman" w:cs="Times New Roman"/>
          <w:b/>
          <w:bCs/>
          <w:u w:val="single"/>
        </w:rPr>
        <w:t>1.4. Ogólne wymagania</w:t>
      </w:r>
    </w:p>
    <w:p w14:paraId="74271287" w14:textId="38F50759"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Wykonawca jest odpowiedzialny za realizację robót zgodnie z dokumentacją projektową, specyfikacją techniczną, poleceniami nadzoru autorskiego oraz zgodnie z art. 5, 22, 23 i 28 ustawy Prawo budowlane,</w:t>
      </w:r>
      <w:r w:rsidR="001554D6" w:rsidRPr="0007226B">
        <w:rPr>
          <w:rFonts w:ascii="Times New Roman" w:hAnsi="Times New Roman" w:cs="Times New Roman"/>
        </w:rPr>
        <w:t xml:space="preserve"> </w:t>
      </w:r>
      <w:r w:rsidRPr="0007226B">
        <w:rPr>
          <w:rFonts w:ascii="Times New Roman" w:hAnsi="Times New Roman" w:cs="Times New Roman"/>
        </w:rPr>
        <w:t>Odstępstwa od projektu mogą dotyczyć jedynie dostosowania instalacji ogrzewania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w:t>
      </w:r>
      <w:r w:rsidR="00355E45">
        <w:rPr>
          <w:rFonts w:ascii="Times New Roman" w:hAnsi="Times New Roman" w:cs="Times New Roman"/>
        </w:rPr>
        <w:br/>
      </w:r>
      <w:r w:rsidRPr="0007226B">
        <w:rPr>
          <w:rFonts w:ascii="Times New Roman" w:hAnsi="Times New Roman" w:cs="Times New Roman"/>
        </w:rPr>
        <w:t>i użytkowych instalacji, a jeżeli dotyczą zamiany materiałów i elementów określonych</w:t>
      </w:r>
      <w:r w:rsidR="00355E45">
        <w:rPr>
          <w:rFonts w:ascii="Times New Roman" w:hAnsi="Times New Roman" w:cs="Times New Roman"/>
        </w:rPr>
        <w:br/>
      </w:r>
      <w:r w:rsidRPr="0007226B">
        <w:rPr>
          <w:rFonts w:ascii="Times New Roman" w:hAnsi="Times New Roman" w:cs="Times New Roman"/>
        </w:rPr>
        <w:t>w dokumentacji technicznej na inne, nie mogą powodować zmniejszenia trwałości eksploatacyjnej.</w:t>
      </w:r>
    </w:p>
    <w:p w14:paraId="3055B00B" w14:textId="1FD046AA"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 xml:space="preserve">.1.5. </w:t>
      </w:r>
      <w:r w:rsidR="004C08C6" w:rsidRPr="0007226B">
        <w:rPr>
          <w:rFonts w:ascii="Times New Roman" w:hAnsi="Times New Roman" w:cs="Times New Roman"/>
          <w:b/>
          <w:bCs/>
          <w:u w:val="single"/>
        </w:rPr>
        <w:t>Określenia podstawowe</w:t>
      </w:r>
    </w:p>
    <w:p w14:paraId="085E3E38" w14:textId="77777777"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lastRenderedPageBreak/>
        <w:t>Określenia podane w niniejszej specyfikacji są zgodne z odpowiednimi normami i określeniami podanymi w opracowaniu pt. „Warunki techniczne wykonania i odbioru robót budowlano – montażowych tom II Instalacje sanitarne i przemysłowe (instalacje centralnego ogrzewania)" tj.</w:t>
      </w:r>
      <w:r w:rsidR="001554D6" w:rsidRPr="0007226B">
        <w:rPr>
          <w:rFonts w:ascii="Times New Roman" w:hAnsi="Times New Roman" w:cs="Times New Roman"/>
        </w:rPr>
        <w:t>:</w:t>
      </w:r>
    </w:p>
    <w:p w14:paraId="25244879" w14:textId="77777777"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centralne ogrzewanie – ogrzewanie, w którym ciepło potrzebne do ogrzewania zespołu pomieszczeń otrzymywane jest z jednego źródła ciepła i jest doprowadzane do ogrzewanych pomieszczeń za pomocą czynnika grzejnego</w:t>
      </w:r>
    </w:p>
    <w:p w14:paraId="36E1A7B8"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czynnik grzejny – płyn (woda</w:t>
      </w:r>
      <w:r w:rsidR="001554D6" w:rsidRPr="0007226B">
        <w:rPr>
          <w:rFonts w:ascii="Times New Roman" w:hAnsi="Times New Roman" w:cs="Times New Roman"/>
        </w:rPr>
        <w:t>, mieszanka wody i glikolu</w:t>
      </w:r>
      <w:r w:rsidRPr="0007226B">
        <w:rPr>
          <w:rFonts w:ascii="Times New Roman" w:hAnsi="Times New Roman" w:cs="Times New Roman"/>
        </w:rPr>
        <w:t>, para wodna lub powietrze) przenoszący ciepło</w:t>
      </w:r>
    </w:p>
    <w:p w14:paraId="12F1AF95"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instalacja centralnego ogrzewania – zespół urządzeń, elementów i przewodów służących do:</w:t>
      </w:r>
    </w:p>
    <w:p w14:paraId="5510852C" w14:textId="0CCF9772"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1. wytwarzania czynnika grzejnego o wymaganej temperaturze i ciśnieniu lub przetwarzania tych parametrów (źródło ciepła)</w:t>
      </w:r>
    </w:p>
    <w:p w14:paraId="30AE619C" w14:textId="2D446FFB"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2.rozdziału i rozprowadzania czynnika grzejnego w ogrzewanym budynku i przekazania ciepła</w:t>
      </w:r>
      <w:r w:rsidR="00870B30" w:rsidRPr="0007226B">
        <w:rPr>
          <w:rFonts w:ascii="Times New Roman" w:hAnsi="Times New Roman" w:cs="Times New Roman"/>
        </w:rPr>
        <w:br/>
      </w:r>
      <w:r w:rsidRPr="0007226B">
        <w:rPr>
          <w:rFonts w:ascii="Times New Roman" w:hAnsi="Times New Roman" w:cs="Times New Roman"/>
        </w:rPr>
        <w:t>w pomieszczeniu (część wewnętrzna instalacji)</w:t>
      </w:r>
    </w:p>
    <w:p w14:paraId="465D9F9D"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instalacja ogrzewania wodnego – instalacja ogrzewania, w której czynnikiem grzejnym jest woda instalacyjna</w:t>
      </w:r>
    </w:p>
    <w:p w14:paraId="2522E434" w14:textId="4FC36D9F"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źródło ciepła – węzeł cieplny</w:t>
      </w:r>
      <w:r w:rsidR="0007226B" w:rsidRPr="0007226B">
        <w:rPr>
          <w:rFonts w:ascii="Times New Roman" w:hAnsi="Times New Roman" w:cs="Times New Roman"/>
        </w:rPr>
        <w:t xml:space="preserve"> lub pompa ciepła</w:t>
      </w:r>
    </w:p>
    <w:p w14:paraId="67AF2BF9"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część wewnętrzna instalacji – instalacja ogrzewania znajdująca się w ogrzewanym budynku. Część wewnętrzna instalacji zaczyna się za zaworami odcinającymi tą część od części zewnętrznej instalacji lub źródła ciepła</w:t>
      </w:r>
    </w:p>
    <w:p w14:paraId="2F5B70D0"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woda instalacyjna – woda wypełniająca instalację centralnego ogrzewania</w:t>
      </w:r>
    </w:p>
    <w:p w14:paraId="617D83E5"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obliczeniowa temperatura czynnika grzejnego na zasilaniu – najwyższa temperatura czynnika grzejnego, przyjęta do obliczeń instalacji w warunkach obliczeniowych temperatur powietrza na zewnątrz budynków</w:t>
      </w:r>
    </w:p>
    <w:p w14:paraId="3311797C"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obliczeniowa temperatura czynnika grzejnego na powrocie – temperatura powrotnej wody instalacyjnej przyjęta do obliczeń instalacji w warunkach obliczeniowych temperatur powietrza na zewnątrz budynków</w:t>
      </w:r>
    </w:p>
    <w:p w14:paraId="50F8B95E"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ciśnienie dopuszczalne – najwyższa wartość nadciśnienia statycznego czynnika grzejnego, która nie może być przekroczona w żadnym punkcie instalacji</w:t>
      </w:r>
    </w:p>
    <w:p w14:paraId="5BD38103"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ciśnienie robocze – najwyższa wartość nadciśnienia statycznego czynnika grzejnego w instalacji podczas krążenia wody</w:t>
      </w:r>
    </w:p>
    <w:p w14:paraId="796835D9" w14:textId="2B47BB0F"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grzejnik – element urządzenia centralnego ogrzewania, w którym czynnikiem grzejnym jest woda lub para wodna, przeznaczony do oddawania ciepła w sposób zorganizowany ogrzewanemu pomieszczeniu, przy czym proces wymiany ciepła z otoczeniem odbywa się przez promieniowanie</w:t>
      </w:r>
      <w:r w:rsidR="00355E45">
        <w:rPr>
          <w:rFonts w:ascii="Times New Roman" w:hAnsi="Times New Roman" w:cs="Times New Roman"/>
        </w:rPr>
        <w:br/>
      </w:r>
      <w:r w:rsidRPr="0007226B">
        <w:rPr>
          <w:rFonts w:ascii="Times New Roman" w:hAnsi="Times New Roman" w:cs="Times New Roman"/>
        </w:rPr>
        <w:t>i konwekcję swobodną</w:t>
      </w:r>
    </w:p>
    <w:p w14:paraId="64695215"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izolacja cieplna – osłona powierzchni przewodów, armatury i urządzeń, ograniczająca straty przesyłanego lub magazynowanego ciepła</w:t>
      </w:r>
    </w:p>
    <w:p w14:paraId="1C682B1B" w14:textId="377ED861" w:rsidR="001554D6" w:rsidRPr="00DA6DAA" w:rsidRDefault="004C08C6" w:rsidP="00CA27D6">
      <w:pPr>
        <w:ind w:left="284"/>
        <w:jc w:val="both"/>
        <w:rPr>
          <w:rFonts w:ascii="Times New Roman" w:hAnsi="Times New Roman" w:cs="Times New Roman"/>
        </w:rPr>
      </w:pPr>
      <w:r w:rsidRPr="0007226B">
        <w:rPr>
          <w:rFonts w:ascii="Times New Roman" w:hAnsi="Times New Roman" w:cs="Times New Roman"/>
        </w:rPr>
        <w:t xml:space="preserve">izolacja właściwa – warstwa (lub warstwy) izolacji cieplnej, wykonana z materiału charakteryzującego </w:t>
      </w:r>
      <w:r w:rsidRPr="00DA6DAA">
        <w:rPr>
          <w:rFonts w:ascii="Times New Roman" w:hAnsi="Times New Roman" w:cs="Times New Roman"/>
        </w:rPr>
        <w:t>się małą wartością współczynnika przewodzenia ciepła</w:t>
      </w:r>
    </w:p>
    <w:p w14:paraId="5E1C8713" w14:textId="381DB8EF" w:rsidR="001554D6" w:rsidRPr="00DA6DAA" w:rsidRDefault="00936313" w:rsidP="00CA27D6">
      <w:pPr>
        <w:ind w:left="284"/>
        <w:jc w:val="both"/>
        <w:rPr>
          <w:rFonts w:ascii="Times New Roman" w:hAnsi="Times New Roman" w:cs="Times New Roman"/>
          <w:b/>
          <w:bCs/>
        </w:rPr>
      </w:pPr>
      <w:r w:rsidRPr="00DA6DAA">
        <w:rPr>
          <w:rFonts w:ascii="Times New Roman" w:hAnsi="Times New Roman" w:cs="Times New Roman"/>
          <w:b/>
          <w:bCs/>
        </w:rPr>
        <w:t>1</w:t>
      </w:r>
      <w:r w:rsidR="00E14BB0" w:rsidRPr="00DA6DAA">
        <w:rPr>
          <w:rFonts w:ascii="Times New Roman" w:hAnsi="Times New Roman" w:cs="Times New Roman"/>
          <w:b/>
          <w:bCs/>
        </w:rPr>
        <w:t>.</w:t>
      </w:r>
      <w:r w:rsidRPr="00DA6DAA">
        <w:rPr>
          <w:rFonts w:ascii="Times New Roman" w:hAnsi="Times New Roman" w:cs="Times New Roman"/>
          <w:b/>
          <w:bCs/>
        </w:rPr>
        <w:t>5</w:t>
      </w:r>
      <w:r w:rsidR="00E14BB0" w:rsidRPr="00DA6DAA">
        <w:rPr>
          <w:rFonts w:ascii="Times New Roman" w:hAnsi="Times New Roman" w:cs="Times New Roman"/>
          <w:b/>
          <w:bCs/>
        </w:rPr>
        <w:t>.</w:t>
      </w:r>
      <w:r w:rsidR="004C08C6" w:rsidRPr="00DA6DAA">
        <w:rPr>
          <w:rFonts w:ascii="Times New Roman" w:hAnsi="Times New Roman" w:cs="Times New Roman"/>
          <w:b/>
          <w:bCs/>
        </w:rPr>
        <w:t xml:space="preserve">2. </w:t>
      </w:r>
      <w:r w:rsidR="001554D6" w:rsidRPr="00DA6DAA">
        <w:rPr>
          <w:rFonts w:ascii="Times New Roman" w:hAnsi="Times New Roman" w:cs="Times New Roman"/>
          <w:b/>
          <w:bCs/>
        </w:rPr>
        <w:t>MATERIAŁY</w:t>
      </w:r>
    </w:p>
    <w:p w14:paraId="7D011A52" w14:textId="0DCA49FA" w:rsidR="00E14BB0" w:rsidRPr="00DA6DAA" w:rsidRDefault="004C08C6" w:rsidP="00CA27D6">
      <w:pPr>
        <w:ind w:left="284"/>
        <w:jc w:val="both"/>
        <w:rPr>
          <w:rFonts w:ascii="Times New Roman" w:hAnsi="Times New Roman" w:cs="Times New Roman"/>
        </w:rPr>
      </w:pPr>
      <w:r w:rsidRPr="00DA6DAA">
        <w:rPr>
          <w:rFonts w:ascii="Times New Roman" w:hAnsi="Times New Roman" w:cs="Times New Roman"/>
        </w:rPr>
        <w:t xml:space="preserve">Instalacja c.o. będzie wykonana z rur i kształtek </w:t>
      </w:r>
      <w:r w:rsidR="0007226B" w:rsidRPr="00DA6DAA">
        <w:rPr>
          <w:rFonts w:ascii="Times New Roman" w:hAnsi="Times New Roman" w:cs="Times New Roman"/>
        </w:rPr>
        <w:t>Stalowych zaciskowych</w:t>
      </w:r>
      <w:r w:rsidR="00870B30" w:rsidRPr="00DA6DAA">
        <w:rPr>
          <w:rFonts w:ascii="Times New Roman" w:hAnsi="Times New Roman" w:cs="Times New Roman"/>
        </w:rPr>
        <w:t xml:space="preserve"> oraz PEX</w:t>
      </w:r>
      <w:r w:rsidRPr="00DA6DAA">
        <w:rPr>
          <w:rFonts w:ascii="Times New Roman" w:hAnsi="Times New Roman" w:cs="Times New Roman"/>
        </w:rPr>
        <w:t>.</w:t>
      </w:r>
    </w:p>
    <w:p w14:paraId="0DC036CB" w14:textId="77ED9195" w:rsidR="00E14BB0" w:rsidRPr="00DA6DAA" w:rsidRDefault="004C08C6"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lastRenderedPageBreak/>
        <w:t xml:space="preserve">Rury </w:t>
      </w:r>
      <w:r w:rsidR="0007226B" w:rsidRPr="00DA6DAA">
        <w:rPr>
          <w:rFonts w:ascii="Times New Roman" w:hAnsi="Times New Roman" w:cs="Times New Roman"/>
        </w:rPr>
        <w:t>talowe zaciskowe</w:t>
      </w:r>
    </w:p>
    <w:p w14:paraId="7BA79504" w14:textId="060FE896" w:rsidR="00E14BB0" w:rsidRPr="00DA6DAA" w:rsidRDefault="00E14BB0"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Rury PEX</w:t>
      </w:r>
    </w:p>
    <w:p w14:paraId="72933D36" w14:textId="3A0BEC4B" w:rsidR="00E14BB0" w:rsidRPr="00DA6DAA" w:rsidRDefault="00E14BB0"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Kształtki oraz </w:t>
      </w:r>
      <w:r w:rsidR="004C08C6" w:rsidRPr="00DA6DAA">
        <w:rPr>
          <w:rFonts w:ascii="Times New Roman" w:hAnsi="Times New Roman" w:cs="Times New Roman"/>
        </w:rPr>
        <w:t>złączki równoprzelotowe i redukcyjne</w:t>
      </w:r>
    </w:p>
    <w:p w14:paraId="04998EA2" w14:textId="3DED79D2" w:rsidR="00DA6DAA" w:rsidRPr="00DA6DAA" w:rsidRDefault="00DA6DAA"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Grzejniki</w:t>
      </w:r>
      <w:r>
        <w:rPr>
          <w:rFonts w:ascii="Times New Roman" w:hAnsi="Times New Roman" w:cs="Times New Roman"/>
        </w:rPr>
        <w:t xml:space="preserve"> oraz klimatyzatory</w:t>
      </w:r>
    </w:p>
    <w:p w14:paraId="3FC1AC2E" w14:textId="7E2BA9FE" w:rsidR="00E14BB0" w:rsidRPr="00DA6DAA" w:rsidRDefault="004C08C6" w:rsidP="00CA27D6">
      <w:pPr>
        <w:ind w:left="284"/>
        <w:jc w:val="both"/>
        <w:rPr>
          <w:rFonts w:ascii="Times New Roman" w:hAnsi="Times New Roman" w:cs="Times New Roman"/>
        </w:rPr>
      </w:pPr>
      <w:r w:rsidRPr="00DA6DAA">
        <w:rPr>
          <w:rFonts w:ascii="Times New Roman" w:hAnsi="Times New Roman" w:cs="Times New Roman"/>
        </w:rPr>
        <w:t xml:space="preserve">Do wykonania instalacji centralnego ogrzewania mogą być stosowane wyroby producentów krajowych i zagranicznych, wszystkie materiały i elementy instalacji </w:t>
      </w:r>
      <w:r w:rsidR="00DA6DAA" w:rsidRPr="00DA6DAA">
        <w:rPr>
          <w:rFonts w:ascii="Times New Roman" w:hAnsi="Times New Roman" w:cs="Times New Roman"/>
        </w:rPr>
        <w:t>po</w:t>
      </w:r>
      <w:r w:rsidRPr="00DA6DAA">
        <w:rPr>
          <w:rFonts w:ascii="Times New Roman" w:hAnsi="Times New Roman" w:cs="Times New Roman"/>
        </w:rPr>
        <w:t>winny posiadać dopuszczenie do obrotu</w:t>
      </w:r>
      <w:r w:rsidR="00DA6DAA" w:rsidRPr="00DA6DAA">
        <w:rPr>
          <w:rFonts w:ascii="Times New Roman" w:hAnsi="Times New Roman" w:cs="Times New Roman"/>
        </w:rPr>
        <w:br/>
      </w:r>
      <w:r w:rsidRPr="00DA6DAA">
        <w:rPr>
          <w:rFonts w:ascii="Times New Roman" w:hAnsi="Times New Roman" w:cs="Times New Roman"/>
        </w:rPr>
        <w:t>i stosowania w budownictwie Dokumentami stwierdzającymi, że wyrób jest dopuszczony do stosowania są:</w:t>
      </w:r>
    </w:p>
    <w:p w14:paraId="71E4C72B" w14:textId="77777777" w:rsidR="00E14BB0" w:rsidRPr="00DA6DAA" w:rsidRDefault="004C08C6" w:rsidP="00355E45">
      <w:pPr>
        <w:pStyle w:val="Akapitzlist"/>
        <w:numPr>
          <w:ilvl w:val="0"/>
          <w:numId w:val="43"/>
        </w:numPr>
        <w:ind w:left="851"/>
        <w:jc w:val="both"/>
        <w:rPr>
          <w:rFonts w:ascii="Times New Roman" w:hAnsi="Times New Roman" w:cs="Times New Roman"/>
        </w:rPr>
      </w:pPr>
      <w:r w:rsidRPr="00DA6DAA">
        <w:rPr>
          <w:rFonts w:ascii="Times New Roman" w:hAnsi="Times New Roman" w:cs="Times New Roman"/>
        </w:rPr>
        <w:t>certyfikat zgodności z Polską Normą lub Aprobatą Techniczną</w:t>
      </w:r>
    </w:p>
    <w:p w14:paraId="5974C30F" w14:textId="77777777" w:rsidR="00E14BB0" w:rsidRPr="00DA6DAA" w:rsidRDefault="004C08C6" w:rsidP="00355E45">
      <w:pPr>
        <w:pStyle w:val="Akapitzlist"/>
        <w:numPr>
          <w:ilvl w:val="0"/>
          <w:numId w:val="43"/>
        </w:numPr>
        <w:ind w:left="851"/>
        <w:jc w:val="both"/>
        <w:rPr>
          <w:rFonts w:ascii="Times New Roman" w:hAnsi="Times New Roman" w:cs="Times New Roman"/>
        </w:rPr>
      </w:pPr>
      <w:r w:rsidRPr="00DA6DAA">
        <w:rPr>
          <w:rFonts w:ascii="Times New Roman" w:hAnsi="Times New Roman" w:cs="Times New Roman"/>
        </w:rPr>
        <w:t>deklaracja zgodności z Polską Normą lub Aprobatą Techniczną</w:t>
      </w:r>
    </w:p>
    <w:p w14:paraId="3A68506B" w14:textId="77777777" w:rsidR="00E14BB0" w:rsidRPr="00DA6DAA" w:rsidRDefault="004C08C6" w:rsidP="00CA27D6">
      <w:pPr>
        <w:ind w:left="284"/>
        <w:jc w:val="both"/>
        <w:rPr>
          <w:rFonts w:ascii="Times New Roman" w:hAnsi="Times New Roman" w:cs="Times New Roman"/>
        </w:rPr>
      </w:pPr>
      <w:r w:rsidRPr="00DA6DAA">
        <w:rPr>
          <w:rFonts w:ascii="Times New Roman" w:hAnsi="Times New Roman" w:cs="Times New Roman"/>
        </w:rPr>
        <w:t>Wykonawca uzyska przed zastosowaniem wyrobu akceptację Kierownika budowy. Odbiór techniczny materiałów powinien być dokonywany według wymagań i w sposób określony aktualnymi normami.</w:t>
      </w:r>
    </w:p>
    <w:p w14:paraId="39F24157" w14:textId="4ECB211B" w:rsidR="00E14BB0"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E14BB0" w:rsidRPr="00DA6DAA">
        <w:rPr>
          <w:rFonts w:ascii="Times New Roman" w:hAnsi="Times New Roman" w:cs="Times New Roman"/>
          <w:b/>
          <w:bCs/>
          <w:u w:val="single"/>
        </w:rPr>
        <w:t>.</w:t>
      </w:r>
      <w:r w:rsidRPr="00DA6DAA">
        <w:rPr>
          <w:rFonts w:ascii="Times New Roman" w:hAnsi="Times New Roman" w:cs="Times New Roman"/>
          <w:b/>
          <w:bCs/>
          <w:u w:val="single"/>
        </w:rPr>
        <w:t>5</w:t>
      </w:r>
      <w:r w:rsidR="00E14BB0" w:rsidRPr="00DA6DAA">
        <w:rPr>
          <w:rFonts w:ascii="Times New Roman" w:hAnsi="Times New Roman" w:cs="Times New Roman"/>
          <w:b/>
          <w:bCs/>
          <w:u w:val="single"/>
        </w:rPr>
        <w:t>.</w:t>
      </w:r>
      <w:r w:rsidR="004C08C6" w:rsidRPr="00DA6DAA">
        <w:rPr>
          <w:rFonts w:ascii="Times New Roman" w:hAnsi="Times New Roman" w:cs="Times New Roman"/>
          <w:b/>
          <w:bCs/>
          <w:u w:val="single"/>
        </w:rPr>
        <w:t>2.1. Przewody</w:t>
      </w:r>
    </w:p>
    <w:p w14:paraId="2DC16758" w14:textId="0C4F6AD3" w:rsidR="00034BC2" w:rsidRPr="00DA6DAA" w:rsidRDefault="004C08C6" w:rsidP="00CA27D6">
      <w:pPr>
        <w:ind w:left="284"/>
        <w:jc w:val="both"/>
        <w:rPr>
          <w:rFonts w:ascii="Times New Roman" w:hAnsi="Times New Roman" w:cs="Times New Roman"/>
        </w:rPr>
      </w:pPr>
      <w:r w:rsidRPr="00DA6DAA">
        <w:rPr>
          <w:rFonts w:ascii="Times New Roman" w:hAnsi="Times New Roman" w:cs="Times New Roman"/>
        </w:rPr>
        <w:t xml:space="preserve">Instalacja centralnego ogrzewania wykonana będzie </w:t>
      </w:r>
      <w:r w:rsidR="00DA6DAA" w:rsidRPr="00DA6DAA">
        <w:rPr>
          <w:rFonts w:ascii="Times New Roman" w:hAnsi="Times New Roman" w:cs="Times New Roman"/>
        </w:rPr>
        <w:t xml:space="preserve">z rur stalowych łączonych poprzez zaciskanie </w:t>
      </w:r>
      <w:r w:rsidR="00034BC2" w:rsidRPr="00DA6DAA">
        <w:rPr>
          <w:rFonts w:ascii="Times New Roman" w:hAnsi="Times New Roman" w:cs="Times New Roman"/>
        </w:rPr>
        <w:t xml:space="preserve"> oraz PEX</w:t>
      </w:r>
      <w:r w:rsidRPr="00DA6DAA">
        <w:rPr>
          <w:rFonts w:ascii="Times New Roman" w:hAnsi="Times New Roman" w:cs="Times New Roman"/>
        </w:rPr>
        <w:t>. Dostarczone na budowę rury powinny być proste, czyste od zewnątrz i wewnątrz, bez widocznych wżerów i ubytków spowodowanych uszkodzeniami. Każda rura powinna być oznaczona trwale napisem umieszczonym wzdłuż rury, zawierającym:</w:t>
      </w:r>
    </w:p>
    <w:p w14:paraId="5477C0FD" w14:textId="77777777" w:rsidR="00034BC2"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 xml:space="preserve">numer normy, wg której jest wykonana rura </w:t>
      </w:r>
    </w:p>
    <w:p w14:paraId="6C050091" w14:textId="77777777" w:rsidR="00034BC2"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nominalne wymiary: średnica x grubość ścianki w mm</w:t>
      </w:r>
    </w:p>
    <w:p w14:paraId="286A0551" w14:textId="77777777" w:rsidR="00034BC2"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znak wytwórcy</w:t>
      </w:r>
    </w:p>
    <w:p w14:paraId="3FAD4CF7" w14:textId="36990BE4" w:rsidR="00E14BB0"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data produkcji - rok i kwartał lub rok i miesiąc</w:t>
      </w:r>
    </w:p>
    <w:p w14:paraId="263DD6AC" w14:textId="42E987D9" w:rsidR="00E14BB0"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E14BB0" w:rsidRPr="00DA6DAA">
        <w:rPr>
          <w:rFonts w:ascii="Times New Roman" w:hAnsi="Times New Roman" w:cs="Times New Roman"/>
          <w:b/>
          <w:bCs/>
          <w:u w:val="single"/>
        </w:rPr>
        <w:t>.</w:t>
      </w:r>
      <w:r w:rsidRPr="00DA6DAA">
        <w:rPr>
          <w:rFonts w:ascii="Times New Roman" w:hAnsi="Times New Roman" w:cs="Times New Roman"/>
          <w:b/>
          <w:bCs/>
          <w:u w:val="single"/>
        </w:rPr>
        <w:t>5</w:t>
      </w:r>
      <w:r w:rsidR="00E14BB0" w:rsidRPr="00DA6DAA">
        <w:rPr>
          <w:rFonts w:ascii="Times New Roman" w:hAnsi="Times New Roman" w:cs="Times New Roman"/>
          <w:b/>
          <w:bCs/>
          <w:u w:val="single"/>
        </w:rPr>
        <w:t>.</w:t>
      </w:r>
      <w:r w:rsidR="004C08C6" w:rsidRPr="00DA6DAA">
        <w:rPr>
          <w:rFonts w:ascii="Times New Roman" w:hAnsi="Times New Roman" w:cs="Times New Roman"/>
          <w:b/>
          <w:bCs/>
          <w:u w:val="single"/>
        </w:rPr>
        <w:t>2.</w:t>
      </w:r>
      <w:r w:rsidR="00E14BB0" w:rsidRPr="00DA6DAA">
        <w:rPr>
          <w:rFonts w:ascii="Times New Roman" w:hAnsi="Times New Roman" w:cs="Times New Roman"/>
          <w:b/>
          <w:bCs/>
          <w:u w:val="single"/>
        </w:rPr>
        <w:t>2</w:t>
      </w:r>
      <w:r w:rsidR="004C08C6" w:rsidRPr="00DA6DAA">
        <w:rPr>
          <w:rFonts w:ascii="Times New Roman" w:hAnsi="Times New Roman" w:cs="Times New Roman"/>
          <w:b/>
          <w:bCs/>
          <w:u w:val="single"/>
        </w:rPr>
        <w:t>. Armatura</w:t>
      </w:r>
    </w:p>
    <w:p w14:paraId="219501FF" w14:textId="0E555909" w:rsidR="00E14BB0" w:rsidRDefault="004C08C6" w:rsidP="00CA27D6">
      <w:pPr>
        <w:ind w:left="284"/>
        <w:jc w:val="both"/>
        <w:rPr>
          <w:rFonts w:ascii="Times New Roman" w:hAnsi="Times New Roman" w:cs="Times New Roman"/>
        </w:rPr>
      </w:pPr>
      <w:r w:rsidRPr="00DA6DAA">
        <w:rPr>
          <w:rFonts w:ascii="Times New Roman" w:hAnsi="Times New Roman" w:cs="Times New Roman"/>
        </w:rPr>
        <w:t>Na rurociągach</w:t>
      </w:r>
      <w:r w:rsidR="00DA6DAA" w:rsidRPr="00DA6DAA">
        <w:rPr>
          <w:rFonts w:ascii="Times New Roman" w:hAnsi="Times New Roman" w:cs="Times New Roman"/>
        </w:rPr>
        <w:t xml:space="preserve"> </w:t>
      </w:r>
      <w:r w:rsidRPr="00DA6DAA">
        <w:rPr>
          <w:rFonts w:ascii="Times New Roman" w:hAnsi="Times New Roman" w:cs="Times New Roman"/>
        </w:rPr>
        <w:t>należy zastosować armaturę i urządzenia regulacyjne dopuszczone do istniejących temperatur i ciśnień. Dostarczoną na budowę armaturę należy uprzednio sprawdzić na szczelność</w:t>
      </w:r>
      <w:r w:rsidR="00034BC2" w:rsidRPr="00DA6DAA">
        <w:rPr>
          <w:rFonts w:ascii="Times New Roman" w:hAnsi="Times New Roman" w:cs="Times New Roman"/>
        </w:rPr>
        <w:t>.</w:t>
      </w:r>
      <w:r w:rsidR="00924597">
        <w:rPr>
          <w:rFonts w:ascii="Times New Roman" w:hAnsi="Times New Roman" w:cs="Times New Roman"/>
        </w:rPr>
        <w:br/>
        <w:t>W skład armatury wchodzić będą:</w:t>
      </w:r>
    </w:p>
    <w:p w14:paraId="62BB1F63" w14:textId="33428F5B"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Rozdzielacze</w:t>
      </w:r>
    </w:p>
    <w:p w14:paraId="7214E9E0" w14:textId="604D6B7D"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Ciśnieniowe naczynia przeponowe</w:t>
      </w:r>
    </w:p>
    <w:p w14:paraId="1FD97865" w14:textId="10285EC9" w:rsidR="00924597" w:rsidRP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Zawory bezpieczeństwa</w:t>
      </w:r>
    </w:p>
    <w:p w14:paraId="7E2B8D71" w14:textId="5BE0D77C" w:rsidR="00924597" w:rsidRDefault="00924597"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Zawory regulacyjne </w:t>
      </w:r>
      <w:r>
        <w:rPr>
          <w:rFonts w:ascii="Times New Roman" w:hAnsi="Times New Roman" w:cs="Times New Roman"/>
        </w:rPr>
        <w:t>z siłownikiem</w:t>
      </w:r>
    </w:p>
    <w:p w14:paraId="2B9356BE" w14:textId="16C451EF"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Zawory regulacyjne bez siłownika</w:t>
      </w:r>
    </w:p>
    <w:p w14:paraId="7054B0B7" w14:textId="0AA89429"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Sprzęgła hydrauliczne filtroodmulniki</w:t>
      </w:r>
    </w:p>
    <w:p w14:paraId="4654BF71" w14:textId="4F83B118"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Wymienniki płytowe wg. dokumentacji technicznej</w:t>
      </w:r>
    </w:p>
    <w:p w14:paraId="4274ADC9" w14:textId="0AB6F770" w:rsidR="00924597" w:rsidRP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A</w:t>
      </w:r>
      <w:r w:rsidRPr="00DA6DAA">
        <w:rPr>
          <w:rFonts w:ascii="Times New Roman" w:hAnsi="Times New Roman" w:cs="Times New Roman"/>
        </w:rPr>
        <w:t>utomatyczne zawory odpowietrzające na piony</w:t>
      </w:r>
    </w:p>
    <w:p w14:paraId="3D4794FD" w14:textId="530C274A" w:rsidR="00924597" w:rsidRDefault="00924597"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Zawory odcinające</w:t>
      </w:r>
      <w:r>
        <w:rPr>
          <w:rFonts w:ascii="Times New Roman" w:hAnsi="Times New Roman" w:cs="Times New Roman"/>
        </w:rPr>
        <w:t xml:space="preserve"> i zwrotne</w:t>
      </w:r>
    </w:p>
    <w:p w14:paraId="1AA72544" w14:textId="60B3EAF9" w:rsidR="00924597" w:rsidRP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Odpowietrzniki, filtry siatkowe, termometry, manometry, itp.</w:t>
      </w:r>
    </w:p>
    <w:p w14:paraId="3FB00F0D" w14:textId="77777777" w:rsidR="00924597" w:rsidRDefault="00924597"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Elementy mocujące: obejmy, </w:t>
      </w:r>
      <w:proofErr w:type="spellStart"/>
      <w:r w:rsidRPr="00DA6DAA">
        <w:rPr>
          <w:rFonts w:ascii="Times New Roman" w:hAnsi="Times New Roman" w:cs="Times New Roman"/>
        </w:rPr>
        <w:t>zawiesia</w:t>
      </w:r>
      <w:proofErr w:type="spellEnd"/>
      <w:r w:rsidRPr="00DA6DAA">
        <w:rPr>
          <w:rFonts w:ascii="Times New Roman" w:hAnsi="Times New Roman" w:cs="Times New Roman"/>
        </w:rPr>
        <w:t>, kotwy</w:t>
      </w:r>
    </w:p>
    <w:p w14:paraId="517DD0AB" w14:textId="3BB1C349" w:rsidR="00924597" w:rsidRPr="00DA6DAA" w:rsidRDefault="00924597" w:rsidP="00CA27D6">
      <w:pPr>
        <w:ind w:left="284"/>
        <w:jc w:val="both"/>
        <w:rPr>
          <w:rFonts w:ascii="Times New Roman" w:hAnsi="Times New Roman" w:cs="Times New Roman"/>
        </w:rPr>
      </w:pPr>
      <w:r>
        <w:rPr>
          <w:rFonts w:ascii="Times New Roman" w:hAnsi="Times New Roman" w:cs="Times New Roman"/>
        </w:rPr>
        <w:t>Pozostałe elementy armatury instalacyjnej wg przedmiaru robót sporządzonego do projektu.</w:t>
      </w:r>
    </w:p>
    <w:p w14:paraId="25005884" w14:textId="55E99BBD" w:rsidR="00E14BB0"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E14BB0" w:rsidRPr="00DA6DAA">
        <w:rPr>
          <w:rFonts w:ascii="Times New Roman" w:hAnsi="Times New Roman" w:cs="Times New Roman"/>
          <w:b/>
          <w:bCs/>
          <w:u w:val="single"/>
        </w:rPr>
        <w:t>.</w:t>
      </w:r>
      <w:r w:rsidRPr="00DA6DAA">
        <w:rPr>
          <w:rFonts w:ascii="Times New Roman" w:hAnsi="Times New Roman" w:cs="Times New Roman"/>
          <w:b/>
          <w:bCs/>
          <w:u w:val="single"/>
        </w:rPr>
        <w:t>5</w:t>
      </w:r>
      <w:r w:rsidR="00E14BB0" w:rsidRPr="00DA6DAA">
        <w:rPr>
          <w:rFonts w:ascii="Times New Roman" w:hAnsi="Times New Roman" w:cs="Times New Roman"/>
          <w:b/>
          <w:bCs/>
          <w:u w:val="single"/>
        </w:rPr>
        <w:t>.</w:t>
      </w:r>
      <w:r w:rsidR="004C08C6" w:rsidRPr="00DA6DAA">
        <w:rPr>
          <w:rFonts w:ascii="Times New Roman" w:hAnsi="Times New Roman" w:cs="Times New Roman"/>
          <w:b/>
          <w:bCs/>
          <w:u w:val="single"/>
        </w:rPr>
        <w:t>2.</w:t>
      </w:r>
      <w:r w:rsidR="00E14BB0" w:rsidRPr="00DA6DAA">
        <w:rPr>
          <w:rFonts w:ascii="Times New Roman" w:hAnsi="Times New Roman" w:cs="Times New Roman"/>
          <w:b/>
          <w:bCs/>
          <w:u w:val="single"/>
        </w:rPr>
        <w:t>3</w:t>
      </w:r>
      <w:r w:rsidR="004C08C6" w:rsidRPr="00DA6DAA">
        <w:rPr>
          <w:rFonts w:ascii="Times New Roman" w:hAnsi="Times New Roman" w:cs="Times New Roman"/>
          <w:b/>
          <w:bCs/>
          <w:u w:val="single"/>
        </w:rPr>
        <w:t>. Izolacja termiczna</w:t>
      </w:r>
    </w:p>
    <w:p w14:paraId="7B5A94C2" w14:textId="3AFB5FEA" w:rsidR="00034BC2" w:rsidRPr="00DA6DAA" w:rsidRDefault="004C08C6" w:rsidP="00355E45">
      <w:pPr>
        <w:ind w:left="284"/>
        <w:jc w:val="both"/>
        <w:rPr>
          <w:rFonts w:ascii="Times New Roman" w:hAnsi="Times New Roman" w:cs="Times New Roman"/>
        </w:rPr>
      </w:pPr>
      <w:r w:rsidRPr="00DA6DAA">
        <w:rPr>
          <w:rFonts w:ascii="Times New Roman" w:hAnsi="Times New Roman" w:cs="Times New Roman"/>
        </w:rPr>
        <w:t>Izolację termiczną przewodów instalacji c.o. należy wykonać z półsztywnych kształtek z pianki poliuretanowej grub</w:t>
      </w:r>
      <w:r w:rsidR="00034BC2" w:rsidRPr="00DA6DAA">
        <w:rPr>
          <w:rFonts w:ascii="Times New Roman" w:hAnsi="Times New Roman" w:cs="Times New Roman"/>
        </w:rPr>
        <w:t>. zgodnej z załącznikiem nr 2 do rozporządzenia Ministra Infrastruktury</w:t>
      </w:r>
      <w:r w:rsidR="00355E45">
        <w:rPr>
          <w:rFonts w:ascii="Times New Roman" w:hAnsi="Times New Roman" w:cs="Times New Roman"/>
        </w:rPr>
        <w:br/>
      </w:r>
      <w:r w:rsidR="00034BC2" w:rsidRPr="00DA6DAA">
        <w:rPr>
          <w:rFonts w:ascii="Times New Roman" w:hAnsi="Times New Roman" w:cs="Times New Roman"/>
        </w:rPr>
        <w:t>w sprawie warunków technicznych, jakim powinny odpowiadać budynki i ich usytuowanie</w:t>
      </w:r>
      <w:r w:rsidR="00355E45">
        <w:rPr>
          <w:rFonts w:ascii="Times New Roman" w:hAnsi="Times New Roman" w:cs="Times New Roman"/>
        </w:rPr>
        <w:br/>
      </w:r>
      <w:r w:rsidR="00034BC2" w:rsidRPr="00DA6DAA">
        <w:rPr>
          <w:rFonts w:ascii="Times New Roman" w:hAnsi="Times New Roman" w:cs="Times New Roman"/>
        </w:rPr>
        <w:lastRenderedPageBreak/>
        <w:t>o współczynniku przewodzenia ciepła λ=0,035 W/(</w:t>
      </w:r>
      <w:proofErr w:type="spellStart"/>
      <w:r w:rsidR="00034BC2" w:rsidRPr="00DA6DAA">
        <w:rPr>
          <w:rFonts w:ascii="Times New Roman" w:hAnsi="Times New Roman" w:cs="Times New Roman"/>
        </w:rPr>
        <w:t>mK</w:t>
      </w:r>
      <w:proofErr w:type="spellEnd"/>
      <w:r w:rsidR="00034BC2" w:rsidRPr="00DA6DAA">
        <w:rPr>
          <w:rFonts w:ascii="Times New Roman" w:hAnsi="Times New Roman" w:cs="Times New Roman"/>
        </w:rPr>
        <w:t xml:space="preserve">) </w:t>
      </w:r>
      <w:r w:rsidRPr="00DA6DAA">
        <w:rPr>
          <w:rFonts w:ascii="Times New Roman" w:hAnsi="Times New Roman" w:cs="Times New Roman"/>
        </w:rPr>
        <w:t>(wymagany atest odporności termicznej dostosowania na rurociągach o temp do 85 ºC). Prostki otuliny w formie cylindrów wzdłużnie rozciętych, pokryte są folią z miękkiego polietylenu.</w:t>
      </w:r>
      <w:r w:rsidR="00034BC2" w:rsidRPr="00DA6DAA">
        <w:rPr>
          <w:rFonts w:ascii="Times New Roman" w:hAnsi="Times New Roman" w:cs="Times New Roman"/>
        </w:rPr>
        <w:t xml:space="preserve"> K</w:t>
      </w:r>
      <w:r w:rsidRPr="00DA6DAA">
        <w:rPr>
          <w:rFonts w:ascii="Times New Roman" w:hAnsi="Times New Roman" w:cs="Times New Roman"/>
        </w:rPr>
        <w:t>lasa palności B2 wg DIN 4102. Otuliny muszą posiadać aprobatę techniczną o dopuszczeniu do stosowania w budownictwie.</w:t>
      </w:r>
    </w:p>
    <w:p w14:paraId="7EE9C6C6" w14:textId="0FC5A269" w:rsidR="00034BC2"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034BC2" w:rsidRPr="00DA6DAA">
        <w:rPr>
          <w:rFonts w:ascii="Times New Roman" w:hAnsi="Times New Roman" w:cs="Times New Roman"/>
          <w:b/>
          <w:bCs/>
          <w:u w:val="single"/>
        </w:rPr>
        <w:t>.</w:t>
      </w:r>
      <w:r w:rsidRPr="00DA6DAA">
        <w:rPr>
          <w:rFonts w:ascii="Times New Roman" w:hAnsi="Times New Roman" w:cs="Times New Roman"/>
          <w:b/>
          <w:bCs/>
          <w:u w:val="single"/>
        </w:rPr>
        <w:t>5</w:t>
      </w:r>
      <w:r w:rsidR="00034BC2" w:rsidRPr="00DA6DAA">
        <w:rPr>
          <w:rFonts w:ascii="Times New Roman" w:hAnsi="Times New Roman" w:cs="Times New Roman"/>
          <w:b/>
          <w:bCs/>
          <w:u w:val="single"/>
        </w:rPr>
        <w:t>.</w:t>
      </w:r>
      <w:r w:rsidR="004C08C6" w:rsidRPr="00DA6DAA">
        <w:rPr>
          <w:rFonts w:ascii="Times New Roman" w:hAnsi="Times New Roman" w:cs="Times New Roman"/>
          <w:b/>
          <w:bCs/>
          <w:u w:val="single"/>
        </w:rPr>
        <w:t>2.</w:t>
      </w:r>
      <w:r w:rsidR="00034BC2" w:rsidRPr="00DA6DAA">
        <w:rPr>
          <w:rFonts w:ascii="Times New Roman" w:hAnsi="Times New Roman" w:cs="Times New Roman"/>
          <w:b/>
          <w:bCs/>
          <w:u w:val="single"/>
        </w:rPr>
        <w:t>4</w:t>
      </w:r>
      <w:r w:rsidR="004C08C6" w:rsidRPr="00DA6DAA">
        <w:rPr>
          <w:rFonts w:ascii="Times New Roman" w:hAnsi="Times New Roman" w:cs="Times New Roman"/>
          <w:b/>
          <w:bCs/>
          <w:u w:val="single"/>
        </w:rPr>
        <w:t xml:space="preserve">. </w:t>
      </w:r>
      <w:r w:rsidR="00034BC2" w:rsidRPr="00DA6DAA">
        <w:rPr>
          <w:rFonts w:ascii="Times New Roman" w:hAnsi="Times New Roman" w:cs="Times New Roman"/>
          <w:b/>
          <w:bCs/>
          <w:u w:val="single"/>
        </w:rPr>
        <w:t>Źródło ciepła</w:t>
      </w:r>
    </w:p>
    <w:p w14:paraId="4A0D0683" w14:textId="0C2782DD" w:rsidR="00034BC2" w:rsidRPr="00DA6DAA" w:rsidRDefault="00D12295" w:rsidP="00CA27D6">
      <w:pPr>
        <w:ind w:left="284"/>
        <w:jc w:val="both"/>
        <w:rPr>
          <w:rFonts w:ascii="Times New Roman" w:hAnsi="Times New Roman" w:cs="Times New Roman"/>
        </w:rPr>
      </w:pPr>
      <w:r>
        <w:rPr>
          <w:rFonts w:ascii="Times New Roman" w:hAnsi="Times New Roman" w:cs="Times New Roman"/>
        </w:rPr>
        <w:t>Istniejący węzeł ciepłowniczy.</w:t>
      </w:r>
    </w:p>
    <w:p w14:paraId="465CF452" w14:textId="1ACF39A5" w:rsidR="00034BC2" w:rsidRPr="00DA6DAA" w:rsidRDefault="00936313" w:rsidP="00CA27D6">
      <w:pPr>
        <w:ind w:left="284"/>
        <w:jc w:val="both"/>
        <w:rPr>
          <w:rFonts w:ascii="Times New Roman" w:hAnsi="Times New Roman" w:cs="Times New Roman"/>
          <w:b/>
          <w:bCs/>
        </w:rPr>
      </w:pPr>
      <w:r w:rsidRPr="00DA6DAA">
        <w:rPr>
          <w:rFonts w:ascii="Times New Roman" w:hAnsi="Times New Roman" w:cs="Times New Roman"/>
          <w:b/>
          <w:bCs/>
        </w:rPr>
        <w:t>1</w:t>
      </w:r>
      <w:r w:rsidR="00034BC2" w:rsidRPr="00DA6DAA">
        <w:rPr>
          <w:rFonts w:ascii="Times New Roman" w:hAnsi="Times New Roman" w:cs="Times New Roman"/>
          <w:b/>
          <w:bCs/>
        </w:rPr>
        <w:t>.</w:t>
      </w:r>
      <w:r w:rsidRPr="00DA6DAA">
        <w:rPr>
          <w:rFonts w:ascii="Times New Roman" w:hAnsi="Times New Roman" w:cs="Times New Roman"/>
          <w:b/>
          <w:bCs/>
        </w:rPr>
        <w:t>5</w:t>
      </w:r>
      <w:r w:rsidR="00034BC2" w:rsidRPr="00DA6DAA">
        <w:rPr>
          <w:rFonts w:ascii="Times New Roman" w:hAnsi="Times New Roman" w:cs="Times New Roman"/>
          <w:b/>
          <w:bCs/>
        </w:rPr>
        <w:t>.</w:t>
      </w:r>
      <w:r w:rsidR="004C08C6" w:rsidRPr="00DA6DAA">
        <w:rPr>
          <w:rFonts w:ascii="Times New Roman" w:hAnsi="Times New Roman" w:cs="Times New Roman"/>
          <w:b/>
          <w:bCs/>
        </w:rPr>
        <w:t xml:space="preserve">3. </w:t>
      </w:r>
      <w:r w:rsidR="00797219" w:rsidRPr="00DA6DAA">
        <w:rPr>
          <w:rFonts w:ascii="Times New Roman" w:hAnsi="Times New Roman" w:cs="Times New Roman"/>
          <w:b/>
          <w:bCs/>
        </w:rPr>
        <w:t>SPRZĘT</w:t>
      </w:r>
    </w:p>
    <w:p w14:paraId="10F9B27B" w14:textId="589B762A" w:rsidR="00924597" w:rsidRPr="00DA6DAA" w:rsidRDefault="004C08C6" w:rsidP="00355E45">
      <w:pPr>
        <w:ind w:left="284"/>
        <w:jc w:val="both"/>
        <w:rPr>
          <w:rFonts w:ascii="Times New Roman" w:hAnsi="Times New Roman" w:cs="Times New Roman"/>
        </w:rPr>
      </w:pPr>
      <w:r w:rsidRPr="00DA6DAA">
        <w:rPr>
          <w:rFonts w:ascii="Times New Roman" w:hAnsi="Times New Roman" w:cs="Times New Roman"/>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344856C8" w14:textId="1C7BF5FF" w:rsidR="00797219" w:rsidRPr="00DA6DAA" w:rsidRDefault="00936313" w:rsidP="00CA27D6">
      <w:pPr>
        <w:ind w:left="284"/>
        <w:jc w:val="both"/>
        <w:rPr>
          <w:rFonts w:ascii="Times New Roman" w:hAnsi="Times New Roman" w:cs="Times New Roman"/>
          <w:b/>
          <w:bCs/>
        </w:rPr>
      </w:pPr>
      <w:r w:rsidRPr="00DA6DAA">
        <w:rPr>
          <w:rFonts w:ascii="Times New Roman" w:hAnsi="Times New Roman" w:cs="Times New Roman"/>
          <w:b/>
          <w:bCs/>
        </w:rPr>
        <w:t>1</w:t>
      </w:r>
      <w:r w:rsidR="00797219" w:rsidRPr="00DA6DAA">
        <w:rPr>
          <w:rFonts w:ascii="Times New Roman" w:hAnsi="Times New Roman" w:cs="Times New Roman"/>
          <w:b/>
          <w:bCs/>
        </w:rPr>
        <w:t>.</w:t>
      </w:r>
      <w:r w:rsidRPr="00DA6DAA">
        <w:rPr>
          <w:rFonts w:ascii="Times New Roman" w:hAnsi="Times New Roman" w:cs="Times New Roman"/>
          <w:b/>
          <w:bCs/>
        </w:rPr>
        <w:t>5</w:t>
      </w:r>
      <w:r w:rsidR="00797219" w:rsidRPr="00DA6DAA">
        <w:rPr>
          <w:rFonts w:ascii="Times New Roman" w:hAnsi="Times New Roman" w:cs="Times New Roman"/>
          <w:b/>
          <w:bCs/>
        </w:rPr>
        <w:t>.</w:t>
      </w:r>
      <w:r w:rsidR="004C08C6" w:rsidRPr="00DA6DAA">
        <w:rPr>
          <w:rFonts w:ascii="Times New Roman" w:hAnsi="Times New Roman" w:cs="Times New Roman"/>
          <w:b/>
          <w:bCs/>
        </w:rPr>
        <w:t xml:space="preserve">4. </w:t>
      </w:r>
      <w:r w:rsidR="00797219" w:rsidRPr="00DA6DAA">
        <w:rPr>
          <w:rFonts w:ascii="Times New Roman" w:hAnsi="Times New Roman" w:cs="Times New Roman"/>
          <w:b/>
          <w:bCs/>
        </w:rPr>
        <w:t>TRANSPORT I SKŁADOWANIE</w:t>
      </w:r>
    </w:p>
    <w:p w14:paraId="29B93D1A" w14:textId="3F6D52BA" w:rsidR="00797219"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797219" w:rsidRPr="00DA6DAA">
        <w:rPr>
          <w:rFonts w:ascii="Times New Roman" w:hAnsi="Times New Roman" w:cs="Times New Roman"/>
          <w:b/>
          <w:bCs/>
          <w:u w:val="single"/>
        </w:rPr>
        <w:t>.</w:t>
      </w:r>
      <w:r w:rsidRPr="00DA6DAA">
        <w:rPr>
          <w:rFonts w:ascii="Times New Roman" w:hAnsi="Times New Roman" w:cs="Times New Roman"/>
          <w:b/>
          <w:bCs/>
          <w:u w:val="single"/>
        </w:rPr>
        <w:t>5</w:t>
      </w:r>
      <w:r w:rsidR="00797219" w:rsidRPr="00DA6DAA">
        <w:rPr>
          <w:rFonts w:ascii="Times New Roman" w:hAnsi="Times New Roman" w:cs="Times New Roman"/>
          <w:b/>
          <w:bCs/>
          <w:u w:val="single"/>
        </w:rPr>
        <w:t>.</w:t>
      </w:r>
      <w:r w:rsidR="004C08C6" w:rsidRPr="00DA6DAA">
        <w:rPr>
          <w:rFonts w:ascii="Times New Roman" w:hAnsi="Times New Roman" w:cs="Times New Roman"/>
          <w:b/>
          <w:bCs/>
          <w:u w:val="single"/>
        </w:rPr>
        <w:t xml:space="preserve">4.1. Rury </w:t>
      </w:r>
    </w:p>
    <w:p w14:paraId="237DA798" w14:textId="2A65EB1E" w:rsidR="00797219" w:rsidRPr="00DA6DAA" w:rsidRDefault="00797219" w:rsidP="00CA27D6">
      <w:pPr>
        <w:ind w:left="284"/>
        <w:jc w:val="both"/>
        <w:rPr>
          <w:rFonts w:ascii="Times New Roman" w:hAnsi="Times New Roman" w:cs="Times New Roman"/>
        </w:rPr>
      </w:pPr>
      <w:r w:rsidRPr="00DA6DAA">
        <w:rPr>
          <w:rFonts w:ascii="Times New Roman" w:hAnsi="Times New Roman" w:cs="Times New Roman"/>
        </w:rPr>
        <w:t xml:space="preserve">Rury </w:t>
      </w:r>
      <w:r w:rsidR="004C08C6" w:rsidRPr="00DA6DAA">
        <w:rPr>
          <w:rFonts w:ascii="Times New Roman" w:hAnsi="Times New Roman" w:cs="Times New Roman"/>
        </w:rPr>
        <w:t>w odcinkach prostych w stanie twardym i półtwardym powinny być pakowane do drewnianych skrzyń wyłożonych folią. Rury w stanie półtwardym powinny być pakowane do skrzyń w wiązkach po maksymalnie 10 sztuk.</w:t>
      </w:r>
      <w:r w:rsidRPr="00DA6DAA">
        <w:rPr>
          <w:rFonts w:ascii="Times New Roman" w:hAnsi="Times New Roman" w:cs="Times New Roman"/>
        </w:rPr>
        <w:t xml:space="preserve"> </w:t>
      </w:r>
      <w:r w:rsidR="004C08C6" w:rsidRPr="00DA6DAA">
        <w:rPr>
          <w:rFonts w:ascii="Times New Roman" w:hAnsi="Times New Roman" w:cs="Times New Roman"/>
        </w:rPr>
        <w:t xml:space="preserve">Masa 1 wiązki nie może przekraczać 100 kg. </w:t>
      </w:r>
      <w:r w:rsidRPr="00DA6DAA">
        <w:rPr>
          <w:rFonts w:ascii="Times New Roman" w:hAnsi="Times New Roman" w:cs="Times New Roman"/>
        </w:rPr>
        <w:t xml:space="preserve">Rury grzejników płaszczyznowych podłogowych pakowane i transportowane w zwojach. </w:t>
      </w:r>
      <w:r w:rsidR="004C08C6" w:rsidRPr="00DA6DAA">
        <w:rPr>
          <w:rFonts w:ascii="Times New Roman" w:hAnsi="Times New Roman" w:cs="Times New Roman"/>
        </w:rPr>
        <w:t>Do wiązania rur należy używać taśmy samoprzylepnej. Rury o różnych średnicach można pakować tylko w oddzielnych wiązkach. Rury twarde można pakować luzem. Końce rur powinny być zabezpieczone zaślepkami</w:t>
      </w:r>
      <w:r w:rsidR="00355E45">
        <w:rPr>
          <w:rFonts w:ascii="Times New Roman" w:hAnsi="Times New Roman" w:cs="Times New Roman"/>
        </w:rPr>
        <w:br/>
      </w:r>
      <w:r w:rsidR="004C08C6" w:rsidRPr="00DA6DAA">
        <w:rPr>
          <w:rFonts w:ascii="Times New Roman" w:hAnsi="Times New Roman" w:cs="Times New Roman"/>
        </w:rPr>
        <w:t>z tworzywa sztucznego, aby uniemożliwić przedostawanie się zanieczyszczeń do wnętrza rury. Każde opakowanie producent powinien opisać informacją zawierającą:</w:t>
      </w:r>
    </w:p>
    <w:p w14:paraId="232CB04D"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nazwę wytwórcy</w:t>
      </w:r>
    </w:p>
    <w:p w14:paraId="2EF02921"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postać lub stan kwalifikacyjny rur</w:t>
      </w:r>
    </w:p>
    <w:p w14:paraId="3C94A5E4"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wymiary rur</w:t>
      </w:r>
    </w:p>
    <w:p w14:paraId="0E331308"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numer partii</w:t>
      </w:r>
    </w:p>
    <w:p w14:paraId="6FEE673D"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masę netto i brutto</w:t>
      </w:r>
    </w:p>
    <w:p w14:paraId="6F70D7C8"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cechę materiału</w:t>
      </w:r>
    </w:p>
    <w:p w14:paraId="4F504B49" w14:textId="566505E9"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atest hutniczy, świadectwo jakości</w:t>
      </w:r>
    </w:p>
    <w:p w14:paraId="5B3504D1" w14:textId="14C9AE85" w:rsidR="00797219" w:rsidRPr="00DA6DAA" w:rsidRDefault="004C08C6" w:rsidP="00CA27D6">
      <w:pPr>
        <w:ind w:left="284"/>
        <w:jc w:val="both"/>
        <w:rPr>
          <w:rFonts w:ascii="Times New Roman" w:hAnsi="Times New Roman" w:cs="Times New Roman"/>
        </w:rPr>
      </w:pPr>
      <w:r w:rsidRPr="00DA6DAA">
        <w:rPr>
          <w:rFonts w:ascii="Times New Roman" w:hAnsi="Times New Roman" w:cs="Times New Roman"/>
        </w:rPr>
        <w:t>Łączniki powinny być pakowane w sposób zabezpieczający je przed zanieczyszczeniem, uszkodzeniami mechanicznymi i korozją. W jednym opakowaniu można umieszczać tylko łączniki tego samego typu, wymiaru i wykonane z tego samego materiału. Pomieszczenia, w których przechowywane są rury</w:t>
      </w:r>
      <w:r w:rsidR="00355E45">
        <w:rPr>
          <w:rFonts w:ascii="Times New Roman" w:hAnsi="Times New Roman" w:cs="Times New Roman"/>
        </w:rPr>
        <w:t xml:space="preserve"> </w:t>
      </w:r>
      <w:r w:rsidRPr="00DA6DAA">
        <w:rPr>
          <w:rFonts w:ascii="Times New Roman" w:hAnsi="Times New Roman" w:cs="Times New Roman"/>
        </w:rPr>
        <w:t>i łączniki powinny być czyste, bez szkodliwych oparów. Rozmieszczenie rur powinno eliminować możliwość ich uszkodzenia mechanicznego. Rury w wiązkach muszą być transportowane na samochodach o odpowiedniej długości. Kształtki należy przewozić</w:t>
      </w:r>
      <w:r w:rsidR="00355E45">
        <w:rPr>
          <w:rFonts w:ascii="Times New Roman" w:hAnsi="Times New Roman" w:cs="Times New Roman"/>
        </w:rPr>
        <w:br/>
      </w:r>
      <w:r w:rsidRPr="00DA6DAA">
        <w:rPr>
          <w:rFonts w:ascii="Times New Roman" w:hAnsi="Times New Roman" w:cs="Times New Roman"/>
        </w:rPr>
        <w:t>w odpowiednich pojemnikach. Podczas transportu, przeładunku i magazynowania rur i kształtek należy unikać ich zanieczyszczenia. Rurociągi mocować do ścian i stropów przy pomocy uchwytów i zawieszeń.</w:t>
      </w:r>
    </w:p>
    <w:p w14:paraId="016CF102" w14:textId="03507EB8" w:rsidR="00797219"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797219" w:rsidRPr="00DA6DAA">
        <w:rPr>
          <w:rFonts w:ascii="Times New Roman" w:hAnsi="Times New Roman" w:cs="Times New Roman"/>
          <w:b/>
          <w:bCs/>
          <w:u w:val="single"/>
        </w:rPr>
        <w:t>.</w:t>
      </w:r>
      <w:r w:rsidRPr="00DA6DAA">
        <w:rPr>
          <w:rFonts w:ascii="Times New Roman" w:hAnsi="Times New Roman" w:cs="Times New Roman"/>
          <w:b/>
          <w:bCs/>
          <w:u w:val="single"/>
        </w:rPr>
        <w:t>5</w:t>
      </w:r>
      <w:r w:rsidR="00797219" w:rsidRPr="00DA6DAA">
        <w:rPr>
          <w:rFonts w:ascii="Times New Roman" w:hAnsi="Times New Roman" w:cs="Times New Roman"/>
          <w:b/>
          <w:bCs/>
          <w:u w:val="single"/>
        </w:rPr>
        <w:t>.</w:t>
      </w:r>
      <w:r w:rsidR="004C08C6" w:rsidRPr="00DA6DAA">
        <w:rPr>
          <w:rFonts w:ascii="Times New Roman" w:hAnsi="Times New Roman" w:cs="Times New Roman"/>
          <w:b/>
          <w:bCs/>
          <w:u w:val="single"/>
        </w:rPr>
        <w:t>4.2. Transport</w:t>
      </w:r>
      <w:r w:rsidR="00797219" w:rsidRPr="00DA6DAA">
        <w:rPr>
          <w:rFonts w:ascii="Times New Roman" w:hAnsi="Times New Roman" w:cs="Times New Roman"/>
          <w:b/>
          <w:bCs/>
          <w:u w:val="single"/>
        </w:rPr>
        <w:t xml:space="preserve"> </w:t>
      </w:r>
      <w:r w:rsidR="004C08C6" w:rsidRPr="00DA6DAA">
        <w:rPr>
          <w:rFonts w:ascii="Times New Roman" w:hAnsi="Times New Roman" w:cs="Times New Roman"/>
          <w:b/>
          <w:bCs/>
          <w:u w:val="single"/>
        </w:rPr>
        <w:t>armatury</w:t>
      </w:r>
    </w:p>
    <w:p w14:paraId="7E87B765" w14:textId="4A2BD16C" w:rsidR="00A41A8D" w:rsidRPr="00004323" w:rsidRDefault="00797219" w:rsidP="00CA27D6">
      <w:pPr>
        <w:ind w:left="284"/>
        <w:jc w:val="both"/>
        <w:rPr>
          <w:rFonts w:ascii="Times New Roman" w:hAnsi="Times New Roman" w:cs="Times New Roman"/>
        </w:rPr>
      </w:pPr>
      <w:r w:rsidRPr="00DA6DAA">
        <w:rPr>
          <w:rFonts w:ascii="Times New Roman" w:hAnsi="Times New Roman" w:cs="Times New Roman"/>
        </w:rPr>
        <w:t xml:space="preserve">Transport armatury </w:t>
      </w:r>
      <w:r w:rsidR="004C08C6" w:rsidRPr="00DA6DAA">
        <w:rPr>
          <w:rFonts w:ascii="Times New Roman" w:hAnsi="Times New Roman" w:cs="Times New Roman"/>
        </w:rPr>
        <w:t>powinien odbywać się krytymi środkami.</w:t>
      </w:r>
      <w:r w:rsidR="00A41A8D" w:rsidRPr="00DA6DAA">
        <w:rPr>
          <w:rFonts w:ascii="Times New Roman" w:hAnsi="Times New Roman" w:cs="Times New Roman"/>
        </w:rPr>
        <w:t xml:space="preserve"> </w:t>
      </w:r>
      <w:r w:rsidR="004C08C6" w:rsidRPr="00DA6DAA">
        <w:rPr>
          <w:rFonts w:ascii="Times New Roman" w:hAnsi="Times New Roman" w:cs="Times New Roman"/>
        </w:rPr>
        <w:t xml:space="preserve">Dopuszcza się transportowanie armatury luzem, ułożonych w warstwy, zabezpieczonych przed przemieszczaniem i uszkodzeniem. Armaturę należy składować w magazynach zamkniętych. Armatura specjalna, jak zawory termostatyczne, powinny </w:t>
      </w:r>
      <w:r w:rsidR="004C08C6" w:rsidRPr="00004323">
        <w:rPr>
          <w:rFonts w:ascii="Times New Roman" w:hAnsi="Times New Roman" w:cs="Times New Roman"/>
        </w:rPr>
        <w:t>być dostarczone w oryginalnych opakowaniach producenta. Armaturę, łączniki i materiały pomocnicze należy przechowywać w magazynach lub pomieszczeniach zamkniętych w pojemnikach</w:t>
      </w:r>
      <w:r w:rsidR="00A41A8D" w:rsidRPr="00004323">
        <w:rPr>
          <w:rFonts w:ascii="Times New Roman" w:hAnsi="Times New Roman" w:cs="Times New Roman"/>
        </w:rPr>
        <w:t>.</w:t>
      </w:r>
    </w:p>
    <w:p w14:paraId="42C706CD" w14:textId="531826EB" w:rsidR="00A41A8D"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lastRenderedPageBreak/>
        <w:t>1</w:t>
      </w:r>
      <w:r w:rsidR="00A41A8D" w:rsidRPr="00004323">
        <w:rPr>
          <w:rFonts w:ascii="Times New Roman" w:hAnsi="Times New Roman" w:cs="Times New Roman"/>
          <w:b/>
          <w:bCs/>
        </w:rPr>
        <w:t>.</w:t>
      </w:r>
      <w:r w:rsidRPr="00004323">
        <w:rPr>
          <w:rFonts w:ascii="Times New Roman" w:hAnsi="Times New Roman" w:cs="Times New Roman"/>
          <w:b/>
          <w:bCs/>
        </w:rPr>
        <w:t>5</w:t>
      </w:r>
      <w:r w:rsidR="00A41A8D" w:rsidRPr="00004323">
        <w:rPr>
          <w:rFonts w:ascii="Times New Roman" w:hAnsi="Times New Roman" w:cs="Times New Roman"/>
          <w:b/>
          <w:bCs/>
        </w:rPr>
        <w:t>.</w:t>
      </w:r>
      <w:r w:rsidR="004C08C6" w:rsidRPr="00004323">
        <w:rPr>
          <w:rFonts w:ascii="Times New Roman" w:hAnsi="Times New Roman" w:cs="Times New Roman"/>
          <w:b/>
          <w:bCs/>
        </w:rPr>
        <w:t xml:space="preserve">5. </w:t>
      </w:r>
      <w:r w:rsidR="00A41A8D" w:rsidRPr="00004323">
        <w:rPr>
          <w:rFonts w:ascii="Times New Roman" w:hAnsi="Times New Roman" w:cs="Times New Roman"/>
          <w:b/>
          <w:bCs/>
        </w:rPr>
        <w:t>WYKONANIE ROBÓT</w:t>
      </w:r>
    </w:p>
    <w:p w14:paraId="715DEA86" w14:textId="1DA8495B" w:rsidR="00A41A8D"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A41A8D" w:rsidRPr="00004323">
        <w:rPr>
          <w:rFonts w:ascii="Times New Roman" w:hAnsi="Times New Roman" w:cs="Times New Roman"/>
          <w:b/>
          <w:bCs/>
          <w:u w:val="single"/>
        </w:rPr>
        <w:t>.</w:t>
      </w:r>
      <w:r w:rsidRPr="00004323">
        <w:rPr>
          <w:rFonts w:ascii="Times New Roman" w:hAnsi="Times New Roman" w:cs="Times New Roman"/>
          <w:b/>
          <w:bCs/>
          <w:u w:val="single"/>
        </w:rPr>
        <w:t>5</w:t>
      </w:r>
      <w:r w:rsidR="00A41A8D" w:rsidRPr="00004323">
        <w:rPr>
          <w:rFonts w:ascii="Times New Roman" w:hAnsi="Times New Roman" w:cs="Times New Roman"/>
          <w:b/>
          <w:bCs/>
          <w:u w:val="single"/>
        </w:rPr>
        <w:t>.</w:t>
      </w:r>
      <w:r w:rsidR="004C08C6" w:rsidRPr="00004323">
        <w:rPr>
          <w:rFonts w:ascii="Times New Roman" w:hAnsi="Times New Roman" w:cs="Times New Roman"/>
          <w:b/>
          <w:bCs/>
          <w:u w:val="single"/>
        </w:rPr>
        <w:t>5.1. Montaż rurociągów</w:t>
      </w:r>
    </w:p>
    <w:p w14:paraId="47E42012" w14:textId="77777777" w:rsidR="00A41A8D" w:rsidRPr="00004323" w:rsidRDefault="004C08C6" w:rsidP="00CA27D6">
      <w:pPr>
        <w:ind w:left="284"/>
        <w:jc w:val="both"/>
        <w:rPr>
          <w:rFonts w:ascii="Times New Roman" w:hAnsi="Times New Roman" w:cs="Times New Roman"/>
        </w:rPr>
      </w:pPr>
      <w:r w:rsidRPr="00004323">
        <w:rPr>
          <w:rFonts w:ascii="Times New Roman" w:hAnsi="Times New Roman" w:cs="Times New Roman"/>
        </w:rPr>
        <w:t>Przed układaniem przewodów należy sprawdzić trasę. Przed zamontowaniem rurociągów należy sprawdzić, czy elementy przewidziane do zamontowania nie posiadają uszkodzeń mechanicznych oraz czy w przewodach nie ma zanieczyszczeń. Rur pękniętych lub w inny sposób uszkodzonych nie wolno używać. Kolejność wykonywania robót:</w:t>
      </w:r>
    </w:p>
    <w:p w14:paraId="7522B6CB" w14:textId="4FCB75DE"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wyznaczenie miejsca ułożenia rur</w:t>
      </w:r>
    </w:p>
    <w:p w14:paraId="67D8CB5B"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ustalenie miejsc wykonania podejść</w:t>
      </w:r>
    </w:p>
    <w:p w14:paraId="0994A7DB"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wykonanie gniazd i osadzenie uchwytów</w:t>
      </w:r>
    </w:p>
    <w:p w14:paraId="67E7236F"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przecinanie rur</w:t>
      </w:r>
    </w:p>
    <w:p w14:paraId="0D66BB66"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założenie tulei ochronnych</w:t>
      </w:r>
    </w:p>
    <w:p w14:paraId="67B257E4"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ułożenie rur z zamocowaniem wstępnym</w:t>
      </w:r>
    </w:p>
    <w:p w14:paraId="7E9C7476"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wykonanie połączeń</w:t>
      </w:r>
    </w:p>
    <w:p w14:paraId="4C6C0E04" w14:textId="41925E0B" w:rsidR="00A41A8D" w:rsidRDefault="004C08C6" w:rsidP="00CA27D6">
      <w:pPr>
        <w:ind w:left="284"/>
        <w:jc w:val="both"/>
        <w:rPr>
          <w:rFonts w:ascii="Times New Roman" w:hAnsi="Times New Roman" w:cs="Times New Roman"/>
        </w:rPr>
      </w:pPr>
      <w:r w:rsidRPr="00004323">
        <w:rPr>
          <w:rFonts w:ascii="Times New Roman" w:hAnsi="Times New Roman" w:cs="Times New Roman"/>
        </w:rPr>
        <w:t>Rurociągi poziome należy prowadzić ze spadkiem wynoszącym co najmniej 0,3% w kierunku źródła ciepła. W miejscach przejść przewodów przez ściany nie wolno wykonywać żadnych połączeń. Przejścia przez ściany należy wykonać w tulejach ochronnych. Wolną przestrzeń między zewnętrzną ścianą rury i wewnętrzną tulei należy wypełnić odpowiednim materiałem termoplastycznym, nie powodującym korozj</w:t>
      </w:r>
      <w:r w:rsidR="00004323" w:rsidRPr="00004323">
        <w:rPr>
          <w:rFonts w:ascii="Times New Roman" w:hAnsi="Times New Roman" w:cs="Times New Roman"/>
        </w:rPr>
        <w:t>i</w:t>
      </w:r>
      <w:r w:rsidRPr="00004323">
        <w:rPr>
          <w:rFonts w:ascii="Times New Roman" w:hAnsi="Times New Roman" w:cs="Times New Roman"/>
        </w:rPr>
        <w:t xml:space="preserve"> rur. Wypełnienie powinno zapewniać jedynie możliwość osiowego ruchu przewodu. Długość tulei powinna być większa o 6÷8 mm od grubości ściany. Przejścia rurociągów przez ściany </w:t>
      </w:r>
      <w:r w:rsidR="00004323" w:rsidRPr="00004323">
        <w:rPr>
          <w:rFonts w:ascii="Times New Roman" w:hAnsi="Times New Roman" w:cs="Times New Roman"/>
        </w:rPr>
        <w:t>rozdzielni ciepła</w:t>
      </w:r>
      <w:r w:rsidRPr="00004323">
        <w:rPr>
          <w:rFonts w:ascii="Times New Roman" w:hAnsi="Times New Roman" w:cs="Times New Roman"/>
        </w:rPr>
        <w:t xml:space="preserve"> należy wykonać o odporności pożarowej EI</w:t>
      </w:r>
      <w:r w:rsidR="00004323" w:rsidRPr="00004323">
        <w:rPr>
          <w:rFonts w:ascii="Times New Roman" w:hAnsi="Times New Roman" w:cs="Times New Roman"/>
        </w:rPr>
        <w:t>6</w:t>
      </w:r>
      <w:r w:rsidRPr="00004323">
        <w:rPr>
          <w:rFonts w:ascii="Times New Roman" w:hAnsi="Times New Roman" w:cs="Times New Roman"/>
        </w:rPr>
        <w:t>0 z zastosowaniem zaprawy ognioochronnej. Przewody należy mocować do elementów konstrukcyjnych budynku za pomocą stalowych uchwytów lub obejm. Pomiędzy przewodami a obejmą uchwytu należy stosować przekładki elastyczne.</w:t>
      </w:r>
      <w:r w:rsidR="00A41A8D" w:rsidRPr="00004323">
        <w:rPr>
          <w:rFonts w:ascii="Times New Roman" w:hAnsi="Times New Roman" w:cs="Times New Roman"/>
        </w:rPr>
        <w:t xml:space="preserve"> </w:t>
      </w:r>
      <w:r w:rsidRPr="00004323">
        <w:rPr>
          <w:rFonts w:ascii="Times New Roman" w:hAnsi="Times New Roman" w:cs="Times New Roman"/>
        </w:rPr>
        <w:t>Kompensację poziomów należy wykonać za pomocą wydłużek równoramiennych.</w:t>
      </w:r>
    </w:p>
    <w:p w14:paraId="0DE4E078" w14:textId="5B61B958" w:rsidR="00A41A8D"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A41A8D" w:rsidRPr="00004323">
        <w:rPr>
          <w:rFonts w:ascii="Times New Roman" w:hAnsi="Times New Roman" w:cs="Times New Roman"/>
          <w:b/>
          <w:bCs/>
          <w:u w:val="single"/>
        </w:rPr>
        <w:t>.</w:t>
      </w:r>
      <w:r w:rsidRPr="00004323">
        <w:rPr>
          <w:rFonts w:ascii="Times New Roman" w:hAnsi="Times New Roman" w:cs="Times New Roman"/>
          <w:b/>
          <w:bCs/>
          <w:u w:val="single"/>
        </w:rPr>
        <w:t>5</w:t>
      </w:r>
      <w:r w:rsidR="00A41A8D" w:rsidRPr="00004323">
        <w:rPr>
          <w:rFonts w:ascii="Times New Roman" w:hAnsi="Times New Roman" w:cs="Times New Roman"/>
          <w:b/>
          <w:bCs/>
          <w:u w:val="single"/>
        </w:rPr>
        <w:t>.</w:t>
      </w:r>
      <w:r w:rsidR="004C08C6" w:rsidRPr="00004323">
        <w:rPr>
          <w:rFonts w:ascii="Times New Roman" w:hAnsi="Times New Roman" w:cs="Times New Roman"/>
          <w:b/>
          <w:bCs/>
          <w:u w:val="single"/>
        </w:rPr>
        <w:t>5.</w:t>
      </w:r>
      <w:r w:rsidR="00D36F49">
        <w:rPr>
          <w:rFonts w:ascii="Times New Roman" w:hAnsi="Times New Roman" w:cs="Times New Roman"/>
          <w:b/>
          <w:bCs/>
          <w:u w:val="single"/>
        </w:rPr>
        <w:t>3</w:t>
      </w:r>
      <w:r w:rsidR="004C08C6" w:rsidRPr="00004323">
        <w:rPr>
          <w:rFonts w:ascii="Times New Roman" w:hAnsi="Times New Roman" w:cs="Times New Roman"/>
          <w:b/>
          <w:bCs/>
          <w:u w:val="single"/>
        </w:rPr>
        <w:t>. Montaż armatury i osprzętu</w:t>
      </w:r>
    </w:p>
    <w:p w14:paraId="2F3A4E6A" w14:textId="272EA35D" w:rsidR="00F356F0" w:rsidRPr="00004323" w:rsidRDefault="004C08C6" w:rsidP="00CA27D6">
      <w:pPr>
        <w:ind w:left="284"/>
        <w:jc w:val="both"/>
        <w:rPr>
          <w:rFonts w:ascii="Times New Roman" w:hAnsi="Times New Roman" w:cs="Times New Roman"/>
        </w:rPr>
      </w:pPr>
      <w:r w:rsidRPr="00004323">
        <w:rPr>
          <w:rFonts w:ascii="Times New Roman" w:hAnsi="Times New Roman" w:cs="Times New Roman"/>
        </w:rPr>
        <w:t>Na przewodach poziomych armaturę należy w miarę możliwości ustawić w takim położeniu, by wrzeciono było skierowane do góry i leżało w płaszczyźnie pionowe</w:t>
      </w:r>
      <w:r w:rsidR="00004323" w:rsidRPr="00004323">
        <w:rPr>
          <w:rFonts w:ascii="Times New Roman" w:hAnsi="Times New Roman" w:cs="Times New Roman"/>
        </w:rPr>
        <w:t>j</w:t>
      </w:r>
      <w:r w:rsidRPr="00004323">
        <w:rPr>
          <w:rFonts w:ascii="Times New Roman" w:hAnsi="Times New Roman" w:cs="Times New Roman"/>
        </w:rPr>
        <w:t xml:space="preserve"> przechodzącej przez oś przewodu. Zawory na gałązkach oraz odpowietrzniki należy umieszczać w miejscach widocznych oraz łatwo dostępnych dla obsługi, konserwacji i kontroli. Odpowietrzenie instalacji należy wykonać jako odpowietrzenie miejscowe przy pomocy odpowietrzników automatycznych, z zaworem stopowym, montowanym w najwyższych punktach instalacji. Bezpośrednio pod zaworem odpowietrzającym należy zamontować zawór kulowy.</w:t>
      </w:r>
    </w:p>
    <w:p w14:paraId="13E06BDB" w14:textId="4CA5BBB3" w:rsidR="00F356F0"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F356F0" w:rsidRPr="00004323">
        <w:rPr>
          <w:rFonts w:ascii="Times New Roman" w:hAnsi="Times New Roman" w:cs="Times New Roman"/>
          <w:b/>
          <w:bCs/>
          <w:u w:val="single"/>
        </w:rPr>
        <w:t>.</w:t>
      </w:r>
      <w:r w:rsidRPr="00004323">
        <w:rPr>
          <w:rFonts w:ascii="Times New Roman" w:hAnsi="Times New Roman" w:cs="Times New Roman"/>
          <w:b/>
          <w:bCs/>
          <w:u w:val="single"/>
        </w:rPr>
        <w:t>5</w:t>
      </w:r>
      <w:r w:rsidR="00F356F0" w:rsidRPr="00004323">
        <w:rPr>
          <w:rFonts w:ascii="Times New Roman" w:hAnsi="Times New Roman" w:cs="Times New Roman"/>
          <w:b/>
          <w:bCs/>
          <w:u w:val="single"/>
        </w:rPr>
        <w:t>.</w:t>
      </w:r>
      <w:r w:rsidR="004C08C6" w:rsidRPr="00004323">
        <w:rPr>
          <w:rFonts w:ascii="Times New Roman" w:hAnsi="Times New Roman" w:cs="Times New Roman"/>
          <w:b/>
          <w:bCs/>
          <w:u w:val="single"/>
        </w:rPr>
        <w:t>5.</w:t>
      </w:r>
      <w:r w:rsidR="00D36F49">
        <w:rPr>
          <w:rFonts w:ascii="Times New Roman" w:hAnsi="Times New Roman" w:cs="Times New Roman"/>
          <w:b/>
          <w:bCs/>
          <w:u w:val="single"/>
        </w:rPr>
        <w:t>4</w:t>
      </w:r>
      <w:r w:rsidR="004C08C6" w:rsidRPr="00004323">
        <w:rPr>
          <w:rFonts w:ascii="Times New Roman" w:hAnsi="Times New Roman" w:cs="Times New Roman"/>
          <w:b/>
          <w:bCs/>
          <w:u w:val="single"/>
        </w:rPr>
        <w:t>. Badania i uruchomienie instalacji</w:t>
      </w:r>
    </w:p>
    <w:p w14:paraId="0AC5C111" w14:textId="7777777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Instalacja przed zakryciem bruzd oraz przed wykonaniem izolacji termicznej przewodów musi być poddana próbie szczelności. Przed przystąpieniem do badania szczelności należy instalację podlegającą próbie (lub jej część) kilkakrotnie skutecznie przepłukać wodą. Niezwłocznie po zakończeniu płukania należy instalację napełnić uzdatnioną wodą lub wodą z dodatkiem inhibitorów korozji.</w:t>
      </w:r>
      <w:r w:rsidR="00F356F0" w:rsidRPr="00004323">
        <w:rPr>
          <w:rFonts w:ascii="Times New Roman" w:hAnsi="Times New Roman" w:cs="Times New Roman"/>
        </w:rPr>
        <w:t xml:space="preserve"> </w:t>
      </w:r>
      <w:r w:rsidRPr="00004323">
        <w:rPr>
          <w:rFonts w:ascii="Times New Roman" w:hAnsi="Times New Roman" w:cs="Times New Roman"/>
        </w:rPr>
        <w:t xml:space="preserve">Instalację należy dokładnie odpowietrzyć. Badania szczelności instalacji na zimno należy przeprowadzać przy temperaturze zewnętrznej powyżej 0°C. Ciśnienie robocze w instalacji na poziomie dolnej krawędzi nie powinno przekraczać 10 barów. Próbę szczelności w instalacji centralnego ogrzewania należy przeprowadzić na tzn. ciśnienie robocze powiększone o 2 bary, lecz nie mniejsze niż 4 bary. Ciśnienie podczas próby szczelności należy dokładnie kontrolować i nie dopuszczać do przekroczenia jego maksymalnej wartości 12 barów. Do pomiaru ciśnień próbnych należy używać manometru, który pozwala na bezbłędny odczyt zmiany ciśnienia o 0,1 </w:t>
      </w:r>
      <w:proofErr w:type="spellStart"/>
      <w:r w:rsidRPr="00004323">
        <w:rPr>
          <w:rFonts w:ascii="Times New Roman" w:hAnsi="Times New Roman" w:cs="Times New Roman"/>
        </w:rPr>
        <w:t>bara</w:t>
      </w:r>
      <w:proofErr w:type="spellEnd"/>
      <w:r w:rsidRPr="00004323">
        <w:rPr>
          <w:rFonts w:ascii="Times New Roman" w:hAnsi="Times New Roman" w:cs="Times New Roman"/>
        </w:rPr>
        <w:t xml:space="preserve">. Powinien on być umieszczony w możliwie najniższym punkcie instalacji. Wyniki badania szczelności należy uznać za pozytywne, jeżeli w ciągu 20 min. nie stwierdzono przecieków ani </w:t>
      </w:r>
      <w:r w:rsidRPr="00004323">
        <w:rPr>
          <w:rFonts w:ascii="Times New Roman" w:hAnsi="Times New Roman" w:cs="Times New Roman"/>
        </w:rPr>
        <w:lastRenderedPageBreak/>
        <w:t>roszenia. Z próby ciśnieniowej należy sporządzić protokół. Po uzyskaniu pozytywnej próby szczelności należy przeprowadzić próbę na gorąco, przy najwyższych – w miarę możliwości – parametrach czynnika grzewczego, lecz nie przekraczających parametrów obliczeniowych. Próba szczelności na gorąco winna być poprzedzona co najmniej 72-godzinną pracą instalacji.</w:t>
      </w:r>
    </w:p>
    <w:p w14:paraId="7471D81F" w14:textId="6DCF3CF8" w:rsidR="001F10A8"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1F10A8" w:rsidRPr="00004323">
        <w:rPr>
          <w:rFonts w:ascii="Times New Roman" w:hAnsi="Times New Roman" w:cs="Times New Roman"/>
          <w:b/>
          <w:bCs/>
          <w:u w:val="single"/>
        </w:rPr>
        <w:t>.</w:t>
      </w:r>
      <w:r w:rsidRPr="00004323">
        <w:rPr>
          <w:rFonts w:ascii="Times New Roman" w:hAnsi="Times New Roman" w:cs="Times New Roman"/>
          <w:b/>
          <w:bCs/>
          <w:u w:val="single"/>
        </w:rPr>
        <w:t>5</w:t>
      </w:r>
      <w:r w:rsidR="001F10A8" w:rsidRPr="00004323">
        <w:rPr>
          <w:rFonts w:ascii="Times New Roman" w:hAnsi="Times New Roman" w:cs="Times New Roman"/>
          <w:b/>
          <w:bCs/>
          <w:u w:val="single"/>
        </w:rPr>
        <w:t>.</w:t>
      </w:r>
      <w:r w:rsidR="004C08C6" w:rsidRPr="00004323">
        <w:rPr>
          <w:rFonts w:ascii="Times New Roman" w:hAnsi="Times New Roman" w:cs="Times New Roman"/>
          <w:b/>
          <w:bCs/>
          <w:u w:val="single"/>
        </w:rPr>
        <w:t>5.</w:t>
      </w:r>
      <w:r w:rsidR="00D36F49">
        <w:rPr>
          <w:rFonts w:ascii="Times New Roman" w:hAnsi="Times New Roman" w:cs="Times New Roman"/>
          <w:b/>
          <w:bCs/>
          <w:u w:val="single"/>
        </w:rPr>
        <w:t>5</w:t>
      </w:r>
      <w:r w:rsidR="004C08C6" w:rsidRPr="00004323">
        <w:rPr>
          <w:rFonts w:ascii="Times New Roman" w:hAnsi="Times New Roman" w:cs="Times New Roman"/>
          <w:b/>
          <w:bCs/>
          <w:u w:val="single"/>
        </w:rPr>
        <w:t>. Wykonanie izolacji ciepłochronnej</w:t>
      </w:r>
    </w:p>
    <w:p w14:paraId="60DC5AF3" w14:textId="7777777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 Otuliny termoizolacyjne powinny być nałożone na styk i powinny ściśle przylegać do powierzchni izolowanej. Wszystkie prace izolacyjne, jak np. przycinanie, mogą być prowadzone przy użyciu konwencjonalnych narzędzi. Grubość wykonanie izolacji nie powinna się różnić od grubości określonej w dokumentacji technicznej więcej niż o –0,5 do +1 mm.</w:t>
      </w:r>
    </w:p>
    <w:p w14:paraId="7C87122A" w14:textId="24DD7A77" w:rsidR="001F10A8"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1F10A8" w:rsidRPr="00004323">
        <w:rPr>
          <w:rFonts w:ascii="Times New Roman" w:hAnsi="Times New Roman" w:cs="Times New Roman"/>
          <w:b/>
          <w:bCs/>
        </w:rPr>
        <w:t>.</w:t>
      </w:r>
      <w:r w:rsidRPr="00004323">
        <w:rPr>
          <w:rFonts w:ascii="Times New Roman" w:hAnsi="Times New Roman" w:cs="Times New Roman"/>
          <w:b/>
          <w:bCs/>
        </w:rPr>
        <w:t>5</w:t>
      </w:r>
      <w:r w:rsidR="001F10A8" w:rsidRPr="00004323">
        <w:rPr>
          <w:rFonts w:ascii="Times New Roman" w:hAnsi="Times New Roman" w:cs="Times New Roman"/>
          <w:b/>
          <w:bCs/>
        </w:rPr>
        <w:t>.</w:t>
      </w:r>
      <w:r w:rsidR="004C08C6" w:rsidRPr="00004323">
        <w:rPr>
          <w:rFonts w:ascii="Times New Roman" w:hAnsi="Times New Roman" w:cs="Times New Roman"/>
          <w:b/>
          <w:bCs/>
        </w:rPr>
        <w:t xml:space="preserve">6. </w:t>
      </w:r>
      <w:r w:rsidR="001F10A8" w:rsidRPr="00004323">
        <w:rPr>
          <w:rFonts w:ascii="Times New Roman" w:hAnsi="Times New Roman" w:cs="Times New Roman"/>
          <w:b/>
          <w:bCs/>
        </w:rPr>
        <w:t>KONTROLA JAKOŚCI ROBÓT</w:t>
      </w:r>
    </w:p>
    <w:p w14:paraId="09D7D628" w14:textId="7777777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Kontrola jakości robót związanych z wykonaniem instalacji centralnego ogrzewania powinna być przeprowadzona w czasie wszystkich faz robót zgodnie z wymaganiami aktualnych Polskich Norm. Każda dostarczona partia materiałów powinna być zaopatrzona w świadectwo kontroli jakości producenta. 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badanie ponownie.</w:t>
      </w:r>
    </w:p>
    <w:p w14:paraId="3458ACAD" w14:textId="1B200CE6" w:rsidR="001F10A8"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1F10A8" w:rsidRPr="00004323">
        <w:rPr>
          <w:rFonts w:ascii="Times New Roman" w:hAnsi="Times New Roman" w:cs="Times New Roman"/>
          <w:b/>
          <w:bCs/>
          <w:u w:val="single"/>
        </w:rPr>
        <w:t>.</w:t>
      </w:r>
      <w:r w:rsidRPr="00004323">
        <w:rPr>
          <w:rFonts w:ascii="Times New Roman" w:hAnsi="Times New Roman" w:cs="Times New Roman"/>
          <w:b/>
          <w:bCs/>
          <w:u w:val="single"/>
        </w:rPr>
        <w:t>5</w:t>
      </w:r>
      <w:r w:rsidR="001F10A8" w:rsidRPr="00004323">
        <w:rPr>
          <w:rFonts w:ascii="Times New Roman" w:hAnsi="Times New Roman" w:cs="Times New Roman"/>
          <w:b/>
          <w:bCs/>
          <w:u w:val="single"/>
        </w:rPr>
        <w:t>.</w:t>
      </w:r>
      <w:r w:rsidR="004C08C6" w:rsidRPr="00004323">
        <w:rPr>
          <w:rFonts w:ascii="Times New Roman" w:hAnsi="Times New Roman" w:cs="Times New Roman"/>
          <w:b/>
          <w:bCs/>
          <w:u w:val="single"/>
        </w:rPr>
        <w:t>6.1. Warunki przystąpienia do badań</w:t>
      </w:r>
    </w:p>
    <w:p w14:paraId="6D018A75" w14:textId="425572D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Badania należy przeprowadzić w następujących fazach</w:t>
      </w:r>
      <w:r w:rsidR="001F10A8" w:rsidRPr="00004323">
        <w:rPr>
          <w:rFonts w:ascii="Times New Roman" w:hAnsi="Times New Roman" w:cs="Times New Roman"/>
        </w:rPr>
        <w:t>:</w:t>
      </w:r>
    </w:p>
    <w:p w14:paraId="0C8D0FB5" w14:textId="77777777" w:rsidR="001F10A8" w:rsidRPr="00004323" w:rsidRDefault="004C08C6" w:rsidP="00355E45">
      <w:pPr>
        <w:pStyle w:val="Akapitzlist"/>
        <w:numPr>
          <w:ilvl w:val="0"/>
          <w:numId w:val="47"/>
        </w:numPr>
        <w:ind w:left="851"/>
        <w:jc w:val="both"/>
        <w:rPr>
          <w:rFonts w:ascii="Times New Roman" w:hAnsi="Times New Roman" w:cs="Times New Roman"/>
        </w:rPr>
      </w:pPr>
      <w:r w:rsidRPr="00004323">
        <w:rPr>
          <w:rFonts w:ascii="Times New Roman" w:hAnsi="Times New Roman" w:cs="Times New Roman"/>
        </w:rPr>
        <w:t>po ukończeniu montażu, po przeprowadzeniu płukania oraz dokonaniu regulacji</w:t>
      </w:r>
    </w:p>
    <w:p w14:paraId="693E60C3" w14:textId="77777777" w:rsidR="001F10A8" w:rsidRPr="00004323" w:rsidRDefault="004C08C6" w:rsidP="00355E45">
      <w:pPr>
        <w:pStyle w:val="Akapitzlist"/>
        <w:numPr>
          <w:ilvl w:val="0"/>
          <w:numId w:val="47"/>
        </w:numPr>
        <w:ind w:left="851"/>
        <w:jc w:val="both"/>
        <w:rPr>
          <w:rFonts w:ascii="Times New Roman" w:hAnsi="Times New Roman" w:cs="Times New Roman"/>
        </w:rPr>
      </w:pPr>
      <w:r w:rsidRPr="00004323">
        <w:rPr>
          <w:rFonts w:ascii="Times New Roman" w:hAnsi="Times New Roman" w:cs="Times New Roman"/>
        </w:rPr>
        <w:t>w okresie gwarancyjnym</w:t>
      </w:r>
    </w:p>
    <w:p w14:paraId="71501681" w14:textId="433DF8AF" w:rsidR="00823C75"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823C75" w:rsidRPr="00004323">
        <w:rPr>
          <w:rFonts w:ascii="Times New Roman" w:hAnsi="Times New Roman" w:cs="Times New Roman"/>
          <w:b/>
          <w:bCs/>
          <w:u w:val="single"/>
        </w:rPr>
        <w:t>.</w:t>
      </w:r>
      <w:r w:rsidRPr="00004323">
        <w:rPr>
          <w:rFonts w:ascii="Times New Roman" w:hAnsi="Times New Roman" w:cs="Times New Roman"/>
          <w:b/>
          <w:bCs/>
          <w:u w:val="single"/>
        </w:rPr>
        <w:t>5</w:t>
      </w:r>
      <w:r w:rsidR="00823C75" w:rsidRPr="00004323">
        <w:rPr>
          <w:rFonts w:ascii="Times New Roman" w:hAnsi="Times New Roman" w:cs="Times New Roman"/>
          <w:b/>
          <w:bCs/>
          <w:u w:val="single"/>
        </w:rPr>
        <w:t>.</w:t>
      </w:r>
      <w:r w:rsidR="004C08C6" w:rsidRPr="00004323">
        <w:rPr>
          <w:rFonts w:ascii="Times New Roman" w:hAnsi="Times New Roman" w:cs="Times New Roman"/>
          <w:b/>
          <w:bCs/>
          <w:u w:val="single"/>
        </w:rPr>
        <w:t xml:space="preserve">6.2. Badanie </w:t>
      </w:r>
      <w:r w:rsidR="00823C75" w:rsidRPr="00004323">
        <w:rPr>
          <w:rFonts w:ascii="Times New Roman" w:hAnsi="Times New Roman" w:cs="Times New Roman"/>
          <w:b/>
          <w:bCs/>
          <w:u w:val="single"/>
        </w:rPr>
        <w:t>pomp ciepła</w:t>
      </w:r>
      <w:r w:rsidR="004C08C6" w:rsidRPr="00004323">
        <w:rPr>
          <w:rFonts w:ascii="Times New Roman" w:hAnsi="Times New Roman" w:cs="Times New Roman"/>
          <w:b/>
          <w:bCs/>
          <w:u w:val="single"/>
        </w:rPr>
        <w:t xml:space="preserve"> i podgrzewacza c.w.u.</w:t>
      </w:r>
    </w:p>
    <w:p w14:paraId="279D686C" w14:textId="77777777" w:rsidR="00823C75" w:rsidRPr="00004323" w:rsidRDefault="004C08C6" w:rsidP="00CA27D6">
      <w:pPr>
        <w:ind w:left="284"/>
        <w:jc w:val="both"/>
        <w:rPr>
          <w:rFonts w:ascii="Times New Roman" w:hAnsi="Times New Roman" w:cs="Times New Roman"/>
        </w:rPr>
      </w:pPr>
      <w:r w:rsidRPr="00004323">
        <w:rPr>
          <w:rFonts w:ascii="Times New Roman" w:hAnsi="Times New Roman" w:cs="Times New Roman"/>
        </w:rPr>
        <w:t>Należy sprawdzić zgodność montażu z instrukcją producenta i projektem (odległości od przegród budowlanych, wyposażenie fabryczne).</w:t>
      </w:r>
    </w:p>
    <w:p w14:paraId="24936D64" w14:textId="04033C06" w:rsidR="00823C75"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823C75" w:rsidRPr="00004323">
        <w:rPr>
          <w:rFonts w:ascii="Times New Roman" w:hAnsi="Times New Roman" w:cs="Times New Roman"/>
          <w:b/>
          <w:bCs/>
        </w:rPr>
        <w:t>.</w:t>
      </w:r>
      <w:r w:rsidRPr="00004323">
        <w:rPr>
          <w:rFonts w:ascii="Times New Roman" w:hAnsi="Times New Roman" w:cs="Times New Roman"/>
          <w:b/>
          <w:bCs/>
        </w:rPr>
        <w:t>5</w:t>
      </w:r>
      <w:r w:rsidR="00823C75" w:rsidRPr="00004323">
        <w:rPr>
          <w:rFonts w:ascii="Times New Roman" w:hAnsi="Times New Roman" w:cs="Times New Roman"/>
          <w:b/>
          <w:bCs/>
        </w:rPr>
        <w:t>.</w:t>
      </w:r>
      <w:r w:rsidR="004C08C6" w:rsidRPr="00004323">
        <w:rPr>
          <w:rFonts w:ascii="Times New Roman" w:hAnsi="Times New Roman" w:cs="Times New Roman"/>
          <w:b/>
          <w:bCs/>
        </w:rPr>
        <w:t xml:space="preserve">7. </w:t>
      </w:r>
      <w:r w:rsidR="00823C75" w:rsidRPr="00004323">
        <w:rPr>
          <w:rFonts w:ascii="Times New Roman" w:hAnsi="Times New Roman" w:cs="Times New Roman"/>
          <w:b/>
          <w:bCs/>
        </w:rPr>
        <w:t>OBMIAR ROBÓT</w:t>
      </w:r>
    </w:p>
    <w:p w14:paraId="1147FACE" w14:textId="77777777" w:rsidR="00823C75" w:rsidRPr="00004323" w:rsidRDefault="004C08C6" w:rsidP="00CA27D6">
      <w:pPr>
        <w:ind w:left="284"/>
        <w:jc w:val="both"/>
        <w:rPr>
          <w:rFonts w:ascii="Times New Roman" w:hAnsi="Times New Roman" w:cs="Times New Roman"/>
        </w:rPr>
      </w:pPr>
      <w:r w:rsidRPr="00004323">
        <w:rPr>
          <w:rFonts w:ascii="Times New Roman" w:hAnsi="Times New Roman" w:cs="Times New Roman"/>
        </w:rPr>
        <w:t>Jednostką obmiarową jest:</w:t>
      </w:r>
    </w:p>
    <w:p w14:paraId="5539687E"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montaż przewodów, montaż izolacji, płukanie instalacji, próba szczelności, przewód kwasoodporny – m</w:t>
      </w:r>
    </w:p>
    <w:p w14:paraId="6A55738D"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 xml:space="preserve">zakładanie armatury, wyczystka, </w:t>
      </w:r>
      <w:proofErr w:type="spellStart"/>
      <w:r w:rsidRPr="00004323">
        <w:rPr>
          <w:rFonts w:ascii="Times New Roman" w:hAnsi="Times New Roman" w:cs="Times New Roman"/>
        </w:rPr>
        <w:t>odkrapacz</w:t>
      </w:r>
      <w:proofErr w:type="spellEnd"/>
      <w:r w:rsidRPr="00004323">
        <w:rPr>
          <w:rFonts w:ascii="Times New Roman" w:hAnsi="Times New Roman" w:cs="Times New Roman"/>
        </w:rPr>
        <w:t xml:space="preserve">– </w:t>
      </w:r>
      <w:proofErr w:type="spellStart"/>
      <w:r w:rsidRPr="00004323">
        <w:rPr>
          <w:rFonts w:ascii="Times New Roman" w:hAnsi="Times New Roman" w:cs="Times New Roman"/>
        </w:rPr>
        <w:t>szt</w:t>
      </w:r>
      <w:proofErr w:type="spellEnd"/>
    </w:p>
    <w:p w14:paraId="5A69ECB2"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 xml:space="preserve">montaż </w:t>
      </w:r>
      <w:r w:rsidR="00823C75" w:rsidRPr="00004323">
        <w:rPr>
          <w:rFonts w:ascii="Times New Roman" w:hAnsi="Times New Roman" w:cs="Times New Roman"/>
        </w:rPr>
        <w:t>gazowych pomp ciepła</w:t>
      </w:r>
      <w:r w:rsidRPr="00004323">
        <w:rPr>
          <w:rFonts w:ascii="Times New Roman" w:hAnsi="Times New Roman" w:cs="Times New Roman"/>
        </w:rPr>
        <w:t xml:space="preserve">, rury przyłączeniowe.- </w:t>
      </w:r>
      <w:proofErr w:type="spellStart"/>
      <w:r w:rsidRPr="00004323">
        <w:rPr>
          <w:rFonts w:ascii="Times New Roman" w:hAnsi="Times New Roman" w:cs="Times New Roman"/>
        </w:rPr>
        <w:t>kpl</w:t>
      </w:r>
      <w:proofErr w:type="spellEnd"/>
    </w:p>
    <w:p w14:paraId="2DB591C9"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próba szczelności – próba</w:t>
      </w:r>
    </w:p>
    <w:p w14:paraId="1D251581"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sprawdzenie działania instalacji c.o. podczas próby na gorąco- urządz.</w:t>
      </w:r>
    </w:p>
    <w:p w14:paraId="247CE261" w14:textId="772CFE54" w:rsidR="00823C75"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1.5.</w:t>
      </w:r>
      <w:r w:rsidR="00823C75" w:rsidRPr="00004323">
        <w:rPr>
          <w:rFonts w:ascii="Times New Roman" w:hAnsi="Times New Roman" w:cs="Times New Roman"/>
          <w:b/>
          <w:bCs/>
        </w:rPr>
        <w:t>8. ODBIÓR ROBÓT</w:t>
      </w:r>
    </w:p>
    <w:p w14:paraId="0D99878E" w14:textId="77777777"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Ogólne zasady odbioru robót podano w Ogólnej Specyfikacji Technicznej.</w:t>
      </w:r>
    </w:p>
    <w:p w14:paraId="55F20D54" w14:textId="0CB68367" w:rsidR="00B46AF3"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B46AF3" w:rsidRPr="00004323">
        <w:rPr>
          <w:rFonts w:ascii="Times New Roman" w:hAnsi="Times New Roman" w:cs="Times New Roman"/>
          <w:b/>
          <w:bCs/>
          <w:u w:val="single"/>
        </w:rPr>
        <w:t xml:space="preserve">.5.8.1. Odbiór międzyoperacyjny </w:t>
      </w:r>
    </w:p>
    <w:p w14:paraId="16621596" w14:textId="7982821D" w:rsidR="00D36F49" w:rsidRDefault="00B46AF3" w:rsidP="00355E45">
      <w:pPr>
        <w:ind w:left="284"/>
        <w:jc w:val="both"/>
        <w:rPr>
          <w:rFonts w:ascii="Times New Roman" w:hAnsi="Times New Roman" w:cs="Times New Roman"/>
        </w:rPr>
      </w:pPr>
      <w:r w:rsidRPr="00004323">
        <w:rPr>
          <w:rFonts w:ascii="Times New Roman" w:hAnsi="Times New Roman" w:cs="Times New Roman"/>
        </w:rPr>
        <w:t xml:space="preserve">Odbiór międzyoperacyjny robót poprzedzających wykonanie instalacji wewnętrznej centralnego ogrzewania. Odbiory międzyoperacyjne są elementem kontroli jakości robót poprzedzających wykonanie instalacji i w szczególności powinny im podlegać prace, których wykonanie ma istotne </w:t>
      </w:r>
      <w:r w:rsidRPr="00004323">
        <w:rPr>
          <w:rFonts w:ascii="Times New Roman" w:hAnsi="Times New Roman" w:cs="Times New Roman"/>
        </w:rPr>
        <w:lastRenderedPageBreak/>
        <w:t>znaczenie dla realizowanej instalacji, ma nieodwracalny wpływ na zgodne z projektem i prawidłowe wykonanie elementów tej instalacji. Po dokonaniu odbioru międzyoperacyjnego należy sporządzić protokół stwierdzający jakość wykonania robót oraz potwierdzający ich przydatność do prawidłowego wykonania instalacji. W protokole należy jednoznacznie identyfikować miejsca</w:t>
      </w:r>
      <w:r w:rsidR="00355E45">
        <w:rPr>
          <w:rFonts w:ascii="Times New Roman" w:hAnsi="Times New Roman" w:cs="Times New Roman"/>
        </w:rPr>
        <w:br/>
      </w:r>
      <w:r w:rsidRPr="00004323">
        <w:rPr>
          <w:rFonts w:ascii="Times New Roman" w:hAnsi="Times New Roman" w:cs="Times New Roman"/>
        </w:rPr>
        <w:t>i zakres robót objętych odbiorem. W przypadku negatywnej oceny jakości wykonania robót albo ich przydatności do prawidłowego wykonania instalacji, w protokole należy określić zakres i termin wykonania prac naprawczych lub uzupełniających. Po wykonaniu tych prac należy ponownie dokonać odbioru międzyoperacyjnego.</w:t>
      </w:r>
    </w:p>
    <w:p w14:paraId="409C8991" w14:textId="77777777" w:rsidR="00355E45" w:rsidRDefault="00355E45" w:rsidP="00355E45">
      <w:pPr>
        <w:ind w:left="284"/>
        <w:jc w:val="both"/>
        <w:rPr>
          <w:rFonts w:ascii="Times New Roman" w:hAnsi="Times New Roman" w:cs="Times New Roman"/>
        </w:rPr>
      </w:pPr>
    </w:p>
    <w:p w14:paraId="1A25609B" w14:textId="77777777" w:rsidR="00355E45" w:rsidRPr="00004323" w:rsidRDefault="00355E45" w:rsidP="00355E45">
      <w:pPr>
        <w:ind w:left="284"/>
        <w:jc w:val="both"/>
        <w:rPr>
          <w:rFonts w:ascii="Times New Roman" w:hAnsi="Times New Roman" w:cs="Times New Roman"/>
        </w:rPr>
      </w:pPr>
    </w:p>
    <w:p w14:paraId="1DF33ED5" w14:textId="19B0A9C5" w:rsidR="00B46AF3"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B46AF3" w:rsidRPr="00004323">
        <w:rPr>
          <w:rFonts w:ascii="Times New Roman" w:hAnsi="Times New Roman" w:cs="Times New Roman"/>
          <w:b/>
          <w:bCs/>
          <w:u w:val="single"/>
        </w:rPr>
        <w:t>.5.8.2. Odbiór techniczny częściowy</w:t>
      </w:r>
    </w:p>
    <w:p w14:paraId="17BE3D95" w14:textId="39ABC0D7"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Odbiór techniczny częściowy powinien być przeprowadzany dla tych elementów lub części instalacji centralnego ogrzewania, do których zanika dostęp w wyniku postępu robót. Odbiór częściowy przeprowadza się w trybie przewidzianym dla odbioru końcowego jednak bez oceny prawidłowości pracy instalacji. W ramach odbioru częściowego należy:</w:t>
      </w:r>
    </w:p>
    <w:p w14:paraId="784D4C8D" w14:textId="77777777" w:rsidR="00B46AF3" w:rsidRPr="00004323" w:rsidRDefault="00B46AF3" w:rsidP="00355E45">
      <w:pPr>
        <w:pStyle w:val="Akapitzlist"/>
        <w:numPr>
          <w:ilvl w:val="0"/>
          <w:numId w:val="37"/>
        </w:numPr>
        <w:ind w:left="851"/>
        <w:jc w:val="both"/>
        <w:rPr>
          <w:rFonts w:ascii="Times New Roman" w:hAnsi="Times New Roman" w:cs="Times New Roman"/>
        </w:rPr>
      </w:pPr>
      <w:r w:rsidRPr="00004323">
        <w:rPr>
          <w:rFonts w:ascii="Times New Roman" w:hAnsi="Times New Roman" w:cs="Times New Roman"/>
        </w:rPr>
        <w:t>sprawdzić czy odbierany element instalacji lub jej część jest wykonana zgodnie z projektem oraz z zapisami w dzienniku budowy dotyczącymi zmian w tym projekcie</w:t>
      </w:r>
    </w:p>
    <w:p w14:paraId="487EABBE" w14:textId="77777777" w:rsidR="00B46AF3" w:rsidRPr="00004323" w:rsidRDefault="00B46AF3" w:rsidP="00355E45">
      <w:pPr>
        <w:pStyle w:val="Akapitzlist"/>
        <w:numPr>
          <w:ilvl w:val="0"/>
          <w:numId w:val="37"/>
        </w:numPr>
        <w:ind w:left="851"/>
        <w:jc w:val="both"/>
        <w:rPr>
          <w:rFonts w:ascii="Times New Roman" w:hAnsi="Times New Roman" w:cs="Times New Roman"/>
        </w:rPr>
      </w:pPr>
      <w:r w:rsidRPr="00004323">
        <w:rPr>
          <w:rFonts w:ascii="Times New Roman" w:hAnsi="Times New Roman" w:cs="Times New Roman"/>
        </w:rPr>
        <w:t>przeprowadzić niezbędne badania odbiorcze</w:t>
      </w:r>
    </w:p>
    <w:p w14:paraId="6535F4C1" w14:textId="4BE2CC45"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Po dokonaniu odbioru częściowego należy sporządzić protokół potwierdzający prawidłowe wykonanie robót, zgodność wykonania instalacji z projektem technicznym i pozytywny wynik niezbędnych badań odbiorczych. Do protokołu odbioru należy załączyć protokoły niezbędnych badań odbiorczych. W przypadku negatywnego wyniku odbioru częściowego, w protokole należy określić zakres i termin wykonania prac naprawczych lub uzupełniających. Po wykonaniu tych prac należy ponownie dokonać odbioru częściowego.</w:t>
      </w:r>
    </w:p>
    <w:p w14:paraId="1F9D0222" w14:textId="6EEFEB2C" w:rsidR="00B46AF3"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B46AF3" w:rsidRPr="00004323">
        <w:rPr>
          <w:rFonts w:ascii="Times New Roman" w:hAnsi="Times New Roman" w:cs="Times New Roman"/>
          <w:b/>
          <w:bCs/>
          <w:u w:val="single"/>
        </w:rPr>
        <w:t>.5.8.3. Odbiór końcowy</w:t>
      </w:r>
    </w:p>
    <w:p w14:paraId="656790C4" w14:textId="77777777"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Instalacja powinna być przedstawiona do odbioru końcowego po spełnieniu następujących warunków:</w:t>
      </w:r>
    </w:p>
    <w:p w14:paraId="512994CE" w14:textId="77777777"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zakończono wszystkie roboty montażowe przy instalacji</w:t>
      </w:r>
    </w:p>
    <w:p w14:paraId="433E885D" w14:textId="2592AA46"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instalację odpowietrzono</w:t>
      </w:r>
    </w:p>
    <w:p w14:paraId="51023658" w14:textId="77777777"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dokonano badań odbiorczych, z których wszystkie zakończyły się wynikiem pozytywnym</w:t>
      </w:r>
    </w:p>
    <w:p w14:paraId="5CEBB0A6" w14:textId="1BE0230F"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 xml:space="preserve">zakończono roboty budowlano-konstrukcyjne, wykończeniowe i inne, mające wpływ na poprawność eksploatacji instalacji </w:t>
      </w:r>
      <w:r w:rsidR="00841249" w:rsidRPr="00004323">
        <w:rPr>
          <w:rFonts w:ascii="Times New Roman" w:hAnsi="Times New Roman" w:cs="Times New Roman"/>
        </w:rPr>
        <w:t>centralnego ogrzewania</w:t>
      </w:r>
      <w:r w:rsidRPr="00004323">
        <w:rPr>
          <w:rFonts w:ascii="Times New Roman" w:hAnsi="Times New Roman" w:cs="Times New Roman"/>
        </w:rPr>
        <w:t>.</w:t>
      </w:r>
    </w:p>
    <w:p w14:paraId="58E4B29C" w14:textId="77777777" w:rsidR="00B46AF3" w:rsidRPr="00004323" w:rsidRDefault="00B46AF3" w:rsidP="00355E45">
      <w:pPr>
        <w:ind w:left="851"/>
        <w:jc w:val="both"/>
        <w:rPr>
          <w:rFonts w:ascii="Times New Roman" w:hAnsi="Times New Roman" w:cs="Times New Roman"/>
        </w:rPr>
      </w:pPr>
      <w:r w:rsidRPr="00004323">
        <w:rPr>
          <w:rFonts w:ascii="Times New Roman" w:hAnsi="Times New Roman" w:cs="Times New Roman"/>
        </w:rPr>
        <w:t>Przy odbiorze końcowym instalacji należy przedstawić dokumenty oraz sprawdzić zgodność wykonania odbieranej instalacji z tymi dokumentami:</w:t>
      </w:r>
    </w:p>
    <w:p w14:paraId="58A4F080" w14:textId="1ED74188"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projektem technicznym powykonawczym instalacji (z naniesionymi ewentualnymi zmianami</w:t>
      </w:r>
      <w:r w:rsidR="00D36F49">
        <w:rPr>
          <w:rFonts w:ascii="Times New Roman" w:hAnsi="Times New Roman" w:cs="Times New Roman"/>
        </w:rPr>
        <w:br/>
      </w:r>
      <w:r w:rsidRPr="00004323">
        <w:rPr>
          <w:rFonts w:ascii="Times New Roman" w:hAnsi="Times New Roman" w:cs="Times New Roman"/>
        </w:rPr>
        <w:t>i uzupełnieniami dokonanymi w czasie budowy)</w:t>
      </w:r>
    </w:p>
    <w:p w14:paraId="4AAB3292"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dziennikiem budowy</w:t>
      </w:r>
    </w:p>
    <w:p w14:paraId="24BFDD3D"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potwierdzeniem zgodności wykonania instalacji z projektem technicznym, warunkami pozwolenia na budowę i przepisami</w:t>
      </w:r>
    </w:p>
    <w:p w14:paraId="6F972A99"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protokołami odbiorów międzyoperacyjnych</w:t>
      </w:r>
    </w:p>
    <w:p w14:paraId="154A2DB0"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protokołami odbiorów technicznych częściowych</w:t>
      </w:r>
    </w:p>
    <w:p w14:paraId="59C78763"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protokołami wykonanych badań odbiorczych</w:t>
      </w:r>
    </w:p>
    <w:p w14:paraId="56A1C19F"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dokumentami dopuszczającymi do stosowania w budownictwie wyroby budowlane, z których wykonano instalację</w:t>
      </w:r>
    </w:p>
    <w:p w14:paraId="168DD6BE"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lastRenderedPageBreak/>
        <w:t>dokumentami wymaganymi dla urządzeń podlegających odbiorom technicznym</w:t>
      </w:r>
    </w:p>
    <w:p w14:paraId="5A73F2AA"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instrukcjami obsługi i gwarancjami wbudowanych wyrobów</w:t>
      </w:r>
    </w:p>
    <w:p w14:paraId="05733CC6" w14:textId="2A396D2D" w:rsidR="00841249" w:rsidRPr="00004323" w:rsidRDefault="00841249" w:rsidP="00CA27D6">
      <w:pPr>
        <w:ind w:left="284"/>
        <w:jc w:val="both"/>
        <w:rPr>
          <w:rFonts w:ascii="Times New Roman" w:hAnsi="Times New Roman" w:cs="Times New Roman"/>
        </w:rPr>
      </w:pPr>
      <w:r w:rsidRPr="00004323">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 Odbiór końcowy robót nastąpi</w:t>
      </w:r>
      <w:r w:rsidR="00D36F49">
        <w:rPr>
          <w:rFonts w:ascii="Times New Roman" w:hAnsi="Times New Roman" w:cs="Times New Roman"/>
        </w:rPr>
        <w:br/>
      </w:r>
      <w:r w:rsidRPr="00004323">
        <w:rPr>
          <w:rFonts w:ascii="Times New Roman" w:hAnsi="Times New Roman" w:cs="Times New Roman"/>
        </w:rPr>
        <w:t xml:space="preserve">w terminie ustalonym w dokumentach umowy, licząc od dnia potwierdzenia przez Kierownika budowy zakończenia robót i przyjęcia dokumentów, o których mowa w punkcie </w:t>
      </w:r>
      <w:r w:rsidR="00366C9D">
        <w:rPr>
          <w:rFonts w:ascii="Times New Roman" w:hAnsi="Times New Roman" w:cs="Times New Roman"/>
        </w:rPr>
        <w:t>1</w:t>
      </w:r>
      <w:r w:rsidRPr="00004323">
        <w:rPr>
          <w:rFonts w:ascii="Times New Roman" w:hAnsi="Times New Roman" w:cs="Times New Roman"/>
        </w:rPr>
        <w:t>.5.8.3. Odbioru końcowego robót dokona komisja wyznaczona przez Zamawiającego w obecności Kierownika budowy</w:t>
      </w:r>
      <w:r w:rsidR="00355E45">
        <w:rPr>
          <w:rFonts w:ascii="Times New Roman" w:hAnsi="Times New Roman" w:cs="Times New Roman"/>
        </w:rPr>
        <w:t xml:space="preserve"> </w:t>
      </w:r>
      <w:r w:rsidRPr="00004323">
        <w:rPr>
          <w:rFonts w:ascii="Times New Roman" w:hAnsi="Times New Roman" w:cs="Times New Roman"/>
        </w:rPr>
        <w:t>i Wykonawcy. Komisja odbierająca roboty dokona ich oceny jakościowej na podstawie przedłożonych dokumentów, wyników badań i pomiarów, ocenie wizualnej oraz zgodności wykonania robót</w:t>
      </w:r>
      <w:r w:rsidR="00355E45">
        <w:rPr>
          <w:rFonts w:ascii="Times New Roman" w:hAnsi="Times New Roman" w:cs="Times New Roman"/>
        </w:rPr>
        <w:t xml:space="preserve"> </w:t>
      </w:r>
      <w:r w:rsidRPr="00004323">
        <w:rPr>
          <w:rFonts w:ascii="Times New Roman" w:hAnsi="Times New Roman" w:cs="Times New Roman"/>
        </w:rPr>
        <w:t>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D36F49">
        <w:rPr>
          <w:rFonts w:ascii="Times New Roman" w:hAnsi="Times New Roman" w:cs="Times New Roman"/>
        </w:rPr>
        <w:t xml:space="preserve"> </w:t>
      </w:r>
      <w:r w:rsidRPr="00004323">
        <w:rPr>
          <w:rFonts w:ascii="Times New Roman" w:hAnsi="Times New Roman" w:cs="Times New Roman"/>
        </w:rPr>
        <w:t>W przypadkach nie wykonania wyznaczonych robót poprawkowych lub robót uzupełniających komisja przerwie swoje czynności</w:t>
      </w:r>
      <w:r w:rsidR="00355E45">
        <w:rPr>
          <w:rFonts w:ascii="Times New Roman" w:hAnsi="Times New Roman" w:cs="Times New Roman"/>
        </w:rPr>
        <w:t xml:space="preserve"> </w:t>
      </w:r>
      <w:r w:rsidRPr="00004323">
        <w:rPr>
          <w:rFonts w:ascii="Times New Roman" w:hAnsi="Times New Roman" w:cs="Times New Roman"/>
        </w:rPr>
        <w:t>i ustali nowy termin odbioru końcowego.</w:t>
      </w:r>
    </w:p>
    <w:p w14:paraId="6F242984" w14:textId="4BFB4008" w:rsidR="00823C75"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823C75" w:rsidRPr="00004323">
        <w:rPr>
          <w:rFonts w:ascii="Times New Roman" w:hAnsi="Times New Roman" w:cs="Times New Roman"/>
          <w:b/>
          <w:bCs/>
        </w:rPr>
        <w:t>.</w:t>
      </w:r>
      <w:r w:rsidRPr="00004323">
        <w:rPr>
          <w:rFonts w:ascii="Times New Roman" w:hAnsi="Times New Roman" w:cs="Times New Roman"/>
          <w:b/>
          <w:bCs/>
        </w:rPr>
        <w:t>5</w:t>
      </w:r>
      <w:r w:rsidR="00823C75" w:rsidRPr="00004323">
        <w:rPr>
          <w:rFonts w:ascii="Times New Roman" w:hAnsi="Times New Roman" w:cs="Times New Roman"/>
          <w:b/>
          <w:bCs/>
        </w:rPr>
        <w:t>.9. PODSTAWA PŁATNOŚCI</w:t>
      </w:r>
    </w:p>
    <w:p w14:paraId="7FA4E36C" w14:textId="77777777" w:rsidR="00B46AF3" w:rsidRPr="00004323" w:rsidRDefault="004C08C6" w:rsidP="00CA27D6">
      <w:pPr>
        <w:ind w:left="284"/>
        <w:jc w:val="both"/>
        <w:rPr>
          <w:rFonts w:ascii="Times New Roman" w:hAnsi="Times New Roman" w:cs="Times New Roman"/>
        </w:rPr>
      </w:pPr>
      <w:r w:rsidRPr="00004323">
        <w:rPr>
          <w:rFonts w:ascii="Times New Roman" w:hAnsi="Times New Roman" w:cs="Times New Roman"/>
        </w:rPr>
        <w:t>Cena wykonanej i odebranej instalacji c.o. obejmuje:</w:t>
      </w:r>
    </w:p>
    <w:p w14:paraId="0BF9FEF6"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dostawę materiałów</w:t>
      </w:r>
    </w:p>
    <w:p w14:paraId="65F2AC17"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wykonanie robót przygotowawczych</w:t>
      </w:r>
    </w:p>
    <w:p w14:paraId="30499936"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ułożenie przewodów wraz z montażem armatury i grzejników</w:t>
      </w:r>
    </w:p>
    <w:p w14:paraId="6531A225" w14:textId="397C1214"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 xml:space="preserve">montaż </w:t>
      </w:r>
      <w:r w:rsidR="00B46AF3" w:rsidRPr="00004323">
        <w:rPr>
          <w:rFonts w:ascii="Times New Roman" w:hAnsi="Times New Roman" w:cs="Times New Roman"/>
        </w:rPr>
        <w:t xml:space="preserve">gazowych pomp ciepła </w:t>
      </w:r>
      <w:r w:rsidRPr="00004323">
        <w:rPr>
          <w:rFonts w:ascii="Times New Roman" w:hAnsi="Times New Roman" w:cs="Times New Roman"/>
        </w:rPr>
        <w:t>z podgrzewaczem</w:t>
      </w:r>
    </w:p>
    <w:p w14:paraId="7D9D8FAF"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przeprowadzenie próby szczelności</w:t>
      </w:r>
    </w:p>
    <w:p w14:paraId="2A234BF2"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pomiary i badania</w:t>
      </w:r>
    </w:p>
    <w:p w14:paraId="0785FA17" w14:textId="26F8317A" w:rsidR="00823C75" w:rsidRPr="00E73656" w:rsidRDefault="004C08C6" w:rsidP="00355E45">
      <w:pPr>
        <w:pStyle w:val="Akapitzlist"/>
        <w:numPr>
          <w:ilvl w:val="0"/>
          <w:numId w:val="49"/>
        </w:numPr>
        <w:ind w:left="851"/>
        <w:jc w:val="both"/>
        <w:rPr>
          <w:rFonts w:ascii="Times New Roman" w:hAnsi="Times New Roman" w:cs="Times New Roman"/>
        </w:rPr>
      </w:pPr>
      <w:r w:rsidRPr="00E73656">
        <w:rPr>
          <w:rFonts w:ascii="Times New Roman" w:hAnsi="Times New Roman" w:cs="Times New Roman"/>
        </w:rPr>
        <w:t>uprzątnięcie miejsca prac</w:t>
      </w:r>
      <w:r w:rsidR="00823C75" w:rsidRPr="00E73656">
        <w:rPr>
          <w:rFonts w:ascii="Times New Roman" w:hAnsi="Times New Roman" w:cs="Times New Roman"/>
        </w:rPr>
        <w:t>y</w:t>
      </w:r>
    </w:p>
    <w:p w14:paraId="1A8EE86B" w14:textId="77777777" w:rsidR="00841249" w:rsidRPr="00E73656" w:rsidRDefault="00841249" w:rsidP="00CA27D6">
      <w:pPr>
        <w:pStyle w:val="Akapitzlist"/>
        <w:ind w:left="284"/>
        <w:jc w:val="both"/>
        <w:rPr>
          <w:rFonts w:ascii="Times New Roman" w:hAnsi="Times New Roman" w:cs="Times New Roman"/>
        </w:rPr>
      </w:pPr>
    </w:p>
    <w:p w14:paraId="159914F0" w14:textId="49F52150" w:rsidR="00823C75" w:rsidRPr="00E73656" w:rsidRDefault="00936313" w:rsidP="00CA27D6">
      <w:pPr>
        <w:ind w:left="284"/>
        <w:jc w:val="both"/>
        <w:rPr>
          <w:rFonts w:ascii="Times New Roman" w:hAnsi="Times New Roman" w:cs="Times New Roman"/>
          <w:b/>
          <w:bCs/>
        </w:rPr>
      </w:pPr>
      <w:r w:rsidRPr="00E73656">
        <w:rPr>
          <w:rFonts w:ascii="Times New Roman" w:hAnsi="Times New Roman" w:cs="Times New Roman"/>
          <w:b/>
          <w:bCs/>
        </w:rPr>
        <w:t>1</w:t>
      </w:r>
      <w:r w:rsidR="00823C75" w:rsidRPr="00E73656">
        <w:rPr>
          <w:rFonts w:ascii="Times New Roman" w:hAnsi="Times New Roman" w:cs="Times New Roman"/>
          <w:b/>
          <w:bCs/>
        </w:rPr>
        <w:t>.</w:t>
      </w:r>
      <w:r w:rsidRPr="00E73656">
        <w:rPr>
          <w:rFonts w:ascii="Times New Roman" w:hAnsi="Times New Roman" w:cs="Times New Roman"/>
          <w:b/>
          <w:bCs/>
        </w:rPr>
        <w:t>5</w:t>
      </w:r>
      <w:r w:rsidR="00823C75" w:rsidRPr="00E73656">
        <w:rPr>
          <w:rFonts w:ascii="Times New Roman" w:hAnsi="Times New Roman" w:cs="Times New Roman"/>
          <w:b/>
          <w:bCs/>
        </w:rPr>
        <w:t>.10. PRZEPISY ZWIĄZANE</w:t>
      </w:r>
    </w:p>
    <w:p w14:paraId="4D1BB2B0" w14:textId="5A8794AA"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PN-B-02421:2000 Ogrzewnictwo i ciepłownictwo -- Izolacja cieplna przewodów, armatury</w:t>
      </w:r>
      <w:r w:rsidR="00355E45">
        <w:rPr>
          <w:rFonts w:ascii="Times New Roman" w:hAnsi="Times New Roman" w:cs="Times New Roman"/>
        </w:rPr>
        <w:br/>
      </w:r>
      <w:r w:rsidRPr="00E73656">
        <w:rPr>
          <w:rFonts w:ascii="Times New Roman" w:hAnsi="Times New Roman" w:cs="Times New Roman"/>
        </w:rPr>
        <w:t>i urządzeń -- Wymagania i badania odbiorcze</w:t>
      </w:r>
    </w:p>
    <w:p w14:paraId="5C6B9738" w14:textId="77777777"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PN-B-02414:1999 Ogrzewnictwo i ciepłownictwo. Zabezpieczenie instalacji ogrzewań wodnych systemu zamkniętego z naczyniami wzbiorczymi przeponowymi. Wymagania.</w:t>
      </w:r>
    </w:p>
    <w:p w14:paraId="59E64BC8" w14:textId="77777777"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PN-EN 215:2005 Termostatyczne zawory grzejnikowe. Wymagania i metody badań</w:t>
      </w:r>
    </w:p>
    <w:p w14:paraId="119463EF" w14:textId="77777777"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PN-EN 442-1:2015-02 Grzejniki i konwektory. Wymagania i warunki techniczne</w:t>
      </w:r>
    </w:p>
    <w:p w14:paraId="6E0CD310" w14:textId="65F53196" w:rsidR="004C08C6" w:rsidRPr="00E73656" w:rsidRDefault="004C08C6" w:rsidP="00CA27D6">
      <w:pPr>
        <w:ind w:left="284"/>
        <w:jc w:val="both"/>
        <w:rPr>
          <w:rFonts w:ascii="Times New Roman" w:hAnsi="Times New Roman" w:cs="Times New Roman"/>
        </w:rPr>
      </w:pPr>
      <w:r w:rsidRPr="00E73656">
        <w:rPr>
          <w:rFonts w:ascii="Times New Roman" w:hAnsi="Times New Roman" w:cs="Times New Roman"/>
        </w:rPr>
        <w:t>PN-EN 12831:2006 Instalacje ogrzewcze w budynkach - Metoda obliczania projektowego obciążenia cieplnego</w:t>
      </w:r>
    </w:p>
    <w:p w14:paraId="1F13B2AA" w14:textId="43BC9BDD"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PN-85/C-04601 Woda do celów energetycznych. Wymagania i badania jakości wody dla kotłów</w:t>
      </w:r>
      <w:r w:rsidR="00355E45">
        <w:rPr>
          <w:rFonts w:ascii="Times New Roman" w:hAnsi="Times New Roman" w:cs="Times New Roman"/>
        </w:rPr>
        <w:br/>
      </w:r>
      <w:r w:rsidRPr="00E73656">
        <w:rPr>
          <w:rFonts w:ascii="Times New Roman" w:hAnsi="Times New Roman" w:cs="Times New Roman"/>
        </w:rPr>
        <w:t>i zamkniętych obiegów ciepłowniczych.</w:t>
      </w:r>
    </w:p>
    <w:p w14:paraId="47242C20" w14:textId="42691087"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PN-93/C-04607 Woda w instalacjach ogrzewania. Wymagania i badania dotyczące jakości wody.</w:t>
      </w:r>
    </w:p>
    <w:p w14:paraId="7D809DA3" w14:textId="53E5040D"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PN-EN 255 Klimatyzatory, ziębiarki cieczy, pompy ciepła ze sprężarkami o napędzie elektrycznym. Funkcja grzania.</w:t>
      </w:r>
    </w:p>
    <w:p w14:paraId="01EEE101" w14:textId="3D87137A"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PN-90/M-75003 Armatura instalacji centralnego ogrzewania. Ogólne wymagania i badania.</w:t>
      </w:r>
    </w:p>
    <w:p w14:paraId="6B13E3EC" w14:textId="5EA0D93D"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PN-91/M-75009 Armatura instalacji centralnego ogrzewania. Zawory regulacyjne. Wymagania</w:t>
      </w:r>
      <w:r w:rsidR="00355E45">
        <w:rPr>
          <w:rFonts w:ascii="Times New Roman" w:hAnsi="Times New Roman" w:cs="Times New Roman"/>
        </w:rPr>
        <w:br/>
      </w:r>
      <w:r w:rsidRPr="00E73656">
        <w:rPr>
          <w:rFonts w:ascii="Times New Roman" w:hAnsi="Times New Roman" w:cs="Times New Roman"/>
        </w:rPr>
        <w:t>i badania.</w:t>
      </w:r>
    </w:p>
    <w:p w14:paraId="76616C3E" w14:textId="5AF187D0"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lastRenderedPageBreak/>
        <w:t>PN-91/B-02415 Ogrzewnictwo i ciepłownictwo. Zabezpieczenie wodnych zamkniętych systemów ciepłowniczych. Wymagania.</w:t>
      </w:r>
    </w:p>
    <w:p w14:paraId="6AD5FFC8" w14:textId="3E448059"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PN-91/B-02420 Ogrzewnictwo. Odpowietrzenie instalacji ogrzewań wodnych. Wymagania.</w:t>
      </w:r>
    </w:p>
    <w:p w14:paraId="3849788A" w14:textId="299694AA" w:rsidR="00E73656" w:rsidRPr="00E73656" w:rsidRDefault="00E73656" w:rsidP="00CA27D6">
      <w:pPr>
        <w:ind w:left="284"/>
        <w:jc w:val="both"/>
        <w:rPr>
          <w:rFonts w:ascii="Times New Roman" w:hAnsi="Times New Roman" w:cs="Times New Roman"/>
        </w:rPr>
      </w:pPr>
      <w:r w:rsidRPr="00E73656">
        <w:rPr>
          <w:rFonts w:ascii="Times New Roman" w:hAnsi="Times New Roman" w:cs="Times New Roman"/>
        </w:rPr>
        <w:t>PN-64/B-10400 Urządzenia centralnego ogrzewania w budownictwie powszechnym. Wymagani</w:t>
      </w:r>
      <w:r w:rsidR="00355E45">
        <w:rPr>
          <w:rFonts w:ascii="Times New Roman" w:hAnsi="Times New Roman" w:cs="Times New Roman"/>
        </w:rPr>
        <w:br/>
      </w:r>
      <w:r w:rsidRPr="00E73656">
        <w:rPr>
          <w:rFonts w:ascii="Times New Roman" w:hAnsi="Times New Roman" w:cs="Times New Roman"/>
        </w:rPr>
        <w:t>i badania techniczne przy odbiorze.</w:t>
      </w:r>
    </w:p>
    <w:p w14:paraId="0763CE87" w14:textId="4646FD3C" w:rsidR="00E73656" w:rsidRPr="00E73656" w:rsidRDefault="00E73656" w:rsidP="00CA27D6">
      <w:pPr>
        <w:ind w:left="284"/>
        <w:jc w:val="both"/>
        <w:rPr>
          <w:rFonts w:ascii="Times New Roman" w:hAnsi="Times New Roman" w:cs="Times New Roman"/>
        </w:rPr>
      </w:pPr>
      <w:r w:rsidRPr="00E73656">
        <w:rPr>
          <w:rFonts w:ascii="Times New Roman" w:hAnsi="Times New Roman" w:cs="Times New Roman"/>
        </w:rPr>
        <w:t>PN-B-02414-1999 Ogrzewnictwo i ciepłownictwo. Zabezpieczenie instalacji ogrzewań wodnych systemu zamkniętego z naczyniami wzbiorczymi przeponowymi. Wymagania.</w:t>
      </w:r>
    </w:p>
    <w:p w14:paraId="4D0DB902" w14:textId="77777777" w:rsidR="00AE1EDD" w:rsidRPr="00936313" w:rsidRDefault="00AE1EDD" w:rsidP="00CA27D6">
      <w:pPr>
        <w:ind w:left="284"/>
        <w:jc w:val="both"/>
        <w:rPr>
          <w:rFonts w:ascii="Times New Roman" w:hAnsi="Times New Roman" w:cs="Times New Roman"/>
          <w:color w:val="00B0F0"/>
        </w:rPr>
      </w:pPr>
    </w:p>
    <w:p w14:paraId="0A7C393D" w14:textId="77777777" w:rsidR="00B46AF3" w:rsidRPr="00A36DE7" w:rsidRDefault="00B46AF3" w:rsidP="00CA27D6">
      <w:pPr>
        <w:ind w:left="284"/>
        <w:jc w:val="both"/>
        <w:rPr>
          <w:rFonts w:ascii="Times New Roman" w:hAnsi="Times New Roman" w:cs="Times New Roman"/>
          <w:color w:val="FF0000"/>
        </w:rPr>
      </w:pPr>
    </w:p>
    <w:p w14:paraId="1FED0468" w14:textId="3C9F7167" w:rsidR="005C7EDA" w:rsidRPr="00C4068D" w:rsidRDefault="00C4068D" w:rsidP="00CA27D6">
      <w:pPr>
        <w:pStyle w:val="Nagwek2"/>
        <w:ind w:left="284"/>
        <w:rPr>
          <w:rFonts w:ascii="Times New Roman" w:hAnsi="Times New Roman" w:cs="Times New Roman"/>
          <w:b/>
          <w:bCs/>
          <w:color w:val="auto"/>
        </w:rPr>
      </w:pPr>
      <w:bookmarkStart w:id="6" w:name="_Toc43713154"/>
      <w:r w:rsidRPr="00C4068D">
        <w:rPr>
          <w:rFonts w:ascii="Times New Roman" w:hAnsi="Times New Roman" w:cs="Times New Roman"/>
          <w:b/>
          <w:bCs/>
          <w:color w:val="auto"/>
        </w:rPr>
        <w:t>1</w:t>
      </w:r>
      <w:r w:rsidR="005C7EDA" w:rsidRPr="00C4068D">
        <w:rPr>
          <w:rFonts w:ascii="Times New Roman" w:hAnsi="Times New Roman" w:cs="Times New Roman"/>
          <w:b/>
          <w:bCs/>
          <w:color w:val="auto"/>
        </w:rPr>
        <w:t>.</w:t>
      </w:r>
      <w:r w:rsidRPr="00C4068D">
        <w:rPr>
          <w:rFonts w:ascii="Times New Roman" w:hAnsi="Times New Roman" w:cs="Times New Roman"/>
          <w:b/>
          <w:bCs/>
          <w:color w:val="auto"/>
        </w:rPr>
        <w:t>6</w:t>
      </w:r>
      <w:r w:rsidR="005C7EDA" w:rsidRPr="00C4068D">
        <w:rPr>
          <w:rFonts w:ascii="Times New Roman" w:hAnsi="Times New Roman" w:cs="Times New Roman"/>
          <w:b/>
          <w:bCs/>
          <w:color w:val="auto"/>
        </w:rPr>
        <w:t>. INSTALOWANIE WENTYLACJI - CPV 45331210-1</w:t>
      </w:r>
      <w:bookmarkEnd w:id="6"/>
    </w:p>
    <w:p w14:paraId="567A42EF" w14:textId="77777777" w:rsidR="004C08C6" w:rsidRPr="00C4068D" w:rsidRDefault="004C08C6" w:rsidP="00CA27D6">
      <w:pPr>
        <w:ind w:left="284"/>
      </w:pPr>
    </w:p>
    <w:p w14:paraId="3BCAE0B3" w14:textId="6857D5A7" w:rsidR="002F406B" w:rsidRPr="00C4068D" w:rsidRDefault="00C4068D" w:rsidP="00CA27D6">
      <w:pPr>
        <w:ind w:left="284"/>
        <w:jc w:val="both"/>
        <w:rPr>
          <w:rFonts w:ascii="Times New Roman" w:hAnsi="Times New Roman" w:cs="Times New Roman"/>
          <w:b/>
          <w:bCs/>
        </w:rPr>
      </w:pPr>
      <w:r w:rsidRPr="00C4068D">
        <w:rPr>
          <w:rFonts w:ascii="Times New Roman" w:hAnsi="Times New Roman" w:cs="Times New Roman"/>
          <w:b/>
          <w:bCs/>
        </w:rPr>
        <w:t>1</w:t>
      </w:r>
      <w:r w:rsidR="002F406B" w:rsidRPr="00C4068D">
        <w:rPr>
          <w:rFonts w:ascii="Times New Roman" w:hAnsi="Times New Roman" w:cs="Times New Roman"/>
          <w:b/>
          <w:bCs/>
        </w:rPr>
        <w:t>.</w:t>
      </w:r>
      <w:r w:rsidRPr="00C4068D">
        <w:rPr>
          <w:rFonts w:ascii="Times New Roman" w:hAnsi="Times New Roman" w:cs="Times New Roman"/>
          <w:b/>
          <w:bCs/>
        </w:rPr>
        <w:t>6</w:t>
      </w:r>
      <w:r w:rsidR="002F406B" w:rsidRPr="00C4068D">
        <w:rPr>
          <w:rFonts w:ascii="Times New Roman" w:hAnsi="Times New Roman" w:cs="Times New Roman"/>
          <w:b/>
          <w:bCs/>
        </w:rPr>
        <w:t>.</w:t>
      </w:r>
      <w:r w:rsidR="004C08C6" w:rsidRPr="00C4068D">
        <w:rPr>
          <w:rFonts w:ascii="Times New Roman" w:hAnsi="Times New Roman" w:cs="Times New Roman"/>
          <w:b/>
          <w:bCs/>
        </w:rPr>
        <w:t xml:space="preserve">1. </w:t>
      </w:r>
      <w:r w:rsidR="002F406B" w:rsidRPr="00C4068D">
        <w:rPr>
          <w:rFonts w:ascii="Times New Roman" w:hAnsi="Times New Roman" w:cs="Times New Roman"/>
          <w:b/>
          <w:bCs/>
        </w:rPr>
        <w:t>WSTĘP</w:t>
      </w:r>
    </w:p>
    <w:p w14:paraId="48D051C3" w14:textId="2590C8AC" w:rsidR="002F406B" w:rsidRPr="00C4068D" w:rsidRDefault="00C4068D" w:rsidP="00CA27D6">
      <w:pPr>
        <w:ind w:left="284"/>
        <w:jc w:val="both"/>
        <w:rPr>
          <w:rFonts w:ascii="Times New Roman" w:hAnsi="Times New Roman" w:cs="Times New Roman"/>
          <w:b/>
          <w:bCs/>
          <w:u w:val="single"/>
        </w:rPr>
      </w:pPr>
      <w:r w:rsidRPr="00C4068D">
        <w:rPr>
          <w:rFonts w:ascii="Times New Roman" w:hAnsi="Times New Roman" w:cs="Times New Roman"/>
          <w:b/>
          <w:bCs/>
          <w:u w:val="single"/>
        </w:rPr>
        <w:t>1</w:t>
      </w:r>
      <w:r w:rsidR="002F406B" w:rsidRPr="00C4068D">
        <w:rPr>
          <w:rFonts w:ascii="Times New Roman" w:hAnsi="Times New Roman" w:cs="Times New Roman"/>
          <w:b/>
          <w:bCs/>
          <w:u w:val="single"/>
        </w:rPr>
        <w:t>.</w:t>
      </w:r>
      <w:r w:rsidRPr="00C4068D">
        <w:rPr>
          <w:rFonts w:ascii="Times New Roman" w:hAnsi="Times New Roman" w:cs="Times New Roman"/>
          <w:b/>
          <w:bCs/>
          <w:u w:val="single"/>
        </w:rPr>
        <w:t>6</w:t>
      </w:r>
      <w:r w:rsidR="002F406B" w:rsidRPr="00C4068D">
        <w:rPr>
          <w:rFonts w:ascii="Times New Roman" w:hAnsi="Times New Roman" w:cs="Times New Roman"/>
          <w:b/>
          <w:bCs/>
          <w:u w:val="single"/>
        </w:rPr>
        <w:t>.1.1. Przedmiot SST</w:t>
      </w:r>
    </w:p>
    <w:p w14:paraId="0E18CEAC" w14:textId="77777777" w:rsidR="00D12295" w:rsidRPr="006610ED" w:rsidRDefault="00C4068D" w:rsidP="00D12295">
      <w:pPr>
        <w:ind w:left="284"/>
      </w:pPr>
      <w:r w:rsidRPr="00C4068D">
        <w:rPr>
          <w:rFonts w:ascii="Times New Roman" w:hAnsi="Times New Roman" w:cs="Times New Roman"/>
        </w:rPr>
        <w:t xml:space="preserve">Specyfikacja Techniczna odnosi się do wymagań technicznych dotyczących wykonania i odbioru robót instalacji sanitarnych wykonywanych w zadaniu pt. </w:t>
      </w:r>
      <w:r w:rsidR="00D12295" w:rsidRPr="00EF393E">
        <w:rPr>
          <w:rFonts w:ascii="Times New Roman" w:hAnsi="Times New Roman" w:cs="Times New Roman"/>
          <w:i/>
          <w:iCs/>
        </w:rPr>
        <w:t>„</w:t>
      </w:r>
      <w:r w:rsidR="00D12295" w:rsidRPr="006610ED">
        <w:t>Remont i przebudowa istniejącego budynku pod usługi medyczne</w:t>
      </w:r>
      <w:r w:rsidR="00D12295">
        <w:t xml:space="preserve"> </w:t>
      </w:r>
      <w:r w:rsidR="00D12295" w:rsidRPr="006610ED">
        <w:t>58-500 Jelenia Góra, ul. Karłowicza 17A</w:t>
      </w:r>
      <w:r w:rsidR="00D12295">
        <w:t xml:space="preserve"> </w:t>
      </w:r>
      <w:r w:rsidR="00D12295" w:rsidRPr="006610ED">
        <w:t>dz. nr 53/4 AM-20  i  2/12 AM-5</w:t>
      </w:r>
      <w:r w:rsidR="00D12295">
        <w:t xml:space="preserve"> </w:t>
      </w:r>
      <w:r w:rsidR="00D12295" w:rsidRPr="006610ED">
        <w:t>obręb 0060 Jelenia Góra</w:t>
      </w:r>
      <w:r w:rsidR="00D12295" w:rsidRPr="00EF393E">
        <w:rPr>
          <w:rFonts w:ascii="Times New Roman" w:hAnsi="Times New Roman" w:cs="Times New Roman"/>
          <w:i/>
          <w:iCs/>
        </w:rPr>
        <w:t xml:space="preserve">” </w:t>
      </w:r>
      <w:r w:rsidR="00D12295" w:rsidRPr="00EF393E">
        <w:rPr>
          <w:rFonts w:ascii="Times New Roman" w:hAnsi="Times New Roman" w:cs="Times New Roman"/>
        </w:rPr>
        <w:t>wraz z:</w:t>
      </w:r>
    </w:p>
    <w:p w14:paraId="68BD4279" w14:textId="77777777" w:rsidR="00D12295" w:rsidRPr="00EF393E" w:rsidRDefault="00D12295" w:rsidP="00D12295">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126FD064" w14:textId="3FABF951" w:rsidR="002F406B" w:rsidRPr="00C4068D" w:rsidRDefault="00C4068D" w:rsidP="00D12295">
      <w:pPr>
        <w:ind w:left="284"/>
        <w:jc w:val="both"/>
        <w:rPr>
          <w:rFonts w:ascii="Times New Roman" w:hAnsi="Times New Roman" w:cs="Times New Roman"/>
          <w:b/>
          <w:bCs/>
          <w:u w:val="single"/>
        </w:rPr>
      </w:pPr>
      <w:r w:rsidRPr="00C4068D">
        <w:rPr>
          <w:rFonts w:ascii="Times New Roman" w:hAnsi="Times New Roman" w:cs="Times New Roman"/>
          <w:b/>
          <w:bCs/>
          <w:u w:val="single"/>
        </w:rPr>
        <w:t>1</w:t>
      </w:r>
      <w:r w:rsidR="002F406B" w:rsidRPr="00C4068D">
        <w:rPr>
          <w:rFonts w:ascii="Times New Roman" w:hAnsi="Times New Roman" w:cs="Times New Roman"/>
          <w:b/>
          <w:bCs/>
          <w:u w:val="single"/>
        </w:rPr>
        <w:t>.</w:t>
      </w:r>
      <w:r w:rsidRPr="00C4068D">
        <w:rPr>
          <w:rFonts w:ascii="Times New Roman" w:hAnsi="Times New Roman" w:cs="Times New Roman"/>
          <w:b/>
          <w:bCs/>
          <w:u w:val="single"/>
        </w:rPr>
        <w:t>6</w:t>
      </w:r>
      <w:r w:rsidR="002F406B" w:rsidRPr="00C4068D">
        <w:rPr>
          <w:rFonts w:ascii="Times New Roman" w:hAnsi="Times New Roman" w:cs="Times New Roman"/>
          <w:b/>
          <w:bCs/>
          <w:u w:val="single"/>
        </w:rPr>
        <w:t>.</w:t>
      </w:r>
      <w:r w:rsidR="004C08C6" w:rsidRPr="00C4068D">
        <w:rPr>
          <w:rFonts w:ascii="Times New Roman" w:hAnsi="Times New Roman" w:cs="Times New Roman"/>
          <w:b/>
          <w:bCs/>
          <w:u w:val="single"/>
        </w:rPr>
        <w:t>1.2. Zakres stosowania specyfikacji</w:t>
      </w:r>
    </w:p>
    <w:p w14:paraId="045D1E8A" w14:textId="05F61F1D" w:rsidR="002F406B" w:rsidRPr="004502FB" w:rsidRDefault="004C08C6" w:rsidP="00CA27D6">
      <w:pPr>
        <w:ind w:left="284"/>
        <w:jc w:val="both"/>
        <w:rPr>
          <w:rFonts w:ascii="Times New Roman" w:hAnsi="Times New Roman" w:cs="Times New Roman"/>
        </w:rPr>
      </w:pPr>
      <w:r w:rsidRPr="00C4068D">
        <w:rPr>
          <w:rFonts w:ascii="Times New Roman" w:hAnsi="Times New Roman" w:cs="Times New Roman"/>
        </w:rPr>
        <w:t xml:space="preserve">Specyfikacja jest stosowana jako dokument przetargowy i kontraktowy przy zlecaniu i realizacji robót </w:t>
      </w:r>
      <w:r w:rsidRPr="004502FB">
        <w:rPr>
          <w:rFonts w:ascii="Times New Roman" w:hAnsi="Times New Roman" w:cs="Times New Roman"/>
        </w:rPr>
        <w:t xml:space="preserve">wymienionych w punkcie </w:t>
      </w:r>
      <w:r w:rsidR="00C4068D" w:rsidRPr="004502FB">
        <w:rPr>
          <w:rFonts w:ascii="Times New Roman" w:hAnsi="Times New Roman" w:cs="Times New Roman"/>
        </w:rPr>
        <w:t>1</w:t>
      </w:r>
      <w:r w:rsidR="002F406B" w:rsidRPr="004502FB">
        <w:rPr>
          <w:rFonts w:ascii="Times New Roman" w:hAnsi="Times New Roman" w:cs="Times New Roman"/>
        </w:rPr>
        <w:t>.</w:t>
      </w:r>
      <w:r w:rsidR="00C4068D" w:rsidRPr="004502FB">
        <w:rPr>
          <w:rFonts w:ascii="Times New Roman" w:hAnsi="Times New Roman" w:cs="Times New Roman"/>
        </w:rPr>
        <w:t>6</w:t>
      </w:r>
      <w:r w:rsidR="002F406B" w:rsidRPr="004502FB">
        <w:rPr>
          <w:rFonts w:ascii="Times New Roman" w:hAnsi="Times New Roman" w:cs="Times New Roman"/>
        </w:rPr>
        <w:t>.</w:t>
      </w:r>
      <w:r w:rsidRPr="004502FB">
        <w:rPr>
          <w:rFonts w:ascii="Times New Roman" w:hAnsi="Times New Roman" w:cs="Times New Roman"/>
        </w:rPr>
        <w:t>1.1.</w:t>
      </w:r>
    </w:p>
    <w:p w14:paraId="09352DC2" w14:textId="10D6016A" w:rsidR="002F406B" w:rsidRPr="004502FB" w:rsidRDefault="00366C9D" w:rsidP="00CA27D6">
      <w:pPr>
        <w:ind w:left="284"/>
        <w:jc w:val="both"/>
        <w:rPr>
          <w:rFonts w:ascii="Times New Roman" w:hAnsi="Times New Roman" w:cs="Times New Roman"/>
          <w:b/>
          <w:bCs/>
          <w:u w:val="single"/>
        </w:rPr>
      </w:pPr>
      <w:r w:rsidRPr="004502FB">
        <w:rPr>
          <w:rFonts w:ascii="Times New Roman" w:hAnsi="Times New Roman" w:cs="Times New Roman"/>
          <w:b/>
          <w:bCs/>
          <w:u w:val="single"/>
        </w:rPr>
        <w:t>1</w:t>
      </w:r>
      <w:r w:rsidR="002F406B" w:rsidRPr="004502FB">
        <w:rPr>
          <w:rFonts w:ascii="Times New Roman" w:hAnsi="Times New Roman" w:cs="Times New Roman"/>
          <w:b/>
          <w:bCs/>
          <w:u w:val="single"/>
        </w:rPr>
        <w:t>.</w:t>
      </w:r>
      <w:r w:rsidRPr="004502FB">
        <w:rPr>
          <w:rFonts w:ascii="Times New Roman" w:hAnsi="Times New Roman" w:cs="Times New Roman"/>
          <w:b/>
          <w:bCs/>
          <w:u w:val="single"/>
        </w:rPr>
        <w:t>6</w:t>
      </w:r>
      <w:r w:rsidR="002F406B" w:rsidRPr="004502FB">
        <w:rPr>
          <w:rFonts w:ascii="Times New Roman" w:hAnsi="Times New Roman" w:cs="Times New Roman"/>
          <w:b/>
          <w:bCs/>
          <w:u w:val="single"/>
        </w:rPr>
        <w:t>.</w:t>
      </w:r>
      <w:r w:rsidR="004C08C6" w:rsidRPr="004502FB">
        <w:rPr>
          <w:rFonts w:ascii="Times New Roman" w:hAnsi="Times New Roman" w:cs="Times New Roman"/>
          <w:b/>
          <w:bCs/>
          <w:u w:val="single"/>
        </w:rPr>
        <w:t>1.3. Zakres robót objętych specyfikacją</w:t>
      </w:r>
    </w:p>
    <w:p w14:paraId="72253A94" w14:textId="0CEC41AD" w:rsidR="007C1E26" w:rsidRPr="004502FB" w:rsidRDefault="004C08C6" w:rsidP="00CA27D6">
      <w:pPr>
        <w:ind w:left="284"/>
        <w:jc w:val="both"/>
        <w:rPr>
          <w:rFonts w:ascii="Times New Roman" w:hAnsi="Times New Roman" w:cs="Times New Roman"/>
        </w:rPr>
      </w:pPr>
      <w:r w:rsidRPr="004502FB">
        <w:rPr>
          <w:rFonts w:ascii="Times New Roman" w:hAnsi="Times New Roman" w:cs="Times New Roman"/>
        </w:rPr>
        <w:t xml:space="preserve">Roboty, których dotyczy specyfikacja obejmują czynności umożliwiające i mające na celu wykonanie robót montażowych wymienionych w punkcie </w:t>
      </w:r>
      <w:r w:rsidR="00366C9D" w:rsidRPr="004502FB">
        <w:rPr>
          <w:rFonts w:ascii="Times New Roman" w:hAnsi="Times New Roman" w:cs="Times New Roman"/>
        </w:rPr>
        <w:t>1</w:t>
      </w:r>
      <w:r w:rsidR="007C1E26" w:rsidRPr="004502FB">
        <w:rPr>
          <w:rFonts w:ascii="Times New Roman" w:hAnsi="Times New Roman" w:cs="Times New Roman"/>
        </w:rPr>
        <w:t>.</w:t>
      </w:r>
      <w:r w:rsidR="00366C9D" w:rsidRPr="004502FB">
        <w:rPr>
          <w:rFonts w:ascii="Times New Roman" w:hAnsi="Times New Roman" w:cs="Times New Roman"/>
        </w:rPr>
        <w:t>6</w:t>
      </w:r>
      <w:r w:rsidR="007C1E26" w:rsidRPr="004502FB">
        <w:rPr>
          <w:rFonts w:ascii="Times New Roman" w:hAnsi="Times New Roman" w:cs="Times New Roman"/>
        </w:rPr>
        <w:t>.</w:t>
      </w:r>
      <w:r w:rsidRPr="004502FB">
        <w:rPr>
          <w:rFonts w:ascii="Times New Roman" w:hAnsi="Times New Roman" w:cs="Times New Roman"/>
        </w:rPr>
        <w:t>1.1 w zakresie zgodnym z rysunkami i opisem technicznym. W zakres tych robót wchodzą:</w:t>
      </w:r>
    </w:p>
    <w:p w14:paraId="4CC135DE" w14:textId="0706772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roboty przygotowawcze</w:t>
      </w:r>
    </w:p>
    <w:p w14:paraId="1E15BF14" w14:textId="602E64FD" w:rsidR="007C1E26" w:rsidRPr="004502FB" w:rsidRDefault="007C1E2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przewodów wentylacyjnych o przekroju prostokątnym,</w:t>
      </w:r>
    </w:p>
    <w:p w14:paraId="79848A82" w14:textId="36F5E2D3"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przewodów wentylacyjnych o przekroju kołowym typu </w:t>
      </w:r>
      <w:proofErr w:type="spellStart"/>
      <w:r w:rsidRPr="004502FB">
        <w:rPr>
          <w:rFonts w:ascii="Times New Roman" w:hAnsi="Times New Roman" w:cs="Times New Roman"/>
        </w:rPr>
        <w:t>spiro</w:t>
      </w:r>
      <w:proofErr w:type="spellEnd"/>
    </w:p>
    <w:p w14:paraId="7B822917" w14:textId="7777777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przewodów wentylacyjnych elastycznych</w:t>
      </w:r>
    </w:p>
    <w:p w14:paraId="7FA903E2" w14:textId="468D4C92"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007C1E26" w:rsidRPr="004502FB">
        <w:rPr>
          <w:rFonts w:ascii="Times New Roman" w:hAnsi="Times New Roman" w:cs="Times New Roman"/>
        </w:rPr>
        <w:t>klap</w:t>
      </w:r>
      <w:r w:rsidRPr="004502FB">
        <w:rPr>
          <w:rFonts w:ascii="Times New Roman" w:hAnsi="Times New Roman" w:cs="Times New Roman"/>
        </w:rPr>
        <w:t xml:space="preserve"> p.poż</w:t>
      </w:r>
    </w:p>
    <w:p w14:paraId="7963AFB0" w14:textId="21E201CB"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tłumików </w:t>
      </w:r>
    </w:p>
    <w:p w14:paraId="09367541" w14:textId="5769CA4C"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central wentylacyjn</w:t>
      </w:r>
      <w:r w:rsidR="007C1E26" w:rsidRPr="004502FB">
        <w:rPr>
          <w:rFonts w:ascii="Times New Roman" w:hAnsi="Times New Roman" w:cs="Times New Roman"/>
        </w:rPr>
        <w:t>ych oraz innych urządzeń</w:t>
      </w:r>
    </w:p>
    <w:p w14:paraId="32F07607" w14:textId="7777777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czerpni i wyrzutni</w:t>
      </w:r>
    </w:p>
    <w:p w14:paraId="1D2D1195" w14:textId="7777777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007C1E26" w:rsidRPr="004502FB">
        <w:rPr>
          <w:rFonts w:ascii="Times New Roman" w:hAnsi="Times New Roman" w:cs="Times New Roman"/>
        </w:rPr>
        <w:t>elementów</w:t>
      </w:r>
      <w:r w:rsidRPr="004502FB">
        <w:rPr>
          <w:rFonts w:ascii="Times New Roman" w:hAnsi="Times New Roman" w:cs="Times New Roman"/>
        </w:rPr>
        <w:t xml:space="preserve"> nawiewnych i wywiewnych</w:t>
      </w:r>
    </w:p>
    <w:p w14:paraId="7965DF0D" w14:textId="3859BA0D"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007C1E26" w:rsidRPr="004502FB">
        <w:rPr>
          <w:rFonts w:ascii="Times New Roman" w:hAnsi="Times New Roman" w:cs="Times New Roman"/>
        </w:rPr>
        <w:t>posadowienia central dachowych</w:t>
      </w:r>
    </w:p>
    <w:p w14:paraId="36CB99D5" w14:textId="77777777" w:rsidR="007C1E26" w:rsidRPr="005A078D"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Pr="005A078D">
        <w:rPr>
          <w:rFonts w:ascii="Times New Roman" w:hAnsi="Times New Roman" w:cs="Times New Roman"/>
        </w:rPr>
        <w:t>izolacji przewodów wentylacyjnych</w:t>
      </w:r>
    </w:p>
    <w:p w14:paraId="3A7C6480" w14:textId="77777777" w:rsidR="007C1E26" w:rsidRPr="005A078D" w:rsidRDefault="004C08C6" w:rsidP="00D10E3F">
      <w:pPr>
        <w:pStyle w:val="Akapitzlist"/>
        <w:numPr>
          <w:ilvl w:val="0"/>
          <w:numId w:val="50"/>
        </w:numPr>
        <w:ind w:left="851"/>
        <w:jc w:val="both"/>
        <w:rPr>
          <w:rFonts w:ascii="Times New Roman" w:hAnsi="Times New Roman" w:cs="Times New Roman"/>
        </w:rPr>
      </w:pPr>
      <w:r w:rsidRPr="005A078D">
        <w:rPr>
          <w:rFonts w:ascii="Times New Roman" w:hAnsi="Times New Roman" w:cs="Times New Roman"/>
        </w:rPr>
        <w:t>regulacja wentylacji mechanicznej</w:t>
      </w:r>
    </w:p>
    <w:p w14:paraId="130E8BEE" w14:textId="64AE7A33" w:rsidR="002F406B" w:rsidRPr="005A078D" w:rsidRDefault="004C08C6" w:rsidP="00D10E3F">
      <w:pPr>
        <w:pStyle w:val="Akapitzlist"/>
        <w:numPr>
          <w:ilvl w:val="0"/>
          <w:numId w:val="50"/>
        </w:numPr>
        <w:ind w:left="851"/>
        <w:jc w:val="both"/>
        <w:rPr>
          <w:rFonts w:ascii="Times New Roman" w:hAnsi="Times New Roman" w:cs="Times New Roman"/>
        </w:rPr>
      </w:pPr>
      <w:r w:rsidRPr="005A078D">
        <w:rPr>
          <w:rFonts w:ascii="Times New Roman" w:hAnsi="Times New Roman" w:cs="Times New Roman"/>
        </w:rPr>
        <w:t>próba szczelności wentylacji</w:t>
      </w:r>
    </w:p>
    <w:p w14:paraId="6172B9F7" w14:textId="56D2EE47" w:rsidR="002F406B" w:rsidRPr="005A078D" w:rsidRDefault="00366C9D"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2F406B" w:rsidRPr="005A078D">
        <w:rPr>
          <w:rFonts w:ascii="Times New Roman" w:hAnsi="Times New Roman" w:cs="Times New Roman"/>
          <w:b/>
          <w:bCs/>
          <w:u w:val="single"/>
        </w:rPr>
        <w:t>.</w:t>
      </w:r>
      <w:r w:rsidRPr="005A078D">
        <w:rPr>
          <w:rFonts w:ascii="Times New Roman" w:hAnsi="Times New Roman" w:cs="Times New Roman"/>
          <w:b/>
          <w:bCs/>
          <w:u w:val="single"/>
        </w:rPr>
        <w:t>6</w:t>
      </w:r>
      <w:r w:rsidR="002F406B" w:rsidRPr="005A078D">
        <w:rPr>
          <w:rFonts w:ascii="Times New Roman" w:hAnsi="Times New Roman" w:cs="Times New Roman"/>
          <w:b/>
          <w:bCs/>
          <w:u w:val="single"/>
        </w:rPr>
        <w:t>.</w:t>
      </w:r>
      <w:r w:rsidR="004C08C6" w:rsidRPr="005A078D">
        <w:rPr>
          <w:rFonts w:ascii="Times New Roman" w:hAnsi="Times New Roman" w:cs="Times New Roman"/>
          <w:b/>
          <w:bCs/>
          <w:u w:val="single"/>
        </w:rPr>
        <w:t>1.4. Określenia podstawowe i definicje</w:t>
      </w:r>
    </w:p>
    <w:p w14:paraId="01D748C1"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lastRenderedPageBreak/>
        <w:t>Określenia podstawowe przyjęte w niniejszej ST są zgodne z aktualnie obowiązującymi normami. Poniżej podano podstawowe określenia stosowane w warunkach technicznych.</w:t>
      </w:r>
    </w:p>
    <w:p w14:paraId="5B6901E1"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Wentylacja pomieszczenia - wymiana powietrza w pomieszczeniu lub w jego części, mająca na celu usunięcie powierza zużytego i zanieczyszczonego oraz wprowadzenie powietrza zewnętrznego</w:t>
      </w:r>
    </w:p>
    <w:p w14:paraId="5C803487"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Wentylacja mechaniczna - wentylacja a będąca wynikiem działania urządzeń mechanicznych lub strumieniowych wprowadzających powietrze w ruch Instalacja wentylacji - zestaw urządzeń, zespołów i elementów wentylacyjnych służących do uzdatniania i rozprowadzenia powietrza</w:t>
      </w:r>
    </w:p>
    <w:p w14:paraId="4A96A655" w14:textId="63C85F13"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Rozdział powietrza w pomieszczeniu - rozdział powietrza w wentylowanej przestrzeni</w:t>
      </w:r>
      <w:r w:rsidR="00D10E3F">
        <w:rPr>
          <w:rFonts w:ascii="Times New Roman" w:hAnsi="Times New Roman" w:cs="Times New Roman"/>
        </w:rPr>
        <w:br/>
      </w:r>
      <w:r w:rsidRPr="005A078D">
        <w:rPr>
          <w:rFonts w:ascii="Times New Roman" w:hAnsi="Times New Roman" w:cs="Times New Roman"/>
        </w:rPr>
        <w:t>z zastosowaniem nawiewników i wywiewników (anemostatów), w celu zagwarantowania wymaganych warunków - intensywności wymiany powietrza, ciśnienia, czystości, temperatury, wilgotności względnej, prędkości ruchu powietrza, poziomu hałasu w strefie przebywania ludzi.</w:t>
      </w:r>
    </w:p>
    <w:p w14:paraId="185E1C33"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Rozprowadzenie powietrza - przeniesienie strumienia powietrza określonej objętości do wentylowanej przestrzeni tub z tej przestrzeni, na ogół z zastosowaniem przewodów</w:t>
      </w:r>
    </w:p>
    <w:p w14:paraId="6141EFE7"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Uzdatnianie powietrza - procesy realizowane przy użyciu środków technicznych mające na celu zmianę jednej lub kilku wielkości charakteryzujących stan i jakość powietrza</w:t>
      </w:r>
    </w:p>
    <w:p w14:paraId="136E0BBD"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Ogrzewanie powietrza - uzdatnianie powietrza polegające na podwyższaniu jego temperatury</w:t>
      </w:r>
    </w:p>
    <w:p w14:paraId="52F89C0D"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Chłodzenie powietrza - uzdatnianie powietrza polegające na obniżaniu jego temperatury</w:t>
      </w:r>
    </w:p>
    <w:p w14:paraId="7ED376C4" w14:textId="2D41B8DA"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Wentylator - urządzenie służące do wprawiania powietrza w ruch</w:t>
      </w:r>
    </w:p>
    <w:p w14:paraId="6DEA3A7F"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Czerpania wentylacyjna - element instalacji, przez który jest zasysane powietrze zewnętrzne</w:t>
      </w:r>
    </w:p>
    <w:p w14:paraId="4A5E6892"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Wyrzutnia wentylacyjna - element instalacji, przez który powietrze jest usuwane na zewnątrz</w:t>
      </w:r>
    </w:p>
    <w:p w14:paraId="1DED2218"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Przewód wentylacyjny - element, o zamkniętym obwodzie przekroju poprzecznego, stanowiący obudowę przestrzeni, przez którą przepływa powietrze</w:t>
      </w:r>
    </w:p>
    <w:p w14:paraId="0ABC8D12"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Przepustnica - zespół samodzielny lub wbudowany w urządzenie lub w przewód wentylacyjny pozwalający na zamkniecie lub na regulację strumienia powietrza przez zmianę oporu przepływu</w:t>
      </w:r>
    </w:p>
    <w:p w14:paraId="556DC9AA"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Tłumik hałasu - element wbudowany w urządzenie lub w przewód wentylacyjny mający na celu zmniejszenie hałasu przenoszonego drogą powietrzną wzdłuż przewodów</w:t>
      </w:r>
    </w:p>
    <w:p w14:paraId="11965DBF"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Nawiewnik - element lub zespół, przez który powietrze dopływa do wentylowanej przestrzeni</w:t>
      </w:r>
    </w:p>
    <w:p w14:paraId="28561BA7" w14:textId="77777777" w:rsidR="007C1E26" w:rsidRPr="005A078D" w:rsidRDefault="004C08C6" w:rsidP="00CA27D6">
      <w:pPr>
        <w:ind w:left="284"/>
        <w:jc w:val="both"/>
        <w:rPr>
          <w:rFonts w:ascii="Times New Roman" w:hAnsi="Times New Roman" w:cs="Times New Roman"/>
        </w:rPr>
      </w:pPr>
      <w:proofErr w:type="spellStart"/>
      <w:r w:rsidRPr="005A078D">
        <w:rPr>
          <w:rFonts w:ascii="Times New Roman" w:hAnsi="Times New Roman" w:cs="Times New Roman"/>
        </w:rPr>
        <w:t>Wywiewnik</w:t>
      </w:r>
      <w:proofErr w:type="spellEnd"/>
      <w:r w:rsidRPr="005A078D">
        <w:rPr>
          <w:rFonts w:ascii="Times New Roman" w:hAnsi="Times New Roman" w:cs="Times New Roman"/>
        </w:rPr>
        <w:t xml:space="preserve"> - element tub zespół, przez który powietrze wypływa z wentylowanej przestrzeni</w:t>
      </w:r>
    </w:p>
    <w:p w14:paraId="719FFB8B" w14:textId="3E5D9CD3"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Urządzenie do odzyskiwania ciepła - urządzenie przeznaczone do przekazywania ciepła zawartego w strumieniu powietrza zużytego do strumienia powietrza uzdatnionego lub odwrotnie.</w:t>
      </w:r>
    </w:p>
    <w:p w14:paraId="4D8DFFF1"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Klapa pożarowa - zespół umieszczony w sieci przewodów wentylacyjnych (między dwiema strefami pożarowymi), przeznaczony do zapobiegania przenoszeniu się ognia i dymu z jednej strefy do drugiej.</w:t>
      </w:r>
    </w:p>
    <w:p w14:paraId="5850A81E" w14:textId="13C37C8E"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Centrala wentylacyjna - urządzenie składające się z zespołu urządzeń służących do przygotowania powietrza pod względem czystości, temperatury, wilgotności we wspólnej obudowie i przeznaczone do nawiewania lub/i wywiewu powietrza.</w:t>
      </w:r>
    </w:p>
    <w:p w14:paraId="26726D15" w14:textId="0F01907F" w:rsidR="007C1E26" w:rsidRPr="005A078D" w:rsidRDefault="00366C9D"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7C1E26" w:rsidRPr="005A078D">
        <w:rPr>
          <w:rFonts w:ascii="Times New Roman" w:hAnsi="Times New Roman" w:cs="Times New Roman"/>
          <w:b/>
          <w:bCs/>
          <w:u w:val="single"/>
        </w:rPr>
        <w:t>.</w:t>
      </w:r>
      <w:r w:rsidRPr="005A078D">
        <w:rPr>
          <w:rFonts w:ascii="Times New Roman" w:hAnsi="Times New Roman" w:cs="Times New Roman"/>
          <w:b/>
          <w:bCs/>
          <w:u w:val="single"/>
        </w:rPr>
        <w:t>6</w:t>
      </w:r>
      <w:r w:rsidR="007C1E26" w:rsidRPr="005A078D">
        <w:rPr>
          <w:rFonts w:ascii="Times New Roman" w:hAnsi="Times New Roman" w:cs="Times New Roman"/>
          <w:b/>
          <w:bCs/>
          <w:u w:val="single"/>
        </w:rPr>
        <w:t>.</w:t>
      </w:r>
      <w:r w:rsidR="004C08C6" w:rsidRPr="005A078D">
        <w:rPr>
          <w:rFonts w:ascii="Times New Roman" w:hAnsi="Times New Roman" w:cs="Times New Roman"/>
          <w:b/>
          <w:bCs/>
          <w:u w:val="single"/>
        </w:rPr>
        <w:t>1.5. Ogólne wymagania dotyczące robót</w:t>
      </w:r>
    </w:p>
    <w:p w14:paraId="28D099EA" w14:textId="43517140"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Wykonawca robót odpowiedzialny jest za jakość wykonania robót oraz za zgodność z dokumentacją projektową, specyfikacją techniczną i poleceniami Kierownika budowy oraz ze sztuką budowlaną.</w:t>
      </w:r>
    </w:p>
    <w:p w14:paraId="55462105" w14:textId="54C18F24" w:rsidR="007C1E26" w:rsidRPr="005A078D" w:rsidRDefault="004502FB" w:rsidP="00CA27D6">
      <w:pPr>
        <w:ind w:left="284"/>
        <w:jc w:val="both"/>
        <w:rPr>
          <w:rFonts w:ascii="Times New Roman" w:hAnsi="Times New Roman" w:cs="Times New Roman"/>
          <w:b/>
          <w:bCs/>
        </w:rPr>
      </w:pPr>
      <w:r w:rsidRPr="005A078D">
        <w:rPr>
          <w:rFonts w:ascii="Times New Roman" w:hAnsi="Times New Roman" w:cs="Times New Roman"/>
          <w:b/>
          <w:bCs/>
        </w:rPr>
        <w:lastRenderedPageBreak/>
        <w:t>1</w:t>
      </w:r>
      <w:r w:rsidR="007C1E26" w:rsidRPr="005A078D">
        <w:rPr>
          <w:rFonts w:ascii="Times New Roman" w:hAnsi="Times New Roman" w:cs="Times New Roman"/>
          <w:b/>
          <w:bCs/>
        </w:rPr>
        <w:t>.</w:t>
      </w:r>
      <w:r w:rsidRPr="005A078D">
        <w:rPr>
          <w:rFonts w:ascii="Times New Roman" w:hAnsi="Times New Roman" w:cs="Times New Roman"/>
          <w:b/>
          <w:bCs/>
        </w:rPr>
        <w:t>6</w:t>
      </w:r>
      <w:r w:rsidR="007C1E26" w:rsidRPr="005A078D">
        <w:rPr>
          <w:rFonts w:ascii="Times New Roman" w:hAnsi="Times New Roman" w:cs="Times New Roman"/>
          <w:b/>
          <w:bCs/>
        </w:rPr>
        <w:t>.</w:t>
      </w:r>
      <w:r w:rsidR="004C08C6" w:rsidRPr="005A078D">
        <w:rPr>
          <w:rFonts w:ascii="Times New Roman" w:hAnsi="Times New Roman" w:cs="Times New Roman"/>
          <w:b/>
          <w:bCs/>
        </w:rPr>
        <w:t xml:space="preserve">2. </w:t>
      </w:r>
      <w:r w:rsidR="007C1E26" w:rsidRPr="005A078D">
        <w:rPr>
          <w:rFonts w:ascii="Times New Roman" w:hAnsi="Times New Roman" w:cs="Times New Roman"/>
          <w:b/>
          <w:bCs/>
        </w:rPr>
        <w:t>MATERIAŁY</w:t>
      </w:r>
    </w:p>
    <w:p w14:paraId="5EC4D6B6" w14:textId="426CF906" w:rsidR="007C1E26" w:rsidRPr="005A078D" w:rsidRDefault="004502FB"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7C1E26" w:rsidRPr="005A078D">
        <w:rPr>
          <w:rFonts w:ascii="Times New Roman" w:hAnsi="Times New Roman" w:cs="Times New Roman"/>
          <w:b/>
          <w:bCs/>
          <w:u w:val="single"/>
        </w:rPr>
        <w:t>.</w:t>
      </w:r>
      <w:r w:rsidRPr="005A078D">
        <w:rPr>
          <w:rFonts w:ascii="Times New Roman" w:hAnsi="Times New Roman" w:cs="Times New Roman"/>
          <w:b/>
          <w:bCs/>
          <w:u w:val="single"/>
        </w:rPr>
        <w:t>6</w:t>
      </w:r>
      <w:r w:rsidR="007C1E26" w:rsidRPr="005A078D">
        <w:rPr>
          <w:rFonts w:ascii="Times New Roman" w:hAnsi="Times New Roman" w:cs="Times New Roman"/>
          <w:b/>
          <w:bCs/>
          <w:u w:val="single"/>
        </w:rPr>
        <w:t>.</w:t>
      </w:r>
      <w:r w:rsidR="004C08C6" w:rsidRPr="005A078D">
        <w:rPr>
          <w:rFonts w:ascii="Times New Roman" w:hAnsi="Times New Roman" w:cs="Times New Roman"/>
          <w:b/>
          <w:bCs/>
          <w:u w:val="single"/>
        </w:rPr>
        <w:t>2.1. Ogólne wymagania dotyczące materiałów</w:t>
      </w:r>
    </w:p>
    <w:p w14:paraId="646F2E6F" w14:textId="279BABF0" w:rsidR="007C1E26" w:rsidRPr="005A078D" w:rsidRDefault="007C1E26" w:rsidP="00CA27D6">
      <w:pPr>
        <w:ind w:left="284"/>
        <w:jc w:val="both"/>
        <w:rPr>
          <w:rFonts w:ascii="Times New Roman" w:hAnsi="Times New Roman" w:cs="Times New Roman"/>
        </w:rPr>
      </w:pPr>
      <w:r w:rsidRPr="005A078D">
        <w:rPr>
          <w:rFonts w:ascii="Times New Roman" w:hAnsi="Times New Roman" w:cs="Times New Roman"/>
        </w:rPr>
        <w:t>Ogólne wymagania dotyczące materiałów</w:t>
      </w:r>
      <w:r w:rsidR="004C08C6" w:rsidRPr="005A078D">
        <w:rPr>
          <w:rFonts w:ascii="Times New Roman" w:hAnsi="Times New Roman" w:cs="Times New Roman"/>
        </w:rPr>
        <w:t>, ich pozyskiwania i składowania podano w ST ,,Wymagania ogólne”. Materiały stosowane do montażu instalacji wentylacji powinny mieć:</w:t>
      </w:r>
    </w:p>
    <w:p w14:paraId="3BC060CB" w14:textId="7992AAF3" w:rsidR="003F0D3F" w:rsidRPr="00D10E3F" w:rsidRDefault="004C08C6" w:rsidP="00D10E3F">
      <w:pPr>
        <w:pStyle w:val="Akapitzlist"/>
        <w:numPr>
          <w:ilvl w:val="0"/>
          <w:numId w:val="104"/>
        </w:numPr>
        <w:ind w:left="851"/>
        <w:jc w:val="both"/>
        <w:rPr>
          <w:rFonts w:ascii="Times New Roman" w:hAnsi="Times New Roman" w:cs="Times New Roman"/>
        </w:rPr>
      </w:pPr>
      <w:r w:rsidRPr="00D10E3F">
        <w:rPr>
          <w:rFonts w:ascii="Times New Roman" w:hAnsi="Times New Roman" w:cs="Times New Roman"/>
        </w:rPr>
        <w:t>oznakowanie znakiem CE co oznacza, ze dokonano oceny ich zgodności ze zharmonizowaną normą europejską wprowadzoną do zbioru Polskich Norm, z europejską aprobatą techniczną lub krajową specyfikacją techniczną państwa członkowskiego Unii Europejskiej lub Europejskiego Obszaru Gospodarczego, uznana przez Komisję Europejską za zgodną</w:t>
      </w:r>
      <w:r w:rsidR="00D10E3F">
        <w:rPr>
          <w:rFonts w:ascii="Times New Roman" w:hAnsi="Times New Roman" w:cs="Times New Roman"/>
        </w:rPr>
        <w:br/>
      </w:r>
      <w:r w:rsidRPr="00D10E3F">
        <w:rPr>
          <w:rFonts w:ascii="Times New Roman" w:hAnsi="Times New Roman" w:cs="Times New Roman"/>
        </w:rPr>
        <w:t>z wymaganiami podstawowymi, lub</w:t>
      </w:r>
      <w:r w:rsidR="00D10E3F" w:rsidRPr="00D10E3F">
        <w:rPr>
          <w:rFonts w:ascii="Times New Roman" w:hAnsi="Times New Roman" w:cs="Times New Roman"/>
        </w:rPr>
        <w:t xml:space="preserve"> </w:t>
      </w:r>
      <w:r w:rsidRPr="00D10E3F">
        <w:rPr>
          <w:rFonts w:ascii="Times New Roman" w:hAnsi="Times New Roman" w:cs="Times New Roman"/>
        </w:rPr>
        <w:t>deklaracją zgodności z uznanymi regułami sztuki budowlanej wydaną przez producenta, jeżeli dotyczy ona wyrobu umieszczonego w wykazie wyrobów mających niewielkie znaczenie dla zdrowia</w:t>
      </w:r>
      <w:r w:rsidR="00D10E3F" w:rsidRPr="00D10E3F">
        <w:rPr>
          <w:rFonts w:ascii="Times New Roman" w:hAnsi="Times New Roman" w:cs="Times New Roman"/>
        </w:rPr>
        <w:t xml:space="preserve"> </w:t>
      </w:r>
      <w:r w:rsidRPr="00D10E3F">
        <w:rPr>
          <w:rFonts w:ascii="Times New Roman" w:hAnsi="Times New Roman" w:cs="Times New Roman"/>
        </w:rPr>
        <w:t>i bezpieczeństwa określonym przez Komisję Europejską</w:t>
      </w:r>
    </w:p>
    <w:p w14:paraId="05A8AD08" w14:textId="77777777" w:rsidR="003F0D3F" w:rsidRPr="00D10E3F" w:rsidRDefault="004C08C6" w:rsidP="00D10E3F">
      <w:pPr>
        <w:pStyle w:val="Akapitzlist"/>
        <w:numPr>
          <w:ilvl w:val="0"/>
          <w:numId w:val="104"/>
        </w:numPr>
        <w:ind w:left="851"/>
        <w:jc w:val="both"/>
        <w:rPr>
          <w:rFonts w:ascii="Times New Roman" w:hAnsi="Times New Roman" w:cs="Times New Roman"/>
        </w:rPr>
      </w:pPr>
      <w:r w:rsidRPr="00D10E3F">
        <w:rPr>
          <w:rFonts w:ascii="Times New Roman" w:hAnsi="Times New Roman" w:cs="Times New Roman"/>
        </w:rPr>
        <w:t>oznakowanie znakiem budowlanym, co oznacza, że są to wyroby nie podlegające obowiązkowemu oznakowaniu CE, dla których dokonano oceny zgodności z Polską Normą lub aprobatą techniczną bądź uznano za ,,regionalny wyrób budowlany”.</w:t>
      </w:r>
    </w:p>
    <w:p w14:paraId="2D6E320E" w14:textId="610BF178" w:rsidR="003F0D3F" w:rsidRPr="005A078D" w:rsidRDefault="004C08C6" w:rsidP="00CA27D6">
      <w:pPr>
        <w:ind w:left="284"/>
        <w:jc w:val="both"/>
        <w:rPr>
          <w:rFonts w:ascii="Times New Roman" w:hAnsi="Times New Roman" w:cs="Times New Roman"/>
        </w:rPr>
      </w:pPr>
      <w:r w:rsidRPr="005A078D">
        <w:rPr>
          <w:rFonts w:ascii="Times New Roman" w:hAnsi="Times New Roman" w:cs="Times New Roman"/>
        </w:rPr>
        <w:t>Wymagania ogólne dotyczące wyrobów stosowanych w instalacji wentylacji: Materiały z których wykonywane są wyroby stosowane w instalacjach wentylacyjnych powinny odpowiadać warunkom stosowania w instalacjach. Stopień zabezpieczenia antykorozyjnego obudów urządzeń powinien odpowiadać co najmniej właściwościom blachy stalowej ocynkowanej. Powierzchnie obudów powinny być gładkie, bez załamań, wgnieceń, ostrych krawędzi i uszkodzeń powłok ochronnych. Szczelność połączeń i elementów powinna odpowiadać wymaganiom szczelności tych przewodów. Należy zapewnić łatwy dostęp do urządzeń i elementów wentylacyjnych w celu ich obsługi, konserwacji lub wymiany. Zamocowanie urządzeń i elementów wentylacyjnych powinno być wykonane</w:t>
      </w:r>
      <w:r w:rsidR="00D10E3F">
        <w:rPr>
          <w:rFonts w:ascii="Times New Roman" w:hAnsi="Times New Roman" w:cs="Times New Roman"/>
        </w:rPr>
        <w:t xml:space="preserve"> </w:t>
      </w:r>
      <w:r w:rsidRPr="005A078D">
        <w:rPr>
          <w:rFonts w:ascii="Times New Roman" w:hAnsi="Times New Roman" w:cs="Times New Roman"/>
        </w:rPr>
        <w:t>z uwzględnieniem dodatkowych obciążeń związanych z pracami konserwacyjnymi. Urządzenia</w:t>
      </w:r>
      <w:r w:rsidR="00D10E3F">
        <w:rPr>
          <w:rFonts w:ascii="Times New Roman" w:hAnsi="Times New Roman" w:cs="Times New Roman"/>
        </w:rPr>
        <w:t xml:space="preserve"> </w:t>
      </w:r>
      <w:r w:rsidRPr="005A078D">
        <w:rPr>
          <w:rFonts w:ascii="Times New Roman" w:hAnsi="Times New Roman" w:cs="Times New Roman"/>
        </w:rPr>
        <w:t>i elementy instalacji wentylacyjnej powinny być zamontowane zgodnie z instrukcją producenta. Urządzenia i elementy instalacji wentylacyjnej powinny mieć dopuszczenia do stosowania</w:t>
      </w:r>
      <w:r w:rsidR="00D10E3F">
        <w:rPr>
          <w:rFonts w:ascii="Times New Roman" w:hAnsi="Times New Roman" w:cs="Times New Roman"/>
        </w:rPr>
        <w:t xml:space="preserve"> </w:t>
      </w:r>
      <w:r w:rsidRPr="005A078D">
        <w:rPr>
          <w:rFonts w:ascii="Times New Roman" w:hAnsi="Times New Roman" w:cs="Times New Roman"/>
        </w:rPr>
        <w:t>w budownictwie.</w:t>
      </w:r>
    </w:p>
    <w:p w14:paraId="1E9DFE6A" w14:textId="513C0C54" w:rsidR="003F0D3F" w:rsidRPr="005A078D" w:rsidRDefault="004502FB" w:rsidP="00CA27D6">
      <w:pPr>
        <w:ind w:left="284"/>
        <w:jc w:val="both"/>
        <w:rPr>
          <w:rFonts w:ascii="Times New Roman" w:hAnsi="Times New Roman" w:cs="Times New Roman"/>
        </w:rPr>
      </w:pPr>
      <w:r w:rsidRPr="005A078D">
        <w:rPr>
          <w:rFonts w:ascii="Times New Roman" w:hAnsi="Times New Roman" w:cs="Times New Roman"/>
          <w:b/>
          <w:bCs/>
          <w:u w:val="single"/>
        </w:rPr>
        <w:t>1</w:t>
      </w:r>
      <w:r w:rsidR="003F0D3F" w:rsidRPr="005A078D">
        <w:rPr>
          <w:rFonts w:ascii="Times New Roman" w:hAnsi="Times New Roman" w:cs="Times New Roman"/>
          <w:b/>
          <w:bCs/>
          <w:u w:val="single"/>
        </w:rPr>
        <w:t>.</w:t>
      </w:r>
      <w:r w:rsidRPr="005A078D">
        <w:rPr>
          <w:rFonts w:ascii="Times New Roman" w:hAnsi="Times New Roman" w:cs="Times New Roman"/>
          <w:b/>
          <w:bCs/>
          <w:u w:val="single"/>
        </w:rPr>
        <w:t>6</w:t>
      </w:r>
      <w:r w:rsidR="003F0D3F" w:rsidRPr="005A078D">
        <w:rPr>
          <w:rFonts w:ascii="Times New Roman" w:hAnsi="Times New Roman" w:cs="Times New Roman"/>
          <w:b/>
          <w:bCs/>
          <w:u w:val="single"/>
        </w:rPr>
        <w:t>.</w:t>
      </w:r>
      <w:r w:rsidR="004C08C6" w:rsidRPr="005A078D">
        <w:rPr>
          <w:rFonts w:ascii="Times New Roman" w:hAnsi="Times New Roman" w:cs="Times New Roman"/>
          <w:b/>
          <w:bCs/>
          <w:u w:val="single"/>
        </w:rPr>
        <w:t>2.2. Przewody wentylacyjne</w:t>
      </w:r>
    </w:p>
    <w:p w14:paraId="36299D2D" w14:textId="77777777" w:rsidR="003F0D3F" w:rsidRPr="005A078D" w:rsidRDefault="004C08C6" w:rsidP="00CA27D6">
      <w:pPr>
        <w:ind w:left="284"/>
        <w:jc w:val="both"/>
        <w:rPr>
          <w:rFonts w:ascii="Times New Roman" w:hAnsi="Times New Roman" w:cs="Times New Roman"/>
        </w:rPr>
      </w:pPr>
      <w:r w:rsidRPr="005A078D">
        <w:rPr>
          <w:rFonts w:ascii="Times New Roman" w:hAnsi="Times New Roman" w:cs="Times New Roman"/>
        </w:rPr>
        <w:t>Przewody wentylacyjne powinny być wykonane z następujących materiałów:</w:t>
      </w:r>
    </w:p>
    <w:p w14:paraId="557029D2" w14:textId="77777777" w:rsidR="003F0D3F" w:rsidRPr="005A078D" w:rsidRDefault="004C08C6" w:rsidP="00D10E3F">
      <w:pPr>
        <w:pStyle w:val="Akapitzlist"/>
        <w:numPr>
          <w:ilvl w:val="0"/>
          <w:numId w:val="51"/>
        </w:numPr>
        <w:ind w:left="851"/>
        <w:jc w:val="both"/>
        <w:rPr>
          <w:rFonts w:ascii="Times New Roman" w:hAnsi="Times New Roman" w:cs="Times New Roman"/>
        </w:rPr>
      </w:pPr>
      <w:r w:rsidRPr="005A078D">
        <w:rPr>
          <w:rFonts w:ascii="Times New Roman" w:hAnsi="Times New Roman" w:cs="Times New Roman"/>
        </w:rPr>
        <w:t>blacha lub taśma stalowa ocynkowana</w:t>
      </w:r>
    </w:p>
    <w:p w14:paraId="055599D4" w14:textId="77777777" w:rsidR="003F0D3F" w:rsidRPr="005A078D" w:rsidRDefault="004C08C6" w:rsidP="00D10E3F">
      <w:pPr>
        <w:pStyle w:val="Akapitzlist"/>
        <w:numPr>
          <w:ilvl w:val="0"/>
          <w:numId w:val="51"/>
        </w:numPr>
        <w:ind w:left="851"/>
        <w:jc w:val="both"/>
        <w:rPr>
          <w:rFonts w:ascii="Times New Roman" w:hAnsi="Times New Roman" w:cs="Times New Roman"/>
        </w:rPr>
      </w:pPr>
      <w:r w:rsidRPr="005A078D">
        <w:rPr>
          <w:rFonts w:ascii="Times New Roman" w:hAnsi="Times New Roman" w:cs="Times New Roman"/>
        </w:rPr>
        <w:t>blacha stalowa odporna na korozję lub kwasoodporna</w:t>
      </w:r>
    </w:p>
    <w:p w14:paraId="05E7FC4D" w14:textId="10DFC09D" w:rsidR="003F0D3F" w:rsidRPr="005A078D" w:rsidRDefault="004C08C6" w:rsidP="00D10E3F">
      <w:pPr>
        <w:pStyle w:val="Akapitzlist"/>
        <w:numPr>
          <w:ilvl w:val="0"/>
          <w:numId w:val="51"/>
        </w:numPr>
        <w:ind w:left="851"/>
        <w:jc w:val="both"/>
        <w:rPr>
          <w:rFonts w:ascii="Times New Roman" w:hAnsi="Times New Roman" w:cs="Times New Roman"/>
        </w:rPr>
      </w:pPr>
      <w:r w:rsidRPr="005A078D">
        <w:rPr>
          <w:rFonts w:ascii="Times New Roman" w:hAnsi="Times New Roman" w:cs="Times New Roman"/>
        </w:rPr>
        <w:t>inne materiały dopuszczone odpowiednimi atestami higienicznymi i przeciwpożarowymi</w:t>
      </w:r>
    </w:p>
    <w:p w14:paraId="606A299F" w14:textId="26D64526" w:rsidR="003F0D3F" w:rsidRPr="005A078D" w:rsidRDefault="003F0D3F" w:rsidP="00CA27D6">
      <w:pPr>
        <w:ind w:left="284"/>
        <w:jc w:val="both"/>
        <w:rPr>
          <w:rFonts w:ascii="Times New Roman" w:hAnsi="Times New Roman" w:cs="Times New Roman"/>
        </w:rPr>
      </w:pPr>
      <w:r w:rsidRPr="005A078D">
        <w:rPr>
          <w:rFonts w:ascii="Times New Roman" w:hAnsi="Times New Roman" w:cs="Times New Roman"/>
        </w:rPr>
        <w:t xml:space="preserve">Kanały prostokątne wykonane z blach stalowych ocynkowanych. </w:t>
      </w:r>
      <w:r w:rsidR="004C08C6" w:rsidRPr="005A078D">
        <w:rPr>
          <w:rFonts w:ascii="Times New Roman" w:hAnsi="Times New Roman" w:cs="Times New Roman"/>
        </w:rPr>
        <w:t>Kanały okrągłe typu Spiro zwijane, wykonane z blach stalowych ocynkowanych. Rury o średnicy ≥ 250 mm winny być wyposażone</w:t>
      </w:r>
      <w:r w:rsidRPr="005A078D">
        <w:rPr>
          <w:rFonts w:ascii="Times New Roman" w:hAnsi="Times New Roman" w:cs="Times New Roman"/>
        </w:rPr>
        <w:br/>
      </w:r>
      <w:r w:rsidR="004C08C6" w:rsidRPr="005A078D">
        <w:rPr>
          <w:rFonts w:ascii="Times New Roman" w:hAnsi="Times New Roman" w:cs="Times New Roman"/>
        </w:rPr>
        <w:t>w zewnętrzne przetłoczenie wzmacniające. Kanały elastyczne - aluminiowy wykonane z płaszcza aluminiowego, wzmocnionego spiralnie zwiniętym stalowym drutem. Zakres temperatury: od − 30°C do + 250°C. Powierzchnie przewodów powinny być gładkie, bez załamań i wgnieceń. Materiał powinien być jednorodny, bez wżerów, wad walcowniczych. Powierzchnie pokryć ochronnych nie powinny mieć ubytków, pęknięć i tym podobnych wad. Wymiary przewodów wentylacyjnych powinny odpowiadać wymaganiom norm PN-EN 1506.</w:t>
      </w:r>
    </w:p>
    <w:p w14:paraId="68486B47" w14:textId="270071D2" w:rsidR="003F0D3F" w:rsidRPr="005A078D" w:rsidRDefault="004502FB"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794A70" w:rsidRPr="005A078D">
        <w:rPr>
          <w:rFonts w:ascii="Times New Roman" w:hAnsi="Times New Roman" w:cs="Times New Roman"/>
          <w:b/>
          <w:bCs/>
          <w:u w:val="single"/>
        </w:rPr>
        <w:t>.</w:t>
      </w:r>
      <w:r w:rsidRPr="005A078D">
        <w:rPr>
          <w:rFonts w:ascii="Times New Roman" w:hAnsi="Times New Roman" w:cs="Times New Roman"/>
          <w:b/>
          <w:bCs/>
          <w:u w:val="single"/>
        </w:rPr>
        <w:t>6</w:t>
      </w:r>
      <w:r w:rsidR="00794A70" w:rsidRPr="005A078D">
        <w:rPr>
          <w:rFonts w:ascii="Times New Roman" w:hAnsi="Times New Roman" w:cs="Times New Roman"/>
          <w:b/>
          <w:bCs/>
          <w:u w:val="single"/>
        </w:rPr>
        <w:t>.</w:t>
      </w:r>
      <w:r w:rsidR="004C08C6" w:rsidRPr="005A078D">
        <w:rPr>
          <w:rFonts w:ascii="Times New Roman" w:hAnsi="Times New Roman" w:cs="Times New Roman"/>
          <w:b/>
          <w:bCs/>
          <w:u w:val="single"/>
        </w:rPr>
        <w:t>2.3. Armatura i urządzenia instalacji wentylacyjnej i klimatyzacji</w:t>
      </w:r>
    </w:p>
    <w:p w14:paraId="28FBF1D1" w14:textId="398C0FF2" w:rsidR="003F0D3F" w:rsidRPr="00E61700" w:rsidRDefault="00794A70"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 xml:space="preserve">centrale </w:t>
      </w:r>
      <w:r w:rsidR="00CD7A18">
        <w:rPr>
          <w:rFonts w:ascii="Times New Roman" w:hAnsi="Times New Roman" w:cs="Times New Roman"/>
        </w:rPr>
        <w:t>zewnętrzne</w:t>
      </w:r>
    </w:p>
    <w:p w14:paraId="6F21B006" w14:textId="41552766" w:rsidR="005A078D"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wentylatory kanałowe</w:t>
      </w:r>
    </w:p>
    <w:p w14:paraId="57A1A4FD" w14:textId="2B1A94AE"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tłumiki</w:t>
      </w:r>
    </w:p>
    <w:p w14:paraId="0C373C76" w14:textId="77777777"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lastRenderedPageBreak/>
        <w:t>kolana</w:t>
      </w:r>
    </w:p>
    <w:p w14:paraId="4D05A537" w14:textId="77777777"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trójniki</w:t>
      </w:r>
    </w:p>
    <w:p w14:paraId="05EF9FD3" w14:textId="77777777"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redukcje</w:t>
      </w:r>
    </w:p>
    <w:p w14:paraId="60C07BE7" w14:textId="535E469A"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klapy pożarowe</w:t>
      </w:r>
    </w:p>
    <w:p w14:paraId="24E99E46" w14:textId="1C5C51D4" w:rsidR="003F0D3F"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 xml:space="preserve">czerpnie oraz wyrzutnie </w:t>
      </w:r>
    </w:p>
    <w:p w14:paraId="207E4071" w14:textId="77777777" w:rsidR="00794A70" w:rsidRPr="00E61700" w:rsidRDefault="003F0D3F"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elementy nawiewne oraz wywiewne</w:t>
      </w:r>
    </w:p>
    <w:p w14:paraId="72A17EF0" w14:textId="477DE2E3" w:rsidR="005A078D"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elementy regulacyjne</w:t>
      </w:r>
    </w:p>
    <w:p w14:paraId="3FE48F08" w14:textId="6A6151B5" w:rsidR="00E61700" w:rsidRPr="00E61700" w:rsidRDefault="00E61700"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kratki transferowe</w:t>
      </w:r>
    </w:p>
    <w:p w14:paraId="38E28F2E" w14:textId="77777777" w:rsidR="00E61700" w:rsidRPr="00004323" w:rsidRDefault="00E61700" w:rsidP="00CA27D6">
      <w:pPr>
        <w:pStyle w:val="Akapitzlist"/>
        <w:ind w:left="284"/>
        <w:jc w:val="both"/>
        <w:rPr>
          <w:rFonts w:ascii="Times New Roman" w:hAnsi="Times New Roman" w:cs="Times New Roman"/>
          <w:color w:val="FF0000"/>
        </w:rPr>
      </w:pPr>
    </w:p>
    <w:p w14:paraId="5D5F439D" w14:textId="03E21992" w:rsidR="00794A70" w:rsidRPr="00E61700" w:rsidRDefault="004502FB" w:rsidP="00CA27D6">
      <w:pPr>
        <w:ind w:left="284"/>
        <w:jc w:val="both"/>
        <w:rPr>
          <w:rFonts w:ascii="Times New Roman" w:hAnsi="Times New Roman" w:cs="Times New Roman"/>
          <w:b/>
          <w:bCs/>
        </w:rPr>
      </w:pPr>
      <w:r w:rsidRPr="00E61700">
        <w:rPr>
          <w:rFonts w:ascii="Times New Roman" w:hAnsi="Times New Roman" w:cs="Times New Roman"/>
          <w:b/>
          <w:bCs/>
        </w:rPr>
        <w:t>1</w:t>
      </w:r>
      <w:r w:rsidR="00794A70" w:rsidRPr="00E61700">
        <w:rPr>
          <w:rFonts w:ascii="Times New Roman" w:hAnsi="Times New Roman" w:cs="Times New Roman"/>
          <w:b/>
          <w:bCs/>
        </w:rPr>
        <w:t>.</w:t>
      </w:r>
      <w:r w:rsidRPr="00E61700">
        <w:rPr>
          <w:rFonts w:ascii="Times New Roman" w:hAnsi="Times New Roman" w:cs="Times New Roman"/>
          <w:b/>
          <w:bCs/>
        </w:rPr>
        <w:t>6</w:t>
      </w:r>
      <w:r w:rsidR="00794A70" w:rsidRPr="00E61700">
        <w:rPr>
          <w:rFonts w:ascii="Times New Roman" w:hAnsi="Times New Roman" w:cs="Times New Roman"/>
          <w:b/>
          <w:bCs/>
        </w:rPr>
        <w:t>.3. WYMAGANIA DOTYCZĄCE SPRZĘTU I MASZYN</w:t>
      </w:r>
    </w:p>
    <w:p w14:paraId="30D33DE8" w14:textId="15534045"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3.1. Ogólne wymagania dotyczące sprzętu</w:t>
      </w:r>
    </w:p>
    <w:p w14:paraId="38B77D5B" w14:textId="5E62EAA4"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Do wykonania robót należy stosować taki sprzęt, który nie spowoduje niekorzystnego wpływu na jakość robót, zarówno w miejscach ich wykonania, jak też przy wykonywaniu czynności pomocniczych oraz w czasie transportu, załadunku i wyładunku materiałów. Wykonawca przystępujący do wykonania instalacji wentylacji mechanicznej powinien zastosować sprzęt dostosowany do technologii robót</w:t>
      </w:r>
      <w:r w:rsidR="00D10E3F">
        <w:rPr>
          <w:rFonts w:ascii="Times New Roman" w:hAnsi="Times New Roman" w:cs="Times New Roman"/>
        </w:rPr>
        <w:t xml:space="preserve"> </w:t>
      </w:r>
      <w:r w:rsidRPr="00E61700">
        <w:rPr>
          <w:rFonts w:ascii="Times New Roman" w:hAnsi="Times New Roman" w:cs="Times New Roman"/>
        </w:rPr>
        <w:t>i wykonywanych czynności oraz gwarantujący właściwą jakość robót. Sprzęt montażowy i środki transportu muszą być w pełni sprawne i dostosowane do wymagań warunków BHP. Sposób wykonywania robót oraz sprzęt zaakceptuje Kierownik Budowy.</w:t>
      </w:r>
    </w:p>
    <w:p w14:paraId="0B18D914" w14:textId="0B43113E" w:rsidR="00794A70" w:rsidRPr="00E61700" w:rsidRDefault="004502FB" w:rsidP="00CA27D6">
      <w:pPr>
        <w:ind w:left="284"/>
        <w:jc w:val="both"/>
        <w:rPr>
          <w:rFonts w:ascii="Times New Roman" w:hAnsi="Times New Roman" w:cs="Times New Roman"/>
          <w:b/>
          <w:bCs/>
        </w:rPr>
      </w:pPr>
      <w:r w:rsidRPr="00E61700">
        <w:rPr>
          <w:rFonts w:ascii="Times New Roman" w:hAnsi="Times New Roman" w:cs="Times New Roman"/>
          <w:b/>
          <w:bCs/>
        </w:rPr>
        <w:t>1</w:t>
      </w:r>
      <w:r w:rsidR="00794A70" w:rsidRPr="00E61700">
        <w:rPr>
          <w:rFonts w:ascii="Times New Roman" w:hAnsi="Times New Roman" w:cs="Times New Roman"/>
          <w:b/>
          <w:bCs/>
        </w:rPr>
        <w:t>.</w:t>
      </w:r>
      <w:r w:rsidRPr="00E61700">
        <w:rPr>
          <w:rFonts w:ascii="Times New Roman" w:hAnsi="Times New Roman" w:cs="Times New Roman"/>
          <w:b/>
          <w:bCs/>
        </w:rPr>
        <w:t>6</w:t>
      </w:r>
      <w:r w:rsidR="00794A70" w:rsidRPr="00E61700">
        <w:rPr>
          <w:rFonts w:ascii="Times New Roman" w:hAnsi="Times New Roman" w:cs="Times New Roman"/>
          <w:b/>
          <w:bCs/>
        </w:rPr>
        <w:t>.4. WYMAGANIA DOTYCZĄCE TRANSPORTU</w:t>
      </w:r>
    </w:p>
    <w:p w14:paraId="11429498" w14:textId="05A1E86E"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4.1. Ogólne wymagania dotyczące transportu</w:t>
      </w:r>
    </w:p>
    <w:p w14:paraId="2CF42E4B" w14:textId="41D8A4CE"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Wykonawca jest zobowiązany do stosowania jedynie takich środków transportu, które nie wpłyną niekorzystnie na jakość wykonywanych robót i właściwości przewożonych materiałów. Wykonawca zobowiązany jest do stosowania takich środków transportu, które pozwolą uniknąć uszkodzeń, odkształceń przewożonych materiałów. Przewożone materiały powinny być rozmieszczone równomiernie oraz zabezpieczone przed przemieszczaniem się czasie ruchu pojazdu. Materiały powinny być przewożone na budowę zgodnie z przepisami ruch drogowego oraz przepisami BHP. Rodzaj oraz ilość środków transportu powinien gwarantować prowadzenie robót zgodnie z zasadami sztuki budowlanej i wskazaniami Kierownika Budowy oraz w terminie przewidzianym</w:t>
      </w:r>
      <w:r w:rsidR="00D10E3F">
        <w:rPr>
          <w:rFonts w:ascii="Times New Roman" w:hAnsi="Times New Roman" w:cs="Times New Roman"/>
        </w:rPr>
        <w:br/>
      </w:r>
      <w:r w:rsidRPr="00E61700">
        <w:rPr>
          <w:rFonts w:ascii="Times New Roman" w:hAnsi="Times New Roman" w:cs="Times New Roman"/>
        </w:rPr>
        <w:t>w Kontrakcie.</w:t>
      </w:r>
    </w:p>
    <w:p w14:paraId="3536E05E" w14:textId="73E93466"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4.2. Wymagania dotyczące przewozu po drogach publicznych</w:t>
      </w:r>
    </w:p>
    <w:p w14:paraId="7B3172A4" w14:textId="77777777"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w:t>
      </w:r>
    </w:p>
    <w:p w14:paraId="040DE57C" w14:textId="6D3F623F"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4.3. Wymagania dotyczące przewozu przewodów, armatury i urządzeń</w:t>
      </w:r>
    </w:p>
    <w:p w14:paraId="3A20B8EC" w14:textId="77777777"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Przewody, armaturę i urządzenia należy przewozić pakowane w sposób zabezpieczający przed zanieczyszczeniem, uszkodzeniem mechanicznym i wpływami czynników atmosferycznych oraz wytycznymi producentów armatury i urządzeń dotyczących transportu.</w:t>
      </w:r>
    </w:p>
    <w:p w14:paraId="44FEE475" w14:textId="5151AE6D"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4.4. Składowanie materiałów</w:t>
      </w:r>
    </w:p>
    <w:p w14:paraId="652391C5" w14:textId="77777777"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Przewody, armaturę i urządzenia należy składować w pomieszczeniach suchych i temperaturze nie niższej niż 0ºC. W pomieszczeniach składowania nie powinny znajdować się związki chemiczne działające korodująco. Przewody i armaturę z tworzyw sztucznych należy przechowywać z dala od urządzeń grzewczych.</w:t>
      </w:r>
    </w:p>
    <w:p w14:paraId="4906539B" w14:textId="10204FE1" w:rsidR="00794A70" w:rsidRPr="00E61700" w:rsidRDefault="004502FB" w:rsidP="00CA27D6">
      <w:pPr>
        <w:ind w:left="284"/>
        <w:jc w:val="both"/>
        <w:rPr>
          <w:rFonts w:ascii="Times New Roman" w:hAnsi="Times New Roman" w:cs="Times New Roman"/>
          <w:b/>
          <w:bCs/>
        </w:rPr>
      </w:pPr>
      <w:r w:rsidRPr="00E61700">
        <w:rPr>
          <w:rFonts w:ascii="Times New Roman" w:hAnsi="Times New Roman" w:cs="Times New Roman"/>
          <w:b/>
          <w:bCs/>
        </w:rPr>
        <w:lastRenderedPageBreak/>
        <w:t>1</w:t>
      </w:r>
      <w:r w:rsidR="00794A70" w:rsidRPr="00E61700">
        <w:rPr>
          <w:rFonts w:ascii="Times New Roman" w:hAnsi="Times New Roman" w:cs="Times New Roman"/>
          <w:b/>
          <w:bCs/>
        </w:rPr>
        <w:t>.</w:t>
      </w:r>
      <w:r w:rsidRPr="00E61700">
        <w:rPr>
          <w:rFonts w:ascii="Times New Roman" w:hAnsi="Times New Roman" w:cs="Times New Roman"/>
          <w:b/>
          <w:bCs/>
        </w:rPr>
        <w:t>6</w:t>
      </w:r>
      <w:r w:rsidR="00794A70" w:rsidRPr="00E61700">
        <w:rPr>
          <w:rFonts w:ascii="Times New Roman" w:hAnsi="Times New Roman" w:cs="Times New Roman"/>
          <w:b/>
          <w:bCs/>
        </w:rPr>
        <w:t>.5. WYMAGANIA DOTYCZĄCE WYKONANIA ROBÓT</w:t>
      </w:r>
    </w:p>
    <w:p w14:paraId="1E9BE34C" w14:textId="1F8C1D7A"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Przed rozpoczęciem robót wykonawca ustali</w:t>
      </w:r>
      <w:r w:rsidR="00794A70" w:rsidRPr="00E61700">
        <w:rPr>
          <w:rFonts w:ascii="Times New Roman" w:hAnsi="Times New Roman" w:cs="Times New Roman"/>
        </w:rPr>
        <w:t>:</w:t>
      </w:r>
    </w:p>
    <w:p w14:paraId="25DB80B7" w14:textId="77777777" w:rsidR="00794A70" w:rsidRPr="00E61700" w:rsidRDefault="004C08C6" w:rsidP="00D10E3F">
      <w:pPr>
        <w:pStyle w:val="Akapitzlist"/>
        <w:numPr>
          <w:ilvl w:val="0"/>
          <w:numId w:val="53"/>
        </w:numPr>
        <w:ind w:left="851"/>
        <w:jc w:val="both"/>
        <w:rPr>
          <w:rFonts w:ascii="Times New Roman" w:hAnsi="Times New Roman" w:cs="Times New Roman"/>
        </w:rPr>
      </w:pPr>
      <w:r w:rsidRPr="00E61700">
        <w:rPr>
          <w:rFonts w:ascii="Times New Roman" w:hAnsi="Times New Roman" w:cs="Times New Roman"/>
        </w:rPr>
        <w:t>plan zagospodarowania placu budowy (ustalenie wolnych pomieszczeń do przeprowadzenia prac)</w:t>
      </w:r>
    </w:p>
    <w:p w14:paraId="20A0D7FF" w14:textId="77777777" w:rsidR="00794A70" w:rsidRPr="00E61700" w:rsidRDefault="004C08C6" w:rsidP="00D10E3F">
      <w:pPr>
        <w:pStyle w:val="Akapitzlist"/>
        <w:numPr>
          <w:ilvl w:val="0"/>
          <w:numId w:val="53"/>
        </w:numPr>
        <w:ind w:left="851"/>
        <w:jc w:val="both"/>
        <w:rPr>
          <w:rFonts w:ascii="Times New Roman" w:hAnsi="Times New Roman" w:cs="Times New Roman"/>
        </w:rPr>
      </w:pPr>
      <w:r w:rsidRPr="00E61700">
        <w:rPr>
          <w:rFonts w:ascii="Times New Roman" w:hAnsi="Times New Roman" w:cs="Times New Roman"/>
        </w:rPr>
        <w:t>plan bezpieczeństwa i ochrony zdrowia (plan bioz)</w:t>
      </w:r>
    </w:p>
    <w:p w14:paraId="1D9B02E7" w14:textId="14C9F7E5"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5.</w:t>
      </w:r>
      <w:r w:rsidR="00794A70" w:rsidRPr="00E61700">
        <w:rPr>
          <w:rFonts w:ascii="Times New Roman" w:hAnsi="Times New Roman" w:cs="Times New Roman"/>
          <w:b/>
          <w:bCs/>
          <w:u w:val="single"/>
        </w:rPr>
        <w:t>1</w:t>
      </w:r>
      <w:r w:rsidR="004C08C6" w:rsidRPr="00E61700">
        <w:rPr>
          <w:rFonts w:ascii="Times New Roman" w:hAnsi="Times New Roman" w:cs="Times New Roman"/>
          <w:b/>
          <w:bCs/>
          <w:u w:val="single"/>
        </w:rPr>
        <w:t>. Warunki przystąpienia do robót</w:t>
      </w:r>
    </w:p>
    <w:p w14:paraId="01691169" w14:textId="77777777" w:rsidR="00940EC6"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Przed przystąpieniem do montażu instalacji wentylacyjno-klimatyzacyjnej należy:</w:t>
      </w:r>
    </w:p>
    <w:p w14:paraId="2BD89C4A" w14:textId="77777777" w:rsidR="00940EC6" w:rsidRPr="00E61700" w:rsidRDefault="004C08C6" w:rsidP="00D10E3F">
      <w:pPr>
        <w:pStyle w:val="Akapitzlist"/>
        <w:numPr>
          <w:ilvl w:val="0"/>
          <w:numId w:val="54"/>
        </w:numPr>
        <w:ind w:left="851"/>
        <w:jc w:val="both"/>
        <w:rPr>
          <w:rFonts w:ascii="Times New Roman" w:hAnsi="Times New Roman" w:cs="Times New Roman"/>
        </w:rPr>
      </w:pPr>
      <w:r w:rsidRPr="00E61700">
        <w:rPr>
          <w:rFonts w:ascii="Times New Roman" w:hAnsi="Times New Roman" w:cs="Times New Roman"/>
        </w:rPr>
        <w:t>wyznaczyć miejsca układania przewodów, kształtek i armatury oraz urządzeń</w:t>
      </w:r>
    </w:p>
    <w:p w14:paraId="47C3A6A0" w14:textId="77777777" w:rsidR="00940EC6" w:rsidRPr="002218A8" w:rsidRDefault="004C08C6" w:rsidP="00D10E3F">
      <w:pPr>
        <w:pStyle w:val="Akapitzlist"/>
        <w:numPr>
          <w:ilvl w:val="0"/>
          <w:numId w:val="54"/>
        </w:numPr>
        <w:ind w:left="851"/>
        <w:jc w:val="both"/>
        <w:rPr>
          <w:rFonts w:ascii="Times New Roman" w:hAnsi="Times New Roman" w:cs="Times New Roman"/>
        </w:rPr>
      </w:pPr>
      <w:r w:rsidRPr="00E61700">
        <w:rPr>
          <w:rFonts w:ascii="Times New Roman" w:hAnsi="Times New Roman" w:cs="Times New Roman"/>
        </w:rPr>
        <w:t xml:space="preserve">wykonać otwory, obsadzić uchwyty, podpory i </w:t>
      </w:r>
      <w:r w:rsidRPr="002218A8">
        <w:rPr>
          <w:rFonts w:ascii="Times New Roman" w:hAnsi="Times New Roman" w:cs="Times New Roman"/>
        </w:rPr>
        <w:t xml:space="preserve">podwieszenia </w:t>
      </w:r>
    </w:p>
    <w:p w14:paraId="365DCA0F" w14:textId="6BB2DC8B" w:rsidR="00940EC6" w:rsidRPr="002218A8" w:rsidRDefault="004C08C6" w:rsidP="00D10E3F">
      <w:pPr>
        <w:pStyle w:val="Akapitzlist"/>
        <w:numPr>
          <w:ilvl w:val="0"/>
          <w:numId w:val="54"/>
        </w:numPr>
        <w:ind w:left="851"/>
        <w:jc w:val="both"/>
        <w:rPr>
          <w:rFonts w:ascii="Times New Roman" w:hAnsi="Times New Roman" w:cs="Times New Roman"/>
        </w:rPr>
      </w:pPr>
      <w:r w:rsidRPr="002218A8">
        <w:rPr>
          <w:rFonts w:ascii="Times New Roman" w:hAnsi="Times New Roman" w:cs="Times New Roman"/>
        </w:rPr>
        <w:t>wykonać otwory w ścianach i stropach dla przejść przewodów</w:t>
      </w:r>
    </w:p>
    <w:p w14:paraId="0BC72E0D" w14:textId="2B4565DE" w:rsidR="00940EC6" w:rsidRPr="002218A8" w:rsidRDefault="004502FB" w:rsidP="00CA27D6">
      <w:pPr>
        <w:ind w:left="284"/>
        <w:jc w:val="both"/>
        <w:rPr>
          <w:rFonts w:ascii="Times New Roman" w:hAnsi="Times New Roman" w:cs="Times New Roman"/>
          <w:b/>
          <w:bCs/>
          <w:u w:val="single"/>
        </w:rPr>
      </w:pPr>
      <w:r w:rsidRPr="002218A8">
        <w:rPr>
          <w:rFonts w:ascii="Times New Roman" w:hAnsi="Times New Roman" w:cs="Times New Roman"/>
          <w:b/>
          <w:bCs/>
          <w:u w:val="single"/>
        </w:rPr>
        <w:t>1</w:t>
      </w:r>
      <w:r w:rsidR="00940EC6" w:rsidRPr="002218A8">
        <w:rPr>
          <w:rFonts w:ascii="Times New Roman" w:hAnsi="Times New Roman" w:cs="Times New Roman"/>
          <w:b/>
          <w:bCs/>
          <w:u w:val="single"/>
        </w:rPr>
        <w:t>.</w:t>
      </w:r>
      <w:r w:rsidRPr="002218A8">
        <w:rPr>
          <w:rFonts w:ascii="Times New Roman" w:hAnsi="Times New Roman" w:cs="Times New Roman"/>
          <w:b/>
          <w:bCs/>
          <w:u w:val="single"/>
        </w:rPr>
        <w:t>6</w:t>
      </w:r>
      <w:r w:rsidR="00940EC6" w:rsidRPr="002218A8">
        <w:rPr>
          <w:rFonts w:ascii="Times New Roman" w:hAnsi="Times New Roman" w:cs="Times New Roman"/>
          <w:b/>
          <w:bCs/>
          <w:u w:val="single"/>
        </w:rPr>
        <w:t>.</w:t>
      </w:r>
      <w:r w:rsidR="004C08C6" w:rsidRPr="002218A8">
        <w:rPr>
          <w:rFonts w:ascii="Times New Roman" w:hAnsi="Times New Roman" w:cs="Times New Roman"/>
          <w:b/>
          <w:bCs/>
          <w:u w:val="single"/>
        </w:rPr>
        <w:t>5.</w:t>
      </w:r>
      <w:r w:rsidRPr="002218A8">
        <w:rPr>
          <w:rFonts w:ascii="Times New Roman" w:hAnsi="Times New Roman" w:cs="Times New Roman"/>
          <w:b/>
          <w:bCs/>
          <w:u w:val="single"/>
        </w:rPr>
        <w:t>2</w:t>
      </w:r>
      <w:r w:rsidR="004C08C6" w:rsidRPr="002218A8">
        <w:rPr>
          <w:rFonts w:ascii="Times New Roman" w:hAnsi="Times New Roman" w:cs="Times New Roman"/>
          <w:b/>
          <w:bCs/>
          <w:u w:val="single"/>
        </w:rPr>
        <w:t>. Montaż przewodów</w:t>
      </w:r>
    </w:p>
    <w:p w14:paraId="7FBB67D9" w14:textId="74D62DD6" w:rsidR="00940EC6" w:rsidRPr="002218A8" w:rsidRDefault="00E61700" w:rsidP="00CA27D6">
      <w:pPr>
        <w:ind w:left="284"/>
        <w:jc w:val="both"/>
        <w:rPr>
          <w:rFonts w:ascii="Times New Roman" w:hAnsi="Times New Roman" w:cs="Times New Roman"/>
        </w:rPr>
      </w:pPr>
      <w:r w:rsidRPr="002218A8">
        <w:rPr>
          <w:rFonts w:ascii="Times New Roman" w:hAnsi="Times New Roman" w:cs="Times New Roman"/>
        </w:rPr>
        <w:t xml:space="preserve">Wykonanie przewodów i kształtek z blach powinno odpowiadać wymaganiom normy PN-B-03434. Połączenia przewodów wentylacyjnych z blachy powinny odpowiadać wymaganiom normy PN-B-76002. </w:t>
      </w:r>
      <w:r w:rsidR="004C08C6" w:rsidRPr="002218A8">
        <w:rPr>
          <w:rFonts w:ascii="Times New Roman" w:hAnsi="Times New Roman" w:cs="Times New Roman"/>
        </w:rPr>
        <w:t>Przewody wentylacyjne powinny być zamocowane do przegród budynków w odległości umożliwiającej szczelne wykonanie połączeń poprzecznych. Przewody na całej grubości przegrody powinny być obłożone wełną mineralną grub. 50 mm w płaszczu z folii aluminiowej. Przejścia przewodów przez przegrody oddzielenia przeciwpożarowego powinny być wykonane w sposób nie obniżający odporności ogniowej tych przegród. Kanały należy tak prowadzić, aby przechodziły przez przegrody w sposób umożliwiający kompensację wydłużeń przewodów. Zamocowania przewodów do elementów budowlanych powinny być wykonane z materiałów niepalnych, zapewniających przejęcie siły powstającej w przypadku pożaru w czasie 60 min. Materiał podpór</w:t>
      </w:r>
      <w:r w:rsidR="00D10E3F">
        <w:rPr>
          <w:rFonts w:ascii="Times New Roman" w:hAnsi="Times New Roman" w:cs="Times New Roman"/>
        </w:rPr>
        <w:br/>
      </w:r>
      <w:r w:rsidR="004C08C6" w:rsidRPr="002218A8">
        <w:rPr>
          <w:rFonts w:ascii="Times New Roman" w:hAnsi="Times New Roman" w:cs="Times New Roman"/>
        </w:rPr>
        <w:t>i podwieszeń powinna charakteryzować odpowiednia odporność na korozję w miejscu zamontowania. Metoda podparcia lub podwieszenia przewodów powinna być odpowiednia do materiału konstrukcji budowlanej w miejscu zamocowania. Odległość między podporami lub podwieszeniami powinna być ustalona</w:t>
      </w:r>
      <w:r w:rsidR="00D10E3F">
        <w:rPr>
          <w:rFonts w:ascii="Times New Roman" w:hAnsi="Times New Roman" w:cs="Times New Roman"/>
        </w:rPr>
        <w:t xml:space="preserve"> </w:t>
      </w:r>
      <w:r w:rsidR="004C08C6" w:rsidRPr="002218A8">
        <w:rPr>
          <w:rFonts w:ascii="Times New Roman" w:hAnsi="Times New Roman" w:cs="Times New Roman"/>
        </w:rPr>
        <w:t>z uwzględnieniem ich wytrzymałości i wytrzymałości przewodów tak, aby ugięcie sieci przewodów nie wpływało na jej szczelność, właściwości aerodynamiczne i nienaruszalność konstrukcji.</w:t>
      </w:r>
      <w:r w:rsidR="00794A70" w:rsidRPr="002218A8">
        <w:rPr>
          <w:rFonts w:ascii="Times New Roman" w:hAnsi="Times New Roman" w:cs="Times New Roman"/>
        </w:rPr>
        <w:t xml:space="preserve"> </w:t>
      </w:r>
      <w:r w:rsidR="004C08C6" w:rsidRPr="002218A8">
        <w:rPr>
          <w:rFonts w:ascii="Times New Roman" w:hAnsi="Times New Roman" w:cs="Times New Roman"/>
        </w:rPr>
        <w:t>Zamocowania przewodów wentylacyjnych do konstrukcji budowlanej powinno przenosić obciążenia wynikające</w:t>
      </w:r>
      <w:r w:rsidR="00D10E3F">
        <w:rPr>
          <w:rFonts w:ascii="Times New Roman" w:hAnsi="Times New Roman" w:cs="Times New Roman"/>
        </w:rPr>
        <w:t xml:space="preserve"> </w:t>
      </w:r>
      <w:r w:rsidR="004C08C6" w:rsidRPr="002218A8">
        <w:rPr>
          <w:rFonts w:ascii="Times New Roman" w:hAnsi="Times New Roman" w:cs="Times New Roman"/>
        </w:rPr>
        <w:t>z ciężarów:</w:t>
      </w:r>
    </w:p>
    <w:p w14:paraId="2AE094AB"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przewodów wentylacyjnych</w:t>
      </w:r>
    </w:p>
    <w:p w14:paraId="349019CF"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materiału izolacyjnego</w:t>
      </w:r>
    </w:p>
    <w:p w14:paraId="61F4BC7A"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elementów instalacji wentylacji , niezależnie zamontowanych w sieci przewodów wentylacyjnych</w:t>
      </w:r>
    </w:p>
    <w:p w14:paraId="0ABF5668"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elementów składowych podpór lub podwieszeń</w:t>
      </w:r>
    </w:p>
    <w:p w14:paraId="1E262DEC" w14:textId="514FD8CA" w:rsidR="00940EC6" w:rsidRPr="002218A8" w:rsidRDefault="004C08C6" w:rsidP="00CA27D6">
      <w:pPr>
        <w:ind w:left="284"/>
        <w:jc w:val="both"/>
        <w:rPr>
          <w:rFonts w:ascii="Times New Roman" w:hAnsi="Times New Roman" w:cs="Times New Roman"/>
        </w:rPr>
      </w:pPr>
      <w:r w:rsidRPr="002218A8">
        <w:rPr>
          <w:rFonts w:ascii="Times New Roman" w:hAnsi="Times New Roman" w:cs="Times New Roman"/>
        </w:rPr>
        <w:t>W przypadkach, gdy jest wymagane, aby urządzenia i elementy w sieci przewodów mogły być zdemontowane lub wymienione, należy zapewnić niezależne ich zamocowanie do konstrukcji budynku. Podpory i podwieszenia w obrębie centrali wentylacyjnej oraz w odległości nie mniejszej niż 15 m od źródła drgań powinny być wykonane jako elastyczne z zastosowaniem podkładek</w:t>
      </w:r>
      <w:r w:rsidR="00D10E3F">
        <w:rPr>
          <w:rFonts w:ascii="Times New Roman" w:hAnsi="Times New Roman" w:cs="Times New Roman"/>
        </w:rPr>
        <w:br/>
      </w:r>
      <w:r w:rsidRPr="002218A8">
        <w:rPr>
          <w:rFonts w:ascii="Times New Roman" w:hAnsi="Times New Roman" w:cs="Times New Roman"/>
        </w:rPr>
        <w:t xml:space="preserve">z materiałów elastycznych lub </w:t>
      </w:r>
      <w:proofErr w:type="spellStart"/>
      <w:r w:rsidRPr="002218A8">
        <w:rPr>
          <w:rFonts w:ascii="Times New Roman" w:hAnsi="Times New Roman" w:cs="Times New Roman"/>
        </w:rPr>
        <w:t>wibroizolatorów</w:t>
      </w:r>
      <w:proofErr w:type="spellEnd"/>
      <w:r w:rsidRPr="002218A8">
        <w:rPr>
          <w:rFonts w:ascii="Times New Roman" w:hAnsi="Times New Roman" w:cs="Times New Roman"/>
        </w:rPr>
        <w:t>.</w:t>
      </w:r>
    </w:p>
    <w:p w14:paraId="5EF34261" w14:textId="77777777" w:rsidR="00940EC6" w:rsidRPr="00B77FBD" w:rsidRDefault="004C08C6" w:rsidP="00CA27D6">
      <w:pPr>
        <w:ind w:left="284"/>
        <w:jc w:val="both"/>
        <w:rPr>
          <w:rFonts w:ascii="Times New Roman" w:hAnsi="Times New Roman" w:cs="Times New Roman"/>
        </w:rPr>
      </w:pPr>
      <w:r w:rsidRPr="002218A8">
        <w:rPr>
          <w:rFonts w:ascii="Times New Roman" w:hAnsi="Times New Roman" w:cs="Times New Roman"/>
        </w:rPr>
        <w:t xml:space="preserve">Elementy zamocowania podpór lub podwieszeń do konstrukcji </w:t>
      </w:r>
      <w:r w:rsidRPr="00B77FBD">
        <w:rPr>
          <w:rFonts w:ascii="Times New Roman" w:hAnsi="Times New Roman" w:cs="Times New Roman"/>
        </w:rPr>
        <w:t>budowlanej powinny mieć współczynnik bezpieczeństwa równy co najmniej trzy w stosunku do obliczeniowego obciążenia.</w:t>
      </w:r>
    </w:p>
    <w:p w14:paraId="046FBF36" w14:textId="77777777"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Pionowe elementy podwieszeń oraz poziome elementy podpór powinny mieć współczynnik bezpieczeństwa równy co najmniej 1,5 w odniesieniu do granicy plastyczności pod wpływem obliczeniowego obciążenia.</w:t>
      </w:r>
    </w:p>
    <w:p w14:paraId="3E0BBCEF" w14:textId="77777777"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lastRenderedPageBreak/>
        <w:t>Poziome elementy podwieszeń i podpór powinny mieć możliwość przeniesienia obliczeniowego obciążenia oraz być takiej konstrukcji, aby ugięcie między ich połączeniami z elementami pionowymi i dowolnym punktem elementu poziomego nie przekraczały 0,4 % odległości między zamocowaniami elementów pionowych.</w:t>
      </w:r>
    </w:p>
    <w:p w14:paraId="244DDD82" w14:textId="517985B8"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Połączenia między pionowymi i poziomymi elementami podwieszeń i podpór powinny mieć współczynnik bezpieczeństwa równy co najmniej 1,5 w odniesieniu do granicy plastyczności pod wpływem obliczeniowego obciążenia.</w:t>
      </w:r>
    </w:p>
    <w:p w14:paraId="16CBEBF4" w14:textId="76138195" w:rsidR="00940EC6" w:rsidRPr="00B77FBD" w:rsidRDefault="004502FB"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w:t>
      </w:r>
      <w:r w:rsidR="00940EC6" w:rsidRPr="00B77FBD">
        <w:rPr>
          <w:rFonts w:ascii="Times New Roman" w:hAnsi="Times New Roman" w:cs="Times New Roman"/>
          <w:b/>
          <w:bCs/>
          <w:u w:val="single"/>
        </w:rPr>
        <w:t>.</w:t>
      </w:r>
      <w:r w:rsidRPr="00B77FBD">
        <w:rPr>
          <w:rFonts w:ascii="Times New Roman" w:hAnsi="Times New Roman" w:cs="Times New Roman"/>
          <w:b/>
          <w:bCs/>
          <w:u w:val="single"/>
        </w:rPr>
        <w:t>6</w:t>
      </w:r>
      <w:r w:rsidR="00940EC6" w:rsidRPr="00B77FBD">
        <w:rPr>
          <w:rFonts w:ascii="Times New Roman" w:hAnsi="Times New Roman" w:cs="Times New Roman"/>
          <w:b/>
          <w:bCs/>
          <w:u w:val="single"/>
        </w:rPr>
        <w:t>.</w:t>
      </w:r>
      <w:r w:rsidR="004C08C6" w:rsidRPr="00B77FBD">
        <w:rPr>
          <w:rFonts w:ascii="Times New Roman" w:hAnsi="Times New Roman" w:cs="Times New Roman"/>
          <w:b/>
          <w:bCs/>
          <w:u w:val="single"/>
        </w:rPr>
        <w:t>5.</w:t>
      </w:r>
      <w:r w:rsidRPr="00B77FBD">
        <w:rPr>
          <w:rFonts w:ascii="Times New Roman" w:hAnsi="Times New Roman" w:cs="Times New Roman"/>
          <w:b/>
          <w:bCs/>
          <w:u w:val="single"/>
        </w:rPr>
        <w:t>3</w:t>
      </w:r>
      <w:r w:rsidR="004C08C6" w:rsidRPr="00B77FBD">
        <w:rPr>
          <w:rFonts w:ascii="Times New Roman" w:hAnsi="Times New Roman" w:cs="Times New Roman"/>
          <w:b/>
          <w:bCs/>
          <w:u w:val="single"/>
        </w:rPr>
        <w:t>. Czyszczenie instalacji</w:t>
      </w:r>
    </w:p>
    <w:p w14:paraId="5AF22822" w14:textId="77777777"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Czyszczenie instalacji jest zapewnione przez zastosowanie otworów rewizyjnych w głównych przewodach instalacji lub demontaż elementu składowego instalacji. Otwory rewizyjne powinny umożliwiać oczyszczenie wewnętrznych powierzchni przewodów, a także urządzeń i elementów instalacji, jeśli konstrukcja tych urządzeń i elementów nie umożliwia ich oczyszczenia w inny sposób. Należy zapewnić dostęp do otworów rewizyjnych w przewodach zamontowanych nad stropem podwieszonym. Elementy usztywniające i inne elementy wyposażenia przewodów wentylacyjnych powinny być tak zamontowane, aby nie utrudniały czyszczenia przewodów. Nie należy stosować wewnątrz przewodów wentylacyjnych ostro zakończonych śrub lub innych elementów które mogą powodować zagrożenie dla zdrowia lub uszkodzenie urządzeń czyszczących. Pokrywy i drzwi rewizyjne urządzeń wentylacyjnych powinny się łatwo otwierać. W przypadku wykonania otworu rewizyjnego na końcu przewodu wentylacyjnego, jego wymiar powinien być równy wymiarom przekroju poprzecznego przewodu wentylacyjnego. W przypadku, gdy przewiduje się demontaż elementu instalacji wentylacji w celu umożliwienia czyszczenia, powstałe w ten sposób otwory powinny mieć przekrój kanału wentylacyjnego. Należy zapewnić dostęp w celu czyszczenia do następujących, zamontowanych w przewodach wentylacyjnych urządzeń:</w:t>
      </w:r>
    </w:p>
    <w:p w14:paraId="5CAE543F"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klapy pożarowe</w:t>
      </w:r>
    </w:p>
    <w:p w14:paraId="168606F8"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nagrzewnica</w:t>
      </w:r>
    </w:p>
    <w:p w14:paraId="321729AC"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tłumiki hałasu</w:t>
      </w:r>
    </w:p>
    <w:p w14:paraId="50DFFD24"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filtry</w:t>
      </w:r>
    </w:p>
    <w:p w14:paraId="23001117"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wentylatory</w:t>
      </w:r>
    </w:p>
    <w:p w14:paraId="6D567E9A" w14:textId="6A155157" w:rsidR="0045056B" w:rsidRPr="00B77FBD" w:rsidRDefault="004502FB"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w:t>
      </w:r>
      <w:r w:rsidR="0045056B" w:rsidRPr="00B77FBD">
        <w:rPr>
          <w:rFonts w:ascii="Times New Roman" w:hAnsi="Times New Roman" w:cs="Times New Roman"/>
          <w:b/>
          <w:bCs/>
          <w:u w:val="single"/>
        </w:rPr>
        <w:t>.</w:t>
      </w:r>
      <w:r w:rsidRPr="00B77FBD">
        <w:rPr>
          <w:rFonts w:ascii="Times New Roman" w:hAnsi="Times New Roman" w:cs="Times New Roman"/>
          <w:b/>
          <w:bCs/>
          <w:u w:val="single"/>
        </w:rPr>
        <w:t>6</w:t>
      </w:r>
      <w:r w:rsidR="0045056B" w:rsidRPr="00B77FBD">
        <w:rPr>
          <w:rFonts w:ascii="Times New Roman" w:hAnsi="Times New Roman" w:cs="Times New Roman"/>
          <w:b/>
          <w:bCs/>
          <w:u w:val="single"/>
        </w:rPr>
        <w:t>.</w:t>
      </w:r>
      <w:r w:rsidR="004C08C6" w:rsidRPr="00B77FBD">
        <w:rPr>
          <w:rFonts w:ascii="Times New Roman" w:hAnsi="Times New Roman" w:cs="Times New Roman"/>
          <w:b/>
          <w:bCs/>
          <w:u w:val="single"/>
        </w:rPr>
        <w:t>5.</w:t>
      </w:r>
      <w:r w:rsidRPr="00B77FBD">
        <w:rPr>
          <w:rFonts w:ascii="Times New Roman" w:hAnsi="Times New Roman" w:cs="Times New Roman"/>
          <w:b/>
          <w:bCs/>
          <w:u w:val="single"/>
        </w:rPr>
        <w:t>4</w:t>
      </w:r>
      <w:r w:rsidR="004C08C6" w:rsidRPr="00B77FBD">
        <w:rPr>
          <w:rFonts w:ascii="Times New Roman" w:hAnsi="Times New Roman" w:cs="Times New Roman"/>
          <w:b/>
          <w:bCs/>
          <w:u w:val="single"/>
        </w:rPr>
        <w:t>.</w:t>
      </w:r>
      <w:r w:rsidR="002218A8" w:rsidRPr="00B77FBD">
        <w:rPr>
          <w:rFonts w:ascii="Times New Roman" w:hAnsi="Times New Roman" w:cs="Times New Roman"/>
          <w:b/>
          <w:bCs/>
          <w:u w:val="single"/>
        </w:rPr>
        <w:t xml:space="preserve"> </w:t>
      </w:r>
      <w:r w:rsidR="004C08C6" w:rsidRPr="00B77FBD">
        <w:rPr>
          <w:rFonts w:ascii="Times New Roman" w:hAnsi="Times New Roman" w:cs="Times New Roman"/>
          <w:b/>
          <w:bCs/>
          <w:u w:val="single"/>
        </w:rPr>
        <w:t>Centrala wentylacyjna</w:t>
      </w:r>
    </w:p>
    <w:p w14:paraId="52535157" w14:textId="7EE1520A" w:rsidR="0045056B" w:rsidRPr="00B77FBD" w:rsidRDefault="004C08C6" w:rsidP="00CA27D6">
      <w:pPr>
        <w:ind w:left="284"/>
        <w:jc w:val="both"/>
        <w:rPr>
          <w:rFonts w:ascii="Times New Roman" w:hAnsi="Times New Roman" w:cs="Times New Roman"/>
        </w:rPr>
      </w:pPr>
      <w:r w:rsidRPr="00B77FBD">
        <w:rPr>
          <w:rFonts w:ascii="Times New Roman" w:hAnsi="Times New Roman" w:cs="Times New Roman"/>
        </w:rPr>
        <w:t>Centrala wentylacyjna powinna być wyposażona w elastyczne elementy o długości L wynoszącej 100 ≤ L ≤ 250 mm zamontowane między ich króćcami wlotowymi i wylotowymi a siecią przewodów. Nagrzewnica powinna być tak zamontowana, aby był łatwy całkowity spust czynnika grzejnego</w:t>
      </w:r>
      <w:r w:rsidR="00D10E3F">
        <w:rPr>
          <w:rFonts w:ascii="Times New Roman" w:hAnsi="Times New Roman" w:cs="Times New Roman"/>
        </w:rPr>
        <w:t xml:space="preserve"> </w:t>
      </w:r>
      <w:r w:rsidRPr="00B77FBD">
        <w:rPr>
          <w:rFonts w:ascii="Times New Roman" w:hAnsi="Times New Roman" w:cs="Times New Roman"/>
        </w:rPr>
        <w:t>i odpowietrzenie wymiennika ciepła oraz ich demontaż w celu okresowego czyszczenia lub wymiany. Sposób przyłączenia przewodu doprowadzającego czynnik grzewczy do nagrzewnicy powinien ułatwiać ich naturalne odpowietrzenie. Sposób zamontowania armatury regulacyjnej</w:t>
      </w:r>
      <w:r w:rsidR="00D10E3F">
        <w:rPr>
          <w:rFonts w:ascii="Times New Roman" w:hAnsi="Times New Roman" w:cs="Times New Roman"/>
        </w:rPr>
        <w:br/>
      </w:r>
      <w:r w:rsidRPr="00B77FBD">
        <w:rPr>
          <w:rFonts w:ascii="Times New Roman" w:hAnsi="Times New Roman" w:cs="Times New Roman"/>
        </w:rPr>
        <w:t>i odcinającej nagrzewnice powinien odpowiadać wymaganym warunkom przepływu czynnika</w:t>
      </w:r>
      <w:r w:rsidR="00D10E3F">
        <w:rPr>
          <w:rFonts w:ascii="Times New Roman" w:hAnsi="Times New Roman" w:cs="Times New Roman"/>
        </w:rPr>
        <w:br/>
      </w:r>
      <w:r w:rsidRPr="00B77FBD">
        <w:rPr>
          <w:rFonts w:ascii="Times New Roman" w:hAnsi="Times New Roman" w:cs="Times New Roman"/>
        </w:rPr>
        <w:t>w instalacji. Należy zapewnić możliwość łatwego demontażu zaworów regulacyjnych bez konieczności spuszczania czynnika grzewczego z instalacji. Urządzenia do odzyskiwania ciepła powinny być wyposażone z obu stron w otwory rewizyjne umożliwiające czyszczenie tych urządzeń.</w:t>
      </w:r>
      <w:r w:rsidR="0045056B" w:rsidRPr="00B77FBD">
        <w:rPr>
          <w:rFonts w:ascii="Times New Roman" w:hAnsi="Times New Roman" w:cs="Times New Roman"/>
        </w:rPr>
        <w:t xml:space="preserve"> </w:t>
      </w:r>
      <w:r w:rsidRPr="00B77FBD">
        <w:rPr>
          <w:rFonts w:ascii="Times New Roman" w:hAnsi="Times New Roman" w:cs="Times New Roman"/>
        </w:rPr>
        <w:t xml:space="preserve">Urządzenia do odzyskiwania ciepła, w których występuje wykraplanie pary wodnej powinny </w:t>
      </w:r>
      <w:r w:rsidR="0045056B" w:rsidRPr="00B77FBD">
        <w:rPr>
          <w:rFonts w:ascii="Times New Roman" w:hAnsi="Times New Roman" w:cs="Times New Roman"/>
        </w:rPr>
        <w:t>mieć</w:t>
      </w:r>
      <w:r w:rsidRPr="00B77FBD">
        <w:rPr>
          <w:rFonts w:ascii="Times New Roman" w:hAnsi="Times New Roman" w:cs="Times New Roman"/>
        </w:rPr>
        <w:t xml:space="preserve"> instalację do odprowadzenia skroplin do kanalizacji z zastosowaniem syfonu. Filtr powinien być wyposażony we wskaźniki stopnia ich zanieczyszczenia, sygnalizujące konieczność wymiany wkładu filtrującego lub jego regeneracji. Zamocowanie filtra powinno być trwałe i szczelne. Szczelność zamocowania filtra powinna odpowiadać wymaganiom podanym w normie PN-EN 1886:2008. Wkłady filtracyjne należy montować po zakończeniu „brudnych” prac budowlanych lub zabezpieczać je przed zabrudzeniem.</w:t>
      </w:r>
    </w:p>
    <w:p w14:paraId="04863C9C" w14:textId="6FD9C5F8" w:rsidR="002218A8" w:rsidRPr="00B77FBD" w:rsidRDefault="002218A8"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lastRenderedPageBreak/>
        <w:t>1.6.5.5. Wentylatory</w:t>
      </w:r>
    </w:p>
    <w:p w14:paraId="1156C687" w14:textId="0B68C429" w:rsidR="002218A8" w:rsidRPr="00B77FBD" w:rsidRDefault="002218A8" w:rsidP="00D10E3F">
      <w:pPr>
        <w:ind w:left="284"/>
        <w:jc w:val="both"/>
        <w:rPr>
          <w:rFonts w:ascii="Times New Roman" w:hAnsi="Times New Roman" w:cs="Times New Roman"/>
        </w:rPr>
      </w:pPr>
      <w:r w:rsidRPr="00B77FBD">
        <w:rPr>
          <w:rFonts w:ascii="Times New Roman" w:hAnsi="Times New Roman" w:cs="Times New Roman"/>
        </w:rPr>
        <w:t xml:space="preserve">Sposób zamocowania wentylatorów powinien zabezpieczać przed przenoszeniem ich drgań na konstrukcje budynku (poprzez zastosowanie amortyzatorów) oraz inne instalacje poprzez stosowanie łączników elastycznych. Wymiary poprzeczne i kształt łączników elastycznych powinny być zgodne z wymiarami i kształtem otworów wentylatora. </w:t>
      </w:r>
      <w:r w:rsidR="00CD7A18" w:rsidRPr="00B77FBD">
        <w:rPr>
          <w:rFonts w:ascii="Times New Roman" w:hAnsi="Times New Roman" w:cs="Times New Roman"/>
        </w:rPr>
        <w:t>Długość</w:t>
      </w:r>
      <w:r w:rsidRPr="00B77FBD">
        <w:rPr>
          <w:rFonts w:ascii="Times New Roman" w:hAnsi="Times New Roman" w:cs="Times New Roman"/>
        </w:rPr>
        <w:t xml:space="preserve"> łączników elastycznych powinna wynosić od 100mm do 250mm. Łączniki elastyczne powinny być tak zamocowane, aby ich materiał zachował kształt łącznika podczas pracy wentylatora i jednocześnie aby drgania wentylatora nie były przenoszone na instalacje wentylacji. Zasilanie elektryczne wentylatora powinno zapewnić prawidłowy kierunek obrotów.</w:t>
      </w:r>
    </w:p>
    <w:p w14:paraId="454EA96D" w14:textId="47417DB9" w:rsidR="002218A8" w:rsidRPr="00B77FBD" w:rsidRDefault="002218A8"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1.6.5.6. Wymienniki ciepła</w:t>
      </w:r>
    </w:p>
    <w:p w14:paraId="169CD4F6" w14:textId="0117A290" w:rsidR="002218A8" w:rsidRDefault="00B06C09" w:rsidP="00CA27D6">
      <w:pPr>
        <w:ind w:left="284"/>
        <w:jc w:val="both"/>
        <w:rPr>
          <w:rFonts w:ascii="Times New Roman" w:hAnsi="Times New Roman" w:cs="Times New Roman"/>
        </w:rPr>
      </w:pPr>
      <w:r w:rsidRPr="00B77FBD">
        <w:rPr>
          <w:rFonts w:ascii="Times New Roman" w:hAnsi="Times New Roman" w:cs="Times New Roman"/>
        </w:rPr>
        <w:t>Nagrzewnice i chłodnice należy montować tak, aby był łatwy i całkowity spust czynnika grzejnego i odpowietrzenie wymiennika oraz ich demontaż w celu okresowego czyszczenia i wymiany. Sposób przyłączenia przewodu doprowadzającego czynnik grzewczy do nagrzewnicy powinien ułatwiać ich naturalne odpowietrzenie. Przy nagrzewnicach wodnych przewód zasilający powinien być przyłączony od dołu, a przewód powrotny od góry (odwrotnie w chłodniczych). Sposób zamontowania armatury regulacyjnej i odcinającej nagrzewnice i chłodnice powinien odpowiadać wymaganym warunkom przepływu czynnika w instalacji. Należy zapewnić możliwość łatwego demontażu zaworów regulacyjnych bez konieczności spuszczania czynnika grzewczego/ chłodniczego z instalacji. Nagrzewnice narażone na zamarznięcie w wyniku oddziaływania niskiej temperatury zewnętrznej powinny być zabezpieczone przez zastosowanie odpowiedniego systemu przeciwzamrożeniowego. Nagrzewnice elektryczne powinny być wyposa</w:t>
      </w:r>
      <w:r w:rsidR="00B77FBD" w:rsidRPr="00B77FBD">
        <w:rPr>
          <w:rFonts w:ascii="Times New Roman" w:hAnsi="Times New Roman" w:cs="Times New Roman"/>
        </w:rPr>
        <w:t>ż</w:t>
      </w:r>
      <w:r w:rsidRPr="00B77FBD">
        <w:rPr>
          <w:rFonts w:ascii="Times New Roman" w:hAnsi="Times New Roman" w:cs="Times New Roman"/>
        </w:rPr>
        <w:t>one w odpowiednie zabezpieczenia prądowe</w:t>
      </w:r>
      <w:r w:rsidR="00D10E3F">
        <w:rPr>
          <w:rFonts w:ascii="Times New Roman" w:hAnsi="Times New Roman" w:cs="Times New Roman"/>
        </w:rPr>
        <w:t xml:space="preserve"> </w:t>
      </w:r>
      <w:r w:rsidRPr="00B77FBD">
        <w:rPr>
          <w:rFonts w:ascii="Times New Roman" w:hAnsi="Times New Roman" w:cs="Times New Roman"/>
        </w:rPr>
        <w:t>i zabezpieczenia przed przekroczeniem dopuszczalnej temperatury powierzchni grzejnej. Układ sterujący powinien zabezpieczyć przed włączeniem nagrzewnicy bez jednoczesnego uruchomienia wentylatora instalacji wentylacji.</w:t>
      </w:r>
    </w:p>
    <w:p w14:paraId="3A416ED8" w14:textId="5D048B51" w:rsidR="00B77FBD" w:rsidRPr="00B77FBD" w:rsidRDefault="00B77FBD" w:rsidP="00CA27D6">
      <w:pPr>
        <w:ind w:left="284"/>
        <w:jc w:val="both"/>
        <w:rPr>
          <w:rFonts w:ascii="Times New Roman" w:hAnsi="Times New Roman" w:cs="Times New Roman"/>
        </w:rPr>
      </w:pPr>
      <w:r w:rsidRPr="00B77FBD">
        <w:rPr>
          <w:rFonts w:ascii="Times New Roman" w:hAnsi="Times New Roman" w:cs="Times New Roman"/>
        </w:rPr>
        <w:t>Urządzenia do odzyskiwania ciepła powinny być wyposa</w:t>
      </w:r>
      <w:r>
        <w:rPr>
          <w:rFonts w:ascii="Times New Roman" w:hAnsi="Times New Roman" w:cs="Times New Roman"/>
        </w:rPr>
        <w:t>ż</w:t>
      </w:r>
      <w:r w:rsidRPr="00B77FBD">
        <w:rPr>
          <w:rFonts w:ascii="Times New Roman" w:hAnsi="Times New Roman" w:cs="Times New Roman"/>
        </w:rPr>
        <w:t>one z obu stron w otwory rewizyjne umożliwiające czyszczenie tych urządzeń. Urządzenia do odzyskiwania ciepła, w których występuje wykraplanie pary wodnej powinny być wyposażone w instalację do odprowadzenia skroplin do kanalizacji.</w:t>
      </w:r>
    </w:p>
    <w:p w14:paraId="41DB29A1" w14:textId="0A42835C" w:rsidR="00B77FBD" w:rsidRPr="00B77FBD" w:rsidRDefault="00B77FBD"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1.6.5.7. Filtry powietrza</w:t>
      </w:r>
    </w:p>
    <w:p w14:paraId="572B510C" w14:textId="325DB41F" w:rsidR="00B77FBD" w:rsidRPr="008D3646" w:rsidRDefault="00B77FBD" w:rsidP="00CA27D6">
      <w:pPr>
        <w:ind w:left="284"/>
        <w:jc w:val="both"/>
        <w:rPr>
          <w:rFonts w:ascii="Times New Roman" w:hAnsi="Times New Roman" w:cs="Times New Roman"/>
        </w:rPr>
      </w:pPr>
      <w:r w:rsidRPr="00B77FBD">
        <w:rPr>
          <w:rFonts w:ascii="Times New Roman" w:hAnsi="Times New Roman" w:cs="Times New Roman"/>
        </w:rPr>
        <w:t>Filtr powinien być wyposa</w:t>
      </w:r>
      <w:r>
        <w:rPr>
          <w:rFonts w:ascii="Times New Roman" w:hAnsi="Times New Roman" w:cs="Times New Roman"/>
        </w:rPr>
        <w:t>ż</w:t>
      </w:r>
      <w:r w:rsidRPr="00B77FBD">
        <w:rPr>
          <w:rFonts w:ascii="Times New Roman" w:hAnsi="Times New Roman" w:cs="Times New Roman"/>
        </w:rPr>
        <w:t>ony we wskaźniki stopnia ich zanieczyszczenia, sygnalizujące konieczność wymiany wkładu filtrującego lub jego regeneracji.</w:t>
      </w:r>
      <w:r>
        <w:rPr>
          <w:rFonts w:ascii="Times New Roman" w:hAnsi="Times New Roman" w:cs="Times New Roman"/>
        </w:rPr>
        <w:t xml:space="preserve"> </w:t>
      </w:r>
      <w:r w:rsidRPr="00B77FBD">
        <w:rPr>
          <w:rFonts w:ascii="Times New Roman" w:hAnsi="Times New Roman" w:cs="Times New Roman"/>
        </w:rPr>
        <w:t xml:space="preserve">Zamocowanie filtra powinno być trwałe i szczelne. Szczelność zamocowania filtra powinna odpowiadać wymaganiom podanym w normie PN-EN 1886. </w:t>
      </w:r>
      <w:r w:rsidRPr="008D3646">
        <w:rPr>
          <w:rFonts w:ascii="Times New Roman" w:hAnsi="Times New Roman" w:cs="Times New Roman"/>
        </w:rPr>
        <w:t xml:space="preserve">Wkłady filtracyjne należy montować po zakończeniu „brudnych” prac budowlanych lub zabezpieczać je przed zabrudzeniem. </w:t>
      </w:r>
    </w:p>
    <w:p w14:paraId="2FAA5A8E" w14:textId="0B695467"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5.</w:t>
      </w:r>
      <w:r w:rsidR="00B77FBD" w:rsidRPr="008D3646">
        <w:rPr>
          <w:rFonts w:ascii="Times New Roman" w:hAnsi="Times New Roman" w:cs="Times New Roman"/>
          <w:b/>
          <w:bCs/>
          <w:u w:val="single"/>
        </w:rPr>
        <w:t>8</w:t>
      </w:r>
      <w:r w:rsidR="004C08C6" w:rsidRPr="008D3646">
        <w:rPr>
          <w:rFonts w:ascii="Times New Roman" w:hAnsi="Times New Roman" w:cs="Times New Roman"/>
          <w:b/>
          <w:bCs/>
          <w:u w:val="single"/>
        </w:rPr>
        <w:t>. Nawiewniki</w:t>
      </w:r>
      <w:r w:rsidR="0045056B" w:rsidRPr="008D3646">
        <w:rPr>
          <w:rFonts w:ascii="Times New Roman" w:hAnsi="Times New Roman" w:cs="Times New Roman"/>
          <w:b/>
          <w:bCs/>
          <w:u w:val="single"/>
        </w:rPr>
        <w:t xml:space="preserve"> oraz </w:t>
      </w:r>
      <w:r w:rsidR="004C08C6" w:rsidRPr="008D3646">
        <w:rPr>
          <w:rFonts w:ascii="Times New Roman" w:hAnsi="Times New Roman" w:cs="Times New Roman"/>
          <w:b/>
          <w:bCs/>
          <w:u w:val="single"/>
        </w:rPr>
        <w:t>wywiewniki</w:t>
      </w:r>
    </w:p>
    <w:p w14:paraId="39B1A274" w14:textId="2C040728" w:rsidR="0045056B" w:rsidRDefault="004C08C6" w:rsidP="00CA27D6">
      <w:pPr>
        <w:ind w:left="284"/>
        <w:jc w:val="both"/>
        <w:rPr>
          <w:rFonts w:ascii="Times New Roman" w:hAnsi="Times New Roman" w:cs="Times New Roman"/>
        </w:rPr>
      </w:pPr>
      <w:r w:rsidRPr="008D3646">
        <w:rPr>
          <w:rFonts w:ascii="Times New Roman" w:hAnsi="Times New Roman" w:cs="Times New Roman"/>
        </w:rPr>
        <w:t>Elementy ruchome nawiewników i wywiewników powinny być osadzone bez luzów, ale</w:t>
      </w:r>
      <w:r w:rsidR="00D10E3F">
        <w:rPr>
          <w:rFonts w:ascii="Times New Roman" w:hAnsi="Times New Roman" w:cs="Times New Roman"/>
        </w:rPr>
        <w:br/>
      </w:r>
      <w:r w:rsidRPr="008D3646">
        <w:rPr>
          <w:rFonts w:ascii="Times New Roman" w:hAnsi="Times New Roman" w:cs="Times New Roman"/>
        </w:rPr>
        <w:t>z możliwością ich przestawiania. Położenie ustalone powinno być utrzymywane w sposób trwały. Nawiewników nie powinno się umieszczać w pobliżu przeszkód (elementy konstrukcji budynku, podwieszane lampy) mających zakłócający wpływ na kształt i zasięg strumienia powietrza. Nawiewniki i wywiewniki powinny być połączone z przewodem w sposób trwały i szczelny. Przewód łączący sieć przewodów</w:t>
      </w:r>
      <w:r w:rsidR="00D10E3F">
        <w:rPr>
          <w:rFonts w:ascii="Times New Roman" w:hAnsi="Times New Roman" w:cs="Times New Roman"/>
        </w:rPr>
        <w:t xml:space="preserve"> </w:t>
      </w:r>
      <w:r w:rsidRPr="008D3646">
        <w:rPr>
          <w:rFonts w:ascii="Times New Roman" w:hAnsi="Times New Roman" w:cs="Times New Roman"/>
        </w:rPr>
        <w:t>z nawiewnikiem lub wywiewnikiem należy prowadzić jak najkrótszą trasą, bez zbędnych łuków</w:t>
      </w:r>
      <w:r w:rsidR="00D10E3F">
        <w:rPr>
          <w:rFonts w:ascii="Times New Roman" w:hAnsi="Times New Roman" w:cs="Times New Roman"/>
        </w:rPr>
        <w:t xml:space="preserve"> </w:t>
      </w:r>
      <w:r w:rsidRPr="008D3646">
        <w:rPr>
          <w:rFonts w:ascii="Times New Roman" w:hAnsi="Times New Roman" w:cs="Times New Roman"/>
        </w:rPr>
        <w:t>i ostrych zmian kierunków. W przypadku łączenia nawiewników lub wywiewników z siecią przewodów za pomocą przewodów elastycznych nie należy zgniatać tych przewodów i stosować dłuższych niż 4 m. Sposób zamocowania nawiewników</w:t>
      </w:r>
      <w:r w:rsidR="00D10E3F">
        <w:rPr>
          <w:rFonts w:ascii="Times New Roman" w:hAnsi="Times New Roman" w:cs="Times New Roman"/>
        </w:rPr>
        <w:br/>
      </w:r>
      <w:r w:rsidRPr="008D3646">
        <w:rPr>
          <w:rFonts w:ascii="Times New Roman" w:hAnsi="Times New Roman" w:cs="Times New Roman"/>
        </w:rPr>
        <w:t xml:space="preserve">i wywiewników powinien zapewnić dogodną obsługę, konserwację oraz wymianę jego elementów bez uszkodzenia elementów przegrody. Nawiewniki i wywiewniki powinny być zabezpieczone folią </w:t>
      </w:r>
      <w:r w:rsidRPr="008D3646">
        <w:rPr>
          <w:rFonts w:ascii="Times New Roman" w:hAnsi="Times New Roman" w:cs="Times New Roman"/>
        </w:rPr>
        <w:lastRenderedPageBreak/>
        <w:t>podczas „brudnych” prac budowlanych. Nawiewniki i wywiewniki</w:t>
      </w:r>
      <w:r w:rsidR="00D10E3F">
        <w:rPr>
          <w:rFonts w:ascii="Times New Roman" w:hAnsi="Times New Roman" w:cs="Times New Roman"/>
        </w:rPr>
        <w:t xml:space="preserve"> </w:t>
      </w:r>
      <w:r w:rsidRPr="008D3646">
        <w:rPr>
          <w:rFonts w:ascii="Times New Roman" w:hAnsi="Times New Roman" w:cs="Times New Roman"/>
        </w:rPr>
        <w:t>z elementami regulacyjnymi powinny być zamontowane w pozycji całkowicie otwartej.</w:t>
      </w:r>
    </w:p>
    <w:p w14:paraId="7D4131BA" w14:textId="77777777" w:rsidR="00D10E3F" w:rsidRPr="008D3646" w:rsidRDefault="00D10E3F" w:rsidP="00CA27D6">
      <w:pPr>
        <w:ind w:left="284"/>
        <w:jc w:val="both"/>
        <w:rPr>
          <w:rFonts w:ascii="Times New Roman" w:hAnsi="Times New Roman" w:cs="Times New Roman"/>
        </w:rPr>
      </w:pPr>
    </w:p>
    <w:p w14:paraId="6C294DCE" w14:textId="2C312286"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5.</w:t>
      </w:r>
      <w:r w:rsidR="008D3646" w:rsidRPr="008D3646">
        <w:rPr>
          <w:rFonts w:ascii="Times New Roman" w:hAnsi="Times New Roman" w:cs="Times New Roman"/>
          <w:b/>
          <w:bCs/>
          <w:u w:val="single"/>
        </w:rPr>
        <w:t>9</w:t>
      </w:r>
      <w:r w:rsidR="004C08C6" w:rsidRPr="008D3646">
        <w:rPr>
          <w:rFonts w:ascii="Times New Roman" w:hAnsi="Times New Roman" w:cs="Times New Roman"/>
          <w:b/>
          <w:bCs/>
          <w:u w:val="single"/>
        </w:rPr>
        <w:t>. Czerpnia i wyrzutnia</w:t>
      </w:r>
    </w:p>
    <w:p w14:paraId="795606B9" w14:textId="491D9612" w:rsidR="008D3646" w:rsidRPr="008D3646" w:rsidRDefault="004C08C6" w:rsidP="00D10E3F">
      <w:pPr>
        <w:ind w:left="284"/>
        <w:jc w:val="both"/>
        <w:rPr>
          <w:rFonts w:ascii="Times New Roman" w:hAnsi="Times New Roman" w:cs="Times New Roman"/>
        </w:rPr>
      </w:pPr>
      <w:r w:rsidRPr="008D3646">
        <w:rPr>
          <w:rFonts w:ascii="Times New Roman" w:hAnsi="Times New Roman" w:cs="Times New Roman"/>
        </w:rPr>
        <w:t>Konstrukcja czerpni i wyrzutni powietrza powinna zabezpieczać instalację wentylacji przed wpływem warunków atmosferycznych np. zastosowanie żaluzji i daszków ochronnych. Otwory wlotowe czerpni i wylotowe wyrzutni powinny być zabezpieczone przed przedostawaniem się drobnych gryzoni, ptaków i liści</w:t>
      </w:r>
      <w:r w:rsidR="0045056B" w:rsidRPr="008D3646">
        <w:rPr>
          <w:rFonts w:ascii="Times New Roman" w:hAnsi="Times New Roman" w:cs="Times New Roman"/>
        </w:rPr>
        <w:t>.</w:t>
      </w:r>
      <w:r w:rsidR="008D3646" w:rsidRPr="008D3646">
        <w:rPr>
          <w:rFonts w:ascii="Times New Roman" w:hAnsi="Times New Roman" w:cs="Times New Roman"/>
        </w:rPr>
        <w:t xml:space="preserve"> Czerpnie i wyrzutnie dachowe powinny być zamocowane w sposób zapewniający wodoszczelność przejścia przez dach.</w:t>
      </w:r>
    </w:p>
    <w:p w14:paraId="6B0AF63D" w14:textId="1B1C9A95"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5.</w:t>
      </w:r>
      <w:r w:rsidR="008D3646" w:rsidRPr="008D3646">
        <w:rPr>
          <w:rFonts w:ascii="Times New Roman" w:hAnsi="Times New Roman" w:cs="Times New Roman"/>
          <w:b/>
          <w:bCs/>
          <w:u w:val="single"/>
        </w:rPr>
        <w:t>10</w:t>
      </w:r>
      <w:r w:rsidR="004C08C6" w:rsidRPr="008D3646">
        <w:rPr>
          <w:rFonts w:ascii="Times New Roman" w:hAnsi="Times New Roman" w:cs="Times New Roman"/>
          <w:b/>
          <w:bCs/>
          <w:u w:val="single"/>
        </w:rPr>
        <w:t>. Tłumiki hałasu</w:t>
      </w:r>
    </w:p>
    <w:p w14:paraId="68131078" w14:textId="3B518306" w:rsidR="0045056B" w:rsidRPr="008D3646" w:rsidRDefault="004C08C6" w:rsidP="00CA27D6">
      <w:pPr>
        <w:ind w:left="284"/>
        <w:jc w:val="both"/>
        <w:rPr>
          <w:rFonts w:ascii="Times New Roman" w:hAnsi="Times New Roman" w:cs="Times New Roman"/>
        </w:rPr>
      </w:pPr>
      <w:r w:rsidRPr="008D3646">
        <w:rPr>
          <w:rFonts w:ascii="Times New Roman" w:hAnsi="Times New Roman" w:cs="Times New Roman"/>
        </w:rPr>
        <w:t>Tłumiki powinny być połączone z przewodami wentylacyjnymi w pozycji zgodnej z oznakowaniem kierunku przepływu.</w:t>
      </w:r>
      <w:r w:rsidR="008D3646" w:rsidRPr="008D3646">
        <w:rPr>
          <w:rFonts w:ascii="Times New Roman" w:hAnsi="Times New Roman" w:cs="Times New Roman"/>
        </w:rPr>
        <w:t xml:space="preserve"> Sieć przewodów należy łączyć z tłumikami za pomocą łagodnych kształtek przejściowych.</w:t>
      </w:r>
    </w:p>
    <w:p w14:paraId="454FEBB7" w14:textId="0D60460C" w:rsidR="008D3646" w:rsidRPr="008D3646" w:rsidRDefault="008D3646"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1.6.5.11. Przepustnice</w:t>
      </w:r>
    </w:p>
    <w:p w14:paraId="73ABD091" w14:textId="46CCEA2E" w:rsidR="008D3646" w:rsidRPr="008D3646" w:rsidRDefault="008D3646" w:rsidP="00CA27D6">
      <w:pPr>
        <w:ind w:left="284"/>
        <w:jc w:val="both"/>
        <w:rPr>
          <w:rFonts w:ascii="Times New Roman" w:hAnsi="Times New Roman" w:cs="Times New Roman"/>
        </w:rPr>
      </w:pPr>
      <w:r w:rsidRPr="008D3646">
        <w:rPr>
          <w:rFonts w:ascii="Times New Roman" w:hAnsi="Times New Roman" w:cs="Times New Roman"/>
        </w:rPr>
        <w:t>Przepustnice do regulacji wstępnej i zamykające, nastawiane ręcznie, powinny być wyposa</w:t>
      </w:r>
      <w:r>
        <w:rPr>
          <w:rFonts w:ascii="Times New Roman" w:hAnsi="Times New Roman" w:cs="Times New Roman"/>
        </w:rPr>
        <w:t>ż</w:t>
      </w:r>
      <w:r w:rsidRPr="008D3646">
        <w:rPr>
          <w:rFonts w:ascii="Times New Roman" w:hAnsi="Times New Roman" w:cs="Times New Roman"/>
        </w:rPr>
        <w:t>one</w:t>
      </w:r>
      <w:r>
        <w:rPr>
          <w:rFonts w:ascii="Times New Roman" w:hAnsi="Times New Roman" w:cs="Times New Roman"/>
        </w:rPr>
        <w:br/>
      </w:r>
      <w:r w:rsidRPr="008D3646">
        <w:rPr>
          <w:rFonts w:ascii="Times New Roman" w:hAnsi="Times New Roman" w:cs="Times New Roman"/>
        </w:rPr>
        <w:t>w elementy umo</w:t>
      </w:r>
      <w:r>
        <w:rPr>
          <w:rFonts w:ascii="Times New Roman" w:hAnsi="Times New Roman" w:cs="Times New Roman"/>
        </w:rPr>
        <w:t>ż</w:t>
      </w:r>
      <w:r w:rsidRPr="008D3646">
        <w:rPr>
          <w:rFonts w:ascii="Times New Roman" w:hAnsi="Times New Roman" w:cs="Times New Roman"/>
        </w:rPr>
        <w:t>liwiające trwałe zablokowanie dźwigni napędu w wybranym poło</w:t>
      </w:r>
      <w:r>
        <w:rPr>
          <w:rFonts w:ascii="Times New Roman" w:hAnsi="Times New Roman" w:cs="Times New Roman"/>
        </w:rPr>
        <w:t>że</w:t>
      </w:r>
      <w:r w:rsidRPr="008D3646">
        <w:rPr>
          <w:rFonts w:ascii="Times New Roman" w:hAnsi="Times New Roman" w:cs="Times New Roman"/>
        </w:rPr>
        <w:t>niu. Mechanizm napędu przepustnic nie powinien mieć nadmiernych luzów powodujących powstawanie drgań i hałasu w czasie pracy instalacji.</w:t>
      </w:r>
      <w:r>
        <w:rPr>
          <w:rFonts w:ascii="Times New Roman" w:hAnsi="Times New Roman" w:cs="Times New Roman"/>
        </w:rPr>
        <w:t xml:space="preserve"> </w:t>
      </w:r>
      <w:r w:rsidRPr="008D3646">
        <w:rPr>
          <w:rFonts w:ascii="Times New Roman" w:hAnsi="Times New Roman" w:cs="Times New Roman"/>
        </w:rPr>
        <w:t>Mechanizm napędu przepustnic powinien umo</w:t>
      </w:r>
      <w:r>
        <w:rPr>
          <w:rFonts w:ascii="Times New Roman" w:hAnsi="Times New Roman" w:cs="Times New Roman"/>
        </w:rPr>
        <w:t>ż</w:t>
      </w:r>
      <w:r w:rsidRPr="008D3646">
        <w:rPr>
          <w:rFonts w:ascii="Times New Roman" w:hAnsi="Times New Roman" w:cs="Times New Roman"/>
        </w:rPr>
        <w:t>liwiać łatwą zmianę poło</w:t>
      </w:r>
      <w:r>
        <w:rPr>
          <w:rFonts w:ascii="Times New Roman" w:hAnsi="Times New Roman" w:cs="Times New Roman"/>
        </w:rPr>
        <w:t>ż</w:t>
      </w:r>
      <w:r w:rsidRPr="008D3646">
        <w:rPr>
          <w:rFonts w:ascii="Times New Roman" w:hAnsi="Times New Roman" w:cs="Times New Roman"/>
        </w:rPr>
        <w:t xml:space="preserve">enia łopatek w pełnym zakresie regulacji. Przepustnice powinny mieć wyraźne oznaczenie położenia otwartego i zamkniętego. Szczelność przepustnicy zamykającej w pozycji zamkniętej powinna odpowiadać co najmniej klasie 1 wg klasyfikacji podanej w PN-EN 1751. Szczelność obudowy przepustnic powinien odpowiadać co najmniej klasie A wg klasyfikacji podanej w PN-EN 1751. </w:t>
      </w:r>
    </w:p>
    <w:p w14:paraId="2076402F" w14:textId="298F25D9" w:rsidR="0045056B" w:rsidRPr="008D3646" w:rsidRDefault="004502FB" w:rsidP="00CA27D6">
      <w:pPr>
        <w:ind w:left="284"/>
        <w:jc w:val="both"/>
        <w:rPr>
          <w:rFonts w:ascii="Times New Roman" w:hAnsi="Times New Roman" w:cs="Times New Roman"/>
          <w:b/>
          <w:bCs/>
        </w:rPr>
      </w:pPr>
      <w:r w:rsidRPr="008D3646">
        <w:rPr>
          <w:rFonts w:ascii="Times New Roman" w:hAnsi="Times New Roman" w:cs="Times New Roman"/>
          <w:b/>
          <w:bCs/>
        </w:rPr>
        <w:t>1</w:t>
      </w:r>
      <w:r w:rsidR="0045056B" w:rsidRPr="008D3646">
        <w:rPr>
          <w:rFonts w:ascii="Times New Roman" w:hAnsi="Times New Roman" w:cs="Times New Roman"/>
          <w:b/>
          <w:bCs/>
        </w:rPr>
        <w:t>.</w:t>
      </w:r>
      <w:r w:rsidRPr="008D3646">
        <w:rPr>
          <w:rFonts w:ascii="Times New Roman" w:hAnsi="Times New Roman" w:cs="Times New Roman"/>
          <w:b/>
          <w:bCs/>
        </w:rPr>
        <w:t>6</w:t>
      </w:r>
      <w:r w:rsidR="0045056B" w:rsidRPr="008D3646">
        <w:rPr>
          <w:rFonts w:ascii="Times New Roman" w:hAnsi="Times New Roman" w:cs="Times New Roman"/>
          <w:b/>
          <w:bCs/>
        </w:rPr>
        <w:t>.6. KONTROLA JAKOŚCI ROBÓT</w:t>
      </w:r>
    </w:p>
    <w:p w14:paraId="59F79136" w14:textId="26865871"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6.1. Kontrola działania</w:t>
      </w:r>
    </w:p>
    <w:p w14:paraId="3686234F" w14:textId="77777777" w:rsidR="0045056B" w:rsidRPr="002020DF" w:rsidRDefault="004C08C6" w:rsidP="00CA27D6">
      <w:pPr>
        <w:ind w:left="284"/>
        <w:jc w:val="both"/>
        <w:rPr>
          <w:rFonts w:ascii="Times New Roman" w:hAnsi="Times New Roman" w:cs="Times New Roman"/>
        </w:rPr>
      </w:pPr>
      <w:r w:rsidRPr="008D3646">
        <w:rPr>
          <w:rFonts w:ascii="Times New Roman" w:hAnsi="Times New Roman" w:cs="Times New Roman"/>
        </w:rPr>
        <w:t xml:space="preserve">Celem kontroli działania instalacji wentylacyjnej i klimatyzacyjnej jest potwierdzenie możliwości działania instalacji zgodnie z wymaganiami. Badanie to pokazuje, czy poszczególne elementy instalacji </w:t>
      </w:r>
      <w:r w:rsidRPr="002020DF">
        <w:rPr>
          <w:rFonts w:ascii="Times New Roman" w:hAnsi="Times New Roman" w:cs="Times New Roman"/>
        </w:rPr>
        <w:t>zostały prawidłowo zamontowane i działają efektywnie.</w:t>
      </w:r>
    </w:p>
    <w:p w14:paraId="1DC0AFBF" w14:textId="18199BF2" w:rsidR="0045056B"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45056B" w:rsidRPr="002020DF">
        <w:rPr>
          <w:rFonts w:ascii="Times New Roman" w:hAnsi="Times New Roman" w:cs="Times New Roman"/>
          <w:b/>
          <w:bCs/>
          <w:u w:val="single"/>
        </w:rPr>
        <w:t>.</w:t>
      </w:r>
      <w:r w:rsidRPr="002020DF">
        <w:rPr>
          <w:rFonts w:ascii="Times New Roman" w:hAnsi="Times New Roman" w:cs="Times New Roman"/>
          <w:b/>
          <w:bCs/>
          <w:u w:val="single"/>
        </w:rPr>
        <w:t>6</w:t>
      </w:r>
      <w:r w:rsidR="0045056B" w:rsidRPr="002020DF">
        <w:rPr>
          <w:rFonts w:ascii="Times New Roman" w:hAnsi="Times New Roman" w:cs="Times New Roman"/>
          <w:b/>
          <w:bCs/>
          <w:u w:val="single"/>
        </w:rPr>
        <w:t>.</w:t>
      </w:r>
      <w:r w:rsidR="004C08C6" w:rsidRPr="002020DF">
        <w:rPr>
          <w:rFonts w:ascii="Times New Roman" w:hAnsi="Times New Roman" w:cs="Times New Roman"/>
          <w:b/>
          <w:bCs/>
          <w:u w:val="single"/>
        </w:rPr>
        <w:t>6.2. Prace wstępne</w:t>
      </w:r>
    </w:p>
    <w:p w14:paraId="67D6792C" w14:textId="77777777" w:rsidR="0045056B" w:rsidRPr="002020DF" w:rsidRDefault="004C08C6" w:rsidP="00CA27D6">
      <w:pPr>
        <w:ind w:left="284"/>
        <w:jc w:val="both"/>
        <w:rPr>
          <w:rFonts w:ascii="Times New Roman" w:hAnsi="Times New Roman" w:cs="Times New Roman"/>
        </w:rPr>
      </w:pPr>
      <w:r w:rsidRPr="002020DF">
        <w:rPr>
          <w:rFonts w:ascii="Times New Roman" w:hAnsi="Times New Roman" w:cs="Times New Roman"/>
        </w:rPr>
        <w:t>Przed rozpoczęciem kontroli działania instalacji należy wykonać następujące prace wstępne:</w:t>
      </w:r>
    </w:p>
    <w:p w14:paraId="73951205"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 xml:space="preserve">Próbny </w:t>
      </w:r>
      <w:r w:rsidR="0045056B" w:rsidRPr="002020DF">
        <w:rPr>
          <w:rFonts w:ascii="Times New Roman" w:hAnsi="Times New Roman" w:cs="Times New Roman"/>
        </w:rPr>
        <w:t>roz</w:t>
      </w:r>
      <w:r w:rsidRPr="002020DF">
        <w:rPr>
          <w:rFonts w:ascii="Times New Roman" w:hAnsi="Times New Roman" w:cs="Times New Roman"/>
        </w:rPr>
        <w:t>ruch całej instalacji w warunkach różnych obciążeń (72 godziny)</w:t>
      </w:r>
    </w:p>
    <w:p w14:paraId="32B56306"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i sprawdzenie klap pożarowych</w:t>
      </w:r>
    </w:p>
    <w:p w14:paraId="20BC41D1"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Regulacja strumienia i rozprowadzenia powietrza z uwzględnieniem specjalnych warunków eksploatacyjnych</w:t>
      </w:r>
    </w:p>
    <w:p w14:paraId="5302A1B7"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 xml:space="preserve">Określenie strumienia powietrza na każdym nawiewniku i </w:t>
      </w:r>
      <w:proofErr w:type="spellStart"/>
      <w:r w:rsidRPr="002020DF">
        <w:rPr>
          <w:rFonts w:ascii="Times New Roman" w:hAnsi="Times New Roman" w:cs="Times New Roman"/>
        </w:rPr>
        <w:t>wywiewniku</w:t>
      </w:r>
      <w:proofErr w:type="spellEnd"/>
      <w:r w:rsidRPr="002020DF">
        <w:rPr>
          <w:rFonts w:ascii="Times New Roman" w:hAnsi="Times New Roman" w:cs="Times New Roman"/>
        </w:rPr>
        <w:t>; jeśli to konieczne, ustawienie kierunku wypływu powietrza z nawiewników</w:t>
      </w:r>
    </w:p>
    <w:p w14:paraId="5F80E7BC"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i sprawdzenie urządzeń zabezpieczających</w:t>
      </w:r>
    </w:p>
    <w:p w14:paraId="6FEA4957"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elementów zasilania elektrycznego zgodnie z wymaganiami projektowymi</w:t>
      </w:r>
    </w:p>
    <w:p w14:paraId="6BDE409A"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układu regulacji i układu przeciwzamrożeniowego</w:t>
      </w:r>
    </w:p>
    <w:p w14:paraId="7C567598"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regulatorów regulacji automatycznej</w:t>
      </w:r>
    </w:p>
    <w:p w14:paraId="6354EE76" w14:textId="5FBE5800"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elementów dławiących urządzeń umiejscowionych w instalacji ogrzewczej</w:t>
      </w:r>
      <w:r w:rsidR="00F81594" w:rsidRPr="002020DF">
        <w:rPr>
          <w:rFonts w:ascii="Times New Roman" w:hAnsi="Times New Roman" w:cs="Times New Roman"/>
        </w:rPr>
        <w:br/>
      </w:r>
      <w:r w:rsidRPr="002020DF">
        <w:rPr>
          <w:rFonts w:ascii="Times New Roman" w:hAnsi="Times New Roman" w:cs="Times New Roman"/>
        </w:rPr>
        <w:t>z uwzględnieniem wymaganych parametrów eksploatacyjnych</w:t>
      </w:r>
    </w:p>
    <w:p w14:paraId="24057993"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Przedłożenie protokołów z wszystkich pomiarów wykonanych w czasie regulacji wstępnej</w:t>
      </w:r>
    </w:p>
    <w:p w14:paraId="0EF6332A"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lastRenderedPageBreak/>
        <w:t>Przeszkolenie służb eksploatacyjnych, jeśli istnieją.</w:t>
      </w:r>
    </w:p>
    <w:p w14:paraId="527A7C64" w14:textId="0FAD1314" w:rsidR="0045056B"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45056B" w:rsidRPr="002020DF">
        <w:rPr>
          <w:rFonts w:ascii="Times New Roman" w:hAnsi="Times New Roman" w:cs="Times New Roman"/>
          <w:b/>
          <w:bCs/>
          <w:u w:val="single"/>
        </w:rPr>
        <w:t>.</w:t>
      </w:r>
      <w:r w:rsidRPr="002020DF">
        <w:rPr>
          <w:rFonts w:ascii="Times New Roman" w:hAnsi="Times New Roman" w:cs="Times New Roman"/>
          <w:b/>
          <w:bCs/>
          <w:u w:val="single"/>
        </w:rPr>
        <w:t>6</w:t>
      </w:r>
      <w:r w:rsidR="0045056B" w:rsidRPr="002020DF">
        <w:rPr>
          <w:rFonts w:ascii="Times New Roman" w:hAnsi="Times New Roman" w:cs="Times New Roman"/>
          <w:b/>
          <w:bCs/>
          <w:u w:val="single"/>
        </w:rPr>
        <w:t>.6</w:t>
      </w:r>
      <w:r w:rsidR="004C08C6" w:rsidRPr="002020DF">
        <w:rPr>
          <w:rFonts w:ascii="Times New Roman" w:hAnsi="Times New Roman" w:cs="Times New Roman"/>
          <w:b/>
          <w:bCs/>
          <w:u w:val="single"/>
        </w:rPr>
        <w:t>.3. Procedura prac</w:t>
      </w:r>
    </w:p>
    <w:p w14:paraId="2D0A1302" w14:textId="104EEA6F" w:rsidR="0045056B"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 xml:space="preserve">6.3.1. Wymagania ogólne </w:t>
      </w:r>
    </w:p>
    <w:p w14:paraId="7A791152"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Kontrola działania powinna postępować w kolejności od pojedynczych urządzeń i części składowych instalacji, przez poszczególne układy instalacji, do całej instalacji. Należy obserwować stabilność działania instalacji jako całości. W czasie kontroli działania instalacji wentylacji należy dokonać weryfikacji poprzednio wykonanych badań, nastaw i regulacji wstępnej instalacji wentylacji.</w:t>
      </w:r>
    </w:p>
    <w:p w14:paraId="77CBACF4" w14:textId="752B2AE6"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6.3.2. Kontrola działania centralnych urządzeń wentylacyjnych</w:t>
      </w:r>
    </w:p>
    <w:p w14:paraId="5B1FA226"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Kierunek obrotów wentylatorów</w:t>
      </w:r>
    </w:p>
    <w:p w14:paraId="359DFD6A"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Regulacja prędkości obrotowej lub inny sposób regulacji wydajności wentylatora</w:t>
      </w:r>
    </w:p>
    <w:p w14:paraId="79064AA7"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Działanie wyłącznika</w:t>
      </w:r>
    </w:p>
    <w:p w14:paraId="715E08A1"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Włączanie i wyłączanie regulacji</w:t>
      </w:r>
    </w:p>
    <w:p w14:paraId="6DC74C9E"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Działanie systemu przeciwzamrożeniowego</w:t>
      </w:r>
    </w:p>
    <w:p w14:paraId="15CFD8C8"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Działanie i kierunek regulacji urządzeń regulacyjnych</w:t>
      </w:r>
    </w:p>
    <w:p w14:paraId="18B722AE"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Elementy zabezpieczające silników napędzających.</w:t>
      </w:r>
    </w:p>
    <w:p w14:paraId="55CA9DA8" w14:textId="08EA8571"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6.3.3. Kontrola działania wymienników ciepła</w:t>
      </w:r>
    </w:p>
    <w:p w14:paraId="5ACBB570" w14:textId="77777777" w:rsidR="00F81594" w:rsidRPr="002020DF" w:rsidRDefault="004C08C6" w:rsidP="00D10E3F">
      <w:pPr>
        <w:pStyle w:val="Akapitzlist"/>
        <w:numPr>
          <w:ilvl w:val="0"/>
          <w:numId w:val="59"/>
        </w:numPr>
        <w:ind w:left="851"/>
        <w:jc w:val="both"/>
        <w:rPr>
          <w:rFonts w:ascii="Times New Roman" w:hAnsi="Times New Roman" w:cs="Times New Roman"/>
        </w:rPr>
      </w:pPr>
      <w:r w:rsidRPr="002020DF">
        <w:rPr>
          <w:rFonts w:ascii="Times New Roman" w:hAnsi="Times New Roman" w:cs="Times New Roman"/>
        </w:rPr>
        <w:t>Działanie i kierunek regulacji urządzeń regulacyjnych</w:t>
      </w:r>
    </w:p>
    <w:p w14:paraId="4D947FE0" w14:textId="77777777" w:rsidR="00F81594" w:rsidRPr="002020DF" w:rsidRDefault="004C08C6" w:rsidP="00D10E3F">
      <w:pPr>
        <w:pStyle w:val="Akapitzlist"/>
        <w:numPr>
          <w:ilvl w:val="0"/>
          <w:numId w:val="59"/>
        </w:numPr>
        <w:ind w:left="851"/>
        <w:jc w:val="both"/>
        <w:rPr>
          <w:rFonts w:ascii="Times New Roman" w:hAnsi="Times New Roman" w:cs="Times New Roman"/>
        </w:rPr>
      </w:pPr>
      <w:r w:rsidRPr="002020DF">
        <w:rPr>
          <w:rFonts w:ascii="Times New Roman" w:hAnsi="Times New Roman" w:cs="Times New Roman"/>
        </w:rPr>
        <w:t>Kierunek obrotów pomp cyrkulacyjnych wymienników ciepła</w:t>
      </w:r>
    </w:p>
    <w:p w14:paraId="4AD806D2" w14:textId="77777777" w:rsidR="00F81594" w:rsidRPr="002020DF" w:rsidRDefault="004C08C6" w:rsidP="00D10E3F">
      <w:pPr>
        <w:pStyle w:val="Akapitzlist"/>
        <w:numPr>
          <w:ilvl w:val="0"/>
          <w:numId w:val="59"/>
        </w:numPr>
        <w:ind w:left="851"/>
        <w:jc w:val="both"/>
        <w:rPr>
          <w:rFonts w:ascii="Times New Roman" w:hAnsi="Times New Roman" w:cs="Times New Roman"/>
        </w:rPr>
      </w:pPr>
      <w:r w:rsidRPr="002020DF">
        <w:rPr>
          <w:rFonts w:ascii="Times New Roman" w:hAnsi="Times New Roman" w:cs="Times New Roman"/>
        </w:rPr>
        <w:t>Doprowadzenie czynnika do wymienników</w:t>
      </w:r>
    </w:p>
    <w:p w14:paraId="4CA2C76A" w14:textId="6DC73A28"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6.3.4. Kontrola działania filtrów powietrza</w:t>
      </w:r>
    </w:p>
    <w:p w14:paraId="2611D0CD" w14:textId="77777777" w:rsidR="00F81594" w:rsidRPr="002020DF" w:rsidRDefault="004C08C6" w:rsidP="00D10E3F">
      <w:pPr>
        <w:pStyle w:val="Akapitzlist"/>
        <w:numPr>
          <w:ilvl w:val="0"/>
          <w:numId w:val="60"/>
        </w:numPr>
        <w:ind w:left="851"/>
        <w:jc w:val="both"/>
        <w:rPr>
          <w:rFonts w:ascii="Times New Roman" w:hAnsi="Times New Roman" w:cs="Times New Roman"/>
        </w:rPr>
      </w:pPr>
      <w:r w:rsidRPr="002020DF">
        <w:rPr>
          <w:rFonts w:ascii="Times New Roman" w:hAnsi="Times New Roman" w:cs="Times New Roman"/>
        </w:rPr>
        <w:t>Wskazania różnicy ciśnienia i monitorowanie</w:t>
      </w:r>
    </w:p>
    <w:p w14:paraId="4BD970D2" w14:textId="5AB71D69"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6.3.5. Kontrola działania klap pożarowych</w:t>
      </w:r>
    </w:p>
    <w:p w14:paraId="308FD597" w14:textId="77777777" w:rsidR="00F81594" w:rsidRPr="002020DF" w:rsidRDefault="004C08C6" w:rsidP="00D10E3F">
      <w:pPr>
        <w:pStyle w:val="Akapitzlist"/>
        <w:numPr>
          <w:ilvl w:val="0"/>
          <w:numId w:val="60"/>
        </w:numPr>
        <w:ind w:left="851"/>
        <w:jc w:val="both"/>
        <w:rPr>
          <w:rFonts w:ascii="Times New Roman" w:hAnsi="Times New Roman" w:cs="Times New Roman"/>
        </w:rPr>
      </w:pPr>
      <w:r w:rsidRPr="002020DF">
        <w:rPr>
          <w:rFonts w:ascii="Times New Roman" w:hAnsi="Times New Roman" w:cs="Times New Roman"/>
        </w:rPr>
        <w:t>Badanie urządzenia wyzwalającego i sygnału wyzwalającego</w:t>
      </w:r>
    </w:p>
    <w:p w14:paraId="63BE829C" w14:textId="77777777" w:rsidR="00F81594" w:rsidRPr="002020DF" w:rsidRDefault="004C08C6" w:rsidP="00D10E3F">
      <w:pPr>
        <w:pStyle w:val="Akapitzlist"/>
        <w:numPr>
          <w:ilvl w:val="0"/>
          <w:numId w:val="60"/>
        </w:numPr>
        <w:ind w:left="851"/>
        <w:jc w:val="both"/>
        <w:rPr>
          <w:rFonts w:ascii="Times New Roman" w:hAnsi="Times New Roman" w:cs="Times New Roman"/>
        </w:rPr>
      </w:pPr>
      <w:r w:rsidRPr="002020DF">
        <w:rPr>
          <w:rFonts w:ascii="Times New Roman" w:hAnsi="Times New Roman" w:cs="Times New Roman"/>
        </w:rPr>
        <w:t>Kontrola kierunku i położeń granicznych klap i wskaźnika</w:t>
      </w:r>
    </w:p>
    <w:p w14:paraId="3B5A8D92" w14:textId="73EC2DAD"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6.3.5. Kontrola działania nawiewników i wywiewników oraz kontrola przepływu powietrza w pomieszczeniu</w:t>
      </w:r>
    </w:p>
    <w:p w14:paraId="7821AF8B" w14:textId="77777777" w:rsidR="00F81594" w:rsidRPr="002020DF" w:rsidRDefault="004C08C6" w:rsidP="00D10E3F">
      <w:pPr>
        <w:pStyle w:val="Akapitzlist"/>
        <w:numPr>
          <w:ilvl w:val="0"/>
          <w:numId w:val="61"/>
        </w:numPr>
        <w:ind w:left="851"/>
        <w:jc w:val="both"/>
        <w:rPr>
          <w:rFonts w:ascii="Times New Roman" w:hAnsi="Times New Roman" w:cs="Times New Roman"/>
        </w:rPr>
      </w:pPr>
      <w:r w:rsidRPr="002020DF">
        <w:rPr>
          <w:rFonts w:ascii="Times New Roman" w:hAnsi="Times New Roman" w:cs="Times New Roman"/>
        </w:rPr>
        <w:t>Wyrywkowe sprawdzenie działania nawiewników i wywiewników</w:t>
      </w:r>
    </w:p>
    <w:p w14:paraId="796F4FE2" w14:textId="77777777" w:rsidR="00F81594" w:rsidRPr="002020DF" w:rsidRDefault="004C08C6" w:rsidP="00D10E3F">
      <w:pPr>
        <w:pStyle w:val="Akapitzlist"/>
        <w:numPr>
          <w:ilvl w:val="0"/>
          <w:numId w:val="61"/>
        </w:numPr>
        <w:ind w:left="851"/>
        <w:jc w:val="both"/>
        <w:rPr>
          <w:rFonts w:ascii="Times New Roman" w:hAnsi="Times New Roman" w:cs="Times New Roman"/>
        </w:rPr>
      </w:pPr>
      <w:r w:rsidRPr="002020DF">
        <w:rPr>
          <w:rFonts w:ascii="Times New Roman" w:hAnsi="Times New Roman" w:cs="Times New Roman"/>
        </w:rPr>
        <w:t>Próba dymowa do wstępnej oceny przepływów powietrza w pomieszczeniu jak również cyrkulacji powietrza w poszczególnych punktach pomieszczenia</w:t>
      </w:r>
    </w:p>
    <w:p w14:paraId="589ED837" w14:textId="1F98C432"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6.3.6. Kontrola działania elementów regulacyjnych</w:t>
      </w:r>
    </w:p>
    <w:p w14:paraId="3B7E2224"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Wyrywkowe sprawdzenie działania regulacji automatycznej i blokad w różnych warunkach eksploatacyjnych przy różnych wartościach zadanych regulatorów, a w szczególności:</w:t>
      </w:r>
    </w:p>
    <w:p w14:paraId="4F3F61AF"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Wartości zadanej temperatury wewnętrznej</w:t>
      </w:r>
    </w:p>
    <w:p w14:paraId="6514A8CD"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Wartości zadanej temperatury zewnętrznej</w:t>
      </w:r>
    </w:p>
    <w:p w14:paraId="21094E7C"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włącznika rozruchowego</w:t>
      </w:r>
    </w:p>
    <w:p w14:paraId="49808EF0"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przeciwzamrożeniowego</w:t>
      </w:r>
    </w:p>
    <w:p w14:paraId="34433DFA"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regulacji strumienia powietrza;</w:t>
      </w:r>
    </w:p>
    <w:p w14:paraId="5642516F"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klap pożarowych (wyzwalanie i sygnalizowanie)</w:t>
      </w:r>
    </w:p>
    <w:p w14:paraId="4443DDA0"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urządzeń do odzyskiwania ciepła</w:t>
      </w:r>
    </w:p>
    <w:p w14:paraId="59607185" w14:textId="38D539ED"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6.4. Pomiary kontrolne</w:t>
      </w:r>
    </w:p>
    <w:p w14:paraId="4A5ED0A1" w14:textId="65A26B2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lastRenderedPageBreak/>
        <w:t>Celem pomiarów kontrolnych jest uzyskanie pewności, że instalacja osiąga parametry projektowe</w:t>
      </w:r>
      <w:r w:rsidR="00F81594" w:rsidRPr="002020DF">
        <w:rPr>
          <w:rFonts w:ascii="Times New Roman" w:hAnsi="Times New Roman" w:cs="Times New Roman"/>
        </w:rPr>
        <w:br/>
      </w:r>
      <w:r w:rsidRPr="002020DF">
        <w:rPr>
          <w:rFonts w:ascii="Times New Roman" w:hAnsi="Times New Roman" w:cs="Times New Roman"/>
        </w:rPr>
        <w:t>i wielkości zadane zgodnie z wymaganiami. Zakres rzeczowy pomiarów kontrolnych</w:t>
      </w:r>
    </w:p>
    <w:p w14:paraId="313126AE"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Instalacja:</w:t>
      </w:r>
    </w:p>
    <w:p w14:paraId="4A060E14" w14:textId="77777777" w:rsidR="00F81594" w:rsidRPr="002020D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Pobór prądu silnika</w:t>
      </w:r>
    </w:p>
    <w:p w14:paraId="0FB24491" w14:textId="77777777" w:rsidR="00F81594" w:rsidRPr="002020D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Strumień objętości powietrza</w:t>
      </w:r>
    </w:p>
    <w:p w14:paraId="076D5C9B" w14:textId="77777777" w:rsidR="00F81594" w:rsidRPr="002020D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Temperatura powietrza</w:t>
      </w:r>
    </w:p>
    <w:p w14:paraId="13342C1A" w14:textId="4AD0BC64" w:rsidR="002020DF" w:rsidRPr="00D10E3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Opór przepływu na filtrze</w:t>
      </w:r>
    </w:p>
    <w:p w14:paraId="554C1322"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Pomieszczenie</w:t>
      </w:r>
      <w:r w:rsidR="00F81594" w:rsidRPr="002020DF">
        <w:rPr>
          <w:rFonts w:ascii="Times New Roman" w:hAnsi="Times New Roman" w:cs="Times New Roman"/>
        </w:rPr>
        <w:t>:</w:t>
      </w:r>
    </w:p>
    <w:p w14:paraId="314BC3A3" w14:textId="77777777" w:rsidR="00F81594" w:rsidRPr="002020DF" w:rsidRDefault="004C08C6" w:rsidP="00D10E3F">
      <w:pPr>
        <w:pStyle w:val="Akapitzlist"/>
        <w:numPr>
          <w:ilvl w:val="0"/>
          <w:numId w:val="64"/>
        </w:numPr>
        <w:ind w:left="851"/>
        <w:jc w:val="both"/>
        <w:rPr>
          <w:rFonts w:ascii="Times New Roman" w:hAnsi="Times New Roman" w:cs="Times New Roman"/>
        </w:rPr>
      </w:pPr>
      <w:r w:rsidRPr="002020DF">
        <w:rPr>
          <w:rFonts w:ascii="Times New Roman" w:hAnsi="Times New Roman" w:cs="Times New Roman"/>
        </w:rPr>
        <w:t>Strumień objętości powietrza nawiewanego i wywiewanego</w:t>
      </w:r>
    </w:p>
    <w:p w14:paraId="4F0F13EF" w14:textId="77777777" w:rsidR="00F81594" w:rsidRPr="002020DF" w:rsidRDefault="004C08C6" w:rsidP="00D10E3F">
      <w:pPr>
        <w:pStyle w:val="Akapitzlist"/>
        <w:numPr>
          <w:ilvl w:val="0"/>
          <w:numId w:val="64"/>
        </w:numPr>
        <w:ind w:left="851"/>
        <w:jc w:val="both"/>
        <w:rPr>
          <w:rFonts w:ascii="Times New Roman" w:hAnsi="Times New Roman" w:cs="Times New Roman"/>
        </w:rPr>
      </w:pPr>
      <w:r w:rsidRPr="002020DF">
        <w:rPr>
          <w:rFonts w:ascii="Times New Roman" w:hAnsi="Times New Roman" w:cs="Times New Roman"/>
        </w:rPr>
        <w:t>Temperatura powietrza nawiewanego i temperatura powietrza w pomieszczeniu</w:t>
      </w:r>
    </w:p>
    <w:p w14:paraId="70D504A0" w14:textId="5713C45C" w:rsidR="00F81594" w:rsidRPr="002020DF" w:rsidRDefault="004C08C6" w:rsidP="00D10E3F">
      <w:pPr>
        <w:pStyle w:val="Akapitzlist"/>
        <w:numPr>
          <w:ilvl w:val="0"/>
          <w:numId w:val="64"/>
        </w:numPr>
        <w:ind w:left="851"/>
        <w:jc w:val="both"/>
        <w:rPr>
          <w:rFonts w:ascii="Times New Roman" w:hAnsi="Times New Roman" w:cs="Times New Roman"/>
        </w:rPr>
      </w:pPr>
      <w:r w:rsidRPr="002020DF">
        <w:rPr>
          <w:rFonts w:ascii="Times New Roman" w:hAnsi="Times New Roman" w:cs="Times New Roman"/>
        </w:rPr>
        <w:t>Poziom dźwięku (jeżeli jest słyszalny)</w:t>
      </w:r>
    </w:p>
    <w:p w14:paraId="39FD58E6"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Pomiary powinny być wykonywane przez osoby posiadające odpowiednią wiedzę i doświadczenie. Przed rozpoczęciem pomiarów kontrolnych należy określić położenie punktów pomiarowych, uzgodnić metody pomiarów i rodzaje przyrządów pomiarowych. Tolerancja mierzonych wartości:</w:t>
      </w:r>
    </w:p>
    <w:p w14:paraId="7ABFF8F0"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Strumień objętości powietrza w pomieszczeniu ± 20 %</w:t>
      </w:r>
    </w:p>
    <w:p w14:paraId="491DB8D9"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Strumień objętości powietrza w całej instalacji ± 15 %</w:t>
      </w:r>
    </w:p>
    <w:p w14:paraId="1B68D3C5"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Temperatura powietrza nawiewanego ± 2 °C</w:t>
      </w:r>
    </w:p>
    <w:p w14:paraId="09ED6ACC"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Temperatura powietrza w strefie przebywania ludzi ± 1,5 °C</w:t>
      </w:r>
    </w:p>
    <w:p w14:paraId="44E16732" w14:textId="7426CE7A"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 xml:space="preserve">Poziom dźwięku A w pomieszczeniu ± 3 </w:t>
      </w:r>
      <w:proofErr w:type="spellStart"/>
      <w:r w:rsidRPr="002020DF">
        <w:rPr>
          <w:rFonts w:ascii="Times New Roman" w:hAnsi="Times New Roman" w:cs="Times New Roman"/>
        </w:rPr>
        <w:t>dB</w:t>
      </w:r>
      <w:proofErr w:type="spellEnd"/>
      <w:r w:rsidRPr="002020DF">
        <w:rPr>
          <w:rFonts w:ascii="Times New Roman" w:hAnsi="Times New Roman" w:cs="Times New Roman"/>
        </w:rPr>
        <w:t>(A)</w:t>
      </w:r>
    </w:p>
    <w:p w14:paraId="6A6FDC5F" w14:textId="0C29B1B8" w:rsidR="00F81594" w:rsidRPr="002020DF" w:rsidRDefault="004502FB" w:rsidP="00CA27D6">
      <w:pPr>
        <w:ind w:left="284"/>
        <w:jc w:val="both"/>
        <w:rPr>
          <w:rFonts w:ascii="Times New Roman" w:hAnsi="Times New Roman" w:cs="Times New Roman"/>
          <w:b/>
          <w:bCs/>
        </w:rPr>
      </w:pPr>
      <w:r w:rsidRPr="002020DF">
        <w:rPr>
          <w:rFonts w:ascii="Times New Roman" w:hAnsi="Times New Roman" w:cs="Times New Roman"/>
          <w:b/>
          <w:bCs/>
        </w:rPr>
        <w:t>1</w:t>
      </w:r>
      <w:r w:rsidR="00F81594" w:rsidRPr="002020DF">
        <w:rPr>
          <w:rFonts w:ascii="Times New Roman" w:hAnsi="Times New Roman" w:cs="Times New Roman"/>
          <w:b/>
          <w:bCs/>
        </w:rPr>
        <w:t>.</w:t>
      </w:r>
      <w:r w:rsidRPr="002020DF">
        <w:rPr>
          <w:rFonts w:ascii="Times New Roman" w:hAnsi="Times New Roman" w:cs="Times New Roman"/>
          <w:b/>
          <w:bCs/>
        </w:rPr>
        <w:t>6</w:t>
      </w:r>
      <w:r w:rsidR="00F81594" w:rsidRPr="002020DF">
        <w:rPr>
          <w:rFonts w:ascii="Times New Roman" w:hAnsi="Times New Roman" w:cs="Times New Roman"/>
          <w:b/>
          <w:bCs/>
        </w:rPr>
        <w:t>.7. OBMIAR ROBÓT</w:t>
      </w:r>
    </w:p>
    <w:p w14:paraId="650F571A" w14:textId="77777777"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Jednostką obmiaru jest:</w:t>
      </w:r>
    </w:p>
    <w:p w14:paraId="28B81C5B" w14:textId="77777777" w:rsidR="00DE4D34" w:rsidRPr="002020DF" w:rsidRDefault="004C08C6" w:rsidP="00D10E3F">
      <w:pPr>
        <w:pStyle w:val="Akapitzlist"/>
        <w:numPr>
          <w:ilvl w:val="0"/>
          <w:numId w:val="66"/>
        </w:numPr>
        <w:ind w:left="851"/>
        <w:jc w:val="both"/>
        <w:rPr>
          <w:rFonts w:ascii="Times New Roman" w:hAnsi="Times New Roman" w:cs="Times New Roman"/>
        </w:rPr>
      </w:pPr>
      <w:r w:rsidRPr="002020DF">
        <w:rPr>
          <w:rFonts w:ascii="Times New Roman" w:hAnsi="Times New Roman" w:cs="Times New Roman"/>
        </w:rPr>
        <w:t xml:space="preserve">Kanały wentylacyjne </w:t>
      </w:r>
      <w:r w:rsidR="00DE4D34" w:rsidRPr="002020DF">
        <w:rPr>
          <w:rFonts w:ascii="Times New Roman" w:hAnsi="Times New Roman" w:cs="Times New Roman"/>
        </w:rPr>
        <w:t xml:space="preserve">prostokątne, </w:t>
      </w:r>
      <w:r w:rsidRPr="002020DF">
        <w:rPr>
          <w:rFonts w:ascii="Times New Roman" w:hAnsi="Times New Roman" w:cs="Times New Roman"/>
        </w:rPr>
        <w:t>typu Spiro, przewody elastyczne, izolacja - m</w:t>
      </w:r>
      <w:r w:rsidRPr="002020DF">
        <w:rPr>
          <w:rFonts w:ascii="Times New Roman" w:hAnsi="Times New Roman" w:cs="Times New Roman"/>
          <w:vertAlign w:val="superscript"/>
        </w:rPr>
        <w:t>2</w:t>
      </w:r>
    </w:p>
    <w:p w14:paraId="7F32438F" w14:textId="0BCD445C" w:rsidR="00DE4D34" w:rsidRPr="002020DF" w:rsidRDefault="00DE4D34" w:rsidP="00D10E3F">
      <w:pPr>
        <w:pStyle w:val="Akapitzlist"/>
        <w:numPr>
          <w:ilvl w:val="0"/>
          <w:numId w:val="66"/>
        </w:numPr>
        <w:ind w:left="851"/>
        <w:jc w:val="both"/>
        <w:rPr>
          <w:rFonts w:ascii="Times New Roman" w:hAnsi="Times New Roman" w:cs="Times New Roman"/>
        </w:rPr>
      </w:pPr>
      <w:r w:rsidRPr="002020DF">
        <w:rPr>
          <w:rFonts w:ascii="Times New Roman" w:hAnsi="Times New Roman" w:cs="Times New Roman"/>
        </w:rPr>
        <w:t>Elementy nawiewne oraz wywiewne</w:t>
      </w:r>
      <w:r w:rsidR="004C08C6" w:rsidRPr="002020DF">
        <w:rPr>
          <w:rFonts w:ascii="Times New Roman" w:hAnsi="Times New Roman" w:cs="Times New Roman"/>
        </w:rPr>
        <w:t xml:space="preserve">, króćce, tłumiki, klapy </w:t>
      </w:r>
      <w:proofErr w:type="spellStart"/>
      <w:r w:rsidR="004C08C6" w:rsidRPr="002020DF">
        <w:rPr>
          <w:rFonts w:ascii="Times New Roman" w:hAnsi="Times New Roman" w:cs="Times New Roman"/>
        </w:rPr>
        <w:t>ppoż</w:t>
      </w:r>
      <w:proofErr w:type="spellEnd"/>
      <w:r w:rsidR="004C08C6" w:rsidRPr="002020DF">
        <w:rPr>
          <w:rFonts w:ascii="Times New Roman" w:hAnsi="Times New Roman" w:cs="Times New Roman"/>
        </w:rPr>
        <w:t xml:space="preserve">, dostawa i montaż centrali, czerpnia, wyrzutnia, kratka wentylacyjna </w:t>
      </w:r>
      <w:r w:rsidRPr="002020DF">
        <w:rPr>
          <w:rFonts w:ascii="Times New Roman" w:hAnsi="Times New Roman" w:cs="Times New Roman"/>
        </w:rPr>
        <w:t>–</w:t>
      </w:r>
      <w:r w:rsidR="004C08C6" w:rsidRPr="002020DF">
        <w:rPr>
          <w:rFonts w:ascii="Times New Roman" w:hAnsi="Times New Roman" w:cs="Times New Roman"/>
        </w:rPr>
        <w:t xml:space="preserve"> </w:t>
      </w:r>
      <w:proofErr w:type="spellStart"/>
      <w:r w:rsidR="004C08C6" w:rsidRPr="002020DF">
        <w:rPr>
          <w:rFonts w:ascii="Times New Roman" w:hAnsi="Times New Roman" w:cs="Times New Roman"/>
        </w:rPr>
        <w:t>szt</w:t>
      </w:r>
      <w:proofErr w:type="spellEnd"/>
    </w:p>
    <w:p w14:paraId="4B20826C" w14:textId="0D332C2C" w:rsidR="00DE4D34" w:rsidRPr="002020DF" w:rsidRDefault="004C08C6" w:rsidP="00D10E3F">
      <w:pPr>
        <w:pStyle w:val="Akapitzlist"/>
        <w:numPr>
          <w:ilvl w:val="0"/>
          <w:numId w:val="66"/>
        </w:numPr>
        <w:ind w:left="851"/>
        <w:jc w:val="both"/>
        <w:rPr>
          <w:rFonts w:ascii="Times New Roman" w:hAnsi="Times New Roman" w:cs="Times New Roman"/>
        </w:rPr>
      </w:pPr>
      <w:r w:rsidRPr="002020DF">
        <w:rPr>
          <w:rFonts w:ascii="Times New Roman" w:hAnsi="Times New Roman" w:cs="Times New Roman"/>
        </w:rPr>
        <w:t xml:space="preserve">Klapy rewizyjne, regulacja instalacji </w:t>
      </w:r>
      <w:r w:rsidR="00DE4D34" w:rsidRPr="002020DF">
        <w:rPr>
          <w:rFonts w:ascii="Times New Roman" w:hAnsi="Times New Roman" w:cs="Times New Roman"/>
        </w:rPr>
        <w:t>–</w:t>
      </w:r>
      <w:r w:rsidRPr="002020DF">
        <w:rPr>
          <w:rFonts w:ascii="Times New Roman" w:hAnsi="Times New Roman" w:cs="Times New Roman"/>
        </w:rPr>
        <w:t xml:space="preserve"> </w:t>
      </w:r>
      <w:proofErr w:type="spellStart"/>
      <w:r w:rsidRPr="002020DF">
        <w:rPr>
          <w:rFonts w:ascii="Times New Roman" w:hAnsi="Times New Roman" w:cs="Times New Roman"/>
        </w:rPr>
        <w:t>kpl</w:t>
      </w:r>
      <w:proofErr w:type="spellEnd"/>
    </w:p>
    <w:p w14:paraId="344FC22E" w14:textId="1300558D" w:rsidR="00DE4D34" w:rsidRPr="002020DF" w:rsidRDefault="004502FB" w:rsidP="00CA27D6">
      <w:pPr>
        <w:ind w:left="284"/>
        <w:jc w:val="both"/>
        <w:rPr>
          <w:rFonts w:ascii="Times New Roman" w:hAnsi="Times New Roman" w:cs="Times New Roman"/>
          <w:b/>
          <w:bCs/>
        </w:rPr>
      </w:pPr>
      <w:r w:rsidRPr="002020DF">
        <w:rPr>
          <w:rFonts w:ascii="Times New Roman" w:hAnsi="Times New Roman" w:cs="Times New Roman"/>
          <w:b/>
          <w:bCs/>
        </w:rPr>
        <w:t>1</w:t>
      </w:r>
      <w:r w:rsidR="00DE4D34" w:rsidRPr="002020DF">
        <w:rPr>
          <w:rFonts w:ascii="Times New Roman" w:hAnsi="Times New Roman" w:cs="Times New Roman"/>
          <w:b/>
          <w:bCs/>
        </w:rPr>
        <w:t>.</w:t>
      </w:r>
      <w:r w:rsidRPr="002020DF">
        <w:rPr>
          <w:rFonts w:ascii="Times New Roman" w:hAnsi="Times New Roman" w:cs="Times New Roman"/>
          <w:b/>
          <w:bCs/>
        </w:rPr>
        <w:t>6</w:t>
      </w:r>
      <w:r w:rsidR="00DE4D34" w:rsidRPr="002020DF">
        <w:rPr>
          <w:rFonts w:ascii="Times New Roman" w:hAnsi="Times New Roman" w:cs="Times New Roman"/>
          <w:b/>
          <w:bCs/>
        </w:rPr>
        <w:t>.8. ODBIÓR ROBÓT</w:t>
      </w:r>
    </w:p>
    <w:p w14:paraId="776F4225" w14:textId="77777777"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Sprawdzenie kompletności wykonanych prac</w:t>
      </w:r>
    </w:p>
    <w:p w14:paraId="26B35219" w14:textId="5936FF43"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Celem sprawdzenia kompletności wykonanych prac jest wykazanie, że w pełni wykonano wszystkie prace związane z montażem instalacji oraz stwierdzenie zgodności ich wykonania z projektem,</w:t>
      </w:r>
      <w:r w:rsidR="00DE4D34" w:rsidRPr="002020DF">
        <w:rPr>
          <w:rFonts w:ascii="Times New Roman" w:hAnsi="Times New Roman" w:cs="Times New Roman"/>
        </w:rPr>
        <w:br/>
      </w:r>
      <w:r w:rsidRPr="002020DF">
        <w:rPr>
          <w:rFonts w:ascii="Times New Roman" w:hAnsi="Times New Roman" w:cs="Times New Roman"/>
        </w:rPr>
        <w:t xml:space="preserve">z </w:t>
      </w:r>
      <w:proofErr w:type="spellStart"/>
      <w:r w:rsidRPr="002020DF">
        <w:rPr>
          <w:rFonts w:ascii="Times New Roman" w:hAnsi="Times New Roman" w:cs="Times New Roman"/>
        </w:rPr>
        <w:t>STWiOR</w:t>
      </w:r>
      <w:proofErr w:type="spellEnd"/>
      <w:r w:rsidRPr="002020DF">
        <w:rPr>
          <w:rFonts w:ascii="Times New Roman" w:hAnsi="Times New Roman" w:cs="Times New Roman"/>
        </w:rPr>
        <w:t xml:space="preserve"> oraz z obowiązującymi przepisami i zasadami technicznymi. W ramach tego etapu prac odbiorowych należy przeprowadzić następujące działania:</w:t>
      </w:r>
    </w:p>
    <w:p w14:paraId="6E245C16"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Porównanie wszystkich elementów wykonanej instalacji ze specyfikacją i dokumentacją projektową zarówno w zakresie materiałów, jak i ilości oraz jeśli jest to konieczne, w zakresie właściwości i części zamiennych</w:t>
      </w:r>
    </w:p>
    <w:p w14:paraId="4B5B3C95"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Sprawdzanie zgodności wykonania instalacji z obowiązującymi przepisami oraz z zasadami technicznymi</w:t>
      </w:r>
    </w:p>
    <w:p w14:paraId="2657DDE7" w14:textId="4BE56749"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Sprawdzenie dostępności dla obsługi instalacji ze względu na działanie, czyszczenie</w:t>
      </w:r>
      <w:r w:rsidR="00F3410F" w:rsidRPr="002020DF">
        <w:rPr>
          <w:rFonts w:ascii="Times New Roman" w:hAnsi="Times New Roman" w:cs="Times New Roman"/>
        </w:rPr>
        <w:br/>
      </w:r>
      <w:r w:rsidRPr="002020DF">
        <w:rPr>
          <w:rFonts w:ascii="Times New Roman" w:hAnsi="Times New Roman" w:cs="Times New Roman"/>
        </w:rPr>
        <w:t>i konserwację</w:t>
      </w:r>
    </w:p>
    <w:p w14:paraId="1C44ADA8"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Sprawdzenie czystości instalacji</w:t>
      </w:r>
    </w:p>
    <w:p w14:paraId="540AACBF"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Sprawdzenie kompletności dokumentów niezbędnych do eksploatacji instalacji</w:t>
      </w:r>
    </w:p>
    <w:p w14:paraId="486A2275"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Badania ogólne</w:t>
      </w:r>
    </w:p>
    <w:p w14:paraId="0D272FC7"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lastRenderedPageBreak/>
        <w:t>Dostępność dla obsługi</w:t>
      </w:r>
    </w:p>
    <w:p w14:paraId="24910E9B"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Stan czystości urządzeń, wymienników ciepła i systemu rozprowadzenia powietrza</w:t>
      </w:r>
    </w:p>
    <w:p w14:paraId="7F9B8EA6"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Rozmieszczenie i dostępność otworów do czyszczenia urządzeń i przewodów</w:t>
      </w:r>
    </w:p>
    <w:p w14:paraId="13DAFB1E"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Kompletność znakowania</w:t>
      </w:r>
    </w:p>
    <w:p w14:paraId="73D5D459"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Realizacji zabezpieczeń przeciwpożarowych ( klapy pożarowe, obudowy)</w:t>
      </w:r>
    </w:p>
    <w:p w14:paraId="2E9A4594"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Rozmieszczenie zgodnie z projektem izolacji cieplnych</w:t>
      </w:r>
    </w:p>
    <w:p w14:paraId="5559396E"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Zabezpieczeń antykorozyjnych konstrukcji montażowych i wsporczych</w:t>
      </w:r>
    </w:p>
    <w:p w14:paraId="3B8AFAF1"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Zainstalowanie urządzeń, zamocowania przewodów w sposób nie powodujący przenoszenia drgań</w:t>
      </w:r>
    </w:p>
    <w:p w14:paraId="3A095EC6"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Środków do uziemienia urządzeń i przewodów</w:t>
      </w:r>
    </w:p>
    <w:p w14:paraId="785F7EBB"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urządzeń wentylacyjnych</w:t>
      </w:r>
    </w:p>
    <w:p w14:paraId="2FC00979"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czy elementy urządzenia zostały połączone w prawidłowy sposób</w:t>
      </w:r>
    </w:p>
    <w:p w14:paraId="6FF96850"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zgodności tabliczek znamionowych</w:t>
      </w:r>
    </w:p>
    <w:p w14:paraId="782B9555"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konstrukcji i właściwości</w:t>
      </w:r>
    </w:p>
    <w:p w14:paraId="35676FB6"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Badanie przez oględziny szczelności urządzeń i łączników elastycznych</w:t>
      </w:r>
    </w:p>
    <w:p w14:paraId="0D5839D6"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odwodnienia</w:t>
      </w:r>
    </w:p>
    <w:p w14:paraId="10C68B3E"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wymienników ciepła</w:t>
      </w:r>
    </w:p>
    <w:p w14:paraId="6CE037E3"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zgodności tabliczek znamionowych</w:t>
      </w:r>
    </w:p>
    <w:p w14:paraId="6E4A81BE"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szczelności zabudowania w obudowie</w:t>
      </w:r>
    </w:p>
    <w:p w14:paraId="1C51E5A5"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czy nie ma uszkodzeń</w:t>
      </w:r>
    </w:p>
    <w:p w14:paraId="2C0786F1"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materiału z jakiego wykonano wymiennik</w:t>
      </w:r>
    </w:p>
    <w:p w14:paraId="6308374F"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prawidłowości przyłączenia zasilania i powrotu czynnika</w:t>
      </w:r>
    </w:p>
    <w:p w14:paraId="1757B380"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warunków zainstalowania zaworów regulacyjnych</w:t>
      </w:r>
    </w:p>
    <w:p w14:paraId="6C360F2B"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czy niema uszkodzeń odkraplaczy</w:t>
      </w:r>
    </w:p>
    <w:p w14:paraId="38680005"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 xml:space="preserve">Sprawdzenie, czy zainstalowano urządzenie </w:t>
      </w:r>
      <w:proofErr w:type="spellStart"/>
      <w:r w:rsidRPr="002020DF">
        <w:rPr>
          <w:rFonts w:ascii="Times New Roman" w:hAnsi="Times New Roman" w:cs="Times New Roman"/>
        </w:rPr>
        <w:t>przeciwzamrożeniowe</w:t>
      </w:r>
      <w:proofErr w:type="spellEnd"/>
    </w:p>
    <w:p w14:paraId="2EDB0848"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filtrów powietrza</w:t>
      </w:r>
    </w:p>
    <w:p w14:paraId="60ECF3CD"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zgodności typu i klasy filtrów na podstawie oznaczeń z danymi projektowymi</w:t>
      </w:r>
    </w:p>
    <w:p w14:paraId="76ED1930"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zainstalowania i uszczelnienia filtra w obudowie</w:t>
      </w:r>
    </w:p>
    <w:p w14:paraId="0F173243"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systemu filtracji pod względem ewentualnych uszkodzeń</w:t>
      </w:r>
    </w:p>
    <w:p w14:paraId="56AE1101"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wskaźnika różnicy ciśnienia pod względem ewentualnego uszkodzenia</w:t>
      </w:r>
    </w:p>
    <w:p w14:paraId="7F9724C4"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Sprawdzenie czystości filtra</w:t>
      </w:r>
    </w:p>
    <w:p w14:paraId="1C63BB5A"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czerpni i wyrzutni powietrza</w:t>
      </w:r>
    </w:p>
    <w:p w14:paraId="4FC45FFA"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wielkości, materiału i konstrukcji z danymi projektowymi</w:t>
      </w:r>
    </w:p>
    <w:p w14:paraId="0DEF0295"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klap pożarowych</w:t>
      </w:r>
    </w:p>
    <w:p w14:paraId="5E8E9401"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warunków zainstalowania</w:t>
      </w:r>
    </w:p>
    <w:p w14:paraId="1DC72DC6"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czy urządzenie ma certyfikat</w:t>
      </w:r>
    </w:p>
    <w:p w14:paraId="4FC42106"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czy urządzenie wyzwalające jest właściwego typu</w:t>
      </w:r>
    </w:p>
    <w:p w14:paraId="6217CCEF"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sieci przewodów</w:t>
      </w:r>
    </w:p>
    <w:p w14:paraId="70CC9476" w14:textId="77777777" w:rsidR="00F3410F" w:rsidRPr="002020DF" w:rsidRDefault="004C08C6" w:rsidP="00D10E3F">
      <w:pPr>
        <w:pStyle w:val="Akapitzlist"/>
        <w:numPr>
          <w:ilvl w:val="0"/>
          <w:numId w:val="74"/>
        </w:numPr>
        <w:ind w:left="851"/>
        <w:jc w:val="both"/>
        <w:rPr>
          <w:rFonts w:ascii="Times New Roman" w:hAnsi="Times New Roman" w:cs="Times New Roman"/>
        </w:rPr>
      </w:pPr>
      <w:r w:rsidRPr="002020DF">
        <w:rPr>
          <w:rFonts w:ascii="Times New Roman" w:hAnsi="Times New Roman" w:cs="Times New Roman"/>
        </w:rPr>
        <w:t>Badanie wyrywkowe szczelności połączeń przewodów przez sprawdzenie wzrokowe i kontrolę dotykową</w:t>
      </w:r>
    </w:p>
    <w:p w14:paraId="21071DF3" w14:textId="77777777" w:rsidR="00F3410F" w:rsidRPr="002020DF" w:rsidRDefault="004C08C6" w:rsidP="00D10E3F">
      <w:pPr>
        <w:pStyle w:val="Akapitzlist"/>
        <w:numPr>
          <w:ilvl w:val="0"/>
          <w:numId w:val="74"/>
        </w:numPr>
        <w:ind w:left="851"/>
        <w:jc w:val="both"/>
        <w:rPr>
          <w:rFonts w:ascii="Times New Roman" w:hAnsi="Times New Roman" w:cs="Times New Roman"/>
        </w:rPr>
      </w:pPr>
      <w:r w:rsidRPr="002020DF">
        <w:rPr>
          <w:rFonts w:ascii="Times New Roman" w:hAnsi="Times New Roman" w:cs="Times New Roman"/>
        </w:rPr>
        <w:t>Sprawdzenie wyrywkowe, czy wykonanie kształtek jest zgodne z projektem. Badanie nawiewników i wywiewników</w:t>
      </w:r>
    </w:p>
    <w:p w14:paraId="08976838" w14:textId="1A7F9BDA" w:rsidR="00F3410F" w:rsidRPr="002020DF" w:rsidRDefault="004C08C6" w:rsidP="00D10E3F">
      <w:pPr>
        <w:pStyle w:val="Akapitzlist"/>
        <w:numPr>
          <w:ilvl w:val="0"/>
          <w:numId w:val="74"/>
        </w:numPr>
        <w:ind w:left="851"/>
        <w:jc w:val="both"/>
        <w:rPr>
          <w:rFonts w:ascii="Times New Roman" w:hAnsi="Times New Roman" w:cs="Times New Roman"/>
        </w:rPr>
      </w:pPr>
      <w:r w:rsidRPr="002020DF">
        <w:rPr>
          <w:rFonts w:ascii="Times New Roman" w:hAnsi="Times New Roman" w:cs="Times New Roman"/>
        </w:rPr>
        <w:lastRenderedPageBreak/>
        <w:t>Sprawdzenie, czy typy, liczba i rozmieszczenie odpowiada danym projektowanym</w:t>
      </w:r>
    </w:p>
    <w:p w14:paraId="71B727D2" w14:textId="77777777" w:rsidR="00F3410F" w:rsidRPr="002020DF" w:rsidRDefault="004C08C6" w:rsidP="00D10E3F">
      <w:pPr>
        <w:ind w:left="851"/>
        <w:jc w:val="both"/>
        <w:rPr>
          <w:rFonts w:ascii="Times New Roman" w:hAnsi="Times New Roman" w:cs="Times New Roman"/>
        </w:rPr>
      </w:pPr>
      <w:r w:rsidRPr="002020DF">
        <w:rPr>
          <w:rFonts w:ascii="Times New Roman" w:hAnsi="Times New Roman" w:cs="Times New Roman"/>
        </w:rPr>
        <w:t>Wykaz dokumentów dotyczących podstawowych danych eksploatacyjnych</w:t>
      </w:r>
    </w:p>
    <w:p w14:paraId="452211B3"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Parametry powietrza wewnętrznego (lato, zima) z dopuszczalnymi odchyłkami</w:t>
      </w:r>
    </w:p>
    <w:p w14:paraId="33182DC3"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Parametry obliczeniowe powietrza zewnętrznego (lato, zima)</w:t>
      </w:r>
    </w:p>
    <w:p w14:paraId="5296916A"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Strumień powietrza zewnętrznego w warunkach projektowych (minimum, maximum)</w:t>
      </w:r>
    </w:p>
    <w:p w14:paraId="06FB0F18"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Liczba użytkowników</w:t>
      </w:r>
    </w:p>
    <w:p w14:paraId="44326A5F"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Czas działania</w:t>
      </w:r>
    </w:p>
    <w:p w14:paraId="6E88FE75"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Obciążenie cieplne pomieszczeń</w:t>
      </w:r>
    </w:p>
    <w:p w14:paraId="6497460B"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Rodzaj stosowanych elementów nawiewnych i wywiewnych</w:t>
      </w:r>
    </w:p>
    <w:p w14:paraId="6D22E3F9"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Wymagane wielkości różnicy ciśnienia między pomieszczeniami (+/-)</w:t>
      </w:r>
    </w:p>
    <w:p w14:paraId="0FE62D6F"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Poziom dźwięku A w pomieszczeniach oraz poziom dźwięku A przy czerpni i wyrzutni powietrza</w:t>
      </w:r>
    </w:p>
    <w:p w14:paraId="73DDDF6E"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Klasa filtrów</w:t>
      </w:r>
    </w:p>
    <w:p w14:paraId="3B33D165"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Sumaryczna moc cieplna i elektryczna</w:t>
      </w:r>
    </w:p>
    <w:p w14:paraId="490F5C3D"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Parametry obliczeniowe wymienników ciepła (dla lata i zimy)</w:t>
      </w:r>
    </w:p>
    <w:p w14:paraId="583961FB"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Ciśnienie dyspozycyjne w miejscu przekazywania energii</w:t>
      </w:r>
    </w:p>
    <w:p w14:paraId="45B10DB0" w14:textId="62AE6A85" w:rsidR="00DE4D34"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Napięcie i częstotliwość zasilającego prądu elektrycznego.</w:t>
      </w:r>
    </w:p>
    <w:p w14:paraId="2ED12B16" w14:textId="51C9E318" w:rsidR="00DE4D34" w:rsidRPr="002020DF" w:rsidRDefault="004502FB" w:rsidP="00CA27D6">
      <w:pPr>
        <w:ind w:left="284"/>
        <w:jc w:val="both"/>
        <w:rPr>
          <w:rFonts w:ascii="Times New Roman" w:hAnsi="Times New Roman" w:cs="Times New Roman"/>
          <w:b/>
          <w:bCs/>
        </w:rPr>
      </w:pPr>
      <w:r w:rsidRPr="002020DF">
        <w:rPr>
          <w:rFonts w:ascii="Times New Roman" w:hAnsi="Times New Roman" w:cs="Times New Roman"/>
          <w:b/>
          <w:bCs/>
        </w:rPr>
        <w:t>1</w:t>
      </w:r>
      <w:r w:rsidR="00DE4D34" w:rsidRPr="002020DF">
        <w:rPr>
          <w:rFonts w:ascii="Times New Roman" w:hAnsi="Times New Roman" w:cs="Times New Roman"/>
          <w:b/>
          <w:bCs/>
        </w:rPr>
        <w:t>.</w:t>
      </w:r>
      <w:r w:rsidRPr="002020DF">
        <w:rPr>
          <w:rFonts w:ascii="Times New Roman" w:hAnsi="Times New Roman" w:cs="Times New Roman"/>
          <w:b/>
          <w:bCs/>
        </w:rPr>
        <w:t>6</w:t>
      </w:r>
      <w:r w:rsidR="00DE4D34" w:rsidRPr="002020DF">
        <w:rPr>
          <w:rFonts w:ascii="Times New Roman" w:hAnsi="Times New Roman" w:cs="Times New Roman"/>
          <w:b/>
          <w:bCs/>
        </w:rPr>
        <w:t>.9. PODSTAWA PŁATNOŚCI</w:t>
      </w:r>
    </w:p>
    <w:p w14:paraId="1C92FED2" w14:textId="77777777"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w:t>
      </w:r>
    </w:p>
    <w:p w14:paraId="077F251F" w14:textId="77777777" w:rsidR="00DE4D34" w:rsidRPr="002020DF" w:rsidRDefault="004C08C6" w:rsidP="00CA27D6">
      <w:pPr>
        <w:ind w:left="284"/>
        <w:rPr>
          <w:rFonts w:ascii="Times New Roman" w:hAnsi="Times New Roman" w:cs="Times New Roman"/>
        </w:rPr>
      </w:pPr>
      <w:r w:rsidRPr="002020DF">
        <w:rPr>
          <w:rFonts w:ascii="Times New Roman" w:hAnsi="Times New Roman" w:cs="Times New Roman"/>
        </w:rPr>
        <w:t>Cena wykonania robót obejmuje:</w:t>
      </w:r>
      <w:r w:rsidR="00DE4D34" w:rsidRPr="002020DF">
        <w:rPr>
          <w:rFonts w:ascii="Times New Roman" w:hAnsi="Times New Roman" w:cs="Times New Roman"/>
        </w:rPr>
        <w:br/>
      </w:r>
      <w:r w:rsidRPr="002020DF">
        <w:rPr>
          <w:rFonts w:ascii="Times New Roman" w:hAnsi="Times New Roman" w:cs="Times New Roman"/>
        </w:rPr>
        <w:t>Jednostka obmiarowa obejmuje komplet robót w tym:</w:t>
      </w:r>
    </w:p>
    <w:p w14:paraId="1A954160"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przygotowanie stanowiska roboczego</w:t>
      </w:r>
    </w:p>
    <w:p w14:paraId="37E6CD50"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dostarczenie materiałów i sprzętu</w:t>
      </w:r>
    </w:p>
    <w:p w14:paraId="4E5BFAF5"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obsługę sprzętu</w:t>
      </w:r>
    </w:p>
    <w:p w14:paraId="56A39C52"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ustawienie i rozbiórkę rusztowań</w:t>
      </w:r>
    </w:p>
    <w:p w14:paraId="5963AF0B"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wykonanie robót montażowych</w:t>
      </w:r>
    </w:p>
    <w:p w14:paraId="681B33F6"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oczyszczenie miejsca pracy z resztek materiałów</w:t>
      </w:r>
    </w:p>
    <w:p w14:paraId="67545FF5" w14:textId="3E44952A"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likwidacja stanowiska roboczego</w:t>
      </w:r>
    </w:p>
    <w:p w14:paraId="40909271" w14:textId="3EB787D0" w:rsidR="00DE4D34" w:rsidRPr="004502FB" w:rsidRDefault="004502FB" w:rsidP="00CA27D6">
      <w:pPr>
        <w:ind w:left="284"/>
        <w:jc w:val="both"/>
        <w:rPr>
          <w:rFonts w:ascii="Times New Roman" w:hAnsi="Times New Roman" w:cs="Times New Roman"/>
          <w:b/>
          <w:bCs/>
        </w:rPr>
      </w:pPr>
      <w:r w:rsidRPr="004502FB">
        <w:rPr>
          <w:rFonts w:ascii="Times New Roman" w:hAnsi="Times New Roman" w:cs="Times New Roman"/>
          <w:b/>
          <w:bCs/>
        </w:rPr>
        <w:t>1.6.</w:t>
      </w:r>
      <w:r w:rsidR="00DE4D34" w:rsidRPr="004502FB">
        <w:rPr>
          <w:rFonts w:ascii="Times New Roman" w:hAnsi="Times New Roman" w:cs="Times New Roman"/>
          <w:b/>
          <w:bCs/>
        </w:rPr>
        <w:t>10. PRZEPISY ZWIĄZANE</w:t>
      </w:r>
    </w:p>
    <w:p w14:paraId="17C7534E"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13779:2008 - Wentylacja budynków niemieszkalnych -- Wymagania dotyczące właściwości instalacji wentylacji i klimatyzacji</w:t>
      </w:r>
    </w:p>
    <w:p w14:paraId="681D49EA"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12097:2007 - Wentylacja budynków -- Sieć przewodów -- Wymagania dotyczące elementów składowych sieci przewodów ułatwiających konserwację sieci przewodów</w:t>
      </w:r>
    </w:p>
    <w:p w14:paraId="3CF6F4E5"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12237:2005 - Wentylacja budynków -- Sieć przewodów -- Wytrzymałość i szczelność przewodów z blachy o przekroju kołowym</w:t>
      </w:r>
    </w:p>
    <w:p w14:paraId="2C7F171F"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1507:2007 - Wentylacja budynków -- Przewody wentylacyjne z blachy o przekroju prostokątnym -- Wymagania dotyczące wytrzymałości i szczelności</w:t>
      </w:r>
    </w:p>
    <w:p w14:paraId="20AD1116"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PN-B-03434:1999 - Wentylacja -- Przewody wentylacyjne -- Podstawowe wymagania i badania</w:t>
      </w:r>
    </w:p>
    <w:p w14:paraId="547F1D08"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15780:2011 - Wentylacja budynków -- Sieć przewodów -- Czystość systemów wentylacji</w:t>
      </w:r>
    </w:p>
    <w:p w14:paraId="5D14B561"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lastRenderedPageBreak/>
        <w:t>PN-EN 15239:2010 - Wentylacja budynków -- Charakterystyka energetyczna budynków -- Wytyczne dotyczące inspekcji systemów wentylacji</w:t>
      </w:r>
    </w:p>
    <w:p w14:paraId="06C1D447"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PN-ISO 6242-2:1999 - Budownictwo -- Wyrażanie wymagań użytkownika -- Wymagania dotyczące czystości powietrza</w:t>
      </w:r>
    </w:p>
    <w:p w14:paraId="26EF81C7"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12309-1:2015-04 Urządzenia sorpcyjne do grzania i/lub chłodzenia opalane gazem o obciążeniu cieplnym nieprzekraczającym 70 kW -- Część 1: Terminy i definicje</w:t>
      </w:r>
    </w:p>
    <w:p w14:paraId="5285D4FE"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PN-B-10425:1989 - Przewody dymowe, spalinowe i wentylacyjne murowane z cegły -- Wymagania techniczne i badania przy odbiorze</w:t>
      </w:r>
    </w:p>
    <w:p w14:paraId="19DEE3AD" w14:textId="0F40475E"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ISO 13789:2008 - Cieplne właściwości użytkowe budynków -- Współczynniki przenoszenia ciepła przez przenikanie i wentylację -- Metoda obliczania</w:t>
      </w:r>
    </w:p>
    <w:p w14:paraId="2FFEA51C" w14:textId="3512B965" w:rsidR="00DE4D34" w:rsidRPr="004502FB" w:rsidRDefault="00DE4D34" w:rsidP="00CA27D6">
      <w:pPr>
        <w:ind w:left="284"/>
        <w:jc w:val="both"/>
        <w:rPr>
          <w:rFonts w:ascii="Times New Roman" w:hAnsi="Times New Roman" w:cs="Times New Roman"/>
        </w:rPr>
      </w:pPr>
      <w:r w:rsidRPr="004502FB">
        <w:rPr>
          <w:rFonts w:ascii="Times New Roman" w:hAnsi="Times New Roman" w:cs="Times New Roman"/>
        </w:rPr>
        <w:t>PN-EN 1505:2007 Wentylacja budynków -- Przewody proste i kształtki wentylacyjne z blachy o przekroju prostokątnym – Wymiary</w:t>
      </w:r>
    </w:p>
    <w:p w14:paraId="6234B1F6" w14:textId="70907D72"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 xml:space="preserve">PN-EN 1506:2007 Wentylacja budynków -- Przewody proste i kształtki wentylacyjne z blachy o przekroju kołowym </w:t>
      </w:r>
      <w:r w:rsidR="00DE4D34" w:rsidRPr="004502FB">
        <w:rPr>
          <w:rFonts w:ascii="Times New Roman" w:hAnsi="Times New Roman" w:cs="Times New Roman"/>
        </w:rPr>
        <w:t>–</w:t>
      </w:r>
      <w:r w:rsidRPr="004502FB">
        <w:rPr>
          <w:rFonts w:ascii="Times New Roman" w:hAnsi="Times New Roman" w:cs="Times New Roman"/>
        </w:rPr>
        <w:t xml:space="preserve"> Wymiary</w:t>
      </w:r>
    </w:p>
    <w:p w14:paraId="52508C7A"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12220:2001 Wentylacja budynków -- Sieć przewodów -- Wymiary kołnierzy o przekroju kołowym do wentylacji ogólnej</w:t>
      </w:r>
    </w:p>
    <w:p w14:paraId="1926F1A0"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PN-B-02151-02:1987 Akustyka budowlana -- Ochrona przed hałasem pomieszczeń w budynkach -- Dopuszczalne wartości poziomu dźwięku w pomieszczeniach</w:t>
      </w:r>
    </w:p>
    <w:p w14:paraId="001B3BFE"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1886:2008 Wentylacja budynków -- Centrale wentylacyjne i klimatyzacyjne -- Właściwości mechaniczne</w:t>
      </w:r>
    </w:p>
    <w:p w14:paraId="1E21C1FB"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PN-ISO 5221:1994 - Rozprowadzanie i rozdział powietrza -- Metody pomiaru przepływu strumienia powietrza w przewodzie</w:t>
      </w:r>
    </w:p>
    <w:p w14:paraId="4B40635F"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15727:2010 - Wentylacja budynków -- Wyposażenie techniczne sieci przewodów, klasyfikacja szczelności i badania</w:t>
      </w:r>
    </w:p>
    <w:p w14:paraId="463DA478"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779:2012 - Przeciwpyłowe filtry powietrza do wentylacji ogólnej -- Określanie parametrów filtracyjnych</w:t>
      </w:r>
    </w:p>
    <w:p w14:paraId="3F526191"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1751:2014-03 - Wentylacja budynków -- Urządzenia wentylacyjne końcowe -- Badania aerodynamiczne przepustnic regulacyjnych i zamykających</w:t>
      </w:r>
    </w:p>
    <w:p w14:paraId="7407541F"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1886:2008 - Wentylacja budynków -- Centrale wentylacyjne i klimatyzacyjne -- Właściwości mechaniczne</w:t>
      </w:r>
    </w:p>
    <w:p w14:paraId="20238244"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12589:2002 - Wentylacja w budynkach -- Nawiewniki i wywiewniki -- Badania aerodynamiczne i wzorcowanie urządzeń wentylacyjnych końcowych o stałym i zmiennym strumieniu powietrza</w:t>
      </w:r>
    </w:p>
    <w:p w14:paraId="230FC74D" w14:textId="2A5F31D5" w:rsidR="004C08C6" w:rsidRPr="002020DF" w:rsidRDefault="004C08C6" w:rsidP="00CA27D6">
      <w:pPr>
        <w:ind w:left="284"/>
        <w:jc w:val="both"/>
        <w:rPr>
          <w:rFonts w:ascii="Times New Roman" w:hAnsi="Times New Roman" w:cs="Times New Roman"/>
        </w:rPr>
      </w:pPr>
      <w:r w:rsidRPr="002020DF">
        <w:rPr>
          <w:rFonts w:ascii="Times New Roman" w:hAnsi="Times New Roman" w:cs="Times New Roman"/>
        </w:rPr>
        <w:t>PN-EN 12599:2013-04 - Wentylacja budynków -- Procedury badań i metody pomiarowe stosowane podczas odbioru instalacji wentylacji i klimatyzacji</w:t>
      </w:r>
    </w:p>
    <w:p w14:paraId="21077F90" w14:textId="77777777" w:rsidR="00DE4D34" w:rsidRPr="002020DF" w:rsidRDefault="00DE4D34" w:rsidP="00CA27D6">
      <w:pPr>
        <w:ind w:left="284"/>
        <w:jc w:val="both"/>
        <w:rPr>
          <w:rFonts w:ascii="Times New Roman" w:hAnsi="Times New Roman" w:cs="Times New Roman"/>
        </w:rPr>
      </w:pPr>
    </w:p>
    <w:p w14:paraId="2FD072F5" w14:textId="1898F3D5" w:rsidR="004C08C6" w:rsidRPr="002020DF" w:rsidRDefault="002020DF" w:rsidP="00CA27D6">
      <w:pPr>
        <w:pStyle w:val="Nagwek2"/>
        <w:ind w:left="284"/>
        <w:rPr>
          <w:rFonts w:ascii="Times New Roman" w:hAnsi="Times New Roman" w:cs="Times New Roman"/>
          <w:b/>
          <w:bCs/>
          <w:color w:val="auto"/>
        </w:rPr>
      </w:pPr>
      <w:bookmarkStart w:id="7" w:name="_Toc43713155"/>
      <w:r w:rsidRPr="002020DF">
        <w:rPr>
          <w:rFonts w:ascii="Times New Roman" w:hAnsi="Times New Roman" w:cs="Times New Roman"/>
          <w:b/>
          <w:bCs/>
          <w:color w:val="auto"/>
        </w:rPr>
        <w:t>1</w:t>
      </w:r>
      <w:r w:rsidR="005C7EDA" w:rsidRPr="002020DF">
        <w:rPr>
          <w:rFonts w:ascii="Times New Roman" w:hAnsi="Times New Roman" w:cs="Times New Roman"/>
          <w:b/>
          <w:bCs/>
          <w:color w:val="auto"/>
        </w:rPr>
        <w:t>.</w:t>
      </w:r>
      <w:r w:rsidRPr="002020DF">
        <w:rPr>
          <w:rFonts w:ascii="Times New Roman" w:hAnsi="Times New Roman" w:cs="Times New Roman"/>
          <w:b/>
          <w:bCs/>
          <w:color w:val="auto"/>
        </w:rPr>
        <w:t>7</w:t>
      </w:r>
      <w:r w:rsidR="005C7EDA" w:rsidRPr="002020DF">
        <w:rPr>
          <w:rFonts w:ascii="Times New Roman" w:hAnsi="Times New Roman" w:cs="Times New Roman"/>
          <w:b/>
          <w:bCs/>
          <w:color w:val="auto"/>
        </w:rPr>
        <w:t xml:space="preserve">. </w:t>
      </w:r>
      <w:r w:rsidR="00170C57" w:rsidRPr="002020DF">
        <w:rPr>
          <w:rFonts w:ascii="Times New Roman" w:hAnsi="Times New Roman" w:cs="Times New Roman"/>
          <w:b/>
          <w:bCs/>
          <w:color w:val="auto"/>
        </w:rPr>
        <w:t>INSTALOWANIE URZĄDZEŃ KLIMATYZACYJNYCH - CPV 45331220-4</w:t>
      </w:r>
      <w:bookmarkEnd w:id="7"/>
    </w:p>
    <w:p w14:paraId="4A7A1271" w14:textId="459EBB8A" w:rsidR="00F3410F" w:rsidRPr="002020DF" w:rsidRDefault="002020DF" w:rsidP="00CA27D6">
      <w:pPr>
        <w:ind w:left="284"/>
        <w:jc w:val="both"/>
        <w:rPr>
          <w:rFonts w:ascii="Times New Roman" w:hAnsi="Times New Roman" w:cs="Times New Roman"/>
          <w:b/>
          <w:bCs/>
        </w:rPr>
      </w:pPr>
      <w:r w:rsidRPr="002020DF">
        <w:rPr>
          <w:rFonts w:ascii="Times New Roman" w:hAnsi="Times New Roman" w:cs="Times New Roman"/>
          <w:b/>
          <w:bCs/>
        </w:rPr>
        <w:t>1</w:t>
      </w:r>
      <w:r w:rsidR="00F3410F" w:rsidRPr="002020DF">
        <w:rPr>
          <w:rFonts w:ascii="Times New Roman" w:hAnsi="Times New Roman" w:cs="Times New Roman"/>
          <w:b/>
          <w:bCs/>
        </w:rPr>
        <w:t>.</w:t>
      </w:r>
      <w:r w:rsidRPr="002020DF">
        <w:rPr>
          <w:rFonts w:ascii="Times New Roman" w:hAnsi="Times New Roman" w:cs="Times New Roman"/>
          <w:b/>
          <w:bCs/>
        </w:rPr>
        <w:t>7</w:t>
      </w:r>
      <w:r w:rsidR="00F3410F" w:rsidRPr="002020DF">
        <w:rPr>
          <w:rFonts w:ascii="Times New Roman" w:hAnsi="Times New Roman" w:cs="Times New Roman"/>
          <w:b/>
          <w:bCs/>
        </w:rPr>
        <w:t>.</w:t>
      </w:r>
      <w:r w:rsidR="004C08C6" w:rsidRPr="002020DF">
        <w:rPr>
          <w:rFonts w:ascii="Times New Roman" w:hAnsi="Times New Roman" w:cs="Times New Roman"/>
          <w:b/>
          <w:bCs/>
        </w:rPr>
        <w:t>1. WSTĘP</w:t>
      </w:r>
    </w:p>
    <w:p w14:paraId="5AA60F6E" w14:textId="34C00411" w:rsidR="00F3410F" w:rsidRPr="002020DF" w:rsidRDefault="002020DF"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lastRenderedPageBreak/>
        <w:t>1</w:t>
      </w:r>
      <w:r w:rsidR="00F3410F" w:rsidRPr="002020DF">
        <w:rPr>
          <w:rFonts w:ascii="Times New Roman" w:hAnsi="Times New Roman" w:cs="Times New Roman"/>
          <w:b/>
          <w:bCs/>
          <w:u w:val="single"/>
        </w:rPr>
        <w:t>.</w:t>
      </w:r>
      <w:r w:rsidRPr="002020DF">
        <w:rPr>
          <w:rFonts w:ascii="Times New Roman" w:hAnsi="Times New Roman" w:cs="Times New Roman"/>
          <w:b/>
          <w:bCs/>
          <w:u w:val="single"/>
        </w:rPr>
        <w:t>7</w:t>
      </w:r>
      <w:r w:rsidR="00F3410F" w:rsidRPr="002020DF">
        <w:rPr>
          <w:rFonts w:ascii="Times New Roman" w:hAnsi="Times New Roman" w:cs="Times New Roman"/>
          <w:b/>
          <w:bCs/>
          <w:u w:val="single"/>
        </w:rPr>
        <w:t>.</w:t>
      </w:r>
      <w:r w:rsidR="004C08C6" w:rsidRPr="002020DF">
        <w:rPr>
          <w:rFonts w:ascii="Times New Roman" w:hAnsi="Times New Roman" w:cs="Times New Roman"/>
          <w:b/>
          <w:bCs/>
          <w:u w:val="single"/>
        </w:rPr>
        <w:t>1.1. Przedmiot SST</w:t>
      </w:r>
    </w:p>
    <w:p w14:paraId="569E8365" w14:textId="77777777" w:rsidR="00BA4B47" w:rsidRPr="006610ED" w:rsidRDefault="002020DF" w:rsidP="00BA4B47">
      <w:pPr>
        <w:ind w:left="284"/>
      </w:pPr>
      <w:r w:rsidRPr="00C4068D">
        <w:rPr>
          <w:rFonts w:ascii="Times New Roman" w:hAnsi="Times New Roman" w:cs="Times New Roman"/>
        </w:rPr>
        <w:t xml:space="preserve">Specyfikacja Techniczna odnosi się do wymagań technicznych dotyczących wykonania i odbioru robót instalacji sanitarnych wykonywanych w zadaniu pt. </w:t>
      </w:r>
      <w:r w:rsidR="00BA4B47" w:rsidRPr="00EF393E">
        <w:rPr>
          <w:rFonts w:ascii="Times New Roman" w:hAnsi="Times New Roman" w:cs="Times New Roman"/>
          <w:i/>
          <w:iCs/>
        </w:rPr>
        <w:t>„</w:t>
      </w:r>
      <w:r w:rsidR="00BA4B47" w:rsidRPr="006610ED">
        <w:t>Remont i przebudowa istniejącego budynku pod usługi medyczne</w:t>
      </w:r>
      <w:r w:rsidR="00BA4B47">
        <w:t xml:space="preserve"> </w:t>
      </w:r>
      <w:r w:rsidR="00BA4B47" w:rsidRPr="006610ED">
        <w:t>58-500 Jelenia Góra, ul. Karłowicza 17A</w:t>
      </w:r>
      <w:r w:rsidR="00BA4B47">
        <w:t xml:space="preserve"> </w:t>
      </w:r>
      <w:r w:rsidR="00BA4B47" w:rsidRPr="006610ED">
        <w:t>dz. nr 53/4 AM-20  i  2/12 AM-5</w:t>
      </w:r>
      <w:r w:rsidR="00BA4B47">
        <w:t xml:space="preserve"> </w:t>
      </w:r>
      <w:r w:rsidR="00BA4B47" w:rsidRPr="006610ED">
        <w:t>obręb 0060 Jelenia Góra</w:t>
      </w:r>
      <w:r w:rsidR="00BA4B47" w:rsidRPr="00EF393E">
        <w:rPr>
          <w:rFonts w:ascii="Times New Roman" w:hAnsi="Times New Roman" w:cs="Times New Roman"/>
          <w:i/>
          <w:iCs/>
        </w:rPr>
        <w:t xml:space="preserve">” </w:t>
      </w:r>
      <w:r w:rsidR="00BA4B47" w:rsidRPr="00EF393E">
        <w:rPr>
          <w:rFonts w:ascii="Times New Roman" w:hAnsi="Times New Roman" w:cs="Times New Roman"/>
        </w:rPr>
        <w:t>wraz z:</w:t>
      </w:r>
    </w:p>
    <w:p w14:paraId="1A238FA3" w14:textId="77777777" w:rsidR="00BA4B47" w:rsidRPr="00EF393E" w:rsidRDefault="00BA4B47" w:rsidP="00BA4B47">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5213190B" w14:textId="614A20CD" w:rsidR="00F3410F" w:rsidRPr="002020DF" w:rsidRDefault="002020DF" w:rsidP="00BA4B47">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3410F" w:rsidRPr="002020DF">
        <w:rPr>
          <w:rFonts w:ascii="Times New Roman" w:hAnsi="Times New Roman" w:cs="Times New Roman"/>
          <w:b/>
          <w:bCs/>
          <w:u w:val="single"/>
        </w:rPr>
        <w:t>.</w:t>
      </w:r>
      <w:r w:rsidRPr="002020DF">
        <w:rPr>
          <w:rFonts w:ascii="Times New Roman" w:hAnsi="Times New Roman" w:cs="Times New Roman"/>
          <w:b/>
          <w:bCs/>
          <w:u w:val="single"/>
        </w:rPr>
        <w:t>7</w:t>
      </w:r>
      <w:r w:rsidR="00F3410F" w:rsidRPr="002020DF">
        <w:rPr>
          <w:rFonts w:ascii="Times New Roman" w:hAnsi="Times New Roman" w:cs="Times New Roman"/>
          <w:b/>
          <w:bCs/>
          <w:u w:val="single"/>
        </w:rPr>
        <w:t>.</w:t>
      </w:r>
      <w:r w:rsidR="004C08C6" w:rsidRPr="002020DF">
        <w:rPr>
          <w:rFonts w:ascii="Times New Roman" w:hAnsi="Times New Roman" w:cs="Times New Roman"/>
          <w:b/>
          <w:bCs/>
          <w:u w:val="single"/>
        </w:rPr>
        <w:t>1.2. Zakres stosowania SST</w:t>
      </w:r>
    </w:p>
    <w:p w14:paraId="40561BC9" w14:textId="6A0ACE45" w:rsidR="006D0EB2" w:rsidRPr="002020DF" w:rsidRDefault="004C08C6" w:rsidP="00CA27D6">
      <w:pPr>
        <w:ind w:left="284"/>
        <w:jc w:val="both"/>
        <w:rPr>
          <w:rFonts w:ascii="Times New Roman" w:hAnsi="Times New Roman" w:cs="Times New Roman"/>
        </w:rPr>
      </w:pPr>
      <w:r w:rsidRPr="002020DF">
        <w:rPr>
          <w:rFonts w:ascii="Times New Roman" w:hAnsi="Times New Roman" w:cs="Times New Roman"/>
        </w:rPr>
        <w:t>Specyfikacja techniczna jest stosowana jako dokument przetargowy i kontraktowy przy zlecaniu</w:t>
      </w:r>
      <w:r w:rsidR="006D0EB2" w:rsidRPr="002020DF">
        <w:rPr>
          <w:rFonts w:ascii="Times New Roman" w:hAnsi="Times New Roman" w:cs="Times New Roman"/>
        </w:rPr>
        <w:br/>
      </w:r>
      <w:r w:rsidRPr="002020DF">
        <w:rPr>
          <w:rFonts w:ascii="Times New Roman" w:hAnsi="Times New Roman" w:cs="Times New Roman"/>
        </w:rPr>
        <w:t xml:space="preserve">i realizacji robót wymienionych w punkcie </w:t>
      </w:r>
      <w:r w:rsidR="002020DF" w:rsidRPr="002020DF">
        <w:rPr>
          <w:rFonts w:ascii="Times New Roman" w:hAnsi="Times New Roman" w:cs="Times New Roman"/>
        </w:rPr>
        <w:t>1</w:t>
      </w:r>
      <w:r w:rsidR="006D0EB2" w:rsidRPr="002020DF">
        <w:rPr>
          <w:rFonts w:ascii="Times New Roman" w:hAnsi="Times New Roman" w:cs="Times New Roman"/>
        </w:rPr>
        <w:t>.</w:t>
      </w:r>
      <w:r w:rsidR="002020DF" w:rsidRPr="002020DF">
        <w:rPr>
          <w:rFonts w:ascii="Times New Roman" w:hAnsi="Times New Roman" w:cs="Times New Roman"/>
        </w:rPr>
        <w:t>7</w:t>
      </w:r>
      <w:r w:rsidR="006D0EB2" w:rsidRPr="002020DF">
        <w:rPr>
          <w:rFonts w:ascii="Times New Roman" w:hAnsi="Times New Roman" w:cs="Times New Roman"/>
        </w:rPr>
        <w:t>.</w:t>
      </w:r>
      <w:r w:rsidRPr="002020DF">
        <w:rPr>
          <w:rFonts w:ascii="Times New Roman" w:hAnsi="Times New Roman" w:cs="Times New Roman"/>
        </w:rPr>
        <w:t>1.1</w:t>
      </w:r>
    </w:p>
    <w:p w14:paraId="45A40FA8" w14:textId="03F60065" w:rsidR="006D0EB2" w:rsidRPr="00EA4175" w:rsidRDefault="00441744" w:rsidP="00CA27D6">
      <w:pPr>
        <w:ind w:left="284"/>
        <w:jc w:val="both"/>
        <w:rPr>
          <w:rFonts w:ascii="Times New Roman" w:hAnsi="Times New Roman" w:cs="Times New Roman"/>
          <w:b/>
          <w:bCs/>
          <w:u w:val="single"/>
        </w:rPr>
      </w:pPr>
      <w:r w:rsidRPr="00EA4175">
        <w:rPr>
          <w:rFonts w:ascii="Times New Roman" w:hAnsi="Times New Roman" w:cs="Times New Roman"/>
          <w:b/>
          <w:bCs/>
          <w:u w:val="single"/>
        </w:rPr>
        <w:t>1</w:t>
      </w:r>
      <w:r w:rsidR="006D0EB2" w:rsidRPr="00EA4175">
        <w:rPr>
          <w:rFonts w:ascii="Times New Roman" w:hAnsi="Times New Roman" w:cs="Times New Roman"/>
          <w:b/>
          <w:bCs/>
          <w:u w:val="single"/>
        </w:rPr>
        <w:t>.</w:t>
      </w:r>
      <w:r w:rsidRPr="00EA4175">
        <w:rPr>
          <w:rFonts w:ascii="Times New Roman" w:hAnsi="Times New Roman" w:cs="Times New Roman"/>
          <w:b/>
          <w:bCs/>
          <w:u w:val="single"/>
        </w:rPr>
        <w:t>7</w:t>
      </w:r>
      <w:r w:rsidR="006D0EB2" w:rsidRPr="00EA4175">
        <w:rPr>
          <w:rFonts w:ascii="Times New Roman" w:hAnsi="Times New Roman" w:cs="Times New Roman"/>
          <w:b/>
          <w:bCs/>
          <w:u w:val="single"/>
        </w:rPr>
        <w:t>.</w:t>
      </w:r>
      <w:r w:rsidR="004C08C6" w:rsidRPr="00EA4175">
        <w:rPr>
          <w:rFonts w:ascii="Times New Roman" w:hAnsi="Times New Roman" w:cs="Times New Roman"/>
          <w:b/>
          <w:bCs/>
          <w:u w:val="single"/>
        </w:rPr>
        <w:t>1.3. Zakres robót objętych SST</w:t>
      </w:r>
    </w:p>
    <w:p w14:paraId="67519895" w14:textId="26AB09CD" w:rsidR="006D0EB2" w:rsidRPr="00EA4175" w:rsidRDefault="004C08C6" w:rsidP="00CA27D6">
      <w:pPr>
        <w:ind w:left="284"/>
        <w:jc w:val="both"/>
        <w:rPr>
          <w:rFonts w:ascii="Times New Roman" w:hAnsi="Times New Roman" w:cs="Times New Roman"/>
        </w:rPr>
      </w:pPr>
      <w:r w:rsidRPr="00EA4175">
        <w:rPr>
          <w:rFonts w:ascii="Times New Roman" w:hAnsi="Times New Roman" w:cs="Times New Roman"/>
        </w:rPr>
        <w:t>Ustalenia zawarte w SST mają zastosowanie przy wykonywaniu i odbiorze robót w zakresie montażu: jednost</w:t>
      </w:r>
      <w:r w:rsidR="006D0EB2" w:rsidRPr="00EA4175">
        <w:rPr>
          <w:rFonts w:ascii="Times New Roman" w:hAnsi="Times New Roman" w:cs="Times New Roman"/>
        </w:rPr>
        <w:t>ek</w:t>
      </w:r>
      <w:r w:rsidRPr="00EA4175">
        <w:rPr>
          <w:rFonts w:ascii="Times New Roman" w:hAnsi="Times New Roman" w:cs="Times New Roman"/>
        </w:rPr>
        <w:t xml:space="preserve"> zewnętrzn</w:t>
      </w:r>
      <w:r w:rsidR="006D0EB2" w:rsidRPr="00EA4175">
        <w:rPr>
          <w:rFonts w:ascii="Times New Roman" w:hAnsi="Times New Roman" w:cs="Times New Roman"/>
        </w:rPr>
        <w:t>ych</w:t>
      </w:r>
      <w:r w:rsidR="00EA4175" w:rsidRPr="00EA4175">
        <w:rPr>
          <w:rFonts w:ascii="Times New Roman" w:hAnsi="Times New Roman" w:cs="Times New Roman"/>
        </w:rPr>
        <w:t xml:space="preserve">, </w:t>
      </w:r>
      <w:r w:rsidRPr="00EA4175">
        <w:rPr>
          <w:rFonts w:ascii="Times New Roman" w:hAnsi="Times New Roman" w:cs="Times New Roman"/>
        </w:rPr>
        <w:t>jednost</w:t>
      </w:r>
      <w:r w:rsidR="006D0EB2" w:rsidRPr="00EA4175">
        <w:rPr>
          <w:rFonts w:ascii="Times New Roman" w:hAnsi="Times New Roman" w:cs="Times New Roman"/>
        </w:rPr>
        <w:t xml:space="preserve">ek </w:t>
      </w:r>
      <w:r w:rsidRPr="00EA4175">
        <w:rPr>
          <w:rFonts w:ascii="Times New Roman" w:hAnsi="Times New Roman" w:cs="Times New Roman"/>
        </w:rPr>
        <w:t>wewnętrzn</w:t>
      </w:r>
      <w:r w:rsidR="006D0EB2" w:rsidRPr="00EA4175">
        <w:rPr>
          <w:rFonts w:ascii="Times New Roman" w:hAnsi="Times New Roman" w:cs="Times New Roman"/>
        </w:rPr>
        <w:t>ych</w:t>
      </w:r>
      <w:r w:rsidRPr="00EA4175">
        <w:rPr>
          <w:rFonts w:ascii="Times New Roman" w:hAnsi="Times New Roman" w:cs="Times New Roman"/>
        </w:rPr>
        <w:t xml:space="preserve"> klimatyzator</w:t>
      </w:r>
      <w:r w:rsidR="006D0EB2" w:rsidRPr="00EA4175">
        <w:rPr>
          <w:rFonts w:ascii="Times New Roman" w:hAnsi="Times New Roman" w:cs="Times New Roman"/>
        </w:rPr>
        <w:t>ów</w:t>
      </w:r>
      <w:r w:rsidR="00EA4175" w:rsidRPr="00EA4175">
        <w:rPr>
          <w:rFonts w:ascii="Times New Roman" w:hAnsi="Times New Roman" w:cs="Times New Roman"/>
        </w:rPr>
        <w:t xml:space="preserve"> oraz instalacji klimatyzacji</w:t>
      </w:r>
      <w:r w:rsidRPr="00EA4175">
        <w:rPr>
          <w:rFonts w:ascii="Times New Roman" w:hAnsi="Times New Roman" w:cs="Times New Roman"/>
        </w:rPr>
        <w:t>:</w:t>
      </w:r>
    </w:p>
    <w:p w14:paraId="657628F1" w14:textId="66364F1C" w:rsidR="006D0EB2" w:rsidRPr="00EA4175" w:rsidRDefault="004C08C6"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 xml:space="preserve">montaż instalacji klimatyzatorów </w:t>
      </w:r>
      <w:r w:rsidR="002D6B00" w:rsidRPr="00EA4175">
        <w:rPr>
          <w:rFonts w:ascii="Times New Roman" w:hAnsi="Times New Roman" w:cs="Times New Roman"/>
        </w:rPr>
        <w:t>zasilanych 410a</w:t>
      </w:r>
    </w:p>
    <w:p w14:paraId="02EDC6F3" w14:textId="27DBC32E" w:rsidR="002D6B00" w:rsidRPr="00EA4175" w:rsidRDefault="002D6B00"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instalacji wymienników central wentylacyjnych</w:t>
      </w:r>
    </w:p>
    <w:p w14:paraId="57151F82" w14:textId="12F6F7B2" w:rsidR="006D0EB2" w:rsidRPr="00EA4175" w:rsidRDefault="004C08C6"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jednost</w:t>
      </w:r>
      <w:r w:rsidR="006D0EB2" w:rsidRPr="00EA4175">
        <w:rPr>
          <w:rFonts w:ascii="Times New Roman" w:hAnsi="Times New Roman" w:cs="Times New Roman"/>
        </w:rPr>
        <w:t>ek</w:t>
      </w:r>
      <w:r w:rsidRPr="00EA4175">
        <w:rPr>
          <w:rFonts w:ascii="Times New Roman" w:hAnsi="Times New Roman" w:cs="Times New Roman"/>
        </w:rPr>
        <w:t xml:space="preserve"> zewnętrzn</w:t>
      </w:r>
      <w:r w:rsidR="006D0EB2" w:rsidRPr="00EA4175">
        <w:rPr>
          <w:rFonts w:ascii="Times New Roman" w:hAnsi="Times New Roman" w:cs="Times New Roman"/>
        </w:rPr>
        <w:t>ych</w:t>
      </w:r>
      <w:r w:rsidRPr="00EA4175">
        <w:rPr>
          <w:rFonts w:ascii="Times New Roman" w:hAnsi="Times New Roman" w:cs="Times New Roman"/>
        </w:rPr>
        <w:t xml:space="preserve"> i jednost</w:t>
      </w:r>
      <w:r w:rsidR="006D0EB2" w:rsidRPr="00EA4175">
        <w:rPr>
          <w:rFonts w:ascii="Times New Roman" w:hAnsi="Times New Roman" w:cs="Times New Roman"/>
        </w:rPr>
        <w:t>ek</w:t>
      </w:r>
      <w:r w:rsidRPr="00EA4175">
        <w:rPr>
          <w:rFonts w:ascii="Times New Roman" w:hAnsi="Times New Roman" w:cs="Times New Roman"/>
        </w:rPr>
        <w:t xml:space="preserve"> wewnętrzn</w:t>
      </w:r>
      <w:r w:rsidR="006D0EB2" w:rsidRPr="00EA4175">
        <w:rPr>
          <w:rFonts w:ascii="Times New Roman" w:hAnsi="Times New Roman" w:cs="Times New Roman"/>
        </w:rPr>
        <w:t>ych</w:t>
      </w:r>
      <w:r w:rsidRPr="00EA4175">
        <w:rPr>
          <w:rFonts w:ascii="Times New Roman" w:hAnsi="Times New Roman" w:cs="Times New Roman"/>
        </w:rPr>
        <w:t xml:space="preserve"> klimatyzato</w:t>
      </w:r>
      <w:r w:rsidR="006D0EB2" w:rsidRPr="00EA4175">
        <w:rPr>
          <w:rFonts w:ascii="Times New Roman" w:hAnsi="Times New Roman" w:cs="Times New Roman"/>
        </w:rPr>
        <w:t>rów</w:t>
      </w:r>
      <w:r w:rsidRPr="00EA4175">
        <w:rPr>
          <w:rFonts w:ascii="Times New Roman" w:hAnsi="Times New Roman" w:cs="Times New Roman"/>
        </w:rPr>
        <w:t xml:space="preserve"> w </w:t>
      </w:r>
      <w:r w:rsidR="006D0EB2" w:rsidRPr="00EA4175">
        <w:rPr>
          <w:rFonts w:ascii="Times New Roman" w:hAnsi="Times New Roman" w:cs="Times New Roman"/>
        </w:rPr>
        <w:t>budynku</w:t>
      </w:r>
    </w:p>
    <w:p w14:paraId="27892EC6" w14:textId="684B63D7" w:rsidR="002D6B00" w:rsidRPr="00EA4175" w:rsidRDefault="002D6B00"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jednostek zewnętrznych zasilających wymienniki central wentylacyjnych</w:t>
      </w:r>
    </w:p>
    <w:p w14:paraId="7E4D129D" w14:textId="079AC21A" w:rsidR="006D0EB2" w:rsidRPr="00EA4175" w:rsidRDefault="004C08C6"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próby instalacji</w:t>
      </w:r>
    </w:p>
    <w:p w14:paraId="6599D617" w14:textId="250B1F91" w:rsidR="006D0EB2" w:rsidRPr="00EA4175" w:rsidRDefault="00441744" w:rsidP="00CA27D6">
      <w:pPr>
        <w:ind w:left="284"/>
        <w:jc w:val="both"/>
        <w:rPr>
          <w:rFonts w:ascii="Times New Roman" w:hAnsi="Times New Roman" w:cs="Times New Roman"/>
          <w:b/>
          <w:bCs/>
          <w:u w:val="single"/>
        </w:rPr>
      </w:pPr>
      <w:r w:rsidRPr="00EA4175">
        <w:rPr>
          <w:rFonts w:ascii="Times New Roman" w:hAnsi="Times New Roman" w:cs="Times New Roman"/>
          <w:b/>
          <w:bCs/>
          <w:u w:val="single"/>
        </w:rPr>
        <w:t>1</w:t>
      </w:r>
      <w:r w:rsidR="006D0EB2" w:rsidRPr="00EA4175">
        <w:rPr>
          <w:rFonts w:ascii="Times New Roman" w:hAnsi="Times New Roman" w:cs="Times New Roman"/>
          <w:b/>
          <w:bCs/>
          <w:u w:val="single"/>
        </w:rPr>
        <w:t>.</w:t>
      </w:r>
      <w:r w:rsidRPr="00EA4175">
        <w:rPr>
          <w:rFonts w:ascii="Times New Roman" w:hAnsi="Times New Roman" w:cs="Times New Roman"/>
          <w:b/>
          <w:bCs/>
          <w:u w:val="single"/>
        </w:rPr>
        <w:t>7</w:t>
      </w:r>
      <w:r w:rsidR="006D0EB2" w:rsidRPr="00EA4175">
        <w:rPr>
          <w:rFonts w:ascii="Times New Roman" w:hAnsi="Times New Roman" w:cs="Times New Roman"/>
          <w:b/>
          <w:bCs/>
          <w:u w:val="single"/>
        </w:rPr>
        <w:t>.</w:t>
      </w:r>
      <w:r w:rsidR="004C08C6" w:rsidRPr="00EA4175">
        <w:rPr>
          <w:rFonts w:ascii="Times New Roman" w:hAnsi="Times New Roman" w:cs="Times New Roman"/>
          <w:b/>
          <w:bCs/>
          <w:u w:val="single"/>
        </w:rPr>
        <w:t>1.4. Określenia podstawowe</w:t>
      </w:r>
    </w:p>
    <w:p w14:paraId="776FE67C"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Określenia podane w niniejszej SST są zgodne z obowiązującymi PN.</w:t>
      </w:r>
    </w:p>
    <w:p w14:paraId="4DD30188" w14:textId="4CE199E4"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Klimatyzator</w:t>
      </w:r>
      <w:r w:rsidR="00851374" w:rsidRPr="00EA4175">
        <w:rPr>
          <w:rFonts w:ascii="Times New Roman" w:hAnsi="Times New Roman" w:cs="Times New Roman"/>
        </w:rPr>
        <w:t xml:space="preserve"> – </w:t>
      </w:r>
      <w:r w:rsidRPr="00EA4175">
        <w:rPr>
          <w:rFonts w:ascii="Times New Roman" w:hAnsi="Times New Roman" w:cs="Times New Roman"/>
        </w:rPr>
        <w:t>jednostka wewnętrzna, urządzenie mające za zadanie dostarczanie do pomieszczenia powietrza ciepłego lub zimnego według żądanych parametrów.</w:t>
      </w:r>
    </w:p>
    <w:p w14:paraId="3B08FEBB"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Agregat chłodniczy – jednostka zewnętrzna, urządzenie mające za zadanie odbiór energii (chłodzenie lub ogrzewanie) z jednostki wewnętrznej.</w:t>
      </w:r>
    </w:p>
    <w:p w14:paraId="2717BA92"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Rurarz hydrauliczny – przewody łączące jednostki wewnętrzne z agregatem chłodniczym.</w:t>
      </w:r>
    </w:p>
    <w:p w14:paraId="461CF658"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Zasilanie elektryczne jednostek wewnętrznych i agregatu – przewody elektryczne zapewniające dostawę energii elektrycznej i sterowanie urządzeń.</w:t>
      </w:r>
    </w:p>
    <w:p w14:paraId="6435D42B" w14:textId="75602D85"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Izolacja termiczna – warstwa izolacji, którą otoczone są przewody, rurarz połączeniowy pomiędzy jednostkami wewnętrznymi i agregatem</w:t>
      </w:r>
      <w:r w:rsidR="00851374" w:rsidRPr="00EA4175">
        <w:rPr>
          <w:rFonts w:ascii="Times New Roman" w:hAnsi="Times New Roman" w:cs="Times New Roman"/>
        </w:rPr>
        <w:t>.</w:t>
      </w:r>
    </w:p>
    <w:p w14:paraId="049AC054" w14:textId="41FDD529" w:rsidR="00851374" w:rsidRPr="00EA4175" w:rsidRDefault="00441744" w:rsidP="00CA27D6">
      <w:pPr>
        <w:ind w:left="284"/>
        <w:jc w:val="both"/>
        <w:rPr>
          <w:rFonts w:ascii="Times New Roman" w:hAnsi="Times New Roman" w:cs="Times New Roman"/>
          <w:b/>
          <w:bCs/>
          <w:u w:val="single"/>
        </w:rPr>
      </w:pPr>
      <w:r w:rsidRPr="00EA4175">
        <w:rPr>
          <w:rFonts w:ascii="Times New Roman" w:hAnsi="Times New Roman" w:cs="Times New Roman"/>
          <w:b/>
          <w:bCs/>
          <w:u w:val="single"/>
        </w:rPr>
        <w:t>1</w:t>
      </w:r>
      <w:r w:rsidR="00851374" w:rsidRPr="00EA4175">
        <w:rPr>
          <w:rFonts w:ascii="Times New Roman" w:hAnsi="Times New Roman" w:cs="Times New Roman"/>
          <w:b/>
          <w:bCs/>
          <w:u w:val="single"/>
        </w:rPr>
        <w:t>.</w:t>
      </w:r>
      <w:r w:rsidRPr="00EA4175">
        <w:rPr>
          <w:rFonts w:ascii="Times New Roman" w:hAnsi="Times New Roman" w:cs="Times New Roman"/>
          <w:b/>
          <w:bCs/>
          <w:u w:val="single"/>
        </w:rPr>
        <w:t>7</w:t>
      </w:r>
      <w:r w:rsidR="00851374" w:rsidRPr="00EA4175">
        <w:rPr>
          <w:rFonts w:ascii="Times New Roman" w:hAnsi="Times New Roman" w:cs="Times New Roman"/>
          <w:b/>
          <w:bCs/>
          <w:u w:val="single"/>
        </w:rPr>
        <w:t>.</w:t>
      </w:r>
      <w:r w:rsidR="004C08C6" w:rsidRPr="00EA4175">
        <w:rPr>
          <w:rFonts w:ascii="Times New Roman" w:hAnsi="Times New Roman" w:cs="Times New Roman"/>
          <w:b/>
          <w:bCs/>
          <w:u w:val="single"/>
        </w:rPr>
        <w:t>1.5. Ogólne wymagania dotyczące robót</w:t>
      </w:r>
    </w:p>
    <w:p w14:paraId="5B9B354D"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 xml:space="preserve">Wykonawca jest odpowiedzialny za jakość wykonania </w:t>
      </w:r>
      <w:r w:rsidR="00851374" w:rsidRPr="00EA4175">
        <w:rPr>
          <w:rFonts w:ascii="Times New Roman" w:hAnsi="Times New Roman" w:cs="Times New Roman"/>
        </w:rPr>
        <w:t xml:space="preserve">robót </w:t>
      </w:r>
      <w:r w:rsidRPr="00EA4175">
        <w:rPr>
          <w:rFonts w:ascii="Times New Roman" w:hAnsi="Times New Roman" w:cs="Times New Roman"/>
        </w:rPr>
        <w:t>oraz za zgodność z dokumentacją projektową, aktualnymi normami i poleceniami Kierownika budowy. Wykonanie robót winno być zlecone Wykonawcy z odpowiednimi uprawnieniami.</w:t>
      </w:r>
    </w:p>
    <w:p w14:paraId="7FDABDE7" w14:textId="4843DB61" w:rsidR="00851374" w:rsidRPr="00254844" w:rsidRDefault="00441744" w:rsidP="00CA27D6">
      <w:pPr>
        <w:ind w:left="284"/>
        <w:jc w:val="both"/>
        <w:rPr>
          <w:rFonts w:ascii="Times New Roman" w:hAnsi="Times New Roman" w:cs="Times New Roman"/>
          <w:b/>
          <w:bCs/>
        </w:rPr>
      </w:pPr>
      <w:r w:rsidRPr="00254844">
        <w:rPr>
          <w:rFonts w:ascii="Times New Roman" w:hAnsi="Times New Roman" w:cs="Times New Roman"/>
          <w:b/>
          <w:bCs/>
        </w:rPr>
        <w:t>1</w:t>
      </w:r>
      <w:r w:rsidR="00851374" w:rsidRPr="00254844">
        <w:rPr>
          <w:rFonts w:ascii="Times New Roman" w:hAnsi="Times New Roman" w:cs="Times New Roman"/>
          <w:b/>
          <w:bCs/>
        </w:rPr>
        <w:t>.</w:t>
      </w:r>
      <w:r w:rsidRPr="00254844">
        <w:rPr>
          <w:rFonts w:ascii="Times New Roman" w:hAnsi="Times New Roman" w:cs="Times New Roman"/>
          <w:b/>
          <w:bCs/>
        </w:rPr>
        <w:t>7</w:t>
      </w:r>
      <w:r w:rsidR="00851374" w:rsidRPr="00254844">
        <w:rPr>
          <w:rFonts w:ascii="Times New Roman" w:hAnsi="Times New Roman" w:cs="Times New Roman"/>
          <w:b/>
          <w:bCs/>
        </w:rPr>
        <w:t>.</w:t>
      </w:r>
      <w:r w:rsidR="004C08C6" w:rsidRPr="00254844">
        <w:rPr>
          <w:rFonts w:ascii="Times New Roman" w:hAnsi="Times New Roman" w:cs="Times New Roman"/>
          <w:b/>
          <w:bCs/>
        </w:rPr>
        <w:t>2. MATERIAŁY</w:t>
      </w:r>
    </w:p>
    <w:p w14:paraId="5559D04F" w14:textId="0F2A2756" w:rsidR="00851374" w:rsidRPr="00254844" w:rsidRDefault="00441744" w:rsidP="00CA27D6">
      <w:pPr>
        <w:ind w:left="284"/>
        <w:jc w:val="both"/>
        <w:rPr>
          <w:rFonts w:ascii="Times New Roman" w:hAnsi="Times New Roman" w:cs="Times New Roman"/>
          <w:b/>
          <w:bCs/>
          <w:u w:val="single"/>
        </w:rPr>
      </w:pPr>
      <w:r w:rsidRPr="00254844">
        <w:rPr>
          <w:rFonts w:ascii="Times New Roman" w:hAnsi="Times New Roman" w:cs="Times New Roman"/>
          <w:b/>
          <w:bCs/>
          <w:u w:val="single"/>
        </w:rPr>
        <w:t>1</w:t>
      </w:r>
      <w:r w:rsidR="00851374" w:rsidRPr="00254844">
        <w:rPr>
          <w:rFonts w:ascii="Times New Roman" w:hAnsi="Times New Roman" w:cs="Times New Roman"/>
          <w:b/>
          <w:bCs/>
          <w:u w:val="single"/>
        </w:rPr>
        <w:t>.</w:t>
      </w:r>
      <w:r w:rsidRPr="00254844">
        <w:rPr>
          <w:rFonts w:ascii="Times New Roman" w:hAnsi="Times New Roman" w:cs="Times New Roman"/>
          <w:b/>
          <w:bCs/>
          <w:u w:val="single"/>
        </w:rPr>
        <w:t>7</w:t>
      </w:r>
      <w:r w:rsidR="00851374" w:rsidRPr="00254844">
        <w:rPr>
          <w:rFonts w:ascii="Times New Roman" w:hAnsi="Times New Roman" w:cs="Times New Roman"/>
          <w:b/>
          <w:bCs/>
          <w:u w:val="single"/>
        </w:rPr>
        <w:t>.</w:t>
      </w:r>
      <w:r w:rsidR="004C08C6" w:rsidRPr="00254844">
        <w:rPr>
          <w:rFonts w:ascii="Times New Roman" w:hAnsi="Times New Roman" w:cs="Times New Roman"/>
          <w:b/>
          <w:bCs/>
          <w:u w:val="single"/>
        </w:rPr>
        <w:t>2.1. Ogólne wymagania dotyczące materiałów, ich pozyskiwania i składowania</w:t>
      </w:r>
    </w:p>
    <w:p w14:paraId="03F1EC88" w14:textId="1C2C702B" w:rsidR="00EA4175" w:rsidRPr="00254844" w:rsidRDefault="00EA4175" w:rsidP="00CA27D6">
      <w:pPr>
        <w:ind w:left="284"/>
        <w:jc w:val="both"/>
        <w:rPr>
          <w:rFonts w:ascii="Times New Roman" w:hAnsi="Times New Roman" w:cs="Times New Roman"/>
        </w:rPr>
      </w:pPr>
      <w:r w:rsidRPr="00254844">
        <w:rPr>
          <w:rFonts w:ascii="Times New Roman" w:hAnsi="Times New Roman" w:cs="Times New Roman"/>
        </w:rPr>
        <w:t>Wszystkie urządzenia muszą być fabrycznie nowe i dobrane zgodnie z wytycznymi podanymi</w:t>
      </w:r>
      <w:r w:rsidRPr="00254844">
        <w:rPr>
          <w:rFonts w:ascii="Times New Roman" w:hAnsi="Times New Roman" w:cs="Times New Roman"/>
        </w:rPr>
        <w:br/>
        <w:t xml:space="preserve">w niniejszej specyfikacji technicznej oraz dokumentacji projektowej. Do montażu zastosować materiały fabrycznie nowe, podane w wykazie materiałowym bądź równoważne, o parametrach </w:t>
      </w:r>
      <w:r w:rsidRPr="00254844">
        <w:rPr>
          <w:rFonts w:ascii="Times New Roman" w:hAnsi="Times New Roman" w:cs="Times New Roman"/>
        </w:rPr>
        <w:lastRenderedPageBreak/>
        <w:t>technicznych, takich samych, jak podane w dokumentacji projektowej. Materiały stosowane</w:t>
      </w:r>
      <w:r w:rsidR="00D10E3F">
        <w:rPr>
          <w:rFonts w:ascii="Times New Roman" w:hAnsi="Times New Roman" w:cs="Times New Roman"/>
        </w:rPr>
        <w:br/>
      </w:r>
      <w:r w:rsidRPr="00254844">
        <w:rPr>
          <w:rFonts w:ascii="Times New Roman" w:hAnsi="Times New Roman" w:cs="Times New Roman"/>
        </w:rPr>
        <w:t>w robotach zostały wyszczególnione w dokumentacji projektowej. Wszystkie materiały stosowane przy wykonywaniu instalacji winny posiadać właściwe atesty higieniczne, ppoż., bezpieczeństwa</w:t>
      </w:r>
      <w:r w:rsidR="00D10E3F">
        <w:rPr>
          <w:rFonts w:ascii="Times New Roman" w:hAnsi="Times New Roman" w:cs="Times New Roman"/>
        </w:rPr>
        <w:br/>
      </w:r>
      <w:r w:rsidRPr="00254844">
        <w:rPr>
          <w:rFonts w:ascii="Times New Roman" w:hAnsi="Times New Roman" w:cs="Times New Roman"/>
        </w:rPr>
        <w:t>i dopuszczenia do stosowania w budownictwie. Dopuszcza się stosowanie tylko takich materiałów, technologii i rozwiązań materiałowych, które są celowo przeznaczone do konkretnego zastosowania wynikającego</w:t>
      </w:r>
      <w:r w:rsidR="00D10E3F">
        <w:rPr>
          <w:rFonts w:ascii="Times New Roman" w:hAnsi="Times New Roman" w:cs="Times New Roman"/>
        </w:rPr>
        <w:t xml:space="preserve"> </w:t>
      </w:r>
      <w:r w:rsidRPr="00254844">
        <w:rPr>
          <w:rFonts w:ascii="Times New Roman" w:hAnsi="Times New Roman" w:cs="Times New Roman"/>
        </w:rPr>
        <w:t>z dokumentacji projektowej. Zakres odpowiedzialności Wykonawcy obejmuje również dostawę</w:t>
      </w:r>
      <w:r w:rsidR="00D10E3F">
        <w:rPr>
          <w:rFonts w:ascii="Times New Roman" w:hAnsi="Times New Roman" w:cs="Times New Roman"/>
        </w:rPr>
        <w:t xml:space="preserve"> </w:t>
      </w:r>
      <w:r w:rsidRPr="00254844">
        <w:rPr>
          <w:rFonts w:ascii="Times New Roman" w:hAnsi="Times New Roman" w:cs="Times New Roman"/>
        </w:rPr>
        <w:t>i montaż sterowników naściennych do sterowania pracą klimatyzatorów.</w:t>
      </w:r>
    </w:p>
    <w:p w14:paraId="7D07DC75" w14:textId="1E56D339" w:rsidR="00851374" w:rsidRPr="00254844" w:rsidRDefault="004C08C6" w:rsidP="00CA27D6">
      <w:pPr>
        <w:ind w:left="284"/>
        <w:jc w:val="both"/>
        <w:rPr>
          <w:rFonts w:ascii="Times New Roman" w:hAnsi="Times New Roman" w:cs="Times New Roman"/>
        </w:rPr>
      </w:pPr>
      <w:r w:rsidRPr="00254844">
        <w:rPr>
          <w:rFonts w:ascii="Times New Roman" w:hAnsi="Times New Roman" w:cs="Times New Roman"/>
        </w:rPr>
        <w:t>Materiały stosowane do montażu instalacji klimatyzacji powinny być zatwierdzone przez Zamawiającego i powinny posiadać:</w:t>
      </w:r>
    </w:p>
    <w:p w14:paraId="6AF2E014" w14:textId="77777777" w:rsidR="00851374" w:rsidRPr="00254844" w:rsidRDefault="004C08C6" w:rsidP="00D10E3F">
      <w:pPr>
        <w:pStyle w:val="Akapitzlist"/>
        <w:numPr>
          <w:ilvl w:val="0"/>
          <w:numId w:val="77"/>
        </w:numPr>
        <w:ind w:left="851"/>
        <w:jc w:val="both"/>
        <w:rPr>
          <w:rFonts w:ascii="Times New Roman" w:hAnsi="Times New Roman" w:cs="Times New Roman"/>
        </w:rPr>
      </w:pPr>
      <w:r w:rsidRPr="00254844">
        <w:rPr>
          <w:rFonts w:ascii="Times New Roman" w:hAnsi="Times New Roman" w:cs="Times New Roman"/>
        </w:rPr>
        <w:t>oznakowanie znakiem CE co oznacza, że dokonano oceny ich zgodności ze zharmonizowaną aktualną normą europejską wprowadzoną do zbioru aktualnych Polskich Norm, z europejską aprobatą techniczną lub krajową specyfikacją techniczną państwa członkowskiego Unii Europejskiej lub Europejskiego Obszaru Gospodarczego, uznaną przez Komisję Europejską za zgodną z wymaganiami podstawowymi</w:t>
      </w:r>
    </w:p>
    <w:p w14:paraId="50B6E80B" w14:textId="77777777" w:rsidR="00851374" w:rsidRPr="00254844" w:rsidRDefault="004C08C6" w:rsidP="00D10E3F">
      <w:pPr>
        <w:pStyle w:val="Akapitzlist"/>
        <w:numPr>
          <w:ilvl w:val="0"/>
          <w:numId w:val="77"/>
        </w:numPr>
        <w:ind w:left="851"/>
        <w:jc w:val="both"/>
        <w:rPr>
          <w:rFonts w:ascii="Times New Roman" w:hAnsi="Times New Roman" w:cs="Times New Roman"/>
        </w:rPr>
      </w:pPr>
      <w:r w:rsidRPr="00254844">
        <w:rPr>
          <w:rFonts w:ascii="Times New Roman" w:hAnsi="Times New Roman" w:cs="Times New Roman"/>
        </w:rPr>
        <w:t>deklarację zgodności z uznanymi regułami sztuki budowlanej wydaną przez producenta, jeżeli dotyczy ona wyrobu umieszczonego w wykazie wyrobów mających niewielkie znaczenie dla zdrowia i bezpieczeństwa określonym przez Komisje Europejska</w:t>
      </w:r>
    </w:p>
    <w:p w14:paraId="6C7B1025" w14:textId="77777777" w:rsidR="00851374" w:rsidRPr="00254844" w:rsidRDefault="004C08C6" w:rsidP="00D10E3F">
      <w:pPr>
        <w:pStyle w:val="Akapitzlist"/>
        <w:numPr>
          <w:ilvl w:val="0"/>
          <w:numId w:val="77"/>
        </w:numPr>
        <w:ind w:left="851"/>
        <w:jc w:val="both"/>
        <w:rPr>
          <w:rFonts w:ascii="Times New Roman" w:hAnsi="Times New Roman" w:cs="Times New Roman"/>
        </w:rPr>
      </w:pPr>
      <w:r w:rsidRPr="00254844">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077519FA" w14:textId="59A652CB" w:rsidR="00851374" w:rsidRPr="00254844" w:rsidRDefault="00441744" w:rsidP="00CA27D6">
      <w:pPr>
        <w:ind w:left="284"/>
        <w:jc w:val="both"/>
        <w:rPr>
          <w:rFonts w:ascii="Times New Roman" w:hAnsi="Times New Roman" w:cs="Times New Roman"/>
          <w:b/>
          <w:bCs/>
          <w:u w:val="single"/>
        </w:rPr>
      </w:pPr>
      <w:r w:rsidRPr="00254844">
        <w:rPr>
          <w:rFonts w:ascii="Times New Roman" w:hAnsi="Times New Roman" w:cs="Times New Roman"/>
          <w:b/>
          <w:bCs/>
          <w:u w:val="single"/>
        </w:rPr>
        <w:t>1</w:t>
      </w:r>
      <w:r w:rsidR="00851374" w:rsidRPr="00254844">
        <w:rPr>
          <w:rFonts w:ascii="Times New Roman" w:hAnsi="Times New Roman" w:cs="Times New Roman"/>
          <w:b/>
          <w:bCs/>
          <w:u w:val="single"/>
        </w:rPr>
        <w:t>.</w:t>
      </w:r>
      <w:r w:rsidRPr="00254844">
        <w:rPr>
          <w:rFonts w:ascii="Times New Roman" w:hAnsi="Times New Roman" w:cs="Times New Roman"/>
          <w:b/>
          <w:bCs/>
          <w:u w:val="single"/>
        </w:rPr>
        <w:t>7</w:t>
      </w:r>
      <w:r w:rsidR="00851374" w:rsidRPr="00254844">
        <w:rPr>
          <w:rFonts w:ascii="Times New Roman" w:hAnsi="Times New Roman" w:cs="Times New Roman"/>
          <w:b/>
          <w:bCs/>
          <w:u w:val="single"/>
        </w:rPr>
        <w:t>.</w:t>
      </w:r>
      <w:r w:rsidR="004C08C6" w:rsidRPr="00254844">
        <w:rPr>
          <w:rFonts w:ascii="Times New Roman" w:hAnsi="Times New Roman" w:cs="Times New Roman"/>
          <w:b/>
          <w:bCs/>
          <w:u w:val="single"/>
        </w:rPr>
        <w:t>2.2. Rodzaje materiałów</w:t>
      </w:r>
    </w:p>
    <w:p w14:paraId="48C8D7E0" w14:textId="2F2E4DBF"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Naścienne jednostki wewnętrzne sterowane za pomocą indywidualnych sterowników naściennych</w:t>
      </w:r>
    </w:p>
    <w:p w14:paraId="6B50687B" w14:textId="38F27E18"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Jednostk</w:t>
      </w:r>
      <w:r w:rsidR="002D6B00" w:rsidRPr="00254844">
        <w:rPr>
          <w:rFonts w:ascii="Times New Roman" w:hAnsi="Times New Roman" w:cs="Times New Roman"/>
        </w:rPr>
        <w:t>i</w:t>
      </w:r>
      <w:r w:rsidRPr="00254844">
        <w:rPr>
          <w:rFonts w:ascii="Times New Roman" w:hAnsi="Times New Roman" w:cs="Times New Roman"/>
        </w:rPr>
        <w:t xml:space="preserve"> zewnętrzn</w:t>
      </w:r>
      <w:r w:rsidR="002D6B00" w:rsidRPr="00254844">
        <w:rPr>
          <w:rFonts w:ascii="Times New Roman" w:hAnsi="Times New Roman" w:cs="Times New Roman"/>
        </w:rPr>
        <w:t xml:space="preserve">e, </w:t>
      </w:r>
      <w:r w:rsidRPr="00254844">
        <w:rPr>
          <w:rFonts w:ascii="Times New Roman" w:hAnsi="Times New Roman" w:cs="Times New Roman"/>
        </w:rPr>
        <w:t>czynnik R410A</w:t>
      </w:r>
      <w:r w:rsidR="00254844" w:rsidRPr="00254844">
        <w:rPr>
          <w:rFonts w:ascii="Times New Roman" w:hAnsi="Times New Roman" w:cs="Times New Roman"/>
        </w:rPr>
        <w:t xml:space="preserve"> oraz woda lodowa</w:t>
      </w:r>
      <w:r w:rsidRPr="00254844">
        <w:rPr>
          <w:rFonts w:ascii="Times New Roman" w:hAnsi="Times New Roman" w:cs="Times New Roman"/>
        </w:rPr>
        <w:t>, zlokalizowan</w:t>
      </w:r>
      <w:r w:rsidR="002D6B00" w:rsidRPr="00254844">
        <w:rPr>
          <w:rFonts w:ascii="Times New Roman" w:hAnsi="Times New Roman" w:cs="Times New Roman"/>
        </w:rPr>
        <w:t>e</w:t>
      </w:r>
      <w:r w:rsidRPr="00254844">
        <w:rPr>
          <w:rFonts w:ascii="Times New Roman" w:hAnsi="Times New Roman" w:cs="Times New Roman"/>
        </w:rPr>
        <w:t xml:space="preserve"> na zewnątrz budynku</w:t>
      </w:r>
    </w:p>
    <w:p w14:paraId="42CA7D74" w14:textId="25B351A8"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Pompki skroplin samozasysające</w:t>
      </w:r>
    </w:p>
    <w:p w14:paraId="01C2B2A5" w14:textId="31D0A52B"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Przewody instalacji klimatyzacyjnej</w:t>
      </w:r>
      <w:r w:rsidR="00254844" w:rsidRPr="00254844">
        <w:rPr>
          <w:rFonts w:ascii="Times New Roman" w:hAnsi="Times New Roman" w:cs="Times New Roman"/>
        </w:rPr>
        <w:t xml:space="preserve"> z czynnikiem R410a</w:t>
      </w:r>
      <w:r w:rsidR="002D6B00" w:rsidRPr="00254844">
        <w:rPr>
          <w:rFonts w:ascii="Times New Roman" w:hAnsi="Times New Roman" w:cs="Times New Roman"/>
        </w:rPr>
        <w:t>, r</w:t>
      </w:r>
      <w:r w:rsidRPr="00254844">
        <w:rPr>
          <w:rFonts w:ascii="Times New Roman" w:hAnsi="Times New Roman" w:cs="Times New Roman"/>
        </w:rPr>
        <w:t>ury miedziane wykonane wg PN-EN 12735-1:2002, łączone lutem twardym. Rury powinny być dostarczone na budowę czyste, bez wgnieceń z zaślepionymi końcówkami</w:t>
      </w:r>
    </w:p>
    <w:p w14:paraId="4C487684" w14:textId="65827E6E" w:rsidR="002D6B00" w:rsidRPr="00254844" w:rsidRDefault="00254844"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Przewody instalacji klimatyzacji z czynnikiem – woda lodowa, rury stalowe łączone poprzez zaciskanie</w:t>
      </w:r>
    </w:p>
    <w:p w14:paraId="10348323" w14:textId="170A53A0"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Sterownik</w:t>
      </w:r>
      <w:r w:rsidR="002D6B00" w:rsidRPr="00254844">
        <w:rPr>
          <w:rFonts w:ascii="Times New Roman" w:hAnsi="Times New Roman" w:cs="Times New Roman"/>
        </w:rPr>
        <w:t>i</w:t>
      </w:r>
      <w:r w:rsidRPr="00254844">
        <w:rPr>
          <w:rFonts w:ascii="Times New Roman" w:hAnsi="Times New Roman" w:cs="Times New Roman"/>
        </w:rPr>
        <w:t xml:space="preserve"> przewodow</w:t>
      </w:r>
      <w:r w:rsidR="002D6B00" w:rsidRPr="00254844">
        <w:rPr>
          <w:rFonts w:ascii="Times New Roman" w:hAnsi="Times New Roman" w:cs="Times New Roman"/>
        </w:rPr>
        <w:t>e</w:t>
      </w:r>
      <w:r w:rsidRPr="00254844">
        <w:rPr>
          <w:rFonts w:ascii="Times New Roman" w:hAnsi="Times New Roman" w:cs="Times New Roman"/>
        </w:rPr>
        <w:t xml:space="preserve"> klimatyzacji z wbudowanym czujnikiem temperatury,</w:t>
      </w:r>
      <w:r w:rsidR="002B6B69">
        <w:rPr>
          <w:rFonts w:ascii="Times New Roman" w:hAnsi="Times New Roman" w:cs="Times New Roman"/>
        </w:rPr>
        <w:br/>
      </w:r>
      <w:r w:rsidRPr="00254844">
        <w:rPr>
          <w:rFonts w:ascii="Times New Roman" w:hAnsi="Times New Roman" w:cs="Times New Roman"/>
        </w:rPr>
        <w:t>z programatorem</w:t>
      </w:r>
    </w:p>
    <w:p w14:paraId="32F40C49" w14:textId="77777777"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 xml:space="preserve">Przewody odprowadzenia skroplin z rur winylowych Ø 9 mm i PP PN10 Ø 32 mm </w:t>
      </w:r>
    </w:p>
    <w:p w14:paraId="39B30D7F" w14:textId="758FF81C"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 xml:space="preserve">Izolacja termiczna przewodów </w:t>
      </w:r>
      <w:r w:rsidR="007D6B7C" w:rsidRPr="00254844">
        <w:rPr>
          <w:rFonts w:ascii="Times New Roman" w:hAnsi="Times New Roman" w:cs="Times New Roman"/>
        </w:rPr>
        <w:t>grub. zgodnej z załącznikiem nr 2 do rozporządzenia Ministra Infrastruktury w sprawie warunków technicznych, jakim powinny odpowiadać budynki i ich usytuowanie o współczynniku przewodzenia ciepła λ=0,035 W/(</w:t>
      </w:r>
      <w:proofErr w:type="spellStart"/>
      <w:r w:rsidR="007D6B7C" w:rsidRPr="00254844">
        <w:rPr>
          <w:rFonts w:ascii="Times New Roman" w:hAnsi="Times New Roman" w:cs="Times New Roman"/>
        </w:rPr>
        <w:t>mK</w:t>
      </w:r>
      <w:proofErr w:type="spellEnd"/>
      <w:r w:rsidR="007D6B7C" w:rsidRPr="00254844">
        <w:rPr>
          <w:rFonts w:ascii="Times New Roman" w:hAnsi="Times New Roman" w:cs="Times New Roman"/>
        </w:rPr>
        <w:t>)</w:t>
      </w:r>
    </w:p>
    <w:p w14:paraId="56BB6219" w14:textId="045B1AE7" w:rsidR="00851374"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 xml:space="preserve">Rury ochronne stalowe dla układu VRF oraz </w:t>
      </w:r>
      <w:r w:rsidR="002D6B00" w:rsidRPr="00254844">
        <w:rPr>
          <w:rFonts w:ascii="Times New Roman" w:hAnsi="Times New Roman" w:cs="Times New Roman"/>
        </w:rPr>
        <w:t>układu zasilanego wodą</w:t>
      </w:r>
    </w:p>
    <w:p w14:paraId="69BAA8F6" w14:textId="7ED5D092" w:rsidR="00254844" w:rsidRPr="00254844" w:rsidRDefault="00254844"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Pozostałe elementy armatury instalacyjnej wg przedmiaru robót sporządzonego do projektu.</w:t>
      </w:r>
    </w:p>
    <w:p w14:paraId="3B849345" w14:textId="125F7BF7" w:rsidR="00851374" w:rsidRPr="00254844" w:rsidRDefault="00441744" w:rsidP="00CA27D6">
      <w:pPr>
        <w:ind w:left="284"/>
        <w:jc w:val="both"/>
        <w:rPr>
          <w:rFonts w:ascii="Times New Roman" w:hAnsi="Times New Roman" w:cs="Times New Roman"/>
          <w:b/>
          <w:bCs/>
        </w:rPr>
      </w:pPr>
      <w:r w:rsidRPr="00254844">
        <w:rPr>
          <w:rFonts w:ascii="Times New Roman" w:hAnsi="Times New Roman" w:cs="Times New Roman"/>
          <w:b/>
          <w:bCs/>
        </w:rPr>
        <w:t>1</w:t>
      </w:r>
      <w:r w:rsidR="00851374" w:rsidRPr="00254844">
        <w:rPr>
          <w:rFonts w:ascii="Times New Roman" w:hAnsi="Times New Roman" w:cs="Times New Roman"/>
          <w:b/>
          <w:bCs/>
        </w:rPr>
        <w:t>.</w:t>
      </w:r>
      <w:r w:rsidRPr="00254844">
        <w:rPr>
          <w:rFonts w:ascii="Times New Roman" w:hAnsi="Times New Roman" w:cs="Times New Roman"/>
          <w:b/>
          <w:bCs/>
        </w:rPr>
        <w:t>7</w:t>
      </w:r>
      <w:r w:rsidR="00851374" w:rsidRPr="00254844">
        <w:rPr>
          <w:rFonts w:ascii="Times New Roman" w:hAnsi="Times New Roman" w:cs="Times New Roman"/>
          <w:b/>
          <w:bCs/>
        </w:rPr>
        <w:t>.</w:t>
      </w:r>
      <w:r w:rsidR="004C08C6" w:rsidRPr="00254844">
        <w:rPr>
          <w:rFonts w:ascii="Times New Roman" w:hAnsi="Times New Roman" w:cs="Times New Roman"/>
          <w:b/>
          <w:bCs/>
        </w:rPr>
        <w:t>3. SPRZĘT</w:t>
      </w:r>
    </w:p>
    <w:p w14:paraId="434694F2" w14:textId="77777777" w:rsidR="00851374" w:rsidRPr="00254844" w:rsidRDefault="004C08C6" w:rsidP="00CA27D6">
      <w:pPr>
        <w:ind w:left="284"/>
        <w:jc w:val="both"/>
        <w:rPr>
          <w:rFonts w:ascii="Times New Roman" w:hAnsi="Times New Roman" w:cs="Times New Roman"/>
        </w:rPr>
      </w:pPr>
      <w:r w:rsidRPr="00254844">
        <w:rPr>
          <w:rFonts w:ascii="Times New Roman" w:hAnsi="Times New Roman" w:cs="Times New Roman"/>
        </w:rPr>
        <w:t>Prace rozładunkowe rur i innych wyrobów należy wykonywać ręcznie lub przy użyciu podnośnika widłowego. Wykonawca jest zobowiązany do użycia jedynie takiego sprzętu, który nie spowoduje niekorzystnego wpływu na jakość wykonywanych robót zarówno w miejscu tych robót, jak też przy wykonywaniu czynności pomocniczych oraz w czasie transportu, załadunku i wyładunku materiałów. Wykonawca powinien dostarczyć kopie dokumentów potwierdzających dopuszczenie sprzętu do użytkowania, tam gdzie jest to wymagane przepisami. Do wykonywania robót Wykonawca powinien dysponować następującym sprzętem:</w:t>
      </w:r>
    </w:p>
    <w:p w14:paraId="1A63D357" w14:textId="77777777"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lastRenderedPageBreak/>
        <w:t>podstawowe narzędzia ręczne do obcinania i obróbki rur</w:t>
      </w:r>
    </w:p>
    <w:p w14:paraId="0F00F374" w14:textId="77777777"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komplet elektronarzędzi</w:t>
      </w:r>
    </w:p>
    <w:p w14:paraId="3D86598B" w14:textId="77777777"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komplet narzędzi ślusarskich</w:t>
      </w:r>
    </w:p>
    <w:p w14:paraId="414824E6" w14:textId="7D9E5095"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komplet narzędzi monterskich robót instalacyjnych</w:t>
      </w:r>
    </w:p>
    <w:p w14:paraId="3A901BED" w14:textId="7AB37748" w:rsidR="00851374" w:rsidRPr="00254844" w:rsidRDefault="00EA4175" w:rsidP="00CA27D6">
      <w:pPr>
        <w:ind w:left="284"/>
        <w:jc w:val="both"/>
        <w:rPr>
          <w:rFonts w:ascii="Times New Roman" w:hAnsi="Times New Roman" w:cs="Times New Roman"/>
          <w:b/>
          <w:bCs/>
        </w:rPr>
      </w:pPr>
      <w:r w:rsidRPr="00254844">
        <w:rPr>
          <w:rFonts w:ascii="Times New Roman" w:hAnsi="Times New Roman" w:cs="Times New Roman"/>
          <w:b/>
          <w:bCs/>
        </w:rPr>
        <w:t>1</w:t>
      </w:r>
      <w:r w:rsidR="00851374" w:rsidRPr="00254844">
        <w:rPr>
          <w:rFonts w:ascii="Times New Roman" w:hAnsi="Times New Roman" w:cs="Times New Roman"/>
          <w:b/>
          <w:bCs/>
        </w:rPr>
        <w:t>.</w:t>
      </w:r>
      <w:r w:rsidRPr="00254844">
        <w:rPr>
          <w:rFonts w:ascii="Times New Roman" w:hAnsi="Times New Roman" w:cs="Times New Roman"/>
          <w:b/>
          <w:bCs/>
        </w:rPr>
        <w:t>7</w:t>
      </w:r>
      <w:r w:rsidR="00851374" w:rsidRPr="00254844">
        <w:rPr>
          <w:rFonts w:ascii="Times New Roman" w:hAnsi="Times New Roman" w:cs="Times New Roman"/>
          <w:b/>
          <w:bCs/>
        </w:rPr>
        <w:t>.</w:t>
      </w:r>
      <w:r w:rsidR="004C08C6" w:rsidRPr="00254844">
        <w:rPr>
          <w:rFonts w:ascii="Times New Roman" w:hAnsi="Times New Roman" w:cs="Times New Roman"/>
          <w:b/>
          <w:bCs/>
        </w:rPr>
        <w:t>4. TRANSPORT I SKŁADOWANIE</w:t>
      </w:r>
    </w:p>
    <w:p w14:paraId="2F27A733" w14:textId="5F39499D" w:rsidR="00851374" w:rsidRPr="00A3095E" w:rsidRDefault="004C08C6" w:rsidP="00CA27D6">
      <w:pPr>
        <w:ind w:left="284"/>
        <w:jc w:val="both"/>
        <w:rPr>
          <w:rFonts w:ascii="Times New Roman" w:hAnsi="Times New Roman" w:cs="Times New Roman"/>
        </w:rPr>
      </w:pPr>
      <w:r w:rsidRPr="00254844">
        <w:rPr>
          <w:rFonts w:ascii="Times New Roman" w:hAnsi="Times New Roman" w:cs="Times New Roman"/>
        </w:rPr>
        <w:t>Materiały i wyroby do instalacji klimatyzacji powinny być transportowane w sposób zabezpieczający je przed zanieczyszczeniem, uszkodzeniami mechanicznymi i korozją. Przewóz powinien się odbywać krytymi środkami transportu w celu zabezpieczenia materiałów przed wpływami atmosferycznymi. Klimatyzatory i agregat należy dostarczyć na budowę w fabrycznych opakowaniach. Transport rur musi się odbywać na samochodach o odpowiedniej długości.</w:t>
      </w:r>
      <w:r w:rsidR="00851374" w:rsidRPr="00254844">
        <w:rPr>
          <w:rFonts w:ascii="Times New Roman" w:hAnsi="Times New Roman" w:cs="Times New Roman"/>
        </w:rPr>
        <w:t xml:space="preserve"> </w:t>
      </w:r>
      <w:r w:rsidRPr="00254844">
        <w:rPr>
          <w:rFonts w:ascii="Times New Roman" w:hAnsi="Times New Roman" w:cs="Times New Roman"/>
        </w:rPr>
        <w:t>Rury mogą być przewożone w wiązkach lub luzem. W czasie przewozu wiązek należy zwrócić uwagę, aby nie ulegały one przemieszczeniom</w:t>
      </w:r>
      <w:r w:rsidR="00D10E3F">
        <w:rPr>
          <w:rFonts w:ascii="Times New Roman" w:hAnsi="Times New Roman" w:cs="Times New Roman"/>
        </w:rPr>
        <w:t xml:space="preserve"> </w:t>
      </w:r>
      <w:r w:rsidRPr="00254844">
        <w:rPr>
          <w:rFonts w:ascii="Times New Roman" w:hAnsi="Times New Roman" w:cs="Times New Roman"/>
        </w:rPr>
        <w:t>w czasie jazdy. Przy transportowaniu rur luzem winny one spoczywać na całej długości na podłodze pojazdu. Pojazd musi posiadać wsporniki boczne w rozstawie max 2m. Jeżeli długość rur jest większa niż długość pojazdu, wielkość nawisu nie może przekroczyć 1m. Nie wolno rur zrzucać lub wlec. Składowanie powinno odbywać się</w:t>
      </w:r>
      <w:r w:rsidR="00D10E3F">
        <w:rPr>
          <w:rFonts w:ascii="Times New Roman" w:hAnsi="Times New Roman" w:cs="Times New Roman"/>
        </w:rPr>
        <w:br/>
      </w:r>
      <w:r w:rsidRPr="00254844">
        <w:rPr>
          <w:rFonts w:ascii="Times New Roman" w:hAnsi="Times New Roman" w:cs="Times New Roman"/>
        </w:rPr>
        <w:t xml:space="preserve">w pomieszczeniach zamkniętych, suchych o temperaturze nie </w:t>
      </w:r>
      <w:r w:rsidRPr="00A3095E">
        <w:rPr>
          <w:rFonts w:ascii="Times New Roman" w:hAnsi="Times New Roman" w:cs="Times New Roman"/>
        </w:rPr>
        <w:t>niższej niż 0</w:t>
      </w:r>
      <w:r w:rsidR="00851374" w:rsidRPr="00A3095E">
        <w:rPr>
          <w:rFonts w:ascii="Times New Roman" w:hAnsi="Times New Roman" w:cs="Times New Roman"/>
        </w:rPr>
        <w:t>°C</w:t>
      </w:r>
      <w:r w:rsidRPr="00A3095E">
        <w:rPr>
          <w:rFonts w:ascii="Times New Roman" w:hAnsi="Times New Roman" w:cs="Times New Roman"/>
        </w:rPr>
        <w:t>. Przechowywane wyroby należy pozostawić w oryginalnych opakowaniach odpowiednio oznakowanych tak długo, jak to możliwe. W pomieszczeniach składowania nie mogą znajdować się związki chemiczne działające niszcząco. Rozmieszczenie jednostek ładunkowych powinno umożliwić swobodny dostęp do wszystkich materiałów. Powierzchnia składowania musi być płaska, wolna od kamieni i ostrych przedmiotów. Rury o różnych średnicach powinny być składowane oddzielnie.</w:t>
      </w:r>
    </w:p>
    <w:p w14:paraId="41F7956A" w14:textId="527129FC" w:rsidR="00851374" w:rsidRPr="00A3095E" w:rsidRDefault="00EA4175" w:rsidP="00CA27D6">
      <w:pPr>
        <w:ind w:left="284"/>
        <w:jc w:val="both"/>
        <w:rPr>
          <w:rFonts w:ascii="Times New Roman" w:hAnsi="Times New Roman" w:cs="Times New Roman"/>
          <w:b/>
          <w:bCs/>
        </w:rPr>
      </w:pPr>
      <w:r w:rsidRPr="00A3095E">
        <w:rPr>
          <w:rFonts w:ascii="Times New Roman" w:hAnsi="Times New Roman" w:cs="Times New Roman"/>
          <w:b/>
          <w:bCs/>
        </w:rPr>
        <w:t>1</w:t>
      </w:r>
      <w:r w:rsidR="00851374" w:rsidRPr="00A3095E">
        <w:rPr>
          <w:rFonts w:ascii="Times New Roman" w:hAnsi="Times New Roman" w:cs="Times New Roman"/>
          <w:b/>
          <w:bCs/>
        </w:rPr>
        <w:t>.</w:t>
      </w:r>
      <w:r w:rsidRPr="00A3095E">
        <w:rPr>
          <w:rFonts w:ascii="Times New Roman" w:hAnsi="Times New Roman" w:cs="Times New Roman"/>
          <w:b/>
          <w:bCs/>
        </w:rPr>
        <w:t>7</w:t>
      </w:r>
      <w:r w:rsidR="00851374" w:rsidRPr="00A3095E">
        <w:rPr>
          <w:rFonts w:ascii="Times New Roman" w:hAnsi="Times New Roman" w:cs="Times New Roman"/>
          <w:b/>
          <w:bCs/>
        </w:rPr>
        <w:t>.</w:t>
      </w:r>
      <w:r w:rsidR="004C08C6" w:rsidRPr="00A3095E">
        <w:rPr>
          <w:rFonts w:ascii="Times New Roman" w:hAnsi="Times New Roman" w:cs="Times New Roman"/>
          <w:b/>
          <w:bCs/>
        </w:rPr>
        <w:t>5. WYKONANIE ROBÓT</w:t>
      </w:r>
    </w:p>
    <w:p w14:paraId="7AAE1EFA" w14:textId="61ED35CC" w:rsidR="007D6B7C" w:rsidRPr="00A3095E" w:rsidRDefault="004C08C6" w:rsidP="00CA27D6">
      <w:pPr>
        <w:ind w:left="284"/>
        <w:jc w:val="both"/>
        <w:rPr>
          <w:rFonts w:ascii="Times New Roman" w:hAnsi="Times New Roman" w:cs="Times New Roman"/>
        </w:rPr>
      </w:pPr>
      <w:r w:rsidRPr="00A3095E">
        <w:rPr>
          <w:rFonts w:ascii="Times New Roman" w:hAnsi="Times New Roman" w:cs="Times New Roman"/>
        </w:rPr>
        <w:t>Wykonawca jest odpowiedzialny za prowadzenie robót zgodnie z warunkami umowy oraz za jakość zastosowanych materiałów i wykonywanych robót, za ich zgodność z dokumentacją projektową, wymaganiami specyfikacji technicznej, projektem organizacji robót oraz poleceniami Zamawiającego</w:t>
      </w:r>
      <w:r w:rsidR="007D6B7C" w:rsidRPr="00A3095E">
        <w:rPr>
          <w:rFonts w:ascii="Times New Roman" w:hAnsi="Times New Roman" w:cs="Times New Roman"/>
        </w:rPr>
        <w:t>.</w:t>
      </w:r>
    </w:p>
    <w:p w14:paraId="442AEE2F" w14:textId="22CBB27D" w:rsidR="00254844" w:rsidRPr="00A3095E" w:rsidRDefault="00254844" w:rsidP="00CA27D6">
      <w:pPr>
        <w:ind w:left="284"/>
        <w:jc w:val="both"/>
        <w:rPr>
          <w:rFonts w:ascii="Times New Roman" w:hAnsi="Times New Roman" w:cs="Times New Roman"/>
        </w:rPr>
      </w:pPr>
      <w:r w:rsidRPr="00A3095E">
        <w:rPr>
          <w:rFonts w:ascii="Times New Roman" w:hAnsi="Times New Roman" w:cs="Times New Roman"/>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wyznaczeniu robót zostaną poprawione, jeśli wymagać tego będzie Inspektor Nadzoru przez Wykonawcę na własny koszt.</w:t>
      </w:r>
      <w:r w:rsidR="00A3095E" w:rsidRPr="00A3095E">
        <w:rPr>
          <w:rFonts w:ascii="Times New Roman" w:hAnsi="Times New Roman" w:cs="Times New Roman"/>
        </w:rPr>
        <w:t xml:space="preserve"> </w:t>
      </w:r>
      <w:r w:rsidRPr="00A3095E">
        <w:rPr>
          <w:rFonts w:ascii="Times New Roman" w:hAnsi="Times New Roman" w:cs="Times New Roman"/>
        </w:rPr>
        <w:t>Sprawdzenie wytyczenia robót lub wyznaczenia wysokości przez Inspektora Nadzoru nie zwalnia Wykonawcy od odpowiedzialności za ich dokładność.</w:t>
      </w:r>
      <w:r w:rsidR="00A3095E" w:rsidRPr="00A3095E">
        <w:rPr>
          <w:rFonts w:ascii="Times New Roman" w:hAnsi="Times New Roman" w:cs="Times New Roman"/>
        </w:rPr>
        <w:t xml:space="preserve"> </w:t>
      </w:r>
      <w:r w:rsidRPr="00A3095E">
        <w:rPr>
          <w:rFonts w:ascii="Times New Roman" w:hAnsi="Times New Roman" w:cs="Times New Roman"/>
        </w:rPr>
        <w:t>Decyzje Inspektora Nadzoru dotyczące akceptacji bądź odrzucenia materiałów i/lub elementów robót będą oparte na wymaganiach sformułowanych</w:t>
      </w:r>
      <w:r w:rsidR="00D10E3F">
        <w:rPr>
          <w:rFonts w:ascii="Times New Roman" w:hAnsi="Times New Roman" w:cs="Times New Roman"/>
        </w:rPr>
        <w:br/>
      </w:r>
      <w:r w:rsidRPr="00A3095E">
        <w:rPr>
          <w:rFonts w:ascii="Times New Roman" w:hAnsi="Times New Roman" w:cs="Times New Roman"/>
        </w:rPr>
        <w:t>w umowie, dokumentacji projektowej i specyfikacjach technicznych a także w normach</w:t>
      </w:r>
      <w:r w:rsidR="00D10E3F">
        <w:rPr>
          <w:rFonts w:ascii="Times New Roman" w:hAnsi="Times New Roman" w:cs="Times New Roman"/>
        </w:rPr>
        <w:br/>
      </w:r>
      <w:r w:rsidRPr="00A3095E">
        <w:rPr>
          <w:rFonts w:ascii="Times New Roman" w:hAnsi="Times New Roman" w:cs="Times New Roman"/>
        </w:rPr>
        <w:t>i wytycznych.</w:t>
      </w:r>
      <w:r w:rsidR="00A3095E" w:rsidRPr="00A3095E">
        <w:rPr>
          <w:rFonts w:ascii="Times New Roman" w:hAnsi="Times New Roman" w:cs="Times New Roman"/>
        </w:rPr>
        <w:t xml:space="preserve"> </w:t>
      </w:r>
      <w:r w:rsidRPr="00A3095E">
        <w:rPr>
          <w:rFonts w:ascii="Times New Roman" w:hAnsi="Times New Roman" w:cs="Times New Roman"/>
        </w:rPr>
        <w:t>Polecenia Inspektora Nadzoru będą wykonywane po ich otrzymaniu przez Wykonawcę nie później niż w terminie wyznaczonym przez Inspektora Nadzoru, pod groźbą zatrzymania robót. Skutki finansowe z tego tytułu będzie ponosił Wykonawca.</w:t>
      </w:r>
    </w:p>
    <w:p w14:paraId="366335FA" w14:textId="04F47492" w:rsidR="007D6B7C" w:rsidRPr="00A3095E" w:rsidRDefault="00EA4175" w:rsidP="00CA27D6">
      <w:pPr>
        <w:ind w:left="284"/>
        <w:jc w:val="both"/>
        <w:rPr>
          <w:rFonts w:ascii="Times New Roman" w:hAnsi="Times New Roman" w:cs="Times New Roman"/>
          <w:b/>
          <w:bCs/>
          <w:u w:val="single"/>
        </w:rPr>
      </w:pPr>
      <w:r w:rsidRPr="00A3095E">
        <w:rPr>
          <w:rFonts w:ascii="Times New Roman" w:hAnsi="Times New Roman" w:cs="Times New Roman"/>
          <w:b/>
          <w:bCs/>
          <w:u w:val="single"/>
        </w:rPr>
        <w:t>1</w:t>
      </w:r>
      <w:r w:rsidR="007D6B7C" w:rsidRPr="00A3095E">
        <w:rPr>
          <w:rFonts w:ascii="Times New Roman" w:hAnsi="Times New Roman" w:cs="Times New Roman"/>
          <w:b/>
          <w:bCs/>
          <w:u w:val="single"/>
        </w:rPr>
        <w:t>.</w:t>
      </w:r>
      <w:r w:rsidRPr="00A3095E">
        <w:rPr>
          <w:rFonts w:ascii="Times New Roman" w:hAnsi="Times New Roman" w:cs="Times New Roman"/>
          <w:b/>
          <w:bCs/>
          <w:u w:val="single"/>
        </w:rPr>
        <w:t>7</w:t>
      </w:r>
      <w:r w:rsidR="007D6B7C" w:rsidRPr="00A3095E">
        <w:rPr>
          <w:rFonts w:ascii="Times New Roman" w:hAnsi="Times New Roman" w:cs="Times New Roman"/>
          <w:b/>
          <w:bCs/>
          <w:u w:val="single"/>
        </w:rPr>
        <w:t>.</w:t>
      </w:r>
      <w:r w:rsidR="004C08C6" w:rsidRPr="00A3095E">
        <w:rPr>
          <w:rFonts w:ascii="Times New Roman" w:hAnsi="Times New Roman" w:cs="Times New Roman"/>
          <w:b/>
          <w:bCs/>
          <w:u w:val="single"/>
        </w:rPr>
        <w:t>5.1. Montaż jednostki wewnętrznej i zewnętrznej klimatyzatora</w:t>
      </w:r>
    </w:p>
    <w:p w14:paraId="67E3E8B9" w14:textId="50187654" w:rsidR="00A3095E" w:rsidRPr="00D10E3F" w:rsidRDefault="004C08C6" w:rsidP="00D10E3F">
      <w:pPr>
        <w:ind w:left="284"/>
        <w:jc w:val="both"/>
        <w:rPr>
          <w:rFonts w:ascii="Times New Roman" w:hAnsi="Times New Roman" w:cs="Times New Roman"/>
        </w:rPr>
      </w:pPr>
      <w:r w:rsidRPr="00A3095E">
        <w:rPr>
          <w:rFonts w:ascii="Times New Roman" w:hAnsi="Times New Roman" w:cs="Times New Roman"/>
        </w:rPr>
        <w:t xml:space="preserve">Jednostki </w:t>
      </w:r>
      <w:r w:rsidR="007D6B7C" w:rsidRPr="00A3095E">
        <w:rPr>
          <w:rFonts w:ascii="Times New Roman" w:hAnsi="Times New Roman" w:cs="Times New Roman"/>
        </w:rPr>
        <w:t xml:space="preserve">zewnętrzne posadowić na dachu, </w:t>
      </w:r>
      <w:r w:rsidRPr="00A3095E">
        <w:rPr>
          <w:rFonts w:ascii="Times New Roman" w:hAnsi="Times New Roman" w:cs="Times New Roman"/>
        </w:rPr>
        <w:t>jednostk</w:t>
      </w:r>
      <w:r w:rsidR="007D6B7C" w:rsidRPr="00A3095E">
        <w:rPr>
          <w:rFonts w:ascii="Times New Roman" w:hAnsi="Times New Roman" w:cs="Times New Roman"/>
        </w:rPr>
        <w:t>i</w:t>
      </w:r>
      <w:r w:rsidRPr="00A3095E">
        <w:rPr>
          <w:rFonts w:ascii="Times New Roman" w:hAnsi="Times New Roman" w:cs="Times New Roman"/>
        </w:rPr>
        <w:t xml:space="preserve"> </w:t>
      </w:r>
      <w:r w:rsidR="007D6B7C" w:rsidRPr="00A3095E">
        <w:rPr>
          <w:rFonts w:ascii="Times New Roman" w:hAnsi="Times New Roman" w:cs="Times New Roman"/>
        </w:rPr>
        <w:t>wewnętrzne</w:t>
      </w:r>
      <w:r w:rsidRPr="00A3095E">
        <w:rPr>
          <w:rFonts w:ascii="Times New Roman" w:hAnsi="Times New Roman" w:cs="Times New Roman"/>
        </w:rPr>
        <w:t xml:space="preserve"> należy </w:t>
      </w:r>
      <w:r w:rsidR="007D6B7C" w:rsidRPr="00A3095E">
        <w:rPr>
          <w:rFonts w:ascii="Times New Roman" w:hAnsi="Times New Roman" w:cs="Times New Roman"/>
        </w:rPr>
        <w:t xml:space="preserve">podwiesić pod sufitem oraz </w:t>
      </w:r>
      <w:r w:rsidRPr="00A3095E">
        <w:rPr>
          <w:rFonts w:ascii="Times New Roman" w:hAnsi="Times New Roman" w:cs="Times New Roman"/>
        </w:rPr>
        <w:t xml:space="preserve">zamontować naściennie </w:t>
      </w:r>
      <w:r w:rsidR="00A3095E" w:rsidRPr="00A3095E">
        <w:rPr>
          <w:rFonts w:ascii="Times New Roman" w:hAnsi="Times New Roman" w:cs="Times New Roman"/>
        </w:rPr>
        <w:t>zgodnie z dokumentacją techniczną</w:t>
      </w:r>
      <w:r w:rsidR="007D6B7C" w:rsidRPr="00A3095E">
        <w:rPr>
          <w:rFonts w:ascii="Times New Roman" w:hAnsi="Times New Roman" w:cs="Times New Roman"/>
        </w:rPr>
        <w:t xml:space="preserve"> </w:t>
      </w:r>
      <w:r w:rsidRPr="00A3095E">
        <w:rPr>
          <w:rFonts w:ascii="Times New Roman" w:hAnsi="Times New Roman" w:cs="Times New Roman"/>
        </w:rPr>
        <w:t xml:space="preserve">w sposób zapewniający </w:t>
      </w:r>
      <w:r w:rsidR="007D6B7C" w:rsidRPr="00A3095E">
        <w:rPr>
          <w:rFonts w:ascii="Times New Roman" w:hAnsi="Times New Roman" w:cs="Times New Roman"/>
        </w:rPr>
        <w:t>ich</w:t>
      </w:r>
      <w:r w:rsidRPr="00A3095E">
        <w:rPr>
          <w:rFonts w:ascii="Times New Roman" w:hAnsi="Times New Roman" w:cs="Times New Roman"/>
        </w:rPr>
        <w:t xml:space="preserve"> należytą stateczność. Zamocowanie powinno przenosić obciążenia użytkowe urządzenia. Montaż nie może powodować uszkodzenia konstrukcji. Jednostk</w:t>
      </w:r>
      <w:r w:rsidR="007D6B7C" w:rsidRPr="00A3095E">
        <w:rPr>
          <w:rFonts w:ascii="Times New Roman" w:hAnsi="Times New Roman" w:cs="Times New Roman"/>
        </w:rPr>
        <w:t>i</w:t>
      </w:r>
      <w:r w:rsidRPr="00A3095E">
        <w:rPr>
          <w:rFonts w:ascii="Times New Roman" w:hAnsi="Times New Roman" w:cs="Times New Roman"/>
        </w:rPr>
        <w:t xml:space="preserve"> zewnętrzn</w:t>
      </w:r>
      <w:r w:rsidR="007D6B7C" w:rsidRPr="00A3095E">
        <w:rPr>
          <w:rFonts w:ascii="Times New Roman" w:hAnsi="Times New Roman" w:cs="Times New Roman"/>
        </w:rPr>
        <w:t>e</w:t>
      </w:r>
      <w:r w:rsidRPr="00A3095E">
        <w:rPr>
          <w:rFonts w:ascii="Times New Roman" w:hAnsi="Times New Roman" w:cs="Times New Roman"/>
        </w:rPr>
        <w:t xml:space="preserve"> należy zamontować </w:t>
      </w:r>
      <w:r w:rsidR="007D6B7C" w:rsidRPr="00A3095E">
        <w:rPr>
          <w:rFonts w:ascii="Times New Roman" w:hAnsi="Times New Roman" w:cs="Times New Roman"/>
        </w:rPr>
        <w:t>na systemowych ramach przytwierdzonych do konstrukcji dachu</w:t>
      </w:r>
      <w:r w:rsidRPr="00A3095E">
        <w:rPr>
          <w:rFonts w:ascii="Times New Roman" w:hAnsi="Times New Roman" w:cs="Times New Roman"/>
        </w:rPr>
        <w:t xml:space="preserve">. Należy zapewnić mocowanie do </w:t>
      </w:r>
      <w:r w:rsidR="007D6B7C" w:rsidRPr="00A3095E">
        <w:rPr>
          <w:rFonts w:ascii="Times New Roman" w:hAnsi="Times New Roman" w:cs="Times New Roman"/>
        </w:rPr>
        <w:t>ram</w:t>
      </w:r>
      <w:r w:rsidRPr="00A3095E">
        <w:rPr>
          <w:rFonts w:ascii="Times New Roman" w:hAnsi="Times New Roman" w:cs="Times New Roman"/>
        </w:rPr>
        <w:t xml:space="preserve"> uniemożliwiające przenoszenie drgań, (podkładki gumowe min 10mm). Przy każdej jednostce wewnętrznej zaprojektowano samozasysającą pompę do skroplin, zblokowaną ze zbiornikiem do skroplin. Skropliny ze wszystkich jednostek wewnętrznych należy odprowadzić do pionu kanalizacji </w:t>
      </w:r>
      <w:r w:rsidRPr="00A3095E">
        <w:rPr>
          <w:rFonts w:ascii="Times New Roman" w:hAnsi="Times New Roman" w:cs="Times New Roman"/>
        </w:rPr>
        <w:lastRenderedPageBreak/>
        <w:t>sanitarnej,</w:t>
      </w:r>
      <w:r w:rsidR="00D10E3F">
        <w:rPr>
          <w:rFonts w:ascii="Times New Roman" w:hAnsi="Times New Roman" w:cs="Times New Roman"/>
        </w:rPr>
        <w:t xml:space="preserve"> </w:t>
      </w:r>
      <w:r w:rsidRPr="00A3095E">
        <w:rPr>
          <w:rFonts w:ascii="Times New Roman" w:hAnsi="Times New Roman" w:cs="Times New Roman"/>
        </w:rPr>
        <w:t xml:space="preserve">z zastosowaniem syfonu </w:t>
      </w:r>
      <w:proofErr w:type="spellStart"/>
      <w:r w:rsidRPr="00A3095E">
        <w:rPr>
          <w:rFonts w:ascii="Times New Roman" w:hAnsi="Times New Roman" w:cs="Times New Roman"/>
        </w:rPr>
        <w:t>anyzapachowego</w:t>
      </w:r>
      <w:proofErr w:type="spellEnd"/>
      <w:r w:rsidRPr="00A3095E">
        <w:rPr>
          <w:rFonts w:ascii="Times New Roman" w:hAnsi="Times New Roman" w:cs="Times New Roman"/>
        </w:rPr>
        <w:t>. Uruchomienie klimatyzatorów powinna przeprowadzić firma posiadająca autoryzację producenta zastosowanego urządzenia. Wykonawca musi posiadać certyfikat upoważniający do pracy z F-gazami</w:t>
      </w:r>
      <w:r w:rsidR="007D6B7C" w:rsidRPr="00A3095E">
        <w:rPr>
          <w:rFonts w:ascii="Times New Roman" w:hAnsi="Times New Roman" w:cs="Times New Roman"/>
        </w:rPr>
        <w:t>.</w:t>
      </w:r>
    </w:p>
    <w:p w14:paraId="527B0E99" w14:textId="5912E5F5" w:rsidR="007D6B7C" w:rsidRPr="00A3095E" w:rsidRDefault="00EA4175" w:rsidP="00CA27D6">
      <w:pPr>
        <w:ind w:left="284"/>
        <w:jc w:val="both"/>
        <w:rPr>
          <w:rFonts w:ascii="Times New Roman" w:hAnsi="Times New Roman" w:cs="Times New Roman"/>
          <w:b/>
          <w:bCs/>
          <w:u w:val="single"/>
        </w:rPr>
      </w:pPr>
      <w:r w:rsidRPr="00A3095E">
        <w:rPr>
          <w:rFonts w:ascii="Times New Roman" w:hAnsi="Times New Roman" w:cs="Times New Roman"/>
          <w:b/>
          <w:bCs/>
          <w:u w:val="single"/>
        </w:rPr>
        <w:t>1</w:t>
      </w:r>
      <w:r w:rsidR="007D6B7C" w:rsidRPr="00A3095E">
        <w:rPr>
          <w:rFonts w:ascii="Times New Roman" w:hAnsi="Times New Roman" w:cs="Times New Roman"/>
          <w:b/>
          <w:bCs/>
          <w:u w:val="single"/>
        </w:rPr>
        <w:t>.</w:t>
      </w:r>
      <w:r w:rsidRPr="00A3095E">
        <w:rPr>
          <w:rFonts w:ascii="Times New Roman" w:hAnsi="Times New Roman" w:cs="Times New Roman"/>
          <w:b/>
          <w:bCs/>
          <w:u w:val="single"/>
        </w:rPr>
        <w:t>7</w:t>
      </w:r>
      <w:r w:rsidR="007D6B7C" w:rsidRPr="00A3095E">
        <w:rPr>
          <w:rFonts w:ascii="Times New Roman" w:hAnsi="Times New Roman" w:cs="Times New Roman"/>
          <w:b/>
          <w:bCs/>
          <w:u w:val="single"/>
        </w:rPr>
        <w:t>.</w:t>
      </w:r>
      <w:r w:rsidR="004C08C6" w:rsidRPr="00A3095E">
        <w:rPr>
          <w:rFonts w:ascii="Times New Roman" w:hAnsi="Times New Roman" w:cs="Times New Roman"/>
          <w:b/>
          <w:bCs/>
          <w:u w:val="single"/>
        </w:rPr>
        <w:t>5.2. Montaż rurociągów</w:t>
      </w:r>
    </w:p>
    <w:p w14:paraId="58F7ED2C" w14:textId="618F9076" w:rsidR="007D6B7C" w:rsidRPr="002B6B69" w:rsidRDefault="004C08C6" w:rsidP="00CA27D6">
      <w:pPr>
        <w:ind w:left="284"/>
        <w:jc w:val="both"/>
        <w:rPr>
          <w:rFonts w:ascii="Times New Roman" w:hAnsi="Times New Roman" w:cs="Times New Roman"/>
        </w:rPr>
      </w:pPr>
      <w:r w:rsidRPr="00A3095E">
        <w:rPr>
          <w:rFonts w:ascii="Times New Roman" w:hAnsi="Times New Roman" w:cs="Times New Roman"/>
        </w:rPr>
        <w:t xml:space="preserve">Rury </w:t>
      </w:r>
      <w:r w:rsidR="00A3095E" w:rsidRPr="00A3095E">
        <w:rPr>
          <w:rFonts w:ascii="Times New Roman" w:hAnsi="Times New Roman" w:cs="Times New Roman"/>
        </w:rPr>
        <w:t xml:space="preserve">stalowe oraz </w:t>
      </w:r>
      <w:r w:rsidRPr="00A3095E">
        <w:rPr>
          <w:rFonts w:ascii="Times New Roman" w:hAnsi="Times New Roman" w:cs="Times New Roman"/>
        </w:rPr>
        <w:t>miedziane powinny być gładkie, bez załamań i wgnieceń. Materiał powinien być jednorodny, bez wżerów i wad. Rurociągi należy wykonać z miedzi chłodniczej atestowanej,</w:t>
      </w:r>
      <w:r w:rsidR="002B6B69">
        <w:rPr>
          <w:rFonts w:ascii="Times New Roman" w:hAnsi="Times New Roman" w:cs="Times New Roman"/>
        </w:rPr>
        <w:br/>
      </w:r>
      <w:r w:rsidRPr="00A3095E">
        <w:rPr>
          <w:rFonts w:ascii="Times New Roman" w:hAnsi="Times New Roman" w:cs="Times New Roman"/>
        </w:rPr>
        <w:t>o średnicach zgodnych</w:t>
      </w:r>
      <w:r w:rsidR="00A3095E" w:rsidRPr="00A3095E">
        <w:rPr>
          <w:rFonts w:ascii="Times New Roman" w:hAnsi="Times New Roman" w:cs="Times New Roman"/>
        </w:rPr>
        <w:t xml:space="preserve"> </w:t>
      </w:r>
      <w:r w:rsidRPr="00A3095E">
        <w:rPr>
          <w:rFonts w:ascii="Times New Roman" w:hAnsi="Times New Roman" w:cs="Times New Roman"/>
        </w:rPr>
        <w:t>z projektem. Materiały użyte muszą gwarantować szczelność na freon R410A. Połączenia należy wykonać lutem twardym</w:t>
      </w:r>
      <w:r w:rsidR="00A3095E" w:rsidRPr="00A3095E">
        <w:rPr>
          <w:rFonts w:ascii="Times New Roman" w:hAnsi="Times New Roman" w:cs="Times New Roman"/>
        </w:rPr>
        <w:t xml:space="preserve"> dla rur miedzianych oraz poprzez zaciskanie dla rur stalowych</w:t>
      </w:r>
      <w:r w:rsidRPr="00A3095E">
        <w:rPr>
          <w:rFonts w:ascii="Times New Roman" w:hAnsi="Times New Roman" w:cs="Times New Roman"/>
        </w:rPr>
        <w:t xml:space="preserve">. Lutowanie wykonać w osłonie atmosfery azotu tzn. w czasie lutowania rurociąg winien być przedmuchiwany azotem. Przewody instalacji klimatyzatorów wewnątrz budynku należy prowadzić nad sufitem podwieszonym, w otulinie termoizolacyjnej. W ścianach wewnętrznych przewody należy prowadzić w bruzdach o wymiarach 10x10 cm osłoniętych ekranem. Podwieszenie rurociągów nie rzadziej niż co 1,5m. Przejścia przewodów przez przegrody budynku należy wykonać w </w:t>
      </w:r>
      <w:r w:rsidRPr="002B6B69">
        <w:rPr>
          <w:rFonts w:ascii="Times New Roman" w:hAnsi="Times New Roman" w:cs="Times New Roman"/>
        </w:rPr>
        <w:t>otworach, których wymiary są o 10 mm większe od wymiarów zewnętrznych przewodów</w:t>
      </w:r>
      <w:r w:rsidR="00D10E3F">
        <w:rPr>
          <w:rFonts w:ascii="Times New Roman" w:hAnsi="Times New Roman" w:cs="Times New Roman"/>
        </w:rPr>
        <w:br/>
      </w:r>
      <w:r w:rsidRPr="002B6B69">
        <w:rPr>
          <w:rFonts w:ascii="Times New Roman" w:hAnsi="Times New Roman" w:cs="Times New Roman"/>
        </w:rPr>
        <w:t>z izolacją. Przejście przewodów przez ścianę zewnętrzną należy wykonać w stalowych rurach osłonowych,</w:t>
      </w:r>
      <w:r w:rsidR="00D10E3F">
        <w:rPr>
          <w:rFonts w:ascii="Times New Roman" w:hAnsi="Times New Roman" w:cs="Times New Roman"/>
        </w:rPr>
        <w:t xml:space="preserve"> </w:t>
      </w:r>
      <w:r w:rsidRPr="002B6B69">
        <w:rPr>
          <w:rFonts w:ascii="Times New Roman" w:hAnsi="Times New Roman" w:cs="Times New Roman"/>
        </w:rPr>
        <w:t>z zabezpieczeniem do EI30 zaprawą ognioochronną. Izolacje należy zakładać na rury przed ich zlutowaniem. W miejscach lutów izolację należy założyć po próbach szczelności. Cała izolacja na stykach musi być szczelnie sklejona i dodatkowo owinięta taśmą klejącą z PE. Mocowania obejm</w:t>
      </w:r>
      <w:r w:rsidR="00D10E3F">
        <w:rPr>
          <w:rFonts w:ascii="Times New Roman" w:hAnsi="Times New Roman" w:cs="Times New Roman"/>
        </w:rPr>
        <w:t xml:space="preserve"> </w:t>
      </w:r>
      <w:r w:rsidRPr="002B6B69">
        <w:rPr>
          <w:rFonts w:ascii="Times New Roman" w:hAnsi="Times New Roman" w:cs="Times New Roman"/>
        </w:rPr>
        <w:t>z przekładką gumową muszą być nakładane na szczelną izolację. Instalację skroplin należy prowadzić ze spadkiem minimum 0,5% w kierunku odpływu i należy poddać próbom jakim podlegają instalacje kanalizacyjne wewnętrzne.</w:t>
      </w:r>
    </w:p>
    <w:p w14:paraId="7C69C0E3" w14:textId="5CEDF168" w:rsidR="007D6B7C"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D6B7C" w:rsidRPr="002B6B69">
        <w:rPr>
          <w:rFonts w:ascii="Times New Roman" w:hAnsi="Times New Roman" w:cs="Times New Roman"/>
          <w:b/>
          <w:bCs/>
        </w:rPr>
        <w:t>.</w:t>
      </w:r>
      <w:r w:rsidRPr="002B6B69">
        <w:rPr>
          <w:rFonts w:ascii="Times New Roman" w:hAnsi="Times New Roman" w:cs="Times New Roman"/>
          <w:b/>
          <w:bCs/>
        </w:rPr>
        <w:t>7</w:t>
      </w:r>
      <w:r w:rsidR="007D6B7C" w:rsidRPr="002B6B69">
        <w:rPr>
          <w:rFonts w:ascii="Times New Roman" w:hAnsi="Times New Roman" w:cs="Times New Roman"/>
          <w:b/>
          <w:bCs/>
        </w:rPr>
        <w:t>.</w:t>
      </w:r>
      <w:r w:rsidR="004C08C6" w:rsidRPr="002B6B69">
        <w:rPr>
          <w:rFonts w:ascii="Times New Roman" w:hAnsi="Times New Roman" w:cs="Times New Roman"/>
          <w:b/>
          <w:bCs/>
        </w:rPr>
        <w:t>6. KONTROLA JAKOŚCI ROBÓT</w:t>
      </w:r>
    </w:p>
    <w:p w14:paraId="11B845FE" w14:textId="77777777" w:rsidR="007B5A1B" w:rsidRPr="002B6B69" w:rsidRDefault="004C08C6" w:rsidP="00CA27D6">
      <w:pPr>
        <w:ind w:left="284"/>
        <w:jc w:val="both"/>
        <w:rPr>
          <w:rFonts w:ascii="Times New Roman" w:hAnsi="Times New Roman" w:cs="Times New Roman"/>
        </w:rPr>
      </w:pPr>
      <w:r w:rsidRPr="002B6B69">
        <w:rPr>
          <w:rFonts w:ascii="Times New Roman" w:hAnsi="Times New Roman" w:cs="Times New Roman"/>
        </w:rPr>
        <w:t>Jakość robót należy kontrolować na bieżąco. Poszczególne etapy robót powinny być odebrane</w:t>
      </w:r>
      <w:r w:rsidR="007B5A1B" w:rsidRPr="002B6B69">
        <w:rPr>
          <w:rFonts w:ascii="Times New Roman" w:hAnsi="Times New Roman" w:cs="Times New Roman"/>
        </w:rPr>
        <w:br/>
      </w:r>
      <w:r w:rsidRPr="002B6B69">
        <w:rPr>
          <w:rFonts w:ascii="Times New Roman" w:hAnsi="Times New Roman" w:cs="Times New Roman"/>
        </w:rPr>
        <w:t>i zaakceptowane przez Kierownika budowy. Wszelkie próby szczelności instalacji oraz próby funkcjonalne muszą być odnotowane w dzienniku budowy i przeprowadzone w obecności Kierownika budowy. Badania jakości i poprawności robót powinno obejmować:</w:t>
      </w:r>
    </w:p>
    <w:p w14:paraId="4F728EBA" w14:textId="28925AF6"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stanu kompletności klimatyzatorów – klimatyzatory powinny posiadać DTR, kartę gwarancyjną, deklarację zgodności wyrobu.</w:t>
      </w:r>
    </w:p>
    <w:p w14:paraId="1CC4B356" w14:textId="77777777"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stan techniczny – wizualny (uszkodzenia mechaniczne)</w:t>
      </w:r>
    </w:p>
    <w:p w14:paraId="153D1A44" w14:textId="0A42138A"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rozruch, regulacja i pomiar wydajności klimatyzatorów, wyniki wpisać do protok</w:t>
      </w:r>
      <w:r w:rsidR="007B5A1B" w:rsidRPr="002B6B69">
        <w:rPr>
          <w:rFonts w:ascii="Times New Roman" w:hAnsi="Times New Roman" w:cs="Times New Roman"/>
        </w:rPr>
        <w:t>o</w:t>
      </w:r>
      <w:r w:rsidRPr="002B6B69">
        <w:rPr>
          <w:rFonts w:ascii="Times New Roman" w:hAnsi="Times New Roman" w:cs="Times New Roman"/>
        </w:rPr>
        <w:t>łu</w:t>
      </w:r>
    </w:p>
    <w:p w14:paraId="736C6D89" w14:textId="77777777"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przejście dla przewodów przez ściany</w:t>
      </w:r>
    </w:p>
    <w:p w14:paraId="1B6F9FEA" w14:textId="77777777"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podwieszenia i podpory</w:t>
      </w:r>
    </w:p>
    <w:p w14:paraId="09040ACD" w14:textId="44B9D062" w:rsidR="007B5A1B" w:rsidRPr="002B6B69" w:rsidRDefault="004C08C6" w:rsidP="00CA27D6">
      <w:pPr>
        <w:ind w:left="284"/>
        <w:jc w:val="both"/>
        <w:rPr>
          <w:rFonts w:ascii="Times New Roman" w:hAnsi="Times New Roman" w:cs="Times New Roman"/>
        </w:rPr>
      </w:pPr>
      <w:r w:rsidRPr="002B6B69">
        <w:rPr>
          <w:rFonts w:ascii="Times New Roman" w:hAnsi="Times New Roman" w:cs="Times New Roman"/>
        </w:rPr>
        <w:t xml:space="preserve">Badanie szczelności instalacji </w:t>
      </w:r>
      <w:r w:rsidR="00A3095E" w:rsidRPr="002B6B69">
        <w:rPr>
          <w:rFonts w:ascii="Times New Roman" w:hAnsi="Times New Roman" w:cs="Times New Roman"/>
        </w:rPr>
        <w:t xml:space="preserve">wykonanej z miedzi </w:t>
      </w:r>
      <w:r w:rsidRPr="002B6B69">
        <w:rPr>
          <w:rFonts w:ascii="Times New Roman" w:hAnsi="Times New Roman" w:cs="Times New Roman"/>
        </w:rPr>
        <w:t>powinno być wykonane przed zakryciem rurociągów. Rurociągi winny posiadać świadectwa wyrobu. Instalację należy przedmuchać azotem.</w:t>
      </w:r>
      <w:r w:rsidR="007B5A1B" w:rsidRPr="002B6B69">
        <w:rPr>
          <w:rFonts w:ascii="Times New Roman" w:hAnsi="Times New Roman" w:cs="Times New Roman"/>
        </w:rPr>
        <w:t xml:space="preserve"> </w:t>
      </w:r>
      <w:r w:rsidRPr="002B6B69">
        <w:rPr>
          <w:rFonts w:ascii="Times New Roman" w:hAnsi="Times New Roman" w:cs="Times New Roman"/>
        </w:rPr>
        <w:t>Następnie należy wykonać próbę szczelności ciśnieniową na ciśnienie 40 bar na okres 24 godzin. Po pozytywnej próbie należy wykonać próżnię w instalacji z próbą na okres 24 godzin. W przypadku pozytywnego wyniku można wpuścić freon do instalacji z agregatu skraplającego, dodając w razie potrzeby dodatkową ilość freonu zgodnie z wytycznymi producenta systemu. Następnie poddać instalację próbie na rozruch na okres 72 godzin. W przypadku pozytywnej próby uznać, że instalacja nadaje się do pracy.</w:t>
      </w:r>
    </w:p>
    <w:p w14:paraId="7884ACF1" w14:textId="07E3C499" w:rsidR="00A3095E" w:rsidRDefault="00A3095E" w:rsidP="00CA27D6">
      <w:pPr>
        <w:ind w:left="284"/>
        <w:jc w:val="both"/>
        <w:rPr>
          <w:rFonts w:ascii="Times New Roman" w:hAnsi="Times New Roman" w:cs="Times New Roman"/>
        </w:rPr>
      </w:pPr>
      <w:r w:rsidRPr="002B6B69">
        <w:rPr>
          <w:rFonts w:ascii="Times New Roman" w:hAnsi="Times New Roman" w:cs="Times New Roman"/>
        </w:rPr>
        <w:t xml:space="preserve">Badanie szczelności instalacji wykonanej ze stali zaciskowej </w:t>
      </w:r>
      <w:r w:rsidR="002B6B69" w:rsidRPr="002B6B69">
        <w:rPr>
          <w:rFonts w:ascii="Times New Roman" w:hAnsi="Times New Roman" w:cs="Times New Roman"/>
        </w:rPr>
        <w:t>należy dokonać wg. Polskiej Normy PN - B – 10725:1997. W chwili rozpoczęcia próby szczelności przewodów należy zanotować czas</w:t>
      </w:r>
      <w:r w:rsidR="002B6B69" w:rsidRPr="002B6B69">
        <w:rPr>
          <w:rFonts w:ascii="Times New Roman" w:hAnsi="Times New Roman" w:cs="Times New Roman"/>
        </w:rPr>
        <w:br/>
        <w:t>z dokładnością do 10s oraz odczytać wskazania manometru i dokładności podziałki skali.</w:t>
      </w:r>
    </w:p>
    <w:p w14:paraId="5048BB39" w14:textId="77777777" w:rsidR="00D10E3F" w:rsidRDefault="00D10E3F" w:rsidP="00CA27D6">
      <w:pPr>
        <w:ind w:left="284"/>
        <w:jc w:val="both"/>
        <w:rPr>
          <w:rFonts w:ascii="Times New Roman" w:hAnsi="Times New Roman" w:cs="Times New Roman"/>
        </w:rPr>
      </w:pPr>
    </w:p>
    <w:p w14:paraId="5FA0EB41" w14:textId="77777777" w:rsidR="00D10E3F" w:rsidRPr="002B6B69" w:rsidRDefault="00D10E3F" w:rsidP="00CA27D6">
      <w:pPr>
        <w:ind w:left="284"/>
        <w:jc w:val="both"/>
        <w:rPr>
          <w:rFonts w:ascii="Times New Roman" w:hAnsi="Times New Roman" w:cs="Times New Roman"/>
        </w:rPr>
      </w:pPr>
    </w:p>
    <w:p w14:paraId="222E3469" w14:textId="4F6FFA48"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lastRenderedPageBreak/>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7. OBMIAR ROBÓT</w:t>
      </w:r>
    </w:p>
    <w:p w14:paraId="3C7E4273" w14:textId="38C3D7A1" w:rsidR="007B5A1B" w:rsidRPr="002B6B69" w:rsidRDefault="004C08C6" w:rsidP="00CA27D6">
      <w:pPr>
        <w:ind w:left="284"/>
        <w:jc w:val="both"/>
        <w:rPr>
          <w:rFonts w:ascii="Times New Roman" w:hAnsi="Times New Roman" w:cs="Times New Roman"/>
        </w:rPr>
      </w:pPr>
      <w:r w:rsidRPr="002B6B69">
        <w:rPr>
          <w:rFonts w:ascii="Times New Roman" w:hAnsi="Times New Roman" w:cs="Times New Roman"/>
        </w:rPr>
        <w:t>W wycenie robót należy uwzględnić wszystkie elementy potrzebne do prawidłowego funkcjonowania instalacji, w tym wszelkiego rodzaju zamocowania, podwieszenia, podpory, fundamenty, konstrukcje wsporcze, obudowy, otwory w elementach budynku, przejścia i przepusty, materiały i elementy montażowe i uszczelniające, izolacje, powłoki zabezpieczające, zabezpieczenia na czas budowy</w:t>
      </w:r>
      <w:r w:rsidR="00D10E3F">
        <w:rPr>
          <w:rFonts w:ascii="Times New Roman" w:hAnsi="Times New Roman" w:cs="Times New Roman"/>
        </w:rPr>
        <w:t xml:space="preserve"> </w:t>
      </w:r>
      <w:r w:rsidRPr="002B6B69">
        <w:rPr>
          <w:rFonts w:ascii="Times New Roman" w:hAnsi="Times New Roman" w:cs="Times New Roman"/>
        </w:rPr>
        <w:t>i zabezpieczenia miejsca robót, atestowane przejścia instalacyjne przez oddzielenia pożarowe, urządzenia pomiarowe, elementy regulacyjne, materiały eksploatacyjne potrzebne do napełnienia</w:t>
      </w:r>
      <w:r w:rsidR="00D10E3F">
        <w:rPr>
          <w:rFonts w:ascii="Times New Roman" w:hAnsi="Times New Roman" w:cs="Times New Roman"/>
        </w:rPr>
        <w:t xml:space="preserve"> </w:t>
      </w:r>
      <w:r w:rsidRPr="002B6B69">
        <w:rPr>
          <w:rFonts w:ascii="Times New Roman" w:hAnsi="Times New Roman" w:cs="Times New Roman"/>
        </w:rPr>
        <w:t>i rozruchu instalacji oraz wszelkie zabiegi i czynności konieczne do zgodnego z wymaganiami dostawcy lub innych stron, uruchomienia i poprawnego funkcjonowania instalacji. Wykonawca jest odpowiedzialności za właściwe parametry instalacji i odpowiednią ilość poszczególnych części składowych instalacji. Przy wycenie robót należy zwrócić uwagę na wszelkie wymagania, w tym ogólne, które mogą mieć wpływ na koszt wykonania, uruchomienia lub odbioru instalacji.</w:t>
      </w:r>
      <w:r w:rsidR="007B5A1B" w:rsidRPr="002B6B69">
        <w:rPr>
          <w:rFonts w:ascii="Times New Roman" w:hAnsi="Times New Roman" w:cs="Times New Roman"/>
        </w:rPr>
        <w:t xml:space="preserve"> Jednostką obmiarową jest:</w:t>
      </w:r>
    </w:p>
    <w:p w14:paraId="243534E7" w14:textId="5E4B48DD"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rurociągi z rur miedzianych, </w:t>
      </w:r>
      <w:r w:rsidR="002B6B69" w:rsidRPr="002B6B69">
        <w:rPr>
          <w:rFonts w:ascii="Times New Roman" w:hAnsi="Times New Roman" w:cs="Times New Roman"/>
        </w:rPr>
        <w:t xml:space="preserve">rurociągi z rur stalowych, </w:t>
      </w:r>
      <w:r w:rsidRPr="002B6B69">
        <w:rPr>
          <w:rFonts w:ascii="Times New Roman" w:hAnsi="Times New Roman" w:cs="Times New Roman"/>
        </w:rPr>
        <w:t xml:space="preserve">rury skroplin </w:t>
      </w:r>
      <w:r w:rsidR="007B5A1B" w:rsidRPr="002B6B69">
        <w:rPr>
          <w:rFonts w:ascii="Times New Roman" w:hAnsi="Times New Roman" w:cs="Times New Roman"/>
        </w:rPr>
        <w:t>–</w:t>
      </w:r>
      <w:r w:rsidRPr="002B6B69">
        <w:rPr>
          <w:rFonts w:ascii="Times New Roman" w:hAnsi="Times New Roman" w:cs="Times New Roman"/>
        </w:rPr>
        <w:t xml:space="preserve"> m</w:t>
      </w:r>
    </w:p>
    <w:p w14:paraId="02915E8F" w14:textId="18C7D30C"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połączenia lutem złączy, złączki, trójniki, zawory do regulacji, montaż jednostek wewnętrznych</w:t>
      </w:r>
      <w:r w:rsidR="007B5A1B" w:rsidRPr="002B6B69">
        <w:rPr>
          <w:rFonts w:ascii="Times New Roman" w:hAnsi="Times New Roman" w:cs="Times New Roman"/>
        </w:rPr>
        <w:br/>
      </w:r>
      <w:r w:rsidRPr="002B6B69">
        <w:rPr>
          <w:rFonts w:ascii="Times New Roman" w:hAnsi="Times New Roman" w:cs="Times New Roman"/>
        </w:rPr>
        <w:t>i zewnętrzn</w:t>
      </w:r>
      <w:r w:rsidR="007B5A1B" w:rsidRPr="002B6B69">
        <w:rPr>
          <w:rFonts w:ascii="Times New Roman" w:hAnsi="Times New Roman" w:cs="Times New Roman"/>
        </w:rPr>
        <w:t>ych –</w:t>
      </w:r>
      <w:r w:rsidRPr="002B6B69">
        <w:rPr>
          <w:rFonts w:ascii="Times New Roman" w:hAnsi="Times New Roman" w:cs="Times New Roman"/>
        </w:rPr>
        <w:t xml:space="preserve"> </w:t>
      </w:r>
      <w:proofErr w:type="spellStart"/>
      <w:r w:rsidRPr="002B6B69">
        <w:rPr>
          <w:rFonts w:ascii="Times New Roman" w:hAnsi="Times New Roman" w:cs="Times New Roman"/>
        </w:rPr>
        <w:t>szt</w:t>
      </w:r>
      <w:proofErr w:type="spellEnd"/>
    </w:p>
    <w:p w14:paraId="4EF11FC0" w14:textId="480AA147"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montaż</w:t>
      </w:r>
      <w:r w:rsidR="007B5A1B" w:rsidRPr="002B6B69">
        <w:rPr>
          <w:rFonts w:ascii="Times New Roman" w:hAnsi="Times New Roman" w:cs="Times New Roman"/>
        </w:rPr>
        <w:t xml:space="preserve"> </w:t>
      </w:r>
      <w:r w:rsidRPr="002B6B69">
        <w:rPr>
          <w:rFonts w:ascii="Times New Roman" w:hAnsi="Times New Roman" w:cs="Times New Roman"/>
        </w:rPr>
        <w:t xml:space="preserve">pompki skroplin </w:t>
      </w:r>
      <w:r w:rsidR="007B5A1B" w:rsidRPr="002B6B69">
        <w:rPr>
          <w:rFonts w:ascii="Times New Roman" w:hAnsi="Times New Roman" w:cs="Times New Roman"/>
        </w:rPr>
        <w:t>–</w:t>
      </w:r>
      <w:r w:rsidRPr="002B6B69">
        <w:rPr>
          <w:rFonts w:ascii="Times New Roman" w:hAnsi="Times New Roman" w:cs="Times New Roman"/>
        </w:rPr>
        <w:t xml:space="preserve"> </w:t>
      </w:r>
      <w:proofErr w:type="spellStart"/>
      <w:r w:rsidRPr="002B6B69">
        <w:rPr>
          <w:rFonts w:ascii="Times New Roman" w:hAnsi="Times New Roman" w:cs="Times New Roman"/>
        </w:rPr>
        <w:t>kpl</w:t>
      </w:r>
      <w:proofErr w:type="spellEnd"/>
    </w:p>
    <w:p w14:paraId="38365BCF" w14:textId="77777777"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rury ochronne - </w:t>
      </w:r>
      <w:proofErr w:type="spellStart"/>
      <w:r w:rsidRPr="002B6B69">
        <w:rPr>
          <w:rFonts w:ascii="Times New Roman" w:hAnsi="Times New Roman" w:cs="Times New Roman"/>
        </w:rPr>
        <w:t>szt</w:t>
      </w:r>
      <w:proofErr w:type="spellEnd"/>
      <w:r w:rsidRPr="002B6B69">
        <w:rPr>
          <w:rFonts w:ascii="Times New Roman" w:hAnsi="Times New Roman" w:cs="Times New Roman"/>
        </w:rPr>
        <w:t xml:space="preserve"> </w:t>
      </w:r>
    </w:p>
    <w:p w14:paraId="69F12C7C" w14:textId="32A25729"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przedmuchanie azotem, napełnienie freonem, próba szczelności, uruchomienie </w:t>
      </w:r>
      <w:r w:rsidR="007B5A1B" w:rsidRPr="002B6B69">
        <w:rPr>
          <w:rFonts w:ascii="Times New Roman" w:hAnsi="Times New Roman" w:cs="Times New Roman"/>
        </w:rPr>
        <w:t>–</w:t>
      </w:r>
      <w:r w:rsidRPr="002B6B69">
        <w:rPr>
          <w:rFonts w:ascii="Times New Roman" w:hAnsi="Times New Roman" w:cs="Times New Roman"/>
        </w:rPr>
        <w:t xml:space="preserve"> </w:t>
      </w:r>
      <w:proofErr w:type="spellStart"/>
      <w:r w:rsidRPr="002B6B69">
        <w:rPr>
          <w:rFonts w:ascii="Times New Roman" w:hAnsi="Times New Roman" w:cs="Times New Roman"/>
        </w:rPr>
        <w:t>kpl</w:t>
      </w:r>
      <w:proofErr w:type="spellEnd"/>
    </w:p>
    <w:p w14:paraId="12F44FCE" w14:textId="77777777"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testy i uruchomienie-automatyka – </w:t>
      </w:r>
      <w:proofErr w:type="spellStart"/>
      <w:r w:rsidRPr="002B6B69">
        <w:rPr>
          <w:rFonts w:ascii="Times New Roman" w:hAnsi="Times New Roman" w:cs="Times New Roman"/>
        </w:rPr>
        <w:t>ukł</w:t>
      </w:r>
      <w:proofErr w:type="spellEnd"/>
      <w:r w:rsidRPr="002B6B69">
        <w:rPr>
          <w:rFonts w:ascii="Times New Roman" w:hAnsi="Times New Roman" w:cs="Times New Roman"/>
        </w:rPr>
        <w:t>.</w:t>
      </w:r>
    </w:p>
    <w:p w14:paraId="2D854897" w14:textId="5658424C"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szacowana ilość ekologicznego czynnika chłodniczego </w:t>
      </w:r>
      <w:r w:rsidR="007B5A1B" w:rsidRPr="002B6B69">
        <w:rPr>
          <w:rFonts w:ascii="Times New Roman" w:hAnsi="Times New Roman" w:cs="Times New Roman"/>
        </w:rPr>
        <w:t>–</w:t>
      </w:r>
      <w:r w:rsidRPr="002B6B69">
        <w:rPr>
          <w:rFonts w:ascii="Times New Roman" w:hAnsi="Times New Roman" w:cs="Times New Roman"/>
        </w:rPr>
        <w:t xml:space="preserve"> kg</w:t>
      </w:r>
    </w:p>
    <w:p w14:paraId="5D498A6E" w14:textId="1ED1694E"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8. ODBIÓR ROBÓT</w:t>
      </w:r>
    </w:p>
    <w:p w14:paraId="048B2FFB" w14:textId="78E017D2" w:rsidR="002E2F8A" w:rsidRPr="002B6B69" w:rsidRDefault="004C08C6" w:rsidP="00D10E3F">
      <w:pPr>
        <w:ind w:left="284"/>
        <w:jc w:val="both"/>
        <w:rPr>
          <w:rFonts w:ascii="Times New Roman" w:hAnsi="Times New Roman" w:cs="Times New Roman"/>
        </w:rPr>
      </w:pPr>
      <w:r w:rsidRPr="002B6B69">
        <w:rPr>
          <w:rFonts w:ascii="Times New Roman" w:hAnsi="Times New Roman" w:cs="Times New Roman"/>
        </w:rPr>
        <w:t>Czynności odbiorowych dokonuje kierownik budowy i Inspektor Nadzoru Inwestorskiego na podstawie kontroli jakości dostarczonych materiałów, wykonanych robót potwierdzonych odpowiednimi protokołami i zapisami w Dzienniku Budowy, na podstawie zgodności</w:t>
      </w:r>
      <w:r w:rsidR="00D10E3F">
        <w:rPr>
          <w:rFonts w:ascii="Times New Roman" w:hAnsi="Times New Roman" w:cs="Times New Roman"/>
        </w:rPr>
        <w:br/>
      </w:r>
      <w:r w:rsidRPr="002B6B69">
        <w:rPr>
          <w:rFonts w:ascii="Times New Roman" w:hAnsi="Times New Roman" w:cs="Times New Roman"/>
        </w:rPr>
        <w:t>z Dokumentacją Projektową</w:t>
      </w:r>
      <w:r w:rsidR="00D10E3F">
        <w:rPr>
          <w:rFonts w:ascii="Times New Roman" w:hAnsi="Times New Roman" w:cs="Times New Roman"/>
        </w:rPr>
        <w:t xml:space="preserve"> </w:t>
      </w:r>
      <w:r w:rsidRPr="002B6B69">
        <w:rPr>
          <w:rFonts w:ascii="Times New Roman" w:hAnsi="Times New Roman" w:cs="Times New Roman"/>
        </w:rPr>
        <w:t>i ST. Odbiór powinien być przeprowadzony w czasie umożliwiającym wykonanie ewentualnych poprawek bez hamowania postępu robót. Roboty poprawkowe Wykonawca wykona na własny koszt</w:t>
      </w:r>
      <w:r w:rsidR="00D10E3F">
        <w:rPr>
          <w:rFonts w:ascii="Times New Roman" w:hAnsi="Times New Roman" w:cs="Times New Roman"/>
        </w:rPr>
        <w:t xml:space="preserve"> </w:t>
      </w:r>
      <w:r w:rsidRPr="002B6B69">
        <w:rPr>
          <w:rFonts w:ascii="Times New Roman" w:hAnsi="Times New Roman" w:cs="Times New Roman"/>
        </w:rPr>
        <w:t>w terminie ustalonym z Kierownikiem robót. Odbiory robót zanikających i ulegających zakryciu należy prowadzić w miarę postępu robót, kontrolując ich jakość. Jeżeli wszystkie badania dały wyniki pozytywne, wykonane roboty należy uznać za zgodne</w:t>
      </w:r>
      <w:r w:rsidR="00D10E3F">
        <w:rPr>
          <w:rFonts w:ascii="Times New Roman" w:hAnsi="Times New Roman" w:cs="Times New Roman"/>
        </w:rPr>
        <w:br/>
      </w:r>
      <w:r w:rsidRPr="002B6B69">
        <w:rPr>
          <w:rFonts w:ascii="Times New Roman" w:hAnsi="Times New Roman" w:cs="Times New Roman"/>
        </w:rPr>
        <w:t>z wymaganiami. Jeżeli chociaż jedno badanie dało wynik ujemny, wykonane roboty należy uznać za niezgodne z wymaganiami aktualnych norm</w:t>
      </w:r>
      <w:r w:rsidR="00D10E3F">
        <w:rPr>
          <w:rFonts w:ascii="Times New Roman" w:hAnsi="Times New Roman" w:cs="Times New Roman"/>
        </w:rPr>
        <w:t xml:space="preserve"> </w:t>
      </w:r>
      <w:r w:rsidRPr="002B6B69">
        <w:rPr>
          <w:rFonts w:ascii="Times New Roman" w:hAnsi="Times New Roman" w:cs="Times New Roman"/>
        </w:rPr>
        <w:t>i kontraktu. W takiej sytuacji Wykonawca jest zobowiązany doprowadzić roboty do zgodności</w:t>
      </w:r>
      <w:r w:rsidR="00D10E3F">
        <w:rPr>
          <w:rFonts w:ascii="Times New Roman" w:hAnsi="Times New Roman" w:cs="Times New Roman"/>
        </w:rPr>
        <w:t xml:space="preserve"> </w:t>
      </w:r>
      <w:r w:rsidRPr="002B6B69">
        <w:rPr>
          <w:rFonts w:ascii="Times New Roman" w:hAnsi="Times New Roman" w:cs="Times New Roman"/>
        </w:rPr>
        <w:t xml:space="preserve">z aktualną normą i dokumentacją Projektową, przedstawiając je do ponownego odbioru. </w:t>
      </w:r>
    </w:p>
    <w:p w14:paraId="02F413B2" w14:textId="5D829453" w:rsidR="002E2F8A" w:rsidRPr="002B6B69" w:rsidRDefault="00EA4175" w:rsidP="00CA27D6">
      <w:pPr>
        <w:ind w:left="284"/>
        <w:jc w:val="both"/>
        <w:rPr>
          <w:rFonts w:ascii="Times New Roman" w:hAnsi="Times New Roman" w:cs="Times New Roman"/>
          <w:b/>
          <w:bCs/>
          <w:u w:val="single"/>
        </w:rPr>
      </w:pPr>
      <w:r w:rsidRPr="002B6B69">
        <w:rPr>
          <w:rFonts w:ascii="Times New Roman" w:hAnsi="Times New Roman" w:cs="Times New Roman"/>
          <w:b/>
          <w:bCs/>
          <w:u w:val="single"/>
        </w:rPr>
        <w:t>1</w:t>
      </w:r>
      <w:r w:rsidR="002E2F8A" w:rsidRPr="002B6B69">
        <w:rPr>
          <w:rFonts w:ascii="Times New Roman" w:hAnsi="Times New Roman" w:cs="Times New Roman"/>
          <w:b/>
          <w:bCs/>
          <w:u w:val="single"/>
        </w:rPr>
        <w:t>.</w:t>
      </w:r>
      <w:r w:rsidRPr="002B6B69">
        <w:rPr>
          <w:rFonts w:ascii="Times New Roman" w:hAnsi="Times New Roman" w:cs="Times New Roman"/>
          <w:b/>
          <w:bCs/>
          <w:u w:val="single"/>
        </w:rPr>
        <w:t>7</w:t>
      </w:r>
      <w:r w:rsidR="002E2F8A" w:rsidRPr="002B6B69">
        <w:rPr>
          <w:rFonts w:ascii="Times New Roman" w:hAnsi="Times New Roman" w:cs="Times New Roman"/>
          <w:b/>
          <w:bCs/>
          <w:u w:val="single"/>
        </w:rPr>
        <w:t>.</w:t>
      </w:r>
      <w:r w:rsidR="004C08C6" w:rsidRPr="002B6B69">
        <w:rPr>
          <w:rFonts w:ascii="Times New Roman" w:hAnsi="Times New Roman" w:cs="Times New Roman"/>
          <w:b/>
          <w:bCs/>
          <w:u w:val="single"/>
        </w:rPr>
        <w:t>8.1. Odbiór techniczny końcowy</w:t>
      </w:r>
    </w:p>
    <w:p w14:paraId="710C7FC7"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Przy odbiorze końcowym powinny być dostarczone następujące dokumenty</w:t>
      </w:r>
      <w:r w:rsidR="002E2F8A" w:rsidRPr="002B6B69">
        <w:rPr>
          <w:rFonts w:ascii="Times New Roman" w:hAnsi="Times New Roman" w:cs="Times New Roman"/>
        </w:rPr>
        <w:t>:</w:t>
      </w:r>
    </w:p>
    <w:p w14:paraId="652B84BB" w14:textId="77777777" w:rsidR="002E2F8A" w:rsidRPr="002B6B69" w:rsidRDefault="004C08C6" w:rsidP="00D10E3F">
      <w:pPr>
        <w:pStyle w:val="Akapitzlist"/>
        <w:numPr>
          <w:ilvl w:val="0"/>
          <w:numId w:val="83"/>
        </w:numPr>
        <w:ind w:left="851"/>
        <w:jc w:val="both"/>
        <w:rPr>
          <w:rFonts w:ascii="Times New Roman" w:hAnsi="Times New Roman" w:cs="Times New Roman"/>
        </w:rPr>
      </w:pPr>
      <w:r w:rsidRPr="002B6B69">
        <w:rPr>
          <w:rFonts w:ascii="Times New Roman" w:hAnsi="Times New Roman" w:cs="Times New Roman"/>
        </w:rPr>
        <w:t>protokoły wszystkich odbiorów technicznych częściowych</w:t>
      </w:r>
    </w:p>
    <w:p w14:paraId="1E29D5B1" w14:textId="77777777" w:rsidR="002E2F8A" w:rsidRPr="002B6B69" w:rsidRDefault="004C08C6" w:rsidP="00D10E3F">
      <w:pPr>
        <w:pStyle w:val="Akapitzlist"/>
        <w:numPr>
          <w:ilvl w:val="0"/>
          <w:numId w:val="83"/>
        </w:numPr>
        <w:ind w:left="851"/>
        <w:jc w:val="both"/>
        <w:rPr>
          <w:rFonts w:ascii="Times New Roman" w:hAnsi="Times New Roman" w:cs="Times New Roman"/>
        </w:rPr>
      </w:pPr>
      <w:r w:rsidRPr="002B6B69">
        <w:rPr>
          <w:rFonts w:ascii="Times New Roman" w:hAnsi="Times New Roman" w:cs="Times New Roman"/>
        </w:rPr>
        <w:t>protokoły wykonanych prób i badań</w:t>
      </w:r>
    </w:p>
    <w:p w14:paraId="14D899FA" w14:textId="77777777" w:rsidR="002E2F8A" w:rsidRPr="002B6B69" w:rsidRDefault="004C08C6" w:rsidP="00D10E3F">
      <w:pPr>
        <w:pStyle w:val="Akapitzlist"/>
        <w:numPr>
          <w:ilvl w:val="0"/>
          <w:numId w:val="83"/>
        </w:numPr>
        <w:ind w:left="851"/>
        <w:jc w:val="both"/>
        <w:rPr>
          <w:rFonts w:ascii="Times New Roman" w:hAnsi="Times New Roman" w:cs="Times New Roman"/>
        </w:rPr>
      </w:pPr>
      <w:r w:rsidRPr="002B6B69">
        <w:rPr>
          <w:rFonts w:ascii="Times New Roman" w:hAnsi="Times New Roman" w:cs="Times New Roman"/>
        </w:rPr>
        <w:t>atesty, świadectwa dopuszczenia, deklaracje zgodności</w:t>
      </w:r>
    </w:p>
    <w:p w14:paraId="7683E01F" w14:textId="77777777" w:rsidR="002E2F8A" w:rsidRPr="002B6B69" w:rsidRDefault="004C08C6" w:rsidP="00D10E3F">
      <w:pPr>
        <w:ind w:left="851"/>
        <w:jc w:val="both"/>
        <w:rPr>
          <w:rFonts w:ascii="Times New Roman" w:hAnsi="Times New Roman" w:cs="Times New Roman"/>
        </w:rPr>
      </w:pPr>
      <w:r w:rsidRPr="002B6B69">
        <w:rPr>
          <w:rFonts w:ascii="Times New Roman" w:hAnsi="Times New Roman" w:cs="Times New Roman"/>
        </w:rPr>
        <w:t>Przy odbiorze końcowym należy sprawdzić:</w:t>
      </w:r>
    </w:p>
    <w:p w14:paraId="79359B54"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zgodność wykonania z Dokumentacją Projektową oraz ewentualnymi zapisami w Dzienniku Budowy dotyczącymi zmian i odstępstw od Dokumentacji Projektowej</w:t>
      </w:r>
    </w:p>
    <w:p w14:paraId="1AC00C07"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protokoły z odbiorów częściowych i realizacja postanowień dotyczących usunięcia usterek</w:t>
      </w:r>
    </w:p>
    <w:p w14:paraId="07A7BC86"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aktualność Dokumentacji Projektowej, czy wprowadzono wszystkie zmiany i uzupełnienia</w:t>
      </w:r>
    </w:p>
    <w:p w14:paraId="4C365D4D"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lastRenderedPageBreak/>
        <w:t>kompletność dokumentacji odbiorowej</w:t>
      </w:r>
    </w:p>
    <w:p w14:paraId="09226FA0"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badanie przez oględziny szczelności urządzeń</w:t>
      </w:r>
    </w:p>
    <w:p w14:paraId="164203BC"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sprawdzenie konstrukcji montażowych i wsporczych</w:t>
      </w:r>
    </w:p>
    <w:p w14:paraId="6BB31F66"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sprawdzenie zainstalowania urządzeń, zamocowania przewodów w sposób nie powodujący przenoszenia drgań</w:t>
      </w:r>
    </w:p>
    <w:p w14:paraId="57470C3C" w14:textId="75A9648F" w:rsidR="007B5A1B"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sprawdzenie dostępności dla obsługi instalacji ze względu na działanie, czyszczenie</w:t>
      </w:r>
      <w:r w:rsidR="002E2F8A" w:rsidRPr="002B6B69">
        <w:rPr>
          <w:rFonts w:ascii="Times New Roman" w:hAnsi="Times New Roman" w:cs="Times New Roman"/>
        </w:rPr>
        <w:br/>
      </w:r>
      <w:r w:rsidRPr="002B6B69">
        <w:rPr>
          <w:rFonts w:ascii="Times New Roman" w:hAnsi="Times New Roman" w:cs="Times New Roman"/>
        </w:rPr>
        <w:t>i konserwację</w:t>
      </w:r>
    </w:p>
    <w:p w14:paraId="3295A5FA" w14:textId="77777777" w:rsidR="002B6B69" w:rsidRPr="002B6B69" w:rsidRDefault="002B6B69" w:rsidP="00CA27D6">
      <w:pPr>
        <w:pStyle w:val="Akapitzlist"/>
        <w:ind w:left="284"/>
        <w:jc w:val="both"/>
        <w:rPr>
          <w:rFonts w:ascii="Times New Roman" w:hAnsi="Times New Roman" w:cs="Times New Roman"/>
        </w:rPr>
      </w:pPr>
    </w:p>
    <w:p w14:paraId="4E202C8E" w14:textId="64072845"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9. PODSTAWA PŁATNOŚCI</w:t>
      </w:r>
    </w:p>
    <w:p w14:paraId="363B80A3" w14:textId="64E92C12"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montażu instalacji klimatyzac</w:t>
      </w:r>
      <w:r w:rsidR="002E2F8A" w:rsidRPr="002B6B69">
        <w:rPr>
          <w:rFonts w:ascii="Times New Roman" w:hAnsi="Times New Roman" w:cs="Times New Roman"/>
        </w:rPr>
        <w:t>j</w:t>
      </w:r>
      <w:r w:rsidRPr="002B6B69">
        <w:rPr>
          <w:rFonts w:ascii="Times New Roman" w:hAnsi="Times New Roman" w:cs="Times New Roman"/>
        </w:rPr>
        <w:t>i obejmuje:</w:t>
      </w:r>
    </w:p>
    <w:p w14:paraId="7D7D384F"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dostawę materiałów, armatury i urządzeń</w:t>
      </w:r>
    </w:p>
    <w:p w14:paraId="2186D18B"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wykonanie robót przygotowawczych</w:t>
      </w:r>
    </w:p>
    <w:p w14:paraId="0B531E61"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montaż instalacji klimatyzacji i urządzeń</w:t>
      </w:r>
    </w:p>
    <w:p w14:paraId="2EFD3601"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przeprowadzenie próby szczelności</w:t>
      </w:r>
    </w:p>
    <w:p w14:paraId="0C082C9A" w14:textId="1906A539" w:rsidR="007B5A1B"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pomiary i badania</w:t>
      </w:r>
    </w:p>
    <w:p w14:paraId="3946FE6E" w14:textId="213D992F"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10. PRZEPISY ZWIĄZANE</w:t>
      </w:r>
    </w:p>
    <w:p w14:paraId="42ABA330"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PN-B-02151-3:2015-10 Akustyka budowlana -- Ochrona przed hałasem w budynkach -- Część 3: Wymagania dotyczące izolacyjności akustycznej przegród w budynkach i elementów budowlanych Akustyka budowlana. Ochrona przed hałasem</w:t>
      </w:r>
    </w:p>
    <w:p w14:paraId="36765A0F"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1736:2010 Instalacje ziębnicze i pompy ciepła -- Rurowe elementy giętkie, tłumiki drgań, kompensatory i niemetalowe węże -- Wymagania, konstrukcja i montaż</w:t>
      </w:r>
    </w:p>
    <w:p w14:paraId="5D0E692F"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1886:2008 Wentylacja budynków -- Centrale wentylacyjne i klimatyzacyjne -- Właściwości mechaniczne</w:t>
      </w:r>
    </w:p>
    <w:p w14:paraId="2B8E7DFB" w14:textId="700CBF46"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12102:2014-01 Klimatyzatory, ziębiarki cieczy, pompy ciepła i odwilżacze ze sprężarkami</w:t>
      </w:r>
      <w:r w:rsidR="002E2F8A" w:rsidRPr="002B6B69">
        <w:rPr>
          <w:rFonts w:ascii="Times New Roman" w:hAnsi="Times New Roman" w:cs="Times New Roman"/>
        </w:rPr>
        <w:br/>
      </w:r>
      <w:r w:rsidRPr="002B6B69">
        <w:rPr>
          <w:rFonts w:ascii="Times New Roman" w:hAnsi="Times New Roman" w:cs="Times New Roman"/>
        </w:rPr>
        <w:t>o napędzie elektrycznym, wykorzystywane do ogrzewania i oziębiania - Pomiary hałasu - Wyznaczanie poziomu mocy akustycznej</w:t>
      </w:r>
    </w:p>
    <w:p w14:paraId="3614644C"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12599:2013-04 Wentylacja budynków - Procedury badań i metody pomiarowe stosowane podczas odbioru instalacji wentylacji i klimatyzacji</w:t>
      </w:r>
    </w:p>
    <w:p w14:paraId="13C3B1B5"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13779:2008 Wentylacja budynków niemieszkalnych - Wymagania dotyczące właściwości instalacji wentylacji i klimatyzacji</w:t>
      </w:r>
    </w:p>
    <w:p w14:paraId="37A397C3" w14:textId="28E27C34" w:rsidR="004C08C6"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15243:2011 Wentylacja budynków - obliczanie temperatury wewnętrznej, obciążenia i energii w budynkach wyposażonych w systemy klimatyzacji</w:t>
      </w:r>
    </w:p>
    <w:p w14:paraId="40DB3666" w14:textId="77777777" w:rsidR="004C08C6" w:rsidRPr="002B6B69" w:rsidRDefault="004C08C6" w:rsidP="00CA27D6">
      <w:pPr>
        <w:ind w:left="284"/>
      </w:pPr>
    </w:p>
    <w:p w14:paraId="53177103" w14:textId="5D6D5A03" w:rsidR="004C08C6" w:rsidRPr="002B6B69" w:rsidRDefault="00EA4175" w:rsidP="00CA27D6">
      <w:pPr>
        <w:pStyle w:val="Nagwek2"/>
        <w:ind w:left="284"/>
        <w:rPr>
          <w:rFonts w:ascii="Times New Roman" w:hAnsi="Times New Roman" w:cs="Times New Roman"/>
          <w:b/>
          <w:bCs/>
          <w:color w:val="auto"/>
        </w:rPr>
      </w:pPr>
      <w:bookmarkStart w:id="8" w:name="_Toc43713156"/>
      <w:r w:rsidRPr="002B6B69">
        <w:rPr>
          <w:rFonts w:ascii="Times New Roman" w:hAnsi="Times New Roman" w:cs="Times New Roman"/>
          <w:b/>
          <w:bCs/>
          <w:color w:val="auto"/>
        </w:rPr>
        <w:t>1</w:t>
      </w:r>
      <w:r w:rsidR="00170C57" w:rsidRPr="002B6B69">
        <w:rPr>
          <w:rFonts w:ascii="Times New Roman" w:hAnsi="Times New Roman" w:cs="Times New Roman"/>
          <w:b/>
          <w:bCs/>
          <w:color w:val="auto"/>
        </w:rPr>
        <w:t>.</w:t>
      </w:r>
      <w:r w:rsidRPr="002B6B69">
        <w:rPr>
          <w:rFonts w:ascii="Times New Roman" w:hAnsi="Times New Roman" w:cs="Times New Roman"/>
          <w:b/>
          <w:bCs/>
          <w:color w:val="auto"/>
        </w:rPr>
        <w:t>8</w:t>
      </w:r>
      <w:r w:rsidR="00170C57" w:rsidRPr="002B6B69">
        <w:rPr>
          <w:rFonts w:ascii="Times New Roman" w:hAnsi="Times New Roman" w:cs="Times New Roman"/>
          <w:b/>
          <w:bCs/>
          <w:color w:val="auto"/>
        </w:rPr>
        <w:t>. ROBOTY W ZAKRESIE USUWANIA GLEBY CPV 45112000-5</w:t>
      </w:r>
      <w:bookmarkEnd w:id="8"/>
    </w:p>
    <w:p w14:paraId="67734D12" w14:textId="4A2876F6" w:rsidR="009D1D02"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9D1D02" w:rsidRPr="002B6B69">
        <w:rPr>
          <w:rFonts w:ascii="Times New Roman" w:hAnsi="Times New Roman" w:cs="Times New Roman"/>
          <w:b/>
          <w:bCs/>
        </w:rPr>
        <w:t>.</w:t>
      </w:r>
      <w:r w:rsidRPr="002B6B69">
        <w:rPr>
          <w:rFonts w:ascii="Times New Roman" w:hAnsi="Times New Roman" w:cs="Times New Roman"/>
          <w:b/>
          <w:bCs/>
        </w:rPr>
        <w:t>8</w:t>
      </w:r>
      <w:r w:rsidR="009D1D02" w:rsidRPr="002B6B69">
        <w:rPr>
          <w:rFonts w:ascii="Times New Roman" w:hAnsi="Times New Roman" w:cs="Times New Roman"/>
          <w:b/>
          <w:bCs/>
        </w:rPr>
        <w:t>.</w:t>
      </w:r>
      <w:r w:rsidR="004C08C6" w:rsidRPr="002B6B69">
        <w:rPr>
          <w:rFonts w:ascii="Times New Roman" w:hAnsi="Times New Roman" w:cs="Times New Roman"/>
          <w:b/>
          <w:bCs/>
        </w:rPr>
        <w:t>1. WSTĘP</w:t>
      </w:r>
    </w:p>
    <w:p w14:paraId="3512A1CC" w14:textId="6F58A045" w:rsidR="009D1D02" w:rsidRPr="002B6B69" w:rsidRDefault="00EA4175" w:rsidP="00CA27D6">
      <w:pPr>
        <w:ind w:left="284"/>
        <w:jc w:val="both"/>
        <w:rPr>
          <w:rFonts w:ascii="Times New Roman" w:hAnsi="Times New Roman" w:cs="Times New Roman"/>
          <w:b/>
          <w:bCs/>
          <w:u w:val="single"/>
        </w:rPr>
      </w:pPr>
      <w:r w:rsidRPr="002B6B69">
        <w:rPr>
          <w:rFonts w:ascii="Times New Roman" w:hAnsi="Times New Roman" w:cs="Times New Roman"/>
          <w:b/>
          <w:bCs/>
          <w:u w:val="single"/>
        </w:rPr>
        <w:t>1</w:t>
      </w:r>
      <w:r w:rsidR="009D1D02" w:rsidRPr="002B6B69">
        <w:rPr>
          <w:rFonts w:ascii="Times New Roman" w:hAnsi="Times New Roman" w:cs="Times New Roman"/>
          <w:b/>
          <w:bCs/>
          <w:u w:val="single"/>
        </w:rPr>
        <w:t>.</w:t>
      </w:r>
      <w:r w:rsidRPr="002B6B69">
        <w:rPr>
          <w:rFonts w:ascii="Times New Roman" w:hAnsi="Times New Roman" w:cs="Times New Roman"/>
          <w:b/>
          <w:bCs/>
          <w:u w:val="single"/>
        </w:rPr>
        <w:t>8</w:t>
      </w:r>
      <w:r w:rsidR="009D1D02" w:rsidRPr="002B6B69">
        <w:rPr>
          <w:rFonts w:ascii="Times New Roman" w:hAnsi="Times New Roman" w:cs="Times New Roman"/>
          <w:b/>
          <w:bCs/>
          <w:u w:val="single"/>
        </w:rPr>
        <w:t>.</w:t>
      </w:r>
      <w:r w:rsidR="004C08C6" w:rsidRPr="002B6B69">
        <w:rPr>
          <w:rFonts w:ascii="Times New Roman" w:hAnsi="Times New Roman" w:cs="Times New Roman"/>
          <w:b/>
          <w:bCs/>
          <w:u w:val="single"/>
        </w:rPr>
        <w:t>1.1. Przedmiot zamówienia</w:t>
      </w:r>
    </w:p>
    <w:p w14:paraId="5DFA10B7" w14:textId="77777777" w:rsidR="00923B8B" w:rsidRPr="006610ED" w:rsidRDefault="002B6B69" w:rsidP="00923B8B">
      <w:pPr>
        <w:ind w:left="284"/>
      </w:pPr>
      <w:r w:rsidRPr="00C4068D">
        <w:rPr>
          <w:rFonts w:ascii="Times New Roman" w:hAnsi="Times New Roman" w:cs="Times New Roman"/>
        </w:rPr>
        <w:t xml:space="preserve">Specyfikacja Techniczna odnosi się do wymagań technicznych dotyczących wykonania i odbioru robót instalacji sanitarnych wykonywanych w zadaniu pt. </w:t>
      </w:r>
      <w:r w:rsidR="00923B8B" w:rsidRPr="00EF393E">
        <w:rPr>
          <w:rFonts w:ascii="Times New Roman" w:hAnsi="Times New Roman" w:cs="Times New Roman"/>
          <w:i/>
          <w:iCs/>
        </w:rPr>
        <w:t>„</w:t>
      </w:r>
      <w:r w:rsidR="00923B8B" w:rsidRPr="006610ED">
        <w:t xml:space="preserve">Remont i przebudowa istniejącego </w:t>
      </w:r>
      <w:r w:rsidR="00923B8B" w:rsidRPr="006610ED">
        <w:lastRenderedPageBreak/>
        <w:t>budynku pod usługi medyczne</w:t>
      </w:r>
      <w:r w:rsidR="00923B8B">
        <w:t xml:space="preserve"> </w:t>
      </w:r>
      <w:r w:rsidR="00923B8B" w:rsidRPr="006610ED">
        <w:t>58-500 Jelenia Góra, ul. Karłowicza 17A</w:t>
      </w:r>
      <w:r w:rsidR="00923B8B">
        <w:t xml:space="preserve"> </w:t>
      </w:r>
      <w:r w:rsidR="00923B8B" w:rsidRPr="006610ED">
        <w:t>dz. nr 53/4 AM-20  i  2/12 AM-5</w:t>
      </w:r>
      <w:r w:rsidR="00923B8B">
        <w:t xml:space="preserve"> </w:t>
      </w:r>
      <w:r w:rsidR="00923B8B" w:rsidRPr="006610ED">
        <w:t>obręb 0060 Jelenia Góra</w:t>
      </w:r>
      <w:r w:rsidR="00923B8B" w:rsidRPr="00EF393E">
        <w:rPr>
          <w:rFonts w:ascii="Times New Roman" w:hAnsi="Times New Roman" w:cs="Times New Roman"/>
          <w:i/>
          <w:iCs/>
        </w:rPr>
        <w:t xml:space="preserve">” </w:t>
      </w:r>
      <w:r w:rsidR="00923B8B" w:rsidRPr="00EF393E">
        <w:rPr>
          <w:rFonts w:ascii="Times New Roman" w:hAnsi="Times New Roman" w:cs="Times New Roman"/>
        </w:rPr>
        <w:t>wraz z:</w:t>
      </w:r>
    </w:p>
    <w:p w14:paraId="5D60344A" w14:textId="77777777" w:rsidR="00923B8B" w:rsidRPr="00EF393E" w:rsidRDefault="00923B8B" w:rsidP="00923B8B">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28E73868" w14:textId="4EC2E5BB" w:rsidR="009D1D02" w:rsidRPr="001976E5" w:rsidRDefault="00EA4175" w:rsidP="00923B8B">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9D1D02" w:rsidRPr="001976E5">
        <w:rPr>
          <w:rFonts w:ascii="Times New Roman" w:hAnsi="Times New Roman" w:cs="Times New Roman"/>
          <w:b/>
          <w:bCs/>
          <w:u w:val="single"/>
        </w:rPr>
        <w:t>.</w:t>
      </w:r>
      <w:r w:rsidRPr="001976E5">
        <w:rPr>
          <w:rFonts w:ascii="Times New Roman" w:hAnsi="Times New Roman" w:cs="Times New Roman"/>
          <w:b/>
          <w:bCs/>
          <w:u w:val="single"/>
        </w:rPr>
        <w:t>8</w:t>
      </w:r>
      <w:r w:rsidR="009D1D02" w:rsidRPr="001976E5">
        <w:rPr>
          <w:rFonts w:ascii="Times New Roman" w:hAnsi="Times New Roman" w:cs="Times New Roman"/>
          <w:b/>
          <w:bCs/>
          <w:u w:val="single"/>
        </w:rPr>
        <w:t>.1.2. Zakres stosowania SST</w:t>
      </w:r>
    </w:p>
    <w:p w14:paraId="31756FDD" w14:textId="3C1DFDEA" w:rsidR="009D1D02" w:rsidRPr="001976E5" w:rsidRDefault="004C08C6" w:rsidP="00CA27D6">
      <w:pPr>
        <w:ind w:left="284"/>
        <w:jc w:val="both"/>
        <w:rPr>
          <w:rFonts w:ascii="Times New Roman" w:hAnsi="Times New Roman" w:cs="Times New Roman"/>
        </w:rPr>
      </w:pPr>
      <w:r w:rsidRPr="001976E5">
        <w:rPr>
          <w:rFonts w:ascii="Times New Roman" w:hAnsi="Times New Roman" w:cs="Times New Roman"/>
        </w:rPr>
        <w:t>Specyfikacje Techniczne stanowią część dokumentów przetargowych i należy je stosować</w:t>
      </w:r>
      <w:r w:rsidR="00D10E3F">
        <w:rPr>
          <w:rFonts w:ascii="Times New Roman" w:hAnsi="Times New Roman" w:cs="Times New Roman"/>
        </w:rPr>
        <w:br/>
      </w:r>
      <w:r w:rsidRPr="001976E5">
        <w:rPr>
          <w:rFonts w:ascii="Times New Roman" w:hAnsi="Times New Roman" w:cs="Times New Roman"/>
        </w:rPr>
        <w:t>w zlecaniu</w:t>
      </w:r>
      <w:r w:rsidR="00D10E3F">
        <w:rPr>
          <w:rFonts w:ascii="Times New Roman" w:hAnsi="Times New Roman" w:cs="Times New Roman"/>
        </w:rPr>
        <w:t xml:space="preserve"> </w:t>
      </w:r>
      <w:r w:rsidRPr="001976E5">
        <w:rPr>
          <w:rFonts w:ascii="Times New Roman" w:hAnsi="Times New Roman" w:cs="Times New Roman"/>
        </w:rPr>
        <w:t xml:space="preserve">i wykonaniu robót opisanych w punkcie </w:t>
      </w:r>
      <w:r w:rsidR="00EA4175" w:rsidRPr="001976E5">
        <w:rPr>
          <w:rFonts w:ascii="Times New Roman" w:hAnsi="Times New Roman" w:cs="Times New Roman"/>
        </w:rPr>
        <w:t>1</w:t>
      </w:r>
      <w:r w:rsidR="009D1D02" w:rsidRPr="001976E5">
        <w:rPr>
          <w:rFonts w:ascii="Times New Roman" w:hAnsi="Times New Roman" w:cs="Times New Roman"/>
        </w:rPr>
        <w:t>.</w:t>
      </w:r>
      <w:r w:rsidR="00EA4175" w:rsidRPr="001976E5">
        <w:rPr>
          <w:rFonts w:ascii="Times New Roman" w:hAnsi="Times New Roman" w:cs="Times New Roman"/>
        </w:rPr>
        <w:t>8</w:t>
      </w:r>
      <w:r w:rsidR="009D1D02" w:rsidRPr="001976E5">
        <w:rPr>
          <w:rFonts w:ascii="Times New Roman" w:hAnsi="Times New Roman" w:cs="Times New Roman"/>
        </w:rPr>
        <w:t>.</w:t>
      </w:r>
      <w:r w:rsidRPr="001976E5">
        <w:rPr>
          <w:rFonts w:ascii="Times New Roman" w:hAnsi="Times New Roman" w:cs="Times New Roman"/>
        </w:rPr>
        <w:t>1.1. wraz ze Specyfikacją Istotnych Warunków Zamówienia, dokumentacją projektową i przedmiarami robót.</w:t>
      </w:r>
    </w:p>
    <w:p w14:paraId="3D3B1E94" w14:textId="40B28216" w:rsidR="009D1D02"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9D1D02" w:rsidRPr="001976E5">
        <w:rPr>
          <w:rFonts w:ascii="Times New Roman" w:hAnsi="Times New Roman" w:cs="Times New Roman"/>
          <w:b/>
          <w:bCs/>
          <w:u w:val="single"/>
        </w:rPr>
        <w:t>.</w:t>
      </w:r>
      <w:r w:rsidRPr="001976E5">
        <w:rPr>
          <w:rFonts w:ascii="Times New Roman" w:hAnsi="Times New Roman" w:cs="Times New Roman"/>
          <w:b/>
          <w:bCs/>
          <w:u w:val="single"/>
        </w:rPr>
        <w:t>8</w:t>
      </w:r>
      <w:r w:rsidR="009D1D02" w:rsidRPr="001976E5">
        <w:rPr>
          <w:rFonts w:ascii="Times New Roman" w:hAnsi="Times New Roman" w:cs="Times New Roman"/>
          <w:b/>
          <w:bCs/>
          <w:u w:val="single"/>
        </w:rPr>
        <w:t>.</w:t>
      </w:r>
      <w:r w:rsidR="004C08C6" w:rsidRPr="001976E5">
        <w:rPr>
          <w:rFonts w:ascii="Times New Roman" w:hAnsi="Times New Roman" w:cs="Times New Roman"/>
          <w:b/>
          <w:bCs/>
          <w:u w:val="single"/>
        </w:rPr>
        <w:t xml:space="preserve">1.3. Zakres robót objętych </w:t>
      </w:r>
      <w:r w:rsidR="009D1D02" w:rsidRPr="001976E5">
        <w:rPr>
          <w:rFonts w:ascii="Times New Roman" w:hAnsi="Times New Roman" w:cs="Times New Roman"/>
          <w:b/>
          <w:bCs/>
          <w:u w:val="single"/>
        </w:rPr>
        <w:t>S</w:t>
      </w:r>
      <w:r w:rsidR="004C08C6" w:rsidRPr="001976E5">
        <w:rPr>
          <w:rFonts w:ascii="Times New Roman" w:hAnsi="Times New Roman" w:cs="Times New Roman"/>
          <w:b/>
          <w:bCs/>
          <w:u w:val="single"/>
        </w:rPr>
        <w:t>ST</w:t>
      </w:r>
    </w:p>
    <w:p w14:paraId="49C3720F" w14:textId="4A2E9A9E" w:rsidR="009D1D02" w:rsidRPr="001976E5" w:rsidRDefault="004C08C6" w:rsidP="00CA27D6">
      <w:pPr>
        <w:ind w:left="284"/>
        <w:jc w:val="both"/>
        <w:rPr>
          <w:rFonts w:ascii="Times New Roman" w:hAnsi="Times New Roman" w:cs="Times New Roman"/>
        </w:rPr>
      </w:pPr>
      <w:r w:rsidRPr="001976E5">
        <w:rPr>
          <w:rFonts w:ascii="Times New Roman" w:hAnsi="Times New Roman" w:cs="Times New Roman"/>
        </w:rPr>
        <w:t>Niniejsza specyfikacja będzie stosowana jako dokument przetargowy i kontraktowy przy zlecaniu</w:t>
      </w:r>
      <w:r w:rsidR="009D1D02" w:rsidRPr="001976E5">
        <w:rPr>
          <w:rFonts w:ascii="Times New Roman" w:hAnsi="Times New Roman" w:cs="Times New Roman"/>
        </w:rPr>
        <w:br/>
      </w:r>
      <w:r w:rsidRPr="001976E5">
        <w:rPr>
          <w:rFonts w:ascii="Times New Roman" w:hAnsi="Times New Roman" w:cs="Times New Roman"/>
        </w:rPr>
        <w:t xml:space="preserve">i realizacji robót wymienionych w punkcie </w:t>
      </w:r>
      <w:r w:rsidR="00C17319" w:rsidRPr="001976E5">
        <w:rPr>
          <w:rFonts w:ascii="Times New Roman" w:hAnsi="Times New Roman" w:cs="Times New Roman"/>
        </w:rPr>
        <w:t>1</w:t>
      </w:r>
      <w:r w:rsidR="009D1D02" w:rsidRPr="001976E5">
        <w:rPr>
          <w:rFonts w:ascii="Times New Roman" w:hAnsi="Times New Roman" w:cs="Times New Roman"/>
        </w:rPr>
        <w:t>.</w:t>
      </w:r>
      <w:r w:rsidR="00C17319" w:rsidRPr="001976E5">
        <w:rPr>
          <w:rFonts w:ascii="Times New Roman" w:hAnsi="Times New Roman" w:cs="Times New Roman"/>
        </w:rPr>
        <w:t>8</w:t>
      </w:r>
      <w:r w:rsidR="009D1D02" w:rsidRPr="001976E5">
        <w:rPr>
          <w:rFonts w:ascii="Times New Roman" w:hAnsi="Times New Roman" w:cs="Times New Roman"/>
        </w:rPr>
        <w:t>.</w:t>
      </w:r>
      <w:r w:rsidRPr="001976E5">
        <w:rPr>
          <w:rFonts w:ascii="Times New Roman" w:hAnsi="Times New Roman" w:cs="Times New Roman"/>
        </w:rPr>
        <w:t>1.1. Ustalenia zawarte w niniejszej Specyfikacji Technicznej dotyczą zasad prowadzenia robót ziemnych dla zadania jw. i obejmują:</w:t>
      </w:r>
    </w:p>
    <w:p w14:paraId="53CA5D86" w14:textId="77777777"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wykonanie wykopów</w:t>
      </w:r>
    </w:p>
    <w:p w14:paraId="00DA5986" w14:textId="77777777"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zabezpieczenie wykopów</w:t>
      </w:r>
    </w:p>
    <w:p w14:paraId="0115FD02" w14:textId="77777777"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zasypanie i zagęszczenie wykopów</w:t>
      </w:r>
    </w:p>
    <w:p w14:paraId="03B4ECF0" w14:textId="6443335A"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wywóz ziemi i opłata za składowanie</w:t>
      </w:r>
    </w:p>
    <w:p w14:paraId="6FCF3725" w14:textId="1B638398" w:rsidR="009D1D02"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9D1D02" w:rsidRPr="001976E5">
        <w:rPr>
          <w:rFonts w:ascii="Times New Roman" w:hAnsi="Times New Roman" w:cs="Times New Roman"/>
          <w:b/>
          <w:bCs/>
        </w:rPr>
        <w:t>.</w:t>
      </w:r>
      <w:r w:rsidRPr="001976E5">
        <w:rPr>
          <w:rFonts w:ascii="Times New Roman" w:hAnsi="Times New Roman" w:cs="Times New Roman"/>
          <w:b/>
          <w:bCs/>
        </w:rPr>
        <w:t>8</w:t>
      </w:r>
      <w:r w:rsidR="009D1D02" w:rsidRPr="001976E5">
        <w:rPr>
          <w:rFonts w:ascii="Times New Roman" w:hAnsi="Times New Roman" w:cs="Times New Roman"/>
          <w:b/>
          <w:bCs/>
        </w:rPr>
        <w:t>.</w:t>
      </w:r>
      <w:r w:rsidR="004C08C6" w:rsidRPr="001976E5">
        <w:rPr>
          <w:rFonts w:ascii="Times New Roman" w:hAnsi="Times New Roman" w:cs="Times New Roman"/>
          <w:b/>
          <w:bCs/>
        </w:rPr>
        <w:t>2. MATERIAŁY</w:t>
      </w:r>
    </w:p>
    <w:p w14:paraId="051D984F" w14:textId="6B78D57E" w:rsidR="009D1D02"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9D1D02" w:rsidRPr="001976E5">
        <w:rPr>
          <w:rFonts w:ascii="Times New Roman" w:hAnsi="Times New Roman" w:cs="Times New Roman"/>
          <w:b/>
          <w:bCs/>
          <w:u w:val="single"/>
        </w:rPr>
        <w:t>.</w:t>
      </w:r>
      <w:r w:rsidRPr="001976E5">
        <w:rPr>
          <w:rFonts w:ascii="Times New Roman" w:hAnsi="Times New Roman" w:cs="Times New Roman"/>
          <w:b/>
          <w:bCs/>
          <w:u w:val="single"/>
        </w:rPr>
        <w:t>8</w:t>
      </w:r>
      <w:r w:rsidR="009D1D02" w:rsidRPr="001976E5">
        <w:rPr>
          <w:rFonts w:ascii="Times New Roman" w:hAnsi="Times New Roman" w:cs="Times New Roman"/>
          <w:b/>
          <w:bCs/>
          <w:u w:val="single"/>
        </w:rPr>
        <w:t>.</w:t>
      </w:r>
      <w:r w:rsidR="004C08C6" w:rsidRPr="001976E5">
        <w:rPr>
          <w:rFonts w:ascii="Times New Roman" w:hAnsi="Times New Roman" w:cs="Times New Roman"/>
          <w:b/>
          <w:bCs/>
          <w:u w:val="single"/>
        </w:rPr>
        <w:t>2.1. Ogólne wymagania dotyczące materiałów</w:t>
      </w:r>
    </w:p>
    <w:p w14:paraId="6151AB08" w14:textId="72938977" w:rsidR="00110932"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Ogólne wymagania dotyczące materiałów, ich pozyskiwania i składowania podano w ST </w:t>
      </w:r>
      <w:r w:rsidR="00C17319" w:rsidRPr="001976E5">
        <w:rPr>
          <w:rFonts w:ascii="Times New Roman" w:hAnsi="Times New Roman" w:cs="Times New Roman"/>
        </w:rPr>
        <w:t>1</w:t>
      </w:r>
      <w:r w:rsidR="00110932" w:rsidRPr="001976E5">
        <w:rPr>
          <w:rFonts w:ascii="Times New Roman" w:hAnsi="Times New Roman" w:cs="Times New Roman"/>
        </w:rPr>
        <w:t>.1.</w:t>
      </w:r>
      <w:r w:rsidRPr="001976E5">
        <w:rPr>
          <w:rFonts w:ascii="Times New Roman" w:hAnsi="Times New Roman" w:cs="Times New Roman"/>
        </w:rPr>
        <w:t xml:space="preserve"> „Wymagania ogólne”</w:t>
      </w:r>
      <w:r w:rsidR="00110932" w:rsidRPr="001976E5">
        <w:rPr>
          <w:rFonts w:ascii="Times New Roman" w:hAnsi="Times New Roman" w:cs="Times New Roman"/>
        </w:rPr>
        <w:t>.</w:t>
      </w:r>
    </w:p>
    <w:p w14:paraId="0349E0B4" w14:textId="06CE1D41" w:rsidR="00110932" w:rsidRPr="001976E5" w:rsidRDefault="00EA4175" w:rsidP="00CA27D6">
      <w:pPr>
        <w:ind w:left="284"/>
        <w:jc w:val="both"/>
        <w:rPr>
          <w:rFonts w:ascii="Times New Roman" w:hAnsi="Times New Roman" w:cs="Times New Roman"/>
        </w:rPr>
      </w:pPr>
      <w:r w:rsidRPr="001976E5">
        <w:rPr>
          <w:rFonts w:ascii="Times New Roman" w:hAnsi="Times New Roman" w:cs="Times New Roman"/>
          <w:b/>
          <w:bCs/>
          <w:u w:val="single"/>
        </w:rPr>
        <w:t>1</w:t>
      </w:r>
      <w:r w:rsidR="00110932" w:rsidRPr="001976E5">
        <w:rPr>
          <w:rFonts w:ascii="Times New Roman" w:hAnsi="Times New Roman" w:cs="Times New Roman"/>
          <w:b/>
          <w:bCs/>
          <w:u w:val="single"/>
        </w:rPr>
        <w:t>.</w:t>
      </w:r>
      <w:r w:rsidRPr="001976E5">
        <w:rPr>
          <w:rFonts w:ascii="Times New Roman" w:hAnsi="Times New Roman" w:cs="Times New Roman"/>
          <w:b/>
          <w:bCs/>
          <w:u w:val="single"/>
        </w:rPr>
        <w:t>8</w:t>
      </w:r>
      <w:r w:rsidR="00110932" w:rsidRPr="001976E5">
        <w:rPr>
          <w:rFonts w:ascii="Times New Roman" w:hAnsi="Times New Roman" w:cs="Times New Roman"/>
          <w:b/>
          <w:bCs/>
          <w:u w:val="single"/>
        </w:rPr>
        <w:t>.</w:t>
      </w:r>
      <w:r w:rsidR="004C08C6" w:rsidRPr="001976E5">
        <w:rPr>
          <w:rFonts w:ascii="Times New Roman" w:hAnsi="Times New Roman" w:cs="Times New Roman"/>
          <w:b/>
          <w:bCs/>
          <w:u w:val="single"/>
        </w:rPr>
        <w:t>2.2. Szczegółowe wymagania dotyczące materiałów</w:t>
      </w:r>
    </w:p>
    <w:p w14:paraId="671ACB23" w14:textId="77777777" w:rsidR="00110932" w:rsidRPr="001976E5" w:rsidRDefault="004C08C6" w:rsidP="00CA27D6">
      <w:pPr>
        <w:ind w:left="284"/>
        <w:jc w:val="both"/>
        <w:rPr>
          <w:rFonts w:ascii="Times New Roman" w:hAnsi="Times New Roman" w:cs="Times New Roman"/>
        </w:rPr>
      </w:pPr>
      <w:r w:rsidRPr="001976E5">
        <w:rPr>
          <w:rFonts w:ascii="Times New Roman" w:hAnsi="Times New Roman" w:cs="Times New Roman"/>
        </w:rPr>
        <w:t>Przy robotach ziemnych występują materiały pomocnicze typu krawędziaki drewniane, stemple okrągłe, deski, gwoździe budowlane, pręty stalowe służące do zabezpieczeń wykopów.</w:t>
      </w:r>
    </w:p>
    <w:p w14:paraId="5FD51A5E" w14:textId="07DAF1C3" w:rsidR="00110932"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932" w:rsidRPr="001976E5">
        <w:rPr>
          <w:rFonts w:ascii="Times New Roman" w:hAnsi="Times New Roman" w:cs="Times New Roman"/>
          <w:b/>
          <w:bCs/>
        </w:rPr>
        <w:t>.</w:t>
      </w:r>
      <w:r w:rsidRPr="001976E5">
        <w:rPr>
          <w:rFonts w:ascii="Times New Roman" w:hAnsi="Times New Roman" w:cs="Times New Roman"/>
          <w:b/>
          <w:bCs/>
        </w:rPr>
        <w:t>8</w:t>
      </w:r>
      <w:r w:rsidR="00110932" w:rsidRPr="001976E5">
        <w:rPr>
          <w:rFonts w:ascii="Times New Roman" w:hAnsi="Times New Roman" w:cs="Times New Roman"/>
          <w:b/>
          <w:bCs/>
        </w:rPr>
        <w:t>.</w:t>
      </w:r>
      <w:r w:rsidR="004C08C6" w:rsidRPr="001976E5">
        <w:rPr>
          <w:rFonts w:ascii="Times New Roman" w:hAnsi="Times New Roman" w:cs="Times New Roman"/>
          <w:b/>
          <w:bCs/>
        </w:rPr>
        <w:t>3. SPRZĘT</w:t>
      </w:r>
    </w:p>
    <w:p w14:paraId="6D945047" w14:textId="7777777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Wykonawca przystępujący do wykonania robót ziemnych powinien wykazać się możliwością korzystania z następującego sprzętu:</w:t>
      </w:r>
    </w:p>
    <w:p w14:paraId="6C53D2DB"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do transportu mas ziemnych samochody wywrotki, samochody skrzyniowe, taśmociągi</w:t>
      </w:r>
    </w:p>
    <w:p w14:paraId="62055878"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młoty pneumatyczne, zrywarki, ładowarki, wiertarki mechaniczne</w:t>
      </w:r>
    </w:p>
    <w:p w14:paraId="76D918A5"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walce, ubijaki, płyty wibracyjne</w:t>
      </w:r>
    </w:p>
    <w:p w14:paraId="556C325B"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kilofy, młoty, kliny, łomy, oskardy, łopaty, szufle, wiadra, taczki</w:t>
      </w:r>
    </w:p>
    <w:p w14:paraId="750260D4"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wały kolczatki, wały gładkie, grabie do zakładania trawników</w:t>
      </w:r>
    </w:p>
    <w:p w14:paraId="039431BE" w14:textId="4307D985" w:rsidR="00614E95"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614E95" w:rsidRPr="001976E5">
        <w:rPr>
          <w:rFonts w:ascii="Times New Roman" w:hAnsi="Times New Roman" w:cs="Times New Roman"/>
          <w:b/>
          <w:bCs/>
        </w:rPr>
        <w:t>.</w:t>
      </w:r>
      <w:r w:rsidRPr="001976E5">
        <w:rPr>
          <w:rFonts w:ascii="Times New Roman" w:hAnsi="Times New Roman" w:cs="Times New Roman"/>
          <w:b/>
          <w:bCs/>
        </w:rPr>
        <w:t>8</w:t>
      </w:r>
      <w:r w:rsidR="00614E95" w:rsidRPr="001976E5">
        <w:rPr>
          <w:rFonts w:ascii="Times New Roman" w:hAnsi="Times New Roman" w:cs="Times New Roman"/>
          <w:b/>
          <w:bCs/>
        </w:rPr>
        <w:t>.</w:t>
      </w:r>
      <w:r w:rsidR="004C08C6" w:rsidRPr="001976E5">
        <w:rPr>
          <w:rFonts w:ascii="Times New Roman" w:hAnsi="Times New Roman" w:cs="Times New Roman"/>
          <w:b/>
          <w:bCs/>
        </w:rPr>
        <w:t>4. TRANSPORT</w:t>
      </w:r>
    </w:p>
    <w:p w14:paraId="7B6CDEF1" w14:textId="68D4A742"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4.1. Ogólne wymagania dotyczące transportu</w:t>
      </w:r>
    </w:p>
    <w:p w14:paraId="1DBD162F" w14:textId="3B9BA482" w:rsidR="00C17319" w:rsidRPr="001976E5" w:rsidRDefault="004C08C6" w:rsidP="00760F47">
      <w:pPr>
        <w:ind w:left="284"/>
        <w:jc w:val="both"/>
        <w:rPr>
          <w:rFonts w:ascii="Times New Roman" w:hAnsi="Times New Roman" w:cs="Times New Roman"/>
        </w:rPr>
      </w:pPr>
      <w:r w:rsidRPr="001976E5">
        <w:rPr>
          <w:rFonts w:ascii="Times New Roman" w:hAnsi="Times New Roman" w:cs="Times New Roman"/>
        </w:rPr>
        <w:t xml:space="preserve">Ogólne wymagania dotyczące transportu podano w ST </w:t>
      </w:r>
      <w:r w:rsidR="00C17319" w:rsidRPr="001976E5">
        <w:rPr>
          <w:rFonts w:ascii="Times New Roman" w:hAnsi="Times New Roman" w:cs="Times New Roman"/>
        </w:rPr>
        <w:t>1</w:t>
      </w:r>
      <w:r w:rsidR="00614E95" w:rsidRPr="001976E5">
        <w:rPr>
          <w:rFonts w:ascii="Times New Roman" w:hAnsi="Times New Roman" w:cs="Times New Roman"/>
        </w:rPr>
        <w:t>.1.</w:t>
      </w:r>
      <w:r w:rsidRPr="001976E5">
        <w:rPr>
          <w:rFonts w:ascii="Times New Roman" w:hAnsi="Times New Roman" w:cs="Times New Roman"/>
        </w:rPr>
        <w:t xml:space="preserve"> „Wymagania ogólne”</w:t>
      </w:r>
      <w:r w:rsidR="00614E95" w:rsidRPr="001976E5">
        <w:rPr>
          <w:rFonts w:ascii="Times New Roman" w:hAnsi="Times New Roman" w:cs="Times New Roman"/>
        </w:rPr>
        <w:t xml:space="preserve">. </w:t>
      </w:r>
      <w:r w:rsidRPr="001976E5">
        <w:rPr>
          <w:rFonts w:ascii="Times New Roman" w:hAnsi="Times New Roman" w:cs="Times New Roman"/>
        </w:rPr>
        <w:t>Środki transportowe korzystające z dróg publicznych będą odpowiadały przepisom drogowym. Urobek</w:t>
      </w:r>
      <w:r w:rsidR="00760F47">
        <w:rPr>
          <w:rFonts w:ascii="Times New Roman" w:hAnsi="Times New Roman" w:cs="Times New Roman"/>
        </w:rPr>
        <w:br/>
      </w:r>
      <w:r w:rsidRPr="001976E5">
        <w:rPr>
          <w:rFonts w:ascii="Times New Roman" w:hAnsi="Times New Roman" w:cs="Times New Roman"/>
        </w:rPr>
        <w:t xml:space="preserve">z robót ziemnych prowadzonych przy wykopach </w:t>
      </w:r>
      <w:proofErr w:type="spellStart"/>
      <w:r w:rsidRPr="001976E5">
        <w:rPr>
          <w:rFonts w:ascii="Times New Roman" w:hAnsi="Times New Roman" w:cs="Times New Roman"/>
        </w:rPr>
        <w:t>wąskoprzestrzennych</w:t>
      </w:r>
      <w:proofErr w:type="spellEnd"/>
      <w:r w:rsidRPr="001976E5">
        <w:rPr>
          <w:rFonts w:ascii="Times New Roman" w:hAnsi="Times New Roman" w:cs="Times New Roman"/>
        </w:rPr>
        <w:t xml:space="preserve"> należy przewozić środkami transportu samochodowego i składować w miejscu wskazanym przez Zamawiającego lub Kierownika budowy. Urobek należy umieścić równomiernie na całej powierzchni ładunkowej</w:t>
      </w:r>
      <w:r w:rsidR="00760F47">
        <w:rPr>
          <w:rFonts w:ascii="Times New Roman" w:hAnsi="Times New Roman" w:cs="Times New Roman"/>
        </w:rPr>
        <w:br/>
      </w:r>
      <w:r w:rsidRPr="001976E5">
        <w:rPr>
          <w:rFonts w:ascii="Times New Roman" w:hAnsi="Times New Roman" w:cs="Times New Roman"/>
        </w:rPr>
        <w:t xml:space="preserve">i zabezpieczyć przed spadaniem lub przesuwaniem. Wszelkie zanieczyszczenia lub uszkodzenia dróg publicznych i dojazdów do terenu budowy Wykonawca będzie usuwał na bieżąco i na własny koszt. </w:t>
      </w:r>
      <w:r w:rsidRPr="001976E5">
        <w:rPr>
          <w:rFonts w:ascii="Times New Roman" w:hAnsi="Times New Roman" w:cs="Times New Roman"/>
        </w:rPr>
        <w:lastRenderedPageBreak/>
        <w:t>Zasypywanie wykopów mechanicznie spycharkami z zagęszczeniem gruntu płytą wibracyjną oraz spalinowym ubijakiem skoczkowym warstwami o miąższości 20-25 cm. Nadmiar ziemi wywozić</w:t>
      </w:r>
      <w:r w:rsidR="00760F47">
        <w:rPr>
          <w:rFonts w:ascii="Times New Roman" w:hAnsi="Times New Roman" w:cs="Times New Roman"/>
        </w:rPr>
        <w:br/>
      </w:r>
      <w:r w:rsidRPr="001976E5">
        <w:rPr>
          <w:rFonts w:ascii="Times New Roman" w:hAnsi="Times New Roman" w:cs="Times New Roman"/>
        </w:rPr>
        <w:t>z terenu budowy samochodami samowyładowczymi z mechanicznym załadunkiem za pomocą ładowarki. Koszty związane z wywozem i składowaniem ziemi Wykonawca uwzględni w cenie jednostkowej.</w:t>
      </w:r>
    </w:p>
    <w:p w14:paraId="2CCD9662" w14:textId="45E96C25" w:rsidR="00614E95"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614E95" w:rsidRPr="001976E5">
        <w:rPr>
          <w:rFonts w:ascii="Times New Roman" w:hAnsi="Times New Roman" w:cs="Times New Roman"/>
          <w:b/>
          <w:bCs/>
        </w:rPr>
        <w:t>.</w:t>
      </w:r>
      <w:r w:rsidRPr="001976E5">
        <w:rPr>
          <w:rFonts w:ascii="Times New Roman" w:hAnsi="Times New Roman" w:cs="Times New Roman"/>
          <w:b/>
          <w:bCs/>
        </w:rPr>
        <w:t>8</w:t>
      </w:r>
      <w:r w:rsidR="00614E95" w:rsidRPr="001976E5">
        <w:rPr>
          <w:rFonts w:ascii="Times New Roman" w:hAnsi="Times New Roman" w:cs="Times New Roman"/>
          <w:b/>
          <w:bCs/>
        </w:rPr>
        <w:t>.</w:t>
      </w:r>
      <w:r w:rsidR="004C08C6" w:rsidRPr="001976E5">
        <w:rPr>
          <w:rFonts w:ascii="Times New Roman" w:hAnsi="Times New Roman" w:cs="Times New Roman"/>
          <w:b/>
          <w:bCs/>
        </w:rPr>
        <w:t>5. WYKONANIE ROBÓT</w:t>
      </w:r>
    </w:p>
    <w:p w14:paraId="022DB7E9" w14:textId="16724A90"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 Roboty przygotowawcze</w:t>
      </w:r>
    </w:p>
    <w:p w14:paraId="74DDE113" w14:textId="7777777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Przed rozpoczęciem robót budowlanych związanych z realizacją przedmiotowego zadania należy przeprowadzić roboty przygotowawcze. Sposób wykonania dojazdu i prowadzenia transportu wewnętrznego w obrębie placu budowy powinien zawierać projekt organizacji robót opracowany przez Wykonawcę i zaakceptowany przez Kierownika budowy.</w:t>
      </w:r>
    </w:p>
    <w:p w14:paraId="74152DDF" w14:textId="69736CCD"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5.1.1 Oczyszczenie terenu</w:t>
      </w:r>
    </w:p>
    <w:p w14:paraId="32A5DDE8" w14:textId="7777777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Przed przystąpieniem do wykonywania robót ziemnych należy wykonać następujące prace przygotowawcze:</w:t>
      </w:r>
    </w:p>
    <w:p w14:paraId="393D760A" w14:textId="77777777" w:rsidR="00614E95" w:rsidRPr="001976E5" w:rsidRDefault="004C08C6" w:rsidP="00760F47">
      <w:pPr>
        <w:pStyle w:val="Akapitzlist"/>
        <w:numPr>
          <w:ilvl w:val="0"/>
          <w:numId w:val="87"/>
        </w:numPr>
        <w:ind w:left="851"/>
        <w:jc w:val="both"/>
        <w:rPr>
          <w:rFonts w:ascii="Times New Roman" w:hAnsi="Times New Roman" w:cs="Times New Roman"/>
        </w:rPr>
      </w:pPr>
      <w:r w:rsidRPr="001976E5">
        <w:rPr>
          <w:rFonts w:ascii="Times New Roman" w:hAnsi="Times New Roman" w:cs="Times New Roman"/>
        </w:rPr>
        <w:t>oczyszczenie danego terenu z gruzu kamieni i innych odpadów znajdujących się w obrębie placu budowy</w:t>
      </w:r>
    </w:p>
    <w:p w14:paraId="192AF489" w14:textId="77777777" w:rsidR="00614E95" w:rsidRPr="001976E5" w:rsidRDefault="004C08C6" w:rsidP="00760F47">
      <w:pPr>
        <w:pStyle w:val="Akapitzlist"/>
        <w:numPr>
          <w:ilvl w:val="0"/>
          <w:numId w:val="87"/>
        </w:numPr>
        <w:ind w:left="851"/>
        <w:jc w:val="both"/>
        <w:rPr>
          <w:rFonts w:ascii="Times New Roman" w:hAnsi="Times New Roman" w:cs="Times New Roman"/>
        </w:rPr>
      </w:pPr>
      <w:r w:rsidRPr="001976E5">
        <w:rPr>
          <w:rFonts w:ascii="Times New Roman" w:hAnsi="Times New Roman" w:cs="Times New Roman"/>
        </w:rPr>
        <w:t>zabezpieczenie urządzeń infrastruktury technicznego uzbrojenia terenu takich jak: przewody kablowe linii telefonicznych, przewody wodociągowe, kanalizacyjne, gazowe.</w:t>
      </w:r>
    </w:p>
    <w:p w14:paraId="179A6935" w14:textId="6BD9AF6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Zabezpieczenie wszelkich urządzeń podziemnych powinno być wykonane przez wyspecjalizowane jednostki wykonawcze w uzgodnieniu z zainteresowanymi instytucjami lub właścicielami, do których te urządzenia należą.</w:t>
      </w:r>
    </w:p>
    <w:p w14:paraId="0D9D5F0B" w14:textId="75CAB4AC"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5.1.2. Odwodnienie terenu budowy</w:t>
      </w:r>
    </w:p>
    <w:p w14:paraId="1ED9C2C3"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Przed przystąpieniem do robót ziemnych powinny być wykonane urządzenia odwadniające, zabezpieczające wykopy przed wodami opadowymi i gruntowymi. Urządzenia odwadniające należy kontrolować i konserwować przez cały czas trwania robót.</w:t>
      </w:r>
    </w:p>
    <w:p w14:paraId="5B32FFB6"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Przy wykonywaniu rowów opaskowych otaczających wykop lub stokowych oraz wykonywanych w dnie wykopu należy sprawdzić, czy nie mogą one być przyczyną niekorzystnego dla robót ziemnych nawodnienia gruntu w innych miejscach, w których występują grunty przepuszczalne nie nawodnione, albo czy nie powodują powstawania szkód na terenach sąsiednich. Rowy powinny być wykonane od strony spadku i zlokalizowane poza możliwym klinem odłamu skarpy wykopu.</w:t>
      </w:r>
    </w:p>
    <w:p w14:paraId="2EC6A079"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Wykopy odwadniające powinny być chronione przed niekontrolowanym napływem do nich wód dochodzących z opadów atmosferycznych.</w:t>
      </w:r>
    </w:p>
    <w:p w14:paraId="6BDA2497" w14:textId="3BAC4F2F"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Sprowadzenie wód z rowów ochronnych do studzienek zbiorczych można wykonać tylko</w:t>
      </w:r>
      <w:r w:rsidR="00760F47">
        <w:rPr>
          <w:rFonts w:ascii="Times New Roman" w:hAnsi="Times New Roman" w:cs="Times New Roman"/>
        </w:rPr>
        <w:br/>
      </w:r>
      <w:r w:rsidRPr="001976E5">
        <w:rPr>
          <w:rFonts w:ascii="Times New Roman" w:hAnsi="Times New Roman" w:cs="Times New Roman"/>
        </w:rPr>
        <w:t>w miejscach odpowiednio zabezpieczonych przed rozmyciem.</w:t>
      </w:r>
    </w:p>
    <w:p w14:paraId="3C31A3B4"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Wykonywanie wykopów poniżej poziomu wód gruntowych, bez odwodnienia wgłębnego (odprowadzenie wód gruntowych powierzchniowych drenażami roboczymi lub rowkami), jest dopuszczalne jedynie do głębokości 1,0 m poniżej poziomu piezometrycznego wód gruntowych w gruntach spoistych i 0,3 m w gruntach piaszczystych.</w:t>
      </w:r>
    </w:p>
    <w:p w14:paraId="3876FA60"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Obniżenie wód gruntowych w wykopie powinno być wykonane w przypadkach gdy woda gruntowa uniemożliwia wykonanie wykopu stosowanym na budowie sprzętem. Obniżenie wód gruntowych powinno być przeprowadzone w taki sposób, aby nie została naruszona struktura gruntu w podłożu wykonywanej budowli ani w podłożu obiektów sąsiednich.</w:t>
      </w:r>
    </w:p>
    <w:p w14:paraId="268AF882" w14:textId="12E03F3A"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5.1.3 Usunięcie gruntów o małej nośności</w:t>
      </w:r>
    </w:p>
    <w:p w14:paraId="3CDE78D5" w14:textId="77777777" w:rsidR="00614E95" w:rsidRPr="001976E5" w:rsidRDefault="004C08C6" w:rsidP="00760F47">
      <w:pPr>
        <w:pStyle w:val="Akapitzlist"/>
        <w:numPr>
          <w:ilvl w:val="0"/>
          <w:numId w:val="89"/>
        </w:numPr>
        <w:ind w:left="851"/>
        <w:jc w:val="both"/>
        <w:rPr>
          <w:rFonts w:ascii="Times New Roman" w:hAnsi="Times New Roman" w:cs="Times New Roman"/>
        </w:rPr>
      </w:pPr>
      <w:r w:rsidRPr="001976E5">
        <w:rPr>
          <w:rFonts w:ascii="Times New Roman" w:hAnsi="Times New Roman" w:cs="Times New Roman"/>
        </w:rPr>
        <w:lastRenderedPageBreak/>
        <w:t>W przypadku natrafienia w czasie wykonywania wykopu, na głębokości posadowienia fundamentów na grunt silnie nawodniony lub kurzawkę, roboty ziemne powinny być przerwane do czasu ustalenia z inwestorem, projektantem i kierownikiem budowy odpowiednich sposobów zabezpieczeń.</w:t>
      </w:r>
    </w:p>
    <w:p w14:paraId="2AF7FE89" w14:textId="77777777" w:rsidR="00614E95" w:rsidRPr="001976E5" w:rsidRDefault="004C08C6" w:rsidP="00760F47">
      <w:pPr>
        <w:pStyle w:val="Akapitzlist"/>
        <w:numPr>
          <w:ilvl w:val="0"/>
          <w:numId w:val="89"/>
        </w:numPr>
        <w:ind w:left="851"/>
        <w:jc w:val="both"/>
        <w:rPr>
          <w:rFonts w:ascii="Times New Roman" w:hAnsi="Times New Roman" w:cs="Times New Roman"/>
        </w:rPr>
      </w:pPr>
      <w:r w:rsidRPr="001976E5">
        <w:rPr>
          <w:rFonts w:ascii="Times New Roman" w:hAnsi="Times New Roman" w:cs="Times New Roman"/>
        </w:rPr>
        <w:t>Jeżeli wskutek wcześniejszego niewykonania urządzeń odwadniających lub wykonania tych urządzeń w sposób niewłaściwy, grunt w poziomie posadowienia budynku lub budowli został nawodniony i stał się nieprzydatny do wykonania robót ziemnych, to taki grunt należy usunąć na niezbędną głębokość i zastąpić go innym odpowiednim rodzajem gruntu.</w:t>
      </w:r>
    </w:p>
    <w:p w14:paraId="6EC05056" w14:textId="77777777" w:rsidR="00614E95" w:rsidRPr="001976E5" w:rsidRDefault="004C08C6" w:rsidP="00760F47">
      <w:pPr>
        <w:pStyle w:val="Akapitzlist"/>
        <w:numPr>
          <w:ilvl w:val="0"/>
          <w:numId w:val="89"/>
        </w:numPr>
        <w:ind w:left="851"/>
        <w:jc w:val="both"/>
        <w:rPr>
          <w:rFonts w:ascii="Times New Roman" w:hAnsi="Times New Roman" w:cs="Times New Roman"/>
        </w:rPr>
      </w:pPr>
      <w:r w:rsidRPr="001976E5">
        <w:rPr>
          <w:rFonts w:ascii="Times New Roman" w:hAnsi="Times New Roman" w:cs="Times New Roman"/>
        </w:rPr>
        <w:t>W trakcie prowadzenia prac budowlanych Wykonawca zobowiązany jest uwzględnić kwestię ochrony środowiska na obszarze prowadzenia prac, a w szczególności ochronę gleby, zieleni, naturalnego ukształtowania terenu i stosunków wodnych (Ustawa z dnia 27.04.2001 r. Prawo ochrony środowiska - Dz. U. Nr 62 poz.627 z późniejszymi zmianami).</w:t>
      </w:r>
    </w:p>
    <w:p w14:paraId="43872C9A" w14:textId="26F1235D"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5.2. Zasady wykonywania wykopów</w:t>
      </w:r>
    </w:p>
    <w:p w14:paraId="707FE50D" w14:textId="446D4059" w:rsidR="0029372C"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5.2.1. Wymagania podstawowe</w:t>
      </w:r>
    </w:p>
    <w:p w14:paraId="0C7B05B2" w14:textId="77777777" w:rsidR="0029372C" w:rsidRPr="001976E5" w:rsidRDefault="004C08C6" w:rsidP="00CA27D6">
      <w:pPr>
        <w:ind w:left="284"/>
        <w:jc w:val="both"/>
        <w:rPr>
          <w:rFonts w:ascii="Times New Roman" w:hAnsi="Times New Roman" w:cs="Times New Roman"/>
        </w:rPr>
      </w:pPr>
      <w:r w:rsidRPr="001976E5">
        <w:rPr>
          <w:rFonts w:ascii="Times New Roman" w:hAnsi="Times New Roman" w:cs="Times New Roman"/>
        </w:rPr>
        <w:t>Przed przystąpieniem do wykonywania robót ziemnych wykonawca zobowiązany jest do sprawdzenia poziomu wody gruntowej w miejscu wykonywania robót i uwzględnienia ciśnienia spływowego, które może powodować utrudnienia w wykonawstwie i naruszanie równowagi skarp wykopu. Przy wykonywaniu robót ziemnych należy uwzględnić:</w:t>
      </w:r>
    </w:p>
    <w:p w14:paraId="0E9A37FB" w14:textId="77777777"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naturalną wilgotność gruntu</w:t>
      </w:r>
    </w:p>
    <w:p w14:paraId="7A888C95" w14:textId="77777777"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zjawisko kapilarnego podciągania wody w gruncie</w:t>
      </w:r>
    </w:p>
    <w:p w14:paraId="7A49736B" w14:textId="5A549943"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przepuszczalność gruntu</w:t>
      </w:r>
    </w:p>
    <w:p w14:paraId="22BE2050" w14:textId="3E0781FE" w:rsidR="0029372C"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5.2.2 Pochylenie skarp w wykopach</w:t>
      </w:r>
    </w:p>
    <w:p w14:paraId="3196E36E" w14:textId="77777777" w:rsidR="0029372C" w:rsidRPr="001976E5" w:rsidRDefault="004C08C6" w:rsidP="00CA27D6">
      <w:pPr>
        <w:ind w:left="284"/>
        <w:jc w:val="both"/>
        <w:rPr>
          <w:rFonts w:ascii="Times New Roman" w:hAnsi="Times New Roman" w:cs="Times New Roman"/>
        </w:rPr>
      </w:pPr>
      <w:r w:rsidRPr="001976E5">
        <w:rPr>
          <w:rFonts w:ascii="Times New Roman" w:hAnsi="Times New Roman" w:cs="Times New Roman"/>
        </w:rPr>
        <w:t>Jeżeli w dokumentacji technicznej nie określono inaczej, dopuszcza się następujące bezpieczne nachylenie skarp roboczych:</w:t>
      </w:r>
    </w:p>
    <w:p w14:paraId="3AD46C82" w14:textId="5E5CAF5F"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nachyleniu 2:1 - w gruntach zwięzłych i bardzo spoistych</w:t>
      </w:r>
    </w:p>
    <w:p w14:paraId="06B9921A" w14:textId="616AB421"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 xml:space="preserve">nachyleniu 1:1,25 - w gruntach </w:t>
      </w:r>
      <w:proofErr w:type="spellStart"/>
      <w:r w:rsidRPr="001976E5">
        <w:rPr>
          <w:rFonts w:ascii="Times New Roman" w:hAnsi="Times New Roman" w:cs="Times New Roman"/>
        </w:rPr>
        <w:t>małospoistych</w:t>
      </w:r>
      <w:proofErr w:type="spellEnd"/>
      <w:r w:rsidRPr="001976E5">
        <w:rPr>
          <w:rFonts w:ascii="Times New Roman" w:hAnsi="Times New Roman" w:cs="Times New Roman"/>
        </w:rPr>
        <w:t xml:space="preserve"> oraz rumoszach zwietrzelinowych gliniastych</w:t>
      </w:r>
    </w:p>
    <w:p w14:paraId="5789FB35" w14:textId="483A5D72"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nachyleniu 1:1,5 - w gruntach sypkich (piaski, żwiry, pospółki)</w:t>
      </w:r>
    </w:p>
    <w:p w14:paraId="682DD37A" w14:textId="70D95224" w:rsidR="0029372C" w:rsidRPr="001976E5" w:rsidRDefault="004C08C6" w:rsidP="00CA27D6">
      <w:pPr>
        <w:ind w:left="284"/>
        <w:jc w:val="both"/>
        <w:rPr>
          <w:rFonts w:ascii="Times New Roman" w:hAnsi="Times New Roman" w:cs="Times New Roman"/>
        </w:rPr>
      </w:pPr>
      <w:r w:rsidRPr="001976E5">
        <w:rPr>
          <w:rFonts w:ascii="Times New Roman" w:hAnsi="Times New Roman" w:cs="Times New Roman"/>
        </w:rPr>
        <w:t>Bezpieczne nachylenie skarp w gruntach spoistych dotyczy przypadków, gdy grunty te występują w stanach zwartych i półzwartych. Dla stanów plastycznych tych gruntów bezpieczne nachylenie skarp powinno wynosić: 1:1,5 dla skarp wykopów do głębokości 2,0 m</w:t>
      </w:r>
      <w:r w:rsidR="0029372C" w:rsidRPr="001976E5">
        <w:rPr>
          <w:rFonts w:ascii="Times New Roman" w:hAnsi="Times New Roman" w:cs="Times New Roman"/>
        </w:rPr>
        <w:t>.</w:t>
      </w:r>
    </w:p>
    <w:p w14:paraId="67DF3C8E" w14:textId="081AAC63" w:rsidR="0029372C"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5.2.3 Rozparcie lub podparcie ścian wykopów</w:t>
      </w:r>
    </w:p>
    <w:p w14:paraId="2361BEA6" w14:textId="41FD18EB" w:rsidR="0029372C" w:rsidRPr="001976E5" w:rsidRDefault="004C08C6" w:rsidP="00760F47">
      <w:pPr>
        <w:pStyle w:val="Akapitzlist"/>
        <w:numPr>
          <w:ilvl w:val="0"/>
          <w:numId w:val="92"/>
        </w:numPr>
        <w:ind w:left="851"/>
        <w:jc w:val="both"/>
        <w:rPr>
          <w:rFonts w:ascii="Times New Roman" w:hAnsi="Times New Roman" w:cs="Times New Roman"/>
        </w:rPr>
      </w:pPr>
      <w:r w:rsidRPr="001976E5">
        <w:rPr>
          <w:rFonts w:ascii="Times New Roman" w:hAnsi="Times New Roman" w:cs="Times New Roman"/>
        </w:rPr>
        <w:t xml:space="preserve">Typowe rozparcia i podparcia wykopów mogą być stosowane do zabezpieczenia ścian wykopów do głębokości 4,0 m w warunkach gdy w bezpośrednim sąsiedztwie wykopu nie przewiduje się występowania obciążeń spowodowanych przez budowlę, środki transportu, składowany materiał, urobek gruntu, </w:t>
      </w:r>
      <w:r w:rsidR="0029372C" w:rsidRPr="001976E5">
        <w:rPr>
          <w:rFonts w:ascii="Times New Roman" w:hAnsi="Times New Roman" w:cs="Times New Roman"/>
        </w:rPr>
        <w:t>itp.</w:t>
      </w:r>
    </w:p>
    <w:p w14:paraId="3CFE63E1" w14:textId="5A937CC7" w:rsidR="0029372C" w:rsidRPr="001976E5" w:rsidRDefault="004C08C6" w:rsidP="00760F47">
      <w:pPr>
        <w:pStyle w:val="Akapitzlist"/>
        <w:numPr>
          <w:ilvl w:val="0"/>
          <w:numId w:val="92"/>
        </w:numPr>
        <w:ind w:left="851"/>
        <w:jc w:val="both"/>
        <w:rPr>
          <w:rFonts w:ascii="Times New Roman" w:hAnsi="Times New Roman" w:cs="Times New Roman"/>
        </w:rPr>
      </w:pPr>
      <w:r w:rsidRPr="001976E5">
        <w:rPr>
          <w:rFonts w:ascii="Times New Roman" w:hAnsi="Times New Roman" w:cs="Times New Roman"/>
        </w:rPr>
        <w:t>Odeskowanie ścian wykopu może być pełne lub ażurowe. Odeskowanie ażurowe można stosować w gruntach o dostatecznej spoistości uniemożliwiającej wypadanie gruntu spomiędzy elementów szalujących. Odeskowanie ażurowe ścian wykopów można stosować tylko</w:t>
      </w:r>
      <w:r w:rsidR="00110290" w:rsidRPr="001976E5">
        <w:rPr>
          <w:rFonts w:ascii="Times New Roman" w:hAnsi="Times New Roman" w:cs="Times New Roman"/>
        </w:rPr>
        <w:br/>
      </w:r>
      <w:r w:rsidRPr="001976E5">
        <w:rPr>
          <w:rFonts w:ascii="Times New Roman" w:hAnsi="Times New Roman" w:cs="Times New Roman"/>
        </w:rPr>
        <w:t>w gruntach spoistych, półzwartych i zwartych.</w:t>
      </w:r>
    </w:p>
    <w:p w14:paraId="576FEE01" w14:textId="77777777" w:rsidR="0029372C" w:rsidRPr="001976E5" w:rsidRDefault="004C08C6" w:rsidP="00760F47">
      <w:pPr>
        <w:pStyle w:val="Akapitzlist"/>
        <w:numPr>
          <w:ilvl w:val="0"/>
          <w:numId w:val="92"/>
        </w:numPr>
        <w:ind w:left="851"/>
        <w:jc w:val="both"/>
        <w:rPr>
          <w:rFonts w:ascii="Times New Roman" w:hAnsi="Times New Roman" w:cs="Times New Roman"/>
        </w:rPr>
      </w:pPr>
      <w:r w:rsidRPr="001976E5">
        <w:rPr>
          <w:rFonts w:ascii="Times New Roman" w:hAnsi="Times New Roman" w:cs="Times New Roman"/>
        </w:rPr>
        <w:t>Przy wykonywaniu wykopów podpartych lub rozpartych powinny być zachowane następujące wymagania:</w:t>
      </w:r>
    </w:p>
    <w:p w14:paraId="4C0991C5" w14:textId="77777777"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górne krawędzie bali przyściennych powinny wystawać ponad teren co najmniej na 15 cm</w:t>
      </w:r>
    </w:p>
    <w:p w14:paraId="6278CE77" w14:textId="5502500C"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lastRenderedPageBreak/>
        <w:t>wykop rozparty powinien być przykryty szczelnie balami w przypadku, gdy</w:t>
      </w:r>
      <w:r w:rsidR="00110290" w:rsidRPr="001976E5">
        <w:rPr>
          <w:rFonts w:ascii="Times New Roman" w:hAnsi="Times New Roman" w:cs="Times New Roman"/>
        </w:rPr>
        <w:br/>
      </w:r>
      <w:r w:rsidRPr="001976E5">
        <w:rPr>
          <w:rFonts w:ascii="Times New Roman" w:hAnsi="Times New Roman" w:cs="Times New Roman"/>
        </w:rPr>
        <w:t>w pobliżu wykopu jest przewidywany ruch pojazdów</w:t>
      </w:r>
    </w:p>
    <w:p w14:paraId="282A710B" w14:textId="20E00636"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rozpory powinny być tak umocowane aby uniemożliwione było ich samoczynne opadanie</w:t>
      </w:r>
      <w:r w:rsidR="00760F47">
        <w:rPr>
          <w:rFonts w:ascii="Times New Roman" w:hAnsi="Times New Roman" w:cs="Times New Roman"/>
        </w:rPr>
        <w:br/>
      </w:r>
      <w:r w:rsidRPr="001976E5">
        <w:rPr>
          <w:rFonts w:ascii="Times New Roman" w:hAnsi="Times New Roman" w:cs="Times New Roman"/>
        </w:rPr>
        <w:t>w dół</w:t>
      </w:r>
    </w:p>
    <w:p w14:paraId="0652FF17" w14:textId="403EF073"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w odległościach nie większych niż 20 m powinny znajdować się wyjścia awaryjne</w:t>
      </w:r>
      <w:r w:rsidR="00110290" w:rsidRPr="001976E5">
        <w:rPr>
          <w:rFonts w:ascii="Times New Roman" w:hAnsi="Times New Roman" w:cs="Times New Roman"/>
        </w:rPr>
        <w:br/>
      </w:r>
      <w:r w:rsidRPr="001976E5">
        <w:rPr>
          <w:rFonts w:ascii="Times New Roman" w:hAnsi="Times New Roman" w:cs="Times New Roman"/>
        </w:rPr>
        <w:t>z dna wykopu</w:t>
      </w:r>
    </w:p>
    <w:p w14:paraId="146B8F02" w14:textId="77777777"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w każdej fazie robót pracownicy powinni znajdować się w części wykopu odeskowanego</w:t>
      </w:r>
    </w:p>
    <w:p w14:paraId="12DC94DC" w14:textId="77777777"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Stan rozparcia i podparcia ścian wykopów powinien być sprawdzany okresowo i niezwłocznie po wystąpieniu czynników niekorzystnych dla wzmacniających konstrukcji, np.: intensywne opady deszczu, śniegu, duże mrozy, silny wiatr, oraz przed każdym zejściem pracowników do wykopu. Kontrole stanu zabezpieczeń wykopu należy rejestrować w dzienniku budowy</w:t>
      </w:r>
    </w:p>
    <w:p w14:paraId="3FA9FFC5" w14:textId="77777777" w:rsidR="0029372C" w:rsidRPr="001976E5" w:rsidRDefault="004C08C6" w:rsidP="00760F47">
      <w:pPr>
        <w:pStyle w:val="Akapitzlist"/>
        <w:numPr>
          <w:ilvl w:val="0"/>
          <w:numId w:val="95"/>
        </w:numPr>
        <w:ind w:left="851" w:hanging="425"/>
        <w:jc w:val="both"/>
        <w:rPr>
          <w:rFonts w:ascii="Times New Roman" w:hAnsi="Times New Roman" w:cs="Times New Roman"/>
        </w:rPr>
      </w:pPr>
      <w:r w:rsidRPr="001976E5">
        <w:rPr>
          <w:rFonts w:ascii="Times New Roman" w:hAnsi="Times New Roman" w:cs="Times New Roman"/>
        </w:rPr>
        <w:t>Pogłębienie wykopów więcej niż o 0,5 m w gruntach spoistych i 0,3 m w gruntach pozostałych może odbyć się dopiero po odeskowaniu ścian.</w:t>
      </w:r>
      <w:r w:rsidR="0029372C" w:rsidRPr="001976E5">
        <w:rPr>
          <w:rFonts w:ascii="Times New Roman" w:hAnsi="Times New Roman" w:cs="Times New Roman"/>
        </w:rPr>
        <w:t xml:space="preserve"> </w:t>
      </w:r>
      <w:r w:rsidRPr="001976E5">
        <w:rPr>
          <w:rFonts w:ascii="Times New Roman" w:hAnsi="Times New Roman" w:cs="Times New Roman"/>
        </w:rPr>
        <w:t>Przy pogłębianiu wykopów w gruntach wodonośnych jest konieczne stosowanie w dnie wykopu ścianek szczelnych sięgających co najmniej 0,5 m poniżej dna wykopu.</w:t>
      </w:r>
    </w:p>
    <w:p w14:paraId="1723509E" w14:textId="640FB879" w:rsidR="0029372C" w:rsidRPr="001976E5" w:rsidRDefault="004C08C6" w:rsidP="00760F47">
      <w:pPr>
        <w:pStyle w:val="Akapitzlist"/>
        <w:numPr>
          <w:ilvl w:val="0"/>
          <w:numId w:val="94"/>
        </w:numPr>
        <w:ind w:left="851" w:hanging="425"/>
        <w:jc w:val="both"/>
        <w:rPr>
          <w:rFonts w:ascii="Times New Roman" w:hAnsi="Times New Roman" w:cs="Times New Roman"/>
        </w:rPr>
      </w:pPr>
      <w:r w:rsidRPr="001976E5">
        <w:rPr>
          <w:rFonts w:ascii="Times New Roman" w:hAnsi="Times New Roman" w:cs="Times New Roman"/>
        </w:rPr>
        <w:t>Rozbieranie umocnień ścian lub skarp wykopów powinno być przeprowadzone stopniowo</w:t>
      </w:r>
      <w:r w:rsidR="00110290" w:rsidRPr="001976E5">
        <w:rPr>
          <w:rFonts w:ascii="Times New Roman" w:hAnsi="Times New Roman" w:cs="Times New Roman"/>
        </w:rPr>
        <w:br/>
      </w:r>
      <w:r w:rsidRPr="001976E5">
        <w:rPr>
          <w:rFonts w:ascii="Times New Roman" w:hAnsi="Times New Roman" w:cs="Times New Roman"/>
        </w:rPr>
        <w:t>w miarę zasypywania wykopów poczynając od dna wykopu.</w:t>
      </w:r>
    </w:p>
    <w:p w14:paraId="2404611F" w14:textId="77777777" w:rsidR="0029372C" w:rsidRPr="001976E5" w:rsidRDefault="004C08C6" w:rsidP="00760F47">
      <w:pPr>
        <w:pStyle w:val="Akapitzlist"/>
        <w:numPr>
          <w:ilvl w:val="0"/>
          <w:numId w:val="93"/>
        </w:numPr>
        <w:ind w:left="851" w:hanging="425"/>
        <w:jc w:val="both"/>
        <w:rPr>
          <w:rFonts w:ascii="Times New Roman" w:hAnsi="Times New Roman" w:cs="Times New Roman"/>
        </w:rPr>
      </w:pPr>
      <w:r w:rsidRPr="001976E5">
        <w:rPr>
          <w:rFonts w:ascii="Times New Roman" w:hAnsi="Times New Roman" w:cs="Times New Roman"/>
        </w:rPr>
        <w:t>Zabezpieczenie ścian wykopów można usunąć za każdym razem na wysokość nie większą niż:</w:t>
      </w:r>
    </w:p>
    <w:p w14:paraId="6DF657D4" w14:textId="77777777" w:rsidR="0029372C" w:rsidRPr="001976E5" w:rsidRDefault="004C08C6" w:rsidP="00760F47">
      <w:pPr>
        <w:pStyle w:val="Akapitzlist"/>
        <w:numPr>
          <w:ilvl w:val="0"/>
          <w:numId w:val="93"/>
        </w:numPr>
        <w:ind w:left="851" w:hanging="425"/>
        <w:jc w:val="both"/>
        <w:rPr>
          <w:rFonts w:ascii="Times New Roman" w:hAnsi="Times New Roman" w:cs="Times New Roman"/>
        </w:rPr>
      </w:pPr>
      <w:r w:rsidRPr="001976E5">
        <w:rPr>
          <w:rFonts w:ascii="Times New Roman" w:hAnsi="Times New Roman" w:cs="Times New Roman"/>
        </w:rPr>
        <w:t>0,5 m – z wykopów wykonanych w gruntach spoistych</w:t>
      </w:r>
    </w:p>
    <w:p w14:paraId="4D9ACCD9" w14:textId="7B65B084" w:rsidR="0029372C" w:rsidRPr="001976E5" w:rsidRDefault="004C08C6" w:rsidP="00760F47">
      <w:pPr>
        <w:pStyle w:val="Akapitzlist"/>
        <w:numPr>
          <w:ilvl w:val="0"/>
          <w:numId w:val="93"/>
        </w:numPr>
        <w:ind w:left="851" w:hanging="425"/>
        <w:jc w:val="both"/>
        <w:rPr>
          <w:rFonts w:ascii="Times New Roman" w:hAnsi="Times New Roman" w:cs="Times New Roman"/>
        </w:rPr>
      </w:pPr>
      <w:r w:rsidRPr="001976E5">
        <w:rPr>
          <w:rFonts w:ascii="Times New Roman" w:hAnsi="Times New Roman" w:cs="Times New Roman"/>
        </w:rPr>
        <w:t>0,3 m – z wykopów wykonanych w innych gruntach</w:t>
      </w:r>
    </w:p>
    <w:p w14:paraId="7D275C84" w14:textId="51810616" w:rsidR="0029372C" w:rsidRPr="001976E5" w:rsidRDefault="00EA4175" w:rsidP="00CA27D6">
      <w:pPr>
        <w:ind w:left="284"/>
        <w:jc w:val="both"/>
        <w:rPr>
          <w:rFonts w:ascii="Times New Roman" w:hAnsi="Times New Roman" w:cs="Times New Roman"/>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5.2.4. Zejścia i wyjścia w wykopach</w:t>
      </w:r>
    </w:p>
    <w:p w14:paraId="17C2C1A5" w14:textId="77777777" w:rsidR="0066349E" w:rsidRPr="001976E5" w:rsidRDefault="004C08C6" w:rsidP="00760F47">
      <w:pPr>
        <w:pStyle w:val="Akapitzlist"/>
        <w:numPr>
          <w:ilvl w:val="0"/>
          <w:numId w:val="100"/>
        </w:numPr>
        <w:ind w:left="851"/>
        <w:jc w:val="both"/>
        <w:rPr>
          <w:rFonts w:ascii="Times New Roman" w:hAnsi="Times New Roman" w:cs="Times New Roman"/>
        </w:rPr>
      </w:pPr>
      <w:r w:rsidRPr="001976E5">
        <w:rPr>
          <w:rFonts w:ascii="Times New Roman" w:hAnsi="Times New Roman" w:cs="Times New Roman"/>
        </w:rPr>
        <w:t>W wykopach należy wykonać bezpieczne zejścia (wyjścia) dla pracowników</w:t>
      </w:r>
    </w:p>
    <w:p w14:paraId="363DCE90" w14:textId="46B1362C" w:rsidR="0066349E" w:rsidRPr="001976E5" w:rsidRDefault="004C08C6" w:rsidP="00760F47">
      <w:pPr>
        <w:pStyle w:val="Akapitzlist"/>
        <w:numPr>
          <w:ilvl w:val="0"/>
          <w:numId w:val="100"/>
        </w:numPr>
        <w:ind w:left="851"/>
        <w:jc w:val="both"/>
        <w:rPr>
          <w:rFonts w:ascii="Times New Roman" w:hAnsi="Times New Roman" w:cs="Times New Roman"/>
        </w:rPr>
      </w:pPr>
      <w:r w:rsidRPr="001976E5">
        <w:rPr>
          <w:rFonts w:ascii="Times New Roman" w:hAnsi="Times New Roman" w:cs="Times New Roman"/>
        </w:rPr>
        <w:t>Schodzenie do wykopu i wychodzenie z niego po rozporach lub skarpach oraz opuszczanie</w:t>
      </w:r>
      <w:r w:rsidR="0066349E" w:rsidRPr="001976E5">
        <w:rPr>
          <w:rFonts w:ascii="Times New Roman" w:hAnsi="Times New Roman" w:cs="Times New Roman"/>
        </w:rPr>
        <w:br/>
      </w:r>
      <w:r w:rsidRPr="001976E5">
        <w:rPr>
          <w:rFonts w:ascii="Times New Roman" w:hAnsi="Times New Roman" w:cs="Times New Roman"/>
        </w:rPr>
        <w:t>i podnoszenie pracowników urządzeniami przeznaczonymi do wydobycia urobionego gruntu jest zabronione.</w:t>
      </w:r>
    </w:p>
    <w:p w14:paraId="67C1C635" w14:textId="0E954941" w:rsidR="0066349E"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6349E" w:rsidRPr="001976E5">
        <w:rPr>
          <w:rFonts w:ascii="Times New Roman" w:hAnsi="Times New Roman" w:cs="Times New Roman"/>
          <w:b/>
          <w:bCs/>
          <w:u w:val="single"/>
        </w:rPr>
        <w:t>.</w:t>
      </w:r>
      <w:r w:rsidRPr="001976E5">
        <w:rPr>
          <w:rFonts w:ascii="Times New Roman" w:hAnsi="Times New Roman" w:cs="Times New Roman"/>
          <w:b/>
          <w:bCs/>
          <w:u w:val="single"/>
        </w:rPr>
        <w:t>8</w:t>
      </w:r>
      <w:r w:rsidR="0066349E" w:rsidRPr="001976E5">
        <w:rPr>
          <w:rFonts w:ascii="Times New Roman" w:hAnsi="Times New Roman" w:cs="Times New Roman"/>
          <w:b/>
          <w:bCs/>
          <w:u w:val="single"/>
        </w:rPr>
        <w:t>.</w:t>
      </w:r>
      <w:r w:rsidR="004C08C6" w:rsidRPr="001976E5">
        <w:rPr>
          <w:rFonts w:ascii="Times New Roman" w:hAnsi="Times New Roman" w:cs="Times New Roman"/>
          <w:b/>
          <w:bCs/>
          <w:u w:val="single"/>
        </w:rPr>
        <w:t>5.2.5.</w:t>
      </w:r>
      <w:r w:rsidR="0066349E" w:rsidRPr="001976E5">
        <w:rPr>
          <w:rFonts w:ascii="Times New Roman" w:hAnsi="Times New Roman" w:cs="Times New Roman"/>
          <w:b/>
          <w:bCs/>
          <w:u w:val="single"/>
        </w:rPr>
        <w:t xml:space="preserve"> </w:t>
      </w:r>
      <w:r w:rsidR="004C08C6" w:rsidRPr="001976E5">
        <w:rPr>
          <w:rFonts w:ascii="Times New Roman" w:hAnsi="Times New Roman" w:cs="Times New Roman"/>
          <w:b/>
          <w:bCs/>
          <w:u w:val="single"/>
        </w:rPr>
        <w:t>Składowanie urobku z wykopów</w:t>
      </w:r>
    </w:p>
    <w:p w14:paraId="745AEEFB" w14:textId="77777777"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Ukopany grunt powinien być przetransportowany niezwłocznie na miejsce jego przeznaczenia, na odkład przeznaczony do zasypania wykopów po jego zabudowaniu lub wywieziony z placu budowy.</w:t>
      </w:r>
    </w:p>
    <w:p w14:paraId="1D04BA07" w14:textId="77777777"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Niedozwolone jest składowanie gruntu w postaci odkładów:</w:t>
      </w:r>
    </w:p>
    <w:p w14:paraId="2BE19A38" w14:textId="77777777"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w odległości mniejszej niż 1,0 m od krawędzi wykopu obudowanego</w:t>
      </w:r>
    </w:p>
    <w:p w14:paraId="4851C76D" w14:textId="5543FA2E"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w granicach klina odłamu gruntu.</w:t>
      </w:r>
    </w:p>
    <w:p w14:paraId="1520AC58" w14:textId="50304AEF" w:rsidR="0066349E"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6349E" w:rsidRPr="001976E5">
        <w:rPr>
          <w:rFonts w:ascii="Times New Roman" w:hAnsi="Times New Roman" w:cs="Times New Roman"/>
          <w:b/>
          <w:bCs/>
          <w:u w:val="single"/>
        </w:rPr>
        <w:t>.</w:t>
      </w:r>
      <w:r w:rsidRPr="001976E5">
        <w:rPr>
          <w:rFonts w:ascii="Times New Roman" w:hAnsi="Times New Roman" w:cs="Times New Roman"/>
          <w:b/>
          <w:bCs/>
          <w:u w:val="single"/>
        </w:rPr>
        <w:t>8</w:t>
      </w:r>
      <w:r w:rsidR="0066349E" w:rsidRPr="001976E5">
        <w:rPr>
          <w:rFonts w:ascii="Times New Roman" w:hAnsi="Times New Roman" w:cs="Times New Roman"/>
          <w:b/>
          <w:bCs/>
          <w:u w:val="single"/>
        </w:rPr>
        <w:t>.</w:t>
      </w:r>
      <w:r w:rsidR="004C08C6" w:rsidRPr="001976E5">
        <w:rPr>
          <w:rFonts w:ascii="Times New Roman" w:hAnsi="Times New Roman" w:cs="Times New Roman"/>
          <w:b/>
          <w:bCs/>
          <w:u w:val="single"/>
        </w:rPr>
        <w:t>5.3</w:t>
      </w:r>
      <w:r w:rsidR="0066349E" w:rsidRPr="001976E5">
        <w:rPr>
          <w:rFonts w:ascii="Times New Roman" w:hAnsi="Times New Roman" w:cs="Times New Roman"/>
          <w:b/>
          <w:bCs/>
          <w:u w:val="single"/>
        </w:rPr>
        <w:t xml:space="preserve">. </w:t>
      </w:r>
      <w:r w:rsidR="004C08C6" w:rsidRPr="001976E5">
        <w:rPr>
          <w:rFonts w:ascii="Times New Roman" w:hAnsi="Times New Roman" w:cs="Times New Roman"/>
          <w:b/>
          <w:bCs/>
          <w:u w:val="single"/>
        </w:rPr>
        <w:t>Zasypywanie wykopów</w:t>
      </w:r>
    </w:p>
    <w:p w14:paraId="02BDDFFA"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Zasypywanie wykopów powinno być dokonane bezpośrednio po zakończeniu w nich prowadzenia robót.</w:t>
      </w:r>
    </w:p>
    <w:p w14:paraId="5EDFB753"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Przed rozpoczęciem zasypywania dno wykopu powinno być oczyszczone z odpadków materiałów budowlanych.</w:t>
      </w:r>
    </w:p>
    <w:p w14:paraId="2FDAF91A"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Do zasypania wykopów używać gruntu wcześniej wydobytego z tego wykopu, nie zamarzniętego, bez zanieczyszczeń.</w:t>
      </w:r>
    </w:p>
    <w:p w14:paraId="28C5F77E"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Układanie i zagęszczanie gruntu powinno być wykonywane warstwami o grubości dostosowanej do przyjętego sposobu zagęszczania i wynoszącej:</w:t>
      </w:r>
    </w:p>
    <w:p w14:paraId="5D5DC76D"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nie większej niż 25 cm przy stosowaniu ubijaków ręcznych i wałowaniu</w:t>
      </w:r>
    </w:p>
    <w:p w14:paraId="2F672BC1" w14:textId="75948275" w:rsidR="0066349E"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nie większej niż 30 cm przy ubijaniu urządzeniami wibracyjnymi, np.: płytami wibracyjnymi.</w:t>
      </w:r>
    </w:p>
    <w:p w14:paraId="42B75AA6" w14:textId="56461577" w:rsidR="0066349E"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6349E" w:rsidRPr="001976E5">
        <w:rPr>
          <w:rFonts w:ascii="Times New Roman" w:hAnsi="Times New Roman" w:cs="Times New Roman"/>
          <w:b/>
          <w:bCs/>
          <w:u w:val="single"/>
        </w:rPr>
        <w:t>.</w:t>
      </w:r>
      <w:r w:rsidRPr="001976E5">
        <w:rPr>
          <w:rFonts w:ascii="Times New Roman" w:hAnsi="Times New Roman" w:cs="Times New Roman"/>
          <w:b/>
          <w:bCs/>
          <w:u w:val="single"/>
        </w:rPr>
        <w:t>8</w:t>
      </w:r>
      <w:r w:rsidR="0066349E" w:rsidRPr="001976E5">
        <w:rPr>
          <w:rFonts w:ascii="Times New Roman" w:hAnsi="Times New Roman" w:cs="Times New Roman"/>
          <w:b/>
          <w:bCs/>
          <w:u w:val="single"/>
        </w:rPr>
        <w:t>.</w:t>
      </w:r>
      <w:r w:rsidR="004C08C6" w:rsidRPr="001976E5">
        <w:rPr>
          <w:rFonts w:ascii="Times New Roman" w:hAnsi="Times New Roman" w:cs="Times New Roman"/>
          <w:b/>
          <w:bCs/>
          <w:u w:val="single"/>
        </w:rPr>
        <w:t>5.4. Odkłady gruntów</w:t>
      </w:r>
    </w:p>
    <w:p w14:paraId="2258ECA1" w14:textId="77777777" w:rsidR="00D13562"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lastRenderedPageBreak/>
        <w:t>W przypadku konieczności wykonywania odkładów ziemnych powinny być one wykonywane w postaci nasypów o wysokości 1,5 m o pochyleniu skarp 1:1,5 i ze spadkiem korony od 2 do 5%. Odległość podstawy skarpy odkładu ziemnego od górnej krawędzi wykopu powinna wynosić co najmniej podwójną jego głębokość i nie mniej niż:</w:t>
      </w:r>
    </w:p>
    <w:p w14:paraId="00D51265" w14:textId="77777777" w:rsidR="00D13562"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3,0 m – w gruntach przepuszczalnych</w:t>
      </w:r>
    </w:p>
    <w:p w14:paraId="07ABDFCC" w14:textId="77777777" w:rsidR="00D13562"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5,0 m – w gruntach nieprzepuszczalnych</w:t>
      </w:r>
    </w:p>
    <w:p w14:paraId="7DC3CD40" w14:textId="2E99B14B" w:rsidR="00110290"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Odkłady ziemne powinny być wykonywane od strony najczęściej wiejących wiatrów.</w:t>
      </w:r>
      <w:r w:rsidR="00760F47">
        <w:rPr>
          <w:rFonts w:ascii="Times New Roman" w:hAnsi="Times New Roman" w:cs="Times New Roman"/>
        </w:rPr>
        <w:br/>
      </w:r>
      <w:r w:rsidRPr="001976E5">
        <w:rPr>
          <w:rFonts w:ascii="Times New Roman" w:hAnsi="Times New Roman" w:cs="Times New Roman"/>
        </w:rPr>
        <w:t>W trakcie wykonywania robót należy zachować szczególną ostrożność z uwagi na możliwość występowania zewnętrznych instalacji budynku. Naruszoną strukturę gruntu na dnie wykopu należy zagęścić mechanicznie. Zasypywanie wykopów prowadzić warstwami do 30 cm</w:t>
      </w:r>
      <w:r w:rsidR="00D13562" w:rsidRPr="001976E5">
        <w:rPr>
          <w:rFonts w:ascii="Times New Roman" w:hAnsi="Times New Roman" w:cs="Times New Roman"/>
        </w:rPr>
        <w:br/>
      </w:r>
      <w:r w:rsidRPr="001976E5">
        <w:rPr>
          <w:rFonts w:ascii="Times New Roman" w:hAnsi="Times New Roman" w:cs="Times New Roman"/>
        </w:rPr>
        <w:t>i zagęszczać mechanicznie każdą warstwę do uzyskania stopnia zagęszczenia gruntu Id &gt;0,8.</w:t>
      </w:r>
    </w:p>
    <w:p w14:paraId="03AB931B" w14:textId="4E964D5A"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6. KONTROLA JAKOŚCI</w:t>
      </w:r>
    </w:p>
    <w:p w14:paraId="4C902CDA" w14:textId="0AE36A3D" w:rsidR="00110290"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110290" w:rsidRPr="001976E5">
        <w:rPr>
          <w:rFonts w:ascii="Times New Roman" w:hAnsi="Times New Roman" w:cs="Times New Roman"/>
          <w:b/>
          <w:bCs/>
          <w:u w:val="single"/>
        </w:rPr>
        <w:t>.</w:t>
      </w:r>
      <w:r w:rsidRPr="001976E5">
        <w:rPr>
          <w:rFonts w:ascii="Times New Roman" w:hAnsi="Times New Roman" w:cs="Times New Roman"/>
          <w:b/>
          <w:bCs/>
          <w:u w:val="single"/>
        </w:rPr>
        <w:t>8</w:t>
      </w:r>
      <w:r w:rsidR="00110290" w:rsidRPr="001976E5">
        <w:rPr>
          <w:rFonts w:ascii="Times New Roman" w:hAnsi="Times New Roman" w:cs="Times New Roman"/>
          <w:b/>
          <w:bCs/>
          <w:u w:val="single"/>
        </w:rPr>
        <w:t>.</w:t>
      </w:r>
      <w:r w:rsidR="004C08C6" w:rsidRPr="001976E5">
        <w:rPr>
          <w:rFonts w:ascii="Times New Roman" w:hAnsi="Times New Roman" w:cs="Times New Roman"/>
          <w:b/>
          <w:bCs/>
          <w:u w:val="single"/>
        </w:rPr>
        <w:t>6.1. Kontrola jakości robót ziemnych</w:t>
      </w:r>
    </w:p>
    <w:p w14:paraId="14EFCDB3"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Sprawdzenie wykonania robót ziemnych polega na kontrolowaniu zgodności z wymaganiami określonymi w dokumentacji projektowej i niniejszej specyfikacji. W czasie kontroli szczególną uwagę należy zwrócić na:</w:t>
      </w:r>
    </w:p>
    <w:p w14:paraId="3D4B120F"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sprawdzenie obszaru i głębokości wykopów</w:t>
      </w:r>
    </w:p>
    <w:p w14:paraId="0DE56188"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zapewnienie stateczności ścian wykopów</w:t>
      </w:r>
    </w:p>
    <w:p w14:paraId="650B1F6C"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odwodnienie wykopów w czasie wykonywania robót i po ich zakończeniu</w:t>
      </w:r>
    </w:p>
    <w:p w14:paraId="5556EBD6"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kontrolę zagęszczenia gruntu zasypowego w wykopach</w:t>
      </w:r>
    </w:p>
    <w:p w14:paraId="27CFBFDB" w14:textId="77777777" w:rsidR="0066349E" w:rsidRPr="001976E5" w:rsidRDefault="004C08C6" w:rsidP="00CA27D6">
      <w:pPr>
        <w:ind w:left="284"/>
        <w:jc w:val="both"/>
        <w:rPr>
          <w:rFonts w:ascii="Times New Roman" w:hAnsi="Times New Roman" w:cs="Times New Roman"/>
        </w:rPr>
      </w:pPr>
      <w:r w:rsidRPr="001976E5">
        <w:rPr>
          <w:rFonts w:ascii="Times New Roman" w:hAnsi="Times New Roman" w:cs="Times New Roman"/>
        </w:rPr>
        <w:t>Dopuszczalne odchyłki w wykonywaniu wykopów wynoszą:</w:t>
      </w:r>
    </w:p>
    <w:p w14:paraId="30A58E49"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0,02% - dla spadków terenu</w:t>
      </w:r>
    </w:p>
    <w:p w14:paraId="3A8F885B"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0,05% - dla spadków rowów odwadniających</w:t>
      </w:r>
    </w:p>
    <w:p w14:paraId="09361723"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 5 cm - dla wymiarów wykopów w planie o szerokości dna poniżej niż 1,5 m</w:t>
      </w:r>
    </w:p>
    <w:p w14:paraId="2599F011"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 2 cm - dla ostatecznej rzędnej dna wykopu</w:t>
      </w:r>
    </w:p>
    <w:p w14:paraId="3CE4DDD6" w14:textId="331F38C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 10 % - dla nachylenia skarp wykopów</w:t>
      </w:r>
    </w:p>
    <w:p w14:paraId="6D69B9B1" w14:textId="73025E34"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W trakcie zasypywania wykopów należy na bieżąco kontrolować materiał zasypowy, używany do zasypywania oraz stopień zagęszczenia poszczególnych warstw zasypowych.</w:t>
      </w:r>
    </w:p>
    <w:p w14:paraId="14008505" w14:textId="5ED11A4A"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7. OBMIAR ROBÓT</w:t>
      </w:r>
    </w:p>
    <w:p w14:paraId="5ADE1DBF"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Podstawą przyjęcia jednostki obmiarowej dla robót budowlanych jest przedmiar robót budowlanych:</w:t>
      </w:r>
    </w:p>
    <w:p w14:paraId="1DB79514" w14:textId="238C6CD5" w:rsidR="00110290" w:rsidRPr="001976E5" w:rsidRDefault="00110290" w:rsidP="00760F47">
      <w:pPr>
        <w:pStyle w:val="Akapitzlist"/>
        <w:numPr>
          <w:ilvl w:val="0"/>
          <w:numId w:val="97"/>
        </w:numPr>
        <w:ind w:left="851"/>
        <w:jc w:val="both"/>
        <w:rPr>
          <w:rFonts w:ascii="Times New Roman" w:hAnsi="Times New Roman" w:cs="Times New Roman"/>
        </w:rPr>
      </w:pPr>
      <w:r w:rsidRPr="001976E5">
        <w:rPr>
          <w:rFonts w:ascii="Times New Roman" w:hAnsi="Times New Roman" w:cs="Times New Roman"/>
        </w:rPr>
        <w:t>w</w:t>
      </w:r>
      <w:r w:rsidR="004C08C6" w:rsidRPr="001976E5">
        <w:rPr>
          <w:rFonts w:ascii="Times New Roman" w:hAnsi="Times New Roman" w:cs="Times New Roman"/>
        </w:rPr>
        <w:t>ykopy, zasypanie i zagęszczanie wykopów - m</w:t>
      </w:r>
      <w:r w:rsidR="004C08C6" w:rsidRPr="001976E5">
        <w:rPr>
          <w:rFonts w:ascii="Times New Roman" w:hAnsi="Times New Roman" w:cs="Times New Roman"/>
          <w:vertAlign w:val="superscript"/>
        </w:rPr>
        <w:t>3</w:t>
      </w:r>
    </w:p>
    <w:p w14:paraId="00307F4A" w14:textId="77777777" w:rsidR="00110290" w:rsidRPr="001976E5" w:rsidRDefault="004C08C6" w:rsidP="00760F47">
      <w:pPr>
        <w:pStyle w:val="Akapitzlist"/>
        <w:numPr>
          <w:ilvl w:val="0"/>
          <w:numId w:val="97"/>
        </w:numPr>
        <w:ind w:left="851"/>
        <w:jc w:val="both"/>
        <w:rPr>
          <w:rFonts w:ascii="Times New Roman" w:hAnsi="Times New Roman" w:cs="Times New Roman"/>
        </w:rPr>
      </w:pPr>
      <w:r w:rsidRPr="001976E5">
        <w:rPr>
          <w:rFonts w:ascii="Times New Roman" w:hAnsi="Times New Roman" w:cs="Times New Roman"/>
        </w:rPr>
        <w:t>wywóz urobku – m</w:t>
      </w:r>
      <w:r w:rsidRPr="001976E5">
        <w:rPr>
          <w:rFonts w:ascii="Times New Roman" w:hAnsi="Times New Roman" w:cs="Times New Roman"/>
          <w:vertAlign w:val="superscript"/>
        </w:rPr>
        <w:t>3</w:t>
      </w:r>
    </w:p>
    <w:p w14:paraId="6DD87CBC" w14:textId="4CCA1911" w:rsidR="00110290" w:rsidRPr="001976E5" w:rsidRDefault="004C08C6" w:rsidP="00760F47">
      <w:pPr>
        <w:pStyle w:val="Akapitzlist"/>
        <w:numPr>
          <w:ilvl w:val="0"/>
          <w:numId w:val="97"/>
        </w:numPr>
        <w:ind w:left="851"/>
        <w:jc w:val="both"/>
        <w:rPr>
          <w:rFonts w:ascii="Times New Roman" w:hAnsi="Times New Roman" w:cs="Times New Roman"/>
        </w:rPr>
      </w:pPr>
      <w:r w:rsidRPr="001976E5">
        <w:rPr>
          <w:rFonts w:ascii="Times New Roman" w:hAnsi="Times New Roman" w:cs="Times New Roman"/>
        </w:rPr>
        <w:t>umocnienia ścian wykopów – m</w:t>
      </w:r>
      <w:r w:rsidRPr="001976E5">
        <w:rPr>
          <w:rFonts w:ascii="Times New Roman" w:hAnsi="Times New Roman" w:cs="Times New Roman"/>
          <w:vertAlign w:val="superscript"/>
        </w:rPr>
        <w:t>2</w:t>
      </w:r>
    </w:p>
    <w:p w14:paraId="79A9B5E9" w14:textId="5D07CF3D"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8. ODBIÓR ROBÓT</w:t>
      </w:r>
    </w:p>
    <w:p w14:paraId="3A519286" w14:textId="4FC4C411" w:rsidR="00324620" w:rsidRPr="001976E5" w:rsidRDefault="004C08C6" w:rsidP="00760F47">
      <w:pPr>
        <w:ind w:left="284"/>
        <w:jc w:val="both"/>
        <w:rPr>
          <w:rFonts w:ascii="Times New Roman" w:hAnsi="Times New Roman" w:cs="Times New Roman"/>
        </w:rPr>
      </w:pPr>
      <w:r w:rsidRPr="001976E5">
        <w:rPr>
          <w:rFonts w:ascii="Times New Roman" w:hAnsi="Times New Roman" w:cs="Times New Roman"/>
        </w:rPr>
        <w:t xml:space="preserve">Ogólne zasady odbioru robót podano w ST </w:t>
      </w:r>
      <w:r w:rsidR="00110290" w:rsidRPr="001976E5">
        <w:rPr>
          <w:rFonts w:ascii="Times New Roman" w:hAnsi="Times New Roman" w:cs="Times New Roman"/>
        </w:rPr>
        <w:t>3.1.</w:t>
      </w:r>
      <w:r w:rsidRPr="001976E5">
        <w:rPr>
          <w:rFonts w:ascii="Times New Roman" w:hAnsi="Times New Roman" w:cs="Times New Roman"/>
        </w:rPr>
        <w:t xml:space="preserve"> Wymagania ogólne</w:t>
      </w:r>
      <w:r w:rsidR="00110290" w:rsidRPr="001976E5">
        <w:rPr>
          <w:rFonts w:ascii="Times New Roman" w:hAnsi="Times New Roman" w:cs="Times New Roman"/>
        </w:rPr>
        <w:t xml:space="preserve">. </w:t>
      </w:r>
      <w:r w:rsidRPr="001976E5">
        <w:rPr>
          <w:rFonts w:ascii="Times New Roman" w:hAnsi="Times New Roman" w:cs="Times New Roman"/>
        </w:rPr>
        <w:t>Czynności odbiorowych dokonuje Kierownik budowy i Inspektor Nadzoru Inwestorskiego na podstawie kontroli jakości dostarczonych materiałów, wykonanych robót potwierdzonych odpowiednimi protokołami</w:t>
      </w:r>
      <w:r w:rsidR="00760F47">
        <w:rPr>
          <w:rFonts w:ascii="Times New Roman" w:hAnsi="Times New Roman" w:cs="Times New Roman"/>
        </w:rPr>
        <w:br/>
      </w:r>
      <w:r w:rsidRPr="001976E5">
        <w:rPr>
          <w:rFonts w:ascii="Times New Roman" w:hAnsi="Times New Roman" w:cs="Times New Roman"/>
        </w:rPr>
        <w:t>i zapisami w Dzienniku Budowy, na podstawie zgodności z Dokumentacją Projektową, Specyfikacją Techniczną oraz wymaganym zakresem robót. Gotowość do odbioru zgłasza Wykonawca wpisem do dziennika budowy przedkładając Kierownikowi budowy do oceny i zatwierdzenia dokumentację powykonawczą robót. Roboty uznaje się za wykonane zgodnie z Dokumentacją projektową, ST jeżeli wszystkie pomiary</w:t>
      </w:r>
      <w:r w:rsidR="00760F47">
        <w:rPr>
          <w:rFonts w:ascii="Times New Roman" w:hAnsi="Times New Roman" w:cs="Times New Roman"/>
        </w:rPr>
        <w:t xml:space="preserve"> </w:t>
      </w:r>
      <w:r w:rsidRPr="001976E5">
        <w:rPr>
          <w:rFonts w:ascii="Times New Roman" w:hAnsi="Times New Roman" w:cs="Times New Roman"/>
        </w:rPr>
        <w:t>i badania z zachowaniem tolerancji, dały wyniki pozytywne</w:t>
      </w:r>
      <w:r w:rsidR="00110290" w:rsidRPr="001976E5">
        <w:rPr>
          <w:rFonts w:ascii="Times New Roman" w:hAnsi="Times New Roman" w:cs="Times New Roman"/>
        </w:rPr>
        <w:t>.</w:t>
      </w:r>
    </w:p>
    <w:p w14:paraId="10B85027" w14:textId="1F540368"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lastRenderedPageBreak/>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9. PODSTAWA PŁATNOŚCI</w:t>
      </w:r>
    </w:p>
    <w:p w14:paraId="117C0156" w14:textId="5B295B0E"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Ogólne zasady płatności podano w ST </w:t>
      </w:r>
      <w:r w:rsidR="00110290" w:rsidRPr="001976E5">
        <w:rPr>
          <w:rFonts w:ascii="Times New Roman" w:hAnsi="Times New Roman" w:cs="Times New Roman"/>
        </w:rPr>
        <w:t>3.1.</w:t>
      </w:r>
      <w:r w:rsidRPr="001976E5">
        <w:rPr>
          <w:rFonts w:ascii="Times New Roman" w:hAnsi="Times New Roman" w:cs="Times New Roman"/>
        </w:rPr>
        <w:t xml:space="preserve"> Wymagania ogólne</w:t>
      </w:r>
      <w:r w:rsidR="00110290" w:rsidRPr="001976E5">
        <w:rPr>
          <w:rFonts w:ascii="Times New Roman" w:hAnsi="Times New Roman" w:cs="Times New Roman"/>
        </w:rPr>
        <w:t xml:space="preserve">. </w:t>
      </w:r>
      <w:r w:rsidRPr="001976E5">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w:t>
      </w:r>
      <w:r w:rsidR="00760F47">
        <w:rPr>
          <w:rFonts w:ascii="Times New Roman" w:hAnsi="Times New Roman" w:cs="Times New Roman"/>
        </w:rPr>
        <w:br/>
      </w:r>
      <w:r w:rsidRPr="001976E5">
        <w:rPr>
          <w:rFonts w:ascii="Times New Roman" w:hAnsi="Times New Roman" w:cs="Times New Roman"/>
        </w:rPr>
        <w:t>o wyniki pomiarów, badań i protokoły odbiorów. Cena jednostkowa wykonania robót obejmuje:</w:t>
      </w:r>
    </w:p>
    <w:p w14:paraId="6887A627"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ogrodzenie, zabezpieczenie i oznakowanie miejsc prowadzenia robót</w:t>
      </w:r>
    </w:p>
    <w:p w14:paraId="6683BF89"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prace pomiarowe, przygotowawcze i pomocnicze</w:t>
      </w:r>
    </w:p>
    <w:p w14:paraId="37D66630"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zakup oraz transport materiałów niezbędnych do wykonania robót na miejsce wbudowania,</w:t>
      </w:r>
    </w:p>
    <w:p w14:paraId="399E485F"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składowanie i segregowanie materiałów</w:t>
      </w:r>
    </w:p>
    <w:p w14:paraId="1DFB77CC"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załadunek na środki transportu</w:t>
      </w:r>
    </w:p>
    <w:p w14:paraId="4DBF6617"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wykonanie wykopów</w:t>
      </w:r>
    </w:p>
    <w:p w14:paraId="0D38FC2E"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wykonanie i demontaż umocnienia ścian wykopów</w:t>
      </w:r>
    </w:p>
    <w:p w14:paraId="5EB89790"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zabezpieczenie wykopów przed wodami gruntowymi i opadowymi</w:t>
      </w:r>
    </w:p>
    <w:p w14:paraId="39D11749"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odwodnienie wykopów</w:t>
      </w:r>
    </w:p>
    <w:p w14:paraId="227EAD2E" w14:textId="70C68A6F"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okresowa kontrola stanu technicznego wykopów, wyjść awaryjnych i umocnień ścian wykopów</w:t>
      </w:r>
    </w:p>
    <w:p w14:paraId="629C9514"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koszty związane z wywozem ziemi i składowaniem (opłaty składowe)</w:t>
      </w:r>
    </w:p>
    <w:p w14:paraId="371F2FAE"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koszty badań, odbiorów</w:t>
      </w:r>
    </w:p>
    <w:p w14:paraId="1565F3C3" w14:textId="36A01A56"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uporządkowanie miejsca prowadzenia robót</w:t>
      </w:r>
    </w:p>
    <w:p w14:paraId="674C8179" w14:textId="13508246"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10. PRZEPISY ZWIĄZANE</w:t>
      </w:r>
    </w:p>
    <w:p w14:paraId="0A28DB4C"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PN-EN 1997-1-1 </w:t>
      </w:r>
      <w:proofErr w:type="spellStart"/>
      <w:r w:rsidRPr="001976E5">
        <w:rPr>
          <w:rFonts w:ascii="Times New Roman" w:hAnsi="Times New Roman" w:cs="Times New Roman"/>
        </w:rPr>
        <w:t>Eurokod</w:t>
      </w:r>
      <w:proofErr w:type="spellEnd"/>
      <w:r w:rsidRPr="001976E5">
        <w:rPr>
          <w:rFonts w:ascii="Times New Roman" w:hAnsi="Times New Roman" w:cs="Times New Roman"/>
        </w:rPr>
        <w:t xml:space="preserve"> 7 Projektowanie geotechniczne. Cześć 1: Zasady ogólne.</w:t>
      </w:r>
    </w:p>
    <w:p w14:paraId="582CEFCB"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PN-EN ISO 14688-1:2006 Badania geotechniczne -- Oznaczanie i klasyfikowanie gruntów -- Część 1: Oznaczanie i opis</w:t>
      </w:r>
    </w:p>
    <w:p w14:paraId="56A267CC"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PN-EN-1997-2:2009 </w:t>
      </w:r>
      <w:proofErr w:type="spellStart"/>
      <w:r w:rsidRPr="001976E5">
        <w:rPr>
          <w:rFonts w:ascii="Times New Roman" w:hAnsi="Times New Roman" w:cs="Times New Roman"/>
        </w:rPr>
        <w:t>Eurokod</w:t>
      </w:r>
      <w:proofErr w:type="spellEnd"/>
      <w:r w:rsidRPr="001976E5">
        <w:rPr>
          <w:rFonts w:ascii="Times New Roman" w:hAnsi="Times New Roman" w:cs="Times New Roman"/>
        </w:rPr>
        <w:t xml:space="preserve"> 7 -- Projektowanie geotechniczne -- Część 2: Rozpoznanie i badanie podłoża gruntowego PN-88/B-04481 Grunty budowlane. Badania próbek gruntu.</w:t>
      </w:r>
    </w:p>
    <w:p w14:paraId="1E4E376B"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PN-B-06050:1999 Geotechnika. Roboty ziemne. Wymagania ogólne BN-77/8931-12 Oznaczanie wskaźnika zagęszczania gruntu.</w:t>
      </w:r>
    </w:p>
    <w:p w14:paraId="451BBA5F" w14:textId="346EEB86" w:rsidR="004C08C6" w:rsidRPr="001976E5" w:rsidRDefault="004C08C6" w:rsidP="00CA27D6">
      <w:pPr>
        <w:ind w:left="284"/>
        <w:jc w:val="both"/>
        <w:rPr>
          <w:rFonts w:ascii="Times New Roman" w:hAnsi="Times New Roman" w:cs="Times New Roman"/>
        </w:rPr>
      </w:pPr>
      <w:r w:rsidRPr="001976E5">
        <w:rPr>
          <w:rFonts w:ascii="Times New Roman" w:hAnsi="Times New Roman" w:cs="Times New Roman"/>
        </w:rPr>
        <w:t>PN-66/B-06714 Kruszywa mineralne. Kruszywo kamienne, budowlane. Badania techniczne.</w:t>
      </w:r>
    </w:p>
    <w:sectPr w:rsidR="004C08C6" w:rsidRPr="001976E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01BDA" w14:textId="77777777" w:rsidR="00222B0E" w:rsidRDefault="00222B0E" w:rsidP="005369F2">
      <w:pPr>
        <w:spacing w:after="0" w:line="240" w:lineRule="auto"/>
      </w:pPr>
      <w:r>
        <w:separator/>
      </w:r>
    </w:p>
  </w:endnote>
  <w:endnote w:type="continuationSeparator" w:id="0">
    <w:p w14:paraId="2B0B55BE" w14:textId="77777777" w:rsidR="00222B0E" w:rsidRDefault="00222B0E" w:rsidP="00536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018191"/>
      <w:docPartObj>
        <w:docPartGallery w:val="Page Numbers (Bottom of Page)"/>
        <w:docPartUnique/>
      </w:docPartObj>
    </w:sdtPr>
    <w:sdtEndPr/>
    <w:sdtContent>
      <w:p w14:paraId="488BC156" w14:textId="75994825" w:rsidR="009B19C0" w:rsidRDefault="009B19C0">
        <w:pPr>
          <w:pStyle w:val="Stopka"/>
          <w:jc w:val="center"/>
        </w:pPr>
        <w:r>
          <w:fldChar w:fldCharType="begin"/>
        </w:r>
        <w:r>
          <w:instrText>PAGE   \* MERGEFORMAT</w:instrText>
        </w:r>
        <w:r>
          <w:fldChar w:fldCharType="separate"/>
        </w:r>
        <w:r>
          <w:t>2</w:t>
        </w:r>
        <w:r>
          <w:fldChar w:fldCharType="end"/>
        </w:r>
      </w:p>
    </w:sdtContent>
  </w:sdt>
  <w:p w14:paraId="26984D5A" w14:textId="77777777" w:rsidR="009B19C0" w:rsidRDefault="009B19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5CBA" w14:textId="77777777" w:rsidR="00222B0E" w:rsidRDefault="00222B0E" w:rsidP="005369F2">
      <w:pPr>
        <w:spacing w:after="0" w:line="240" w:lineRule="auto"/>
      </w:pPr>
      <w:r>
        <w:separator/>
      </w:r>
    </w:p>
  </w:footnote>
  <w:footnote w:type="continuationSeparator" w:id="0">
    <w:p w14:paraId="1D75EC32" w14:textId="77777777" w:rsidR="00222B0E" w:rsidRDefault="00222B0E" w:rsidP="00536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E008" w14:textId="6468A0F5" w:rsidR="005369F2" w:rsidRPr="00661023" w:rsidRDefault="005369F2" w:rsidP="00661023">
    <w:pPr>
      <w:pStyle w:val="Nagwek"/>
      <w:jc w:val="center"/>
      <w:rPr>
        <w:rFonts w:asciiTheme="majorHAnsi" w:hAnsiTheme="majorHAnsi" w:cstheme="maj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6D1"/>
    <w:multiLevelType w:val="hybridMultilevel"/>
    <w:tmpl w:val="AB768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39096D"/>
    <w:multiLevelType w:val="hybridMultilevel"/>
    <w:tmpl w:val="AA40D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48429B"/>
    <w:multiLevelType w:val="hybridMultilevel"/>
    <w:tmpl w:val="F08CB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4959A9"/>
    <w:multiLevelType w:val="hybridMultilevel"/>
    <w:tmpl w:val="BDF05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5A6367"/>
    <w:multiLevelType w:val="hybridMultilevel"/>
    <w:tmpl w:val="8B385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7139FC"/>
    <w:multiLevelType w:val="hybridMultilevel"/>
    <w:tmpl w:val="D6FE7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D501D1"/>
    <w:multiLevelType w:val="hybridMultilevel"/>
    <w:tmpl w:val="A6687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E67D54"/>
    <w:multiLevelType w:val="hybridMultilevel"/>
    <w:tmpl w:val="CE5E62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81152D"/>
    <w:multiLevelType w:val="hybridMultilevel"/>
    <w:tmpl w:val="29481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246740"/>
    <w:multiLevelType w:val="hybridMultilevel"/>
    <w:tmpl w:val="C30C6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AF42E4"/>
    <w:multiLevelType w:val="hybridMultilevel"/>
    <w:tmpl w:val="CF08F8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063054"/>
    <w:multiLevelType w:val="hybridMultilevel"/>
    <w:tmpl w:val="A3C42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0B4748"/>
    <w:multiLevelType w:val="hybridMultilevel"/>
    <w:tmpl w:val="C56E92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CB21D8"/>
    <w:multiLevelType w:val="hybridMultilevel"/>
    <w:tmpl w:val="3DE03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3955EFA"/>
    <w:multiLevelType w:val="hybridMultilevel"/>
    <w:tmpl w:val="C5201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3B64F22"/>
    <w:multiLevelType w:val="hybridMultilevel"/>
    <w:tmpl w:val="B01A73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85684E"/>
    <w:multiLevelType w:val="hybridMultilevel"/>
    <w:tmpl w:val="7602B6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4361D3"/>
    <w:multiLevelType w:val="hybridMultilevel"/>
    <w:tmpl w:val="48CAC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120908"/>
    <w:multiLevelType w:val="hybridMultilevel"/>
    <w:tmpl w:val="532661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F04B3C"/>
    <w:multiLevelType w:val="hybridMultilevel"/>
    <w:tmpl w:val="33966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58239D"/>
    <w:multiLevelType w:val="hybridMultilevel"/>
    <w:tmpl w:val="0CECF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E694E15"/>
    <w:multiLevelType w:val="hybridMultilevel"/>
    <w:tmpl w:val="9B72D6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8C1010"/>
    <w:multiLevelType w:val="hybridMultilevel"/>
    <w:tmpl w:val="CE54F5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FF36D76"/>
    <w:multiLevelType w:val="hybridMultilevel"/>
    <w:tmpl w:val="1AB05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12D6098"/>
    <w:multiLevelType w:val="hybridMultilevel"/>
    <w:tmpl w:val="E4AAD3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16974AC"/>
    <w:multiLevelType w:val="hybridMultilevel"/>
    <w:tmpl w:val="9BCEBE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18945F8"/>
    <w:multiLevelType w:val="hybridMultilevel"/>
    <w:tmpl w:val="1BEA22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58B7543"/>
    <w:multiLevelType w:val="hybridMultilevel"/>
    <w:tmpl w:val="ABB853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72278C1"/>
    <w:multiLevelType w:val="hybridMultilevel"/>
    <w:tmpl w:val="CCC89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7255FA2"/>
    <w:multiLevelType w:val="hybridMultilevel"/>
    <w:tmpl w:val="356024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C560A49"/>
    <w:multiLevelType w:val="hybridMultilevel"/>
    <w:tmpl w:val="778A5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C684B22"/>
    <w:multiLevelType w:val="hybridMultilevel"/>
    <w:tmpl w:val="486A6C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C707DDD"/>
    <w:multiLevelType w:val="hybridMultilevel"/>
    <w:tmpl w:val="D1FA1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8A60B5"/>
    <w:multiLevelType w:val="hybridMultilevel"/>
    <w:tmpl w:val="B23AF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D6C4C11"/>
    <w:multiLevelType w:val="hybridMultilevel"/>
    <w:tmpl w:val="E5EE80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29B1BF9"/>
    <w:multiLevelType w:val="hybridMultilevel"/>
    <w:tmpl w:val="9B64C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381186F"/>
    <w:multiLevelType w:val="hybridMultilevel"/>
    <w:tmpl w:val="0BFC1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5FC3D1E"/>
    <w:multiLevelType w:val="hybridMultilevel"/>
    <w:tmpl w:val="ECBCA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71E48AD"/>
    <w:multiLevelType w:val="hybridMultilevel"/>
    <w:tmpl w:val="9A2646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74C0DF8"/>
    <w:multiLevelType w:val="hybridMultilevel"/>
    <w:tmpl w:val="08A61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DB10A2"/>
    <w:multiLevelType w:val="hybridMultilevel"/>
    <w:tmpl w:val="AB3A6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89152C9"/>
    <w:multiLevelType w:val="hybridMultilevel"/>
    <w:tmpl w:val="54E65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BA26F5B"/>
    <w:multiLevelType w:val="hybridMultilevel"/>
    <w:tmpl w:val="8C3A0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C0D01F2"/>
    <w:multiLevelType w:val="hybridMultilevel"/>
    <w:tmpl w:val="BBC28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CED1AE3"/>
    <w:multiLevelType w:val="hybridMultilevel"/>
    <w:tmpl w:val="710AE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EB97055"/>
    <w:multiLevelType w:val="hybridMultilevel"/>
    <w:tmpl w:val="6598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1A521B5"/>
    <w:multiLevelType w:val="hybridMultilevel"/>
    <w:tmpl w:val="8FDC6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2741EF1"/>
    <w:multiLevelType w:val="hybridMultilevel"/>
    <w:tmpl w:val="56848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30C788B"/>
    <w:multiLevelType w:val="hybridMultilevel"/>
    <w:tmpl w:val="A3B037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3973649"/>
    <w:multiLevelType w:val="hybridMultilevel"/>
    <w:tmpl w:val="BB96FD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4B62FD0"/>
    <w:multiLevelType w:val="hybridMultilevel"/>
    <w:tmpl w:val="DB0C00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4B933E0"/>
    <w:multiLevelType w:val="hybridMultilevel"/>
    <w:tmpl w:val="A46C63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77D494B"/>
    <w:multiLevelType w:val="hybridMultilevel"/>
    <w:tmpl w:val="F542A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82C770B"/>
    <w:multiLevelType w:val="hybridMultilevel"/>
    <w:tmpl w:val="73CE2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9480386"/>
    <w:multiLevelType w:val="hybridMultilevel"/>
    <w:tmpl w:val="A5EC0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9A80964"/>
    <w:multiLevelType w:val="hybridMultilevel"/>
    <w:tmpl w:val="D4762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AA97BEA"/>
    <w:multiLevelType w:val="hybridMultilevel"/>
    <w:tmpl w:val="3D9E4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B5701CB"/>
    <w:multiLevelType w:val="hybridMultilevel"/>
    <w:tmpl w:val="155CB8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FD146B8"/>
    <w:multiLevelType w:val="hybridMultilevel"/>
    <w:tmpl w:val="84BA6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0A17CFD"/>
    <w:multiLevelType w:val="hybridMultilevel"/>
    <w:tmpl w:val="7B38B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2E437B3"/>
    <w:multiLevelType w:val="hybridMultilevel"/>
    <w:tmpl w:val="240C3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32C7B38"/>
    <w:multiLevelType w:val="hybridMultilevel"/>
    <w:tmpl w:val="E110E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4EE6BA4"/>
    <w:multiLevelType w:val="hybridMultilevel"/>
    <w:tmpl w:val="611A9D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5CD697A"/>
    <w:multiLevelType w:val="hybridMultilevel"/>
    <w:tmpl w:val="96ACE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6E27650"/>
    <w:multiLevelType w:val="hybridMultilevel"/>
    <w:tmpl w:val="5852B6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71458ED"/>
    <w:multiLevelType w:val="hybridMultilevel"/>
    <w:tmpl w:val="9C70FE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8F61DCB"/>
    <w:multiLevelType w:val="hybridMultilevel"/>
    <w:tmpl w:val="780A81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C894A8C"/>
    <w:multiLevelType w:val="hybridMultilevel"/>
    <w:tmpl w:val="3FC0F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CC370C1"/>
    <w:multiLevelType w:val="hybridMultilevel"/>
    <w:tmpl w:val="CAD24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D9273C3"/>
    <w:multiLevelType w:val="hybridMultilevel"/>
    <w:tmpl w:val="AA249A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F8F3060"/>
    <w:multiLevelType w:val="hybridMultilevel"/>
    <w:tmpl w:val="0F080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0AE391D"/>
    <w:multiLevelType w:val="hybridMultilevel"/>
    <w:tmpl w:val="7654EC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1C633B6"/>
    <w:multiLevelType w:val="hybridMultilevel"/>
    <w:tmpl w:val="02C6A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3852D01"/>
    <w:multiLevelType w:val="hybridMultilevel"/>
    <w:tmpl w:val="714A84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3CA7F1F"/>
    <w:multiLevelType w:val="hybridMultilevel"/>
    <w:tmpl w:val="49FE25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3EF12CD"/>
    <w:multiLevelType w:val="hybridMultilevel"/>
    <w:tmpl w:val="096AA9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40D17C2"/>
    <w:multiLevelType w:val="hybridMultilevel"/>
    <w:tmpl w:val="4F18C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47F19E9"/>
    <w:multiLevelType w:val="hybridMultilevel"/>
    <w:tmpl w:val="6938FE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542660A"/>
    <w:multiLevelType w:val="hybridMultilevel"/>
    <w:tmpl w:val="9C90A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561778E"/>
    <w:multiLevelType w:val="hybridMultilevel"/>
    <w:tmpl w:val="CB16B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625593D"/>
    <w:multiLevelType w:val="hybridMultilevel"/>
    <w:tmpl w:val="932EC6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7B432DB"/>
    <w:multiLevelType w:val="hybridMultilevel"/>
    <w:tmpl w:val="820EB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9220C4E"/>
    <w:multiLevelType w:val="hybridMultilevel"/>
    <w:tmpl w:val="59FED9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961064A"/>
    <w:multiLevelType w:val="hybridMultilevel"/>
    <w:tmpl w:val="D4A45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B0D24FC"/>
    <w:multiLevelType w:val="hybridMultilevel"/>
    <w:tmpl w:val="131C6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B5A1DCE"/>
    <w:multiLevelType w:val="hybridMultilevel"/>
    <w:tmpl w:val="4CC6A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DCE4627"/>
    <w:multiLevelType w:val="hybridMultilevel"/>
    <w:tmpl w:val="3140D6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F6B1D63"/>
    <w:multiLevelType w:val="hybridMultilevel"/>
    <w:tmpl w:val="22DA5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1162CF4"/>
    <w:multiLevelType w:val="hybridMultilevel"/>
    <w:tmpl w:val="797C2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1994D17"/>
    <w:multiLevelType w:val="hybridMultilevel"/>
    <w:tmpl w:val="77824C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1B74E96"/>
    <w:multiLevelType w:val="hybridMultilevel"/>
    <w:tmpl w:val="1944C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2F871F3"/>
    <w:multiLevelType w:val="hybridMultilevel"/>
    <w:tmpl w:val="79C61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3222076"/>
    <w:multiLevelType w:val="hybridMultilevel"/>
    <w:tmpl w:val="31D2D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59D5705"/>
    <w:multiLevelType w:val="hybridMultilevel"/>
    <w:tmpl w:val="63F664A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4" w15:restartNumberingAfterBreak="0">
    <w:nsid w:val="76527054"/>
    <w:multiLevelType w:val="hybridMultilevel"/>
    <w:tmpl w:val="2B92C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6A44115"/>
    <w:multiLevelType w:val="hybridMultilevel"/>
    <w:tmpl w:val="03E0F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7C64851"/>
    <w:multiLevelType w:val="hybridMultilevel"/>
    <w:tmpl w:val="0C127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4C60F8"/>
    <w:multiLevelType w:val="hybridMultilevel"/>
    <w:tmpl w:val="A38EF7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A30504B"/>
    <w:multiLevelType w:val="hybridMultilevel"/>
    <w:tmpl w:val="1C8C6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C5E7F38"/>
    <w:multiLevelType w:val="hybridMultilevel"/>
    <w:tmpl w:val="D26623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C9F3A0E"/>
    <w:multiLevelType w:val="hybridMultilevel"/>
    <w:tmpl w:val="C9263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CCB58D9"/>
    <w:multiLevelType w:val="hybridMultilevel"/>
    <w:tmpl w:val="80AA6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E2E6E99"/>
    <w:multiLevelType w:val="hybridMultilevel"/>
    <w:tmpl w:val="78408E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821F2F"/>
    <w:multiLevelType w:val="hybridMultilevel"/>
    <w:tmpl w:val="EBEE9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4685390">
    <w:abstractNumId w:val="15"/>
  </w:num>
  <w:num w:numId="2" w16cid:durableId="734350829">
    <w:abstractNumId w:val="45"/>
  </w:num>
  <w:num w:numId="3" w16cid:durableId="580681271">
    <w:abstractNumId w:val="71"/>
  </w:num>
  <w:num w:numId="4" w16cid:durableId="1223954109">
    <w:abstractNumId w:val="86"/>
  </w:num>
  <w:num w:numId="5" w16cid:durableId="874579661">
    <w:abstractNumId w:val="98"/>
  </w:num>
  <w:num w:numId="6" w16cid:durableId="1997344962">
    <w:abstractNumId w:val="22"/>
  </w:num>
  <w:num w:numId="7" w16cid:durableId="1057238180">
    <w:abstractNumId w:val="74"/>
  </w:num>
  <w:num w:numId="8" w16cid:durableId="1936742638">
    <w:abstractNumId w:val="26"/>
  </w:num>
  <w:num w:numId="9" w16cid:durableId="867832937">
    <w:abstractNumId w:val="35"/>
  </w:num>
  <w:num w:numId="10" w16cid:durableId="2069571062">
    <w:abstractNumId w:val="12"/>
  </w:num>
  <w:num w:numId="11" w16cid:durableId="601914230">
    <w:abstractNumId w:val="34"/>
  </w:num>
  <w:num w:numId="12" w16cid:durableId="2082096465">
    <w:abstractNumId w:val="65"/>
  </w:num>
  <w:num w:numId="13" w16cid:durableId="347678294">
    <w:abstractNumId w:val="84"/>
  </w:num>
  <w:num w:numId="14" w16cid:durableId="2105490074">
    <w:abstractNumId w:val="3"/>
  </w:num>
  <w:num w:numId="15" w16cid:durableId="385491067">
    <w:abstractNumId w:val="31"/>
  </w:num>
  <w:num w:numId="16" w16cid:durableId="374551031">
    <w:abstractNumId w:val="62"/>
  </w:num>
  <w:num w:numId="17" w16cid:durableId="172645735">
    <w:abstractNumId w:val="57"/>
  </w:num>
  <w:num w:numId="18" w16cid:durableId="203908945">
    <w:abstractNumId w:val="24"/>
  </w:num>
  <w:num w:numId="19" w16cid:durableId="1417898737">
    <w:abstractNumId w:val="11"/>
  </w:num>
  <w:num w:numId="20" w16cid:durableId="424225458">
    <w:abstractNumId w:val="28"/>
  </w:num>
  <w:num w:numId="21" w16cid:durableId="1303119146">
    <w:abstractNumId w:val="1"/>
  </w:num>
  <w:num w:numId="22" w16cid:durableId="951477905">
    <w:abstractNumId w:val="96"/>
  </w:num>
  <w:num w:numId="23" w16cid:durableId="1751463638">
    <w:abstractNumId w:val="8"/>
  </w:num>
  <w:num w:numId="24" w16cid:durableId="1498228307">
    <w:abstractNumId w:val="99"/>
  </w:num>
  <w:num w:numId="25" w16cid:durableId="571084209">
    <w:abstractNumId w:val="92"/>
  </w:num>
  <w:num w:numId="26" w16cid:durableId="93133008">
    <w:abstractNumId w:val="64"/>
  </w:num>
  <w:num w:numId="27" w16cid:durableId="821430630">
    <w:abstractNumId w:val="97"/>
  </w:num>
  <w:num w:numId="28" w16cid:durableId="1503352276">
    <w:abstractNumId w:val="94"/>
  </w:num>
  <w:num w:numId="29" w16cid:durableId="1832910962">
    <w:abstractNumId w:val="53"/>
  </w:num>
  <w:num w:numId="30" w16cid:durableId="1505559010">
    <w:abstractNumId w:val="60"/>
  </w:num>
  <w:num w:numId="31" w16cid:durableId="1655720164">
    <w:abstractNumId w:val="85"/>
  </w:num>
  <w:num w:numId="32" w16cid:durableId="754202313">
    <w:abstractNumId w:val="2"/>
  </w:num>
  <w:num w:numId="33" w16cid:durableId="648366375">
    <w:abstractNumId w:val="59"/>
  </w:num>
  <w:num w:numId="34" w16cid:durableId="379785176">
    <w:abstractNumId w:val="14"/>
  </w:num>
  <w:num w:numId="35" w16cid:durableId="1903247743">
    <w:abstractNumId w:val="39"/>
  </w:num>
  <w:num w:numId="36" w16cid:durableId="914126103">
    <w:abstractNumId w:val="0"/>
  </w:num>
  <w:num w:numId="37" w16cid:durableId="200945929">
    <w:abstractNumId w:val="25"/>
  </w:num>
  <w:num w:numId="38" w16cid:durableId="910239909">
    <w:abstractNumId w:val="91"/>
  </w:num>
  <w:num w:numId="39" w16cid:durableId="248393574">
    <w:abstractNumId w:val="76"/>
  </w:num>
  <w:num w:numId="40" w16cid:durableId="219022251">
    <w:abstractNumId w:val="63"/>
  </w:num>
  <w:num w:numId="41" w16cid:durableId="95635300">
    <w:abstractNumId w:val="37"/>
  </w:num>
  <w:num w:numId="42" w16cid:durableId="2010525270">
    <w:abstractNumId w:val="54"/>
  </w:num>
  <w:num w:numId="43" w16cid:durableId="380130906">
    <w:abstractNumId w:val="87"/>
  </w:num>
  <w:num w:numId="44" w16cid:durableId="284972578">
    <w:abstractNumId w:val="4"/>
  </w:num>
  <w:num w:numId="45" w16cid:durableId="4864503">
    <w:abstractNumId w:val="100"/>
  </w:num>
  <w:num w:numId="46" w16cid:durableId="11031429">
    <w:abstractNumId w:val="61"/>
  </w:num>
  <w:num w:numId="47" w16cid:durableId="2045861793">
    <w:abstractNumId w:val="18"/>
  </w:num>
  <w:num w:numId="48" w16cid:durableId="309404614">
    <w:abstractNumId w:val="55"/>
  </w:num>
  <w:num w:numId="49" w16cid:durableId="1822505701">
    <w:abstractNumId w:val="29"/>
  </w:num>
  <w:num w:numId="50" w16cid:durableId="860900942">
    <w:abstractNumId w:val="78"/>
  </w:num>
  <w:num w:numId="51" w16cid:durableId="794132376">
    <w:abstractNumId w:val="101"/>
  </w:num>
  <w:num w:numId="52" w16cid:durableId="4947353">
    <w:abstractNumId w:val="9"/>
  </w:num>
  <w:num w:numId="53" w16cid:durableId="928585944">
    <w:abstractNumId w:val="20"/>
  </w:num>
  <w:num w:numId="54" w16cid:durableId="1183007187">
    <w:abstractNumId w:val="40"/>
  </w:num>
  <w:num w:numId="55" w16cid:durableId="446974481">
    <w:abstractNumId w:val="83"/>
  </w:num>
  <w:num w:numId="56" w16cid:durableId="1015423617">
    <w:abstractNumId w:val="44"/>
  </w:num>
  <w:num w:numId="57" w16cid:durableId="2002004923">
    <w:abstractNumId w:val="36"/>
  </w:num>
  <w:num w:numId="58" w16cid:durableId="593124377">
    <w:abstractNumId w:val="51"/>
  </w:num>
  <w:num w:numId="59" w16cid:durableId="1557548357">
    <w:abstractNumId w:val="67"/>
  </w:num>
  <w:num w:numId="60" w16cid:durableId="1741827506">
    <w:abstractNumId w:val="19"/>
  </w:num>
  <w:num w:numId="61" w16cid:durableId="730079749">
    <w:abstractNumId w:val="56"/>
  </w:num>
  <w:num w:numId="62" w16cid:durableId="750200157">
    <w:abstractNumId w:val="77"/>
  </w:num>
  <w:num w:numId="63" w16cid:durableId="1942762898">
    <w:abstractNumId w:val="88"/>
  </w:num>
  <w:num w:numId="64" w16cid:durableId="590116318">
    <w:abstractNumId w:val="38"/>
  </w:num>
  <w:num w:numId="65" w16cid:durableId="507183841">
    <w:abstractNumId w:val="13"/>
  </w:num>
  <w:num w:numId="66" w16cid:durableId="541749655">
    <w:abstractNumId w:val="68"/>
  </w:num>
  <w:num w:numId="67" w16cid:durableId="1861892197">
    <w:abstractNumId w:val="95"/>
  </w:num>
  <w:num w:numId="68" w16cid:durableId="327513875">
    <w:abstractNumId w:val="41"/>
  </w:num>
  <w:num w:numId="69" w16cid:durableId="1296522829">
    <w:abstractNumId w:val="16"/>
  </w:num>
  <w:num w:numId="70" w16cid:durableId="761922211">
    <w:abstractNumId w:val="10"/>
  </w:num>
  <w:num w:numId="71" w16cid:durableId="1366639694">
    <w:abstractNumId w:val="6"/>
  </w:num>
  <w:num w:numId="72" w16cid:durableId="1243681677">
    <w:abstractNumId w:val="42"/>
  </w:num>
  <w:num w:numId="73" w16cid:durableId="430322417">
    <w:abstractNumId w:val="75"/>
  </w:num>
  <w:num w:numId="74" w16cid:durableId="120928805">
    <w:abstractNumId w:val="33"/>
  </w:num>
  <w:num w:numId="75" w16cid:durableId="786436695">
    <w:abstractNumId w:val="32"/>
  </w:num>
  <w:num w:numId="76" w16cid:durableId="745498893">
    <w:abstractNumId w:val="89"/>
  </w:num>
  <w:num w:numId="77" w16cid:durableId="1336960615">
    <w:abstractNumId w:val="30"/>
  </w:num>
  <w:num w:numId="78" w16cid:durableId="1113748041">
    <w:abstractNumId w:val="80"/>
  </w:num>
  <w:num w:numId="79" w16cid:durableId="1033532582">
    <w:abstractNumId w:val="21"/>
  </w:num>
  <w:num w:numId="80" w16cid:durableId="80682878">
    <w:abstractNumId w:val="79"/>
  </w:num>
  <w:num w:numId="81" w16cid:durableId="1372652668">
    <w:abstractNumId w:val="46"/>
  </w:num>
  <w:num w:numId="82" w16cid:durableId="1703477605">
    <w:abstractNumId w:val="17"/>
  </w:num>
  <w:num w:numId="83" w16cid:durableId="1825245469">
    <w:abstractNumId w:val="103"/>
  </w:num>
  <w:num w:numId="84" w16cid:durableId="1214001337">
    <w:abstractNumId w:val="48"/>
  </w:num>
  <w:num w:numId="85" w16cid:durableId="1780100445">
    <w:abstractNumId w:val="49"/>
  </w:num>
  <w:num w:numId="86" w16cid:durableId="217012675">
    <w:abstractNumId w:val="43"/>
  </w:num>
  <w:num w:numId="87" w16cid:durableId="353701330">
    <w:abstractNumId w:val="23"/>
  </w:num>
  <w:num w:numId="88" w16cid:durableId="1150637396">
    <w:abstractNumId w:val="72"/>
  </w:num>
  <w:num w:numId="89" w16cid:durableId="814639609">
    <w:abstractNumId w:val="50"/>
  </w:num>
  <w:num w:numId="90" w16cid:durableId="696542658">
    <w:abstractNumId w:val="73"/>
  </w:num>
  <w:num w:numId="91" w16cid:durableId="1496531735">
    <w:abstractNumId w:val="66"/>
  </w:num>
  <w:num w:numId="92" w16cid:durableId="2070761492">
    <w:abstractNumId w:val="102"/>
  </w:num>
  <w:num w:numId="93" w16cid:durableId="906257893">
    <w:abstractNumId w:val="5"/>
  </w:num>
  <w:num w:numId="94" w16cid:durableId="1530291723">
    <w:abstractNumId w:val="82"/>
  </w:num>
  <w:num w:numId="95" w16cid:durableId="1090542111">
    <w:abstractNumId w:val="69"/>
  </w:num>
  <w:num w:numId="96" w16cid:durableId="225846082">
    <w:abstractNumId w:val="47"/>
  </w:num>
  <w:num w:numId="97" w16cid:durableId="963314533">
    <w:abstractNumId w:val="70"/>
  </w:num>
  <w:num w:numId="98" w16cid:durableId="1564832326">
    <w:abstractNumId w:val="58"/>
  </w:num>
  <w:num w:numId="99" w16cid:durableId="1531453138">
    <w:abstractNumId w:val="52"/>
  </w:num>
  <w:num w:numId="100" w16cid:durableId="753401917">
    <w:abstractNumId w:val="27"/>
  </w:num>
  <w:num w:numId="101" w16cid:durableId="1727874269">
    <w:abstractNumId w:val="7"/>
  </w:num>
  <w:num w:numId="102" w16cid:durableId="2007437373">
    <w:abstractNumId w:val="90"/>
  </w:num>
  <w:num w:numId="103" w16cid:durableId="424038901">
    <w:abstractNumId w:val="81"/>
  </w:num>
  <w:num w:numId="104" w16cid:durableId="996105651">
    <w:abstractNumId w:val="9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968"/>
    <w:rsid w:val="00004323"/>
    <w:rsid w:val="00034BC2"/>
    <w:rsid w:val="0007226B"/>
    <w:rsid w:val="00086699"/>
    <w:rsid w:val="000B6ACD"/>
    <w:rsid w:val="000D6C8D"/>
    <w:rsid w:val="00110290"/>
    <w:rsid w:val="00110932"/>
    <w:rsid w:val="00113F67"/>
    <w:rsid w:val="001161B7"/>
    <w:rsid w:val="00131AEB"/>
    <w:rsid w:val="001554D6"/>
    <w:rsid w:val="00170C57"/>
    <w:rsid w:val="00172391"/>
    <w:rsid w:val="001976E5"/>
    <w:rsid w:val="001B692F"/>
    <w:rsid w:val="001C1CA0"/>
    <w:rsid w:val="001D02F6"/>
    <w:rsid w:val="001F10A8"/>
    <w:rsid w:val="001F3764"/>
    <w:rsid w:val="002020DF"/>
    <w:rsid w:val="002218A8"/>
    <w:rsid w:val="00222B0E"/>
    <w:rsid w:val="00254844"/>
    <w:rsid w:val="0029372C"/>
    <w:rsid w:val="002B6B69"/>
    <w:rsid w:val="002D6B00"/>
    <w:rsid w:val="002E2F8A"/>
    <w:rsid w:val="002F406B"/>
    <w:rsid w:val="00324620"/>
    <w:rsid w:val="003474B2"/>
    <w:rsid w:val="00355E45"/>
    <w:rsid w:val="00366C9D"/>
    <w:rsid w:val="0037185C"/>
    <w:rsid w:val="00371BEB"/>
    <w:rsid w:val="003B40C2"/>
    <w:rsid w:val="003D19D6"/>
    <w:rsid w:val="003D6B90"/>
    <w:rsid w:val="003F0D3F"/>
    <w:rsid w:val="00441744"/>
    <w:rsid w:val="0045001C"/>
    <w:rsid w:val="004502FB"/>
    <w:rsid w:val="0045056B"/>
    <w:rsid w:val="00477DC7"/>
    <w:rsid w:val="00491424"/>
    <w:rsid w:val="004B664B"/>
    <w:rsid w:val="004C08C6"/>
    <w:rsid w:val="00523EE0"/>
    <w:rsid w:val="0053659A"/>
    <w:rsid w:val="005369F2"/>
    <w:rsid w:val="00563FE7"/>
    <w:rsid w:val="005A078D"/>
    <w:rsid w:val="005C7EDA"/>
    <w:rsid w:val="005D190E"/>
    <w:rsid w:val="005F0983"/>
    <w:rsid w:val="005F66AD"/>
    <w:rsid w:val="00614E95"/>
    <w:rsid w:val="0064601E"/>
    <w:rsid w:val="0066027F"/>
    <w:rsid w:val="00661023"/>
    <w:rsid w:val="006610ED"/>
    <w:rsid w:val="0066349E"/>
    <w:rsid w:val="00684EC8"/>
    <w:rsid w:val="006C2DCD"/>
    <w:rsid w:val="006C50C1"/>
    <w:rsid w:val="006D0EB2"/>
    <w:rsid w:val="006E037E"/>
    <w:rsid w:val="00755374"/>
    <w:rsid w:val="00760F47"/>
    <w:rsid w:val="00785998"/>
    <w:rsid w:val="00794A70"/>
    <w:rsid w:val="00797219"/>
    <w:rsid w:val="007B5A1B"/>
    <w:rsid w:val="007C1E26"/>
    <w:rsid w:val="007C62B1"/>
    <w:rsid w:val="007D6B7C"/>
    <w:rsid w:val="007E26F6"/>
    <w:rsid w:val="007E4F0A"/>
    <w:rsid w:val="008016F2"/>
    <w:rsid w:val="00821001"/>
    <w:rsid w:val="00823C75"/>
    <w:rsid w:val="00826953"/>
    <w:rsid w:val="00841249"/>
    <w:rsid w:val="00842F1B"/>
    <w:rsid w:val="008470BE"/>
    <w:rsid w:val="00851374"/>
    <w:rsid w:val="00870B30"/>
    <w:rsid w:val="00872E61"/>
    <w:rsid w:val="008A7B72"/>
    <w:rsid w:val="008D3646"/>
    <w:rsid w:val="008F68C4"/>
    <w:rsid w:val="009208E4"/>
    <w:rsid w:val="00923B8B"/>
    <w:rsid w:val="00924597"/>
    <w:rsid w:val="00936313"/>
    <w:rsid w:val="00940EC6"/>
    <w:rsid w:val="00947417"/>
    <w:rsid w:val="00982158"/>
    <w:rsid w:val="009B19C0"/>
    <w:rsid w:val="009D1D02"/>
    <w:rsid w:val="009E0DF9"/>
    <w:rsid w:val="00A06900"/>
    <w:rsid w:val="00A105C1"/>
    <w:rsid w:val="00A3095E"/>
    <w:rsid w:val="00A36DE7"/>
    <w:rsid w:val="00A41A8D"/>
    <w:rsid w:val="00A41E7C"/>
    <w:rsid w:val="00A507AD"/>
    <w:rsid w:val="00A61F67"/>
    <w:rsid w:val="00A66BEA"/>
    <w:rsid w:val="00A93B19"/>
    <w:rsid w:val="00A9594C"/>
    <w:rsid w:val="00A968AC"/>
    <w:rsid w:val="00AC494D"/>
    <w:rsid w:val="00AE1B16"/>
    <w:rsid w:val="00AE1EDD"/>
    <w:rsid w:val="00B06C09"/>
    <w:rsid w:val="00B12E5F"/>
    <w:rsid w:val="00B12F2F"/>
    <w:rsid w:val="00B15458"/>
    <w:rsid w:val="00B46AF3"/>
    <w:rsid w:val="00B77FBD"/>
    <w:rsid w:val="00BA4B47"/>
    <w:rsid w:val="00C01C7A"/>
    <w:rsid w:val="00C16BEF"/>
    <w:rsid w:val="00C17319"/>
    <w:rsid w:val="00C247DE"/>
    <w:rsid w:val="00C360B6"/>
    <w:rsid w:val="00C4068D"/>
    <w:rsid w:val="00C701A3"/>
    <w:rsid w:val="00C8111D"/>
    <w:rsid w:val="00C86F45"/>
    <w:rsid w:val="00CA27D6"/>
    <w:rsid w:val="00CD7A18"/>
    <w:rsid w:val="00CF00A9"/>
    <w:rsid w:val="00D00EF8"/>
    <w:rsid w:val="00D10E3F"/>
    <w:rsid w:val="00D12295"/>
    <w:rsid w:val="00D13562"/>
    <w:rsid w:val="00D36F49"/>
    <w:rsid w:val="00DA680E"/>
    <w:rsid w:val="00DA6DAA"/>
    <w:rsid w:val="00DC214E"/>
    <w:rsid w:val="00DD673F"/>
    <w:rsid w:val="00DE4D34"/>
    <w:rsid w:val="00E024F0"/>
    <w:rsid w:val="00E0609B"/>
    <w:rsid w:val="00E14A42"/>
    <w:rsid w:val="00E14BB0"/>
    <w:rsid w:val="00E44A82"/>
    <w:rsid w:val="00E61700"/>
    <w:rsid w:val="00E73656"/>
    <w:rsid w:val="00E751DE"/>
    <w:rsid w:val="00E82E4D"/>
    <w:rsid w:val="00E87968"/>
    <w:rsid w:val="00E9679D"/>
    <w:rsid w:val="00EA4175"/>
    <w:rsid w:val="00EF1BF7"/>
    <w:rsid w:val="00EF393E"/>
    <w:rsid w:val="00F02638"/>
    <w:rsid w:val="00F3410F"/>
    <w:rsid w:val="00F356F0"/>
    <w:rsid w:val="00F40A29"/>
    <w:rsid w:val="00F72DAA"/>
    <w:rsid w:val="00F81594"/>
    <w:rsid w:val="00FA2501"/>
    <w:rsid w:val="00FC1A11"/>
    <w:rsid w:val="00FF1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90AC2"/>
  <w15:chartTrackingRefBased/>
  <w15:docId w15:val="{A8E38999-12F1-45A6-8D6B-9427D263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024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E024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024F0"/>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E024F0"/>
    <w:rPr>
      <w:rFonts w:asciiTheme="majorHAnsi" w:eastAsiaTheme="majorEastAsia" w:hAnsiTheme="majorHAnsi" w:cstheme="majorBidi"/>
      <w:color w:val="2F5496" w:themeColor="accent1" w:themeShade="BF"/>
      <w:sz w:val="26"/>
      <w:szCs w:val="26"/>
    </w:rPr>
  </w:style>
  <w:style w:type="paragraph" w:styleId="Spistreci2">
    <w:name w:val="toc 2"/>
    <w:basedOn w:val="Normalny"/>
    <w:next w:val="Normalny"/>
    <w:autoRedefine/>
    <w:uiPriority w:val="39"/>
    <w:unhideWhenUsed/>
    <w:rsid w:val="00AE1B16"/>
    <w:pPr>
      <w:spacing w:after="100"/>
      <w:ind w:left="220"/>
    </w:pPr>
  </w:style>
  <w:style w:type="character" w:styleId="Hipercze">
    <w:name w:val="Hyperlink"/>
    <w:basedOn w:val="Domylnaczcionkaakapitu"/>
    <w:uiPriority w:val="99"/>
    <w:unhideWhenUsed/>
    <w:rsid w:val="00AE1B16"/>
    <w:rPr>
      <w:color w:val="0563C1" w:themeColor="hyperlink"/>
      <w:u w:val="single"/>
    </w:rPr>
  </w:style>
  <w:style w:type="table" w:styleId="Tabela-Siatka">
    <w:name w:val="Table Grid"/>
    <w:basedOn w:val="Standardowy"/>
    <w:uiPriority w:val="39"/>
    <w:rsid w:val="00684E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00EF8"/>
    <w:pPr>
      <w:ind w:left="720"/>
      <w:contextualSpacing/>
    </w:pPr>
  </w:style>
  <w:style w:type="paragraph" w:styleId="Nagwek">
    <w:name w:val="header"/>
    <w:basedOn w:val="Normalny"/>
    <w:link w:val="NagwekZnak"/>
    <w:uiPriority w:val="99"/>
    <w:unhideWhenUsed/>
    <w:rsid w:val="005369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69F2"/>
  </w:style>
  <w:style w:type="paragraph" w:styleId="Stopka">
    <w:name w:val="footer"/>
    <w:basedOn w:val="Normalny"/>
    <w:link w:val="StopkaZnak"/>
    <w:uiPriority w:val="99"/>
    <w:unhideWhenUsed/>
    <w:rsid w:val="005369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6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77167">
      <w:bodyDiv w:val="1"/>
      <w:marLeft w:val="0"/>
      <w:marRight w:val="0"/>
      <w:marTop w:val="0"/>
      <w:marBottom w:val="0"/>
      <w:divBdr>
        <w:top w:val="none" w:sz="0" w:space="0" w:color="auto"/>
        <w:left w:val="none" w:sz="0" w:space="0" w:color="auto"/>
        <w:bottom w:val="none" w:sz="0" w:space="0" w:color="auto"/>
        <w:right w:val="none" w:sz="0" w:space="0" w:color="auto"/>
      </w:divBdr>
    </w:div>
    <w:div w:id="566845894">
      <w:bodyDiv w:val="1"/>
      <w:marLeft w:val="0"/>
      <w:marRight w:val="0"/>
      <w:marTop w:val="0"/>
      <w:marBottom w:val="0"/>
      <w:divBdr>
        <w:top w:val="none" w:sz="0" w:space="0" w:color="auto"/>
        <w:left w:val="none" w:sz="0" w:space="0" w:color="auto"/>
        <w:bottom w:val="none" w:sz="0" w:space="0" w:color="auto"/>
        <w:right w:val="none" w:sz="0" w:space="0" w:color="auto"/>
      </w:divBdr>
    </w:div>
    <w:div w:id="1230731383">
      <w:bodyDiv w:val="1"/>
      <w:marLeft w:val="0"/>
      <w:marRight w:val="0"/>
      <w:marTop w:val="0"/>
      <w:marBottom w:val="0"/>
      <w:divBdr>
        <w:top w:val="none" w:sz="0" w:space="0" w:color="auto"/>
        <w:left w:val="none" w:sz="0" w:space="0" w:color="auto"/>
        <w:bottom w:val="none" w:sz="0" w:space="0" w:color="auto"/>
        <w:right w:val="none" w:sz="0" w:space="0" w:color="auto"/>
      </w:divBdr>
    </w:div>
    <w:div w:id="1248002875">
      <w:bodyDiv w:val="1"/>
      <w:marLeft w:val="0"/>
      <w:marRight w:val="0"/>
      <w:marTop w:val="0"/>
      <w:marBottom w:val="0"/>
      <w:divBdr>
        <w:top w:val="none" w:sz="0" w:space="0" w:color="auto"/>
        <w:left w:val="none" w:sz="0" w:space="0" w:color="auto"/>
        <w:bottom w:val="none" w:sz="0" w:space="0" w:color="auto"/>
        <w:right w:val="none" w:sz="0" w:space="0" w:color="auto"/>
      </w:divBdr>
    </w:div>
    <w:div w:id="1558393982">
      <w:bodyDiv w:val="1"/>
      <w:marLeft w:val="0"/>
      <w:marRight w:val="0"/>
      <w:marTop w:val="0"/>
      <w:marBottom w:val="0"/>
      <w:divBdr>
        <w:top w:val="none" w:sz="0" w:space="0" w:color="auto"/>
        <w:left w:val="none" w:sz="0" w:space="0" w:color="auto"/>
        <w:bottom w:val="none" w:sz="0" w:space="0" w:color="auto"/>
        <w:right w:val="none" w:sz="0" w:space="0" w:color="auto"/>
      </w:divBdr>
    </w:div>
    <w:div w:id="1718504222">
      <w:bodyDiv w:val="1"/>
      <w:marLeft w:val="0"/>
      <w:marRight w:val="0"/>
      <w:marTop w:val="0"/>
      <w:marBottom w:val="0"/>
      <w:divBdr>
        <w:top w:val="none" w:sz="0" w:space="0" w:color="auto"/>
        <w:left w:val="none" w:sz="0" w:space="0" w:color="auto"/>
        <w:bottom w:val="none" w:sz="0" w:space="0" w:color="auto"/>
        <w:right w:val="none" w:sz="0" w:space="0" w:color="auto"/>
      </w:divBdr>
    </w:div>
    <w:div w:id="194676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A5DFB-45F9-4728-B595-71569F97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26981</Words>
  <Characters>161891</Characters>
  <Application>Microsoft Office Word</Application>
  <DocSecurity>0</DocSecurity>
  <Lines>1349</Lines>
  <Paragraphs>376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Lulek</dc:creator>
  <cp:keywords/>
  <dc:description/>
  <cp:lastModifiedBy>PC</cp:lastModifiedBy>
  <cp:revision>2</cp:revision>
  <cp:lastPrinted>2023-05-29T15:15:00Z</cp:lastPrinted>
  <dcterms:created xsi:type="dcterms:W3CDTF">2026-04-08T21:18:00Z</dcterms:created>
  <dcterms:modified xsi:type="dcterms:W3CDTF">2026-04-08T21:18:00Z</dcterms:modified>
</cp:coreProperties>
</file>