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43826" w14:textId="77777777" w:rsidR="007F1664" w:rsidRPr="00EA03D2" w:rsidRDefault="00000000">
      <w:pPr>
        <w:spacing w:after="68" w:line="259" w:lineRule="auto"/>
        <w:ind w:left="0" w:right="6" w:firstLine="0"/>
        <w:jc w:val="right"/>
        <w:rPr>
          <w:rFonts w:ascii="Arial" w:hAnsi="Arial" w:cs="Arial"/>
        </w:rPr>
      </w:pPr>
      <w:r w:rsidRPr="00EA03D2">
        <w:rPr>
          <w:rFonts w:ascii="Arial" w:hAnsi="Arial" w:cs="Arial"/>
          <w:sz w:val="18"/>
        </w:rPr>
        <w:t xml:space="preserve">Załącznik nr 10 do SWZ </w:t>
      </w:r>
    </w:p>
    <w:p w14:paraId="3B7AEAB0" w14:textId="77777777" w:rsidR="007F1664" w:rsidRPr="00EA03D2" w:rsidRDefault="007F1664" w:rsidP="00EA03D2">
      <w:pPr>
        <w:spacing w:after="33" w:line="259" w:lineRule="auto"/>
        <w:ind w:left="0" w:firstLine="0"/>
        <w:jc w:val="left"/>
        <w:rPr>
          <w:rFonts w:ascii="Arial" w:hAnsi="Arial" w:cs="Arial"/>
        </w:rPr>
      </w:pPr>
    </w:p>
    <w:p w14:paraId="758A3687" w14:textId="77777777" w:rsidR="00EA03D2" w:rsidRPr="00EA03D2" w:rsidRDefault="00EA03D2" w:rsidP="00EA03D2">
      <w:pPr>
        <w:spacing w:after="0" w:line="240" w:lineRule="auto"/>
        <w:ind w:left="0" w:firstLine="0"/>
        <w:jc w:val="center"/>
        <w:rPr>
          <w:rFonts w:ascii="Arial" w:hAnsi="Arial" w:cs="Arial"/>
          <w:b/>
          <w:color w:val="auto"/>
          <w:kern w:val="0"/>
          <w:szCs w:val="22"/>
          <w14:ligatures w14:val="none"/>
        </w:rPr>
      </w:pPr>
      <w:r w:rsidRPr="00EA03D2">
        <w:rPr>
          <w:rFonts w:ascii="Arial" w:hAnsi="Arial" w:cs="Arial"/>
          <w:b/>
          <w:color w:val="auto"/>
          <w:kern w:val="0"/>
          <w:szCs w:val="22"/>
          <w14:ligatures w14:val="none"/>
        </w:rPr>
        <w:t>Umowa Nr</w:t>
      </w:r>
      <w:proofErr w:type="gramStart"/>
      <w:r w:rsidRPr="00EA03D2">
        <w:rPr>
          <w:rFonts w:ascii="Arial" w:hAnsi="Arial" w:cs="Arial"/>
          <w:b/>
          <w:color w:val="auto"/>
          <w:kern w:val="0"/>
          <w:szCs w:val="22"/>
          <w14:ligatures w14:val="none"/>
        </w:rPr>
        <w:t xml:space="preserve"> ….</w:t>
      </w:r>
      <w:proofErr w:type="gramEnd"/>
      <w:r w:rsidRPr="00EA03D2">
        <w:rPr>
          <w:rFonts w:ascii="Arial" w:hAnsi="Arial" w:cs="Arial"/>
          <w:b/>
          <w:color w:val="auto"/>
          <w:kern w:val="0"/>
          <w:szCs w:val="22"/>
          <w14:ligatures w14:val="none"/>
        </w:rPr>
        <w:t>/UG/202</w:t>
      </w:r>
      <w:r>
        <w:rPr>
          <w:rFonts w:ascii="Arial" w:hAnsi="Arial" w:cs="Arial"/>
          <w:b/>
          <w:color w:val="auto"/>
          <w:kern w:val="0"/>
          <w:szCs w:val="22"/>
          <w14:ligatures w14:val="none"/>
        </w:rPr>
        <w:t>6</w:t>
      </w:r>
    </w:p>
    <w:p w14:paraId="525ADC04" w14:textId="77777777" w:rsidR="00EA03D2" w:rsidRPr="00EA03D2" w:rsidRDefault="00EA03D2" w:rsidP="00EA03D2">
      <w:pPr>
        <w:spacing w:after="0" w:line="259" w:lineRule="auto"/>
        <w:ind w:left="70" w:firstLine="0"/>
        <w:jc w:val="center"/>
        <w:rPr>
          <w:rFonts w:ascii="Arial" w:hAnsi="Arial" w:cs="Arial"/>
        </w:rPr>
      </w:pPr>
      <w:r w:rsidRPr="00EA03D2">
        <w:rPr>
          <w:rFonts w:ascii="Arial" w:hAnsi="Arial" w:cs="Arial"/>
          <w:color w:val="auto"/>
          <w:kern w:val="0"/>
          <w:szCs w:val="22"/>
          <w14:ligatures w14:val="none"/>
        </w:rPr>
        <w:t xml:space="preserve"> </w:t>
      </w:r>
      <w:r w:rsidRPr="00EA03D2">
        <w:rPr>
          <w:rFonts w:ascii="Arial" w:hAnsi="Arial" w:cs="Arial"/>
        </w:rPr>
        <w:t xml:space="preserve">(P r o j e k t) </w:t>
      </w:r>
    </w:p>
    <w:p w14:paraId="02B772C7" w14:textId="77777777" w:rsidR="00EA03D2" w:rsidRPr="00EA03D2" w:rsidRDefault="00EA03D2" w:rsidP="00EA03D2">
      <w:pPr>
        <w:spacing w:after="0" w:line="240" w:lineRule="auto"/>
        <w:ind w:left="0" w:firstLine="0"/>
        <w:jc w:val="center"/>
        <w:rPr>
          <w:rFonts w:ascii="Arial" w:hAnsi="Arial" w:cs="Arial"/>
          <w:color w:val="auto"/>
          <w:kern w:val="0"/>
          <w:szCs w:val="22"/>
          <w14:ligatures w14:val="none"/>
        </w:rPr>
      </w:pPr>
    </w:p>
    <w:p w14:paraId="52BAF04B" w14:textId="77777777" w:rsidR="00EA03D2" w:rsidRPr="00EA03D2" w:rsidRDefault="00EA03D2" w:rsidP="00EA03D2">
      <w:pPr>
        <w:spacing w:after="0" w:line="276" w:lineRule="auto"/>
        <w:ind w:left="0" w:firstLine="0"/>
        <w:jc w:val="left"/>
        <w:rPr>
          <w:rFonts w:ascii="Arial" w:hAnsi="Arial" w:cs="Arial"/>
          <w:color w:val="auto"/>
          <w:kern w:val="0"/>
          <w:szCs w:val="22"/>
          <w14:ligatures w14:val="none"/>
        </w:rPr>
      </w:pPr>
      <w:r w:rsidRPr="00EA03D2">
        <w:rPr>
          <w:rFonts w:ascii="Arial" w:hAnsi="Arial" w:cs="Arial"/>
          <w:color w:val="auto"/>
          <w:kern w:val="0"/>
          <w:szCs w:val="22"/>
          <w14:ligatures w14:val="none"/>
        </w:rPr>
        <w:t>zawarta w dniu …</w:t>
      </w:r>
      <w:proofErr w:type="gramStart"/>
      <w:r w:rsidRPr="00EA03D2">
        <w:rPr>
          <w:rFonts w:ascii="Arial" w:hAnsi="Arial" w:cs="Arial"/>
          <w:color w:val="auto"/>
          <w:kern w:val="0"/>
          <w:szCs w:val="22"/>
          <w14:ligatures w14:val="none"/>
        </w:rPr>
        <w:t>…….</w:t>
      </w:r>
      <w:proofErr w:type="gramEnd"/>
      <w:r w:rsidRPr="00EA03D2">
        <w:rPr>
          <w:rFonts w:ascii="Arial" w:hAnsi="Arial" w:cs="Arial"/>
          <w:color w:val="auto"/>
          <w:kern w:val="0"/>
          <w:szCs w:val="22"/>
          <w14:ligatures w14:val="none"/>
        </w:rPr>
        <w:t>202</w:t>
      </w:r>
      <w:r w:rsidR="008528AE">
        <w:rPr>
          <w:rFonts w:ascii="Arial" w:hAnsi="Arial" w:cs="Arial"/>
          <w:color w:val="auto"/>
          <w:kern w:val="0"/>
          <w:szCs w:val="22"/>
          <w14:ligatures w14:val="none"/>
        </w:rPr>
        <w:t>6</w:t>
      </w:r>
      <w:r w:rsidRPr="00EA03D2">
        <w:rPr>
          <w:rFonts w:ascii="Arial" w:hAnsi="Arial" w:cs="Arial"/>
          <w:color w:val="auto"/>
          <w:kern w:val="0"/>
          <w:szCs w:val="22"/>
          <w14:ligatures w14:val="none"/>
        </w:rPr>
        <w:t xml:space="preserve"> roku w Kłoczewie pomiędzy:</w:t>
      </w:r>
    </w:p>
    <w:p w14:paraId="68A14955" w14:textId="77777777" w:rsidR="00EA03D2" w:rsidRPr="00EA03D2" w:rsidRDefault="00EA03D2" w:rsidP="00EA03D2">
      <w:pPr>
        <w:spacing w:after="0" w:line="276" w:lineRule="auto"/>
        <w:ind w:left="0" w:firstLine="0"/>
        <w:jc w:val="left"/>
        <w:rPr>
          <w:rFonts w:ascii="Arial" w:hAnsi="Arial" w:cs="Arial"/>
          <w:color w:val="auto"/>
          <w:kern w:val="0"/>
          <w:szCs w:val="22"/>
          <w14:ligatures w14:val="none"/>
        </w:rPr>
      </w:pPr>
      <w:r w:rsidRPr="00EA03D2">
        <w:rPr>
          <w:rFonts w:ascii="Arial" w:hAnsi="Arial" w:cs="Arial"/>
          <w:color w:val="auto"/>
          <w:kern w:val="0"/>
          <w:szCs w:val="22"/>
          <w14:ligatures w14:val="none"/>
        </w:rPr>
        <w:t xml:space="preserve">Gminą Kłoczew z siedzibą w Kłoczewie, ul. Długa 67, reprezentowaną przez </w:t>
      </w:r>
    </w:p>
    <w:p w14:paraId="0E873BCA" w14:textId="77777777" w:rsidR="00EA03D2" w:rsidRPr="00EA03D2" w:rsidRDefault="00EA03D2">
      <w:pPr>
        <w:numPr>
          <w:ilvl w:val="0"/>
          <w:numId w:val="37"/>
        </w:numPr>
        <w:spacing w:after="0" w:line="276" w:lineRule="auto"/>
        <w:jc w:val="left"/>
        <w:rPr>
          <w:rFonts w:ascii="Arial" w:hAnsi="Arial" w:cs="Arial"/>
          <w:color w:val="auto"/>
          <w:kern w:val="0"/>
          <w:szCs w:val="22"/>
          <w14:ligatures w14:val="none"/>
        </w:rPr>
      </w:pPr>
      <w:r w:rsidRPr="00EA03D2">
        <w:rPr>
          <w:rFonts w:ascii="Arial" w:hAnsi="Arial" w:cs="Arial"/>
          <w:color w:val="auto"/>
          <w:kern w:val="0"/>
          <w:szCs w:val="22"/>
          <w14:ligatures w14:val="none"/>
        </w:rPr>
        <w:t xml:space="preserve">Zenona Stefanowskiego – Wójta Gminy Kłoczew,  </w:t>
      </w:r>
    </w:p>
    <w:p w14:paraId="750D7C29" w14:textId="77777777" w:rsidR="00EA03D2" w:rsidRPr="00EA03D2" w:rsidRDefault="00EA03D2" w:rsidP="00EA03D2">
      <w:pPr>
        <w:spacing w:after="0" w:line="276" w:lineRule="auto"/>
        <w:ind w:left="360" w:firstLine="0"/>
        <w:jc w:val="left"/>
        <w:rPr>
          <w:rFonts w:ascii="Arial" w:hAnsi="Arial" w:cs="Arial"/>
          <w:color w:val="auto"/>
          <w:kern w:val="0"/>
          <w:szCs w:val="22"/>
          <w14:ligatures w14:val="none"/>
        </w:rPr>
      </w:pPr>
      <w:r w:rsidRPr="00EA03D2">
        <w:rPr>
          <w:rFonts w:ascii="Arial" w:hAnsi="Arial" w:cs="Arial"/>
          <w:color w:val="auto"/>
          <w:kern w:val="0"/>
          <w:szCs w:val="22"/>
          <w14:ligatures w14:val="none"/>
        </w:rPr>
        <w:t xml:space="preserve">przy kontrasygnacie </w:t>
      </w:r>
    </w:p>
    <w:p w14:paraId="2161318C" w14:textId="77777777" w:rsidR="00EA03D2" w:rsidRPr="00EA03D2" w:rsidRDefault="00EA03D2">
      <w:pPr>
        <w:numPr>
          <w:ilvl w:val="0"/>
          <w:numId w:val="37"/>
        </w:numPr>
        <w:spacing w:after="0" w:line="276" w:lineRule="auto"/>
        <w:jc w:val="left"/>
        <w:rPr>
          <w:rFonts w:ascii="Arial" w:hAnsi="Arial" w:cs="Arial"/>
          <w:color w:val="auto"/>
          <w:kern w:val="0"/>
          <w:szCs w:val="22"/>
          <w14:ligatures w14:val="none"/>
        </w:rPr>
      </w:pPr>
      <w:r w:rsidRPr="00EA03D2">
        <w:rPr>
          <w:rFonts w:ascii="Arial" w:hAnsi="Arial" w:cs="Arial"/>
          <w:color w:val="auto"/>
          <w:kern w:val="0"/>
          <w:szCs w:val="22"/>
          <w14:ligatures w14:val="none"/>
        </w:rPr>
        <w:t xml:space="preserve">Janiny Dębek – Skarbnik Gminy, </w:t>
      </w:r>
    </w:p>
    <w:p w14:paraId="28B69D0E" w14:textId="77777777" w:rsidR="00EA03D2" w:rsidRPr="00EA03D2" w:rsidRDefault="00EA03D2" w:rsidP="00EA03D2">
      <w:pPr>
        <w:spacing w:after="0" w:line="276" w:lineRule="auto"/>
        <w:ind w:left="0" w:firstLine="0"/>
        <w:jc w:val="left"/>
        <w:rPr>
          <w:rFonts w:ascii="Arial" w:hAnsi="Arial" w:cs="Arial"/>
          <w:b/>
          <w:bCs/>
          <w:color w:val="auto"/>
          <w:kern w:val="0"/>
          <w:szCs w:val="22"/>
          <w14:ligatures w14:val="none"/>
        </w:rPr>
      </w:pPr>
      <w:r w:rsidRPr="00EA03D2">
        <w:rPr>
          <w:rFonts w:ascii="Arial" w:hAnsi="Arial" w:cs="Arial"/>
          <w:color w:val="auto"/>
          <w:kern w:val="0"/>
          <w:szCs w:val="22"/>
          <w14:ligatures w14:val="none"/>
        </w:rPr>
        <w:t xml:space="preserve">zwaną dalej </w:t>
      </w:r>
      <w:r w:rsidRPr="00EA03D2">
        <w:rPr>
          <w:rFonts w:ascii="Arial" w:hAnsi="Arial" w:cs="Arial"/>
          <w:b/>
          <w:bCs/>
          <w:color w:val="auto"/>
          <w:kern w:val="0"/>
          <w:szCs w:val="22"/>
          <w14:ligatures w14:val="none"/>
        </w:rPr>
        <w:t>Zamawiającym,</w:t>
      </w:r>
    </w:p>
    <w:p w14:paraId="00B3E9B9" w14:textId="77777777" w:rsidR="00EA03D2" w:rsidRPr="00EA03D2" w:rsidRDefault="00EA03D2" w:rsidP="00EA03D2">
      <w:pPr>
        <w:spacing w:after="0" w:line="276" w:lineRule="auto"/>
        <w:ind w:left="0" w:firstLine="0"/>
        <w:jc w:val="left"/>
        <w:rPr>
          <w:rFonts w:ascii="Arial" w:hAnsi="Arial" w:cs="Arial"/>
          <w:color w:val="auto"/>
          <w:kern w:val="0"/>
          <w:szCs w:val="22"/>
          <w14:ligatures w14:val="none"/>
        </w:rPr>
      </w:pPr>
      <w:r w:rsidRPr="00EA03D2">
        <w:rPr>
          <w:rFonts w:ascii="Arial" w:hAnsi="Arial" w:cs="Arial"/>
          <w:color w:val="auto"/>
          <w:kern w:val="0"/>
          <w:szCs w:val="22"/>
          <w14:ligatures w14:val="none"/>
        </w:rPr>
        <w:t>a</w:t>
      </w:r>
    </w:p>
    <w:p w14:paraId="111A0433" w14:textId="77777777" w:rsidR="00EA03D2" w:rsidRPr="00EA03D2" w:rsidRDefault="00EA03D2" w:rsidP="00EA03D2">
      <w:pPr>
        <w:autoSpaceDE w:val="0"/>
        <w:autoSpaceDN w:val="0"/>
        <w:adjustRightInd w:val="0"/>
        <w:spacing w:after="0" w:line="276" w:lineRule="auto"/>
        <w:ind w:left="0" w:firstLine="0"/>
        <w:rPr>
          <w:rFonts w:ascii="Arial" w:hAnsi="Arial" w:cs="Arial"/>
          <w:bCs/>
          <w:color w:val="auto"/>
          <w:kern w:val="0"/>
          <w:szCs w:val="22"/>
          <w14:ligatures w14:val="none"/>
        </w:rPr>
      </w:pPr>
      <w:r w:rsidRPr="00EA03D2">
        <w:rPr>
          <w:rFonts w:ascii="Arial" w:hAnsi="Arial" w:cs="Arial"/>
          <w:bCs/>
          <w:color w:val="auto"/>
          <w:kern w:val="0"/>
          <w:szCs w:val="22"/>
          <w14:ligatures w14:val="none"/>
        </w:rPr>
        <w:t>firmą: .................. z siedzibą: ………</w:t>
      </w:r>
      <w:proofErr w:type="gramStart"/>
      <w:r w:rsidRPr="00EA03D2">
        <w:rPr>
          <w:rFonts w:ascii="Arial" w:hAnsi="Arial" w:cs="Arial"/>
          <w:bCs/>
          <w:color w:val="auto"/>
          <w:kern w:val="0"/>
          <w:szCs w:val="22"/>
          <w14:ligatures w14:val="none"/>
        </w:rPr>
        <w:t>…….</w:t>
      </w:r>
      <w:proofErr w:type="gramEnd"/>
      <w:r w:rsidRPr="00EA03D2">
        <w:rPr>
          <w:rFonts w:ascii="Arial" w:hAnsi="Arial" w:cs="Arial"/>
          <w:bCs/>
          <w:color w:val="auto"/>
          <w:kern w:val="0"/>
          <w:szCs w:val="22"/>
          <w14:ligatures w14:val="none"/>
        </w:rPr>
        <w:t>, NIP ………</w:t>
      </w:r>
      <w:proofErr w:type="gramStart"/>
      <w:r w:rsidRPr="00EA03D2">
        <w:rPr>
          <w:rFonts w:ascii="Arial" w:hAnsi="Arial" w:cs="Arial"/>
          <w:bCs/>
          <w:color w:val="auto"/>
          <w:kern w:val="0"/>
          <w:szCs w:val="22"/>
          <w14:ligatures w14:val="none"/>
        </w:rPr>
        <w:t>…….</w:t>
      </w:r>
      <w:proofErr w:type="gramEnd"/>
      <w:r w:rsidRPr="00EA03D2">
        <w:rPr>
          <w:rFonts w:ascii="Arial" w:hAnsi="Arial" w:cs="Arial"/>
          <w:bCs/>
          <w:color w:val="auto"/>
          <w:kern w:val="0"/>
          <w:szCs w:val="22"/>
          <w14:ligatures w14:val="none"/>
        </w:rPr>
        <w:t>. REGON/KRS …………………… reprezentowaną przez</w:t>
      </w:r>
    </w:p>
    <w:p w14:paraId="2E1FCF87" w14:textId="77777777" w:rsidR="00EA03D2" w:rsidRPr="00EA03D2" w:rsidRDefault="00EA03D2">
      <w:pPr>
        <w:numPr>
          <w:ilvl w:val="0"/>
          <w:numId w:val="38"/>
        </w:numPr>
        <w:autoSpaceDE w:val="0"/>
        <w:autoSpaceDN w:val="0"/>
        <w:adjustRightInd w:val="0"/>
        <w:spacing w:after="0" w:line="276" w:lineRule="auto"/>
        <w:ind w:left="709"/>
        <w:contextualSpacing/>
        <w:jc w:val="left"/>
        <w:rPr>
          <w:rFonts w:ascii="Arial" w:hAnsi="Arial" w:cs="Arial"/>
          <w:bCs/>
          <w:color w:val="auto"/>
          <w:kern w:val="0"/>
          <w:szCs w:val="22"/>
          <w14:ligatures w14:val="none"/>
        </w:rPr>
      </w:pPr>
      <w:r w:rsidRPr="00EA03D2">
        <w:rPr>
          <w:rFonts w:ascii="Arial" w:hAnsi="Arial" w:cs="Arial"/>
          <w:bCs/>
          <w:color w:val="auto"/>
          <w:kern w:val="0"/>
          <w:szCs w:val="22"/>
          <w14:ligatures w14:val="none"/>
        </w:rPr>
        <w:t xml:space="preserve">………………  </w:t>
      </w:r>
    </w:p>
    <w:p w14:paraId="15693976" w14:textId="77777777" w:rsidR="00EA03D2" w:rsidRPr="00EA03D2" w:rsidRDefault="00EA03D2" w:rsidP="00EA03D2">
      <w:pPr>
        <w:autoSpaceDE w:val="0"/>
        <w:autoSpaceDN w:val="0"/>
        <w:adjustRightInd w:val="0"/>
        <w:spacing w:after="0" w:line="276" w:lineRule="auto"/>
        <w:ind w:left="349" w:firstLine="0"/>
        <w:rPr>
          <w:rFonts w:ascii="Arial" w:hAnsi="Arial" w:cs="Arial"/>
          <w:bCs/>
          <w:color w:val="auto"/>
          <w:kern w:val="0"/>
          <w:szCs w:val="22"/>
          <w14:ligatures w14:val="none"/>
        </w:rPr>
      </w:pPr>
      <w:r w:rsidRPr="00EA03D2">
        <w:rPr>
          <w:rFonts w:ascii="Arial" w:hAnsi="Arial" w:cs="Arial"/>
          <w:bCs/>
          <w:color w:val="auto"/>
          <w:kern w:val="0"/>
          <w:szCs w:val="22"/>
          <w14:ligatures w14:val="none"/>
        </w:rPr>
        <w:t xml:space="preserve">zwaną dalej </w:t>
      </w:r>
      <w:r w:rsidRPr="00EA03D2">
        <w:rPr>
          <w:rFonts w:ascii="Arial" w:hAnsi="Arial" w:cs="Arial"/>
          <w:b/>
          <w:color w:val="auto"/>
          <w:kern w:val="0"/>
          <w:szCs w:val="22"/>
          <w14:ligatures w14:val="none"/>
        </w:rPr>
        <w:t>Wykonawcą</w:t>
      </w:r>
      <w:r w:rsidRPr="00EA03D2">
        <w:rPr>
          <w:rFonts w:ascii="Arial" w:hAnsi="Arial" w:cs="Arial"/>
          <w:bCs/>
          <w:color w:val="auto"/>
          <w:kern w:val="0"/>
          <w:szCs w:val="22"/>
          <w14:ligatures w14:val="none"/>
        </w:rPr>
        <w:t>, zwanymi dalej łącznie „</w:t>
      </w:r>
      <w:r w:rsidRPr="00EA03D2">
        <w:rPr>
          <w:rFonts w:ascii="Arial" w:hAnsi="Arial" w:cs="Arial"/>
          <w:b/>
          <w:color w:val="auto"/>
          <w:kern w:val="0"/>
          <w:szCs w:val="22"/>
          <w14:ligatures w14:val="none"/>
        </w:rPr>
        <w:t>Stronami</w:t>
      </w:r>
      <w:r w:rsidRPr="00EA03D2">
        <w:rPr>
          <w:rFonts w:ascii="Arial" w:hAnsi="Arial" w:cs="Arial"/>
          <w:bCs/>
          <w:color w:val="auto"/>
          <w:kern w:val="0"/>
          <w:szCs w:val="22"/>
          <w14:ligatures w14:val="none"/>
        </w:rPr>
        <w:t>”, indywidualnie zaś „</w:t>
      </w:r>
      <w:r w:rsidRPr="00EA03D2">
        <w:rPr>
          <w:rFonts w:ascii="Arial" w:hAnsi="Arial" w:cs="Arial"/>
          <w:b/>
          <w:color w:val="auto"/>
          <w:kern w:val="0"/>
          <w:szCs w:val="22"/>
          <w14:ligatures w14:val="none"/>
        </w:rPr>
        <w:t>Stroną</w:t>
      </w:r>
      <w:r w:rsidRPr="00EA03D2">
        <w:rPr>
          <w:rFonts w:ascii="Arial" w:hAnsi="Arial" w:cs="Arial"/>
          <w:bCs/>
          <w:color w:val="auto"/>
          <w:kern w:val="0"/>
          <w:szCs w:val="22"/>
          <w14:ligatures w14:val="none"/>
        </w:rPr>
        <w:t>”,</w:t>
      </w:r>
    </w:p>
    <w:p w14:paraId="00CE23AC" w14:textId="77777777" w:rsidR="00EA03D2" w:rsidRPr="00EA03D2" w:rsidRDefault="00EA03D2" w:rsidP="00EA03D2">
      <w:pPr>
        <w:autoSpaceDE w:val="0"/>
        <w:autoSpaceDN w:val="0"/>
        <w:adjustRightInd w:val="0"/>
        <w:spacing w:after="0" w:line="276" w:lineRule="auto"/>
        <w:ind w:left="0" w:firstLine="0"/>
        <w:rPr>
          <w:rFonts w:ascii="Arial" w:hAnsi="Arial" w:cs="Arial"/>
          <w:bCs/>
          <w:color w:val="auto"/>
          <w:kern w:val="0"/>
          <w:szCs w:val="22"/>
          <w14:ligatures w14:val="none"/>
        </w:rPr>
      </w:pPr>
    </w:p>
    <w:p w14:paraId="7F3B375D" w14:textId="7F1074C2" w:rsidR="00EA03D2" w:rsidRPr="00EA03D2" w:rsidRDefault="00EA03D2" w:rsidP="00EA03D2">
      <w:pPr>
        <w:spacing w:after="0" w:line="276" w:lineRule="auto"/>
        <w:ind w:left="0" w:firstLine="0"/>
        <w:rPr>
          <w:rFonts w:ascii="Arial" w:eastAsiaTheme="minorHAnsi" w:hAnsi="Arial" w:cs="Arial"/>
          <w:b/>
          <w:bCs/>
          <w:i/>
          <w:iCs/>
          <w:color w:val="auto"/>
          <w:kern w:val="0"/>
          <w:szCs w:val="22"/>
          <w:lang w:eastAsia="en-US"/>
          <w14:ligatures w14:val="none"/>
        </w:rPr>
      </w:pPr>
      <w:r w:rsidRPr="00EA03D2">
        <w:rPr>
          <w:rFonts w:ascii="Arial" w:hAnsi="Arial" w:cs="Arial"/>
          <w:color w:val="auto"/>
          <w:kern w:val="0"/>
          <w:szCs w:val="22"/>
          <w14:ligatures w14:val="none"/>
        </w:rPr>
        <w:t>w wyniku przeprowadzonego postępowania (ZP.271.1.</w:t>
      </w:r>
      <w:r w:rsidR="002655AF">
        <w:rPr>
          <w:rFonts w:ascii="Arial" w:hAnsi="Arial" w:cs="Arial"/>
          <w:color w:val="auto"/>
          <w:kern w:val="0"/>
          <w:szCs w:val="22"/>
          <w14:ligatures w14:val="none"/>
        </w:rPr>
        <w:t>4</w:t>
      </w:r>
      <w:r w:rsidRPr="00EA03D2">
        <w:rPr>
          <w:rFonts w:ascii="Arial" w:hAnsi="Arial" w:cs="Arial"/>
          <w:color w:val="auto"/>
          <w:kern w:val="0"/>
          <w:szCs w:val="22"/>
          <w14:ligatures w14:val="none"/>
        </w:rPr>
        <w:t>.202</w:t>
      </w:r>
      <w:r w:rsidR="00441DEB">
        <w:rPr>
          <w:rFonts w:ascii="Arial" w:hAnsi="Arial" w:cs="Arial"/>
          <w:color w:val="auto"/>
          <w:kern w:val="0"/>
          <w:szCs w:val="22"/>
          <w14:ligatures w14:val="none"/>
        </w:rPr>
        <w:t>6</w:t>
      </w:r>
      <w:r w:rsidRPr="00EA03D2">
        <w:rPr>
          <w:rFonts w:ascii="Arial" w:hAnsi="Arial" w:cs="Arial"/>
          <w:color w:val="auto"/>
          <w:kern w:val="0"/>
          <w:szCs w:val="22"/>
          <w14:ligatures w14:val="none"/>
        </w:rPr>
        <w:t xml:space="preserve"> zadanie pn.: </w:t>
      </w:r>
      <w:r w:rsidRPr="00EA03D2">
        <w:rPr>
          <w:rFonts w:ascii="Arial" w:eastAsia="Arial" w:hAnsi="Arial" w:cs="Arial"/>
          <w:b/>
          <w:bCs/>
          <w:color w:val="auto"/>
          <w:kern w:val="0"/>
          <w:szCs w:val="22"/>
          <w:lang w:eastAsia="en-US"/>
          <w14:ligatures w14:val="none"/>
        </w:rPr>
        <w:t>„</w:t>
      </w:r>
      <w:bookmarkStart w:id="0" w:name="_Hlk224827761"/>
      <w:r w:rsidR="00441DEB" w:rsidRPr="00441DEB">
        <w:rPr>
          <w:rFonts w:ascii="Arial" w:eastAsiaTheme="minorHAnsi" w:hAnsi="Arial" w:cs="Arial"/>
          <w:b/>
          <w:bCs/>
          <w:i/>
          <w:iCs/>
          <w:color w:val="auto"/>
          <w:kern w:val="0"/>
          <w:szCs w:val="22"/>
          <w:lang w:eastAsia="en-US"/>
          <w14:ligatures w14:val="none"/>
        </w:rPr>
        <w:t xml:space="preserve">Budowa </w:t>
      </w:r>
      <w:r w:rsidR="008D70FE">
        <w:rPr>
          <w:rFonts w:ascii="Arial" w:eastAsiaTheme="minorHAnsi" w:hAnsi="Arial" w:cs="Arial"/>
          <w:b/>
          <w:bCs/>
          <w:i/>
          <w:iCs/>
          <w:color w:val="auto"/>
          <w:kern w:val="0"/>
          <w:szCs w:val="22"/>
          <w:lang w:eastAsia="en-US"/>
          <w14:ligatures w14:val="none"/>
        </w:rPr>
        <w:t>P</w:t>
      </w:r>
      <w:r w:rsidR="00441DEB" w:rsidRPr="00441DEB">
        <w:rPr>
          <w:rFonts w:ascii="Arial" w:eastAsiaTheme="minorHAnsi" w:hAnsi="Arial" w:cs="Arial"/>
          <w:b/>
          <w:bCs/>
          <w:i/>
          <w:iCs/>
          <w:color w:val="auto"/>
          <w:kern w:val="0"/>
          <w:szCs w:val="22"/>
          <w:lang w:eastAsia="en-US"/>
          <w14:ligatures w14:val="none"/>
        </w:rPr>
        <w:t xml:space="preserve">unktu </w:t>
      </w:r>
      <w:r w:rsidR="008D70FE">
        <w:rPr>
          <w:rFonts w:ascii="Arial" w:eastAsiaTheme="minorHAnsi" w:hAnsi="Arial" w:cs="Arial"/>
          <w:b/>
          <w:bCs/>
          <w:i/>
          <w:iCs/>
          <w:color w:val="auto"/>
          <w:kern w:val="0"/>
          <w:szCs w:val="22"/>
          <w:lang w:eastAsia="en-US"/>
          <w14:ligatures w14:val="none"/>
        </w:rPr>
        <w:t>S</w:t>
      </w:r>
      <w:r w:rsidR="00441DEB" w:rsidRPr="00441DEB">
        <w:rPr>
          <w:rFonts w:ascii="Arial" w:eastAsiaTheme="minorHAnsi" w:hAnsi="Arial" w:cs="Arial"/>
          <w:b/>
          <w:bCs/>
          <w:i/>
          <w:iCs/>
          <w:color w:val="auto"/>
          <w:kern w:val="0"/>
          <w:szCs w:val="22"/>
          <w:lang w:eastAsia="en-US"/>
          <w14:ligatures w14:val="none"/>
        </w:rPr>
        <w:t xml:space="preserve">elektywnej </w:t>
      </w:r>
      <w:r w:rsidR="008D70FE">
        <w:rPr>
          <w:rFonts w:ascii="Arial" w:eastAsiaTheme="minorHAnsi" w:hAnsi="Arial" w:cs="Arial"/>
          <w:b/>
          <w:bCs/>
          <w:i/>
          <w:iCs/>
          <w:color w:val="auto"/>
          <w:kern w:val="0"/>
          <w:szCs w:val="22"/>
          <w:lang w:eastAsia="en-US"/>
          <w14:ligatures w14:val="none"/>
        </w:rPr>
        <w:t>Z</w:t>
      </w:r>
      <w:r w:rsidR="00441DEB" w:rsidRPr="00441DEB">
        <w:rPr>
          <w:rFonts w:ascii="Arial" w:eastAsiaTheme="minorHAnsi" w:hAnsi="Arial" w:cs="Arial"/>
          <w:b/>
          <w:bCs/>
          <w:i/>
          <w:iCs/>
          <w:color w:val="auto"/>
          <w:kern w:val="0"/>
          <w:szCs w:val="22"/>
          <w:lang w:eastAsia="en-US"/>
          <w14:ligatures w14:val="none"/>
        </w:rPr>
        <w:t xml:space="preserve">biórki </w:t>
      </w:r>
      <w:r w:rsidR="008D70FE">
        <w:rPr>
          <w:rFonts w:ascii="Arial" w:eastAsiaTheme="minorHAnsi" w:hAnsi="Arial" w:cs="Arial"/>
          <w:b/>
          <w:bCs/>
          <w:i/>
          <w:iCs/>
          <w:color w:val="auto"/>
          <w:kern w:val="0"/>
          <w:szCs w:val="22"/>
          <w:lang w:eastAsia="en-US"/>
          <w14:ligatures w14:val="none"/>
        </w:rPr>
        <w:t>O</w:t>
      </w:r>
      <w:r w:rsidR="00441DEB" w:rsidRPr="00441DEB">
        <w:rPr>
          <w:rFonts w:ascii="Arial" w:eastAsiaTheme="minorHAnsi" w:hAnsi="Arial" w:cs="Arial"/>
          <w:b/>
          <w:bCs/>
          <w:i/>
          <w:iCs/>
          <w:color w:val="auto"/>
          <w:kern w:val="0"/>
          <w:szCs w:val="22"/>
          <w:lang w:eastAsia="en-US"/>
          <w14:ligatures w14:val="none"/>
        </w:rPr>
        <w:t>dpadów dla Gminy Kłoczew</w:t>
      </w:r>
      <w:bookmarkEnd w:id="0"/>
      <w:r w:rsidRPr="00EA03D2">
        <w:rPr>
          <w:rFonts w:ascii="Arial" w:eastAsia="Arial" w:hAnsi="Arial" w:cs="Arial"/>
          <w:b/>
          <w:bCs/>
          <w:color w:val="auto"/>
          <w:kern w:val="0"/>
          <w:szCs w:val="22"/>
          <w:lang w:eastAsia="en-US"/>
          <w14:ligatures w14:val="none"/>
        </w:rPr>
        <w:t>”)</w:t>
      </w:r>
      <w:r w:rsidRPr="00EA03D2">
        <w:rPr>
          <w:rFonts w:ascii="Arial" w:hAnsi="Arial" w:cs="Arial"/>
          <w:color w:val="auto"/>
          <w:kern w:val="0"/>
          <w:szCs w:val="22"/>
          <w14:ligatures w14:val="none"/>
        </w:rPr>
        <w:t xml:space="preserve"> o udzielenie zamówienia publicznego przeprowadzonego na podstawie art. 275 pkt. 1 ustawy z dnia 11 września 2019 r. – Prawo zamówień publicznych w trybie podstawowym ogłoszonego w e-Zamówienia w dniu …………… pod nr …………</w:t>
      </w:r>
      <w:proofErr w:type="gramStart"/>
      <w:r w:rsidRPr="00EA03D2">
        <w:rPr>
          <w:rFonts w:ascii="Arial" w:hAnsi="Arial" w:cs="Arial"/>
          <w:color w:val="auto"/>
          <w:kern w:val="0"/>
          <w:szCs w:val="22"/>
          <w14:ligatures w14:val="none"/>
        </w:rPr>
        <w:t>…….</w:t>
      </w:r>
      <w:proofErr w:type="gramEnd"/>
      <w:r w:rsidRPr="00EA03D2">
        <w:rPr>
          <w:rFonts w:ascii="Arial" w:hAnsi="Arial" w:cs="Arial"/>
          <w:color w:val="auto"/>
          <w:kern w:val="0"/>
          <w:szCs w:val="22"/>
          <w14:ligatures w14:val="none"/>
        </w:rPr>
        <w:t>. zawarto umowę o następującej treści:</w:t>
      </w:r>
    </w:p>
    <w:p w14:paraId="1DC7E3FC" w14:textId="77777777" w:rsidR="00EA03D2" w:rsidRPr="00EA03D2" w:rsidRDefault="00EA03D2" w:rsidP="00EA03D2">
      <w:pPr>
        <w:spacing w:after="0" w:line="276" w:lineRule="auto"/>
        <w:ind w:left="0" w:firstLine="0"/>
        <w:rPr>
          <w:rFonts w:ascii="Arial" w:hAnsi="Arial" w:cs="Arial"/>
          <w:i/>
          <w:color w:val="auto"/>
          <w:kern w:val="0"/>
          <w:szCs w:val="22"/>
          <w14:ligatures w14:val="none"/>
        </w:rPr>
      </w:pPr>
    </w:p>
    <w:p w14:paraId="18820541" w14:textId="77777777" w:rsidR="007F1664" w:rsidRPr="00EA03D2" w:rsidRDefault="00000000">
      <w:pPr>
        <w:spacing w:after="33" w:line="259" w:lineRule="auto"/>
        <w:ind w:left="77" w:firstLine="0"/>
        <w:jc w:val="left"/>
        <w:rPr>
          <w:rFonts w:ascii="Arial" w:hAnsi="Arial" w:cs="Arial"/>
        </w:rPr>
      </w:pPr>
      <w:r w:rsidRPr="00EA03D2">
        <w:rPr>
          <w:rFonts w:ascii="Arial" w:hAnsi="Arial" w:cs="Arial"/>
        </w:rPr>
        <w:t xml:space="preserve"> </w:t>
      </w:r>
    </w:p>
    <w:p w14:paraId="4F1045C3" w14:textId="77777777" w:rsidR="007F1664" w:rsidRPr="00EA03D2" w:rsidRDefault="00000000">
      <w:pPr>
        <w:spacing w:after="31" w:line="259" w:lineRule="auto"/>
        <w:ind w:left="84" w:right="3" w:hanging="10"/>
        <w:jc w:val="center"/>
        <w:rPr>
          <w:rFonts w:ascii="Arial" w:hAnsi="Arial" w:cs="Arial"/>
        </w:rPr>
      </w:pPr>
      <w:r w:rsidRPr="00EA03D2">
        <w:rPr>
          <w:rFonts w:ascii="Arial" w:hAnsi="Arial" w:cs="Arial"/>
        </w:rPr>
        <w:t xml:space="preserve">§ 1. Przedmiot umowy </w:t>
      </w:r>
    </w:p>
    <w:p w14:paraId="3E5117B1" w14:textId="77777777" w:rsidR="00441DEB" w:rsidRPr="00441DEB" w:rsidRDefault="00441DEB">
      <w:pPr>
        <w:numPr>
          <w:ilvl w:val="0"/>
          <w:numId w:val="39"/>
        </w:numPr>
        <w:tabs>
          <w:tab w:val="left" w:pos="284"/>
        </w:tabs>
        <w:spacing w:after="160" w:line="259" w:lineRule="auto"/>
        <w:ind w:left="284" w:right="3" w:hanging="284"/>
        <w:contextualSpacing/>
        <w:rPr>
          <w:rFonts w:ascii="Arial" w:eastAsiaTheme="minorHAnsi" w:hAnsi="Arial" w:cs="Arial"/>
          <w:color w:val="auto"/>
          <w:kern w:val="0"/>
          <w:szCs w:val="22"/>
          <w:lang w:eastAsia="en-US"/>
          <w14:ligatures w14:val="none"/>
        </w:rPr>
      </w:pPr>
      <w:bookmarkStart w:id="1" w:name="_Hlk66702480"/>
      <w:r w:rsidRPr="00441DEB">
        <w:rPr>
          <w:rFonts w:ascii="Arial" w:eastAsiaTheme="minorHAnsi" w:hAnsi="Arial" w:cs="Arial"/>
          <w:color w:val="auto"/>
          <w:kern w:val="0"/>
          <w:szCs w:val="22"/>
          <w:lang w:eastAsia="en-US"/>
          <w14:ligatures w14:val="none"/>
        </w:rPr>
        <w:t>Przedmiotem zamówienia jest realizacja zadania inwestycyjnego pn. „Budowa punktu selektywnej zbiórki odpadów dla Gminy Kłoczew”.</w:t>
      </w:r>
    </w:p>
    <w:p w14:paraId="4806B093" w14:textId="77777777" w:rsidR="00441DEB" w:rsidRPr="00441DEB" w:rsidRDefault="00441DEB">
      <w:pPr>
        <w:numPr>
          <w:ilvl w:val="0"/>
          <w:numId w:val="39"/>
        </w:numPr>
        <w:tabs>
          <w:tab w:val="left" w:pos="142"/>
          <w:tab w:val="left" w:pos="284"/>
        </w:tabs>
        <w:spacing w:after="160" w:line="259" w:lineRule="auto"/>
        <w:ind w:left="284" w:right="3" w:hanging="284"/>
        <w:contextualSpacing/>
        <w:rPr>
          <w:rFonts w:ascii="Arial" w:eastAsiaTheme="minorHAnsi" w:hAnsi="Arial" w:cs="Arial"/>
          <w:color w:val="auto"/>
          <w:kern w:val="0"/>
          <w:szCs w:val="22"/>
          <w:lang w:eastAsia="en-US"/>
          <w14:ligatures w14:val="none"/>
        </w:rPr>
      </w:pPr>
      <w:r w:rsidRPr="00441DEB">
        <w:rPr>
          <w:rFonts w:ascii="Arial" w:eastAsiaTheme="minorHAnsi" w:hAnsi="Arial" w:cs="Arial"/>
          <w:color w:val="auto"/>
          <w:kern w:val="0"/>
          <w:szCs w:val="22"/>
          <w:lang w:eastAsia="en-US"/>
          <w14:ligatures w14:val="none"/>
        </w:rPr>
        <w:t>Realizacja inwestycji obejmuje działki o numerach ewidencyjnych 46/6, 46/7, 46/11, 46/12 i 46/14, obręb Własność, gm. Kłoczew.</w:t>
      </w:r>
    </w:p>
    <w:p w14:paraId="43B0D7FC" w14:textId="77777777" w:rsidR="00441DEB" w:rsidRPr="00441DEB" w:rsidRDefault="00441DEB">
      <w:pPr>
        <w:numPr>
          <w:ilvl w:val="0"/>
          <w:numId w:val="39"/>
        </w:numPr>
        <w:tabs>
          <w:tab w:val="left" w:pos="284"/>
        </w:tabs>
        <w:spacing w:after="160" w:line="259" w:lineRule="auto"/>
        <w:ind w:left="709" w:right="3" w:hanging="709"/>
        <w:contextualSpacing/>
        <w:jc w:val="left"/>
        <w:rPr>
          <w:rFonts w:ascii="Arial" w:eastAsiaTheme="minorHAnsi" w:hAnsi="Arial" w:cs="Arial"/>
          <w:color w:val="auto"/>
          <w:kern w:val="0"/>
          <w:szCs w:val="22"/>
          <w:lang w:eastAsia="en-US"/>
          <w14:ligatures w14:val="none"/>
        </w:rPr>
      </w:pPr>
      <w:r w:rsidRPr="00441DEB">
        <w:rPr>
          <w:rFonts w:ascii="Arial" w:eastAsiaTheme="minorHAnsi" w:hAnsi="Arial" w:cs="Arial"/>
          <w:color w:val="auto"/>
          <w:kern w:val="0"/>
          <w:szCs w:val="22"/>
          <w:lang w:eastAsia="en-US"/>
          <w14:ligatures w14:val="none"/>
        </w:rPr>
        <w:t xml:space="preserve">Przedmiot zamówienia obejmuje: </w:t>
      </w:r>
    </w:p>
    <w:p w14:paraId="725ABD8E" w14:textId="77777777" w:rsidR="00441DEB" w:rsidRPr="00441DEB" w:rsidRDefault="00441DEB">
      <w:pPr>
        <w:numPr>
          <w:ilvl w:val="0"/>
          <w:numId w:val="40"/>
        </w:numPr>
        <w:tabs>
          <w:tab w:val="left" w:pos="284"/>
        </w:tabs>
        <w:spacing w:after="160" w:line="259" w:lineRule="auto"/>
        <w:ind w:left="709" w:right="3" w:hanging="425"/>
        <w:contextualSpacing/>
        <w:rPr>
          <w:rFonts w:ascii="Arial" w:eastAsiaTheme="minorHAnsi" w:hAnsi="Arial" w:cs="Arial"/>
          <w:color w:val="auto"/>
          <w:kern w:val="0"/>
          <w:szCs w:val="22"/>
          <w:lang w:eastAsia="en-US"/>
          <w14:ligatures w14:val="none"/>
        </w:rPr>
      </w:pPr>
      <w:r w:rsidRPr="00441DEB">
        <w:rPr>
          <w:rFonts w:ascii="Arial" w:eastAsiaTheme="minorHAnsi" w:hAnsi="Arial" w:cs="Arial"/>
          <w:color w:val="auto"/>
          <w:kern w:val="0"/>
          <w:szCs w:val="22"/>
          <w:lang w:eastAsia="en-US"/>
          <w14:ligatures w14:val="none"/>
        </w:rPr>
        <w:t>Budowę Punktu Selektywnej Zbiórki Odpadów Komunalnych - budynek kontenerowy, parterowy z dachem jednospadowym</w:t>
      </w:r>
    </w:p>
    <w:p w14:paraId="1E26D6B7" w14:textId="77777777" w:rsidR="00441DEB" w:rsidRPr="00441DEB" w:rsidRDefault="00441DEB">
      <w:pPr>
        <w:numPr>
          <w:ilvl w:val="0"/>
          <w:numId w:val="40"/>
        </w:numPr>
        <w:tabs>
          <w:tab w:val="left" w:pos="284"/>
        </w:tabs>
        <w:spacing w:after="0" w:line="259" w:lineRule="auto"/>
        <w:ind w:left="709" w:right="3" w:hanging="425"/>
        <w:contextualSpacing/>
        <w:rPr>
          <w:rFonts w:ascii="Arial" w:eastAsiaTheme="minorHAnsi" w:hAnsi="Arial" w:cs="Arial"/>
          <w:color w:val="auto"/>
          <w:kern w:val="0"/>
          <w:szCs w:val="22"/>
          <w:lang w:eastAsia="en-US"/>
          <w14:ligatures w14:val="none"/>
        </w:rPr>
      </w:pPr>
      <w:r w:rsidRPr="00441DEB">
        <w:rPr>
          <w:rFonts w:ascii="Arial" w:eastAsiaTheme="minorHAnsi" w:hAnsi="Arial" w:cs="Arial"/>
          <w:color w:val="auto"/>
          <w:kern w:val="0"/>
          <w:szCs w:val="22"/>
          <w:lang w:eastAsia="en-US"/>
          <w14:ligatures w14:val="none"/>
        </w:rPr>
        <w:t xml:space="preserve">Budowę rampy rozładunkowej ze zbiornikiem odprowadzającym na </w:t>
      </w:r>
      <w:proofErr w:type="gramStart"/>
      <w:r w:rsidRPr="00441DEB">
        <w:rPr>
          <w:rFonts w:ascii="Arial" w:eastAsiaTheme="minorHAnsi" w:hAnsi="Arial" w:cs="Arial"/>
          <w:color w:val="auto"/>
          <w:kern w:val="0"/>
          <w:szCs w:val="22"/>
          <w:lang w:eastAsia="en-US"/>
          <w14:ligatures w14:val="none"/>
        </w:rPr>
        <w:t>wodę  deszczową</w:t>
      </w:r>
      <w:proofErr w:type="gramEnd"/>
      <w:r w:rsidRPr="00441DEB">
        <w:rPr>
          <w:rFonts w:ascii="Arial" w:eastAsiaTheme="minorHAnsi" w:hAnsi="Arial" w:cs="Arial"/>
          <w:color w:val="auto"/>
          <w:kern w:val="0"/>
          <w:szCs w:val="22"/>
          <w:lang w:eastAsia="en-US"/>
          <w14:ligatures w14:val="none"/>
        </w:rPr>
        <w:t>;</w:t>
      </w:r>
    </w:p>
    <w:p w14:paraId="5307F422" w14:textId="77777777" w:rsidR="00441DEB" w:rsidRPr="00441DEB" w:rsidRDefault="00441DEB">
      <w:pPr>
        <w:numPr>
          <w:ilvl w:val="0"/>
          <w:numId w:val="40"/>
        </w:numPr>
        <w:tabs>
          <w:tab w:val="left" w:pos="284"/>
        </w:tabs>
        <w:spacing w:after="0" w:line="259" w:lineRule="auto"/>
        <w:ind w:left="709" w:right="3" w:hanging="425"/>
        <w:contextualSpacing/>
        <w:jc w:val="left"/>
        <w:rPr>
          <w:rFonts w:ascii="Arial" w:eastAsiaTheme="minorHAnsi" w:hAnsi="Arial" w:cs="Arial"/>
          <w:color w:val="auto"/>
          <w:kern w:val="0"/>
          <w:szCs w:val="22"/>
          <w:lang w:eastAsia="en-US"/>
          <w14:ligatures w14:val="none"/>
        </w:rPr>
      </w:pPr>
      <w:r w:rsidRPr="00441DEB">
        <w:rPr>
          <w:rFonts w:ascii="Arial" w:eastAsiaTheme="minorHAnsi" w:hAnsi="Arial" w:cs="Arial"/>
          <w:color w:val="auto"/>
          <w:kern w:val="0"/>
          <w:szCs w:val="22"/>
          <w:lang w:eastAsia="en-US"/>
          <w14:ligatures w14:val="none"/>
        </w:rPr>
        <w:t>Wiaty na kontenery i magazynu makulatury;</w:t>
      </w:r>
    </w:p>
    <w:p w14:paraId="732DAB64" w14:textId="77777777" w:rsidR="00441DEB" w:rsidRPr="00441DEB" w:rsidRDefault="00441DEB">
      <w:pPr>
        <w:numPr>
          <w:ilvl w:val="0"/>
          <w:numId w:val="40"/>
        </w:numPr>
        <w:tabs>
          <w:tab w:val="left" w:pos="284"/>
        </w:tabs>
        <w:spacing w:after="160" w:line="259" w:lineRule="auto"/>
        <w:ind w:left="709" w:right="3" w:hanging="425"/>
        <w:contextualSpacing/>
        <w:jc w:val="left"/>
        <w:rPr>
          <w:rFonts w:ascii="Arial" w:eastAsiaTheme="minorHAnsi" w:hAnsi="Arial" w:cs="Arial"/>
          <w:color w:val="auto"/>
          <w:kern w:val="0"/>
          <w:szCs w:val="22"/>
          <w:lang w:eastAsia="en-US"/>
          <w14:ligatures w14:val="none"/>
        </w:rPr>
      </w:pPr>
      <w:r w:rsidRPr="00441DEB">
        <w:rPr>
          <w:rFonts w:ascii="Arial" w:eastAsiaTheme="minorHAnsi" w:hAnsi="Arial" w:cs="Arial"/>
          <w:color w:val="auto"/>
          <w:kern w:val="0"/>
          <w:szCs w:val="22"/>
          <w:lang w:eastAsia="en-US"/>
          <w14:ligatures w14:val="none"/>
        </w:rPr>
        <w:t>Boksy magazynowania odpadów;</w:t>
      </w:r>
    </w:p>
    <w:p w14:paraId="3A1522E0" w14:textId="77777777" w:rsidR="00441DEB" w:rsidRPr="00441DEB" w:rsidRDefault="00441DEB">
      <w:pPr>
        <w:numPr>
          <w:ilvl w:val="0"/>
          <w:numId w:val="40"/>
        </w:numPr>
        <w:tabs>
          <w:tab w:val="left" w:pos="284"/>
        </w:tabs>
        <w:spacing w:after="160" w:line="259" w:lineRule="auto"/>
        <w:ind w:left="709" w:right="3" w:hanging="425"/>
        <w:contextualSpacing/>
        <w:jc w:val="left"/>
        <w:rPr>
          <w:rFonts w:ascii="Arial" w:eastAsiaTheme="minorHAnsi" w:hAnsi="Arial" w:cs="Arial"/>
          <w:color w:val="auto"/>
          <w:kern w:val="0"/>
          <w:szCs w:val="22"/>
          <w:lang w:eastAsia="en-US"/>
          <w14:ligatures w14:val="none"/>
        </w:rPr>
      </w:pPr>
      <w:r w:rsidRPr="00441DEB">
        <w:rPr>
          <w:rFonts w:ascii="Arial" w:eastAsiaTheme="minorHAnsi" w:hAnsi="Arial" w:cs="Arial"/>
          <w:color w:val="auto"/>
          <w:kern w:val="0"/>
          <w:szCs w:val="22"/>
          <w:lang w:eastAsia="en-US"/>
          <w14:ligatures w14:val="none"/>
        </w:rPr>
        <w:t>Miejsca postojowe dla samochodów osobowych;</w:t>
      </w:r>
    </w:p>
    <w:p w14:paraId="57E7B57A" w14:textId="77777777" w:rsidR="00441DEB" w:rsidRPr="00441DEB" w:rsidRDefault="00441DEB">
      <w:pPr>
        <w:numPr>
          <w:ilvl w:val="0"/>
          <w:numId w:val="40"/>
        </w:numPr>
        <w:tabs>
          <w:tab w:val="left" w:pos="284"/>
        </w:tabs>
        <w:spacing w:after="160" w:line="259" w:lineRule="auto"/>
        <w:ind w:left="709" w:right="3" w:hanging="425"/>
        <w:contextualSpacing/>
        <w:jc w:val="left"/>
        <w:rPr>
          <w:rFonts w:ascii="Arial" w:eastAsiaTheme="minorHAnsi" w:hAnsi="Arial" w:cs="Arial"/>
          <w:color w:val="auto"/>
          <w:kern w:val="0"/>
          <w:szCs w:val="22"/>
          <w:lang w:eastAsia="en-US"/>
          <w14:ligatures w14:val="none"/>
        </w:rPr>
      </w:pPr>
      <w:r w:rsidRPr="00441DEB">
        <w:rPr>
          <w:rFonts w:ascii="Arial" w:eastAsiaTheme="minorHAnsi" w:hAnsi="Arial" w:cs="Arial"/>
          <w:color w:val="auto"/>
          <w:kern w:val="0"/>
          <w:szCs w:val="22"/>
          <w:lang w:eastAsia="en-US"/>
          <w14:ligatures w14:val="none"/>
        </w:rPr>
        <w:t>Plac manewrowy;</w:t>
      </w:r>
    </w:p>
    <w:p w14:paraId="6F29FBCF" w14:textId="77777777" w:rsidR="00441DEB" w:rsidRPr="00441DEB" w:rsidRDefault="00441DEB">
      <w:pPr>
        <w:numPr>
          <w:ilvl w:val="0"/>
          <w:numId w:val="40"/>
        </w:numPr>
        <w:tabs>
          <w:tab w:val="left" w:pos="284"/>
        </w:tabs>
        <w:spacing w:after="160" w:line="259" w:lineRule="auto"/>
        <w:ind w:left="709" w:right="3" w:hanging="425"/>
        <w:contextualSpacing/>
        <w:jc w:val="left"/>
        <w:rPr>
          <w:rFonts w:ascii="Arial" w:eastAsiaTheme="minorHAnsi" w:hAnsi="Arial" w:cs="Arial"/>
          <w:color w:val="auto"/>
          <w:kern w:val="0"/>
          <w:szCs w:val="22"/>
          <w:lang w:eastAsia="en-US"/>
          <w14:ligatures w14:val="none"/>
        </w:rPr>
      </w:pPr>
      <w:r w:rsidRPr="00441DEB">
        <w:rPr>
          <w:rFonts w:ascii="Arial" w:eastAsiaTheme="minorHAnsi" w:hAnsi="Arial" w:cs="Arial"/>
          <w:color w:val="auto"/>
          <w:kern w:val="0"/>
          <w:szCs w:val="22"/>
          <w:lang w:eastAsia="en-US"/>
          <w14:ligatures w14:val="none"/>
        </w:rPr>
        <w:t>Ogrodzenie terenu;</w:t>
      </w:r>
    </w:p>
    <w:p w14:paraId="38AE2305" w14:textId="77777777" w:rsidR="00441DEB" w:rsidRDefault="00441DEB">
      <w:pPr>
        <w:numPr>
          <w:ilvl w:val="0"/>
          <w:numId w:val="40"/>
        </w:numPr>
        <w:tabs>
          <w:tab w:val="left" w:pos="284"/>
        </w:tabs>
        <w:spacing w:after="0" w:line="259" w:lineRule="auto"/>
        <w:ind w:left="709" w:right="3" w:hanging="425"/>
        <w:contextualSpacing/>
        <w:jc w:val="left"/>
        <w:rPr>
          <w:rFonts w:ascii="Arial" w:eastAsiaTheme="minorHAnsi" w:hAnsi="Arial" w:cs="Arial"/>
          <w:color w:val="auto"/>
          <w:kern w:val="0"/>
          <w:szCs w:val="22"/>
          <w:lang w:eastAsia="en-US"/>
          <w14:ligatures w14:val="none"/>
        </w:rPr>
      </w:pPr>
      <w:r w:rsidRPr="004B60E9">
        <w:rPr>
          <w:rFonts w:ascii="Arial" w:eastAsiaTheme="minorHAnsi" w:hAnsi="Arial" w:cs="Arial"/>
          <w:color w:val="auto"/>
          <w:kern w:val="0"/>
          <w:szCs w:val="22"/>
          <w:lang w:eastAsia="en-US"/>
          <w14:ligatures w14:val="none"/>
        </w:rPr>
        <w:t>Oświetlenie i monitoring terenu PSZOK;</w:t>
      </w:r>
    </w:p>
    <w:p w14:paraId="0BCBFA6A" w14:textId="2101F7D2" w:rsidR="003B4E0A" w:rsidRDefault="003B4E0A">
      <w:pPr>
        <w:numPr>
          <w:ilvl w:val="0"/>
          <w:numId w:val="40"/>
        </w:numPr>
        <w:tabs>
          <w:tab w:val="left" w:pos="284"/>
        </w:tabs>
        <w:spacing w:after="0" w:line="259" w:lineRule="auto"/>
        <w:ind w:left="709" w:right="3" w:hanging="425"/>
        <w:contextualSpacing/>
        <w:jc w:val="left"/>
        <w:rPr>
          <w:rFonts w:ascii="Arial" w:eastAsiaTheme="minorHAnsi" w:hAnsi="Arial" w:cs="Arial"/>
          <w:color w:val="auto"/>
          <w:kern w:val="0"/>
          <w:szCs w:val="22"/>
          <w:lang w:eastAsia="en-US"/>
          <w14:ligatures w14:val="none"/>
        </w:rPr>
      </w:pPr>
      <w:r>
        <w:rPr>
          <w:rFonts w:ascii="Arial" w:eastAsiaTheme="minorHAnsi" w:hAnsi="Arial" w:cs="Arial"/>
          <w:color w:val="auto"/>
          <w:kern w:val="0"/>
          <w:szCs w:val="22"/>
          <w:lang w:eastAsia="en-US"/>
          <w14:ligatures w14:val="none"/>
        </w:rPr>
        <w:t>Przyłącze wodociągowe</w:t>
      </w:r>
    </w:p>
    <w:p w14:paraId="325D9DC5" w14:textId="7176D594" w:rsidR="003B4E0A" w:rsidRPr="004B60E9" w:rsidRDefault="003B4E0A">
      <w:pPr>
        <w:numPr>
          <w:ilvl w:val="0"/>
          <w:numId w:val="40"/>
        </w:numPr>
        <w:tabs>
          <w:tab w:val="left" w:pos="284"/>
        </w:tabs>
        <w:spacing w:after="0" w:line="259" w:lineRule="auto"/>
        <w:ind w:left="709" w:right="3" w:hanging="425"/>
        <w:contextualSpacing/>
        <w:jc w:val="left"/>
        <w:rPr>
          <w:rFonts w:ascii="Arial" w:eastAsiaTheme="minorHAnsi" w:hAnsi="Arial" w:cs="Arial"/>
          <w:color w:val="auto"/>
          <w:kern w:val="0"/>
          <w:szCs w:val="22"/>
          <w:lang w:eastAsia="en-US"/>
          <w14:ligatures w14:val="none"/>
        </w:rPr>
      </w:pPr>
      <w:r>
        <w:rPr>
          <w:rFonts w:ascii="Arial" w:eastAsiaTheme="minorHAnsi" w:hAnsi="Arial" w:cs="Arial"/>
          <w:color w:val="auto"/>
          <w:kern w:val="0"/>
          <w:szCs w:val="22"/>
          <w:lang w:eastAsia="en-US"/>
          <w14:ligatures w14:val="none"/>
        </w:rPr>
        <w:t>Przyłącze kanalizacyjne</w:t>
      </w:r>
    </w:p>
    <w:bookmarkEnd w:id="1"/>
    <w:p w14:paraId="0B82432C" w14:textId="77777777" w:rsidR="00441DEB" w:rsidRPr="004B60E9" w:rsidRDefault="00441DEB">
      <w:pPr>
        <w:pStyle w:val="Akapitzlist"/>
        <w:numPr>
          <w:ilvl w:val="0"/>
          <w:numId w:val="39"/>
        </w:numPr>
        <w:tabs>
          <w:tab w:val="left" w:pos="284"/>
        </w:tabs>
        <w:spacing w:after="0"/>
        <w:ind w:left="284" w:hanging="284"/>
        <w:rPr>
          <w:rFonts w:ascii="Arial" w:hAnsi="Arial" w:cs="Arial"/>
          <w:color w:val="auto"/>
        </w:rPr>
      </w:pPr>
      <w:r w:rsidRPr="004B60E9">
        <w:rPr>
          <w:rFonts w:ascii="Arial" w:hAnsi="Arial" w:cs="Arial"/>
          <w:b/>
          <w:bCs/>
          <w:color w:val="auto"/>
          <w:szCs w:val="22"/>
        </w:rPr>
        <w:t xml:space="preserve">Zadanie dofinansowane w ramach Działania 3.6 Gospodarka odpadami </w:t>
      </w:r>
      <w:r w:rsidRPr="004B60E9">
        <w:rPr>
          <w:rFonts w:ascii="Arial" w:hAnsi="Arial" w:cs="Arial"/>
          <w:b/>
          <w:bCs/>
          <w:color w:val="auto"/>
          <w:szCs w:val="22"/>
        </w:rPr>
        <w:br/>
        <w:t>w sektorze publicznym Priorytetu III Ochrona zasobów środowiska i klimatu programu Fundusze Europejskie dla Lubelskiego 2021-2027.</w:t>
      </w:r>
    </w:p>
    <w:p w14:paraId="1F57A5FC" w14:textId="464E108E" w:rsidR="007F1664" w:rsidRPr="00441DEB" w:rsidRDefault="00000000">
      <w:pPr>
        <w:pStyle w:val="Akapitzlist"/>
        <w:numPr>
          <w:ilvl w:val="0"/>
          <w:numId w:val="39"/>
        </w:numPr>
        <w:tabs>
          <w:tab w:val="left" w:pos="284"/>
        </w:tabs>
        <w:ind w:left="284" w:hanging="284"/>
        <w:rPr>
          <w:rFonts w:ascii="Arial" w:hAnsi="Arial" w:cs="Arial"/>
        </w:rPr>
      </w:pPr>
      <w:r w:rsidRPr="00441DEB">
        <w:rPr>
          <w:rFonts w:ascii="Arial" w:hAnsi="Arial" w:cs="Arial"/>
        </w:rPr>
        <w:t xml:space="preserve">Zamówienie należy wykonać w szczególności zgodnie z dokumentacją projektową oraz specyfikacją techniczną wykonania i odbioru robót stanowiącą </w:t>
      </w:r>
      <w:r w:rsidRPr="003E4DF0">
        <w:rPr>
          <w:rFonts w:ascii="Arial" w:hAnsi="Arial" w:cs="Arial"/>
          <w:color w:val="auto"/>
        </w:rPr>
        <w:t>załącznik nr 1</w:t>
      </w:r>
      <w:r w:rsidR="003E4DF0" w:rsidRPr="003E4DF0">
        <w:rPr>
          <w:rFonts w:ascii="Arial" w:hAnsi="Arial" w:cs="Arial"/>
          <w:color w:val="auto"/>
        </w:rPr>
        <w:t>1</w:t>
      </w:r>
      <w:r w:rsidRPr="003E4DF0">
        <w:rPr>
          <w:rFonts w:ascii="Arial" w:hAnsi="Arial" w:cs="Arial"/>
          <w:color w:val="auto"/>
        </w:rPr>
        <w:t xml:space="preserve"> do </w:t>
      </w:r>
      <w:r w:rsidRPr="00441DEB">
        <w:rPr>
          <w:rFonts w:ascii="Arial" w:hAnsi="Arial" w:cs="Arial"/>
        </w:rPr>
        <w:t xml:space="preserve">SWZ </w:t>
      </w:r>
      <w:r w:rsidR="0063022F">
        <w:rPr>
          <w:rFonts w:ascii="Arial" w:hAnsi="Arial" w:cs="Arial"/>
        </w:rPr>
        <w:br/>
      </w:r>
      <w:r w:rsidRPr="00441DEB">
        <w:rPr>
          <w:rFonts w:ascii="Arial" w:hAnsi="Arial" w:cs="Arial"/>
        </w:rPr>
        <w:t xml:space="preserve">z uwzględnieniem zapisów SWZ i niniejszej umowy. </w:t>
      </w:r>
    </w:p>
    <w:p w14:paraId="00877477" w14:textId="77777777" w:rsidR="007F1664" w:rsidRPr="00EA03D2" w:rsidRDefault="00000000">
      <w:pPr>
        <w:numPr>
          <w:ilvl w:val="0"/>
          <w:numId w:val="39"/>
        </w:numPr>
        <w:ind w:left="284" w:hanging="284"/>
        <w:rPr>
          <w:rFonts w:ascii="Arial" w:hAnsi="Arial" w:cs="Arial"/>
        </w:rPr>
      </w:pPr>
      <w:r w:rsidRPr="00EA03D2">
        <w:rPr>
          <w:rFonts w:ascii="Arial" w:hAnsi="Arial" w:cs="Arial"/>
        </w:rPr>
        <w:lastRenderedPageBreak/>
        <w:t xml:space="preserve">Szczegółowy opis przedmiotu zamówienia zawierają w szczególności: </w:t>
      </w:r>
    </w:p>
    <w:p w14:paraId="678BAA62" w14:textId="77777777" w:rsidR="007F1664" w:rsidRPr="00EA03D2" w:rsidRDefault="00000000">
      <w:pPr>
        <w:numPr>
          <w:ilvl w:val="1"/>
          <w:numId w:val="39"/>
        </w:numPr>
        <w:ind w:left="284" w:firstLine="0"/>
        <w:jc w:val="left"/>
        <w:rPr>
          <w:rFonts w:ascii="Arial" w:hAnsi="Arial" w:cs="Arial"/>
        </w:rPr>
      </w:pPr>
      <w:r w:rsidRPr="00EA03D2">
        <w:rPr>
          <w:rFonts w:ascii="Arial" w:hAnsi="Arial" w:cs="Arial"/>
        </w:rPr>
        <w:t xml:space="preserve">dokumentacja projektowa, </w:t>
      </w:r>
    </w:p>
    <w:p w14:paraId="7414516F" w14:textId="77777777" w:rsidR="007F1664" w:rsidRPr="00EA03D2" w:rsidRDefault="00000000">
      <w:pPr>
        <w:numPr>
          <w:ilvl w:val="1"/>
          <w:numId w:val="39"/>
        </w:numPr>
        <w:ind w:left="284" w:firstLine="0"/>
        <w:jc w:val="left"/>
        <w:rPr>
          <w:rFonts w:ascii="Arial" w:hAnsi="Arial" w:cs="Arial"/>
        </w:rPr>
      </w:pPr>
      <w:r w:rsidRPr="00EA03D2">
        <w:rPr>
          <w:rFonts w:ascii="Arial" w:hAnsi="Arial" w:cs="Arial"/>
        </w:rPr>
        <w:t xml:space="preserve">specyfikacje techniczne wykonania i odbioru robót. </w:t>
      </w:r>
    </w:p>
    <w:p w14:paraId="4A8500D7" w14:textId="77777777" w:rsidR="007F1664" w:rsidRPr="00EA03D2" w:rsidRDefault="00000000">
      <w:pPr>
        <w:numPr>
          <w:ilvl w:val="0"/>
          <w:numId w:val="39"/>
        </w:numPr>
        <w:ind w:left="284" w:hanging="284"/>
        <w:rPr>
          <w:rFonts w:ascii="Arial" w:hAnsi="Arial" w:cs="Arial"/>
        </w:rPr>
      </w:pPr>
      <w:r w:rsidRPr="00EA03D2">
        <w:rPr>
          <w:rFonts w:ascii="Arial" w:hAnsi="Arial" w:cs="Arial"/>
        </w:rPr>
        <w:t xml:space="preserve">Przedmiot zamówienia należy wykonać zgodnie z obowiązującymi przepisami prawa, w szczególności ustawy z dnia 7 lipca 1994 r. Prawo budowlane (Dz. U. z 2025 r. poz. 418 ze zm.) wraz z przepisami wykonawczymi, normami i instrukcjami producentów stosowanych materiałów, urządzeń, zasadami wiedzy technicznej i sztuki budowlanej. </w:t>
      </w:r>
    </w:p>
    <w:p w14:paraId="6B7E1923" w14:textId="77777777" w:rsidR="007F1664" w:rsidRPr="00EA03D2" w:rsidRDefault="00000000">
      <w:pPr>
        <w:numPr>
          <w:ilvl w:val="0"/>
          <w:numId w:val="39"/>
        </w:numPr>
        <w:ind w:left="284" w:hanging="284"/>
        <w:rPr>
          <w:rFonts w:ascii="Arial" w:hAnsi="Arial" w:cs="Arial"/>
        </w:rPr>
      </w:pPr>
      <w:r w:rsidRPr="00EA03D2">
        <w:rPr>
          <w:rFonts w:ascii="Arial" w:hAnsi="Arial" w:cs="Arial"/>
        </w:rPr>
        <w:t xml:space="preserve">Przedmiot zamówienia wykonany zostanie z materiałów dostarczonych przez Wykonawcę. Materiały i urządzenia dostarczone i użyte przez Wykonawcę muszą odpowiadać, co do jakości, wymogom wyrobów dopuszczonych do obrotu i stosowania w budownictwie, określonym w art. 10 ustawy z dnia 7 lipca 1994 r. Prawo budowlane (Dz. U. z 2025 r. poz. 418 ze zm.). </w:t>
      </w:r>
    </w:p>
    <w:p w14:paraId="5F97362B" w14:textId="77777777" w:rsidR="007F1664" w:rsidRPr="00EA03D2" w:rsidRDefault="00000000">
      <w:pPr>
        <w:numPr>
          <w:ilvl w:val="0"/>
          <w:numId w:val="39"/>
        </w:numPr>
        <w:ind w:left="284" w:hanging="284"/>
        <w:rPr>
          <w:rFonts w:ascii="Arial" w:hAnsi="Arial" w:cs="Arial"/>
        </w:rPr>
      </w:pPr>
      <w:r w:rsidRPr="00EA03D2">
        <w:rPr>
          <w:rFonts w:ascii="Arial" w:hAnsi="Arial" w:cs="Arial"/>
        </w:rPr>
        <w:t xml:space="preserve">Wykonanie przedmiotu zamówienia i oddanie do użytku musi być również zgodne z wszystkimi aktami prawnymi właściwymi dla przedmiotu zamówienia, z przepisami techniczno-budowlanymi, obowiązującymi normami i wytycznymi. </w:t>
      </w:r>
    </w:p>
    <w:p w14:paraId="47060389" w14:textId="77777777" w:rsidR="007F1664" w:rsidRPr="00EA03D2" w:rsidRDefault="00000000">
      <w:pPr>
        <w:numPr>
          <w:ilvl w:val="0"/>
          <w:numId w:val="39"/>
        </w:numPr>
        <w:tabs>
          <w:tab w:val="left" w:pos="426"/>
        </w:tabs>
        <w:ind w:left="284" w:hanging="284"/>
        <w:rPr>
          <w:rFonts w:ascii="Arial" w:hAnsi="Arial" w:cs="Arial"/>
        </w:rPr>
      </w:pPr>
      <w:r w:rsidRPr="00EA03D2">
        <w:rPr>
          <w:rFonts w:ascii="Arial" w:hAnsi="Arial" w:cs="Arial"/>
        </w:rPr>
        <w:t xml:space="preserve">Zgodnie z art. 101 ust. 4 ustawy Pzp w sytuacji, gdyby w dokumentacji projektowej lub STWiORB, a więc w dokumentach opisujących przedmiot zamówienia, zawarto odniesienie do norm, ocen technicznych, aprobat, specyfikacji technicznych i systemów referencji technicznych, o których mowa w art. 101 ust. 1 pkt 2 i ust. 3 ustawy Pzp a takim odniesieniom nie towarzyszyło wyrażenie „lub równoważne”, to Zamawiający dopuszcza rozwiązania równoważne opisywanym w każdej takiej normie, ocenie technicznej, aprobacie, specyfikacji technicznej, systemowi referencji technicznych. W związku z powyższym należy przyjąć, że każdej: normie, ocenie technicznej, aprobacie, specyfikacji technicznej, systemowi referencji technicznych występujących w opisie przedmiotu zamówienia towarzyszą wyrazy „lub równoważne”. </w:t>
      </w:r>
    </w:p>
    <w:p w14:paraId="4CC27888" w14:textId="77777777" w:rsidR="007F1664" w:rsidRPr="00EA03D2" w:rsidRDefault="00000000">
      <w:pPr>
        <w:spacing w:after="31" w:line="259" w:lineRule="auto"/>
        <w:ind w:left="504" w:firstLine="0"/>
        <w:jc w:val="left"/>
        <w:rPr>
          <w:rFonts w:ascii="Arial" w:hAnsi="Arial" w:cs="Arial"/>
        </w:rPr>
      </w:pPr>
      <w:r w:rsidRPr="00EA03D2">
        <w:rPr>
          <w:rFonts w:ascii="Arial" w:hAnsi="Arial" w:cs="Arial"/>
        </w:rPr>
        <w:t xml:space="preserve"> </w:t>
      </w:r>
    </w:p>
    <w:p w14:paraId="5B96EA79" w14:textId="77777777" w:rsidR="007F1664" w:rsidRPr="00EA03D2" w:rsidRDefault="00000000">
      <w:pPr>
        <w:spacing w:after="31" w:line="259" w:lineRule="auto"/>
        <w:ind w:left="84" w:right="6" w:hanging="10"/>
        <w:jc w:val="center"/>
        <w:rPr>
          <w:rFonts w:ascii="Arial" w:hAnsi="Arial" w:cs="Arial"/>
        </w:rPr>
      </w:pPr>
      <w:r w:rsidRPr="00EA03D2">
        <w:rPr>
          <w:rFonts w:ascii="Arial" w:hAnsi="Arial" w:cs="Arial"/>
        </w:rPr>
        <w:t xml:space="preserve">§ 2. Termin realizacji umowy  </w:t>
      </w:r>
    </w:p>
    <w:p w14:paraId="47AE0178" w14:textId="77777777" w:rsidR="007F1664" w:rsidRPr="008D70FE" w:rsidRDefault="00000000">
      <w:pPr>
        <w:numPr>
          <w:ilvl w:val="0"/>
          <w:numId w:val="1"/>
        </w:numPr>
        <w:spacing w:after="0" w:line="256" w:lineRule="auto"/>
        <w:ind w:hanging="360"/>
        <w:jc w:val="left"/>
        <w:rPr>
          <w:rFonts w:ascii="Arial" w:hAnsi="Arial" w:cs="Arial"/>
          <w:color w:val="auto"/>
        </w:rPr>
      </w:pPr>
      <w:r w:rsidRPr="00EA03D2">
        <w:rPr>
          <w:rFonts w:ascii="Arial" w:hAnsi="Arial" w:cs="Arial"/>
        </w:rPr>
        <w:t xml:space="preserve">Termin wykonania całego przedmiotu umowy ustala się na </w:t>
      </w:r>
      <w:r w:rsidRPr="008D70FE">
        <w:rPr>
          <w:rFonts w:ascii="Arial" w:hAnsi="Arial" w:cs="Arial"/>
          <w:color w:val="auto"/>
        </w:rPr>
        <w:t>1</w:t>
      </w:r>
      <w:r w:rsidR="00441DEB" w:rsidRPr="008D70FE">
        <w:rPr>
          <w:rFonts w:ascii="Arial" w:hAnsi="Arial" w:cs="Arial"/>
          <w:color w:val="auto"/>
        </w:rPr>
        <w:t>2</w:t>
      </w:r>
      <w:r w:rsidRPr="008D70FE">
        <w:rPr>
          <w:rFonts w:ascii="Arial" w:hAnsi="Arial" w:cs="Arial"/>
          <w:color w:val="auto"/>
        </w:rPr>
        <w:t xml:space="preserve"> miesięcy od dnia podpisania umowy, tj. do </w:t>
      </w:r>
      <w:proofErr w:type="gramStart"/>
      <w:r w:rsidRPr="008D70FE">
        <w:rPr>
          <w:rFonts w:ascii="Arial" w:hAnsi="Arial" w:cs="Arial"/>
          <w:color w:val="auto"/>
        </w:rPr>
        <w:t>dnia  …</w:t>
      </w:r>
      <w:proofErr w:type="gramEnd"/>
      <w:r w:rsidRPr="008D70FE">
        <w:rPr>
          <w:rFonts w:ascii="Arial" w:hAnsi="Arial" w:cs="Arial"/>
          <w:color w:val="auto"/>
        </w:rPr>
        <w:t xml:space="preserve">……………………….  2027 r. </w:t>
      </w:r>
    </w:p>
    <w:p w14:paraId="797B2671" w14:textId="77777777" w:rsidR="007F1664" w:rsidRPr="00EA03D2" w:rsidRDefault="00000000">
      <w:pPr>
        <w:numPr>
          <w:ilvl w:val="0"/>
          <w:numId w:val="1"/>
        </w:numPr>
        <w:ind w:hanging="360"/>
        <w:jc w:val="left"/>
        <w:rPr>
          <w:rFonts w:ascii="Arial" w:hAnsi="Arial" w:cs="Arial"/>
        </w:rPr>
      </w:pPr>
      <w:r w:rsidRPr="00EA03D2">
        <w:rPr>
          <w:rFonts w:ascii="Arial" w:hAnsi="Arial" w:cs="Arial"/>
        </w:rPr>
        <w:t xml:space="preserve">Rozpoczęcie robót ustala się od dnia przekazania terenu budowy.  </w:t>
      </w:r>
    </w:p>
    <w:p w14:paraId="047EB2B1" w14:textId="77777777" w:rsidR="007F1664" w:rsidRPr="00EA03D2" w:rsidRDefault="00000000">
      <w:pPr>
        <w:numPr>
          <w:ilvl w:val="0"/>
          <w:numId w:val="1"/>
        </w:numPr>
        <w:ind w:hanging="360"/>
        <w:jc w:val="left"/>
        <w:rPr>
          <w:rFonts w:ascii="Arial" w:hAnsi="Arial" w:cs="Arial"/>
        </w:rPr>
      </w:pPr>
      <w:r w:rsidRPr="00EA03D2">
        <w:rPr>
          <w:rFonts w:ascii="Arial" w:hAnsi="Arial" w:cs="Arial"/>
        </w:rPr>
        <w:t xml:space="preserve">Przez wykonanie przedmiotu umowy określonego w § 1 umowy należy rozumieć pisemne zgłoszenie zamawiającemu gotowości do odbioru końcowego zadania.  </w:t>
      </w:r>
    </w:p>
    <w:p w14:paraId="0B99EAAC" w14:textId="77777777" w:rsidR="007F1664" w:rsidRPr="00EA03D2" w:rsidRDefault="00000000">
      <w:pPr>
        <w:numPr>
          <w:ilvl w:val="0"/>
          <w:numId w:val="1"/>
        </w:numPr>
        <w:spacing w:after="1"/>
        <w:ind w:hanging="360"/>
        <w:jc w:val="left"/>
        <w:rPr>
          <w:rFonts w:ascii="Arial" w:hAnsi="Arial" w:cs="Arial"/>
        </w:rPr>
      </w:pPr>
      <w:r w:rsidRPr="00EA03D2">
        <w:rPr>
          <w:rFonts w:ascii="Arial" w:hAnsi="Arial" w:cs="Arial"/>
        </w:rPr>
        <w:t xml:space="preserve">Przez zakończenie przedmiotu umowy rozumie się dokonanie bez zastrzeżeń odbioru końcowego, przekazanie Zamawiającemu wszystkich znajdujących się w posiadaniu wykonawcy dokumentów, określonych co do rodzaju w § 16 niniejszej umowy.  </w:t>
      </w:r>
    </w:p>
    <w:p w14:paraId="2ACC8F12" w14:textId="77777777" w:rsidR="007F1664" w:rsidRPr="00EA03D2" w:rsidRDefault="00000000">
      <w:pPr>
        <w:spacing w:after="33" w:line="259" w:lineRule="auto"/>
        <w:ind w:left="118" w:firstLine="0"/>
        <w:jc w:val="center"/>
        <w:rPr>
          <w:rFonts w:ascii="Arial" w:hAnsi="Arial" w:cs="Arial"/>
        </w:rPr>
      </w:pPr>
      <w:r w:rsidRPr="00EA03D2">
        <w:rPr>
          <w:rFonts w:ascii="Arial" w:hAnsi="Arial" w:cs="Arial"/>
        </w:rPr>
        <w:t xml:space="preserve"> </w:t>
      </w:r>
    </w:p>
    <w:p w14:paraId="04995D11" w14:textId="77777777" w:rsidR="007F1664" w:rsidRPr="00EA03D2" w:rsidRDefault="00000000">
      <w:pPr>
        <w:spacing w:after="31" w:line="259" w:lineRule="auto"/>
        <w:ind w:left="84" w:right="2" w:hanging="10"/>
        <w:jc w:val="center"/>
        <w:rPr>
          <w:rFonts w:ascii="Arial" w:hAnsi="Arial" w:cs="Arial"/>
        </w:rPr>
      </w:pPr>
      <w:r w:rsidRPr="00EA03D2">
        <w:rPr>
          <w:rFonts w:ascii="Arial" w:hAnsi="Arial" w:cs="Arial"/>
        </w:rPr>
        <w:t xml:space="preserve">§ 3. Inspektorzy nadzoru inwestorskiego </w:t>
      </w:r>
    </w:p>
    <w:p w14:paraId="0A93F925" w14:textId="77777777" w:rsidR="007F1664" w:rsidRPr="00EA03D2" w:rsidRDefault="00000000">
      <w:pPr>
        <w:numPr>
          <w:ilvl w:val="0"/>
          <w:numId w:val="2"/>
        </w:numPr>
        <w:ind w:hanging="360"/>
        <w:rPr>
          <w:rFonts w:ascii="Arial" w:hAnsi="Arial" w:cs="Arial"/>
        </w:rPr>
      </w:pPr>
      <w:r w:rsidRPr="00EA03D2">
        <w:rPr>
          <w:rFonts w:ascii="Arial" w:hAnsi="Arial" w:cs="Arial"/>
        </w:rPr>
        <w:t xml:space="preserve">Zamawiający ustanawia Inspektorów nadzoru inwestorskiego jako reprezentantów Zamawiającego na budowie. </w:t>
      </w:r>
    </w:p>
    <w:p w14:paraId="69C9BB1C" w14:textId="77777777" w:rsidR="007F1664" w:rsidRPr="00EA03D2" w:rsidRDefault="00000000">
      <w:pPr>
        <w:numPr>
          <w:ilvl w:val="0"/>
          <w:numId w:val="2"/>
        </w:numPr>
        <w:ind w:hanging="360"/>
        <w:rPr>
          <w:rFonts w:ascii="Arial" w:hAnsi="Arial" w:cs="Arial"/>
        </w:rPr>
      </w:pPr>
      <w:r w:rsidRPr="00EA03D2">
        <w:rPr>
          <w:rFonts w:ascii="Arial" w:hAnsi="Arial" w:cs="Arial"/>
        </w:rPr>
        <w:t xml:space="preserve">Zakres uprawnień inspektorów nadzoru inwestorskiego wynika w szczególności z zapisów art. 25 i 26 ustawy z dnia 7 lipca 1994 r. Prawo budowlane (Dz. U. z 2025 r. poz. 418 ze zm.). </w:t>
      </w:r>
    </w:p>
    <w:p w14:paraId="7B1C03A0" w14:textId="77777777" w:rsidR="007F1664" w:rsidRPr="00EA03D2" w:rsidRDefault="00000000">
      <w:pPr>
        <w:numPr>
          <w:ilvl w:val="0"/>
          <w:numId w:val="2"/>
        </w:numPr>
        <w:ind w:hanging="360"/>
        <w:rPr>
          <w:rFonts w:ascii="Arial" w:hAnsi="Arial" w:cs="Arial"/>
        </w:rPr>
      </w:pPr>
      <w:r w:rsidRPr="00EA03D2">
        <w:rPr>
          <w:rFonts w:ascii="Arial" w:hAnsi="Arial" w:cs="Arial"/>
        </w:rPr>
        <w:t xml:space="preserve">Inspektorzy nadzoru uprawnieni są do wydawania Wykonawcy poleceń związanych z jakością i ilością robót, które są niezbędne do prawidłowego wykonania przedmiotu </w:t>
      </w:r>
      <w:r w:rsidRPr="00EA03D2">
        <w:rPr>
          <w:rFonts w:ascii="Arial" w:hAnsi="Arial" w:cs="Arial"/>
        </w:rPr>
        <w:lastRenderedPageBreak/>
        <w:t xml:space="preserve">zamówienia zgodnie z niniejszą umową, specyfikacjami technicznymi, dokumentacją projektową oraz przepisami Prawa budowlanego. </w:t>
      </w:r>
    </w:p>
    <w:p w14:paraId="7CC404E3" w14:textId="77777777" w:rsidR="007F1664" w:rsidRPr="00EA03D2" w:rsidRDefault="00000000">
      <w:pPr>
        <w:numPr>
          <w:ilvl w:val="0"/>
          <w:numId w:val="2"/>
        </w:numPr>
        <w:ind w:hanging="360"/>
        <w:rPr>
          <w:rFonts w:ascii="Arial" w:hAnsi="Arial" w:cs="Arial"/>
        </w:rPr>
      </w:pPr>
      <w:r w:rsidRPr="00EA03D2">
        <w:rPr>
          <w:rFonts w:ascii="Arial" w:hAnsi="Arial" w:cs="Arial"/>
        </w:rPr>
        <w:t xml:space="preserve">Do zadań Inspektorów nadzoru inwestorskiego należy w szczególności: </w:t>
      </w:r>
    </w:p>
    <w:p w14:paraId="06FC6ABC" w14:textId="77777777" w:rsidR="007F1664" w:rsidRPr="00EA03D2" w:rsidRDefault="00000000">
      <w:pPr>
        <w:numPr>
          <w:ilvl w:val="1"/>
          <w:numId w:val="2"/>
        </w:numPr>
        <w:ind w:hanging="358"/>
        <w:rPr>
          <w:rFonts w:ascii="Arial" w:hAnsi="Arial" w:cs="Arial"/>
        </w:rPr>
      </w:pPr>
      <w:r w:rsidRPr="00EA03D2">
        <w:rPr>
          <w:rFonts w:ascii="Arial" w:hAnsi="Arial" w:cs="Arial"/>
        </w:rPr>
        <w:t xml:space="preserve">reprezentowanie Zamawiającego na budowie przez sprawowanie kontroli zgodności jej realizacji z niniejszą umową, dokumentacją projektową, przepisami oraz zasadami wiedzy technicznej i sztuki budowlanej, </w:t>
      </w:r>
    </w:p>
    <w:p w14:paraId="1C9761ED" w14:textId="77777777" w:rsidR="007F1664" w:rsidRPr="00EA03D2" w:rsidRDefault="00000000">
      <w:pPr>
        <w:numPr>
          <w:ilvl w:val="1"/>
          <w:numId w:val="2"/>
        </w:numPr>
        <w:ind w:hanging="358"/>
        <w:rPr>
          <w:rFonts w:ascii="Arial" w:hAnsi="Arial" w:cs="Arial"/>
        </w:rPr>
      </w:pPr>
      <w:r w:rsidRPr="00EA03D2">
        <w:rPr>
          <w:rFonts w:ascii="Arial" w:hAnsi="Arial" w:cs="Arial"/>
        </w:rPr>
        <w:t xml:space="preserve">sprawdzanie jakości wykonywanych robót i wbudowanych wyrobów budowlanych, a w szczególności zapobieganie zastosowaniu wyrobów budowlanych wadliwych i niedopuszczonych do stosowania w budownictwie, </w:t>
      </w:r>
    </w:p>
    <w:p w14:paraId="76947A57" w14:textId="77777777" w:rsidR="007F1664" w:rsidRPr="00EA03D2" w:rsidRDefault="00000000">
      <w:pPr>
        <w:numPr>
          <w:ilvl w:val="1"/>
          <w:numId w:val="2"/>
        </w:numPr>
        <w:ind w:hanging="358"/>
        <w:rPr>
          <w:rFonts w:ascii="Arial" w:hAnsi="Arial" w:cs="Arial"/>
        </w:rPr>
      </w:pPr>
      <w:r w:rsidRPr="00EA03D2">
        <w:rPr>
          <w:rFonts w:ascii="Arial" w:hAnsi="Arial" w:cs="Arial"/>
        </w:rPr>
        <w:t xml:space="preserve">sprawdzanie i odbiór robót budowlanych ulegających zakryciu lub zanikających oraz udział w czynnościach odbioru gotowych obiektów budowlanych i przekazywanie ich do użytkowania, </w:t>
      </w:r>
    </w:p>
    <w:p w14:paraId="3926531E" w14:textId="77777777" w:rsidR="007F1664" w:rsidRPr="00EA03D2" w:rsidRDefault="00000000">
      <w:pPr>
        <w:numPr>
          <w:ilvl w:val="1"/>
          <w:numId w:val="2"/>
        </w:numPr>
        <w:ind w:hanging="358"/>
        <w:rPr>
          <w:rFonts w:ascii="Arial" w:hAnsi="Arial" w:cs="Arial"/>
        </w:rPr>
      </w:pPr>
      <w:r w:rsidRPr="00EA03D2">
        <w:rPr>
          <w:rFonts w:ascii="Arial" w:hAnsi="Arial" w:cs="Arial"/>
        </w:rPr>
        <w:t xml:space="preserve">potwierdzanie faktycznie wykonanych robót i usług oraz usunięcia wad, szkód,  </w:t>
      </w:r>
    </w:p>
    <w:p w14:paraId="0E4F74F3" w14:textId="77777777" w:rsidR="007F1664" w:rsidRPr="00EA03D2" w:rsidRDefault="00000000">
      <w:pPr>
        <w:numPr>
          <w:ilvl w:val="1"/>
          <w:numId w:val="2"/>
        </w:numPr>
        <w:ind w:hanging="358"/>
        <w:rPr>
          <w:rFonts w:ascii="Arial" w:hAnsi="Arial" w:cs="Arial"/>
        </w:rPr>
      </w:pPr>
      <w:r w:rsidRPr="00EA03D2">
        <w:rPr>
          <w:rFonts w:ascii="Arial" w:hAnsi="Arial" w:cs="Arial"/>
        </w:rPr>
        <w:t xml:space="preserve">kontrolowanie rozliczeń budowy, </w:t>
      </w:r>
    </w:p>
    <w:p w14:paraId="194659F5" w14:textId="77777777" w:rsidR="007F1664" w:rsidRPr="00EA03D2" w:rsidRDefault="00000000">
      <w:pPr>
        <w:numPr>
          <w:ilvl w:val="1"/>
          <w:numId w:val="2"/>
        </w:numPr>
        <w:ind w:hanging="358"/>
        <w:rPr>
          <w:rFonts w:ascii="Arial" w:hAnsi="Arial" w:cs="Arial"/>
        </w:rPr>
      </w:pPr>
      <w:r w:rsidRPr="00EA03D2">
        <w:rPr>
          <w:rFonts w:ascii="Arial" w:hAnsi="Arial" w:cs="Arial"/>
        </w:rPr>
        <w:t xml:space="preserve">sprawdzenie skompletowanych wszelkich niezbędnych dokumentów wymaganych przepisami prawa i niniejszą umową. </w:t>
      </w:r>
    </w:p>
    <w:p w14:paraId="3AF5D103" w14:textId="77777777" w:rsidR="007F1664" w:rsidRPr="00EA03D2" w:rsidRDefault="00000000">
      <w:pPr>
        <w:numPr>
          <w:ilvl w:val="0"/>
          <w:numId w:val="2"/>
        </w:numPr>
        <w:ind w:hanging="360"/>
        <w:rPr>
          <w:rFonts w:ascii="Arial" w:hAnsi="Arial" w:cs="Arial"/>
        </w:rPr>
      </w:pPr>
      <w:r w:rsidRPr="00EA03D2">
        <w:rPr>
          <w:rFonts w:ascii="Arial" w:hAnsi="Arial" w:cs="Arial"/>
        </w:rPr>
        <w:t xml:space="preserve">Inspektorzy nadzoru inwestorskiego uprawnieni są do zgłaszania Wykonawcy uzasadnionych uwag, zastrzeżeń lub występowania do Wykonawcy z żądaniem usunięcia określonej osoby spośród personelu Wykonawcy lub jego Podwykonawcy. Inspektorzy nadzoru mogą żądać, w uzasadnionych przypadkach, od Wykonawcy wykonania dodatkowych badań, ekspertyz (Wykonawca zobowiązany jest wykonać wymagane badania/ekspertyzy na własny koszt). </w:t>
      </w:r>
    </w:p>
    <w:p w14:paraId="03604519" w14:textId="77777777" w:rsidR="007F1664" w:rsidRPr="00EA03D2" w:rsidRDefault="00000000">
      <w:pPr>
        <w:spacing w:after="31" w:line="259" w:lineRule="auto"/>
        <w:ind w:left="118" w:firstLine="0"/>
        <w:jc w:val="center"/>
        <w:rPr>
          <w:rFonts w:ascii="Arial" w:hAnsi="Arial" w:cs="Arial"/>
        </w:rPr>
      </w:pPr>
      <w:r w:rsidRPr="00EA03D2">
        <w:rPr>
          <w:rFonts w:ascii="Arial" w:hAnsi="Arial" w:cs="Arial"/>
        </w:rPr>
        <w:t xml:space="preserve"> </w:t>
      </w:r>
    </w:p>
    <w:p w14:paraId="1F477DDE" w14:textId="77777777" w:rsidR="007F1664" w:rsidRPr="00EA03D2" w:rsidRDefault="00000000">
      <w:pPr>
        <w:spacing w:after="31" w:line="259" w:lineRule="auto"/>
        <w:ind w:left="84" w:right="2" w:hanging="10"/>
        <w:jc w:val="center"/>
        <w:rPr>
          <w:rFonts w:ascii="Arial" w:hAnsi="Arial" w:cs="Arial"/>
        </w:rPr>
      </w:pPr>
      <w:r w:rsidRPr="00EA03D2">
        <w:rPr>
          <w:rFonts w:ascii="Arial" w:hAnsi="Arial" w:cs="Arial"/>
        </w:rPr>
        <w:t xml:space="preserve">§ 4. Kierownik budowy, kierownicy robót branżowych </w:t>
      </w:r>
    </w:p>
    <w:p w14:paraId="14B46074" w14:textId="77777777" w:rsidR="007F1664" w:rsidRPr="00EA03D2" w:rsidRDefault="00000000">
      <w:pPr>
        <w:numPr>
          <w:ilvl w:val="0"/>
          <w:numId w:val="3"/>
        </w:numPr>
        <w:rPr>
          <w:rFonts w:ascii="Arial" w:hAnsi="Arial" w:cs="Arial"/>
        </w:rPr>
      </w:pPr>
      <w:r w:rsidRPr="00EA03D2">
        <w:rPr>
          <w:rFonts w:ascii="Arial" w:hAnsi="Arial" w:cs="Arial"/>
        </w:rPr>
        <w:t>Zostaje ustanowiony kierownik budowy - ………</w:t>
      </w:r>
      <w:proofErr w:type="gramStart"/>
      <w:r w:rsidRPr="00EA03D2">
        <w:rPr>
          <w:rFonts w:ascii="Arial" w:hAnsi="Arial" w:cs="Arial"/>
        </w:rPr>
        <w:t>…….</w:t>
      </w:r>
      <w:proofErr w:type="gramEnd"/>
      <w:r w:rsidRPr="00EA03D2">
        <w:rPr>
          <w:rFonts w:ascii="Arial" w:hAnsi="Arial" w:cs="Arial"/>
        </w:rPr>
        <w:t>.………… posiadający/a uprawnienia budowlane do kierowania robotami budowlanymi w specjalności konstrukcyjno-budowlanej bez ograniczeń. Ww. osoba jest członkiem ……</w:t>
      </w:r>
      <w:proofErr w:type="gramStart"/>
      <w:r w:rsidRPr="00EA03D2">
        <w:rPr>
          <w:rFonts w:ascii="Arial" w:hAnsi="Arial" w:cs="Arial"/>
        </w:rPr>
        <w:t>…….</w:t>
      </w:r>
      <w:proofErr w:type="gramEnd"/>
      <w:r w:rsidRPr="00EA03D2">
        <w:rPr>
          <w:rFonts w:ascii="Arial" w:hAnsi="Arial" w:cs="Arial"/>
        </w:rPr>
        <w:t>.……</w:t>
      </w:r>
      <w:proofErr w:type="gramStart"/>
      <w:r w:rsidRPr="00EA03D2">
        <w:rPr>
          <w:rFonts w:ascii="Arial" w:hAnsi="Arial" w:cs="Arial"/>
        </w:rPr>
        <w:t>…….</w:t>
      </w:r>
      <w:proofErr w:type="gramEnd"/>
      <w:r w:rsidRPr="00EA03D2">
        <w:rPr>
          <w:rFonts w:ascii="Arial" w:hAnsi="Arial" w:cs="Arial"/>
        </w:rPr>
        <w:t>., nr ewidencyjny ………</w:t>
      </w:r>
      <w:proofErr w:type="gramStart"/>
      <w:r w:rsidRPr="00EA03D2">
        <w:rPr>
          <w:rFonts w:ascii="Arial" w:hAnsi="Arial" w:cs="Arial"/>
        </w:rPr>
        <w:t>…….</w:t>
      </w:r>
      <w:proofErr w:type="gramEnd"/>
      <w:r w:rsidRPr="00EA03D2">
        <w:rPr>
          <w:rFonts w:ascii="Arial" w:hAnsi="Arial" w:cs="Arial"/>
        </w:rPr>
        <w:t xml:space="preserve">. i posiada wymagane ubezpieczenie od odpowiedzialności cywilnej. </w:t>
      </w:r>
    </w:p>
    <w:p w14:paraId="66E4FB75" w14:textId="77777777" w:rsidR="007F1664" w:rsidRPr="00EA03D2" w:rsidRDefault="00000000">
      <w:pPr>
        <w:numPr>
          <w:ilvl w:val="0"/>
          <w:numId w:val="3"/>
        </w:numPr>
        <w:rPr>
          <w:rFonts w:ascii="Arial" w:hAnsi="Arial" w:cs="Arial"/>
        </w:rPr>
      </w:pPr>
      <w:r w:rsidRPr="00EA03D2">
        <w:rPr>
          <w:rFonts w:ascii="Arial" w:hAnsi="Arial" w:cs="Arial"/>
        </w:rPr>
        <w:t>Zostaje ustanowiony kierownik robót branży elektrycznej - ………</w:t>
      </w:r>
      <w:proofErr w:type="gramStart"/>
      <w:r w:rsidRPr="00EA03D2">
        <w:rPr>
          <w:rFonts w:ascii="Arial" w:hAnsi="Arial" w:cs="Arial"/>
        </w:rPr>
        <w:t>…….</w:t>
      </w:r>
      <w:proofErr w:type="gramEnd"/>
      <w:r w:rsidRPr="00EA03D2">
        <w:rPr>
          <w:rFonts w:ascii="Arial" w:hAnsi="Arial" w:cs="Arial"/>
        </w:rPr>
        <w:t>.………… posiadający/a uprawnienia budowlane do kierowania robotami budowlanymi w specjalności instalacyjnej w zakresie sieci, instalacji i urządzeń elektrycznych bez ograniczeń, uprawnienia budowlane nr …………</w:t>
      </w:r>
      <w:proofErr w:type="gramStart"/>
      <w:r w:rsidRPr="00EA03D2">
        <w:rPr>
          <w:rFonts w:ascii="Arial" w:hAnsi="Arial" w:cs="Arial"/>
        </w:rPr>
        <w:t>…….. .</w:t>
      </w:r>
      <w:proofErr w:type="gramEnd"/>
      <w:r w:rsidRPr="00EA03D2">
        <w:rPr>
          <w:rFonts w:ascii="Arial" w:hAnsi="Arial" w:cs="Arial"/>
        </w:rPr>
        <w:t xml:space="preserve"> Ww. osoba jest członkiem ……</w:t>
      </w:r>
      <w:proofErr w:type="gramStart"/>
      <w:r w:rsidRPr="00EA03D2">
        <w:rPr>
          <w:rFonts w:ascii="Arial" w:hAnsi="Arial" w:cs="Arial"/>
        </w:rPr>
        <w:t>…….</w:t>
      </w:r>
      <w:proofErr w:type="gramEnd"/>
      <w:r w:rsidRPr="00EA03D2">
        <w:rPr>
          <w:rFonts w:ascii="Arial" w:hAnsi="Arial" w:cs="Arial"/>
        </w:rPr>
        <w:t>.……</w:t>
      </w:r>
      <w:proofErr w:type="gramStart"/>
      <w:r w:rsidRPr="00EA03D2">
        <w:rPr>
          <w:rFonts w:ascii="Arial" w:hAnsi="Arial" w:cs="Arial"/>
        </w:rPr>
        <w:t>…….</w:t>
      </w:r>
      <w:proofErr w:type="gramEnd"/>
      <w:r w:rsidRPr="00EA03D2">
        <w:rPr>
          <w:rFonts w:ascii="Arial" w:hAnsi="Arial" w:cs="Arial"/>
        </w:rPr>
        <w:t>. nr ewidencyjny ………</w:t>
      </w:r>
      <w:proofErr w:type="gramStart"/>
      <w:r w:rsidRPr="00EA03D2">
        <w:rPr>
          <w:rFonts w:ascii="Arial" w:hAnsi="Arial" w:cs="Arial"/>
        </w:rPr>
        <w:t>…….</w:t>
      </w:r>
      <w:proofErr w:type="gramEnd"/>
      <w:r w:rsidRPr="00EA03D2">
        <w:rPr>
          <w:rFonts w:ascii="Arial" w:hAnsi="Arial" w:cs="Arial"/>
        </w:rPr>
        <w:t xml:space="preserve">. i posiada wymagane ubezpieczenie od odpowiedzialności cywilnej. </w:t>
      </w:r>
    </w:p>
    <w:p w14:paraId="798FB5FB" w14:textId="77777777" w:rsidR="007F1664" w:rsidRPr="00EA03D2" w:rsidRDefault="00000000">
      <w:pPr>
        <w:numPr>
          <w:ilvl w:val="0"/>
          <w:numId w:val="3"/>
        </w:numPr>
        <w:rPr>
          <w:rFonts w:ascii="Arial" w:hAnsi="Arial" w:cs="Arial"/>
        </w:rPr>
      </w:pPr>
      <w:r w:rsidRPr="00EA03D2">
        <w:rPr>
          <w:rFonts w:ascii="Arial" w:hAnsi="Arial" w:cs="Arial"/>
        </w:rPr>
        <w:t xml:space="preserve">Zostaje ustanowiony kierownik robót branży sanitarnej - ………………………………. posiadający/a uprawnienia budowlane do kierowania robotami budowlanymi w specjalności instalacyjnej w zakresie sieci, instalacji i urządzeń cieplnych, wentylacyjnych, gazowych, wodociągowych i kanalizacyjnych bez ograniczeń, uprawnienia budowlane nr ……………….  Ww. osoba jest członkiem ………………………… nr ewidencyjny ………………… i posiada wymagane ubezpieczenie od odpowiedzialności cywilnej. </w:t>
      </w:r>
    </w:p>
    <w:p w14:paraId="19454F67" w14:textId="77777777" w:rsidR="007F1664" w:rsidRPr="00EA03D2" w:rsidRDefault="00000000">
      <w:pPr>
        <w:numPr>
          <w:ilvl w:val="0"/>
          <w:numId w:val="3"/>
        </w:numPr>
        <w:rPr>
          <w:rFonts w:ascii="Arial" w:hAnsi="Arial" w:cs="Arial"/>
        </w:rPr>
      </w:pPr>
      <w:r w:rsidRPr="00EA03D2">
        <w:rPr>
          <w:rFonts w:ascii="Arial" w:hAnsi="Arial" w:cs="Arial"/>
        </w:rPr>
        <w:t xml:space="preserve">Kierownika budowy deleguje Wykonawca, a ustanawia Zamawiający. Ustanowiony kierownik budowy działa w ramach obowiązków określonych w ustawie Prawo budowlane. </w:t>
      </w:r>
    </w:p>
    <w:p w14:paraId="1303E794" w14:textId="77777777" w:rsidR="007F1664" w:rsidRPr="00EA03D2" w:rsidRDefault="00000000">
      <w:pPr>
        <w:numPr>
          <w:ilvl w:val="0"/>
          <w:numId w:val="3"/>
        </w:numPr>
        <w:rPr>
          <w:rFonts w:ascii="Arial" w:hAnsi="Arial" w:cs="Arial"/>
        </w:rPr>
      </w:pPr>
      <w:r w:rsidRPr="00EA03D2">
        <w:rPr>
          <w:rFonts w:ascii="Arial" w:hAnsi="Arial" w:cs="Arial"/>
        </w:rPr>
        <w:t xml:space="preserve">Kierownik budowy i kierownicy robót branżowych współpracują na terenie budowy z inspektorami nadzoru wskazanymi przez Zamawiającego. </w:t>
      </w:r>
    </w:p>
    <w:p w14:paraId="17D7E558" w14:textId="77777777" w:rsidR="007F1664" w:rsidRPr="00EA03D2" w:rsidRDefault="00000000">
      <w:pPr>
        <w:numPr>
          <w:ilvl w:val="0"/>
          <w:numId w:val="3"/>
        </w:numPr>
        <w:rPr>
          <w:rFonts w:ascii="Arial" w:hAnsi="Arial" w:cs="Arial"/>
        </w:rPr>
      </w:pPr>
      <w:r w:rsidRPr="00EA03D2">
        <w:rPr>
          <w:rFonts w:ascii="Arial" w:hAnsi="Arial" w:cs="Arial"/>
        </w:rPr>
        <w:lastRenderedPageBreak/>
        <w:t xml:space="preserve">Istnieje możliwość dokonania zmiany kierownika budowy lub kierowników robót branżowych. Zmiana może nastąpić jedynie za uprzednią pisemną zgodą Zamawiającego. Zamawiający zatwierdzi zmianę tylko wówczas, jeżeli delegowana osoba będzie posiadała odpowiednie uprawnienia. </w:t>
      </w:r>
    </w:p>
    <w:p w14:paraId="50862CDF" w14:textId="77777777" w:rsidR="007F1664" w:rsidRPr="00EA03D2" w:rsidRDefault="00000000">
      <w:pPr>
        <w:numPr>
          <w:ilvl w:val="0"/>
          <w:numId w:val="3"/>
        </w:numPr>
        <w:rPr>
          <w:rFonts w:ascii="Arial" w:hAnsi="Arial" w:cs="Arial"/>
        </w:rPr>
      </w:pPr>
      <w:r w:rsidRPr="00EA03D2">
        <w:rPr>
          <w:rFonts w:ascii="Arial" w:hAnsi="Arial" w:cs="Arial"/>
        </w:rPr>
        <w:t xml:space="preserve">Zamawiający może zażądać od Wykonawcy zmiany osoby/osób, o których mowa w ust. 1-3 niniejszego paragrafu, jeżeli uzna, że nie wykonują należycie swoich obowiązków. Wykonawca zobowiązany jest dokonać zmiany wskazanej osoby w terminie nie dłuższym niż 7 dni od daty przekazania Wykonawcy żądania Zamawiającego. </w:t>
      </w:r>
    </w:p>
    <w:p w14:paraId="467440ED" w14:textId="77777777" w:rsidR="007F1664" w:rsidRPr="00EA03D2" w:rsidRDefault="00000000">
      <w:pPr>
        <w:spacing w:after="33" w:line="259" w:lineRule="auto"/>
        <w:ind w:left="118" w:firstLine="0"/>
        <w:jc w:val="center"/>
        <w:rPr>
          <w:rFonts w:ascii="Arial" w:hAnsi="Arial" w:cs="Arial"/>
        </w:rPr>
      </w:pPr>
      <w:r w:rsidRPr="00EA03D2">
        <w:rPr>
          <w:rFonts w:ascii="Arial" w:hAnsi="Arial" w:cs="Arial"/>
        </w:rPr>
        <w:t xml:space="preserve"> </w:t>
      </w:r>
    </w:p>
    <w:p w14:paraId="74EB9CBC" w14:textId="77777777" w:rsidR="007F1664" w:rsidRPr="00EA03D2" w:rsidRDefault="00000000">
      <w:pPr>
        <w:ind w:left="62" w:right="2903" w:firstLine="3245"/>
        <w:rPr>
          <w:rFonts w:ascii="Arial" w:hAnsi="Arial" w:cs="Arial"/>
        </w:rPr>
      </w:pPr>
      <w:r w:rsidRPr="00EA03D2">
        <w:rPr>
          <w:rFonts w:ascii="Arial" w:hAnsi="Arial" w:cs="Arial"/>
        </w:rPr>
        <w:t xml:space="preserve">§ 5. Obowiązki </w:t>
      </w:r>
      <w:proofErr w:type="gramStart"/>
      <w:r w:rsidRPr="00EA03D2">
        <w:rPr>
          <w:rFonts w:ascii="Arial" w:hAnsi="Arial" w:cs="Arial"/>
        </w:rPr>
        <w:t>Zamawiającego  Do</w:t>
      </w:r>
      <w:proofErr w:type="gramEnd"/>
      <w:r w:rsidRPr="00EA03D2">
        <w:rPr>
          <w:rFonts w:ascii="Arial" w:hAnsi="Arial" w:cs="Arial"/>
        </w:rPr>
        <w:t xml:space="preserve"> obowiązków Zamawiającego należy: </w:t>
      </w:r>
    </w:p>
    <w:p w14:paraId="0DE8D3EF" w14:textId="77777777" w:rsidR="007F1664" w:rsidRPr="00EA03D2" w:rsidRDefault="00000000">
      <w:pPr>
        <w:numPr>
          <w:ilvl w:val="0"/>
          <w:numId w:val="4"/>
        </w:numPr>
        <w:ind w:hanging="283"/>
        <w:rPr>
          <w:rFonts w:ascii="Arial" w:hAnsi="Arial" w:cs="Arial"/>
        </w:rPr>
      </w:pPr>
      <w:r w:rsidRPr="00EA03D2">
        <w:rPr>
          <w:rFonts w:ascii="Arial" w:hAnsi="Arial" w:cs="Arial"/>
        </w:rPr>
        <w:t xml:space="preserve">przekazanie Wykonawcy kompletu dokumentacji projektowej – w dniu podpisania umowy, </w:t>
      </w:r>
    </w:p>
    <w:p w14:paraId="38172036" w14:textId="1BB68DC4" w:rsidR="007F1664" w:rsidRPr="00EA03D2" w:rsidRDefault="00000000">
      <w:pPr>
        <w:numPr>
          <w:ilvl w:val="0"/>
          <w:numId w:val="4"/>
        </w:numPr>
        <w:ind w:hanging="283"/>
        <w:rPr>
          <w:rFonts w:ascii="Arial" w:hAnsi="Arial" w:cs="Arial"/>
        </w:rPr>
      </w:pPr>
      <w:r w:rsidRPr="00EA03D2">
        <w:rPr>
          <w:rFonts w:ascii="Arial" w:hAnsi="Arial" w:cs="Arial"/>
        </w:rPr>
        <w:t xml:space="preserve">przekazanie placu budowy – w terminie do </w:t>
      </w:r>
      <w:r w:rsidR="002655AF">
        <w:rPr>
          <w:rFonts w:ascii="Arial" w:hAnsi="Arial" w:cs="Arial"/>
        </w:rPr>
        <w:t>5</w:t>
      </w:r>
      <w:r w:rsidRPr="00EA03D2">
        <w:rPr>
          <w:rFonts w:ascii="Arial" w:hAnsi="Arial" w:cs="Arial"/>
        </w:rPr>
        <w:t xml:space="preserve"> dni roboczych od dnia podpisania umowy, </w:t>
      </w:r>
    </w:p>
    <w:p w14:paraId="6A3B8DC8" w14:textId="77777777" w:rsidR="007F1664" w:rsidRPr="00EA03D2" w:rsidRDefault="00000000">
      <w:pPr>
        <w:numPr>
          <w:ilvl w:val="0"/>
          <w:numId w:val="4"/>
        </w:numPr>
        <w:ind w:hanging="283"/>
        <w:rPr>
          <w:rFonts w:ascii="Arial" w:hAnsi="Arial" w:cs="Arial"/>
        </w:rPr>
      </w:pPr>
      <w:r w:rsidRPr="00EA03D2">
        <w:rPr>
          <w:rFonts w:ascii="Arial" w:hAnsi="Arial" w:cs="Arial"/>
        </w:rPr>
        <w:t xml:space="preserve">zapewnienie nadzoru inwestorskiego, </w:t>
      </w:r>
    </w:p>
    <w:p w14:paraId="09BB2D84" w14:textId="77777777" w:rsidR="007F1664" w:rsidRPr="00EA03D2" w:rsidRDefault="00000000">
      <w:pPr>
        <w:numPr>
          <w:ilvl w:val="0"/>
          <w:numId w:val="4"/>
        </w:numPr>
        <w:ind w:hanging="283"/>
        <w:rPr>
          <w:rFonts w:ascii="Arial" w:hAnsi="Arial" w:cs="Arial"/>
        </w:rPr>
      </w:pPr>
      <w:r w:rsidRPr="00EA03D2">
        <w:rPr>
          <w:rFonts w:ascii="Arial" w:hAnsi="Arial" w:cs="Arial"/>
        </w:rPr>
        <w:t xml:space="preserve">zapłata za prawidłowo wykonane i odebrane roboty. </w:t>
      </w:r>
    </w:p>
    <w:p w14:paraId="6CCDDE18" w14:textId="77777777" w:rsidR="007F1664" w:rsidRPr="00EA03D2" w:rsidRDefault="00000000">
      <w:pPr>
        <w:spacing w:after="33" w:line="259" w:lineRule="auto"/>
        <w:ind w:left="77" w:firstLine="0"/>
        <w:jc w:val="left"/>
        <w:rPr>
          <w:rFonts w:ascii="Arial" w:hAnsi="Arial" w:cs="Arial"/>
        </w:rPr>
      </w:pPr>
      <w:r w:rsidRPr="00EA03D2">
        <w:rPr>
          <w:rFonts w:ascii="Arial" w:hAnsi="Arial" w:cs="Arial"/>
        </w:rPr>
        <w:t xml:space="preserve"> </w:t>
      </w:r>
    </w:p>
    <w:p w14:paraId="30CE20F3" w14:textId="77777777" w:rsidR="007F1664" w:rsidRPr="00EA03D2" w:rsidRDefault="00000000">
      <w:pPr>
        <w:spacing w:after="31" w:line="259" w:lineRule="auto"/>
        <w:ind w:left="84" w:right="5" w:hanging="10"/>
        <w:jc w:val="center"/>
        <w:rPr>
          <w:rFonts w:ascii="Arial" w:hAnsi="Arial" w:cs="Arial"/>
        </w:rPr>
      </w:pPr>
      <w:r w:rsidRPr="00EA03D2">
        <w:rPr>
          <w:rFonts w:ascii="Arial" w:hAnsi="Arial" w:cs="Arial"/>
        </w:rPr>
        <w:t xml:space="preserve">§ 6. Obowiązki Wykonawcy </w:t>
      </w:r>
    </w:p>
    <w:p w14:paraId="6ED2E935" w14:textId="77777777" w:rsidR="007F1664" w:rsidRPr="00EA03D2" w:rsidRDefault="00000000">
      <w:pPr>
        <w:numPr>
          <w:ilvl w:val="0"/>
          <w:numId w:val="5"/>
        </w:numPr>
        <w:ind w:hanging="283"/>
        <w:rPr>
          <w:rFonts w:ascii="Arial" w:hAnsi="Arial" w:cs="Arial"/>
        </w:rPr>
      </w:pPr>
      <w:r w:rsidRPr="00EA03D2">
        <w:rPr>
          <w:rFonts w:ascii="Arial" w:hAnsi="Arial" w:cs="Arial"/>
        </w:rPr>
        <w:t xml:space="preserve">Do obowiązków Wykonawcy należy w szczególności: </w:t>
      </w:r>
    </w:p>
    <w:p w14:paraId="2C499BC7" w14:textId="77777777" w:rsidR="007F1664" w:rsidRPr="00EA03D2" w:rsidRDefault="00000000">
      <w:pPr>
        <w:numPr>
          <w:ilvl w:val="1"/>
          <w:numId w:val="5"/>
        </w:numPr>
        <w:ind w:hanging="437"/>
        <w:rPr>
          <w:rFonts w:ascii="Arial" w:hAnsi="Arial" w:cs="Arial"/>
        </w:rPr>
      </w:pPr>
      <w:r w:rsidRPr="00EA03D2">
        <w:rPr>
          <w:rFonts w:ascii="Arial" w:hAnsi="Arial" w:cs="Arial"/>
        </w:rPr>
        <w:t xml:space="preserve">sporządzenie w formie pisemnej harmonogramu rzeczowo-finansowego, obejmującego całość przedmiotu zamówienia, oraz w terminie 10 dni roboczych od daty podpisania umowy dostarczenie harmonogramu Zamawiającemu celem jego zatwierdzenia. Harmonogram musi uzyskać pisemną akceptację Zamawiającego. Zamawiający dokona zatwierdzenia lub wniesie uwagi do harmonogramu w terminie 7 dni roboczych od dnia przedłożenia harmonogramu przez Wykonawcę. W miarę potrzeb oraz postępu prac, a także na wezwanie Zamawiającego, Wykonawca jest zobowiązany do zmiany (aktualizacji) harmonogramu rzeczowo-finansowego. </w:t>
      </w:r>
    </w:p>
    <w:p w14:paraId="1EE9EF25" w14:textId="77777777" w:rsidR="007F1664" w:rsidRPr="00EA03D2" w:rsidRDefault="00000000">
      <w:pPr>
        <w:numPr>
          <w:ilvl w:val="1"/>
          <w:numId w:val="5"/>
        </w:numPr>
        <w:ind w:hanging="437"/>
        <w:rPr>
          <w:rFonts w:ascii="Arial" w:hAnsi="Arial" w:cs="Arial"/>
        </w:rPr>
      </w:pPr>
      <w:r w:rsidRPr="00EA03D2">
        <w:rPr>
          <w:rFonts w:ascii="Arial" w:hAnsi="Arial" w:cs="Arial"/>
        </w:rPr>
        <w:t xml:space="preserve">przekazanie Zamawiającemu, w terminie do 10 dni roboczych od daty podpisania umowy, kosztorysów dotyczących zadania, sporządzonych metodą kalkulacji uproszczonej (w wersji papierowej oraz w wersji elektronicznej edytowalnej w formacie .ath) odzwierciedlających cenę ofertową, zawierających wszystkie prace do wykonania – również te, które nie zostały ujęte w załączonym przez Zamawiającego przedmiarze (kosztorys powinien zawierać: podstawę wyceny, rodzaj prac do wykonania, ilość prac do wykonania, jednostkę miary prac do wykonania, cenę jednostkową elementu do wykonania, wartość elementu do wykonania). Ponieważ obowiązującym wynagrodzeniem jest wynagrodzenie ryczałtowe, kosztorysy te będą wykorzystywane do obliczenia należnego wynagrodzenia Wykonawcy w przypadku ewentualnego odstąpienia od umowy. Będą one także podstawą do wyliczania wartości ewentualnego rozszerzonego zakresu robót budowlanych, wykraczających poza określenie przedmiotu zamówienia podstawowego, w </w:t>
      </w:r>
      <w:proofErr w:type="gramStart"/>
      <w:r w:rsidRPr="00EA03D2">
        <w:rPr>
          <w:rFonts w:ascii="Arial" w:hAnsi="Arial" w:cs="Arial"/>
        </w:rPr>
        <w:t>sytuacji</w:t>
      </w:r>
      <w:proofErr w:type="gramEnd"/>
      <w:r w:rsidRPr="00EA03D2">
        <w:rPr>
          <w:rFonts w:ascii="Arial" w:hAnsi="Arial" w:cs="Arial"/>
        </w:rPr>
        <w:t xml:space="preserve"> gdy umowa zostanie zmieniona </w:t>
      </w:r>
    </w:p>
    <w:p w14:paraId="0F882DB8" w14:textId="77777777" w:rsidR="007F1664" w:rsidRPr="00EA03D2" w:rsidRDefault="00000000">
      <w:pPr>
        <w:ind w:left="797" w:firstLine="0"/>
        <w:rPr>
          <w:rFonts w:ascii="Arial" w:hAnsi="Arial" w:cs="Arial"/>
        </w:rPr>
      </w:pPr>
      <w:r w:rsidRPr="00EA03D2">
        <w:rPr>
          <w:rFonts w:ascii="Arial" w:hAnsi="Arial" w:cs="Arial"/>
        </w:rPr>
        <w:t xml:space="preserve">(aneksowana) na </w:t>
      </w:r>
      <w:proofErr w:type="gramStart"/>
      <w:r w:rsidRPr="00EA03D2">
        <w:rPr>
          <w:rFonts w:ascii="Arial" w:hAnsi="Arial" w:cs="Arial"/>
        </w:rPr>
        <w:t>podstawie  art.</w:t>
      </w:r>
      <w:proofErr w:type="gramEnd"/>
      <w:r w:rsidRPr="00EA03D2">
        <w:rPr>
          <w:rFonts w:ascii="Arial" w:hAnsi="Arial" w:cs="Arial"/>
        </w:rPr>
        <w:t xml:space="preserve"> 455 ust. 1 lub art. 455 ust. 2 ustawy Pzp oraz będą podstawą do wyliczania wartości robót zaniechanych, w przypadku rezygnacji z wykonywania części (elementów) przedmiotu umowy przewidzianych w dokumentacji projektowej w sytuacji, gdy ich wykonanie będzie zbędne do prawidłowego, tj. zgodnego </w:t>
      </w:r>
      <w:r w:rsidRPr="00EA03D2">
        <w:rPr>
          <w:rFonts w:ascii="Arial" w:hAnsi="Arial" w:cs="Arial"/>
        </w:rPr>
        <w:lastRenderedPageBreak/>
        <w:t xml:space="preserve">z zasadami wiedzy technicznej i obowiązującymi na dzień odbioru robót przepisami, wykonania przedmiotu umowy. </w:t>
      </w:r>
    </w:p>
    <w:p w14:paraId="764EA60F" w14:textId="77777777" w:rsidR="007F1664" w:rsidRPr="00EA03D2" w:rsidRDefault="00000000">
      <w:pPr>
        <w:ind w:left="797" w:firstLine="0"/>
        <w:rPr>
          <w:rFonts w:ascii="Arial" w:hAnsi="Arial" w:cs="Arial"/>
        </w:rPr>
      </w:pPr>
      <w:r w:rsidRPr="00EA03D2">
        <w:rPr>
          <w:rFonts w:ascii="Arial" w:hAnsi="Arial" w:cs="Arial"/>
        </w:rPr>
        <w:t xml:space="preserve">Zamawiający ma prawo do żądania od Wykonawcy złożenia ewentualnych wyjaśnień dot. kosztorysów lub żądania wprowadzenia ich zmian. </w:t>
      </w:r>
    </w:p>
    <w:p w14:paraId="424592D2" w14:textId="77777777" w:rsidR="007F1664" w:rsidRPr="00EA03D2" w:rsidRDefault="00000000">
      <w:pPr>
        <w:numPr>
          <w:ilvl w:val="1"/>
          <w:numId w:val="5"/>
        </w:numPr>
        <w:ind w:hanging="437"/>
        <w:rPr>
          <w:rFonts w:ascii="Arial" w:hAnsi="Arial" w:cs="Arial"/>
        </w:rPr>
      </w:pPr>
      <w:r w:rsidRPr="00EA03D2">
        <w:rPr>
          <w:rFonts w:ascii="Arial" w:hAnsi="Arial" w:cs="Arial"/>
        </w:rPr>
        <w:t xml:space="preserve">wykonanie przedmiotu umowy zgodnie z dokumentacją, specyfikacją techniczną wykonania i odbioru robót, zasadami wiedzy technicznej, sztuki budowlanej i przepisami prawa oraz zapisami SWZ i niniejszej umowy, </w:t>
      </w:r>
    </w:p>
    <w:p w14:paraId="021E686C" w14:textId="77777777" w:rsidR="007F1664" w:rsidRPr="00EA03D2" w:rsidRDefault="00000000">
      <w:pPr>
        <w:numPr>
          <w:ilvl w:val="1"/>
          <w:numId w:val="5"/>
        </w:numPr>
        <w:ind w:hanging="437"/>
        <w:rPr>
          <w:rFonts w:ascii="Arial" w:hAnsi="Arial" w:cs="Arial"/>
        </w:rPr>
      </w:pPr>
      <w:r w:rsidRPr="00EA03D2">
        <w:rPr>
          <w:rFonts w:ascii="Arial" w:hAnsi="Arial" w:cs="Arial"/>
        </w:rPr>
        <w:t xml:space="preserve">przekazanie Zamawiającemu wykazu osób do kontaktu z Wykonawcą poprzez podanie    nr telefonów oraz adresów mailowych (przede wszystkim do kierownika budowy i kierowników robót branżowych) w celu sprawnego i terminowego wykonania zamówienia, </w:t>
      </w:r>
    </w:p>
    <w:p w14:paraId="63989A73" w14:textId="77777777" w:rsidR="007F1664" w:rsidRPr="00EA03D2" w:rsidRDefault="00000000">
      <w:pPr>
        <w:numPr>
          <w:ilvl w:val="1"/>
          <w:numId w:val="5"/>
        </w:numPr>
        <w:ind w:hanging="437"/>
        <w:rPr>
          <w:rFonts w:ascii="Arial" w:hAnsi="Arial" w:cs="Arial"/>
        </w:rPr>
      </w:pPr>
      <w:r w:rsidRPr="00EA03D2">
        <w:rPr>
          <w:rFonts w:ascii="Arial" w:hAnsi="Arial" w:cs="Arial"/>
        </w:rPr>
        <w:t xml:space="preserve">przekazanie Zamawiającemu, w terminie do 10 dni roboczych od daty podpisania umowy, danych niezbędnych do zgłoszenia zamiaru rozpoczęcia robót do Państwowej Inspekcji Pracy (jeżeli dotyczy),  </w:t>
      </w:r>
    </w:p>
    <w:p w14:paraId="706A15DA" w14:textId="77777777" w:rsidR="007F1664" w:rsidRPr="00EA03D2" w:rsidRDefault="00000000">
      <w:pPr>
        <w:numPr>
          <w:ilvl w:val="1"/>
          <w:numId w:val="5"/>
        </w:numPr>
        <w:ind w:hanging="437"/>
        <w:rPr>
          <w:rFonts w:ascii="Arial" w:hAnsi="Arial" w:cs="Arial"/>
        </w:rPr>
      </w:pPr>
      <w:r w:rsidRPr="00EA03D2">
        <w:rPr>
          <w:rFonts w:ascii="Arial" w:hAnsi="Arial" w:cs="Arial"/>
        </w:rPr>
        <w:t xml:space="preserve">opracowanie i uzyskanie zatwierdzenia w odpowiednich organach projektów czasowej </w:t>
      </w:r>
    </w:p>
    <w:p w14:paraId="30D54881" w14:textId="77777777" w:rsidR="007F1664" w:rsidRPr="00EA03D2" w:rsidRDefault="00000000">
      <w:pPr>
        <w:ind w:left="797" w:firstLine="0"/>
        <w:rPr>
          <w:rFonts w:ascii="Arial" w:hAnsi="Arial" w:cs="Arial"/>
        </w:rPr>
      </w:pPr>
      <w:r w:rsidRPr="00EA03D2">
        <w:rPr>
          <w:rFonts w:ascii="Arial" w:hAnsi="Arial" w:cs="Arial"/>
        </w:rPr>
        <w:t xml:space="preserve">organizacji ruchu (jeżeli dotyczy), </w:t>
      </w:r>
    </w:p>
    <w:p w14:paraId="014B3D88" w14:textId="77777777" w:rsidR="007F1664" w:rsidRPr="00EA03D2" w:rsidRDefault="00000000">
      <w:pPr>
        <w:numPr>
          <w:ilvl w:val="1"/>
          <w:numId w:val="5"/>
        </w:numPr>
        <w:ind w:hanging="437"/>
        <w:rPr>
          <w:rFonts w:ascii="Arial" w:hAnsi="Arial" w:cs="Arial"/>
        </w:rPr>
      </w:pPr>
      <w:r w:rsidRPr="00EA03D2">
        <w:rPr>
          <w:rFonts w:ascii="Arial" w:hAnsi="Arial" w:cs="Arial"/>
        </w:rPr>
        <w:t xml:space="preserve">najpóźniej w dniu przekazania placu budowy dostarczenie Zamawiającemu uzupełnionego oświadczenia kierownika budowy o rozpoczęciu budowy wraz z niezbędnymi załącznikami, </w:t>
      </w:r>
    </w:p>
    <w:p w14:paraId="3E843484" w14:textId="77777777" w:rsidR="007F1664" w:rsidRPr="00EA03D2" w:rsidRDefault="00000000">
      <w:pPr>
        <w:numPr>
          <w:ilvl w:val="1"/>
          <w:numId w:val="5"/>
        </w:numPr>
        <w:ind w:hanging="437"/>
        <w:rPr>
          <w:rFonts w:ascii="Arial" w:hAnsi="Arial" w:cs="Arial"/>
        </w:rPr>
      </w:pPr>
      <w:r w:rsidRPr="00EA03D2">
        <w:rPr>
          <w:rFonts w:ascii="Arial" w:hAnsi="Arial" w:cs="Arial"/>
        </w:rPr>
        <w:t xml:space="preserve">protokolarne przejęcie od Zamawiającego terenu budowy w terminie wyznaczonym przez Zamawiającego, </w:t>
      </w:r>
    </w:p>
    <w:p w14:paraId="70DF88F0" w14:textId="77777777" w:rsidR="007F1664" w:rsidRPr="00EA03D2" w:rsidRDefault="00000000">
      <w:pPr>
        <w:numPr>
          <w:ilvl w:val="1"/>
          <w:numId w:val="5"/>
        </w:numPr>
        <w:ind w:hanging="437"/>
        <w:rPr>
          <w:rFonts w:ascii="Arial" w:hAnsi="Arial" w:cs="Arial"/>
        </w:rPr>
      </w:pPr>
      <w:r w:rsidRPr="00EA03D2">
        <w:rPr>
          <w:rFonts w:ascii="Arial" w:hAnsi="Arial" w:cs="Arial"/>
        </w:rPr>
        <w:t xml:space="preserve">zaleca się, aby Wykonawca przed wejściem z robotami, wykonał dokumentację fotograficzną terenu objętego inwestycją, zarchiwizował ją i udostępnił Zamawiającemu w przypadku rozbieżności na etapie realizacji inwestycji, </w:t>
      </w:r>
    </w:p>
    <w:p w14:paraId="4A955473" w14:textId="77777777" w:rsidR="007F1664" w:rsidRPr="00EA03D2" w:rsidRDefault="00000000">
      <w:pPr>
        <w:numPr>
          <w:ilvl w:val="1"/>
          <w:numId w:val="5"/>
        </w:numPr>
        <w:ind w:hanging="437"/>
        <w:rPr>
          <w:rFonts w:ascii="Arial" w:hAnsi="Arial" w:cs="Arial"/>
        </w:rPr>
      </w:pPr>
      <w:r w:rsidRPr="00EA03D2">
        <w:rPr>
          <w:rFonts w:ascii="Arial" w:hAnsi="Arial" w:cs="Arial"/>
        </w:rPr>
        <w:t xml:space="preserve">zorganizowanie i zabezpieczenie placu budowy, zapewnienie we własnym zakresie dostawy niezbędnych mediów na plac budowy (koszt zużycia wody, energii elektrycznej, gazu, wywóz nieczystości dla potrzeb realizacji przedmiotu zamówienia jest kosztem wykonawcy), oznakowanie i ogrodzenie właściwe terenu budowy, wyznaczenie miejsca składowania materiałów budowalnych, dojazdów i postojów pojazdów budowy i zaopatrzeniowych. Wykonawca zobowiązany jest zorganizować zaplecze budowy na szczelnym i utwardzonym podłożu, które uniemożliwi ewentualne skażenie gruntu i wód podziemnych substancjami ropopochodnymi. </w:t>
      </w:r>
    </w:p>
    <w:p w14:paraId="5DD5A3F4" w14:textId="77777777" w:rsidR="007F1664" w:rsidRPr="00EA03D2" w:rsidRDefault="00000000">
      <w:pPr>
        <w:numPr>
          <w:ilvl w:val="1"/>
          <w:numId w:val="5"/>
        </w:numPr>
        <w:ind w:hanging="437"/>
        <w:rPr>
          <w:rFonts w:ascii="Arial" w:hAnsi="Arial" w:cs="Arial"/>
        </w:rPr>
      </w:pPr>
      <w:r w:rsidRPr="00EA03D2">
        <w:rPr>
          <w:rFonts w:ascii="Arial" w:hAnsi="Arial" w:cs="Arial"/>
        </w:rPr>
        <w:t xml:space="preserve">zapewnienie obsługi geodezyjnej zadania (jeżeli dotyczy), </w:t>
      </w:r>
    </w:p>
    <w:p w14:paraId="67FFC239" w14:textId="77777777" w:rsidR="007F1664" w:rsidRPr="00EA03D2" w:rsidRDefault="00000000">
      <w:pPr>
        <w:numPr>
          <w:ilvl w:val="1"/>
          <w:numId w:val="5"/>
        </w:numPr>
        <w:ind w:hanging="437"/>
        <w:rPr>
          <w:rFonts w:ascii="Arial" w:hAnsi="Arial" w:cs="Arial"/>
        </w:rPr>
      </w:pPr>
      <w:r w:rsidRPr="00EA03D2">
        <w:rPr>
          <w:rFonts w:ascii="Arial" w:hAnsi="Arial" w:cs="Arial"/>
        </w:rPr>
        <w:t xml:space="preserve">sporządzenie planu bezpieczeństwa i ochrony zdrowia, uwzględniającego specyfikę obiektu budowlanego oraz warunki prowadzenia robót budowlanych (art. 18 ust. 1 pkt 3 oraz art. 21a ust.1, ust. 1a i ust. 2 ustawy z 7 lipca 1994 r. Prawo budowlane), </w:t>
      </w:r>
    </w:p>
    <w:p w14:paraId="59CAE4D7" w14:textId="77777777" w:rsidR="007F1664" w:rsidRPr="00EA03D2" w:rsidRDefault="00000000">
      <w:pPr>
        <w:numPr>
          <w:ilvl w:val="1"/>
          <w:numId w:val="5"/>
        </w:numPr>
        <w:ind w:hanging="437"/>
        <w:rPr>
          <w:rFonts w:ascii="Arial" w:hAnsi="Arial" w:cs="Arial"/>
        </w:rPr>
      </w:pPr>
      <w:r w:rsidRPr="00EA03D2">
        <w:rPr>
          <w:rFonts w:ascii="Arial" w:hAnsi="Arial" w:cs="Arial"/>
        </w:rPr>
        <w:t xml:space="preserve">utrzymanie w czystości dróg (po których będzie odbywał się ruch pojazdów budowy i transportujących materiały) oraz posesji/działek w miejscach, na których będą prowadzone roboty budowlane, </w:t>
      </w:r>
    </w:p>
    <w:p w14:paraId="57B9E7AB" w14:textId="762CA57D" w:rsidR="007F1664" w:rsidRPr="00EA03D2" w:rsidRDefault="00000000">
      <w:pPr>
        <w:numPr>
          <w:ilvl w:val="1"/>
          <w:numId w:val="5"/>
        </w:numPr>
        <w:ind w:hanging="437"/>
        <w:rPr>
          <w:rFonts w:ascii="Arial" w:hAnsi="Arial" w:cs="Arial"/>
        </w:rPr>
      </w:pPr>
      <w:r w:rsidRPr="00EA03D2">
        <w:rPr>
          <w:rFonts w:ascii="Arial" w:hAnsi="Arial" w:cs="Arial"/>
        </w:rPr>
        <w:t xml:space="preserve">ograniczenie do minimum możliwości wykroczenia uciążliwości prac budowlanych (np. hałas, kurz) poza obszar objęty pracami i zagospodarowaniem w dokumentacji projektowej, </w:t>
      </w:r>
    </w:p>
    <w:p w14:paraId="11F9639D" w14:textId="77777777" w:rsidR="007F1664" w:rsidRPr="00EA03D2" w:rsidRDefault="00000000">
      <w:pPr>
        <w:numPr>
          <w:ilvl w:val="1"/>
          <w:numId w:val="5"/>
        </w:numPr>
        <w:ind w:hanging="437"/>
        <w:rPr>
          <w:rFonts w:ascii="Arial" w:hAnsi="Arial" w:cs="Arial"/>
        </w:rPr>
      </w:pPr>
      <w:r w:rsidRPr="00EA03D2">
        <w:rPr>
          <w:rFonts w:ascii="Arial" w:hAnsi="Arial" w:cs="Arial"/>
        </w:rPr>
        <w:t xml:space="preserve">prowadzenie dziennika budowy i dokonywanie wpisów zatwierdzonych przez inspektorów nadzoru inwestorskiego (dziennik budowy po zakończeniu realizacji zamówienia będzie przekazany Zamawiającemu), </w:t>
      </w:r>
    </w:p>
    <w:p w14:paraId="276F455E" w14:textId="77777777" w:rsidR="007F1664" w:rsidRPr="00EA03D2" w:rsidRDefault="00000000">
      <w:pPr>
        <w:numPr>
          <w:ilvl w:val="1"/>
          <w:numId w:val="5"/>
        </w:numPr>
        <w:ind w:hanging="437"/>
        <w:rPr>
          <w:rFonts w:ascii="Arial" w:hAnsi="Arial" w:cs="Arial"/>
        </w:rPr>
      </w:pPr>
      <w:r w:rsidRPr="00EA03D2">
        <w:rPr>
          <w:rFonts w:ascii="Arial" w:hAnsi="Arial" w:cs="Arial"/>
        </w:rPr>
        <w:lastRenderedPageBreak/>
        <w:t>wykonywanie na własny koszt wszystkich niezbędnych badań, testów, prób, pomiarów kontrolnych zgodnie z wymogami dokumentacji projektowej, STWiOR oraz przepisami prawa a także wykonywanie ekspertyz przez wykonawcę robót budowlanych na zlecenie inspektorów nadzoru inwestorskiego lub</w:t>
      </w:r>
      <w:r w:rsidR="00394261">
        <w:rPr>
          <w:rFonts w:ascii="Arial" w:hAnsi="Arial" w:cs="Arial"/>
        </w:rPr>
        <w:t xml:space="preserve"> </w:t>
      </w:r>
      <w:r w:rsidRPr="00EA03D2">
        <w:rPr>
          <w:rFonts w:ascii="Arial" w:hAnsi="Arial" w:cs="Arial"/>
        </w:rPr>
        <w:t>Zamawiającego (w uzasadnionych</w:t>
      </w:r>
      <w:r w:rsidR="00394261">
        <w:rPr>
          <w:rFonts w:ascii="Arial" w:hAnsi="Arial" w:cs="Arial"/>
        </w:rPr>
        <w:t xml:space="preserve"> </w:t>
      </w:r>
      <w:r w:rsidRPr="00EA03D2">
        <w:rPr>
          <w:rFonts w:ascii="Arial" w:hAnsi="Arial" w:cs="Arial"/>
        </w:rPr>
        <w:t xml:space="preserve">przypadkach), </w:t>
      </w:r>
    </w:p>
    <w:p w14:paraId="72C4FDFD" w14:textId="77777777" w:rsidR="007F1664" w:rsidRPr="00EA03D2" w:rsidRDefault="00000000">
      <w:pPr>
        <w:numPr>
          <w:ilvl w:val="1"/>
          <w:numId w:val="5"/>
        </w:numPr>
        <w:ind w:hanging="437"/>
        <w:rPr>
          <w:rFonts w:ascii="Arial" w:hAnsi="Arial" w:cs="Arial"/>
        </w:rPr>
      </w:pPr>
      <w:r w:rsidRPr="00EA03D2">
        <w:rPr>
          <w:rFonts w:ascii="Arial" w:hAnsi="Arial" w:cs="Arial"/>
        </w:rPr>
        <w:t xml:space="preserve">informowanie zarządców sieci o terminie prowadzenia prac w przypadku ich wykonywania w pobliżu tych sieci, informowanie wszelkich zarządców sieci podziemnych o rozpoczęciu prac i uzgadnianie z nimi sposobu zabezpieczenia tych sieci oraz uzyskanie zgód na czasowe wyłączenia i przełożenia elementów sieci mediów i przyłączy w związku z prowadzonymi pracami budowlanymi – jeżeli wystąpi taka konieczność w trakcie wykonywania robót (jeżeli dotyczy), </w:t>
      </w:r>
    </w:p>
    <w:p w14:paraId="0A50C0C2" w14:textId="77777777" w:rsidR="007F1664" w:rsidRPr="00EA03D2" w:rsidRDefault="00000000">
      <w:pPr>
        <w:numPr>
          <w:ilvl w:val="1"/>
          <w:numId w:val="5"/>
        </w:numPr>
        <w:ind w:hanging="437"/>
        <w:rPr>
          <w:rFonts w:ascii="Arial" w:hAnsi="Arial" w:cs="Arial"/>
        </w:rPr>
      </w:pPr>
      <w:r w:rsidRPr="00EA03D2">
        <w:rPr>
          <w:rFonts w:ascii="Arial" w:hAnsi="Arial" w:cs="Arial"/>
        </w:rPr>
        <w:t xml:space="preserve">co najmniej na 7 dni robocze przed wbudowaniem jakichkolwiek materiałów i urządzeń, złożenie inspektorowi nadzoru inwestorskiego danej branży wniosku o ich zatwierdzenie wraz z dokumentami potwierdzającymi możliwość ich zastosowania, zgodnie z art. 10 ustawy Prawo budowlane, wraz ze szczegółowymi informacjami dotyczącymi proponowanego źródła wytwarzania, zamawiania lub wydobywania materiałów, odpowiednio świadectwami badań laboratoryjnych, aprobatami, świadectwami jakości, deklaracjami, wynikami odpowiednich badań laboratoryjnych, próbkami lub innymi wymaganymi dokumentami.  Wykonawca przed przystąpieniem do wbudowania ww. materiałów i urządzeń uzyska zatwierdzenie przez inspektora nadzoru inwestorskiego materiałów i urządzeń przeznaczonych do wbudowania. </w:t>
      </w:r>
    </w:p>
    <w:p w14:paraId="56FF910A" w14:textId="77777777" w:rsidR="007F1664" w:rsidRPr="00EA03D2" w:rsidRDefault="00000000">
      <w:pPr>
        <w:numPr>
          <w:ilvl w:val="1"/>
          <w:numId w:val="5"/>
        </w:numPr>
        <w:ind w:hanging="437"/>
        <w:rPr>
          <w:rFonts w:ascii="Arial" w:hAnsi="Arial" w:cs="Arial"/>
        </w:rPr>
      </w:pPr>
      <w:r w:rsidRPr="00EA03D2">
        <w:rPr>
          <w:rFonts w:ascii="Arial" w:hAnsi="Arial" w:cs="Arial"/>
        </w:rPr>
        <w:t xml:space="preserve">w trakcie wykonywania wykopów zwracanie szczególnej uwagi na ewentualne niezinwentaryzowane uzbrojenie podziemne (w miejscach skrzyżowań z istniejącym uzbrojeniem podziemnym należy wykonać wykopy kontrolne dla dokładnego ustalenia położenia tego uzbrojenia, roboty ziemne i montażowe w miejscach skrzyżowań z istniejącą infrastrukturą podziemną należy wykonywać ręcznie ze szczególną ostrożnością i pod nadzorem użytkownika/właściciela uzbrojenia, w przypadku uszkodzeń z winy Wykonawcy Wykonawca naprawi je na własny koszt), </w:t>
      </w:r>
    </w:p>
    <w:p w14:paraId="256C202D" w14:textId="77777777" w:rsidR="007F1664" w:rsidRPr="00EA03D2" w:rsidRDefault="00000000">
      <w:pPr>
        <w:numPr>
          <w:ilvl w:val="1"/>
          <w:numId w:val="5"/>
        </w:numPr>
        <w:ind w:hanging="437"/>
        <w:rPr>
          <w:rFonts w:ascii="Arial" w:hAnsi="Arial" w:cs="Arial"/>
        </w:rPr>
      </w:pPr>
      <w:r w:rsidRPr="00EA03D2">
        <w:rPr>
          <w:rFonts w:ascii="Arial" w:hAnsi="Arial" w:cs="Arial"/>
        </w:rPr>
        <w:t xml:space="preserve">zawiadamianie Zamawiającego o wszelkich wykopaliskach, przedmiotach wartościowych, budowlach oraz innych pozostałościach o znaczeniu geologicznym lub archeologicznym, odkrytych na terenie budowy,  </w:t>
      </w:r>
    </w:p>
    <w:p w14:paraId="401B1545" w14:textId="77777777" w:rsidR="007F1664" w:rsidRPr="00EA03D2" w:rsidRDefault="00000000">
      <w:pPr>
        <w:numPr>
          <w:ilvl w:val="1"/>
          <w:numId w:val="5"/>
        </w:numPr>
        <w:ind w:hanging="437"/>
        <w:rPr>
          <w:rFonts w:ascii="Arial" w:hAnsi="Arial" w:cs="Arial"/>
        </w:rPr>
      </w:pPr>
      <w:r w:rsidRPr="00EA03D2">
        <w:rPr>
          <w:rFonts w:ascii="Arial" w:hAnsi="Arial" w:cs="Arial"/>
        </w:rPr>
        <w:t xml:space="preserve">niezwłoczne informowanie Zamawiającego o przeprowadzanych na terenie budowy kontrolach zewnętrznych i zaistniałych wypadkach, </w:t>
      </w:r>
    </w:p>
    <w:p w14:paraId="6A0BD75F" w14:textId="77777777" w:rsidR="007F1664" w:rsidRPr="00EA03D2" w:rsidRDefault="00000000">
      <w:pPr>
        <w:numPr>
          <w:ilvl w:val="1"/>
          <w:numId w:val="5"/>
        </w:numPr>
        <w:ind w:hanging="437"/>
        <w:rPr>
          <w:rFonts w:ascii="Arial" w:hAnsi="Arial" w:cs="Arial"/>
        </w:rPr>
      </w:pPr>
      <w:r w:rsidRPr="00EA03D2">
        <w:rPr>
          <w:rFonts w:ascii="Arial" w:hAnsi="Arial" w:cs="Arial"/>
        </w:rPr>
        <w:t xml:space="preserve">utrzymanie ładu i porządku na terenie budowy, a po zakończeniu robót pozostawienie terenu czystego i nadającego się do użytkowania, doprowadzenie terenu robót oraz terenu przyległego do prowadzonych robót po ich wykonaniu do należytego stanu, </w:t>
      </w:r>
    </w:p>
    <w:p w14:paraId="63525983" w14:textId="77777777" w:rsidR="007F1664" w:rsidRPr="00EA03D2" w:rsidRDefault="00000000">
      <w:pPr>
        <w:numPr>
          <w:ilvl w:val="1"/>
          <w:numId w:val="5"/>
        </w:numPr>
        <w:spacing w:after="1"/>
        <w:ind w:hanging="437"/>
        <w:rPr>
          <w:rFonts w:ascii="Arial" w:hAnsi="Arial" w:cs="Arial"/>
        </w:rPr>
      </w:pPr>
      <w:r w:rsidRPr="00EA03D2">
        <w:rPr>
          <w:rFonts w:ascii="Arial" w:hAnsi="Arial" w:cs="Arial"/>
        </w:rPr>
        <w:t xml:space="preserve">wykonanie czynności objętych zakresem umowy zgodnie z wymaganiami przepisów dotyczących ochrony środowiska, BHP, ppoż., w sposób nieuciążliwy dla ludzi i środowiska oraz zapewniający bezpieczeństwo osób oraz mienia, </w:t>
      </w:r>
    </w:p>
    <w:p w14:paraId="6940D60C" w14:textId="77777777" w:rsidR="007F1664" w:rsidRPr="00EA03D2" w:rsidRDefault="00000000">
      <w:pPr>
        <w:numPr>
          <w:ilvl w:val="1"/>
          <w:numId w:val="5"/>
        </w:numPr>
        <w:ind w:hanging="437"/>
        <w:rPr>
          <w:rFonts w:ascii="Arial" w:hAnsi="Arial" w:cs="Arial"/>
        </w:rPr>
      </w:pPr>
      <w:r w:rsidRPr="00EA03D2">
        <w:rPr>
          <w:rFonts w:ascii="Arial" w:hAnsi="Arial" w:cs="Arial"/>
        </w:rPr>
        <w:t xml:space="preserve">usuwanie, na własny koszt, z placu budowy wszystkich odpadów powstających podczas realizacji inwestycji. Zanieczyszczenia i odpady powstałe w związku z realizacją niniejszej umowy stanowią własność Wykonawcy, należy je wywieźć poza teren budowy oraz zagospodarować z uwzględnieniem przepisów ustawy o </w:t>
      </w:r>
      <w:proofErr w:type="gramStart"/>
      <w:r w:rsidRPr="00EA03D2">
        <w:rPr>
          <w:rFonts w:ascii="Arial" w:hAnsi="Arial" w:cs="Arial"/>
        </w:rPr>
        <w:t>odpadach  z</w:t>
      </w:r>
      <w:proofErr w:type="gramEnd"/>
      <w:r w:rsidRPr="00EA03D2">
        <w:rPr>
          <w:rFonts w:ascii="Arial" w:hAnsi="Arial" w:cs="Arial"/>
        </w:rPr>
        <w:t xml:space="preserve"> dnia 14 grudnia 2012 r. (Dz. U. z 2023 r., poz. 1587 ze zm.). Wykonawcę obciążają wszelkie koszty, </w:t>
      </w:r>
      <w:r w:rsidRPr="00EA03D2">
        <w:rPr>
          <w:rFonts w:ascii="Arial" w:hAnsi="Arial" w:cs="Arial"/>
        </w:rPr>
        <w:lastRenderedPageBreak/>
        <w:t xml:space="preserve">działania i obowiązki związane z ich usunięciem, przechowywaniem i z prawidłowym gospodarowaniem tymi odpadami. </w:t>
      </w:r>
    </w:p>
    <w:p w14:paraId="776073EE" w14:textId="77777777" w:rsidR="007F1664" w:rsidRPr="00EA03D2" w:rsidRDefault="00000000">
      <w:pPr>
        <w:numPr>
          <w:ilvl w:val="1"/>
          <w:numId w:val="5"/>
        </w:numPr>
        <w:ind w:hanging="437"/>
        <w:rPr>
          <w:rFonts w:ascii="Arial" w:hAnsi="Arial" w:cs="Arial"/>
        </w:rPr>
      </w:pPr>
      <w:r w:rsidRPr="00EA03D2">
        <w:rPr>
          <w:rFonts w:ascii="Arial" w:hAnsi="Arial" w:cs="Arial"/>
        </w:rPr>
        <w:t xml:space="preserve">wykonywanie przez kierownika budowy czynności wymienionych w art. 22 ustawy Prawo budowlane, </w:t>
      </w:r>
    </w:p>
    <w:p w14:paraId="4A4C6F0A" w14:textId="77777777" w:rsidR="007F1664" w:rsidRPr="00EA03D2" w:rsidRDefault="00000000">
      <w:pPr>
        <w:numPr>
          <w:ilvl w:val="1"/>
          <w:numId w:val="5"/>
        </w:numPr>
        <w:ind w:hanging="437"/>
        <w:rPr>
          <w:rFonts w:ascii="Arial" w:hAnsi="Arial" w:cs="Arial"/>
        </w:rPr>
      </w:pPr>
      <w:r w:rsidRPr="00EA03D2">
        <w:rPr>
          <w:rFonts w:ascii="Arial" w:hAnsi="Arial" w:cs="Arial"/>
        </w:rPr>
        <w:t xml:space="preserve">realizacja zaleceń wpisanych do dziennika budowy i poleceń Inspektorów nadzoru inwestorskiego, osób pełniących nadzór autorski, </w:t>
      </w:r>
    </w:p>
    <w:p w14:paraId="714CBCF4" w14:textId="77777777" w:rsidR="007F1664" w:rsidRPr="00EA03D2" w:rsidRDefault="00000000">
      <w:pPr>
        <w:numPr>
          <w:ilvl w:val="1"/>
          <w:numId w:val="5"/>
        </w:numPr>
        <w:ind w:hanging="437"/>
        <w:rPr>
          <w:rFonts w:ascii="Arial" w:hAnsi="Arial" w:cs="Arial"/>
        </w:rPr>
      </w:pPr>
      <w:r w:rsidRPr="00EA03D2">
        <w:rPr>
          <w:rFonts w:ascii="Arial" w:hAnsi="Arial" w:cs="Arial"/>
        </w:rPr>
        <w:t xml:space="preserve">wykonanie robót tymczasowych, które mogą być potrzebne podczas wykonywania robót podstawowych, </w:t>
      </w:r>
    </w:p>
    <w:p w14:paraId="27F9D32E" w14:textId="77777777" w:rsidR="007F1664" w:rsidRPr="00EA03D2" w:rsidRDefault="00000000">
      <w:pPr>
        <w:numPr>
          <w:ilvl w:val="1"/>
          <w:numId w:val="5"/>
        </w:numPr>
        <w:ind w:hanging="437"/>
        <w:rPr>
          <w:rFonts w:ascii="Arial" w:hAnsi="Arial" w:cs="Arial"/>
        </w:rPr>
      </w:pPr>
      <w:r w:rsidRPr="00EA03D2">
        <w:rPr>
          <w:rFonts w:ascii="Arial" w:hAnsi="Arial" w:cs="Arial"/>
        </w:rPr>
        <w:t xml:space="preserve">informowanie Inspektorów nadzoru inwestorskiego o terminie odbioru robót ulegających zakryciu oraz terminie odbioru robót zanikających. Jeżeli Wykonawca nie poinformował o tych faktach Inspektorów nadzoru inwestorskiego zobowiązany jest na żądanie Inspektora nadzoru odkryć roboty lub wykonać otwory niezbędne do zbadania robót, a następnie przywrócić roboty do stanu poprzedniego, </w:t>
      </w:r>
    </w:p>
    <w:p w14:paraId="36274CF9" w14:textId="77777777" w:rsidR="007F1664" w:rsidRPr="00EA03D2" w:rsidRDefault="00000000">
      <w:pPr>
        <w:numPr>
          <w:ilvl w:val="1"/>
          <w:numId w:val="5"/>
        </w:numPr>
        <w:ind w:hanging="437"/>
        <w:rPr>
          <w:rFonts w:ascii="Arial" w:hAnsi="Arial" w:cs="Arial"/>
        </w:rPr>
      </w:pPr>
      <w:r w:rsidRPr="00EA03D2">
        <w:rPr>
          <w:rFonts w:ascii="Arial" w:hAnsi="Arial" w:cs="Arial"/>
        </w:rPr>
        <w:t xml:space="preserve">usuwanie kolizji z istniejącą infrastrukturą wynikłych przy realizacji zamówienia w związku z niewłaściwym wykonywaniem robót lub błędów Wykonawcy, </w:t>
      </w:r>
    </w:p>
    <w:p w14:paraId="1CC0CE51" w14:textId="77777777" w:rsidR="007F1664" w:rsidRPr="00EA03D2" w:rsidRDefault="00000000">
      <w:pPr>
        <w:numPr>
          <w:ilvl w:val="1"/>
          <w:numId w:val="5"/>
        </w:numPr>
        <w:ind w:hanging="437"/>
        <w:rPr>
          <w:rFonts w:ascii="Arial" w:hAnsi="Arial" w:cs="Arial"/>
        </w:rPr>
      </w:pPr>
      <w:r w:rsidRPr="00EA03D2">
        <w:rPr>
          <w:rFonts w:ascii="Arial" w:hAnsi="Arial" w:cs="Arial"/>
        </w:rPr>
        <w:t xml:space="preserve">w przypadku zniszczenia lub uszkodzenia wykonanych robót, ich części bądź majątku Zamawiającego lub osób trzecich – naprawienie ich i doprowadzenie do stanu poprzedniego, </w:t>
      </w:r>
    </w:p>
    <w:p w14:paraId="2BB7B572" w14:textId="77777777" w:rsidR="007F1664" w:rsidRPr="00EA03D2" w:rsidRDefault="00000000">
      <w:pPr>
        <w:numPr>
          <w:ilvl w:val="1"/>
          <w:numId w:val="5"/>
        </w:numPr>
        <w:ind w:hanging="437"/>
        <w:rPr>
          <w:rFonts w:ascii="Arial" w:hAnsi="Arial" w:cs="Arial"/>
        </w:rPr>
      </w:pPr>
      <w:r w:rsidRPr="00EA03D2">
        <w:rPr>
          <w:rFonts w:ascii="Arial" w:hAnsi="Arial" w:cs="Arial"/>
        </w:rPr>
        <w:t xml:space="preserve">skompletowanie i przedstawienie Zamawiającemu dokumentów pozwalających na ocenę prawidłowego wykonania przedmiotu umowy, w szczególności: protokołów badań i sprawdzeń, dziennika budowy, zaświadczeń właściwych jednostek i organów wymaganych przepisami, deklaracji właściwości użytkowych, certyfikatów,  </w:t>
      </w:r>
    </w:p>
    <w:p w14:paraId="41B89CD9" w14:textId="77777777" w:rsidR="007F1664" w:rsidRPr="00EA03D2" w:rsidRDefault="00000000">
      <w:pPr>
        <w:numPr>
          <w:ilvl w:val="1"/>
          <w:numId w:val="5"/>
        </w:numPr>
        <w:ind w:hanging="437"/>
        <w:rPr>
          <w:rFonts w:ascii="Arial" w:hAnsi="Arial" w:cs="Arial"/>
        </w:rPr>
      </w:pPr>
      <w:r w:rsidRPr="00EA03D2">
        <w:rPr>
          <w:rFonts w:ascii="Arial" w:hAnsi="Arial" w:cs="Arial"/>
        </w:rPr>
        <w:t xml:space="preserve">dokonanie skutecznego rozruchu technologicznego urządzeń, instalacji, systemów oraz sporządzenie i przekazanie Zamawiającemu instrukcji obsługi i przeszkolenie personelu Zamawiającego w zakresie obsługi i utrzymania wszystkich urządzeń, systemów, instalacji i oprogramowania (jeżeli dotyczy), </w:t>
      </w:r>
    </w:p>
    <w:p w14:paraId="626600C7" w14:textId="77777777" w:rsidR="007F1664" w:rsidRPr="00EA03D2" w:rsidRDefault="00000000">
      <w:pPr>
        <w:numPr>
          <w:ilvl w:val="1"/>
          <w:numId w:val="5"/>
        </w:numPr>
        <w:ind w:hanging="437"/>
        <w:rPr>
          <w:rFonts w:ascii="Arial" w:hAnsi="Arial" w:cs="Arial"/>
        </w:rPr>
      </w:pPr>
      <w:r w:rsidRPr="00EA03D2">
        <w:rPr>
          <w:rFonts w:ascii="Arial" w:hAnsi="Arial" w:cs="Arial"/>
        </w:rPr>
        <w:t xml:space="preserve">w zaoferowanym przez Wykonawcę okresie gwarancji, przeprowadzanie przez Wykonawcę przeglądów, konserwacji zamontowanych urządzeń, zgodnie z wymaganiami producenta (na koszt wykonawcy – uwzględniony w cenie ofertowej). Wykonawca przekaże Zamawiającemu harmonogram przeglądów i konserwacji. Wykonawca każdorazowo przekaże Zamawiającemu protokoły z przeprowadzonych przeglądów, konserwacji.  </w:t>
      </w:r>
    </w:p>
    <w:p w14:paraId="7E38CB39" w14:textId="77777777" w:rsidR="007F1664" w:rsidRPr="00EA03D2" w:rsidRDefault="00000000">
      <w:pPr>
        <w:numPr>
          <w:ilvl w:val="1"/>
          <w:numId w:val="5"/>
        </w:numPr>
        <w:ind w:hanging="437"/>
        <w:rPr>
          <w:rFonts w:ascii="Arial" w:hAnsi="Arial" w:cs="Arial"/>
        </w:rPr>
      </w:pPr>
      <w:r w:rsidRPr="00EA03D2">
        <w:rPr>
          <w:rFonts w:ascii="Arial" w:hAnsi="Arial" w:cs="Arial"/>
        </w:rPr>
        <w:t xml:space="preserve">w przypadku ewentualnych roszczeń odszkodowawczych administratorów i zarządców za zniszczenie dróg i ulic oraz właścicieli działek za zniszczenie ich mienia, Wykonawca jest zobowiązany do ich naprawy na własny koszt,  </w:t>
      </w:r>
    </w:p>
    <w:p w14:paraId="63D9505A" w14:textId="77777777" w:rsidR="007F1664" w:rsidRPr="00EA03D2" w:rsidRDefault="00000000">
      <w:pPr>
        <w:numPr>
          <w:ilvl w:val="1"/>
          <w:numId w:val="5"/>
        </w:numPr>
        <w:ind w:hanging="437"/>
        <w:rPr>
          <w:rFonts w:ascii="Arial" w:hAnsi="Arial" w:cs="Arial"/>
        </w:rPr>
      </w:pPr>
      <w:r w:rsidRPr="00EA03D2">
        <w:rPr>
          <w:rFonts w:ascii="Arial" w:hAnsi="Arial" w:cs="Arial"/>
        </w:rPr>
        <w:t xml:space="preserve">w przypadku zaistnienia konieczności wykonania robót nie ujętych w dokumentacji projektowej oraz SWZ, a niezbędnych do prawidłowego wykonania zadania Wykonawca nie może ich zrealizować bez zgody Zamawiającego. Wszelkie samoistne dyspozycje Inspektora Nadzoru i Kierownika Budowy będą w tym zakresie bezskuteczne. Wykonawca poinformuje pisemnie Zamawiającego o zaistniałej sytuacji w celu określenia rodzaju i sposobu wykonania prac. Rozpoczęcie wykonywania robót budowlanych wykraczających poza zakres przedmiotu niniejszej umowy, może nastąpić po podpisaniu przez Strony umowy, aneksu zmieniającego umowę w tym zakresie. Podstawą do podpisania aneksu będzie protokół konieczności potwierdzony przez odpowiednich </w:t>
      </w:r>
      <w:r w:rsidRPr="00EA03D2">
        <w:rPr>
          <w:rFonts w:ascii="Arial" w:hAnsi="Arial" w:cs="Arial"/>
        </w:rPr>
        <w:lastRenderedPageBreak/>
        <w:t xml:space="preserve">inspektorów nadzoru, projektanta i zatwierdzony przez Strony umowy. Protokół ten musi zawierać uzasadnienie wskazujące, że spełnione zostały przesłanki, o których mowa w art. 455 ust. </w:t>
      </w:r>
      <w:proofErr w:type="gramStart"/>
      <w:r w:rsidRPr="00EA03D2">
        <w:rPr>
          <w:rFonts w:ascii="Arial" w:hAnsi="Arial" w:cs="Arial"/>
        </w:rPr>
        <w:t>1  lub</w:t>
      </w:r>
      <w:proofErr w:type="gramEnd"/>
      <w:r w:rsidRPr="00EA03D2">
        <w:rPr>
          <w:rFonts w:ascii="Arial" w:hAnsi="Arial" w:cs="Arial"/>
        </w:rPr>
        <w:t xml:space="preserve"> art. 455 ust. 2 ustawy Pzp. </w:t>
      </w:r>
    </w:p>
    <w:p w14:paraId="22EC7645" w14:textId="77777777" w:rsidR="007F1664" w:rsidRPr="00EA03D2" w:rsidRDefault="00000000">
      <w:pPr>
        <w:numPr>
          <w:ilvl w:val="1"/>
          <w:numId w:val="5"/>
        </w:numPr>
        <w:ind w:hanging="437"/>
        <w:rPr>
          <w:rFonts w:ascii="Arial" w:hAnsi="Arial" w:cs="Arial"/>
        </w:rPr>
      </w:pPr>
      <w:r w:rsidRPr="00EA03D2">
        <w:rPr>
          <w:rFonts w:ascii="Arial" w:hAnsi="Arial" w:cs="Arial"/>
        </w:rPr>
        <w:t xml:space="preserve">wszelkie propozycje zmian związanych z technologią lub materiałami lub urządzeniami dotyczącymi wykonania przedmiotu zamówienia muszą być zgłoszone przez Wykonawcę pisemnie do Zamawiającego. Warunkiem wprowadzenia rozwiązań zamiennych jest uzyskanie każdorazowo akceptacji Zamawiającego działającego w porozumieniu z inspektorami nadzoru i osobami sprawującymi nadzór autorski oraz podpisanie aneksu do umowy wprowadzającego zaakceptowane zmiany. Wykonawca może wnioskować do Zamawiającego o zmianę po uzyskaniu od projektanta i projektanta sprawdzającego wstępnego uzgodnienia możliwości wprowadzenia rozwiązań zamiennych w stosunku do przewidzianych w projekcie. </w:t>
      </w:r>
    </w:p>
    <w:p w14:paraId="64820C48" w14:textId="77777777" w:rsidR="007F1664" w:rsidRPr="00EA03D2" w:rsidRDefault="00000000">
      <w:pPr>
        <w:numPr>
          <w:ilvl w:val="1"/>
          <w:numId w:val="5"/>
        </w:numPr>
        <w:ind w:hanging="437"/>
        <w:rPr>
          <w:rFonts w:ascii="Arial" w:hAnsi="Arial" w:cs="Arial"/>
        </w:rPr>
      </w:pPr>
      <w:r w:rsidRPr="00EA03D2">
        <w:rPr>
          <w:rFonts w:ascii="Arial" w:hAnsi="Arial" w:cs="Arial"/>
        </w:rPr>
        <w:t xml:space="preserve">Wykonawca, który zaproponuje w trakcie robót rozwiązania zamienne wymagające uzyskania decyzji zamiennych, będzie zobowiązany - w ramach wykonania zamówienia, w imieniu Zamawiającego i za jego zgodą, na swój koszt, uzyskać powyższe decyzje gwarantując jednocześnie wykonanie zamówienia w terminie wynikającym z umowy. </w:t>
      </w:r>
    </w:p>
    <w:p w14:paraId="6C1E107A" w14:textId="77777777" w:rsidR="007F1664" w:rsidRPr="00EA03D2" w:rsidRDefault="00000000">
      <w:pPr>
        <w:numPr>
          <w:ilvl w:val="0"/>
          <w:numId w:val="5"/>
        </w:numPr>
        <w:ind w:hanging="283"/>
        <w:rPr>
          <w:rFonts w:ascii="Arial" w:hAnsi="Arial" w:cs="Arial"/>
        </w:rPr>
      </w:pPr>
      <w:r w:rsidRPr="00EA03D2">
        <w:rPr>
          <w:rFonts w:ascii="Arial" w:hAnsi="Arial" w:cs="Arial"/>
        </w:rPr>
        <w:t xml:space="preserve">Zamawiający wymaga, aby: </w:t>
      </w:r>
    </w:p>
    <w:p w14:paraId="586B0EDB" w14:textId="77777777" w:rsidR="007F1664" w:rsidRPr="00EA03D2" w:rsidRDefault="00000000">
      <w:pPr>
        <w:numPr>
          <w:ilvl w:val="2"/>
          <w:numId w:val="6"/>
        </w:numPr>
        <w:ind w:hanging="281"/>
        <w:rPr>
          <w:rFonts w:ascii="Arial" w:hAnsi="Arial" w:cs="Arial"/>
        </w:rPr>
      </w:pPr>
      <w:r w:rsidRPr="00EA03D2">
        <w:rPr>
          <w:rFonts w:ascii="Arial" w:hAnsi="Arial" w:cs="Arial"/>
        </w:rPr>
        <w:t xml:space="preserve">wyznaczeni przedstawiciele Wykonawcy (np. kierownik budowy, kierownik robót branżowych) uczestniczyli w naradach koordynacyjnych zwoływanych przez Zamawiającego (narady koordynacyjne będą odbywały się w siedzibie Zamawiającego tj. w Urzędzie Gminy </w:t>
      </w:r>
      <w:r w:rsidR="00B52FCF">
        <w:rPr>
          <w:rFonts w:ascii="Arial" w:hAnsi="Arial" w:cs="Arial"/>
        </w:rPr>
        <w:t>Kłoczew</w:t>
      </w:r>
      <w:r w:rsidRPr="00EA03D2">
        <w:rPr>
          <w:rFonts w:ascii="Arial" w:hAnsi="Arial" w:cs="Arial"/>
        </w:rPr>
        <w:t xml:space="preserve"> lub na terenie budowy), </w:t>
      </w:r>
    </w:p>
    <w:p w14:paraId="1E25CF30" w14:textId="77777777" w:rsidR="007F1664" w:rsidRPr="00EA03D2" w:rsidRDefault="00000000">
      <w:pPr>
        <w:numPr>
          <w:ilvl w:val="2"/>
          <w:numId w:val="6"/>
        </w:numPr>
        <w:ind w:hanging="281"/>
        <w:rPr>
          <w:rFonts w:ascii="Arial" w:hAnsi="Arial" w:cs="Arial"/>
        </w:rPr>
      </w:pPr>
      <w:r w:rsidRPr="00EA03D2">
        <w:rPr>
          <w:rFonts w:ascii="Arial" w:hAnsi="Arial" w:cs="Arial"/>
        </w:rPr>
        <w:t xml:space="preserve">Wykonawca na naradach, o których mowa w pkt 1, udostępniał do wglądu Zamawiającemu dziennik budowy, </w:t>
      </w:r>
    </w:p>
    <w:p w14:paraId="2B8A1FEF" w14:textId="77777777" w:rsidR="007F1664" w:rsidRPr="00EA03D2" w:rsidRDefault="00000000">
      <w:pPr>
        <w:numPr>
          <w:ilvl w:val="2"/>
          <w:numId w:val="6"/>
        </w:numPr>
        <w:ind w:hanging="281"/>
        <w:rPr>
          <w:rFonts w:ascii="Arial" w:hAnsi="Arial" w:cs="Arial"/>
        </w:rPr>
      </w:pPr>
      <w:r w:rsidRPr="00EA03D2">
        <w:rPr>
          <w:rFonts w:ascii="Arial" w:hAnsi="Arial" w:cs="Arial"/>
        </w:rPr>
        <w:t xml:space="preserve">Wykonawca zgłaszał każdorazowo pisemnie konieczność wykonania robót dodatkowych lub wprowadzenia rozwiązań zamiennych (prace wykonane bez akceptacji Zamawiającego nie będą kosztem pokrywanym przez Zamawiającego), </w:t>
      </w:r>
    </w:p>
    <w:p w14:paraId="6CF7CFD7" w14:textId="77777777" w:rsidR="007F1664" w:rsidRPr="00EA03D2" w:rsidRDefault="00000000">
      <w:pPr>
        <w:numPr>
          <w:ilvl w:val="2"/>
          <w:numId w:val="6"/>
        </w:numPr>
        <w:ind w:hanging="281"/>
        <w:rPr>
          <w:rFonts w:ascii="Arial" w:hAnsi="Arial" w:cs="Arial"/>
        </w:rPr>
      </w:pPr>
      <w:r w:rsidRPr="00EA03D2">
        <w:rPr>
          <w:rFonts w:ascii="Arial" w:hAnsi="Arial" w:cs="Arial"/>
        </w:rPr>
        <w:t xml:space="preserve">Wykonawca bezzwłocznie powiadamiał na piśmie o wszelkich możliwych zdarzeniach i okolicznościach mogących wpłynąć na opóźnienie robót, nie wynikających z przyczyn leżących po stronie Wykonawcy, </w:t>
      </w:r>
    </w:p>
    <w:p w14:paraId="79ED57E6" w14:textId="77777777" w:rsidR="007F1664" w:rsidRPr="00EA03D2" w:rsidRDefault="00000000">
      <w:pPr>
        <w:numPr>
          <w:ilvl w:val="2"/>
          <w:numId w:val="6"/>
        </w:numPr>
        <w:ind w:hanging="281"/>
        <w:rPr>
          <w:rFonts w:ascii="Arial" w:hAnsi="Arial" w:cs="Arial"/>
        </w:rPr>
      </w:pPr>
      <w:r w:rsidRPr="00EA03D2">
        <w:rPr>
          <w:rFonts w:ascii="Arial" w:hAnsi="Arial" w:cs="Arial"/>
        </w:rPr>
        <w:t xml:space="preserve">Wykonawca informował wszystkie osoby fizyczne związane z realizacją niniejszej umowy (w tym osoby fizyczne prowadzące działalność gospodarczą), których dane osobowe w jakiejkolwiek formie będą udostępnione przez Wykonawcę Zamawiającemu lub które Wykonawca pozyska, jako podmiot działający w imieniu Zamawiającego, o fakcie rozpoczęcia przetwarzania tych danych osobowych przez Zamawiającego, </w:t>
      </w:r>
    </w:p>
    <w:p w14:paraId="215208DE" w14:textId="77777777" w:rsidR="007F1664" w:rsidRPr="00EA03D2" w:rsidRDefault="00000000">
      <w:pPr>
        <w:numPr>
          <w:ilvl w:val="2"/>
          <w:numId w:val="6"/>
        </w:numPr>
        <w:ind w:hanging="281"/>
        <w:rPr>
          <w:rFonts w:ascii="Arial" w:hAnsi="Arial" w:cs="Arial"/>
        </w:rPr>
      </w:pPr>
      <w:r w:rsidRPr="00EA03D2">
        <w:rPr>
          <w:rFonts w:ascii="Arial" w:hAnsi="Arial" w:cs="Arial"/>
        </w:rPr>
        <w:t xml:space="preserve">w przypadku, gdy utraci ważność złożone przed podpisaniem umowy, zaświadczenie o przynależności do okręgowej izby inżynierów budownictwa dotyczące osób, o których mowa w § 4 ust. 1-2 umowy, Wykonawca w terminie do 14 dni od daty utraty jego ważności dostarczył Zamawiającemu aktualne zaświadczenia, </w:t>
      </w:r>
    </w:p>
    <w:p w14:paraId="632AFF4B" w14:textId="77777777" w:rsidR="007F1664" w:rsidRPr="00EA03D2" w:rsidRDefault="00000000">
      <w:pPr>
        <w:numPr>
          <w:ilvl w:val="2"/>
          <w:numId w:val="6"/>
        </w:numPr>
        <w:ind w:hanging="281"/>
        <w:rPr>
          <w:rFonts w:ascii="Arial" w:hAnsi="Arial" w:cs="Arial"/>
        </w:rPr>
      </w:pPr>
      <w:r w:rsidRPr="00EA03D2">
        <w:rPr>
          <w:rFonts w:ascii="Arial" w:hAnsi="Arial" w:cs="Arial"/>
        </w:rPr>
        <w:t xml:space="preserve">Wykonawca każdorazowo, na wezwanie Zamawiającego, zapewnił obecność upoważnionego przedstawiciela Wykonawcy podczas przeglądów i odbiorów dokonywanych w okresie gwarancji i rękojmi. </w:t>
      </w:r>
    </w:p>
    <w:p w14:paraId="0390C780" w14:textId="77777777" w:rsidR="007F1664" w:rsidRPr="00EA03D2" w:rsidRDefault="00000000">
      <w:pPr>
        <w:numPr>
          <w:ilvl w:val="0"/>
          <w:numId w:val="5"/>
        </w:numPr>
        <w:ind w:hanging="283"/>
        <w:rPr>
          <w:rFonts w:ascii="Arial" w:hAnsi="Arial" w:cs="Arial"/>
        </w:rPr>
      </w:pPr>
      <w:r w:rsidRPr="00EA03D2">
        <w:rPr>
          <w:rFonts w:ascii="Arial" w:hAnsi="Arial" w:cs="Arial"/>
        </w:rPr>
        <w:t xml:space="preserve">Wyliczenie obowiązków Wykonawcy zawarte w ust. 1 i 2 niniejszego paragrafu nie ma charakteru zupełnego, nie wyczerpuje zakresu zobowiązań Wykonawcy wynikającego z umowy i nie może stanowić podstawy do odmowy wykonania przez Wykonawcę czynności </w:t>
      </w:r>
      <w:r w:rsidRPr="00EA03D2">
        <w:rPr>
          <w:rFonts w:ascii="Arial" w:hAnsi="Arial" w:cs="Arial"/>
        </w:rPr>
        <w:lastRenderedPageBreak/>
        <w:t xml:space="preserve">nie wymienionych wprost w umowie, a niezbędnych do należytego wykonania przedmiotu umowy. </w:t>
      </w:r>
    </w:p>
    <w:p w14:paraId="64423883" w14:textId="77777777" w:rsidR="007F1664" w:rsidRPr="00EA03D2" w:rsidRDefault="00000000">
      <w:pPr>
        <w:spacing w:after="31" w:line="259" w:lineRule="auto"/>
        <w:ind w:left="118" w:firstLine="0"/>
        <w:jc w:val="center"/>
        <w:rPr>
          <w:rFonts w:ascii="Arial" w:hAnsi="Arial" w:cs="Arial"/>
        </w:rPr>
      </w:pPr>
      <w:r w:rsidRPr="00EA03D2">
        <w:rPr>
          <w:rFonts w:ascii="Arial" w:hAnsi="Arial" w:cs="Arial"/>
        </w:rPr>
        <w:t xml:space="preserve"> </w:t>
      </w:r>
    </w:p>
    <w:p w14:paraId="5B7EF093" w14:textId="77777777" w:rsidR="007F1664" w:rsidRPr="00EA03D2" w:rsidRDefault="00000000">
      <w:pPr>
        <w:spacing w:after="31" w:line="259" w:lineRule="auto"/>
        <w:ind w:left="84" w:right="1" w:hanging="10"/>
        <w:jc w:val="center"/>
        <w:rPr>
          <w:rFonts w:ascii="Arial" w:hAnsi="Arial" w:cs="Arial"/>
        </w:rPr>
      </w:pPr>
      <w:r w:rsidRPr="00EA03D2">
        <w:rPr>
          <w:rFonts w:ascii="Arial" w:hAnsi="Arial" w:cs="Arial"/>
        </w:rPr>
        <w:t xml:space="preserve">§ 7. Odpowiedzialność Wykonawcy </w:t>
      </w:r>
    </w:p>
    <w:p w14:paraId="2FE02254" w14:textId="77777777" w:rsidR="007F1664" w:rsidRPr="00EA03D2" w:rsidRDefault="00000000">
      <w:pPr>
        <w:numPr>
          <w:ilvl w:val="0"/>
          <w:numId w:val="7"/>
        </w:numPr>
        <w:ind w:hanging="360"/>
        <w:rPr>
          <w:rFonts w:ascii="Arial" w:hAnsi="Arial" w:cs="Arial"/>
        </w:rPr>
      </w:pPr>
      <w:r w:rsidRPr="00EA03D2">
        <w:rPr>
          <w:rFonts w:ascii="Arial" w:hAnsi="Arial" w:cs="Arial"/>
        </w:rPr>
        <w:t xml:space="preserve">Wykonawca jest odpowiedzialny za sprawność, stabilność i bezpieczeństwo wszelkich działań i metod pracy na terenie budowy. </w:t>
      </w:r>
    </w:p>
    <w:p w14:paraId="4491ABB6" w14:textId="77777777" w:rsidR="007F1664" w:rsidRPr="00EA03D2" w:rsidRDefault="00000000">
      <w:pPr>
        <w:numPr>
          <w:ilvl w:val="0"/>
          <w:numId w:val="7"/>
        </w:numPr>
        <w:ind w:hanging="360"/>
        <w:rPr>
          <w:rFonts w:ascii="Arial" w:hAnsi="Arial" w:cs="Arial"/>
        </w:rPr>
      </w:pPr>
      <w:r w:rsidRPr="00EA03D2">
        <w:rPr>
          <w:rFonts w:ascii="Arial" w:hAnsi="Arial" w:cs="Arial"/>
        </w:rPr>
        <w:t xml:space="preserve">Od daty podpisania umowy, aż do podpisania protokołu odbioru końcowego, Wykonawca zobowiązany jest do zawarcia na własny koszt odpowiednich umów ubezpieczenia z tytułu uszczerbku na zdrowiu, śmierci lub utraty czy też uszkodzenia mienia (w tym bez ograniczeń robót, bazy, materiałów i sprzętu) i szkód, które mogą zaistnieć w związku z określonymi zdarzeniami losowymi lub wynikającymi z błędów Wykonawcy. W przypadku wystąpienia osób trzecich z roszczeniami bezpośrednio do Zamawiającego, Wykonawca zobowiązuje się do rozpatrzenia takich roszczeń i zgłoszenia ich do swojego ubezpieczyciela OC. Wykonawca zobowiązuje się również zwrócić Zamawiającemu koszty przez niego poniesione, w zakresie odpowiedzialności Wykonawcy określonej powyżej, zasądzone prawomocnymi wyrokami łącznie z kosztami zastępstwa procesowego, chyba, że zostaną one pokryte z Polisy OC Wykonawcy. </w:t>
      </w:r>
    </w:p>
    <w:p w14:paraId="23752BA0" w14:textId="77777777" w:rsidR="007F1664" w:rsidRPr="00EA03D2" w:rsidRDefault="00000000">
      <w:pPr>
        <w:numPr>
          <w:ilvl w:val="0"/>
          <w:numId w:val="7"/>
        </w:numPr>
        <w:ind w:hanging="360"/>
        <w:rPr>
          <w:rFonts w:ascii="Arial" w:hAnsi="Arial" w:cs="Arial"/>
        </w:rPr>
      </w:pPr>
      <w:r w:rsidRPr="00EA03D2">
        <w:rPr>
          <w:rFonts w:ascii="Arial" w:hAnsi="Arial" w:cs="Arial"/>
        </w:rPr>
        <w:t xml:space="preserve">Od daty podpisania umowy, aż do daty podpisania protokołu odbioru końcowego, Wykonawca będzie posiadał ubezpieczenie OC w wartości nie mniejszej niż wartość wynagrodzenia Wykonawcy, o którym mowa w § 10 niniejszej umowy. </w:t>
      </w:r>
    </w:p>
    <w:p w14:paraId="6117700A" w14:textId="77777777" w:rsidR="007F1664" w:rsidRPr="00EA03D2" w:rsidRDefault="00000000">
      <w:pPr>
        <w:numPr>
          <w:ilvl w:val="0"/>
          <w:numId w:val="7"/>
        </w:numPr>
        <w:ind w:hanging="360"/>
        <w:rPr>
          <w:rFonts w:ascii="Arial" w:hAnsi="Arial" w:cs="Arial"/>
        </w:rPr>
      </w:pPr>
      <w:r w:rsidRPr="00EA03D2">
        <w:rPr>
          <w:rFonts w:ascii="Arial" w:hAnsi="Arial" w:cs="Arial"/>
        </w:rPr>
        <w:t xml:space="preserve">Umowy ubezpieczenia powinny zapewniać wypłatę odszkodowania płatnego w walucie polskiej, w kwotach koniecznych do naprawienia szkody. </w:t>
      </w:r>
    </w:p>
    <w:p w14:paraId="5B322472" w14:textId="77777777" w:rsidR="007F1664" w:rsidRPr="00EA03D2" w:rsidRDefault="00000000">
      <w:pPr>
        <w:numPr>
          <w:ilvl w:val="0"/>
          <w:numId w:val="7"/>
        </w:numPr>
        <w:ind w:hanging="360"/>
        <w:rPr>
          <w:rFonts w:ascii="Arial" w:hAnsi="Arial" w:cs="Arial"/>
        </w:rPr>
      </w:pPr>
      <w:r w:rsidRPr="00EA03D2">
        <w:rPr>
          <w:rFonts w:ascii="Arial" w:hAnsi="Arial" w:cs="Arial"/>
        </w:rPr>
        <w:t xml:space="preserve">Wykonawca winien zapewnić bezpieczeństwo na placu budowy przez cały okres wykonywania robót, dla swoich pracowników, przedstawicieli Zamawiającego i osób trzecich. </w:t>
      </w:r>
    </w:p>
    <w:p w14:paraId="2DAD0A13" w14:textId="77777777" w:rsidR="007F1664" w:rsidRPr="00EA03D2" w:rsidRDefault="00000000">
      <w:pPr>
        <w:numPr>
          <w:ilvl w:val="0"/>
          <w:numId w:val="7"/>
        </w:numPr>
        <w:ind w:hanging="360"/>
        <w:rPr>
          <w:rFonts w:ascii="Arial" w:hAnsi="Arial" w:cs="Arial"/>
        </w:rPr>
      </w:pPr>
      <w:r w:rsidRPr="00EA03D2">
        <w:rPr>
          <w:rFonts w:ascii="Arial" w:hAnsi="Arial" w:cs="Arial"/>
        </w:rPr>
        <w:t xml:space="preserve">Wykonawca na własną odpowiedzialność i na własny koszt zapewni ochronę, zabezpieczenie istniejących budowli i instalacji przed zniszczeniem/uszkodzeniem, organizację placu budowy itp. </w:t>
      </w:r>
    </w:p>
    <w:p w14:paraId="62683A84" w14:textId="77777777" w:rsidR="007F1664" w:rsidRPr="00EA03D2" w:rsidRDefault="00000000">
      <w:pPr>
        <w:numPr>
          <w:ilvl w:val="0"/>
          <w:numId w:val="7"/>
        </w:numPr>
        <w:ind w:hanging="360"/>
        <w:rPr>
          <w:rFonts w:ascii="Arial" w:hAnsi="Arial" w:cs="Arial"/>
        </w:rPr>
      </w:pPr>
      <w:r w:rsidRPr="00EA03D2">
        <w:rPr>
          <w:rFonts w:ascii="Arial" w:hAnsi="Arial" w:cs="Arial"/>
        </w:rPr>
        <w:t xml:space="preserve">Wykonawca winien podporządkować się poleceniom wydawanym przez Inspektora nadzoru inwestorskiego. W przypadku uznania, że polecenia przekraczają uprawnienia Inspektora nadzoru inwestorskiego, Wykonawca powinien zawiadomić o tym niezwłocznie Zamawiającego.  </w:t>
      </w:r>
    </w:p>
    <w:p w14:paraId="5399BBF5" w14:textId="77777777" w:rsidR="007F1664" w:rsidRPr="00EA03D2" w:rsidRDefault="00000000">
      <w:pPr>
        <w:numPr>
          <w:ilvl w:val="0"/>
          <w:numId w:val="7"/>
        </w:numPr>
        <w:ind w:hanging="360"/>
        <w:rPr>
          <w:rFonts w:ascii="Arial" w:hAnsi="Arial" w:cs="Arial"/>
        </w:rPr>
      </w:pPr>
      <w:r w:rsidRPr="00EA03D2">
        <w:rPr>
          <w:rFonts w:ascii="Arial" w:hAnsi="Arial" w:cs="Arial"/>
        </w:rPr>
        <w:t xml:space="preserve">Podczas całego okresu trwania robót Wykonawca winien na własny koszt zabezpieczyć i oznakować prowadzone roboty oraz dbać o stan techniczny i prawidłowość oznakowania. </w:t>
      </w:r>
    </w:p>
    <w:p w14:paraId="4BCC9652" w14:textId="77777777" w:rsidR="007F1664" w:rsidRPr="00EA03D2" w:rsidRDefault="00000000">
      <w:pPr>
        <w:numPr>
          <w:ilvl w:val="0"/>
          <w:numId w:val="7"/>
        </w:numPr>
        <w:ind w:hanging="360"/>
        <w:rPr>
          <w:rFonts w:ascii="Arial" w:hAnsi="Arial" w:cs="Arial"/>
        </w:rPr>
      </w:pPr>
      <w:r w:rsidRPr="00EA03D2">
        <w:rPr>
          <w:rFonts w:ascii="Arial" w:hAnsi="Arial" w:cs="Arial"/>
        </w:rPr>
        <w:t xml:space="preserve">Wykonawca ponosi odpowiedzialność za teren budowy z chwilą przejęcia placu budowy. </w:t>
      </w:r>
    </w:p>
    <w:p w14:paraId="02AFAC59" w14:textId="77777777" w:rsidR="007F1664" w:rsidRPr="00EA03D2" w:rsidRDefault="00000000">
      <w:pPr>
        <w:numPr>
          <w:ilvl w:val="0"/>
          <w:numId w:val="7"/>
        </w:numPr>
        <w:ind w:hanging="360"/>
        <w:rPr>
          <w:rFonts w:ascii="Arial" w:hAnsi="Arial" w:cs="Arial"/>
        </w:rPr>
      </w:pPr>
      <w:r w:rsidRPr="00EA03D2">
        <w:rPr>
          <w:rFonts w:ascii="Arial" w:hAnsi="Arial" w:cs="Arial"/>
        </w:rPr>
        <w:t xml:space="preserve">Wykonawca ponosi odpowiedzialność za szkody wyrządzone osobom trzecim w </w:t>
      </w:r>
      <w:proofErr w:type="gramStart"/>
      <w:r w:rsidRPr="00EA03D2">
        <w:rPr>
          <w:rFonts w:ascii="Arial" w:hAnsi="Arial" w:cs="Arial"/>
        </w:rPr>
        <w:t>związku  z</w:t>
      </w:r>
      <w:proofErr w:type="gramEnd"/>
      <w:r w:rsidRPr="00EA03D2">
        <w:rPr>
          <w:rFonts w:ascii="Arial" w:hAnsi="Arial" w:cs="Arial"/>
        </w:rPr>
        <w:t xml:space="preserve"> prowadzonymi pracami. </w:t>
      </w:r>
    </w:p>
    <w:p w14:paraId="28737CAB" w14:textId="77777777" w:rsidR="007F1664" w:rsidRPr="00EA03D2" w:rsidRDefault="00000000">
      <w:pPr>
        <w:numPr>
          <w:ilvl w:val="0"/>
          <w:numId w:val="7"/>
        </w:numPr>
        <w:ind w:hanging="360"/>
        <w:rPr>
          <w:rFonts w:ascii="Arial" w:hAnsi="Arial" w:cs="Arial"/>
        </w:rPr>
      </w:pPr>
      <w:r w:rsidRPr="00EA03D2">
        <w:rPr>
          <w:rFonts w:ascii="Arial" w:hAnsi="Arial" w:cs="Arial"/>
        </w:rPr>
        <w:t xml:space="preserve">Wykonawca jest zobowiązany zaangażować odpowiednio wykwalifikowany personel, zapewniający należyte i terminowe wykonanie robót. </w:t>
      </w:r>
    </w:p>
    <w:p w14:paraId="718277A6" w14:textId="77777777" w:rsidR="007F1664" w:rsidRPr="00EA03D2" w:rsidRDefault="00000000">
      <w:pPr>
        <w:numPr>
          <w:ilvl w:val="0"/>
          <w:numId w:val="7"/>
        </w:numPr>
        <w:ind w:hanging="360"/>
        <w:rPr>
          <w:rFonts w:ascii="Arial" w:hAnsi="Arial" w:cs="Arial"/>
        </w:rPr>
      </w:pPr>
      <w:r w:rsidRPr="00EA03D2">
        <w:rPr>
          <w:rFonts w:ascii="Arial" w:hAnsi="Arial" w:cs="Arial"/>
        </w:rPr>
        <w:t xml:space="preserve">Wykonawca ma zapewnić, aby osoby zaangażowane do wykonania robót podczas obecności na terenie budowy nosiły oznaczenia identyfikujące podmioty, które je zaangażowały. </w:t>
      </w:r>
    </w:p>
    <w:p w14:paraId="35350FBF" w14:textId="77777777" w:rsidR="007F1664" w:rsidRPr="00EA03D2" w:rsidRDefault="00000000">
      <w:pPr>
        <w:spacing w:after="31" w:line="259" w:lineRule="auto"/>
        <w:ind w:left="118" w:firstLine="0"/>
        <w:jc w:val="center"/>
        <w:rPr>
          <w:rFonts w:ascii="Arial" w:hAnsi="Arial" w:cs="Arial"/>
        </w:rPr>
      </w:pPr>
      <w:r w:rsidRPr="00EA03D2">
        <w:rPr>
          <w:rFonts w:ascii="Arial" w:hAnsi="Arial" w:cs="Arial"/>
        </w:rPr>
        <w:t xml:space="preserve"> </w:t>
      </w:r>
    </w:p>
    <w:p w14:paraId="4FA9D05A" w14:textId="77777777" w:rsidR="007F1664" w:rsidRPr="00EA03D2" w:rsidRDefault="00000000">
      <w:pPr>
        <w:spacing w:after="31" w:line="259" w:lineRule="auto"/>
        <w:ind w:left="84" w:right="5" w:hanging="10"/>
        <w:jc w:val="center"/>
        <w:rPr>
          <w:rFonts w:ascii="Arial" w:hAnsi="Arial" w:cs="Arial"/>
        </w:rPr>
      </w:pPr>
      <w:r w:rsidRPr="00EA03D2">
        <w:rPr>
          <w:rFonts w:ascii="Arial" w:hAnsi="Arial" w:cs="Arial"/>
        </w:rPr>
        <w:t xml:space="preserve">§ 7.1* Podmiot udostępniający zasoby </w:t>
      </w:r>
    </w:p>
    <w:p w14:paraId="40AAEEDA" w14:textId="77777777" w:rsidR="007F1664" w:rsidRPr="00EA03D2" w:rsidRDefault="00000000">
      <w:pPr>
        <w:numPr>
          <w:ilvl w:val="0"/>
          <w:numId w:val="8"/>
        </w:numPr>
        <w:rPr>
          <w:rFonts w:ascii="Arial" w:hAnsi="Arial" w:cs="Arial"/>
        </w:rPr>
      </w:pPr>
      <w:r w:rsidRPr="00EA03D2">
        <w:rPr>
          <w:rFonts w:ascii="Arial" w:hAnsi="Arial" w:cs="Arial"/>
        </w:rPr>
        <w:t xml:space="preserve">Wykonawca oświadcza, że podmiot udostępniający zasoby - ...................................., na które Wykonawca powoływał się składając ofertę, celem wykazania spełniania warunku udziału w </w:t>
      </w:r>
      <w:r w:rsidRPr="00EA03D2">
        <w:rPr>
          <w:rFonts w:ascii="Arial" w:hAnsi="Arial" w:cs="Arial"/>
        </w:rPr>
        <w:lastRenderedPageBreak/>
        <w:t xml:space="preserve">postępowaniu o udzielenie zamówienia publicznego dotyczącego doświadczenia zrealizuje przedmiot umowy w zakresie </w:t>
      </w:r>
      <w:proofErr w:type="gramStart"/>
      <w:r w:rsidRPr="00EA03D2">
        <w:rPr>
          <w:rFonts w:ascii="Arial" w:hAnsi="Arial" w:cs="Arial"/>
        </w:rPr>
        <w:t>..................................... .</w:t>
      </w:r>
      <w:proofErr w:type="gramEnd"/>
      <w:r w:rsidRPr="00EA03D2">
        <w:rPr>
          <w:rFonts w:ascii="Arial" w:hAnsi="Arial" w:cs="Arial"/>
        </w:rPr>
        <w:t xml:space="preserve"> </w:t>
      </w:r>
    </w:p>
    <w:p w14:paraId="7899F915" w14:textId="77777777" w:rsidR="007F1664" w:rsidRPr="00EA03D2" w:rsidRDefault="00000000">
      <w:pPr>
        <w:numPr>
          <w:ilvl w:val="0"/>
          <w:numId w:val="8"/>
        </w:numPr>
        <w:rPr>
          <w:rFonts w:ascii="Arial" w:hAnsi="Arial" w:cs="Arial"/>
        </w:rPr>
      </w:pPr>
      <w:r w:rsidRPr="00EA03D2">
        <w:rPr>
          <w:rFonts w:ascii="Arial" w:hAnsi="Arial" w:cs="Arial"/>
        </w:rPr>
        <w:t xml:space="preserve">W przypadku zaprzestania wykonywania umowy przez podmiot udostępniający zasoby - …………... ..........................., z jakichkolwiek przyczyn, Wykonawca będzie zobowiązany do zastąpienia tego podmiotu innym podmiotem, posiadającym zasoby co najmniej takie, jak te, które stanowiły podstawę wykazania spełniania przez Wykonawcę warunków udziału w postępowaniu o udzielenie zamówienia, po uprzednim uzyskaniu zgody Zamawiającego. Wykonawca może zostać zwolniony z zastąpienia tego podmiotu innym podmiotem, w przypadku wykazania, że Wykonawca samodzielnie spełnia warunek udziału w postępowaniu, przy wykazaniu spełniania którego powoływał się na zasoby podmiotu je udostępniające, w stopniu nie mniejszym niż wymagany w trakcie postępowania o udzielenie zamówienia. </w:t>
      </w:r>
    </w:p>
    <w:p w14:paraId="45F59D4E" w14:textId="77777777" w:rsidR="007F1664" w:rsidRPr="00EA03D2" w:rsidRDefault="00000000">
      <w:pPr>
        <w:numPr>
          <w:ilvl w:val="0"/>
          <w:numId w:val="8"/>
        </w:numPr>
        <w:rPr>
          <w:rFonts w:ascii="Arial" w:hAnsi="Arial" w:cs="Arial"/>
        </w:rPr>
      </w:pPr>
      <w:r w:rsidRPr="00EA03D2">
        <w:rPr>
          <w:rFonts w:ascii="Arial" w:hAnsi="Arial" w:cs="Arial"/>
        </w:rPr>
        <w:t xml:space="preserve">Zgoda na zmianę, rezygnację z podwykonawcy może nastąpić pod warunkiem przedstawienia przez Wykonawcę oświadczeń podwykonawców i dalszych podwykonawców potwierdzających zapłatę przez niego należnego wynagrodzenia za wykonaną część zamówienia do dnia dokonania zmiany umowy w tym zakresie. </w:t>
      </w:r>
    </w:p>
    <w:p w14:paraId="7AA08AC8" w14:textId="77777777" w:rsidR="007F1664" w:rsidRPr="003E4DF0" w:rsidRDefault="00000000">
      <w:pPr>
        <w:numPr>
          <w:ilvl w:val="0"/>
          <w:numId w:val="8"/>
        </w:numPr>
        <w:rPr>
          <w:rFonts w:ascii="Arial" w:hAnsi="Arial" w:cs="Arial"/>
          <w:color w:val="auto"/>
        </w:rPr>
      </w:pPr>
      <w:r w:rsidRPr="00EA03D2">
        <w:rPr>
          <w:rFonts w:ascii="Arial" w:hAnsi="Arial" w:cs="Arial"/>
        </w:rPr>
        <w:t xml:space="preserve">Do umowy o podwykonawstwo zawartej z podmiotem, o którym mowa </w:t>
      </w:r>
      <w:proofErr w:type="gramStart"/>
      <w:r w:rsidRPr="00EA03D2">
        <w:rPr>
          <w:rFonts w:ascii="Arial" w:hAnsi="Arial" w:cs="Arial"/>
        </w:rPr>
        <w:t>w  ust.</w:t>
      </w:r>
      <w:proofErr w:type="gramEnd"/>
      <w:r w:rsidRPr="00EA03D2">
        <w:rPr>
          <w:rFonts w:ascii="Arial" w:hAnsi="Arial" w:cs="Arial"/>
        </w:rPr>
        <w:t xml:space="preserve"> 1 mają </w:t>
      </w:r>
      <w:r w:rsidRPr="003E4DF0">
        <w:rPr>
          <w:rFonts w:ascii="Arial" w:hAnsi="Arial" w:cs="Arial"/>
          <w:color w:val="auto"/>
        </w:rPr>
        <w:t xml:space="preserve">zastosowanie zapisy § 8 umowy.  </w:t>
      </w:r>
    </w:p>
    <w:p w14:paraId="7BF90580" w14:textId="77777777" w:rsidR="007F1664" w:rsidRPr="003E4DF0" w:rsidRDefault="00000000">
      <w:pPr>
        <w:spacing w:after="2" w:line="288" w:lineRule="auto"/>
        <w:ind w:left="77" w:firstLine="0"/>
        <w:jc w:val="left"/>
        <w:rPr>
          <w:rFonts w:ascii="Arial" w:hAnsi="Arial" w:cs="Arial"/>
          <w:color w:val="auto"/>
        </w:rPr>
      </w:pPr>
      <w:r w:rsidRPr="003E4DF0">
        <w:rPr>
          <w:rFonts w:ascii="Arial" w:hAnsi="Arial" w:cs="Arial"/>
          <w:color w:val="auto"/>
        </w:rPr>
        <w:t xml:space="preserve">§ 7.1* zostanie usunięty z wzoru umowy w przypadku, gdy wykonawca nie polega na zasobach innych podmiotów na podstawie art. 118 ust. 1 ustawy Pzp. </w:t>
      </w:r>
    </w:p>
    <w:p w14:paraId="1B55009B" w14:textId="77777777" w:rsidR="007F1664" w:rsidRPr="00EA03D2" w:rsidRDefault="00000000">
      <w:pPr>
        <w:spacing w:after="33" w:line="259" w:lineRule="auto"/>
        <w:ind w:left="118" w:firstLine="0"/>
        <w:jc w:val="center"/>
        <w:rPr>
          <w:rFonts w:ascii="Arial" w:hAnsi="Arial" w:cs="Arial"/>
        </w:rPr>
      </w:pPr>
      <w:r w:rsidRPr="00EA03D2">
        <w:rPr>
          <w:rFonts w:ascii="Arial" w:hAnsi="Arial" w:cs="Arial"/>
        </w:rPr>
        <w:t xml:space="preserve"> </w:t>
      </w:r>
    </w:p>
    <w:p w14:paraId="2704EC96" w14:textId="77777777" w:rsidR="007F1664" w:rsidRPr="00EA03D2" w:rsidRDefault="00000000">
      <w:pPr>
        <w:spacing w:after="31" w:line="259" w:lineRule="auto"/>
        <w:ind w:left="84" w:right="3" w:hanging="10"/>
        <w:jc w:val="center"/>
        <w:rPr>
          <w:rFonts w:ascii="Arial" w:hAnsi="Arial" w:cs="Arial"/>
        </w:rPr>
      </w:pPr>
      <w:r w:rsidRPr="00EA03D2">
        <w:rPr>
          <w:rFonts w:ascii="Arial" w:hAnsi="Arial" w:cs="Arial"/>
        </w:rPr>
        <w:t xml:space="preserve">§ 8. Podwykonawcy </w:t>
      </w:r>
    </w:p>
    <w:p w14:paraId="02F50BC4" w14:textId="77777777" w:rsidR="007F1664" w:rsidRPr="00EA03D2" w:rsidRDefault="00000000">
      <w:pPr>
        <w:numPr>
          <w:ilvl w:val="0"/>
          <w:numId w:val="9"/>
        </w:numPr>
        <w:ind w:hanging="427"/>
        <w:rPr>
          <w:rFonts w:ascii="Arial" w:hAnsi="Arial" w:cs="Arial"/>
        </w:rPr>
      </w:pPr>
      <w:r w:rsidRPr="00EA03D2">
        <w:rPr>
          <w:rFonts w:ascii="Arial" w:hAnsi="Arial" w:cs="Arial"/>
        </w:rPr>
        <w:t xml:space="preserve">Wykonawca może powierzyć wykonanie części zamówienia podwykonawcy. </w:t>
      </w:r>
    </w:p>
    <w:p w14:paraId="0DD10671" w14:textId="77777777" w:rsidR="007F1664" w:rsidRPr="00EA03D2" w:rsidRDefault="00000000">
      <w:pPr>
        <w:numPr>
          <w:ilvl w:val="0"/>
          <w:numId w:val="9"/>
        </w:numPr>
        <w:ind w:hanging="427"/>
        <w:rPr>
          <w:rFonts w:ascii="Arial" w:hAnsi="Arial" w:cs="Arial"/>
        </w:rPr>
      </w:pPr>
      <w:r w:rsidRPr="00EA03D2">
        <w:rPr>
          <w:rFonts w:ascii="Arial" w:hAnsi="Arial" w:cs="Arial"/>
        </w:rPr>
        <w:t xml:space="preserve">Wykonawca przed przystąpieniem do wykonania zamówienia jest zobowiązany do podania nazw, danych kontaktowych oraz przedstawicieli, podwykonawców zaangażowanych w roboty budowlane, jeżeli są już znani. Wykonawca ma obowiązek zawiadamiania zamawiającego o wszelkich zmianach w odniesieniu do informacji, o których mowa w zdaniu pierwszym, w trakcie realizacji zamówienia, a także przekazywania wymaganych informacji na temat nowych podwykonawców, którym w późniejszym okresie zamierza powierzyć realizację robót budowlanych. </w:t>
      </w:r>
    </w:p>
    <w:p w14:paraId="26F0E549" w14:textId="77777777" w:rsidR="007F1664" w:rsidRPr="00EA03D2" w:rsidRDefault="00000000">
      <w:pPr>
        <w:numPr>
          <w:ilvl w:val="0"/>
          <w:numId w:val="9"/>
        </w:numPr>
        <w:ind w:hanging="427"/>
        <w:rPr>
          <w:rFonts w:ascii="Arial" w:hAnsi="Arial" w:cs="Arial"/>
        </w:rPr>
      </w:pPr>
      <w:r w:rsidRPr="00EA03D2">
        <w:rPr>
          <w:rFonts w:ascii="Arial" w:hAnsi="Arial" w:cs="Arial"/>
        </w:rPr>
        <w:t xml:space="preserve">Powierzenie wykonania części zamówienia podwykonawcom nie zwalnia wykonawcy z odpowiedzialności za należyte wykonanie tego zamówienia. </w:t>
      </w:r>
    </w:p>
    <w:p w14:paraId="0298EFE6" w14:textId="77777777" w:rsidR="007F1664" w:rsidRPr="00EA03D2" w:rsidRDefault="00000000">
      <w:pPr>
        <w:numPr>
          <w:ilvl w:val="0"/>
          <w:numId w:val="9"/>
        </w:numPr>
        <w:ind w:hanging="427"/>
        <w:rPr>
          <w:rFonts w:ascii="Arial" w:hAnsi="Arial" w:cs="Arial"/>
        </w:rPr>
      </w:pPr>
      <w:r w:rsidRPr="00EA03D2">
        <w:rPr>
          <w:rFonts w:ascii="Arial" w:hAnsi="Arial" w:cs="Arial"/>
        </w:rPr>
        <w:t xml:space="preserve">Wykonawca, podwykonawca lub dalszy podwykonawca zamówienia na roboty budowlane zamierzający zawrzeć umowę o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 Obowiązek wskazany w zdaniu pierwszym dotyczy również projektów zmian umów o podwykonawstwo. </w:t>
      </w:r>
    </w:p>
    <w:p w14:paraId="4037FDE2" w14:textId="77777777" w:rsidR="007F1664" w:rsidRPr="00EA03D2" w:rsidRDefault="00000000">
      <w:pPr>
        <w:numPr>
          <w:ilvl w:val="0"/>
          <w:numId w:val="9"/>
        </w:numPr>
        <w:ind w:hanging="427"/>
        <w:rPr>
          <w:rFonts w:ascii="Arial" w:hAnsi="Arial" w:cs="Arial"/>
        </w:rPr>
      </w:pPr>
      <w:r w:rsidRPr="00EA03D2">
        <w:rPr>
          <w:rFonts w:ascii="Arial" w:hAnsi="Arial" w:cs="Arial"/>
        </w:rP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 </w:t>
      </w:r>
    </w:p>
    <w:p w14:paraId="3F138AD7" w14:textId="77777777" w:rsidR="007F1664" w:rsidRPr="00EA03D2" w:rsidRDefault="00000000">
      <w:pPr>
        <w:numPr>
          <w:ilvl w:val="0"/>
          <w:numId w:val="9"/>
        </w:numPr>
        <w:ind w:hanging="427"/>
        <w:rPr>
          <w:rFonts w:ascii="Arial" w:hAnsi="Arial" w:cs="Arial"/>
        </w:rPr>
      </w:pPr>
      <w:r w:rsidRPr="00EA03D2">
        <w:rPr>
          <w:rFonts w:ascii="Arial" w:hAnsi="Arial" w:cs="Arial"/>
        </w:rPr>
        <w:lastRenderedPageBreak/>
        <w:t xml:space="preserve">Termin zapłaty wynagrodzenia podwykonawcy lub dalszemu podwykonawcy, przewidziany w umowie o podwykonawstwo, nie może być dłuższy niż 30 dni od dnia doręczenia wykonawcy, podwykonawcy lub dalszemu podwykonawcy faktury lub rachunku. Zamawiający zastrzega, że termin zapłaty faktur wystawionych przez podwykonawców i dalszych podwykonawców musi upłynąć przed terminem zapłaty faktury wystawionej przez Wykonawcę celem dokonania rozliczenia wynagrodzenia należnego Wykonawcy zgodnie z postanowieniami § 11 i 12 Umowy. </w:t>
      </w:r>
    </w:p>
    <w:p w14:paraId="6BC22C60" w14:textId="77777777" w:rsidR="007F1664" w:rsidRPr="00EA03D2" w:rsidRDefault="00000000">
      <w:pPr>
        <w:numPr>
          <w:ilvl w:val="0"/>
          <w:numId w:val="9"/>
        </w:numPr>
        <w:ind w:hanging="427"/>
        <w:rPr>
          <w:rFonts w:ascii="Arial" w:hAnsi="Arial" w:cs="Arial"/>
        </w:rPr>
      </w:pPr>
      <w:r w:rsidRPr="00EA03D2">
        <w:rPr>
          <w:rFonts w:ascii="Arial" w:hAnsi="Arial" w:cs="Arial"/>
        </w:rPr>
        <w:t xml:space="preserve">Zamawiający, w terminie 7 dni od daty otrzymania, zgłasza w formie pisemnej, pod rygorem nieważności, zastrzeżenia do projektu umowy o podwykonawstwo, której przedmiotem są roboty budowlane, w </w:t>
      </w:r>
      <w:proofErr w:type="gramStart"/>
      <w:r w:rsidRPr="00EA03D2">
        <w:rPr>
          <w:rFonts w:ascii="Arial" w:hAnsi="Arial" w:cs="Arial"/>
        </w:rPr>
        <w:t>przypadku</w:t>
      </w:r>
      <w:proofErr w:type="gramEnd"/>
      <w:r w:rsidRPr="00EA03D2">
        <w:rPr>
          <w:rFonts w:ascii="Arial" w:hAnsi="Arial" w:cs="Arial"/>
        </w:rPr>
        <w:t xml:space="preserve"> gdy: </w:t>
      </w:r>
    </w:p>
    <w:p w14:paraId="132D49A7" w14:textId="77777777" w:rsidR="007F1664" w:rsidRPr="00EA03D2" w:rsidRDefault="00000000">
      <w:pPr>
        <w:numPr>
          <w:ilvl w:val="1"/>
          <w:numId w:val="9"/>
        </w:numPr>
        <w:ind w:hanging="293"/>
        <w:rPr>
          <w:rFonts w:ascii="Arial" w:hAnsi="Arial" w:cs="Arial"/>
        </w:rPr>
      </w:pPr>
      <w:r w:rsidRPr="00EA03D2">
        <w:rPr>
          <w:rFonts w:ascii="Arial" w:hAnsi="Arial" w:cs="Arial"/>
        </w:rPr>
        <w:t xml:space="preserve">nie spełnia ona poniżej wskazanych wymagań: </w:t>
      </w:r>
    </w:p>
    <w:p w14:paraId="4B6F3900" w14:textId="77777777" w:rsidR="007F1664" w:rsidRPr="00EA03D2" w:rsidRDefault="00000000">
      <w:pPr>
        <w:numPr>
          <w:ilvl w:val="2"/>
          <w:numId w:val="9"/>
        </w:numPr>
        <w:ind w:left="1071" w:hanging="286"/>
        <w:rPr>
          <w:rFonts w:ascii="Arial" w:hAnsi="Arial" w:cs="Arial"/>
        </w:rPr>
      </w:pPr>
      <w:r w:rsidRPr="00EA03D2">
        <w:rPr>
          <w:rFonts w:ascii="Arial" w:hAnsi="Arial" w:cs="Arial"/>
        </w:rPr>
        <w:t xml:space="preserve">projekt umowy o podwykonawstwo musi zawierać postanowienia dotyczące: </w:t>
      </w:r>
    </w:p>
    <w:p w14:paraId="04EA8AB9" w14:textId="77777777" w:rsidR="007F1664" w:rsidRPr="00394261" w:rsidRDefault="00000000">
      <w:pPr>
        <w:pStyle w:val="Akapitzlist"/>
        <w:numPr>
          <w:ilvl w:val="0"/>
          <w:numId w:val="41"/>
        </w:numPr>
        <w:rPr>
          <w:rFonts w:ascii="Arial" w:hAnsi="Arial" w:cs="Arial"/>
        </w:rPr>
      </w:pPr>
      <w:r w:rsidRPr="00394261">
        <w:rPr>
          <w:rFonts w:ascii="Arial" w:hAnsi="Arial" w:cs="Arial"/>
        </w:rPr>
        <w:t xml:space="preserve">danych podwykonawcy, </w:t>
      </w:r>
    </w:p>
    <w:p w14:paraId="34D886E4" w14:textId="77777777" w:rsidR="007F1664" w:rsidRPr="00394261" w:rsidRDefault="00000000">
      <w:pPr>
        <w:pStyle w:val="Akapitzlist"/>
        <w:numPr>
          <w:ilvl w:val="0"/>
          <w:numId w:val="41"/>
        </w:numPr>
        <w:rPr>
          <w:rFonts w:ascii="Arial" w:hAnsi="Arial" w:cs="Arial"/>
        </w:rPr>
      </w:pPr>
      <w:r w:rsidRPr="00394261">
        <w:rPr>
          <w:rFonts w:ascii="Arial" w:hAnsi="Arial" w:cs="Arial"/>
        </w:rPr>
        <w:t xml:space="preserve">zakresu robót przewidzianych do wykonania,  </w:t>
      </w:r>
    </w:p>
    <w:p w14:paraId="71BBAEB1" w14:textId="77777777" w:rsidR="007F1664" w:rsidRPr="00394261" w:rsidRDefault="00000000">
      <w:pPr>
        <w:pStyle w:val="Akapitzlist"/>
        <w:numPr>
          <w:ilvl w:val="0"/>
          <w:numId w:val="41"/>
        </w:numPr>
        <w:rPr>
          <w:rFonts w:ascii="Arial" w:hAnsi="Arial" w:cs="Arial"/>
        </w:rPr>
      </w:pPr>
      <w:r w:rsidRPr="00394261">
        <w:rPr>
          <w:rFonts w:ascii="Arial" w:hAnsi="Arial" w:cs="Arial"/>
        </w:rPr>
        <w:t xml:space="preserve">terminu realizacji robót, </w:t>
      </w:r>
    </w:p>
    <w:p w14:paraId="4829C2A6" w14:textId="77777777" w:rsidR="007F1664" w:rsidRPr="00394261" w:rsidRDefault="00000000">
      <w:pPr>
        <w:pStyle w:val="Akapitzlist"/>
        <w:numPr>
          <w:ilvl w:val="0"/>
          <w:numId w:val="41"/>
        </w:numPr>
        <w:rPr>
          <w:rFonts w:ascii="Arial" w:hAnsi="Arial" w:cs="Arial"/>
        </w:rPr>
      </w:pPr>
      <w:r w:rsidRPr="00394261">
        <w:rPr>
          <w:rFonts w:ascii="Arial" w:hAnsi="Arial" w:cs="Arial"/>
        </w:rPr>
        <w:t xml:space="preserve">wysokości wynagrodzenia i zasad płatności za wykonane roboty, </w:t>
      </w:r>
    </w:p>
    <w:p w14:paraId="051D2802" w14:textId="77777777" w:rsidR="007F1664" w:rsidRPr="00394261" w:rsidRDefault="00000000">
      <w:pPr>
        <w:pStyle w:val="Akapitzlist"/>
        <w:numPr>
          <w:ilvl w:val="0"/>
          <w:numId w:val="41"/>
        </w:numPr>
        <w:rPr>
          <w:rFonts w:ascii="Arial" w:hAnsi="Arial" w:cs="Arial"/>
        </w:rPr>
      </w:pPr>
      <w:r w:rsidRPr="00394261">
        <w:rPr>
          <w:rFonts w:ascii="Arial" w:hAnsi="Arial" w:cs="Arial"/>
        </w:rPr>
        <w:t xml:space="preserve">terminu zapłaty wynagrodzenia,  </w:t>
      </w:r>
    </w:p>
    <w:p w14:paraId="4A949610" w14:textId="77777777" w:rsidR="007F1664" w:rsidRPr="00394261" w:rsidRDefault="00000000">
      <w:pPr>
        <w:pStyle w:val="Akapitzlist"/>
        <w:numPr>
          <w:ilvl w:val="0"/>
          <w:numId w:val="41"/>
        </w:numPr>
        <w:rPr>
          <w:rFonts w:ascii="Arial" w:hAnsi="Arial" w:cs="Arial"/>
        </w:rPr>
      </w:pPr>
      <w:r w:rsidRPr="00394261">
        <w:rPr>
          <w:rFonts w:ascii="Arial" w:hAnsi="Arial" w:cs="Arial"/>
        </w:rPr>
        <w:t xml:space="preserve">okresu odpowiedzialności za wady,  </w:t>
      </w:r>
    </w:p>
    <w:p w14:paraId="414DCCA3" w14:textId="77777777" w:rsidR="007F1664" w:rsidRPr="00394261" w:rsidRDefault="00000000">
      <w:pPr>
        <w:pStyle w:val="Akapitzlist"/>
        <w:numPr>
          <w:ilvl w:val="0"/>
          <w:numId w:val="41"/>
        </w:numPr>
        <w:rPr>
          <w:rFonts w:ascii="Arial" w:hAnsi="Arial" w:cs="Arial"/>
        </w:rPr>
      </w:pPr>
      <w:r w:rsidRPr="00394261">
        <w:rPr>
          <w:rFonts w:ascii="Arial" w:hAnsi="Arial" w:cs="Arial"/>
        </w:rPr>
        <w:t xml:space="preserve">zobowiązania podwykonawcy do spełnienia wymagań określonych przez Zamawiającego w § 25 umowy, w związku z art. 95 ust. 1 ustawy Pzp, </w:t>
      </w:r>
    </w:p>
    <w:p w14:paraId="60B06779" w14:textId="77777777" w:rsidR="007F1664" w:rsidRPr="00EA03D2" w:rsidRDefault="00000000">
      <w:pPr>
        <w:numPr>
          <w:ilvl w:val="2"/>
          <w:numId w:val="9"/>
        </w:numPr>
        <w:ind w:left="1071" w:hanging="286"/>
        <w:rPr>
          <w:rFonts w:ascii="Arial" w:hAnsi="Arial" w:cs="Arial"/>
        </w:rPr>
      </w:pPr>
      <w:r w:rsidRPr="00EA03D2">
        <w:rPr>
          <w:rFonts w:ascii="Arial" w:hAnsi="Arial" w:cs="Arial"/>
        </w:rPr>
        <w:t xml:space="preserve">postanowienia umowy o podwykonawstwo nie mogą być sprzeczne z postanowieniami niniejszej umowy, </w:t>
      </w:r>
    </w:p>
    <w:p w14:paraId="6A7E7A20" w14:textId="77777777" w:rsidR="007F1664" w:rsidRPr="00EA03D2" w:rsidRDefault="00000000">
      <w:pPr>
        <w:numPr>
          <w:ilvl w:val="2"/>
          <w:numId w:val="9"/>
        </w:numPr>
        <w:ind w:left="1071" w:hanging="286"/>
        <w:rPr>
          <w:rFonts w:ascii="Arial" w:hAnsi="Arial" w:cs="Arial"/>
        </w:rPr>
      </w:pPr>
      <w:r w:rsidRPr="00EA03D2">
        <w:rPr>
          <w:rFonts w:ascii="Arial" w:hAnsi="Arial" w:cs="Arial"/>
        </w:rPr>
        <w:t xml:space="preserve">umowa nie może wyłączać odpowiedzialności głównego wykonawcy przed Zamawiającym za wykonanie całości robót, także tych wykonanych przez podwykonawców, </w:t>
      </w:r>
    </w:p>
    <w:p w14:paraId="1120106B" w14:textId="77777777" w:rsidR="007F1664" w:rsidRPr="00EA03D2" w:rsidRDefault="00000000">
      <w:pPr>
        <w:numPr>
          <w:ilvl w:val="2"/>
          <w:numId w:val="9"/>
        </w:numPr>
        <w:ind w:left="1071" w:hanging="286"/>
        <w:rPr>
          <w:rFonts w:ascii="Arial" w:hAnsi="Arial" w:cs="Arial"/>
        </w:rPr>
      </w:pPr>
      <w:r w:rsidRPr="00EA03D2">
        <w:rPr>
          <w:rFonts w:ascii="Arial" w:hAnsi="Arial" w:cs="Arial"/>
        </w:rPr>
        <w:t xml:space="preserve">umowa nie może zawierać postanowień uzależniających uzyskanie przez podwykonawcę płatności od wykonawcy od zapłaty przez zamawiającego wykonawcy wynagrodzenia obejmującego zakres robót wykonanych przez podwykonawcę lub uzależniających zwrot podwykonawcy kwot zabezpieczenia przez wykonawcę, od zwrotu zabezpieczenia wykonania umowy przez zamawiającego wykonawcy, </w:t>
      </w:r>
    </w:p>
    <w:p w14:paraId="162296D7" w14:textId="77777777" w:rsidR="007F1664" w:rsidRPr="00EA03D2" w:rsidRDefault="00000000">
      <w:pPr>
        <w:numPr>
          <w:ilvl w:val="1"/>
          <w:numId w:val="9"/>
        </w:numPr>
        <w:ind w:hanging="293"/>
        <w:rPr>
          <w:rFonts w:ascii="Arial" w:hAnsi="Arial" w:cs="Arial"/>
        </w:rPr>
      </w:pPr>
      <w:r w:rsidRPr="00EA03D2">
        <w:rPr>
          <w:rFonts w:ascii="Arial" w:hAnsi="Arial" w:cs="Arial"/>
        </w:rPr>
        <w:t xml:space="preserve">przewiduje ona termin zapłaty wynagrodzenia dłuższy niż określony w ust. 6. </w:t>
      </w:r>
    </w:p>
    <w:p w14:paraId="480171E6" w14:textId="77777777" w:rsidR="007F1664" w:rsidRPr="00EA03D2" w:rsidRDefault="00000000">
      <w:pPr>
        <w:numPr>
          <w:ilvl w:val="1"/>
          <w:numId w:val="9"/>
        </w:numPr>
        <w:ind w:hanging="293"/>
        <w:rPr>
          <w:rFonts w:ascii="Arial" w:hAnsi="Arial" w:cs="Arial"/>
        </w:rPr>
      </w:pPr>
      <w:r w:rsidRPr="00EA03D2">
        <w:rPr>
          <w:rFonts w:ascii="Arial" w:hAnsi="Arial" w:cs="Arial"/>
        </w:rPr>
        <w:t xml:space="preserve">zawiera ona postanowienia niezgodne z ust. 5, </w:t>
      </w:r>
    </w:p>
    <w:p w14:paraId="7A7B5C71" w14:textId="77777777" w:rsidR="007F1664" w:rsidRPr="00EA03D2" w:rsidRDefault="00000000">
      <w:pPr>
        <w:numPr>
          <w:ilvl w:val="1"/>
          <w:numId w:val="9"/>
        </w:numPr>
        <w:ind w:hanging="293"/>
        <w:rPr>
          <w:rFonts w:ascii="Arial" w:hAnsi="Arial" w:cs="Arial"/>
        </w:rPr>
      </w:pPr>
      <w:r w:rsidRPr="00EA03D2">
        <w:rPr>
          <w:rFonts w:ascii="Arial" w:hAnsi="Arial" w:cs="Arial"/>
        </w:rPr>
        <w:t xml:space="preserve">wynagrodzenie podwykonawcy za dany zakres robót przewyższa wynagrodzenie wykonawcy za ten sam zakres robót, wynikające z kosztorysów, o których mowa w § 6 ust. 1 pkt 2 umowy, </w:t>
      </w:r>
    </w:p>
    <w:p w14:paraId="69965DB9" w14:textId="77777777" w:rsidR="007F1664" w:rsidRPr="00EA03D2" w:rsidRDefault="00000000">
      <w:pPr>
        <w:numPr>
          <w:ilvl w:val="1"/>
          <w:numId w:val="9"/>
        </w:numPr>
        <w:ind w:hanging="293"/>
        <w:rPr>
          <w:rFonts w:ascii="Arial" w:hAnsi="Arial" w:cs="Arial"/>
        </w:rPr>
      </w:pPr>
      <w:r w:rsidRPr="00EA03D2">
        <w:rPr>
          <w:rFonts w:ascii="Arial" w:hAnsi="Arial" w:cs="Arial"/>
        </w:rPr>
        <w:t xml:space="preserve">umowa nie zawiera załącznika, w którym określono zakres robót objętych umową o podwykonawstwo/dalsze podwykonawstwo z odniesieniem do pozycji kosztorysów, o których mowa w § 6 ust. 1 pkt 2 umowy. </w:t>
      </w:r>
    </w:p>
    <w:p w14:paraId="48967A04" w14:textId="77777777" w:rsidR="007F1664" w:rsidRPr="00EA03D2" w:rsidRDefault="00000000">
      <w:pPr>
        <w:numPr>
          <w:ilvl w:val="0"/>
          <w:numId w:val="9"/>
        </w:numPr>
        <w:ind w:hanging="427"/>
        <w:rPr>
          <w:rFonts w:ascii="Arial" w:hAnsi="Arial" w:cs="Arial"/>
        </w:rPr>
      </w:pPr>
      <w:r w:rsidRPr="00EA03D2">
        <w:rPr>
          <w:rFonts w:ascii="Arial" w:hAnsi="Arial" w:cs="Arial"/>
        </w:rPr>
        <w:t xml:space="preserve">Niezgłoszenie zastrzeżeń, o których mowa w ust. 7, do przedłożonego projektu umowy o podwykonawstwo, której przedmiotem są roboty budowlane, w terminie określonym w ust. 7, uważa się za akceptację projektu umowy przez zamawiającego. </w:t>
      </w:r>
    </w:p>
    <w:p w14:paraId="4FD3D64D" w14:textId="77777777" w:rsidR="007F1664" w:rsidRPr="00EA03D2" w:rsidRDefault="00000000">
      <w:pPr>
        <w:numPr>
          <w:ilvl w:val="0"/>
          <w:numId w:val="9"/>
        </w:numPr>
        <w:ind w:hanging="427"/>
        <w:rPr>
          <w:rFonts w:ascii="Arial" w:hAnsi="Arial" w:cs="Arial"/>
        </w:rPr>
      </w:pPr>
      <w:r w:rsidRPr="00EA03D2">
        <w:rPr>
          <w:rFonts w:ascii="Arial" w:hAnsi="Arial" w:cs="Arial"/>
        </w:rPr>
        <w:t xml:space="preserve">Wykonawca, podwykonawca lub dalszy podwykonawca zamówienia na roboty budowlane przedkłada zamawiającemu poświadczoną za zgodność z oryginałem kopię zawartej umowy o podwykonawstwo, której przedmiotem są roboty budowlane, w terminie 7 dni od dnia jej </w:t>
      </w:r>
      <w:r w:rsidRPr="00EA03D2">
        <w:rPr>
          <w:rFonts w:ascii="Arial" w:hAnsi="Arial" w:cs="Arial"/>
        </w:rPr>
        <w:lastRenderedPageBreak/>
        <w:t xml:space="preserve">zawarcia. Obowiązek wskazany w zdaniu pierwszym dotyczy również zmian umów o podwykonawstwo. </w:t>
      </w:r>
    </w:p>
    <w:p w14:paraId="0CD12290" w14:textId="77777777" w:rsidR="007F1664" w:rsidRPr="00EA03D2" w:rsidRDefault="00000000">
      <w:pPr>
        <w:numPr>
          <w:ilvl w:val="0"/>
          <w:numId w:val="9"/>
        </w:numPr>
        <w:ind w:hanging="427"/>
        <w:rPr>
          <w:rFonts w:ascii="Arial" w:hAnsi="Arial" w:cs="Arial"/>
        </w:rPr>
      </w:pPr>
      <w:r w:rsidRPr="00EA03D2">
        <w:rPr>
          <w:rFonts w:ascii="Arial" w:hAnsi="Arial" w:cs="Arial"/>
        </w:rPr>
        <w:t xml:space="preserve">Zamawiający, w terminie 7 dni od daty otrzymania, zgłasza w formie pisemnej pod rygorem nieważności sprzeciw do umowy o podwykonawstwo, której przedmiotem są roboty budowlane, w przypadkach, o których mowa w ust. 7. </w:t>
      </w:r>
    </w:p>
    <w:p w14:paraId="4E27B8F1" w14:textId="77777777" w:rsidR="007F1664" w:rsidRPr="00EA03D2" w:rsidRDefault="00000000">
      <w:pPr>
        <w:numPr>
          <w:ilvl w:val="0"/>
          <w:numId w:val="9"/>
        </w:numPr>
        <w:ind w:hanging="427"/>
        <w:rPr>
          <w:rFonts w:ascii="Arial" w:hAnsi="Arial" w:cs="Arial"/>
        </w:rPr>
      </w:pPr>
      <w:r w:rsidRPr="00EA03D2">
        <w:rPr>
          <w:rFonts w:ascii="Arial" w:hAnsi="Arial" w:cs="Arial"/>
        </w:rPr>
        <w:t xml:space="preserve">Niezgłoszenie sprzeciwu, o którym mowa w ust. 10, do przedłożonej umowy o podwykonawstwo, której przedmiotem są roboty budowlane, w terminie określonym w ust. 10, uważa się za akceptację umowy przez zamawiającego. </w:t>
      </w:r>
    </w:p>
    <w:p w14:paraId="64EECC17" w14:textId="77777777" w:rsidR="007F1664" w:rsidRPr="00EA03D2" w:rsidRDefault="00000000">
      <w:pPr>
        <w:numPr>
          <w:ilvl w:val="0"/>
          <w:numId w:val="9"/>
        </w:numPr>
        <w:ind w:hanging="427"/>
        <w:rPr>
          <w:rFonts w:ascii="Arial" w:hAnsi="Arial" w:cs="Arial"/>
        </w:rPr>
      </w:pPr>
      <w:r w:rsidRPr="00EA03D2">
        <w:rPr>
          <w:rFonts w:ascii="Arial" w:hAnsi="Arial" w:cs="Arial"/>
        </w:rPr>
        <w:t xml:space="preserve">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 wartości umowy. Wyłączenie, o którym mowa w zdaniu pierwszym, nie dotyczy umów o podwykonawstwo o wartości większej niż 50 000 złotych.  </w:t>
      </w:r>
    </w:p>
    <w:p w14:paraId="381886B1" w14:textId="77777777" w:rsidR="007F1664" w:rsidRPr="00EA03D2" w:rsidRDefault="00000000">
      <w:pPr>
        <w:numPr>
          <w:ilvl w:val="0"/>
          <w:numId w:val="9"/>
        </w:numPr>
        <w:ind w:hanging="427"/>
        <w:rPr>
          <w:rFonts w:ascii="Arial" w:hAnsi="Arial" w:cs="Arial"/>
        </w:rPr>
      </w:pPr>
      <w:r w:rsidRPr="00EA03D2">
        <w:rPr>
          <w:rFonts w:ascii="Arial" w:hAnsi="Arial" w:cs="Arial"/>
        </w:rPr>
        <w:t xml:space="preserve">W przypadku, o którym mowa w ust. 12, podwykonawca lub dalszy podwykonawca, przedkłada poświadczoną za zgodność z oryginałem kopię umowy również wykonawcy. </w:t>
      </w:r>
    </w:p>
    <w:p w14:paraId="1FF40334" w14:textId="77777777" w:rsidR="007F1664" w:rsidRPr="00EA03D2" w:rsidRDefault="00000000">
      <w:pPr>
        <w:numPr>
          <w:ilvl w:val="0"/>
          <w:numId w:val="9"/>
        </w:numPr>
        <w:ind w:hanging="427"/>
        <w:rPr>
          <w:rFonts w:ascii="Arial" w:hAnsi="Arial" w:cs="Arial"/>
        </w:rPr>
      </w:pPr>
      <w:r w:rsidRPr="00EA03D2">
        <w:rPr>
          <w:rFonts w:ascii="Arial" w:hAnsi="Arial" w:cs="Arial"/>
        </w:rPr>
        <w:t xml:space="preserve">W przypadku, o którym mowa w ust. 12, jeżeli termin zapłaty wynagrodzenia jest dłuższy niż określony w ust. 6, zamawiający informuje o tym wykonawcę i wzywa go do doprowadzenia do zmiany tej umowy, pod rygorem wystąpienia o zapłatę kary umownej. </w:t>
      </w:r>
    </w:p>
    <w:p w14:paraId="6F2B9FA1" w14:textId="77777777" w:rsidR="007F1664" w:rsidRPr="00EA03D2" w:rsidRDefault="00000000">
      <w:pPr>
        <w:numPr>
          <w:ilvl w:val="0"/>
          <w:numId w:val="9"/>
        </w:numPr>
        <w:ind w:hanging="427"/>
        <w:rPr>
          <w:rFonts w:ascii="Arial" w:hAnsi="Arial" w:cs="Arial"/>
        </w:rPr>
      </w:pPr>
      <w:r w:rsidRPr="00EA03D2">
        <w:rPr>
          <w:rFonts w:ascii="Arial" w:hAnsi="Arial" w:cs="Arial"/>
        </w:rPr>
        <w:t xml:space="preserve">Przepisy ust. 4-14 stosuje się odpowiednio do zmian umowy o podwykonawstwo. </w:t>
      </w:r>
    </w:p>
    <w:p w14:paraId="7797D719" w14:textId="77777777" w:rsidR="007F1664" w:rsidRPr="00EA03D2" w:rsidRDefault="00000000">
      <w:pPr>
        <w:numPr>
          <w:ilvl w:val="0"/>
          <w:numId w:val="9"/>
        </w:numPr>
        <w:ind w:hanging="427"/>
        <w:rPr>
          <w:rFonts w:ascii="Arial" w:hAnsi="Arial" w:cs="Arial"/>
        </w:rPr>
      </w:pPr>
      <w:r w:rsidRPr="00EA03D2">
        <w:rPr>
          <w:rFonts w:ascii="Arial" w:hAnsi="Arial" w:cs="Arial"/>
        </w:rPr>
        <w:t xml:space="preserve">Zawarcie umowy o podwykonawstwo, której przedmiotem są roboty budowlane, może nastąpić wyłącznie po akceptacji jej projektu przez Zamawiającego, a przystąpienie do realizacji robót budowlanych przez podwykonawcę może nastąpić wyłącznie po akceptacji umowy o podwykonawstwo przez Zamawiającego. </w:t>
      </w:r>
    </w:p>
    <w:p w14:paraId="1723E4C7" w14:textId="77777777" w:rsidR="007F1664" w:rsidRPr="00EA03D2" w:rsidRDefault="00000000">
      <w:pPr>
        <w:numPr>
          <w:ilvl w:val="0"/>
          <w:numId w:val="9"/>
        </w:numPr>
        <w:ind w:hanging="427"/>
        <w:rPr>
          <w:rFonts w:ascii="Arial" w:hAnsi="Arial" w:cs="Arial"/>
        </w:rPr>
      </w:pPr>
      <w:r w:rsidRPr="00EA03D2">
        <w:rPr>
          <w:rFonts w:ascii="Arial" w:hAnsi="Arial" w:cs="Arial"/>
        </w:rPr>
        <w:t xml:space="preserve">Zamawiający ma prawo żądać od Wykonawcy zmiany lub odsunięcia podwykonawcy, jeżeli jego sprzęt techniczny albo osoby i kwalifikacje, którymi on dysponuje, nie spełniają warunków lub wymagań dotyczących podwykonawstwa lub nie dają rękojmi należytego wykonania robót, dostaw lub usług powierzonych podwykonawcy. </w:t>
      </w:r>
    </w:p>
    <w:p w14:paraId="570C6229" w14:textId="77777777" w:rsidR="007F1664" w:rsidRPr="00EA03D2" w:rsidRDefault="00000000">
      <w:pPr>
        <w:numPr>
          <w:ilvl w:val="0"/>
          <w:numId w:val="9"/>
        </w:numPr>
        <w:ind w:hanging="427"/>
        <w:rPr>
          <w:rFonts w:ascii="Arial" w:hAnsi="Arial" w:cs="Arial"/>
        </w:rPr>
      </w:pPr>
      <w:r w:rsidRPr="00EA03D2">
        <w:rPr>
          <w:rFonts w:ascii="Arial" w:hAnsi="Arial" w:cs="Arial"/>
        </w:rPr>
        <w:t xml:space="preserve">Łączna wartość umów z podwykonawcami nie może przekroczyć wysokości wynagrodzenia wykonawcy wynikającego z niniejszej umowy. </w:t>
      </w:r>
    </w:p>
    <w:p w14:paraId="111E9DC2" w14:textId="77777777" w:rsidR="007F1664" w:rsidRPr="00EA03D2" w:rsidRDefault="00000000">
      <w:pPr>
        <w:numPr>
          <w:ilvl w:val="0"/>
          <w:numId w:val="9"/>
        </w:numPr>
        <w:ind w:hanging="427"/>
        <w:rPr>
          <w:rFonts w:ascii="Arial" w:hAnsi="Arial" w:cs="Arial"/>
        </w:rPr>
      </w:pPr>
      <w:r w:rsidRPr="00EA03D2">
        <w:rPr>
          <w:rFonts w:ascii="Arial" w:hAnsi="Arial" w:cs="Arial"/>
        </w:rPr>
        <w:t xml:space="preserve">Wykonawca zobowiązuje się nałożyć na podwykonawców, dalszych podwykonawców, usługodawców, dostawców oraz producentów, przy pomocy których realizuje niniejszą umowę, obowiązek ustanawiania gwarancji jakości dotyczących wykonanych przez nich prac i robót oraz dostarczonych przez nich urządzeń, materiałów i elementów, przewidujących prawo do dochodzenia uprawnień gwarancyjnych również przez Zamawiającego. </w:t>
      </w:r>
    </w:p>
    <w:p w14:paraId="5E96CD4D" w14:textId="77777777" w:rsidR="007F1664" w:rsidRPr="00EA03D2" w:rsidRDefault="00000000">
      <w:pPr>
        <w:numPr>
          <w:ilvl w:val="0"/>
          <w:numId w:val="9"/>
        </w:numPr>
        <w:ind w:hanging="427"/>
        <w:rPr>
          <w:rFonts w:ascii="Arial" w:hAnsi="Arial" w:cs="Arial"/>
        </w:rPr>
      </w:pPr>
      <w:r w:rsidRPr="00EA03D2">
        <w:rPr>
          <w:rFonts w:ascii="Arial" w:hAnsi="Arial" w:cs="Arial"/>
        </w:rPr>
        <w:t xml:space="preserve">Wykonawca obowiązany jest przekazać Zamawiającemu otrzymane od podwykonawców, dalszych podwykonawców, usługodawców, dostawców oraz producentów, przy pomocy których realizuje niniejszą umowę, uwierzytelnione kopie gwarancji, jakie otrzymuje od tych podmiotów w związku z realizacją umowy, niezwłocznie po ich otrzymaniu. </w:t>
      </w:r>
    </w:p>
    <w:p w14:paraId="5A4EFB28" w14:textId="77777777" w:rsidR="007F1664" w:rsidRPr="00EA03D2" w:rsidRDefault="00000000">
      <w:pPr>
        <w:spacing w:after="33" w:line="259" w:lineRule="auto"/>
        <w:ind w:left="77" w:firstLine="0"/>
        <w:jc w:val="left"/>
        <w:rPr>
          <w:rFonts w:ascii="Arial" w:hAnsi="Arial" w:cs="Arial"/>
        </w:rPr>
      </w:pPr>
      <w:r w:rsidRPr="00EA03D2">
        <w:rPr>
          <w:rFonts w:ascii="Arial" w:hAnsi="Arial" w:cs="Arial"/>
        </w:rPr>
        <w:t xml:space="preserve"> </w:t>
      </w:r>
    </w:p>
    <w:p w14:paraId="230614DC" w14:textId="77777777" w:rsidR="007F1664" w:rsidRPr="00EA03D2" w:rsidRDefault="00000000">
      <w:pPr>
        <w:spacing w:after="31" w:line="259" w:lineRule="auto"/>
        <w:ind w:left="84" w:right="2" w:hanging="10"/>
        <w:jc w:val="center"/>
        <w:rPr>
          <w:rFonts w:ascii="Arial" w:hAnsi="Arial" w:cs="Arial"/>
        </w:rPr>
      </w:pPr>
      <w:r w:rsidRPr="00EA03D2">
        <w:rPr>
          <w:rFonts w:ascii="Arial" w:hAnsi="Arial" w:cs="Arial"/>
        </w:rPr>
        <w:t xml:space="preserve">§ 9. Uwarunkowania wynagrodzenia </w:t>
      </w:r>
    </w:p>
    <w:p w14:paraId="3B5B01E8" w14:textId="77777777" w:rsidR="007F1664" w:rsidRPr="00EA03D2" w:rsidRDefault="00000000">
      <w:pPr>
        <w:numPr>
          <w:ilvl w:val="0"/>
          <w:numId w:val="10"/>
        </w:numPr>
        <w:ind w:hanging="341"/>
        <w:rPr>
          <w:rFonts w:ascii="Arial" w:hAnsi="Arial" w:cs="Arial"/>
        </w:rPr>
      </w:pPr>
      <w:r w:rsidRPr="00EA03D2">
        <w:rPr>
          <w:rFonts w:ascii="Arial" w:hAnsi="Arial" w:cs="Arial"/>
        </w:rPr>
        <w:t xml:space="preserve">Uznaje się, iż Wykonawca przed złożeniem oferty uzyskał potrzebne informacje dotyczące warunków terenowych, wziął pod uwagę rozmiar i rodzaj robót oraz materiałów i urządzeń </w:t>
      </w:r>
      <w:r w:rsidRPr="00EA03D2">
        <w:rPr>
          <w:rFonts w:ascii="Arial" w:hAnsi="Arial" w:cs="Arial"/>
        </w:rPr>
        <w:lastRenderedPageBreak/>
        <w:t xml:space="preserve">niezbędnych do wykonania przedmiotu umowy oraz uzyskał wszelkie niezbędne informacje dotyczące ryzyka, trudności i innych okoliczności, jakie mogą mieć wpływ lub mogły dotyczyć oferty.  </w:t>
      </w:r>
    </w:p>
    <w:p w14:paraId="2D64EDC9" w14:textId="77777777" w:rsidR="007F1664" w:rsidRPr="00EA03D2" w:rsidRDefault="00000000">
      <w:pPr>
        <w:numPr>
          <w:ilvl w:val="0"/>
          <w:numId w:val="10"/>
        </w:numPr>
        <w:ind w:hanging="341"/>
        <w:rPr>
          <w:rFonts w:ascii="Arial" w:hAnsi="Arial" w:cs="Arial"/>
        </w:rPr>
      </w:pPr>
      <w:r w:rsidRPr="00EA03D2">
        <w:rPr>
          <w:rFonts w:ascii="Arial" w:hAnsi="Arial" w:cs="Arial"/>
        </w:rPr>
        <w:t xml:space="preserve">Wynagrodzenie za wykonanie przedmiotu umowy określonego w § 1 strony ustaliły na podstawie ceny ofertowej Wykonawcy.  </w:t>
      </w:r>
    </w:p>
    <w:p w14:paraId="1402FCF5" w14:textId="77777777" w:rsidR="007F1664" w:rsidRPr="00EA03D2" w:rsidRDefault="00000000">
      <w:pPr>
        <w:numPr>
          <w:ilvl w:val="0"/>
          <w:numId w:val="10"/>
        </w:numPr>
        <w:ind w:hanging="341"/>
        <w:rPr>
          <w:rFonts w:ascii="Arial" w:hAnsi="Arial" w:cs="Arial"/>
        </w:rPr>
      </w:pPr>
      <w:r w:rsidRPr="00EA03D2">
        <w:rPr>
          <w:rFonts w:ascii="Arial" w:hAnsi="Arial" w:cs="Arial"/>
        </w:rPr>
        <w:t xml:space="preserve">Wynagrodzenie, o którym mowa w § 10 umowy, obejmuje wszelkie koszty niezbędne do zrealizowania przedmiotu umowy, wynikające wprost z dokumentacji projektowej, jak również te, które nie zostały ujęte w szeroko rozumianym opisie przedmiotu zamówienia, ale są naturalną konsekwencją procesu budowlanego i w naturalny sposób z nich wynikają m.in. z zasad wiedzy technicznej i sztuki budowlanej. </w:t>
      </w:r>
    </w:p>
    <w:p w14:paraId="51AEFAAD" w14:textId="77777777" w:rsidR="007F1664" w:rsidRPr="00EA03D2" w:rsidRDefault="00000000">
      <w:pPr>
        <w:numPr>
          <w:ilvl w:val="0"/>
          <w:numId w:val="10"/>
        </w:numPr>
        <w:ind w:hanging="341"/>
        <w:rPr>
          <w:rFonts w:ascii="Arial" w:hAnsi="Arial" w:cs="Arial"/>
        </w:rPr>
      </w:pPr>
      <w:r w:rsidRPr="00EA03D2">
        <w:rPr>
          <w:rFonts w:ascii="Arial" w:hAnsi="Arial" w:cs="Arial"/>
        </w:rPr>
        <w:t xml:space="preserve">Wykonawca ponosi odpowiedzialność na zasadzie ryzyka z tytułu oszacowania wszelkich kosztów związanych z realizacją przedmiotu umowy. Niedoszacowanie, pominięcie oraz brak rozpoznania zakresu przedmiotu umowy nie może być podstawą do żądania zmiany wynagrodzenia określonego w § 10 umowy.  </w:t>
      </w:r>
    </w:p>
    <w:p w14:paraId="40D3971D" w14:textId="77777777" w:rsidR="007F1664" w:rsidRPr="00EA03D2" w:rsidRDefault="00000000">
      <w:pPr>
        <w:numPr>
          <w:ilvl w:val="0"/>
          <w:numId w:val="10"/>
        </w:numPr>
        <w:ind w:hanging="341"/>
        <w:rPr>
          <w:rFonts w:ascii="Arial" w:hAnsi="Arial" w:cs="Arial"/>
        </w:rPr>
      </w:pPr>
      <w:r w:rsidRPr="00EA03D2">
        <w:rPr>
          <w:rFonts w:ascii="Arial" w:hAnsi="Arial" w:cs="Arial"/>
        </w:rPr>
        <w:t xml:space="preserve">Wynagrodzenie ma charakter wynagrodzenia ryczałtowego. </w:t>
      </w:r>
    </w:p>
    <w:p w14:paraId="10590C54" w14:textId="77777777" w:rsidR="007F1664" w:rsidRPr="00EA03D2" w:rsidRDefault="00000000">
      <w:pPr>
        <w:spacing w:after="33" w:line="259" w:lineRule="auto"/>
        <w:ind w:left="118" w:firstLine="0"/>
        <w:jc w:val="center"/>
        <w:rPr>
          <w:rFonts w:ascii="Arial" w:hAnsi="Arial" w:cs="Arial"/>
        </w:rPr>
      </w:pPr>
      <w:r w:rsidRPr="00EA03D2">
        <w:rPr>
          <w:rFonts w:ascii="Arial" w:hAnsi="Arial" w:cs="Arial"/>
        </w:rPr>
        <w:t xml:space="preserve"> </w:t>
      </w:r>
    </w:p>
    <w:p w14:paraId="433AAF5C" w14:textId="77777777" w:rsidR="007F1664" w:rsidRPr="00EA03D2" w:rsidRDefault="00000000">
      <w:pPr>
        <w:spacing w:after="31" w:line="259" w:lineRule="auto"/>
        <w:ind w:left="84" w:right="7" w:hanging="10"/>
        <w:jc w:val="center"/>
        <w:rPr>
          <w:rFonts w:ascii="Arial" w:hAnsi="Arial" w:cs="Arial"/>
        </w:rPr>
      </w:pPr>
      <w:r w:rsidRPr="00EA03D2">
        <w:rPr>
          <w:rFonts w:ascii="Arial" w:hAnsi="Arial" w:cs="Arial"/>
        </w:rPr>
        <w:t xml:space="preserve">§ 10. Wysokość wynagrodzenia </w:t>
      </w:r>
    </w:p>
    <w:p w14:paraId="3D6622C8" w14:textId="77777777" w:rsidR="007F1664" w:rsidRPr="00EA03D2" w:rsidRDefault="00000000">
      <w:pPr>
        <w:ind w:left="62" w:firstLine="0"/>
        <w:rPr>
          <w:rFonts w:ascii="Arial" w:hAnsi="Arial" w:cs="Arial"/>
        </w:rPr>
      </w:pPr>
      <w:r w:rsidRPr="00EA03D2">
        <w:rPr>
          <w:rFonts w:ascii="Arial" w:hAnsi="Arial" w:cs="Arial"/>
        </w:rPr>
        <w:t xml:space="preserve">Na podstawie oferty ustala się wynagrodzenie ryczałtowe w wysokości: ………..............……… zł brutto </w:t>
      </w:r>
    </w:p>
    <w:p w14:paraId="12511BA4" w14:textId="77777777" w:rsidR="007F1664" w:rsidRPr="00EA03D2" w:rsidRDefault="00000000">
      <w:pPr>
        <w:spacing w:after="36" w:line="256" w:lineRule="auto"/>
        <w:ind w:left="62" w:firstLine="0"/>
        <w:jc w:val="left"/>
        <w:rPr>
          <w:rFonts w:ascii="Arial" w:hAnsi="Arial" w:cs="Arial"/>
        </w:rPr>
      </w:pPr>
      <w:r w:rsidRPr="00EA03D2">
        <w:rPr>
          <w:rFonts w:ascii="Arial" w:hAnsi="Arial" w:cs="Arial"/>
        </w:rPr>
        <w:t xml:space="preserve">(słownie: …………………………………………………). </w:t>
      </w:r>
    </w:p>
    <w:p w14:paraId="4C9E12E8" w14:textId="77777777" w:rsidR="007F1664" w:rsidRPr="00EA03D2" w:rsidRDefault="00000000">
      <w:pPr>
        <w:spacing w:after="33" w:line="259" w:lineRule="auto"/>
        <w:ind w:left="643" w:firstLine="0"/>
        <w:jc w:val="left"/>
        <w:rPr>
          <w:rFonts w:ascii="Arial" w:hAnsi="Arial" w:cs="Arial"/>
        </w:rPr>
      </w:pPr>
      <w:r w:rsidRPr="00EA03D2">
        <w:rPr>
          <w:rFonts w:ascii="Arial" w:hAnsi="Arial" w:cs="Arial"/>
        </w:rPr>
        <w:t xml:space="preserve"> </w:t>
      </w:r>
    </w:p>
    <w:p w14:paraId="67482E30" w14:textId="77777777" w:rsidR="007F1664" w:rsidRPr="00EA03D2" w:rsidRDefault="00000000">
      <w:pPr>
        <w:spacing w:after="31" w:line="259" w:lineRule="auto"/>
        <w:ind w:left="84" w:right="7" w:hanging="10"/>
        <w:jc w:val="center"/>
        <w:rPr>
          <w:rFonts w:ascii="Arial" w:hAnsi="Arial" w:cs="Arial"/>
        </w:rPr>
      </w:pPr>
      <w:r w:rsidRPr="00EA03D2">
        <w:rPr>
          <w:rFonts w:ascii="Arial" w:hAnsi="Arial" w:cs="Arial"/>
        </w:rPr>
        <w:t xml:space="preserve">§ 11. Regulowanie płatności  </w:t>
      </w:r>
    </w:p>
    <w:p w14:paraId="42DEC803" w14:textId="77777777" w:rsidR="002655AF" w:rsidRPr="000F7A1A" w:rsidRDefault="002655AF" w:rsidP="002655AF">
      <w:pPr>
        <w:pStyle w:val="Akapitzlist"/>
        <w:numPr>
          <w:ilvl w:val="0"/>
          <w:numId w:val="43"/>
        </w:numPr>
        <w:tabs>
          <w:tab w:val="left" w:pos="284"/>
        </w:tabs>
        <w:spacing w:after="0" w:line="276" w:lineRule="auto"/>
        <w:ind w:right="-2"/>
        <w:rPr>
          <w:rFonts w:ascii="Arial" w:hAnsi="Arial" w:cs="Arial"/>
          <w:lang w:eastAsia="ja-JP"/>
        </w:rPr>
      </w:pPr>
      <w:r w:rsidRPr="000F7A1A">
        <w:rPr>
          <w:rFonts w:ascii="Arial" w:hAnsi="Arial" w:cs="Arial"/>
          <w:lang w:eastAsia="ja-JP"/>
        </w:rPr>
        <w:t>Strony przewidują rozliczenie wynagrodzenia Wykonawcy fakturą częściową i fakturą końcową w ten sposób, że:</w:t>
      </w:r>
    </w:p>
    <w:p w14:paraId="65523363" w14:textId="73411DCA" w:rsidR="002655AF" w:rsidRPr="000F7A1A" w:rsidRDefault="002655AF" w:rsidP="002655AF">
      <w:pPr>
        <w:pStyle w:val="Akapitzlist"/>
        <w:numPr>
          <w:ilvl w:val="0"/>
          <w:numId w:val="42"/>
        </w:numPr>
        <w:tabs>
          <w:tab w:val="left" w:pos="284"/>
        </w:tabs>
        <w:spacing w:after="0" w:line="276" w:lineRule="auto"/>
        <w:ind w:right="-2"/>
        <w:rPr>
          <w:rFonts w:ascii="Arial" w:hAnsi="Arial" w:cs="Arial"/>
          <w:lang w:eastAsia="ja-JP"/>
        </w:rPr>
      </w:pPr>
      <w:r w:rsidRPr="000F7A1A">
        <w:rPr>
          <w:rFonts w:ascii="Arial" w:hAnsi="Arial" w:cs="Arial"/>
          <w:lang w:eastAsia="ja-JP"/>
        </w:rPr>
        <w:t xml:space="preserve">faktura częściowa zostanie wystawiona przez Wykonawcę na kwotę </w:t>
      </w:r>
      <w:r>
        <w:rPr>
          <w:rFonts w:ascii="Arial" w:hAnsi="Arial" w:cs="Arial"/>
          <w:lang w:eastAsia="ja-JP"/>
        </w:rPr>
        <w:t xml:space="preserve">do </w:t>
      </w:r>
      <w:r w:rsidRPr="000F7A1A">
        <w:rPr>
          <w:rFonts w:ascii="Arial" w:hAnsi="Arial" w:cs="Arial"/>
          <w:lang w:eastAsia="ja-JP"/>
        </w:rPr>
        <w:t xml:space="preserve">50% wynagrodzenia umownego brutto, o którym mowa w § </w:t>
      </w:r>
      <w:r>
        <w:rPr>
          <w:rFonts w:ascii="Arial" w:hAnsi="Arial" w:cs="Arial"/>
          <w:lang w:eastAsia="ja-JP"/>
        </w:rPr>
        <w:t>10</w:t>
      </w:r>
      <w:r w:rsidRPr="000F7A1A">
        <w:rPr>
          <w:rFonts w:ascii="Arial" w:hAnsi="Arial" w:cs="Arial"/>
          <w:lang w:eastAsia="ja-JP"/>
        </w:rPr>
        <w:t xml:space="preserve"> Umowy, jednak na kwotę nie wyższą niż 1 </w:t>
      </w:r>
      <w:r w:rsidR="00A04B0D">
        <w:rPr>
          <w:rFonts w:ascii="Arial" w:hAnsi="Arial" w:cs="Arial"/>
          <w:lang w:eastAsia="ja-JP"/>
        </w:rPr>
        <w:t>2</w:t>
      </w:r>
      <w:r w:rsidRPr="000F7A1A">
        <w:rPr>
          <w:rFonts w:ascii="Arial" w:hAnsi="Arial" w:cs="Arial"/>
          <w:lang w:eastAsia="ja-JP"/>
        </w:rPr>
        <w:t>00 000 zł, po wykonaniu robót budowlanych o wartości co najmniej 50 % wynagrodzenia umownego brutto,</w:t>
      </w:r>
    </w:p>
    <w:p w14:paraId="1D8A38C1" w14:textId="1A1C4ACA" w:rsidR="002655AF" w:rsidRPr="000F7A1A" w:rsidRDefault="002655AF" w:rsidP="002655AF">
      <w:pPr>
        <w:pStyle w:val="Akapitzlist"/>
        <w:numPr>
          <w:ilvl w:val="0"/>
          <w:numId w:val="42"/>
        </w:numPr>
        <w:tabs>
          <w:tab w:val="left" w:pos="284"/>
        </w:tabs>
        <w:spacing w:after="0" w:line="276" w:lineRule="auto"/>
        <w:ind w:right="-2"/>
        <w:rPr>
          <w:rFonts w:ascii="Arial" w:hAnsi="Arial" w:cs="Arial"/>
          <w:lang w:eastAsia="ja-JP"/>
        </w:rPr>
      </w:pPr>
      <w:r w:rsidRPr="000F7A1A">
        <w:rPr>
          <w:rFonts w:ascii="Arial" w:hAnsi="Arial" w:cs="Arial"/>
          <w:lang w:eastAsia="ja-JP"/>
        </w:rPr>
        <w:t xml:space="preserve">faktura końcowa zostanie wystawiona przez Wykonawcę na </w:t>
      </w:r>
      <w:r>
        <w:rPr>
          <w:rFonts w:ascii="Arial" w:hAnsi="Arial" w:cs="Arial"/>
          <w:lang w:eastAsia="ja-JP"/>
        </w:rPr>
        <w:t xml:space="preserve">pozostałą </w:t>
      </w:r>
      <w:r w:rsidRPr="000F7A1A">
        <w:rPr>
          <w:rFonts w:ascii="Arial" w:hAnsi="Arial" w:cs="Arial"/>
          <w:lang w:eastAsia="ja-JP"/>
        </w:rPr>
        <w:t xml:space="preserve">kwotę wynagrodzenia umownego brutto, o którym mowa w § </w:t>
      </w:r>
      <w:r w:rsidR="00A04B0D">
        <w:rPr>
          <w:rFonts w:ascii="Arial" w:hAnsi="Arial" w:cs="Arial"/>
          <w:lang w:eastAsia="ja-JP"/>
        </w:rPr>
        <w:t>10</w:t>
      </w:r>
      <w:r w:rsidRPr="000F7A1A">
        <w:rPr>
          <w:rFonts w:ascii="Arial" w:hAnsi="Arial" w:cs="Arial"/>
          <w:lang w:eastAsia="ja-JP"/>
        </w:rPr>
        <w:t xml:space="preserve"> Umowy, po wykonaniu całości przedmiotu umowy i dokonaniu odbioru końcowego zamówienia.</w:t>
      </w:r>
    </w:p>
    <w:p w14:paraId="0EA5ADE6" w14:textId="675D23CB" w:rsidR="007F1664" w:rsidRPr="002655AF" w:rsidRDefault="00000000" w:rsidP="002655AF">
      <w:pPr>
        <w:pStyle w:val="Akapitzlist"/>
        <w:numPr>
          <w:ilvl w:val="0"/>
          <w:numId w:val="43"/>
        </w:numPr>
        <w:rPr>
          <w:rFonts w:ascii="Arial" w:hAnsi="Arial" w:cs="Arial"/>
        </w:rPr>
      </w:pPr>
      <w:r w:rsidRPr="002655AF">
        <w:rPr>
          <w:rFonts w:ascii="Arial" w:hAnsi="Arial" w:cs="Arial"/>
        </w:rPr>
        <w:t xml:space="preserve">Wykonawca wraz z fakturami dostarczy zestawienie wykonanych, w danym etapie robót (dla danej faktury) ze wskazaniem numerów pozycji z kosztorysów (ze wskazaniem procentowego wykonania danej pozycji, jeżeli nie została wykonana w całości), o których mowa w § 6 ust. 1 pkt 2 umowy. Zamawiający wymaga, aby na zestawieniu podpisał się kierownik budowy oraz kierownicy robót branżowych i inspektorzy nadzoru inwestorskiego branż, których dotyczy zestawienie. </w:t>
      </w:r>
    </w:p>
    <w:p w14:paraId="050D0921" w14:textId="77777777" w:rsidR="007F1664" w:rsidRPr="00EA03D2" w:rsidRDefault="00000000" w:rsidP="002655AF">
      <w:pPr>
        <w:numPr>
          <w:ilvl w:val="0"/>
          <w:numId w:val="43"/>
        </w:numPr>
        <w:rPr>
          <w:rFonts w:ascii="Arial" w:hAnsi="Arial" w:cs="Arial"/>
        </w:rPr>
      </w:pPr>
      <w:r w:rsidRPr="00EA03D2">
        <w:rPr>
          <w:rFonts w:ascii="Arial" w:hAnsi="Arial" w:cs="Arial"/>
        </w:rPr>
        <w:t xml:space="preserve">Wynagrodzenie będzie płatne przelewem na rachunek bankowy Wykonawcy podany na fakturze. Termin zapłaty faktury wynosi do 30 dni od daty wpływu prawidłowo wystawionej faktury do siedziby Zamawiającego, z uwzględnieniem zapisów § 12 umowy. </w:t>
      </w:r>
    </w:p>
    <w:p w14:paraId="6023EFC8" w14:textId="77777777" w:rsidR="007F1664" w:rsidRPr="00EA03D2" w:rsidRDefault="00000000" w:rsidP="002655AF">
      <w:pPr>
        <w:numPr>
          <w:ilvl w:val="0"/>
          <w:numId w:val="43"/>
        </w:numPr>
        <w:rPr>
          <w:rFonts w:ascii="Arial" w:hAnsi="Arial" w:cs="Arial"/>
        </w:rPr>
      </w:pPr>
      <w:r w:rsidRPr="00EA03D2">
        <w:rPr>
          <w:rFonts w:ascii="Arial" w:hAnsi="Arial" w:cs="Arial"/>
        </w:rPr>
        <w:t xml:space="preserve">Strony zgodnie oświadczają, że wszelkie płatności będą realizowane jedynie na rachunki bankowe znajdujące się w wykazie podmiotów prowadzonym przez Krajową Administrację Skarbową zgodnie z art. 96b ust. 3 pkt 13 ustawy z dnia 11 marca 2004 r. o podatku od towarów i usług (tzw. biała lista), oraz że wszelkie opóźnienia w płatnościach spowodowane brakiem numeru rachunku we wspomnianym wykazie nie będą stanowiły podstawy do </w:t>
      </w:r>
      <w:r w:rsidRPr="00EA03D2">
        <w:rPr>
          <w:rFonts w:ascii="Arial" w:hAnsi="Arial" w:cs="Arial"/>
        </w:rPr>
        <w:lastRenderedPageBreak/>
        <w:t xml:space="preserve">naliczenia odsetek za opóźnienia w zapłacie, oraz żądania zapłaty rekompensaty i/lub zwrotu kosztów. </w:t>
      </w:r>
    </w:p>
    <w:p w14:paraId="5DB2BFB8" w14:textId="77777777" w:rsidR="00B52FCF" w:rsidRPr="00A558BA" w:rsidRDefault="00B52FCF" w:rsidP="002655AF">
      <w:pPr>
        <w:pStyle w:val="Akapitzlist"/>
        <w:widowControl w:val="0"/>
        <w:numPr>
          <w:ilvl w:val="0"/>
          <w:numId w:val="43"/>
        </w:numPr>
        <w:tabs>
          <w:tab w:val="left" w:pos="0"/>
          <w:tab w:val="left" w:pos="284"/>
          <w:tab w:val="left" w:pos="426"/>
        </w:tabs>
        <w:suppressAutoHyphens/>
        <w:autoSpaceDE w:val="0"/>
        <w:spacing w:after="0" w:line="276" w:lineRule="auto"/>
        <w:rPr>
          <w:rFonts w:ascii="Arial" w:hAnsi="Arial" w:cs="Arial"/>
          <w:szCs w:val="22"/>
        </w:rPr>
      </w:pPr>
      <w:r w:rsidRPr="00A558BA">
        <w:rPr>
          <w:rFonts w:ascii="Arial" w:hAnsi="Arial" w:cs="Arial"/>
          <w:szCs w:val="22"/>
          <w:lang w:eastAsia="ja-JP"/>
        </w:rPr>
        <w:t xml:space="preserve">Strony ustalają, </w:t>
      </w:r>
      <w:proofErr w:type="gramStart"/>
      <w:r w:rsidRPr="00A558BA">
        <w:rPr>
          <w:rFonts w:ascii="Arial" w:hAnsi="Arial" w:cs="Arial"/>
          <w:szCs w:val="22"/>
          <w:lang w:eastAsia="ja-JP"/>
        </w:rPr>
        <w:t>ze</w:t>
      </w:r>
      <w:proofErr w:type="gramEnd"/>
      <w:r w:rsidRPr="00A558BA">
        <w:rPr>
          <w:rFonts w:ascii="Arial" w:hAnsi="Arial" w:cs="Arial"/>
          <w:szCs w:val="22"/>
          <w:lang w:eastAsia="ja-JP"/>
        </w:rPr>
        <w:t xml:space="preserve"> wynagrodzenie Wykonawcy płatne będzie na podstawie wystawionej faktury VAT.</w:t>
      </w:r>
    </w:p>
    <w:p w14:paraId="2D71DD8C" w14:textId="77777777" w:rsidR="00B52FCF" w:rsidRPr="00A558BA" w:rsidRDefault="00B52FCF" w:rsidP="002655AF">
      <w:pPr>
        <w:numPr>
          <w:ilvl w:val="0"/>
          <w:numId w:val="43"/>
        </w:numPr>
        <w:spacing w:after="0" w:line="276" w:lineRule="auto"/>
        <w:contextualSpacing/>
        <w:rPr>
          <w:rFonts w:ascii="Arial" w:hAnsi="Arial" w:cs="Arial"/>
          <w:szCs w:val="22"/>
        </w:rPr>
      </w:pPr>
      <w:r w:rsidRPr="00A558BA">
        <w:rPr>
          <w:rFonts w:ascii="Arial" w:hAnsi="Arial" w:cs="Arial"/>
          <w:szCs w:val="22"/>
        </w:rPr>
        <w:t xml:space="preserve">Wykonawca zobowiązany jest do wystawiania faktur wyłącznie w formie faktur ustrukturyzowanych za pośrednictwem Krajowego Systemu e-Faktur (KSeF), zgodnie </w:t>
      </w:r>
      <w:r w:rsidRPr="00A558BA">
        <w:rPr>
          <w:rFonts w:ascii="Arial" w:hAnsi="Arial" w:cs="Arial"/>
          <w:szCs w:val="22"/>
        </w:rPr>
        <w:br/>
        <w:t>z obowiązującymi przepisami prawa.</w:t>
      </w:r>
    </w:p>
    <w:p w14:paraId="044D0653" w14:textId="77777777" w:rsidR="00B52FCF" w:rsidRPr="00A558BA" w:rsidRDefault="00B52FCF" w:rsidP="002655AF">
      <w:pPr>
        <w:numPr>
          <w:ilvl w:val="0"/>
          <w:numId w:val="43"/>
        </w:numPr>
        <w:spacing w:after="0" w:line="276" w:lineRule="auto"/>
        <w:contextualSpacing/>
        <w:rPr>
          <w:rFonts w:ascii="Arial" w:hAnsi="Arial" w:cs="Arial"/>
          <w:szCs w:val="22"/>
        </w:rPr>
      </w:pPr>
      <w:r w:rsidRPr="00A558BA">
        <w:rPr>
          <w:rFonts w:ascii="Arial" w:hAnsi="Arial" w:cs="Arial"/>
          <w:szCs w:val="22"/>
        </w:rPr>
        <w:t>Dane do faktury:</w:t>
      </w:r>
    </w:p>
    <w:p w14:paraId="19F8560D" w14:textId="77777777" w:rsidR="00B52FCF" w:rsidRPr="00A558BA" w:rsidRDefault="00B52FCF" w:rsidP="00B52FCF">
      <w:pPr>
        <w:spacing w:line="276" w:lineRule="auto"/>
        <w:ind w:firstLine="426"/>
        <w:rPr>
          <w:rFonts w:ascii="Arial" w:hAnsi="Arial" w:cs="Arial"/>
          <w:szCs w:val="22"/>
        </w:rPr>
      </w:pPr>
      <w:r w:rsidRPr="00A558BA">
        <w:rPr>
          <w:rFonts w:ascii="Arial" w:hAnsi="Arial" w:cs="Arial"/>
          <w:szCs w:val="22"/>
        </w:rPr>
        <w:t>Nabywca:</w:t>
      </w:r>
    </w:p>
    <w:p w14:paraId="6709F787" w14:textId="77777777" w:rsidR="00B52FCF" w:rsidRPr="00A558BA" w:rsidRDefault="00B52FCF" w:rsidP="00B52FCF">
      <w:pPr>
        <w:spacing w:line="276" w:lineRule="auto"/>
        <w:ind w:firstLine="426"/>
        <w:rPr>
          <w:rFonts w:ascii="Arial" w:hAnsi="Arial" w:cs="Arial"/>
          <w:szCs w:val="22"/>
        </w:rPr>
      </w:pPr>
      <w:r w:rsidRPr="00A558BA">
        <w:rPr>
          <w:rFonts w:ascii="Arial" w:hAnsi="Arial" w:cs="Arial"/>
          <w:szCs w:val="22"/>
        </w:rPr>
        <w:t>Gmina Kłoczew</w:t>
      </w:r>
    </w:p>
    <w:p w14:paraId="0469E8D6" w14:textId="77777777" w:rsidR="00B52FCF" w:rsidRPr="00A558BA" w:rsidRDefault="00B52FCF" w:rsidP="00B52FCF">
      <w:pPr>
        <w:spacing w:line="276" w:lineRule="auto"/>
        <w:ind w:firstLine="426"/>
        <w:rPr>
          <w:rFonts w:ascii="Arial" w:hAnsi="Arial" w:cs="Arial"/>
          <w:szCs w:val="22"/>
        </w:rPr>
      </w:pPr>
      <w:r w:rsidRPr="00A558BA">
        <w:rPr>
          <w:rFonts w:ascii="Arial" w:hAnsi="Arial" w:cs="Arial"/>
          <w:szCs w:val="22"/>
        </w:rPr>
        <w:t xml:space="preserve">ul. Długa 67, </w:t>
      </w:r>
    </w:p>
    <w:p w14:paraId="6E1617B5" w14:textId="77777777" w:rsidR="00B52FCF" w:rsidRPr="00A558BA" w:rsidRDefault="00B52FCF" w:rsidP="00B52FCF">
      <w:pPr>
        <w:spacing w:line="276" w:lineRule="auto"/>
        <w:ind w:firstLine="426"/>
        <w:rPr>
          <w:rFonts w:ascii="Arial" w:hAnsi="Arial" w:cs="Arial"/>
          <w:szCs w:val="22"/>
        </w:rPr>
      </w:pPr>
      <w:r w:rsidRPr="00A558BA">
        <w:rPr>
          <w:rFonts w:ascii="Arial" w:hAnsi="Arial" w:cs="Arial"/>
          <w:szCs w:val="22"/>
        </w:rPr>
        <w:t>08-550 Kłoczew</w:t>
      </w:r>
    </w:p>
    <w:p w14:paraId="60985CE9" w14:textId="77777777" w:rsidR="00B52FCF" w:rsidRPr="00A558BA" w:rsidRDefault="00B52FCF" w:rsidP="00B52FCF">
      <w:pPr>
        <w:spacing w:line="276" w:lineRule="auto"/>
        <w:ind w:firstLine="426"/>
        <w:rPr>
          <w:rFonts w:ascii="Arial" w:hAnsi="Arial" w:cs="Arial"/>
          <w:szCs w:val="22"/>
        </w:rPr>
      </w:pPr>
      <w:r w:rsidRPr="00A558BA">
        <w:rPr>
          <w:rFonts w:ascii="Arial" w:hAnsi="Arial" w:cs="Arial"/>
          <w:szCs w:val="22"/>
        </w:rPr>
        <w:t>NIP: 5060026477</w:t>
      </w:r>
    </w:p>
    <w:p w14:paraId="50312EAF" w14:textId="77777777" w:rsidR="00B52FCF" w:rsidRPr="00A558BA" w:rsidRDefault="00B52FCF" w:rsidP="00B52FCF">
      <w:pPr>
        <w:spacing w:line="276" w:lineRule="auto"/>
        <w:ind w:firstLine="426"/>
        <w:rPr>
          <w:rFonts w:ascii="Arial" w:hAnsi="Arial" w:cs="Arial"/>
          <w:szCs w:val="22"/>
        </w:rPr>
      </w:pPr>
      <w:r w:rsidRPr="00A558BA">
        <w:rPr>
          <w:rFonts w:ascii="Arial" w:hAnsi="Arial" w:cs="Arial"/>
          <w:szCs w:val="22"/>
        </w:rPr>
        <w:t>Odbiorca:</w:t>
      </w:r>
    </w:p>
    <w:p w14:paraId="09D8D9D3" w14:textId="77777777" w:rsidR="00B52FCF" w:rsidRPr="00A558BA" w:rsidRDefault="00B52FCF" w:rsidP="00B52FCF">
      <w:pPr>
        <w:spacing w:line="276" w:lineRule="auto"/>
        <w:ind w:firstLine="426"/>
        <w:rPr>
          <w:rFonts w:ascii="Arial" w:hAnsi="Arial" w:cs="Arial"/>
          <w:szCs w:val="22"/>
        </w:rPr>
      </w:pPr>
      <w:r w:rsidRPr="00A558BA">
        <w:rPr>
          <w:rFonts w:ascii="Arial" w:hAnsi="Arial" w:cs="Arial"/>
          <w:szCs w:val="22"/>
        </w:rPr>
        <w:t xml:space="preserve">Urząd Gminy Kłoczew, </w:t>
      </w:r>
    </w:p>
    <w:p w14:paraId="5F293CDB" w14:textId="77777777" w:rsidR="00B52FCF" w:rsidRPr="00A558BA" w:rsidRDefault="00B52FCF" w:rsidP="00B52FCF">
      <w:pPr>
        <w:spacing w:line="276" w:lineRule="auto"/>
        <w:ind w:firstLine="426"/>
        <w:rPr>
          <w:rFonts w:ascii="Arial" w:hAnsi="Arial" w:cs="Arial"/>
          <w:szCs w:val="22"/>
        </w:rPr>
      </w:pPr>
      <w:r w:rsidRPr="00A558BA">
        <w:rPr>
          <w:rFonts w:ascii="Arial" w:hAnsi="Arial" w:cs="Arial"/>
          <w:szCs w:val="22"/>
        </w:rPr>
        <w:t xml:space="preserve">ul. Długa 67, </w:t>
      </w:r>
    </w:p>
    <w:p w14:paraId="4C108928" w14:textId="77777777" w:rsidR="00B52FCF" w:rsidRPr="00A558BA" w:rsidRDefault="00B52FCF" w:rsidP="00B52FCF">
      <w:pPr>
        <w:spacing w:line="276" w:lineRule="auto"/>
        <w:ind w:firstLine="426"/>
        <w:rPr>
          <w:rFonts w:ascii="Arial" w:hAnsi="Arial" w:cs="Arial"/>
          <w:szCs w:val="22"/>
        </w:rPr>
      </w:pPr>
      <w:r w:rsidRPr="00A558BA">
        <w:rPr>
          <w:rFonts w:ascii="Arial" w:hAnsi="Arial" w:cs="Arial"/>
          <w:szCs w:val="22"/>
        </w:rPr>
        <w:t xml:space="preserve">08-550 Kłoczew, </w:t>
      </w:r>
    </w:p>
    <w:p w14:paraId="316A9714" w14:textId="77777777" w:rsidR="00B52FCF" w:rsidRPr="00A558BA" w:rsidRDefault="00B52FCF" w:rsidP="00B52FCF">
      <w:pPr>
        <w:spacing w:line="276" w:lineRule="auto"/>
        <w:ind w:firstLine="426"/>
        <w:rPr>
          <w:rFonts w:ascii="Arial" w:hAnsi="Arial" w:cs="Arial"/>
          <w:szCs w:val="22"/>
        </w:rPr>
      </w:pPr>
      <w:r w:rsidRPr="00A558BA">
        <w:rPr>
          <w:rFonts w:ascii="Arial" w:hAnsi="Arial" w:cs="Arial"/>
          <w:szCs w:val="22"/>
        </w:rPr>
        <w:t>NIP: 8261032380</w:t>
      </w:r>
    </w:p>
    <w:p w14:paraId="6132A20C" w14:textId="77777777" w:rsidR="00B52FCF" w:rsidRPr="00A558BA" w:rsidRDefault="00B52FCF" w:rsidP="002655AF">
      <w:pPr>
        <w:pStyle w:val="Akapitzlist"/>
        <w:numPr>
          <w:ilvl w:val="0"/>
          <w:numId w:val="43"/>
        </w:numPr>
        <w:autoSpaceDE w:val="0"/>
        <w:autoSpaceDN w:val="0"/>
        <w:adjustRightInd w:val="0"/>
        <w:spacing w:after="0" w:line="276" w:lineRule="auto"/>
        <w:jc w:val="left"/>
        <w:rPr>
          <w:rFonts w:ascii="Arial" w:hAnsi="Arial" w:cs="Arial"/>
          <w:szCs w:val="22"/>
        </w:rPr>
      </w:pPr>
      <w:r w:rsidRPr="00A558BA">
        <w:rPr>
          <w:rFonts w:ascii="Arial" w:hAnsi="Arial" w:cs="Arial"/>
          <w:szCs w:val="22"/>
        </w:rPr>
        <w:t>Za datę doręczenia faktury Zamawiającemu uznaje się datę jej wystawienia i udostępnienia w Krajowym Systemie e-Faktur (KSeF).</w:t>
      </w:r>
    </w:p>
    <w:p w14:paraId="6E7F80A5" w14:textId="77777777" w:rsidR="00B52FCF" w:rsidRPr="00A558BA" w:rsidRDefault="00B52FCF" w:rsidP="002655AF">
      <w:pPr>
        <w:pStyle w:val="Akapitzlist"/>
        <w:numPr>
          <w:ilvl w:val="0"/>
          <w:numId w:val="43"/>
        </w:numPr>
        <w:autoSpaceDE w:val="0"/>
        <w:autoSpaceDN w:val="0"/>
        <w:adjustRightInd w:val="0"/>
        <w:spacing w:after="0" w:line="276" w:lineRule="auto"/>
        <w:rPr>
          <w:rFonts w:ascii="Arial" w:hAnsi="Arial" w:cs="Arial"/>
          <w:szCs w:val="22"/>
        </w:rPr>
      </w:pPr>
      <w:r w:rsidRPr="00A558BA">
        <w:rPr>
          <w:rFonts w:ascii="Arial" w:hAnsi="Arial" w:cs="Arial"/>
          <w:szCs w:val="22"/>
        </w:rPr>
        <w:t>Wykonawca zobowiązany jest do doręczenia Zamawiającemu wizualizacji faktury ustrukturyzowanej, wygenerowanej z Krajowego Systemu e-Faktur, w formacie PDF, na adres e-mail: gmina@kloczew.pl. Doręczenie wizualizacji ma charakter informacyjny i nie stanowi podstawy do liczenia terminów płatności.</w:t>
      </w:r>
    </w:p>
    <w:p w14:paraId="2C77356D" w14:textId="77777777" w:rsidR="00B52FCF" w:rsidRPr="00A558BA" w:rsidRDefault="00B52FCF" w:rsidP="002655AF">
      <w:pPr>
        <w:pStyle w:val="Akapitzlist"/>
        <w:numPr>
          <w:ilvl w:val="0"/>
          <w:numId w:val="43"/>
        </w:numPr>
        <w:autoSpaceDE w:val="0"/>
        <w:autoSpaceDN w:val="0"/>
        <w:adjustRightInd w:val="0"/>
        <w:spacing w:after="0" w:line="276" w:lineRule="auto"/>
        <w:rPr>
          <w:rFonts w:ascii="Arial" w:hAnsi="Arial" w:cs="Arial"/>
          <w:szCs w:val="22"/>
        </w:rPr>
      </w:pPr>
      <w:r w:rsidRPr="00A558BA">
        <w:rPr>
          <w:rFonts w:ascii="Arial" w:hAnsi="Arial" w:cs="Arial"/>
          <w:szCs w:val="22"/>
        </w:rPr>
        <w:t xml:space="preserve">Faktura powinna zawierać numer umowy, której </w:t>
      </w:r>
      <w:proofErr w:type="gramStart"/>
      <w:r w:rsidRPr="00A558BA">
        <w:rPr>
          <w:rFonts w:ascii="Arial" w:hAnsi="Arial" w:cs="Arial"/>
          <w:szCs w:val="22"/>
        </w:rPr>
        <w:t>dotyczy,</w:t>
      </w:r>
      <w:proofErr w:type="gramEnd"/>
      <w:r w:rsidRPr="00A558BA">
        <w:rPr>
          <w:rFonts w:ascii="Arial" w:hAnsi="Arial" w:cs="Arial"/>
          <w:szCs w:val="22"/>
        </w:rPr>
        <w:t xml:space="preserve"> oraz inne elementy wymagane przepisami prawa.</w:t>
      </w:r>
    </w:p>
    <w:p w14:paraId="74495742" w14:textId="77777777" w:rsidR="00B52FCF" w:rsidRPr="00A558BA" w:rsidRDefault="00B52FCF" w:rsidP="002655AF">
      <w:pPr>
        <w:pStyle w:val="Akapitzlist"/>
        <w:numPr>
          <w:ilvl w:val="0"/>
          <w:numId w:val="43"/>
        </w:numPr>
        <w:autoSpaceDE w:val="0"/>
        <w:autoSpaceDN w:val="0"/>
        <w:adjustRightInd w:val="0"/>
        <w:spacing w:after="0" w:line="276" w:lineRule="auto"/>
        <w:rPr>
          <w:rFonts w:ascii="Arial" w:hAnsi="Arial" w:cs="Arial"/>
          <w:szCs w:val="22"/>
        </w:rPr>
      </w:pPr>
      <w:r w:rsidRPr="00A558BA">
        <w:rPr>
          <w:rFonts w:ascii="Arial" w:hAnsi="Arial" w:cs="Arial"/>
          <w:szCs w:val="22"/>
        </w:rPr>
        <w:t>W przypadku braku możliwości wystawienia faktury w KSeF z przyczyn leżących po stronie systemu lub wynikających z obowiązujących przepisów szczególnych, faktura zostanie wystawiona w innej formie dopuszczonej przepisami prawa, po wcześniejszym uzgodnieniu z Zamawiającym.</w:t>
      </w:r>
    </w:p>
    <w:p w14:paraId="3CA575D0" w14:textId="77777777" w:rsidR="00B52FCF" w:rsidRPr="00A558BA" w:rsidRDefault="00B52FCF" w:rsidP="002655AF">
      <w:pPr>
        <w:pStyle w:val="Akapitzlist"/>
        <w:numPr>
          <w:ilvl w:val="0"/>
          <w:numId w:val="43"/>
        </w:numPr>
        <w:autoSpaceDE w:val="0"/>
        <w:autoSpaceDN w:val="0"/>
        <w:adjustRightInd w:val="0"/>
        <w:spacing w:after="0" w:line="276" w:lineRule="auto"/>
        <w:rPr>
          <w:rFonts w:ascii="Arial" w:hAnsi="Arial" w:cs="Arial"/>
          <w:szCs w:val="22"/>
        </w:rPr>
      </w:pPr>
      <w:r w:rsidRPr="00A558BA">
        <w:rPr>
          <w:rFonts w:ascii="Arial" w:hAnsi="Arial" w:cs="Arial"/>
          <w:szCs w:val="22"/>
        </w:rPr>
        <w:t>Zapłata wynagrodzenia nastąpi w terminie określonym w umowie, liczonym od dnia doręczenia faktury zgodnie z ust. 6.</w:t>
      </w:r>
    </w:p>
    <w:p w14:paraId="32A589B3" w14:textId="77777777" w:rsidR="007F1664" w:rsidRPr="00EA03D2" w:rsidRDefault="00000000" w:rsidP="002655AF">
      <w:pPr>
        <w:numPr>
          <w:ilvl w:val="0"/>
          <w:numId w:val="43"/>
        </w:numPr>
        <w:rPr>
          <w:rFonts w:ascii="Arial" w:hAnsi="Arial" w:cs="Arial"/>
        </w:rPr>
      </w:pPr>
      <w:r w:rsidRPr="00EA03D2">
        <w:rPr>
          <w:rFonts w:ascii="Arial" w:hAnsi="Arial" w:cs="Arial"/>
        </w:rPr>
        <w:t xml:space="preserve">Za datę zapłaty przyjmuje się datę obciążenia rachunku bankowego Zamawiającego. </w:t>
      </w:r>
    </w:p>
    <w:p w14:paraId="13A06967" w14:textId="77777777" w:rsidR="007F1664" w:rsidRPr="00EA03D2" w:rsidRDefault="00000000" w:rsidP="002655AF">
      <w:pPr>
        <w:numPr>
          <w:ilvl w:val="0"/>
          <w:numId w:val="43"/>
        </w:numPr>
        <w:rPr>
          <w:rFonts w:ascii="Arial" w:hAnsi="Arial" w:cs="Arial"/>
        </w:rPr>
      </w:pPr>
      <w:r w:rsidRPr="00EA03D2">
        <w:rPr>
          <w:rFonts w:ascii="Arial" w:hAnsi="Arial" w:cs="Arial"/>
        </w:rPr>
        <w:t xml:space="preserve">W przypadku przekroczenia terminu płatności Wykonawca ma prawo do naliczenia odsetek ustawowych za opóźnienie. </w:t>
      </w:r>
    </w:p>
    <w:p w14:paraId="0BF851F0" w14:textId="77777777" w:rsidR="007F1664" w:rsidRPr="00EA03D2" w:rsidRDefault="00000000">
      <w:pPr>
        <w:spacing w:after="31" w:line="259" w:lineRule="auto"/>
        <w:ind w:left="77" w:firstLine="0"/>
        <w:jc w:val="left"/>
        <w:rPr>
          <w:rFonts w:ascii="Arial" w:hAnsi="Arial" w:cs="Arial"/>
        </w:rPr>
      </w:pPr>
      <w:r w:rsidRPr="00EA03D2">
        <w:rPr>
          <w:rFonts w:ascii="Arial" w:hAnsi="Arial" w:cs="Arial"/>
        </w:rPr>
        <w:t xml:space="preserve"> </w:t>
      </w:r>
    </w:p>
    <w:p w14:paraId="506C1C88" w14:textId="77777777" w:rsidR="007F1664" w:rsidRPr="00EA03D2" w:rsidRDefault="00000000">
      <w:pPr>
        <w:spacing w:after="31" w:line="259" w:lineRule="auto"/>
        <w:ind w:left="84" w:right="5" w:hanging="10"/>
        <w:jc w:val="center"/>
        <w:rPr>
          <w:rFonts w:ascii="Arial" w:hAnsi="Arial" w:cs="Arial"/>
        </w:rPr>
      </w:pPr>
      <w:r w:rsidRPr="00EA03D2">
        <w:rPr>
          <w:rFonts w:ascii="Arial" w:hAnsi="Arial" w:cs="Arial"/>
        </w:rPr>
        <w:t xml:space="preserve">§ 12. Płatności Podwykonawców </w:t>
      </w:r>
    </w:p>
    <w:p w14:paraId="5E8F7E06" w14:textId="77777777" w:rsidR="007F1664" w:rsidRPr="00EA03D2" w:rsidRDefault="00000000">
      <w:pPr>
        <w:numPr>
          <w:ilvl w:val="0"/>
          <w:numId w:val="12"/>
        </w:numPr>
        <w:rPr>
          <w:rFonts w:ascii="Arial" w:hAnsi="Arial" w:cs="Arial"/>
        </w:rPr>
      </w:pPr>
      <w:r w:rsidRPr="00EA03D2">
        <w:rPr>
          <w:rFonts w:ascii="Arial" w:hAnsi="Arial" w:cs="Arial"/>
        </w:rPr>
        <w:t xml:space="preserve">W przypadku zawarcia umowy o podwykonawstwo Wykonawca jest zobowiązany do dokonania zapłaty we własnym zakresie wynagrodzenia należnego podwykonawcy z zachowaniem terminów określonych umową. </w:t>
      </w:r>
    </w:p>
    <w:p w14:paraId="41E2863E" w14:textId="77777777" w:rsidR="007F1664" w:rsidRPr="00EA03D2" w:rsidRDefault="00000000">
      <w:pPr>
        <w:numPr>
          <w:ilvl w:val="0"/>
          <w:numId w:val="12"/>
        </w:numPr>
        <w:rPr>
          <w:rFonts w:ascii="Arial" w:hAnsi="Arial" w:cs="Arial"/>
        </w:rPr>
      </w:pPr>
      <w:r w:rsidRPr="00EA03D2">
        <w:rPr>
          <w:rFonts w:ascii="Arial" w:hAnsi="Arial" w:cs="Arial"/>
        </w:rPr>
        <w:t xml:space="preserve">Warunkiem zapłaty Wykonawcy przez Zamawiającego wynagrodzenia jest przedstawienie wraz ze złożoną fakturą dowodów zapłaty wymagalnego wynagrodzenia Podwykonawcom i dalszym Podwykonawcom, o których mowa w § 8 umowy, biorącym udział w realizacji zamówienia lub przedstawienie oświadczenia Wykonawcy, że umowa została zrealizowana bez udziału podwykonawców (jeżeli faktycznie Wykonawca nie zgłosił Podwykonawców). Wykonawca zobowiązany jest do przedstawienia Zamawiającemu, wraz z fakturą, w </w:t>
      </w:r>
      <w:r w:rsidRPr="00EA03D2">
        <w:rPr>
          <w:rFonts w:ascii="Arial" w:hAnsi="Arial" w:cs="Arial"/>
        </w:rPr>
        <w:lastRenderedPageBreak/>
        <w:t xml:space="preserve">szczególności kopii faktur/rachunków wystawionych przez Podwykonawców/dalszych Podwykonawców oraz dokumentów wskazujących na dokonanie przelewów na rachunek bankowy Podwykonawców/dalszych Podwykonawców. Brak ww. dokumentów będzie skutkował wstrzymaniem zapłaty należnej Wykonawcy, bez żadnych konsekwencji dla zamawiającego wynikających z nieterminowej zapłaty wynagrodzenia należnego Wykonawcy. </w:t>
      </w:r>
    </w:p>
    <w:p w14:paraId="2A44DF1A" w14:textId="77777777" w:rsidR="007F1664" w:rsidRPr="00EA03D2" w:rsidRDefault="00000000">
      <w:pPr>
        <w:numPr>
          <w:ilvl w:val="0"/>
          <w:numId w:val="12"/>
        </w:numPr>
        <w:rPr>
          <w:rFonts w:ascii="Arial" w:hAnsi="Arial" w:cs="Arial"/>
        </w:rPr>
      </w:pPr>
      <w:r w:rsidRPr="00EA03D2">
        <w:rPr>
          <w:rFonts w:ascii="Arial" w:hAnsi="Arial" w:cs="Arial"/>
        </w:rPr>
        <w:t xml:space="preserve">Nieprzedstawienie przez Wykonawcę wszystkich dowodów zapłaty wstrzymuje wymagalność wynagrodzenia Wykonawcy w części równej sumie kwot wynikających z nieprzedstawionych dowodów zapłaty. </w:t>
      </w:r>
    </w:p>
    <w:p w14:paraId="2F2FB579" w14:textId="77777777" w:rsidR="007F1664" w:rsidRPr="00EA03D2" w:rsidRDefault="00000000">
      <w:pPr>
        <w:numPr>
          <w:ilvl w:val="0"/>
          <w:numId w:val="12"/>
        </w:numPr>
        <w:rPr>
          <w:rFonts w:ascii="Arial" w:hAnsi="Arial" w:cs="Arial"/>
        </w:rPr>
      </w:pPr>
      <w:r w:rsidRPr="00EA03D2">
        <w:rPr>
          <w:rFonts w:ascii="Arial" w:hAnsi="Arial" w:cs="Arial"/>
        </w:rPr>
        <w:t xml:space="preserve">W przypadku umów, których przedmiotem są roboty budowlane,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w:t>
      </w:r>
    </w:p>
    <w:p w14:paraId="5451B24E" w14:textId="77777777" w:rsidR="007F1664" w:rsidRPr="00EA03D2" w:rsidRDefault="00000000">
      <w:pPr>
        <w:numPr>
          <w:ilvl w:val="0"/>
          <w:numId w:val="12"/>
        </w:numPr>
        <w:rPr>
          <w:rFonts w:ascii="Arial" w:hAnsi="Arial" w:cs="Arial"/>
        </w:rPr>
      </w:pPr>
      <w:r w:rsidRPr="00EA03D2">
        <w:rPr>
          <w:rFonts w:ascii="Arial" w:hAnsi="Arial" w:cs="Arial"/>
        </w:rPr>
        <w:t xml:space="preserve">Wynagrodzenie, o którym mowa w ust. 4,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w:t>
      </w:r>
    </w:p>
    <w:p w14:paraId="5D3241E3" w14:textId="77777777" w:rsidR="007F1664" w:rsidRPr="00EA03D2" w:rsidRDefault="00000000">
      <w:pPr>
        <w:numPr>
          <w:ilvl w:val="0"/>
          <w:numId w:val="12"/>
        </w:numPr>
        <w:rPr>
          <w:rFonts w:ascii="Arial" w:hAnsi="Arial" w:cs="Arial"/>
        </w:rPr>
      </w:pPr>
      <w:r w:rsidRPr="00EA03D2">
        <w:rPr>
          <w:rFonts w:ascii="Arial" w:hAnsi="Arial" w:cs="Arial"/>
        </w:rPr>
        <w:t xml:space="preserve">Bezpośrednia zapłata obejmuje wyłącznie należne wynagrodzenie, bez odsetek, należnych podwykonawcy lub dalszemu podwykonawcy. </w:t>
      </w:r>
    </w:p>
    <w:p w14:paraId="6C167C5A" w14:textId="77777777" w:rsidR="007F1664" w:rsidRPr="00EA03D2" w:rsidRDefault="00000000">
      <w:pPr>
        <w:numPr>
          <w:ilvl w:val="0"/>
          <w:numId w:val="12"/>
        </w:numPr>
        <w:rPr>
          <w:rFonts w:ascii="Arial" w:hAnsi="Arial" w:cs="Arial"/>
        </w:rPr>
      </w:pPr>
      <w:r w:rsidRPr="00EA03D2">
        <w:rPr>
          <w:rFonts w:ascii="Arial" w:hAnsi="Arial" w:cs="Arial"/>
        </w:rPr>
        <w:t xml:space="preserve">Zamawiający, przed dokonaniem bezpośredniej zapłaty, umożliwi wykonawcy zgłoszenie, pisemnie, uwag dotyczących zasadności bezpośredniej zapłaty wynagrodzenia podwykonawcy lub dalszemu podwykonawcy. Zamawiający poinformuje o terminie zgłaszania uwag nie krótszym niż 7 dni od dnia doręczenia tej informacji. W uwagach nie można powoływać się na potrącenie roszczeń wykonawcy względem podwykonawcy niezwiązanych z realizacją umowy o podwykonawstwo. </w:t>
      </w:r>
    </w:p>
    <w:p w14:paraId="35AD6F33" w14:textId="77777777" w:rsidR="007F1664" w:rsidRPr="00EA03D2" w:rsidRDefault="00000000">
      <w:pPr>
        <w:numPr>
          <w:ilvl w:val="0"/>
          <w:numId w:val="12"/>
        </w:numPr>
        <w:rPr>
          <w:rFonts w:ascii="Arial" w:hAnsi="Arial" w:cs="Arial"/>
        </w:rPr>
      </w:pPr>
      <w:r w:rsidRPr="00EA03D2">
        <w:rPr>
          <w:rFonts w:ascii="Arial" w:hAnsi="Arial" w:cs="Arial"/>
        </w:rPr>
        <w:t xml:space="preserve">W przypadku zgłoszenia uwag, o których mowa w ust. 7, w terminie wskazanym przez zamawiającego, zamawiający może: </w:t>
      </w:r>
    </w:p>
    <w:p w14:paraId="598FBD96" w14:textId="77777777" w:rsidR="007F1664" w:rsidRPr="00EA03D2" w:rsidRDefault="00000000">
      <w:pPr>
        <w:numPr>
          <w:ilvl w:val="1"/>
          <w:numId w:val="12"/>
        </w:numPr>
        <w:ind w:hanging="293"/>
        <w:rPr>
          <w:rFonts w:ascii="Arial" w:hAnsi="Arial" w:cs="Arial"/>
        </w:rPr>
      </w:pPr>
      <w:r w:rsidRPr="00EA03D2">
        <w:rPr>
          <w:rFonts w:ascii="Arial" w:hAnsi="Arial" w:cs="Arial"/>
        </w:rPr>
        <w:t xml:space="preserve">nie dokonać bezpośredniej zapłaty wynagrodzenia podwykonawcy lub dalszemu podwykonawcy, jeżeli wykonawca wykaże niezasadność takiej zapłaty albo </w:t>
      </w:r>
    </w:p>
    <w:p w14:paraId="7A68F6F6" w14:textId="77777777" w:rsidR="007F1664" w:rsidRPr="00EA03D2" w:rsidRDefault="00000000">
      <w:pPr>
        <w:numPr>
          <w:ilvl w:val="1"/>
          <w:numId w:val="12"/>
        </w:numPr>
        <w:ind w:hanging="293"/>
        <w:rPr>
          <w:rFonts w:ascii="Arial" w:hAnsi="Arial" w:cs="Arial"/>
        </w:rPr>
      </w:pPr>
      <w:r w:rsidRPr="00EA03D2">
        <w:rPr>
          <w:rFonts w:ascii="Arial" w:hAnsi="Arial" w:cs="Arial"/>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27D7228C" w14:textId="77777777" w:rsidR="007F1664" w:rsidRPr="00EA03D2" w:rsidRDefault="00000000">
      <w:pPr>
        <w:numPr>
          <w:ilvl w:val="1"/>
          <w:numId w:val="12"/>
        </w:numPr>
        <w:ind w:hanging="293"/>
        <w:rPr>
          <w:rFonts w:ascii="Arial" w:hAnsi="Arial" w:cs="Arial"/>
        </w:rPr>
      </w:pPr>
      <w:r w:rsidRPr="00EA03D2">
        <w:rPr>
          <w:rFonts w:ascii="Arial" w:hAnsi="Arial" w:cs="Arial"/>
        </w:rPr>
        <w:t xml:space="preserve">dokonać bezpośredniej zapłaty wynagrodzenia podwykonawcy lub dalszemu podwykonawcy, jeżeli podwykonawca lub dalszy podwykonawca wykaże zasadność takiej zapłaty. </w:t>
      </w:r>
    </w:p>
    <w:p w14:paraId="03550CFC" w14:textId="77777777" w:rsidR="007F1664" w:rsidRPr="00EA03D2" w:rsidRDefault="00000000">
      <w:pPr>
        <w:numPr>
          <w:ilvl w:val="0"/>
          <w:numId w:val="12"/>
        </w:numPr>
        <w:rPr>
          <w:rFonts w:ascii="Arial" w:hAnsi="Arial" w:cs="Arial"/>
        </w:rPr>
      </w:pPr>
      <w:r w:rsidRPr="00EA03D2">
        <w:rPr>
          <w:rFonts w:ascii="Arial" w:hAnsi="Arial" w:cs="Arial"/>
        </w:rPr>
        <w:t xml:space="preserve">W przypadku dokonania bezpośredniej zapłaty podwykonawcy lub dalszemu podwykonawcy zamawiający potrąca kwotę wypłaconego wynagrodzenia z wynagrodzenia należnego wykonawcy. </w:t>
      </w:r>
    </w:p>
    <w:p w14:paraId="70DFD4E5" w14:textId="77777777" w:rsidR="007F1664" w:rsidRPr="00EA03D2" w:rsidRDefault="00000000">
      <w:pPr>
        <w:numPr>
          <w:ilvl w:val="0"/>
          <w:numId w:val="12"/>
        </w:numPr>
        <w:rPr>
          <w:rFonts w:ascii="Arial" w:hAnsi="Arial" w:cs="Arial"/>
        </w:rPr>
      </w:pPr>
      <w:r w:rsidRPr="00EA03D2">
        <w:rPr>
          <w:rFonts w:ascii="Arial" w:hAnsi="Arial" w:cs="Arial"/>
        </w:rPr>
        <w:lastRenderedPageBreak/>
        <w:t xml:space="preserve">Konieczność wielokrotnego dokonywania bezpośredniej zapłaty podwykonawcy lub dalszemu podwykonawcy lub konieczność dokonania bezpośrednich zapłat na sumę większą niż 5 % wartości umowy może stanowić podstawę do odstąpienia od umowy. </w:t>
      </w:r>
    </w:p>
    <w:p w14:paraId="55F73B9F" w14:textId="77777777" w:rsidR="007F1664" w:rsidRPr="00EA03D2" w:rsidRDefault="00000000">
      <w:pPr>
        <w:numPr>
          <w:ilvl w:val="0"/>
          <w:numId w:val="12"/>
        </w:numPr>
        <w:rPr>
          <w:rFonts w:ascii="Arial" w:hAnsi="Arial" w:cs="Arial"/>
        </w:rPr>
      </w:pPr>
      <w:r w:rsidRPr="00EA03D2">
        <w:rPr>
          <w:rFonts w:ascii="Arial" w:hAnsi="Arial" w:cs="Arial"/>
        </w:rPr>
        <w:t xml:space="preserve">W przypadku, gdy zamawiający zapłaci podwykonawcy lub dalszemu podwykonawcy należność, za zapłatę której ponosi solidarną odpowiedzialność z wykonawcą, wykonawca zobowiązany będzie do zwrotu zamawiającemu całej zapłaconej przez zamawiającego kwoty. Zamawiający według własnego uznania będzie uprawniony do potrącenia wypłaconego wynagrodzenia z wynagrodzenia należnego </w:t>
      </w:r>
      <w:proofErr w:type="gramStart"/>
      <w:r w:rsidRPr="00EA03D2">
        <w:rPr>
          <w:rFonts w:ascii="Arial" w:hAnsi="Arial" w:cs="Arial"/>
        </w:rPr>
        <w:t>wykonawcy,</w:t>
      </w:r>
      <w:proofErr w:type="gramEnd"/>
      <w:r w:rsidRPr="00EA03D2">
        <w:rPr>
          <w:rFonts w:ascii="Arial" w:hAnsi="Arial" w:cs="Arial"/>
        </w:rPr>
        <w:t xml:space="preserve"> bądź zabezpieczenia należytego wykonania umowy, bądź dochodzenia zwrotu całej kwoty od Wykonawcy na zasadach ogólnych. </w:t>
      </w:r>
    </w:p>
    <w:p w14:paraId="08B718DC" w14:textId="77777777" w:rsidR="007F1664" w:rsidRPr="00EA03D2" w:rsidRDefault="00000000">
      <w:pPr>
        <w:numPr>
          <w:ilvl w:val="0"/>
          <w:numId w:val="12"/>
        </w:numPr>
        <w:rPr>
          <w:rFonts w:ascii="Arial" w:hAnsi="Arial" w:cs="Arial"/>
        </w:rPr>
      </w:pPr>
      <w:r w:rsidRPr="00EA03D2">
        <w:rPr>
          <w:rFonts w:ascii="Arial" w:hAnsi="Arial" w:cs="Arial"/>
        </w:rPr>
        <w:t xml:space="preserve">W  przypadku  braku  zapłaty  przez Wykonawcę należności na rzecz podwykonawcy, który zawarł zaakceptowaną przez zamawiającego umowę o podwykonawstwo, której przedmiotem są roboty budowlane, lub który zawarł przedłożoną zamawiającemu umowę o podwykonawstwo, której przedmiotem są dostawy lub usługi, Zamawiający dopuszcza możliwość rozliczenia wynagrodzenia z tytułu wykonanych prac poprzez zapłatę wynagrodzenia należnego Wykonawcy bezpośrednio na rzecz podwykonawcy na podstawie pisemnego wniosku Wykonawcy wraz z potwierdzeniem przez podwykonawcę salda należności (wymagalnych i niewymagalnych) oraz oświadczenia Wykonawcy o prawidłowym zrealizowaniu prac przez podwykonawcę, o ile w ten sposób dojdzie do zaspokojenia podwykonawcy w całości. W takim przypadku Zamawiający zapłaci Wykonawcy wynagrodzenie pomniejszone o kwoty wypłacone podwykonawcy. </w:t>
      </w:r>
    </w:p>
    <w:p w14:paraId="73415815" w14:textId="77777777" w:rsidR="007F1664" w:rsidRPr="00EA03D2" w:rsidRDefault="00000000">
      <w:pPr>
        <w:spacing w:after="31" w:line="259" w:lineRule="auto"/>
        <w:ind w:left="118" w:firstLine="0"/>
        <w:jc w:val="center"/>
        <w:rPr>
          <w:rFonts w:ascii="Arial" w:hAnsi="Arial" w:cs="Arial"/>
        </w:rPr>
      </w:pPr>
      <w:r w:rsidRPr="00EA03D2">
        <w:rPr>
          <w:rFonts w:ascii="Arial" w:hAnsi="Arial" w:cs="Arial"/>
        </w:rPr>
        <w:t xml:space="preserve"> </w:t>
      </w:r>
    </w:p>
    <w:p w14:paraId="2CDD0542" w14:textId="77777777" w:rsidR="007F1664" w:rsidRPr="00EA03D2" w:rsidRDefault="00000000">
      <w:pPr>
        <w:spacing w:after="31" w:line="259" w:lineRule="auto"/>
        <w:ind w:left="84" w:right="2" w:hanging="10"/>
        <w:jc w:val="center"/>
        <w:rPr>
          <w:rFonts w:ascii="Arial" w:hAnsi="Arial" w:cs="Arial"/>
        </w:rPr>
      </w:pPr>
      <w:r w:rsidRPr="00EA03D2">
        <w:rPr>
          <w:rFonts w:ascii="Arial" w:hAnsi="Arial" w:cs="Arial"/>
        </w:rPr>
        <w:t xml:space="preserve">§ 13. Wierzytelności </w:t>
      </w:r>
    </w:p>
    <w:p w14:paraId="361F708C" w14:textId="77777777" w:rsidR="007F1664" w:rsidRPr="00EA03D2" w:rsidRDefault="00000000">
      <w:pPr>
        <w:ind w:left="62" w:firstLine="708"/>
        <w:rPr>
          <w:rFonts w:ascii="Arial" w:hAnsi="Arial" w:cs="Arial"/>
        </w:rPr>
      </w:pPr>
      <w:r w:rsidRPr="00EA03D2">
        <w:rPr>
          <w:rFonts w:ascii="Arial" w:hAnsi="Arial" w:cs="Arial"/>
        </w:rPr>
        <w:t xml:space="preserve">Zamawiający nie wyraża zgody na dokonywanie przelewu wierzytelności, cesji wierzytelności oraz podpisywania wszelkich innych umów przez Wykonawcę, z których treści będzie wynikało prawo do dochodzenia bezpośrednio zapłaty i roszczeń finansowych od Gminy </w:t>
      </w:r>
      <w:r w:rsidR="00B52FCF">
        <w:rPr>
          <w:rFonts w:ascii="Arial" w:hAnsi="Arial" w:cs="Arial"/>
        </w:rPr>
        <w:t>Kłoczew</w:t>
      </w:r>
      <w:r w:rsidRPr="00EA03D2">
        <w:rPr>
          <w:rFonts w:ascii="Arial" w:hAnsi="Arial" w:cs="Arial"/>
        </w:rPr>
        <w:t xml:space="preserve"> bez uzyskania pisemnej zgody Zamawiającego. </w:t>
      </w:r>
    </w:p>
    <w:p w14:paraId="6F2D6DD8" w14:textId="77777777" w:rsidR="007F1664" w:rsidRPr="00EA03D2" w:rsidRDefault="00000000">
      <w:pPr>
        <w:spacing w:after="31" w:line="259" w:lineRule="auto"/>
        <w:ind w:left="118" w:firstLine="0"/>
        <w:jc w:val="center"/>
        <w:rPr>
          <w:rFonts w:ascii="Arial" w:hAnsi="Arial" w:cs="Arial"/>
        </w:rPr>
      </w:pPr>
      <w:r w:rsidRPr="00EA03D2">
        <w:rPr>
          <w:rFonts w:ascii="Arial" w:hAnsi="Arial" w:cs="Arial"/>
        </w:rPr>
        <w:t xml:space="preserve"> </w:t>
      </w:r>
    </w:p>
    <w:p w14:paraId="3CDBE025" w14:textId="77777777" w:rsidR="007F1664" w:rsidRPr="00EA03D2" w:rsidRDefault="00000000">
      <w:pPr>
        <w:spacing w:after="31" w:line="259" w:lineRule="auto"/>
        <w:ind w:left="84" w:right="4" w:hanging="10"/>
        <w:jc w:val="center"/>
        <w:rPr>
          <w:rFonts w:ascii="Arial" w:hAnsi="Arial" w:cs="Arial"/>
        </w:rPr>
      </w:pPr>
      <w:r w:rsidRPr="00EA03D2">
        <w:rPr>
          <w:rFonts w:ascii="Arial" w:hAnsi="Arial" w:cs="Arial"/>
        </w:rPr>
        <w:t xml:space="preserve">§ 14. Odbiory robót zanikających, ulegających zakryciu </w:t>
      </w:r>
    </w:p>
    <w:p w14:paraId="5A32BBD7" w14:textId="77777777" w:rsidR="007F1664" w:rsidRPr="00EA03D2" w:rsidRDefault="00000000">
      <w:pPr>
        <w:numPr>
          <w:ilvl w:val="0"/>
          <w:numId w:val="13"/>
        </w:numPr>
        <w:ind w:hanging="360"/>
        <w:rPr>
          <w:rFonts w:ascii="Arial" w:hAnsi="Arial" w:cs="Arial"/>
        </w:rPr>
      </w:pPr>
      <w:r w:rsidRPr="00EA03D2">
        <w:rPr>
          <w:rFonts w:ascii="Arial" w:hAnsi="Arial" w:cs="Arial"/>
        </w:rPr>
        <w:t xml:space="preserve">Gotowość do odbiorów robót zanikających, ulegających zakryciu Wykonawca będzie zgłaszał Inspektorom nadzoru inwestorskiego wpisem w dzienniku budowy. Inspektorzy mają obowiązek przystąpić do odbioru robót w terminie do 3 dni roboczych od daty wpisu do dziennika budowy. </w:t>
      </w:r>
    </w:p>
    <w:p w14:paraId="675CFD1F" w14:textId="77777777" w:rsidR="007F1664" w:rsidRPr="00EA03D2" w:rsidRDefault="00000000">
      <w:pPr>
        <w:numPr>
          <w:ilvl w:val="0"/>
          <w:numId w:val="13"/>
        </w:numPr>
        <w:ind w:hanging="360"/>
        <w:rPr>
          <w:rFonts w:ascii="Arial" w:hAnsi="Arial" w:cs="Arial"/>
        </w:rPr>
      </w:pPr>
      <w:r w:rsidRPr="00EA03D2">
        <w:rPr>
          <w:rFonts w:ascii="Arial" w:hAnsi="Arial" w:cs="Arial"/>
        </w:rPr>
        <w:t xml:space="preserve">Roboty zanikające i ulegające zakryciu odbierane są przez Inspektorów nadzoru inwestorskiego. </w:t>
      </w:r>
    </w:p>
    <w:p w14:paraId="75677C2E" w14:textId="77777777" w:rsidR="007F1664" w:rsidRPr="00EA03D2" w:rsidRDefault="00000000">
      <w:pPr>
        <w:numPr>
          <w:ilvl w:val="0"/>
          <w:numId w:val="13"/>
        </w:numPr>
        <w:ind w:hanging="360"/>
        <w:rPr>
          <w:rFonts w:ascii="Arial" w:hAnsi="Arial" w:cs="Arial"/>
        </w:rPr>
      </w:pPr>
      <w:r w:rsidRPr="00EA03D2">
        <w:rPr>
          <w:rFonts w:ascii="Arial" w:hAnsi="Arial" w:cs="Arial"/>
        </w:rPr>
        <w:t xml:space="preserve">Dokonanie odbioru robót zanikających i ulegających zakryciu nie zwalnia Wykonawcy z odpowiedzialności za te roboty, aż do czasu odbioru końcowego całości zamówienia. </w:t>
      </w:r>
    </w:p>
    <w:p w14:paraId="1E13DC76" w14:textId="77777777" w:rsidR="007F1664" w:rsidRPr="00EA03D2" w:rsidRDefault="00000000">
      <w:pPr>
        <w:spacing w:after="33" w:line="259" w:lineRule="auto"/>
        <w:ind w:left="118" w:firstLine="0"/>
        <w:jc w:val="center"/>
        <w:rPr>
          <w:rFonts w:ascii="Arial" w:hAnsi="Arial" w:cs="Arial"/>
        </w:rPr>
      </w:pPr>
      <w:r w:rsidRPr="00EA03D2">
        <w:rPr>
          <w:rFonts w:ascii="Arial" w:hAnsi="Arial" w:cs="Arial"/>
        </w:rPr>
        <w:t xml:space="preserve"> </w:t>
      </w:r>
    </w:p>
    <w:p w14:paraId="7AFD5622" w14:textId="77777777" w:rsidR="007F1664" w:rsidRPr="00EA03D2" w:rsidRDefault="00000000">
      <w:pPr>
        <w:spacing w:after="31" w:line="259" w:lineRule="auto"/>
        <w:ind w:left="84" w:right="3" w:hanging="10"/>
        <w:jc w:val="center"/>
        <w:rPr>
          <w:rFonts w:ascii="Arial" w:hAnsi="Arial" w:cs="Arial"/>
        </w:rPr>
      </w:pPr>
      <w:r w:rsidRPr="00EA03D2">
        <w:rPr>
          <w:rFonts w:ascii="Arial" w:hAnsi="Arial" w:cs="Arial"/>
        </w:rPr>
        <w:t xml:space="preserve">§ 15. Odbiory częściowe i odbiór końcowy </w:t>
      </w:r>
    </w:p>
    <w:p w14:paraId="63DE4A30" w14:textId="77777777" w:rsidR="007F1664" w:rsidRPr="00EA03D2" w:rsidRDefault="00000000">
      <w:pPr>
        <w:numPr>
          <w:ilvl w:val="0"/>
          <w:numId w:val="14"/>
        </w:numPr>
        <w:ind w:hanging="341"/>
        <w:rPr>
          <w:rFonts w:ascii="Arial" w:hAnsi="Arial" w:cs="Arial"/>
        </w:rPr>
      </w:pPr>
      <w:r w:rsidRPr="00EA03D2">
        <w:rPr>
          <w:rFonts w:ascii="Arial" w:hAnsi="Arial" w:cs="Arial"/>
        </w:rPr>
        <w:t xml:space="preserve">Gotowość do odbioru częściowego i końcowego zadania, o którym mowa w § 1 umowy Wykonawca będzie zgłaszał w formie pisemnej Zamawiającemu oraz Inspektorom nadzoru inwestorskiego. </w:t>
      </w:r>
    </w:p>
    <w:p w14:paraId="61D10CBF" w14:textId="77777777" w:rsidR="007F1664" w:rsidRPr="00EA03D2" w:rsidRDefault="00000000">
      <w:pPr>
        <w:numPr>
          <w:ilvl w:val="0"/>
          <w:numId w:val="14"/>
        </w:numPr>
        <w:ind w:hanging="341"/>
        <w:rPr>
          <w:rFonts w:ascii="Arial" w:hAnsi="Arial" w:cs="Arial"/>
        </w:rPr>
      </w:pPr>
      <w:r w:rsidRPr="00EA03D2">
        <w:rPr>
          <w:rFonts w:ascii="Arial" w:hAnsi="Arial" w:cs="Arial"/>
        </w:rPr>
        <w:t xml:space="preserve">Zamawiający przystąpi do odbioru częściowego i końcowego zadania w oparciu o zgłoszenie Wykonawcy o gotowości złożone przez Wykonawcę, a w przypadku odbioru końcowego wraz </w:t>
      </w:r>
      <w:r w:rsidRPr="00EA03D2">
        <w:rPr>
          <w:rFonts w:ascii="Arial" w:hAnsi="Arial" w:cs="Arial"/>
        </w:rPr>
        <w:lastRenderedPageBreak/>
        <w:t xml:space="preserve">z prawidłowym kompletem dokumentów, o których mowa w § 16 umowy i potwierdzenie gotowości do odbioru zadania wpisem do dziennika budowy przez Inspektorów nadzoru inwestorskiego.  </w:t>
      </w:r>
    </w:p>
    <w:p w14:paraId="2BE2D826" w14:textId="77777777" w:rsidR="007F1664" w:rsidRPr="00EA03D2" w:rsidRDefault="00000000">
      <w:pPr>
        <w:numPr>
          <w:ilvl w:val="0"/>
          <w:numId w:val="14"/>
        </w:numPr>
        <w:ind w:hanging="341"/>
        <w:rPr>
          <w:rFonts w:ascii="Arial" w:hAnsi="Arial" w:cs="Arial"/>
        </w:rPr>
      </w:pPr>
      <w:r w:rsidRPr="00EA03D2">
        <w:rPr>
          <w:rFonts w:ascii="Arial" w:hAnsi="Arial" w:cs="Arial"/>
        </w:rPr>
        <w:t xml:space="preserve">Zamawiający, po prawidłowym zgłoszeniu przez Wykonawcę przedmiotu zadania do odbioru końcowego, w ciągu 5 dni roboczych przystąpi do odbioru częściowego/końcowego. Procedura odbiorowa będzie trwała do 5 dni roboczych od daty jej rozpoczęcia. </w:t>
      </w:r>
    </w:p>
    <w:p w14:paraId="388AFEB3" w14:textId="77777777" w:rsidR="007F1664" w:rsidRPr="00EA03D2" w:rsidRDefault="00000000">
      <w:pPr>
        <w:numPr>
          <w:ilvl w:val="0"/>
          <w:numId w:val="14"/>
        </w:numPr>
        <w:ind w:hanging="341"/>
        <w:rPr>
          <w:rFonts w:ascii="Arial" w:hAnsi="Arial" w:cs="Arial"/>
        </w:rPr>
      </w:pPr>
      <w:r w:rsidRPr="00EA03D2">
        <w:rPr>
          <w:rFonts w:ascii="Arial" w:hAnsi="Arial" w:cs="Arial"/>
        </w:rPr>
        <w:t>Odbi</w:t>
      </w:r>
      <w:r w:rsidR="00394261">
        <w:rPr>
          <w:rFonts w:ascii="Arial" w:hAnsi="Arial" w:cs="Arial"/>
        </w:rPr>
        <w:t>o</w:t>
      </w:r>
      <w:r w:rsidRPr="00EA03D2">
        <w:rPr>
          <w:rFonts w:ascii="Arial" w:hAnsi="Arial" w:cs="Arial"/>
        </w:rPr>
        <w:t xml:space="preserve">ry częściowe/końcowy dokonywane są komisyjnie przez Inspektorów nadzoru inwestorskiego i przedstawicieli Zamawiającego przy obowiązkowym udziale kierownika budowy i kierowników robót branżowych. </w:t>
      </w:r>
    </w:p>
    <w:p w14:paraId="4759EB26" w14:textId="77777777" w:rsidR="007F1664" w:rsidRPr="00EA03D2" w:rsidRDefault="00000000">
      <w:pPr>
        <w:numPr>
          <w:ilvl w:val="0"/>
          <w:numId w:val="14"/>
        </w:numPr>
        <w:ind w:hanging="341"/>
        <w:rPr>
          <w:rFonts w:ascii="Arial" w:hAnsi="Arial" w:cs="Arial"/>
        </w:rPr>
      </w:pPr>
      <w:r w:rsidRPr="00EA03D2">
        <w:rPr>
          <w:rFonts w:ascii="Arial" w:hAnsi="Arial" w:cs="Arial"/>
        </w:rPr>
        <w:t xml:space="preserve">Na dzień zgłoszenia gotowości do odbioru końcowego teren budowy należy uporządkować. </w:t>
      </w:r>
    </w:p>
    <w:p w14:paraId="5F9EEDA4" w14:textId="77777777" w:rsidR="007F1664" w:rsidRPr="00EA03D2" w:rsidRDefault="00000000">
      <w:pPr>
        <w:numPr>
          <w:ilvl w:val="0"/>
          <w:numId w:val="14"/>
        </w:numPr>
        <w:ind w:hanging="341"/>
        <w:rPr>
          <w:rFonts w:ascii="Arial" w:hAnsi="Arial" w:cs="Arial"/>
        </w:rPr>
      </w:pPr>
      <w:r w:rsidRPr="00EA03D2">
        <w:rPr>
          <w:rFonts w:ascii="Arial" w:hAnsi="Arial" w:cs="Arial"/>
        </w:rPr>
        <w:t xml:space="preserve">Roboty nie zostaną odebrane do czasu przeprowadzenia przewidzianych w dokumentacji projektowej i przewidzianych przepisami prawa weryfikacji i prób na koszt Wykonawcy. Wykonawca zobowiązany jest zawiadomić Inspektorów nadzoru inwestorskiego o dacie przeprowadzenia weryfikacji, prób i sprawdzeń.  </w:t>
      </w:r>
    </w:p>
    <w:p w14:paraId="6F0F8870" w14:textId="77777777" w:rsidR="007F1664" w:rsidRPr="00EA03D2" w:rsidRDefault="00000000">
      <w:pPr>
        <w:numPr>
          <w:ilvl w:val="0"/>
          <w:numId w:val="14"/>
        </w:numPr>
        <w:ind w:hanging="341"/>
        <w:rPr>
          <w:rFonts w:ascii="Arial" w:hAnsi="Arial" w:cs="Arial"/>
        </w:rPr>
      </w:pPr>
      <w:r w:rsidRPr="00EA03D2">
        <w:rPr>
          <w:rFonts w:ascii="Arial" w:hAnsi="Arial" w:cs="Arial"/>
        </w:rPr>
        <w:t xml:space="preserve">Jeżeli w toku czynności odbioru końcowego zostanie stwierdzone, że roboty budowlane będące przedmiotem umowy nie są gotowe do odbioru z powodu ich niezakończenia, wystąpienia istotnych wad, lub z powodu nieprzeprowadzenia wymaganych prób i sprawdzeń, Zamawiający przerwie odbiór robót wyznaczając Wykonawcy termin do wykonania robót, usunięcia wad lub przeprowadzenia prób i sprawdzeń, uwzględniający ich techniczną złożoność, a po jego upływie powrócić do wykonywania czynności odbioru. </w:t>
      </w:r>
    </w:p>
    <w:p w14:paraId="41F2250D" w14:textId="77777777" w:rsidR="007F1664" w:rsidRPr="00EA03D2" w:rsidRDefault="00000000">
      <w:pPr>
        <w:numPr>
          <w:ilvl w:val="0"/>
          <w:numId w:val="14"/>
        </w:numPr>
        <w:ind w:hanging="341"/>
        <w:rPr>
          <w:rFonts w:ascii="Arial" w:hAnsi="Arial" w:cs="Arial"/>
        </w:rPr>
      </w:pPr>
      <w:r w:rsidRPr="00EA03D2">
        <w:rPr>
          <w:rFonts w:ascii="Arial" w:hAnsi="Arial" w:cs="Arial"/>
        </w:rPr>
        <w:t xml:space="preserve">Dokumentem odbioru częściowego/końcowego będzie spisany protokół zawierający wszelkie ustalenia dokonane w toku odbioru, jak też terminy wyznaczone na usunięcie ewentualnych stwierdzonych w tej dacie wad.  </w:t>
      </w:r>
    </w:p>
    <w:p w14:paraId="01844103" w14:textId="77777777" w:rsidR="007F1664" w:rsidRPr="00EA03D2" w:rsidRDefault="00000000">
      <w:pPr>
        <w:numPr>
          <w:ilvl w:val="0"/>
          <w:numId w:val="14"/>
        </w:numPr>
        <w:ind w:hanging="341"/>
        <w:rPr>
          <w:rFonts w:ascii="Arial" w:hAnsi="Arial" w:cs="Arial"/>
        </w:rPr>
      </w:pPr>
      <w:r w:rsidRPr="00EA03D2">
        <w:rPr>
          <w:rFonts w:ascii="Arial" w:hAnsi="Arial" w:cs="Arial"/>
        </w:rPr>
        <w:t xml:space="preserve">Jeżeli w toku czynności odbioru zostaną stwierdzone wady, to Zamawiającemu przysługują następujące uprawnienia: </w:t>
      </w:r>
    </w:p>
    <w:p w14:paraId="49BEC909" w14:textId="77777777" w:rsidR="007F1664" w:rsidRPr="00EA03D2" w:rsidRDefault="00000000">
      <w:pPr>
        <w:numPr>
          <w:ilvl w:val="1"/>
          <w:numId w:val="14"/>
        </w:numPr>
        <w:ind w:hanging="425"/>
        <w:rPr>
          <w:rFonts w:ascii="Arial" w:hAnsi="Arial" w:cs="Arial"/>
        </w:rPr>
      </w:pPr>
      <w:r w:rsidRPr="00EA03D2">
        <w:rPr>
          <w:rFonts w:ascii="Arial" w:hAnsi="Arial" w:cs="Arial"/>
        </w:rPr>
        <w:t xml:space="preserve">jeżeli wady nadają się do usunięcia, Zamawiający wymaga, aby Wykonawca usunął wady w terminie wyznaczonym przez Zamawiającego,  </w:t>
      </w:r>
    </w:p>
    <w:p w14:paraId="373339E9" w14:textId="77777777" w:rsidR="007F1664" w:rsidRPr="00EA03D2" w:rsidRDefault="00000000">
      <w:pPr>
        <w:numPr>
          <w:ilvl w:val="1"/>
          <w:numId w:val="14"/>
        </w:numPr>
        <w:ind w:hanging="425"/>
        <w:rPr>
          <w:rFonts w:ascii="Arial" w:hAnsi="Arial" w:cs="Arial"/>
        </w:rPr>
      </w:pPr>
      <w:r w:rsidRPr="00EA03D2">
        <w:rPr>
          <w:rFonts w:ascii="Arial" w:hAnsi="Arial" w:cs="Arial"/>
        </w:rPr>
        <w:t xml:space="preserve">jeżeli wady nie nadają się do usunięcia, to Zamawiający może odstąpić od umowy lub żądać wykonania przedmiotu odbioru po raz drugi, bez dodatkowego wynagrodzenia, </w:t>
      </w:r>
    </w:p>
    <w:p w14:paraId="43416434" w14:textId="77777777" w:rsidR="007F1664" w:rsidRPr="00EA03D2" w:rsidRDefault="00000000">
      <w:pPr>
        <w:numPr>
          <w:ilvl w:val="1"/>
          <w:numId w:val="14"/>
        </w:numPr>
        <w:ind w:hanging="425"/>
        <w:rPr>
          <w:rFonts w:ascii="Arial" w:hAnsi="Arial" w:cs="Arial"/>
        </w:rPr>
      </w:pPr>
      <w:r w:rsidRPr="00EA03D2">
        <w:rPr>
          <w:rFonts w:ascii="Arial" w:hAnsi="Arial" w:cs="Arial"/>
        </w:rPr>
        <w:t xml:space="preserve">jeżeli wady nie zostaną usunięte w terminie określonym przez Zamawiającego, z tytułu zwłoki Zamawiający naliczy kary umowne na zasadach określonych w § 22 ust. 1 pkt 7 umowy, </w:t>
      </w:r>
    </w:p>
    <w:p w14:paraId="3EAE0073" w14:textId="77777777" w:rsidR="007F1664" w:rsidRPr="00EA03D2" w:rsidRDefault="00000000">
      <w:pPr>
        <w:numPr>
          <w:ilvl w:val="1"/>
          <w:numId w:val="14"/>
        </w:numPr>
        <w:ind w:hanging="425"/>
        <w:rPr>
          <w:rFonts w:ascii="Arial" w:hAnsi="Arial" w:cs="Arial"/>
        </w:rPr>
      </w:pPr>
      <w:r w:rsidRPr="00EA03D2">
        <w:rPr>
          <w:rFonts w:ascii="Arial" w:hAnsi="Arial" w:cs="Arial"/>
        </w:rPr>
        <w:t xml:space="preserve">w przypadku, gdy Wykonawca odmówi usunięcia wad lub nie usunie ich w wyznaczonym terminie, lub nie wykona ponownie przedmiotu umowy, w przypadku, o którym mowa w pkt 2, Zamawiający ma prawo, po uprzednim pisemnym powiadomieniu Wykonawcy, zlecić usunięcie wad osobie trzeciej (wykonanie zastępcze), bez konieczności uzyskania sądowego upoważnienia, na koszt i ryzyko Wykonawcy. Zamawiający będzie uprawniony, według własnego uznania, do potrącenia zwrotu kosztów wykonania zastępczego z wynagrodzenia należnego </w:t>
      </w:r>
      <w:proofErr w:type="gramStart"/>
      <w:r w:rsidRPr="00EA03D2">
        <w:rPr>
          <w:rFonts w:ascii="Arial" w:hAnsi="Arial" w:cs="Arial"/>
        </w:rPr>
        <w:t>wykonawcy,</w:t>
      </w:r>
      <w:proofErr w:type="gramEnd"/>
      <w:r w:rsidRPr="00EA03D2">
        <w:rPr>
          <w:rFonts w:ascii="Arial" w:hAnsi="Arial" w:cs="Arial"/>
        </w:rPr>
        <w:t xml:space="preserve"> bądź zabezpieczenia należytego wykonania umowy, bądź dochodzenia zwrotu całej kwoty od Wykonawcy na zasadach ogólnych. </w:t>
      </w:r>
    </w:p>
    <w:p w14:paraId="34540249" w14:textId="77777777" w:rsidR="007F1664" w:rsidRPr="00EA03D2" w:rsidRDefault="00000000">
      <w:pPr>
        <w:numPr>
          <w:ilvl w:val="0"/>
          <w:numId w:val="14"/>
        </w:numPr>
        <w:ind w:hanging="341"/>
        <w:rPr>
          <w:rFonts w:ascii="Arial" w:hAnsi="Arial" w:cs="Arial"/>
        </w:rPr>
      </w:pPr>
      <w:r w:rsidRPr="00EA03D2">
        <w:rPr>
          <w:rFonts w:ascii="Arial" w:hAnsi="Arial" w:cs="Arial"/>
        </w:rPr>
        <w:t xml:space="preserve">Żądając usunięcia stwierdzonych wad, Zamawiający wyznaczy Wykonawcy termin technicznie uzasadniony na ich usunięcie. Potwierdzenie usunięcia tych wad następuje w </w:t>
      </w:r>
      <w:r w:rsidRPr="00EA03D2">
        <w:rPr>
          <w:rFonts w:ascii="Arial" w:hAnsi="Arial" w:cs="Arial"/>
        </w:rPr>
        <w:lastRenderedPageBreak/>
        <w:t xml:space="preserve">formie pisemnej w ciągu 3 dni roboczych od daty pisemnego zgłoszenia ich usunięcia przez Wykonawcę. </w:t>
      </w:r>
    </w:p>
    <w:p w14:paraId="15E88170" w14:textId="77777777" w:rsidR="007F1664" w:rsidRPr="00EA03D2" w:rsidRDefault="00000000">
      <w:pPr>
        <w:numPr>
          <w:ilvl w:val="0"/>
          <w:numId w:val="14"/>
        </w:numPr>
        <w:ind w:hanging="341"/>
        <w:rPr>
          <w:rFonts w:ascii="Arial" w:hAnsi="Arial" w:cs="Arial"/>
        </w:rPr>
      </w:pPr>
      <w:r w:rsidRPr="00EA03D2">
        <w:rPr>
          <w:rFonts w:ascii="Arial" w:hAnsi="Arial" w:cs="Arial"/>
        </w:rPr>
        <w:t xml:space="preserve">Wszystkie czynności odbiorcze do podpisania przez strony umowy protokołu odbioru końcowego powinny zakończyć się w terminie realizacji umowy, o którym mowa w § 2 ust. 1 umowy. Brak realizacji powyższego wiąże się z obciążeniem Wykonawcy karą umowną, o której mowa w § 22 ust. 1 pkt 2 umowy. </w:t>
      </w:r>
    </w:p>
    <w:p w14:paraId="13BA7424" w14:textId="77777777" w:rsidR="007F1664" w:rsidRPr="00EA03D2" w:rsidRDefault="00000000">
      <w:pPr>
        <w:numPr>
          <w:ilvl w:val="0"/>
          <w:numId w:val="14"/>
        </w:numPr>
        <w:ind w:hanging="341"/>
        <w:rPr>
          <w:rFonts w:ascii="Arial" w:hAnsi="Arial" w:cs="Arial"/>
        </w:rPr>
      </w:pPr>
      <w:r w:rsidRPr="00EA03D2">
        <w:rPr>
          <w:rFonts w:ascii="Arial" w:hAnsi="Arial" w:cs="Arial"/>
        </w:rPr>
        <w:t xml:space="preserve">Do czasu zakończenia odbioru końcowego Wykonawca ponosi pełną odpowiedzialność za wykonane roboty. </w:t>
      </w:r>
    </w:p>
    <w:p w14:paraId="7306435F" w14:textId="77777777" w:rsidR="007F1664" w:rsidRPr="00EA03D2" w:rsidRDefault="00000000">
      <w:pPr>
        <w:spacing w:after="33" w:line="259" w:lineRule="auto"/>
        <w:ind w:left="118" w:firstLine="0"/>
        <w:jc w:val="center"/>
        <w:rPr>
          <w:rFonts w:ascii="Arial" w:hAnsi="Arial" w:cs="Arial"/>
        </w:rPr>
      </w:pPr>
      <w:r w:rsidRPr="00EA03D2">
        <w:rPr>
          <w:rFonts w:ascii="Arial" w:hAnsi="Arial" w:cs="Arial"/>
        </w:rPr>
        <w:t xml:space="preserve"> </w:t>
      </w:r>
    </w:p>
    <w:p w14:paraId="5253797D" w14:textId="77777777" w:rsidR="007F1664" w:rsidRPr="00EA03D2" w:rsidRDefault="00000000">
      <w:pPr>
        <w:spacing w:after="67" w:line="259" w:lineRule="auto"/>
        <w:ind w:left="84" w:right="3" w:hanging="10"/>
        <w:jc w:val="center"/>
        <w:rPr>
          <w:rFonts w:ascii="Arial" w:hAnsi="Arial" w:cs="Arial"/>
        </w:rPr>
      </w:pPr>
      <w:r w:rsidRPr="00EA03D2">
        <w:rPr>
          <w:rFonts w:ascii="Arial" w:hAnsi="Arial" w:cs="Arial"/>
        </w:rPr>
        <w:t xml:space="preserve">§ 16. Dokumentacja powykonawcza </w:t>
      </w:r>
    </w:p>
    <w:p w14:paraId="6768927D" w14:textId="77777777" w:rsidR="007F1664" w:rsidRPr="00EA03D2" w:rsidRDefault="00000000">
      <w:pPr>
        <w:numPr>
          <w:ilvl w:val="0"/>
          <w:numId w:val="15"/>
        </w:numPr>
        <w:ind w:hanging="427"/>
        <w:rPr>
          <w:rFonts w:ascii="Arial" w:hAnsi="Arial" w:cs="Arial"/>
        </w:rPr>
      </w:pPr>
      <w:r w:rsidRPr="00EA03D2">
        <w:rPr>
          <w:rFonts w:ascii="Arial" w:hAnsi="Arial" w:cs="Arial"/>
        </w:rPr>
        <w:t xml:space="preserve">Razem z zawiadomieniem o gotowości do dokonania odbioru końcowego zadania, o którym mowa w § 1 umowy, Wykonawca przekaże Zamawiającemu wszelkie dokumenty pozwalające na ocenę prawidłowości wykonania przedmiotu zamówienia, w tym w szczególności: </w:t>
      </w:r>
    </w:p>
    <w:p w14:paraId="31C8BCB2" w14:textId="77777777" w:rsidR="007F1664" w:rsidRPr="00EA03D2" w:rsidRDefault="00000000">
      <w:pPr>
        <w:numPr>
          <w:ilvl w:val="1"/>
          <w:numId w:val="15"/>
        </w:numPr>
        <w:ind w:hanging="425"/>
        <w:rPr>
          <w:rFonts w:ascii="Arial" w:hAnsi="Arial" w:cs="Arial"/>
        </w:rPr>
      </w:pPr>
      <w:r w:rsidRPr="00EA03D2">
        <w:rPr>
          <w:rFonts w:ascii="Arial" w:hAnsi="Arial" w:cs="Arial"/>
        </w:rPr>
        <w:t xml:space="preserve">dziennik budowy, </w:t>
      </w:r>
    </w:p>
    <w:p w14:paraId="7CFBD918" w14:textId="77777777" w:rsidR="007F1664" w:rsidRPr="00EA03D2" w:rsidRDefault="00000000">
      <w:pPr>
        <w:numPr>
          <w:ilvl w:val="1"/>
          <w:numId w:val="15"/>
        </w:numPr>
        <w:ind w:hanging="425"/>
        <w:rPr>
          <w:rFonts w:ascii="Arial" w:hAnsi="Arial" w:cs="Arial"/>
        </w:rPr>
      </w:pPr>
      <w:r w:rsidRPr="00EA03D2">
        <w:rPr>
          <w:rFonts w:ascii="Arial" w:hAnsi="Arial" w:cs="Arial"/>
        </w:rPr>
        <w:t xml:space="preserve">kserokopię dokumentacji projektowej podstawowej z naniesionymi zmianami (jeżeli dotyczy) oraz dodatkową, jeśli została sporządzona w trakcie realizacji umowy (opieczętowane przez kierownika budowy),  </w:t>
      </w:r>
    </w:p>
    <w:p w14:paraId="64C46527" w14:textId="77777777" w:rsidR="007F1664" w:rsidRPr="00EA03D2" w:rsidRDefault="00000000">
      <w:pPr>
        <w:numPr>
          <w:ilvl w:val="1"/>
          <w:numId w:val="15"/>
        </w:numPr>
        <w:ind w:hanging="425"/>
        <w:rPr>
          <w:rFonts w:ascii="Arial" w:hAnsi="Arial" w:cs="Arial"/>
        </w:rPr>
      </w:pPr>
      <w:r w:rsidRPr="00EA03D2">
        <w:rPr>
          <w:rFonts w:ascii="Arial" w:hAnsi="Arial" w:cs="Arial"/>
        </w:rPr>
        <w:t xml:space="preserve">kopie rysunków wchodzących w skład zatwierdzonego projektu, z naniesionymi zmianami (jeżeli dotyczy), a w razie potrzeby także uzupełniający opis w przypadku dokonanych, podczas wykonywania robót budowlanych, zmian nieodstępujących w sposób istotny od zatwierdzonego projektu, </w:t>
      </w:r>
    </w:p>
    <w:p w14:paraId="5D6977B0" w14:textId="77777777" w:rsidR="007F1664" w:rsidRPr="00EA03D2" w:rsidRDefault="00000000">
      <w:pPr>
        <w:numPr>
          <w:ilvl w:val="1"/>
          <w:numId w:val="15"/>
        </w:numPr>
        <w:ind w:hanging="425"/>
        <w:rPr>
          <w:rFonts w:ascii="Arial" w:hAnsi="Arial" w:cs="Arial"/>
        </w:rPr>
      </w:pPr>
      <w:r w:rsidRPr="00EA03D2">
        <w:rPr>
          <w:rFonts w:ascii="Arial" w:hAnsi="Arial" w:cs="Arial"/>
        </w:rPr>
        <w:t xml:space="preserve">oświadczenie kierownika budowy o zakończeniu zadania i wykonaniu jego zgodnie z dokumentacją projektową i przepisami prawa, w zakresie, którego dotyczy niniejsza umowa (w przypadku wystąpienia zmian nieistotnych dokumentacji projektowej oświadczenie musi zostać podpisane dodatkowo przez inspektorów nadzoru oraz projektanta), </w:t>
      </w:r>
    </w:p>
    <w:p w14:paraId="322171B5" w14:textId="77777777" w:rsidR="007F1664" w:rsidRPr="00EA03D2" w:rsidRDefault="00000000">
      <w:pPr>
        <w:numPr>
          <w:ilvl w:val="1"/>
          <w:numId w:val="15"/>
        </w:numPr>
        <w:ind w:hanging="425"/>
        <w:rPr>
          <w:rFonts w:ascii="Arial" w:hAnsi="Arial" w:cs="Arial"/>
        </w:rPr>
      </w:pPr>
      <w:r w:rsidRPr="00EA03D2">
        <w:rPr>
          <w:rFonts w:ascii="Arial" w:hAnsi="Arial" w:cs="Arial"/>
        </w:rPr>
        <w:t xml:space="preserve">oświadczenie kierownika budowy o doprowadzeniu do należytego stanu i porządku terenu budowy, </w:t>
      </w:r>
    </w:p>
    <w:p w14:paraId="4813ED44" w14:textId="77777777" w:rsidR="007F1664" w:rsidRPr="00EA03D2" w:rsidRDefault="00000000">
      <w:pPr>
        <w:numPr>
          <w:ilvl w:val="1"/>
          <w:numId w:val="15"/>
        </w:numPr>
        <w:ind w:hanging="425"/>
        <w:rPr>
          <w:rFonts w:ascii="Arial" w:hAnsi="Arial" w:cs="Arial"/>
        </w:rPr>
      </w:pPr>
      <w:r w:rsidRPr="00EA03D2">
        <w:rPr>
          <w:rFonts w:ascii="Arial" w:hAnsi="Arial" w:cs="Arial"/>
        </w:rPr>
        <w:t xml:space="preserve">deklaracje właściwości użytkowych, certyfikaty zgodności wbudowanych materiałów i urządzeń, </w:t>
      </w:r>
    </w:p>
    <w:p w14:paraId="3F82329A" w14:textId="77777777" w:rsidR="007F1664" w:rsidRPr="00EA03D2" w:rsidRDefault="00000000">
      <w:pPr>
        <w:numPr>
          <w:ilvl w:val="1"/>
          <w:numId w:val="15"/>
        </w:numPr>
        <w:ind w:hanging="425"/>
        <w:rPr>
          <w:rFonts w:ascii="Arial" w:hAnsi="Arial" w:cs="Arial"/>
        </w:rPr>
      </w:pPr>
      <w:r w:rsidRPr="00EA03D2">
        <w:rPr>
          <w:rFonts w:ascii="Arial" w:hAnsi="Arial" w:cs="Arial"/>
        </w:rPr>
        <w:t xml:space="preserve">dokumenty zainstalowanych urządzeń, systemów wraz z instrukcjami użytkowania, atestami i dopuszczeniami, wytycznymi dotyczących przeglądów i konserwacji, </w:t>
      </w:r>
    </w:p>
    <w:p w14:paraId="00DC232D" w14:textId="77777777" w:rsidR="007F1664" w:rsidRPr="00EA03D2" w:rsidRDefault="00000000">
      <w:pPr>
        <w:numPr>
          <w:ilvl w:val="1"/>
          <w:numId w:val="15"/>
        </w:numPr>
        <w:ind w:hanging="425"/>
        <w:rPr>
          <w:rFonts w:ascii="Arial" w:hAnsi="Arial" w:cs="Arial"/>
        </w:rPr>
      </w:pPr>
      <w:r w:rsidRPr="00EA03D2">
        <w:rPr>
          <w:rFonts w:ascii="Arial" w:hAnsi="Arial" w:cs="Arial"/>
        </w:rPr>
        <w:t xml:space="preserve">dokumentację geodezyjną, zawierającą wyniki geodezyjnej inwentaryzacji powykonawczej, w tym mapę, o której mowa w art. 2 pkt 7b ustawy z dnia 17 maja 1989 r. Prawo geodezyjne i kartograficzne, oraz informację o zgodności usytuowania obiektu budowlanego z projektem zagospodarowania działki lub terenu lub odstępstwach od tego projektu sporządzone przez osobę posiadającą odpowiednie uprawnienia zawodowe w dziedzinie geodezji i kartografii (jeżeli dotyczy), </w:t>
      </w:r>
    </w:p>
    <w:p w14:paraId="183E3809" w14:textId="77777777" w:rsidR="007F1664" w:rsidRPr="00EA03D2" w:rsidRDefault="00000000">
      <w:pPr>
        <w:numPr>
          <w:ilvl w:val="1"/>
          <w:numId w:val="15"/>
        </w:numPr>
        <w:ind w:hanging="425"/>
        <w:rPr>
          <w:rFonts w:ascii="Arial" w:hAnsi="Arial" w:cs="Arial"/>
        </w:rPr>
      </w:pPr>
      <w:r w:rsidRPr="00EA03D2">
        <w:rPr>
          <w:rFonts w:ascii="Arial" w:hAnsi="Arial" w:cs="Arial"/>
        </w:rPr>
        <w:t xml:space="preserve">wyniki pozytywnych pomiarów kontrolnych, prób oraz badań zgodnie ze specyfikacjami technicznymi, normami oraz przepisami prawa, protokoły i sprawdzenia branżowe, </w:t>
      </w:r>
    </w:p>
    <w:p w14:paraId="25F87E13" w14:textId="77777777" w:rsidR="007F1664" w:rsidRPr="00EA03D2" w:rsidRDefault="00000000">
      <w:pPr>
        <w:numPr>
          <w:ilvl w:val="1"/>
          <w:numId w:val="15"/>
        </w:numPr>
        <w:ind w:hanging="425"/>
        <w:rPr>
          <w:rFonts w:ascii="Arial" w:hAnsi="Arial" w:cs="Arial"/>
        </w:rPr>
      </w:pPr>
      <w:r w:rsidRPr="00EA03D2">
        <w:rPr>
          <w:rFonts w:ascii="Arial" w:hAnsi="Arial" w:cs="Arial"/>
        </w:rPr>
        <w:t xml:space="preserve">protokoły odbioru robót zanikających oraz ulegających zakryciu, </w:t>
      </w:r>
    </w:p>
    <w:p w14:paraId="490964D9" w14:textId="77777777" w:rsidR="007F1664" w:rsidRPr="00EA03D2" w:rsidRDefault="00000000">
      <w:pPr>
        <w:numPr>
          <w:ilvl w:val="1"/>
          <w:numId w:val="15"/>
        </w:numPr>
        <w:ind w:hanging="425"/>
        <w:rPr>
          <w:rFonts w:ascii="Arial" w:hAnsi="Arial" w:cs="Arial"/>
        </w:rPr>
      </w:pPr>
      <w:r w:rsidRPr="00EA03D2">
        <w:rPr>
          <w:rFonts w:ascii="Arial" w:hAnsi="Arial" w:cs="Arial"/>
        </w:rPr>
        <w:t xml:space="preserve">protokoły odbioru ewentualnych zabezpieczeń sieci podziemnych od ich gestorów (jeżeli dotyczy), </w:t>
      </w:r>
    </w:p>
    <w:p w14:paraId="086EB509" w14:textId="77777777" w:rsidR="007F1664" w:rsidRPr="00EA03D2" w:rsidRDefault="00000000">
      <w:pPr>
        <w:numPr>
          <w:ilvl w:val="1"/>
          <w:numId w:val="15"/>
        </w:numPr>
        <w:ind w:hanging="425"/>
        <w:rPr>
          <w:rFonts w:ascii="Arial" w:hAnsi="Arial" w:cs="Arial"/>
        </w:rPr>
      </w:pPr>
      <w:r w:rsidRPr="00EA03D2">
        <w:rPr>
          <w:rFonts w:ascii="Arial" w:hAnsi="Arial" w:cs="Arial"/>
        </w:rPr>
        <w:lastRenderedPageBreak/>
        <w:t xml:space="preserve">pisemne potwierdzenia uczestników szkoleń o odbyciu przeszkolenia, o którym mowa w § 6 ust. 1 pkt 32 umowy, </w:t>
      </w:r>
    </w:p>
    <w:p w14:paraId="1A23CE1F" w14:textId="77777777" w:rsidR="007F1664" w:rsidRPr="00EA03D2" w:rsidRDefault="00000000">
      <w:pPr>
        <w:numPr>
          <w:ilvl w:val="1"/>
          <w:numId w:val="15"/>
        </w:numPr>
        <w:spacing w:after="31"/>
        <w:ind w:hanging="425"/>
        <w:rPr>
          <w:rFonts w:ascii="Arial" w:hAnsi="Arial" w:cs="Arial"/>
        </w:rPr>
      </w:pPr>
      <w:r w:rsidRPr="00EA03D2">
        <w:rPr>
          <w:rFonts w:ascii="Arial" w:hAnsi="Arial" w:cs="Arial"/>
        </w:rPr>
        <w:t xml:space="preserve">harmonogram przeglądów i konserwacji, o których mowa w § 6 ust. 1 pkt 33 umowy, 14) inne dokumenty wymagane przez Zamawiającego (protokoły prób, badań, itp.). </w:t>
      </w:r>
    </w:p>
    <w:p w14:paraId="6AA74969" w14:textId="77777777" w:rsidR="007F1664" w:rsidRPr="00EA03D2" w:rsidRDefault="00000000">
      <w:pPr>
        <w:numPr>
          <w:ilvl w:val="0"/>
          <w:numId w:val="15"/>
        </w:numPr>
        <w:ind w:hanging="427"/>
        <w:rPr>
          <w:rFonts w:ascii="Arial" w:hAnsi="Arial" w:cs="Arial"/>
        </w:rPr>
      </w:pPr>
      <w:r w:rsidRPr="00EA03D2">
        <w:rPr>
          <w:rFonts w:ascii="Arial" w:hAnsi="Arial" w:cs="Arial"/>
        </w:rPr>
        <w:t xml:space="preserve">Wyżej wymienione dokumenty mają być traktowane jako wzajemnie uzupełniające się. </w:t>
      </w:r>
    </w:p>
    <w:p w14:paraId="2EB82C4B" w14:textId="77777777" w:rsidR="007F1664" w:rsidRPr="00EA03D2" w:rsidRDefault="00000000">
      <w:pPr>
        <w:numPr>
          <w:ilvl w:val="0"/>
          <w:numId w:val="15"/>
        </w:numPr>
        <w:ind w:hanging="427"/>
        <w:rPr>
          <w:rFonts w:ascii="Arial" w:hAnsi="Arial" w:cs="Arial"/>
        </w:rPr>
      </w:pPr>
      <w:r w:rsidRPr="00EA03D2">
        <w:rPr>
          <w:rFonts w:ascii="Arial" w:hAnsi="Arial" w:cs="Arial"/>
        </w:rPr>
        <w:t xml:space="preserve">W przypadku stwierdzonych przez Zmawiającego nieprawidłowości w dokumentach, o których mowa w ust. 1, ich niekompletności lub zastrzeżeń, poczynionych przez organy administracyjne (np. nadzór budowlany), Wykonawca jest zobowiązany do ich poprawienia, uzupełnienia w terminie wyznaczonym przez Zamawiającego lub ww. organ.  </w:t>
      </w:r>
    </w:p>
    <w:p w14:paraId="6A880958" w14:textId="77777777" w:rsidR="007F1664" w:rsidRPr="00EA03D2" w:rsidRDefault="00000000">
      <w:pPr>
        <w:spacing w:after="31" w:line="259" w:lineRule="auto"/>
        <w:ind w:left="504" w:firstLine="0"/>
        <w:jc w:val="left"/>
        <w:rPr>
          <w:rFonts w:ascii="Arial" w:hAnsi="Arial" w:cs="Arial"/>
        </w:rPr>
      </w:pPr>
      <w:r w:rsidRPr="00EA03D2">
        <w:rPr>
          <w:rFonts w:ascii="Arial" w:hAnsi="Arial" w:cs="Arial"/>
        </w:rPr>
        <w:t xml:space="preserve"> </w:t>
      </w:r>
    </w:p>
    <w:p w14:paraId="7FDB5579" w14:textId="77777777" w:rsidR="007F1664" w:rsidRPr="00EA03D2" w:rsidRDefault="00000000">
      <w:pPr>
        <w:spacing w:after="31" w:line="259" w:lineRule="auto"/>
        <w:ind w:left="84" w:right="5" w:hanging="10"/>
        <w:jc w:val="center"/>
        <w:rPr>
          <w:rFonts w:ascii="Arial" w:hAnsi="Arial" w:cs="Arial"/>
        </w:rPr>
      </w:pPr>
      <w:r w:rsidRPr="00EA03D2">
        <w:rPr>
          <w:rFonts w:ascii="Arial" w:hAnsi="Arial" w:cs="Arial"/>
        </w:rPr>
        <w:t xml:space="preserve">§ 17. Wysokość zabezpieczenia należytego wykonania umowy </w:t>
      </w:r>
    </w:p>
    <w:p w14:paraId="1C6B015D" w14:textId="77777777" w:rsidR="007F1664" w:rsidRPr="00EA03D2" w:rsidRDefault="00000000">
      <w:pPr>
        <w:numPr>
          <w:ilvl w:val="0"/>
          <w:numId w:val="16"/>
        </w:numPr>
        <w:ind w:hanging="360"/>
        <w:rPr>
          <w:rFonts w:ascii="Arial" w:hAnsi="Arial" w:cs="Arial"/>
        </w:rPr>
      </w:pPr>
      <w:r w:rsidRPr="00EA03D2">
        <w:rPr>
          <w:rFonts w:ascii="Arial" w:hAnsi="Arial" w:cs="Arial"/>
        </w:rPr>
        <w:t>Ustala się zabezpieczenie należytego wykonania umowy w wysokości 5 % wynagrodzenia umownego (brutto), o którym mowa w § 10 umowy, tj. kwotę: …………</w:t>
      </w:r>
      <w:proofErr w:type="gramStart"/>
      <w:r w:rsidRPr="00EA03D2">
        <w:rPr>
          <w:rFonts w:ascii="Arial" w:hAnsi="Arial" w:cs="Arial"/>
        </w:rPr>
        <w:t>…….</w:t>
      </w:r>
      <w:proofErr w:type="gramEnd"/>
      <w:r w:rsidRPr="00EA03D2">
        <w:rPr>
          <w:rFonts w:ascii="Arial" w:hAnsi="Arial" w:cs="Arial"/>
        </w:rPr>
        <w:t>. zł (słownie: …………………………………………………………………………………</w:t>
      </w:r>
      <w:proofErr w:type="gramStart"/>
      <w:r w:rsidRPr="00EA03D2">
        <w:rPr>
          <w:rFonts w:ascii="Arial" w:hAnsi="Arial" w:cs="Arial"/>
        </w:rPr>
        <w:t>…….</w:t>
      </w:r>
      <w:proofErr w:type="gramEnd"/>
      <w:r w:rsidRPr="00EA03D2">
        <w:rPr>
          <w:rFonts w:ascii="Arial" w:hAnsi="Arial" w:cs="Arial"/>
        </w:rPr>
        <w:t xml:space="preserve">………………). </w:t>
      </w:r>
    </w:p>
    <w:p w14:paraId="502010BF" w14:textId="77777777" w:rsidR="007F1664" w:rsidRPr="00EA03D2" w:rsidRDefault="00000000">
      <w:pPr>
        <w:numPr>
          <w:ilvl w:val="0"/>
          <w:numId w:val="16"/>
        </w:numPr>
        <w:ind w:hanging="360"/>
        <w:rPr>
          <w:rFonts w:ascii="Arial" w:hAnsi="Arial" w:cs="Arial"/>
        </w:rPr>
      </w:pPr>
      <w:r w:rsidRPr="00EA03D2">
        <w:rPr>
          <w:rFonts w:ascii="Arial" w:hAnsi="Arial" w:cs="Arial"/>
        </w:rPr>
        <w:t xml:space="preserve">Zabezpieczenie służy pokryciu roszczeń z tytułu niewykonania lub nienależytego wykonania umowy, w tym zaspokojenia roszczeń Zamawiającego wobec Wykonawcy o zapłatę kar umownych. </w:t>
      </w:r>
    </w:p>
    <w:p w14:paraId="792F3F8F" w14:textId="77777777" w:rsidR="007F1664" w:rsidRPr="00EA03D2" w:rsidRDefault="00000000">
      <w:pPr>
        <w:numPr>
          <w:ilvl w:val="0"/>
          <w:numId w:val="16"/>
        </w:numPr>
        <w:ind w:hanging="360"/>
        <w:rPr>
          <w:rFonts w:ascii="Arial" w:hAnsi="Arial" w:cs="Arial"/>
        </w:rPr>
      </w:pPr>
      <w:r w:rsidRPr="00EA03D2">
        <w:rPr>
          <w:rFonts w:ascii="Arial" w:hAnsi="Arial" w:cs="Arial"/>
        </w:rPr>
        <w:t>Zabezpieczenie zostało wniesione przez Wykonawcę w …………………………</w:t>
      </w:r>
      <w:proofErr w:type="gramStart"/>
      <w:r w:rsidRPr="00EA03D2">
        <w:rPr>
          <w:rFonts w:ascii="Arial" w:hAnsi="Arial" w:cs="Arial"/>
        </w:rPr>
        <w:t>…….</w:t>
      </w:r>
      <w:proofErr w:type="gramEnd"/>
      <w:r w:rsidRPr="00EA03D2">
        <w:rPr>
          <w:rFonts w:ascii="Arial" w:hAnsi="Arial" w:cs="Arial"/>
        </w:rPr>
        <w:t xml:space="preserve"> . </w:t>
      </w:r>
    </w:p>
    <w:p w14:paraId="24A6386D" w14:textId="77777777" w:rsidR="007F1664" w:rsidRPr="00EA03D2" w:rsidRDefault="00000000">
      <w:pPr>
        <w:numPr>
          <w:ilvl w:val="0"/>
          <w:numId w:val="16"/>
        </w:numPr>
        <w:ind w:hanging="360"/>
        <w:rPr>
          <w:rFonts w:ascii="Arial" w:hAnsi="Arial" w:cs="Arial"/>
        </w:rPr>
      </w:pPr>
      <w:r w:rsidRPr="00EA03D2">
        <w:rPr>
          <w:rFonts w:ascii="Arial" w:hAnsi="Arial" w:cs="Arial"/>
        </w:rPr>
        <w:t xml:space="preserve">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 </w:t>
      </w:r>
    </w:p>
    <w:p w14:paraId="17CF8198" w14:textId="77777777" w:rsidR="007F1664" w:rsidRPr="00EA03D2" w:rsidRDefault="00000000">
      <w:pPr>
        <w:numPr>
          <w:ilvl w:val="0"/>
          <w:numId w:val="16"/>
        </w:numPr>
        <w:ind w:hanging="360"/>
        <w:rPr>
          <w:rFonts w:ascii="Arial" w:hAnsi="Arial" w:cs="Arial"/>
        </w:rPr>
      </w:pPr>
      <w:r w:rsidRPr="00EA03D2">
        <w:rPr>
          <w:rFonts w:ascii="Arial" w:hAnsi="Arial" w:cs="Arial"/>
        </w:rPr>
        <w:t xml:space="preserve">Zabezpieczenie należytego wykonania umowy wnoszone w postaci poręczenia lub gwarancji musi zawierać zobowiązanie Gwaranta lub Poręczyciela do nieodwołalnego i bezwarunkowego zapłacenia kwoty zobowiązania na pierwsze żądanie zapłaty, gdy Wykonawca nie wykonał przedmiotu zamówienia lub wykonał go z nienależytą starannością. Gwarant (Poręczyciel) nie może uzależniać dokonania zapłaty od spełnienia jakichkolwiek dodatkowych warunków lub od przedłożenia jakiejkolwiek dokumentacji. </w:t>
      </w:r>
    </w:p>
    <w:p w14:paraId="0EAB6F73" w14:textId="77777777" w:rsidR="007F1664" w:rsidRPr="00EA03D2" w:rsidRDefault="00000000">
      <w:pPr>
        <w:numPr>
          <w:ilvl w:val="0"/>
          <w:numId w:val="16"/>
        </w:numPr>
        <w:ind w:hanging="360"/>
        <w:rPr>
          <w:rFonts w:ascii="Arial" w:hAnsi="Arial" w:cs="Arial"/>
        </w:rPr>
      </w:pPr>
      <w:r w:rsidRPr="00EA03D2">
        <w:rPr>
          <w:rFonts w:ascii="Arial" w:hAnsi="Arial" w:cs="Arial"/>
        </w:rPr>
        <w:t xml:space="preserve">W sytuacji, gdy wskutek okoliczności, o których mowa w § 24 niniejszej umowy wystąpi konieczność przedłużenia terminu realizacji zamówienia w stosunku do pierwotnego terminu realizacji umowy, Wykonawca przed podpisaniem aneksu lub najpóźniej w dniu jego podpisywania, zobowiązany jest do przedłużenia terminu ważności wniesionego zabezpieczenia należytego wykonania umowy, albo jeśli nie jest to możliwe, do wniesienia nowego zabezpieczenia na okres wynikający z aneksu do umowy. W przeciwnym razie Zamawiający ma prawo potrącić wartość zabezpieczenia należytego wykonania umowy z płatności za wykonanie przedmiotu umowy. </w:t>
      </w:r>
    </w:p>
    <w:p w14:paraId="61DF5056" w14:textId="77777777" w:rsidR="007F1664" w:rsidRPr="00EA03D2" w:rsidRDefault="00000000">
      <w:pPr>
        <w:numPr>
          <w:ilvl w:val="0"/>
          <w:numId w:val="16"/>
        </w:numPr>
        <w:ind w:hanging="360"/>
        <w:rPr>
          <w:rFonts w:ascii="Arial" w:hAnsi="Arial" w:cs="Arial"/>
        </w:rPr>
      </w:pPr>
      <w:r w:rsidRPr="00EA03D2">
        <w:rPr>
          <w:rFonts w:ascii="Arial" w:hAnsi="Arial" w:cs="Arial"/>
        </w:rPr>
        <w:t xml:space="preserve">Wszelkie opóźnienia w realizacji umowy wymagają odpowiedniego dostosowania terminów obowiązywania zabezpieczenia należytego wykonania umowy. W przypadku niedokonania niezbędnej zmiany terminów Zamawiający ma prawo potrącić wartość zabezpieczenia należytego wykonania umowy z wynagrodzenia za wykonanie przedmiotu umowy.   </w:t>
      </w:r>
    </w:p>
    <w:p w14:paraId="4F19F0F9" w14:textId="77777777" w:rsidR="007F1664" w:rsidRPr="00EA03D2" w:rsidRDefault="00000000">
      <w:pPr>
        <w:spacing w:after="33" w:line="259" w:lineRule="auto"/>
        <w:ind w:left="118" w:firstLine="0"/>
        <w:jc w:val="center"/>
        <w:rPr>
          <w:rFonts w:ascii="Arial" w:hAnsi="Arial" w:cs="Arial"/>
        </w:rPr>
      </w:pPr>
      <w:r w:rsidRPr="00EA03D2">
        <w:rPr>
          <w:rFonts w:ascii="Arial" w:hAnsi="Arial" w:cs="Arial"/>
        </w:rPr>
        <w:t xml:space="preserve"> </w:t>
      </w:r>
    </w:p>
    <w:p w14:paraId="313E525B" w14:textId="77777777" w:rsidR="007F1664" w:rsidRPr="00EA03D2" w:rsidRDefault="00000000">
      <w:pPr>
        <w:spacing w:after="31" w:line="259" w:lineRule="auto"/>
        <w:ind w:left="84" w:right="2" w:hanging="10"/>
        <w:jc w:val="center"/>
        <w:rPr>
          <w:rFonts w:ascii="Arial" w:hAnsi="Arial" w:cs="Arial"/>
        </w:rPr>
      </w:pPr>
      <w:r w:rsidRPr="00EA03D2">
        <w:rPr>
          <w:rFonts w:ascii="Arial" w:hAnsi="Arial" w:cs="Arial"/>
        </w:rPr>
        <w:t xml:space="preserve">§ 18. Zwrot zabezpieczenia należytego wykonania umowy </w:t>
      </w:r>
    </w:p>
    <w:p w14:paraId="3EEA34FD" w14:textId="77777777" w:rsidR="007F1664" w:rsidRPr="00EA03D2" w:rsidRDefault="00000000">
      <w:pPr>
        <w:ind w:left="62" w:firstLine="0"/>
        <w:rPr>
          <w:rFonts w:ascii="Arial" w:hAnsi="Arial" w:cs="Arial"/>
        </w:rPr>
      </w:pPr>
      <w:r w:rsidRPr="00EA03D2">
        <w:rPr>
          <w:rFonts w:ascii="Arial" w:hAnsi="Arial" w:cs="Arial"/>
        </w:rPr>
        <w:lastRenderedPageBreak/>
        <w:t xml:space="preserve">Zabezpieczenie należytego wykonania umowy, w przypadku należytego wykonania </w:t>
      </w:r>
      <w:proofErr w:type="gramStart"/>
      <w:r w:rsidRPr="00EA03D2">
        <w:rPr>
          <w:rFonts w:ascii="Arial" w:hAnsi="Arial" w:cs="Arial"/>
        </w:rPr>
        <w:t>umowy,  będzie</w:t>
      </w:r>
      <w:proofErr w:type="gramEnd"/>
      <w:r w:rsidRPr="00EA03D2">
        <w:rPr>
          <w:rFonts w:ascii="Arial" w:hAnsi="Arial" w:cs="Arial"/>
        </w:rPr>
        <w:t xml:space="preserve"> zwrócone Wykonawcy w terminach i wysokościach jak niżej: </w:t>
      </w:r>
    </w:p>
    <w:p w14:paraId="39FFB623" w14:textId="77777777" w:rsidR="007F1664" w:rsidRPr="00EA03D2" w:rsidRDefault="00000000">
      <w:pPr>
        <w:numPr>
          <w:ilvl w:val="0"/>
          <w:numId w:val="17"/>
        </w:numPr>
        <w:rPr>
          <w:rFonts w:ascii="Arial" w:hAnsi="Arial" w:cs="Arial"/>
        </w:rPr>
      </w:pPr>
      <w:r w:rsidRPr="00EA03D2">
        <w:rPr>
          <w:rFonts w:ascii="Arial" w:hAnsi="Arial" w:cs="Arial"/>
        </w:rPr>
        <w:t xml:space="preserve">70 % wysokości zabezpieczenia w terminie 30 dni od dnia wykonania danego zadania i uznania przez zamawiającego za należycie wykonane, </w:t>
      </w:r>
    </w:p>
    <w:p w14:paraId="21FB2998" w14:textId="3AB413F7" w:rsidR="007F1664" w:rsidRPr="00EA03D2" w:rsidRDefault="00000000">
      <w:pPr>
        <w:numPr>
          <w:ilvl w:val="0"/>
          <w:numId w:val="17"/>
        </w:numPr>
        <w:rPr>
          <w:rFonts w:ascii="Arial" w:hAnsi="Arial" w:cs="Arial"/>
        </w:rPr>
      </w:pPr>
      <w:r w:rsidRPr="00EA03D2">
        <w:rPr>
          <w:rFonts w:ascii="Arial" w:hAnsi="Arial" w:cs="Arial"/>
        </w:rPr>
        <w:t xml:space="preserve">30 % wysokości zabezpieczenia w terminie nie później niż w 15 dniu po upływie okresu rękojmi za wady lub gwarancji. W przypadku wystąpienia usterek lub wad, podstawą do zwrotu lub zwolnienia zabezpieczenia będzie protokół ich usunięcia. </w:t>
      </w:r>
    </w:p>
    <w:p w14:paraId="3B776DA2" w14:textId="77777777" w:rsidR="007F1664" w:rsidRPr="00EA03D2" w:rsidRDefault="00000000">
      <w:pPr>
        <w:spacing w:after="33" w:line="259" w:lineRule="auto"/>
        <w:ind w:left="118" w:firstLine="0"/>
        <w:jc w:val="center"/>
        <w:rPr>
          <w:rFonts w:ascii="Arial" w:hAnsi="Arial" w:cs="Arial"/>
        </w:rPr>
      </w:pPr>
      <w:r w:rsidRPr="00EA03D2">
        <w:rPr>
          <w:rFonts w:ascii="Arial" w:hAnsi="Arial" w:cs="Arial"/>
        </w:rPr>
        <w:t xml:space="preserve"> </w:t>
      </w:r>
    </w:p>
    <w:p w14:paraId="6FB5A947" w14:textId="77777777" w:rsidR="007F1664" w:rsidRPr="00EA03D2" w:rsidRDefault="00000000">
      <w:pPr>
        <w:spacing w:after="31" w:line="259" w:lineRule="auto"/>
        <w:ind w:left="84" w:right="5" w:hanging="10"/>
        <w:jc w:val="center"/>
        <w:rPr>
          <w:rFonts w:ascii="Arial" w:hAnsi="Arial" w:cs="Arial"/>
        </w:rPr>
      </w:pPr>
      <w:r w:rsidRPr="00EA03D2">
        <w:rPr>
          <w:rFonts w:ascii="Arial" w:hAnsi="Arial" w:cs="Arial"/>
        </w:rPr>
        <w:t xml:space="preserve">§ 19. Warunki gwarancji i rękojmi </w:t>
      </w:r>
    </w:p>
    <w:p w14:paraId="272C094C" w14:textId="77777777" w:rsidR="007F1664" w:rsidRPr="00EA03D2" w:rsidRDefault="00000000">
      <w:pPr>
        <w:numPr>
          <w:ilvl w:val="0"/>
          <w:numId w:val="18"/>
        </w:numPr>
        <w:ind w:hanging="360"/>
        <w:rPr>
          <w:rFonts w:ascii="Arial" w:hAnsi="Arial" w:cs="Arial"/>
        </w:rPr>
      </w:pPr>
      <w:r w:rsidRPr="00EA03D2">
        <w:rPr>
          <w:rFonts w:ascii="Arial" w:hAnsi="Arial" w:cs="Arial"/>
        </w:rPr>
        <w:t>Wykonawca niniejszym udziela gwarancji na wykonany przedmiot umowy na okres …........</w:t>
      </w:r>
      <w:proofErr w:type="gramStart"/>
      <w:r w:rsidRPr="00EA03D2">
        <w:rPr>
          <w:rFonts w:ascii="Arial" w:hAnsi="Arial" w:cs="Arial"/>
        </w:rPr>
        <w:t>…....</w:t>
      </w:r>
      <w:proofErr w:type="gramEnd"/>
      <w:r w:rsidRPr="00EA03D2">
        <w:rPr>
          <w:rFonts w:ascii="Arial" w:hAnsi="Arial" w:cs="Arial"/>
        </w:rPr>
        <w:t xml:space="preserve">… lat (zgodnie z okresem gwarancji zaoferowanym w ofercie) licząc od daty podpisania przez Zamawiającego i Wykonawcę protokołu odbioru końcowego danego z zadań, o których mowa w § 1 ust. 4 umowy. </w:t>
      </w:r>
    </w:p>
    <w:p w14:paraId="5F6D6FDD" w14:textId="77777777" w:rsidR="007F1664" w:rsidRPr="00EA03D2" w:rsidRDefault="00000000">
      <w:pPr>
        <w:numPr>
          <w:ilvl w:val="0"/>
          <w:numId w:val="18"/>
        </w:numPr>
        <w:ind w:hanging="360"/>
        <w:rPr>
          <w:rFonts w:ascii="Arial" w:hAnsi="Arial" w:cs="Arial"/>
        </w:rPr>
      </w:pPr>
      <w:r w:rsidRPr="00EA03D2">
        <w:rPr>
          <w:rFonts w:ascii="Arial" w:hAnsi="Arial" w:cs="Arial"/>
        </w:rPr>
        <w:t xml:space="preserve">Strony umowy postanawiają, że odpowiedzialność Wykonawcy z tytułu rękojmi wynosi 5 lat, licząc od dnia odbioru końcowego zadania. </w:t>
      </w:r>
    </w:p>
    <w:p w14:paraId="04696787" w14:textId="77777777" w:rsidR="007F1664" w:rsidRPr="00EA03D2" w:rsidRDefault="00000000">
      <w:pPr>
        <w:numPr>
          <w:ilvl w:val="0"/>
          <w:numId w:val="18"/>
        </w:numPr>
        <w:ind w:hanging="360"/>
        <w:rPr>
          <w:rFonts w:ascii="Arial" w:hAnsi="Arial" w:cs="Arial"/>
        </w:rPr>
      </w:pPr>
      <w:r w:rsidRPr="00EA03D2">
        <w:rPr>
          <w:rFonts w:ascii="Arial" w:hAnsi="Arial" w:cs="Arial"/>
        </w:rPr>
        <w:t xml:space="preserve">W okresie gwarancji Wykonawca jest zobowiązany do naprawienia wszelkich wad w wykonanym przedmiocie umowy oraz szkód, które powstały w wyniku użytkowania uszkodzonych urządzeń lub materiałów oraz wadliwie wykonanych robót, niezwłocznie po zawiadomieniu i wydaniu polecenia przez Zamawiającego, w terminie przez niego wskazanym, technicznie uzasadnionym. </w:t>
      </w:r>
    </w:p>
    <w:p w14:paraId="5AB54B48" w14:textId="77777777" w:rsidR="007F1664" w:rsidRPr="00EA03D2" w:rsidRDefault="00000000">
      <w:pPr>
        <w:numPr>
          <w:ilvl w:val="0"/>
          <w:numId w:val="18"/>
        </w:numPr>
        <w:ind w:hanging="360"/>
        <w:rPr>
          <w:rFonts w:ascii="Arial" w:hAnsi="Arial" w:cs="Arial"/>
        </w:rPr>
      </w:pPr>
      <w:r w:rsidRPr="00EA03D2">
        <w:rPr>
          <w:rFonts w:ascii="Arial" w:hAnsi="Arial" w:cs="Arial"/>
        </w:rPr>
        <w:t xml:space="preserve">Wszelkie koszty związane z wykonywaniem prac w okresie gwarancji i rękojmi ponosi Wykonawca. </w:t>
      </w:r>
    </w:p>
    <w:p w14:paraId="7815ED8F" w14:textId="77777777" w:rsidR="007F1664" w:rsidRPr="00EA03D2" w:rsidRDefault="00000000">
      <w:pPr>
        <w:numPr>
          <w:ilvl w:val="0"/>
          <w:numId w:val="18"/>
        </w:numPr>
        <w:ind w:hanging="360"/>
        <w:rPr>
          <w:rFonts w:ascii="Arial" w:hAnsi="Arial" w:cs="Arial"/>
        </w:rPr>
      </w:pPr>
      <w:r w:rsidRPr="00EA03D2">
        <w:rPr>
          <w:rFonts w:ascii="Arial" w:hAnsi="Arial" w:cs="Arial"/>
        </w:rPr>
        <w:t xml:space="preserve">Bieg terminu gwarancji i rękojmi rozpoczyna się w dniu następnym licząc od daty potwierdzenia usunięcia wad stwierdzonych przy odbiorze końcowym zadania, z zastrzeżeniem sytuacji, gdy nastąpi bezusterkowy odbiór robót i ich przekazanie do użytkowania Zamawiającemu. </w:t>
      </w:r>
    </w:p>
    <w:p w14:paraId="7C477012" w14:textId="77777777" w:rsidR="007F1664" w:rsidRPr="00EA03D2" w:rsidRDefault="00000000">
      <w:pPr>
        <w:numPr>
          <w:ilvl w:val="0"/>
          <w:numId w:val="18"/>
        </w:numPr>
        <w:ind w:hanging="360"/>
        <w:rPr>
          <w:rFonts w:ascii="Arial" w:hAnsi="Arial" w:cs="Arial"/>
        </w:rPr>
      </w:pPr>
      <w:r w:rsidRPr="00EA03D2">
        <w:rPr>
          <w:rFonts w:ascii="Arial" w:hAnsi="Arial" w:cs="Arial"/>
        </w:rPr>
        <w:t xml:space="preserve">Zamawiający ma prawo dochodzić uprawnień z tytułu rękojmi za wady, niezależnie od uprawnień wynikających z gwarancji. </w:t>
      </w:r>
    </w:p>
    <w:p w14:paraId="5BA35CBF" w14:textId="77777777" w:rsidR="007F1664" w:rsidRPr="00EA03D2" w:rsidRDefault="00000000">
      <w:pPr>
        <w:numPr>
          <w:ilvl w:val="0"/>
          <w:numId w:val="18"/>
        </w:numPr>
        <w:ind w:hanging="360"/>
        <w:rPr>
          <w:rFonts w:ascii="Arial" w:hAnsi="Arial" w:cs="Arial"/>
        </w:rPr>
      </w:pPr>
      <w:r w:rsidRPr="00EA03D2">
        <w:rPr>
          <w:rFonts w:ascii="Arial" w:hAnsi="Arial" w:cs="Arial"/>
        </w:rPr>
        <w:t xml:space="preserve">Zamawiający może dochodzić roszczeń z tytułu gwarancji i rękojmi także po terminach określonych odpowiednio w ust. 1 i w ust. 2, jeżeli zgłaszał wadę/szkodę przed upływem danego terminu. </w:t>
      </w:r>
    </w:p>
    <w:p w14:paraId="2529EF1E" w14:textId="77777777" w:rsidR="007F1664" w:rsidRPr="00EA03D2" w:rsidRDefault="00000000">
      <w:pPr>
        <w:spacing w:after="31" w:line="259" w:lineRule="auto"/>
        <w:ind w:left="118" w:firstLine="0"/>
        <w:jc w:val="center"/>
        <w:rPr>
          <w:rFonts w:ascii="Arial" w:hAnsi="Arial" w:cs="Arial"/>
        </w:rPr>
      </w:pPr>
      <w:r w:rsidRPr="00EA03D2">
        <w:rPr>
          <w:rFonts w:ascii="Arial" w:hAnsi="Arial" w:cs="Arial"/>
        </w:rPr>
        <w:t xml:space="preserve"> </w:t>
      </w:r>
    </w:p>
    <w:p w14:paraId="54C722AC" w14:textId="77777777" w:rsidR="007F1664" w:rsidRPr="00EA03D2" w:rsidRDefault="00000000">
      <w:pPr>
        <w:spacing w:after="67" w:line="259" w:lineRule="auto"/>
        <w:ind w:left="84" w:right="6" w:hanging="10"/>
        <w:jc w:val="center"/>
        <w:rPr>
          <w:rFonts w:ascii="Arial" w:hAnsi="Arial" w:cs="Arial"/>
        </w:rPr>
      </w:pPr>
      <w:r w:rsidRPr="00EA03D2">
        <w:rPr>
          <w:rFonts w:ascii="Arial" w:hAnsi="Arial" w:cs="Arial"/>
        </w:rPr>
        <w:t xml:space="preserve">§ 20. Usuwanie wad lub szkód </w:t>
      </w:r>
    </w:p>
    <w:p w14:paraId="7689F2FA" w14:textId="77777777" w:rsidR="007F1664" w:rsidRPr="00EA03D2" w:rsidRDefault="00000000">
      <w:pPr>
        <w:numPr>
          <w:ilvl w:val="0"/>
          <w:numId w:val="19"/>
        </w:numPr>
        <w:spacing w:after="33"/>
        <w:rPr>
          <w:rFonts w:ascii="Arial" w:hAnsi="Arial" w:cs="Arial"/>
        </w:rPr>
      </w:pPr>
      <w:r w:rsidRPr="00EA03D2">
        <w:rPr>
          <w:rFonts w:ascii="Arial" w:hAnsi="Arial" w:cs="Arial"/>
        </w:rPr>
        <w:t xml:space="preserve">Zamawiający zobowiązany jest niezwłocznie zawiadomić pisemnie Wykonawcę o wadach, szkodach stwierdzonych przy odbiorze końcowym, w okresie gwarancyjnym i w okresie rękojmi. Termin usunięcia wad/szkód zostanie wyznaczony przez Zamawiającego. </w:t>
      </w:r>
    </w:p>
    <w:p w14:paraId="253B6080" w14:textId="77777777" w:rsidR="007F1664" w:rsidRPr="00EA03D2" w:rsidRDefault="00000000">
      <w:pPr>
        <w:numPr>
          <w:ilvl w:val="0"/>
          <w:numId w:val="19"/>
        </w:numPr>
        <w:spacing w:after="31"/>
        <w:rPr>
          <w:rFonts w:ascii="Arial" w:hAnsi="Arial" w:cs="Arial"/>
        </w:rPr>
      </w:pPr>
      <w:r w:rsidRPr="00EA03D2">
        <w:rPr>
          <w:rFonts w:ascii="Arial" w:hAnsi="Arial" w:cs="Arial"/>
        </w:rPr>
        <w:t xml:space="preserve">Wykonawca powinien na własny koszt naprawić wszelkie wady i szkody w terminie wyznaczonym przez Zamawiającego w zawiadomieniu o wadach lub szkodzie albo w terminie ustalonym przez strony w protokole. Wykonawca, na własny koszt i we własnym zakresie, zapewni usuwanie wad/szkód przy obecności osoby posiadającej uprawnienia budowlane do kierowania robotami budowlanymi branżowo odpowiednie do zgłoszonej wady/szkody.  </w:t>
      </w:r>
    </w:p>
    <w:p w14:paraId="71F1D5C1" w14:textId="77777777" w:rsidR="007F1664" w:rsidRPr="00EA03D2" w:rsidRDefault="00000000">
      <w:pPr>
        <w:numPr>
          <w:ilvl w:val="0"/>
          <w:numId w:val="19"/>
        </w:numPr>
        <w:spacing w:after="34"/>
        <w:rPr>
          <w:rFonts w:ascii="Arial" w:hAnsi="Arial" w:cs="Arial"/>
        </w:rPr>
      </w:pPr>
      <w:r w:rsidRPr="00EA03D2">
        <w:rPr>
          <w:rFonts w:ascii="Arial" w:hAnsi="Arial" w:cs="Arial"/>
        </w:rPr>
        <w:t xml:space="preserve">Wykonawca zobowiązany jest do zawiadomienia na piśmie Zamawiającego o usunięciu wad/szkód. Zamawiający wyznaczy termin odbioru usunięcia wad, szkód. Zamawiający </w:t>
      </w:r>
      <w:r w:rsidRPr="00EA03D2">
        <w:rPr>
          <w:rFonts w:ascii="Arial" w:hAnsi="Arial" w:cs="Arial"/>
        </w:rPr>
        <w:lastRenderedPageBreak/>
        <w:t xml:space="preserve">zastrzega możliwość sporządzenia protokołu z ww. odbioru bez udziału Wykonawcy, w przypadku, gdy nie będzie obecny w wyznaczonym terminie odbioru. </w:t>
      </w:r>
    </w:p>
    <w:p w14:paraId="65A24359" w14:textId="77777777" w:rsidR="007F1664" w:rsidRPr="00EA03D2" w:rsidRDefault="00000000">
      <w:pPr>
        <w:numPr>
          <w:ilvl w:val="0"/>
          <w:numId w:val="19"/>
        </w:numPr>
        <w:rPr>
          <w:rFonts w:ascii="Arial" w:hAnsi="Arial" w:cs="Arial"/>
        </w:rPr>
      </w:pPr>
      <w:r w:rsidRPr="00EA03D2">
        <w:rPr>
          <w:rFonts w:ascii="Arial" w:hAnsi="Arial" w:cs="Arial"/>
        </w:rPr>
        <w:t xml:space="preserve">W przypadku niezachowania terminu wyznaczonego przez Zamawiającego, o którym mowa w ust. 1, Zamawiający ma prawo powierzyć zastępcze usunięcie wady osobie trzeciej, bez konieczności uzyskania sądowego upoważnienia, na wyłączny koszt i ryzyko Wykonawcy, po uprzednim pisemnym powiadomieniu Wykonawcy, co nie pozbawia Zamawiającego dochodzenia innych roszczeń przewidzianych niniejszą umową. Zamawiający będzie uprawniony, według własnego uznania, do potrącenia zwrotu kosztów wykonania zastępczego z wynagrodzenia należnego </w:t>
      </w:r>
      <w:proofErr w:type="gramStart"/>
      <w:r w:rsidRPr="00EA03D2">
        <w:rPr>
          <w:rFonts w:ascii="Arial" w:hAnsi="Arial" w:cs="Arial"/>
        </w:rPr>
        <w:t>wykonawcy,</w:t>
      </w:r>
      <w:proofErr w:type="gramEnd"/>
      <w:r w:rsidRPr="00EA03D2">
        <w:rPr>
          <w:rFonts w:ascii="Arial" w:hAnsi="Arial" w:cs="Arial"/>
        </w:rPr>
        <w:t xml:space="preserve"> bądź zabezpieczenia należytego wykonania umowy, bądź dochodzenia zwrotu całej kwoty od Wykonawcy na zasadach ogólnych. </w:t>
      </w:r>
    </w:p>
    <w:p w14:paraId="1CFE9F73" w14:textId="77777777" w:rsidR="007F1664" w:rsidRPr="00EA03D2" w:rsidRDefault="00000000">
      <w:pPr>
        <w:spacing w:after="33" w:line="259" w:lineRule="auto"/>
        <w:ind w:left="437" w:firstLine="0"/>
        <w:jc w:val="left"/>
        <w:rPr>
          <w:rFonts w:ascii="Arial" w:hAnsi="Arial" w:cs="Arial"/>
        </w:rPr>
      </w:pPr>
      <w:r w:rsidRPr="00EA03D2">
        <w:rPr>
          <w:rFonts w:ascii="Arial" w:hAnsi="Arial" w:cs="Arial"/>
        </w:rPr>
        <w:t xml:space="preserve"> </w:t>
      </w:r>
    </w:p>
    <w:p w14:paraId="6F37CAC1" w14:textId="77777777" w:rsidR="007F1664" w:rsidRPr="00EA03D2" w:rsidRDefault="00000000">
      <w:pPr>
        <w:spacing w:after="31" w:line="259" w:lineRule="auto"/>
        <w:ind w:left="84" w:right="6" w:hanging="10"/>
        <w:jc w:val="center"/>
        <w:rPr>
          <w:rFonts w:ascii="Arial" w:hAnsi="Arial" w:cs="Arial"/>
        </w:rPr>
      </w:pPr>
      <w:r w:rsidRPr="00EA03D2">
        <w:rPr>
          <w:rFonts w:ascii="Arial" w:hAnsi="Arial" w:cs="Arial"/>
        </w:rPr>
        <w:t xml:space="preserve">§ 21. Naruszenie warunków umowy </w:t>
      </w:r>
    </w:p>
    <w:p w14:paraId="4A6A2EFF" w14:textId="77777777" w:rsidR="007F1664" w:rsidRPr="00EA03D2" w:rsidRDefault="00000000">
      <w:pPr>
        <w:numPr>
          <w:ilvl w:val="0"/>
          <w:numId w:val="20"/>
        </w:numPr>
        <w:rPr>
          <w:rFonts w:ascii="Arial" w:hAnsi="Arial" w:cs="Arial"/>
        </w:rPr>
      </w:pPr>
      <w:r w:rsidRPr="00EA03D2">
        <w:rPr>
          <w:rFonts w:ascii="Arial" w:hAnsi="Arial" w:cs="Arial"/>
        </w:rPr>
        <w:t xml:space="preserve">Każda ze stron dopuszcza się naruszenia warunków umowy, jeżeli nie wykonuje swoich zobowiązań wynikających z umowy.  </w:t>
      </w:r>
    </w:p>
    <w:p w14:paraId="6699C13B" w14:textId="77777777" w:rsidR="007F1664" w:rsidRPr="00EA03D2" w:rsidRDefault="00000000">
      <w:pPr>
        <w:numPr>
          <w:ilvl w:val="0"/>
          <w:numId w:val="20"/>
        </w:numPr>
        <w:rPr>
          <w:rFonts w:ascii="Arial" w:hAnsi="Arial" w:cs="Arial"/>
        </w:rPr>
      </w:pPr>
      <w:r w:rsidRPr="00EA03D2">
        <w:rPr>
          <w:rFonts w:ascii="Arial" w:hAnsi="Arial" w:cs="Arial"/>
        </w:rPr>
        <w:t xml:space="preserve">W czasie realizacji robót niezgodności realizacji umowy z dokumentacją projektową, warunkami technicznymi, specyfikacjami technicznymi wykonania i odbioru robót, wiedzą techniczną lub sztuką budowlaną wpisuje się do dziennika budowy. W terminie 10 dni od daty dokonania wpisu do dziennika budowy Wykonawca jest zobowiązany przesłać do Zamawiającego swoją odpowiedź na zarzuty Inspektora nadzoru inwestorskiego lub osoby pełniącej nadzór autorski, jeżeli Wykonawca nie zgadza się z dokonanym wpisem. Zamawiający zobowiązany jest poinformować Wykonawcę o ostatecznej decyzji rozstrzygającej rozbieżność stanowisk w terminie 10 dni.  </w:t>
      </w:r>
    </w:p>
    <w:p w14:paraId="3396D10C" w14:textId="77777777" w:rsidR="007F1664" w:rsidRPr="00EA03D2" w:rsidRDefault="00000000">
      <w:pPr>
        <w:numPr>
          <w:ilvl w:val="0"/>
          <w:numId w:val="20"/>
        </w:numPr>
        <w:rPr>
          <w:rFonts w:ascii="Arial" w:hAnsi="Arial" w:cs="Arial"/>
        </w:rPr>
      </w:pPr>
      <w:r w:rsidRPr="00EA03D2">
        <w:rPr>
          <w:rFonts w:ascii="Arial" w:hAnsi="Arial" w:cs="Arial"/>
        </w:rPr>
        <w:t xml:space="preserve">W razie naruszenia warunków umowy, Zamawiający, z uwzględnieniem ust.  2 powyżej, może w szczególności: </w:t>
      </w:r>
    </w:p>
    <w:p w14:paraId="3BDE8051" w14:textId="77777777" w:rsidR="007F1664" w:rsidRPr="00EA03D2" w:rsidRDefault="00000000">
      <w:pPr>
        <w:ind w:left="504" w:right="2528" w:firstLine="0"/>
        <w:rPr>
          <w:rFonts w:ascii="Arial" w:hAnsi="Arial" w:cs="Arial"/>
        </w:rPr>
      </w:pPr>
      <w:r w:rsidRPr="00EA03D2">
        <w:rPr>
          <w:rFonts w:ascii="Arial" w:hAnsi="Arial" w:cs="Arial"/>
        </w:rPr>
        <w:t xml:space="preserve">1) odstąpić od umowy na zasadach, o których mowa w § 23 umowy, 2) obciążyć Wykonawcę karami umownymi. </w:t>
      </w:r>
    </w:p>
    <w:p w14:paraId="61ED7DCA" w14:textId="77777777" w:rsidR="007F1664" w:rsidRPr="00EA03D2" w:rsidRDefault="00000000">
      <w:pPr>
        <w:spacing w:after="31" w:line="259" w:lineRule="auto"/>
        <w:ind w:left="118" w:firstLine="0"/>
        <w:jc w:val="center"/>
        <w:rPr>
          <w:rFonts w:ascii="Arial" w:hAnsi="Arial" w:cs="Arial"/>
        </w:rPr>
      </w:pPr>
      <w:r w:rsidRPr="00EA03D2">
        <w:rPr>
          <w:rFonts w:ascii="Arial" w:hAnsi="Arial" w:cs="Arial"/>
        </w:rPr>
        <w:t xml:space="preserve"> </w:t>
      </w:r>
    </w:p>
    <w:p w14:paraId="6EFF8A78" w14:textId="77777777" w:rsidR="007F1664" w:rsidRPr="00EA03D2" w:rsidRDefault="00000000">
      <w:pPr>
        <w:spacing w:after="31" w:line="259" w:lineRule="auto"/>
        <w:ind w:left="84" w:right="1" w:hanging="10"/>
        <w:jc w:val="center"/>
        <w:rPr>
          <w:rFonts w:ascii="Arial" w:hAnsi="Arial" w:cs="Arial"/>
        </w:rPr>
      </w:pPr>
      <w:r w:rsidRPr="00EA03D2">
        <w:rPr>
          <w:rFonts w:ascii="Arial" w:hAnsi="Arial" w:cs="Arial"/>
        </w:rPr>
        <w:t xml:space="preserve">§ 22. Kary umowne </w:t>
      </w:r>
    </w:p>
    <w:p w14:paraId="5C70007F" w14:textId="77777777" w:rsidR="007F1664" w:rsidRPr="00EA03D2" w:rsidRDefault="00000000">
      <w:pPr>
        <w:numPr>
          <w:ilvl w:val="0"/>
          <w:numId w:val="21"/>
        </w:numPr>
        <w:ind w:hanging="360"/>
        <w:rPr>
          <w:rFonts w:ascii="Arial" w:hAnsi="Arial" w:cs="Arial"/>
        </w:rPr>
      </w:pPr>
      <w:r w:rsidRPr="00EA03D2">
        <w:rPr>
          <w:rFonts w:ascii="Arial" w:hAnsi="Arial" w:cs="Arial"/>
        </w:rPr>
        <w:t xml:space="preserve">Zamawiający naliczy kary umowne Wykonawcy: </w:t>
      </w:r>
    </w:p>
    <w:p w14:paraId="4FCFFF59" w14:textId="77777777" w:rsidR="007F1664" w:rsidRPr="00EA03D2" w:rsidRDefault="00000000">
      <w:pPr>
        <w:numPr>
          <w:ilvl w:val="1"/>
          <w:numId w:val="21"/>
        </w:numPr>
        <w:ind w:hanging="360"/>
        <w:rPr>
          <w:rFonts w:ascii="Arial" w:hAnsi="Arial" w:cs="Arial"/>
        </w:rPr>
      </w:pPr>
      <w:r w:rsidRPr="00EA03D2">
        <w:rPr>
          <w:rFonts w:ascii="Arial" w:hAnsi="Arial" w:cs="Arial"/>
        </w:rPr>
        <w:t xml:space="preserve">z tytułu nieterminowego zakończenia realizacji zadania, o którym mowa w § 1 umowy, tj. za każdy rozpoczęty dzień zwłoki, liczony od upływu terminu określonego w § 2 ust. 1 umowy, w wysokości 0,05 % wynagrodzenia umownego brutto za realizację zamówienia, o którym mowa w § 10 umowy, </w:t>
      </w:r>
    </w:p>
    <w:p w14:paraId="7983D2CB" w14:textId="77777777" w:rsidR="007F1664" w:rsidRPr="00EA03D2" w:rsidRDefault="00000000">
      <w:pPr>
        <w:numPr>
          <w:ilvl w:val="1"/>
          <w:numId w:val="21"/>
        </w:numPr>
        <w:ind w:hanging="360"/>
        <w:rPr>
          <w:rFonts w:ascii="Arial" w:hAnsi="Arial" w:cs="Arial"/>
        </w:rPr>
      </w:pPr>
      <w:r w:rsidRPr="00EA03D2">
        <w:rPr>
          <w:rFonts w:ascii="Arial" w:hAnsi="Arial" w:cs="Arial"/>
        </w:rPr>
        <w:t xml:space="preserve">z tytułu braku zapłaty lub nieterminowej zapłaty wynagrodzenia należnego podwykonawcom lub dalszym podwykonawcom w wysokości 3 % wartości brutto nieuregulowanego wynagrodzenia w przypadku braku zapłaty i 0,1 % wartości nieuregulowanego wynagrodzenia brutto za każdy rozpoczęty dzień zwłoki w dokonaniu zapłaty, </w:t>
      </w:r>
    </w:p>
    <w:p w14:paraId="513AB14D" w14:textId="77777777" w:rsidR="007F1664" w:rsidRPr="00EA03D2" w:rsidRDefault="00000000">
      <w:pPr>
        <w:numPr>
          <w:ilvl w:val="1"/>
          <w:numId w:val="21"/>
        </w:numPr>
        <w:ind w:hanging="360"/>
        <w:rPr>
          <w:rFonts w:ascii="Arial" w:hAnsi="Arial" w:cs="Arial"/>
        </w:rPr>
      </w:pPr>
      <w:r w:rsidRPr="00EA03D2">
        <w:rPr>
          <w:rFonts w:ascii="Arial" w:hAnsi="Arial" w:cs="Arial"/>
        </w:rPr>
        <w:t xml:space="preserve">z tytułu nieprzedłożenia do zaakceptowania projektu umowy o podwykonawstwo, której przedmiotem są roboty budowlane, lub projektu jej zmiany, w wysokości 5 000,00 zł (słownie: pięć tysięcy 00/100 złotych), za każdy stwierdzony taki przypadek, </w:t>
      </w:r>
    </w:p>
    <w:p w14:paraId="53B0C50B" w14:textId="77777777" w:rsidR="007F1664" w:rsidRPr="00EA03D2" w:rsidRDefault="00000000">
      <w:pPr>
        <w:numPr>
          <w:ilvl w:val="1"/>
          <w:numId w:val="21"/>
        </w:numPr>
        <w:ind w:hanging="360"/>
        <w:rPr>
          <w:rFonts w:ascii="Arial" w:hAnsi="Arial" w:cs="Arial"/>
        </w:rPr>
      </w:pPr>
      <w:r w:rsidRPr="00EA03D2">
        <w:rPr>
          <w:rFonts w:ascii="Arial" w:hAnsi="Arial" w:cs="Arial"/>
        </w:rPr>
        <w:lastRenderedPageBreak/>
        <w:t xml:space="preserve">z tytułu nieprzedłożenia poświadczonej za zgodność z oryginałem kopii umowy o podwykonawstwo lub jej zmiany, w wysokości 5 000,00 zł (słownie: pięć tysięcy 00/100 złotych) za każdy stwierdzony taki przypadek, </w:t>
      </w:r>
    </w:p>
    <w:p w14:paraId="3F840A51" w14:textId="77777777" w:rsidR="007F1664" w:rsidRPr="00EA03D2" w:rsidRDefault="00000000">
      <w:pPr>
        <w:numPr>
          <w:ilvl w:val="1"/>
          <w:numId w:val="21"/>
        </w:numPr>
        <w:ind w:hanging="360"/>
        <w:rPr>
          <w:rFonts w:ascii="Arial" w:hAnsi="Arial" w:cs="Arial"/>
        </w:rPr>
      </w:pPr>
      <w:r w:rsidRPr="00EA03D2">
        <w:rPr>
          <w:rFonts w:ascii="Arial" w:hAnsi="Arial" w:cs="Arial"/>
        </w:rPr>
        <w:t xml:space="preserve">z tytułu braku zmiany umowy o podwykonawstwo w zakresie terminu zapłaty, zgodnie z art. 464 ust. 10 ustawy Pzp w wysokości 2 000,00 zł (słownie: dwa tysiące 00/100 złotych) za każdy stwierdzony taki przypadek, </w:t>
      </w:r>
    </w:p>
    <w:p w14:paraId="478C9EAA" w14:textId="77777777" w:rsidR="007F1664" w:rsidRPr="00EA03D2" w:rsidRDefault="00000000">
      <w:pPr>
        <w:numPr>
          <w:ilvl w:val="1"/>
          <w:numId w:val="21"/>
        </w:numPr>
        <w:ind w:hanging="360"/>
        <w:rPr>
          <w:rFonts w:ascii="Arial" w:hAnsi="Arial" w:cs="Arial"/>
        </w:rPr>
      </w:pPr>
      <w:r w:rsidRPr="00EA03D2">
        <w:rPr>
          <w:rFonts w:ascii="Arial" w:hAnsi="Arial" w:cs="Arial"/>
        </w:rPr>
        <w:t xml:space="preserve">z tytułu zwłoki w usunięciu wad, szkód stwierdzonych przy odbiorze końcowym, wad lub szkód ujawnionych w okresie gwarancji lub rękojmi albo stwierdzonych w trakcie odbioru ostatecznego, czyli przed upłynięciem okresu gwarancji lub rękojmi, za każdy rozpoczęty dzień zwłoki w wysokości 0,03 % wynagrodzenia umownego brutto za realizację całości zamówienia, o którym mowa w § 10 umowy, </w:t>
      </w:r>
    </w:p>
    <w:p w14:paraId="78AFC668" w14:textId="77777777" w:rsidR="007F1664" w:rsidRPr="00394261" w:rsidRDefault="00000000">
      <w:pPr>
        <w:numPr>
          <w:ilvl w:val="1"/>
          <w:numId w:val="21"/>
        </w:numPr>
        <w:spacing w:after="32" w:line="259" w:lineRule="auto"/>
        <w:ind w:left="709" w:right="-10" w:hanging="283"/>
        <w:rPr>
          <w:rFonts w:ascii="Arial" w:hAnsi="Arial" w:cs="Arial"/>
        </w:rPr>
      </w:pPr>
      <w:r w:rsidRPr="00394261">
        <w:rPr>
          <w:rFonts w:ascii="Arial" w:hAnsi="Arial" w:cs="Arial"/>
        </w:rPr>
        <w:t xml:space="preserve">z tytułu odstąpienia od umowy, przez którąkolwiek ze stron, z przyczyn leżących po stronie Wykonawcy w wysokości 20 % wynagrodzenia umownego brutto, o którym mowa w § 10 umowy, </w:t>
      </w:r>
    </w:p>
    <w:p w14:paraId="0A5B7E25" w14:textId="77777777" w:rsidR="007F1664" w:rsidRPr="00EA03D2" w:rsidRDefault="00000000">
      <w:pPr>
        <w:numPr>
          <w:ilvl w:val="1"/>
          <w:numId w:val="21"/>
        </w:numPr>
        <w:ind w:hanging="360"/>
        <w:rPr>
          <w:rFonts w:ascii="Arial" w:hAnsi="Arial" w:cs="Arial"/>
        </w:rPr>
      </w:pPr>
      <w:r w:rsidRPr="00EA03D2">
        <w:rPr>
          <w:rFonts w:ascii="Arial" w:hAnsi="Arial" w:cs="Arial"/>
        </w:rPr>
        <w:t xml:space="preserve">z tytułu zwłoki Wykonawcy w przedłożeniu Zamawiającemu wykazu osób, o którym mowa w § 25 pkt 2 w wysokości 0,005 % wynagrodzenia brutto, o którym mowa w § 10 za każdy rozpoczęty dzień zwłoki, ale nie więcej niż 1 % wynagrodzenia brutto, o którym mowa w § 10 umowy,  </w:t>
      </w:r>
    </w:p>
    <w:p w14:paraId="7302F661" w14:textId="77777777" w:rsidR="007F1664" w:rsidRPr="00EA03D2" w:rsidRDefault="00000000">
      <w:pPr>
        <w:numPr>
          <w:ilvl w:val="1"/>
          <w:numId w:val="21"/>
        </w:numPr>
        <w:ind w:hanging="360"/>
        <w:rPr>
          <w:rFonts w:ascii="Arial" w:hAnsi="Arial" w:cs="Arial"/>
        </w:rPr>
      </w:pPr>
      <w:r w:rsidRPr="00EA03D2">
        <w:rPr>
          <w:rFonts w:ascii="Arial" w:hAnsi="Arial" w:cs="Arial"/>
        </w:rPr>
        <w:t xml:space="preserve">z tytułu nieprzekazania przez Wykonawcę Zamawiającemu informacji o zaistnieniu zmiany w wykazie osób, o którym mowa w § 25 pkt 2 w wysokości 200,00 zł (słownie: dwieście 00/100 złotych) za każdy stwierdzony przypadek, </w:t>
      </w:r>
    </w:p>
    <w:p w14:paraId="53B2D622" w14:textId="77777777" w:rsidR="007F1664" w:rsidRPr="00EA03D2" w:rsidRDefault="00000000">
      <w:pPr>
        <w:numPr>
          <w:ilvl w:val="1"/>
          <w:numId w:val="21"/>
        </w:numPr>
        <w:ind w:hanging="360"/>
        <w:rPr>
          <w:rFonts w:ascii="Arial" w:hAnsi="Arial" w:cs="Arial"/>
        </w:rPr>
      </w:pPr>
      <w:r w:rsidRPr="00EA03D2">
        <w:rPr>
          <w:rFonts w:ascii="Arial" w:hAnsi="Arial" w:cs="Arial"/>
        </w:rPr>
        <w:t xml:space="preserve">z tytułu stwierdzenia przez Zamawiającego niezgodności stanu faktycznego dotyczącego osób wykonujących czynności, o których mowa w § 25 pkt 1 z przedłożonym wykazem osób, w wysokości 500,00 zł (słownie: pięćset 00/100 złotych) za każdy stwierdzony przypadek,  </w:t>
      </w:r>
    </w:p>
    <w:p w14:paraId="0ECDA99A" w14:textId="77777777" w:rsidR="007F1664" w:rsidRPr="00EA03D2" w:rsidRDefault="00000000">
      <w:pPr>
        <w:numPr>
          <w:ilvl w:val="1"/>
          <w:numId w:val="21"/>
        </w:numPr>
        <w:ind w:hanging="360"/>
        <w:rPr>
          <w:rFonts w:ascii="Arial" w:hAnsi="Arial" w:cs="Arial"/>
        </w:rPr>
      </w:pPr>
      <w:r w:rsidRPr="00EA03D2">
        <w:rPr>
          <w:rFonts w:ascii="Arial" w:hAnsi="Arial" w:cs="Arial"/>
        </w:rPr>
        <w:t xml:space="preserve">z tytułu stwierdzenia wykonywania czynności, o których mowa w § 25 pkt 1 przez osobę niezatrudnioną na umowę o pracę, w wysokości 5 000,00 zł (słownie: pięć tysięcy 00/100 złotych) za każdy stwierdzony przypadek,  </w:t>
      </w:r>
    </w:p>
    <w:p w14:paraId="02F024DB" w14:textId="77777777" w:rsidR="007F1664" w:rsidRPr="00EA03D2" w:rsidRDefault="00000000">
      <w:pPr>
        <w:numPr>
          <w:ilvl w:val="1"/>
          <w:numId w:val="21"/>
        </w:numPr>
        <w:ind w:hanging="360"/>
        <w:rPr>
          <w:rFonts w:ascii="Arial" w:hAnsi="Arial" w:cs="Arial"/>
        </w:rPr>
      </w:pPr>
      <w:r w:rsidRPr="00EA03D2">
        <w:rPr>
          <w:rFonts w:ascii="Arial" w:hAnsi="Arial" w:cs="Arial"/>
        </w:rPr>
        <w:t xml:space="preserve">z tytułu zwłoki w przedłożeniu Zamawiającemu dokumentów, o których mowa w § 25 pkt 3 w wysokości 0,005 % wynagrodzenia brutto, o którym mowa w § 10 umowy za każdy rozpoczęty dzień zwłoki, ale nie więcej niż 1 % wynagrodzenia brutto, o którym mowa w § 10 umowy, </w:t>
      </w:r>
    </w:p>
    <w:p w14:paraId="51C2A9F8" w14:textId="77777777" w:rsidR="007F1664" w:rsidRPr="00EA03D2" w:rsidRDefault="00000000">
      <w:pPr>
        <w:numPr>
          <w:ilvl w:val="1"/>
          <w:numId w:val="21"/>
        </w:numPr>
        <w:ind w:hanging="360"/>
        <w:rPr>
          <w:rFonts w:ascii="Arial" w:hAnsi="Arial" w:cs="Arial"/>
        </w:rPr>
      </w:pPr>
      <w:r w:rsidRPr="00EA03D2">
        <w:rPr>
          <w:rFonts w:ascii="Arial" w:hAnsi="Arial" w:cs="Arial"/>
        </w:rPr>
        <w:t xml:space="preserve">z tytułu zwłoki w złożeniu harmonogramu, o którym mowa w § 6 ust. 1 pkt 1 umowy, tj. za każdy rozpoczęty dzień zwłoki, liczony od upływu terminu określonego w § 6 ust. 1 pkt 1 niniejszej umowy, w wysokości 0,03 % wynagrodzenia umownego brutto za realizację zamówienia, o którym mowa w § 10 umowy, </w:t>
      </w:r>
    </w:p>
    <w:p w14:paraId="33FF62B8" w14:textId="77777777" w:rsidR="007F1664" w:rsidRPr="00EA03D2" w:rsidRDefault="00000000">
      <w:pPr>
        <w:numPr>
          <w:ilvl w:val="1"/>
          <w:numId w:val="21"/>
        </w:numPr>
        <w:ind w:hanging="360"/>
        <w:rPr>
          <w:rFonts w:ascii="Arial" w:hAnsi="Arial" w:cs="Arial"/>
        </w:rPr>
      </w:pPr>
      <w:r w:rsidRPr="00EA03D2">
        <w:rPr>
          <w:rFonts w:ascii="Arial" w:hAnsi="Arial" w:cs="Arial"/>
        </w:rPr>
        <w:t xml:space="preserve">z tytułu zwłoki w złożeniu kosztorysów, o których mowa w § 6 ust. 1 pkt 2 umowy, tj. za każdy rozpoczęty dzień zwłoki, liczony od upływu terminu określonego w § 6 ust. 1 pkt 2 niniejszej umowy, w wysokości 0,03 % wynagrodzenia umownego brutto za realizację zamówienia, o którym mowa w § 10 umowy, </w:t>
      </w:r>
    </w:p>
    <w:p w14:paraId="677AEC3B" w14:textId="77777777" w:rsidR="007F1664" w:rsidRPr="00EA03D2" w:rsidRDefault="00000000">
      <w:pPr>
        <w:numPr>
          <w:ilvl w:val="1"/>
          <w:numId w:val="21"/>
        </w:numPr>
        <w:ind w:hanging="360"/>
        <w:rPr>
          <w:rFonts w:ascii="Arial" w:hAnsi="Arial" w:cs="Arial"/>
        </w:rPr>
      </w:pPr>
      <w:r w:rsidRPr="00EA03D2">
        <w:rPr>
          <w:rFonts w:ascii="Arial" w:hAnsi="Arial" w:cs="Arial"/>
        </w:rPr>
        <w:t xml:space="preserve">z tytułu braku zapłaty lub nieterminowej zapłaty wynagrodzenia należnego podwykonawcy z tytułu zmiany wysokości wynagrodzenia, o której mowa w § 24 ust. 3 pkt 18 umowy, w wysokości 1 % wartości brutto pierwotnego wynagrodzenia </w:t>
      </w:r>
      <w:r w:rsidRPr="00EA03D2">
        <w:rPr>
          <w:rFonts w:ascii="Arial" w:hAnsi="Arial" w:cs="Arial"/>
        </w:rPr>
        <w:lastRenderedPageBreak/>
        <w:t xml:space="preserve">podwykonawcy w przypadku braku zapłaty i 0,01 % wartości brutto pierwotnego wynagrodzenia podwykonawcy za każdy rozpoczęty dzień zwłoki w dokonaniu zapłaty. </w:t>
      </w:r>
    </w:p>
    <w:p w14:paraId="71C586E5" w14:textId="77777777" w:rsidR="007F1664" w:rsidRPr="00EA03D2" w:rsidRDefault="00000000">
      <w:pPr>
        <w:numPr>
          <w:ilvl w:val="0"/>
          <w:numId w:val="21"/>
        </w:numPr>
        <w:ind w:hanging="360"/>
        <w:rPr>
          <w:rFonts w:ascii="Arial" w:hAnsi="Arial" w:cs="Arial"/>
        </w:rPr>
      </w:pPr>
      <w:r w:rsidRPr="00EA03D2">
        <w:rPr>
          <w:rFonts w:ascii="Arial" w:hAnsi="Arial" w:cs="Arial"/>
        </w:rPr>
        <w:t xml:space="preserve">Zamawiający zapłaci Wykonawcy karę umowną za odstąpienie od umowy przez Wykonawcę z przyczyn, za które ponosi odpowiedzialność Zamawiający - w wysokości 20 % wynagrodzenia umownego brutto, o którym mowa w § 10 umowy. </w:t>
      </w:r>
    </w:p>
    <w:p w14:paraId="41D4FBDF" w14:textId="77777777" w:rsidR="007F1664" w:rsidRPr="00EA03D2" w:rsidRDefault="00000000">
      <w:pPr>
        <w:numPr>
          <w:ilvl w:val="0"/>
          <w:numId w:val="21"/>
        </w:numPr>
        <w:ind w:hanging="360"/>
        <w:rPr>
          <w:rFonts w:ascii="Arial" w:hAnsi="Arial" w:cs="Arial"/>
        </w:rPr>
      </w:pPr>
      <w:r w:rsidRPr="00EA03D2">
        <w:rPr>
          <w:rFonts w:ascii="Arial" w:hAnsi="Arial" w:cs="Arial"/>
        </w:rPr>
        <w:t xml:space="preserve">Maksymalna łączna wysokość kar umownych, których może dochodzić każda ze stron umowy nie przekroczy 30 % wynagrodzenia określonego w § 10 umowy. </w:t>
      </w:r>
    </w:p>
    <w:p w14:paraId="22CF7D72" w14:textId="77777777" w:rsidR="007F1664" w:rsidRPr="00EA03D2" w:rsidRDefault="00000000">
      <w:pPr>
        <w:numPr>
          <w:ilvl w:val="0"/>
          <w:numId w:val="21"/>
        </w:numPr>
        <w:ind w:hanging="360"/>
        <w:rPr>
          <w:rFonts w:ascii="Arial" w:hAnsi="Arial" w:cs="Arial"/>
        </w:rPr>
      </w:pPr>
      <w:r w:rsidRPr="00EA03D2">
        <w:rPr>
          <w:rFonts w:ascii="Arial" w:hAnsi="Arial" w:cs="Arial"/>
        </w:rPr>
        <w:t xml:space="preserve">Jeżeli na skutek niewykonania lub nienależytego wykonania przez Wykonawcę zobowiązań objętych umową powstanie szkoda przewyższająca wartość zastrzeżonych kar umownych, bądź szkoda powstanie z innych przyczyn niż zastrzeżone karą, Zamawiającemu przysługuje prawo dochodzenia odszkodowania na zasadach ogólnych Kodeksu cywilnego. </w:t>
      </w:r>
    </w:p>
    <w:p w14:paraId="0D0C3351" w14:textId="77777777" w:rsidR="007F1664" w:rsidRPr="00EA03D2" w:rsidRDefault="00000000">
      <w:pPr>
        <w:numPr>
          <w:ilvl w:val="0"/>
          <w:numId w:val="21"/>
        </w:numPr>
        <w:ind w:hanging="360"/>
        <w:rPr>
          <w:rFonts w:ascii="Arial" w:hAnsi="Arial" w:cs="Arial"/>
        </w:rPr>
      </w:pPr>
      <w:r w:rsidRPr="00EA03D2">
        <w:rPr>
          <w:rFonts w:ascii="Arial" w:hAnsi="Arial" w:cs="Arial"/>
        </w:rPr>
        <w:t xml:space="preserve">Niedotrzymanie przez Wykonawcę terminu zakończenia realizacji umowy lub nienależyte wykonanie umowy, które w konsekwencji spowoduje utratę części lub całości dofinansowania, będzie skutkowało obciążeniem Wykonawcy kwotą odpowiadającą nałożonej korekcie finansowej lub utraconemu dofinansowaniu. </w:t>
      </w:r>
    </w:p>
    <w:p w14:paraId="2819670B" w14:textId="77777777" w:rsidR="007F1664" w:rsidRPr="00EA03D2" w:rsidRDefault="00000000">
      <w:pPr>
        <w:numPr>
          <w:ilvl w:val="0"/>
          <w:numId w:val="21"/>
        </w:numPr>
        <w:ind w:hanging="360"/>
        <w:rPr>
          <w:rFonts w:ascii="Arial" w:hAnsi="Arial" w:cs="Arial"/>
        </w:rPr>
      </w:pPr>
      <w:r w:rsidRPr="00EA03D2">
        <w:rPr>
          <w:rFonts w:ascii="Arial" w:hAnsi="Arial" w:cs="Arial"/>
        </w:rPr>
        <w:t xml:space="preserve">Kary umowne, o których mowa w ust. 1 są naliczane niezależnie od siebie i mogą podlegać kumulacji. </w:t>
      </w:r>
    </w:p>
    <w:p w14:paraId="7192E8CF" w14:textId="77777777" w:rsidR="007F1664" w:rsidRPr="00EA03D2" w:rsidRDefault="00000000">
      <w:pPr>
        <w:numPr>
          <w:ilvl w:val="0"/>
          <w:numId w:val="21"/>
        </w:numPr>
        <w:ind w:hanging="360"/>
        <w:rPr>
          <w:rFonts w:ascii="Arial" w:hAnsi="Arial" w:cs="Arial"/>
        </w:rPr>
      </w:pPr>
      <w:r w:rsidRPr="00EA03D2">
        <w:rPr>
          <w:rFonts w:ascii="Arial" w:hAnsi="Arial" w:cs="Arial"/>
        </w:rPr>
        <w:t xml:space="preserve">Zamawiający ma prawo do potrącenia kar umownych z wynagrodzenia Wykonawcy, o którym mowa w § 10 umowy, po uprzednim powiadomieniu Wykonawcy o podstawie i wysokości naliczonej kary umownej i wyznaczeniu mu 5-dniowego terminu zapłaty tej kary. </w:t>
      </w:r>
    </w:p>
    <w:p w14:paraId="2BFA48E8" w14:textId="77777777" w:rsidR="007F1664" w:rsidRPr="00EA03D2" w:rsidRDefault="00000000">
      <w:pPr>
        <w:numPr>
          <w:ilvl w:val="0"/>
          <w:numId w:val="21"/>
        </w:numPr>
        <w:spacing w:after="1"/>
        <w:ind w:hanging="360"/>
        <w:rPr>
          <w:rFonts w:ascii="Arial" w:hAnsi="Arial" w:cs="Arial"/>
        </w:rPr>
      </w:pPr>
      <w:r w:rsidRPr="00EA03D2">
        <w:rPr>
          <w:rFonts w:ascii="Arial" w:hAnsi="Arial" w:cs="Arial"/>
        </w:rPr>
        <w:t>Powiadomienie, o którym mowa w ust. 7 Zamawiający może przekazać wedle własnego uznania: 1) w formie pisemnej listem poleconym za potwierdzeniem odbioru na adres Wykonawcy, 2) w formie elektronicznej na adres e-mail: …………………………………………</w:t>
      </w:r>
      <w:proofErr w:type="gramStart"/>
      <w:r w:rsidRPr="00EA03D2">
        <w:rPr>
          <w:rFonts w:ascii="Arial" w:hAnsi="Arial" w:cs="Arial"/>
        </w:rPr>
        <w:t>… .</w:t>
      </w:r>
      <w:proofErr w:type="gramEnd"/>
      <w:r w:rsidRPr="00EA03D2">
        <w:rPr>
          <w:rFonts w:ascii="Arial" w:hAnsi="Arial" w:cs="Arial"/>
        </w:rPr>
        <w:t xml:space="preserve"> </w:t>
      </w:r>
    </w:p>
    <w:p w14:paraId="3BCBC1ED" w14:textId="77777777" w:rsidR="007F1664" w:rsidRPr="00EA03D2" w:rsidRDefault="00000000">
      <w:pPr>
        <w:numPr>
          <w:ilvl w:val="0"/>
          <w:numId w:val="21"/>
        </w:numPr>
        <w:ind w:hanging="360"/>
        <w:rPr>
          <w:rFonts w:ascii="Arial" w:hAnsi="Arial" w:cs="Arial"/>
        </w:rPr>
      </w:pPr>
      <w:r w:rsidRPr="00EA03D2">
        <w:rPr>
          <w:rFonts w:ascii="Arial" w:hAnsi="Arial" w:cs="Arial"/>
        </w:rPr>
        <w:t xml:space="preserve">Terminem otrzymania powiadomienia, o którym mowa w ust. 7 jest: </w:t>
      </w:r>
    </w:p>
    <w:p w14:paraId="12DB6C2E" w14:textId="77777777" w:rsidR="007F1664" w:rsidRPr="00EA03D2" w:rsidRDefault="00000000">
      <w:pPr>
        <w:numPr>
          <w:ilvl w:val="2"/>
          <w:numId w:val="22"/>
        </w:numPr>
        <w:rPr>
          <w:rFonts w:ascii="Arial" w:hAnsi="Arial" w:cs="Arial"/>
        </w:rPr>
      </w:pPr>
      <w:r w:rsidRPr="00EA03D2">
        <w:rPr>
          <w:rFonts w:ascii="Arial" w:hAnsi="Arial" w:cs="Arial"/>
        </w:rPr>
        <w:t xml:space="preserve">w przypadku powiadomienia złożonego w formie pisemnej – dzień jego odbioru wskazany na potwierdzeniu odbioru, </w:t>
      </w:r>
    </w:p>
    <w:p w14:paraId="06D1D457" w14:textId="77777777" w:rsidR="007F1664" w:rsidRPr="00EA03D2" w:rsidRDefault="00000000">
      <w:pPr>
        <w:numPr>
          <w:ilvl w:val="2"/>
          <w:numId w:val="22"/>
        </w:numPr>
        <w:rPr>
          <w:rFonts w:ascii="Arial" w:hAnsi="Arial" w:cs="Arial"/>
        </w:rPr>
      </w:pPr>
      <w:r w:rsidRPr="00EA03D2">
        <w:rPr>
          <w:rFonts w:ascii="Arial" w:hAnsi="Arial" w:cs="Arial"/>
        </w:rPr>
        <w:t xml:space="preserve">w przypadku powiadomienia złożonego w formie elektronicznej - dzień wysłania wiadomości zawierającej to powiadomienie na adres wskazany w ust. 8 pkt 2 powyżej. </w:t>
      </w:r>
    </w:p>
    <w:p w14:paraId="3ACBC6DA" w14:textId="77777777" w:rsidR="007F1664" w:rsidRPr="00EA03D2" w:rsidRDefault="00000000">
      <w:pPr>
        <w:numPr>
          <w:ilvl w:val="0"/>
          <w:numId w:val="21"/>
        </w:numPr>
        <w:ind w:hanging="360"/>
        <w:rPr>
          <w:rFonts w:ascii="Arial" w:hAnsi="Arial" w:cs="Arial"/>
        </w:rPr>
      </w:pPr>
      <w:r w:rsidRPr="00EA03D2">
        <w:rPr>
          <w:rFonts w:ascii="Arial" w:hAnsi="Arial" w:cs="Arial"/>
        </w:rPr>
        <w:t xml:space="preserve">Wykonawca niezwłocznie informuje pisemnie Zamawiającego o zmianie adresu poczty elektronicznej, o którym mowa w ust. 8 pkt 2. W przypadku braku takiej informacji za skuteczne uznaje się wysłanie korespondencji na wskazany w ust. 8 pkt 2 adres. </w:t>
      </w:r>
    </w:p>
    <w:p w14:paraId="36986A58" w14:textId="77777777" w:rsidR="007F1664" w:rsidRPr="00EA03D2" w:rsidRDefault="00000000">
      <w:pPr>
        <w:numPr>
          <w:ilvl w:val="0"/>
          <w:numId w:val="21"/>
        </w:numPr>
        <w:ind w:hanging="360"/>
        <w:rPr>
          <w:rFonts w:ascii="Arial" w:hAnsi="Arial" w:cs="Arial"/>
        </w:rPr>
      </w:pPr>
      <w:r w:rsidRPr="00EA03D2">
        <w:rPr>
          <w:rFonts w:ascii="Arial" w:hAnsi="Arial" w:cs="Arial"/>
        </w:rPr>
        <w:t xml:space="preserve">Zapłata kary umownej przez Wykonawcę lub potrącenie przez Zamawiającego kwoty kary z płatności należnej Wykonawcy, nie zwalnia Wykonawcy z obowiązku ukończenia robót lub jakichkolwiek innych zobowiązań wynikających z niniejszej umowy. </w:t>
      </w:r>
    </w:p>
    <w:p w14:paraId="103480F2" w14:textId="77777777" w:rsidR="007F1664" w:rsidRPr="00EA03D2" w:rsidRDefault="00000000">
      <w:pPr>
        <w:spacing w:after="33" w:line="259" w:lineRule="auto"/>
        <w:ind w:left="118" w:firstLine="0"/>
        <w:jc w:val="center"/>
        <w:rPr>
          <w:rFonts w:ascii="Arial" w:hAnsi="Arial" w:cs="Arial"/>
        </w:rPr>
      </w:pPr>
      <w:r w:rsidRPr="00EA03D2">
        <w:rPr>
          <w:rFonts w:ascii="Arial" w:hAnsi="Arial" w:cs="Arial"/>
        </w:rPr>
        <w:t xml:space="preserve"> </w:t>
      </w:r>
    </w:p>
    <w:p w14:paraId="494388A0" w14:textId="77777777" w:rsidR="005067F7" w:rsidRDefault="00000000">
      <w:pPr>
        <w:ind w:left="62" w:right="2887" w:firstLine="3341"/>
        <w:rPr>
          <w:rFonts w:ascii="Arial" w:hAnsi="Arial" w:cs="Arial"/>
        </w:rPr>
      </w:pPr>
      <w:r w:rsidRPr="00EA03D2">
        <w:rPr>
          <w:rFonts w:ascii="Arial" w:hAnsi="Arial" w:cs="Arial"/>
        </w:rPr>
        <w:t xml:space="preserve">§ 23. Odstąpienie od umowy </w:t>
      </w:r>
    </w:p>
    <w:p w14:paraId="3EDD2B41" w14:textId="77777777" w:rsidR="007F1664" w:rsidRPr="00EA03D2" w:rsidRDefault="00000000" w:rsidP="005067F7">
      <w:pPr>
        <w:ind w:left="62" w:right="27" w:hanging="62"/>
        <w:rPr>
          <w:rFonts w:ascii="Arial" w:hAnsi="Arial" w:cs="Arial"/>
        </w:rPr>
      </w:pPr>
      <w:r w:rsidRPr="005067F7">
        <w:rPr>
          <w:rFonts w:ascii="Arial" w:hAnsi="Arial" w:cs="Arial"/>
          <w:b/>
          <w:bCs/>
        </w:rPr>
        <w:t>1.</w:t>
      </w:r>
      <w:r w:rsidRPr="00EA03D2">
        <w:rPr>
          <w:rFonts w:ascii="Arial" w:hAnsi="Arial" w:cs="Arial"/>
        </w:rPr>
        <w:t xml:space="preserve"> Zamawiającemu przysługuje prawo do odstąpienia od umowy,</w:t>
      </w:r>
      <w:r w:rsidR="005067F7">
        <w:rPr>
          <w:rFonts w:ascii="Arial" w:hAnsi="Arial" w:cs="Arial"/>
        </w:rPr>
        <w:t xml:space="preserve"> </w:t>
      </w:r>
      <w:r w:rsidRPr="00EA03D2">
        <w:rPr>
          <w:rFonts w:ascii="Arial" w:hAnsi="Arial" w:cs="Arial"/>
        </w:rPr>
        <w:t xml:space="preserve">jeżeli: </w:t>
      </w:r>
    </w:p>
    <w:p w14:paraId="45D1413E" w14:textId="77777777" w:rsidR="007F1664" w:rsidRPr="00EA03D2" w:rsidRDefault="00000000">
      <w:pPr>
        <w:numPr>
          <w:ilvl w:val="2"/>
          <w:numId w:val="23"/>
        </w:numPr>
        <w:ind w:hanging="425"/>
        <w:rPr>
          <w:rFonts w:ascii="Arial" w:hAnsi="Arial" w:cs="Arial"/>
        </w:rPr>
      </w:pPr>
      <w:r w:rsidRPr="00EA03D2">
        <w:rPr>
          <w:rFonts w:ascii="Arial" w:hAnsi="Arial" w:cs="Arial"/>
        </w:rPr>
        <w:t xml:space="preserve">zaistniała istotna zmiana okoliczności powodująca, że wykonanie umowy nie leży w interesie publicznym, czego nie można było przewidzieć w chwili zawarcia umowy, lub dalsze wykonywanie umowy może zagrozić podstawowemu interesowi bezpieczeństwa państwa lub bezpieczeństwu publicznemu – Zamawiający może odstąpić od umowy w terminie 30 dni od dnia powzięcia wiadomości o zaistnieniu ww. okoliczności, </w:t>
      </w:r>
    </w:p>
    <w:p w14:paraId="07C0BF31" w14:textId="77777777" w:rsidR="007F1664" w:rsidRPr="00EA03D2" w:rsidRDefault="00000000">
      <w:pPr>
        <w:numPr>
          <w:ilvl w:val="2"/>
          <w:numId w:val="23"/>
        </w:numPr>
        <w:ind w:hanging="425"/>
        <w:rPr>
          <w:rFonts w:ascii="Arial" w:hAnsi="Arial" w:cs="Arial"/>
        </w:rPr>
      </w:pPr>
      <w:r w:rsidRPr="00EA03D2">
        <w:rPr>
          <w:rFonts w:ascii="Arial" w:hAnsi="Arial" w:cs="Arial"/>
        </w:rPr>
        <w:lastRenderedPageBreak/>
        <w:t xml:space="preserve">Wykonawca bez uzasadnionych przyczyn przerwał realizację przedmiotu umowy i przerwa ta trwa dłużej niż 5 dni robocze, a Wykonawca nie wznowił ich pomimo wezwania Zamawiającego złożonego na piśmie, </w:t>
      </w:r>
    </w:p>
    <w:p w14:paraId="08738236" w14:textId="77777777" w:rsidR="007F1664" w:rsidRPr="00EA03D2" w:rsidRDefault="00000000">
      <w:pPr>
        <w:numPr>
          <w:ilvl w:val="2"/>
          <w:numId w:val="23"/>
        </w:numPr>
        <w:ind w:hanging="425"/>
        <w:rPr>
          <w:rFonts w:ascii="Arial" w:hAnsi="Arial" w:cs="Arial"/>
        </w:rPr>
      </w:pPr>
      <w:r w:rsidRPr="00EA03D2">
        <w:rPr>
          <w:rFonts w:ascii="Arial" w:hAnsi="Arial" w:cs="Arial"/>
        </w:rPr>
        <w:t xml:space="preserve">wady stwierdzone w trakcie czynności odbioru uniemożliwiają użytkowanie przedmiotu umowy zgodnie z przeznaczeniem, </w:t>
      </w:r>
    </w:p>
    <w:p w14:paraId="52570910" w14:textId="77777777" w:rsidR="007F1664" w:rsidRPr="00EA03D2" w:rsidRDefault="00000000">
      <w:pPr>
        <w:numPr>
          <w:ilvl w:val="2"/>
          <w:numId w:val="23"/>
        </w:numPr>
        <w:ind w:hanging="425"/>
        <w:rPr>
          <w:rFonts w:ascii="Arial" w:hAnsi="Arial" w:cs="Arial"/>
        </w:rPr>
      </w:pPr>
      <w:r w:rsidRPr="00EA03D2">
        <w:rPr>
          <w:rFonts w:ascii="Arial" w:hAnsi="Arial" w:cs="Arial"/>
        </w:rPr>
        <w:t xml:space="preserve">Wykonawca nie dotrzymał terminu realizacji, o którym mowa w § 2 ust. 1 umowy – zwłoka w realizacji umowy przekracza min. 10 dni, </w:t>
      </w:r>
    </w:p>
    <w:p w14:paraId="70039489" w14:textId="77777777" w:rsidR="007F1664" w:rsidRPr="00EA03D2" w:rsidRDefault="00000000">
      <w:pPr>
        <w:numPr>
          <w:ilvl w:val="2"/>
          <w:numId w:val="23"/>
        </w:numPr>
        <w:ind w:hanging="425"/>
        <w:rPr>
          <w:rFonts w:ascii="Arial" w:hAnsi="Arial" w:cs="Arial"/>
        </w:rPr>
      </w:pPr>
      <w:r w:rsidRPr="00EA03D2">
        <w:rPr>
          <w:rFonts w:ascii="Arial" w:hAnsi="Arial" w:cs="Arial"/>
        </w:rPr>
        <w:t xml:space="preserve">min. 3-krotny nieuzasadniony brak obecności wymaganej osoby na naradach, o których mowa w § 6 ust. 2 pkt 1 umowy,  </w:t>
      </w:r>
    </w:p>
    <w:p w14:paraId="546630EC" w14:textId="77777777" w:rsidR="007F1664" w:rsidRPr="00EA03D2" w:rsidRDefault="00000000">
      <w:pPr>
        <w:numPr>
          <w:ilvl w:val="2"/>
          <w:numId w:val="23"/>
        </w:numPr>
        <w:ind w:hanging="425"/>
        <w:rPr>
          <w:rFonts w:ascii="Arial" w:hAnsi="Arial" w:cs="Arial"/>
        </w:rPr>
      </w:pPr>
      <w:r w:rsidRPr="00EA03D2">
        <w:rPr>
          <w:rFonts w:ascii="Arial" w:hAnsi="Arial" w:cs="Arial"/>
        </w:rPr>
        <w:t xml:space="preserve">Wykonawca, bez otrzymania pisemnej zgody Zamawiającego, zawarł umowę cesji wierzytelności, dokonał przelewu wierzytelności wynikających z niniejszej umowy na rzecz osób trzecich lub zawarł umowę, z której treści wynika prawo do dochodzenia bezpośrednio zapłaty i roszczeń finansowych od Zamawiającego, </w:t>
      </w:r>
    </w:p>
    <w:p w14:paraId="6F6FAFF6" w14:textId="77777777" w:rsidR="007F1664" w:rsidRPr="00EA03D2" w:rsidRDefault="00000000">
      <w:pPr>
        <w:numPr>
          <w:ilvl w:val="2"/>
          <w:numId w:val="23"/>
        </w:numPr>
        <w:ind w:hanging="425"/>
        <w:rPr>
          <w:rFonts w:ascii="Arial" w:hAnsi="Arial" w:cs="Arial"/>
        </w:rPr>
      </w:pPr>
      <w:r w:rsidRPr="00EA03D2">
        <w:rPr>
          <w:rFonts w:ascii="Arial" w:hAnsi="Arial" w:cs="Arial"/>
        </w:rPr>
        <w:t xml:space="preserve">pomimo pisemnych zastrzeżeń ze strony Zamawiającego, Wykonawca nie wykonuje przedmiotu umowy zgodnie z warunkami umowy, wykonuje roboty wadliwie, niezgodnie z warunkami postępowania, stosuje materiały lub urządzenia niezgodne z wymaganiami, zaniedbuje zobowiązania umowne, </w:t>
      </w:r>
    </w:p>
    <w:p w14:paraId="2ABE7597" w14:textId="77777777" w:rsidR="007F1664" w:rsidRPr="00EA03D2" w:rsidRDefault="00000000">
      <w:pPr>
        <w:numPr>
          <w:ilvl w:val="2"/>
          <w:numId w:val="23"/>
        </w:numPr>
        <w:ind w:hanging="425"/>
        <w:rPr>
          <w:rFonts w:ascii="Arial" w:hAnsi="Arial" w:cs="Arial"/>
        </w:rPr>
      </w:pPr>
      <w:r w:rsidRPr="00EA03D2">
        <w:rPr>
          <w:rFonts w:ascii="Arial" w:hAnsi="Arial" w:cs="Arial"/>
        </w:rPr>
        <w:t xml:space="preserve">wystąpiła konieczność wielokrotnego dokonywania bezpośredniej zapłaty podwykonawcy lub dalszemu podwykonawcy, lub konieczności dokonania bezpośrednich zapłat na sumę większą niż 5 % wartości umowy, o której mowa w § 10 umowy, </w:t>
      </w:r>
    </w:p>
    <w:p w14:paraId="67B1FA32" w14:textId="77777777" w:rsidR="007F1664" w:rsidRPr="00EA03D2" w:rsidRDefault="00000000">
      <w:pPr>
        <w:numPr>
          <w:ilvl w:val="2"/>
          <w:numId w:val="23"/>
        </w:numPr>
        <w:ind w:hanging="425"/>
        <w:rPr>
          <w:rFonts w:ascii="Arial" w:hAnsi="Arial" w:cs="Arial"/>
        </w:rPr>
      </w:pPr>
      <w:r w:rsidRPr="00EA03D2">
        <w:rPr>
          <w:rFonts w:ascii="Arial" w:hAnsi="Arial" w:cs="Arial"/>
        </w:rPr>
        <w:t xml:space="preserve">Wykonawca skierował, bez akceptacji Zamawiającego, do kierowania budową lub robotami budowlanymi inną osobę niż wskazaną w § 4 ust. 1-3 umowy, </w:t>
      </w:r>
    </w:p>
    <w:p w14:paraId="31D82FEC" w14:textId="77777777" w:rsidR="007F1664" w:rsidRPr="00EA03D2" w:rsidRDefault="00000000">
      <w:pPr>
        <w:numPr>
          <w:ilvl w:val="2"/>
          <w:numId w:val="23"/>
        </w:numPr>
        <w:ind w:hanging="425"/>
        <w:rPr>
          <w:rFonts w:ascii="Arial" w:hAnsi="Arial" w:cs="Arial"/>
        </w:rPr>
      </w:pPr>
      <w:r w:rsidRPr="00EA03D2">
        <w:rPr>
          <w:rFonts w:ascii="Arial" w:hAnsi="Arial" w:cs="Arial"/>
        </w:rPr>
        <w:t xml:space="preserve">suma naliczonych kar umownych obciążających Wykonawcę, określonych w § 22, przekroczyła o min. 2 % limit, o którym mowa w § 22 ust. 3 umowy, </w:t>
      </w:r>
    </w:p>
    <w:p w14:paraId="4DB34FD1" w14:textId="77777777" w:rsidR="007F1664" w:rsidRPr="00EA03D2" w:rsidRDefault="00000000">
      <w:pPr>
        <w:numPr>
          <w:ilvl w:val="2"/>
          <w:numId w:val="23"/>
        </w:numPr>
        <w:ind w:hanging="425"/>
        <w:rPr>
          <w:rFonts w:ascii="Arial" w:hAnsi="Arial" w:cs="Arial"/>
        </w:rPr>
      </w:pPr>
      <w:r w:rsidRPr="00EA03D2">
        <w:rPr>
          <w:rFonts w:ascii="Arial" w:hAnsi="Arial" w:cs="Arial"/>
        </w:rPr>
        <w:t xml:space="preserve">podmiot udostępniający zasoby nie realizuje zakresu umowy, o którym mowa w § 7.1 ust. 1 umowy, </w:t>
      </w:r>
    </w:p>
    <w:p w14:paraId="7309F205" w14:textId="77777777" w:rsidR="007F1664" w:rsidRPr="00EA03D2" w:rsidRDefault="00000000">
      <w:pPr>
        <w:numPr>
          <w:ilvl w:val="2"/>
          <w:numId w:val="23"/>
        </w:numPr>
        <w:ind w:hanging="425"/>
        <w:rPr>
          <w:rFonts w:ascii="Arial" w:hAnsi="Arial" w:cs="Arial"/>
        </w:rPr>
      </w:pPr>
      <w:r w:rsidRPr="00EA03D2">
        <w:rPr>
          <w:rFonts w:ascii="Arial" w:hAnsi="Arial" w:cs="Arial"/>
        </w:rPr>
        <w:t xml:space="preserve">Wykonawca, przed rozpoczęciem realizacji zakresu robót, o którym mowa w § 7.1 ust. 1 umowy nie przedłożył projektu umowy o podwykonawstwo z podmiotem udostępniającym zasoby, o którym mowa w § 7.1 umowy, </w:t>
      </w:r>
    </w:p>
    <w:p w14:paraId="5F9695A3" w14:textId="77777777" w:rsidR="007F1664" w:rsidRPr="00EA03D2" w:rsidRDefault="00000000">
      <w:pPr>
        <w:numPr>
          <w:ilvl w:val="2"/>
          <w:numId w:val="23"/>
        </w:numPr>
        <w:ind w:hanging="425"/>
        <w:rPr>
          <w:rFonts w:ascii="Arial" w:hAnsi="Arial" w:cs="Arial"/>
        </w:rPr>
      </w:pPr>
      <w:r w:rsidRPr="00EA03D2">
        <w:rPr>
          <w:rFonts w:ascii="Arial" w:hAnsi="Arial" w:cs="Arial"/>
        </w:rPr>
        <w:t xml:space="preserve">Wykonawca nie realizuje przedmiotu umowy zgodnie z zaakceptowanym przez Zamawiającego harmonogramem, o którym mowa w § 6 ust. 1 pkt 1 umowy, </w:t>
      </w:r>
    </w:p>
    <w:p w14:paraId="2EF776BE" w14:textId="77777777" w:rsidR="007F1664" w:rsidRPr="00EA03D2" w:rsidRDefault="00000000">
      <w:pPr>
        <w:numPr>
          <w:ilvl w:val="2"/>
          <w:numId w:val="23"/>
        </w:numPr>
        <w:ind w:hanging="425"/>
        <w:rPr>
          <w:rFonts w:ascii="Arial" w:hAnsi="Arial" w:cs="Arial"/>
        </w:rPr>
      </w:pPr>
      <w:r w:rsidRPr="00EA03D2">
        <w:rPr>
          <w:rFonts w:ascii="Arial" w:hAnsi="Arial" w:cs="Arial"/>
        </w:rPr>
        <w:t xml:space="preserve">czynności objęte niniejszą umową wykonuje, bez zgody Zamawiającego, podmiot inny niż Wykonawca lub Podwykonawca zgłoszony zgodnie z postanowieniami umowy. </w:t>
      </w:r>
    </w:p>
    <w:p w14:paraId="66931968" w14:textId="77777777" w:rsidR="007F1664" w:rsidRPr="00EA03D2" w:rsidRDefault="00000000">
      <w:pPr>
        <w:numPr>
          <w:ilvl w:val="0"/>
          <w:numId w:val="24"/>
        </w:numPr>
        <w:ind w:hanging="427"/>
        <w:rPr>
          <w:rFonts w:ascii="Arial" w:hAnsi="Arial" w:cs="Arial"/>
        </w:rPr>
      </w:pPr>
      <w:r w:rsidRPr="00EA03D2">
        <w:rPr>
          <w:rFonts w:ascii="Arial" w:hAnsi="Arial" w:cs="Arial"/>
        </w:rPr>
        <w:t xml:space="preserve">Odstąpienie od umowy, z przyczyn, o których mowa w ust. 1 pkt 2, 7, 13 poprzedzone zostanie pisemnym wezwaniem Wykonawcy do należytego wykonywania umowy bądź innego zachowania zgodnego z umową, prawem lub zasadami współżycia społecznego. Zamawiający wyznaczy termin min. 5-dniowy na realizację treści wezwania. Termin na odstąpienie od umowy, w przypadku braku podjęcia działań, do których strona jest wzywana, jest liczony od upływu 5 dni od terminu wyznaczonego w wezwaniu. Wezwania mogą być przekazywane za pomocą poczty elektronicznej na adres, o którym mowa w § 22 ust. 8 pkt 2 umowy. </w:t>
      </w:r>
    </w:p>
    <w:p w14:paraId="3442A870" w14:textId="77777777" w:rsidR="007F1664" w:rsidRPr="00EA03D2" w:rsidRDefault="00000000">
      <w:pPr>
        <w:numPr>
          <w:ilvl w:val="0"/>
          <w:numId w:val="24"/>
        </w:numPr>
        <w:ind w:hanging="427"/>
        <w:rPr>
          <w:rFonts w:ascii="Arial" w:hAnsi="Arial" w:cs="Arial"/>
        </w:rPr>
      </w:pPr>
      <w:r w:rsidRPr="00EA03D2">
        <w:rPr>
          <w:rFonts w:ascii="Arial" w:hAnsi="Arial" w:cs="Arial"/>
        </w:rPr>
        <w:t xml:space="preserve">Odstąpienie Zamawiającego od umowy z przyczyn zależnych od Wykonawcy następuje z chwilą doręczenia Wykonawcy pisemnego oświadczenia wskazującego przyczynę odstąpienia od umowy. </w:t>
      </w:r>
    </w:p>
    <w:p w14:paraId="7C449B9D" w14:textId="77777777" w:rsidR="007F1664" w:rsidRPr="00EA03D2" w:rsidRDefault="00000000">
      <w:pPr>
        <w:ind w:left="504" w:firstLine="0"/>
        <w:rPr>
          <w:rFonts w:ascii="Arial" w:hAnsi="Arial" w:cs="Arial"/>
        </w:rPr>
      </w:pPr>
      <w:r w:rsidRPr="00EA03D2">
        <w:rPr>
          <w:rFonts w:ascii="Arial" w:hAnsi="Arial" w:cs="Arial"/>
        </w:rPr>
        <w:lastRenderedPageBreak/>
        <w:t xml:space="preserve">Odstąpienie od umowy z przyczyn, o których mowa w ust. 1 pkt 2-14 może być dokonane w terminie 60 dni od dnia powzięcia wiadomości o zaistnieniu okoliczności stanowiącej podstawę odstąpienia od umowy. </w:t>
      </w:r>
    </w:p>
    <w:p w14:paraId="6F12C873" w14:textId="77777777" w:rsidR="007F1664" w:rsidRPr="00EA03D2" w:rsidRDefault="00000000">
      <w:pPr>
        <w:numPr>
          <w:ilvl w:val="0"/>
          <w:numId w:val="24"/>
        </w:numPr>
        <w:ind w:hanging="427"/>
        <w:rPr>
          <w:rFonts w:ascii="Arial" w:hAnsi="Arial" w:cs="Arial"/>
        </w:rPr>
      </w:pPr>
      <w:r w:rsidRPr="00EA03D2">
        <w:rPr>
          <w:rFonts w:ascii="Arial" w:hAnsi="Arial" w:cs="Arial"/>
        </w:rPr>
        <w:t xml:space="preserve">W przypadku odstąpienia od umowy, Wykonawcę oraz Zamawiającego obciążają następujące obowiązki: </w:t>
      </w:r>
    </w:p>
    <w:p w14:paraId="3EA0CBB4" w14:textId="77777777" w:rsidR="007F1664" w:rsidRPr="00EA03D2" w:rsidRDefault="00000000">
      <w:pPr>
        <w:numPr>
          <w:ilvl w:val="1"/>
          <w:numId w:val="24"/>
        </w:numPr>
        <w:ind w:hanging="281"/>
        <w:rPr>
          <w:rFonts w:ascii="Arial" w:hAnsi="Arial" w:cs="Arial"/>
        </w:rPr>
      </w:pPr>
      <w:r w:rsidRPr="00EA03D2">
        <w:rPr>
          <w:rFonts w:ascii="Arial" w:hAnsi="Arial" w:cs="Arial"/>
        </w:rPr>
        <w:t xml:space="preserve">w terminie do 7 dni od daty odstąpienia od umowy, Wykonawca przy udziale inspektorów nadzoru i przedstawicieli Zamawiającego sporządzi szczegółowy protokół inwentaryzacji robót w toku wraz z zestawieniem wartości tych robót (w odniesieniu do pozycji kosztorysów, o których mowa w § 6 ust. 1 pkt 2 umowy), według stanu na dzień odstąpienia wraz z załącznikami graficznymi określającymi zakres wykonanych robót, </w:t>
      </w:r>
    </w:p>
    <w:p w14:paraId="39B38FD5" w14:textId="77777777" w:rsidR="007F1664" w:rsidRPr="00EA03D2" w:rsidRDefault="00000000">
      <w:pPr>
        <w:numPr>
          <w:ilvl w:val="1"/>
          <w:numId w:val="24"/>
        </w:numPr>
        <w:ind w:hanging="281"/>
        <w:rPr>
          <w:rFonts w:ascii="Arial" w:hAnsi="Arial" w:cs="Arial"/>
        </w:rPr>
      </w:pPr>
      <w:r w:rsidRPr="00EA03D2">
        <w:rPr>
          <w:rFonts w:ascii="Arial" w:hAnsi="Arial" w:cs="Arial"/>
        </w:rPr>
        <w:t xml:space="preserve">Wykonawca zabezpieczy przerwane roboty w zakresie obustronnie uzgodnionym na koszt tej strony, z winy której nastąpiło odstąpienie od umowy, </w:t>
      </w:r>
    </w:p>
    <w:p w14:paraId="38A1B73F" w14:textId="77777777" w:rsidR="007F1664" w:rsidRPr="00EA03D2" w:rsidRDefault="00000000">
      <w:pPr>
        <w:numPr>
          <w:ilvl w:val="1"/>
          <w:numId w:val="24"/>
        </w:numPr>
        <w:ind w:hanging="281"/>
        <w:rPr>
          <w:rFonts w:ascii="Arial" w:hAnsi="Arial" w:cs="Arial"/>
        </w:rPr>
      </w:pPr>
      <w:r w:rsidRPr="00EA03D2">
        <w:rPr>
          <w:rFonts w:ascii="Arial" w:hAnsi="Arial" w:cs="Arial"/>
        </w:rPr>
        <w:t xml:space="preserve">Wykonawca sporządzi wykaz tych materiałów, konstrukcji lub urządzeń, które nie mogą być wykorzystane przez Wykonawcę do realizacji innych robót nie objętych niniejszą umową, jeżeli odstąpienie od umowy nastąpiło z przyczyn leżących po stronie Zamawiającego, przy czym Zamawiający nie będzie uiszczał zapłaty za materiały niewbudowane i nie zatwierdzone przez inspektora nadzoru i zamawiającego lub materiały wbudowane i nie zatwierdzone przez inspektora nadzoru i zamawiającego lub materiały i urządzenia nieprawidłowo wbudowane, </w:t>
      </w:r>
    </w:p>
    <w:p w14:paraId="2EFFAFB3" w14:textId="77777777" w:rsidR="007F1664" w:rsidRPr="00EA03D2" w:rsidRDefault="00000000">
      <w:pPr>
        <w:numPr>
          <w:ilvl w:val="1"/>
          <w:numId w:val="24"/>
        </w:numPr>
        <w:ind w:hanging="281"/>
        <w:rPr>
          <w:rFonts w:ascii="Arial" w:hAnsi="Arial" w:cs="Arial"/>
        </w:rPr>
      </w:pPr>
      <w:r w:rsidRPr="00EA03D2">
        <w:rPr>
          <w:rFonts w:ascii="Arial" w:hAnsi="Arial" w:cs="Arial"/>
        </w:rPr>
        <w:t xml:space="preserve">Wykonawca zgłosi do dokonania przez Zamawiającego odbioru robót przerwanych oraz robót zabezpieczających, jeżeli odstąpienie od umowy nastąpiło z przyczyn, za które Wykonawca nie odpowiada, </w:t>
      </w:r>
    </w:p>
    <w:p w14:paraId="22042844" w14:textId="77777777" w:rsidR="007F1664" w:rsidRPr="00EA03D2" w:rsidRDefault="00000000">
      <w:pPr>
        <w:numPr>
          <w:ilvl w:val="1"/>
          <w:numId w:val="24"/>
        </w:numPr>
        <w:ind w:hanging="281"/>
        <w:rPr>
          <w:rFonts w:ascii="Arial" w:hAnsi="Arial" w:cs="Arial"/>
        </w:rPr>
      </w:pPr>
      <w:r w:rsidRPr="00EA03D2">
        <w:rPr>
          <w:rFonts w:ascii="Arial" w:hAnsi="Arial" w:cs="Arial"/>
        </w:rPr>
        <w:t xml:space="preserve">Wykonawca niezwłocznie, najpóźniej w terminie 10 dni od daty odstąpienia od umowy, usunie z terenu budowy urządzenia zaplecza przez niego dostarczone lub wzniesione, </w:t>
      </w:r>
    </w:p>
    <w:p w14:paraId="14898210" w14:textId="77777777" w:rsidR="007F1664" w:rsidRPr="00EA03D2" w:rsidRDefault="00000000">
      <w:pPr>
        <w:numPr>
          <w:ilvl w:val="1"/>
          <w:numId w:val="24"/>
        </w:numPr>
        <w:ind w:hanging="281"/>
        <w:rPr>
          <w:rFonts w:ascii="Arial" w:hAnsi="Arial" w:cs="Arial"/>
        </w:rPr>
      </w:pPr>
      <w:r w:rsidRPr="00EA03D2">
        <w:rPr>
          <w:rFonts w:ascii="Arial" w:hAnsi="Arial" w:cs="Arial"/>
        </w:rPr>
        <w:t xml:space="preserve">Wykonawca na wezwanie Zamawiającego dokona cesji uprawnień wynikających z gwarancji jakości jakie uzyskał od osób trzecich uczestniczących w realizacji niniejszej umowy. </w:t>
      </w:r>
    </w:p>
    <w:p w14:paraId="7A4F4C9E" w14:textId="77777777" w:rsidR="007F1664" w:rsidRPr="00EA03D2" w:rsidRDefault="00000000">
      <w:pPr>
        <w:numPr>
          <w:ilvl w:val="0"/>
          <w:numId w:val="24"/>
        </w:numPr>
        <w:ind w:hanging="427"/>
        <w:rPr>
          <w:rFonts w:ascii="Arial" w:hAnsi="Arial" w:cs="Arial"/>
        </w:rPr>
      </w:pPr>
      <w:r w:rsidRPr="00EA03D2">
        <w:rPr>
          <w:rFonts w:ascii="Arial" w:hAnsi="Arial" w:cs="Arial"/>
        </w:rPr>
        <w:t xml:space="preserve">Zamawiający, w razie odstąpienia od umowy z przyczyn, za które Wykonawca nie ponosi odpowiedzialności, zobowiązany jest, w terminie do 30 dni do: </w:t>
      </w:r>
    </w:p>
    <w:p w14:paraId="4F3B3B10" w14:textId="77777777" w:rsidR="007F1664" w:rsidRPr="00EA03D2" w:rsidRDefault="00000000">
      <w:pPr>
        <w:numPr>
          <w:ilvl w:val="1"/>
          <w:numId w:val="24"/>
        </w:numPr>
        <w:ind w:hanging="281"/>
        <w:rPr>
          <w:rFonts w:ascii="Arial" w:hAnsi="Arial" w:cs="Arial"/>
        </w:rPr>
      </w:pPr>
      <w:r w:rsidRPr="00EA03D2">
        <w:rPr>
          <w:rFonts w:ascii="Arial" w:hAnsi="Arial" w:cs="Arial"/>
        </w:rPr>
        <w:t xml:space="preserve">dokonania odbioru robót przerwanych oraz zapłaty wynagrodzenia za roboty, które zostały należycie wykonane do dnia odstąpienia od umowy, </w:t>
      </w:r>
    </w:p>
    <w:p w14:paraId="2E55C3C8" w14:textId="77777777" w:rsidR="007F1664" w:rsidRPr="00EA03D2" w:rsidRDefault="00000000">
      <w:pPr>
        <w:numPr>
          <w:ilvl w:val="1"/>
          <w:numId w:val="24"/>
        </w:numPr>
        <w:ind w:hanging="281"/>
        <w:rPr>
          <w:rFonts w:ascii="Arial" w:hAnsi="Arial" w:cs="Arial"/>
        </w:rPr>
      </w:pPr>
      <w:r w:rsidRPr="00EA03D2">
        <w:rPr>
          <w:rFonts w:ascii="Arial" w:hAnsi="Arial" w:cs="Arial"/>
        </w:rPr>
        <w:t xml:space="preserve">odkupienia materiałów, konstrukcji lub urządzeń, określonych w ust. 4 pkt 3, po cenach przedstawionych w kosztorysie, o którym mowa w § 6 ust. 1 pkt 2 umowy, 3) przejęcia od Wykonawcy pod swój dozór terenu budowy. </w:t>
      </w:r>
    </w:p>
    <w:p w14:paraId="2B44A9DF" w14:textId="77777777" w:rsidR="007F1664" w:rsidRPr="00EA03D2" w:rsidRDefault="00000000">
      <w:pPr>
        <w:numPr>
          <w:ilvl w:val="0"/>
          <w:numId w:val="24"/>
        </w:numPr>
        <w:ind w:hanging="427"/>
        <w:rPr>
          <w:rFonts w:ascii="Arial" w:hAnsi="Arial" w:cs="Arial"/>
        </w:rPr>
      </w:pPr>
      <w:r w:rsidRPr="00EA03D2">
        <w:rPr>
          <w:rFonts w:ascii="Arial" w:hAnsi="Arial" w:cs="Arial"/>
        </w:rPr>
        <w:t xml:space="preserve">Wynagrodzenie, należne Wykonawcy z tytułu wykonania części umowy, w przypadku odstąpienia od umowy z przyczyn nie leżących po stronie Wykonawcy, zostanie wyliczone na podstawie kosztorysów powykonawczych, sporządzonych przez Wykonawcę i zatwierdzonych przez Inspektorów nadzoru inwestorskiego i Zamawiającego. Kosztorys powykonawczy zostanie sporządzony w oparciu o kosztorys, o którym mowa w § 6 ust. 1 pkt 2 umowy, a ilości wykonanych robót z książki obmiarów. Brakujące ceny, elementów nie ujętych w uproszczonym kosztorysie, zostaną przyjęte z zeszytów SEKOCENBUD, przy czym Zamawiający zastrzega sobie możliwość negocjacji cen. </w:t>
      </w:r>
    </w:p>
    <w:p w14:paraId="04359E2A" w14:textId="77777777" w:rsidR="007F1664" w:rsidRPr="00EA03D2" w:rsidRDefault="00000000">
      <w:pPr>
        <w:numPr>
          <w:ilvl w:val="0"/>
          <w:numId w:val="24"/>
        </w:numPr>
        <w:ind w:hanging="427"/>
        <w:rPr>
          <w:rFonts w:ascii="Arial" w:hAnsi="Arial" w:cs="Arial"/>
        </w:rPr>
      </w:pPr>
      <w:r w:rsidRPr="00EA03D2">
        <w:rPr>
          <w:rFonts w:ascii="Arial" w:hAnsi="Arial" w:cs="Arial"/>
        </w:rPr>
        <w:t xml:space="preserve">Strony postanawiają, że jakiekolwiek odstąpienie od umowy oraz wszelkie skutki odstąpienia, dokonanego zarówno na podstawie zapisów niniejszej umowy jak i na </w:t>
      </w:r>
      <w:r w:rsidRPr="00EA03D2">
        <w:rPr>
          <w:rFonts w:ascii="Arial" w:hAnsi="Arial" w:cs="Arial"/>
        </w:rPr>
        <w:lastRenderedPageBreak/>
        <w:t xml:space="preserve">podstawie przepisów kodeksu cywilnego, ograniczone będą do robót niewykonanych lub wykonanych w sposób niewłaściwy, chyba, że spełniona część świadczenia nie będzie miała dla Zamawiającego znaczenia lub wartości ze względu na brak możliwości osiągnięcia celu określonego w umowie.  </w:t>
      </w:r>
    </w:p>
    <w:p w14:paraId="1801760B" w14:textId="77777777" w:rsidR="007F1664" w:rsidRPr="00EA03D2" w:rsidRDefault="00000000">
      <w:pPr>
        <w:numPr>
          <w:ilvl w:val="0"/>
          <w:numId w:val="24"/>
        </w:numPr>
        <w:ind w:hanging="427"/>
        <w:rPr>
          <w:rFonts w:ascii="Arial" w:hAnsi="Arial" w:cs="Arial"/>
        </w:rPr>
      </w:pPr>
      <w:r w:rsidRPr="00EA03D2">
        <w:rPr>
          <w:rFonts w:ascii="Arial" w:hAnsi="Arial" w:cs="Arial"/>
        </w:rPr>
        <w:t xml:space="preserve">Odstąpienie od umowy w części będzie wywierało skutek na przyszłość, przy zachowaniu w pełni przez Zamawiającego wszystkich uprawnień, które Zamawiający nabył przed datą złożenia oświadczenia o odstąpieniu, w tym w szczególności uprawnień z rękojmi, gwarancji, kar umownych, odszkodowania. </w:t>
      </w:r>
    </w:p>
    <w:p w14:paraId="0B1A5419" w14:textId="77777777" w:rsidR="007F1664" w:rsidRPr="00EA03D2" w:rsidRDefault="00000000">
      <w:pPr>
        <w:spacing w:after="33" w:line="259" w:lineRule="auto"/>
        <w:ind w:left="118" w:firstLine="0"/>
        <w:jc w:val="center"/>
        <w:rPr>
          <w:rFonts w:ascii="Arial" w:hAnsi="Arial" w:cs="Arial"/>
        </w:rPr>
      </w:pPr>
      <w:r w:rsidRPr="00EA03D2">
        <w:rPr>
          <w:rFonts w:ascii="Arial" w:hAnsi="Arial" w:cs="Arial"/>
        </w:rPr>
        <w:t xml:space="preserve"> </w:t>
      </w:r>
    </w:p>
    <w:p w14:paraId="0C18FD3B" w14:textId="77777777" w:rsidR="007F1664" w:rsidRPr="00EA03D2" w:rsidRDefault="00000000">
      <w:pPr>
        <w:spacing w:after="31" w:line="259" w:lineRule="auto"/>
        <w:ind w:left="84" w:hanging="10"/>
        <w:jc w:val="center"/>
        <w:rPr>
          <w:rFonts w:ascii="Arial" w:hAnsi="Arial" w:cs="Arial"/>
        </w:rPr>
      </w:pPr>
      <w:r w:rsidRPr="00EA03D2">
        <w:rPr>
          <w:rFonts w:ascii="Arial" w:hAnsi="Arial" w:cs="Arial"/>
        </w:rPr>
        <w:t xml:space="preserve">§ 24. Zmiany w umowie </w:t>
      </w:r>
    </w:p>
    <w:p w14:paraId="35B7721D" w14:textId="77777777" w:rsidR="007F1664" w:rsidRPr="00EA03D2" w:rsidRDefault="00000000">
      <w:pPr>
        <w:numPr>
          <w:ilvl w:val="0"/>
          <w:numId w:val="25"/>
        </w:numPr>
        <w:ind w:hanging="427"/>
        <w:rPr>
          <w:rFonts w:ascii="Arial" w:hAnsi="Arial" w:cs="Arial"/>
        </w:rPr>
      </w:pPr>
      <w:r w:rsidRPr="00EA03D2">
        <w:rPr>
          <w:rFonts w:ascii="Arial" w:hAnsi="Arial" w:cs="Arial"/>
        </w:rPr>
        <w:t xml:space="preserve">Strony są uprawnione do wprowadzenia do umowy zmian nieistotnych, to jest </w:t>
      </w:r>
      <w:proofErr w:type="gramStart"/>
      <w:r w:rsidRPr="00EA03D2">
        <w:rPr>
          <w:rFonts w:ascii="Arial" w:hAnsi="Arial" w:cs="Arial"/>
        </w:rPr>
        <w:t>innych,</w:t>
      </w:r>
      <w:proofErr w:type="gramEnd"/>
      <w:r w:rsidRPr="00EA03D2">
        <w:rPr>
          <w:rFonts w:ascii="Arial" w:hAnsi="Arial" w:cs="Arial"/>
        </w:rPr>
        <w:t xml:space="preserve"> niż zmiany zdefiniowane w art. 454 ust. 2 ustawy Pzp.  </w:t>
      </w:r>
    </w:p>
    <w:p w14:paraId="59A1866B" w14:textId="77777777" w:rsidR="007F1664" w:rsidRPr="00EA03D2" w:rsidRDefault="00000000">
      <w:pPr>
        <w:numPr>
          <w:ilvl w:val="0"/>
          <w:numId w:val="25"/>
        </w:numPr>
        <w:ind w:hanging="427"/>
        <w:rPr>
          <w:rFonts w:ascii="Arial" w:hAnsi="Arial" w:cs="Arial"/>
        </w:rPr>
      </w:pPr>
      <w:r w:rsidRPr="00EA03D2">
        <w:rPr>
          <w:rFonts w:ascii="Arial" w:hAnsi="Arial" w:cs="Arial"/>
        </w:rPr>
        <w:t xml:space="preserve">Zamawiający przewiduje możliwość wprowadzenia istotnych zmian postanowień zawartej umowy w stosunku do treści oferty, na podstawie której dokonano wyboru Wykonawcy, w przypadku wystąpienia co najmniej jednej z okoliczności wymienionych poniżej w ust. 3, z uwzględnieniem wnioskowanych warunków ich wprowadzenia. Wszystkie poniższe postanowienia stanowią katalog zmian, na które Zamawiający może wyrazić zgodę. Nie stanowią jednocześnie zobowiązania do wyrażenia takiej zgody. </w:t>
      </w:r>
    </w:p>
    <w:p w14:paraId="24AEA671" w14:textId="77777777" w:rsidR="007F1664" w:rsidRPr="00EA03D2" w:rsidRDefault="00000000">
      <w:pPr>
        <w:numPr>
          <w:ilvl w:val="0"/>
          <w:numId w:val="25"/>
        </w:numPr>
        <w:ind w:hanging="427"/>
        <w:rPr>
          <w:rFonts w:ascii="Arial" w:hAnsi="Arial" w:cs="Arial"/>
        </w:rPr>
      </w:pPr>
      <w:r w:rsidRPr="00EA03D2">
        <w:rPr>
          <w:rFonts w:ascii="Arial" w:hAnsi="Arial" w:cs="Arial"/>
        </w:rPr>
        <w:t xml:space="preserve">Zamawiający, na podstawie art. 455 ust. 1 pkt 1 ustawy Pzp, przewiduje możliwość dokonania następujących zmian w umowie: </w:t>
      </w:r>
    </w:p>
    <w:p w14:paraId="5B340248" w14:textId="77777777" w:rsidR="007F1664" w:rsidRPr="00EA03D2" w:rsidRDefault="00000000">
      <w:pPr>
        <w:ind w:left="504" w:firstLine="0"/>
        <w:rPr>
          <w:rFonts w:ascii="Arial" w:hAnsi="Arial" w:cs="Arial"/>
        </w:rPr>
      </w:pPr>
      <w:r w:rsidRPr="005067F7">
        <w:rPr>
          <w:rFonts w:ascii="Arial" w:hAnsi="Arial" w:cs="Arial"/>
          <w:b/>
          <w:bCs/>
        </w:rPr>
        <w:t>1)</w:t>
      </w:r>
      <w:r w:rsidRPr="00EA03D2">
        <w:rPr>
          <w:rFonts w:ascii="Arial" w:hAnsi="Arial" w:cs="Arial"/>
        </w:rPr>
        <w:t xml:space="preserve"> zmiana terminu wykonania umowy, w przypadkach: </w:t>
      </w:r>
    </w:p>
    <w:p w14:paraId="75487E10" w14:textId="77777777" w:rsidR="007F1664" w:rsidRPr="00EA03D2" w:rsidRDefault="00000000">
      <w:pPr>
        <w:numPr>
          <w:ilvl w:val="1"/>
          <w:numId w:val="26"/>
        </w:numPr>
        <w:ind w:left="1071" w:hanging="286"/>
        <w:rPr>
          <w:rFonts w:ascii="Arial" w:hAnsi="Arial" w:cs="Arial"/>
        </w:rPr>
      </w:pPr>
      <w:r w:rsidRPr="00EA03D2">
        <w:rPr>
          <w:rFonts w:ascii="Arial" w:hAnsi="Arial" w:cs="Arial"/>
        </w:rPr>
        <w:t xml:space="preserve">przestojów lub opóźnień zależnych od Zamawiającego – zmiana o czas przestoju, opóźnienia zależnego od Zamawiającego, </w:t>
      </w:r>
    </w:p>
    <w:p w14:paraId="791919F4" w14:textId="77777777" w:rsidR="007F1664" w:rsidRPr="00EA03D2" w:rsidRDefault="00000000">
      <w:pPr>
        <w:numPr>
          <w:ilvl w:val="1"/>
          <w:numId w:val="26"/>
        </w:numPr>
        <w:ind w:left="1071" w:hanging="286"/>
        <w:rPr>
          <w:rFonts w:ascii="Arial" w:hAnsi="Arial" w:cs="Arial"/>
        </w:rPr>
      </w:pPr>
      <w:r w:rsidRPr="00EA03D2">
        <w:rPr>
          <w:rFonts w:ascii="Arial" w:hAnsi="Arial" w:cs="Arial"/>
        </w:rPr>
        <w:t xml:space="preserve">poleceń wydawanych przez inspektora nadzoru inwestorskiego lub nadzór autorski mających wpływ na termin wykonania, lecz nie wynikających z uchybień Wykonawcy – zmiana o termin przewidziany przez inspektora nadzoru na wykonanie polecenia, </w:t>
      </w:r>
    </w:p>
    <w:p w14:paraId="5305A671" w14:textId="77777777" w:rsidR="007F1664" w:rsidRPr="00EA03D2" w:rsidRDefault="00000000">
      <w:pPr>
        <w:numPr>
          <w:ilvl w:val="1"/>
          <w:numId w:val="26"/>
        </w:numPr>
        <w:ind w:left="1071" w:hanging="286"/>
        <w:rPr>
          <w:rFonts w:ascii="Arial" w:hAnsi="Arial" w:cs="Arial"/>
        </w:rPr>
      </w:pPr>
      <w:r w:rsidRPr="00EA03D2">
        <w:rPr>
          <w:rFonts w:ascii="Arial" w:hAnsi="Arial" w:cs="Arial"/>
        </w:rPr>
        <w:t xml:space="preserve">wystąpienia na terenie budowy niewybuchów, niewypałów lub znalezisk archeologicznych, które wymagały wstrzymania wykonywania robót budowlanych przez Wykonawcę – zmiana o czas, w którym Wykonawca nie mógł wykonywać robót, </w:t>
      </w:r>
    </w:p>
    <w:p w14:paraId="1ACF202F" w14:textId="77777777" w:rsidR="007F1664" w:rsidRPr="00EA03D2" w:rsidRDefault="00000000">
      <w:pPr>
        <w:numPr>
          <w:ilvl w:val="1"/>
          <w:numId w:val="26"/>
        </w:numPr>
        <w:ind w:left="1071" w:hanging="286"/>
        <w:rPr>
          <w:rFonts w:ascii="Arial" w:hAnsi="Arial" w:cs="Arial"/>
        </w:rPr>
      </w:pPr>
      <w:r w:rsidRPr="00EA03D2">
        <w:rPr>
          <w:rFonts w:ascii="Arial" w:hAnsi="Arial" w:cs="Arial"/>
        </w:rPr>
        <w:t xml:space="preserve">wystąpienia niezinwentaryzowanych lub błędnie zinwentaryzowanych sieci, instalacji lub innych obiektów w stosunku do danych wynikających z dokumentacji projektowej przekazanej przez Zamawiającego, co spowodowało wstrzymanie wykonywania robót budowlanych, zmianę dokumentacji projektowej, zwiększenie zakresu robót lub wprowadzenie rozwiązań zamiennych, </w:t>
      </w:r>
    </w:p>
    <w:p w14:paraId="17126A77" w14:textId="77777777" w:rsidR="007F1664" w:rsidRPr="00EA03D2" w:rsidRDefault="00000000">
      <w:pPr>
        <w:numPr>
          <w:ilvl w:val="1"/>
          <w:numId w:val="26"/>
        </w:numPr>
        <w:ind w:left="1071" w:hanging="286"/>
        <w:rPr>
          <w:rFonts w:ascii="Arial" w:hAnsi="Arial" w:cs="Arial"/>
        </w:rPr>
      </w:pPr>
      <w:r w:rsidRPr="00EA03D2">
        <w:rPr>
          <w:rFonts w:ascii="Arial" w:hAnsi="Arial" w:cs="Arial"/>
        </w:rPr>
        <w:t xml:space="preserve">wystąpienia istotnego błędu w dokumentacji projektowej – termin umowny może zostać wydłużony o czas niezbędny na usunięcie wad w projekcie, </w:t>
      </w:r>
    </w:p>
    <w:p w14:paraId="388B2455" w14:textId="77777777" w:rsidR="007F1664" w:rsidRPr="00EA03D2" w:rsidRDefault="00000000">
      <w:pPr>
        <w:numPr>
          <w:ilvl w:val="1"/>
          <w:numId w:val="26"/>
        </w:numPr>
        <w:ind w:left="1071" w:hanging="286"/>
        <w:rPr>
          <w:rFonts w:ascii="Arial" w:hAnsi="Arial" w:cs="Arial"/>
        </w:rPr>
      </w:pPr>
      <w:r w:rsidRPr="00EA03D2">
        <w:rPr>
          <w:rFonts w:ascii="Arial" w:hAnsi="Arial" w:cs="Arial"/>
        </w:rPr>
        <w:t xml:space="preserve">konieczności uzyskania decyzji, uzgodnień i/lub opinii mogących spowodować wstrzymanie robót z przyczyn niezależnych od Wykonawcy – zmiana o czas, w którym Wykonawca nie mógł wykonywać robót, związany z oczekiwaniem na uzyskanie decyzji, uzgodnień lub opinii, </w:t>
      </w:r>
    </w:p>
    <w:p w14:paraId="4CFDA732" w14:textId="77777777" w:rsidR="007F1664" w:rsidRPr="00394261" w:rsidRDefault="00000000">
      <w:pPr>
        <w:numPr>
          <w:ilvl w:val="1"/>
          <w:numId w:val="26"/>
        </w:numPr>
        <w:ind w:left="1071" w:hanging="286"/>
        <w:rPr>
          <w:rFonts w:ascii="Arial" w:hAnsi="Arial" w:cs="Arial"/>
        </w:rPr>
      </w:pPr>
      <w:r w:rsidRPr="00EA03D2">
        <w:rPr>
          <w:rFonts w:ascii="Arial" w:hAnsi="Arial" w:cs="Arial"/>
        </w:rPr>
        <w:t xml:space="preserve">zwiększenia zakresu przedmiotu umowy (udzielenia robót dodatkowych, o których mowa w art. 455 ust. 1 pkt 3 ustawy Pzp lub zwiększenia zakresu na podstawie art. 455 ust. 2 ustawy </w:t>
      </w:r>
      <w:r w:rsidRPr="00394261">
        <w:rPr>
          <w:rFonts w:ascii="Arial" w:hAnsi="Arial" w:cs="Arial"/>
        </w:rPr>
        <w:t xml:space="preserve">Pzp lub art. 455 ust. 1 pkt 1 ustawy Pzp), </w:t>
      </w:r>
    </w:p>
    <w:p w14:paraId="3A040C98" w14:textId="77777777" w:rsidR="007F1664" w:rsidRPr="00EA03D2" w:rsidRDefault="00000000">
      <w:pPr>
        <w:numPr>
          <w:ilvl w:val="1"/>
          <w:numId w:val="26"/>
        </w:numPr>
        <w:ind w:left="1071" w:hanging="286"/>
        <w:rPr>
          <w:rFonts w:ascii="Arial" w:hAnsi="Arial" w:cs="Arial"/>
        </w:rPr>
      </w:pPr>
      <w:r w:rsidRPr="00EA03D2">
        <w:rPr>
          <w:rFonts w:ascii="Arial" w:hAnsi="Arial" w:cs="Arial"/>
        </w:rPr>
        <w:lastRenderedPageBreak/>
        <w:t xml:space="preserve">przekroczenia zakreślonych przez prawo terminów wydawania przez organy administracji lub inne podmioty niezbędnych do realizacji zamówienia decyzji, zezwoleń, itp., pod warunkiem złożenia przez Wykonawcę wniosków w terminie odpowiednim do czasu niezbędnego do wykonania zamówienia w terminie określonym umową, </w:t>
      </w:r>
    </w:p>
    <w:p w14:paraId="4863FE7B" w14:textId="77777777" w:rsidR="007F1664" w:rsidRPr="00EA03D2" w:rsidRDefault="00000000">
      <w:pPr>
        <w:numPr>
          <w:ilvl w:val="1"/>
          <w:numId w:val="26"/>
        </w:numPr>
        <w:ind w:left="1071" w:hanging="286"/>
        <w:rPr>
          <w:rFonts w:ascii="Arial" w:hAnsi="Arial" w:cs="Arial"/>
        </w:rPr>
      </w:pPr>
      <w:r w:rsidRPr="00EA03D2">
        <w:rPr>
          <w:rFonts w:ascii="Arial" w:hAnsi="Arial" w:cs="Arial"/>
        </w:rPr>
        <w:t xml:space="preserve">konieczności uzyskania wyroku sądowego lub innego orzeczenia sądu lub organu, którego nie przewidywano przy zawieraniu umowy, </w:t>
      </w:r>
    </w:p>
    <w:p w14:paraId="3F2697AA" w14:textId="77777777" w:rsidR="007F1664" w:rsidRPr="00EA03D2" w:rsidRDefault="00000000">
      <w:pPr>
        <w:numPr>
          <w:ilvl w:val="1"/>
          <w:numId w:val="26"/>
        </w:numPr>
        <w:ind w:left="1071" w:hanging="286"/>
        <w:rPr>
          <w:rFonts w:ascii="Arial" w:hAnsi="Arial" w:cs="Arial"/>
        </w:rPr>
      </w:pPr>
      <w:r w:rsidRPr="00EA03D2">
        <w:rPr>
          <w:rFonts w:ascii="Arial" w:hAnsi="Arial" w:cs="Arial"/>
        </w:rPr>
        <w:t xml:space="preserve">wystąpienia okoliczności niezależnych od Wykonawcy skutkujących niemożnością dotrzymania terminu realizacji zamówienia, termin ten może ulec przedłużeniu, nie więcej jednak niż o czas trwania tych okoliczności. Do okoliczności, o których mowa w zdaniu powyżej, zaliczyć należy w szczególności przypadek wystąpienia siły wyższej, to znaczy niezależnego od Wykonawcy losowego zdarzenia zewnętrznego, które było niemożliwe do przewidzenia w momencie zawarcia umowy i któremu nie można było zapobiec mimo dochowania należytej staranności. Przypadkami siły wyższej są m.in.: powódź, pożar, trzęsienie ziemi i inne klęski żywiołowe, nagłe i długotrwałe przerwy w dostawie energii elektrycznej, epidemie, promieniowanie lub skażenia, katastrofy komunikacyjne lub budowlane, zamieszki, strajki, ataki terrorystyczne, działania wojenne (zbrojne), </w:t>
      </w:r>
    </w:p>
    <w:p w14:paraId="46952C93" w14:textId="77777777" w:rsidR="007F1664" w:rsidRPr="00EA03D2" w:rsidRDefault="00000000">
      <w:pPr>
        <w:numPr>
          <w:ilvl w:val="0"/>
          <w:numId w:val="27"/>
        </w:numPr>
        <w:ind w:hanging="425"/>
        <w:rPr>
          <w:rFonts w:ascii="Arial" w:hAnsi="Arial" w:cs="Arial"/>
        </w:rPr>
      </w:pPr>
      <w:r w:rsidRPr="00EA03D2">
        <w:rPr>
          <w:rFonts w:ascii="Arial" w:hAnsi="Arial" w:cs="Arial"/>
        </w:rPr>
        <w:t xml:space="preserve">w uzasadnionych przypadkach, w ramach przedmiotowego zamówienia, dopuszcza się możliwość wykonania robót budowlanych w inny sposób niż określono to w dokumentacji projektowej (tj. wprowadzenia rozwiązań zamiennych). Przedmiotowe zmiany muszą być korzystne dla Zamawiającego (zamiana na materiały, urządzenia posiadające parametry techniczne, jakościowe i cechy użytkowe nie gorsze niż te, które stanowiły podstawę wyboru oferty). Zmiana sposobu wykonania robót, o której mowa powyżej może być dokonana za zgodą stron umowy (podpisany aneks do umowy) po uzyskaniu uprzedniej zgody inspektorów nadzoru i projektanta. Strona umowy występująca z wnioskiem o wprowadzenie rozwiązania zamiennego udokumentuje przyczynę zaproponowania rozwiązania zamiennego. Wprowadzenie rozwiązania zamiennego może nastąpić w szczególności w przypadku wystąpienia którejkolwiek z udokumentowanych poniżej sytuacji m.in.: </w:t>
      </w:r>
    </w:p>
    <w:p w14:paraId="63DBD8BE" w14:textId="77777777" w:rsidR="007F1664" w:rsidRPr="00EA03D2" w:rsidRDefault="00000000">
      <w:pPr>
        <w:numPr>
          <w:ilvl w:val="2"/>
          <w:numId w:val="30"/>
        </w:numPr>
        <w:ind w:left="1071" w:hanging="286"/>
        <w:rPr>
          <w:rFonts w:ascii="Arial" w:hAnsi="Arial" w:cs="Arial"/>
        </w:rPr>
      </w:pPr>
      <w:r w:rsidRPr="00EA03D2">
        <w:rPr>
          <w:rFonts w:ascii="Arial" w:hAnsi="Arial" w:cs="Arial"/>
        </w:rPr>
        <w:t xml:space="preserve">niedostępność na rynku materiałów lub urządzeń spełniających parametry wskazane w dokumentacji projektowej lub specyfikacji technicznej wykonania i odbioru robót lub niedostępność elementów składowych przyjętych w dokumentacji urządzeń/rozwiązań konstrukcyjnych, spowodowane np. zaprzestaniem produkcji, wycofaniem z rynku, przerwami w produkcji, </w:t>
      </w:r>
    </w:p>
    <w:p w14:paraId="0416ECF5" w14:textId="77777777" w:rsidR="007F1664" w:rsidRPr="00EA03D2" w:rsidRDefault="00000000">
      <w:pPr>
        <w:numPr>
          <w:ilvl w:val="2"/>
          <w:numId w:val="30"/>
        </w:numPr>
        <w:ind w:left="1071" w:hanging="286"/>
        <w:rPr>
          <w:rFonts w:ascii="Arial" w:hAnsi="Arial" w:cs="Arial"/>
        </w:rPr>
      </w:pPr>
      <w:r w:rsidRPr="00EA03D2">
        <w:rPr>
          <w:rFonts w:ascii="Arial" w:hAnsi="Arial" w:cs="Arial"/>
        </w:rPr>
        <w:t xml:space="preserve">konieczność zrealizowania zamówienia przy zastosowaniu innych rozwiązań technicznych czy technologicznych niż wskazane w dokumentacji projektowej lub specyfikacji technicznej wykonania i odbioru robót, w sytuacji, gdyby zastosowanie przewidzianych pierwotnie rozwiązań groziło niewykonaniem lub wadliwym wykonaniem przedmiotu umowy np. z uwagi na odmienne od przyjętych w dokumentacji projektowej warunki geologiczne, skutkujące niemożliwością zrealizowania przedmiotu umowy przy dotychczasowych założeniach technologicznych,  </w:t>
      </w:r>
    </w:p>
    <w:p w14:paraId="7E8D371C" w14:textId="77777777" w:rsidR="007F1664" w:rsidRPr="00EA03D2" w:rsidRDefault="00000000">
      <w:pPr>
        <w:numPr>
          <w:ilvl w:val="2"/>
          <w:numId w:val="30"/>
        </w:numPr>
        <w:ind w:left="1071" w:hanging="286"/>
        <w:rPr>
          <w:rFonts w:ascii="Arial" w:hAnsi="Arial" w:cs="Arial"/>
        </w:rPr>
      </w:pPr>
      <w:r w:rsidRPr="00EA03D2">
        <w:rPr>
          <w:rFonts w:ascii="Arial" w:hAnsi="Arial" w:cs="Arial"/>
        </w:rPr>
        <w:lastRenderedPageBreak/>
        <w:t xml:space="preserve">zmiany stały się konieczne na skutek ujawnienia przeszkód w gruncie lub błędów w dokumentacji projektowej, </w:t>
      </w:r>
    </w:p>
    <w:p w14:paraId="0A8831A6" w14:textId="77777777" w:rsidR="007F1664" w:rsidRPr="00EA03D2" w:rsidRDefault="00000000">
      <w:pPr>
        <w:numPr>
          <w:ilvl w:val="2"/>
          <w:numId w:val="30"/>
        </w:numPr>
        <w:ind w:left="1071" w:hanging="286"/>
        <w:rPr>
          <w:rFonts w:ascii="Arial" w:hAnsi="Arial" w:cs="Arial"/>
        </w:rPr>
      </w:pPr>
      <w:r w:rsidRPr="00EA03D2">
        <w:rPr>
          <w:rFonts w:ascii="Arial" w:hAnsi="Arial" w:cs="Arial"/>
        </w:rPr>
        <w:t xml:space="preserve">zmiany pozwolą osiągnąć obniżenie kosztów eksploatacji, oferują lepsze parametry techniczne, użytkowe, estetyczne od przyjętych w dokumentacji projektowej. </w:t>
      </w:r>
    </w:p>
    <w:p w14:paraId="25E5662D" w14:textId="77777777" w:rsidR="007F1664" w:rsidRPr="00EA03D2" w:rsidRDefault="00000000">
      <w:pPr>
        <w:ind w:left="785" w:firstLine="0"/>
        <w:rPr>
          <w:rFonts w:ascii="Arial" w:hAnsi="Arial" w:cs="Arial"/>
        </w:rPr>
      </w:pPr>
      <w:r w:rsidRPr="00EA03D2">
        <w:rPr>
          <w:rFonts w:ascii="Arial" w:hAnsi="Arial" w:cs="Arial"/>
        </w:rPr>
        <w:t xml:space="preserve">Zamawiający dopuszcza zmianę wysokości wynagrodzenia Wykonawcy, w przypadku wprowadzenia rozwiązań zamiennych, o których mowa powyżej, mających wpływ na wysokość wynagrodzenia Wykonawcy. </w:t>
      </w:r>
    </w:p>
    <w:p w14:paraId="6C8DA104" w14:textId="77777777" w:rsidR="007F1664" w:rsidRPr="00EA03D2" w:rsidRDefault="00000000">
      <w:pPr>
        <w:numPr>
          <w:ilvl w:val="0"/>
          <w:numId w:val="27"/>
        </w:numPr>
        <w:ind w:hanging="425"/>
        <w:rPr>
          <w:rFonts w:ascii="Arial" w:hAnsi="Arial" w:cs="Arial"/>
        </w:rPr>
      </w:pPr>
      <w:r w:rsidRPr="00EA03D2">
        <w:rPr>
          <w:rFonts w:ascii="Arial" w:hAnsi="Arial" w:cs="Arial"/>
        </w:rPr>
        <w:t xml:space="preserve">Zamawiający przewiduje dokonanie zmian w umowie (w tym w szczególności terminu realizacji umowy, zakresu realizacji umowy lub wysokości wynagrodzenia – w zakresie, w jakim zmiany mają na nie wpływ) w przypadku: </w:t>
      </w:r>
    </w:p>
    <w:p w14:paraId="1066FA09" w14:textId="77777777" w:rsidR="007F1664" w:rsidRPr="00EA03D2" w:rsidRDefault="00000000">
      <w:pPr>
        <w:numPr>
          <w:ilvl w:val="2"/>
          <w:numId w:val="31"/>
        </w:numPr>
        <w:ind w:left="1071" w:hanging="286"/>
        <w:rPr>
          <w:rFonts w:ascii="Arial" w:hAnsi="Arial" w:cs="Arial"/>
        </w:rPr>
      </w:pPr>
      <w:r w:rsidRPr="00EA03D2">
        <w:rPr>
          <w:rFonts w:ascii="Arial" w:hAnsi="Arial" w:cs="Arial"/>
        </w:rPr>
        <w:t xml:space="preserve">konieczności zaspokojenia roszczeń lub oczekiwań osób trzecich – w tym grup społecznych lub zawodowych, </w:t>
      </w:r>
    </w:p>
    <w:p w14:paraId="5992EE2E" w14:textId="77777777" w:rsidR="007F1664" w:rsidRPr="00EA03D2" w:rsidRDefault="00000000">
      <w:pPr>
        <w:numPr>
          <w:ilvl w:val="2"/>
          <w:numId w:val="31"/>
        </w:numPr>
        <w:ind w:left="1071" w:hanging="286"/>
        <w:rPr>
          <w:rFonts w:ascii="Arial" w:hAnsi="Arial" w:cs="Arial"/>
        </w:rPr>
      </w:pPr>
      <w:r w:rsidRPr="00EA03D2">
        <w:rPr>
          <w:rFonts w:ascii="Arial" w:hAnsi="Arial" w:cs="Arial"/>
        </w:rPr>
        <w:t xml:space="preserve">kolizji z planowanymi lub równolegle prowadzonymi przez Zamawiającego lub inne podmioty inwestycjami, </w:t>
      </w:r>
    </w:p>
    <w:p w14:paraId="74C83C6A" w14:textId="77777777" w:rsidR="007F1664" w:rsidRPr="00EA03D2" w:rsidRDefault="00000000">
      <w:pPr>
        <w:numPr>
          <w:ilvl w:val="2"/>
          <w:numId w:val="31"/>
        </w:numPr>
        <w:ind w:left="1071" w:hanging="286"/>
        <w:rPr>
          <w:rFonts w:ascii="Arial" w:hAnsi="Arial" w:cs="Arial"/>
        </w:rPr>
      </w:pPr>
      <w:r w:rsidRPr="00EA03D2">
        <w:rPr>
          <w:rFonts w:ascii="Arial" w:hAnsi="Arial" w:cs="Arial"/>
        </w:rPr>
        <w:t xml:space="preserve">wystąpienia istotnego błędu w dokumentacji projektowej, </w:t>
      </w:r>
    </w:p>
    <w:p w14:paraId="40C2A951" w14:textId="77777777" w:rsidR="007F1664" w:rsidRPr="00EA03D2" w:rsidRDefault="00000000">
      <w:pPr>
        <w:numPr>
          <w:ilvl w:val="2"/>
          <w:numId w:val="31"/>
        </w:numPr>
        <w:ind w:left="1071" w:hanging="286"/>
        <w:rPr>
          <w:rFonts w:ascii="Arial" w:hAnsi="Arial" w:cs="Arial"/>
        </w:rPr>
      </w:pPr>
      <w:r w:rsidRPr="00EA03D2">
        <w:rPr>
          <w:rFonts w:ascii="Arial" w:hAnsi="Arial" w:cs="Arial"/>
        </w:rPr>
        <w:t xml:space="preserve">konieczności wykonania robót niezbędnych do prawidłowego wykonania przedmiotu Umowy, które nie zostały przewidziane w dokumentacji projektowej przekazanej przez Zamawiającego, a konieczność ich wykonania wynika z zasad wiedzy technicznej, uzasadnionych potrzeb Zamawiającego, </w:t>
      </w:r>
    </w:p>
    <w:p w14:paraId="06E6572E" w14:textId="77777777" w:rsidR="007F1664" w:rsidRPr="00EA03D2" w:rsidRDefault="00000000">
      <w:pPr>
        <w:numPr>
          <w:ilvl w:val="2"/>
          <w:numId w:val="31"/>
        </w:numPr>
        <w:ind w:left="1071" w:hanging="286"/>
        <w:rPr>
          <w:rFonts w:ascii="Arial" w:hAnsi="Arial" w:cs="Arial"/>
        </w:rPr>
      </w:pPr>
      <w:r w:rsidRPr="00EA03D2">
        <w:rPr>
          <w:rFonts w:ascii="Arial" w:hAnsi="Arial" w:cs="Arial"/>
        </w:rPr>
        <w:t xml:space="preserve">zmian dokumentacji projektowej wykonanych z inicjatywy Zamawiającego ze względu na stwierdzone wady dokumentacji projektowej, co spowoduje konieczność wykonania robót zamiennych, </w:t>
      </w:r>
    </w:p>
    <w:p w14:paraId="4DAB2F84" w14:textId="77777777" w:rsidR="007F1664" w:rsidRPr="00EA03D2" w:rsidRDefault="00000000">
      <w:pPr>
        <w:numPr>
          <w:ilvl w:val="2"/>
          <w:numId w:val="31"/>
        </w:numPr>
        <w:ind w:left="1071" w:hanging="286"/>
        <w:rPr>
          <w:rFonts w:ascii="Arial" w:hAnsi="Arial" w:cs="Arial"/>
        </w:rPr>
      </w:pPr>
      <w:r w:rsidRPr="00EA03D2">
        <w:rPr>
          <w:rFonts w:ascii="Arial" w:hAnsi="Arial" w:cs="Arial"/>
        </w:rPr>
        <w:t xml:space="preserve">zmian decyzji administracyjnych, zezwoleń, uzgodnień oraz opinii podmiotów zewnętrznych na podstawie których prowadzone są roboty budowlane objęte umową, powodujące zmianę dotychczasowego zakresu robót przewidzianego w dokumentacji projektowej lub innych dokumentach opisujących przedmiot zamówienia, </w:t>
      </w:r>
    </w:p>
    <w:p w14:paraId="3B4AB072" w14:textId="77777777" w:rsidR="007F1664" w:rsidRPr="00EA03D2" w:rsidRDefault="00000000">
      <w:pPr>
        <w:numPr>
          <w:ilvl w:val="2"/>
          <w:numId w:val="31"/>
        </w:numPr>
        <w:ind w:left="1071" w:hanging="286"/>
        <w:rPr>
          <w:rFonts w:ascii="Arial" w:hAnsi="Arial" w:cs="Arial"/>
        </w:rPr>
      </w:pPr>
      <w:r w:rsidRPr="00EA03D2">
        <w:rPr>
          <w:rFonts w:ascii="Arial" w:hAnsi="Arial" w:cs="Arial"/>
        </w:rPr>
        <w:t xml:space="preserve">zmiany po upływie terminu składania ofert powszechnie obowiązujących przepisów prawa, które miały wpływ na możliwość wykonania przedmiotu Umowy oraz zmian w umowie o dofinansowanie projektu. </w:t>
      </w:r>
    </w:p>
    <w:p w14:paraId="3B5FE8EB" w14:textId="77777777" w:rsidR="007F1664" w:rsidRPr="00EA03D2" w:rsidRDefault="00000000">
      <w:pPr>
        <w:numPr>
          <w:ilvl w:val="0"/>
          <w:numId w:val="27"/>
        </w:numPr>
        <w:ind w:hanging="425"/>
        <w:rPr>
          <w:rFonts w:ascii="Arial" w:hAnsi="Arial" w:cs="Arial"/>
        </w:rPr>
      </w:pPr>
      <w:r w:rsidRPr="00EA03D2">
        <w:rPr>
          <w:rFonts w:ascii="Arial" w:hAnsi="Arial" w:cs="Arial"/>
        </w:rPr>
        <w:t xml:space="preserve">Zamawiający przewiduje możliwość zmiany kierownika budowy lub kierowników robót branżowych, przy czym osoba zastępująca musi posiadać odpowiednie uprawnienia. </w:t>
      </w:r>
    </w:p>
    <w:p w14:paraId="44D85416" w14:textId="77777777" w:rsidR="007F1664" w:rsidRPr="00EA03D2" w:rsidRDefault="00000000">
      <w:pPr>
        <w:numPr>
          <w:ilvl w:val="0"/>
          <w:numId w:val="27"/>
        </w:numPr>
        <w:ind w:hanging="425"/>
        <w:rPr>
          <w:rFonts w:ascii="Arial" w:hAnsi="Arial" w:cs="Arial"/>
        </w:rPr>
      </w:pPr>
      <w:r w:rsidRPr="00EA03D2">
        <w:rPr>
          <w:rFonts w:ascii="Arial" w:hAnsi="Arial" w:cs="Arial"/>
        </w:rPr>
        <w:t xml:space="preserve">Wynagrodzenie Wykonawcy, na zasadach określonych w niniejszej umowie oraz w treści art. 439 ustawy Pzp, podlegać będzie waloryzacji prowadzącej do dokonywania zmian wysokości wynagrodzenia należnego Wykonawcy, z zachowaniem następujących zasad i w następujący sposób:  </w:t>
      </w:r>
    </w:p>
    <w:p w14:paraId="3A1EA017" w14:textId="39C4C7C6" w:rsidR="007F1664" w:rsidRPr="00EA03D2" w:rsidRDefault="00000000">
      <w:pPr>
        <w:numPr>
          <w:ilvl w:val="3"/>
          <w:numId w:val="29"/>
        </w:numPr>
        <w:ind w:hanging="425"/>
        <w:rPr>
          <w:rFonts w:ascii="Arial" w:hAnsi="Arial" w:cs="Arial"/>
        </w:rPr>
      </w:pPr>
      <w:r w:rsidRPr="00EA03D2">
        <w:rPr>
          <w:rFonts w:ascii="Arial" w:hAnsi="Arial" w:cs="Arial"/>
        </w:rPr>
        <w:t xml:space="preserve">Waloryzacja wynagrodzenia może zostać przeprowadzona po raz pierwszy po upływie pierwszych </w:t>
      </w:r>
      <w:r w:rsidR="00A04B0D">
        <w:rPr>
          <w:rFonts w:ascii="Arial" w:hAnsi="Arial" w:cs="Arial"/>
        </w:rPr>
        <w:t>6</w:t>
      </w:r>
      <w:r w:rsidRPr="00EA03D2">
        <w:rPr>
          <w:rFonts w:ascii="Arial" w:hAnsi="Arial" w:cs="Arial"/>
        </w:rPr>
        <w:t xml:space="preserve"> miesięcy realizacji przedmiotu umowy, a kolejna waloryzacja wynagrodzenia może być dokonywana do ostatniego miesiąca, w którym zadanie powinno zostać ukończone. Waloryzacja wynagrodzenia za realizację zadania wykonywanego zgodnie z zaakceptowanym harmonogramem rzeczowo-finansowym (bez uwzględnienia kwot, o które wynagrodzenie zostało zwiększone w trakcie realizacji umowy), będzie odbywać się, w oparciu o wskaźnik cen produkcji budowlano-montażowej, pozycja „budowa obiektów inżynierii lądowej i wodnej” publikowany przez Główny Urząd Statystyczny (zwany dalej GUS), dostępny w </w:t>
      </w:r>
      <w:r w:rsidRPr="00EA03D2">
        <w:rPr>
          <w:rFonts w:ascii="Arial" w:hAnsi="Arial" w:cs="Arial"/>
        </w:rPr>
        <w:lastRenderedPageBreak/>
        <w:t xml:space="preserve">Dziedzinowej Bazie Wiedzy. W przypadku, gdyby ww. wskaźnik przestał być dostępny, strony uzgodnią inny, najbardziej zbliżony wskaźnik publikowany przez GUS. </w:t>
      </w:r>
    </w:p>
    <w:p w14:paraId="43F072DD" w14:textId="77777777" w:rsidR="007F1664" w:rsidRPr="00EA03D2" w:rsidRDefault="00000000">
      <w:pPr>
        <w:numPr>
          <w:ilvl w:val="3"/>
          <w:numId w:val="29"/>
        </w:numPr>
        <w:ind w:hanging="425"/>
        <w:rPr>
          <w:rFonts w:ascii="Arial" w:hAnsi="Arial" w:cs="Arial"/>
        </w:rPr>
      </w:pPr>
      <w:r w:rsidRPr="00EA03D2">
        <w:rPr>
          <w:rFonts w:ascii="Arial" w:hAnsi="Arial" w:cs="Arial"/>
        </w:rPr>
        <w:t xml:space="preserve">W celu wyliczenia wysokości waloryzacji należy skorzystać z kalkulatora dostępnego na stronie GUS  w zakładce KATALOG – Dane do waloryzacji – Kontrakty budowalne – Kontrakty budowlane (formuła jednowskaźnikowa), dostępnego pod adresem </w:t>
      </w:r>
      <w:r w:rsidRPr="00EA03D2">
        <w:rPr>
          <w:rFonts w:ascii="Arial" w:hAnsi="Arial" w:cs="Arial"/>
          <w:color w:val="0000FF"/>
          <w:u w:val="single" w:color="0000FF"/>
        </w:rPr>
        <w:t>https://dbw.stat.gov.pl/katalog/waloryzacja/5</w:t>
      </w:r>
      <w:r w:rsidRPr="00EA03D2">
        <w:rPr>
          <w:rFonts w:ascii="Arial" w:hAnsi="Arial" w:cs="Arial"/>
        </w:rPr>
        <w:t xml:space="preserve">, określając zakres czasowy od miesiąca i roku, w którym została podpisana niniejsza umowa do 12 miesiąca (w przypadku pierwszej waloryzacji) i ostatniego miesiąc, w którym zadanie powinno zostać ukończone, zgodnie z terminem, o którym mowa w § 2 ust. 1 umowy  oraz wysokość wynagrodzenia podlegającego waloryzacji, o którym mowa w lit. a powyżej. Należy dokonać wybory parametrów, w miejscu „rodzaj” należy wybrać „budowa obiektów inżynierii lądowej i wodnej” i w miejscu „Współczynnik (niepodlegający waloryzacji) (a)” należy wpisać wartość 0,5. Po zatwierdzeniu danych Strony otrzymają wysokość zwaloryzowanego wynagrodzenia. </w:t>
      </w:r>
    </w:p>
    <w:p w14:paraId="7A736053" w14:textId="77777777" w:rsidR="007F1664" w:rsidRPr="00EA03D2" w:rsidRDefault="00000000">
      <w:pPr>
        <w:numPr>
          <w:ilvl w:val="3"/>
          <w:numId w:val="29"/>
        </w:numPr>
        <w:ind w:hanging="425"/>
        <w:rPr>
          <w:rFonts w:ascii="Arial" w:hAnsi="Arial" w:cs="Arial"/>
        </w:rPr>
      </w:pPr>
      <w:r w:rsidRPr="00EA03D2">
        <w:rPr>
          <w:rFonts w:ascii="Arial" w:hAnsi="Arial" w:cs="Arial"/>
        </w:rPr>
        <w:t xml:space="preserve">Kwota brutto płatna Wykonawcy podlegająca waloryzacji dotyczy płatności za realizację zadania, do osiągnięcia limitu waloryzacji +/- 1,5 % wynagrodzenia umownego brutto z chwili zawarcia umowy.  </w:t>
      </w:r>
    </w:p>
    <w:p w14:paraId="37433A67" w14:textId="77777777" w:rsidR="007F1664" w:rsidRPr="00EA03D2" w:rsidRDefault="00000000">
      <w:pPr>
        <w:numPr>
          <w:ilvl w:val="3"/>
          <w:numId w:val="29"/>
        </w:numPr>
        <w:spacing w:after="32" w:line="259" w:lineRule="auto"/>
        <w:ind w:hanging="425"/>
        <w:rPr>
          <w:rFonts w:ascii="Arial" w:hAnsi="Arial" w:cs="Arial"/>
        </w:rPr>
      </w:pPr>
      <w:r w:rsidRPr="00EA03D2">
        <w:rPr>
          <w:rFonts w:ascii="Arial" w:hAnsi="Arial" w:cs="Arial"/>
        </w:rPr>
        <w:t xml:space="preserve">Jeżeli wynagrodzenie Wykonawcy zostanie zwaloryzowane zgodnie z art. 439 ust.  </w:t>
      </w:r>
    </w:p>
    <w:p w14:paraId="29244AC6" w14:textId="77777777" w:rsidR="007F1664" w:rsidRPr="00EA03D2" w:rsidRDefault="00000000">
      <w:pPr>
        <w:ind w:left="1210" w:firstLine="0"/>
        <w:rPr>
          <w:rFonts w:ascii="Arial" w:hAnsi="Arial" w:cs="Arial"/>
        </w:rPr>
      </w:pPr>
      <w:r w:rsidRPr="00EA03D2">
        <w:rPr>
          <w:rFonts w:ascii="Arial" w:hAnsi="Arial" w:cs="Arial"/>
        </w:rPr>
        <w:t xml:space="preserve">1-3 ustawy Pzp, Wykonawca zobowiązany jest do zmiany wynagrodzenia przysługującego Podwykonawcy i odpowiednio Podwykonawca dalszemu Podwykonawcy, z którym zawarł umowę, jeżeli łącznie spełnione są następujące warunki: przedmiotem umowy są roboty budowlane, dostawy lub usługi oraz okres obowiązywania umowy wraz z aneksami przekracza 6 miesięcy. Waloryzacja będzie się odbywać na analogicznych zasadach jak waloryzacja wynagrodzenia Wykonawcy z zastrzeżeniem, że wskaźniki waloryzacji wynagrodzenia będą kalkulowane w odniesieniu do dnia zawarcia umowy pomiędzy Wykonawcą a Podwykonawcą, lub Podwykonawcą, a dalszym Podwykonawcą. </w:t>
      </w:r>
    </w:p>
    <w:p w14:paraId="70556119" w14:textId="77777777" w:rsidR="007F1664" w:rsidRPr="00EA03D2" w:rsidRDefault="00000000">
      <w:pPr>
        <w:numPr>
          <w:ilvl w:val="3"/>
          <w:numId w:val="32"/>
        </w:numPr>
        <w:ind w:hanging="425"/>
        <w:rPr>
          <w:rFonts w:ascii="Arial" w:hAnsi="Arial" w:cs="Arial"/>
        </w:rPr>
      </w:pPr>
      <w:r w:rsidRPr="00EA03D2">
        <w:rPr>
          <w:rFonts w:ascii="Arial" w:hAnsi="Arial" w:cs="Arial"/>
        </w:rPr>
        <w:t xml:space="preserve">Jeżeli umowa zostanie zawarta po upływie 180 dni od dnia upływu terminu składania ofert, początkowym terminem ustalenia zmiany wynagrodzenia będzie dzień otwarcia ofert, nie dzień zawarcia umowy. </w:t>
      </w:r>
    </w:p>
    <w:p w14:paraId="167AEDC0" w14:textId="77777777" w:rsidR="007F1664" w:rsidRPr="00EA03D2" w:rsidRDefault="00000000">
      <w:pPr>
        <w:numPr>
          <w:ilvl w:val="3"/>
          <w:numId w:val="32"/>
        </w:numPr>
        <w:ind w:hanging="425"/>
        <w:rPr>
          <w:rFonts w:ascii="Arial" w:hAnsi="Arial" w:cs="Arial"/>
        </w:rPr>
      </w:pPr>
      <w:r w:rsidRPr="00EA03D2">
        <w:rPr>
          <w:rFonts w:ascii="Arial" w:hAnsi="Arial" w:cs="Arial"/>
        </w:rPr>
        <w:t xml:space="preserve">Waloryzacja wynagrodzenia zostanie wprowadzona w oparciu o zaakceptowany wniosek strony umowy występującej o dokonanie zmiany umowy uwzględniającej waloryzację. Aneks do umowy wprowadzający zaakceptowaną zmianę wysokości wynagrodzenia powinien być zawarty przez strony umowy w terminie do 30 dni od daty przedłożenia danej stronie umowy prawidłowego wniosku. </w:t>
      </w:r>
    </w:p>
    <w:p w14:paraId="04FFA75C" w14:textId="77777777" w:rsidR="007F1664" w:rsidRPr="00EA03D2" w:rsidRDefault="00000000">
      <w:pPr>
        <w:numPr>
          <w:ilvl w:val="0"/>
          <w:numId w:val="27"/>
        </w:numPr>
        <w:ind w:hanging="425"/>
        <w:rPr>
          <w:rFonts w:ascii="Arial" w:hAnsi="Arial" w:cs="Arial"/>
        </w:rPr>
      </w:pPr>
      <w:r w:rsidRPr="00EA03D2">
        <w:rPr>
          <w:rFonts w:ascii="Arial" w:hAnsi="Arial" w:cs="Arial"/>
        </w:rPr>
        <w:t xml:space="preserve">W przypadku, gdy Wykonawca w ofercie nie przewidział korzystania z podwykonawców, przewiduje się możliwą zmianę umowy dotyczącą powierzenia przez Wykonawcę wykonywania części zamówienia podwykonawcom lub dalszym podwykonawcom, jeżeli wykonawca uzna to za konieczne i złoży odpowiedni wniosek w formie pisemnej. </w:t>
      </w:r>
    </w:p>
    <w:p w14:paraId="5EC42845" w14:textId="77777777" w:rsidR="007F1664" w:rsidRPr="00EA03D2" w:rsidRDefault="00000000">
      <w:pPr>
        <w:numPr>
          <w:ilvl w:val="0"/>
          <w:numId w:val="27"/>
        </w:numPr>
        <w:ind w:hanging="425"/>
        <w:rPr>
          <w:rFonts w:ascii="Arial" w:hAnsi="Arial" w:cs="Arial"/>
        </w:rPr>
      </w:pPr>
      <w:r w:rsidRPr="00EA03D2">
        <w:rPr>
          <w:rFonts w:ascii="Arial" w:hAnsi="Arial" w:cs="Arial"/>
        </w:rPr>
        <w:t xml:space="preserve">W przypadku, gdy Wykonawca w ofercie przewidział korzystanie z podwykonawców, przewiduje się możliwą zmianę umowy dotyczącą samodzielnego wykonania przedmiotu zamówienia lub zwiększenia bądź zmniejszenia liczby podwykonawców, jeżeli Wykonawca uzna to za konieczne i złoży odpowiedni wniosek w formie pisemnej, przy </w:t>
      </w:r>
      <w:r w:rsidRPr="00EA03D2">
        <w:rPr>
          <w:rFonts w:ascii="Arial" w:hAnsi="Arial" w:cs="Arial"/>
        </w:rPr>
        <w:lastRenderedPageBreak/>
        <w:t xml:space="preserve">czym jeżeli zmiana albo rezygnacja z podwykonawcy dotyczy podmiotu, na którego zasoby Wykonawca powoływał się, na zasadach określonych w art. 118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Zgoda na zmianę, rezygnację z podwykonawcy może nastąpić pod warunkiem przedstawienia przez Wykonawcę oświadczeń podwykonawców i dalszych podwykonawców, którzy byli związani umową z dotychczasowym podwykonawcą, potwierdzających zapłatę przez niego należnego wynagrodzenia za wykonaną część zamówienia do dnia dokonania zmiany umowy w tym zakresie. </w:t>
      </w:r>
    </w:p>
    <w:p w14:paraId="2649D395" w14:textId="77777777" w:rsidR="007F1664" w:rsidRPr="00EA03D2" w:rsidRDefault="00000000">
      <w:pPr>
        <w:numPr>
          <w:ilvl w:val="0"/>
          <w:numId w:val="27"/>
        </w:numPr>
        <w:ind w:hanging="425"/>
        <w:rPr>
          <w:rFonts w:ascii="Arial" w:hAnsi="Arial" w:cs="Arial"/>
        </w:rPr>
      </w:pPr>
      <w:r w:rsidRPr="00EA03D2">
        <w:rPr>
          <w:rFonts w:ascii="Arial" w:hAnsi="Arial" w:cs="Arial"/>
        </w:rPr>
        <w:t xml:space="preserve">Przewiduje się także możliwość rezygnacji z wykonywania części (elementów, zakresu) przedmiotu umowy przewidzianych w dokumentacji projektowej w sytuacji, gdy ich wykonanie będzie zbędne do prawidłowego, tj. zgodnego z zasadami wiedzy technicznej i obowiązującymi na dzień odbioru robót przepisami, wykonania przedmiotu umowy określonego w § 1 umowy, zmieniły się okoliczności związane z wykonaniem Umowy lub wykonanie poszczególnych robót nie leży w interesie publicznym lub Zamawiającego. Sposób wyliczenia wartości tych robót określa ust. 4 niniejszego paragrafu. </w:t>
      </w:r>
    </w:p>
    <w:p w14:paraId="7946BFE9" w14:textId="77777777" w:rsidR="007F1664" w:rsidRPr="00EA03D2" w:rsidRDefault="00000000">
      <w:pPr>
        <w:ind w:left="489" w:hanging="427"/>
        <w:rPr>
          <w:rFonts w:ascii="Arial" w:hAnsi="Arial" w:cs="Arial"/>
        </w:rPr>
      </w:pPr>
      <w:r w:rsidRPr="00EA03D2">
        <w:rPr>
          <w:rFonts w:ascii="Arial" w:hAnsi="Arial" w:cs="Arial"/>
        </w:rPr>
        <w:t xml:space="preserve">4. W przypadku konieczności dokonania zmiany umowy na zasadach zgodnych z ustawą Prawo zamówień publicznych (art. 455 ust. 1 lub art. 455 ust. 2 ustawy Pzp), a także rezygnacji z wykonania części robót, o której mowa w ust. 3 pkt 10 niniejszego paragrafu umowy, kwota, o jaką zostanie zmienione wynagrodzenie Wykonawcy, zostanie wyliczona w oparciu o kosztorys i zestawienia, o których mowa w § 6 ust. 1 pkt 2 umowy oraz przedmiary zaakceptowane przez projektanta, inspektorów nadzoru inwestorskiego i zamawiającego. W przypadku, gdy wystąpią roboty, na które nie określono w kosztorysie cen jednostkowych, roboty te rozliczone będą na podstawie kosztorysów przygotowanych przez Wykonawcę, a zatwierdzonych przez inspektora nadzoru i Zamawiającego. Kosztorysy te opracowane będą w oparciu o następujące założenia: </w:t>
      </w:r>
    </w:p>
    <w:p w14:paraId="2A3D441C" w14:textId="77777777" w:rsidR="007F1664" w:rsidRPr="00EA03D2" w:rsidRDefault="00000000">
      <w:pPr>
        <w:numPr>
          <w:ilvl w:val="0"/>
          <w:numId w:val="33"/>
        </w:numPr>
        <w:ind w:hanging="281"/>
        <w:rPr>
          <w:rFonts w:ascii="Arial" w:hAnsi="Arial" w:cs="Arial"/>
        </w:rPr>
      </w:pPr>
      <w:r w:rsidRPr="00EA03D2">
        <w:rPr>
          <w:rFonts w:ascii="Arial" w:hAnsi="Arial" w:cs="Arial"/>
        </w:rPr>
        <w:t xml:space="preserve">ceny jednostkowe zostaną przyjęte z kosztorysów opracowanych przez Wykonawcę, o których mowa w § 6 ust. 1 pkt 2 umowy, z uwzględnieniem danych zawartych w złożonych wraz z ww. kosztorysami zestawieniach cen jednostkowych, </w:t>
      </w:r>
    </w:p>
    <w:p w14:paraId="0B6AA065" w14:textId="77777777" w:rsidR="007F1664" w:rsidRPr="00EA03D2" w:rsidRDefault="00000000">
      <w:pPr>
        <w:numPr>
          <w:ilvl w:val="0"/>
          <w:numId w:val="33"/>
        </w:numPr>
        <w:ind w:hanging="281"/>
        <w:rPr>
          <w:rFonts w:ascii="Arial" w:hAnsi="Arial" w:cs="Arial"/>
        </w:rPr>
      </w:pPr>
      <w:r w:rsidRPr="00EA03D2">
        <w:rPr>
          <w:rFonts w:ascii="Arial" w:hAnsi="Arial" w:cs="Arial"/>
        </w:rPr>
        <w:t xml:space="preserve">w przypadku, gdy nie będzie możliwe rozliczenie danej roboty w oparciu o zapisy w pkt 1 brakujące ceny zostaną przyjęte z zeszytów SEKOCENBUD (jako średnie) za okres ich wbudowania, </w:t>
      </w:r>
    </w:p>
    <w:p w14:paraId="1497FB57" w14:textId="77777777" w:rsidR="007F1664" w:rsidRPr="00EA03D2" w:rsidRDefault="00000000">
      <w:pPr>
        <w:numPr>
          <w:ilvl w:val="0"/>
          <w:numId w:val="33"/>
        </w:numPr>
        <w:ind w:hanging="281"/>
        <w:rPr>
          <w:rFonts w:ascii="Arial" w:hAnsi="Arial" w:cs="Arial"/>
        </w:rPr>
      </w:pPr>
      <w:r w:rsidRPr="00EA03D2">
        <w:rPr>
          <w:rFonts w:ascii="Arial" w:hAnsi="Arial" w:cs="Arial"/>
        </w:rPr>
        <w:t xml:space="preserve">podstawą do określenia nakładów rzeczowych będą normy zawarte w wyżej wskazanych kosztorysach, a w przypadku ich braku – odpowiednie pozycje Katalogów Nakładów Rzeczowych (KNR). W przypadku braku odpowiednich pozycji w KNR–ach, zastosowane zostaną Katalogi Norm Nakładów Rzeczowych, a następnie wycena indywidualna Wykonawcy, zatwierdzona przez Zamawiającego. Zamawiający zastrzega sobie prawo do negocjacji cenowych, której wynik określi ostateczną wartość robót nie ujętych w dokumentacji. </w:t>
      </w:r>
    </w:p>
    <w:p w14:paraId="2591F85F" w14:textId="77777777" w:rsidR="007F1664" w:rsidRPr="00EA03D2" w:rsidRDefault="00000000">
      <w:pPr>
        <w:spacing w:after="31" w:line="259" w:lineRule="auto"/>
        <w:ind w:left="118" w:firstLine="0"/>
        <w:jc w:val="center"/>
        <w:rPr>
          <w:rFonts w:ascii="Arial" w:hAnsi="Arial" w:cs="Arial"/>
        </w:rPr>
      </w:pPr>
      <w:r w:rsidRPr="00EA03D2">
        <w:rPr>
          <w:rFonts w:ascii="Arial" w:hAnsi="Arial" w:cs="Arial"/>
        </w:rPr>
        <w:t xml:space="preserve"> </w:t>
      </w:r>
    </w:p>
    <w:p w14:paraId="6BF21E17" w14:textId="77777777" w:rsidR="007F1664" w:rsidRPr="00EA03D2" w:rsidRDefault="00000000">
      <w:pPr>
        <w:spacing w:after="31" w:line="259" w:lineRule="auto"/>
        <w:ind w:left="84" w:right="4" w:hanging="10"/>
        <w:jc w:val="center"/>
        <w:rPr>
          <w:rFonts w:ascii="Arial" w:hAnsi="Arial" w:cs="Arial"/>
        </w:rPr>
      </w:pPr>
      <w:r w:rsidRPr="00EA03D2">
        <w:rPr>
          <w:rFonts w:ascii="Arial" w:hAnsi="Arial" w:cs="Arial"/>
        </w:rPr>
        <w:t xml:space="preserve">§ 25. Zatrudnienie na umowę o pracę </w:t>
      </w:r>
    </w:p>
    <w:p w14:paraId="4279406E" w14:textId="77777777" w:rsidR="007F1664" w:rsidRPr="00EA03D2" w:rsidRDefault="00000000">
      <w:pPr>
        <w:ind w:left="62" w:firstLine="0"/>
        <w:rPr>
          <w:rFonts w:ascii="Arial" w:hAnsi="Arial" w:cs="Arial"/>
        </w:rPr>
      </w:pPr>
      <w:r w:rsidRPr="00EA03D2">
        <w:rPr>
          <w:rFonts w:ascii="Arial" w:hAnsi="Arial" w:cs="Arial"/>
        </w:rPr>
        <w:lastRenderedPageBreak/>
        <w:t xml:space="preserve">Zamawiający określa następujące wymagania dotyczące zatrudniania przez Wykonawcę lub podwykonawcę na podstawie umowy o pracę osób wykonujących wskazane przez Zamawiającego czynności, w zakresie realizacji zamówienia, polegających na wykonywaniu pracy w sposób określony w art. 22 § 1 ustawy z dnia 26 czerwca 1974 r. Kodeks Pracy (tekst jedn. Dz.U. z 2025 r. poz. 277 ze zm.):  </w:t>
      </w:r>
    </w:p>
    <w:p w14:paraId="40A9A157" w14:textId="77777777" w:rsidR="007F1664" w:rsidRPr="00EA03D2" w:rsidRDefault="00000000">
      <w:pPr>
        <w:numPr>
          <w:ilvl w:val="0"/>
          <w:numId w:val="34"/>
        </w:numPr>
        <w:ind w:hanging="566"/>
        <w:rPr>
          <w:rFonts w:ascii="Arial" w:hAnsi="Arial" w:cs="Arial"/>
        </w:rPr>
      </w:pPr>
      <w:r w:rsidRPr="00EA03D2">
        <w:rPr>
          <w:rFonts w:ascii="Arial" w:hAnsi="Arial" w:cs="Arial"/>
        </w:rPr>
        <w:t xml:space="preserve">rodzaj czynności niezbędnych do realizacji zamówienia, które dotyczą wymagania zatrudnienia na podstawie umowy o pracę przez Wykonawcę lub podwykonawcę, osób wykonujących czynności w trakcie realizacji zamówienia: czynności bezpośrednio związane z wykonywaniem robót, czyli czynności tzw. pracowników fizycznych (wymóg nie dotyczy m.in.: osób kierujących budową, wykonujących obsługę geodezyjną, czy dostawców materiałów budowlanych), </w:t>
      </w:r>
    </w:p>
    <w:p w14:paraId="469F573A" w14:textId="77777777" w:rsidR="007F1664" w:rsidRPr="00A04B0D" w:rsidRDefault="00000000">
      <w:pPr>
        <w:numPr>
          <w:ilvl w:val="0"/>
          <w:numId w:val="34"/>
        </w:numPr>
        <w:ind w:hanging="566"/>
        <w:rPr>
          <w:rFonts w:ascii="Arial" w:hAnsi="Arial" w:cs="Arial"/>
          <w:color w:val="auto"/>
        </w:rPr>
      </w:pPr>
      <w:r w:rsidRPr="00EA03D2">
        <w:rPr>
          <w:rFonts w:ascii="Arial" w:hAnsi="Arial" w:cs="Arial"/>
        </w:rPr>
        <w:t xml:space="preserve">sposób dokumentowania zatrudnienia osób, o których mowa w art. 95 ust. 1 ustawy Pzp - Wykonawca przedłoży Zamawiającemu wykaz osób wykonujących czynności wskazane w pkt 1, zatrudnionych na podstawie umowy o pracę, zarówno przez Wykonawcę jak i podwykonawców. Wykaz zostanie przedłożony w terminie 10 dni roboczych od daty podpisania umowy, w przypadku wystąpienia zmian dot. zatrudnienia osób wykonujących czynności wskazane przez Zamawiającego, Wykonawca ma obowiązek w terminie 7 dni </w:t>
      </w:r>
      <w:r w:rsidRPr="00A04B0D">
        <w:rPr>
          <w:rFonts w:ascii="Arial" w:hAnsi="Arial" w:cs="Arial"/>
          <w:color w:val="auto"/>
        </w:rPr>
        <w:t xml:space="preserve">roboczych od ich zaistnienia zgłosić na piśmie zmianę Zamawiającemu,  </w:t>
      </w:r>
    </w:p>
    <w:p w14:paraId="69E236FE" w14:textId="77777777" w:rsidR="007F1664" w:rsidRPr="00A04B0D" w:rsidRDefault="00000000">
      <w:pPr>
        <w:numPr>
          <w:ilvl w:val="0"/>
          <w:numId w:val="34"/>
        </w:numPr>
        <w:ind w:hanging="566"/>
        <w:rPr>
          <w:rFonts w:ascii="Arial" w:hAnsi="Arial" w:cs="Arial"/>
          <w:color w:val="auto"/>
        </w:rPr>
      </w:pPr>
      <w:r w:rsidRPr="00A04B0D">
        <w:rPr>
          <w:rFonts w:ascii="Arial" w:hAnsi="Arial" w:cs="Arial"/>
          <w:color w:val="auto"/>
        </w:rPr>
        <w:t xml:space="preserve">uprawnienia Zamawiającego w zakresie kontroli spełnienia przez Wykonawcę wymagań, o których mowa w art. 95 ust. 1 ustawy Pzp oraz sankcji z tytułu niespełnienia tych wymagań: </w:t>
      </w:r>
    </w:p>
    <w:p w14:paraId="26648FD5" w14:textId="77777777" w:rsidR="007F1664" w:rsidRPr="00A04B0D" w:rsidRDefault="00000000">
      <w:pPr>
        <w:numPr>
          <w:ilvl w:val="1"/>
          <w:numId w:val="34"/>
        </w:numPr>
        <w:ind w:hanging="286"/>
        <w:rPr>
          <w:rFonts w:ascii="Arial" w:hAnsi="Arial" w:cs="Arial"/>
          <w:color w:val="auto"/>
        </w:rPr>
      </w:pPr>
      <w:r w:rsidRPr="00A04B0D">
        <w:rPr>
          <w:rFonts w:ascii="Arial" w:hAnsi="Arial" w:cs="Arial"/>
          <w:color w:val="auto"/>
        </w:rPr>
        <w:t xml:space="preserve">w okresie realizacji zamówienia Zamawiający ma prawo weryfikować wywiązywanie się przez Wykonawcę lub podwykonawcę z obowiązku zatrudnienia na umowę o pracę osób wykonujących czynności, o których mowa w pkt 1, w trakcie realizacji zamówienia  - na każde wezwanie zamawiającego w wyznaczonym w tym wezwaniu terminie, nie krótszym niż 5 dni roboczych od dnia wezwania, wykonawca przedłoży zamawiającemu wskazane przez Zamawiającego, z wymienionych poniżej, dowody w celu potwierdzenia spełnienia wymogu zatrudnienia na podstawie umowy o pracę przez wykonawcę lub podwykonawcę osób wykonujących wskazane w pkt 1 czynności: </w:t>
      </w:r>
    </w:p>
    <w:p w14:paraId="7AEEA4E2" w14:textId="77777777" w:rsidR="007F1664" w:rsidRPr="00A04B0D" w:rsidRDefault="00000000">
      <w:pPr>
        <w:numPr>
          <w:ilvl w:val="2"/>
          <w:numId w:val="34"/>
        </w:numPr>
        <w:ind w:hanging="281"/>
        <w:rPr>
          <w:rFonts w:ascii="Arial" w:hAnsi="Arial" w:cs="Arial"/>
          <w:color w:val="auto"/>
        </w:rPr>
      </w:pPr>
      <w:r w:rsidRPr="00A04B0D">
        <w:rPr>
          <w:rFonts w:ascii="Arial" w:hAnsi="Arial" w:cs="Arial"/>
          <w:color w:val="auto"/>
        </w:rPr>
        <w:t xml:space="preserve">oświadczenia zatrudnionych pracowników, o zatrudnieniu na umowę o pracę przez Wykonawcę lub podwykonawcę,  </w:t>
      </w:r>
    </w:p>
    <w:p w14:paraId="30386F62" w14:textId="77777777" w:rsidR="007F1664" w:rsidRPr="00A04B0D" w:rsidRDefault="00000000">
      <w:pPr>
        <w:numPr>
          <w:ilvl w:val="2"/>
          <w:numId w:val="34"/>
        </w:numPr>
        <w:ind w:hanging="281"/>
        <w:rPr>
          <w:rFonts w:ascii="Arial" w:hAnsi="Arial" w:cs="Arial"/>
          <w:color w:val="auto"/>
        </w:rPr>
      </w:pPr>
      <w:r w:rsidRPr="00A04B0D">
        <w:rPr>
          <w:rFonts w:ascii="Arial" w:hAnsi="Arial" w:cs="Arial"/>
          <w:color w:val="auto"/>
        </w:rPr>
        <w:t xml:space="preserve">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daty zawarcia umowy o pracę, zakresu obowiązków pracownika oraz podpis osoby uprawnionej do złożenia oświadczenia w imieniu wykonawcy lub podwykonawcy; </w:t>
      </w:r>
    </w:p>
    <w:p w14:paraId="0015D10E" w14:textId="77777777" w:rsidR="007F1664" w:rsidRPr="00A04B0D" w:rsidRDefault="00000000">
      <w:pPr>
        <w:numPr>
          <w:ilvl w:val="2"/>
          <w:numId w:val="34"/>
        </w:numPr>
        <w:ind w:hanging="281"/>
        <w:rPr>
          <w:rFonts w:ascii="Arial" w:hAnsi="Arial" w:cs="Arial"/>
          <w:color w:val="auto"/>
        </w:rPr>
      </w:pPr>
      <w:r w:rsidRPr="00A04B0D">
        <w:rPr>
          <w:rFonts w:ascii="Arial" w:hAnsi="Arial" w:cs="Arial"/>
          <w:color w:val="auto"/>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w:t>
      </w:r>
      <w:r w:rsidRPr="00A04B0D">
        <w:rPr>
          <w:rFonts w:ascii="Arial" w:hAnsi="Arial" w:cs="Arial"/>
          <w:color w:val="auto"/>
        </w:rPr>
        <w:lastRenderedPageBreak/>
        <w:t>obowiązków, jeżeli został sporządzony). Kopia umowy/umów powinna zostać zanonimizowana w sposób zapewniający ochronę danych osobowych pracowników, 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z dnia 27 kwietnia 2016 r. (</w:t>
      </w:r>
      <w:proofErr w:type="gramStart"/>
      <w:r w:rsidRPr="00A04B0D">
        <w:rPr>
          <w:rFonts w:ascii="Arial" w:hAnsi="Arial" w:cs="Arial"/>
          <w:color w:val="auto"/>
        </w:rPr>
        <w:t>Dz.Urz.UE</w:t>
      </w:r>
      <w:proofErr w:type="gramEnd"/>
      <w:r w:rsidRPr="00A04B0D">
        <w:rPr>
          <w:rFonts w:ascii="Arial" w:hAnsi="Arial" w:cs="Arial"/>
          <w:color w:val="auto"/>
        </w:rPr>
        <w:t xml:space="preserve">.L Nr 119, str. 1) oraz zgodnie z przepisami ustawy o ochronie danych osobowych z dnia 10 maja 2018 r. (tekst jedn. Dz.U. z 2019 r. poz. 1781), (tj. w szczególności bez adresów, nr PESEL pracowników, kwoty wynagrodzenia). Imię i nazwisko pracownika nie podlegają anonimizacji. Informacje takie jak: data zawarcia umowy, rodzaj umowy o pracę, zakres obowiązków pracownika i wymiar etatu powinny być możliwe do zidentyfikowania;  </w:t>
      </w:r>
    </w:p>
    <w:p w14:paraId="6001C061" w14:textId="77777777" w:rsidR="007F1664" w:rsidRPr="00A04B0D" w:rsidRDefault="00000000">
      <w:pPr>
        <w:numPr>
          <w:ilvl w:val="2"/>
          <w:numId w:val="34"/>
        </w:numPr>
        <w:ind w:hanging="281"/>
        <w:rPr>
          <w:rFonts w:ascii="Arial" w:hAnsi="Arial" w:cs="Arial"/>
          <w:color w:val="auto"/>
        </w:rPr>
      </w:pPr>
      <w:r w:rsidRPr="00A04B0D">
        <w:rPr>
          <w:rFonts w:ascii="Arial" w:hAnsi="Arial" w:cs="Arial"/>
          <w:color w:val="auto"/>
        </w:rPr>
        <w:t xml:space="preserve">zaświadczenie właściwego oddziału ZUS, potwierdzające opłacanie przez wykonawcę lub podwykonawcę składek na ubezpieczenia społeczne i zdrowotne z tytułu zatrudnienia na podstawie umów o pracę za ostatni okres rozliczeniowy;  </w:t>
      </w:r>
    </w:p>
    <w:p w14:paraId="3E3E2F38" w14:textId="77777777" w:rsidR="007F1664" w:rsidRPr="00A04B0D" w:rsidRDefault="00000000">
      <w:pPr>
        <w:numPr>
          <w:ilvl w:val="2"/>
          <w:numId w:val="34"/>
        </w:numPr>
        <w:ind w:hanging="281"/>
        <w:rPr>
          <w:rFonts w:ascii="Arial" w:hAnsi="Arial" w:cs="Arial"/>
          <w:color w:val="auto"/>
        </w:rPr>
      </w:pPr>
      <w:r w:rsidRPr="00A04B0D">
        <w:rPr>
          <w:rFonts w:ascii="Arial" w:hAnsi="Arial" w:cs="Arial"/>
          <w:color w:val="auto"/>
        </w:rPr>
        <w:t>poświadczoną za zgodność z oryginałem odpowiednio przez wykonawcę lub podwykonawcę kopię dowodu potwierdzającego zgłoszenie pracownika przez pracodawcę do ubezpieczeń, zanonimizowaną w sposób zapewniający ochronę danych osobowych pracowników, 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z dnia 27 kwietnia 2016 r. (</w:t>
      </w:r>
      <w:proofErr w:type="gramStart"/>
      <w:r w:rsidRPr="00A04B0D">
        <w:rPr>
          <w:rFonts w:ascii="Arial" w:hAnsi="Arial" w:cs="Arial"/>
          <w:color w:val="auto"/>
        </w:rPr>
        <w:t>Dz.Urz.UE</w:t>
      </w:r>
      <w:proofErr w:type="gramEnd"/>
      <w:r w:rsidRPr="00A04B0D">
        <w:rPr>
          <w:rFonts w:ascii="Arial" w:hAnsi="Arial" w:cs="Arial"/>
          <w:color w:val="auto"/>
        </w:rPr>
        <w:t xml:space="preserve">.L Nr 119, str. 1) oraz zgodnie z przepisami Ustawy o ochronie danych osobowych z dnia 10 maja 2018 r. (tekst jedn. Dz.U. z 2019 r. poz. 1781). Imię i nazwisko pracownika nie podlegają anonimizacji.  </w:t>
      </w:r>
    </w:p>
    <w:p w14:paraId="72A6409F" w14:textId="77777777" w:rsidR="007F1664" w:rsidRPr="00A04B0D" w:rsidRDefault="00000000">
      <w:pPr>
        <w:ind w:left="929" w:firstLine="0"/>
        <w:rPr>
          <w:rFonts w:ascii="Arial" w:hAnsi="Arial" w:cs="Arial"/>
          <w:color w:val="auto"/>
        </w:rPr>
      </w:pPr>
      <w:r w:rsidRPr="00A04B0D">
        <w:rPr>
          <w:rFonts w:ascii="Arial" w:hAnsi="Arial" w:cs="Arial"/>
          <w:color w:val="auto"/>
        </w:rPr>
        <w:t xml:space="preserve">Ww. dokumenty będą zawierały informacje, w tym dane osobowe, niezbędne do weryfikacji zatrudnienia na podstawie umowy o pracę, w szczególności imię i nazwisko zatrudnionego pracownika, datę zawarcia umowy o pracę, rodzaj umowy o pracę i zakres obowiązków pracownika. </w:t>
      </w:r>
    </w:p>
    <w:p w14:paraId="6F0A0653" w14:textId="77777777" w:rsidR="007F1664" w:rsidRPr="00EA03D2" w:rsidRDefault="00000000">
      <w:pPr>
        <w:numPr>
          <w:ilvl w:val="1"/>
          <w:numId w:val="34"/>
        </w:numPr>
        <w:ind w:hanging="286"/>
        <w:rPr>
          <w:rFonts w:ascii="Arial" w:hAnsi="Arial" w:cs="Arial"/>
        </w:rPr>
      </w:pPr>
      <w:r w:rsidRPr="00A04B0D">
        <w:rPr>
          <w:rFonts w:ascii="Arial" w:hAnsi="Arial" w:cs="Arial"/>
          <w:color w:val="auto"/>
        </w:rPr>
        <w:t xml:space="preserve">Zamawiający naliczy Wykonawcy kary umowne </w:t>
      </w:r>
      <w:r w:rsidRPr="00EA03D2">
        <w:rPr>
          <w:rFonts w:ascii="Arial" w:hAnsi="Arial" w:cs="Arial"/>
        </w:rPr>
        <w:t xml:space="preserve">w przypadkach i wysokościach określonych w § 22 ust. 1 pkt 9-13 umowy.  </w:t>
      </w:r>
    </w:p>
    <w:p w14:paraId="6EA19403" w14:textId="77777777" w:rsidR="007F1664" w:rsidRPr="00EA03D2" w:rsidRDefault="00000000">
      <w:pPr>
        <w:spacing w:after="33" w:line="259" w:lineRule="auto"/>
        <w:ind w:left="929" w:firstLine="0"/>
        <w:jc w:val="left"/>
        <w:rPr>
          <w:rFonts w:ascii="Arial" w:hAnsi="Arial" w:cs="Arial"/>
        </w:rPr>
      </w:pPr>
      <w:r w:rsidRPr="00EA03D2">
        <w:rPr>
          <w:rFonts w:ascii="Arial" w:hAnsi="Arial" w:cs="Arial"/>
        </w:rPr>
        <w:t xml:space="preserve"> </w:t>
      </w:r>
    </w:p>
    <w:p w14:paraId="47B82CA7" w14:textId="77777777" w:rsidR="007F1664" w:rsidRPr="00EA03D2" w:rsidRDefault="00000000">
      <w:pPr>
        <w:spacing w:after="31" w:line="259" w:lineRule="auto"/>
        <w:ind w:left="84" w:right="1" w:hanging="10"/>
        <w:jc w:val="center"/>
        <w:rPr>
          <w:rFonts w:ascii="Arial" w:hAnsi="Arial" w:cs="Arial"/>
        </w:rPr>
      </w:pPr>
      <w:r w:rsidRPr="00EA03D2">
        <w:rPr>
          <w:rFonts w:ascii="Arial" w:hAnsi="Arial" w:cs="Arial"/>
        </w:rPr>
        <w:t xml:space="preserve">§ 26. Przetwarzanie danych osobowych </w:t>
      </w:r>
    </w:p>
    <w:p w14:paraId="52493032" w14:textId="77777777" w:rsidR="003E4DF0" w:rsidRPr="003E4DF0" w:rsidRDefault="003E4DF0" w:rsidP="003E4DF0">
      <w:pPr>
        <w:numPr>
          <w:ilvl w:val="0"/>
          <w:numId w:val="46"/>
        </w:numPr>
        <w:spacing w:after="0" w:line="276" w:lineRule="auto"/>
        <w:ind w:left="993" w:right="3" w:hanging="426"/>
        <w:contextualSpacing/>
        <w:rPr>
          <w:rFonts w:ascii="Arial" w:eastAsiaTheme="minorHAnsi" w:hAnsi="Arial" w:cs="Arial"/>
          <w:color w:val="auto"/>
          <w:szCs w:val="22"/>
          <w:lang w:eastAsia="en-US"/>
        </w:rPr>
      </w:pPr>
      <w:r w:rsidRPr="003E4DF0">
        <w:rPr>
          <w:rFonts w:ascii="Arial" w:eastAsiaTheme="minorHAnsi" w:hAnsi="Arial" w:cs="Arial"/>
          <w:color w:val="auto"/>
          <w:szCs w:val="22"/>
          <w:lang w:eastAsia="en-US"/>
        </w:rPr>
        <w:t>Zgodnie z art. 13 ust. 1 i ust.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informuję, iż:</w:t>
      </w:r>
    </w:p>
    <w:p w14:paraId="5CCAC8D3" w14:textId="77777777" w:rsidR="003E4DF0" w:rsidRPr="003E4DF0" w:rsidRDefault="003E4DF0" w:rsidP="003E4DF0">
      <w:pPr>
        <w:numPr>
          <w:ilvl w:val="1"/>
          <w:numId w:val="46"/>
        </w:numPr>
        <w:spacing w:after="0" w:line="276" w:lineRule="auto"/>
        <w:ind w:left="1276" w:right="3" w:hanging="283"/>
        <w:contextualSpacing/>
        <w:rPr>
          <w:rFonts w:ascii="Arial" w:eastAsiaTheme="minorHAnsi" w:hAnsi="Arial" w:cs="Arial"/>
          <w:color w:val="auto"/>
          <w:szCs w:val="22"/>
          <w:lang w:eastAsia="en-US"/>
        </w:rPr>
      </w:pPr>
      <w:r w:rsidRPr="003E4DF0">
        <w:rPr>
          <w:rFonts w:ascii="Arial" w:eastAsiaTheme="minorHAnsi" w:hAnsi="Arial" w:cs="Arial"/>
          <w:color w:val="auto"/>
          <w:szCs w:val="22"/>
          <w:lang w:eastAsia="en-US"/>
        </w:rPr>
        <w:t>Administratorem Państwa danych osobowych jest: Wójt Gminy Kłoczew, z adresem i siedzibą Urząd Gminy Kłoczew, ul. Długa 67, 08-550 Kłoczew.</w:t>
      </w:r>
    </w:p>
    <w:p w14:paraId="6A873E9C" w14:textId="77777777" w:rsidR="003E4DF0" w:rsidRPr="003E4DF0" w:rsidRDefault="003E4DF0" w:rsidP="003E4DF0">
      <w:pPr>
        <w:numPr>
          <w:ilvl w:val="1"/>
          <w:numId w:val="46"/>
        </w:numPr>
        <w:spacing w:after="0" w:line="276" w:lineRule="auto"/>
        <w:ind w:left="1276" w:right="3" w:hanging="283"/>
        <w:contextualSpacing/>
        <w:rPr>
          <w:rFonts w:ascii="Arial" w:eastAsiaTheme="minorHAnsi" w:hAnsi="Arial" w:cs="Arial"/>
          <w:color w:val="auto"/>
          <w:szCs w:val="22"/>
          <w:lang w:eastAsia="en-US"/>
        </w:rPr>
      </w:pPr>
      <w:r w:rsidRPr="003E4DF0">
        <w:rPr>
          <w:rFonts w:ascii="Arial" w:eastAsiaTheme="minorHAnsi" w:hAnsi="Arial" w:cs="Arial"/>
          <w:color w:val="auto"/>
          <w:szCs w:val="22"/>
          <w:lang w:eastAsia="en-US"/>
        </w:rPr>
        <w:lastRenderedPageBreak/>
        <w:t xml:space="preserve">W sprawach z zakresu ochrony danych osobowych mogą Państwo kontaktować się z Inspektorem Ochrony Danych pod adresem e-mail: </w:t>
      </w:r>
      <w:bookmarkStart w:id="2" w:name="_Hlk67300887"/>
      <w:r w:rsidRPr="003E4DF0">
        <w:rPr>
          <w:rFonts w:ascii="Arial" w:hAnsi="Arial" w:cs="Arial"/>
          <w:szCs w:val="22"/>
        </w:rPr>
        <w:fldChar w:fldCharType="begin"/>
      </w:r>
      <w:r w:rsidRPr="003E4DF0">
        <w:rPr>
          <w:rFonts w:ascii="Arial" w:hAnsi="Arial" w:cs="Arial"/>
          <w:szCs w:val="22"/>
        </w:rPr>
        <w:instrText xml:space="preserve"> HYPERLINK "mailto:iod@contract-group.pl" </w:instrText>
      </w:r>
      <w:r w:rsidRPr="003E4DF0">
        <w:rPr>
          <w:rFonts w:ascii="Arial" w:hAnsi="Arial" w:cs="Arial"/>
          <w:szCs w:val="22"/>
        </w:rPr>
      </w:r>
      <w:r w:rsidRPr="003E4DF0">
        <w:rPr>
          <w:rFonts w:ascii="Arial" w:hAnsi="Arial" w:cs="Arial"/>
          <w:szCs w:val="22"/>
        </w:rPr>
        <w:fldChar w:fldCharType="separate"/>
      </w:r>
      <w:r w:rsidRPr="003E4DF0">
        <w:rPr>
          <w:rFonts w:ascii="Arial" w:eastAsiaTheme="minorHAnsi" w:hAnsi="Arial" w:cs="Arial"/>
          <w:color w:val="0563C1" w:themeColor="hyperlink"/>
          <w:szCs w:val="22"/>
          <w:u w:val="single"/>
          <w:lang w:eastAsia="en-US"/>
        </w:rPr>
        <w:t>iod@contract-group.pl</w:t>
      </w:r>
      <w:r w:rsidRPr="003E4DF0">
        <w:rPr>
          <w:rFonts w:ascii="Arial" w:eastAsiaTheme="minorHAnsi" w:hAnsi="Arial" w:cs="Arial"/>
          <w:color w:val="0563C1" w:themeColor="hyperlink"/>
          <w:szCs w:val="22"/>
          <w:u w:val="single"/>
          <w:lang w:eastAsia="en-US"/>
        </w:rPr>
        <w:fldChar w:fldCharType="end"/>
      </w:r>
    </w:p>
    <w:bookmarkEnd w:id="2"/>
    <w:p w14:paraId="6179DF74" w14:textId="77777777" w:rsidR="003E4DF0" w:rsidRPr="003E4DF0" w:rsidRDefault="003E4DF0" w:rsidP="003E4DF0">
      <w:pPr>
        <w:numPr>
          <w:ilvl w:val="1"/>
          <w:numId w:val="46"/>
        </w:numPr>
        <w:spacing w:after="0" w:line="276" w:lineRule="auto"/>
        <w:ind w:left="1276" w:right="3" w:hanging="283"/>
        <w:contextualSpacing/>
        <w:rPr>
          <w:rFonts w:ascii="Arial" w:eastAsiaTheme="minorHAnsi" w:hAnsi="Arial" w:cs="Arial"/>
          <w:color w:val="auto"/>
          <w:szCs w:val="22"/>
          <w:lang w:eastAsia="en-US"/>
        </w:rPr>
      </w:pPr>
      <w:r w:rsidRPr="003E4DF0">
        <w:rPr>
          <w:rFonts w:ascii="Arial" w:eastAsiaTheme="minorHAnsi" w:hAnsi="Arial" w:cs="Arial"/>
          <w:color w:val="auto"/>
          <w:szCs w:val="22"/>
          <w:lang w:eastAsia="en-US"/>
        </w:rPr>
        <w:t>Dane osobowe przetwarzane będą w następujących celach:</w:t>
      </w:r>
    </w:p>
    <w:p w14:paraId="1B7E5DDA" w14:textId="77777777" w:rsidR="003E4DF0" w:rsidRPr="003E4DF0" w:rsidRDefault="003E4DF0" w:rsidP="003E4DF0">
      <w:pPr>
        <w:numPr>
          <w:ilvl w:val="2"/>
          <w:numId w:val="46"/>
        </w:numPr>
        <w:spacing w:after="0" w:line="276" w:lineRule="auto"/>
        <w:ind w:left="1276" w:right="3" w:hanging="283"/>
        <w:contextualSpacing/>
        <w:rPr>
          <w:rFonts w:ascii="Arial" w:eastAsiaTheme="minorHAnsi" w:hAnsi="Arial" w:cs="Arial"/>
          <w:color w:val="auto"/>
          <w:szCs w:val="22"/>
          <w:lang w:eastAsia="en-US"/>
        </w:rPr>
      </w:pPr>
      <w:r w:rsidRPr="003E4DF0">
        <w:rPr>
          <w:rFonts w:ascii="Arial" w:eastAsiaTheme="minorHAnsi" w:hAnsi="Arial" w:cs="Arial"/>
          <w:color w:val="auto"/>
          <w:szCs w:val="22"/>
          <w:lang w:eastAsia="en-US"/>
        </w:rPr>
        <w:t>wypełnienia obowiązków prawnych ciążących na Administratorze,</w:t>
      </w:r>
    </w:p>
    <w:p w14:paraId="59E33F92" w14:textId="77777777" w:rsidR="003E4DF0" w:rsidRPr="003E4DF0" w:rsidRDefault="003E4DF0" w:rsidP="003E4DF0">
      <w:pPr>
        <w:numPr>
          <w:ilvl w:val="2"/>
          <w:numId w:val="46"/>
        </w:numPr>
        <w:spacing w:after="0" w:line="276" w:lineRule="auto"/>
        <w:ind w:left="1276" w:right="3" w:hanging="283"/>
        <w:contextualSpacing/>
        <w:rPr>
          <w:rFonts w:ascii="Arial" w:eastAsiaTheme="minorHAnsi" w:hAnsi="Arial" w:cs="Arial"/>
          <w:color w:val="auto"/>
          <w:szCs w:val="22"/>
          <w:lang w:eastAsia="en-US"/>
        </w:rPr>
      </w:pPr>
      <w:r w:rsidRPr="003E4DF0">
        <w:rPr>
          <w:rFonts w:ascii="Arial" w:eastAsiaTheme="minorHAnsi" w:hAnsi="Arial" w:cs="Arial"/>
          <w:color w:val="auto"/>
          <w:szCs w:val="22"/>
          <w:lang w:eastAsia="en-US"/>
        </w:rPr>
        <w:t>realizacji umów,</w:t>
      </w:r>
    </w:p>
    <w:p w14:paraId="7E0AB9E6" w14:textId="77777777" w:rsidR="003E4DF0" w:rsidRPr="003E4DF0" w:rsidRDefault="003E4DF0" w:rsidP="003E4DF0">
      <w:pPr>
        <w:numPr>
          <w:ilvl w:val="2"/>
          <w:numId w:val="46"/>
        </w:numPr>
        <w:spacing w:after="0" w:line="276" w:lineRule="auto"/>
        <w:ind w:left="1276" w:right="3" w:hanging="283"/>
        <w:contextualSpacing/>
        <w:rPr>
          <w:rFonts w:ascii="Arial" w:eastAsiaTheme="minorHAnsi" w:hAnsi="Arial" w:cs="Arial"/>
          <w:color w:val="auto"/>
          <w:szCs w:val="22"/>
          <w:lang w:eastAsia="en-US"/>
        </w:rPr>
      </w:pPr>
      <w:r w:rsidRPr="003E4DF0">
        <w:rPr>
          <w:rFonts w:ascii="Arial" w:eastAsiaTheme="minorHAnsi" w:hAnsi="Arial" w:cs="Arial"/>
          <w:color w:val="auto"/>
          <w:szCs w:val="22"/>
          <w:lang w:eastAsia="en-US"/>
        </w:rPr>
        <w:t>w pozostałych przypadkach dane są przetwarzane na podstawie wcześniej udzielonej zgody w zakresie i celu określonym w treści zgody, czyli na podstawie:</w:t>
      </w:r>
    </w:p>
    <w:p w14:paraId="7C8AA20A" w14:textId="77777777" w:rsidR="003E4DF0" w:rsidRPr="003E4DF0" w:rsidRDefault="003E4DF0" w:rsidP="003E4DF0">
      <w:pPr>
        <w:numPr>
          <w:ilvl w:val="3"/>
          <w:numId w:val="46"/>
        </w:numPr>
        <w:spacing w:after="0" w:line="276" w:lineRule="auto"/>
        <w:ind w:left="1276" w:right="3" w:hanging="283"/>
        <w:contextualSpacing/>
        <w:rPr>
          <w:rFonts w:ascii="Arial" w:eastAsiaTheme="minorHAnsi" w:hAnsi="Arial" w:cs="Arial"/>
          <w:color w:val="auto"/>
          <w:szCs w:val="22"/>
          <w:lang w:eastAsia="en-US"/>
        </w:rPr>
      </w:pPr>
      <w:r w:rsidRPr="003E4DF0">
        <w:rPr>
          <w:rFonts w:ascii="Arial" w:eastAsiaTheme="minorHAnsi" w:hAnsi="Arial" w:cs="Arial"/>
          <w:color w:val="auto"/>
          <w:szCs w:val="22"/>
          <w:lang w:eastAsia="en-US"/>
        </w:rPr>
        <w:t>wyrażonej przez Państwa zgody (art. 6 ust. 1 lit. a RODO),</w:t>
      </w:r>
    </w:p>
    <w:p w14:paraId="6D7752A4" w14:textId="77777777" w:rsidR="003E4DF0" w:rsidRPr="003E4DF0" w:rsidRDefault="003E4DF0" w:rsidP="003E4DF0">
      <w:pPr>
        <w:numPr>
          <w:ilvl w:val="3"/>
          <w:numId w:val="46"/>
        </w:numPr>
        <w:spacing w:after="0" w:line="276" w:lineRule="auto"/>
        <w:ind w:left="1276" w:right="3" w:hanging="283"/>
        <w:contextualSpacing/>
        <w:rPr>
          <w:rFonts w:ascii="Arial" w:eastAsiaTheme="minorHAnsi" w:hAnsi="Arial" w:cs="Arial"/>
          <w:color w:val="auto"/>
          <w:szCs w:val="22"/>
          <w:lang w:eastAsia="en-US"/>
        </w:rPr>
      </w:pPr>
      <w:r w:rsidRPr="003E4DF0">
        <w:rPr>
          <w:rFonts w:ascii="Arial" w:eastAsiaTheme="minorHAnsi" w:hAnsi="Arial" w:cs="Arial"/>
          <w:color w:val="auto"/>
          <w:szCs w:val="22"/>
          <w:lang w:eastAsia="en-US"/>
        </w:rPr>
        <w:t>w związku z wykonywaniem zapisów zawartych w umowach (art. 6 ust. 1 lit. b RODO),</w:t>
      </w:r>
    </w:p>
    <w:p w14:paraId="15AA44E8" w14:textId="77777777" w:rsidR="003E4DF0" w:rsidRPr="003E4DF0" w:rsidRDefault="003E4DF0" w:rsidP="003E4DF0">
      <w:pPr>
        <w:numPr>
          <w:ilvl w:val="3"/>
          <w:numId w:val="46"/>
        </w:numPr>
        <w:spacing w:after="0" w:line="276" w:lineRule="auto"/>
        <w:ind w:left="1276" w:right="3" w:hanging="283"/>
        <w:contextualSpacing/>
        <w:rPr>
          <w:rFonts w:ascii="Arial" w:eastAsiaTheme="minorHAnsi" w:hAnsi="Arial" w:cs="Arial"/>
          <w:color w:val="auto"/>
          <w:szCs w:val="22"/>
          <w:lang w:eastAsia="en-US"/>
        </w:rPr>
      </w:pPr>
      <w:r w:rsidRPr="003E4DF0">
        <w:rPr>
          <w:rFonts w:ascii="Arial" w:eastAsiaTheme="minorHAnsi" w:hAnsi="Arial" w:cs="Arial"/>
          <w:color w:val="auto"/>
          <w:szCs w:val="22"/>
          <w:lang w:eastAsia="en-US"/>
        </w:rPr>
        <w:t>w związku z realizacją obowiązków prawnych (art. 6 ust. 1 lit. c RODO),</w:t>
      </w:r>
    </w:p>
    <w:p w14:paraId="40223E57" w14:textId="77777777" w:rsidR="003E4DF0" w:rsidRPr="003E4DF0" w:rsidRDefault="003E4DF0" w:rsidP="003E4DF0">
      <w:pPr>
        <w:numPr>
          <w:ilvl w:val="3"/>
          <w:numId w:val="46"/>
        </w:numPr>
        <w:spacing w:after="0" w:line="276" w:lineRule="auto"/>
        <w:ind w:left="1276" w:right="3" w:hanging="283"/>
        <w:contextualSpacing/>
        <w:rPr>
          <w:rFonts w:ascii="Arial" w:eastAsiaTheme="minorHAnsi" w:hAnsi="Arial" w:cs="Arial"/>
          <w:color w:val="auto"/>
          <w:szCs w:val="22"/>
          <w:lang w:eastAsia="en-US"/>
        </w:rPr>
      </w:pPr>
      <w:r w:rsidRPr="003E4DF0">
        <w:rPr>
          <w:rFonts w:ascii="Arial" w:eastAsiaTheme="minorHAnsi" w:hAnsi="Arial" w:cs="Arial"/>
          <w:color w:val="auto"/>
          <w:szCs w:val="22"/>
          <w:lang w:eastAsia="en-US"/>
        </w:rPr>
        <w:t>w związku z wykonywaniem zadań realizowanych w interesie publicznym lub sprawowania władzy publicznej (art. 6 ust. 1 lit. e RODO).</w:t>
      </w:r>
    </w:p>
    <w:p w14:paraId="7CBE6312" w14:textId="77777777" w:rsidR="003E4DF0" w:rsidRPr="003E4DF0" w:rsidRDefault="003E4DF0" w:rsidP="003E4DF0">
      <w:pPr>
        <w:numPr>
          <w:ilvl w:val="1"/>
          <w:numId w:val="46"/>
        </w:numPr>
        <w:spacing w:after="0" w:line="276" w:lineRule="auto"/>
        <w:ind w:left="993" w:right="3" w:hanging="426"/>
        <w:contextualSpacing/>
        <w:rPr>
          <w:rFonts w:ascii="Arial" w:eastAsiaTheme="minorHAnsi" w:hAnsi="Arial" w:cs="Arial"/>
          <w:color w:val="auto"/>
          <w:szCs w:val="22"/>
          <w:lang w:eastAsia="en-US"/>
        </w:rPr>
      </w:pPr>
      <w:r w:rsidRPr="003E4DF0">
        <w:rPr>
          <w:rFonts w:ascii="Arial" w:eastAsiaTheme="minorHAnsi" w:hAnsi="Arial" w:cs="Arial"/>
          <w:color w:val="auto"/>
          <w:szCs w:val="22"/>
          <w:lang w:eastAsia="en-US"/>
        </w:rPr>
        <w:t>Odbiorcą Pana/Pani danych osobowych mogą być organy władzy publicznej oraz podmioty wykonujące zadania publiczne lub działające na zlecenie organów władzy publicznej, w zakresie i w celach, które wynikają z przepisów powszechnie obowiązującego prawa oraz osoby posiadające dostęp do informacji publicznej w trybie ustawy o dostępnie do informacji publicznej, w przypadku, w którym nie zachodzi podstawa do ograniczenia dostępu zgodnie z art. 5 Ustawy o dostępnie do informacji publicznej z dnia 6 września 2001 r.</w:t>
      </w:r>
    </w:p>
    <w:p w14:paraId="2EEBB714" w14:textId="77777777" w:rsidR="003E4DF0" w:rsidRPr="003E4DF0" w:rsidRDefault="003E4DF0" w:rsidP="003E4DF0">
      <w:pPr>
        <w:numPr>
          <w:ilvl w:val="1"/>
          <w:numId w:val="46"/>
        </w:numPr>
        <w:spacing w:after="0" w:line="276" w:lineRule="auto"/>
        <w:ind w:left="993" w:right="3" w:hanging="426"/>
        <w:contextualSpacing/>
        <w:rPr>
          <w:rFonts w:ascii="Arial" w:eastAsiaTheme="minorHAnsi" w:hAnsi="Arial" w:cs="Arial"/>
          <w:color w:val="auto"/>
          <w:szCs w:val="22"/>
          <w:lang w:eastAsia="en-US"/>
        </w:rPr>
      </w:pPr>
      <w:r w:rsidRPr="003E4DF0">
        <w:rPr>
          <w:rFonts w:ascii="Arial" w:eastAsiaTheme="minorHAnsi" w:hAnsi="Arial" w:cs="Arial"/>
          <w:color w:val="auto"/>
          <w:szCs w:val="22"/>
          <w:lang w:eastAsia="en-US"/>
        </w:rPr>
        <w:t>Pana/Pani dane osobowe będą przechowywane przez okres wynikający z celów przetwarzania opisanych w pkt.  3, a po tym czasie przez okres oraz w zakresie wymaganym przez przepisy powszechnie obowiązującego prawa lub do momentu wycofania zgody, z tym jednak zastrzeżeniem, że przetwarzanie odbywa się na podstawie udzielonej zgody.</w:t>
      </w:r>
    </w:p>
    <w:p w14:paraId="23DB58C1" w14:textId="77777777" w:rsidR="003E4DF0" w:rsidRPr="003E4DF0" w:rsidRDefault="003E4DF0" w:rsidP="003E4DF0">
      <w:pPr>
        <w:numPr>
          <w:ilvl w:val="1"/>
          <w:numId w:val="46"/>
        </w:numPr>
        <w:spacing w:after="0" w:line="276" w:lineRule="auto"/>
        <w:ind w:left="993" w:right="3" w:hanging="426"/>
        <w:contextualSpacing/>
        <w:rPr>
          <w:rFonts w:ascii="Arial" w:eastAsiaTheme="minorHAnsi" w:hAnsi="Arial" w:cs="Arial"/>
          <w:color w:val="auto"/>
          <w:szCs w:val="22"/>
          <w:lang w:eastAsia="en-US"/>
        </w:rPr>
      </w:pPr>
      <w:r w:rsidRPr="003E4DF0">
        <w:rPr>
          <w:rFonts w:ascii="Arial" w:eastAsiaTheme="minorHAnsi" w:hAnsi="Arial" w:cs="Arial"/>
          <w:color w:val="auto"/>
          <w:szCs w:val="22"/>
          <w:lang w:eastAsia="en-US"/>
        </w:rPr>
        <w:t>W związku z przetwarzaniem Pani/Pana danych osobowych przysługują Pani/Panu następujące uprawnienia:</w:t>
      </w:r>
    </w:p>
    <w:p w14:paraId="30E89977" w14:textId="77777777" w:rsidR="003E4DF0" w:rsidRPr="003E4DF0" w:rsidRDefault="003E4DF0" w:rsidP="003E4DF0">
      <w:pPr>
        <w:numPr>
          <w:ilvl w:val="2"/>
          <w:numId w:val="46"/>
        </w:numPr>
        <w:spacing w:after="0" w:line="276" w:lineRule="auto"/>
        <w:ind w:left="1418" w:right="3" w:hanging="425"/>
        <w:contextualSpacing/>
        <w:rPr>
          <w:rFonts w:ascii="Arial" w:eastAsiaTheme="minorHAnsi" w:hAnsi="Arial" w:cs="Arial"/>
          <w:color w:val="auto"/>
          <w:szCs w:val="22"/>
          <w:lang w:eastAsia="en-US"/>
        </w:rPr>
      </w:pPr>
      <w:r w:rsidRPr="003E4DF0">
        <w:rPr>
          <w:rFonts w:ascii="Arial" w:eastAsiaTheme="minorHAnsi" w:hAnsi="Arial" w:cs="Arial"/>
          <w:color w:val="auto"/>
          <w:szCs w:val="22"/>
          <w:lang w:eastAsia="en-US"/>
        </w:rPr>
        <w:t>prawo dostępu do danych osobowych, w tym prawo do uzyskania kopii tych danych,</w:t>
      </w:r>
    </w:p>
    <w:p w14:paraId="66542A4B" w14:textId="77777777" w:rsidR="003E4DF0" w:rsidRPr="003E4DF0" w:rsidRDefault="003E4DF0" w:rsidP="003E4DF0">
      <w:pPr>
        <w:numPr>
          <w:ilvl w:val="2"/>
          <w:numId w:val="46"/>
        </w:numPr>
        <w:spacing w:after="0" w:line="276" w:lineRule="auto"/>
        <w:ind w:left="1418" w:right="3" w:hanging="425"/>
        <w:contextualSpacing/>
        <w:rPr>
          <w:rFonts w:ascii="Arial" w:eastAsiaTheme="minorHAnsi" w:hAnsi="Arial" w:cs="Arial"/>
          <w:color w:val="auto"/>
          <w:szCs w:val="22"/>
          <w:lang w:eastAsia="en-US"/>
        </w:rPr>
      </w:pPr>
      <w:r w:rsidRPr="003E4DF0">
        <w:rPr>
          <w:rFonts w:ascii="Arial" w:eastAsiaTheme="minorHAnsi" w:hAnsi="Arial" w:cs="Arial"/>
          <w:color w:val="auto"/>
          <w:szCs w:val="22"/>
          <w:lang w:eastAsia="en-US"/>
        </w:rPr>
        <w:t>prawo do żądania sprostowania (poprawiania) danych osobowych –w przypadku, gdy dane są nieprawidłowe lub niekompletne,</w:t>
      </w:r>
    </w:p>
    <w:p w14:paraId="45E764B3" w14:textId="77777777" w:rsidR="003E4DF0" w:rsidRPr="003E4DF0" w:rsidRDefault="003E4DF0" w:rsidP="003E4DF0">
      <w:pPr>
        <w:numPr>
          <w:ilvl w:val="2"/>
          <w:numId w:val="46"/>
        </w:numPr>
        <w:spacing w:after="0" w:line="276" w:lineRule="auto"/>
        <w:ind w:left="1418" w:right="3" w:hanging="425"/>
        <w:contextualSpacing/>
        <w:rPr>
          <w:rFonts w:ascii="Arial" w:eastAsiaTheme="minorHAnsi" w:hAnsi="Arial" w:cs="Arial"/>
          <w:color w:val="auto"/>
          <w:szCs w:val="22"/>
          <w:lang w:eastAsia="en-US"/>
        </w:rPr>
      </w:pPr>
      <w:r w:rsidRPr="003E4DF0">
        <w:rPr>
          <w:rFonts w:ascii="Arial" w:eastAsiaTheme="minorHAnsi" w:hAnsi="Arial" w:cs="Arial"/>
          <w:color w:val="auto"/>
          <w:szCs w:val="22"/>
          <w:lang w:eastAsia="en-US"/>
        </w:rPr>
        <w:t>prawo do żądania usunięcia danych osobowych (nie dotyczy przypadków określonych w art. 17 ust. 3 RODO),</w:t>
      </w:r>
    </w:p>
    <w:p w14:paraId="590EFE9E" w14:textId="77777777" w:rsidR="003E4DF0" w:rsidRPr="003E4DF0" w:rsidRDefault="003E4DF0" w:rsidP="003E4DF0">
      <w:pPr>
        <w:numPr>
          <w:ilvl w:val="2"/>
          <w:numId w:val="46"/>
        </w:numPr>
        <w:spacing w:after="0" w:line="276" w:lineRule="auto"/>
        <w:ind w:left="1418" w:right="3" w:hanging="425"/>
        <w:contextualSpacing/>
        <w:rPr>
          <w:rFonts w:ascii="Arial" w:eastAsiaTheme="minorHAnsi" w:hAnsi="Arial" w:cs="Arial"/>
          <w:color w:val="auto"/>
          <w:szCs w:val="22"/>
          <w:lang w:eastAsia="en-US"/>
        </w:rPr>
      </w:pPr>
      <w:r w:rsidRPr="003E4DF0">
        <w:rPr>
          <w:rFonts w:ascii="Arial" w:eastAsiaTheme="minorHAnsi" w:hAnsi="Arial" w:cs="Arial"/>
          <w:color w:val="auto"/>
          <w:szCs w:val="22"/>
          <w:lang w:eastAsia="en-US"/>
        </w:rPr>
        <w:t>prawo do żądania ograniczenia przetwarzania danych osobowych,</w:t>
      </w:r>
    </w:p>
    <w:p w14:paraId="2F4ADA34" w14:textId="77777777" w:rsidR="003E4DF0" w:rsidRPr="003E4DF0" w:rsidRDefault="003E4DF0" w:rsidP="003E4DF0">
      <w:pPr>
        <w:numPr>
          <w:ilvl w:val="2"/>
          <w:numId w:val="46"/>
        </w:numPr>
        <w:spacing w:after="0" w:line="276" w:lineRule="auto"/>
        <w:ind w:left="1418" w:right="3" w:hanging="425"/>
        <w:contextualSpacing/>
        <w:rPr>
          <w:rFonts w:ascii="Arial" w:eastAsiaTheme="minorHAnsi" w:hAnsi="Arial" w:cs="Arial"/>
          <w:color w:val="auto"/>
          <w:szCs w:val="22"/>
          <w:lang w:eastAsia="en-US"/>
        </w:rPr>
      </w:pPr>
      <w:r w:rsidRPr="003E4DF0">
        <w:rPr>
          <w:rFonts w:ascii="Arial" w:eastAsiaTheme="minorHAnsi" w:hAnsi="Arial" w:cs="Arial"/>
          <w:color w:val="auto"/>
          <w:szCs w:val="22"/>
          <w:lang w:eastAsia="en-US"/>
        </w:rPr>
        <w:t>prawo do przenoszenia danych,</w:t>
      </w:r>
    </w:p>
    <w:p w14:paraId="65A1B875" w14:textId="77777777" w:rsidR="003E4DF0" w:rsidRPr="003E4DF0" w:rsidRDefault="003E4DF0" w:rsidP="003E4DF0">
      <w:pPr>
        <w:numPr>
          <w:ilvl w:val="2"/>
          <w:numId w:val="46"/>
        </w:numPr>
        <w:spacing w:after="0" w:line="276" w:lineRule="auto"/>
        <w:ind w:left="1418" w:right="3" w:hanging="425"/>
        <w:contextualSpacing/>
        <w:rPr>
          <w:rFonts w:ascii="Arial" w:eastAsiaTheme="minorHAnsi" w:hAnsi="Arial" w:cs="Arial"/>
          <w:color w:val="auto"/>
          <w:szCs w:val="22"/>
          <w:lang w:eastAsia="en-US"/>
        </w:rPr>
      </w:pPr>
      <w:r w:rsidRPr="003E4DF0">
        <w:rPr>
          <w:rFonts w:ascii="Arial" w:eastAsiaTheme="minorHAnsi" w:hAnsi="Arial" w:cs="Arial"/>
          <w:color w:val="auto"/>
          <w:szCs w:val="22"/>
          <w:lang w:eastAsia="en-US"/>
        </w:rPr>
        <w:t xml:space="preserve">prawo sprzeciwu wobec przetwarzania danych. </w:t>
      </w:r>
    </w:p>
    <w:p w14:paraId="082E49DB" w14:textId="77777777" w:rsidR="003E4DF0" w:rsidRPr="003E4DF0" w:rsidRDefault="003E4DF0" w:rsidP="003E4DF0">
      <w:pPr>
        <w:numPr>
          <w:ilvl w:val="1"/>
          <w:numId w:val="46"/>
        </w:numPr>
        <w:spacing w:after="0" w:line="276" w:lineRule="auto"/>
        <w:ind w:left="993" w:right="3" w:hanging="426"/>
        <w:contextualSpacing/>
        <w:rPr>
          <w:rFonts w:ascii="Arial" w:eastAsiaTheme="minorHAnsi" w:hAnsi="Arial" w:cs="Arial"/>
          <w:color w:val="auto"/>
          <w:szCs w:val="22"/>
          <w:lang w:eastAsia="en-US"/>
        </w:rPr>
      </w:pPr>
      <w:r w:rsidRPr="003E4DF0">
        <w:rPr>
          <w:rFonts w:ascii="Arial" w:eastAsiaTheme="minorHAnsi" w:hAnsi="Arial" w:cs="Arial"/>
          <w:color w:val="auto"/>
          <w:szCs w:val="22"/>
          <w:lang w:eastAsia="en-US"/>
        </w:rPr>
        <w:t>W przypadku gdy przetwarzanie danych osobowych odbywa się na podstawie zgody osoby na przetwarzanie danych osobowych (art.  6 ust.  1 lit a RODO), przysługuje Pani/Panu prawo do cofnięcia tej zgody w dowolnym momencie. Cofnięcie to nie ma wpływu na zgodność przetwarzania, którego dokonano na podstawie zgody przed jej cofnięciem, z obowiązującym prawem.</w:t>
      </w:r>
    </w:p>
    <w:p w14:paraId="72D418DE" w14:textId="77777777" w:rsidR="003E4DF0" w:rsidRPr="003E4DF0" w:rsidRDefault="003E4DF0" w:rsidP="003E4DF0">
      <w:pPr>
        <w:numPr>
          <w:ilvl w:val="1"/>
          <w:numId w:val="46"/>
        </w:numPr>
        <w:spacing w:after="0" w:line="276" w:lineRule="auto"/>
        <w:ind w:left="993" w:right="3" w:hanging="426"/>
        <w:contextualSpacing/>
        <w:rPr>
          <w:rFonts w:ascii="Arial" w:eastAsiaTheme="minorHAnsi" w:hAnsi="Arial" w:cs="Arial"/>
          <w:color w:val="auto"/>
          <w:szCs w:val="22"/>
          <w:lang w:eastAsia="en-US"/>
        </w:rPr>
      </w:pPr>
      <w:r w:rsidRPr="003E4DF0">
        <w:rPr>
          <w:rFonts w:ascii="Arial" w:eastAsiaTheme="minorHAnsi" w:hAnsi="Arial" w:cs="Arial"/>
          <w:color w:val="auto"/>
          <w:szCs w:val="22"/>
          <w:lang w:eastAsia="en-US"/>
        </w:rPr>
        <w:t xml:space="preserve">Państwa dane nie będą przekazane do państwa trzeciego/organizacji międzynarodowej. </w:t>
      </w:r>
    </w:p>
    <w:p w14:paraId="4DCAF356" w14:textId="77777777" w:rsidR="003E4DF0" w:rsidRPr="003E4DF0" w:rsidRDefault="003E4DF0" w:rsidP="003E4DF0">
      <w:pPr>
        <w:numPr>
          <w:ilvl w:val="1"/>
          <w:numId w:val="46"/>
        </w:numPr>
        <w:spacing w:after="0" w:line="276" w:lineRule="auto"/>
        <w:ind w:left="993" w:right="3" w:hanging="426"/>
        <w:contextualSpacing/>
        <w:rPr>
          <w:rFonts w:ascii="Arial" w:eastAsiaTheme="minorHAnsi" w:hAnsi="Arial" w:cs="Arial"/>
          <w:color w:val="auto"/>
          <w:szCs w:val="22"/>
          <w:lang w:eastAsia="en-US"/>
        </w:rPr>
      </w:pPr>
      <w:r w:rsidRPr="003E4DF0">
        <w:rPr>
          <w:rFonts w:ascii="Arial" w:eastAsiaTheme="minorHAnsi" w:hAnsi="Arial" w:cs="Arial"/>
          <w:color w:val="auto"/>
          <w:szCs w:val="22"/>
          <w:lang w:eastAsia="en-US"/>
        </w:rPr>
        <w:t xml:space="preserve">Przysługuje Panu/Pani prawo wniesienia skargi do Prezesa Urzędu Ochrony Danych Osobowych, gdy uzna Pani/Pan, iż przetwarzanie danych osobowych Pani/Pana </w:t>
      </w:r>
      <w:r w:rsidRPr="003E4DF0">
        <w:rPr>
          <w:rFonts w:ascii="Arial" w:eastAsiaTheme="minorHAnsi" w:hAnsi="Arial" w:cs="Arial"/>
          <w:color w:val="auto"/>
          <w:szCs w:val="22"/>
          <w:lang w:eastAsia="en-US"/>
        </w:rPr>
        <w:lastRenderedPageBreak/>
        <w:t>dotyczących narusza przepisy ogólnego rozporządzenia o ochronie danych osobowych z dnia 27 kwietnia 2016 r.</w:t>
      </w:r>
    </w:p>
    <w:p w14:paraId="7DE5F94A" w14:textId="77777777" w:rsidR="003E4DF0" w:rsidRPr="003E4DF0" w:rsidRDefault="003E4DF0" w:rsidP="003E4DF0">
      <w:pPr>
        <w:spacing w:after="0" w:line="276" w:lineRule="auto"/>
        <w:ind w:left="0" w:right="3" w:firstLine="0"/>
        <w:jc w:val="left"/>
        <w:rPr>
          <w:rFonts w:ascii="Arial" w:hAnsi="Arial" w:cs="Arial"/>
          <w:bCs/>
          <w:sz w:val="23"/>
        </w:rPr>
      </w:pPr>
    </w:p>
    <w:p w14:paraId="2D39FB38" w14:textId="77777777" w:rsidR="007F1664" w:rsidRPr="00EA03D2" w:rsidRDefault="00000000">
      <w:pPr>
        <w:spacing w:after="33" w:line="259" w:lineRule="auto"/>
        <w:ind w:left="118" w:firstLine="0"/>
        <w:jc w:val="center"/>
        <w:rPr>
          <w:rFonts w:ascii="Arial" w:hAnsi="Arial" w:cs="Arial"/>
        </w:rPr>
      </w:pPr>
      <w:r w:rsidRPr="00EA03D2">
        <w:rPr>
          <w:rFonts w:ascii="Arial" w:hAnsi="Arial" w:cs="Arial"/>
        </w:rPr>
        <w:t xml:space="preserve"> </w:t>
      </w:r>
    </w:p>
    <w:p w14:paraId="24675608" w14:textId="0A0C281C" w:rsidR="007F1664" w:rsidRPr="00EA03D2" w:rsidRDefault="00000000">
      <w:pPr>
        <w:spacing w:after="31" w:line="259" w:lineRule="auto"/>
        <w:ind w:left="84" w:right="2" w:hanging="10"/>
        <w:jc w:val="center"/>
        <w:rPr>
          <w:rFonts w:ascii="Arial" w:hAnsi="Arial" w:cs="Arial"/>
        </w:rPr>
      </w:pPr>
      <w:r w:rsidRPr="00EA03D2">
        <w:rPr>
          <w:rFonts w:ascii="Arial" w:hAnsi="Arial" w:cs="Arial"/>
        </w:rPr>
        <w:t>§ 2</w:t>
      </w:r>
      <w:r w:rsidR="00582C69">
        <w:rPr>
          <w:rFonts w:ascii="Arial" w:hAnsi="Arial" w:cs="Arial"/>
        </w:rPr>
        <w:t>7</w:t>
      </w:r>
      <w:r w:rsidRPr="00EA03D2">
        <w:rPr>
          <w:rFonts w:ascii="Arial" w:hAnsi="Arial" w:cs="Arial"/>
        </w:rPr>
        <w:t xml:space="preserve">. Postanowienia końcowe </w:t>
      </w:r>
    </w:p>
    <w:p w14:paraId="2B5C3DB6" w14:textId="77777777" w:rsidR="007F1664" w:rsidRPr="00EA03D2" w:rsidRDefault="00000000">
      <w:pPr>
        <w:numPr>
          <w:ilvl w:val="0"/>
          <w:numId w:val="36"/>
        </w:numPr>
        <w:ind w:hanging="427"/>
        <w:rPr>
          <w:rFonts w:ascii="Arial" w:hAnsi="Arial" w:cs="Arial"/>
        </w:rPr>
      </w:pPr>
      <w:r w:rsidRPr="00EA03D2">
        <w:rPr>
          <w:rFonts w:ascii="Arial" w:hAnsi="Arial" w:cs="Arial"/>
        </w:rPr>
        <w:t xml:space="preserve">Wszelkie zmiany niniejszej umowy wymagają formy pisemnej pod rygorem nieważności. </w:t>
      </w:r>
    </w:p>
    <w:p w14:paraId="0CB82991" w14:textId="77777777" w:rsidR="007F1664" w:rsidRPr="00EA03D2" w:rsidRDefault="00000000">
      <w:pPr>
        <w:numPr>
          <w:ilvl w:val="0"/>
          <w:numId w:val="36"/>
        </w:numPr>
        <w:ind w:hanging="427"/>
        <w:rPr>
          <w:rFonts w:ascii="Arial" w:hAnsi="Arial" w:cs="Arial"/>
        </w:rPr>
      </w:pPr>
      <w:r w:rsidRPr="00EA03D2">
        <w:rPr>
          <w:rFonts w:ascii="Arial" w:hAnsi="Arial" w:cs="Arial"/>
        </w:rPr>
        <w:t xml:space="preserve">Strony ustalają, że w sprawach nieuregulowanych niniejszą umową stosuje się przepisy ustawy Prawo zamówień publicznych, przepisy ustawy Prawo budowlane z aktami wykonawczymi oraz przepisy ustawy Kodeks cywilny. </w:t>
      </w:r>
    </w:p>
    <w:p w14:paraId="101F46DE" w14:textId="77777777" w:rsidR="007F1664" w:rsidRPr="00EA03D2" w:rsidRDefault="00000000">
      <w:pPr>
        <w:numPr>
          <w:ilvl w:val="0"/>
          <w:numId w:val="36"/>
        </w:numPr>
        <w:ind w:hanging="427"/>
        <w:rPr>
          <w:rFonts w:ascii="Arial" w:hAnsi="Arial" w:cs="Arial"/>
        </w:rPr>
      </w:pPr>
      <w:r w:rsidRPr="00EA03D2">
        <w:rPr>
          <w:rFonts w:ascii="Arial" w:hAnsi="Arial" w:cs="Arial"/>
        </w:rPr>
        <w:t xml:space="preserve">Strony zobowiązują się do polubownego rozstrzygania wszelkich sporów, które mogą wynikać w związku z wykonywaniem niniejszej umowy, a gdyby to nie przyniosło rezultatu, sądem właściwym będzie sąd miejsca siedziby Zamawiającego. </w:t>
      </w:r>
    </w:p>
    <w:p w14:paraId="1AEE660D" w14:textId="77777777" w:rsidR="007F1664" w:rsidRPr="00EA03D2" w:rsidRDefault="00000000">
      <w:pPr>
        <w:numPr>
          <w:ilvl w:val="0"/>
          <w:numId w:val="36"/>
        </w:numPr>
        <w:ind w:hanging="427"/>
        <w:rPr>
          <w:rFonts w:ascii="Arial" w:hAnsi="Arial" w:cs="Arial"/>
        </w:rPr>
      </w:pPr>
      <w:r w:rsidRPr="00EA03D2">
        <w:rPr>
          <w:rFonts w:ascii="Arial" w:hAnsi="Arial" w:cs="Arial"/>
        </w:rPr>
        <w:t xml:space="preserve">Integralną częścią umowy jest SWZ i oferta Wykonawcy. </w:t>
      </w:r>
    </w:p>
    <w:p w14:paraId="46CDCB6D" w14:textId="77777777" w:rsidR="007F1664" w:rsidRPr="00EA03D2" w:rsidRDefault="00000000">
      <w:pPr>
        <w:numPr>
          <w:ilvl w:val="0"/>
          <w:numId w:val="36"/>
        </w:numPr>
        <w:ind w:hanging="427"/>
        <w:rPr>
          <w:rFonts w:ascii="Arial" w:hAnsi="Arial" w:cs="Arial"/>
        </w:rPr>
      </w:pPr>
      <w:r w:rsidRPr="00EA03D2">
        <w:rPr>
          <w:rFonts w:ascii="Arial" w:hAnsi="Arial" w:cs="Arial"/>
        </w:rPr>
        <w:t xml:space="preserve">Umowę sporządzono w czterech jednobrzmiących egzemplarzach – trzy egzemplarze dla Zamawiającego i jeden egzemplarz dla </w:t>
      </w:r>
      <w:proofErr w:type="gramStart"/>
      <w:r w:rsidRPr="00EA03D2">
        <w:rPr>
          <w:rFonts w:ascii="Arial" w:hAnsi="Arial" w:cs="Arial"/>
        </w:rPr>
        <w:t>Wykonawcy./</w:t>
      </w:r>
      <w:proofErr w:type="gramEnd"/>
      <w:r w:rsidRPr="00EA03D2">
        <w:rPr>
          <w:rFonts w:ascii="Arial" w:hAnsi="Arial" w:cs="Arial"/>
        </w:rPr>
        <w:t xml:space="preserve"> Umowę sporządzono w formie elektronicznej z użyciem kwalifikowanych podpisów elektronicznych. </w:t>
      </w:r>
    </w:p>
    <w:p w14:paraId="6001F21B" w14:textId="77777777" w:rsidR="007F1664" w:rsidRPr="00EA03D2" w:rsidRDefault="00000000">
      <w:pPr>
        <w:spacing w:after="33" w:line="259" w:lineRule="auto"/>
        <w:ind w:left="77" w:firstLine="0"/>
        <w:jc w:val="left"/>
        <w:rPr>
          <w:rFonts w:ascii="Arial" w:hAnsi="Arial" w:cs="Arial"/>
        </w:rPr>
      </w:pPr>
      <w:r w:rsidRPr="00EA03D2">
        <w:rPr>
          <w:rFonts w:ascii="Arial" w:hAnsi="Arial" w:cs="Arial"/>
        </w:rPr>
        <w:t xml:space="preserve"> </w:t>
      </w:r>
    </w:p>
    <w:p w14:paraId="45B1EA06" w14:textId="77777777" w:rsidR="007F1664" w:rsidRPr="00EA03D2" w:rsidRDefault="00000000">
      <w:pPr>
        <w:spacing w:after="45" w:line="259" w:lineRule="auto"/>
        <w:ind w:left="77" w:firstLine="0"/>
        <w:jc w:val="left"/>
        <w:rPr>
          <w:rFonts w:ascii="Arial" w:hAnsi="Arial" w:cs="Arial"/>
        </w:rPr>
      </w:pPr>
      <w:r w:rsidRPr="00EA03D2">
        <w:rPr>
          <w:rFonts w:ascii="Arial" w:hAnsi="Arial" w:cs="Arial"/>
        </w:rPr>
        <w:t xml:space="preserve"> </w:t>
      </w:r>
    </w:p>
    <w:p w14:paraId="556BB774" w14:textId="77777777" w:rsidR="007F1664" w:rsidRPr="00EA03D2" w:rsidRDefault="00000000">
      <w:pPr>
        <w:tabs>
          <w:tab w:val="center" w:pos="1577"/>
          <w:tab w:val="center" w:pos="2975"/>
          <w:tab w:val="center" w:pos="3686"/>
          <w:tab w:val="center" w:pos="4395"/>
          <w:tab w:val="center" w:pos="5101"/>
          <w:tab w:val="center" w:pos="5812"/>
          <w:tab w:val="center" w:pos="6521"/>
          <w:tab w:val="center" w:pos="7918"/>
        </w:tabs>
        <w:spacing w:after="31" w:line="259" w:lineRule="auto"/>
        <w:ind w:left="0" w:firstLine="0"/>
        <w:jc w:val="left"/>
        <w:rPr>
          <w:rFonts w:ascii="Arial" w:hAnsi="Arial" w:cs="Arial"/>
        </w:rPr>
      </w:pPr>
      <w:r w:rsidRPr="00EA03D2">
        <w:rPr>
          <w:rFonts w:ascii="Arial" w:eastAsia="Calibri" w:hAnsi="Arial" w:cs="Arial"/>
        </w:rPr>
        <w:tab/>
      </w:r>
      <w:proofErr w:type="gramStart"/>
      <w:r w:rsidRPr="00EA03D2">
        <w:rPr>
          <w:rFonts w:ascii="Arial" w:hAnsi="Arial" w:cs="Arial"/>
        </w:rPr>
        <w:t xml:space="preserve">ZAMAWIAJĄCY:  </w:t>
      </w:r>
      <w:r w:rsidRPr="00EA03D2">
        <w:rPr>
          <w:rFonts w:ascii="Arial" w:hAnsi="Arial" w:cs="Arial"/>
        </w:rPr>
        <w:tab/>
      </w:r>
      <w:proofErr w:type="gramEnd"/>
      <w:r w:rsidRPr="00EA03D2">
        <w:rPr>
          <w:rFonts w:ascii="Arial" w:hAnsi="Arial" w:cs="Arial"/>
        </w:rPr>
        <w:t xml:space="preserve"> </w:t>
      </w:r>
      <w:r w:rsidRPr="00EA03D2">
        <w:rPr>
          <w:rFonts w:ascii="Arial" w:hAnsi="Arial" w:cs="Arial"/>
        </w:rPr>
        <w:tab/>
        <w:t xml:space="preserve"> </w:t>
      </w:r>
      <w:r w:rsidRPr="00EA03D2">
        <w:rPr>
          <w:rFonts w:ascii="Arial" w:hAnsi="Arial" w:cs="Arial"/>
        </w:rPr>
        <w:tab/>
        <w:t xml:space="preserve"> </w:t>
      </w:r>
      <w:r w:rsidRPr="00EA03D2">
        <w:rPr>
          <w:rFonts w:ascii="Arial" w:hAnsi="Arial" w:cs="Arial"/>
        </w:rPr>
        <w:tab/>
        <w:t xml:space="preserve"> </w:t>
      </w:r>
      <w:r w:rsidRPr="00EA03D2">
        <w:rPr>
          <w:rFonts w:ascii="Arial" w:hAnsi="Arial" w:cs="Arial"/>
        </w:rPr>
        <w:tab/>
        <w:t xml:space="preserve"> </w:t>
      </w:r>
      <w:r w:rsidRPr="00EA03D2">
        <w:rPr>
          <w:rFonts w:ascii="Arial" w:hAnsi="Arial" w:cs="Arial"/>
        </w:rPr>
        <w:tab/>
        <w:t xml:space="preserve"> </w:t>
      </w:r>
      <w:r w:rsidRPr="00EA03D2">
        <w:rPr>
          <w:rFonts w:ascii="Arial" w:hAnsi="Arial" w:cs="Arial"/>
        </w:rPr>
        <w:tab/>
        <w:t xml:space="preserve">WYKONAWCA: </w:t>
      </w:r>
    </w:p>
    <w:p w14:paraId="2069BDBA" w14:textId="77777777" w:rsidR="007F1664" w:rsidRPr="00EA03D2" w:rsidRDefault="00000000">
      <w:pPr>
        <w:spacing w:after="0" w:line="259" w:lineRule="auto"/>
        <w:ind w:left="77" w:firstLine="0"/>
        <w:jc w:val="left"/>
        <w:rPr>
          <w:rFonts w:ascii="Arial" w:hAnsi="Arial" w:cs="Arial"/>
        </w:rPr>
      </w:pPr>
      <w:r w:rsidRPr="00EA03D2">
        <w:rPr>
          <w:rFonts w:ascii="Arial" w:hAnsi="Arial" w:cs="Arial"/>
        </w:rPr>
        <w:t xml:space="preserve"> </w:t>
      </w:r>
    </w:p>
    <w:sectPr w:rsidR="007F1664" w:rsidRPr="00EA03D2">
      <w:headerReference w:type="even" r:id="rId7"/>
      <w:headerReference w:type="default" r:id="rId8"/>
      <w:footerReference w:type="even" r:id="rId9"/>
      <w:footerReference w:type="default" r:id="rId10"/>
      <w:headerReference w:type="first" r:id="rId11"/>
      <w:footerReference w:type="first" r:id="rId12"/>
      <w:pgSz w:w="11906" w:h="16838"/>
      <w:pgMar w:top="1862" w:right="1239" w:bottom="1352" w:left="1284" w:header="706" w:footer="70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925FC" w14:textId="77777777" w:rsidR="00B41DBD" w:rsidRDefault="00B41DBD">
      <w:pPr>
        <w:spacing w:after="0" w:line="240" w:lineRule="auto"/>
      </w:pPr>
      <w:r>
        <w:separator/>
      </w:r>
    </w:p>
  </w:endnote>
  <w:endnote w:type="continuationSeparator" w:id="0">
    <w:p w14:paraId="095BAD16" w14:textId="77777777" w:rsidR="00B41DBD" w:rsidRDefault="00B41D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49BF0" w14:textId="77777777" w:rsidR="007F1664" w:rsidRDefault="00000000">
    <w:pPr>
      <w:spacing w:after="0" w:line="259" w:lineRule="auto"/>
      <w:ind w:left="74" w:firstLine="0"/>
      <w:jc w:val="center"/>
    </w:pPr>
    <w:r>
      <w:rPr>
        <w:sz w:val="18"/>
      </w:rPr>
      <w:t xml:space="preserve">_____________________________________________________________________Strona </w:t>
    </w:r>
    <w:r>
      <w:fldChar w:fldCharType="begin"/>
    </w:r>
    <w:r>
      <w:instrText xml:space="preserve"> PAGE   \* MERGEFORMAT </w:instrText>
    </w:r>
    <w:r>
      <w:fldChar w:fldCharType="separate"/>
    </w:r>
    <w:r>
      <w:rPr>
        <w:sz w:val="18"/>
      </w:rPr>
      <w:t>1</w:t>
    </w:r>
    <w:r>
      <w:rPr>
        <w:sz w:val="18"/>
      </w:rPr>
      <w:fldChar w:fldCharType="end"/>
    </w:r>
    <w:r>
      <w:rPr>
        <w:sz w:val="18"/>
      </w:rPr>
      <w:t xml:space="preserve"> z </w:t>
    </w:r>
    <w:fldSimple w:instr=" NUMPAGES   \* MERGEFORMAT ">
      <w:r w:rsidR="007F1664">
        <w:rPr>
          <w:sz w:val="18"/>
        </w:rPr>
        <w:t>34</w:t>
      </w:r>
    </w:fldSimple>
    <w:r>
      <w:rPr>
        <w:sz w:val="18"/>
      </w:rPr>
      <w:t xml:space="preserve"> </w:t>
    </w:r>
  </w:p>
  <w:p w14:paraId="55FF1B74" w14:textId="77777777" w:rsidR="007F1664" w:rsidRDefault="00000000">
    <w:pPr>
      <w:spacing w:after="0" w:line="259" w:lineRule="auto"/>
      <w:ind w:left="71" w:firstLine="0"/>
      <w:jc w:val="center"/>
    </w:pPr>
    <w:r>
      <w:rPr>
        <w:sz w:val="18"/>
      </w:rPr>
      <w:t xml:space="preserve">Załącznik nr 10 do SWZ – Budowa Punktu Selektywnej Zbiórki Odpadów Komunalnych w Baranowie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BA209" w14:textId="77777777" w:rsidR="007F1664" w:rsidRPr="002655AF" w:rsidRDefault="00000000">
    <w:pPr>
      <w:spacing w:after="0" w:line="259" w:lineRule="auto"/>
      <w:ind w:left="74" w:firstLine="0"/>
      <w:jc w:val="center"/>
      <w:rPr>
        <w:rFonts w:ascii="Arial" w:hAnsi="Arial" w:cs="Arial"/>
      </w:rPr>
    </w:pPr>
    <w:r>
      <w:rPr>
        <w:sz w:val="18"/>
      </w:rPr>
      <w:t>_____________________________________________________________________</w:t>
    </w:r>
    <w:r w:rsidRPr="002655AF">
      <w:rPr>
        <w:rFonts w:ascii="Arial" w:hAnsi="Arial" w:cs="Arial"/>
        <w:sz w:val="18"/>
      </w:rPr>
      <w:t xml:space="preserve">Strona </w:t>
    </w:r>
    <w:r w:rsidRPr="002655AF">
      <w:rPr>
        <w:rFonts w:ascii="Arial" w:hAnsi="Arial" w:cs="Arial"/>
      </w:rPr>
      <w:fldChar w:fldCharType="begin"/>
    </w:r>
    <w:r w:rsidRPr="002655AF">
      <w:rPr>
        <w:rFonts w:ascii="Arial" w:hAnsi="Arial" w:cs="Arial"/>
      </w:rPr>
      <w:instrText xml:space="preserve"> PAGE   \* MERGEFORMAT </w:instrText>
    </w:r>
    <w:r w:rsidRPr="002655AF">
      <w:rPr>
        <w:rFonts w:ascii="Arial" w:hAnsi="Arial" w:cs="Arial"/>
      </w:rPr>
      <w:fldChar w:fldCharType="separate"/>
    </w:r>
    <w:r w:rsidRPr="002655AF">
      <w:rPr>
        <w:rFonts w:ascii="Arial" w:hAnsi="Arial" w:cs="Arial"/>
        <w:sz w:val="18"/>
      </w:rPr>
      <w:t>1</w:t>
    </w:r>
    <w:r w:rsidRPr="002655AF">
      <w:rPr>
        <w:rFonts w:ascii="Arial" w:hAnsi="Arial" w:cs="Arial"/>
        <w:sz w:val="18"/>
      </w:rPr>
      <w:fldChar w:fldCharType="end"/>
    </w:r>
    <w:r w:rsidRPr="002655AF">
      <w:rPr>
        <w:rFonts w:ascii="Arial" w:hAnsi="Arial" w:cs="Arial"/>
        <w:sz w:val="18"/>
      </w:rPr>
      <w:t xml:space="preserve"> z </w:t>
    </w:r>
    <w:r w:rsidR="007F1664" w:rsidRPr="002655AF">
      <w:rPr>
        <w:rFonts w:ascii="Arial" w:hAnsi="Arial" w:cs="Arial"/>
      </w:rPr>
      <w:fldChar w:fldCharType="begin"/>
    </w:r>
    <w:r w:rsidR="007F1664" w:rsidRPr="002655AF">
      <w:rPr>
        <w:rFonts w:ascii="Arial" w:hAnsi="Arial" w:cs="Arial"/>
      </w:rPr>
      <w:instrText xml:space="preserve"> NUMPAGES   \* MERGEFORMAT </w:instrText>
    </w:r>
    <w:r w:rsidR="007F1664" w:rsidRPr="002655AF">
      <w:rPr>
        <w:rFonts w:ascii="Arial" w:hAnsi="Arial" w:cs="Arial"/>
      </w:rPr>
      <w:fldChar w:fldCharType="separate"/>
    </w:r>
    <w:r w:rsidR="007F1664" w:rsidRPr="002655AF">
      <w:rPr>
        <w:rFonts w:ascii="Arial" w:hAnsi="Arial" w:cs="Arial"/>
        <w:sz w:val="18"/>
      </w:rPr>
      <w:t>34</w:t>
    </w:r>
    <w:r w:rsidR="007F1664" w:rsidRPr="002655AF">
      <w:rPr>
        <w:rFonts w:ascii="Arial" w:hAnsi="Arial" w:cs="Arial"/>
        <w:sz w:val="18"/>
      </w:rPr>
      <w:fldChar w:fldCharType="end"/>
    </w:r>
    <w:r w:rsidRPr="002655AF">
      <w:rPr>
        <w:rFonts w:ascii="Arial" w:hAnsi="Arial" w:cs="Arial"/>
        <w:sz w:val="18"/>
      </w:rPr>
      <w:t xml:space="preserve"> </w:t>
    </w:r>
  </w:p>
  <w:p w14:paraId="45C4375E" w14:textId="21676ECA" w:rsidR="007F1664" w:rsidRPr="002655AF" w:rsidRDefault="00394261">
    <w:pPr>
      <w:spacing w:after="0" w:line="259" w:lineRule="auto"/>
      <w:ind w:left="71" w:firstLine="0"/>
      <w:jc w:val="center"/>
      <w:rPr>
        <w:rFonts w:ascii="Arial" w:hAnsi="Arial" w:cs="Arial"/>
      </w:rPr>
    </w:pPr>
    <w:r w:rsidRPr="002655AF">
      <w:rPr>
        <w:rFonts w:ascii="Arial" w:hAnsi="Arial" w:cs="Arial"/>
        <w:color w:val="auto"/>
        <w:sz w:val="18"/>
      </w:rPr>
      <w:t>ZP.271.1</w:t>
    </w:r>
    <w:r w:rsidR="002655AF" w:rsidRPr="002655AF">
      <w:rPr>
        <w:rFonts w:ascii="Arial" w:hAnsi="Arial" w:cs="Arial"/>
        <w:color w:val="auto"/>
        <w:sz w:val="18"/>
      </w:rPr>
      <w:t>.4</w:t>
    </w:r>
    <w:r w:rsidRPr="002655AF">
      <w:rPr>
        <w:rFonts w:ascii="Arial" w:hAnsi="Arial" w:cs="Arial"/>
        <w:color w:val="auto"/>
        <w:sz w:val="18"/>
      </w:rPr>
      <w:t xml:space="preserve">.2026 </w:t>
    </w:r>
    <w:r w:rsidRPr="002655AF">
      <w:rPr>
        <w:rFonts w:ascii="Arial" w:hAnsi="Arial" w:cs="Arial"/>
        <w:sz w:val="18"/>
      </w:rPr>
      <w:t>- Budowa punktu selektywnej zbiórki odpadów dla Gminy Kłoczew</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012DF" w14:textId="77777777" w:rsidR="007F1664" w:rsidRDefault="00000000">
    <w:pPr>
      <w:spacing w:after="0" w:line="259" w:lineRule="auto"/>
      <w:ind w:left="74" w:firstLine="0"/>
      <w:jc w:val="center"/>
    </w:pPr>
    <w:r>
      <w:rPr>
        <w:sz w:val="18"/>
      </w:rPr>
      <w:t xml:space="preserve">_____________________________________________________________________Strona </w:t>
    </w:r>
    <w:r>
      <w:fldChar w:fldCharType="begin"/>
    </w:r>
    <w:r>
      <w:instrText xml:space="preserve"> PAGE   \* MERGEFORMAT </w:instrText>
    </w:r>
    <w:r>
      <w:fldChar w:fldCharType="separate"/>
    </w:r>
    <w:r>
      <w:rPr>
        <w:sz w:val="18"/>
      </w:rPr>
      <w:t>1</w:t>
    </w:r>
    <w:r>
      <w:rPr>
        <w:sz w:val="18"/>
      </w:rPr>
      <w:fldChar w:fldCharType="end"/>
    </w:r>
    <w:r>
      <w:rPr>
        <w:sz w:val="18"/>
      </w:rPr>
      <w:t xml:space="preserve"> z </w:t>
    </w:r>
    <w:fldSimple w:instr=" NUMPAGES   \* MERGEFORMAT ">
      <w:r w:rsidR="007F1664">
        <w:rPr>
          <w:sz w:val="18"/>
        </w:rPr>
        <w:t>34</w:t>
      </w:r>
    </w:fldSimple>
    <w:r>
      <w:rPr>
        <w:sz w:val="18"/>
      </w:rPr>
      <w:t xml:space="preserve"> </w:t>
    </w:r>
  </w:p>
  <w:p w14:paraId="7A70E686" w14:textId="77777777" w:rsidR="007F1664" w:rsidRDefault="00000000">
    <w:pPr>
      <w:spacing w:after="0" w:line="259" w:lineRule="auto"/>
      <w:ind w:left="71" w:firstLine="0"/>
      <w:jc w:val="center"/>
    </w:pPr>
    <w:r>
      <w:rPr>
        <w:sz w:val="18"/>
      </w:rPr>
      <w:t xml:space="preserve">Załącznik nr 10 do SWZ – Budowa Punktu Selektywnej Zbiórki Odpadów Komunalnych w Baranowie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4D51C" w14:textId="77777777" w:rsidR="00B41DBD" w:rsidRDefault="00B41DBD">
      <w:pPr>
        <w:spacing w:after="0" w:line="240" w:lineRule="auto"/>
      </w:pPr>
      <w:r>
        <w:separator/>
      </w:r>
    </w:p>
  </w:footnote>
  <w:footnote w:type="continuationSeparator" w:id="0">
    <w:p w14:paraId="0A878FF2" w14:textId="77777777" w:rsidR="00B41DBD" w:rsidRDefault="00B41D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4E356" w14:textId="77777777" w:rsidR="007F1664" w:rsidRDefault="00000000">
    <w:pPr>
      <w:spacing w:after="0" w:line="259" w:lineRule="auto"/>
      <w:ind w:left="0" w:right="197" w:firstLine="0"/>
      <w:jc w:val="right"/>
    </w:pPr>
    <w:r>
      <w:rPr>
        <w:noProof/>
      </w:rPr>
      <w:drawing>
        <wp:anchor distT="0" distB="0" distL="114300" distR="114300" simplePos="0" relativeHeight="251658240" behindDoc="0" locked="0" layoutInCell="1" allowOverlap="0" wp14:anchorId="23E255AD" wp14:editId="3CFD9135">
          <wp:simplePos x="0" y="0"/>
          <wp:positionH relativeFrom="page">
            <wp:posOffset>859536</wp:posOffset>
          </wp:positionH>
          <wp:positionV relativeFrom="page">
            <wp:posOffset>448057</wp:posOffset>
          </wp:positionV>
          <wp:extent cx="5760720" cy="536448"/>
          <wp:effectExtent l="0" t="0" r="0" b="0"/>
          <wp:wrapSquare wrapText="bothSides"/>
          <wp:docPr id="10" name="Picture 10"/>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
                  <a:stretch>
                    <a:fillRect/>
                  </a:stretch>
                </pic:blipFill>
                <pic:spPr>
                  <a:xfrm>
                    <a:off x="0" y="0"/>
                    <a:ext cx="5760720" cy="536448"/>
                  </a:xfrm>
                  <a:prstGeom prst="rect">
                    <a:avLst/>
                  </a:prstGeom>
                </pic:spPr>
              </pic:pic>
            </a:graphicData>
          </a:graphic>
        </wp:anchor>
      </w:drawing>
    </w:r>
    <w:r>
      <w:rPr>
        <w:sz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7CFFA" w14:textId="77777777" w:rsidR="007F1664" w:rsidRDefault="00000000">
    <w:pPr>
      <w:spacing w:after="0" w:line="259" w:lineRule="auto"/>
      <w:ind w:left="0" w:right="197" w:firstLine="0"/>
      <w:jc w:val="right"/>
    </w:pPr>
    <w:r>
      <w:rPr>
        <w:noProof/>
      </w:rPr>
      <w:drawing>
        <wp:anchor distT="0" distB="0" distL="114300" distR="114300" simplePos="0" relativeHeight="251659264" behindDoc="0" locked="0" layoutInCell="1" allowOverlap="0" wp14:anchorId="66B88368" wp14:editId="4F960EDD">
          <wp:simplePos x="0" y="0"/>
          <wp:positionH relativeFrom="page">
            <wp:posOffset>859536</wp:posOffset>
          </wp:positionH>
          <wp:positionV relativeFrom="page">
            <wp:posOffset>448057</wp:posOffset>
          </wp:positionV>
          <wp:extent cx="5760720" cy="536448"/>
          <wp:effectExtent l="0" t="0" r="0" b="0"/>
          <wp:wrapSquare wrapText="bothSides"/>
          <wp:docPr id="1281717312" name="Picture 10"/>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
                  <a:stretch>
                    <a:fillRect/>
                  </a:stretch>
                </pic:blipFill>
                <pic:spPr>
                  <a:xfrm>
                    <a:off x="0" y="0"/>
                    <a:ext cx="5760720" cy="536448"/>
                  </a:xfrm>
                  <a:prstGeom prst="rect">
                    <a:avLst/>
                  </a:prstGeom>
                </pic:spPr>
              </pic:pic>
            </a:graphicData>
          </a:graphic>
        </wp:anchor>
      </w:drawing>
    </w:r>
    <w:r>
      <w:rPr>
        <w:sz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8AE11" w14:textId="77777777" w:rsidR="007F1664" w:rsidRDefault="00000000">
    <w:pPr>
      <w:spacing w:after="0" w:line="259" w:lineRule="auto"/>
      <w:ind w:left="0" w:right="197" w:firstLine="0"/>
      <w:jc w:val="right"/>
    </w:pPr>
    <w:r>
      <w:rPr>
        <w:noProof/>
      </w:rPr>
      <w:drawing>
        <wp:anchor distT="0" distB="0" distL="114300" distR="114300" simplePos="0" relativeHeight="251660288" behindDoc="0" locked="0" layoutInCell="1" allowOverlap="0" wp14:anchorId="4AC50535" wp14:editId="0365A2B1">
          <wp:simplePos x="0" y="0"/>
          <wp:positionH relativeFrom="page">
            <wp:posOffset>859536</wp:posOffset>
          </wp:positionH>
          <wp:positionV relativeFrom="page">
            <wp:posOffset>448057</wp:posOffset>
          </wp:positionV>
          <wp:extent cx="5760720" cy="536448"/>
          <wp:effectExtent l="0" t="0" r="0" b="0"/>
          <wp:wrapSquare wrapText="bothSides"/>
          <wp:docPr id="1660465891" name="Picture 10"/>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
                  <a:stretch>
                    <a:fillRect/>
                  </a:stretch>
                </pic:blipFill>
                <pic:spPr>
                  <a:xfrm>
                    <a:off x="0" y="0"/>
                    <a:ext cx="5760720" cy="536448"/>
                  </a:xfrm>
                  <a:prstGeom prst="rect">
                    <a:avLst/>
                  </a:prstGeom>
                </pic:spPr>
              </pic:pic>
            </a:graphicData>
          </a:graphic>
        </wp:anchor>
      </w:drawing>
    </w:r>
    <w:r>
      <w:rPr>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04E32"/>
    <w:multiLevelType w:val="hybridMultilevel"/>
    <w:tmpl w:val="560A24DA"/>
    <w:lvl w:ilvl="0" w:tplc="2098DB2C">
      <w:start w:val="1"/>
      <w:numFmt w:val="decimal"/>
      <w:lvlText w:val="%1)"/>
      <w:lvlJc w:val="left"/>
      <w:pPr>
        <w:ind w:left="7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0A08136">
      <w:start w:val="1"/>
      <w:numFmt w:val="lowerLetter"/>
      <w:lvlText w:val="%2"/>
      <w:lvlJc w:val="left"/>
      <w:pPr>
        <w:ind w:left="1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36E7922">
      <w:start w:val="1"/>
      <w:numFmt w:val="lowerRoman"/>
      <w:lvlText w:val="%3"/>
      <w:lvlJc w:val="left"/>
      <w:pPr>
        <w:ind w:left="2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840BA9E">
      <w:start w:val="1"/>
      <w:numFmt w:val="decimal"/>
      <w:lvlText w:val="%4"/>
      <w:lvlJc w:val="left"/>
      <w:pPr>
        <w:ind w:left="29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8CC3952">
      <w:start w:val="1"/>
      <w:numFmt w:val="lowerLetter"/>
      <w:lvlText w:val="%5"/>
      <w:lvlJc w:val="left"/>
      <w:pPr>
        <w:ind w:left="36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73607A0">
      <w:start w:val="1"/>
      <w:numFmt w:val="lowerRoman"/>
      <w:lvlText w:val="%6"/>
      <w:lvlJc w:val="left"/>
      <w:pPr>
        <w:ind w:left="43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DE428EA">
      <w:start w:val="1"/>
      <w:numFmt w:val="decimal"/>
      <w:lvlText w:val="%7"/>
      <w:lvlJc w:val="left"/>
      <w:pPr>
        <w:ind w:left="51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CFA0B78">
      <w:start w:val="1"/>
      <w:numFmt w:val="lowerLetter"/>
      <w:lvlText w:val="%8"/>
      <w:lvlJc w:val="left"/>
      <w:pPr>
        <w:ind w:left="58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58C6F7C">
      <w:start w:val="1"/>
      <w:numFmt w:val="lowerRoman"/>
      <w:lvlText w:val="%9"/>
      <w:lvlJc w:val="left"/>
      <w:pPr>
        <w:ind w:left="65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2B03BB2"/>
    <w:multiLevelType w:val="hybridMultilevel"/>
    <w:tmpl w:val="167A9200"/>
    <w:lvl w:ilvl="0" w:tplc="A6E6517A">
      <w:start w:val="1"/>
      <w:numFmt w:val="decimal"/>
      <w:lvlText w:val="%1."/>
      <w:lvlJc w:val="left"/>
      <w:pPr>
        <w:ind w:left="413"/>
      </w:pPr>
      <w:rPr>
        <w:rFonts w:ascii="Arial" w:eastAsia="Times New Roman" w:hAnsi="Arial" w:cs="Arial" w:hint="default"/>
        <w:b/>
        <w:bCs/>
        <w:i w:val="0"/>
        <w:strike w:val="0"/>
        <w:dstrike w:val="0"/>
        <w:color w:val="000000"/>
        <w:sz w:val="22"/>
        <w:szCs w:val="22"/>
        <w:u w:val="none" w:color="000000"/>
        <w:bdr w:val="none" w:sz="0" w:space="0" w:color="auto"/>
        <w:shd w:val="clear" w:color="auto" w:fill="auto"/>
        <w:vertAlign w:val="baseline"/>
      </w:rPr>
    </w:lvl>
    <w:lvl w:ilvl="1" w:tplc="9964333A">
      <w:start w:val="1"/>
      <w:numFmt w:val="decimal"/>
      <w:lvlText w:val="%2)"/>
      <w:lvlJc w:val="left"/>
      <w:pPr>
        <w:ind w:left="797"/>
      </w:pPr>
      <w:rPr>
        <w:rFonts w:ascii="Arial" w:eastAsia="Times New Roman" w:hAnsi="Arial" w:cs="Arial" w:hint="default"/>
        <w:b/>
        <w:bCs/>
        <w:i w:val="0"/>
        <w:strike w:val="0"/>
        <w:dstrike w:val="0"/>
        <w:color w:val="000000"/>
        <w:sz w:val="22"/>
        <w:szCs w:val="22"/>
        <w:u w:val="none" w:color="000000"/>
        <w:bdr w:val="none" w:sz="0" w:space="0" w:color="auto"/>
        <w:shd w:val="clear" w:color="auto" w:fill="auto"/>
        <w:vertAlign w:val="baseline"/>
      </w:rPr>
    </w:lvl>
    <w:lvl w:ilvl="2" w:tplc="46E4254C">
      <w:start w:val="1"/>
      <w:numFmt w:val="lowerRoman"/>
      <w:lvlText w:val="%3"/>
      <w:lvlJc w:val="left"/>
      <w:pPr>
        <w:ind w:left="1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C384B92">
      <w:start w:val="1"/>
      <w:numFmt w:val="decimal"/>
      <w:lvlText w:val="%4"/>
      <w:lvlJc w:val="left"/>
      <w:pPr>
        <w:ind w:left="2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2CED432">
      <w:start w:val="1"/>
      <w:numFmt w:val="lowerLetter"/>
      <w:lvlText w:val="%5"/>
      <w:lvlJc w:val="left"/>
      <w:pPr>
        <w:ind w:left="29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3224C2C">
      <w:start w:val="1"/>
      <w:numFmt w:val="lowerRoman"/>
      <w:lvlText w:val="%6"/>
      <w:lvlJc w:val="left"/>
      <w:pPr>
        <w:ind w:left="36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A84AB8A">
      <w:start w:val="1"/>
      <w:numFmt w:val="decimal"/>
      <w:lvlText w:val="%7"/>
      <w:lvlJc w:val="left"/>
      <w:pPr>
        <w:ind w:left="43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2E0F09C">
      <w:start w:val="1"/>
      <w:numFmt w:val="lowerLetter"/>
      <w:lvlText w:val="%8"/>
      <w:lvlJc w:val="left"/>
      <w:pPr>
        <w:ind w:left="51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458933E">
      <w:start w:val="1"/>
      <w:numFmt w:val="lowerRoman"/>
      <w:lvlText w:val="%9"/>
      <w:lvlJc w:val="left"/>
      <w:pPr>
        <w:ind w:left="58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3BC667B"/>
    <w:multiLevelType w:val="multilevel"/>
    <w:tmpl w:val="AD3664B4"/>
    <w:lvl w:ilvl="0">
      <w:start w:val="1"/>
      <w:numFmt w:val="decimal"/>
      <w:lvlText w:val="%1"/>
      <w:lvlJc w:val="left"/>
      <w:pPr>
        <w:ind w:left="360" w:hanging="360"/>
      </w:pPr>
      <w:rPr>
        <w:rFonts w:ascii="Arial" w:hAnsi="Arial" w:cs="Arial" w:hint="default"/>
        <w:b w:val="0"/>
        <w:bCs/>
        <w:color w:val="auto"/>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bullet"/>
      <w:lvlText w:val=""/>
      <w:lvlJc w:val="left"/>
      <w:pPr>
        <w:ind w:left="1440" w:hanging="360"/>
      </w:pPr>
      <w:rPr>
        <w:rFonts w:ascii="Symbol" w:hAnsi="Symbo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3CB2A0D"/>
    <w:multiLevelType w:val="hybridMultilevel"/>
    <w:tmpl w:val="90546F3E"/>
    <w:lvl w:ilvl="0" w:tplc="FC003192">
      <w:start w:val="1"/>
      <w:numFmt w:val="decimal"/>
      <w:lvlText w:val="%1."/>
      <w:lvlJc w:val="left"/>
      <w:pPr>
        <w:ind w:left="413"/>
      </w:pPr>
      <w:rPr>
        <w:rFonts w:ascii="Arial" w:eastAsia="Times New Roman" w:hAnsi="Arial" w:cs="Arial" w:hint="default"/>
        <w:b/>
        <w:bCs/>
        <w:i w:val="0"/>
        <w:strike w:val="0"/>
        <w:dstrike w:val="0"/>
        <w:color w:val="000000"/>
        <w:sz w:val="24"/>
        <w:szCs w:val="24"/>
        <w:u w:val="none" w:color="000000"/>
        <w:bdr w:val="none" w:sz="0" w:space="0" w:color="auto"/>
        <w:shd w:val="clear" w:color="auto" w:fill="auto"/>
        <w:vertAlign w:val="baseline"/>
      </w:rPr>
    </w:lvl>
    <w:lvl w:ilvl="1" w:tplc="84BA322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90A199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93610C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E8A32D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DEEF75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E5CEE9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312E71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7D8656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2130C69"/>
    <w:multiLevelType w:val="hybridMultilevel"/>
    <w:tmpl w:val="D1E84A8A"/>
    <w:lvl w:ilvl="0" w:tplc="5BDED422">
      <w:start w:val="1"/>
      <w:numFmt w:val="decimal"/>
      <w:lvlText w:val="%1."/>
      <w:lvlJc w:val="left"/>
      <w:pPr>
        <w:ind w:left="422"/>
      </w:pPr>
      <w:rPr>
        <w:rFonts w:ascii="Arial" w:eastAsia="Times New Roman" w:hAnsi="Arial" w:cs="Arial" w:hint="default"/>
        <w:b/>
        <w:bCs/>
        <w:i w:val="0"/>
        <w:strike w:val="0"/>
        <w:dstrike w:val="0"/>
        <w:color w:val="000000"/>
        <w:sz w:val="22"/>
        <w:szCs w:val="22"/>
        <w:u w:val="none" w:color="000000"/>
        <w:bdr w:val="none" w:sz="0" w:space="0" w:color="auto"/>
        <w:shd w:val="clear" w:color="auto" w:fill="auto"/>
        <w:vertAlign w:val="baseline"/>
      </w:rPr>
    </w:lvl>
    <w:lvl w:ilvl="1" w:tplc="FAD2DE28">
      <w:start w:val="1"/>
      <w:numFmt w:val="decimal"/>
      <w:lvlText w:val="%2)"/>
      <w:lvlJc w:val="left"/>
      <w:pPr>
        <w:ind w:left="797"/>
      </w:pPr>
      <w:rPr>
        <w:rFonts w:ascii="Arial" w:eastAsia="Times New Roman" w:hAnsi="Arial" w:cs="Arial" w:hint="default"/>
        <w:b/>
        <w:bCs/>
        <w:i w:val="0"/>
        <w:strike w:val="0"/>
        <w:dstrike w:val="0"/>
        <w:color w:val="000000"/>
        <w:sz w:val="22"/>
        <w:szCs w:val="22"/>
        <w:u w:val="none" w:color="000000"/>
        <w:bdr w:val="none" w:sz="0" w:space="0" w:color="auto"/>
        <w:shd w:val="clear" w:color="auto" w:fill="auto"/>
        <w:vertAlign w:val="baseline"/>
      </w:rPr>
    </w:lvl>
    <w:lvl w:ilvl="2" w:tplc="EEA4C2CC">
      <w:start w:val="1"/>
      <w:numFmt w:val="lowerRoman"/>
      <w:lvlText w:val="%3"/>
      <w:lvlJc w:val="left"/>
      <w:pPr>
        <w:ind w:left="11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EF6AC38">
      <w:start w:val="1"/>
      <w:numFmt w:val="decimal"/>
      <w:lvlText w:val="%4"/>
      <w:lvlJc w:val="left"/>
      <w:pPr>
        <w:ind w:left="18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C52A904">
      <w:start w:val="1"/>
      <w:numFmt w:val="lowerLetter"/>
      <w:lvlText w:val="%5"/>
      <w:lvlJc w:val="left"/>
      <w:pPr>
        <w:ind w:left="25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2BCF79A">
      <w:start w:val="1"/>
      <w:numFmt w:val="lowerRoman"/>
      <w:lvlText w:val="%6"/>
      <w:lvlJc w:val="left"/>
      <w:pPr>
        <w:ind w:left="32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A32D67A">
      <w:start w:val="1"/>
      <w:numFmt w:val="decimal"/>
      <w:lvlText w:val="%7"/>
      <w:lvlJc w:val="left"/>
      <w:pPr>
        <w:ind w:left="40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6A8A848">
      <w:start w:val="1"/>
      <w:numFmt w:val="lowerLetter"/>
      <w:lvlText w:val="%8"/>
      <w:lvlJc w:val="left"/>
      <w:pPr>
        <w:ind w:left="47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966C6AA">
      <w:start w:val="1"/>
      <w:numFmt w:val="lowerRoman"/>
      <w:lvlText w:val="%9"/>
      <w:lvlJc w:val="left"/>
      <w:pPr>
        <w:ind w:left="54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44E1A0F"/>
    <w:multiLevelType w:val="hybridMultilevel"/>
    <w:tmpl w:val="C1E64954"/>
    <w:lvl w:ilvl="0" w:tplc="9A96F3C6">
      <w:start w:val="1"/>
      <w:numFmt w:val="decimal"/>
      <w:lvlText w:val="%1."/>
      <w:lvlJc w:val="left"/>
      <w:pPr>
        <w:ind w:left="463"/>
      </w:pPr>
      <w:rPr>
        <w:rFonts w:ascii="Arial" w:eastAsia="Times New Roman" w:hAnsi="Arial" w:cs="Arial" w:hint="default"/>
        <w:b/>
        <w:bCs/>
        <w:i w:val="0"/>
        <w:strike w:val="0"/>
        <w:dstrike w:val="0"/>
        <w:color w:val="000000"/>
        <w:sz w:val="22"/>
        <w:szCs w:val="22"/>
        <w:u w:val="none" w:color="000000"/>
        <w:bdr w:val="none" w:sz="0" w:space="0" w:color="auto"/>
        <w:shd w:val="clear" w:color="auto" w:fill="auto"/>
        <w:vertAlign w:val="baseline"/>
      </w:rPr>
    </w:lvl>
    <w:lvl w:ilvl="1" w:tplc="2AAA047C">
      <w:start w:val="1"/>
      <w:numFmt w:val="lowerLetter"/>
      <w:lvlText w:val="%2"/>
      <w:lvlJc w:val="left"/>
      <w:pPr>
        <w:ind w:left="11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5F87704">
      <w:start w:val="1"/>
      <w:numFmt w:val="lowerRoman"/>
      <w:lvlText w:val="%3"/>
      <w:lvlJc w:val="left"/>
      <w:pPr>
        <w:ind w:left="18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BF652BA">
      <w:start w:val="1"/>
      <w:numFmt w:val="decimal"/>
      <w:lvlText w:val="%4"/>
      <w:lvlJc w:val="left"/>
      <w:pPr>
        <w:ind w:left="25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EB0D786">
      <w:start w:val="1"/>
      <w:numFmt w:val="lowerLetter"/>
      <w:lvlText w:val="%5"/>
      <w:lvlJc w:val="left"/>
      <w:pPr>
        <w:ind w:left="33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35AF2BC">
      <w:start w:val="1"/>
      <w:numFmt w:val="lowerRoman"/>
      <w:lvlText w:val="%6"/>
      <w:lvlJc w:val="left"/>
      <w:pPr>
        <w:ind w:left="40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65C7684">
      <w:start w:val="1"/>
      <w:numFmt w:val="decimal"/>
      <w:lvlText w:val="%7"/>
      <w:lvlJc w:val="left"/>
      <w:pPr>
        <w:ind w:left="47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D86EDFE">
      <w:start w:val="1"/>
      <w:numFmt w:val="lowerLetter"/>
      <w:lvlText w:val="%8"/>
      <w:lvlJc w:val="left"/>
      <w:pPr>
        <w:ind w:left="54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04C596A">
      <w:start w:val="1"/>
      <w:numFmt w:val="lowerRoman"/>
      <w:lvlText w:val="%9"/>
      <w:lvlJc w:val="left"/>
      <w:pPr>
        <w:ind w:left="61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9127967"/>
    <w:multiLevelType w:val="hybridMultilevel"/>
    <w:tmpl w:val="CCD4754A"/>
    <w:lvl w:ilvl="0" w:tplc="3702AB78">
      <w:start w:val="1"/>
      <w:numFmt w:val="decimal"/>
      <w:lvlText w:val="%1."/>
      <w:lvlJc w:val="left"/>
      <w:pPr>
        <w:ind w:left="422"/>
      </w:pPr>
      <w:rPr>
        <w:rFonts w:ascii="Arial" w:eastAsia="Times New Roman" w:hAnsi="Arial" w:cs="Arial" w:hint="default"/>
        <w:b/>
        <w:bCs/>
        <w:i w:val="0"/>
        <w:strike w:val="0"/>
        <w:dstrike w:val="0"/>
        <w:color w:val="000000"/>
        <w:sz w:val="22"/>
        <w:szCs w:val="22"/>
        <w:u w:val="none" w:color="000000"/>
        <w:bdr w:val="none" w:sz="0" w:space="0" w:color="auto"/>
        <w:shd w:val="clear" w:color="auto" w:fill="auto"/>
        <w:vertAlign w:val="baseline"/>
      </w:rPr>
    </w:lvl>
    <w:lvl w:ilvl="1" w:tplc="096CF74A">
      <w:start w:val="1"/>
      <w:numFmt w:val="decimal"/>
      <w:lvlText w:val="%2)"/>
      <w:lvlJc w:val="left"/>
      <w:pPr>
        <w:ind w:left="889"/>
      </w:pPr>
      <w:rPr>
        <w:rFonts w:ascii="Arial" w:eastAsia="Times New Roman" w:hAnsi="Arial" w:cs="Arial" w:hint="default"/>
        <w:b/>
        <w:bCs/>
        <w:i w:val="0"/>
        <w:strike w:val="0"/>
        <w:dstrike w:val="0"/>
        <w:color w:val="000000"/>
        <w:sz w:val="22"/>
        <w:szCs w:val="22"/>
        <w:u w:val="none" w:color="000000"/>
        <w:bdr w:val="none" w:sz="0" w:space="0" w:color="auto"/>
        <w:shd w:val="clear" w:color="auto" w:fill="auto"/>
        <w:vertAlign w:val="baseline"/>
      </w:rPr>
    </w:lvl>
    <w:lvl w:ilvl="2" w:tplc="65284606">
      <w:start w:val="1"/>
      <w:numFmt w:val="lowerRoman"/>
      <w:lvlText w:val="%3"/>
      <w:lvlJc w:val="left"/>
      <w:pPr>
        <w:ind w:left="15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872A836">
      <w:start w:val="1"/>
      <w:numFmt w:val="decimal"/>
      <w:lvlText w:val="%4"/>
      <w:lvlJc w:val="left"/>
      <w:pPr>
        <w:ind w:left="22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06037D8">
      <w:start w:val="1"/>
      <w:numFmt w:val="lowerLetter"/>
      <w:lvlText w:val="%5"/>
      <w:lvlJc w:val="left"/>
      <w:pPr>
        <w:ind w:left="29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7BE1BF2">
      <w:start w:val="1"/>
      <w:numFmt w:val="lowerRoman"/>
      <w:lvlText w:val="%6"/>
      <w:lvlJc w:val="left"/>
      <w:pPr>
        <w:ind w:left="36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B12DBC6">
      <w:start w:val="1"/>
      <w:numFmt w:val="decimal"/>
      <w:lvlText w:val="%7"/>
      <w:lvlJc w:val="left"/>
      <w:pPr>
        <w:ind w:left="43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4640EAC">
      <w:start w:val="1"/>
      <w:numFmt w:val="lowerLetter"/>
      <w:lvlText w:val="%8"/>
      <w:lvlJc w:val="left"/>
      <w:pPr>
        <w:ind w:left="51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F7AC4BE">
      <w:start w:val="1"/>
      <w:numFmt w:val="lowerRoman"/>
      <w:lvlText w:val="%9"/>
      <w:lvlJc w:val="left"/>
      <w:pPr>
        <w:ind w:left="58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A5E3B17"/>
    <w:multiLevelType w:val="hybridMultilevel"/>
    <w:tmpl w:val="D2DA87CC"/>
    <w:lvl w:ilvl="0" w:tplc="C69CEF98">
      <w:start w:val="1"/>
      <w:numFmt w:val="decimal"/>
      <w:lvlText w:val="%1)"/>
      <w:lvlJc w:val="left"/>
      <w:pPr>
        <w:ind w:left="628"/>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0D34E22A">
      <w:start w:val="1"/>
      <w:numFmt w:val="lowerLetter"/>
      <w:lvlText w:val="%2)"/>
      <w:lvlJc w:val="left"/>
      <w:pPr>
        <w:ind w:left="929"/>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2" w:tplc="04150001">
      <w:start w:val="1"/>
      <w:numFmt w:val="bullet"/>
      <w:lvlText w:val=""/>
      <w:lvlJc w:val="left"/>
      <w:pPr>
        <w:ind w:left="1790" w:hanging="360"/>
      </w:pPr>
      <w:rPr>
        <w:rFonts w:ascii="Symbol" w:hAnsi="Symbol" w:hint="default"/>
      </w:rPr>
    </w:lvl>
    <w:lvl w:ilvl="3" w:tplc="0BB09988">
      <w:start w:val="1"/>
      <w:numFmt w:val="bullet"/>
      <w:lvlText w:val="•"/>
      <w:lvlJc w:val="left"/>
      <w:pPr>
        <w:ind w:left="19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2AA22C4">
      <w:start w:val="1"/>
      <w:numFmt w:val="bullet"/>
      <w:lvlText w:val="o"/>
      <w:lvlJc w:val="left"/>
      <w:pPr>
        <w:ind w:left="26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37E67EA">
      <w:start w:val="1"/>
      <w:numFmt w:val="bullet"/>
      <w:lvlText w:val="▪"/>
      <w:lvlJc w:val="left"/>
      <w:pPr>
        <w:ind w:left="33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0AE658A">
      <w:start w:val="1"/>
      <w:numFmt w:val="bullet"/>
      <w:lvlText w:val="•"/>
      <w:lvlJc w:val="left"/>
      <w:pPr>
        <w:ind w:left="40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6F4669E">
      <w:start w:val="1"/>
      <w:numFmt w:val="bullet"/>
      <w:lvlText w:val="o"/>
      <w:lvlJc w:val="left"/>
      <w:pPr>
        <w:ind w:left="48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E8620EC">
      <w:start w:val="1"/>
      <w:numFmt w:val="bullet"/>
      <w:lvlText w:val="▪"/>
      <w:lvlJc w:val="left"/>
      <w:pPr>
        <w:ind w:left="55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C022908"/>
    <w:multiLevelType w:val="hybridMultilevel"/>
    <w:tmpl w:val="3CFE6072"/>
    <w:lvl w:ilvl="0" w:tplc="AE56A40A">
      <w:start w:val="1"/>
      <w:numFmt w:val="decimal"/>
      <w:lvlText w:val="%1."/>
      <w:lvlJc w:val="left"/>
      <w:pPr>
        <w:ind w:left="403"/>
      </w:pPr>
      <w:rPr>
        <w:rFonts w:ascii="Arial" w:eastAsia="Times New Roman" w:hAnsi="Arial" w:cs="Arial" w:hint="default"/>
        <w:b/>
        <w:bCs/>
        <w:i w:val="0"/>
        <w:strike w:val="0"/>
        <w:dstrike w:val="0"/>
        <w:color w:val="000000"/>
        <w:sz w:val="22"/>
        <w:szCs w:val="22"/>
        <w:u w:val="none" w:color="000000"/>
        <w:bdr w:val="none" w:sz="0" w:space="0" w:color="auto"/>
        <w:shd w:val="clear" w:color="auto" w:fill="auto"/>
        <w:vertAlign w:val="baseline"/>
      </w:rPr>
    </w:lvl>
    <w:lvl w:ilvl="1" w:tplc="4BD0D1C4">
      <w:start w:val="1"/>
      <w:numFmt w:val="decimal"/>
      <w:lvlText w:val="%2)"/>
      <w:lvlJc w:val="left"/>
      <w:pPr>
        <w:ind w:left="929"/>
      </w:pPr>
      <w:rPr>
        <w:rFonts w:ascii="Arial" w:eastAsia="Times New Roman" w:hAnsi="Arial" w:cs="Arial" w:hint="default"/>
        <w:b/>
        <w:bCs/>
        <w:i w:val="0"/>
        <w:strike w:val="0"/>
        <w:dstrike w:val="0"/>
        <w:color w:val="000000"/>
        <w:sz w:val="22"/>
        <w:szCs w:val="22"/>
        <w:u w:val="none" w:color="000000"/>
        <w:bdr w:val="none" w:sz="0" w:space="0" w:color="auto"/>
        <w:shd w:val="clear" w:color="auto" w:fill="auto"/>
        <w:vertAlign w:val="baseline"/>
      </w:rPr>
    </w:lvl>
    <w:lvl w:ilvl="2" w:tplc="47C6E46A">
      <w:start w:val="1"/>
      <w:numFmt w:val="lowerRoman"/>
      <w:lvlText w:val="%3"/>
      <w:lvlJc w:val="left"/>
      <w:pPr>
        <w:ind w:left="1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99AA766">
      <w:start w:val="1"/>
      <w:numFmt w:val="decimal"/>
      <w:lvlText w:val="%4"/>
      <w:lvlJc w:val="left"/>
      <w:pPr>
        <w:ind w:left="2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1FCFF74">
      <w:start w:val="1"/>
      <w:numFmt w:val="lowerLetter"/>
      <w:lvlText w:val="%5"/>
      <w:lvlJc w:val="left"/>
      <w:pPr>
        <w:ind w:left="29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270C058">
      <w:start w:val="1"/>
      <w:numFmt w:val="lowerRoman"/>
      <w:lvlText w:val="%6"/>
      <w:lvlJc w:val="left"/>
      <w:pPr>
        <w:ind w:left="36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506E5D2">
      <w:start w:val="1"/>
      <w:numFmt w:val="decimal"/>
      <w:lvlText w:val="%7"/>
      <w:lvlJc w:val="left"/>
      <w:pPr>
        <w:ind w:left="43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B3E36FA">
      <w:start w:val="1"/>
      <w:numFmt w:val="lowerLetter"/>
      <w:lvlText w:val="%8"/>
      <w:lvlJc w:val="left"/>
      <w:pPr>
        <w:ind w:left="51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638CD88">
      <w:start w:val="1"/>
      <w:numFmt w:val="lowerRoman"/>
      <w:lvlText w:val="%9"/>
      <w:lvlJc w:val="left"/>
      <w:pPr>
        <w:ind w:left="58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EBD02B0"/>
    <w:multiLevelType w:val="hybridMultilevel"/>
    <w:tmpl w:val="12E8D620"/>
    <w:lvl w:ilvl="0" w:tplc="03368B84">
      <w:start w:val="1"/>
      <w:numFmt w:val="decimal"/>
      <w:lvlText w:val="%1."/>
      <w:lvlJc w:val="left"/>
      <w:pPr>
        <w:ind w:left="413"/>
      </w:pPr>
      <w:rPr>
        <w:rFonts w:ascii="Arial" w:eastAsia="Times New Roman" w:hAnsi="Arial" w:cs="Arial" w:hint="default"/>
        <w:b/>
        <w:bCs/>
        <w:i w:val="0"/>
        <w:strike w:val="0"/>
        <w:dstrike w:val="0"/>
        <w:color w:val="000000"/>
        <w:sz w:val="22"/>
        <w:szCs w:val="22"/>
        <w:u w:val="none" w:color="000000"/>
        <w:bdr w:val="none" w:sz="0" w:space="0" w:color="auto"/>
        <w:shd w:val="clear" w:color="auto" w:fill="auto"/>
        <w:vertAlign w:val="baseline"/>
      </w:rPr>
    </w:lvl>
    <w:lvl w:ilvl="1" w:tplc="AE8A4EEE">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280C18A">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6468DEE">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DD2CD6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120010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75AD54E">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2B61A8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B065394">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1F21746C"/>
    <w:multiLevelType w:val="hybridMultilevel"/>
    <w:tmpl w:val="FB381CDA"/>
    <w:lvl w:ilvl="0" w:tplc="5136DFE4">
      <w:start w:val="1"/>
      <w:numFmt w:val="decimal"/>
      <w:lvlText w:val="%1."/>
      <w:lvlJc w:val="left"/>
      <w:pPr>
        <w:ind w:left="422"/>
      </w:pPr>
      <w:rPr>
        <w:rFonts w:ascii="Arial" w:eastAsia="Times New Roman" w:hAnsi="Arial" w:cs="Arial" w:hint="default"/>
        <w:b/>
        <w:bCs/>
        <w:i w:val="0"/>
        <w:strike w:val="0"/>
        <w:dstrike w:val="0"/>
        <w:color w:val="000000"/>
        <w:sz w:val="22"/>
        <w:szCs w:val="22"/>
        <w:u w:val="none" w:color="000000"/>
        <w:bdr w:val="none" w:sz="0" w:space="0" w:color="auto"/>
        <w:shd w:val="clear" w:color="auto" w:fill="auto"/>
        <w:vertAlign w:val="baseline"/>
      </w:rPr>
    </w:lvl>
    <w:lvl w:ilvl="1" w:tplc="A4CE1160">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85C188E">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A54BD4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2344D6A">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7441124">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4FAC97C">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37657D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8F6661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22874313"/>
    <w:multiLevelType w:val="hybridMultilevel"/>
    <w:tmpl w:val="0860C80E"/>
    <w:lvl w:ilvl="0" w:tplc="38D21BF2">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F4E26F6">
      <w:start w:val="1"/>
      <w:numFmt w:val="lowerLetter"/>
      <w:lvlText w:val="%2"/>
      <w:lvlJc w:val="left"/>
      <w:pPr>
        <w:ind w:left="5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83E8B68">
      <w:start w:val="1"/>
      <w:numFmt w:val="lowerRoman"/>
      <w:lvlText w:val="%3"/>
      <w:lvlJc w:val="left"/>
      <w:pPr>
        <w:ind w:left="8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4D2B11A">
      <w:start w:val="5"/>
      <w:numFmt w:val="lowerLetter"/>
      <w:lvlRestart w:val="0"/>
      <w:lvlText w:val="%4)"/>
      <w:lvlJc w:val="left"/>
      <w:pPr>
        <w:ind w:left="12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2764ECE">
      <w:start w:val="1"/>
      <w:numFmt w:val="lowerLetter"/>
      <w:lvlText w:val="%5"/>
      <w:lvlJc w:val="left"/>
      <w:pPr>
        <w:ind w:left="1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3FA4CFA">
      <w:start w:val="1"/>
      <w:numFmt w:val="lowerRoman"/>
      <w:lvlText w:val="%6"/>
      <w:lvlJc w:val="left"/>
      <w:pPr>
        <w:ind w:left="2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322C01C">
      <w:start w:val="1"/>
      <w:numFmt w:val="decimal"/>
      <w:lvlText w:val="%7"/>
      <w:lvlJc w:val="left"/>
      <w:pPr>
        <w:ind w:left="3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97486EA">
      <w:start w:val="1"/>
      <w:numFmt w:val="lowerLetter"/>
      <w:lvlText w:val="%8"/>
      <w:lvlJc w:val="left"/>
      <w:pPr>
        <w:ind w:left="3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99C379A">
      <w:start w:val="1"/>
      <w:numFmt w:val="lowerRoman"/>
      <w:lvlText w:val="%9"/>
      <w:lvlJc w:val="left"/>
      <w:pPr>
        <w:ind w:left="4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2349693C"/>
    <w:multiLevelType w:val="hybridMultilevel"/>
    <w:tmpl w:val="B0288B8C"/>
    <w:lvl w:ilvl="0" w:tplc="1B82BC54">
      <w:start w:val="1"/>
      <w:numFmt w:val="decimal"/>
      <w:lvlText w:val="%1."/>
      <w:lvlJc w:val="left"/>
      <w:pPr>
        <w:ind w:left="413"/>
      </w:pPr>
      <w:rPr>
        <w:rFonts w:ascii="Arial" w:eastAsia="Times New Roman" w:hAnsi="Arial" w:cs="Arial" w:hint="default"/>
        <w:b/>
        <w:bCs/>
        <w:i w:val="0"/>
        <w:strike w:val="0"/>
        <w:dstrike w:val="0"/>
        <w:color w:val="000000"/>
        <w:sz w:val="22"/>
        <w:szCs w:val="22"/>
        <w:u w:val="none" w:color="000000"/>
        <w:bdr w:val="none" w:sz="0" w:space="0" w:color="auto"/>
        <w:shd w:val="clear" w:color="auto" w:fill="auto"/>
        <w:vertAlign w:val="baseline"/>
      </w:rPr>
    </w:lvl>
    <w:lvl w:ilvl="1" w:tplc="FC70F146">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A5E23B6">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BA2A8FC">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57AB8A8">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BBC2CA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4D0511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B3E3394">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C02D09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27F0545E"/>
    <w:multiLevelType w:val="multilevel"/>
    <w:tmpl w:val="C1DA60FA"/>
    <w:lvl w:ilvl="0">
      <w:start w:val="1"/>
      <w:numFmt w:val="decimal"/>
      <w:lvlText w:val="%1."/>
      <w:lvlJc w:val="left"/>
      <w:pPr>
        <w:ind w:left="1081" w:hanging="360"/>
      </w:pPr>
      <w:rPr>
        <w:b/>
        <w:bCs w:val="0"/>
      </w:rPr>
    </w:lvl>
    <w:lvl w:ilvl="1">
      <w:start w:val="1"/>
      <w:numFmt w:val="decimal"/>
      <w:isLgl/>
      <w:lvlText w:val="%1.%2"/>
      <w:lvlJc w:val="left"/>
      <w:pPr>
        <w:ind w:left="1081" w:hanging="360"/>
      </w:pPr>
      <w:rPr>
        <w:rFonts w:hint="default"/>
        <w:b/>
        <w:bCs/>
      </w:rPr>
    </w:lvl>
    <w:lvl w:ilvl="2">
      <w:start w:val="1"/>
      <w:numFmt w:val="decimal"/>
      <w:isLgl/>
      <w:lvlText w:val="%1.%2.%3"/>
      <w:lvlJc w:val="left"/>
      <w:pPr>
        <w:ind w:left="1441" w:hanging="720"/>
      </w:pPr>
      <w:rPr>
        <w:rFonts w:hint="default"/>
      </w:rPr>
    </w:lvl>
    <w:lvl w:ilvl="3">
      <w:start w:val="1"/>
      <w:numFmt w:val="decimal"/>
      <w:isLgl/>
      <w:lvlText w:val="%1.%2.%3.%4"/>
      <w:lvlJc w:val="left"/>
      <w:pPr>
        <w:ind w:left="1441" w:hanging="720"/>
      </w:pPr>
      <w:rPr>
        <w:rFonts w:hint="default"/>
      </w:rPr>
    </w:lvl>
    <w:lvl w:ilvl="4">
      <w:start w:val="1"/>
      <w:numFmt w:val="decimal"/>
      <w:isLgl/>
      <w:lvlText w:val="%1.%2.%3.%4.%5"/>
      <w:lvlJc w:val="left"/>
      <w:pPr>
        <w:ind w:left="1801" w:hanging="1080"/>
      </w:pPr>
      <w:rPr>
        <w:rFonts w:hint="default"/>
      </w:rPr>
    </w:lvl>
    <w:lvl w:ilvl="5">
      <w:start w:val="1"/>
      <w:numFmt w:val="decimal"/>
      <w:isLgl/>
      <w:lvlText w:val="%1.%2.%3.%4.%5.%6"/>
      <w:lvlJc w:val="left"/>
      <w:pPr>
        <w:ind w:left="1801" w:hanging="1080"/>
      </w:pPr>
      <w:rPr>
        <w:rFonts w:hint="default"/>
      </w:rPr>
    </w:lvl>
    <w:lvl w:ilvl="6">
      <w:start w:val="1"/>
      <w:numFmt w:val="decimal"/>
      <w:isLgl/>
      <w:lvlText w:val="%1.%2.%3.%4.%5.%6.%7"/>
      <w:lvlJc w:val="left"/>
      <w:pPr>
        <w:ind w:left="2161" w:hanging="1440"/>
      </w:pPr>
      <w:rPr>
        <w:rFonts w:hint="default"/>
      </w:rPr>
    </w:lvl>
    <w:lvl w:ilvl="7">
      <w:start w:val="1"/>
      <w:numFmt w:val="decimal"/>
      <w:isLgl/>
      <w:lvlText w:val="%1.%2.%3.%4.%5.%6.%7.%8"/>
      <w:lvlJc w:val="left"/>
      <w:pPr>
        <w:ind w:left="2161" w:hanging="1440"/>
      </w:pPr>
      <w:rPr>
        <w:rFonts w:hint="default"/>
      </w:rPr>
    </w:lvl>
    <w:lvl w:ilvl="8">
      <w:start w:val="1"/>
      <w:numFmt w:val="decimal"/>
      <w:isLgl/>
      <w:lvlText w:val="%1.%2.%3.%4.%5.%6.%7.%8.%9"/>
      <w:lvlJc w:val="left"/>
      <w:pPr>
        <w:ind w:left="2521" w:hanging="1800"/>
      </w:pPr>
      <w:rPr>
        <w:rFonts w:hint="default"/>
      </w:rPr>
    </w:lvl>
  </w:abstractNum>
  <w:abstractNum w:abstractNumId="14" w15:restartNumberingAfterBreak="0">
    <w:nsid w:val="2A4F5CF9"/>
    <w:multiLevelType w:val="hybridMultilevel"/>
    <w:tmpl w:val="29F623DE"/>
    <w:lvl w:ilvl="0" w:tplc="6FACA120">
      <w:start w:val="1"/>
      <w:numFmt w:val="decimal"/>
      <w:lvlText w:val="%1."/>
      <w:lvlJc w:val="left"/>
      <w:pPr>
        <w:ind w:left="345"/>
      </w:pPr>
      <w:rPr>
        <w:rFonts w:ascii="Arial" w:eastAsia="Times New Roman" w:hAnsi="Arial" w:cs="Arial" w:hint="default"/>
        <w:b/>
        <w:bCs/>
        <w:i w:val="0"/>
        <w:strike w:val="0"/>
        <w:dstrike w:val="0"/>
        <w:color w:val="000000"/>
        <w:sz w:val="22"/>
        <w:szCs w:val="22"/>
        <w:u w:val="none" w:color="000000"/>
        <w:bdr w:val="none" w:sz="0" w:space="0" w:color="auto"/>
        <w:shd w:val="clear" w:color="auto" w:fill="auto"/>
        <w:vertAlign w:val="baseline"/>
      </w:rPr>
    </w:lvl>
    <w:lvl w:ilvl="1" w:tplc="53B60878">
      <w:start w:val="1"/>
      <w:numFmt w:val="decimal"/>
      <w:lvlText w:val="%2)"/>
      <w:lvlJc w:val="left"/>
      <w:pPr>
        <w:ind w:left="797"/>
      </w:pPr>
      <w:rPr>
        <w:rFonts w:ascii="Arial" w:eastAsia="Times New Roman" w:hAnsi="Arial" w:cs="Arial" w:hint="default"/>
        <w:b/>
        <w:bCs/>
        <w:i w:val="0"/>
        <w:strike w:val="0"/>
        <w:dstrike w:val="0"/>
        <w:color w:val="000000"/>
        <w:sz w:val="22"/>
        <w:szCs w:val="22"/>
        <w:u w:val="none" w:color="000000"/>
        <w:bdr w:val="none" w:sz="0" w:space="0" w:color="auto"/>
        <w:shd w:val="clear" w:color="auto" w:fill="auto"/>
        <w:vertAlign w:val="baseline"/>
      </w:rPr>
    </w:lvl>
    <w:lvl w:ilvl="2" w:tplc="7DEC48AE">
      <w:start w:val="1"/>
      <w:numFmt w:val="lowerRoman"/>
      <w:lvlText w:val="%3"/>
      <w:lvlJc w:val="left"/>
      <w:pPr>
        <w:ind w:left="11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9A01B06">
      <w:start w:val="1"/>
      <w:numFmt w:val="decimal"/>
      <w:lvlText w:val="%4"/>
      <w:lvlJc w:val="left"/>
      <w:pPr>
        <w:ind w:left="18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B98BCEA">
      <w:start w:val="1"/>
      <w:numFmt w:val="lowerLetter"/>
      <w:lvlText w:val="%5"/>
      <w:lvlJc w:val="left"/>
      <w:pPr>
        <w:ind w:left="25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1DA5160">
      <w:start w:val="1"/>
      <w:numFmt w:val="lowerRoman"/>
      <w:lvlText w:val="%6"/>
      <w:lvlJc w:val="left"/>
      <w:pPr>
        <w:ind w:left="32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1B6D9CE">
      <w:start w:val="1"/>
      <w:numFmt w:val="decimal"/>
      <w:lvlText w:val="%7"/>
      <w:lvlJc w:val="left"/>
      <w:pPr>
        <w:ind w:left="39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618C4E6">
      <w:start w:val="1"/>
      <w:numFmt w:val="lowerLetter"/>
      <w:lvlText w:val="%8"/>
      <w:lvlJc w:val="left"/>
      <w:pPr>
        <w:ind w:left="47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84C2E84">
      <w:start w:val="1"/>
      <w:numFmt w:val="lowerRoman"/>
      <w:lvlText w:val="%9"/>
      <w:lvlJc w:val="left"/>
      <w:pPr>
        <w:ind w:left="54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2D0606A9"/>
    <w:multiLevelType w:val="hybridMultilevel"/>
    <w:tmpl w:val="C1E043FA"/>
    <w:lvl w:ilvl="0" w:tplc="31829686">
      <w:start w:val="1"/>
      <w:numFmt w:val="decimal"/>
      <w:lvlText w:val="%1."/>
      <w:lvlJc w:val="left"/>
      <w:pPr>
        <w:ind w:left="403"/>
      </w:pPr>
      <w:rPr>
        <w:rFonts w:ascii="Arial" w:eastAsia="Times New Roman" w:hAnsi="Arial" w:cs="Arial" w:hint="default"/>
        <w:b/>
        <w:bCs/>
        <w:i w:val="0"/>
        <w:strike w:val="0"/>
        <w:dstrike w:val="0"/>
        <w:color w:val="000000"/>
        <w:sz w:val="22"/>
        <w:szCs w:val="22"/>
        <w:u w:val="none" w:color="000000"/>
        <w:bdr w:val="none" w:sz="0" w:space="0" w:color="auto"/>
        <w:shd w:val="clear" w:color="auto" w:fill="auto"/>
        <w:vertAlign w:val="baseline"/>
      </w:rPr>
    </w:lvl>
    <w:lvl w:ilvl="1" w:tplc="09D0C2B8">
      <w:start w:val="1"/>
      <w:numFmt w:val="lowerLetter"/>
      <w:lvlText w:val="%2"/>
      <w:lvlJc w:val="left"/>
      <w:pPr>
        <w:ind w:left="115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69E96E0">
      <w:start w:val="1"/>
      <w:numFmt w:val="lowerRoman"/>
      <w:lvlText w:val="%3"/>
      <w:lvlJc w:val="left"/>
      <w:pPr>
        <w:ind w:left="187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BE0A656">
      <w:start w:val="1"/>
      <w:numFmt w:val="decimal"/>
      <w:lvlText w:val="%4"/>
      <w:lvlJc w:val="left"/>
      <w:pPr>
        <w:ind w:left="259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5288770">
      <w:start w:val="1"/>
      <w:numFmt w:val="lowerLetter"/>
      <w:lvlText w:val="%5"/>
      <w:lvlJc w:val="left"/>
      <w:pPr>
        <w:ind w:left="331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A00B660">
      <w:start w:val="1"/>
      <w:numFmt w:val="lowerRoman"/>
      <w:lvlText w:val="%6"/>
      <w:lvlJc w:val="left"/>
      <w:pPr>
        <w:ind w:left="403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1DCCCD8">
      <w:start w:val="1"/>
      <w:numFmt w:val="decimal"/>
      <w:lvlText w:val="%7"/>
      <w:lvlJc w:val="left"/>
      <w:pPr>
        <w:ind w:left="475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4582450">
      <w:start w:val="1"/>
      <w:numFmt w:val="lowerLetter"/>
      <w:lvlText w:val="%8"/>
      <w:lvlJc w:val="left"/>
      <w:pPr>
        <w:ind w:left="547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EA65686">
      <w:start w:val="1"/>
      <w:numFmt w:val="lowerRoman"/>
      <w:lvlText w:val="%9"/>
      <w:lvlJc w:val="left"/>
      <w:pPr>
        <w:ind w:left="619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2E08330B"/>
    <w:multiLevelType w:val="hybridMultilevel"/>
    <w:tmpl w:val="0F3EF8DA"/>
    <w:lvl w:ilvl="0" w:tplc="0672C3EA">
      <w:start w:val="1"/>
      <w:numFmt w:val="decimal"/>
      <w:lvlText w:val="%1."/>
      <w:lvlJc w:val="left"/>
      <w:pPr>
        <w:ind w:left="422"/>
      </w:pPr>
      <w:rPr>
        <w:rFonts w:ascii="Arial" w:eastAsia="Times New Roman" w:hAnsi="Arial" w:cs="Arial" w:hint="default"/>
        <w:b/>
        <w:bCs/>
        <w:i w:val="0"/>
        <w:strike w:val="0"/>
        <w:dstrike w:val="0"/>
        <w:color w:val="000000"/>
        <w:sz w:val="22"/>
        <w:szCs w:val="22"/>
        <w:u w:val="none" w:color="000000"/>
        <w:bdr w:val="none" w:sz="0" w:space="0" w:color="auto"/>
        <w:shd w:val="clear" w:color="auto" w:fill="auto"/>
        <w:vertAlign w:val="baseline"/>
      </w:rPr>
    </w:lvl>
    <w:lvl w:ilvl="1" w:tplc="76E4930E">
      <w:start w:val="1"/>
      <w:numFmt w:val="decimal"/>
      <w:lvlText w:val="%2)"/>
      <w:lvlJc w:val="left"/>
      <w:pPr>
        <w:ind w:left="797"/>
      </w:pPr>
      <w:rPr>
        <w:rFonts w:ascii="Arial" w:eastAsia="Times New Roman" w:hAnsi="Arial" w:cs="Arial" w:hint="default"/>
        <w:b/>
        <w:bCs/>
        <w:i w:val="0"/>
        <w:strike w:val="0"/>
        <w:dstrike w:val="0"/>
        <w:color w:val="000000"/>
        <w:sz w:val="22"/>
        <w:szCs w:val="22"/>
        <w:u w:val="none" w:color="000000"/>
        <w:bdr w:val="none" w:sz="0" w:space="0" w:color="auto"/>
        <w:shd w:val="clear" w:color="auto" w:fill="auto"/>
        <w:vertAlign w:val="baseline"/>
      </w:rPr>
    </w:lvl>
    <w:lvl w:ilvl="2" w:tplc="BDF25C62">
      <w:start w:val="1"/>
      <w:numFmt w:val="lowerRoman"/>
      <w:lvlText w:val="%3"/>
      <w:lvlJc w:val="left"/>
      <w:pPr>
        <w:ind w:left="14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54A7770">
      <w:start w:val="1"/>
      <w:numFmt w:val="decimal"/>
      <w:lvlText w:val="%4"/>
      <w:lvlJc w:val="left"/>
      <w:pPr>
        <w:ind w:left="21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1CC2B0E">
      <w:start w:val="1"/>
      <w:numFmt w:val="lowerLetter"/>
      <w:lvlText w:val="%5"/>
      <w:lvlJc w:val="left"/>
      <w:pPr>
        <w:ind w:left="28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650A246">
      <w:start w:val="1"/>
      <w:numFmt w:val="lowerRoman"/>
      <w:lvlText w:val="%6"/>
      <w:lvlJc w:val="left"/>
      <w:pPr>
        <w:ind w:left="36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8E61292">
      <w:start w:val="1"/>
      <w:numFmt w:val="decimal"/>
      <w:lvlText w:val="%7"/>
      <w:lvlJc w:val="left"/>
      <w:pPr>
        <w:ind w:left="43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706B11A">
      <w:start w:val="1"/>
      <w:numFmt w:val="lowerLetter"/>
      <w:lvlText w:val="%8"/>
      <w:lvlJc w:val="left"/>
      <w:pPr>
        <w:ind w:left="50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D0024C8">
      <w:start w:val="1"/>
      <w:numFmt w:val="lowerRoman"/>
      <w:lvlText w:val="%9"/>
      <w:lvlJc w:val="left"/>
      <w:pPr>
        <w:ind w:left="57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2EB63184"/>
    <w:multiLevelType w:val="hybridMultilevel"/>
    <w:tmpl w:val="66B83BA6"/>
    <w:lvl w:ilvl="0" w:tplc="65C6D77C">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240BC58">
      <w:start w:val="1"/>
      <w:numFmt w:val="lowerLetter"/>
      <w:lvlText w:val="%2)"/>
      <w:lvlJc w:val="left"/>
      <w:pPr>
        <w:ind w:left="1070"/>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2" w:tplc="2F52BF14">
      <w:start w:val="1"/>
      <w:numFmt w:val="lowerRoman"/>
      <w:lvlText w:val="%3"/>
      <w:lvlJc w:val="left"/>
      <w:pPr>
        <w:ind w:left="17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530DDFA">
      <w:start w:val="1"/>
      <w:numFmt w:val="decimal"/>
      <w:lvlText w:val="%4"/>
      <w:lvlJc w:val="left"/>
      <w:pPr>
        <w:ind w:left="24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30A1FA2">
      <w:start w:val="1"/>
      <w:numFmt w:val="lowerLetter"/>
      <w:lvlText w:val="%5"/>
      <w:lvlJc w:val="left"/>
      <w:pPr>
        <w:ind w:left="31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402AB82">
      <w:start w:val="1"/>
      <w:numFmt w:val="lowerRoman"/>
      <w:lvlText w:val="%6"/>
      <w:lvlJc w:val="left"/>
      <w:pPr>
        <w:ind w:left="38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2A6DE62">
      <w:start w:val="1"/>
      <w:numFmt w:val="decimal"/>
      <w:lvlText w:val="%7"/>
      <w:lvlJc w:val="left"/>
      <w:pPr>
        <w:ind w:left="45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E56D92E">
      <w:start w:val="1"/>
      <w:numFmt w:val="lowerLetter"/>
      <w:lvlText w:val="%8"/>
      <w:lvlJc w:val="left"/>
      <w:pPr>
        <w:ind w:left="53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6D8177E">
      <w:start w:val="1"/>
      <w:numFmt w:val="lowerRoman"/>
      <w:lvlText w:val="%9"/>
      <w:lvlJc w:val="left"/>
      <w:pPr>
        <w:ind w:left="60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2FF86C40"/>
    <w:multiLevelType w:val="hybridMultilevel"/>
    <w:tmpl w:val="2B3CFADE"/>
    <w:lvl w:ilvl="0" w:tplc="04150017">
      <w:start w:val="1"/>
      <w:numFmt w:val="lowerLetter"/>
      <w:lvlText w:val="%1)"/>
      <w:lvlJc w:val="left"/>
      <w:pPr>
        <w:ind w:left="1929" w:hanging="360"/>
      </w:pPr>
    </w:lvl>
    <w:lvl w:ilvl="1" w:tplc="04150019" w:tentative="1">
      <w:start w:val="1"/>
      <w:numFmt w:val="lowerLetter"/>
      <w:lvlText w:val="%2."/>
      <w:lvlJc w:val="left"/>
      <w:pPr>
        <w:ind w:left="2649" w:hanging="360"/>
      </w:pPr>
    </w:lvl>
    <w:lvl w:ilvl="2" w:tplc="0415001B" w:tentative="1">
      <w:start w:val="1"/>
      <w:numFmt w:val="lowerRoman"/>
      <w:lvlText w:val="%3."/>
      <w:lvlJc w:val="right"/>
      <w:pPr>
        <w:ind w:left="3369" w:hanging="180"/>
      </w:pPr>
    </w:lvl>
    <w:lvl w:ilvl="3" w:tplc="0415000F" w:tentative="1">
      <w:start w:val="1"/>
      <w:numFmt w:val="decimal"/>
      <w:lvlText w:val="%4."/>
      <w:lvlJc w:val="left"/>
      <w:pPr>
        <w:ind w:left="4089" w:hanging="360"/>
      </w:pPr>
    </w:lvl>
    <w:lvl w:ilvl="4" w:tplc="04150019" w:tentative="1">
      <w:start w:val="1"/>
      <w:numFmt w:val="lowerLetter"/>
      <w:lvlText w:val="%5."/>
      <w:lvlJc w:val="left"/>
      <w:pPr>
        <w:ind w:left="4809" w:hanging="360"/>
      </w:pPr>
    </w:lvl>
    <w:lvl w:ilvl="5" w:tplc="0415001B" w:tentative="1">
      <w:start w:val="1"/>
      <w:numFmt w:val="lowerRoman"/>
      <w:lvlText w:val="%6."/>
      <w:lvlJc w:val="right"/>
      <w:pPr>
        <w:ind w:left="5529" w:hanging="180"/>
      </w:pPr>
    </w:lvl>
    <w:lvl w:ilvl="6" w:tplc="0415000F" w:tentative="1">
      <w:start w:val="1"/>
      <w:numFmt w:val="decimal"/>
      <w:lvlText w:val="%7."/>
      <w:lvlJc w:val="left"/>
      <w:pPr>
        <w:ind w:left="6249" w:hanging="360"/>
      </w:pPr>
    </w:lvl>
    <w:lvl w:ilvl="7" w:tplc="04150019" w:tentative="1">
      <w:start w:val="1"/>
      <w:numFmt w:val="lowerLetter"/>
      <w:lvlText w:val="%8."/>
      <w:lvlJc w:val="left"/>
      <w:pPr>
        <w:ind w:left="6969" w:hanging="360"/>
      </w:pPr>
    </w:lvl>
    <w:lvl w:ilvl="8" w:tplc="0415001B" w:tentative="1">
      <w:start w:val="1"/>
      <w:numFmt w:val="lowerRoman"/>
      <w:lvlText w:val="%9."/>
      <w:lvlJc w:val="right"/>
      <w:pPr>
        <w:ind w:left="7689" w:hanging="180"/>
      </w:pPr>
    </w:lvl>
  </w:abstractNum>
  <w:abstractNum w:abstractNumId="19" w15:restartNumberingAfterBreak="0">
    <w:nsid w:val="30DC256D"/>
    <w:multiLevelType w:val="hybridMultilevel"/>
    <w:tmpl w:val="E034BD24"/>
    <w:lvl w:ilvl="0" w:tplc="938CEB64">
      <w:start w:val="2"/>
      <w:numFmt w:val="decimal"/>
      <w:lvlText w:val="%1)"/>
      <w:lvlJc w:val="left"/>
      <w:pPr>
        <w:ind w:left="785"/>
      </w:pPr>
      <w:rPr>
        <w:rFonts w:ascii="Arial" w:eastAsia="Times New Roman" w:hAnsi="Arial" w:cs="Arial" w:hint="default"/>
        <w:b/>
        <w:bCs/>
        <w:i w:val="0"/>
        <w:strike w:val="0"/>
        <w:dstrike w:val="0"/>
        <w:color w:val="000000"/>
        <w:sz w:val="22"/>
        <w:szCs w:val="22"/>
        <w:u w:val="none" w:color="000000"/>
        <w:bdr w:val="none" w:sz="0" w:space="0" w:color="auto"/>
        <w:shd w:val="clear" w:color="auto" w:fill="auto"/>
        <w:vertAlign w:val="baseline"/>
      </w:rPr>
    </w:lvl>
    <w:lvl w:ilvl="1" w:tplc="623E607C">
      <w:start w:val="1"/>
      <w:numFmt w:val="lowerLetter"/>
      <w:lvlText w:val="%2"/>
      <w:lvlJc w:val="left"/>
      <w:pPr>
        <w:ind w:left="11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D543DC2">
      <w:start w:val="1"/>
      <w:numFmt w:val="lowerRoman"/>
      <w:lvlText w:val="%3"/>
      <w:lvlJc w:val="left"/>
      <w:pPr>
        <w:ind w:left="18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9189858">
      <w:start w:val="1"/>
      <w:numFmt w:val="decimal"/>
      <w:lvlText w:val="%4"/>
      <w:lvlJc w:val="left"/>
      <w:pPr>
        <w:ind w:left="254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550EAAC">
      <w:start w:val="1"/>
      <w:numFmt w:val="lowerLetter"/>
      <w:lvlText w:val="%5"/>
      <w:lvlJc w:val="left"/>
      <w:pPr>
        <w:ind w:left="32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0909DE4">
      <w:start w:val="1"/>
      <w:numFmt w:val="lowerRoman"/>
      <w:lvlText w:val="%6"/>
      <w:lvlJc w:val="left"/>
      <w:pPr>
        <w:ind w:left="39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B4EFFC4">
      <w:start w:val="1"/>
      <w:numFmt w:val="decimal"/>
      <w:lvlText w:val="%7"/>
      <w:lvlJc w:val="left"/>
      <w:pPr>
        <w:ind w:left="47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A12C75E">
      <w:start w:val="1"/>
      <w:numFmt w:val="lowerLetter"/>
      <w:lvlText w:val="%8"/>
      <w:lvlJc w:val="left"/>
      <w:pPr>
        <w:ind w:left="54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8ACA5B4">
      <w:start w:val="1"/>
      <w:numFmt w:val="lowerRoman"/>
      <w:lvlText w:val="%9"/>
      <w:lvlJc w:val="left"/>
      <w:pPr>
        <w:ind w:left="614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35B93554"/>
    <w:multiLevelType w:val="hybridMultilevel"/>
    <w:tmpl w:val="D24650E6"/>
    <w:lvl w:ilvl="0" w:tplc="67D267BE">
      <w:start w:val="1"/>
      <w:numFmt w:val="decimal"/>
      <w:lvlText w:val="%1."/>
      <w:lvlJc w:val="left"/>
      <w:pPr>
        <w:ind w:left="489"/>
      </w:pPr>
      <w:rPr>
        <w:rFonts w:ascii="Arial" w:eastAsia="Times New Roman" w:hAnsi="Arial" w:cs="Arial" w:hint="default"/>
        <w:b/>
        <w:bCs/>
        <w:i w:val="0"/>
        <w:strike w:val="0"/>
        <w:dstrike w:val="0"/>
        <w:color w:val="000000"/>
        <w:sz w:val="24"/>
        <w:szCs w:val="24"/>
        <w:u w:val="none" w:color="000000"/>
        <w:bdr w:val="none" w:sz="0" w:space="0" w:color="auto"/>
        <w:shd w:val="clear" w:color="auto" w:fill="auto"/>
        <w:vertAlign w:val="baseline"/>
      </w:rPr>
    </w:lvl>
    <w:lvl w:ilvl="1" w:tplc="1794E4C2">
      <w:start w:val="1"/>
      <w:numFmt w:val="decimal"/>
      <w:lvlText w:val="%2)"/>
      <w:lvlJc w:val="left"/>
      <w:pPr>
        <w:ind w:left="929"/>
      </w:pPr>
      <w:rPr>
        <w:rFonts w:ascii="Arial" w:eastAsia="Times New Roman" w:hAnsi="Arial" w:cs="Arial" w:hint="default"/>
        <w:b/>
        <w:bCs/>
        <w:i w:val="0"/>
        <w:strike w:val="0"/>
        <w:dstrike w:val="0"/>
        <w:color w:val="000000"/>
        <w:sz w:val="22"/>
        <w:szCs w:val="22"/>
        <w:u w:val="none" w:color="000000"/>
        <w:bdr w:val="none" w:sz="0" w:space="0" w:color="auto"/>
        <w:shd w:val="clear" w:color="auto" w:fill="auto"/>
        <w:vertAlign w:val="baseline"/>
      </w:rPr>
    </w:lvl>
    <w:lvl w:ilvl="2" w:tplc="96DCFABA">
      <w:start w:val="1"/>
      <w:numFmt w:val="lowerRoman"/>
      <w:lvlText w:val="%3"/>
      <w:lvlJc w:val="left"/>
      <w:pPr>
        <w:ind w:left="1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CE0960E">
      <w:start w:val="1"/>
      <w:numFmt w:val="decimal"/>
      <w:lvlText w:val="%4"/>
      <w:lvlJc w:val="left"/>
      <w:pPr>
        <w:ind w:left="2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4A83094">
      <w:start w:val="1"/>
      <w:numFmt w:val="lowerLetter"/>
      <w:lvlText w:val="%5"/>
      <w:lvlJc w:val="left"/>
      <w:pPr>
        <w:ind w:left="29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6A880D8">
      <w:start w:val="1"/>
      <w:numFmt w:val="lowerRoman"/>
      <w:lvlText w:val="%6"/>
      <w:lvlJc w:val="left"/>
      <w:pPr>
        <w:ind w:left="36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368CFF0">
      <w:start w:val="1"/>
      <w:numFmt w:val="decimal"/>
      <w:lvlText w:val="%7"/>
      <w:lvlJc w:val="left"/>
      <w:pPr>
        <w:ind w:left="43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3F6C24C">
      <w:start w:val="1"/>
      <w:numFmt w:val="lowerLetter"/>
      <w:lvlText w:val="%8"/>
      <w:lvlJc w:val="left"/>
      <w:pPr>
        <w:ind w:left="51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E200480">
      <w:start w:val="1"/>
      <w:numFmt w:val="lowerRoman"/>
      <w:lvlText w:val="%9"/>
      <w:lvlJc w:val="left"/>
      <w:pPr>
        <w:ind w:left="58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3723746A"/>
    <w:multiLevelType w:val="hybridMultilevel"/>
    <w:tmpl w:val="C4B604D2"/>
    <w:lvl w:ilvl="0" w:tplc="625A992E">
      <w:start w:val="1"/>
      <w:numFmt w:val="decimal"/>
      <w:lvlText w:val="%1."/>
      <w:lvlJc w:val="left"/>
      <w:pPr>
        <w:ind w:left="489"/>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CED8C6A6">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3C67126">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5A41BAE">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F2A6BD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5E07D70">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79C5848">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A9245C4">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D96424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393C653C"/>
    <w:multiLevelType w:val="hybridMultilevel"/>
    <w:tmpl w:val="0E2AB4B0"/>
    <w:lvl w:ilvl="0" w:tplc="520CF630">
      <w:start w:val="2"/>
      <w:numFmt w:val="decimal"/>
      <w:lvlText w:val="%1."/>
      <w:lvlJc w:val="left"/>
      <w:pPr>
        <w:ind w:left="489"/>
      </w:pPr>
      <w:rPr>
        <w:rFonts w:ascii="Arial" w:eastAsia="Times New Roman" w:hAnsi="Arial" w:cs="Arial" w:hint="default"/>
        <w:b/>
        <w:bCs/>
        <w:i w:val="0"/>
        <w:strike w:val="0"/>
        <w:dstrike w:val="0"/>
        <w:color w:val="000000"/>
        <w:sz w:val="22"/>
        <w:szCs w:val="22"/>
        <w:u w:val="none" w:color="000000"/>
        <w:bdr w:val="none" w:sz="0" w:space="0" w:color="auto"/>
        <w:shd w:val="clear" w:color="auto" w:fill="auto"/>
        <w:vertAlign w:val="baseline"/>
      </w:rPr>
    </w:lvl>
    <w:lvl w:ilvl="1" w:tplc="524469B4">
      <w:start w:val="1"/>
      <w:numFmt w:val="decimal"/>
      <w:lvlText w:val="%2)"/>
      <w:lvlJc w:val="left"/>
      <w:pPr>
        <w:ind w:left="785"/>
      </w:pPr>
      <w:rPr>
        <w:rFonts w:ascii="Arial" w:eastAsia="Times New Roman" w:hAnsi="Arial" w:cs="Arial" w:hint="default"/>
        <w:b/>
        <w:bCs/>
        <w:i w:val="0"/>
        <w:strike w:val="0"/>
        <w:dstrike w:val="0"/>
        <w:color w:val="000000"/>
        <w:sz w:val="22"/>
        <w:szCs w:val="22"/>
        <w:u w:val="none" w:color="000000"/>
        <w:bdr w:val="none" w:sz="0" w:space="0" w:color="auto"/>
        <w:shd w:val="clear" w:color="auto" w:fill="auto"/>
        <w:vertAlign w:val="baseline"/>
      </w:rPr>
    </w:lvl>
    <w:lvl w:ilvl="2" w:tplc="8D4AE70A">
      <w:start w:val="1"/>
      <w:numFmt w:val="lowerRoman"/>
      <w:lvlText w:val="%3"/>
      <w:lvlJc w:val="left"/>
      <w:pPr>
        <w:ind w:left="1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8AA84A2">
      <w:start w:val="1"/>
      <w:numFmt w:val="decimal"/>
      <w:lvlText w:val="%4"/>
      <w:lvlJc w:val="left"/>
      <w:pPr>
        <w:ind w:left="2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784896E">
      <w:start w:val="1"/>
      <w:numFmt w:val="lowerLetter"/>
      <w:lvlText w:val="%5"/>
      <w:lvlJc w:val="left"/>
      <w:pPr>
        <w:ind w:left="29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7C21EF4">
      <w:start w:val="1"/>
      <w:numFmt w:val="lowerRoman"/>
      <w:lvlText w:val="%6"/>
      <w:lvlJc w:val="left"/>
      <w:pPr>
        <w:ind w:left="36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D2EBDAA">
      <w:start w:val="1"/>
      <w:numFmt w:val="decimal"/>
      <w:lvlText w:val="%7"/>
      <w:lvlJc w:val="left"/>
      <w:pPr>
        <w:ind w:left="43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C1CF426">
      <w:start w:val="1"/>
      <w:numFmt w:val="lowerLetter"/>
      <w:lvlText w:val="%8"/>
      <w:lvlJc w:val="left"/>
      <w:pPr>
        <w:ind w:left="51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F56B4DE">
      <w:start w:val="1"/>
      <w:numFmt w:val="lowerRoman"/>
      <w:lvlText w:val="%9"/>
      <w:lvlJc w:val="left"/>
      <w:pPr>
        <w:ind w:left="58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3B6A18E3"/>
    <w:multiLevelType w:val="hybridMultilevel"/>
    <w:tmpl w:val="FD64A214"/>
    <w:lvl w:ilvl="0" w:tplc="04150011">
      <w:start w:val="1"/>
      <w:numFmt w:val="decimal"/>
      <w:lvlText w:val="%1)"/>
      <w:lvlJc w:val="left"/>
      <w:pPr>
        <w:ind w:left="1209" w:hanging="360"/>
      </w:pPr>
    </w:lvl>
    <w:lvl w:ilvl="1" w:tplc="04150019" w:tentative="1">
      <w:start w:val="1"/>
      <w:numFmt w:val="lowerLetter"/>
      <w:lvlText w:val="%2."/>
      <w:lvlJc w:val="left"/>
      <w:pPr>
        <w:ind w:left="1929" w:hanging="360"/>
      </w:pPr>
    </w:lvl>
    <w:lvl w:ilvl="2" w:tplc="0415001B" w:tentative="1">
      <w:start w:val="1"/>
      <w:numFmt w:val="lowerRoman"/>
      <w:lvlText w:val="%3."/>
      <w:lvlJc w:val="right"/>
      <w:pPr>
        <w:ind w:left="2649" w:hanging="180"/>
      </w:pPr>
    </w:lvl>
    <w:lvl w:ilvl="3" w:tplc="0415000F" w:tentative="1">
      <w:start w:val="1"/>
      <w:numFmt w:val="decimal"/>
      <w:lvlText w:val="%4."/>
      <w:lvlJc w:val="left"/>
      <w:pPr>
        <w:ind w:left="3369" w:hanging="360"/>
      </w:pPr>
    </w:lvl>
    <w:lvl w:ilvl="4" w:tplc="04150019" w:tentative="1">
      <w:start w:val="1"/>
      <w:numFmt w:val="lowerLetter"/>
      <w:lvlText w:val="%5."/>
      <w:lvlJc w:val="left"/>
      <w:pPr>
        <w:ind w:left="4089" w:hanging="360"/>
      </w:pPr>
    </w:lvl>
    <w:lvl w:ilvl="5" w:tplc="0415001B" w:tentative="1">
      <w:start w:val="1"/>
      <w:numFmt w:val="lowerRoman"/>
      <w:lvlText w:val="%6."/>
      <w:lvlJc w:val="right"/>
      <w:pPr>
        <w:ind w:left="4809" w:hanging="180"/>
      </w:pPr>
    </w:lvl>
    <w:lvl w:ilvl="6" w:tplc="0415000F" w:tentative="1">
      <w:start w:val="1"/>
      <w:numFmt w:val="decimal"/>
      <w:lvlText w:val="%7."/>
      <w:lvlJc w:val="left"/>
      <w:pPr>
        <w:ind w:left="5529" w:hanging="360"/>
      </w:pPr>
    </w:lvl>
    <w:lvl w:ilvl="7" w:tplc="04150019" w:tentative="1">
      <w:start w:val="1"/>
      <w:numFmt w:val="lowerLetter"/>
      <w:lvlText w:val="%8."/>
      <w:lvlJc w:val="left"/>
      <w:pPr>
        <w:ind w:left="6249" w:hanging="360"/>
      </w:pPr>
    </w:lvl>
    <w:lvl w:ilvl="8" w:tplc="0415001B" w:tentative="1">
      <w:start w:val="1"/>
      <w:numFmt w:val="lowerRoman"/>
      <w:lvlText w:val="%9."/>
      <w:lvlJc w:val="right"/>
      <w:pPr>
        <w:ind w:left="6969" w:hanging="180"/>
      </w:pPr>
    </w:lvl>
  </w:abstractNum>
  <w:abstractNum w:abstractNumId="24" w15:restartNumberingAfterBreak="0">
    <w:nsid w:val="3C0263C9"/>
    <w:multiLevelType w:val="hybridMultilevel"/>
    <w:tmpl w:val="9BF47E94"/>
    <w:lvl w:ilvl="0" w:tplc="0415000F">
      <w:start w:val="1"/>
      <w:numFmt w:val="decimal"/>
      <w:lvlText w:val="%1."/>
      <w:lvlJc w:val="left"/>
      <w:pPr>
        <w:ind w:left="489"/>
      </w:pPr>
      <w:rPr>
        <w:rFonts w:hint="default"/>
        <w:b w:val="0"/>
        <w:i w:val="0"/>
        <w:strike w:val="0"/>
        <w:dstrike w:val="0"/>
        <w:color w:val="000000"/>
        <w:sz w:val="22"/>
        <w:szCs w:val="22"/>
        <w:u w:val="none" w:color="000000"/>
        <w:bdr w:val="none" w:sz="0" w:space="0" w:color="auto"/>
        <w:shd w:val="clear" w:color="auto" w:fill="auto"/>
        <w:vertAlign w:val="baseline"/>
      </w:rPr>
    </w:lvl>
    <w:lvl w:ilvl="1" w:tplc="FD728190">
      <w:start w:val="1"/>
      <w:numFmt w:val="bullet"/>
      <w:lvlText w:val=""/>
      <w:lvlJc w:val="left"/>
      <w:pPr>
        <w:ind w:left="79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6343580">
      <w:start w:val="1"/>
      <w:numFmt w:val="bullet"/>
      <w:lvlText w:val="▪"/>
      <w:lvlJc w:val="left"/>
      <w:pPr>
        <w:ind w:left="1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5C862E6">
      <w:start w:val="1"/>
      <w:numFmt w:val="bullet"/>
      <w:lvlText w:val="•"/>
      <w:lvlJc w:val="left"/>
      <w:pPr>
        <w:ind w:left="2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CF8D052">
      <w:start w:val="1"/>
      <w:numFmt w:val="bullet"/>
      <w:lvlText w:val="o"/>
      <w:lvlJc w:val="left"/>
      <w:pPr>
        <w:ind w:left="29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0122E98">
      <w:start w:val="1"/>
      <w:numFmt w:val="bullet"/>
      <w:lvlText w:val="▪"/>
      <w:lvlJc w:val="left"/>
      <w:pPr>
        <w:ind w:left="36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4563460">
      <w:start w:val="1"/>
      <w:numFmt w:val="bullet"/>
      <w:lvlText w:val="•"/>
      <w:lvlJc w:val="left"/>
      <w:pPr>
        <w:ind w:left="43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FA894D4">
      <w:start w:val="1"/>
      <w:numFmt w:val="bullet"/>
      <w:lvlText w:val="o"/>
      <w:lvlJc w:val="left"/>
      <w:pPr>
        <w:ind w:left="51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CC635C0">
      <w:start w:val="1"/>
      <w:numFmt w:val="bullet"/>
      <w:lvlText w:val="▪"/>
      <w:lvlJc w:val="left"/>
      <w:pPr>
        <w:ind w:left="58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3C676BEB"/>
    <w:multiLevelType w:val="hybridMultilevel"/>
    <w:tmpl w:val="95100030"/>
    <w:lvl w:ilvl="0" w:tplc="719E30FA">
      <w:start w:val="1"/>
      <w:numFmt w:val="decimal"/>
      <w:lvlText w:val="%1."/>
      <w:lvlJc w:val="left"/>
      <w:pPr>
        <w:ind w:left="422"/>
      </w:pPr>
      <w:rPr>
        <w:rFonts w:ascii="Arial" w:eastAsia="Times New Roman" w:hAnsi="Arial" w:cs="Arial" w:hint="default"/>
        <w:b/>
        <w:bCs/>
        <w:i w:val="0"/>
        <w:strike w:val="0"/>
        <w:dstrike w:val="0"/>
        <w:color w:val="000000"/>
        <w:sz w:val="22"/>
        <w:szCs w:val="22"/>
        <w:u w:val="none" w:color="000000"/>
        <w:bdr w:val="none" w:sz="0" w:space="0" w:color="auto"/>
        <w:shd w:val="clear" w:color="auto" w:fill="auto"/>
        <w:vertAlign w:val="baseline"/>
      </w:rPr>
    </w:lvl>
    <w:lvl w:ilvl="1" w:tplc="BFF46D86">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7BEEC6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2F45BC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75C4082">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7C69FE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832BA0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C9E767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49ED95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3D331883"/>
    <w:multiLevelType w:val="hybridMultilevel"/>
    <w:tmpl w:val="4CFA9A5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439F6400"/>
    <w:multiLevelType w:val="hybridMultilevel"/>
    <w:tmpl w:val="5FDACA1C"/>
    <w:lvl w:ilvl="0" w:tplc="29945622">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14E1C3C">
      <w:start w:val="1"/>
      <w:numFmt w:val="lowerLetter"/>
      <w:lvlText w:val="%2"/>
      <w:lvlJc w:val="left"/>
      <w:pPr>
        <w:ind w:left="5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870C6CA">
      <w:start w:val="1"/>
      <w:numFmt w:val="decimal"/>
      <w:lvlRestart w:val="0"/>
      <w:lvlText w:val="%3)"/>
      <w:lvlJc w:val="left"/>
      <w:pPr>
        <w:ind w:left="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0C444F8">
      <w:start w:val="1"/>
      <w:numFmt w:val="decimal"/>
      <w:lvlText w:val="%4"/>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686FB3A">
      <w:start w:val="1"/>
      <w:numFmt w:val="lowerLetter"/>
      <w:lvlText w:val="%5"/>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68C33C2">
      <w:start w:val="1"/>
      <w:numFmt w:val="lowerRoman"/>
      <w:lvlText w:val="%6"/>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1FEB9AE">
      <w:start w:val="1"/>
      <w:numFmt w:val="decimal"/>
      <w:lvlText w:val="%7"/>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5A22572">
      <w:start w:val="1"/>
      <w:numFmt w:val="lowerLetter"/>
      <w:lvlText w:val="%8"/>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DC0D616">
      <w:start w:val="1"/>
      <w:numFmt w:val="lowerRoman"/>
      <w:lvlText w:val="%9"/>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43D80803"/>
    <w:multiLevelType w:val="hybridMultilevel"/>
    <w:tmpl w:val="B05C2648"/>
    <w:lvl w:ilvl="0" w:tplc="66122912">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D901BC0">
      <w:start w:val="1"/>
      <w:numFmt w:val="lowerLetter"/>
      <w:lvlText w:val="%2"/>
      <w:lvlJc w:val="left"/>
      <w:pPr>
        <w:ind w:left="5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5503D8E">
      <w:start w:val="1"/>
      <w:numFmt w:val="decimal"/>
      <w:lvlRestart w:val="0"/>
      <w:lvlText w:val="%3)"/>
      <w:lvlJc w:val="left"/>
      <w:pPr>
        <w:ind w:left="785"/>
      </w:pPr>
      <w:rPr>
        <w:rFonts w:ascii="Arial" w:eastAsia="Times New Roman" w:hAnsi="Arial" w:cs="Arial" w:hint="default"/>
        <w:b/>
        <w:bCs/>
        <w:i w:val="0"/>
        <w:strike w:val="0"/>
        <w:dstrike w:val="0"/>
        <w:color w:val="000000"/>
        <w:sz w:val="22"/>
        <w:szCs w:val="22"/>
        <w:u w:val="none" w:color="000000"/>
        <w:bdr w:val="none" w:sz="0" w:space="0" w:color="auto"/>
        <w:shd w:val="clear" w:color="auto" w:fill="auto"/>
        <w:vertAlign w:val="baseline"/>
      </w:rPr>
    </w:lvl>
    <w:lvl w:ilvl="3" w:tplc="324260EE">
      <w:start w:val="1"/>
      <w:numFmt w:val="decimal"/>
      <w:lvlText w:val="%4"/>
      <w:lvlJc w:val="left"/>
      <w:pPr>
        <w:ind w:left="1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700C522">
      <w:start w:val="1"/>
      <w:numFmt w:val="lowerLetter"/>
      <w:lvlText w:val="%5"/>
      <w:lvlJc w:val="left"/>
      <w:pPr>
        <w:ind w:left="2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B62928C">
      <w:start w:val="1"/>
      <w:numFmt w:val="lowerRoman"/>
      <w:lvlText w:val="%6"/>
      <w:lvlJc w:val="left"/>
      <w:pPr>
        <w:ind w:left="29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906BD58">
      <w:start w:val="1"/>
      <w:numFmt w:val="decimal"/>
      <w:lvlText w:val="%7"/>
      <w:lvlJc w:val="left"/>
      <w:pPr>
        <w:ind w:left="36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A56C060">
      <w:start w:val="1"/>
      <w:numFmt w:val="lowerLetter"/>
      <w:lvlText w:val="%8"/>
      <w:lvlJc w:val="left"/>
      <w:pPr>
        <w:ind w:left="43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538CA4A">
      <w:start w:val="1"/>
      <w:numFmt w:val="lowerRoman"/>
      <w:lvlText w:val="%9"/>
      <w:lvlJc w:val="left"/>
      <w:pPr>
        <w:ind w:left="51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467F48E8"/>
    <w:multiLevelType w:val="hybridMultilevel"/>
    <w:tmpl w:val="61C645CE"/>
    <w:lvl w:ilvl="0" w:tplc="6E0A154E">
      <w:start w:val="1"/>
      <w:numFmt w:val="decimal"/>
      <w:lvlText w:val="%1."/>
      <w:lvlJc w:val="left"/>
      <w:pPr>
        <w:ind w:left="413"/>
      </w:pPr>
      <w:rPr>
        <w:rFonts w:ascii="Arial" w:eastAsia="Times New Roman" w:hAnsi="Arial" w:cs="Arial" w:hint="default"/>
        <w:b/>
        <w:bCs/>
        <w:i w:val="0"/>
        <w:strike w:val="0"/>
        <w:dstrike w:val="0"/>
        <w:color w:val="000000"/>
        <w:sz w:val="22"/>
        <w:szCs w:val="22"/>
        <w:u w:val="none" w:color="000000"/>
        <w:bdr w:val="none" w:sz="0" w:space="0" w:color="auto"/>
        <w:shd w:val="clear" w:color="auto" w:fill="auto"/>
        <w:vertAlign w:val="baseline"/>
      </w:rPr>
    </w:lvl>
    <w:lvl w:ilvl="1" w:tplc="677C5C96">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13A3276">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59A4BD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EF0D73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7E60100">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5F25D8E">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B669CC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152DFB4">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4835651E"/>
    <w:multiLevelType w:val="hybridMultilevel"/>
    <w:tmpl w:val="BA62DBE0"/>
    <w:lvl w:ilvl="0" w:tplc="A6C8DB5E">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3B6FE78">
      <w:start w:val="1"/>
      <w:numFmt w:val="lowerLetter"/>
      <w:lvlText w:val="%2"/>
      <w:lvlJc w:val="left"/>
      <w:pPr>
        <w:ind w:left="5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6ECA904">
      <w:start w:val="1"/>
      <w:numFmt w:val="decimal"/>
      <w:lvlRestart w:val="0"/>
      <w:lvlText w:val="%3)"/>
      <w:lvlJc w:val="left"/>
      <w:pPr>
        <w:ind w:left="785"/>
      </w:pPr>
      <w:rPr>
        <w:rFonts w:ascii="Arial" w:eastAsia="Times New Roman" w:hAnsi="Arial" w:cs="Arial" w:hint="default"/>
        <w:b/>
        <w:bCs/>
        <w:i w:val="0"/>
        <w:strike w:val="0"/>
        <w:dstrike w:val="0"/>
        <w:color w:val="000000"/>
        <w:sz w:val="22"/>
        <w:szCs w:val="22"/>
        <w:u w:val="none" w:color="000000"/>
        <w:bdr w:val="none" w:sz="0" w:space="0" w:color="auto"/>
        <w:shd w:val="clear" w:color="auto" w:fill="auto"/>
        <w:vertAlign w:val="baseline"/>
      </w:rPr>
    </w:lvl>
    <w:lvl w:ilvl="3" w:tplc="70F4D808">
      <w:start w:val="1"/>
      <w:numFmt w:val="decimal"/>
      <w:lvlText w:val="%4"/>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01CFFAE">
      <w:start w:val="1"/>
      <w:numFmt w:val="lowerLetter"/>
      <w:lvlText w:val="%5"/>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47CB588">
      <w:start w:val="1"/>
      <w:numFmt w:val="lowerRoman"/>
      <w:lvlText w:val="%6"/>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65AEC9E">
      <w:start w:val="1"/>
      <w:numFmt w:val="decimal"/>
      <w:lvlText w:val="%7"/>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57ED966">
      <w:start w:val="1"/>
      <w:numFmt w:val="lowerLetter"/>
      <w:lvlText w:val="%8"/>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49EE95C">
      <w:start w:val="1"/>
      <w:numFmt w:val="lowerRoman"/>
      <w:lvlText w:val="%9"/>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48FF1FFA"/>
    <w:multiLevelType w:val="multilevel"/>
    <w:tmpl w:val="530423AC"/>
    <w:lvl w:ilvl="0">
      <w:start w:val="1"/>
      <w:numFmt w:val="decimal"/>
      <w:lvlText w:val="%1"/>
      <w:lvlJc w:val="left"/>
      <w:pPr>
        <w:ind w:left="360" w:hanging="360"/>
      </w:pPr>
      <w:rPr>
        <w:rFonts w:ascii="Arial" w:hAnsi="Arial" w:cs="Arial" w:hint="default"/>
        <w:b w:val="0"/>
        <w:bCs/>
        <w:color w:val="auto"/>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bullet"/>
      <w:lvlText w:val=""/>
      <w:lvlJc w:val="left"/>
      <w:pPr>
        <w:ind w:left="1440" w:hanging="360"/>
      </w:pPr>
      <w:rPr>
        <w:rFonts w:ascii="Symbol" w:hAnsi="Symbo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9534489"/>
    <w:multiLevelType w:val="hybridMultilevel"/>
    <w:tmpl w:val="F4367470"/>
    <w:lvl w:ilvl="0" w:tplc="8AC64104">
      <w:start w:val="1"/>
      <w:numFmt w:val="decimal"/>
      <w:lvlText w:val="%1."/>
      <w:lvlJc w:val="left"/>
      <w:pPr>
        <w:ind w:left="720" w:hanging="360"/>
      </w:pPr>
      <w:rPr>
        <w:b/>
        <w:i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3" w15:restartNumberingAfterBreak="0">
    <w:nsid w:val="4CB56E99"/>
    <w:multiLevelType w:val="hybridMultilevel"/>
    <w:tmpl w:val="DB502278"/>
    <w:lvl w:ilvl="0" w:tplc="C068C5AC">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7229286">
      <w:start w:val="1"/>
      <w:numFmt w:val="lowerLetter"/>
      <w:lvlText w:val="%2"/>
      <w:lvlJc w:val="left"/>
      <w:pPr>
        <w:ind w:left="5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E308274">
      <w:start w:val="1"/>
      <w:numFmt w:val="lowerLetter"/>
      <w:lvlRestart w:val="0"/>
      <w:lvlText w:val="%3)"/>
      <w:lvlJc w:val="left"/>
      <w:pPr>
        <w:ind w:left="1070"/>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3" w:tplc="39DC0314">
      <w:start w:val="1"/>
      <w:numFmt w:val="decimal"/>
      <w:lvlText w:val="%4"/>
      <w:lvlJc w:val="left"/>
      <w:pPr>
        <w:ind w:left="13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1309462">
      <w:start w:val="1"/>
      <w:numFmt w:val="lowerLetter"/>
      <w:lvlText w:val="%5"/>
      <w:lvlJc w:val="left"/>
      <w:pPr>
        <w:ind w:left="20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BDABCC2">
      <w:start w:val="1"/>
      <w:numFmt w:val="lowerRoman"/>
      <w:lvlText w:val="%6"/>
      <w:lvlJc w:val="left"/>
      <w:pPr>
        <w:ind w:left="28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C5A0B84">
      <w:start w:val="1"/>
      <w:numFmt w:val="decimal"/>
      <w:lvlText w:val="%7"/>
      <w:lvlJc w:val="left"/>
      <w:pPr>
        <w:ind w:left="35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C42AB64">
      <w:start w:val="1"/>
      <w:numFmt w:val="lowerLetter"/>
      <w:lvlText w:val="%8"/>
      <w:lvlJc w:val="left"/>
      <w:pPr>
        <w:ind w:left="424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7DA072C">
      <w:start w:val="1"/>
      <w:numFmt w:val="lowerRoman"/>
      <w:lvlText w:val="%9"/>
      <w:lvlJc w:val="left"/>
      <w:pPr>
        <w:ind w:left="49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4FC03926"/>
    <w:multiLevelType w:val="hybridMultilevel"/>
    <w:tmpl w:val="79681CBE"/>
    <w:lvl w:ilvl="0" w:tplc="F698E0F2">
      <w:start w:val="1"/>
      <w:numFmt w:val="decimal"/>
      <w:lvlText w:val="%1."/>
      <w:lvlJc w:val="left"/>
      <w:pPr>
        <w:ind w:left="422"/>
      </w:pPr>
      <w:rPr>
        <w:rFonts w:ascii="Arial" w:eastAsia="Times New Roman" w:hAnsi="Arial" w:cs="Arial" w:hint="default"/>
        <w:b/>
        <w:bCs/>
        <w:i w:val="0"/>
        <w:strike w:val="0"/>
        <w:dstrike w:val="0"/>
        <w:color w:val="000000"/>
        <w:sz w:val="22"/>
        <w:szCs w:val="22"/>
        <w:u w:val="none" w:color="000000"/>
        <w:bdr w:val="none" w:sz="0" w:space="0" w:color="auto"/>
        <w:shd w:val="clear" w:color="auto" w:fill="auto"/>
        <w:vertAlign w:val="baseline"/>
      </w:rPr>
    </w:lvl>
    <w:lvl w:ilvl="1" w:tplc="648EF83E">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6AE5AD8">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24E10A8">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0386E68">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18E6D30">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6CA7BA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6621ACA">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4F68CC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53C3308B"/>
    <w:multiLevelType w:val="hybridMultilevel"/>
    <w:tmpl w:val="BFFCB372"/>
    <w:lvl w:ilvl="0" w:tplc="0882BAC0">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7589764">
      <w:start w:val="1"/>
      <w:numFmt w:val="lowerLetter"/>
      <w:lvlText w:val="%2"/>
      <w:lvlJc w:val="left"/>
      <w:pPr>
        <w:ind w:left="6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A7E1BFE">
      <w:start w:val="1"/>
      <w:numFmt w:val="lowerRoman"/>
      <w:lvlText w:val="%3"/>
      <w:lvlJc w:val="left"/>
      <w:pPr>
        <w:ind w:left="8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86013EE">
      <w:start w:val="1"/>
      <w:numFmt w:val="lowerLetter"/>
      <w:lvlRestart w:val="0"/>
      <w:lvlText w:val="%4)"/>
      <w:lvlJc w:val="left"/>
      <w:pPr>
        <w:ind w:left="1344"/>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4" w:tplc="E416A40A">
      <w:start w:val="1"/>
      <w:numFmt w:val="lowerLetter"/>
      <w:lvlText w:val="%5"/>
      <w:lvlJc w:val="left"/>
      <w:pPr>
        <w:ind w:left="18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51AC496">
      <w:start w:val="1"/>
      <w:numFmt w:val="lowerRoman"/>
      <w:lvlText w:val="%6"/>
      <w:lvlJc w:val="left"/>
      <w:pPr>
        <w:ind w:left="25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18091A8">
      <w:start w:val="1"/>
      <w:numFmt w:val="decimal"/>
      <w:lvlText w:val="%7"/>
      <w:lvlJc w:val="left"/>
      <w:pPr>
        <w:ind w:left="32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D3E3172">
      <w:start w:val="1"/>
      <w:numFmt w:val="lowerLetter"/>
      <w:lvlText w:val="%8"/>
      <w:lvlJc w:val="left"/>
      <w:pPr>
        <w:ind w:left="39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B70AFFC">
      <w:start w:val="1"/>
      <w:numFmt w:val="lowerRoman"/>
      <w:lvlText w:val="%9"/>
      <w:lvlJc w:val="left"/>
      <w:pPr>
        <w:ind w:left="46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5ABF1B11"/>
    <w:multiLevelType w:val="hybridMultilevel"/>
    <w:tmpl w:val="2E6AE576"/>
    <w:lvl w:ilvl="0" w:tplc="643EF66E">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80E186C">
      <w:start w:val="1"/>
      <w:numFmt w:val="lowerLetter"/>
      <w:lvlText w:val="%2"/>
      <w:lvlJc w:val="left"/>
      <w:pPr>
        <w:ind w:left="5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95AC75C">
      <w:start w:val="1"/>
      <w:numFmt w:val="lowerLetter"/>
      <w:lvlRestart w:val="0"/>
      <w:lvlText w:val="%3)"/>
      <w:lvlJc w:val="left"/>
      <w:pPr>
        <w:ind w:left="1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DEAA698">
      <w:start w:val="1"/>
      <w:numFmt w:val="decimal"/>
      <w:lvlText w:val="%4"/>
      <w:lvlJc w:val="left"/>
      <w:pPr>
        <w:ind w:left="15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C9C91D0">
      <w:start w:val="1"/>
      <w:numFmt w:val="lowerLetter"/>
      <w:lvlText w:val="%5"/>
      <w:lvlJc w:val="left"/>
      <w:pPr>
        <w:ind w:left="22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65C0E36">
      <w:start w:val="1"/>
      <w:numFmt w:val="lowerRoman"/>
      <w:lvlText w:val="%6"/>
      <w:lvlJc w:val="left"/>
      <w:pPr>
        <w:ind w:left="29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40CCFD0">
      <w:start w:val="1"/>
      <w:numFmt w:val="decimal"/>
      <w:lvlText w:val="%7"/>
      <w:lvlJc w:val="left"/>
      <w:pPr>
        <w:ind w:left="36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F94024E">
      <w:start w:val="1"/>
      <w:numFmt w:val="lowerLetter"/>
      <w:lvlText w:val="%8"/>
      <w:lvlJc w:val="left"/>
      <w:pPr>
        <w:ind w:left="43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1241F38">
      <w:start w:val="1"/>
      <w:numFmt w:val="lowerRoman"/>
      <w:lvlText w:val="%9"/>
      <w:lvlJc w:val="left"/>
      <w:pPr>
        <w:ind w:left="51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7" w15:restartNumberingAfterBreak="0">
    <w:nsid w:val="5E5532EB"/>
    <w:multiLevelType w:val="hybridMultilevel"/>
    <w:tmpl w:val="1B18A858"/>
    <w:lvl w:ilvl="0" w:tplc="331AF49E">
      <w:start w:val="1"/>
      <w:numFmt w:val="decimal"/>
      <w:lvlText w:val="%1."/>
      <w:lvlJc w:val="left"/>
      <w:pPr>
        <w:ind w:left="720" w:hanging="360"/>
      </w:pPr>
      <w:rPr>
        <w:b/>
        <w:bCs/>
        <w:i w:val="0"/>
        <w:iCs w:val="0"/>
        <w:sz w:val="22"/>
        <w:szCs w:val="22"/>
      </w:rPr>
    </w:lvl>
    <w:lvl w:ilvl="1" w:tplc="E594E240">
      <w:start w:val="1"/>
      <w:numFmt w:val="decimal"/>
      <w:lvlText w:val="%2)"/>
      <w:lvlJc w:val="left"/>
      <w:pPr>
        <w:ind w:left="1440" w:hanging="360"/>
      </w:pPr>
      <w:rPr>
        <w:b/>
        <w:bCs/>
      </w:rPr>
    </w:lvl>
    <w:lvl w:ilvl="2" w:tplc="0415001B" w:tentative="1">
      <w:start w:val="1"/>
      <w:numFmt w:val="lowerRoman"/>
      <w:lvlText w:val="%3."/>
      <w:lvlJc w:val="right"/>
      <w:pPr>
        <w:ind w:left="2160" w:hanging="180"/>
      </w:pPr>
    </w:lvl>
    <w:lvl w:ilvl="3" w:tplc="244614FE">
      <w:start w:val="1"/>
      <w:numFmt w:val="decimal"/>
      <w:lvlText w:val="%4."/>
      <w:lvlJc w:val="left"/>
      <w:pPr>
        <w:ind w:left="2880" w:hanging="360"/>
      </w:pPr>
      <w:rPr>
        <w:b/>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2860808"/>
    <w:multiLevelType w:val="hybridMultilevel"/>
    <w:tmpl w:val="BBC4D454"/>
    <w:lvl w:ilvl="0" w:tplc="25A470C6">
      <w:start w:val="1"/>
      <w:numFmt w:val="decimal"/>
      <w:lvlText w:val="%1)"/>
      <w:lvlJc w:val="left"/>
      <w:pPr>
        <w:ind w:left="345"/>
      </w:pPr>
      <w:rPr>
        <w:rFonts w:ascii="Arial" w:eastAsia="Times New Roman" w:hAnsi="Arial" w:cs="Arial" w:hint="default"/>
        <w:b/>
        <w:bCs/>
        <w:i w:val="0"/>
        <w:strike w:val="0"/>
        <w:dstrike w:val="0"/>
        <w:color w:val="000000"/>
        <w:sz w:val="22"/>
        <w:szCs w:val="22"/>
        <w:u w:val="none" w:color="000000"/>
        <w:bdr w:val="none" w:sz="0" w:space="0" w:color="auto"/>
        <w:shd w:val="clear" w:color="auto" w:fill="auto"/>
        <w:vertAlign w:val="baseline"/>
      </w:rPr>
    </w:lvl>
    <w:lvl w:ilvl="1" w:tplc="1E0065E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22090FE">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A34E03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10488C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B3E2016">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51EDCF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F94AA5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FF4596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9" w15:restartNumberingAfterBreak="0">
    <w:nsid w:val="63A502CE"/>
    <w:multiLevelType w:val="hybridMultilevel"/>
    <w:tmpl w:val="EC5403C8"/>
    <w:lvl w:ilvl="0" w:tplc="04150001">
      <w:start w:val="1"/>
      <w:numFmt w:val="bullet"/>
      <w:lvlText w:val=""/>
      <w:lvlJc w:val="left"/>
      <w:pPr>
        <w:ind w:left="1790" w:hanging="360"/>
      </w:pPr>
      <w:rPr>
        <w:rFonts w:ascii="Symbol" w:hAnsi="Symbol" w:hint="default"/>
      </w:rPr>
    </w:lvl>
    <w:lvl w:ilvl="1" w:tplc="04150003" w:tentative="1">
      <w:start w:val="1"/>
      <w:numFmt w:val="bullet"/>
      <w:lvlText w:val="o"/>
      <w:lvlJc w:val="left"/>
      <w:pPr>
        <w:ind w:left="2510" w:hanging="360"/>
      </w:pPr>
      <w:rPr>
        <w:rFonts w:ascii="Courier New" w:hAnsi="Courier New" w:cs="Courier New" w:hint="default"/>
      </w:rPr>
    </w:lvl>
    <w:lvl w:ilvl="2" w:tplc="04150005" w:tentative="1">
      <w:start w:val="1"/>
      <w:numFmt w:val="bullet"/>
      <w:lvlText w:val=""/>
      <w:lvlJc w:val="left"/>
      <w:pPr>
        <w:ind w:left="3230" w:hanging="360"/>
      </w:pPr>
      <w:rPr>
        <w:rFonts w:ascii="Wingdings" w:hAnsi="Wingdings" w:hint="default"/>
      </w:rPr>
    </w:lvl>
    <w:lvl w:ilvl="3" w:tplc="04150001" w:tentative="1">
      <w:start w:val="1"/>
      <w:numFmt w:val="bullet"/>
      <w:lvlText w:val=""/>
      <w:lvlJc w:val="left"/>
      <w:pPr>
        <w:ind w:left="3950" w:hanging="360"/>
      </w:pPr>
      <w:rPr>
        <w:rFonts w:ascii="Symbol" w:hAnsi="Symbol" w:hint="default"/>
      </w:rPr>
    </w:lvl>
    <w:lvl w:ilvl="4" w:tplc="04150003" w:tentative="1">
      <w:start w:val="1"/>
      <w:numFmt w:val="bullet"/>
      <w:lvlText w:val="o"/>
      <w:lvlJc w:val="left"/>
      <w:pPr>
        <w:ind w:left="4670" w:hanging="360"/>
      </w:pPr>
      <w:rPr>
        <w:rFonts w:ascii="Courier New" w:hAnsi="Courier New" w:cs="Courier New" w:hint="default"/>
      </w:rPr>
    </w:lvl>
    <w:lvl w:ilvl="5" w:tplc="04150005" w:tentative="1">
      <w:start w:val="1"/>
      <w:numFmt w:val="bullet"/>
      <w:lvlText w:val=""/>
      <w:lvlJc w:val="left"/>
      <w:pPr>
        <w:ind w:left="5390" w:hanging="360"/>
      </w:pPr>
      <w:rPr>
        <w:rFonts w:ascii="Wingdings" w:hAnsi="Wingdings" w:hint="default"/>
      </w:rPr>
    </w:lvl>
    <w:lvl w:ilvl="6" w:tplc="04150001" w:tentative="1">
      <w:start w:val="1"/>
      <w:numFmt w:val="bullet"/>
      <w:lvlText w:val=""/>
      <w:lvlJc w:val="left"/>
      <w:pPr>
        <w:ind w:left="6110" w:hanging="360"/>
      </w:pPr>
      <w:rPr>
        <w:rFonts w:ascii="Symbol" w:hAnsi="Symbol" w:hint="default"/>
      </w:rPr>
    </w:lvl>
    <w:lvl w:ilvl="7" w:tplc="04150003" w:tentative="1">
      <w:start w:val="1"/>
      <w:numFmt w:val="bullet"/>
      <w:lvlText w:val="o"/>
      <w:lvlJc w:val="left"/>
      <w:pPr>
        <w:ind w:left="6830" w:hanging="360"/>
      </w:pPr>
      <w:rPr>
        <w:rFonts w:ascii="Courier New" w:hAnsi="Courier New" w:cs="Courier New" w:hint="default"/>
      </w:rPr>
    </w:lvl>
    <w:lvl w:ilvl="8" w:tplc="04150005" w:tentative="1">
      <w:start w:val="1"/>
      <w:numFmt w:val="bullet"/>
      <w:lvlText w:val=""/>
      <w:lvlJc w:val="left"/>
      <w:pPr>
        <w:ind w:left="7550" w:hanging="360"/>
      </w:pPr>
      <w:rPr>
        <w:rFonts w:ascii="Wingdings" w:hAnsi="Wingdings" w:hint="default"/>
      </w:rPr>
    </w:lvl>
  </w:abstractNum>
  <w:abstractNum w:abstractNumId="40" w15:restartNumberingAfterBreak="0">
    <w:nsid w:val="63F44211"/>
    <w:multiLevelType w:val="hybridMultilevel"/>
    <w:tmpl w:val="A502C4E0"/>
    <w:lvl w:ilvl="0" w:tplc="638C8B66">
      <w:start w:val="1"/>
      <w:numFmt w:val="decimal"/>
      <w:lvlText w:val="%1."/>
      <w:lvlJc w:val="left"/>
      <w:pPr>
        <w:ind w:left="422"/>
      </w:pPr>
      <w:rPr>
        <w:rFonts w:ascii="Arial" w:eastAsia="Times New Roman" w:hAnsi="Arial" w:cs="Arial" w:hint="default"/>
        <w:b/>
        <w:bCs/>
        <w:i w:val="0"/>
        <w:strike w:val="0"/>
        <w:dstrike w:val="0"/>
        <w:color w:val="000000"/>
        <w:sz w:val="22"/>
        <w:szCs w:val="22"/>
        <w:u w:val="none" w:color="000000"/>
        <w:bdr w:val="none" w:sz="0" w:space="0" w:color="auto"/>
        <w:shd w:val="clear" w:color="auto" w:fill="auto"/>
        <w:vertAlign w:val="baseline"/>
      </w:rPr>
    </w:lvl>
    <w:lvl w:ilvl="1" w:tplc="9A78747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C6EE38A">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0E25276">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9BA2D6E">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39877A6">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8CCFBF4">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3DE023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CE2F88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662A2784"/>
    <w:multiLevelType w:val="hybridMultilevel"/>
    <w:tmpl w:val="81F6204E"/>
    <w:lvl w:ilvl="0" w:tplc="CD7A4D60">
      <w:start w:val="1"/>
      <w:numFmt w:val="decimal"/>
      <w:lvlText w:val="%1)"/>
      <w:lvlJc w:val="left"/>
      <w:pPr>
        <w:ind w:left="413"/>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4E742940">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66C6FE8">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AE4B1A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DC4141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B8A7C80">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7224264">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B0AB75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6F65214">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6C90203E"/>
    <w:multiLevelType w:val="hybridMultilevel"/>
    <w:tmpl w:val="25522DCC"/>
    <w:lvl w:ilvl="0" w:tplc="6E38C200">
      <w:start w:val="1"/>
      <w:numFmt w:val="decimal"/>
      <w:lvlText w:val="%1."/>
      <w:lvlJc w:val="left"/>
      <w:pPr>
        <w:ind w:left="489"/>
      </w:pPr>
      <w:rPr>
        <w:rFonts w:ascii="Arial" w:eastAsia="Times New Roman" w:hAnsi="Arial" w:cs="Arial" w:hint="default"/>
        <w:b/>
        <w:bCs/>
        <w:i w:val="0"/>
        <w:strike w:val="0"/>
        <w:dstrike w:val="0"/>
        <w:color w:val="000000"/>
        <w:sz w:val="22"/>
        <w:szCs w:val="22"/>
        <w:u w:val="none" w:color="000000"/>
        <w:bdr w:val="none" w:sz="0" w:space="0" w:color="auto"/>
        <w:shd w:val="clear" w:color="auto" w:fill="auto"/>
        <w:vertAlign w:val="baseline"/>
      </w:rPr>
    </w:lvl>
    <w:lvl w:ilvl="1" w:tplc="BB5AE036">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8F23AB8">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808FA2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AA4A318">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D066E24">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29A730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23A896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570626E">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3" w15:restartNumberingAfterBreak="0">
    <w:nsid w:val="7119297C"/>
    <w:multiLevelType w:val="hybridMultilevel"/>
    <w:tmpl w:val="E214AF08"/>
    <w:lvl w:ilvl="0" w:tplc="5DC02490">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6380F50">
      <w:start w:val="1"/>
      <w:numFmt w:val="lowerLetter"/>
      <w:lvlText w:val="%2"/>
      <w:lvlJc w:val="left"/>
      <w:pPr>
        <w:ind w:left="5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214DEFC">
      <w:start w:val="1"/>
      <w:numFmt w:val="lowerRoman"/>
      <w:lvlText w:val="%3"/>
      <w:lvlJc w:val="left"/>
      <w:pPr>
        <w:ind w:left="7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E34424C">
      <w:start w:val="1"/>
      <w:numFmt w:val="lowerLetter"/>
      <w:lvlRestart w:val="0"/>
      <w:lvlText w:val="%4)"/>
      <w:lvlJc w:val="left"/>
      <w:pPr>
        <w:ind w:left="1210"/>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4" w:tplc="00DC2F6C">
      <w:start w:val="1"/>
      <w:numFmt w:val="lowerLetter"/>
      <w:lvlText w:val="%5"/>
      <w:lvlJc w:val="left"/>
      <w:pPr>
        <w:ind w:left="16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00E8F66">
      <w:start w:val="1"/>
      <w:numFmt w:val="lowerRoman"/>
      <w:lvlText w:val="%6"/>
      <w:lvlJc w:val="left"/>
      <w:pPr>
        <w:ind w:left="23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62A0F74">
      <w:start w:val="1"/>
      <w:numFmt w:val="decimal"/>
      <w:lvlText w:val="%7"/>
      <w:lvlJc w:val="left"/>
      <w:pPr>
        <w:ind w:left="30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C005BEC">
      <w:start w:val="1"/>
      <w:numFmt w:val="lowerLetter"/>
      <w:lvlText w:val="%8"/>
      <w:lvlJc w:val="left"/>
      <w:pPr>
        <w:ind w:left="38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540D7FE">
      <w:start w:val="1"/>
      <w:numFmt w:val="lowerRoman"/>
      <w:lvlText w:val="%9"/>
      <w:lvlJc w:val="left"/>
      <w:pPr>
        <w:ind w:left="45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7BBB0871"/>
    <w:multiLevelType w:val="hybridMultilevel"/>
    <w:tmpl w:val="63C4B660"/>
    <w:lvl w:ilvl="0" w:tplc="F40616F4">
      <w:start w:val="1"/>
      <w:numFmt w:val="decimal"/>
      <w:lvlText w:val="%1)"/>
      <w:lvlJc w:val="left"/>
      <w:pPr>
        <w:ind w:left="1080" w:hanging="360"/>
      </w:pPr>
      <w:rPr>
        <w:rFonts w:hint="default"/>
        <w:b/>
        <w:bCs/>
      </w:rPr>
    </w:lvl>
    <w:lvl w:ilvl="1" w:tplc="04150019" w:tentative="1">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15:restartNumberingAfterBreak="0">
    <w:nsid w:val="7C453782"/>
    <w:multiLevelType w:val="hybridMultilevel"/>
    <w:tmpl w:val="3758B3C0"/>
    <w:lvl w:ilvl="0" w:tplc="78806CF4">
      <w:start w:val="1"/>
      <w:numFmt w:val="decimal"/>
      <w:lvlText w:val="%1."/>
      <w:lvlJc w:val="left"/>
      <w:pPr>
        <w:ind w:left="489"/>
      </w:pPr>
      <w:rPr>
        <w:rFonts w:ascii="Arial" w:eastAsia="Times New Roman" w:hAnsi="Arial" w:cs="Arial" w:hint="default"/>
        <w:b/>
        <w:bCs/>
        <w:i w:val="0"/>
        <w:strike w:val="0"/>
        <w:dstrike w:val="0"/>
        <w:color w:val="000000"/>
        <w:sz w:val="22"/>
        <w:szCs w:val="22"/>
        <w:u w:val="none" w:color="000000"/>
        <w:bdr w:val="none" w:sz="0" w:space="0" w:color="auto"/>
        <w:shd w:val="clear" w:color="auto" w:fill="auto"/>
        <w:vertAlign w:val="baseline"/>
      </w:rPr>
    </w:lvl>
    <w:lvl w:ilvl="1" w:tplc="EA8A3772">
      <w:start w:val="1"/>
      <w:numFmt w:val="decimal"/>
      <w:lvlText w:val="%2)"/>
      <w:lvlJc w:val="left"/>
      <w:pPr>
        <w:ind w:left="797"/>
      </w:pPr>
      <w:rPr>
        <w:rFonts w:ascii="Arial" w:eastAsia="Times New Roman" w:hAnsi="Arial" w:cs="Arial" w:hint="default"/>
        <w:b/>
        <w:bCs/>
        <w:i w:val="0"/>
        <w:strike w:val="0"/>
        <w:dstrike w:val="0"/>
        <w:color w:val="000000"/>
        <w:sz w:val="22"/>
        <w:szCs w:val="22"/>
        <w:u w:val="none" w:color="000000"/>
        <w:bdr w:val="none" w:sz="0" w:space="0" w:color="auto"/>
        <w:shd w:val="clear" w:color="auto" w:fill="auto"/>
        <w:vertAlign w:val="baseline"/>
      </w:rPr>
    </w:lvl>
    <w:lvl w:ilvl="2" w:tplc="71BEF854">
      <w:start w:val="1"/>
      <w:numFmt w:val="lowerLetter"/>
      <w:lvlText w:val="%3)"/>
      <w:lvlJc w:val="left"/>
      <w:pPr>
        <w:ind w:left="1070"/>
      </w:pPr>
      <w:rPr>
        <w:rFonts w:ascii="Arial" w:eastAsia="Times New Roman" w:hAnsi="Arial" w:cs="Arial" w:hint="default"/>
        <w:b/>
        <w:bCs/>
        <w:i w:val="0"/>
        <w:strike w:val="0"/>
        <w:dstrike w:val="0"/>
        <w:color w:val="000000"/>
        <w:sz w:val="22"/>
        <w:szCs w:val="22"/>
        <w:u w:val="none" w:color="000000"/>
        <w:bdr w:val="none" w:sz="0" w:space="0" w:color="auto"/>
        <w:shd w:val="clear" w:color="auto" w:fill="auto"/>
        <w:vertAlign w:val="baseline"/>
      </w:rPr>
    </w:lvl>
    <w:lvl w:ilvl="3" w:tplc="F132AFA0">
      <w:start w:val="1"/>
      <w:numFmt w:val="bullet"/>
      <w:lvlText w:val=""/>
      <w:lvlJc w:val="left"/>
      <w:pPr>
        <w:ind w:left="13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C8E5964">
      <w:start w:val="1"/>
      <w:numFmt w:val="bullet"/>
      <w:lvlText w:val="o"/>
      <w:lvlJc w:val="left"/>
      <w:pPr>
        <w:ind w:left="20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B3212EA">
      <w:start w:val="1"/>
      <w:numFmt w:val="bullet"/>
      <w:lvlText w:val="▪"/>
      <w:lvlJc w:val="left"/>
      <w:pPr>
        <w:ind w:left="27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6D2B362">
      <w:start w:val="1"/>
      <w:numFmt w:val="bullet"/>
      <w:lvlText w:val="•"/>
      <w:lvlJc w:val="left"/>
      <w:pPr>
        <w:ind w:left="35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4A0B7AC">
      <w:start w:val="1"/>
      <w:numFmt w:val="bullet"/>
      <w:lvlText w:val="o"/>
      <w:lvlJc w:val="left"/>
      <w:pPr>
        <w:ind w:left="42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5160720">
      <w:start w:val="1"/>
      <w:numFmt w:val="bullet"/>
      <w:lvlText w:val="▪"/>
      <w:lvlJc w:val="left"/>
      <w:pPr>
        <w:ind w:left="49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2128816891">
    <w:abstractNumId w:val="5"/>
  </w:num>
  <w:num w:numId="2" w16cid:durableId="365565363">
    <w:abstractNumId w:val="16"/>
  </w:num>
  <w:num w:numId="3" w16cid:durableId="1347974246">
    <w:abstractNumId w:val="12"/>
  </w:num>
  <w:num w:numId="4" w16cid:durableId="1751808822">
    <w:abstractNumId w:val="38"/>
  </w:num>
  <w:num w:numId="5" w16cid:durableId="234169633">
    <w:abstractNumId w:val="14"/>
  </w:num>
  <w:num w:numId="6" w16cid:durableId="184098809">
    <w:abstractNumId w:val="28"/>
  </w:num>
  <w:num w:numId="7" w16cid:durableId="548762996">
    <w:abstractNumId w:val="25"/>
  </w:num>
  <w:num w:numId="8" w16cid:durableId="757749568">
    <w:abstractNumId w:val="29"/>
  </w:num>
  <w:num w:numId="9" w16cid:durableId="1245993716">
    <w:abstractNumId w:val="45"/>
  </w:num>
  <w:num w:numId="10" w16cid:durableId="1412653737">
    <w:abstractNumId w:val="15"/>
  </w:num>
  <w:num w:numId="11" w16cid:durableId="990594785">
    <w:abstractNumId w:val="6"/>
  </w:num>
  <w:num w:numId="12" w16cid:durableId="455565031">
    <w:abstractNumId w:val="1"/>
  </w:num>
  <w:num w:numId="13" w16cid:durableId="993531955">
    <w:abstractNumId w:val="34"/>
  </w:num>
  <w:num w:numId="14" w16cid:durableId="427426981">
    <w:abstractNumId w:val="8"/>
  </w:num>
  <w:num w:numId="15" w16cid:durableId="1763061371">
    <w:abstractNumId w:val="20"/>
  </w:num>
  <w:num w:numId="16" w16cid:durableId="404183684">
    <w:abstractNumId w:val="10"/>
  </w:num>
  <w:num w:numId="17" w16cid:durableId="231083919">
    <w:abstractNumId w:val="41"/>
  </w:num>
  <w:num w:numId="18" w16cid:durableId="605847056">
    <w:abstractNumId w:val="40"/>
  </w:num>
  <w:num w:numId="19" w16cid:durableId="863059405">
    <w:abstractNumId w:val="3"/>
  </w:num>
  <w:num w:numId="20" w16cid:durableId="416288770">
    <w:abstractNumId w:val="9"/>
  </w:num>
  <w:num w:numId="21" w16cid:durableId="770123664">
    <w:abstractNumId w:val="4"/>
  </w:num>
  <w:num w:numId="22" w16cid:durableId="1392268067">
    <w:abstractNumId w:val="27"/>
  </w:num>
  <w:num w:numId="23" w16cid:durableId="1147934538">
    <w:abstractNumId w:val="30"/>
  </w:num>
  <w:num w:numId="24" w16cid:durableId="454907405">
    <w:abstractNumId w:val="22"/>
  </w:num>
  <w:num w:numId="25" w16cid:durableId="50273749">
    <w:abstractNumId w:val="42"/>
  </w:num>
  <w:num w:numId="26" w16cid:durableId="109517824">
    <w:abstractNumId w:val="17"/>
  </w:num>
  <w:num w:numId="27" w16cid:durableId="1113091465">
    <w:abstractNumId w:val="19"/>
  </w:num>
  <w:num w:numId="28" w16cid:durableId="1505393600">
    <w:abstractNumId w:val="35"/>
  </w:num>
  <w:num w:numId="29" w16cid:durableId="64452712">
    <w:abstractNumId w:val="43"/>
  </w:num>
  <w:num w:numId="30" w16cid:durableId="1237282066">
    <w:abstractNumId w:val="33"/>
  </w:num>
  <w:num w:numId="31" w16cid:durableId="550455987">
    <w:abstractNumId w:val="36"/>
  </w:num>
  <w:num w:numId="32" w16cid:durableId="2084981823">
    <w:abstractNumId w:val="11"/>
  </w:num>
  <w:num w:numId="33" w16cid:durableId="1909263340">
    <w:abstractNumId w:val="0"/>
  </w:num>
  <w:num w:numId="34" w16cid:durableId="1161963701">
    <w:abstractNumId w:val="7"/>
  </w:num>
  <w:num w:numId="35" w16cid:durableId="1238058703">
    <w:abstractNumId w:val="24"/>
  </w:num>
  <w:num w:numId="36" w16cid:durableId="195504612">
    <w:abstractNumId w:val="21"/>
  </w:num>
  <w:num w:numId="37" w16cid:durableId="114728687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14100300">
    <w:abstractNumId w:val="13"/>
  </w:num>
  <w:num w:numId="39" w16cid:durableId="1421562491">
    <w:abstractNumId w:val="37"/>
  </w:num>
  <w:num w:numId="40" w16cid:durableId="962004124">
    <w:abstractNumId w:val="44"/>
  </w:num>
  <w:num w:numId="41" w16cid:durableId="609362064">
    <w:abstractNumId w:val="39"/>
  </w:num>
  <w:num w:numId="42" w16cid:durableId="1381203947">
    <w:abstractNumId w:val="26"/>
  </w:num>
  <w:num w:numId="43" w16cid:durableId="1612860550">
    <w:abstractNumId w:val="2"/>
  </w:num>
  <w:num w:numId="44" w16cid:durableId="752582368">
    <w:abstractNumId w:val="23"/>
  </w:num>
  <w:num w:numId="45" w16cid:durableId="325328638">
    <w:abstractNumId w:val="18"/>
  </w:num>
  <w:num w:numId="46" w16cid:durableId="1344552590">
    <w:abstractNumId w:val="3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664"/>
    <w:rsid w:val="000D025D"/>
    <w:rsid w:val="00165A5D"/>
    <w:rsid w:val="00200B63"/>
    <w:rsid w:val="002655AF"/>
    <w:rsid w:val="0031519E"/>
    <w:rsid w:val="00320A5A"/>
    <w:rsid w:val="00347860"/>
    <w:rsid w:val="00390070"/>
    <w:rsid w:val="00394261"/>
    <w:rsid w:val="003B4E0A"/>
    <w:rsid w:val="003E4DF0"/>
    <w:rsid w:val="00441DEB"/>
    <w:rsid w:val="004B60E9"/>
    <w:rsid w:val="005067F7"/>
    <w:rsid w:val="0053471E"/>
    <w:rsid w:val="00582C69"/>
    <w:rsid w:val="0063022F"/>
    <w:rsid w:val="00677F31"/>
    <w:rsid w:val="00681627"/>
    <w:rsid w:val="0069687B"/>
    <w:rsid w:val="006D5CCC"/>
    <w:rsid w:val="007C2473"/>
    <w:rsid w:val="007F1664"/>
    <w:rsid w:val="008528AE"/>
    <w:rsid w:val="008D70FE"/>
    <w:rsid w:val="009030E0"/>
    <w:rsid w:val="0097460F"/>
    <w:rsid w:val="009E3DA0"/>
    <w:rsid w:val="00A04B0D"/>
    <w:rsid w:val="00B41DBD"/>
    <w:rsid w:val="00B52FCF"/>
    <w:rsid w:val="00BA489D"/>
    <w:rsid w:val="00C345E1"/>
    <w:rsid w:val="00D2531C"/>
    <w:rsid w:val="00D367AC"/>
    <w:rsid w:val="00DA5093"/>
    <w:rsid w:val="00E02422"/>
    <w:rsid w:val="00E77FDF"/>
    <w:rsid w:val="00EA03D2"/>
    <w:rsid w:val="00EA5F1A"/>
    <w:rsid w:val="00ED49A7"/>
    <w:rsid w:val="00FE07A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F63A18"/>
  <w15:docId w15:val="{1A44F2A8-7D02-49EA-B907-4E3CF4C16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3" w:line="290" w:lineRule="auto"/>
      <w:ind w:left="421" w:hanging="351"/>
      <w:jc w:val="both"/>
    </w:pPr>
    <w:rPr>
      <w:rFonts w:ascii="Times New Roman" w:eastAsia="Times New Roman" w:hAnsi="Times New Roman" w:cs="Times New Roman"/>
      <w:color w:val="000000"/>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kapit z listą BS,List Paragraph,L1,Numerowanie,2 heading,A_wyliczenie,K-P_odwolanie,Akapit z listą5,maz_wyliczenie,opis dzialania,T_SZ_List Paragraph,normalny tekst,Preambuła,List Paragraph1,Wyliczanie,lp1,Tytuły,Lista num,Spec. 4.,Bulle"/>
    <w:basedOn w:val="Normalny"/>
    <w:link w:val="AkapitzlistZnak"/>
    <w:uiPriority w:val="34"/>
    <w:qFormat/>
    <w:rsid w:val="00441DEB"/>
    <w:pPr>
      <w:ind w:left="720"/>
      <w:contextualSpacing/>
    </w:pPr>
  </w:style>
  <w:style w:type="character" w:customStyle="1" w:styleId="AkapitzlistZnak">
    <w:name w:val="Akapit z listą Znak"/>
    <w:aliases w:val="Akapit z listą BS Znak,List Paragraph Znak,L1 Znak,Numerowanie Znak,2 heading Znak,A_wyliczenie Znak,K-P_odwolanie Znak,Akapit z listą5 Znak,maz_wyliczenie Znak,opis dzialania Znak,T_SZ_List Paragraph Znak,normalny tekst Znak"/>
    <w:link w:val="Akapitzlist"/>
    <w:uiPriority w:val="34"/>
    <w:qFormat/>
    <w:locked/>
    <w:rsid w:val="00B52FCF"/>
    <w:rPr>
      <w:rFonts w:ascii="Times New Roman" w:eastAsia="Times New Roman" w:hAnsi="Times New Roman" w:cs="Times New Roman"/>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334</TotalTime>
  <Pages>34</Pages>
  <Words>14006</Words>
  <Characters>84042</Characters>
  <Application>Microsoft Office Word</Application>
  <DocSecurity>0</DocSecurity>
  <Lines>700</Lines>
  <Paragraphs>195</Paragraphs>
  <ScaleCrop>false</ScaleCrop>
  <HeadingPairs>
    <vt:vector size="2" baseType="variant">
      <vt:variant>
        <vt:lpstr>Tytuł</vt:lpstr>
      </vt:variant>
      <vt:variant>
        <vt:i4>1</vt:i4>
      </vt:variant>
    </vt:vector>
  </HeadingPairs>
  <TitlesOfParts>
    <vt:vector size="1" baseType="lpstr">
      <vt:lpstr>Microsoft Word - projekt umowy.docx</vt:lpstr>
    </vt:vector>
  </TitlesOfParts>
  <Company/>
  <LinksUpToDate>false</LinksUpToDate>
  <CharactersWithSpaces>97853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projekt umowy.docx</dc:title>
  <dc:subject/>
  <dc:creator>StanisÅ‡aw WÅ‡odarczyk</dc:creator>
  <cp:keywords/>
  <cp:lastModifiedBy>Anna Sągol</cp:lastModifiedBy>
  <cp:revision>14</cp:revision>
  <cp:lastPrinted>2026-04-28T11:53:00Z</cp:lastPrinted>
  <dcterms:created xsi:type="dcterms:W3CDTF">2026-03-26T12:58:00Z</dcterms:created>
  <dcterms:modified xsi:type="dcterms:W3CDTF">2026-04-28T11:55:00Z</dcterms:modified>
</cp:coreProperties>
</file>