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7CF13" w14:textId="77777777" w:rsidR="00A05307" w:rsidRPr="00E220B6" w:rsidRDefault="00A05307" w:rsidP="00065554">
      <w:pPr>
        <w:keepNext/>
        <w:keepLines/>
        <w:suppressAutoHyphens/>
        <w:spacing w:after="120"/>
        <w:jc w:val="center"/>
        <w:outlineLvl w:val="0"/>
        <w:rPr>
          <w:b/>
          <w:bCs/>
          <w:caps/>
          <w:kern w:val="28"/>
          <w:sz w:val="22"/>
          <w:szCs w:val="22"/>
        </w:rPr>
      </w:pPr>
      <w:bookmarkStart w:id="0" w:name="_Toc125184855"/>
      <w:bookmarkStart w:id="1" w:name="_Toc97083329"/>
      <w:r w:rsidRPr="00E220B6">
        <w:rPr>
          <w:b/>
          <w:bCs/>
          <w:caps/>
          <w:kern w:val="28"/>
          <w:sz w:val="22"/>
          <w:szCs w:val="22"/>
        </w:rPr>
        <w:t>SPECYFIKACJA TECHNICZNA WYKONANIA I ODBIORU ROBÓT BUDOWLANYCH</w:t>
      </w:r>
      <w:bookmarkEnd w:id="0"/>
    </w:p>
    <w:p w14:paraId="331FE85D" w14:textId="77777777" w:rsidR="00A05307" w:rsidRPr="00E220B6" w:rsidRDefault="00A05307" w:rsidP="003D4734">
      <w:pPr>
        <w:keepNext/>
        <w:numPr>
          <w:ilvl w:val="0"/>
          <w:numId w:val="2"/>
        </w:numPr>
        <w:tabs>
          <w:tab w:val="clear" w:pos="567"/>
          <w:tab w:val="num" w:pos="-5580"/>
        </w:tabs>
        <w:spacing w:before="120"/>
        <w:ind w:left="720" w:hanging="720"/>
        <w:outlineLvl w:val="0"/>
        <w:rPr>
          <w:b/>
          <w:bCs/>
          <w:sz w:val="22"/>
          <w:szCs w:val="22"/>
        </w:rPr>
      </w:pPr>
      <w:bookmarkStart w:id="2" w:name="_Toc125184857"/>
      <w:bookmarkStart w:id="3" w:name="_Toc97083330"/>
      <w:bookmarkStart w:id="4" w:name="_Toc72896936"/>
      <w:bookmarkStart w:id="5" w:name="_Toc71005635"/>
      <w:bookmarkStart w:id="6" w:name="_Toc70746391"/>
      <w:bookmarkStart w:id="7" w:name="_Toc70744428"/>
      <w:bookmarkStart w:id="8" w:name="_Toc70741354"/>
      <w:bookmarkEnd w:id="1"/>
      <w:r w:rsidRPr="00E220B6">
        <w:rPr>
          <w:b/>
          <w:bCs/>
          <w:sz w:val="22"/>
          <w:szCs w:val="22"/>
        </w:rPr>
        <w:t>WSTĘP</w:t>
      </w:r>
      <w:bookmarkEnd w:id="2"/>
      <w:bookmarkEnd w:id="3"/>
      <w:bookmarkEnd w:id="4"/>
      <w:bookmarkEnd w:id="5"/>
      <w:bookmarkEnd w:id="6"/>
      <w:bookmarkEnd w:id="7"/>
      <w:bookmarkEnd w:id="8"/>
    </w:p>
    <w:p w14:paraId="6A22172B" w14:textId="77777777" w:rsidR="00A05307" w:rsidRPr="00E220B6" w:rsidRDefault="000A76B5" w:rsidP="003D4734">
      <w:pPr>
        <w:keepNext/>
        <w:numPr>
          <w:ilvl w:val="1"/>
          <w:numId w:val="2"/>
        </w:numPr>
        <w:tabs>
          <w:tab w:val="clear" w:pos="397"/>
          <w:tab w:val="num" w:pos="-5760"/>
        </w:tabs>
        <w:spacing w:before="120"/>
        <w:outlineLvl w:val="1"/>
        <w:rPr>
          <w:b/>
          <w:bCs/>
          <w:sz w:val="22"/>
          <w:szCs w:val="22"/>
        </w:rPr>
      </w:pPr>
      <w:bookmarkStart w:id="9" w:name="_Toc72896937"/>
      <w:bookmarkStart w:id="10" w:name="_Toc71005636"/>
      <w:bookmarkStart w:id="11" w:name="_Toc70746392"/>
      <w:bookmarkStart w:id="12" w:name="_Toc70744429"/>
      <w:bookmarkStart w:id="13" w:name="_Toc70741355"/>
      <w:r w:rsidRPr="00E220B6">
        <w:rPr>
          <w:b/>
          <w:bCs/>
          <w:sz w:val="22"/>
          <w:szCs w:val="22"/>
        </w:rPr>
        <w:t xml:space="preserve">     </w:t>
      </w:r>
      <w:r w:rsidR="00A05307" w:rsidRPr="00E220B6">
        <w:rPr>
          <w:b/>
          <w:bCs/>
          <w:sz w:val="22"/>
          <w:szCs w:val="22"/>
        </w:rPr>
        <w:t>Przedmiot ST</w:t>
      </w:r>
      <w:bookmarkEnd w:id="9"/>
      <w:bookmarkEnd w:id="10"/>
      <w:bookmarkEnd w:id="11"/>
      <w:bookmarkEnd w:id="12"/>
      <w:bookmarkEnd w:id="13"/>
    </w:p>
    <w:p w14:paraId="38DFAF3A" w14:textId="77777777" w:rsidR="00A05307" w:rsidRPr="00E220B6" w:rsidRDefault="00A05307" w:rsidP="00065554">
      <w:pPr>
        <w:spacing w:before="120"/>
        <w:ind w:left="708"/>
        <w:jc w:val="both"/>
        <w:rPr>
          <w:sz w:val="22"/>
          <w:szCs w:val="22"/>
        </w:rPr>
      </w:pPr>
      <w:r w:rsidRPr="00E220B6">
        <w:rPr>
          <w:sz w:val="22"/>
          <w:szCs w:val="22"/>
        </w:rPr>
        <w:t>Przedmiotem niniejszej specyfikacji technicznej (ST) są wymagania ogólne dotyczące wykonania i odbioru robót objętych kontraktem pn.</w:t>
      </w:r>
      <w:r w:rsidR="00065554" w:rsidRPr="00E220B6">
        <w:rPr>
          <w:sz w:val="22"/>
          <w:szCs w:val="22"/>
        </w:rPr>
        <w:t xml:space="preserve"> </w:t>
      </w:r>
      <w:r w:rsidRPr="00E220B6">
        <w:rPr>
          <w:sz w:val="22"/>
          <w:szCs w:val="22"/>
        </w:rPr>
        <w:t>: „</w:t>
      </w:r>
      <w:r w:rsidR="00065554" w:rsidRPr="00E220B6">
        <w:rPr>
          <w:sz w:val="22"/>
          <w:szCs w:val="22"/>
        </w:rPr>
        <w:t xml:space="preserve">Remont </w:t>
      </w:r>
      <w:r w:rsidR="00065554" w:rsidRPr="00E220B6">
        <w:rPr>
          <w:noProof/>
          <w:sz w:val="22"/>
          <w:szCs w:val="22"/>
        </w:rPr>
        <w:t>cząstkow</w:t>
      </w:r>
      <w:r w:rsidR="002873BB" w:rsidRPr="00E220B6">
        <w:rPr>
          <w:noProof/>
          <w:sz w:val="22"/>
          <w:szCs w:val="22"/>
        </w:rPr>
        <w:t>y</w:t>
      </w:r>
      <w:r w:rsidR="00065554" w:rsidRPr="00E220B6">
        <w:rPr>
          <w:noProof/>
          <w:sz w:val="22"/>
          <w:szCs w:val="22"/>
        </w:rPr>
        <w:t xml:space="preserve"> nawierzchni dróg gminnych </w:t>
      </w:r>
      <w:r w:rsidR="002873BB" w:rsidRPr="00E220B6">
        <w:rPr>
          <w:noProof/>
          <w:sz w:val="22"/>
          <w:szCs w:val="22"/>
        </w:rPr>
        <w:t>w Gminie Czernichów</w:t>
      </w:r>
      <w:r w:rsidR="00513166" w:rsidRPr="00E220B6">
        <w:rPr>
          <w:noProof/>
          <w:sz w:val="22"/>
          <w:szCs w:val="22"/>
        </w:rPr>
        <w:t xml:space="preserve"> w roku 20</w:t>
      </w:r>
      <w:r w:rsidR="00850375" w:rsidRPr="00E220B6">
        <w:rPr>
          <w:noProof/>
          <w:sz w:val="22"/>
          <w:szCs w:val="22"/>
        </w:rPr>
        <w:t>2</w:t>
      </w:r>
      <w:r w:rsidR="00BB2278" w:rsidRPr="00E220B6">
        <w:rPr>
          <w:noProof/>
          <w:sz w:val="22"/>
          <w:szCs w:val="22"/>
        </w:rPr>
        <w:t>6</w:t>
      </w:r>
      <w:r w:rsidR="00F412E8" w:rsidRPr="00E220B6">
        <w:rPr>
          <w:noProof/>
          <w:sz w:val="22"/>
          <w:szCs w:val="22"/>
        </w:rPr>
        <w:t xml:space="preserve"> –</w:t>
      </w:r>
      <w:r w:rsidR="00307210" w:rsidRPr="00E220B6">
        <w:rPr>
          <w:noProof/>
          <w:sz w:val="22"/>
          <w:szCs w:val="22"/>
        </w:rPr>
        <w:t xml:space="preserve"> </w:t>
      </w:r>
      <w:r w:rsidR="002873BB" w:rsidRPr="00E220B6">
        <w:rPr>
          <w:noProof/>
          <w:sz w:val="22"/>
          <w:szCs w:val="22"/>
        </w:rPr>
        <w:t xml:space="preserve">z podziałem na </w:t>
      </w:r>
      <w:r w:rsidR="00BB2278" w:rsidRPr="00E220B6">
        <w:rPr>
          <w:noProof/>
          <w:sz w:val="22"/>
          <w:szCs w:val="22"/>
        </w:rPr>
        <w:t xml:space="preserve">trzy </w:t>
      </w:r>
      <w:r w:rsidR="002873BB" w:rsidRPr="00E220B6">
        <w:rPr>
          <w:noProof/>
          <w:sz w:val="22"/>
          <w:szCs w:val="22"/>
        </w:rPr>
        <w:t>zadania</w:t>
      </w:r>
      <w:r w:rsidR="005A3A31" w:rsidRPr="00E220B6">
        <w:rPr>
          <w:noProof/>
          <w:sz w:val="22"/>
          <w:szCs w:val="22"/>
        </w:rPr>
        <w:t>”</w:t>
      </w:r>
      <w:r w:rsidRPr="00E220B6">
        <w:rPr>
          <w:sz w:val="22"/>
          <w:szCs w:val="22"/>
        </w:rPr>
        <w:t xml:space="preserve"> </w:t>
      </w:r>
    </w:p>
    <w:p w14:paraId="78521F68" w14:textId="77777777" w:rsidR="00A05307" w:rsidRPr="00E220B6" w:rsidRDefault="000A76B5" w:rsidP="00065554">
      <w:pPr>
        <w:keepNext/>
        <w:numPr>
          <w:ilvl w:val="1"/>
          <w:numId w:val="2"/>
        </w:numPr>
        <w:spacing w:before="120"/>
        <w:outlineLvl w:val="1"/>
        <w:rPr>
          <w:b/>
          <w:bCs/>
          <w:sz w:val="22"/>
          <w:szCs w:val="22"/>
        </w:rPr>
      </w:pPr>
      <w:bookmarkStart w:id="14" w:name="_Toc72896938"/>
      <w:bookmarkStart w:id="15" w:name="_Toc71005637"/>
      <w:bookmarkStart w:id="16" w:name="_Toc70746393"/>
      <w:bookmarkStart w:id="17" w:name="_Toc70744430"/>
      <w:bookmarkStart w:id="18" w:name="_Toc70741356"/>
      <w:r w:rsidRPr="00E220B6">
        <w:rPr>
          <w:b/>
          <w:bCs/>
          <w:sz w:val="22"/>
          <w:szCs w:val="22"/>
        </w:rPr>
        <w:t xml:space="preserve">      </w:t>
      </w:r>
      <w:r w:rsidR="00A05307" w:rsidRPr="00E220B6">
        <w:rPr>
          <w:b/>
          <w:bCs/>
          <w:sz w:val="22"/>
          <w:szCs w:val="22"/>
        </w:rPr>
        <w:t xml:space="preserve">Zakres robót objętych </w:t>
      </w:r>
      <w:bookmarkEnd w:id="14"/>
      <w:bookmarkEnd w:id="15"/>
      <w:bookmarkEnd w:id="16"/>
      <w:bookmarkEnd w:id="17"/>
      <w:bookmarkEnd w:id="18"/>
      <w:r w:rsidR="00A05307" w:rsidRPr="00E220B6">
        <w:rPr>
          <w:b/>
          <w:bCs/>
          <w:sz w:val="22"/>
          <w:szCs w:val="22"/>
        </w:rPr>
        <w:t>niniejszą specyfikacją</w:t>
      </w:r>
    </w:p>
    <w:p w14:paraId="018BC2BC" w14:textId="77777777" w:rsidR="00A05307" w:rsidRPr="00E220B6" w:rsidRDefault="00A05307" w:rsidP="00065554">
      <w:pPr>
        <w:spacing w:before="120" w:after="120"/>
        <w:ind w:left="708"/>
        <w:jc w:val="both"/>
        <w:rPr>
          <w:sz w:val="22"/>
          <w:szCs w:val="22"/>
        </w:rPr>
      </w:pPr>
      <w:r w:rsidRPr="00E220B6">
        <w:rPr>
          <w:sz w:val="22"/>
          <w:szCs w:val="22"/>
        </w:rPr>
        <w:t>Ustalenia zawarte w niniejszej specyfikacji obejmują wymagania ogólne, wspólne dla robót objętych specyfikacjami technicznymi, dla poszczególnych asortymentów robót drogowych. Wymagania ogólne należy rozumieć i stosować w powiązaniu z niżej wymienionymi szczegółowymi specyfikacjami technicznymi :</w:t>
      </w:r>
    </w:p>
    <w:p w14:paraId="69BA53C7" w14:textId="77777777" w:rsidR="00065554" w:rsidRPr="00E220B6" w:rsidRDefault="00065554" w:rsidP="003D4734">
      <w:pPr>
        <w:numPr>
          <w:ilvl w:val="0"/>
          <w:numId w:val="3"/>
        </w:numPr>
        <w:tabs>
          <w:tab w:val="clear" w:pos="397"/>
          <w:tab w:val="num" w:pos="-5580"/>
        </w:tabs>
        <w:spacing w:before="120"/>
        <w:ind w:left="1080"/>
        <w:jc w:val="both"/>
        <w:rPr>
          <w:b/>
          <w:noProof/>
          <w:sz w:val="22"/>
          <w:szCs w:val="22"/>
        </w:rPr>
      </w:pPr>
      <w:r w:rsidRPr="00E220B6">
        <w:rPr>
          <w:b/>
          <w:noProof/>
          <w:sz w:val="22"/>
          <w:szCs w:val="22"/>
        </w:rPr>
        <w:t>D-M-00.00.00 – Wymagania ogólne.</w:t>
      </w:r>
    </w:p>
    <w:p w14:paraId="2C2CDCF3" w14:textId="77777777" w:rsidR="00065554" w:rsidRPr="00E220B6" w:rsidRDefault="00065554" w:rsidP="003D4734">
      <w:pPr>
        <w:numPr>
          <w:ilvl w:val="0"/>
          <w:numId w:val="3"/>
        </w:numPr>
        <w:tabs>
          <w:tab w:val="clear" w:pos="397"/>
          <w:tab w:val="num" w:pos="-5580"/>
        </w:tabs>
        <w:spacing w:before="120"/>
        <w:ind w:left="1080"/>
        <w:jc w:val="both"/>
        <w:rPr>
          <w:b/>
          <w:noProof/>
          <w:sz w:val="22"/>
          <w:szCs w:val="22"/>
        </w:rPr>
      </w:pPr>
      <w:r w:rsidRPr="00E220B6">
        <w:rPr>
          <w:b/>
          <w:noProof/>
          <w:sz w:val="22"/>
          <w:szCs w:val="22"/>
        </w:rPr>
        <w:t>D-05.03.09 – Nawierzchnia pojedynczo powierzchniowo utrwalona.</w:t>
      </w:r>
    </w:p>
    <w:p w14:paraId="50252B8C" w14:textId="77777777" w:rsidR="003345DC" w:rsidRPr="00377F60" w:rsidRDefault="00D14C21" w:rsidP="003345DC">
      <w:pPr>
        <w:numPr>
          <w:ilvl w:val="0"/>
          <w:numId w:val="3"/>
        </w:numPr>
        <w:tabs>
          <w:tab w:val="clear" w:pos="397"/>
          <w:tab w:val="num" w:pos="-5580"/>
        </w:tabs>
        <w:spacing w:before="120"/>
        <w:ind w:left="1080"/>
        <w:jc w:val="both"/>
        <w:rPr>
          <w:b/>
          <w:noProof/>
          <w:sz w:val="22"/>
          <w:szCs w:val="22"/>
        </w:rPr>
      </w:pPr>
      <w:r w:rsidRPr="00E220B6">
        <w:rPr>
          <w:b/>
          <w:noProof/>
          <w:sz w:val="22"/>
          <w:szCs w:val="22"/>
        </w:rPr>
        <w:t xml:space="preserve">Naprawa nawierzchni asfaltowej wg technologi pełnej </w:t>
      </w:r>
      <w:r w:rsidR="00817864" w:rsidRPr="00E220B6">
        <w:rPr>
          <w:b/>
          <w:noProof/>
          <w:sz w:val="22"/>
          <w:szCs w:val="22"/>
        </w:rPr>
        <w:t>(z mechanicznym obcinaniem krawędzi)</w:t>
      </w:r>
      <w:r w:rsidR="002873BB" w:rsidRPr="00E220B6">
        <w:rPr>
          <w:b/>
          <w:noProof/>
          <w:sz w:val="22"/>
          <w:szCs w:val="22"/>
        </w:rPr>
        <w:t>.</w:t>
      </w:r>
    </w:p>
    <w:p w14:paraId="3D046876" w14:textId="77777777" w:rsidR="00423297" w:rsidRPr="00E220B6" w:rsidRDefault="00A05307" w:rsidP="000A76B5">
      <w:pPr>
        <w:spacing w:before="120" w:after="120"/>
        <w:ind w:left="708"/>
        <w:jc w:val="both"/>
        <w:rPr>
          <w:sz w:val="22"/>
          <w:szCs w:val="22"/>
        </w:rPr>
      </w:pPr>
      <w:r w:rsidRPr="00E220B6">
        <w:rPr>
          <w:sz w:val="22"/>
          <w:szCs w:val="22"/>
        </w:rPr>
        <w:t xml:space="preserve">Przedmiar robót będących przedmiotem niniejszego zamówienia jest wyszczególniony </w:t>
      </w:r>
      <w:r w:rsidR="00F151C4">
        <w:rPr>
          <w:sz w:val="22"/>
          <w:szCs w:val="22"/>
        </w:rPr>
        <w:br/>
      </w:r>
      <w:r w:rsidRPr="00E220B6">
        <w:rPr>
          <w:sz w:val="22"/>
          <w:szCs w:val="22"/>
        </w:rPr>
        <w:t>w poniższej tabeli.</w:t>
      </w:r>
    </w:p>
    <w:p w14:paraId="6D283F18" w14:textId="77777777" w:rsidR="00817864" w:rsidRDefault="003345DC" w:rsidP="00D53C81">
      <w:pPr>
        <w:spacing w:before="120" w:after="120"/>
        <w:jc w:val="both"/>
        <w:rPr>
          <w:b/>
          <w:sz w:val="22"/>
          <w:szCs w:val="22"/>
        </w:rPr>
      </w:pPr>
      <w:r>
        <w:rPr>
          <w:b/>
          <w:sz w:val="22"/>
          <w:szCs w:val="22"/>
          <w:u w:val="single"/>
        </w:rPr>
        <w:t>Część</w:t>
      </w:r>
      <w:r w:rsidR="00F151C4" w:rsidRPr="00F151C4">
        <w:rPr>
          <w:b/>
          <w:sz w:val="22"/>
          <w:szCs w:val="22"/>
          <w:u w:val="single"/>
        </w:rPr>
        <w:t xml:space="preserve"> 1:</w:t>
      </w:r>
      <w:r w:rsidR="00F151C4" w:rsidRPr="00F151C4">
        <w:t xml:space="preserve"> </w:t>
      </w:r>
      <w:r w:rsidR="00F151C4" w:rsidRPr="00F151C4">
        <w:rPr>
          <w:b/>
          <w:sz w:val="22"/>
          <w:szCs w:val="22"/>
        </w:rPr>
        <w:t>Remont cząstkowy dróg o nawierzchni asfaltowej oraz roboty remontowe w zakresie utrzymania bieżącego dróg gminnych</w:t>
      </w:r>
      <w:r w:rsidR="00F151C4">
        <w:rPr>
          <w:b/>
          <w:sz w:val="22"/>
          <w:szCs w:val="22"/>
        </w:rPr>
        <w:t>:</w:t>
      </w:r>
    </w:p>
    <w:tbl>
      <w:tblPr>
        <w:tblW w:w="4964" w:type="pct"/>
        <w:tblCellMar>
          <w:left w:w="70" w:type="dxa"/>
          <w:right w:w="70" w:type="dxa"/>
        </w:tblCellMar>
        <w:tblLook w:val="04A0" w:firstRow="1" w:lastRow="0" w:firstColumn="1" w:lastColumn="0" w:noHBand="0" w:noVBand="1"/>
      </w:tblPr>
      <w:tblGrid>
        <w:gridCol w:w="385"/>
        <w:gridCol w:w="6792"/>
        <w:gridCol w:w="715"/>
        <w:gridCol w:w="1385"/>
      </w:tblGrid>
      <w:tr w:rsidR="00F151C4" w:rsidRPr="00F151C4" w14:paraId="64667DD5" w14:textId="77777777" w:rsidTr="00276B21">
        <w:trPr>
          <w:trHeight w:val="425"/>
        </w:trPr>
        <w:tc>
          <w:tcPr>
            <w:tcW w:w="204"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3C097FD1" w14:textId="77777777" w:rsidR="00F151C4" w:rsidRPr="00F151C4" w:rsidRDefault="00F151C4" w:rsidP="00F151C4">
            <w:pPr>
              <w:jc w:val="center"/>
              <w:rPr>
                <w:b/>
                <w:bCs/>
                <w:color w:val="000000"/>
              </w:rPr>
            </w:pPr>
            <w:proofErr w:type="spellStart"/>
            <w:r w:rsidRPr="00F151C4">
              <w:rPr>
                <w:b/>
                <w:bCs/>
                <w:color w:val="000000"/>
              </w:rPr>
              <w:t>Lp</w:t>
            </w:r>
            <w:proofErr w:type="spellEnd"/>
          </w:p>
        </w:tc>
        <w:tc>
          <w:tcPr>
            <w:tcW w:w="3668"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537957C1" w14:textId="77777777" w:rsidR="00F151C4" w:rsidRPr="00F151C4" w:rsidRDefault="00F151C4" w:rsidP="00F151C4">
            <w:pPr>
              <w:jc w:val="center"/>
              <w:rPr>
                <w:b/>
                <w:bCs/>
                <w:color w:val="000000"/>
              </w:rPr>
            </w:pPr>
            <w:r w:rsidRPr="00F151C4">
              <w:rPr>
                <w:b/>
                <w:bCs/>
                <w:color w:val="000000"/>
              </w:rPr>
              <w:t>Rodzaj robót</w:t>
            </w:r>
          </w:p>
        </w:tc>
        <w:tc>
          <w:tcPr>
            <w:tcW w:w="393"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7128775A" w14:textId="77777777" w:rsidR="00F151C4" w:rsidRPr="00F151C4" w:rsidRDefault="00F151C4" w:rsidP="00F151C4">
            <w:pPr>
              <w:jc w:val="center"/>
              <w:rPr>
                <w:b/>
                <w:bCs/>
                <w:color w:val="000000"/>
              </w:rPr>
            </w:pPr>
            <w:proofErr w:type="spellStart"/>
            <w:r w:rsidRPr="00F151C4">
              <w:rPr>
                <w:b/>
                <w:bCs/>
                <w:color w:val="000000"/>
              </w:rPr>
              <w:t>jm</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3877BBA5" w14:textId="77777777" w:rsidR="00F151C4" w:rsidRPr="00F151C4" w:rsidRDefault="00F151C4" w:rsidP="00F151C4">
            <w:pPr>
              <w:jc w:val="center"/>
              <w:rPr>
                <w:b/>
                <w:bCs/>
                <w:color w:val="000000"/>
              </w:rPr>
            </w:pPr>
            <w:r w:rsidRPr="00F151C4">
              <w:rPr>
                <w:b/>
                <w:bCs/>
                <w:color w:val="000000"/>
              </w:rPr>
              <w:t>ilość przewidywana</w:t>
            </w:r>
          </w:p>
        </w:tc>
      </w:tr>
      <w:tr w:rsidR="00F151C4" w:rsidRPr="00F151C4" w14:paraId="19E0A857" w14:textId="77777777" w:rsidTr="00F151C4">
        <w:trPr>
          <w:trHeight w:val="567"/>
        </w:trPr>
        <w:tc>
          <w:tcPr>
            <w:tcW w:w="204" w:type="pct"/>
            <w:tcBorders>
              <w:top w:val="single" w:sz="4" w:space="0" w:color="auto"/>
              <w:left w:val="single" w:sz="8" w:space="0" w:color="auto"/>
              <w:bottom w:val="single" w:sz="4" w:space="0" w:color="auto"/>
              <w:right w:val="single" w:sz="8" w:space="0" w:color="auto"/>
            </w:tcBorders>
            <w:noWrap/>
            <w:vAlign w:val="center"/>
            <w:hideMark/>
          </w:tcPr>
          <w:p w14:paraId="4AF64CDD" w14:textId="77777777" w:rsidR="00F151C4" w:rsidRPr="00F151C4" w:rsidRDefault="00F151C4" w:rsidP="00F151C4">
            <w:pPr>
              <w:jc w:val="center"/>
              <w:rPr>
                <w:b/>
                <w:bCs/>
                <w:color w:val="000000"/>
              </w:rPr>
            </w:pPr>
            <w:r w:rsidRPr="00F151C4">
              <w:rPr>
                <w:b/>
                <w:bCs/>
                <w:color w:val="000000"/>
              </w:rPr>
              <w:t>1</w:t>
            </w:r>
          </w:p>
        </w:tc>
        <w:tc>
          <w:tcPr>
            <w:tcW w:w="3668" w:type="pct"/>
            <w:tcBorders>
              <w:top w:val="single" w:sz="4" w:space="0" w:color="auto"/>
              <w:left w:val="nil"/>
              <w:bottom w:val="single" w:sz="4" w:space="0" w:color="auto"/>
              <w:right w:val="single" w:sz="4" w:space="0" w:color="auto"/>
            </w:tcBorders>
            <w:vAlign w:val="center"/>
            <w:hideMark/>
          </w:tcPr>
          <w:p w14:paraId="65EF971F" w14:textId="77777777" w:rsidR="00F151C4" w:rsidRPr="00F151C4" w:rsidRDefault="00F151C4" w:rsidP="00F151C4">
            <w:pPr>
              <w:jc w:val="center"/>
              <w:rPr>
                <w:color w:val="000000"/>
              </w:rPr>
            </w:pPr>
            <w:r w:rsidRPr="00F151C4">
              <w:rPr>
                <w:color w:val="000000"/>
              </w:rPr>
              <w:t xml:space="preserve">Ubytek gr. do 7 cm masą bitumiczną na gorąco z przycięciem nawierzchni, uszczelnieniem masą zalewową </w:t>
            </w:r>
          </w:p>
        </w:tc>
        <w:tc>
          <w:tcPr>
            <w:tcW w:w="393" w:type="pct"/>
            <w:tcBorders>
              <w:top w:val="single" w:sz="4" w:space="0" w:color="auto"/>
              <w:left w:val="nil"/>
              <w:bottom w:val="single" w:sz="4" w:space="0" w:color="auto"/>
              <w:right w:val="single" w:sz="4" w:space="0" w:color="auto"/>
            </w:tcBorders>
            <w:vAlign w:val="center"/>
            <w:hideMark/>
          </w:tcPr>
          <w:p w14:paraId="33855C20" w14:textId="77777777" w:rsidR="00F151C4" w:rsidRPr="00F151C4" w:rsidRDefault="00F151C4" w:rsidP="00F151C4">
            <w:pPr>
              <w:jc w:val="center"/>
              <w:rPr>
                <w:color w:val="000000"/>
              </w:rPr>
            </w:pPr>
            <w:r w:rsidRPr="00F151C4">
              <w:rPr>
                <w:color w:val="000000"/>
              </w:rPr>
              <w:t>m</w:t>
            </w:r>
            <w:r w:rsidRPr="00F151C4">
              <w:rPr>
                <w:color w:val="000000"/>
                <w:vertAlign w:val="superscript"/>
              </w:rPr>
              <w:t>2</w:t>
            </w:r>
          </w:p>
        </w:tc>
        <w:tc>
          <w:tcPr>
            <w:tcW w:w="735" w:type="pct"/>
            <w:tcBorders>
              <w:top w:val="single" w:sz="4" w:space="0" w:color="auto"/>
              <w:left w:val="nil"/>
              <w:bottom w:val="single" w:sz="4" w:space="0" w:color="auto"/>
              <w:right w:val="single" w:sz="4" w:space="0" w:color="auto"/>
            </w:tcBorders>
            <w:vAlign w:val="center"/>
            <w:hideMark/>
          </w:tcPr>
          <w:p w14:paraId="1E2C05A1" w14:textId="77777777" w:rsidR="00F151C4" w:rsidRPr="00F151C4" w:rsidRDefault="00F151C4" w:rsidP="00F151C4">
            <w:pPr>
              <w:jc w:val="center"/>
              <w:rPr>
                <w:color w:val="000000"/>
              </w:rPr>
            </w:pPr>
            <w:r w:rsidRPr="00F151C4">
              <w:rPr>
                <w:color w:val="000000"/>
              </w:rPr>
              <w:t>1 050</w:t>
            </w:r>
          </w:p>
        </w:tc>
      </w:tr>
      <w:tr w:rsidR="00F151C4" w:rsidRPr="00F151C4" w14:paraId="5C55D476"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5AA6C395" w14:textId="77777777" w:rsidR="00F151C4" w:rsidRPr="00F151C4" w:rsidRDefault="00F151C4" w:rsidP="00F151C4">
            <w:pPr>
              <w:jc w:val="center"/>
              <w:rPr>
                <w:b/>
                <w:bCs/>
                <w:color w:val="000000"/>
              </w:rPr>
            </w:pPr>
            <w:r w:rsidRPr="00F151C4">
              <w:rPr>
                <w:b/>
                <w:bCs/>
                <w:color w:val="000000"/>
              </w:rPr>
              <w:t>2</w:t>
            </w:r>
          </w:p>
        </w:tc>
        <w:tc>
          <w:tcPr>
            <w:tcW w:w="3668" w:type="pct"/>
            <w:tcBorders>
              <w:top w:val="nil"/>
              <w:left w:val="nil"/>
              <w:bottom w:val="single" w:sz="4" w:space="0" w:color="auto"/>
              <w:right w:val="single" w:sz="4" w:space="0" w:color="auto"/>
            </w:tcBorders>
            <w:vAlign w:val="center"/>
            <w:hideMark/>
          </w:tcPr>
          <w:p w14:paraId="4AAA0AE3" w14:textId="77777777" w:rsidR="00F151C4" w:rsidRPr="00F151C4" w:rsidRDefault="00F151C4" w:rsidP="00F151C4">
            <w:pPr>
              <w:jc w:val="center"/>
              <w:rPr>
                <w:color w:val="000000"/>
              </w:rPr>
            </w:pPr>
            <w:r w:rsidRPr="00F151C4">
              <w:rPr>
                <w:color w:val="000000"/>
              </w:rPr>
              <w:t xml:space="preserve">Ubytek gr. 7 cm masą bitumiczną na gorąco z przycięciem nawierzchni, </w:t>
            </w:r>
            <w:r>
              <w:rPr>
                <w:color w:val="000000"/>
              </w:rPr>
              <w:br/>
            </w:r>
            <w:r w:rsidRPr="00F151C4">
              <w:rPr>
                <w:color w:val="000000"/>
              </w:rPr>
              <w:t>z podbudową tłuczniową gr. do 10 cm uszczelnieniem masą zalewową</w:t>
            </w:r>
          </w:p>
        </w:tc>
        <w:tc>
          <w:tcPr>
            <w:tcW w:w="393" w:type="pct"/>
            <w:tcBorders>
              <w:top w:val="nil"/>
              <w:left w:val="nil"/>
              <w:bottom w:val="single" w:sz="4" w:space="0" w:color="auto"/>
              <w:right w:val="single" w:sz="4" w:space="0" w:color="auto"/>
            </w:tcBorders>
            <w:vAlign w:val="center"/>
            <w:hideMark/>
          </w:tcPr>
          <w:p w14:paraId="7870858C" w14:textId="77777777" w:rsidR="00F151C4" w:rsidRPr="00F151C4" w:rsidRDefault="00F151C4" w:rsidP="00F151C4">
            <w:pPr>
              <w:jc w:val="center"/>
              <w:rPr>
                <w:color w:val="000000"/>
              </w:rPr>
            </w:pPr>
            <w:r w:rsidRPr="00F151C4">
              <w:rPr>
                <w:color w:val="000000"/>
              </w:rPr>
              <w:t>m</w:t>
            </w:r>
            <w:r w:rsidRPr="00F151C4">
              <w:rPr>
                <w:color w:val="000000"/>
                <w:vertAlign w:val="superscript"/>
              </w:rPr>
              <w:t>2</w:t>
            </w:r>
          </w:p>
        </w:tc>
        <w:tc>
          <w:tcPr>
            <w:tcW w:w="735" w:type="pct"/>
            <w:tcBorders>
              <w:top w:val="nil"/>
              <w:left w:val="nil"/>
              <w:bottom w:val="single" w:sz="4" w:space="0" w:color="auto"/>
              <w:right w:val="single" w:sz="4" w:space="0" w:color="auto"/>
            </w:tcBorders>
            <w:noWrap/>
            <w:vAlign w:val="center"/>
            <w:hideMark/>
          </w:tcPr>
          <w:p w14:paraId="0FC038F5" w14:textId="77777777" w:rsidR="00F151C4" w:rsidRPr="00F151C4" w:rsidRDefault="00F151C4" w:rsidP="00F151C4">
            <w:pPr>
              <w:jc w:val="center"/>
              <w:rPr>
                <w:color w:val="000000"/>
              </w:rPr>
            </w:pPr>
            <w:r w:rsidRPr="00F151C4">
              <w:rPr>
                <w:color w:val="000000"/>
              </w:rPr>
              <w:t>330</w:t>
            </w:r>
          </w:p>
        </w:tc>
      </w:tr>
      <w:tr w:rsidR="00F151C4" w:rsidRPr="00F151C4" w14:paraId="1E0C0E6D"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63C49B51" w14:textId="77777777" w:rsidR="00F151C4" w:rsidRPr="00F151C4" w:rsidRDefault="00F151C4" w:rsidP="00F151C4">
            <w:pPr>
              <w:jc w:val="center"/>
              <w:rPr>
                <w:b/>
                <w:bCs/>
                <w:color w:val="000000"/>
              </w:rPr>
            </w:pPr>
            <w:r w:rsidRPr="00F151C4">
              <w:rPr>
                <w:b/>
                <w:bCs/>
                <w:color w:val="000000"/>
              </w:rPr>
              <w:t>3</w:t>
            </w:r>
          </w:p>
        </w:tc>
        <w:tc>
          <w:tcPr>
            <w:tcW w:w="3668" w:type="pct"/>
            <w:tcBorders>
              <w:top w:val="nil"/>
              <w:left w:val="nil"/>
              <w:bottom w:val="single" w:sz="4" w:space="0" w:color="auto"/>
              <w:right w:val="single" w:sz="4" w:space="0" w:color="auto"/>
            </w:tcBorders>
            <w:vAlign w:val="center"/>
            <w:hideMark/>
          </w:tcPr>
          <w:p w14:paraId="08875436" w14:textId="77777777" w:rsidR="00F151C4" w:rsidRPr="00F151C4" w:rsidRDefault="00F151C4" w:rsidP="00F151C4">
            <w:pPr>
              <w:jc w:val="center"/>
              <w:rPr>
                <w:color w:val="000000"/>
              </w:rPr>
            </w:pPr>
            <w:r w:rsidRPr="00F151C4">
              <w:rPr>
                <w:color w:val="000000"/>
              </w:rPr>
              <w:t>Uzupełnienie poboczy destruktem asfaltowym/kruszywem łamanym warstwa o grubości 8 cm po zagęszczeniu</w:t>
            </w:r>
          </w:p>
        </w:tc>
        <w:tc>
          <w:tcPr>
            <w:tcW w:w="393" w:type="pct"/>
            <w:tcBorders>
              <w:top w:val="nil"/>
              <w:left w:val="nil"/>
              <w:bottom w:val="single" w:sz="4" w:space="0" w:color="auto"/>
              <w:right w:val="single" w:sz="4" w:space="0" w:color="auto"/>
            </w:tcBorders>
            <w:vAlign w:val="center"/>
            <w:hideMark/>
          </w:tcPr>
          <w:p w14:paraId="4AB650AB" w14:textId="77777777" w:rsidR="00F151C4" w:rsidRPr="00F151C4" w:rsidRDefault="00F151C4" w:rsidP="00F151C4">
            <w:pPr>
              <w:jc w:val="center"/>
              <w:rPr>
                <w:color w:val="000000"/>
              </w:rPr>
            </w:pPr>
            <w:r w:rsidRPr="00F151C4">
              <w:rPr>
                <w:color w:val="000000"/>
              </w:rPr>
              <w:t>m</w:t>
            </w:r>
            <w:r w:rsidRPr="00F151C4">
              <w:rPr>
                <w:color w:val="000000"/>
                <w:vertAlign w:val="superscript"/>
              </w:rPr>
              <w:t>2</w:t>
            </w:r>
          </w:p>
        </w:tc>
        <w:tc>
          <w:tcPr>
            <w:tcW w:w="735" w:type="pct"/>
            <w:tcBorders>
              <w:top w:val="nil"/>
              <w:left w:val="nil"/>
              <w:bottom w:val="single" w:sz="4" w:space="0" w:color="auto"/>
              <w:right w:val="single" w:sz="4" w:space="0" w:color="auto"/>
            </w:tcBorders>
            <w:noWrap/>
            <w:vAlign w:val="center"/>
            <w:hideMark/>
          </w:tcPr>
          <w:p w14:paraId="4F417AAD" w14:textId="77777777" w:rsidR="00F151C4" w:rsidRPr="00F151C4" w:rsidRDefault="00F151C4" w:rsidP="00F151C4">
            <w:pPr>
              <w:jc w:val="center"/>
              <w:rPr>
                <w:color w:val="000000"/>
              </w:rPr>
            </w:pPr>
            <w:r w:rsidRPr="00F151C4">
              <w:rPr>
                <w:color w:val="000000"/>
              </w:rPr>
              <w:t>500</w:t>
            </w:r>
          </w:p>
        </w:tc>
      </w:tr>
      <w:tr w:rsidR="00F151C4" w:rsidRPr="00F151C4" w14:paraId="499641C2"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4F921B54" w14:textId="77777777" w:rsidR="00F151C4" w:rsidRPr="00F151C4" w:rsidRDefault="00F151C4" w:rsidP="00F151C4">
            <w:pPr>
              <w:jc w:val="center"/>
              <w:rPr>
                <w:b/>
                <w:bCs/>
                <w:color w:val="000000"/>
              </w:rPr>
            </w:pPr>
            <w:r w:rsidRPr="00F151C4">
              <w:rPr>
                <w:b/>
                <w:bCs/>
                <w:color w:val="000000"/>
              </w:rPr>
              <w:t>4</w:t>
            </w:r>
          </w:p>
        </w:tc>
        <w:tc>
          <w:tcPr>
            <w:tcW w:w="3668" w:type="pct"/>
            <w:tcBorders>
              <w:top w:val="nil"/>
              <w:left w:val="nil"/>
              <w:bottom w:val="single" w:sz="4" w:space="0" w:color="auto"/>
              <w:right w:val="single" w:sz="4" w:space="0" w:color="auto"/>
            </w:tcBorders>
            <w:vAlign w:val="center"/>
            <w:hideMark/>
          </w:tcPr>
          <w:p w14:paraId="332F340B" w14:textId="77777777" w:rsidR="00F151C4" w:rsidRPr="00F151C4" w:rsidRDefault="00F151C4" w:rsidP="00F151C4">
            <w:pPr>
              <w:jc w:val="center"/>
              <w:rPr>
                <w:color w:val="000000"/>
              </w:rPr>
            </w:pPr>
            <w:r w:rsidRPr="00F151C4">
              <w:rPr>
                <w:color w:val="000000"/>
              </w:rPr>
              <w:t>Powierzchniowe utrwalenie poboczy emulsją i grysem kamiennym  5-8 mm w ilości 8 dm3/m2</w:t>
            </w:r>
          </w:p>
        </w:tc>
        <w:tc>
          <w:tcPr>
            <w:tcW w:w="393" w:type="pct"/>
            <w:tcBorders>
              <w:top w:val="nil"/>
              <w:left w:val="nil"/>
              <w:bottom w:val="single" w:sz="4" w:space="0" w:color="auto"/>
              <w:right w:val="single" w:sz="4" w:space="0" w:color="auto"/>
            </w:tcBorders>
            <w:vAlign w:val="center"/>
            <w:hideMark/>
          </w:tcPr>
          <w:p w14:paraId="34EC4B42" w14:textId="77777777" w:rsidR="00F151C4" w:rsidRPr="00F151C4" w:rsidRDefault="00F151C4" w:rsidP="00F151C4">
            <w:pPr>
              <w:jc w:val="center"/>
              <w:rPr>
                <w:color w:val="000000"/>
              </w:rPr>
            </w:pPr>
            <w:r w:rsidRPr="00F151C4">
              <w:rPr>
                <w:color w:val="000000"/>
              </w:rPr>
              <w:t>m</w:t>
            </w:r>
            <w:r w:rsidRPr="00F151C4">
              <w:rPr>
                <w:color w:val="000000"/>
                <w:vertAlign w:val="superscript"/>
              </w:rPr>
              <w:t>2</w:t>
            </w:r>
          </w:p>
        </w:tc>
        <w:tc>
          <w:tcPr>
            <w:tcW w:w="735" w:type="pct"/>
            <w:tcBorders>
              <w:top w:val="nil"/>
              <w:left w:val="nil"/>
              <w:bottom w:val="single" w:sz="4" w:space="0" w:color="auto"/>
              <w:right w:val="single" w:sz="4" w:space="0" w:color="auto"/>
            </w:tcBorders>
            <w:noWrap/>
            <w:vAlign w:val="center"/>
            <w:hideMark/>
          </w:tcPr>
          <w:p w14:paraId="681004D5" w14:textId="77777777" w:rsidR="00F151C4" w:rsidRPr="00F151C4" w:rsidRDefault="00F151C4" w:rsidP="00F151C4">
            <w:pPr>
              <w:jc w:val="center"/>
              <w:rPr>
                <w:color w:val="000000"/>
              </w:rPr>
            </w:pPr>
            <w:r w:rsidRPr="00F151C4">
              <w:rPr>
                <w:color w:val="000000"/>
              </w:rPr>
              <w:t>5250</w:t>
            </w:r>
          </w:p>
        </w:tc>
      </w:tr>
      <w:tr w:rsidR="00F151C4" w:rsidRPr="00F151C4" w14:paraId="290DD92F"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24659C46" w14:textId="77777777" w:rsidR="00F151C4" w:rsidRPr="00F151C4" w:rsidRDefault="00F151C4" w:rsidP="00F151C4">
            <w:pPr>
              <w:jc w:val="center"/>
              <w:rPr>
                <w:b/>
                <w:bCs/>
                <w:color w:val="000000"/>
              </w:rPr>
            </w:pPr>
            <w:r w:rsidRPr="00F151C4">
              <w:rPr>
                <w:b/>
                <w:bCs/>
                <w:color w:val="000000"/>
              </w:rPr>
              <w:t>5</w:t>
            </w:r>
          </w:p>
        </w:tc>
        <w:tc>
          <w:tcPr>
            <w:tcW w:w="3668" w:type="pct"/>
            <w:tcBorders>
              <w:top w:val="nil"/>
              <w:left w:val="nil"/>
              <w:bottom w:val="single" w:sz="4" w:space="0" w:color="auto"/>
              <w:right w:val="single" w:sz="4" w:space="0" w:color="auto"/>
            </w:tcBorders>
            <w:vAlign w:val="center"/>
            <w:hideMark/>
          </w:tcPr>
          <w:p w14:paraId="6928F960" w14:textId="77777777" w:rsidR="00F151C4" w:rsidRPr="00F151C4" w:rsidRDefault="00F151C4" w:rsidP="00F151C4">
            <w:pPr>
              <w:jc w:val="center"/>
              <w:rPr>
                <w:color w:val="000000"/>
              </w:rPr>
            </w:pPr>
            <w:r w:rsidRPr="00F151C4">
              <w:rPr>
                <w:color w:val="000000"/>
              </w:rPr>
              <w:t xml:space="preserve">Oczyszczanie rowu przydrożnego z namułu do 30 cm z wyprofilowaniem skarp wraz z wywiezieniem urobku i wszelkimi robotami niezbędnymi do realizacji tej pozycji </w:t>
            </w:r>
          </w:p>
        </w:tc>
        <w:tc>
          <w:tcPr>
            <w:tcW w:w="393" w:type="pct"/>
            <w:tcBorders>
              <w:top w:val="nil"/>
              <w:left w:val="nil"/>
              <w:bottom w:val="single" w:sz="4" w:space="0" w:color="auto"/>
              <w:right w:val="single" w:sz="4" w:space="0" w:color="auto"/>
            </w:tcBorders>
            <w:vAlign w:val="center"/>
            <w:hideMark/>
          </w:tcPr>
          <w:p w14:paraId="63F3D0CF" w14:textId="77777777" w:rsidR="00F151C4" w:rsidRPr="00F151C4" w:rsidRDefault="00F151C4" w:rsidP="00F151C4">
            <w:pPr>
              <w:jc w:val="center"/>
              <w:rPr>
                <w:color w:val="000000"/>
              </w:rPr>
            </w:pPr>
            <w:r w:rsidRPr="00F151C4">
              <w:rPr>
                <w:color w:val="000000"/>
              </w:rPr>
              <w:t>m</w:t>
            </w:r>
          </w:p>
        </w:tc>
        <w:tc>
          <w:tcPr>
            <w:tcW w:w="735" w:type="pct"/>
            <w:tcBorders>
              <w:top w:val="nil"/>
              <w:left w:val="nil"/>
              <w:bottom w:val="single" w:sz="4" w:space="0" w:color="auto"/>
              <w:right w:val="single" w:sz="4" w:space="0" w:color="auto"/>
            </w:tcBorders>
            <w:noWrap/>
            <w:vAlign w:val="center"/>
            <w:hideMark/>
          </w:tcPr>
          <w:p w14:paraId="1B9E757C" w14:textId="77777777" w:rsidR="00F151C4" w:rsidRPr="00F151C4" w:rsidRDefault="00F151C4" w:rsidP="00F151C4">
            <w:pPr>
              <w:jc w:val="center"/>
              <w:rPr>
                <w:color w:val="000000"/>
              </w:rPr>
            </w:pPr>
            <w:r w:rsidRPr="00F151C4">
              <w:rPr>
                <w:color w:val="000000"/>
              </w:rPr>
              <w:t>500</w:t>
            </w:r>
          </w:p>
        </w:tc>
      </w:tr>
      <w:tr w:rsidR="00F151C4" w:rsidRPr="00F151C4" w14:paraId="19AE8D82"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1351B053" w14:textId="77777777" w:rsidR="00F151C4" w:rsidRPr="00F151C4" w:rsidRDefault="00F151C4" w:rsidP="00F151C4">
            <w:pPr>
              <w:jc w:val="center"/>
              <w:rPr>
                <w:b/>
                <w:bCs/>
                <w:color w:val="000000"/>
              </w:rPr>
            </w:pPr>
            <w:r w:rsidRPr="00F151C4">
              <w:rPr>
                <w:b/>
                <w:bCs/>
                <w:color w:val="000000"/>
              </w:rPr>
              <w:t>6</w:t>
            </w:r>
          </w:p>
        </w:tc>
        <w:tc>
          <w:tcPr>
            <w:tcW w:w="3668" w:type="pct"/>
            <w:tcBorders>
              <w:top w:val="nil"/>
              <w:left w:val="nil"/>
              <w:bottom w:val="single" w:sz="4" w:space="0" w:color="auto"/>
              <w:right w:val="single" w:sz="4" w:space="0" w:color="auto"/>
            </w:tcBorders>
            <w:vAlign w:val="center"/>
            <w:hideMark/>
          </w:tcPr>
          <w:p w14:paraId="3FE6283C" w14:textId="77777777" w:rsidR="00F151C4" w:rsidRPr="00F151C4" w:rsidRDefault="00F151C4" w:rsidP="00F151C4">
            <w:pPr>
              <w:jc w:val="center"/>
              <w:rPr>
                <w:color w:val="000000"/>
              </w:rPr>
            </w:pPr>
            <w:r w:rsidRPr="00F151C4">
              <w:rPr>
                <w:color w:val="000000"/>
              </w:rPr>
              <w:t xml:space="preserve">Ręczne oczyszczanie koryt drogowych z namułu do 15 cm i narostów trawy wraz z załadunkiem i wywiezieniem i wszelkimi robotami niezbędnymi do realizacji tej pozycji </w:t>
            </w:r>
          </w:p>
        </w:tc>
        <w:tc>
          <w:tcPr>
            <w:tcW w:w="393" w:type="pct"/>
            <w:tcBorders>
              <w:top w:val="nil"/>
              <w:left w:val="nil"/>
              <w:bottom w:val="single" w:sz="4" w:space="0" w:color="auto"/>
              <w:right w:val="single" w:sz="4" w:space="0" w:color="auto"/>
            </w:tcBorders>
            <w:vAlign w:val="center"/>
            <w:hideMark/>
          </w:tcPr>
          <w:p w14:paraId="7BA25598" w14:textId="77777777" w:rsidR="00F151C4" w:rsidRPr="00F151C4" w:rsidRDefault="00F151C4" w:rsidP="00F151C4">
            <w:pPr>
              <w:jc w:val="center"/>
              <w:rPr>
                <w:color w:val="000000"/>
              </w:rPr>
            </w:pPr>
            <w:r w:rsidRPr="00F151C4">
              <w:rPr>
                <w:color w:val="000000"/>
              </w:rPr>
              <w:t>m</w:t>
            </w:r>
          </w:p>
        </w:tc>
        <w:tc>
          <w:tcPr>
            <w:tcW w:w="735" w:type="pct"/>
            <w:tcBorders>
              <w:top w:val="nil"/>
              <w:left w:val="nil"/>
              <w:bottom w:val="single" w:sz="4" w:space="0" w:color="auto"/>
              <w:right w:val="single" w:sz="4" w:space="0" w:color="auto"/>
            </w:tcBorders>
            <w:noWrap/>
            <w:vAlign w:val="center"/>
            <w:hideMark/>
          </w:tcPr>
          <w:p w14:paraId="1DBA9338" w14:textId="77777777" w:rsidR="00F151C4" w:rsidRPr="00F151C4" w:rsidRDefault="00F151C4" w:rsidP="00F151C4">
            <w:pPr>
              <w:jc w:val="center"/>
              <w:rPr>
                <w:color w:val="000000"/>
              </w:rPr>
            </w:pPr>
            <w:r w:rsidRPr="00F151C4">
              <w:rPr>
                <w:color w:val="000000"/>
              </w:rPr>
              <w:t>500</w:t>
            </w:r>
          </w:p>
        </w:tc>
      </w:tr>
      <w:tr w:rsidR="00F151C4" w:rsidRPr="00F151C4" w14:paraId="3C10CF15"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5877769D" w14:textId="77777777" w:rsidR="00F151C4" w:rsidRPr="00F151C4" w:rsidRDefault="00F151C4" w:rsidP="00F151C4">
            <w:pPr>
              <w:jc w:val="center"/>
              <w:rPr>
                <w:b/>
                <w:bCs/>
                <w:color w:val="000000"/>
              </w:rPr>
            </w:pPr>
            <w:r w:rsidRPr="00F151C4">
              <w:rPr>
                <w:b/>
                <w:bCs/>
                <w:color w:val="000000"/>
              </w:rPr>
              <w:t>7</w:t>
            </w:r>
          </w:p>
        </w:tc>
        <w:tc>
          <w:tcPr>
            <w:tcW w:w="3668" w:type="pct"/>
            <w:tcBorders>
              <w:top w:val="nil"/>
              <w:left w:val="nil"/>
              <w:bottom w:val="single" w:sz="4" w:space="0" w:color="auto"/>
              <w:right w:val="single" w:sz="4" w:space="0" w:color="auto"/>
            </w:tcBorders>
            <w:vAlign w:val="center"/>
            <w:hideMark/>
          </w:tcPr>
          <w:p w14:paraId="7A0E3C53" w14:textId="77777777" w:rsidR="00F151C4" w:rsidRPr="00F151C4" w:rsidRDefault="00F151C4" w:rsidP="00F151C4">
            <w:pPr>
              <w:jc w:val="center"/>
              <w:rPr>
                <w:color w:val="000000"/>
              </w:rPr>
            </w:pPr>
            <w:r w:rsidRPr="00F151C4">
              <w:rPr>
                <w:color w:val="000000"/>
              </w:rPr>
              <w:t xml:space="preserve">Korytka betonowe odwadniające  na ławie betonowej c16/20  o grubości 15 cm korytko 50x50x15 wraz z rozbiórką istniejących korytek  i wszelkimi robotami niezbędnymi do realizacji tej pozycji </w:t>
            </w:r>
          </w:p>
        </w:tc>
        <w:tc>
          <w:tcPr>
            <w:tcW w:w="393" w:type="pct"/>
            <w:tcBorders>
              <w:top w:val="nil"/>
              <w:left w:val="nil"/>
              <w:bottom w:val="single" w:sz="4" w:space="0" w:color="auto"/>
              <w:right w:val="single" w:sz="4" w:space="0" w:color="auto"/>
            </w:tcBorders>
            <w:vAlign w:val="center"/>
            <w:hideMark/>
          </w:tcPr>
          <w:p w14:paraId="0F2D2D72" w14:textId="77777777" w:rsidR="00F151C4" w:rsidRPr="00F151C4" w:rsidRDefault="00F151C4" w:rsidP="00F151C4">
            <w:pPr>
              <w:jc w:val="center"/>
              <w:rPr>
                <w:color w:val="000000"/>
              </w:rPr>
            </w:pPr>
            <w:r w:rsidRPr="00F151C4">
              <w:rPr>
                <w:color w:val="000000"/>
              </w:rPr>
              <w:t>m</w:t>
            </w:r>
          </w:p>
        </w:tc>
        <w:tc>
          <w:tcPr>
            <w:tcW w:w="735" w:type="pct"/>
            <w:tcBorders>
              <w:top w:val="nil"/>
              <w:left w:val="nil"/>
              <w:bottom w:val="single" w:sz="4" w:space="0" w:color="auto"/>
              <w:right w:val="single" w:sz="4" w:space="0" w:color="auto"/>
            </w:tcBorders>
            <w:noWrap/>
            <w:vAlign w:val="center"/>
            <w:hideMark/>
          </w:tcPr>
          <w:p w14:paraId="53353A77" w14:textId="77777777" w:rsidR="00F151C4" w:rsidRPr="00F151C4" w:rsidRDefault="00F151C4" w:rsidP="00F151C4">
            <w:pPr>
              <w:jc w:val="center"/>
              <w:rPr>
                <w:color w:val="000000"/>
              </w:rPr>
            </w:pPr>
            <w:r w:rsidRPr="00F151C4">
              <w:rPr>
                <w:color w:val="000000"/>
              </w:rPr>
              <w:t>200</w:t>
            </w:r>
          </w:p>
        </w:tc>
      </w:tr>
      <w:tr w:rsidR="00F151C4" w:rsidRPr="00F151C4" w14:paraId="7596CA52"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6BE52906" w14:textId="77777777" w:rsidR="00F151C4" w:rsidRPr="00F151C4" w:rsidRDefault="00F151C4" w:rsidP="00F151C4">
            <w:pPr>
              <w:jc w:val="center"/>
              <w:rPr>
                <w:b/>
                <w:bCs/>
                <w:color w:val="000000"/>
              </w:rPr>
            </w:pPr>
            <w:r w:rsidRPr="00F151C4">
              <w:rPr>
                <w:b/>
                <w:bCs/>
                <w:color w:val="000000"/>
              </w:rPr>
              <w:t>8</w:t>
            </w:r>
          </w:p>
        </w:tc>
        <w:tc>
          <w:tcPr>
            <w:tcW w:w="3668" w:type="pct"/>
            <w:tcBorders>
              <w:top w:val="nil"/>
              <w:left w:val="nil"/>
              <w:bottom w:val="single" w:sz="4" w:space="0" w:color="auto"/>
              <w:right w:val="single" w:sz="4" w:space="0" w:color="auto"/>
            </w:tcBorders>
            <w:vAlign w:val="center"/>
            <w:hideMark/>
          </w:tcPr>
          <w:p w14:paraId="5163C78F" w14:textId="77777777" w:rsidR="00F151C4" w:rsidRPr="00F151C4" w:rsidRDefault="00F151C4" w:rsidP="00F151C4">
            <w:pPr>
              <w:jc w:val="center"/>
              <w:rPr>
                <w:color w:val="000000"/>
              </w:rPr>
            </w:pPr>
            <w:r w:rsidRPr="00F151C4">
              <w:rPr>
                <w:color w:val="000000"/>
              </w:rPr>
              <w:t xml:space="preserve">Regulacja pionowa wpustów deszczowych, włazów kanałowych, </w:t>
            </w:r>
            <w:proofErr w:type="spellStart"/>
            <w:r w:rsidRPr="00F151C4">
              <w:rPr>
                <w:color w:val="000000"/>
              </w:rPr>
              <w:t>zasów</w:t>
            </w:r>
            <w:proofErr w:type="spellEnd"/>
            <w:r w:rsidRPr="00F151C4">
              <w:rPr>
                <w:color w:val="000000"/>
              </w:rPr>
              <w:t xml:space="preserve"> wodociągowych i gazowych</w:t>
            </w:r>
          </w:p>
        </w:tc>
        <w:tc>
          <w:tcPr>
            <w:tcW w:w="393" w:type="pct"/>
            <w:tcBorders>
              <w:top w:val="nil"/>
              <w:left w:val="nil"/>
              <w:bottom w:val="single" w:sz="4" w:space="0" w:color="auto"/>
              <w:right w:val="single" w:sz="4" w:space="0" w:color="auto"/>
            </w:tcBorders>
            <w:vAlign w:val="center"/>
            <w:hideMark/>
          </w:tcPr>
          <w:p w14:paraId="7BEBA6DE" w14:textId="77777777" w:rsidR="00F151C4" w:rsidRPr="00F151C4" w:rsidRDefault="00F151C4" w:rsidP="00F151C4">
            <w:pPr>
              <w:jc w:val="center"/>
              <w:rPr>
                <w:color w:val="000000"/>
              </w:rPr>
            </w:pPr>
            <w:r w:rsidRPr="00F151C4">
              <w:rPr>
                <w:color w:val="000000"/>
              </w:rPr>
              <w:t>szt.</w:t>
            </w:r>
          </w:p>
        </w:tc>
        <w:tc>
          <w:tcPr>
            <w:tcW w:w="735" w:type="pct"/>
            <w:tcBorders>
              <w:top w:val="nil"/>
              <w:left w:val="nil"/>
              <w:bottom w:val="single" w:sz="4" w:space="0" w:color="auto"/>
              <w:right w:val="single" w:sz="4" w:space="0" w:color="auto"/>
            </w:tcBorders>
            <w:noWrap/>
            <w:vAlign w:val="center"/>
            <w:hideMark/>
          </w:tcPr>
          <w:p w14:paraId="1A6D7E66" w14:textId="77777777" w:rsidR="00F151C4" w:rsidRPr="00F151C4" w:rsidRDefault="00F151C4" w:rsidP="00F151C4">
            <w:pPr>
              <w:jc w:val="center"/>
              <w:rPr>
                <w:color w:val="000000"/>
              </w:rPr>
            </w:pPr>
            <w:r w:rsidRPr="00F151C4">
              <w:rPr>
                <w:color w:val="000000"/>
              </w:rPr>
              <w:t>5</w:t>
            </w:r>
          </w:p>
        </w:tc>
      </w:tr>
      <w:tr w:rsidR="00F151C4" w:rsidRPr="00F151C4" w14:paraId="215DBBAA"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34DC9FA1" w14:textId="77777777" w:rsidR="00F151C4" w:rsidRPr="00F151C4" w:rsidRDefault="00F151C4" w:rsidP="00F151C4">
            <w:pPr>
              <w:jc w:val="center"/>
              <w:rPr>
                <w:b/>
                <w:bCs/>
                <w:color w:val="000000"/>
              </w:rPr>
            </w:pPr>
            <w:r w:rsidRPr="00F151C4">
              <w:rPr>
                <w:b/>
                <w:bCs/>
                <w:color w:val="000000"/>
              </w:rPr>
              <w:t>9</w:t>
            </w:r>
          </w:p>
        </w:tc>
        <w:tc>
          <w:tcPr>
            <w:tcW w:w="3668" w:type="pct"/>
            <w:tcBorders>
              <w:top w:val="nil"/>
              <w:left w:val="nil"/>
              <w:bottom w:val="single" w:sz="4" w:space="0" w:color="auto"/>
              <w:right w:val="single" w:sz="4" w:space="0" w:color="auto"/>
            </w:tcBorders>
            <w:vAlign w:val="center"/>
            <w:hideMark/>
          </w:tcPr>
          <w:p w14:paraId="0EE4B670" w14:textId="77777777" w:rsidR="00F151C4" w:rsidRPr="00F151C4" w:rsidRDefault="00F151C4" w:rsidP="00F151C4">
            <w:pPr>
              <w:jc w:val="center"/>
              <w:rPr>
                <w:color w:val="000000"/>
              </w:rPr>
            </w:pPr>
            <w:r w:rsidRPr="00F151C4">
              <w:rPr>
                <w:color w:val="000000"/>
              </w:rPr>
              <w:t xml:space="preserve">Montaż słupka standardowego do znaków drogowych z rur stalowych  długości do 3,5 m w fundamencie punktowym betonowym wraz z przymocowaniem tarczy znaku (słupek i znak zamawiającego) </w:t>
            </w:r>
          </w:p>
        </w:tc>
        <w:tc>
          <w:tcPr>
            <w:tcW w:w="393" w:type="pct"/>
            <w:tcBorders>
              <w:top w:val="nil"/>
              <w:left w:val="nil"/>
              <w:bottom w:val="single" w:sz="4" w:space="0" w:color="auto"/>
              <w:right w:val="single" w:sz="4" w:space="0" w:color="auto"/>
            </w:tcBorders>
            <w:vAlign w:val="center"/>
            <w:hideMark/>
          </w:tcPr>
          <w:p w14:paraId="77379D15" w14:textId="77777777" w:rsidR="00F151C4" w:rsidRPr="00F151C4" w:rsidRDefault="00F151C4" w:rsidP="00F151C4">
            <w:pPr>
              <w:jc w:val="center"/>
              <w:rPr>
                <w:color w:val="000000"/>
              </w:rPr>
            </w:pPr>
            <w:r w:rsidRPr="00F151C4">
              <w:rPr>
                <w:color w:val="000000"/>
              </w:rPr>
              <w:t>szt.</w:t>
            </w:r>
          </w:p>
        </w:tc>
        <w:tc>
          <w:tcPr>
            <w:tcW w:w="735" w:type="pct"/>
            <w:tcBorders>
              <w:top w:val="nil"/>
              <w:left w:val="nil"/>
              <w:bottom w:val="single" w:sz="4" w:space="0" w:color="auto"/>
              <w:right w:val="single" w:sz="4" w:space="0" w:color="auto"/>
            </w:tcBorders>
            <w:noWrap/>
            <w:vAlign w:val="center"/>
            <w:hideMark/>
          </w:tcPr>
          <w:p w14:paraId="2B9229E3" w14:textId="77777777" w:rsidR="00F151C4" w:rsidRPr="00F151C4" w:rsidRDefault="00F151C4" w:rsidP="00F151C4">
            <w:pPr>
              <w:jc w:val="center"/>
              <w:rPr>
                <w:color w:val="000000"/>
              </w:rPr>
            </w:pPr>
            <w:r w:rsidRPr="00F151C4">
              <w:rPr>
                <w:color w:val="000000"/>
              </w:rPr>
              <w:t>20</w:t>
            </w:r>
          </w:p>
        </w:tc>
      </w:tr>
      <w:tr w:rsidR="00F151C4" w:rsidRPr="00F151C4" w14:paraId="50DC63C2"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23F52633" w14:textId="77777777" w:rsidR="00F151C4" w:rsidRPr="00F151C4" w:rsidRDefault="00F151C4" w:rsidP="00F151C4">
            <w:pPr>
              <w:jc w:val="center"/>
              <w:rPr>
                <w:b/>
                <w:bCs/>
                <w:color w:val="000000"/>
              </w:rPr>
            </w:pPr>
            <w:r w:rsidRPr="00F151C4">
              <w:rPr>
                <w:b/>
                <w:bCs/>
                <w:color w:val="000000"/>
              </w:rPr>
              <w:t>10</w:t>
            </w:r>
          </w:p>
        </w:tc>
        <w:tc>
          <w:tcPr>
            <w:tcW w:w="3668" w:type="pct"/>
            <w:tcBorders>
              <w:top w:val="nil"/>
              <w:left w:val="nil"/>
              <w:bottom w:val="single" w:sz="4" w:space="0" w:color="auto"/>
              <w:right w:val="single" w:sz="4" w:space="0" w:color="auto"/>
            </w:tcBorders>
            <w:vAlign w:val="center"/>
            <w:hideMark/>
          </w:tcPr>
          <w:p w14:paraId="0EC74A46" w14:textId="77777777" w:rsidR="00F151C4" w:rsidRPr="00F151C4" w:rsidRDefault="00F151C4" w:rsidP="00F151C4">
            <w:pPr>
              <w:jc w:val="center"/>
              <w:rPr>
                <w:color w:val="000000"/>
              </w:rPr>
            </w:pPr>
            <w:r w:rsidRPr="00F151C4">
              <w:rPr>
                <w:color w:val="000000"/>
              </w:rPr>
              <w:t xml:space="preserve">Montaż progu zwalniającego (zakup </w:t>
            </w:r>
            <w:proofErr w:type="spellStart"/>
            <w:r w:rsidRPr="00F151C4">
              <w:rPr>
                <w:color w:val="000000"/>
              </w:rPr>
              <w:t>prógu</w:t>
            </w:r>
            <w:proofErr w:type="spellEnd"/>
            <w:r w:rsidRPr="00F151C4">
              <w:rPr>
                <w:color w:val="000000"/>
              </w:rPr>
              <w:t xml:space="preserve"> po stronie zamawiającego)</w:t>
            </w:r>
          </w:p>
        </w:tc>
        <w:tc>
          <w:tcPr>
            <w:tcW w:w="393" w:type="pct"/>
            <w:tcBorders>
              <w:top w:val="nil"/>
              <w:left w:val="nil"/>
              <w:bottom w:val="single" w:sz="4" w:space="0" w:color="auto"/>
              <w:right w:val="single" w:sz="4" w:space="0" w:color="auto"/>
            </w:tcBorders>
            <w:vAlign w:val="center"/>
            <w:hideMark/>
          </w:tcPr>
          <w:p w14:paraId="0E790772" w14:textId="77777777" w:rsidR="00F151C4" w:rsidRPr="00F151C4" w:rsidRDefault="00F151C4" w:rsidP="00F151C4">
            <w:pPr>
              <w:jc w:val="center"/>
              <w:rPr>
                <w:color w:val="000000"/>
              </w:rPr>
            </w:pPr>
            <w:r w:rsidRPr="00F151C4">
              <w:rPr>
                <w:color w:val="000000"/>
              </w:rPr>
              <w:t>m</w:t>
            </w:r>
          </w:p>
        </w:tc>
        <w:tc>
          <w:tcPr>
            <w:tcW w:w="735" w:type="pct"/>
            <w:tcBorders>
              <w:top w:val="nil"/>
              <w:left w:val="nil"/>
              <w:bottom w:val="single" w:sz="4" w:space="0" w:color="auto"/>
              <w:right w:val="single" w:sz="4" w:space="0" w:color="auto"/>
            </w:tcBorders>
            <w:noWrap/>
            <w:vAlign w:val="center"/>
            <w:hideMark/>
          </w:tcPr>
          <w:p w14:paraId="541F53BD" w14:textId="77777777" w:rsidR="00F151C4" w:rsidRPr="00F151C4" w:rsidRDefault="00F151C4" w:rsidP="00F151C4">
            <w:pPr>
              <w:jc w:val="center"/>
              <w:rPr>
                <w:color w:val="000000"/>
              </w:rPr>
            </w:pPr>
            <w:r w:rsidRPr="00F151C4">
              <w:rPr>
                <w:color w:val="000000"/>
              </w:rPr>
              <w:t>20</w:t>
            </w:r>
          </w:p>
        </w:tc>
      </w:tr>
      <w:tr w:rsidR="00F151C4" w:rsidRPr="00F151C4" w14:paraId="2655F934" w14:textId="77777777" w:rsidTr="00F151C4">
        <w:trPr>
          <w:trHeight w:val="567"/>
        </w:trPr>
        <w:tc>
          <w:tcPr>
            <w:tcW w:w="204" w:type="pct"/>
            <w:tcBorders>
              <w:top w:val="nil"/>
              <w:left w:val="single" w:sz="8" w:space="0" w:color="auto"/>
              <w:bottom w:val="single" w:sz="4" w:space="0" w:color="auto"/>
              <w:right w:val="single" w:sz="8" w:space="0" w:color="auto"/>
            </w:tcBorders>
            <w:noWrap/>
            <w:vAlign w:val="center"/>
            <w:hideMark/>
          </w:tcPr>
          <w:p w14:paraId="31EBEB1C" w14:textId="77777777" w:rsidR="00F151C4" w:rsidRPr="00F151C4" w:rsidRDefault="00F151C4" w:rsidP="00F151C4">
            <w:pPr>
              <w:jc w:val="center"/>
              <w:rPr>
                <w:b/>
                <w:bCs/>
                <w:color w:val="000000"/>
              </w:rPr>
            </w:pPr>
            <w:r w:rsidRPr="00F151C4">
              <w:rPr>
                <w:b/>
                <w:bCs/>
                <w:color w:val="000000"/>
              </w:rPr>
              <w:t>11</w:t>
            </w:r>
          </w:p>
        </w:tc>
        <w:tc>
          <w:tcPr>
            <w:tcW w:w="3668" w:type="pct"/>
            <w:tcBorders>
              <w:top w:val="nil"/>
              <w:left w:val="nil"/>
              <w:bottom w:val="single" w:sz="4" w:space="0" w:color="auto"/>
              <w:right w:val="single" w:sz="4" w:space="0" w:color="auto"/>
            </w:tcBorders>
            <w:vAlign w:val="center"/>
            <w:hideMark/>
          </w:tcPr>
          <w:p w14:paraId="42A75EA6" w14:textId="77777777" w:rsidR="00F151C4" w:rsidRPr="00F151C4" w:rsidRDefault="00F151C4" w:rsidP="00F151C4">
            <w:pPr>
              <w:jc w:val="center"/>
              <w:rPr>
                <w:color w:val="000000"/>
              </w:rPr>
            </w:pPr>
            <w:r w:rsidRPr="00F151C4">
              <w:rPr>
                <w:color w:val="000000"/>
              </w:rPr>
              <w:t>Oznakowanie poziome – malowanie przejść dla pieszych farbą drogową białą, grubowarstwową, z mechanicznym oczyszczeniem nawierzchni</w:t>
            </w:r>
          </w:p>
        </w:tc>
        <w:tc>
          <w:tcPr>
            <w:tcW w:w="393" w:type="pct"/>
            <w:tcBorders>
              <w:top w:val="nil"/>
              <w:left w:val="nil"/>
              <w:bottom w:val="single" w:sz="4" w:space="0" w:color="auto"/>
              <w:right w:val="single" w:sz="4" w:space="0" w:color="auto"/>
            </w:tcBorders>
            <w:vAlign w:val="center"/>
            <w:hideMark/>
          </w:tcPr>
          <w:p w14:paraId="29E6D91A" w14:textId="77777777" w:rsidR="00F151C4" w:rsidRPr="00F151C4" w:rsidRDefault="00F151C4" w:rsidP="00F151C4">
            <w:pPr>
              <w:jc w:val="center"/>
              <w:rPr>
                <w:color w:val="000000"/>
              </w:rPr>
            </w:pPr>
            <w:r w:rsidRPr="00F151C4">
              <w:rPr>
                <w:color w:val="000000"/>
              </w:rPr>
              <w:t>m</w:t>
            </w:r>
            <w:r w:rsidRPr="00F151C4">
              <w:rPr>
                <w:color w:val="000000"/>
                <w:vertAlign w:val="superscript"/>
              </w:rPr>
              <w:t>2</w:t>
            </w:r>
          </w:p>
        </w:tc>
        <w:tc>
          <w:tcPr>
            <w:tcW w:w="735" w:type="pct"/>
            <w:tcBorders>
              <w:top w:val="nil"/>
              <w:left w:val="nil"/>
              <w:bottom w:val="single" w:sz="4" w:space="0" w:color="auto"/>
              <w:right w:val="single" w:sz="4" w:space="0" w:color="auto"/>
            </w:tcBorders>
            <w:noWrap/>
            <w:vAlign w:val="center"/>
            <w:hideMark/>
          </w:tcPr>
          <w:p w14:paraId="18238946" w14:textId="77777777" w:rsidR="00F151C4" w:rsidRPr="00F151C4" w:rsidRDefault="00F151C4" w:rsidP="00F151C4">
            <w:pPr>
              <w:jc w:val="center"/>
              <w:rPr>
                <w:color w:val="000000"/>
              </w:rPr>
            </w:pPr>
            <w:r w:rsidRPr="00F151C4">
              <w:rPr>
                <w:color w:val="000000"/>
              </w:rPr>
              <w:t>25</w:t>
            </w:r>
          </w:p>
        </w:tc>
      </w:tr>
      <w:tr w:rsidR="00F151C4" w:rsidRPr="00F151C4" w14:paraId="78CA7CAB" w14:textId="77777777" w:rsidTr="00F151C4">
        <w:trPr>
          <w:trHeight w:val="567"/>
        </w:trPr>
        <w:tc>
          <w:tcPr>
            <w:tcW w:w="204" w:type="pct"/>
            <w:tcBorders>
              <w:top w:val="nil"/>
              <w:left w:val="single" w:sz="8" w:space="0" w:color="auto"/>
              <w:bottom w:val="single" w:sz="8" w:space="0" w:color="auto"/>
              <w:right w:val="single" w:sz="8" w:space="0" w:color="auto"/>
            </w:tcBorders>
            <w:noWrap/>
            <w:vAlign w:val="center"/>
            <w:hideMark/>
          </w:tcPr>
          <w:p w14:paraId="4B461143" w14:textId="77777777" w:rsidR="00F151C4" w:rsidRPr="00F151C4" w:rsidRDefault="00F151C4" w:rsidP="00F151C4">
            <w:pPr>
              <w:jc w:val="center"/>
              <w:rPr>
                <w:b/>
                <w:bCs/>
                <w:color w:val="000000"/>
              </w:rPr>
            </w:pPr>
            <w:r w:rsidRPr="00F151C4">
              <w:rPr>
                <w:b/>
                <w:bCs/>
                <w:color w:val="000000"/>
              </w:rPr>
              <w:t>12</w:t>
            </w:r>
          </w:p>
        </w:tc>
        <w:tc>
          <w:tcPr>
            <w:tcW w:w="3668" w:type="pct"/>
            <w:tcBorders>
              <w:top w:val="nil"/>
              <w:left w:val="nil"/>
              <w:bottom w:val="single" w:sz="8" w:space="0" w:color="auto"/>
              <w:right w:val="single" w:sz="4" w:space="0" w:color="auto"/>
            </w:tcBorders>
            <w:vAlign w:val="center"/>
            <w:hideMark/>
          </w:tcPr>
          <w:p w14:paraId="5A111B38" w14:textId="77777777" w:rsidR="00F151C4" w:rsidRPr="00F151C4" w:rsidRDefault="00F151C4" w:rsidP="00F151C4">
            <w:pPr>
              <w:jc w:val="center"/>
              <w:rPr>
                <w:color w:val="000000"/>
              </w:rPr>
            </w:pPr>
            <w:r w:rsidRPr="00F151C4">
              <w:rPr>
                <w:color w:val="000000"/>
              </w:rPr>
              <w:t>Oznakowanie poziome – wykonanie linii krawędziowych ciągłych o szer. 12 cm farbą drogową białą, grubowarstwową</w:t>
            </w:r>
          </w:p>
        </w:tc>
        <w:tc>
          <w:tcPr>
            <w:tcW w:w="393" w:type="pct"/>
            <w:tcBorders>
              <w:top w:val="nil"/>
              <w:left w:val="nil"/>
              <w:bottom w:val="single" w:sz="8" w:space="0" w:color="auto"/>
              <w:right w:val="single" w:sz="4" w:space="0" w:color="auto"/>
            </w:tcBorders>
            <w:vAlign w:val="center"/>
            <w:hideMark/>
          </w:tcPr>
          <w:p w14:paraId="5D4E120D" w14:textId="77777777" w:rsidR="00F151C4" w:rsidRPr="00F151C4" w:rsidRDefault="00F151C4" w:rsidP="00F151C4">
            <w:pPr>
              <w:jc w:val="center"/>
              <w:rPr>
                <w:color w:val="000000"/>
              </w:rPr>
            </w:pPr>
            <w:r w:rsidRPr="00F151C4">
              <w:rPr>
                <w:color w:val="000000"/>
              </w:rPr>
              <w:t>m</w:t>
            </w:r>
          </w:p>
        </w:tc>
        <w:tc>
          <w:tcPr>
            <w:tcW w:w="735" w:type="pct"/>
            <w:tcBorders>
              <w:top w:val="nil"/>
              <w:left w:val="nil"/>
              <w:bottom w:val="single" w:sz="8" w:space="0" w:color="auto"/>
              <w:right w:val="single" w:sz="4" w:space="0" w:color="auto"/>
            </w:tcBorders>
            <w:noWrap/>
            <w:vAlign w:val="center"/>
            <w:hideMark/>
          </w:tcPr>
          <w:p w14:paraId="17176D58" w14:textId="77777777" w:rsidR="00F151C4" w:rsidRPr="00F151C4" w:rsidRDefault="00F151C4" w:rsidP="00F151C4">
            <w:pPr>
              <w:jc w:val="center"/>
              <w:rPr>
                <w:color w:val="000000"/>
              </w:rPr>
            </w:pPr>
            <w:r w:rsidRPr="00F151C4">
              <w:rPr>
                <w:color w:val="000000"/>
              </w:rPr>
              <w:t>7000</w:t>
            </w:r>
          </w:p>
        </w:tc>
      </w:tr>
    </w:tbl>
    <w:p w14:paraId="0B1D92B4" w14:textId="77777777" w:rsidR="00F151C4" w:rsidRDefault="003345DC" w:rsidP="00F151C4">
      <w:pPr>
        <w:spacing w:before="120" w:after="120"/>
        <w:jc w:val="both"/>
        <w:rPr>
          <w:b/>
          <w:sz w:val="22"/>
          <w:szCs w:val="22"/>
        </w:rPr>
      </w:pPr>
      <w:r>
        <w:rPr>
          <w:b/>
          <w:sz w:val="22"/>
          <w:szCs w:val="22"/>
          <w:u w:val="single"/>
        </w:rPr>
        <w:lastRenderedPageBreak/>
        <w:t>Część</w:t>
      </w:r>
      <w:r w:rsidR="00F151C4" w:rsidRPr="00F151C4">
        <w:rPr>
          <w:b/>
          <w:sz w:val="22"/>
          <w:szCs w:val="22"/>
          <w:u w:val="single"/>
        </w:rPr>
        <w:t xml:space="preserve"> </w:t>
      </w:r>
      <w:r w:rsidR="004A2AF6">
        <w:rPr>
          <w:b/>
          <w:sz w:val="22"/>
          <w:szCs w:val="22"/>
          <w:u w:val="single"/>
        </w:rPr>
        <w:t>2</w:t>
      </w:r>
      <w:r w:rsidR="00F151C4" w:rsidRPr="00F151C4">
        <w:rPr>
          <w:b/>
          <w:sz w:val="22"/>
          <w:szCs w:val="22"/>
          <w:u w:val="single"/>
        </w:rPr>
        <w:t>:</w:t>
      </w:r>
      <w:r w:rsidR="00F151C4" w:rsidRPr="00F151C4">
        <w:t xml:space="preserve"> </w:t>
      </w:r>
      <w:r w:rsidR="004A2AF6" w:rsidRPr="004A2AF6">
        <w:rPr>
          <w:b/>
          <w:sz w:val="22"/>
          <w:szCs w:val="22"/>
        </w:rPr>
        <w:t>Remont cząstkowy dróg o nawierzchni asfaltowej oraz roboty remontowe w zakresie utrzymania bieżącego dróg gminnych</w:t>
      </w:r>
      <w:r w:rsidR="00F151C4">
        <w:rPr>
          <w:b/>
          <w:sz w:val="22"/>
          <w:szCs w:val="22"/>
        </w:rPr>
        <w:t>:</w:t>
      </w:r>
    </w:p>
    <w:tbl>
      <w:tblPr>
        <w:tblW w:w="4964" w:type="pct"/>
        <w:tblCellMar>
          <w:left w:w="70" w:type="dxa"/>
          <w:right w:w="70" w:type="dxa"/>
        </w:tblCellMar>
        <w:tblLook w:val="04A0" w:firstRow="1" w:lastRow="0" w:firstColumn="1" w:lastColumn="0" w:noHBand="0" w:noVBand="1"/>
      </w:tblPr>
      <w:tblGrid>
        <w:gridCol w:w="385"/>
        <w:gridCol w:w="6721"/>
        <w:gridCol w:w="786"/>
        <w:gridCol w:w="1385"/>
      </w:tblGrid>
      <w:tr w:rsidR="004A2AF6" w:rsidRPr="004A2AF6" w14:paraId="73CEE735" w14:textId="77777777" w:rsidTr="00276B21">
        <w:trPr>
          <w:trHeight w:val="567"/>
        </w:trPr>
        <w:tc>
          <w:tcPr>
            <w:tcW w:w="204"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0891AA22" w14:textId="77777777" w:rsidR="004A2AF6" w:rsidRPr="004A2AF6" w:rsidRDefault="004A2AF6" w:rsidP="004A2AF6">
            <w:pPr>
              <w:jc w:val="center"/>
              <w:rPr>
                <w:b/>
                <w:bCs/>
                <w:color w:val="000000"/>
              </w:rPr>
            </w:pPr>
            <w:proofErr w:type="spellStart"/>
            <w:r w:rsidRPr="004A2AF6">
              <w:rPr>
                <w:b/>
                <w:bCs/>
                <w:color w:val="000000"/>
              </w:rPr>
              <w:t>Lp</w:t>
            </w:r>
            <w:proofErr w:type="spellEnd"/>
          </w:p>
        </w:tc>
        <w:tc>
          <w:tcPr>
            <w:tcW w:w="3630"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57388A4E" w14:textId="77777777" w:rsidR="004A2AF6" w:rsidRPr="004A2AF6" w:rsidRDefault="004A2AF6" w:rsidP="004A2AF6">
            <w:pPr>
              <w:jc w:val="center"/>
              <w:rPr>
                <w:b/>
                <w:bCs/>
                <w:color w:val="000000"/>
              </w:rPr>
            </w:pPr>
            <w:r w:rsidRPr="004A2AF6">
              <w:rPr>
                <w:b/>
                <w:bCs/>
                <w:color w:val="000000"/>
              </w:rPr>
              <w:t>Rodzaj robót</w:t>
            </w:r>
          </w:p>
        </w:tc>
        <w:tc>
          <w:tcPr>
            <w:tcW w:w="431"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2F1EB5C4" w14:textId="77777777" w:rsidR="004A2AF6" w:rsidRPr="004A2AF6" w:rsidRDefault="004A2AF6" w:rsidP="004A2AF6">
            <w:pPr>
              <w:jc w:val="center"/>
              <w:rPr>
                <w:b/>
                <w:bCs/>
                <w:color w:val="000000"/>
              </w:rPr>
            </w:pPr>
            <w:proofErr w:type="spellStart"/>
            <w:r w:rsidRPr="004A2AF6">
              <w:rPr>
                <w:b/>
                <w:bCs/>
                <w:color w:val="000000"/>
              </w:rPr>
              <w:t>jm</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482FFB77" w14:textId="77777777" w:rsidR="004A2AF6" w:rsidRPr="004A2AF6" w:rsidRDefault="004A2AF6" w:rsidP="004A2AF6">
            <w:pPr>
              <w:jc w:val="center"/>
              <w:rPr>
                <w:b/>
                <w:bCs/>
                <w:color w:val="000000"/>
              </w:rPr>
            </w:pPr>
            <w:r w:rsidRPr="004A2AF6">
              <w:rPr>
                <w:b/>
                <w:bCs/>
                <w:color w:val="000000"/>
              </w:rPr>
              <w:t>ilość przewidywana</w:t>
            </w:r>
          </w:p>
        </w:tc>
      </w:tr>
      <w:tr w:rsidR="004A2AF6" w:rsidRPr="004A2AF6" w14:paraId="01ECA642" w14:textId="77777777" w:rsidTr="00377F60">
        <w:trPr>
          <w:trHeight w:val="567"/>
        </w:trPr>
        <w:tc>
          <w:tcPr>
            <w:tcW w:w="204" w:type="pct"/>
            <w:tcBorders>
              <w:top w:val="single" w:sz="4" w:space="0" w:color="auto"/>
              <w:left w:val="single" w:sz="8" w:space="0" w:color="auto"/>
              <w:bottom w:val="single" w:sz="4" w:space="0" w:color="auto"/>
              <w:right w:val="single" w:sz="8" w:space="0" w:color="auto"/>
            </w:tcBorders>
            <w:noWrap/>
            <w:vAlign w:val="center"/>
            <w:hideMark/>
          </w:tcPr>
          <w:p w14:paraId="6388DA6E" w14:textId="77777777" w:rsidR="004A2AF6" w:rsidRPr="004A2AF6" w:rsidRDefault="004A2AF6" w:rsidP="004A2AF6">
            <w:pPr>
              <w:jc w:val="center"/>
              <w:rPr>
                <w:b/>
                <w:bCs/>
                <w:color w:val="000000"/>
              </w:rPr>
            </w:pPr>
            <w:r w:rsidRPr="004A2AF6">
              <w:rPr>
                <w:b/>
                <w:bCs/>
                <w:color w:val="000000"/>
              </w:rPr>
              <w:t>1</w:t>
            </w:r>
          </w:p>
        </w:tc>
        <w:tc>
          <w:tcPr>
            <w:tcW w:w="3630" w:type="pct"/>
            <w:tcBorders>
              <w:top w:val="single" w:sz="4" w:space="0" w:color="auto"/>
              <w:left w:val="nil"/>
              <w:bottom w:val="nil"/>
              <w:right w:val="nil"/>
            </w:tcBorders>
            <w:vAlign w:val="center"/>
            <w:hideMark/>
          </w:tcPr>
          <w:p w14:paraId="1430A9AC" w14:textId="77777777" w:rsidR="004A2AF6" w:rsidRPr="004A2AF6" w:rsidRDefault="004A2AF6" w:rsidP="004A2AF6">
            <w:pPr>
              <w:rPr>
                <w:color w:val="000000"/>
              </w:rPr>
            </w:pPr>
            <w:r w:rsidRPr="004A2AF6">
              <w:rPr>
                <w:color w:val="000000"/>
              </w:rPr>
              <w:t>Ubytek gr. do 10 cm tłuczniem (</w:t>
            </w:r>
            <w:proofErr w:type="spellStart"/>
            <w:r w:rsidRPr="004A2AF6">
              <w:rPr>
                <w:color w:val="000000"/>
              </w:rPr>
              <w:t>niesort</w:t>
            </w:r>
            <w:proofErr w:type="spellEnd"/>
            <w:r w:rsidRPr="004A2AF6">
              <w:rPr>
                <w:color w:val="000000"/>
              </w:rPr>
              <w:t xml:space="preserve"> porfirowy) lub destruktem asfaltowym z utwardzeniem / stabilizacją</w:t>
            </w:r>
          </w:p>
        </w:tc>
        <w:tc>
          <w:tcPr>
            <w:tcW w:w="431" w:type="pct"/>
            <w:tcBorders>
              <w:top w:val="single" w:sz="4" w:space="0" w:color="auto"/>
              <w:left w:val="single" w:sz="4" w:space="0" w:color="auto"/>
              <w:bottom w:val="single" w:sz="4" w:space="0" w:color="auto"/>
              <w:right w:val="single" w:sz="4" w:space="0" w:color="auto"/>
            </w:tcBorders>
            <w:vAlign w:val="center"/>
            <w:hideMark/>
          </w:tcPr>
          <w:p w14:paraId="29E9DAB1" w14:textId="77777777" w:rsidR="004A2AF6" w:rsidRPr="004A2AF6" w:rsidRDefault="004A2AF6" w:rsidP="004A2AF6">
            <w:pPr>
              <w:jc w:val="center"/>
              <w:rPr>
                <w:color w:val="000000"/>
              </w:rPr>
            </w:pPr>
            <w:r w:rsidRPr="004A2AF6">
              <w:rPr>
                <w:color w:val="000000"/>
              </w:rPr>
              <w:t>m</w:t>
            </w:r>
            <w:r w:rsidRPr="004A2AF6">
              <w:rPr>
                <w:color w:val="000000"/>
                <w:vertAlign w:val="superscript"/>
              </w:rPr>
              <w:t>2</w:t>
            </w:r>
          </w:p>
        </w:tc>
        <w:tc>
          <w:tcPr>
            <w:tcW w:w="735" w:type="pct"/>
            <w:tcBorders>
              <w:top w:val="single" w:sz="4" w:space="0" w:color="auto"/>
              <w:left w:val="nil"/>
              <w:bottom w:val="single" w:sz="4" w:space="0" w:color="auto"/>
              <w:right w:val="single" w:sz="4" w:space="0" w:color="auto"/>
            </w:tcBorders>
            <w:noWrap/>
            <w:vAlign w:val="center"/>
            <w:hideMark/>
          </w:tcPr>
          <w:p w14:paraId="0B777C6A" w14:textId="77777777" w:rsidR="004A2AF6" w:rsidRPr="004A2AF6" w:rsidRDefault="004A2AF6" w:rsidP="004A2AF6">
            <w:pPr>
              <w:jc w:val="center"/>
              <w:rPr>
                <w:color w:val="000000"/>
              </w:rPr>
            </w:pPr>
            <w:r w:rsidRPr="004A2AF6">
              <w:rPr>
                <w:color w:val="000000"/>
              </w:rPr>
              <w:t>5 350</w:t>
            </w:r>
          </w:p>
        </w:tc>
      </w:tr>
      <w:tr w:rsidR="004A2AF6" w:rsidRPr="004A2AF6" w14:paraId="4D27474B" w14:textId="77777777" w:rsidTr="00377F60">
        <w:trPr>
          <w:trHeight w:val="567"/>
        </w:trPr>
        <w:tc>
          <w:tcPr>
            <w:tcW w:w="204" w:type="pct"/>
            <w:tcBorders>
              <w:top w:val="nil"/>
              <w:left w:val="single" w:sz="8" w:space="0" w:color="auto"/>
              <w:bottom w:val="single" w:sz="8" w:space="0" w:color="auto"/>
              <w:right w:val="single" w:sz="8" w:space="0" w:color="auto"/>
            </w:tcBorders>
            <w:noWrap/>
            <w:vAlign w:val="center"/>
            <w:hideMark/>
          </w:tcPr>
          <w:p w14:paraId="6EB2EAD8" w14:textId="77777777" w:rsidR="004A2AF6" w:rsidRPr="004A2AF6" w:rsidRDefault="004A2AF6" w:rsidP="004A2AF6">
            <w:pPr>
              <w:jc w:val="center"/>
              <w:rPr>
                <w:b/>
                <w:bCs/>
                <w:color w:val="000000"/>
              </w:rPr>
            </w:pPr>
            <w:r w:rsidRPr="004A2AF6">
              <w:rPr>
                <w:b/>
                <w:bCs/>
                <w:color w:val="000000"/>
              </w:rPr>
              <w:t>2</w:t>
            </w:r>
          </w:p>
        </w:tc>
        <w:tc>
          <w:tcPr>
            <w:tcW w:w="3630" w:type="pct"/>
            <w:tcBorders>
              <w:top w:val="single" w:sz="4" w:space="0" w:color="auto"/>
              <w:left w:val="nil"/>
              <w:bottom w:val="single" w:sz="8" w:space="0" w:color="auto"/>
              <w:right w:val="single" w:sz="4" w:space="0" w:color="auto"/>
            </w:tcBorders>
            <w:vAlign w:val="center"/>
            <w:hideMark/>
          </w:tcPr>
          <w:p w14:paraId="60E85B80" w14:textId="77777777" w:rsidR="004A2AF6" w:rsidRPr="004A2AF6" w:rsidRDefault="004A2AF6" w:rsidP="004A2AF6">
            <w:pPr>
              <w:rPr>
                <w:color w:val="000000"/>
              </w:rPr>
            </w:pPr>
            <w:r w:rsidRPr="004A2AF6">
              <w:rPr>
                <w:color w:val="000000"/>
              </w:rPr>
              <w:t>Ubytek gr. 20 cm tłuczniem (</w:t>
            </w:r>
            <w:proofErr w:type="spellStart"/>
            <w:r w:rsidRPr="004A2AF6">
              <w:rPr>
                <w:color w:val="000000"/>
              </w:rPr>
              <w:t>niesort</w:t>
            </w:r>
            <w:proofErr w:type="spellEnd"/>
            <w:r w:rsidRPr="004A2AF6">
              <w:rPr>
                <w:color w:val="000000"/>
              </w:rPr>
              <w:t xml:space="preserve"> porfirowy) lub destruktem asfaltowym z utwardzeniem / stabilizacją </w:t>
            </w:r>
          </w:p>
        </w:tc>
        <w:tc>
          <w:tcPr>
            <w:tcW w:w="431" w:type="pct"/>
            <w:tcBorders>
              <w:top w:val="nil"/>
              <w:left w:val="nil"/>
              <w:bottom w:val="single" w:sz="8" w:space="0" w:color="auto"/>
              <w:right w:val="single" w:sz="4" w:space="0" w:color="auto"/>
            </w:tcBorders>
            <w:vAlign w:val="center"/>
            <w:hideMark/>
          </w:tcPr>
          <w:p w14:paraId="4D0B3828" w14:textId="77777777" w:rsidR="004A2AF6" w:rsidRPr="004A2AF6" w:rsidRDefault="004A2AF6" w:rsidP="004A2AF6">
            <w:pPr>
              <w:jc w:val="center"/>
              <w:rPr>
                <w:color w:val="000000"/>
              </w:rPr>
            </w:pPr>
            <w:r w:rsidRPr="004A2AF6">
              <w:rPr>
                <w:color w:val="000000"/>
              </w:rPr>
              <w:t>m</w:t>
            </w:r>
            <w:r w:rsidRPr="004A2AF6">
              <w:rPr>
                <w:color w:val="000000"/>
                <w:vertAlign w:val="superscript"/>
              </w:rPr>
              <w:t>2</w:t>
            </w:r>
          </w:p>
        </w:tc>
        <w:tc>
          <w:tcPr>
            <w:tcW w:w="735" w:type="pct"/>
            <w:tcBorders>
              <w:top w:val="nil"/>
              <w:left w:val="nil"/>
              <w:bottom w:val="single" w:sz="8" w:space="0" w:color="auto"/>
              <w:right w:val="single" w:sz="4" w:space="0" w:color="auto"/>
            </w:tcBorders>
            <w:noWrap/>
            <w:vAlign w:val="center"/>
            <w:hideMark/>
          </w:tcPr>
          <w:p w14:paraId="42763DA2" w14:textId="77777777" w:rsidR="004A2AF6" w:rsidRPr="004A2AF6" w:rsidRDefault="004A2AF6" w:rsidP="004A2AF6">
            <w:pPr>
              <w:jc w:val="center"/>
              <w:rPr>
                <w:color w:val="000000"/>
              </w:rPr>
            </w:pPr>
            <w:r w:rsidRPr="004A2AF6">
              <w:rPr>
                <w:color w:val="000000"/>
              </w:rPr>
              <w:t>400</w:t>
            </w:r>
          </w:p>
        </w:tc>
      </w:tr>
    </w:tbl>
    <w:p w14:paraId="76E6E11C" w14:textId="77777777" w:rsidR="00377F60" w:rsidRDefault="00377F60" w:rsidP="00377F60">
      <w:pPr>
        <w:spacing w:line="300" w:lineRule="auto"/>
        <w:ind w:left="567"/>
        <w:contextualSpacing/>
        <w:jc w:val="both"/>
        <w:rPr>
          <w:kern w:val="20"/>
        </w:rPr>
      </w:pPr>
      <w:bookmarkStart w:id="19" w:name="_Toc72896939"/>
      <w:bookmarkStart w:id="20" w:name="_Toc71005638"/>
      <w:bookmarkStart w:id="21" w:name="_Toc70746394"/>
      <w:bookmarkStart w:id="22" w:name="_Toc70744431"/>
      <w:bookmarkStart w:id="23" w:name="_Toc70741357"/>
    </w:p>
    <w:p w14:paraId="1256D959" w14:textId="77777777" w:rsidR="00A05307" w:rsidRPr="00E220B6" w:rsidRDefault="00A05307" w:rsidP="00361C97">
      <w:pPr>
        <w:keepNext/>
        <w:numPr>
          <w:ilvl w:val="1"/>
          <w:numId w:val="2"/>
        </w:numPr>
        <w:tabs>
          <w:tab w:val="clear" w:pos="397"/>
          <w:tab w:val="num" w:pos="-5580"/>
        </w:tabs>
        <w:ind w:left="720" w:hanging="720"/>
        <w:outlineLvl w:val="1"/>
        <w:rPr>
          <w:b/>
          <w:bCs/>
          <w:sz w:val="22"/>
          <w:szCs w:val="22"/>
        </w:rPr>
      </w:pPr>
      <w:r w:rsidRPr="00E220B6">
        <w:rPr>
          <w:b/>
          <w:bCs/>
          <w:sz w:val="22"/>
          <w:szCs w:val="22"/>
        </w:rPr>
        <w:t>Określenia podstawowe</w:t>
      </w:r>
      <w:bookmarkEnd w:id="19"/>
      <w:bookmarkEnd w:id="20"/>
      <w:bookmarkEnd w:id="21"/>
      <w:bookmarkEnd w:id="22"/>
      <w:bookmarkEnd w:id="23"/>
    </w:p>
    <w:p w14:paraId="28DCEDA5" w14:textId="77777777" w:rsidR="00A05307" w:rsidRPr="00E220B6" w:rsidRDefault="00A05307" w:rsidP="00361C97">
      <w:pPr>
        <w:ind w:left="708" w:firstLine="12"/>
        <w:jc w:val="both"/>
        <w:rPr>
          <w:sz w:val="22"/>
          <w:szCs w:val="22"/>
        </w:rPr>
      </w:pPr>
      <w:r w:rsidRPr="00E220B6">
        <w:rPr>
          <w:sz w:val="22"/>
          <w:szCs w:val="22"/>
        </w:rPr>
        <w:t>Użyte w ST wymienione poniżej określenia należy rozumieć w każdym przypadku następująco:</w:t>
      </w:r>
    </w:p>
    <w:p w14:paraId="3E95A344" w14:textId="77777777" w:rsidR="00FD2DAC" w:rsidRDefault="00891ADE" w:rsidP="00361C97">
      <w:pPr>
        <w:numPr>
          <w:ilvl w:val="0"/>
          <w:numId w:val="4"/>
        </w:numPr>
        <w:tabs>
          <w:tab w:val="clear" w:pos="397"/>
          <w:tab w:val="num" w:pos="-5580"/>
        </w:tabs>
        <w:ind w:left="1080" w:hanging="360"/>
        <w:jc w:val="both"/>
        <w:rPr>
          <w:sz w:val="22"/>
          <w:szCs w:val="22"/>
        </w:rPr>
      </w:pPr>
      <w:r w:rsidRPr="00FD2DAC">
        <w:rPr>
          <w:bCs/>
          <w:sz w:val="22"/>
          <w:szCs w:val="22"/>
        </w:rPr>
        <w:t>Droga</w:t>
      </w:r>
      <w:r w:rsidRPr="00E220B6">
        <w:rPr>
          <w:sz w:val="22"/>
          <w:szCs w:val="22"/>
        </w:rPr>
        <w:t xml:space="preserve"> – wydzielony liniami granicznymi grunt wraz z przestrzenią nad i pod jego powierzchnią, w którym są zlokalizowane droga oraz obiekty budowlane</w:t>
      </w:r>
      <w:r w:rsidR="00307210" w:rsidRPr="00E220B6">
        <w:rPr>
          <w:sz w:val="22"/>
          <w:szCs w:val="22"/>
        </w:rPr>
        <w:t xml:space="preserve"> </w:t>
      </w:r>
      <w:r w:rsidRPr="00E220B6">
        <w:rPr>
          <w:sz w:val="22"/>
          <w:szCs w:val="22"/>
        </w:rPr>
        <w:t>i urządzenia techniczne związane z prowadzeniem, zabezpieczeniem i obsługa ruchu, a także urządzenia związane z potrzebami zarządzania drogą</w:t>
      </w:r>
      <w:r w:rsidR="0043507A" w:rsidRPr="00E220B6">
        <w:rPr>
          <w:sz w:val="22"/>
          <w:szCs w:val="22"/>
        </w:rPr>
        <w:t>.</w:t>
      </w:r>
    </w:p>
    <w:p w14:paraId="0DA536C2" w14:textId="77777777" w:rsidR="00FD2DAC" w:rsidRPr="00B02A20" w:rsidRDefault="00FD2DAC" w:rsidP="00361C97">
      <w:pPr>
        <w:numPr>
          <w:ilvl w:val="0"/>
          <w:numId w:val="4"/>
        </w:numPr>
        <w:tabs>
          <w:tab w:val="clear" w:pos="397"/>
          <w:tab w:val="num" w:pos="-5580"/>
        </w:tabs>
        <w:ind w:left="1080" w:hanging="360"/>
        <w:jc w:val="both"/>
        <w:rPr>
          <w:sz w:val="22"/>
          <w:szCs w:val="22"/>
        </w:rPr>
      </w:pPr>
      <w:r w:rsidRPr="00B02A20">
        <w:rPr>
          <w:sz w:val="22"/>
          <w:szCs w:val="22"/>
        </w:rPr>
        <w:t>Remont cząstkowy nawierzchni - zespół zabiegów technicznych, wykonywanych na bieżąco, związanych z usuwaniem</w:t>
      </w:r>
      <w:r w:rsidRPr="00B02A20">
        <w:rPr>
          <w:spacing w:val="-4"/>
          <w:sz w:val="22"/>
          <w:szCs w:val="22"/>
        </w:rPr>
        <w:t xml:space="preserve"> </w:t>
      </w:r>
      <w:r w:rsidRPr="00B02A20">
        <w:rPr>
          <w:sz w:val="22"/>
          <w:szCs w:val="22"/>
        </w:rPr>
        <w:t>uszkodzeń</w:t>
      </w:r>
      <w:r w:rsidRPr="00B02A20">
        <w:rPr>
          <w:spacing w:val="-4"/>
          <w:sz w:val="22"/>
          <w:szCs w:val="22"/>
        </w:rPr>
        <w:t xml:space="preserve"> </w:t>
      </w:r>
      <w:r w:rsidRPr="00B02A20">
        <w:rPr>
          <w:sz w:val="22"/>
          <w:szCs w:val="22"/>
        </w:rPr>
        <w:t>nawierzchni</w:t>
      </w:r>
      <w:r w:rsidRPr="00B02A20">
        <w:rPr>
          <w:spacing w:val="-5"/>
          <w:sz w:val="22"/>
          <w:szCs w:val="22"/>
        </w:rPr>
        <w:t xml:space="preserve"> </w:t>
      </w:r>
      <w:r w:rsidRPr="00B02A20">
        <w:rPr>
          <w:sz w:val="22"/>
          <w:szCs w:val="22"/>
        </w:rPr>
        <w:t>zagrażających</w:t>
      </w:r>
      <w:r w:rsidRPr="00B02A20">
        <w:rPr>
          <w:spacing w:val="-4"/>
          <w:sz w:val="22"/>
          <w:szCs w:val="22"/>
        </w:rPr>
        <w:t xml:space="preserve"> </w:t>
      </w:r>
      <w:r w:rsidRPr="00B02A20">
        <w:rPr>
          <w:sz w:val="22"/>
          <w:szCs w:val="22"/>
        </w:rPr>
        <w:t>bezpieczeństwu</w:t>
      </w:r>
      <w:r w:rsidRPr="00B02A20">
        <w:rPr>
          <w:spacing w:val="-4"/>
          <w:sz w:val="22"/>
          <w:szCs w:val="22"/>
        </w:rPr>
        <w:t xml:space="preserve"> </w:t>
      </w:r>
      <w:r w:rsidRPr="00B02A20">
        <w:rPr>
          <w:sz w:val="22"/>
          <w:szCs w:val="22"/>
        </w:rPr>
        <w:t>ruchu,</w:t>
      </w:r>
      <w:r w:rsidRPr="00B02A20">
        <w:rPr>
          <w:spacing w:val="-6"/>
          <w:sz w:val="22"/>
          <w:szCs w:val="22"/>
        </w:rPr>
        <w:t xml:space="preserve"> </w:t>
      </w:r>
      <w:r w:rsidRPr="00B02A20">
        <w:rPr>
          <w:sz w:val="22"/>
          <w:szCs w:val="22"/>
        </w:rPr>
        <w:t>jak</w:t>
      </w:r>
      <w:r w:rsidRPr="00B02A20">
        <w:rPr>
          <w:spacing w:val="-4"/>
          <w:sz w:val="22"/>
          <w:szCs w:val="22"/>
        </w:rPr>
        <w:t xml:space="preserve"> </w:t>
      </w:r>
      <w:r w:rsidRPr="00B02A20">
        <w:rPr>
          <w:sz w:val="22"/>
          <w:szCs w:val="22"/>
        </w:rPr>
        <w:t>również</w:t>
      </w:r>
      <w:r w:rsidRPr="00B02A20">
        <w:rPr>
          <w:spacing w:val="-5"/>
          <w:sz w:val="22"/>
          <w:szCs w:val="22"/>
        </w:rPr>
        <w:t xml:space="preserve"> </w:t>
      </w:r>
      <w:r w:rsidRPr="00B02A20">
        <w:rPr>
          <w:sz w:val="22"/>
          <w:szCs w:val="22"/>
        </w:rPr>
        <w:t>zabiegi</w:t>
      </w:r>
      <w:r w:rsidRPr="00B02A20">
        <w:rPr>
          <w:spacing w:val="-5"/>
          <w:sz w:val="22"/>
          <w:szCs w:val="22"/>
        </w:rPr>
        <w:t xml:space="preserve"> </w:t>
      </w:r>
      <w:r w:rsidRPr="00B02A20">
        <w:rPr>
          <w:sz w:val="22"/>
          <w:szCs w:val="22"/>
        </w:rPr>
        <w:t>obejmujące</w:t>
      </w:r>
      <w:r w:rsidRPr="00B02A20">
        <w:rPr>
          <w:spacing w:val="-6"/>
          <w:sz w:val="22"/>
          <w:szCs w:val="22"/>
        </w:rPr>
        <w:t xml:space="preserve"> </w:t>
      </w:r>
      <w:r w:rsidRPr="00B02A20">
        <w:rPr>
          <w:sz w:val="22"/>
          <w:szCs w:val="22"/>
        </w:rPr>
        <w:t>małe powierzchnie, hamujące proces powiększania się powstałych uszkodzeń.</w:t>
      </w:r>
    </w:p>
    <w:p w14:paraId="163255CB" w14:textId="77777777" w:rsidR="00FD2DAC" w:rsidRPr="00B02A20" w:rsidRDefault="00FD2DAC" w:rsidP="00361C97">
      <w:pPr>
        <w:numPr>
          <w:ilvl w:val="0"/>
          <w:numId w:val="4"/>
        </w:numPr>
        <w:tabs>
          <w:tab w:val="clear" w:pos="397"/>
          <w:tab w:val="num" w:pos="-5580"/>
        </w:tabs>
        <w:ind w:left="1080" w:hanging="360"/>
        <w:jc w:val="both"/>
        <w:rPr>
          <w:sz w:val="22"/>
          <w:szCs w:val="22"/>
        </w:rPr>
      </w:pPr>
      <w:r w:rsidRPr="00B02A20">
        <w:rPr>
          <w:sz w:val="22"/>
          <w:szCs w:val="22"/>
        </w:rPr>
        <w:t>Ubytek</w:t>
      </w:r>
      <w:r w:rsidRPr="00B02A20">
        <w:rPr>
          <w:spacing w:val="-2"/>
          <w:sz w:val="22"/>
          <w:szCs w:val="22"/>
        </w:rPr>
        <w:t xml:space="preserve"> </w:t>
      </w:r>
      <w:r w:rsidRPr="00B02A20">
        <w:rPr>
          <w:sz w:val="22"/>
          <w:szCs w:val="22"/>
        </w:rPr>
        <w:t>-</w:t>
      </w:r>
      <w:r w:rsidRPr="00B02A20">
        <w:rPr>
          <w:spacing w:val="-3"/>
          <w:sz w:val="22"/>
          <w:szCs w:val="22"/>
        </w:rPr>
        <w:t xml:space="preserve"> </w:t>
      </w:r>
      <w:r w:rsidRPr="00B02A20">
        <w:rPr>
          <w:sz w:val="22"/>
          <w:szCs w:val="22"/>
        </w:rPr>
        <w:t>wykruszenie</w:t>
      </w:r>
      <w:r w:rsidRPr="00B02A20">
        <w:rPr>
          <w:spacing w:val="-4"/>
          <w:sz w:val="22"/>
          <w:szCs w:val="22"/>
        </w:rPr>
        <w:t xml:space="preserve"> </w:t>
      </w:r>
      <w:r w:rsidRPr="00B02A20">
        <w:rPr>
          <w:sz w:val="22"/>
          <w:szCs w:val="22"/>
        </w:rPr>
        <w:t>materiału</w:t>
      </w:r>
      <w:r w:rsidRPr="00B02A20">
        <w:rPr>
          <w:spacing w:val="-3"/>
          <w:sz w:val="22"/>
          <w:szCs w:val="22"/>
        </w:rPr>
        <w:t xml:space="preserve"> </w:t>
      </w:r>
      <w:r w:rsidRPr="00B02A20">
        <w:rPr>
          <w:sz w:val="22"/>
          <w:szCs w:val="22"/>
        </w:rPr>
        <w:t>mineralno-bitumicznego</w:t>
      </w:r>
      <w:r w:rsidRPr="00B02A20">
        <w:rPr>
          <w:spacing w:val="-5"/>
          <w:sz w:val="22"/>
          <w:szCs w:val="22"/>
        </w:rPr>
        <w:t xml:space="preserve"> </w:t>
      </w:r>
      <w:r w:rsidRPr="00B02A20">
        <w:rPr>
          <w:sz w:val="22"/>
          <w:szCs w:val="22"/>
        </w:rPr>
        <w:t>na</w:t>
      </w:r>
      <w:r w:rsidRPr="00B02A20">
        <w:rPr>
          <w:spacing w:val="-6"/>
          <w:sz w:val="22"/>
          <w:szCs w:val="22"/>
        </w:rPr>
        <w:t xml:space="preserve"> </w:t>
      </w:r>
      <w:r w:rsidRPr="00B02A20">
        <w:rPr>
          <w:sz w:val="22"/>
          <w:szCs w:val="22"/>
        </w:rPr>
        <w:t>głębokość</w:t>
      </w:r>
      <w:r w:rsidRPr="00B02A20">
        <w:rPr>
          <w:spacing w:val="-4"/>
          <w:sz w:val="22"/>
          <w:szCs w:val="22"/>
        </w:rPr>
        <w:t xml:space="preserve"> </w:t>
      </w:r>
      <w:r w:rsidRPr="00B02A20">
        <w:rPr>
          <w:sz w:val="22"/>
          <w:szCs w:val="22"/>
        </w:rPr>
        <w:t>nie</w:t>
      </w:r>
      <w:r w:rsidRPr="00B02A20">
        <w:rPr>
          <w:spacing w:val="-4"/>
          <w:sz w:val="22"/>
          <w:szCs w:val="22"/>
        </w:rPr>
        <w:t xml:space="preserve"> </w:t>
      </w:r>
      <w:r w:rsidRPr="00B02A20">
        <w:rPr>
          <w:sz w:val="22"/>
          <w:szCs w:val="22"/>
        </w:rPr>
        <w:t>większą</w:t>
      </w:r>
      <w:r w:rsidRPr="00B02A20">
        <w:rPr>
          <w:spacing w:val="-4"/>
          <w:sz w:val="22"/>
          <w:szCs w:val="22"/>
        </w:rPr>
        <w:t xml:space="preserve"> </w:t>
      </w:r>
      <w:r w:rsidRPr="00B02A20">
        <w:rPr>
          <w:sz w:val="22"/>
          <w:szCs w:val="22"/>
        </w:rPr>
        <w:t>niż</w:t>
      </w:r>
      <w:r w:rsidRPr="00B02A20">
        <w:rPr>
          <w:spacing w:val="-4"/>
          <w:sz w:val="22"/>
          <w:szCs w:val="22"/>
        </w:rPr>
        <w:t xml:space="preserve"> </w:t>
      </w:r>
      <w:r w:rsidRPr="00B02A20">
        <w:rPr>
          <w:sz w:val="22"/>
          <w:szCs w:val="22"/>
        </w:rPr>
        <w:t>grubość</w:t>
      </w:r>
      <w:r w:rsidRPr="00B02A20">
        <w:rPr>
          <w:spacing w:val="-4"/>
          <w:sz w:val="22"/>
          <w:szCs w:val="22"/>
        </w:rPr>
        <w:t xml:space="preserve"> </w:t>
      </w:r>
      <w:r w:rsidRPr="00B02A20">
        <w:rPr>
          <w:sz w:val="22"/>
          <w:szCs w:val="22"/>
        </w:rPr>
        <w:t xml:space="preserve">warstwy </w:t>
      </w:r>
      <w:r w:rsidRPr="00B02A20">
        <w:rPr>
          <w:spacing w:val="-2"/>
          <w:sz w:val="22"/>
          <w:szCs w:val="22"/>
        </w:rPr>
        <w:t>ścieralnej.</w:t>
      </w:r>
    </w:p>
    <w:p w14:paraId="241211C2" w14:textId="77777777" w:rsidR="00FD2DAC" w:rsidRPr="00B02A20" w:rsidRDefault="00FD2DAC" w:rsidP="00361C97">
      <w:pPr>
        <w:numPr>
          <w:ilvl w:val="0"/>
          <w:numId w:val="4"/>
        </w:numPr>
        <w:tabs>
          <w:tab w:val="clear" w:pos="397"/>
          <w:tab w:val="num" w:pos="-5580"/>
        </w:tabs>
        <w:ind w:left="1080" w:hanging="360"/>
        <w:jc w:val="both"/>
        <w:rPr>
          <w:sz w:val="22"/>
          <w:szCs w:val="22"/>
        </w:rPr>
      </w:pPr>
      <w:r w:rsidRPr="00B02A20">
        <w:rPr>
          <w:sz w:val="22"/>
          <w:szCs w:val="22"/>
        </w:rPr>
        <w:t>Wybój</w:t>
      </w:r>
      <w:r w:rsidRPr="00B02A20">
        <w:rPr>
          <w:spacing w:val="-4"/>
          <w:sz w:val="22"/>
          <w:szCs w:val="22"/>
        </w:rPr>
        <w:t xml:space="preserve"> </w:t>
      </w:r>
      <w:r w:rsidRPr="00B02A20">
        <w:rPr>
          <w:sz w:val="22"/>
          <w:szCs w:val="22"/>
        </w:rPr>
        <w:t>-</w:t>
      </w:r>
      <w:r w:rsidRPr="00B02A20">
        <w:rPr>
          <w:spacing w:val="-3"/>
          <w:sz w:val="22"/>
          <w:szCs w:val="22"/>
        </w:rPr>
        <w:t xml:space="preserve"> </w:t>
      </w:r>
      <w:r w:rsidRPr="00B02A20">
        <w:rPr>
          <w:sz w:val="22"/>
          <w:szCs w:val="22"/>
        </w:rPr>
        <w:t>wykruszenie</w:t>
      </w:r>
      <w:r w:rsidRPr="00B02A20">
        <w:rPr>
          <w:spacing w:val="-4"/>
          <w:sz w:val="22"/>
          <w:szCs w:val="22"/>
        </w:rPr>
        <w:t xml:space="preserve"> </w:t>
      </w:r>
      <w:r w:rsidRPr="00B02A20">
        <w:rPr>
          <w:sz w:val="22"/>
          <w:szCs w:val="22"/>
        </w:rPr>
        <w:t>materiału</w:t>
      </w:r>
      <w:r w:rsidRPr="00B02A20">
        <w:rPr>
          <w:spacing w:val="-3"/>
          <w:sz w:val="22"/>
          <w:szCs w:val="22"/>
        </w:rPr>
        <w:t xml:space="preserve"> </w:t>
      </w:r>
      <w:r w:rsidRPr="00B02A20">
        <w:rPr>
          <w:sz w:val="22"/>
          <w:szCs w:val="22"/>
        </w:rPr>
        <w:t>mineralno-bitumicznego</w:t>
      </w:r>
      <w:r w:rsidRPr="00B02A20">
        <w:rPr>
          <w:spacing w:val="-5"/>
          <w:sz w:val="22"/>
          <w:szCs w:val="22"/>
        </w:rPr>
        <w:t xml:space="preserve"> </w:t>
      </w:r>
      <w:r w:rsidRPr="00B02A20">
        <w:rPr>
          <w:sz w:val="22"/>
          <w:szCs w:val="22"/>
        </w:rPr>
        <w:t>na</w:t>
      </w:r>
      <w:r w:rsidRPr="00B02A20">
        <w:rPr>
          <w:spacing w:val="-6"/>
          <w:sz w:val="22"/>
          <w:szCs w:val="22"/>
        </w:rPr>
        <w:t xml:space="preserve"> </w:t>
      </w:r>
      <w:r w:rsidRPr="00B02A20">
        <w:rPr>
          <w:sz w:val="22"/>
          <w:szCs w:val="22"/>
        </w:rPr>
        <w:t>głębokość</w:t>
      </w:r>
      <w:r w:rsidRPr="00B02A20">
        <w:rPr>
          <w:spacing w:val="-4"/>
          <w:sz w:val="22"/>
          <w:szCs w:val="22"/>
        </w:rPr>
        <w:t xml:space="preserve"> </w:t>
      </w:r>
      <w:r w:rsidRPr="00B02A20">
        <w:rPr>
          <w:sz w:val="22"/>
          <w:szCs w:val="22"/>
        </w:rPr>
        <w:t>większą</w:t>
      </w:r>
      <w:r w:rsidRPr="00B02A20">
        <w:rPr>
          <w:spacing w:val="-4"/>
          <w:sz w:val="22"/>
          <w:szCs w:val="22"/>
        </w:rPr>
        <w:t xml:space="preserve"> </w:t>
      </w:r>
      <w:r w:rsidRPr="00B02A20">
        <w:rPr>
          <w:sz w:val="22"/>
          <w:szCs w:val="22"/>
        </w:rPr>
        <w:t>niż</w:t>
      </w:r>
      <w:r w:rsidRPr="00B02A20">
        <w:rPr>
          <w:spacing w:val="-4"/>
          <w:sz w:val="22"/>
          <w:szCs w:val="22"/>
        </w:rPr>
        <w:t xml:space="preserve"> </w:t>
      </w:r>
      <w:r w:rsidRPr="00B02A20">
        <w:rPr>
          <w:sz w:val="22"/>
          <w:szCs w:val="22"/>
        </w:rPr>
        <w:t>grubość</w:t>
      </w:r>
      <w:r w:rsidRPr="00B02A20">
        <w:rPr>
          <w:spacing w:val="-4"/>
          <w:sz w:val="22"/>
          <w:szCs w:val="22"/>
        </w:rPr>
        <w:t xml:space="preserve"> </w:t>
      </w:r>
      <w:r w:rsidRPr="00B02A20">
        <w:rPr>
          <w:sz w:val="22"/>
          <w:szCs w:val="22"/>
        </w:rPr>
        <w:t>warstwy</w:t>
      </w:r>
      <w:r w:rsidRPr="00B02A20">
        <w:rPr>
          <w:spacing w:val="-3"/>
          <w:sz w:val="22"/>
          <w:szCs w:val="22"/>
        </w:rPr>
        <w:t xml:space="preserve"> </w:t>
      </w:r>
      <w:r w:rsidRPr="00B02A20">
        <w:rPr>
          <w:sz w:val="22"/>
          <w:szCs w:val="22"/>
        </w:rPr>
        <w:t>ścieralnej. Złącze podłużna – miejsce połączenia dwóch warstw/pasów</w:t>
      </w:r>
      <w:r w:rsidRPr="00B02A20">
        <w:rPr>
          <w:spacing w:val="40"/>
          <w:sz w:val="22"/>
          <w:szCs w:val="22"/>
        </w:rPr>
        <w:t xml:space="preserve"> </w:t>
      </w:r>
      <w:r w:rsidRPr="00B02A20">
        <w:rPr>
          <w:sz w:val="22"/>
          <w:szCs w:val="22"/>
        </w:rPr>
        <w:t>w osi drogi.</w:t>
      </w:r>
    </w:p>
    <w:p w14:paraId="643FFE1D" w14:textId="77777777" w:rsidR="00FD2DAC" w:rsidRPr="00B02A20" w:rsidRDefault="00FD2DAC" w:rsidP="00361C97">
      <w:pPr>
        <w:numPr>
          <w:ilvl w:val="0"/>
          <w:numId w:val="4"/>
        </w:numPr>
        <w:tabs>
          <w:tab w:val="clear" w:pos="397"/>
          <w:tab w:val="num" w:pos="-5580"/>
        </w:tabs>
        <w:ind w:left="1080" w:hanging="360"/>
        <w:jc w:val="both"/>
        <w:rPr>
          <w:sz w:val="22"/>
          <w:szCs w:val="22"/>
        </w:rPr>
      </w:pPr>
      <w:r w:rsidRPr="00B02A20">
        <w:rPr>
          <w:sz w:val="22"/>
          <w:szCs w:val="22"/>
        </w:rPr>
        <w:t>Inspektor</w:t>
      </w:r>
      <w:r w:rsidRPr="00B02A20">
        <w:rPr>
          <w:spacing w:val="-6"/>
          <w:sz w:val="22"/>
          <w:szCs w:val="22"/>
        </w:rPr>
        <w:t xml:space="preserve"> </w:t>
      </w:r>
      <w:r w:rsidRPr="00B02A20">
        <w:rPr>
          <w:sz w:val="22"/>
          <w:szCs w:val="22"/>
        </w:rPr>
        <w:t>–</w:t>
      </w:r>
      <w:r w:rsidRPr="00B02A20">
        <w:rPr>
          <w:spacing w:val="-5"/>
          <w:sz w:val="22"/>
          <w:szCs w:val="22"/>
        </w:rPr>
        <w:t xml:space="preserve"> </w:t>
      </w:r>
      <w:r w:rsidRPr="00B02A20">
        <w:rPr>
          <w:sz w:val="22"/>
          <w:szCs w:val="22"/>
        </w:rPr>
        <w:t>osoba</w:t>
      </w:r>
      <w:r w:rsidRPr="00B02A20">
        <w:rPr>
          <w:spacing w:val="-7"/>
          <w:sz w:val="22"/>
          <w:szCs w:val="22"/>
        </w:rPr>
        <w:t xml:space="preserve"> </w:t>
      </w:r>
      <w:r w:rsidRPr="00B02A20">
        <w:rPr>
          <w:sz w:val="22"/>
          <w:szCs w:val="22"/>
        </w:rPr>
        <w:t>wymieniona</w:t>
      </w:r>
      <w:r w:rsidRPr="00B02A20">
        <w:rPr>
          <w:spacing w:val="-5"/>
          <w:sz w:val="22"/>
          <w:szCs w:val="22"/>
        </w:rPr>
        <w:t xml:space="preserve"> </w:t>
      </w:r>
      <w:r w:rsidRPr="00B02A20">
        <w:rPr>
          <w:sz w:val="22"/>
          <w:szCs w:val="22"/>
        </w:rPr>
        <w:t>w</w:t>
      </w:r>
      <w:r w:rsidRPr="00B02A20">
        <w:rPr>
          <w:spacing w:val="-5"/>
          <w:sz w:val="22"/>
          <w:szCs w:val="22"/>
        </w:rPr>
        <w:t xml:space="preserve"> </w:t>
      </w:r>
      <w:r w:rsidRPr="00B02A20">
        <w:rPr>
          <w:sz w:val="22"/>
          <w:szCs w:val="22"/>
        </w:rPr>
        <w:t>umowie</w:t>
      </w:r>
      <w:r w:rsidRPr="00B02A20">
        <w:rPr>
          <w:spacing w:val="-5"/>
          <w:sz w:val="22"/>
          <w:szCs w:val="22"/>
        </w:rPr>
        <w:t xml:space="preserve"> </w:t>
      </w:r>
      <w:r w:rsidRPr="00B02A20">
        <w:rPr>
          <w:sz w:val="22"/>
          <w:szCs w:val="22"/>
        </w:rPr>
        <w:t>(wyznaczona</w:t>
      </w:r>
      <w:r w:rsidRPr="00B02A20">
        <w:rPr>
          <w:spacing w:val="-7"/>
          <w:sz w:val="22"/>
          <w:szCs w:val="22"/>
        </w:rPr>
        <w:t xml:space="preserve"> </w:t>
      </w:r>
      <w:r w:rsidRPr="00B02A20">
        <w:rPr>
          <w:sz w:val="22"/>
          <w:szCs w:val="22"/>
        </w:rPr>
        <w:t>przez</w:t>
      </w:r>
      <w:r w:rsidRPr="00B02A20">
        <w:rPr>
          <w:spacing w:val="-5"/>
          <w:sz w:val="22"/>
          <w:szCs w:val="22"/>
        </w:rPr>
        <w:t xml:space="preserve"> </w:t>
      </w:r>
      <w:r w:rsidRPr="00B02A20">
        <w:rPr>
          <w:sz w:val="22"/>
          <w:szCs w:val="22"/>
        </w:rPr>
        <w:t>Zamawiającego,</w:t>
      </w:r>
      <w:r w:rsidRPr="00B02A20">
        <w:rPr>
          <w:spacing w:val="-5"/>
          <w:sz w:val="22"/>
          <w:szCs w:val="22"/>
        </w:rPr>
        <w:t xml:space="preserve"> </w:t>
      </w:r>
      <w:r w:rsidRPr="00B02A20">
        <w:rPr>
          <w:sz w:val="22"/>
          <w:szCs w:val="22"/>
        </w:rPr>
        <w:t>o</w:t>
      </w:r>
      <w:r w:rsidRPr="00B02A20">
        <w:rPr>
          <w:spacing w:val="-6"/>
          <w:sz w:val="22"/>
          <w:szCs w:val="22"/>
        </w:rPr>
        <w:t xml:space="preserve"> </w:t>
      </w:r>
      <w:r w:rsidRPr="00B02A20">
        <w:rPr>
          <w:sz w:val="22"/>
          <w:szCs w:val="22"/>
        </w:rPr>
        <w:t>której</w:t>
      </w:r>
      <w:r w:rsidRPr="00B02A20">
        <w:rPr>
          <w:spacing w:val="-5"/>
          <w:sz w:val="22"/>
          <w:szCs w:val="22"/>
        </w:rPr>
        <w:t xml:space="preserve"> </w:t>
      </w:r>
      <w:r w:rsidRPr="00B02A20">
        <w:rPr>
          <w:spacing w:val="-2"/>
          <w:sz w:val="22"/>
          <w:szCs w:val="22"/>
        </w:rPr>
        <w:t>wyznaczeniu</w:t>
      </w:r>
      <w:r w:rsidRPr="00B02A20">
        <w:rPr>
          <w:sz w:val="22"/>
          <w:szCs w:val="22"/>
        </w:rPr>
        <w:t xml:space="preserve"> poinformowany</w:t>
      </w:r>
      <w:r w:rsidRPr="00B02A20">
        <w:rPr>
          <w:spacing w:val="-7"/>
          <w:sz w:val="22"/>
          <w:szCs w:val="22"/>
        </w:rPr>
        <w:t xml:space="preserve"> </w:t>
      </w:r>
      <w:r w:rsidRPr="00B02A20">
        <w:rPr>
          <w:sz w:val="22"/>
          <w:szCs w:val="22"/>
        </w:rPr>
        <w:t>jest</w:t>
      </w:r>
      <w:r w:rsidRPr="00B02A20">
        <w:rPr>
          <w:spacing w:val="-8"/>
          <w:sz w:val="22"/>
          <w:szCs w:val="22"/>
        </w:rPr>
        <w:t xml:space="preserve"> </w:t>
      </w:r>
      <w:r w:rsidRPr="00B02A20">
        <w:rPr>
          <w:sz w:val="22"/>
          <w:szCs w:val="22"/>
        </w:rPr>
        <w:t>Wykonawca),</w:t>
      </w:r>
      <w:r w:rsidRPr="00B02A20">
        <w:rPr>
          <w:spacing w:val="-7"/>
          <w:sz w:val="22"/>
          <w:szCs w:val="22"/>
        </w:rPr>
        <w:t xml:space="preserve"> </w:t>
      </w:r>
      <w:r w:rsidRPr="00B02A20">
        <w:rPr>
          <w:sz w:val="22"/>
          <w:szCs w:val="22"/>
        </w:rPr>
        <w:t>odpowiedzialna</w:t>
      </w:r>
      <w:r w:rsidRPr="00B02A20">
        <w:rPr>
          <w:spacing w:val="-7"/>
          <w:sz w:val="22"/>
          <w:szCs w:val="22"/>
        </w:rPr>
        <w:t xml:space="preserve"> </w:t>
      </w:r>
      <w:r w:rsidRPr="00B02A20">
        <w:rPr>
          <w:sz w:val="22"/>
          <w:szCs w:val="22"/>
        </w:rPr>
        <w:t>za</w:t>
      </w:r>
      <w:r w:rsidRPr="00B02A20">
        <w:rPr>
          <w:spacing w:val="-8"/>
          <w:sz w:val="22"/>
          <w:szCs w:val="22"/>
        </w:rPr>
        <w:t xml:space="preserve"> </w:t>
      </w:r>
      <w:r w:rsidRPr="00B02A20">
        <w:rPr>
          <w:sz w:val="22"/>
          <w:szCs w:val="22"/>
        </w:rPr>
        <w:t>nadzorowanie</w:t>
      </w:r>
      <w:r w:rsidRPr="00B02A20">
        <w:rPr>
          <w:spacing w:val="-7"/>
          <w:sz w:val="22"/>
          <w:szCs w:val="22"/>
        </w:rPr>
        <w:t xml:space="preserve"> </w:t>
      </w:r>
      <w:r w:rsidRPr="00B02A20">
        <w:rPr>
          <w:sz w:val="22"/>
          <w:szCs w:val="22"/>
        </w:rPr>
        <w:t>robót</w:t>
      </w:r>
      <w:r w:rsidRPr="00B02A20">
        <w:rPr>
          <w:spacing w:val="-8"/>
          <w:sz w:val="22"/>
          <w:szCs w:val="22"/>
        </w:rPr>
        <w:t xml:space="preserve"> </w:t>
      </w:r>
      <w:r w:rsidRPr="00B02A20">
        <w:rPr>
          <w:spacing w:val="-10"/>
          <w:sz w:val="22"/>
          <w:szCs w:val="22"/>
        </w:rPr>
        <w:t>.</w:t>
      </w:r>
    </w:p>
    <w:p w14:paraId="0604990C" w14:textId="77777777" w:rsidR="00FD2DAC" w:rsidRPr="00B02A20" w:rsidRDefault="00FD2DAC" w:rsidP="00361C97">
      <w:pPr>
        <w:numPr>
          <w:ilvl w:val="0"/>
          <w:numId w:val="4"/>
        </w:numPr>
        <w:tabs>
          <w:tab w:val="clear" w:pos="397"/>
          <w:tab w:val="num" w:pos="-5580"/>
        </w:tabs>
        <w:ind w:left="1080" w:hanging="360"/>
        <w:jc w:val="both"/>
        <w:rPr>
          <w:sz w:val="22"/>
          <w:szCs w:val="22"/>
        </w:rPr>
      </w:pPr>
      <w:r w:rsidRPr="00B02A20">
        <w:rPr>
          <w:sz w:val="22"/>
          <w:szCs w:val="22"/>
        </w:rPr>
        <w:t>Pas</w:t>
      </w:r>
      <w:r w:rsidRPr="00B02A20">
        <w:rPr>
          <w:spacing w:val="-6"/>
          <w:sz w:val="22"/>
          <w:szCs w:val="22"/>
        </w:rPr>
        <w:t xml:space="preserve"> </w:t>
      </w:r>
      <w:r w:rsidRPr="00B02A20">
        <w:rPr>
          <w:sz w:val="22"/>
          <w:szCs w:val="22"/>
        </w:rPr>
        <w:t>drogowy</w:t>
      </w:r>
      <w:r w:rsidRPr="00B02A20">
        <w:rPr>
          <w:spacing w:val="-5"/>
          <w:sz w:val="22"/>
          <w:szCs w:val="22"/>
        </w:rPr>
        <w:t xml:space="preserve"> </w:t>
      </w:r>
      <w:r w:rsidRPr="00B02A20">
        <w:rPr>
          <w:sz w:val="22"/>
          <w:szCs w:val="22"/>
        </w:rPr>
        <w:t>-</w:t>
      </w:r>
      <w:r w:rsidRPr="00B02A20">
        <w:rPr>
          <w:spacing w:val="-4"/>
          <w:sz w:val="22"/>
          <w:szCs w:val="22"/>
        </w:rPr>
        <w:t xml:space="preserve"> </w:t>
      </w:r>
      <w:r w:rsidRPr="00B02A20">
        <w:rPr>
          <w:sz w:val="22"/>
          <w:szCs w:val="22"/>
        </w:rPr>
        <w:t>wydzielony</w:t>
      </w:r>
      <w:r w:rsidRPr="00B02A20">
        <w:rPr>
          <w:spacing w:val="-4"/>
          <w:sz w:val="22"/>
          <w:szCs w:val="22"/>
        </w:rPr>
        <w:t xml:space="preserve"> </w:t>
      </w:r>
      <w:r w:rsidRPr="00B02A20">
        <w:rPr>
          <w:sz w:val="22"/>
          <w:szCs w:val="22"/>
        </w:rPr>
        <w:t>liniami</w:t>
      </w:r>
      <w:r w:rsidRPr="00B02A20">
        <w:rPr>
          <w:spacing w:val="-5"/>
          <w:sz w:val="22"/>
          <w:szCs w:val="22"/>
        </w:rPr>
        <w:t xml:space="preserve"> </w:t>
      </w:r>
      <w:r w:rsidRPr="00B02A20">
        <w:rPr>
          <w:sz w:val="22"/>
          <w:szCs w:val="22"/>
        </w:rPr>
        <w:t>granicznymi</w:t>
      </w:r>
      <w:r w:rsidRPr="00B02A20">
        <w:rPr>
          <w:spacing w:val="-6"/>
          <w:sz w:val="22"/>
          <w:szCs w:val="22"/>
        </w:rPr>
        <w:t xml:space="preserve"> </w:t>
      </w:r>
      <w:r w:rsidRPr="00B02A20">
        <w:rPr>
          <w:sz w:val="22"/>
          <w:szCs w:val="22"/>
        </w:rPr>
        <w:t>pas</w:t>
      </w:r>
      <w:r w:rsidRPr="00B02A20">
        <w:rPr>
          <w:spacing w:val="-5"/>
          <w:sz w:val="22"/>
          <w:szCs w:val="22"/>
        </w:rPr>
        <w:t xml:space="preserve"> </w:t>
      </w:r>
      <w:r w:rsidRPr="00B02A20">
        <w:rPr>
          <w:sz w:val="22"/>
          <w:szCs w:val="22"/>
        </w:rPr>
        <w:t>terenu</w:t>
      </w:r>
      <w:r w:rsidRPr="00B02A20">
        <w:rPr>
          <w:spacing w:val="-4"/>
          <w:sz w:val="22"/>
          <w:szCs w:val="22"/>
        </w:rPr>
        <w:t xml:space="preserve"> </w:t>
      </w:r>
      <w:r w:rsidRPr="00B02A20">
        <w:rPr>
          <w:sz w:val="22"/>
          <w:szCs w:val="22"/>
        </w:rPr>
        <w:t>przeznaczony</w:t>
      </w:r>
      <w:r w:rsidRPr="00B02A20">
        <w:rPr>
          <w:spacing w:val="-6"/>
          <w:sz w:val="22"/>
          <w:szCs w:val="22"/>
        </w:rPr>
        <w:t xml:space="preserve"> </w:t>
      </w:r>
      <w:r w:rsidRPr="00B02A20">
        <w:rPr>
          <w:sz w:val="22"/>
          <w:szCs w:val="22"/>
        </w:rPr>
        <w:t>do</w:t>
      </w:r>
      <w:r w:rsidRPr="00B02A20">
        <w:rPr>
          <w:spacing w:val="-6"/>
          <w:sz w:val="22"/>
          <w:szCs w:val="22"/>
        </w:rPr>
        <w:t xml:space="preserve"> </w:t>
      </w:r>
      <w:r w:rsidRPr="00B02A20">
        <w:rPr>
          <w:sz w:val="22"/>
          <w:szCs w:val="22"/>
        </w:rPr>
        <w:t>umieszczania</w:t>
      </w:r>
      <w:r w:rsidRPr="00B02A20">
        <w:rPr>
          <w:spacing w:val="-6"/>
          <w:sz w:val="22"/>
          <w:szCs w:val="22"/>
        </w:rPr>
        <w:t xml:space="preserve"> </w:t>
      </w:r>
      <w:r w:rsidRPr="00B02A20">
        <w:rPr>
          <w:sz w:val="22"/>
          <w:szCs w:val="22"/>
        </w:rPr>
        <w:t>w</w:t>
      </w:r>
      <w:r w:rsidRPr="00B02A20">
        <w:rPr>
          <w:spacing w:val="-5"/>
          <w:sz w:val="22"/>
          <w:szCs w:val="22"/>
        </w:rPr>
        <w:t xml:space="preserve"> </w:t>
      </w:r>
      <w:r w:rsidRPr="00B02A20">
        <w:rPr>
          <w:sz w:val="22"/>
          <w:szCs w:val="22"/>
        </w:rPr>
        <w:t>nim</w:t>
      </w:r>
      <w:r w:rsidRPr="00B02A20">
        <w:rPr>
          <w:spacing w:val="-5"/>
          <w:sz w:val="22"/>
          <w:szCs w:val="22"/>
        </w:rPr>
        <w:t xml:space="preserve"> </w:t>
      </w:r>
      <w:r w:rsidRPr="00B02A20">
        <w:rPr>
          <w:sz w:val="22"/>
          <w:szCs w:val="22"/>
        </w:rPr>
        <w:t>drogi</w:t>
      </w:r>
      <w:r w:rsidRPr="00B02A20">
        <w:rPr>
          <w:spacing w:val="-5"/>
          <w:sz w:val="22"/>
          <w:szCs w:val="22"/>
        </w:rPr>
        <w:t xml:space="preserve"> </w:t>
      </w:r>
      <w:r w:rsidRPr="00B02A20">
        <w:rPr>
          <w:spacing w:val="-10"/>
          <w:sz w:val="22"/>
          <w:szCs w:val="22"/>
        </w:rPr>
        <w:t>i</w:t>
      </w:r>
      <w:r w:rsidRPr="00B02A20">
        <w:rPr>
          <w:sz w:val="22"/>
          <w:szCs w:val="22"/>
        </w:rPr>
        <w:t xml:space="preserve"> związanych</w:t>
      </w:r>
      <w:r w:rsidRPr="00B02A20">
        <w:rPr>
          <w:spacing w:val="-2"/>
          <w:sz w:val="22"/>
          <w:szCs w:val="22"/>
        </w:rPr>
        <w:t xml:space="preserve"> </w:t>
      </w:r>
      <w:r w:rsidRPr="00B02A20">
        <w:rPr>
          <w:sz w:val="22"/>
          <w:szCs w:val="22"/>
        </w:rPr>
        <w:t>z</w:t>
      </w:r>
      <w:r w:rsidRPr="00B02A20">
        <w:rPr>
          <w:spacing w:val="-3"/>
          <w:sz w:val="22"/>
          <w:szCs w:val="22"/>
        </w:rPr>
        <w:t xml:space="preserve"> </w:t>
      </w:r>
      <w:r w:rsidRPr="00B02A20">
        <w:rPr>
          <w:sz w:val="22"/>
          <w:szCs w:val="22"/>
        </w:rPr>
        <w:t>nią</w:t>
      </w:r>
      <w:r w:rsidRPr="00B02A20">
        <w:rPr>
          <w:spacing w:val="-5"/>
          <w:sz w:val="22"/>
          <w:szCs w:val="22"/>
        </w:rPr>
        <w:t xml:space="preserve"> </w:t>
      </w:r>
      <w:r w:rsidRPr="00B02A20">
        <w:rPr>
          <w:sz w:val="22"/>
          <w:szCs w:val="22"/>
        </w:rPr>
        <w:t>urządzeń</w:t>
      </w:r>
      <w:r w:rsidRPr="00B02A20">
        <w:rPr>
          <w:spacing w:val="-2"/>
          <w:sz w:val="22"/>
          <w:szCs w:val="22"/>
        </w:rPr>
        <w:t xml:space="preserve"> </w:t>
      </w:r>
      <w:r w:rsidRPr="00B02A20">
        <w:rPr>
          <w:sz w:val="22"/>
          <w:szCs w:val="22"/>
        </w:rPr>
        <w:t>oraz</w:t>
      </w:r>
      <w:r w:rsidRPr="00B02A20">
        <w:rPr>
          <w:spacing w:val="-3"/>
          <w:sz w:val="22"/>
          <w:szCs w:val="22"/>
        </w:rPr>
        <w:t xml:space="preserve"> </w:t>
      </w:r>
      <w:r w:rsidRPr="00B02A20">
        <w:rPr>
          <w:sz w:val="22"/>
          <w:szCs w:val="22"/>
        </w:rPr>
        <w:t>drzew</w:t>
      </w:r>
      <w:r w:rsidRPr="00B02A20">
        <w:rPr>
          <w:spacing w:val="-3"/>
          <w:sz w:val="22"/>
          <w:szCs w:val="22"/>
        </w:rPr>
        <w:t xml:space="preserve"> </w:t>
      </w:r>
      <w:r w:rsidRPr="00B02A20">
        <w:rPr>
          <w:sz w:val="22"/>
          <w:szCs w:val="22"/>
        </w:rPr>
        <w:t>i</w:t>
      </w:r>
      <w:r w:rsidRPr="00B02A20">
        <w:rPr>
          <w:spacing w:val="-4"/>
          <w:sz w:val="22"/>
          <w:szCs w:val="22"/>
        </w:rPr>
        <w:t xml:space="preserve"> </w:t>
      </w:r>
      <w:r w:rsidRPr="00B02A20">
        <w:rPr>
          <w:sz w:val="22"/>
          <w:szCs w:val="22"/>
        </w:rPr>
        <w:t>krzewów.</w:t>
      </w:r>
      <w:r w:rsidRPr="00B02A20">
        <w:rPr>
          <w:spacing w:val="-3"/>
          <w:sz w:val="22"/>
          <w:szCs w:val="22"/>
        </w:rPr>
        <w:t xml:space="preserve"> </w:t>
      </w:r>
      <w:r w:rsidRPr="00B02A20">
        <w:rPr>
          <w:sz w:val="22"/>
          <w:szCs w:val="22"/>
        </w:rPr>
        <w:t>Pas</w:t>
      </w:r>
      <w:r w:rsidRPr="00B02A20">
        <w:rPr>
          <w:spacing w:val="-4"/>
          <w:sz w:val="22"/>
          <w:szCs w:val="22"/>
        </w:rPr>
        <w:t xml:space="preserve"> </w:t>
      </w:r>
      <w:r w:rsidRPr="00B02A20">
        <w:rPr>
          <w:sz w:val="22"/>
          <w:szCs w:val="22"/>
        </w:rPr>
        <w:t>drogowy</w:t>
      </w:r>
      <w:r w:rsidRPr="00B02A20">
        <w:rPr>
          <w:spacing w:val="-2"/>
          <w:sz w:val="22"/>
          <w:szCs w:val="22"/>
        </w:rPr>
        <w:t xml:space="preserve"> </w:t>
      </w:r>
      <w:r w:rsidRPr="00B02A20">
        <w:rPr>
          <w:sz w:val="22"/>
          <w:szCs w:val="22"/>
        </w:rPr>
        <w:t>może</w:t>
      </w:r>
      <w:r w:rsidRPr="00B02A20">
        <w:rPr>
          <w:spacing w:val="-3"/>
          <w:sz w:val="22"/>
          <w:szCs w:val="22"/>
        </w:rPr>
        <w:t xml:space="preserve"> </w:t>
      </w:r>
      <w:r w:rsidRPr="00B02A20">
        <w:rPr>
          <w:sz w:val="22"/>
          <w:szCs w:val="22"/>
        </w:rPr>
        <w:t>również</w:t>
      </w:r>
      <w:r w:rsidRPr="00B02A20">
        <w:rPr>
          <w:spacing w:val="-3"/>
          <w:sz w:val="22"/>
          <w:szCs w:val="22"/>
        </w:rPr>
        <w:t xml:space="preserve"> </w:t>
      </w:r>
      <w:r w:rsidRPr="00B02A20">
        <w:rPr>
          <w:sz w:val="22"/>
          <w:szCs w:val="22"/>
        </w:rPr>
        <w:t>obejmować</w:t>
      </w:r>
      <w:r w:rsidRPr="00B02A20">
        <w:rPr>
          <w:spacing w:val="-5"/>
          <w:sz w:val="22"/>
          <w:szCs w:val="22"/>
        </w:rPr>
        <w:t xml:space="preserve"> </w:t>
      </w:r>
      <w:r w:rsidRPr="00B02A20">
        <w:rPr>
          <w:sz w:val="22"/>
          <w:szCs w:val="22"/>
        </w:rPr>
        <w:t>teren</w:t>
      </w:r>
      <w:r w:rsidRPr="00B02A20">
        <w:rPr>
          <w:spacing w:val="-2"/>
          <w:sz w:val="22"/>
          <w:szCs w:val="22"/>
        </w:rPr>
        <w:t xml:space="preserve"> </w:t>
      </w:r>
      <w:r w:rsidRPr="00B02A20">
        <w:rPr>
          <w:sz w:val="22"/>
          <w:szCs w:val="22"/>
        </w:rPr>
        <w:t>przewidziany</w:t>
      </w:r>
      <w:r w:rsidRPr="00B02A20">
        <w:rPr>
          <w:spacing w:val="-2"/>
          <w:sz w:val="22"/>
          <w:szCs w:val="22"/>
        </w:rPr>
        <w:t xml:space="preserve"> </w:t>
      </w:r>
      <w:r w:rsidRPr="00B02A20">
        <w:rPr>
          <w:sz w:val="22"/>
          <w:szCs w:val="22"/>
        </w:rPr>
        <w:t>do rozbudowy drogi i budowy urządzeń chroniących ludzi i środowisko przed uciążliwościami powodowanymi przez ruch na drodze.</w:t>
      </w:r>
    </w:p>
    <w:p w14:paraId="79701428" w14:textId="77777777" w:rsidR="00FD2DAC" w:rsidRPr="00B02A20" w:rsidRDefault="00FD2DAC" w:rsidP="00361C97">
      <w:pPr>
        <w:numPr>
          <w:ilvl w:val="0"/>
          <w:numId w:val="4"/>
        </w:numPr>
        <w:tabs>
          <w:tab w:val="clear" w:pos="397"/>
          <w:tab w:val="num" w:pos="-5580"/>
        </w:tabs>
        <w:ind w:left="1080" w:hanging="360"/>
        <w:jc w:val="both"/>
        <w:rPr>
          <w:sz w:val="22"/>
          <w:szCs w:val="22"/>
        </w:rPr>
      </w:pPr>
      <w:r w:rsidRPr="00B02A20">
        <w:rPr>
          <w:sz w:val="22"/>
          <w:szCs w:val="22"/>
        </w:rPr>
        <w:t>Teren</w:t>
      </w:r>
      <w:r w:rsidRPr="00B02A20">
        <w:rPr>
          <w:spacing w:val="-2"/>
          <w:sz w:val="22"/>
          <w:szCs w:val="22"/>
        </w:rPr>
        <w:t xml:space="preserve"> </w:t>
      </w:r>
      <w:r w:rsidRPr="00B02A20">
        <w:rPr>
          <w:sz w:val="22"/>
          <w:szCs w:val="22"/>
        </w:rPr>
        <w:t>budowy</w:t>
      </w:r>
      <w:r w:rsidRPr="00B02A20">
        <w:rPr>
          <w:spacing w:val="-3"/>
          <w:sz w:val="22"/>
          <w:szCs w:val="22"/>
        </w:rPr>
        <w:t xml:space="preserve"> </w:t>
      </w:r>
      <w:r w:rsidRPr="00B02A20">
        <w:rPr>
          <w:sz w:val="22"/>
          <w:szCs w:val="22"/>
        </w:rPr>
        <w:t>-</w:t>
      </w:r>
      <w:r w:rsidRPr="00B02A20">
        <w:rPr>
          <w:spacing w:val="-2"/>
          <w:sz w:val="22"/>
          <w:szCs w:val="22"/>
        </w:rPr>
        <w:t xml:space="preserve"> </w:t>
      </w:r>
      <w:r w:rsidRPr="00B02A20">
        <w:rPr>
          <w:sz w:val="22"/>
          <w:szCs w:val="22"/>
        </w:rPr>
        <w:t>teren</w:t>
      </w:r>
      <w:r w:rsidRPr="00B02A20">
        <w:rPr>
          <w:spacing w:val="-4"/>
          <w:sz w:val="22"/>
          <w:szCs w:val="22"/>
        </w:rPr>
        <w:t xml:space="preserve"> </w:t>
      </w:r>
      <w:r w:rsidRPr="00B02A20">
        <w:rPr>
          <w:sz w:val="22"/>
          <w:szCs w:val="22"/>
        </w:rPr>
        <w:t>udostępniony</w:t>
      </w:r>
      <w:r w:rsidRPr="00B02A20">
        <w:rPr>
          <w:spacing w:val="-4"/>
          <w:sz w:val="22"/>
          <w:szCs w:val="22"/>
        </w:rPr>
        <w:t xml:space="preserve"> </w:t>
      </w:r>
      <w:r w:rsidRPr="00B02A20">
        <w:rPr>
          <w:sz w:val="22"/>
          <w:szCs w:val="22"/>
        </w:rPr>
        <w:t>przez</w:t>
      </w:r>
      <w:r w:rsidRPr="00B02A20">
        <w:rPr>
          <w:spacing w:val="-3"/>
          <w:sz w:val="22"/>
          <w:szCs w:val="22"/>
        </w:rPr>
        <w:t xml:space="preserve"> </w:t>
      </w:r>
      <w:r w:rsidRPr="00B02A20">
        <w:rPr>
          <w:sz w:val="22"/>
          <w:szCs w:val="22"/>
        </w:rPr>
        <w:t>Zamawiającego</w:t>
      </w:r>
      <w:r w:rsidRPr="00B02A20">
        <w:rPr>
          <w:spacing w:val="-2"/>
          <w:sz w:val="22"/>
          <w:szCs w:val="22"/>
        </w:rPr>
        <w:t xml:space="preserve"> </w:t>
      </w:r>
      <w:r w:rsidRPr="00B02A20">
        <w:rPr>
          <w:sz w:val="22"/>
          <w:szCs w:val="22"/>
        </w:rPr>
        <w:t>dla</w:t>
      </w:r>
      <w:r w:rsidRPr="00B02A20">
        <w:rPr>
          <w:spacing w:val="-3"/>
          <w:sz w:val="22"/>
          <w:szCs w:val="22"/>
        </w:rPr>
        <w:t xml:space="preserve"> </w:t>
      </w:r>
      <w:r w:rsidRPr="00B02A20">
        <w:rPr>
          <w:sz w:val="22"/>
          <w:szCs w:val="22"/>
        </w:rPr>
        <w:t>wykonania</w:t>
      </w:r>
      <w:r w:rsidRPr="00B02A20">
        <w:rPr>
          <w:spacing w:val="-5"/>
          <w:sz w:val="22"/>
          <w:szCs w:val="22"/>
        </w:rPr>
        <w:t xml:space="preserve"> </w:t>
      </w:r>
      <w:r w:rsidRPr="00B02A20">
        <w:rPr>
          <w:sz w:val="22"/>
          <w:szCs w:val="22"/>
        </w:rPr>
        <w:t>na</w:t>
      </w:r>
      <w:r w:rsidRPr="00B02A20">
        <w:rPr>
          <w:spacing w:val="-3"/>
          <w:sz w:val="22"/>
          <w:szCs w:val="22"/>
        </w:rPr>
        <w:t xml:space="preserve"> </w:t>
      </w:r>
      <w:r w:rsidRPr="00B02A20">
        <w:rPr>
          <w:sz w:val="22"/>
          <w:szCs w:val="22"/>
        </w:rPr>
        <w:t>nim</w:t>
      </w:r>
      <w:r w:rsidRPr="00B02A20">
        <w:rPr>
          <w:spacing w:val="-5"/>
          <w:sz w:val="22"/>
          <w:szCs w:val="22"/>
        </w:rPr>
        <w:t xml:space="preserve"> </w:t>
      </w:r>
      <w:r w:rsidRPr="00B02A20">
        <w:rPr>
          <w:sz w:val="22"/>
          <w:szCs w:val="22"/>
        </w:rPr>
        <w:t>robót</w:t>
      </w:r>
      <w:r w:rsidRPr="00B02A20">
        <w:rPr>
          <w:spacing w:val="-4"/>
          <w:sz w:val="22"/>
          <w:szCs w:val="22"/>
        </w:rPr>
        <w:t xml:space="preserve"> </w:t>
      </w:r>
      <w:r w:rsidRPr="00B02A20">
        <w:rPr>
          <w:sz w:val="22"/>
          <w:szCs w:val="22"/>
        </w:rPr>
        <w:t>oraz</w:t>
      </w:r>
      <w:r w:rsidRPr="00B02A20">
        <w:rPr>
          <w:spacing w:val="-3"/>
          <w:sz w:val="22"/>
          <w:szCs w:val="22"/>
        </w:rPr>
        <w:t xml:space="preserve"> </w:t>
      </w:r>
      <w:r w:rsidRPr="00B02A20">
        <w:rPr>
          <w:sz w:val="22"/>
          <w:szCs w:val="22"/>
        </w:rPr>
        <w:t>inne</w:t>
      </w:r>
      <w:r w:rsidRPr="00B02A20">
        <w:rPr>
          <w:spacing w:val="-3"/>
          <w:sz w:val="22"/>
          <w:szCs w:val="22"/>
        </w:rPr>
        <w:t xml:space="preserve"> </w:t>
      </w:r>
      <w:r w:rsidRPr="00B02A20">
        <w:rPr>
          <w:sz w:val="22"/>
          <w:szCs w:val="22"/>
        </w:rPr>
        <w:t>miejsca wymienione w umowie jako tworzące część terenu budowy.</w:t>
      </w:r>
    </w:p>
    <w:p w14:paraId="5BC24894" w14:textId="77777777" w:rsidR="0043507A" w:rsidRPr="00E220B6" w:rsidRDefault="0043507A" w:rsidP="00361C97">
      <w:pPr>
        <w:numPr>
          <w:ilvl w:val="0"/>
          <w:numId w:val="4"/>
        </w:numPr>
        <w:tabs>
          <w:tab w:val="clear" w:pos="397"/>
          <w:tab w:val="num" w:pos="-5580"/>
        </w:tabs>
        <w:ind w:left="1080" w:hanging="360"/>
        <w:jc w:val="both"/>
        <w:rPr>
          <w:sz w:val="22"/>
          <w:szCs w:val="22"/>
        </w:rPr>
      </w:pPr>
      <w:r w:rsidRPr="00B02A20">
        <w:rPr>
          <w:bCs/>
          <w:sz w:val="22"/>
          <w:szCs w:val="22"/>
        </w:rPr>
        <w:t>Materiały</w:t>
      </w:r>
      <w:r w:rsidRPr="00E220B6">
        <w:rPr>
          <w:sz w:val="22"/>
          <w:szCs w:val="22"/>
        </w:rPr>
        <w:t xml:space="preserve"> - wszelkie tworzywa niezbędne do wykonania robót, zgodne</w:t>
      </w:r>
      <w:r w:rsidR="00A60032" w:rsidRPr="00E220B6">
        <w:rPr>
          <w:sz w:val="22"/>
          <w:szCs w:val="22"/>
        </w:rPr>
        <w:t xml:space="preserve"> </w:t>
      </w:r>
      <w:r w:rsidRPr="00E220B6">
        <w:rPr>
          <w:sz w:val="22"/>
          <w:szCs w:val="22"/>
        </w:rPr>
        <w:t>z dokumentacją projektową i specyfikacjami technicznymi, zaakceptowane przez Inżyniera.</w:t>
      </w:r>
    </w:p>
    <w:p w14:paraId="47672DF5" w14:textId="77777777" w:rsidR="00FD2DAC" w:rsidRPr="00947BD3" w:rsidRDefault="0043507A" w:rsidP="00361C97">
      <w:pPr>
        <w:numPr>
          <w:ilvl w:val="0"/>
          <w:numId w:val="4"/>
        </w:numPr>
        <w:tabs>
          <w:tab w:val="clear" w:pos="397"/>
          <w:tab w:val="num" w:pos="-5580"/>
        </w:tabs>
        <w:ind w:left="1080" w:hanging="360"/>
        <w:jc w:val="both"/>
        <w:rPr>
          <w:sz w:val="22"/>
          <w:szCs w:val="22"/>
        </w:rPr>
      </w:pPr>
      <w:r w:rsidRPr="00B02A20">
        <w:rPr>
          <w:bCs/>
          <w:sz w:val="22"/>
          <w:szCs w:val="22"/>
        </w:rPr>
        <w:t>Nawierzchnia</w:t>
      </w:r>
      <w:r w:rsidRPr="00E220B6">
        <w:rPr>
          <w:sz w:val="22"/>
          <w:szCs w:val="22"/>
        </w:rPr>
        <w:t xml:space="preserve"> - warstwa lub zespół warstw służących do przejmowania</w:t>
      </w:r>
      <w:r w:rsidR="00A60032" w:rsidRPr="00E220B6">
        <w:rPr>
          <w:sz w:val="22"/>
          <w:szCs w:val="22"/>
        </w:rPr>
        <w:t xml:space="preserve"> </w:t>
      </w:r>
      <w:r w:rsidRPr="00E220B6">
        <w:rPr>
          <w:sz w:val="22"/>
          <w:szCs w:val="22"/>
        </w:rPr>
        <w:t>i rozkładania obciążeń od ruchu na podłoże gruntowe i zapewniających dogodne warunki dla ruchu.</w:t>
      </w:r>
      <w:bookmarkStart w:id="24" w:name="_Toc72896940"/>
      <w:bookmarkStart w:id="25" w:name="_Toc71005639"/>
      <w:bookmarkStart w:id="26" w:name="_Toc70746395"/>
      <w:bookmarkStart w:id="27" w:name="_Toc70744432"/>
      <w:bookmarkStart w:id="28" w:name="_Toc70741358"/>
    </w:p>
    <w:p w14:paraId="5C5AE1D3" w14:textId="77777777" w:rsidR="00A05307" w:rsidRPr="00E220B6" w:rsidRDefault="00A05307" w:rsidP="00361C97">
      <w:pPr>
        <w:keepNext/>
        <w:numPr>
          <w:ilvl w:val="1"/>
          <w:numId w:val="2"/>
        </w:numPr>
        <w:tabs>
          <w:tab w:val="clear" w:pos="397"/>
          <w:tab w:val="num" w:pos="-5580"/>
        </w:tabs>
        <w:ind w:left="720" w:hanging="720"/>
        <w:outlineLvl w:val="1"/>
        <w:rPr>
          <w:b/>
          <w:bCs/>
          <w:sz w:val="22"/>
          <w:szCs w:val="22"/>
        </w:rPr>
      </w:pPr>
      <w:r w:rsidRPr="00E220B6">
        <w:rPr>
          <w:b/>
          <w:bCs/>
          <w:sz w:val="22"/>
          <w:szCs w:val="22"/>
        </w:rPr>
        <w:t>Ogólne wymagania dotyczące robót</w:t>
      </w:r>
      <w:bookmarkEnd w:id="24"/>
      <w:bookmarkEnd w:id="25"/>
      <w:bookmarkEnd w:id="26"/>
      <w:bookmarkEnd w:id="27"/>
      <w:bookmarkEnd w:id="28"/>
    </w:p>
    <w:p w14:paraId="259642FB" w14:textId="77777777" w:rsidR="00FD2DAC" w:rsidRDefault="00803EED" w:rsidP="00361C97">
      <w:pPr>
        <w:ind w:left="708" w:firstLine="12"/>
        <w:jc w:val="both"/>
        <w:rPr>
          <w:sz w:val="22"/>
          <w:szCs w:val="22"/>
        </w:rPr>
      </w:pPr>
      <w:r>
        <w:rPr>
          <w:sz w:val="22"/>
          <w:szCs w:val="22"/>
        </w:rPr>
        <w:t>W</w:t>
      </w:r>
      <w:r w:rsidR="00DE75CE" w:rsidRPr="00E220B6">
        <w:rPr>
          <w:sz w:val="22"/>
          <w:szCs w:val="22"/>
        </w:rPr>
        <w:t xml:space="preserve">ykonawca robót jest odpowiedzialny za jakość ich wykonania oraz za ich zgodność z </w:t>
      </w:r>
      <w:r w:rsidR="00DE75CE">
        <w:rPr>
          <w:sz w:val="22"/>
          <w:szCs w:val="22"/>
        </w:rPr>
        <w:t>sztuką budowlaną</w:t>
      </w:r>
      <w:r w:rsidR="00DE75CE" w:rsidRPr="00E220B6">
        <w:rPr>
          <w:sz w:val="22"/>
          <w:szCs w:val="22"/>
        </w:rPr>
        <w:t>.</w:t>
      </w:r>
    </w:p>
    <w:p w14:paraId="10945D2B" w14:textId="77777777" w:rsidR="00A05307" w:rsidRPr="00FD2DAC" w:rsidRDefault="00A05307" w:rsidP="00361C97">
      <w:pPr>
        <w:ind w:left="708" w:firstLine="12"/>
        <w:jc w:val="both"/>
        <w:rPr>
          <w:sz w:val="22"/>
          <w:szCs w:val="22"/>
        </w:rPr>
      </w:pPr>
      <w:r w:rsidRPr="00FD2DAC">
        <w:rPr>
          <w:sz w:val="22"/>
          <w:szCs w:val="22"/>
        </w:rPr>
        <w:t>Zamawiający w terminie określonym w dokumentach umowy przekaże Wykonawcy teren budowy wraz ze wszystkimi wymaganymi uzgodnieniami.</w:t>
      </w:r>
    </w:p>
    <w:p w14:paraId="26C70720" w14:textId="77777777" w:rsidR="00A05307" w:rsidRPr="00E220B6" w:rsidRDefault="00A05307" w:rsidP="00361C97">
      <w:pPr>
        <w:keepNext/>
        <w:numPr>
          <w:ilvl w:val="2"/>
          <w:numId w:val="2"/>
        </w:numPr>
        <w:tabs>
          <w:tab w:val="clear" w:pos="709"/>
        </w:tabs>
        <w:ind w:left="720" w:hanging="720"/>
        <w:outlineLvl w:val="2"/>
        <w:rPr>
          <w:bCs/>
          <w:sz w:val="22"/>
          <w:szCs w:val="22"/>
        </w:rPr>
      </w:pPr>
      <w:bookmarkStart w:id="29" w:name="_Toc72896944"/>
      <w:bookmarkStart w:id="30" w:name="_Toc71005643"/>
      <w:bookmarkStart w:id="31" w:name="_Toc70746399"/>
      <w:bookmarkStart w:id="32" w:name="_Toc70744436"/>
      <w:bookmarkStart w:id="33" w:name="_Toc70741362"/>
      <w:r w:rsidRPr="00E220B6">
        <w:rPr>
          <w:bCs/>
          <w:sz w:val="22"/>
          <w:szCs w:val="22"/>
        </w:rPr>
        <w:t>Zabezpieczenie terenu budowy</w:t>
      </w:r>
      <w:bookmarkEnd w:id="29"/>
      <w:bookmarkEnd w:id="30"/>
      <w:bookmarkEnd w:id="31"/>
      <w:bookmarkEnd w:id="32"/>
      <w:bookmarkEnd w:id="33"/>
      <w:r w:rsidR="00EA4D53" w:rsidRPr="00E220B6">
        <w:rPr>
          <w:bCs/>
          <w:sz w:val="22"/>
          <w:szCs w:val="22"/>
        </w:rPr>
        <w:t>.</w:t>
      </w:r>
    </w:p>
    <w:p w14:paraId="3C691B8F" w14:textId="77777777" w:rsidR="00EA4D53" w:rsidRPr="00E220B6" w:rsidRDefault="00EA4D53" w:rsidP="00361C97">
      <w:pPr>
        <w:numPr>
          <w:ilvl w:val="0"/>
          <w:numId w:val="6"/>
        </w:numPr>
        <w:tabs>
          <w:tab w:val="clear" w:pos="397"/>
          <w:tab w:val="num" w:pos="-5580"/>
        </w:tabs>
        <w:ind w:left="1080"/>
        <w:jc w:val="both"/>
        <w:rPr>
          <w:sz w:val="22"/>
          <w:szCs w:val="22"/>
        </w:rPr>
      </w:pPr>
      <w:r w:rsidRPr="00E220B6">
        <w:rPr>
          <w:sz w:val="22"/>
          <w:szCs w:val="22"/>
        </w:rPr>
        <w:t xml:space="preserve">Wykonawca jest zobowiązany do zabezpieczenia terenu budowy w okresie trwania realizacji </w:t>
      </w:r>
      <w:r w:rsidR="00803EED">
        <w:rPr>
          <w:sz w:val="22"/>
          <w:szCs w:val="22"/>
        </w:rPr>
        <w:t>umowy</w:t>
      </w:r>
      <w:r w:rsidRPr="00E220B6">
        <w:rPr>
          <w:sz w:val="22"/>
          <w:szCs w:val="22"/>
        </w:rPr>
        <w:t xml:space="preserve"> aż do zakończenia i odbioru </w:t>
      </w:r>
      <w:r w:rsidR="0025106A">
        <w:rPr>
          <w:sz w:val="22"/>
          <w:szCs w:val="22"/>
        </w:rPr>
        <w:t>częściowego/</w:t>
      </w:r>
      <w:r w:rsidRPr="00E220B6">
        <w:rPr>
          <w:sz w:val="22"/>
          <w:szCs w:val="22"/>
        </w:rPr>
        <w:t>ostatecznego robót.</w:t>
      </w:r>
    </w:p>
    <w:p w14:paraId="27531AFC" w14:textId="77777777" w:rsidR="00EA4D53" w:rsidRPr="00E220B6" w:rsidRDefault="00EA4D53" w:rsidP="00361C97">
      <w:pPr>
        <w:numPr>
          <w:ilvl w:val="0"/>
          <w:numId w:val="6"/>
        </w:numPr>
        <w:tabs>
          <w:tab w:val="clear" w:pos="397"/>
          <w:tab w:val="num" w:pos="-5580"/>
        </w:tabs>
        <w:ind w:left="1080"/>
        <w:jc w:val="both"/>
        <w:rPr>
          <w:sz w:val="22"/>
          <w:szCs w:val="22"/>
        </w:rPr>
      </w:pPr>
      <w:r w:rsidRPr="00E220B6">
        <w:rPr>
          <w:sz w:val="22"/>
          <w:szCs w:val="22"/>
        </w:rPr>
        <w:t>Wykonawca dostarczy, zainstaluje i będzie utrzymywać tymczasowe urządzenia zabezpieczające, w tym : ogrodzenia, poręcze, oświetlenie, sygnały i znaki ostrzegawcze, dozorców, wszelkie inne środki niezbędne do ochrony robót, wygody społeczności i innych.</w:t>
      </w:r>
    </w:p>
    <w:p w14:paraId="3A3F0DD0" w14:textId="77777777" w:rsidR="00EA4D53" w:rsidRPr="00E220B6" w:rsidRDefault="00EA4D53" w:rsidP="00361C97">
      <w:pPr>
        <w:numPr>
          <w:ilvl w:val="0"/>
          <w:numId w:val="6"/>
        </w:numPr>
        <w:tabs>
          <w:tab w:val="clear" w:pos="397"/>
          <w:tab w:val="num" w:pos="-5580"/>
        </w:tabs>
        <w:ind w:left="1080"/>
        <w:jc w:val="both"/>
        <w:rPr>
          <w:sz w:val="22"/>
          <w:szCs w:val="22"/>
        </w:rPr>
      </w:pPr>
      <w:r w:rsidRPr="00E220B6">
        <w:rPr>
          <w:sz w:val="22"/>
          <w:szCs w:val="22"/>
        </w:rPr>
        <w:t>Wykonawca zapewni stałe warunki widoczności w dzień i w nocy tych zapór</w:t>
      </w:r>
      <w:r w:rsidR="00A60032" w:rsidRPr="00E220B6">
        <w:rPr>
          <w:sz w:val="22"/>
          <w:szCs w:val="22"/>
        </w:rPr>
        <w:t xml:space="preserve"> </w:t>
      </w:r>
      <w:r w:rsidRPr="00E220B6">
        <w:rPr>
          <w:sz w:val="22"/>
          <w:szCs w:val="22"/>
        </w:rPr>
        <w:t>i znaków, dla których jest to nieodzowne ze względów bezpieczeństwa.</w:t>
      </w:r>
    </w:p>
    <w:p w14:paraId="2001BD5B" w14:textId="77777777" w:rsidR="00EA4D53" w:rsidRPr="00E220B6" w:rsidRDefault="00EA4D53" w:rsidP="00361C97">
      <w:pPr>
        <w:numPr>
          <w:ilvl w:val="0"/>
          <w:numId w:val="6"/>
        </w:numPr>
        <w:tabs>
          <w:tab w:val="clear" w:pos="397"/>
          <w:tab w:val="num" w:pos="-5580"/>
        </w:tabs>
        <w:ind w:left="1080"/>
        <w:jc w:val="both"/>
        <w:rPr>
          <w:sz w:val="22"/>
          <w:szCs w:val="22"/>
        </w:rPr>
      </w:pPr>
      <w:r w:rsidRPr="00E220B6">
        <w:rPr>
          <w:sz w:val="22"/>
          <w:szCs w:val="22"/>
        </w:rPr>
        <w:t>Wszystkie znaki, zapory i inne urządzenia zabezpieczające będą akceptowane przez Inżyniera.</w:t>
      </w:r>
    </w:p>
    <w:p w14:paraId="7DCA08E6" w14:textId="77777777" w:rsidR="00EA4D53" w:rsidRPr="00E220B6" w:rsidRDefault="00EA4D53" w:rsidP="00361C97">
      <w:pPr>
        <w:numPr>
          <w:ilvl w:val="0"/>
          <w:numId w:val="6"/>
        </w:numPr>
        <w:tabs>
          <w:tab w:val="clear" w:pos="397"/>
          <w:tab w:val="num" w:pos="-5580"/>
        </w:tabs>
        <w:ind w:left="1080"/>
        <w:jc w:val="both"/>
        <w:rPr>
          <w:sz w:val="22"/>
          <w:szCs w:val="22"/>
        </w:rPr>
      </w:pPr>
      <w:r w:rsidRPr="00E220B6">
        <w:rPr>
          <w:sz w:val="22"/>
          <w:szCs w:val="22"/>
        </w:rPr>
        <w:t>Koszt zabezpieczenia terenu budowy nie podlega odrębnej zapłacie i przyjmuje się, że jest włączony w cenę umowną.</w:t>
      </w:r>
    </w:p>
    <w:p w14:paraId="4AC44C46" w14:textId="77777777" w:rsidR="00A05307" w:rsidRPr="00E220B6" w:rsidRDefault="00A05307" w:rsidP="00361C97">
      <w:pPr>
        <w:keepNext/>
        <w:numPr>
          <w:ilvl w:val="2"/>
          <w:numId w:val="2"/>
        </w:numPr>
        <w:tabs>
          <w:tab w:val="clear" w:pos="709"/>
          <w:tab w:val="num" w:pos="-5580"/>
        </w:tabs>
        <w:outlineLvl w:val="2"/>
        <w:rPr>
          <w:bCs/>
          <w:sz w:val="22"/>
          <w:szCs w:val="22"/>
        </w:rPr>
      </w:pPr>
      <w:bookmarkStart w:id="34" w:name="_Toc72896945"/>
      <w:bookmarkStart w:id="35" w:name="_Toc71005644"/>
      <w:bookmarkStart w:id="36" w:name="_Toc70746400"/>
      <w:bookmarkStart w:id="37" w:name="_Toc70744437"/>
      <w:bookmarkStart w:id="38" w:name="_Toc70741363"/>
      <w:r w:rsidRPr="00E220B6">
        <w:rPr>
          <w:bCs/>
          <w:sz w:val="22"/>
          <w:szCs w:val="22"/>
        </w:rPr>
        <w:t>Ochrona środowiska w czasie wykonywania robót</w:t>
      </w:r>
      <w:bookmarkEnd w:id="34"/>
      <w:bookmarkEnd w:id="35"/>
      <w:bookmarkEnd w:id="36"/>
      <w:bookmarkEnd w:id="37"/>
      <w:bookmarkEnd w:id="38"/>
      <w:r w:rsidR="00EA4D53" w:rsidRPr="00E220B6">
        <w:rPr>
          <w:bCs/>
          <w:sz w:val="22"/>
          <w:szCs w:val="22"/>
        </w:rPr>
        <w:t>.</w:t>
      </w:r>
    </w:p>
    <w:p w14:paraId="67AF08D9" w14:textId="77777777" w:rsidR="00A05307" w:rsidRPr="00E220B6" w:rsidRDefault="00A05307" w:rsidP="00361C97">
      <w:pPr>
        <w:ind w:left="708" w:firstLine="1"/>
        <w:jc w:val="both"/>
        <w:rPr>
          <w:sz w:val="22"/>
          <w:szCs w:val="22"/>
        </w:rPr>
      </w:pPr>
      <w:r w:rsidRPr="00E220B6">
        <w:rPr>
          <w:sz w:val="22"/>
          <w:szCs w:val="22"/>
        </w:rPr>
        <w:t>Wykonawca ma obowiązek znać i stosować w czasie prowadzenia robót wszelkie przepisy dotyczące ochrony środowiska naturalnego.</w:t>
      </w:r>
    </w:p>
    <w:p w14:paraId="40F34A7E" w14:textId="77777777" w:rsidR="00A05307" w:rsidRPr="00E220B6" w:rsidRDefault="00A05307" w:rsidP="00361C97">
      <w:pPr>
        <w:numPr>
          <w:ilvl w:val="0"/>
          <w:numId w:val="7"/>
        </w:numPr>
        <w:tabs>
          <w:tab w:val="clear" w:pos="397"/>
          <w:tab w:val="num" w:pos="-5580"/>
        </w:tabs>
        <w:ind w:left="1080"/>
        <w:jc w:val="both"/>
        <w:rPr>
          <w:sz w:val="22"/>
          <w:szCs w:val="22"/>
        </w:rPr>
      </w:pPr>
      <w:r w:rsidRPr="00E220B6">
        <w:rPr>
          <w:sz w:val="22"/>
          <w:szCs w:val="22"/>
        </w:rPr>
        <w:lastRenderedPageBreak/>
        <w:t>W okresie trwania budowy i wykańczania robót Wykonawca będzie</w:t>
      </w:r>
      <w:r w:rsidR="00EA4D53" w:rsidRPr="00E220B6">
        <w:rPr>
          <w:sz w:val="22"/>
          <w:szCs w:val="22"/>
        </w:rPr>
        <w:t xml:space="preserve"> </w:t>
      </w:r>
      <w:r w:rsidRPr="00E220B6">
        <w:rPr>
          <w:sz w:val="22"/>
          <w:szCs w:val="22"/>
        </w:rPr>
        <w:t>:</w:t>
      </w:r>
    </w:p>
    <w:p w14:paraId="507D9F8F" w14:textId="77777777" w:rsidR="00A05307" w:rsidRPr="00E220B6" w:rsidRDefault="00A05307" w:rsidP="00361C97">
      <w:pPr>
        <w:numPr>
          <w:ilvl w:val="1"/>
          <w:numId w:val="7"/>
        </w:numPr>
        <w:tabs>
          <w:tab w:val="clear" w:pos="1440"/>
          <w:tab w:val="num" w:pos="-5580"/>
        </w:tabs>
        <w:ind w:left="1080"/>
        <w:jc w:val="both"/>
        <w:rPr>
          <w:sz w:val="22"/>
          <w:szCs w:val="22"/>
        </w:rPr>
      </w:pPr>
      <w:r w:rsidRPr="00E220B6">
        <w:rPr>
          <w:sz w:val="22"/>
          <w:szCs w:val="22"/>
        </w:rPr>
        <w:t>utrzymywać teren budowy i wykopy w stanie bez wody stojącej,</w:t>
      </w:r>
    </w:p>
    <w:p w14:paraId="7E5F1E57" w14:textId="77777777" w:rsidR="005E1CE2" w:rsidRPr="00E220B6" w:rsidRDefault="005E1CE2" w:rsidP="00361C97">
      <w:pPr>
        <w:numPr>
          <w:ilvl w:val="1"/>
          <w:numId w:val="7"/>
        </w:numPr>
        <w:tabs>
          <w:tab w:val="clear" w:pos="1440"/>
          <w:tab w:val="num" w:pos="-5580"/>
        </w:tabs>
        <w:ind w:left="1080"/>
        <w:jc w:val="both"/>
        <w:rPr>
          <w:sz w:val="22"/>
          <w:szCs w:val="22"/>
        </w:rPr>
      </w:pPr>
      <w:r w:rsidRPr="00E220B6">
        <w:rPr>
          <w:sz w:val="22"/>
          <w:szCs w:val="22"/>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221BF74E" w14:textId="77777777" w:rsidR="00A05307" w:rsidRPr="00E220B6" w:rsidRDefault="00A05307" w:rsidP="00361C97">
      <w:pPr>
        <w:numPr>
          <w:ilvl w:val="2"/>
          <w:numId w:val="7"/>
        </w:numPr>
        <w:tabs>
          <w:tab w:val="clear" w:pos="2377"/>
          <w:tab w:val="num" w:pos="-5580"/>
        </w:tabs>
        <w:ind w:left="1080" w:hanging="360"/>
        <w:jc w:val="both"/>
        <w:rPr>
          <w:sz w:val="22"/>
          <w:szCs w:val="22"/>
        </w:rPr>
      </w:pPr>
      <w:r w:rsidRPr="00E220B6">
        <w:rPr>
          <w:sz w:val="22"/>
          <w:szCs w:val="22"/>
        </w:rPr>
        <w:t>Stosując się do tych wymagań będzie miał szczególny wzgląd na</w:t>
      </w:r>
      <w:r w:rsidR="005E1CE2" w:rsidRPr="00E220B6">
        <w:rPr>
          <w:sz w:val="22"/>
          <w:szCs w:val="22"/>
        </w:rPr>
        <w:t xml:space="preserve"> </w:t>
      </w:r>
      <w:r w:rsidRPr="00E220B6">
        <w:rPr>
          <w:sz w:val="22"/>
          <w:szCs w:val="22"/>
        </w:rPr>
        <w:t>:</w:t>
      </w:r>
    </w:p>
    <w:p w14:paraId="25EB1D04" w14:textId="77777777" w:rsidR="00A05307" w:rsidRPr="00E220B6" w:rsidRDefault="00A05307" w:rsidP="00361C97">
      <w:pPr>
        <w:numPr>
          <w:ilvl w:val="0"/>
          <w:numId w:val="8"/>
        </w:numPr>
        <w:tabs>
          <w:tab w:val="clear" w:pos="720"/>
          <w:tab w:val="num" w:pos="-5580"/>
        </w:tabs>
        <w:ind w:left="1080"/>
        <w:jc w:val="both"/>
        <w:rPr>
          <w:sz w:val="22"/>
          <w:szCs w:val="22"/>
        </w:rPr>
      </w:pPr>
      <w:r w:rsidRPr="00E220B6">
        <w:rPr>
          <w:sz w:val="22"/>
          <w:szCs w:val="22"/>
        </w:rPr>
        <w:t>lokalizację baz, warsztatów, magazynów, składo</w:t>
      </w:r>
      <w:r w:rsidR="005E118F" w:rsidRPr="00E220B6">
        <w:rPr>
          <w:sz w:val="22"/>
          <w:szCs w:val="22"/>
        </w:rPr>
        <w:t>wisk, ukopów i dróg dojazdowych;</w:t>
      </w:r>
    </w:p>
    <w:p w14:paraId="47C4E657" w14:textId="77777777" w:rsidR="005E118F" w:rsidRPr="00E220B6" w:rsidRDefault="005E118F" w:rsidP="00361C97">
      <w:pPr>
        <w:numPr>
          <w:ilvl w:val="0"/>
          <w:numId w:val="8"/>
        </w:numPr>
        <w:tabs>
          <w:tab w:val="clear" w:pos="720"/>
          <w:tab w:val="num" w:pos="-5580"/>
        </w:tabs>
        <w:ind w:left="1080"/>
        <w:jc w:val="both"/>
        <w:rPr>
          <w:sz w:val="22"/>
          <w:szCs w:val="22"/>
        </w:rPr>
      </w:pPr>
      <w:r w:rsidRPr="00E220B6">
        <w:rPr>
          <w:sz w:val="22"/>
          <w:szCs w:val="22"/>
        </w:rPr>
        <w:t>środki ostrożności i zabezpieczenia przed zanieczyszczeniem zbiorników i cieków wodnych pyłami lub substancjami toksycznymi, zanieczyszczeniem powietrza pyłami i gazami, możliwością powstania pożaru;</w:t>
      </w:r>
    </w:p>
    <w:p w14:paraId="67C560CF" w14:textId="77777777" w:rsidR="00A05307" w:rsidRPr="00E220B6" w:rsidRDefault="00A05307" w:rsidP="00361C97">
      <w:pPr>
        <w:keepNext/>
        <w:numPr>
          <w:ilvl w:val="2"/>
          <w:numId w:val="2"/>
        </w:numPr>
        <w:tabs>
          <w:tab w:val="clear" w:pos="709"/>
          <w:tab w:val="num" w:pos="-5580"/>
        </w:tabs>
        <w:outlineLvl w:val="2"/>
        <w:rPr>
          <w:bCs/>
          <w:sz w:val="22"/>
          <w:szCs w:val="22"/>
        </w:rPr>
      </w:pPr>
      <w:bookmarkStart w:id="39" w:name="_Toc72896946"/>
      <w:bookmarkStart w:id="40" w:name="_Toc71005645"/>
      <w:bookmarkStart w:id="41" w:name="_Toc70746401"/>
      <w:bookmarkStart w:id="42" w:name="_Toc70744438"/>
      <w:bookmarkStart w:id="43" w:name="_Toc70741364"/>
      <w:r w:rsidRPr="00E220B6">
        <w:rPr>
          <w:bCs/>
          <w:sz w:val="22"/>
          <w:szCs w:val="22"/>
        </w:rPr>
        <w:t>Ochrona przeciwpożarowa</w:t>
      </w:r>
      <w:bookmarkEnd w:id="39"/>
      <w:bookmarkEnd w:id="40"/>
      <w:bookmarkEnd w:id="41"/>
      <w:bookmarkEnd w:id="42"/>
      <w:bookmarkEnd w:id="43"/>
      <w:r w:rsidR="005E118F" w:rsidRPr="00E220B6">
        <w:rPr>
          <w:bCs/>
          <w:sz w:val="22"/>
          <w:szCs w:val="22"/>
        </w:rPr>
        <w:t xml:space="preserve"> :</w:t>
      </w:r>
    </w:p>
    <w:p w14:paraId="1A1FD0CD" w14:textId="77777777" w:rsidR="00A05307" w:rsidRPr="00E220B6" w:rsidRDefault="00A05307" w:rsidP="00361C97">
      <w:pPr>
        <w:ind w:firstLine="708"/>
        <w:jc w:val="both"/>
        <w:rPr>
          <w:sz w:val="22"/>
          <w:szCs w:val="22"/>
        </w:rPr>
      </w:pPr>
      <w:r w:rsidRPr="00E220B6">
        <w:rPr>
          <w:sz w:val="22"/>
          <w:szCs w:val="22"/>
        </w:rPr>
        <w:t>Wykonawca będzie przestrzegać przepisy ochrony przeciwpożarowej.</w:t>
      </w:r>
    </w:p>
    <w:p w14:paraId="5199F5A7" w14:textId="77777777" w:rsidR="00A05307" w:rsidRPr="00E220B6" w:rsidRDefault="00A05307" w:rsidP="00361C97">
      <w:pPr>
        <w:ind w:left="708"/>
        <w:jc w:val="both"/>
        <w:rPr>
          <w:sz w:val="22"/>
          <w:szCs w:val="22"/>
        </w:rPr>
      </w:pPr>
      <w:r w:rsidRPr="00E220B6">
        <w:rPr>
          <w:sz w:val="22"/>
          <w:szCs w:val="22"/>
        </w:rPr>
        <w:t>Wykonawca będzie utrzymywać sprawny sprzęt przeciwpożarowy, wymagany przez odpowiednie przepisy, na terenie baz produkcyjnych, w pomieszczeniach biurowych, mieszkalnych i magazynach oraz w maszynach i pojazdach.</w:t>
      </w:r>
    </w:p>
    <w:p w14:paraId="1A71F5D1" w14:textId="77777777" w:rsidR="00A05307" w:rsidRPr="00E220B6" w:rsidRDefault="00A05307" w:rsidP="00361C97">
      <w:pPr>
        <w:ind w:left="708"/>
        <w:jc w:val="both"/>
        <w:rPr>
          <w:sz w:val="22"/>
          <w:szCs w:val="22"/>
        </w:rPr>
      </w:pPr>
      <w:r w:rsidRPr="00E220B6">
        <w:rPr>
          <w:sz w:val="22"/>
          <w:szCs w:val="22"/>
        </w:rPr>
        <w:t>Materiały łatwopalne będą składowane w sposób zgodny z odpowiednimi przepisami</w:t>
      </w:r>
      <w:r w:rsidR="00A60032" w:rsidRPr="00E220B6">
        <w:rPr>
          <w:sz w:val="22"/>
          <w:szCs w:val="22"/>
        </w:rPr>
        <w:t xml:space="preserve"> </w:t>
      </w:r>
      <w:r w:rsidRPr="00E220B6">
        <w:rPr>
          <w:sz w:val="22"/>
          <w:szCs w:val="22"/>
        </w:rPr>
        <w:t>i zabezpieczone przed dostępem osób trzecich.</w:t>
      </w:r>
    </w:p>
    <w:p w14:paraId="20F006DA" w14:textId="77777777" w:rsidR="00A05307" w:rsidRPr="00E220B6" w:rsidRDefault="00A05307" w:rsidP="00361C97">
      <w:pPr>
        <w:ind w:left="708" w:firstLine="1"/>
        <w:jc w:val="both"/>
        <w:rPr>
          <w:sz w:val="22"/>
          <w:szCs w:val="22"/>
        </w:rPr>
      </w:pPr>
      <w:r w:rsidRPr="00E220B6">
        <w:rPr>
          <w:sz w:val="22"/>
          <w:szCs w:val="22"/>
        </w:rPr>
        <w:t>Wykonawca będzie odpowiedzialny za wszelkie straty spowodowane pożarem wywołanym jako rezultat realizacji robót albo przez personel Wykonawcy.</w:t>
      </w:r>
    </w:p>
    <w:p w14:paraId="3343AE51" w14:textId="77777777" w:rsidR="00A05307" w:rsidRPr="00E220B6" w:rsidRDefault="00A05307" w:rsidP="00361C97">
      <w:pPr>
        <w:keepNext/>
        <w:numPr>
          <w:ilvl w:val="2"/>
          <w:numId w:val="2"/>
        </w:numPr>
        <w:outlineLvl w:val="2"/>
        <w:rPr>
          <w:bCs/>
          <w:sz w:val="22"/>
          <w:szCs w:val="22"/>
        </w:rPr>
      </w:pPr>
      <w:bookmarkStart w:id="44" w:name="_Toc72896947"/>
      <w:bookmarkStart w:id="45" w:name="_Toc71005646"/>
      <w:bookmarkStart w:id="46" w:name="_Toc70746402"/>
      <w:bookmarkStart w:id="47" w:name="_Toc70744439"/>
      <w:bookmarkStart w:id="48" w:name="_Toc70741365"/>
      <w:r w:rsidRPr="00E220B6">
        <w:rPr>
          <w:bCs/>
          <w:sz w:val="22"/>
          <w:szCs w:val="22"/>
        </w:rPr>
        <w:t>Materiały szkodliwe dla otoczenia</w:t>
      </w:r>
      <w:bookmarkEnd w:id="44"/>
      <w:bookmarkEnd w:id="45"/>
      <w:bookmarkEnd w:id="46"/>
      <w:bookmarkEnd w:id="47"/>
      <w:bookmarkEnd w:id="48"/>
    </w:p>
    <w:p w14:paraId="46831A17" w14:textId="77777777" w:rsidR="00A05307" w:rsidRPr="00E220B6" w:rsidRDefault="00A05307" w:rsidP="00361C97">
      <w:pPr>
        <w:ind w:left="708" w:firstLine="1"/>
        <w:rPr>
          <w:sz w:val="22"/>
          <w:szCs w:val="22"/>
        </w:rPr>
      </w:pPr>
      <w:r w:rsidRPr="00E220B6">
        <w:rPr>
          <w:sz w:val="22"/>
          <w:szCs w:val="22"/>
        </w:rPr>
        <w:t>Materiały, które w sposób trwały są szkodliwe dla otoczenia, nie będą dopuszczone do użycia.</w:t>
      </w:r>
    </w:p>
    <w:p w14:paraId="2E8CB4D4" w14:textId="77777777" w:rsidR="00A05307" w:rsidRPr="00E220B6" w:rsidRDefault="00A05307" w:rsidP="00361C97">
      <w:pPr>
        <w:ind w:left="708" w:firstLine="1"/>
        <w:jc w:val="both"/>
        <w:rPr>
          <w:sz w:val="22"/>
          <w:szCs w:val="22"/>
        </w:rPr>
      </w:pPr>
      <w:r w:rsidRPr="00E220B6">
        <w:rPr>
          <w:sz w:val="22"/>
          <w:szCs w:val="22"/>
        </w:rPr>
        <w:t>Nie dopuszcza się użycia materiałów wywołujących szkodliwe promieniowanie</w:t>
      </w:r>
      <w:r w:rsidR="00A60032" w:rsidRPr="00E220B6">
        <w:rPr>
          <w:sz w:val="22"/>
          <w:szCs w:val="22"/>
        </w:rPr>
        <w:t xml:space="preserve"> </w:t>
      </w:r>
      <w:r w:rsidRPr="00E220B6">
        <w:rPr>
          <w:sz w:val="22"/>
          <w:szCs w:val="22"/>
        </w:rPr>
        <w:t>o stężeniu większym od dopuszczalnego, określonego odpowiednimi przepisami.</w:t>
      </w:r>
    </w:p>
    <w:p w14:paraId="67020600" w14:textId="77777777" w:rsidR="00A05307" w:rsidRPr="00E220B6" w:rsidRDefault="00A05307" w:rsidP="00361C97">
      <w:pPr>
        <w:ind w:left="708" w:firstLine="1"/>
        <w:jc w:val="both"/>
        <w:rPr>
          <w:sz w:val="22"/>
          <w:szCs w:val="22"/>
        </w:rPr>
      </w:pPr>
      <w:r w:rsidRPr="00E220B6">
        <w:rPr>
          <w:sz w:val="22"/>
          <w:szCs w:val="22"/>
        </w:rPr>
        <w:t>Wszelkie materiały odpadowe użyte do robót będą miały aprobatę techniczną wydaną przez uprawnioną jednostkę, jednoznacznie określającą brak szkodliwego oddziaływania tych materiałów na środowisko.</w:t>
      </w:r>
    </w:p>
    <w:p w14:paraId="53AD17CC" w14:textId="77777777" w:rsidR="00A05307" w:rsidRPr="00E220B6" w:rsidRDefault="00A05307" w:rsidP="00361C97">
      <w:pPr>
        <w:ind w:left="708" w:firstLine="1"/>
        <w:jc w:val="both"/>
        <w:rPr>
          <w:sz w:val="22"/>
          <w:szCs w:val="22"/>
        </w:rPr>
      </w:pPr>
      <w:r w:rsidRPr="00E220B6">
        <w:rPr>
          <w:sz w:val="22"/>
          <w:szCs w:val="22"/>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3276D93B" w14:textId="77777777" w:rsidR="00A05307" w:rsidRPr="00E220B6" w:rsidRDefault="00A05307" w:rsidP="00361C97">
      <w:pPr>
        <w:ind w:left="708" w:firstLine="1"/>
        <w:jc w:val="both"/>
        <w:rPr>
          <w:sz w:val="22"/>
          <w:szCs w:val="22"/>
        </w:rPr>
      </w:pPr>
      <w:r w:rsidRPr="00E220B6">
        <w:rPr>
          <w:sz w:val="22"/>
          <w:szCs w:val="22"/>
        </w:rPr>
        <w:t>Jeżeli Wykonawca użył materiałów szkodliwych dla otoczenia zgodnie ze specyfikacjami, a ich użycie spowodowało jakiekolwiek zagrożenie środowiska, to konsekwencje tego poniesie Zamawiający.</w:t>
      </w:r>
    </w:p>
    <w:p w14:paraId="14788A66" w14:textId="77777777" w:rsidR="00A05307" w:rsidRPr="00E220B6" w:rsidRDefault="00A05307" w:rsidP="00361C97">
      <w:pPr>
        <w:keepNext/>
        <w:numPr>
          <w:ilvl w:val="2"/>
          <w:numId w:val="2"/>
        </w:numPr>
        <w:tabs>
          <w:tab w:val="clear" w:pos="709"/>
          <w:tab w:val="num" w:pos="-5580"/>
        </w:tabs>
        <w:outlineLvl w:val="2"/>
        <w:rPr>
          <w:bCs/>
          <w:sz w:val="22"/>
          <w:szCs w:val="22"/>
        </w:rPr>
      </w:pPr>
      <w:bookmarkStart w:id="49" w:name="_Toc72896948"/>
      <w:bookmarkStart w:id="50" w:name="_Toc71005647"/>
      <w:bookmarkStart w:id="51" w:name="_Toc70746403"/>
      <w:bookmarkStart w:id="52" w:name="_Toc70744440"/>
      <w:bookmarkStart w:id="53" w:name="_Toc70741366"/>
      <w:r w:rsidRPr="00E220B6">
        <w:rPr>
          <w:bCs/>
          <w:sz w:val="22"/>
          <w:szCs w:val="22"/>
        </w:rPr>
        <w:t>Ochrona własności publicznej i prywatnej</w:t>
      </w:r>
      <w:bookmarkEnd w:id="49"/>
      <w:bookmarkEnd w:id="50"/>
      <w:bookmarkEnd w:id="51"/>
      <w:bookmarkEnd w:id="52"/>
      <w:bookmarkEnd w:id="53"/>
    </w:p>
    <w:p w14:paraId="6F6215FC" w14:textId="77777777" w:rsidR="00A05307" w:rsidRPr="00E220B6" w:rsidRDefault="00A05307" w:rsidP="00361C97">
      <w:pPr>
        <w:ind w:left="708" w:firstLine="1"/>
        <w:jc w:val="both"/>
        <w:rPr>
          <w:sz w:val="22"/>
          <w:szCs w:val="22"/>
        </w:rPr>
      </w:pPr>
      <w:r w:rsidRPr="00E220B6">
        <w:rPr>
          <w:sz w:val="22"/>
          <w:szCs w:val="22"/>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20F267D3" w14:textId="77777777" w:rsidR="00A05307" w:rsidRPr="00E220B6" w:rsidRDefault="00A05307" w:rsidP="00361C97">
      <w:pPr>
        <w:ind w:left="708" w:firstLine="1"/>
        <w:jc w:val="both"/>
        <w:rPr>
          <w:sz w:val="22"/>
          <w:szCs w:val="22"/>
        </w:rPr>
      </w:pPr>
      <w:r w:rsidRPr="00E220B6">
        <w:rPr>
          <w:sz w:val="22"/>
          <w:szCs w:val="22"/>
        </w:rPr>
        <w:t>Wykonawca zobowiązany jest umieścić w swoim harmonogramie rezerwę czasową dla wszelkiego rodzaju robót, które mają być wykonane w zakresie przełożenia instalacji i urządzeń podziemnych na terenie budowy i powiadomić Inżyniera i władze lokalne</w:t>
      </w:r>
      <w:r w:rsidR="006B62A9" w:rsidRPr="00E220B6">
        <w:rPr>
          <w:sz w:val="22"/>
          <w:szCs w:val="22"/>
        </w:rPr>
        <w:t xml:space="preserve"> </w:t>
      </w:r>
      <w:r w:rsidRPr="00E220B6">
        <w:rPr>
          <w:sz w:val="22"/>
          <w:szCs w:val="22"/>
        </w:rPr>
        <w:t>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E85C61F" w14:textId="77777777" w:rsidR="00A05307" w:rsidRPr="00E220B6" w:rsidRDefault="00A05307" w:rsidP="00361C97">
      <w:pPr>
        <w:keepNext/>
        <w:numPr>
          <w:ilvl w:val="2"/>
          <w:numId w:val="2"/>
        </w:numPr>
        <w:tabs>
          <w:tab w:val="clear" w:pos="709"/>
          <w:tab w:val="num" w:pos="-5580"/>
        </w:tabs>
        <w:outlineLvl w:val="2"/>
        <w:rPr>
          <w:bCs/>
          <w:sz w:val="22"/>
          <w:szCs w:val="22"/>
        </w:rPr>
      </w:pPr>
      <w:bookmarkStart w:id="54" w:name="_Toc72896949"/>
      <w:bookmarkStart w:id="55" w:name="_Toc71005648"/>
      <w:bookmarkStart w:id="56" w:name="_Toc70746404"/>
      <w:bookmarkStart w:id="57" w:name="_Toc70744441"/>
      <w:bookmarkStart w:id="58" w:name="_Toc70741367"/>
      <w:r w:rsidRPr="00E220B6">
        <w:rPr>
          <w:bCs/>
          <w:sz w:val="22"/>
          <w:szCs w:val="22"/>
        </w:rPr>
        <w:t>Ograniczenie obciążeń osi pojazdów</w:t>
      </w:r>
      <w:bookmarkEnd w:id="54"/>
      <w:bookmarkEnd w:id="55"/>
      <w:bookmarkEnd w:id="56"/>
      <w:bookmarkEnd w:id="57"/>
      <w:bookmarkEnd w:id="58"/>
    </w:p>
    <w:p w14:paraId="3D0E5D24" w14:textId="77777777" w:rsidR="00A05307" w:rsidRPr="00E220B6" w:rsidRDefault="00A05307" w:rsidP="00361C97">
      <w:pPr>
        <w:ind w:left="708" w:firstLine="1"/>
        <w:jc w:val="both"/>
        <w:rPr>
          <w:sz w:val="22"/>
          <w:szCs w:val="22"/>
        </w:rPr>
      </w:pPr>
      <w:r w:rsidRPr="00E220B6">
        <w:rPr>
          <w:sz w:val="22"/>
          <w:szCs w:val="22"/>
        </w:rPr>
        <w:t>Wykonawca stosować się będzie do ustawowych ograniczeń obciążenia na oś przy transporcie materiałów i wyposażenia na i z terenu robót. Uzyska on wszelkie niezbędne zezwolenia od władz co do przewozu nietypowych wagowo ładunków</w:t>
      </w:r>
      <w:r w:rsidR="00A60032" w:rsidRPr="00E220B6">
        <w:rPr>
          <w:sz w:val="22"/>
          <w:szCs w:val="22"/>
        </w:rPr>
        <w:t xml:space="preserve"> </w:t>
      </w:r>
      <w:r w:rsidRPr="00E220B6">
        <w:rPr>
          <w:sz w:val="22"/>
          <w:szCs w:val="22"/>
        </w:rPr>
        <w:t>i w sposób ciągły będzie o każdym takim przewozie powiadamiał Inżyniera. Pojazdy</w:t>
      </w:r>
      <w:r w:rsidR="00A60032" w:rsidRPr="00E220B6">
        <w:rPr>
          <w:sz w:val="22"/>
          <w:szCs w:val="22"/>
        </w:rPr>
        <w:t xml:space="preserve"> </w:t>
      </w:r>
      <w:r w:rsidRPr="00E220B6">
        <w:rPr>
          <w:sz w:val="22"/>
          <w:szCs w:val="22"/>
        </w:rPr>
        <w:t xml:space="preserve">i ładunki powodujące nadmierne obciążenie osiowe nie będą dopuszczone na świeżo ukończony fragment budowy w obrębie terenu budowy i Wykonawca </w:t>
      </w:r>
      <w:r w:rsidRPr="00E220B6">
        <w:rPr>
          <w:sz w:val="22"/>
          <w:szCs w:val="22"/>
        </w:rPr>
        <w:lastRenderedPageBreak/>
        <w:t xml:space="preserve">będzie odpowiadał za naprawę wszelkich robót w ten sposób uszkodzonych, zgodnie </w:t>
      </w:r>
      <w:r w:rsidR="00B32088" w:rsidRPr="00E220B6">
        <w:rPr>
          <w:sz w:val="22"/>
          <w:szCs w:val="22"/>
        </w:rPr>
        <w:t xml:space="preserve">                  </w:t>
      </w:r>
      <w:r w:rsidRPr="00E220B6">
        <w:rPr>
          <w:sz w:val="22"/>
          <w:szCs w:val="22"/>
        </w:rPr>
        <w:t>z poleceniami Inżyniera.</w:t>
      </w:r>
    </w:p>
    <w:p w14:paraId="6B180BA9" w14:textId="77777777" w:rsidR="00A05307" w:rsidRPr="00E220B6" w:rsidRDefault="00A05307" w:rsidP="00361C97">
      <w:pPr>
        <w:keepNext/>
        <w:numPr>
          <w:ilvl w:val="2"/>
          <w:numId w:val="2"/>
        </w:numPr>
        <w:tabs>
          <w:tab w:val="clear" w:pos="709"/>
          <w:tab w:val="num" w:pos="-5580"/>
        </w:tabs>
        <w:outlineLvl w:val="2"/>
        <w:rPr>
          <w:bCs/>
          <w:sz w:val="22"/>
          <w:szCs w:val="22"/>
        </w:rPr>
      </w:pPr>
      <w:bookmarkStart w:id="59" w:name="_Toc72896950"/>
      <w:bookmarkStart w:id="60" w:name="_Toc71005649"/>
      <w:bookmarkStart w:id="61" w:name="_Toc70746405"/>
      <w:bookmarkStart w:id="62" w:name="_Toc70744442"/>
      <w:bookmarkStart w:id="63" w:name="_Toc70741368"/>
      <w:r w:rsidRPr="00E220B6">
        <w:rPr>
          <w:bCs/>
          <w:sz w:val="22"/>
          <w:szCs w:val="22"/>
        </w:rPr>
        <w:t>Bezpieczeństwo i higiena pracy</w:t>
      </w:r>
      <w:bookmarkEnd w:id="59"/>
      <w:bookmarkEnd w:id="60"/>
      <w:bookmarkEnd w:id="61"/>
      <w:bookmarkEnd w:id="62"/>
      <w:bookmarkEnd w:id="63"/>
    </w:p>
    <w:p w14:paraId="14844D94" w14:textId="77777777" w:rsidR="00A05307" w:rsidRPr="00E220B6" w:rsidRDefault="00A05307" w:rsidP="00361C97">
      <w:pPr>
        <w:ind w:left="708" w:firstLine="1"/>
        <w:jc w:val="both"/>
        <w:rPr>
          <w:sz w:val="22"/>
          <w:szCs w:val="22"/>
        </w:rPr>
      </w:pPr>
      <w:r w:rsidRPr="00E220B6">
        <w:rPr>
          <w:sz w:val="22"/>
          <w:szCs w:val="22"/>
        </w:rPr>
        <w:t>Podczas realizacji robót Wykonawca będzie przestrzegać przepisów dotyczących bezpieczeństwa i higieny pracy.</w:t>
      </w:r>
    </w:p>
    <w:p w14:paraId="32A0F1EB" w14:textId="77777777" w:rsidR="00A05307" w:rsidRPr="00E220B6" w:rsidRDefault="00A05307" w:rsidP="00361C97">
      <w:pPr>
        <w:ind w:left="708" w:firstLine="1"/>
        <w:jc w:val="both"/>
        <w:rPr>
          <w:sz w:val="22"/>
          <w:szCs w:val="22"/>
        </w:rPr>
      </w:pPr>
      <w:r w:rsidRPr="00E220B6">
        <w:rPr>
          <w:sz w:val="22"/>
          <w:szCs w:val="22"/>
        </w:rPr>
        <w:t>W szczególności Wykonawca ma obowiązek zadbać, aby personel nie wykonywał pracy w warunkach niebezpiecznych, szkodliwych dla zdrowia oraz nie spełniających odpowiednich wymagań sanitarnych.</w:t>
      </w:r>
    </w:p>
    <w:p w14:paraId="636DA554" w14:textId="77777777" w:rsidR="00A05307" w:rsidRPr="00E220B6" w:rsidRDefault="00A05307" w:rsidP="00361C97">
      <w:pPr>
        <w:ind w:left="708" w:firstLine="1"/>
        <w:jc w:val="both"/>
        <w:rPr>
          <w:sz w:val="22"/>
          <w:szCs w:val="22"/>
        </w:rPr>
      </w:pPr>
      <w:r w:rsidRPr="00E220B6">
        <w:rPr>
          <w:sz w:val="22"/>
          <w:szCs w:val="22"/>
        </w:rPr>
        <w:t>Wykonawca zapewni i będzie utrzymywał wszelkie urządzenia zabezpieczające, socjalne oraz sprzęt i odpowiednią odzież dla ochrony życia i zdrowia osób zatrudnionych na budowie oraz dla zapewnienia bezpieczeństwa publicznego.</w:t>
      </w:r>
    </w:p>
    <w:p w14:paraId="006C6302" w14:textId="77777777" w:rsidR="00A05307" w:rsidRPr="00E220B6" w:rsidRDefault="00A05307" w:rsidP="00361C97">
      <w:pPr>
        <w:ind w:left="709"/>
        <w:jc w:val="both"/>
        <w:rPr>
          <w:sz w:val="22"/>
          <w:szCs w:val="22"/>
        </w:rPr>
      </w:pPr>
      <w:r w:rsidRPr="00E220B6">
        <w:rPr>
          <w:sz w:val="22"/>
          <w:szCs w:val="22"/>
        </w:rPr>
        <w:t>Uznaje się, że wszelkie koszty związane z wypełnieniem wymagań określonych powyżej nie podlegają odrębnej zapłacie i są uwzględnione w cenie umownej.</w:t>
      </w:r>
    </w:p>
    <w:p w14:paraId="591EEEE2" w14:textId="77777777" w:rsidR="00A05307" w:rsidRPr="00E220B6" w:rsidRDefault="00A05307" w:rsidP="00361C97">
      <w:pPr>
        <w:keepNext/>
        <w:numPr>
          <w:ilvl w:val="2"/>
          <w:numId w:val="2"/>
        </w:numPr>
        <w:tabs>
          <w:tab w:val="clear" w:pos="709"/>
          <w:tab w:val="num" w:pos="-5580"/>
        </w:tabs>
        <w:ind w:left="720" w:hanging="720"/>
        <w:outlineLvl w:val="2"/>
        <w:rPr>
          <w:bCs/>
          <w:sz w:val="22"/>
          <w:szCs w:val="22"/>
        </w:rPr>
      </w:pPr>
      <w:bookmarkStart w:id="64" w:name="_Toc72896951"/>
      <w:bookmarkStart w:id="65" w:name="_Toc71005650"/>
      <w:bookmarkStart w:id="66" w:name="_Toc70746406"/>
      <w:bookmarkStart w:id="67" w:name="_Toc70744443"/>
      <w:bookmarkStart w:id="68" w:name="_Toc70741369"/>
      <w:r w:rsidRPr="00E220B6">
        <w:rPr>
          <w:bCs/>
          <w:sz w:val="22"/>
          <w:szCs w:val="22"/>
        </w:rPr>
        <w:t>Ochrona i utrzymanie robót</w:t>
      </w:r>
      <w:bookmarkEnd w:id="64"/>
      <w:bookmarkEnd w:id="65"/>
      <w:bookmarkEnd w:id="66"/>
      <w:bookmarkEnd w:id="67"/>
      <w:bookmarkEnd w:id="68"/>
    </w:p>
    <w:p w14:paraId="12BF45EC" w14:textId="77777777" w:rsidR="00A05307" w:rsidRPr="00E220B6" w:rsidRDefault="00A05307" w:rsidP="00361C97">
      <w:pPr>
        <w:keepNext/>
        <w:ind w:left="708" w:firstLine="1"/>
        <w:jc w:val="both"/>
        <w:outlineLvl w:val="2"/>
        <w:rPr>
          <w:bCs/>
          <w:sz w:val="22"/>
          <w:szCs w:val="22"/>
        </w:rPr>
      </w:pPr>
      <w:bookmarkStart w:id="69" w:name="_Toc72896952"/>
      <w:bookmarkStart w:id="70" w:name="_Toc71005651"/>
      <w:bookmarkStart w:id="71" w:name="_Toc70746407"/>
      <w:bookmarkStart w:id="72" w:name="_Toc70744444"/>
      <w:bookmarkStart w:id="73" w:name="_Toc70741370"/>
      <w:bookmarkStart w:id="74" w:name="_Toc412518567"/>
      <w:r w:rsidRPr="00E220B6">
        <w:rPr>
          <w:bCs/>
          <w:sz w:val="22"/>
          <w:szCs w:val="22"/>
        </w:rPr>
        <w:t>Wykonawca będzie odpowiedzialny za ochronę robót i za wszelkie materiały</w:t>
      </w:r>
      <w:r w:rsidR="00A60032" w:rsidRPr="00E220B6">
        <w:rPr>
          <w:bCs/>
          <w:sz w:val="22"/>
          <w:szCs w:val="22"/>
        </w:rPr>
        <w:t xml:space="preserve"> </w:t>
      </w:r>
      <w:r w:rsidRPr="00E220B6">
        <w:rPr>
          <w:bCs/>
          <w:sz w:val="22"/>
          <w:szCs w:val="22"/>
        </w:rPr>
        <w:t>i urządzenia używane do robót od daty rozpoczęcia do daty zakończenia robót (do wydania potwierdzenia zakończenia przez Inżyniera).</w:t>
      </w:r>
      <w:bookmarkEnd w:id="69"/>
      <w:bookmarkEnd w:id="70"/>
      <w:bookmarkEnd w:id="71"/>
      <w:bookmarkEnd w:id="72"/>
      <w:bookmarkEnd w:id="73"/>
      <w:bookmarkEnd w:id="74"/>
    </w:p>
    <w:p w14:paraId="4EEA2A4D" w14:textId="77777777" w:rsidR="00A05307" w:rsidRPr="00E220B6" w:rsidRDefault="00A05307" w:rsidP="00361C97">
      <w:pPr>
        <w:ind w:left="708" w:firstLine="1"/>
        <w:jc w:val="both"/>
        <w:rPr>
          <w:sz w:val="22"/>
          <w:szCs w:val="22"/>
        </w:rPr>
      </w:pPr>
      <w:r w:rsidRPr="00E220B6">
        <w:rPr>
          <w:sz w:val="22"/>
          <w:szCs w:val="22"/>
        </w:rPr>
        <w:t>Wykonawca będzie utrzymywać roboty do czasu odbioru ostatecznego. Utrzymanie powinno być prowadzone w taki sposób, aby budowla drogowa lub jej elementy były</w:t>
      </w:r>
      <w:r w:rsidR="00A60032" w:rsidRPr="00E220B6">
        <w:rPr>
          <w:sz w:val="22"/>
          <w:szCs w:val="22"/>
        </w:rPr>
        <w:t xml:space="preserve"> </w:t>
      </w:r>
      <w:r w:rsidRPr="00E220B6">
        <w:rPr>
          <w:sz w:val="22"/>
          <w:szCs w:val="22"/>
        </w:rPr>
        <w:t>w zadowalającym stanie przez cały czas, do momentu odbioru ostatecznego.</w:t>
      </w:r>
    </w:p>
    <w:p w14:paraId="0865B553" w14:textId="77777777" w:rsidR="00A05307" w:rsidRPr="00E220B6" w:rsidRDefault="00A05307" w:rsidP="00361C97">
      <w:pPr>
        <w:ind w:left="709"/>
        <w:jc w:val="both"/>
        <w:rPr>
          <w:sz w:val="22"/>
          <w:szCs w:val="22"/>
        </w:rPr>
      </w:pPr>
      <w:r w:rsidRPr="00E220B6">
        <w:rPr>
          <w:sz w:val="22"/>
          <w:szCs w:val="22"/>
        </w:rPr>
        <w:t>Jeśli Wykonawca w jakimkolwiek czasie zaniedba utrzymanie, to na polecenie Inżyniera powinien rozpocząć roboty utrzymaniowe nie później niż w 24 godziny po otrzymaniu tego polecenia.</w:t>
      </w:r>
    </w:p>
    <w:p w14:paraId="40E9F377" w14:textId="77777777" w:rsidR="00A05307" w:rsidRPr="00E220B6" w:rsidRDefault="00A05307" w:rsidP="00361C97">
      <w:pPr>
        <w:keepNext/>
        <w:numPr>
          <w:ilvl w:val="2"/>
          <w:numId w:val="2"/>
        </w:numPr>
        <w:tabs>
          <w:tab w:val="clear" w:pos="709"/>
          <w:tab w:val="num" w:pos="-5580"/>
        </w:tabs>
        <w:ind w:left="900" w:hanging="900"/>
        <w:outlineLvl w:val="2"/>
        <w:rPr>
          <w:bCs/>
          <w:sz w:val="22"/>
          <w:szCs w:val="22"/>
        </w:rPr>
      </w:pPr>
      <w:bookmarkStart w:id="75" w:name="_Toc72896953"/>
      <w:bookmarkStart w:id="76" w:name="_Toc71005652"/>
      <w:bookmarkStart w:id="77" w:name="_Toc70746408"/>
      <w:bookmarkStart w:id="78" w:name="_Toc70744445"/>
      <w:bookmarkStart w:id="79" w:name="_Toc70741371"/>
      <w:r w:rsidRPr="00E220B6">
        <w:rPr>
          <w:bCs/>
          <w:sz w:val="22"/>
          <w:szCs w:val="22"/>
        </w:rPr>
        <w:t>Stosowanie się do prawa i innych przepisów</w:t>
      </w:r>
      <w:bookmarkEnd w:id="75"/>
      <w:bookmarkEnd w:id="76"/>
      <w:bookmarkEnd w:id="77"/>
      <w:bookmarkEnd w:id="78"/>
      <w:bookmarkEnd w:id="79"/>
    </w:p>
    <w:p w14:paraId="6A2DEC8D" w14:textId="77777777" w:rsidR="00A05307" w:rsidRPr="00E220B6" w:rsidRDefault="00A05307" w:rsidP="00361C97">
      <w:pPr>
        <w:ind w:left="708"/>
        <w:jc w:val="both"/>
        <w:rPr>
          <w:sz w:val="22"/>
          <w:szCs w:val="22"/>
        </w:rPr>
      </w:pPr>
      <w:r w:rsidRPr="00E220B6">
        <w:rPr>
          <w:sz w:val="22"/>
          <w:szCs w:val="22"/>
        </w:rPr>
        <w:t>Wykonawca zobowiązany jest znać wszystkie przepisy wydane przez władze centralne i miejscowe oraz inne przepisy i wytyczne, które są w jakikolwiek sposób związane z robotami i będzie w pełni odpowiedzialny za przestrzeganie tych praw, przepisów</w:t>
      </w:r>
      <w:r w:rsidR="003E1DA6" w:rsidRPr="00E220B6">
        <w:rPr>
          <w:sz w:val="22"/>
          <w:szCs w:val="22"/>
        </w:rPr>
        <w:t xml:space="preserve"> </w:t>
      </w:r>
      <w:r w:rsidRPr="00E220B6">
        <w:rPr>
          <w:sz w:val="22"/>
          <w:szCs w:val="22"/>
        </w:rPr>
        <w:t>i wytycznych podczas prowadzenia robót.</w:t>
      </w:r>
    </w:p>
    <w:p w14:paraId="7ED8D2A2" w14:textId="77777777" w:rsidR="00A05307" w:rsidRDefault="00A05307" w:rsidP="00361C97">
      <w:pPr>
        <w:ind w:left="709"/>
        <w:jc w:val="both"/>
        <w:rPr>
          <w:sz w:val="22"/>
          <w:szCs w:val="22"/>
        </w:rPr>
      </w:pPr>
      <w:r w:rsidRPr="00E220B6">
        <w:rPr>
          <w:sz w:val="22"/>
          <w:szCs w:val="22"/>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14:paraId="5F1582E4" w14:textId="77777777" w:rsidR="009B24F9" w:rsidRPr="00E220B6" w:rsidRDefault="009B24F9" w:rsidP="00361C97">
      <w:pPr>
        <w:ind w:left="709"/>
        <w:jc w:val="both"/>
        <w:rPr>
          <w:sz w:val="22"/>
          <w:szCs w:val="22"/>
        </w:rPr>
      </w:pPr>
    </w:p>
    <w:p w14:paraId="574B5059" w14:textId="77777777" w:rsidR="00A37CC4" w:rsidRPr="00E220B6" w:rsidRDefault="00F1016E" w:rsidP="00361C97">
      <w:pPr>
        <w:keepNext/>
        <w:numPr>
          <w:ilvl w:val="0"/>
          <w:numId w:val="2"/>
        </w:numPr>
        <w:tabs>
          <w:tab w:val="clear" w:pos="567"/>
          <w:tab w:val="num" w:pos="-5580"/>
        </w:tabs>
        <w:ind w:left="720" w:hanging="720"/>
        <w:outlineLvl w:val="0"/>
        <w:rPr>
          <w:b/>
          <w:caps/>
          <w:sz w:val="22"/>
          <w:szCs w:val="22"/>
        </w:rPr>
      </w:pPr>
      <w:bookmarkStart w:id="80" w:name="_Toc125184858"/>
      <w:bookmarkStart w:id="81" w:name="_Toc97083331"/>
      <w:bookmarkStart w:id="82" w:name="_Toc72896954"/>
      <w:bookmarkStart w:id="83" w:name="_Toc71005653"/>
      <w:bookmarkStart w:id="84" w:name="_Toc70746409"/>
      <w:bookmarkStart w:id="85" w:name="_Toc70744446"/>
      <w:bookmarkStart w:id="86" w:name="_Toc70741372"/>
      <w:bookmarkStart w:id="87" w:name="_Toc416830699"/>
      <w:r w:rsidRPr="00A37CC4">
        <w:rPr>
          <w:b/>
          <w:bCs/>
          <w:sz w:val="22"/>
          <w:szCs w:val="22"/>
        </w:rPr>
        <w:t>SZCZEGÓŁOWY</w:t>
      </w:r>
      <w:r w:rsidRPr="00E220B6">
        <w:rPr>
          <w:b/>
          <w:sz w:val="22"/>
          <w:szCs w:val="22"/>
        </w:rPr>
        <w:t xml:space="preserve"> OPIS ROBÓT</w:t>
      </w:r>
    </w:p>
    <w:p w14:paraId="7F565945" w14:textId="77777777" w:rsidR="00A37CC4" w:rsidRDefault="00A37CC4" w:rsidP="00361C97">
      <w:pPr>
        <w:ind w:firstLine="708"/>
        <w:jc w:val="both"/>
        <w:rPr>
          <w:sz w:val="22"/>
          <w:szCs w:val="22"/>
        </w:rPr>
      </w:pPr>
      <w:r w:rsidRPr="00E220B6">
        <w:rPr>
          <w:sz w:val="22"/>
          <w:szCs w:val="22"/>
        </w:rPr>
        <w:t>Na zakres zamówienia składają się następujące roboty:</w:t>
      </w:r>
    </w:p>
    <w:p w14:paraId="2EAB9E55" w14:textId="77777777" w:rsidR="009B24F9" w:rsidRPr="00E220B6" w:rsidRDefault="009B24F9" w:rsidP="00361C97">
      <w:pPr>
        <w:ind w:firstLine="708"/>
        <w:jc w:val="both"/>
        <w:rPr>
          <w:sz w:val="22"/>
          <w:szCs w:val="22"/>
        </w:rPr>
      </w:pPr>
    </w:p>
    <w:p w14:paraId="08E5FCDF" w14:textId="77777777" w:rsidR="00B02A20" w:rsidRPr="00B02A20" w:rsidRDefault="00044304" w:rsidP="00361C97">
      <w:pPr>
        <w:ind w:left="720"/>
        <w:jc w:val="both"/>
        <w:rPr>
          <w:b/>
          <w:bCs/>
          <w:sz w:val="22"/>
          <w:szCs w:val="22"/>
          <w:u w:val="single"/>
        </w:rPr>
      </w:pPr>
      <w:r>
        <w:rPr>
          <w:b/>
          <w:bCs/>
          <w:sz w:val="22"/>
          <w:szCs w:val="22"/>
          <w:u w:val="single"/>
        </w:rPr>
        <w:t>Część</w:t>
      </w:r>
      <w:r w:rsidR="000E545D">
        <w:rPr>
          <w:b/>
          <w:bCs/>
          <w:sz w:val="22"/>
          <w:szCs w:val="22"/>
          <w:u w:val="single"/>
        </w:rPr>
        <w:t xml:space="preserve"> </w:t>
      </w:r>
      <w:r w:rsidR="00B02A20" w:rsidRPr="00B02A20">
        <w:rPr>
          <w:b/>
          <w:bCs/>
          <w:sz w:val="22"/>
          <w:szCs w:val="22"/>
          <w:u w:val="single"/>
        </w:rPr>
        <w:t>1:</w:t>
      </w:r>
    </w:p>
    <w:p w14:paraId="7A22B041" w14:textId="77777777" w:rsidR="00A37CC4" w:rsidRPr="00E220B6" w:rsidRDefault="00A37CC4" w:rsidP="00361C97">
      <w:pPr>
        <w:ind w:left="720"/>
        <w:jc w:val="both"/>
        <w:rPr>
          <w:sz w:val="22"/>
          <w:szCs w:val="22"/>
        </w:rPr>
      </w:pPr>
      <w:r w:rsidRPr="00E220B6">
        <w:rPr>
          <w:sz w:val="22"/>
          <w:szCs w:val="22"/>
        </w:rPr>
        <w:t xml:space="preserve">Naprawa nawierzchni asfaltowej w </w:t>
      </w:r>
      <w:r w:rsidRPr="00E220B6">
        <w:rPr>
          <w:b/>
          <w:sz w:val="22"/>
          <w:szCs w:val="22"/>
          <w:u w:val="single"/>
        </w:rPr>
        <w:t xml:space="preserve">technologii pełnej </w:t>
      </w:r>
      <w:r w:rsidRPr="00E220B6">
        <w:rPr>
          <w:sz w:val="22"/>
          <w:szCs w:val="22"/>
        </w:rPr>
        <w:t>obejmuje wykonanie robót wg schematu:</w:t>
      </w:r>
    </w:p>
    <w:p w14:paraId="1FD0A520"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wyznaczenie na jezdni miejsc uszkodzonych,</w:t>
      </w:r>
    </w:p>
    <w:p w14:paraId="225B8BAD"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zabezpieczenie terenu robót poprzez montaż oznakowania,</w:t>
      </w:r>
    </w:p>
    <w:p w14:paraId="2D0A3787"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pionowe obcięcie piłą mechaniczną krawędzi nawierzchni w obrębie miejsca uszkodzonego do kształtu geometrycznego o bokach prostych,</w:t>
      </w:r>
    </w:p>
    <w:p w14:paraId="7C00FB0C"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dokładne wyczyszczenie remontowanego miejsca z kurzu, zanieczyszczeń, luźnych ziaren kruszywa oraz płatów masy bitumicznej, a w razie konieczności wykonywania prac w niesprzyjających warunkach atmosferycznych, dokładne wysuszenie remontowanej powierzchni palnikiem gazowym,</w:t>
      </w:r>
    </w:p>
    <w:p w14:paraId="4CAC06BA"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wywiezienie wydobytego, zbędnego materiału,</w:t>
      </w:r>
    </w:p>
    <w:p w14:paraId="7E8AE1B6"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 xml:space="preserve">skropienie krawędzi i dna otworu emulsją asfaltową (65% </w:t>
      </w:r>
      <w:proofErr w:type="spellStart"/>
      <w:r w:rsidRPr="00E220B6">
        <w:rPr>
          <w:sz w:val="22"/>
          <w:szCs w:val="22"/>
        </w:rPr>
        <w:t>roztw</w:t>
      </w:r>
      <w:proofErr w:type="spellEnd"/>
      <w:r w:rsidRPr="00E220B6">
        <w:rPr>
          <w:sz w:val="22"/>
          <w:szCs w:val="22"/>
        </w:rPr>
        <w:t>.),</w:t>
      </w:r>
    </w:p>
    <w:p w14:paraId="310202A5"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wypełnienie otworu masą mineralno-asfaltową ścisłą w jednej lub dwu warstwach w zależności od głębokości otworu, w ilości 25 kg/m</w:t>
      </w:r>
      <w:r w:rsidRPr="00A37CC4">
        <w:rPr>
          <w:sz w:val="22"/>
          <w:szCs w:val="22"/>
          <w:vertAlign w:val="superscript"/>
        </w:rPr>
        <w:t>2</w:t>
      </w:r>
      <w:r w:rsidRPr="00E220B6">
        <w:rPr>
          <w:sz w:val="22"/>
          <w:szCs w:val="22"/>
        </w:rPr>
        <w:t xml:space="preserve"> na każdy centymetr głębokości otworu,</w:t>
      </w:r>
    </w:p>
    <w:p w14:paraId="352C53C7"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zagęszczenie masy walcem, walcem wibracyjnym lub ubijakiem płytowym – do uzyskania współczynnika zagęszczenia 0,98,</w:t>
      </w:r>
    </w:p>
    <w:p w14:paraId="0096B8FC"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 xml:space="preserve">zalanie wykonanej łaty emulsją asfaltową łącznie z powierzchnią ok. </w:t>
      </w:r>
      <w:smartTag w:uri="urn:schemas-microsoft-com:office:smarttags" w:element="metricconverter">
        <w:smartTagPr>
          <w:attr w:name="ProductID" w:val="10 cm"/>
        </w:smartTagPr>
        <w:r w:rsidRPr="00E220B6">
          <w:rPr>
            <w:sz w:val="22"/>
            <w:szCs w:val="22"/>
          </w:rPr>
          <w:t>10 cm</w:t>
        </w:r>
      </w:smartTag>
      <w:r w:rsidRPr="00E220B6">
        <w:rPr>
          <w:sz w:val="22"/>
          <w:szCs w:val="22"/>
        </w:rPr>
        <w:t xml:space="preserve"> wokół łaty z zasypaniem grysem i uwałowaniem,</w:t>
      </w:r>
    </w:p>
    <w:p w14:paraId="31435E29"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uprzątnięcie rejonu robót z demontażem oznakowania,</w:t>
      </w:r>
    </w:p>
    <w:p w14:paraId="008010BC" w14:textId="77777777" w:rsidR="00A37CC4" w:rsidRPr="00E220B6" w:rsidRDefault="00A37CC4" w:rsidP="00361C97">
      <w:pPr>
        <w:numPr>
          <w:ilvl w:val="0"/>
          <w:numId w:val="41"/>
        </w:numPr>
        <w:tabs>
          <w:tab w:val="clear" w:pos="720"/>
        </w:tabs>
        <w:ind w:left="1080"/>
        <w:jc w:val="both"/>
        <w:rPr>
          <w:sz w:val="22"/>
          <w:szCs w:val="22"/>
        </w:rPr>
      </w:pPr>
      <w:r w:rsidRPr="00E220B6">
        <w:rPr>
          <w:sz w:val="22"/>
          <w:szCs w:val="22"/>
        </w:rPr>
        <w:t>jednostka obmiaru 1 m</w:t>
      </w:r>
      <w:r w:rsidRPr="00E220B6">
        <w:rPr>
          <w:sz w:val="22"/>
          <w:szCs w:val="22"/>
          <w:vertAlign w:val="superscript"/>
        </w:rPr>
        <w:t>2</w:t>
      </w:r>
      <w:r w:rsidRPr="00E220B6">
        <w:rPr>
          <w:sz w:val="22"/>
          <w:szCs w:val="22"/>
        </w:rPr>
        <w:t>,</w:t>
      </w:r>
    </w:p>
    <w:p w14:paraId="4C0EA000" w14:textId="77777777" w:rsidR="00A37CC4" w:rsidRPr="00E220B6" w:rsidRDefault="00A37CC4" w:rsidP="00361C97">
      <w:pPr>
        <w:ind w:firstLine="708"/>
        <w:jc w:val="both"/>
        <w:rPr>
          <w:sz w:val="22"/>
          <w:szCs w:val="22"/>
        </w:rPr>
      </w:pPr>
      <w:r w:rsidRPr="00E220B6">
        <w:rPr>
          <w:sz w:val="22"/>
          <w:szCs w:val="22"/>
        </w:rPr>
        <w:t>Uwagi :</w:t>
      </w:r>
    </w:p>
    <w:p w14:paraId="681CFBD3"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lastRenderedPageBreak/>
        <w:t xml:space="preserve">Remonty nawierzchni masą bitumiczną na gorąco wykonywać w czasie ciepłej i suchej pogody (temp. otoczenia powyżej </w:t>
      </w:r>
      <w:smartTag w:uri="urn:schemas-microsoft-com:office:smarttags" w:element="metricconverter">
        <w:smartTagPr>
          <w:attr w:name="ProductID" w:val="10ﾰC"/>
        </w:smartTagPr>
        <w:r w:rsidRPr="00E220B6">
          <w:rPr>
            <w:sz w:val="22"/>
            <w:szCs w:val="22"/>
          </w:rPr>
          <w:t>10°C</w:t>
        </w:r>
      </w:smartTag>
      <w:r w:rsidRPr="00E220B6">
        <w:rPr>
          <w:sz w:val="22"/>
          <w:szCs w:val="22"/>
        </w:rPr>
        <w:t>),</w:t>
      </w:r>
    </w:p>
    <w:p w14:paraId="3AF5B6DA"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Jakość i obmiar robót w trakcie realizacji zamówienia będą systematycznie kontrolowane</w:t>
      </w:r>
      <w:r>
        <w:rPr>
          <w:sz w:val="22"/>
          <w:szCs w:val="22"/>
        </w:rPr>
        <w:t>,</w:t>
      </w:r>
    </w:p>
    <w:p w14:paraId="7F74A3EE"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Łata po zagęszczeniu powinna mieć szczelną oraz jednorodną strukturę, szorstką fakturę i nie może zniekształcać profilu podłużnego i poprzecznego drogi,</w:t>
      </w:r>
    </w:p>
    <w:p w14:paraId="38C1E064"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 xml:space="preserve">W  przypadku gdy grubość warstwy układanej masy przekracza </w:t>
      </w:r>
      <w:smartTag w:uri="urn:schemas-microsoft-com:office:smarttags" w:element="metricconverter">
        <w:smartTagPr>
          <w:attr w:name="ProductID" w:val="8 cm"/>
        </w:smartTagPr>
        <w:r w:rsidRPr="00E220B6">
          <w:rPr>
            <w:sz w:val="22"/>
            <w:szCs w:val="22"/>
          </w:rPr>
          <w:t>8 cm</w:t>
        </w:r>
      </w:smartTag>
      <w:r w:rsidRPr="00E220B6">
        <w:rPr>
          <w:sz w:val="22"/>
          <w:szCs w:val="22"/>
        </w:rPr>
        <w:t>, masę należy rozkładać i zagęszczać w dwóch osobnych warstwach,</w:t>
      </w:r>
    </w:p>
    <w:p w14:paraId="00CA2AC8"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Gdy powierzchnia łat przekracza 5</w:t>
      </w:r>
      <w:r>
        <w:rPr>
          <w:sz w:val="22"/>
          <w:szCs w:val="22"/>
        </w:rPr>
        <w:t xml:space="preserve"> </w:t>
      </w:r>
      <w:r w:rsidRPr="00E220B6">
        <w:rPr>
          <w:sz w:val="22"/>
          <w:szCs w:val="22"/>
        </w:rPr>
        <w:t>m</w:t>
      </w:r>
      <w:r w:rsidRPr="00A37CC4">
        <w:rPr>
          <w:sz w:val="22"/>
          <w:szCs w:val="22"/>
          <w:vertAlign w:val="superscript"/>
        </w:rPr>
        <w:t>2</w:t>
      </w:r>
      <w:r w:rsidRPr="00E220B6">
        <w:rPr>
          <w:sz w:val="22"/>
          <w:szCs w:val="22"/>
        </w:rPr>
        <w:t xml:space="preserve"> dodatkowym warunkiem odbioru robót jest  zachowanie właściwych spadków podłużnych i poprzecznych oraz zachowanie równości wykonanej nawierzchni,</w:t>
      </w:r>
    </w:p>
    <w:p w14:paraId="66D7F4F3"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Nie dopuszcza się przystąpienia do robót  podczas opadów atmosferycznych,</w:t>
      </w:r>
    </w:p>
    <w:p w14:paraId="05DCF443"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Emulsja asfaltowa winna mieć temperaturę od 60-</w:t>
      </w:r>
      <w:smartTag w:uri="urn:schemas-microsoft-com:office:smarttags" w:element="metricconverter">
        <w:smartTagPr>
          <w:attr w:name="ProductID" w:val="65ﾰC"/>
        </w:smartTagPr>
        <w:r w:rsidRPr="00E220B6">
          <w:rPr>
            <w:sz w:val="22"/>
            <w:szCs w:val="22"/>
          </w:rPr>
          <w:t>65°C</w:t>
        </w:r>
      </w:smartTag>
      <w:r w:rsidRPr="00E220B6">
        <w:rPr>
          <w:sz w:val="22"/>
          <w:szCs w:val="22"/>
        </w:rPr>
        <w:t>,</w:t>
      </w:r>
    </w:p>
    <w:p w14:paraId="08934F16"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Przyczepność aktywna kruszywa do emulsji powinna być większa od 85% wobec tego przed przystąpieniem do rozkładania kruszywa na nawierzchni należy zwiększyć przyczepność przez ogrzanie, wysuszenie lub odpylenie kruszywa bezpośrednio przed jego rozłożeniem,</w:t>
      </w:r>
    </w:p>
    <w:p w14:paraId="164DC0EF"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 xml:space="preserve">Złącza należy przesunąć od 15 do </w:t>
      </w:r>
      <w:smartTag w:uri="urn:schemas-microsoft-com:office:smarttags" w:element="metricconverter">
        <w:smartTagPr>
          <w:attr w:name="ProductID" w:val="30 cm"/>
        </w:smartTagPr>
        <w:r w:rsidRPr="00E220B6">
          <w:rPr>
            <w:sz w:val="22"/>
            <w:szCs w:val="22"/>
          </w:rPr>
          <w:t>30 cm</w:t>
        </w:r>
      </w:smartTag>
      <w:r w:rsidRPr="00E220B6">
        <w:rPr>
          <w:sz w:val="22"/>
          <w:szCs w:val="22"/>
        </w:rPr>
        <w:t>,</w:t>
      </w:r>
    </w:p>
    <w:p w14:paraId="3FEF3E4E"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Nawierzchnie można oddać do niekontrolowanego ruchu gdy wszystkie luźne ziarna zostaną usunięte,</w:t>
      </w:r>
    </w:p>
    <w:p w14:paraId="583619FD"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Zamawiający wyklucza możliwość ręcznego rozsypywania grysów przy powierzchniowym, utrwaleniu nawierzchni asfaltowej,</w:t>
      </w:r>
    </w:p>
    <w:p w14:paraId="2E8FEF14" w14:textId="77777777" w:rsidR="00A37CC4" w:rsidRPr="00E220B6" w:rsidRDefault="00A37CC4" w:rsidP="00361C97">
      <w:pPr>
        <w:numPr>
          <w:ilvl w:val="0"/>
          <w:numId w:val="42"/>
        </w:numPr>
        <w:tabs>
          <w:tab w:val="clear" w:pos="720"/>
          <w:tab w:val="num" w:pos="-5580"/>
        </w:tabs>
        <w:ind w:left="1080"/>
        <w:jc w:val="both"/>
        <w:rPr>
          <w:sz w:val="22"/>
          <w:szCs w:val="22"/>
        </w:rPr>
      </w:pPr>
      <w:r w:rsidRPr="00E220B6">
        <w:rPr>
          <w:sz w:val="22"/>
          <w:szCs w:val="22"/>
        </w:rPr>
        <w:t>W razie jakichkolwiek wątpliwości odnośnie jakości wbudowanych materiałów – Zamawiający poprzez Inspektora Nadzoru może zażądać dodatkowych badań laboratoryjnych,</w:t>
      </w:r>
    </w:p>
    <w:p w14:paraId="62D3A8E2" w14:textId="77777777" w:rsidR="00A37CC4" w:rsidRDefault="00A37CC4" w:rsidP="00361C97">
      <w:pPr>
        <w:numPr>
          <w:ilvl w:val="0"/>
          <w:numId w:val="42"/>
        </w:numPr>
        <w:tabs>
          <w:tab w:val="clear" w:pos="720"/>
          <w:tab w:val="num" w:pos="-5580"/>
        </w:tabs>
        <w:ind w:left="1080"/>
        <w:jc w:val="both"/>
        <w:rPr>
          <w:sz w:val="22"/>
          <w:szCs w:val="22"/>
        </w:rPr>
      </w:pPr>
      <w:r w:rsidRPr="00E220B6">
        <w:rPr>
          <w:sz w:val="22"/>
          <w:szCs w:val="22"/>
        </w:rPr>
        <w:t>Po zakończeniu każdego etapu robót Wykonawca wykona obmiar robót</w:t>
      </w:r>
      <w:r>
        <w:rPr>
          <w:sz w:val="22"/>
          <w:szCs w:val="22"/>
        </w:rPr>
        <w:t>.</w:t>
      </w:r>
    </w:p>
    <w:p w14:paraId="6D02BF0A" w14:textId="77777777" w:rsidR="00054560" w:rsidRPr="00B02A20" w:rsidRDefault="00054560" w:rsidP="00361C97">
      <w:pPr>
        <w:ind w:left="708"/>
        <w:jc w:val="both"/>
        <w:rPr>
          <w:sz w:val="22"/>
          <w:szCs w:val="22"/>
        </w:rPr>
      </w:pPr>
      <w:r w:rsidRPr="00B02A20">
        <w:rPr>
          <w:sz w:val="22"/>
          <w:szCs w:val="22"/>
        </w:rPr>
        <w:t xml:space="preserve">Zakres robót obejmuje </w:t>
      </w:r>
      <w:r>
        <w:rPr>
          <w:sz w:val="22"/>
          <w:szCs w:val="22"/>
        </w:rPr>
        <w:t xml:space="preserve">również </w:t>
      </w:r>
      <w:r w:rsidRPr="00B02A20">
        <w:rPr>
          <w:sz w:val="22"/>
          <w:szCs w:val="22"/>
        </w:rPr>
        <w:t>wykonanie prac związanych z bieżącym utrzymaniem infrastruktury drogowej.</w:t>
      </w:r>
      <w:r>
        <w:rPr>
          <w:sz w:val="22"/>
          <w:szCs w:val="22"/>
        </w:rPr>
        <w:t xml:space="preserve"> </w:t>
      </w:r>
      <w:r w:rsidRPr="00B02A20">
        <w:rPr>
          <w:sz w:val="22"/>
          <w:szCs w:val="22"/>
        </w:rPr>
        <w:t>Roboty obejmują w szczególności:</w:t>
      </w:r>
    </w:p>
    <w:p w14:paraId="1D67D3C7" w14:textId="77777777" w:rsidR="00054560" w:rsidRPr="00B02A20" w:rsidRDefault="00054560" w:rsidP="00361C97">
      <w:pPr>
        <w:ind w:firstLine="708"/>
        <w:jc w:val="both"/>
        <w:rPr>
          <w:sz w:val="22"/>
          <w:szCs w:val="22"/>
        </w:rPr>
      </w:pPr>
      <w:r w:rsidRPr="00B02A20">
        <w:rPr>
          <w:b/>
          <w:bCs/>
          <w:sz w:val="22"/>
          <w:szCs w:val="22"/>
        </w:rPr>
        <w:t>Uzupełnianie poboczy</w:t>
      </w:r>
      <w:r>
        <w:rPr>
          <w:b/>
          <w:bCs/>
          <w:sz w:val="22"/>
          <w:szCs w:val="22"/>
        </w:rPr>
        <w:t>:</w:t>
      </w:r>
    </w:p>
    <w:p w14:paraId="3334378F"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uzupełnienie poboczy destruktem asfaltowym lub kruszywem łamanym,</w:t>
      </w:r>
    </w:p>
    <w:p w14:paraId="7544409D"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 xml:space="preserve">rozścielenie materiału i zagęszczenie warstwy o grubości </w:t>
      </w:r>
      <w:r w:rsidRPr="00B02A20">
        <w:rPr>
          <w:b/>
          <w:bCs/>
          <w:sz w:val="22"/>
          <w:szCs w:val="22"/>
        </w:rPr>
        <w:t>8 cm po zagęszczeniu</w:t>
      </w:r>
      <w:r w:rsidRPr="00B02A20">
        <w:rPr>
          <w:sz w:val="22"/>
          <w:szCs w:val="22"/>
        </w:rPr>
        <w:t>,</w:t>
      </w:r>
    </w:p>
    <w:p w14:paraId="566FB4CE" w14:textId="77777777" w:rsidR="00054560" w:rsidRPr="00B02A20" w:rsidRDefault="00054560" w:rsidP="00361C97">
      <w:pPr>
        <w:numPr>
          <w:ilvl w:val="0"/>
          <w:numId w:val="42"/>
        </w:numPr>
        <w:tabs>
          <w:tab w:val="clear" w:pos="720"/>
          <w:tab w:val="num" w:pos="-5580"/>
        </w:tabs>
        <w:ind w:left="1080"/>
        <w:jc w:val="both"/>
        <w:rPr>
          <w:sz w:val="22"/>
          <w:szCs w:val="22"/>
        </w:rPr>
      </w:pPr>
      <w:r w:rsidRPr="00B02A20">
        <w:rPr>
          <w:sz w:val="22"/>
          <w:szCs w:val="22"/>
        </w:rPr>
        <w:t>profilowanie poboczy w celu zapewnienia odpływu wody.</w:t>
      </w:r>
    </w:p>
    <w:p w14:paraId="167820B9" w14:textId="77777777" w:rsidR="00054560" w:rsidRPr="00B02A20" w:rsidRDefault="00054560" w:rsidP="00361C97">
      <w:pPr>
        <w:ind w:firstLine="708"/>
        <w:jc w:val="both"/>
        <w:rPr>
          <w:sz w:val="22"/>
          <w:szCs w:val="22"/>
        </w:rPr>
      </w:pPr>
      <w:r w:rsidRPr="00B02A20">
        <w:rPr>
          <w:b/>
          <w:bCs/>
          <w:sz w:val="22"/>
          <w:szCs w:val="22"/>
        </w:rPr>
        <w:t>Powierzchniowe utrwalenie poboczy</w:t>
      </w:r>
      <w:r>
        <w:rPr>
          <w:b/>
          <w:bCs/>
          <w:sz w:val="22"/>
          <w:szCs w:val="22"/>
        </w:rPr>
        <w:t>:</w:t>
      </w:r>
    </w:p>
    <w:p w14:paraId="198C238A"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oczyszczenie powierzchni pobocza,</w:t>
      </w:r>
    </w:p>
    <w:p w14:paraId="303C1FCE"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skropienie emulsją asfaltową,</w:t>
      </w:r>
    </w:p>
    <w:p w14:paraId="0D9CDDEF"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 xml:space="preserve">rozsypanie grysu kamiennego frakcji </w:t>
      </w:r>
      <w:r w:rsidRPr="00B02A20">
        <w:rPr>
          <w:b/>
          <w:bCs/>
          <w:sz w:val="22"/>
          <w:szCs w:val="22"/>
        </w:rPr>
        <w:t>5–8 mm w ilości ok. 8 dm³/m²</w:t>
      </w:r>
      <w:r w:rsidRPr="00B02A20">
        <w:rPr>
          <w:sz w:val="22"/>
          <w:szCs w:val="22"/>
        </w:rPr>
        <w:t>,</w:t>
      </w:r>
    </w:p>
    <w:p w14:paraId="55FAC0DC" w14:textId="77777777" w:rsidR="00054560" w:rsidRPr="00B02A20" w:rsidRDefault="00054560" w:rsidP="00361C97">
      <w:pPr>
        <w:numPr>
          <w:ilvl w:val="0"/>
          <w:numId w:val="42"/>
        </w:numPr>
        <w:tabs>
          <w:tab w:val="clear" w:pos="720"/>
          <w:tab w:val="num" w:pos="-5580"/>
        </w:tabs>
        <w:ind w:left="1080"/>
        <w:jc w:val="both"/>
        <w:rPr>
          <w:sz w:val="22"/>
          <w:szCs w:val="22"/>
        </w:rPr>
      </w:pPr>
      <w:r w:rsidRPr="00B02A20">
        <w:rPr>
          <w:sz w:val="22"/>
          <w:szCs w:val="22"/>
        </w:rPr>
        <w:t>zagęszczenie walcem drogowym.</w:t>
      </w:r>
    </w:p>
    <w:p w14:paraId="0FC5AA1E" w14:textId="77777777" w:rsidR="00054560" w:rsidRPr="00B02A20" w:rsidRDefault="00054560" w:rsidP="00361C97">
      <w:pPr>
        <w:ind w:firstLine="708"/>
        <w:jc w:val="both"/>
        <w:rPr>
          <w:sz w:val="22"/>
          <w:szCs w:val="22"/>
        </w:rPr>
      </w:pPr>
      <w:r w:rsidRPr="00B02A20">
        <w:rPr>
          <w:b/>
          <w:bCs/>
          <w:sz w:val="22"/>
          <w:szCs w:val="22"/>
        </w:rPr>
        <w:t>Utrzymanie rowów i koryt drogowych</w:t>
      </w:r>
      <w:r>
        <w:rPr>
          <w:b/>
          <w:bCs/>
          <w:sz w:val="22"/>
          <w:szCs w:val="22"/>
        </w:rPr>
        <w:t>:</w:t>
      </w:r>
    </w:p>
    <w:p w14:paraId="2D1BED7B"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 xml:space="preserve">oczyszczanie rowów przydrożnych z namułu do głębokości </w:t>
      </w:r>
      <w:r w:rsidRPr="00B02A20">
        <w:rPr>
          <w:b/>
          <w:bCs/>
          <w:sz w:val="22"/>
          <w:szCs w:val="22"/>
        </w:rPr>
        <w:t>30 cm</w:t>
      </w:r>
      <w:r w:rsidRPr="00B02A20">
        <w:rPr>
          <w:sz w:val="22"/>
          <w:szCs w:val="22"/>
        </w:rPr>
        <w:t>,</w:t>
      </w:r>
    </w:p>
    <w:p w14:paraId="23726472"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profilowanie dna rowu i skarp,</w:t>
      </w:r>
    </w:p>
    <w:p w14:paraId="76843E4E"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załadunek i wywiezienie urobku,</w:t>
      </w:r>
    </w:p>
    <w:p w14:paraId="4A572ED2" w14:textId="77777777" w:rsidR="00054560" w:rsidRPr="00B02A20" w:rsidRDefault="00054560" w:rsidP="00361C97">
      <w:pPr>
        <w:numPr>
          <w:ilvl w:val="0"/>
          <w:numId w:val="42"/>
        </w:numPr>
        <w:tabs>
          <w:tab w:val="clear" w:pos="720"/>
          <w:tab w:val="num" w:pos="-5580"/>
        </w:tabs>
        <w:ind w:left="1080"/>
        <w:jc w:val="both"/>
        <w:rPr>
          <w:sz w:val="22"/>
          <w:szCs w:val="22"/>
        </w:rPr>
      </w:pPr>
      <w:r w:rsidRPr="00B02A20">
        <w:rPr>
          <w:sz w:val="22"/>
          <w:szCs w:val="22"/>
        </w:rPr>
        <w:t xml:space="preserve">ręczne oczyszczanie koryt drogowych z namułu i narostów trawy do </w:t>
      </w:r>
      <w:r w:rsidRPr="00B02A20">
        <w:rPr>
          <w:b/>
          <w:bCs/>
          <w:sz w:val="22"/>
          <w:szCs w:val="22"/>
        </w:rPr>
        <w:t>15 cm</w:t>
      </w:r>
      <w:r w:rsidRPr="00B02A20">
        <w:rPr>
          <w:sz w:val="22"/>
          <w:szCs w:val="22"/>
        </w:rPr>
        <w:t xml:space="preserve"> wraz z wywozem.</w:t>
      </w:r>
    </w:p>
    <w:p w14:paraId="0DAC0B21" w14:textId="77777777" w:rsidR="00054560" w:rsidRPr="00B02A20" w:rsidRDefault="00054560" w:rsidP="00361C97">
      <w:pPr>
        <w:ind w:firstLine="708"/>
        <w:jc w:val="both"/>
        <w:rPr>
          <w:sz w:val="22"/>
          <w:szCs w:val="22"/>
        </w:rPr>
      </w:pPr>
      <w:r w:rsidRPr="00B02A20">
        <w:rPr>
          <w:b/>
          <w:bCs/>
          <w:sz w:val="22"/>
          <w:szCs w:val="22"/>
        </w:rPr>
        <w:t>Roboty odwodnieniowe</w:t>
      </w:r>
    </w:p>
    <w:p w14:paraId="1C33A67D"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 xml:space="preserve">wykonanie korytek betonowych odwadniających </w:t>
      </w:r>
      <w:r w:rsidRPr="00B02A20">
        <w:rPr>
          <w:b/>
          <w:bCs/>
          <w:sz w:val="22"/>
          <w:szCs w:val="22"/>
        </w:rPr>
        <w:t>50 × 50 × 15 cm</w:t>
      </w:r>
      <w:r w:rsidRPr="00B02A20">
        <w:rPr>
          <w:sz w:val="22"/>
          <w:szCs w:val="22"/>
        </w:rPr>
        <w:t xml:space="preserve"> na ławie betonowej </w:t>
      </w:r>
      <w:r w:rsidRPr="00B02A20">
        <w:rPr>
          <w:b/>
          <w:bCs/>
          <w:sz w:val="22"/>
          <w:szCs w:val="22"/>
        </w:rPr>
        <w:t>C16/20 o grubości 15 cm</w:t>
      </w:r>
      <w:r w:rsidRPr="00B02A20">
        <w:rPr>
          <w:sz w:val="22"/>
          <w:szCs w:val="22"/>
        </w:rPr>
        <w:t>,</w:t>
      </w:r>
    </w:p>
    <w:p w14:paraId="0486D76A"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rozbiórka istniejących korytek,</w:t>
      </w:r>
    </w:p>
    <w:p w14:paraId="4402B45B"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wykonanie wszelkich robót towarzyszących.</w:t>
      </w:r>
    </w:p>
    <w:p w14:paraId="36CDDF66" w14:textId="77777777" w:rsidR="009B24F9" w:rsidRDefault="009B24F9" w:rsidP="00361C97">
      <w:pPr>
        <w:numPr>
          <w:ilvl w:val="0"/>
          <w:numId w:val="42"/>
        </w:numPr>
        <w:tabs>
          <w:tab w:val="clear" w:pos="720"/>
          <w:tab w:val="num" w:pos="-5580"/>
        </w:tabs>
        <w:ind w:left="1080"/>
        <w:jc w:val="both"/>
        <w:rPr>
          <w:sz w:val="22"/>
          <w:szCs w:val="22"/>
        </w:rPr>
      </w:pPr>
    </w:p>
    <w:p w14:paraId="13002BD1" w14:textId="77777777" w:rsidR="00044304" w:rsidRPr="00B02A20" w:rsidRDefault="00044304" w:rsidP="00361C97">
      <w:pPr>
        <w:ind w:left="1080"/>
        <w:jc w:val="both"/>
        <w:rPr>
          <w:sz w:val="22"/>
          <w:szCs w:val="22"/>
        </w:rPr>
      </w:pPr>
    </w:p>
    <w:p w14:paraId="089DA9A6" w14:textId="77777777" w:rsidR="00054560" w:rsidRDefault="00054560" w:rsidP="00361C97">
      <w:pPr>
        <w:ind w:firstLine="708"/>
        <w:jc w:val="both"/>
        <w:rPr>
          <w:sz w:val="22"/>
          <w:szCs w:val="22"/>
        </w:rPr>
      </w:pPr>
      <w:r w:rsidRPr="00B02A20">
        <w:rPr>
          <w:b/>
          <w:bCs/>
          <w:sz w:val="22"/>
          <w:szCs w:val="22"/>
        </w:rPr>
        <w:t>Regulacja urządzeń w nawierzchni</w:t>
      </w:r>
      <w:r>
        <w:rPr>
          <w:sz w:val="22"/>
          <w:szCs w:val="22"/>
        </w:rPr>
        <w:t>:</w:t>
      </w:r>
    </w:p>
    <w:p w14:paraId="23820C0A" w14:textId="77777777" w:rsidR="00054560" w:rsidRPr="00B02A20" w:rsidRDefault="00054560" w:rsidP="00361C97">
      <w:pPr>
        <w:numPr>
          <w:ilvl w:val="0"/>
          <w:numId w:val="42"/>
        </w:numPr>
        <w:tabs>
          <w:tab w:val="clear" w:pos="720"/>
          <w:tab w:val="num" w:pos="-5580"/>
        </w:tabs>
        <w:ind w:left="1080"/>
        <w:jc w:val="both"/>
        <w:rPr>
          <w:sz w:val="22"/>
          <w:szCs w:val="22"/>
        </w:rPr>
      </w:pPr>
      <w:r w:rsidRPr="00B02A20">
        <w:rPr>
          <w:sz w:val="22"/>
          <w:szCs w:val="22"/>
        </w:rPr>
        <w:t>regulacja pionowa wpustów deszczowych, włazów kanałowych oraz zasuw wodociągowych i gazowych.</w:t>
      </w:r>
    </w:p>
    <w:p w14:paraId="4F14A117" w14:textId="77777777" w:rsidR="00054560" w:rsidRPr="00B02A20" w:rsidRDefault="00054560" w:rsidP="00361C97">
      <w:pPr>
        <w:ind w:firstLine="708"/>
        <w:jc w:val="both"/>
        <w:rPr>
          <w:sz w:val="22"/>
          <w:szCs w:val="22"/>
        </w:rPr>
      </w:pPr>
      <w:r w:rsidRPr="00B02A20">
        <w:rPr>
          <w:b/>
          <w:bCs/>
          <w:sz w:val="22"/>
          <w:szCs w:val="22"/>
        </w:rPr>
        <w:t>Oznakowanie i urządzenia bezpieczeństwa ruchu</w:t>
      </w:r>
      <w:r>
        <w:rPr>
          <w:b/>
          <w:bCs/>
          <w:sz w:val="22"/>
          <w:szCs w:val="22"/>
        </w:rPr>
        <w:t>:</w:t>
      </w:r>
    </w:p>
    <w:p w14:paraId="6574D7CE"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montaż słupków stalowych do znaków drogowych w fundamentach punktowych betonowych wraz z zamocowaniem tarczy znaku (słupek i znak zapewnia Zamawiający),</w:t>
      </w:r>
    </w:p>
    <w:p w14:paraId="4E87DB9E"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montaż progów zwalniających (materiał zapewnia Zamawiający).</w:t>
      </w:r>
    </w:p>
    <w:p w14:paraId="4D0117CF" w14:textId="77777777" w:rsidR="00054560" w:rsidRPr="00B02A20" w:rsidRDefault="00054560" w:rsidP="00361C97">
      <w:pPr>
        <w:ind w:firstLine="708"/>
        <w:jc w:val="both"/>
        <w:rPr>
          <w:sz w:val="22"/>
          <w:szCs w:val="22"/>
        </w:rPr>
      </w:pPr>
      <w:r w:rsidRPr="00B02A20">
        <w:rPr>
          <w:b/>
          <w:bCs/>
          <w:sz w:val="22"/>
          <w:szCs w:val="22"/>
        </w:rPr>
        <w:lastRenderedPageBreak/>
        <w:t>Oznakowanie poziome</w:t>
      </w:r>
      <w:r>
        <w:rPr>
          <w:b/>
          <w:bCs/>
          <w:sz w:val="22"/>
          <w:szCs w:val="22"/>
        </w:rPr>
        <w:t>:</w:t>
      </w:r>
    </w:p>
    <w:p w14:paraId="3DFB511E" w14:textId="77777777" w:rsidR="00054560" w:rsidRDefault="00054560" w:rsidP="00361C97">
      <w:pPr>
        <w:numPr>
          <w:ilvl w:val="0"/>
          <w:numId w:val="42"/>
        </w:numPr>
        <w:tabs>
          <w:tab w:val="clear" w:pos="720"/>
          <w:tab w:val="num" w:pos="-5580"/>
        </w:tabs>
        <w:ind w:left="1080"/>
        <w:jc w:val="both"/>
        <w:rPr>
          <w:sz w:val="22"/>
          <w:szCs w:val="22"/>
        </w:rPr>
      </w:pPr>
      <w:r w:rsidRPr="00B02A20">
        <w:rPr>
          <w:sz w:val="22"/>
          <w:szCs w:val="22"/>
        </w:rPr>
        <w:t>malowanie przejść dla pieszych farbą drogową białą grubowarstwową po uprzednim mechanicznym oczyszczeniu nawierzchni,</w:t>
      </w:r>
    </w:p>
    <w:p w14:paraId="6D63BB78" w14:textId="77777777" w:rsidR="00054560" w:rsidRPr="00B02A20" w:rsidRDefault="00054560" w:rsidP="00361C97">
      <w:pPr>
        <w:numPr>
          <w:ilvl w:val="0"/>
          <w:numId w:val="42"/>
        </w:numPr>
        <w:tabs>
          <w:tab w:val="clear" w:pos="720"/>
          <w:tab w:val="num" w:pos="-5580"/>
        </w:tabs>
        <w:ind w:left="1080"/>
        <w:jc w:val="both"/>
        <w:rPr>
          <w:sz w:val="22"/>
          <w:szCs w:val="22"/>
        </w:rPr>
      </w:pPr>
      <w:r w:rsidRPr="00B02A20">
        <w:rPr>
          <w:sz w:val="22"/>
          <w:szCs w:val="22"/>
        </w:rPr>
        <w:t xml:space="preserve">wykonanie linii krawędziowych ciągłych o szerokości </w:t>
      </w:r>
      <w:r w:rsidRPr="00B02A20">
        <w:rPr>
          <w:b/>
          <w:bCs/>
          <w:sz w:val="22"/>
          <w:szCs w:val="22"/>
        </w:rPr>
        <w:t>12 cm</w:t>
      </w:r>
      <w:r w:rsidRPr="00B02A20">
        <w:rPr>
          <w:sz w:val="22"/>
          <w:szCs w:val="22"/>
        </w:rPr>
        <w:t xml:space="preserve"> farbą drogową białą grubowarstwową.</w:t>
      </w:r>
    </w:p>
    <w:p w14:paraId="261BE70D" w14:textId="77777777" w:rsidR="00054560" w:rsidRDefault="00054560" w:rsidP="00361C97">
      <w:pPr>
        <w:ind w:firstLine="708"/>
        <w:jc w:val="both"/>
        <w:rPr>
          <w:sz w:val="22"/>
          <w:szCs w:val="22"/>
        </w:rPr>
      </w:pPr>
      <w:r w:rsidRPr="00B02A20">
        <w:rPr>
          <w:sz w:val="22"/>
          <w:szCs w:val="22"/>
        </w:rPr>
        <w:t xml:space="preserve">Jednostki obmiaru zgodnie z przedmiarem robót: </w:t>
      </w:r>
      <w:r w:rsidRPr="00B02A20">
        <w:rPr>
          <w:b/>
          <w:bCs/>
          <w:sz w:val="22"/>
          <w:szCs w:val="22"/>
        </w:rPr>
        <w:t>m², m, szt.</w:t>
      </w:r>
    </w:p>
    <w:p w14:paraId="177BAC53" w14:textId="77777777" w:rsidR="00B02A20" w:rsidRDefault="00054560" w:rsidP="00361C97">
      <w:pPr>
        <w:ind w:left="708"/>
        <w:jc w:val="both"/>
        <w:rPr>
          <w:sz w:val="22"/>
          <w:szCs w:val="22"/>
        </w:rPr>
      </w:pPr>
      <w:r w:rsidRPr="00327C91">
        <w:rPr>
          <w:sz w:val="22"/>
          <w:szCs w:val="22"/>
        </w:rPr>
        <w:t xml:space="preserve">Wykonane roboty i stosowane materiały muszą spełniać wymagania obowiązujących norm. </w:t>
      </w:r>
      <w:r w:rsidRPr="00327C91">
        <w:rPr>
          <w:bCs/>
          <w:sz w:val="22"/>
          <w:szCs w:val="22"/>
        </w:rPr>
        <w:t>Technologię i sposób wykonania remontów cząstkowych należy uzgodnić z Zamawiającym. Remont uszkodzenia o głębokości większej niż grubość warstwy ścieralnej należy wykonać dwuwarstwowo. W przypadku uszkodzeń sięgających podbudowy należy dodatkowo podbudowę uzupełnić tłuczniem.</w:t>
      </w:r>
    </w:p>
    <w:p w14:paraId="7E8EB461" w14:textId="77777777" w:rsidR="00054560" w:rsidRPr="00054560" w:rsidRDefault="00054560" w:rsidP="00361C97">
      <w:pPr>
        <w:ind w:left="708"/>
        <w:jc w:val="both"/>
        <w:rPr>
          <w:sz w:val="22"/>
          <w:szCs w:val="22"/>
        </w:rPr>
      </w:pPr>
    </w:p>
    <w:p w14:paraId="43AAF156" w14:textId="77777777" w:rsidR="00B02A20" w:rsidRPr="00B02A20" w:rsidRDefault="00044304" w:rsidP="00361C97">
      <w:pPr>
        <w:ind w:firstLine="708"/>
        <w:jc w:val="both"/>
        <w:rPr>
          <w:b/>
          <w:bCs/>
          <w:sz w:val="22"/>
          <w:szCs w:val="22"/>
          <w:u w:val="single"/>
        </w:rPr>
      </w:pPr>
      <w:r>
        <w:rPr>
          <w:b/>
          <w:bCs/>
          <w:sz w:val="22"/>
          <w:szCs w:val="22"/>
          <w:u w:val="single"/>
        </w:rPr>
        <w:t>Część</w:t>
      </w:r>
      <w:r w:rsidR="00B02A20" w:rsidRPr="00B02A20">
        <w:rPr>
          <w:b/>
          <w:bCs/>
          <w:sz w:val="22"/>
          <w:szCs w:val="22"/>
          <w:u w:val="single"/>
        </w:rPr>
        <w:t xml:space="preserve"> </w:t>
      </w:r>
      <w:r w:rsidR="00B02A20">
        <w:rPr>
          <w:b/>
          <w:bCs/>
          <w:sz w:val="22"/>
          <w:szCs w:val="22"/>
          <w:u w:val="single"/>
        </w:rPr>
        <w:t>2</w:t>
      </w:r>
      <w:r w:rsidR="00B02A20" w:rsidRPr="00B02A20">
        <w:rPr>
          <w:b/>
          <w:bCs/>
          <w:sz w:val="22"/>
          <w:szCs w:val="22"/>
          <w:u w:val="single"/>
        </w:rPr>
        <w:t>:</w:t>
      </w:r>
    </w:p>
    <w:p w14:paraId="0FF95313" w14:textId="77777777" w:rsidR="00B02A20" w:rsidRPr="00B02A20" w:rsidRDefault="00B02A20" w:rsidP="00361C97">
      <w:pPr>
        <w:ind w:left="708"/>
        <w:jc w:val="both"/>
        <w:rPr>
          <w:sz w:val="22"/>
          <w:szCs w:val="22"/>
        </w:rPr>
      </w:pPr>
      <w:r w:rsidRPr="00B02A20">
        <w:rPr>
          <w:sz w:val="22"/>
          <w:szCs w:val="22"/>
        </w:rPr>
        <w:t>Remont polega na uzupełnieniu ubytków w nawierzchniach tłuczniowych lub wykonanych z</w:t>
      </w:r>
      <w:r>
        <w:rPr>
          <w:sz w:val="22"/>
          <w:szCs w:val="22"/>
        </w:rPr>
        <w:t xml:space="preserve"> </w:t>
      </w:r>
      <w:r w:rsidRPr="00B02A20">
        <w:rPr>
          <w:sz w:val="22"/>
          <w:szCs w:val="22"/>
        </w:rPr>
        <w:t>destruktu asfaltowego.</w:t>
      </w:r>
    </w:p>
    <w:p w14:paraId="6AF4C9C8" w14:textId="77777777" w:rsidR="00B02A20" w:rsidRPr="00B02A20" w:rsidRDefault="00B02A20" w:rsidP="00361C97">
      <w:pPr>
        <w:ind w:firstLine="708"/>
        <w:jc w:val="both"/>
        <w:rPr>
          <w:sz w:val="22"/>
          <w:szCs w:val="22"/>
        </w:rPr>
      </w:pPr>
      <w:r w:rsidRPr="00B02A20">
        <w:rPr>
          <w:sz w:val="22"/>
          <w:szCs w:val="22"/>
        </w:rPr>
        <w:t>Zakres robót obejmuje:</w:t>
      </w:r>
    </w:p>
    <w:p w14:paraId="4BEDDB3E" w14:textId="77777777" w:rsidR="00B02A20" w:rsidRDefault="00B02A20" w:rsidP="00361C97">
      <w:pPr>
        <w:numPr>
          <w:ilvl w:val="0"/>
          <w:numId w:val="42"/>
        </w:numPr>
        <w:tabs>
          <w:tab w:val="clear" w:pos="720"/>
          <w:tab w:val="num" w:pos="-5580"/>
        </w:tabs>
        <w:ind w:left="1080"/>
        <w:jc w:val="both"/>
        <w:rPr>
          <w:sz w:val="22"/>
          <w:szCs w:val="22"/>
        </w:rPr>
      </w:pPr>
      <w:r w:rsidRPr="00B02A20">
        <w:rPr>
          <w:sz w:val="22"/>
          <w:szCs w:val="22"/>
        </w:rPr>
        <w:t>wyznaczenie miejsc uszkodzeń nawierzchni,</w:t>
      </w:r>
    </w:p>
    <w:p w14:paraId="7F00AE6A" w14:textId="77777777" w:rsidR="00B02A20" w:rsidRDefault="00B02A20" w:rsidP="00361C97">
      <w:pPr>
        <w:numPr>
          <w:ilvl w:val="0"/>
          <w:numId w:val="42"/>
        </w:numPr>
        <w:tabs>
          <w:tab w:val="clear" w:pos="720"/>
          <w:tab w:val="num" w:pos="-5580"/>
        </w:tabs>
        <w:ind w:left="1080"/>
        <w:jc w:val="both"/>
        <w:rPr>
          <w:sz w:val="22"/>
          <w:szCs w:val="22"/>
        </w:rPr>
      </w:pPr>
      <w:r w:rsidRPr="00B02A20">
        <w:rPr>
          <w:sz w:val="22"/>
          <w:szCs w:val="22"/>
        </w:rPr>
        <w:t>zabezpieczenie miejsca prowadzenia robót,</w:t>
      </w:r>
    </w:p>
    <w:p w14:paraId="583010FE" w14:textId="77777777" w:rsidR="00B02A20" w:rsidRDefault="00B02A20" w:rsidP="00361C97">
      <w:pPr>
        <w:numPr>
          <w:ilvl w:val="0"/>
          <w:numId w:val="42"/>
        </w:numPr>
        <w:tabs>
          <w:tab w:val="clear" w:pos="720"/>
          <w:tab w:val="num" w:pos="-5580"/>
        </w:tabs>
        <w:ind w:left="1080"/>
        <w:jc w:val="both"/>
        <w:rPr>
          <w:sz w:val="22"/>
          <w:szCs w:val="22"/>
        </w:rPr>
      </w:pPr>
      <w:r w:rsidRPr="00B02A20">
        <w:rPr>
          <w:sz w:val="22"/>
          <w:szCs w:val="22"/>
        </w:rPr>
        <w:t>oczyszczenie ubytku z luźnych fragmentów nawierzchni, błota i zanieczyszczeń,</w:t>
      </w:r>
    </w:p>
    <w:p w14:paraId="4708BD1C" w14:textId="77777777" w:rsidR="00B02A20" w:rsidRDefault="00B02A20" w:rsidP="00361C97">
      <w:pPr>
        <w:numPr>
          <w:ilvl w:val="0"/>
          <w:numId w:val="42"/>
        </w:numPr>
        <w:tabs>
          <w:tab w:val="clear" w:pos="720"/>
          <w:tab w:val="num" w:pos="-5580"/>
        </w:tabs>
        <w:ind w:left="1080"/>
        <w:jc w:val="both"/>
        <w:rPr>
          <w:sz w:val="22"/>
          <w:szCs w:val="22"/>
        </w:rPr>
      </w:pPr>
      <w:r w:rsidRPr="00B02A20">
        <w:rPr>
          <w:b/>
          <w:bCs/>
          <w:sz w:val="22"/>
          <w:szCs w:val="22"/>
        </w:rPr>
        <w:t>uzupełnienie ubytku kruszywem łamanym (</w:t>
      </w:r>
      <w:proofErr w:type="spellStart"/>
      <w:r w:rsidRPr="00B02A20">
        <w:rPr>
          <w:b/>
          <w:bCs/>
          <w:sz w:val="22"/>
          <w:szCs w:val="22"/>
        </w:rPr>
        <w:t>niesort</w:t>
      </w:r>
      <w:proofErr w:type="spellEnd"/>
      <w:r w:rsidRPr="00B02A20">
        <w:rPr>
          <w:b/>
          <w:bCs/>
          <w:sz w:val="22"/>
          <w:szCs w:val="22"/>
        </w:rPr>
        <w:t xml:space="preserve"> porfirowy) lub destruktem asfaltowym,</w:t>
      </w:r>
    </w:p>
    <w:p w14:paraId="354BB709" w14:textId="77777777" w:rsidR="00B02A20" w:rsidRDefault="00B02A20" w:rsidP="00361C97">
      <w:pPr>
        <w:numPr>
          <w:ilvl w:val="0"/>
          <w:numId w:val="42"/>
        </w:numPr>
        <w:tabs>
          <w:tab w:val="clear" w:pos="720"/>
          <w:tab w:val="num" w:pos="-5580"/>
        </w:tabs>
        <w:ind w:left="1080"/>
        <w:jc w:val="both"/>
        <w:rPr>
          <w:sz w:val="22"/>
          <w:szCs w:val="22"/>
        </w:rPr>
      </w:pPr>
      <w:r w:rsidRPr="00B02A20">
        <w:rPr>
          <w:sz w:val="22"/>
          <w:szCs w:val="22"/>
        </w:rPr>
        <w:t>rozścielenie materiału warstwą o wymaganej grubości,</w:t>
      </w:r>
    </w:p>
    <w:p w14:paraId="34B9A245" w14:textId="77777777" w:rsidR="00B02A20" w:rsidRDefault="00B02A20" w:rsidP="00361C97">
      <w:pPr>
        <w:numPr>
          <w:ilvl w:val="0"/>
          <w:numId w:val="42"/>
        </w:numPr>
        <w:tabs>
          <w:tab w:val="clear" w:pos="720"/>
          <w:tab w:val="num" w:pos="-5580"/>
        </w:tabs>
        <w:ind w:left="1080"/>
        <w:jc w:val="both"/>
        <w:rPr>
          <w:sz w:val="22"/>
          <w:szCs w:val="22"/>
        </w:rPr>
      </w:pPr>
      <w:r w:rsidRPr="00B02A20">
        <w:rPr>
          <w:sz w:val="22"/>
          <w:szCs w:val="22"/>
        </w:rPr>
        <w:t>mechaniczne zagęszczenie materiału walcem drogowym lub zagęszczarką,</w:t>
      </w:r>
    </w:p>
    <w:p w14:paraId="50930E47" w14:textId="77777777" w:rsidR="00B02A20" w:rsidRPr="00B02A20" w:rsidRDefault="00B02A20" w:rsidP="00361C97">
      <w:pPr>
        <w:numPr>
          <w:ilvl w:val="0"/>
          <w:numId w:val="42"/>
        </w:numPr>
        <w:tabs>
          <w:tab w:val="clear" w:pos="720"/>
          <w:tab w:val="num" w:pos="-5580"/>
        </w:tabs>
        <w:ind w:left="1080"/>
        <w:jc w:val="both"/>
        <w:rPr>
          <w:sz w:val="22"/>
          <w:szCs w:val="22"/>
        </w:rPr>
      </w:pPr>
      <w:r w:rsidRPr="00B02A20">
        <w:rPr>
          <w:sz w:val="22"/>
          <w:szCs w:val="22"/>
        </w:rPr>
        <w:t>profilowanie nawierzchni w celu zachowania właściwych spadków i równości drogi.</w:t>
      </w:r>
    </w:p>
    <w:p w14:paraId="34979222" w14:textId="77777777" w:rsidR="00B02A20" w:rsidRPr="00B02A20" w:rsidRDefault="00B02A20" w:rsidP="00361C97">
      <w:pPr>
        <w:ind w:left="708"/>
        <w:jc w:val="both"/>
        <w:rPr>
          <w:sz w:val="22"/>
          <w:szCs w:val="22"/>
        </w:rPr>
      </w:pPr>
      <w:r w:rsidRPr="00B02A20">
        <w:rPr>
          <w:sz w:val="22"/>
          <w:szCs w:val="22"/>
        </w:rPr>
        <w:t>Materiał zastosowany do naprawy powinien być jednorodny, wolny od zanieczyszczeń oraz odpowiednio zagęszczony i zaklinowany w istniejącej nawierzchni.</w:t>
      </w:r>
    </w:p>
    <w:p w14:paraId="35CE021C" w14:textId="77777777" w:rsidR="00B02A20" w:rsidRPr="00B02A20" w:rsidRDefault="00B02A20" w:rsidP="00361C97">
      <w:pPr>
        <w:ind w:left="708"/>
        <w:jc w:val="both"/>
        <w:rPr>
          <w:sz w:val="22"/>
          <w:szCs w:val="22"/>
        </w:rPr>
      </w:pPr>
      <w:r w:rsidRPr="00B02A20">
        <w:rPr>
          <w:sz w:val="22"/>
          <w:szCs w:val="22"/>
        </w:rPr>
        <w:t xml:space="preserve">Wykonana łata powinna być ukształtowana około </w:t>
      </w:r>
      <w:r w:rsidRPr="00B02A20">
        <w:rPr>
          <w:b/>
          <w:bCs/>
          <w:sz w:val="22"/>
          <w:szCs w:val="22"/>
        </w:rPr>
        <w:t>1 cm powyżej poziomu istniejącej nawierzchni</w:t>
      </w:r>
      <w:r w:rsidRPr="00B02A20">
        <w:rPr>
          <w:sz w:val="22"/>
          <w:szCs w:val="22"/>
        </w:rPr>
        <w:t>, ze względu na późniejsze dogęszczenie pod wpływem ruchu pojazdów.</w:t>
      </w:r>
    </w:p>
    <w:p w14:paraId="3B33CB42" w14:textId="77777777" w:rsidR="00797D89" w:rsidRDefault="00B02A20" w:rsidP="00361C97">
      <w:pPr>
        <w:ind w:firstLine="708"/>
        <w:jc w:val="both"/>
        <w:rPr>
          <w:sz w:val="22"/>
          <w:szCs w:val="22"/>
        </w:rPr>
      </w:pPr>
      <w:r w:rsidRPr="00B02A20">
        <w:rPr>
          <w:sz w:val="22"/>
          <w:szCs w:val="22"/>
        </w:rPr>
        <w:t xml:space="preserve">Jednostką obmiaru jest </w:t>
      </w:r>
      <w:r w:rsidRPr="00B02A20">
        <w:rPr>
          <w:b/>
          <w:bCs/>
          <w:sz w:val="22"/>
          <w:szCs w:val="22"/>
        </w:rPr>
        <w:t>1 m² naprawionej nawierzchni</w:t>
      </w:r>
      <w:r w:rsidRPr="00B02A20">
        <w:rPr>
          <w:sz w:val="22"/>
          <w:szCs w:val="22"/>
        </w:rPr>
        <w:t>.</w:t>
      </w:r>
    </w:p>
    <w:p w14:paraId="4D0969B5" w14:textId="77777777" w:rsidR="00054560" w:rsidRPr="00797D89" w:rsidRDefault="00054560" w:rsidP="00361C97">
      <w:pPr>
        <w:ind w:firstLine="708"/>
        <w:jc w:val="both"/>
        <w:rPr>
          <w:sz w:val="22"/>
          <w:szCs w:val="22"/>
        </w:rPr>
      </w:pPr>
    </w:p>
    <w:p w14:paraId="7D293093" w14:textId="77777777" w:rsidR="00BA12ED" w:rsidRPr="00BA12ED" w:rsidRDefault="00A05307" w:rsidP="00361C97">
      <w:pPr>
        <w:keepNext/>
        <w:numPr>
          <w:ilvl w:val="0"/>
          <w:numId w:val="2"/>
        </w:numPr>
        <w:outlineLvl w:val="0"/>
        <w:rPr>
          <w:b/>
          <w:bCs/>
          <w:sz w:val="22"/>
          <w:szCs w:val="22"/>
        </w:rPr>
      </w:pPr>
      <w:r w:rsidRPr="00E220B6">
        <w:rPr>
          <w:b/>
          <w:bCs/>
          <w:sz w:val="22"/>
          <w:szCs w:val="22"/>
        </w:rPr>
        <w:t>MATERIAŁY</w:t>
      </w:r>
      <w:bookmarkEnd w:id="80"/>
      <w:bookmarkEnd w:id="81"/>
      <w:bookmarkEnd w:id="82"/>
      <w:bookmarkEnd w:id="83"/>
      <w:bookmarkEnd w:id="84"/>
      <w:bookmarkEnd w:id="85"/>
      <w:bookmarkEnd w:id="86"/>
      <w:bookmarkEnd w:id="87"/>
    </w:p>
    <w:p w14:paraId="30395FDB" w14:textId="77777777" w:rsidR="00361C97" w:rsidRDefault="00BA12ED" w:rsidP="00361C97">
      <w:pPr>
        <w:ind w:left="567"/>
        <w:jc w:val="both"/>
        <w:rPr>
          <w:sz w:val="22"/>
          <w:szCs w:val="22"/>
        </w:rPr>
      </w:pPr>
      <w:bookmarkStart w:id="88" w:name="_Toc72896955"/>
      <w:bookmarkStart w:id="89" w:name="_Toc71005654"/>
      <w:bookmarkStart w:id="90" w:name="_Toc70746410"/>
      <w:bookmarkStart w:id="91" w:name="_Toc70744447"/>
      <w:bookmarkStart w:id="92" w:name="_Toc70741373"/>
      <w:r w:rsidRPr="00BA12ED">
        <w:rPr>
          <w:sz w:val="22"/>
          <w:szCs w:val="22"/>
        </w:rPr>
        <w:t>Wykonane roboty i stosowane materiały muszą spełniać wymagania obowiązujących norm. Technologię i sposób wykonania remontów cząstkowych należy uzgodnić z Zamawiającym. Remont uszkodzenia o głębokości większej niż grubość warstwy ścieralnej należy wykonać dwuwarstwowo. W przypadku uszkodzeń sięgających podbudowy należy dodatkowo podbudowę uzupełnić tłuczniem.</w:t>
      </w:r>
    </w:p>
    <w:p w14:paraId="241F1021" w14:textId="77777777" w:rsidR="00947BD3" w:rsidRPr="00E220B6" w:rsidRDefault="00947BD3" w:rsidP="00361C97">
      <w:pPr>
        <w:ind w:left="567"/>
        <w:jc w:val="both"/>
        <w:rPr>
          <w:sz w:val="22"/>
          <w:szCs w:val="22"/>
        </w:rPr>
      </w:pPr>
      <w:r w:rsidRPr="00E220B6">
        <w:rPr>
          <w:sz w:val="22"/>
          <w:szCs w:val="22"/>
        </w:rPr>
        <w:t>Do remontów nawierzchni należy stosować :</w:t>
      </w:r>
    </w:p>
    <w:p w14:paraId="56BA84F9" w14:textId="77777777" w:rsidR="00947BD3" w:rsidRPr="00E220B6" w:rsidRDefault="00947BD3" w:rsidP="00361C97">
      <w:pPr>
        <w:numPr>
          <w:ilvl w:val="0"/>
          <w:numId w:val="39"/>
        </w:numPr>
        <w:tabs>
          <w:tab w:val="clear" w:pos="720"/>
          <w:tab w:val="num" w:pos="-5580"/>
        </w:tabs>
        <w:ind w:left="1080"/>
        <w:jc w:val="both"/>
        <w:rPr>
          <w:sz w:val="22"/>
          <w:szCs w:val="22"/>
        </w:rPr>
      </w:pPr>
      <w:r w:rsidRPr="00E220B6">
        <w:rPr>
          <w:sz w:val="22"/>
          <w:szCs w:val="22"/>
        </w:rPr>
        <w:t>nową masę mineralno-asfaltową drobno lub średnioziarnistą z zastosowaniem asfaltu D70, zawartość asfaltu od 5 do 6% zgodną z normą PN-74/S-96022,</w:t>
      </w:r>
    </w:p>
    <w:p w14:paraId="4C8C2D22" w14:textId="77777777" w:rsidR="00947BD3" w:rsidRPr="00E220B6" w:rsidRDefault="00947BD3" w:rsidP="00361C97">
      <w:pPr>
        <w:numPr>
          <w:ilvl w:val="0"/>
          <w:numId w:val="39"/>
        </w:numPr>
        <w:tabs>
          <w:tab w:val="clear" w:pos="720"/>
          <w:tab w:val="num" w:pos="-5580"/>
        </w:tabs>
        <w:ind w:left="1080"/>
        <w:jc w:val="both"/>
        <w:rPr>
          <w:sz w:val="22"/>
          <w:szCs w:val="22"/>
        </w:rPr>
      </w:pPr>
      <w:r w:rsidRPr="00E220B6">
        <w:rPr>
          <w:sz w:val="22"/>
          <w:szCs w:val="22"/>
        </w:rPr>
        <w:t>emulsję asfaltową kationową  65% niezmodyfikowaną przechowywaną max. 3 miesiące od daty produkcji w temp nie niższej niż 5° C w beczkach, cysternach i innych pojemnikach bez resztek innych lepiszczy,</w:t>
      </w:r>
    </w:p>
    <w:p w14:paraId="38AC41AD" w14:textId="77777777" w:rsidR="00947BD3" w:rsidRDefault="00947BD3" w:rsidP="00361C97">
      <w:pPr>
        <w:numPr>
          <w:ilvl w:val="0"/>
          <w:numId w:val="39"/>
        </w:numPr>
        <w:tabs>
          <w:tab w:val="clear" w:pos="720"/>
          <w:tab w:val="num" w:pos="-5580"/>
        </w:tabs>
        <w:ind w:left="1080"/>
        <w:jc w:val="both"/>
        <w:rPr>
          <w:sz w:val="22"/>
          <w:szCs w:val="22"/>
        </w:rPr>
      </w:pPr>
      <w:r w:rsidRPr="00E220B6">
        <w:rPr>
          <w:sz w:val="22"/>
          <w:szCs w:val="22"/>
        </w:rPr>
        <w:t>grysy o wąskich frakcjach uziarnienia przewidziane normą BN-84/6774-02,</w:t>
      </w:r>
    </w:p>
    <w:p w14:paraId="436058E6" w14:textId="77777777" w:rsidR="00947BD3" w:rsidRDefault="00947BD3" w:rsidP="00361C97">
      <w:pPr>
        <w:numPr>
          <w:ilvl w:val="0"/>
          <w:numId w:val="39"/>
        </w:numPr>
        <w:tabs>
          <w:tab w:val="clear" w:pos="720"/>
          <w:tab w:val="num" w:pos="-5580"/>
        </w:tabs>
        <w:ind w:left="1080"/>
        <w:jc w:val="both"/>
        <w:rPr>
          <w:sz w:val="22"/>
          <w:szCs w:val="22"/>
        </w:rPr>
      </w:pPr>
      <w:r w:rsidRPr="00D43786">
        <w:rPr>
          <w:bCs/>
          <w:sz w:val="22"/>
          <w:szCs w:val="22"/>
        </w:rPr>
        <w:t>kruszywo łamane (</w:t>
      </w:r>
      <w:proofErr w:type="spellStart"/>
      <w:r w:rsidRPr="00D43786">
        <w:rPr>
          <w:bCs/>
          <w:sz w:val="22"/>
          <w:szCs w:val="22"/>
        </w:rPr>
        <w:t>niesort</w:t>
      </w:r>
      <w:proofErr w:type="spellEnd"/>
      <w:r w:rsidRPr="00D43786">
        <w:rPr>
          <w:bCs/>
          <w:sz w:val="22"/>
          <w:szCs w:val="22"/>
        </w:rPr>
        <w:t xml:space="preserve"> porfirowy)</w:t>
      </w:r>
      <w:r>
        <w:rPr>
          <w:sz w:val="22"/>
          <w:szCs w:val="22"/>
        </w:rPr>
        <w:t xml:space="preserve"> jednorodne, bez domieszek gliny i innych zanieczyszczeń </w:t>
      </w:r>
      <w:r w:rsidRPr="00D43786">
        <w:rPr>
          <w:sz w:val="22"/>
          <w:szCs w:val="22"/>
        </w:rPr>
        <w:t xml:space="preserve">przy głębokości </w:t>
      </w:r>
      <w:proofErr w:type="spellStart"/>
      <w:r w:rsidRPr="00D43786">
        <w:rPr>
          <w:sz w:val="22"/>
          <w:szCs w:val="22"/>
        </w:rPr>
        <w:t>wyboi</w:t>
      </w:r>
      <w:proofErr w:type="spellEnd"/>
      <w:r>
        <w:rPr>
          <w:sz w:val="22"/>
          <w:szCs w:val="22"/>
        </w:rPr>
        <w:t>/ ubytków</w:t>
      </w:r>
      <w:r w:rsidRPr="00D43786">
        <w:rPr>
          <w:sz w:val="22"/>
          <w:szCs w:val="22"/>
        </w:rPr>
        <w:t xml:space="preserve"> śr. 5cm. </w:t>
      </w:r>
      <w:r>
        <w:rPr>
          <w:sz w:val="22"/>
          <w:szCs w:val="22"/>
        </w:rPr>
        <w:t>–</w:t>
      </w:r>
      <w:r w:rsidRPr="00D43786">
        <w:rPr>
          <w:sz w:val="22"/>
          <w:szCs w:val="22"/>
        </w:rPr>
        <w:t xml:space="preserve"> frakcj</w:t>
      </w:r>
      <w:r>
        <w:rPr>
          <w:sz w:val="22"/>
          <w:szCs w:val="22"/>
        </w:rPr>
        <w:t xml:space="preserve">i </w:t>
      </w:r>
      <w:r w:rsidRPr="00D43786">
        <w:rPr>
          <w:sz w:val="22"/>
          <w:szCs w:val="22"/>
        </w:rPr>
        <w:t>0 - 31,5mm</w:t>
      </w:r>
      <w:r>
        <w:rPr>
          <w:sz w:val="22"/>
          <w:szCs w:val="22"/>
        </w:rPr>
        <w:t>,</w:t>
      </w:r>
    </w:p>
    <w:p w14:paraId="623F3B3B" w14:textId="77777777" w:rsidR="00947BD3" w:rsidRDefault="00947BD3" w:rsidP="00361C97">
      <w:pPr>
        <w:numPr>
          <w:ilvl w:val="0"/>
          <w:numId w:val="39"/>
        </w:numPr>
        <w:tabs>
          <w:tab w:val="clear" w:pos="720"/>
          <w:tab w:val="num" w:pos="-5580"/>
        </w:tabs>
        <w:ind w:left="1080"/>
        <w:jc w:val="both"/>
        <w:rPr>
          <w:sz w:val="22"/>
          <w:szCs w:val="22"/>
        </w:rPr>
      </w:pPr>
      <w:r w:rsidRPr="00947BD3">
        <w:rPr>
          <w:sz w:val="22"/>
          <w:szCs w:val="22"/>
        </w:rPr>
        <w:t>destrukt asfaltowy – materiał pochodzący z frezowania istniejących nawierzchni bitumicznych, wolny od zanieczyszczeń (gleby, trawy, elementów metalowych i innych materiałów obcych), o uziarnieniu dostosowanym do rodzaju naprawy, przeznaczony do wbudowania po odpowiednim rozdrobnieniu i wymieszaniu, zgodnie z obowiązującymi wymaganiami technicznymi.</w:t>
      </w:r>
    </w:p>
    <w:p w14:paraId="2ED031CF" w14:textId="77777777" w:rsidR="00947BD3" w:rsidRPr="00947BD3" w:rsidRDefault="00947BD3" w:rsidP="00361C97">
      <w:pPr>
        <w:ind w:left="720"/>
        <w:jc w:val="both"/>
        <w:rPr>
          <w:sz w:val="22"/>
          <w:szCs w:val="22"/>
        </w:rPr>
      </w:pPr>
      <w:r w:rsidRPr="00947BD3">
        <w:rPr>
          <w:sz w:val="22"/>
          <w:szCs w:val="22"/>
        </w:rPr>
        <w:t>Na wszelkie zastosowane materiały będą wymagane świadectwa oraz atesty dopuszczające do stosowania w budownictwie wydane przez odpowiednie jednostki.</w:t>
      </w:r>
    </w:p>
    <w:p w14:paraId="041390D8" w14:textId="77777777" w:rsidR="00947BD3" w:rsidRDefault="00947BD3" w:rsidP="00361C97">
      <w:pPr>
        <w:ind w:left="708"/>
        <w:jc w:val="both"/>
        <w:rPr>
          <w:sz w:val="22"/>
          <w:szCs w:val="22"/>
        </w:rPr>
      </w:pPr>
      <w:r w:rsidRPr="00E220B6">
        <w:rPr>
          <w:sz w:val="22"/>
          <w:szCs w:val="22"/>
        </w:rPr>
        <w:lastRenderedPageBreak/>
        <w:t>Materiały odpadowe powstałe w wyniku robót budowlanych będących przedmiotem zamówienia powinny niezwłocznie być wywiezione z terenu budowy ze względu na brak miejsca do składowania.</w:t>
      </w:r>
    </w:p>
    <w:p w14:paraId="7DA85C3F" w14:textId="77777777" w:rsidR="00A37CC4" w:rsidRPr="00747121" w:rsidRDefault="00A37CC4" w:rsidP="00361C97">
      <w:pPr>
        <w:ind w:left="708"/>
        <w:jc w:val="both"/>
        <w:rPr>
          <w:sz w:val="22"/>
          <w:szCs w:val="22"/>
        </w:rPr>
      </w:pPr>
    </w:p>
    <w:bookmarkEnd w:id="88"/>
    <w:bookmarkEnd w:id="89"/>
    <w:bookmarkEnd w:id="90"/>
    <w:bookmarkEnd w:id="91"/>
    <w:bookmarkEnd w:id="92"/>
    <w:p w14:paraId="3EE7DC6A" w14:textId="77777777" w:rsidR="00A05307" w:rsidRPr="00E220B6" w:rsidRDefault="00C06857" w:rsidP="00361C97">
      <w:pPr>
        <w:keepNext/>
        <w:numPr>
          <w:ilvl w:val="0"/>
          <w:numId w:val="2"/>
        </w:numPr>
        <w:tabs>
          <w:tab w:val="clear" w:pos="567"/>
          <w:tab w:val="num" w:pos="-5580"/>
        </w:tabs>
        <w:ind w:left="720" w:hanging="720"/>
        <w:outlineLvl w:val="0"/>
        <w:rPr>
          <w:b/>
          <w:bCs/>
          <w:sz w:val="22"/>
          <w:szCs w:val="22"/>
        </w:rPr>
      </w:pPr>
      <w:r w:rsidRPr="00E220B6">
        <w:rPr>
          <w:b/>
          <w:bCs/>
          <w:sz w:val="22"/>
          <w:szCs w:val="22"/>
        </w:rPr>
        <w:t>SPRZĘT</w:t>
      </w:r>
    </w:p>
    <w:p w14:paraId="5FFFAE57" w14:textId="77777777" w:rsidR="00A05307" w:rsidRPr="00E220B6" w:rsidRDefault="00A05307" w:rsidP="00361C97">
      <w:pPr>
        <w:ind w:left="708" w:firstLine="12"/>
        <w:jc w:val="both"/>
        <w:rPr>
          <w:sz w:val="22"/>
          <w:szCs w:val="22"/>
        </w:rPr>
      </w:pPr>
      <w:r w:rsidRPr="00E220B6">
        <w:rPr>
          <w:sz w:val="22"/>
          <w:szCs w:val="22"/>
        </w:rPr>
        <w:t xml:space="preserve">Wykonawca jest zobowiązany do używania jedynie takiego sprzętu, który nie spowoduje niekorzystnego wpływu na jakość wykonywanych robót. </w:t>
      </w:r>
    </w:p>
    <w:p w14:paraId="6ED025A8" w14:textId="77777777" w:rsidR="00A05307" w:rsidRPr="00E220B6" w:rsidRDefault="00A05307" w:rsidP="00361C97">
      <w:pPr>
        <w:ind w:left="708" w:firstLine="12"/>
        <w:jc w:val="both"/>
        <w:rPr>
          <w:sz w:val="22"/>
          <w:szCs w:val="22"/>
        </w:rPr>
      </w:pPr>
      <w:r w:rsidRPr="00E220B6">
        <w:rPr>
          <w:sz w:val="22"/>
          <w:szCs w:val="22"/>
        </w:rPr>
        <w:t>Liczba i wydajność sprzętu będzie gwarantować przeprowadzenie robót</w:t>
      </w:r>
      <w:r w:rsidR="00A046F0">
        <w:rPr>
          <w:sz w:val="22"/>
          <w:szCs w:val="22"/>
        </w:rPr>
        <w:t xml:space="preserve"> </w:t>
      </w:r>
      <w:r w:rsidRPr="00E220B6">
        <w:rPr>
          <w:sz w:val="22"/>
          <w:szCs w:val="22"/>
        </w:rPr>
        <w:t>w terminie przewidzianym umową.</w:t>
      </w:r>
    </w:p>
    <w:p w14:paraId="42418702" w14:textId="77777777" w:rsidR="00A05307" w:rsidRPr="00E220B6" w:rsidRDefault="00A05307" w:rsidP="00361C97">
      <w:pPr>
        <w:ind w:left="708" w:firstLine="12"/>
        <w:jc w:val="both"/>
        <w:rPr>
          <w:sz w:val="22"/>
          <w:szCs w:val="22"/>
        </w:rPr>
      </w:pPr>
      <w:r w:rsidRPr="00E220B6">
        <w:rPr>
          <w:sz w:val="22"/>
          <w:szCs w:val="22"/>
        </w:rPr>
        <w:t>Sprzęt będący własnością Wykonawcy lub wynajęty do wykonania robót ma być utrzymywany w dobrym stanie i gotowości do pracy. Będzie on zgodny z normami ochrony środowiska i przepisami dotyczącymi jego użytkowania.</w:t>
      </w:r>
    </w:p>
    <w:p w14:paraId="66E51DA2" w14:textId="77777777" w:rsidR="00A05307" w:rsidRDefault="00A05307" w:rsidP="00361C97">
      <w:pPr>
        <w:ind w:left="708" w:firstLine="12"/>
        <w:jc w:val="both"/>
        <w:rPr>
          <w:sz w:val="22"/>
          <w:szCs w:val="22"/>
        </w:rPr>
      </w:pPr>
      <w:r w:rsidRPr="00E220B6">
        <w:rPr>
          <w:sz w:val="22"/>
          <w:szCs w:val="22"/>
        </w:rPr>
        <w:t>Jakikolwiek sprzęt, maszyny, urządzenia i narzędzia nie gwarantujące zachowania warunków umowy, zostaną przez Inżyniera zdyskwalifikowane i nie dopuszczone do robót.</w:t>
      </w:r>
    </w:p>
    <w:p w14:paraId="7EAEBBBF" w14:textId="77777777" w:rsidR="00054560" w:rsidRPr="00E220B6" w:rsidRDefault="00054560" w:rsidP="00361C97">
      <w:pPr>
        <w:ind w:left="708" w:firstLine="12"/>
        <w:jc w:val="both"/>
        <w:rPr>
          <w:sz w:val="22"/>
          <w:szCs w:val="22"/>
        </w:rPr>
      </w:pPr>
    </w:p>
    <w:p w14:paraId="10657DCF" w14:textId="77777777" w:rsidR="00A05307" w:rsidRPr="00E220B6" w:rsidRDefault="008C14BC" w:rsidP="00361C97">
      <w:pPr>
        <w:keepNext/>
        <w:numPr>
          <w:ilvl w:val="0"/>
          <w:numId w:val="2"/>
        </w:numPr>
        <w:tabs>
          <w:tab w:val="clear" w:pos="567"/>
          <w:tab w:val="num" w:pos="-5580"/>
        </w:tabs>
        <w:ind w:left="720" w:hanging="720"/>
        <w:outlineLvl w:val="0"/>
        <w:rPr>
          <w:b/>
          <w:bCs/>
          <w:sz w:val="22"/>
          <w:szCs w:val="22"/>
        </w:rPr>
      </w:pPr>
      <w:r w:rsidRPr="00E220B6">
        <w:rPr>
          <w:b/>
          <w:bCs/>
          <w:sz w:val="22"/>
          <w:szCs w:val="22"/>
        </w:rPr>
        <w:t>TRANSPORT</w:t>
      </w:r>
    </w:p>
    <w:p w14:paraId="20982593" w14:textId="77777777" w:rsidR="00A05307" w:rsidRPr="00E220B6" w:rsidRDefault="00A05307" w:rsidP="00361C97">
      <w:pPr>
        <w:ind w:left="708" w:firstLine="12"/>
        <w:jc w:val="both"/>
        <w:rPr>
          <w:sz w:val="22"/>
          <w:szCs w:val="22"/>
        </w:rPr>
      </w:pPr>
      <w:r w:rsidRPr="00E220B6">
        <w:rPr>
          <w:sz w:val="22"/>
          <w:szCs w:val="22"/>
        </w:rPr>
        <w:t>Wykonawca jest zobowiązany do stosowania jedynie takich środków transportu, które nie wpłyną niekorzystnie na jakość wykonywanych robót i właściwości przewożonych materiałów</w:t>
      </w:r>
      <w:r w:rsidR="00A046F0">
        <w:rPr>
          <w:sz w:val="22"/>
          <w:szCs w:val="22"/>
        </w:rPr>
        <w:t xml:space="preserve"> oraz stan dróg dojazdowych do budowy</w:t>
      </w:r>
      <w:r w:rsidRPr="00E220B6">
        <w:rPr>
          <w:sz w:val="22"/>
          <w:szCs w:val="22"/>
        </w:rPr>
        <w:t>.</w:t>
      </w:r>
    </w:p>
    <w:p w14:paraId="07E634CC" w14:textId="77777777" w:rsidR="00A05307" w:rsidRPr="00E220B6" w:rsidRDefault="00A05307" w:rsidP="00361C97">
      <w:pPr>
        <w:ind w:left="708" w:firstLine="12"/>
        <w:jc w:val="both"/>
        <w:rPr>
          <w:sz w:val="22"/>
          <w:szCs w:val="22"/>
        </w:rPr>
      </w:pPr>
      <w:r w:rsidRPr="00E220B6">
        <w:rPr>
          <w:sz w:val="22"/>
          <w:szCs w:val="22"/>
        </w:rPr>
        <w:t>Liczba środków transportu będzie zapewniać prowadzenie robót w terminie przewidzianym umową.</w:t>
      </w:r>
    </w:p>
    <w:p w14:paraId="25843906" w14:textId="77777777" w:rsidR="00A05307" w:rsidRPr="00E220B6" w:rsidRDefault="00A05307" w:rsidP="00361C97">
      <w:pPr>
        <w:ind w:left="708" w:firstLine="12"/>
        <w:jc w:val="both"/>
        <w:rPr>
          <w:sz w:val="22"/>
          <w:szCs w:val="22"/>
        </w:rPr>
      </w:pPr>
      <w:r w:rsidRPr="00E220B6">
        <w:rPr>
          <w:sz w:val="22"/>
          <w:szCs w:val="22"/>
        </w:rPr>
        <w:t>Przy ruchu na drogach publicznych pojazdy będą spełniać wymagania dotyczące przepisów ruchu drogowego w odniesieniu do dopuszczalnych obciążeń na osie</w:t>
      </w:r>
      <w:r w:rsidR="00A60032" w:rsidRPr="00E220B6">
        <w:rPr>
          <w:sz w:val="22"/>
          <w:szCs w:val="22"/>
        </w:rPr>
        <w:t xml:space="preserve"> </w:t>
      </w:r>
      <w:r w:rsidRPr="00E220B6">
        <w:rPr>
          <w:sz w:val="22"/>
          <w:szCs w:val="22"/>
        </w:rPr>
        <w:t>i innych parametrów technicznych. Środki transportu nie odpowiadające warunkom dopuszczalnych obciążeń na osie mogą być dopuszczone przez Inżyniera, pod warunkiem przywrócenia stanu pierwotnego użytkowanych odcinków dróg na koszt Wykonawcy.</w:t>
      </w:r>
    </w:p>
    <w:p w14:paraId="5C8C5685" w14:textId="77777777" w:rsidR="00A05307" w:rsidRDefault="00A05307" w:rsidP="00361C97">
      <w:pPr>
        <w:ind w:left="708" w:firstLine="12"/>
        <w:jc w:val="both"/>
        <w:rPr>
          <w:sz w:val="22"/>
          <w:szCs w:val="22"/>
        </w:rPr>
      </w:pPr>
      <w:r w:rsidRPr="00E220B6">
        <w:rPr>
          <w:sz w:val="22"/>
          <w:szCs w:val="22"/>
        </w:rPr>
        <w:t>Wykonawca</w:t>
      </w:r>
      <w:r w:rsidR="001B000E" w:rsidRPr="00E220B6">
        <w:rPr>
          <w:sz w:val="22"/>
          <w:szCs w:val="22"/>
        </w:rPr>
        <w:t xml:space="preserve"> </w:t>
      </w:r>
      <w:r w:rsidRPr="00E220B6">
        <w:rPr>
          <w:sz w:val="22"/>
          <w:szCs w:val="22"/>
        </w:rPr>
        <w:t>będzie usuwać na bieżąco, na własny koszt, wszelkie zanieczyszczenia spowodowane jego pojazdami na drogach publicznych oraz dojazdach do terenu budowy.</w:t>
      </w:r>
    </w:p>
    <w:p w14:paraId="0EE02721" w14:textId="77777777" w:rsidR="00054560" w:rsidRPr="00E220B6" w:rsidRDefault="00054560" w:rsidP="00361C97">
      <w:pPr>
        <w:ind w:left="708" w:firstLine="12"/>
        <w:jc w:val="both"/>
        <w:rPr>
          <w:sz w:val="22"/>
          <w:szCs w:val="22"/>
        </w:rPr>
      </w:pPr>
    </w:p>
    <w:p w14:paraId="4849C54D" w14:textId="77777777" w:rsidR="00A05307" w:rsidRPr="00E220B6" w:rsidRDefault="00684423" w:rsidP="00361C97">
      <w:pPr>
        <w:keepNext/>
        <w:numPr>
          <w:ilvl w:val="0"/>
          <w:numId w:val="2"/>
        </w:numPr>
        <w:tabs>
          <w:tab w:val="clear" w:pos="567"/>
          <w:tab w:val="num" w:pos="-5580"/>
        </w:tabs>
        <w:ind w:left="720" w:hanging="720"/>
        <w:outlineLvl w:val="0"/>
        <w:rPr>
          <w:b/>
          <w:bCs/>
          <w:sz w:val="22"/>
          <w:szCs w:val="22"/>
        </w:rPr>
      </w:pPr>
      <w:r w:rsidRPr="00E220B6">
        <w:rPr>
          <w:b/>
          <w:bCs/>
          <w:sz w:val="22"/>
          <w:szCs w:val="22"/>
        </w:rPr>
        <w:t>WYKONANIE ROBÓT</w:t>
      </w:r>
    </w:p>
    <w:p w14:paraId="5122EA2C" w14:textId="77777777" w:rsidR="00A05307" w:rsidRPr="00E220B6" w:rsidRDefault="00A05307" w:rsidP="00361C97">
      <w:pPr>
        <w:ind w:left="708"/>
        <w:jc w:val="both"/>
        <w:rPr>
          <w:sz w:val="22"/>
          <w:szCs w:val="22"/>
        </w:rPr>
      </w:pPr>
      <w:r w:rsidRPr="00E220B6">
        <w:rPr>
          <w:sz w:val="22"/>
          <w:szCs w:val="22"/>
        </w:rPr>
        <w:t>Wykonawca jest odpowiedzialny za prowadzenie robót zgodnie z umową oraz za jakość zastosowanych materiałów i wykonywanych robót</w:t>
      </w:r>
      <w:r w:rsidR="005F7419">
        <w:rPr>
          <w:sz w:val="22"/>
          <w:szCs w:val="22"/>
        </w:rPr>
        <w:t xml:space="preserve"> </w:t>
      </w:r>
      <w:r w:rsidRPr="00E220B6">
        <w:rPr>
          <w:sz w:val="22"/>
          <w:szCs w:val="22"/>
        </w:rPr>
        <w:t>oraz poleceniami Inżyniera.</w:t>
      </w:r>
    </w:p>
    <w:p w14:paraId="437E7399" w14:textId="77777777" w:rsidR="00A05307" w:rsidRPr="00E220B6" w:rsidRDefault="00A05307" w:rsidP="00361C97">
      <w:pPr>
        <w:ind w:left="708"/>
        <w:jc w:val="both"/>
        <w:rPr>
          <w:sz w:val="22"/>
          <w:szCs w:val="22"/>
        </w:rPr>
      </w:pPr>
      <w:r w:rsidRPr="00E220B6">
        <w:rPr>
          <w:sz w:val="22"/>
          <w:szCs w:val="22"/>
        </w:rPr>
        <w:t>Następstwa jakiegokolwiek błędu spowodowanego przez Wykonawcę w wytyczeniu</w:t>
      </w:r>
      <w:r w:rsidR="00A60032" w:rsidRPr="00E220B6">
        <w:rPr>
          <w:sz w:val="22"/>
          <w:szCs w:val="22"/>
        </w:rPr>
        <w:t xml:space="preserve"> </w:t>
      </w:r>
      <w:r w:rsidRPr="00E220B6">
        <w:rPr>
          <w:sz w:val="22"/>
          <w:szCs w:val="22"/>
        </w:rPr>
        <w:t>i wyznaczaniu robót zostaną, jeśli wymagać tego będzie Inżynier, poprawione przez Wykonawcę na własny koszt.</w:t>
      </w:r>
    </w:p>
    <w:p w14:paraId="652597B6" w14:textId="77777777" w:rsidR="00A05307" w:rsidRPr="00E220B6" w:rsidRDefault="00A05307" w:rsidP="00361C97">
      <w:pPr>
        <w:ind w:left="708"/>
        <w:jc w:val="both"/>
        <w:rPr>
          <w:sz w:val="22"/>
          <w:szCs w:val="22"/>
        </w:rPr>
      </w:pPr>
      <w:r w:rsidRPr="00E220B6">
        <w:rPr>
          <w:sz w:val="22"/>
          <w:szCs w:val="22"/>
        </w:rPr>
        <w:t>Decyzje Inżyniera dotyczące akceptacji lub odrzucenia materiałów i elementów robót będą oparte na wymaganiach sformułowanych w dokumentach umowy,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6E3A06DE" w14:textId="77777777" w:rsidR="00A05307" w:rsidRDefault="00A05307" w:rsidP="00361C97">
      <w:pPr>
        <w:ind w:left="708"/>
        <w:jc w:val="both"/>
        <w:rPr>
          <w:sz w:val="22"/>
          <w:szCs w:val="22"/>
        </w:rPr>
      </w:pPr>
      <w:r w:rsidRPr="00E220B6">
        <w:rPr>
          <w:sz w:val="22"/>
          <w:szCs w:val="22"/>
        </w:rPr>
        <w:t>Polecenia Inżyniera będą wykonywane nie później niż w czasie przez niego wyznaczonym, po ich otrzymaniu przez Wykonawcę, pod groźbą zatrzymania robót. Skutki finansowe z tego tytułu ponosi Wykonawca.</w:t>
      </w:r>
    </w:p>
    <w:p w14:paraId="4326661D" w14:textId="77777777" w:rsidR="00947BD3" w:rsidRPr="00947BD3" w:rsidRDefault="00947BD3" w:rsidP="00361C97">
      <w:pPr>
        <w:ind w:left="720"/>
        <w:jc w:val="both"/>
        <w:rPr>
          <w:sz w:val="22"/>
          <w:szCs w:val="22"/>
        </w:rPr>
      </w:pPr>
      <w:r w:rsidRPr="00947BD3">
        <w:rPr>
          <w:sz w:val="22"/>
          <w:szCs w:val="22"/>
        </w:rPr>
        <w:t xml:space="preserve">Z uwagi na specyfikę miejsca prowadzenia robót </w:t>
      </w:r>
      <w:r w:rsidRPr="00947BD3">
        <w:rPr>
          <w:b/>
          <w:sz w:val="22"/>
          <w:szCs w:val="22"/>
        </w:rPr>
        <w:t>Zamawiający wymaga od Wykonawcy</w:t>
      </w:r>
      <w:r w:rsidRPr="00947BD3">
        <w:rPr>
          <w:sz w:val="22"/>
          <w:szCs w:val="22"/>
        </w:rPr>
        <w:t>:</w:t>
      </w:r>
    </w:p>
    <w:p w14:paraId="33283CEE" w14:textId="77777777" w:rsidR="00947BD3" w:rsidRPr="00947BD3" w:rsidRDefault="00947BD3" w:rsidP="00361C97">
      <w:pPr>
        <w:numPr>
          <w:ilvl w:val="0"/>
          <w:numId w:val="37"/>
        </w:numPr>
        <w:tabs>
          <w:tab w:val="clear" w:pos="720"/>
          <w:tab w:val="num" w:pos="-5580"/>
        </w:tabs>
        <w:ind w:left="1080"/>
        <w:jc w:val="both"/>
        <w:rPr>
          <w:sz w:val="22"/>
          <w:szCs w:val="22"/>
        </w:rPr>
      </w:pPr>
      <w:r w:rsidRPr="00947BD3">
        <w:rPr>
          <w:sz w:val="22"/>
          <w:szCs w:val="22"/>
        </w:rPr>
        <w:t>Należytego zabezpieczenia terenu robót  poprzez montaż odpowiedniego oznakowania;</w:t>
      </w:r>
    </w:p>
    <w:p w14:paraId="29B63A7F" w14:textId="77777777" w:rsidR="00947BD3" w:rsidRPr="00947BD3" w:rsidRDefault="00947BD3" w:rsidP="00361C97">
      <w:pPr>
        <w:numPr>
          <w:ilvl w:val="0"/>
          <w:numId w:val="37"/>
        </w:numPr>
        <w:tabs>
          <w:tab w:val="clear" w:pos="720"/>
          <w:tab w:val="num" w:pos="-5580"/>
        </w:tabs>
        <w:ind w:left="1080"/>
        <w:jc w:val="both"/>
        <w:rPr>
          <w:sz w:val="22"/>
          <w:szCs w:val="22"/>
        </w:rPr>
      </w:pPr>
      <w:r w:rsidRPr="00947BD3">
        <w:rPr>
          <w:sz w:val="22"/>
          <w:szCs w:val="22"/>
        </w:rPr>
        <w:t>Prowadzenia robót budowlanych w sposób zabezpieczający interesy osób trzecich,</w:t>
      </w:r>
    </w:p>
    <w:p w14:paraId="4EEEF147" w14:textId="77777777" w:rsidR="00947BD3" w:rsidRDefault="00947BD3" w:rsidP="00361C97">
      <w:pPr>
        <w:ind w:left="708"/>
        <w:jc w:val="both"/>
        <w:rPr>
          <w:sz w:val="22"/>
          <w:szCs w:val="22"/>
        </w:rPr>
      </w:pPr>
      <w:r w:rsidRPr="00947BD3">
        <w:rPr>
          <w:sz w:val="22"/>
          <w:szCs w:val="22"/>
        </w:rPr>
        <w:t>Zamawiający nie zapewni Wykonawcy zaplecza budowy z uwagi na zmienne miejsca robót.</w:t>
      </w:r>
    </w:p>
    <w:p w14:paraId="3FAB1426" w14:textId="77777777" w:rsidR="00947BD3" w:rsidRPr="00947BD3" w:rsidRDefault="00947BD3" w:rsidP="00361C97">
      <w:pPr>
        <w:ind w:left="708"/>
        <w:jc w:val="both"/>
        <w:rPr>
          <w:sz w:val="22"/>
          <w:szCs w:val="22"/>
        </w:rPr>
      </w:pPr>
      <w:r w:rsidRPr="00947BD3">
        <w:rPr>
          <w:sz w:val="22"/>
          <w:szCs w:val="22"/>
        </w:rPr>
        <w:t>Wykonawca przystąpi do realizacji robót na podstawie wystawianych przez Zamawiającego zleceń cząstkowych, które określają :</w:t>
      </w:r>
      <w:r w:rsidRPr="00947BD3">
        <w:rPr>
          <w:sz w:val="22"/>
          <w:szCs w:val="22"/>
        </w:rPr>
        <w:tab/>
      </w:r>
    </w:p>
    <w:p w14:paraId="2130CA1A" w14:textId="77777777" w:rsidR="00947BD3" w:rsidRPr="00947BD3" w:rsidRDefault="00947BD3" w:rsidP="00361C97">
      <w:pPr>
        <w:numPr>
          <w:ilvl w:val="0"/>
          <w:numId w:val="38"/>
        </w:numPr>
        <w:tabs>
          <w:tab w:val="clear" w:pos="720"/>
          <w:tab w:val="num" w:pos="-5580"/>
        </w:tabs>
        <w:ind w:left="1080"/>
        <w:jc w:val="both"/>
        <w:rPr>
          <w:sz w:val="22"/>
          <w:szCs w:val="22"/>
        </w:rPr>
      </w:pPr>
      <w:r w:rsidRPr="00947BD3">
        <w:rPr>
          <w:sz w:val="22"/>
          <w:szCs w:val="22"/>
        </w:rPr>
        <w:t>szczegółową lokalizację robót,</w:t>
      </w:r>
    </w:p>
    <w:p w14:paraId="67C6082E" w14:textId="77777777" w:rsidR="00947BD3" w:rsidRPr="00947BD3" w:rsidRDefault="00947BD3" w:rsidP="00361C97">
      <w:pPr>
        <w:numPr>
          <w:ilvl w:val="0"/>
          <w:numId w:val="38"/>
        </w:numPr>
        <w:tabs>
          <w:tab w:val="clear" w:pos="720"/>
          <w:tab w:val="num" w:pos="-5580"/>
        </w:tabs>
        <w:ind w:left="1080"/>
        <w:jc w:val="both"/>
        <w:rPr>
          <w:sz w:val="22"/>
          <w:szCs w:val="22"/>
        </w:rPr>
      </w:pPr>
      <w:r w:rsidRPr="00947BD3">
        <w:rPr>
          <w:sz w:val="22"/>
          <w:szCs w:val="22"/>
        </w:rPr>
        <w:t>zakres robót do wykonania wraz z określeniem rodzaju technologii,</w:t>
      </w:r>
    </w:p>
    <w:p w14:paraId="3334CA84" w14:textId="77777777" w:rsidR="00947BD3" w:rsidRDefault="00947BD3" w:rsidP="00361C97">
      <w:pPr>
        <w:numPr>
          <w:ilvl w:val="0"/>
          <w:numId w:val="38"/>
        </w:numPr>
        <w:tabs>
          <w:tab w:val="clear" w:pos="720"/>
          <w:tab w:val="num" w:pos="-5580"/>
        </w:tabs>
        <w:ind w:left="1080"/>
        <w:jc w:val="both"/>
        <w:rPr>
          <w:sz w:val="22"/>
          <w:szCs w:val="22"/>
        </w:rPr>
      </w:pPr>
      <w:r w:rsidRPr="00947BD3">
        <w:rPr>
          <w:sz w:val="22"/>
          <w:szCs w:val="22"/>
        </w:rPr>
        <w:t>uwagi dodatkowe dotyczące sposobu realizacji (określenie warunków ruchu podczas remontu i inne).</w:t>
      </w:r>
    </w:p>
    <w:p w14:paraId="0B4A02D2" w14:textId="77777777" w:rsidR="00947BD3" w:rsidRPr="00947BD3" w:rsidRDefault="00947BD3" w:rsidP="00361C97">
      <w:pPr>
        <w:ind w:left="720"/>
        <w:jc w:val="both"/>
        <w:rPr>
          <w:b/>
          <w:bCs/>
          <w:sz w:val="22"/>
          <w:szCs w:val="22"/>
        </w:rPr>
      </w:pPr>
      <w:r w:rsidRPr="00054560">
        <w:rPr>
          <w:b/>
          <w:bCs/>
          <w:sz w:val="22"/>
          <w:szCs w:val="22"/>
        </w:rPr>
        <w:t xml:space="preserve">Wykonawca ma obowiązek niezwłocznego przystąpienia do docelowej realizacji robót nie później niż </w:t>
      </w:r>
      <w:r w:rsidR="00054560" w:rsidRPr="00054560">
        <w:rPr>
          <w:b/>
          <w:bCs/>
          <w:sz w:val="22"/>
          <w:szCs w:val="22"/>
        </w:rPr>
        <w:t>w terminie określonym w umowie</w:t>
      </w:r>
      <w:r w:rsidRPr="00054560">
        <w:rPr>
          <w:b/>
          <w:bCs/>
          <w:sz w:val="22"/>
          <w:szCs w:val="22"/>
        </w:rPr>
        <w:t>.</w:t>
      </w:r>
    </w:p>
    <w:p w14:paraId="315AF61A" w14:textId="77777777" w:rsidR="00947BD3" w:rsidRPr="00947BD3" w:rsidRDefault="00947BD3" w:rsidP="00361C97">
      <w:pPr>
        <w:ind w:left="720"/>
        <w:jc w:val="both"/>
        <w:rPr>
          <w:sz w:val="22"/>
          <w:szCs w:val="22"/>
        </w:rPr>
      </w:pPr>
      <w:r w:rsidRPr="00947BD3">
        <w:rPr>
          <w:sz w:val="22"/>
          <w:szCs w:val="22"/>
        </w:rPr>
        <w:lastRenderedPageBreak/>
        <w:t>Jeżeli podjęcie robót przez Wykonawcę nie następuje bezpośrednio po odebraniu zlecenia Wykonawca ma obowiązek niezwłocznego podjęcia działań w zakresie zabezpieczeń miejsc będących przedmiotem remontu a stanowiących zagrożenie dla ruchu</w:t>
      </w:r>
      <w:r>
        <w:rPr>
          <w:sz w:val="22"/>
          <w:szCs w:val="22"/>
        </w:rPr>
        <w:t xml:space="preserve"> oraz naliczenia kar umownych</w:t>
      </w:r>
      <w:r w:rsidRPr="00947BD3">
        <w:rPr>
          <w:sz w:val="22"/>
          <w:szCs w:val="22"/>
        </w:rPr>
        <w:t>.</w:t>
      </w:r>
    </w:p>
    <w:p w14:paraId="09A005B0" w14:textId="77777777" w:rsidR="00947BD3" w:rsidRPr="00E220B6" w:rsidRDefault="00947BD3" w:rsidP="00361C97">
      <w:pPr>
        <w:ind w:left="720"/>
        <w:jc w:val="both"/>
        <w:rPr>
          <w:sz w:val="22"/>
          <w:szCs w:val="22"/>
        </w:rPr>
      </w:pPr>
      <w:r w:rsidRPr="00947BD3">
        <w:rPr>
          <w:sz w:val="22"/>
          <w:szCs w:val="22"/>
        </w:rPr>
        <w:t>W trakcie wykonywania robót Wykonawca ustanowi osobę odpowiedzialną za codzienne sprzątanie miejsc prowadzenia prac oraz za właściwe oznakowanie terenu budowy.</w:t>
      </w:r>
    </w:p>
    <w:p w14:paraId="5B06D3ED" w14:textId="77777777" w:rsidR="00947BD3" w:rsidRPr="00E220B6" w:rsidRDefault="00947BD3" w:rsidP="00361C97">
      <w:pPr>
        <w:jc w:val="both"/>
        <w:rPr>
          <w:sz w:val="22"/>
          <w:szCs w:val="22"/>
        </w:rPr>
      </w:pPr>
    </w:p>
    <w:p w14:paraId="2FFD24A2" w14:textId="77777777" w:rsidR="00A05307" w:rsidRPr="00E220B6" w:rsidRDefault="00A05307" w:rsidP="00361C97">
      <w:pPr>
        <w:keepNext/>
        <w:numPr>
          <w:ilvl w:val="0"/>
          <w:numId w:val="2"/>
        </w:numPr>
        <w:tabs>
          <w:tab w:val="clear" w:pos="567"/>
          <w:tab w:val="num" w:pos="-5580"/>
        </w:tabs>
        <w:ind w:left="720" w:hanging="720"/>
        <w:outlineLvl w:val="0"/>
        <w:rPr>
          <w:b/>
          <w:bCs/>
          <w:caps/>
          <w:sz w:val="22"/>
          <w:szCs w:val="22"/>
        </w:rPr>
      </w:pPr>
      <w:bookmarkStart w:id="93" w:name="_Toc125184862"/>
      <w:bookmarkStart w:id="94" w:name="_Toc97083335"/>
      <w:bookmarkStart w:id="95" w:name="_Toc72896964"/>
      <w:bookmarkStart w:id="96" w:name="_Toc71005663"/>
      <w:bookmarkStart w:id="97" w:name="_Toc70746419"/>
      <w:bookmarkStart w:id="98" w:name="_Toc70744456"/>
      <w:bookmarkStart w:id="99" w:name="_Toc70741382"/>
      <w:bookmarkStart w:id="100" w:name="_Toc416830703"/>
      <w:r w:rsidRPr="00E220B6">
        <w:rPr>
          <w:b/>
          <w:bCs/>
          <w:caps/>
          <w:sz w:val="22"/>
          <w:szCs w:val="22"/>
        </w:rPr>
        <w:t>kontrola jakości robót</w:t>
      </w:r>
      <w:bookmarkEnd w:id="93"/>
      <w:bookmarkEnd w:id="94"/>
      <w:bookmarkEnd w:id="95"/>
      <w:bookmarkEnd w:id="96"/>
      <w:bookmarkEnd w:id="97"/>
      <w:bookmarkEnd w:id="98"/>
      <w:bookmarkEnd w:id="99"/>
      <w:bookmarkEnd w:id="100"/>
    </w:p>
    <w:p w14:paraId="1D732628" w14:textId="77777777" w:rsidR="00A05307" w:rsidRPr="00E220B6" w:rsidRDefault="00A05307" w:rsidP="00361C97">
      <w:pPr>
        <w:keepNext/>
        <w:numPr>
          <w:ilvl w:val="1"/>
          <w:numId w:val="2"/>
        </w:numPr>
        <w:tabs>
          <w:tab w:val="clear" w:pos="397"/>
          <w:tab w:val="num" w:pos="-5580"/>
        </w:tabs>
        <w:ind w:left="720" w:hanging="720"/>
        <w:outlineLvl w:val="1"/>
        <w:rPr>
          <w:b/>
          <w:bCs/>
          <w:sz w:val="22"/>
          <w:szCs w:val="22"/>
        </w:rPr>
      </w:pPr>
      <w:bookmarkStart w:id="101" w:name="_Toc72896965"/>
      <w:bookmarkStart w:id="102" w:name="_Toc71005664"/>
      <w:bookmarkStart w:id="103" w:name="_Toc70746421"/>
      <w:bookmarkStart w:id="104" w:name="_Toc70744458"/>
      <w:bookmarkStart w:id="105" w:name="_Toc70741384"/>
      <w:r w:rsidRPr="00E220B6">
        <w:rPr>
          <w:b/>
          <w:bCs/>
          <w:sz w:val="22"/>
          <w:szCs w:val="22"/>
        </w:rPr>
        <w:t>Zasady kontroli jakości robót</w:t>
      </w:r>
      <w:bookmarkEnd w:id="101"/>
      <w:bookmarkEnd w:id="102"/>
      <w:bookmarkEnd w:id="103"/>
      <w:bookmarkEnd w:id="104"/>
      <w:bookmarkEnd w:id="105"/>
    </w:p>
    <w:p w14:paraId="658B950F" w14:textId="77777777" w:rsidR="00A05307" w:rsidRPr="00E220B6" w:rsidRDefault="00A05307" w:rsidP="00361C97">
      <w:pPr>
        <w:ind w:left="708" w:firstLine="12"/>
        <w:jc w:val="both"/>
        <w:rPr>
          <w:sz w:val="22"/>
          <w:szCs w:val="22"/>
        </w:rPr>
      </w:pPr>
      <w:r w:rsidRPr="00E220B6">
        <w:rPr>
          <w:sz w:val="22"/>
          <w:szCs w:val="22"/>
        </w:rPr>
        <w:t>Celem kontroli robót będzie takie sterowanie ich przygotowaniem i wykonaniem, aby osiągnąć założoną jakość robót.</w:t>
      </w:r>
    </w:p>
    <w:p w14:paraId="36E25A0F" w14:textId="77777777" w:rsidR="00A05307" w:rsidRPr="00E220B6" w:rsidRDefault="00A05307" w:rsidP="00361C97">
      <w:pPr>
        <w:ind w:left="708" w:firstLine="12"/>
        <w:jc w:val="both"/>
        <w:rPr>
          <w:sz w:val="22"/>
          <w:szCs w:val="22"/>
        </w:rPr>
      </w:pPr>
      <w:r w:rsidRPr="00E220B6">
        <w:rPr>
          <w:sz w:val="22"/>
          <w:szCs w:val="22"/>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24A5C3B9" w14:textId="77777777" w:rsidR="00A05307" w:rsidRPr="00E220B6" w:rsidRDefault="00A05307" w:rsidP="00361C97">
      <w:pPr>
        <w:ind w:left="708" w:firstLine="12"/>
        <w:jc w:val="both"/>
        <w:rPr>
          <w:sz w:val="22"/>
          <w:szCs w:val="22"/>
        </w:rPr>
      </w:pPr>
      <w:r w:rsidRPr="00E220B6">
        <w:rPr>
          <w:sz w:val="22"/>
          <w:szCs w:val="22"/>
        </w:rPr>
        <w:t>Przed zatwierdzeniem systemu kontroli Inżynier może zażądać od Wykonawcy przeprowadzenia badań w celu zademonstrowania, że poziom ich wykonywania jest zadowalający.</w:t>
      </w:r>
    </w:p>
    <w:p w14:paraId="0652549F" w14:textId="77777777" w:rsidR="00A05307" w:rsidRPr="00E220B6" w:rsidRDefault="00A05307" w:rsidP="00361C97">
      <w:pPr>
        <w:ind w:left="708" w:firstLine="12"/>
        <w:jc w:val="both"/>
        <w:rPr>
          <w:sz w:val="22"/>
          <w:szCs w:val="22"/>
        </w:rPr>
      </w:pPr>
      <w:r w:rsidRPr="00E220B6">
        <w:rPr>
          <w:sz w:val="22"/>
          <w:szCs w:val="22"/>
        </w:rPr>
        <w:t>Minimalne wymagania co do zakresu badań i ich częstotliwość są określone</w:t>
      </w:r>
      <w:r w:rsidR="005F7419">
        <w:rPr>
          <w:sz w:val="22"/>
          <w:szCs w:val="22"/>
        </w:rPr>
        <w:t xml:space="preserve"> w </w:t>
      </w:r>
      <w:r w:rsidRPr="00E220B6">
        <w:rPr>
          <w:sz w:val="22"/>
          <w:szCs w:val="22"/>
        </w:rPr>
        <w:t xml:space="preserve"> normach  i wytycznych. W przypadku, gdy nie zostały one tam określone, Inżynier ustali jaki zakres kontroli jest konieczny, aby zapewnić wykonanie robót zgodnie</w:t>
      </w:r>
      <w:r w:rsidR="00A60032" w:rsidRPr="00E220B6">
        <w:rPr>
          <w:sz w:val="22"/>
          <w:szCs w:val="22"/>
        </w:rPr>
        <w:t xml:space="preserve"> </w:t>
      </w:r>
      <w:r w:rsidRPr="00E220B6">
        <w:rPr>
          <w:sz w:val="22"/>
          <w:szCs w:val="22"/>
        </w:rPr>
        <w:t>z umową.</w:t>
      </w:r>
    </w:p>
    <w:p w14:paraId="1F850505" w14:textId="77777777" w:rsidR="00A05307" w:rsidRPr="00E220B6" w:rsidRDefault="00A05307" w:rsidP="00361C97">
      <w:pPr>
        <w:ind w:left="708" w:firstLine="12"/>
        <w:jc w:val="both"/>
        <w:rPr>
          <w:sz w:val="22"/>
          <w:szCs w:val="22"/>
        </w:rPr>
      </w:pPr>
      <w:r w:rsidRPr="00E220B6">
        <w:rPr>
          <w:sz w:val="22"/>
          <w:szCs w:val="22"/>
        </w:rPr>
        <w:t>Wykonawca dostarczy Inżynierowi świadectwa, że wszystkie stosowane urządzenia</w:t>
      </w:r>
      <w:r w:rsidR="00A60032" w:rsidRPr="00E220B6">
        <w:rPr>
          <w:sz w:val="22"/>
          <w:szCs w:val="22"/>
        </w:rPr>
        <w:t xml:space="preserve"> </w:t>
      </w:r>
      <w:r w:rsidRPr="00E220B6">
        <w:rPr>
          <w:sz w:val="22"/>
          <w:szCs w:val="22"/>
        </w:rPr>
        <w:t>i sprzęt badawczy posiadają ważną legalizację, zostały prawidłowo wykalibrowane</w:t>
      </w:r>
      <w:r w:rsidR="00A60032" w:rsidRPr="00E220B6">
        <w:rPr>
          <w:sz w:val="22"/>
          <w:szCs w:val="22"/>
        </w:rPr>
        <w:t xml:space="preserve"> </w:t>
      </w:r>
      <w:r w:rsidRPr="00E220B6">
        <w:rPr>
          <w:sz w:val="22"/>
          <w:szCs w:val="22"/>
        </w:rPr>
        <w:t>i odpowiadają wymaganiom norm określających procedury badań.</w:t>
      </w:r>
    </w:p>
    <w:p w14:paraId="4D1E5F91" w14:textId="77777777" w:rsidR="00370CB2" w:rsidRDefault="00A05307" w:rsidP="00361C97">
      <w:pPr>
        <w:ind w:left="708" w:firstLine="12"/>
        <w:jc w:val="both"/>
        <w:rPr>
          <w:sz w:val="22"/>
          <w:szCs w:val="22"/>
        </w:rPr>
      </w:pPr>
      <w:r w:rsidRPr="00E220B6">
        <w:rPr>
          <w:sz w:val="22"/>
          <w:szCs w:val="22"/>
        </w:rPr>
        <w:t>Wszystkie koszty związane z organizowaniem i prowadzeniem badań materiałów ponosi Wykonawca.</w:t>
      </w:r>
    </w:p>
    <w:p w14:paraId="214513D8" w14:textId="77777777" w:rsidR="00370CB2" w:rsidRPr="00370CB2" w:rsidRDefault="00370CB2" w:rsidP="00361C97">
      <w:pPr>
        <w:ind w:left="708" w:firstLine="12"/>
        <w:jc w:val="both"/>
        <w:rPr>
          <w:sz w:val="22"/>
          <w:szCs w:val="22"/>
        </w:rPr>
      </w:pPr>
      <w:r w:rsidRPr="00370CB2">
        <w:rPr>
          <w:sz w:val="22"/>
          <w:szCs w:val="22"/>
        </w:rPr>
        <w:t>W czasie wykonywania robót kontroli podlegać będą: czystość, głębokość, równość, ilość(m</w:t>
      </w:r>
      <w:r w:rsidRPr="00370CB2">
        <w:rPr>
          <w:sz w:val="22"/>
          <w:szCs w:val="22"/>
          <w:vertAlign w:val="superscript"/>
        </w:rPr>
        <w:t>2</w:t>
      </w:r>
      <w:r w:rsidRPr="00370CB2">
        <w:rPr>
          <w:sz w:val="22"/>
          <w:szCs w:val="22"/>
        </w:rPr>
        <w:t xml:space="preserve">) naprawianych miejsc nawierzchni, </w:t>
      </w:r>
      <w:r>
        <w:rPr>
          <w:sz w:val="22"/>
          <w:szCs w:val="22"/>
        </w:rPr>
        <w:t>j</w:t>
      </w:r>
      <w:r w:rsidRPr="00370CB2">
        <w:rPr>
          <w:sz w:val="22"/>
          <w:szCs w:val="22"/>
        </w:rPr>
        <w:t xml:space="preserve">akość materiałów. </w:t>
      </w:r>
      <w:r w:rsidRPr="00370CB2">
        <w:rPr>
          <w:bCs/>
          <w:sz w:val="22"/>
          <w:szCs w:val="22"/>
        </w:rPr>
        <w:t xml:space="preserve">Zamawiający zastrzega sobie prawo codziennego (dwukrotnego : 2 x dziennie) wykonania pomiaru wagowego materiałów przygotowanych do wbudowania jak i po wykonaniu robót- na koszt Wykonawcy </w:t>
      </w:r>
      <w:r>
        <w:rPr>
          <w:bCs/>
          <w:sz w:val="22"/>
          <w:szCs w:val="22"/>
        </w:rPr>
        <w:t>.</w:t>
      </w:r>
    </w:p>
    <w:p w14:paraId="72171AF6" w14:textId="77777777" w:rsidR="00A05307" w:rsidRPr="00E220B6" w:rsidRDefault="00A05307" w:rsidP="00361C97">
      <w:pPr>
        <w:keepNext/>
        <w:numPr>
          <w:ilvl w:val="1"/>
          <w:numId w:val="2"/>
        </w:numPr>
        <w:tabs>
          <w:tab w:val="clear" w:pos="397"/>
          <w:tab w:val="num" w:pos="-5580"/>
        </w:tabs>
        <w:ind w:left="720" w:hanging="720"/>
        <w:outlineLvl w:val="1"/>
        <w:rPr>
          <w:b/>
          <w:bCs/>
          <w:sz w:val="22"/>
          <w:szCs w:val="22"/>
        </w:rPr>
      </w:pPr>
      <w:bookmarkStart w:id="106" w:name="_Toc72896970"/>
      <w:bookmarkStart w:id="107" w:name="_Toc71005669"/>
      <w:bookmarkStart w:id="108" w:name="_Toc70746426"/>
      <w:bookmarkStart w:id="109" w:name="_Toc70744463"/>
      <w:bookmarkStart w:id="110" w:name="_Toc70741389"/>
      <w:r w:rsidRPr="00E220B6">
        <w:rPr>
          <w:b/>
          <w:bCs/>
          <w:sz w:val="22"/>
          <w:szCs w:val="22"/>
        </w:rPr>
        <w:t>Certyfikaty i deklaracje</w:t>
      </w:r>
      <w:bookmarkEnd w:id="106"/>
      <w:bookmarkEnd w:id="107"/>
      <w:bookmarkEnd w:id="108"/>
      <w:bookmarkEnd w:id="109"/>
      <w:bookmarkEnd w:id="110"/>
    </w:p>
    <w:p w14:paraId="7B7232DE" w14:textId="77777777" w:rsidR="00A05307" w:rsidRPr="00E220B6" w:rsidRDefault="00A05307" w:rsidP="00361C97">
      <w:pPr>
        <w:ind w:firstLine="708"/>
        <w:jc w:val="both"/>
        <w:rPr>
          <w:sz w:val="22"/>
          <w:szCs w:val="22"/>
        </w:rPr>
      </w:pPr>
      <w:r w:rsidRPr="00E220B6">
        <w:rPr>
          <w:sz w:val="22"/>
          <w:szCs w:val="22"/>
        </w:rPr>
        <w:t>Inżynier może dopuścić do użycia tylko te materiały, które posiadają</w:t>
      </w:r>
      <w:r w:rsidR="00B514B9" w:rsidRPr="00E220B6">
        <w:rPr>
          <w:sz w:val="22"/>
          <w:szCs w:val="22"/>
        </w:rPr>
        <w:t xml:space="preserve"> </w:t>
      </w:r>
      <w:r w:rsidRPr="00E220B6">
        <w:rPr>
          <w:sz w:val="22"/>
          <w:szCs w:val="22"/>
        </w:rPr>
        <w:t>:</w:t>
      </w:r>
    </w:p>
    <w:p w14:paraId="6716773E" w14:textId="77777777" w:rsidR="00A05307" w:rsidRPr="00E220B6" w:rsidRDefault="00A05307" w:rsidP="00361C97">
      <w:pPr>
        <w:numPr>
          <w:ilvl w:val="0"/>
          <w:numId w:val="9"/>
        </w:numPr>
        <w:tabs>
          <w:tab w:val="clear" w:pos="2377"/>
          <w:tab w:val="num" w:pos="-5580"/>
        </w:tabs>
        <w:ind w:left="1080" w:hanging="360"/>
        <w:jc w:val="both"/>
        <w:rPr>
          <w:sz w:val="22"/>
          <w:szCs w:val="22"/>
        </w:rPr>
      </w:pPr>
      <w:r w:rsidRPr="00E220B6">
        <w:rPr>
          <w:sz w:val="22"/>
          <w:szCs w:val="22"/>
        </w:rPr>
        <w:t>certyfikat na znak bezpieczeństwa wykazujący, że zapewniono zgodność</w:t>
      </w:r>
      <w:r w:rsidR="00A60032" w:rsidRPr="00E220B6">
        <w:rPr>
          <w:sz w:val="22"/>
          <w:szCs w:val="22"/>
        </w:rPr>
        <w:t xml:space="preserve"> </w:t>
      </w:r>
      <w:r w:rsidRPr="00E220B6">
        <w:rPr>
          <w:sz w:val="22"/>
          <w:szCs w:val="22"/>
        </w:rPr>
        <w:t>z kryteriami technicznymi określonymi na podstawie Polskich Norm, aprobat technicznych oraz właściwych przepis</w:t>
      </w:r>
      <w:r w:rsidR="00B514B9" w:rsidRPr="00E220B6">
        <w:rPr>
          <w:sz w:val="22"/>
          <w:szCs w:val="22"/>
        </w:rPr>
        <w:t xml:space="preserve">ów </w:t>
      </w:r>
      <w:r w:rsidR="00C90862" w:rsidRPr="00E220B6">
        <w:rPr>
          <w:sz w:val="22"/>
          <w:szCs w:val="22"/>
        </w:rPr>
        <w:t>i dokumentów technicznych;</w:t>
      </w:r>
    </w:p>
    <w:p w14:paraId="63E96475" w14:textId="77777777" w:rsidR="00C90862" w:rsidRPr="00E220B6" w:rsidRDefault="00C90862" w:rsidP="00361C97">
      <w:pPr>
        <w:numPr>
          <w:ilvl w:val="0"/>
          <w:numId w:val="9"/>
        </w:numPr>
        <w:tabs>
          <w:tab w:val="clear" w:pos="2377"/>
          <w:tab w:val="num" w:pos="-5580"/>
        </w:tabs>
        <w:ind w:left="1080" w:hanging="360"/>
        <w:jc w:val="both"/>
        <w:rPr>
          <w:sz w:val="22"/>
          <w:szCs w:val="22"/>
        </w:rPr>
      </w:pPr>
      <w:r w:rsidRPr="00E220B6">
        <w:rPr>
          <w:sz w:val="22"/>
          <w:szCs w:val="22"/>
        </w:rPr>
        <w:t>deklarację zgodności lub certyfikat zgodności z :</w:t>
      </w:r>
    </w:p>
    <w:p w14:paraId="0BBFBBAB" w14:textId="77777777" w:rsidR="00A05307" w:rsidRPr="00E220B6" w:rsidRDefault="00A05307" w:rsidP="00361C97">
      <w:pPr>
        <w:numPr>
          <w:ilvl w:val="1"/>
          <w:numId w:val="9"/>
        </w:numPr>
        <w:tabs>
          <w:tab w:val="clear" w:pos="1440"/>
          <w:tab w:val="num" w:pos="-5580"/>
        </w:tabs>
        <w:ind w:left="1080"/>
        <w:jc w:val="both"/>
        <w:rPr>
          <w:sz w:val="22"/>
          <w:szCs w:val="22"/>
        </w:rPr>
      </w:pPr>
      <w:r w:rsidRPr="00E220B6">
        <w:rPr>
          <w:sz w:val="22"/>
          <w:szCs w:val="22"/>
        </w:rPr>
        <w:t>Polską Normą lub</w:t>
      </w:r>
    </w:p>
    <w:p w14:paraId="558F3675" w14:textId="77777777" w:rsidR="00A05307" w:rsidRPr="00747121" w:rsidRDefault="00C90862" w:rsidP="00361C97">
      <w:pPr>
        <w:numPr>
          <w:ilvl w:val="1"/>
          <w:numId w:val="9"/>
        </w:numPr>
        <w:tabs>
          <w:tab w:val="clear" w:pos="1440"/>
          <w:tab w:val="num" w:pos="-5580"/>
        </w:tabs>
        <w:ind w:left="1080"/>
        <w:jc w:val="both"/>
        <w:rPr>
          <w:sz w:val="22"/>
          <w:szCs w:val="22"/>
        </w:rPr>
      </w:pPr>
      <w:r w:rsidRPr="00E220B6">
        <w:rPr>
          <w:sz w:val="22"/>
          <w:szCs w:val="22"/>
        </w:rPr>
        <w:t>aprobatą techniczną, w przypadku wyrobów, dla których nie ustanowiono Polskiej Normy, jeżeli nie są objęte certyfikacją określoną w pkt 1</w:t>
      </w:r>
      <w:r w:rsidR="00747121">
        <w:rPr>
          <w:sz w:val="22"/>
          <w:szCs w:val="22"/>
        </w:rPr>
        <w:t xml:space="preserve"> </w:t>
      </w:r>
      <w:r w:rsidR="00A05307" w:rsidRPr="00747121">
        <w:rPr>
          <w:sz w:val="22"/>
          <w:szCs w:val="22"/>
        </w:rPr>
        <w:t>i które spełniają wymogi ST.</w:t>
      </w:r>
    </w:p>
    <w:p w14:paraId="72290E34" w14:textId="77777777" w:rsidR="00A05307" w:rsidRPr="00E220B6" w:rsidRDefault="00A05307" w:rsidP="00361C97">
      <w:pPr>
        <w:ind w:left="708"/>
        <w:jc w:val="both"/>
        <w:rPr>
          <w:sz w:val="22"/>
          <w:szCs w:val="22"/>
        </w:rPr>
      </w:pPr>
      <w:r w:rsidRPr="00E220B6">
        <w:rPr>
          <w:sz w:val="22"/>
          <w:szCs w:val="22"/>
        </w:rPr>
        <w:t>W przypadku materiałów, dla których ww. dokumenty są wymagane przez ST, każda partia dostarczona do robót będzie posiadać te dokumenty, określające w sposób jednoznaczny jej cechy.</w:t>
      </w:r>
    </w:p>
    <w:p w14:paraId="2C12C9B8" w14:textId="77777777" w:rsidR="00A05307" w:rsidRPr="00E220B6" w:rsidRDefault="00A05307" w:rsidP="00361C97">
      <w:pPr>
        <w:ind w:left="708"/>
        <w:jc w:val="both"/>
        <w:rPr>
          <w:sz w:val="22"/>
          <w:szCs w:val="22"/>
        </w:rPr>
      </w:pPr>
      <w:r w:rsidRPr="00E220B6">
        <w:rPr>
          <w:sz w:val="22"/>
          <w:szCs w:val="22"/>
        </w:rPr>
        <w:t>Produkty przemysłowe muszą posiadać ww. dokumenty wydane przez producenta,</w:t>
      </w:r>
      <w:r w:rsidR="00A60032" w:rsidRPr="00E220B6">
        <w:rPr>
          <w:sz w:val="22"/>
          <w:szCs w:val="22"/>
        </w:rPr>
        <w:t xml:space="preserve"> </w:t>
      </w:r>
      <w:r w:rsidRPr="00E220B6">
        <w:rPr>
          <w:sz w:val="22"/>
          <w:szCs w:val="22"/>
        </w:rPr>
        <w:t>a w razie potrzeby poparte wynikami badań wykonanych przez niego. Kopie wyników tych badań będą dostarczone przez Wykonawcę Inżynierowi.</w:t>
      </w:r>
    </w:p>
    <w:p w14:paraId="67D14FD0" w14:textId="77777777" w:rsidR="00A05307" w:rsidRDefault="00A05307" w:rsidP="00361C97">
      <w:pPr>
        <w:ind w:firstLine="708"/>
        <w:jc w:val="both"/>
        <w:rPr>
          <w:sz w:val="22"/>
          <w:szCs w:val="22"/>
        </w:rPr>
      </w:pPr>
      <w:r w:rsidRPr="00E220B6">
        <w:rPr>
          <w:sz w:val="22"/>
          <w:szCs w:val="22"/>
        </w:rPr>
        <w:t>Jakiekolwiek materiały, które nie spełniają tych wymagań będą odrzucone.</w:t>
      </w:r>
    </w:p>
    <w:p w14:paraId="63EFD2B3" w14:textId="77777777" w:rsidR="00F374AA" w:rsidRPr="00E220B6" w:rsidRDefault="00F374AA" w:rsidP="00361C97">
      <w:pPr>
        <w:ind w:firstLine="708"/>
        <w:jc w:val="both"/>
        <w:rPr>
          <w:sz w:val="22"/>
          <w:szCs w:val="22"/>
        </w:rPr>
      </w:pPr>
    </w:p>
    <w:p w14:paraId="02730BB3" w14:textId="77777777" w:rsidR="00A05307" w:rsidRPr="00E220B6" w:rsidRDefault="00A05307" w:rsidP="00361C97">
      <w:pPr>
        <w:keepNext/>
        <w:numPr>
          <w:ilvl w:val="0"/>
          <w:numId w:val="2"/>
        </w:numPr>
        <w:tabs>
          <w:tab w:val="clear" w:pos="567"/>
          <w:tab w:val="num" w:pos="-5580"/>
        </w:tabs>
        <w:ind w:left="720" w:hanging="720"/>
        <w:outlineLvl w:val="0"/>
        <w:rPr>
          <w:b/>
          <w:bCs/>
          <w:caps/>
          <w:sz w:val="22"/>
          <w:szCs w:val="22"/>
        </w:rPr>
      </w:pPr>
      <w:bookmarkStart w:id="111" w:name="_Toc125184863"/>
      <w:bookmarkStart w:id="112" w:name="_Toc97083336"/>
      <w:bookmarkStart w:id="113" w:name="_Toc72896972"/>
      <w:bookmarkStart w:id="114" w:name="_Toc71005671"/>
      <w:bookmarkStart w:id="115" w:name="_Toc70746428"/>
      <w:bookmarkStart w:id="116" w:name="_Toc70744465"/>
      <w:bookmarkStart w:id="117" w:name="_Toc70741391"/>
      <w:bookmarkStart w:id="118" w:name="_Toc416830704"/>
      <w:r w:rsidRPr="00E220B6">
        <w:rPr>
          <w:b/>
          <w:bCs/>
          <w:caps/>
          <w:sz w:val="22"/>
          <w:szCs w:val="22"/>
        </w:rPr>
        <w:t>obmiar robót</w:t>
      </w:r>
      <w:bookmarkEnd w:id="111"/>
      <w:bookmarkEnd w:id="112"/>
      <w:bookmarkEnd w:id="113"/>
      <w:bookmarkEnd w:id="114"/>
      <w:bookmarkEnd w:id="115"/>
      <w:bookmarkEnd w:id="116"/>
      <w:bookmarkEnd w:id="117"/>
      <w:bookmarkEnd w:id="118"/>
    </w:p>
    <w:p w14:paraId="1294905F" w14:textId="77777777" w:rsidR="00747121" w:rsidRPr="00747121" w:rsidRDefault="00A05307" w:rsidP="00361C97">
      <w:pPr>
        <w:keepNext/>
        <w:numPr>
          <w:ilvl w:val="1"/>
          <w:numId w:val="2"/>
        </w:numPr>
        <w:tabs>
          <w:tab w:val="clear" w:pos="397"/>
          <w:tab w:val="num" w:pos="-5580"/>
        </w:tabs>
        <w:ind w:left="720" w:hanging="720"/>
        <w:outlineLvl w:val="1"/>
        <w:rPr>
          <w:b/>
          <w:bCs/>
          <w:sz w:val="22"/>
          <w:szCs w:val="22"/>
        </w:rPr>
      </w:pPr>
      <w:bookmarkStart w:id="119" w:name="_Toc72896973"/>
      <w:bookmarkStart w:id="120" w:name="_Toc71005672"/>
      <w:bookmarkStart w:id="121" w:name="_Toc70746429"/>
      <w:bookmarkStart w:id="122" w:name="_Toc70744466"/>
      <w:bookmarkStart w:id="123" w:name="_Toc70741392"/>
      <w:r w:rsidRPr="00E220B6">
        <w:rPr>
          <w:b/>
          <w:bCs/>
          <w:sz w:val="22"/>
          <w:szCs w:val="22"/>
        </w:rPr>
        <w:t>Ogólne zasady obmiaru robót</w:t>
      </w:r>
      <w:bookmarkEnd w:id="119"/>
      <w:bookmarkEnd w:id="120"/>
      <w:bookmarkEnd w:id="121"/>
      <w:bookmarkEnd w:id="122"/>
      <w:bookmarkEnd w:id="123"/>
      <w:r w:rsidR="00747121" w:rsidRPr="00747121">
        <w:rPr>
          <w:sz w:val="22"/>
          <w:szCs w:val="22"/>
        </w:rPr>
        <w:t>.</w:t>
      </w:r>
    </w:p>
    <w:p w14:paraId="687344C8" w14:textId="77777777" w:rsidR="00A05307" w:rsidRDefault="00A05307" w:rsidP="00361C97">
      <w:pPr>
        <w:ind w:left="708" w:firstLine="12"/>
        <w:jc w:val="both"/>
        <w:rPr>
          <w:sz w:val="22"/>
          <w:szCs w:val="22"/>
        </w:rPr>
      </w:pPr>
      <w:r w:rsidRPr="00E220B6">
        <w:rPr>
          <w:sz w:val="22"/>
          <w:szCs w:val="22"/>
        </w:rPr>
        <w:t>Obmiar robót będzie określać faktyczny zakres wykonywanych robót zgodnie</w:t>
      </w:r>
      <w:r w:rsidR="00A60032" w:rsidRPr="00E220B6">
        <w:rPr>
          <w:sz w:val="22"/>
          <w:szCs w:val="22"/>
        </w:rPr>
        <w:t xml:space="preserve"> </w:t>
      </w:r>
      <w:r w:rsidRPr="00E220B6">
        <w:rPr>
          <w:sz w:val="22"/>
          <w:szCs w:val="22"/>
        </w:rPr>
        <w:t xml:space="preserve">z </w:t>
      </w:r>
      <w:r w:rsidR="00BA12ED">
        <w:rPr>
          <w:sz w:val="22"/>
          <w:szCs w:val="22"/>
        </w:rPr>
        <w:t>zleceniem Zamawiającego</w:t>
      </w:r>
      <w:r w:rsidRPr="00E220B6">
        <w:rPr>
          <w:sz w:val="22"/>
          <w:szCs w:val="22"/>
        </w:rPr>
        <w:t>, w jednostkach ustalonych w kosztorysie.</w:t>
      </w:r>
    </w:p>
    <w:p w14:paraId="2922AD4F" w14:textId="77777777" w:rsidR="00747121" w:rsidRPr="00E220B6" w:rsidRDefault="00747121" w:rsidP="00361C97">
      <w:pPr>
        <w:ind w:left="708" w:firstLine="12"/>
        <w:jc w:val="both"/>
        <w:rPr>
          <w:sz w:val="22"/>
          <w:szCs w:val="22"/>
        </w:rPr>
      </w:pPr>
      <w:r w:rsidRPr="00E220B6">
        <w:rPr>
          <w:sz w:val="22"/>
          <w:szCs w:val="22"/>
        </w:rPr>
        <w:t>Rejestr obmiarów stanowi dokument pozwalający na rozliczenie faktycznego postępu każdego z elementów robót. Obmiary wykonanych robót przeprowadza się w sposób ciągły w jednostkach przyjętych w kosztorysie i wpisuje do rejestru obmiarów</w:t>
      </w:r>
    </w:p>
    <w:p w14:paraId="325F84D2" w14:textId="77777777" w:rsidR="00A05307" w:rsidRPr="00E220B6" w:rsidRDefault="00A05307" w:rsidP="00361C97">
      <w:pPr>
        <w:ind w:left="708" w:firstLine="12"/>
        <w:jc w:val="both"/>
        <w:rPr>
          <w:sz w:val="22"/>
          <w:szCs w:val="22"/>
        </w:rPr>
      </w:pPr>
      <w:r w:rsidRPr="00E220B6">
        <w:rPr>
          <w:sz w:val="22"/>
          <w:szCs w:val="22"/>
        </w:rPr>
        <w:t>Obmiaru robót dokonuje Wykonawca po pisemnym powiadomieniu Inżyniera</w:t>
      </w:r>
      <w:r w:rsidR="00A60032" w:rsidRPr="00E220B6">
        <w:rPr>
          <w:sz w:val="22"/>
          <w:szCs w:val="22"/>
        </w:rPr>
        <w:t xml:space="preserve"> </w:t>
      </w:r>
      <w:r w:rsidRPr="00E220B6">
        <w:rPr>
          <w:sz w:val="22"/>
          <w:szCs w:val="22"/>
        </w:rPr>
        <w:t>o zakresie obmierzanych robót i terminie obmiaru, co najmniej na 3 dni przed tym terminem.</w:t>
      </w:r>
    </w:p>
    <w:p w14:paraId="15772CF5" w14:textId="77777777" w:rsidR="00A05307" w:rsidRPr="00E220B6" w:rsidRDefault="00A05307" w:rsidP="00361C97">
      <w:pPr>
        <w:ind w:firstLine="708"/>
        <w:jc w:val="both"/>
        <w:rPr>
          <w:sz w:val="22"/>
          <w:szCs w:val="22"/>
        </w:rPr>
      </w:pPr>
      <w:r w:rsidRPr="00E220B6">
        <w:rPr>
          <w:sz w:val="22"/>
          <w:szCs w:val="22"/>
        </w:rPr>
        <w:t>Wyniki obmiaru będą wpisane do rejestru obmiarów.</w:t>
      </w:r>
    </w:p>
    <w:p w14:paraId="18045D1E" w14:textId="77777777" w:rsidR="00947BD3" w:rsidRDefault="00A05307" w:rsidP="00361C97">
      <w:pPr>
        <w:ind w:left="708"/>
        <w:jc w:val="both"/>
        <w:rPr>
          <w:sz w:val="22"/>
          <w:szCs w:val="22"/>
        </w:rPr>
      </w:pPr>
      <w:r w:rsidRPr="00E220B6">
        <w:rPr>
          <w:sz w:val="22"/>
          <w:szCs w:val="22"/>
        </w:rPr>
        <w:lastRenderedPageBreak/>
        <w:t>Obmiar gotowych robót będzie przeprowadzony z częstością wymaganą do celu miesięcznej płatności na rzecz Wykonawcy lub w innym czasie określonym w umowie lub oczekiwanym przez Wykonawcę i Inżyniera.</w:t>
      </w:r>
    </w:p>
    <w:p w14:paraId="7A74FE85" w14:textId="77777777" w:rsidR="00A05307" w:rsidRPr="00E220B6" w:rsidRDefault="00A05307" w:rsidP="00361C97">
      <w:pPr>
        <w:keepNext/>
        <w:numPr>
          <w:ilvl w:val="1"/>
          <w:numId w:val="2"/>
        </w:numPr>
        <w:tabs>
          <w:tab w:val="clear" w:pos="397"/>
        </w:tabs>
        <w:ind w:left="720" w:hanging="720"/>
        <w:outlineLvl w:val="1"/>
        <w:rPr>
          <w:b/>
          <w:bCs/>
          <w:sz w:val="22"/>
          <w:szCs w:val="22"/>
        </w:rPr>
      </w:pPr>
      <w:bookmarkStart w:id="124" w:name="_Toc72896975"/>
      <w:bookmarkStart w:id="125" w:name="_Toc71005674"/>
      <w:bookmarkStart w:id="126" w:name="_Toc70746431"/>
      <w:bookmarkStart w:id="127" w:name="_Toc70744468"/>
      <w:bookmarkStart w:id="128" w:name="_Toc70741394"/>
      <w:r w:rsidRPr="00E220B6">
        <w:rPr>
          <w:b/>
          <w:bCs/>
          <w:sz w:val="22"/>
          <w:szCs w:val="22"/>
        </w:rPr>
        <w:t>Urządzenia i sprzęt pomiarowy</w:t>
      </w:r>
      <w:bookmarkEnd w:id="124"/>
      <w:bookmarkEnd w:id="125"/>
      <w:bookmarkEnd w:id="126"/>
      <w:bookmarkEnd w:id="127"/>
      <w:bookmarkEnd w:id="128"/>
    </w:p>
    <w:p w14:paraId="75551E1D" w14:textId="77777777" w:rsidR="00A05307" w:rsidRPr="00E220B6" w:rsidRDefault="00A05307" w:rsidP="00361C97">
      <w:pPr>
        <w:ind w:left="708" w:firstLine="12"/>
        <w:jc w:val="both"/>
        <w:rPr>
          <w:sz w:val="22"/>
          <w:szCs w:val="22"/>
        </w:rPr>
      </w:pPr>
      <w:r w:rsidRPr="00E220B6">
        <w:rPr>
          <w:sz w:val="22"/>
          <w:szCs w:val="22"/>
        </w:rPr>
        <w:t>Wszystkie urządzenia i sprzęt pomiarowy, stosowany w czasie obmiaru robót będą zaakceptowane przez Inżyniera.</w:t>
      </w:r>
    </w:p>
    <w:p w14:paraId="5D712AA8" w14:textId="77777777" w:rsidR="00A05307" w:rsidRPr="00E220B6" w:rsidRDefault="00A05307" w:rsidP="00361C97">
      <w:pPr>
        <w:ind w:left="708" w:firstLine="12"/>
        <w:jc w:val="both"/>
        <w:rPr>
          <w:sz w:val="22"/>
          <w:szCs w:val="22"/>
        </w:rPr>
      </w:pPr>
      <w:r w:rsidRPr="00E220B6">
        <w:rPr>
          <w:sz w:val="22"/>
          <w:szCs w:val="22"/>
        </w:rPr>
        <w:t xml:space="preserve">Urządzenia i sprzęt pomiarowy zostaną dostarczone przez Wykonawcę. </w:t>
      </w:r>
    </w:p>
    <w:p w14:paraId="597E4D11" w14:textId="77777777" w:rsidR="00A05307" w:rsidRPr="00E220B6" w:rsidRDefault="002D7D89" w:rsidP="00361C97">
      <w:pPr>
        <w:keepNext/>
        <w:numPr>
          <w:ilvl w:val="1"/>
          <w:numId w:val="2"/>
        </w:numPr>
        <w:tabs>
          <w:tab w:val="clear" w:pos="397"/>
          <w:tab w:val="num" w:pos="-5580"/>
        </w:tabs>
        <w:outlineLvl w:val="1"/>
        <w:rPr>
          <w:b/>
          <w:bCs/>
          <w:sz w:val="22"/>
          <w:szCs w:val="22"/>
        </w:rPr>
      </w:pPr>
      <w:bookmarkStart w:id="129" w:name="_Toc72896976"/>
      <w:bookmarkStart w:id="130" w:name="_Toc71005675"/>
      <w:bookmarkStart w:id="131" w:name="_Toc70746432"/>
      <w:bookmarkStart w:id="132" w:name="_Toc70744469"/>
      <w:bookmarkStart w:id="133" w:name="_Toc70741395"/>
      <w:r w:rsidRPr="00E220B6">
        <w:rPr>
          <w:b/>
          <w:bCs/>
          <w:sz w:val="22"/>
          <w:szCs w:val="22"/>
        </w:rPr>
        <w:t xml:space="preserve">      </w:t>
      </w:r>
      <w:r w:rsidR="00A05307" w:rsidRPr="00E220B6">
        <w:rPr>
          <w:b/>
          <w:bCs/>
          <w:sz w:val="22"/>
          <w:szCs w:val="22"/>
        </w:rPr>
        <w:t>Czas przeprowadzenia obmiaru</w:t>
      </w:r>
      <w:bookmarkEnd w:id="129"/>
      <w:bookmarkEnd w:id="130"/>
      <w:bookmarkEnd w:id="131"/>
      <w:bookmarkEnd w:id="132"/>
      <w:bookmarkEnd w:id="133"/>
    </w:p>
    <w:p w14:paraId="5D5F5D71" w14:textId="77777777" w:rsidR="00A05307" w:rsidRPr="00E220B6" w:rsidRDefault="00A05307" w:rsidP="00361C97">
      <w:pPr>
        <w:ind w:left="708"/>
        <w:jc w:val="both"/>
        <w:rPr>
          <w:sz w:val="22"/>
          <w:szCs w:val="22"/>
        </w:rPr>
      </w:pPr>
      <w:r w:rsidRPr="00E220B6">
        <w:rPr>
          <w:sz w:val="22"/>
          <w:szCs w:val="22"/>
        </w:rPr>
        <w:t>Obmiary będą przeprowadzone przed częściowym lub ostatecznym odbiorem robót, a także w przypadku występowania dłuższej przerwy w robotach.</w:t>
      </w:r>
    </w:p>
    <w:p w14:paraId="2E9090D8" w14:textId="77777777" w:rsidR="00A05307" w:rsidRPr="00E220B6" w:rsidRDefault="00A05307" w:rsidP="00361C97">
      <w:pPr>
        <w:ind w:left="708"/>
        <w:jc w:val="both"/>
        <w:rPr>
          <w:sz w:val="22"/>
          <w:szCs w:val="22"/>
        </w:rPr>
      </w:pPr>
      <w:r w:rsidRPr="00E220B6">
        <w:rPr>
          <w:sz w:val="22"/>
          <w:szCs w:val="22"/>
        </w:rPr>
        <w:t>Obmiar robót zanikających przeprowadza się w czasie ich wykonywania.</w:t>
      </w:r>
    </w:p>
    <w:p w14:paraId="7B116B4F" w14:textId="77777777" w:rsidR="00A05307" w:rsidRPr="00E220B6" w:rsidRDefault="00A05307" w:rsidP="00361C97">
      <w:pPr>
        <w:ind w:firstLine="708"/>
        <w:jc w:val="both"/>
        <w:rPr>
          <w:sz w:val="22"/>
          <w:szCs w:val="22"/>
        </w:rPr>
      </w:pPr>
      <w:r w:rsidRPr="00E220B6">
        <w:rPr>
          <w:sz w:val="22"/>
          <w:szCs w:val="22"/>
        </w:rPr>
        <w:t>Obmiar robót podlegających zakryciu przeprowadza się przed ich zakryciem.</w:t>
      </w:r>
    </w:p>
    <w:p w14:paraId="664EA26B" w14:textId="77777777" w:rsidR="00A05307" w:rsidRPr="00E220B6" w:rsidRDefault="00A05307" w:rsidP="00361C97">
      <w:pPr>
        <w:ind w:left="708"/>
        <w:jc w:val="both"/>
        <w:rPr>
          <w:sz w:val="22"/>
          <w:szCs w:val="22"/>
        </w:rPr>
      </w:pPr>
      <w:r w:rsidRPr="00E220B6">
        <w:rPr>
          <w:sz w:val="22"/>
          <w:szCs w:val="22"/>
        </w:rPr>
        <w:t>Roboty pomiarowe do obmiaru oraz nieodzowne obliczenia będą wykonane w sposób zrozumiały i jednoznaczny.</w:t>
      </w:r>
    </w:p>
    <w:p w14:paraId="71B9D249" w14:textId="77777777" w:rsidR="00A05307" w:rsidRDefault="00A05307" w:rsidP="00361C97">
      <w:pPr>
        <w:ind w:left="708"/>
        <w:jc w:val="both"/>
        <w:rPr>
          <w:sz w:val="22"/>
          <w:szCs w:val="22"/>
        </w:rPr>
      </w:pPr>
      <w:r w:rsidRPr="00E220B6">
        <w:rPr>
          <w:sz w:val="22"/>
          <w:szCs w:val="22"/>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14:paraId="00C53E8C" w14:textId="77777777" w:rsidR="00BA12ED" w:rsidRPr="00E220B6" w:rsidRDefault="00BA12ED" w:rsidP="00361C97">
      <w:pPr>
        <w:ind w:left="708"/>
        <w:jc w:val="both"/>
        <w:rPr>
          <w:sz w:val="22"/>
          <w:szCs w:val="22"/>
        </w:rPr>
      </w:pPr>
    </w:p>
    <w:p w14:paraId="29FD366F" w14:textId="77777777" w:rsidR="00A05307" w:rsidRPr="00E220B6" w:rsidRDefault="00A05307" w:rsidP="00361C97">
      <w:pPr>
        <w:keepNext/>
        <w:numPr>
          <w:ilvl w:val="0"/>
          <w:numId w:val="2"/>
        </w:numPr>
        <w:tabs>
          <w:tab w:val="clear" w:pos="567"/>
          <w:tab w:val="num" w:pos="-5580"/>
        </w:tabs>
        <w:ind w:left="720" w:hanging="720"/>
        <w:outlineLvl w:val="0"/>
        <w:rPr>
          <w:b/>
          <w:bCs/>
          <w:caps/>
          <w:sz w:val="22"/>
          <w:szCs w:val="22"/>
        </w:rPr>
      </w:pPr>
      <w:bookmarkStart w:id="134" w:name="_Toc125184864"/>
      <w:bookmarkStart w:id="135" w:name="_Toc97083337"/>
      <w:bookmarkStart w:id="136" w:name="_Toc72896977"/>
      <w:bookmarkStart w:id="137" w:name="_Toc71005676"/>
      <w:bookmarkStart w:id="138" w:name="_Toc70746433"/>
      <w:bookmarkStart w:id="139" w:name="_Toc70744470"/>
      <w:bookmarkStart w:id="140" w:name="_Toc70741396"/>
      <w:bookmarkStart w:id="141" w:name="_Toc416830705"/>
      <w:r w:rsidRPr="00E220B6">
        <w:rPr>
          <w:b/>
          <w:bCs/>
          <w:caps/>
          <w:sz w:val="22"/>
          <w:szCs w:val="22"/>
        </w:rPr>
        <w:t>odbiór robót</w:t>
      </w:r>
      <w:bookmarkEnd w:id="134"/>
      <w:bookmarkEnd w:id="135"/>
      <w:bookmarkEnd w:id="136"/>
      <w:bookmarkEnd w:id="137"/>
      <w:bookmarkEnd w:id="138"/>
      <w:bookmarkEnd w:id="139"/>
      <w:bookmarkEnd w:id="140"/>
      <w:bookmarkEnd w:id="141"/>
    </w:p>
    <w:p w14:paraId="721E154B" w14:textId="77777777" w:rsidR="00A05307" w:rsidRPr="00FD2DAC" w:rsidRDefault="00A05307" w:rsidP="00361C97">
      <w:pPr>
        <w:keepNext/>
        <w:numPr>
          <w:ilvl w:val="1"/>
          <w:numId w:val="2"/>
        </w:numPr>
        <w:outlineLvl w:val="1"/>
        <w:rPr>
          <w:b/>
          <w:sz w:val="22"/>
          <w:szCs w:val="22"/>
        </w:rPr>
      </w:pPr>
      <w:bookmarkStart w:id="142" w:name="_Toc72896978"/>
      <w:bookmarkStart w:id="143" w:name="_Toc71005677"/>
      <w:bookmarkStart w:id="144" w:name="_Toc70746434"/>
      <w:bookmarkStart w:id="145" w:name="_Toc70744471"/>
      <w:bookmarkStart w:id="146" w:name="_Toc70741397"/>
      <w:r w:rsidRPr="00FD2DAC">
        <w:rPr>
          <w:b/>
          <w:sz w:val="22"/>
          <w:szCs w:val="22"/>
        </w:rPr>
        <w:t>R</w:t>
      </w:r>
      <w:bookmarkEnd w:id="142"/>
      <w:bookmarkEnd w:id="143"/>
      <w:bookmarkEnd w:id="144"/>
      <w:bookmarkEnd w:id="145"/>
      <w:bookmarkEnd w:id="146"/>
      <w:r w:rsidRPr="00FD2DAC">
        <w:rPr>
          <w:b/>
          <w:sz w:val="22"/>
          <w:szCs w:val="22"/>
        </w:rPr>
        <w:t>oboty podlegają następującym etapom odbioru</w:t>
      </w:r>
      <w:r w:rsidR="00FD2DAC">
        <w:rPr>
          <w:b/>
          <w:sz w:val="22"/>
          <w:szCs w:val="22"/>
        </w:rPr>
        <w:t>:</w:t>
      </w:r>
    </w:p>
    <w:p w14:paraId="0723C2D7" w14:textId="77777777" w:rsidR="00A05307" w:rsidRPr="00E220B6" w:rsidRDefault="00A05307" w:rsidP="00361C97">
      <w:pPr>
        <w:numPr>
          <w:ilvl w:val="0"/>
          <w:numId w:val="12"/>
        </w:numPr>
        <w:tabs>
          <w:tab w:val="clear" w:pos="720"/>
          <w:tab w:val="num" w:pos="-5580"/>
        </w:tabs>
        <w:ind w:left="1080"/>
        <w:jc w:val="both"/>
        <w:rPr>
          <w:sz w:val="22"/>
          <w:szCs w:val="22"/>
        </w:rPr>
      </w:pPr>
      <w:r w:rsidRPr="00E220B6">
        <w:rPr>
          <w:sz w:val="22"/>
          <w:szCs w:val="22"/>
        </w:rPr>
        <w:t>odbiorowi robót zanikających i ulegających zakryciu,</w:t>
      </w:r>
    </w:p>
    <w:p w14:paraId="01F67339" w14:textId="77777777" w:rsidR="00423EBE" w:rsidRPr="00E220B6" w:rsidRDefault="00423EBE" w:rsidP="00361C97">
      <w:pPr>
        <w:numPr>
          <w:ilvl w:val="0"/>
          <w:numId w:val="12"/>
        </w:numPr>
        <w:tabs>
          <w:tab w:val="clear" w:pos="720"/>
          <w:tab w:val="num" w:pos="-5580"/>
        </w:tabs>
        <w:ind w:left="1080"/>
        <w:jc w:val="both"/>
        <w:rPr>
          <w:sz w:val="22"/>
          <w:szCs w:val="22"/>
        </w:rPr>
      </w:pPr>
      <w:r w:rsidRPr="00E220B6">
        <w:rPr>
          <w:sz w:val="22"/>
          <w:szCs w:val="22"/>
        </w:rPr>
        <w:t>odbiorowi częściowemu,</w:t>
      </w:r>
    </w:p>
    <w:p w14:paraId="66AEFF43" w14:textId="77777777" w:rsidR="00423EBE" w:rsidRPr="00E220B6" w:rsidRDefault="00423EBE" w:rsidP="00361C97">
      <w:pPr>
        <w:numPr>
          <w:ilvl w:val="0"/>
          <w:numId w:val="12"/>
        </w:numPr>
        <w:tabs>
          <w:tab w:val="clear" w:pos="720"/>
          <w:tab w:val="num" w:pos="-5580"/>
        </w:tabs>
        <w:ind w:left="1080"/>
        <w:jc w:val="both"/>
        <w:rPr>
          <w:sz w:val="22"/>
          <w:szCs w:val="22"/>
        </w:rPr>
      </w:pPr>
      <w:r w:rsidRPr="00E220B6">
        <w:rPr>
          <w:sz w:val="22"/>
          <w:szCs w:val="22"/>
        </w:rPr>
        <w:t>odbiorowi ostatecznemu,</w:t>
      </w:r>
    </w:p>
    <w:p w14:paraId="628397F7" w14:textId="77777777" w:rsidR="00AC2B68" w:rsidRDefault="00423EBE" w:rsidP="00361C97">
      <w:pPr>
        <w:numPr>
          <w:ilvl w:val="0"/>
          <w:numId w:val="12"/>
        </w:numPr>
        <w:tabs>
          <w:tab w:val="clear" w:pos="720"/>
          <w:tab w:val="num" w:pos="-5580"/>
        </w:tabs>
        <w:ind w:left="1080"/>
        <w:jc w:val="both"/>
        <w:rPr>
          <w:sz w:val="22"/>
          <w:szCs w:val="22"/>
        </w:rPr>
      </w:pPr>
      <w:r w:rsidRPr="00E220B6">
        <w:rPr>
          <w:sz w:val="22"/>
          <w:szCs w:val="22"/>
        </w:rPr>
        <w:t>odbiorowi pogwarancyjnemu</w:t>
      </w:r>
      <w:r w:rsidR="00AC2B68">
        <w:rPr>
          <w:sz w:val="22"/>
          <w:szCs w:val="22"/>
        </w:rPr>
        <w:t>.</w:t>
      </w:r>
    </w:p>
    <w:p w14:paraId="6D69BB6A" w14:textId="77777777" w:rsidR="00747121" w:rsidRPr="00747121" w:rsidRDefault="00747121" w:rsidP="00361C97">
      <w:pPr>
        <w:ind w:left="708" w:firstLine="12"/>
        <w:jc w:val="both"/>
        <w:rPr>
          <w:sz w:val="22"/>
          <w:szCs w:val="22"/>
        </w:rPr>
      </w:pPr>
      <w:r w:rsidRPr="00747121">
        <w:rPr>
          <w:sz w:val="22"/>
          <w:szCs w:val="22"/>
        </w:rPr>
        <w:t xml:space="preserve">Badania przy odbiorze obejmują ocenę wizualną , jednorodność, równość, szczelność struktury </w:t>
      </w:r>
      <w:r>
        <w:rPr>
          <w:sz w:val="22"/>
          <w:szCs w:val="22"/>
        </w:rPr>
        <w:br/>
      </w:r>
      <w:r w:rsidRPr="00747121">
        <w:rPr>
          <w:sz w:val="22"/>
          <w:szCs w:val="22"/>
        </w:rPr>
        <w:t>i szorstkość naprawionych miejsc nawierzchni. Odbiór robót będzie polegał na ocenie ilości i jakości wykonanych robót oraz na podstawie przedłożonych dokumentów: księgi obmiarów</w:t>
      </w:r>
      <w:r>
        <w:rPr>
          <w:sz w:val="22"/>
          <w:szCs w:val="22"/>
        </w:rPr>
        <w:t>.</w:t>
      </w:r>
      <w:r w:rsidRPr="00747121">
        <w:t xml:space="preserve"> </w:t>
      </w:r>
      <w:r w:rsidRPr="00747121">
        <w:rPr>
          <w:sz w:val="22"/>
          <w:szCs w:val="22"/>
        </w:rPr>
        <w:t>Obmiar robót będzie określać faktyczny zakres wykonywanych robót zgodnie ze ST. Jednostką obmiaru robót naprawionej</w:t>
      </w:r>
      <w:r>
        <w:rPr>
          <w:sz w:val="22"/>
          <w:szCs w:val="22"/>
        </w:rPr>
        <w:t xml:space="preserve"> </w:t>
      </w:r>
      <w:r w:rsidRPr="00747121">
        <w:rPr>
          <w:sz w:val="22"/>
          <w:szCs w:val="22"/>
        </w:rPr>
        <w:t>powierzchni nawierzchni</w:t>
      </w:r>
      <w:r>
        <w:rPr>
          <w:sz w:val="22"/>
          <w:szCs w:val="22"/>
        </w:rPr>
        <w:t xml:space="preserve"> jest jednostka przedstawiona w przedmiarze.</w:t>
      </w:r>
    </w:p>
    <w:p w14:paraId="0C47C5CD" w14:textId="77777777" w:rsidR="00A05307" w:rsidRPr="00E220B6" w:rsidRDefault="00A05307" w:rsidP="00361C97">
      <w:pPr>
        <w:keepNext/>
        <w:numPr>
          <w:ilvl w:val="1"/>
          <w:numId w:val="2"/>
        </w:numPr>
        <w:tabs>
          <w:tab w:val="clear" w:pos="397"/>
          <w:tab w:val="num" w:pos="-5580"/>
        </w:tabs>
        <w:ind w:left="720" w:hanging="720"/>
        <w:outlineLvl w:val="1"/>
        <w:rPr>
          <w:b/>
          <w:bCs/>
          <w:sz w:val="22"/>
          <w:szCs w:val="22"/>
        </w:rPr>
      </w:pPr>
      <w:bookmarkStart w:id="147" w:name="_Toc72896979"/>
      <w:bookmarkStart w:id="148" w:name="_Toc71005678"/>
      <w:bookmarkStart w:id="149" w:name="_Toc70746435"/>
      <w:bookmarkStart w:id="150" w:name="_Toc70744472"/>
      <w:bookmarkStart w:id="151" w:name="_Toc70741398"/>
      <w:r w:rsidRPr="00E220B6">
        <w:rPr>
          <w:b/>
          <w:bCs/>
          <w:sz w:val="22"/>
          <w:szCs w:val="22"/>
        </w:rPr>
        <w:t>Odbiór robót zanikających i ulegających zakryciu</w:t>
      </w:r>
      <w:bookmarkEnd w:id="147"/>
      <w:bookmarkEnd w:id="148"/>
      <w:bookmarkEnd w:id="149"/>
      <w:bookmarkEnd w:id="150"/>
      <w:bookmarkEnd w:id="151"/>
    </w:p>
    <w:p w14:paraId="387BF95A" w14:textId="77777777" w:rsidR="00A05307" w:rsidRPr="00E220B6" w:rsidRDefault="00A05307" w:rsidP="00361C97">
      <w:pPr>
        <w:ind w:left="708" w:firstLine="12"/>
        <w:jc w:val="both"/>
        <w:rPr>
          <w:sz w:val="22"/>
          <w:szCs w:val="22"/>
        </w:rPr>
      </w:pPr>
      <w:r w:rsidRPr="00E220B6">
        <w:rPr>
          <w:sz w:val="22"/>
          <w:szCs w:val="22"/>
        </w:rPr>
        <w:t>Odbiór robót zanikających i ulegających zakryciu polega na finalnej ocenie ilości</w:t>
      </w:r>
      <w:r w:rsidR="00A60032" w:rsidRPr="00E220B6">
        <w:rPr>
          <w:sz w:val="22"/>
          <w:szCs w:val="22"/>
        </w:rPr>
        <w:t xml:space="preserve"> </w:t>
      </w:r>
      <w:r w:rsidRPr="00E220B6">
        <w:rPr>
          <w:sz w:val="22"/>
          <w:szCs w:val="22"/>
        </w:rPr>
        <w:t>i jakości wykonywanych robót, które w dalszym procesie realizacji ulegną zakryciu.</w:t>
      </w:r>
    </w:p>
    <w:p w14:paraId="0719CE29" w14:textId="77777777" w:rsidR="00A05307" w:rsidRPr="00E220B6" w:rsidRDefault="00A05307" w:rsidP="00361C97">
      <w:pPr>
        <w:ind w:left="708" w:firstLine="12"/>
        <w:jc w:val="both"/>
        <w:rPr>
          <w:sz w:val="22"/>
          <w:szCs w:val="22"/>
        </w:rPr>
      </w:pPr>
      <w:r w:rsidRPr="00E220B6">
        <w:rPr>
          <w:sz w:val="22"/>
          <w:szCs w:val="22"/>
        </w:rPr>
        <w:t>Odbiór robót zanikających i ulegających zakryciu będzie dokonany w czasie umożliwiającym wykonanie ewentualnych korekt i poprawek bez hamowania ogólnego postępu robót.</w:t>
      </w:r>
    </w:p>
    <w:p w14:paraId="0406B3EB" w14:textId="77777777" w:rsidR="00A05307" w:rsidRPr="00E220B6" w:rsidRDefault="00A05307" w:rsidP="00361C97">
      <w:pPr>
        <w:ind w:firstLine="708"/>
        <w:jc w:val="both"/>
        <w:rPr>
          <w:sz w:val="22"/>
          <w:szCs w:val="22"/>
        </w:rPr>
      </w:pPr>
      <w:r w:rsidRPr="00E220B6">
        <w:rPr>
          <w:sz w:val="22"/>
          <w:szCs w:val="22"/>
        </w:rPr>
        <w:t>Odbioru robót dokonuje Inżynier.</w:t>
      </w:r>
    </w:p>
    <w:p w14:paraId="1030FA9E" w14:textId="77777777" w:rsidR="00A05307" w:rsidRPr="00E220B6" w:rsidRDefault="00A05307" w:rsidP="00361C97">
      <w:pPr>
        <w:ind w:left="708"/>
        <w:jc w:val="both"/>
        <w:rPr>
          <w:sz w:val="22"/>
          <w:szCs w:val="22"/>
        </w:rPr>
      </w:pPr>
      <w:r w:rsidRPr="00E220B6">
        <w:rPr>
          <w:sz w:val="22"/>
          <w:szCs w:val="22"/>
        </w:rPr>
        <w:t>Gotowość danej części robót do odbioru zgłasza Wykonawca</w:t>
      </w:r>
      <w:r w:rsidR="00AC2B68">
        <w:rPr>
          <w:sz w:val="22"/>
          <w:szCs w:val="22"/>
        </w:rPr>
        <w:t xml:space="preserve">. </w:t>
      </w:r>
      <w:r w:rsidRPr="00E220B6">
        <w:rPr>
          <w:sz w:val="22"/>
          <w:szCs w:val="22"/>
        </w:rPr>
        <w:t>Odbiór będzie przeprowadzony niezwłocznie, nie później jednak niż w ciągu 3 dni od daty zgłoszenia.</w:t>
      </w:r>
    </w:p>
    <w:p w14:paraId="420B345F" w14:textId="77777777" w:rsidR="00A05307" w:rsidRPr="00E220B6" w:rsidRDefault="00A05307" w:rsidP="00361C97">
      <w:pPr>
        <w:keepNext/>
        <w:numPr>
          <w:ilvl w:val="1"/>
          <w:numId w:val="2"/>
        </w:numPr>
        <w:tabs>
          <w:tab w:val="clear" w:pos="397"/>
          <w:tab w:val="num" w:pos="-5580"/>
        </w:tabs>
        <w:ind w:left="720" w:hanging="720"/>
        <w:outlineLvl w:val="1"/>
        <w:rPr>
          <w:b/>
          <w:bCs/>
          <w:sz w:val="22"/>
          <w:szCs w:val="22"/>
        </w:rPr>
      </w:pPr>
      <w:bookmarkStart w:id="152" w:name="_Toc72896980"/>
      <w:bookmarkStart w:id="153" w:name="_Toc71005679"/>
      <w:bookmarkStart w:id="154" w:name="_Toc70746436"/>
      <w:bookmarkStart w:id="155" w:name="_Toc70744473"/>
      <w:bookmarkStart w:id="156" w:name="_Toc70741399"/>
      <w:r w:rsidRPr="00E220B6">
        <w:rPr>
          <w:b/>
          <w:bCs/>
          <w:sz w:val="22"/>
          <w:szCs w:val="22"/>
        </w:rPr>
        <w:t>Odbiór częściowy</w:t>
      </w:r>
      <w:bookmarkEnd w:id="152"/>
      <w:bookmarkEnd w:id="153"/>
      <w:bookmarkEnd w:id="154"/>
      <w:bookmarkEnd w:id="155"/>
      <w:bookmarkEnd w:id="156"/>
    </w:p>
    <w:p w14:paraId="42E50A76" w14:textId="77777777" w:rsidR="00A05307" w:rsidRDefault="00A05307" w:rsidP="00361C97">
      <w:pPr>
        <w:ind w:left="708" w:firstLine="12"/>
        <w:jc w:val="both"/>
        <w:rPr>
          <w:sz w:val="22"/>
          <w:szCs w:val="22"/>
        </w:rPr>
      </w:pPr>
      <w:r w:rsidRPr="00E220B6">
        <w:rPr>
          <w:sz w:val="22"/>
          <w:szCs w:val="22"/>
        </w:rPr>
        <w:t>Odbiór  częściowy polega na ocenie ilości i jakości wykonanych części robót. Odbioru częściowego robót dokonuje się wg zasad jak przy odbiorze ostatecznym robót. Odbioru robót dokonuje Inżynier.</w:t>
      </w:r>
    </w:p>
    <w:p w14:paraId="67CF248F" w14:textId="77777777" w:rsidR="00747121" w:rsidRPr="00E220B6" w:rsidRDefault="00747121" w:rsidP="00361C97">
      <w:pPr>
        <w:ind w:left="708" w:firstLine="1"/>
        <w:jc w:val="both"/>
        <w:rPr>
          <w:sz w:val="22"/>
          <w:szCs w:val="22"/>
        </w:rPr>
      </w:pPr>
      <w:r w:rsidRPr="00E220B6">
        <w:rPr>
          <w:sz w:val="22"/>
          <w:szCs w:val="22"/>
        </w:rPr>
        <w:t>C</w:t>
      </w:r>
      <w:r>
        <w:rPr>
          <w:sz w:val="22"/>
          <w:szCs w:val="22"/>
        </w:rPr>
        <w:t>zęściowe</w:t>
      </w:r>
      <w:r w:rsidRPr="00E220B6">
        <w:rPr>
          <w:sz w:val="22"/>
          <w:szCs w:val="22"/>
        </w:rPr>
        <w:t xml:space="preserve"> zakończenie robót oraz gotowość do odbioru </w:t>
      </w:r>
      <w:r>
        <w:rPr>
          <w:sz w:val="22"/>
          <w:szCs w:val="22"/>
        </w:rPr>
        <w:t>częściowego</w:t>
      </w:r>
      <w:r w:rsidRPr="00E220B6">
        <w:rPr>
          <w:sz w:val="22"/>
          <w:szCs w:val="22"/>
        </w:rPr>
        <w:t xml:space="preserve"> będzie powiadomieniem na piśmie o tym fakcie Inżyniera.</w:t>
      </w:r>
    </w:p>
    <w:p w14:paraId="10BA7E09" w14:textId="77777777" w:rsidR="00747121" w:rsidRPr="00E220B6" w:rsidRDefault="00747121" w:rsidP="00361C97">
      <w:pPr>
        <w:ind w:left="708" w:firstLine="1"/>
        <w:jc w:val="both"/>
        <w:rPr>
          <w:sz w:val="22"/>
          <w:szCs w:val="22"/>
        </w:rPr>
      </w:pPr>
      <w:r w:rsidRPr="00E220B6">
        <w:rPr>
          <w:sz w:val="22"/>
          <w:szCs w:val="22"/>
        </w:rPr>
        <w:t xml:space="preserve">Odbiór </w:t>
      </w:r>
      <w:r>
        <w:rPr>
          <w:sz w:val="22"/>
          <w:szCs w:val="22"/>
        </w:rPr>
        <w:t>częściowy</w:t>
      </w:r>
      <w:r w:rsidRPr="00E220B6">
        <w:rPr>
          <w:sz w:val="22"/>
          <w:szCs w:val="22"/>
        </w:rPr>
        <w:t xml:space="preserve"> robót nastąpi w terminie ustalonym w dokumentach umowy, licząc od dnia potwierdzenia przez Inżyniera zakończenia robót.</w:t>
      </w:r>
    </w:p>
    <w:p w14:paraId="5D81CAF4" w14:textId="77777777" w:rsidR="00747121" w:rsidRDefault="00A05307" w:rsidP="00361C97">
      <w:pPr>
        <w:keepNext/>
        <w:numPr>
          <w:ilvl w:val="1"/>
          <w:numId w:val="2"/>
        </w:numPr>
        <w:tabs>
          <w:tab w:val="clear" w:pos="397"/>
          <w:tab w:val="num" w:pos="-5580"/>
        </w:tabs>
        <w:ind w:left="720" w:hanging="720"/>
        <w:outlineLvl w:val="1"/>
        <w:rPr>
          <w:b/>
          <w:bCs/>
          <w:sz w:val="22"/>
          <w:szCs w:val="22"/>
        </w:rPr>
      </w:pPr>
      <w:bookmarkStart w:id="157" w:name="_Toc72896981"/>
      <w:bookmarkStart w:id="158" w:name="_Toc71005680"/>
      <w:bookmarkStart w:id="159" w:name="_Toc70746437"/>
      <w:bookmarkStart w:id="160" w:name="_Toc70744474"/>
      <w:bookmarkStart w:id="161" w:name="_Toc70741400"/>
      <w:r w:rsidRPr="00E220B6">
        <w:rPr>
          <w:b/>
          <w:bCs/>
          <w:sz w:val="22"/>
          <w:szCs w:val="22"/>
        </w:rPr>
        <w:t>Odbiór ostateczny robót</w:t>
      </w:r>
      <w:bookmarkEnd w:id="157"/>
      <w:bookmarkEnd w:id="158"/>
      <w:bookmarkEnd w:id="159"/>
      <w:bookmarkEnd w:id="160"/>
      <w:bookmarkEnd w:id="161"/>
    </w:p>
    <w:p w14:paraId="5753C882" w14:textId="77777777" w:rsidR="00A05307" w:rsidRPr="00747121" w:rsidRDefault="00A05307" w:rsidP="00361C97">
      <w:pPr>
        <w:keepNext/>
        <w:ind w:left="720"/>
        <w:outlineLvl w:val="1"/>
        <w:rPr>
          <w:b/>
          <w:bCs/>
          <w:sz w:val="22"/>
          <w:szCs w:val="22"/>
        </w:rPr>
      </w:pPr>
      <w:r w:rsidRPr="00747121">
        <w:rPr>
          <w:sz w:val="22"/>
          <w:szCs w:val="22"/>
        </w:rPr>
        <w:t>Odbiór ostateczny polega na finalnej ocenie rzeczywistego wykonania robót</w:t>
      </w:r>
      <w:r w:rsidR="00A60032" w:rsidRPr="00747121">
        <w:rPr>
          <w:sz w:val="22"/>
          <w:szCs w:val="22"/>
        </w:rPr>
        <w:t xml:space="preserve"> </w:t>
      </w:r>
      <w:r w:rsidRPr="00747121">
        <w:rPr>
          <w:sz w:val="22"/>
          <w:szCs w:val="22"/>
        </w:rPr>
        <w:t>w odniesieniu do ich ilości, jakości i wartości.</w:t>
      </w:r>
    </w:p>
    <w:p w14:paraId="44400336" w14:textId="77777777" w:rsidR="00A05307" w:rsidRPr="00E220B6" w:rsidRDefault="00A05307" w:rsidP="00361C97">
      <w:pPr>
        <w:ind w:left="708" w:firstLine="1"/>
        <w:jc w:val="both"/>
        <w:rPr>
          <w:sz w:val="22"/>
          <w:szCs w:val="22"/>
        </w:rPr>
      </w:pPr>
      <w:r w:rsidRPr="00E220B6">
        <w:rPr>
          <w:sz w:val="22"/>
          <w:szCs w:val="22"/>
        </w:rPr>
        <w:t>Całkowite zakończenie robót oraz gotowość do odbioru ostatecznego będzie powiadomieniem na piśmie o tym fakcie Inżyniera.</w:t>
      </w:r>
    </w:p>
    <w:p w14:paraId="66C7FC3E" w14:textId="77777777" w:rsidR="00A05307" w:rsidRPr="00E220B6" w:rsidRDefault="00A05307" w:rsidP="00361C97">
      <w:pPr>
        <w:ind w:left="708" w:firstLine="1"/>
        <w:jc w:val="both"/>
        <w:rPr>
          <w:sz w:val="22"/>
          <w:szCs w:val="22"/>
        </w:rPr>
      </w:pPr>
      <w:r w:rsidRPr="00E220B6">
        <w:rPr>
          <w:sz w:val="22"/>
          <w:szCs w:val="22"/>
        </w:rPr>
        <w:t>Odbiór ostateczny robót nastąpi w terminie ustalonym w dokumentach umowy, licząc od dnia potwierdzenia przez Inżyniera zakończenia robót</w:t>
      </w:r>
      <w:r w:rsidR="001B6D7F" w:rsidRPr="00E220B6">
        <w:rPr>
          <w:sz w:val="22"/>
          <w:szCs w:val="22"/>
        </w:rPr>
        <w:t>.</w:t>
      </w:r>
    </w:p>
    <w:p w14:paraId="2124B742" w14:textId="77777777" w:rsidR="00A05307" w:rsidRPr="00E220B6" w:rsidRDefault="00A05307" w:rsidP="00361C97">
      <w:pPr>
        <w:ind w:left="708" w:firstLine="1"/>
        <w:jc w:val="both"/>
        <w:rPr>
          <w:sz w:val="22"/>
          <w:szCs w:val="22"/>
        </w:rPr>
      </w:pPr>
      <w:r w:rsidRPr="00E220B6">
        <w:rPr>
          <w:sz w:val="22"/>
          <w:szCs w:val="22"/>
        </w:rPr>
        <w:t>Odbioru ostatecznego robót dokona komisja wyznaczona przez Zamawiającego</w:t>
      </w:r>
      <w:r w:rsidR="00A60032" w:rsidRPr="00E220B6">
        <w:rPr>
          <w:sz w:val="22"/>
          <w:szCs w:val="22"/>
        </w:rPr>
        <w:t xml:space="preserve"> </w:t>
      </w:r>
      <w:r w:rsidRPr="00E220B6">
        <w:rPr>
          <w:sz w:val="22"/>
          <w:szCs w:val="22"/>
        </w:rPr>
        <w:t xml:space="preserve">w obecności Inżyniera i Wykonawcy. Komisja odbierająca roboty dokona ich oceny jakościowej na podstawie </w:t>
      </w:r>
      <w:r w:rsidRPr="00E220B6">
        <w:rPr>
          <w:sz w:val="22"/>
          <w:szCs w:val="22"/>
        </w:rPr>
        <w:lastRenderedPageBreak/>
        <w:t xml:space="preserve">przedłożonych dokumentów, ocenie wizualnej oraz zgodności wykonania robót  z </w:t>
      </w:r>
      <w:r w:rsidR="00747121">
        <w:rPr>
          <w:sz w:val="22"/>
          <w:szCs w:val="22"/>
        </w:rPr>
        <w:t>normami, przepisami.</w:t>
      </w:r>
    </w:p>
    <w:p w14:paraId="18972590" w14:textId="77777777" w:rsidR="00A05307" w:rsidRPr="00E220B6" w:rsidRDefault="00A05307" w:rsidP="00361C97">
      <w:pPr>
        <w:ind w:left="708" w:firstLine="1"/>
        <w:jc w:val="both"/>
        <w:rPr>
          <w:sz w:val="22"/>
          <w:szCs w:val="22"/>
        </w:rPr>
      </w:pPr>
      <w:r w:rsidRPr="00E220B6">
        <w:rPr>
          <w:sz w:val="22"/>
          <w:szCs w:val="22"/>
        </w:rPr>
        <w:t>W toku odbioru ostatecznego robót komisja zapozna się z realizacją ustaleń przyjętych w trakcie odbiorów robót zanikających i ulegających zakryciu</w:t>
      </w:r>
      <w:r w:rsidR="00747121">
        <w:rPr>
          <w:sz w:val="22"/>
          <w:szCs w:val="22"/>
        </w:rPr>
        <w:t>.</w:t>
      </w:r>
    </w:p>
    <w:p w14:paraId="7988BCD5" w14:textId="77777777" w:rsidR="00A05307" w:rsidRPr="00FD2DAC" w:rsidRDefault="00A05307" w:rsidP="00361C97">
      <w:pPr>
        <w:keepNext/>
        <w:numPr>
          <w:ilvl w:val="2"/>
          <w:numId w:val="2"/>
        </w:numPr>
        <w:outlineLvl w:val="2"/>
        <w:rPr>
          <w:b/>
          <w:sz w:val="22"/>
          <w:szCs w:val="22"/>
        </w:rPr>
      </w:pPr>
      <w:bookmarkStart w:id="162" w:name="_Toc72896982"/>
      <w:bookmarkStart w:id="163" w:name="_Toc71005681"/>
      <w:bookmarkStart w:id="164" w:name="_Toc70746438"/>
      <w:bookmarkStart w:id="165" w:name="_Toc70744475"/>
      <w:bookmarkStart w:id="166" w:name="_Toc70741401"/>
      <w:bookmarkStart w:id="167" w:name="_Toc412518599"/>
      <w:r w:rsidRPr="00FD2DAC">
        <w:rPr>
          <w:b/>
          <w:sz w:val="22"/>
          <w:szCs w:val="22"/>
        </w:rPr>
        <w:t>Dokumenty do odbioru ostatecznego</w:t>
      </w:r>
      <w:bookmarkEnd w:id="162"/>
      <w:bookmarkEnd w:id="163"/>
      <w:bookmarkEnd w:id="164"/>
      <w:bookmarkEnd w:id="165"/>
      <w:bookmarkEnd w:id="166"/>
      <w:bookmarkEnd w:id="167"/>
    </w:p>
    <w:p w14:paraId="0DC12813" w14:textId="77777777" w:rsidR="00A05307" w:rsidRPr="00E220B6" w:rsidRDefault="00A05307" w:rsidP="00361C97">
      <w:pPr>
        <w:ind w:left="708" w:firstLine="1"/>
        <w:jc w:val="both"/>
        <w:rPr>
          <w:sz w:val="22"/>
          <w:szCs w:val="22"/>
        </w:rPr>
      </w:pPr>
      <w:r w:rsidRPr="00E220B6">
        <w:rPr>
          <w:sz w:val="22"/>
          <w:szCs w:val="22"/>
        </w:rPr>
        <w:t>Podstawowym dokumentem do dokonania odbioru ostatecznego robót jest protokół odbioru ostatecznego robót sporządzony wg wzoru ustalonego przez Zamawiającego.</w:t>
      </w:r>
    </w:p>
    <w:p w14:paraId="462B1B92" w14:textId="77777777" w:rsidR="00A05307" w:rsidRPr="00E220B6" w:rsidRDefault="00A05307" w:rsidP="00361C97">
      <w:pPr>
        <w:ind w:left="708" w:firstLine="1"/>
        <w:jc w:val="both"/>
        <w:rPr>
          <w:sz w:val="22"/>
          <w:szCs w:val="22"/>
        </w:rPr>
      </w:pPr>
      <w:r w:rsidRPr="00E220B6">
        <w:rPr>
          <w:sz w:val="22"/>
          <w:szCs w:val="22"/>
        </w:rPr>
        <w:t>Do odbioru ostatecznego Wykonawca jest zobowiązany przygotować następujące dokumenty</w:t>
      </w:r>
      <w:r w:rsidR="00B85CA5" w:rsidRPr="00E220B6">
        <w:rPr>
          <w:sz w:val="22"/>
          <w:szCs w:val="22"/>
        </w:rPr>
        <w:t xml:space="preserve"> </w:t>
      </w:r>
      <w:r w:rsidRPr="00E220B6">
        <w:rPr>
          <w:sz w:val="22"/>
          <w:szCs w:val="22"/>
        </w:rPr>
        <w:t>:</w:t>
      </w:r>
    </w:p>
    <w:p w14:paraId="7ECD927E" w14:textId="77777777" w:rsidR="00B85CA5" w:rsidRPr="00E220B6" w:rsidRDefault="00B85CA5" w:rsidP="00361C97">
      <w:pPr>
        <w:numPr>
          <w:ilvl w:val="0"/>
          <w:numId w:val="13"/>
        </w:numPr>
        <w:tabs>
          <w:tab w:val="clear" w:pos="720"/>
          <w:tab w:val="num" w:pos="-5580"/>
        </w:tabs>
        <w:ind w:left="1080"/>
        <w:jc w:val="both"/>
        <w:rPr>
          <w:sz w:val="22"/>
          <w:szCs w:val="22"/>
        </w:rPr>
      </w:pPr>
      <w:r w:rsidRPr="00E220B6">
        <w:rPr>
          <w:sz w:val="22"/>
          <w:szCs w:val="22"/>
        </w:rPr>
        <w:t>rejestry obmiarów (oryginały),</w:t>
      </w:r>
    </w:p>
    <w:p w14:paraId="2F79DF8A" w14:textId="77777777" w:rsidR="00B85CA5" w:rsidRPr="00E220B6" w:rsidRDefault="00B85CA5" w:rsidP="00361C97">
      <w:pPr>
        <w:numPr>
          <w:ilvl w:val="0"/>
          <w:numId w:val="13"/>
        </w:numPr>
        <w:tabs>
          <w:tab w:val="clear" w:pos="720"/>
          <w:tab w:val="num" w:pos="-5580"/>
        </w:tabs>
        <w:ind w:left="1080"/>
        <w:jc w:val="both"/>
        <w:rPr>
          <w:sz w:val="22"/>
          <w:szCs w:val="22"/>
        </w:rPr>
      </w:pPr>
      <w:r w:rsidRPr="00E220B6">
        <w:rPr>
          <w:sz w:val="22"/>
          <w:szCs w:val="22"/>
        </w:rPr>
        <w:t>wyniki pomiarów kontrolnych oraz badań i oznaczeń laboratoryjnych</w:t>
      </w:r>
      <w:r w:rsidR="00FD2DAC">
        <w:rPr>
          <w:sz w:val="22"/>
          <w:szCs w:val="22"/>
        </w:rPr>
        <w:t xml:space="preserve"> (w przypadku ich wymagania przez Inspektora)</w:t>
      </w:r>
      <w:r w:rsidRPr="00E220B6">
        <w:rPr>
          <w:sz w:val="22"/>
          <w:szCs w:val="22"/>
        </w:rPr>
        <w:t>,</w:t>
      </w:r>
    </w:p>
    <w:p w14:paraId="71817D08" w14:textId="77777777" w:rsidR="00B85CA5" w:rsidRPr="00E220B6" w:rsidRDefault="00B85CA5" w:rsidP="00361C97">
      <w:pPr>
        <w:numPr>
          <w:ilvl w:val="0"/>
          <w:numId w:val="13"/>
        </w:numPr>
        <w:tabs>
          <w:tab w:val="clear" w:pos="720"/>
          <w:tab w:val="num" w:pos="-5580"/>
        </w:tabs>
        <w:ind w:left="1080"/>
        <w:jc w:val="both"/>
        <w:rPr>
          <w:sz w:val="22"/>
          <w:szCs w:val="22"/>
        </w:rPr>
      </w:pPr>
      <w:r w:rsidRPr="00E220B6">
        <w:rPr>
          <w:sz w:val="22"/>
          <w:szCs w:val="22"/>
        </w:rPr>
        <w:t>deklaracje zgodności lub certyfikaty zgodności wbudowanych materiałów</w:t>
      </w:r>
      <w:r w:rsidR="00FD2DAC">
        <w:rPr>
          <w:sz w:val="22"/>
          <w:szCs w:val="22"/>
        </w:rPr>
        <w:t xml:space="preserve"> (w przypadku ich wymagania przez Inspektora).</w:t>
      </w:r>
    </w:p>
    <w:p w14:paraId="0FA69C30" w14:textId="77777777" w:rsidR="00A05307" w:rsidRPr="00E220B6" w:rsidRDefault="00A05307" w:rsidP="00361C97">
      <w:pPr>
        <w:ind w:left="708" w:firstLine="12"/>
        <w:jc w:val="both"/>
        <w:rPr>
          <w:sz w:val="22"/>
          <w:szCs w:val="22"/>
        </w:rPr>
      </w:pPr>
      <w:r w:rsidRPr="00E220B6">
        <w:rPr>
          <w:sz w:val="22"/>
          <w:szCs w:val="22"/>
        </w:rPr>
        <w:t>Termin wykonania robót poprawkowych i robót uzupełniających wyznaczy komisja.</w:t>
      </w:r>
    </w:p>
    <w:p w14:paraId="05C28FB8" w14:textId="77777777" w:rsidR="00A05307" w:rsidRPr="00A37CC4" w:rsidRDefault="00A05307" w:rsidP="00361C97">
      <w:pPr>
        <w:keepNext/>
        <w:numPr>
          <w:ilvl w:val="1"/>
          <w:numId w:val="2"/>
        </w:numPr>
        <w:tabs>
          <w:tab w:val="clear" w:pos="397"/>
          <w:tab w:val="num" w:pos="-5580"/>
        </w:tabs>
        <w:ind w:left="720" w:hanging="720"/>
        <w:outlineLvl w:val="1"/>
        <w:rPr>
          <w:b/>
          <w:sz w:val="22"/>
          <w:szCs w:val="22"/>
        </w:rPr>
      </w:pPr>
      <w:bookmarkStart w:id="168" w:name="_Toc72896983"/>
      <w:bookmarkStart w:id="169" w:name="_Toc71005682"/>
      <w:bookmarkStart w:id="170" w:name="_Toc70746439"/>
      <w:bookmarkStart w:id="171" w:name="_Toc70744476"/>
      <w:bookmarkStart w:id="172" w:name="_Toc70741402"/>
      <w:r w:rsidRPr="00A37CC4">
        <w:rPr>
          <w:b/>
          <w:sz w:val="22"/>
          <w:szCs w:val="22"/>
        </w:rPr>
        <w:t>Odbiór pogwarancyjny</w:t>
      </w:r>
      <w:bookmarkEnd w:id="168"/>
      <w:bookmarkEnd w:id="169"/>
      <w:bookmarkEnd w:id="170"/>
      <w:bookmarkEnd w:id="171"/>
      <w:bookmarkEnd w:id="172"/>
    </w:p>
    <w:p w14:paraId="141034C0" w14:textId="77777777" w:rsidR="00A05307" w:rsidRPr="00E220B6" w:rsidRDefault="00A05307" w:rsidP="00361C97">
      <w:pPr>
        <w:ind w:left="708" w:firstLine="12"/>
        <w:jc w:val="both"/>
        <w:rPr>
          <w:sz w:val="22"/>
          <w:szCs w:val="22"/>
        </w:rPr>
      </w:pPr>
      <w:r w:rsidRPr="00E220B6">
        <w:rPr>
          <w:sz w:val="22"/>
          <w:szCs w:val="22"/>
        </w:rPr>
        <w:t>Odbiór pogwarancyjny polega na ocenie wykonanych robót związanych z usunięciem wad stwierdzonych przy odbiorze ostatecznym i zaistniałych w okresie gwarancyjnym.</w:t>
      </w:r>
    </w:p>
    <w:p w14:paraId="4CC47859" w14:textId="77777777" w:rsidR="00FD2DAC" w:rsidRDefault="00A05307" w:rsidP="00361C97">
      <w:pPr>
        <w:ind w:left="708" w:firstLine="12"/>
        <w:jc w:val="both"/>
        <w:rPr>
          <w:sz w:val="22"/>
          <w:szCs w:val="22"/>
        </w:rPr>
      </w:pPr>
      <w:r w:rsidRPr="00E220B6">
        <w:rPr>
          <w:sz w:val="22"/>
          <w:szCs w:val="22"/>
        </w:rPr>
        <w:t>Odbiór pogwarancyjny będzie dokonany na podstawie oceny wizualnej z uwzględnieniem zasad opisanych w punkcie 8.4 „Odbiór ostateczny robót”.</w:t>
      </w:r>
    </w:p>
    <w:p w14:paraId="2849DCEE" w14:textId="77777777" w:rsidR="00947BD3" w:rsidRPr="00E220B6" w:rsidRDefault="00947BD3" w:rsidP="00361C97">
      <w:pPr>
        <w:ind w:left="708" w:firstLine="12"/>
        <w:jc w:val="both"/>
        <w:rPr>
          <w:sz w:val="22"/>
          <w:szCs w:val="22"/>
        </w:rPr>
      </w:pPr>
    </w:p>
    <w:p w14:paraId="34AD4DD5" w14:textId="77777777" w:rsidR="00A05307" w:rsidRPr="00E220B6" w:rsidRDefault="00A05307" w:rsidP="00361C97">
      <w:pPr>
        <w:keepNext/>
        <w:numPr>
          <w:ilvl w:val="0"/>
          <w:numId w:val="2"/>
        </w:numPr>
        <w:tabs>
          <w:tab w:val="clear" w:pos="567"/>
          <w:tab w:val="num" w:pos="-5580"/>
        </w:tabs>
        <w:ind w:left="720" w:hanging="720"/>
        <w:outlineLvl w:val="0"/>
        <w:rPr>
          <w:b/>
          <w:bCs/>
          <w:caps/>
          <w:sz w:val="22"/>
          <w:szCs w:val="22"/>
        </w:rPr>
      </w:pPr>
      <w:bookmarkStart w:id="173" w:name="_Toc125184865"/>
      <w:bookmarkStart w:id="174" w:name="_Toc97083338"/>
      <w:bookmarkStart w:id="175" w:name="_Toc72896984"/>
      <w:bookmarkStart w:id="176" w:name="_Toc71005683"/>
      <w:bookmarkStart w:id="177" w:name="_Toc70746440"/>
      <w:bookmarkStart w:id="178" w:name="_Toc70744477"/>
      <w:bookmarkStart w:id="179" w:name="_Toc70741403"/>
      <w:bookmarkStart w:id="180" w:name="_Toc416830706"/>
      <w:r w:rsidRPr="00E220B6">
        <w:rPr>
          <w:b/>
          <w:bCs/>
          <w:caps/>
          <w:sz w:val="22"/>
          <w:szCs w:val="22"/>
        </w:rPr>
        <w:t>podstawa płatności</w:t>
      </w:r>
      <w:bookmarkEnd w:id="173"/>
      <w:bookmarkEnd w:id="174"/>
      <w:bookmarkEnd w:id="175"/>
      <w:bookmarkEnd w:id="176"/>
      <w:bookmarkEnd w:id="177"/>
      <w:bookmarkEnd w:id="178"/>
      <w:bookmarkEnd w:id="179"/>
      <w:bookmarkEnd w:id="180"/>
    </w:p>
    <w:p w14:paraId="778FC722" w14:textId="77777777" w:rsidR="00A05307" w:rsidRPr="00E220B6" w:rsidRDefault="00A05307" w:rsidP="00361C97">
      <w:pPr>
        <w:keepNext/>
        <w:numPr>
          <w:ilvl w:val="1"/>
          <w:numId w:val="2"/>
        </w:numPr>
        <w:outlineLvl w:val="1"/>
        <w:rPr>
          <w:b/>
          <w:bCs/>
          <w:sz w:val="22"/>
          <w:szCs w:val="22"/>
        </w:rPr>
      </w:pPr>
      <w:bookmarkStart w:id="181" w:name="_Toc72896985"/>
      <w:bookmarkStart w:id="182" w:name="_Toc71005684"/>
      <w:bookmarkStart w:id="183" w:name="_Toc70746441"/>
      <w:bookmarkStart w:id="184" w:name="_Toc70744478"/>
      <w:bookmarkStart w:id="185" w:name="_Toc70741404"/>
      <w:r w:rsidRPr="00E220B6">
        <w:rPr>
          <w:b/>
          <w:bCs/>
          <w:sz w:val="22"/>
          <w:szCs w:val="22"/>
        </w:rPr>
        <w:t>Ustalenia ogólne</w:t>
      </w:r>
      <w:bookmarkEnd w:id="181"/>
      <w:bookmarkEnd w:id="182"/>
      <w:bookmarkEnd w:id="183"/>
      <w:bookmarkEnd w:id="184"/>
      <w:bookmarkEnd w:id="185"/>
    </w:p>
    <w:p w14:paraId="61D74CA0" w14:textId="77777777" w:rsidR="00A05307" w:rsidRPr="00E220B6" w:rsidRDefault="00A05307" w:rsidP="00361C97">
      <w:pPr>
        <w:ind w:left="708"/>
        <w:jc w:val="both"/>
        <w:rPr>
          <w:sz w:val="22"/>
          <w:szCs w:val="22"/>
        </w:rPr>
      </w:pPr>
      <w:r w:rsidRPr="00E220B6">
        <w:rPr>
          <w:sz w:val="22"/>
          <w:szCs w:val="22"/>
        </w:rPr>
        <w:t>Podstawą płatności jest cena jednostkowa skalkulowana przez Wykonawcę za jednostkę obmiarową ustaloną dla danej pozycji kosztorysu.</w:t>
      </w:r>
    </w:p>
    <w:p w14:paraId="1BA377E9" w14:textId="77777777" w:rsidR="00A05307" w:rsidRPr="00E220B6" w:rsidRDefault="00A05307" w:rsidP="00361C97">
      <w:pPr>
        <w:ind w:left="708"/>
        <w:jc w:val="both"/>
        <w:rPr>
          <w:sz w:val="22"/>
          <w:szCs w:val="22"/>
        </w:rPr>
      </w:pPr>
      <w:r w:rsidRPr="00E220B6">
        <w:rPr>
          <w:sz w:val="22"/>
          <w:szCs w:val="22"/>
        </w:rPr>
        <w:t>Dla pozycji kosztorysowych wycenionych ryczałtowo podstawą płatności jest wartość (kwota) podana przez Wykonawcę w danej pozycji kosztorysu.</w:t>
      </w:r>
    </w:p>
    <w:p w14:paraId="693BDAB1" w14:textId="77777777" w:rsidR="00A05307" w:rsidRPr="00E220B6" w:rsidRDefault="00A05307" w:rsidP="00361C97">
      <w:pPr>
        <w:ind w:left="708"/>
        <w:jc w:val="both"/>
        <w:rPr>
          <w:sz w:val="22"/>
          <w:szCs w:val="22"/>
        </w:rPr>
      </w:pPr>
      <w:r w:rsidRPr="00E220B6">
        <w:rPr>
          <w:sz w:val="22"/>
          <w:szCs w:val="22"/>
        </w:rPr>
        <w:t>Cena jednostkowa lub kwota ryczałtowa pozycji kosztorysowej będzie uwzględniać wszystkie czynności, wymagania i badania składające się na jej wykonanie, określone dla tej roboty w ST</w:t>
      </w:r>
      <w:r w:rsidR="00FD2DAC">
        <w:rPr>
          <w:sz w:val="22"/>
          <w:szCs w:val="22"/>
        </w:rPr>
        <w:t>.</w:t>
      </w:r>
    </w:p>
    <w:p w14:paraId="3841A938" w14:textId="77777777" w:rsidR="00A05307" w:rsidRPr="00E220B6" w:rsidRDefault="00A05307" w:rsidP="00361C97">
      <w:pPr>
        <w:ind w:firstLine="708"/>
        <w:jc w:val="both"/>
        <w:rPr>
          <w:sz w:val="22"/>
          <w:szCs w:val="22"/>
        </w:rPr>
      </w:pPr>
      <w:r w:rsidRPr="00E220B6">
        <w:rPr>
          <w:sz w:val="22"/>
          <w:szCs w:val="22"/>
        </w:rPr>
        <w:t>Ceny jednostkowe lub kwoty ryczałtowe robót będą obejmować</w:t>
      </w:r>
      <w:r w:rsidR="0039654E" w:rsidRPr="00E220B6">
        <w:rPr>
          <w:sz w:val="22"/>
          <w:szCs w:val="22"/>
        </w:rPr>
        <w:t xml:space="preserve"> </w:t>
      </w:r>
      <w:r w:rsidRPr="00E220B6">
        <w:rPr>
          <w:sz w:val="22"/>
          <w:szCs w:val="22"/>
        </w:rPr>
        <w:t>:</w:t>
      </w:r>
    </w:p>
    <w:p w14:paraId="4A0598EB" w14:textId="77777777" w:rsidR="00A05307" w:rsidRPr="00E220B6" w:rsidRDefault="00A05307" w:rsidP="00361C97">
      <w:pPr>
        <w:numPr>
          <w:ilvl w:val="0"/>
          <w:numId w:val="14"/>
        </w:numPr>
        <w:tabs>
          <w:tab w:val="clear" w:pos="720"/>
          <w:tab w:val="num" w:pos="-5580"/>
        </w:tabs>
        <w:ind w:left="1080"/>
        <w:jc w:val="both"/>
        <w:rPr>
          <w:sz w:val="22"/>
          <w:szCs w:val="22"/>
        </w:rPr>
      </w:pPr>
      <w:r w:rsidRPr="00E220B6">
        <w:rPr>
          <w:sz w:val="22"/>
          <w:szCs w:val="22"/>
        </w:rPr>
        <w:t>robociznę bezpośrednią wraz z towarzyszącymi kosztami,</w:t>
      </w:r>
    </w:p>
    <w:p w14:paraId="53C84576" w14:textId="77777777" w:rsidR="00D92609" w:rsidRPr="00E220B6" w:rsidRDefault="00D92609" w:rsidP="00361C97">
      <w:pPr>
        <w:numPr>
          <w:ilvl w:val="0"/>
          <w:numId w:val="14"/>
        </w:numPr>
        <w:tabs>
          <w:tab w:val="clear" w:pos="720"/>
          <w:tab w:val="num" w:pos="-5580"/>
        </w:tabs>
        <w:ind w:left="1080"/>
        <w:jc w:val="both"/>
        <w:rPr>
          <w:sz w:val="22"/>
          <w:szCs w:val="22"/>
        </w:rPr>
      </w:pPr>
      <w:r w:rsidRPr="00E220B6">
        <w:rPr>
          <w:sz w:val="22"/>
          <w:szCs w:val="22"/>
        </w:rPr>
        <w:t>wartość zużytych materiałów wraz z kosztami zakupu, magazynowania, ewentualnych ubytków   i transportu na teren budowy,</w:t>
      </w:r>
    </w:p>
    <w:p w14:paraId="451DB4C1" w14:textId="77777777" w:rsidR="00D92609" w:rsidRPr="00E220B6" w:rsidRDefault="00D92609" w:rsidP="00361C97">
      <w:pPr>
        <w:numPr>
          <w:ilvl w:val="0"/>
          <w:numId w:val="14"/>
        </w:numPr>
        <w:tabs>
          <w:tab w:val="clear" w:pos="720"/>
          <w:tab w:val="num" w:pos="-5580"/>
        </w:tabs>
        <w:ind w:left="1080"/>
        <w:jc w:val="both"/>
        <w:rPr>
          <w:sz w:val="22"/>
          <w:szCs w:val="22"/>
        </w:rPr>
      </w:pPr>
      <w:r w:rsidRPr="00E220B6">
        <w:rPr>
          <w:sz w:val="22"/>
          <w:szCs w:val="22"/>
        </w:rPr>
        <w:t>wartość pracy sprzętu wraz z towarzyszącymi kosztami,</w:t>
      </w:r>
    </w:p>
    <w:p w14:paraId="1FAC37BE" w14:textId="77777777" w:rsidR="00D92609" w:rsidRPr="00E220B6" w:rsidRDefault="00D92609" w:rsidP="00361C97">
      <w:pPr>
        <w:numPr>
          <w:ilvl w:val="0"/>
          <w:numId w:val="14"/>
        </w:numPr>
        <w:tabs>
          <w:tab w:val="clear" w:pos="720"/>
          <w:tab w:val="num" w:pos="-5580"/>
        </w:tabs>
        <w:ind w:left="1080"/>
        <w:jc w:val="both"/>
        <w:rPr>
          <w:sz w:val="22"/>
          <w:szCs w:val="22"/>
        </w:rPr>
      </w:pPr>
      <w:r w:rsidRPr="00E220B6">
        <w:rPr>
          <w:sz w:val="22"/>
          <w:szCs w:val="22"/>
        </w:rPr>
        <w:t>koszty pośrednie, zysk kalkulacyjny i ryzyko,</w:t>
      </w:r>
    </w:p>
    <w:p w14:paraId="2CE32F85" w14:textId="77777777" w:rsidR="00FD2DAC" w:rsidRPr="00FD2DAC" w:rsidRDefault="00D92609" w:rsidP="00361C97">
      <w:pPr>
        <w:numPr>
          <w:ilvl w:val="0"/>
          <w:numId w:val="14"/>
        </w:numPr>
        <w:tabs>
          <w:tab w:val="clear" w:pos="720"/>
          <w:tab w:val="num" w:pos="-5580"/>
        </w:tabs>
        <w:ind w:left="1080"/>
        <w:jc w:val="both"/>
        <w:rPr>
          <w:sz w:val="22"/>
          <w:szCs w:val="22"/>
        </w:rPr>
      </w:pPr>
      <w:r w:rsidRPr="00E220B6">
        <w:rPr>
          <w:sz w:val="22"/>
          <w:szCs w:val="22"/>
        </w:rPr>
        <w:t>podatki obliczone zgodnie z obowiązującymi przepisami</w:t>
      </w:r>
      <w:r w:rsidR="00FD2DAC">
        <w:rPr>
          <w:sz w:val="22"/>
          <w:szCs w:val="22"/>
        </w:rPr>
        <w:t>.</w:t>
      </w:r>
    </w:p>
    <w:p w14:paraId="22A2BD56" w14:textId="77777777" w:rsidR="00FD2DAC" w:rsidRPr="00E220B6" w:rsidRDefault="00A05307" w:rsidP="00361C97">
      <w:pPr>
        <w:ind w:firstLine="708"/>
        <w:jc w:val="both"/>
        <w:rPr>
          <w:sz w:val="22"/>
          <w:szCs w:val="22"/>
        </w:rPr>
      </w:pPr>
      <w:r w:rsidRPr="00E220B6">
        <w:rPr>
          <w:sz w:val="22"/>
          <w:szCs w:val="22"/>
        </w:rPr>
        <w:t>Do cen jednostkowych nie należy wliczać podatku VAT.</w:t>
      </w:r>
    </w:p>
    <w:p w14:paraId="584652AC" w14:textId="77777777" w:rsidR="00A05307" w:rsidRPr="00E220B6" w:rsidRDefault="000A76B5" w:rsidP="00361C97">
      <w:pPr>
        <w:keepNext/>
        <w:numPr>
          <w:ilvl w:val="1"/>
          <w:numId w:val="2"/>
        </w:numPr>
        <w:tabs>
          <w:tab w:val="clear" w:pos="397"/>
          <w:tab w:val="num" w:pos="-5580"/>
        </w:tabs>
        <w:outlineLvl w:val="1"/>
        <w:rPr>
          <w:b/>
          <w:bCs/>
          <w:sz w:val="22"/>
          <w:szCs w:val="22"/>
        </w:rPr>
      </w:pPr>
      <w:bookmarkStart w:id="186" w:name="_Toc72896987"/>
      <w:bookmarkStart w:id="187" w:name="_Toc71005686"/>
      <w:bookmarkStart w:id="188" w:name="_Toc70746443"/>
      <w:bookmarkStart w:id="189" w:name="_Toc70744480"/>
      <w:bookmarkStart w:id="190" w:name="_Toc70741406"/>
      <w:r w:rsidRPr="00E220B6">
        <w:rPr>
          <w:b/>
          <w:bCs/>
          <w:sz w:val="22"/>
          <w:szCs w:val="22"/>
        </w:rPr>
        <w:t xml:space="preserve">      </w:t>
      </w:r>
      <w:r w:rsidR="00A05307" w:rsidRPr="00E220B6">
        <w:rPr>
          <w:b/>
          <w:bCs/>
          <w:sz w:val="22"/>
          <w:szCs w:val="22"/>
        </w:rPr>
        <w:t>Objazdy, przejazdy i organizacja ruchu</w:t>
      </w:r>
      <w:bookmarkEnd w:id="186"/>
      <w:bookmarkEnd w:id="187"/>
      <w:bookmarkEnd w:id="188"/>
      <w:bookmarkEnd w:id="189"/>
      <w:bookmarkEnd w:id="190"/>
    </w:p>
    <w:p w14:paraId="1CDE86CC" w14:textId="77777777" w:rsidR="00A05307" w:rsidRPr="00E220B6" w:rsidRDefault="00A05307" w:rsidP="00361C97">
      <w:pPr>
        <w:ind w:firstLine="708"/>
        <w:jc w:val="both"/>
        <w:rPr>
          <w:sz w:val="22"/>
          <w:szCs w:val="22"/>
        </w:rPr>
      </w:pPr>
      <w:bookmarkStart w:id="191" w:name="_Toc125184866"/>
      <w:bookmarkStart w:id="192" w:name="_Toc97083339"/>
      <w:bookmarkStart w:id="193" w:name="_Toc72896988"/>
      <w:bookmarkStart w:id="194" w:name="_Toc71005687"/>
      <w:bookmarkStart w:id="195" w:name="_Toc70746444"/>
      <w:bookmarkStart w:id="196" w:name="_Toc70744481"/>
      <w:bookmarkStart w:id="197" w:name="_Toc70741407"/>
      <w:bookmarkStart w:id="198" w:name="_Toc416830707"/>
      <w:r w:rsidRPr="00E220B6">
        <w:rPr>
          <w:sz w:val="22"/>
          <w:szCs w:val="22"/>
        </w:rPr>
        <w:t>Koszt  wybudowania objazdów/przejazdów i organizacji ruchu obejmuje</w:t>
      </w:r>
      <w:r w:rsidR="00D92609" w:rsidRPr="00E220B6">
        <w:rPr>
          <w:sz w:val="22"/>
          <w:szCs w:val="22"/>
        </w:rPr>
        <w:t xml:space="preserve"> </w:t>
      </w:r>
      <w:r w:rsidRPr="00E220B6">
        <w:rPr>
          <w:sz w:val="22"/>
          <w:szCs w:val="22"/>
        </w:rPr>
        <w:t>:</w:t>
      </w:r>
    </w:p>
    <w:p w14:paraId="1FE612AF" w14:textId="77777777" w:rsidR="00A05307" w:rsidRPr="00E220B6" w:rsidRDefault="00A05307" w:rsidP="00361C97">
      <w:pPr>
        <w:numPr>
          <w:ilvl w:val="0"/>
          <w:numId w:val="15"/>
        </w:numPr>
        <w:tabs>
          <w:tab w:val="clear" w:pos="720"/>
          <w:tab w:val="num" w:pos="-5580"/>
        </w:tabs>
        <w:ind w:left="1080"/>
        <w:jc w:val="both"/>
        <w:rPr>
          <w:sz w:val="22"/>
          <w:szCs w:val="22"/>
        </w:rPr>
      </w:pPr>
      <w:r w:rsidRPr="00E220B6">
        <w:rPr>
          <w:sz w:val="22"/>
          <w:szCs w:val="22"/>
        </w:rPr>
        <w:t xml:space="preserve">opracowanie oraz uzgodnienie z Inżynierem i odpowiednimi instytucjami projektu organizacji ruchu na czas trwania </w:t>
      </w:r>
      <w:r w:rsidR="00FD2DAC">
        <w:rPr>
          <w:sz w:val="22"/>
          <w:szCs w:val="22"/>
        </w:rPr>
        <w:t>prac remontowych</w:t>
      </w:r>
      <w:r w:rsidRPr="00E220B6">
        <w:rPr>
          <w:sz w:val="22"/>
          <w:szCs w:val="22"/>
        </w:rPr>
        <w:t>, wraz z dostarczeniem kopii projektu Inżynierowi i wprowadzaniem dalszych zmian i uzgodnień wynikających z postępu robót,</w:t>
      </w:r>
    </w:p>
    <w:p w14:paraId="58677D7E" w14:textId="77777777" w:rsidR="00D92609" w:rsidRPr="00E220B6" w:rsidRDefault="00D92609" w:rsidP="00361C97">
      <w:pPr>
        <w:numPr>
          <w:ilvl w:val="0"/>
          <w:numId w:val="15"/>
        </w:numPr>
        <w:tabs>
          <w:tab w:val="clear" w:pos="720"/>
          <w:tab w:val="num" w:pos="-5580"/>
        </w:tabs>
        <w:ind w:left="1080"/>
        <w:jc w:val="both"/>
        <w:rPr>
          <w:sz w:val="22"/>
          <w:szCs w:val="22"/>
        </w:rPr>
      </w:pPr>
      <w:r w:rsidRPr="00E220B6">
        <w:rPr>
          <w:sz w:val="22"/>
          <w:szCs w:val="22"/>
        </w:rPr>
        <w:t>ustawienie tymczasowego oznakowania i oświetlenia zgodnie z wymaganiami bezpieczeństwa ruchu,</w:t>
      </w:r>
    </w:p>
    <w:p w14:paraId="15463447" w14:textId="77777777" w:rsidR="00D92609" w:rsidRPr="00E220B6" w:rsidRDefault="00D92609" w:rsidP="00361C97">
      <w:pPr>
        <w:numPr>
          <w:ilvl w:val="0"/>
          <w:numId w:val="15"/>
        </w:numPr>
        <w:tabs>
          <w:tab w:val="clear" w:pos="720"/>
          <w:tab w:val="num" w:pos="-5580"/>
        </w:tabs>
        <w:ind w:left="1080"/>
        <w:jc w:val="both"/>
        <w:rPr>
          <w:sz w:val="22"/>
          <w:szCs w:val="22"/>
        </w:rPr>
      </w:pPr>
      <w:r w:rsidRPr="00E220B6">
        <w:rPr>
          <w:sz w:val="22"/>
          <w:szCs w:val="22"/>
        </w:rPr>
        <w:t>opłaty/dzierżawy terenu,</w:t>
      </w:r>
    </w:p>
    <w:p w14:paraId="415031AE" w14:textId="77777777" w:rsidR="00D92609" w:rsidRPr="00E220B6" w:rsidRDefault="00D92609" w:rsidP="00361C97">
      <w:pPr>
        <w:numPr>
          <w:ilvl w:val="0"/>
          <w:numId w:val="15"/>
        </w:numPr>
        <w:tabs>
          <w:tab w:val="clear" w:pos="720"/>
          <w:tab w:val="num" w:pos="-5580"/>
        </w:tabs>
        <w:ind w:left="1080"/>
        <w:jc w:val="both"/>
        <w:rPr>
          <w:sz w:val="22"/>
          <w:szCs w:val="22"/>
        </w:rPr>
      </w:pPr>
      <w:r w:rsidRPr="00E220B6">
        <w:rPr>
          <w:sz w:val="22"/>
          <w:szCs w:val="22"/>
        </w:rPr>
        <w:t>przygotowanie terenu,</w:t>
      </w:r>
    </w:p>
    <w:p w14:paraId="3C8EA84B" w14:textId="77777777" w:rsidR="00D92609" w:rsidRPr="00E220B6" w:rsidRDefault="00D92609" w:rsidP="00361C97">
      <w:pPr>
        <w:numPr>
          <w:ilvl w:val="0"/>
          <w:numId w:val="15"/>
        </w:numPr>
        <w:tabs>
          <w:tab w:val="clear" w:pos="720"/>
          <w:tab w:val="num" w:pos="-5580"/>
        </w:tabs>
        <w:ind w:left="1080"/>
        <w:jc w:val="both"/>
        <w:rPr>
          <w:sz w:val="22"/>
          <w:szCs w:val="22"/>
        </w:rPr>
      </w:pPr>
      <w:r w:rsidRPr="00E220B6">
        <w:rPr>
          <w:sz w:val="22"/>
          <w:szCs w:val="22"/>
        </w:rPr>
        <w:t>konstrukcję tymczasowej nawierzchni, ramp, chodników, krawężników, barier, oznakowań i drenażu,</w:t>
      </w:r>
    </w:p>
    <w:p w14:paraId="47DB150B" w14:textId="77777777" w:rsidR="00D92609" w:rsidRPr="00E220B6" w:rsidRDefault="00D92609" w:rsidP="00361C97">
      <w:pPr>
        <w:numPr>
          <w:ilvl w:val="0"/>
          <w:numId w:val="15"/>
        </w:numPr>
        <w:tabs>
          <w:tab w:val="clear" w:pos="720"/>
          <w:tab w:val="num" w:pos="-5580"/>
        </w:tabs>
        <w:ind w:left="1080"/>
        <w:jc w:val="both"/>
        <w:rPr>
          <w:sz w:val="22"/>
          <w:szCs w:val="22"/>
        </w:rPr>
      </w:pPr>
      <w:r w:rsidRPr="00E220B6">
        <w:rPr>
          <w:sz w:val="22"/>
          <w:szCs w:val="22"/>
        </w:rPr>
        <w:t>tymczasową przebudowę urządzeń obcych</w:t>
      </w:r>
      <w:r w:rsidR="00FD2DAC">
        <w:rPr>
          <w:sz w:val="22"/>
          <w:szCs w:val="22"/>
        </w:rPr>
        <w:t>.</w:t>
      </w:r>
    </w:p>
    <w:p w14:paraId="3AC331FF" w14:textId="77777777" w:rsidR="00A05307" w:rsidRPr="00E220B6" w:rsidRDefault="00A05307" w:rsidP="00361C97">
      <w:pPr>
        <w:ind w:firstLine="708"/>
        <w:jc w:val="both"/>
        <w:rPr>
          <w:sz w:val="22"/>
          <w:szCs w:val="22"/>
        </w:rPr>
      </w:pPr>
      <w:r w:rsidRPr="00E220B6">
        <w:rPr>
          <w:sz w:val="22"/>
          <w:szCs w:val="22"/>
        </w:rPr>
        <w:t>Koszt utrzymania objazdów/przejazdów i organizacji ruchu obejmuje</w:t>
      </w:r>
      <w:r w:rsidR="00D92609" w:rsidRPr="00E220B6">
        <w:rPr>
          <w:sz w:val="22"/>
          <w:szCs w:val="22"/>
        </w:rPr>
        <w:t xml:space="preserve"> </w:t>
      </w:r>
      <w:r w:rsidRPr="00E220B6">
        <w:rPr>
          <w:sz w:val="22"/>
          <w:szCs w:val="22"/>
        </w:rPr>
        <w:t>:</w:t>
      </w:r>
    </w:p>
    <w:p w14:paraId="6D61C5CC" w14:textId="77777777" w:rsidR="00A05307" w:rsidRPr="00E220B6" w:rsidRDefault="00A05307" w:rsidP="00361C97">
      <w:pPr>
        <w:numPr>
          <w:ilvl w:val="0"/>
          <w:numId w:val="16"/>
        </w:numPr>
        <w:tabs>
          <w:tab w:val="clear" w:pos="720"/>
          <w:tab w:val="num" w:pos="-5580"/>
        </w:tabs>
        <w:ind w:left="1080"/>
        <w:jc w:val="both"/>
        <w:rPr>
          <w:sz w:val="22"/>
          <w:szCs w:val="22"/>
        </w:rPr>
      </w:pPr>
      <w:r w:rsidRPr="00E220B6">
        <w:rPr>
          <w:sz w:val="22"/>
          <w:szCs w:val="22"/>
        </w:rPr>
        <w:t>oczyszczanie, przestawienie, przykrycie i usunięcie tymczasowych oznakowań pionowych, poziomych, barier i świateł,</w:t>
      </w:r>
    </w:p>
    <w:p w14:paraId="5AEE0BDC" w14:textId="77777777" w:rsidR="00D15501" w:rsidRPr="00E220B6" w:rsidRDefault="00D15501" w:rsidP="00361C97">
      <w:pPr>
        <w:numPr>
          <w:ilvl w:val="0"/>
          <w:numId w:val="16"/>
        </w:numPr>
        <w:tabs>
          <w:tab w:val="clear" w:pos="720"/>
          <w:tab w:val="num" w:pos="-5580"/>
        </w:tabs>
        <w:ind w:left="1080"/>
        <w:jc w:val="both"/>
        <w:rPr>
          <w:sz w:val="22"/>
          <w:szCs w:val="22"/>
        </w:rPr>
      </w:pPr>
      <w:r w:rsidRPr="00E220B6">
        <w:rPr>
          <w:sz w:val="22"/>
          <w:szCs w:val="22"/>
        </w:rPr>
        <w:t>utrzymanie płynności ruchu publicznego,</w:t>
      </w:r>
    </w:p>
    <w:p w14:paraId="7949CE5C" w14:textId="77777777" w:rsidR="00A05307" w:rsidRPr="00E220B6" w:rsidRDefault="00A05307" w:rsidP="00361C97">
      <w:pPr>
        <w:ind w:firstLine="708"/>
        <w:jc w:val="both"/>
        <w:rPr>
          <w:sz w:val="22"/>
          <w:szCs w:val="22"/>
        </w:rPr>
      </w:pPr>
      <w:r w:rsidRPr="00E220B6">
        <w:rPr>
          <w:sz w:val="22"/>
          <w:szCs w:val="22"/>
        </w:rPr>
        <w:t>Koszt likwidacji objazdów/przejazdów i organizacji ruchu obejmuje</w:t>
      </w:r>
      <w:r w:rsidR="00D15501" w:rsidRPr="00E220B6">
        <w:rPr>
          <w:sz w:val="22"/>
          <w:szCs w:val="22"/>
        </w:rPr>
        <w:t xml:space="preserve"> </w:t>
      </w:r>
      <w:r w:rsidRPr="00E220B6">
        <w:rPr>
          <w:sz w:val="22"/>
          <w:szCs w:val="22"/>
        </w:rPr>
        <w:t>:</w:t>
      </w:r>
    </w:p>
    <w:p w14:paraId="1F7E9EA7" w14:textId="77777777" w:rsidR="00A05307" w:rsidRPr="00E220B6" w:rsidRDefault="00A05307" w:rsidP="00361C97">
      <w:pPr>
        <w:numPr>
          <w:ilvl w:val="0"/>
          <w:numId w:val="17"/>
        </w:numPr>
        <w:tabs>
          <w:tab w:val="clear" w:pos="720"/>
        </w:tabs>
        <w:ind w:left="1080"/>
        <w:jc w:val="both"/>
        <w:rPr>
          <w:sz w:val="22"/>
          <w:szCs w:val="22"/>
        </w:rPr>
      </w:pPr>
      <w:r w:rsidRPr="00E220B6">
        <w:rPr>
          <w:sz w:val="22"/>
          <w:szCs w:val="22"/>
        </w:rPr>
        <w:t>usunięcie wbudowanych materiałów i oznakowania,</w:t>
      </w:r>
    </w:p>
    <w:p w14:paraId="579930A0" w14:textId="77777777" w:rsidR="00FD2DAC" w:rsidRDefault="00D15501" w:rsidP="00361C97">
      <w:pPr>
        <w:numPr>
          <w:ilvl w:val="0"/>
          <w:numId w:val="17"/>
        </w:numPr>
        <w:tabs>
          <w:tab w:val="clear" w:pos="720"/>
        </w:tabs>
        <w:ind w:left="1080"/>
        <w:jc w:val="both"/>
        <w:rPr>
          <w:sz w:val="22"/>
          <w:szCs w:val="22"/>
        </w:rPr>
      </w:pPr>
      <w:r w:rsidRPr="00E220B6">
        <w:rPr>
          <w:sz w:val="22"/>
          <w:szCs w:val="22"/>
        </w:rPr>
        <w:lastRenderedPageBreak/>
        <w:t>doprowadzenie terenu do stanu pierwotnego</w:t>
      </w:r>
      <w:r w:rsidR="00FD2DAC">
        <w:rPr>
          <w:sz w:val="22"/>
          <w:szCs w:val="22"/>
        </w:rPr>
        <w:t>.</w:t>
      </w:r>
    </w:p>
    <w:p w14:paraId="2AEB60AA" w14:textId="77777777" w:rsidR="00FD2DAC" w:rsidRPr="00FD2DAC" w:rsidRDefault="00FD2DAC" w:rsidP="00361C97">
      <w:pPr>
        <w:ind w:left="1080"/>
        <w:jc w:val="both"/>
        <w:rPr>
          <w:sz w:val="22"/>
          <w:szCs w:val="22"/>
        </w:rPr>
      </w:pPr>
    </w:p>
    <w:p w14:paraId="22E81ADF" w14:textId="77777777" w:rsidR="00A05307" w:rsidRPr="00E220B6" w:rsidRDefault="00FD2DAC" w:rsidP="00361C97">
      <w:pPr>
        <w:keepNext/>
        <w:outlineLvl w:val="1"/>
        <w:rPr>
          <w:b/>
          <w:bCs/>
          <w:sz w:val="22"/>
          <w:szCs w:val="22"/>
        </w:rPr>
      </w:pPr>
      <w:r>
        <w:rPr>
          <w:b/>
          <w:bCs/>
          <w:sz w:val="22"/>
          <w:szCs w:val="22"/>
        </w:rPr>
        <w:t>1</w:t>
      </w:r>
      <w:r w:rsidR="00F374AA">
        <w:rPr>
          <w:b/>
          <w:bCs/>
          <w:sz w:val="22"/>
          <w:szCs w:val="22"/>
        </w:rPr>
        <w:t>1</w:t>
      </w:r>
      <w:r>
        <w:rPr>
          <w:b/>
          <w:bCs/>
          <w:sz w:val="22"/>
          <w:szCs w:val="22"/>
        </w:rPr>
        <w:t>.</w:t>
      </w:r>
      <w:r w:rsidR="000A76B5" w:rsidRPr="00E220B6">
        <w:rPr>
          <w:b/>
          <w:bCs/>
          <w:sz w:val="22"/>
          <w:szCs w:val="22"/>
        </w:rPr>
        <w:t xml:space="preserve">     </w:t>
      </w:r>
      <w:r w:rsidR="00D15501" w:rsidRPr="00E220B6">
        <w:rPr>
          <w:b/>
          <w:bCs/>
          <w:sz w:val="22"/>
          <w:szCs w:val="22"/>
        </w:rPr>
        <w:t>P</w:t>
      </w:r>
      <w:r w:rsidR="00A05307" w:rsidRPr="00E220B6">
        <w:rPr>
          <w:b/>
          <w:bCs/>
          <w:sz w:val="22"/>
          <w:szCs w:val="22"/>
        </w:rPr>
        <w:t>rzepisy związane</w:t>
      </w:r>
      <w:bookmarkEnd w:id="191"/>
      <w:bookmarkEnd w:id="192"/>
      <w:bookmarkEnd w:id="193"/>
      <w:bookmarkEnd w:id="194"/>
      <w:bookmarkEnd w:id="195"/>
      <w:bookmarkEnd w:id="196"/>
      <w:bookmarkEnd w:id="197"/>
      <w:bookmarkEnd w:id="198"/>
    </w:p>
    <w:p w14:paraId="3D5BB0EF" w14:textId="77777777" w:rsidR="00A05307" w:rsidRPr="00E220B6" w:rsidRDefault="00A05307" w:rsidP="00361C97">
      <w:pPr>
        <w:ind w:left="708" w:firstLine="1"/>
        <w:jc w:val="both"/>
        <w:rPr>
          <w:sz w:val="22"/>
          <w:szCs w:val="22"/>
        </w:rPr>
      </w:pPr>
      <w:r w:rsidRPr="00E220B6">
        <w:rPr>
          <w:sz w:val="22"/>
          <w:szCs w:val="22"/>
        </w:rPr>
        <w:t xml:space="preserve">Ustawa z dnia 7 lipca 1994 r. - Prawo budowlane (T. j. Dz. U. Nr </w:t>
      </w:r>
      <w:r w:rsidR="00BF59D6" w:rsidRPr="00E220B6">
        <w:rPr>
          <w:sz w:val="22"/>
          <w:szCs w:val="22"/>
        </w:rPr>
        <w:t>243</w:t>
      </w:r>
      <w:r w:rsidRPr="00E220B6">
        <w:rPr>
          <w:sz w:val="22"/>
          <w:szCs w:val="22"/>
        </w:rPr>
        <w:t xml:space="preserve">, poz. </w:t>
      </w:r>
      <w:r w:rsidR="00BF59D6" w:rsidRPr="00E220B6">
        <w:rPr>
          <w:sz w:val="22"/>
          <w:szCs w:val="22"/>
        </w:rPr>
        <w:t>1623</w:t>
      </w:r>
      <w:r w:rsidR="00A60032" w:rsidRPr="00E220B6">
        <w:rPr>
          <w:sz w:val="22"/>
          <w:szCs w:val="22"/>
        </w:rPr>
        <w:t xml:space="preserve"> </w:t>
      </w:r>
      <w:r w:rsidR="00BF59D6" w:rsidRPr="00E220B6">
        <w:rPr>
          <w:sz w:val="22"/>
          <w:szCs w:val="22"/>
        </w:rPr>
        <w:t xml:space="preserve">z 2010 r. </w:t>
      </w:r>
      <w:r w:rsidRPr="00E220B6">
        <w:rPr>
          <w:sz w:val="22"/>
          <w:szCs w:val="22"/>
        </w:rPr>
        <w:t>z późn. zmianami).</w:t>
      </w:r>
    </w:p>
    <w:p w14:paraId="019F8517" w14:textId="77777777" w:rsidR="00A05307" w:rsidRPr="00E220B6" w:rsidRDefault="00A05307" w:rsidP="00361C97">
      <w:pPr>
        <w:ind w:left="708" w:firstLine="1"/>
        <w:jc w:val="both"/>
        <w:rPr>
          <w:sz w:val="22"/>
          <w:szCs w:val="22"/>
        </w:rPr>
      </w:pPr>
      <w:r w:rsidRPr="00E220B6">
        <w:rPr>
          <w:sz w:val="22"/>
          <w:szCs w:val="22"/>
        </w:rPr>
        <w:t>Ustawa z dnia 21 marca 1985 r. o drogac</w:t>
      </w:r>
      <w:r w:rsidR="00265D12" w:rsidRPr="00E220B6">
        <w:rPr>
          <w:sz w:val="22"/>
          <w:szCs w:val="22"/>
        </w:rPr>
        <w:t>h publicznych (T. j. Dz. U. Nr 19</w:t>
      </w:r>
      <w:r w:rsidRPr="00E220B6">
        <w:rPr>
          <w:sz w:val="22"/>
          <w:szCs w:val="22"/>
        </w:rPr>
        <w:t xml:space="preserve">, poz. </w:t>
      </w:r>
      <w:r w:rsidR="00265D12" w:rsidRPr="00E220B6">
        <w:rPr>
          <w:sz w:val="22"/>
          <w:szCs w:val="22"/>
        </w:rPr>
        <w:t>115</w:t>
      </w:r>
      <w:r w:rsidR="00A60032" w:rsidRPr="00E220B6">
        <w:rPr>
          <w:sz w:val="22"/>
          <w:szCs w:val="22"/>
        </w:rPr>
        <w:t xml:space="preserve"> </w:t>
      </w:r>
      <w:r w:rsidR="00265D12" w:rsidRPr="00E220B6">
        <w:rPr>
          <w:sz w:val="22"/>
          <w:szCs w:val="22"/>
        </w:rPr>
        <w:t>z 2007r.</w:t>
      </w:r>
      <w:r w:rsidRPr="00E220B6">
        <w:rPr>
          <w:sz w:val="22"/>
          <w:szCs w:val="22"/>
        </w:rPr>
        <w:t xml:space="preserve"> z późn. zmianami).</w:t>
      </w:r>
    </w:p>
    <w:p w14:paraId="5FC162AD" w14:textId="77777777" w:rsidR="00FD45FE" w:rsidRPr="00E220B6" w:rsidRDefault="00FD45FE" w:rsidP="00361C97">
      <w:pPr>
        <w:ind w:left="708" w:firstLine="1"/>
        <w:jc w:val="both"/>
        <w:rPr>
          <w:sz w:val="22"/>
          <w:szCs w:val="22"/>
        </w:rPr>
      </w:pPr>
    </w:p>
    <w:p w14:paraId="18F35DD8" w14:textId="77777777" w:rsidR="00E27582" w:rsidRPr="00E220B6" w:rsidRDefault="00E27582" w:rsidP="00361C97">
      <w:pPr>
        <w:keepNext/>
        <w:keepLines/>
        <w:suppressAutoHyphens/>
        <w:jc w:val="both"/>
        <w:outlineLvl w:val="0"/>
        <w:rPr>
          <w:sz w:val="22"/>
          <w:szCs w:val="22"/>
        </w:rPr>
      </w:pPr>
    </w:p>
    <w:sectPr w:rsidR="00E27582" w:rsidRPr="00E220B6" w:rsidSect="003B3D06">
      <w:headerReference w:type="default" r:id="rId7"/>
      <w:footerReference w:type="even" r:id="rId8"/>
      <w:footerReference w:type="default" r:id="rId9"/>
      <w:pgSz w:w="11906" w:h="16838"/>
      <w:pgMar w:top="1418" w:right="1134" w:bottom="1247" w:left="1418" w:header="709" w:footer="425"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F5193" w14:textId="77777777" w:rsidR="00D34CE7" w:rsidRDefault="00D34CE7">
      <w:r>
        <w:separator/>
      </w:r>
    </w:p>
  </w:endnote>
  <w:endnote w:type="continuationSeparator" w:id="0">
    <w:p w14:paraId="5327A5DF" w14:textId="77777777" w:rsidR="00D34CE7" w:rsidRDefault="00D3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DA98" w14:textId="77777777" w:rsidR="00375863" w:rsidRDefault="00375863" w:rsidP="002656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4D3B4C9" w14:textId="77777777" w:rsidR="00375863" w:rsidRDefault="00375863" w:rsidP="009E79E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93AD3" w14:textId="09FB9717" w:rsidR="002873BB" w:rsidRDefault="009374A2" w:rsidP="002873BB">
    <w:pPr>
      <w:pStyle w:val="Stopka"/>
    </w:pPr>
    <w:r>
      <w:rPr>
        <w:noProof/>
      </w:rPr>
      <w:drawing>
        <wp:anchor distT="0" distB="0" distL="114300" distR="114300" simplePos="0" relativeHeight="251659264" behindDoc="1" locked="0" layoutInCell="1" allowOverlap="1" wp14:anchorId="773539B3" wp14:editId="606E7E99">
          <wp:simplePos x="0" y="0"/>
          <wp:positionH relativeFrom="column">
            <wp:posOffset>-483870</wp:posOffset>
          </wp:positionH>
          <wp:positionV relativeFrom="paragraph">
            <wp:posOffset>-129540</wp:posOffset>
          </wp:positionV>
          <wp:extent cx="5943600" cy="523875"/>
          <wp:effectExtent l="0" t="0" r="0" b="0"/>
          <wp:wrapNone/>
          <wp:docPr id="1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noProof/>
        <w:sz w:val="16"/>
        <w:szCs w:val="16"/>
      </w:rPr>
      <mc:AlternateContent>
        <mc:Choice Requires="wps">
          <w:drawing>
            <wp:anchor distT="0" distB="0" distL="114300" distR="114300" simplePos="0" relativeHeight="251658240" behindDoc="0" locked="0" layoutInCell="1" allowOverlap="1" wp14:anchorId="4FF38289" wp14:editId="29F0E488">
              <wp:simplePos x="0" y="0"/>
              <wp:positionH relativeFrom="column">
                <wp:posOffset>655320</wp:posOffset>
              </wp:positionH>
              <wp:positionV relativeFrom="paragraph">
                <wp:posOffset>-14605</wp:posOffset>
              </wp:positionV>
              <wp:extent cx="4716780" cy="440055"/>
              <wp:effectExtent l="0" t="4445" r="0" b="3175"/>
              <wp:wrapNone/>
              <wp:docPr id="101527780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6780" cy="44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E8260" w14:textId="77777777" w:rsidR="00375863" w:rsidRPr="006B6929" w:rsidRDefault="00375863" w:rsidP="008D3924">
                          <w:pPr>
                            <w:rPr>
                              <w:rFonts w:ascii="Verdana" w:hAnsi="Verdana"/>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F38289" id="_x0000_t202" coordsize="21600,21600" o:spt="202" path="m,l,21600r21600,l21600,xe">
              <v:stroke joinstyle="miter"/>
              <v:path gradientshapeok="t" o:connecttype="rect"/>
            </v:shapetype>
            <v:shape id="Text Box 15" o:spid="_x0000_s1026" type="#_x0000_t202" style="position:absolute;margin-left:51.6pt;margin-top:-1.15pt;width:371.4pt;height:3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" filled="f" stroked="f">
              <v:textbox>
                <w:txbxContent>
                  <w:p w14:paraId="75BE8260" w14:textId="77777777" w:rsidR="00375863" w:rsidRPr="006B6929" w:rsidRDefault="00375863" w:rsidP="008D3924">
                    <w:pPr>
                      <w:rPr>
                        <w:rFonts w:ascii="Verdana" w:hAnsi="Verdana"/>
                        <w:sz w:val="14"/>
                        <w:szCs w:val="14"/>
                      </w:rPr>
                    </w:pPr>
                  </w:p>
                </w:txbxContent>
              </v:textbox>
            </v:shape>
          </w:pict>
        </mc:Fallback>
      </mc:AlternateContent>
    </w:r>
    <w:r>
      <w:rPr>
        <w:rFonts w:ascii="Verdana" w:hAnsi="Verdana"/>
        <w:noProof/>
        <w:sz w:val="16"/>
        <w:szCs w:val="16"/>
      </w:rPr>
      <mc:AlternateContent>
        <mc:Choice Requires="wps">
          <w:drawing>
            <wp:anchor distT="0" distB="0" distL="114300" distR="114300" simplePos="0" relativeHeight="251657216" behindDoc="0" locked="0" layoutInCell="1" allowOverlap="1" wp14:anchorId="4BE39B02" wp14:editId="0F6C0299">
              <wp:simplePos x="0" y="0"/>
              <wp:positionH relativeFrom="column">
                <wp:posOffset>-365760</wp:posOffset>
              </wp:positionH>
              <wp:positionV relativeFrom="paragraph">
                <wp:posOffset>-153670</wp:posOffset>
              </wp:positionV>
              <wp:extent cx="6223000" cy="0"/>
              <wp:effectExtent l="5715" t="8255" r="10160" b="10795"/>
              <wp:wrapNone/>
              <wp:docPr id="201693263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BAD5E"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pt,-12.1pt" to="461.2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"/>
          </w:pict>
        </mc:Fallback>
      </mc:AlternateContent>
    </w:r>
    <w:r w:rsidR="00375863" w:rsidRPr="002520DD">
      <w:rPr>
        <w:sz w:val="14"/>
        <w:szCs w:val="14"/>
      </w:rPr>
      <w:t xml:space="preserve">                                </w:t>
    </w:r>
    <w:bookmarkStart w:id="199" w:name="_Hlk69128973"/>
    <w:bookmarkStart w:id="200" w:name="_Hlk69128974"/>
    <w:bookmarkStart w:id="201" w:name="_Hlk69129004"/>
    <w:bookmarkStart w:id="202" w:name="_Hlk69129005"/>
    <w:bookmarkEnd w:id="199"/>
    <w:bookmarkEnd w:id="200"/>
    <w:bookmarkEnd w:id="201"/>
    <w:bookmarkEnd w:id="202"/>
  </w:p>
  <w:p w14:paraId="402280FA" w14:textId="77777777" w:rsidR="00375863" w:rsidRPr="001479C3" w:rsidRDefault="00375863" w:rsidP="009E79E6">
    <w:pPr>
      <w:pStyle w:val="Stopka"/>
      <w:ind w:right="360"/>
      <w:rPr>
        <w:rFonts w:ascii="Verdana" w:hAnsi="Verdana"/>
        <w:sz w:val="14"/>
        <w:szCs w:val="14"/>
      </w:rPr>
    </w:pPr>
    <w:r>
      <w:rPr>
        <w:sz w:val="14"/>
        <w:szCs w:val="14"/>
      </w:rPr>
      <w:tab/>
    </w:r>
    <w:r>
      <w:rPr>
        <w:sz w:val="14"/>
        <w:szCs w:val="14"/>
      </w:rPr>
      <w:tab/>
    </w:r>
    <w:r w:rsidRPr="002520DD">
      <w:rPr>
        <w:rStyle w:val="Numerstrony"/>
        <w:rFonts w:ascii="Verdana" w:hAnsi="Verdana"/>
        <w:sz w:val="14"/>
        <w:szCs w:val="14"/>
      </w:rPr>
      <w:fldChar w:fldCharType="begin"/>
    </w:r>
    <w:r w:rsidRPr="002520DD">
      <w:rPr>
        <w:rStyle w:val="Numerstrony"/>
        <w:rFonts w:ascii="Verdana" w:hAnsi="Verdana"/>
        <w:sz w:val="14"/>
        <w:szCs w:val="14"/>
      </w:rPr>
      <w:instrText xml:space="preserve"> PAGE </w:instrText>
    </w:r>
    <w:r w:rsidRPr="002520DD">
      <w:rPr>
        <w:rStyle w:val="Numerstrony"/>
        <w:rFonts w:ascii="Verdana" w:hAnsi="Verdana"/>
        <w:sz w:val="14"/>
        <w:szCs w:val="14"/>
      </w:rPr>
      <w:fldChar w:fldCharType="separate"/>
    </w:r>
    <w:r w:rsidR="00FF7D99">
      <w:rPr>
        <w:rStyle w:val="Numerstrony"/>
        <w:rFonts w:ascii="Verdana" w:hAnsi="Verdana"/>
        <w:noProof/>
        <w:sz w:val="14"/>
        <w:szCs w:val="14"/>
      </w:rPr>
      <w:t>8</w:t>
    </w:r>
    <w:r w:rsidRPr="002520DD">
      <w:rPr>
        <w:rStyle w:val="Numerstrony"/>
        <w:rFonts w:ascii="Verdana" w:hAnsi="Verdana"/>
        <w:sz w:val="14"/>
        <w:szCs w:val="14"/>
      </w:rPr>
      <w:fldChar w:fldCharType="end"/>
    </w:r>
    <w:r w:rsidRPr="002520DD">
      <w:rPr>
        <w:rStyle w:val="Numerstrony"/>
        <w:rFonts w:ascii="Verdana" w:hAnsi="Verdana"/>
        <w:sz w:val="14"/>
        <w:szCs w:val="14"/>
      </w:rPr>
      <w:t>z</w:t>
    </w:r>
    <w:r w:rsidRPr="002520DD">
      <w:rPr>
        <w:rStyle w:val="Numerstrony"/>
        <w:rFonts w:ascii="Verdana" w:hAnsi="Verdana"/>
        <w:sz w:val="14"/>
        <w:szCs w:val="14"/>
      </w:rPr>
      <w:fldChar w:fldCharType="begin"/>
    </w:r>
    <w:r w:rsidRPr="002520DD">
      <w:rPr>
        <w:rStyle w:val="Numerstrony"/>
        <w:rFonts w:ascii="Verdana" w:hAnsi="Verdana"/>
        <w:sz w:val="14"/>
        <w:szCs w:val="14"/>
      </w:rPr>
      <w:instrText xml:space="preserve"> NUMPAGES </w:instrText>
    </w:r>
    <w:r w:rsidRPr="002520DD">
      <w:rPr>
        <w:rStyle w:val="Numerstrony"/>
        <w:rFonts w:ascii="Verdana" w:hAnsi="Verdana"/>
        <w:sz w:val="14"/>
        <w:szCs w:val="14"/>
      </w:rPr>
      <w:fldChar w:fldCharType="separate"/>
    </w:r>
    <w:r w:rsidR="00FF7D99">
      <w:rPr>
        <w:rStyle w:val="Numerstrony"/>
        <w:rFonts w:ascii="Verdana" w:hAnsi="Verdana"/>
        <w:noProof/>
        <w:sz w:val="14"/>
        <w:szCs w:val="14"/>
      </w:rPr>
      <w:t>34</w:t>
    </w:r>
    <w:r w:rsidRPr="002520DD">
      <w:rPr>
        <w:rStyle w:val="Numerstrony"/>
        <w:rFonts w:ascii="Verdana" w:hAnsi="Verdan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68CBE" w14:textId="77777777" w:rsidR="00D34CE7" w:rsidRDefault="00D34CE7">
      <w:r>
        <w:separator/>
      </w:r>
    </w:p>
  </w:footnote>
  <w:footnote w:type="continuationSeparator" w:id="0">
    <w:p w14:paraId="14661D5F" w14:textId="77777777" w:rsidR="00D34CE7" w:rsidRDefault="00D3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C144" w14:textId="77777777" w:rsidR="00513166" w:rsidRPr="00E220B6" w:rsidRDefault="00375863" w:rsidP="002E5267">
    <w:pPr>
      <w:pStyle w:val="Nagwek"/>
      <w:jc w:val="center"/>
      <w:rPr>
        <w:b/>
        <w:bCs/>
        <w:sz w:val="16"/>
        <w:szCs w:val="16"/>
      </w:rPr>
    </w:pPr>
    <w:proofErr w:type="spellStart"/>
    <w:r w:rsidRPr="00E220B6">
      <w:rPr>
        <w:b/>
        <w:bCs/>
        <w:sz w:val="16"/>
        <w:szCs w:val="16"/>
      </w:rPr>
      <w:t>S</w:t>
    </w:r>
    <w:r w:rsidR="00513166" w:rsidRPr="00E220B6">
      <w:rPr>
        <w:b/>
        <w:bCs/>
        <w:sz w:val="16"/>
        <w:szCs w:val="16"/>
      </w:rPr>
      <w:t>TWiORB</w:t>
    </w:r>
    <w:proofErr w:type="spellEnd"/>
    <w:r w:rsidR="00513166" w:rsidRPr="00E220B6">
      <w:rPr>
        <w:b/>
        <w:bCs/>
        <w:sz w:val="16"/>
        <w:szCs w:val="16"/>
      </w:rPr>
      <w:t xml:space="preserve"> dla zadania</w:t>
    </w:r>
    <w:r w:rsidRPr="00E220B6">
      <w:rPr>
        <w:b/>
        <w:bCs/>
        <w:sz w:val="16"/>
        <w:szCs w:val="16"/>
      </w:rPr>
      <w:t xml:space="preserve"> </w:t>
    </w:r>
    <w:r w:rsidR="00513166" w:rsidRPr="00E220B6">
      <w:rPr>
        <w:b/>
        <w:bCs/>
        <w:sz w:val="16"/>
        <w:szCs w:val="16"/>
      </w:rPr>
      <w:t xml:space="preserve">Nr </w:t>
    </w:r>
    <w:r w:rsidR="00341F40" w:rsidRPr="00E220B6">
      <w:rPr>
        <w:b/>
        <w:bCs/>
        <w:sz w:val="16"/>
        <w:szCs w:val="16"/>
      </w:rPr>
      <w:t>ZP</w:t>
    </w:r>
    <w:r w:rsidR="008C4422" w:rsidRPr="00E220B6">
      <w:rPr>
        <w:b/>
        <w:bCs/>
        <w:sz w:val="16"/>
        <w:szCs w:val="16"/>
      </w:rPr>
      <w:t>.271.</w:t>
    </w:r>
    <w:r w:rsidR="00AC46F3">
      <w:rPr>
        <w:b/>
        <w:bCs/>
        <w:sz w:val="16"/>
        <w:szCs w:val="16"/>
      </w:rPr>
      <w:t>11</w:t>
    </w:r>
    <w:r w:rsidR="008C4422" w:rsidRPr="00E220B6">
      <w:rPr>
        <w:b/>
        <w:bCs/>
        <w:sz w:val="16"/>
        <w:szCs w:val="16"/>
      </w:rPr>
      <w:t>.202</w:t>
    </w:r>
    <w:r w:rsidR="00E220B6" w:rsidRPr="00E220B6">
      <w:rPr>
        <w:b/>
        <w:bCs/>
        <w:sz w:val="16"/>
        <w:szCs w:val="16"/>
      </w:rPr>
      <w:t>6</w:t>
    </w:r>
  </w:p>
  <w:p w14:paraId="5083509A" w14:textId="77777777" w:rsidR="002E5267" w:rsidRPr="00E47BD8" w:rsidRDefault="002E5267" w:rsidP="002E5267">
    <w:pPr>
      <w:pStyle w:val="Nagwek"/>
      <w:jc w:val="center"/>
      <w:rPr>
        <w:b/>
        <w:bCs/>
        <w:sz w:val="16"/>
        <w:szCs w:val="16"/>
      </w:rPr>
    </w:pPr>
    <w:r w:rsidRPr="00E220B6">
      <w:rPr>
        <w:b/>
        <w:bCs/>
        <w:sz w:val="16"/>
        <w:szCs w:val="16"/>
      </w:rPr>
      <w:t>pn. „</w:t>
    </w:r>
    <w:r w:rsidRPr="00E220B6">
      <w:rPr>
        <w:b/>
        <w:bCs/>
        <w:i/>
        <w:iCs/>
        <w:sz w:val="16"/>
        <w:szCs w:val="16"/>
      </w:rPr>
      <w:t>Remont cząstkow</w:t>
    </w:r>
    <w:r w:rsidR="00B27DAF" w:rsidRPr="00E220B6">
      <w:rPr>
        <w:b/>
        <w:bCs/>
        <w:i/>
        <w:iCs/>
        <w:sz w:val="16"/>
        <w:szCs w:val="16"/>
      </w:rPr>
      <w:t>y</w:t>
    </w:r>
    <w:r w:rsidRPr="00E220B6">
      <w:rPr>
        <w:b/>
        <w:bCs/>
        <w:i/>
        <w:iCs/>
        <w:sz w:val="16"/>
        <w:szCs w:val="16"/>
      </w:rPr>
      <w:t xml:space="preserve"> dróg gminnych</w:t>
    </w:r>
    <w:r w:rsidR="00B27DAF" w:rsidRPr="00E220B6">
      <w:rPr>
        <w:b/>
        <w:bCs/>
        <w:i/>
        <w:iCs/>
        <w:sz w:val="16"/>
        <w:szCs w:val="16"/>
      </w:rPr>
      <w:t xml:space="preserve"> w</w:t>
    </w:r>
    <w:r w:rsidRPr="00E220B6">
      <w:rPr>
        <w:b/>
        <w:bCs/>
        <w:i/>
        <w:iCs/>
        <w:sz w:val="16"/>
        <w:szCs w:val="16"/>
      </w:rPr>
      <w:t xml:space="preserve"> Gmi</w:t>
    </w:r>
    <w:r w:rsidR="00B27DAF" w:rsidRPr="00E220B6">
      <w:rPr>
        <w:b/>
        <w:bCs/>
        <w:i/>
        <w:iCs/>
        <w:sz w:val="16"/>
        <w:szCs w:val="16"/>
      </w:rPr>
      <w:t>nie</w:t>
    </w:r>
    <w:r w:rsidRPr="00E220B6">
      <w:rPr>
        <w:b/>
        <w:bCs/>
        <w:i/>
        <w:iCs/>
        <w:sz w:val="16"/>
        <w:szCs w:val="16"/>
      </w:rPr>
      <w:t xml:space="preserve"> </w:t>
    </w:r>
    <w:r w:rsidR="00B27DAF" w:rsidRPr="00E220B6">
      <w:rPr>
        <w:b/>
        <w:bCs/>
        <w:i/>
        <w:iCs/>
        <w:sz w:val="16"/>
        <w:szCs w:val="16"/>
      </w:rPr>
      <w:t>Czernichów</w:t>
    </w:r>
    <w:r w:rsidRPr="00E220B6">
      <w:rPr>
        <w:b/>
        <w:bCs/>
        <w:i/>
        <w:iCs/>
        <w:sz w:val="16"/>
        <w:szCs w:val="16"/>
      </w:rPr>
      <w:t xml:space="preserve"> w roku 20</w:t>
    </w:r>
    <w:r w:rsidR="00E220B6" w:rsidRPr="00E220B6">
      <w:rPr>
        <w:b/>
        <w:bCs/>
        <w:i/>
        <w:iCs/>
        <w:sz w:val="16"/>
        <w:szCs w:val="16"/>
      </w:rPr>
      <w:t>26</w:t>
    </w:r>
    <w:r w:rsidRPr="00E220B6">
      <w:rPr>
        <w:b/>
        <w:bCs/>
        <w:i/>
        <w:iCs/>
        <w:sz w:val="16"/>
        <w:szCs w:val="16"/>
      </w:rPr>
      <w:t>”</w:t>
    </w:r>
  </w:p>
  <w:p w14:paraId="58B80A5F" w14:textId="5E08E8EB" w:rsidR="00375863" w:rsidRPr="008863D4" w:rsidRDefault="00513166" w:rsidP="002E5267">
    <w:pPr>
      <w:pStyle w:val="Nagwek"/>
      <w:rPr>
        <w:rFonts w:ascii="Verdana" w:hAnsi="Verdana"/>
        <w:sz w:val="14"/>
        <w:szCs w:val="14"/>
      </w:rPr>
    </w:pPr>
    <w:r w:rsidRPr="00AE19DE">
      <w:rPr>
        <w:sz w:val="16"/>
        <w:szCs w:val="16"/>
      </w:rPr>
      <w:tab/>
    </w:r>
    <w:r w:rsidR="009374A2" w:rsidRPr="006B6929">
      <w:rPr>
        <w:rFonts w:ascii="Verdana" w:hAnsi="Verdana"/>
        <w:noProof/>
        <w:sz w:val="14"/>
        <w:szCs w:val="14"/>
      </w:rPr>
      <mc:AlternateContent>
        <mc:Choice Requires="wps">
          <w:drawing>
            <wp:anchor distT="0" distB="0" distL="114300" distR="114300" simplePos="0" relativeHeight="251656192" behindDoc="0" locked="0" layoutInCell="1" allowOverlap="1" wp14:anchorId="7E0A964E" wp14:editId="5725BE78">
              <wp:simplePos x="0" y="0"/>
              <wp:positionH relativeFrom="column">
                <wp:posOffset>-190500</wp:posOffset>
              </wp:positionH>
              <wp:positionV relativeFrom="paragraph">
                <wp:posOffset>154940</wp:posOffset>
              </wp:positionV>
              <wp:extent cx="6223000" cy="0"/>
              <wp:effectExtent l="9525" t="12065" r="6350" b="6985"/>
              <wp:wrapNone/>
              <wp:docPr id="11125170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65871" id="Line 1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2pt" to="47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"/>
          </w:pict>
        </mc:Fallback>
      </mc:AlternateContent>
    </w:r>
  </w:p>
  <w:p w14:paraId="2772C3F7" w14:textId="77777777" w:rsidR="00375863" w:rsidRPr="001479C3" w:rsidRDefault="00375863" w:rsidP="001479C3">
    <w:pPr>
      <w:pStyle w:val="Nagwek"/>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73A"/>
    <w:multiLevelType w:val="hybridMultilevel"/>
    <w:tmpl w:val="CB02A4C2"/>
    <w:lvl w:ilvl="0" w:tplc="10365AE8">
      <w:start w:val="1"/>
      <w:numFmt w:val="lowerLetter"/>
      <w:lvlText w:val="%1)"/>
      <w:lvlJc w:val="left"/>
      <w:pPr>
        <w:tabs>
          <w:tab w:val="num" w:pos="397"/>
        </w:tabs>
        <w:ind w:left="397" w:hanging="397"/>
      </w:pPr>
      <w:rPr>
        <w:rFonts w:ascii="Times New Roman" w:hAnsi="Times New Roman" w:cs="Times New Roman" w:hint="default"/>
        <w:b w:val="0"/>
        <w:i/>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029551A"/>
    <w:multiLevelType w:val="multilevel"/>
    <w:tmpl w:val="97985214"/>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1073"/>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19022FC"/>
    <w:multiLevelType w:val="hybridMultilevel"/>
    <w:tmpl w:val="D17C01A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E1896"/>
    <w:multiLevelType w:val="hybridMultilevel"/>
    <w:tmpl w:val="EE968CFE"/>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102C2"/>
    <w:multiLevelType w:val="hybridMultilevel"/>
    <w:tmpl w:val="0E24009A"/>
    <w:lvl w:ilvl="0" w:tplc="7CFC4F8E">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6A202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F4F5B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FE458A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494985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4CCE05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7B0F51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94CBF6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A4C7D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B737B02"/>
    <w:multiLevelType w:val="hybridMultilevel"/>
    <w:tmpl w:val="8ECCB69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8132DD"/>
    <w:multiLevelType w:val="hybridMultilevel"/>
    <w:tmpl w:val="576C5498"/>
    <w:lvl w:ilvl="0" w:tplc="00BC98AA">
      <w:start w:val="1"/>
      <w:numFmt w:val="lowerLetter"/>
      <w:lvlText w:val="%1)"/>
      <w:lvlJc w:val="left"/>
      <w:pPr>
        <w:tabs>
          <w:tab w:val="num" w:pos="2377"/>
        </w:tabs>
        <w:ind w:left="2377" w:hanging="397"/>
      </w:pPr>
      <w:rPr>
        <w:rFonts w:ascii="Verdana" w:hAnsi="Verdana" w:hint="default"/>
        <w:b w:val="0"/>
        <w:i/>
        <w:sz w:val="20"/>
        <w:szCs w:val="20"/>
      </w:rPr>
    </w:lvl>
    <w:lvl w:ilvl="1" w:tplc="56543ABA">
      <w:start w:val="1"/>
      <w:numFmt w:val="bullet"/>
      <w:lvlText w:val=""/>
      <w:lvlJc w:val="left"/>
      <w:pPr>
        <w:tabs>
          <w:tab w:val="num" w:pos="1440"/>
        </w:tabs>
        <w:ind w:left="1440" w:hanging="360"/>
      </w:pPr>
      <w:rPr>
        <w:rFonts w:ascii="Symbol" w:hAnsi="Symbol" w:hint="default"/>
        <w:b w:val="0"/>
        <w:i/>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EA50919"/>
    <w:multiLevelType w:val="hybridMultilevel"/>
    <w:tmpl w:val="4766602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4153A"/>
    <w:multiLevelType w:val="multilevel"/>
    <w:tmpl w:val="1DDE3CC8"/>
    <w:lvl w:ilvl="0">
      <w:start w:val="7"/>
      <w:numFmt w:val="decimal"/>
      <w:lvlText w:val="%1."/>
      <w:lvlJc w:val="left"/>
      <w:pPr>
        <w:ind w:left="201"/>
      </w:pPr>
      <w:rPr>
        <w:rFonts w:ascii="Times New Roman" w:eastAsia="Times New Roman" w:hAnsi="Times New Roman" w:cs="Times New Roman" w:hint="default"/>
        <w:b/>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6B66F73"/>
    <w:multiLevelType w:val="hybridMultilevel"/>
    <w:tmpl w:val="B24A599A"/>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C0436C"/>
    <w:multiLevelType w:val="hybridMultilevel"/>
    <w:tmpl w:val="3DB46DDA"/>
    <w:lvl w:ilvl="0" w:tplc="CAEA0D14">
      <w:start w:val="1"/>
      <w:numFmt w:val="lowerLetter"/>
      <w:lvlText w:val="%1)"/>
      <w:lvlJc w:val="left"/>
      <w:pPr>
        <w:tabs>
          <w:tab w:val="num" w:pos="397"/>
        </w:tabs>
        <w:ind w:left="397" w:hanging="397"/>
      </w:pPr>
      <w:rPr>
        <w:rFonts w:ascii="Times New Roman" w:hAnsi="Times New Roman" w:cs="Times New Roman" w:hint="default"/>
        <w:b w:val="0"/>
        <w:i w:val="0"/>
        <w:iCs/>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A9C7E9D"/>
    <w:multiLevelType w:val="hybridMultilevel"/>
    <w:tmpl w:val="49F46414"/>
    <w:lvl w:ilvl="0" w:tplc="C11CDC38">
      <w:numFmt w:val="bullet"/>
      <w:lvlText w:val="-"/>
      <w:lvlJc w:val="left"/>
      <w:pPr>
        <w:ind w:left="424" w:hanging="284"/>
      </w:pPr>
      <w:rPr>
        <w:rFonts w:ascii="Bookman Old Style" w:eastAsia="Bookman Old Style" w:hAnsi="Bookman Old Style" w:cs="Bookman Old Style" w:hint="default"/>
        <w:b w:val="0"/>
        <w:bCs w:val="0"/>
        <w:i w:val="0"/>
        <w:iCs w:val="0"/>
        <w:spacing w:val="0"/>
        <w:w w:val="100"/>
        <w:sz w:val="18"/>
        <w:szCs w:val="18"/>
        <w:lang w:val="pl-PL" w:eastAsia="en-US" w:bidi="ar-SA"/>
      </w:rPr>
    </w:lvl>
    <w:lvl w:ilvl="1" w:tplc="FDC2975E">
      <w:numFmt w:val="bullet"/>
      <w:lvlText w:val="•"/>
      <w:lvlJc w:val="left"/>
      <w:pPr>
        <w:ind w:left="1356" w:hanging="284"/>
      </w:pPr>
      <w:rPr>
        <w:lang w:val="pl-PL" w:eastAsia="en-US" w:bidi="ar-SA"/>
      </w:rPr>
    </w:lvl>
    <w:lvl w:ilvl="2" w:tplc="9E0257F4">
      <w:numFmt w:val="bullet"/>
      <w:lvlText w:val="•"/>
      <w:lvlJc w:val="left"/>
      <w:pPr>
        <w:ind w:left="2292" w:hanging="284"/>
      </w:pPr>
      <w:rPr>
        <w:lang w:val="pl-PL" w:eastAsia="en-US" w:bidi="ar-SA"/>
      </w:rPr>
    </w:lvl>
    <w:lvl w:ilvl="3" w:tplc="C24207DC">
      <w:numFmt w:val="bullet"/>
      <w:lvlText w:val="•"/>
      <w:lvlJc w:val="left"/>
      <w:pPr>
        <w:ind w:left="3228" w:hanging="284"/>
      </w:pPr>
      <w:rPr>
        <w:lang w:val="pl-PL" w:eastAsia="en-US" w:bidi="ar-SA"/>
      </w:rPr>
    </w:lvl>
    <w:lvl w:ilvl="4" w:tplc="F752A15E">
      <w:numFmt w:val="bullet"/>
      <w:lvlText w:val="•"/>
      <w:lvlJc w:val="left"/>
      <w:pPr>
        <w:ind w:left="4164" w:hanging="284"/>
      </w:pPr>
      <w:rPr>
        <w:lang w:val="pl-PL" w:eastAsia="en-US" w:bidi="ar-SA"/>
      </w:rPr>
    </w:lvl>
    <w:lvl w:ilvl="5" w:tplc="008EACC4">
      <w:numFmt w:val="bullet"/>
      <w:lvlText w:val="•"/>
      <w:lvlJc w:val="left"/>
      <w:pPr>
        <w:ind w:left="5100" w:hanging="284"/>
      </w:pPr>
      <w:rPr>
        <w:lang w:val="pl-PL" w:eastAsia="en-US" w:bidi="ar-SA"/>
      </w:rPr>
    </w:lvl>
    <w:lvl w:ilvl="6" w:tplc="6FE2C80C">
      <w:numFmt w:val="bullet"/>
      <w:lvlText w:val="•"/>
      <w:lvlJc w:val="left"/>
      <w:pPr>
        <w:ind w:left="6036" w:hanging="284"/>
      </w:pPr>
      <w:rPr>
        <w:lang w:val="pl-PL" w:eastAsia="en-US" w:bidi="ar-SA"/>
      </w:rPr>
    </w:lvl>
    <w:lvl w:ilvl="7" w:tplc="115AF1D8">
      <w:numFmt w:val="bullet"/>
      <w:lvlText w:val="•"/>
      <w:lvlJc w:val="left"/>
      <w:pPr>
        <w:ind w:left="6972" w:hanging="284"/>
      </w:pPr>
      <w:rPr>
        <w:lang w:val="pl-PL" w:eastAsia="en-US" w:bidi="ar-SA"/>
      </w:rPr>
    </w:lvl>
    <w:lvl w:ilvl="8" w:tplc="8904FD00">
      <w:numFmt w:val="bullet"/>
      <w:lvlText w:val="•"/>
      <w:lvlJc w:val="left"/>
      <w:pPr>
        <w:ind w:left="7909" w:hanging="284"/>
      </w:pPr>
      <w:rPr>
        <w:lang w:val="pl-PL" w:eastAsia="en-US" w:bidi="ar-SA"/>
      </w:rPr>
    </w:lvl>
  </w:abstractNum>
  <w:abstractNum w:abstractNumId="12" w15:restartNumberingAfterBreak="0">
    <w:nsid w:val="1CF758F0"/>
    <w:multiLevelType w:val="hybridMultilevel"/>
    <w:tmpl w:val="8D509D1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B146CB"/>
    <w:multiLevelType w:val="hybridMultilevel"/>
    <w:tmpl w:val="463026B4"/>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D93232"/>
    <w:multiLevelType w:val="multilevel"/>
    <w:tmpl w:val="99725678"/>
    <w:lvl w:ilvl="0">
      <w:start w:val="1"/>
      <w:numFmt w:val="decimal"/>
      <w:lvlText w:val="%1."/>
      <w:lvlJc w:val="left"/>
      <w:pPr>
        <w:ind w:left="201"/>
      </w:pPr>
      <w:rPr>
        <w:rFonts w:ascii="Times New Roman" w:eastAsia="Times New Roman" w:hAnsi="Times New Roman" w:cs="Times New Roman" w:hint="default"/>
        <w:b/>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1A72BEC"/>
    <w:multiLevelType w:val="hybridMultilevel"/>
    <w:tmpl w:val="6B503ACE"/>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473B26"/>
    <w:multiLevelType w:val="multilevel"/>
    <w:tmpl w:val="C9BA9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535628"/>
    <w:multiLevelType w:val="hybridMultilevel"/>
    <w:tmpl w:val="D0AE23B6"/>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13DF0"/>
    <w:multiLevelType w:val="hybridMultilevel"/>
    <w:tmpl w:val="10F85C80"/>
    <w:lvl w:ilvl="0" w:tplc="2E7245A4">
      <w:start w:val="1"/>
      <w:numFmt w:val="lowerLetter"/>
      <w:lvlText w:val="%1)"/>
      <w:lvlJc w:val="left"/>
      <w:pPr>
        <w:tabs>
          <w:tab w:val="num" w:pos="397"/>
        </w:tabs>
        <w:ind w:left="397" w:hanging="397"/>
      </w:pPr>
      <w:rPr>
        <w:rFonts w:ascii="Times New Roman" w:hAnsi="Times New Roman" w:cs="Times New Roman" w:hint="default"/>
        <w:b w:val="0"/>
        <w:i/>
        <w:sz w:val="20"/>
        <w:szCs w:val="20"/>
      </w:rPr>
    </w:lvl>
    <w:lvl w:ilvl="1" w:tplc="56543ABA">
      <w:start w:val="1"/>
      <w:numFmt w:val="bullet"/>
      <w:lvlText w:val=""/>
      <w:lvlJc w:val="left"/>
      <w:pPr>
        <w:tabs>
          <w:tab w:val="num" w:pos="1440"/>
        </w:tabs>
        <w:ind w:left="1440" w:hanging="360"/>
      </w:pPr>
      <w:rPr>
        <w:rFonts w:ascii="Symbol" w:hAnsi="Symbol" w:hint="default"/>
        <w:b w:val="0"/>
        <w:i/>
        <w:color w:val="auto"/>
        <w:sz w:val="20"/>
        <w:szCs w:val="20"/>
      </w:rPr>
    </w:lvl>
    <w:lvl w:ilvl="2" w:tplc="F954BA9C">
      <w:start w:val="2"/>
      <w:numFmt w:val="lowerLetter"/>
      <w:lvlText w:val="%3)"/>
      <w:lvlJc w:val="left"/>
      <w:pPr>
        <w:tabs>
          <w:tab w:val="num" w:pos="2377"/>
        </w:tabs>
        <w:ind w:left="2377" w:hanging="397"/>
      </w:pPr>
      <w:rPr>
        <w:rFonts w:ascii="Times New Roman" w:hAnsi="Times New Roman" w:cs="Times New Roman" w:hint="default"/>
        <w:b w:val="0"/>
        <w:i/>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F7C6204"/>
    <w:multiLevelType w:val="hybridMultilevel"/>
    <w:tmpl w:val="DE3C318C"/>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6096C"/>
    <w:multiLevelType w:val="multilevel"/>
    <w:tmpl w:val="6814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992268"/>
    <w:multiLevelType w:val="multilevel"/>
    <w:tmpl w:val="2CEE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57189A"/>
    <w:multiLevelType w:val="hybridMultilevel"/>
    <w:tmpl w:val="161A2170"/>
    <w:lvl w:ilvl="0" w:tplc="0EDC5B50">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7CFF3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FFECDC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73C72C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9F4CB2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F1C3C2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7EFE7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7C4B21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7C193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9342FC8"/>
    <w:multiLevelType w:val="hybridMultilevel"/>
    <w:tmpl w:val="B0AEB1BC"/>
    <w:lvl w:ilvl="0" w:tplc="867EF52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95B0CCD"/>
    <w:multiLevelType w:val="hybridMultilevel"/>
    <w:tmpl w:val="8C287856"/>
    <w:lvl w:ilvl="0" w:tplc="08445BE6">
      <w:start w:val="1"/>
      <w:numFmt w:val="decimal"/>
      <w:lvlText w:val="%1."/>
      <w:lvlJc w:val="left"/>
      <w:pPr>
        <w:ind w:left="4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AE88F48">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012DD68">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00A716C">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A85C2A">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3D86E26">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76237E">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58A39D0">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ED0CC62">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A5A3F62"/>
    <w:multiLevelType w:val="multilevel"/>
    <w:tmpl w:val="74822CFC"/>
    <w:lvl w:ilvl="0">
      <w:start w:val="2"/>
      <w:numFmt w:val="decimal"/>
      <w:lvlText w:val="%1."/>
      <w:lvlJc w:val="left"/>
      <w:pPr>
        <w:ind w:left="201"/>
      </w:pPr>
      <w:rPr>
        <w:rFonts w:ascii="Verdana" w:eastAsia="Times New Roman" w:hAnsi="Verdana" w:cs="Times New Roman" w:hint="default"/>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942"/>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B87700A"/>
    <w:multiLevelType w:val="singleLevel"/>
    <w:tmpl w:val="C0EEF5BA"/>
    <w:lvl w:ilvl="0">
      <w:start w:val="1"/>
      <w:numFmt w:val="decimal"/>
      <w:pStyle w:val="pepe"/>
      <w:lvlText w:val="%1."/>
      <w:lvlJc w:val="left"/>
      <w:pPr>
        <w:tabs>
          <w:tab w:val="num" w:pos="397"/>
        </w:tabs>
        <w:ind w:left="397" w:hanging="397"/>
      </w:pPr>
    </w:lvl>
  </w:abstractNum>
  <w:abstractNum w:abstractNumId="27" w15:restartNumberingAfterBreak="0">
    <w:nsid w:val="3D982C8C"/>
    <w:multiLevelType w:val="hybridMultilevel"/>
    <w:tmpl w:val="473C46C8"/>
    <w:lvl w:ilvl="0" w:tplc="EDFED48C">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2A0666">
      <w:start w:val="1"/>
      <w:numFmt w:val="bullet"/>
      <w:lvlText w:val="o"/>
      <w:lvlJc w:val="left"/>
      <w:pPr>
        <w:ind w:left="15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1CA3FB2">
      <w:start w:val="1"/>
      <w:numFmt w:val="bullet"/>
      <w:lvlText w:val="▪"/>
      <w:lvlJc w:val="left"/>
      <w:pPr>
        <w:ind w:left="22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D81D0C">
      <w:start w:val="1"/>
      <w:numFmt w:val="bullet"/>
      <w:lvlText w:val="•"/>
      <w:lvlJc w:val="left"/>
      <w:pPr>
        <w:ind w:left="29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6FCC078">
      <w:start w:val="1"/>
      <w:numFmt w:val="bullet"/>
      <w:lvlText w:val="o"/>
      <w:lvlJc w:val="left"/>
      <w:pPr>
        <w:ind w:left="37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BAEACCC">
      <w:start w:val="1"/>
      <w:numFmt w:val="bullet"/>
      <w:lvlText w:val="▪"/>
      <w:lvlJc w:val="left"/>
      <w:pPr>
        <w:ind w:left="44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2CBC92">
      <w:start w:val="1"/>
      <w:numFmt w:val="bullet"/>
      <w:lvlText w:val="•"/>
      <w:lvlJc w:val="left"/>
      <w:pPr>
        <w:ind w:left="51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9740294">
      <w:start w:val="1"/>
      <w:numFmt w:val="bullet"/>
      <w:lvlText w:val="o"/>
      <w:lvlJc w:val="left"/>
      <w:pPr>
        <w:ind w:left="58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D1A9BA8">
      <w:start w:val="1"/>
      <w:numFmt w:val="bullet"/>
      <w:lvlText w:val="▪"/>
      <w:lvlJc w:val="left"/>
      <w:pPr>
        <w:ind w:left="65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3E434BD0"/>
    <w:multiLevelType w:val="hybridMultilevel"/>
    <w:tmpl w:val="7AE4101E"/>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D54D7A"/>
    <w:multiLevelType w:val="hybridMultilevel"/>
    <w:tmpl w:val="33467384"/>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DB3737"/>
    <w:multiLevelType w:val="multilevel"/>
    <w:tmpl w:val="448E4970"/>
    <w:lvl w:ilvl="0">
      <w:start w:val="1"/>
      <w:numFmt w:val="decimal"/>
      <w:lvlText w:val="%1."/>
      <w:lvlJc w:val="left"/>
      <w:pPr>
        <w:tabs>
          <w:tab w:val="num" w:pos="567"/>
        </w:tabs>
        <w:ind w:left="567" w:hanging="567"/>
      </w:pPr>
      <w:rPr>
        <w:rFonts w:ascii="Times New Roman" w:hAnsi="Times New Roman" w:cs="Times New Roman" w:hint="default"/>
        <w:b/>
        <w:i w:val="0"/>
        <w:sz w:val="22"/>
        <w:szCs w:val="22"/>
      </w:rPr>
    </w:lvl>
    <w:lvl w:ilvl="1">
      <w:start w:val="1"/>
      <w:numFmt w:val="decimal"/>
      <w:isLgl/>
      <w:lvlText w:val="%1.%2."/>
      <w:lvlJc w:val="left"/>
      <w:pPr>
        <w:tabs>
          <w:tab w:val="num" w:pos="397"/>
        </w:tabs>
        <w:ind w:left="397" w:hanging="397"/>
      </w:pPr>
      <w:rPr>
        <w:rFonts w:hint="default"/>
      </w:rPr>
    </w:lvl>
    <w:lvl w:ilvl="2">
      <w:start w:val="1"/>
      <w:numFmt w:val="decimal"/>
      <w:isLgl/>
      <w:lvlText w:val="%1.%2.%3."/>
      <w:lvlJc w:val="left"/>
      <w:pPr>
        <w:tabs>
          <w:tab w:val="num" w:pos="709"/>
        </w:tabs>
        <w:ind w:left="709" w:hanging="709"/>
      </w:pPr>
      <w:rPr>
        <w:rFonts w:hint="default"/>
      </w:rPr>
    </w:lvl>
    <w:lvl w:ilvl="3">
      <w:start w:val="1"/>
      <w:numFmt w:val="decimal"/>
      <w:isLgl/>
      <w:lvlText w:val="%1.%2.%3.%4."/>
      <w:lvlJc w:val="left"/>
      <w:pPr>
        <w:tabs>
          <w:tab w:val="num" w:pos="709"/>
        </w:tabs>
        <w:ind w:left="709" w:hanging="709"/>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45616E47"/>
    <w:multiLevelType w:val="hybridMultilevel"/>
    <w:tmpl w:val="C6BE0E30"/>
    <w:lvl w:ilvl="0" w:tplc="461E3CBA">
      <w:start w:val="2"/>
      <w:numFmt w:val="lowerLetter"/>
      <w:lvlText w:val="%1)"/>
      <w:lvlJc w:val="left"/>
      <w:pPr>
        <w:tabs>
          <w:tab w:val="num" w:pos="2377"/>
        </w:tabs>
        <w:ind w:left="2377" w:hanging="397"/>
      </w:pPr>
      <w:rPr>
        <w:rFonts w:ascii="Verdana" w:hAnsi="Verdana"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64871F9"/>
    <w:multiLevelType w:val="multilevel"/>
    <w:tmpl w:val="51AC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821396"/>
    <w:multiLevelType w:val="multilevel"/>
    <w:tmpl w:val="4F8E902C"/>
    <w:lvl w:ilvl="0">
      <w:start w:val="3"/>
      <w:numFmt w:val="decimal"/>
      <w:lvlText w:val="%1."/>
      <w:lvlJc w:val="left"/>
      <w:pPr>
        <w:ind w:left="201"/>
      </w:pPr>
      <w:rPr>
        <w:rFonts w:ascii="Times New Roman" w:eastAsia="Times New Roman" w:hAnsi="Times New Roman" w:cs="Times New Roman" w:hint="default"/>
        <w:b/>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A561CE0"/>
    <w:multiLevelType w:val="hybridMultilevel"/>
    <w:tmpl w:val="DC22BB2A"/>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F64553"/>
    <w:multiLevelType w:val="hybridMultilevel"/>
    <w:tmpl w:val="69A8BB6A"/>
    <w:lvl w:ilvl="0" w:tplc="867EF5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E4A3BB8"/>
    <w:multiLevelType w:val="hybridMultilevel"/>
    <w:tmpl w:val="7020F48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4A4515"/>
    <w:multiLevelType w:val="hybridMultilevel"/>
    <w:tmpl w:val="09FC4EE0"/>
    <w:lvl w:ilvl="0" w:tplc="411A08A6">
      <w:start w:val="10"/>
      <w:numFmt w:val="decimal"/>
      <w:lvlText w:val="%1."/>
      <w:lvlJc w:val="left"/>
      <w:pPr>
        <w:ind w:left="303"/>
      </w:pPr>
      <w:rPr>
        <w:rFonts w:ascii="Times New Roman" w:eastAsia="Times New Roman" w:hAnsi="Times New Roman" w:cs="Times New Roman" w:hint="default"/>
        <w:b/>
        <w:bCs w:val="0"/>
        <w:i w:val="0"/>
        <w:strike w:val="0"/>
        <w:dstrike w:val="0"/>
        <w:color w:val="000000"/>
        <w:sz w:val="22"/>
        <w:szCs w:val="22"/>
        <w:u w:val="none" w:color="000000"/>
        <w:bdr w:val="none" w:sz="0" w:space="0" w:color="auto"/>
        <w:shd w:val="clear" w:color="auto" w:fill="auto"/>
        <w:vertAlign w:val="baseline"/>
      </w:rPr>
    </w:lvl>
    <w:lvl w:ilvl="1" w:tplc="3182ACD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8BA609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C9C007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9A521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8D09C9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7366A8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30298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A5EB4F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E4B571E"/>
    <w:multiLevelType w:val="multilevel"/>
    <w:tmpl w:val="229893AA"/>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ascii="Verdana" w:eastAsia="Times New Roman" w:hAnsi="Verdana" w:cs="Times New Roman"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4F3B53AE"/>
    <w:multiLevelType w:val="multilevel"/>
    <w:tmpl w:val="1810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A85CF0"/>
    <w:multiLevelType w:val="hybridMultilevel"/>
    <w:tmpl w:val="6310C0EE"/>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D21B72"/>
    <w:multiLevelType w:val="hybridMultilevel"/>
    <w:tmpl w:val="3F5ABAC8"/>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0310AE"/>
    <w:multiLevelType w:val="hybridMultilevel"/>
    <w:tmpl w:val="2DF441DA"/>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0F2E9F"/>
    <w:multiLevelType w:val="multilevel"/>
    <w:tmpl w:val="738EA426"/>
    <w:lvl w:ilvl="0">
      <w:start w:val="6"/>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71"/>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53DB4290"/>
    <w:multiLevelType w:val="hybridMultilevel"/>
    <w:tmpl w:val="9C92FBC0"/>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D22B5B"/>
    <w:multiLevelType w:val="multilevel"/>
    <w:tmpl w:val="47C492C0"/>
    <w:lvl w:ilvl="0">
      <w:start w:val="6"/>
      <w:numFmt w:val="decimal"/>
      <w:lvlText w:val="%1."/>
      <w:lvlJc w:val="left"/>
      <w:pPr>
        <w:ind w:left="201"/>
      </w:pPr>
      <w:rPr>
        <w:rFonts w:ascii="Times New Roman" w:eastAsia="Times New Roman" w:hAnsi="Times New Roman" w:cs="Times New Roman" w:hint="default"/>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7A77832"/>
    <w:multiLevelType w:val="multilevel"/>
    <w:tmpl w:val="870C7FAA"/>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BE948D1"/>
    <w:multiLevelType w:val="hybridMultilevel"/>
    <w:tmpl w:val="8F24E4F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C736D9B"/>
    <w:multiLevelType w:val="hybridMultilevel"/>
    <w:tmpl w:val="5F3261B0"/>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ED3D21"/>
    <w:multiLevelType w:val="hybridMultilevel"/>
    <w:tmpl w:val="C14AE30E"/>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159693A"/>
    <w:multiLevelType w:val="multilevel"/>
    <w:tmpl w:val="809072A4"/>
    <w:lvl w:ilvl="0">
      <w:start w:val="1"/>
      <w:numFmt w:val="decimal"/>
      <w:lvlText w:val="%1."/>
      <w:lvlJc w:val="left"/>
      <w:pPr>
        <w:tabs>
          <w:tab w:val="num" w:pos="454"/>
        </w:tabs>
        <w:ind w:left="454" w:hanging="454"/>
      </w:pPr>
      <w:rPr>
        <w:rFonts w:ascii="Verdana" w:hAnsi="Verdana" w:hint="default"/>
        <w:b w:val="0"/>
        <w:i w:val="0"/>
        <w:sz w:val="20"/>
        <w:szCs w:val="20"/>
      </w:rPr>
    </w:lvl>
    <w:lvl w:ilvl="1">
      <w:start w:val="1"/>
      <w:numFmt w:val="decimal"/>
      <w:lvlText w:val="%1.%2."/>
      <w:lvlJc w:val="left"/>
      <w:pPr>
        <w:tabs>
          <w:tab w:val="num" w:pos="397"/>
        </w:tabs>
        <w:ind w:left="794" w:hanging="397"/>
      </w:pPr>
      <w:rPr>
        <w:rFonts w:ascii="Verdana" w:hAnsi="Verdana" w:hint="default"/>
        <w:b w:val="0"/>
        <w:i w:val="0"/>
        <w:sz w:val="20"/>
        <w:szCs w:val="20"/>
      </w:rPr>
    </w:lvl>
    <w:lvl w:ilvl="2">
      <w:start w:val="1"/>
      <w:numFmt w:val="decimal"/>
      <w:lvlText w:val="%1.%2.%3."/>
      <w:lvlJc w:val="left"/>
      <w:pPr>
        <w:tabs>
          <w:tab w:val="num" w:pos="1440"/>
        </w:tabs>
        <w:ind w:left="1224" w:hanging="487"/>
      </w:pPr>
      <w:rPr>
        <w:rFonts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618A350E"/>
    <w:multiLevelType w:val="hybridMultilevel"/>
    <w:tmpl w:val="31A4B67A"/>
    <w:lvl w:ilvl="0" w:tplc="1D546BA4">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F8F2B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2EC4E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84AA5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CE2F49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8BAED2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46D61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B1EF99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A58FA7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1E96ED4"/>
    <w:multiLevelType w:val="hybridMultilevel"/>
    <w:tmpl w:val="01823FFA"/>
    <w:lvl w:ilvl="0" w:tplc="867EF526">
      <w:start w:val="1"/>
      <w:numFmt w:val="bullet"/>
      <w:lvlText w:val=""/>
      <w:lvlJc w:val="left"/>
      <w:pPr>
        <w:ind w:left="1174" w:hanging="360"/>
      </w:pPr>
      <w:rPr>
        <w:rFonts w:ascii="Symbol" w:hAnsi="Symbol" w:hint="default"/>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53" w15:restartNumberingAfterBreak="0">
    <w:nsid w:val="62471ADC"/>
    <w:multiLevelType w:val="hybridMultilevel"/>
    <w:tmpl w:val="2264C55A"/>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2D3798A"/>
    <w:multiLevelType w:val="hybridMultilevel"/>
    <w:tmpl w:val="F9FA7234"/>
    <w:lvl w:ilvl="0" w:tplc="C19C1A52">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74634A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D003CE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5BC6FC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06046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C7E192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33C53F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206533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434043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67283CF2"/>
    <w:multiLevelType w:val="hybridMultilevel"/>
    <w:tmpl w:val="FC1A03EC"/>
    <w:lvl w:ilvl="0" w:tplc="E122561A">
      <w:start w:val="1"/>
      <w:numFmt w:val="lowerLetter"/>
      <w:lvlText w:val="%1)"/>
      <w:lvlJc w:val="left"/>
      <w:pPr>
        <w:tabs>
          <w:tab w:val="num" w:pos="397"/>
        </w:tabs>
        <w:ind w:left="397" w:hanging="397"/>
      </w:pPr>
      <w:rPr>
        <w:rFonts w:ascii="Times New Roman" w:hAnsi="Times New Roman" w:cs="Times New Roman" w:hint="default"/>
        <w:b w:val="0"/>
        <w:i/>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815385A"/>
    <w:multiLevelType w:val="hybridMultilevel"/>
    <w:tmpl w:val="2E8AB04E"/>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8555C12"/>
    <w:multiLevelType w:val="hybridMultilevel"/>
    <w:tmpl w:val="AD32D110"/>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EF1037"/>
    <w:multiLevelType w:val="hybridMultilevel"/>
    <w:tmpl w:val="CD887CA0"/>
    <w:lvl w:ilvl="0" w:tplc="A9DC0D92">
      <w:start w:val="1"/>
      <w:numFmt w:val="lowerLetter"/>
      <w:lvlText w:val="%1)"/>
      <w:lvlJc w:val="left"/>
      <w:pPr>
        <w:tabs>
          <w:tab w:val="num" w:pos="397"/>
        </w:tabs>
        <w:ind w:left="397" w:hanging="397"/>
      </w:pPr>
      <w:rPr>
        <w:rFonts w:ascii="Times New Roman" w:hAnsi="Times New Roman" w:cs="Times New Roman" w:hint="default"/>
        <w:b w:val="0"/>
        <w:i/>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B5B5C7E"/>
    <w:multiLevelType w:val="hybridMultilevel"/>
    <w:tmpl w:val="0EE4C286"/>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6406A0"/>
    <w:multiLevelType w:val="hybridMultilevel"/>
    <w:tmpl w:val="9D9AA9E6"/>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CC502C4"/>
    <w:multiLevelType w:val="hybridMultilevel"/>
    <w:tmpl w:val="7EE8FCE8"/>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E226331"/>
    <w:multiLevelType w:val="hybridMultilevel"/>
    <w:tmpl w:val="4664BFC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F11390E"/>
    <w:multiLevelType w:val="multilevel"/>
    <w:tmpl w:val="3FB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AA271F"/>
    <w:multiLevelType w:val="multilevel"/>
    <w:tmpl w:val="048E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12F67BE"/>
    <w:multiLevelType w:val="multilevel"/>
    <w:tmpl w:val="809072A4"/>
    <w:lvl w:ilvl="0">
      <w:start w:val="1"/>
      <w:numFmt w:val="decimal"/>
      <w:lvlText w:val="%1."/>
      <w:lvlJc w:val="left"/>
      <w:pPr>
        <w:tabs>
          <w:tab w:val="num" w:pos="454"/>
        </w:tabs>
        <w:ind w:left="454" w:hanging="454"/>
      </w:pPr>
      <w:rPr>
        <w:rFonts w:ascii="Verdana" w:hAnsi="Verdana" w:hint="default"/>
        <w:b w:val="0"/>
        <w:i w:val="0"/>
        <w:sz w:val="20"/>
        <w:szCs w:val="20"/>
      </w:rPr>
    </w:lvl>
    <w:lvl w:ilvl="1">
      <w:start w:val="1"/>
      <w:numFmt w:val="decimal"/>
      <w:lvlText w:val="%1.%2."/>
      <w:lvlJc w:val="left"/>
      <w:pPr>
        <w:tabs>
          <w:tab w:val="num" w:pos="397"/>
        </w:tabs>
        <w:ind w:left="794" w:hanging="397"/>
      </w:pPr>
      <w:rPr>
        <w:rFonts w:ascii="Verdana" w:hAnsi="Verdana" w:hint="default"/>
        <w:b w:val="0"/>
        <w:i w:val="0"/>
        <w:sz w:val="20"/>
        <w:szCs w:val="20"/>
      </w:rPr>
    </w:lvl>
    <w:lvl w:ilvl="2">
      <w:start w:val="1"/>
      <w:numFmt w:val="decimal"/>
      <w:lvlText w:val="%1.%2.%3."/>
      <w:lvlJc w:val="left"/>
      <w:pPr>
        <w:tabs>
          <w:tab w:val="num" w:pos="1440"/>
        </w:tabs>
        <w:ind w:left="1224" w:hanging="487"/>
      </w:pPr>
      <w:rPr>
        <w:rFonts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15:restartNumberingAfterBreak="0">
    <w:nsid w:val="77AF5635"/>
    <w:multiLevelType w:val="hybridMultilevel"/>
    <w:tmpl w:val="CAA80940"/>
    <w:lvl w:ilvl="0" w:tplc="43D25F48">
      <w:start w:val="1"/>
      <w:numFmt w:val="decimal"/>
      <w:lvlText w:val="%1."/>
      <w:lvlJc w:val="left"/>
      <w:pPr>
        <w:ind w:left="292" w:hanging="152"/>
      </w:pPr>
      <w:rPr>
        <w:spacing w:val="1"/>
        <w:w w:val="85"/>
        <w:lang w:val="pl-PL" w:eastAsia="en-US" w:bidi="ar-SA"/>
      </w:rPr>
    </w:lvl>
    <w:lvl w:ilvl="1" w:tplc="E9ECA268">
      <w:start w:val="1"/>
      <w:numFmt w:val="lowerLetter"/>
      <w:lvlText w:val="%2)"/>
      <w:lvlJc w:val="left"/>
      <w:pPr>
        <w:ind w:left="630" w:hanging="206"/>
      </w:pPr>
      <w:rPr>
        <w:rFonts w:ascii="Times New Roman" w:eastAsia="Times New Roman" w:hAnsi="Times New Roman" w:cs="Times New Roman" w:hint="default"/>
        <w:b w:val="0"/>
        <w:bCs w:val="0"/>
        <w:i w:val="0"/>
        <w:iCs w:val="0"/>
        <w:spacing w:val="0"/>
        <w:w w:val="86"/>
        <w:sz w:val="20"/>
        <w:szCs w:val="20"/>
        <w:lang w:val="pl-PL" w:eastAsia="en-US" w:bidi="ar-SA"/>
      </w:rPr>
    </w:lvl>
    <w:lvl w:ilvl="2" w:tplc="13DA0C90">
      <w:numFmt w:val="bullet"/>
      <w:lvlText w:val="-"/>
      <w:lvlJc w:val="left"/>
      <w:pPr>
        <w:ind w:left="424" w:hanging="118"/>
      </w:pPr>
      <w:rPr>
        <w:rFonts w:ascii="Times New Roman" w:eastAsia="Times New Roman" w:hAnsi="Times New Roman" w:cs="Times New Roman" w:hint="default"/>
        <w:b w:val="0"/>
        <w:bCs w:val="0"/>
        <w:i w:val="0"/>
        <w:iCs w:val="0"/>
        <w:spacing w:val="0"/>
        <w:w w:val="99"/>
        <w:sz w:val="20"/>
        <w:szCs w:val="20"/>
        <w:lang w:val="pl-PL" w:eastAsia="en-US" w:bidi="ar-SA"/>
      </w:rPr>
    </w:lvl>
    <w:lvl w:ilvl="3" w:tplc="709A3918">
      <w:numFmt w:val="bullet"/>
      <w:lvlText w:val="•"/>
      <w:lvlJc w:val="left"/>
      <w:pPr>
        <w:ind w:left="500" w:hanging="118"/>
      </w:pPr>
      <w:rPr>
        <w:lang w:val="pl-PL" w:eastAsia="en-US" w:bidi="ar-SA"/>
      </w:rPr>
    </w:lvl>
    <w:lvl w:ilvl="4" w:tplc="C852A798">
      <w:numFmt w:val="bullet"/>
      <w:lvlText w:val="•"/>
      <w:lvlJc w:val="left"/>
      <w:pPr>
        <w:ind w:left="640" w:hanging="118"/>
      </w:pPr>
      <w:rPr>
        <w:lang w:val="pl-PL" w:eastAsia="en-US" w:bidi="ar-SA"/>
      </w:rPr>
    </w:lvl>
    <w:lvl w:ilvl="5" w:tplc="DF0689BE">
      <w:numFmt w:val="bullet"/>
      <w:lvlText w:val="•"/>
      <w:lvlJc w:val="left"/>
      <w:pPr>
        <w:ind w:left="720" w:hanging="118"/>
      </w:pPr>
      <w:rPr>
        <w:lang w:val="pl-PL" w:eastAsia="en-US" w:bidi="ar-SA"/>
      </w:rPr>
    </w:lvl>
    <w:lvl w:ilvl="6" w:tplc="C492C146">
      <w:numFmt w:val="bullet"/>
      <w:lvlText w:val="•"/>
      <w:lvlJc w:val="left"/>
      <w:pPr>
        <w:ind w:left="2532" w:hanging="118"/>
      </w:pPr>
      <w:rPr>
        <w:lang w:val="pl-PL" w:eastAsia="en-US" w:bidi="ar-SA"/>
      </w:rPr>
    </w:lvl>
    <w:lvl w:ilvl="7" w:tplc="3A8462CA">
      <w:numFmt w:val="bullet"/>
      <w:lvlText w:val="•"/>
      <w:lvlJc w:val="left"/>
      <w:pPr>
        <w:ind w:left="4344" w:hanging="118"/>
      </w:pPr>
      <w:rPr>
        <w:lang w:val="pl-PL" w:eastAsia="en-US" w:bidi="ar-SA"/>
      </w:rPr>
    </w:lvl>
    <w:lvl w:ilvl="8" w:tplc="474A4440">
      <w:numFmt w:val="bullet"/>
      <w:lvlText w:val="•"/>
      <w:lvlJc w:val="left"/>
      <w:pPr>
        <w:ind w:left="6156" w:hanging="118"/>
      </w:pPr>
      <w:rPr>
        <w:lang w:val="pl-PL" w:eastAsia="en-US" w:bidi="ar-SA"/>
      </w:rPr>
    </w:lvl>
  </w:abstractNum>
  <w:abstractNum w:abstractNumId="67" w15:restartNumberingAfterBreak="0">
    <w:nsid w:val="78146331"/>
    <w:multiLevelType w:val="multilevel"/>
    <w:tmpl w:val="0EDECE04"/>
    <w:lvl w:ilvl="0">
      <w:start w:val="2"/>
      <w:numFmt w:val="decimal"/>
      <w:lvlText w:val="%1."/>
      <w:lvlJc w:val="left"/>
      <w:pPr>
        <w:tabs>
          <w:tab w:val="num" w:pos="390"/>
        </w:tabs>
        <w:ind w:left="390" w:hanging="390"/>
      </w:pPr>
      <w:rPr>
        <w:rFonts w:ascii="Verdana" w:hAnsi="Verdana" w:hint="default"/>
        <w:b/>
        <w:i w:val="0"/>
        <w:sz w:val="20"/>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7B0675BE"/>
    <w:multiLevelType w:val="hybridMultilevel"/>
    <w:tmpl w:val="B76E6E22"/>
    <w:lvl w:ilvl="0" w:tplc="56543AB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FD6A1F"/>
    <w:multiLevelType w:val="hybridMultilevel"/>
    <w:tmpl w:val="DF960B30"/>
    <w:lvl w:ilvl="0" w:tplc="554A4A22">
      <w:start w:val="1"/>
      <w:numFmt w:val="lowerLetter"/>
      <w:lvlText w:val="%1)"/>
      <w:lvlJc w:val="left"/>
      <w:pPr>
        <w:tabs>
          <w:tab w:val="num" w:pos="2377"/>
        </w:tabs>
        <w:ind w:left="2377" w:hanging="397"/>
      </w:pPr>
      <w:rPr>
        <w:rFonts w:ascii="Verdana" w:hAnsi="Verdana"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EF0107B"/>
    <w:multiLevelType w:val="hybridMultilevel"/>
    <w:tmpl w:val="E95C1A48"/>
    <w:lvl w:ilvl="0" w:tplc="0415000F">
      <w:start w:val="1"/>
      <w:numFmt w:val="decimal"/>
      <w:lvlText w:val="%1."/>
      <w:lvlJc w:val="left"/>
      <w:pPr>
        <w:ind w:left="2498" w:hanging="360"/>
      </w:pPr>
    </w:lvl>
    <w:lvl w:ilvl="1" w:tplc="97A2A262">
      <w:start w:val="1"/>
      <w:numFmt w:val="decimal"/>
      <w:lvlText w:val="%2)"/>
      <w:lvlJc w:val="left"/>
      <w:pPr>
        <w:ind w:left="3218" w:hanging="360"/>
      </w:pPr>
    </w:lvl>
    <w:lvl w:ilvl="2" w:tplc="FFFFFFFF">
      <w:start w:val="1"/>
      <w:numFmt w:val="lowerRoman"/>
      <w:lvlText w:val="%3."/>
      <w:lvlJc w:val="right"/>
      <w:pPr>
        <w:ind w:left="3938" w:hanging="180"/>
      </w:pPr>
    </w:lvl>
    <w:lvl w:ilvl="3" w:tplc="FFFFFFFF">
      <w:start w:val="1"/>
      <w:numFmt w:val="decimal"/>
      <w:lvlText w:val="%4."/>
      <w:lvlJc w:val="left"/>
      <w:pPr>
        <w:ind w:left="4658" w:hanging="360"/>
      </w:pPr>
    </w:lvl>
    <w:lvl w:ilvl="4" w:tplc="FFFFFFFF">
      <w:start w:val="1"/>
      <w:numFmt w:val="lowerLetter"/>
      <w:lvlText w:val="%5."/>
      <w:lvlJc w:val="left"/>
      <w:pPr>
        <w:ind w:left="5378" w:hanging="360"/>
      </w:pPr>
    </w:lvl>
    <w:lvl w:ilvl="5" w:tplc="FFFFFFFF">
      <w:start w:val="1"/>
      <w:numFmt w:val="lowerRoman"/>
      <w:lvlText w:val="%6."/>
      <w:lvlJc w:val="right"/>
      <w:pPr>
        <w:ind w:left="6098" w:hanging="180"/>
      </w:pPr>
    </w:lvl>
    <w:lvl w:ilvl="6" w:tplc="FFFFFFFF">
      <w:start w:val="1"/>
      <w:numFmt w:val="decimal"/>
      <w:lvlText w:val="%7."/>
      <w:lvlJc w:val="left"/>
      <w:pPr>
        <w:ind w:left="6818" w:hanging="360"/>
      </w:pPr>
    </w:lvl>
    <w:lvl w:ilvl="7" w:tplc="FFFFFFFF">
      <w:start w:val="1"/>
      <w:numFmt w:val="lowerLetter"/>
      <w:lvlText w:val="%8."/>
      <w:lvlJc w:val="left"/>
      <w:pPr>
        <w:ind w:left="7538" w:hanging="360"/>
      </w:pPr>
    </w:lvl>
    <w:lvl w:ilvl="8" w:tplc="FFFFFFFF">
      <w:start w:val="1"/>
      <w:numFmt w:val="lowerRoman"/>
      <w:lvlText w:val="%9."/>
      <w:lvlJc w:val="right"/>
      <w:pPr>
        <w:ind w:left="8258" w:hanging="180"/>
      </w:pPr>
    </w:lvl>
  </w:abstractNum>
  <w:num w:numId="1" w16cid:durableId="286938993">
    <w:abstractNumId w:val="26"/>
  </w:num>
  <w:num w:numId="2" w16cid:durableId="1509904809">
    <w:abstractNumId w:val="30"/>
  </w:num>
  <w:num w:numId="3" w16cid:durableId="2001956562">
    <w:abstractNumId w:val="10"/>
  </w:num>
  <w:num w:numId="4" w16cid:durableId="1351636917">
    <w:abstractNumId w:val="55"/>
  </w:num>
  <w:num w:numId="5" w16cid:durableId="222176986">
    <w:abstractNumId w:val="0"/>
  </w:num>
  <w:num w:numId="6" w16cid:durableId="1008867749">
    <w:abstractNumId w:val="58"/>
  </w:num>
  <w:num w:numId="7" w16cid:durableId="383062578">
    <w:abstractNumId w:val="18"/>
  </w:num>
  <w:num w:numId="8" w16cid:durableId="1181704180">
    <w:abstractNumId w:val="62"/>
  </w:num>
  <w:num w:numId="9" w16cid:durableId="1458066248">
    <w:abstractNumId w:val="6"/>
  </w:num>
  <w:num w:numId="10" w16cid:durableId="969824434">
    <w:abstractNumId w:val="15"/>
  </w:num>
  <w:num w:numId="11" w16cid:durableId="1753313158">
    <w:abstractNumId w:val="53"/>
  </w:num>
  <w:num w:numId="12" w16cid:durableId="620378898">
    <w:abstractNumId w:val="59"/>
  </w:num>
  <w:num w:numId="13" w16cid:durableId="1810048305">
    <w:abstractNumId w:val="61"/>
  </w:num>
  <w:num w:numId="14" w16cid:durableId="2091196665">
    <w:abstractNumId w:val="36"/>
  </w:num>
  <w:num w:numId="15" w16cid:durableId="574051616">
    <w:abstractNumId w:val="42"/>
  </w:num>
  <w:num w:numId="16" w16cid:durableId="2082873689">
    <w:abstractNumId w:val="48"/>
  </w:num>
  <w:num w:numId="17" w16cid:durableId="2048918279">
    <w:abstractNumId w:val="49"/>
  </w:num>
  <w:num w:numId="18" w16cid:durableId="1645888158">
    <w:abstractNumId w:val="50"/>
  </w:num>
  <w:num w:numId="19" w16cid:durableId="1764956610">
    <w:abstractNumId w:val="29"/>
  </w:num>
  <w:num w:numId="20" w16cid:durableId="1258758473">
    <w:abstractNumId w:val="38"/>
  </w:num>
  <w:num w:numId="21" w16cid:durableId="678851189">
    <w:abstractNumId w:val="67"/>
  </w:num>
  <w:num w:numId="22" w16cid:durableId="1191454041">
    <w:abstractNumId w:val="56"/>
  </w:num>
  <w:num w:numId="23" w16cid:durableId="2065441995">
    <w:abstractNumId w:val="34"/>
  </w:num>
  <w:num w:numId="24" w16cid:durableId="1004431637">
    <w:abstractNumId w:val="5"/>
  </w:num>
  <w:num w:numId="25" w16cid:durableId="459034198">
    <w:abstractNumId w:val="13"/>
  </w:num>
  <w:num w:numId="26" w16cid:durableId="1913926507">
    <w:abstractNumId w:val="17"/>
  </w:num>
  <w:num w:numId="27" w16cid:durableId="1060787801">
    <w:abstractNumId w:val="3"/>
  </w:num>
  <w:num w:numId="28" w16cid:durableId="1840195270">
    <w:abstractNumId w:val="7"/>
  </w:num>
  <w:num w:numId="29" w16cid:durableId="604534042">
    <w:abstractNumId w:val="40"/>
  </w:num>
  <w:num w:numId="30" w16cid:durableId="984965712">
    <w:abstractNumId w:val="57"/>
  </w:num>
  <w:num w:numId="31" w16cid:durableId="1785492124">
    <w:abstractNumId w:val="69"/>
  </w:num>
  <w:num w:numId="32" w16cid:durableId="550851832">
    <w:abstractNumId w:val="31"/>
  </w:num>
  <w:num w:numId="33" w16cid:durableId="2117402879">
    <w:abstractNumId w:val="41"/>
  </w:num>
  <w:num w:numId="34" w16cid:durableId="1831679899">
    <w:abstractNumId w:val="9"/>
  </w:num>
  <w:num w:numId="35" w16cid:durableId="114637095">
    <w:abstractNumId w:val="47"/>
  </w:num>
  <w:num w:numId="36" w16cid:durableId="1090271065">
    <w:abstractNumId w:val="65"/>
  </w:num>
  <w:num w:numId="37" w16cid:durableId="114326035">
    <w:abstractNumId w:val="60"/>
  </w:num>
  <w:num w:numId="38" w16cid:durableId="1838227255">
    <w:abstractNumId w:val="2"/>
  </w:num>
  <w:num w:numId="39" w16cid:durableId="864828069">
    <w:abstractNumId w:val="28"/>
  </w:num>
  <w:num w:numId="40" w16cid:durableId="406264448">
    <w:abstractNumId w:val="19"/>
  </w:num>
  <w:num w:numId="41" w16cid:durableId="1751853942">
    <w:abstractNumId w:val="68"/>
  </w:num>
  <w:num w:numId="42" w16cid:durableId="238250380">
    <w:abstractNumId w:val="12"/>
  </w:num>
  <w:num w:numId="43" w16cid:durableId="1995521258">
    <w:abstractNumId w:val="44"/>
  </w:num>
  <w:num w:numId="44" w16cid:durableId="698896723">
    <w:abstractNumId w:val="14"/>
  </w:num>
  <w:num w:numId="45" w16cid:durableId="525409300">
    <w:abstractNumId w:val="54"/>
  </w:num>
  <w:num w:numId="46" w16cid:durableId="1678313103">
    <w:abstractNumId w:val="46"/>
  </w:num>
  <w:num w:numId="47" w16cid:durableId="1527862817">
    <w:abstractNumId w:val="1"/>
  </w:num>
  <w:num w:numId="48" w16cid:durableId="2103715700">
    <w:abstractNumId w:val="25"/>
  </w:num>
  <w:num w:numId="49" w16cid:durableId="1173179817">
    <w:abstractNumId w:val="51"/>
  </w:num>
  <w:num w:numId="50" w16cid:durableId="558908586">
    <w:abstractNumId w:val="33"/>
  </w:num>
  <w:num w:numId="51" w16cid:durableId="1754860238">
    <w:abstractNumId w:val="45"/>
  </w:num>
  <w:num w:numId="52" w16cid:durableId="1012074339">
    <w:abstractNumId w:val="27"/>
  </w:num>
  <w:num w:numId="53" w16cid:durableId="274143229">
    <w:abstractNumId w:val="4"/>
  </w:num>
  <w:num w:numId="54" w16cid:durableId="215095609">
    <w:abstractNumId w:val="43"/>
  </w:num>
  <w:num w:numId="55" w16cid:durableId="1402946984">
    <w:abstractNumId w:val="8"/>
  </w:num>
  <w:num w:numId="56" w16cid:durableId="312414738">
    <w:abstractNumId w:val="22"/>
  </w:num>
  <w:num w:numId="57" w16cid:durableId="1672486502">
    <w:abstractNumId w:val="37"/>
  </w:num>
  <w:num w:numId="58" w16cid:durableId="1698390987">
    <w:abstractNumId w:val="24"/>
  </w:num>
  <w:num w:numId="59" w16cid:durableId="1030061167">
    <w:abstractNumId w:val="66"/>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82136530">
    <w:abstractNumId w:val="23"/>
  </w:num>
  <w:num w:numId="61" w16cid:durableId="1908955571">
    <w:abstractNumId w:val="52"/>
  </w:num>
  <w:num w:numId="62" w16cid:durableId="68158691">
    <w:abstractNumId w:val="11"/>
    <w:lvlOverride w:ilvl="0"/>
    <w:lvlOverride w:ilvl="1"/>
    <w:lvlOverride w:ilvl="2"/>
    <w:lvlOverride w:ilvl="3"/>
    <w:lvlOverride w:ilvl="4"/>
    <w:lvlOverride w:ilvl="5"/>
    <w:lvlOverride w:ilvl="6"/>
    <w:lvlOverride w:ilvl="7"/>
    <w:lvlOverride w:ilvl="8"/>
  </w:num>
  <w:num w:numId="63" w16cid:durableId="799684770">
    <w:abstractNumId w:val="35"/>
  </w:num>
  <w:num w:numId="64" w16cid:durableId="1346984363">
    <w:abstractNumId w:val="39"/>
  </w:num>
  <w:num w:numId="65" w16cid:durableId="828518020">
    <w:abstractNumId w:val="64"/>
  </w:num>
  <w:num w:numId="66" w16cid:durableId="1012803882">
    <w:abstractNumId w:val="63"/>
  </w:num>
  <w:num w:numId="67" w16cid:durableId="1713384563">
    <w:abstractNumId w:val="20"/>
  </w:num>
  <w:num w:numId="68" w16cid:durableId="1644233589">
    <w:abstractNumId w:val="16"/>
  </w:num>
  <w:num w:numId="69" w16cid:durableId="1187914177">
    <w:abstractNumId w:val="21"/>
  </w:num>
  <w:num w:numId="70" w16cid:durableId="737829583">
    <w:abstractNumId w:val="32"/>
  </w:num>
  <w:num w:numId="71" w16cid:durableId="195659179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14C"/>
    <w:rsid w:val="00001EBE"/>
    <w:rsid w:val="000155C4"/>
    <w:rsid w:val="000200E1"/>
    <w:rsid w:val="00030F22"/>
    <w:rsid w:val="000332D0"/>
    <w:rsid w:val="00036EBF"/>
    <w:rsid w:val="000425B7"/>
    <w:rsid w:val="00042845"/>
    <w:rsid w:val="00044304"/>
    <w:rsid w:val="00044591"/>
    <w:rsid w:val="00047966"/>
    <w:rsid w:val="00054560"/>
    <w:rsid w:val="00054FCE"/>
    <w:rsid w:val="0005632F"/>
    <w:rsid w:val="00056BC2"/>
    <w:rsid w:val="00065554"/>
    <w:rsid w:val="000701A9"/>
    <w:rsid w:val="000705ED"/>
    <w:rsid w:val="00070B17"/>
    <w:rsid w:val="000727EF"/>
    <w:rsid w:val="000744D3"/>
    <w:rsid w:val="0007627E"/>
    <w:rsid w:val="00080373"/>
    <w:rsid w:val="00081667"/>
    <w:rsid w:val="0008678E"/>
    <w:rsid w:val="000876CA"/>
    <w:rsid w:val="00093946"/>
    <w:rsid w:val="00095996"/>
    <w:rsid w:val="0009642F"/>
    <w:rsid w:val="00097662"/>
    <w:rsid w:val="000A0523"/>
    <w:rsid w:val="000A09E4"/>
    <w:rsid w:val="000A3A9B"/>
    <w:rsid w:val="000A76B5"/>
    <w:rsid w:val="000B033E"/>
    <w:rsid w:val="000B20ED"/>
    <w:rsid w:val="000C6A75"/>
    <w:rsid w:val="000D2964"/>
    <w:rsid w:val="000D2A19"/>
    <w:rsid w:val="000D3EE4"/>
    <w:rsid w:val="000D7806"/>
    <w:rsid w:val="000E545D"/>
    <w:rsid w:val="000F0A58"/>
    <w:rsid w:val="000F1DC9"/>
    <w:rsid w:val="001069E8"/>
    <w:rsid w:val="00112248"/>
    <w:rsid w:val="00121DE8"/>
    <w:rsid w:val="00122D5F"/>
    <w:rsid w:val="001237BD"/>
    <w:rsid w:val="00132FED"/>
    <w:rsid w:val="001334B7"/>
    <w:rsid w:val="00134C53"/>
    <w:rsid w:val="001463EC"/>
    <w:rsid w:val="00147222"/>
    <w:rsid w:val="001479C3"/>
    <w:rsid w:val="0015570B"/>
    <w:rsid w:val="001564E4"/>
    <w:rsid w:val="001574B5"/>
    <w:rsid w:val="0016185A"/>
    <w:rsid w:val="001624CB"/>
    <w:rsid w:val="00162823"/>
    <w:rsid w:val="00163A57"/>
    <w:rsid w:val="0016466B"/>
    <w:rsid w:val="00173FB4"/>
    <w:rsid w:val="00175731"/>
    <w:rsid w:val="001835C1"/>
    <w:rsid w:val="001910B6"/>
    <w:rsid w:val="001918C1"/>
    <w:rsid w:val="001A43C5"/>
    <w:rsid w:val="001A45CF"/>
    <w:rsid w:val="001B000E"/>
    <w:rsid w:val="001B2EA3"/>
    <w:rsid w:val="001B5915"/>
    <w:rsid w:val="001B6D7F"/>
    <w:rsid w:val="001B6F6A"/>
    <w:rsid w:val="001C0E62"/>
    <w:rsid w:val="001C1D50"/>
    <w:rsid w:val="001C1D93"/>
    <w:rsid w:val="001D520C"/>
    <w:rsid w:val="001D5318"/>
    <w:rsid w:val="001E341F"/>
    <w:rsid w:val="001F3D44"/>
    <w:rsid w:val="001F62E5"/>
    <w:rsid w:val="00203BE4"/>
    <w:rsid w:val="0021256D"/>
    <w:rsid w:val="00214CB0"/>
    <w:rsid w:val="00217493"/>
    <w:rsid w:val="002208D5"/>
    <w:rsid w:val="00227331"/>
    <w:rsid w:val="00227BB3"/>
    <w:rsid w:val="002320BF"/>
    <w:rsid w:val="002321CA"/>
    <w:rsid w:val="0023421A"/>
    <w:rsid w:val="00237E35"/>
    <w:rsid w:val="00243DD3"/>
    <w:rsid w:val="002443DC"/>
    <w:rsid w:val="002479CC"/>
    <w:rsid w:val="0025106A"/>
    <w:rsid w:val="002555C0"/>
    <w:rsid w:val="00256659"/>
    <w:rsid w:val="002625A9"/>
    <w:rsid w:val="002629F1"/>
    <w:rsid w:val="00262CE3"/>
    <w:rsid w:val="00265624"/>
    <w:rsid w:val="00265D12"/>
    <w:rsid w:val="00271723"/>
    <w:rsid w:val="002719B8"/>
    <w:rsid w:val="0027202C"/>
    <w:rsid w:val="00276B21"/>
    <w:rsid w:val="00277C13"/>
    <w:rsid w:val="0028409F"/>
    <w:rsid w:val="00286D7D"/>
    <w:rsid w:val="002872C0"/>
    <w:rsid w:val="002873BB"/>
    <w:rsid w:val="002877C2"/>
    <w:rsid w:val="00293C02"/>
    <w:rsid w:val="002A2951"/>
    <w:rsid w:val="002B24E3"/>
    <w:rsid w:val="002C12EF"/>
    <w:rsid w:val="002C1F6B"/>
    <w:rsid w:val="002D7D89"/>
    <w:rsid w:val="002E0610"/>
    <w:rsid w:val="002E0E7E"/>
    <w:rsid w:val="002E5267"/>
    <w:rsid w:val="003019A5"/>
    <w:rsid w:val="00302745"/>
    <w:rsid w:val="00307210"/>
    <w:rsid w:val="0031146C"/>
    <w:rsid w:val="00320E86"/>
    <w:rsid w:val="003247B2"/>
    <w:rsid w:val="0032488B"/>
    <w:rsid w:val="003253D8"/>
    <w:rsid w:val="00327C91"/>
    <w:rsid w:val="00332B5A"/>
    <w:rsid w:val="00332D38"/>
    <w:rsid w:val="0033372A"/>
    <w:rsid w:val="003345DC"/>
    <w:rsid w:val="00341F40"/>
    <w:rsid w:val="00341FC4"/>
    <w:rsid w:val="0035183E"/>
    <w:rsid w:val="00352906"/>
    <w:rsid w:val="00361B0E"/>
    <w:rsid w:val="00361C97"/>
    <w:rsid w:val="00361E18"/>
    <w:rsid w:val="00362278"/>
    <w:rsid w:val="0036266F"/>
    <w:rsid w:val="00367364"/>
    <w:rsid w:val="00370CB2"/>
    <w:rsid w:val="00374B56"/>
    <w:rsid w:val="00375863"/>
    <w:rsid w:val="003758C4"/>
    <w:rsid w:val="00377F60"/>
    <w:rsid w:val="00381260"/>
    <w:rsid w:val="00382C4C"/>
    <w:rsid w:val="003849C9"/>
    <w:rsid w:val="003909F8"/>
    <w:rsid w:val="00390E79"/>
    <w:rsid w:val="00391727"/>
    <w:rsid w:val="00393715"/>
    <w:rsid w:val="0039654E"/>
    <w:rsid w:val="003A03FC"/>
    <w:rsid w:val="003A0C98"/>
    <w:rsid w:val="003A3C4B"/>
    <w:rsid w:val="003B1080"/>
    <w:rsid w:val="003B3CF7"/>
    <w:rsid w:val="003B3D06"/>
    <w:rsid w:val="003C695D"/>
    <w:rsid w:val="003C71BD"/>
    <w:rsid w:val="003D18C4"/>
    <w:rsid w:val="003D1E8F"/>
    <w:rsid w:val="003D4734"/>
    <w:rsid w:val="003E1050"/>
    <w:rsid w:val="003E1DA6"/>
    <w:rsid w:val="003E603D"/>
    <w:rsid w:val="003E7C79"/>
    <w:rsid w:val="003F2122"/>
    <w:rsid w:val="00401C9A"/>
    <w:rsid w:val="00406AB1"/>
    <w:rsid w:val="00407578"/>
    <w:rsid w:val="00414D9E"/>
    <w:rsid w:val="0041582E"/>
    <w:rsid w:val="004179A9"/>
    <w:rsid w:val="0042024E"/>
    <w:rsid w:val="00421A82"/>
    <w:rsid w:val="0042301E"/>
    <w:rsid w:val="00423297"/>
    <w:rsid w:val="00423EBE"/>
    <w:rsid w:val="004258E5"/>
    <w:rsid w:val="004269EF"/>
    <w:rsid w:val="004323EA"/>
    <w:rsid w:val="0043507A"/>
    <w:rsid w:val="00435F45"/>
    <w:rsid w:val="00441816"/>
    <w:rsid w:val="004474FA"/>
    <w:rsid w:val="00451971"/>
    <w:rsid w:val="0045283A"/>
    <w:rsid w:val="00456BBA"/>
    <w:rsid w:val="00461169"/>
    <w:rsid w:val="00462A07"/>
    <w:rsid w:val="00465622"/>
    <w:rsid w:val="00466575"/>
    <w:rsid w:val="004702CE"/>
    <w:rsid w:val="0047444A"/>
    <w:rsid w:val="00476915"/>
    <w:rsid w:val="00483089"/>
    <w:rsid w:val="0048486F"/>
    <w:rsid w:val="0049241A"/>
    <w:rsid w:val="00496707"/>
    <w:rsid w:val="004A2AF6"/>
    <w:rsid w:val="004A7D13"/>
    <w:rsid w:val="004B130E"/>
    <w:rsid w:val="004B25D7"/>
    <w:rsid w:val="004B6F9C"/>
    <w:rsid w:val="004C29FD"/>
    <w:rsid w:val="004D1384"/>
    <w:rsid w:val="004F45C5"/>
    <w:rsid w:val="004F4D32"/>
    <w:rsid w:val="004F50DC"/>
    <w:rsid w:val="005120AB"/>
    <w:rsid w:val="0051251F"/>
    <w:rsid w:val="00512E51"/>
    <w:rsid w:val="00513166"/>
    <w:rsid w:val="005133D9"/>
    <w:rsid w:val="005259EF"/>
    <w:rsid w:val="005359B8"/>
    <w:rsid w:val="005366C6"/>
    <w:rsid w:val="005366F1"/>
    <w:rsid w:val="00546577"/>
    <w:rsid w:val="005503EB"/>
    <w:rsid w:val="00553E26"/>
    <w:rsid w:val="00562E6D"/>
    <w:rsid w:val="00571AB0"/>
    <w:rsid w:val="00577AA8"/>
    <w:rsid w:val="00584256"/>
    <w:rsid w:val="00590B94"/>
    <w:rsid w:val="00597A61"/>
    <w:rsid w:val="005A3A31"/>
    <w:rsid w:val="005A7207"/>
    <w:rsid w:val="005A7D9E"/>
    <w:rsid w:val="005B0C4A"/>
    <w:rsid w:val="005B4F0C"/>
    <w:rsid w:val="005B7006"/>
    <w:rsid w:val="005B7B09"/>
    <w:rsid w:val="005C0B24"/>
    <w:rsid w:val="005D1E4F"/>
    <w:rsid w:val="005D25C1"/>
    <w:rsid w:val="005D67D3"/>
    <w:rsid w:val="005E118F"/>
    <w:rsid w:val="005E1CE2"/>
    <w:rsid w:val="005E51F4"/>
    <w:rsid w:val="005E54BD"/>
    <w:rsid w:val="005E6FA9"/>
    <w:rsid w:val="005E714C"/>
    <w:rsid w:val="005F7419"/>
    <w:rsid w:val="00604CAD"/>
    <w:rsid w:val="00604D8F"/>
    <w:rsid w:val="00620435"/>
    <w:rsid w:val="00624560"/>
    <w:rsid w:val="00625357"/>
    <w:rsid w:val="00631C2F"/>
    <w:rsid w:val="00634EC8"/>
    <w:rsid w:val="00640E35"/>
    <w:rsid w:val="00646034"/>
    <w:rsid w:val="0065362E"/>
    <w:rsid w:val="006606CA"/>
    <w:rsid w:val="00666196"/>
    <w:rsid w:val="00675EB6"/>
    <w:rsid w:val="00683DF1"/>
    <w:rsid w:val="00684423"/>
    <w:rsid w:val="00687825"/>
    <w:rsid w:val="006936A0"/>
    <w:rsid w:val="006974E5"/>
    <w:rsid w:val="006978B9"/>
    <w:rsid w:val="006A1B9F"/>
    <w:rsid w:val="006A1BCB"/>
    <w:rsid w:val="006A24C1"/>
    <w:rsid w:val="006A28BD"/>
    <w:rsid w:val="006A4114"/>
    <w:rsid w:val="006B270E"/>
    <w:rsid w:val="006B62A9"/>
    <w:rsid w:val="006B6DED"/>
    <w:rsid w:val="006C11EE"/>
    <w:rsid w:val="006C3755"/>
    <w:rsid w:val="006D6E1F"/>
    <w:rsid w:val="006D736A"/>
    <w:rsid w:val="006D784B"/>
    <w:rsid w:val="006F0BE8"/>
    <w:rsid w:val="006F3E2C"/>
    <w:rsid w:val="007044ED"/>
    <w:rsid w:val="00705089"/>
    <w:rsid w:val="00706828"/>
    <w:rsid w:val="00710BF1"/>
    <w:rsid w:val="00711DDF"/>
    <w:rsid w:val="00711FC7"/>
    <w:rsid w:val="00725C2C"/>
    <w:rsid w:val="007359D3"/>
    <w:rsid w:val="00735DF4"/>
    <w:rsid w:val="00740D46"/>
    <w:rsid w:val="00747121"/>
    <w:rsid w:val="007501E4"/>
    <w:rsid w:val="00755A97"/>
    <w:rsid w:val="00756247"/>
    <w:rsid w:val="00767167"/>
    <w:rsid w:val="00777D05"/>
    <w:rsid w:val="007833C2"/>
    <w:rsid w:val="0078598B"/>
    <w:rsid w:val="00792A5C"/>
    <w:rsid w:val="00793F31"/>
    <w:rsid w:val="00797D89"/>
    <w:rsid w:val="007A3E13"/>
    <w:rsid w:val="007B5FDC"/>
    <w:rsid w:val="007B6E5D"/>
    <w:rsid w:val="007B7019"/>
    <w:rsid w:val="007C1059"/>
    <w:rsid w:val="007D04D6"/>
    <w:rsid w:val="007D051B"/>
    <w:rsid w:val="007D1380"/>
    <w:rsid w:val="007D44D0"/>
    <w:rsid w:val="007D4C56"/>
    <w:rsid w:val="007E0BF1"/>
    <w:rsid w:val="007E164D"/>
    <w:rsid w:val="007E16DE"/>
    <w:rsid w:val="007E1AF3"/>
    <w:rsid w:val="007E249B"/>
    <w:rsid w:val="007E411A"/>
    <w:rsid w:val="007F158F"/>
    <w:rsid w:val="007F3318"/>
    <w:rsid w:val="007F4342"/>
    <w:rsid w:val="007F4520"/>
    <w:rsid w:val="007F6479"/>
    <w:rsid w:val="00801A45"/>
    <w:rsid w:val="00803EED"/>
    <w:rsid w:val="00805288"/>
    <w:rsid w:val="00807FF8"/>
    <w:rsid w:val="00811810"/>
    <w:rsid w:val="00813908"/>
    <w:rsid w:val="00814E47"/>
    <w:rsid w:val="00815FEF"/>
    <w:rsid w:val="00817864"/>
    <w:rsid w:val="008255D4"/>
    <w:rsid w:val="00826AE9"/>
    <w:rsid w:val="00833655"/>
    <w:rsid w:val="00834F5A"/>
    <w:rsid w:val="00835F4A"/>
    <w:rsid w:val="00836B3F"/>
    <w:rsid w:val="008376AD"/>
    <w:rsid w:val="0084300F"/>
    <w:rsid w:val="00850375"/>
    <w:rsid w:val="00850880"/>
    <w:rsid w:val="008526C8"/>
    <w:rsid w:val="00852804"/>
    <w:rsid w:val="00860F59"/>
    <w:rsid w:val="00864BFB"/>
    <w:rsid w:val="00867C23"/>
    <w:rsid w:val="008731DA"/>
    <w:rsid w:val="00876648"/>
    <w:rsid w:val="00884059"/>
    <w:rsid w:val="00886413"/>
    <w:rsid w:val="00891ADE"/>
    <w:rsid w:val="00895E69"/>
    <w:rsid w:val="008A1BAE"/>
    <w:rsid w:val="008A2391"/>
    <w:rsid w:val="008A2F20"/>
    <w:rsid w:val="008A356B"/>
    <w:rsid w:val="008A743A"/>
    <w:rsid w:val="008B162B"/>
    <w:rsid w:val="008B3E8A"/>
    <w:rsid w:val="008C0E8B"/>
    <w:rsid w:val="008C14BC"/>
    <w:rsid w:val="008C3CD9"/>
    <w:rsid w:val="008C4422"/>
    <w:rsid w:val="008C598C"/>
    <w:rsid w:val="008C64A7"/>
    <w:rsid w:val="008D3924"/>
    <w:rsid w:val="008E2FE4"/>
    <w:rsid w:val="008E3463"/>
    <w:rsid w:val="008E5754"/>
    <w:rsid w:val="008E752D"/>
    <w:rsid w:val="008F1852"/>
    <w:rsid w:val="008F3259"/>
    <w:rsid w:val="009060FD"/>
    <w:rsid w:val="009232E9"/>
    <w:rsid w:val="009237F4"/>
    <w:rsid w:val="00930000"/>
    <w:rsid w:val="009374A2"/>
    <w:rsid w:val="0094076B"/>
    <w:rsid w:val="009441C7"/>
    <w:rsid w:val="009468CC"/>
    <w:rsid w:val="0094746F"/>
    <w:rsid w:val="00947BD3"/>
    <w:rsid w:val="009547F0"/>
    <w:rsid w:val="009558C1"/>
    <w:rsid w:val="00955A0F"/>
    <w:rsid w:val="00957B49"/>
    <w:rsid w:val="0096433D"/>
    <w:rsid w:val="00966D67"/>
    <w:rsid w:val="00972A67"/>
    <w:rsid w:val="00976B1B"/>
    <w:rsid w:val="00985CFE"/>
    <w:rsid w:val="00990DB6"/>
    <w:rsid w:val="0099139B"/>
    <w:rsid w:val="00997128"/>
    <w:rsid w:val="009A0B51"/>
    <w:rsid w:val="009A3C75"/>
    <w:rsid w:val="009A41BB"/>
    <w:rsid w:val="009A4F7B"/>
    <w:rsid w:val="009A5E9E"/>
    <w:rsid w:val="009B09CF"/>
    <w:rsid w:val="009B24F9"/>
    <w:rsid w:val="009B3CC7"/>
    <w:rsid w:val="009B60BB"/>
    <w:rsid w:val="009B6FA5"/>
    <w:rsid w:val="009B7B0A"/>
    <w:rsid w:val="009C1D76"/>
    <w:rsid w:val="009C3584"/>
    <w:rsid w:val="009E113B"/>
    <w:rsid w:val="009E16F4"/>
    <w:rsid w:val="009E251A"/>
    <w:rsid w:val="009E2637"/>
    <w:rsid w:val="009E29F3"/>
    <w:rsid w:val="009E69C7"/>
    <w:rsid w:val="009E79E6"/>
    <w:rsid w:val="009F1078"/>
    <w:rsid w:val="009F1AE0"/>
    <w:rsid w:val="00A046F0"/>
    <w:rsid w:val="00A05307"/>
    <w:rsid w:val="00A078D3"/>
    <w:rsid w:val="00A10ED8"/>
    <w:rsid w:val="00A132BB"/>
    <w:rsid w:val="00A15802"/>
    <w:rsid w:val="00A2652D"/>
    <w:rsid w:val="00A268ED"/>
    <w:rsid w:val="00A273DF"/>
    <w:rsid w:val="00A276A3"/>
    <w:rsid w:val="00A370FB"/>
    <w:rsid w:val="00A37CC4"/>
    <w:rsid w:val="00A417BD"/>
    <w:rsid w:val="00A44238"/>
    <w:rsid w:val="00A47B4C"/>
    <w:rsid w:val="00A52A7B"/>
    <w:rsid w:val="00A60032"/>
    <w:rsid w:val="00A6646C"/>
    <w:rsid w:val="00A664FA"/>
    <w:rsid w:val="00A73843"/>
    <w:rsid w:val="00A73BC4"/>
    <w:rsid w:val="00A82DC9"/>
    <w:rsid w:val="00A87484"/>
    <w:rsid w:val="00A90650"/>
    <w:rsid w:val="00A90946"/>
    <w:rsid w:val="00A91890"/>
    <w:rsid w:val="00A926BA"/>
    <w:rsid w:val="00A930B4"/>
    <w:rsid w:val="00A96F7E"/>
    <w:rsid w:val="00A97082"/>
    <w:rsid w:val="00A97A18"/>
    <w:rsid w:val="00AA1B03"/>
    <w:rsid w:val="00AA4E81"/>
    <w:rsid w:val="00AB5CD9"/>
    <w:rsid w:val="00AC2B68"/>
    <w:rsid w:val="00AC3716"/>
    <w:rsid w:val="00AC4355"/>
    <w:rsid w:val="00AC46F3"/>
    <w:rsid w:val="00AC5DE1"/>
    <w:rsid w:val="00AC62A0"/>
    <w:rsid w:val="00AD0B9D"/>
    <w:rsid w:val="00AD2867"/>
    <w:rsid w:val="00AE17BA"/>
    <w:rsid w:val="00AF1401"/>
    <w:rsid w:val="00AF277E"/>
    <w:rsid w:val="00AF7875"/>
    <w:rsid w:val="00B01D72"/>
    <w:rsid w:val="00B02A20"/>
    <w:rsid w:val="00B04957"/>
    <w:rsid w:val="00B17A68"/>
    <w:rsid w:val="00B24812"/>
    <w:rsid w:val="00B27DAF"/>
    <w:rsid w:val="00B30C0E"/>
    <w:rsid w:val="00B32088"/>
    <w:rsid w:val="00B41CE0"/>
    <w:rsid w:val="00B43184"/>
    <w:rsid w:val="00B47C2A"/>
    <w:rsid w:val="00B514B9"/>
    <w:rsid w:val="00B558A4"/>
    <w:rsid w:val="00B607E3"/>
    <w:rsid w:val="00B60984"/>
    <w:rsid w:val="00B64F9A"/>
    <w:rsid w:val="00B65614"/>
    <w:rsid w:val="00B720C4"/>
    <w:rsid w:val="00B80ECE"/>
    <w:rsid w:val="00B842FF"/>
    <w:rsid w:val="00B84BC8"/>
    <w:rsid w:val="00B85CA5"/>
    <w:rsid w:val="00B912CF"/>
    <w:rsid w:val="00B91FF5"/>
    <w:rsid w:val="00B92478"/>
    <w:rsid w:val="00B93A3C"/>
    <w:rsid w:val="00B94084"/>
    <w:rsid w:val="00B945AD"/>
    <w:rsid w:val="00B94C6B"/>
    <w:rsid w:val="00BA12ED"/>
    <w:rsid w:val="00BA24EB"/>
    <w:rsid w:val="00BB1FE1"/>
    <w:rsid w:val="00BB2278"/>
    <w:rsid w:val="00BB248E"/>
    <w:rsid w:val="00BB622F"/>
    <w:rsid w:val="00BB6EE2"/>
    <w:rsid w:val="00BC3143"/>
    <w:rsid w:val="00BC6C11"/>
    <w:rsid w:val="00BC7DBB"/>
    <w:rsid w:val="00BD0E0F"/>
    <w:rsid w:val="00BD637A"/>
    <w:rsid w:val="00BD6B42"/>
    <w:rsid w:val="00BE54B7"/>
    <w:rsid w:val="00BE5EB2"/>
    <w:rsid w:val="00BE7EBA"/>
    <w:rsid w:val="00BF4A6E"/>
    <w:rsid w:val="00BF59D6"/>
    <w:rsid w:val="00C067CD"/>
    <w:rsid w:val="00C06857"/>
    <w:rsid w:val="00C2077F"/>
    <w:rsid w:val="00C25AE0"/>
    <w:rsid w:val="00C27E13"/>
    <w:rsid w:val="00C27F59"/>
    <w:rsid w:val="00C32C30"/>
    <w:rsid w:val="00C35549"/>
    <w:rsid w:val="00C35AB0"/>
    <w:rsid w:val="00C35D00"/>
    <w:rsid w:val="00C404F6"/>
    <w:rsid w:val="00C44B37"/>
    <w:rsid w:val="00C455C0"/>
    <w:rsid w:val="00C46471"/>
    <w:rsid w:val="00C47676"/>
    <w:rsid w:val="00C54F80"/>
    <w:rsid w:val="00C62C32"/>
    <w:rsid w:val="00C62E32"/>
    <w:rsid w:val="00C639B4"/>
    <w:rsid w:val="00C66E4D"/>
    <w:rsid w:val="00C70BBF"/>
    <w:rsid w:val="00C7114C"/>
    <w:rsid w:val="00C712F0"/>
    <w:rsid w:val="00C7588E"/>
    <w:rsid w:val="00C771A5"/>
    <w:rsid w:val="00C830C8"/>
    <w:rsid w:val="00C90862"/>
    <w:rsid w:val="00C93D98"/>
    <w:rsid w:val="00C959FA"/>
    <w:rsid w:val="00C974FD"/>
    <w:rsid w:val="00CA0314"/>
    <w:rsid w:val="00CA534C"/>
    <w:rsid w:val="00CA6592"/>
    <w:rsid w:val="00CA7024"/>
    <w:rsid w:val="00CB2002"/>
    <w:rsid w:val="00CC0618"/>
    <w:rsid w:val="00CC27C1"/>
    <w:rsid w:val="00CC39F3"/>
    <w:rsid w:val="00CC625B"/>
    <w:rsid w:val="00CD2D8C"/>
    <w:rsid w:val="00CE274D"/>
    <w:rsid w:val="00CE455F"/>
    <w:rsid w:val="00CE66AA"/>
    <w:rsid w:val="00CF3231"/>
    <w:rsid w:val="00CF3AE7"/>
    <w:rsid w:val="00D01B3B"/>
    <w:rsid w:val="00D05B28"/>
    <w:rsid w:val="00D14C21"/>
    <w:rsid w:val="00D15501"/>
    <w:rsid w:val="00D16E24"/>
    <w:rsid w:val="00D177E5"/>
    <w:rsid w:val="00D27AE6"/>
    <w:rsid w:val="00D27CBA"/>
    <w:rsid w:val="00D34CE7"/>
    <w:rsid w:val="00D41854"/>
    <w:rsid w:val="00D43786"/>
    <w:rsid w:val="00D4502A"/>
    <w:rsid w:val="00D477DD"/>
    <w:rsid w:val="00D5081E"/>
    <w:rsid w:val="00D51584"/>
    <w:rsid w:val="00D520E2"/>
    <w:rsid w:val="00D52F39"/>
    <w:rsid w:val="00D53C81"/>
    <w:rsid w:val="00D53F2C"/>
    <w:rsid w:val="00D57E0D"/>
    <w:rsid w:val="00D66091"/>
    <w:rsid w:val="00D66E99"/>
    <w:rsid w:val="00D704D0"/>
    <w:rsid w:val="00D71242"/>
    <w:rsid w:val="00D72216"/>
    <w:rsid w:val="00D7271A"/>
    <w:rsid w:val="00D82D84"/>
    <w:rsid w:val="00D90930"/>
    <w:rsid w:val="00D92609"/>
    <w:rsid w:val="00D9265D"/>
    <w:rsid w:val="00D93E9F"/>
    <w:rsid w:val="00D94F99"/>
    <w:rsid w:val="00DA0ADB"/>
    <w:rsid w:val="00DA3468"/>
    <w:rsid w:val="00DA49DF"/>
    <w:rsid w:val="00DA69AE"/>
    <w:rsid w:val="00DB3ECB"/>
    <w:rsid w:val="00DC4E1A"/>
    <w:rsid w:val="00DC51FE"/>
    <w:rsid w:val="00DD1293"/>
    <w:rsid w:val="00DD2137"/>
    <w:rsid w:val="00DD29A7"/>
    <w:rsid w:val="00DD3B22"/>
    <w:rsid w:val="00DD73E1"/>
    <w:rsid w:val="00DE322E"/>
    <w:rsid w:val="00DE6338"/>
    <w:rsid w:val="00DE75CE"/>
    <w:rsid w:val="00DF03E3"/>
    <w:rsid w:val="00DF0445"/>
    <w:rsid w:val="00DF2952"/>
    <w:rsid w:val="00DF3176"/>
    <w:rsid w:val="00DF7AC1"/>
    <w:rsid w:val="00E03054"/>
    <w:rsid w:val="00E03879"/>
    <w:rsid w:val="00E06196"/>
    <w:rsid w:val="00E10F83"/>
    <w:rsid w:val="00E13AC8"/>
    <w:rsid w:val="00E220B6"/>
    <w:rsid w:val="00E26233"/>
    <w:rsid w:val="00E27582"/>
    <w:rsid w:val="00E2792F"/>
    <w:rsid w:val="00E3230E"/>
    <w:rsid w:val="00E4153B"/>
    <w:rsid w:val="00E425B3"/>
    <w:rsid w:val="00E44F28"/>
    <w:rsid w:val="00E47BD8"/>
    <w:rsid w:val="00E5618B"/>
    <w:rsid w:val="00E61CE1"/>
    <w:rsid w:val="00E667F3"/>
    <w:rsid w:val="00E70784"/>
    <w:rsid w:val="00E7407E"/>
    <w:rsid w:val="00E80CB4"/>
    <w:rsid w:val="00E8492C"/>
    <w:rsid w:val="00E87314"/>
    <w:rsid w:val="00E87444"/>
    <w:rsid w:val="00E90B73"/>
    <w:rsid w:val="00E95D07"/>
    <w:rsid w:val="00E95DB7"/>
    <w:rsid w:val="00EA4244"/>
    <w:rsid w:val="00EA4D53"/>
    <w:rsid w:val="00EA6EDE"/>
    <w:rsid w:val="00EA6FE5"/>
    <w:rsid w:val="00EB2740"/>
    <w:rsid w:val="00EB3359"/>
    <w:rsid w:val="00EB65F3"/>
    <w:rsid w:val="00EC0DB3"/>
    <w:rsid w:val="00EC2D6B"/>
    <w:rsid w:val="00EC32D9"/>
    <w:rsid w:val="00EC4899"/>
    <w:rsid w:val="00EC7ED2"/>
    <w:rsid w:val="00ED40C6"/>
    <w:rsid w:val="00ED6C95"/>
    <w:rsid w:val="00EE31EB"/>
    <w:rsid w:val="00EE6BD8"/>
    <w:rsid w:val="00EF7E22"/>
    <w:rsid w:val="00F00E5D"/>
    <w:rsid w:val="00F01575"/>
    <w:rsid w:val="00F02F5E"/>
    <w:rsid w:val="00F075E0"/>
    <w:rsid w:val="00F0769B"/>
    <w:rsid w:val="00F1016E"/>
    <w:rsid w:val="00F11662"/>
    <w:rsid w:val="00F12F5F"/>
    <w:rsid w:val="00F1509D"/>
    <w:rsid w:val="00F151C4"/>
    <w:rsid w:val="00F1542A"/>
    <w:rsid w:val="00F16126"/>
    <w:rsid w:val="00F22385"/>
    <w:rsid w:val="00F23EB2"/>
    <w:rsid w:val="00F36623"/>
    <w:rsid w:val="00F366D3"/>
    <w:rsid w:val="00F374AA"/>
    <w:rsid w:val="00F412E8"/>
    <w:rsid w:val="00F56141"/>
    <w:rsid w:val="00F57E9A"/>
    <w:rsid w:val="00F6025F"/>
    <w:rsid w:val="00F63965"/>
    <w:rsid w:val="00F64832"/>
    <w:rsid w:val="00F668BE"/>
    <w:rsid w:val="00F75B66"/>
    <w:rsid w:val="00F7713A"/>
    <w:rsid w:val="00F81693"/>
    <w:rsid w:val="00F8467C"/>
    <w:rsid w:val="00F85AF6"/>
    <w:rsid w:val="00F978AA"/>
    <w:rsid w:val="00FA74D1"/>
    <w:rsid w:val="00FB07FB"/>
    <w:rsid w:val="00FB41D5"/>
    <w:rsid w:val="00FB6B34"/>
    <w:rsid w:val="00FC5543"/>
    <w:rsid w:val="00FD1961"/>
    <w:rsid w:val="00FD2855"/>
    <w:rsid w:val="00FD28AE"/>
    <w:rsid w:val="00FD2DAC"/>
    <w:rsid w:val="00FD30F1"/>
    <w:rsid w:val="00FD3AB0"/>
    <w:rsid w:val="00FD3C49"/>
    <w:rsid w:val="00FD45FE"/>
    <w:rsid w:val="00FE06DE"/>
    <w:rsid w:val="00FE071E"/>
    <w:rsid w:val="00FE1B79"/>
    <w:rsid w:val="00FF2B2E"/>
    <w:rsid w:val="00FF7D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75E711"/>
  <w15:chartTrackingRefBased/>
  <w15:docId w15:val="{80EA5CB2-4B45-485F-9F17-FCE75B9D8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73BB"/>
  </w:style>
  <w:style w:type="paragraph" w:styleId="Nagwek1">
    <w:name w:val="heading 1"/>
    <w:basedOn w:val="Normalny"/>
    <w:next w:val="Normalny"/>
    <w:qFormat/>
    <w:pPr>
      <w:keepNext/>
      <w:jc w:val="center"/>
      <w:outlineLvl w:val="0"/>
    </w:pPr>
    <w:rPr>
      <w:rFonts w:ascii="Arial Narrow" w:eastAsia="Arial Unicode MS" w:hAnsi="Arial Narrow" w:cs="Arial Unicode MS"/>
      <w:b/>
    </w:rPr>
  </w:style>
  <w:style w:type="paragraph" w:styleId="Nagwek2">
    <w:name w:val="heading 2"/>
    <w:basedOn w:val="Normalny"/>
    <w:next w:val="Normalny"/>
    <w:qFormat/>
    <w:pPr>
      <w:keepNext/>
      <w:jc w:val="center"/>
      <w:outlineLvl w:val="1"/>
    </w:pPr>
    <w:rPr>
      <w:b/>
      <w:bCs/>
      <w:sz w:val="28"/>
    </w:rPr>
  </w:style>
  <w:style w:type="paragraph" w:styleId="Nagwek3">
    <w:name w:val="heading 3"/>
    <w:basedOn w:val="Normalny"/>
    <w:next w:val="Normalny"/>
    <w:qFormat/>
    <w:pPr>
      <w:keepNext/>
      <w:jc w:val="center"/>
      <w:outlineLvl w:val="2"/>
    </w:pPr>
    <w:rPr>
      <w:b/>
      <w:bCs/>
    </w:rPr>
  </w:style>
  <w:style w:type="paragraph" w:styleId="Nagwek4">
    <w:name w:val="heading 4"/>
    <w:basedOn w:val="Normalny"/>
    <w:next w:val="Normalny"/>
    <w:qFormat/>
    <w:pPr>
      <w:keepNext/>
      <w:ind w:left="720" w:hanging="720"/>
      <w:jc w:val="both"/>
      <w:outlineLvl w:val="3"/>
    </w:pPr>
    <w:rPr>
      <w:i/>
      <w:iCs/>
    </w:rPr>
  </w:style>
  <w:style w:type="paragraph" w:styleId="Nagwek5">
    <w:name w:val="heading 5"/>
    <w:basedOn w:val="Normalny"/>
    <w:next w:val="Normalny"/>
    <w:qFormat/>
    <w:pPr>
      <w:keepNext/>
      <w:shd w:val="clear" w:color="auto" w:fill="FFFFFF"/>
      <w:suppressAutoHyphens/>
      <w:spacing w:line="360" w:lineRule="auto"/>
      <w:jc w:val="center"/>
      <w:outlineLvl w:val="4"/>
    </w:pPr>
    <w:rPr>
      <w:rFonts w:ascii="Arial" w:eastAsia="Arial Unicode MS" w:hAnsi="Arial"/>
      <w:b/>
      <w:sz w:val="22"/>
    </w:rPr>
  </w:style>
  <w:style w:type="paragraph" w:styleId="Nagwek6">
    <w:name w:val="heading 6"/>
    <w:basedOn w:val="Normalny"/>
    <w:next w:val="Normalny"/>
    <w:qFormat/>
    <w:pPr>
      <w:keepNext/>
      <w:spacing w:line="360" w:lineRule="auto"/>
      <w:jc w:val="center"/>
      <w:outlineLvl w:val="5"/>
    </w:pPr>
    <w:rPr>
      <w:rFonts w:ascii="Arial" w:hAnsi="Arial" w:cs="Arial"/>
      <w:b/>
    </w:rPr>
  </w:style>
  <w:style w:type="paragraph" w:styleId="Nagwek7">
    <w:name w:val="heading 7"/>
    <w:basedOn w:val="Normalny"/>
    <w:next w:val="Normalny"/>
    <w:qFormat/>
    <w:pPr>
      <w:keepNext/>
      <w:jc w:val="center"/>
      <w:outlineLvl w:val="6"/>
    </w:pPr>
  </w:style>
  <w:style w:type="paragraph" w:styleId="Nagwek8">
    <w:name w:val="heading 8"/>
    <w:basedOn w:val="Normalny"/>
    <w:next w:val="Normalny"/>
    <w:qFormat/>
    <w:pPr>
      <w:keepNext/>
      <w:outlineLvl w:val="7"/>
    </w:pPr>
    <w:rPr>
      <w:rFonts w:ascii="Arial Narrow" w:hAnsi="Arial Narrow"/>
      <w:b/>
      <w:sz w:val="22"/>
    </w:rPr>
  </w:style>
  <w:style w:type="paragraph" w:styleId="Nagwek9">
    <w:name w:val="heading 9"/>
    <w:basedOn w:val="Normalny"/>
    <w:next w:val="Normalny"/>
    <w:qFormat/>
    <w:pPr>
      <w:keepNext/>
      <w:suppressAutoHyphens/>
      <w:jc w:val="both"/>
      <w:outlineLvl w:val="8"/>
    </w:pPr>
    <w:rPr>
      <w:rFonts w:ascii="Arial Narrow" w:hAnsi="Arial Narrow"/>
      <w:b/>
      <w:bCs/>
      <w:color w:val="FF0000"/>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Nagwek">
    <w:name w:val="header"/>
    <w:basedOn w:val="Normalny"/>
    <w:pPr>
      <w:tabs>
        <w:tab w:val="center" w:pos="4536"/>
        <w:tab w:val="right" w:pos="9072"/>
      </w:tabs>
    </w:pPr>
  </w:style>
  <w:style w:type="paragraph" w:styleId="Spistreci1">
    <w:name w:val="toc 1"/>
    <w:basedOn w:val="Normalny"/>
    <w:next w:val="Normalny"/>
    <w:autoRedefine/>
    <w:semiHidden/>
    <w:pPr>
      <w:spacing w:before="120" w:after="120"/>
    </w:pPr>
    <w:rPr>
      <w:b/>
      <w:caps/>
    </w:rPr>
  </w:style>
  <w:style w:type="paragraph" w:styleId="Spistreci2">
    <w:name w:val="toc 2"/>
    <w:basedOn w:val="Normalny"/>
    <w:next w:val="Normalny"/>
    <w:autoRedefine/>
    <w:semiHidden/>
    <w:pPr>
      <w:tabs>
        <w:tab w:val="right" w:leader="dot" w:pos="9060"/>
      </w:tabs>
      <w:ind w:left="240"/>
    </w:pPr>
    <w:rPr>
      <w:rFonts w:ascii="Arial Narrow" w:hAnsi="Arial Narrow"/>
      <w:smallCaps/>
    </w:rPr>
  </w:style>
  <w:style w:type="character" w:styleId="Hipercze">
    <w:name w:val="Hyperlink"/>
    <w:rPr>
      <w:color w:val="0000FF"/>
      <w:u w:val="single"/>
    </w:rPr>
  </w:style>
  <w:style w:type="paragraph" w:styleId="Tekstpodstawowy">
    <w:name w:val="Body Text"/>
    <w:basedOn w:val="Normalny"/>
    <w:link w:val="TekstpodstawowyZnak"/>
    <w:pPr>
      <w:jc w:val="both"/>
    </w:pPr>
  </w:style>
  <w:style w:type="paragraph" w:styleId="Tekstpodstawowywcity">
    <w:name w:val="Body Text Indent"/>
    <w:basedOn w:val="Normalny"/>
    <w:pPr>
      <w:ind w:left="360"/>
      <w:jc w:val="both"/>
    </w:pPr>
    <w:rPr>
      <w:rFonts w:ascii="Arial" w:hAnsi="Arial"/>
      <w:sz w:val="22"/>
    </w:rPr>
  </w:style>
  <w:style w:type="paragraph" w:customStyle="1" w:styleId="BodyText2">
    <w:name w:val="Body Text 2"/>
    <w:basedOn w:val="Normalny"/>
    <w:pPr>
      <w:overflowPunct w:val="0"/>
      <w:autoSpaceDE w:val="0"/>
      <w:autoSpaceDN w:val="0"/>
      <w:adjustRightInd w:val="0"/>
      <w:ind w:left="284"/>
    </w:pPr>
  </w:style>
  <w:style w:type="paragraph" w:customStyle="1" w:styleId="Styl1">
    <w:name w:val="Styl1"/>
    <w:basedOn w:val="Tekstpodstawowywcity2"/>
    <w:pPr>
      <w:overflowPunct/>
      <w:autoSpaceDE/>
      <w:autoSpaceDN/>
      <w:adjustRightInd/>
      <w:ind w:left="0"/>
    </w:pPr>
    <w:rPr>
      <w:rFonts w:ascii="Times New Roman" w:hAnsi="Times New Roman"/>
      <w:sz w:val="22"/>
    </w:rPr>
  </w:style>
  <w:style w:type="paragraph" w:styleId="Tekstpodstawowywcity2">
    <w:name w:val="Body Text Indent 2"/>
    <w:basedOn w:val="Normalny"/>
    <w:pPr>
      <w:overflowPunct w:val="0"/>
      <w:autoSpaceDE w:val="0"/>
      <w:autoSpaceDN w:val="0"/>
      <w:adjustRightInd w:val="0"/>
      <w:spacing w:line="360" w:lineRule="auto"/>
      <w:ind w:left="284"/>
      <w:jc w:val="both"/>
    </w:pPr>
    <w:rPr>
      <w:rFonts w:ascii="Tahoma" w:hAnsi="Tahoma" w:cs="Tahoma"/>
    </w:rPr>
  </w:style>
  <w:style w:type="paragraph" w:styleId="Tekstpodstawowy2">
    <w:name w:val="Body Text 2"/>
    <w:basedOn w:val="Normalny"/>
    <w:pPr>
      <w:tabs>
        <w:tab w:val="num" w:pos="540"/>
      </w:tabs>
    </w:pPr>
    <w:rPr>
      <w:b/>
    </w:rPr>
  </w:style>
  <w:style w:type="paragraph" w:styleId="Tytu">
    <w:name w:val="Title"/>
    <w:basedOn w:val="Normalny"/>
    <w:link w:val="TytuZnak"/>
    <w:qFormat/>
    <w:pPr>
      <w:suppressAutoHyphens/>
      <w:spacing w:line="360" w:lineRule="auto"/>
      <w:jc w:val="center"/>
    </w:pPr>
    <w:rPr>
      <w:rFonts w:ascii="Arial" w:hAnsi="Arial"/>
      <w:b/>
      <w:bCs/>
      <w:sz w:val="28"/>
    </w:rPr>
  </w:style>
  <w:style w:type="paragraph" w:styleId="Stopka">
    <w:name w:val="footer"/>
    <w:basedOn w:val="Normalny"/>
    <w:link w:val="StopkaZnak"/>
    <w:uiPriority w:val="99"/>
    <w:pPr>
      <w:tabs>
        <w:tab w:val="center" w:pos="4536"/>
        <w:tab w:val="right" w:pos="9072"/>
      </w:tabs>
    </w:pPr>
  </w:style>
  <w:style w:type="paragraph" w:customStyle="1" w:styleId="NormalCyr">
    <w:name w:val="NormalCyr"/>
    <w:basedOn w:val="Normalny"/>
    <w:rPr>
      <w:b/>
      <w:lang w:val="en-GB"/>
    </w:rPr>
  </w:style>
  <w:style w:type="paragraph" w:styleId="Tekstpodstawowywcity3">
    <w:name w:val="Body Text Indent 3"/>
    <w:basedOn w:val="Normalny"/>
    <w:pPr>
      <w:ind w:left="360"/>
      <w:jc w:val="both"/>
    </w:pPr>
  </w:style>
  <w:style w:type="paragraph" w:styleId="Tekstkomentarza">
    <w:name w:val="annotation text"/>
    <w:basedOn w:val="Normalny"/>
    <w:semiHidden/>
    <w:rPr>
      <w:lang w:val="en-GB" w:eastAsia="en-GB"/>
    </w:rPr>
  </w:style>
  <w:style w:type="paragraph" w:styleId="NormalnyWeb">
    <w:name w:val="Normal (Web)"/>
    <w:basedOn w:val="Normalny"/>
    <w:pPr>
      <w:spacing w:before="100" w:beforeAutospacing="1" w:after="100" w:afterAutospacing="1"/>
    </w:pPr>
  </w:style>
  <w:style w:type="character" w:customStyle="1" w:styleId="dane">
    <w:name w:val="dane"/>
    <w:basedOn w:val="Domylnaczcionkaakapitu"/>
  </w:style>
  <w:style w:type="paragraph" w:styleId="Tekstpodstawowy3">
    <w:name w:val="Body Text 3"/>
    <w:basedOn w:val="Normalny"/>
    <w:pPr>
      <w:spacing w:after="240"/>
    </w:pPr>
    <w:rPr>
      <w:rFonts w:ascii="Arial" w:hAnsi="Arial" w:cs="Arial"/>
      <w:color w:val="000000"/>
    </w:rPr>
  </w:style>
  <w:style w:type="character" w:styleId="Odwoaniedokomentarza">
    <w:name w:val="annotation reference"/>
    <w:semiHidden/>
    <w:rPr>
      <w:sz w:val="16"/>
      <w:szCs w:val="16"/>
    </w:rPr>
  </w:style>
  <w:style w:type="character" w:styleId="Numerstrony">
    <w:name w:val="page number"/>
    <w:basedOn w:val="Domylnaczcionkaakapitu"/>
    <w:rsid w:val="009E79E6"/>
  </w:style>
  <w:style w:type="table" w:styleId="Tabela-Siatka">
    <w:name w:val="Table Grid"/>
    <w:basedOn w:val="Standardowy"/>
    <w:rsid w:val="00BB6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pe">
    <w:name w:val="pepe"/>
    <w:basedOn w:val="Normalny"/>
    <w:autoRedefine/>
    <w:rsid w:val="00F075E0"/>
    <w:pPr>
      <w:numPr>
        <w:numId w:val="1"/>
      </w:numPr>
    </w:pPr>
    <w:rPr>
      <w:rFonts w:ascii="Arial Narrow" w:hAnsi="Arial Narrow"/>
      <w:sz w:val="22"/>
    </w:rPr>
  </w:style>
  <w:style w:type="character" w:customStyle="1" w:styleId="StopkaZnak">
    <w:name w:val="Stopka Znak"/>
    <w:link w:val="Stopka"/>
    <w:uiPriority w:val="99"/>
    <w:rsid w:val="002873BB"/>
  </w:style>
  <w:style w:type="paragraph" w:styleId="Akapitzlist">
    <w:name w:val="List Paragraph"/>
    <w:basedOn w:val="Normalny"/>
    <w:uiPriority w:val="1"/>
    <w:qFormat/>
    <w:rsid w:val="00D43786"/>
    <w:pPr>
      <w:widowControl w:val="0"/>
      <w:autoSpaceDE w:val="0"/>
      <w:autoSpaceDN w:val="0"/>
      <w:ind w:left="424" w:hanging="284"/>
    </w:pPr>
    <w:rPr>
      <w:sz w:val="22"/>
      <w:szCs w:val="22"/>
      <w:lang w:eastAsia="en-US"/>
    </w:rPr>
  </w:style>
  <w:style w:type="character" w:customStyle="1" w:styleId="TekstpodstawowyZnak">
    <w:name w:val="Tekst podstawowy Znak"/>
    <w:basedOn w:val="Domylnaczcionkaakapitu"/>
    <w:link w:val="Tekstpodstawowy"/>
    <w:rsid w:val="00D43786"/>
  </w:style>
  <w:style w:type="character" w:customStyle="1" w:styleId="TytuZnak">
    <w:name w:val="Tytuł Znak"/>
    <w:link w:val="Tytu"/>
    <w:rsid w:val="00BA12ED"/>
    <w:rPr>
      <w:rFonts w:ascii="Arial" w:hAnsi="Arial"/>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7524">
      <w:bodyDiv w:val="1"/>
      <w:marLeft w:val="0"/>
      <w:marRight w:val="0"/>
      <w:marTop w:val="0"/>
      <w:marBottom w:val="0"/>
      <w:divBdr>
        <w:top w:val="none" w:sz="0" w:space="0" w:color="auto"/>
        <w:left w:val="none" w:sz="0" w:space="0" w:color="auto"/>
        <w:bottom w:val="none" w:sz="0" w:space="0" w:color="auto"/>
        <w:right w:val="none" w:sz="0" w:space="0" w:color="auto"/>
      </w:divBdr>
    </w:div>
    <w:div w:id="503321669">
      <w:bodyDiv w:val="1"/>
      <w:marLeft w:val="0"/>
      <w:marRight w:val="0"/>
      <w:marTop w:val="0"/>
      <w:marBottom w:val="0"/>
      <w:divBdr>
        <w:top w:val="none" w:sz="0" w:space="0" w:color="auto"/>
        <w:left w:val="none" w:sz="0" w:space="0" w:color="auto"/>
        <w:bottom w:val="none" w:sz="0" w:space="0" w:color="auto"/>
        <w:right w:val="none" w:sz="0" w:space="0" w:color="auto"/>
      </w:divBdr>
    </w:div>
    <w:div w:id="1018507927">
      <w:bodyDiv w:val="1"/>
      <w:marLeft w:val="0"/>
      <w:marRight w:val="0"/>
      <w:marTop w:val="0"/>
      <w:marBottom w:val="0"/>
      <w:divBdr>
        <w:top w:val="none" w:sz="0" w:space="0" w:color="auto"/>
        <w:left w:val="none" w:sz="0" w:space="0" w:color="auto"/>
        <w:bottom w:val="none" w:sz="0" w:space="0" w:color="auto"/>
        <w:right w:val="none" w:sz="0" w:space="0" w:color="auto"/>
      </w:divBdr>
    </w:div>
    <w:div w:id="1021082216">
      <w:bodyDiv w:val="1"/>
      <w:marLeft w:val="0"/>
      <w:marRight w:val="0"/>
      <w:marTop w:val="0"/>
      <w:marBottom w:val="0"/>
      <w:divBdr>
        <w:top w:val="none" w:sz="0" w:space="0" w:color="auto"/>
        <w:left w:val="none" w:sz="0" w:space="0" w:color="auto"/>
        <w:bottom w:val="none" w:sz="0" w:space="0" w:color="auto"/>
        <w:right w:val="none" w:sz="0" w:space="0" w:color="auto"/>
      </w:divBdr>
    </w:div>
    <w:div w:id="2054840741">
      <w:bodyDiv w:val="1"/>
      <w:marLeft w:val="0"/>
      <w:marRight w:val="0"/>
      <w:marTop w:val="0"/>
      <w:marBottom w:val="0"/>
      <w:divBdr>
        <w:top w:val="none" w:sz="0" w:space="0" w:color="auto"/>
        <w:left w:val="none" w:sz="0" w:space="0" w:color="auto"/>
        <w:bottom w:val="none" w:sz="0" w:space="0" w:color="auto"/>
        <w:right w:val="none" w:sz="0" w:space="0" w:color="auto"/>
      </w:divBdr>
    </w:div>
    <w:div w:id="212785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4789</Words>
  <Characters>28739</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33462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Wadowicka Biblioteka Publiczna</dc:creator>
  <cp:keywords/>
  <cp:lastModifiedBy>Paweł Kosek</cp:lastModifiedBy>
  <cp:revision>3</cp:revision>
  <cp:lastPrinted>2023-04-24T14:14:00Z</cp:lastPrinted>
  <dcterms:created xsi:type="dcterms:W3CDTF">2026-04-27T15:10:00Z</dcterms:created>
  <dcterms:modified xsi:type="dcterms:W3CDTF">2026-04-27T15:10:00Z</dcterms:modified>
</cp:coreProperties>
</file>