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B91A5" w14:textId="77777777" w:rsidR="00716DBA" w:rsidRPr="00BC6727" w:rsidRDefault="00716DBA" w:rsidP="0043681A">
      <w:pPr>
        <w:pStyle w:val="Akapitzlist"/>
        <w:spacing w:line="360" w:lineRule="auto"/>
        <w:rPr>
          <w:b/>
          <w:sz w:val="22"/>
          <w:szCs w:val="22"/>
        </w:rPr>
      </w:pPr>
    </w:p>
    <w:p w14:paraId="69DF3EAE" w14:textId="77777777" w:rsidR="00716DBA" w:rsidRPr="00BC6727" w:rsidRDefault="00000000" w:rsidP="00C045A2">
      <w:pPr>
        <w:pStyle w:val="Akapitzlist"/>
        <w:spacing w:line="360" w:lineRule="auto"/>
        <w:jc w:val="center"/>
        <w:rPr>
          <w:sz w:val="22"/>
          <w:szCs w:val="22"/>
        </w:rPr>
      </w:pPr>
      <w:r w:rsidRPr="00BC6727">
        <w:rPr>
          <w:b/>
          <w:sz w:val="22"/>
          <w:szCs w:val="22"/>
        </w:rPr>
        <w:t>OPIS PRZEDMIOTU ZAMÓWIENIA</w:t>
      </w:r>
    </w:p>
    <w:p w14:paraId="34748DF3" w14:textId="77777777" w:rsidR="00716DBA" w:rsidRPr="00BC6727" w:rsidRDefault="00716DBA" w:rsidP="0043681A">
      <w:pPr>
        <w:pStyle w:val="Akapitzlist"/>
        <w:spacing w:line="360" w:lineRule="auto"/>
        <w:rPr>
          <w:b/>
          <w:sz w:val="22"/>
          <w:szCs w:val="22"/>
        </w:rPr>
      </w:pPr>
    </w:p>
    <w:p w14:paraId="492C8F30" w14:textId="77777777" w:rsidR="00322E40" w:rsidRPr="00322E40" w:rsidRDefault="00322E40" w:rsidP="00322E40">
      <w:pPr>
        <w:pStyle w:val="Akapitzlist"/>
        <w:numPr>
          <w:ilvl w:val="0"/>
          <w:numId w:val="4"/>
        </w:numPr>
        <w:spacing w:line="360" w:lineRule="auto"/>
        <w:ind w:left="426" w:hanging="426"/>
        <w:rPr>
          <w:sz w:val="22"/>
          <w:szCs w:val="22"/>
        </w:rPr>
      </w:pPr>
      <w:r w:rsidRPr="00322E40">
        <w:rPr>
          <w:bCs/>
          <w:sz w:val="22"/>
          <w:szCs w:val="22"/>
        </w:rPr>
        <w:t xml:space="preserve">Zakres przedmiotu zamówienia polega na bezpośredniej ochronie fizycznej w rozumieniu ustawy z dnia 22 sierpnia 1997 r. o ochronie osób i mienia (Dz. U. z 2025 r. poz. 532), w tym w szczególności na: </w:t>
      </w:r>
    </w:p>
    <w:p w14:paraId="4D7E0864" w14:textId="77777777" w:rsidR="00322E40" w:rsidRPr="00FA217E" w:rsidRDefault="00322E40" w:rsidP="00322E40">
      <w:pPr>
        <w:pStyle w:val="Akapitzlist"/>
        <w:numPr>
          <w:ilvl w:val="0"/>
          <w:numId w:val="8"/>
        </w:numPr>
        <w:tabs>
          <w:tab w:val="left" w:pos="284"/>
        </w:tabs>
        <w:suppressAutoHyphens w:val="0"/>
        <w:spacing w:after="160" w:line="360" w:lineRule="auto"/>
        <w:contextualSpacing/>
        <w:rPr>
          <w:bCs/>
          <w:sz w:val="22"/>
          <w:szCs w:val="22"/>
        </w:rPr>
      </w:pPr>
      <w:r w:rsidRPr="00FA217E">
        <w:rPr>
          <w:bCs/>
          <w:sz w:val="22"/>
          <w:szCs w:val="22"/>
        </w:rPr>
        <w:t>ochronie fizycznej obiektów Ogrodu Zoologicznego realizowanej całodobowo w trybie 12 godzinnym (od 7:00-do 19:00 oraz od 19:00 do 7:00) przez 7 dni tygodnia, przy czym:</w:t>
      </w:r>
    </w:p>
    <w:p w14:paraId="7714CA01" w14:textId="09640A28" w:rsidR="00322E40" w:rsidRPr="00FA217E" w:rsidRDefault="00322E40" w:rsidP="00322E40">
      <w:pPr>
        <w:pStyle w:val="Akapitzlist"/>
        <w:numPr>
          <w:ilvl w:val="0"/>
          <w:numId w:val="10"/>
        </w:numPr>
        <w:tabs>
          <w:tab w:val="left" w:pos="284"/>
        </w:tabs>
        <w:suppressAutoHyphens w:val="0"/>
        <w:spacing w:after="160" w:line="360" w:lineRule="auto"/>
        <w:contextualSpacing/>
        <w:rPr>
          <w:bCs/>
          <w:sz w:val="22"/>
          <w:szCs w:val="22"/>
        </w:rPr>
      </w:pPr>
      <w:r w:rsidRPr="00FA217E">
        <w:rPr>
          <w:bCs/>
          <w:sz w:val="22"/>
          <w:szCs w:val="22"/>
        </w:rPr>
        <w:t xml:space="preserve">w okresie </w:t>
      </w:r>
      <w:r w:rsidRPr="00FA217E">
        <w:rPr>
          <w:b/>
          <w:bCs/>
          <w:sz w:val="22"/>
          <w:szCs w:val="22"/>
        </w:rPr>
        <w:t>od 1 kwietnia do 30 września –</w:t>
      </w:r>
      <w:r w:rsidRPr="00FA217E">
        <w:rPr>
          <w:bCs/>
          <w:sz w:val="22"/>
          <w:szCs w:val="22"/>
        </w:rPr>
        <w:t xml:space="preserve"> ochrona </w:t>
      </w:r>
      <w:r w:rsidRPr="00FA217E">
        <w:rPr>
          <w:rFonts w:eastAsia="Arial Unicode MS"/>
          <w:sz w:val="22"/>
          <w:szCs w:val="22"/>
          <w:shd w:val="clear" w:color="auto" w:fill="FFFFFF"/>
        </w:rPr>
        <w:t>realizowana będzie łącznie przez 7-8 strażników dziennie tj. 3 na zmianie w trybie 12 godzinnym plus 1 na zmianie dziennej, w celu obsługi wejścia głównego w każdy dzień (w kwietniu w godz. 9:00-16:00, od  1 maja w godz. 9:00-18:00) oraz 1 na zmianie dziennej w celu obsługi nowego wejścia bocznego ( w miesiącu maju w każdy weekend w sobotę i niedzielę w godz. 9:00-18:00, w miesiącach od 1 czerwca do 31 sierpnia w każdy dzień na zmianie dziennej od 9:00 do 18:00, z których co najmniej jeden jest wpisany na listę pracowników kwalifikowanych ochrony fizycznej;</w:t>
      </w:r>
      <w:r w:rsidR="005D2180" w:rsidRPr="005D2180">
        <w:t xml:space="preserve"> </w:t>
      </w:r>
      <w:r w:rsidR="005D2180" w:rsidRPr="005D2180">
        <w:rPr>
          <w:rFonts w:eastAsia="Arial Unicode MS"/>
          <w:sz w:val="22"/>
          <w:szCs w:val="22"/>
          <w:shd w:val="clear" w:color="auto" w:fill="FFFFFF"/>
        </w:rPr>
        <w:t>Zamawiający wymaga, aby na każdej zmianie (dziennej i nocnej) co najmniej jeden pracownik był wpisany na listę kwalifikowanych pracowników ochrony fizycznej.</w:t>
      </w:r>
    </w:p>
    <w:p w14:paraId="739674DB" w14:textId="1572189B" w:rsidR="00322E40" w:rsidRPr="00FA217E" w:rsidRDefault="00322E40" w:rsidP="00322E40">
      <w:pPr>
        <w:pStyle w:val="Akapitzlist"/>
        <w:numPr>
          <w:ilvl w:val="0"/>
          <w:numId w:val="10"/>
        </w:numPr>
        <w:tabs>
          <w:tab w:val="left" w:pos="284"/>
        </w:tabs>
        <w:suppressAutoHyphens w:val="0"/>
        <w:spacing w:after="160" w:line="360" w:lineRule="auto"/>
        <w:contextualSpacing/>
        <w:rPr>
          <w:bCs/>
          <w:sz w:val="22"/>
          <w:szCs w:val="22"/>
        </w:rPr>
      </w:pPr>
      <w:r w:rsidRPr="00FA217E">
        <w:rPr>
          <w:bCs/>
          <w:sz w:val="22"/>
          <w:szCs w:val="22"/>
        </w:rPr>
        <w:t>w okresie</w:t>
      </w:r>
      <w:r w:rsidRPr="00FA217E">
        <w:rPr>
          <w:b/>
          <w:bCs/>
          <w:sz w:val="22"/>
          <w:szCs w:val="22"/>
        </w:rPr>
        <w:t xml:space="preserve"> od 1 października do 31 marca</w:t>
      </w:r>
      <w:r w:rsidRPr="00FA217E">
        <w:rPr>
          <w:bCs/>
          <w:sz w:val="22"/>
          <w:szCs w:val="22"/>
        </w:rPr>
        <w:t xml:space="preserve"> ochrona realizowana będzie przez 6 strażników dziennie tj. 3 na zmianie w trybie 12 godzinnym, z których co najmniej jeden jest wpisany na listę pracowników kwalifikowanych ochrony fizycznej;</w:t>
      </w:r>
      <w:r w:rsidR="00EB6AAD" w:rsidRPr="00EB6AAD">
        <w:t xml:space="preserve"> </w:t>
      </w:r>
      <w:r w:rsidR="00EB6AAD" w:rsidRPr="00EB6AAD">
        <w:rPr>
          <w:bCs/>
          <w:sz w:val="22"/>
          <w:szCs w:val="22"/>
        </w:rPr>
        <w:t>Zamawiający wymaga, aby na każdej zmianie (dziennej i nocnej) co najmniej jeden pracownik był wpisany na listę kwalifikowanych pracowników ochrony fizycznej.</w:t>
      </w:r>
    </w:p>
    <w:p w14:paraId="6E0DF65C" w14:textId="77777777" w:rsidR="00322E40" w:rsidRPr="00FA217E" w:rsidRDefault="00322E40" w:rsidP="00322E40">
      <w:pPr>
        <w:pStyle w:val="Akapitzlist"/>
        <w:numPr>
          <w:ilvl w:val="0"/>
          <w:numId w:val="8"/>
        </w:numPr>
        <w:tabs>
          <w:tab w:val="left" w:pos="284"/>
        </w:tabs>
        <w:suppressAutoHyphens w:val="0"/>
        <w:spacing w:after="160" w:line="360" w:lineRule="auto"/>
        <w:contextualSpacing/>
        <w:rPr>
          <w:bCs/>
          <w:sz w:val="22"/>
          <w:szCs w:val="22"/>
        </w:rPr>
      </w:pPr>
      <w:r w:rsidRPr="00FA217E">
        <w:rPr>
          <w:bCs/>
          <w:sz w:val="22"/>
          <w:szCs w:val="22"/>
        </w:rPr>
        <w:t xml:space="preserve">stałym dozorze sygnałów opartym o </w:t>
      </w:r>
      <w:proofErr w:type="spellStart"/>
      <w:r w:rsidRPr="00FA217E">
        <w:rPr>
          <w:bCs/>
          <w:sz w:val="22"/>
          <w:szCs w:val="22"/>
        </w:rPr>
        <w:t>videodetekcję</w:t>
      </w:r>
      <w:proofErr w:type="spellEnd"/>
      <w:r w:rsidRPr="00FA217E">
        <w:rPr>
          <w:bCs/>
          <w:sz w:val="22"/>
          <w:szCs w:val="22"/>
        </w:rPr>
        <w:t xml:space="preserve"> ruchu, przesyłanych, gromadzonych i przetwarzanych w elektronicznych urządzeniach i systemach alarmowych i telewizji przemysłowej pozostających na wyposażeniu Zamawiającego, który Wykonawca podłączy do stacji monitorowania </w:t>
      </w:r>
      <w:bookmarkStart w:id="0" w:name="_Hlk141082128"/>
      <w:r w:rsidRPr="00FA217E">
        <w:rPr>
          <w:bCs/>
          <w:sz w:val="22"/>
          <w:szCs w:val="22"/>
        </w:rPr>
        <w:t>(</w:t>
      </w:r>
      <w:bookmarkStart w:id="1" w:name="_Hlk141085005"/>
      <w:r w:rsidRPr="00FA217E">
        <w:rPr>
          <w:bCs/>
          <w:sz w:val="22"/>
          <w:szCs w:val="22"/>
        </w:rPr>
        <w:t>podłączenie do stacji monitorowania dotyczy wyłącznie Ogrodu Zoologicznego</w:t>
      </w:r>
      <w:bookmarkEnd w:id="0"/>
      <w:bookmarkEnd w:id="1"/>
      <w:r w:rsidRPr="00FA217E">
        <w:rPr>
          <w:bCs/>
          <w:sz w:val="22"/>
          <w:szCs w:val="22"/>
        </w:rPr>
        <w:t xml:space="preserve">); </w:t>
      </w:r>
    </w:p>
    <w:p w14:paraId="765C667A" w14:textId="0EB7499D" w:rsidR="006754F4" w:rsidRPr="00322E40" w:rsidRDefault="006754F4" w:rsidP="006754F4">
      <w:pPr>
        <w:numPr>
          <w:ilvl w:val="0"/>
          <w:numId w:val="8"/>
        </w:numPr>
        <w:spacing w:line="360" w:lineRule="auto"/>
        <w:rPr>
          <w:rFonts w:eastAsia="Aptos"/>
          <w:bCs/>
          <w:sz w:val="22"/>
          <w:szCs w:val="22"/>
          <w:lang w:eastAsia="en-US"/>
        </w:rPr>
      </w:pPr>
      <w:r>
        <w:rPr>
          <w:rFonts w:eastAsia="Aptos"/>
          <w:bCs/>
          <w:sz w:val="22"/>
          <w:szCs w:val="22"/>
          <w:lang w:eastAsia="en-US"/>
        </w:rPr>
        <w:t>o</w:t>
      </w:r>
      <w:r w:rsidRPr="00322E40">
        <w:rPr>
          <w:rFonts w:eastAsia="Aptos"/>
          <w:bCs/>
          <w:sz w:val="22"/>
          <w:szCs w:val="22"/>
          <w:lang w:eastAsia="en-US"/>
        </w:rPr>
        <w:t>chron</w:t>
      </w:r>
      <w:r>
        <w:rPr>
          <w:rFonts w:eastAsia="Aptos"/>
          <w:bCs/>
          <w:sz w:val="22"/>
          <w:szCs w:val="22"/>
          <w:lang w:eastAsia="en-US"/>
        </w:rPr>
        <w:t>ie</w:t>
      </w:r>
      <w:r w:rsidRPr="00322E40">
        <w:rPr>
          <w:rFonts w:eastAsia="Aptos"/>
          <w:bCs/>
          <w:sz w:val="22"/>
          <w:szCs w:val="22"/>
          <w:lang w:eastAsia="en-US"/>
        </w:rPr>
        <w:t xml:space="preserve"> fizyczn</w:t>
      </w:r>
      <w:r>
        <w:rPr>
          <w:rFonts w:eastAsia="Aptos"/>
          <w:bCs/>
          <w:sz w:val="22"/>
          <w:szCs w:val="22"/>
          <w:lang w:eastAsia="en-US"/>
        </w:rPr>
        <w:t>ej</w:t>
      </w:r>
      <w:r w:rsidRPr="00322E40">
        <w:rPr>
          <w:rFonts w:eastAsia="Aptos"/>
          <w:bCs/>
          <w:sz w:val="22"/>
          <w:szCs w:val="22"/>
          <w:lang w:eastAsia="en-US"/>
        </w:rPr>
        <w:t xml:space="preserve"> osób i mienia dla obiektu Zamek Górny</w:t>
      </w:r>
      <w:r>
        <w:rPr>
          <w:rFonts w:eastAsia="Aptos"/>
          <w:bCs/>
          <w:sz w:val="22"/>
          <w:szCs w:val="22"/>
          <w:lang w:eastAsia="en-US"/>
        </w:rPr>
        <w:t xml:space="preserve"> polegającej na zamontowaniu na własny koszt na terenie obiektu elektronicznego systemu kontroli czasu pracy pracowników ochrony w systemie online (1 punkt kontrolny), wg którego rozliczany będzie obchód budynku i posesji</w:t>
      </w:r>
      <w:r w:rsidR="00CF0B4B">
        <w:rPr>
          <w:rFonts w:eastAsia="Aptos"/>
          <w:bCs/>
          <w:sz w:val="22"/>
          <w:szCs w:val="22"/>
          <w:lang w:eastAsia="en-US"/>
        </w:rPr>
        <w:t>;</w:t>
      </w:r>
    </w:p>
    <w:p w14:paraId="5D8FF2A4" w14:textId="1913CCB4" w:rsidR="006754F4" w:rsidRPr="002103EF" w:rsidRDefault="006754F4" w:rsidP="002103EF">
      <w:pPr>
        <w:numPr>
          <w:ilvl w:val="0"/>
          <w:numId w:val="8"/>
        </w:numPr>
        <w:spacing w:line="360" w:lineRule="auto"/>
        <w:rPr>
          <w:rFonts w:eastAsia="Aptos"/>
          <w:bCs/>
          <w:sz w:val="22"/>
          <w:szCs w:val="22"/>
          <w:lang w:eastAsia="en-US"/>
        </w:rPr>
      </w:pPr>
      <w:r>
        <w:rPr>
          <w:rFonts w:eastAsia="Aptos"/>
          <w:bCs/>
          <w:sz w:val="22"/>
          <w:szCs w:val="22"/>
          <w:lang w:eastAsia="en-US"/>
        </w:rPr>
        <w:t>dozorze</w:t>
      </w:r>
      <w:r w:rsidRPr="00322E40">
        <w:rPr>
          <w:rFonts w:eastAsia="Aptos"/>
          <w:bCs/>
          <w:sz w:val="22"/>
          <w:szCs w:val="22"/>
          <w:lang w:eastAsia="en-US"/>
        </w:rPr>
        <w:t xml:space="preserve"> elektronicznych systemów zabezpieczeń </w:t>
      </w:r>
      <w:r w:rsidR="00CF0B4B">
        <w:rPr>
          <w:rFonts w:eastAsia="Aptos"/>
          <w:bCs/>
          <w:sz w:val="22"/>
          <w:szCs w:val="22"/>
          <w:lang w:eastAsia="en-US"/>
        </w:rPr>
        <w:t>znajdujących się w</w:t>
      </w:r>
      <w:r w:rsidRPr="00322E40">
        <w:rPr>
          <w:rFonts w:eastAsia="Aptos"/>
          <w:bCs/>
          <w:sz w:val="22"/>
          <w:szCs w:val="22"/>
          <w:lang w:eastAsia="en-US"/>
        </w:rPr>
        <w:t xml:space="preserve"> Miejsk</w:t>
      </w:r>
      <w:r w:rsidR="00CF0B4B">
        <w:rPr>
          <w:rFonts w:eastAsia="Aptos"/>
          <w:bCs/>
          <w:sz w:val="22"/>
          <w:szCs w:val="22"/>
          <w:lang w:eastAsia="en-US"/>
        </w:rPr>
        <w:t>iej</w:t>
      </w:r>
      <w:r w:rsidRPr="00322E40">
        <w:rPr>
          <w:rFonts w:eastAsia="Aptos"/>
          <w:bCs/>
          <w:sz w:val="22"/>
          <w:szCs w:val="22"/>
          <w:lang w:eastAsia="en-US"/>
        </w:rPr>
        <w:t xml:space="preserve"> Informacj</w:t>
      </w:r>
      <w:r w:rsidR="00CF0B4B">
        <w:rPr>
          <w:rFonts w:eastAsia="Aptos"/>
          <w:bCs/>
          <w:sz w:val="22"/>
          <w:szCs w:val="22"/>
          <w:lang w:eastAsia="en-US"/>
        </w:rPr>
        <w:t>i</w:t>
      </w:r>
      <w:r w:rsidRPr="00322E40">
        <w:rPr>
          <w:rFonts w:eastAsia="Aptos"/>
          <w:bCs/>
          <w:sz w:val="22"/>
          <w:szCs w:val="22"/>
          <w:lang w:eastAsia="en-US"/>
        </w:rPr>
        <w:t xml:space="preserve"> Turystyczn</w:t>
      </w:r>
      <w:r w:rsidR="00CF0B4B">
        <w:rPr>
          <w:rFonts w:eastAsia="Aptos"/>
          <w:bCs/>
          <w:sz w:val="22"/>
          <w:szCs w:val="22"/>
          <w:lang w:eastAsia="en-US"/>
        </w:rPr>
        <w:t>ej</w:t>
      </w:r>
      <w:r w:rsidR="002103EF">
        <w:rPr>
          <w:rFonts w:eastAsia="Aptos"/>
          <w:bCs/>
          <w:sz w:val="22"/>
          <w:szCs w:val="22"/>
          <w:lang w:eastAsia="en-US"/>
        </w:rPr>
        <w:t xml:space="preserve"> </w:t>
      </w:r>
      <w:r w:rsidR="00CF0B4B">
        <w:rPr>
          <w:rFonts w:eastAsia="Aptos"/>
          <w:bCs/>
          <w:sz w:val="22"/>
          <w:szCs w:val="22"/>
          <w:lang w:eastAsia="en-US"/>
        </w:rPr>
        <w:t>polegające</w:t>
      </w:r>
      <w:r w:rsidR="002103EF">
        <w:rPr>
          <w:rFonts w:eastAsia="Aptos"/>
          <w:bCs/>
          <w:sz w:val="22"/>
          <w:szCs w:val="22"/>
          <w:lang w:eastAsia="en-US"/>
        </w:rPr>
        <w:t xml:space="preserve"> na zamontowaniu na koszt Wykonawcy czujek wewnętrznych ruch</w:t>
      </w:r>
      <w:r w:rsidR="009A3283">
        <w:rPr>
          <w:rFonts w:eastAsia="Aptos"/>
          <w:bCs/>
          <w:sz w:val="22"/>
          <w:szCs w:val="22"/>
          <w:lang w:eastAsia="en-US"/>
        </w:rPr>
        <w:t>u</w:t>
      </w:r>
      <w:r w:rsidR="002103EF">
        <w:rPr>
          <w:rFonts w:eastAsia="Aptos"/>
          <w:bCs/>
          <w:sz w:val="22"/>
          <w:szCs w:val="22"/>
          <w:lang w:eastAsia="en-US"/>
        </w:rPr>
        <w:t xml:space="preserve"> oraz optycznych czujek dymu wraz z modułem nadawczym. </w:t>
      </w:r>
      <w:r w:rsidR="002103EF" w:rsidRPr="002103EF">
        <w:rPr>
          <w:rFonts w:eastAsia="Aptos"/>
          <w:bCs/>
          <w:sz w:val="22"/>
          <w:szCs w:val="22"/>
          <w:lang w:eastAsia="en-US"/>
        </w:rPr>
        <w:t>System musi zapewniać natychmiastowe przesłanie sygnału o włamaniu</w:t>
      </w:r>
      <w:r w:rsidR="002103EF" w:rsidRPr="002103EF">
        <w:rPr>
          <w:rFonts w:eastAsia="Aptos"/>
          <w:b/>
          <w:bCs/>
          <w:sz w:val="22"/>
          <w:szCs w:val="22"/>
          <w:lang w:eastAsia="en-US"/>
        </w:rPr>
        <w:t xml:space="preserve"> </w:t>
      </w:r>
      <w:r w:rsidR="002103EF" w:rsidRPr="002103EF">
        <w:rPr>
          <w:rFonts w:eastAsia="Aptos"/>
          <w:sz w:val="22"/>
          <w:szCs w:val="22"/>
          <w:lang w:eastAsia="en-US"/>
        </w:rPr>
        <w:t>oraz wykryciu zadymienia</w:t>
      </w:r>
      <w:r w:rsidR="002103EF" w:rsidRPr="002103EF">
        <w:rPr>
          <w:rFonts w:eastAsia="Aptos"/>
          <w:bCs/>
          <w:sz w:val="22"/>
          <w:szCs w:val="22"/>
          <w:lang w:eastAsia="en-US"/>
        </w:rPr>
        <w:t> do Centrum Monitorowania</w:t>
      </w:r>
      <w:r w:rsidR="002103EF">
        <w:rPr>
          <w:rFonts w:eastAsia="Aptos"/>
          <w:bCs/>
          <w:sz w:val="22"/>
          <w:szCs w:val="22"/>
          <w:lang w:eastAsia="en-US"/>
        </w:rPr>
        <w:t xml:space="preserve">. </w:t>
      </w:r>
      <w:r w:rsidRPr="006754F4">
        <w:rPr>
          <w:rFonts w:eastAsia="Aptos"/>
          <w:bCs/>
          <w:sz w:val="22"/>
          <w:szCs w:val="22"/>
          <w:lang w:eastAsia="en-US"/>
        </w:rPr>
        <w:t>W przypadku naruszenia strefy chronionej przez czujki wewnętrzne, Wykonawca zapewnia przyjazd grupy interwencyjnej w gwarantowanym czasie</w:t>
      </w:r>
      <w:r>
        <w:rPr>
          <w:rFonts w:eastAsia="Aptos"/>
          <w:bCs/>
          <w:sz w:val="22"/>
          <w:szCs w:val="22"/>
          <w:lang w:eastAsia="en-US"/>
        </w:rPr>
        <w:t xml:space="preserve">. </w:t>
      </w:r>
      <w:r w:rsidRPr="006754F4">
        <w:rPr>
          <w:rFonts w:eastAsia="Aptos"/>
          <w:b/>
          <w:bCs/>
          <w:sz w:val="22"/>
          <w:szCs w:val="22"/>
          <w:lang w:eastAsia="en-US"/>
        </w:rPr>
        <w:t> </w:t>
      </w:r>
    </w:p>
    <w:p w14:paraId="28B10A8E" w14:textId="6B108C31" w:rsidR="00322E40" w:rsidRPr="00FA217E" w:rsidRDefault="00322E40" w:rsidP="00322E40">
      <w:pPr>
        <w:pStyle w:val="Akapitzlist"/>
        <w:numPr>
          <w:ilvl w:val="0"/>
          <w:numId w:val="8"/>
        </w:numPr>
        <w:tabs>
          <w:tab w:val="left" w:pos="284"/>
        </w:tabs>
        <w:suppressAutoHyphens w:val="0"/>
        <w:spacing w:after="160" w:line="360" w:lineRule="auto"/>
        <w:contextualSpacing/>
        <w:rPr>
          <w:bCs/>
          <w:sz w:val="22"/>
          <w:szCs w:val="22"/>
        </w:rPr>
      </w:pPr>
      <w:r w:rsidRPr="00FA217E">
        <w:rPr>
          <w:bCs/>
          <w:sz w:val="22"/>
          <w:szCs w:val="22"/>
        </w:rPr>
        <w:lastRenderedPageBreak/>
        <w:t xml:space="preserve">konwojowaniu wartości pieniężnych do banku w wartości nieprzekraczającej </w:t>
      </w:r>
      <w:r w:rsidRPr="00FA217E">
        <w:rPr>
          <w:bCs/>
          <w:sz w:val="22"/>
          <w:szCs w:val="22"/>
        </w:rPr>
        <w:br/>
        <w:t>0,</w:t>
      </w:r>
      <w:r w:rsidR="00FA3ECF">
        <w:rPr>
          <w:bCs/>
          <w:sz w:val="22"/>
          <w:szCs w:val="22"/>
        </w:rPr>
        <w:t>3</w:t>
      </w:r>
      <w:r w:rsidRPr="00FA217E">
        <w:rPr>
          <w:bCs/>
          <w:sz w:val="22"/>
          <w:szCs w:val="22"/>
        </w:rPr>
        <w:t xml:space="preserve"> jednostki obliczeniowej, w ilości nie przekraczającej łącznie 192 konwoje, </w:t>
      </w:r>
      <w:r w:rsidRPr="00FA217E">
        <w:rPr>
          <w:bCs/>
          <w:sz w:val="22"/>
          <w:szCs w:val="22"/>
        </w:rPr>
        <w:br/>
        <w:t>z następujących obiektów:</w:t>
      </w:r>
    </w:p>
    <w:p w14:paraId="2AEEA90D" w14:textId="77777777" w:rsidR="00322E40" w:rsidRPr="00FA217E" w:rsidRDefault="00322E40" w:rsidP="00322E40">
      <w:pPr>
        <w:pStyle w:val="Akapitzlist"/>
        <w:numPr>
          <w:ilvl w:val="0"/>
          <w:numId w:val="11"/>
        </w:numPr>
        <w:tabs>
          <w:tab w:val="left" w:pos="284"/>
        </w:tabs>
        <w:suppressAutoHyphens w:val="0"/>
        <w:spacing w:after="160" w:line="360" w:lineRule="auto"/>
        <w:ind w:left="709" w:hanging="425"/>
        <w:contextualSpacing/>
        <w:rPr>
          <w:bCs/>
          <w:color w:val="000000"/>
          <w:sz w:val="22"/>
          <w:szCs w:val="22"/>
        </w:rPr>
      </w:pPr>
      <w:r w:rsidRPr="00FA217E">
        <w:rPr>
          <w:bCs/>
          <w:color w:val="000000"/>
          <w:sz w:val="22"/>
          <w:szCs w:val="22"/>
        </w:rPr>
        <w:t>budynek kas biletowych Ogrodu Zoologicznego w Opolu – przewidziana ilość między 80 a 120 konwojami, tj. ok 2</w:t>
      </w:r>
      <w:r>
        <w:rPr>
          <w:bCs/>
          <w:color w:val="000000"/>
          <w:sz w:val="22"/>
          <w:szCs w:val="22"/>
        </w:rPr>
        <w:t>-3</w:t>
      </w:r>
      <w:r w:rsidRPr="00FA217E">
        <w:rPr>
          <w:bCs/>
          <w:color w:val="000000"/>
          <w:sz w:val="22"/>
          <w:szCs w:val="22"/>
        </w:rPr>
        <w:t xml:space="preserve"> razy w tygodniu;</w:t>
      </w:r>
    </w:p>
    <w:p w14:paraId="20D82BCB" w14:textId="77777777" w:rsidR="00322E40" w:rsidRPr="00FA217E" w:rsidRDefault="00322E40" w:rsidP="00322E40">
      <w:pPr>
        <w:pStyle w:val="Akapitzlist"/>
        <w:numPr>
          <w:ilvl w:val="0"/>
          <w:numId w:val="11"/>
        </w:numPr>
        <w:tabs>
          <w:tab w:val="left" w:pos="284"/>
        </w:tabs>
        <w:suppressAutoHyphens w:val="0"/>
        <w:spacing w:after="160" w:line="360" w:lineRule="auto"/>
        <w:ind w:left="709" w:hanging="425"/>
        <w:contextualSpacing/>
        <w:rPr>
          <w:bCs/>
          <w:color w:val="000000"/>
          <w:sz w:val="22"/>
          <w:szCs w:val="22"/>
        </w:rPr>
      </w:pPr>
      <w:r w:rsidRPr="00FA217E">
        <w:rPr>
          <w:color w:val="000000"/>
          <w:sz w:val="22"/>
          <w:szCs w:val="22"/>
        </w:rPr>
        <w:t xml:space="preserve">Zamek Górny lub Miejska Informacja Turystyczna – średnio 3 razy w miesiącu </w:t>
      </w:r>
      <w:r w:rsidRPr="00FA217E">
        <w:rPr>
          <w:color w:val="000000"/>
          <w:sz w:val="22"/>
          <w:szCs w:val="22"/>
        </w:rPr>
        <w:br/>
        <w:t>w dniach roboczych w godzinach 9.00-15.00 na zgłoszenie telefoniczne, łączna przewidziana ilość konwojów w czasie trwania umowy – 36</w:t>
      </w:r>
    </w:p>
    <w:p w14:paraId="07B83601" w14:textId="083D8F78" w:rsidR="00322E40" w:rsidRPr="002103EF" w:rsidRDefault="00322E40" w:rsidP="002103EF">
      <w:pPr>
        <w:pStyle w:val="Akapitzlist"/>
        <w:numPr>
          <w:ilvl w:val="0"/>
          <w:numId w:val="11"/>
        </w:numPr>
        <w:tabs>
          <w:tab w:val="left" w:pos="284"/>
        </w:tabs>
        <w:suppressAutoHyphens w:val="0"/>
        <w:spacing w:after="160" w:line="360" w:lineRule="auto"/>
        <w:ind w:left="709" w:hanging="425"/>
        <w:contextualSpacing/>
        <w:rPr>
          <w:bCs/>
          <w:color w:val="000000"/>
          <w:sz w:val="22"/>
          <w:szCs w:val="22"/>
        </w:rPr>
      </w:pPr>
      <w:r w:rsidRPr="00FA217E">
        <w:rPr>
          <w:color w:val="000000"/>
          <w:sz w:val="22"/>
          <w:szCs w:val="22"/>
        </w:rPr>
        <w:t xml:space="preserve">Wieża Piastowska - średnio 3 razy w miesiącu w dniach roboczych w godzinach 9.00-15.00 na zgłoszenie telefoniczne, łączna przewidziana ilość konwojów </w:t>
      </w:r>
      <w:r w:rsidRPr="00FA217E">
        <w:rPr>
          <w:color w:val="000000"/>
          <w:sz w:val="22"/>
          <w:szCs w:val="22"/>
        </w:rPr>
        <w:br/>
        <w:t>w czasie trwania umowy – 36;</w:t>
      </w:r>
    </w:p>
    <w:p w14:paraId="5B6CED5B" w14:textId="124F3CEE" w:rsidR="00322E40" w:rsidRPr="00FA217E" w:rsidRDefault="002103EF" w:rsidP="00322E40">
      <w:pPr>
        <w:numPr>
          <w:ilvl w:val="0"/>
          <w:numId w:val="8"/>
        </w:numPr>
        <w:spacing w:line="360" w:lineRule="auto"/>
        <w:rPr>
          <w:rFonts w:eastAsia="Aptos"/>
          <w:bCs/>
          <w:sz w:val="22"/>
          <w:szCs w:val="22"/>
          <w:lang w:eastAsia="en-US"/>
        </w:rPr>
      </w:pPr>
      <w:r>
        <w:rPr>
          <w:rFonts w:eastAsia="Aptos"/>
          <w:bCs/>
          <w:sz w:val="22"/>
          <w:szCs w:val="22"/>
          <w:lang w:eastAsia="en-US"/>
        </w:rPr>
        <w:t>Niezwłocznym skierowaniu Grupy Interwencyjnej na wezwanie Zamawiającego</w:t>
      </w:r>
      <w:r w:rsidR="00F502B3">
        <w:rPr>
          <w:rFonts w:eastAsia="Aptos"/>
          <w:bCs/>
          <w:sz w:val="22"/>
          <w:szCs w:val="22"/>
          <w:lang w:eastAsia="en-US"/>
        </w:rPr>
        <w:t xml:space="preserve"> </w:t>
      </w:r>
      <w:r w:rsidR="00322E40" w:rsidRPr="00FA217E">
        <w:rPr>
          <w:rFonts w:eastAsia="Aptos"/>
          <w:bCs/>
          <w:sz w:val="22"/>
          <w:szCs w:val="22"/>
          <w:lang w:eastAsia="en-US"/>
        </w:rPr>
        <w:t>na miejsce zdarzenia po telefonicznym zgłoszeniu</w:t>
      </w:r>
      <w:r w:rsidR="00F502B3">
        <w:rPr>
          <w:rFonts w:eastAsia="Aptos"/>
          <w:bCs/>
          <w:sz w:val="22"/>
          <w:szCs w:val="22"/>
          <w:lang w:eastAsia="en-US"/>
        </w:rPr>
        <w:t xml:space="preserve"> przez</w:t>
      </w:r>
      <w:r w:rsidR="00322E40">
        <w:rPr>
          <w:rFonts w:eastAsia="Aptos"/>
          <w:bCs/>
          <w:sz w:val="22"/>
          <w:szCs w:val="22"/>
          <w:lang w:eastAsia="en-US"/>
        </w:rPr>
        <w:t xml:space="preserve"> upoważnionego</w:t>
      </w:r>
      <w:r w:rsidR="00322E40" w:rsidRPr="00FA217E">
        <w:rPr>
          <w:rFonts w:eastAsia="Aptos"/>
          <w:bCs/>
          <w:sz w:val="22"/>
          <w:szCs w:val="22"/>
          <w:lang w:eastAsia="en-US"/>
        </w:rPr>
        <w:t xml:space="preserve"> pracownika Zamawiającego;</w:t>
      </w:r>
    </w:p>
    <w:p w14:paraId="18A1397E" w14:textId="1F7693E9" w:rsidR="009A3283" w:rsidRDefault="009A3283" w:rsidP="009A3283">
      <w:pPr>
        <w:pStyle w:val="Akapitzlist"/>
        <w:widowControl w:val="0"/>
        <w:numPr>
          <w:ilvl w:val="0"/>
          <w:numId w:val="4"/>
        </w:numPr>
        <w:tabs>
          <w:tab w:val="left" w:pos="284"/>
        </w:tabs>
        <w:spacing w:line="360" w:lineRule="auto"/>
        <w:ind w:left="426" w:hanging="426"/>
        <w:contextualSpacing/>
        <w:rPr>
          <w:sz w:val="22"/>
          <w:szCs w:val="22"/>
        </w:rPr>
      </w:pPr>
      <w:r w:rsidRPr="009A3283">
        <w:rPr>
          <w:sz w:val="22"/>
          <w:szCs w:val="22"/>
        </w:rPr>
        <w:t xml:space="preserve">Ochrona Miejskiego Schroniska Dla Bezdomnych Zwierząt w Opolu polega wyłącznie na monitorowaniu terenu, gdzie nie przewidziano pracowników do ochrony fizycznej. Schronisko znajdujące się w odrębnej lokalizacji niż Ogród Zoologiczny będzie monitorowane przez system wizyjny, który został podłączony do odbiorników znajdujących się terenie na Ogrodu Zoologicznego. Oznacza to, że ta sama osoba (pracownik ochrony) będzie odpowiedzialna za odbiór sygnałów z obu lokalizacji. </w:t>
      </w:r>
    </w:p>
    <w:p w14:paraId="00B22599" w14:textId="63F4CD09" w:rsidR="006447EB" w:rsidRDefault="009A3283" w:rsidP="006447EB">
      <w:pPr>
        <w:pStyle w:val="Akapitzlist"/>
        <w:widowControl w:val="0"/>
        <w:numPr>
          <w:ilvl w:val="0"/>
          <w:numId w:val="4"/>
        </w:numPr>
        <w:tabs>
          <w:tab w:val="left" w:pos="284"/>
        </w:tabs>
        <w:spacing w:line="360" w:lineRule="auto"/>
        <w:ind w:left="426" w:hanging="426"/>
        <w:contextualSpacing/>
        <w:rPr>
          <w:sz w:val="22"/>
          <w:szCs w:val="22"/>
        </w:rPr>
      </w:pPr>
      <w:r w:rsidRPr="009A3283">
        <w:rPr>
          <w:sz w:val="22"/>
          <w:szCs w:val="22"/>
        </w:rPr>
        <w:t>Ochrona Zamku Górnego polega wyłącznie na dokonywaniu obchodów budynku i posesji, potwierdzanych za pomocą elektronicznego systemu kontroli czasu pracy w systemie online (1 punkt kontrolny), który Wykonawca zainstaluje na własny koszt i udostępni Zamawiającemu podgląd raportów w czasie rzeczywistym</w:t>
      </w:r>
      <w:r>
        <w:rPr>
          <w:sz w:val="22"/>
          <w:szCs w:val="22"/>
        </w:rPr>
        <w:t>.</w:t>
      </w:r>
      <w:r w:rsidR="00462436" w:rsidRPr="00462436">
        <w:t xml:space="preserve"> </w:t>
      </w:r>
      <w:r w:rsidR="00462436" w:rsidRPr="00462436">
        <w:rPr>
          <w:sz w:val="22"/>
          <w:szCs w:val="22"/>
        </w:rPr>
        <w:t xml:space="preserve">Pracownik ochrony zobowiązany jest do dokonywania </w:t>
      </w:r>
      <w:r w:rsidR="0044245E">
        <w:rPr>
          <w:sz w:val="22"/>
          <w:szCs w:val="22"/>
        </w:rPr>
        <w:t xml:space="preserve">łącznie </w:t>
      </w:r>
      <w:r w:rsidR="00130AFD">
        <w:rPr>
          <w:sz w:val="22"/>
          <w:szCs w:val="22"/>
        </w:rPr>
        <w:t>2</w:t>
      </w:r>
      <w:r w:rsidR="0044245E">
        <w:rPr>
          <w:sz w:val="22"/>
          <w:szCs w:val="22"/>
        </w:rPr>
        <w:t xml:space="preserve"> obchodów w ciągu każdej doby</w:t>
      </w:r>
      <w:r w:rsidR="00301ABB">
        <w:rPr>
          <w:sz w:val="22"/>
          <w:szCs w:val="22"/>
        </w:rPr>
        <w:t xml:space="preserve"> </w:t>
      </w:r>
      <w:r w:rsidR="00301ABB" w:rsidRPr="00301ABB">
        <w:rPr>
          <w:sz w:val="22"/>
          <w:szCs w:val="22"/>
        </w:rPr>
        <w:t>(w porze nocnej), realizowanych w nieregularnych odstępach czasu</w:t>
      </w:r>
      <w:r w:rsidR="00301ABB">
        <w:rPr>
          <w:sz w:val="22"/>
          <w:szCs w:val="22"/>
        </w:rPr>
        <w:t>.</w:t>
      </w:r>
    </w:p>
    <w:p w14:paraId="37725A8F" w14:textId="77777777" w:rsidR="00462436" w:rsidRPr="00462436" w:rsidRDefault="006447EB" w:rsidP="006447EB">
      <w:pPr>
        <w:pStyle w:val="Akapitzlist"/>
        <w:widowControl w:val="0"/>
        <w:numPr>
          <w:ilvl w:val="0"/>
          <w:numId w:val="4"/>
        </w:numPr>
        <w:tabs>
          <w:tab w:val="left" w:pos="284"/>
        </w:tabs>
        <w:spacing w:line="360" w:lineRule="auto"/>
        <w:ind w:left="426" w:hanging="426"/>
        <w:contextualSpacing/>
        <w:rPr>
          <w:rStyle w:val="Pogrubienie"/>
          <w:sz w:val="22"/>
          <w:szCs w:val="22"/>
        </w:rPr>
      </w:pPr>
      <w:r w:rsidRPr="006447EB">
        <w:rPr>
          <w:rStyle w:val="Pogrubienie"/>
          <w:b w:val="0"/>
          <w:bCs w:val="0"/>
          <w:color w:val="0A0A0A"/>
          <w:sz w:val="22"/>
          <w:szCs w:val="22"/>
        </w:rPr>
        <w:t>Ochrona Miejskiej Informacji Turystycznej w Opolu polega wyłącznie na dozorze elektronicznych systemów zabezpieczeń, gdzie nie przewidziano stałych pracowników ochrony fizycznej</w:t>
      </w:r>
      <w:r w:rsidR="00462436">
        <w:rPr>
          <w:rStyle w:val="Pogrubienie"/>
          <w:b w:val="0"/>
          <w:bCs w:val="0"/>
          <w:color w:val="0A0A0A"/>
          <w:sz w:val="22"/>
          <w:szCs w:val="22"/>
        </w:rPr>
        <w:t>, po godzinach pracy personelu oraz w dni wolne od pracy</w:t>
      </w:r>
      <w:r w:rsidRPr="006447EB">
        <w:rPr>
          <w:rStyle w:val="Pogrubienie"/>
          <w:b w:val="0"/>
          <w:bCs w:val="0"/>
          <w:color w:val="0A0A0A"/>
          <w:sz w:val="22"/>
          <w:szCs w:val="22"/>
        </w:rPr>
        <w:t xml:space="preserve">. Lokal będzie monitorowany przez system alarmowy, który Wykonawca wyposaży na własny koszt w niezbędne </w:t>
      </w:r>
      <w:r>
        <w:rPr>
          <w:rStyle w:val="Pogrubienie"/>
          <w:b w:val="0"/>
          <w:bCs w:val="0"/>
          <w:color w:val="0A0A0A"/>
          <w:sz w:val="22"/>
          <w:szCs w:val="22"/>
        </w:rPr>
        <w:t xml:space="preserve">cyfrowe </w:t>
      </w:r>
      <w:r w:rsidRPr="006447EB">
        <w:rPr>
          <w:rStyle w:val="Pogrubienie"/>
          <w:b w:val="0"/>
          <w:bCs w:val="0"/>
          <w:color w:val="0A0A0A"/>
          <w:sz w:val="22"/>
          <w:szCs w:val="22"/>
        </w:rPr>
        <w:t>czujki wewnętrzne ruchu, optyczne czujki dymu oraz moduł nadawczy.</w:t>
      </w:r>
      <w:r w:rsidRPr="006447EB">
        <w:t xml:space="preserve"> </w:t>
      </w:r>
      <w:r>
        <w:rPr>
          <w:rStyle w:val="Pogrubienie"/>
          <w:b w:val="0"/>
          <w:bCs w:val="0"/>
          <w:color w:val="0A0A0A"/>
          <w:sz w:val="22"/>
          <w:szCs w:val="22"/>
        </w:rPr>
        <w:t>W</w:t>
      </w:r>
      <w:r w:rsidRPr="006447EB">
        <w:rPr>
          <w:rStyle w:val="Pogrubienie"/>
          <w:b w:val="0"/>
          <w:bCs w:val="0"/>
          <w:color w:val="0A0A0A"/>
          <w:sz w:val="22"/>
          <w:szCs w:val="22"/>
        </w:rPr>
        <w:t xml:space="preserve"> przypadku odebrania sygnału </w:t>
      </w:r>
      <w:r w:rsidRPr="00462436">
        <w:rPr>
          <w:rStyle w:val="Pogrubienie"/>
          <w:b w:val="0"/>
          <w:bCs w:val="0"/>
          <w:color w:val="0A0A0A"/>
          <w:sz w:val="22"/>
          <w:szCs w:val="22"/>
        </w:rPr>
        <w:t>o naruszeniu strefy (włamanie) lub wykryciu zadymienia (pożar), Wykonawca zapewni niezwłoczny przyjazd zmotoryzowanej grupy interwencyjnej w gwarantowanym czasie.</w:t>
      </w:r>
    </w:p>
    <w:p w14:paraId="7663AFD0" w14:textId="3F1A4A52" w:rsidR="009A3283" w:rsidRPr="006447EB" w:rsidRDefault="00462436" w:rsidP="00462436">
      <w:pPr>
        <w:pStyle w:val="Akapitzlist"/>
        <w:widowControl w:val="0"/>
        <w:tabs>
          <w:tab w:val="left" w:pos="284"/>
        </w:tabs>
        <w:spacing w:line="360" w:lineRule="auto"/>
        <w:ind w:left="426"/>
        <w:contextualSpacing/>
        <w:rPr>
          <w:b/>
          <w:bCs/>
          <w:sz w:val="22"/>
          <w:szCs w:val="22"/>
        </w:rPr>
      </w:pPr>
      <w:r>
        <w:rPr>
          <w:rStyle w:val="Pogrubienie"/>
          <w:b w:val="0"/>
          <w:bCs w:val="0"/>
          <w:color w:val="0A0A0A"/>
          <w:sz w:val="22"/>
          <w:szCs w:val="22"/>
        </w:rPr>
        <w:t>W</w:t>
      </w:r>
      <w:r w:rsidRPr="00462436">
        <w:rPr>
          <w:color w:val="0A0A0A"/>
          <w:sz w:val="22"/>
          <w:szCs w:val="22"/>
        </w:rPr>
        <w:t>ykonawca zapewnia przyjazd grupy interwencyjnej wyłącznie w czasie uzbrojenia systemu (po zamknięciu obiektu).</w:t>
      </w:r>
    </w:p>
    <w:p w14:paraId="5A0F4CD7" w14:textId="31737AA5" w:rsidR="00322E40" w:rsidRDefault="009A3283" w:rsidP="006447EB">
      <w:pPr>
        <w:pStyle w:val="Akapitzlist"/>
        <w:widowControl w:val="0"/>
        <w:numPr>
          <w:ilvl w:val="0"/>
          <w:numId w:val="4"/>
        </w:numPr>
        <w:tabs>
          <w:tab w:val="left" w:pos="284"/>
        </w:tabs>
        <w:spacing w:line="360" w:lineRule="auto"/>
        <w:ind w:left="426" w:hanging="426"/>
        <w:contextualSpacing/>
        <w:rPr>
          <w:sz w:val="22"/>
          <w:szCs w:val="22"/>
        </w:rPr>
      </w:pPr>
      <w:r w:rsidRPr="009A3283">
        <w:rPr>
          <w:sz w:val="22"/>
          <w:szCs w:val="22"/>
        </w:rPr>
        <w:t xml:space="preserve">Wykonawca ponosi pełną odpowiedzialność za sprawność techniczną zamontowanych przez siebie urządzeń (czujki, moduły nadawcze, systemy kontroli czasu pracy) przez cały okres </w:t>
      </w:r>
      <w:r w:rsidRPr="009A3283">
        <w:rPr>
          <w:sz w:val="22"/>
          <w:szCs w:val="22"/>
        </w:rPr>
        <w:lastRenderedPageBreak/>
        <w:t>obowiązywania umowy. W przypadku awarii własnego sprzętu, Wykonawca zobowiązany jest do jego naprawy lub wymiany w czasie nie przekraczającym 24 godzin od zgłoszenia usterki.</w:t>
      </w:r>
    </w:p>
    <w:p w14:paraId="735C3BAF" w14:textId="77777777" w:rsidR="00CC2C26" w:rsidRDefault="00CC2C26" w:rsidP="00CC2C26">
      <w:pPr>
        <w:pStyle w:val="Akapitzlist"/>
        <w:widowControl w:val="0"/>
        <w:tabs>
          <w:tab w:val="left" w:pos="284"/>
        </w:tabs>
        <w:spacing w:line="360" w:lineRule="auto"/>
        <w:ind w:left="426"/>
        <w:contextualSpacing/>
        <w:rPr>
          <w:sz w:val="22"/>
          <w:szCs w:val="22"/>
        </w:rPr>
      </w:pPr>
    </w:p>
    <w:p w14:paraId="15139DDF" w14:textId="5E8C5C20" w:rsidR="00CC2C26" w:rsidRPr="00CC2C26" w:rsidRDefault="00CC2C26" w:rsidP="00CC2C26">
      <w:pPr>
        <w:pStyle w:val="Akapitzlist"/>
        <w:widowControl w:val="0"/>
        <w:tabs>
          <w:tab w:val="left" w:pos="284"/>
        </w:tabs>
        <w:spacing w:line="360" w:lineRule="auto"/>
        <w:ind w:left="426"/>
        <w:contextualSpacing/>
        <w:rPr>
          <w:b/>
          <w:bCs/>
          <w:sz w:val="22"/>
          <w:szCs w:val="22"/>
        </w:rPr>
      </w:pPr>
      <w:r w:rsidRPr="00CC2C26">
        <w:rPr>
          <w:b/>
          <w:bCs/>
          <w:sz w:val="22"/>
          <w:szCs w:val="22"/>
        </w:rPr>
        <w:t>Obiekt: Ogród Zoologiczny</w:t>
      </w:r>
      <w:r>
        <w:rPr>
          <w:b/>
          <w:bCs/>
          <w:sz w:val="22"/>
          <w:szCs w:val="22"/>
        </w:rPr>
        <w:t xml:space="preserve"> oraz Miejskie Schronisko dla Bezdomnych Zwierząt w Opolu</w:t>
      </w:r>
      <w:r w:rsidRPr="00CC2C26">
        <w:rPr>
          <w:b/>
          <w:bCs/>
          <w:sz w:val="22"/>
          <w:szCs w:val="22"/>
        </w:rPr>
        <w:t>:</w:t>
      </w:r>
    </w:p>
    <w:p w14:paraId="76767CF7" w14:textId="42031BBC" w:rsidR="00716DBA" w:rsidRPr="00BC6727" w:rsidRDefault="00000000" w:rsidP="0043681A">
      <w:pPr>
        <w:pStyle w:val="Akapitzlist"/>
        <w:numPr>
          <w:ilvl w:val="0"/>
          <w:numId w:val="4"/>
        </w:numPr>
        <w:spacing w:line="360" w:lineRule="auto"/>
        <w:ind w:left="426" w:hanging="426"/>
        <w:rPr>
          <w:sz w:val="22"/>
          <w:szCs w:val="22"/>
        </w:rPr>
      </w:pPr>
      <w:r w:rsidRPr="00BC6727">
        <w:rPr>
          <w:sz w:val="22"/>
          <w:szCs w:val="22"/>
        </w:rPr>
        <w:t xml:space="preserve">Z uwagi na fakt, że zakres przedmiotu zamówienia będzie świadczony na </w:t>
      </w:r>
      <w:r w:rsidR="00F502B3">
        <w:rPr>
          <w:sz w:val="22"/>
          <w:szCs w:val="22"/>
        </w:rPr>
        <w:t xml:space="preserve">terenie Ogrodu Zoologicznego, będącym </w:t>
      </w:r>
      <w:r w:rsidRPr="00BC6727">
        <w:rPr>
          <w:sz w:val="22"/>
          <w:szCs w:val="22"/>
        </w:rPr>
        <w:t>specyficznym obiekt</w:t>
      </w:r>
      <w:r w:rsidR="00F502B3">
        <w:rPr>
          <w:sz w:val="22"/>
          <w:szCs w:val="22"/>
        </w:rPr>
        <w:t>em</w:t>
      </w:r>
      <w:r w:rsidRPr="00BC6727">
        <w:rPr>
          <w:sz w:val="22"/>
          <w:szCs w:val="22"/>
        </w:rPr>
        <w:t xml:space="preserve"> użyteczności publicznej, gdzie jednorazowo może przebywać około 2 000 osób, w tym osoby nieletnie, niepełnosprawne oraz w podeszłym wieku, osoby realizujące umowę muszą:</w:t>
      </w:r>
    </w:p>
    <w:p w14:paraId="3AA4F9D4" w14:textId="77777777" w:rsidR="00716DBA" w:rsidRPr="00BC6727" w:rsidRDefault="00000000" w:rsidP="0043681A">
      <w:pPr>
        <w:widowControl w:val="0"/>
        <w:numPr>
          <w:ilvl w:val="0"/>
          <w:numId w:val="5"/>
        </w:numPr>
        <w:spacing w:line="360" w:lineRule="auto"/>
        <w:ind w:left="851" w:hanging="425"/>
        <w:rPr>
          <w:sz w:val="22"/>
          <w:szCs w:val="22"/>
        </w:rPr>
      </w:pPr>
      <w:r w:rsidRPr="00BC6727">
        <w:rPr>
          <w:sz w:val="22"/>
          <w:szCs w:val="22"/>
        </w:rPr>
        <w:t xml:space="preserve">charakteryzować się wysoką kulturą osobistą, posiadać zdolności psychomotoryczne </w:t>
      </w:r>
      <w:r w:rsidRPr="00BC6727">
        <w:rPr>
          <w:sz w:val="22"/>
          <w:szCs w:val="22"/>
        </w:rPr>
        <w:br/>
        <w:t xml:space="preserve">do pracy w </w:t>
      </w:r>
      <w:r w:rsidR="00612048" w:rsidRPr="00BC6727">
        <w:rPr>
          <w:sz w:val="22"/>
          <w:szCs w:val="22"/>
        </w:rPr>
        <w:t>bezpośrednim kontakcie</w:t>
      </w:r>
      <w:r w:rsidRPr="00BC6727">
        <w:rPr>
          <w:sz w:val="22"/>
          <w:szCs w:val="22"/>
        </w:rPr>
        <w:t xml:space="preserve"> z </w:t>
      </w:r>
      <w:r w:rsidR="00612048" w:rsidRPr="00BC6727">
        <w:rPr>
          <w:sz w:val="22"/>
          <w:szCs w:val="22"/>
        </w:rPr>
        <w:t>dużą liczbą</w:t>
      </w:r>
      <w:r w:rsidRPr="00BC6727">
        <w:rPr>
          <w:sz w:val="22"/>
          <w:szCs w:val="22"/>
        </w:rPr>
        <w:t xml:space="preserve"> osób, </w:t>
      </w:r>
    </w:p>
    <w:p w14:paraId="66111BA5" w14:textId="77777777" w:rsidR="00716DBA" w:rsidRPr="00BC6727" w:rsidRDefault="00000000" w:rsidP="0043681A">
      <w:pPr>
        <w:widowControl w:val="0"/>
        <w:numPr>
          <w:ilvl w:val="0"/>
          <w:numId w:val="5"/>
        </w:numPr>
        <w:spacing w:line="360" w:lineRule="auto"/>
        <w:ind w:left="851" w:hanging="425"/>
        <w:rPr>
          <w:sz w:val="22"/>
          <w:szCs w:val="22"/>
        </w:rPr>
      </w:pPr>
      <w:r w:rsidRPr="00BC6727">
        <w:rPr>
          <w:sz w:val="22"/>
          <w:szCs w:val="22"/>
        </w:rPr>
        <w:t>zachowywać się w sposób zgodny z zasadami współżycia społecznego i dobrymi obyczajami,</w:t>
      </w:r>
    </w:p>
    <w:p w14:paraId="395E7CC8" w14:textId="77777777" w:rsidR="00716DBA" w:rsidRPr="00BC6727" w:rsidRDefault="00000000" w:rsidP="0043681A">
      <w:pPr>
        <w:widowControl w:val="0"/>
        <w:numPr>
          <w:ilvl w:val="0"/>
          <w:numId w:val="5"/>
        </w:numPr>
        <w:spacing w:line="360" w:lineRule="auto"/>
        <w:ind w:left="851" w:hanging="425"/>
        <w:rPr>
          <w:sz w:val="22"/>
          <w:szCs w:val="22"/>
        </w:rPr>
      </w:pPr>
      <w:r w:rsidRPr="00BC6727">
        <w:rPr>
          <w:sz w:val="22"/>
          <w:szCs w:val="22"/>
        </w:rPr>
        <w:t>dbać o higienę osobistą, czystość umundurowania i schludność swojego wyglądu,</w:t>
      </w:r>
    </w:p>
    <w:p w14:paraId="78E5D773" w14:textId="77777777" w:rsidR="00716DBA" w:rsidRPr="00BC6727" w:rsidRDefault="00000000" w:rsidP="0043681A">
      <w:pPr>
        <w:widowControl w:val="0"/>
        <w:numPr>
          <w:ilvl w:val="0"/>
          <w:numId w:val="5"/>
        </w:numPr>
        <w:spacing w:line="360" w:lineRule="auto"/>
        <w:ind w:left="851" w:hanging="425"/>
        <w:rPr>
          <w:sz w:val="22"/>
          <w:szCs w:val="22"/>
        </w:rPr>
      </w:pPr>
      <w:r w:rsidRPr="00BC6727">
        <w:rPr>
          <w:sz w:val="22"/>
          <w:szCs w:val="22"/>
        </w:rPr>
        <w:t>posiadać co najmniej jednoroczny staż pracy w ochronie wielkopowierzchniowych obiektów użyteczności publicznej otwartych dla ludności,</w:t>
      </w:r>
    </w:p>
    <w:p w14:paraId="24874BF8" w14:textId="77777777" w:rsidR="00716DBA" w:rsidRPr="00BC6727" w:rsidRDefault="00000000" w:rsidP="0043681A">
      <w:pPr>
        <w:widowControl w:val="0"/>
        <w:numPr>
          <w:ilvl w:val="0"/>
          <w:numId w:val="5"/>
        </w:numPr>
        <w:spacing w:line="360" w:lineRule="auto"/>
        <w:ind w:left="851" w:hanging="425"/>
        <w:rPr>
          <w:sz w:val="22"/>
          <w:szCs w:val="22"/>
        </w:rPr>
      </w:pPr>
      <w:r w:rsidRPr="00BC6727">
        <w:rPr>
          <w:sz w:val="22"/>
          <w:szCs w:val="22"/>
        </w:rPr>
        <w:t>pełnić służbę w jednolitych</w:t>
      </w:r>
      <w:r w:rsidR="00612048" w:rsidRPr="00BC6727">
        <w:rPr>
          <w:sz w:val="22"/>
          <w:szCs w:val="22"/>
        </w:rPr>
        <w:t xml:space="preserve"> </w:t>
      </w:r>
      <w:r w:rsidRPr="00BC6727">
        <w:rPr>
          <w:sz w:val="22"/>
          <w:szCs w:val="22"/>
        </w:rPr>
        <w:t>mundurach z</w:t>
      </w:r>
      <w:r w:rsidR="00612048" w:rsidRPr="00BC6727">
        <w:rPr>
          <w:sz w:val="22"/>
          <w:szCs w:val="22"/>
        </w:rPr>
        <w:t xml:space="preserve"> </w:t>
      </w:r>
      <w:r w:rsidRPr="00BC6727">
        <w:rPr>
          <w:sz w:val="22"/>
          <w:szCs w:val="22"/>
        </w:rPr>
        <w:t>emblematami</w:t>
      </w:r>
      <w:r w:rsidR="00612048" w:rsidRPr="00BC6727">
        <w:rPr>
          <w:sz w:val="22"/>
          <w:szCs w:val="22"/>
        </w:rPr>
        <w:t xml:space="preserve"> </w:t>
      </w:r>
      <w:r w:rsidRPr="00BC6727">
        <w:rPr>
          <w:sz w:val="22"/>
          <w:szCs w:val="22"/>
        </w:rPr>
        <w:t>agencji (wymogi umundurowania zostały zawarte w umowie),</w:t>
      </w:r>
    </w:p>
    <w:p w14:paraId="757A1FDD" w14:textId="77777777" w:rsidR="00716DBA" w:rsidRPr="00BC6727" w:rsidRDefault="00000000" w:rsidP="0043681A">
      <w:pPr>
        <w:widowControl w:val="0"/>
        <w:numPr>
          <w:ilvl w:val="0"/>
          <w:numId w:val="5"/>
        </w:numPr>
        <w:spacing w:line="360" w:lineRule="auto"/>
        <w:ind w:left="851" w:hanging="425"/>
        <w:rPr>
          <w:sz w:val="22"/>
          <w:szCs w:val="22"/>
        </w:rPr>
      </w:pPr>
      <w:r w:rsidRPr="00BC6727">
        <w:rPr>
          <w:sz w:val="22"/>
          <w:szCs w:val="22"/>
        </w:rPr>
        <w:t>być wyposażeni w urządzenia do kontroli pracy strażników w systemie on-line oraz zainstalowanie na terenie Ogrodu w miejscach wskazanych przez Zamawiającego, 27 punktów kontrolnych,</w:t>
      </w:r>
    </w:p>
    <w:p w14:paraId="69255905" w14:textId="77777777" w:rsidR="00716DBA" w:rsidRPr="00BC6727" w:rsidRDefault="00000000" w:rsidP="0043681A">
      <w:pPr>
        <w:pStyle w:val="Akapitzlist"/>
        <w:numPr>
          <w:ilvl w:val="0"/>
          <w:numId w:val="4"/>
        </w:numPr>
        <w:spacing w:line="360" w:lineRule="auto"/>
        <w:ind w:left="426" w:hanging="426"/>
        <w:rPr>
          <w:sz w:val="22"/>
          <w:szCs w:val="22"/>
        </w:rPr>
      </w:pPr>
      <w:r w:rsidRPr="00BC6727">
        <w:rPr>
          <w:sz w:val="22"/>
          <w:szCs w:val="22"/>
        </w:rPr>
        <w:t>Wykonawca ponosi odpowiedzialność za działania i zaniechania pracowników ochrony</w:t>
      </w:r>
      <w:r w:rsidRPr="00BC6727">
        <w:rPr>
          <w:sz w:val="22"/>
          <w:szCs w:val="22"/>
        </w:rPr>
        <w:br/>
        <w:t xml:space="preserve">przy </w:t>
      </w:r>
      <w:r w:rsidR="00612048" w:rsidRPr="00BC6727">
        <w:rPr>
          <w:sz w:val="22"/>
          <w:szCs w:val="22"/>
        </w:rPr>
        <w:t>realizacji obowiązków</w:t>
      </w:r>
      <w:r w:rsidRPr="00BC6727">
        <w:rPr>
          <w:sz w:val="22"/>
          <w:szCs w:val="22"/>
        </w:rPr>
        <w:t xml:space="preserve"> </w:t>
      </w:r>
      <w:r w:rsidR="00612048" w:rsidRPr="00BC6727">
        <w:rPr>
          <w:sz w:val="22"/>
          <w:szCs w:val="22"/>
        </w:rPr>
        <w:t>wynikających z</w:t>
      </w:r>
      <w:r w:rsidRPr="00BC6727">
        <w:rPr>
          <w:sz w:val="22"/>
          <w:szCs w:val="22"/>
        </w:rPr>
        <w:t xml:space="preserve"> </w:t>
      </w:r>
      <w:r w:rsidR="00612048" w:rsidRPr="00BC6727">
        <w:rPr>
          <w:sz w:val="22"/>
          <w:szCs w:val="22"/>
        </w:rPr>
        <w:t>niniejszej umowy</w:t>
      </w:r>
      <w:r w:rsidRPr="00BC6727">
        <w:rPr>
          <w:sz w:val="22"/>
          <w:szCs w:val="22"/>
        </w:rPr>
        <w:t>.</w:t>
      </w:r>
    </w:p>
    <w:p w14:paraId="58D4F8D8" w14:textId="77777777" w:rsidR="00716DBA" w:rsidRPr="00BC6727" w:rsidRDefault="00000000" w:rsidP="0043681A">
      <w:pPr>
        <w:pStyle w:val="Akapitzlist"/>
        <w:numPr>
          <w:ilvl w:val="0"/>
          <w:numId w:val="4"/>
        </w:numPr>
        <w:spacing w:line="360" w:lineRule="auto"/>
        <w:ind w:left="426" w:hanging="426"/>
        <w:rPr>
          <w:sz w:val="22"/>
          <w:szCs w:val="22"/>
        </w:rPr>
      </w:pPr>
      <w:r w:rsidRPr="00BC6727">
        <w:rPr>
          <w:sz w:val="22"/>
          <w:szCs w:val="22"/>
        </w:rPr>
        <w:t xml:space="preserve">Zamawiający zastrzega sobie możliwość ciągłego nadzoru nad należytym sprawowaniem ochrony. </w:t>
      </w:r>
    </w:p>
    <w:p w14:paraId="7D5B631D" w14:textId="77777777" w:rsidR="00716DBA" w:rsidRPr="00BC6727" w:rsidRDefault="00000000" w:rsidP="0043681A">
      <w:pPr>
        <w:pStyle w:val="Akapitzlist"/>
        <w:numPr>
          <w:ilvl w:val="0"/>
          <w:numId w:val="4"/>
        </w:numPr>
        <w:spacing w:line="360" w:lineRule="auto"/>
        <w:ind w:left="426" w:hanging="426"/>
        <w:rPr>
          <w:sz w:val="22"/>
          <w:szCs w:val="22"/>
        </w:rPr>
      </w:pPr>
      <w:r w:rsidRPr="00BC6727">
        <w:rPr>
          <w:sz w:val="22"/>
          <w:szCs w:val="22"/>
        </w:rPr>
        <w:t xml:space="preserve">Wykonawca zobowiązany będzie do prowadzenia Książki Służb (Dziennika zmiany), </w:t>
      </w:r>
      <w:r w:rsidRPr="00BC6727">
        <w:rPr>
          <w:sz w:val="22"/>
          <w:szCs w:val="22"/>
        </w:rPr>
        <w:br/>
        <w:t>do której personel Wykonawcy wpisywać będzie wszystkie spostrzeżenia, uwagi oraz istotne wydarzenia związane z realizacją umowy. Na każde życzenie Zamawiającego, Wykonawca ma obowiązek udostępnić do wglądu Książkę Służb.</w:t>
      </w:r>
    </w:p>
    <w:p w14:paraId="35F637E9" w14:textId="77777777" w:rsidR="00716DBA" w:rsidRPr="00BC6727" w:rsidRDefault="00000000" w:rsidP="0043681A">
      <w:pPr>
        <w:pStyle w:val="Akapitzlist"/>
        <w:numPr>
          <w:ilvl w:val="0"/>
          <w:numId w:val="4"/>
        </w:numPr>
        <w:spacing w:line="360" w:lineRule="auto"/>
        <w:ind w:left="426" w:hanging="426"/>
        <w:rPr>
          <w:sz w:val="22"/>
          <w:szCs w:val="22"/>
        </w:rPr>
      </w:pPr>
      <w:r w:rsidRPr="00BC6727">
        <w:rPr>
          <w:sz w:val="22"/>
          <w:szCs w:val="22"/>
        </w:rPr>
        <w:t xml:space="preserve">Zamawiającemu przysługuje prawo wpisu do Książki Służb (dziennika zmiany) adnotacji </w:t>
      </w:r>
      <w:r w:rsidRPr="00BC6727">
        <w:rPr>
          <w:sz w:val="22"/>
          <w:szCs w:val="22"/>
        </w:rPr>
        <w:br/>
        <w:t>nt. udzielonych instruktarzy, uwag i zaleceń. Na dokonane przez Zamawiającego zapisy, Wykonawca zobowiązany jest w ciągu 3 dni ustosunkować się w formie oddzielnego wpisu wyjaśniającego.</w:t>
      </w:r>
    </w:p>
    <w:p w14:paraId="41CBC088" w14:textId="77777777" w:rsidR="00716DBA" w:rsidRPr="00BC6727" w:rsidRDefault="00000000" w:rsidP="0043681A">
      <w:pPr>
        <w:pStyle w:val="Akapitzlist"/>
        <w:numPr>
          <w:ilvl w:val="0"/>
          <w:numId w:val="4"/>
        </w:numPr>
        <w:spacing w:line="360" w:lineRule="auto"/>
        <w:ind w:left="426" w:hanging="426"/>
        <w:rPr>
          <w:sz w:val="22"/>
          <w:szCs w:val="22"/>
        </w:rPr>
      </w:pPr>
      <w:r w:rsidRPr="00BC6727">
        <w:rPr>
          <w:sz w:val="22"/>
          <w:szCs w:val="22"/>
        </w:rPr>
        <w:t xml:space="preserve">Zatrudnione osoby nie mogą być karane. </w:t>
      </w:r>
    </w:p>
    <w:p w14:paraId="3C8A3BB4" w14:textId="20B6D30E" w:rsidR="00716DBA" w:rsidRPr="0043681A" w:rsidRDefault="00000000" w:rsidP="0043681A">
      <w:pPr>
        <w:pStyle w:val="Akapitzlist"/>
        <w:numPr>
          <w:ilvl w:val="0"/>
          <w:numId w:val="4"/>
        </w:numPr>
        <w:spacing w:line="360" w:lineRule="auto"/>
        <w:ind w:left="426" w:hanging="426"/>
        <w:rPr>
          <w:sz w:val="22"/>
          <w:szCs w:val="22"/>
        </w:rPr>
      </w:pPr>
      <w:r w:rsidRPr="00BC6727">
        <w:rPr>
          <w:sz w:val="22"/>
          <w:szCs w:val="22"/>
        </w:rPr>
        <w:t xml:space="preserve">Zamawiającemu przysługuje prawo żądania zatrudnienia innego strażnika w miejsce dotychczasowego zatrudnionego pracownika, który wykonuje swoje obowiązki w sposób niewłaściwy lub z uwagi </w:t>
      </w:r>
      <w:r w:rsidR="00612048" w:rsidRPr="00BC6727">
        <w:rPr>
          <w:sz w:val="22"/>
          <w:szCs w:val="22"/>
        </w:rPr>
        <w:t>na opieszałość</w:t>
      </w:r>
      <w:r w:rsidRPr="00BC6727">
        <w:rPr>
          <w:sz w:val="22"/>
          <w:szCs w:val="22"/>
        </w:rPr>
        <w:t xml:space="preserve">, arogancję, złą prezencję a także w związku z innymi </w:t>
      </w:r>
      <w:r w:rsidRPr="00BC6727">
        <w:rPr>
          <w:sz w:val="22"/>
          <w:szCs w:val="22"/>
        </w:rPr>
        <w:lastRenderedPageBreak/>
        <w:t>przymiotami pracownika mającymi wpływ na odbiór przez odwiedzających ZOO a tym samym na wizerunek Zamawiającego.</w:t>
      </w:r>
    </w:p>
    <w:p w14:paraId="1E213BDD" w14:textId="77777777" w:rsidR="00716DBA" w:rsidRPr="0043681A" w:rsidRDefault="00000000" w:rsidP="0043681A">
      <w:pPr>
        <w:pStyle w:val="Akapitzlist"/>
        <w:numPr>
          <w:ilvl w:val="0"/>
          <w:numId w:val="4"/>
        </w:numPr>
        <w:tabs>
          <w:tab w:val="left" w:pos="284"/>
        </w:tabs>
        <w:spacing w:line="360" w:lineRule="auto"/>
        <w:ind w:left="426" w:hanging="426"/>
        <w:rPr>
          <w:sz w:val="22"/>
          <w:szCs w:val="22"/>
        </w:rPr>
      </w:pPr>
      <w:r w:rsidRPr="0043681A">
        <w:rPr>
          <w:sz w:val="22"/>
          <w:szCs w:val="22"/>
        </w:rPr>
        <w:t>Do podstawowych obowiązków pracowników ochrony należy:</w:t>
      </w:r>
    </w:p>
    <w:p w14:paraId="7C024E18" w14:textId="77777777" w:rsidR="00716DBA" w:rsidRPr="00BC6727" w:rsidRDefault="00000000" w:rsidP="0043681A">
      <w:pPr>
        <w:widowControl w:val="0"/>
        <w:numPr>
          <w:ilvl w:val="0"/>
          <w:numId w:val="2"/>
        </w:numPr>
        <w:spacing w:line="360" w:lineRule="auto"/>
        <w:ind w:left="851" w:hanging="425"/>
        <w:rPr>
          <w:sz w:val="22"/>
          <w:szCs w:val="22"/>
        </w:rPr>
      </w:pPr>
      <w:r w:rsidRPr="00BC6727">
        <w:rPr>
          <w:sz w:val="22"/>
          <w:szCs w:val="22"/>
        </w:rPr>
        <w:t>całodobowa ochrona całego terenu (32 ha teren ZOO oraz 0,67 ha terenu Schroniska) i obiektów przed włamaniem i dewastacją, a także przed kradzieżą mienia i zwierząt oraz ich okaleczeniem, wrzucaniem jakichkolwiek przedmiotów na wybiegi zwierząt,</w:t>
      </w:r>
    </w:p>
    <w:p w14:paraId="7F7AF37D" w14:textId="77777777" w:rsidR="00716DBA" w:rsidRPr="00BC6727" w:rsidRDefault="00000000" w:rsidP="0043681A">
      <w:pPr>
        <w:widowControl w:val="0"/>
        <w:numPr>
          <w:ilvl w:val="0"/>
          <w:numId w:val="2"/>
        </w:numPr>
        <w:spacing w:line="360" w:lineRule="auto"/>
        <w:ind w:left="851" w:hanging="425"/>
        <w:rPr>
          <w:sz w:val="22"/>
          <w:szCs w:val="22"/>
        </w:rPr>
      </w:pPr>
      <w:r w:rsidRPr="00BC6727">
        <w:rPr>
          <w:sz w:val="22"/>
          <w:szCs w:val="22"/>
        </w:rPr>
        <w:t>wykonywanie usług monitorowania wizyjnego obiektów i terenu (monitorowanie zarówno ZOO jak i Schroniska) zgodnie z instrukcją obsługi systemu monitorującego,</w:t>
      </w:r>
    </w:p>
    <w:p w14:paraId="2ADBFD85" w14:textId="77777777" w:rsidR="00716DBA" w:rsidRPr="00BC6727" w:rsidRDefault="00000000" w:rsidP="0043681A">
      <w:pPr>
        <w:widowControl w:val="0"/>
        <w:numPr>
          <w:ilvl w:val="0"/>
          <w:numId w:val="2"/>
        </w:numPr>
        <w:spacing w:line="360" w:lineRule="auto"/>
        <w:ind w:left="851" w:hanging="425"/>
        <w:rPr>
          <w:sz w:val="22"/>
          <w:szCs w:val="22"/>
        </w:rPr>
      </w:pPr>
      <w:r w:rsidRPr="00BC6727">
        <w:rPr>
          <w:sz w:val="22"/>
          <w:szCs w:val="22"/>
        </w:rPr>
        <w:t xml:space="preserve">ochrona i monitorowanie magazynu </w:t>
      </w:r>
      <w:proofErr w:type="gramStart"/>
      <w:r w:rsidRPr="00BC6727">
        <w:rPr>
          <w:sz w:val="22"/>
          <w:szCs w:val="22"/>
        </w:rPr>
        <w:t>broni</w:t>
      </w:r>
      <w:proofErr w:type="gramEnd"/>
      <w:r w:rsidRPr="00BC6727">
        <w:rPr>
          <w:sz w:val="22"/>
          <w:szCs w:val="22"/>
        </w:rPr>
        <w:t xml:space="preserve"> posiadającego zabezpieczenie systemem sygnalizacji włamania i napadu z transmisją sygnału alarmu do stacji monitorowania (uzbrojonego stanowiska interwencyjnego) pełniącego całodobowy dyżur,</w:t>
      </w:r>
    </w:p>
    <w:p w14:paraId="54999B93" w14:textId="77777777" w:rsidR="00716DBA" w:rsidRPr="00BC6727" w:rsidRDefault="00000000" w:rsidP="0043681A">
      <w:pPr>
        <w:widowControl w:val="0"/>
        <w:numPr>
          <w:ilvl w:val="0"/>
          <w:numId w:val="2"/>
        </w:numPr>
        <w:spacing w:line="360" w:lineRule="auto"/>
        <w:ind w:left="851" w:hanging="425"/>
        <w:rPr>
          <w:sz w:val="22"/>
          <w:szCs w:val="22"/>
        </w:rPr>
      </w:pPr>
      <w:r w:rsidRPr="00BC6727">
        <w:rPr>
          <w:sz w:val="22"/>
          <w:szCs w:val="22"/>
        </w:rPr>
        <w:t>nadzór nad włączaniem systemów alarmowych oraz sprawdzania ewentualnych komunikatów przychodzących na monitor w recepcji oraz powiadamiania odpowiednich służb,</w:t>
      </w:r>
    </w:p>
    <w:p w14:paraId="23F24273" w14:textId="77777777" w:rsidR="00716DBA" w:rsidRPr="00BC6727" w:rsidRDefault="00000000" w:rsidP="0043681A">
      <w:pPr>
        <w:widowControl w:val="0"/>
        <w:numPr>
          <w:ilvl w:val="0"/>
          <w:numId w:val="2"/>
        </w:numPr>
        <w:spacing w:line="360" w:lineRule="auto"/>
        <w:ind w:left="851" w:hanging="425"/>
        <w:rPr>
          <w:sz w:val="22"/>
          <w:szCs w:val="22"/>
        </w:rPr>
      </w:pPr>
      <w:r w:rsidRPr="00BC6727">
        <w:rPr>
          <w:sz w:val="22"/>
          <w:szCs w:val="22"/>
        </w:rPr>
        <w:t>system powinien przesyłać w czasie rzeczywistym do centrum dozoru, zlokalizowanym poza obiektem chronionym, informacje o potwierdzeniu przybycia strażnika na punkt   kontrolny. Jednocześnie powinna być zapewniona, przez centrum dozoru, możliwość automatycznej kontroli przybycia strażnika w </w:t>
      </w:r>
      <w:r w:rsidR="00612048" w:rsidRPr="00BC6727">
        <w:rPr>
          <w:sz w:val="22"/>
          <w:szCs w:val="22"/>
        </w:rPr>
        <w:t>określonym czasie</w:t>
      </w:r>
      <w:r w:rsidRPr="00BC6727">
        <w:rPr>
          <w:sz w:val="22"/>
          <w:szCs w:val="22"/>
        </w:rPr>
        <w:t xml:space="preserve"> </w:t>
      </w:r>
      <w:r w:rsidR="00612048" w:rsidRPr="00BC6727">
        <w:rPr>
          <w:sz w:val="22"/>
          <w:szCs w:val="22"/>
        </w:rPr>
        <w:t>wskazanym wcześniej przez</w:t>
      </w:r>
      <w:r w:rsidRPr="00BC6727">
        <w:rPr>
          <w:sz w:val="22"/>
          <w:szCs w:val="22"/>
        </w:rPr>
        <w:t xml:space="preserve"> Zamawiającego, a </w:t>
      </w:r>
      <w:r w:rsidR="00612048" w:rsidRPr="00BC6727">
        <w:rPr>
          <w:sz w:val="22"/>
          <w:szCs w:val="22"/>
        </w:rPr>
        <w:t>w przypadku braku</w:t>
      </w:r>
      <w:r w:rsidRPr="00BC6727">
        <w:rPr>
          <w:sz w:val="22"/>
          <w:szCs w:val="22"/>
        </w:rPr>
        <w:t xml:space="preserve"> jego obecności w okresie +/- 10 minut powinna być zrealizowana procedura sprawdzenia przez centrum dozoru przyczyny braku obecności </w:t>
      </w:r>
      <w:r w:rsidR="00612048" w:rsidRPr="00BC6727">
        <w:rPr>
          <w:sz w:val="22"/>
          <w:szCs w:val="22"/>
        </w:rPr>
        <w:t>strażnika na punkcie kontrolnym</w:t>
      </w:r>
      <w:r w:rsidRPr="00BC6727">
        <w:rPr>
          <w:sz w:val="22"/>
          <w:szCs w:val="22"/>
        </w:rPr>
        <w:t xml:space="preserve">. </w:t>
      </w:r>
      <w:r w:rsidR="00612048" w:rsidRPr="00BC6727">
        <w:rPr>
          <w:sz w:val="22"/>
          <w:szCs w:val="22"/>
        </w:rPr>
        <w:t>Ponadto system</w:t>
      </w:r>
      <w:r w:rsidRPr="00BC6727">
        <w:rPr>
          <w:sz w:val="22"/>
          <w:szCs w:val="22"/>
        </w:rPr>
        <w:t xml:space="preserve">   powinien umożliwiać Zamawiającemu wgląd on-line (w czasie rzeczywistym) do historii poprzez sieć internetową, </w:t>
      </w:r>
      <w:r w:rsidR="00612048" w:rsidRPr="00BC6727">
        <w:rPr>
          <w:sz w:val="22"/>
          <w:szCs w:val="22"/>
        </w:rPr>
        <w:t>potwierdzeń przybycia strażników na</w:t>
      </w:r>
      <w:r w:rsidRPr="00BC6727">
        <w:rPr>
          <w:sz w:val="22"/>
          <w:szCs w:val="22"/>
        </w:rPr>
        <w:t xml:space="preserve"> punkt kontrolny (opłata za obsługę centrum dozoru leży po stronie Wykonawcy i powinna być wliczona w cenę oferty),</w:t>
      </w:r>
    </w:p>
    <w:p w14:paraId="1FEC0CC5" w14:textId="77777777" w:rsidR="00716DBA" w:rsidRPr="00BC6727" w:rsidRDefault="00000000" w:rsidP="0043681A">
      <w:pPr>
        <w:widowControl w:val="0"/>
        <w:numPr>
          <w:ilvl w:val="0"/>
          <w:numId w:val="2"/>
        </w:numPr>
        <w:spacing w:line="360" w:lineRule="auto"/>
        <w:ind w:left="851" w:hanging="425"/>
        <w:rPr>
          <w:sz w:val="22"/>
          <w:szCs w:val="22"/>
        </w:rPr>
      </w:pPr>
      <w:r w:rsidRPr="00BC6727">
        <w:rPr>
          <w:sz w:val="22"/>
          <w:szCs w:val="22"/>
        </w:rPr>
        <w:t xml:space="preserve">obsługa programu SATEL STAM-2 na komputerze stacjonarnym PC. Program służy do uzbrajania i rozbrajania alarmów na poszczególnych budynkach hodowlanych </w:t>
      </w:r>
      <w:r w:rsidRPr="00BC6727">
        <w:rPr>
          <w:sz w:val="22"/>
          <w:szCs w:val="22"/>
        </w:rPr>
        <w:br/>
        <w:t>na terenie Ogrodu Zoologicznego,</w:t>
      </w:r>
    </w:p>
    <w:p w14:paraId="3DB2B6FC" w14:textId="77777777" w:rsidR="00716DBA" w:rsidRPr="00BC6727" w:rsidRDefault="00000000" w:rsidP="0043681A">
      <w:pPr>
        <w:widowControl w:val="0"/>
        <w:numPr>
          <w:ilvl w:val="0"/>
          <w:numId w:val="2"/>
        </w:numPr>
        <w:spacing w:line="360" w:lineRule="auto"/>
        <w:ind w:left="851" w:hanging="425"/>
        <w:rPr>
          <w:sz w:val="22"/>
          <w:szCs w:val="22"/>
          <w:shd w:val="clear" w:color="auto" w:fill="FFFFFF"/>
        </w:rPr>
      </w:pPr>
      <w:r w:rsidRPr="00BC6727">
        <w:rPr>
          <w:sz w:val="22"/>
          <w:szCs w:val="22"/>
          <w:shd w:val="clear" w:color="auto" w:fill="FFFFFF"/>
        </w:rPr>
        <w:t>monitorowanie systemu alarmowego zainstalowanego w budynku Akwarium „Wodny świat” poprzez otrzymywanie powiadomień, spisywanie awarii oraz powiadamianie wskazanych pracowników Zamawiającego,</w:t>
      </w:r>
    </w:p>
    <w:p w14:paraId="0C22BE16" w14:textId="77777777" w:rsidR="00716DBA" w:rsidRPr="00BC6727" w:rsidRDefault="00000000" w:rsidP="0043681A">
      <w:pPr>
        <w:widowControl w:val="0"/>
        <w:numPr>
          <w:ilvl w:val="0"/>
          <w:numId w:val="2"/>
        </w:numPr>
        <w:spacing w:line="360" w:lineRule="auto"/>
        <w:ind w:left="851" w:hanging="425"/>
        <w:rPr>
          <w:sz w:val="22"/>
          <w:szCs w:val="22"/>
          <w:shd w:val="clear" w:color="auto" w:fill="FFFFFF"/>
        </w:rPr>
      </w:pPr>
      <w:r w:rsidRPr="00BC6727">
        <w:rPr>
          <w:sz w:val="22"/>
          <w:szCs w:val="22"/>
          <w:shd w:val="clear" w:color="auto" w:fill="FFFFFF"/>
        </w:rPr>
        <w:t>monitorowanie oraz obsługa teleinformatyczna systemu przeciwpożarowego zainstalowanego w wybranych budynkach na terenie zoo. W razie uruchomienia systemu przeciwpożarowego pracownik będzie zobowiązany do sprawdzenia miejsca, w którym uruchomił się system oraz w przypadku stwierdzenia realności zagrożenia poinformowanie odpowiednich służb oraz wskazanego pracownika Zamawiającego,</w:t>
      </w:r>
    </w:p>
    <w:p w14:paraId="2BE311FC" w14:textId="77777777" w:rsidR="00612048" w:rsidRPr="00BC6727" w:rsidRDefault="00612048" w:rsidP="0043681A">
      <w:pPr>
        <w:widowControl w:val="0"/>
        <w:numPr>
          <w:ilvl w:val="0"/>
          <w:numId w:val="2"/>
        </w:numPr>
        <w:spacing w:line="360" w:lineRule="auto"/>
        <w:ind w:left="851" w:hanging="425"/>
        <w:rPr>
          <w:sz w:val="22"/>
          <w:szCs w:val="22"/>
          <w:shd w:val="clear" w:color="auto" w:fill="FFFFFF"/>
        </w:rPr>
      </w:pPr>
      <w:r w:rsidRPr="00BC6727">
        <w:rPr>
          <w:sz w:val="22"/>
          <w:szCs w:val="22"/>
          <w:shd w:val="clear" w:color="auto" w:fill="FFFFFF"/>
        </w:rPr>
        <w:t>monitorowanie</w:t>
      </w:r>
      <w:r w:rsidR="00FF182C" w:rsidRPr="00BC6727">
        <w:rPr>
          <w:sz w:val="22"/>
          <w:szCs w:val="22"/>
          <w:shd w:val="clear" w:color="auto" w:fill="FFFFFF"/>
        </w:rPr>
        <w:t xml:space="preserve"> działania 7 komór </w:t>
      </w:r>
      <w:proofErr w:type="spellStart"/>
      <w:r w:rsidR="00FF182C" w:rsidRPr="00BC6727">
        <w:rPr>
          <w:sz w:val="22"/>
          <w:szCs w:val="22"/>
          <w:shd w:val="clear" w:color="auto" w:fill="FFFFFF"/>
        </w:rPr>
        <w:t>mroźniczych</w:t>
      </w:r>
      <w:proofErr w:type="spellEnd"/>
      <w:r w:rsidR="00FF182C" w:rsidRPr="00BC6727">
        <w:rPr>
          <w:sz w:val="22"/>
          <w:szCs w:val="22"/>
          <w:shd w:val="clear" w:color="auto" w:fill="FFFFFF"/>
        </w:rPr>
        <w:t xml:space="preserve"> (2 w magazynie żywności oraz 5 na placu administracyjnym) poprzez sczytanie wyświetlanej temperatury dwa razy w ciągu doby. Pierwsza weryfikacja powinna nastąpić między godz.18:00-20:00, a druga między 2:00-</w:t>
      </w:r>
      <w:r w:rsidR="00FF182C" w:rsidRPr="00BC6727">
        <w:rPr>
          <w:sz w:val="22"/>
          <w:szCs w:val="22"/>
          <w:shd w:val="clear" w:color="auto" w:fill="FFFFFF"/>
        </w:rPr>
        <w:lastRenderedPageBreak/>
        <w:t>4:00. W przypadku wykrycia nieprawidłowości pracownik będzie zobowiązany do poinformowania wskazanego pracownika Zamawiającego,</w:t>
      </w:r>
    </w:p>
    <w:p w14:paraId="4135A8AB" w14:textId="77777777" w:rsidR="00716DBA" w:rsidRPr="00BC6727" w:rsidRDefault="00000000" w:rsidP="0043681A">
      <w:pPr>
        <w:widowControl w:val="0"/>
        <w:numPr>
          <w:ilvl w:val="0"/>
          <w:numId w:val="2"/>
        </w:numPr>
        <w:spacing w:line="360" w:lineRule="auto"/>
        <w:ind w:left="851" w:hanging="425"/>
        <w:rPr>
          <w:sz w:val="22"/>
          <w:szCs w:val="22"/>
        </w:rPr>
      </w:pPr>
      <w:r w:rsidRPr="00BC6727">
        <w:rPr>
          <w:sz w:val="22"/>
          <w:szCs w:val="22"/>
        </w:rPr>
        <w:t>piesze patrole wyznaczoną przez Zamawiającego trasą, potwierdzone przez elektroniczny system pracy strażnika,</w:t>
      </w:r>
    </w:p>
    <w:p w14:paraId="429483D5" w14:textId="77777777" w:rsidR="00716DBA" w:rsidRPr="00BC6727" w:rsidRDefault="00000000" w:rsidP="0043681A">
      <w:pPr>
        <w:widowControl w:val="0"/>
        <w:numPr>
          <w:ilvl w:val="0"/>
          <w:numId w:val="2"/>
        </w:numPr>
        <w:spacing w:line="360" w:lineRule="auto"/>
        <w:ind w:left="851" w:hanging="425"/>
        <w:rPr>
          <w:sz w:val="22"/>
          <w:szCs w:val="22"/>
        </w:rPr>
      </w:pPr>
      <w:r w:rsidRPr="00BC6727">
        <w:rPr>
          <w:sz w:val="22"/>
          <w:szCs w:val="22"/>
        </w:rPr>
        <w:t xml:space="preserve">skuteczna i adekwatna do zagrożenia interwencja z ewentualnym wykorzystaniem będących całodobowo w dyspozycji Wykonawcy dwóch grup interwencyjnych, przy czym czas reakcji grupy interwencyjnej zgodnie z ze złożoną ofertą </w:t>
      </w:r>
      <w:r w:rsidRPr="00BC6727">
        <w:rPr>
          <w:i/>
          <w:iCs/>
          <w:sz w:val="22"/>
          <w:szCs w:val="22"/>
        </w:rPr>
        <w:t>(czas deklarowany max. przez Wykonawcę nie może przekroczyć 15 min)</w:t>
      </w:r>
      <w:r w:rsidR="004A5257">
        <w:rPr>
          <w:i/>
          <w:iCs/>
          <w:sz w:val="22"/>
          <w:szCs w:val="22"/>
        </w:rPr>
        <w:t xml:space="preserve"> </w:t>
      </w:r>
      <w:r w:rsidR="004A5257" w:rsidRPr="004A5257">
        <w:rPr>
          <w:sz w:val="22"/>
          <w:szCs w:val="22"/>
        </w:rPr>
        <w:t xml:space="preserve">-wykorzystanie grupy interwencyjnej nie wiąże się </w:t>
      </w:r>
      <w:r w:rsidR="004A5257">
        <w:rPr>
          <w:sz w:val="22"/>
          <w:szCs w:val="22"/>
        </w:rPr>
        <w:br/>
      </w:r>
      <w:r w:rsidR="004A5257" w:rsidRPr="004A5257">
        <w:rPr>
          <w:sz w:val="22"/>
          <w:szCs w:val="22"/>
        </w:rPr>
        <w:t>z</w:t>
      </w:r>
      <w:r w:rsidR="004A5257">
        <w:rPr>
          <w:sz w:val="22"/>
          <w:szCs w:val="22"/>
        </w:rPr>
        <w:t xml:space="preserve"> </w:t>
      </w:r>
      <w:r w:rsidR="004A5257" w:rsidRPr="004A5257">
        <w:rPr>
          <w:sz w:val="22"/>
          <w:szCs w:val="22"/>
        </w:rPr>
        <w:t>poniesieniem dodatkowych kosztów dla Zamawiaj</w:t>
      </w:r>
      <w:r w:rsidR="004A5257">
        <w:rPr>
          <w:sz w:val="22"/>
          <w:szCs w:val="22"/>
        </w:rPr>
        <w:t>ą</w:t>
      </w:r>
      <w:r w:rsidR="004A5257" w:rsidRPr="004A5257">
        <w:rPr>
          <w:sz w:val="22"/>
          <w:szCs w:val="22"/>
        </w:rPr>
        <w:t>cego</w:t>
      </w:r>
      <w:r w:rsidRPr="004A5257">
        <w:rPr>
          <w:sz w:val="22"/>
          <w:szCs w:val="22"/>
        </w:rPr>
        <w:t>,</w:t>
      </w:r>
    </w:p>
    <w:p w14:paraId="569268CE" w14:textId="77777777" w:rsidR="00716DBA" w:rsidRPr="00BC6727" w:rsidRDefault="00000000" w:rsidP="0043681A">
      <w:pPr>
        <w:widowControl w:val="0"/>
        <w:numPr>
          <w:ilvl w:val="0"/>
          <w:numId w:val="2"/>
        </w:numPr>
        <w:spacing w:line="360" w:lineRule="auto"/>
        <w:ind w:left="851" w:hanging="425"/>
        <w:rPr>
          <w:sz w:val="22"/>
          <w:szCs w:val="22"/>
        </w:rPr>
      </w:pPr>
      <w:r w:rsidRPr="00BC6727">
        <w:rPr>
          <w:sz w:val="22"/>
          <w:szCs w:val="22"/>
        </w:rPr>
        <w:t>szybkie i skuteczne reagowanie w przypadku jakichkolwiek awarii z </w:t>
      </w:r>
      <w:r w:rsidR="00612048" w:rsidRPr="00BC6727">
        <w:rPr>
          <w:sz w:val="22"/>
          <w:szCs w:val="22"/>
        </w:rPr>
        <w:t>uwzględnieniem bezpieczeństwa</w:t>
      </w:r>
      <w:r w:rsidRPr="00BC6727">
        <w:rPr>
          <w:sz w:val="22"/>
          <w:szCs w:val="22"/>
        </w:rPr>
        <w:t xml:space="preserve"> ludzi i zwierząt, </w:t>
      </w:r>
    </w:p>
    <w:p w14:paraId="49CB8C4A" w14:textId="77777777" w:rsidR="00716DBA" w:rsidRPr="00BC6727" w:rsidRDefault="00000000" w:rsidP="0043681A">
      <w:pPr>
        <w:widowControl w:val="0"/>
        <w:numPr>
          <w:ilvl w:val="0"/>
          <w:numId w:val="2"/>
        </w:numPr>
        <w:spacing w:line="360" w:lineRule="auto"/>
        <w:ind w:left="851" w:hanging="425"/>
        <w:rPr>
          <w:sz w:val="22"/>
          <w:szCs w:val="22"/>
        </w:rPr>
      </w:pPr>
      <w:r w:rsidRPr="00BC6727">
        <w:rPr>
          <w:sz w:val="22"/>
          <w:szCs w:val="22"/>
        </w:rPr>
        <w:t>podejmowaniu odpowiednich działań (inne czynności niewymienione w umowie) niezbędnych do ochrony osób i mienia w razie wystąpienia sytuacji nadzwyczajnych (napad, włamanie, pożar, powódź i awarie) oraz powiadamianie odpowiednich służb (policja, straż itp.) a także powiadamianie Zamawiającego o zaistniałych zagrożeniach,</w:t>
      </w:r>
    </w:p>
    <w:p w14:paraId="20D1CA7A" w14:textId="77777777" w:rsidR="00716DBA" w:rsidRPr="00BC6727" w:rsidRDefault="00000000" w:rsidP="0043681A">
      <w:pPr>
        <w:widowControl w:val="0"/>
        <w:numPr>
          <w:ilvl w:val="0"/>
          <w:numId w:val="2"/>
        </w:numPr>
        <w:spacing w:line="360" w:lineRule="auto"/>
        <w:ind w:left="851" w:hanging="425"/>
        <w:rPr>
          <w:sz w:val="22"/>
          <w:szCs w:val="22"/>
        </w:rPr>
      </w:pPr>
      <w:r w:rsidRPr="00BC6727">
        <w:rPr>
          <w:sz w:val="22"/>
          <w:szCs w:val="22"/>
        </w:rPr>
        <w:t>współdziałanie z przedstawicielami Zamawiającego i służbami zabezpieczenia</w:t>
      </w:r>
      <w:r w:rsidR="00111603">
        <w:rPr>
          <w:sz w:val="22"/>
          <w:szCs w:val="22"/>
        </w:rPr>
        <w:t xml:space="preserve"> </w:t>
      </w:r>
      <w:r w:rsidR="00111603">
        <w:rPr>
          <w:sz w:val="22"/>
          <w:szCs w:val="22"/>
        </w:rPr>
        <w:br/>
      </w:r>
      <w:r w:rsidRPr="00BC6727">
        <w:rPr>
          <w:sz w:val="22"/>
          <w:szCs w:val="22"/>
        </w:rPr>
        <w:t>oraz ratownictwa w sytuacjach kryzysowych i nadzwyczajnych zagrożeń; wymagane jest wykonywanie dodatkowych poleceń Zamawiającego oraz aktywna postawa personelu ochrony w walce z pojawiającymi się zagrożeniami i usuwaniem ich skutków (w tym zabezpieczenie miejsc niebezpiecznych np. wyłom drzewa, znalezionego niewybuchu, umożliwienie przejazd karetki, policji lub straży pożarnej),</w:t>
      </w:r>
    </w:p>
    <w:p w14:paraId="2B516AC3" w14:textId="77777777" w:rsidR="00716DBA" w:rsidRPr="00BC6727" w:rsidRDefault="00000000" w:rsidP="0043681A">
      <w:pPr>
        <w:widowControl w:val="0"/>
        <w:numPr>
          <w:ilvl w:val="0"/>
          <w:numId w:val="2"/>
        </w:numPr>
        <w:spacing w:line="360" w:lineRule="auto"/>
        <w:ind w:left="851" w:hanging="425"/>
        <w:rPr>
          <w:sz w:val="22"/>
          <w:szCs w:val="22"/>
        </w:rPr>
      </w:pPr>
      <w:r w:rsidRPr="00BC6727">
        <w:rPr>
          <w:sz w:val="22"/>
          <w:szCs w:val="22"/>
        </w:rPr>
        <w:t>nadzór nad sprawnym wchodzeniem i wychodzeniem zwiedzających, oraz nad przestrzeganiem aktualnych reguł dotyczących wejścia do Ogrodu Zoologicznego w Opolu,</w:t>
      </w:r>
    </w:p>
    <w:p w14:paraId="6D797668" w14:textId="77777777" w:rsidR="00716DBA" w:rsidRPr="00BC6727" w:rsidRDefault="00000000" w:rsidP="0043681A">
      <w:pPr>
        <w:widowControl w:val="0"/>
        <w:numPr>
          <w:ilvl w:val="0"/>
          <w:numId w:val="2"/>
        </w:numPr>
        <w:spacing w:line="360" w:lineRule="auto"/>
        <w:ind w:left="851" w:hanging="425"/>
        <w:rPr>
          <w:sz w:val="22"/>
          <w:szCs w:val="22"/>
        </w:rPr>
      </w:pPr>
      <w:r w:rsidRPr="00BC6727">
        <w:rPr>
          <w:sz w:val="22"/>
          <w:szCs w:val="22"/>
        </w:rPr>
        <w:t xml:space="preserve">zamykanie o wyznaczonej </w:t>
      </w:r>
      <w:r w:rsidR="00612048" w:rsidRPr="00BC6727">
        <w:rPr>
          <w:sz w:val="22"/>
          <w:szCs w:val="22"/>
        </w:rPr>
        <w:t>wg potrzeb godzinie następujących budynków</w:t>
      </w:r>
      <w:r w:rsidRPr="00BC6727">
        <w:rPr>
          <w:sz w:val="22"/>
          <w:szCs w:val="22"/>
        </w:rPr>
        <w:t xml:space="preserve">: </w:t>
      </w:r>
    </w:p>
    <w:p w14:paraId="67C05D21" w14:textId="77777777" w:rsidR="00716DBA" w:rsidRPr="00BC6727" w:rsidRDefault="00000000" w:rsidP="0043681A">
      <w:pPr>
        <w:widowControl w:val="0"/>
        <w:numPr>
          <w:ilvl w:val="0"/>
          <w:numId w:val="3"/>
        </w:numPr>
        <w:tabs>
          <w:tab w:val="left" w:pos="1701"/>
        </w:tabs>
        <w:spacing w:line="360" w:lineRule="auto"/>
        <w:ind w:left="426" w:firstLine="850"/>
        <w:rPr>
          <w:sz w:val="22"/>
          <w:szCs w:val="22"/>
        </w:rPr>
      </w:pPr>
      <w:r w:rsidRPr="00BC6727">
        <w:rPr>
          <w:sz w:val="22"/>
          <w:szCs w:val="22"/>
        </w:rPr>
        <w:t>małpiarni,</w:t>
      </w:r>
    </w:p>
    <w:p w14:paraId="59C1A3D0" w14:textId="77777777" w:rsidR="00716DBA" w:rsidRPr="00BC6727" w:rsidRDefault="00000000" w:rsidP="0043681A">
      <w:pPr>
        <w:widowControl w:val="0"/>
        <w:numPr>
          <w:ilvl w:val="0"/>
          <w:numId w:val="3"/>
        </w:numPr>
        <w:tabs>
          <w:tab w:val="left" w:pos="1701"/>
        </w:tabs>
        <w:spacing w:line="360" w:lineRule="auto"/>
        <w:ind w:left="426" w:firstLine="850"/>
        <w:rPr>
          <w:sz w:val="22"/>
          <w:szCs w:val="22"/>
        </w:rPr>
      </w:pPr>
      <w:r w:rsidRPr="00BC6727">
        <w:rPr>
          <w:sz w:val="22"/>
          <w:szCs w:val="22"/>
        </w:rPr>
        <w:t>żyrafiarni,</w:t>
      </w:r>
    </w:p>
    <w:p w14:paraId="74B640D2" w14:textId="77777777" w:rsidR="00716DBA" w:rsidRPr="00BC6727" w:rsidRDefault="00000000" w:rsidP="0043681A">
      <w:pPr>
        <w:widowControl w:val="0"/>
        <w:numPr>
          <w:ilvl w:val="0"/>
          <w:numId w:val="3"/>
        </w:numPr>
        <w:tabs>
          <w:tab w:val="left" w:pos="1701"/>
        </w:tabs>
        <w:spacing w:line="360" w:lineRule="auto"/>
        <w:ind w:left="426" w:firstLine="850"/>
        <w:rPr>
          <w:sz w:val="22"/>
          <w:szCs w:val="22"/>
        </w:rPr>
      </w:pPr>
      <w:r w:rsidRPr="00BC6727">
        <w:rPr>
          <w:sz w:val="22"/>
          <w:szCs w:val="22"/>
        </w:rPr>
        <w:t>budynku stawonogów,</w:t>
      </w:r>
    </w:p>
    <w:p w14:paraId="0EE1A577" w14:textId="77777777" w:rsidR="00716DBA" w:rsidRPr="00BC6727" w:rsidRDefault="00000000" w:rsidP="0043681A">
      <w:pPr>
        <w:widowControl w:val="0"/>
        <w:numPr>
          <w:ilvl w:val="0"/>
          <w:numId w:val="3"/>
        </w:numPr>
        <w:tabs>
          <w:tab w:val="left" w:pos="1701"/>
        </w:tabs>
        <w:spacing w:line="360" w:lineRule="auto"/>
        <w:ind w:left="426" w:firstLine="850"/>
        <w:rPr>
          <w:sz w:val="22"/>
          <w:szCs w:val="22"/>
        </w:rPr>
      </w:pPr>
      <w:r w:rsidRPr="00BC6727">
        <w:rPr>
          <w:sz w:val="22"/>
          <w:szCs w:val="22"/>
        </w:rPr>
        <w:t>budynku DHD,</w:t>
      </w:r>
    </w:p>
    <w:p w14:paraId="01956C60" w14:textId="77777777" w:rsidR="00716DBA" w:rsidRPr="00BC6727" w:rsidRDefault="00000000" w:rsidP="0043681A">
      <w:pPr>
        <w:widowControl w:val="0"/>
        <w:numPr>
          <w:ilvl w:val="0"/>
          <w:numId w:val="3"/>
        </w:numPr>
        <w:tabs>
          <w:tab w:val="left" w:pos="1701"/>
        </w:tabs>
        <w:spacing w:line="360" w:lineRule="auto"/>
        <w:ind w:left="426" w:firstLine="850"/>
        <w:rPr>
          <w:sz w:val="22"/>
          <w:szCs w:val="22"/>
        </w:rPr>
      </w:pPr>
      <w:r w:rsidRPr="00BC6727">
        <w:rPr>
          <w:sz w:val="22"/>
          <w:szCs w:val="22"/>
        </w:rPr>
        <w:t>odchowalni płazów,</w:t>
      </w:r>
    </w:p>
    <w:p w14:paraId="5C6B3D72" w14:textId="77777777" w:rsidR="00716DBA" w:rsidRPr="00BC6727" w:rsidRDefault="00000000" w:rsidP="0043681A">
      <w:pPr>
        <w:widowControl w:val="0"/>
        <w:numPr>
          <w:ilvl w:val="0"/>
          <w:numId w:val="3"/>
        </w:numPr>
        <w:tabs>
          <w:tab w:val="left" w:pos="1701"/>
        </w:tabs>
        <w:spacing w:line="360" w:lineRule="auto"/>
        <w:ind w:left="426" w:firstLine="850"/>
        <w:rPr>
          <w:sz w:val="22"/>
          <w:szCs w:val="22"/>
        </w:rPr>
      </w:pPr>
      <w:r w:rsidRPr="00BC6727">
        <w:rPr>
          <w:sz w:val="22"/>
          <w:szCs w:val="22"/>
        </w:rPr>
        <w:t>akwarium,</w:t>
      </w:r>
    </w:p>
    <w:p w14:paraId="19211C74" w14:textId="77777777" w:rsidR="00716DBA" w:rsidRPr="00BC6727" w:rsidRDefault="00000000" w:rsidP="0043681A">
      <w:pPr>
        <w:widowControl w:val="0"/>
        <w:numPr>
          <w:ilvl w:val="0"/>
          <w:numId w:val="3"/>
        </w:numPr>
        <w:tabs>
          <w:tab w:val="left" w:pos="1701"/>
        </w:tabs>
        <w:spacing w:line="360" w:lineRule="auto"/>
        <w:ind w:left="426" w:firstLine="850"/>
        <w:rPr>
          <w:sz w:val="22"/>
          <w:szCs w:val="22"/>
        </w:rPr>
      </w:pPr>
      <w:r w:rsidRPr="00BC6727">
        <w:rPr>
          <w:sz w:val="22"/>
          <w:szCs w:val="22"/>
        </w:rPr>
        <w:t>budynku socjalnego,</w:t>
      </w:r>
    </w:p>
    <w:p w14:paraId="264D4B82" w14:textId="77777777" w:rsidR="00716DBA" w:rsidRPr="00BC6727" w:rsidRDefault="00000000" w:rsidP="0043681A">
      <w:pPr>
        <w:widowControl w:val="0"/>
        <w:numPr>
          <w:ilvl w:val="0"/>
          <w:numId w:val="3"/>
        </w:numPr>
        <w:tabs>
          <w:tab w:val="left" w:pos="1701"/>
        </w:tabs>
        <w:spacing w:line="360" w:lineRule="auto"/>
        <w:ind w:left="426" w:firstLine="850"/>
        <w:rPr>
          <w:sz w:val="22"/>
          <w:szCs w:val="22"/>
        </w:rPr>
      </w:pPr>
      <w:r w:rsidRPr="00BC6727">
        <w:rPr>
          <w:sz w:val="22"/>
          <w:szCs w:val="22"/>
        </w:rPr>
        <w:t xml:space="preserve">i innych wskazanych przez Zamawiającego, </w:t>
      </w:r>
    </w:p>
    <w:p w14:paraId="7E568AFF" w14:textId="77777777" w:rsidR="00612048" w:rsidRPr="00BC6727" w:rsidRDefault="00000000" w:rsidP="0043681A">
      <w:pPr>
        <w:pStyle w:val="Standard"/>
        <w:numPr>
          <w:ilvl w:val="0"/>
          <w:numId w:val="2"/>
        </w:numPr>
        <w:tabs>
          <w:tab w:val="left" w:pos="0"/>
        </w:tabs>
        <w:spacing w:line="360" w:lineRule="auto"/>
        <w:ind w:left="851" w:hanging="425"/>
        <w:rPr>
          <w:rFonts w:cs="Times New Roman"/>
          <w:sz w:val="22"/>
          <w:szCs w:val="22"/>
        </w:rPr>
      </w:pPr>
      <w:r w:rsidRPr="00BC6727">
        <w:rPr>
          <w:rFonts w:cs="Times New Roman"/>
          <w:sz w:val="22"/>
          <w:szCs w:val="22"/>
        </w:rPr>
        <w:t>zgłaszanie nieprawidłowości działania bądź usterek systemów alarmowych,</w:t>
      </w:r>
    </w:p>
    <w:p w14:paraId="591F517F" w14:textId="77777777" w:rsidR="00716DBA" w:rsidRPr="00BC6727" w:rsidRDefault="00000000" w:rsidP="0043681A">
      <w:pPr>
        <w:pStyle w:val="Standard"/>
        <w:numPr>
          <w:ilvl w:val="0"/>
          <w:numId w:val="2"/>
        </w:numPr>
        <w:tabs>
          <w:tab w:val="left" w:pos="0"/>
        </w:tabs>
        <w:spacing w:line="360" w:lineRule="auto"/>
        <w:ind w:left="851" w:hanging="425"/>
        <w:rPr>
          <w:rFonts w:cs="Times New Roman"/>
          <w:sz w:val="22"/>
          <w:szCs w:val="22"/>
        </w:rPr>
      </w:pPr>
      <w:r w:rsidRPr="00BC6727">
        <w:rPr>
          <w:rFonts w:cs="Times New Roman"/>
          <w:sz w:val="22"/>
          <w:szCs w:val="22"/>
        </w:rPr>
        <w:t>przygotowanie pomieszczeń do załączenia alarmu poprzez pozbycie się przeszkód w jego funkcjonowaniu m.in. przepłoszenie ptaków itp.,</w:t>
      </w:r>
    </w:p>
    <w:p w14:paraId="21864E87" w14:textId="77777777" w:rsidR="00716DBA" w:rsidRPr="00BC6727" w:rsidRDefault="00000000" w:rsidP="0043681A">
      <w:pPr>
        <w:pStyle w:val="Standard"/>
        <w:numPr>
          <w:ilvl w:val="0"/>
          <w:numId w:val="2"/>
        </w:numPr>
        <w:tabs>
          <w:tab w:val="left" w:pos="0"/>
        </w:tabs>
        <w:spacing w:line="360" w:lineRule="auto"/>
        <w:ind w:left="851" w:hanging="425"/>
        <w:rPr>
          <w:rFonts w:cs="Times New Roman"/>
          <w:sz w:val="22"/>
          <w:szCs w:val="22"/>
        </w:rPr>
      </w:pPr>
      <w:r w:rsidRPr="00BC6727">
        <w:rPr>
          <w:rFonts w:cs="Times New Roman"/>
          <w:sz w:val="22"/>
          <w:szCs w:val="22"/>
        </w:rPr>
        <w:t xml:space="preserve">obsługa centrali telefonicznej i łączenie rozmów telefonicznych,  </w:t>
      </w:r>
    </w:p>
    <w:p w14:paraId="387F5F45" w14:textId="77777777" w:rsidR="00716DBA" w:rsidRPr="00BC6727" w:rsidRDefault="00000000" w:rsidP="0043681A">
      <w:pPr>
        <w:pStyle w:val="Standard"/>
        <w:numPr>
          <w:ilvl w:val="0"/>
          <w:numId w:val="2"/>
        </w:numPr>
        <w:tabs>
          <w:tab w:val="left" w:pos="0"/>
        </w:tabs>
        <w:spacing w:line="360" w:lineRule="auto"/>
        <w:ind w:left="851" w:hanging="425"/>
        <w:rPr>
          <w:rFonts w:cs="Times New Roman"/>
          <w:sz w:val="22"/>
          <w:szCs w:val="22"/>
        </w:rPr>
      </w:pPr>
      <w:r w:rsidRPr="00BC6727">
        <w:rPr>
          <w:rFonts w:cs="Times New Roman"/>
          <w:sz w:val="22"/>
          <w:szCs w:val="22"/>
        </w:rPr>
        <w:t>w okresie letnim i zimowym utrzymywanie porządku i czystości wejścia do budynku,</w:t>
      </w:r>
    </w:p>
    <w:p w14:paraId="0976A5D3" w14:textId="77777777" w:rsidR="00716DBA" w:rsidRPr="00BC6727" w:rsidRDefault="00000000" w:rsidP="0043681A">
      <w:pPr>
        <w:pStyle w:val="Standard"/>
        <w:numPr>
          <w:ilvl w:val="0"/>
          <w:numId w:val="2"/>
        </w:numPr>
        <w:tabs>
          <w:tab w:val="left" w:pos="0"/>
        </w:tabs>
        <w:spacing w:line="360" w:lineRule="auto"/>
        <w:ind w:left="851" w:hanging="425"/>
        <w:rPr>
          <w:rFonts w:cs="Times New Roman"/>
          <w:sz w:val="22"/>
          <w:szCs w:val="22"/>
        </w:rPr>
      </w:pPr>
      <w:r w:rsidRPr="00BC6727">
        <w:rPr>
          <w:rFonts w:cs="Times New Roman"/>
          <w:sz w:val="22"/>
          <w:szCs w:val="22"/>
        </w:rPr>
        <w:lastRenderedPageBreak/>
        <w:t xml:space="preserve">składanie każdego dnia o godzinie 7:30 przez dowódcę zmiany do osoby wyznaczonej przez Zamawiającego ustnych raportów nt. toku pełnienia dobowej ochrony i wynikłych w tym czasie zdarzeń odnotowanych również w książce służby (dzienniku zmiany). Zamawiający zastrzega sobie prawo do przekazywania zaleceń i </w:t>
      </w:r>
      <w:proofErr w:type="gramStart"/>
      <w:r w:rsidRPr="00BC6727">
        <w:rPr>
          <w:rFonts w:cs="Times New Roman"/>
          <w:sz w:val="22"/>
          <w:szCs w:val="22"/>
        </w:rPr>
        <w:t>uwag</w:t>
      </w:r>
      <w:proofErr w:type="gramEnd"/>
      <w:r w:rsidRPr="00BC6727">
        <w:rPr>
          <w:rFonts w:cs="Times New Roman"/>
          <w:sz w:val="22"/>
          <w:szCs w:val="22"/>
        </w:rPr>
        <w:t xml:space="preserve"> które ochrona powinna uwzględniać w toku pełnienia służby, a także do wykonywania kopii wpisów w książce służby (dzienniku zmiany) i ich archiwizacji w dokumentacji własnej,</w:t>
      </w:r>
    </w:p>
    <w:p w14:paraId="27C43545" w14:textId="77777777" w:rsidR="00716DBA" w:rsidRPr="00BC6727" w:rsidRDefault="00000000" w:rsidP="0043681A">
      <w:pPr>
        <w:pStyle w:val="Standard"/>
        <w:numPr>
          <w:ilvl w:val="0"/>
          <w:numId w:val="2"/>
        </w:numPr>
        <w:tabs>
          <w:tab w:val="left" w:pos="0"/>
        </w:tabs>
        <w:spacing w:line="360" w:lineRule="auto"/>
        <w:ind w:left="851" w:hanging="425"/>
        <w:rPr>
          <w:rFonts w:cs="Times New Roman"/>
          <w:sz w:val="22"/>
          <w:szCs w:val="22"/>
        </w:rPr>
      </w:pPr>
      <w:r w:rsidRPr="00BC6727">
        <w:rPr>
          <w:rFonts w:eastAsia="Times New Roman" w:cs="Times New Roman"/>
          <w:kern w:val="0"/>
          <w:sz w:val="22"/>
          <w:szCs w:val="22"/>
          <w:lang w:bidi="ar-SA"/>
        </w:rPr>
        <w:t>na podstawie pisemnej adnotacji i wymaganych podpisów wydawanie kluczy do pomieszczeń służbowych.</w:t>
      </w:r>
    </w:p>
    <w:p w14:paraId="2D3C5296" w14:textId="77777777" w:rsidR="00716DBA" w:rsidRPr="00BC6727" w:rsidRDefault="00000000" w:rsidP="0043681A">
      <w:pPr>
        <w:pStyle w:val="Akapitzlist"/>
        <w:widowControl w:val="0"/>
        <w:numPr>
          <w:ilvl w:val="0"/>
          <w:numId w:val="4"/>
        </w:numPr>
        <w:spacing w:line="360" w:lineRule="auto"/>
        <w:ind w:left="426" w:hanging="426"/>
        <w:rPr>
          <w:sz w:val="22"/>
          <w:szCs w:val="22"/>
        </w:rPr>
      </w:pPr>
      <w:r w:rsidRPr="00BC6727">
        <w:rPr>
          <w:sz w:val="22"/>
          <w:szCs w:val="22"/>
        </w:rPr>
        <w:t>Wykonawca zobowiązany jest do podłączenia lokalnego systemu alarmowego (włamania i napadu) na swój koszt.</w:t>
      </w:r>
    </w:p>
    <w:p w14:paraId="7E391902" w14:textId="77777777" w:rsidR="00716DBA" w:rsidRPr="00BC6727" w:rsidRDefault="00000000" w:rsidP="0043681A">
      <w:pPr>
        <w:pStyle w:val="Akapitzlist"/>
        <w:widowControl w:val="0"/>
        <w:numPr>
          <w:ilvl w:val="0"/>
          <w:numId w:val="4"/>
        </w:numPr>
        <w:spacing w:line="360" w:lineRule="auto"/>
        <w:ind w:left="426" w:hanging="426"/>
        <w:rPr>
          <w:sz w:val="22"/>
          <w:szCs w:val="22"/>
        </w:rPr>
      </w:pPr>
      <w:r w:rsidRPr="00BC6727">
        <w:rPr>
          <w:sz w:val="22"/>
          <w:szCs w:val="22"/>
        </w:rPr>
        <w:t>Zamawiający posiada następujące centrale:</w:t>
      </w:r>
    </w:p>
    <w:p w14:paraId="6F815DBB" w14:textId="77777777" w:rsidR="00716DBA" w:rsidRPr="00BC6727" w:rsidRDefault="00000000" w:rsidP="0043681A">
      <w:pPr>
        <w:pStyle w:val="Default"/>
        <w:numPr>
          <w:ilvl w:val="0"/>
          <w:numId w:val="6"/>
        </w:numPr>
        <w:spacing w:line="360" w:lineRule="auto"/>
        <w:rPr>
          <w:rFonts w:ascii="Times New Roman" w:hAnsi="Times New Roman" w:cs="Times New Roman"/>
          <w:sz w:val="22"/>
          <w:szCs w:val="22"/>
        </w:rPr>
      </w:pPr>
      <w:r w:rsidRPr="00BC6727">
        <w:rPr>
          <w:rFonts w:ascii="Times New Roman" w:hAnsi="Times New Roman" w:cs="Times New Roman"/>
          <w:color w:val="auto"/>
          <w:sz w:val="22"/>
          <w:szCs w:val="22"/>
        </w:rPr>
        <w:t>Budynek biurowy DSC PC 4000</w:t>
      </w:r>
    </w:p>
    <w:p w14:paraId="50F5C073" w14:textId="77777777" w:rsidR="00716DBA" w:rsidRPr="00BC6727" w:rsidRDefault="00000000" w:rsidP="0043681A">
      <w:pPr>
        <w:pStyle w:val="Default"/>
        <w:numPr>
          <w:ilvl w:val="0"/>
          <w:numId w:val="6"/>
        </w:numPr>
        <w:spacing w:line="360" w:lineRule="auto"/>
        <w:rPr>
          <w:rFonts w:ascii="Times New Roman" w:hAnsi="Times New Roman" w:cs="Times New Roman"/>
          <w:sz w:val="22"/>
          <w:szCs w:val="22"/>
        </w:rPr>
      </w:pPr>
      <w:r w:rsidRPr="00BC6727">
        <w:rPr>
          <w:rFonts w:ascii="Times New Roman" w:hAnsi="Times New Roman" w:cs="Times New Roman"/>
          <w:color w:val="auto"/>
          <w:sz w:val="22"/>
          <w:szCs w:val="22"/>
        </w:rPr>
        <w:t xml:space="preserve">Dział hodowlany -weterynarz magazyn broni centrala </w:t>
      </w:r>
      <w:proofErr w:type="spellStart"/>
      <w:r w:rsidRPr="00BC6727">
        <w:rPr>
          <w:rFonts w:ascii="Times New Roman" w:hAnsi="Times New Roman" w:cs="Times New Roman"/>
          <w:color w:val="auto"/>
          <w:sz w:val="22"/>
          <w:szCs w:val="22"/>
        </w:rPr>
        <w:t>Miwi</w:t>
      </w:r>
      <w:proofErr w:type="spellEnd"/>
      <w:r w:rsidRPr="00BC6727">
        <w:rPr>
          <w:rFonts w:ascii="Times New Roman" w:hAnsi="Times New Roman" w:cs="Times New Roman"/>
          <w:color w:val="auto"/>
          <w:sz w:val="22"/>
          <w:szCs w:val="22"/>
        </w:rPr>
        <w:t xml:space="preserve"> </w:t>
      </w:r>
      <w:proofErr w:type="spellStart"/>
      <w:r w:rsidRPr="00BC6727">
        <w:rPr>
          <w:rFonts w:ascii="Times New Roman" w:hAnsi="Times New Roman" w:cs="Times New Roman"/>
          <w:color w:val="auto"/>
          <w:sz w:val="22"/>
          <w:szCs w:val="22"/>
        </w:rPr>
        <w:t>Urmet</w:t>
      </w:r>
      <w:proofErr w:type="spellEnd"/>
    </w:p>
    <w:p w14:paraId="7EE4DCCE" w14:textId="77777777" w:rsidR="00716DBA" w:rsidRPr="00BC6727" w:rsidRDefault="00000000" w:rsidP="0043681A">
      <w:pPr>
        <w:pStyle w:val="Default"/>
        <w:numPr>
          <w:ilvl w:val="0"/>
          <w:numId w:val="6"/>
        </w:numPr>
        <w:spacing w:line="360" w:lineRule="auto"/>
        <w:rPr>
          <w:rFonts w:ascii="Times New Roman" w:hAnsi="Times New Roman" w:cs="Times New Roman"/>
          <w:sz w:val="22"/>
          <w:szCs w:val="22"/>
        </w:rPr>
      </w:pPr>
      <w:r w:rsidRPr="00BC6727">
        <w:rPr>
          <w:rFonts w:ascii="Times New Roman" w:hAnsi="Times New Roman" w:cs="Times New Roman"/>
          <w:color w:val="auto"/>
          <w:sz w:val="22"/>
          <w:szCs w:val="22"/>
        </w:rPr>
        <w:t>Stawonogi DSC + czujki dymu</w:t>
      </w:r>
    </w:p>
    <w:p w14:paraId="2CF7D3A8" w14:textId="77777777" w:rsidR="00716DBA" w:rsidRPr="00BC6727" w:rsidRDefault="00000000" w:rsidP="0043681A">
      <w:pPr>
        <w:pStyle w:val="Default"/>
        <w:numPr>
          <w:ilvl w:val="0"/>
          <w:numId w:val="6"/>
        </w:numPr>
        <w:spacing w:line="360" w:lineRule="auto"/>
        <w:rPr>
          <w:rFonts w:ascii="Times New Roman" w:hAnsi="Times New Roman" w:cs="Times New Roman"/>
          <w:sz w:val="22"/>
          <w:szCs w:val="22"/>
        </w:rPr>
      </w:pPr>
      <w:r w:rsidRPr="00BC6727">
        <w:rPr>
          <w:rFonts w:ascii="Times New Roman" w:hAnsi="Times New Roman" w:cs="Times New Roman"/>
          <w:color w:val="auto"/>
          <w:sz w:val="22"/>
          <w:szCs w:val="22"/>
        </w:rPr>
        <w:t xml:space="preserve">Szklarnia </w:t>
      </w:r>
      <w:proofErr w:type="spellStart"/>
      <w:r w:rsidRPr="00BC6727">
        <w:rPr>
          <w:rFonts w:ascii="Times New Roman" w:hAnsi="Times New Roman" w:cs="Times New Roman"/>
          <w:color w:val="auto"/>
          <w:sz w:val="22"/>
          <w:szCs w:val="22"/>
        </w:rPr>
        <w:t>Satel</w:t>
      </w:r>
      <w:proofErr w:type="spellEnd"/>
      <w:r w:rsidRPr="00BC6727">
        <w:rPr>
          <w:rFonts w:ascii="Times New Roman" w:hAnsi="Times New Roman" w:cs="Times New Roman"/>
          <w:color w:val="auto"/>
          <w:sz w:val="22"/>
          <w:szCs w:val="22"/>
        </w:rPr>
        <w:t xml:space="preserve"> Versa</w:t>
      </w:r>
    </w:p>
    <w:p w14:paraId="3A7FA195" w14:textId="77777777" w:rsidR="00716DBA" w:rsidRPr="00BC6727" w:rsidRDefault="00000000" w:rsidP="0043681A">
      <w:pPr>
        <w:pStyle w:val="Default"/>
        <w:numPr>
          <w:ilvl w:val="0"/>
          <w:numId w:val="6"/>
        </w:numPr>
        <w:spacing w:line="360" w:lineRule="auto"/>
        <w:rPr>
          <w:rFonts w:ascii="Times New Roman" w:hAnsi="Times New Roman" w:cs="Times New Roman"/>
          <w:sz w:val="22"/>
          <w:szCs w:val="22"/>
        </w:rPr>
      </w:pPr>
      <w:r w:rsidRPr="00BC6727">
        <w:rPr>
          <w:rFonts w:ascii="Times New Roman" w:hAnsi="Times New Roman" w:cs="Times New Roman"/>
          <w:color w:val="auto"/>
          <w:sz w:val="22"/>
          <w:szCs w:val="22"/>
        </w:rPr>
        <w:t xml:space="preserve">Kasa </w:t>
      </w:r>
      <w:proofErr w:type="spellStart"/>
      <w:r w:rsidRPr="00BC6727">
        <w:rPr>
          <w:rFonts w:ascii="Times New Roman" w:hAnsi="Times New Roman" w:cs="Times New Roman"/>
          <w:color w:val="auto"/>
          <w:sz w:val="22"/>
          <w:szCs w:val="22"/>
        </w:rPr>
        <w:t>Satel</w:t>
      </w:r>
      <w:proofErr w:type="spellEnd"/>
      <w:r w:rsidRPr="00BC6727">
        <w:rPr>
          <w:rFonts w:ascii="Times New Roman" w:hAnsi="Times New Roman" w:cs="Times New Roman"/>
          <w:color w:val="auto"/>
          <w:sz w:val="22"/>
          <w:szCs w:val="22"/>
        </w:rPr>
        <w:t xml:space="preserve"> </w:t>
      </w:r>
      <w:proofErr w:type="spellStart"/>
      <w:r w:rsidRPr="00BC6727">
        <w:rPr>
          <w:rFonts w:ascii="Times New Roman" w:hAnsi="Times New Roman" w:cs="Times New Roman"/>
          <w:color w:val="auto"/>
          <w:sz w:val="22"/>
          <w:szCs w:val="22"/>
        </w:rPr>
        <w:t>Integra</w:t>
      </w:r>
      <w:proofErr w:type="spellEnd"/>
      <w:r w:rsidRPr="00BC6727">
        <w:rPr>
          <w:rFonts w:ascii="Times New Roman" w:hAnsi="Times New Roman" w:cs="Times New Roman"/>
          <w:color w:val="auto"/>
          <w:sz w:val="22"/>
          <w:szCs w:val="22"/>
        </w:rPr>
        <w:t>.</w:t>
      </w:r>
    </w:p>
    <w:p w14:paraId="4D66AAE4" w14:textId="77777777" w:rsidR="00716DBA" w:rsidRPr="00BC6727" w:rsidRDefault="00000000" w:rsidP="0043681A">
      <w:pPr>
        <w:pStyle w:val="Akapitzlist"/>
        <w:widowControl w:val="0"/>
        <w:numPr>
          <w:ilvl w:val="0"/>
          <w:numId w:val="4"/>
        </w:numPr>
        <w:spacing w:line="360" w:lineRule="auto"/>
        <w:ind w:left="426" w:hanging="426"/>
        <w:rPr>
          <w:sz w:val="22"/>
          <w:szCs w:val="22"/>
        </w:rPr>
      </w:pPr>
      <w:r w:rsidRPr="00BC6727">
        <w:rPr>
          <w:sz w:val="22"/>
          <w:szCs w:val="22"/>
        </w:rPr>
        <w:t xml:space="preserve">Zamawiający nie posiada na terenie obiektu systemów SAP wymagających podłączenia </w:t>
      </w:r>
      <w:r w:rsidRPr="00BC6727">
        <w:rPr>
          <w:sz w:val="22"/>
          <w:szCs w:val="22"/>
        </w:rPr>
        <w:br/>
        <w:t>do stacji monitorowania ani PSP.</w:t>
      </w:r>
    </w:p>
    <w:p w14:paraId="76B6DDE4" w14:textId="24AEE63A" w:rsidR="00D416F2" w:rsidRPr="00CB7DC4" w:rsidRDefault="00000000" w:rsidP="0043681A">
      <w:pPr>
        <w:pStyle w:val="Akapitzlist"/>
        <w:widowControl w:val="0"/>
        <w:numPr>
          <w:ilvl w:val="0"/>
          <w:numId w:val="4"/>
        </w:numPr>
        <w:spacing w:line="360" w:lineRule="auto"/>
        <w:ind w:left="426" w:hanging="426"/>
        <w:rPr>
          <w:sz w:val="22"/>
          <w:szCs w:val="22"/>
        </w:rPr>
      </w:pPr>
      <w:r w:rsidRPr="00CB7DC4">
        <w:rPr>
          <w:sz w:val="22"/>
          <w:szCs w:val="22"/>
        </w:rPr>
        <w:t xml:space="preserve">W celu zapewnienia sprawności technicznej systemu alarmowego Wykonawca zapewni     konserwację systemu </w:t>
      </w:r>
      <w:r w:rsidR="00CB7DC4" w:rsidRPr="00CB7DC4">
        <w:rPr>
          <w:sz w:val="22"/>
          <w:szCs w:val="22"/>
        </w:rPr>
        <w:t>2</w:t>
      </w:r>
      <w:r w:rsidR="00D416F2" w:rsidRPr="00CB7DC4">
        <w:rPr>
          <w:sz w:val="22"/>
          <w:szCs w:val="22"/>
        </w:rPr>
        <w:t xml:space="preserve"> raz w ciągu trwania umowy.</w:t>
      </w:r>
    </w:p>
    <w:p w14:paraId="606B77B3" w14:textId="77777777" w:rsidR="00716DBA" w:rsidRPr="00BC6727" w:rsidRDefault="00000000" w:rsidP="0043681A">
      <w:pPr>
        <w:pStyle w:val="Akapitzlist"/>
        <w:widowControl w:val="0"/>
        <w:numPr>
          <w:ilvl w:val="0"/>
          <w:numId w:val="4"/>
        </w:numPr>
        <w:spacing w:line="360" w:lineRule="auto"/>
        <w:ind w:left="426" w:hanging="426"/>
        <w:rPr>
          <w:sz w:val="22"/>
          <w:szCs w:val="22"/>
        </w:rPr>
      </w:pPr>
      <w:r w:rsidRPr="00BC6727">
        <w:rPr>
          <w:sz w:val="22"/>
          <w:szCs w:val="22"/>
        </w:rPr>
        <w:t>Wykonawca zobowiązany jest do zgłaszania nieprawidłowości działań bądź usterek systemów alarmowych.</w:t>
      </w:r>
    </w:p>
    <w:p w14:paraId="15DC023E" w14:textId="77777777" w:rsidR="00716DBA" w:rsidRPr="00BC6727" w:rsidRDefault="00000000" w:rsidP="0043681A">
      <w:pPr>
        <w:pStyle w:val="Akapitzlist"/>
        <w:widowControl w:val="0"/>
        <w:numPr>
          <w:ilvl w:val="0"/>
          <w:numId w:val="4"/>
        </w:numPr>
        <w:spacing w:line="360" w:lineRule="auto"/>
        <w:ind w:left="426" w:hanging="426"/>
        <w:rPr>
          <w:sz w:val="22"/>
          <w:szCs w:val="22"/>
        </w:rPr>
      </w:pPr>
      <w:r w:rsidRPr="00BC6727">
        <w:rPr>
          <w:sz w:val="22"/>
          <w:szCs w:val="22"/>
        </w:rPr>
        <w:t>W razie awarii systemów alarmowych Wykonawca niezwłocznie powiadomi Zamawiającego o zaistniałym zdarzeniu. Wykonawca zobowiązuje się do natychmiastowej naprawy systemów alarmowych w przypadku podjęcia takiej decyzji przez Zamawiającego, co stanowić będzie przedmiot odrębnego zlecenia/umowy).</w:t>
      </w:r>
    </w:p>
    <w:p w14:paraId="344ED3CC" w14:textId="77777777" w:rsidR="00716DBA" w:rsidRPr="00BC6727" w:rsidRDefault="00000000" w:rsidP="0043681A">
      <w:pPr>
        <w:pStyle w:val="Akapitzlist"/>
        <w:widowControl w:val="0"/>
        <w:numPr>
          <w:ilvl w:val="0"/>
          <w:numId w:val="4"/>
        </w:numPr>
        <w:spacing w:line="360" w:lineRule="auto"/>
        <w:ind w:left="426" w:hanging="426"/>
        <w:rPr>
          <w:sz w:val="22"/>
          <w:szCs w:val="22"/>
        </w:rPr>
      </w:pPr>
      <w:r w:rsidRPr="00BC6727">
        <w:rPr>
          <w:sz w:val="22"/>
          <w:szCs w:val="22"/>
        </w:rPr>
        <w:t>Wykonawca zobowiązany jest do monitorowania lokalnego systemu sygnalizacji włamania i napadu, który ma polegać na przyjmowaniu i rejestracji przez urządzenia odbiorcze Wykonawcy oraz analizę sygnałów przekazywanych przez lokalny system alarmowy Zamawiającego telefoniczną linią komutowaną. W zależności od typu otrzymanej informacji zostanie ona przekazana do stosownej służby, grupy interwencyjnej lub osoby wyznaczonej przez Zamawiającego.</w:t>
      </w:r>
    </w:p>
    <w:p w14:paraId="4F2019B1" w14:textId="77777777" w:rsidR="00716DBA" w:rsidRPr="00BC6727" w:rsidRDefault="00000000" w:rsidP="0043681A">
      <w:pPr>
        <w:pStyle w:val="Akapitzlist"/>
        <w:widowControl w:val="0"/>
        <w:numPr>
          <w:ilvl w:val="0"/>
          <w:numId w:val="4"/>
        </w:numPr>
        <w:spacing w:line="360" w:lineRule="auto"/>
        <w:ind w:left="426" w:hanging="426"/>
        <w:rPr>
          <w:sz w:val="22"/>
          <w:szCs w:val="22"/>
        </w:rPr>
      </w:pPr>
      <w:r w:rsidRPr="00BC6727">
        <w:rPr>
          <w:sz w:val="22"/>
          <w:szCs w:val="22"/>
        </w:rPr>
        <w:t>W czasie obowiązywania stanu epidemii lub stanu zagrożenia epidemicznego lub innych nadzwyczajnych okolicznościach Zamawiający może zlecić Wykonawcy mierzenie temperatury ciała pracownikom, petentom oraz innym osobom wchodzącym na teren Ogrodu Zoologicznego w Opolu. Wykonawca zapewni środki ochrony indywidualnej pracownikom mierzącym temperaturę.</w:t>
      </w:r>
    </w:p>
    <w:p w14:paraId="1D867A50" w14:textId="77777777" w:rsidR="00716DBA" w:rsidRPr="00BC6727" w:rsidRDefault="00000000" w:rsidP="0043681A">
      <w:pPr>
        <w:pStyle w:val="Akapitzlist"/>
        <w:widowControl w:val="0"/>
        <w:numPr>
          <w:ilvl w:val="0"/>
          <w:numId w:val="4"/>
        </w:numPr>
        <w:spacing w:line="360" w:lineRule="auto"/>
        <w:ind w:left="426" w:hanging="426"/>
        <w:rPr>
          <w:sz w:val="22"/>
          <w:szCs w:val="22"/>
        </w:rPr>
      </w:pPr>
      <w:r w:rsidRPr="00BC6727">
        <w:rPr>
          <w:sz w:val="22"/>
          <w:szCs w:val="22"/>
        </w:rPr>
        <w:lastRenderedPageBreak/>
        <w:t>Wykonawca zapewni formalne i techniczne możliwości szybkiego sprawdzenia stanu trzeźwości osób pełniących służbę.</w:t>
      </w:r>
    </w:p>
    <w:p w14:paraId="4B0F0ED3" w14:textId="77777777" w:rsidR="00716DBA" w:rsidRPr="00BC6727" w:rsidRDefault="00000000" w:rsidP="0043681A">
      <w:pPr>
        <w:pStyle w:val="Akapitzlist"/>
        <w:widowControl w:val="0"/>
        <w:numPr>
          <w:ilvl w:val="0"/>
          <w:numId w:val="4"/>
        </w:numPr>
        <w:spacing w:line="360" w:lineRule="auto"/>
        <w:ind w:left="426" w:hanging="426"/>
        <w:rPr>
          <w:sz w:val="22"/>
          <w:szCs w:val="22"/>
        </w:rPr>
      </w:pPr>
      <w:r w:rsidRPr="00BC6727">
        <w:rPr>
          <w:sz w:val="22"/>
          <w:szCs w:val="22"/>
        </w:rPr>
        <w:t>W trakcie wykonywania zamówienia Zamawiający zastrzega sobie możliwości wnoszenia dodatkowych uwag i wskazówek dotyczących realizacji zamówienia wynikających z zaistniałych okoliczności, których nie można było wcześniej przewidzieć.</w:t>
      </w:r>
    </w:p>
    <w:p w14:paraId="1BB8A499" w14:textId="77777777" w:rsidR="00716DBA" w:rsidRPr="00CB7DC4" w:rsidRDefault="00000000" w:rsidP="0043681A">
      <w:pPr>
        <w:pStyle w:val="Akapitzlist"/>
        <w:widowControl w:val="0"/>
        <w:numPr>
          <w:ilvl w:val="0"/>
          <w:numId w:val="4"/>
        </w:numPr>
        <w:spacing w:line="360" w:lineRule="auto"/>
        <w:ind w:left="426" w:hanging="426"/>
        <w:rPr>
          <w:sz w:val="22"/>
          <w:szCs w:val="22"/>
        </w:rPr>
      </w:pPr>
      <w:r w:rsidRPr="00BC6727">
        <w:rPr>
          <w:color w:val="000000"/>
          <w:sz w:val="22"/>
          <w:szCs w:val="22"/>
        </w:rPr>
        <w:t>Szczegółowy sposób realizacji obowiązków, wynikających z umowy, zawarty będzie w instrukcji przygotowanej przez Zamawiającego w porozumieniu z Wykonawcą przed podpisaniem umowy.</w:t>
      </w:r>
    </w:p>
    <w:p w14:paraId="297FB6AF" w14:textId="77777777" w:rsidR="00CB7DC4" w:rsidRDefault="00CB7DC4" w:rsidP="0043681A">
      <w:pPr>
        <w:spacing w:line="360" w:lineRule="auto"/>
        <w:rPr>
          <w:sz w:val="22"/>
          <w:szCs w:val="22"/>
        </w:rPr>
      </w:pPr>
    </w:p>
    <w:p w14:paraId="260D6159" w14:textId="20CB74FD" w:rsidR="00CB7DC4" w:rsidRPr="00CB7DC4" w:rsidRDefault="00CB7DC4" w:rsidP="0043681A">
      <w:pPr>
        <w:spacing w:line="360" w:lineRule="auto"/>
        <w:rPr>
          <w:b/>
          <w:bCs/>
          <w:sz w:val="22"/>
          <w:szCs w:val="22"/>
        </w:rPr>
      </w:pPr>
      <w:r w:rsidRPr="00CB7DC4">
        <w:rPr>
          <w:b/>
          <w:bCs/>
          <w:sz w:val="22"/>
          <w:szCs w:val="22"/>
        </w:rPr>
        <w:t xml:space="preserve">Opis przedmiotu zmówienia dotyczący konwojowania wartości pieniężnych </w:t>
      </w:r>
    </w:p>
    <w:p w14:paraId="6A5C4C20" w14:textId="77777777" w:rsidR="00CB7DC4" w:rsidRPr="00472B63" w:rsidRDefault="00CB7DC4" w:rsidP="0043681A">
      <w:pPr>
        <w:spacing w:line="360" w:lineRule="auto"/>
        <w:rPr>
          <w:sz w:val="22"/>
          <w:szCs w:val="22"/>
        </w:rPr>
      </w:pPr>
    </w:p>
    <w:p w14:paraId="71E15BB0" w14:textId="77777777" w:rsidR="00CB7DC4" w:rsidRPr="00472B63" w:rsidRDefault="00CB7DC4" w:rsidP="0043681A">
      <w:pPr>
        <w:spacing w:line="360" w:lineRule="auto"/>
        <w:rPr>
          <w:sz w:val="22"/>
          <w:szCs w:val="22"/>
        </w:rPr>
      </w:pPr>
      <w:r w:rsidRPr="00472B63">
        <w:rPr>
          <w:sz w:val="22"/>
          <w:szCs w:val="22"/>
        </w:rPr>
        <w:t xml:space="preserve">KONWÓJ WARTOŚCI PIENIĘŻNYCH winien odbywać się zgodnie z ustawą z dnia </w:t>
      </w:r>
      <w:r w:rsidRPr="00472B63">
        <w:rPr>
          <w:sz w:val="22"/>
          <w:szCs w:val="22"/>
        </w:rPr>
        <w:br/>
        <w:t xml:space="preserve">22 sierpnia 1997 r. o ochronie osób i mienia (Dz. U. z 2025, poz. 532) oraz zgodnie </w:t>
      </w:r>
      <w:r w:rsidRPr="00472B63">
        <w:rPr>
          <w:sz w:val="22"/>
          <w:szCs w:val="22"/>
        </w:rPr>
        <w:br/>
        <w:t xml:space="preserve">z Rozporządzeniem Ministra Spraw Wewnętrznych i Administracji z dnia 7 września 2010 r. </w:t>
      </w:r>
      <w:r>
        <w:rPr>
          <w:sz w:val="22"/>
          <w:szCs w:val="22"/>
        </w:rPr>
        <w:br/>
      </w:r>
      <w:r w:rsidRPr="00472B63">
        <w:rPr>
          <w:sz w:val="22"/>
          <w:szCs w:val="22"/>
        </w:rPr>
        <w:t xml:space="preserve">w sprawie wymagań, jakim powinna odpowiadać ochrona wartości pieniężnych przechowywanych </w:t>
      </w:r>
      <w:r>
        <w:rPr>
          <w:sz w:val="22"/>
          <w:szCs w:val="22"/>
        </w:rPr>
        <w:br/>
      </w:r>
      <w:r w:rsidRPr="00472B63">
        <w:rPr>
          <w:sz w:val="22"/>
          <w:szCs w:val="22"/>
        </w:rPr>
        <w:t>i transportowanych przez przedsiębiorców i inne jednostki organizacyjne (Dz.U. z 2016, poz. 793 z </w:t>
      </w:r>
      <w:proofErr w:type="spellStart"/>
      <w:r w:rsidRPr="00472B63">
        <w:rPr>
          <w:sz w:val="22"/>
          <w:szCs w:val="22"/>
        </w:rPr>
        <w:t>poźn</w:t>
      </w:r>
      <w:proofErr w:type="spellEnd"/>
      <w:r w:rsidRPr="00472B63">
        <w:rPr>
          <w:sz w:val="22"/>
          <w:szCs w:val="22"/>
        </w:rPr>
        <w:t>. zm.)</w:t>
      </w:r>
    </w:p>
    <w:p w14:paraId="6D8756A3" w14:textId="0A47C73D" w:rsidR="00CB7DC4" w:rsidRPr="0043681A" w:rsidRDefault="00CB7DC4" w:rsidP="0043681A">
      <w:pPr>
        <w:widowControl w:val="0"/>
        <w:numPr>
          <w:ilvl w:val="0"/>
          <w:numId w:val="7"/>
        </w:numPr>
        <w:autoSpaceDE w:val="0"/>
        <w:spacing w:line="360" w:lineRule="auto"/>
        <w:rPr>
          <w:sz w:val="22"/>
          <w:szCs w:val="22"/>
        </w:rPr>
      </w:pPr>
      <w:r w:rsidRPr="0043681A">
        <w:rPr>
          <w:sz w:val="22"/>
          <w:szCs w:val="22"/>
        </w:rPr>
        <w:t>Konwój pieniędzy z 3 obiektów: Ogród Zoologiczny w Opolu</w:t>
      </w:r>
      <w:r w:rsidR="0043681A" w:rsidRPr="0043681A">
        <w:rPr>
          <w:sz w:val="22"/>
          <w:szCs w:val="22"/>
        </w:rPr>
        <w:t>, Wieża Piastowska, Zamek Górny lub Miejska Informacja Turystyczna</w:t>
      </w:r>
      <w:r w:rsidRPr="0043681A">
        <w:rPr>
          <w:sz w:val="22"/>
          <w:szCs w:val="22"/>
        </w:rPr>
        <w:t>.</w:t>
      </w:r>
    </w:p>
    <w:p w14:paraId="7C139409" w14:textId="6C861413" w:rsidR="00CB7DC4" w:rsidRPr="00472B63" w:rsidRDefault="00CB7DC4" w:rsidP="0043681A">
      <w:pPr>
        <w:widowControl w:val="0"/>
        <w:numPr>
          <w:ilvl w:val="0"/>
          <w:numId w:val="7"/>
        </w:numPr>
        <w:autoSpaceDE w:val="0"/>
        <w:spacing w:line="360" w:lineRule="auto"/>
        <w:rPr>
          <w:sz w:val="22"/>
          <w:szCs w:val="22"/>
        </w:rPr>
      </w:pPr>
      <w:r w:rsidRPr="00472B63">
        <w:rPr>
          <w:sz w:val="22"/>
          <w:szCs w:val="22"/>
        </w:rPr>
        <w:t>Konwój wartości pieniężnych będzie odbywał się z w/w obiekt</w:t>
      </w:r>
      <w:r w:rsidR="0043681A">
        <w:rPr>
          <w:sz w:val="22"/>
          <w:szCs w:val="22"/>
        </w:rPr>
        <w:t>ów</w:t>
      </w:r>
      <w:r w:rsidRPr="00472B63">
        <w:rPr>
          <w:sz w:val="22"/>
          <w:szCs w:val="22"/>
        </w:rPr>
        <w:t xml:space="preserve"> Zamawiającego do </w:t>
      </w:r>
      <w:proofErr w:type="spellStart"/>
      <w:r w:rsidRPr="00472B63">
        <w:rPr>
          <w:sz w:val="22"/>
          <w:szCs w:val="22"/>
        </w:rPr>
        <w:t>trezora</w:t>
      </w:r>
      <w:proofErr w:type="spellEnd"/>
      <w:r w:rsidRPr="00472B63">
        <w:rPr>
          <w:sz w:val="22"/>
          <w:szCs w:val="22"/>
        </w:rPr>
        <w:t xml:space="preserve"> banku Zamawiającego na terenie miasta Opola z wykorzystaniem samochodu należącego do Wykonawcy i etatowych pracowników/konwojentów Wykonawcy, zgodnie z obowiązującymi przepisami prawa.</w:t>
      </w:r>
    </w:p>
    <w:p w14:paraId="162321F8" w14:textId="77777777" w:rsidR="00CB7DC4" w:rsidRPr="00472B63" w:rsidRDefault="00CB7DC4" w:rsidP="0043681A">
      <w:pPr>
        <w:widowControl w:val="0"/>
        <w:numPr>
          <w:ilvl w:val="0"/>
          <w:numId w:val="7"/>
        </w:numPr>
        <w:autoSpaceDE w:val="0"/>
        <w:spacing w:line="360" w:lineRule="auto"/>
        <w:rPr>
          <w:sz w:val="22"/>
          <w:szCs w:val="22"/>
        </w:rPr>
      </w:pPr>
      <w:r w:rsidRPr="00472B63">
        <w:rPr>
          <w:sz w:val="22"/>
          <w:szCs w:val="22"/>
        </w:rPr>
        <w:t>Konwoje będą się odbywały bez udziału pracownika Zamawiającego (kasjera).</w:t>
      </w:r>
    </w:p>
    <w:p w14:paraId="5CDAF4F1" w14:textId="110E7DEC" w:rsidR="00CB7DC4" w:rsidRPr="00472B63" w:rsidRDefault="00CB7DC4" w:rsidP="0043681A">
      <w:pPr>
        <w:widowControl w:val="0"/>
        <w:numPr>
          <w:ilvl w:val="0"/>
          <w:numId w:val="7"/>
        </w:numPr>
        <w:autoSpaceDE w:val="0"/>
        <w:spacing w:line="360" w:lineRule="auto"/>
        <w:rPr>
          <w:sz w:val="22"/>
          <w:szCs w:val="22"/>
        </w:rPr>
      </w:pPr>
      <w:r w:rsidRPr="00472B63">
        <w:rPr>
          <w:sz w:val="22"/>
          <w:szCs w:val="22"/>
        </w:rPr>
        <w:t>Wartość transportowanych wartości pieniężnych nie przekracza 0,</w:t>
      </w:r>
      <w:r w:rsidR="00CC2C26">
        <w:rPr>
          <w:sz w:val="22"/>
          <w:szCs w:val="22"/>
        </w:rPr>
        <w:t>3</w:t>
      </w:r>
      <w:r w:rsidRPr="00472B63">
        <w:rPr>
          <w:sz w:val="22"/>
          <w:szCs w:val="22"/>
        </w:rPr>
        <w:t xml:space="preserve"> jednostki obliczeniowej, </w:t>
      </w:r>
      <w:r>
        <w:rPr>
          <w:sz w:val="22"/>
          <w:szCs w:val="22"/>
        </w:rPr>
        <w:br/>
      </w:r>
      <w:r w:rsidRPr="00472B63">
        <w:rPr>
          <w:sz w:val="22"/>
          <w:szCs w:val="22"/>
        </w:rPr>
        <w:t>o której mowa § 1 ust 5 cyt. powyżej rozporządzenia.</w:t>
      </w:r>
    </w:p>
    <w:p w14:paraId="56F3B730" w14:textId="77777777" w:rsidR="00CB7DC4" w:rsidRPr="00472B63" w:rsidRDefault="00CB7DC4" w:rsidP="0043681A">
      <w:pPr>
        <w:widowControl w:val="0"/>
        <w:numPr>
          <w:ilvl w:val="0"/>
          <w:numId w:val="7"/>
        </w:numPr>
        <w:autoSpaceDE w:val="0"/>
        <w:spacing w:line="360" w:lineRule="auto"/>
        <w:rPr>
          <w:sz w:val="22"/>
          <w:szCs w:val="22"/>
        </w:rPr>
      </w:pPr>
      <w:r w:rsidRPr="00472B63">
        <w:rPr>
          <w:sz w:val="22"/>
          <w:szCs w:val="22"/>
        </w:rPr>
        <w:t xml:space="preserve">Konwojowane wartości pieniężne będą przewożone przygotowanych przez Zamawiającego bezpiecznych kopertach depozytowych (bankowych) i wrzucane przez pracownika/ konwojenta Wykonawcy do </w:t>
      </w:r>
      <w:proofErr w:type="spellStart"/>
      <w:r w:rsidRPr="00472B63">
        <w:rPr>
          <w:sz w:val="22"/>
          <w:szCs w:val="22"/>
        </w:rPr>
        <w:t>trezora</w:t>
      </w:r>
      <w:proofErr w:type="spellEnd"/>
      <w:r w:rsidRPr="00472B63">
        <w:rPr>
          <w:sz w:val="22"/>
          <w:szCs w:val="22"/>
        </w:rPr>
        <w:t xml:space="preserve"> (</w:t>
      </w:r>
      <w:proofErr w:type="spellStart"/>
      <w:r w:rsidRPr="00472B63">
        <w:rPr>
          <w:sz w:val="22"/>
          <w:szCs w:val="22"/>
        </w:rPr>
        <w:t>wrzutni</w:t>
      </w:r>
      <w:proofErr w:type="spellEnd"/>
      <w:r w:rsidRPr="00472B63">
        <w:rPr>
          <w:sz w:val="22"/>
          <w:szCs w:val="22"/>
        </w:rPr>
        <w:t>) banku Zamawiającego.</w:t>
      </w:r>
    </w:p>
    <w:p w14:paraId="5EC78D05" w14:textId="27FECE9E" w:rsidR="00CB7DC4" w:rsidRPr="00472B63" w:rsidRDefault="00CB7DC4" w:rsidP="0043681A">
      <w:pPr>
        <w:widowControl w:val="0"/>
        <w:numPr>
          <w:ilvl w:val="0"/>
          <w:numId w:val="7"/>
        </w:numPr>
        <w:autoSpaceDE w:val="0"/>
        <w:spacing w:line="360" w:lineRule="auto"/>
        <w:rPr>
          <w:sz w:val="22"/>
          <w:szCs w:val="22"/>
        </w:rPr>
      </w:pPr>
      <w:r w:rsidRPr="00472B63">
        <w:rPr>
          <w:sz w:val="22"/>
          <w:szCs w:val="22"/>
        </w:rPr>
        <w:t xml:space="preserve">Dni konwoju: </w:t>
      </w:r>
      <w:r w:rsidR="0043681A">
        <w:rPr>
          <w:sz w:val="22"/>
          <w:szCs w:val="22"/>
        </w:rPr>
        <w:t>wg potrzeb Zamawiającego -</w:t>
      </w:r>
      <w:r w:rsidRPr="00472B63">
        <w:rPr>
          <w:sz w:val="22"/>
          <w:szCs w:val="22"/>
        </w:rPr>
        <w:t>ok.</w:t>
      </w:r>
      <w:r w:rsidR="0043681A">
        <w:rPr>
          <w:sz w:val="22"/>
          <w:szCs w:val="22"/>
        </w:rPr>
        <w:t xml:space="preserve"> 1-2</w:t>
      </w:r>
      <w:r w:rsidRPr="00472B63">
        <w:rPr>
          <w:sz w:val="22"/>
          <w:szCs w:val="22"/>
        </w:rPr>
        <w:t xml:space="preserve"> w tygodniu w dniach roboczych w godzinach 9:00-14:00 każdorazowo na zgłoszenie telefoniczne lub mailowe w dniu zgłoszenia do osoby wskazanej w </w:t>
      </w:r>
      <w:r>
        <w:rPr>
          <w:sz w:val="22"/>
          <w:szCs w:val="22"/>
        </w:rPr>
        <w:t>umowie</w:t>
      </w:r>
      <w:r w:rsidRPr="00472B63">
        <w:rPr>
          <w:sz w:val="22"/>
          <w:szCs w:val="22"/>
        </w:rPr>
        <w:t xml:space="preserve">. </w:t>
      </w:r>
    </w:p>
    <w:p w14:paraId="2879D7D4" w14:textId="171DB99C" w:rsidR="00CB7DC4" w:rsidRPr="00472B63" w:rsidRDefault="00CB7DC4" w:rsidP="0043681A">
      <w:pPr>
        <w:widowControl w:val="0"/>
        <w:numPr>
          <w:ilvl w:val="0"/>
          <w:numId w:val="7"/>
        </w:numPr>
        <w:autoSpaceDE w:val="0"/>
        <w:spacing w:line="360" w:lineRule="auto"/>
        <w:rPr>
          <w:sz w:val="22"/>
          <w:szCs w:val="22"/>
        </w:rPr>
      </w:pPr>
      <w:r w:rsidRPr="00472B63">
        <w:rPr>
          <w:sz w:val="22"/>
          <w:szCs w:val="22"/>
        </w:rPr>
        <w:t xml:space="preserve">Łączna ilość konwojów w czasie trwania umowy: </w:t>
      </w:r>
      <w:r w:rsidRPr="00CB7DC4">
        <w:rPr>
          <w:sz w:val="22"/>
          <w:szCs w:val="22"/>
        </w:rPr>
        <w:t>nie przekroczy liczby 192.</w:t>
      </w:r>
    </w:p>
    <w:p w14:paraId="65599FC7" w14:textId="77777777" w:rsidR="00CB7DC4" w:rsidRPr="00472B63" w:rsidRDefault="00CB7DC4" w:rsidP="0043681A">
      <w:pPr>
        <w:pStyle w:val="Akapitzlist"/>
        <w:numPr>
          <w:ilvl w:val="0"/>
          <w:numId w:val="7"/>
        </w:numPr>
        <w:suppressAutoHyphens w:val="0"/>
        <w:spacing w:line="360" w:lineRule="auto"/>
        <w:contextualSpacing/>
        <w:rPr>
          <w:rFonts w:eastAsia="Arial Unicode MS"/>
          <w:sz w:val="22"/>
          <w:szCs w:val="22"/>
        </w:rPr>
      </w:pPr>
      <w:r w:rsidRPr="00472B63">
        <w:rPr>
          <w:rFonts w:eastAsia="Arial Unicode MS"/>
          <w:sz w:val="22"/>
          <w:szCs w:val="22"/>
        </w:rPr>
        <w:lastRenderedPageBreak/>
        <w:t>Wykonawca zobowiązany jest każdorazowo do podania wyznaczonej przez Zamawiającego osobie danych umożliwiających weryfikację pracowników/konwojentów oraz środka transportu na 2 godziny przed dokonaniem konwoju.</w:t>
      </w:r>
      <w:r w:rsidRPr="00472B63">
        <w:rPr>
          <w:rStyle w:val="Znakiprzypiswdolnych"/>
          <w:rFonts w:eastAsia="Arial Unicode MS"/>
          <w:sz w:val="22"/>
          <w:szCs w:val="22"/>
        </w:rPr>
        <w:footnoteReference w:id="1"/>
      </w:r>
    </w:p>
    <w:p w14:paraId="3A53853D" w14:textId="77777777" w:rsidR="00CB7DC4" w:rsidRDefault="00CB7DC4" w:rsidP="0043681A">
      <w:pPr>
        <w:pStyle w:val="Akapitzlist"/>
        <w:spacing w:line="360" w:lineRule="auto"/>
        <w:ind w:left="360"/>
        <w:contextualSpacing/>
        <w:rPr>
          <w:rFonts w:ascii="Arial" w:eastAsia="Arial Unicode MS" w:hAnsi="Arial" w:cs="Arial"/>
          <w:sz w:val="22"/>
          <w:szCs w:val="22"/>
        </w:rPr>
      </w:pPr>
    </w:p>
    <w:p w14:paraId="7154C6F1" w14:textId="77777777" w:rsidR="00CB7DC4" w:rsidRPr="00CB7DC4" w:rsidRDefault="00CB7DC4" w:rsidP="0043681A">
      <w:pPr>
        <w:widowControl w:val="0"/>
        <w:spacing w:line="360" w:lineRule="auto"/>
        <w:rPr>
          <w:sz w:val="22"/>
          <w:szCs w:val="22"/>
        </w:rPr>
      </w:pPr>
    </w:p>
    <w:sectPr w:rsidR="00CB7DC4" w:rsidRPr="00CB7DC4">
      <w:headerReference w:type="default" r:id="rId8"/>
      <w:footerReference w:type="default" r:id="rId9"/>
      <w:headerReference w:type="first" r:id="rId10"/>
      <w:footerReference w:type="first" r:id="rId11"/>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44792" w14:textId="77777777" w:rsidR="003F46A4" w:rsidRDefault="003F46A4">
      <w:r>
        <w:separator/>
      </w:r>
    </w:p>
  </w:endnote>
  <w:endnote w:type="continuationSeparator" w:id="0">
    <w:p w14:paraId="3E97080C" w14:textId="77777777" w:rsidR="003F46A4" w:rsidRDefault="003F4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E4F49" w14:textId="531DEFF0" w:rsidR="00716DBA" w:rsidRDefault="00716DBA">
    <w:pPr>
      <w:pStyle w:val="Stopka"/>
      <w:jc w:val="right"/>
      <w:rPr>
        <w:rFonts w:ascii="Arial" w:eastAsiaTheme="majorEastAsia" w:hAnsi="Arial" w:cs="Arial"/>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8232698"/>
      <w:docPartObj>
        <w:docPartGallery w:val="Page Numbers (Bottom of Page)"/>
        <w:docPartUnique/>
      </w:docPartObj>
    </w:sdtPr>
    <w:sdtContent>
      <w:p w14:paraId="63F273FD" w14:textId="77777777" w:rsidR="00716DBA" w:rsidRDefault="00000000">
        <w:pPr>
          <w:pStyle w:val="Stopka"/>
          <w:jc w:val="right"/>
          <w:rPr>
            <w:rFonts w:ascii="Arial" w:eastAsiaTheme="majorEastAsia" w:hAnsi="Arial" w:cs="Arial"/>
            <w:sz w:val="21"/>
            <w:szCs w:val="21"/>
          </w:rPr>
        </w:pPr>
        <w:r>
          <w:rPr>
            <w:rFonts w:ascii="Arial" w:eastAsiaTheme="majorEastAsia" w:hAnsi="Arial" w:cs="Arial"/>
            <w:sz w:val="21"/>
            <w:szCs w:val="21"/>
          </w:rPr>
          <w:t xml:space="preserve">str. </w:t>
        </w:r>
        <w:r>
          <w:rPr>
            <w:rFonts w:ascii="Arial" w:hAnsi="Arial" w:cs="Arial"/>
            <w:sz w:val="21"/>
            <w:szCs w:val="21"/>
          </w:rPr>
          <w:fldChar w:fldCharType="begin"/>
        </w:r>
        <w:r>
          <w:rPr>
            <w:rFonts w:ascii="Arial" w:hAnsi="Arial" w:cs="Arial"/>
            <w:sz w:val="21"/>
            <w:szCs w:val="21"/>
          </w:rPr>
          <w:instrText xml:space="preserve"> PAGE </w:instrText>
        </w:r>
        <w:r>
          <w:rPr>
            <w:rFonts w:ascii="Arial" w:hAnsi="Arial" w:cs="Arial"/>
            <w:sz w:val="21"/>
            <w:szCs w:val="21"/>
          </w:rPr>
          <w:fldChar w:fldCharType="separate"/>
        </w:r>
        <w:r>
          <w:rPr>
            <w:rFonts w:ascii="Arial" w:hAnsi="Arial" w:cs="Arial"/>
            <w:sz w:val="21"/>
            <w:szCs w:val="21"/>
          </w:rPr>
          <w:t>5</w:t>
        </w:r>
        <w:r>
          <w:rPr>
            <w:rFonts w:ascii="Arial" w:hAnsi="Arial" w:cs="Arial"/>
            <w:sz w:val="21"/>
            <w:szCs w:val="21"/>
          </w:rPr>
          <w:fldChar w:fldCharType="end"/>
        </w:r>
        <w:r>
          <w:rPr>
            <w:rFonts w:ascii="Arial" w:eastAsiaTheme="majorEastAsia" w:hAnsi="Arial" w:cs="Arial"/>
            <w:sz w:val="21"/>
            <w:szCs w:val="21"/>
          </w:rPr>
          <w:t xml:space="preserve"> z 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F4E61" w14:textId="77777777" w:rsidR="003F46A4" w:rsidRDefault="003F46A4">
      <w:r>
        <w:separator/>
      </w:r>
    </w:p>
  </w:footnote>
  <w:footnote w:type="continuationSeparator" w:id="0">
    <w:p w14:paraId="18AAE6D8" w14:textId="77777777" w:rsidR="003F46A4" w:rsidRDefault="003F46A4">
      <w:r>
        <w:continuationSeparator/>
      </w:r>
    </w:p>
  </w:footnote>
  <w:footnote w:id="1">
    <w:p w14:paraId="312B36E0" w14:textId="77777777" w:rsidR="00CB7DC4" w:rsidRDefault="00CB7DC4" w:rsidP="00CB7DC4">
      <w:pPr>
        <w:pStyle w:val="Akapitzlist"/>
        <w:tabs>
          <w:tab w:val="left" w:pos="426"/>
        </w:tabs>
        <w:ind w:left="142" w:hanging="142"/>
        <w:jc w:val="both"/>
        <w:rPr>
          <w:rFonts w:ascii="Arial" w:hAnsi="Arial" w:cs="Arial"/>
          <w:sz w:val="21"/>
          <w:szCs w:val="21"/>
        </w:rPr>
      </w:pPr>
      <w:r>
        <w:rPr>
          <w:rStyle w:val="Znakiprzypiswdolnych"/>
          <w:rFonts w:ascii="Arial" w:hAnsi="Arial"/>
        </w:rPr>
        <w:footnoteRef/>
      </w:r>
      <w:r>
        <w:t xml:space="preserve"> </w:t>
      </w:r>
      <w:r>
        <w:rPr>
          <w:rFonts w:ascii="Arial" w:eastAsia="Arial Unicode MS" w:hAnsi="Arial" w:cs="Arial"/>
        </w:rPr>
        <w:t>Zgodnie z zapisami umowy konwojenci, w okresie realizacji niniejszej umowy, będą zatrudnieni na podstawie umowy o pracę w rozumieniu przepisów ustawy z dnia 26 czerwca 1974 r. - Kodeks pracy (tekst jedn. Dz.U. 2025 poz. 277 z późn. zm.).</w:t>
      </w:r>
    </w:p>
    <w:p w14:paraId="61E4EE50" w14:textId="77777777" w:rsidR="00CB7DC4" w:rsidRDefault="00CB7DC4" w:rsidP="00CB7DC4">
      <w:pPr>
        <w:pStyle w:val="Tekstprzypisudolnego"/>
        <w:rPr>
          <w:rFonts w:ascii="Arial" w:hAnsi="Arial" w:cs="Arial"/>
          <w:sz w:val="21"/>
          <w:szCs w:val="21"/>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C2131" w14:textId="7AC0941A" w:rsidR="00716DBA" w:rsidRPr="00111603" w:rsidRDefault="00CB7DC4" w:rsidP="0043681A">
    <w:pPr>
      <w:pStyle w:val="Nagwek"/>
      <w:rPr>
        <w:sz w:val="21"/>
        <w:szCs w:val="21"/>
      </w:rPr>
    </w:pPr>
    <w:r>
      <w:rPr>
        <w:sz w:val="21"/>
        <w:szCs w:val="21"/>
      </w:rPr>
      <w:t xml:space="preserve">                                                                                </w:t>
    </w:r>
    <w:r w:rsidRPr="00111603">
      <w:rPr>
        <w:sz w:val="21"/>
        <w:szCs w:val="21"/>
      </w:rPr>
      <w:tab/>
      <w:t xml:space="preserve">                                         </w:t>
    </w:r>
    <w:r w:rsidR="00111603">
      <w:rPr>
        <w:sz w:val="21"/>
        <w:szCs w:val="21"/>
      </w:rPr>
      <w:t xml:space="preserve">             </w:t>
    </w:r>
    <w:r w:rsidRPr="00111603">
      <w:rPr>
        <w:sz w:val="21"/>
        <w:szCs w:val="21"/>
      </w:rPr>
      <w:t>Załącznik nr 1 do SWZ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2E5EC" w14:textId="77777777" w:rsidR="00716DBA" w:rsidRDefault="00000000">
    <w:pPr>
      <w:pStyle w:val="Nagwek"/>
      <w:rPr>
        <w:rFonts w:ascii="Arial" w:hAnsi="Arial" w:cs="Arial"/>
        <w:sz w:val="21"/>
        <w:szCs w:val="21"/>
      </w:rPr>
    </w:pPr>
    <w:r>
      <w:rPr>
        <w:rFonts w:ascii="Arial" w:hAnsi="Arial" w:cs="Arial"/>
        <w:sz w:val="21"/>
        <w:szCs w:val="21"/>
      </w:rPr>
      <w:t xml:space="preserve">Znak sprawy: DTG.3414-6/2025                        </w:t>
    </w:r>
    <w:r>
      <w:rPr>
        <w:rFonts w:ascii="Arial" w:hAnsi="Arial" w:cs="Arial"/>
        <w:sz w:val="21"/>
        <w:szCs w:val="21"/>
      </w:rPr>
      <w:tab/>
      <w:t xml:space="preserve">                                         Załącznik nr 1 do SWZ/</w:t>
    </w:r>
  </w:p>
  <w:p w14:paraId="5ADB5BC2" w14:textId="77777777" w:rsidR="00716DBA" w:rsidRDefault="00000000">
    <w:pPr>
      <w:pStyle w:val="Nagwek"/>
      <w:jc w:val="right"/>
      <w:rPr>
        <w:rFonts w:ascii="Arial" w:hAnsi="Arial" w:cs="Arial"/>
        <w:sz w:val="21"/>
        <w:szCs w:val="21"/>
      </w:rPr>
    </w:pPr>
    <w:r>
      <w:rPr>
        <w:rFonts w:ascii="Arial" w:hAnsi="Arial" w:cs="Arial"/>
        <w:sz w:val="21"/>
        <w:szCs w:val="21"/>
      </w:rPr>
      <w:t>Załącznik nr 1 do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6"/>
    <w:lvl w:ilvl="0">
      <w:start w:val="1"/>
      <w:numFmt w:val="decimal"/>
      <w:lvlText w:val="%1."/>
      <w:lvlJc w:val="left"/>
      <w:pPr>
        <w:tabs>
          <w:tab w:val="num" w:pos="0"/>
        </w:tabs>
        <w:ind w:left="360" w:hanging="360"/>
      </w:pPr>
      <w:rPr>
        <w:b w:val="0"/>
        <w:bCs w:val="0"/>
      </w:rPr>
    </w:lvl>
  </w:abstractNum>
  <w:abstractNum w:abstractNumId="1" w15:restartNumberingAfterBreak="0">
    <w:nsid w:val="17E02709"/>
    <w:multiLevelType w:val="hybridMultilevel"/>
    <w:tmpl w:val="9B323542"/>
    <w:name w:val="WW8Num212222"/>
    <w:lvl w:ilvl="0" w:tplc="00000004">
      <w:start w:val="1"/>
      <w:numFmt w:val="lowerLetter"/>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CF35D63"/>
    <w:multiLevelType w:val="hybridMultilevel"/>
    <w:tmpl w:val="E600147E"/>
    <w:name w:val="WW8Num212222222"/>
    <w:lvl w:ilvl="0" w:tplc="00000004">
      <w:start w:val="1"/>
      <w:numFmt w:val="lowerLetter"/>
      <w:lvlText w:val="%1)"/>
      <w:lvlJc w:val="left"/>
      <w:pPr>
        <w:ind w:left="1004" w:hanging="360"/>
      </w:pPr>
      <w:rPr>
        <w:rFonts w:hint="default"/>
        <w:b w:val="0"/>
        <w:u w:val="no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1D9C21C8"/>
    <w:multiLevelType w:val="hybridMultilevel"/>
    <w:tmpl w:val="B762C748"/>
    <w:lvl w:ilvl="0" w:tplc="0415000F">
      <w:start w:val="1"/>
      <w:numFmt w:val="decimal"/>
      <w:lvlText w:val="%1."/>
      <w:lvlJc w:val="left"/>
      <w:pPr>
        <w:ind w:left="360" w:hanging="360"/>
      </w:pPr>
    </w:lvl>
    <w:lvl w:ilvl="1" w:tplc="04150019" w:tentative="1">
      <w:start w:val="1"/>
      <w:numFmt w:val="lowerLetter"/>
      <w:lvlText w:val="%2."/>
      <w:lvlJc w:val="left"/>
      <w:pPr>
        <w:ind w:left="9951" w:hanging="360"/>
      </w:pPr>
    </w:lvl>
    <w:lvl w:ilvl="2" w:tplc="0415001B" w:tentative="1">
      <w:start w:val="1"/>
      <w:numFmt w:val="lowerRoman"/>
      <w:lvlText w:val="%3."/>
      <w:lvlJc w:val="right"/>
      <w:pPr>
        <w:ind w:left="10671" w:hanging="180"/>
      </w:pPr>
    </w:lvl>
    <w:lvl w:ilvl="3" w:tplc="0415000F" w:tentative="1">
      <w:start w:val="1"/>
      <w:numFmt w:val="decimal"/>
      <w:lvlText w:val="%4."/>
      <w:lvlJc w:val="left"/>
      <w:pPr>
        <w:ind w:left="11391" w:hanging="360"/>
      </w:pPr>
    </w:lvl>
    <w:lvl w:ilvl="4" w:tplc="04150019" w:tentative="1">
      <w:start w:val="1"/>
      <w:numFmt w:val="lowerLetter"/>
      <w:lvlText w:val="%5."/>
      <w:lvlJc w:val="left"/>
      <w:pPr>
        <w:ind w:left="12111" w:hanging="360"/>
      </w:pPr>
    </w:lvl>
    <w:lvl w:ilvl="5" w:tplc="0415001B" w:tentative="1">
      <w:start w:val="1"/>
      <w:numFmt w:val="lowerRoman"/>
      <w:lvlText w:val="%6."/>
      <w:lvlJc w:val="right"/>
      <w:pPr>
        <w:ind w:left="12831" w:hanging="180"/>
      </w:pPr>
    </w:lvl>
    <w:lvl w:ilvl="6" w:tplc="0415000F" w:tentative="1">
      <w:start w:val="1"/>
      <w:numFmt w:val="decimal"/>
      <w:lvlText w:val="%7."/>
      <w:lvlJc w:val="left"/>
      <w:pPr>
        <w:ind w:left="13551" w:hanging="360"/>
      </w:pPr>
    </w:lvl>
    <w:lvl w:ilvl="7" w:tplc="04150019" w:tentative="1">
      <w:start w:val="1"/>
      <w:numFmt w:val="lowerLetter"/>
      <w:lvlText w:val="%8."/>
      <w:lvlJc w:val="left"/>
      <w:pPr>
        <w:ind w:left="14271" w:hanging="360"/>
      </w:pPr>
    </w:lvl>
    <w:lvl w:ilvl="8" w:tplc="0415001B" w:tentative="1">
      <w:start w:val="1"/>
      <w:numFmt w:val="lowerRoman"/>
      <w:lvlText w:val="%9."/>
      <w:lvlJc w:val="right"/>
      <w:pPr>
        <w:ind w:left="14991" w:hanging="180"/>
      </w:pPr>
    </w:lvl>
  </w:abstractNum>
  <w:abstractNum w:abstractNumId="4" w15:restartNumberingAfterBreak="0">
    <w:nsid w:val="1FF95D6E"/>
    <w:multiLevelType w:val="multilevel"/>
    <w:tmpl w:val="1A544C18"/>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2AA81EBF"/>
    <w:multiLevelType w:val="multilevel"/>
    <w:tmpl w:val="DD4C6006"/>
    <w:lvl w:ilvl="0">
      <w:start w:val="1"/>
      <w:numFmt w:val="decimal"/>
      <w:lvlText w:val="%1)"/>
      <w:lvlJc w:val="left"/>
      <w:pPr>
        <w:tabs>
          <w:tab w:val="num" w:pos="0"/>
        </w:tabs>
        <w:ind w:left="1208" w:hanging="360"/>
      </w:pPr>
      <w:rPr>
        <w:rFonts w:ascii="Times New Roman" w:hAnsi="Times New Roman" w:cs="Times New Roman" w:hint="default"/>
      </w:rPr>
    </w:lvl>
    <w:lvl w:ilvl="1">
      <w:start w:val="1"/>
      <w:numFmt w:val="lowerLetter"/>
      <w:lvlText w:val="%2."/>
      <w:lvlJc w:val="left"/>
      <w:pPr>
        <w:tabs>
          <w:tab w:val="num" w:pos="0"/>
        </w:tabs>
        <w:ind w:left="1928" w:hanging="360"/>
      </w:pPr>
    </w:lvl>
    <w:lvl w:ilvl="2">
      <w:start w:val="1"/>
      <w:numFmt w:val="lowerRoman"/>
      <w:lvlText w:val="%3."/>
      <w:lvlJc w:val="right"/>
      <w:pPr>
        <w:tabs>
          <w:tab w:val="num" w:pos="0"/>
        </w:tabs>
        <w:ind w:left="2648" w:hanging="180"/>
      </w:pPr>
    </w:lvl>
    <w:lvl w:ilvl="3">
      <w:start w:val="1"/>
      <w:numFmt w:val="decimal"/>
      <w:lvlText w:val="%4."/>
      <w:lvlJc w:val="left"/>
      <w:pPr>
        <w:tabs>
          <w:tab w:val="num" w:pos="0"/>
        </w:tabs>
        <w:ind w:left="3368" w:hanging="360"/>
      </w:pPr>
    </w:lvl>
    <w:lvl w:ilvl="4">
      <w:start w:val="1"/>
      <w:numFmt w:val="lowerLetter"/>
      <w:lvlText w:val="%5."/>
      <w:lvlJc w:val="left"/>
      <w:pPr>
        <w:tabs>
          <w:tab w:val="num" w:pos="0"/>
        </w:tabs>
        <w:ind w:left="4088" w:hanging="360"/>
      </w:pPr>
    </w:lvl>
    <w:lvl w:ilvl="5">
      <w:start w:val="1"/>
      <w:numFmt w:val="lowerRoman"/>
      <w:lvlText w:val="%6."/>
      <w:lvlJc w:val="right"/>
      <w:pPr>
        <w:tabs>
          <w:tab w:val="num" w:pos="0"/>
        </w:tabs>
        <w:ind w:left="4808" w:hanging="180"/>
      </w:pPr>
    </w:lvl>
    <w:lvl w:ilvl="6">
      <w:start w:val="1"/>
      <w:numFmt w:val="decimal"/>
      <w:lvlText w:val="%7."/>
      <w:lvlJc w:val="left"/>
      <w:pPr>
        <w:tabs>
          <w:tab w:val="num" w:pos="0"/>
        </w:tabs>
        <w:ind w:left="5528" w:hanging="360"/>
      </w:pPr>
    </w:lvl>
    <w:lvl w:ilvl="7">
      <w:start w:val="1"/>
      <w:numFmt w:val="lowerLetter"/>
      <w:lvlText w:val="%8."/>
      <w:lvlJc w:val="left"/>
      <w:pPr>
        <w:tabs>
          <w:tab w:val="num" w:pos="0"/>
        </w:tabs>
        <w:ind w:left="6248" w:hanging="360"/>
      </w:pPr>
    </w:lvl>
    <w:lvl w:ilvl="8">
      <w:start w:val="1"/>
      <w:numFmt w:val="lowerRoman"/>
      <w:lvlText w:val="%9."/>
      <w:lvlJc w:val="right"/>
      <w:pPr>
        <w:tabs>
          <w:tab w:val="num" w:pos="0"/>
        </w:tabs>
        <w:ind w:left="6968" w:hanging="180"/>
      </w:pPr>
    </w:lvl>
  </w:abstractNum>
  <w:abstractNum w:abstractNumId="6" w15:restartNumberingAfterBreak="0">
    <w:nsid w:val="4AEE5544"/>
    <w:multiLevelType w:val="multilevel"/>
    <w:tmpl w:val="D5C0A866"/>
    <w:lvl w:ilvl="0">
      <w:start w:val="1"/>
      <w:numFmt w:val="bullet"/>
      <w:lvlText w:val=""/>
      <w:lvlJc w:val="left"/>
      <w:pPr>
        <w:tabs>
          <w:tab w:val="num" w:pos="0"/>
        </w:tabs>
        <w:ind w:left="1932" w:hanging="360"/>
      </w:pPr>
      <w:rPr>
        <w:rFonts w:ascii="Wingdings" w:hAnsi="Wingdings" w:cs="Wingdings" w:hint="default"/>
      </w:rPr>
    </w:lvl>
    <w:lvl w:ilvl="1">
      <w:start w:val="1"/>
      <w:numFmt w:val="bullet"/>
      <w:lvlText w:val="o"/>
      <w:lvlJc w:val="left"/>
      <w:pPr>
        <w:tabs>
          <w:tab w:val="num" w:pos="0"/>
        </w:tabs>
        <w:ind w:left="2652" w:hanging="360"/>
      </w:pPr>
      <w:rPr>
        <w:rFonts w:ascii="Courier New" w:hAnsi="Courier New" w:cs="Courier New" w:hint="default"/>
      </w:rPr>
    </w:lvl>
    <w:lvl w:ilvl="2">
      <w:start w:val="1"/>
      <w:numFmt w:val="bullet"/>
      <w:lvlText w:val=""/>
      <w:lvlJc w:val="left"/>
      <w:pPr>
        <w:tabs>
          <w:tab w:val="num" w:pos="0"/>
        </w:tabs>
        <w:ind w:left="3372" w:hanging="360"/>
      </w:pPr>
      <w:rPr>
        <w:rFonts w:ascii="Wingdings" w:hAnsi="Wingdings" w:cs="Wingdings" w:hint="default"/>
      </w:rPr>
    </w:lvl>
    <w:lvl w:ilvl="3">
      <w:start w:val="1"/>
      <w:numFmt w:val="bullet"/>
      <w:lvlText w:val=""/>
      <w:lvlJc w:val="left"/>
      <w:pPr>
        <w:tabs>
          <w:tab w:val="num" w:pos="0"/>
        </w:tabs>
        <w:ind w:left="4092" w:hanging="360"/>
      </w:pPr>
      <w:rPr>
        <w:rFonts w:ascii="Symbol" w:hAnsi="Symbol" w:cs="Symbol" w:hint="default"/>
      </w:rPr>
    </w:lvl>
    <w:lvl w:ilvl="4">
      <w:start w:val="1"/>
      <w:numFmt w:val="bullet"/>
      <w:lvlText w:val="o"/>
      <w:lvlJc w:val="left"/>
      <w:pPr>
        <w:tabs>
          <w:tab w:val="num" w:pos="0"/>
        </w:tabs>
        <w:ind w:left="4812" w:hanging="360"/>
      </w:pPr>
      <w:rPr>
        <w:rFonts w:ascii="Courier New" w:hAnsi="Courier New" w:cs="Courier New" w:hint="default"/>
      </w:rPr>
    </w:lvl>
    <w:lvl w:ilvl="5">
      <w:start w:val="1"/>
      <w:numFmt w:val="bullet"/>
      <w:lvlText w:val=""/>
      <w:lvlJc w:val="left"/>
      <w:pPr>
        <w:tabs>
          <w:tab w:val="num" w:pos="0"/>
        </w:tabs>
        <w:ind w:left="5532" w:hanging="360"/>
      </w:pPr>
      <w:rPr>
        <w:rFonts w:ascii="Wingdings" w:hAnsi="Wingdings" w:cs="Wingdings" w:hint="default"/>
      </w:rPr>
    </w:lvl>
    <w:lvl w:ilvl="6">
      <w:start w:val="1"/>
      <w:numFmt w:val="bullet"/>
      <w:lvlText w:val=""/>
      <w:lvlJc w:val="left"/>
      <w:pPr>
        <w:tabs>
          <w:tab w:val="num" w:pos="0"/>
        </w:tabs>
        <w:ind w:left="6252" w:hanging="360"/>
      </w:pPr>
      <w:rPr>
        <w:rFonts w:ascii="Symbol" w:hAnsi="Symbol" w:cs="Symbol" w:hint="default"/>
      </w:rPr>
    </w:lvl>
    <w:lvl w:ilvl="7">
      <w:start w:val="1"/>
      <w:numFmt w:val="bullet"/>
      <w:lvlText w:val="o"/>
      <w:lvlJc w:val="left"/>
      <w:pPr>
        <w:tabs>
          <w:tab w:val="num" w:pos="0"/>
        </w:tabs>
        <w:ind w:left="6972" w:hanging="360"/>
      </w:pPr>
      <w:rPr>
        <w:rFonts w:ascii="Courier New" w:hAnsi="Courier New" w:cs="Courier New" w:hint="default"/>
      </w:rPr>
    </w:lvl>
    <w:lvl w:ilvl="8">
      <w:start w:val="1"/>
      <w:numFmt w:val="bullet"/>
      <w:lvlText w:val=""/>
      <w:lvlJc w:val="left"/>
      <w:pPr>
        <w:tabs>
          <w:tab w:val="num" w:pos="0"/>
        </w:tabs>
        <w:ind w:left="7692" w:hanging="360"/>
      </w:pPr>
      <w:rPr>
        <w:rFonts w:ascii="Wingdings" w:hAnsi="Wingdings" w:cs="Wingdings" w:hint="default"/>
      </w:rPr>
    </w:lvl>
  </w:abstractNum>
  <w:abstractNum w:abstractNumId="7" w15:restartNumberingAfterBreak="0">
    <w:nsid w:val="52C34504"/>
    <w:multiLevelType w:val="multilevel"/>
    <w:tmpl w:val="831C56CA"/>
    <w:lvl w:ilvl="0">
      <w:start w:val="1"/>
      <w:numFmt w:val="decimal"/>
      <w:lvlText w:val="%1."/>
      <w:lvlJc w:val="left"/>
      <w:pPr>
        <w:tabs>
          <w:tab w:val="num" w:pos="0"/>
        </w:tabs>
        <w:ind w:left="1495" w:hanging="360"/>
      </w:pPr>
      <w:rPr>
        <w:rFonts w:ascii="Times New Roman" w:hAnsi="Times New Roman" w:cs="Times New Roman" w:hint="default"/>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6EE93705"/>
    <w:multiLevelType w:val="multilevel"/>
    <w:tmpl w:val="B81EDA4C"/>
    <w:lvl w:ilvl="0">
      <w:start w:val="1"/>
      <w:numFmt w:val="lowerLetter"/>
      <w:lvlText w:val="%1)"/>
      <w:lvlJc w:val="left"/>
      <w:pPr>
        <w:tabs>
          <w:tab w:val="num" w:pos="0"/>
        </w:tabs>
        <w:ind w:left="1002" w:hanging="360"/>
      </w:pPr>
      <w:rPr>
        <w:rFonts w:ascii="Times New Roman" w:hAnsi="Times New Roman" w:cs="Times New Roman" w:hint="default"/>
        <w:i w:val="0"/>
        <w:iCs w:val="0"/>
      </w:rPr>
    </w:lvl>
    <w:lvl w:ilvl="1">
      <w:start w:val="1"/>
      <w:numFmt w:val="lowerLetter"/>
      <w:lvlText w:val="%2."/>
      <w:lvlJc w:val="left"/>
      <w:pPr>
        <w:tabs>
          <w:tab w:val="num" w:pos="0"/>
        </w:tabs>
        <w:ind w:left="1722" w:hanging="360"/>
      </w:pPr>
    </w:lvl>
    <w:lvl w:ilvl="2">
      <w:start w:val="1"/>
      <w:numFmt w:val="lowerRoman"/>
      <w:lvlText w:val="%3."/>
      <w:lvlJc w:val="right"/>
      <w:pPr>
        <w:tabs>
          <w:tab w:val="num" w:pos="0"/>
        </w:tabs>
        <w:ind w:left="2442" w:hanging="180"/>
      </w:pPr>
    </w:lvl>
    <w:lvl w:ilvl="3">
      <w:start w:val="1"/>
      <w:numFmt w:val="decimal"/>
      <w:lvlText w:val="%4."/>
      <w:lvlJc w:val="left"/>
      <w:pPr>
        <w:tabs>
          <w:tab w:val="num" w:pos="0"/>
        </w:tabs>
        <w:ind w:left="3162" w:hanging="360"/>
      </w:pPr>
    </w:lvl>
    <w:lvl w:ilvl="4">
      <w:start w:val="1"/>
      <w:numFmt w:val="lowerLetter"/>
      <w:lvlText w:val="%5."/>
      <w:lvlJc w:val="left"/>
      <w:pPr>
        <w:tabs>
          <w:tab w:val="num" w:pos="0"/>
        </w:tabs>
        <w:ind w:left="3882" w:hanging="360"/>
      </w:pPr>
    </w:lvl>
    <w:lvl w:ilvl="5">
      <w:start w:val="1"/>
      <w:numFmt w:val="lowerRoman"/>
      <w:lvlText w:val="%6."/>
      <w:lvlJc w:val="right"/>
      <w:pPr>
        <w:tabs>
          <w:tab w:val="num" w:pos="0"/>
        </w:tabs>
        <w:ind w:left="4602" w:hanging="180"/>
      </w:pPr>
    </w:lvl>
    <w:lvl w:ilvl="6">
      <w:start w:val="1"/>
      <w:numFmt w:val="decimal"/>
      <w:lvlText w:val="%7."/>
      <w:lvlJc w:val="left"/>
      <w:pPr>
        <w:tabs>
          <w:tab w:val="num" w:pos="0"/>
        </w:tabs>
        <w:ind w:left="5322" w:hanging="360"/>
      </w:pPr>
    </w:lvl>
    <w:lvl w:ilvl="7">
      <w:start w:val="1"/>
      <w:numFmt w:val="lowerLetter"/>
      <w:lvlText w:val="%8."/>
      <w:lvlJc w:val="left"/>
      <w:pPr>
        <w:tabs>
          <w:tab w:val="num" w:pos="0"/>
        </w:tabs>
        <w:ind w:left="6042" w:hanging="360"/>
      </w:pPr>
    </w:lvl>
    <w:lvl w:ilvl="8">
      <w:start w:val="1"/>
      <w:numFmt w:val="lowerRoman"/>
      <w:lvlText w:val="%9."/>
      <w:lvlJc w:val="right"/>
      <w:pPr>
        <w:tabs>
          <w:tab w:val="num" w:pos="0"/>
        </w:tabs>
        <w:ind w:left="6762" w:hanging="180"/>
      </w:pPr>
    </w:lvl>
  </w:abstractNum>
  <w:abstractNum w:abstractNumId="9" w15:restartNumberingAfterBreak="0">
    <w:nsid w:val="73FE396F"/>
    <w:multiLevelType w:val="hybridMultilevel"/>
    <w:tmpl w:val="F3D4B4E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7F2928C1"/>
    <w:multiLevelType w:val="multilevel"/>
    <w:tmpl w:val="6896A3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146581434">
    <w:abstractNumId w:val="4"/>
  </w:num>
  <w:num w:numId="2" w16cid:durableId="1711413983">
    <w:abstractNumId w:val="8"/>
  </w:num>
  <w:num w:numId="3" w16cid:durableId="1672558543">
    <w:abstractNumId w:val="6"/>
  </w:num>
  <w:num w:numId="4" w16cid:durableId="1116868033">
    <w:abstractNumId w:val="7"/>
  </w:num>
  <w:num w:numId="5" w16cid:durableId="1496342793">
    <w:abstractNumId w:val="5"/>
  </w:num>
  <w:num w:numId="6" w16cid:durableId="211381127">
    <w:abstractNumId w:val="10"/>
  </w:num>
  <w:num w:numId="7" w16cid:durableId="1234966687">
    <w:abstractNumId w:val="0"/>
  </w:num>
  <w:num w:numId="8" w16cid:durableId="1332440887">
    <w:abstractNumId w:val="9"/>
  </w:num>
  <w:num w:numId="9" w16cid:durableId="1509366222">
    <w:abstractNumId w:val="3"/>
  </w:num>
  <w:num w:numId="10" w16cid:durableId="1161043919">
    <w:abstractNumId w:val="1"/>
  </w:num>
  <w:num w:numId="11" w16cid:durableId="1923567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DBA"/>
    <w:rsid w:val="00064B4D"/>
    <w:rsid w:val="000B048E"/>
    <w:rsid w:val="00111603"/>
    <w:rsid w:val="00130AFD"/>
    <w:rsid w:val="002103EF"/>
    <w:rsid w:val="00301ABB"/>
    <w:rsid w:val="00314781"/>
    <w:rsid w:val="00322E40"/>
    <w:rsid w:val="00392FD8"/>
    <w:rsid w:val="003D2A1F"/>
    <w:rsid w:val="003F46A4"/>
    <w:rsid w:val="0040128C"/>
    <w:rsid w:val="00420BBF"/>
    <w:rsid w:val="0043681A"/>
    <w:rsid w:val="0044245E"/>
    <w:rsid w:val="00462436"/>
    <w:rsid w:val="004A5257"/>
    <w:rsid w:val="00582550"/>
    <w:rsid w:val="005D2180"/>
    <w:rsid w:val="00612048"/>
    <w:rsid w:val="006447EB"/>
    <w:rsid w:val="006754F4"/>
    <w:rsid w:val="00684741"/>
    <w:rsid w:val="006A099E"/>
    <w:rsid w:val="00716DBA"/>
    <w:rsid w:val="007F57A8"/>
    <w:rsid w:val="00895596"/>
    <w:rsid w:val="008C40F6"/>
    <w:rsid w:val="008F4C3F"/>
    <w:rsid w:val="00936852"/>
    <w:rsid w:val="009A3283"/>
    <w:rsid w:val="009A73ED"/>
    <w:rsid w:val="009E3231"/>
    <w:rsid w:val="00A241B7"/>
    <w:rsid w:val="00AA2B7B"/>
    <w:rsid w:val="00BC6727"/>
    <w:rsid w:val="00C045A2"/>
    <w:rsid w:val="00C12A22"/>
    <w:rsid w:val="00CB7DC4"/>
    <w:rsid w:val="00CC2C26"/>
    <w:rsid w:val="00CF0B4B"/>
    <w:rsid w:val="00D27048"/>
    <w:rsid w:val="00D416F2"/>
    <w:rsid w:val="00E73CF9"/>
    <w:rsid w:val="00EB6AAD"/>
    <w:rsid w:val="00F502B3"/>
    <w:rsid w:val="00F75364"/>
    <w:rsid w:val="00FA186C"/>
    <w:rsid w:val="00FA3ECF"/>
    <w:rsid w:val="00FC1686"/>
    <w:rsid w:val="00FF182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A5431"/>
  <w15:docId w15:val="{DAAD890D-81E6-4CBD-8CD0-11A6FCF9E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47EB"/>
    <w:pPr>
      <w:suppressAutoHyphens w:val="0"/>
    </w:pPr>
    <w:rPr>
      <w:rFonts w:ascii="Times New Roman" w:eastAsia="Times New Roman" w:hAnsi="Times New Roman" w:cs="Times New Roman"/>
      <w:sz w:val="24"/>
      <w:szCs w:val="24"/>
      <w:lang w:eastAsia="pl-PL"/>
    </w:rPr>
  </w:style>
  <w:style w:type="paragraph" w:styleId="Nagwek1">
    <w:name w:val="heading 1"/>
    <w:basedOn w:val="Nagwek"/>
    <w:next w:val="Tekstpodstawowy"/>
    <w:qFormat/>
    <w:pPr>
      <w:numPr>
        <w:numId w:val="1"/>
      </w:numPr>
      <w:spacing w:before="240" w:after="120"/>
      <w:outlineLvl w:val="0"/>
    </w:pPr>
    <w:rPr>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92303D"/>
    <w:rPr>
      <w:color w:val="0000FF"/>
      <w:u w:val="single"/>
    </w:rPr>
  </w:style>
  <w:style w:type="character" w:customStyle="1" w:styleId="AkapitzlistZnak">
    <w:name w:val="Akapit z listą Znak"/>
    <w:aliases w:val="CW_Lista Znak,L1 Znak,Numerowanie Znak,2 heading Znak,A_wyliczenie Znak,K-P_odwolanie Znak,Akapit z listą5 Znak,maz_wyliczenie Znak,opis dzialania Znak,sw tekst Znak,Normal Znak,Akapit z listą3 Znak,Akapit z listą31 Znak,BulletC Znak"/>
    <w:link w:val="Akapitzlist"/>
    <w:uiPriority w:val="34"/>
    <w:qFormat/>
    <w:locked/>
    <w:rsid w:val="0092303D"/>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qFormat/>
    <w:rsid w:val="005870E2"/>
    <w:rPr>
      <w:color w:val="605E5C"/>
      <w:shd w:val="clear" w:color="auto" w:fill="E1DFDD"/>
    </w:rPr>
  </w:style>
  <w:style w:type="character" w:styleId="Odwoaniedokomentarza">
    <w:name w:val="annotation reference"/>
    <w:basedOn w:val="Domylnaczcionkaakapitu"/>
    <w:uiPriority w:val="99"/>
    <w:unhideWhenUsed/>
    <w:qFormat/>
    <w:rsid w:val="00A66D15"/>
    <w:rPr>
      <w:sz w:val="16"/>
      <w:szCs w:val="16"/>
    </w:rPr>
  </w:style>
  <w:style w:type="character" w:customStyle="1" w:styleId="TekstkomentarzaZnak">
    <w:name w:val="Tekst komentarza Znak"/>
    <w:basedOn w:val="Domylnaczcionkaakapitu"/>
    <w:link w:val="Tekstkomentarza"/>
    <w:uiPriority w:val="99"/>
    <w:qFormat/>
    <w:rsid w:val="00A66D15"/>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qFormat/>
    <w:rsid w:val="00A66D15"/>
    <w:rPr>
      <w:rFonts w:ascii="Times New Roman" w:eastAsia="Times New Roman" w:hAnsi="Times New Roman" w:cs="Times New Roman"/>
      <w:b/>
      <w:bCs/>
      <w:sz w:val="20"/>
      <w:szCs w:val="20"/>
      <w:lang w:eastAsia="pl-PL"/>
    </w:rPr>
  </w:style>
  <w:style w:type="character" w:customStyle="1" w:styleId="cf01">
    <w:name w:val="cf01"/>
    <w:basedOn w:val="Domylnaczcionkaakapitu"/>
    <w:qFormat/>
    <w:rsid w:val="00762C41"/>
    <w:rPr>
      <w:rFonts w:ascii="Segoe UI" w:hAnsi="Segoe UI" w:cs="Segoe UI"/>
      <w:color w:val="FF0000"/>
      <w:sz w:val="18"/>
      <w:szCs w:val="18"/>
      <w:shd w:val="clear" w:color="auto" w:fill="FFFFFF"/>
    </w:rPr>
  </w:style>
  <w:style w:type="character" w:customStyle="1" w:styleId="cf11">
    <w:name w:val="cf11"/>
    <w:basedOn w:val="Domylnaczcionkaakapitu"/>
    <w:qFormat/>
    <w:rsid w:val="00762C41"/>
    <w:rPr>
      <w:rFonts w:ascii="Segoe UI" w:hAnsi="Segoe UI" w:cs="Segoe UI"/>
      <w:color w:val="FF0000"/>
      <w:sz w:val="18"/>
      <w:szCs w:val="18"/>
    </w:rPr>
  </w:style>
  <w:style w:type="character" w:customStyle="1" w:styleId="cf21">
    <w:name w:val="cf21"/>
    <w:basedOn w:val="Domylnaczcionkaakapitu"/>
    <w:qFormat/>
    <w:rsid w:val="00762C41"/>
    <w:rPr>
      <w:rFonts w:ascii="Segoe UI" w:hAnsi="Segoe UI" w:cs="Segoe UI"/>
      <w:b/>
      <w:bCs/>
      <w:color w:val="FF0000"/>
      <w:sz w:val="18"/>
      <w:szCs w:val="18"/>
      <w:shd w:val="clear" w:color="auto" w:fill="FFFFFF"/>
    </w:rPr>
  </w:style>
  <w:style w:type="character" w:customStyle="1" w:styleId="NagwekZnak">
    <w:name w:val="Nagłówek Znak"/>
    <w:basedOn w:val="Domylnaczcionkaakapitu"/>
    <w:link w:val="Nagwek"/>
    <w:uiPriority w:val="99"/>
    <w:qFormat/>
    <w:rsid w:val="00D52960"/>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qFormat/>
    <w:rsid w:val="00D52960"/>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412309"/>
    <w:rPr>
      <w:i/>
      <w:iCs/>
    </w:rPr>
  </w:style>
  <w:style w:type="character" w:styleId="UyteHipercze">
    <w:name w:val="FollowedHyperlink"/>
    <w:basedOn w:val="Domylnaczcionkaakapitu"/>
    <w:uiPriority w:val="99"/>
    <w:semiHidden/>
    <w:unhideWhenUsed/>
    <w:rsid w:val="009C6B73"/>
    <w:rPr>
      <w:color w:val="954F72" w:themeColor="followedHyperlink"/>
      <w:u w:val="single"/>
    </w:rPr>
  </w:style>
  <w:style w:type="character" w:customStyle="1" w:styleId="TekstprzypisudolnegoZnak">
    <w:name w:val="Tekst przypisu dolnego Znak"/>
    <w:basedOn w:val="Domylnaczcionkaakapitu"/>
    <w:link w:val="Tekstprzypisudolnego"/>
    <w:uiPriority w:val="99"/>
    <w:semiHidden/>
    <w:qFormat/>
    <w:rsid w:val="00407D2E"/>
    <w:rPr>
      <w:rFonts w:ascii="Tahoma" w:eastAsia="Times New Roman" w:hAnsi="Tahoma" w:cs="Times New Roman"/>
      <w:sz w:val="20"/>
      <w:szCs w:val="20"/>
      <w:lang w:eastAsia="pl-PL"/>
    </w:rPr>
  </w:style>
  <w:style w:type="character" w:customStyle="1" w:styleId="Znakiprzypiswdolnych">
    <w:name w:val="Znaki przypisów dolnych"/>
    <w:qFormat/>
    <w:rsid w:val="00407D2E"/>
    <w:rPr>
      <w:rFonts w:cs="Times New Roman"/>
      <w:sz w:val="20"/>
      <w:vertAlign w:val="superscript"/>
    </w:rPr>
  </w:style>
  <w:style w:type="character" w:customStyle="1" w:styleId="Znakiprzypiswdolnychuser">
    <w:name w:val="Znaki przypisów dolnych (user)"/>
    <w:qFormat/>
    <w:rPr>
      <w:rFonts w:cs="Times New Roman"/>
      <w:sz w:val="20"/>
      <w:vertAlign w:val="superscript"/>
    </w:rPr>
  </w:style>
  <w:style w:type="character" w:styleId="Odwoanieprzypisudolnego">
    <w:name w:val="footnote reference"/>
    <w:rPr>
      <w:rFonts w:cs="Times New Roman"/>
      <w:sz w:val="20"/>
      <w:vertAlign w:val="superscript"/>
    </w:rPr>
  </w:style>
  <w:style w:type="character" w:customStyle="1" w:styleId="Teksttreci">
    <w:name w:val="Tekst treści_"/>
    <w:link w:val="Teksttreci0"/>
    <w:qFormat/>
    <w:locked/>
    <w:rsid w:val="00407D2E"/>
    <w:rPr>
      <w:rFonts w:ascii="Verdana" w:hAnsi="Verdana" w:cs="Verdana"/>
      <w:sz w:val="19"/>
      <w:szCs w:val="19"/>
      <w:shd w:val="clear" w:color="auto" w:fill="FFFFFF"/>
    </w:rPr>
  </w:style>
  <w:style w:type="character" w:customStyle="1" w:styleId="TekstdymkaZnak">
    <w:name w:val="Tekst dymka Znak"/>
    <w:basedOn w:val="Domylnaczcionkaakapitu"/>
    <w:link w:val="Tekstdymka"/>
    <w:uiPriority w:val="99"/>
    <w:semiHidden/>
    <w:qFormat/>
    <w:rsid w:val="004D29CE"/>
    <w:rPr>
      <w:rFonts w:ascii="Segoe UI" w:eastAsia="Times New Roman" w:hAnsi="Segoe UI" w:cs="Segoe UI"/>
      <w:sz w:val="18"/>
      <w:szCs w:val="18"/>
      <w:lang w:eastAsia="pl-PL"/>
    </w:rPr>
  </w:style>
  <w:style w:type="character" w:customStyle="1" w:styleId="TekstpodstawowyZnak">
    <w:name w:val="Tekst podstawowy Znak"/>
    <w:basedOn w:val="Domylnaczcionkaakapitu"/>
    <w:link w:val="Tekstpodstawowy"/>
    <w:qFormat/>
    <w:rsid w:val="00AD4E7E"/>
    <w:rPr>
      <w:rFonts w:ascii="Times New Roman" w:eastAsia="Times New Roman" w:hAnsi="Times New Roman" w:cs="Times New Roman"/>
      <w:sz w:val="24"/>
      <w:szCs w:val="24"/>
      <w:lang w:eastAsia="ar-SA"/>
    </w:rPr>
  </w:style>
  <w:style w:type="paragraph" w:styleId="Nagwek">
    <w:name w:val="header"/>
    <w:basedOn w:val="Normalny"/>
    <w:next w:val="Tekstpodstawowy"/>
    <w:link w:val="NagwekZnak"/>
    <w:uiPriority w:val="99"/>
    <w:unhideWhenUsed/>
    <w:rsid w:val="00D52960"/>
    <w:pPr>
      <w:tabs>
        <w:tab w:val="center" w:pos="4536"/>
        <w:tab w:val="right" w:pos="9072"/>
      </w:tabs>
      <w:suppressAutoHyphens/>
    </w:pPr>
  </w:style>
  <w:style w:type="paragraph" w:styleId="Tekstpodstawowy">
    <w:name w:val="Body Text"/>
    <w:basedOn w:val="Normalny"/>
    <w:link w:val="TekstpodstawowyZnak"/>
    <w:rsid w:val="00AD4E7E"/>
    <w:pPr>
      <w:suppressAutoHyphens/>
      <w:jc w:val="both"/>
    </w:pPr>
    <w:rPr>
      <w:lang w:eastAsia="ar-SA"/>
    </w:rPr>
  </w:style>
  <w:style w:type="paragraph" w:styleId="Lista">
    <w:name w:val="List"/>
    <w:basedOn w:val="Tekstpodstawowy"/>
    <w:rPr>
      <w:rFonts w:cs="Arial"/>
    </w:rPr>
  </w:style>
  <w:style w:type="paragraph" w:styleId="Legenda">
    <w:name w:val="caption"/>
    <w:basedOn w:val="Normalny"/>
    <w:qFormat/>
    <w:pPr>
      <w:suppressLineNumbers/>
      <w:suppressAutoHyphens/>
      <w:spacing w:before="120" w:after="120"/>
    </w:pPr>
    <w:rPr>
      <w:rFonts w:cs="Arial"/>
      <w:i/>
      <w:iCs/>
    </w:rPr>
  </w:style>
  <w:style w:type="paragraph" w:customStyle="1" w:styleId="Indeks">
    <w:name w:val="Indeks"/>
    <w:basedOn w:val="Normalny"/>
    <w:qFormat/>
    <w:pPr>
      <w:suppressLineNumbers/>
      <w:suppressAutoHyphens/>
    </w:pPr>
    <w:rPr>
      <w:rFonts w:cs="Arial"/>
    </w:rPr>
  </w:style>
  <w:style w:type="paragraph" w:customStyle="1" w:styleId="Nagwekuser">
    <w:name w:val="Nagłówek (user)"/>
    <w:basedOn w:val="Normalny"/>
    <w:next w:val="Tekstpodstawowy"/>
    <w:qFormat/>
    <w:pPr>
      <w:keepNext/>
      <w:suppressAutoHyphens/>
      <w:spacing w:before="240" w:after="120"/>
    </w:pPr>
    <w:rPr>
      <w:rFonts w:ascii="Liberation Sans" w:eastAsia="Microsoft YaHei" w:hAnsi="Liberation Sans" w:cs="Arial"/>
      <w:sz w:val="28"/>
      <w:szCs w:val="28"/>
    </w:rPr>
  </w:style>
  <w:style w:type="paragraph" w:customStyle="1" w:styleId="Indeksuser">
    <w:name w:val="Indeks (user)"/>
    <w:basedOn w:val="Normalny"/>
    <w:qFormat/>
    <w:pPr>
      <w:suppressLineNumbers/>
      <w:suppressAutoHyphens/>
    </w:pPr>
    <w:rPr>
      <w:rFonts w:cs="Arial"/>
    </w:rPr>
  </w:style>
  <w:style w:type="paragraph" w:styleId="Akapitzlist">
    <w:name w:val="List Paragraph"/>
    <w:aliases w:val="CW_Lista,L1,Numerowanie,2 heading,A_wyliczenie,K-P_odwolanie,Akapit z listą5,maz_wyliczenie,opis dzialania,sw tekst,Normal,Akapit z listą3,Akapit z listą31,Akapit z listą BS,Data wydania,Wypunktowanie,BulletC,Wyliczanie,Obiekt,Bullets,lp1"/>
    <w:basedOn w:val="Normalny"/>
    <w:link w:val="AkapitzlistZnak"/>
    <w:uiPriority w:val="34"/>
    <w:qFormat/>
    <w:rsid w:val="0092303D"/>
    <w:pPr>
      <w:suppressAutoHyphens/>
      <w:ind w:left="708"/>
    </w:pPr>
    <w:rPr>
      <w:sz w:val="20"/>
      <w:szCs w:val="20"/>
    </w:rPr>
  </w:style>
  <w:style w:type="paragraph" w:customStyle="1" w:styleId="Default">
    <w:name w:val="Default"/>
    <w:qFormat/>
    <w:rsid w:val="00C707FB"/>
    <w:rPr>
      <w:rFonts w:ascii="Calibri" w:eastAsia="Calibri" w:hAnsi="Calibri" w:cs="Calibri"/>
      <w:color w:val="000000"/>
      <w:sz w:val="24"/>
      <w:szCs w:val="24"/>
    </w:rPr>
  </w:style>
  <w:style w:type="paragraph" w:customStyle="1" w:styleId="Standard">
    <w:name w:val="Standard"/>
    <w:qFormat/>
    <w:rsid w:val="004F3AE7"/>
    <w:pPr>
      <w:widowControl w:val="0"/>
      <w:textAlignment w:val="baseline"/>
    </w:pPr>
    <w:rPr>
      <w:rFonts w:ascii="Times New Roman" w:eastAsia="SimSun" w:hAnsi="Times New Roman" w:cs="Lucida Sans"/>
      <w:kern w:val="2"/>
      <w:sz w:val="24"/>
      <w:szCs w:val="24"/>
      <w:lang w:eastAsia="zh-CN" w:bidi="hi-IN"/>
    </w:rPr>
  </w:style>
  <w:style w:type="paragraph" w:styleId="Tekstkomentarza">
    <w:name w:val="annotation text"/>
    <w:basedOn w:val="Normalny"/>
    <w:link w:val="TekstkomentarzaZnak"/>
    <w:uiPriority w:val="99"/>
    <w:unhideWhenUsed/>
    <w:qFormat/>
    <w:rsid w:val="00A66D15"/>
    <w:pPr>
      <w:suppressAutoHyphens/>
    </w:pPr>
    <w:rPr>
      <w:sz w:val="20"/>
      <w:szCs w:val="20"/>
    </w:rPr>
  </w:style>
  <w:style w:type="paragraph" w:styleId="Tematkomentarza">
    <w:name w:val="annotation subject"/>
    <w:basedOn w:val="Tekstkomentarza"/>
    <w:next w:val="Tekstkomentarza"/>
    <w:link w:val="TematkomentarzaZnak"/>
    <w:uiPriority w:val="99"/>
    <w:semiHidden/>
    <w:unhideWhenUsed/>
    <w:qFormat/>
    <w:rsid w:val="00A66D15"/>
    <w:rPr>
      <w:b/>
      <w:bCs/>
    </w:rPr>
  </w:style>
  <w:style w:type="paragraph" w:customStyle="1" w:styleId="pf0">
    <w:name w:val="pf0"/>
    <w:basedOn w:val="Normalny"/>
    <w:qFormat/>
    <w:rsid w:val="00762C41"/>
    <w:pPr>
      <w:suppressAutoHyphens/>
      <w:spacing w:beforeAutospacing="1" w:afterAutospacing="1"/>
    </w:pPr>
  </w:style>
  <w:style w:type="paragraph" w:customStyle="1" w:styleId="Gwkaistopka">
    <w:name w:val="Główka i stopka"/>
    <w:basedOn w:val="Normalny"/>
    <w:qFormat/>
    <w:pPr>
      <w:suppressAutoHyphens/>
    </w:pPr>
  </w:style>
  <w:style w:type="paragraph" w:customStyle="1" w:styleId="Gwkaistopkauser">
    <w:name w:val="Główka i stopka (user)"/>
    <w:basedOn w:val="Normalny"/>
    <w:qFormat/>
    <w:pPr>
      <w:suppressAutoHyphens/>
    </w:pPr>
  </w:style>
  <w:style w:type="paragraph" w:styleId="Stopka">
    <w:name w:val="footer"/>
    <w:basedOn w:val="Normalny"/>
    <w:link w:val="StopkaZnak"/>
    <w:uiPriority w:val="99"/>
    <w:unhideWhenUsed/>
    <w:rsid w:val="00D52960"/>
    <w:pPr>
      <w:tabs>
        <w:tab w:val="center" w:pos="4536"/>
        <w:tab w:val="right" w:pos="9072"/>
      </w:tabs>
      <w:suppressAutoHyphens/>
    </w:pPr>
  </w:style>
  <w:style w:type="paragraph" w:styleId="Tekstprzypisudolnego">
    <w:name w:val="footnote text"/>
    <w:basedOn w:val="Normalny"/>
    <w:link w:val="TekstprzypisudolnegoZnak"/>
    <w:rsid w:val="00407D2E"/>
    <w:pPr>
      <w:suppressAutoHyphens/>
    </w:pPr>
    <w:rPr>
      <w:rFonts w:ascii="Tahoma" w:hAnsi="Tahoma"/>
      <w:sz w:val="20"/>
      <w:szCs w:val="20"/>
    </w:rPr>
  </w:style>
  <w:style w:type="paragraph" w:customStyle="1" w:styleId="Teksttreci0">
    <w:name w:val="Tekst treści"/>
    <w:basedOn w:val="Normalny"/>
    <w:link w:val="Teksttreci"/>
    <w:qFormat/>
    <w:rsid w:val="00407D2E"/>
    <w:pPr>
      <w:shd w:val="clear" w:color="auto" w:fill="FFFFFF"/>
      <w:suppressAutoHyphens/>
      <w:spacing w:line="240" w:lineRule="atLeast"/>
      <w:ind w:hanging="1700"/>
    </w:pPr>
    <w:rPr>
      <w:rFonts w:ascii="Verdana" w:eastAsiaTheme="minorHAnsi" w:hAnsi="Verdana" w:cs="Verdana"/>
      <w:sz w:val="19"/>
      <w:szCs w:val="19"/>
      <w:lang w:eastAsia="en-US"/>
    </w:rPr>
  </w:style>
  <w:style w:type="paragraph" w:styleId="Tekstdymka">
    <w:name w:val="Balloon Text"/>
    <w:basedOn w:val="Normalny"/>
    <w:link w:val="TekstdymkaZnak"/>
    <w:uiPriority w:val="99"/>
    <w:semiHidden/>
    <w:unhideWhenUsed/>
    <w:qFormat/>
    <w:rsid w:val="004D29CE"/>
    <w:pPr>
      <w:suppressAutoHyphens/>
    </w:pPr>
    <w:rPr>
      <w:rFonts w:ascii="Segoe UI" w:hAnsi="Segoe UI" w:cs="Segoe UI"/>
      <w:sz w:val="18"/>
      <w:szCs w:val="18"/>
    </w:rPr>
  </w:style>
  <w:style w:type="character" w:styleId="Pogrubienie">
    <w:name w:val="Strong"/>
    <w:basedOn w:val="Domylnaczcionkaakapitu"/>
    <w:uiPriority w:val="22"/>
    <w:qFormat/>
    <w:rsid w:val="006447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E4541-76A1-4329-8BB1-B94C4028F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8</Pages>
  <Words>2494</Words>
  <Characters>14969</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Kłopotowska</dc:creator>
  <dc:description/>
  <cp:lastModifiedBy>Anna Oleksiak</cp:lastModifiedBy>
  <cp:revision>15</cp:revision>
  <cp:lastPrinted>2024-08-06T06:38:00Z</cp:lastPrinted>
  <dcterms:created xsi:type="dcterms:W3CDTF">2025-11-25T08:41:00Z</dcterms:created>
  <dcterms:modified xsi:type="dcterms:W3CDTF">2026-04-22T12:53:00Z</dcterms:modified>
  <dc:language>pl-PL</dc:language>
</cp:coreProperties>
</file>