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6204E" w14:textId="77777777" w:rsidR="00A177B5" w:rsidRDefault="00A177B5" w:rsidP="00A177B5">
      <w:pPr>
        <w:keepNext/>
        <w:widowControl w:val="0"/>
        <w:autoSpaceDE w:val="0"/>
        <w:jc w:val="right"/>
        <w:rPr>
          <w:rFonts w:ascii="Times New Roman" w:hAnsi="Times New Roman" w:cs="Times New Roman"/>
          <w:sz w:val="24"/>
          <w:szCs w:val="24"/>
        </w:rPr>
      </w:pPr>
    </w:p>
    <w:p w14:paraId="5223E2E5" w14:textId="37214AFA" w:rsidR="00A177B5" w:rsidRPr="00A177B5" w:rsidRDefault="00A177B5" w:rsidP="00A177B5">
      <w:pPr>
        <w:keepNext/>
        <w:widowControl w:val="0"/>
        <w:autoSpaceDE w:val="0"/>
        <w:jc w:val="right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Załącznik nr 2</w:t>
      </w:r>
    </w:p>
    <w:p w14:paraId="45C44CBF" w14:textId="77777777" w:rsidR="00A177B5" w:rsidRPr="00A177B5" w:rsidRDefault="00A177B5" w:rsidP="00A177B5">
      <w:pPr>
        <w:keepNext/>
        <w:widowControl w:val="0"/>
        <w:autoSpaceDE w:val="0"/>
        <w:jc w:val="right"/>
        <w:rPr>
          <w:rFonts w:ascii="Times New Roman" w:hAnsi="Times New Roman" w:cs="Times New Roman"/>
          <w:sz w:val="24"/>
          <w:szCs w:val="24"/>
        </w:rPr>
      </w:pPr>
    </w:p>
    <w:p w14:paraId="16C12843" w14:textId="0DF92EA9" w:rsidR="00A177B5" w:rsidRPr="00A177B5" w:rsidRDefault="00A177B5" w:rsidP="00A177B5">
      <w:pPr>
        <w:keepNext/>
        <w:widowControl w:val="0"/>
        <w:autoSpaceDE w:val="0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</w:t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 xml:space="preserve">   ……………………………………...                                                  </w:t>
      </w:r>
    </w:p>
    <w:p w14:paraId="0B3242E6" w14:textId="4276C194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  <w:t xml:space="preserve"> /miejscowość i data/</w:t>
      </w:r>
    </w:p>
    <w:p w14:paraId="223D19A5" w14:textId="77777777" w:rsidR="00A177B5" w:rsidRPr="00A177B5" w:rsidRDefault="00A177B5" w:rsidP="00A177B5">
      <w:pPr>
        <w:rPr>
          <w:rFonts w:ascii="Times New Roman" w:hAnsi="Times New Roman" w:cs="Times New Roman"/>
        </w:rPr>
      </w:pPr>
    </w:p>
    <w:p w14:paraId="1D0D893D" w14:textId="77777777" w:rsidR="00A177B5" w:rsidRPr="00A177B5" w:rsidRDefault="00A177B5" w:rsidP="00A177B5">
      <w:pPr>
        <w:shd w:val="clear" w:color="auto" w:fill="D9D9D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7B5">
        <w:rPr>
          <w:rFonts w:ascii="Times New Roman" w:hAnsi="Times New Roman" w:cs="Times New Roman"/>
          <w:b/>
          <w:sz w:val="28"/>
          <w:szCs w:val="28"/>
        </w:rPr>
        <w:t>FORMULARZ   OFERTY</w:t>
      </w:r>
    </w:p>
    <w:p w14:paraId="2B56A8C7" w14:textId="77777777" w:rsidR="00A177B5" w:rsidRPr="00A177B5" w:rsidRDefault="00A177B5" w:rsidP="00A177B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69595F0" w14:textId="77777777" w:rsidR="00A177B5" w:rsidRPr="00A177B5" w:rsidRDefault="00A177B5" w:rsidP="00A177B5">
      <w:pPr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Pełna nazwa i adres wykonawcy,</w:t>
      </w:r>
      <w:r w:rsidRPr="00A177B5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A177B5">
        <w:rPr>
          <w:rFonts w:ascii="Times New Roman" w:hAnsi="Times New Roman" w:cs="Times New Roman"/>
          <w:sz w:val="24"/>
          <w:szCs w:val="24"/>
        </w:rPr>
        <w:t xml:space="preserve">                      </w:t>
      </w:r>
    </w:p>
    <w:p w14:paraId="23A5E225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nr telefonu, faksu: ……………………………………………                                                                   </w:t>
      </w:r>
    </w:p>
    <w:p w14:paraId="2DE163A2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A177B5">
        <w:rPr>
          <w:rFonts w:ascii="Times New Roman" w:hAnsi="Times New Roman" w:cs="Times New Roman"/>
          <w:sz w:val="24"/>
          <w:szCs w:val="24"/>
          <w:lang w:val="de-DE"/>
        </w:rPr>
        <w:t>nr REGON: ……………………………………………………</w:t>
      </w:r>
    </w:p>
    <w:p w14:paraId="3AB80E8D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177B5">
        <w:rPr>
          <w:rFonts w:ascii="Times New Roman" w:hAnsi="Times New Roman" w:cs="Times New Roman"/>
          <w:sz w:val="24"/>
          <w:szCs w:val="24"/>
          <w:lang w:val="de-DE"/>
        </w:rPr>
        <w:t>nr NIP: …………………………………………………………</w:t>
      </w:r>
    </w:p>
    <w:p w14:paraId="421302C0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de-DE"/>
        </w:rPr>
      </w:pPr>
      <w:r w:rsidRPr="00A177B5">
        <w:rPr>
          <w:rFonts w:ascii="Times New Roman" w:hAnsi="Times New Roman" w:cs="Times New Roman"/>
          <w:sz w:val="24"/>
          <w:szCs w:val="24"/>
          <w:lang w:val="en-US"/>
        </w:rPr>
        <w:t xml:space="preserve">Adres </w:t>
      </w:r>
      <w:proofErr w:type="gramStart"/>
      <w:r w:rsidRPr="00A177B5">
        <w:rPr>
          <w:rFonts w:ascii="Times New Roman" w:hAnsi="Times New Roman" w:cs="Times New Roman"/>
          <w:sz w:val="24"/>
          <w:szCs w:val="24"/>
          <w:lang w:val="en-US"/>
        </w:rPr>
        <w:t>e-mail:…</w:t>
      </w:r>
      <w:proofErr w:type="gramEnd"/>
      <w:r w:rsidRPr="00A177B5">
        <w:rPr>
          <w:rFonts w:ascii="Times New Roman" w:hAnsi="Times New Roman" w:cs="Times New Roman"/>
          <w:sz w:val="24"/>
          <w:szCs w:val="24"/>
          <w:lang w:val="en-US"/>
        </w:rPr>
        <w:t>……………………………………………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  <w:lang w:val="en-US"/>
        </w:rPr>
        <w:t>…..</w:t>
      </w:r>
      <w:proofErr w:type="gramEnd"/>
      <w:r w:rsidRPr="00A177B5">
        <w:rPr>
          <w:rFonts w:ascii="Times New Roman" w:hAnsi="Times New Roman" w:cs="Times New Roman"/>
          <w:sz w:val="24"/>
          <w:szCs w:val="24"/>
          <w:lang w:val="de-DE"/>
        </w:rPr>
        <w:t xml:space="preserve"> </w:t>
      </w:r>
    </w:p>
    <w:p w14:paraId="6E5D5D2F" w14:textId="77777777" w:rsidR="00A177B5" w:rsidRPr="00A177B5" w:rsidRDefault="00A177B5" w:rsidP="00A177B5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0ECCC153" w14:textId="77777777" w:rsidR="00A177B5" w:rsidRPr="00A177B5" w:rsidRDefault="00A177B5" w:rsidP="00A177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1. Niniejszym oferujemy wykonanie zadania pn.: </w:t>
      </w:r>
      <w:r w:rsidRPr="00A177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„Zakup sprzętu i pomocy dydaktycznych dla: Szkoły Podstawowej im. Janusza Korczaka w Babach, Szkoły Podstawowej im. Margarethy Kamprad w Jarostach i Szkoły Podstawowej w Srocku”.</w:t>
      </w:r>
    </w:p>
    <w:p w14:paraId="60213A55" w14:textId="77777777" w:rsidR="00A177B5" w:rsidRPr="00A177B5" w:rsidRDefault="00A177B5" w:rsidP="00A177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5C7BD05" w14:textId="77777777" w:rsidR="00A177B5" w:rsidRPr="00A177B5" w:rsidRDefault="00A177B5" w:rsidP="00A177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77B5">
        <w:rPr>
          <w:rFonts w:ascii="Times New Roman" w:hAnsi="Times New Roman" w:cs="Times New Roman"/>
          <w:b/>
          <w:bCs/>
          <w:sz w:val="24"/>
          <w:szCs w:val="24"/>
        </w:rPr>
        <w:t xml:space="preserve">za cenę: </w:t>
      </w:r>
    </w:p>
    <w:tbl>
      <w:tblPr>
        <w:tblStyle w:val="Tabela-Siatka"/>
        <w:tblW w:w="8970" w:type="dxa"/>
        <w:tblLayout w:type="fixed"/>
        <w:tblLook w:val="04A0" w:firstRow="1" w:lastRow="0" w:firstColumn="1" w:lastColumn="0" w:noHBand="0" w:noVBand="1"/>
      </w:tblPr>
      <w:tblGrid>
        <w:gridCol w:w="704"/>
        <w:gridCol w:w="2248"/>
        <w:gridCol w:w="729"/>
        <w:gridCol w:w="1843"/>
        <w:gridCol w:w="1555"/>
        <w:gridCol w:w="1891"/>
      </w:tblGrid>
      <w:tr w:rsidR="00A177B5" w:rsidRPr="00A177B5" w14:paraId="32601D91" w14:textId="77777777" w:rsidTr="00340E18">
        <w:tc>
          <w:tcPr>
            <w:tcW w:w="704" w:type="dxa"/>
          </w:tcPr>
          <w:p w14:paraId="0AAB697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48" w:type="dxa"/>
          </w:tcPr>
          <w:p w14:paraId="6CF9F5C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29" w:type="dxa"/>
          </w:tcPr>
          <w:p w14:paraId="4C570E0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llość</w:t>
            </w:r>
          </w:p>
        </w:tc>
        <w:tc>
          <w:tcPr>
            <w:tcW w:w="1843" w:type="dxa"/>
          </w:tcPr>
          <w:p w14:paraId="42C17BC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Cena jednostkowa netto</w:t>
            </w:r>
          </w:p>
        </w:tc>
        <w:tc>
          <w:tcPr>
            <w:tcW w:w="1555" w:type="dxa"/>
          </w:tcPr>
          <w:p w14:paraId="13B76B3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Cena jednostkowa brutto</w:t>
            </w:r>
          </w:p>
        </w:tc>
        <w:tc>
          <w:tcPr>
            <w:tcW w:w="1891" w:type="dxa"/>
          </w:tcPr>
          <w:p w14:paraId="7E98437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Wartość brutto</w:t>
            </w:r>
          </w:p>
        </w:tc>
      </w:tr>
      <w:tr w:rsidR="00A177B5" w:rsidRPr="00A177B5" w14:paraId="04C7165E" w14:textId="77777777" w:rsidTr="00340E18">
        <w:tc>
          <w:tcPr>
            <w:tcW w:w="704" w:type="dxa"/>
          </w:tcPr>
          <w:p w14:paraId="2C5B2383" w14:textId="77777777" w:rsidR="00A177B5" w:rsidRPr="00A177B5" w:rsidRDefault="00A177B5" w:rsidP="00A17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14:paraId="3F6E1847" w14:textId="77777777" w:rsidR="00A177B5" w:rsidRPr="00A177B5" w:rsidRDefault="00A177B5" w:rsidP="00A17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14:paraId="7DA644C4" w14:textId="77777777" w:rsidR="00A177B5" w:rsidRPr="00A177B5" w:rsidRDefault="00A177B5" w:rsidP="00A17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6EA8FF66" w14:textId="77777777" w:rsidR="00A177B5" w:rsidRPr="00A177B5" w:rsidRDefault="00A177B5" w:rsidP="00A17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555" w:type="dxa"/>
          </w:tcPr>
          <w:p w14:paraId="645AD0FB" w14:textId="77777777" w:rsidR="00A177B5" w:rsidRPr="00A177B5" w:rsidRDefault="00A177B5" w:rsidP="00A17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891" w:type="dxa"/>
          </w:tcPr>
          <w:p w14:paraId="0B1020CD" w14:textId="77777777" w:rsidR="00A177B5" w:rsidRPr="00A177B5" w:rsidRDefault="00A177B5" w:rsidP="00A17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177B5" w:rsidRPr="00A177B5" w14:paraId="771EDB87" w14:textId="77777777" w:rsidTr="00340E18">
        <w:tc>
          <w:tcPr>
            <w:tcW w:w="7079" w:type="dxa"/>
            <w:gridSpan w:val="5"/>
          </w:tcPr>
          <w:p w14:paraId="64B1C8F9" w14:textId="77777777" w:rsidR="00A177B5" w:rsidRPr="00A177B5" w:rsidRDefault="00A177B5" w:rsidP="00A17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Sposób wyliczenia</w:t>
            </w:r>
          </w:p>
        </w:tc>
        <w:tc>
          <w:tcPr>
            <w:tcW w:w="1891" w:type="dxa"/>
          </w:tcPr>
          <w:p w14:paraId="1377D479" w14:textId="77777777" w:rsidR="00A177B5" w:rsidRPr="00A177B5" w:rsidRDefault="00A177B5" w:rsidP="00A177B5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kol.3 x kol.5</w:t>
            </w:r>
          </w:p>
        </w:tc>
      </w:tr>
      <w:tr w:rsidR="00A177B5" w:rsidRPr="00A177B5" w14:paraId="1818CD1E" w14:textId="77777777" w:rsidTr="00340E18">
        <w:tc>
          <w:tcPr>
            <w:tcW w:w="8970" w:type="dxa"/>
            <w:gridSpan w:val="6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75D8C55F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226627792"/>
            <w:r w:rsidRPr="00A177B5">
              <w:rPr>
                <w:rFonts w:ascii="Times New Roman" w:hAnsi="Times New Roman"/>
                <w:b/>
                <w:bCs/>
                <w:color w:val="007BB8"/>
              </w:rPr>
              <w:t>Część 1: SP Baby -</w:t>
            </w:r>
            <w:r w:rsidRPr="00A177B5">
              <w:rPr>
                <w:rFonts w:ascii="Times New Roman" w:hAnsi="Times New Roman"/>
                <w:bCs/>
                <w:color w:val="007BB8"/>
              </w:rPr>
              <w:t xml:space="preserve"> </w:t>
            </w:r>
            <w:r w:rsidRPr="00A177B5">
              <w:rPr>
                <w:rFonts w:ascii="Times New Roman" w:hAnsi="Times New Roman"/>
                <w:bCs/>
              </w:rPr>
              <w:t xml:space="preserve">Doposażenie sal do indywidualnych zajęć w małych grupach </w:t>
            </w:r>
            <w:bookmarkEnd w:id="0"/>
            <w:r w:rsidRPr="00A177B5">
              <w:rPr>
                <w:rFonts w:ascii="Times New Roman" w:hAnsi="Times New Roman"/>
                <w:bCs/>
              </w:rPr>
              <w:t>zestaw:</w:t>
            </w:r>
          </w:p>
        </w:tc>
      </w:tr>
      <w:tr w:rsidR="00A177B5" w:rsidRPr="00A177B5" w14:paraId="488BDF56" w14:textId="77777777" w:rsidTr="00340E18">
        <w:tc>
          <w:tcPr>
            <w:tcW w:w="704" w:type="dxa"/>
          </w:tcPr>
          <w:p w14:paraId="0A81B84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2248" w:type="dxa"/>
          </w:tcPr>
          <w:p w14:paraId="2D86BD4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Laptop z oprogramowaniem</w:t>
            </w:r>
          </w:p>
        </w:tc>
        <w:tc>
          <w:tcPr>
            <w:tcW w:w="729" w:type="dxa"/>
          </w:tcPr>
          <w:p w14:paraId="2519207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FFE775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70358B8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13710C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10C23063" w14:textId="77777777" w:rsidTr="00340E18">
        <w:tc>
          <w:tcPr>
            <w:tcW w:w="704" w:type="dxa"/>
          </w:tcPr>
          <w:p w14:paraId="3903CAC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2248" w:type="dxa"/>
          </w:tcPr>
          <w:p w14:paraId="6187C4C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Projektor</w:t>
            </w:r>
          </w:p>
        </w:tc>
        <w:tc>
          <w:tcPr>
            <w:tcW w:w="729" w:type="dxa"/>
          </w:tcPr>
          <w:p w14:paraId="309604B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640310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67A4E09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3B49941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37094633" w14:textId="77777777" w:rsidTr="00340E18">
        <w:tc>
          <w:tcPr>
            <w:tcW w:w="704" w:type="dxa"/>
          </w:tcPr>
          <w:p w14:paraId="04C7022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2248" w:type="dxa"/>
          </w:tcPr>
          <w:p w14:paraId="61A9A6B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Urządzenie wielofunkcyjne</w:t>
            </w:r>
          </w:p>
        </w:tc>
        <w:tc>
          <w:tcPr>
            <w:tcW w:w="729" w:type="dxa"/>
          </w:tcPr>
          <w:p w14:paraId="446DCEE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3A7BA5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14A401C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72E42FC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20F8DF76" w14:textId="77777777" w:rsidTr="00340E18">
        <w:tc>
          <w:tcPr>
            <w:tcW w:w="704" w:type="dxa"/>
          </w:tcPr>
          <w:p w14:paraId="79D6DDD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2248" w:type="dxa"/>
          </w:tcPr>
          <w:p w14:paraId="4308FCE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Monitor interaktywny</w:t>
            </w:r>
          </w:p>
        </w:tc>
        <w:tc>
          <w:tcPr>
            <w:tcW w:w="729" w:type="dxa"/>
          </w:tcPr>
          <w:p w14:paraId="4ADB49E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9AE821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16C1E3D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274F1C2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78609A57" w14:textId="77777777" w:rsidTr="00340E18">
        <w:tc>
          <w:tcPr>
            <w:tcW w:w="7079" w:type="dxa"/>
            <w:gridSpan w:val="5"/>
          </w:tcPr>
          <w:p w14:paraId="06A1880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Suma wartości (kol. 6) części 1 </w:t>
            </w:r>
          </w:p>
        </w:tc>
        <w:tc>
          <w:tcPr>
            <w:tcW w:w="1891" w:type="dxa"/>
          </w:tcPr>
          <w:p w14:paraId="7DEC96C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0DC3F777" w14:textId="77777777" w:rsidTr="00340E18">
        <w:tc>
          <w:tcPr>
            <w:tcW w:w="8970" w:type="dxa"/>
            <w:gridSpan w:val="6"/>
            <w:tcBorders>
              <w:top w:val="single" w:sz="4" w:space="0" w:color="auto"/>
            </w:tcBorders>
          </w:tcPr>
          <w:p w14:paraId="2D0E043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Część 2 SP Baby Doposażenie pracowni językowej – zestaw:</w:t>
            </w:r>
          </w:p>
        </w:tc>
      </w:tr>
      <w:tr w:rsidR="00A177B5" w:rsidRPr="00A177B5" w14:paraId="1FF7FFE4" w14:textId="77777777" w:rsidTr="00340E18">
        <w:tc>
          <w:tcPr>
            <w:tcW w:w="704" w:type="dxa"/>
          </w:tcPr>
          <w:p w14:paraId="31F9490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48" w:type="dxa"/>
          </w:tcPr>
          <w:p w14:paraId="43735F3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Cs/>
                <w:sz w:val="24"/>
                <w:szCs w:val="24"/>
              </w:rPr>
              <w:t>oprogramowanie sterujące</w:t>
            </w:r>
          </w:p>
        </w:tc>
        <w:tc>
          <w:tcPr>
            <w:tcW w:w="729" w:type="dxa"/>
          </w:tcPr>
          <w:p w14:paraId="3C19B53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14A348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56CE23A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3D3B1DE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04F0FE5D" w14:textId="77777777" w:rsidTr="00340E18">
        <w:tc>
          <w:tcPr>
            <w:tcW w:w="704" w:type="dxa"/>
          </w:tcPr>
          <w:p w14:paraId="08208BC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48" w:type="dxa"/>
          </w:tcPr>
          <w:p w14:paraId="639FCCE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Cs/>
                <w:sz w:val="24"/>
                <w:szCs w:val="24"/>
              </w:rPr>
              <w:t>słuchawki z mikrofonem dla uczniów</w:t>
            </w:r>
          </w:p>
        </w:tc>
        <w:tc>
          <w:tcPr>
            <w:tcW w:w="729" w:type="dxa"/>
          </w:tcPr>
          <w:p w14:paraId="048491D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14:paraId="6CDA8E8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179A090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B59893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43AC6BB8" w14:textId="77777777" w:rsidTr="00340E18">
        <w:tc>
          <w:tcPr>
            <w:tcW w:w="704" w:type="dxa"/>
          </w:tcPr>
          <w:p w14:paraId="2C5AD5E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48" w:type="dxa"/>
          </w:tcPr>
          <w:p w14:paraId="33CDE26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Cs/>
                <w:sz w:val="24"/>
                <w:szCs w:val="24"/>
              </w:rPr>
              <w:t xml:space="preserve">słuchawki z mikrofonem dla nauczyciela </w:t>
            </w:r>
          </w:p>
        </w:tc>
        <w:tc>
          <w:tcPr>
            <w:tcW w:w="729" w:type="dxa"/>
          </w:tcPr>
          <w:p w14:paraId="7C7271AF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D804D9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4E2DA65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48536DE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678F73F7" w14:textId="77777777" w:rsidTr="00340E18">
        <w:tc>
          <w:tcPr>
            <w:tcW w:w="704" w:type="dxa"/>
          </w:tcPr>
          <w:p w14:paraId="48AD572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248" w:type="dxa"/>
          </w:tcPr>
          <w:p w14:paraId="3CF5167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Cs/>
                <w:sz w:val="24"/>
                <w:szCs w:val="24"/>
              </w:rPr>
              <w:t>podwójny pulpit uczniowski z okablowaniem</w:t>
            </w:r>
          </w:p>
        </w:tc>
        <w:tc>
          <w:tcPr>
            <w:tcW w:w="729" w:type="dxa"/>
          </w:tcPr>
          <w:p w14:paraId="216B758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32895D0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5AC3390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E6F86B5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3DD326F3" w14:textId="77777777" w:rsidTr="00340E18">
        <w:tc>
          <w:tcPr>
            <w:tcW w:w="704" w:type="dxa"/>
          </w:tcPr>
          <w:p w14:paraId="0560BD0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248" w:type="dxa"/>
          </w:tcPr>
          <w:p w14:paraId="6B3F5C8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Cs/>
                <w:sz w:val="24"/>
                <w:szCs w:val="24"/>
              </w:rPr>
              <w:t>głośnik montowany w blendzie biurka lektorskiego</w:t>
            </w:r>
          </w:p>
        </w:tc>
        <w:tc>
          <w:tcPr>
            <w:tcW w:w="729" w:type="dxa"/>
          </w:tcPr>
          <w:p w14:paraId="78CE65D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126A4A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62868A2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5E6E056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66DAF911" w14:textId="77777777" w:rsidTr="00340E18">
        <w:tc>
          <w:tcPr>
            <w:tcW w:w="704" w:type="dxa"/>
          </w:tcPr>
          <w:p w14:paraId="688A17E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248" w:type="dxa"/>
          </w:tcPr>
          <w:p w14:paraId="14C3309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Cs/>
                <w:sz w:val="24"/>
                <w:szCs w:val="24"/>
              </w:rPr>
              <w:t>jednostka centralna systemu</w:t>
            </w:r>
          </w:p>
        </w:tc>
        <w:tc>
          <w:tcPr>
            <w:tcW w:w="729" w:type="dxa"/>
          </w:tcPr>
          <w:p w14:paraId="1F2CC60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3B525C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2777F29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  <w:tcBorders>
              <w:bottom w:val="single" w:sz="12" w:space="0" w:color="auto"/>
            </w:tcBorders>
          </w:tcPr>
          <w:p w14:paraId="3FA2E29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09317DEF" w14:textId="77777777" w:rsidTr="00340E18">
        <w:tc>
          <w:tcPr>
            <w:tcW w:w="7079" w:type="dxa"/>
            <w:gridSpan w:val="5"/>
          </w:tcPr>
          <w:p w14:paraId="7991EEF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Suma wartości (kol. 6) Części 2</w:t>
            </w:r>
          </w:p>
        </w:tc>
        <w:tc>
          <w:tcPr>
            <w:tcW w:w="1891" w:type="dxa"/>
            <w:tcBorders>
              <w:top w:val="single" w:sz="12" w:space="0" w:color="auto"/>
            </w:tcBorders>
          </w:tcPr>
          <w:p w14:paraId="6E8897B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0F7A96B7" w14:textId="77777777" w:rsidTr="00340E18">
        <w:tc>
          <w:tcPr>
            <w:tcW w:w="8970" w:type="dxa"/>
            <w:gridSpan w:val="6"/>
            <w:tcBorders>
              <w:top w:val="single" w:sz="12" w:space="0" w:color="auto"/>
              <w:bottom w:val="single" w:sz="12" w:space="0" w:color="auto"/>
            </w:tcBorders>
          </w:tcPr>
          <w:p w14:paraId="4AB8F8B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color w:val="007BB8"/>
              </w:rPr>
            </w:pPr>
          </w:p>
          <w:p w14:paraId="352960F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color w:val="007BB8"/>
              </w:rPr>
              <w:t>Część 3: SP Baby -</w:t>
            </w:r>
            <w:r w:rsidRPr="00A177B5">
              <w:rPr>
                <w:rFonts w:ascii="Times New Roman" w:hAnsi="Times New Roman"/>
                <w:bCs/>
                <w:color w:val="007BB8"/>
              </w:rPr>
              <w:t xml:space="preserve"> </w:t>
            </w:r>
            <w:r w:rsidRPr="00A177B5">
              <w:rPr>
                <w:rFonts w:ascii="Times New Roman" w:hAnsi="Times New Roman"/>
                <w:bCs/>
              </w:rPr>
              <w:t>Zakup pomocy do realizacji zajęć wspomagających rozwój zdolności, wrażliwości i twórczego myślenia</w:t>
            </w:r>
            <w:r w:rsidRPr="00A177B5">
              <w:rPr>
                <w:rFonts w:ascii="Times New Roman" w:hAnsi="Times New Roman"/>
                <w:bCs/>
                <w:color w:val="000000" w:themeColor="text1"/>
              </w:rPr>
              <w:t>,</w:t>
            </w:r>
            <w:r w:rsidRPr="00A177B5">
              <w:rPr>
                <w:rFonts w:ascii="Times New Roman" w:hAnsi="Times New Roman"/>
                <w:bCs/>
              </w:rPr>
              <w:t xml:space="preserve"> zakup pomocy do realizacji zajęć muzyczno - ruchowych z elementami terapii </w:t>
            </w:r>
            <w:r w:rsidRPr="00A177B5">
              <w:rPr>
                <w:rFonts w:ascii="Times New Roman" w:hAnsi="Times New Roman"/>
                <w:bCs/>
                <w:color w:val="000000" w:themeColor="text1"/>
              </w:rPr>
              <w:t>oraz zakup pomocy do realizacji zajęć z przedsiębiorczości zestaw:</w:t>
            </w:r>
          </w:p>
        </w:tc>
      </w:tr>
      <w:tr w:rsidR="00A177B5" w:rsidRPr="00A177B5" w14:paraId="4E5375C8" w14:textId="77777777" w:rsidTr="00340E18">
        <w:tc>
          <w:tcPr>
            <w:tcW w:w="704" w:type="dxa"/>
          </w:tcPr>
          <w:p w14:paraId="6CF4A4E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</w:t>
            </w:r>
          </w:p>
        </w:tc>
        <w:tc>
          <w:tcPr>
            <w:tcW w:w="2248" w:type="dxa"/>
          </w:tcPr>
          <w:p w14:paraId="0067E5A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Głośnik bezprzewodowy</w:t>
            </w:r>
          </w:p>
        </w:tc>
        <w:tc>
          <w:tcPr>
            <w:tcW w:w="729" w:type="dxa"/>
          </w:tcPr>
          <w:p w14:paraId="2CE1EB25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7206BC1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076B8C5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1" w:type="dxa"/>
          </w:tcPr>
          <w:p w14:paraId="43F2A29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177B5" w:rsidRPr="00A177B5" w14:paraId="6A152E83" w14:textId="77777777" w:rsidTr="00340E18">
        <w:tc>
          <w:tcPr>
            <w:tcW w:w="704" w:type="dxa"/>
          </w:tcPr>
          <w:p w14:paraId="72DA631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2</w:t>
            </w:r>
          </w:p>
        </w:tc>
        <w:tc>
          <w:tcPr>
            <w:tcW w:w="2248" w:type="dxa"/>
          </w:tcPr>
          <w:p w14:paraId="3F17E5E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Głośnik mobilny</w:t>
            </w:r>
          </w:p>
        </w:tc>
        <w:tc>
          <w:tcPr>
            <w:tcW w:w="729" w:type="dxa"/>
          </w:tcPr>
          <w:p w14:paraId="12DBE80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195FFF0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12C662E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1" w:type="dxa"/>
          </w:tcPr>
          <w:p w14:paraId="5FCD828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177B5" w:rsidRPr="00A177B5" w14:paraId="1993952B" w14:textId="77777777" w:rsidTr="00340E18">
        <w:tc>
          <w:tcPr>
            <w:tcW w:w="704" w:type="dxa"/>
          </w:tcPr>
          <w:p w14:paraId="49A63DA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3</w:t>
            </w:r>
          </w:p>
        </w:tc>
        <w:tc>
          <w:tcPr>
            <w:tcW w:w="2248" w:type="dxa"/>
          </w:tcPr>
          <w:p w14:paraId="0997A58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  <w:color w:val="000000" w:themeColor="text1"/>
              </w:rPr>
              <w:t xml:space="preserve">Zestaw z mikrofonem i </w:t>
            </w:r>
            <w:r w:rsidRPr="00A177B5">
              <w:rPr>
                <w:rFonts w:ascii="Times New Roman" w:hAnsi="Times New Roman"/>
                <w:bCs/>
              </w:rPr>
              <w:t>membraną</w:t>
            </w:r>
          </w:p>
        </w:tc>
        <w:tc>
          <w:tcPr>
            <w:tcW w:w="729" w:type="dxa"/>
          </w:tcPr>
          <w:p w14:paraId="19B6FE6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2</w:t>
            </w:r>
          </w:p>
        </w:tc>
        <w:tc>
          <w:tcPr>
            <w:tcW w:w="1843" w:type="dxa"/>
          </w:tcPr>
          <w:p w14:paraId="1C4B33C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0C0F0CA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1" w:type="dxa"/>
          </w:tcPr>
          <w:p w14:paraId="3865199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177B5" w:rsidRPr="00A177B5" w14:paraId="42278499" w14:textId="77777777" w:rsidTr="00340E18">
        <w:tc>
          <w:tcPr>
            <w:tcW w:w="704" w:type="dxa"/>
          </w:tcPr>
          <w:p w14:paraId="4DCE47E5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77B5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2248" w:type="dxa"/>
          </w:tcPr>
          <w:p w14:paraId="7DA8FBA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77B5">
              <w:rPr>
                <w:rFonts w:ascii="Times New Roman" w:hAnsi="Times New Roman"/>
                <w:color w:val="000000" w:themeColor="text1"/>
              </w:rPr>
              <w:t>Mikrofon (zestaw 2 sztuki)</w:t>
            </w:r>
          </w:p>
        </w:tc>
        <w:tc>
          <w:tcPr>
            <w:tcW w:w="729" w:type="dxa"/>
          </w:tcPr>
          <w:p w14:paraId="56CAF8E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A177B5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1843" w:type="dxa"/>
          </w:tcPr>
          <w:p w14:paraId="43BAA70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color w:val="EE0000"/>
              </w:rPr>
            </w:pPr>
          </w:p>
        </w:tc>
        <w:tc>
          <w:tcPr>
            <w:tcW w:w="1555" w:type="dxa"/>
          </w:tcPr>
          <w:p w14:paraId="6AA6A8D5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color w:val="EE0000"/>
              </w:rPr>
            </w:pPr>
          </w:p>
        </w:tc>
        <w:tc>
          <w:tcPr>
            <w:tcW w:w="1891" w:type="dxa"/>
            <w:tcBorders>
              <w:bottom w:val="single" w:sz="12" w:space="0" w:color="auto"/>
            </w:tcBorders>
          </w:tcPr>
          <w:p w14:paraId="16A7E5C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color w:val="EE0000"/>
              </w:rPr>
            </w:pPr>
          </w:p>
        </w:tc>
      </w:tr>
      <w:tr w:rsidR="00A177B5" w:rsidRPr="00A177B5" w14:paraId="23F85273" w14:textId="77777777" w:rsidTr="00340E18">
        <w:tc>
          <w:tcPr>
            <w:tcW w:w="7079" w:type="dxa"/>
            <w:gridSpan w:val="5"/>
          </w:tcPr>
          <w:p w14:paraId="0116B1F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Suma wartości (kol. 6) części 3</w:t>
            </w:r>
          </w:p>
        </w:tc>
        <w:tc>
          <w:tcPr>
            <w:tcW w:w="1891" w:type="dxa"/>
            <w:tcBorders>
              <w:top w:val="single" w:sz="12" w:space="0" w:color="auto"/>
              <w:bottom w:val="single" w:sz="12" w:space="0" w:color="auto"/>
            </w:tcBorders>
          </w:tcPr>
          <w:p w14:paraId="5EB6C03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177B5" w:rsidRPr="00A177B5" w14:paraId="2B599197" w14:textId="77777777" w:rsidTr="00340E18">
        <w:tc>
          <w:tcPr>
            <w:tcW w:w="8970" w:type="dxa"/>
            <w:gridSpan w:val="6"/>
            <w:tcBorders>
              <w:top w:val="single" w:sz="12" w:space="0" w:color="auto"/>
            </w:tcBorders>
          </w:tcPr>
          <w:p w14:paraId="087FD6A1" w14:textId="77777777" w:rsidR="00A177B5" w:rsidRPr="00A177B5" w:rsidRDefault="00A177B5" w:rsidP="00A177B5">
            <w:pPr>
              <w:autoSpaceDE w:val="0"/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Część 4 SP Jarosty - doposażenie placówki zestaw:</w:t>
            </w:r>
          </w:p>
        </w:tc>
      </w:tr>
      <w:tr w:rsidR="00A177B5" w:rsidRPr="00A177B5" w14:paraId="7C12D2D4" w14:textId="77777777" w:rsidTr="00340E18">
        <w:tc>
          <w:tcPr>
            <w:tcW w:w="704" w:type="dxa"/>
          </w:tcPr>
          <w:p w14:paraId="2633230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</w:t>
            </w:r>
          </w:p>
        </w:tc>
        <w:tc>
          <w:tcPr>
            <w:tcW w:w="2248" w:type="dxa"/>
          </w:tcPr>
          <w:p w14:paraId="12D4715B" w14:textId="77777777" w:rsidR="00A177B5" w:rsidRPr="00A177B5" w:rsidRDefault="00A177B5" w:rsidP="00A177B5">
            <w:pPr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Komputery z oprogramowaniem</w:t>
            </w:r>
          </w:p>
        </w:tc>
        <w:tc>
          <w:tcPr>
            <w:tcW w:w="729" w:type="dxa"/>
          </w:tcPr>
          <w:p w14:paraId="7B0D7C6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14:paraId="4F6AA58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495C2C4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1" w:type="dxa"/>
          </w:tcPr>
          <w:p w14:paraId="701BF855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177B5" w:rsidRPr="00A177B5" w14:paraId="3D02B9DE" w14:textId="77777777" w:rsidTr="00340E18">
        <w:tc>
          <w:tcPr>
            <w:tcW w:w="704" w:type="dxa"/>
          </w:tcPr>
          <w:p w14:paraId="792F1C4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2</w:t>
            </w:r>
          </w:p>
        </w:tc>
        <w:tc>
          <w:tcPr>
            <w:tcW w:w="2248" w:type="dxa"/>
          </w:tcPr>
          <w:p w14:paraId="1F5BD29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Monitor interaktywny</w:t>
            </w:r>
          </w:p>
        </w:tc>
        <w:tc>
          <w:tcPr>
            <w:tcW w:w="729" w:type="dxa"/>
          </w:tcPr>
          <w:p w14:paraId="20AAB0C4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14:paraId="4F4C14B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34C45FB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1" w:type="dxa"/>
          </w:tcPr>
          <w:p w14:paraId="6C98CD2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177B5" w:rsidRPr="00A177B5" w14:paraId="651718D6" w14:textId="77777777" w:rsidTr="00340E18">
        <w:tc>
          <w:tcPr>
            <w:tcW w:w="704" w:type="dxa"/>
          </w:tcPr>
          <w:p w14:paraId="2CA140C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3</w:t>
            </w:r>
          </w:p>
        </w:tc>
        <w:tc>
          <w:tcPr>
            <w:tcW w:w="2248" w:type="dxa"/>
          </w:tcPr>
          <w:p w14:paraId="413E146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Laptop do monitorów</w:t>
            </w:r>
          </w:p>
        </w:tc>
        <w:tc>
          <w:tcPr>
            <w:tcW w:w="729" w:type="dxa"/>
          </w:tcPr>
          <w:p w14:paraId="05A1FA5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8</w:t>
            </w:r>
          </w:p>
        </w:tc>
        <w:tc>
          <w:tcPr>
            <w:tcW w:w="1843" w:type="dxa"/>
          </w:tcPr>
          <w:p w14:paraId="320E325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65AE707F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1" w:type="dxa"/>
          </w:tcPr>
          <w:p w14:paraId="701EB51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177B5" w:rsidRPr="00A177B5" w14:paraId="62EB9230" w14:textId="77777777" w:rsidTr="00340E18">
        <w:tc>
          <w:tcPr>
            <w:tcW w:w="704" w:type="dxa"/>
          </w:tcPr>
          <w:p w14:paraId="4220BAF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4</w:t>
            </w:r>
          </w:p>
        </w:tc>
        <w:tc>
          <w:tcPr>
            <w:tcW w:w="2248" w:type="dxa"/>
          </w:tcPr>
          <w:p w14:paraId="7CB1347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Mobilny stojak do monitora z elektryczną regulacją wysokości</w:t>
            </w:r>
          </w:p>
        </w:tc>
        <w:tc>
          <w:tcPr>
            <w:tcW w:w="729" w:type="dxa"/>
          </w:tcPr>
          <w:p w14:paraId="35360BC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</w:t>
            </w:r>
          </w:p>
        </w:tc>
        <w:tc>
          <w:tcPr>
            <w:tcW w:w="1843" w:type="dxa"/>
          </w:tcPr>
          <w:p w14:paraId="756D94D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555" w:type="dxa"/>
          </w:tcPr>
          <w:p w14:paraId="07F4295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91" w:type="dxa"/>
            <w:tcBorders>
              <w:bottom w:val="single" w:sz="12" w:space="0" w:color="auto"/>
            </w:tcBorders>
          </w:tcPr>
          <w:p w14:paraId="3CE2C6A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A177B5" w:rsidRPr="00A177B5" w14:paraId="6C4BA0EA" w14:textId="77777777" w:rsidTr="00340E18">
        <w:tc>
          <w:tcPr>
            <w:tcW w:w="7079" w:type="dxa"/>
            <w:gridSpan w:val="5"/>
          </w:tcPr>
          <w:p w14:paraId="02542B0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Suma wartości (kol. 6) części 4</w:t>
            </w:r>
          </w:p>
        </w:tc>
        <w:tc>
          <w:tcPr>
            <w:tcW w:w="1891" w:type="dxa"/>
            <w:tcBorders>
              <w:top w:val="single" w:sz="12" w:space="0" w:color="auto"/>
              <w:bottom w:val="single" w:sz="12" w:space="0" w:color="auto"/>
            </w:tcBorders>
          </w:tcPr>
          <w:p w14:paraId="7202B0F5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558FB00B" w14:textId="77777777" w:rsidTr="00340E18">
        <w:tc>
          <w:tcPr>
            <w:tcW w:w="8970" w:type="dxa"/>
            <w:gridSpan w:val="6"/>
            <w:tcBorders>
              <w:top w:val="single" w:sz="12" w:space="0" w:color="auto"/>
            </w:tcBorders>
          </w:tcPr>
          <w:p w14:paraId="2C690FC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Część 5 SP Jarosty - </w:t>
            </w:r>
            <w:r w:rsidRPr="00A177B5">
              <w:rPr>
                <w:rFonts w:ascii="Times New Roman" w:hAnsi="Times New Roman"/>
                <w:bCs/>
                <w:sz w:val="24"/>
                <w:szCs w:val="24"/>
              </w:rPr>
              <w:t>Doposażenie placówki</w:t>
            </w:r>
          </w:p>
        </w:tc>
      </w:tr>
      <w:tr w:rsidR="00A177B5" w:rsidRPr="00A177B5" w14:paraId="480E7318" w14:textId="77777777" w:rsidTr="00340E18">
        <w:tc>
          <w:tcPr>
            <w:tcW w:w="704" w:type="dxa"/>
            <w:vMerge w:val="restart"/>
          </w:tcPr>
          <w:p w14:paraId="046172E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14:paraId="2982111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>2 Zestawy mikrofonów w tym:</w:t>
            </w:r>
          </w:p>
        </w:tc>
        <w:tc>
          <w:tcPr>
            <w:tcW w:w="6018" w:type="dxa"/>
            <w:gridSpan w:val="4"/>
          </w:tcPr>
          <w:p w14:paraId="7DD74F6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4C6CA8B8" w14:textId="77777777" w:rsidTr="00340E18">
        <w:tc>
          <w:tcPr>
            <w:tcW w:w="704" w:type="dxa"/>
            <w:vMerge/>
          </w:tcPr>
          <w:p w14:paraId="6D62349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14:paraId="6B893D27" w14:textId="77777777" w:rsidR="00A177B5" w:rsidRPr="00A177B5" w:rsidRDefault="00A177B5" w:rsidP="00A177B5">
            <w:pPr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</w:rPr>
              <w:t>Zestaw dwóch mikrofonów pojemnościowych</w:t>
            </w:r>
          </w:p>
        </w:tc>
        <w:tc>
          <w:tcPr>
            <w:tcW w:w="729" w:type="dxa"/>
          </w:tcPr>
          <w:p w14:paraId="0AFC045F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140661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1E992EF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75AB6C75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0E7D6F4B" w14:textId="77777777" w:rsidTr="00340E18">
        <w:tc>
          <w:tcPr>
            <w:tcW w:w="704" w:type="dxa"/>
            <w:vMerge/>
          </w:tcPr>
          <w:p w14:paraId="7F9185C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8" w:type="dxa"/>
          </w:tcPr>
          <w:p w14:paraId="0CC591C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Zestaw dwóch bezprzewodowych mikrofonów dynamicznych</w:t>
            </w:r>
          </w:p>
        </w:tc>
        <w:tc>
          <w:tcPr>
            <w:tcW w:w="729" w:type="dxa"/>
          </w:tcPr>
          <w:p w14:paraId="1275AC8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476768F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65339E7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853B618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5912AC70" w14:textId="77777777" w:rsidTr="00340E18">
        <w:tc>
          <w:tcPr>
            <w:tcW w:w="7079" w:type="dxa"/>
            <w:gridSpan w:val="5"/>
          </w:tcPr>
          <w:p w14:paraId="7D23490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Suma wartości (kol. 6) części 5</w:t>
            </w:r>
          </w:p>
        </w:tc>
        <w:tc>
          <w:tcPr>
            <w:tcW w:w="1891" w:type="dxa"/>
          </w:tcPr>
          <w:p w14:paraId="4DB5F8B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6AE02CD2" w14:textId="77777777" w:rsidTr="00340E18">
        <w:tc>
          <w:tcPr>
            <w:tcW w:w="8970" w:type="dxa"/>
            <w:gridSpan w:val="6"/>
          </w:tcPr>
          <w:p w14:paraId="3C6E347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Część 6 SP Jarosty - </w:t>
            </w:r>
            <w:r w:rsidRPr="00A177B5">
              <w:rPr>
                <w:rFonts w:ascii="Times New Roman" w:hAnsi="Times New Roman"/>
                <w:bCs/>
                <w:sz w:val="24"/>
                <w:szCs w:val="24"/>
              </w:rPr>
              <w:t>Doposażenie placówki</w:t>
            </w:r>
          </w:p>
        </w:tc>
      </w:tr>
      <w:tr w:rsidR="00A177B5" w:rsidRPr="00A177B5" w14:paraId="421C67E7" w14:textId="77777777" w:rsidTr="00340E18">
        <w:tc>
          <w:tcPr>
            <w:tcW w:w="704" w:type="dxa"/>
          </w:tcPr>
          <w:p w14:paraId="352461D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14:paraId="4FCA17C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Aparat fotograficzny</w:t>
            </w:r>
          </w:p>
        </w:tc>
        <w:tc>
          <w:tcPr>
            <w:tcW w:w="729" w:type="dxa"/>
          </w:tcPr>
          <w:p w14:paraId="16FFCAC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6E12C35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60DD411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2316F0B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26C0B2F1" w14:textId="77777777" w:rsidTr="00340E18">
        <w:tc>
          <w:tcPr>
            <w:tcW w:w="7079" w:type="dxa"/>
            <w:gridSpan w:val="5"/>
          </w:tcPr>
          <w:p w14:paraId="56CAEC3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Suma wartości (kol. 6) części 6</w:t>
            </w:r>
          </w:p>
          <w:p w14:paraId="41D42DD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3EFEF6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39E748D2" w14:textId="77777777" w:rsidTr="00340E18">
        <w:tc>
          <w:tcPr>
            <w:tcW w:w="8970" w:type="dxa"/>
            <w:gridSpan w:val="6"/>
          </w:tcPr>
          <w:p w14:paraId="499D7D9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Część 7 SP Srock – Doposażenie placówki – zakup do pracowni:</w:t>
            </w:r>
          </w:p>
        </w:tc>
      </w:tr>
      <w:tr w:rsidR="00A177B5" w:rsidRPr="00A177B5" w14:paraId="05368FE6" w14:textId="77777777" w:rsidTr="00340E18">
        <w:tc>
          <w:tcPr>
            <w:tcW w:w="704" w:type="dxa"/>
          </w:tcPr>
          <w:p w14:paraId="78E160A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48" w:type="dxa"/>
          </w:tcPr>
          <w:p w14:paraId="7945C1A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Monitor interaktywny z uchwytem</w:t>
            </w:r>
          </w:p>
        </w:tc>
        <w:tc>
          <w:tcPr>
            <w:tcW w:w="729" w:type="dxa"/>
          </w:tcPr>
          <w:p w14:paraId="04222B1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DDCA11F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041DF4D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C466FAA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1ACA4321" w14:textId="77777777" w:rsidTr="00340E18">
        <w:tc>
          <w:tcPr>
            <w:tcW w:w="704" w:type="dxa"/>
          </w:tcPr>
          <w:p w14:paraId="193B147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48" w:type="dxa"/>
          </w:tcPr>
          <w:p w14:paraId="0A8BFB23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Laptop dla nauczyciela</w:t>
            </w:r>
          </w:p>
        </w:tc>
        <w:tc>
          <w:tcPr>
            <w:tcW w:w="729" w:type="dxa"/>
          </w:tcPr>
          <w:p w14:paraId="372E172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E3AF7C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37415C00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61732E7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1D4A57FF" w14:textId="77777777" w:rsidTr="00340E18">
        <w:tc>
          <w:tcPr>
            <w:tcW w:w="704" w:type="dxa"/>
          </w:tcPr>
          <w:p w14:paraId="5C7E0FC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48" w:type="dxa"/>
          </w:tcPr>
          <w:p w14:paraId="6B30D18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Laptop dla uczniów</w:t>
            </w:r>
          </w:p>
        </w:tc>
        <w:tc>
          <w:tcPr>
            <w:tcW w:w="729" w:type="dxa"/>
          </w:tcPr>
          <w:p w14:paraId="4AE3591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43" w:type="dxa"/>
          </w:tcPr>
          <w:p w14:paraId="0EDDF65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743F39E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389DEAE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766DEC22" w14:textId="77777777" w:rsidTr="00340E18">
        <w:tc>
          <w:tcPr>
            <w:tcW w:w="704" w:type="dxa"/>
          </w:tcPr>
          <w:p w14:paraId="481E999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48" w:type="dxa"/>
          </w:tcPr>
          <w:p w14:paraId="58F637E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Projektor</w:t>
            </w:r>
          </w:p>
        </w:tc>
        <w:tc>
          <w:tcPr>
            <w:tcW w:w="729" w:type="dxa"/>
          </w:tcPr>
          <w:p w14:paraId="78CB65C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77B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E0D0486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5" w:type="dxa"/>
          </w:tcPr>
          <w:p w14:paraId="4473522F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1724B62F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A177B5" w:rsidRPr="00A177B5" w14:paraId="5320C937" w14:textId="77777777" w:rsidTr="00340E18">
        <w:tc>
          <w:tcPr>
            <w:tcW w:w="7079" w:type="dxa"/>
            <w:gridSpan w:val="5"/>
          </w:tcPr>
          <w:p w14:paraId="7208C3FE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177B5">
              <w:rPr>
                <w:rFonts w:ascii="Times New Roman" w:hAnsi="Times New Roman"/>
                <w:b/>
                <w:bCs/>
                <w:sz w:val="24"/>
                <w:szCs w:val="24"/>
              </w:rPr>
              <w:t>Suma wartości (kol. 6) części 7</w:t>
            </w:r>
          </w:p>
          <w:p w14:paraId="5553D9F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891" w:type="dxa"/>
          </w:tcPr>
          <w:p w14:paraId="0CDE9C5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2BD41661" w14:textId="77777777" w:rsidR="00A177B5" w:rsidRPr="00A177B5" w:rsidRDefault="00A177B5" w:rsidP="00A177B5">
      <w:pPr>
        <w:rPr>
          <w:rFonts w:ascii="Times New Roman" w:hAnsi="Times New Roman" w:cs="Times New Roman"/>
        </w:rPr>
      </w:pPr>
    </w:p>
    <w:p w14:paraId="026B4116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Część 1</w:t>
      </w:r>
    </w:p>
    <w:p w14:paraId="67ACA528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Suma wartości: …………………………………… zł brutto </w:t>
      </w:r>
    </w:p>
    <w:p w14:paraId="6548EA44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(słownie: ………………………………………………………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177B5">
        <w:rPr>
          <w:rFonts w:ascii="Times New Roman" w:hAnsi="Times New Roman" w:cs="Times New Roman"/>
          <w:sz w:val="24"/>
          <w:szCs w:val="24"/>
        </w:rPr>
        <w:t>.………………………)</w:t>
      </w:r>
    </w:p>
    <w:p w14:paraId="3950116A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Część 2</w:t>
      </w:r>
    </w:p>
    <w:p w14:paraId="4FB8D9C3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Suma wartości: …………………………………… zł brutto </w:t>
      </w:r>
    </w:p>
    <w:p w14:paraId="0186E7E8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(słownie: …………………………………………………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177B5">
        <w:rPr>
          <w:rFonts w:ascii="Times New Roman" w:hAnsi="Times New Roman" w:cs="Times New Roman"/>
          <w:sz w:val="24"/>
          <w:szCs w:val="24"/>
        </w:rPr>
        <w:t>.……………………………)</w:t>
      </w:r>
    </w:p>
    <w:p w14:paraId="2F7B6F7F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Część 3</w:t>
      </w:r>
    </w:p>
    <w:p w14:paraId="2D71282A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Suma wartości: …………………………………… zł brutto </w:t>
      </w:r>
    </w:p>
    <w:p w14:paraId="691EAE1B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(słownie: ……………………………………………………………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177B5">
        <w:rPr>
          <w:rFonts w:ascii="Times New Roman" w:hAnsi="Times New Roman" w:cs="Times New Roman"/>
          <w:sz w:val="24"/>
          <w:szCs w:val="24"/>
        </w:rPr>
        <w:t>.…………………)</w:t>
      </w:r>
    </w:p>
    <w:p w14:paraId="590A3802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Część 4</w:t>
      </w:r>
    </w:p>
    <w:p w14:paraId="78137FFC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Suma wartości: …………………………………… zł brutto </w:t>
      </w:r>
    </w:p>
    <w:p w14:paraId="1F21EFE5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(słownie: ……………………………………………………………………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177B5">
        <w:rPr>
          <w:rFonts w:ascii="Times New Roman" w:hAnsi="Times New Roman" w:cs="Times New Roman"/>
          <w:sz w:val="24"/>
          <w:szCs w:val="24"/>
        </w:rPr>
        <w:t>.…………)</w:t>
      </w:r>
    </w:p>
    <w:p w14:paraId="73FCD5B7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Część 5</w:t>
      </w:r>
    </w:p>
    <w:p w14:paraId="459FD028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Suma wartości: …………………………………… zł brutto </w:t>
      </w:r>
    </w:p>
    <w:p w14:paraId="1F015FFB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(słownie: ………………………………………………………………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177B5">
        <w:rPr>
          <w:rFonts w:ascii="Times New Roman" w:hAnsi="Times New Roman" w:cs="Times New Roman"/>
          <w:sz w:val="24"/>
          <w:szCs w:val="24"/>
        </w:rPr>
        <w:t>.………………)</w:t>
      </w:r>
    </w:p>
    <w:p w14:paraId="12CBE4AC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Część 6</w:t>
      </w:r>
    </w:p>
    <w:p w14:paraId="33104EB6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Suma wartości: …………………………………… zł brutto </w:t>
      </w:r>
    </w:p>
    <w:p w14:paraId="13A866C0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(słownie: ………………………………………………………………………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177B5">
        <w:rPr>
          <w:rFonts w:ascii="Times New Roman" w:hAnsi="Times New Roman" w:cs="Times New Roman"/>
          <w:sz w:val="24"/>
          <w:szCs w:val="24"/>
        </w:rPr>
        <w:t>.………)</w:t>
      </w:r>
    </w:p>
    <w:p w14:paraId="3E7A83EE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Część 7</w:t>
      </w:r>
    </w:p>
    <w:p w14:paraId="7D24136E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lastRenderedPageBreak/>
        <w:t xml:space="preserve">Suma wartości: …………………………………… zł brutto </w:t>
      </w:r>
    </w:p>
    <w:p w14:paraId="6C0A5839" w14:textId="77777777" w:rsidR="00A177B5" w:rsidRPr="00A177B5" w:rsidRDefault="00A177B5" w:rsidP="00A177B5">
      <w:pPr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(słownie: ………………………………………………………………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177B5">
        <w:rPr>
          <w:rFonts w:ascii="Times New Roman" w:hAnsi="Times New Roman" w:cs="Times New Roman"/>
          <w:sz w:val="24"/>
          <w:szCs w:val="24"/>
        </w:rPr>
        <w:t>.………………)</w:t>
      </w:r>
    </w:p>
    <w:p w14:paraId="63E766E2" w14:textId="77777777" w:rsidR="00A177B5" w:rsidRPr="00A177B5" w:rsidRDefault="00A177B5" w:rsidP="00A177B5">
      <w:pPr>
        <w:jc w:val="both"/>
        <w:rPr>
          <w:rFonts w:ascii="Times New Roman" w:hAnsi="Times New Roman" w:cs="Times New Roman"/>
          <w:b/>
          <w:bCs/>
        </w:rPr>
      </w:pPr>
    </w:p>
    <w:p w14:paraId="3F62E6C2" w14:textId="77777777" w:rsidR="00A177B5" w:rsidRPr="00A177B5" w:rsidRDefault="00A177B5" w:rsidP="00A177B5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2. </w:t>
      </w:r>
      <w:r w:rsidRPr="00A177B5">
        <w:rPr>
          <w:rFonts w:ascii="Times New Roman" w:hAnsi="Times New Roman" w:cs="Times New Roman"/>
          <w:b/>
          <w:sz w:val="24"/>
          <w:szCs w:val="24"/>
        </w:rPr>
        <w:t>Oferujemy wykonanie w/w zamówienia</w:t>
      </w:r>
      <w:r w:rsidRPr="00A177B5">
        <w:rPr>
          <w:rFonts w:ascii="Times New Roman" w:hAnsi="Times New Roman" w:cs="Times New Roman"/>
          <w:sz w:val="24"/>
          <w:szCs w:val="24"/>
        </w:rPr>
        <w:t xml:space="preserve"> zgodnie ze specyfikacją warunków zamówienia oraz posiadaną wiedzą </w:t>
      </w:r>
      <w:r w:rsidRPr="00A177B5">
        <w:rPr>
          <w:rFonts w:ascii="Times New Roman" w:hAnsi="Times New Roman" w:cs="Times New Roman"/>
          <w:b/>
          <w:sz w:val="24"/>
          <w:szCs w:val="24"/>
        </w:rPr>
        <w:t>w terminie</w:t>
      </w:r>
      <w:r w:rsidRPr="00A177B5">
        <w:rPr>
          <w:rFonts w:ascii="Times New Roman" w:hAnsi="Times New Roman" w:cs="Times New Roman"/>
          <w:sz w:val="24"/>
          <w:szCs w:val="24"/>
        </w:rPr>
        <w:t xml:space="preserve"> ……………………. dni.</w:t>
      </w:r>
    </w:p>
    <w:p w14:paraId="503B8794" w14:textId="77777777" w:rsidR="00A177B5" w:rsidRPr="00A177B5" w:rsidRDefault="00A177B5" w:rsidP="00A177B5">
      <w:pPr>
        <w:tabs>
          <w:tab w:val="left" w:pos="720"/>
        </w:tabs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16CD1036" w14:textId="77777777" w:rsidR="00A177B5" w:rsidRPr="00A177B5" w:rsidRDefault="00A177B5" w:rsidP="00A177B5">
      <w:pPr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3. Udzielamy</w:t>
      </w:r>
      <w:r w:rsidRPr="00A17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7B5">
        <w:rPr>
          <w:rFonts w:ascii="Times New Roman" w:hAnsi="Times New Roman" w:cs="Times New Roman"/>
          <w:bCs/>
          <w:sz w:val="24"/>
          <w:szCs w:val="24"/>
        </w:rPr>
        <w:t>gwarancji</w:t>
      </w:r>
      <w:r w:rsidRPr="00A177B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77B5">
        <w:rPr>
          <w:rFonts w:ascii="Times New Roman" w:hAnsi="Times New Roman" w:cs="Times New Roman"/>
          <w:sz w:val="24"/>
          <w:szCs w:val="24"/>
        </w:rPr>
        <w:t xml:space="preserve">zgodnie ze specyfikacją warunków zamówienia - szczegółowym opisem zamówienia i </w:t>
      </w:r>
      <w:r w:rsidRPr="00A177B5">
        <w:rPr>
          <w:rFonts w:ascii="Times New Roman" w:hAnsi="Times New Roman" w:cs="Times New Roman"/>
          <w:bCs/>
          <w:sz w:val="24"/>
          <w:szCs w:val="24"/>
        </w:rPr>
        <w:t>w terminach w nich</w:t>
      </w:r>
      <w:r w:rsidRPr="00A177B5">
        <w:rPr>
          <w:rFonts w:ascii="Times New Roman" w:hAnsi="Times New Roman" w:cs="Times New Roman"/>
          <w:sz w:val="24"/>
          <w:szCs w:val="24"/>
        </w:rPr>
        <w:t xml:space="preserve"> określonych.</w:t>
      </w:r>
    </w:p>
    <w:p w14:paraId="53F39A1E" w14:textId="77777777" w:rsidR="00A177B5" w:rsidRPr="00A177B5" w:rsidRDefault="00A177B5" w:rsidP="00A177B5">
      <w:pPr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36C5B12" w14:textId="77777777" w:rsidR="00A177B5" w:rsidRPr="00A177B5" w:rsidRDefault="00A177B5" w:rsidP="00A177B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 xml:space="preserve">4. Akceptujemy warunki płatności zgodnie z wymogami, określonymi we wzorze umowy. </w:t>
      </w:r>
    </w:p>
    <w:p w14:paraId="2EEEAA24" w14:textId="77777777" w:rsidR="00A177B5" w:rsidRPr="00A177B5" w:rsidRDefault="00A177B5" w:rsidP="00A177B5">
      <w:pPr>
        <w:tabs>
          <w:tab w:val="left" w:pos="284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501F070" w14:textId="77777777" w:rsidR="00A177B5" w:rsidRPr="00A177B5" w:rsidRDefault="00A177B5" w:rsidP="00A177B5">
      <w:pPr>
        <w:snapToGrid w:val="0"/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177B5">
        <w:rPr>
          <w:rFonts w:ascii="Times New Roman" w:hAnsi="Times New Roman" w:cs="Times New Roman"/>
          <w:b/>
          <w:bCs/>
          <w:sz w:val="24"/>
          <w:szCs w:val="24"/>
        </w:rPr>
        <w:t xml:space="preserve">5. Kategoria przedsiębiorstwa Wykonawcy: </w:t>
      </w:r>
      <w:r w:rsidRPr="00A177B5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0671A580" w14:textId="77777777" w:rsidR="00A177B5" w:rsidRPr="00A177B5" w:rsidRDefault="00A177B5" w:rsidP="00A177B5">
      <w:pPr>
        <w:snapToGri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sym w:font="Symbol" w:char="F092"/>
      </w:r>
      <w:r w:rsidRPr="00A177B5">
        <w:rPr>
          <w:rFonts w:ascii="Times New Roman" w:hAnsi="Times New Roman" w:cs="Times New Roman"/>
          <w:sz w:val="24"/>
          <w:szCs w:val="24"/>
        </w:rPr>
        <w:t xml:space="preserve">  mikroprzedsiębiorstwo  </w:t>
      </w:r>
    </w:p>
    <w:p w14:paraId="50E6C470" w14:textId="77777777" w:rsidR="00A177B5" w:rsidRPr="00A177B5" w:rsidRDefault="00A177B5" w:rsidP="00A177B5">
      <w:pPr>
        <w:snapToGri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sym w:font="Symbol" w:char="F092"/>
      </w:r>
      <w:r w:rsidRPr="00A177B5">
        <w:rPr>
          <w:rFonts w:ascii="Times New Roman" w:hAnsi="Times New Roman" w:cs="Times New Roman"/>
          <w:sz w:val="24"/>
          <w:szCs w:val="24"/>
        </w:rPr>
        <w:t xml:space="preserve">  małe przedsiębiorstwo  </w:t>
      </w:r>
    </w:p>
    <w:p w14:paraId="400AEB95" w14:textId="77777777" w:rsidR="00A177B5" w:rsidRPr="00A177B5" w:rsidRDefault="00A177B5" w:rsidP="00A177B5">
      <w:pPr>
        <w:snapToGri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sym w:font="Symbol" w:char="F092"/>
      </w:r>
      <w:r w:rsidRPr="00A177B5">
        <w:rPr>
          <w:rFonts w:ascii="Times New Roman" w:hAnsi="Times New Roman" w:cs="Times New Roman"/>
          <w:sz w:val="24"/>
          <w:szCs w:val="24"/>
        </w:rPr>
        <w:t xml:space="preserve">  średnie przedsiębiorstwo    </w:t>
      </w:r>
    </w:p>
    <w:p w14:paraId="7DFC865F" w14:textId="77777777" w:rsidR="00A177B5" w:rsidRPr="00A177B5" w:rsidRDefault="00A177B5" w:rsidP="00A177B5">
      <w:pPr>
        <w:snapToGri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sym w:font="Symbol" w:char="F092"/>
      </w:r>
      <w:r w:rsidRPr="00A177B5">
        <w:rPr>
          <w:rFonts w:ascii="Times New Roman" w:hAnsi="Times New Roman" w:cs="Times New Roman"/>
          <w:sz w:val="24"/>
          <w:szCs w:val="24"/>
        </w:rPr>
        <w:t xml:space="preserve">  jednoosobowa działalność gospodarcza   </w:t>
      </w:r>
    </w:p>
    <w:p w14:paraId="5BBBE325" w14:textId="77777777" w:rsidR="00A177B5" w:rsidRPr="00A177B5" w:rsidRDefault="00A177B5" w:rsidP="00A177B5">
      <w:pPr>
        <w:snapToGrid w:val="0"/>
        <w:spacing w:line="276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sym w:font="Symbol" w:char="F092"/>
      </w:r>
      <w:r w:rsidRPr="00A177B5">
        <w:rPr>
          <w:rFonts w:ascii="Times New Roman" w:hAnsi="Times New Roman" w:cs="Times New Roman"/>
          <w:sz w:val="24"/>
          <w:szCs w:val="24"/>
        </w:rPr>
        <w:t xml:space="preserve">  osoba fizyczna nieprowadząca działalności gospodarczej  </w:t>
      </w:r>
    </w:p>
    <w:p w14:paraId="5205ED5D" w14:textId="77777777" w:rsidR="00A177B5" w:rsidRPr="00A177B5" w:rsidRDefault="00A177B5" w:rsidP="00A177B5">
      <w:pPr>
        <w:shd w:val="clear" w:color="auto" w:fill="FFFFFF"/>
        <w:tabs>
          <w:tab w:val="left" w:pos="284"/>
        </w:tabs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sym w:font="Symbol" w:char="F092"/>
      </w:r>
      <w:r w:rsidRPr="00A177B5">
        <w:rPr>
          <w:rFonts w:ascii="Times New Roman" w:hAnsi="Times New Roman" w:cs="Times New Roman"/>
          <w:sz w:val="24"/>
          <w:szCs w:val="24"/>
        </w:rPr>
        <w:t xml:space="preserve">  inny rodzaj</w:t>
      </w:r>
      <w:r w:rsidRPr="00A177B5">
        <w:rPr>
          <w:rFonts w:ascii="Times New Roman" w:hAnsi="Times New Roman" w:cs="Times New Roman"/>
          <w:b/>
          <w:i/>
          <w:sz w:val="24"/>
          <w:szCs w:val="24"/>
        </w:rPr>
        <w:t xml:space="preserve"> *</w:t>
      </w:r>
      <w:r w:rsidRPr="00A177B5">
        <w:rPr>
          <w:rFonts w:ascii="Times New Roman" w:hAnsi="Times New Roman" w:cs="Times New Roman"/>
          <w:sz w:val="24"/>
          <w:szCs w:val="24"/>
        </w:rPr>
        <w:t>.</w:t>
      </w:r>
    </w:p>
    <w:p w14:paraId="486FEA57" w14:textId="77777777" w:rsidR="00A177B5" w:rsidRPr="00A177B5" w:rsidRDefault="00A177B5" w:rsidP="00A177B5">
      <w:pPr>
        <w:spacing w:before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7B5">
        <w:rPr>
          <w:rFonts w:ascii="Times New Roman" w:hAnsi="Times New Roman" w:cs="Times New Roman"/>
          <w:i/>
          <w:sz w:val="24"/>
          <w:szCs w:val="24"/>
        </w:rPr>
        <w:t>(</w:t>
      </w:r>
      <w:r w:rsidRPr="00A177B5">
        <w:rPr>
          <w:rFonts w:ascii="Times New Roman" w:hAnsi="Times New Roman" w:cs="Times New Roman"/>
          <w:i/>
          <w:kern w:val="1"/>
          <w:sz w:val="24"/>
          <w:szCs w:val="24"/>
        </w:rPr>
        <w:t>należy zaznaczyć właściwe lub niepotrzebne skreślić)</w:t>
      </w:r>
    </w:p>
    <w:p w14:paraId="087DF87B" w14:textId="77777777" w:rsidR="00A177B5" w:rsidRPr="00A177B5" w:rsidRDefault="00A177B5" w:rsidP="00A177B5">
      <w:pPr>
        <w:tabs>
          <w:tab w:val="left" w:pos="567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  <w14:ligatures w14:val="none"/>
        </w:rPr>
        <w:t xml:space="preserve">Por. zalecenie Komisji z dnia 6 maja 2003 r. dotyczące definicji mikroprzedsiębiorstw oraz małych i średnich przedsiębiorstw (Dz.U. L 124 z 20.5.2003, s. 36). Te informacje są wymagane wyłącznie do celów statystycznych. </w:t>
      </w:r>
    </w:p>
    <w:p w14:paraId="63B2373C" w14:textId="77777777" w:rsidR="00A177B5" w:rsidRPr="00A177B5" w:rsidRDefault="00A177B5" w:rsidP="00A177B5">
      <w:pPr>
        <w:tabs>
          <w:tab w:val="left" w:pos="567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  <w14:ligatures w14:val="none"/>
        </w:rPr>
        <w:t>Mikroprzedsiębiorstwo: przedsiębiorstwo, które zatrudnia mniej niż 10 osób i którego roczny obrót lub roczna suma bilansowa nie przekracza 2 milionów EUR.</w:t>
      </w:r>
    </w:p>
    <w:p w14:paraId="46FDED9C" w14:textId="77777777" w:rsidR="00A177B5" w:rsidRPr="00A177B5" w:rsidRDefault="00A177B5" w:rsidP="00A177B5">
      <w:pPr>
        <w:tabs>
          <w:tab w:val="left" w:pos="567"/>
        </w:tabs>
        <w:suppressAutoHyphens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  <w14:ligatures w14:val="none"/>
        </w:rPr>
        <w:t>Małe przedsiębiorstwo: przedsiębiorstwo, które zatrudnia mniej niż 50 osób i którego roczny obrót lub roczna suma bilansowa nie przekracza 10 milionów EUR.</w:t>
      </w:r>
    </w:p>
    <w:p w14:paraId="16915A55" w14:textId="77777777" w:rsidR="00A177B5" w:rsidRPr="00A177B5" w:rsidRDefault="00A177B5" w:rsidP="00A177B5">
      <w:pPr>
        <w:tabs>
          <w:tab w:val="left" w:pos="567"/>
        </w:tabs>
        <w:suppressAutoHyphens/>
        <w:spacing w:after="120" w:line="240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  <w14:ligatures w14:val="none"/>
        </w:rPr>
        <w:t>Średnie przedsiębiorstwa: przedsiębiorstwa, które nie są mikroprzedsiębiorstwami ani małymi przedsiębiorstwami</w:t>
      </w:r>
      <w:r w:rsidRPr="00A177B5">
        <w:rPr>
          <w:rFonts w:ascii="Times New Roman" w:eastAsia="Times New Roman" w:hAnsi="Times New Roman" w:cs="Times New Roman"/>
          <w:b/>
          <w:i/>
          <w:kern w:val="0"/>
          <w:sz w:val="24"/>
          <w:szCs w:val="24"/>
          <w:lang w:eastAsia="ar-SA"/>
          <w14:ligatures w14:val="none"/>
        </w:rPr>
        <w:t xml:space="preserve"> </w:t>
      </w:r>
      <w:r w:rsidRPr="00A177B5"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ar-SA"/>
          <w14:ligatures w14:val="none"/>
        </w:rPr>
        <w:t>i które zatrudniają mniej niż 250 osób i których roczny obrót nie przekracza 50 milionów EUR lub roczna suma bilansowa nie przekracza 43 milionów EUR.</w:t>
      </w:r>
    </w:p>
    <w:p w14:paraId="61432E7E" w14:textId="77777777" w:rsidR="00A177B5" w:rsidRPr="00A177B5" w:rsidRDefault="00A177B5" w:rsidP="00A177B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5B79C7" w14:textId="77777777" w:rsidR="00A177B5" w:rsidRPr="00A177B5" w:rsidRDefault="00A177B5" w:rsidP="00A177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>6.</w:t>
      </w:r>
      <w:r w:rsidRPr="00A177B5">
        <w:rPr>
          <w:rFonts w:ascii="Times New Roman" w:hAnsi="Times New Roman" w:cs="Times New Roman"/>
          <w:sz w:val="24"/>
          <w:szCs w:val="24"/>
        </w:rPr>
        <w:t xml:space="preserve"> Oświadczamy, że zapoznaliśmy się ze specyfikacją warunków zamówienia, projektem umowy, wszystkimi innymi dokumentami i zgodnie z posiadaną wiedzą nie wnosimy do nich </w:t>
      </w:r>
      <w:r w:rsidRPr="00A177B5">
        <w:rPr>
          <w:rFonts w:ascii="Times New Roman" w:hAnsi="Times New Roman" w:cs="Times New Roman"/>
          <w:sz w:val="24"/>
          <w:szCs w:val="24"/>
        </w:rPr>
        <w:lastRenderedPageBreak/>
        <w:t>zastrzeżeń i akceptujemy warunki udziału w postępowaniu, oraz zdobyliśmy konieczne informacje do przygotowania oferty i zrealizowania zamówienia.</w:t>
      </w:r>
    </w:p>
    <w:p w14:paraId="755BB79C" w14:textId="77777777" w:rsidR="00A177B5" w:rsidRPr="00A177B5" w:rsidRDefault="00A177B5" w:rsidP="00A177B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9FC039" w14:textId="77777777" w:rsidR="00A177B5" w:rsidRPr="00A177B5" w:rsidRDefault="00A177B5" w:rsidP="00A177B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>7.</w:t>
      </w:r>
      <w:r w:rsidRPr="00A177B5">
        <w:rPr>
          <w:rFonts w:ascii="Times New Roman" w:hAnsi="Times New Roman" w:cs="Times New Roman"/>
          <w:sz w:val="24"/>
          <w:szCs w:val="24"/>
        </w:rPr>
        <w:t xml:space="preserve"> Oświadczamy, że w cenie oferty zostały uwzględnione </w:t>
      </w:r>
      <w:r w:rsidRPr="00A177B5">
        <w:rPr>
          <w:rFonts w:ascii="Times New Roman" w:hAnsi="Times New Roman" w:cs="Times New Roman"/>
          <w:b/>
          <w:sz w:val="24"/>
          <w:szCs w:val="24"/>
        </w:rPr>
        <w:t xml:space="preserve">wszystkie </w:t>
      </w:r>
      <w:r w:rsidRPr="00A177B5">
        <w:rPr>
          <w:rFonts w:ascii="Times New Roman" w:hAnsi="Times New Roman" w:cs="Times New Roman"/>
          <w:sz w:val="24"/>
          <w:szCs w:val="24"/>
        </w:rPr>
        <w:t>koszty wykonania zamówienia i realizacji przyszłej umowy.</w:t>
      </w:r>
    </w:p>
    <w:p w14:paraId="3D9E41EB" w14:textId="77777777" w:rsidR="00A177B5" w:rsidRPr="00A177B5" w:rsidRDefault="00A177B5" w:rsidP="00A177B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53ADD5" w14:textId="77777777" w:rsidR="00A177B5" w:rsidRPr="00A177B5" w:rsidRDefault="00A177B5" w:rsidP="00A177B5">
      <w:pPr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 xml:space="preserve">8. </w:t>
      </w:r>
      <w:r w:rsidRPr="00A177B5">
        <w:rPr>
          <w:rFonts w:ascii="Times New Roman" w:hAnsi="Times New Roman" w:cs="Times New Roman"/>
          <w:sz w:val="24"/>
          <w:szCs w:val="24"/>
        </w:rPr>
        <w:t xml:space="preserve">Oświadczamy, iż uważamy się za związanych niniejszą ofertą na czas wskazany </w:t>
      </w:r>
      <w:r w:rsidRPr="00A177B5">
        <w:rPr>
          <w:rFonts w:ascii="Times New Roman" w:hAnsi="Times New Roman" w:cs="Times New Roman"/>
          <w:sz w:val="24"/>
          <w:szCs w:val="24"/>
        </w:rPr>
        <w:br/>
        <w:t>w specyfikacji warunków zamówienia.</w:t>
      </w:r>
    </w:p>
    <w:p w14:paraId="5440BFEF" w14:textId="77777777" w:rsidR="00A177B5" w:rsidRPr="00A177B5" w:rsidRDefault="00A177B5" w:rsidP="00A177B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31021E5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A177B5">
        <w:rPr>
          <w:rFonts w:ascii="Times New Roman" w:hAnsi="Times New Roman" w:cs="Times New Roman"/>
          <w:sz w:val="24"/>
          <w:szCs w:val="24"/>
        </w:rPr>
        <w:t>Oświadczamy, ż</w:t>
      </w:r>
      <w:r w:rsidRPr="00A177B5">
        <w:rPr>
          <w:rFonts w:ascii="Times New Roman" w:hAnsi="Times New Roman" w:cs="Times New Roman"/>
          <w:color w:val="000000"/>
          <w:sz w:val="24"/>
          <w:szCs w:val="24"/>
        </w:rPr>
        <w:t>e dostawy o</w:t>
      </w:r>
      <w:r w:rsidRPr="00A177B5">
        <w:rPr>
          <w:rFonts w:ascii="Times New Roman" w:hAnsi="Times New Roman" w:cs="Times New Roman"/>
          <w:sz w:val="24"/>
          <w:szCs w:val="24"/>
        </w:rPr>
        <w:t xml:space="preserve">bjęte przedmiotem zamówienia zamierzamy wykonać </w:t>
      </w:r>
      <w:r w:rsidRPr="00A177B5">
        <w:rPr>
          <w:rFonts w:ascii="Times New Roman" w:hAnsi="Times New Roman" w:cs="Times New Roman"/>
          <w:sz w:val="24"/>
          <w:szCs w:val="24"/>
        </w:rPr>
        <w:br/>
      </w:r>
      <w:r w:rsidRPr="00A177B5">
        <w:rPr>
          <w:rFonts w:ascii="Times New Roman" w:hAnsi="Times New Roman" w:cs="Times New Roman"/>
          <w:b/>
          <w:sz w:val="24"/>
          <w:szCs w:val="24"/>
        </w:rPr>
        <w:t>w całości własnymi siłami / zatrudniając</w:t>
      </w:r>
      <w:r w:rsidRPr="00A177B5">
        <w:rPr>
          <w:rFonts w:ascii="Times New Roman" w:hAnsi="Times New Roman" w:cs="Times New Roman"/>
          <w:sz w:val="24"/>
          <w:szCs w:val="24"/>
        </w:rPr>
        <w:t xml:space="preserve"> </w:t>
      </w:r>
      <w:r w:rsidRPr="00A177B5">
        <w:rPr>
          <w:rFonts w:ascii="Times New Roman" w:hAnsi="Times New Roman" w:cs="Times New Roman"/>
          <w:b/>
          <w:sz w:val="24"/>
          <w:szCs w:val="24"/>
        </w:rPr>
        <w:t>podwykonawców</w:t>
      </w:r>
      <w:r w:rsidRPr="00A177B5">
        <w:rPr>
          <w:rFonts w:ascii="Times New Roman" w:hAnsi="Times New Roman" w:cs="Times New Roman"/>
          <w:sz w:val="24"/>
          <w:szCs w:val="24"/>
        </w:rPr>
        <w:t>*</w:t>
      </w:r>
      <w:r w:rsidRPr="00A177B5">
        <w:rPr>
          <w:rFonts w:ascii="Times New Roman" w:hAnsi="Times New Roman" w:cs="Times New Roman"/>
          <w:b/>
          <w:sz w:val="24"/>
          <w:szCs w:val="24"/>
        </w:rPr>
        <w:t>.</w:t>
      </w:r>
    </w:p>
    <w:p w14:paraId="2CF12183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Częścią zamówienia, której wykonanie powierzone zostanie Podwykonawcom jest: *</w:t>
      </w:r>
    </w:p>
    <w:p w14:paraId="399F77D5" w14:textId="77777777" w:rsidR="00A177B5" w:rsidRPr="00A177B5" w:rsidRDefault="00A177B5" w:rsidP="00A177B5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4998"/>
        <w:gridCol w:w="2796"/>
      </w:tblGrid>
      <w:tr w:rsidR="00A177B5" w:rsidRPr="00A177B5" w14:paraId="34B3278D" w14:textId="77777777" w:rsidTr="00340E18">
        <w:tc>
          <w:tcPr>
            <w:tcW w:w="583" w:type="dxa"/>
            <w:vAlign w:val="center"/>
          </w:tcPr>
          <w:p w14:paraId="35C4E6AB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7B5">
              <w:rPr>
                <w:rFonts w:ascii="Times New Roman" w:hAnsi="Times New Roman" w:cs="Times New Roman"/>
                <w:sz w:val="24"/>
                <w:szCs w:val="24"/>
              </w:rPr>
              <w:t>L.p.</w:t>
            </w:r>
          </w:p>
        </w:tc>
        <w:tc>
          <w:tcPr>
            <w:tcW w:w="4998" w:type="dxa"/>
            <w:vAlign w:val="center"/>
          </w:tcPr>
          <w:p w14:paraId="5DD2021D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7B5">
              <w:rPr>
                <w:rFonts w:ascii="Times New Roman" w:hAnsi="Times New Roman" w:cs="Times New Roman"/>
                <w:sz w:val="24"/>
                <w:szCs w:val="24"/>
              </w:rPr>
              <w:t>Części zamówienia, których wykonanie Wykonawca zamierza powierzyć podwykonawcom</w:t>
            </w:r>
          </w:p>
        </w:tc>
        <w:tc>
          <w:tcPr>
            <w:tcW w:w="2796" w:type="dxa"/>
            <w:vAlign w:val="center"/>
          </w:tcPr>
          <w:p w14:paraId="5CA80420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77B5">
              <w:rPr>
                <w:rFonts w:ascii="Times New Roman" w:hAnsi="Times New Roman" w:cs="Times New Roman"/>
                <w:sz w:val="24"/>
                <w:szCs w:val="24"/>
              </w:rPr>
              <w:t>Nazwa podwykonawcy (jeżeli jest już znany)</w:t>
            </w:r>
          </w:p>
        </w:tc>
      </w:tr>
      <w:tr w:rsidR="00A177B5" w:rsidRPr="00A177B5" w14:paraId="26492339" w14:textId="77777777" w:rsidTr="00340E18">
        <w:tc>
          <w:tcPr>
            <w:tcW w:w="583" w:type="dxa"/>
          </w:tcPr>
          <w:p w14:paraId="58012397" w14:textId="77777777" w:rsidR="00A177B5" w:rsidRPr="00A177B5" w:rsidRDefault="00A177B5" w:rsidP="00A177B5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14:paraId="3EBF29C1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14:paraId="46B1990B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B5" w:rsidRPr="00A177B5" w14:paraId="57C1F241" w14:textId="77777777" w:rsidTr="00340E18">
        <w:tc>
          <w:tcPr>
            <w:tcW w:w="583" w:type="dxa"/>
          </w:tcPr>
          <w:p w14:paraId="5ED90E95" w14:textId="77777777" w:rsidR="00A177B5" w:rsidRPr="00A177B5" w:rsidRDefault="00A177B5" w:rsidP="00A177B5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14:paraId="481151E8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14:paraId="5B7FFAB6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77B5" w:rsidRPr="00A177B5" w14:paraId="19A7C832" w14:textId="77777777" w:rsidTr="00340E18">
        <w:tc>
          <w:tcPr>
            <w:tcW w:w="583" w:type="dxa"/>
          </w:tcPr>
          <w:p w14:paraId="46779529" w14:textId="77777777" w:rsidR="00A177B5" w:rsidRPr="00A177B5" w:rsidRDefault="00A177B5" w:rsidP="00A177B5">
            <w:pPr>
              <w:numPr>
                <w:ilvl w:val="0"/>
                <w:numId w:val="13"/>
              </w:num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14:paraId="74A20ECC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6" w:type="dxa"/>
          </w:tcPr>
          <w:p w14:paraId="081E9E33" w14:textId="77777777" w:rsidR="00A177B5" w:rsidRPr="00A177B5" w:rsidRDefault="00A177B5" w:rsidP="00A177B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B7EC72" w14:textId="77777777" w:rsidR="00A177B5" w:rsidRPr="00A177B5" w:rsidRDefault="00A177B5" w:rsidP="00A177B5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14:paraId="2EF6B9CA" w14:textId="77777777" w:rsidR="00A177B5" w:rsidRPr="00A177B5" w:rsidRDefault="00A177B5" w:rsidP="00A177B5">
      <w:pPr>
        <w:widowControl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177B5">
        <w:rPr>
          <w:rFonts w:ascii="Times New Roman" w:hAnsi="Times New Roman" w:cs="Times New Roman"/>
          <w:i/>
          <w:iCs/>
          <w:sz w:val="24"/>
          <w:szCs w:val="24"/>
        </w:rPr>
        <w:t xml:space="preserve">      </w:t>
      </w:r>
      <w:r w:rsidRPr="00A177B5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Uwaga! </w:t>
      </w:r>
      <w:r w:rsidRPr="00A177B5">
        <w:rPr>
          <w:rFonts w:ascii="Times New Roman" w:hAnsi="Times New Roman" w:cs="Times New Roman"/>
          <w:i/>
          <w:iCs/>
          <w:sz w:val="24"/>
          <w:szCs w:val="24"/>
        </w:rPr>
        <w:t>W przypadku braku wskazania części zamówienia, które zostaną powierzone podwykonawcom Zamawiający przyjmuje, iż całość zamówienia Wykonawca wykonana własnymi siłami.</w:t>
      </w:r>
    </w:p>
    <w:p w14:paraId="4A425532" w14:textId="77777777" w:rsidR="00A177B5" w:rsidRPr="00A177B5" w:rsidRDefault="00A177B5" w:rsidP="00A177B5">
      <w:pPr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 xml:space="preserve">10. </w:t>
      </w:r>
      <w:r w:rsidRPr="00A177B5">
        <w:rPr>
          <w:rFonts w:ascii="Times New Roman" w:hAnsi="Times New Roman" w:cs="Times New Roman"/>
          <w:sz w:val="24"/>
          <w:szCs w:val="24"/>
        </w:rPr>
        <w:t>Akceptujemy wzór umowy i zobowiązujemy się, w przypadku przyznania nam zamówienia, do zawarcia umów na warunkach określonych w Specyfikacji Warunków Zamówienia, w miejscu i terminie wskazanym przez Zamawiającego.</w:t>
      </w:r>
    </w:p>
    <w:p w14:paraId="6DCB3EB2" w14:textId="77777777" w:rsidR="00A177B5" w:rsidRPr="00A177B5" w:rsidRDefault="00A177B5" w:rsidP="00A177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>11.</w:t>
      </w:r>
      <w:r w:rsidRPr="00A177B5">
        <w:rPr>
          <w:rFonts w:ascii="Times New Roman" w:hAnsi="Times New Roman" w:cs="Times New Roman"/>
          <w:sz w:val="24"/>
          <w:szCs w:val="24"/>
        </w:rPr>
        <w:t xml:space="preserve"> Zastrzegamy sobie prawo, zgodnie z przepisami o zwalczaniu nieuczciwej konkurencji, nieudostępniania innym uczestnikom niniejszego postępowania informacji składających się na ofertę a stanowiących tajemnicę naszego przedsiębiorstwa tj. niżej wymienionych stron oferty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................................................ .</w:t>
      </w:r>
      <w:proofErr w:type="gramEnd"/>
    </w:p>
    <w:p w14:paraId="29312335" w14:textId="77777777" w:rsidR="00A177B5" w:rsidRPr="00A177B5" w:rsidRDefault="00A177B5" w:rsidP="00A177B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Wykazujemy, że informacje te stanowią tajemnicę przedsiębiorstwa: …………………</w:t>
      </w:r>
      <w:proofErr w:type="gramStart"/>
      <w:r w:rsidRPr="00A177B5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A177B5">
        <w:rPr>
          <w:rFonts w:ascii="Times New Roman" w:hAnsi="Times New Roman" w:cs="Times New Roman"/>
          <w:sz w:val="24"/>
          <w:szCs w:val="24"/>
        </w:rPr>
        <w:t>.</w:t>
      </w:r>
    </w:p>
    <w:p w14:paraId="5D207B7F" w14:textId="77777777" w:rsidR="00A177B5" w:rsidRPr="00A177B5" w:rsidRDefault="00A177B5" w:rsidP="00A177B5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…………...……………………………………………………………………………………………………………………………………...………………………………………………</w:t>
      </w:r>
    </w:p>
    <w:p w14:paraId="422EAFC5" w14:textId="77777777" w:rsidR="00A177B5" w:rsidRPr="00A177B5" w:rsidRDefault="00A177B5" w:rsidP="00A177B5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      </w:t>
      </w:r>
      <w:r w:rsidRPr="00A177B5">
        <w:rPr>
          <w:rFonts w:ascii="Times New Roman" w:hAnsi="Times New Roman" w:cs="Times New Roman"/>
          <w:b/>
          <w:sz w:val="24"/>
          <w:szCs w:val="24"/>
        </w:rPr>
        <w:t xml:space="preserve"> Uwaga! </w:t>
      </w:r>
      <w:r w:rsidRPr="00A177B5">
        <w:rPr>
          <w:rFonts w:ascii="Times New Roman" w:hAnsi="Times New Roman" w:cs="Times New Roman"/>
          <w:sz w:val="24"/>
          <w:szCs w:val="24"/>
        </w:rPr>
        <w:t>W przypadku braku powyższego zastrzeżenia wszystkie strony oferty będą udostępniane (w szczególności innym uczestnikom postępowania).</w:t>
      </w:r>
    </w:p>
    <w:p w14:paraId="141A0358" w14:textId="77777777" w:rsidR="00A177B5" w:rsidRPr="00A177B5" w:rsidRDefault="00A177B5" w:rsidP="00A177B5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lastRenderedPageBreak/>
        <w:t>12.</w:t>
      </w:r>
      <w:r w:rsidRPr="00A177B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Oświadczamy, że nie podlegamy wykluczeniu z postępowania na podstawie art. 108 ust 1 oraz wskazanych w SWZ podstaw wykluczenia, o których mowa w art. 109 ust. 1 pkt. 1 i 4 ustawy z dnia 11 września 2019 r. Prawo zamówień publicznych (</w:t>
      </w:r>
      <w:proofErr w:type="spellStart"/>
      <w:r w:rsidRPr="00A177B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t.j</w:t>
      </w:r>
      <w:proofErr w:type="spellEnd"/>
      <w:r w:rsidRPr="00A177B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. Dz. U. z 2024 r. poz. 1320 z </w:t>
      </w:r>
      <w:proofErr w:type="spellStart"/>
      <w:r w:rsidRPr="00A177B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późn</w:t>
      </w:r>
      <w:proofErr w:type="spellEnd"/>
      <w:r w:rsidRPr="00A177B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. zm.).</w:t>
      </w:r>
    </w:p>
    <w:p w14:paraId="44FEF43A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>13.</w:t>
      </w:r>
      <w:r w:rsidRPr="00A177B5">
        <w:rPr>
          <w:rFonts w:ascii="Times New Roman" w:hAnsi="Times New Roman" w:cs="Times New Roman"/>
          <w:bCs/>
          <w:sz w:val="24"/>
          <w:szCs w:val="24"/>
        </w:rPr>
        <w:t xml:space="preserve"> Oświadczam,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3EC23D3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 xml:space="preserve">14. </w:t>
      </w:r>
      <w:r w:rsidRPr="00A177B5">
        <w:rPr>
          <w:rFonts w:ascii="Times New Roman" w:hAnsi="Times New Roman" w:cs="Times New Roman"/>
          <w:bCs/>
          <w:sz w:val="24"/>
          <w:szCs w:val="24"/>
        </w:rPr>
        <w:t xml:space="preserve">Oświadczam, że wybór mojej oferty nie będzie* prowadzić do powstania                                                u Zamawiającego obowiązku podatkowego na podstawie ustawy z dnia 11 marca 2004 r.                        o podatku od towarów i usług. </w:t>
      </w:r>
    </w:p>
    <w:p w14:paraId="15270576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16"/>
          <w:szCs w:val="16"/>
        </w:rPr>
      </w:pPr>
    </w:p>
    <w:p w14:paraId="15092F00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UWAGA: </w:t>
      </w:r>
    </w:p>
    <w:p w14:paraId="1C5CD025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Jeżeli wybór oferty będzie prowadzić na podstawie ustawy z dnia 11 marca 2004 r. o podatku od towarów i usług do powstania u Zamawiającego obowiązku podatkowego należy podać: </w:t>
      </w:r>
    </w:p>
    <w:p w14:paraId="2FA9D74F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177B5">
        <w:rPr>
          <w:rFonts w:ascii="Times New Roman" w:hAnsi="Times New Roman" w:cs="Times New Roman"/>
          <w:bCs/>
          <w:sz w:val="20"/>
          <w:szCs w:val="20"/>
        </w:rPr>
        <w:t xml:space="preserve">1) </w:t>
      </w:r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>nazwę rodzaju towaru lub usługi, których dostawa lub świadczenie będą prowadziły do powstania obowiązku podatkowego ……………</w:t>
      </w:r>
      <w:proofErr w:type="gramStart"/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>…….</w:t>
      </w:r>
      <w:proofErr w:type="gramEnd"/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; </w:t>
      </w:r>
    </w:p>
    <w:p w14:paraId="21B5D090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177B5">
        <w:rPr>
          <w:rFonts w:ascii="Times New Roman" w:hAnsi="Times New Roman" w:cs="Times New Roman"/>
          <w:bCs/>
          <w:sz w:val="20"/>
          <w:szCs w:val="20"/>
        </w:rPr>
        <w:t xml:space="preserve">2) </w:t>
      </w:r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>wartość towaru lub usługi objętego obowiązkiem podatkowym Zamawiającego, bez kwoty podatku ………………</w:t>
      </w:r>
      <w:proofErr w:type="gramStart"/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>…….</w:t>
      </w:r>
      <w:proofErr w:type="gramEnd"/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; </w:t>
      </w:r>
    </w:p>
    <w:p w14:paraId="570ED624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177B5">
        <w:rPr>
          <w:rFonts w:ascii="Times New Roman" w:hAnsi="Times New Roman" w:cs="Times New Roman"/>
          <w:bCs/>
          <w:sz w:val="20"/>
          <w:szCs w:val="20"/>
        </w:rPr>
        <w:t xml:space="preserve">3) </w:t>
      </w:r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>stawkę podatku od towarów i usług, która zgodnie z wiedzą wykonawcy, będzie miała zastosowanie ……………………</w:t>
      </w:r>
      <w:proofErr w:type="gramStart"/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>…….</w:t>
      </w:r>
      <w:proofErr w:type="gramEnd"/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. </w:t>
      </w:r>
    </w:p>
    <w:p w14:paraId="6F39F4E6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A177B5">
        <w:rPr>
          <w:rFonts w:ascii="Times New Roman" w:hAnsi="Times New Roman" w:cs="Times New Roman"/>
          <w:bCs/>
          <w:i/>
          <w:iCs/>
          <w:sz w:val="20"/>
          <w:szCs w:val="20"/>
        </w:rPr>
        <w:t>(*- niepotrzebne skreślić)</w:t>
      </w:r>
    </w:p>
    <w:p w14:paraId="1D7502E2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Cs/>
          <w:sz w:val="16"/>
          <w:szCs w:val="16"/>
        </w:rPr>
      </w:pPr>
    </w:p>
    <w:p w14:paraId="2CFC5E29" w14:textId="77777777" w:rsidR="00A177B5" w:rsidRPr="00A177B5" w:rsidRDefault="00A177B5" w:rsidP="00A177B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A0A0A"/>
          <w:kern w:val="0"/>
          <w:sz w:val="24"/>
          <w:szCs w:val="24"/>
          <w:lang w:eastAsia="pl-PL"/>
          <w14:ligatures w14:val="none"/>
        </w:rPr>
      </w:pPr>
      <w:r w:rsidRPr="00A177B5">
        <w:rPr>
          <w:rFonts w:ascii="Times New Roman" w:hAnsi="Times New Roman" w:cs="Times New Roman"/>
          <w:b/>
          <w:sz w:val="24"/>
          <w:szCs w:val="24"/>
        </w:rPr>
        <w:t xml:space="preserve">15. </w:t>
      </w:r>
      <w:r w:rsidRPr="00A177B5">
        <w:rPr>
          <w:rFonts w:ascii="Times New Roman" w:eastAsia="Times New Roman" w:hAnsi="Times New Roman" w:cs="Times New Roman"/>
          <w:color w:val="0A0A0A"/>
          <w:kern w:val="0"/>
          <w:sz w:val="24"/>
          <w:szCs w:val="24"/>
          <w:lang w:eastAsia="pl-PL"/>
          <w14:ligatures w14:val="none"/>
        </w:rPr>
        <w:t>oświadczam, że moja oferta nie podlega odrzuceniu, gdyż:</w:t>
      </w:r>
    </w:p>
    <w:p w14:paraId="68B51E5D" w14:textId="77777777" w:rsidR="00A177B5" w:rsidRPr="00A177B5" w:rsidRDefault="00A177B5" w:rsidP="00A177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4"/>
          <w:szCs w:val="24"/>
          <w:lang w:eastAsia="pl-PL"/>
          <w14:ligatures w14:val="none"/>
        </w:rPr>
      </w:pPr>
      <w:r w:rsidRPr="00A177B5">
        <w:rPr>
          <w:rFonts w:ascii="Times New Roman" w:eastAsia="Times New Roman" w:hAnsi="Times New Roman" w:cs="Times New Roman"/>
          <w:b/>
          <w:bCs/>
          <w:color w:val="0A0A0A"/>
          <w:kern w:val="0"/>
          <w:sz w:val="24"/>
          <w:szCs w:val="24"/>
          <w:lang w:eastAsia="pl-PL"/>
          <w14:ligatures w14:val="none"/>
        </w:rPr>
        <w:t>Nie obejmuje</w:t>
      </w:r>
      <w:r w:rsidRPr="00A177B5">
        <w:rPr>
          <w:rFonts w:ascii="Times New Roman" w:eastAsia="Times New Roman" w:hAnsi="Times New Roman" w:cs="Times New Roman"/>
          <w:color w:val="0A0A0A"/>
          <w:kern w:val="0"/>
          <w:sz w:val="24"/>
          <w:szCs w:val="24"/>
          <w:lang w:eastAsia="pl-PL"/>
          <w14:ligatures w14:val="none"/>
        </w:rPr>
        <w:t> ona produktu ICT, usługi ICT lub procesu ICT wskazanych w rekomendacji, o której mowa w </w:t>
      </w:r>
      <w:r w:rsidRPr="00A177B5">
        <w:rPr>
          <w:rFonts w:ascii="Times New Roman" w:eastAsia="Times New Roman" w:hAnsi="Times New Roman" w:cs="Times New Roman"/>
          <w:b/>
          <w:bCs/>
          <w:color w:val="0A0A0A"/>
          <w:kern w:val="0"/>
          <w:sz w:val="24"/>
          <w:szCs w:val="24"/>
          <w:lang w:eastAsia="pl-PL"/>
          <w14:ligatures w14:val="none"/>
        </w:rPr>
        <w:t>art. 33 ust. 4</w:t>
      </w:r>
      <w:r w:rsidRPr="00A177B5">
        <w:rPr>
          <w:rFonts w:ascii="Times New Roman" w:eastAsia="Times New Roman" w:hAnsi="Times New Roman" w:cs="Times New Roman"/>
          <w:color w:val="0A0A0A"/>
          <w:kern w:val="0"/>
          <w:sz w:val="24"/>
          <w:szCs w:val="24"/>
          <w:lang w:eastAsia="pl-PL"/>
          <w14:ligatures w14:val="none"/>
        </w:rPr>
        <w:t> ustawy z dnia 5 lipca 2018 r. o krajowym systemie cyberbezpieczeństwa, stwierdzającej ich negatywny wpływ na podstawowy interes bezpieczeństwa państwa;</w:t>
      </w:r>
    </w:p>
    <w:p w14:paraId="075ABCF7" w14:textId="77777777" w:rsidR="00A177B5" w:rsidRPr="00A177B5" w:rsidRDefault="00A177B5" w:rsidP="00A177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24"/>
          <w:szCs w:val="24"/>
          <w:lang w:eastAsia="pl-PL"/>
          <w14:ligatures w14:val="none"/>
        </w:rPr>
      </w:pPr>
      <w:r w:rsidRPr="00A177B5">
        <w:rPr>
          <w:rFonts w:ascii="Times New Roman" w:eastAsia="Times New Roman" w:hAnsi="Times New Roman" w:cs="Times New Roman"/>
          <w:b/>
          <w:bCs/>
          <w:color w:val="0A0A0A"/>
          <w:kern w:val="0"/>
          <w:sz w:val="24"/>
          <w:szCs w:val="24"/>
          <w:lang w:eastAsia="pl-PL"/>
          <w14:ligatures w14:val="none"/>
        </w:rPr>
        <w:t>Nie obejmuje</w:t>
      </w:r>
      <w:r w:rsidRPr="00A177B5">
        <w:rPr>
          <w:rFonts w:ascii="Times New Roman" w:eastAsia="Times New Roman" w:hAnsi="Times New Roman" w:cs="Times New Roman"/>
          <w:color w:val="0A0A0A"/>
          <w:kern w:val="0"/>
          <w:sz w:val="24"/>
          <w:szCs w:val="24"/>
          <w:lang w:eastAsia="pl-PL"/>
          <w14:ligatures w14:val="none"/>
        </w:rPr>
        <w:t> ona produktu ICT, którego typ został określony w decyzji w sprawie uznania dostawcy za dostawcę wysokiego ryzyka, o której mowa w </w:t>
      </w:r>
      <w:r w:rsidRPr="00A177B5">
        <w:rPr>
          <w:rFonts w:ascii="Times New Roman" w:eastAsia="Times New Roman" w:hAnsi="Times New Roman" w:cs="Times New Roman"/>
          <w:b/>
          <w:bCs/>
          <w:color w:val="0A0A0A"/>
          <w:kern w:val="0"/>
          <w:sz w:val="24"/>
          <w:szCs w:val="24"/>
          <w:lang w:eastAsia="pl-PL"/>
          <w14:ligatures w14:val="none"/>
        </w:rPr>
        <w:t>art. 67b ust. 15</w:t>
      </w:r>
      <w:r w:rsidRPr="00A177B5">
        <w:rPr>
          <w:rFonts w:ascii="Times New Roman" w:eastAsia="Times New Roman" w:hAnsi="Times New Roman" w:cs="Times New Roman"/>
          <w:color w:val="0A0A0A"/>
          <w:kern w:val="0"/>
          <w:sz w:val="24"/>
          <w:szCs w:val="24"/>
          <w:lang w:eastAsia="pl-PL"/>
          <w14:ligatures w14:val="none"/>
        </w:rPr>
        <w:t> ustawy o krajowym systemie cyberbezpieczeństwa, ani usługi ICT lub procesu ICT określonych w tej decyzji.</w:t>
      </w:r>
    </w:p>
    <w:p w14:paraId="3F1007C7" w14:textId="77777777" w:rsidR="00A177B5" w:rsidRPr="00A177B5" w:rsidRDefault="00A177B5" w:rsidP="00A177B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A0A0A"/>
          <w:kern w:val="0"/>
          <w:sz w:val="16"/>
          <w:szCs w:val="16"/>
          <w:lang w:eastAsia="pl-PL"/>
          <w14:ligatures w14:val="none"/>
        </w:rPr>
      </w:pPr>
    </w:p>
    <w:p w14:paraId="65073209" w14:textId="77777777" w:rsidR="00A177B5" w:rsidRPr="00A177B5" w:rsidRDefault="00A177B5" w:rsidP="00A177B5">
      <w:pPr>
        <w:widowControl w:val="0"/>
        <w:suppressAutoHyphens/>
        <w:autoSpaceDE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ar-SA"/>
          <w14:ligatures w14:val="none"/>
        </w:rPr>
        <w:t>16.</w:t>
      </w:r>
      <w:r w:rsidRPr="00A177B5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 xml:space="preserve"> Załącznikami do niniejszej oferty są:</w:t>
      </w:r>
    </w:p>
    <w:p w14:paraId="60176DD1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................................................................</w:t>
      </w:r>
    </w:p>
    <w:p w14:paraId="7DDCD000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……………………………………………...</w:t>
      </w:r>
    </w:p>
    <w:p w14:paraId="1B24917B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EDCA5D" w14:textId="77777777" w:rsidR="00A177B5" w:rsidRPr="00A177B5" w:rsidRDefault="00A177B5" w:rsidP="00A177B5">
      <w:pPr>
        <w:ind w:left="2124" w:firstLine="708"/>
        <w:jc w:val="center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         …………………………….………………….....................</w:t>
      </w:r>
    </w:p>
    <w:p w14:paraId="117931D9" w14:textId="77777777" w:rsidR="00A177B5" w:rsidRPr="00A177B5" w:rsidRDefault="00A177B5" w:rsidP="00A177B5">
      <w:pPr>
        <w:spacing w:after="0" w:line="240" w:lineRule="auto"/>
        <w:jc w:val="right"/>
        <w:rPr>
          <w:rFonts w:ascii="Times New Roman" w:hAnsi="Times New Roman" w:cs="Times New Roman"/>
          <w:sz w:val="18"/>
          <w:szCs w:val="18"/>
        </w:rPr>
      </w:pPr>
      <w:r w:rsidRPr="00A177B5">
        <w:rPr>
          <w:rFonts w:ascii="Times New Roman" w:hAnsi="Times New Roman" w:cs="Times New Roman"/>
        </w:rPr>
        <w:t xml:space="preserve">              </w:t>
      </w:r>
      <w:r w:rsidRPr="00A177B5">
        <w:rPr>
          <w:rFonts w:ascii="Times New Roman" w:hAnsi="Times New Roman" w:cs="Times New Roman"/>
          <w:sz w:val="18"/>
          <w:szCs w:val="18"/>
        </w:rPr>
        <w:t xml:space="preserve">Podpis osób upoważnionych do reprezentowania wykonawcy </w:t>
      </w:r>
    </w:p>
    <w:p w14:paraId="717A000F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A177B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z podaniem pełnej nazwy firmy, jej adresu i telefonu.  Data</w:t>
      </w:r>
    </w:p>
    <w:p w14:paraId="7061426C" w14:textId="77777777" w:rsidR="00A177B5" w:rsidRPr="00A177B5" w:rsidRDefault="00A177B5" w:rsidP="00A177B5">
      <w:pPr>
        <w:pBdr>
          <w:bottom w:val="double" w:sz="1" w:space="31" w:color="000000"/>
        </w:pBdr>
        <w:rPr>
          <w:rFonts w:ascii="Times New Roman" w:hAnsi="Times New Roman" w:cs="Times New Roman"/>
        </w:rPr>
        <w:sectPr w:rsidR="00A177B5" w:rsidRPr="00A177B5" w:rsidSect="00A177B5">
          <w:headerReference w:type="default" r:id="rId7"/>
          <w:pgSz w:w="11906" w:h="16838"/>
          <w:pgMar w:top="719" w:right="1418" w:bottom="1418" w:left="1620" w:header="709" w:footer="709" w:gutter="0"/>
          <w:cols w:space="708"/>
          <w:docGrid w:linePitch="600" w:charSpace="32768"/>
        </w:sectPr>
      </w:pPr>
      <w:r w:rsidRPr="00A177B5">
        <w:rPr>
          <w:rFonts w:ascii="Times New Roman" w:hAnsi="Times New Roman" w:cs="Times New Roman"/>
          <w:b/>
          <w:sz w:val="18"/>
          <w:szCs w:val="18"/>
        </w:rPr>
        <w:t xml:space="preserve">1. niepotrzebne skreślić </w:t>
      </w:r>
    </w:p>
    <w:p w14:paraId="5E3E168E" w14:textId="77777777" w:rsidR="00A177B5" w:rsidRPr="00A177B5" w:rsidRDefault="00A177B5" w:rsidP="00A177B5">
      <w:pPr>
        <w:tabs>
          <w:tab w:val="left" w:pos="6426"/>
        </w:tabs>
        <w:rPr>
          <w:rFonts w:ascii="Times New Roman" w:hAnsi="Times New Roman" w:cs="Times New Roman"/>
          <w:b/>
          <w:u w:val="single"/>
        </w:rPr>
      </w:pPr>
      <w:r w:rsidRPr="00A177B5">
        <w:rPr>
          <w:rFonts w:ascii="Times New Roman" w:hAnsi="Times New Roman" w:cs="Times New Roman"/>
        </w:rPr>
        <w:lastRenderedPageBreak/>
        <w:tab/>
      </w:r>
      <w:r w:rsidRPr="00A177B5">
        <w:rPr>
          <w:rFonts w:ascii="Times New Roman" w:hAnsi="Times New Roman" w:cs="Times New Roman"/>
          <w:b/>
        </w:rPr>
        <w:t>Załącznik nr 3</w:t>
      </w:r>
    </w:p>
    <w:p w14:paraId="0EF42007" w14:textId="77777777" w:rsidR="00A177B5" w:rsidRPr="00A177B5" w:rsidRDefault="00A177B5" w:rsidP="00A177B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467D693C" w14:textId="77777777" w:rsidR="00A177B5" w:rsidRPr="00A177B5" w:rsidRDefault="00A177B5" w:rsidP="00A177B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177B5">
        <w:rPr>
          <w:rFonts w:ascii="Times New Roman" w:hAnsi="Times New Roman" w:cs="Times New Roman"/>
          <w:b/>
          <w:u w:val="single"/>
        </w:rPr>
        <w:t>Formularz asortymentowy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001"/>
        <w:gridCol w:w="4683"/>
        <w:gridCol w:w="3092"/>
      </w:tblGrid>
      <w:tr w:rsidR="00A177B5" w:rsidRPr="00A177B5" w14:paraId="48B9303E" w14:textId="77777777" w:rsidTr="00340E18">
        <w:tc>
          <w:tcPr>
            <w:tcW w:w="2001" w:type="dxa"/>
          </w:tcPr>
          <w:p w14:paraId="543B0195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  <w:r w:rsidRPr="00A177B5">
              <w:rPr>
                <w:rFonts w:ascii="Times New Roman" w:hAnsi="Times New Roman"/>
                <w:b/>
              </w:rPr>
              <w:t>Nazwa komponentu</w:t>
            </w:r>
          </w:p>
        </w:tc>
        <w:tc>
          <w:tcPr>
            <w:tcW w:w="4683" w:type="dxa"/>
          </w:tcPr>
          <w:p w14:paraId="76B88259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  <w:r w:rsidRPr="00A177B5">
              <w:rPr>
                <w:rFonts w:ascii="Times New Roman" w:hAnsi="Times New Roman"/>
                <w:b/>
              </w:rPr>
              <w:t>Minimalne parametry techniczne wymagane przez Zamawiającego</w:t>
            </w:r>
          </w:p>
        </w:tc>
        <w:tc>
          <w:tcPr>
            <w:tcW w:w="3092" w:type="dxa"/>
          </w:tcPr>
          <w:p w14:paraId="1F6D8CA4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  <w:r w:rsidRPr="00A177B5">
              <w:rPr>
                <w:rFonts w:ascii="Times New Roman" w:hAnsi="Times New Roman"/>
                <w:b/>
              </w:rPr>
              <w:t>Parametry techniczne oferowanego sprzętu (wymagane podanie producenta, modelu, symbolu)</w:t>
            </w:r>
          </w:p>
        </w:tc>
      </w:tr>
      <w:tr w:rsidR="00A177B5" w:rsidRPr="00A177B5" w14:paraId="5BED359F" w14:textId="77777777" w:rsidTr="00340E18">
        <w:tc>
          <w:tcPr>
            <w:tcW w:w="9776" w:type="dxa"/>
            <w:gridSpan w:val="3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037C8B00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/>
                <w:bCs/>
                <w:color w:val="007BB8"/>
              </w:rPr>
              <w:t>Część 1: SP Baby -</w:t>
            </w:r>
            <w:r w:rsidRPr="00A177B5">
              <w:rPr>
                <w:rFonts w:ascii="Times New Roman" w:hAnsi="Times New Roman"/>
                <w:bCs/>
                <w:color w:val="007BB8"/>
              </w:rPr>
              <w:t xml:space="preserve"> </w:t>
            </w:r>
            <w:r w:rsidRPr="00A177B5">
              <w:rPr>
                <w:rFonts w:ascii="Times New Roman" w:hAnsi="Times New Roman"/>
                <w:bCs/>
              </w:rPr>
              <w:t>Doposażenie sal do indywidualnych zajęć w małych grupach zestaw:</w:t>
            </w:r>
          </w:p>
        </w:tc>
      </w:tr>
      <w:tr w:rsidR="00A177B5" w:rsidRPr="00A177B5" w14:paraId="46034405" w14:textId="77777777" w:rsidTr="00340E18">
        <w:tc>
          <w:tcPr>
            <w:tcW w:w="2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2EFE90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bCs/>
                <w:u w:val="single"/>
              </w:rPr>
            </w:pPr>
            <w:r w:rsidRPr="00A177B5">
              <w:rPr>
                <w:rFonts w:ascii="Times New Roman" w:hAnsi="Times New Roman"/>
                <w:b/>
                <w:bCs/>
              </w:rPr>
              <w:t>Laptop z oprogramowaniem</w:t>
            </w:r>
          </w:p>
        </w:tc>
        <w:tc>
          <w:tcPr>
            <w:tcW w:w="4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E8A012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Procesor:</w:t>
            </w:r>
          </w:p>
          <w:p w14:paraId="4E51B080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sz w:val="20"/>
                <w:szCs w:val="20"/>
              </w:rPr>
            </w:pPr>
            <w:bookmarkStart w:id="1" w:name="_Hlk226627889"/>
            <w:r w:rsidRPr="00A177B5">
              <w:rPr>
                <w:rFonts w:ascii="Times New Roman" w:hAnsi="Times New Roman"/>
                <w:sz w:val="20"/>
                <w:szCs w:val="20"/>
              </w:rPr>
              <w:t xml:space="preserve">Procesor musi osiągnąć wynik CPU Mark ze strony </w:t>
            </w:r>
            <w:hyperlink r:id="rId8" w:history="1">
              <w:r w:rsidRPr="00A177B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https://www.cpubenchmark.net/cpu_list.php</w:t>
              </w:r>
            </w:hyperlink>
            <w:r w:rsidRPr="00A177B5">
              <w:rPr>
                <w:rFonts w:ascii="Times New Roman" w:hAnsi="Times New Roman"/>
                <w:sz w:val="20"/>
                <w:szCs w:val="20"/>
              </w:rPr>
              <w:t xml:space="preserve"> - na poziomie minimum 18400 (18419)</w:t>
            </w:r>
          </w:p>
          <w:bookmarkEnd w:id="1"/>
          <w:p w14:paraId="2EECEFCC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52B84205" w14:textId="77777777" w:rsidR="00A177B5" w:rsidRPr="00A177B5" w:rsidRDefault="00A177B5" w:rsidP="00A177B5">
            <w:pPr>
              <w:spacing w:after="80" w:line="278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01C99CA7" w14:textId="77777777" w:rsidR="00A177B5" w:rsidRPr="00A177B5" w:rsidRDefault="00A177B5" w:rsidP="00A177B5">
            <w:pPr>
              <w:spacing w:after="80" w:line="278" w:lineRule="auto"/>
              <w:rPr>
                <w:rFonts w:ascii="Times New Roman" w:hAnsi="Times New Roman"/>
                <w:sz w:val="20"/>
                <w:szCs w:val="20"/>
              </w:rPr>
            </w:pPr>
            <w:bookmarkStart w:id="2" w:name="_Hlk226627903"/>
            <w:r w:rsidRPr="00A177B5">
              <w:rPr>
                <w:rFonts w:ascii="Times New Roman" w:hAnsi="Times New Roman"/>
                <w:sz w:val="20"/>
                <w:szCs w:val="20"/>
              </w:rPr>
              <w:t xml:space="preserve">Karta graficzna powinna osiągnąć wynik w teście 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Passmark</w:t>
            </w:r>
            <w:proofErr w:type="spellEnd"/>
            <w:r w:rsidRPr="00A177B5">
              <w:rPr>
                <w:rFonts w:ascii="Times New Roman" w:hAnsi="Times New Roman"/>
                <w:sz w:val="20"/>
                <w:szCs w:val="20"/>
              </w:rPr>
              <w:t xml:space="preserve"> G3D Mark, który dostępny jest na stronie </w:t>
            </w:r>
            <w:hyperlink r:id="rId9" w:history="1">
              <w:r w:rsidRPr="00A177B5">
                <w:rPr>
                  <w:rFonts w:ascii="Times New Roman" w:hAnsi="Times New Roman"/>
                  <w:color w:val="0000FF"/>
                  <w:sz w:val="20"/>
                  <w:szCs w:val="20"/>
                  <w:u w:val="single"/>
                </w:rPr>
                <w:t>https://www.videocardbenchmark.net/gpu_list.php</w:t>
              </w:r>
            </w:hyperlink>
            <w:r w:rsidRPr="00A177B5">
              <w:rPr>
                <w:rFonts w:ascii="Times New Roman" w:hAnsi="Times New Roman"/>
                <w:sz w:val="20"/>
                <w:szCs w:val="20"/>
              </w:rPr>
              <w:t xml:space="preserve"> na poziomie minimum 3160 (3182) punktów.</w:t>
            </w:r>
          </w:p>
          <w:bookmarkEnd w:id="2"/>
          <w:p w14:paraId="2E8B562F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327626AA" w14:textId="77777777" w:rsidR="00A177B5" w:rsidRPr="00A177B5" w:rsidRDefault="00A177B5" w:rsidP="00A177B5">
            <w:pPr>
              <w:spacing w:after="80" w:line="278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  <w:p w14:paraId="79B60D37" w14:textId="77777777" w:rsidR="00A177B5" w:rsidRPr="00A177B5" w:rsidRDefault="00A177B5" w:rsidP="00A177B5">
            <w:pPr>
              <w:spacing w:after="80" w:line="278" w:lineRule="auto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Pamięć RAM: </w:t>
            </w:r>
            <w:r w:rsidRPr="00A177B5">
              <w:rPr>
                <w:rFonts w:ascii="Times New Roman" w:hAnsi="Times New Roman"/>
                <w:sz w:val="20"/>
                <w:szCs w:val="20"/>
              </w:rPr>
              <w:t>16 GB DDR5, maksymalna obsługiwana ilość pamięci RAM 64 GB</w:t>
            </w:r>
          </w:p>
          <w:p w14:paraId="5825DF6E" w14:textId="77777777" w:rsidR="00A177B5" w:rsidRPr="00A177B5" w:rsidRDefault="00A177B5" w:rsidP="00A177B5">
            <w:pPr>
              <w:spacing w:after="80" w:line="278" w:lineRule="auto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Dysk twardy SSD M.2 </w:t>
            </w:r>
            <w:proofErr w:type="spellStart"/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PCIe</w:t>
            </w:r>
            <w:proofErr w:type="spellEnd"/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: </w:t>
            </w:r>
            <w:r w:rsidRPr="00A177B5">
              <w:rPr>
                <w:rFonts w:ascii="Times New Roman" w:hAnsi="Times New Roman"/>
                <w:sz w:val="20"/>
                <w:szCs w:val="20"/>
              </w:rPr>
              <w:t>512 GB</w:t>
            </w:r>
          </w:p>
          <w:p w14:paraId="3FF960E4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Wyświetlacz</w:t>
            </w:r>
          </w:p>
          <w:p w14:paraId="5D06F42D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Ekran</w:t>
            </w:r>
          </w:p>
          <w:p w14:paraId="6ED24B05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Przekątna: 14’’</w:t>
            </w:r>
          </w:p>
          <w:p w14:paraId="1494F581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Rozdzielczość: 1920 x 1080 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px</w:t>
            </w:r>
            <w:proofErr w:type="spellEnd"/>
          </w:p>
          <w:p w14:paraId="319B24EA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Podświetlenie LED</w:t>
            </w:r>
          </w:p>
          <w:p w14:paraId="27E3F0B0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Jasność: 300 cd/m²</w:t>
            </w:r>
          </w:p>
          <w:p w14:paraId="6E9554F2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Maksymalna częstotliwość odświeżania: 60Hz</w:t>
            </w:r>
          </w:p>
          <w:p w14:paraId="71E8ACEA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Natywna proporcja ekranu: 16:9</w:t>
            </w:r>
          </w:p>
          <w:p w14:paraId="063E8785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Dźwięk</w:t>
            </w:r>
          </w:p>
          <w:p w14:paraId="27E1AC32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Wbudowane głośniki</w:t>
            </w:r>
          </w:p>
          <w:p w14:paraId="1797BA75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Wbudowane mikrofony</w:t>
            </w:r>
          </w:p>
          <w:p w14:paraId="32D8C823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Kamera</w:t>
            </w:r>
          </w:p>
          <w:p w14:paraId="4182B1F1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ab/>
              <w:t xml:space="preserve">720p HD, Z zamknięciem do ochrony      </w:t>
            </w:r>
          </w:p>
          <w:p w14:paraId="4DF1527A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              prywatności</w:t>
            </w:r>
          </w:p>
          <w:p w14:paraId="3DF5E9B0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Sieć</w:t>
            </w:r>
          </w:p>
          <w:p w14:paraId="1E12D6D6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Wi-Fi 6E (802.11ax)</w:t>
            </w:r>
          </w:p>
          <w:p w14:paraId="53C897AC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77B5">
              <w:rPr>
                <w:rFonts w:ascii="Times New Roman" w:hAnsi="Times New Roman"/>
                <w:sz w:val="20"/>
                <w:szCs w:val="20"/>
                <w:lang w:val="en-US"/>
              </w:rPr>
              <w:t>Bluetooth 5.4</w:t>
            </w:r>
          </w:p>
          <w:p w14:paraId="516F89B5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77B5">
              <w:rPr>
                <w:rFonts w:ascii="Times New Roman" w:hAnsi="Times New Roman"/>
                <w:sz w:val="20"/>
                <w:szCs w:val="20"/>
                <w:lang w:val="en-US"/>
              </w:rPr>
              <w:t>LAN 1000 Mbit/s, 100 Mbit/s, 10 Mbit/s</w:t>
            </w:r>
          </w:p>
          <w:p w14:paraId="3F02D7FE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lastRenderedPageBreak/>
              <w:t xml:space="preserve">Porty </w:t>
            </w:r>
            <w:proofErr w:type="spellStart"/>
            <w:r w:rsidRPr="00A177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A177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A177B5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interfejsy</w:t>
            </w:r>
            <w:proofErr w:type="spellEnd"/>
          </w:p>
          <w:p w14:paraId="6B25130C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77B5">
              <w:rPr>
                <w:rFonts w:ascii="Times New Roman" w:hAnsi="Times New Roman"/>
                <w:sz w:val="20"/>
                <w:szCs w:val="20"/>
                <w:lang w:val="en-US"/>
              </w:rPr>
              <w:t>USB 3.2 Gen 1 (3.1 Gen 1) Typu-A 2 porty</w:t>
            </w:r>
          </w:p>
          <w:p w14:paraId="0858A328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77B5">
              <w:rPr>
                <w:rFonts w:ascii="Times New Roman" w:hAnsi="Times New Roman"/>
                <w:sz w:val="20"/>
                <w:szCs w:val="20"/>
                <w:lang w:val="en-US"/>
              </w:rPr>
              <w:t>USB 3.2 Gen 2 (3.1 Gen 2) Typu-C 2 porty</w:t>
            </w:r>
            <w:r w:rsidRPr="00A177B5">
              <w:rPr>
                <w:rFonts w:ascii="Times New Roman" w:hAnsi="Times New Roman"/>
                <w:sz w:val="20"/>
                <w:szCs w:val="20"/>
                <w:lang w:val="en-US"/>
              </w:rPr>
              <w:tab/>
            </w:r>
          </w:p>
          <w:p w14:paraId="4B77E94E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A177B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Ethernet LAN (RJ-45) </w:t>
            </w:r>
            <w:r w:rsidRPr="00A177B5">
              <w:rPr>
                <w:rFonts w:ascii="Times New Roman" w:hAnsi="Times New Roman"/>
                <w:sz w:val="20"/>
                <w:szCs w:val="20"/>
                <w:lang w:val="en-US"/>
              </w:rPr>
              <w:tab/>
              <w:t>1 port</w:t>
            </w:r>
          </w:p>
          <w:p w14:paraId="523E42E1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HDMI 1.4 </w:t>
            </w:r>
            <w:r w:rsidRPr="00A177B5">
              <w:rPr>
                <w:rFonts w:ascii="Times New Roman" w:hAnsi="Times New Roman"/>
                <w:sz w:val="20"/>
                <w:szCs w:val="20"/>
              </w:rPr>
              <w:tab/>
              <w:t>1 port</w:t>
            </w:r>
          </w:p>
          <w:p w14:paraId="3998A102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Port dla zestaw słuchawka/mikrofon</w:t>
            </w:r>
          </w:p>
          <w:p w14:paraId="2F659974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Tryb alternatywny portu 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DisplayPort</w:t>
            </w:r>
            <w:proofErr w:type="spellEnd"/>
            <w:r w:rsidRPr="00A177B5">
              <w:rPr>
                <w:rFonts w:ascii="Times New Roman" w:hAnsi="Times New Roman"/>
                <w:sz w:val="20"/>
                <w:szCs w:val="20"/>
              </w:rPr>
              <w:t xml:space="preserve"> USB  </w:t>
            </w:r>
          </w:p>
          <w:p w14:paraId="67BCB4CE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typu C</w:t>
            </w:r>
          </w:p>
          <w:p w14:paraId="4D712F7B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Klawiatura</w:t>
            </w:r>
          </w:p>
          <w:p w14:paraId="0A376A10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Podświetlana, odporna na zalanie, 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Touchpad</w:t>
            </w:r>
            <w:proofErr w:type="spellEnd"/>
          </w:p>
          <w:p w14:paraId="0AEC9C44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Bateria</w:t>
            </w:r>
          </w:p>
          <w:p w14:paraId="323395E0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Litowo</w:t>
            </w:r>
            <w:proofErr w:type="spellEnd"/>
            <w:r w:rsidRPr="00A177B5">
              <w:rPr>
                <w:rFonts w:ascii="Times New Roman" w:hAnsi="Times New Roman"/>
                <w:sz w:val="20"/>
                <w:szCs w:val="20"/>
              </w:rPr>
              <w:t xml:space="preserve">-jonowa, 3 komory, 63 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Wh</w:t>
            </w:r>
            <w:proofErr w:type="spellEnd"/>
          </w:p>
          <w:p w14:paraId="00097C8F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Zasilanie:</w:t>
            </w:r>
          </w:p>
          <w:p w14:paraId="06FC26AF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TYPE-C, 65W AC Adapter.</w:t>
            </w:r>
          </w:p>
          <w:p w14:paraId="1264CBEA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Waga: </w:t>
            </w:r>
          </w:p>
          <w:p w14:paraId="3FEF83F4" w14:textId="77777777" w:rsidR="00A177B5" w:rsidRPr="00A177B5" w:rsidRDefault="00A177B5" w:rsidP="00A177B5">
            <w:pPr>
              <w:ind w:firstLine="708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1,4 kg</w:t>
            </w:r>
          </w:p>
          <w:p w14:paraId="62A5F4E9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System operacyjny</w:t>
            </w:r>
          </w:p>
          <w:p w14:paraId="13B16B09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Microsoft Windows 11 Pro</w:t>
            </w:r>
          </w:p>
          <w:p w14:paraId="1863EA53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Zamawiający dysponuje infrastrukturą bazującą na usługach Active Directory oraz regułami bezpieczeństwa zdefiniowanymi na firewallach firmy 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PaloAlto</w:t>
            </w:r>
            <w:proofErr w:type="spellEnd"/>
            <w:r w:rsidRPr="00A177B5">
              <w:rPr>
                <w:rFonts w:ascii="Times New Roman" w:hAnsi="Times New Roman"/>
                <w:sz w:val="20"/>
                <w:szCs w:val="20"/>
              </w:rPr>
              <w:t xml:space="preserve"> wykorzystującymi uwierzytelnianie poprzez Active Directory. Wykonawca ma obowiązek dostarczenia sprzętu z zainstalowanym systemem operacyjnym Windows 11 PRO oraz licencjami CAL do usługi Active Directory Windows Server w 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najwyjżej</w:t>
            </w:r>
            <w:proofErr w:type="spellEnd"/>
            <w:r w:rsidRPr="00A177B5">
              <w:rPr>
                <w:rFonts w:ascii="Times New Roman" w:hAnsi="Times New Roman"/>
                <w:sz w:val="20"/>
                <w:szCs w:val="20"/>
              </w:rPr>
              <w:t xml:space="preserve"> dostępnej na rynku wersji. </w:t>
            </w:r>
          </w:p>
          <w:p w14:paraId="4C213284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Oprogramowanie do pracy biurowej</w:t>
            </w:r>
          </w:p>
          <w:p w14:paraId="309BCCEB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wersja językowa: Pełna polska wersja językowa interfejsu użytkownika,</w:t>
            </w:r>
          </w:p>
          <w:p w14:paraId="64111A7A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oprogramowanie musi umożliwiać dostosowanie dokumentów i szablonów do potrzeb instytucji oraz udostępniać narzędzia umożliwiające dystrybucję odpowiednich szablonów do właściwych odbiorców,</w:t>
            </w:r>
          </w:p>
          <w:p w14:paraId="7F31A29E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 skład oprogramowania muszą wchodzić narzędzia programistyczne umożliwiające automatyzację pracy i wymianę danych pomiędzy dokumentami i aplikacjami (język makropoleceń, język skryptowy),</w:t>
            </w:r>
          </w:p>
          <w:p w14:paraId="2E38819C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do aplikacji musi być dostępna pełna dokumentacja w języku polskim,</w:t>
            </w:r>
          </w:p>
          <w:p w14:paraId="48D0FB0A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pakiet zintegrowanych aplikacji biurowych musi zawierać:</w:t>
            </w:r>
          </w:p>
          <w:p w14:paraId="143B7F69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edytor tekstu,</w:t>
            </w:r>
          </w:p>
          <w:p w14:paraId="49938B47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arkusz kalkulacyjny,</w:t>
            </w:r>
          </w:p>
          <w:p w14:paraId="3C52FC1C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narzędzie do przygotowywania i prowadzenia prezentacji,</w:t>
            </w:r>
          </w:p>
          <w:p w14:paraId="569E856D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narzędzie do tworzenia drukowanych materiałów informacyjnych,</w:t>
            </w:r>
          </w:p>
          <w:p w14:paraId="1A719CD6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narzędzie zarządzania informacją prywatą (pocztą elektroniczną, kalendarzem, kontaktami i zadaniami),</w:t>
            </w:r>
          </w:p>
          <w:p w14:paraId="139A8959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lastRenderedPageBreak/>
              <w:t>narzędzie do tworzenia notatek przy pomocy klawiatury lub notatek odręcznych na ekranie urządzenia typu tablet PC z mechanizmem OCR.</w:t>
            </w:r>
          </w:p>
          <w:p w14:paraId="2A93D960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Minimalna wymagana funkcjonalność dotycząca edytora tekstu:</w:t>
            </w:r>
          </w:p>
          <w:p w14:paraId="0506FAA4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edycja i formatowanie tekstu w języku polskim wraz z obsługą języka polskiego w zakresie sprawdzania pisowni i poprawności gramatycznej oraz funkcjonalnością słownika wyrazów bliskoznacznych i autokorekty,</w:t>
            </w:r>
          </w:p>
          <w:p w14:paraId="77CA12FB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wstawianie oraz formatowanie tabel,</w:t>
            </w:r>
          </w:p>
          <w:p w14:paraId="1E472A3C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wstawianie oraz formatowanie obiektów graficznych,</w:t>
            </w:r>
          </w:p>
          <w:p w14:paraId="2B2C0DCC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wstawianie wykresów i tabel z arkusza kalkulacyjnego (wliczając tabele przestawne),</w:t>
            </w:r>
          </w:p>
          <w:p w14:paraId="541A2852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automatyczne numerowanie rozdziałów, punktów, akapitów, tabel i rysunków,</w:t>
            </w:r>
          </w:p>
          <w:p w14:paraId="0A89AA22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automatyczne tworzenie spisów treści,</w:t>
            </w:r>
          </w:p>
          <w:p w14:paraId="5E5093BF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formatowanie nagłówków i stopek stron,</w:t>
            </w:r>
          </w:p>
          <w:p w14:paraId="5440E578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sprawdzanie pisowni w języku polskim,</w:t>
            </w:r>
          </w:p>
          <w:p w14:paraId="58B019B0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śledzenie zmian wprowadzonych przez użytkowników,</w:t>
            </w:r>
          </w:p>
          <w:p w14:paraId="76D660C2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nagrywanie, tworzenie i edycję makr automatyzujących wykonywanie czynności,</w:t>
            </w:r>
          </w:p>
          <w:p w14:paraId="194ADAEE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określenie układu strony (pionowa/pozioma),</w:t>
            </w:r>
          </w:p>
          <w:p w14:paraId="67BD9807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wykonywanie korespondencji seryjnej bazując na danych adresowych pochodzących z arkusza kalkulacyjnego i z narzędzia do zarządzania informacją prywatną,</w:t>
            </w:r>
          </w:p>
          <w:p w14:paraId="6F7E2DE4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zabezpieczenie dokumentów hasłem przed odczytem oraz przed wprowadzaniem modyfikacji.</w:t>
            </w:r>
          </w:p>
          <w:p w14:paraId="56B36C80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Minimalna wymagana funkcjonalność dotycząca arkusza kalkulacyjnego:</w:t>
            </w:r>
          </w:p>
          <w:p w14:paraId="3C566143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tworzenie raportów tabelarycznych,</w:t>
            </w:r>
          </w:p>
          <w:p w14:paraId="58DE1D5B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tworzenie wykresów liniowych (wraz z linią trendu), słupkowych, kołowych,</w:t>
            </w:r>
          </w:p>
          <w:p w14:paraId="5C1919FA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4A067791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tworzenie raportów z zewnętrznych źródeł danych (inne arkusze kalkulacyjne, bazy danych zgodne </w:t>
            </w:r>
            <w:r w:rsidRPr="00A177B5">
              <w:rPr>
                <w:rFonts w:ascii="Times New Roman" w:hAnsi="Times New Roman"/>
                <w:sz w:val="20"/>
                <w:szCs w:val="20"/>
              </w:rPr>
              <w:br/>
              <w:t xml:space="preserve"> z ODBC, pliki tekstowe, pliki XML, we service),</w:t>
            </w:r>
          </w:p>
          <w:p w14:paraId="7525D728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obsługę kostek OLAP oraz tworzenie i edycję kwerend bazodanowych i webowych. Narzędzia wspomagające analizę statystyczną i finansową, analizę wariantową i </w:t>
            </w:r>
            <w:r w:rsidRPr="00A177B5">
              <w:rPr>
                <w:rFonts w:ascii="Times New Roman" w:hAnsi="Times New Roman"/>
                <w:sz w:val="20"/>
                <w:szCs w:val="20"/>
              </w:rPr>
              <w:lastRenderedPageBreak/>
              <w:t>rozwiązywanie problemów optymalizacyjnych,</w:t>
            </w:r>
          </w:p>
          <w:p w14:paraId="47BBFF6F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tworzenie raportów tabeli przestawnych umożliwiających dynamiczną zmianę wymiarów oraz wykresów bazujących na danych z tabeli przestawnych,</w:t>
            </w:r>
          </w:p>
          <w:p w14:paraId="1243205D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wyszukiwanie i zmianę danych,</w:t>
            </w:r>
          </w:p>
          <w:p w14:paraId="343D5DDD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wykonywanie analiz danych przy użyciu formatowania warunkowego,</w:t>
            </w:r>
          </w:p>
          <w:p w14:paraId="3146A51A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nazywanie komórek arkusza i odwoływanie się w formułach po takiej nazwie,</w:t>
            </w:r>
          </w:p>
          <w:p w14:paraId="7E38AAA9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nagrywanie, tworzenie i edycję makr automatyzujących wykonywanie czynności,</w:t>
            </w:r>
          </w:p>
          <w:p w14:paraId="5EF81BE4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formatowanie czasu, daty i wartości finansowych z polskich formatem,</w:t>
            </w:r>
          </w:p>
          <w:p w14:paraId="6F52D576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zapis wielu arkuszy kalkulacyjnych w jednym pliku,</w:t>
            </w:r>
          </w:p>
          <w:p w14:paraId="57D415B0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zabezpieczenie dokumentów hasłem przed odczytem oraz przed wprowadzaniem modyfikacji.</w:t>
            </w:r>
          </w:p>
          <w:p w14:paraId="7E50EAA8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Minimalna wymagana funkcjonalność dotycząca narzędzia do przygotowania i prowadzenia prezentacji:</w:t>
            </w:r>
          </w:p>
          <w:p w14:paraId="01473A8D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przygotowanie prezentacji multimedialnych, które będą prezentowane przy użyciu projektora multimedialnego,</w:t>
            </w:r>
          </w:p>
          <w:p w14:paraId="249DEF18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drukowanie w formacie umożliwiającym robienie notatek,</w:t>
            </w:r>
          </w:p>
          <w:p w14:paraId="59EA2437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zapisanie jako prezentacja tylko do odczytu,</w:t>
            </w:r>
          </w:p>
          <w:p w14:paraId="067C35AD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nagrywanie narracji i dołączanie jej do prezentacji,</w:t>
            </w:r>
          </w:p>
          <w:p w14:paraId="6623E7FD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opatrywanie slajdów notatkami dla prezentera,</w:t>
            </w:r>
          </w:p>
          <w:p w14:paraId="0A87D351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umieszczanie i formatowanie tekstów, obiektów graficznych, tabel, nagrań dźwiękowych i wideo,</w:t>
            </w:r>
          </w:p>
          <w:p w14:paraId="17C28E50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umieszczanie tabeli i wykresów pochodzących z arkusza kalkulacyjnego,</w:t>
            </w:r>
          </w:p>
          <w:p w14:paraId="1DDA5C45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odświeżenie wykresu znajdującego się w prezentacji po zmianie danych w źródłowym arkuszu kalkulacyjnym,</w:t>
            </w:r>
          </w:p>
          <w:p w14:paraId="5D12884C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możliwość tworzenia animacji obiektów i całych slajdów,</w:t>
            </w:r>
          </w:p>
          <w:p w14:paraId="2B03C585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prowadzenie prezentacji w trybie prezentera, gdzie slajdy są widoczne na jednym monitorze lub projektorze, a na drugim widoczne są slajdy i notatki prezentera.</w:t>
            </w:r>
          </w:p>
          <w:p w14:paraId="4ABD4719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Minimalna wymagana funkcjonalność dotycząca narzędzia do tworzenia drukowanych materiałów informacyjnych:</w:t>
            </w:r>
          </w:p>
          <w:p w14:paraId="5A5D645F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tworzenie i edycję drukowanych materiałów informacyjnych,</w:t>
            </w:r>
          </w:p>
          <w:p w14:paraId="4BE065A1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tworzenie materiałów przy użyciu dostępnych z narzędziem szablonów: broszur, biuletynów, katalogów,</w:t>
            </w:r>
          </w:p>
          <w:p w14:paraId="7AA7B883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edycję poszczególnych stron materiałów,</w:t>
            </w:r>
          </w:p>
          <w:p w14:paraId="0F5E706E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podział treści na kolumny,</w:t>
            </w:r>
          </w:p>
          <w:p w14:paraId="350BE2BC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lastRenderedPageBreak/>
              <w:t>umieszczanie elementów graficznych,</w:t>
            </w:r>
          </w:p>
          <w:p w14:paraId="240617AC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wykorzystanie mechanizmu korespondencji seryjnej,</w:t>
            </w:r>
          </w:p>
          <w:p w14:paraId="18C6DF01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płynne przesuwanie elementów po całej stronie publikacji,</w:t>
            </w:r>
          </w:p>
          <w:p w14:paraId="2065E1B6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eksport publikacji do formatu PDF oraz TIFF,</w:t>
            </w:r>
          </w:p>
          <w:p w14:paraId="7F90CD5E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wydruk publikacji,</w:t>
            </w:r>
          </w:p>
          <w:p w14:paraId="71238F93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możliwość przygotowania materiałów do wydruku w standardzie CMYK.</w:t>
            </w:r>
          </w:p>
          <w:p w14:paraId="7C47E120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Minimalna wymagana funkcjonalność dotycząca narzędzia do zarządzania informacją prywatną</w:t>
            </w:r>
            <w:r w:rsidRPr="00A177B5">
              <w:rPr>
                <w:rFonts w:ascii="Times New Roman" w:hAnsi="Times New Roman"/>
                <w:sz w:val="20"/>
                <w:szCs w:val="20"/>
              </w:rPr>
              <w:t xml:space="preserve"> (pocztą elektroniczną, kalendarzem, kontaktami i zadaniami):</w:t>
            </w:r>
          </w:p>
          <w:p w14:paraId="6C948A06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pobieranie i wysyłanie poczty elektronicznej z serwera pocztowego,</w:t>
            </w:r>
          </w:p>
          <w:p w14:paraId="197FFCB2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filtrowanie niechcianej poczty elektronicznej (SPAM) oraz określanie listy zablokowanych i bezpiecznych nadawców,</w:t>
            </w:r>
          </w:p>
          <w:p w14:paraId="5E0DFD86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tworzenie katalogów, pozwalających katalogować pocztę elektroniczną,</w:t>
            </w:r>
          </w:p>
          <w:p w14:paraId="59C3D4BF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automatyczne grupowanie poczty o tym samym tytule,</w:t>
            </w:r>
          </w:p>
          <w:p w14:paraId="48C57FC6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tworzenie reguł przenoszących automatycznie nową pocztę elektroniczną do określonych katalogów bazując na słowach zawartych w tytule, adresie nadawcy i odbiorcy,</w:t>
            </w:r>
          </w:p>
          <w:p w14:paraId="5BC3A758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oflagowanie poczty elektronicznej z określeniem terminu przypomnienia,</w:t>
            </w:r>
          </w:p>
          <w:p w14:paraId="7BF7C1B1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zarządzanie kalendarzem,</w:t>
            </w:r>
          </w:p>
          <w:p w14:paraId="6ACEA4A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udostępnianie kalendarza innym użytkownikom,</w:t>
            </w:r>
          </w:p>
          <w:p w14:paraId="148E7BC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przeglądanie kalendarza innych użytkowników,</w:t>
            </w:r>
          </w:p>
          <w:p w14:paraId="392E1E56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zaproszenie uczestników na spotkanie, co po ich akceptacji powoduje automatyczne wprowadzenie spotkania w ich kalendarzach,</w:t>
            </w:r>
          </w:p>
          <w:p w14:paraId="394E9BD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zarządzanie listą zadań,</w:t>
            </w:r>
          </w:p>
          <w:p w14:paraId="17BC5AD9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zlecanie zadań innym użytkownikom,</w:t>
            </w:r>
          </w:p>
          <w:p w14:paraId="2FF5F9F8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zarządzanie listą kontaktów,</w:t>
            </w:r>
          </w:p>
          <w:p w14:paraId="0A836F58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udostępnianie listy kontaktów innym użytkownikom,</w:t>
            </w:r>
          </w:p>
          <w:p w14:paraId="6F534B0C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przeglądanie listy kontaktów innych użytkowników, </w:t>
            </w:r>
          </w:p>
          <w:p w14:paraId="69730185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możliwość przesyłania kontaktów</w:t>
            </w:r>
          </w:p>
          <w:p w14:paraId="7C0E3663" w14:textId="77777777" w:rsidR="00A177B5" w:rsidRPr="00A177B5" w:rsidRDefault="00A177B5" w:rsidP="00A177B5">
            <w:pPr>
              <w:rPr>
                <w:rFonts w:ascii="Times New Roman" w:hAnsi="Times New Roman"/>
                <w:sz w:val="20"/>
                <w:szCs w:val="20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>Gwarancja 36 m-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cy</w:t>
            </w:r>
            <w:proofErr w:type="spellEnd"/>
          </w:p>
          <w:p w14:paraId="48496375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177B5">
              <w:rPr>
                <w:rFonts w:ascii="Times New Roman" w:hAnsi="Times New Roman"/>
                <w:sz w:val="20"/>
                <w:szCs w:val="20"/>
              </w:rPr>
              <w:t xml:space="preserve">Zamawiający żąda, by do każdego komputera przenośnego dostarczono 2 szt. </w:t>
            </w:r>
            <w:proofErr w:type="spellStart"/>
            <w:r w:rsidRPr="00A177B5">
              <w:rPr>
                <w:rFonts w:ascii="Times New Roman" w:hAnsi="Times New Roman"/>
                <w:sz w:val="20"/>
                <w:szCs w:val="20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  <w:sz w:val="20"/>
                <w:szCs w:val="20"/>
              </w:rPr>
              <w:t xml:space="preserve"> UTP kat. 6 o długościach 5m i 10m w kolorach odpowiednio czerwonym i niebieskim.</w:t>
            </w:r>
          </w:p>
        </w:tc>
        <w:tc>
          <w:tcPr>
            <w:tcW w:w="3092" w:type="dxa"/>
          </w:tcPr>
          <w:p w14:paraId="42796422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53A1B96E" w14:textId="77777777" w:rsidTr="00340E18">
        <w:tc>
          <w:tcPr>
            <w:tcW w:w="2001" w:type="dxa"/>
          </w:tcPr>
          <w:p w14:paraId="06553B3A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lastRenderedPageBreak/>
              <w:t>Projektor</w:t>
            </w:r>
          </w:p>
        </w:tc>
        <w:tc>
          <w:tcPr>
            <w:tcW w:w="4683" w:type="dxa"/>
          </w:tcPr>
          <w:p w14:paraId="0ECDD78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Technologia wyświetlania: 3LCD lub DLP lub równoważna</w:t>
            </w:r>
          </w:p>
          <w:p w14:paraId="09D1CCA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Rozdzielczość: 1024 x 768 pikseli</w:t>
            </w:r>
          </w:p>
          <w:p w14:paraId="50A5EE0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 obrazu: 4:3</w:t>
            </w:r>
          </w:p>
          <w:p w14:paraId="08A8581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Jasność: min. 3500 ANSI </w:t>
            </w:r>
            <w:proofErr w:type="spellStart"/>
            <w:r w:rsidRPr="00A177B5">
              <w:rPr>
                <w:rFonts w:ascii="Times New Roman" w:hAnsi="Times New Roman"/>
              </w:rPr>
              <w:t>lum</w:t>
            </w:r>
            <w:proofErr w:type="spellEnd"/>
            <w:r w:rsidRPr="00A177B5">
              <w:rPr>
                <w:rFonts w:ascii="Times New Roman" w:hAnsi="Times New Roman"/>
              </w:rPr>
              <w:t>.</w:t>
            </w:r>
          </w:p>
          <w:p w14:paraId="3D47EE8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Kontrast: 30000:1</w:t>
            </w:r>
          </w:p>
          <w:p w14:paraId="0B9777A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Przekątna obrazu: 0.81 - 7.620 m</w:t>
            </w:r>
          </w:p>
          <w:p w14:paraId="4CD6391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 xml:space="preserve">Odległość ekranu: 0,4 – 3,76 m: max. 0,9 m </w:t>
            </w:r>
          </w:p>
          <w:p w14:paraId="515988D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Żywotność lampy: min. 5 000 h (tryb normalny), min. 11 000 h (tryb ekonomiczny)</w:t>
            </w:r>
          </w:p>
          <w:p w14:paraId="72E282C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Moc lampy: min. 188 W </w:t>
            </w:r>
          </w:p>
          <w:p w14:paraId="76BF153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Złącza zewnętrzne: </w:t>
            </w:r>
          </w:p>
          <w:p w14:paraId="1B9E60A9" w14:textId="77777777" w:rsidR="00A177B5" w:rsidRPr="00A177B5" w:rsidRDefault="00A177B5" w:rsidP="00A177B5">
            <w:pPr>
              <w:ind w:left="318"/>
              <w:rPr>
                <w:rFonts w:ascii="Times New Roman" w:hAnsi="Times New Roman"/>
                <w:lang w:val="en-US"/>
              </w:rPr>
            </w:pPr>
            <w:r w:rsidRPr="00A177B5">
              <w:rPr>
                <w:rFonts w:ascii="Times New Roman" w:hAnsi="Times New Roman"/>
                <w:lang w:val="en-US"/>
              </w:rPr>
              <w:t xml:space="preserve">1szt. audio in (Mini Jack) HDMI - 1 </w:t>
            </w:r>
            <w:proofErr w:type="spellStart"/>
            <w:r w:rsidRPr="00A177B5">
              <w:rPr>
                <w:rFonts w:ascii="Times New Roman" w:hAnsi="Times New Roman"/>
                <w:lang w:val="en-US"/>
              </w:rPr>
              <w:t>szt</w:t>
            </w:r>
            <w:proofErr w:type="spellEnd"/>
            <w:r w:rsidRPr="00A177B5">
              <w:rPr>
                <w:rFonts w:ascii="Times New Roman" w:hAnsi="Times New Roman"/>
                <w:lang w:val="en-US"/>
              </w:rPr>
              <w:t>.,</w:t>
            </w:r>
          </w:p>
          <w:p w14:paraId="25EF0059" w14:textId="77777777" w:rsidR="00A177B5" w:rsidRPr="00A177B5" w:rsidRDefault="00A177B5" w:rsidP="00A177B5">
            <w:pPr>
              <w:ind w:left="318"/>
              <w:rPr>
                <w:rFonts w:ascii="Times New Roman" w:hAnsi="Times New Roman"/>
                <w:lang w:val="en-US"/>
              </w:rPr>
            </w:pPr>
            <w:r w:rsidRPr="00A177B5">
              <w:rPr>
                <w:rFonts w:ascii="Times New Roman" w:hAnsi="Times New Roman"/>
                <w:lang w:val="en-US"/>
              </w:rPr>
              <w:t xml:space="preserve">1 </w:t>
            </w:r>
            <w:proofErr w:type="spellStart"/>
            <w:r w:rsidRPr="00A177B5">
              <w:rPr>
                <w:rFonts w:ascii="Times New Roman" w:hAnsi="Times New Roman"/>
                <w:lang w:val="en-US"/>
              </w:rPr>
              <w:t>szt</w:t>
            </w:r>
            <w:proofErr w:type="spellEnd"/>
            <w:r w:rsidRPr="00A177B5">
              <w:rPr>
                <w:rFonts w:ascii="Times New Roman" w:hAnsi="Times New Roman"/>
                <w:lang w:val="en-US"/>
              </w:rPr>
              <w:t>. audio out (Mini Jack)</w:t>
            </w:r>
          </w:p>
          <w:p w14:paraId="5CED1EB6" w14:textId="77777777" w:rsidR="00A177B5" w:rsidRPr="00A177B5" w:rsidRDefault="00A177B5" w:rsidP="00A177B5">
            <w:pPr>
              <w:ind w:left="318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 szt. D-</w:t>
            </w:r>
            <w:proofErr w:type="spellStart"/>
            <w:r w:rsidRPr="00A177B5">
              <w:rPr>
                <w:rFonts w:ascii="Times New Roman" w:hAnsi="Times New Roman"/>
              </w:rPr>
              <w:t>sub</w:t>
            </w:r>
            <w:proofErr w:type="spellEnd"/>
            <w:r w:rsidRPr="00A177B5">
              <w:rPr>
                <w:rFonts w:ascii="Times New Roman" w:hAnsi="Times New Roman"/>
              </w:rPr>
              <w:t xml:space="preserve"> 15 pin wejście</w:t>
            </w:r>
          </w:p>
          <w:p w14:paraId="0FC017CB" w14:textId="77777777" w:rsidR="00A177B5" w:rsidRPr="00A177B5" w:rsidRDefault="00A177B5" w:rsidP="00A177B5">
            <w:pPr>
              <w:ind w:left="318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 szt. D-</w:t>
            </w:r>
            <w:proofErr w:type="spellStart"/>
            <w:r w:rsidRPr="00A177B5">
              <w:rPr>
                <w:rFonts w:ascii="Times New Roman" w:hAnsi="Times New Roman"/>
              </w:rPr>
              <w:t>sub</w:t>
            </w:r>
            <w:proofErr w:type="spellEnd"/>
            <w:r w:rsidRPr="00A177B5">
              <w:rPr>
                <w:rFonts w:ascii="Times New Roman" w:hAnsi="Times New Roman"/>
              </w:rPr>
              <w:t xml:space="preserve"> 15 pin wyjście</w:t>
            </w:r>
          </w:p>
          <w:p w14:paraId="575D7AE5" w14:textId="77777777" w:rsidR="00A177B5" w:rsidRPr="00A177B5" w:rsidRDefault="00A177B5" w:rsidP="00A177B5">
            <w:pPr>
              <w:ind w:left="318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 szt. RS323</w:t>
            </w:r>
          </w:p>
          <w:p w14:paraId="38408D37" w14:textId="77777777" w:rsidR="00A177B5" w:rsidRPr="00A177B5" w:rsidRDefault="00A177B5" w:rsidP="00A177B5">
            <w:pPr>
              <w:ind w:left="318"/>
              <w:rPr>
                <w:rFonts w:ascii="Times New Roman" w:hAnsi="Times New Roman"/>
                <w:lang w:val="en-US"/>
              </w:rPr>
            </w:pPr>
            <w:r w:rsidRPr="00A177B5">
              <w:rPr>
                <w:rFonts w:ascii="Times New Roman" w:hAnsi="Times New Roman"/>
                <w:lang w:val="en-US"/>
              </w:rPr>
              <w:t xml:space="preserve">1 </w:t>
            </w:r>
            <w:proofErr w:type="spellStart"/>
            <w:r w:rsidRPr="00A177B5">
              <w:rPr>
                <w:rFonts w:ascii="Times New Roman" w:hAnsi="Times New Roman"/>
                <w:lang w:val="en-US"/>
              </w:rPr>
              <w:t>szt</w:t>
            </w:r>
            <w:proofErr w:type="spellEnd"/>
            <w:r w:rsidRPr="00A177B5">
              <w:rPr>
                <w:rFonts w:ascii="Times New Roman" w:hAnsi="Times New Roman"/>
                <w:lang w:val="en-US"/>
              </w:rPr>
              <w:t xml:space="preserve">. S-Video </w:t>
            </w:r>
            <w:proofErr w:type="spellStart"/>
            <w:r w:rsidRPr="00A177B5">
              <w:rPr>
                <w:rFonts w:ascii="Times New Roman" w:hAnsi="Times New Roman"/>
                <w:lang w:val="en-US"/>
              </w:rPr>
              <w:t>wejście</w:t>
            </w:r>
            <w:proofErr w:type="spellEnd"/>
          </w:p>
          <w:p w14:paraId="1F7651A5" w14:textId="77777777" w:rsidR="00A177B5" w:rsidRPr="00A177B5" w:rsidRDefault="00A177B5" w:rsidP="00A177B5">
            <w:pPr>
              <w:ind w:left="318"/>
              <w:rPr>
                <w:rFonts w:ascii="Times New Roman" w:hAnsi="Times New Roman"/>
                <w:lang w:val="en-US"/>
              </w:rPr>
            </w:pPr>
            <w:r w:rsidRPr="00A177B5">
              <w:rPr>
                <w:rFonts w:ascii="Times New Roman" w:hAnsi="Times New Roman"/>
                <w:lang w:val="en-US"/>
              </w:rPr>
              <w:t xml:space="preserve">1 </w:t>
            </w:r>
            <w:proofErr w:type="spellStart"/>
            <w:r w:rsidRPr="00A177B5">
              <w:rPr>
                <w:rFonts w:ascii="Times New Roman" w:hAnsi="Times New Roman"/>
                <w:lang w:val="en-US"/>
              </w:rPr>
              <w:t>szt</w:t>
            </w:r>
            <w:proofErr w:type="spellEnd"/>
            <w:r w:rsidRPr="00A177B5">
              <w:rPr>
                <w:rFonts w:ascii="Times New Roman" w:hAnsi="Times New Roman"/>
                <w:lang w:val="en-US"/>
              </w:rPr>
              <w:t>. USB A (service, for wireless Dongle)</w:t>
            </w:r>
          </w:p>
          <w:p w14:paraId="1926F88A" w14:textId="77777777" w:rsidR="00A177B5" w:rsidRPr="00A177B5" w:rsidRDefault="00A177B5" w:rsidP="00A177B5">
            <w:pPr>
              <w:ind w:left="318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2 szt. HDMI wejście</w:t>
            </w:r>
          </w:p>
          <w:p w14:paraId="0719988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AC in (wejście zasilania) - 1 szt.</w:t>
            </w:r>
          </w:p>
          <w:p w14:paraId="7BFE51E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Głośniki: Tak 10W</w:t>
            </w:r>
          </w:p>
          <w:p w14:paraId="669A093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Głośność pracy: max. 30 </w:t>
            </w:r>
            <w:proofErr w:type="spellStart"/>
            <w:r w:rsidRPr="00A177B5">
              <w:rPr>
                <w:rFonts w:ascii="Times New Roman" w:hAnsi="Times New Roman"/>
              </w:rPr>
              <w:t>dB</w:t>
            </w:r>
            <w:proofErr w:type="spellEnd"/>
          </w:p>
          <w:p w14:paraId="3E5FDF8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Dodatkowe informacje:</w:t>
            </w:r>
          </w:p>
          <w:p w14:paraId="7F0F8E3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Możliwość manualnej regulacji zniekształcenia trapezowego‎ typu </w:t>
            </w:r>
            <w:proofErr w:type="spellStart"/>
            <w:r w:rsidRPr="00A177B5">
              <w:rPr>
                <w:rFonts w:ascii="Times New Roman" w:hAnsi="Times New Roman"/>
              </w:rPr>
              <w:t>Keystone</w:t>
            </w:r>
            <w:proofErr w:type="spellEnd"/>
          </w:p>
          <w:p w14:paraId="12CEDE9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Możliwość zabezpieczenia linką typu </w:t>
            </w:r>
            <w:proofErr w:type="spellStart"/>
            <w:r w:rsidRPr="00A177B5">
              <w:rPr>
                <w:rFonts w:ascii="Times New Roman" w:hAnsi="Times New Roman"/>
              </w:rPr>
              <w:t>Kensington</w:t>
            </w:r>
            <w:proofErr w:type="spellEnd"/>
            <w:r w:rsidRPr="00A177B5">
              <w:rPr>
                <w:rFonts w:ascii="Times New Roman" w:hAnsi="Times New Roman"/>
              </w:rPr>
              <w:t xml:space="preserve"> Lock</w:t>
            </w:r>
          </w:p>
          <w:p w14:paraId="253D48C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Dołączone akcesoria:</w:t>
            </w:r>
          </w:p>
          <w:p w14:paraId="3B1CD30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Pilot</w:t>
            </w:r>
          </w:p>
          <w:p w14:paraId="5BD989B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Kabel zasilający</w:t>
            </w:r>
          </w:p>
          <w:p w14:paraId="438606B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Gwarancja: min. 24 miesięcy</w:t>
            </w:r>
          </w:p>
        </w:tc>
        <w:tc>
          <w:tcPr>
            <w:tcW w:w="3092" w:type="dxa"/>
          </w:tcPr>
          <w:p w14:paraId="07BC0894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7BBEE1E9" w14:textId="77777777" w:rsidTr="00340E18">
        <w:tc>
          <w:tcPr>
            <w:tcW w:w="200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E539C7B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  <w:bCs/>
              </w:rPr>
              <w:t>Urządzenie wielofunkcyjne</w:t>
            </w:r>
          </w:p>
        </w:tc>
        <w:tc>
          <w:tcPr>
            <w:tcW w:w="4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8A70D9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Technologia druku: atramentowa, kolorowa</w:t>
            </w:r>
          </w:p>
          <w:p w14:paraId="6BC27F2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Funkcje: Drukowanie, skanowanie, kopiowanie</w:t>
            </w:r>
          </w:p>
          <w:p w14:paraId="1F95C93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Liczba wkładów drukujących: 4</w:t>
            </w:r>
          </w:p>
          <w:p w14:paraId="50547A1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Obsługiwany typ nośnika: papier zwykły, papier fotograficzny, koperty, </w:t>
            </w:r>
            <w:proofErr w:type="spellStart"/>
            <w:r w:rsidRPr="00A177B5">
              <w:rPr>
                <w:rFonts w:ascii="Times New Roman" w:hAnsi="Times New Roman"/>
              </w:rPr>
              <w:t>executive</w:t>
            </w:r>
            <w:proofErr w:type="spellEnd"/>
          </w:p>
          <w:p w14:paraId="53DC0ED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Obsługiwane formaty nośników: A4, A5, A6, DL, </w:t>
            </w:r>
            <w:proofErr w:type="spellStart"/>
            <w:r w:rsidRPr="00A177B5">
              <w:rPr>
                <w:rFonts w:ascii="Times New Roman" w:hAnsi="Times New Roman"/>
              </w:rPr>
              <w:t>Executive</w:t>
            </w:r>
            <w:proofErr w:type="spellEnd"/>
            <w:r w:rsidRPr="00A177B5">
              <w:rPr>
                <w:rFonts w:ascii="Times New Roman" w:hAnsi="Times New Roman"/>
              </w:rPr>
              <w:t xml:space="preserve">, 13 x 18 cm, 10 x 15 cm, 13 x 20 cm, C5, LGL, Folio, LTR, </w:t>
            </w:r>
            <w:proofErr w:type="spellStart"/>
            <w:r w:rsidRPr="00A177B5">
              <w:rPr>
                <w:rFonts w:ascii="Times New Roman" w:hAnsi="Times New Roman"/>
              </w:rPr>
              <w:t>Monarch</w:t>
            </w:r>
            <w:proofErr w:type="spellEnd"/>
            <w:r w:rsidRPr="00A177B5">
              <w:rPr>
                <w:rFonts w:ascii="Times New Roman" w:hAnsi="Times New Roman"/>
              </w:rPr>
              <w:t xml:space="preserve">, </w:t>
            </w:r>
            <w:proofErr w:type="spellStart"/>
            <w:r w:rsidRPr="00A177B5">
              <w:rPr>
                <w:rFonts w:ascii="Times New Roman" w:hAnsi="Times New Roman"/>
              </w:rPr>
              <w:t>Legal</w:t>
            </w:r>
            <w:proofErr w:type="spellEnd"/>
          </w:p>
          <w:p w14:paraId="3C32CD3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Podajnik papieru kasetowy o łącznej pojemności min. 150 arkuszy oraz szczelinowy</w:t>
            </w:r>
          </w:p>
          <w:p w14:paraId="03F8634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Rozdzielczość druku: min. 6000x1200 </w:t>
            </w:r>
            <w:proofErr w:type="spellStart"/>
            <w:r w:rsidRPr="00A177B5">
              <w:rPr>
                <w:rFonts w:ascii="Times New Roman" w:hAnsi="Times New Roman"/>
              </w:rPr>
              <w:t>dpi</w:t>
            </w:r>
            <w:proofErr w:type="spellEnd"/>
          </w:p>
          <w:p w14:paraId="6B060EA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Druk dwustronny (dupleks): automatyczny Tak</w:t>
            </w:r>
          </w:p>
          <w:p w14:paraId="626E32A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Maksymalna rozdzielczość skanowania: 2400 x 1200 </w:t>
            </w:r>
            <w:proofErr w:type="spellStart"/>
            <w:r w:rsidRPr="00A177B5">
              <w:rPr>
                <w:rFonts w:ascii="Times New Roman" w:hAnsi="Times New Roman"/>
              </w:rPr>
              <w:t>dpi</w:t>
            </w:r>
            <w:proofErr w:type="spellEnd"/>
          </w:p>
          <w:p w14:paraId="3899296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Maksymalny format skanu: A4</w:t>
            </w:r>
          </w:p>
          <w:p w14:paraId="66D6F36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Podajnik dokumentów skanera: Tak (ADF)</w:t>
            </w:r>
          </w:p>
          <w:p w14:paraId="5F44376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Skanowanie bezpośrednio do e-mail: Tak</w:t>
            </w:r>
          </w:p>
          <w:p w14:paraId="570DDF0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Wyświetlacz: wbudowany</w:t>
            </w:r>
          </w:p>
          <w:p w14:paraId="4A31F85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Interfejsy: USB, Wi-Fi</w:t>
            </w:r>
          </w:p>
          <w:p w14:paraId="7A120C6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Dodatkowe informacje: drukowanie bezpośrednio ze smartfonów i tabletów</w:t>
            </w:r>
          </w:p>
          <w:p w14:paraId="2172DEF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Dołączone akcesoria: kabel zasilający, zestaw pełnych tuszów</w:t>
            </w:r>
          </w:p>
          <w:p w14:paraId="4EE00324" w14:textId="77777777" w:rsidR="00A177B5" w:rsidRPr="00A177B5" w:rsidRDefault="00A177B5" w:rsidP="00A177B5">
            <w:r w:rsidRPr="00A177B5">
              <w:rPr>
                <w:rFonts w:ascii="Times New Roman" w:hAnsi="Times New Roman"/>
              </w:rPr>
              <w:t>Gwarancja: min. 24 miesięcy</w:t>
            </w:r>
          </w:p>
          <w:p w14:paraId="02E56761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 xml:space="preserve">Zamawiający żąda, by do każdego urządzenia wielofunkcyjnego dostarczono 2 szt. </w:t>
            </w:r>
            <w:proofErr w:type="spellStart"/>
            <w:r w:rsidRPr="00A177B5">
              <w:rPr>
                <w:rFonts w:ascii="Times New Roman" w:hAnsi="Times New Roman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</w:rPr>
              <w:t xml:space="preserve"> </w:t>
            </w:r>
            <w:r w:rsidRPr="00A177B5">
              <w:rPr>
                <w:rFonts w:ascii="Times New Roman" w:hAnsi="Times New Roman"/>
              </w:rPr>
              <w:lastRenderedPageBreak/>
              <w:t>UTP kat. 6 o długościach 5m i 10m w kolorach odpowiednio czerwonym i niebieskim.</w:t>
            </w:r>
          </w:p>
        </w:tc>
        <w:tc>
          <w:tcPr>
            <w:tcW w:w="3092" w:type="dxa"/>
          </w:tcPr>
          <w:p w14:paraId="35BBABE9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2E1E2E5B" w14:textId="77777777" w:rsidTr="00340E18">
        <w:tc>
          <w:tcPr>
            <w:tcW w:w="2001" w:type="dxa"/>
          </w:tcPr>
          <w:p w14:paraId="64ED9770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Monitor interaktywny</w:t>
            </w:r>
          </w:p>
        </w:tc>
        <w:tc>
          <w:tcPr>
            <w:tcW w:w="46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77DD4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Przekątna 75 cali</w:t>
            </w:r>
          </w:p>
          <w:p w14:paraId="2B02F533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Rodzaj podświetlenia D-LED lub równoważne</w:t>
            </w:r>
          </w:p>
          <w:p w14:paraId="2B856E6F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proofErr w:type="spellStart"/>
            <w:r w:rsidRPr="00A177B5">
              <w:rPr>
                <w:rFonts w:ascii="Times New Roman" w:eastAsia="Arial" w:hAnsi="Times New Roman"/>
              </w:rPr>
              <w:t>Wide</w:t>
            </w:r>
            <w:proofErr w:type="spellEnd"/>
            <w:r w:rsidRPr="00A177B5">
              <w:rPr>
                <w:rFonts w:ascii="Times New Roman" w:eastAsia="Arial" w:hAnsi="Times New Roman"/>
              </w:rPr>
              <w:t xml:space="preserve"> </w:t>
            </w:r>
            <w:proofErr w:type="spellStart"/>
            <w:r w:rsidRPr="00A177B5">
              <w:rPr>
                <w:rFonts w:ascii="Times New Roman" w:eastAsia="Arial" w:hAnsi="Times New Roman"/>
              </w:rPr>
              <w:t>color</w:t>
            </w:r>
            <w:proofErr w:type="spellEnd"/>
            <w:r w:rsidRPr="00A177B5">
              <w:rPr>
                <w:rFonts w:ascii="Times New Roman" w:eastAsia="Arial" w:hAnsi="Times New Roman"/>
              </w:rPr>
              <w:t xml:space="preserve"> </w:t>
            </w:r>
            <w:proofErr w:type="spellStart"/>
            <w:r w:rsidRPr="00A177B5">
              <w:rPr>
                <w:rFonts w:ascii="Times New Roman" w:eastAsia="Arial" w:hAnsi="Times New Roman"/>
              </w:rPr>
              <w:t>gamut</w:t>
            </w:r>
            <w:proofErr w:type="spellEnd"/>
            <w:r w:rsidRPr="00A177B5">
              <w:rPr>
                <w:rFonts w:ascii="Times New Roman" w:eastAsia="Arial" w:hAnsi="Times New Roman"/>
              </w:rPr>
              <w:t xml:space="preserve"> TAK</w:t>
            </w:r>
          </w:p>
          <w:p w14:paraId="38EA680C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 xml:space="preserve">Powierzchnia antyodblaskowa, antybakteryjna, </w:t>
            </w:r>
            <w:proofErr w:type="spellStart"/>
            <w:r w:rsidRPr="00A177B5">
              <w:rPr>
                <w:rFonts w:ascii="Times New Roman" w:eastAsia="Arial" w:hAnsi="Times New Roman"/>
              </w:rPr>
              <w:t>anti-fingerprint</w:t>
            </w:r>
            <w:proofErr w:type="spellEnd"/>
          </w:p>
          <w:p w14:paraId="13A67864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Technologia dotyku IR lub równoważna, obsługa wielopunktowa</w:t>
            </w:r>
          </w:p>
          <w:p w14:paraId="74655A9C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 xml:space="preserve">Zero </w:t>
            </w:r>
            <w:proofErr w:type="spellStart"/>
            <w:r w:rsidRPr="00A177B5">
              <w:rPr>
                <w:rFonts w:ascii="Times New Roman" w:eastAsia="Arial" w:hAnsi="Times New Roman"/>
              </w:rPr>
              <w:t>Bonding</w:t>
            </w:r>
            <w:proofErr w:type="spellEnd"/>
            <w:r w:rsidRPr="00A177B5">
              <w:rPr>
                <w:rFonts w:ascii="Times New Roman" w:eastAsia="Arial" w:hAnsi="Times New Roman"/>
              </w:rPr>
              <w:t xml:space="preserve"> TAK lub równoważne</w:t>
            </w:r>
          </w:p>
          <w:p w14:paraId="6F51FB0B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Format 16:9</w:t>
            </w:r>
          </w:p>
          <w:p w14:paraId="3718D640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Rozdzielczość min. 3840 x 2160 (4K)</w:t>
            </w:r>
          </w:p>
          <w:p w14:paraId="4EE01577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Jasność Min. 400 cd/m2</w:t>
            </w:r>
          </w:p>
          <w:p w14:paraId="05A44343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Kontrast (dynamiczny) min. 5000:1</w:t>
            </w:r>
          </w:p>
          <w:p w14:paraId="09B50A54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Czas reakcji matrycy Maks. 5 ms</w:t>
            </w:r>
          </w:p>
          <w:p w14:paraId="0159F9B5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Kąt widzenia: 178 stopni</w:t>
            </w:r>
          </w:p>
          <w:p w14:paraId="73CD4947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Żywotność panelu Min. 50 000 godzin</w:t>
            </w:r>
          </w:p>
          <w:p w14:paraId="25810F4C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Głośniki Min. 20W x 2</w:t>
            </w:r>
          </w:p>
          <w:p w14:paraId="6334A834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Przedni panel zawiera min.: 1x USB-C (z Power Delivery ≥ 65W), 1x HDMI 2.0, 1x USB </w:t>
            </w:r>
            <w:proofErr w:type="spellStart"/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Touch</w:t>
            </w:r>
            <w:proofErr w:type="spellEnd"/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, 2x USB 3.0 typ-A, 1xwejście na mikrofon</w:t>
            </w:r>
          </w:p>
          <w:p w14:paraId="7625CBAC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Pozostałe porty: min. 2x HDMI (w tym 1 z ARC), 1x </w:t>
            </w:r>
            <w:proofErr w:type="spellStart"/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DisplayPort</w:t>
            </w:r>
            <w:proofErr w:type="spellEnd"/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, 2x USB </w:t>
            </w:r>
            <w:proofErr w:type="spellStart"/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Touch</w:t>
            </w:r>
            <w:proofErr w:type="spellEnd"/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, 1x USB-C (15W), 2-3x USB typ A 3.0, 1x HDMI Out, 1x RJ-45 In, 1x RJ-45 Out, 1x RS232</w:t>
            </w:r>
          </w:p>
          <w:p w14:paraId="23037E32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Gniazdo do zasilania urządzeń zewnętrznych: TAK (równoważne 180W)</w:t>
            </w:r>
          </w:p>
          <w:p w14:paraId="580D0F9E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 xml:space="preserve">Slot OPS lub równoważny, umożliwiający instalację kompatybilnego komputera w standardzie Intel OPS, sygnał 4K/60 </w:t>
            </w:r>
            <w:proofErr w:type="spellStart"/>
            <w:r w:rsidRPr="00A177B5">
              <w:rPr>
                <w:rFonts w:ascii="Times New Roman" w:eastAsia="Times New Roman" w:hAnsi="Times New Roman"/>
                <w:sz w:val="24"/>
                <w:szCs w:val="20"/>
                <w:lang w:eastAsia="ar-SA"/>
              </w:rPr>
              <w:t>Hz</w:t>
            </w:r>
            <w:proofErr w:type="spellEnd"/>
          </w:p>
          <w:p w14:paraId="081CF6D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Bluetooth: TAK, min. wersja 5.0</w:t>
            </w:r>
          </w:p>
          <w:p w14:paraId="5A376DA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Wi-Fi: TAK, min. wersja 6.0</w:t>
            </w:r>
          </w:p>
          <w:p w14:paraId="1B7672B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Waga: max 58 kg</w:t>
            </w:r>
          </w:p>
          <w:p w14:paraId="2A1AADA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podziału ekranu na dwie części / praca na dwóch aplikacjach jednocześnie: TAK lub równoważne</w:t>
            </w:r>
          </w:p>
          <w:p w14:paraId="5C8549E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Funkcja uruchamiania po wykryciu sygnału HDMI: TAK</w:t>
            </w:r>
          </w:p>
          <w:p w14:paraId="0070A8B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Funkcja Wake on LAN: TAK lub równoważna</w:t>
            </w:r>
          </w:p>
          <w:p w14:paraId="7D04414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Obsługa profili użytkowników: TAK, możliwość ochrony hasłem i konfiguracji profilu gościa</w:t>
            </w:r>
          </w:p>
          <w:p w14:paraId="274821E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 xml:space="preserve">System operacyjny i funkcje Android: </w:t>
            </w:r>
            <w:r w:rsidRPr="00A177B5">
              <w:rPr>
                <w:rFonts w:ascii="Times New Roman" w:hAnsi="Times New Roman"/>
              </w:rPr>
              <w:t>Android lub równoważny system z możliwością uruchamiania aplikacji, obsługą sklepu z aplikacjami. Możliwość wyłączenia Androida / trybu systemowego w razie potrzeby.</w:t>
            </w:r>
          </w:p>
          <w:p w14:paraId="1548438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Wsparcie dla Windows Ink lub równoważnej funkcji adnotacji dotykowej</w:t>
            </w:r>
          </w:p>
          <w:p w14:paraId="1052570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lastRenderedPageBreak/>
              <w:t>Prezentacja bezprzewodowa:</w:t>
            </w:r>
          </w:p>
          <w:p w14:paraId="41E14CA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Możliwość bezprzewodowego prezentowania treści z komputerów i urządzeń mobilnych, kompatybilna z </w:t>
            </w:r>
            <w:proofErr w:type="spellStart"/>
            <w:r w:rsidRPr="00A177B5">
              <w:rPr>
                <w:rFonts w:ascii="Times New Roman" w:hAnsi="Times New Roman"/>
              </w:rPr>
              <w:t>Miracast</w:t>
            </w:r>
            <w:proofErr w:type="spellEnd"/>
            <w:r w:rsidRPr="00A177B5">
              <w:rPr>
                <w:rFonts w:ascii="Times New Roman" w:hAnsi="Times New Roman"/>
              </w:rPr>
              <w:t xml:space="preserve">, </w:t>
            </w:r>
            <w:proofErr w:type="spellStart"/>
            <w:r w:rsidRPr="00A177B5">
              <w:rPr>
                <w:rFonts w:ascii="Times New Roman" w:hAnsi="Times New Roman"/>
              </w:rPr>
              <w:t>AirPlay</w:t>
            </w:r>
            <w:proofErr w:type="spellEnd"/>
            <w:r w:rsidRPr="00A177B5">
              <w:rPr>
                <w:rFonts w:ascii="Times New Roman" w:hAnsi="Times New Roman"/>
              </w:rPr>
              <w:t>, Chromecast lub równoważnym protokołem</w:t>
            </w:r>
          </w:p>
          <w:p w14:paraId="7B45B95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Odbiór obrazu możliwy bez instalacji dodatkowych aplikacji na urządzeniu użytkownika, obsługa kodu sesji lub innego systemu autoryzacji</w:t>
            </w:r>
          </w:p>
          <w:p w14:paraId="3CE349C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Gwarancja: min. 36 miesięcy </w:t>
            </w:r>
          </w:p>
          <w:p w14:paraId="7692C3D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Sprzęt musi posiadać autoryzowany serwis w Polsce lub równoważną usługę zapewniającą sprawną realizację gwarancji.</w:t>
            </w:r>
          </w:p>
          <w:p w14:paraId="776FF9CD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 xml:space="preserve">Zamawiający żąda, by do każdego monitora interaktywnego dostarczono 2 szt. </w:t>
            </w:r>
            <w:proofErr w:type="spellStart"/>
            <w:r w:rsidRPr="00A177B5">
              <w:rPr>
                <w:rFonts w:ascii="Times New Roman" w:hAnsi="Times New Roman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</w:rPr>
              <w:t xml:space="preserve"> UTP kat. 6 o długościach 5m i 10m w kolorach odpowiednio czerwonym i niebieskim.</w:t>
            </w:r>
          </w:p>
        </w:tc>
        <w:tc>
          <w:tcPr>
            <w:tcW w:w="3092" w:type="dxa"/>
          </w:tcPr>
          <w:p w14:paraId="1DCF207D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0AB17333" w14:textId="77777777" w:rsidTr="00340E18">
        <w:tc>
          <w:tcPr>
            <w:tcW w:w="9776" w:type="dxa"/>
            <w:gridSpan w:val="3"/>
            <w:tcBorders>
              <w:top w:val="single" w:sz="12" w:space="0" w:color="auto"/>
            </w:tcBorders>
          </w:tcPr>
          <w:p w14:paraId="56E535D2" w14:textId="77777777" w:rsidR="00A177B5" w:rsidRPr="00A177B5" w:rsidRDefault="00A177B5" w:rsidP="00A177B5">
            <w:pPr>
              <w:widowControl w:val="0"/>
              <w:jc w:val="both"/>
              <w:outlineLvl w:val="3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/>
                <w:bCs/>
                <w:color w:val="007BB8"/>
              </w:rPr>
              <w:t>Część 2: SP Baby -</w:t>
            </w:r>
            <w:r w:rsidRPr="00A177B5">
              <w:rPr>
                <w:rFonts w:ascii="Times New Roman" w:hAnsi="Times New Roman"/>
                <w:bCs/>
              </w:rPr>
              <w:t xml:space="preserve"> Doposażenie pracowni językowej – zestaw:</w:t>
            </w:r>
          </w:p>
          <w:p w14:paraId="324E8E2F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0A15C3BE" w14:textId="77777777" w:rsidTr="00340E18">
        <w:tc>
          <w:tcPr>
            <w:tcW w:w="2001" w:type="dxa"/>
          </w:tcPr>
          <w:p w14:paraId="549D2200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t>Oprogramowanie sterujące PC</w:t>
            </w:r>
          </w:p>
        </w:tc>
        <w:tc>
          <w:tcPr>
            <w:tcW w:w="4683" w:type="dxa"/>
          </w:tcPr>
          <w:p w14:paraId="2B2E35D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praca w jednej grupie - wszystkie stanowiska w jednej grupie,</w:t>
            </w:r>
          </w:p>
          <w:p w14:paraId="26D52D4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uczniowie z włączonymi mikrofonami są słyszani przez pozostałych uczniów z grupy,</w:t>
            </w:r>
          </w:p>
          <w:p w14:paraId="5B3726B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uczniowie słyszą dźwięk nagrania i jednocześnie komentarz nauczyciela,</w:t>
            </w:r>
          </w:p>
          <w:p w14:paraId="6DD5AC4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praca z wieloma grupami - kilka grup o dowolnej liczbie stanowisk,</w:t>
            </w:r>
          </w:p>
          <w:p w14:paraId="393ED93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uczniowie z włączonymi mikrofonami są słyszani przez pozostałych uczniów z grupy,</w:t>
            </w:r>
          </w:p>
          <w:p w14:paraId="3B1EE5A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pary - uczniowie pracują w parach,</w:t>
            </w:r>
          </w:p>
          <w:p w14:paraId="2B5DCC2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łączenie w dowolne pary,</w:t>
            </w:r>
          </w:p>
          <w:p w14:paraId="486DD7B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uczniowie z pary słyszą się nawzajem, nagranie oraz nauczyciela,</w:t>
            </w:r>
          </w:p>
          <w:p w14:paraId="38FAA39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praca indywidualna – każdy uczeń pracuje indywidualnie na swoim stanowisku,</w:t>
            </w:r>
          </w:p>
          <w:p w14:paraId="02628C3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uczeń słyszy dźwięk nagrania i własną wypowiedź oraz nauczyciela,</w:t>
            </w:r>
          </w:p>
          <w:p w14:paraId="19AA8C0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konsultacja (1: 1)</w:t>
            </w:r>
          </w:p>
          <w:p w14:paraId="3EC9AA4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konwersacji z jednym uczniem, podczas gdy reszta uczniów pracuje w grupach lub parach,</w:t>
            </w:r>
          </w:p>
          <w:p w14:paraId="599735B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swobodne przełączanie pomiędzy trybami pracy z zapamiętywaniem ustawień,</w:t>
            </w:r>
          </w:p>
          <w:p w14:paraId="18F3D2D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poszczególne grupy lub pary nie słyszą się wzajemnie, nauczyciel ma możliwość podsłuchania dialogu dowolnej grupy, pary lub ucznia (praca indywidualna),</w:t>
            </w:r>
          </w:p>
          <w:p w14:paraId="5CEB7E0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jednoczesna, dwukierunkowa komunikacja (</w:t>
            </w:r>
            <w:proofErr w:type="spellStart"/>
            <w:r w:rsidRPr="00A177B5">
              <w:rPr>
                <w:rFonts w:ascii="Times New Roman" w:hAnsi="Times New Roman"/>
              </w:rPr>
              <w:t>full</w:t>
            </w:r>
            <w:proofErr w:type="spellEnd"/>
            <w:r w:rsidRPr="00A177B5">
              <w:rPr>
                <w:rFonts w:ascii="Times New Roman" w:hAnsi="Times New Roman"/>
              </w:rPr>
              <w:t>-duplex),</w:t>
            </w:r>
          </w:p>
          <w:p w14:paraId="514DE3A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możliwości sterowania:</w:t>
            </w:r>
          </w:p>
          <w:p w14:paraId="342337B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indywidualne włączanie i wyłączanie mikrofonów,</w:t>
            </w:r>
          </w:p>
          <w:p w14:paraId="461E1EB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wyłączenie wszystkich mikrofonów,</w:t>
            </w:r>
          </w:p>
          <w:p w14:paraId="0C8DDA4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przeniesienie wszystkich stanowisk do wybranej grupy,</w:t>
            </w:r>
          </w:p>
          <w:p w14:paraId="38FCAB2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czasowe przemawianie do wszystkich stanowisk (grup, par) bez konieczności reorganizacji grup,</w:t>
            </w:r>
          </w:p>
          <w:p w14:paraId="503F596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niezależny wybór źródła dźwięku dla grup i par,</w:t>
            </w:r>
          </w:p>
          <w:p w14:paraId="2954A00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We wszystkich trybach jest możliwe:</w:t>
            </w:r>
          </w:p>
          <w:p w14:paraId="2E8BF27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odsłuch przez słuchawki,</w:t>
            </w:r>
          </w:p>
          <w:p w14:paraId="49E111A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odsłuch przez wbudowany wzmacniacz i głośniki (jeśli podłączone),</w:t>
            </w:r>
          </w:p>
          <w:p w14:paraId="5A6FE2E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odsłuch nagrań z dowolnych źródeł dźwięku podłączonych do jednostki centralnej (DVD, MP3, Blu-ray, itp.),</w:t>
            </w:r>
          </w:p>
          <w:p w14:paraId="1160959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konwersacja lektora z grupą, parą lub jednym uczniem,</w:t>
            </w:r>
          </w:p>
          <w:p w14:paraId="41572A8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konwersacja ucznia z grupą z odsłuchem nagrania lub bez,</w:t>
            </w:r>
          </w:p>
          <w:p w14:paraId="4808509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odsłuch prowadzonej konwersacji przez wybranych uczniów,</w:t>
            </w:r>
          </w:p>
          <w:p w14:paraId="02099EB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rejestrowanie konwersacji.</w:t>
            </w:r>
          </w:p>
          <w:p w14:paraId="461B43E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Cechy toru dźwiękowego</w:t>
            </w:r>
          </w:p>
          <w:p w14:paraId="1F08B1D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niezależne tory audio dla każdej grupy lub pary,</w:t>
            </w:r>
          </w:p>
          <w:p w14:paraId="2B9B431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szerokie pasmo przenoszenia dla mowy i muzyki,</w:t>
            </w:r>
          </w:p>
          <w:p w14:paraId="7E68EBB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transmisja dźwięku w obu kierunkach, od nauczyciela do ucznia i od ucznia do nauczyciela,</w:t>
            </w:r>
          </w:p>
          <w:p w14:paraId="1A26E38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dwa niezależne tory DSP przypisane do grup 1 i 2,</w:t>
            </w:r>
          </w:p>
          <w:p w14:paraId="60F49AF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efekty DSP (symulacja rozmowy telefonicznej, zniekształceń, itp.)</w:t>
            </w:r>
          </w:p>
        </w:tc>
        <w:tc>
          <w:tcPr>
            <w:tcW w:w="3092" w:type="dxa"/>
          </w:tcPr>
          <w:p w14:paraId="22EA1AE0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79D9BD2B" w14:textId="77777777" w:rsidTr="00340E18">
        <w:tc>
          <w:tcPr>
            <w:tcW w:w="2001" w:type="dxa"/>
          </w:tcPr>
          <w:p w14:paraId="000304A1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t>Słuchawki z mikrofonem dla uczniów</w:t>
            </w:r>
          </w:p>
        </w:tc>
        <w:tc>
          <w:tcPr>
            <w:tcW w:w="4683" w:type="dxa"/>
          </w:tcPr>
          <w:p w14:paraId="0ED5353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Trwałe, odporne na uszkodzenia mechaniczne, w miękkiej, elastycznej obudowie, z mikrofonem na giętkim pałąku, wyposażone w duże, </w:t>
            </w:r>
            <w:proofErr w:type="spellStart"/>
            <w:r w:rsidRPr="00A177B5">
              <w:rPr>
                <w:rFonts w:ascii="Times New Roman" w:hAnsi="Times New Roman"/>
              </w:rPr>
              <w:t>wokółuszne</w:t>
            </w:r>
            <w:proofErr w:type="spellEnd"/>
            <w:r w:rsidRPr="00A177B5">
              <w:rPr>
                <w:rFonts w:ascii="Times New Roman" w:hAnsi="Times New Roman"/>
              </w:rPr>
              <w:t>, wentylowane nauszniki. Wtyczka 5 pin. Certyfikat CE.</w:t>
            </w:r>
          </w:p>
          <w:p w14:paraId="246800B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Parametry mikrofonu: </w:t>
            </w:r>
          </w:p>
          <w:p w14:paraId="44F10DF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- mikrofon dynamiczny o charakterystyce kierunkowej,</w:t>
            </w:r>
          </w:p>
          <w:p w14:paraId="6EB1A0D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- pasmo przenoszenia 30-16000Hz,</w:t>
            </w:r>
          </w:p>
          <w:p w14:paraId="2F756EF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- impedancja max. 1,2 </w:t>
            </w:r>
            <w:proofErr w:type="spellStart"/>
            <w:r w:rsidRPr="00A177B5">
              <w:rPr>
                <w:rFonts w:ascii="Times New Roman" w:hAnsi="Times New Roman"/>
              </w:rPr>
              <w:t>kΩ</w:t>
            </w:r>
            <w:proofErr w:type="spellEnd"/>
            <w:r w:rsidRPr="00A177B5">
              <w:rPr>
                <w:rFonts w:ascii="Times New Roman" w:hAnsi="Times New Roman"/>
              </w:rPr>
              <w:t>,</w:t>
            </w:r>
          </w:p>
          <w:p w14:paraId="472EDF8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- czułość 48 ±3 </w:t>
            </w:r>
            <w:proofErr w:type="spellStart"/>
            <w:r w:rsidRPr="00A177B5">
              <w:rPr>
                <w:rFonts w:ascii="Times New Roman" w:hAnsi="Times New Roman"/>
              </w:rPr>
              <w:t>dB</w:t>
            </w:r>
            <w:proofErr w:type="spellEnd"/>
            <w:r w:rsidRPr="00A177B5">
              <w:rPr>
                <w:rFonts w:ascii="Times New Roman" w:hAnsi="Times New Roman"/>
              </w:rPr>
              <w:t>.</w:t>
            </w:r>
          </w:p>
          <w:p w14:paraId="6C43450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Parametry słuchawek:</w:t>
            </w:r>
          </w:p>
          <w:p w14:paraId="6BBBA30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minimalna max. moc wyjściowa 100 </w:t>
            </w:r>
            <w:proofErr w:type="spellStart"/>
            <w:r w:rsidRPr="00A177B5">
              <w:rPr>
                <w:rFonts w:ascii="Times New Roman" w:hAnsi="Times New Roman"/>
              </w:rPr>
              <w:t>mW</w:t>
            </w:r>
            <w:proofErr w:type="spellEnd"/>
            <w:r w:rsidRPr="00A177B5">
              <w:rPr>
                <w:rFonts w:ascii="Times New Roman" w:hAnsi="Times New Roman"/>
              </w:rPr>
              <w:t>,</w:t>
            </w:r>
          </w:p>
          <w:p w14:paraId="18698DF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pasmo przenoszenia 20-20000Hz,</w:t>
            </w:r>
          </w:p>
          <w:p w14:paraId="247841E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impedancja 2 x 32 Ω max.,</w:t>
            </w:r>
          </w:p>
          <w:p w14:paraId="348425F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czułość 110±3dB.</w:t>
            </w:r>
          </w:p>
          <w:p w14:paraId="4CB1244F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60 miesięcy</w:t>
            </w:r>
          </w:p>
        </w:tc>
        <w:tc>
          <w:tcPr>
            <w:tcW w:w="3092" w:type="dxa"/>
          </w:tcPr>
          <w:p w14:paraId="42CAD1A7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09AB2E98" w14:textId="77777777" w:rsidTr="00340E18">
        <w:trPr>
          <w:trHeight w:val="4533"/>
        </w:trPr>
        <w:tc>
          <w:tcPr>
            <w:tcW w:w="2001" w:type="dxa"/>
          </w:tcPr>
          <w:p w14:paraId="313B2218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lastRenderedPageBreak/>
              <w:t>Słuchawki z mikrofonem dla nauczyciela</w:t>
            </w:r>
          </w:p>
        </w:tc>
        <w:tc>
          <w:tcPr>
            <w:tcW w:w="4683" w:type="dxa"/>
          </w:tcPr>
          <w:p w14:paraId="4497B5C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Trwałe, odporne na uszkodzenia mechaniczne, w miękkiej, elastycznej obudowie, z mikrofonem na giętkim pałąku, słuchawki izolowane akustycznie - nauszniki szczelnie kryjące ucho. Przewód wzmocniony linką stalową zapobiegający zerwaniu. Wtyczka 5 pin. Certyfikat CE.</w:t>
            </w:r>
          </w:p>
          <w:p w14:paraId="0B2582F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Parametry mikrofonu: </w:t>
            </w:r>
          </w:p>
          <w:p w14:paraId="391CFD6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mikrofon dynamiczny o charakterystyce kierunkowej - charakteryzuje się dużą redukcją szumów otoczenia,</w:t>
            </w:r>
          </w:p>
          <w:p w14:paraId="2831B4C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pasmo przenoszenia 40-15000 </w:t>
            </w:r>
            <w:proofErr w:type="spellStart"/>
            <w:r w:rsidRPr="00A177B5">
              <w:rPr>
                <w:rFonts w:ascii="Times New Roman" w:hAnsi="Times New Roman"/>
              </w:rPr>
              <w:t>Hz</w:t>
            </w:r>
            <w:proofErr w:type="spellEnd"/>
          </w:p>
          <w:p w14:paraId="15F0184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impedancja max. 200 Ω</w:t>
            </w:r>
          </w:p>
          <w:p w14:paraId="36DFE5D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Parametry słuchawek:</w:t>
            </w:r>
          </w:p>
          <w:p w14:paraId="4681034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minimalna max. moc wyjściowa 100 </w:t>
            </w:r>
            <w:proofErr w:type="spellStart"/>
            <w:r w:rsidRPr="00A177B5">
              <w:rPr>
                <w:rFonts w:ascii="Times New Roman" w:hAnsi="Times New Roman"/>
              </w:rPr>
              <w:t>mW</w:t>
            </w:r>
            <w:proofErr w:type="spellEnd"/>
            <w:r w:rsidRPr="00A177B5">
              <w:rPr>
                <w:rFonts w:ascii="Times New Roman" w:hAnsi="Times New Roman"/>
              </w:rPr>
              <w:t>,</w:t>
            </w:r>
          </w:p>
          <w:p w14:paraId="5E66BD8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pasmo przenoszenia 40-14400 </w:t>
            </w:r>
            <w:proofErr w:type="spellStart"/>
            <w:r w:rsidRPr="00A177B5">
              <w:rPr>
                <w:rFonts w:ascii="Times New Roman" w:hAnsi="Times New Roman"/>
              </w:rPr>
              <w:t>Hz</w:t>
            </w:r>
            <w:proofErr w:type="spellEnd"/>
            <w:r w:rsidRPr="00A177B5">
              <w:rPr>
                <w:rFonts w:ascii="Times New Roman" w:hAnsi="Times New Roman"/>
              </w:rPr>
              <w:t>,</w:t>
            </w:r>
          </w:p>
          <w:p w14:paraId="26812FD2" w14:textId="77777777" w:rsidR="00A177B5" w:rsidRPr="00A177B5" w:rsidRDefault="00A177B5" w:rsidP="00A177B5">
            <w:pPr>
              <w:rPr>
                <w:rFonts w:ascii="Times New Roman" w:hAnsi="Times New Roman"/>
                <w:color w:val="EE0000"/>
              </w:rPr>
            </w:pPr>
            <w:r w:rsidRPr="00A177B5">
              <w:rPr>
                <w:rFonts w:ascii="Times New Roman" w:hAnsi="Times New Roman"/>
              </w:rPr>
              <w:t xml:space="preserve">    - impedancja 2 x 400 Ω max.,</w:t>
            </w:r>
          </w:p>
          <w:p w14:paraId="45144DF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   - </w:t>
            </w:r>
            <w:proofErr w:type="gramStart"/>
            <w:r w:rsidRPr="00A177B5">
              <w:rPr>
                <w:rFonts w:ascii="Times New Roman" w:hAnsi="Times New Roman"/>
              </w:rPr>
              <w:t>czułość  &gt;</w:t>
            </w:r>
            <w:proofErr w:type="gramEnd"/>
            <w:r w:rsidRPr="00A177B5">
              <w:rPr>
                <w:rFonts w:ascii="Times New Roman" w:hAnsi="Times New Roman"/>
              </w:rPr>
              <w:t xml:space="preserve">98 </w:t>
            </w:r>
            <w:proofErr w:type="spellStart"/>
            <w:r w:rsidRPr="00A177B5">
              <w:rPr>
                <w:rFonts w:ascii="Times New Roman" w:hAnsi="Times New Roman"/>
              </w:rPr>
              <w:t>dB</w:t>
            </w:r>
            <w:proofErr w:type="spellEnd"/>
            <w:r w:rsidRPr="00A177B5">
              <w:rPr>
                <w:rFonts w:ascii="Times New Roman" w:hAnsi="Times New Roman"/>
              </w:rPr>
              <w:t>.</w:t>
            </w:r>
          </w:p>
          <w:p w14:paraId="37003C9F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60 miesięcy</w:t>
            </w:r>
          </w:p>
        </w:tc>
        <w:tc>
          <w:tcPr>
            <w:tcW w:w="3092" w:type="dxa"/>
          </w:tcPr>
          <w:p w14:paraId="1F228092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5489D6A6" w14:textId="77777777" w:rsidTr="00340E18">
        <w:tc>
          <w:tcPr>
            <w:tcW w:w="2001" w:type="dxa"/>
          </w:tcPr>
          <w:p w14:paraId="072730A0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t>Podwójny pulpit uczniowski z okablowaniem</w:t>
            </w:r>
          </w:p>
        </w:tc>
        <w:tc>
          <w:tcPr>
            <w:tcW w:w="4683" w:type="dxa"/>
          </w:tcPr>
          <w:p w14:paraId="05810E7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- podwójne gniazdo słuchawkowe DIN 5 pin, obudowa z tworzywa sztucznego, montowany w blendzie stolika uczniowskiego </w:t>
            </w:r>
          </w:p>
          <w:p w14:paraId="4314C8BE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36 miesięcy</w:t>
            </w:r>
          </w:p>
        </w:tc>
        <w:tc>
          <w:tcPr>
            <w:tcW w:w="3092" w:type="dxa"/>
          </w:tcPr>
          <w:p w14:paraId="0F65EEE1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68BA355E" w14:textId="77777777" w:rsidTr="00340E18">
        <w:tc>
          <w:tcPr>
            <w:tcW w:w="2001" w:type="dxa"/>
            <w:tcBorders>
              <w:bottom w:val="single" w:sz="12" w:space="0" w:color="auto"/>
            </w:tcBorders>
          </w:tcPr>
          <w:p w14:paraId="46FC7EE3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t xml:space="preserve">Głośnik montowany w blendzie biurka lektorskiego </w:t>
            </w:r>
          </w:p>
        </w:tc>
        <w:tc>
          <w:tcPr>
            <w:tcW w:w="4683" w:type="dxa"/>
          </w:tcPr>
          <w:p w14:paraId="5F9CA97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Zestaw 2 głośników 2-drożnych koaksjalnych o parametrach:</w:t>
            </w:r>
          </w:p>
          <w:p w14:paraId="181E6D1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- minimalna moc min. 40W,</w:t>
            </w:r>
          </w:p>
          <w:p w14:paraId="624BAE9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- pasmo przenoszenia 36–18000Hz,</w:t>
            </w:r>
          </w:p>
          <w:p w14:paraId="0C74FF1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- średnica minimum 14cm,</w:t>
            </w:r>
          </w:p>
          <w:p w14:paraId="7F6BE0D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 - sprawność min. 90dB/1W/1M.</w:t>
            </w:r>
          </w:p>
          <w:p w14:paraId="689D61C2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36 miesięcy</w:t>
            </w:r>
          </w:p>
        </w:tc>
        <w:tc>
          <w:tcPr>
            <w:tcW w:w="3092" w:type="dxa"/>
          </w:tcPr>
          <w:p w14:paraId="78BC3E98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28CD0C76" w14:textId="77777777" w:rsidTr="00340E18">
        <w:tc>
          <w:tcPr>
            <w:tcW w:w="2001" w:type="dxa"/>
            <w:tcBorders>
              <w:bottom w:val="single" w:sz="12" w:space="0" w:color="auto"/>
            </w:tcBorders>
          </w:tcPr>
          <w:p w14:paraId="4A9E4392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  <w:r w:rsidRPr="00A177B5">
              <w:rPr>
                <w:rFonts w:ascii="Times New Roman" w:eastAsia="Arial" w:hAnsi="Times New Roman"/>
                <w:b/>
              </w:rPr>
              <w:t>Jednostka centralna systemu</w:t>
            </w:r>
          </w:p>
        </w:tc>
        <w:tc>
          <w:tcPr>
            <w:tcW w:w="4683" w:type="dxa"/>
            <w:tcBorders>
              <w:bottom w:val="single" w:sz="12" w:space="0" w:color="auto"/>
            </w:tcBorders>
          </w:tcPr>
          <w:p w14:paraId="34930B8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32-bitowy procesor sterujący,</w:t>
            </w:r>
          </w:p>
          <w:p w14:paraId="082D616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stanowiska zasilane bezpiecznym napięciem 8-15V,</w:t>
            </w:r>
          </w:p>
          <w:p w14:paraId="4FFE8AD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zasilacz wbudowany w jednostkę centralną,</w:t>
            </w:r>
          </w:p>
          <w:p w14:paraId="7320BBC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zdalnego serwisowania i diagnozowania,</w:t>
            </w:r>
          </w:p>
          <w:p w14:paraId="49CFEC0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metalowa obudowa jednostki centralnej,</w:t>
            </w:r>
          </w:p>
          <w:p w14:paraId="489E876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sterowanie za pomocą komputera przez port USB (wymagane oprogramowanie jest dołączone w komplecie),</w:t>
            </w:r>
          </w:p>
          <w:p w14:paraId="04BD89D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odbiornik podczerwieni (IR),</w:t>
            </w:r>
          </w:p>
          <w:p w14:paraId="765D7D2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Wejścia audio</w:t>
            </w:r>
          </w:p>
          <w:p w14:paraId="7B982E8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4 wejścia stereofoniczne z możliwością rozbudowy do 8 wejść stereofonicznych,</w:t>
            </w:r>
          </w:p>
          <w:p w14:paraId="183D71D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cyfrowa regulacja poziomu dźwięku niezależna dla każdego wejścia z pamięcią,</w:t>
            </w:r>
          </w:p>
          <w:p w14:paraId="08462B7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transmisja dźwięku z dowolnych wejść do dowolnej liczby grup, par,</w:t>
            </w:r>
          </w:p>
          <w:p w14:paraId="06FF2C1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transmisja dźwięku z wybranego wejścia na głośniki podłączone do jednostki centralnej.</w:t>
            </w:r>
          </w:p>
          <w:p w14:paraId="064AFB0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Wyjścia audio</w:t>
            </w:r>
          </w:p>
          <w:p w14:paraId="058CBD0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 lub 2 wyjścia audio do nagrywania (w zależności od konfiguracji),</w:t>
            </w:r>
          </w:p>
          <w:p w14:paraId="033D1AC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wyjście audio na głośniki,</w:t>
            </w:r>
          </w:p>
          <w:p w14:paraId="5A3803B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nagrywania dowolnego ucznia, grupy lub pary,</w:t>
            </w:r>
          </w:p>
          <w:p w14:paraId="31F3D77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nagrywania przebiegu lekcji.</w:t>
            </w:r>
          </w:p>
          <w:p w14:paraId="729D68A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Wzmacniacz mocy</w:t>
            </w:r>
          </w:p>
          <w:p w14:paraId="1BC50E5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2 kanały z możliwością rozszerzenia do 4 kanałów,</w:t>
            </w:r>
          </w:p>
          <w:p w14:paraId="71C3C54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moc 2x40W lub 4x40W,</w:t>
            </w:r>
          </w:p>
          <w:p w14:paraId="7E74B61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4 wejścia stereofoniczne z możliwością rozbudowy do 8 wejść stereo,</w:t>
            </w:r>
          </w:p>
          <w:p w14:paraId="5E7AADA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proofErr w:type="spellStart"/>
            <w:r w:rsidRPr="00A177B5">
              <w:rPr>
                <w:rFonts w:ascii="Times New Roman" w:hAnsi="Times New Roman"/>
              </w:rPr>
              <w:t>antypaniczne</w:t>
            </w:r>
            <w:proofErr w:type="spellEnd"/>
            <w:r w:rsidRPr="00A177B5">
              <w:rPr>
                <w:rFonts w:ascii="Times New Roman" w:hAnsi="Times New Roman"/>
              </w:rPr>
              <w:t xml:space="preserve"> przełączanie wejść,</w:t>
            </w:r>
          </w:p>
          <w:p w14:paraId="2363DD8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cyfrowa regulacja głośności z pamięcią,</w:t>
            </w:r>
          </w:p>
          <w:p w14:paraId="4935FD9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cyfrowa regulacja barwy dźwięku</w:t>
            </w:r>
          </w:p>
          <w:p w14:paraId="374EBEF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regulacja głośności za pomocą pilota na podczerwień (IR).</w:t>
            </w:r>
          </w:p>
        </w:tc>
        <w:tc>
          <w:tcPr>
            <w:tcW w:w="3092" w:type="dxa"/>
          </w:tcPr>
          <w:p w14:paraId="630097D1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59F10074" w14:textId="77777777" w:rsidTr="00340E18">
        <w:tc>
          <w:tcPr>
            <w:tcW w:w="9776" w:type="dxa"/>
            <w:gridSpan w:val="3"/>
          </w:tcPr>
          <w:p w14:paraId="5D63D50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/>
                <w:bCs/>
                <w:color w:val="007BB8"/>
              </w:rPr>
              <w:t>Część 3: SP Baby -</w:t>
            </w:r>
            <w:r w:rsidRPr="00A177B5">
              <w:rPr>
                <w:rFonts w:ascii="Times New Roman" w:hAnsi="Times New Roman"/>
                <w:bCs/>
                <w:color w:val="007BB8"/>
              </w:rPr>
              <w:t xml:space="preserve"> </w:t>
            </w:r>
            <w:r w:rsidRPr="00A177B5">
              <w:rPr>
                <w:rFonts w:ascii="Times New Roman" w:hAnsi="Times New Roman"/>
                <w:bCs/>
              </w:rPr>
              <w:t>Zakup pomocy do realizacji zajęć wspomagających rozwój zdolności, wrażliwości i twórczego myślenia</w:t>
            </w:r>
            <w:r w:rsidRPr="00A177B5">
              <w:rPr>
                <w:rFonts w:ascii="Times New Roman" w:hAnsi="Times New Roman"/>
                <w:bCs/>
                <w:color w:val="000000" w:themeColor="text1"/>
              </w:rPr>
              <w:t>,</w:t>
            </w:r>
            <w:r w:rsidRPr="00A177B5">
              <w:rPr>
                <w:rFonts w:ascii="Times New Roman" w:hAnsi="Times New Roman"/>
                <w:bCs/>
              </w:rPr>
              <w:t xml:space="preserve"> zakup pomocy do realizacji zajęć muzyczno - ruchowych z elementami terapii </w:t>
            </w:r>
            <w:r w:rsidRPr="00A177B5">
              <w:rPr>
                <w:rFonts w:ascii="Times New Roman" w:hAnsi="Times New Roman"/>
                <w:bCs/>
                <w:color w:val="000000" w:themeColor="text1"/>
              </w:rPr>
              <w:t>oraz zakup pomocy do realizacji zajęć z przedsiębiorczości zestaw:</w:t>
            </w:r>
          </w:p>
        </w:tc>
      </w:tr>
      <w:tr w:rsidR="00A177B5" w:rsidRPr="00A177B5" w14:paraId="000F252E" w14:textId="77777777" w:rsidTr="00340E18">
        <w:tc>
          <w:tcPr>
            <w:tcW w:w="2001" w:type="dxa"/>
          </w:tcPr>
          <w:p w14:paraId="0DAB4CD8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t>Głośnik bezprzewodowy</w:t>
            </w:r>
          </w:p>
        </w:tc>
        <w:tc>
          <w:tcPr>
            <w:tcW w:w="4683" w:type="dxa"/>
          </w:tcPr>
          <w:p w14:paraId="7FAFA0C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Moc znamionowa RMS [W]: 100</w:t>
            </w:r>
          </w:p>
          <w:p w14:paraId="0FB7055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Bluetooth: Tak</w:t>
            </w:r>
          </w:p>
          <w:p w14:paraId="7B54FD4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Karaoke: Tak</w:t>
            </w:r>
          </w:p>
          <w:p w14:paraId="06854D6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Funkcje dodatkowe: dedykowana aplikacja, parowanie stereo, złącze gitarowe</w:t>
            </w:r>
          </w:p>
          <w:p w14:paraId="42F6724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Obsługiwane formaty: FLAC, MP3, WAV, WMA</w:t>
            </w:r>
          </w:p>
          <w:p w14:paraId="038A16A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Typ kolumn: 2-drożny</w:t>
            </w:r>
          </w:p>
          <w:p w14:paraId="63940C3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Korektor dźwięku: Tak</w:t>
            </w:r>
          </w:p>
          <w:p w14:paraId="41A5640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Wbudowana bateria: </w:t>
            </w:r>
            <w:r w:rsidRPr="00A177B5">
              <w:rPr>
                <w:rFonts w:ascii="Times New Roman" w:hAnsi="Times New Roman"/>
              </w:rPr>
              <w:tab/>
              <w:t xml:space="preserve">Tak (akumulator </w:t>
            </w:r>
            <w:proofErr w:type="spellStart"/>
            <w:r w:rsidRPr="00A177B5">
              <w:rPr>
                <w:rFonts w:ascii="Times New Roman" w:hAnsi="Times New Roman"/>
              </w:rPr>
              <w:t>litowo</w:t>
            </w:r>
            <w:proofErr w:type="spellEnd"/>
            <w:r w:rsidRPr="00A177B5">
              <w:rPr>
                <w:rFonts w:ascii="Times New Roman" w:hAnsi="Times New Roman"/>
              </w:rPr>
              <w:t>-jonowy)</w:t>
            </w:r>
          </w:p>
          <w:p w14:paraId="00FA8C4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Czas pracy na baterii [h]: 15</w:t>
            </w:r>
          </w:p>
          <w:p w14:paraId="26E33FD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Odporność na zachlapanie: Tak, certyfikat IPX4</w:t>
            </w:r>
          </w:p>
          <w:p w14:paraId="771473E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Efekty świetlne: Tak</w:t>
            </w:r>
          </w:p>
          <w:p w14:paraId="66AFE3C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Podbicie basu: Tak</w:t>
            </w:r>
          </w:p>
          <w:p w14:paraId="04C27D59" w14:textId="77777777" w:rsidR="00A177B5" w:rsidRPr="00A177B5" w:rsidRDefault="00A177B5" w:rsidP="00A177B5">
            <w:pPr>
              <w:rPr>
                <w:rFonts w:ascii="Times New Roman" w:hAnsi="Times New Roman"/>
                <w:lang w:val="en-US"/>
              </w:rPr>
            </w:pPr>
            <w:r w:rsidRPr="00A177B5">
              <w:rPr>
                <w:rFonts w:ascii="Times New Roman" w:hAnsi="Times New Roman"/>
                <w:lang w:val="en-US"/>
              </w:rPr>
              <w:t>Karaoke: Tak</w:t>
            </w:r>
          </w:p>
          <w:p w14:paraId="344F8551" w14:textId="77777777" w:rsidR="00A177B5" w:rsidRPr="00A177B5" w:rsidRDefault="00A177B5" w:rsidP="00A177B5">
            <w:pPr>
              <w:rPr>
                <w:rFonts w:ascii="Times New Roman" w:hAnsi="Times New Roman"/>
                <w:lang w:val="en-US"/>
              </w:rPr>
            </w:pPr>
            <w:proofErr w:type="spellStart"/>
            <w:r w:rsidRPr="00A177B5">
              <w:rPr>
                <w:rFonts w:ascii="Times New Roman" w:hAnsi="Times New Roman"/>
                <w:lang w:val="en-US"/>
              </w:rPr>
              <w:t>Funkcje</w:t>
            </w:r>
            <w:proofErr w:type="spellEnd"/>
            <w:r w:rsidRPr="00A177B5">
              <w:rPr>
                <w:rFonts w:ascii="Times New Roman" w:hAnsi="Times New Roman"/>
                <w:lang w:val="en-US"/>
              </w:rPr>
              <w:t xml:space="preserve"> AI: AI Sound Boost</w:t>
            </w:r>
          </w:p>
          <w:p w14:paraId="69BA40E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Złącza: Wejście liniowe audio AUX, złącze USB:</w:t>
            </w:r>
          </w:p>
          <w:p w14:paraId="2959AF6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Waga [kg]: max. 6,4</w:t>
            </w:r>
          </w:p>
          <w:p w14:paraId="70AA93B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Obudowy: kolor czarny, uchwyt do przenoszenia</w:t>
            </w:r>
          </w:p>
          <w:p w14:paraId="5AF21ED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Wyposażenie: kabel zasilający, instrukcja obsługi w języku polskim</w:t>
            </w:r>
          </w:p>
          <w:p w14:paraId="1595D0AF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24 miesiące</w:t>
            </w:r>
          </w:p>
        </w:tc>
        <w:tc>
          <w:tcPr>
            <w:tcW w:w="3092" w:type="dxa"/>
          </w:tcPr>
          <w:p w14:paraId="2F73945B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2652A24B" w14:textId="77777777" w:rsidTr="00340E18">
        <w:tc>
          <w:tcPr>
            <w:tcW w:w="2001" w:type="dxa"/>
          </w:tcPr>
          <w:p w14:paraId="6011F913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t>Głośnik mobilny</w:t>
            </w:r>
          </w:p>
        </w:tc>
        <w:tc>
          <w:tcPr>
            <w:tcW w:w="4683" w:type="dxa"/>
          </w:tcPr>
          <w:p w14:paraId="2C8D43E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Moc znamionowa RMS [W]:240</w:t>
            </w:r>
          </w:p>
          <w:p w14:paraId="427352B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Bluetooth: Tak</w:t>
            </w:r>
          </w:p>
          <w:p w14:paraId="5D38B66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Karaoke: Tak</w:t>
            </w:r>
          </w:p>
          <w:p w14:paraId="63BA86A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Dedykowana aplikacja, Funkcja TWS, Kontrola za pomocą </w:t>
            </w:r>
            <w:proofErr w:type="spellStart"/>
            <w:r w:rsidRPr="00A177B5">
              <w:rPr>
                <w:rFonts w:ascii="Times New Roman" w:hAnsi="Times New Roman"/>
              </w:rPr>
              <w:t>smartfona</w:t>
            </w:r>
            <w:proofErr w:type="spellEnd"/>
            <w:r w:rsidRPr="00A177B5">
              <w:rPr>
                <w:rFonts w:ascii="Times New Roman" w:hAnsi="Times New Roman"/>
              </w:rPr>
              <w:t>, Podświetlenie LED</w:t>
            </w:r>
          </w:p>
          <w:p w14:paraId="05CC8A7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Obsługiwane formaty: FLAC, MP3, WAV, WMA</w:t>
            </w:r>
          </w:p>
          <w:p w14:paraId="12E8A9E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Kolor obudowy: Czarny</w:t>
            </w:r>
          </w:p>
          <w:p w14:paraId="02CA14D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 xml:space="preserve">Typ kolumn: 2 x głośnik </w:t>
            </w:r>
            <w:proofErr w:type="spellStart"/>
            <w:r w:rsidRPr="00A177B5">
              <w:rPr>
                <w:rFonts w:ascii="Times New Roman" w:hAnsi="Times New Roman"/>
              </w:rPr>
              <w:t>niskotonowy</w:t>
            </w:r>
            <w:proofErr w:type="spellEnd"/>
            <w:r w:rsidRPr="00A177B5">
              <w:rPr>
                <w:rFonts w:ascii="Times New Roman" w:hAnsi="Times New Roman"/>
              </w:rPr>
              <w:t>, 2 x głośnik wysokotonowy</w:t>
            </w:r>
          </w:p>
          <w:p w14:paraId="1D8EA93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Korektor dźwięku: Tak</w:t>
            </w:r>
          </w:p>
          <w:p w14:paraId="04FD86E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Wbudowana bateria: Tak (akumulator </w:t>
            </w:r>
            <w:proofErr w:type="spellStart"/>
            <w:r w:rsidRPr="00A177B5">
              <w:rPr>
                <w:rFonts w:ascii="Times New Roman" w:hAnsi="Times New Roman"/>
              </w:rPr>
              <w:t>litowo</w:t>
            </w:r>
            <w:proofErr w:type="spellEnd"/>
            <w:r w:rsidRPr="00A177B5">
              <w:rPr>
                <w:rFonts w:ascii="Times New Roman" w:hAnsi="Times New Roman"/>
              </w:rPr>
              <w:t>-jonowy)</w:t>
            </w:r>
          </w:p>
          <w:p w14:paraId="0D2D556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Czas pracy na baterii [h]: 18</w:t>
            </w:r>
          </w:p>
          <w:p w14:paraId="1F3282E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Odporność na zachlapanie: Tak (certyfikat IPX4)</w:t>
            </w:r>
          </w:p>
          <w:p w14:paraId="6FD47EA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Efekty świetlne: Tak</w:t>
            </w:r>
          </w:p>
          <w:p w14:paraId="460BC95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Podbicie basu: Tak</w:t>
            </w:r>
          </w:p>
          <w:p w14:paraId="4D383EC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Karaoke: Tak</w:t>
            </w:r>
          </w:p>
          <w:p w14:paraId="01CC9A1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Wejście liniowe audio AUX, złącze USB</w:t>
            </w:r>
          </w:p>
          <w:p w14:paraId="2140BA6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Waga [kg]: max 16.5</w:t>
            </w:r>
          </w:p>
          <w:p w14:paraId="4B3CBF6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Obudowa: kolor czarny, kółka, uchwyt do przenoszenia, wejście gitarowe, wejście mikrofonowe</w:t>
            </w:r>
          </w:p>
          <w:p w14:paraId="748831D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Wyposażenie: kabel zasilający, instrukcja obsługi w języku polskim</w:t>
            </w:r>
          </w:p>
          <w:p w14:paraId="27ED6B10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24 miesiące</w:t>
            </w:r>
          </w:p>
        </w:tc>
        <w:tc>
          <w:tcPr>
            <w:tcW w:w="3092" w:type="dxa"/>
          </w:tcPr>
          <w:p w14:paraId="5A3109D2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71C0B42F" w14:textId="77777777" w:rsidTr="00340E18">
        <w:tc>
          <w:tcPr>
            <w:tcW w:w="20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28EB64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Cs/>
                <w:color w:val="000000" w:themeColor="text1"/>
              </w:rPr>
              <w:t xml:space="preserve">Zestaw z mikrofonem i </w:t>
            </w:r>
            <w:r w:rsidRPr="00A177B5">
              <w:rPr>
                <w:rFonts w:ascii="Times New Roman" w:hAnsi="Times New Roman"/>
                <w:bCs/>
              </w:rPr>
              <w:t>membraną</w:t>
            </w:r>
          </w:p>
        </w:tc>
        <w:tc>
          <w:tcPr>
            <w:tcW w:w="4683" w:type="dxa"/>
          </w:tcPr>
          <w:p w14:paraId="7BDB347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Mikrofon pojemnościowy o charakterystyce </w:t>
            </w:r>
            <w:proofErr w:type="spellStart"/>
            <w:r w:rsidRPr="00A177B5">
              <w:rPr>
                <w:rFonts w:ascii="Times New Roman" w:hAnsi="Times New Roman"/>
              </w:rPr>
              <w:t>kardioidalnej</w:t>
            </w:r>
            <w:proofErr w:type="spellEnd"/>
            <w:r w:rsidRPr="00A177B5">
              <w:rPr>
                <w:rFonts w:ascii="Times New Roman" w:hAnsi="Times New Roman"/>
              </w:rPr>
              <w:t xml:space="preserve"> z membraną TAK</w:t>
            </w:r>
          </w:p>
          <w:p w14:paraId="2379A57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Rodzaj łączności: przewodowy</w:t>
            </w:r>
          </w:p>
          <w:p w14:paraId="0CCD51B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Podłączenie mikrofonu – wtyk XLR</w:t>
            </w:r>
          </w:p>
          <w:p w14:paraId="3BC3EB7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Pop filtr na szyjce z nakładką piankową TAK</w:t>
            </w:r>
          </w:p>
          <w:p w14:paraId="662DDB5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Statyw biurkowy z obciążeniem do 2,5 kg TAK</w:t>
            </w:r>
          </w:p>
          <w:p w14:paraId="0845B7D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System mocowania: uchwyt koszowy o średnicy 1,1" antywstrząsowy</w:t>
            </w:r>
          </w:p>
          <w:p w14:paraId="75AB3F6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Kabel mikrofonowy 3,5 mm męski do XLR wraz z przejściówką na podwójny typu żeńskiego. Długość 2,5 m TAK</w:t>
            </w:r>
          </w:p>
          <w:p w14:paraId="45ACFD8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Zacisk stołowy TAK</w:t>
            </w:r>
          </w:p>
          <w:p w14:paraId="18872872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Regulacja kąta nachylenia TAK</w:t>
            </w:r>
          </w:p>
          <w:p w14:paraId="14274F52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24 miesiące</w:t>
            </w:r>
          </w:p>
        </w:tc>
        <w:tc>
          <w:tcPr>
            <w:tcW w:w="3092" w:type="dxa"/>
          </w:tcPr>
          <w:p w14:paraId="431AAF37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10CD5B75" w14:textId="77777777" w:rsidTr="00340E18">
        <w:tc>
          <w:tcPr>
            <w:tcW w:w="2001" w:type="dxa"/>
          </w:tcPr>
          <w:p w14:paraId="08CD5BCD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eastAsia="Arial" w:hAnsi="Times New Roman"/>
                <w:b/>
              </w:rPr>
              <w:t xml:space="preserve">Mikrofon </w:t>
            </w:r>
            <w:r w:rsidRPr="00A177B5">
              <w:rPr>
                <w:rFonts w:ascii="Times New Roman" w:hAnsi="Times New Roman"/>
              </w:rPr>
              <w:t>(zestaw 2 sztuki)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6A2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>Rodzaj przetwornika:</w:t>
            </w:r>
            <w:r w:rsidRPr="00A177B5">
              <w:rPr>
                <w:rFonts w:ascii="Times New Roman" w:hAnsi="Times New Roman"/>
              </w:rPr>
              <w:t> Dynamiczny</w:t>
            </w:r>
          </w:p>
          <w:p w14:paraId="53C0AAEB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>Rodzaj łączności:</w:t>
            </w:r>
            <w:r w:rsidRPr="00A177B5">
              <w:rPr>
                <w:rFonts w:ascii="Times New Roman" w:hAnsi="Times New Roman"/>
              </w:rPr>
              <w:t> Bezprzewodowy</w:t>
            </w:r>
          </w:p>
          <w:p w14:paraId="2169D529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>Charakterystyka kierunkowości:</w:t>
            </w:r>
            <w:r w:rsidRPr="00A177B5">
              <w:rPr>
                <w:rFonts w:ascii="Times New Roman" w:hAnsi="Times New Roman"/>
              </w:rPr>
              <w:t> </w:t>
            </w:r>
            <w:proofErr w:type="spellStart"/>
            <w:r w:rsidRPr="00A177B5">
              <w:rPr>
                <w:rFonts w:ascii="Times New Roman" w:hAnsi="Times New Roman"/>
              </w:rPr>
              <w:t>Kardioidalna</w:t>
            </w:r>
            <w:proofErr w:type="spellEnd"/>
          </w:p>
          <w:p w14:paraId="74234CEC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>Przeznaczenie:</w:t>
            </w:r>
            <w:r w:rsidRPr="00A177B5">
              <w:rPr>
                <w:rFonts w:ascii="Times New Roman" w:hAnsi="Times New Roman"/>
              </w:rPr>
              <w:t> Wokalne</w:t>
            </w:r>
          </w:p>
          <w:p w14:paraId="094B016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>Złącze:</w:t>
            </w:r>
            <w:r w:rsidRPr="00A177B5">
              <w:rPr>
                <w:rFonts w:ascii="Times New Roman" w:hAnsi="Times New Roman"/>
              </w:rPr>
              <w:t> USB typ-C</w:t>
            </w:r>
          </w:p>
          <w:p w14:paraId="1D82B101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24 miesiące</w:t>
            </w:r>
          </w:p>
        </w:tc>
        <w:tc>
          <w:tcPr>
            <w:tcW w:w="3092" w:type="dxa"/>
          </w:tcPr>
          <w:p w14:paraId="39CD3740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756C0A8E" w14:textId="77777777" w:rsidTr="00340E18">
        <w:tc>
          <w:tcPr>
            <w:tcW w:w="9776" w:type="dxa"/>
            <w:gridSpan w:val="3"/>
          </w:tcPr>
          <w:p w14:paraId="313A5CBD" w14:textId="77777777" w:rsidR="00A177B5" w:rsidRPr="00A177B5" w:rsidRDefault="00A177B5" w:rsidP="00A177B5">
            <w:pPr>
              <w:autoSpaceDE w:val="0"/>
              <w:jc w:val="both"/>
              <w:rPr>
                <w:rFonts w:ascii="Times New Roman" w:hAnsi="Times New Roman"/>
                <w:b/>
                <w:bCs/>
                <w:color w:val="007BB8"/>
              </w:rPr>
            </w:pPr>
          </w:p>
          <w:p w14:paraId="27049235" w14:textId="77777777" w:rsidR="00A177B5" w:rsidRPr="00A177B5" w:rsidRDefault="00A177B5" w:rsidP="00A177B5">
            <w:pPr>
              <w:autoSpaceDE w:val="0"/>
              <w:jc w:val="both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/>
                <w:bCs/>
                <w:color w:val="007BB8"/>
              </w:rPr>
              <w:t xml:space="preserve">Część 4: SP Jarosty - </w:t>
            </w:r>
            <w:r w:rsidRPr="00A177B5">
              <w:rPr>
                <w:rFonts w:ascii="Times New Roman" w:hAnsi="Times New Roman"/>
                <w:bCs/>
              </w:rPr>
              <w:t>Doposażenie placówki zestaw:</w:t>
            </w:r>
          </w:p>
          <w:p w14:paraId="7569C308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195A37C6" w14:textId="77777777" w:rsidTr="00340E18">
        <w:trPr>
          <w:trHeight w:val="3963"/>
        </w:trPr>
        <w:tc>
          <w:tcPr>
            <w:tcW w:w="2001" w:type="dxa"/>
            <w:vMerge w:val="restart"/>
          </w:tcPr>
          <w:p w14:paraId="4CDDE524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lastRenderedPageBreak/>
              <w:t>Komputery z oprogramowaniem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8425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Monitor:</w:t>
            </w:r>
          </w:p>
          <w:p w14:paraId="30567920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Przekątna ekranu: 23,8 cale</w:t>
            </w:r>
          </w:p>
          <w:p w14:paraId="007199DE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Rozdzielczość: 1920 x 1080 (Full HD)</w:t>
            </w:r>
          </w:p>
          <w:p w14:paraId="212899F0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Powłoka matrycy: MATOWA</w:t>
            </w:r>
          </w:p>
          <w:p w14:paraId="2DA6602F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Rodzaj matrycy: LED, IPS</w:t>
            </w:r>
          </w:p>
          <w:p w14:paraId="62C4C1CD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Typ ekranu: PŁASKI</w:t>
            </w:r>
          </w:p>
          <w:p w14:paraId="314BCC0C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Monitor bezbramkowy: TAK</w:t>
            </w:r>
          </w:p>
          <w:p w14:paraId="43DFC02D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Jasność: 250 cd/m²</w:t>
            </w:r>
          </w:p>
          <w:p w14:paraId="79DC53B0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Kąt widzenia w poziomie: 178 stopni</w:t>
            </w:r>
          </w:p>
          <w:p w14:paraId="148382DF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Kąt widzenia w pionie: 178 stopni</w:t>
            </w:r>
          </w:p>
          <w:p w14:paraId="14406946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Złącza: VGA (D-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sub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) - 1 szt., HDMI 1.4 - 1 szt.,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DisplayPort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 1.2 - 1 szt., USB 3.2 Gen. 1 - 3 szt., USB 3.2 Gen. 1 Typu-B - 1 szt.</w:t>
            </w:r>
          </w:p>
          <w:p w14:paraId="0613681E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USB 3.2 Gen. 1 typu-C - 1 szt.</w:t>
            </w:r>
          </w:p>
          <w:p w14:paraId="318DF787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AC-in (wejście zasilania) - 1 szt.</w:t>
            </w:r>
          </w:p>
          <w:p w14:paraId="2E5DCB7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</w:p>
        </w:tc>
        <w:tc>
          <w:tcPr>
            <w:tcW w:w="3092" w:type="dxa"/>
          </w:tcPr>
          <w:p w14:paraId="5F534A67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022C41A6" w14:textId="77777777" w:rsidTr="00340E18">
        <w:trPr>
          <w:trHeight w:val="4886"/>
        </w:trPr>
        <w:tc>
          <w:tcPr>
            <w:tcW w:w="2001" w:type="dxa"/>
            <w:vMerge/>
          </w:tcPr>
          <w:p w14:paraId="351A5F0D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516F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Jednostka Centralna:</w:t>
            </w:r>
          </w:p>
          <w:p w14:paraId="2CE9F5C1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Procesor:</w:t>
            </w:r>
          </w:p>
          <w:p w14:paraId="2685AC34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</w:rPr>
            </w:pPr>
            <w:bookmarkStart w:id="3" w:name="_Hlk226628102"/>
            <w:r w:rsidRPr="00A177B5">
              <w:rPr>
                <w:rFonts w:ascii="Times New Roman" w:hAnsi="Times New Roman"/>
              </w:rPr>
              <w:t xml:space="preserve">Procesor musi osiągnąć wynik CPU Mark ze strony </w:t>
            </w:r>
            <w:hyperlink r:id="rId10" w:history="1">
              <w:r w:rsidRPr="00A177B5">
                <w:rPr>
                  <w:rFonts w:ascii="Times New Roman" w:hAnsi="Times New Roman"/>
                  <w:color w:val="0000FF"/>
                  <w:u w:val="single"/>
                </w:rPr>
                <w:t>https://www.cpubenchmark.net/cpu_list.php</w:t>
              </w:r>
            </w:hyperlink>
            <w:r w:rsidRPr="00A177B5">
              <w:rPr>
                <w:rFonts w:ascii="Times New Roman" w:hAnsi="Times New Roman"/>
              </w:rPr>
              <w:t xml:space="preserve"> - na poziomie minimum 25000 (25175). </w:t>
            </w:r>
          </w:p>
          <w:p w14:paraId="712C1E7B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bookmarkEnd w:id="3"/>
          <w:p w14:paraId="449A3B7C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b/>
                <w:bCs/>
              </w:rPr>
            </w:pPr>
          </w:p>
          <w:p w14:paraId="6BE8E5FA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Karta graficzna</w:t>
            </w:r>
          </w:p>
          <w:p w14:paraId="60CB912B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</w:rPr>
            </w:pPr>
            <w:bookmarkStart w:id="4" w:name="_Hlk226628165"/>
            <w:r w:rsidRPr="00A177B5">
              <w:rPr>
                <w:rFonts w:ascii="Times New Roman" w:hAnsi="Times New Roman"/>
              </w:rPr>
              <w:t xml:space="preserve">Karta graficzna powinna osiągnąć wynik w teście </w:t>
            </w:r>
            <w:proofErr w:type="spellStart"/>
            <w:r w:rsidRPr="00A177B5">
              <w:rPr>
                <w:rFonts w:ascii="Times New Roman" w:hAnsi="Times New Roman"/>
              </w:rPr>
              <w:t>Passmark</w:t>
            </w:r>
            <w:proofErr w:type="spellEnd"/>
            <w:r w:rsidRPr="00A177B5">
              <w:rPr>
                <w:rFonts w:ascii="Times New Roman" w:hAnsi="Times New Roman"/>
              </w:rPr>
              <w:t xml:space="preserve"> G3D Mark, który dostępny jest na stronie </w:t>
            </w:r>
            <w:hyperlink r:id="rId11" w:history="1">
              <w:r w:rsidRPr="00A177B5">
                <w:rPr>
                  <w:rFonts w:ascii="Times New Roman" w:hAnsi="Times New Roman"/>
                  <w:color w:val="0000FF"/>
                  <w:u w:val="single"/>
                </w:rPr>
                <w:t>https://www.videocardbenchmark.net/gpu_list.php</w:t>
              </w:r>
            </w:hyperlink>
            <w:r w:rsidRPr="00A177B5">
              <w:rPr>
                <w:rFonts w:ascii="Times New Roman" w:hAnsi="Times New Roman"/>
              </w:rPr>
              <w:t xml:space="preserve"> na poziomie minimum 1500 (1542) punktów.</w:t>
            </w:r>
          </w:p>
          <w:bookmarkEnd w:id="4"/>
          <w:p w14:paraId="7C8D0771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49637EA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</w:p>
          <w:p w14:paraId="08FF79C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Pamięć RAM: 16 GB (zainstalowane) / 64 GB (maks.), DDR5 SDRAM, 4800 MHz</w:t>
            </w:r>
          </w:p>
          <w:p w14:paraId="4BF0AE3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Dysk twardy: SSD - M.2, 512 GB, PCI Express 4.0 x4, (</w:t>
            </w:r>
            <w:proofErr w:type="spellStart"/>
            <w:r w:rsidRPr="00A177B5">
              <w:rPr>
                <w:rFonts w:ascii="Times New Roman" w:hAnsi="Times New Roman"/>
              </w:rPr>
              <w:t>NVMe</w:t>
            </w:r>
            <w:proofErr w:type="spellEnd"/>
            <w:r w:rsidRPr="00A177B5">
              <w:rPr>
                <w:rFonts w:ascii="Times New Roman" w:hAnsi="Times New Roman"/>
              </w:rPr>
              <w:t>)</w:t>
            </w:r>
          </w:p>
          <w:p w14:paraId="6B57B69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Łączność: LAN (10/100/1000 </w:t>
            </w:r>
            <w:proofErr w:type="spellStart"/>
            <w:r w:rsidRPr="00A177B5">
              <w:rPr>
                <w:rFonts w:ascii="Times New Roman" w:hAnsi="Times New Roman"/>
              </w:rPr>
              <w:t>Mbs</w:t>
            </w:r>
            <w:proofErr w:type="spellEnd"/>
            <w:r w:rsidRPr="00A177B5">
              <w:rPr>
                <w:rFonts w:ascii="Times New Roman" w:hAnsi="Times New Roman"/>
              </w:rPr>
              <w:t xml:space="preserve">), </w:t>
            </w:r>
            <w:proofErr w:type="spellStart"/>
            <w:r w:rsidRPr="00A177B5">
              <w:rPr>
                <w:rFonts w:ascii="Times New Roman" w:hAnsi="Times New Roman"/>
              </w:rPr>
              <w:t>WiFi</w:t>
            </w:r>
            <w:proofErr w:type="spellEnd"/>
            <w:r w:rsidRPr="00A177B5">
              <w:rPr>
                <w:rFonts w:ascii="Times New Roman" w:hAnsi="Times New Roman"/>
              </w:rPr>
              <w:t xml:space="preserve"> 6 (802.11 a/b/g/n/</w:t>
            </w:r>
            <w:proofErr w:type="spellStart"/>
            <w:r w:rsidRPr="00A177B5">
              <w:rPr>
                <w:rFonts w:ascii="Times New Roman" w:hAnsi="Times New Roman"/>
              </w:rPr>
              <w:t>ac</w:t>
            </w:r>
            <w:proofErr w:type="spellEnd"/>
            <w:r w:rsidRPr="00A177B5">
              <w:rPr>
                <w:rFonts w:ascii="Times New Roman" w:hAnsi="Times New Roman"/>
              </w:rPr>
              <w:t>/</w:t>
            </w:r>
            <w:proofErr w:type="spellStart"/>
            <w:r w:rsidRPr="00A177B5">
              <w:rPr>
                <w:rFonts w:ascii="Times New Roman" w:hAnsi="Times New Roman"/>
              </w:rPr>
              <w:t>ax</w:t>
            </w:r>
            <w:proofErr w:type="spellEnd"/>
            <w:r w:rsidRPr="00A177B5">
              <w:rPr>
                <w:rFonts w:ascii="Times New Roman" w:hAnsi="Times New Roman"/>
              </w:rPr>
              <w:t>), Bluetooth</w:t>
            </w:r>
          </w:p>
          <w:p w14:paraId="1F0587F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Złącza panel przedni: USB 2.0 - 2 szt., USB 3.2 Gen. 1 - 1 szt., USB </w:t>
            </w:r>
            <w:proofErr w:type="spellStart"/>
            <w:r w:rsidRPr="00A177B5">
              <w:rPr>
                <w:rFonts w:ascii="Times New Roman" w:hAnsi="Times New Roman"/>
              </w:rPr>
              <w:t>Type</w:t>
            </w:r>
            <w:proofErr w:type="spellEnd"/>
            <w:r w:rsidRPr="00A177B5">
              <w:rPr>
                <w:rFonts w:ascii="Times New Roman" w:hAnsi="Times New Roman"/>
              </w:rPr>
              <w:t>-C - 1 szt., wyjście słuchawkowe/wejście mikrofonowe - 1 szt., czytnik kart pamięci - 1 szt.</w:t>
            </w:r>
          </w:p>
          <w:p w14:paraId="323CF96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Złącza panel tylny: USB 2.0 - 2 szt., USB 3.2 Gen. 1 - 2 szt., RJ-45 (LAN) - 1 </w:t>
            </w:r>
            <w:proofErr w:type="gramStart"/>
            <w:r w:rsidRPr="00A177B5">
              <w:rPr>
                <w:rFonts w:ascii="Times New Roman" w:hAnsi="Times New Roman"/>
              </w:rPr>
              <w:t>szt. ,HDMI</w:t>
            </w:r>
            <w:proofErr w:type="gramEnd"/>
            <w:r w:rsidRPr="00A177B5">
              <w:rPr>
                <w:rFonts w:ascii="Times New Roman" w:hAnsi="Times New Roman"/>
              </w:rPr>
              <w:t xml:space="preserve"> - 1 szt., Display Port - 1 szt., AC-in (wejście zasilania) - 1 szt.</w:t>
            </w:r>
          </w:p>
          <w:p w14:paraId="6838978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Porty wewnętrzne wolne: PCI-e x16 - 1 szt., PCI-e x1 - 2 szt., SATA III - 1 szt.</w:t>
            </w:r>
          </w:p>
          <w:p w14:paraId="5E199E8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Klawiatura i mysz w zestawie.</w:t>
            </w:r>
          </w:p>
          <w:p w14:paraId="17E2CF3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Zasilanie: moc wyjściowa 180 wat, Certyfikat 80 PLUS </w:t>
            </w:r>
            <w:r w:rsidRPr="00A177B5">
              <w:rPr>
                <w:rFonts w:ascii="Times New Roman" w:hAnsi="Times New Roman"/>
              </w:rPr>
              <w:tab/>
              <w:t xml:space="preserve">80 PLUS </w:t>
            </w:r>
            <w:proofErr w:type="spellStart"/>
            <w:r w:rsidRPr="00A177B5">
              <w:rPr>
                <w:rFonts w:ascii="Times New Roman" w:hAnsi="Times New Roman"/>
              </w:rPr>
              <w:t>Bronze</w:t>
            </w:r>
            <w:proofErr w:type="spellEnd"/>
          </w:p>
          <w:p w14:paraId="73348A0E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System operacyjny</w:t>
            </w:r>
          </w:p>
          <w:p w14:paraId="41A13ECF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Microsoft Windows 11 Pro</w:t>
            </w:r>
          </w:p>
          <w:p w14:paraId="61F371A0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Zamawiający dysponuje infrastrukturą bazującą na usługach Active Directory oraz regułami bezpieczeństwa zdefiniowanymi na firewallach firmy </w:t>
            </w:r>
            <w:proofErr w:type="spellStart"/>
            <w:r w:rsidRPr="00A177B5">
              <w:rPr>
                <w:rFonts w:ascii="Times New Roman" w:hAnsi="Times New Roman"/>
              </w:rPr>
              <w:t>PaloAlto</w:t>
            </w:r>
            <w:proofErr w:type="spellEnd"/>
            <w:r w:rsidRPr="00A177B5">
              <w:rPr>
                <w:rFonts w:ascii="Times New Roman" w:hAnsi="Times New Roman"/>
              </w:rPr>
              <w:t xml:space="preserve"> wykorzystującymi uwierzytelnianie poprzez Active Directory. Wykonawca ma obowiązek dostarczenia sprzętu z zainstalowanym systemem operacyjnym Windows 11 PRO oraz licencjami CAL do usługi Active Directory Windows Server w najwyższej dostępnej na rynku wersji. </w:t>
            </w:r>
          </w:p>
          <w:p w14:paraId="535AEC9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Oprogramowanie do pracy biurowej</w:t>
            </w:r>
          </w:p>
          <w:p w14:paraId="6232C15B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wersja językowa: Pełna polska wersja językowa interfejsu użytkownika,</w:t>
            </w:r>
          </w:p>
          <w:p w14:paraId="5030A6DC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oprogramowanie musi umożliwiać dostosowanie dokumentów i szablonów do potrzeb instytucji oraz udostępniać narzędzia umożliwiające dystrybucję odpowiednich szablonów do właściwych odbiorców,</w:t>
            </w:r>
          </w:p>
          <w:p w14:paraId="757E27DA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 skład oprogramowania muszą wchodzić narzędzia programistyczne umożliwiające automatyzację pracy i wymianę danych pomiędzy dokumentami i aplikacjami (język makropoleceń, język skryptowy),</w:t>
            </w:r>
          </w:p>
          <w:p w14:paraId="03CBBF8C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 aplikacji musi być dostępna pełna dokumentacja w języku polskim,</w:t>
            </w:r>
          </w:p>
          <w:p w14:paraId="3A802052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pakiet zintegrowanych aplikacji biurowych musi zawierać:</w:t>
            </w:r>
          </w:p>
          <w:p w14:paraId="6064C80C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edytor tekstu,</w:t>
            </w:r>
          </w:p>
          <w:p w14:paraId="155B6188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arkusz kalkulacyjny,</w:t>
            </w:r>
          </w:p>
          <w:p w14:paraId="6DB96AD5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przygotowywania i prowadzenia prezentacji,</w:t>
            </w:r>
          </w:p>
          <w:p w14:paraId="7D4451B4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tworzenia drukowanych materiałów informacyjnych,</w:t>
            </w:r>
          </w:p>
          <w:p w14:paraId="40FF6EFC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zarządzania informacją prywatą (pocztą elektroniczną, kalendarzem, kontaktami i zadaniami),</w:t>
            </w:r>
          </w:p>
          <w:p w14:paraId="2251987C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narzędzie do tworzenia notatek przy pomocy klawiatury lub notatek odręcznych na ekranie </w:t>
            </w:r>
            <w:r w:rsidRPr="00A177B5">
              <w:rPr>
                <w:rFonts w:ascii="Times New Roman" w:hAnsi="Times New Roman"/>
              </w:rPr>
              <w:lastRenderedPageBreak/>
              <w:t>urządzenia typu tablet PC z mechanizmem OCR.</w:t>
            </w:r>
          </w:p>
          <w:p w14:paraId="2F5385D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edytora tekstu:</w:t>
            </w:r>
          </w:p>
          <w:p w14:paraId="32427D2C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edycja i formatowanie tekstu w języku polskim wraz z obsługą języka polskiego w zakresie sprawdzania pisowni i poprawności gramatycznej oraz funkcjonalnością słownika wyrazów bliskoznacznych i autokorekty,</w:t>
            </w:r>
          </w:p>
          <w:p w14:paraId="3BC8C253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oraz formatowanie tabel,</w:t>
            </w:r>
          </w:p>
          <w:p w14:paraId="1FD3AC9E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oraz formatowanie obiektów graficznych,</w:t>
            </w:r>
          </w:p>
          <w:p w14:paraId="1691E14C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wykresów i tabel z arkusza kalkulacyjnego (wliczając tabele przestawne),</w:t>
            </w:r>
          </w:p>
          <w:p w14:paraId="757CE76A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numerowanie rozdziałów, punktów, akapitów, tabel i rysunków,</w:t>
            </w:r>
          </w:p>
          <w:p w14:paraId="53C6C04C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tworzenie spisów treści,</w:t>
            </w:r>
          </w:p>
          <w:p w14:paraId="0ACC07F1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formatowanie nagłówków i stopek stron,</w:t>
            </w:r>
          </w:p>
          <w:p w14:paraId="50596458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sprawdzanie pisowni w języku polskim,</w:t>
            </w:r>
          </w:p>
          <w:p w14:paraId="106B5BDD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śledzenie zmian wprowadzonych przez użytkowników,</w:t>
            </w:r>
          </w:p>
          <w:p w14:paraId="01AFE33D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nagrywanie, tworzenie i edycję makr automatyzujących wykonywanie czynności,</w:t>
            </w:r>
          </w:p>
          <w:p w14:paraId="53AD463E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określenie układu strony (pionowa/pozioma),</w:t>
            </w:r>
          </w:p>
          <w:p w14:paraId="396CA360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wykonywanie korespondencji seryjnej bazując na danych adresowych pochodzących z arkusza kalkulacyjnego i z narzędzia do zarządzania informacją prywatną,</w:t>
            </w:r>
          </w:p>
          <w:p w14:paraId="17C4651B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zabezpieczenie dokumentów hasłem przed odczytem oraz przed wprowadzaniem modyfikacji.</w:t>
            </w:r>
          </w:p>
          <w:p w14:paraId="64677E5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arkusza kalkulacyjnego:</w:t>
            </w:r>
          </w:p>
          <w:p w14:paraId="7167D9E0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raportów tabelarycznych,</w:t>
            </w:r>
          </w:p>
          <w:p w14:paraId="381E5EA3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wykresów liniowych (wraz z linią trendu), słupkowych, kołowych,</w:t>
            </w:r>
          </w:p>
          <w:p w14:paraId="00215B3A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1AB5628A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tworzenie raportów z zewnętrznych źródeł danych (inne arkusze kalkulacyjne, bazy danych zgodne </w:t>
            </w:r>
            <w:r w:rsidRPr="00A177B5">
              <w:rPr>
                <w:rFonts w:ascii="Times New Roman" w:hAnsi="Times New Roman"/>
              </w:rPr>
              <w:br/>
              <w:t xml:space="preserve"> z ODBC, pliki tekstowe, pliki XML, we service),</w:t>
            </w:r>
          </w:p>
          <w:p w14:paraId="3B9210E4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obsługę kostek OLAP oraz tworzenie i edycję kwerend bazodanowych i webowych. Narzędzia wspomagające analizę statystyczną i finansową, analizę wariantową i rozwiązywanie problemów optymalizacyjnych,</w:t>
            </w:r>
          </w:p>
          <w:p w14:paraId="6D9ECB00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raportów tabeli przestawnych umożliwiających dynamiczną zmianę wymiarów oraz wykresów bazujących na danych z tabeli przestawnych,</w:t>
            </w:r>
          </w:p>
          <w:p w14:paraId="7FDEA679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wyszukiwanie i zmianę danych,</w:t>
            </w:r>
          </w:p>
          <w:p w14:paraId="1BA56A51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wykonywanie analiz danych przy użyciu formatowania warunkowego,</w:t>
            </w:r>
          </w:p>
          <w:p w14:paraId="33EC70BB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nazywanie komórek arkusza i odwoływanie się w formułach po takiej nazwie,</w:t>
            </w:r>
          </w:p>
          <w:p w14:paraId="10AD7E78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nagrywanie, tworzenie i edycję makr automatyzujących wykonywanie czynności,</w:t>
            </w:r>
          </w:p>
          <w:p w14:paraId="6AD96E79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formatowanie czasu, daty i wartości finansowych z polskich formatem,</w:t>
            </w:r>
          </w:p>
          <w:p w14:paraId="32701098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zapis wielu arkuszy kalkulacyjnych w jednym pliku,</w:t>
            </w:r>
          </w:p>
          <w:p w14:paraId="10395BC8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zabezpieczenie dokumentów hasłem przed odczytem oraz przed wprowadzaniem modyfikacji.</w:t>
            </w:r>
          </w:p>
          <w:p w14:paraId="0382C2D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przygotowania i prowadzenia prezentacji:</w:t>
            </w:r>
          </w:p>
          <w:p w14:paraId="4A79EBB4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przygotowanie prezentacji multimedialnych, które będą prezentowane przy użyciu projektora multimedialnego,</w:t>
            </w:r>
          </w:p>
          <w:p w14:paraId="42542F4F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drukowanie w formacie umożliwiającym robienie notatek,</w:t>
            </w:r>
          </w:p>
          <w:p w14:paraId="32A7B826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zapisanie jako prezentacja tylko do odczytu,</w:t>
            </w:r>
          </w:p>
          <w:p w14:paraId="67506A76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 narracji i dołączanie jej do prezentacji,</w:t>
            </w:r>
          </w:p>
          <w:p w14:paraId="131116D9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opatrywanie slajdów notatkami dla prezentera,</w:t>
            </w:r>
          </w:p>
          <w:p w14:paraId="11A63E7A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i formatowanie tekstów, obiektów graficznych, tabel, nagrań dźwiękowych i wideo,</w:t>
            </w:r>
          </w:p>
          <w:p w14:paraId="31B79847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tabeli i wykresów pochodzących z arkusza kalkulacyjnego,</w:t>
            </w:r>
          </w:p>
          <w:p w14:paraId="6B5999FB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odświeżenie wykresu znajdującego się w prezentacji po zmianie danych w źródłowym arkuszu kalkulacyjnym,</w:t>
            </w:r>
          </w:p>
          <w:p w14:paraId="6775293E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tworzenia animacji obiektów i całych slajdów,</w:t>
            </w:r>
          </w:p>
          <w:p w14:paraId="14BC217E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prowadzenie prezentacji w trybie prezentera, gdzie slajdy są widoczne na jednym monitorze lub projektorze, a na drugim widoczne są slajdy i notatki prezentera.</w:t>
            </w:r>
          </w:p>
          <w:p w14:paraId="105D9CD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tworzenia drukowanych materiałów informacyjnych:</w:t>
            </w:r>
          </w:p>
          <w:p w14:paraId="7255C0AF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i edycję drukowanych materiałów informacyjnych,</w:t>
            </w:r>
          </w:p>
          <w:p w14:paraId="5ECDF3B5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materiałów przy użyciu dostępnych z narzędziem szablonów: broszur, biuletynów, katalogów,</w:t>
            </w:r>
          </w:p>
          <w:p w14:paraId="1E0B4398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edycję poszczególnych stron materiałów,</w:t>
            </w:r>
          </w:p>
          <w:p w14:paraId="312CD3B8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podział treści na kolumny,</w:t>
            </w:r>
          </w:p>
          <w:p w14:paraId="1FC307D9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elementów graficznych,</w:t>
            </w:r>
          </w:p>
          <w:p w14:paraId="1810C6AF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wykorzystanie mechanizmu korespondencji seryjnej,</w:t>
            </w:r>
          </w:p>
          <w:p w14:paraId="56A2D98D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płynne przesuwanie elementów po całej stronie publikacji,</w:t>
            </w:r>
          </w:p>
          <w:p w14:paraId="4080D5FB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eksport publikacji do formatu PDF oraz TIFF,</w:t>
            </w:r>
          </w:p>
          <w:p w14:paraId="299DDD45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wydruk publikacji,</w:t>
            </w:r>
          </w:p>
          <w:p w14:paraId="283E66CD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przygotowania materiałów do wydruku w standardzie CMYK.</w:t>
            </w:r>
          </w:p>
          <w:p w14:paraId="7CFA8BE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zarządzania informacją prywatną</w:t>
            </w:r>
            <w:r w:rsidRPr="00A177B5">
              <w:rPr>
                <w:rFonts w:ascii="Times New Roman" w:hAnsi="Times New Roman"/>
              </w:rPr>
              <w:t xml:space="preserve"> (pocztą elektroniczną, kalendarzem, kontaktami i zadaniami):</w:t>
            </w:r>
          </w:p>
          <w:p w14:paraId="32D711EA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pobieranie i wysyłanie poczty elektronicznej z serwera pocztowego,</w:t>
            </w:r>
          </w:p>
          <w:p w14:paraId="7FD6F992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filtrowanie niechcianej poczty elektronicznej (SPAM) oraz określanie listy zablokowanych i bezpiecznych nadawców,</w:t>
            </w:r>
          </w:p>
          <w:p w14:paraId="753165C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katalogów, pozwalających katalogować pocztę elektroniczną,</w:t>
            </w:r>
          </w:p>
          <w:p w14:paraId="03195F94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grupowanie poczty o tym samym tytule,</w:t>
            </w:r>
          </w:p>
          <w:p w14:paraId="7F7468BC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reguł przenoszących automatycznie nową pocztę elektroniczną do określonych katalogów bazując na słowach zawartych w tytule, adresie nadawcy i odbiorcy,</w:t>
            </w:r>
          </w:p>
          <w:p w14:paraId="2FE2E87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oflagowanie poczty elektronicznej z określeniem terminu przypomnienia,</w:t>
            </w:r>
          </w:p>
          <w:p w14:paraId="2EFBF013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kalendarzem,</w:t>
            </w:r>
          </w:p>
          <w:p w14:paraId="1235C526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udostępnianie kalendarza innym użytkownikom,</w:t>
            </w:r>
          </w:p>
          <w:p w14:paraId="33D8F7C8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przeglądanie kalendarza innych użytkowników,</w:t>
            </w:r>
          </w:p>
          <w:p w14:paraId="25A6773E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zaproszenie uczestników na spotkanie, co po ich akceptacji powoduje automatyczne wprowadzenie spotkania w ich kalendarzach,</w:t>
            </w:r>
          </w:p>
          <w:p w14:paraId="7E395937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listą zadań,</w:t>
            </w:r>
          </w:p>
          <w:p w14:paraId="79208F0F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zlecanie zadań innym użytkownikom,</w:t>
            </w:r>
          </w:p>
          <w:p w14:paraId="711D2ADB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listą kontaktów,</w:t>
            </w:r>
          </w:p>
          <w:p w14:paraId="07020FDE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udostępnianie listy kontaktów innym użytkownikom,</w:t>
            </w:r>
          </w:p>
          <w:p w14:paraId="7527784F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przeglądanie listy kontaktów innych użytkowników, </w:t>
            </w:r>
          </w:p>
          <w:p w14:paraId="063F658A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przesyłania kontaktów</w:t>
            </w:r>
          </w:p>
          <w:p w14:paraId="492715E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Gwarancja 36 m-</w:t>
            </w:r>
            <w:proofErr w:type="spellStart"/>
            <w:r w:rsidRPr="00A177B5">
              <w:rPr>
                <w:rFonts w:ascii="Times New Roman" w:hAnsi="Times New Roman"/>
              </w:rPr>
              <w:t>cy</w:t>
            </w:r>
            <w:proofErr w:type="spellEnd"/>
          </w:p>
          <w:p w14:paraId="7B8036A6" w14:textId="77777777" w:rsidR="00A177B5" w:rsidRPr="00A177B5" w:rsidRDefault="00A177B5" w:rsidP="00A177B5">
            <w:pPr>
              <w:rPr>
                <w:rFonts w:ascii="Times New Roman" w:hAnsi="Times New Roman"/>
                <w:bCs/>
              </w:rPr>
            </w:pPr>
            <w:bookmarkStart w:id="5" w:name="_Hlk226009318"/>
            <w:r w:rsidRPr="00A177B5">
              <w:rPr>
                <w:rFonts w:ascii="Times New Roman" w:hAnsi="Times New Roman"/>
              </w:rPr>
              <w:t xml:space="preserve">Zamawiający żąda, by do każdego komputera dostarczono 2 szt. </w:t>
            </w:r>
            <w:proofErr w:type="spellStart"/>
            <w:r w:rsidRPr="00A177B5">
              <w:rPr>
                <w:rFonts w:ascii="Times New Roman" w:hAnsi="Times New Roman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</w:rPr>
              <w:t xml:space="preserve"> UTP kat. 6 o długościach 5m i 10m w kolorach odpowiednio czerwonym i niebieskim.</w:t>
            </w:r>
            <w:bookmarkEnd w:id="5"/>
          </w:p>
        </w:tc>
        <w:tc>
          <w:tcPr>
            <w:tcW w:w="3092" w:type="dxa"/>
          </w:tcPr>
          <w:p w14:paraId="00BD888D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5A9348A7" w14:textId="77777777" w:rsidTr="00340E18">
        <w:tc>
          <w:tcPr>
            <w:tcW w:w="2001" w:type="dxa"/>
          </w:tcPr>
          <w:p w14:paraId="76DF2829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lastRenderedPageBreak/>
              <w:t>Laptop do monitorów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B4B3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Procesor:</w:t>
            </w:r>
          </w:p>
          <w:p w14:paraId="376515AA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</w:rPr>
            </w:pPr>
            <w:bookmarkStart w:id="6" w:name="_Hlk226628895"/>
            <w:r w:rsidRPr="00A177B5">
              <w:rPr>
                <w:rFonts w:ascii="Times New Roman" w:hAnsi="Times New Roman"/>
              </w:rPr>
              <w:t xml:space="preserve">Procesor musi osiągnąć wynik CPU Mark ze strony </w:t>
            </w:r>
            <w:hyperlink r:id="rId12" w:history="1">
              <w:r w:rsidRPr="00A177B5">
                <w:rPr>
                  <w:rFonts w:ascii="Times New Roman" w:hAnsi="Times New Roman"/>
                  <w:color w:val="0000FF"/>
                  <w:u w:val="single"/>
                </w:rPr>
                <w:t>https://www.cpubenchmark.net/cpu_list.php</w:t>
              </w:r>
            </w:hyperlink>
            <w:r w:rsidRPr="00A177B5">
              <w:rPr>
                <w:rFonts w:ascii="Times New Roman" w:hAnsi="Times New Roman"/>
              </w:rPr>
              <w:t xml:space="preserve"> - na poziomie minimum 16890 (16914). </w:t>
            </w:r>
            <w:bookmarkEnd w:id="6"/>
          </w:p>
          <w:p w14:paraId="3BFCDE0B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6EDF2A2E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b/>
                <w:bCs/>
              </w:rPr>
            </w:pPr>
          </w:p>
          <w:p w14:paraId="02620CEB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Karta graficzna</w:t>
            </w:r>
          </w:p>
          <w:p w14:paraId="06963D8F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</w:rPr>
            </w:pPr>
            <w:bookmarkStart w:id="7" w:name="_Hlk226629342"/>
            <w:r w:rsidRPr="00A177B5">
              <w:rPr>
                <w:rFonts w:ascii="Times New Roman" w:hAnsi="Times New Roman"/>
              </w:rPr>
              <w:t xml:space="preserve">Karta graficzna powinna osiągnąć wynik w teście </w:t>
            </w:r>
            <w:proofErr w:type="spellStart"/>
            <w:r w:rsidRPr="00A177B5">
              <w:rPr>
                <w:rFonts w:ascii="Times New Roman" w:hAnsi="Times New Roman"/>
              </w:rPr>
              <w:t>Passmark</w:t>
            </w:r>
            <w:proofErr w:type="spellEnd"/>
            <w:r w:rsidRPr="00A177B5">
              <w:rPr>
                <w:rFonts w:ascii="Times New Roman" w:hAnsi="Times New Roman"/>
              </w:rPr>
              <w:t xml:space="preserve"> G3D Mark, który dostępny jest na stronie </w:t>
            </w:r>
            <w:hyperlink r:id="rId13" w:history="1">
              <w:r w:rsidRPr="00A177B5">
                <w:rPr>
                  <w:rFonts w:ascii="Times New Roman" w:hAnsi="Times New Roman"/>
                  <w:color w:val="0000FF"/>
                  <w:u w:val="single"/>
                </w:rPr>
                <w:t>https://www.videocardbenchmark.net/gpu_list.php</w:t>
              </w:r>
            </w:hyperlink>
            <w:r w:rsidRPr="00A177B5">
              <w:rPr>
                <w:rFonts w:ascii="Times New Roman" w:hAnsi="Times New Roman"/>
              </w:rPr>
              <w:t xml:space="preserve"> na poziomie minimum 3150 (3182) punktów.</w:t>
            </w:r>
          </w:p>
          <w:bookmarkEnd w:id="7"/>
          <w:p w14:paraId="4CC4548B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22EC2ECE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14:paraId="59CC68FB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Pamięć RAM: 16 GB (DDR5, 5600 MT/s), Maksymalna obsługiwana ilość pamięci RAM: 64 GB</w:t>
            </w:r>
          </w:p>
          <w:p w14:paraId="11E43E5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Dysk: SSD M.2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PCIe</w:t>
            </w:r>
            <w:proofErr w:type="spellEnd"/>
            <w:r w:rsidRPr="00A177B5">
              <w:rPr>
                <w:rFonts w:ascii="Times New Roman" w:hAnsi="Times New Roman"/>
                <w:bCs/>
              </w:rPr>
              <w:t>: 512 GB</w:t>
            </w:r>
          </w:p>
          <w:p w14:paraId="7C38BC03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Typ ekranu: Matowy, LED, IPS</w:t>
            </w:r>
          </w:p>
          <w:p w14:paraId="2791BD92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Przekątna ekranu: 15,6"</w:t>
            </w:r>
          </w:p>
          <w:p w14:paraId="1D2254E5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Rozdzielczość ekranu: 1920 x 1080 (Full HD)</w:t>
            </w:r>
          </w:p>
          <w:p w14:paraId="491F9A46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Jasność matrycy: 250 cd/m²</w:t>
            </w:r>
          </w:p>
          <w:p w14:paraId="5C6E5B66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Dźwięk: wbudowane głośniki stereo, wbudowane dwa mikrofony</w:t>
            </w:r>
          </w:p>
          <w:p w14:paraId="10B54E72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Kamera internetowa: Full HD, z wbudowaną zaślepką</w:t>
            </w:r>
          </w:p>
          <w:p w14:paraId="168F1E98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lastRenderedPageBreak/>
              <w:t xml:space="preserve">Łączność: LAN 1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Gb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/s, Wi-Fi 6 </w:t>
            </w:r>
            <w:r w:rsidRPr="00A177B5">
              <w:rPr>
                <w:rFonts w:ascii="Times New Roman" w:hAnsi="Times New Roman"/>
              </w:rPr>
              <w:t>(802.11 a/b/g/n/</w:t>
            </w:r>
            <w:proofErr w:type="spellStart"/>
            <w:r w:rsidRPr="00A177B5">
              <w:rPr>
                <w:rFonts w:ascii="Times New Roman" w:hAnsi="Times New Roman"/>
              </w:rPr>
              <w:t>ac</w:t>
            </w:r>
            <w:proofErr w:type="spellEnd"/>
            <w:r w:rsidRPr="00A177B5">
              <w:rPr>
                <w:rFonts w:ascii="Times New Roman" w:hAnsi="Times New Roman"/>
              </w:rPr>
              <w:t>/</w:t>
            </w:r>
            <w:proofErr w:type="spellStart"/>
            <w:r w:rsidRPr="00A177B5">
              <w:rPr>
                <w:rFonts w:ascii="Times New Roman" w:hAnsi="Times New Roman"/>
              </w:rPr>
              <w:t>ax</w:t>
            </w:r>
            <w:proofErr w:type="spellEnd"/>
            <w:r w:rsidRPr="00A177B5">
              <w:rPr>
                <w:rFonts w:ascii="Times New Roman" w:hAnsi="Times New Roman"/>
              </w:rPr>
              <w:t>)</w:t>
            </w:r>
            <w:r w:rsidRPr="00A177B5">
              <w:rPr>
                <w:rFonts w:ascii="Times New Roman" w:hAnsi="Times New Roman"/>
                <w:bCs/>
              </w:rPr>
              <w:t>, Moduł Bluetooth 5.3</w:t>
            </w:r>
          </w:p>
          <w:p w14:paraId="0B956305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Złącza:</w:t>
            </w:r>
          </w:p>
          <w:p w14:paraId="7D047A53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  <w:lang w:val="en-US"/>
              </w:rPr>
            </w:pPr>
            <w:r w:rsidRPr="00A177B5">
              <w:rPr>
                <w:rFonts w:ascii="Times New Roman" w:hAnsi="Times New Roman"/>
                <w:bCs/>
                <w:lang w:val="en-US"/>
              </w:rPr>
              <w:t xml:space="preserve">USB 3.2 Gen. 1 - 3 </w:t>
            </w:r>
            <w:proofErr w:type="spellStart"/>
            <w:r w:rsidRPr="00A177B5">
              <w:rPr>
                <w:rFonts w:ascii="Times New Roman" w:hAnsi="Times New Roman"/>
                <w:bCs/>
                <w:lang w:val="en-US"/>
              </w:rPr>
              <w:t>szt</w:t>
            </w:r>
            <w:proofErr w:type="spellEnd"/>
            <w:r w:rsidRPr="00A177B5">
              <w:rPr>
                <w:rFonts w:ascii="Times New Roman" w:hAnsi="Times New Roman"/>
                <w:bCs/>
                <w:lang w:val="en-US"/>
              </w:rPr>
              <w:t>.</w:t>
            </w:r>
          </w:p>
          <w:p w14:paraId="2FD5B53E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  <w:lang w:val="en-US"/>
              </w:rPr>
            </w:pPr>
            <w:r w:rsidRPr="00A177B5">
              <w:rPr>
                <w:rFonts w:ascii="Times New Roman" w:hAnsi="Times New Roman"/>
                <w:bCs/>
                <w:lang w:val="en-US"/>
              </w:rPr>
              <w:t xml:space="preserve">USB Typu-C (z DisplayPort </w:t>
            </w:r>
            <w:proofErr w:type="spellStart"/>
            <w:r w:rsidRPr="00A177B5">
              <w:rPr>
                <w:rFonts w:ascii="Times New Roman" w:hAnsi="Times New Roman"/>
                <w:bCs/>
                <w:lang w:val="en-US"/>
              </w:rPr>
              <w:t>i</w:t>
            </w:r>
            <w:proofErr w:type="spellEnd"/>
            <w:r w:rsidRPr="00A177B5">
              <w:rPr>
                <w:rFonts w:ascii="Times New Roman" w:hAnsi="Times New Roman"/>
                <w:bCs/>
                <w:lang w:val="en-US"/>
              </w:rPr>
              <w:t xml:space="preserve"> Power Delivery) - 1 </w:t>
            </w:r>
            <w:proofErr w:type="spellStart"/>
            <w:r w:rsidRPr="00A177B5">
              <w:rPr>
                <w:rFonts w:ascii="Times New Roman" w:hAnsi="Times New Roman"/>
                <w:bCs/>
                <w:lang w:val="en-US"/>
              </w:rPr>
              <w:t>szt</w:t>
            </w:r>
            <w:proofErr w:type="spellEnd"/>
            <w:r w:rsidRPr="00A177B5">
              <w:rPr>
                <w:rFonts w:ascii="Times New Roman" w:hAnsi="Times New Roman"/>
                <w:bCs/>
                <w:lang w:val="en-US"/>
              </w:rPr>
              <w:t>.</w:t>
            </w:r>
          </w:p>
          <w:p w14:paraId="3496E55D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HDMI 1.4 - 1 szt.</w:t>
            </w:r>
          </w:p>
          <w:p w14:paraId="1BE9F276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RJ-45 (LAN) - 1 szt.</w:t>
            </w:r>
          </w:p>
          <w:p w14:paraId="79074BE4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Wyjście słuchawkowe/wejście mikrofonowe - 1 szt.</w:t>
            </w:r>
          </w:p>
          <w:p w14:paraId="27F75E6B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DC-in (wejście zasilania) - 1 szt.</w:t>
            </w:r>
          </w:p>
          <w:p w14:paraId="57EDFA9F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Bateria: pojemność 54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Wh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litowo</w:t>
            </w:r>
            <w:proofErr w:type="spellEnd"/>
            <w:r w:rsidRPr="00A177B5">
              <w:rPr>
                <w:rFonts w:ascii="Times New Roman" w:hAnsi="Times New Roman"/>
                <w:bCs/>
              </w:rPr>
              <w:t>-jonowa</w:t>
            </w:r>
          </w:p>
          <w:p w14:paraId="5FB4981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Czytnik linii papilarnych</w:t>
            </w:r>
          </w:p>
          <w:p w14:paraId="2E3BFE54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Podświetlana klawiatura z wydzieloną klawiaturą numeryczną, kolor podświetlenia biały, intuicyjny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touchpad</w:t>
            </w:r>
            <w:proofErr w:type="spellEnd"/>
          </w:p>
          <w:p w14:paraId="4E98B109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Zabezpieczenia: możliwość zabezpieczenia linką, szyfrowanie TPM</w:t>
            </w:r>
          </w:p>
          <w:p w14:paraId="52CC7BE9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Partycja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recovery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 (opcja przywrócenia systemu z dysku)</w:t>
            </w:r>
          </w:p>
          <w:p w14:paraId="09BA8B17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Zasilacz wtyk: okrągły - 4,5-2,9 mm</w:t>
            </w:r>
          </w:p>
          <w:p w14:paraId="5476A4FB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Waga: 1,81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kg</w:t>
            </w:r>
            <w:r w:rsidRPr="00A177B5">
              <w:rPr>
                <w:rFonts w:ascii="Times New Roman" w:hAnsi="Times New Roman"/>
                <w:b/>
                <w:bCs/>
              </w:rPr>
              <w:t>System</w:t>
            </w:r>
            <w:proofErr w:type="spellEnd"/>
            <w:r w:rsidRPr="00A177B5">
              <w:rPr>
                <w:rFonts w:ascii="Times New Roman" w:hAnsi="Times New Roman"/>
                <w:b/>
                <w:bCs/>
              </w:rPr>
              <w:t xml:space="preserve"> operacyjny</w:t>
            </w:r>
          </w:p>
          <w:p w14:paraId="66A410CA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Microsoft Windows 11 Pro</w:t>
            </w:r>
          </w:p>
          <w:p w14:paraId="3F250CE5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Zamawiający dysponuje infrastrukturą bazującą na usługach Active Directory oraz regułami bezpieczeństwa zdefiniowanymi na firewallach firmy </w:t>
            </w:r>
            <w:proofErr w:type="spellStart"/>
            <w:r w:rsidRPr="00A177B5">
              <w:rPr>
                <w:rFonts w:ascii="Times New Roman" w:hAnsi="Times New Roman"/>
              </w:rPr>
              <w:t>PaloAlto</w:t>
            </w:r>
            <w:proofErr w:type="spellEnd"/>
            <w:r w:rsidRPr="00A177B5">
              <w:rPr>
                <w:rFonts w:ascii="Times New Roman" w:hAnsi="Times New Roman"/>
              </w:rPr>
              <w:t xml:space="preserve"> wykorzystującymi uwierzytelnianie poprzez Active Directory. Wykonawca ma obowiązek dostarczenia sprzętu z zainstalowanym systemem operacyjnym Windows 11 PRO oraz licencjami CAL do usługi Active Directory Windows Server w najwyższej dostępnej na rynku wersji. </w:t>
            </w:r>
          </w:p>
          <w:p w14:paraId="0B6C7C2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Oprogramowanie do pracy biurowej</w:t>
            </w:r>
          </w:p>
          <w:p w14:paraId="5BE44254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wersja językowa: Pełna polska wersja językowa interfejsu użytkownika,</w:t>
            </w:r>
          </w:p>
          <w:p w14:paraId="5ED18002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oprogramowanie musi umożliwiać dostosowanie dokumentów i szablonów do potrzeb instytucji oraz udostępniać narzędzia umożliwiające dystrybucję odpowiednich szablonów do właściwych odbiorców,</w:t>
            </w:r>
          </w:p>
          <w:p w14:paraId="2628B15B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 skład oprogramowania muszą wchodzić narzędzia programistyczne umożliwiające automatyzację pracy i wymianę danych pomiędzy dokumentami i aplikacjami (język makropoleceń, język skryptowy),</w:t>
            </w:r>
          </w:p>
          <w:p w14:paraId="0228C7BB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 aplikacji musi być dostępna pełna dokumentacja w języku polskim,</w:t>
            </w:r>
          </w:p>
          <w:p w14:paraId="7182F1F9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pakiet zintegrowanych aplikacji biurowych musi zawierać:</w:t>
            </w:r>
          </w:p>
          <w:p w14:paraId="4789E1A2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edytor tekstu,</w:t>
            </w:r>
          </w:p>
          <w:p w14:paraId="0FA1DE4B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arkusz kalkulacyjny,</w:t>
            </w:r>
          </w:p>
          <w:p w14:paraId="4FD99FF0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przygotowywania i prowadzenia prezentacji,</w:t>
            </w:r>
          </w:p>
          <w:p w14:paraId="6AD998F8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tworzenia drukowanych materiałów informacyjnych,</w:t>
            </w:r>
          </w:p>
          <w:p w14:paraId="38CE59AE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zarządzania informacją prywatą (pocztą elektroniczną, kalendarzem, kontaktami i zadaniami),</w:t>
            </w:r>
          </w:p>
          <w:p w14:paraId="5F533E27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tworzenia notatek przy pomocy klawiatury lub notatek odręcznych na ekranie urządzenia typu tablet PC z mechanizmem OCR.</w:t>
            </w:r>
          </w:p>
          <w:p w14:paraId="1784451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edytora tekstu:</w:t>
            </w:r>
          </w:p>
          <w:p w14:paraId="485C7FC4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edycja i formatowanie tekstu w języku polskim wraz z obsługą języka polskiego w zakresie sprawdzania pisowni i poprawności gramatycznej oraz funkcjonalnością słownika wyrazów bliskoznacznych i autokorekty,</w:t>
            </w:r>
          </w:p>
          <w:p w14:paraId="1F9E6350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oraz formatowanie tabel,</w:t>
            </w:r>
          </w:p>
          <w:p w14:paraId="1A54B720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oraz formatowanie obiektów graficznych,</w:t>
            </w:r>
          </w:p>
          <w:p w14:paraId="3F020FE8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wykresów i tabel z arkusza kalkulacyjnego (wliczając tabele przestawne),</w:t>
            </w:r>
          </w:p>
          <w:p w14:paraId="4D29037C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numerowanie rozdziałów, punktów, akapitów, tabel i rysunków,</w:t>
            </w:r>
          </w:p>
          <w:p w14:paraId="39777B79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tworzenie spisów treści,</w:t>
            </w:r>
          </w:p>
          <w:p w14:paraId="37C8991D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formatowanie nagłówków i stopek stron,</w:t>
            </w:r>
          </w:p>
          <w:p w14:paraId="25A6C44E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sprawdzanie pisowni w języku polskim,</w:t>
            </w:r>
          </w:p>
          <w:p w14:paraId="09C5A4DA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śledzenie zmian wprowadzonych przez użytkowników,</w:t>
            </w:r>
          </w:p>
          <w:p w14:paraId="7E5201BA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nagrywanie, tworzenie i edycję makr automatyzujących wykonywanie czynności,</w:t>
            </w:r>
          </w:p>
          <w:p w14:paraId="2B19482A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określenie układu strony (pionowa/pozioma),</w:t>
            </w:r>
          </w:p>
          <w:p w14:paraId="03F23606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wykonywanie korespondencji seryjnej bazując na danych adresowych pochodzących z arkusza kalkulacyjnego i z narzędzia do zarządzania informacją prywatną,</w:t>
            </w:r>
          </w:p>
          <w:p w14:paraId="7E0F3195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zabezpieczenie dokumentów hasłem przed odczytem oraz przed wprowadzaniem modyfikacji.</w:t>
            </w:r>
          </w:p>
          <w:p w14:paraId="27EE242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lastRenderedPageBreak/>
              <w:t>Minimalna wymagana funkcjonalność dotycząca arkusza kalkulacyjnego:</w:t>
            </w:r>
          </w:p>
          <w:p w14:paraId="75EEC6B5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raportów tabelarycznych,</w:t>
            </w:r>
          </w:p>
          <w:p w14:paraId="644A1153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wykresów liniowych (wraz z linią trendu), słupkowych, kołowych,</w:t>
            </w:r>
          </w:p>
          <w:p w14:paraId="08879BDC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55730051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tworzenie raportów z zewnętrznych źródeł danych (inne arkusze kalkulacyjne, bazy danych zgodne </w:t>
            </w:r>
            <w:r w:rsidRPr="00A177B5">
              <w:rPr>
                <w:rFonts w:ascii="Times New Roman" w:hAnsi="Times New Roman"/>
              </w:rPr>
              <w:br/>
              <w:t xml:space="preserve"> z ODBC, pliki tekstowe, pliki XML, we service),</w:t>
            </w:r>
          </w:p>
          <w:p w14:paraId="37E00283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obsługę kostek OLAP oraz tworzenie i edycję kwerend bazodanowych i webowych. Narzędzia wspomagające analizę statystyczną i finansową, analizę wariantową i rozwiązywanie problemów optymalizacyjnych,</w:t>
            </w:r>
          </w:p>
          <w:p w14:paraId="27CD2253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raportów tabeli przestawnych umożliwiających dynamiczną zmianę wymiarów oraz wykresów bazujących na danych z tabeli przestawnych,</w:t>
            </w:r>
          </w:p>
          <w:p w14:paraId="03AA8F9D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wyszukiwanie i zmianę danych,</w:t>
            </w:r>
          </w:p>
          <w:p w14:paraId="41543C1F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wykonywanie analiz danych przy użyciu formatowania warunkowego,</w:t>
            </w:r>
          </w:p>
          <w:p w14:paraId="5793530B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nazywanie komórek arkusza i odwoływanie się w formułach po takiej nazwie,</w:t>
            </w:r>
          </w:p>
          <w:p w14:paraId="49E5A869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nagrywanie, tworzenie i edycję makr automatyzujących wykonywanie czynności,</w:t>
            </w:r>
          </w:p>
          <w:p w14:paraId="0A7A8EB4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formatowanie czasu, daty i wartości finansowych z polskich formatem,</w:t>
            </w:r>
          </w:p>
          <w:p w14:paraId="1AC1389B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zapis wielu arkuszy kalkulacyjnych w jednym pliku,</w:t>
            </w:r>
          </w:p>
          <w:p w14:paraId="01A5420B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zabezpieczenie dokumentów hasłem przed odczytem oraz przed wprowadzaniem modyfikacji.</w:t>
            </w:r>
          </w:p>
          <w:p w14:paraId="3BE3482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przygotowania i prowadzenia prezentacji:</w:t>
            </w:r>
          </w:p>
          <w:p w14:paraId="19540E29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przygotowanie prezentacji multimedialnych, które będą prezentowane przy użyciu projektora multimedialnego,</w:t>
            </w:r>
          </w:p>
          <w:p w14:paraId="48B001DA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drukowanie w formacie umożliwiającym robienie notatek,</w:t>
            </w:r>
          </w:p>
          <w:p w14:paraId="2343E290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zapisanie jako prezentacja tylko do odczytu,</w:t>
            </w:r>
          </w:p>
          <w:p w14:paraId="7E576408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 narracji i dołączanie jej do prezentacji,</w:t>
            </w:r>
          </w:p>
          <w:p w14:paraId="79A5902C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opatrywanie slajdów notatkami dla prezentera,</w:t>
            </w:r>
          </w:p>
          <w:p w14:paraId="5F98DF32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i formatowanie tekstów, obiektów graficznych, tabel, nagrań dźwiękowych i wideo,</w:t>
            </w:r>
          </w:p>
          <w:p w14:paraId="06B75AB5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tabeli i wykresów pochodzących z arkusza kalkulacyjnego,</w:t>
            </w:r>
          </w:p>
          <w:p w14:paraId="431F878D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odświeżenie wykresu znajdującego się w prezentacji po zmianie danych w źródłowym arkuszu kalkulacyjnym,</w:t>
            </w:r>
          </w:p>
          <w:p w14:paraId="2BA01619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tworzenia animacji obiektów i całych slajdów,</w:t>
            </w:r>
          </w:p>
          <w:p w14:paraId="377C89CF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prowadzenie prezentacji w trybie prezentera, gdzie slajdy są widoczne na jednym monitorze lub projektorze, a na drugim widoczne są slajdy i notatki prezentera.</w:t>
            </w:r>
          </w:p>
          <w:p w14:paraId="3FBFA40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tworzenia drukowanych materiałów informacyjnych:</w:t>
            </w:r>
          </w:p>
          <w:p w14:paraId="3604E54E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i edycję drukowanych materiałów informacyjnych,</w:t>
            </w:r>
          </w:p>
          <w:p w14:paraId="74DDBAB9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materiałów przy użyciu dostępnych z narzędziem szablonów: broszur, biuletynów, katalogów,</w:t>
            </w:r>
          </w:p>
          <w:p w14:paraId="79513FCB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edycję poszczególnych stron materiałów,</w:t>
            </w:r>
          </w:p>
          <w:p w14:paraId="3D0940DD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podział treści na kolumny,</w:t>
            </w:r>
          </w:p>
          <w:p w14:paraId="270A2A57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elementów graficznych,</w:t>
            </w:r>
          </w:p>
          <w:p w14:paraId="4C070D18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wykorzystanie mechanizmu korespondencji seryjnej,</w:t>
            </w:r>
          </w:p>
          <w:p w14:paraId="458E221E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płynne przesuwanie elementów po całej stronie publikacji,</w:t>
            </w:r>
          </w:p>
          <w:p w14:paraId="78BFAEEA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eksport publikacji do formatu PDF oraz TIFF,</w:t>
            </w:r>
          </w:p>
          <w:p w14:paraId="6CA634ED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wydruk publikacji,</w:t>
            </w:r>
          </w:p>
          <w:p w14:paraId="3F4953EB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przygotowania materiałów do wydruku w standardzie CMYK.</w:t>
            </w:r>
          </w:p>
          <w:p w14:paraId="7B2546E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zarządzania informacją prywatną</w:t>
            </w:r>
            <w:r w:rsidRPr="00A177B5">
              <w:rPr>
                <w:rFonts w:ascii="Times New Roman" w:hAnsi="Times New Roman"/>
              </w:rPr>
              <w:t xml:space="preserve"> (pocztą elektroniczną, kalendarzem, kontaktami i zadaniami):</w:t>
            </w:r>
          </w:p>
          <w:p w14:paraId="601DA7F1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pobieranie i wysyłanie poczty elektronicznej z serwera pocztowego,</w:t>
            </w:r>
          </w:p>
          <w:p w14:paraId="6CC09FFD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filtrowanie niechcianej poczty elektronicznej (SPAM) oraz określanie listy zablokowanych i bezpiecznych nadawców,</w:t>
            </w:r>
          </w:p>
          <w:p w14:paraId="34C6AC24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tworzenie katalogów, pozwalających katalogować pocztę elektroniczną,</w:t>
            </w:r>
          </w:p>
          <w:p w14:paraId="44C6A50A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grupowanie poczty o tym samym tytule,</w:t>
            </w:r>
          </w:p>
          <w:p w14:paraId="13B640CF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reguł przenoszących automatycznie nową pocztę elektroniczną do określonych katalogów bazując na słowach zawartych w tytule, adresie nadawcy i odbiorcy,</w:t>
            </w:r>
          </w:p>
          <w:p w14:paraId="51E1065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oflagowanie poczty elektronicznej z określeniem terminu przypomnienia,</w:t>
            </w:r>
          </w:p>
          <w:p w14:paraId="40BBFEFC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kalendarzem,</w:t>
            </w:r>
          </w:p>
          <w:p w14:paraId="0731CDCF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udostępnianie kalendarza innym użytkownikom,</w:t>
            </w:r>
          </w:p>
          <w:p w14:paraId="1CB143E3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przeglądanie kalendarza innych użytkowników,</w:t>
            </w:r>
          </w:p>
          <w:p w14:paraId="57860C18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zaproszenie uczestników na spotkanie, co po ich akceptacji powoduje automatyczne wprowadzenie spotkania w ich kalendarzach,</w:t>
            </w:r>
          </w:p>
          <w:p w14:paraId="4C8ACA23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listą zadań,</w:t>
            </w:r>
          </w:p>
          <w:p w14:paraId="03797D41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zlecanie zadań innym użytkownikom,</w:t>
            </w:r>
          </w:p>
          <w:p w14:paraId="66C6E69A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listą kontaktów,</w:t>
            </w:r>
          </w:p>
          <w:p w14:paraId="7789806D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udostępnianie listy kontaktów innym użytkownikom,</w:t>
            </w:r>
          </w:p>
          <w:p w14:paraId="7110D7AC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przeglądanie listy kontaktów innych użytkowników, </w:t>
            </w:r>
          </w:p>
          <w:p w14:paraId="2E2EC7EA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przesyłania kontaktów</w:t>
            </w:r>
          </w:p>
          <w:p w14:paraId="53B81B2C" w14:textId="77777777" w:rsidR="00A177B5" w:rsidRPr="00A177B5" w:rsidRDefault="00A177B5" w:rsidP="00A177B5">
            <w:pPr>
              <w:shd w:val="clear" w:color="auto" w:fill="FFFFFF" w:themeFill="background1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Gwarancja 36 m-</w:t>
            </w:r>
            <w:proofErr w:type="spellStart"/>
            <w:r w:rsidRPr="00A177B5">
              <w:rPr>
                <w:rFonts w:ascii="Times New Roman" w:hAnsi="Times New Roman"/>
              </w:rPr>
              <w:t>cy</w:t>
            </w:r>
            <w:proofErr w:type="spellEnd"/>
          </w:p>
          <w:p w14:paraId="58F7458B" w14:textId="77777777" w:rsidR="00A177B5" w:rsidRPr="00A177B5" w:rsidRDefault="00A177B5" w:rsidP="00A177B5">
            <w:pPr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 xml:space="preserve">Zamawiający żąda, by do każdego komputera przenośnego dostarczono 2 szt. </w:t>
            </w:r>
            <w:proofErr w:type="spellStart"/>
            <w:r w:rsidRPr="00A177B5">
              <w:rPr>
                <w:rFonts w:ascii="Times New Roman" w:hAnsi="Times New Roman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</w:rPr>
              <w:t xml:space="preserve"> UTP kat. 6 o długościach 5m i 10m w kolorach odpowiednio czerwonym i niebieskim.</w:t>
            </w:r>
          </w:p>
        </w:tc>
        <w:tc>
          <w:tcPr>
            <w:tcW w:w="3092" w:type="dxa"/>
          </w:tcPr>
          <w:p w14:paraId="2133C82E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2D70EB04" w14:textId="77777777" w:rsidTr="00340E18">
        <w:tc>
          <w:tcPr>
            <w:tcW w:w="2001" w:type="dxa"/>
          </w:tcPr>
          <w:p w14:paraId="5F57147E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/>
              </w:rPr>
              <w:lastRenderedPageBreak/>
              <w:t>Monitor interaktywny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035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Przekątna 86 cali</w:t>
            </w:r>
          </w:p>
          <w:p w14:paraId="41726373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Rodzaj podświetlenia D-LED lub równoważne</w:t>
            </w:r>
          </w:p>
          <w:p w14:paraId="5C5E1695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proofErr w:type="spellStart"/>
            <w:r w:rsidRPr="00A177B5">
              <w:rPr>
                <w:rFonts w:ascii="Times New Roman" w:eastAsia="Arial" w:hAnsi="Times New Roman"/>
              </w:rPr>
              <w:t>Wide</w:t>
            </w:r>
            <w:proofErr w:type="spellEnd"/>
            <w:r w:rsidRPr="00A177B5">
              <w:rPr>
                <w:rFonts w:ascii="Times New Roman" w:eastAsia="Arial" w:hAnsi="Times New Roman"/>
              </w:rPr>
              <w:t xml:space="preserve"> </w:t>
            </w:r>
            <w:proofErr w:type="spellStart"/>
            <w:r w:rsidRPr="00A177B5">
              <w:rPr>
                <w:rFonts w:ascii="Times New Roman" w:eastAsia="Arial" w:hAnsi="Times New Roman"/>
              </w:rPr>
              <w:t>color</w:t>
            </w:r>
            <w:proofErr w:type="spellEnd"/>
            <w:r w:rsidRPr="00A177B5">
              <w:rPr>
                <w:rFonts w:ascii="Times New Roman" w:eastAsia="Arial" w:hAnsi="Times New Roman"/>
              </w:rPr>
              <w:t xml:space="preserve"> </w:t>
            </w:r>
            <w:proofErr w:type="spellStart"/>
            <w:r w:rsidRPr="00A177B5">
              <w:rPr>
                <w:rFonts w:ascii="Times New Roman" w:eastAsia="Arial" w:hAnsi="Times New Roman"/>
              </w:rPr>
              <w:t>gamut</w:t>
            </w:r>
            <w:proofErr w:type="spellEnd"/>
            <w:r w:rsidRPr="00A177B5">
              <w:rPr>
                <w:rFonts w:ascii="Times New Roman" w:eastAsia="Arial" w:hAnsi="Times New Roman"/>
              </w:rPr>
              <w:t xml:space="preserve"> TAK</w:t>
            </w:r>
          </w:p>
          <w:p w14:paraId="209529DF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Powierzchnia antyodblaskowa, antybakteryjna, zapobiegająca odciskom palców</w:t>
            </w:r>
          </w:p>
          <w:p w14:paraId="15741E64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Technologia dotyku IR lub równoważna, obsługa wielopunktowa</w:t>
            </w:r>
          </w:p>
          <w:p w14:paraId="22BE95A8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 xml:space="preserve">Zero </w:t>
            </w:r>
            <w:proofErr w:type="spellStart"/>
            <w:r w:rsidRPr="00A177B5">
              <w:rPr>
                <w:rFonts w:ascii="Times New Roman" w:eastAsia="Arial" w:hAnsi="Times New Roman"/>
              </w:rPr>
              <w:t>Bonding</w:t>
            </w:r>
            <w:proofErr w:type="spellEnd"/>
            <w:r w:rsidRPr="00A177B5">
              <w:rPr>
                <w:rFonts w:ascii="Times New Roman" w:eastAsia="Arial" w:hAnsi="Times New Roman"/>
              </w:rPr>
              <w:t xml:space="preserve"> TAK lub równoważne</w:t>
            </w:r>
          </w:p>
          <w:p w14:paraId="048011C5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Format 16:9</w:t>
            </w:r>
          </w:p>
          <w:p w14:paraId="40366DD6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Rozdzielczość min. 3840 x 2160 (4K)</w:t>
            </w:r>
          </w:p>
          <w:p w14:paraId="03207839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Jasność Min. 450 cd/m2</w:t>
            </w:r>
          </w:p>
          <w:p w14:paraId="0FB0CF25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Kontrast (dynamiczny) min. 5000:1</w:t>
            </w:r>
          </w:p>
          <w:p w14:paraId="0D0766E9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Czas reakcji matrycy Maks. 5 ms</w:t>
            </w:r>
          </w:p>
          <w:p w14:paraId="7003A00E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Kąt widzenia: 178 stopni</w:t>
            </w:r>
          </w:p>
          <w:p w14:paraId="562027C1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Żywotność panelu Min. 50 000 godzin</w:t>
            </w:r>
          </w:p>
          <w:p w14:paraId="2AA1FBE5" w14:textId="77777777" w:rsidR="00A177B5" w:rsidRPr="00A177B5" w:rsidRDefault="00A177B5" w:rsidP="00A177B5">
            <w:pPr>
              <w:rPr>
                <w:rFonts w:ascii="Times New Roman" w:eastAsia="Arial" w:hAnsi="Times New Roman"/>
              </w:rPr>
            </w:pPr>
            <w:r w:rsidRPr="00A177B5">
              <w:rPr>
                <w:rFonts w:ascii="Times New Roman" w:eastAsia="Arial" w:hAnsi="Times New Roman"/>
              </w:rPr>
              <w:t>Głośniki Min. 20W x 2</w:t>
            </w:r>
          </w:p>
          <w:p w14:paraId="23493F6F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lastRenderedPageBreak/>
              <w:t xml:space="preserve">Przedni panel zawiera min.: 1x USB-C (z Power Delivery ≥ 65W), 1x HDMI 2.0, 1x USB </w:t>
            </w:r>
            <w:proofErr w:type="spellStart"/>
            <w:r w:rsidRPr="00A177B5">
              <w:rPr>
                <w:rFonts w:ascii="Times New Roman" w:eastAsia="Times New Roman" w:hAnsi="Times New Roman"/>
                <w:lang w:eastAsia="ar-SA"/>
              </w:rPr>
              <w:t>Touch</w:t>
            </w:r>
            <w:proofErr w:type="spellEnd"/>
            <w:r w:rsidRPr="00A177B5">
              <w:rPr>
                <w:rFonts w:ascii="Times New Roman" w:eastAsia="Times New Roman" w:hAnsi="Times New Roman"/>
                <w:lang w:eastAsia="ar-SA"/>
              </w:rPr>
              <w:t>, 2x USB 3.0 typ-A, 1xwejście na mikrofon</w:t>
            </w:r>
          </w:p>
          <w:p w14:paraId="4C13447D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Pozostałe porty: min. 2x HDMI (w tym 1 z ARC), 1x </w:t>
            </w:r>
            <w:proofErr w:type="spellStart"/>
            <w:r w:rsidRPr="00A177B5">
              <w:rPr>
                <w:rFonts w:ascii="Times New Roman" w:eastAsia="Times New Roman" w:hAnsi="Times New Roman"/>
                <w:lang w:eastAsia="ar-SA"/>
              </w:rPr>
              <w:t>DisplayPort</w:t>
            </w:r>
            <w:proofErr w:type="spellEnd"/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, 2x USB </w:t>
            </w:r>
            <w:proofErr w:type="spellStart"/>
            <w:r w:rsidRPr="00A177B5">
              <w:rPr>
                <w:rFonts w:ascii="Times New Roman" w:eastAsia="Times New Roman" w:hAnsi="Times New Roman"/>
                <w:lang w:eastAsia="ar-SA"/>
              </w:rPr>
              <w:t>Touch</w:t>
            </w:r>
            <w:proofErr w:type="spellEnd"/>
            <w:r w:rsidRPr="00A177B5">
              <w:rPr>
                <w:rFonts w:ascii="Times New Roman" w:eastAsia="Times New Roman" w:hAnsi="Times New Roman"/>
                <w:lang w:eastAsia="ar-SA"/>
              </w:rPr>
              <w:t>, 1x USB-C (15W), 2-3x USB typ A 3.0, 1x HDMI Out, 1x RJ-45 In, 1x RJ-45 Out, 1x RS232</w:t>
            </w:r>
          </w:p>
          <w:p w14:paraId="1A374DF9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>Gniazdo do zasilania urządzeń zewnętrznych: TAK (równoważne 180W)</w:t>
            </w:r>
          </w:p>
          <w:p w14:paraId="56B705C6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Slot OPS lub równoważny, umożliwiający instalację kompatybilnego komputera w standardzie Intel OPS, sygnał 4K/60 </w:t>
            </w:r>
            <w:proofErr w:type="spellStart"/>
            <w:r w:rsidRPr="00A177B5">
              <w:rPr>
                <w:rFonts w:ascii="Times New Roman" w:eastAsia="Times New Roman" w:hAnsi="Times New Roman"/>
                <w:lang w:eastAsia="ar-SA"/>
              </w:rPr>
              <w:t>Hz</w:t>
            </w:r>
            <w:proofErr w:type="spellEnd"/>
          </w:p>
          <w:p w14:paraId="46655F3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Bluetooth: TAK, min. wersja 5.0, zintegrowany, wymienny</w:t>
            </w:r>
          </w:p>
          <w:p w14:paraId="3A0366A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Wi-Fi: TAK, min. wersja 6.0, zintegrowany, wymienny</w:t>
            </w:r>
          </w:p>
          <w:p w14:paraId="2F84DC3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Waga: max 70 kg.</w:t>
            </w:r>
          </w:p>
          <w:p w14:paraId="17003C5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podziału ekranu na dwie części / praca na dwóch aplikacjach jednocześnie: TAK lub równoważne</w:t>
            </w:r>
          </w:p>
          <w:p w14:paraId="7F18793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Funkcja uruchamiania po wykryciu sygnału HDMI: TAK</w:t>
            </w:r>
          </w:p>
          <w:p w14:paraId="68EF7DC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Obsługa profili użytkowników: TAK, możliwość ochrony hasłem i konfiguracji profilu gościa</w:t>
            </w:r>
          </w:p>
          <w:p w14:paraId="46BA630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>System operacyjny i funkcje Android:</w:t>
            </w:r>
          </w:p>
          <w:p w14:paraId="77754AB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Android lub równoważny system z możliwością uruchamiania aplikacji, obsługą sklepu z aplikacjami</w:t>
            </w:r>
          </w:p>
          <w:p w14:paraId="69C1675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wyłączenia Androida / trybu systemowego w razie potrzeby</w:t>
            </w:r>
          </w:p>
          <w:p w14:paraId="3BA73CD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Wsparcie dla Windows Ink lub równoważnej funkcji adnotacji dotykowej</w:t>
            </w:r>
          </w:p>
          <w:p w14:paraId="19D6E19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Cs/>
              </w:rPr>
              <w:t>Prezentacja bezprzewodowa:</w:t>
            </w:r>
          </w:p>
          <w:p w14:paraId="63987E7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Możliwość bezprzewodowego prezentowania treści z komputerów i urządzeń mobilnych, kompatybilna z </w:t>
            </w:r>
            <w:proofErr w:type="spellStart"/>
            <w:r w:rsidRPr="00A177B5">
              <w:rPr>
                <w:rFonts w:ascii="Times New Roman" w:hAnsi="Times New Roman"/>
              </w:rPr>
              <w:t>Miracast</w:t>
            </w:r>
            <w:proofErr w:type="spellEnd"/>
            <w:r w:rsidRPr="00A177B5">
              <w:rPr>
                <w:rFonts w:ascii="Times New Roman" w:hAnsi="Times New Roman"/>
              </w:rPr>
              <w:t xml:space="preserve">, </w:t>
            </w:r>
            <w:proofErr w:type="spellStart"/>
            <w:r w:rsidRPr="00A177B5">
              <w:rPr>
                <w:rFonts w:ascii="Times New Roman" w:hAnsi="Times New Roman"/>
              </w:rPr>
              <w:t>AirPlay</w:t>
            </w:r>
            <w:proofErr w:type="spellEnd"/>
            <w:r w:rsidRPr="00A177B5">
              <w:rPr>
                <w:rFonts w:ascii="Times New Roman" w:hAnsi="Times New Roman"/>
              </w:rPr>
              <w:t>, Chromecast lub równoważnym protokołem</w:t>
            </w:r>
          </w:p>
          <w:p w14:paraId="6C38B907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Odbiór obrazu możliwy bez instalacji dodatkowych aplikacji na urządzeniu użytkownika, obsługa kodu sesji lub innego systemu autoryzacji</w:t>
            </w:r>
          </w:p>
          <w:p w14:paraId="571F2FE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Gwarancja: min. 36 miesięcy </w:t>
            </w:r>
          </w:p>
          <w:p w14:paraId="627DECE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Sprzęt musi posiadać autoryzowany serwis w Polsce lub równoważną usługę zapewniającą sprawną realizację gwarancji.</w:t>
            </w:r>
          </w:p>
          <w:p w14:paraId="13F69CB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 xml:space="preserve">Zamawiający żąda, by do każdego komputera dostarczono 2 szt. </w:t>
            </w:r>
            <w:proofErr w:type="spellStart"/>
            <w:r w:rsidRPr="00A177B5">
              <w:rPr>
                <w:rFonts w:ascii="Times New Roman" w:hAnsi="Times New Roman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</w:rPr>
              <w:t xml:space="preserve"> UTP kat. 6 o długościach 5m i 10m w kolorach odpowiednio czerwonym i niebieskim.</w:t>
            </w:r>
          </w:p>
        </w:tc>
        <w:tc>
          <w:tcPr>
            <w:tcW w:w="3092" w:type="dxa"/>
          </w:tcPr>
          <w:p w14:paraId="76E795F6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19312201" w14:textId="77777777" w:rsidTr="00340E18">
        <w:tc>
          <w:tcPr>
            <w:tcW w:w="2001" w:type="dxa"/>
          </w:tcPr>
          <w:p w14:paraId="5FF4BA9D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</w:rPr>
            </w:pPr>
            <w:r w:rsidRPr="00A177B5">
              <w:rPr>
                <w:rFonts w:ascii="Times New Roman" w:hAnsi="Times New Roman"/>
                <w:b/>
              </w:rPr>
              <w:t xml:space="preserve">Mobilny stojak do monitora z </w:t>
            </w:r>
            <w:r w:rsidRPr="00A177B5">
              <w:rPr>
                <w:rFonts w:ascii="Times New Roman" w:hAnsi="Times New Roman"/>
                <w:b/>
              </w:rPr>
              <w:lastRenderedPageBreak/>
              <w:t>elektryczną regulacją wysokości</w:t>
            </w:r>
          </w:p>
        </w:tc>
        <w:tc>
          <w:tcPr>
            <w:tcW w:w="4683" w:type="dxa"/>
          </w:tcPr>
          <w:p w14:paraId="4AA801C9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/>
              </w:rPr>
            </w:pPr>
            <w:r w:rsidRPr="00A177B5">
              <w:rPr>
                <w:rFonts w:ascii="Times New Roman" w:hAnsi="Times New Roman"/>
                <w:b/>
              </w:rPr>
              <w:lastRenderedPageBreak/>
              <w:t>mobilny stojak do monitora z elektryczną regulacją wysokości</w:t>
            </w:r>
          </w:p>
          <w:p w14:paraId="2A595350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lastRenderedPageBreak/>
              <w:t>- stojak umożliwiający montaż monitora interaktywnego opisanego powyżej lp. 3) części 4</w:t>
            </w:r>
          </w:p>
          <w:p w14:paraId="3FDDEEFE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36 miesięcy</w:t>
            </w:r>
          </w:p>
        </w:tc>
        <w:tc>
          <w:tcPr>
            <w:tcW w:w="3092" w:type="dxa"/>
          </w:tcPr>
          <w:p w14:paraId="40265253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76D9A57A" w14:textId="77777777" w:rsidTr="00340E18">
        <w:tc>
          <w:tcPr>
            <w:tcW w:w="9776" w:type="dxa"/>
            <w:gridSpan w:val="3"/>
          </w:tcPr>
          <w:p w14:paraId="0CF250C4" w14:textId="77777777" w:rsidR="00A177B5" w:rsidRPr="00A177B5" w:rsidRDefault="00A177B5" w:rsidP="00A177B5">
            <w:pPr>
              <w:widowControl w:val="0"/>
              <w:jc w:val="both"/>
              <w:outlineLvl w:val="3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/>
                <w:bCs/>
                <w:color w:val="007BB8"/>
              </w:rPr>
              <w:t>Część 5: SP Jarosty -</w:t>
            </w:r>
            <w:r w:rsidRPr="00A177B5">
              <w:rPr>
                <w:rFonts w:ascii="Times New Roman" w:hAnsi="Times New Roman"/>
                <w:bCs/>
                <w:color w:val="007BB8"/>
              </w:rPr>
              <w:t xml:space="preserve"> </w:t>
            </w:r>
            <w:r w:rsidRPr="00A177B5">
              <w:rPr>
                <w:rFonts w:ascii="Times New Roman" w:hAnsi="Times New Roman"/>
                <w:bCs/>
              </w:rPr>
              <w:t xml:space="preserve">Doposażenie placówki </w:t>
            </w:r>
          </w:p>
          <w:p w14:paraId="47111EDB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77993FCA" w14:textId="77777777" w:rsidTr="00340E18">
        <w:trPr>
          <w:trHeight w:val="5030"/>
        </w:trPr>
        <w:tc>
          <w:tcPr>
            <w:tcW w:w="2001" w:type="dxa"/>
            <w:vMerge w:val="restart"/>
          </w:tcPr>
          <w:p w14:paraId="16AE2512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Cs/>
              </w:rPr>
              <w:t>2 Zestawy mikrofonów</w:t>
            </w:r>
          </w:p>
        </w:tc>
        <w:tc>
          <w:tcPr>
            <w:tcW w:w="4683" w:type="dxa"/>
            <w:tcBorders>
              <w:bottom w:val="single" w:sz="12" w:space="0" w:color="auto"/>
            </w:tcBorders>
          </w:tcPr>
          <w:p w14:paraId="31D0DECF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- Zestaw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dwóch mikrofonów pojemnościowych</w:t>
            </w: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, dopasowanych parametrami do pracy </w:t>
            </w:r>
            <w:r w:rsidRPr="00A177B5">
              <w:rPr>
                <w:rFonts w:ascii="Times New Roman" w:eastAsia="Times New Roman" w:hAnsi="Times New Roman"/>
                <w:lang w:eastAsia="ar-SA"/>
              </w:rPr>
              <w:br/>
              <w:t>w konfiguracji stereo.</w:t>
            </w:r>
          </w:p>
          <w:p w14:paraId="350078AD" w14:textId="77777777" w:rsidR="00A177B5" w:rsidRPr="00A177B5" w:rsidRDefault="00A177B5" w:rsidP="00A177B5">
            <w:pPr>
              <w:suppressAutoHyphens/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Minimalne wymagania techniczne:</w:t>
            </w:r>
          </w:p>
          <w:p w14:paraId="6E2257A4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typ mikrofonu: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pojemnościowy</w:t>
            </w:r>
          </w:p>
          <w:p w14:paraId="368923C4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charakterystyka kierunkowa: </w:t>
            </w:r>
            <w:proofErr w:type="spellStart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kardioidalna</w:t>
            </w:r>
            <w:proofErr w:type="spellEnd"/>
          </w:p>
          <w:p w14:paraId="462DF357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średnica kapsuły: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około 1/2 cala</w:t>
            </w:r>
          </w:p>
          <w:p w14:paraId="6BDD21FA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zakres częstotliwości: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minimum 20 </w:t>
            </w:r>
            <w:proofErr w:type="spellStart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Hz</w:t>
            </w:r>
            <w:proofErr w:type="spellEnd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 – 20 kHz</w:t>
            </w:r>
          </w:p>
          <w:p w14:paraId="1D6D57B4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impedancja wyjściowa: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maksymalnie 200 Ω</w:t>
            </w:r>
          </w:p>
          <w:p w14:paraId="06CA4CD1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maksymalny poziom SPL: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minimum 135 </w:t>
            </w:r>
            <w:proofErr w:type="spellStart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dB</w:t>
            </w:r>
            <w:proofErr w:type="spellEnd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 SPL</w:t>
            </w:r>
          </w:p>
          <w:p w14:paraId="19F198CA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czułość: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około -40 </w:t>
            </w:r>
            <w:proofErr w:type="spellStart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dB</w:t>
            </w:r>
            <w:proofErr w:type="spellEnd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 (±5 </w:t>
            </w:r>
            <w:proofErr w:type="spellStart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dB</w:t>
            </w:r>
            <w:proofErr w:type="spellEnd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)</w:t>
            </w:r>
          </w:p>
          <w:p w14:paraId="647F2CF6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left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równoważny poziom szumów własnych: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maksymalnie 20 </w:t>
            </w:r>
            <w:proofErr w:type="spellStart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dBA</w:t>
            </w:r>
            <w:proofErr w:type="spellEnd"/>
          </w:p>
          <w:p w14:paraId="7DECC051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spacing w:beforeAutospacing="1" w:afterAutospacing="1"/>
              <w:rPr>
                <w:rFonts w:ascii="Times New Roman" w:eastAsia="Times New Roman" w:hAnsi="Times New Roman"/>
                <w:bCs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zasilanie: </w:t>
            </w:r>
            <w:proofErr w:type="spellStart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phantom</w:t>
            </w:r>
            <w:proofErr w:type="spellEnd"/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 xml:space="preserve"> 24–48 V</w:t>
            </w:r>
          </w:p>
          <w:p w14:paraId="7E9AD34A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 xml:space="preserve">złącze: </w:t>
            </w:r>
            <w:r w:rsidRPr="00A177B5">
              <w:rPr>
                <w:rFonts w:ascii="Times New Roman" w:eastAsia="Times New Roman" w:hAnsi="Times New Roman"/>
                <w:b/>
                <w:bCs/>
                <w:lang w:eastAsia="ar-SA"/>
              </w:rPr>
              <w:t>XLR 3-pin</w:t>
            </w:r>
          </w:p>
          <w:p w14:paraId="14A8C56E" w14:textId="77777777" w:rsidR="00A177B5" w:rsidRPr="00A177B5" w:rsidRDefault="00A177B5" w:rsidP="00A177B5">
            <w:pPr>
              <w:numPr>
                <w:ilvl w:val="0"/>
                <w:numId w:val="25"/>
              </w:numPr>
              <w:tabs>
                <w:tab w:val="num" w:pos="152"/>
              </w:tabs>
              <w:rPr>
                <w:rFonts w:ascii="Times New Roman" w:eastAsia="Times New Roman" w:hAnsi="Times New Roman"/>
                <w:lang w:eastAsia="ar-SA"/>
              </w:rPr>
            </w:pPr>
            <w:r w:rsidRPr="00A177B5">
              <w:rPr>
                <w:rFonts w:ascii="Times New Roman" w:eastAsia="Times New Roman" w:hAnsi="Times New Roman"/>
                <w:lang w:eastAsia="ar-SA"/>
              </w:rPr>
              <w:t>obudowa metalowa, przystosowana do pracy scenicznej i studyjnej</w:t>
            </w:r>
          </w:p>
          <w:p w14:paraId="29AAD711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24 miesiące</w:t>
            </w:r>
            <w:r w:rsidRPr="00A177B5">
              <w:rPr>
                <w:rFonts w:ascii="Times New Roman" w:hAnsi="Times New Roman"/>
                <w:bCs/>
              </w:rPr>
              <w:t xml:space="preserve"> </w:t>
            </w:r>
          </w:p>
        </w:tc>
        <w:tc>
          <w:tcPr>
            <w:tcW w:w="3092" w:type="dxa"/>
            <w:tcBorders>
              <w:bottom w:val="single" w:sz="12" w:space="0" w:color="auto"/>
            </w:tcBorders>
          </w:tcPr>
          <w:p w14:paraId="1A09734E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07EE5DDB" w14:textId="77777777" w:rsidTr="00340E18">
        <w:trPr>
          <w:trHeight w:val="4303"/>
        </w:trPr>
        <w:tc>
          <w:tcPr>
            <w:tcW w:w="2001" w:type="dxa"/>
            <w:vMerge/>
          </w:tcPr>
          <w:p w14:paraId="4D311B06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4683" w:type="dxa"/>
            <w:tcBorders>
              <w:top w:val="single" w:sz="12" w:space="0" w:color="auto"/>
            </w:tcBorders>
          </w:tcPr>
          <w:p w14:paraId="6FE68BB8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- Zestaw </w:t>
            </w:r>
            <w:r w:rsidRPr="00A177B5">
              <w:rPr>
                <w:rFonts w:ascii="Times New Roman" w:hAnsi="Times New Roman"/>
                <w:b/>
              </w:rPr>
              <w:t>dwóch</w:t>
            </w:r>
            <w:r w:rsidRPr="00A177B5">
              <w:rPr>
                <w:rFonts w:ascii="Times New Roman" w:hAnsi="Times New Roman"/>
                <w:bCs/>
              </w:rPr>
              <w:t xml:space="preserve"> </w:t>
            </w:r>
            <w:r w:rsidRPr="00A177B5">
              <w:rPr>
                <w:rFonts w:ascii="Times New Roman" w:hAnsi="Times New Roman"/>
                <w:b/>
              </w:rPr>
              <w:t>bezprzewodowych mikrofonów dynamicznych:</w:t>
            </w:r>
            <w:r w:rsidRPr="00A177B5">
              <w:rPr>
                <w:rFonts w:ascii="Times New Roman" w:hAnsi="Times New Roman"/>
                <w:bCs/>
              </w:rPr>
              <w:t xml:space="preserve"> </w:t>
            </w:r>
          </w:p>
          <w:p w14:paraId="7A8B0A2D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Rodzaj przetwornika: Dynamiczny</w:t>
            </w:r>
          </w:p>
          <w:p w14:paraId="431255C3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Rodzaj łączności: Bezprzewodowy</w:t>
            </w:r>
          </w:p>
          <w:p w14:paraId="3170E598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 xml:space="preserve">Charakterystyka kierunkowości: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Kardioidalna</w:t>
            </w:r>
            <w:proofErr w:type="spellEnd"/>
          </w:p>
          <w:p w14:paraId="5324C432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Zastosowanie: System bezprzewodowy</w:t>
            </w:r>
          </w:p>
          <w:p w14:paraId="4487930C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Wokalne Szumy własne [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dB</w:t>
            </w:r>
            <w:proofErr w:type="spellEnd"/>
            <w:r w:rsidRPr="00A177B5">
              <w:rPr>
                <w:rFonts w:ascii="Times New Roman" w:hAnsi="Times New Roman"/>
                <w:bCs/>
              </w:rPr>
              <w:t>]: 105</w:t>
            </w:r>
          </w:p>
          <w:p w14:paraId="202107E1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Pasmo przenoszenia maksymalne [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Hz</w:t>
            </w:r>
            <w:proofErr w:type="spellEnd"/>
            <w:r w:rsidRPr="00A177B5">
              <w:rPr>
                <w:rFonts w:ascii="Times New Roman" w:hAnsi="Times New Roman"/>
                <w:bCs/>
              </w:rPr>
              <w:t>]: 20000</w:t>
            </w:r>
          </w:p>
          <w:p w14:paraId="2E381862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Pasmo przenoszenia minimalne [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Hz</w:t>
            </w:r>
            <w:proofErr w:type="spellEnd"/>
            <w:r w:rsidRPr="00A177B5">
              <w:rPr>
                <w:rFonts w:ascii="Times New Roman" w:hAnsi="Times New Roman"/>
                <w:bCs/>
              </w:rPr>
              <w:t>]: 40</w:t>
            </w:r>
          </w:p>
          <w:p w14:paraId="390C32AE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Złącze: Jack 6.3 mm</w:t>
            </w:r>
          </w:p>
          <w:p w14:paraId="24011734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Czas pracy na baterii [h]: 30</w:t>
            </w:r>
          </w:p>
          <w:p w14:paraId="58E3DF22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Zasięg działania [m]: 30</w:t>
            </w:r>
          </w:p>
          <w:p w14:paraId="38F412DD" w14:textId="77777777" w:rsidR="00A177B5" w:rsidRPr="00A177B5" w:rsidRDefault="00A177B5" w:rsidP="00A177B5">
            <w:pPr>
              <w:shd w:val="clear" w:color="auto" w:fill="FFFFFF"/>
              <w:tabs>
                <w:tab w:val="left" w:pos="152"/>
              </w:tabs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•</w:t>
            </w:r>
            <w:r w:rsidRPr="00A177B5">
              <w:rPr>
                <w:rFonts w:ascii="Times New Roman" w:hAnsi="Times New Roman"/>
                <w:bCs/>
              </w:rPr>
              <w:tab/>
              <w:t>Częstotliwość pracy US B/D (537.900/540.400), Prosta instalacja typu Plug and Play, Regulacja głośności</w:t>
            </w:r>
          </w:p>
          <w:p w14:paraId="06847743" w14:textId="77777777" w:rsidR="00A177B5" w:rsidRPr="00A177B5" w:rsidRDefault="00A177B5" w:rsidP="00A177B5">
            <w:pPr>
              <w:spacing w:after="120" w:line="360" w:lineRule="auto"/>
            </w:pPr>
            <w:r w:rsidRPr="00A177B5">
              <w:rPr>
                <w:rFonts w:ascii="Times New Roman" w:hAnsi="Times New Roman"/>
              </w:rPr>
              <w:t>Gwarancja: min. 24 miesiące</w:t>
            </w:r>
          </w:p>
        </w:tc>
        <w:tc>
          <w:tcPr>
            <w:tcW w:w="3092" w:type="dxa"/>
            <w:tcBorders>
              <w:top w:val="single" w:sz="12" w:space="0" w:color="auto"/>
            </w:tcBorders>
          </w:tcPr>
          <w:p w14:paraId="22E00A0D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456C0732" w14:textId="77777777" w:rsidTr="00340E18">
        <w:tc>
          <w:tcPr>
            <w:tcW w:w="9776" w:type="dxa"/>
            <w:gridSpan w:val="3"/>
          </w:tcPr>
          <w:p w14:paraId="5E9358D3" w14:textId="77777777" w:rsidR="00A177B5" w:rsidRPr="00A177B5" w:rsidRDefault="00A177B5" w:rsidP="00A177B5">
            <w:pPr>
              <w:widowControl w:val="0"/>
              <w:jc w:val="both"/>
              <w:outlineLvl w:val="3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/>
                <w:bCs/>
                <w:color w:val="007BB8"/>
              </w:rPr>
              <w:t>Część 6: SP Jarosty -</w:t>
            </w:r>
            <w:r w:rsidRPr="00A177B5">
              <w:rPr>
                <w:rFonts w:ascii="Times New Roman" w:hAnsi="Times New Roman"/>
                <w:bCs/>
                <w:color w:val="007BB8"/>
              </w:rPr>
              <w:t xml:space="preserve"> </w:t>
            </w:r>
            <w:r w:rsidRPr="00A177B5">
              <w:rPr>
                <w:rFonts w:ascii="Times New Roman" w:hAnsi="Times New Roman"/>
                <w:bCs/>
              </w:rPr>
              <w:t>Doposażenie placówki:</w:t>
            </w:r>
          </w:p>
          <w:p w14:paraId="55C36E51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16DB86E9" w14:textId="77777777" w:rsidTr="00340E18">
        <w:trPr>
          <w:trHeight w:val="2760"/>
        </w:trPr>
        <w:tc>
          <w:tcPr>
            <w:tcW w:w="2001" w:type="dxa"/>
          </w:tcPr>
          <w:p w14:paraId="5C5CE6F9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Cs/>
              </w:rPr>
              <w:lastRenderedPageBreak/>
              <w:t>Aparat fotograficzny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5C82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Specyfikacja aparatu bezlusterkowego z obiektywami:</w:t>
            </w:r>
          </w:p>
          <w:p w14:paraId="25AD71D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• typ urządzenia: aparat bezlusterkowy z wymienną optyką</w:t>
            </w:r>
            <w:r w:rsidRPr="00A177B5">
              <w:rPr>
                <w:rFonts w:ascii="Times New Roman" w:hAnsi="Times New Roman"/>
              </w:rPr>
              <w:br/>
              <w:t>• stan: fabrycznie nowy, nieużywany, wolny od wad</w:t>
            </w:r>
            <w:r w:rsidRPr="00A177B5">
              <w:rPr>
                <w:rFonts w:ascii="Times New Roman" w:hAnsi="Times New Roman"/>
              </w:rPr>
              <w:br/>
              <w:t>• matryca: CMOS</w:t>
            </w:r>
            <w:r w:rsidRPr="00A177B5">
              <w:rPr>
                <w:rFonts w:ascii="Times New Roman" w:hAnsi="Times New Roman"/>
              </w:rPr>
              <w:br/>
              <w:t>• rozmiar matrycy: APS-C</w:t>
            </w:r>
            <w:r w:rsidRPr="00A177B5">
              <w:rPr>
                <w:rFonts w:ascii="Times New Roman" w:hAnsi="Times New Roman"/>
              </w:rPr>
              <w:br/>
              <w:t xml:space="preserve">• rozdzielczość efektywna: minimum 20 </w:t>
            </w:r>
            <w:proofErr w:type="spellStart"/>
            <w:r w:rsidRPr="00A177B5">
              <w:rPr>
                <w:rFonts w:ascii="Times New Roman" w:hAnsi="Times New Roman"/>
              </w:rPr>
              <w:t>Mpix</w:t>
            </w:r>
            <w:proofErr w:type="spellEnd"/>
            <w:r w:rsidRPr="00A177B5">
              <w:rPr>
                <w:rFonts w:ascii="Times New Roman" w:hAnsi="Times New Roman"/>
              </w:rPr>
              <w:br/>
              <w:t>• procesor obrazu: dedykowany procesor przetwarzania obrazu zastosowany przez producenta aparatu</w:t>
            </w:r>
            <w:r w:rsidRPr="00A177B5">
              <w:rPr>
                <w:rFonts w:ascii="Times New Roman" w:hAnsi="Times New Roman"/>
              </w:rPr>
              <w:br/>
              <w:t>• zakres czułości ISO: minimum 100 – 32000 z możliwością rozszerzenia</w:t>
            </w:r>
            <w:r w:rsidRPr="00A177B5">
              <w:rPr>
                <w:rFonts w:ascii="Times New Roman" w:hAnsi="Times New Roman"/>
              </w:rPr>
              <w:br/>
              <w:t>• stabilizacja obrazu: minimum elektroniczna, dopuszczalna stabilizacja hybrydowa lub matrycowa</w:t>
            </w:r>
            <w:r w:rsidRPr="00A177B5">
              <w:rPr>
                <w:rFonts w:ascii="Times New Roman" w:hAnsi="Times New Roman"/>
              </w:rPr>
              <w:br/>
              <w:t xml:space="preserve">• system </w:t>
            </w:r>
            <w:proofErr w:type="spellStart"/>
            <w:r w:rsidRPr="00A177B5">
              <w:rPr>
                <w:rFonts w:ascii="Times New Roman" w:hAnsi="Times New Roman"/>
              </w:rPr>
              <w:t>autofokusa</w:t>
            </w:r>
            <w:proofErr w:type="spellEnd"/>
            <w:r w:rsidRPr="00A177B5">
              <w:rPr>
                <w:rFonts w:ascii="Times New Roman" w:hAnsi="Times New Roman"/>
              </w:rPr>
              <w:t xml:space="preserve">: minimum 200 pól </w:t>
            </w:r>
            <w:proofErr w:type="spellStart"/>
            <w:r w:rsidRPr="00A177B5">
              <w:rPr>
                <w:rFonts w:ascii="Times New Roman" w:hAnsi="Times New Roman"/>
              </w:rPr>
              <w:t>autofokusa</w:t>
            </w:r>
            <w:proofErr w:type="spellEnd"/>
            <w:r w:rsidRPr="00A177B5">
              <w:rPr>
                <w:rFonts w:ascii="Times New Roman" w:hAnsi="Times New Roman"/>
              </w:rPr>
              <w:t xml:space="preserve"> z detekcją fazy lub kontrastu</w:t>
            </w:r>
            <w:r w:rsidRPr="00A177B5">
              <w:rPr>
                <w:rFonts w:ascii="Times New Roman" w:hAnsi="Times New Roman"/>
              </w:rPr>
              <w:br/>
              <w:t>• tryb zdjęć seryjnych: minimum 8 kl./s</w:t>
            </w:r>
            <w:r w:rsidRPr="00A177B5">
              <w:rPr>
                <w:rFonts w:ascii="Times New Roman" w:hAnsi="Times New Roman"/>
              </w:rPr>
              <w:br/>
              <w:t>• nagrywanie wideo: minimum 4K (3840 × 2160)</w:t>
            </w:r>
            <w:r w:rsidRPr="00A177B5">
              <w:rPr>
                <w:rFonts w:ascii="Times New Roman" w:hAnsi="Times New Roman"/>
              </w:rPr>
              <w:br/>
              <w:t>• ekran: kolorowy ekran LCD minimum 3 cale, uchylny lub odchylany</w:t>
            </w:r>
            <w:r w:rsidRPr="00A177B5">
              <w:rPr>
                <w:rFonts w:ascii="Times New Roman" w:hAnsi="Times New Roman"/>
              </w:rPr>
              <w:br/>
              <w:t>• wizjer: elektroniczny wizjer lub możliwość kadrowania na ekranie LCD</w:t>
            </w:r>
            <w:r w:rsidRPr="00A177B5">
              <w:rPr>
                <w:rFonts w:ascii="Times New Roman" w:hAnsi="Times New Roman"/>
              </w:rPr>
              <w:br/>
              <w:t>• łączność bezprzewodowa: Wi-Fi oraz Bluetooth</w:t>
            </w:r>
            <w:r w:rsidRPr="00A177B5">
              <w:rPr>
                <w:rFonts w:ascii="Times New Roman" w:hAnsi="Times New Roman"/>
              </w:rPr>
              <w:br/>
              <w:t>• złącza: minimum HDMI oraz USB</w:t>
            </w:r>
            <w:r w:rsidRPr="00A177B5">
              <w:rPr>
                <w:rFonts w:ascii="Times New Roman" w:hAnsi="Times New Roman"/>
              </w:rPr>
              <w:br/>
              <w:t>• nośnik danych: karta pamięci SD lub kompatybilna</w:t>
            </w:r>
            <w:r w:rsidRPr="00A177B5">
              <w:rPr>
                <w:rFonts w:ascii="Times New Roman" w:hAnsi="Times New Roman"/>
              </w:rPr>
              <w:br/>
              <w:t>• waga korpusu: maksymalnie 500 g (bez obiektywu)</w:t>
            </w:r>
          </w:p>
          <w:p w14:paraId="09F60D8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Obiektyw standardowy:</w:t>
            </w:r>
          </w:p>
          <w:p w14:paraId="3F715FD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• ogniskowa: około 16–50 mm (dla matrycy APS-C)</w:t>
            </w:r>
            <w:r w:rsidRPr="00A177B5">
              <w:rPr>
                <w:rFonts w:ascii="Times New Roman" w:hAnsi="Times New Roman"/>
              </w:rPr>
              <w:br/>
              <w:t>• jasność: około f/3.5 – f/5.6</w:t>
            </w:r>
            <w:r w:rsidRPr="00A177B5">
              <w:rPr>
                <w:rFonts w:ascii="Times New Roman" w:hAnsi="Times New Roman"/>
              </w:rPr>
              <w:br/>
              <w:t xml:space="preserve">• </w:t>
            </w:r>
            <w:proofErr w:type="spellStart"/>
            <w:r w:rsidRPr="00A177B5">
              <w:rPr>
                <w:rFonts w:ascii="Times New Roman" w:hAnsi="Times New Roman"/>
              </w:rPr>
              <w:t>autofokus</w:t>
            </w:r>
            <w:proofErr w:type="spellEnd"/>
            <w:r w:rsidRPr="00A177B5">
              <w:rPr>
                <w:rFonts w:ascii="Times New Roman" w:hAnsi="Times New Roman"/>
              </w:rPr>
              <w:t>: tak</w:t>
            </w:r>
          </w:p>
          <w:p w14:paraId="7B7586C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 xml:space="preserve">Obiektyw </w:t>
            </w:r>
            <w:proofErr w:type="spellStart"/>
            <w:r w:rsidRPr="00A177B5">
              <w:rPr>
                <w:rFonts w:ascii="Times New Roman" w:hAnsi="Times New Roman"/>
                <w:b/>
                <w:bCs/>
              </w:rPr>
              <w:t>tele</w:t>
            </w:r>
            <w:proofErr w:type="spellEnd"/>
            <w:r w:rsidRPr="00A177B5">
              <w:rPr>
                <w:rFonts w:ascii="Times New Roman" w:hAnsi="Times New Roman"/>
                <w:b/>
                <w:bCs/>
              </w:rPr>
              <w:t>:</w:t>
            </w:r>
          </w:p>
          <w:p w14:paraId="66BF6BE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• ogniskowa: około 55–210 mm</w:t>
            </w:r>
            <w:r w:rsidRPr="00A177B5">
              <w:rPr>
                <w:rFonts w:ascii="Times New Roman" w:hAnsi="Times New Roman"/>
              </w:rPr>
              <w:br/>
              <w:t>• jasność: około f/4.5 – f/6.3</w:t>
            </w:r>
            <w:r w:rsidRPr="00A177B5">
              <w:rPr>
                <w:rFonts w:ascii="Times New Roman" w:hAnsi="Times New Roman"/>
              </w:rPr>
              <w:br/>
              <w:t xml:space="preserve">• </w:t>
            </w:r>
            <w:proofErr w:type="spellStart"/>
            <w:r w:rsidRPr="00A177B5">
              <w:rPr>
                <w:rFonts w:ascii="Times New Roman" w:hAnsi="Times New Roman"/>
              </w:rPr>
              <w:t>autofokus</w:t>
            </w:r>
            <w:proofErr w:type="spellEnd"/>
            <w:r w:rsidRPr="00A177B5">
              <w:rPr>
                <w:rFonts w:ascii="Times New Roman" w:hAnsi="Times New Roman"/>
              </w:rPr>
              <w:t>: tak</w:t>
            </w:r>
          </w:p>
          <w:p w14:paraId="589C972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Stabilizacja w obiektywach:</w:t>
            </w:r>
          </w:p>
          <w:p w14:paraId="0A5F792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• dopuszczalna optyczna stabilizacja obrazu</w:t>
            </w:r>
          </w:p>
          <w:p w14:paraId="0BB799AC" w14:textId="77777777" w:rsidR="00A177B5" w:rsidRPr="00A177B5" w:rsidRDefault="00A177B5" w:rsidP="00A177B5">
            <w:pPr>
              <w:spacing w:after="120" w:line="360" w:lineRule="auto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>Gwarancja: min. 24 miesiące</w:t>
            </w:r>
          </w:p>
        </w:tc>
        <w:tc>
          <w:tcPr>
            <w:tcW w:w="3092" w:type="dxa"/>
          </w:tcPr>
          <w:p w14:paraId="1D8F206C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50133BD1" w14:textId="77777777" w:rsidTr="00340E18">
        <w:tc>
          <w:tcPr>
            <w:tcW w:w="9776" w:type="dxa"/>
            <w:gridSpan w:val="3"/>
          </w:tcPr>
          <w:p w14:paraId="7ED34A8B" w14:textId="77777777" w:rsidR="00A177B5" w:rsidRPr="00A177B5" w:rsidRDefault="00A177B5" w:rsidP="00A177B5">
            <w:pPr>
              <w:widowControl w:val="0"/>
              <w:jc w:val="both"/>
              <w:outlineLvl w:val="3"/>
              <w:rPr>
                <w:rFonts w:ascii="Times New Roman" w:hAnsi="Times New Roman"/>
                <w:b/>
                <w:bCs/>
                <w:color w:val="007BB8"/>
              </w:rPr>
            </w:pPr>
          </w:p>
          <w:p w14:paraId="0ADFB5A7" w14:textId="77777777" w:rsidR="00A177B5" w:rsidRPr="00A177B5" w:rsidRDefault="00A177B5" w:rsidP="00A177B5">
            <w:pPr>
              <w:widowControl w:val="0"/>
              <w:jc w:val="both"/>
              <w:outlineLvl w:val="3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/>
                <w:bCs/>
                <w:color w:val="007BB8"/>
              </w:rPr>
              <w:t>Część 7: SP Srock -</w:t>
            </w:r>
            <w:r w:rsidRPr="00A177B5">
              <w:rPr>
                <w:rFonts w:ascii="Times New Roman" w:hAnsi="Times New Roman"/>
                <w:bCs/>
                <w:color w:val="007BB8"/>
              </w:rPr>
              <w:t xml:space="preserve"> </w:t>
            </w:r>
            <w:r w:rsidRPr="00A177B5">
              <w:rPr>
                <w:rFonts w:ascii="Times New Roman" w:hAnsi="Times New Roman"/>
                <w:bCs/>
              </w:rPr>
              <w:t xml:space="preserve">Doposażenie placówki - zakup do pracowni: </w:t>
            </w:r>
          </w:p>
          <w:p w14:paraId="43488496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2E19CEC1" w14:textId="77777777" w:rsidTr="00340E18">
        <w:tc>
          <w:tcPr>
            <w:tcW w:w="2001" w:type="dxa"/>
          </w:tcPr>
          <w:p w14:paraId="0CEAAC27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Cs/>
              </w:rPr>
              <w:lastRenderedPageBreak/>
              <w:t>Monitor interaktywny z uchwytem</w:t>
            </w:r>
          </w:p>
        </w:tc>
        <w:tc>
          <w:tcPr>
            <w:tcW w:w="4683" w:type="dxa"/>
          </w:tcPr>
          <w:p w14:paraId="21DB04E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1. PARAMETRY OBRAZU</w:t>
            </w:r>
            <w:r w:rsidRPr="00A177B5">
              <w:rPr>
                <w:rFonts w:ascii="Times New Roman" w:hAnsi="Times New Roman"/>
              </w:rPr>
              <w:br/>
              <w:t xml:space="preserve">- Przekątna ekranu: </w:t>
            </w:r>
            <w:r w:rsidRPr="00A177B5">
              <w:rPr>
                <w:rFonts w:ascii="Times New Roman" w:hAnsi="Times New Roman"/>
                <w:color w:val="C00000"/>
              </w:rPr>
              <w:t>75 cali</w:t>
            </w:r>
            <w:r w:rsidRPr="00A177B5">
              <w:rPr>
                <w:rFonts w:ascii="Times New Roman" w:hAnsi="Times New Roman"/>
              </w:rPr>
              <w:br/>
              <w:t>- Format obrazu: 16:9</w:t>
            </w:r>
            <w:r w:rsidRPr="00A177B5">
              <w:rPr>
                <w:rFonts w:ascii="Times New Roman" w:hAnsi="Times New Roman"/>
              </w:rPr>
              <w:br/>
              <w:t>- Rozdzielczość natywna: 3840 × 2160 (4K UHD)</w:t>
            </w:r>
            <w:r w:rsidRPr="00A177B5">
              <w:rPr>
                <w:rFonts w:ascii="Times New Roman" w:hAnsi="Times New Roman"/>
              </w:rPr>
              <w:br/>
              <w:t>- Typ podświetlenia: LED (Direct LED, Edge LED lub rozwiązanie równoważne)</w:t>
            </w:r>
            <w:r w:rsidRPr="00A177B5">
              <w:rPr>
                <w:rFonts w:ascii="Times New Roman" w:hAnsi="Times New Roman"/>
              </w:rPr>
              <w:br/>
              <w:t>- Szeroka gama kolorów (</w:t>
            </w:r>
            <w:proofErr w:type="spellStart"/>
            <w:r w:rsidRPr="00A177B5">
              <w:rPr>
                <w:rFonts w:ascii="Times New Roman" w:hAnsi="Times New Roman"/>
              </w:rPr>
              <w:t>Wide</w:t>
            </w:r>
            <w:proofErr w:type="spellEnd"/>
            <w:r w:rsidRPr="00A177B5">
              <w:rPr>
                <w:rFonts w:ascii="Times New Roman" w:hAnsi="Times New Roman"/>
              </w:rPr>
              <w:t xml:space="preserve"> </w:t>
            </w:r>
            <w:proofErr w:type="spellStart"/>
            <w:r w:rsidRPr="00A177B5">
              <w:rPr>
                <w:rFonts w:ascii="Times New Roman" w:hAnsi="Times New Roman"/>
              </w:rPr>
              <w:t>Color</w:t>
            </w:r>
            <w:proofErr w:type="spellEnd"/>
            <w:r w:rsidRPr="00A177B5">
              <w:rPr>
                <w:rFonts w:ascii="Times New Roman" w:hAnsi="Times New Roman"/>
              </w:rPr>
              <w:t xml:space="preserve"> </w:t>
            </w:r>
            <w:proofErr w:type="spellStart"/>
            <w:r w:rsidRPr="00A177B5">
              <w:rPr>
                <w:rFonts w:ascii="Times New Roman" w:hAnsi="Times New Roman"/>
              </w:rPr>
              <w:t>Gamut</w:t>
            </w:r>
            <w:proofErr w:type="spellEnd"/>
            <w:r w:rsidRPr="00A177B5">
              <w:rPr>
                <w:rFonts w:ascii="Times New Roman" w:hAnsi="Times New Roman"/>
              </w:rPr>
              <w:t>): tak</w:t>
            </w:r>
            <w:r w:rsidRPr="00A177B5">
              <w:rPr>
                <w:rFonts w:ascii="Times New Roman" w:hAnsi="Times New Roman"/>
              </w:rPr>
              <w:br/>
              <w:t>- Jasność: min. 450 cd/m²</w:t>
            </w:r>
            <w:r w:rsidRPr="00A177B5">
              <w:rPr>
                <w:rFonts w:ascii="Times New Roman" w:hAnsi="Times New Roman"/>
              </w:rPr>
              <w:br/>
              <w:t>- Kontrast: min. 4000:1</w:t>
            </w:r>
            <w:r w:rsidRPr="00A177B5">
              <w:rPr>
                <w:rFonts w:ascii="Times New Roman" w:hAnsi="Times New Roman"/>
              </w:rPr>
              <w:br/>
              <w:t>- Czas reakcji matrycy: ≤ 8 ms</w:t>
            </w:r>
            <w:r w:rsidRPr="00A177B5">
              <w:rPr>
                <w:rFonts w:ascii="Times New Roman" w:hAnsi="Times New Roman"/>
              </w:rPr>
              <w:br/>
              <w:t>- Żywotność panelu: min. 50 000 godzin</w:t>
            </w:r>
            <w:r w:rsidRPr="00A177B5">
              <w:rPr>
                <w:rFonts w:ascii="Times New Roman" w:hAnsi="Times New Roman"/>
              </w:rPr>
              <w:br/>
              <w:t>2. OCHRONA I POWŁOKI</w:t>
            </w:r>
            <w:r w:rsidRPr="00A177B5">
              <w:rPr>
                <w:rFonts w:ascii="Times New Roman" w:hAnsi="Times New Roman"/>
              </w:rPr>
              <w:br/>
              <w:t>- Sprzętowa redukcja światła niebieskiego potwierdzona certyfikatem niezależnej jednostki</w:t>
            </w:r>
            <w:r w:rsidRPr="00A177B5">
              <w:rPr>
                <w:rFonts w:ascii="Times New Roman" w:hAnsi="Times New Roman"/>
              </w:rPr>
              <w:br/>
              <w:t>- Szyba hartowana z powłoką antybakteryjną lub rozwiązanie równoważne potwierdzone certyfikatem</w:t>
            </w:r>
            <w:r w:rsidRPr="00A177B5">
              <w:rPr>
                <w:rFonts w:ascii="Times New Roman" w:hAnsi="Times New Roman"/>
              </w:rPr>
              <w:br/>
              <w:t>3. TECHNOLOGIA DOTYKU</w:t>
            </w:r>
            <w:r w:rsidRPr="00A177B5">
              <w:rPr>
                <w:rFonts w:ascii="Times New Roman" w:hAnsi="Times New Roman"/>
              </w:rPr>
              <w:br/>
              <w:t>- Technologia dotykowa: IR lub równoważna technologia przemysłowa</w:t>
            </w:r>
            <w:r w:rsidRPr="00A177B5">
              <w:rPr>
                <w:rFonts w:ascii="Times New Roman" w:hAnsi="Times New Roman"/>
              </w:rPr>
              <w:br/>
              <w:t>- Obsługa min. 40 punktów dotyku (Windows)</w:t>
            </w:r>
            <w:r w:rsidRPr="00A177B5">
              <w:rPr>
                <w:rFonts w:ascii="Times New Roman" w:hAnsi="Times New Roman"/>
              </w:rPr>
              <w:br/>
              <w:t>- Obsługa min. 20 punktów dotyku (Android)</w:t>
            </w:r>
            <w:r w:rsidRPr="00A177B5">
              <w:rPr>
                <w:rFonts w:ascii="Times New Roman" w:hAnsi="Times New Roman"/>
              </w:rPr>
              <w:br/>
              <w:t>- Dokładność dotyku: ≤ ±1,5 mm</w:t>
            </w:r>
            <w:r w:rsidRPr="00A177B5">
              <w:rPr>
                <w:rFonts w:ascii="Times New Roman" w:hAnsi="Times New Roman"/>
              </w:rPr>
              <w:br/>
              <w:t>- Automatyczne rozpoznawanie pisaka i palca</w:t>
            </w:r>
            <w:r w:rsidRPr="00A177B5">
              <w:rPr>
                <w:rFonts w:ascii="Times New Roman" w:hAnsi="Times New Roman"/>
              </w:rPr>
              <w:br/>
              <w:t>- Wsparcie Windows Ink bez konieczności instalacji sterowników</w:t>
            </w:r>
            <w:r w:rsidRPr="00A177B5">
              <w:rPr>
                <w:rFonts w:ascii="Times New Roman" w:hAnsi="Times New Roman"/>
              </w:rPr>
              <w:br/>
              <w:t>4. SYSTEM I WYDAJNOŚĆ</w:t>
            </w:r>
            <w:r w:rsidRPr="00A177B5">
              <w:rPr>
                <w:rFonts w:ascii="Times New Roman" w:hAnsi="Times New Roman"/>
              </w:rPr>
              <w:br/>
              <w:t>- Wbudowany system operacyjny Android w wersji 13 lub równoważny</w:t>
            </w:r>
            <w:r w:rsidRPr="00A177B5">
              <w:rPr>
                <w:rFonts w:ascii="Times New Roman" w:hAnsi="Times New Roman"/>
              </w:rPr>
              <w:br/>
              <w:t>- Procesor min. 8‑rdzeniowy</w:t>
            </w:r>
            <w:r w:rsidRPr="00A177B5">
              <w:rPr>
                <w:rFonts w:ascii="Times New Roman" w:hAnsi="Times New Roman"/>
              </w:rPr>
              <w:br/>
              <w:t>- Pamięć RAM min. 8 GB</w:t>
            </w:r>
            <w:r w:rsidRPr="00A177B5">
              <w:rPr>
                <w:rFonts w:ascii="Times New Roman" w:hAnsi="Times New Roman"/>
              </w:rPr>
              <w:br/>
              <w:t>- Pamięć wewnętrzna min. 128 GB</w:t>
            </w:r>
            <w:r w:rsidRPr="00A177B5">
              <w:rPr>
                <w:rFonts w:ascii="Times New Roman" w:hAnsi="Times New Roman"/>
              </w:rPr>
              <w:br/>
              <w:t>- Możliwość podziału ekranu na min. 2 aplikacje</w:t>
            </w:r>
            <w:r w:rsidRPr="00A177B5">
              <w:rPr>
                <w:rFonts w:ascii="Times New Roman" w:hAnsi="Times New Roman"/>
              </w:rPr>
              <w:br/>
              <w:t>- Możliwość tworzenia profili użytkowników z zabezpieczeniem hasłem</w:t>
            </w:r>
            <w:r w:rsidRPr="00A177B5">
              <w:rPr>
                <w:rFonts w:ascii="Times New Roman" w:hAnsi="Times New Roman"/>
              </w:rPr>
              <w:br/>
              <w:t>- Możliwość uruchomienia profilu gościa</w:t>
            </w:r>
            <w:r w:rsidRPr="00A177B5">
              <w:rPr>
                <w:rFonts w:ascii="Times New Roman" w:hAnsi="Times New Roman"/>
              </w:rPr>
              <w:br/>
              <w:t>- Możliwość dezaktywacji systemu Android</w:t>
            </w:r>
            <w:r w:rsidRPr="00A177B5">
              <w:rPr>
                <w:rFonts w:ascii="Times New Roman" w:hAnsi="Times New Roman"/>
              </w:rPr>
              <w:br/>
              <w:t>5. ŁĄCZNOŚĆ</w:t>
            </w:r>
            <w:r w:rsidRPr="00A177B5">
              <w:rPr>
                <w:rFonts w:ascii="Times New Roman" w:hAnsi="Times New Roman"/>
              </w:rPr>
              <w:br/>
              <w:t>- Wi‑Fi min. standard 802.11ax (Wi‑Fi 6)</w:t>
            </w:r>
            <w:r w:rsidRPr="00A177B5">
              <w:rPr>
                <w:rFonts w:ascii="Times New Roman" w:hAnsi="Times New Roman"/>
              </w:rPr>
              <w:br/>
              <w:t>- Bluetooth min. wersja 5.0</w:t>
            </w:r>
            <w:r w:rsidRPr="00A177B5">
              <w:rPr>
                <w:rFonts w:ascii="Times New Roman" w:hAnsi="Times New Roman"/>
              </w:rPr>
              <w:br/>
              <w:t xml:space="preserve">- Bezprzewodowe udostępnianie obrazu wspierające </w:t>
            </w:r>
            <w:proofErr w:type="spellStart"/>
            <w:r w:rsidRPr="00A177B5">
              <w:rPr>
                <w:rFonts w:ascii="Times New Roman" w:hAnsi="Times New Roman"/>
              </w:rPr>
              <w:t>Miracast</w:t>
            </w:r>
            <w:proofErr w:type="spellEnd"/>
            <w:r w:rsidRPr="00A177B5">
              <w:rPr>
                <w:rFonts w:ascii="Times New Roman" w:hAnsi="Times New Roman"/>
              </w:rPr>
              <w:t xml:space="preserve">, </w:t>
            </w:r>
            <w:proofErr w:type="spellStart"/>
            <w:r w:rsidRPr="00A177B5">
              <w:rPr>
                <w:rFonts w:ascii="Times New Roman" w:hAnsi="Times New Roman"/>
              </w:rPr>
              <w:t>AirPlay</w:t>
            </w:r>
            <w:proofErr w:type="spellEnd"/>
            <w:r w:rsidRPr="00A177B5">
              <w:rPr>
                <w:rFonts w:ascii="Times New Roman" w:hAnsi="Times New Roman"/>
              </w:rPr>
              <w:t>, Chromecast lub rozwiązania równoważne</w:t>
            </w:r>
            <w:r w:rsidRPr="00A177B5">
              <w:rPr>
                <w:rFonts w:ascii="Times New Roman" w:hAnsi="Times New Roman"/>
              </w:rPr>
              <w:br/>
              <w:t>- Możliwość prezentacji przez przeglądarkę internetową bez instalowania aplikacji po stronie odbiorcy</w:t>
            </w:r>
            <w:r w:rsidRPr="00A177B5">
              <w:rPr>
                <w:rFonts w:ascii="Times New Roman" w:hAnsi="Times New Roman"/>
              </w:rPr>
              <w:br/>
              <w:t>6. PORTY I ZŁĄCZA (MINIMALNE WYMAGANIA)</w:t>
            </w:r>
            <w:r w:rsidRPr="00A177B5">
              <w:rPr>
                <w:rFonts w:ascii="Times New Roman" w:hAnsi="Times New Roman"/>
              </w:rPr>
              <w:br/>
              <w:t>- 1 × USB‑C z obsługą obrazu i dotyku</w:t>
            </w:r>
            <w:r w:rsidRPr="00A177B5">
              <w:rPr>
                <w:rFonts w:ascii="Times New Roman" w:hAnsi="Times New Roman"/>
              </w:rPr>
              <w:br/>
              <w:t>- Min. 2 × HDMI In (w tym min. 1 z ARC)</w:t>
            </w:r>
            <w:r w:rsidRPr="00A177B5">
              <w:rPr>
                <w:rFonts w:ascii="Times New Roman" w:hAnsi="Times New Roman"/>
              </w:rPr>
              <w:br/>
              <w:t xml:space="preserve">- Min. 1 × </w:t>
            </w:r>
            <w:proofErr w:type="spellStart"/>
            <w:r w:rsidRPr="00A177B5">
              <w:rPr>
                <w:rFonts w:ascii="Times New Roman" w:hAnsi="Times New Roman"/>
              </w:rPr>
              <w:t>DisplayPort</w:t>
            </w:r>
            <w:proofErr w:type="spellEnd"/>
            <w:r w:rsidRPr="00A177B5">
              <w:rPr>
                <w:rFonts w:ascii="Times New Roman" w:hAnsi="Times New Roman"/>
              </w:rPr>
              <w:t xml:space="preserve"> lub równoważne</w:t>
            </w:r>
            <w:r w:rsidRPr="00A177B5">
              <w:rPr>
                <w:rFonts w:ascii="Times New Roman" w:hAnsi="Times New Roman"/>
              </w:rPr>
              <w:br/>
              <w:t>- Min. 3 × USB‑A 3.0</w:t>
            </w:r>
            <w:r w:rsidRPr="00A177B5">
              <w:rPr>
                <w:rFonts w:ascii="Times New Roman" w:hAnsi="Times New Roman"/>
              </w:rPr>
              <w:br/>
            </w:r>
            <w:r w:rsidRPr="00A177B5">
              <w:rPr>
                <w:rFonts w:ascii="Times New Roman" w:hAnsi="Times New Roman"/>
              </w:rPr>
              <w:lastRenderedPageBreak/>
              <w:t xml:space="preserve">- Min. 2 × USB </w:t>
            </w:r>
            <w:proofErr w:type="spellStart"/>
            <w:r w:rsidRPr="00A177B5">
              <w:rPr>
                <w:rFonts w:ascii="Times New Roman" w:hAnsi="Times New Roman"/>
              </w:rPr>
              <w:t>Touch</w:t>
            </w:r>
            <w:proofErr w:type="spellEnd"/>
            <w:r w:rsidRPr="00A177B5">
              <w:rPr>
                <w:rFonts w:ascii="Times New Roman" w:hAnsi="Times New Roman"/>
              </w:rPr>
              <w:br/>
              <w:t>- 1 × HDMI Out</w:t>
            </w:r>
            <w:r w:rsidRPr="00A177B5">
              <w:rPr>
                <w:rFonts w:ascii="Times New Roman" w:hAnsi="Times New Roman"/>
              </w:rPr>
              <w:br/>
              <w:t>- 1 × RJ‑45 (Ethernet)</w:t>
            </w:r>
            <w:r w:rsidRPr="00A177B5">
              <w:rPr>
                <w:rFonts w:ascii="Times New Roman" w:hAnsi="Times New Roman"/>
              </w:rPr>
              <w:br/>
              <w:t>- 1 × RS‑232</w:t>
            </w:r>
            <w:r w:rsidRPr="00A177B5">
              <w:rPr>
                <w:rFonts w:ascii="Times New Roman" w:hAnsi="Times New Roman"/>
              </w:rPr>
              <w:br/>
              <w:t>- Złącze zasilania urządzeń zewnętrznych min. 120 W</w:t>
            </w:r>
            <w:r w:rsidRPr="00A177B5">
              <w:rPr>
                <w:rFonts w:ascii="Times New Roman" w:hAnsi="Times New Roman"/>
              </w:rPr>
              <w:br/>
              <w:t>7. ROZSZERZENIA</w:t>
            </w:r>
            <w:r w:rsidRPr="00A177B5">
              <w:rPr>
                <w:rFonts w:ascii="Times New Roman" w:hAnsi="Times New Roman"/>
              </w:rPr>
              <w:br/>
              <w:t>- Slot kompatybilny z modułem OPS lub rozwiązaniem równoważnym</w:t>
            </w:r>
            <w:r w:rsidRPr="00A177B5">
              <w:rPr>
                <w:rFonts w:ascii="Times New Roman" w:hAnsi="Times New Roman"/>
              </w:rPr>
              <w:br/>
              <w:t xml:space="preserve">- Obsługa sygnału 4K przy 60 </w:t>
            </w:r>
            <w:proofErr w:type="spellStart"/>
            <w:r w:rsidRPr="00A177B5">
              <w:rPr>
                <w:rFonts w:ascii="Times New Roman" w:hAnsi="Times New Roman"/>
              </w:rPr>
              <w:t>Hz</w:t>
            </w:r>
            <w:proofErr w:type="spellEnd"/>
            <w:r w:rsidRPr="00A177B5">
              <w:rPr>
                <w:rFonts w:ascii="Times New Roman" w:hAnsi="Times New Roman"/>
              </w:rPr>
              <w:br/>
              <w:t>8. AUDIO</w:t>
            </w:r>
            <w:r w:rsidRPr="00A177B5">
              <w:rPr>
                <w:rFonts w:ascii="Times New Roman" w:hAnsi="Times New Roman"/>
              </w:rPr>
              <w:br/>
              <w:t>- Wbudowane głośniki o łącznej mocy min. 30 W</w:t>
            </w:r>
            <w:r w:rsidRPr="00A177B5">
              <w:rPr>
                <w:rFonts w:ascii="Times New Roman" w:hAnsi="Times New Roman"/>
              </w:rPr>
              <w:br/>
              <w:t>9. FUNKCJE DODATKOWE</w:t>
            </w:r>
            <w:r w:rsidRPr="00A177B5">
              <w:rPr>
                <w:rFonts w:ascii="Times New Roman" w:hAnsi="Times New Roman"/>
              </w:rPr>
              <w:br/>
              <w:t>- Wake on LAN</w:t>
            </w:r>
            <w:r w:rsidRPr="00A177B5">
              <w:rPr>
                <w:rFonts w:ascii="Times New Roman" w:hAnsi="Times New Roman"/>
              </w:rPr>
              <w:br/>
              <w:t>- Automatyczne uruchomienie po wykryciu sygnału HDMI</w:t>
            </w:r>
            <w:r w:rsidRPr="00A177B5">
              <w:rPr>
                <w:rFonts w:ascii="Times New Roman" w:hAnsi="Times New Roman"/>
              </w:rPr>
              <w:br/>
              <w:t>- Panel administracyjny zabezpieczony hasłem</w:t>
            </w:r>
          </w:p>
          <w:p w14:paraId="6A56BB65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Gwarancja: min. 36 miesięcy</w:t>
            </w:r>
          </w:p>
          <w:p w14:paraId="1C601079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 xml:space="preserve">Zamawiający żąda, by do każdego komputera dostarczono 2 szt. </w:t>
            </w:r>
            <w:proofErr w:type="spellStart"/>
            <w:r w:rsidRPr="00A177B5">
              <w:rPr>
                <w:rFonts w:ascii="Times New Roman" w:hAnsi="Times New Roman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</w:rPr>
              <w:t xml:space="preserve"> UTP kat. 6 o długościach 5m i 10m w kolorach odpowiednio czerwonym i niebieskim.</w:t>
            </w:r>
          </w:p>
        </w:tc>
        <w:tc>
          <w:tcPr>
            <w:tcW w:w="3092" w:type="dxa"/>
          </w:tcPr>
          <w:p w14:paraId="2C64B252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614095BB" w14:textId="77777777" w:rsidTr="00340E18">
        <w:tc>
          <w:tcPr>
            <w:tcW w:w="2001" w:type="dxa"/>
          </w:tcPr>
          <w:p w14:paraId="2F1D8939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Cs/>
              </w:rPr>
              <w:t>Laptop dla nauczyciela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11A6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Procesor:</w:t>
            </w:r>
          </w:p>
          <w:p w14:paraId="1E7FBAC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bookmarkStart w:id="8" w:name="_Hlk226629572"/>
            <w:r w:rsidRPr="00A177B5">
              <w:rPr>
                <w:rFonts w:ascii="Times New Roman" w:hAnsi="Times New Roman"/>
              </w:rPr>
              <w:t xml:space="preserve">Procesor musi osiągnąć wynik CPU Mark ze strony </w:t>
            </w:r>
            <w:hyperlink r:id="rId14" w:history="1">
              <w:r w:rsidRPr="00A177B5">
                <w:rPr>
                  <w:rFonts w:ascii="Times New Roman" w:hAnsi="Times New Roman"/>
                  <w:color w:val="0000FF"/>
                  <w:u w:val="single"/>
                </w:rPr>
                <w:t>https://www.cpubenchmark.net/cpu_list.php</w:t>
              </w:r>
            </w:hyperlink>
            <w:r w:rsidRPr="00A177B5">
              <w:rPr>
                <w:rFonts w:ascii="Times New Roman" w:hAnsi="Times New Roman"/>
              </w:rPr>
              <w:t xml:space="preserve"> - na poziomie minimum 12900 (12963). </w:t>
            </w:r>
            <w:bookmarkEnd w:id="8"/>
          </w:p>
          <w:p w14:paraId="252D94AD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60AD7AA6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b/>
                <w:bCs/>
              </w:rPr>
            </w:pPr>
          </w:p>
          <w:p w14:paraId="7A472F48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Karta graficzna</w:t>
            </w:r>
          </w:p>
          <w:p w14:paraId="17EDDC76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</w:rPr>
            </w:pPr>
            <w:bookmarkStart w:id="9" w:name="_Hlk226629598"/>
            <w:r w:rsidRPr="00A177B5">
              <w:rPr>
                <w:rFonts w:ascii="Times New Roman" w:hAnsi="Times New Roman"/>
              </w:rPr>
              <w:t xml:space="preserve">Karta graficzna powinna osiągnąć wynik w teście </w:t>
            </w:r>
            <w:proofErr w:type="spellStart"/>
            <w:r w:rsidRPr="00A177B5">
              <w:rPr>
                <w:rFonts w:ascii="Times New Roman" w:hAnsi="Times New Roman"/>
              </w:rPr>
              <w:t>Passmark</w:t>
            </w:r>
            <w:proofErr w:type="spellEnd"/>
            <w:r w:rsidRPr="00A177B5">
              <w:rPr>
                <w:rFonts w:ascii="Times New Roman" w:hAnsi="Times New Roman"/>
              </w:rPr>
              <w:t xml:space="preserve"> G3D Mark, który dostępny jest na stronie </w:t>
            </w:r>
            <w:hyperlink r:id="rId15" w:history="1">
              <w:r w:rsidRPr="00A177B5">
                <w:rPr>
                  <w:rFonts w:ascii="Times New Roman" w:hAnsi="Times New Roman"/>
                  <w:color w:val="0000FF"/>
                  <w:u w:val="single"/>
                </w:rPr>
                <w:t>https://www.videocardbenchmark.net/gpu_list.php</w:t>
              </w:r>
            </w:hyperlink>
            <w:r w:rsidRPr="00A177B5">
              <w:rPr>
                <w:rFonts w:ascii="Times New Roman" w:hAnsi="Times New Roman"/>
              </w:rPr>
              <w:t xml:space="preserve"> na poziomie minimum 2595 (2607) punktów.</w:t>
            </w:r>
          </w:p>
          <w:bookmarkEnd w:id="9"/>
          <w:p w14:paraId="1B2F65B9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045E2F4B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14:paraId="2C4915DB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Pamięć RAM: 16 GB (DDR4, 3200MHz), Maksymalna obsługiwana ilość pamięci RAM: 32 GB</w:t>
            </w:r>
          </w:p>
          <w:p w14:paraId="0AD84296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Dysk: SSD M.2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PCIe</w:t>
            </w:r>
            <w:proofErr w:type="spellEnd"/>
            <w:r w:rsidRPr="00A177B5">
              <w:rPr>
                <w:rFonts w:ascii="Times New Roman" w:hAnsi="Times New Roman"/>
                <w:bCs/>
              </w:rPr>
              <w:t>: 512 GB</w:t>
            </w:r>
          </w:p>
          <w:p w14:paraId="257F27AC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Typ ekranu: LED, IPS</w:t>
            </w:r>
          </w:p>
          <w:p w14:paraId="1A21A749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Przekątna ekranu: 15,6"</w:t>
            </w:r>
          </w:p>
          <w:p w14:paraId="181B5F08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Rozdzielczość ekranu: 1920 x 1080 (Full HD)</w:t>
            </w:r>
          </w:p>
          <w:p w14:paraId="6D1982A1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Jasność matrycy: 250 cd/m²</w:t>
            </w:r>
          </w:p>
          <w:p w14:paraId="06B55AB2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Dźwięk: wbudowane głośniki stereo, wbudowane dwa mikrofony</w:t>
            </w:r>
          </w:p>
          <w:p w14:paraId="76650A0B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lastRenderedPageBreak/>
              <w:t>Kamera internetowa: HD.</w:t>
            </w:r>
          </w:p>
          <w:p w14:paraId="1D3F4EB8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Łączność: LAN 10/100/1000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Mbs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, Wi-Fi 6e </w:t>
            </w:r>
            <w:r w:rsidRPr="00A177B5">
              <w:rPr>
                <w:rFonts w:ascii="Times New Roman" w:hAnsi="Times New Roman"/>
              </w:rPr>
              <w:t>(802.11 a/b/g/n/</w:t>
            </w:r>
            <w:proofErr w:type="spellStart"/>
            <w:r w:rsidRPr="00A177B5">
              <w:rPr>
                <w:rFonts w:ascii="Times New Roman" w:hAnsi="Times New Roman"/>
              </w:rPr>
              <w:t>ac</w:t>
            </w:r>
            <w:proofErr w:type="spellEnd"/>
            <w:r w:rsidRPr="00A177B5">
              <w:rPr>
                <w:rFonts w:ascii="Times New Roman" w:hAnsi="Times New Roman"/>
              </w:rPr>
              <w:t>/</w:t>
            </w:r>
            <w:proofErr w:type="spellStart"/>
            <w:r w:rsidRPr="00A177B5">
              <w:rPr>
                <w:rFonts w:ascii="Times New Roman" w:hAnsi="Times New Roman"/>
              </w:rPr>
              <w:t>ax</w:t>
            </w:r>
            <w:proofErr w:type="spellEnd"/>
            <w:r w:rsidRPr="00A177B5">
              <w:rPr>
                <w:rFonts w:ascii="Times New Roman" w:hAnsi="Times New Roman"/>
              </w:rPr>
              <w:t>)</w:t>
            </w:r>
            <w:r w:rsidRPr="00A177B5">
              <w:rPr>
                <w:rFonts w:ascii="Times New Roman" w:hAnsi="Times New Roman"/>
                <w:bCs/>
              </w:rPr>
              <w:t>, Moduł Bluetooth 5.3</w:t>
            </w:r>
          </w:p>
          <w:p w14:paraId="20BBB31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Złącza:</w:t>
            </w:r>
          </w:p>
          <w:p w14:paraId="5BD2A025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USB 3.2 Gen. 1 - 2 szt.</w:t>
            </w:r>
          </w:p>
          <w:p w14:paraId="3A569205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USB 3.2 Gen. 1 Typu-C - 1 szt.</w:t>
            </w:r>
          </w:p>
          <w:p w14:paraId="262C96D8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HDMI 1.4 - 1 szt.</w:t>
            </w:r>
          </w:p>
          <w:p w14:paraId="17A3ABD2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Wyjście słuchawkowe/wejście mikrofonowe - 1 szt.</w:t>
            </w:r>
          </w:p>
          <w:p w14:paraId="7D035879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DC-in (wejście zasilania) - 1 szt.</w:t>
            </w:r>
          </w:p>
          <w:p w14:paraId="04661B36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RJ-45</w:t>
            </w:r>
          </w:p>
          <w:p w14:paraId="5C2EA6D4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Bateria: pojemność 54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Wh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litowo</w:t>
            </w:r>
            <w:proofErr w:type="spellEnd"/>
            <w:r w:rsidRPr="00A177B5">
              <w:rPr>
                <w:rFonts w:ascii="Times New Roman" w:hAnsi="Times New Roman"/>
                <w:bCs/>
              </w:rPr>
              <w:t>-jonowa</w:t>
            </w:r>
          </w:p>
          <w:p w14:paraId="04C30669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Czytnik linii papilarnych</w:t>
            </w:r>
          </w:p>
          <w:p w14:paraId="48D99321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Klawiatura z wydzieloną klawiaturą numeryczną, intuicyjny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touchpad</w:t>
            </w:r>
            <w:proofErr w:type="spellEnd"/>
          </w:p>
          <w:p w14:paraId="5DEE408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Zabezpieczenia: możliwość zabezpieczenia linką, szyfrowanie TPM</w:t>
            </w:r>
          </w:p>
          <w:p w14:paraId="182EC906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Partycja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recovery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 (opcja przywrócenia systemu z dysku)</w:t>
            </w:r>
          </w:p>
          <w:p w14:paraId="55E2AB51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Zasilacz wtyk: okrągły - 4,5-2,9 mm</w:t>
            </w:r>
          </w:p>
          <w:p w14:paraId="73D32ED8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Waga: 1,81 kg</w:t>
            </w:r>
          </w:p>
          <w:p w14:paraId="07B90E4E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System operacyjny</w:t>
            </w:r>
          </w:p>
          <w:p w14:paraId="6166874C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Microsoft Windows 11 Pro</w:t>
            </w:r>
          </w:p>
          <w:p w14:paraId="35615AF5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Zamawiający dysponuje infrastrukturą bazującą na usługach Active Directory oraz regułami bezpieczeństwa zdefiniowanymi na firewallach firmy </w:t>
            </w:r>
            <w:proofErr w:type="spellStart"/>
            <w:r w:rsidRPr="00A177B5">
              <w:rPr>
                <w:rFonts w:ascii="Times New Roman" w:hAnsi="Times New Roman"/>
              </w:rPr>
              <w:t>PaloAlto</w:t>
            </w:r>
            <w:proofErr w:type="spellEnd"/>
            <w:r w:rsidRPr="00A177B5">
              <w:rPr>
                <w:rFonts w:ascii="Times New Roman" w:hAnsi="Times New Roman"/>
              </w:rPr>
              <w:t xml:space="preserve"> wykorzystującymi uwierzytelnianie poprzez Active Directory. Wykonawca ma obowiązek dostarczenia sprzętu z zainstalowanym systemem operacyjnym Windows 11 PRO oraz licencjami CAL do usługi Active Directory Windows Server w najwyższej dostępnej na rynku wersji. </w:t>
            </w:r>
          </w:p>
          <w:p w14:paraId="72EB358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Oprogramowanie do pracy biurowej</w:t>
            </w:r>
          </w:p>
          <w:p w14:paraId="44708129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wersja językowa: Pełna polska wersja językowa interfejsu użytkownika,</w:t>
            </w:r>
          </w:p>
          <w:p w14:paraId="2B17DFEE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oprogramowanie musi umożliwiać dostosowanie dokumentów i szablonów do potrzeb instytucji oraz udostępniać narzędzia umożliwiające dystrybucję odpowiednich szablonów do właściwych odbiorców,</w:t>
            </w:r>
          </w:p>
          <w:p w14:paraId="4DF685BA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 skład oprogramowania muszą wchodzić narzędzia programistyczne umożliwiające automatyzację pracy i wymianę danych pomiędzy dokumentami i aplikacjami (język makropoleceń, język skryptowy),</w:t>
            </w:r>
          </w:p>
          <w:p w14:paraId="0575095D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 aplikacji musi być dostępna pełna dokumentacja w języku polskim,</w:t>
            </w:r>
          </w:p>
          <w:p w14:paraId="75F4F1A0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pakiet zintegrowanych aplikacji biurowych musi zawierać:</w:t>
            </w:r>
          </w:p>
          <w:p w14:paraId="50E673D8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edytor tekstu,</w:t>
            </w:r>
          </w:p>
          <w:p w14:paraId="33F714E3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arkusz kalkulacyjny,</w:t>
            </w:r>
          </w:p>
          <w:p w14:paraId="28E92620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przygotowywania i prowadzenia prezentacji,</w:t>
            </w:r>
          </w:p>
          <w:p w14:paraId="1368756A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tworzenia drukowanych materiałów informacyjnych,</w:t>
            </w:r>
          </w:p>
          <w:p w14:paraId="296D2A8B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zarządzania informacją prywatą (pocztą elektroniczną, kalendarzem, kontaktami i zadaniami),</w:t>
            </w:r>
          </w:p>
          <w:p w14:paraId="5C05D177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tworzenia notatek przy pomocy klawiatury lub notatek odręcznych na ekranie urządzenia typu tablet PC z mechanizmem OCR.</w:t>
            </w:r>
          </w:p>
          <w:p w14:paraId="66419A3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edytora tekstu:</w:t>
            </w:r>
          </w:p>
          <w:p w14:paraId="7DC55371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edycja i formatowanie tekstu w języku polskim wraz z obsługą języka polskiego w zakresie sprawdzania pisowni i poprawności gramatycznej oraz funkcjonalnością słownika wyrazów bliskoznacznych i autokorekty,</w:t>
            </w:r>
          </w:p>
          <w:p w14:paraId="161F09BE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oraz formatowanie tabel,</w:t>
            </w:r>
          </w:p>
          <w:p w14:paraId="3FC582E2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oraz formatowanie obiektów graficznych,</w:t>
            </w:r>
          </w:p>
          <w:p w14:paraId="173AEF2C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wykresów i tabel z arkusza kalkulacyjnego (wliczając tabele przestawne),</w:t>
            </w:r>
          </w:p>
          <w:p w14:paraId="4AF62102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numerowanie rozdziałów, punktów, akapitów, tabel i rysunków,</w:t>
            </w:r>
          </w:p>
          <w:p w14:paraId="5F5D2224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tworzenie spisów treści,</w:t>
            </w:r>
          </w:p>
          <w:p w14:paraId="12F3A5CF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formatowanie nagłówków i stopek stron,</w:t>
            </w:r>
          </w:p>
          <w:p w14:paraId="282CAACD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sprawdzanie pisowni w języku polskim,</w:t>
            </w:r>
          </w:p>
          <w:p w14:paraId="54A14194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śledzenie zmian wprowadzonych przez użytkowników,</w:t>
            </w:r>
          </w:p>
          <w:p w14:paraId="495DB311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nagrywanie, tworzenie i edycję makr automatyzujących wykonywanie czynności,</w:t>
            </w:r>
          </w:p>
          <w:p w14:paraId="2AAB6706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określenie układu strony (pionowa/pozioma),</w:t>
            </w:r>
          </w:p>
          <w:p w14:paraId="0C9C0E79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wykonywanie korespondencji seryjnej bazując na danych adresowych pochodzących z arkusza kalkulacyjnego i z narzędzia do zarządzania informacją prywatną,</w:t>
            </w:r>
          </w:p>
          <w:p w14:paraId="59E401C3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zabezpieczenie dokumentów hasłem przed odczytem oraz przed wprowadzaniem modyfikacji.</w:t>
            </w:r>
          </w:p>
          <w:p w14:paraId="1B246C7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lastRenderedPageBreak/>
              <w:t>Minimalna wymagana funkcjonalność dotycząca arkusza kalkulacyjnego:</w:t>
            </w:r>
          </w:p>
          <w:p w14:paraId="5F619D71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raportów tabelarycznych,</w:t>
            </w:r>
          </w:p>
          <w:p w14:paraId="3EE1E931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wykresów liniowych (wraz z linią trendu), słupkowych, kołowych,</w:t>
            </w:r>
          </w:p>
          <w:p w14:paraId="7BBBE147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71BE50E2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tworzenie raportów z zewnętrznych źródeł danych (inne arkusze kalkulacyjne, bazy danych zgodne </w:t>
            </w:r>
            <w:r w:rsidRPr="00A177B5">
              <w:rPr>
                <w:rFonts w:ascii="Times New Roman" w:hAnsi="Times New Roman"/>
              </w:rPr>
              <w:br/>
              <w:t xml:space="preserve"> z ODBC, pliki tekstowe, pliki XML, we service),</w:t>
            </w:r>
          </w:p>
          <w:p w14:paraId="2D31E41D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obsługę kostek OLAP oraz tworzenie i edycję kwerend bazodanowych i webowych. Narzędzia wspomagające analizę statystyczną i finansową, analizę wariantową i rozwiązywanie problemów optymalizacyjnych,</w:t>
            </w:r>
          </w:p>
          <w:p w14:paraId="6E0909AB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raportów tabeli przestawnych umożliwiających dynamiczną zmianę wymiarów oraz wykresów bazujących na danych z tabeli przestawnych,</w:t>
            </w:r>
          </w:p>
          <w:p w14:paraId="6BC4DCDB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wyszukiwanie i zmianę danych,</w:t>
            </w:r>
          </w:p>
          <w:p w14:paraId="7A59A196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wykonywanie analiz danych przy użyciu formatowania warunkowego,</w:t>
            </w:r>
          </w:p>
          <w:p w14:paraId="5B98E436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nazywanie komórek arkusza i odwoływanie się w formułach po takiej nazwie,</w:t>
            </w:r>
          </w:p>
          <w:p w14:paraId="1377DB0A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nagrywanie, tworzenie i edycję makr automatyzujących wykonywanie czynności,</w:t>
            </w:r>
          </w:p>
          <w:p w14:paraId="781AC5ED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formatowanie czasu, daty i wartości finansowych z polskich formatem,</w:t>
            </w:r>
          </w:p>
          <w:p w14:paraId="36281740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zapis wielu arkuszy kalkulacyjnych w jednym pliku,</w:t>
            </w:r>
          </w:p>
          <w:p w14:paraId="3B10B95C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zabezpieczenie dokumentów hasłem przed odczytem oraz przed wprowadzaniem modyfikacji.</w:t>
            </w:r>
          </w:p>
          <w:p w14:paraId="0BA3C05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przygotowania i prowadzenia prezentacji:</w:t>
            </w:r>
          </w:p>
          <w:p w14:paraId="24175D45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przygotowanie prezentacji multimedialnych, które będą prezentowane przy użyciu projektora multimedialnego,</w:t>
            </w:r>
          </w:p>
          <w:p w14:paraId="2F61DD5C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drukowanie w formacie umożliwiającym robienie notatek,</w:t>
            </w:r>
          </w:p>
          <w:p w14:paraId="5875DC3A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zapisanie jako prezentacja tylko do odczytu,</w:t>
            </w:r>
          </w:p>
          <w:p w14:paraId="3C8E73B0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 narracji i dołączanie jej do prezentacji,</w:t>
            </w:r>
          </w:p>
          <w:p w14:paraId="3FF8FFE1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opatrywanie slajdów notatkami dla prezentera,</w:t>
            </w:r>
          </w:p>
          <w:p w14:paraId="4E7D2584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i formatowanie tekstów, obiektów graficznych, tabel, nagrań dźwiękowych i wideo,</w:t>
            </w:r>
          </w:p>
          <w:p w14:paraId="32151D6F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tabeli i wykresów pochodzących z arkusza kalkulacyjnego,</w:t>
            </w:r>
          </w:p>
          <w:p w14:paraId="6F16F50D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odświeżenie wykresu znajdującego się w prezentacji po zmianie danych w źródłowym arkuszu kalkulacyjnym,</w:t>
            </w:r>
          </w:p>
          <w:p w14:paraId="5EC3E9BC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tworzenia animacji obiektów i całych slajdów,</w:t>
            </w:r>
          </w:p>
          <w:p w14:paraId="1CEAAE6F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prowadzenie prezentacji w trybie prezentera, gdzie slajdy są widoczne na jednym monitorze lub projektorze, a na drugim widoczne są slajdy i notatki prezentera.</w:t>
            </w:r>
          </w:p>
          <w:p w14:paraId="7232A9B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tworzenia drukowanych materiałów informacyjnych:</w:t>
            </w:r>
          </w:p>
          <w:p w14:paraId="1CA4F58C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i edycję drukowanych materiałów informacyjnych,</w:t>
            </w:r>
          </w:p>
          <w:p w14:paraId="7F6CB447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materiałów przy użyciu dostępnych z narzędziem szablonów: broszur, biuletynów, katalogów,</w:t>
            </w:r>
          </w:p>
          <w:p w14:paraId="084CFF62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edycję poszczególnych stron materiałów,</w:t>
            </w:r>
          </w:p>
          <w:p w14:paraId="0CEE022F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podział treści na kolumny,</w:t>
            </w:r>
          </w:p>
          <w:p w14:paraId="21D685AA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elementów graficznych,</w:t>
            </w:r>
          </w:p>
          <w:p w14:paraId="3DD29443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wykorzystanie mechanizmu korespondencji seryjnej,</w:t>
            </w:r>
          </w:p>
          <w:p w14:paraId="528EAF72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płynne przesuwanie elementów po całej stronie publikacji,</w:t>
            </w:r>
          </w:p>
          <w:p w14:paraId="46ED91D7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eksport publikacji do formatu PDF oraz TIFF,</w:t>
            </w:r>
          </w:p>
          <w:p w14:paraId="2300AE63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wydruk publikacji,</w:t>
            </w:r>
          </w:p>
          <w:p w14:paraId="6C2ED82A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przygotowania materiałów do wydruku w standardzie CMYK.</w:t>
            </w:r>
          </w:p>
          <w:p w14:paraId="5C27B90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zarządzania informacją prywatną</w:t>
            </w:r>
            <w:r w:rsidRPr="00A177B5">
              <w:rPr>
                <w:rFonts w:ascii="Times New Roman" w:hAnsi="Times New Roman"/>
              </w:rPr>
              <w:t xml:space="preserve"> (pocztą elektroniczną, kalendarzem, kontaktami i zadaniami):</w:t>
            </w:r>
          </w:p>
          <w:p w14:paraId="7AF2C983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pobieranie i wysyłanie poczty elektronicznej z serwera pocztowego,</w:t>
            </w:r>
          </w:p>
          <w:p w14:paraId="4F29A3B8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filtrowanie niechcianej poczty elektronicznej (SPAM) oraz określanie listy zablokowanych i bezpiecznych nadawców,</w:t>
            </w:r>
          </w:p>
          <w:p w14:paraId="0B7AB0E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tworzenie katalogów, pozwalających katalogować pocztę elektroniczną,</w:t>
            </w:r>
          </w:p>
          <w:p w14:paraId="7CE02B7B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grupowanie poczty o tym samym tytule,</w:t>
            </w:r>
          </w:p>
          <w:p w14:paraId="3EF11109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reguł przenoszących automatycznie nową pocztę elektroniczną do określonych katalogów bazując na słowach zawartych w tytule, adresie nadawcy i odbiorcy,</w:t>
            </w:r>
          </w:p>
          <w:p w14:paraId="412749C8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oflagowanie poczty elektronicznej z określeniem terminu przypomnienia,</w:t>
            </w:r>
          </w:p>
          <w:p w14:paraId="1B464A63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kalendarzem,</w:t>
            </w:r>
          </w:p>
          <w:p w14:paraId="72A06B7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udostępnianie kalendarza innym użytkownikom,</w:t>
            </w:r>
          </w:p>
          <w:p w14:paraId="0F469FBA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przeglądanie kalendarza innych użytkowników,</w:t>
            </w:r>
          </w:p>
          <w:p w14:paraId="236A55C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zaproszenie uczestników na spotkanie, co po ich akceptacji powoduje automatyczne wprowadzenie spotkania w ich kalendarzach,</w:t>
            </w:r>
          </w:p>
          <w:p w14:paraId="41685C8C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listą zadań,</w:t>
            </w:r>
          </w:p>
          <w:p w14:paraId="5BB350BB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zlecanie zadań innym użytkownikom,</w:t>
            </w:r>
          </w:p>
          <w:p w14:paraId="092D0907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listą kontaktów,</w:t>
            </w:r>
          </w:p>
          <w:p w14:paraId="1FC00505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udostępnianie listy kontaktów innym użytkownikom,</w:t>
            </w:r>
          </w:p>
          <w:p w14:paraId="248D627E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przeglądanie listy kontaktów innych użytkowników, </w:t>
            </w:r>
          </w:p>
          <w:p w14:paraId="5F082ECC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przesyłania kontaktów</w:t>
            </w:r>
          </w:p>
          <w:p w14:paraId="57F83CB2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Gwarancja 36 m-</w:t>
            </w:r>
            <w:proofErr w:type="spellStart"/>
            <w:r w:rsidRPr="00A177B5">
              <w:rPr>
                <w:rFonts w:ascii="Times New Roman" w:hAnsi="Times New Roman"/>
              </w:rPr>
              <w:t>cy</w:t>
            </w:r>
            <w:proofErr w:type="spellEnd"/>
          </w:p>
          <w:p w14:paraId="693D6AC7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 xml:space="preserve">Zamawiający żąda, by do każdego monitora interaktywnego dostarczono 2 szt. </w:t>
            </w:r>
            <w:proofErr w:type="spellStart"/>
            <w:r w:rsidRPr="00A177B5">
              <w:rPr>
                <w:rFonts w:ascii="Times New Roman" w:hAnsi="Times New Roman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</w:rPr>
              <w:t xml:space="preserve"> UTP kat. 6 o długościach 5m i 10m w kolorach odpowiednio czerwonym i niebieskim.</w:t>
            </w:r>
          </w:p>
        </w:tc>
        <w:tc>
          <w:tcPr>
            <w:tcW w:w="3092" w:type="dxa"/>
          </w:tcPr>
          <w:p w14:paraId="743646A1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75A46A58" w14:textId="77777777" w:rsidTr="00340E18">
        <w:tc>
          <w:tcPr>
            <w:tcW w:w="2001" w:type="dxa"/>
          </w:tcPr>
          <w:p w14:paraId="05BD21E5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lastRenderedPageBreak/>
              <w:t>Laptop uczniów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0471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Procesor:</w:t>
            </w:r>
          </w:p>
          <w:p w14:paraId="38192A0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bookmarkStart w:id="10" w:name="_Hlk226630341"/>
            <w:r w:rsidRPr="00A177B5">
              <w:rPr>
                <w:rFonts w:ascii="Times New Roman" w:hAnsi="Times New Roman"/>
              </w:rPr>
              <w:t xml:space="preserve">Procesor musi osiągnąć wynik CPU Mark ze strony </w:t>
            </w:r>
            <w:hyperlink r:id="rId16" w:history="1">
              <w:r w:rsidRPr="00A177B5">
                <w:rPr>
                  <w:rFonts w:ascii="Times New Roman" w:hAnsi="Times New Roman"/>
                  <w:color w:val="0000FF"/>
                  <w:u w:val="single"/>
                </w:rPr>
                <w:t>https://www.cpubenchmark.net/cpu_list.php</w:t>
              </w:r>
            </w:hyperlink>
            <w:r w:rsidRPr="00A177B5">
              <w:rPr>
                <w:rFonts w:ascii="Times New Roman" w:hAnsi="Times New Roman"/>
              </w:rPr>
              <w:t xml:space="preserve"> - na poziomie minimum 12950 (13108). </w:t>
            </w:r>
          </w:p>
          <w:bookmarkEnd w:id="10"/>
          <w:p w14:paraId="386D6917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58657371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b/>
                <w:bCs/>
              </w:rPr>
            </w:pPr>
          </w:p>
          <w:p w14:paraId="470A98F5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Karta graficzna</w:t>
            </w:r>
          </w:p>
          <w:p w14:paraId="7C9ABFD9" w14:textId="77777777" w:rsidR="00A177B5" w:rsidRPr="00A177B5" w:rsidRDefault="00A177B5" w:rsidP="00A177B5">
            <w:pPr>
              <w:spacing w:line="278" w:lineRule="auto"/>
              <w:rPr>
                <w:rFonts w:ascii="Times New Roman" w:hAnsi="Times New Roman"/>
              </w:rPr>
            </w:pPr>
            <w:bookmarkStart w:id="11" w:name="_Hlk226630355"/>
            <w:r w:rsidRPr="00A177B5">
              <w:rPr>
                <w:rFonts w:ascii="Times New Roman" w:hAnsi="Times New Roman"/>
              </w:rPr>
              <w:t xml:space="preserve">Karta graficzna powinna osiągnąć wynik w teście </w:t>
            </w:r>
            <w:proofErr w:type="spellStart"/>
            <w:r w:rsidRPr="00A177B5">
              <w:rPr>
                <w:rFonts w:ascii="Times New Roman" w:hAnsi="Times New Roman"/>
              </w:rPr>
              <w:t>Passmark</w:t>
            </w:r>
            <w:proofErr w:type="spellEnd"/>
            <w:r w:rsidRPr="00A177B5">
              <w:rPr>
                <w:rFonts w:ascii="Times New Roman" w:hAnsi="Times New Roman"/>
              </w:rPr>
              <w:t xml:space="preserve"> G3D Mark, który dostępny jest na stronie </w:t>
            </w:r>
            <w:hyperlink r:id="rId17" w:history="1">
              <w:r w:rsidRPr="00A177B5">
                <w:rPr>
                  <w:rFonts w:ascii="Times New Roman" w:hAnsi="Times New Roman"/>
                  <w:color w:val="0000FF"/>
                  <w:u w:val="single"/>
                </w:rPr>
                <w:t>https://www.videocardbenchmark.net/gpu_list.php</w:t>
              </w:r>
            </w:hyperlink>
            <w:r w:rsidRPr="00A177B5">
              <w:rPr>
                <w:rFonts w:ascii="Times New Roman" w:hAnsi="Times New Roman"/>
              </w:rPr>
              <w:t xml:space="preserve"> na poziomie minimum 1500 (1521) punktów.</w:t>
            </w:r>
          </w:p>
          <w:bookmarkEnd w:id="11"/>
          <w:p w14:paraId="57BEE7A9" w14:textId="77777777" w:rsidR="00A177B5" w:rsidRPr="00A177B5" w:rsidRDefault="00A177B5" w:rsidP="00A177B5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177B5">
              <w:rPr>
                <w:rFonts w:ascii="Times New Roman" w:eastAsia="Arial" w:hAnsi="Times New Roman"/>
                <w:b/>
                <w:bCs/>
                <w:sz w:val="20"/>
                <w:szCs w:val="20"/>
              </w:rPr>
              <w:t>Wykonawca ma obowiązek złożenia wraz z ofertą podpisanego wydruku potwierdzającego spełnienie liczby punktów na dzień składania oferty</w:t>
            </w:r>
            <w:r w:rsidRPr="00A177B5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</w:p>
          <w:p w14:paraId="51CA13BD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</w:p>
          <w:p w14:paraId="50640F3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Pamięć RAM: 16 GB (DDR5, 5200 MHz), Maksymalna obsługiwana ilość pamięci RAM:32 GB</w:t>
            </w:r>
          </w:p>
          <w:p w14:paraId="29A90E8C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Dysk: SSD M.2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PCIe</w:t>
            </w:r>
            <w:proofErr w:type="spellEnd"/>
            <w:r w:rsidRPr="00A177B5">
              <w:rPr>
                <w:rFonts w:ascii="Times New Roman" w:hAnsi="Times New Roman"/>
                <w:bCs/>
              </w:rPr>
              <w:t>: 512 GB</w:t>
            </w:r>
          </w:p>
          <w:p w14:paraId="559FC89B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Typ ekranu: LED, IPS, matowy</w:t>
            </w:r>
          </w:p>
          <w:p w14:paraId="6DDFC18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Przekątna ekranu: 15,6"</w:t>
            </w:r>
          </w:p>
          <w:p w14:paraId="3C10C62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Rozdzielczość ekranu: 1920 x 1080 (Full HD)</w:t>
            </w:r>
          </w:p>
          <w:p w14:paraId="6A8F1CFC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Jasność matrycy: 250 cd/m²</w:t>
            </w:r>
          </w:p>
          <w:p w14:paraId="0F57E6B0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Dźwięk: wbudowane głośniki stereo, wbudowane dwa mikrofony</w:t>
            </w:r>
          </w:p>
          <w:p w14:paraId="3A399A12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Kamera internetowa: HD.</w:t>
            </w:r>
          </w:p>
          <w:p w14:paraId="4ED87DDA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Łączność: Wi-Fi 6 </w:t>
            </w:r>
            <w:r w:rsidRPr="00A177B5">
              <w:rPr>
                <w:rFonts w:ascii="Times New Roman" w:hAnsi="Times New Roman"/>
              </w:rPr>
              <w:t>(802.11 a/b/g/n/</w:t>
            </w:r>
            <w:proofErr w:type="spellStart"/>
            <w:r w:rsidRPr="00A177B5">
              <w:rPr>
                <w:rFonts w:ascii="Times New Roman" w:hAnsi="Times New Roman"/>
              </w:rPr>
              <w:t>ac</w:t>
            </w:r>
            <w:proofErr w:type="spellEnd"/>
            <w:r w:rsidRPr="00A177B5">
              <w:rPr>
                <w:rFonts w:ascii="Times New Roman" w:hAnsi="Times New Roman"/>
              </w:rPr>
              <w:t>/</w:t>
            </w:r>
            <w:proofErr w:type="spellStart"/>
            <w:r w:rsidRPr="00A177B5">
              <w:rPr>
                <w:rFonts w:ascii="Times New Roman" w:hAnsi="Times New Roman"/>
              </w:rPr>
              <w:t>ax</w:t>
            </w:r>
            <w:proofErr w:type="spellEnd"/>
            <w:r w:rsidRPr="00A177B5">
              <w:rPr>
                <w:rFonts w:ascii="Times New Roman" w:hAnsi="Times New Roman"/>
              </w:rPr>
              <w:t>)</w:t>
            </w:r>
            <w:r w:rsidRPr="00A177B5">
              <w:rPr>
                <w:rFonts w:ascii="Times New Roman" w:hAnsi="Times New Roman"/>
                <w:bCs/>
              </w:rPr>
              <w:t>, Moduł Bluetooth 5.3</w:t>
            </w:r>
          </w:p>
          <w:p w14:paraId="626101D0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Złącza:</w:t>
            </w:r>
          </w:p>
          <w:p w14:paraId="3E8F7ECD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USB 2.0 - 1 szt.</w:t>
            </w:r>
          </w:p>
          <w:p w14:paraId="22004A14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USB 3.2 Gen. 1 - 1 szt.</w:t>
            </w:r>
          </w:p>
          <w:p w14:paraId="00269F4F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USB Typu-C - 1 szt.</w:t>
            </w:r>
          </w:p>
          <w:p w14:paraId="64BA5C75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HDMI 1.4 - 1 szt.</w:t>
            </w:r>
          </w:p>
          <w:p w14:paraId="5C79EEA3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Wyjście słuchawkowe/wejście mikrofonowe - 1 szt.</w:t>
            </w:r>
          </w:p>
          <w:p w14:paraId="4CC4CE49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DC-in (wejście zasilania) - 1 szt.</w:t>
            </w:r>
          </w:p>
          <w:p w14:paraId="352AB604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Bateria: pojemność 41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Wh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,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litowo</w:t>
            </w:r>
            <w:proofErr w:type="spellEnd"/>
            <w:r w:rsidRPr="00A177B5">
              <w:rPr>
                <w:rFonts w:ascii="Times New Roman" w:hAnsi="Times New Roman"/>
                <w:bCs/>
              </w:rPr>
              <w:t>-jonowa</w:t>
            </w:r>
          </w:p>
          <w:p w14:paraId="429575B8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Czytnik linii papilarnych</w:t>
            </w:r>
          </w:p>
          <w:p w14:paraId="7AD1EB82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Podświetlana klawiatura z wydzieloną klawiaturą numeryczną, kolor podświetlania biały, czytnik linii papilarnych, intuicyjny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touchpad</w:t>
            </w:r>
            <w:proofErr w:type="spellEnd"/>
          </w:p>
          <w:p w14:paraId="6244C7FF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Szyfrowanie TPM</w:t>
            </w:r>
          </w:p>
          <w:p w14:paraId="03B95F87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Partycja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recovery</w:t>
            </w:r>
            <w:proofErr w:type="spellEnd"/>
            <w:r w:rsidRPr="00A177B5">
              <w:rPr>
                <w:rFonts w:ascii="Times New Roman" w:hAnsi="Times New Roman"/>
                <w:bCs/>
              </w:rPr>
              <w:t xml:space="preserve"> (opcja przywrócenia systemu z dysku)</w:t>
            </w:r>
          </w:p>
          <w:p w14:paraId="79926201" w14:textId="77777777" w:rsidR="00A177B5" w:rsidRPr="00A177B5" w:rsidRDefault="00A177B5" w:rsidP="00A177B5">
            <w:pPr>
              <w:shd w:val="clear" w:color="auto" w:fill="FFFFFF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Zasilacz 65 W</w:t>
            </w:r>
          </w:p>
          <w:p w14:paraId="7FC6C7C1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>Waga: 1,95 kg</w:t>
            </w:r>
          </w:p>
          <w:p w14:paraId="07EA4003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bCs/>
              </w:rPr>
            </w:pPr>
            <w:r w:rsidRPr="00A177B5">
              <w:rPr>
                <w:rFonts w:ascii="Times New Roman" w:hAnsi="Times New Roman"/>
                <w:bCs/>
              </w:rPr>
              <w:t xml:space="preserve">Zamawiający wymaga, by do każdego laptopa Wykonawca dołączył kartę LAN USB (10/100/1000 </w:t>
            </w:r>
            <w:proofErr w:type="spellStart"/>
            <w:r w:rsidRPr="00A177B5">
              <w:rPr>
                <w:rFonts w:ascii="Times New Roman" w:hAnsi="Times New Roman"/>
                <w:bCs/>
              </w:rPr>
              <w:t>Mbp</w:t>
            </w:r>
            <w:proofErr w:type="spellEnd"/>
            <w:r w:rsidRPr="00A177B5">
              <w:rPr>
                <w:rFonts w:ascii="Times New Roman" w:hAnsi="Times New Roman"/>
                <w:bCs/>
              </w:rPr>
              <w:t>)</w:t>
            </w:r>
          </w:p>
          <w:p w14:paraId="40A6612C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  <w:b/>
                <w:bCs/>
              </w:rPr>
            </w:pPr>
            <w:r w:rsidRPr="00A177B5">
              <w:rPr>
                <w:rFonts w:ascii="Times New Roman" w:hAnsi="Times New Roman"/>
                <w:b/>
                <w:bCs/>
              </w:rPr>
              <w:t>System operacyjny</w:t>
            </w:r>
          </w:p>
          <w:p w14:paraId="49EAA3A9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Microsoft Windows 11 Pro</w:t>
            </w:r>
          </w:p>
          <w:p w14:paraId="49955998" w14:textId="77777777" w:rsidR="00A177B5" w:rsidRPr="00A177B5" w:rsidRDefault="00A177B5" w:rsidP="00A177B5">
            <w:pPr>
              <w:spacing w:after="80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Zamawiający dysponuje infrastrukturą bazującą na usługach Active Directory oraz regułami bezpieczeństwa zdefiniowanymi na firewallach firmy </w:t>
            </w:r>
            <w:proofErr w:type="spellStart"/>
            <w:r w:rsidRPr="00A177B5">
              <w:rPr>
                <w:rFonts w:ascii="Times New Roman" w:hAnsi="Times New Roman"/>
              </w:rPr>
              <w:t>PaloAlto</w:t>
            </w:r>
            <w:proofErr w:type="spellEnd"/>
            <w:r w:rsidRPr="00A177B5">
              <w:rPr>
                <w:rFonts w:ascii="Times New Roman" w:hAnsi="Times New Roman"/>
              </w:rPr>
              <w:t xml:space="preserve"> wykorzystującymi uwierzytelnianie poprzez Active Directory. Wykonawca ma obowiązek dostarczenia sprzętu z zainstalowanym systemem operacyjnym Windows 11 PRO oraz licencjami CAL do usługi Active Directory Windows Server w najwyższej dostępnej na rynku wersji. </w:t>
            </w:r>
          </w:p>
          <w:p w14:paraId="019AF5D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Oprogramowanie do pracy biurowej</w:t>
            </w:r>
          </w:p>
          <w:p w14:paraId="30D5CF83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wersja językowa: Pełna polska wersja językowa interfejsu użytkownika,</w:t>
            </w:r>
          </w:p>
          <w:p w14:paraId="158693FC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oprogramowanie musi umożliwiać dostosowanie dokumentów i szablonów do potrzeb instytucji oraz udostępniać narzędzia umożliwiające dystrybucję odpowiednich szablonów do właściwych odbiorców,</w:t>
            </w:r>
          </w:p>
          <w:p w14:paraId="66E7DCC9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 skład oprogramowania muszą wchodzić narzędzia programistyczne umożliwiające automatyzację pracy i wymianę danych pomiędzy dokumentami i aplikacjami (język makropoleceń, język skryptowy),</w:t>
            </w:r>
          </w:p>
          <w:p w14:paraId="680DEFFC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 aplikacji musi być dostępna pełna dokumentacja w języku polskim,</w:t>
            </w:r>
          </w:p>
          <w:p w14:paraId="79BC7A59" w14:textId="77777777" w:rsidR="00A177B5" w:rsidRPr="00A177B5" w:rsidRDefault="00A177B5" w:rsidP="00A177B5">
            <w:pPr>
              <w:numPr>
                <w:ilvl w:val="0"/>
                <w:numId w:val="19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pakiet zintegrowanych aplikacji biurowych musi zawierać:</w:t>
            </w:r>
          </w:p>
          <w:p w14:paraId="4EAEA670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edytor tekstu,</w:t>
            </w:r>
          </w:p>
          <w:p w14:paraId="1D33E524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arkusz kalkulacyjny,</w:t>
            </w:r>
          </w:p>
          <w:p w14:paraId="6AEA505F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przygotowywania i prowadzenia prezentacji,</w:t>
            </w:r>
          </w:p>
          <w:p w14:paraId="3A1A327D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tworzenia drukowanych materiałów informacyjnych,</w:t>
            </w:r>
          </w:p>
          <w:p w14:paraId="1A0FC77E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zarządzania informacją prywatą (pocztą elektroniczną, kalendarzem, kontaktami i zadaniami),</w:t>
            </w:r>
          </w:p>
          <w:p w14:paraId="6A64FDB2" w14:textId="77777777" w:rsidR="00A177B5" w:rsidRPr="00A177B5" w:rsidRDefault="00A177B5" w:rsidP="00A177B5">
            <w:pPr>
              <w:numPr>
                <w:ilvl w:val="1"/>
                <w:numId w:val="20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narzędzie do tworzenia notatek przy pomocy klawiatury lub notatek odręcznych na ekranie urządzenia typu tablet PC z mechanizmem OCR.</w:t>
            </w:r>
          </w:p>
          <w:p w14:paraId="3F657619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edytora tekstu:</w:t>
            </w:r>
          </w:p>
          <w:p w14:paraId="32706E28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edycja i formatowanie tekstu w języku polskim wraz z obsługą języka polskiego w zakresie sprawdzania pisowni i poprawności gramatycznej oraz funkcjonalnością słownika wyrazów bliskoznacznych i autokorekty,</w:t>
            </w:r>
          </w:p>
          <w:p w14:paraId="1E3EBC8A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oraz formatowanie tabel,</w:t>
            </w:r>
          </w:p>
          <w:p w14:paraId="67D3C2F6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oraz formatowanie obiektów graficznych,</w:t>
            </w:r>
          </w:p>
          <w:p w14:paraId="41EB467C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wstawianie wykresów i tabel z arkusza kalkulacyjnego (wliczając tabele przestawne),</w:t>
            </w:r>
          </w:p>
          <w:p w14:paraId="79FBEB32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numerowanie rozdziałów, punktów, akapitów, tabel i rysunków,</w:t>
            </w:r>
          </w:p>
          <w:p w14:paraId="507AC96F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tworzenie spisów treści,</w:t>
            </w:r>
          </w:p>
          <w:p w14:paraId="118E934D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formatowanie nagłówków i stopek stron,</w:t>
            </w:r>
          </w:p>
          <w:p w14:paraId="25B59AA2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sprawdzanie pisowni w języku polskim,</w:t>
            </w:r>
          </w:p>
          <w:p w14:paraId="42FA1264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śledzenie zmian wprowadzonych przez użytkowników,</w:t>
            </w:r>
          </w:p>
          <w:p w14:paraId="0EA0627E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nagrywanie, tworzenie i edycję makr automatyzujących wykonywanie czynności,</w:t>
            </w:r>
          </w:p>
          <w:p w14:paraId="39EF3F49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określenie układu strony (pionowa/pozioma),</w:t>
            </w:r>
          </w:p>
          <w:p w14:paraId="2A5BA03F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wykonywanie korespondencji seryjnej bazując na danych adresowych pochodzących z arkusza kalkulacyjnego i z narzędzia do zarządzania informacją prywatną,</w:t>
            </w:r>
          </w:p>
          <w:p w14:paraId="181F6ABA" w14:textId="77777777" w:rsidR="00A177B5" w:rsidRPr="00A177B5" w:rsidRDefault="00A177B5" w:rsidP="00A177B5">
            <w:pPr>
              <w:numPr>
                <w:ilvl w:val="2"/>
                <w:numId w:val="19"/>
              </w:numPr>
              <w:ind w:left="851" w:hanging="425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zabezpieczenie dokumentów hasłem przed odczytem oraz przed wprowadzaniem modyfikacji.</w:t>
            </w:r>
          </w:p>
          <w:p w14:paraId="084E333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arkusza kalkulacyjnego:</w:t>
            </w:r>
          </w:p>
          <w:p w14:paraId="3B10AAEA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raportów tabelarycznych,</w:t>
            </w:r>
          </w:p>
          <w:p w14:paraId="0979A13D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wykresów liniowych (wraz z linią trendu), słupkowych, kołowych,</w:t>
            </w:r>
          </w:p>
          <w:p w14:paraId="1A2B468D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arkuszy kalkulacyjnych zawierających teksty, dane liczbowe oraz formuły przeprowadzające operacje matematyczne, logiczne, tekstowe, statystyczne oraz operacje na danych finansowych i na miarach czasu,</w:t>
            </w:r>
          </w:p>
          <w:p w14:paraId="093E5B34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tworzenie raportów z zewnętrznych źródeł danych (inne arkusze kalkulacyjne, bazy danych zgodne </w:t>
            </w:r>
            <w:r w:rsidRPr="00A177B5">
              <w:rPr>
                <w:rFonts w:ascii="Times New Roman" w:hAnsi="Times New Roman"/>
              </w:rPr>
              <w:br/>
              <w:t xml:space="preserve"> z ODBC, pliki tekstowe, pliki XML, we service),</w:t>
            </w:r>
          </w:p>
          <w:p w14:paraId="383D9469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obsługę kostek OLAP oraz tworzenie i edycję kwerend bazodanowych i webowych. Narzędzia wspomagające analizę statystyczną i finansową, analizę wariantową i rozwiązywanie problemów optymalizacyjnych,</w:t>
            </w:r>
          </w:p>
          <w:p w14:paraId="2D7354AA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raportów tabeli przestawnych umożliwiających dynamiczną zmianę wymiarów oraz wykresów bazujących na danych z tabeli przestawnych,</w:t>
            </w:r>
          </w:p>
          <w:p w14:paraId="3C83D367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wyszukiwanie i zmianę danych,</w:t>
            </w:r>
          </w:p>
          <w:p w14:paraId="2851E17F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wykonywanie analiz danych przy użyciu formatowania warunkowego,</w:t>
            </w:r>
          </w:p>
          <w:p w14:paraId="68449F20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nazywanie komórek arkusza i odwoływanie się w formułach po takiej nazwie,</w:t>
            </w:r>
          </w:p>
          <w:p w14:paraId="2B996E3C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nagrywanie, tworzenie i edycję makr automatyzujących wykonywanie czynności,</w:t>
            </w:r>
          </w:p>
          <w:p w14:paraId="3826C4F2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formatowanie czasu, daty i wartości finansowych z polskich formatem,</w:t>
            </w:r>
          </w:p>
          <w:p w14:paraId="425E46E3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zapis wielu arkuszy kalkulacyjnych w jednym pliku,</w:t>
            </w:r>
          </w:p>
          <w:p w14:paraId="35D25D8A" w14:textId="77777777" w:rsidR="00A177B5" w:rsidRPr="00A177B5" w:rsidRDefault="00A177B5" w:rsidP="00A177B5">
            <w:pPr>
              <w:numPr>
                <w:ilvl w:val="0"/>
                <w:numId w:val="21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zabezpieczenie dokumentów hasłem przed odczytem oraz przed wprowadzaniem modyfikacji.</w:t>
            </w:r>
          </w:p>
          <w:p w14:paraId="625B404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przygotowania i prowadzenia prezentacji:</w:t>
            </w:r>
          </w:p>
          <w:p w14:paraId="61BD2EF8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przygotowanie prezentacji multimedialnych, które będą prezentowane przy użyciu projektora multimedialnego,</w:t>
            </w:r>
          </w:p>
          <w:p w14:paraId="31BFB7C3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drukowanie w formacie umożliwiającym robienie notatek,</w:t>
            </w:r>
          </w:p>
          <w:p w14:paraId="22F97B40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zapisanie jako prezentacja tylko do odczytu,</w:t>
            </w:r>
          </w:p>
          <w:p w14:paraId="57F9FDB2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nagrywanie narracji i dołączanie jej do prezentacji,</w:t>
            </w:r>
          </w:p>
          <w:p w14:paraId="2C867F64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opatrywanie slajdów notatkami dla prezentera,</w:t>
            </w:r>
          </w:p>
          <w:p w14:paraId="3ED1DE1E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i formatowanie tekstów, obiektów graficznych, tabel, nagrań dźwiękowych i wideo,</w:t>
            </w:r>
          </w:p>
          <w:p w14:paraId="144306FC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tabeli i wykresów pochodzących z arkusza kalkulacyjnego,</w:t>
            </w:r>
          </w:p>
          <w:p w14:paraId="6A6F9C1B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odświeżenie wykresu znajdującego się w prezentacji po zmianie danych w źródłowym arkuszu kalkulacyjnym,</w:t>
            </w:r>
          </w:p>
          <w:p w14:paraId="56C4983E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tworzenia animacji obiektów i całych slajdów,</w:t>
            </w:r>
          </w:p>
          <w:p w14:paraId="4F115398" w14:textId="77777777" w:rsidR="00A177B5" w:rsidRPr="00A177B5" w:rsidRDefault="00A177B5" w:rsidP="00A177B5">
            <w:pPr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prowadzenie prezentacji w trybie prezentera, gdzie slajdy są widoczne na jednym monitorze lub projektorze, a na drugim widoczne są slajdy i notatki prezentera.</w:t>
            </w:r>
          </w:p>
          <w:p w14:paraId="66C0DC9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tworzenia drukowanych materiałów informacyjnych:</w:t>
            </w:r>
          </w:p>
          <w:p w14:paraId="0FDB55B0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i edycję drukowanych materiałów informacyjnych,</w:t>
            </w:r>
          </w:p>
          <w:p w14:paraId="6C7309B1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materiałów przy użyciu dostępnych z narzędziem szablonów: broszur, biuletynów, katalogów,</w:t>
            </w:r>
          </w:p>
          <w:p w14:paraId="1447B374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edycję poszczególnych stron materiałów,</w:t>
            </w:r>
          </w:p>
          <w:p w14:paraId="1DBC2F33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podział treści na kolumny,</w:t>
            </w:r>
          </w:p>
          <w:p w14:paraId="576B8AFF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umieszczanie elementów graficznych,</w:t>
            </w:r>
          </w:p>
          <w:p w14:paraId="53C03FD0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wykorzystanie mechanizmu korespondencji seryjnej,</w:t>
            </w:r>
          </w:p>
          <w:p w14:paraId="115CECFA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płynne przesuwanie elementów po całej stronie publikacji,</w:t>
            </w:r>
          </w:p>
          <w:p w14:paraId="34FBE134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lastRenderedPageBreak/>
              <w:t>eksport publikacji do formatu PDF oraz TIFF,</w:t>
            </w:r>
          </w:p>
          <w:p w14:paraId="3DFB4C13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wydruk publikacji,</w:t>
            </w:r>
          </w:p>
          <w:p w14:paraId="6CA259FA" w14:textId="77777777" w:rsidR="00A177B5" w:rsidRPr="00A177B5" w:rsidRDefault="00A177B5" w:rsidP="00A177B5">
            <w:pPr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przygotowania materiałów do wydruku w standardzie CMYK.</w:t>
            </w:r>
          </w:p>
          <w:p w14:paraId="2B62CD4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Minimalna wymagana funkcjonalność dotycząca narzędzia do zarządzania informacją prywatną</w:t>
            </w:r>
            <w:r w:rsidRPr="00A177B5">
              <w:rPr>
                <w:rFonts w:ascii="Times New Roman" w:hAnsi="Times New Roman"/>
              </w:rPr>
              <w:t xml:space="preserve"> (pocztą elektroniczną, kalendarzem, kontaktami i zadaniami):</w:t>
            </w:r>
          </w:p>
          <w:p w14:paraId="086AB1A8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pobieranie i wysyłanie poczty elektronicznej z serwera pocztowego,</w:t>
            </w:r>
          </w:p>
          <w:p w14:paraId="002E33BB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filtrowanie niechcianej poczty elektronicznej (SPAM) oraz określanie listy zablokowanych i bezpiecznych nadawców,</w:t>
            </w:r>
          </w:p>
          <w:p w14:paraId="07833B2B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katalogów, pozwalających katalogować pocztę elektroniczną,</w:t>
            </w:r>
          </w:p>
          <w:p w14:paraId="508196DF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automatyczne grupowanie poczty o tym samym tytule,</w:t>
            </w:r>
          </w:p>
          <w:p w14:paraId="1685BE59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tworzenie reguł przenoszących automatycznie nową pocztę elektroniczną do określonych katalogów bazując na słowach zawartych w tytule, adresie nadawcy i odbiorcy,</w:t>
            </w:r>
          </w:p>
          <w:p w14:paraId="23E4229E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oflagowanie poczty elektronicznej z określeniem terminu przypomnienia,</w:t>
            </w:r>
          </w:p>
          <w:p w14:paraId="0210C96A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kalendarzem,</w:t>
            </w:r>
          </w:p>
          <w:p w14:paraId="590B9BF5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udostępnianie kalendarza innym użytkownikom,</w:t>
            </w:r>
          </w:p>
          <w:p w14:paraId="2D6AE58B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przeglądanie kalendarza innych użytkowników,</w:t>
            </w:r>
          </w:p>
          <w:p w14:paraId="78F4C050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zaproszenie uczestników na spotkanie, co po ich akceptacji powoduje automatyczne wprowadzenie spotkania w ich kalendarzach,</w:t>
            </w:r>
          </w:p>
          <w:p w14:paraId="6082AD74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listą zadań,</w:t>
            </w:r>
          </w:p>
          <w:p w14:paraId="104526AA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zlecanie zadań innym użytkownikom,</w:t>
            </w:r>
          </w:p>
          <w:p w14:paraId="47E91456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zarządzanie listą kontaktów,</w:t>
            </w:r>
          </w:p>
          <w:p w14:paraId="53BDF325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udostępnianie listy kontaktów innym użytkownikom,</w:t>
            </w:r>
          </w:p>
          <w:p w14:paraId="3925AC5B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przeglądanie listy kontaktów innych użytkowników, </w:t>
            </w:r>
          </w:p>
          <w:p w14:paraId="7551F7B2" w14:textId="77777777" w:rsidR="00A177B5" w:rsidRPr="00A177B5" w:rsidRDefault="00A177B5" w:rsidP="00A177B5">
            <w:pPr>
              <w:numPr>
                <w:ilvl w:val="0"/>
                <w:numId w:val="24"/>
              </w:num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przesyłania kontaktów</w:t>
            </w:r>
          </w:p>
          <w:p w14:paraId="6498634B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Gwarancja 36 m-</w:t>
            </w:r>
            <w:proofErr w:type="spellStart"/>
            <w:r w:rsidRPr="00A177B5">
              <w:rPr>
                <w:rFonts w:ascii="Times New Roman" w:hAnsi="Times New Roman"/>
              </w:rPr>
              <w:t>cy</w:t>
            </w:r>
            <w:proofErr w:type="spellEnd"/>
          </w:p>
          <w:p w14:paraId="4526295C" w14:textId="77777777" w:rsidR="00A177B5" w:rsidRPr="00A177B5" w:rsidRDefault="00A177B5" w:rsidP="00A177B5">
            <w:pPr>
              <w:jc w:val="both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</w:rPr>
              <w:t xml:space="preserve">Zamawiający żąda, by do każdego komputera przenośnego dostarczono 2 szt. </w:t>
            </w:r>
            <w:proofErr w:type="spellStart"/>
            <w:r w:rsidRPr="00A177B5">
              <w:rPr>
                <w:rFonts w:ascii="Times New Roman" w:hAnsi="Times New Roman"/>
              </w:rPr>
              <w:t>patchcord’ów</w:t>
            </w:r>
            <w:proofErr w:type="spellEnd"/>
            <w:r w:rsidRPr="00A177B5">
              <w:rPr>
                <w:rFonts w:ascii="Times New Roman" w:hAnsi="Times New Roman"/>
              </w:rPr>
              <w:t xml:space="preserve"> UTP kat. 6 o długościach 5m i 10m w kolorach odpowiednio czerwonym i niebieskim.</w:t>
            </w:r>
          </w:p>
        </w:tc>
        <w:tc>
          <w:tcPr>
            <w:tcW w:w="3092" w:type="dxa"/>
          </w:tcPr>
          <w:p w14:paraId="640D8496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  <w:tr w:rsidR="00A177B5" w:rsidRPr="00A177B5" w14:paraId="3C7A5CAF" w14:textId="77777777" w:rsidTr="00340E18">
        <w:tc>
          <w:tcPr>
            <w:tcW w:w="2001" w:type="dxa"/>
          </w:tcPr>
          <w:p w14:paraId="3F90BBD6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  <w:r w:rsidRPr="00A177B5">
              <w:rPr>
                <w:rFonts w:ascii="Times New Roman" w:hAnsi="Times New Roman"/>
                <w:bCs/>
              </w:rPr>
              <w:lastRenderedPageBreak/>
              <w:t>Projektor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E2F9" w14:textId="77777777" w:rsidR="00A177B5" w:rsidRPr="00A177B5" w:rsidRDefault="00A177B5" w:rsidP="00A177B5">
            <w:pPr>
              <w:rPr>
                <w:rFonts w:ascii="Times New Roman" w:hAnsi="Times New Roman"/>
                <w:shd w:val="clear" w:color="auto" w:fill="FFFFFF"/>
              </w:rPr>
            </w:pPr>
            <w:r w:rsidRPr="00A177B5">
              <w:rPr>
                <w:rFonts w:ascii="Times New Roman" w:hAnsi="Times New Roman"/>
                <w:shd w:val="clear" w:color="auto" w:fill="FFFFFF"/>
              </w:rPr>
              <w:t xml:space="preserve">Zintegrowana platforma multimedialna z wbudowanym komputerem z </w:t>
            </w:r>
            <w:proofErr w:type="spellStart"/>
            <w:r w:rsidRPr="00A177B5">
              <w:rPr>
                <w:rFonts w:ascii="Times New Roman" w:hAnsi="Times New Roman"/>
                <w:shd w:val="clear" w:color="auto" w:fill="FFFFFF"/>
              </w:rPr>
              <w:t>WiFi</w:t>
            </w:r>
            <w:proofErr w:type="spellEnd"/>
            <w:r w:rsidRPr="00A177B5">
              <w:rPr>
                <w:rFonts w:ascii="Times New Roman" w:hAnsi="Times New Roman"/>
                <w:shd w:val="clear" w:color="auto" w:fill="FFFFFF"/>
              </w:rPr>
              <w:t xml:space="preserve">, projektorem </w:t>
            </w:r>
            <w:proofErr w:type="spellStart"/>
            <w:r w:rsidRPr="00A177B5">
              <w:rPr>
                <w:rFonts w:ascii="Times New Roman" w:hAnsi="Times New Roman"/>
                <w:shd w:val="clear" w:color="auto" w:fill="FFFFFF"/>
              </w:rPr>
              <w:t>ultrakrótkoogniskowym</w:t>
            </w:r>
            <w:proofErr w:type="spellEnd"/>
            <w:r w:rsidRPr="00A177B5">
              <w:rPr>
                <w:rFonts w:ascii="Times New Roman" w:hAnsi="Times New Roman"/>
                <w:shd w:val="clear" w:color="auto" w:fill="FFFFFF"/>
              </w:rPr>
              <w:t xml:space="preserve">, interaktywnym ekranem, </w:t>
            </w:r>
            <w:r w:rsidRPr="00A177B5">
              <w:rPr>
                <w:rFonts w:ascii="Times New Roman" w:hAnsi="Times New Roman"/>
                <w:shd w:val="clear" w:color="auto" w:fill="FFFFFF"/>
              </w:rPr>
              <w:lastRenderedPageBreak/>
              <w:t xml:space="preserve">czujnikami i głośnikami; </w:t>
            </w:r>
            <w:r w:rsidRPr="00A177B5">
              <w:rPr>
                <w:rFonts w:ascii="Times New Roman" w:hAnsi="Times New Roman"/>
              </w:rPr>
              <w:t>urządzenie</w:t>
            </w:r>
            <w:r w:rsidRPr="00A177B5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Pr="00A177B5">
              <w:rPr>
                <w:rFonts w:ascii="Times New Roman" w:hAnsi="Times New Roman"/>
              </w:rPr>
              <w:t xml:space="preserve">emitujące interaktywny obraz o wysokim kontraście </w:t>
            </w:r>
            <w:r w:rsidRPr="00A177B5">
              <w:rPr>
                <w:rFonts w:ascii="Times New Roman" w:hAnsi="Times New Roman"/>
                <w:shd w:val="clear" w:color="auto" w:fill="FFFFFF"/>
              </w:rPr>
              <w:t xml:space="preserve">przy projekcji zarówno na ścianie, jak i na podłodze. </w:t>
            </w:r>
          </w:p>
          <w:p w14:paraId="6E4A4950" w14:textId="77777777" w:rsidR="00A177B5" w:rsidRPr="00A177B5" w:rsidRDefault="00A177B5" w:rsidP="00A177B5">
            <w:pPr>
              <w:rPr>
                <w:rFonts w:ascii="Times New Roman" w:hAnsi="Times New Roman"/>
                <w:shd w:val="clear" w:color="auto" w:fill="FFFFFF"/>
              </w:rPr>
            </w:pPr>
            <w:r w:rsidRPr="00A177B5">
              <w:rPr>
                <w:rFonts w:ascii="Times New Roman" w:hAnsi="Times New Roman"/>
                <w:shd w:val="clear" w:color="auto" w:fill="FFFFFF"/>
              </w:rPr>
              <w:t>Urządzenie w pełni zmontowane i gotowe do uruchomienia.</w:t>
            </w:r>
          </w:p>
          <w:p w14:paraId="32EB809E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Parametry techniczne:</w:t>
            </w:r>
          </w:p>
          <w:p w14:paraId="0FB1FF4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- urządzenie z wbudowanym komputerem z systemem Windows 11;</w:t>
            </w:r>
          </w:p>
          <w:p w14:paraId="3A9BCE8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 xml:space="preserve">- </w:t>
            </w:r>
            <w:r w:rsidRPr="00A177B5">
              <w:rPr>
                <w:rFonts w:ascii="Times New Roman" w:hAnsi="Times New Roman"/>
              </w:rPr>
              <w:t>wbudowany moduł Wi-Fi, karta sieciowa, głośnik min. 15 Watt;</w:t>
            </w:r>
          </w:p>
          <w:p w14:paraId="064F6C5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- </w:t>
            </w:r>
            <w:r w:rsidRPr="00A177B5">
              <w:rPr>
                <w:rFonts w:ascii="Times New Roman" w:hAnsi="Times New Roman"/>
                <w:shd w:val="clear" w:color="auto" w:fill="FFFFFF"/>
              </w:rPr>
              <w:t>porty HDMI i USB;</w:t>
            </w:r>
            <w:r w:rsidRPr="00A177B5">
              <w:rPr>
                <w:rFonts w:ascii="Times New Roman" w:hAnsi="Times New Roman"/>
              </w:rPr>
              <w:t xml:space="preserve"> </w:t>
            </w:r>
          </w:p>
          <w:p w14:paraId="2FFCD24D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- laserowa projekcja obrazu -jasność minimum 4000 lumenów, zgodnie z normami ISO 21118:2020 oraz IDMS15.4</w:t>
            </w:r>
          </w:p>
          <w:p w14:paraId="111C9563" w14:textId="77777777" w:rsidR="00A177B5" w:rsidRPr="00A177B5" w:rsidRDefault="00A177B5" w:rsidP="00A177B5">
            <w:pPr>
              <w:rPr>
                <w:rFonts w:ascii="Times New Roman" w:hAnsi="Times New Roman"/>
                <w:shd w:val="clear" w:color="auto" w:fill="FFFFFF"/>
              </w:rPr>
            </w:pPr>
            <w:r w:rsidRPr="00A177B5">
              <w:rPr>
                <w:rFonts w:ascii="Times New Roman" w:hAnsi="Times New Roman"/>
                <w:shd w:val="clear" w:color="auto" w:fill="FFFFFF"/>
              </w:rPr>
              <w:t xml:space="preserve">- technologia  </w:t>
            </w:r>
            <w:r w:rsidRPr="00A177B5">
              <w:rPr>
                <w:rFonts w:ascii="Times New Roman" w:hAnsi="Times New Roman"/>
                <w:b/>
                <w:bCs/>
                <w:shd w:val="clear" w:color="auto" w:fill="FFFFFF"/>
              </w:rPr>
              <w:t xml:space="preserve"> </w:t>
            </w:r>
            <w:r w:rsidRPr="00A177B5">
              <w:rPr>
                <w:rFonts w:ascii="Times New Roman" w:hAnsi="Times New Roman"/>
                <w:shd w:val="clear" w:color="auto" w:fill="FFFFFF"/>
              </w:rPr>
              <w:t xml:space="preserve">3LCD, </w:t>
            </w:r>
            <w:r w:rsidRPr="00A177B5">
              <w:rPr>
                <w:rFonts w:ascii="Times New Roman" w:hAnsi="Times New Roman"/>
              </w:rPr>
              <w:t>rozdzielczość obrazu:</w:t>
            </w:r>
            <w:r w:rsidRPr="00A177B5">
              <w:rPr>
                <w:rFonts w:ascii="Times New Roman" w:hAnsi="Times New Roman"/>
                <w:shd w:val="clear" w:color="auto" w:fill="FFFFFF"/>
              </w:rPr>
              <w:t xml:space="preserve"> min. 1280 x 800 WXGA (HD)</w:t>
            </w:r>
          </w:p>
          <w:p w14:paraId="109BC066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- wymiary interaktywnego obrazu na ścianie i podłodze- przekątna minimum 80 cali;</w:t>
            </w:r>
          </w:p>
          <w:p w14:paraId="4230BCD5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- możliwość jednoczesnego wykonywania operacji przez przynajmniej 6 dzieci.</w:t>
            </w:r>
          </w:p>
          <w:p w14:paraId="62C8FE8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</w:p>
          <w:p w14:paraId="53DAA338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Możliwość wykonywania operacji na obrazie wyświetlanym na ścianie i podłodze:</w:t>
            </w:r>
          </w:p>
          <w:p w14:paraId="05B46B12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-przesuwanie pola obrazu, dostosowywanie tempa poruszania się obiektów, zmiana koloru tła, włączanie/wyłączanie efektów świetlnych, ściszanie/ </w:t>
            </w:r>
            <w:proofErr w:type="spellStart"/>
            <w:r w:rsidRPr="00A177B5">
              <w:rPr>
                <w:rFonts w:ascii="Times New Roman" w:hAnsi="Times New Roman"/>
              </w:rPr>
              <w:t>podgłaśnianie</w:t>
            </w:r>
            <w:proofErr w:type="spellEnd"/>
            <w:r w:rsidRPr="00A177B5">
              <w:rPr>
                <w:rFonts w:ascii="Times New Roman" w:hAnsi="Times New Roman"/>
              </w:rPr>
              <w:t xml:space="preserve"> dźwięku, wpisywanie, przeciąganie obiektów, reakcja fragmentów obrazu za pomocą dotyku lub dźwięku</w:t>
            </w:r>
            <w:proofErr w:type="gramStart"/>
            <w:r w:rsidRPr="00A177B5">
              <w:rPr>
                <w:rFonts w:ascii="Times New Roman" w:hAnsi="Times New Roman"/>
              </w:rPr>
              <w:t xml:space="preserve">   (</w:t>
            </w:r>
            <w:proofErr w:type="gramEnd"/>
            <w:r w:rsidRPr="00A177B5">
              <w:rPr>
                <w:rFonts w:ascii="Times New Roman" w:hAnsi="Times New Roman"/>
              </w:rPr>
              <w:t xml:space="preserve">interakcje za pomocą klawiatury, interaktywnych pisaków, piłeczek, ewentualnie- dodatkowych elementów znajdujących się w zestawie) </w:t>
            </w:r>
          </w:p>
          <w:p w14:paraId="757C4F34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</w:p>
          <w:p w14:paraId="3CF76A8A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Wyposażenie podstawowe: </w:t>
            </w:r>
          </w:p>
          <w:p w14:paraId="7ABEF24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Urządzenie wyposażone w pakiet startowy zawierający minimum 40 różnorodnych gier/ aktywności edukacyjnych i ogólnorozwojowych (np. koncentracja, korekcja i kompensacja, zręczność, komunikacja, rozrywki umysłowe) dla dzieci w wieku przedszkolnym i wczesnoszkolnym;</w:t>
            </w:r>
          </w:p>
          <w:p w14:paraId="0A621000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Dołączona klawiatura bezprzewodowa do sterowania, myszka, kabel zasilający, ewentualnie- piloty do sterowania lub tablet.</w:t>
            </w:r>
          </w:p>
          <w:p w14:paraId="6F0C8113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  <w:b/>
                <w:bCs/>
              </w:rPr>
              <w:t>Wyposażenie dodatkowe w cenie</w:t>
            </w:r>
            <w:r w:rsidRPr="00A177B5">
              <w:rPr>
                <w:rFonts w:ascii="Times New Roman" w:hAnsi="Times New Roman"/>
              </w:rPr>
              <w:t>:</w:t>
            </w:r>
          </w:p>
          <w:p w14:paraId="4DC0B521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- minimum 10 dodatkowych pakietów tematycznych aplikacji (dotyczących m.in. emocji, motoryki, koncentracji, percepcji, programowania, matematyki, zręczności); pakiety z nieograniczoną czasowo licencją, dostępne przez aktywację za pomocą kodu lub dodatkowego urządzenia typu pendrive lub z </w:t>
            </w:r>
            <w:r w:rsidRPr="00A177B5">
              <w:rPr>
                <w:rFonts w:ascii="Times New Roman" w:hAnsi="Times New Roman"/>
              </w:rPr>
              <w:lastRenderedPageBreak/>
              <w:t>możliwością wgrania na dysk komputera w urządzeniu.</w:t>
            </w:r>
          </w:p>
          <w:p w14:paraId="74F19D4F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 xml:space="preserve">- kółeczka w obudowie lub statyw z kółeczkami umożliwiające łatwe przemieszczanie zestawu, </w:t>
            </w:r>
          </w:p>
          <w:p w14:paraId="742CD63C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- min. 40 piłeczek do interakcji z obrazem, kosz lub worek na piłeczki, interaktywne pisaki- min. 2 sztuki.</w:t>
            </w:r>
          </w:p>
          <w:p w14:paraId="7723A36B" w14:textId="77777777" w:rsidR="00A177B5" w:rsidRPr="00A177B5" w:rsidRDefault="00A177B5" w:rsidP="00A177B5">
            <w:pPr>
              <w:rPr>
                <w:rFonts w:ascii="Times New Roman" w:hAnsi="Times New Roman"/>
              </w:rPr>
            </w:pPr>
            <w:r w:rsidRPr="00A177B5">
              <w:rPr>
                <w:rFonts w:ascii="Times New Roman" w:hAnsi="Times New Roman"/>
              </w:rPr>
              <w:t>Gwarancja: min. 36 miesięcy</w:t>
            </w:r>
          </w:p>
        </w:tc>
        <w:tc>
          <w:tcPr>
            <w:tcW w:w="3092" w:type="dxa"/>
          </w:tcPr>
          <w:p w14:paraId="2D41482B" w14:textId="77777777" w:rsidR="00A177B5" w:rsidRPr="00A177B5" w:rsidRDefault="00A177B5" w:rsidP="00A177B5">
            <w:pPr>
              <w:spacing w:after="120" w:line="360" w:lineRule="auto"/>
              <w:jc w:val="center"/>
              <w:rPr>
                <w:rFonts w:ascii="Times New Roman" w:hAnsi="Times New Roman"/>
                <w:b/>
                <w:u w:val="single"/>
              </w:rPr>
            </w:pPr>
          </w:p>
        </w:tc>
      </w:tr>
    </w:tbl>
    <w:p w14:paraId="3D426EDB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8"/>
        </w:rPr>
      </w:pPr>
    </w:p>
    <w:p w14:paraId="38A393C3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  <w:sz w:val="28"/>
        </w:rPr>
        <w:t xml:space="preserve">Podpis:    </w:t>
      </w:r>
    </w:p>
    <w:p w14:paraId="76686F43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  <w:sz w:val="28"/>
        </w:rPr>
        <w:t>.................................................</w:t>
      </w:r>
    </w:p>
    <w:p w14:paraId="1F814BDD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sz w:val="28"/>
        </w:rPr>
        <w:t xml:space="preserve">                                                                     </w:t>
      </w:r>
      <w:r w:rsidRPr="00A177B5">
        <w:rPr>
          <w:rFonts w:ascii="Times New Roman" w:hAnsi="Times New Roman" w:cs="Times New Roman"/>
        </w:rPr>
        <w:t xml:space="preserve">(upoważniony przedstawiciel)     </w:t>
      </w:r>
    </w:p>
    <w:p w14:paraId="3E480DC4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</w:p>
    <w:p w14:paraId="6D44DFAF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0646215B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4B7A5F5F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30A9AC02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7838A329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2FD86550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1BB38D00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5234F1CB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542CECCF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5A85A8E6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54AD6861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1B8A2F80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1F4D084F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69448B20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059A2EF5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070828CD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5F11F200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</w:p>
    <w:p w14:paraId="4E7DC650" w14:textId="77777777" w:rsidR="00A177B5" w:rsidRPr="00A177B5" w:rsidRDefault="00A177B5" w:rsidP="00A177B5">
      <w:pPr>
        <w:widowControl w:val="0"/>
        <w:autoSpaceDE w:val="0"/>
        <w:ind w:left="7080"/>
        <w:jc w:val="both"/>
        <w:rPr>
          <w:rFonts w:ascii="Times New Roman" w:hAnsi="Times New Roman" w:cs="Times New Roman"/>
          <w:b/>
          <w:u w:val="single"/>
        </w:rPr>
      </w:pPr>
      <w:r w:rsidRPr="00A177B5">
        <w:rPr>
          <w:rFonts w:ascii="Times New Roman" w:hAnsi="Times New Roman" w:cs="Times New Roman"/>
          <w:b/>
        </w:rPr>
        <w:lastRenderedPageBreak/>
        <w:t>Załącznik nr 4</w:t>
      </w:r>
    </w:p>
    <w:p w14:paraId="4A2DBC82" w14:textId="77777777" w:rsidR="00A177B5" w:rsidRPr="00A177B5" w:rsidRDefault="00A177B5" w:rsidP="00A177B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7A5B213" w14:textId="77777777" w:rsidR="00A177B5" w:rsidRPr="00A177B5" w:rsidRDefault="00A177B5" w:rsidP="00A177B5">
      <w:pPr>
        <w:spacing w:after="120"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77B5">
        <w:rPr>
          <w:rFonts w:ascii="Times New Roman" w:hAnsi="Times New Roman" w:cs="Times New Roman"/>
          <w:b/>
          <w:u w:val="single"/>
        </w:rPr>
        <w:t xml:space="preserve">OŚWIADCZENIE WYKONAWCY </w:t>
      </w:r>
    </w:p>
    <w:p w14:paraId="0AAD5D7F" w14:textId="77777777" w:rsidR="00A177B5" w:rsidRPr="00A177B5" w:rsidRDefault="00A177B5" w:rsidP="00A177B5">
      <w:pPr>
        <w:spacing w:line="276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77B5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1 ustawy z dnia 11 września 2019 r. </w:t>
      </w:r>
    </w:p>
    <w:p w14:paraId="37E87567" w14:textId="77777777" w:rsidR="00A177B5" w:rsidRPr="00A177B5" w:rsidRDefault="00A177B5" w:rsidP="00A177B5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A177B5">
        <w:rPr>
          <w:rFonts w:ascii="Times New Roman" w:hAnsi="Times New Roman" w:cs="Times New Roman"/>
          <w:b/>
          <w:sz w:val="20"/>
          <w:szCs w:val="20"/>
        </w:rPr>
        <w:t xml:space="preserve">Prawo zamówień publicznych (dalej jako: ustawa </w:t>
      </w:r>
      <w:proofErr w:type="spellStart"/>
      <w:r w:rsidRPr="00A177B5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A177B5">
        <w:rPr>
          <w:rFonts w:ascii="Times New Roman" w:hAnsi="Times New Roman" w:cs="Times New Roman"/>
          <w:b/>
          <w:sz w:val="20"/>
          <w:szCs w:val="20"/>
        </w:rPr>
        <w:t>),</w:t>
      </w:r>
    </w:p>
    <w:p w14:paraId="6BECC6F5" w14:textId="77777777" w:rsidR="00A177B5" w:rsidRPr="00A177B5" w:rsidRDefault="00A177B5" w:rsidP="00A177B5">
      <w:pPr>
        <w:spacing w:before="12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A177B5">
        <w:rPr>
          <w:rFonts w:ascii="Times New Roman" w:hAnsi="Times New Roman" w:cs="Times New Roman"/>
          <w:b/>
          <w:u w:val="single"/>
        </w:rPr>
        <w:t xml:space="preserve">DOTYCZĄCE PRZESŁANEK WYKLUCZENIA Z POSTĘPOWANIA </w:t>
      </w:r>
    </w:p>
    <w:p w14:paraId="75999D56" w14:textId="77777777" w:rsidR="00A177B5" w:rsidRPr="00A177B5" w:rsidRDefault="00A177B5" w:rsidP="00A177B5">
      <w:pPr>
        <w:spacing w:before="120" w:line="276" w:lineRule="auto"/>
        <w:jc w:val="center"/>
        <w:rPr>
          <w:rFonts w:ascii="Times New Roman" w:hAnsi="Times New Roman" w:cs="Times New Roman"/>
          <w:b/>
        </w:rPr>
      </w:pPr>
      <w:r w:rsidRPr="00A177B5">
        <w:rPr>
          <w:rFonts w:ascii="Times New Roman" w:hAnsi="Times New Roman" w:cs="Times New Roman"/>
          <w:b/>
          <w:u w:val="single"/>
        </w:rPr>
        <w:t>WRAZ Z OŚWIADCZENIEM O SPEŁNIENIU WARUNKÓW UDZIAŁU W POSTĘPOWANIU</w:t>
      </w:r>
    </w:p>
    <w:p w14:paraId="2135E1A8" w14:textId="77777777" w:rsidR="00A177B5" w:rsidRPr="00A177B5" w:rsidRDefault="00A177B5" w:rsidP="00A177B5">
      <w:pPr>
        <w:spacing w:line="276" w:lineRule="auto"/>
        <w:rPr>
          <w:rFonts w:ascii="Times New Roman" w:hAnsi="Times New Roman" w:cs="Times New Roman"/>
          <w:b/>
        </w:rPr>
      </w:pPr>
    </w:p>
    <w:p w14:paraId="2B1EB5C9" w14:textId="77777777" w:rsidR="00A177B5" w:rsidRPr="00A177B5" w:rsidRDefault="00A177B5" w:rsidP="00A177B5">
      <w:pPr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Zamawiający:</w:t>
      </w:r>
    </w:p>
    <w:p w14:paraId="5430ABFF" w14:textId="77777777" w:rsidR="00A177B5" w:rsidRPr="00A177B5" w:rsidRDefault="00A177B5" w:rsidP="00A177B5">
      <w:pPr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Gmina Moszczenica</w:t>
      </w:r>
    </w:p>
    <w:p w14:paraId="6A433684" w14:textId="77777777" w:rsidR="00A177B5" w:rsidRPr="00A177B5" w:rsidRDefault="00A177B5" w:rsidP="00A177B5">
      <w:pPr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Ul. Kosowska 1</w:t>
      </w:r>
    </w:p>
    <w:p w14:paraId="2F8F60D6" w14:textId="77777777" w:rsidR="00A177B5" w:rsidRPr="00A177B5" w:rsidRDefault="00A177B5" w:rsidP="00A177B5">
      <w:pPr>
        <w:rPr>
          <w:rFonts w:ascii="Times New Roman" w:hAnsi="Times New Roman" w:cs="Times New Roman"/>
          <w:b/>
        </w:rPr>
      </w:pPr>
      <w:r w:rsidRPr="00A177B5">
        <w:rPr>
          <w:rFonts w:ascii="Times New Roman" w:hAnsi="Times New Roman" w:cs="Times New Roman"/>
        </w:rPr>
        <w:t>97-310 Moszczenica</w:t>
      </w:r>
    </w:p>
    <w:p w14:paraId="2A82C763" w14:textId="77777777" w:rsidR="00A177B5" w:rsidRPr="00A177B5" w:rsidRDefault="00A177B5" w:rsidP="00A177B5">
      <w:pPr>
        <w:rPr>
          <w:rFonts w:ascii="Times New Roman" w:hAnsi="Times New Roman" w:cs="Times New Roman"/>
          <w:b/>
        </w:rPr>
      </w:pPr>
    </w:p>
    <w:p w14:paraId="7627EC0A" w14:textId="77777777" w:rsidR="00A177B5" w:rsidRPr="00A177B5" w:rsidRDefault="00A177B5" w:rsidP="00A177B5">
      <w:pPr>
        <w:spacing w:line="360" w:lineRule="auto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Wykonawca:</w:t>
      </w:r>
    </w:p>
    <w:p w14:paraId="74973BFB" w14:textId="77777777" w:rsidR="00A177B5" w:rsidRPr="00A177B5" w:rsidRDefault="00A177B5" w:rsidP="00A177B5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Nazwa Wykonawcy ....................................................................................................</w:t>
      </w:r>
    </w:p>
    <w:p w14:paraId="68E5123A" w14:textId="77777777" w:rsidR="00A177B5" w:rsidRPr="00A177B5" w:rsidRDefault="00A177B5" w:rsidP="00A177B5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Adres Wykonawcy.......................................................................................................</w:t>
      </w:r>
    </w:p>
    <w:p w14:paraId="36F939A0" w14:textId="77777777" w:rsidR="00A177B5" w:rsidRPr="00A177B5" w:rsidRDefault="00A177B5" w:rsidP="00A177B5">
      <w:pPr>
        <w:widowControl w:val="0"/>
        <w:autoSpaceDE w:val="0"/>
        <w:spacing w:line="360" w:lineRule="auto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Telefon …................................... Teleks/telefax ..........................................................</w:t>
      </w:r>
    </w:p>
    <w:p w14:paraId="122480F3" w14:textId="77777777" w:rsidR="00A177B5" w:rsidRPr="00A177B5" w:rsidRDefault="00A177B5" w:rsidP="00A177B5">
      <w:pPr>
        <w:widowControl w:val="0"/>
        <w:autoSpaceDE w:val="0"/>
        <w:spacing w:line="360" w:lineRule="auto"/>
        <w:rPr>
          <w:rFonts w:ascii="Times New Roman" w:hAnsi="Times New Roman" w:cs="Times New Roman"/>
          <w:u w:val="single"/>
        </w:rPr>
      </w:pPr>
      <w:r w:rsidRPr="00A177B5">
        <w:rPr>
          <w:rFonts w:ascii="Times New Roman" w:hAnsi="Times New Roman" w:cs="Times New Roman"/>
        </w:rPr>
        <w:t>Adres e-mail: ...............................................................................................................</w:t>
      </w:r>
    </w:p>
    <w:p w14:paraId="1D73AB3E" w14:textId="77777777" w:rsidR="00A177B5" w:rsidRPr="00A177B5" w:rsidRDefault="00A177B5" w:rsidP="00A177B5">
      <w:pPr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  <w:r w:rsidRPr="00A177B5">
        <w:rPr>
          <w:rFonts w:ascii="Times New Roman" w:hAnsi="Times New Roman" w:cs="Times New Roman"/>
          <w:u w:val="single"/>
        </w:rPr>
        <w:t>Reprezentowany przez:</w:t>
      </w:r>
      <w:r w:rsidRPr="00A177B5">
        <w:rPr>
          <w:rFonts w:ascii="Times New Roman" w:hAnsi="Times New Roman" w:cs="Times New Roman"/>
        </w:rPr>
        <w:t xml:space="preserve"> </w:t>
      </w:r>
      <w:proofErr w:type="gramStart"/>
      <w:r w:rsidRPr="00A177B5">
        <w:rPr>
          <w:rFonts w:ascii="Times New Roman" w:hAnsi="Times New Roman" w:cs="Times New Roman"/>
        </w:rPr>
        <w:t>…….</w:t>
      </w:r>
      <w:proofErr w:type="gramEnd"/>
      <w:r w:rsidRPr="00A177B5">
        <w:rPr>
          <w:rFonts w:ascii="Times New Roman" w:hAnsi="Times New Roman" w:cs="Times New Roman"/>
        </w:rPr>
        <w:t>………………………………………………………………</w:t>
      </w:r>
    </w:p>
    <w:p w14:paraId="797D2F81" w14:textId="77777777" w:rsidR="00A177B5" w:rsidRPr="00A177B5" w:rsidRDefault="00A177B5" w:rsidP="00A177B5">
      <w:pPr>
        <w:ind w:left="3261" w:right="708"/>
        <w:rPr>
          <w:rFonts w:ascii="Times New Roman" w:hAnsi="Times New Roman" w:cs="Times New Roman"/>
          <w:sz w:val="21"/>
          <w:szCs w:val="21"/>
        </w:rPr>
      </w:pPr>
      <w:r w:rsidRPr="00A177B5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52945ABA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0697CF2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Wskazuję dostępność dokumentu z właściwego Rejestru lub Centralnej Ewidencji i Informacji </w:t>
      </w:r>
      <w:r w:rsidRPr="00A177B5">
        <w:rPr>
          <w:rFonts w:ascii="Times New Roman" w:hAnsi="Times New Roman" w:cs="Times New Roman"/>
        </w:rPr>
        <w:br/>
        <w:t>o Działalności Gospodarczej (KRS, CEIDG), w formie elektronicznej pod adresem internetowym.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A177B5" w:rsidRPr="00A177B5" w14:paraId="77E879A4" w14:textId="77777777" w:rsidTr="00340E18">
        <w:tc>
          <w:tcPr>
            <w:tcW w:w="9073" w:type="dxa"/>
          </w:tcPr>
          <w:p w14:paraId="09EB0E8F" w14:textId="77777777" w:rsidR="00A177B5" w:rsidRPr="00A177B5" w:rsidRDefault="00A177B5" w:rsidP="00A177B5">
            <w:pPr>
              <w:snapToGri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77B5">
              <w:rPr>
                <w:rFonts w:ascii="Times New Roman" w:hAnsi="Times New Roman" w:cs="Times New Roman"/>
                <w:b/>
                <w:sz w:val="20"/>
                <w:szCs w:val="20"/>
              </w:rPr>
              <w:t>Rejestr prowadzenia działalności*:</w:t>
            </w:r>
          </w:p>
          <w:p w14:paraId="199A31BC" w14:textId="77777777" w:rsidR="00A177B5" w:rsidRPr="00A177B5" w:rsidRDefault="00A177B5" w:rsidP="00A177B5">
            <w:pPr>
              <w:snapToGrid w:val="0"/>
              <w:spacing w:after="0"/>
              <w:contextualSpacing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A177B5">
              <w:rPr>
                <w:rFonts w:ascii="Times New Roman" w:hAnsi="Times New Roman" w:cs="Times New Roman"/>
                <w:b/>
              </w:rPr>
              <w:t xml:space="preserve"> </w:t>
            </w:r>
            <w:r w:rsidRPr="00A177B5">
              <w:rPr>
                <w:rFonts w:ascii="Segoe UI Symbol" w:eastAsia="MS Gothic" w:hAnsi="Segoe UI Symbol" w:cs="Segoe UI Symbol"/>
                <w:b/>
              </w:rPr>
              <w:t>☐</w:t>
            </w:r>
            <w:r w:rsidRPr="00A177B5">
              <w:rPr>
                <w:rFonts w:ascii="Times New Roman" w:hAnsi="Times New Roman" w:cs="Times New Roman"/>
                <w:b/>
              </w:rPr>
              <w:t xml:space="preserve">   KRS NR     …………</w:t>
            </w:r>
            <w:proofErr w:type="gramStart"/>
            <w:r w:rsidRPr="00A177B5"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 xml:space="preserve">…………. adres rejestru: </w:t>
            </w:r>
            <w:hyperlink r:id="rId18" w:history="1">
              <w:r w:rsidRPr="00A177B5">
                <w:rPr>
                  <w:rFonts w:ascii="Times New Roman" w:hAnsi="Times New Roman" w:cs="Times New Roman"/>
                  <w:iCs/>
                  <w:u w:val="single"/>
                </w:rPr>
                <w:t>https://ekrs.ms.gov.pl/</w:t>
              </w:r>
            </w:hyperlink>
          </w:p>
          <w:p w14:paraId="4B72AC19" w14:textId="77777777" w:rsidR="00A177B5" w:rsidRPr="00A177B5" w:rsidRDefault="00A177B5" w:rsidP="00A177B5">
            <w:pPr>
              <w:snapToGrid w:val="0"/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A177B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A177B5">
              <w:rPr>
                <w:rFonts w:ascii="Segoe UI Symbol" w:eastAsia="MS Gothic" w:hAnsi="Segoe UI Symbol" w:cs="Segoe UI Symbol"/>
                <w:b/>
              </w:rPr>
              <w:t>☐</w:t>
            </w:r>
            <w:r w:rsidRPr="00A177B5">
              <w:rPr>
                <w:rFonts w:ascii="Times New Roman" w:hAnsi="Times New Roman" w:cs="Times New Roman"/>
                <w:b/>
              </w:rPr>
              <w:t xml:space="preserve">  CEDIG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 xml:space="preserve"> NR NIP …………</w:t>
            </w:r>
            <w:proofErr w:type="gramStart"/>
            <w:r w:rsidRPr="00A177B5"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 xml:space="preserve">.………… adres rejestru: </w:t>
            </w:r>
            <w:hyperlink r:id="rId19" w:history="1">
              <w:r w:rsidRPr="00A177B5">
                <w:rPr>
                  <w:rFonts w:ascii="Times New Roman" w:hAnsi="Times New Roman" w:cs="Times New Roman"/>
                  <w:iCs/>
                  <w:u w:val="single"/>
                </w:rPr>
                <w:t>https://prod.ceidg.gov.pl/</w:t>
              </w:r>
            </w:hyperlink>
          </w:p>
          <w:p w14:paraId="09411AC5" w14:textId="77777777" w:rsidR="00A177B5" w:rsidRPr="00A177B5" w:rsidRDefault="00A177B5" w:rsidP="00A177B5">
            <w:pPr>
              <w:snapToGri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77B5">
              <w:rPr>
                <w:rFonts w:ascii="Times New Roman" w:hAnsi="Times New Roman" w:cs="Times New Roman"/>
                <w:b/>
              </w:rPr>
              <w:t xml:space="preserve"> </w:t>
            </w:r>
            <w:r w:rsidRPr="00A177B5">
              <w:rPr>
                <w:rFonts w:ascii="Segoe UI Symbol" w:eastAsia="MS Gothic" w:hAnsi="Segoe UI Symbol" w:cs="Segoe UI Symbol"/>
                <w:b/>
              </w:rPr>
              <w:t>☐</w:t>
            </w:r>
            <w:r w:rsidRPr="00A177B5">
              <w:rPr>
                <w:rFonts w:ascii="Times New Roman" w:hAnsi="Times New Roman" w:cs="Times New Roman"/>
                <w:b/>
              </w:rPr>
              <w:t xml:space="preserve">  ……...…….. NR </w:t>
            </w:r>
            <w:proofErr w:type="gramStart"/>
            <w:r w:rsidRPr="00A177B5"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>.……</w:t>
            </w:r>
            <w:proofErr w:type="gramStart"/>
            <w:r w:rsidRPr="00A177B5"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 xml:space="preserve">.…. adres rejestru: </w:t>
            </w:r>
            <w:hyperlink r:id="rId20" w:history="1">
              <w:r w:rsidRPr="00A177B5">
                <w:rPr>
                  <w:rFonts w:ascii="Times New Roman" w:hAnsi="Times New Roman" w:cs="Times New Roman"/>
                  <w:u w:val="single"/>
                </w:rPr>
                <w:t>……………</w:t>
              </w:r>
              <w:proofErr w:type="gramStart"/>
              <w:r w:rsidRPr="00A177B5">
                <w:rPr>
                  <w:rFonts w:ascii="Times New Roman" w:hAnsi="Times New Roman" w:cs="Times New Roman"/>
                  <w:u w:val="single"/>
                </w:rPr>
                <w:t>…….</w:t>
              </w:r>
              <w:proofErr w:type="gramEnd"/>
              <w:r w:rsidRPr="00A177B5">
                <w:rPr>
                  <w:rFonts w:ascii="Times New Roman" w:hAnsi="Times New Roman" w:cs="Times New Roman"/>
                  <w:u w:val="single"/>
                </w:rPr>
                <w:t>.…</w:t>
              </w:r>
              <w:proofErr w:type="gramStart"/>
              <w:r w:rsidRPr="00A177B5">
                <w:rPr>
                  <w:rFonts w:ascii="Times New Roman" w:hAnsi="Times New Roman" w:cs="Times New Roman"/>
                  <w:u w:val="single"/>
                </w:rPr>
                <w:t>…….</w:t>
              </w:r>
              <w:proofErr w:type="gramEnd"/>
              <w:r w:rsidRPr="00A177B5">
                <w:rPr>
                  <w:rFonts w:ascii="Times New Roman" w:hAnsi="Times New Roman" w:cs="Times New Roman"/>
                  <w:u w:val="single"/>
                </w:rPr>
                <w:t>.</w:t>
              </w:r>
            </w:hyperlink>
          </w:p>
          <w:p w14:paraId="21ACA952" w14:textId="77777777" w:rsidR="00A177B5" w:rsidRPr="00A177B5" w:rsidRDefault="00A177B5" w:rsidP="00A177B5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A17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A177B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dla wykonawcy, który ma siedzibę lub osoba ma miejsce zamieszkania poza terytorium Rzeczypospolitej Polskiej)</w:t>
            </w:r>
          </w:p>
        </w:tc>
      </w:tr>
    </w:tbl>
    <w:p w14:paraId="2C8F7407" w14:textId="77777777" w:rsidR="00A177B5" w:rsidRPr="00A177B5" w:rsidRDefault="00A177B5" w:rsidP="00A177B5">
      <w:pPr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  <w:sz w:val="20"/>
          <w:szCs w:val="20"/>
        </w:rPr>
        <w:t>* - wypełnić właściwe</w:t>
      </w:r>
    </w:p>
    <w:p w14:paraId="1662F64E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6D8FC5EE" w14:textId="77777777" w:rsidR="00A177B5" w:rsidRPr="00A177B5" w:rsidRDefault="00A177B5" w:rsidP="00A177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lastRenderedPageBreak/>
        <w:t xml:space="preserve">Na potrzeby postępowania o udzielenie zamówienia publicznego na wykonanie zadania pn.: </w:t>
      </w:r>
      <w:r w:rsidRPr="00A177B5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„Zakup sprzętu i pomocy dydaktycznych dla: Szkoły Podstawowej im. Janusza Korczaka w Babach, Szkoły Podstawowej im. Margarethy Kamprad w Jarostach i Szkoły Podstawowej w Srocku”</w:t>
      </w:r>
      <w:r w:rsidRPr="00A177B5">
        <w:rPr>
          <w:rFonts w:ascii="Times New Roman" w:eastAsia="Times New Roman" w:hAnsi="Times New Roman" w:cs="Times New Roman"/>
          <w:b/>
          <w:bCs/>
          <w:i/>
          <w:iCs/>
          <w:kern w:val="0"/>
          <w:lang w:eastAsia="ar-SA"/>
          <w14:ligatures w14:val="none"/>
        </w:rPr>
        <w:t xml:space="preserve"> </w:t>
      </w:r>
      <w:r w:rsidRPr="00A177B5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t>oświadczam, co następuje:</w:t>
      </w:r>
    </w:p>
    <w:p w14:paraId="3FA9331F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14:paraId="591B093F" w14:textId="77777777" w:rsidR="00A177B5" w:rsidRPr="00A177B5" w:rsidRDefault="00A177B5" w:rsidP="00A177B5">
      <w:pPr>
        <w:shd w:val="clear" w:color="auto" w:fill="BFBFBF"/>
        <w:spacing w:line="360" w:lineRule="auto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1) OŚWIADCZENIA DOTYCZĄCE PRZESŁANEK WYKLUCZENIA Z POSTĘPOWANIA:</w:t>
      </w:r>
    </w:p>
    <w:p w14:paraId="7D3E9FAF" w14:textId="77777777" w:rsidR="00A177B5" w:rsidRPr="00A177B5" w:rsidRDefault="00A177B5" w:rsidP="00A177B5">
      <w:pPr>
        <w:spacing w:after="0" w:line="360" w:lineRule="auto"/>
        <w:ind w:left="720"/>
        <w:contextualSpacing/>
        <w:jc w:val="both"/>
        <w:rPr>
          <w:rFonts w:ascii="Times New Roman" w:hAnsi="Times New Roman" w:cs="Times New Roman"/>
        </w:rPr>
      </w:pPr>
    </w:p>
    <w:p w14:paraId="6680E8B2" w14:textId="77777777" w:rsidR="00A177B5" w:rsidRPr="00A177B5" w:rsidRDefault="00A177B5" w:rsidP="00A177B5">
      <w:pPr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A177B5">
        <w:rPr>
          <w:rFonts w:ascii="Times New Roman" w:hAnsi="Times New Roman" w:cs="Times New Roman"/>
        </w:rPr>
        <w:br/>
        <w:t xml:space="preserve">art. 108 ust. 1 ustawy </w:t>
      </w:r>
      <w:proofErr w:type="spellStart"/>
      <w:r w:rsidRPr="00A177B5">
        <w:rPr>
          <w:rFonts w:ascii="Times New Roman" w:hAnsi="Times New Roman" w:cs="Times New Roman"/>
        </w:rPr>
        <w:t>Pzp</w:t>
      </w:r>
      <w:proofErr w:type="spellEnd"/>
      <w:r w:rsidRPr="00A177B5">
        <w:rPr>
          <w:rFonts w:ascii="Times New Roman" w:hAnsi="Times New Roman" w:cs="Times New Roman"/>
        </w:rPr>
        <w:t>.</w:t>
      </w:r>
    </w:p>
    <w:p w14:paraId="7A6BD2B2" w14:textId="77777777" w:rsidR="00A177B5" w:rsidRPr="00A177B5" w:rsidRDefault="00A177B5" w:rsidP="00A177B5">
      <w:pPr>
        <w:numPr>
          <w:ilvl w:val="0"/>
          <w:numId w:val="4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A177B5">
        <w:rPr>
          <w:rFonts w:ascii="Times New Roman" w:hAnsi="Times New Roman" w:cs="Times New Roman"/>
        </w:rPr>
        <w:t>Oświadczam, że nie podlegam wykluczeniu z postępowania na podstawie</w:t>
      </w:r>
      <w:r w:rsidRPr="00A177B5">
        <w:rPr>
          <w:rFonts w:ascii="Times New Roman" w:hAnsi="Times New Roman" w:cs="Times New Roman"/>
        </w:rPr>
        <w:br/>
        <w:t xml:space="preserve">wskazanych w SWZ podstaw wykluczenia, o których mowa w art. 109 ust. 1 ustawy </w:t>
      </w:r>
      <w:proofErr w:type="spellStart"/>
      <w:r w:rsidRPr="00A177B5">
        <w:rPr>
          <w:rFonts w:ascii="Times New Roman" w:hAnsi="Times New Roman" w:cs="Times New Roman"/>
        </w:rPr>
        <w:t>Pzp</w:t>
      </w:r>
      <w:proofErr w:type="spellEnd"/>
      <w:r w:rsidRPr="00A177B5">
        <w:rPr>
          <w:rFonts w:ascii="Times New Roman" w:hAnsi="Times New Roman" w:cs="Times New Roman"/>
        </w:rPr>
        <w:t>.</w:t>
      </w:r>
    </w:p>
    <w:p w14:paraId="157EF54C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  <w:i/>
        </w:rPr>
      </w:pPr>
      <w:r w:rsidRPr="00A177B5">
        <w:rPr>
          <w:rFonts w:ascii="Times New Roman" w:hAnsi="Times New Roman" w:cs="Times New Roman"/>
        </w:rPr>
        <w:t xml:space="preserve">3. Oświadczam, że zachodzą w stosunku do mnie podstawy wykluczenia z postępowania na podstawie art. …………. ustawy </w:t>
      </w:r>
      <w:proofErr w:type="spellStart"/>
      <w:r w:rsidRPr="00A177B5">
        <w:rPr>
          <w:rFonts w:ascii="Times New Roman" w:hAnsi="Times New Roman" w:cs="Times New Roman"/>
        </w:rPr>
        <w:t>Pzp</w:t>
      </w:r>
      <w:proofErr w:type="spellEnd"/>
      <w:r w:rsidRPr="00A177B5">
        <w:rPr>
          <w:rFonts w:ascii="Times New Roman" w:hAnsi="Times New Roman" w:cs="Times New Roman"/>
        </w:rPr>
        <w:t xml:space="preserve"> </w:t>
      </w:r>
    </w:p>
    <w:p w14:paraId="42951730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177B5">
        <w:rPr>
          <w:rFonts w:ascii="Times New Roman" w:hAnsi="Times New Roman" w:cs="Times New Roman"/>
          <w:i/>
          <w:sz w:val="16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A177B5">
        <w:rPr>
          <w:rFonts w:ascii="Times New Roman" w:hAnsi="Times New Roman" w:cs="Times New Roman"/>
          <w:i/>
          <w:sz w:val="16"/>
          <w:szCs w:val="16"/>
        </w:rPr>
        <w:t>Pzp</w:t>
      </w:r>
      <w:proofErr w:type="spellEnd"/>
      <w:r w:rsidRPr="00A177B5">
        <w:rPr>
          <w:rFonts w:ascii="Times New Roman" w:hAnsi="Times New Roman" w:cs="Times New Roman"/>
          <w:i/>
          <w:sz w:val="16"/>
          <w:szCs w:val="16"/>
        </w:rPr>
        <w:t>).</w:t>
      </w:r>
    </w:p>
    <w:p w14:paraId="6CA75737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Jednocześnie oświadczam, że w związku z ww. okolicznością, na podstawie art. 110 ust. 2 ustawy </w:t>
      </w:r>
      <w:proofErr w:type="spellStart"/>
      <w:r w:rsidRPr="00A177B5">
        <w:rPr>
          <w:rFonts w:ascii="Times New Roman" w:hAnsi="Times New Roman" w:cs="Times New Roman"/>
        </w:rPr>
        <w:t>Pzp</w:t>
      </w:r>
      <w:proofErr w:type="spellEnd"/>
      <w:r w:rsidRPr="00A177B5">
        <w:rPr>
          <w:rFonts w:ascii="Times New Roman" w:hAnsi="Times New Roman" w:cs="Times New Roman"/>
        </w:rPr>
        <w:t xml:space="preserve"> podjąłem następujące środki naprawcze:</w:t>
      </w:r>
      <w:r w:rsidRPr="00A177B5">
        <w:rPr>
          <w:rFonts w:ascii="Times New Roman" w:hAnsi="Times New Roman" w:cs="Times New Roman"/>
          <w:sz w:val="21"/>
          <w:szCs w:val="21"/>
        </w:rPr>
        <w:t xml:space="preserve"> </w:t>
      </w:r>
      <w:r w:rsidRPr="00A177B5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6AC9BD75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………………………………………………………………………………………….………………...........………………………………………………………………………………………………………</w:t>
      </w:r>
    </w:p>
    <w:p w14:paraId="587621AC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F69A2D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4. Oświadczam, że nie zachodzą w stosunku do mnie przesłanki wykluczenia z postępowania na podstawie art.  </w:t>
      </w:r>
      <w:r w:rsidRPr="00A177B5">
        <w:rPr>
          <w:rFonts w:ascii="Times New Roman" w:hAnsi="Times New Roman" w:cs="Times New Roman"/>
          <w:lang w:eastAsia="pl-PL"/>
        </w:rPr>
        <w:t xml:space="preserve">7 ust. 1 ustawy </w:t>
      </w:r>
      <w:r w:rsidRPr="00A177B5">
        <w:rPr>
          <w:rFonts w:ascii="Times New Roman" w:hAnsi="Times New Roman" w:cs="Times New Roman"/>
        </w:rPr>
        <w:t>z dnia 13 kwietnia 2022 r.</w:t>
      </w:r>
      <w:r w:rsidRPr="00A177B5">
        <w:rPr>
          <w:rFonts w:ascii="Times New Roman" w:hAnsi="Times New Roman" w:cs="Times New Roman"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A177B5">
        <w:rPr>
          <w:rFonts w:ascii="Times New Roman" w:hAnsi="Times New Roman" w:cs="Times New Roman"/>
          <w:iCs/>
        </w:rPr>
        <w:t>(Dz. U. z 2025 r. poz. 514)</w:t>
      </w:r>
      <w:r w:rsidRPr="00A177B5">
        <w:rPr>
          <w:rFonts w:ascii="Times New Roman" w:hAnsi="Times New Roman" w:cs="Times New Roman"/>
          <w:i/>
          <w:iCs/>
          <w:vertAlign w:val="superscript"/>
        </w:rPr>
        <w:footnoteReference w:id="1"/>
      </w:r>
      <w:r w:rsidRPr="00A177B5">
        <w:rPr>
          <w:rFonts w:ascii="Times New Roman" w:hAnsi="Times New Roman" w:cs="Times New Roman"/>
          <w:iCs/>
        </w:rPr>
        <w:t>.</w:t>
      </w:r>
    </w:p>
    <w:p w14:paraId="7D859041" w14:textId="77777777" w:rsidR="00A177B5" w:rsidRPr="00A177B5" w:rsidRDefault="00A177B5" w:rsidP="00A177B5">
      <w:pPr>
        <w:shd w:val="clear" w:color="auto" w:fill="BFBFBF"/>
        <w:spacing w:line="360" w:lineRule="auto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lastRenderedPageBreak/>
        <w:t>2) OŚWIADCZENIA DOTYCZĄCE SPEŁNIANIA WARUNKÓW UDZIAŁU W POSTĘPOWANIU:</w:t>
      </w:r>
    </w:p>
    <w:p w14:paraId="07FBFAA3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Oświadczam, że spełniam warunki udziału w postępowaniu określone przez zamawiającego w Rozdz. VII ust. 1 pkt 2 Specyfikacji Warunków Zamówienia </w:t>
      </w:r>
      <w:r w:rsidRPr="00A177B5">
        <w:rPr>
          <w:rFonts w:ascii="Times New Roman" w:hAnsi="Times New Roman" w:cs="Times New Roman"/>
          <w:i/>
        </w:rPr>
        <w:t>(wskazać dokument i właściwą jednostkę redakcyjną dokumentu, w której określono warunki udziału w postępowaniu)</w:t>
      </w:r>
      <w:r w:rsidRPr="00A177B5">
        <w:rPr>
          <w:rFonts w:ascii="Times New Roman" w:hAnsi="Times New Roman" w:cs="Times New Roman"/>
        </w:rPr>
        <w:t>.</w:t>
      </w:r>
    </w:p>
    <w:p w14:paraId="68CAFDC7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4E76AED5" w14:textId="77777777" w:rsidR="00A177B5" w:rsidRPr="00A177B5" w:rsidRDefault="00A177B5" w:rsidP="00A177B5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3) INFORMACJA W ZWIĄZKU Z POLEGANIEM NA ZDOLNOŚCIACH LUB SYTUACJI PODMIOTÓW UDOSTEPNIAJĄCYCH ZASOBY</w:t>
      </w:r>
      <w:r w:rsidRPr="00A177B5">
        <w:rPr>
          <w:rFonts w:ascii="Times New Roman" w:hAnsi="Times New Roman" w:cs="Times New Roman"/>
        </w:rPr>
        <w:t>:</w:t>
      </w:r>
    </w:p>
    <w:p w14:paraId="3A1DFEAA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Oświadczam, że w celu wykazania spełniania warunków udziału w postępowaniu, określonych przez zamawiającego w Rozdz. VII ust. 1 pkt 2 Specyfikacji Warunków Zamówienia</w:t>
      </w:r>
      <w:r w:rsidRPr="00A177B5">
        <w:rPr>
          <w:rFonts w:ascii="Times New Roman" w:hAnsi="Times New Roman" w:cs="Times New Roman"/>
          <w:i/>
        </w:rPr>
        <w:t xml:space="preserve"> </w:t>
      </w:r>
      <w:r w:rsidRPr="00A177B5">
        <w:rPr>
          <w:rFonts w:ascii="Times New Roman" w:hAnsi="Times New Roman" w:cs="Times New Roman"/>
        </w:rPr>
        <w:t>polegam na zdolnościach lub sytuacji następującego/</w:t>
      </w:r>
      <w:proofErr w:type="spellStart"/>
      <w:r w:rsidRPr="00A177B5">
        <w:rPr>
          <w:rFonts w:ascii="Times New Roman" w:hAnsi="Times New Roman" w:cs="Times New Roman"/>
        </w:rPr>
        <w:t>ych</w:t>
      </w:r>
      <w:proofErr w:type="spellEnd"/>
      <w:r w:rsidRPr="00A177B5">
        <w:rPr>
          <w:rFonts w:ascii="Times New Roman" w:hAnsi="Times New Roman" w:cs="Times New Roman"/>
        </w:rPr>
        <w:t xml:space="preserve"> podmiotu/ów udostępniających zasoby </w:t>
      </w:r>
      <w:bookmarkStart w:id="12" w:name="_Hlk99014455"/>
      <w:r w:rsidRPr="00A177B5">
        <w:rPr>
          <w:rFonts w:ascii="Times New Roman" w:hAnsi="Times New Roman" w:cs="Times New Roman"/>
          <w:i/>
        </w:rPr>
        <w:t>(wskazać nazwę/y podmiotu/ów</w:t>
      </w:r>
      <w:proofErr w:type="gramStart"/>
      <w:r w:rsidRPr="00A177B5">
        <w:rPr>
          <w:rFonts w:ascii="Times New Roman" w:hAnsi="Times New Roman" w:cs="Times New Roman"/>
          <w:i/>
        </w:rPr>
        <w:t>)</w:t>
      </w:r>
      <w:bookmarkEnd w:id="12"/>
      <w:r w:rsidRPr="00A177B5">
        <w:rPr>
          <w:rFonts w:ascii="Times New Roman" w:hAnsi="Times New Roman" w:cs="Times New Roman"/>
        </w:rPr>
        <w:t>:  …</w:t>
      </w:r>
      <w:proofErr w:type="gramEnd"/>
      <w:r w:rsidRPr="00A177B5">
        <w:rPr>
          <w:rFonts w:ascii="Times New Roman" w:hAnsi="Times New Roman" w:cs="Times New Roman"/>
        </w:rPr>
        <w:t>…………</w:t>
      </w:r>
      <w:proofErr w:type="gramStart"/>
      <w:r w:rsidRPr="00A177B5">
        <w:rPr>
          <w:rFonts w:ascii="Times New Roman" w:hAnsi="Times New Roman" w:cs="Times New Roman"/>
        </w:rPr>
        <w:t>…….</w:t>
      </w:r>
      <w:proofErr w:type="gramEnd"/>
      <w:r w:rsidRPr="00A177B5">
        <w:rPr>
          <w:rFonts w:ascii="Times New Roman" w:hAnsi="Times New Roman" w:cs="Times New Roman"/>
        </w:rPr>
        <w:t>………………………</w:t>
      </w:r>
      <w:proofErr w:type="gramStart"/>
      <w:r w:rsidRPr="00A177B5">
        <w:rPr>
          <w:rFonts w:ascii="Times New Roman" w:hAnsi="Times New Roman" w:cs="Times New Roman"/>
        </w:rPr>
        <w:t>…….</w:t>
      </w:r>
      <w:proofErr w:type="gramEnd"/>
      <w:r w:rsidRPr="00A177B5">
        <w:rPr>
          <w:rFonts w:ascii="Times New Roman" w:hAnsi="Times New Roman" w:cs="Times New Roman"/>
        </w:rPr>
        <w:t>………………</w:t>
      </w:r>
      <w:proofErr w:type="gramStart"/>
      <w:r w:rsidRPr="00A177B5">
        <w:rPr>
          <w:rFonts w:ascii="Times New Roman" w:hAnsi="Times New Roman" w:cs="Times New Roman"/>
        </w:rPr>
        <w:t>…….</w:t>
      </w:r>
      <w:proofErr w:type="gramEnd"/>
      <w:r w:rsidRPr="00A177B5">
        <w:rPr>
          <w:rFonts w:ascii="Times New Roman" w:hAnsi="Times New Roman" w:cs="Times New Roman"/>
        </w:rPr>
        <w:t>.……………………………………</w:t>
      </w:r>
    </w:p>
    <w:p w14:paraId="2BBF9F11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</w:rPr>
      </w:pPr>
      <w:proofErr w:type="gramStart"/>
      <w:r w:rsidRPr="00A177B5">
        <w:rPr>
          <w:rFonts w:ascii="Times New Roman" w:hAnsi="Times New Roman" w:cs="Times New Roman"/>
        </w:rPr>
        <w:t>..…</w:t>
      </w:r>
      <w:proofErr w:type="gramEnd"/>
      <w:r w:rsidRPr="00A177B5">
        <w:rPr>
          <w:rFonts w:ascii="Times New Roman" w:hAnsi="Times New Roman" w:cs="Times New Roman"/>
        </w:rPr>
        <w:t>………………………………………......…………………………………………………</w:t>
      </w:r>
      <w:proofErr w:type="gramStart"/>
      <w:r w:rsidRPr="00A177B5">
        <w:rPr>
          <w:rFonts w:ascii="Times New Roman" w:hAnsi="Times New Roman" w:cs="Times New Roman"/>
        </w:rPr>
        <w:t>…….</w:t>
      </w:r>
      <w:proofErr w:type="gramEnd"/>
      <w:r w:rsidRPr="00A177B5">
        <w:rPr>
          <w:rFonts w:ascii="Times New Roman" w:hAnsi="Times New Roman" w:cs="Times New Roman"/>
        </w:rPr>
        <w:t>…., w następującym zakresie: …</w:t>
      </w:r>
      <w:proofErr w:type="gramStart"/>
      <w:r w:rsidRPr="00A177B5">
        <w:rPr>
          <w:rFonts w:ascii="Times New Roman" w:hAnsi="Times New Roman" w:cs="Times New Roman"/>
        </w:rPr>
        <w:t>…….</w:t>
      </w:r>
      <w:proofErr w:type="gramEnd"/>
      <w:r w:rsidRPr="00A177B5">
        <w:rPr>
          <w:rFonts w:ascii="Times New Roman" w:hAnsi="Times New Roman" w:cs="Times New Roman"/>
        </w:rPr>
        <w:t>……………………………………………</w:t>
      </w:r>
      <w:proofErr w:type="gramStart"/>
      <w:r w:rsidRPr="00A177B5">
        <w:rPr>
          <w:rFonts w:ascii="Times New Roman" w:hAnsi="Times New Roman" w:cs="Times New Roman"/>
        </w:rPr>
        <w:t>…….</w:t>
      </w:r>
      <w:proofErr w:type="gramEnd"/>
      <w:r w:rsidRPr="00A177B5">
        <w:rPr>
          <w:rFonts w:ascii="Times New Roman" w:hAnsi="Times New Roman" w:cs="Times New Roman"/>
        </w:rPr>
        <w:t>……………………</w:t>
      </w:r>
    </w:p>
    <w:p w14:paraId="71462ACF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A177B5">
        <w:rPr>
          <w:rFonts w:ascii="Times New Roman" w:hAnsi="Times New Roman" w:cs="Times New Roman"/>
        </w:rPr>
        <w:t>…………………………………………………………………………………………………………</w:t>
      </w:r>
      <w:proofErr w:type="gramStart"/>
      <w:r w:rsidRPr="00A177B5">
        <w:rPr>
          <w:rFonts w:ascii="Times New Roman" w:hAnsi="Times New Roman" w:cs="Times New Roman"/>
        </w:rPr>
        <w:t>…</w:t>
      </w:r>
      <w:r w:rsidRPr="00A177B5">
        <w:rPr>
          <w:rFonts w:ascii="Times New Roman" w:hAnsi="Times New Roman" w:cs="Times New Roman"/>
          <w:i/>
          <w:sz w:val="16"/>
          <w:szCs w:val="16"/>
        </w:rPr>
        <w:t>(</w:t>
      </w:r>
      <w:proofErr w:type="gramEnd"/>
      <w:r w:rsidRPr="00A177B5">
        <w:rPr>
          <w:rFonts w:ascii="Times New Roman" w:hAnsi="Times New Roman" w:cs="Times New Roman"/>
          <w:i/>
          <w:sz w:val="16"/>
          <w:szCs w:val="16"/>
        </w:rPr>
        <w:t xml:space="preserve">określić odpowiedni zakres udostępnianych zasobów dla wskazanego podmiotu). </w:t>
      </w:r>
    </w:p>
    <w:p w14:paraId="2BE54D06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sz w:val="20"/>
          <w:szCs w:val="20"/>
        </w:rPr>
      </w:pPr>
      <w:r w:rsidRPr="00A177B5">
        <w:rPr>
          <w:rFonts w:ascii="Times New Roman" w:hAnsi="Times New Roman" w:cs="Times New Roman"/>
          <w:b/>
          <w:bCs/>
          <w:i/>
          <w:sz w:val="20"/>
          <w:szCs w:val="20"/>
        </w:rPr>
        <w:t>UWAGA:</w:t>
      </w:r>
    </w:p>
    <w:p w14:paraId="16C8A28B" w14:textId="77777777" w:rsidR="00A177B5" w:rsidRPr="00A177B5" w:rsidRDefault="00A177B5" w:rsidP="00A177B5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A177B5">
        <w:rPr>
          <w:rFonts w:ascii="Times New Roman" w:hAnsi="Times New Roman" w:cs="Times New Roman"/>
          <w:i/>
          <w:iCs/>
          <w:sz w:val="18"/>
          <w:szCs w:val="18"/>
        </w:rPr>
        <w:t xml:space="preserve">W przypadku polegania przez Wykonawcę na zasobach innych podmiotów, podmiot ten zobowiązany jest złożyć: </w:t>
      </w:r>
    </w:p>
    <w:p w14:paraId="2A106D4A" w14:textId="77777777" w:rsidR="00A177B5" w:rsidRPr="00A177B5" w:rsidRDefault="00A177B5" w:rsidP="00A177B5">
      <w:pPr>
        <w:spacing w:before="120" w:after="12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A177B5">
        <w:rPr>
          <w:rFonts w:ascii="Times New Roman" w:hAnsi="Times New Roman" w:cs="Times New Roman"/>
          <w:i/>
          <w:iCs/>
          <w:sz w:val="18"/>
          <w:szCs w:val="18"/>
        </w:rPr>
        <w:t xml:space="preserve">- </w:t>
      </w:r>
      <w:r w:rsidRPr="00A177B5">
        <w:rPr>
          <w:rFonts w:ascii="Times New Roman" w:hAnsi="Times New Roman" w:cs="Times New Roman"/>
          <w:b/>
          <w:bCs/>
          <w:i/>
          <w:iCs/>
          <w:sz w:val="18"/>
          <w:szCs w:val="18"/>
        </w:rPr>
        <w:t>osobne oświadczenia tego podmiotu</w:t>
      </w:r>
      <w:r w:rsidRPr="00A177B5">
        <w:rPr>
          <w:rFonts w:ascii="Times New Roman" w:hAnsi="Times New Roman" w:cs="Times New Roman"/>
          <w:i/>
          <w:iCs/>
          <w:sz w:val="18"/>
          <w:szCs w:val="18"/>
        </w:rPr>
        <w:t xml:space="preserve"> (potwierdzające brak podstaw wykluczenia tego podmiotu i spełnianie warunków udziału w postępowaniu, w zakresie w jakim Wykonawca powołuje się na jego zasoby) – wg Zał.nr 2A do SIWZ,</w:t>
      </w:r>
    </w:p>
    <w:p w14:paraId="533D6B9A" w14:textId="77777777" w:rsidR="00A177B5" w:rsidRPr="00A177B5" w:rsidRDefault="00A177B5" w:rsidP="00A177B5">
      <w:pPr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A177B5">
        <w:rPr>
          <w:rFonts w:ascii="Times New Roman" w:hAnsi="Times New Roman" w:cs="Times New Roman"/>
          <w:i/>
          <w:iCs/>
          <w:sz w:val="18"/>
          <w:szCs w:val="18"/>
        </w:rPr>
        <w:t xml:space="preserve">- </w:t>
      </w:r>
      <w:r w:rsidRPr="00A177B5">
        <w:rPr>
          <w:rFonts w:ascii="Times New Roman" w:hAnsi="Times New Roman" w:cs="Times New Roman"/>
          <w:b/>
          <w:bCs/>
          <w:i/>
          <w:iCs/>
          <w:sz w:val="18"/>
          <w:szCs w:val="18"/>
        </w:rPr>
        <w:t>zobowiązanie do oddania do dyspozycji Wykonawcy</w:t>
      </w:r>
      <w:r w:rsidRPr="00A177B5">
        <w:rPr>
          <w:rFonts w:ascii="Times New Roman" w:hAnsi="Times New Roman" w:cs="Times New Roman"/>
          <w:i/>
          <w:iCs/>
          <w:sz w:val="18"/>
          <w:szCs w:val="18"/>
        </w:rPr>
        <w:t xml:space="preserve"> niezbędnych zasobów na potrzeby wykonania zamówienia </w:t>
      </w:r>
    </w:p>
    <w:p w14:paraId="7655C3DD" w14:textId="77777777" w:rsidR="00A177B5" w:rsidRPr="00A177B5" w:rsidRDefault="00A177B5" w:rsidP="00A177B5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</w:rPr>
      </w:pPr>
      <w:r w:rsidRPr="00A177B5">
        <w:rPr>
          <w:rFonts w:ascii="Times New Roman" w:hAnsi="Times New Roman" w:cs="Times New Roman"/>
          <w:b/>
        </w:rPr>
        <w:t>4) OŚWIADCZENIE DOTYCZĄCE PODANYCH INFORMACJI:</w:t>
      </w:r>
    </w:p>
    <w:p w14:paraId="5347FC15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A177B5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B9E82C8" w14:textId="77777777" w:rsidR="00A177B5" w:rsidRPr="00A177B5" w:rsidRDefault="00A177B5" w:rsidP="00A177B5">
      <w:pPr>
        <w:keepNext/>
        <w:widowControl w:val="0"/>
        <w:autoSpaceDE w:val="0"/>
        <w:jc w:val="right"/>
        <w:rPr>
          <w:rFonts w:ascii="Times New Roman" w:hAnsi="Times New Roman" w:cs="Times New Roman"/>
        </w:rPr>
      </w:pPr>
    </w:p>
    <w:p w14:paraId="5B0BDB44" w14:textId="77777777" w:rsidR="00A177B5" w:rsidRPr="00A177B5" w:rsidRDefault="00A177B5" w:rsidP="00A177B5">
      <w:pPr>
        <w:keepNext/>
        <w:widowControl w:val="0"/>
        <w:autoSpaceDE w:val="0"/>
        <w:jc w:val="right"/>
        <w:rPr>
          <w:rFonts w:ascii="Times New Roman" w:hAnsi="Times New Roman" w:cs="Times New Roman"/>
          <w:b/>
          <w:u w:val="single"/>
        </w:rPr>
      </w:pPr>
      <w:r w:rsidRPr="00A177B5">
        <w:rPr>
          <w:rFonts w:ascii="Times New Roman" w:hAnsi="Times New Roman" w:cs="Times New Roman"/>
        </w:rPr>
        <w:br w:type="page"/>
      </w:r>
      <w:r w:rsidRPr="00A177B5">
        <w:rPr>
          <w:rFonts w:ascii="Times New Roman" w:hAnsi="Times New Roman" w:cs="Times New Roman"/>
          <w:b/>
        </w:rPr>
        <w:lastRenderedPageBreak/>
        <w:t>Załącznik nr 4A</w:t>
      </w:r>
    </w:p>
    <w:p w14:paraId="70E7AAC6" w14:textId="77777777" w:rsidR="00A177B5" w:rsidRPr="00A177B5" w:rsidRDefault="00A177B5" w:rsidP="00A177B5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028F5D6D" w14:textId="77777777" w:rsidR="00A177B5" w:rsidRPr="00A177B5" w:rsidRDefault="00A177B5" w:rsidP="00A177B5">
      <w:pPr>
        <w:spacing w:after="120" w:line="36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77B5">
        <w:rPr>
          <w:rFonts w:ascii="Times New Roman" w:hAnsi="Times New Roman" w:cs="Times New Roman"/>
          <w:b/>
          <w:u w:val="single"/>
        </w:rPr>
        <w:t xml:space="preserve">OŚWIADCZENIE PODMIOTU UDOSTĘPNIAJĄCEGO ZASOBY </w:t>
      </w:r>
    </w:p>
    <w:p w14:paraId="50FFDCDD" w14:textId="77777777" w:rsidR="00A177B5" w:rsidRPr="00A177B5" w:rsidRDefault="00A177B5" w:rsidP="00A177B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177B5">
        <w:rPr>
          <w:rFonts w:ascii="Times New Roman" w:hAnsi="Times New Roman" w:cs="Times New Roman"/>
          <w:b/>
          <w:sz w:val="20"/>
          <w:szCs w:val="20"/>
        </w:rPr>
        <w:t xml:space="preserve">składane na podstawie art. 125 ust. 5 ustawy z dnia 11 września 2019 r. </w:t>
      </w:r>
    </w:p>
    <w:p w14:paraId="02C8E1F5" w14:textId="77777777" w:rsidR="00A177B5" w:rsidRPr="00A177B5" w:rsidRDefault="00A177B5" w:rsidP="00A177B5">
      <w:pPr>
        <w:spacing w:after="120"/>
        <w:jc w:val="center"/>
        <w:rPr>
          <w:rFonts w:ascii="Times New Roman" w:hAnsi="Times New Roman" w:cs="Times New Roman"/>
          <w:b/>
          <w:u w:val="single"/>
        </w:rPr>
      </w:pPr>
      <w:r w:rsidRPr="00A177B5">
        <w:rPr>
          <w:rFonts w:ascii="Times New Roman" w:hAnsi="Times New Roman" w:cs="Times New Roman"/>
          <w:b/>
          <w:sz w:val="20"/>
          <w:szCs w:val="20"/>
        </w:rPr>
        <w:t xml:space="preserve">Prawo zamówień publicznych (dalej jako: ustawa </w:t>
      </w:r>
      <w:proofErr w:type="spellStart"/>
      <w:r w:rsidRPr="00A177B5">
        <w:rPr>
          <w:rFonts w:ascii="Times New Roman" w:hAnsi="Times New Roman" w:cs="Times New Roman"/>
          <w:b/>
          <w:sz w:val="20"/>
          <w:szCs w:val="20"/>
        </w:rPr>
        <w:t>Pzp</w:t>
      </w:r>
      <w:proofErr w:type="spellEnd"/>
      <w:r w:rsidRPr="00A177B5">
        <w:rPr>
          <w:rFonts w:ascii="Times New Roman" w:hAnsi="Times New Roman" w:cs="Times New Roman"/>
          <w:b/>
          <w:sz w:val="20"/>
          <w:szCs w:val="20"/>
        </w:rPr>
        <w:t>),</w:t>
      </w:r>
    </w:p>
    <w:p w14:paraId="6F912C0C" w14:textId="77777777" w:rsidR="00A177B5" w:rsidRPr="00A177B5" w:rsidRDefault="00A177B5" w:rsidP="00A177B5">
      <w:pPr>
        <w:spacing w:before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177B5">
        <w:rPr>
          <w:rFonts w:ascii="Times New Roman" w:hAnsi="Times New Roman" w:cs="Times New Roman"/>
          <w:b/>
          <w:u w:val="single"/>
        </w:rPr>
        <w:t xml:space="preserve">DOTYCZĄCE PRZESŁANEK WYKLUCZENIA Z POSTĘPOWANIA </w:t>
      </w:r>
    </w:p>
    <w:p w14:paraId="2F53C378" w14:textId="77777777" w:rsidR="00A177B5" w:rsidRPr="00A177B5" w:rsidRDefault="00A177B5" w:rsidP="00A177B5">
      <w:pPr>
        <w:spacing w:before="120" w:line="360" w:lineRule="auto"/>
        <w:jc w:val="center"/>
        <w:rPr>
          <w:rFonts w:ascii="Times New Roman" w:hAnsi="Times New Roman" w:cs="Times New Roman"/>
          <w:b/>
        </w:rPr>
      </w:pPr>
      <w:r w:rsidRPr="00A177B5">
        <w:rPr>
          <w:rFonts w:ascii="Times New Roman" w:hAnsi="Times New Roman" w:cs="Times New Roman"/>
          <w:b/>
          <w:u w:val="single"/>
        </w:rPr>
        <w:t>WRAZ Z OŚWIADCZENIEM O SPEŁNIENIU WARUNKÓW UDZIAŁU W POSTĘPOWANIU</w:t>
      </w:r>
    </w:p>
    <w:p w14:paraId="3B7EADC8" w14:textId="77777777" w:rsidR="00A177B5" w:rsidRPr="00A177B5" w:rsidRDefault="00A177B5" w:rsidP="00A177B5">
      <w:pPr>
        <w:spacing w:line="276" w:lineRule="auto"/>
        <w:rPr>
          <w:rFonts w:ascii="Times New Roman" w:hAnsi="Times New Roman" w:cs="Times New Roman"/>
          <w:b/>
        </w:rPr>
      </w:pPr>
    </w:p>
    <w:p w14:paraId="05DDADAC" w14:textId="77777777" w:rsidR="00A177B5" w:rsidRPr="00A177B5" w:rsidRDefault="00A177B5" w:rsidP="00A177B5">
      <w:pPr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Zamawiający:</w:t>
      </w:r>
    </w:p>
    <w:p w14:paraId="245C550F" w14:textId="77777777" w:rsidR="00A177B5" w:rsidRPr="00A177B5" w:rsidRDefault="00A177B5" w:rsidP="00A177B5">
      <w:pPr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Gmina Moszczenica</w:t>
      </w:r>
    </w:p>
    <w:p w14:paraId="0537F56C" w14:textId="77777777" w:rsidR="00A177B5" w:rsidRPr="00A177B5" w:rsidRDefault="00A177B5" w:rsidP="00A177B5">
      <w:pPr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Ul. Kosowska 1</w:t>
      </w:r>
    </w:p>
    <w:p w14:paraId="4ECEE2F6" w14:textId="77777777" w:rsidR="00A177B5" w:rsidRPr="00A177B5" w:rsidRDefault="00A177B5" w:rsidP="00A177B5">
      <w:pPr>
        <w:rPr>
          <w:rFonts w:ascii="Times New Roman" w:hAnsi="Times New Roman" w:cs="Times New Roman"/>
          <w:b/>
        </w:rPr>
      </w:pPr>
      <w:r w:rsidRPr="00A177B5">
        <w:rPr>
          <w:rFonts w:ascii="Times New Roman" w:hAnsi="Times New Roman" w:cs="Times New Roman"/>
        </w:rPr>
        <w:t>97-310 Moszczenica</w:t>
      </w:r>
    </w:p>
    <w:p w14:paraId="71E5D014" w14:textId="77777777" w:rsidR="00A177B5" w:rsidRPr="00A177B5" w:rsidRDefault="00A177B5" w:rsidP="00A177B5">
      <w:pPr>
        <w:rPr>
          <w:rFonts w:ascii="Times New Roman" w:hAnsi="Times New Roman" w:cs="Times New Roman"/>
          <w:b/>
        </w:rPr>
      </w:pPr>
    </w:p>
    <w:p w14:paraId="186C91DE" w14:textId="77777777" w:rsidR="00A177B5" w:rsidRPr="00A177B5" w:rsidRDefault="00A177B5" w:rsidP="00A177B5">
      <w:pPr>
        <w:spacing w:line="360" w:lineRule="auto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Wykonawca:</w:t>
      </w:r>
    </w:p>
    <w:p w14:paraId="1824BC34" w14:textId="77777777" w:rsidR="00A177B5" w:rsidRPr="00A177B5" w:rsidRDefault="00A177B5" w:rsidP="00A177B5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Nazwa Wykonawcy....................................................................................................</w:t>
      </w:r>
    </w:p>
    <w:p w14:paraId="5454E677" w14:textId="77777777" w:rsidR="00A177B5" w:rsidRPr="00A177B5" w:rsidRDefault="00A177B5" w:rsidP="00A177B5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Adres Wykonawcy.......................................................................................................</w:t>
      </w:r>
    </w:p>
    <w:p w14:paraId="581A3952" w14:textId="77777777" w:rsidR="00A177B5" w:rsidRPr="00A177B5" w:rsidRDefault="00A177B5" w:rsidP="00A177B5">
      <w:pPr>
        <w:widowControl w:val="0"/>
        <w:autoSpaceDE w:val="0"/>
        <w:spacing w:line="360" w:lineRule="auto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Telefon ..................................... Teleks/telefax ..........................................................</w:t>
      </w:r>
    </w:p>
    <w:p w14:paraId="0115F3AE" w14:textId="77777777" w:rsidR="00A177B5" w:rsidRPr="00A177B5" w:rsidRDefault="00A177B5" w:rsidP="00A177B5">
      <w:pPr>
        <w:widowControl w:val="0"/>
        <w:autoSpaceDE w:val="0"/>
        <w:spacing w:line="360" w:lineRule="auto"/>
        <w:rPr>
          <w:rFonts w:ascii="Times New Roman" w:hAnsi="Times New Roman" w:cs="Times New Roman"/>
          <w:u w:val="single"/>
        </w:rPr>
      </w:pPr>
      <w:r w:rsidRPr="00A177B5">
        <w:rPr>
          <w:rFonts w:ascii="Times New Roman" w:hAnsi="Times New Roman" w:cs="Times New Roman"/>
        </w:rPr>
        <w:t>Adres e-mail: ..............................................................................................................</w:t>
      </w:r>
    </w:p>
    <w:p w14:paraId="42321B79" w14:textId="77777777" w:rsidR="00A177B5" w:rsidRPr="00A177B5" w:rsidRDefault="00A177B5" w:rsidP="00A177B5">
      <w:pPr>
        <w:spacing w:line="360" w:lineRule="auto"/>
        <w:rPr>
          <w:rFonts w:ascii="Times New Roman" w:hAnsi="Times New Roman" w:cs="Times New Roman"/>
          <w:i/>
          <w:sz w:val="16"/>
          <w:szCs w:val="16"/>
        </w:rPr>
      </w:pPr>
      <w:r w:rsidRPr="00A177B5">
        <w:rPr>
          <w:rFonts w:ascii="Times New Roman" w:hAnsi="Times New Roman" w:cs="Times New Roman"/>
          <w:u w:val="single"/>
        </w:rPr>
        <w:t xml:space="preserve">Reprezentowany przez: </w:t>
      </w:r>
      <w:r w:rsidRPr="00A177B5">
        <w:rPr>
          <w:rFonts w:ascii="Times New Roman" w:hAnsi="Times New Roman" w:cs="Times New Roman"/>
        </w:rPr>
        <w:t>……………………………………………………………………</w:t>
      </w:r>
    </w:p>
    <w:p w14:paraId="1754D2D1" w14:textId="77777777" w:rsidR="00A177B5" w:rsidRPr="00A177B5" w:rsidRDefault="00A177B5" w:rsidP="00A177B5">
      <w:pPr>
        <w:ind w:left="3261" w:right="708"/>
        <w:rPr>
          <w:rFonts w:ascii="Times New Roman" w:hAnsi="Times New Roman" w:cs="Times New Roman"/>
          <w:sz w:val="21"/>
          <w:szCs w:val="21"/>
        </w:rPr>
      </w:pPr>
      <w:r w:rsidRPr="00A177B5">
        <w:rPr>
          <w:rFonts w:ascii="Times New Roman" w:hAnsi="Times New Roman" w:cs="Times New Roman"/>
          <w:i/>
          <w:sz w:val="16"/>
          <w:szCs w:val="16"/>
        </w:rPr>
        <w:t>(imię, nazwisko, stanowisko/podstawa do reprezentacji)</w:t>
      </w:r>
    </w:p>
    <w:p w14:paraId="2C286369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47A7190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Wskazuję dostępność dokumentu z właściwego Rejestru lub Centralnej Ewidencji i Informacji o Działalności Gospodarczej (KRS, CEIDG), w formie elektronicznej pod adresem internetowym.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3"/>
      </w:tblGrid>
      <w:tr w:rsidR="00A177B5" w:rsidRPr="00A177B5" w14:paraId="6598D452" w14:textId="77777777" w:rsidTr="00340E18">
        <w:tc>
          <w:tcPr>
            <w:tcW w:w="9073" w:type="dxa"/>
          </w:tcPr>
          <w:p w14:paraId="0863608E" w14:textId="77777777" w:rsidR="00A177B5" w:rsidRPr="00A177B5" w:rsidRDefault="00A177B5" w:rsidP="00A177B5">
            <w:pPr>
              <w:snapToGri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177B5">
              <w:rPr>
                <w:rFonts w:ascii="Times New Roman" w:hAnsi="Times New Roman" w:cs="Times New Roman"/>
                <w:b/>
                <w:sz w:val="20"/>
                <w:szCs w:val="20"/>
              </w:rPr>
              <w:t>Rejestr prowadzenia działalności*:</w:t>
            </w:r>
          </w:p>
          <w:p w14:paraId="677BE6C0" w14:textId="77777777" w:rsidR="00A177B5" w:rsidRPr="00A177B5" w:rsidRDefault="00A177B5" w:rsidP="00A177B5">
            <w:pPr>
              <w:snapToGrid w:val="0"/>
              <w:spacing w:after="0"/>
              <w:contextualSpacing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A177B5">
              <w:rPr>
                <w:rFonts w:ascii="Times New Roman" w:hAnsi="Times New Roman" w:cs="Times New Roman"/>
                <w:b/>
              </w:rPr>
              <w:t xml:space="preserve"> </w:t>
            </w:r>
            <w:r w:rsidRPr="00A177B5">
              <w:rPr>
                <w:rFonts w:ascii="Segoe UI Symbol" w:eastAsia="MS Gothic" w:hAnsi="Segoe UI Symbol" w:cs="Segoe UI Symbol"/>
                <w:b/>
              </w:rPr>
              <w:t>☐</w:t>
            </w:r>
            <w:r w:rsidRPr="00A177B5">
              <w:rPr>
                <w:rFonts w:ascii="Times New Roman" w:hAnsi="Times New Roman" w:cs="Times New Roman"/>
                <w:b/>
              </w:rPr>
              <w:t xml:space="preserve">   KRS NR     …………</w:t>
            </w:r>
            <w:proofErr w:type="gramStart"/>
            <w:r w:rsidRPr="00A177B5"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 xml:space="preserve">…………. adres rejestru: </w:t>
            </w:r>
            <w:hyperlink r:id="rId21" w:history="1">
              <w:r w:rsidRPr="00A177B5">
                <w:rPr>
                  <w:rFonts w:ascii="Times New Roman" w:hAnsi="Times New Roman" w:cs="Times New Roman"/>
                  <w:iCs/>
                  <w:u w:val="single"/>
                </w:rPr>
                <w:t>https://ekrs.ms.gov.pl/</w:t>
              </w:r>
            </w:hyperlink>
          </w:p>
          <w:p w14:paraId="17503250" w14:textId="77777777" w:rsidR="00A177B5" w:rsidRPr="00A177B5" w:rsidRDefault="00A177B5" w:rsidP="00A177B5">
            <w:pPr>
              <w:snapToGrid w:val="0"/>
              <w:spacing w:after="0"/>
              <w:contextualSpacing/>
              <w:jc w:val="both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A177B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A177B5">
              <w:rPr>
                <w:rFonts w:ascii="Segoe UI Symbol" w:eastAsia="MS Gothic" w:hAnsi="Segoe UI Symbol" w:cs="Segoe UI Symbol"/>
                <w:b/>
              </w:rPr>
              <w:t>☐</w:t>
            </w:r>
            <w:r w:rsidRPr="00A177B5">
              <w:rPr>
                <w:rFonts w:ascii="Times New Roman" w:hAnsi="Times New Roman" w:cs="Times New Roman"/>
                <w:b/>
              </w:rPr>
              <w:t xml:space="preserve">  CEDIG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 xml:space="preserve"> NR NIP …………</w:t>
            </w:r>
            <w:proofErr w:type="gramStart"/>
            <w:r w:rsidRPr="00A177B5"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 xml:space="preserve">.………… adres rejestru: </w:t>
            </w:r>
            <w:hyperlink r:id="rId22" w:history="1">
              <w:r w:rsidRPr="00A177B5">
                <w:rPr>
                  <w:rFonts w:ascii="Times New Roman" w:hAnsi="Times New Roman" w:cs="Times New Roman"/>
                  <w:iCs/>
                  <w:u w:val="single"/>
                </w:rPr>
                <w:t>https://prod.ceidg.gov.pl/</w:t>
              </w:r>
            </w:hyperlink>
          </w:p>
          <w:p w14:paraId="7AA6E360" w14:textId="77777777" w:rsidR="00A177B5" w:rsidRPr="00A177B5" w:rsidRDefault="00A177B5" w:rsidP="00A177B5">
            <w:pPr>
              <w:snapToGrid w:val="0"/>
              <w:spacing w:after="0"/>
              <w:contextualSpacing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177B5">
              <w:rPr>
                <w:rFonts w:ascii="Times New Roman" w:hAnsi="Times New Roman" w:cs="Times New Roman"/>
                <w:b/>
              </w:rPr>
              <w:t xml:space="preserve"> </w:t>
            </w:r>
            <w:r w:rsidRPr="00A177B5">
              <w:rPr>
                <w:rFonts w:ascii="Segoe UI Symbol" w:eastAsia="MS Gothic" w:hAnsi="Segoe UI Symbol" w:cs="Segoe UI Symbol"/>
                <w:b/>
              </w:rPr>
              <w:t>☐</w:t>
            </w:r>
            <w:r w:rsidRPr="00A177B5">
              <w:rPr>
                <w:rFonts w:ascii="Times New Roman" w:hAnsi="Times New Roman" w:cs="Times New Roman"/>
                <w:b/>
              </w:rPr>
              <w:t xml:space="preserve">  ……...…….. NR </w:t>
            </w:r>
            <w:proofErr w:type="gramStart"/>
            <w:r w:rsidRPr="00A177B5"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>.……</w:t>
            </w:r>
            <w:proofErr w:type="gramStart"/>
            <w:r w:rsidRPr="00A177B5">
              <w:rPr>
                <w:rFonts w:ascii="Times New Roman" w:hAnsi="Times New Roman" w:cs="Times New Roman"/>
                <w:b/>
              </w:rPr>
              <w:t>…….</w:t>
            </w:r>
            <w:proofErr w:type="gramEnd"/>
            <w:r w:rsidRPr="00A177B5">
              <w:rPr>
                <w:rFonts w:ascii="Times New Roman" w:hAnsi="Times New Roman" w:cs="Times New Roman"/>
                <w:b/>
              </w:rPr>
              <w:t xml:space="preserve">.…. adres rejestru: </w:t>
            </w:r>
            <w:hyperlink r:id="rId23" w:history="1">
              <w:r w:rsidRPr="00A177B5">
                <w:rPr>
                  <w:rFonts w:ascii="Times New Roman" w:hAnsi="Times New Roman" w:cs="Times New Roman"/>
                  <w:u w:val="single"/>
                </w:rPr>
                <w:t>……………</w:t>
              </w:r>
              <w:proofErr w:type="gramStart"/>
              <w:r w:rsidRPr="00A177B5">
                <w:rPr>
                  <w:rFonts w:ascii="Times New Roman" w:hAnsi="Times New Roman" w:cs="Times New Roman"/>
                  <w:u w:val="single"/>
                </w:rPr>
                <w:t>…….</w:t>
              </w:r>
              <w:proofErr w:type="gramEnd"/>
              <w:r w:rsidRPr="00A177B5">
                <w:rPr>
                  <w:rFonts w:ascii="Times New Roman" w:hAnsi="Times New Roman" w:cs="Times New Roman"/>
                  <w:u w:val="single"/>
                </w:rPr>
                <w:t>.…</w:t>
              </w:r>
              <w:proofErr w:type="gramStart"/>
              <w:r w:rsidRPr="00A177B5">
                <w:rPr>
                  <w:rFonts w:ascii="Times New Roman" w:hAnsi="Times New Roman" w:cs="Times New Roman"/>
                  <w:u w:val="single"/>
                </w:rPr>
                <w:t>…….</w:t>
              </w:r>
              <w:proofErr w:type="gramEnd"/>
              <w:r w:rsidRPr="00A177B5">
                <w:rPr>
                  <w:rFonts w:ascii="Times New Roman" w:hAnsi="Times New Roman" w:cs="Times New Roman"/>
                  <w:u w:val="single"/>
                </w:rPr>
                <w:t>.</w:t>
              </w:r>
            </w:hyperlink>
          </w:p>
          <w:p w14:paraId="6F6DE28B" w14:textId="77777777" w:rsidR="00A177B5" w:rsidRPr="00A177B5" w:rsidRDefault="00A177B5" w:rsidP="00A177B5">
            <w:pPr>
              <w:spacing w:after="0"/>
              <w:contextualSpacing/>
              <w:jc w:val="both"/>
              <w:rPr>
                <w:rFonts w:ascii="Times New Roman" w:hAnsi="Times New Roman" w:cs="Times New Roman"/>
              </w:rPr>
            </w:pPr>
            <w:r w:rsidRPr="00A177B5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(</w:t>
            </w:r>
            <w:r w:rsidRPr="00A177B5">
              <w:rPr>
                <w:rFonts w:ascii="Times New Roman" w:hAnsi="Times New Roman" w:cs="Times New Roman"/>
                <w:bCs/>
                <w:i/>
                <w:iCs/>
                <w:sz w:val="18"/>
                <w:szCs w:val="18"/>
              </w:rPr>
              <w:t>dla wykonawcy, który ma siedzibę lub osoba ma miejsce zamieszkania poza terytorium Rzeczypospolitej Polskiej)</w:t>
            </w:r>
          </w:p>
        </w:tc>
      </w:tr>
    </w:tbl>
    <w:p w14:paraId="3316484C" w14:textId="77777777" w:rsidR="00A177B5" w:rsidRPr="00A177B5" w:rsidRDefault="00A177B5" w:rsidP="00A177B5">
      <w:pPr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  <w:sz w:val="20"/>
          <w:szCs w:val="20"/>
        </w:rPr>
        <w:t>* - wypełnić właściwe</w:t>
      </w:r>
    </w:p>
    <w:p w14:paraId="78E064C5" w14:textId="77777777" w:rsidR="00A177B5" w:rsidRPr="00A177B5" w:rsidRDefault="00A177B5" w:rsidP="00A177B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</w:pPr>
      <w:r w:rsidRPr="00A177B5">
        <w:rPr>
          <w:rFonts w:ascii="Times New Roman" w:eastAsia="Times New Roman" w:hAnsi="Times New Roman" w:cs="Times New Roman"/>
          <w:kern w:val="0"/>
          <w:lang w:eastAsia="ar-SA"/>
          <w14:ligatures w14:val="none"/>
        </w:rPr>
        <w:lastRenderedPageBreak/>
        <w:t xml:space="preserve">Na potrzeby postępowania o udzielenie zamówienia publicznego na wykonanie zadania pn.: </w:t>
      </w:r>
      <w:bookmarkStart w:id="13" w:name="_Hlk223603094"/>
      <w:r w:rsidRPr="00A177B5">
        <w:rPr>
          <w:rFonts w:ascii="Times New Roman" w:eastAsia="Times New Roman" w:hAnsi="Times New Roman" w:cs="Times New Roman"/>
          <w:b/>
          <w:bCs/>
          <w:kern w:val="0"/>
          <w:lang w:eastAsia="ar-SA"/>
          <w14:ligatures w14:val="none"/>
        </w:rPr>
        <w:t>„Zakup sprzętu i pomocy dydaktycznych dla: Szkoły Podstawowej im. Janusza Korczaka w Babach, Szkoły Podstawowej im. Margarethy Kamprad w Jarostach i Szkoły Podstawowej w Srocku”.</w:t>
      </w:r>
      <w:bookmarkEnd w:id="13"/>
    </w:p>
    <w:p w14:paraId="5386DF9D" w14:textId="77777777" w:rsidR="00A177B5" w:rsidRPr="00A177B5" w:rsidRDefault="00A177B5" w:rsidP="00A177B5">
      <w:pPr>
        <w:spacing w:line="276" w:lineRule="auto"/>
        <w:jc w:val="both"/>
        <w:rPr>
          <w:rFonts w:ascii="Times New Roman" w:hAnsi="Times New Roman" w:cs="Times New Roman"/>
        </w:rPr>
      </w:pPr>
    </w:p>
    <w:p w14:paraId="783D6239" w14:textId="77777777" w:rsidR="00A177B5" w:rsidRPr="00A177B5" w:rsidRDefault="00A177B5" w:rsidP="00A177B5">
      <w:pPr>
        <w:shd w:val="clear" w:color="auto" w:fill="BFBFBF"/>
        <w:spacing w:line="360" w:lineRule="auto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  <w:sz w:val="21"/>
          <w:szCs w:val="21"/>
        </w:rPr>
        <w:t>1) OŚWIADCZENIA DOTYCZĄCE PRZESŁANEK WYKLUCZENIA Z POSTĘPOWANIA:</w:t>
      </w:r>
    </w:p>
    <w:p w14:paraId="65EE1CE4" w14:textId="77777777" w:rsidR="00A177B5" w:rsidRPr="00A177B5" w:rsidRDefault="00A177B5" w:rsidP="00A177B5">
      <w:pPr>
        <w:numPr>
          <w:ilvl w:val="0"/>
          <w:numId w:val="10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Oświadczam, że nie podlegam wykluczeniu z postępowania na podstawie </w:t>
      </w:r>
      <w:r w:rsidRPr="00A177B5">
        <w:rPr>
          <w:rFonts w:ascii="Times New Roman" w:hAnsi="Times New Roman" w:cs="Times New Roman"/>
        </w:rPr>
        <w:br/>
        <w:t xml:space="preserve">art. 108 ust. 1 ustawy </w:t>
      </w:r>
      <w:proofErr w:type="spellStart"/>
      <w:r w:rsidRPr="00A177B5">
        <w:rPr>
          <w:rFonts w:ascii="Times New Roman" w:hAnsi="Times New Roman" w:cs="Times New Roman"/>
        </w:rPr>
        <w:t>Pzp</w:t>
      </w:r>
      <w:proofErr w:type="spellEnd"/>
      <w:r w:rsidRPr="00A177B5">
        <w:rPr>
          <w:rFonts w:ascii="Times New Roman" w:hAnsi="Times New Roman" w:cs="Times New Roman"/>
        </w:rPr>
        <w:t>.</w:t>
      </w:r>
    </w:p>
    <w:p w14:paraId="7AD73E27" w14:textId="77777777" w:rsidR="00A177B5" w:rsidRPr="00A177B5" w:rsidRDefault="00A177B5" w:rsidP="00A177B5">
      <w:pPr>
        <w:numPr>
          <w:ilvl w:val="0"/>
          <w:numId w:val="10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A177B5">
        <w:rPr>
          <w:rFonts w:ascii="Times New Roman" w:hAnsi="Times New Roman" w:cs="Times New Roman"/>
        </w:rPr>
        <w:t>Oświadczam, że nie podlegam wykluczeniu z postępowania na podstawie</w:t>
      </w:r>
      <w:r w:rsidRPr="00A177B5">
        <w:rPr>
          <w:rFonts w:ascii="Times New Roman" w:hAnsi="Times New Roman" w:cs="Times New Roman"/>
        </w:rPr>
        <w:br/>
        <w:t xml:space="preserve">wskazanych w SWZ podstaw wykluczenia, o których mowa w art. 109 ust. 1 ustawy </w:t>
      </w:r>
      <w:proofErr w:type="spellStart"/>
      <w:r w:rsidRPr="00A177B5">
        <w:rPr>
          <w:rFonts w:ascii="Times New Roman" w:hAnsi="Times New Roman" w:cs="Times New Roman"/>
        </w:rPr>
        <w:t>Pzp</w:t>
      </w:r>
      <w:proofErr w:type="spellEnd"/>
      <w:r w:rsidRPr="00A177B5">
        <w:rPr>
          <w:rFonts w:ascii="Times New Roman" w:hAnsi="Times New Roman" w:cs="Times New Roman"/>
        </w:rPr>
        <w:t>.</w:t>
      </w:r>
    </w:p>
    <w:p w14:paraId="2E784A84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3. Oświadczam, że nie zachodzą w stosunku do mnie przesłanki wykluczenia z postępowania na podstawie art.  </w:t>
      </w:r>
      <w:r w:rsidRPr="00A177B5">
        <w:rPr>
          <w:rFonts w:ascii="Times New Roman" w:hAnsi="Times New Roman" w:cs="Times New Roman"/>
          <w:lang w:eastAsia="pl-PL"/>
        </w:rPr>
        <w:t xml:space="preserve">7 ust. 1 ustawy </w:t>
      </w:r>
      <w:r w:rsidRPr="00A177B5">
        <w:rPr>
          <w:rFonts w:ascii="Times New Roman" w:hAnsi="Times New Roman" w:cs="Times New Roman"/>
        </w:rPr>
        <w:t>z dnia 13 kwietnia 2022 r.</w:t>
      </w:r>
      <w:r w:rsidRPr="00A177B5">
        <w:rPr>
          <w:rFonts w:ascii="Times New Roman" w:hAnsi="Times New Roman" w:cs="Times New Roman"/>
          <w:i/>
          <w:iCs/>
        </w:rPr>
        <w:t xml:space="preserve"> </w:t>
      </w:r>
      <w:r w:rsidRPr="00A177B5">
        <w:rPr>
          <w:rFonts w:ascii="Times New Roman" w:hAnsi="Times New Roman" w:cs="Times New Roman"/>
        </w:rPr>
        <w:t>o szczególnych rozwiązaniach w zakresie przeciwdziałania wspieraniu agresji na Ukrainę oraz służących ochronie bezpieczeństwa narodowego</w:t>
      </w:r>
      <w:r w:rsidRPr="00A177B5">
        <w:rPr>
          <w:rFonts w:ascii="Times New Roman" w:hAnsi="Times New Roman" w:cs="Times New Roman"/>
          <w:i/>
          <w:iCs/>
        </w:rPr>
        <w:t xml:space="preserve"> </w:t>
      </w:r>
      <w:r w:rsidRPr="00A177B5">
        <w:rPr>
          <w:rFonts w:ascii="Times New Roman" w:hAnsi="Times New Roman" w:cs="Times New Roman"/>
          <w:iCs/>
        </w:rPr>
        <w:t>(Dz. U. poz. 835)</w:t>
      </w:r>
      <w:r w:rsidRPr="00A177B5">
        <w:rPr>
          <w:rFonts w:ascii="Times New Roman" w:hAnsi="Times New Roman" w:cs="Times New Roman"/>
          <w:i/>
          <w:iCs/>
          <w:vertAlign w:val="superscript"/>
        </w:rPr>
        <w:footnoteReference w:id="2"/>
      </w:r>
      <w:r w:rsidRPr="00A177B5">
        <w:rPr>
          <w:rFonts w:ascii="Times New Roman" w:hAnsi="Times New Roman" w:cs="Times New Roman"/>
          <w:iCs/>
        </w:rPr>
        <w:t>.</w:t>
      </w:r>
    </w:p>
    <w:p w14:paraId="57CF769B" w14:textId="77777777" w:rsidR="00A177B5" w:rsidRPr="00A177B5" w:rsidRDefault="00A177B5" w:rsidP="00A177B5">
      <w:pPr>
        <w:shd w:val="clear" w:color="auto" w:fill="BFBFBF"/>
        <w:spacing w:line="360" w:lineRule="auto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2) OŚWIADCZENIA DOTYCZĄCE SPEŁNIANIA WARUNKÓW UDZIAŁU W POSTĘPOWANIU:</w:t>
      </w:r>
    </w:p>
    <w:p w14:paraId="4D05EB2E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Oświadczam, że spełniam warunki udziału w postępowaniu określone przez zamawiającego w Rozdz. VII ust. 1 pkt 2 Specyfikacji Warunków Zamówienia </w:t>
      </w:r>
      <w:r w:rsidRPr="00A177B5">
        <w:rPr>
          <w:rFonts w:ascii="Times New Roman" w:hAnsi="Times New Roman" w:cs="Times New Roman"/>
          <w:i/>
        </w:rPr>
        <w:t>(wskazać dokument i właściwą jednostkę redakcyjną dokumentu, w której określono warunki udziału w postępowaniu)</w:t>
      </w:r>
      <w:r w:rsidRPr="00A177B5">
        <w:rPr>
          <w:rFonts w:ascii="Times New Roman" w:hAnsi="Times New Roman" w:cs="Times New Roman"/>
        </w:rPr>
        <w:t>.</w:t>
      </w:r>
    </w:p>
    <w:p w14:paraId="771C1980" w14:textId="77777777" w:rsidR="00A177B5" w:rsidRPr="00A177B5" w:rsidRDefault="00A177B5" w:rsidP="00A177B5">
      <w:pPr>
        <w:shd w:val="clear" w:color="auto" w:fill="BFBFBF"/>
        <w:spacing w:line="360" w:lineRule="auto"/>
        <w:jc w:val="both"/>
        <w:rPr>
          <w:rFonts w:ascii="Times New Roman" w:hAnsi="Times New Roman" w:cs="Times New Roman"/>
          <w:b/>
        </w:rPr>
      </w:pPr>
      <w:r w:rsidRPr="00A177B5">
        <w:rPr>
          <w:rFonts w:ascii="Times New Roman" w:hAnsi="Times New Roman" w:cs="Times New Roman"/>
          <w:b/>
          <w:sz w:val="21"/>
          <w:szCs w:val="21"/>
        </w:rPr>
        <w:t>3) OŚWIADCZENIE DOTYCZĄCE PODANYCH INFORMACJI:</w:t>
      </w:r>
    </w:p>
    <w:p w14:paraId="0C0B42E2" w14:textId="77777777" w:rsidR="00A177B5" w:rsidRPr="00A177B5" w:rsidRDefault="00A177B5" w:rsidP="00A177B5">
      <w:pPr>
        <w:spacing w:line="360" w:lineRule="auto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A177B5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2711837D" w14:textId="77777777" w:rsidR="00A177B5" w:rsidRPr="00A177B5" w:rsidRDefault="00A177B5" w:rsidP="00A177B5">
      <w:pPr>
        <w:keepNext/>
        <w:widowControl w:val="0"/>
        <w:autoSpaceDE w:val="0"/>
        <w:jc w:val="right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</w:rPr>
        <w:lastRenderedPageBreak/>
        <w:t>Załącznik nr 5</w:t>
      </w:r>
    </w:p>
    <w:p w14:paraId="65EE0C67" w14:textId="77777777" w:rsidR="00A177B5" w:rsidRPr="00A177B5" w:rsidRDefault="00A177B5" w:rsidP="00A177B5">
      <w:pPr>
        <w:keepNext/>
        <w:widowControl w:val="0"/>
        <w:autoSpaceDE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77B5">
        <w:rPr>
          <w:rFonts w:ascii="Times New Roman" w:hAnsi="Times New Roman" w:cs="Times New Roman"/>
          <w:b/>
          <w:sz w:val="28"/>
          <w:szCs w:val="28"/>
        </w:rPr>
        <w:t xml:space="preserve">Oświadczenie Wykonawcy </w:t>
      </w:r>
    </w:p>
    <w:p w14:paraId="785EBBE2" w14:textId="77777777" w:rsidR="00A177B5" w:rsidRPr="00A177B5" w:rsidRDefault="00A177B5" w:rsidP="00A177B5">
      <w:pPr>
        <w:keepNext/>
        <w:widowControl w:val="0"/>
        <w:autoSpaceDE w:val="0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655ABF97" w14:textId="77777777" w:rsidR="00A177B5" w:rsidRPr="00A177B5" w:rsidRDefault="00A177B5" w:rsidP="00A177B5">
      <w:pPr>
        <w:widowControl w:val="0"/>
        <w:autoSpaceDE w:val="0"/>
        <w:jc w:val="center"/>
        <w:rPr>
          <w:rFonts w:ascii="Times New Roman" w:hAnsi="Times New Roman" w:cs="Times New Roman"/>
          <w:sz w:val="28"/>
          <w:szCs w:val="28"/>
        </w:rPr>
      </w:pPr>
      <w:r w:rsidRPr="00A177B5">
        <w:rPr>
          <w:rFonts w:ascii="Times New Roman" w:hAnsi="Times New Roman" w:cs="Times New Roman"/>
          <w:b/>
          <w:sz w:val="28"/>
          <w:szCs w:val="28"/>
        </w:rPr>
        <w:t>DOTYCZĄCE PRZYNALEŻNOŚCI LUB BRAKU PRZYNALEŻNOŚCI DO TEJ SAMEJ GRUPY KAPITAŁOWEJ</w:t>
      </w:r>
    </w:p>
    <w:p w14:paraId="6574F2AC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b/>
          <w:i/>
          <w:iCs/>
          <w:sz w:val="16"/>
          <w:szCs w:val="16"/>
        </w:rPr>
      </w:pPr>
    </w:p>
    <w:p w14:paraId="528EA320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</w:rPr>
      </w:pPr>
      <w:r w:rsidRPr="00A177B5">
        <w:rPr>
          <w:rFonts w:ascii="Times New Roman" w:hAnsi="Times New Roman" w:cs="Times New Roman"/>
          <w:b/>
          <w:i/>
          <w:iCs/>
        </w:rPr>
        <w:t xml:space="preserve">w postępowaniu o udzielenie zamówienia publicznego na wykonanie zadania </w:t>
      </w:r>
      <w:r w:rsidRPr="00A177B5">
        <w:rPr>
          <w:rFonts w:ascii="Times New Roman" w:hAnsi="Times New Roman" w:cs="Times New Roman"/>
          <w:b/>
          <w:i/>
          <w:iCs/>
        </w:rPr>
        <w:br/>
        <w:t xml:space="preserve">pn.: </w:t>
      </w:r>
      <w:r w:rsidRPr="00A177B5">
        <w:rPr>
          <w:rFonts w:ascii="Times New Roman" w:hAnsi="Times New Roman" w:cs="Times New Roman"/>
          <w:b/>
          <w:bCs/>
          <w:i/>
          <w:iCs/>
          <w:sz w:val="21"/>
          <w:szCs w:val="21"/>
        </w:rPr>
        <w:t>„Zakup sprzętu i pomocy dydaktycznych dla: Szkoły Podstawowej im. Janusza Korczaka w Babach, Szkoły Podstawowej im. Margarethy Kamprad w Jarostach i Szkoły Podstawowej w Srocku”.</w:t>
      </w:r>
    </w:p>
    <w:p w14:paraId="4514D904" w14:textId="77777777" w:rsidR="00A177B5" w:rsidRPr="00A177B5" w:rsidRDefault="00A177B5" w:rsidP="00A177B5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BD658DA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  <w:sz w:val="28"/>
        </w:rPr>
        <w:t>Nazwa Wykonawcy..............................................................................................</w:t>
      </w:r>
    </w:p>
    <w:p w14:paraId="791B7A55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  <w:sz w:val="28"/>
        </w:rPr>
        <w:t>Adres Wykonawcy...............................................................................................</w:t>
      </w:r>
    </w:p>
    <w:p w14:paraId="2E311899" w14:textId="77777777" w:rsidR="00A177B5" w:rsidRPr="00A177B5" w:rsidRDefault="00A177B5" w:rsidP="00A177B5">
      <w:pPr>
        <w:widowControl w:val="0"/>
        <w:autoSpaceDE w:val="0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  <w:sz w:val="28"/>
        </w:rPr>
        <w:t>Telefon ..................................... Teleks/telefax ..................................................</w:t>
      </w:r>
    </w:p>
    <w:p w14:paraId="2C897A07" w14:textId="77777777" w:rsidR="00A177B5" w:rsidRPr="00A177B5" w:rsidRDefault="00A177B5" w:rsidP="00A177B5">
      <w:pPr>
        <w:widowControl w:val="0"/>
        <w:autoSpaceDE w:val="0"/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14:paraId="311B2D38" w14:textId="77777777" w:rsidR="00A177B5" w:rsidRPr="00A177B5" w:rsidRDefault="00A177B5" w:rsidP="00A177B5">
      <w:pPr>
        <w:spacing w:after="120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 xml:space="preserve">Niniejszym oświadczam/oświadczamy* że: </w:t>
      </w:r>
    </w:p>
    <w:p w14:paraId="7AA28C8A" w14:textId="77777777" w:rsidR="00A177B5" w:rsidRPr="00A177B5" w:rsidRDefault="00A177B5" w:rsidP="00A177B5">
      <w:pPr>
        <w:numPr>
          <w:ilvl w:val="0"/>
          <w:numId w:val="9"/>
        </w:num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NIE NALEŻYMY</w:t>
      </w:r>
      <w:r w:rsidRPr="00A177B5">
        <w:rPr>
          <w:rFonts w:ascii="Times New Roman" w:hAnsi="Times New Roman" w:cs="Times New Roman"/>
        </w:rPr>
        <w:t xml:space="preserve"> z innym wykonawcą, który złożył odrębną ofertę do grupy kapitałowej w rozumieniu ustawy z dnia 16 lutego 2007 r. o ochronie konkurencji i konsumentów (Dz. U. z 2020 r. poz. 1076 i 1086), w zakresie wynikającym z art. 108 ust. 1 pkt 5 ustawy PZP*</w:t>
      </w:r>
    </w:p>
    <w:p w14:paraId="48F68A1C" w14:textId="77777777" w:rsidR="00A177B5" w:rsidRPr="00A177B5" w:rsidRDefault="00A177B5" w:rsidP="00A177B5">
      <w:pPr>
        <w:spacing w:after="120"/>
        <w:ind w:left="720"/>
        <w:rPr>
          <w:rFonts w:ascii="Times New Roman" w:hAnsi="Times New Roman" w:cs="Times New Roman"/>
          <w:sz w:val="16"/>
          <w:szCs w:val="16"/>
        </w:rPr>
      </w:pPr>
    </w:p>
    <w:p w14:paraId="351D374E" w14:textId="77777777" w:rsidR="00A177B5" w:rsidRPr="00A177B5" w:rsidRDefault="00A177B5" w:rsidP="00A177B5">
      <w:pPr>
        <w:numPr>
          <w:ilvl w:val="0"/>
          <w:numId w:val="9"/>
        </w:num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b/>
        </w:rPr>
        <w:t>NALEŻYMY</w:t>
      </w:r>
      <w:r w:rsidRPr="00A177B5">
        <w:rPr>
          <w:rFonts w:ascii="Times New Roman" w:hAnsi="Times New Roman" w:cs="Times New Roman"/>
        </w:rPr>
        <w:t xml:space="preserve"> do tej samej grupy kapitałowej w rozumieniu ustawy z dnia 16 lutego 2007 r. o ochronie konkurencji i konsumentów (Dz. U. z 2020 r. poz. 1076 i 1086), w zakresie wynikającym z art. 108 ust. 1 pkt 5 ustawy PZP z następującymi Wykonawcami*: </w:t>
      </w:r>
    </w:p>
    <w:p w14:paraId="3CDF6ABA" w14:textId="77777777" w:rsidR="00A177B5" w:rsidRPr="00A177B5" w:rsidRDefault="00A177B5" w:rsidP="00A177B5">
      <w:pPr>
        <w:numPr>
          <w:ilvl w:val="1"/>
          <w:numId w:val="9"/>
        </w:numPr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……………………………………..</w:t>
      </w:r>
    </w:p>
    <w:p w14:paraId="620E2EAB" w14:textId="77777777" w:rsidR="00A177B5" w:rsidRPr="00A177B5" w:rsidRDefault="00A177B5" w:rsidP="00A177B5">
      <w:pPr>
        <w:numPr>
          <w:ilvl w:val="1"/>
          <w:numId w:val="9"/>
        </w:numPr>
        <w:suppressAutoHyphens/>
        <w:overflowPunct w:val="0"/>
        <w:autoSpaceDE w:val="0"/>
        <w:spacing w:after="120" w:line="276" w:lineRule="auto"/>
        <w:jc w:val="both"/>
        <w:textAlignment w:val="baseline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……………………………………..</w:t>
      </w:r>
    </w:p>
    <w:p w14:paraId="552152CD" w14:textId="77777777" w:rsidR="00A177B5" w:rsidRPr="00A177B5" w:rsidRDefault="00A177B5" w:rsidP="00A177B5">
      <w:pPr>
        <w:spacing w:after="120"/>
        <w:ind w:left="283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</w:rPr>
        <w:t>2a. W załączeniu Wykonawca przekazuje dokumenty lub informacje potwierdzające przygotowanie oferty niezależnie od innego wykonawcy należącego do tej samej grupy kapitałowej**.</w:t>
      </w:r>
    </w:p>
    <w:p w14:paraId="7A7265E6" w14:textId="77777777" w:rsidR="00A177B5" w:rsidRPr="00A177B5" w:rsidRDefault="00A177B5" w:rsidP="00A177B5">
      <w:pPr>
        <w:ind w:left="708"/>
        <w:jc w:val="both"/>
        <w:rPr>
          <w:rFonts w:ascii="Times New Roman" w:hAnsi="Times New Roman" w:cs="Times New Roman"/>
          <w:i/>
        </w:rPr>
      </w:pPr>
      <w:r w:rsidRPr="00A177B5">
        <w:rPr>
          <w:rFonts w:ascii="Times New Roman" w:hAnsi="Times New Roman" w:cs="Times New Roman"/>
        </w:rPr>
        <w:t>**</w:t>
      </w:r>
      <w:r w:rsidRPr="00A177B5">
        <w:rPr>
          <w:rFonts w:ascii="Times New Roman" w:hAnsi="Times New Roman" w:cs="Times New Roman"/>
          <w:i/>
        </w:rPr>
        <w:t>(jeżeli dotyczy)</w:t>
      </w:r>
    </w:p>
    <w:p w14:paraId="11BC2A2F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  <w:sz w:val="28"/>
        </w:rPr>
        <w:t xml:space="preserve">Podpis:    </w:t>
      </w:r>
    </w:p>
    <w:p w14:paraId="7AAB09D6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8"/>
        </w:rPr>
      </w:pPr>
    </w:p>
    <w:p w14:paraId="0EA562DD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8"/>
        </w:rPr>
      </w:pPr>
      <w:r w:rsidRPr="00A177B5">
        <w:rPr>
          <w:rFonts w:ascii="Times New Roman" w:hAnsi="Times New Roman" w:cs="Times New Roman"/>
          <w:sz w:val="28"/>
        </w:rPr>
        <w:t>.................................................</w:t>
      </w:r>
    </w:p>
    <w:p w14:paraId="79CE5F2B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</w:rPr>
      </w:pPr>
      <w:r w:rsidRPr="00A177B5">
        <w:rPr>
          <w:rFonts w:ascii="Times New Roman" w:hAnsi="Times New Roman" w:cs="Times New Roman"/>
          <w:sz w:val="28"/>
        </w:rPr>
        <w:t xml:space="preserve">                                                                     </w:t>
      </w:r>
      <w:r w:rsidRPr="00A177B5">
        <w:rPr>
          <w:rFonts w:ascii="Times New Roman" w:hAnsi="Times New Roman" w:cs="Times New Roman"/>
        </w:rPr>
        <w:t xml:space="preserve">(upoważniony przedstawiciel)     </w:t>
      </w:r>
    </w:p>
    <w:p w14:paraId="7D25FF3C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iCs/>
        </w:rPr>
      </w:pP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  <w:r w:rsidRPr="00A177B5">
        <w:rPr>
          <w:rFonts w:ascii="Times New Roman" w:hAnsi="Times New Roman" w:cs="Times New Roman"/>
          <w:sz w:val="28"/>
        </w:rPr>
        <w:tab/>
      </w:r>
    </w:p>
    <w:p w14:paraId="35BDA280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A177B5">
        <w:rPr>
          <w:rFonts w:ascii="Times New Roman" w:hAnsi="Times New Roman" w:cs="Times New Roman"/>
          <w:vertAlign w:val="superscript"/>
        </w:rPr>
        <w:t xml:space="preserve">* </w:t>
      </w:r>
      <w:r w:rsidRPr="00A177B5">
        <w:rPr>
          <w:rFonts w:ascii="Times New Roman" w:hAnsi="Times New Roman" w:cs="Times New Roman"/>
        </w:rPr>
        <w:t>- niepotrzebne skreślić</w:t>
      </w:r>
    </w:p>
    <w:p w14:paraId="470FCC29" w14:textId="77777777" w:rsidR="00A177B5" w:rsidRPr="00A177B5" w:rsidRDefault="00A177B5" w:rsidP="00A177B5">
      <w:pPr>
        <w:keepNext/>
        <w:widowControl w:val="0"/>
        <w:autoSpaceDE w:val="0"/>
        <w:jc w:val="right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lastRenderedPageBreak/>
        <w:t>Załącznik nr 6</w:t>
      </w:r>
    </w:p>
    <w:p w14:paraId="44181B8F" w14:textId="77777777" w:rsidR="00A177B5" w:rsidRPr="00A177B5" w:rsidRDefault="00A177B5" w:rsidP="00A177B5">
      <w:pPr>
        <w:keepNext/>
        <w:widowControl w:val="0"/>
        <w:autoSpaceDE w:val="0"/>
        <w:jc w:val="right"/>
        <w:rPr>
          <w:rFonts w:ascii="Times New Roman" w:hAnsi="Times New Roman" w:cs="Times New Roman"/>
          <w:color w:val="0070C0"/>
          <w:sz w:val="24"/>
          <w:szCs w:val="24"/>
        </w:rPr>
      </w:pPr>
    </w:p>
    <w:p w14:paraId="6BE60E8B" w14:textId="77777777" w:rsidR="00A177B5" w:rsidRPr="00A177B5" w:rsidRDefault="00A177B5" w:rsidP="00A177B5">
      <w:pPr>
        <w:keepNext/>
        <w:numPr>
          <w:ilvl w:val="0"/>
          <w:numId w:val="15"/>
        </w:numPr>
        <w:suppressAutoHyphens/>
        <w:spacing w:after="0" w:line="240" w:lineRule="auto"/>
        <w:jc w:val="center"/>
        <w:rPr>
          <w:rFonts w:ascii="Times New Roman" w:eastAsiaTheme="majorEastAsia" w:hAnsi="Times New Roman" w:cs="Times New Roman"/>
          <w:spacing w:val="15"/>
          <w:sz w:val="24"/>
          <w:szCs w:val="24"/>
        </w:rPr>
      </w:pPr>
      <w:r w:rsidRPr="00A177B5">
        <w:rPr>
          <w:rFonts w:ascii="Times New Roman" w:eastAsiaTheme="majorEastAsia" w:hAnsi="Times New Roman" w:cs="Times New Roman"/>
          <w:b/>
          <w:bCs/>
          <w:spacing w:val="15"/>
          <w:sz w:val="24"/>
          <w:szCs w:val="24"/>
        </w:rPr>
        <w:t>Oświadczenie Wykonawcy</w:t>
      </w:r>
    </w:p>
    <w:p w14:paraId="73C8E347" w14:textId="77777777" w:rsidR="00A177B5" w:rsidRPr="00A177B5" w:rsidRDefault="00A177B5" w:rsidP="00A177B5">
      <w:pPr>
        <w:keepNext/>
        <w:numPr>
          <w:ilvl w:val="0"/>
          <w:numId w:val="15"/>
        </w:numPr>
        <w:suppressAutoHyphens/>
        <w:spacing w:after="0" w:line="240" w:lineRule="auto"/>
        <w:jc w:val="center"/>
        <w:rPr>
          <w:rFonts w:ascii="Times New Roman" w:eastAsiaTheme="majorEastAsia" w:hAnsi="Times New Roman" w:cs="Times New Roman"/>
          <w:b/>
          <w:bCs/>
          <w:spacing w:val="15"/>
          <w:sz w:val="24"/>
          <w:szCs w:val="24"/>
        </w:rPr>
      </w:pPr>
      <w:r w:rsidRPr="00A177B5">
        <w:rPr>
          <w:rFonts w:ascii="Times New Roman" w:eastAsiaTheme="majorEastAsia" w:hAnsi="Times New Roman" w:cs="Times New Roman"/>
          <w:b/>
          <w:bCs/>
          <w:spacing w:val="15"/>
          <w:sz w:val="24"/>
          <w:szCs w:val="24"/>
        </w:rPr>
        <w:t xml:space="preserve"> o aktualności informacji zawartych w oświadczeniu, </w:t>
      </w:r>
      <w:r w:rsidRPr="00A177B5">
        <w:rPr>
          <w:rFonts w:ascii="Times New Roman" w:eastAsiaTheme="majorEastAsia" w:hAnsi="Times New Roman" w:cs="Times New Roman"/>
          <w:b/>
          <w:bCs/>
          <w:spacing w:val="15"/>
          <w:sz w:val="24"/>
          <w:szCs w:val="24"/>
        </w:rPr>
        <w:br/>
        <w:t>o którym mowa w art. 125 ust. 1 ustawy z dnia 11 września 2019 r. Prawo zamówień publicznych (dalej jako ustawa PZP).</w:t>
      </w:r>
    </w:p>
    <w:p w14:paraId="7CC41380" w14:textId="77777777" w:rsidR="00A177B5" w:rsidRPr="00A177B5" w:rsidRDefault="00A177B5" w:rsidP="00A177B5">
      <w:pPr>
        <w:widowControl w:val="0"/>
        <w:numPr>
          <w:ilvl w:val="0"/>
          <w:numId w:val="15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14:paraId="092D0752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177B5">
        <w:rPr>
          <w:rFonts w:ascii="Times New Roman" w:hAnsi="Times New Roman" w:cs="Times New Roman"/>
          <w:b/>
          <w:i/>
          <w:iCs/>
          <w:sz w:val="24"/>
          <w:szCs w:val="24"/>
        </w:rPr>
        <w:t>w postępowaniu o udzielenie zamówienia publicznego na wykonanie zadania pn.:</w:t>
      </w:r>
      <w:r w:rsidRPr="00A177B5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A177B5">
        <w:rPr>
          <w:rFonts w:ascii="Times New Roman" w:hAnsi="Times New Roman" w:cs="Times New Roman"/>
          <w:b/>
          <w:bCs/>
          <w:i/>
          <w:iCs/>
          <w:sz w:val="24"/>
          <w:szCs w:val="24"/>
        </w:rPr>
        <w:t>„Zakup sprzętu i pomocy dydaktycznych dla: Szkoły Podstawowej im. Janusza Korczaka w Babach, Szkoły Podstawowej im. Margarethy Kamprad w Jarostach i Szkoły Podstawowej w Srocku”.</w:t>
      </w:r>
    </w:p>
    <w:p w14:paraId="1F7E84F8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b/>
          <w:i/>
          <w:iCs/>
          <w:color w:val="0070C0"/>
          <w:sz w:val="24"/>
          <w:szCs w:val="24"/>
        </w:rPr>
      </w:pPr>
    </w:p>
    <w:p w14:paraId="53BFF010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Nazwa Wykonawcy..................................................................................</w:t>
      </w:r>
    </w:p>
    <w:p w14:paraId="05698B14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Adres Wykonawcy....................................................................................</w:t>
      </w:r>
    </w:p>
    <w:p w14:paraId="3D093C02" w14:textId="77777777" w:rsidR="00A177B5" w:rsidRPr="00A177B5" w:rsidRDefault="00A177B5" w:rsidP="00A177B5">
      <w:pPr>
        <w:widowControl w:val="0"/>
        <w:autoSpaceDE w:val="0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Telefon ..................................... Teleks/telefax .......................................</w:t>
      </w:r>
    </w:p>
    <w:p w14:paraId="264FE5FB" w14:textId="77777777" w:rsidR="00A177B5" w:rsidRPr="00A177B5" w:rsidRDefault="00A177B5" w:rsidP="00A177B5">
      <w:pPr>
        <w:numPr>
          <w:ilvl w:val="1"/>
          <w:numId w:val="0"/>
        </w:numPr>
        <w:spacing w:line="360" w:lineRule="auto"/>
        <w:rPr>
          <w:rFonts w:ascii="Times New Roman" w:eastAsiaTheme="majorEastAsia" w:hAnsi="Times New Roman" w:cs="Times New Roman"/>
          <w:i/>
          <w:iCs/>
          <w:color w:val="595959" w:themeColor="text1" w:themeTint="A6"/>
          <w:spacing w:val="15"/>
          <w:sz w:val="24"/>
          <w:szCs w:val="24"/>
        </w:rPr>
      </w:pPr>
    </w:p>
    <w:p w14:paraId="62368C13" w14:textId="77777777" w:rsidR="00A177B5" w:rsidRPr="00A177B5" w:rsidRDefault="00A177B5" w:rsidP="00A177B5">
      <w:pPr>
        <w:numPr>
          <w:ilvl w:val="1"/>
          <w:numId w:val="0"/>
        </w:numPr>
        <w:spacing w:after="120" w:line="240" w:lineRule="auto"/>
        <w:jc w:val="both"/>
        <w:rPr>
          <w:rFonts w:ascii="Times New Roman" w:eastAsiaTheme="majorEastAsia" w:hAnsi="Times New Roman" w:cs="Times New Roman"/>
          <w:spacing w:val="15"/>
          <w:sz w:val="24"/>
          <w:szCs w:val="24"/>
        </w:rPr>
      </w:pPr>
      <w:r w:rsidRPr="00A177B5">
        <w:rPr>
          <w:rFonts w:ascii="Times New Roman" w:eastAsiaTheme="majorEastAsia" w:hAnsi="Times New Roman" w:cs="Times New Roman"/>
          <w:spacing w:val="15"/>
          <w:sz w:val="24"/>
          <w:szCs w:val="24"/>
        </w:rPr>
        <w:t>Niniejszym oświadczam, że informacje zawarte w złożonym przez nas oświadczeniu składanym na podstawie art. 125 ust. 1 ustawy PZP, w zakresie niżej wymienionych podstaw wykluczenia wskazanych przez Zamawiającego są aktualne:</w:t>
      </w:r>
    </w:p>
    <w:p w14:paraId="61A89017" w14:textId="77777777" w:rsidR="00A177B5" w:rsidRPr="00A177B5" w:rsidRDefault="00A177B5" w:rsidP="00A177B5">
      <w:pPr>
        <w:autoSpaceDE w:val="0"/>
        <w:spacing w:after="12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177B5">
        <w:rPr>
          <w:rFonts w:ascii="Times New Roman" w:eastAsia="TimesNewRoman" w:hAnsi="Times New Roman" w:cs="Times New Roman"/>
          <w:sz w:val="24"/>
          <w:szCs w:val="24"/>
        </w:rPr>
        <w:t>a) art. 108 ust. 1 pkt 1, 2 ustawy,</w:t>
      </w:r>
    </w:p>
    <w:p w14:paraId="1AAC9E5F" w14:textId="77777777" w:rsidR="00A177B5" w:rsidRPr="00A177B5" w:rsidRDefault="00A177B5" w:rsidP="00A177B5">
      <w:pPr>
        <w:autoSpaceDE w:val="0"/>
        <w:spacing w:after="12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177B5">
        <w:rPr>
          <w:rFonts w:ascii="Times New Roman" w:eastAsia="TimesNewRoman" w:hAnsi="Times New Roman" w:cs="Times New Roman"/>
          <w:sz w:val="24"/>
          <w:szCs w:val="24"/>
        </w:rPr>
        <w:t>b) art. 108 ust. 1 pkt 3 ustawy,</w:t>
      </w:r>
    </w:p>
    <w:p w14:paraId="6B445815" w14:textId="77777777" w:rsidR="00A177B5" w:rsidRPr="00A177B5" w:rsidRDefault="00A177B5" w:rsidP="00A177B5">
      <w:pPr>
        <w:autoSpaceDE w:val="0"/>
        <w:spacing w:after="12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177B5">
        <w:rPr>
          <w:rFonts w:ascii="Times New Roman" w:eastAsia="TimesNewRoman" w:hAnsi="Times New Roman" w:cs="Times New Roman"/>
          <w:sz w:val="24"/>
          <w:szCs w:val="24"/>
        </w:rPr>
        <w:t>c) art. 108 ust. 1 pkt 4 ustawy, dotyczących orzeczenia zakazu ubiegania się o zamówienie publiczne tytułem środka zapobiegawczego oraz orzeczenia zakazu ubiegania się o zamówienie publiczne tytułem środka karnego,</w:t>
      </w:r>
    </w:p>
    <w:p w14:paraId="37F418F6" w14:textId="77777777" w:rsidR="00A177B5" w:rsidRPr="00A177B5" w:rsidRDefault="00A177B5" w:rsidP="00A177B5">
      <w:pPr>
        <w:autoSpaceDE w:val="0"/>
        <w:spacing w:after="12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177B5">
        <w:rPr>
          <w:rFonts w:ascii="Times New Roman" w:eastAsia="TimesNewRoman" w:hAnsi="Times New Roman" w:cs="Times New Roman"/>
          <w:sz w:val="24"/>
          <w:szCs w:val="24"/>
        </w:rPr>
        <w:t xml:space="preserve">d) art. 108 ust. 1 pkt 5 ustawy, dotyczących zawarcia z innymi wykonawcami porozumienia mającego na celu zakłócenie konkurencji, </w:t>
      </w:r>
    </w:p>
    <w:p w14:paraId="2A6E6E9C" w14:textId="77777777" w:rsidR="00A177B5" w:rsidRPr="00A177B5" w:rsidRDefault="00A177B5" w:rsidP="00A177B5">
      <w:pPr>
        <w:autoSpaceDE w:val="0"/>
        <w:spacing w:after="12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177B5">
        <w:rPr>
          <w:rFonts w:ascii="Times New Roman" w:eastAsia="TimesNewRoman" w:hAnsi="Times New Roman" w:cs="Times New Roman"/>
          <w:sz w:val="24"/>
          <w:szCs w:val="24"/>
        </w:rPr>
        <w:t>e) art. 108 ust. 1 pkt 6 ustawy,</w:t>
      </w:r>
    </w:p>
    <w:p w14:paraId="699616F5" w14:textId="77777777" w:rsidR="00A177B5" w:rsidRPr="00A177B5" w:rsidRDefault="00A177B5" w:rsidP="00A177B5">
      <w:pPr>
        <w:autoSpaceDE w:val="0"/>
        <w:spacing w:after="120" w:line="240" w:lineRule="auto"/>
        <w:rPr>
          <w:rFonts w:ascii="Times New Roman" w:eastAsia="TimesNewRoman" w:hAnsi="Times New Roman" w:cs="Times New Roman"/>
          <w:sz w:val="24"/>
          <w:szCs w:val="24"/>
        </w:rPr>
      </w:pPr>
      <w:r w:rsidRPr="00A177B5">
        <w:rPr>
          <w:rFonts w:ascii="Times New Roman" w:eastAsia="TimesNewRoman" w:hAnsi="Times New Roman" w:cs="Times New Roman"/>
          <w:sz w:val="24"/>
          <w:szCs w:val="24"/>
        </w:rPr>
        <w:t>f) art. 109 ust. 1 pkt 1 ustawy, odnośnie do naruszenia obowiązków dotyczących płatności podatków i opłat lokalnych, o których mowa w ustawie z dnia 12 stycznia 1991 r. o podatkach i opłatach lokalnych (Dz. U. z 2025 r. poz. 707),</w:t>
      </w:r>
    </w:p>
    <w:p w14:paraId="3DFBAF5D" w14:textId="77777777" w:rsidR="00A177B5" w:rsidRPr="00A177B5" w:rsidRDefault="00A177B5" w:rsidP="00A177B5">
      <w:pPr>
        <w:spacing w:after="80" w:line="240" w:lineRule="auto"/>
        <w:contextualSpacing/>
        <w:jc w:val="right"/>
        <w:rPr>
          <w:rFonts w:ascii="Times New Roman" w:eastAsiaTheme="majorEastAsia" w:hAnsi="Times New Roman" w:cs="Times New Roman"/>
          <w:b/>
          <w:spacing w:val="-10"/>
          <w:kern w:val="28"/>
          <w:sz w:val="24"/>
          <w:szCs w:val="24"/>
        </w:rPr>
      </w:pPr>
    </w:p>
    <w:p w14:paraId="7B834E03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Podpis:    </w:t>
      </w:r>
    </w:p>
    <w:p w14:paraId="7754B103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14:paraId="0717BDE6" w14:textId="77777777" w:rsidR="00A177B5" w:rsidRPr="00A177B5" w:rsidRDefault="00A177B5" w:rsidP="00A177B5">
      <w:pPr>
        <w:widowControl w:val="0"/>
        <w:autoSpaceDE w:val="0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>..........................................................</w:t>
      </w:r>
    </w:p>
    <w:p w14:paraId="34DCD322" w14:textId="77777777" w:rsidR="00A177B5" w:rsidRPr="00A177B5" w:rsidRDefault="00A177B5" w:rsidP="00A177B5">
      <w:pPr>
        <w:widowControl w:val="0"/>
        <w:autoSpaceDE w:val="0"/>
        <w:jc w:val="both"/>
        <w:rPr>
          <w:rFonts w:ascii="Times New Roman" w:hAnsi="Times New Roman" w:cs="Times New Roman"/>
          <w:sz w:val="24"/>
          <w:szCs w:val="24"/>
        </w:rPr>
      </w:pPr>
      <w:r w:rsidRPr="00A177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</w:r>
      <w:r w:rsidRPr="00A177B5">
        <w:rPr>
          <w:rFonts w:ascii="Times New Roman" w:hAnsi="Times New Roman" w:cs="Times New Roman"/>
          <w:sz w:val="24"/>
          <w:szCs w:val="24"/>
        </w:rPr>
        <w:tab/>
        <w:t xml:space="preserve">      (upoważniony przedstawiciel)  </w:t>
      </w:r>
    </w:p>
    <w:p w14:paraId="3D1FC6F3" w14:textId="77777777" w:rsidR="00BB6FFB" w:rsidRDefault="00BB6FFB"/>
    <w:sectPr w:rsidR="00BB6F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944C84" w14:textId="77777777" w:rsidR="00CB2C09" w:rsidRDefault="00CB2C09" w:rsidP="00A177B5">
      <w:pPr>
        <w:spacing w:after="0" w:line="240" w:lineRule="auto"/>
      </w:pPr>
      <w:r>
        <w:separator/>
      </w:r>
    </w:p>
  </w:endnote>
  <w:endnote w:type="continuationSeparator" w:id="0">
    <w:p w14:paraId="1F619806" w14:textId="77777777" w:rsidR="00CB2C09" w:rsidRDefault="00CB2C09" w:rsidP="00A17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PSMT, 'Times New R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">
    <w:altName w:val="MS Mincho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BD2D7E" w14:textId="77777777" w:rsidR="00CB2C09" w:rsidRDefault="00CB2C09" w:rsidP="00A177B5">
      <w:pPr>
        <w:spacing w:after="0" w:line="240" w:lineRule="auto"/>
      </w:pPr>
      <w:r>
        <w:separator/>
      </w:r>
    </w:p>
  </w:footnote>
  <w:footnote w:type="continuationSeparator" w:id="0">
    <w:p w14:paraId="06D9BCAC" w14:textId="77777777" w:rsidR="00CB2C09" w:rsidRDefault="00CB2C09" w:rsidP="00A177B5">
      <w:pPr>
        <w:spacing w:after="0" w:line="240" w:lineRule="auto"/>
      </w:pPr>
      <w:r>
        <w:continuationSeparator/>
      </w:r>
    </w:p>
  </w:footnote>
  <w:footnote w:id="1">
    <w:p w14:paraId="169C8A22" w14:textId="77777777" w:rsidR="00A177B5" w:rsidRPr="00A82964" w:rsidRDefault="00A177B5" w:rsidP="00A177B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E6BF878" w14:textId="77777777" w:rsidR="00A177B5" w:rsidRPr="00A82964" w:rsidRDefault="00A177B5" w:rsidP="00A177B5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F27DD52" w14:textId="77777777" w:rsidR="00A177B5" w:rsidRPr="00A82964" w:rsidRDefault="00A177B5" w:rsidP="00A177B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2836D7">
        <w:rPr>
          <w:rFonts w:ascii="Arial" w:hAnsi="Arial" w:cs="Arial"/>
          <w:sz w:val="16"/>
          <w:szCs w:val="16"/>
          <w:lang w:eastAsia="pl-PL"/>
        </w:rPr>
        <w:t>terroryzmu (t.j. Dz. U. z 2025 r. poz. 644)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76288CE" w14:textId="77777777" w:rsidR="00A177B5" w:rsidRPr="00761CEB" w:rsidRDefault="00A177B5" w:rsidP="00A177B5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2836D7">
        <w:rPr>
          <w:rFonts w:ascii="Arial" w:hAnsi="Arial" w:cs="Arial"/>
          <w:sz w:val="16"/>
          <w:szCs w:val="16"/>
          <w:lang w:eastAsia="pl-PL"/>
        </w:rPr>
        <w:t>(t.j. Dz. U z 2023 r. poz. 120), jest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3A26FD89" w14:textId="77777777" w:rsidR="00A177B5" w:rsidRPr="00A82964" w:rsidRDefault="00A177B5" w:rsidP="00A177B5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4D93B2D" w14:textId="77777777" w:rsidR="00A177B5" w:rsidRPr="00A82964" w:rsidRDefault="00A177B5" w:rsidP="00A177B5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CBFEEFD" w14:textId="77777777" w:rsidR="00A177B5" w:rsidRPr="0006218D" w:rsidRDefault="00A177B5" w:rsidP="00A177B5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</w:t>
      </w:r>
      <w:r w:rsidRPr="0006218D">
        <w:rPr>
          <w:rFonts w:ascii="Arial" w:hAnsi="Arial" w:cs="Arial"/>
          <w:sz w:val="16"/>
          <w:szCs w:val="16"/>
          <w:lang w:eastAsia="pl-PL"/>
        </w:rPr>
        <w:t>terroryzmu ( t.j.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A4017E3" w14:textId="77777777" w:rsidR="00A177B5" w:rsidRPr="00761CEB" w:rsidRDefault="00A177B5" w:rsidP="00A177B5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06218D">
        <w:rPr>
          <w:rFonts w:ascii="Arial" w:hAnsi="Arial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(t.j. Dz. U z 2023 r. poz. 120), jest podmiot wymieniony w wykazach określonych w rozporządzeniu 765/2006 i rozporządzeniu 269/2014 albo wpisany na listę l</w:t>
      </w:r>
      <w:r w:rsidRPr="00A82964">
        <w:rPr>
          <w:rFonts w:ascii="Arial" w:hAnsi="Arial" w:cs="Arial"/>
          <w:color w:val="222222"/>
          <w:sz w:val="16"/>
          <w:szCs w:val="16"/>
          <w:lang w:eastAsia="pl-PL"/>
        </w:rPr>
        <w:t>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D8A13" w14:textId="77777777" w:rsidR="00A177B5" w:rsidRDefault="00A177B5" w:rsidP="00A177B5">
    <w:pPr>
      <w:pStyle w:val="Nagwek"/>
      <w:tabs>
        <w:tab w:val="left" w:pos="2400"/>
        <w:tab w:val="left" w:pos="4530"/>
        <w:tab w:val="left" w:pos="5070"/>
      </w:tabs>
      <w:jc w:val="center"/>
      <w:rPr>
        <w:sz w:val="20"/>
        <w:szCs w:val="20"/>
        <w:vertAlign w:val="subscript"/>
      </w:rPr>
    </w:pPr>
    <w:r>
      <w:rPr>
        <w:b/>
        <w:noProof/>
      </w:rPr>
      <w:drawing>
        <wp:inline distT="0" distB="0" distL="0" distR="0" wp14:anchorId="3A86A3C2" wp14:editId="5A452FC1">
          <wp:extent cx="5791989" cy="472440"/>
          <wp:effectExtent l="0" t="0" r="0" b="3810"/>
          <wp:docPr id="7198186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31614" cy="47567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176ED9E" w14:textId="77777777" w:rsidR="00A177B5" w:rsidRPr="002B2B9D" w:rsidRDefault="00A177B5" w:rsidP="00A177B5">
    <w:pPr>
      <w:pStyle w:val="Nagwek"/>
      <w:tabs>
        <w:tab w:val="left" w:pos="2400"/>
        <w:tab w:val="left" w:pos="4530"/>
        <w:tab w:val="left" w:pos="5070"/>
      </w:tabs>
      <w:jc w:val="center"/>
      <w:rPr>
        <w:sz w:val="20"/>
        <w:szCs w:val="18"/>
        <w:vertAlign w:val="subscript"/>
      </w:rPr>
    </w:pPr>
    <w:r w:rsidRPr="002B2B9D">
      <w:rPr>
        <w:sz w:val="20"/>
        <w:szCs w:val="18"/>
        <w:vertAlign w:val="subscript"/>
      </w:rPr>
      <w:t>PROJEKT WSPÓŁFINANSOWANY ZE ŚRODKÓW EUROPEJSKIEGO FUNDUSZU SPOŁECZNEGO PLUS W RAMACH PROGRAMU REGIONALNEGO</w:t>
    </w:r>
    <w:r>
      <w:rPr>
        <w:sz w:val="20"/>
        <w:szCs w:val="18"/>
        <w:vertAlign w:val="subscript"/>
      </w:rPr>
      <w:br/>
    </w:r>
    <w:r w:rsidRPr="002B2B9D">
      <w:rPr>
        <w:sz w:val="20"/>
        <w:szCs w:val="18"/>
        <w:vertAlign w:val="subscript"/>
      </w:rPr>
      <w:t xml:space="preserve"> FUNDUSZE EUROPEJSKIE DLA ŁÓDZKIEGO 2021 -2027</w:t>
    </w:r>
  </w:p>
  <w:p w14:paraId="4E210D6F" w14:textId="77777777" w:rsidR="00A177B5" w:rsidRDefault="00A177B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835E237C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0B10BFE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Cs w:val="20"/>
        <w:lang w:val="pl-PL"/>
      </w:rPr>
    </w:lvl>
  </w:abstractNum>
  <w:abstractNum w:abstractNumId="3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709" w:hanging="432"/>
      </w:pPr>
      <w:rPr>
        <w:rFonts w:ascii="Arial" w:hAnsi="Arial" w:cs="Cambria"/>
        <w:b/>
        <w:bCs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Cambria" w:hAnsi="Cambria" w:cs="Cambria"/>
        <w:b/>
        <w:bCs/>
        <w:sz w:val="24"/>
        <w:szCs w:val="24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5"/>
    <w:multiLevelType w:val="multilevel"/>
    <w:tmpl w:val="441A011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i w:val="0"/>
        <w:iCs w:val="0"/>
        <w:strike w:val="0"/>
        <w:spacing w:val="-5"/>
        <w:szCs w:val="24"/>
      </w:r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2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decimal"/>
      <w:pStyle w:val="Treparagrafu-punkty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b/>
        <w:color w:val="FF0000"/>
      </w:rPr>
    </w:lvl>
  </w:abstractNum>
  <w:abstractNum w:abstractNumId="6" w15:restartNumberingAfterBreak="0">
    <w:nsid w:val="00000008"/>
    <w:multiLevelType w:val="singleLevel"/>
    <w:tmpl w:val="EB5CC94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iCs/>
        <w:color w:val="000000"/>
        <w:sz w:val="22"/>
        <w:szCs w:val="22"/>
      </w:rPr>
    </w:lvl>
  </w:abstractNum>
  <w:abstractNum w:abstractNumId="7" w15:restartNumberingAfterBreak="0">
    <w:nsid w:val="037F43E9"/>
    <w:multiLevelType w:val="multilevel"/>
    <w:tmpl w:val="0A049B8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64960E9"/>
    <w:multiLevelType w:val="multilevel"/>
    <w:tmpl w:val="26A4C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BE61B0"/>
    <w:multiLevelType w:val="multilevel"/>
    <w:tmpl w:val="AF68D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7322E6E"/>
    <w:multiLevelType w:val="hybridMultilevel"/>
    <w:tmpl w:val="52A01BB4"/>
    <w:lvl w:ilvl="0" w:tplc="B840EE72">
      <w:numFmt w:val="bullet"/>
      <w:lvlText w:val="·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B50A79"/>
    <w:multiLevelType w:val="multilevel"/>
    <w:tmpl w:val="C932F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E3370C0"/>
    <w:multiLevelType w:val="multilevel"/>
    <w:tmpl w:val="D0EA3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·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7E6543"/>
    <w:multiLevelType w:val="hybridMultilevel"/>
    <w:tmpl w:val="1DC8C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D8443F"/>
    <w:multiLevelType w:val="hybridMultilevel"/>
    <w:tmpl w:val="A148BA2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2FC50E1"/>
    <w:multiLevelType w:val="hybridMultilevel"/>
    <w:tmpl w:val="D91E02DC"/>
    <w:lvl w:ilvl="0" w:tplc="33AE1E12">
      <w:start w:val="1"/>
      <w:numFmt w:val="decimal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211C7FD4">
      <w:start w:val="1"/>
      <w:numFmt w:val="lowerLetter"/>
      <w:lvlText w:val="%2."/>
      <w:lvlJc w:val="left"/>
      <w:pPr>
        <w:ind w:left="1440" w:hanging="360"/>
      </w:pPr>
    </w:lvl>
    <w:lvl w:ilvl="2" w:tplc="7BD06006">
      <w:start w:val="1"/>
      <w:numFmt w:val="lowerRoman"/>
      <w:lvlText w:val="%3."/>
      <w:lvlJc w:val="right"/>
      <w:pPr>
        <w:ind w:left="2160" w:hanging="180"/>
      </w:pPr>
    </w:lvl>
    <w:lvl w:ilvl="3" w:tplc="4B2C5DD8">
      <w:start w:val="1"/>
      <w:numFmt w:val="decimal"/>
      <w:lvlText w:val="%4."/>
      <w:lvlJc w:val="left"/>
      <w:pPr>
        <w:ind w:left="2880" w:hanging="360"/>
      </w:pPr>
    </w:lvl>
    <w:lvl w:ilvl="4" w:tplc="92EABE5E">
      <w:start w:val="1"/>
      <w:numFmt w:val="lowerLetter"/>
      <w:lvlText w:val="%5."/>
      <w:lvlJc w:val="left"/>
      <w:pPr>
        <w:ind w:left="3600" w:hanging="360"/>
      </w:pPr>
    </w:lvl>
    <w:lvl w:ilvl="5" w:tplc="904EAD24">
      <w:start w:val="1"/>
      <w:numFmt w:val="lowerRoman"/>
      <w:lvlText w:val="%6."/>
      <w:lvlJc w:val="right"/>
      <w:pPr>
        <w:ind w:left="4320" w:hanging="180"/>
      </w:pPr>
    </w:lvl>
    <w:lvl w:ilvl="6" w:tplc="B6488FA4">
      <w:start w:val="1"/>
      <w:numFmt w:val="decimal"/>
      <w:lvlText w:val="%7."/>
      <w:lvlJc w:val="left"/>
      <w:pPr>
        <w:ind w:left="5040" w:hanging="360"/>
      </w:pPr>
    </w:lvl>
    <w:lvl w:ilvl="7" w:tplc="EFC265E4">
      <w:start w:val="1"/>
      <w:numFmt w:val="lowerLetter"/>
      <w:lvlText w:val="%8."/>
      <w:lvlJc w:val="left"/>
      <w:pPr>
        <w:ind w:left="5760" w:hanging="360"/>
      </w:pPr>
    </w:lvl>
    <w:lvl w:ilvl="8" w:tplc="7C149C20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1DBA315A"/>
    <w:multiLevelType w:val="multilevel"/>
    <w:tmpl w:val="BA549906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F4E2D3C"/>
    <w:multiLevelType w:val="hybridMultilevel"/>
    <w:tmpl w:val="F3C0918A"/>
    <w:lvl w:ilvl="0" w:tplc="C7A82D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1F5335"/>
    <w:multiLevelType w:val="hybridMultilevel"/>
    <w:tmpl w:val="9A006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A84F2D"/>
    <w:multiLevelType w:val="hybridMultilevel"/>
    <w:tmpl w:val="18A8472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E77A79"/>
    <w:multiLevelType w:val="hybridMultilevel"/>
    <w:tmpl w:val="AEF807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0C4FDD"/>
    <w:multiLevelType w:val="multilevel"/>
    <w:tmpl w:val="4010001A"/>
    <w:styleLink w:val="WW8Num4"/>
    <w:lvl w:ilvl="0">
      <w:start w:val="1"/>
      <w:numFmt w:val="none"/>
      <w:lvlText w:val="%1"/>
      <w:lvlJc w:val="left"/>
      <w:pPr>
        <w:ind w:left="0" w:firstLine="0"/>
      </w:pPr>
      <w:rPr>
        <w:rFonts w:ascii="Arial" w:eastAsia="Times New Roman" w:hAnsi="Arial" w:cs="TimesNewRomanPSMT, 'Times New R"/>
        <w:b w:val="0"/>
        <w:bCs/>
        <w:i/>
        <w:iCs/>
        <w:sz w:val="20"/>
        <w:szCs w:val="20"/>
      </w:rPr>
    </w:lvl>
    <w:lvl w:ilvl="1">
      <w:start w:val="1"/>
      <w:numFmt w:val="none"/>
      <w:lvlText w:val="%2"/>
      <w:lvlJc w:val="left"/>
      <w:pPr>
        <w:ind w:left="0" w:firstLine="0"/>
      </w:pPr>
      <w:rPr>
        <w:rFonts w:ascii="Arial" w:hAnsi="Arial" w:cs="TimesNewRomanPSMT, 'Times New R"/>
        <w:sz w:val="20"/>
        <w:szCs w:val="20"/>
      </w:rPr>
    </w:lvl>
    <w:lvl w:ilvl="2">
      <w:start w:val="1"/>
      <w:numFmt w:val="none"/>
      <w:lvlText w:val="%3"/>
      <w:lvlJc w:val="left"/>
      <w:pPr>
        <w:ind w:left="0" w:firstLine="0"/>
      </w:pPr>
      <w:rPr>
        <w:rFonts w:ascii="Arial" w:eastAsia="Times New Roman" w:hAnsi="Arial" w:cs="TimesNewRomanPSMT, 'Times New R"/>
        <w:sz w:val="20"/>
        <w:szCs w:val="20"/>
      </w:rPr>
    </w:lvl>
    <w:lvl w:ilvl="3">
      <w:start w:val="1"/>
      <w:numFmt w:val="none"/>
      <w:lvlText w:val="%4"/>
      <w:lvlJc w:val="left"/>
      <w:pPr>
        <w:ind w:left="0" w:firstLine="0"/>
      </w:pPr>
      <w:rPr>
        <w:rFonts w:ascii="Symbol" w:hAnsi="Symbol" w:cs="Symbol"/>
      </w:rPr>
    </w:lvl>
    <w:lvl w:ilvl="4">
      <w:start w:val="1"/>
      <w:numFmt w:val="none"/>
      <w:lvlText w:val="%5"/>
      <w:lvlJc w:val="left"/>
      <w:pPr>
        <w:ind w:left="0" w:firstLine="0"/>
      </w:pPr>
    </w:lvl>
    <w:lvl w:ilvl="5">
      <w:start w:val="1"/>
      <w:numFmt w:val="none"/>
      <w:lvlText w:val="%6"/>
      <w:lvlJc w:val="left"/>
      <w:pPr>
        <w:ind w:left="0" w:firstLine="0"/>
      </w:pPr>
    </w:lvl>
    <w:lvl w:ilvl="6">
      <w:start w:val="1"/>
      <w:numFmt w:val="none"/>
      <w:lvlText w:val="%7"/>
      <w:lvlJc w:val="left"/>
      <w:pPr>
        <w:ind w:left="0" w:firstLine="0"/>
      </w:pPr>
    </w:lvl>
    <w:lvl w:ilvl="7">
      <w:start w:val="1"/>
      <w:numFmt w:val="none"/>
      <w:lvlText w:val="%8"/>
      <w:lvlJc w:val="left"/>
      <w:pPr>
        <w:ind w:left="0" w:firstLine="0"/>
      </w:pPr>
    </w:lvl>
    <w:lvl w:ilvl="8">
      <w:start w:val="1"/>
      <w:numFmt w:val="none"/>
      <w:lvlText w:val="%9"/>
      <w:lvlJc w:val="left"/>
      <w:pPr>
        <w:ind w:left="0" w:firstLine="0"/>
      </w:pPr>
    </w:lvl>
  </w:abstractNum>
  <w:abstractNum w:abstractNumId="23" w15:restartNumberingAfterBreak="0">
    <w:nsid w:val="273566A9"/>
    <w:multiLevelType w:val="hybridMultilevel"/>
    <w:tmpl w:val="181683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2F1CDF"/>
    <w:multiLevelType w:val="hybridMultilevel"/>
    <w:tmpl w:val="5C9AF2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967752"/>
    <w:multiLevelType w:val="multilevel"/>
    <w:tmpl w:val="FF5036E8"/>
    <w:lvl w:ilvl="0">
      <w:start w:val="1"/>
      <w:numFmt w:val="upperRoman"/>
      <w:pStyle w:val="SIWZROZDZIA"/>
      <w:lvlText w:val="%1."/>
      <w:lvlJc w:val="righ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2FE365F2"/>
    <w:multiLevelType w:val="multilevel"/>
    <w:tmpl w:val="67CC6FF4"/>
    <w:lvl w:ilvl="0">
      <w:start w:val="1"/>
      <w:numFmt w:val="decimal"/>
      <w:lvlText w:val="%1. 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 "/>
      <w:lvlJc w:val="left"/>
      <w:pPr>
        <w:tabs>
          <w:tab w:val="num" w:pos="567"/>
        </w:tabs>
        <w:ind w:left="567" w:hanging="283"/>
      </w:pPr>
    </w:lvl>
    <w:lvl w:ilvl="2">
      <w:start w:val="1"/>
      <w:numFmt w:val="bullet"/>
      <w:lvlText w:val="-"/>
      <w:lvlJc w:val="left"/>
      <w:pPr>
        <w:tabs>
          <w:tab w:val="num" w:pos="850"/>
        </w:tabs>
        <w:ind w:left="850" w:hanging="283"/>
      </w:pPr>
      <w:rPr>
        <w:rFonts w:ascii="Segoe UI" w:hAnsi="Segoe UI" w:cs="Segoe UI"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30A448A5"/>
    <w:multiLevelType w:val="hybridMultilevel"/>
    <w:tmpl w:val="669CE7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 w15:restartNumberingAfterBreak="0">
    <w:nsid w:val="34456EBE"/>
    <w:multiLevelType w:val="multilevel"/>
    <w:tmpl w:val="98580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E326FD"/>
    <w:multiLevelType w:val="hybridMultilevel"/>
    <w:tmpl w:val="1CBCA5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110E4F"/>
    <w:multiLevelType w:val="multilevel"/>
    <w:tmpl w:val="1C3A3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FF06C2"/>
    <w:multiLevelType w:val="singleLevel"/>
    <w:tmpl w:val="0E9E3E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i w:val="0"/>
        <w:iCs/>
        <w:color w:val="000000"/>
        <w:sz w:val="22"/>
        <w:szCs w:val="22"/>
      </w:rPr>
    </w:lvl>
  </w:abstractNum>
  <w:abstractNum w:abstractNumId="33" w15:restartNumberingAfterBreak="0">
    <w:nsid w:val="387108E9"/>
    <w:multiLevelType w:val="multilevel"/>
    <w:tmpl w:val="AB5EA260"/>
    <w:lvl w:ilvl="0">
      <w:start w:val="1"/>
      <w:numFmt w:val="bullet"/>
      <w:pStyle w:val="wyliczaniewielopoziomow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9CC7FEF"/>
    <w:multiLevelType w:val="multilevel"/>
    <w:tmpl w:val="B54CC770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5" w15:restartNumberingAfterBreak="0">
    <w:nsid w:val="39DE45C9"/>
    <w:multiLevelType w:val="multilevel"/>
    <w:tmpl w:val="06B4A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D900F95"/>
    <w:multiLevelType w:val="hybridMultilevel"/>
    <w:tmpl w:val="0986CF5A"/>
    <w:lvl w:ilvl="0" w:tplc="4DDED18E">
      <w:start w:val="1"/>
      <w:numFmt w:val="decimal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B8DC4F2C">
      <w:start w:val="1"/>
      <w:numFmt w:val="lowerLetter"/>
      <w:lvlText w:val="%2."/>
      <w:lvlJc w:val="left"/>
      <w:pPr>
        <w:ind w:left="1440" w:hanging="360"/>
      </w:pPr>
    </w:lvl>
    <w:lvl w:ilvl="2" w:tplc="C6C0574A">
      <w:start w:val="1"/>
      <w:numFmt w:val="lowerRoman"/>
      <w:lvlText w:val="%3."/>
      <w:lvlJc w:val="right"/>
      <w:pPr>
        <w:ind w:left="2160" w:hanging="180"/>
      </w:pPr>
    </w:lvl>
    <w:lvl w:ilvl="3" w:tplc="0A90A376">
      <w:start w:val="1"/>
      <w:numFmt w:val="decimal"/>
      <w:lvlText w:val="%4."/>
      <w:lvlJc w:val="left"/>
      <w:pPr>
        <w:ind w:left="2880" w:hanging="360"/>
      </w:pPr>
    </w:lvl>
    <w:lvl w:ilvl="4" w:tplc="5EA692B2">
      <w:start w:val="1"/>
      <w:numFmt w:val="lowerLetter"/>
      <w:lvlText w:val="%5."/>
      <w:lvlJc w:val="left"/>
      <w:pPr>
        <w:ind w:left="3600" w:hanging="360"/>
      </w:pPr>
    </w:lvl>
    <w:lvl w:ilvl="5" w:tplc="2A44E144">
      <w:start w:val="1"/>
      <w:numFmt w:val="lowerRoman"/>
      <w:lvlText w:val="%6."/>
      <w:lvlJc w:val="right"/>
      <w:pPr>
        <w:ind w:left="4320" w:hanging="180"/>
      </w:pPr>
    </w:lvl>
    <w:lvl w:ilvl="6" w:tplc="9B4AEB22">
      <w:start w:val="1"/>
      <w:numFmt w:val="decimal"/>
      <w:lvlText w:val="%7."/>
      <w:lvlJc w:val="left"/>
      <w:pPr>
        <w:ind w:left="5040" w:hanging="360"/>
      </w:pPr>
    </w:lvl>
    <w:lvl w:ilvl="7" w:tplc="1D7A3068">
      <w:start w:val="1"/>
      <w:numFmt w:val="lowerLetter"/>
      <w:lvlText w:val="%8."/>
      <w:lvlJc w:val="left"/>
      <w:pPr>
        <w:ind w:left="5760" w:hanging="360"/>
      </w:pPr>
    </w:lvl>
    <w:lvl w:ilvl="8" w:tplc="76ECA88E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04F6471"/>
    <w:multiLevelType w:val="multilevel"/>
    <w:tmpl w:val="2F2E4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1152E6"/>
    <w:multiLevelType w:val="multilevel"/>
    <w:tmpl w:val="13CA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2742842"/>
    <w:multiLevelType w:val="multilevel"/>
    <w:tmpl w:val="56546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41E2AE5"/>
    <w:multiLevelType w:val="hybridMultilevel"/>
    <w:tmpl w:val="F288F0EC"/>
    <w:lvl w:ilvl="0" w:tplc="1F242C04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24264A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5128EEDA">
      <w:start w:val="1"/>
      <w:numFmt w:val="decimal"/>
      <w:lvlText w:val="•"/>
      <w:lvlJc w:val="left"/>
      <w:pPr>
        <w:ind w:left="2160" w:hanging="360"/>
      </w:pPr>
    </w:lvl>
    <w:lvl w:ilvl="3" w:tplc="A0B260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8EE83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9EFA4F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2488A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06118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D1AA0AC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AF6EA4"/>
    <w:multiLevelType w:val="hybridMultilevel"/>
    <w:tmpl w:val="1ADA7280"/>
    <w:lvl w:ilvl="0" w:tplc="17B621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3EAC3A">
      <w:start w:val="1"/>
      <w:numFmt w:val="bullet"/>
      <w:lvlText w:val="o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E298A2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ED42D5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32D95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66C4ED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7A045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FCDCF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9F9A46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3DE390A"/>
    <w:multiLevelType w:val="hybridMultilevel"/>
    <w:tmpl w:val="B1988034"/>
    <w:lvl w:ilvl="0" w:tplc="E25C64EA">
      <w:start w:val="1"/>
      <w:numFmt w:val="decimal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F81A8D06">
      <w:start w:val="1"/>
      <w:numFmt w:val="lowerLetter"/>
      <w:lvlText w:val="%2."/>
      <w:lvlJc w:val="left"/>
      <w:pPr>
        <w:ind w:left="1440" w:hanging="360"/>
      </w:pPr>
    </w:lvl>
    <w:lvl w:ilvl="2" w:tplc="A7F4E8FA">
      <w:start w:val="1"/>
      <w:numFmt w:val="lowerRoman"/>
      <w:lvlText w:val="%3."/>
      <w:lvlJc w:val="right"/>
      <w:pPr>
        <w:ind w:left="2160" w:hanging="180"/>
      </w:pPr>
    </w:lvl>
    <w:lvl w:ilvl="3" w:tplc="3DA8D5DC">
      <w:start w:val="1"/>
      <w:numFmt w:val="decimal"/>
      <w:lvlText w:val="%4."/>
      <w:lvlJc w:val="left"/>
      <w:pPr>
        <w:ind w:left="2880" w:hanging="360"/>
      </w:pPr>
    </w:lvl>
    <w:lvl w:ilvl="4" w:tplc="EA2C240E">
      <w:start w:val="1"/>
      <w:numFmt w:val="lowerLetter"/>
      <w:lvlText w:val="%5."/>
      <w:lvlJc w:val="left"/>
      <w:pPr>
        <w:ind w:left="3600" w:hanging="360"/>
      </w:pPr>
    </w:lvl>
    <w:lvl w:ilvl="5" w:tplc="A91C439C">
      <w:start w:val="1"/>
      <w:numFmt w:val="lowerRoman"/>
      <w:lvlText w:val="%6."/>
      <w:lvlJc w:val="right"/>
      <w:pPr>
        <w:ind w:left="4320" w:hanging="180"/>
      </w:pPr>
    </w:lvl>
    <w:lvl w:ilvl="6" w:tplc="043CAE26">
      <w:start w:val="1"/>
      <w:numFmt w:val="decimal"/>
      <w:lvlText w:val="%7."/>
      <w:lvlJc w:val="left"/>
      <w:pPr>
        <w:ind w:left="5040" w:hanging="360"/>
      </w:pPr>
    </w:lvl>
    <w:lvl w:ilvl="7" w:tplc="69869568">
      <w:start w:val="1"/>
      <w:numFmt w:val="lowerLetter"/>
      <w:lvlText w:val="%8."/>
      <w:lvlJc w:val="left"/>
      <w:pPr>
        <w:ind w:left="5760" w:hanging="360"/>
      </w:pPr>
    </w:lvl>
    <w:lvl w:ilvl="8" w:tplc="5BF0606E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58F2265"/>
    <w:multiLevelType w:val="hybridMultilevel"/>
    <w:tmpl w:val="EA5A0364"/>
    <w:lvl w:ilvl="0" w:tplc="BF2ED482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4" w15:restartNumberingAfterBreak="0">
    <w:nsid w:val="598C0A67"/>
    <w:multiLevelType w:val="multilevel"/>
    <w:tmpl w:val="21704EA2"/>
    <w:lvl w:ilvl="0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5A2E5657"/>
    <w:multiLevelType w:val="hybridMultilevel"/>
    <w:tmpl w:val="188E70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2EC4AEA"/>
    <w:multiLevelType w:val="hybridMultilevel"/>
    <w:tmpl w:val="BB0C63EC"/>
    <w:lvl w:ilvl="0" w:tplc="C91A85A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C2F0722"/>
    <w:multiLevelType w:val="multilevel"/>
    <w:tmpl w:val="84ECF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E5D35EB"/>
    <w:multiLevelType w:val="hybridMultilevel"/>
    <w:tmpl w:val="4D74D01C"/>
    <w:lvl w:ilvl="0" w:tplc="7B0A930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46509BA"/>
    <w:multiLevelType w:val="hybridMultilevel"/>
    <w:tmpl w:val="60484132"/>
    <w:lvl w:ilvl="0" w:tplc="83A4B382">
      <w:start w:val="1"/>
      <w:numFmt w:val="decimal"/>
      <w:lvlText w:val="•"/>
      <w:lvlJc w:val="left"/>
      <w:pPr>
        <w:ind w:left="720" w:hanging="360"/>
      </w:pPr>
      <w:rPr>
        <w:rFonts w:ascii="Calibri" w:hAnsi="Calibri" w:cs="Times New Roman" w:hint="default"/>
      </w:rPr>
    </w:lvl>
    <w:lvl w:ilvl="1" w:tplc="FDE273CA">
      <w:start w:val="1"/>
      <w:numFmt w:val="lowerLetter"/>
      <w:lvlText w:val="%2."/>
      <w:lvlJc w:val="left"/>
      <w:pPr>
        <w:ind w:left="1440" w:hanging="360"/>
      </w:pPr>
    </w:lvl>
    <w:lvl w:ilvl="2" w:tplc="6B702F06">
      <w:start w:val="1"/>
      <w:numFmt w:val="lowerRoman"/>
      <w:lvlText w:val="%3."/>
      <w:lvlJc w:val="right"/>
      <w:pPr>
        <w:ind w:left="2160" w:hanging="180"/>
      </w:pPr>
    </w:lvl>
    <w:lvl w:ilvl="3" w:tplc="71DEB50E">
      <w:start w:val="1"/>
      <w:numFmt w:val="decimal"/>
      <w:lvlText w:val="%4."/>
      <w:lvlJc w:val="left"/>
      <w:pPr>
        <w:ind w:left="2880" w:hanging="360"/>
      </w:pPr>
    </w:lvl>
    <w:lvl w:ilvl="4" w:tplc="7E505644">
      <w:start w:val="1"/>
      <w:numFmt w:val="lowerLetter"/>
      <w:lvlText w:val="%5."/>
      <w:lvlJc w:val="left"/>
      <w:pPr>
        <w:ind w:left="3600" w:hanging="360"/>
      </w:pPr>
    </w:lvl>
    <w:lvl w:ilvl="5" w:tplc="FC226762">
      <w:start w:val="1"/>
      <w:numFmt w:val="lowerRoman"/>
      <w:lvlText w:val="%6."/>
      <w:lvlJc w:val="right"/>
      <w:pPr>
        <w:ind w:left="4320" w:hanging="180"/>
      </w:pPr>
    </w:lvl>
    <w:lvl w:ilvl="6" w:tplc="B1E4ED08">
      <w:start w:val="1"/>
      <w:numFmt w:val="decimal"/>
      <w:lvlText w:val="%7."/>
      <w:lvlJc w:val="left"/>
      <w:pPr>
        <w:ind w:left="5040" w:hanging="360"/>
      </w:pPr>
    </w:lvl>
    <w:lvl w:ilvl="7" w:tplc="E69EED08">
      <w:start w:val="1"/>
      <w:numFmt w:val="lowerLetter"/>
      <w:lvlText w:val="%8."/>
      <w:lvlJc w:val="left"/>
      <w:pPr>
        <w:ind w:left="5760" w:hanging="360"/>
      </w:pPr>
    </w:lvl>
    <w:lvl w:ilvl="8" w:tplc="05B0B0E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5EE74F5"/>
    <w:multiLevelType w:val="hybridMultilevel"/>
    <w:tmpl w:val="72000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E359E4"/>
    <w:multiLevelType w:val="hybridMultilevel"/>
    <w:tmpl w:val="DE0AC3C8"/>
    <w:lvl w:ilvl="0" w:tplc="6D7CAEE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097074">
    <w:abstractNumId w:val="25"/>
  </w:num>
  <w:num w:numId="2" w16cid:durableId="526453995">
    <w:abstractNumId w:val="4"/>
  </w:num>
  <w:num w:numId="3" w16cid:durableId="1348480396">
    <w:abstractNumId w:val="5"/>
  </w:num>
  <w:num w:numId="4" w16cid:durableId="242028731">
    <w:abstractNumId w:val="6"/>
  </w:num>
  <w:num w:numId="5" w16cid:durableId="1785343976">
    <w:abstractNumId w:val="51"/>
  </w:num>
  <w:num w:numId="6" w16cid:durableId="484473878">
    <w:abstractNumId w:val="7"/>
  </w:num>
  <w:num w:numId="7" w16cid:durableId="550652182">
    <w:abstractNumId w:val="16"/>
  </w:num>
  <w:num w:numId="8" w16cid:durableId="595480749">
    <w:abstractNumId w:val="28"/>
  </w:num>
  <w:num w:numId="9" w16cid:durableId="842553463">
    <w:abstractNumId w:val="14"/>
  </w:num>
  <w:num w:numId="10" w16cid:durableId="463159945">
    <w:abstractNumId w:val="32"/>
  </w:num>
  <w:num w:numId="11" w16cid:durableId="1429346168">
    <w:abstractNumId w:val="20"/>
  </w:num>
  <w:num w:numId="12" w16cid:durableId="2136486353">
    <w:abstractNumId w:val="34"/>
  </w:num>
  <w:num w:numId="13" w16cid:durableId="1358920321">
    <w:abstractNumId w:val="48"/>
  </w:num>
  <w:num w:numId="14" w16cid:durableId="110830286">
    <w:abstractNumId w:val="22"/>
  </w:num>
  <w:num w:numId="15" w16cid:durableId="188575586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53970783">
    <w:abstractNumId w:val="18"/>
  </w:num>
  <w:num w:numId="17" w16cid:durableId="2001882950">
    <w:abstractNumId w:val="47"/>
  </w:num>
  <w:num w:numId="18" w16cid:durableId="1832526959">
    <w:abstractNumId w:val="46"/>
  </w:num>
  <w:num w:numId="19" w16cid:durableId="733354540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1197767818">
    <w:abstractNumId w:val="41"/>
  </w:num>
  <w:num w:numId="21" w16cid:durableId="154921908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85214145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88965263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17002352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922835">
    <w:abstractNumId w:val="17"/>
  </w:num>
  <w:num w:numId="26" w16cid:durableId="1025442973">
    <w:abstractNumId w:val="24"/>
  </w:num>
  <w:num w:numId="27" w16cid:durableId="1385787028">
    <w:abstractNumId w:val="37"/>
  </w:num>
  <w:num w:numId="28" w16cid:durableId="1638098757">
    <w:abstractNumId w:val="13"/>
  </w:num>
  <w:num w:numId="29" w16cid:durableId="151455288">
    <w:abstractNumId w:val="26"/>
  </w:num>
  <w:num w:numId="30" w16cid:durableId="946276050">
    <w:abstractNumId w:val="26"/>
    <w:lvlOverride w:ilvl="0">
      <w:startOverride w:val="1"/>
    </w:lvlOverride>
  </w:num>
  <w:num w:numId="31" w16cid:durableId="571430547">
    <w:abstractNumId w:val="27"/>
  </w:num>
  <w:num w:numId="32" w16cid:durableId="537619265">
    <w:abstractNumId w:val="9"/>
  </w:num>
  <w:num w:numId="33" w16cid:durableId="28264614">
    <w:abstractNumId w:val="35"/>
  </w:num>
  <w:num w:numId="34" w16cid:durableId="111294360">
    <w:abstractNumId w:val="8"/>
  </w:num>
  <w:num w:numId="35" w16cid:durableId="949818947">
    <w:abstractNumId w:val="45"/>
  </w:num>
  <w:num w:numId="36" w16cid:durableId="1544833022">
    <w:abstractNumId w:val="31"/>
  </w:num>
  <w:num w:numId="37" w16cid:durableId="236208549">
    <w:abstractNumId w:val="39"/>
  </w:num>
  <w:num w:numId="38" w16cid:durableId="92022637">
    <w:abstractNumId w:val="38"/>
  </w:num>
  <w:num w:numId="39" w16cid:durableId="1620643885">
    <w:abstractNumId w:val="29"/>
  </w:num>
  <w:num w:numId="40" w16cid:durableId="1825924369">
    <w:abstractNumId w:val="23"/>
  </w:num>
  <w:num w:numId="41" w16cid:durableId="737896934">
    <w:abstractNumId w:val="11"/>
  </w:num>
  <w:num w:numId="42" w16cid:durableId="1099063658">
    <w:abstractNumId w:val="50"/>
  </w:num>
  <w:num w:numId="43" w16cid:durableId="260601359">
    <w:abstractNumId w:val="10"/>
  </w:num>
  <w:num w:numId="44" w16cid:durableId="1005396296">
    <w:abstractNumId w:val="12"/>
  </w:num>
  <w:num w:numId="45" w16cid:durableId="1243225754">
    <w:abstractNumId w:val="0"/>
  </w:num>
  <w:num w:numId="46" w16cid:durableId="679745409">
    <w:abstractNumId w:val="43"/>
  </w:num>
  <w:num w:numId="47" w16cid:durableId="1117797792">
    <w:abstractNumId w:val="44"/>
  </w:num>
  <w:num w:numId="48" w16cid:durableId="20712039">
    <w:abstractNumId w:val="33"/>
  </w:num>
  <w:num w:numId="49" w16cid:durableId="1067722300">
    <w:abstractNumId w:val="1"/>
  </w:num>
  <w:num w:numId="50" w16cid:durableId="666058942">
    <w:abstractNumId w:val="2"/>
  </w:num>
  <w:num w:numId="51" w16cid:durableId="2017538808">
    <w:abstractNumId w:val="3"/>
  </w:num>
  <w:num w:numId="52" w16cid:durableId="54665856">
    <w:abstractNumId w:val="19"/>
  </w:num>
  <w:num w:numId="53" w16cid:durableId="950161262">
    <w:abstractNumId w:val="21"/>
  </w:num>
  <w:num w:numId="54" w16cid:durableId="9143836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77B5"/>
    <w:rsid w:val="00281A3E"/>
    <w:rsid w:val="004067A3"/>
    <w:rsid w:val="00A177B5"/>
    <w:rsid w:val="00BB6FFB"/>
    <w:rsid w:val="00CA732B"/>
    <w:rsid w:val="00CB2C09"/>
    <w:rsid w:val="00EA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EC6A1"/>
  <w15:chartTrackingRefBased/>
  <w15:docId w15:val="{8A47D064-49E4-47A6-9348-9BCD4640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177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177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A177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A177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A177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177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177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177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177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177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A177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177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177B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177B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177B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177B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177B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177B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A177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177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A177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A177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177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177B5"/>
    <w:rPr>
      <w:i/>
      <w:iCs/>
      <w:color w:val="404040" w:themeColor="text1" w:themeTint="BF"/>
    </w:rPr>
  </w:style>
  <w:style w:type="paragraph" w:styleId="Akapitzlist">
    <w:name w:val="List Paragraph"/>
    <w:aliases w:val="Numerowanie,Akapit z listą BS,sw tekst,CW_Lista,normalny tekst,L1,Akapit z listą5,T_SZ_List Paragraph,wypunktowanie,2 heading,A_wyliczenie,K-P_odwolanie,maz_wyliczenie,opis dzialania,Paragraf"/>
    <w:basedOn w:val="Normalny"/>
    <w:link w:val="AkapitzlistZnak"/>
    <w:uiPriority w:val="34"/>
    <w:qFormat/>
    <w:rsid w:val="00A177B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177B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177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177B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177B5"/>
    <w:rPr>
      <w:b/>
      <w:bCs/>
      <w:smallCaps/>
      <w:color w:val="2F5496" w:themeColor="accent1" w:themeShade="BF"/>
      <w:spacing w:val="5"/>
    </w:rPr>
  </w:style>
  <w:style w:type="paragraph" w:customStyle="1" w:styleId="Zwykytekst2">
    <w:name w:val="Zwykły tekst2"/>
    <w:basedOn w:val="Normalny"/>
    <w:rsid w:val="00A177B5"/>
    <w:pPr>
      <w:suppressAutoHyphens/>
      <w:spacing w:after="0" w:line="240" w:lineRule="auto"/>
    </w:pPr>
    <w:rPr>
      <w:rFonts w:ascii="Courier New" w:eastAsia="Times New Roman" w:hAnsi="Courier New" w:cs="Times New Roman"/>
      <w:kern w:val="0"/>
      <w:sz w:val="20"/>
      <w:szCs w:val="20"/>
      <w:lang w:eastAsia="ar-SA"/>
      <w14:ligatures w14:val="none"/>
    </w:rPr>
  </w:style>
  <w:style w:type="character" w:styleId="Hipercze">
    <w:name w:val="Hyperlink"/>
    <w:uiPriority w:val="99"/>
    <w:rsid w:val="00A177B5"/>
    <w:rPr>
      <w:color w:val="0000FF"/>
      <w:u w:val="single"/>
    </w:rPr>
  </w:style>
  <w:style w:type="paragraph" w:customStyle="1" w:styleId="SIWZROZDZIA">
    <w:name w:val="SIWZ ROZDZIAŁ"/>
    <w:basedOn w:val="Nagwek2"/>
    <w:link w:val="SIWZROZDZIAZnak"/>
    <w:autoRedefine/>
    <w:qFormat/>
    <w:rsid w:val="00A177B5"/>
    <w:pPr>
      <w:keepLines w:val="0"/>
      <w:numPr>
        <w:numId w:val="1"/>
      </w:numPr>
      <w:suppressAutoHyphens/>
      <w:spacing w:before="240" w:after="120" w:line="240" w:lineRule="auto"/>
      <w:ind w:left="0" w:firstLine="0"/>
      <w:jc w:val="both"/>
    </w:pPr>
    <w:rPr>
      <w:rFonts w:ascii="Arial" w:eastAsia="Times New Roman" w:hAnsi="Arial" w:cs="Arial"/>
      <w:b/>
      <w:bCs/>
      <w:iCs/>
      <w:color w:val="2E74B5" w:themeColor="accent5" w:themeShade="BF"/>
      <w:kern w:val="0"/>
      <w:szCs w:val="21"/>
      <w:u w:val="single"/>
      <w:lang w:eastAsia="ar-SA"/>
      <w14:ligatures w14:val="none"/>
    </w:rPr>
  </w:style>
  <w:style w:type="character" w:customStyle="1" w:styleId="SIWZROZDZIAZnak">
    <w:name w:val="SIWZ ROZDZIAŁ Znak"/>
    <w:basedOn w:val="Nagwek2Znak"/>
    <w:link w:val="SIWZROZDZIA"/>
    <w:rsid w:val="00A177B5"/>
    <w:rPr>
      <w:rFonts w:ascii="Arial" w:eastAsia="Times New Roman" w:hAnsi="Arial" w:cs="Arial"/>
      <w:b/>
      <w:bCs/>
      <w:iCs/>
      <w:color w:val="2E74B5" w:themeColor="accent5" w:themeShade="BF"/>
      <w:kern w:val="0"/>
      <w:sz w:val="32"/>
      <w:szCs w:val="21"/>
      <w:u w:val="single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A177B5"/>
    <w:pPr>
      <w:suppressAutoHyphens/>
      <w:spacing w:after="0" w:line="240" w:lineRule="auto"/>
    </w:pPr>
    <w:rPr>
      <w:rFonts w:ascii="Arial" w:eastAsia="Times New Roman" w:hAnsi="Arial" w:cs="Arial"/>
      <w:kern w:val="0"/>
      <w:sz w:val="28"/>
      <w:szCs w:val="24"/>
      <w:lang w:eastAsia="ar-SA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A177B5"/>
    <w:rPr>
      <w:rFonts w:ascii="Arial" w:eastAsia="Times New Roman" w:hAnsi="Arial" w:cs="Arial"/>
      <w:kern w:val="0"/>
      <w:sz w:val="28"/>
      <w:szCs w:val="24"/>
      <w:lang w:eastAsia="ar-SA"/>
      <w14:ligatures w14:val="none"/>
    </w:rPr>
  </w:style>
  <w:style w:type="paragraph" w:customStyle="1" w:styleId="Tekstpodstawowy21">
    <w:name w:val="Tekst podstawowy 21"/>
    <w:basedOn w:val="Normalny"/>
    <w:rsid w:val="00A177B5"/>
    <w:pPr>
      <w:suppressAutoHyphens/>
      <w:spacing w:after="0" w:line="240" w:lineRule="auto"/>
    </w:pPr>
    <w:rPr>
      <w:rFonts w:ascii="Arial" w:eastAsia="Times New Roman" w:hAnsi="Arial" w:cs="Arial"/>
      <w:b/>
      <w:bCs/>
      <w:kern w:val="0"/>
      <w:sz w:val="28"/>
      <w:szCs w:val="24"/>
      <w:u w:val="single"/>
      <w:lang w:eastAsia="ar-SA"/>
      <w14:ligatures w14:val="none"/>
    </w:rPr>
  </w:style>
  <w:style w:type="paragraph" w:styleId="Nagwek">
    <w:name w:val="header"/>
    <w:basedOn w:val="Normalny"/>
    <w:link w:val="NagwekZnak"/>
    <w:uiPriority w:val="99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A177B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A177B5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paragraph" w:customStyle="1" w:styleId="Zwykytekst1">
    <w:name w:val="Zwykły tekst1"/>
    <w:basedOn w:val="Normalny"/>
    <w:rsid w:val="00A177B5"/>
    <w:pPr>
      <w:suppressAutoHyphens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Standard">
    <w:name w:val="Standard"/>
    <w:rsid w:val="00A177B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podstawowy23">
    <w:name w:val="Tekst podstawowy 23"/>
    <w:basedOn w:val="Normalny"/>
    <w:rsid w:val="00A177B5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AkapitzlistZnak">
    <w:name w:val="Akapit z listą Znak"/>
    <w:aliases w:val="Numerowanie Znak,Akapit z listą BS Znak,sw tekst Znak,CW_Lista Znak,normalny tekst Znak,L1 Znak,Akapit z listą5 Znak,T_SZ_List Paragraph Znak,wypunktowanie Znak,2 heading Znak,A_wyliczenie Znak,K-P_odwolanie Znak,maz_wyliczenie Znak"/>
    <w:link w:val="Akapitzlist"/>
    <w:uiPriority w:val="34"/>
    <w:qFormat/>
    <w:locked/>
    <w:rsid w:val="00A177B5"/>
  </w:style>
  <w:style w:type="paragraph" w:customStyle="1" w:styleId="TableParagraph">
    <w:name w:val="Table Paragraph"/>
    <w:basedOn w:val="Normalny"/>
    <w:uiPriority w:val="1"/>
    <w:qFormat/>
    <w:rsid w:val="00A177B5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14:ligatures w14:val="none"/>
    </w:rPr>
  </w:style>
  <w:style w:type="character" w:styleId="Uwydatnienie">
    <w:name w:val="Emphasis"/>
    <w:qFormat/>
    <w:rsid w:val="00A177B5"/>
    <w:rPr>
      <w:i/>
      <w:iCs/>
    </w:rPr>
  </w:style>
  <w:style w:type="paragraph" w:styleId="NormalnyWeb">
    <w:name w:val="Normal (Web)"/>
    <w:basedOn w:val="Normalny"/>
    <w:uiPriority w:val="99"/>
    <w:rsid w:val="00A177B5"/>
    <w:pPr>
      <w:suppressAutoHyphens/>
      <w:spacing w:before="100" w:after="119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nhideWhenUsed/>
    <w:rsid w:val="00A177B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177B5"/>
  </w:style>
  <w:style w:type="character" w:customStyle="1" w:styleId="WW8Num1z0">
    <w:name w:val="WW8Num1z0"/>
    <w:rsid w:val="00A177B5"/>
    <w:rPr>
      <w:rFonts w:ascii="OpenSymbol" w:hAnsi="OpenSymbol" w:cs="OpenSymbol"/>
    </w:rPr>
  </w:style>
  <w:style w:type="character" w:customStyle="1" w:styleId="WW8Num1z1">
    <w:name w:val="WW8Num1z1"/>
    <w:rsid w:val="00A177B5"/>
  </w:style>
  <w:style w:type="character" w:customStyle="1" w:styleId="WW8Num1z2">
    <w:name w:val="WW8Num1z2"/>
    <w:rsid w:val="00A177B5"/>
  </w:style>
  <w:style w:type="character" w:customStyle="1" w:styleId="WW8Num1z3">
    <w:name w:val="WW8Num1z3"/>
    <w:rsid w:val="00A177B5"/>
  </w:style>
  <w:style w:type="character" w:customStyle="1" w:styleId="WW8Num1z4">
    <w:name w:val="WW8Num1z4"/>
    <w:rsid w:val="00A177B5"/>
  </w:style>
  <w:style w:type="character" w:customStyle="1" w:styleId="WW8Num1z5">
    <w:name w:val="WW8Num1z5"/>
    <w:rsid w:val="00A177B5"/>
  </w:style>
  <w:style w:type="character" w:customStyle="1" w:styleId="WW8Num1z6">
    <w:name w:val="WW8Num1z6"/>
    <w:rsid w:val="00A177B5"/>
  </w:style>
  <w:style w:type="character" w:customStyle="1" w:styleId="WW8Num1z7">
    <w:name w:val="WW8Num1z7"/>
    <w:rsid w:val="00A177B5"/>
  </w:style>
  <w:style w:type="character" w:customStyle="1" w:styleId="WW8Num1z8">
    <w:name w:val="WW8Num1z8"/>
    <w:rsid w:val="00A177B5"/>
  </w:style>
  <w:style w:type="character" w:customStyle="1" w:styleId="WW8Num2z0">
    <w:name w:val="WW8Num2z0"/>
    <w:rsid w:val="00A177B5"/>
    <w:rPr>
      <w:rFonts w:ascii="Arial" w:hAnsi="Arial" w:cs="Arial"/>
      <w:b w:val="0"/>
      <w:sz w:val="24"/>
      <w:szCs w:val="24"/>
    </w:rPr>
  </w:style>
  <w:style w:type="character" w:customStyle="1" w:styleId="WW8Num3z0">
    <w:name w:val="WW8Num3z0"/>
    <w:rsid w:val="00A177B5"/>
    <w:rPr>
      <w:rFonts w:ascii="Arial" w:hAnsi="Arial" w:cs="Arial"/>
      <w:b/>
      <w:spacing w:val="-5"/>
    </w:rPr>
  </w:style>
  <w:style w:type="character" w:customStyle="1" w:styleId="WW8Num4z0">
    <w:name w:val="WW8Num4z0"/>
    <w:rsid w:val="00A177B5"/>
    <w:rPr>
      <w:rFonts w:ascii="Times New Roman" w:hAnsi="Times New Roman" w:cs="Times New Roman"/>
      <w:b w:val="0"/>
      <w:i w:val="0"/>
      <w:color w:val="000000"/>
      <w:spacing w:val="-5"/>
      <w:sz w:val="24"/>
      <w:szCs w:val="24"/>
    </w:rPr>
  </w:style>
  <w:style w:type="character" w:customStyle="1" w:styleId="WW8Num5z0">
    <w:name w:val="WW8Num5z0"/>
    <w:rsid w:val="00A177B5"/>
    <w:rPr>
      <w:rFonts w:ascii="Arial" w:hAnsi="Arial" w:cs="Arial"/>
      <w:b/>
      <w:i/>
      <w:iCs/>
      <w:strike/>
      <w:spacing w:val="-5"/>
      <w:szCs w:val="24"/>
    </w:rPr>
  </w:style>
  <w:style w:type="character" w:customStyle="1" w:styleId="WW8Num5z1">
    <w:name w:val="WW8Num5z1"/>
    <w:rsid w:val="00A177B5"/>
    <w:rPr>
      <w:rFonts w:ascii="Symbol" w:hAnsi="Symbol" w:cs="Symbol"/>
    </w:rPr>
  </w:style>
  <w:style w:type="character" w:customStyle="1" w:styleId="WW8Num5z2">
    <w:name w:val="WW8Num5z2"/>
    <w:rsid w:val="00A177B5"/>
    <w:rPr>
      <w:b w:val="0"/>
    </w:rPr>
  </w:style>
  <w:style w:type="character" w:customStyle="1" w:styleId="WW8Num5z3">
    <w:name w:val="WW8Num5z3"/>
    <w:rsid w:val="00A177B5"/>
  </w:style>
  <w:style w:type="character" w:customStyle="1" w:styleId="WW8Num5z4">
    <w:name w:val="WW8Num5z4"/>
    <w:rsid w:val="00A177B5"/>
  </w:style>
  <w:style w:type="character" w:customStyle="1" w:styleId="WW8Num5z5">
    <w:name w:val="WW8Num5z5"/>
    <w:rsid w:val="00A177B5"/>
  </w:style>
  <w:style w:type="character" w:customStyle="1" w:styleId="WW8Num5z6">
    <w:name w:val="WW8Num5z6"/>
    <w:rsid w:val="00A177B5"/>
  </w:style>
  <w:style w:type="character" w:customStyle="1" w:styleId="WW8Num5z7">
    <w:name w:val="WW8Num5z7"/>
    <w:rsid w:val="00A177B5"/>
  </w:style>
  <w:style w:type="character" w:customStyle="1" w:styleId="WW8Num5z8">
    <w:name w:val="WW8Num5z8"/>
    <w:rsid w:val="00A177B5"/>
  </w:style>
  <w:style w:type="character" w:customStyle="1" w:styleId="WW8Num6z0">
    <w:name w:val="WW8Num6z0"/>
    <w:rsid w:val="00A177B5"/>
    <w:rPr>
      <w:rFonts w:ascii="Arial" w:hAnsi="Arial" w:cs="Arial"/>
      <w:b w:val="0"/>
      <w:i w:val="0"/>
      <w:color w:val="FF0000"/>
      <w:spacing w:val="-5"/>
      <w:sz w:val="24"/>
    </w:rPr>
  </w:style>
  <w:style w:type="character" w:customStyle="1" w:styleId="WW8Num6z1">
    <w:name w:val="WW8Num6z1"/>
    <w:rsid w:val="00A177B5"/>
    <w:rPr>
      <w:rFonts w:ascii="Times New Roman" w:hAnsi="Times New Roman" w:cs="Courier New"/>
    </w:rPr>
  </w:style>
  <w:style w:type="character" w:customStyle="1" w:styleId="WW8Num6z2">
    <w:name w:val="WW8Num6z2"/>
    <w:rsid w:val="00A177B5"/>
    <w:rPr>
      <w:b w:val="0"/>
    </w:rPr>
  </w:style>
  <w:style w:type="character" w:customStyle="1" w:styleId="WW8Num6z3">
    <w:name w:val="WW8Num6z3"/>
    <w:rsid w:val="00A177B5"/>
  </w:style>
  <w:style w:type="character" w:customStyle="1" w:styleId="WW8Num6z4">
    <w:name w:val="WW8Num6z4"/>
    <w:rsid w:val="00A177B5"/>
  </w:style>
  <w:style w:type="character" w:customStyle="1" w:styleId="WW8Num6z5">
    <w:name w:val="WW8Num6z5"/>
    <w:rsid w:val="00A177B5"/>
  </w:style>
  <w:style w:type="character" w:customStyle="1" w:styleId="WW8Num6z6">
    <w:name w:val="WW8Num6z6"/>
    <w:rsid w:val="00A177B5"/>
  </w:style>
  <w:style w:type="character" w:customStyle="1" w:styleId="WW8Num6z7">
    <w:name w:val="WW8Num6z7"/>
    <w:rsid w:val="00A177B5"/>
  </w:style>
  <w:style w:type="character" w:customStyle="1" w:styleId="WW8Num6z8">
    <w:name w:val="WW8Num6z8"/>
    <w:rsid w:val="00A177B5"/>
  </w:style>
  <w:style w:type="character" w:customStyle="1" w:styleId="WW8Num7z0">
    <w:name w:val="WW8Num7z0"/>
    <w:rsid w:val="00A177B5"/>
    <w:rPr>
      <w:rFonts w:ascii="Arial" w:hAnsi="Arial" w:cs="Arial"/>
      <w:b/>
      <w:color w:val="FF0000"/>
    </w:rPr>
  </w:style>
  <w:style w:type="character" w:customStyle="1" w:styleId="WW8Num8z0">
    <w:name w:val="WW8Num8z0"/>
    <w:rsid w:val="00A177B5"/>
    <w:rPr>
      <w:rFonts w:ascii="Arial" w:hAnsi="Arial" w:cs="Arial"/>
      <w:i/>
      <w:color w:val="000000"/>
      <w:sz w:val="16"/>
      <w:szCs w:val="16"/>
    </w:rPr>
  </w:style>
  <w:style w:type="character" w:customStyle="1" w:styleId="WW8Num9z0">
    <w:name w:val="WW8Num9z0"/>
    <w:rsid w:val="00A177B5"/>
    <w:rPr>
      <w:rFonts w:ascii="Arial" w:eastAsia="Times New Roman" w:hAnsi="Arial" w:cs="Times New Roman"/>
      <w:iCs w:val="0"/>
      <w:sz w:val="24"/>
      <w:szCs w:val="24"/>
    </w:rPr>
  </w:style>
  <w:style w:type="character" w:customStyle="1" w:styleId="WW8Num9z1">
    <w:name w:val="WW8Num9z1"/>
    <w:rsid w:val="00A177B5"/>
    <w:rPr>
      <w:b w:val="0"/>
      <w:i w:val="0"/>
    </w:rPr>
  </w:style>
  <w:style w:type="character" w:customStyle="1" w:styleId="WW8Num9z2">
    <w:name w:val="WW8Num9z2"/>
    <w:rsid w:val="00A177B5"/>
    <w:rPr>
      <w:rFonts w:ascii="Arial" w:hAnsi="Arial" w:cs="Arial"/>
      <w:b w:val="0"/>
      <w:i w:val="0"/>
      <w:color w:val="00B050"/>
      <w:sz w:val="24"/>
      <w:szCs w:val="22"/>
    </w:rPr>
  </w:style>
  <w:style w:type="character" w:customStyle="1" w:styleId="WW8Num9z3">
    <w:name w:val="WW8Num9z3"/>
    <w:rsid w:val="00A177B5"/>
  </w:style>
  <w:style w:type="character" w:customStyle="1" w:styleId="WW8Num9z4">
    <w:name w:val="WW8Num9z4"/>
    <w:rsid w:val="00A177B5"/>
  </w:style>
  <w:style w:type="character" w:customStyle="1" w:styleId="WW8Num9z5">
    <w:name w:val="WW8Num9z5"/>
    <w:rsid w:val="00A177B5"/>
  </w:style>
  <w:style w:type="character" w:customStyle="1" w:styleId="WW8Num9z6">
    <w:name w:val="WW8Num9z6"/>
    <w:rsid w:val="00A177B5"/>
  </w:style>
  <w:style w:type="character" w:customStyle="1" w:styleId="WW8Num9z7">
    <w:name w:val="WW8Num9z7"/>
    <w:rsid w:val="00A177B5"/>
  </w:style>
  <w:style w:type="character" w:customStyle="1" w:styleId="WW8Num9z8">
    <w:name w:val="WW8Num9z8"/>
    <w:rsid w:val="00A177B5"/>
  </w:style>
  <w:style w:type="character" w:customStyle="1" w:styleId="WW8Num10z0">
    <w:name w:val="WW8Num10z0"/>
    <w:rsid w:val="00A177B5"/>
    <w:rPr>
      <w:rFonts w:ascii="Arial" w:hAnsi="Arial" w:cs="Arial"/>
      <w:b w:val="0"/>
      <w:i w:val="0"/>
      <w:strike/>
      <w:color w:val="FF00CC"/>
      <w:sz w:val="24"/>
      <w:szCs w:val="24"/>
      <w:shd w:val="clear" w:color="auto" w:fill="FFFF00"/>
    </w:rPr>
  </w:style>
  <w:style w:type="character" w:customStyle="1" w:styleId="WW8Num10z1">
    <w:name w:val="WW8Num10z1"/>
    <w:rsid w:val="00A177B5"/>
    <w:rPr>
      <w:rFonts w:ascii="Symbol" w:hAnsi="Symbol" w:cs="Symbol"/>
    </w:rPr>
  </w:style>
  <w:style w:type="character" w:customStyle="1" w:styleId="WW8Num10z2">
    <w:name w:val="WW8Num10z2"/>
    <w:rsid w:val="00A177B5"/>
  </w:style>
  <w:style w:type="character" w:customStyle="1" w:styleId="WW8Num10z3">
    <w:name w:val="WW8Num10z3"/>
    <w:rsid w:val="00A177B5"/>
  </w:style>
  <w:style w:type="character" w:customStyle="1" w:styleId="WW8Num10z4">
    <w:name w:val="WW8Num10z4"/>
    <w:rsid w:val="00A177B5"/>
    <w:rPr>
      <w:b/>
    </w:rPr>
  </w:style>
  <w:style w:type="character" w:customStyle="1" w:styleId="WW8Num10z5">
    <w:name w:val="WW8Num10z5"/>
    <w:rsid w:val="00A177B5"/>
  </w:style>
  <w:style w:type="character" w:customStyle="1" w:styleId="WW8Num10z6">
    <w:name w:val="WW8Num10z6"/>
    <w:rsid w:val="00A177B5"/>
    <w:rPr>
      <w:rFonts w:ascii="Times New Roman" w:hAnsi="Times New Roman" w:cs="Times New Roman"/>
      <w:b w:val="0"/>
      <w:i w:val="0"/>
      <w:color w:val="auto"/>
      <w:sz w:val="22"/>
    </w:rPr>
  </w:style>
  <w:style w:type="character" w:customStyle="1" w:styleId="WW8Num10z7">
    <w:name w:val="WW8Num10z7"/>
    <w:rsid w:val="00A177B5"/>
  </w:style>
  <w:style w:type="character" w:customStyle="1" w:styleId="WW8Num10z8">
    <w:name w:val="WW8Num10z8"/>
    <w:rsid w:val="00A177B5"/>
  </w:style>
  <w:style w:type="character" w:customStyle="1" w:styleId="WW8Num11z0">
    <w:name w:val="WW8Num11z0"/>
    <w:rsid w:val="00A177B5"/>
    <w:rPr>
      <w:rFonts w:ascii="Arial" w:hAnsi="Arial" w:cs="Arial"/>
      <w:b w:val="0"/>
      <w:bCs/>
      <w:i w:val="0"/>
      <w:iCs w:val="0"/>
      <w:strike w:val="0"/>
      <w:dstrike w:val="0"/>
      <w:color w:val="9966CC"/>
      <w:sz w:val="24"/>
      <w:szCs w:val="24"/>
      <w:u w:val="none"/>
    </w:rPr>
  </w:style>
  <w:style w:type="character" w:customStyle="1" w:styleId="WW8Num12z0">
    <w:name w:val="WW8Num12z0"/>
    <w:rsid w:val="00A177B5"/>
    <w:rPr>
      <w:rFonts w:ascii="Arial" w:hAnsi="Arial" w:cs="Arial"/>
      <w:b/>
      <w:strike/>
      <w:color w:val="FF0000"/>
      <w:sz w:val="22"/>
      <w:szCs w:val="22"/>
      <w:shd w:val="clear" w:color="auto" w:fill="CCFF66"/>
    </w:rPr>
  </w:style>
  <w:style w:type="character" w:customStyle="1" w:styleId="WW8Num13z0">
    <w:name w:val="WW8Num13z0"/>
    <w:rsid w:val="00A177B5"/>
    <w:rPr>
      <w:rFonts w:ascii="Arial" w:hAnsi="Arial" w:cs="Arial"/>
      <w:b/>
      <w:strike/>
      <w:color w:val="FF0000"/>
      <w:sz w:val="24"/>
      <w:szCs w:val="24"/>
      <w:shd w:val="clear" w:color="auto" w:fill="FFCCCC"/>
    </w:rPr>
  </w:style>
  <w:style w:type="character" w:customStyle="1" w:styleId="WW8Num14z0">
    <w:name w:val="WW8Num14z0"/>
    <w:rsid w:val="00A177B5"/>
    <w:rPr>
      <w:rFonts w:ascii="Symbol" w:hAnsi="Symbol" w:cs="Symbol"/>
      <w:i/>
      <w:iCs/>
      <w:color w:val="FF0000"/>
      <w:sz w:val="22"/>
      <w:szCs w:val="22"/>
    </w:rPr>
  </w:style>
  <w:style w:type="character" w:customStyle="1" w:styleId="WW8Num14z1">
    <w:name w:val="WW8Num14z1"/>
    <w:rsid w:val="00A177B5"/>
    <w:rPr>
      <w:rFonts w:ascii="Courier New" w:hAnsi="Courier New" w:cs="Courier New"/>
    </w:rPr>
  </w:style>
  <w:style w:type="character" w:customStyle="1" w:styleId="WW8Num14z2">
    <w:name w:val="WW8Num14z2"/>
    <w:rsid w:val="00A177B5"/>
    <w:rPr>
      <w:rFonts w:ascii="Wingdings" w:hAnsi="Wingdings" w:cs="Wingdings"/>
    </w:rPr>
  </w:style>
  <w:style w:type="character" w:customStyle="1" w:styleId="WW8Num14z3">
    <w:name w:val="WW8Num14z3"/>
    <w:rsid w:val="00A177B5"/>
    <w:rPr>
      <w:rFonts w:ascii="Symbol" w:hAnsi="Symbol" w:cs="Symbol"/>
    </w:rPr>
  </w:style>
  <w:style w:type="character" w:customStyle="1" w:styleId="WW8Num14z4">
    <w:name w:val="WW8Num14z4"/>
    <w:rsid w:val="00A177B5"/>
  </w:style>
  <w:style w:type="character" w:customStyle="1" w:styleId="WW8Num14z5">
    <w:name w:val="WW8Num14z5"/>
    <w:rsid w:val="00A177B5"/>
  </w:style>
  <w:style w:type="character" w:customStyle="1" w:styleId="WW8Num14z6">
    <w:name w:val="WW8Num14z6"/>
    <w:rsid w:val="00A177B5"/>
  </w:style>
  <w:style w:type="character" w:customStyle="1" w:styleId="WW8Num14z7">
    <w:name w:val="WW8Num14z7"/>
    <w:rsid w:val="00A177B5"/>
  </w:style>
  <w:style w:type="character" w:customStyle="1" w:styleId="WW8Num14z8">
    <w:name w:val="WW8Num14z8"/>
    <w:rsid w:val="00A177B5"/>
  </w:style>
  <w:style w:type="character" w:customStyle="1" w:styleId="WW8Num15z0">
    <w:name w:val="WW8Num15z0"/>
    <w:rsid w:val="00A177B5"/>
    <w:rPr>
      <w:rFonts w:ascii="Arial" w:eastAsia="Times New Roman" w:hAnsi="Arial" w:cs="Times New Roman"/>
      <w:b/>
      <w:bCs/>
      <w:i/>
      <w:iCs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sid w:val="00A177B5"/>
    <w:rPr>
      <w:rFonts w:ascii="Times New Roman" w:hAnsi="Times New Roman" w:cs="Courier New"/>
    </w:rPr>
  </w:style>
  <w:style w:type="character" w:customStyle="1" w:styleId="WW8Num15z2">
    <w:name w:val="WW8Num15z2"/>
    <w:rsid w:val="00A177B5"/>
    <w:rPr>
      <w:rFonts w:ascii="Wingdings" w:hAnsi="Wingdings" w:cs="Wingdings"/>
    </w:rPr>
  </w:style>
  <w:style w:type="character" w:customStyle="1" w:styleId="WW8Num15z3">
    <w:name w:val="WW8Num15z3"/>
    <w:rsid w:val="00A177B5"/>
  </w:style>
  <w:style w:type="character" w:customStyle="1" w:styleId="WW8Num15z4">
    <w:name w:val="WW8Num15z4"/>
    <w:rsid w:val="00A177B5"/>
  </w:style>
  <w:style w:type="character" w:customStyle="1" w:styleId="WW8Num15z5">
    <w:name w:val="WW8Num15z5"/>
    <w:rsid w:val="00A177B5"/>
  </w:style>
  <w:style w:type="character" w:customStyle="1" w:styleId="WW8Num15z6">
    <w:name w:val="WW8Num15z6"/>
    <w:rsid w:val="00A177B5"/>
  </w:style>
  <w:style w:type="character" w:customStyle="1" w:styleId="WW8Num15z7">
    <w:name w:val="WW8Num15z7"/>
    <w:rsid w:val="00A177B5"/>
  </w:style>
  <w:style w:type="character" w:customStyle="1" w:styleId="WW8Num15z8">
    <w:name w:val="WW8Num15z8"/>
    <w:rsid w:val="00A177B5"/>
  </w:style>
  <w:style w:type="character" w:customStyle="1" w:styleId="WW8Num16z0">
    <w:name w:val="WW8Num16z0"/>
    <w:rsid w:val="00A177B5"/>
    <w:rPr>
      <w:rFonts w:ascii="Symbol" w:hAnsi="Symbol" w:cs="Symbol"/>
      <w:b/>
      <w:iCs w:val="0"/>
      <w:strike w:val="0"/>
      <w:dstrike w:val="0"/>
      <w:color w:val="0000FF"/>
      <w:szCs w:val="22"/>
    </w:rPr>
  </w:style>
  <w:style w:type="character" w:customStyle="1" w:styleId="WW8Num16z1">
    <w:name w:val="WW8Num16z1"/>
    <w:rsid w:val="00A177B5"/>
    <w:rPr>
      <w:rFonts w:ascii="Courier New" w:hAnsi="Courier New" w:cs="Courier New"/>
    </w:rPr>
  </w:style>
  <w:style w:type="character" w:customStyle="1" w:styleId="WW8Num16z2">
    <w:name w:val="WW8Num16z2"/>
    <w:rsid w:val="00A177B5"/>
    <w:rPr>
      <w:rFonts w:ascii="Wingdings" w:hAnsi="Wingdings" w:cs="Wingdings"/>
    </w:rPr>
  </w:style>
  <w:style w:type="character" w:customStyle="1" w:styleId="WW8Num16z3">
    <w:name w:val="WW8Num16z3"/>
    <w:rsid w:val="00A177B5"/>
  </w:style>
  <w:style w:type="character" w:customStyle="1" w:styleId="WW8Num16z4">
    <w:name w:val="WW8Num16z4"/>
    <w:rsid w:val="00A177B5"/>
  </w:style>
  <w:style w:type="character" w:customStyle="1" w:styleId="WW8Num16z5">
    <w:name w:val="WW8Num16z5"/>
    <w:rsid w:val="00A177B5"/>
  </w:style>
  <w:style w:type="character" w:customStyle="1" w:styleId="WW8Num16z6">
    <w:name w:val="WW8Num16z6"/>
    <w:rsid w:val="00A177B5"/>
  </w:style>
  <w:style w:type="character" w:customStyle="1" w:styleId="WW8Num16z7">
    <w:name w:val="WW8Num16z7"/>
    <w:rsid w:val="00A177B5"/>
  </w:style>
  <w:style w:type="character" w:customStyle="1" w:styleId="WW8Num16z8">
    <w:name w:val="WW8Num16z8"/>
    <w:rsid w:val="00A177B5"/>
  </w:style>
  <w:style w:type="character" w:customStyle="1" w:styleId="WW8Num17z0">
    <w:name w:val="WW8Num17z0"/>
    <w:rsid w:val="00A177B5"/>
    <w:rPr>
      <w:rFonts w:ascii="Arial" w:hAnsi="Arial" w:cs="Arial"/>
      <w:b/>
      <w:i/>
      <w:iCs/>
      <w:strike/>
      <w:color w:val="FF0000"/>
      <w:sz w:val="22"/>
      <w:szCs w:val="22"/>
      <w:shd w:val="clear" w:color="auto" w:fill="FFCCCC"/>
    </w:rPr>
  </w:style>
  <w:style w:type="character" w:customStyle="1" w:styleId="WW8Num17z1">
    <w:name w:val="WW8Num17z1"/>
    <w:rsid w:val="00A177B5"/>
    <w:rPr>
      <w:b w:val="0"/>
      <w:i w:val="0"/>
    </w:rPr>
  </w:style>
  <w:style w:type="character" w:customStyle="1" w:styleId="WW8Num17z2">
    <w:name w:val="WW8Num17z2"/>
    <w:rsid w:val="00A177B5"/>
    <w:rPr>
      <w:rFonts w:ascii="Arial" w:hAnsi="Arial" w:cs="Arial"/>
      <w:b w:val="0"/>
      <w:i w:val="0"/>
      <w:sz w:val="24"/>
      <w:szCs w:val="22"/>
    </w:rPr>
  </w:style>
  <w:style w:type="character" w:customStyle="1" w:styleId="WW8Num17z3">
    <w:name w:val="WW8Num17z3"/>
    <w:rsid w:val="00A177B5"/>
  </w:style>
  <w:style w:type="character" w:customStyle="1" w:styleId="WW8Num17z4">
    <w:name w:val="WW8Num17z4"/>
    <w:rsid w:val="00A177B5"/>
  </w:style>
  <w:style w:type="character" w:customStyle="1" w:styleId="WW8Num17z5">
    <w:name w:val="WW8Num17z5"/>
    <w:rsid w:val="00A177B5"/>
  </w:style>
  <w:style w:type="character" w:customStyle="1" w:styleId="WW8Num17z6">
    <w:name w:val="WW8Num17z6"/>
    <w:rsid w:val="00A177B5"/>
  </w:style>
  <w:style w:type="character" w:customStyle="1" w:styleId="WW8Num17z7">
    <w:name w:val="WW8Num17z7"/>
    <w:rsid w:val="00A177B5"/>
  </w:style>
  <w:style w:type="character" w:customStyle="1" w:styleId="WW8Num17z8">
    <w:name w:val="WW8Num17z8"/>
    <w:rsid w:val="00A177B5"/>
  </w:style>
  <w:style w:type="character" w:customStyle="1" w:styleId="WW8Num18z0">
    <w:name w:val="WW8Num18z0"/>
    <w:rsid w:val="00A177B5"/>
    <w:rPr>
      <w:rFonts w:ascii="Arial" w:hAnsi="Arial" w:cs="Arial"/>
      <w:b w:val="0"/>
      <w:i w:val="0"/>
      <w:strike w:val="0"/>
      <w:dstrike w:val="0"/>
      <w:color w:val="9966CC"/>
      <w:sz w:val="24"/>
      <w:szCs w:val="22"/>
      <w:u w:val="none"/>
    </w:rPr>
  </w:style>
  <w:style w:type="character" w:customStyle="1" w:styleId="WW8Num18z1">
    <w:name w:val="WW8Num18z1"/>
    <w:rsid w:val="00A177B5"/>
    <w:rPr>
      <w:rFonts w:ascii="Times New Roman" w:hAnsi="Times New Roman" w:cs="Times New Roman"/>
    </w:rPr>
  </w:style>
  <w:style w:type="character" w:customStyle="1" w:styleId="WW8Num18z2">
    <w:name w:val="WW8Num18z2"/>
    <w:rsid w:val="00A177B5"/>
  </w:style>
  <w:style w:type="character" w:customStyle="1" w:styleId="WW8Num18z3">
    <w:name w:val="WW8Num18z3"/>
    <w:rsid w:val="00A177B5"/>
  </w:style>
  <w:style w:type="character" w:customStyle="1" w:styleId="WW8Num18z4">
    <w:name w:val="WW8Num18z4"/>
    <w:rsid w:val="00A177B5"/>
  </w:style>
  <w:style w:type="character" w:customStyle="1" w:styleId="WW8Num18z5">
    <w:name w:val="WW8Num18z5"/>
    <w:rsid w:val="00A177B5"/>
  </w:style>
  <w:style w:type="character" w:customStyle="1" w:styleId="WW8Num18z6">
    <w:name w:val="WW8Num18z6"/>
    <w:rsid w:val="00A177B5"/>
  </w:style>
  <w:style w:type="character" w:customStyle="1" w:styleId="WW8Num18z7">
    <w:name w:val="WW8Num18z7"/>
    <w:rsid w:val="00A177B5"/>
  </w:style>
  <w:style w:type="character" w:customStyle="1" w:styleId="WW8Num18z8">
    <w:name w:val="WW8Num18z8"/>
    <w:rsid w:val="00A177B5"/>
  </w:style>
  <w:style w:type="character" w:customStyle="1" w:styleId="WW8Num19z0">
    <w:name w:val="WW8Num19z0"/>
    <w:rsid w:val="00A177B5"/>
    <w:rPr>
      <w:rFonts w:ascii="Arial" w:hAnsi="Arial" w:cs="Arial"/>
      <w:b/>
      <w:color w:val="000000"/>
      <w:spacing w:val="-5"/>
      <w:sz w:val="24"/>
      <w:szCs w:val="22"/>
      <w:shd w:val="clear" w:color="auto" w:fill="CCFF66"/>
    </w:rPr>
  </w:style>
  <w:style w:type="character" w:customStyle="1" w:styleId="WW8Num19z1">
    <w:name w:val="WW8Num19z1"/>
    <w:rsid w:val="00A177B5"/>
    <w:rPr>
      <w:sz w:val="24"/>
      <w:szCs w:val="24"/>
    </w:rPr>
  </w:style>
  <w:style w:type="character" w:customStyle="1" w:styleId="Domylnaczcionkaakapitu15">
    <w:name w:val="Domyślna czcionka akapitu15"/>
    <w:rsid w:val="00A177B5"/>
  </w:style>
  <w:style w:type="character" w:customStyle="1" w:styleId="WW8Num19z2">
    <w:name w:val="WW8Num19z2"/>
    <w:rsid w:val="00A177B5"/>
  </w:style>
  <w:style w:type="character" w:customStyle="1" w:styleId="WW8Num19z3">
    <w:name w:val="WW8Num19z3"/>
    <w:rsid w:val="00A177B5"/>
  </w:style>
  <w:style w:type="character" w:customStyle="1" w:styleId="WW8Num19z4">
    <w:name w:val="WW8Num19z4"/>
    <w:rsid w:val="00A177B5"/>
  </w:style>
  <w:style w:type="character" w:customStyle="1" w:styleId="WW8Num19z5">
    <w:name w:val="WW8Num19z5"/>
    <w:rsid w:val="00A177B5"/>
  </w:style>
  <w:style w:type="character" w:customStyle="1" w:styleId="WW8Num19z6">
    <w:name w:val="WW8Num19z6"/>
    <w:rsid w:val="00A177B5"/>
  </w:style>
  <w:style w:type="character" w:customStyle="1" w:styleId="WW8Num19z7">
    <w:name w:val="WW8Num19z7"/>
    <w:rsid w:val="00A177B5"/>
  </w:style>
  <w:style w:type="character" w:customStyle="1" w:styleId="WW8Num19z8">
    <w:name w:val="WW8Num19z8"/>
    <w:rsid w:val="00A177B5"/>
  </w:style>
  <w:style w:type="character" w:customStyle="1" w:styleId="WW8Num20z0">
    <w:name w:val="WW8Num20z0"/>
    <w:rsid w:val="00A177B5"/>
    <w:rPr>
      <w:rFonts w:ascii="Arial" w:hAnsi="Arial" w:cs="Arial"/>
      <w:color w:val="FF0000"/>
      <w:sz w:val="22"/>
      <w:szCs w:val="22"/>
    </w:rPr>
  </w:style>
  <w:style w:type="character" w:customStyle="1" w:styleId="Domylnaczcionkaakapitu14">
    <w:name w:val="Domyślna czcionka akapitu14"/>
    <w:rsid w:val="00A177B5"/>
  </w:style>
  <w:style w:type="character" w:customStyle="1" w:styleId="Domylnaczcionkaakapitu13">
    <w:name w:val="Domyślna czcionka akapitu13"/>
    <w:rsid w:val="00A177B5"/>
  </w:style>
  <w:style w:type="character" w:customStyle="1" w:styleId="WW8Num20z1">
    <w:name w:val="WW8Num20z1"/>
    <w:rsid w:val="00A177B5"/>
    <w:rPr>
      <w:rFonts w:ascii="Arial" w:hAnsi="Arial" w:cs="Arial"/>
      <w:b/>
    </w:rPr>
  </w:style>
  <w:style w:type="character" w:customStyle="1" w:styleId="WW8Num20z2">
    <w:name w:val="WW8Num20z2"/>
    <w:rsid w:val="00A177B5"/>
  </w:style>
  <w:style w:type="character" w:customStyle="1" w:styleId="WW8Num20z3">
    <w:name w:val="WW8Num20z3"/>
    <w:rsid w:val="00A177B5"/>
  </w:style>
  <w:style w:type="character" w:customStyle="1" w:styleId="WW8Num20z4">
    <w:name w:val="WW8Num20z4"/>
    <w:rsid w:val="00A177B5"/>
  </w:style>
  <w:style w:type="character" w:customStyle="1" w:styleId="WW8Num20z5">
    <w:name w:val="WW8Num20z5"/>
    <w:rsid w:val="00A177B5"/>
  </w:style>
  <w:style w:type="character" w:customStyle="1" w:styleId="WW8Num20z6">
    <w:name w:val="WW8Num20z6"/>
    <w:rsid w:val="00A177B5"/>
  </w:style>
  <w:style w:type="character" w:customStyle="1" w:styleId="WW8Num20z7">
    <w:name w:val="WW8Num20z7"/>
    <w:rsid w:val="00A177B5"/>
  </w:style>
  <w:style w:type="character" w:customStyle="1" w:styleId="WW8Num20z8">
    <w:name w:val="WW8Num20z8"/>
    <w:rsid w:val="00A177B5"/>
  </w:style>
  <w:style w:type="character" w:customStyle="1" w:styleId="Domylnaczcionkaakapitu12">
    <w:name w:val="Domyślna czcionka akapitu12"/>
    <w:rsid w:val="00A177B5"/>
  </w:style>
  <w:style w:type="character" w:customStyle="1" w:styleId="Domylnaczcionkaakapitu11">
    <w:name w:val="Domyślna czcionka akapitu11"/>
    <w:rsid w:val="00A177B5"/>
  </w:style>
  <w:style w:type="character" w:customStyle="1" w:styleId="WW8Num8z1">
    <w:name w:val="WW8Num8z1"/>
    <w:rsid w:val="00A177B5"/>
    <w:rPr>
      <w:b w:val="0"/>
      <w:i w:val="0"/>
    </w:rPr>
  </w:style>
  <w:style w:type="character" w:customStyle="1" w:styleId="WW8Num11z1">
    <w:name w:val="WW8Num11z1"/>
    <w:rsid w:val="00A177B5"/>
    <w:rPr>
      <w:rFonts w:ascii="Arial" w:eastAsia="Times New Roman" w:hAnsi="Arial" w:cs="Arial"/>
    </w:rPr>
  </w:style>
  <w:style w:type="character" w:customStyle="1" w:styleId="WW8Num13z1">
    <w:name w:val="WW8Num13z1"/>
    <w:rsid w:val="00A177B5"/>
    <w:rPr>
      <w:rFonts w:ascii="Arial" w:hAnsi="Arial" w:cs="Arial"/>
    </w:rPr>
  </w:style>
  <w:style w:type="character" w:customStyle="1" w:styleId="WW8Num13z2">
    <w:name w:val="WW8Num13z2"/>
    <w:rsid w:val="00A177B5"/>
  </w:style>
  <w:style w:type="character" w:customStyle="1" w:styleId="WW8Num13z3">
    <w:name w:val="WW8Num13z3"/>
    <w:rsid w:val="00A177B5"/>
  </w:style>
  <w:style w:type="character" w:customStyle="1" w:styleId="Domylnaczcionkaakapitu10">
    <w:name w:val="Domyślna czcionka akapitu10"/>
    <w:rsid w:val="00A177B5"/>
  </w:style>
  <w:style w:type="character" w:customStyle="1" w:styleId="WW8Num7z1">
    <w:name w:val="WW8Num7z1"/>
    <w:rsid w:val="00A177B5"/>
  </w:style>
  <w:style w:type="character" w:customStyle="1" w:styleId="WW8Num7z2">
    <w:name w:val="WW8Num7z2"/>
    <w:rsid w:val="00A177B5"/>
    <w:rPr>
      <w:rFonts w:ascii="Arial" w:hAnsi="Arial" w:cs="Arial"/>
      <w:b w:val="0"/>
      <w:color w:val="FF950E"/>
    </w:rPr>
  </w:style>
  <w:style w:type="character" w:customStyle="1" w:styleId="WW8Num7z3">
    <w:name w:val="WW8Num7z3"/>
    <w:rsid w:val="00A177B5"/>
  </w:style>
  <w:style w:type="character" w:customStyle="1" w:styleId="WW8Num7z4">
    <w:name w:val="WW8Num7z4"/>
    <w:rsid w:val="00A177B5"/>
  </w:style>
  <w:style w:type="character" w:customStyle="1" w:styleId="WW8Num7z5">
    <w:name w:val="WW8Num7z5"/>
    <w:rsid w:val="00A177B5"/>
  </w:style>
  <w:style w:type="character" w:customStyle="1" w:styleId="WW8Num7z6">
    <w:name w:val="WW8Num7z6"/>
    <w:rsid w:val="00A177B5"/>
  </w:style>
  <w:style w:type="character" w:customStyle="1" w:styleId="WW8Num7z7">
    <w:name w:val="WW8Num7z7"/>
    <w:rsid w:val="00A177B5"/>
  </w:style>
  <w:style w:type="character" w:customStyle="1" w:styleId="WW8Num7z8">
    <w:name w:val="WW8Num7z8"/>
    <w:rsid w:val="00A177B5"/>
  </w:style>
  <w:style w:type="character" w:customStyle="1" w:styleId="WW8Num11z2">
    <w:name w:val="WW8Num11z2"/>
    <w:rsid w:val="00A177B5"/>
    <w:rPr>
      <w:b w:val="0"/>
    </w:rPr>
  </w:style>
  <w:style w:type="character" w:customStyle="1" w:styleId="WW8Num11z3">
    <w:name w:val="WW8Num11z3"/>
    <w:rsid w:val="00A177B5"/>
  </w:style>
  <w:style w:type="character" w:customStyle="1" w:styleId="WW8Num11z4">
    <w:name w:val="WW8Num11z4"/>
    <w:rsid w:val="00A177B5"/>
  </w:style>
  <w:style w:type="character" w:customStyle="1" w:styleId="WW8Num11z5">
    <w:name w:val="WW8Num11z5"/>
    <w:rsid w:val="00A177B5"/>
  </w:style>
  <w:style w:type="character" w:customStyle="1" w:styleId="WW8Num11z6">
    <w:name w:val="WW8Num11z6"/>
    <w:rsid w:val="00A177B5"/>
  </w:style>
  <w:style w:type="character" w:customStyle="1" w:styleId="WW8Num11z7">
    <w:name w:val="WW8Num11z7"/>
    <w:rsid w:val="00A177B5"/>
  </w:style>
  <w:style w:type="character" w:customStyle="1" w:styleId="WW8Num11z8">
    <w:name w:val="WW8Num11z8"/>
    <w:rsid w:val="00A177B5"/>
  </w:style>
  <w:style w:type="character" w:customStyle="1" w:styleId="WW8Num21z0">
    <w:name w:val="WW8Num21z0"/>
    <w:rsid w:val="00A177B5"/>
    <w:rPr>
      <w:rFonts w:ascii="Arial" w:eastAsia="Times New Roman" w:hAnsi="Arial" w:cs="Arial"/>
      <w:b/>
      <w:color w:val="FF0000"/>
      <w:spacing w:val="-5"/>
      <w:sz w:val="24"/>
      <w:szCs w:val="24"/>
    </w:rPr>
  </w:style>
  <w:style w:type="character" w:customStyle="1" w:styleId="WW8Num21z1">
    <w:name w:val="WW8Num21z1"/>
    <w:rsid w:val="00A177B5"/>
    <w:rPr>
      <w:rFonts w:cs="Arial"/>
      <w:sz w:val="24"/>
      <w:szCs w:val="24"/>
    </w:rPr>
  </w:style>
  <w:style w:type="character" w:customStyle="1" w:styleId="WW8Num21z2">
    <w:name w:val="WW8Num21z2"/>
    <w:rsid w:val="00A177B5"/>
  </w:style>
  <w:style w:type="character" w:customStyle="1" w:styleId="WW8Num21z3">
    <w:name w:val="WW8Num21z3"/>
    <w:rsid w:val="00A177B5"/>
  </w:style>
  <w:style w:type="character" w:customStyle="1" w:styleId="WW8Num21z4">
    <w:name w:val="WW8Num21z4"/>
    <w:rsid w:val="00A177B5"/>
  </w:style>
  <w:style w:type="character" w:customStyle="1" w:styleId="WW8Num21z5">
    <w:name w:val="WW8Num21z5"/>
    <w:rsid w:val="00A177B5"/>
  </w:style>
  <w:style w:type="character" w:customStyle="1" w:styleId="WW8Num21z6">
    <w:name w:val="WW8Num21z6"/>
    <w:rsid w:val="00A177B5"/>
  </w:style>
  <w:style w:type="character" w:customStyle="1" w:styleId="WW8Num21z7">
    <w:name w:val="WW8Num21z7"/>
    <w:rsid w:val="00A177B5"/>
  </w:style>
  <w:style w:type="character" w:customStyle="1" w:styleId="WW8Num21z8">
    <w:name w:val="WW8Num21z8"/>
    <w:rsid w:val="00A177B5"/>
  </w:style>
  <w:style w:type="character" w:customStyle="1" w:styleId="WW8Num22z0">
    <w:name w:val="WW8Num22z0"/>
    <w:rsid w:val="00A177B5"/>
    <w:rPr>
      <w:rFonts w:ascii="Arial" w:hAnsi="Arial" w:cs="Arial"/>
      <w:b w:val="0"/>
      <w:i w:val="0"/>
      <w:strike w:val="0"/>
      <w:dstrike w:val="0"/>
      <w:spacing w:val="-5"/>
      <w:sz w:val="24"/>
      <w:szCs w:val="24"/>
      <w:u w:val="none"/>
    </w:rPr>
  </w:style>
  <w:style w:type="character" w:customStyle="1" w:styleId="WW8Num22z1">
    <w:name w:val="WW8Num22z1"/>
    <w:rsid w:val="00A177B5"/>
  </w:style>
  <w:style w:type="character" w:customStyle="1" w:styleId="WW8Num22z2">
    <w:name w:val="WW8Num22z2"/>
    <w:rsid w:val="00A177B5"/>
  </w:style>
  <w:style w:type="character" w:customStyle="1" w:styleId="WW8Num22z3">
    <w:name w:val="WW8Num22z3"/>
    <w:rsid w:val="00A177B5"/>
  </w:style>
  <w:style w:type="character" w:customStyle="1" w:styleId="WW8Num22z4">
    <w:name w:val="WW8Num22z4"/>
    <w:rsid w:val="00A177B5"/>
  </w:style>
  <w:style w:type="character" w:customStyle="1" w:styleId="WW8Num22z5">
    <w:name w:val="WW8Num22z5"/>
    <w:rsid w:val="00A177B5"/>
  </w:style>
  <w:style w:type="character" w:customStyle="1" w:styleId="WW8Num22z6">
    <w:name w:val="WW8Num22z6"/>
    <w:rsid w:val="00A177B5"/>
  </w:style>
  <w:style w:type="character" w:customStyle="1" w:styleId="WW8Num22z7">
    <w:name w:val="WW8Num22z7"/>
    <w:rsid w:val="00A177B5"/>
  </w:style>
  <w:style w:type="character" w:customStyle="1" w:styleId="WW8Num22z8">
    <w:name w:val="WW8Num22z8"/>
    <w:rsid w:val="00A177B5"/>
  </w:style>
  <w:style w:type="character" w:customStyle="1" w:styleId="WW8Num23z0">
    <w:name w:val="WW8Num23z0"/>
    <w:rsid w:val="00A177B5"/>
    <w:rPr>
      <w:rFonts w:ascii="Symbol" w:hAnsi="Symbol" w:cs="Symbol"/>
      <w:b/>
      <w:strike/>
      <w:color w:val="FF0000"/>
      <w:spacing w:val="-5"/>
      <w:sz w:val="24"/>
      <w:szCs w:val="24"/>
    </w:rPr>
  </w:style>
  <w:style w:type="character" w:customStyle="1" w:styleId="WW8Num23z1">
    <w:name w:val="WW8Num23z1"/>
    <w:rsid w:val="00A177B5"/>
    <w:rPr>
      <w:rFonts w:ascii="Courier New" w:hAnsi="Courier New" w:cs="Courier New"/>
      <w:b/>
      <w:sz w:val="24"/>
      <w:szCs w:val="24"/>
    </w:rPr>
  </w:style>
  <w:style w:type="character" w:customStyle="1" w:styleId="WW8Num23z2">
    <w:name w:val="WW8Num23z2"/>
    <w:rsid w:val="00A177B5"/>
    <w:rPr>
      <w:rFonts w:ascii="Wingdings" w:hAnsi="Wingdings" w:cs="Wingdings"/>
    </w:rPr>
  </w:style>
  <w:style w:type="character" w:customStyle="1" w:styleId="WW8Num23z3">
    <w:name w:val="WW8Num23z3"/>
    <w:rsid w:val="00A177B5"/>
  </w:style>
  <w:style w:type="character" w:customStyle="1" w:styleId="WW8Num23z4">
    <w:name w:val="WW8Num23z4"/>
    <w:rsid w:val="00A177B5"/>
  </w:style>
  <w:style w:type="character" w:customStyle="1" w:styleId="WW8Num23z5">
    <w:name w:val="WW8Num23z5"/>
    <w:rsid w:val="00A177B5"/>
  </w:style>
  <w:style w:type="character" w:customStyle="1" w:styleId="WW8Num23z6">
    <w:name w:val="WW8Num23z6"/>
    <w:rsid w:val="00A177B5"/>
  </w:style>
  <w:style w:type="character" w:customStyle="1" w:styleId="WW8Num23z7">
    <w:name w:val="WW8Num23z7"/>
    <w:rsid w:val="00A177B5"/>
  </w:style>
  <w:style w:type="character" w:customStyle="1" w:styleId="WW8Num23z8">
    <w:name w:val="WW8Num23z8"/>
    <w:rsid w:val="00A177B5"/>
  </w:style>
  <w:style w:type="character" w:customStyle="1" w:styleId="WW8Num24z0">
    <w:name w:val="WW8Num24z0"/>
    <w:rsid w:val="00A177B5"/>
    <w:rPr>
      <w:rFonts w:ascii="Arial" w:hAnsi="Arial" w:cs="Arial"/>
      <w:strike/>
      <w:color w:val="339966"/>
    </w:rPr>
  </w:style>
  <w:style w:type="character" w:customStyle="1" w:styleId="WW8Num24z1">
    <w:name w:val="WW8Num24z1"/>
    <w:rsid w:val="00A177B5"/>
    <w:rPr>
      <w:rFonts w:ascii="Arial" w:hAnsi="Arial" w:cs="Arial"/>
    </w:rPr>
  </w:style>
  <w:style w:type="character" w:customStyle="1" w:styleId="WW8Num24z2">
    <w:name w:val="WW8Num24z2"/>
    <w:rsid w:val="00A177B5"/>
  </w:style>
  <w:style w:type="character" w:customStyle="1" w:styleId="WW8Num24z3">
    <w:name w:val="WW8Num24z3"/>
    <w:rsid w:val="00A177B5"/>
  </w:style>
  <w:style w:type="character" w:customStyle="1" w:styleId="WW8Num24z4">
    <w:name w:val="WW8Num24z4"/>
    <w:rsid w:val="00A177B5"/>
  </w:style>
  <w:style w:type="character" w:customStyle="1" w:styleId="WW8Num24z5">
    <w:name w:val="WW8Num24z5"/>
    <w:rsid w:val="00A177B5"/>
  </w:style>
  <w:style w:type="character" w:customStyle="1" w:styleId="WW8Num24z6">
    <w:name w:val="WW8Num24z6"/>
    <w:rsid w:val="00A177B5"/>
  </w:style>
  <w:style w:type="character" w:customStyle="1" w:styleId="WW8Num24z7">
    <w:name w:val="WW8Num24z7"/>
    <w:rsid w:val="00A177B5"/>
  </w:style>
  <w:style w:type="character" w:customStyle="1" w:styleId="WW8Num24z8">
    <w:name w:val="WW8Num24z8"/>
    <w:rsid w:val="00A177B5"/>
  </w:style>
  <w:style w:type="character" w:customStyle="1" w:styleId="WW8Num25z0">
    <w:name w:val="WW8Num25z0"/>
    <w:rsid w:val="00A177B5"/>
    <w:rPr>
      <w:rFonts w:ascii="Symbol" w:hAnsi="Symbol" w:cs="Symbol"/>
      <w:b/>
      <w:spacing w:val="-5"/>
      <w:sz w:val="28"/>
      <w:szCs w:val="28"/>
      <w:lang w:val="pl-PL"/>
    </w:rPr>
  </w:style>
  <w:style w:type="character" w:customStyle="1" w:styleId="WW8Num25z1">
    <w:name w:val="WW8Num25z1"/>
    <w:rsid w:val="00A177B5"/>
    <w:rPr>
      <w:rFonts w:ascii="Courier New" w:hAnsi="Courier New" w:cs="Courier New"/>
    </w:rPr>
  </w:style>
  <w:style w:type="character" w:customStyle="1" w:styleId="WW8Num25z2">
    <w:name w:val="WW8Num25z2"/>
    <w:rsid w:val="00A177B5"/>
    <w:rPr>
      <w:rFonts w:ascii="Wingdings" w:hAnsi="Wingdings" w:cs="Wingdings"/>
    </w:rPr>
  </w:style>
  <w:style w:type="character" w:customStyle="1" w:styleId="WW8Num25z3">
    <w:name w:val="WW8Num25z3"/>
    <w:rsid w:val="00A177B5"/>
  </w:style>
  <w:style w:type="character" w:customStyle="1" w:styleId="WW8Num25z4">
    <w:name w:val="WW8Num25z4"/>
    <w:rsid w:val="00A177B5"/>
  </w:style>
  <w:style w:type="character" w:customStyle="1" w:styleId="WW8Num25z5">
    <w:name w:val="WW8Num25z5"/>
    <w:rsid w:val="00A177B5"/>
  </w:style>
  <w:style w:type="character" w:customStyle="1" w:styleId="WW8Num25z6">
    <w:name w:val="WW8Num25z6"/>
    <w:rsid w:val="00A177B5"/>
  </w:style>
  <w:style w:type="character" w:customStyle="1" w:styleId="WW8Num25z7">
    <w:name w:val="WW8Num25z7"/>
    <w:rsid w:val="00A177B5"/>
  </w:style>
  <w:style w:type="character" w:customStyle="1" w:styleId="WW8Num25z8">
    <w:name w:val="WW8Num25z8"/>
    <w:rsid w:val="00A177B5"/>
  </w:style>
  <w:style w:type="character" w:customStyle="1" w:styleId="WW8Num26z0">
    <w:name w:val="WW8Num26z0"/>
    <w:rsid w:val="00A177B5"/>
    <w:rPr>
      <w:rFonts w:ascii="Arial" w:hAnsi="Arial" w:cs="Arial"/>
      <w:b w:val="0"/>
      <w:i w:val="0"/>
      <w:spacing w:val="-5"/>
      <w:sz w:val="24"/>
    </w:rPr>
  </w:style>
  <w:style w:type="character" w:customStyle="1" w:styleId="WW8Num26z1">
    <w:name w:val="WW8Num26z1"/>
    <w:rsid w:val="00A177B5"/>
    <w:rPr>
      <w:b/>
      <w:color w:val="FF0000"/>
    </w:rPr>
  </w:style>
  <w:style w:type="character" w:customStyle="1" w:styleId="WW8Num26z2">
    <w:name w:val="WW8Num26z2"/>
    <w:rsid w:val="00A177B5"/>
  </w:style>
  <w:style w:type="character" w:customStyle="1" w:styleId="WW8Num26z3">
    <w:name w:val="WW8Num26z3"/>
    <w:rsid w:val="00A177B5"/>
  </w:style>
  <w:style w:type="character" w:customStyle="1" w:styleId="WW8Num26z4">
    <w:name w:val="WW8Num26z4"/>
    <w:rsid w:val="00A177B5"/>
  </w:style>
  <w:style w:type="character" w:customStyle="1" w:styleId="WW8Num26z5">
    <w:name w:val="WW8Num26z5"/>
    <w:rsid w:val="00A177B5"/>
  </w:style>
  <w:style w:type="character" w:customStyle="1" w:styleId="WW8Num26z6">
    <w:name w:val="WW8Num26z6"/>
    <w:rsid w:val="00A177B5"/>
  </w:style>
  <w:style w:type="character" w:customStyle="1" w:styleId="WW8Num26z7">
    <w:name w:val="WW8Num26z7"/>
    <w:rsid w:val="00A177B5"/>
  </w:style>
  <w:style w:type="character" w:customStyle="1" w:styleId="WW8Num26z8">
    <w:name w:val="WW8Num26z8"/>
    <w:rsid w:val="00A177B5"/>
  </w:style>
  <w:style w:type="character" w:customStyle="1" w:styleId="WW8Num27z0">
    <w:name w:val="WW8Num27z0"/>
    <w:rsid w:val="00A177B5"/>
    <w:rPr>
      <w:rFonts w:cs="Arial"/>
      <w:b/>
    </w:rPr>
  </w:style>
  <w:style w:type="character" w:customStyle="1" w:styleId="WW8Num27z1">
    <w:name w:val="WW8Num27z1"/>
    <w:rsid w:val="00A177B5"/>
    <w:rPr>
      <w:b w:val="0"/>
      <w:i w:val="0"/>
    </w:rPr>
  </w:style>
  <w:style w:type="character" w:customStyle="1" w:styleId="WW8Num27z2">
    <w:name w:val="WW8Num27z2"/>
    <w:rsid w:val="00A177B5"/>
    <w:rPr>
      <w:b w:val="0"/>
      <w:i w:val="0"/>
      <w:sz w:val="24"/>
    </w:rPr>
  </w:style>
  <w:style w:type="character" w:customStyle="1" w:styleId="WW8Num27z3">
    <w:name w:val="WW8Num27z3"/>
    <w:rsid w:val="00A177B5"/>
  </w:style>
  <w:style w:type="character" w:customStyle="1" w:styleId="WW8Num27z4">
    <w:name w:val="WW8Num27z4"/>
    <w:rsid w:val="00A177B5"/>
  </w:style>
  <w:style w:type="character" w:customStyle="1" w:styleId="WW8Num27z5">
    <w:name w:val="WW8Num27z5"/>
    <w:rsid w:val="00A177B5"/>
  </w:style>
  <w:style w:type="character" w:customStyle="1" w:styleId="WW8Num27z6">
    <w:name w:val="WW8Num27z6"/>
    <w:rsid w:val="00A177B5"/>
  </w:style>
  <w:style w:type="character" w:customStyle="1" w:styleId="WW8Num27z7">
    <w:name w:val="WW8Num27z7"/>
    <w:rsid w:val="00A177B5"/>
  </w:style>
  <w:style w:type="character" w:customStyle="1" w:styleId="WW8Num27z8">
    <w:name w:val="WW8Num27z8"/>
    <w:rsid w:val="00A177B5"/>
  </w:style>
  <w:style w:type="character" w:customStyle="1" w:styleId="WW8Num28z0">
    <w:name w:val="WW8Num28z0"/>
    <w:rsid w:val="00A177B5"/>
    <w:rPr>
      <w:rFonts w:ascii="Arial" w:hAnsi="Arial" w:cs="Arial"/>
      <w:b w:val="0"/>
      <w:bCs/>
      <w:i w:val="0"/>
      <w:strike w:val="0"/>
      <w:dstrike w:val="0"/>
      <w:color w:val="FF0000"/>
      <w:spacing w:val="-5"/>
      <w:sz w:val="24"/>
      <w:szCs w:val="24"/>
      <w:u w:val="none"/>
      <w:lang w:val="pl-PL"/>
    </w:rPr>
  </w:style>
  <w:style w:type="character" w:customStyle="1" w:styleId="WW8Num28z1">
    <w:name w:val="WW8Num28z1"/>
    <w:rsid w:val="00A177B5"/>
  </w:style>
  <w:style w:type="character" w:customStyle="1" w:styleId="WW8Num28z2">
    <w:name w:val="WW8Num28z2"/>
    <w:rsid w:val="00A177B5"/>
  </w:style>
  <w:style w:type="character" w:customStyle="1" w:styleId="WW8Num28z3">
    <w:name w:val="WW8Num28z3"/>
    <w:rsid w:val="00A177B5"/>
  </w:style>
  <w:style w:type="character" w:customStyle="1" w:styleId="WW8Num28z4">
    <w:name w:val="WW8Num28z4"/>
    <w:rsid w:val="00A177B5"/>
  </w:style>
  <w:style w:type="character" w:customStyle="1" w:styleId="WW8Num28z5">
    <w:name w:val="WW8Num28z5"/>
    <w:rsid w:val="00A177B5"/>
  </w:style>
  <w:style w:type="character" w:customStyle="1" w:styleId="WW8Num28z6">
    <w:name w:val="WW8Num28z6"/>
    <w:rsid w:val="00A177B5"/>
  </w:style>
  <w:style w:type="character" w:customStyle="1" w:styleId="WW8Num28z7">
    <w:name w:val="WW8Num28z7"/>
    <w:rsid w:val="00A177B5"/>
  </w:style>
  <w:style w:type="character" w:customStyle="1" w:styleId="WW8Num28z8">
    <w:name w:val="WW8Num28z8"/>
    <w:rsid w:val="00A177B5"/>
  </w:style>
  <w:style w:type="character" w:customStyle="1" w:styleId="WW8Num29z0">
    <w:name w:val="WW8Num29z0"/>
    <w:rsid w:val="00A177B5"/>
    <w:rPr>
      <w:rFonts w:ascii="Arial" w:hAnsi="Arial" w:cs="Arial"/>
      <w:b w:val="0"/>
      <w:i w:val="0"/>
      <w:strike w:val="0"/>
      <w:dstrike w:val="0"/>
      <w:color w:val="FF950E"/>
      <w:spacing w:val="-5"/>
      <w:sz w:val="24"/>
      <w:u w:val="none"/>
    </w:rPr>
  </w:style>
  <w:style w:type="character" w:customStyle="1" w:styleId="WW8Num29z1">
    <w:name w:val="WW8Num29z1"/>
    <w:rsid w:val="00A177B5"/>
    <w:rPr>
      <w:b/>
    </w:rPr>
  </w:style>
  <w:style w:type="character" w:customStyle="1" w:styleId="WW8Num29z2">
    <w:name w:val="WW8Num29z2"/>
    <w:rsid w:val="00A177B5"/>
  </w:style>
  <w:style w:type="character" w:customStyle="1" w:styleId="WW8Num29z3">
    <w:name w:val="WW8Num29z3"/>
    <w:rsid w:val="00A177B5"/>
  </w:style>
  <w:style w:type="character" w:customStyle="1" w:styleId="WW8Num29z4">
    <w:name w:val="WW8Num29z4"/>
    <w:rsid w:val="00A177B5"/>
  </w:style>
  <w:style w:type="character" w:customStyle="1" w:styleId="WW8Num29z5">
    <w:name w:val="WW8Num29z5"/>
    <w:rsid w:val="00A177B5"/>
  </w:style>
  <w:style w:type="character" w:customStyle="1" w:styleId="WW8Num29z6">
    <w:name w:val="WW8Num29z6"/>
    <w:rsid w:val="00A177B5"/>
  </w:style>
  <w:style w:type="character" w:customStyle="1" w:styleId="WW8Num29z7">
    <w:name w:val="WW8Num29z7"/>
    <w:rsid w:val="00A177B5"/>
  </w:style>
  <w:style w:type="character" w:customStyle="1" w:styleId="WW8Num29z8">
    <w:name w:val="WW8Num29z8"/>
    <w:rsid w:val="00A177B5"/>
  </w:style>
  <w:style w:type="character" w:customStyle="1" w:styleId="WW8Num30z0">
    <w:name w:val="WW8Num30z0"/>
    <w:rsid w:val="00A177B5"/>
    <w:rPr>
      <w:rFonts w:ascii="Arial" w:hAnsi="Arial" w:cs="Arial"/>
      <w:b/>
      <w:bCs/>
      <w:sz w:val="22"/>
      <w:szCs w:val="22"/>
    </w:rPr>
  </w:style>
  <w:style w:type="character" w:customStyle="1" w:styleId="WW8Num30z1">
    <w:name w:val="WW8Num30z1"/>
    <w:rsid w:val="00A177B5"/>
  </w:style>
  <w:style w:type="character" w:customStyle="1" w:styleId="WW8Num30z2">
    <w:name w:val="WW8Num30z2"/>
    <w:rsid w:val="00A177B5"/>
  </w:style>
  <w:style w:type="character" w:customStyle="1" w:styleId="WW8Num30z3">
    <w:name w:val="WW8Num30z3"/>
    <w:rsid w:val="00A177B5"/>
  </w:style>
  <w:style w:type="character" w:customStyle="1" w:styleId="WW8Num30z4">
    <w:name w:val="WW8Num30z4"/>
    <w:rsid w:val="00A177B5"/>
  </w:style>
  <w:style w:type="character" w:customStyle="1" w:styleId="WW8Num30z5">
    <w:name w:val="WW8Num30z5"/>
    <w:rsid w:val="00A177B5"/>
  </w:style>
  <w:style w:type="character" w:customStyle="1" w:styleId="WW8Num30z6">
    <w:name w:val="WW8Num30z6"/>
    <w:rsid w:val="00A177B5"/>
  </w:style>
  <w:style w:type="character" w:customStyle="1" w:styleId="WW8Num30z7">
    <w:name w:val="WW8Num30z7"/>
    <w:rsid w:val="00A177B5"/>
  </w:style>
  <w:style w:type="character" w:customStyle="1" w:styleId="WW8Num30z8">
    <w:name w:val="WW8Num30z8"/>
    <w:rsid w:val="00A177B5"/>
  </w:style>
  <w:style w:type="character" w:customStyle="1" w:styleId="WW8Num31z0">
    <w:name w:val="WW8Num31z0"/>
    <w:rsid w:val="00A177B5"/>
    <w:rPr>
      <w:rFonts w:ascii="Arial" w:hAnsi="Arial" w:cs="Arial"/>
      <w:b/>
      <w:bCs/>
      <w:strike w:val="0"/>
      <w:dstrike w:val="0"/>
      <w:spacing w:val="-3"/>
      <w:sz w:val="24"/>
      <w:szCs w:val="24"/>
    </w:rPr>
  </w:style>
  <w:style w:type="character" w:customStyle="1" w:styleId="WW8Num31z1">
    <w:name w:val="WW8Num31z1"/>
    <w:rsid w:val="00A177B5"/>
    <w:rPr>
      <w:rFonts w:ascii="Times New Roman" w:hAnsi="Times New Roman" w:cs="Times New Roman"/>
    </w:rPr>
  </w:style>
  <w:style w:type="character" w:customStyle="1" w:styleId="WW8Num31z2">
    <w:name w:val="WW8Num31z2"/>
    <w:rsid w:val="00A177B5"/>
  </w:style>
  <w:style w:type="character" w:customStyle="1" w:styleId="WW8Num31z3">
    <w:name w:val="WW8Num31z3"/>
    <w:rsid w:val="00A177B5"/>
  </w:style>
  <w:style w:type="character" w:customStyle="1" w:styleId="WW8Num31z4">
    <w:name w:val="WW8Num31z4"/>
    <w:rsid w:val="00A177B5"/>
  </w:style>
  <w:style w:type="character" w:customStyle="1" w:styleId="WW8Num31z5">
    <w:name w:val="WW8Num31z5"/>
    <w:rsid w:val="00A177B5"/>
  </w:style>
  <w:style w:type="character" w:customStyle="1" w:styleId="WW8Num31z6">
    <w:name w:val="WW8Num31z6"/>
    <w:rsid w:val="00A177B5"/>
  </w:style>
  <w:style w:type="character" w:customStyle="1" w:styleId="WW8Num31z7">
    <w:name w:val="WW8Num31z7"/>
    <w:rsid w:val="00A177B5"/>
  </w:style>
  <w:style w:type="character" w:customStyle="1" w:styleId="WW8Num31z8">
    <w:name w:val="WW8Num31z8"/>
    <w:rsid w:val="00A177B5"/>
  </w:style>
  <w:style w:type="character" w:customStyle="1" w:styleId="WW8Num32z0">
    <w:name w:val="WW8Num32z0"/>
    <w:rsid w:val="00A177B5"/>
    <w:rPr>
      <w:rFonts w:ascii="Arial" w:eastAsia="Times New Roman" w:hAnsi="Arial" w:cs="Arial"/>
    </w:rPr>
  </w:style>
  <w:style w:type="character" w:customStyle="1" w:styleId="WW8Num32z1">
    <w:name w:val="WW8Num32z1"/>
    <w:rsid w:val="00A177B5"/>
    <w:rPr>
      <w:sz w:val="24"/>
      <w:szCs w:val="24"/>
    </w:rPr>
  </w:style>
  <w:style w:type="character" w:customStyle="1" w:styleId="WW8Num32z2">
    <w:name w:val="WW8Num32z2"/>
    <w:rsid w:val="00A177B5"/>
  </w:style>
  <w:style w:type="character" w:customStyle="1" w:styleId="WW8Num32z3">
    <w:name w:val="WW8Num32z3"/>
    <w:rsid w:val="00A177B5"/>
  </w:style>
  <w:style w:type="character" w:customStyle="1" w:styleId="WW8Num32z4">
    <w:name w:val="WW8Num32z4"/>
    <w:rsid w:val="00A177B5"/>
  </w:style>
  <w:style w:type="character" w:customStyle="1" w:styleId="WW8Num32z5">
    <w:name w:val="WW8Num32z5"/>
    <w:rsid w:val="00A177B5"/>
  </w:style>
  <w:style w:type="character" w:customStyle="1" w:styleId="WW8Num32z6">
    <w:name w:val="WW8Num32z6"/>
    <w:rsid w:val="00A177B5"/>
  </w:style>
  <w:style w:type="character" w:customStyle="1" w:styleId="WW8Num32z7">
    <w:name w:val="WW8Num32z7"/>
    <w:rsid w:val="00A177B5"/>
  </w:style>
  <w:style w:type="character" w:customStyle="1" w:styleId="WW8Num32z8">
    <w:name w:val="WW8Num32z8"/>
    <w:rsid w:val="00A177B5"/>
  </w:style>
  <w:style w:type="character" w:customStyle="1" w:styleId="WW8Num33z0">
    <w:name w:val="WW8Num33z0"/>
    <w:rsid w:val="00A177B5"/>
    <w:rPr>
      <w:rFonts w:ascii="Arial" w:hAnsi="Arial" w:cs="Arial"/>
      <w:b w:val="0"/>
      <w:bCs/>
      <w:i w:val="0"/>
      <w:strike w:val="0"/>
      <w:dstrike w:val="0"/>
      <w:sz w:val="24"/>
      <w:szCs w:val="22"/>
      <w:u w:val="none"/>
    </w:rPr>
  </w:style>
  <w:style w:type="character" w:customStyle="1" w:styleId="WW8Num34z0">
    <w:name w:val="WW8Num34z0"/>
    <w:rsid w:val="00A177B5"/>
    <w:rPr>
      <w:rFonts w:ascii="Arial" w:eastAsia="Times New Roman" w:hAnsi="Arial" w:cs="Arial"/>
      <w:bCs/>
      <w:iCs w:val="0"/>
      <w:spacing w:val="-3"/>
      <w:sz w:val="24"/>
      <w:szCs w:val="24"/>
    </w:rPr>
  </w:style>
  <w:style w:type="character" w:customStyle="1" w:styleId="WW8Num34z1">
    <w:name w:val="WW8Num34z1"/>
    <w:rsid w:val="00A177B5"/>
    <w:rPr>
      <w:rFonts w:ascii="Arial" w:eastAsia="Calibri" w:hAnsi="Arial" w:cs="Arial"/>
    </w:rPr>
  </w:style>
  <w:style w:type="character" w:customStyle="1" w:styleId="WW8Num34z2">
    <w:name w:val="WW8Num34z2"/>
    <w:rsid w:val="00A177B5"/>
  </w:style>
  <w:style w:type="character" w:customStyle="1" w:styleId="WW8Num34z3">
    <w:name w:val="WW8Num34z3"/>
    <w:rsid w:val="00A177B5"/>
  </w:style>
  <w:style w:type="character" w:customStyle="1" w:styleId="WW8Num34z4">
    <w:name w:val="WW8Num34z4"/>
    <w:rsid w:val="00A177B5"/>
  </w:style>
  <w:style w:type="character" w:customStyle="1" w:styleId="WW8Num34z5">
    <w:name w:val="WW8Num34z5"/>
    <w:rsid w:val="00A177B5"/>
  </w:style>
  <w:style w:type="character" w:customStyle="1" w:styleId="WW8Num34z6">
    <w:name w:val="WW8Num34z6"/>
    <w:rsid w:val="00A177B5"/>
  </w:style>
  <w:style w:type="character" w:customStyle="1" w:styleId="WW8Num34z7">
    <w:name w:val="WW8Num34z7"/>
    <w:rsid w:val="00A177B5"/>
  </w:style>
  <w:style w:type="character" w:customStyle="1" w:styleId="WW8Num34z8">
    <w:name w:val="WW8Num34z8"/>
    <w:rsid w:val="00A177B5"/>
  </w:style>
  <w:style w:type="character" w:customStyle="1" w:styleId="WW8Num35z0">
    <w:name w:val="WW8Num35z0"/>
    <w:rsid w:val="00A177B5"/>
    <w:rPr>
      <w:rFonts w:ascii="Arial" w:hAnsi="Arial" w:cs="Arial"/>
      <w:b/>
      <w:iCs w:val="0"/>
      <w:color w:val="FF0000"/>
      <w:sz w:val="24"/>
    </w:rPr>
  </w:style>
  <w:style w:type="character" w:customStyle="1" w:styleId="WW8Num35z1">
    <w:name w:val="WW8Num35z1"/>
    <w:rsid w:val="00A177B5"/>
  </w:style>
  <w:style w:type="character" w:customStyle="1" w:styleId="WW8Num35z2">
    <w:name w:val="WW8Num35z2"/>
    <w:rsid w:val="00A177B5"/>
  </w:style>
  <w:style w:type="character" w:customStyle="1" w:styleId="WW8Num35z3">
    <w:name w:val="WW8Num35z3"/>
    <w:rsid w:val="00A177B5"/>
  </w:style>
  <w:style w:type="character" w:customStyle="1" w:styleId="WW8Num35z4">
    <w:name w:val="WW8Num35z4"/>
    <w:rsid w:val="00A177B5"/>
  </w:style>
  <w:style w:type="character" w:customStyle="1" w:styleId="WW8Num35z5">
    <w:name w:val="WW8Num35z5"/>
    <w:rsid w:val="00A177B5"/>
  </w:style>
  <w:style w:type="character" w:customStyle="1" w:styleId="WW8Num35z6">
    <w:name w:val="WW8Num35z6"/>
    <w:rsid w:val="00A177B5"/>
  </w:style>
  <w:style w:type="character" w:customStyle="1" w:styleId="WW8Num35z7">
    <w:name w:val="WW8Num35z7"/>
    <w:rsid w:val="00A177B5"/>
  </w:style>
  <w:style w:type="character" w:customStyle="1" w:styleId="WW8Num35z8">
    <w:name w:val="WW8Num35z8"/>
    <w:rsid w:val="00A177B5"/>
  </w:style>
  <w:style w:type="character" w:customStyle="1" w:styleId="WW8Num36z0">
    <w:name w:val="WW8Num36z0"/>
    <w:rsid w:val="00A177B5"/>
    <w:rPr>
      <w:rFonts w:ascii="Arial" w:eastAsia="Times New Roman" w:hAnsi="Arial" w:cs="Times New Roman"/>
      <w:bCs/>
      <w:i/>
      <w:color w:val="FF0000"/>
      <w:sz w:val="16"/>
      <w:szCs w:val="16"/>
    </w:rPr>
  </w:style>
  <w:style w:type="character" w:customStyle="1" w:styleId="WW8Num37z0">
    <w:name w:val="WW8Num37z0"/>
    <w:rsid w:val="00A177B5"/>
    <w:rPr>
      <w:rFonts w:ascii="Arial" w:hAnsi="Arial" w:cs="Arial"/>
      <w:spacing w:val="-5"/>
      <w:sz w:val="24"/>
      <w:szCs w:val="24"/>
    </w:rPr>
  </w:style>
  <w:style w:type="character" w:customStyle="1" w:styleId="WW8Num38z0">
    <w:name w:val="WW8Num38z0"/>
    <w:rsid w:val="00A177B5"/>
    <w:rPr>
      <w:rFonts w:ascii="Arial" w:hAnsi="Arial" w:cs="Times New Roman"/>
      <w:b w:val="0"/>
      <w:color w:val="FF0000"/>
      <w:sz w:val="24"/>
      <w:szCs w:val="24"/>
    </w:rPr>
  </w:style>
  <w:style w:type="character" w:customStyle="1" w:styleId="WW8Num38z1">
    <w:name w:val="WW8Num38z1"/>
    <w:rsid w:val="00A177B5"/>
    <w:rPr>
      <w:rFonts w:ascii="Arial" w:hAnsi="Arial" w:cs="Arial"/>
    </w:rPr>
  </w:style>
  <w:style w:type="character" w:customStyle="1" w:styleId="WW8Num38z2">
    <w:name w:val="WW8Num38z2"/>
    <w:rsid w:val="00A177B5"/>
  </w:style>
  <w:style w:type="character" w:customStyle="1" w:styleId="WW8Num38z3">
    <w:name w:val="WW8Num38z3"/>
    <w:rsid w:val="00A177B5"/>
  </w:style>
  <w:style w:type="character" w:customStyle="1" w:styleId="WW8Num38z4">
    <w:name w:val="WW8Num38z4"/>
    <w:rsid w:val="00A177B5"/>
  </w:style>
  <w:style w:type="character" w:customStyle="1" w:styleId="WW8Num38z5">
    <w:name w:val="WW8Num38z5"/>
    <w:rsid w:val="00A177B5"/>
  </w:style>
  <w:style w:type="character" w:customStyle="1" w:styleId="WW8Num38z6">
    <w:name w:val="WW8Num38z6"/>
    <w:rsid w:val="00A177B5"/>
  </w:style>
  <w:style w:type="character" w:customStyle="1" w:styleId="WW8Num38z7">
    <w:name w:val="WW8Num38z7"/>
    <w:rsid w:val="00A177B5"/>
  </w:style>
  <w:style w:type="character" w:customStyle="1" w:styleId="WW8Num38z8">
    <w:name w:val="WW8Num38z8"/>
    <w:rsid w:val="00A177B5"/>
  </w:style>
  <w:style w:type="character" w:customStyle="1" w:styleId="WW8Num39z0">
    <w:name w:val="WW8Num39z0"/>
    <w:rsid w:val="00A177B5"/>
    <w:rPr>
      <w:rFonts w:ascii="Arial" w:hAnsi="Arial" w:cs="Arial"/>
      <w:iCs w:val="0"/>
      <w:strike/>
      <w:color w:val="569748"/>
      <w:sz w:val="24"/>
      <w:szCs w:val="24"/>
    </w:rPr>
  </w:style>
  <w:style w:type="character" w:customStyle="1" w:styleId="WW8Num39z1">
    <w:name w:val="WW8Num39z1"/>
    <w:rsid w:val="00A177B5"/>
    <w:rPr>
      <w:rFonts w:ascii="Arial" w:eastAsia="Times New Roman" w:hAnsi="Arial" w:cs="Arial"/>
    </w:rPr>
  </w:style>
  <w:style w:type="character" w:customStyle="1" w:styleId="WW8Num39z2">
    <w:name w:val="WW8Num39z2"/>
    <w:rsid w:val="00A177B5"/>
  </w:style>
  <w:style w:type="character" w:customStyle="1" w:styleId="WW8Num39z3">
    <w:name w:val="WW8Num39z3"/>
    <w:rsid w:val="00A177B5"/>
  </w:style>
  <w:style w:type="character" w:customStyle="1" w:styleId="WW8Num39z4">
    <w:name w:val="WW8Num39z4"/>
    <w:rsid w:val="00A177B5"/>
  </w:style>
  <w:style w:type="character" w:customStyle="1" w:styleId="WW8Num39z5">
    <w:name w:val="WW8Num39z5"/>
    <w:rsid w:val="00A177B5"/>
  </w:style>
  <w:style w:type="character" w:customStyle="1" w:styleId="WW8Num39z6">
    <w:name w:val="WW8Num39z6"/>
    <w:rsid w:val="00A177B5"/>
  </w:style>
  <w:style w:type="character" w:customStyle="1" w:styleId="WW8Num39z7">
    <w:name w:val="WW8Num39z7"/>
    <w:rsid w:val="00A177B5"/>
  </w:style>
  <w:style w:type="character" w:customStyle="1" w:styleId="WW8Num39z8">
    <w:name w:val="WW8Num39z8"/>
    <w:rsid w:val="00A177B5"/>
  </w:style>
  <w:style w:type="character" w:customStyle="1" w:styleId="WW8Num40z0">
    <w:name w:val="WW8Num40z0"/>
    <w:rsid w:val="00A177B5"/>
    <w:rPr>
      <w:rFonts w:ascii="Arial" w:hAnsi="Arial" w:cs="Arial"/>
      <w:b w:val="0"/>
      <w:iCs w:val="0"/>
      <w:strike/>
      <w:color w:val="0000FF"/>
      <w:sz w:val="24"/>
      <w:szCs w:val="24"/>
    </w:rPr>
  </w:style>
  <w:style w:type="character" w:customStyle="1" w:styleId="WW8Num40z1">
    <w:name w:val="WW8Num40z1"/>
    <w:rsid w:val="00A177B5"/>
  </w:style>
  <w:style w:type="character" w:customStyle="1" w:styleId="WW8Num40z2">
    <w:name w:val="WW8Num40z2"/>
    <w:rsid w:val="00A177B5"/>
  </w:style>
  <w:style w:type="character" w:customStyle="1" w:styleId="WW8Num40z3">
    <w:name w:val="WW8Num40z3"/>
    <w:rsid w:val="00A177B5"/>
  </w:style>
  <w:style w:type="character" w:customStyle="1" w:styleId="WW8Num40z4">
    <w:name w:val="WW8Num40z4"/>
    <w:rsid w:val="00A177B5"/>
  </w:style>
  <w:style w:type="character" w:customStyle="1" w:styleId="WW8Num40z5">
    <w:name w:val="WW8Num40z5"/>
    <w:rsid w:val="00A177B5"/>
  </w:style>
  <w:style w:type="character" w:customStyle="1" w:styleId="WW8Num40z6">
    <w:name w:val="WW8Num40z6"/>
    <w:rsid w:val="00A177B5"/>
  </w:style>
  <w:style w:type="character" w:customStyle="1" w:styleId="WW8Num40z7">
    <w:name w:val="WW8Num40z7"/>
    <w:rsid w:val="00A177B5"/>
  </w:style>
  <w:style w:type="character" w:customStyle="1" w:styleId="WW8Num40z8">
    <w:name w:val="WW8Num40z8"/>
    <w:rsid w:val="00A177B5"/>
  </w:style>
  <w:style w:type="character" w:customStyle="1" w:styleId="WW8Num41z0">
    <w:name w:val="WW8Num41z0"/>
    <w:rsid w:val="00A177B5"/>
    <w:rPr>
      <w:rFonts w:ascii="Arial" w:hAnsi="Arial" w:cs="Times New Roman"/>
      <w:b w:val="0"/>
      <w:i w:val="0"/>
      <w:strike w:val="0"/>
      <w:dstrike w:val="0"/>
      <w:sz w:val="24"/>
      <w:szCs w:val="16"/>
      <w:u w:val="none"/>
    </w:rPr>
  </w:style>
  <w:style w:type="character" w:customStyle="1" w:styleId="WW8Num41z1">
    <w:name w:val="WW8Num41z1"/>
    <w:rsid w:val="00A177B5"/>
  </w:style>
  <w:style w:type="character" w:customStyle="1" w:styleId="WW8Num41z2">
    <w:name w:val="WW8Num41z2"/>
    <w:rsid w:val="00A177B5"/>
  </w:style>
  <w:style w:type="character" w:customStyle="1" w:styleId="WW8Num41z3">
    <w:name w:val="WW8Num41z3"/>
    <w:rsid w:val="00A177B5"/>
  </w:style>
  <w:style w:type="character" w:customStyle="1" w:styleId="WW8Num41z4">
    <w:name w:val="WW8Num41z4"/>
    <w:rsid w:val="00A177B5"/>
  </w:style>
  <w:style w:type="character" w:customStyle="1" w:styleId="WW8Num41z5">
    <w:name w:val="WW8Num41z5"/>
    <w:rsid w:val="00A177B5"/>
  </w:style>
  <w:style w:type="character" w:customStyle="1" w:styleId="WW8Num41z6">
    <w:name w:val="WW8Num41z6"/>
    <w:rsid w:val="00A177B5"/>
  </w:style>
  <w:style w:type="character" w:customStyle="1" w:styleId="WW8Num41z7">
    <w:name w:val="WW8Num41z7"/>
    <w:rsid w:val="00A177B5"/>
  </w:style>
  <w:style w:type="character" w:customStyle="1" w:styleId="WW8Num41z8">
    <w:name w:val="WW8Num41z8"/>
    <w:rsid w:val="00A177B5"/>
  </w:style>
  <w:style w:type="character" w:customStyle="1" w:styleId="WW8Num42z0">
    <w:name w:val="WW8Num42z0"/>
    <w:rsid w:val="00A177B5"/>
    <w:rPr>
      <w:rFonts w:ascii="Arial" w:hAnsi="Arial" w:cs="Arial"/>
      <w:b w:val="0"/>
      <w:i w:val="0"/>
      <w:iCs w:val="0"/>
      <w:strike w:val="0"/>
      <w:dstrike w:val="0"/>
      <w:color w:val="FF0000"/>
      <w:sz w:val="24"/>
      <w:szCs w:val="24"/>
      <w:u w:val="none"/>
    </w:rPr>
  </w:style>
  <w:style w:type="character" w:customStyle="1" w:styleId="WW8Num42z1">
    <w:name w:val="WW8Num42z1"/>
    <w:rsid w:val="00A177B5"/>
    <w:rPr>
      <w:rFonts w:ascii="Arial" w:hAnsi="Arial" w:cs="Arial"/>
      <w:color w:val="0000FF"/>
    </w:rPr>
  </w:style>
  <w:style w:type="character" w:customStyle="1" w:styleId="WW8Num42z2">
    <w:name w:val="WW8Num42z2"/>
    <w:rsid w:val="00A177B5"/>
  </w:style>
  <w:style w:type="character" w:customStyle="1" w:styleId="WW8Num42z3">
    <w:name w:val="WW8Num42z3"/>
    <w:rsid w:val="00A177B5"/>
  </w:style>
  <w:style w:type="character" w:customStyle="1" w:styleId="WW8Num42z4">
    <w:name w:val="WW8Num42z4"/>
    <w:rsid w:val="00A177B5"/>
  </w:style>
  <w:style w:type="character" w:customStyle="1" w:styleId="WW8Num42z5">
    <w:name w:val="WW8Num42z5"/>
    <w:rsid w:val="00A177B5"/>
  </w:style>
  <w:style w:type="character" w:customStyle="1" w:styleId="WW8Num42z6">
    <w:name w:val="WW8Num42z6"/>
    <w:rsid w:val="00A177B5"/>
  </w:style>
  <w:style w:type="character" w:customStyle="1" w:styleId="WW8Num42z7">
    <w:name w:val="WW8Num42z7"/>
    <w:rsid w:val="00A177B5"/>
  </w:style>
  <w:style w:type="character" w:customStyle="1" w:styleId="WW8Num42z8">
    <w:name w:val="WW8Num42z8"/>
    <w:rsid w:val="00A177B5"/>
  </w:style>
  <w:style w:type="character" w:customStyle="1" w:styleId="WW8Num43z0">
    <w:name w:val="WW8Num43z0"/>
    <w:rsid w:val="00A177B5"/>
    <w:rPr>
      <w:rFonts w:ascii="Arial" w:hAnsi="Arial" w:cs="Arial"/>
      <w:b w:val="0"/>
      <w:i w:val="0"/>
      <w:iCs w:val="0"/>
      <w:strike w:val="0"/>
      <w:dstrike w:val="0"/>
      <w:color w:val="9966CC"/>
      <w:sz w:val="24"/>
      <w:szCs w:val="22"/>
      <w:u w:val="none"/>
    </w:rPr>
  </w:style>
  <w:style w:type="character" w:customStyle="1" w:styleId="WW8Num43z1">
    <w:name w:val="WW8Num43z1"/>
    <w:rsid w:val="00A177B5"/>
    <w:rPr>
      <w:rFonts w:ascii="Arial" w:eastAsia="Times New Roman" w:hAnsi="Arial" w:cs="Arial"/>
      <w:color w:val="0000FF"/>
    </w:rPr>
  </w:style>
  <w:style w:type="character" w:customStyle="1" w:styleId="WW8Num43z2">
    <w:name w:val="WW8Num43z2"/>
    <w:rsid w:val="00A177B5"/>
  </w:style>
  <w:style w:type="character" w:customStyle="1" w:styleId="WW8Num43z3">
    <w:name w:val="WW8Num43z3"/>
    <w:rsid w:val="00A177B5"/>
  </w:style>
  <w:style w:type="character" w:customStyle="1" w:styleId="WW8Num43z4">
    <w:name w:val="WW8Num43z4"/>
    <w:rsid w:val="00A177B5"/>
  </w:style>
  <w:style w:type="character" w:customStyle="1" w:styleId="WW8Num43z5">
    <w:name w:val="WW8Num43z5"/>
    <w:rsid w:val="00A177B5"/>
  </w:style>
  <w:style w:type="character" w:customStyle="1" w:styleId="WW8Num43z6">
    <w:name w:val="WW8Num43z6"/>
    <w:rsid w:val="00A177B5"/>
  </w:style>
  <w:style w:type="character" w:customStyle="1" w:styleId="WW8Num43z7">
    <w:name w:val="WW8Num43z7"/>
    <w:rsid w:val="00A177B5"/>
  </w:style>
  <w:style w:type="character" w:customStyle="1" w:styleId="WW8Num43z8">
    <w:name w:val="WW8Num43z8"/>
    <w:rsid w:val="00A177B5"/>
  </w:style>
  <w:style w:type="character" w:customStyle="1" w:styleId="WW8Num44z0">
    <w:name w:val="WW8Num44z0"/>
    <w:rsid w:val="00A177B5"/>
    <w:rPr>
      <w:rFonts w:ascii="Arial" w:hAnsi="Arial" w:cs="Arial"/>
      <w:color w:val="569748"/>
      <w:sz w:val="20"/>
      <w:szCs w:val="20"/>
    </w:rPr>
  </w:style>
  <w:style w:type="character" w:customStyle="1" w:styleId="WW8Num44z1">
    <w:name w:val="WW8Num44z1"/>
    <w:rsid w:val="00A177B5"/>
    <w:rPr>
      <w:rFonts w:cs="Arial"/>
    </w:rPr>
  </w:style>
  <w:style w:type="character" w:customStyle="1" w:styleId="WW8Num44z2">
    <w:name w:val="WW8Num44z2"/>
    <w:rsid w:val="00A177B5"/>
  </w:style>
  <w:style w:type="character" w:customStyle="1" w:styleId="WW8Num44z3">
    <w:name w:val="WW8Num44z3"/>
    <w:rsid w:val="00A177B5"/>
  </w:style>
  <w:style w:type="character" w:customStyle="1" w:styleId="WW8Num44z4">
    <w:name w:val="WW8Num44z4"/>
    <w:rsid w:val="00A177B5"/>
  </w:style>
  <w:style w:type="character" w:customStyle="1" w:styleId="WW8Num44z5">
    <w:name w:val="WW8Num44z5"/>
    <w:rsid w:val="00A177B5"/>
  </w:style>
  <w:style w:type="character" w:customStyle="1" w:styleId="WW8Num44z6">
    <w:name w:val="WW8Num44z6"/>
    <w:rsid w:val="00A177B5"/>
  </w:style>
  <w:style w:type="character" w:customStyle="1" w:styleId="WW8Num44z7">
    <w:name w:val="WW8Num44z7"/>
    <w:rsid w:val="00A177B5"/>
  </w:style>
  <w:style w:type="character" w:customStyle="1" w:styleId="WW8Num44z8">
    <w:name w:val="WW8Num44z8"/>
    <w:rsid w:val="00A177B5"/>
  </w:style>
  <w:style w:type="character" w:customStyle="1" w:styleId="WW8Num45z0">
    <w:name w:val="WW8Num45z0"/>
    <w:rsid w:val="00A177B5"/>
    <w:rPr>
      <w:rFonts w:ascii="Arial" w:hAnsi="Arial" w:cs="Arial"/>
      <w:b w:val="0"/>
      <w:i w:val="0"/>
      <w:color w:val="0000FF"/>
      <w:sz w:val="24"/>
      <w:szCs w:val="24"/>
    </w:rPr>
  </w:style>
  <w:style w:type="character" w:customStyle="1" w:styleId="WW8Num45z1">
    <w:name w:val="WW8Num45z1"/>
    <w:rsid w:val="00A177B5"/>
    <w:rPr>
      <w:rFonts w:ascii="Times New Roman" w:eastAsia="Times New Roman" w:hAnsi="Times New Roman" w:cs="Times New Roman"/>
    </w:rPr>
  </w:style>
  <w:style w:type="character" w:customStyle="1" w:styleId="WW8Num45z2">
    <w:name w:val="WW8Num45z2"/>
    <w:rsid w:val="00A177B5"/>
  </w:style>
  <w:style w:type="character" w:customStyle="1" w:styleId="WW8Num45z3">
    <w:name w:val="WW8Num45z3"/>
    <w:rsid w:val="00A177B5"/>
  </w:style>
  <w:style w:type="character" w:customStyle="1" w:styleId="WW8Num45z4">
    <w:name w:val="WW8Num45z4"/>
    <w:rsid w:val="00A177B5"/>
  </w:style>
  <w:style w:type="character" w:customStyle="1" w:styleId="WW8Num45z5">
    <w:name w:val="WW8Num45z5"/>
    <w:rsid w:val="00A177B5"/>
  </w:style>
  <w:style w:type="character" w:customStyle="1" w:styleId="WW8Num45z6">
    <w:name w:val="WW8Num45z6"/>
    <w:rsid w:val="00A177B5"/>
  </w:style>
  <w:style w:type="character" w:customStyle="1" w:styleId="WW8Num45z7">
    <w:name w:val="WW8Num45z7"/>
    <w:rsid w:val="00A177B5"/>
  </w:style>
  <w:style w:type="character" w:customStyle="1" w:styleId="WW8Num45z8">
    <w:name w:val="WW8Num45z8"/>
    <w:rsid w:val="00A177B5"/>
  </w:style>
  <w:style w:type="character" w:customStyle="1" w:styleId="WW8Num46z0">
    <w:name w:val="WW8Num46z0"/>
    <w:rsid w:val="00A177B5"/>
    <w:rPr>
      <w:rFonts w:ascii="Arial" w:hAnsi="Arial" w:cs="Arial"/>
      <w:b/>
      <w:strike w:val="0"/>
      <w:dstrike w:val="0"/>
      <w:color w:val="0000FF"/>
      <w:spacing w:val="-5"/>
      <w:sz w:val="24"/>
      <w:szCs w:val="20"/>
    </w:rPr>
  </w:style>
  <w:style w:type="character" w:customStyle="1" w:styleId="WW8Num47z0">
    <w:name w:val="WW8Num47z0"/>
    <w:rsid w:val="00A177B5"/>
    <w:rPr>
      <w:rFonts w:ascii="Arial" w:hAnsi="Arial" w:cs="Arial"/>
      <w:b w:val="0"/>
      <w:i w:val="0"/>
      <w:spacing w:val="-5"/>
      <w:sz w:val="24"/>
      <w:szCs w:val="22"/>
    </w:rPr>
  </w:style>
  <w:style w:type="character" w:customStyle="1" w:styleId="WW8Num47z1">
    <w:name w:val="WW8Num47z1"/>
    <w:rsid w:val="00A177B5"/>
    <w:rPr>
      <w:b/>
    </w:rPr>
  </w:style>
  <w:style w:type="character" w:customStyle="1" w:styleId="WW8Num47z2">
    <w:name w:val="WW8Num47z2"/>
    <w:rsid w:val="00A177B5"/>
  </w:style>
  <w:style w:type="character" w:customStyle="1" w:styleId="WW8Num47z3">
    <w:name w:val="WW8Num47z3"/>
    <w:rsid w:val="00A177B5"/>
  </w:style>
  <w:style w:type="character" w:customStyle="1" w:styleId="WW8Num47z4">
    <w:name w:val="WW8Num47z4"/>
    <w:rsid w:val="00A177B5"/>
  </w:style>
  <w:style w:type="character" w:customStyle="1" w:styleId="WW8Num47z5">
    <w:name w:val="WW8Num47z5"/>
    <w:rsid w:val="00A177B5"/>
  </w:style>
  <w:style w:type="character" w:customStyle="1" w:styleId="WW8Num47z6">
    <w:name w:val="WW8Num47z6"/>
    <w:rsid w:val="00A177B5"/>
  </w:style>
  <w:style w:type="character" w:customStyle="1" w:styleId="WW8Num47z7">
    <w:name w:val="WW8Num47z7"/>
    <w:rsid w:val="00A177B5"/>
  </w:style>
  <w:style w:type="character" w:customStyle="1" w:styleId="WW8Num47z8">
    <w:name w:val="WW8Num47z8"/>
    <w:rsid w:val="00A177B5"/>
  </w:style>
  <w:style w:type="character" w:customStyle="1" w:styleId="WW8Num48z0">
    <w:name w:val="WW8Num48z0"/>
    <w:rsid w:val="00A177B5"/>
    <w:rPr>
      <w:rFonts w:ascii="Arial" w:hAnsi="Arial" w:cs="Arial"/>
      <w:b w:val="0"/>
      <w:strike w:val="0"/>
      <w:dstrike w:val="0"/>
      <w:color w:val="569748"/>
    </w:rPr>
  </w:style>
  <w:style w:type="character" w:customStyle="1" w:styleId="WW8Num48z1">
    <w:name w:val="WW8Num48z1"/>
    <w:rsid w:val="00A177B5"/>
  </w:style>
  <w:style w:type="character" w:customStyle="1" w:styleId="WW8Num48z2">
    <w:name w:val="WW8Num48z2"/>
    <w:rsid w:val="00A177B5"/>
  </w:style>
  <w:style w:type="character" w:customStyle="1" w:styleId="WW8Num48z3">
    <w:name w:val="WW8Num48z3"/>
    <w:rsid w:val="00A177B5"/>
  </w:style>
  <w:style w:type="character" w:customStyle="1" w:styleId="WW8Num48z4">
    <w:name w:val="WW8Num48z4"/>
    <w:rsid w:val="00A177B5"/>
  </w:style>
  <w:style w:type="character" w:customStyle="1" w:styleId="WW8Num48z5">
    <w:name w:val="WW8Num48z5"/>
    <w:rsid w:val="00A177B5"/>
  </w:style>
  <w:style w:type="character" w:customStyle="1" w:styleId="WW8Num48z6">
    <w:name w:val="WW8Num48z6"/>
    <w:rsid w:val="00A177B5"/>
  </w:style>
  <w:style w:type="character" w:customStyle="1" w:styleId="WW8Num48z7">
    <w:name w:val="WW8Num48z7"/>
    <w:rsid w:val="00A177B5"/>
  </w:style>
  <w:style w:type="character" w:customStyle="1" w:styleId="WW8Num48z8">
    <w:name w:val="WW8Num48z8"/>
    <w:rsid w:val="00A177B5"/>
  </w:style>
  <w:style w:type="character" w:customStyle="1" w:styleId="WW8Num49z0">
    <w:name w:val="WW8Num49z0"/>
    <w:rsid w:val="00A177B5"/>
    <w:rPr>
      <w:rFonts w:ascii="Arial" w:hAnsi="Arial" w:cs="Arial"/>
      <w:b w:val="0"/>
      <w:i w:val="0"/>
      <w:sz w:val="24"/>
    </w:rPr>
  </w:style>
  <w:style w:type="character" w:customStyle="1" w:styleId="WW8Num49z1">
    <w:name w:val="WW8Num49z1"/>
    <w:rsid w:val="00A177B5"/>
    <w:rPr>
      <w:rFonts w:ascii="Arial" w:hAnsi="Arial" w:cs="Times New Roman"/>
      <w:b w:val="0"/>
      <w:i w:val="0"/>
      <w:color w:val="0000FF"/>
      <w:sz w:val="24"/>
    </w:rPr>
  </w:style>
  <w:style w:type="character" w:customStyle="1" w:styleId="WW8Num49z2">
    <w:name w:val="WW8Num49z2"/>
    <w:rsid w:val="00A177B5"/>
  </w:style>
  <w:style w:type="character" w:customStyle="1" w:styleId="WW8Num49z3">
    <w:name w:val="WW8Num49z3"/>
    <w:rsid w:val="00A177B5"/>
  </w:style>
  <w:style w:type="character" w:customStyle="1" w:styleId="WW8Num49z4">
    <w:name w:val="WW8Num49z4"/>
    <w:rsid w:val="00A177B5"/>
  </w:style>
  <w:style w:type="character" w:customStyle="1" w:styleId="WW8Num49z5">
    <w:name w:val="WW8Num49z5"/>
    <w:rsid w:val="00A177B5"/>
  </w:style>
  <w:style w:type="character" w:customStyle="1" w:styleId="WW8Num49z6">
    <w:name w:val="WW8Num49z6"/>
    <w:rsid w:val="00A177B5"/>
  </w:style>
  <w:style w:type="character" w:customStyle="1" w:styleId="WW8Num49z7">
    <w:name w:val="WW8Num49z7"/>
    <w:rsid w:val="00A177B5"/>
  </w:style>
  <w:style w:type="character" w:customStyle="1" w:styleId="WW8Num49z8">
    <w:name w:val="WW8Num49z8"/>
    <w:rsid w:val="00A177B5"/>
  </w:style>
  <w:style w:type="character" w:customStyle="1" w:styleId="WW8Num50z0">
    <w:name w:val="WW8Num50z0"/>
    <w:rsid w:val="00A177B5"/>
    <w:rPr>
      <w:b/>
    </w:rPr>
  </w:style>
  <w:style w:type="character" w:customStyle="1" w:styleId="WW8Num50z1">
    <w:name w:val="WW8Num50z1"/>
    <w:rsid w:val="00A177B5"/>
  </w:style>
  <w:style w:type="character" w:customStyle="1" w:styleId="WW8Num50z2">
    <w:name w:val="WW8Num50z2"/>
    <w:rsid w:val="00A177B5"/>
  </w:style>
  <w:style w:type="character" w:customStyle="1" w:styleId="WW8Num50z3">
    <w:name w:val="WW8Num50z3"/>
    <w:rsid w:val="00A177B5"/>
  </w:style>
  <w:style w:type="character" w:customStyle="1" w:styleId="WW8Num50z4">
    <w:name w:val="WW8Num50z4"/>
    <w:rsid w:val="00A177B5"/>
  </w:style>
  <w:style w:type="character" w:customStyle="1" w:styleId="WW8Num50z5">
    <w:name w:val="WW8Num50z5"/>
    <w:rsid w:val="00A177B5"/>
  </w:style>
  <w:style w:type="character" w:customStyle="1" w:styleId="WW8Num50z6">
    <w:name w:val="WW8Num50z6"/>
    <w:rsid w:val="00A177B5"/>
  </w:style>
  <w:style w:type="character" w:customStyle="1" w:styleId="WW8Num50z7">
    <w:name w:val="WW8Num50z7"/>
    <w:rsid w:val="00A177B5"/>
  </w:style>
  <w:style w:type="character" w:customStyle="1" w:styleId="WW8Num50z8">
    <w:name w:val="WW8Num50z8"/>
    <w:rsid w:val="00A177B5"/>
  </w:style>
  <w:style w:type="character" w:customStyle="1" w:styleId="WW8Num51z0">
    <w:name w:val="WW8Num51z0"/>
    <w:rsid w:val="00A177B5"/>
    <w:rPr>
      <w:rFonts w:ascii="Arial" w:hAnsi="Arial" w:cs="Arial"/>
      <w:b w:val="0"/>
      <w:i w:val="0"/>
      <w:iCs w:val="0"/>
      <w:strike w:val="0"/>
      <w:dstrike w:val="0"/>
      <w:color w:val="0000FF"/>
      <w:sz w:val="24"/>
      <w:szCs w:val="20"/>
      <w:u w:val="none"/>
    </w:rPr>
  </w:style>
  <w:style w:type="character" w:customStyle="1" w:styleId="WW8Num51z1">
    <w:name w:val="WW8Num51z1"/>
    <w:rsid w:val="00A177B5"/>
  </w:style>
  <w:style w:type="character" w:customStyle="1" w:styleId="WW8Num51z2">
    <w:name w:val="WW8Num51z2"/>
    <w:rsid w:val="00A177B5"/>
    <w:rPr>
      <w:rFonts w:ascii="Wingdings" w:hAnsi="Wingdings" w:cs="Wingdings"/>
    </w:rPr>
  </w:style>
  <w:style w:type="character" w:customStyle="1" w:styleId="WW8Num51z3">
    <w:name w:val="WW8Num51z3"/>
    <w:rsid w:val="00A177B5"/>
    <w:rPr>
      <w:rFonts w:ascii="Symbol" w:hAnsi="Symbol" w:cs="Symbol"/>
    </w:rPr>
  </w:style>
  <w:style w:type="character" w:customStyle="1" w:styleId="WW8Num51z4">
    <w:name w:val="WW8Num51z4"/>
    <w:rsid w:val="00A177B5"/>
    <w:rPr>
      <w:rFonts w:ascii="Courier New" w:hAnsi="Courier New" w:cs="Courier New"/>
    </w:rPr>
  </w:style>
  <w:style w:type="character" w:customStyle="1" w:styleId="WW8Num51z5">
    <w:name w:val="WW8Num51z5"/>
    <w:rsid w:val="00A177B5"/>
  </w:style>
  <w:style w:type="character" w:customStyle="1" w:styleId="WW8Num51z6">
    <w:name w:val="WW8Num51z6"/>
    <w:rsid w:val="00A177B5"/>
  </w:style>
  <w:style w:type="character" w:customStyle="1" w:styleId="WW8Num51z7">
    <w:name w:val="WW8Num51z7"/>
    <w:rsid w:val="00A177B5"/>
  </w:style>
  <w:style w:type="character" w:customStyle="1" w:styleId="WW8Num51z8">
    <w:name w:val="WW8Num51z8"/>
    <w:rsid w:val="00A177B5"/>
  </w:style>
  <w:style w:type="character" w:customStyle="1" w:styleId="WW8Num52z0">
    <w:name w:val="WW8Num52z0"/>
    <w:rsid w:val="00A177B5"/>
    <w:rPr>
      <w:rFonts w:ascii="Arial" w:hAnsi="Arial" w:cs="Arial"/>
      <w:sz w:val="24"/>
      <w:szCs w:val="24"/>
    </w:rPr>
  </w:style>
  <w:style w:type="character" w:customStyle="1" w:styleId="WW8Num52z1">
    <w:name w:val="WW8Num52z1"/>
    <w:rsid w:val="00A177B5"/>
    <w:rPr>
      <w:rFonts w:ascii="Arial" w:eastAsia="Calibri" w:hAnsi="Arial" w:cs="Arial"/>
    </w:rPr>
  </w:style>
  <w:style w:type="character" w:customStyle="1" w:styleId="WW8Num52z2">
    <w:name w:val="WW8Num52z2"/>
    <w:rsid w:val="00A177B5"/>
  </w:style>
  <w:style w:type="character" w:customStyle="1" w:styleId="WW8Num52z3">
    <w:name w:val="WW8Num52z3"/>
    <w:rsid w:val="00A177B5"/>
  </w:style>
  <w:style w:type="character" w:customStyle="1" w:styleId="WW8Num52z4">
    <w:name w:val="WW8Num52z4"/>
    <w:rsid w:val="00A177B5"/>
  </w:style>
  <w:style w:type="character" w:customStyle="1" w:styleId="WW8Num52z5">
    <w:name w:val="WW8Num52z5"/>
    <w:rsid w:val="00A177B5"/>
  </w:style>
  <w:style w:type="character" w:customStyle="1" w:styleId="WW8Num52z6">
    <w:name w:val="WW8Num52z6"/>
    <w:rsid w:val="00A177B5"/>
  </w:style>
  <w:style w:type="character" w:customStyle="1" w:styleId="WW8Num52z7">
    <w:name w:val="WW8Num52z7"/>
    <w:rsid w:val="00A177B5"/>
  </w:style>
  <w:style w:type="character" w:customStyle="1" w:styleId="WW8Num52z8">
    <w:name w:val="WW8Num52z8"/>
    <w:rsid w:val="00A177B5"/>
  </w:style>
  <w:style w:type="character" w:customStyle="1" w:styleId="WW8Num53z0">
    <w:name w:val="WW8Num53z0"/>
    <w:rsid w:val="00A177B5"/>
    <w:rPr>
      <w:rFonts w:ascii="Arial" w:hAnsi="Arial" w:cs="Arial"/>
      <w:b w:val="0"/>
      <w:strike/>
      <w:sz w:val="24"/>
      <w:szCs w:val="24"/>
    </w:rPr>
  </w:style>
  <w:style w:type="character" w:customStyle="1" w:styleId="WW8Num53z1">
    <w:name w:val="WW8Num53z1"/>
    <w:rsid w:val="00A177B5"/>
  </w:style>
  <w:style w:type="character" w:customStyle="1" w:styleId="WW8Num53z2">
    <w:name w:val="WW8Num53z2"/>
    <w:rsid w:val="00A177B5"/>
  </w:style>
  <w:style w:type="character" w:customStyle="1" w:styleId="WW8Num53z3">
    <w:name w:val="WW8Num53z3"/>
    <w:rsid w:val="00A177B5"/>
  </w:style>
  <w:style w:type="character" w:customStyle="1" w:styleId="WW8Num53z4">
    <w:name w:val="WW8Num53z4"/>
    <w:rsid w:val="00A177B5"/>
  </w:style>
  <w:style w:type="character" w:customStyle="1" w:styleId="WW8Num53z5">
    <w:name w:val="WW8Num53z5"/>
    <w:rsid w:val="00A177B5"/>
  </w:style>
  <w:style w:type="character" w:customStyle="1" w:styleId="WW8Num53z6">
    <w:name w:val="WW8Num53z6"/>
    <w:rsid w:val="00A177B5"/>
  </w:style>
  <w:style w:type="character" w:customStyle="1" w:styleId="WW8Num53z7">
    <w:name w:val="WW8Num53z7"/>
    <w:rsid w:val="00A177B5"/>
  </w:style>
  <w:style w:type="character" w:customStyle="1" w:styleId="WW8Num53z8">
    <w:name w:val="WW8Num53z8"/>
    <w:rsid w:val="00A177B5"/>
  </w:style>
  <w:style w:type="character" w:customStyle="1" w:styleId="Domylnaczcionkaakapitu9">
    <w:name w:val="Domyślna czcionka akapitu9"/>
    <w:rsid w:val="00A177B5"/>
  </w:style>
  <w:style w:type="character" w:customStyle="1" w:styleId="WW8Num46z1">
    <w:name w:val="WW8Num46z1"/>
    <w:rsid w:val="00A177B5"/>
  </w:style>
  <w:style w:type="character" w:customStyle="1" w:styleId="WW8Num46z2">
    <w:name w:val="WW8Num46z2"/>
    <w:rsid w:val="00A177B5"/>
  </w:style>
  <w:style w:type="character" w:customStyle="1" w:styleId="WW8Num46z3">
    <w:name w:val="WW8Num46z3"/>
    <w:rsid w:val="00A177B5"/>
  </w:style>
  <w:style w:type="character" w:customStyle="1" w:styleId="WW8Num46z4">
    <w:name w:val="WW8Num46z4"/>
    <w:rsid w:val="00A177B5"/>
  </w:style>
  <w:style w:type="character" w:customStyle="1" w:styleId="WW8Num46z5">
    <w:name w:val="WW8Num46z5"/>
    <w:rsid w:val="00A177B5"/>
  </w:style>
  <w:style w:type="character" w:customStyle="1" w:styleId="WW8Num46z6">
    <w:name w:val="WW8Num46z6"/>
    <w:rsid w:val="00A177B5"/>
  </w:style>
  <w:style w:type="character" w:customStyle="1" w:styleId="WW8Num46z7">
    <w:name w:val="WW8Num46z7"/>
    <w:rsid w:val="00A177B5"/>
  </w:style>
  <w:style w:type="character" w:customStyle="1" w:styleId="WW8Num46z8">
    <w:name w:val="WW8Num46z8"/>
    <w:rsid w:val="00A177B5"/>
  </w:style>
  <w:style w:type="character" w:customStyle="1" w:styleId="Domylnaczcionkaakapitu8">
    <w:name w:val="Domyślna czcionka akapitu8"/>
    <w:rsid w:val="00A177B5"/>
  </w:style>
  <w:style w:type="character" w:customStyle="1" w:styleId="Domylnaczcionkaakapitu7">
    <w:name w:val="Domyślna czcionka akapitu7"/>
    <w:rsid w:val="00A177B5"/>
  </w:style>
  <w:style w:type="character" w:customStyle="1" w:styleId="Domylnaczcionkaakapitu6">
    <w:name w:val="Domyślna czcionka akapitu6"/>
    <w:rsid w:val="00A177B5"/>
  </w:style>
  <w:style w:type="character" w:customStyle="1" w:styleId="WW8Num36z1">
    <w:name w:val="WW8Num36z1"/>
    <w:rsid w:val="00A177B5"/>
    <w:rPr>
      <w:rFonts w:ascii="Arial" w:hAnsi="Arial" w:cs="Times New Roman"/>
      <w:b w:val="0"/>
      <w:i w:val="0"/>
      <w:sz w:val="24"/>
    </w:rPr>
  </w:style>
  <w:style w:type="character" w:customStyle="1" w:styleId="WW8Num36z2">
    <w:name w:val="WW8Num36z2"/>
    <w:rsid w:val="00A177B5"/>
  </w:style>
  <w:style w:type="character" w:customStyle="1" w:styleId="WW8Num36z3">
    <w:name w:val="WW8Num36z3"/>
    <w:rsid w:val="00A177B5"/>
  </w:style>
  <w:style w:type="character" w:customStyle="1" w:styleId="WW8Num36z4">
    <w:name w:val="WW8Num36z4"/>
    <w:rsid w:val="00A177B5"/>
  </w:style>
  <w:style w:type="character" w:customStyle="1" w:styleId="WW8Num36z5">
    <w:name w:val="WW8Num36z5"/>
    <w:rsid w:val="00A177B5"/>
  </w:style>
  <w:style w:type="character" w:customStyle="1" w:styleId="WW8Num36z6">
    <w:name w:val="WW8Num36z6"/>
    <w:rsid w:val="00A177B5"/>
  </w:style>
  <w:style w:type="character" w:customStyle="1" w:styleId="WW8Num36z7">
    <w:name w:val="WW8Num36z7"/>
    <w:rsid w:val="00A177B5"/>
  </w:style>
  <w:style w:type="character" w:customStyle="1" w:styleId="WW8Num36z8">
    <w:name w:val="WW8Num36z8"/>
    <w:rsid w:val="00A177B5"/>
  </w:style>
  <w:style w:type="character" w:customStyle="1" w:styleId="WW8Num2z1">
    <w:name w:val="WW8Num2z1"/>
    <w:rsid w:val="00A177B5"/>
  </w:style>
  <w:style w:type="character" w:customStyle="1" w:styleId="WW8Num2z2">
    <w:name w:val="WW8Num2z2"/>
    <w:rsid w:val="00A177B5"/>
    <w:rPr>
      <w:rFonts w:ascii="Wingdings" w:hAnsi="Wingdings" w:cs="Wingdings"/>
    </w:rPr>
  </w:style>
  <w:style w:type="character" w:customStyle="1" w:styleId="WW8Num2z3">
    <w:name w:val="WW8Num2z3"/>
    <w:rsid w:val="00A177B5"/>
    <w:rPr>
      <w:rFonts w:ascii="Symbol" w:hAnsi="Symbol" w:cs="Symbol"/>
    </w:rPr>
  </w:style>
  <w:style w:type="character" w:customStyle="1" w:styleId="WW8Num2z4">
    <w:name w:val="WW8Num2z4"/>
    <w:rsid w:val="00A177B5"/>
    <w:rPr>
      <w:rFonts w:ascii="Courier New" w:hAnsi="Courier New" w:cs="Courier New"/>
    </w:rPr>
  </w:style>
  <w:style w:type="character" w:customStyle="1" w:styleId="WW8Num8z2">
    <w:name w:val="WW8Num8z2"/>
    <w:rsid w:val="00A177B5"/>
    <w:rPr>
      <w:rFonts w:ascii="Arial" w:hAnsi="Arial" w:cs="Arial"/>
      <w:b w:val="0"/>
      <w:i w:val="0"/>
      <w:color w:val="00B050"/>
      <w:sz w:val="24"/>
      <w:szCs w:val="22"/>
    </w:rPr>
  </w:style>
  <w:style w:type="character" w:customStyle="1" w:styleId="WW8Num8z3">
    <w:name w:val="WW8Num8z3"/>
    <w:rsid w:val="00A177B5"/>
  </w:style>
  <w:style w:type="character" w:customStyle="1" w:styleId="WW8Num8z4">
    <w:name w:val="WW8Num8z4"/>
    <w:rsid w:val="00A177B5"/>
  </w:style>
  <w:style w:type="character" w:customStyle="1" w:styleId="WW8Num8z5">
    <w:name w:val="WW8Num8z5"/>
    <w:rsid w:val="00A177B5"/>
  </w:style>
  <w:style w:type="character" w:customStyle="1" w:styleId="WW8Num8z6">
    <w:name w:val="WW8Num8z6"/>
    <w:rsid w:val="00A177B5"/>
  </w:style>
  <w:style w:type="character" w:customStyle="1" w:styleId="WW8Num8z7">
    <w:name w:val="WW8Num8z7"/>
    <w:rsid w:val="00A177B5"/>
  </w:style>
  <w:style w:type="character" w:customStyle="1" w:styleId="WW8Num8z8">
    <w:name w:val="WW8Num8z8"/>
    <w:rsid w:val="00A177B5"/>
  </w:style>
  <w:style w:type="character" w:customStyle="1" w:styleId="WW8Num12z1">
    <w:name w:val="WW8Num12z1"/>
    <w:rsid w:val="00A177B5"/>
    <w:rPr>
      <w:rFonts w:ascii="Arial" w:hAnsi="Arial" w:cs="Arial"/>
    </w:rPr>
  </w:style>
  <w:style w:type="character" w:customStyle="1" w:styleId="WW8Num12z2">
    <w:name w:val="WW8Num12z2"/>
    <w:rsid w:val="00A177B5"/>
    <w:rPr>
      <w:b w:val="0"/>
    </w:rPr>
  </w:style>
  <w:style w:type="character" w:customStyle="1" w:styleId="WW8Num12z3">
    <w:name w:val="WW8Num12z3"/>
    <w:rsid w:val="00A177B5"/>
  </w:style>
  <w:style w:type="character" w:customStyle="1" w:styleId="WW8Num12z4">
    <w:name w:val="WW8Num12z4"/>
    <w:rsid w:val="00A177B5"/>
  </w:style>
  <w:style w:type="character" w:customStyle="1" w:styleId="WW8Num12z5">
    <w:name w:val="WW8Num12z5"/>
    <w:rsid w:val="00A177B5"/>
  </w:style>
  <w:style w:type="character" w:customStyle="1" w:styleId="WW8Num12z6">
    <w:name w:val="WW8Num12z6"/>
    <w:rsid w:val="00A177B5"/>
  </w:style>
  <w:style w:type="character" w:customStyle="1" w:styleId="WW8Num12z7">
    <w:name w:val="WW8Num12z7"/>
    <w:rsid w:val="00A177B5"/>
  </w:style>
  <w:style w:type="character" w:customStyle="1" w:styleId="WW8Num12z8">
    <w:name w:val="WW8Num12z8"/>
    <w:rsid w:val="00A177B5"/>
  </w:style>
  <w:style w:type="character" w:customStyle="1" w:styleId="WW8Num33z1">
    <w:name w:val="WW8Num33z1"/>
    <w:rsid w:val="00A177B5"/>
  </w:style>
  <w:style w:type="character" w:customStyle="1" w:styleId="WW8Num33z2">
    <w:name w:val="WW8Num33z2"/>
    <w:rsid w:val="00A177B5"/>
    <w:rPr>
      <w:rFonts w:ascii="Wingdings" w:hAnsi="Wingdings" w:cs="Wingdings"/>
    </w:rPr>
  </w:style>
  <w:style w:type="character" w:customStyle="1" w:styleId="WW8Num33z3">
    <w:name w:val="WW8Num33z3"/>
    <w:rsid w:val="00A177B5"/>
    <w:rPr>
      <w:rFonts w:ascii="Symbol" w:hAnsi="Symbol" w:cs="Symbol"/>
    </w:rPr>
  </w:style>
  <w:style w:type="character" w:customStyle="1" w:styleId="WW8Num33z4">
    <w:name w:val="WW8Num33z4"/>
    <w:rsid w:val="00A177B5"/>
    <w:rPr>
      <w:rFonts w:ascii="Courier New" w:hAnsi="Courier New" w:cs="Courier New"/>
    </w:rPr>
  </w:style>
  <w:style w:type="character" w:customStyle="1" w:styleId="WW8Num33z5">
    <w:name w:val="WW8Num33z5"/>
    <w:rsid w:val="00A177B5"/>
  </w:style>
  <w:style w:type="character" w:customStyle="1" w:styleId="WW8Num33z6">
    <w:name w:val="WW8Num33z6"/>
    <w:rsid w:val="00A177B5"/>
  </w:style>
  <w:style w:type="character" w:customStyle="1" w:styleId="WW8Num33z7">
    <w:name w:val="WW8Num33z7"/>
    <w:rsid w:val="00A177B5"/>
  </w:style>
  <w:style w:type="character" w:customStyle="1" w:styleId="WW8Num33z8">
    <w:name w:val="WW8Num33z8"/>
    <w:rsid w:val="00A177B5"/>
  </w:style>
  <w:style w:type="character" w:customStyle="1" w:styleId="WW8Num54z0">
    <w:name w:val="WW8Num54z0"/>
    <w:rsid w:val="00A177B5"/>
    <w:rPr>
      <w:rFonts w:ascii="Arial" w:hAnsi="Arial" w:cs="Arial"/>
      <w:b w:val="0"/>
      <w:i w:val="0"/>
      <w:sz w:val="24"/>
    </w:rPr>
  </w:style>
  <w:style w:type="character" w:customStyle="1" w:styleId="Domylnaczcionkaakapitu5">
    <w:name w:val="Domyślna czcionka akapitu5"/>
    <w:rsid w:val="00A177B5"/>
  </w:style>
  <w:style w:type="character" w:customStyle="1" w:styleId="WW8Num54z1">
    <w:name w:val="WW8Num54z1"/>
    <w:rsid w:val="00A177B5"/>
    <w:rPr>
      <w:rFonts w:ascii="Arial" w:hAnsi="Arial" w:cs="Times New Roman"/>
      <w:b w:val="0"/>
      <w:i w:val="0"/>
      <w:sz w:val="24"/>
    </w:rPr>
  </w:style>
  <w:style w:type="character" w:customStyle="1" w:styleId="WW8Num54z2">
    <w:name w:val="WW8Num54z2"/>
    <w:rsid w:val="00A177B5"/>
  </w:style>
  <w:style w:type="character" w:customStyle="1" w:styleId="WW8Num54z3">
    <w:name w:val="WW8Num54z3"/>
    <w:rsid w:val="00A177B5"/>
  </w:style>
  <w:style w:type="character" w:customStyle="1" w:styleId="WW8Num54z4">
    <w:name w:val="WW8Num54z4"/>
    <w:rsid w:val="00A177B5"/>
  </w:style>
  <w:style w:type="character" w:customStyle="1" w:styleId="WW8Num54z5">
    <w:name w:val="WW8Num54z5"/>
    <w:rsid w:val="00A177B5"/>
  </w:style>
  <w:style w:type="character" w:customStyle="1" w:styleId="WW8Num54z6">
    <w:name w:val="WW8Num54z6"/>
    <w:rsid w:val="00A177B5"/>
  </w:style>
  <w:style w:type="character" w:customStyle="1" w:styleId="WW8Num54z7">
    <w:name w:val="WW8Num54z7"/>
    <w:rsid w:val="00A177B5"/>
  </w:style>
  <w:style w:type="character" w:customStyle="1" w:styleId="WW8Num54z8">
    <w:name w:val="WW8Num54z8"/>
    <w:rsid w:val="00A177B5"/>
  </w:style>
  <w:style w:type="character" w:customStyle="1" w:styleId="WW8Num13z4">
    <w:name w:val="WW8Num13z4"/>
    <w:rsid w:val="00A177B5"/>
  </w:style>
  <w:style w:type="character" w:customStyle="1" w:styleId="WW8Num13z5">
    <w:name w:val="WW8Num13z5"/>
    <w:rsid w:val="00A177B5"/>
  </w:style>
  <w:style w:type="character" w:customStyle="1" w:styleId="WW8Num13z6">
    <w:name w:val="WW8Num13z6"/>
    <w:rsid w:val="00A177B5"/>
  </w:style>
  <w:style w:type="character" w:customStyle="1" w:styleId="WW8Num13z7">
    <w:name w:val="WW8Num13z7"/>
    <w:rsid w:val="00A177B5"/>
  </w:style>
  <w:style w:type="character" w:customStyle="1" w:styleId="WW8Num13z8">
    <w:name w:val="WW8Num13z8"/>
    <w:rsid w:val="00A177B5"/>
  </w:style>
  <w:style w:type="character" w:customStyle="1" w:styleId="WW8Num37z1">
    <w:name w:val="WW8Num37z1"/>
    <w:rsid w:val="00A177B5"/>
    <w:rPr>
      <w:rFonts w:ascii="Arial" w:eastAsia="Calibri" w:hAnsi="Arial" w:cs="Arial"/>
    </w:rPr>
  </w:style>
  <w:style w:type="character" w:customStyle="1" w:styleId="WW8Num37z2">
    <w:name w:val="WW8Num37z2"/>
    <w:rsid w:val="00A177B5"/>
  </w:style>
  <w:style w:type="character" w:customStyle="1" w:styleId="WW8Num37z3">
    <w:name w:val="WW8Num37z3"/>
    <w:rsid w:val="00A177B5"/>
  </w:style>
  <w:style w:type="character" w:customStyle="1" w:styleId="WW8Num37z4">
    <w:name w:val="WW8Num37z4"/>
    <w:rsid w:val="00A177B5"/>
  </w:style>
  <w:style w:type="character" w:customStyle="1" w:styleId="WW8Num37z5">
    <w:name w:val="WW8Num37z5"/>
    <w:rsid w:val="00A177B5"/>
  </w:style>
  <w:style w:type="character" w:customStyle="1" w:styleId="WW8Num37z6">
    <w:name w:val="WW8Num37z6"/>
    <w:rsid w:val="00A177B5"/>
  </w:style>
  <w:style w:type="character" w:customStyle="1" w:styleId="WW8Num37z7">
    <w:name w:val="WW8Num37z7"/>
    <w:rsid w:val="00A177B5"/>
  </w:style>
  <w:style w:type="character" w:customStyle="1" w:styleId="WW8Num37z8">
    <w:name w:val="WW8Num37z8"/>
    <w:rsid w:val="00A177B5"/>
  </w:style>
  <w:style w:type="character" w:customStyle="1" w:styleId="Domylnaczcionkaakapitu4">
    <w:name w:val="Domyślna czcionka akapitu4"/>
    <w:rsid w:val="00A177B5"/>
  </w:style>
  <w:style w:type="character" w:customStyle="1" w:styleId="Domylnaczcionkaakapitu3">
    <w:name w:val="Domyślna czcionka akapitu3"/>
    <w:rsid w:val="00A177B5"/>
  </w:style>
  <w:style w:type="character" w:customStyle="1" w:styleId="WW8Num3z1">
    <w:name w:val="WW8Num3z1"/>
    <w:rsid w:val="00A177B5"/>
  </w:style>
  <w:style w:type="character" w:customStyle="1" w:styleId="WW8Num3z2">
    <w:name w:val="WW8Num3z2"/>
    <w:rsid w:val="00A177B5"/>
    <w:rPr>
      <w:rFonts w:ascii="Wingdings" w:hAnsi="Wingdings" w:cs="Wingdings"/>
    </w:rPr>
  </w:style>
  <w:style w:type="character" w:customStyle="1" w:styleId="WW8Num3z3">
    <w:name w:val="WW8Num3z3"/>
    <w:rsid w:val="00A177B5"/>
    <w:rPr>
      <w:rFonts w:ascii="Symbol" w:hAnsi="Symbol" w:cs="Symbol"/>
    </w:rPr>
  </w:style>
  <w:style w:type="character" w:customStyle="1" w:styleId="WW8Num3z4">
    <w:name w:val="WW8Num3z4"/>
    <w:rsid w:val="00A177B5"/>
    <w:rPr>
      <w:rFonts w:ascii="Courier New" w:hAnsi="Courier New" w:cs="Courier New"/>
    </w:rPr>
  </w:style>
  <w:style w:type="character" w:customStyle="1" w:styleId="WW8Num55z0">
    <w:name w:val="WW8Num55z0"/>
    <w:rsid w:val="00A177B5"/>
    <w:rPr>
      <w:rFonts w:ascii="Arial" w:hAnsi="Arial" w:cs="Arial"/>
      <w:b w:val="0"/>
      <w:bCs/>
      <w:sz w:val="24"/>
      <w:szCs w:val="24"/>
    </w:rPr>
  </w:style>
  <w:style w:type="character" w:customStyle="1" w:styleId="WW8Num55z1">
    <w:name w:val="WW8Num55z1"/>
    <w:rsid w:val="00A177B5"/>
  </w:style>
  <w:style w:type="character" w:customStyle="1" w:styleId="WW8Num55z2">
    <w:name w:val="WW8Num55z2"/>
    <w:rsid w:val="00A177B5"/>
  </w:style>
  <w:style w:type="character" w:customStyle="1" w:styleId="WW8Num55z3">
    <w:name w:val="WW8Num55z3"/>
    <w:rsid w:val="00A177B5"/>
  </w:style>
  <w:style w:type="character" w:customStyle="1" w:styleId="WW8Num55z4">
    <w:name w:val="WW8Num55z4"/>
    <w:rsid w:val="00A177B5"/>
  </w:style>
  <w:style w:type="character" w:customStyle="1" w:styleId="WW8Num55z5">
    <w:name w:val="WW8Num55z5"/>
    <w:rsid w:val="00A177B5"/>
  </w:style>
  <w:style w:type="character" w:customStyle="1" w:styleId="WW8Num55z6">
    <w:name w:val="WW8Num55z6"/>
    <w:rsid w:val="00A177B5"/>
  </w:style>
  <w:style w:type="character" w:customStyle="1" w:styleId="WW8Num55z7">
    <w:name w:val="WW8Num55z7"/>
    <w:rsid w:val="00A177B5"/>
  </w:style>
  <w:style w:type="character" w:customStyle="1" w:styleId="WW8Num55z8">
    <w:name w:val="WW8Num55z8"/>
    <w:rsid w:val="00A177B5"/>
  </w:style>
  <w:style w:type="character" w:customStyle="1" w:styleId="WW8Num56z0">
    <w:name w:val="WW8Num56z0"/>
    <w:rsid w:val="00A177B5"/>
    <w:rPr>
      <w:rFonts w:ascii="Arial" w:hAnsi="Arial" w:cs="Times New Roman"/>
      <w:b w:val="0"/>
      <w:i w:val="0"/>
      <w:strike w:val="0"/>
      <w:dstrike w:val="0"/>
      <w:sz w:val="24"/>
      <w:u w:val="none"/>
    </w:rPr>
  </w:style>
  <w:style w:type="character" w:customStyle="1" w:styleId="WW8Num56z1">
    <w:name w:val="WW8Num56z1"/>
    <w:rsid w:val="00A177B5"/>
  </w:style>
  <w:style w:type="character" w:customStyle="1" w:styleId="WW8Num56z2">
    <w:name w:val="WW8Num56z2"/>
    <w:rsid w:val="00A177B5"/>
  </w:style>
  <w:style w:type="character" w:customStyle="1" w:styleId="WW8Num56z3">
    <w:name w:val="WW8Num56z3"/>
    <w:rsid w:val="00A177B5"/>
  </w:style>
  <w:style w:type="character" w:customStyle="1" w:styleId="WW8Num56z4">
    <w:name w:val="WW8Num56z4"/>
    <w:rsid w:val="00A177B5"/>
  </w:style>
  <w:style w:type="character" w:customStyle="1" w:styleId="WW8Num56z5">
    <w:name w:val="WW8Num56z5"/>
    <w:rsid w:val="00A177B5"/>
  </w:style>
  <w:style w:type="character" w:customStyle="1" w:styleId="WW8Num56z6">
    <w:name w:val="WW8Num56z6"/>
    <w:rsid w:val="00A177B5"/>
  </w:style>
  <w:style w:type="character" w:customStyle="1" w:styleId="WW8Num56z7">
    <w:name w:val="WW8Num56z7"/>
    <w:rsid w:val="00A177B5"/>
  </w:style>
  <w:style w:type="character" w:customStyle="1" w:styleId="WW8Num56z8">
    <w:name w:val="WW8Num56z8"/>
    <w:rsid w:val="00A177B5"/>
  </w:style>
  <w:style w:type="character" w:customStyle="1" w:styleId="WW8Num57z0">
    <w:name w:val="WW8Num57z0"/>
    <w:rsid w:val="00A177B5"/>
    <w:rPr>
      <w:b w:val="0"/>
    </w:rPr>
  </w:style>
  <w:style w:type="character" w:customStyle="1" w:styleId="WW8Num57z1">
    <w:name w:val="WW8Num57z1"/>
    <w:rsid w:val="00A177B5"/>
    <w:rPr>
      <w:rFonts w:ascii="Arial" w:eastAsia="Times New Roman" w:hAnsi="Arial" w:cs="Arial"/>
    </w:rPr>
  </w:style>
  <w:style w:type="character" w:customStyle="1" w:styleId="WW8Num57z2">
    <w:name w:val="WW8Num57z2"/>
    <w:rsid w:val="00A177B5"/>
  </w:style>
  <w:style w:type="character" w:customStyle="1" w:styleId="WW8Num57z3">
    <w:name w:val="WW8Num57z3"/>
    <w:rsid w:val="00A177B5"/>
  </w:style>
  <w:style w:type="character" w:customStyle="1" w:styleId="WW8Num57z4">
    <w:name w:val="WW8Num57z4"/>
    <w:rsid w:val="00A177B5"/>
  </w:style>
  <w:style w:type="character" w:customStyle="1" w:styleId="WW8Num57z5">
    <w:name w:val="WW8Num57z5"/>
    <w:rsid w:val="00A177B5"/>
  </w:style>
  <w:style w:type="character" w:customStyle="1" w:styleId="WW8Num57z6">
    <w:name w:val="WW8Num57z6"/>
    <w:rsid w:val="00A177B5"/>
  </w:style>
  <w:style w:type="character" w:customStyle="1" w:styleId="WW8Num57z7">
    <w:name w:val="WW8Num57z7"/>
    <w:rsid w:val="00A177B5"/>
  </w:style>
  <w:style w:type="character" w:customStyle="1" w:styleId="WW8Num57z8">
    <w:name w:val="WW8Num57z8"/>
    <w:rsid w:val="00A177B5"/>
  </w:style>
  <w:style w:type="character" w:customStyle="1" w:styleId="WW8Num58z0">
    <w:name w:val="WW8Num58z0"/>
    <w:rsid w:val="00A177B5"/>
    <w:rPr>
      <w:b/>
    </w:rPr>
  </w:style>
  <w:style w:type="character" w:customStyle="1" w:styleId="WW8Num58z1">
    <w:name w:val="WW8Num58z1"/>
    <w:rsid w:val="00A177B5"/>
  </w:style>
  <w:style w:type="character" w:customStyle="1" w:styleId="WW8Num58z2">
    <w:name w:val="WW8Num58z2"/>
    <w:rsid w:val="00A177B5"/>
    <w:rPr>
      <w:b w:val="0"/>
    </w:rPr>
  </w:style>
  <w:style w:type="character" w:customStyle="1" w:styleId="WW8Num58z3">
    <w:name w:val="WW8Num58z3"/>
    <w:rsid w:val="00A177B5"/>
  </w:style>
  <w:style w:type="character" w:customStyle="1" w:styleId="WW8Num58z4">
    <w:name w:val="WW8Num58z4"/>
    <w:rsid w:val="00A177B5"/>
  </w:style>
  <w:style w:type="character" w:customStyle="1" w:styleId="WW8Num58z5">
    <w:name w:val="WW8Num58z5"/>
    <w:rsid w:val="00A177B5"/>
  </w:style>
  <w:style w:type="character" w:customStyle="1" w:styleId="WW8Num58z6">
    <w:name w:val="WW8Num58z6"/>
    <w:rsid w:val="00A177B5"/>
  </w:style>
  <w:style w:type="character" w:customStyle="1" w:styleId="WW8Num58z7">
    <w:name w:val="WW8Num58z7"/>
    <w:rsid w:val="00A177B5"/>
  </w:style>
  <w:style w:type="character" w:customStyle="1" w:styleId="WW8Num58z8">
    <w:name w:val="WW8Num58z8"/>
    <w:rsid w:val="00A177B5"/>
  </w:style>
  <w:style w:type="character" w:customStyle="1" w:styleId="WW8Num59z0">
    <w:name w:val="WW8Num59z0"/>
    <w:rsid w:val="00A177B5"/>
    <w:rPr>
      <w:color w:val="FF0000"/>
    </w:rPr>
  </w:style>
  <w:style w:type="character" w:customStyle="1" w:styleId="WW8Num59z1">
    <w:name w:val="WW8Num59z1"/>
    <w:rsid w:val="00A177B5"/>
  </w:style>
  <w:style w:type="character" w:customStyle="1" w:styleId="WW8Num59z2">
    <w:name w:val="WW8Num59z2"/>
    <w:rsid w:val="00A177B5"/>
  </w:style>
  <w:style w:type="character" w:customStyle="1" w:styleId="WW8Num59z3">
    <w:name w:val="WW8Num59z3"/>
    <w:rsid w:val="00A177B5"/>
  </w:style>
  <w:style w:type="character" w:customStyle="1" w:styleId="WW8Num59z4">
    <w:name w:val="WW8Num59z4"/>
    <w:rsid w:val="00A177B5"/>
  </w:style>
  <w:style w:type="character" w:customStyle="1" w:styleId="WW8Num59z5">
    <w:name w:val="WW8Num59z5"/>
    <w:rsid w:val="00A177B5"/>
  </w:style>
  <w:style w:type="character" w:customStyle="1" w:styleId="WW8Num59z6">
    <w:name w:val="WW8Num59z6"/>
    <w:rsid w:val="00A177B5"/>
  </w:style>
  <w:style w:type="character" w:customStyle="1" w:styleId="WW8Num59z7">
    <w:name w:val="WW8Num59z7"/>
    <w:rsid w:val="00A177B5"/>
  </w:style>
  <w:style w:type="character" w:customStyle="1" w:styleId="WW8Num59z8">
    <w:name w:val="WW8Num59z8"/>
    <w:rsid w:val="00A177B5"/>
  </w:style>
  <w:style w:type="character" w:customStyle="1" w:styleId="WW8Num60z0">
    <w:name w:val="WW8Num60z0"/>
    <w:rsid w:val="00A177B5"/>
  </w:style>
  <w:style w:type="character" w:customStyle="1" w:styleId="WW8Num60z1">
    <w:name w:val="WW8Num60z1"/>
    <w:rsid w:val="00A177B5"/>
  </w:style>
  <w:style w:type="character" w:customStyle="1" w:styleId="WW8Num60z2">
    <w:name w:val="WW8Num60z2"/>
    <w:rsid w:val="00A177B5"/>
  </w:style>
  <w:style w:type="character" w:customStyle="1" w:styleId="WW8Num60z3">
    <w:name w:val="WW8Num60z3"/>
    <w:rsid w:val="00A177B5"/>
  </w:style>
  <w:style w:type="character" w:customStyle="1" w:styleId="WW8Num60z4">
    <w:name w:val="WW8Num60z4"/>
    <w:rsid w:val="00A177B5"/>
  </w:style>
  <w:style w:type="character" w:customStyle="1" w:styleId="WW8Num60z5">
    <w:name w:val="WW8Num60z5"/>
    <w:rsid w:val="00A177B5"/>
  </w:style>
  <w:style w:type="character" w:customStyle="1" w:styleId="WW8Num60z6">
    <w:name w:val="WW8Num60z6"/>
    <w:rsid w:val="00A177B5"/>
  </w:style>
  <w:style w:type="character" w:customStyle="1" w:styleId="WW8Num60z7">
    <w:name w:val="WW8Num60z7"/>
    <w:rsid w:val="00A177B5"/>
  </w:style>
  <w:style w:type="character" w:customStyle="1" w:styleId="WW8Num60z8">
    <w:name w:val="WW8Num60z8"/>
    <w:rsid w:val="00A177B5"/>
  </w:style>
  <w:style w:type="character" w:customStyle="1" w:styleId="WW8Num61z0">
    <w:name w:val="WW8Num61z0"/>
    <w:rsid w:val="00A177B5"/>
    <w:rPr>
      <w:b w:val="0"/>
      <w:i w:val="0"/>
      <w:sz w:val="24"/>
    </w:rPr>
  </w:style>
  <w:style w:type="character" w:customStyle="1" w:styleId="WW8Num61z1">
    <w:name w:val="WW8Num61z1"/>
    <w:rsid w:val="00A177B5"/>
    <w:rPr>
      <w:b/>
    </w:rPr>
  </w:style>
  <w:style w:type="character" w:customStyle="1" w:styleId="WW8Num61z2">
    <w:name w:val="WW8Num61z2"/>
    <w:rsid w:val="00A177B5"/>
  </w:style>
  <w:style w:type="character" w:customStyle="1" w:styleId="WW8Num61z3">
    <w:name w:val="WW8Num61z3"/>
    <w:rsid w:val="00A177B5"/>
  </w:style>
  <w:style w:type="character" w:customStyle="1" w:styleId="WW8Num61z4">
    <w:name w:val="WW8Num61z4"/>
    <w:rsid w:val="00A177B5"/>
  </w:style>
  <w:style w:type="character" w:customStyle="1" w:styleId="WW8Num61z5">
    <w:name w:val="WW8Num61z5"/>
    <w:rsid w:val="00A177B5"/>
  </w:style>
  <w:style w:type="character" w:customStyle="1" w:styleId="WW8Num61z6">
    <w:name w:val="WW8Num61z6"/>
    <w:rsid w:val="00A177B5"/>
  </w:style>
  <w:style w:type="character" w:customStyle="1" w:styleId="WW8Num61z7">
    <w:name w:val="WW8Num61z7"/>
    <w:rsid w:val="00A177B5"/>
  </w:style>
  <w:style w:type="character" w:customStyle="1" w:styleId="WW8Num61z8">
    <w:name w:val="WW8Num61z8"/>
    <w:rsid w:val="00A177B5"/>
  </w:style>
  <w:style w:type="character" w:customStyle="1" w:styleId="WW8Num62z0">
    <w:name w:val="WW8Num62z0"/>
    <w:rsid w:val="00A177B5"/>
    <w:rPr>
      <w:b w:val="0"/>
      <w:bCs w:val="0"/>
      <w:sz w:val="24"/>
      <w:shd w:val="clear" w:color="auto" w:fill="FFD320"/>
    </w:rPr>
  </w:style>
  <w:style w:type="character" w:customStyle="1" w:styleId="WW8Num62z1">
    <w:name w:val="WW8Num62z1"/>
    <w:rsid w:val="00A177B5"/>
  </w:style>
  <w:style w:type="character" w:customStyle="1" w:styleId="WW8Num62z2">
    <w:name w:val="WW8Num62z2"/>
    <w:rsid w:val="00A177B5"/>
  </w:style>
  <w:style w:type="character" w:customStyle="1" w:styleId="WW8Num62z3">
    <w:name w:val="WW8Num62z3"/>
    <w:rsid w:val="00A177B5"/>
  </w:style>
  <w:style w:type="character" w:customStyle="1" w:styleId="WW8Num62z4">
    <w:name w:val="WW8Num62z4"/>
    <w:rsid w:val="00A177B5"/>
  </w:style>
  <w:style w:type="character" w:customStyle="1" w:styleId="WW8Num62z5">
    <w:name w:val="WW8Num62z5"/>
    <w:rsid w:val="00A177B5"/>
  </w:style>
  <w:style w:type="character" w:customStyle="1" w:styleId="WW8Num62z6">
    <w:name w:val="WW8Num62z6"/>
    <w:rsid w:val="00A177B5"/>
  </w:style>
  <w:style w:type="character" w:customStyle="1" w:styleId="WW8Num62z7">
    <w:name w:val="WW8Num62z7"/>
    <w:rsid w:val="00A177B5"/>
  </w:style>
  <w:style w:type="character" w:customStyle="1" w:styleId="WW8Num62z8">
    <w:name w:val="WW8Num62z8"/>
    <w:rsid w:val="00A177B5"/>
  </w:style>
  <w:style w:type="character" w:customStyle="1" w:styleId="WW8Num63z0">
    <w:name w:val="WW8Num63z0"/>
    <w:rsid w:val="00A177B5"/>
    <w:rPr>
      <w:rFonts w:ascii="Arial" w:eastAsia="Times New Roman" w:hAnsi="Arial" w:cs="Arial"/>
    </w:rPr>
  </w:style>
  <w:style w:type="character" w:customStyle="1" w:styleId="WW8Num63z1">
    <w:name w:val="WW8Num63z1"/>
    <w:rsid w:val="00A177B5"/>
  </w:style>
  <w:style w:type="character" w:customStyle="1" w:styleId="WW8Num63z2">
    <w:name w:val="WW8Num63z2"/>
    <w:rsid w:val="00A177B5"/>
  </w:style>
  <w:style w:type="character" w:customStyle="1" w:styleId="WW8Num63z3">
    <w:name w:val="WW8Num63z3"/>
    <w:rsid w:val="00A177B5"/>
  </w:style>
  <w:style w:type="character" w:customStyle="1" w:styleId="WW8Num63z4">
    <w:name w:val="WW8Num63z4"/>
    <w:rsid w:val="00A177B5"/>
  </w:style>
  <w:style w:type="character" w:customStyle="1" w:styleId="WW8Num63z5">
    <w:name w:val="WW8Num63z5"/>
    <w:rsid w:val="00A177B5"/>
  </w:style>
  <w:style w:type="character" w:customStyle="1" w:styleId="WW8Num63z6">
    <w:name w:val="WW8Num63z6"/>
    <w:rsid w:val="00A177B5"/>
  </w:style>
  <w:style w:type="character" w:customStyle="1" w:styleId="WW8Num63z7">
    <w:name w:val="WW8Num63z7"/>
    <w:rsid w:val="00A177B5"/>
  </w:style>
  <w:style w:type="character" w:customStyle="1" w:styleId="WW8Num63z8">
    <w:name w:val="WW8Num63z8"/>
    <w:rsid w:val="00A177B5"/>
  </w:style>
  <w:style w:type="character" w:customStyle="1" w:styleId="WW8Num64z0">
    <w:name w:val="WW8Num64z0"/>
    <w:rsid w:val="00A177B5"/>
    <w:rPr>
      <w:rFonts w:ascii="Arial" w:hAnsi="Arial" w:cs="Arial"/>
      <w:b/>
      <w:color w:val="FF0000"/>
    </w:rPr>
  </w:style>
  <w:style w:type="character" w:customStyle="1" w:styleId="WW8Num64z1">
    <w:name w:val="WW8Num64z1"/>
    <w:rsid w:val="00A177B5"/>
  </w:style>
  <w:style w:type="character" w:customStyle="1" w:styleId="WW8Num64z2">
    <w:name w:val="WW8Num64z2"/>
    <w:rsid w:val="00A177B5"/>
  </w:style>
  <w:style w:type="character" w:customStyle="1" w:styleId="WW8Num64z3">
    <w:name w:val="WW8Num64z3"/>
    <w:rsid w:val="00A177B5"/>
  </w:style>
  <w:style w:type="character" w:customStyle="1" w:styleId="WW8Num64z4">
    <w:name w:val="WW8Num64z4"/>
    <w:rsid w:val="00A177B5"/>
  </w:style>
  <w:style w:type="character" w:customStyle="1" w:styleId="WW8Num64z5">
    <w:name w:val="WW8Num64z5"/>
    <w:rsid w:val="00A177B5"/>
  </w:style>
  <w:style w:type="character" w:customStyle="1" w:styleId="WW8Num64z6">
    <w:name w:val="WW8Num64z6"/>
    <w:rsid w:val="00A177B5"/>
  </w:style>
  <w:style w:type="character" w:customStyle="1" w:styleId="WW8Num64z7">
    <w:name w:val="WW8Num64z7"/>
    <w:rsid w:val="00A177B5"/>
  </w:style>
  <w:style w:type="character" w:customStyle="1" w:styleId="WW8Num64z8">
    <w:name w:val="WW8Num64z8"/>
    <w:rsid w:val="00A177B5"/>
  </w:style>
  <w:style w:type="character" w:customStyle="1" w:styleId="WW8Num65z0">
    <w:name w:val="WW8Num65z0"/>
    <w:rsid w:val="00A177B5"/>
    <w:rPr>
      <w:b/>
    </w:rPr>
  </w:style>
  <w:style w:type="character" w:customStyle="1" w:styleId="WW8Num65z1">
    <w:name w:val="WW8Num65z1"/>
    <w:rsid w:val="00A177B5"/>
  </w:style>
  <w:style w:type="character" w:customStyle="1" w:styleId="WW8Num65z2">
    <w:name w:val="WW8Num65z2"/>
    <w:rsid w:val="00A177B5"/>
  </w:style>
  <w:style w:type="character" w:customStyle="1" w:styleId="WW8Num65z3">
    <w:name w:val="WW8Num65z3"/>
    <w:rsid w:val="00A177B5"/>
  </w:style>
  <w:style w:type="character" w:customStyle="1" w:styleId="WW8Num65z4">
    <w:name w:val="WW8Num65z4"/>
    <w:rsid w:val="00A177B5"/>
  </w:style>
  <w:style w:type="character" w:customStyle="1" w:styleId="WW8Num65z5">
    <w:name w:val="WW8Num65z5"/>
    <w:rsid w:val="00A177B5"/>
  </w:style>
  <w:style w:type="character" w:customStyle="1" w:styleId="WW8Num65z6">
    <w:name w:val="WW8Num65z6"/>
    <w:rsid w:val="00A177B5"/>
  </w:style>
  <w:style w:type="character" w:customStyle="1" w:styleId="WW8Num65z7">
    <w:name w:val="WW8Num65z7"/>
    <w:rsid w:val="00A177B5"/>
  </w:style>
  <w:style w:type="character" w:customStyle="1" w:styleId="WW8Num65z8">
    <w:name w:val="WW8Num65z8"/>
    <w:rsid w:val="00A177B5"/>
  </w:style>
  <w:style w:type="character" w:customStyle="1" w:styleId="WW8Num66z0">
    <w:name w:val="WW8Num66z0"/>
    <w:rsid w:val="00A177B5"/>
  </w:style>
  <w:style w:type="character" w:customStyle="1" w:styleId="WW8Num66z1">
    <w:name w:val="WW8Num66z1"/>
    <w:rsid w:val="00A177B5"/>
  </w:style>
  <w:style w:type="character" w:customStyle="1" w:styleId="WW8Num66z2">
    <w:name w:val="WW8Num66z2"/>
    <w:rsid w:val="00A177B5"/>
  </w:style>
  <w:style w:type="character" w:customStyle="1" w:styleId="WW8Num66z3">
    <w:name w:val="WW8Num66z3"/>
    <w:rsid w:val="00A177B5"/>
  </w:style>
  <w:style w:type="character" w:customStyle="1" w:styleId="WW8Num66z4">
    <w:name w:val="WW8Num66z4"/>
    <w:rsid w:val="00A177B5"/>
  </w:style>
  <w:style w:type="character" w:customStyle="1" w:styleId="WW8Num66z5">
    <w:name w:val="WW8Num66z5"/>
    <w:rsid w:val="00A177B5"/>
  </w:style>
  <w:style w:type="character" w:customStyle="1" w:styleId="WW8Num66z6">
    <w:name w:val="WW8Num66z6"/>
    <w:rsid w:val="00A177B5"/>
  </w:style>
  <w:style w:type="character" w:customStyle="1" w:styleId="WW8Num66z7">
    <w:name w:val="WW8Num66z7"/>
    <w:rsid w:val="00A177B5"/>
  </w:style>
  <w:style w:type="character" w:customStyle="1" w:styleId="WW8Num66z8">
    <w:name w:val="WW8Num66z8"/>
    <w:rsid w:val="00A177B5"/>
  </w:style>
  <w:style w:type="character" w:customStyle="1" w:styleId="WW8Num67z0">
    <w:name w:val="WW8Num67z0"/>
    <w:rsid w:val="00A177B5"/>
  </w:style>
  <w:style w:type="character" w:customStyle="1" w:styleId="WW8Num67z1">
    <w:name w:val="WW8Num67z1"/>
    <w:rsid w:val="00A177B5"/>
  </w:style>
  <w:style w:type="character" w:customStyle="1" w:styleId="WW8Num67z2">
    <w:name w:val="WW8Num67z2"/>
    <w:rsid w:val="00A177B5"/>
  </w:style>
  <w:style w:type="character" w:customStyle="1" w:styleId="WW8Num67z3">
    <w:name w:val="WW8Num67z3"/>
    <w:rsid w:val="00A177B5"/>
  </w:style>
  <w:style w:type="character" w:customStyle="1" w:styleId="WW8Num67z4">
    <w:name w:val="WW8Num67z4"/>
    <w:rsid w:val="00A177B5"/>
  </w:style>
  <w:style w:type="character" w:customStyle="1" w:styleId="WW8Num67z5">
    <w:name w:val="WW8Num67z5"/>
    <w:rsid w:val="00A177B5"/>
  </w:style>
  <w:style w:type="character" w:customStyle="1" w:styleId="WW8Num67z6">
    <w:name w:val="WW8Num67z6"/>
    <w:rsid w:val="00A177B5"/>
  </w:style>
  <w:style w:type="character" w:customStyle="1" w:styleId="WW8Num67z7">
    <w:name w:val="WW8Num67z7"/>
    <w:rsid w:val="00A177B5"/>
  </w:style>
  <w:style w:type="character" w:customStyle="1" w:styleId="WW8Num67z8">
    <w:name w:val="WW8Num67z8"/>
    <w:rsid w:val="00A177B5"/>
  </w:style>
  <w:style w:type="character" w:customStyle="1" w:styleId="Domylnaczcionkaakapitu2">
    <w:name w:val="Domyślna czcionka akapitu2"/>
    <w:rsid w:val="00A177B5"/>
  </w:style>
  <w:style w:type="character" w:customStyle="1" w:styleId="WW8NumSt5z0">
    <w:name w:val="WW8NumSt5z0"/>
    <w:rsid w:val="00A177B5"/>
    <w:rPr>
      <w:rFonts w:ascii="Symbol" w:hAnsi="Symbol" w:cs="Symbol"/>
    </w:rPr>
  </w:style>
  <w:style w:type="character" w:customStyle="1" w:styleId="Domylnaczcionkaakapitu1">
    <w:name w:val="Domyślna czcionka akapitu1"/>
    <w:rsid w:val="00A177B5"/>
  </w:style>
  <w:style w:type="character" w:styleId="UyteHipercze">
    <w:name w:val="FollowedHyperlink"/>
    <w:uiPriority w:val="99"/>
    <w:rsid w:val="00A177B5"/>
    <w:rPr>
      <w:color w:val="800080"/>
      <w:u w:val="single"/>
    </w:rPr>
  </w:style>
  <w:style w:type="character" w:customStyle="1" w:styleId="Odwoaniedokomentarza1">
    <w:name w:val="Odwołanie do komentarza1"/>
    <w:rsid w:val="00A177B5"/>
    <w:rPr>
      <w:sz w:val="16"/>
      <w:szCs w:val="16"/>
    </w:rPr>
  </w:style>
  <w:style w:type="character" w:styleId="Numerstrony">
    <w:name w:val="page number"/>
    <w:basedOn w:val="Domylnaczcionkaakapitu1"/>
    <w:rsid w:val="00A177B5"/>
  </w:style>
  <w:style w:type="character" w:customStyle="1" w:styleId="Znakiprzypiswdolnych">
    <w:name w:val="Znaki przypisów dolnych"/>
    <w:rsid w:val="00A177B5"/>
    <w:rPr>
      <w:vertAlign w:val="superscript"/>
    </w:rPr>
  </w:style>
  <w:style w:type="character" w:customStyle="1" w:styleId="Tekstpodstawowy2Znak">
    <w:name w:val="Tekst podstawowy 2 Znak"/>
    <w:rsid w:val="00A177B5"/>
    <w:rPr>
      <w:rFonts w:ascii="Arial" w:hAnsi="Arial" w:cs="Arial"/>
      <w:b/>
      <w:bCs/>
      <w:sz w:val="28"/>
      <w:szCs w:val="24"/>
      <w:u w:val="single"/>
      <w:lang w:val="pl-PL" w:eastAsia="ar-SA" w:bidi="ar-SA"/>
    </w:rPr>
  </w:style>
  <w:style w:type="character" w:customStyle="1" w:styleId="ZwykytekstZnak">
    <w:name w:val="Zwykły tekst Znak"/>
    <w:link w:val="Zwykytekst"/>
    <w:semiHidden/>
    <w:rsid w:val="00A177B5"/>
    <w:rPr>
      <w:rFonts w:ascii="Courier New" w:hAnsi="Courier New" w:cs="Courier New"/>
    </w:rPr>
  </w:style>
  <w:style w:type="character" w:customStyle="1" w:styleId="TekstprzypisudolnegoZnak">
    <w:name w:val="Tekst przypisu dolnego Znak"/>
    <w:basedOn w:val="Domylnaczcionkaakapitu1"/>
    <w:rsid w:val="00A177B5"/>
  </w:style>
  <w:style w:type="character" w:customStyle="1" w:styleId="classification-text">
    <w:name w:val="classification-text"/>
    <w:basedOn w:val="Domylnaczcionkaakapitu1"/>
    <w:rsid w:val="00A177B5"/>
  </w:style>
  <w:style w:type="character" w:customStyle="1" w:styleId="txt-new">
    <w:name w:val="txt-new"/>
    <w:basedOn w:val="Domylnaczcionkaakapitu1"/>
    <w:rsid w:val="00A177B5"/>
  </w:style>
  <w:style w:type="character" w:customStyle="1" w:styleId="luchili">
    <w:name w:val="luc_hili"/>
    <w:basedOn w:val="Domylnaczcionkaakapitu1"/>
    <w:rsid w:val="00A177B5"/>
  </w:style>
  <w:style w:type="character" w:customStyle="1" w:styleId="tabulatory">
    <w:name w:val="tabulatory"/>
    <w:basedOn w:val="Domylnaczcionkaakapitu1"/>
    <w:rsid w:val="00A177B5"/>
  </w:style>
  <w:style w:type="character" w:styleId="Pogrubienie">
    <w:name w:val="Strong"/>
    <w:uiPriority w:val="22"/>
    <w:qFormat/>
    <w:rsid w:val="00A177B5"/>
    <w:rPr>
      <w:b/>
      <w:bCs/>
    </w:rPr>
  </w:style>
  <w:style w:type="character" w:customStyle="1" w:styleId="Tekstpodstawowy2Znak1">
    <w:name w:val="Tekst podstawowy 2 Znak1"/>
    <w:uiPriority w:val="99"/>
    <w:rsid w:val="00A177B5"/>
    <w:rPr>
      <w:sz w:val="24"/>
      <w:szCs w:val="24"/>
    </w:rPr>
  </w:style>
  <w:style w:type="character" w:customStyle="1" w:styleId="Odwoaniedokomentarza3">
    <w:name w:val="Odwołanie do komentarza3"/>
    <w:rsid w:val="00A177B5"/>
    <w:rPr>
      <w:sz w:val="16"/>
      <w:szCs w:val="16"/>
    </w:rPr>
  </w:style>
  <w:style w:type="character" w:customStyle="1" w:styleId="TekstkomentarzaZnak">
    <w:name w:val="Tekst komentarza Znak"/>
    <w:uiPriority w:val="99"/>
    <w:rsid w:val="00A177B5"/>
  </w:style>
  <w:style w:type="character" w:customStyle="1" w:styleId="Odwoaniedokomentarza2">
    <w:name w:val="Odwołanie do komentarza2"/>
    <w:rsid w:val="00A177B5"/>
    <w:rPr>
      <w:sz w:val="16"/>
      <w:szCs w:val="16"/>
    </w:rPr>
  </w:style>
  <w:style w:type="character" w:customStyle="1" w:styleId="Odwoaniedokomentarza4">
    <w:name w:val="Odwołanie do komentarza4"/>
    <w:rsid w:val="00A177B5"/>
    <w:rPr>
      <w:sz w:val="16"/>
      <w:szCs w:val="16"/>
    </w:rPr>
  </w:style>
  <w:style w:type="character" w:customStyle="1" w:styleId="TekstkomentarzaZnak1">
    <w:name w:val="Tekst komentarza Znak1"/>
    <w:rsid w:val="00A177B5"/>
  </w:style>
  <w:style w:type="character" w:customStyle="1" w:styleId="Znakinumeracji">
    <w:name w:val="Znaki numeracji"/>
    <w:rsid w:val="00A177B5"/>
  </w:style>
  <w:style w:type="character" w:customStyle="1" w:styleId="Odwoaniedokomentarza5">
    <w:name w:val="Odwołanie do komentarza5"/>
    <w:rsid w:val="00A177B5"/>
    <w:rPr>
      <w:sz w:val="16"/>
      <w:szCs w:val="16"/>
    </w:rPr>
  </w:style>
  <w:style w:type="character" w:customStyle="1" w:styleId="TekstkomentarzaZnak2">
    <w:name w:val="Tekst komentarza Znak2"/>
    <w:rsid w:val="00A177B5"/>
  </w:style>
  <w:style w:type="character" w:customStyle="1" w:styleId="ListLabel3">
    <w:name w:val="ListLabel 3"/>
    <w:rsid w:val="00A177B5"/>
    <w:rPr>
      <w:b w:val="0"/>
    </w:rPr>
  </w:style>
  <w:style w:type="character" w:customStyle="1" w:styleId="ListLabel6">
    <w:name w:val="ListLabel 6"/>
    <w:rsid w:val="00A177B5"/>
    <w:rPr>
      <w:b/>
    </w:rPr>
  </w:style>
  <w:style w:type="character" w:customStyle="1" w:styleId="ListLabel4">
    <w:name w:val="ListLabel 4"/>
    <w:rsid w:val="00A177B5"/>
    <w:rPr>
      <w:rFonts w:eastAsia="Times New Roman" w:cs="Times New Roman"/>
    </w:rPr>
  </w:style>
  <w:style w:type="character" w:customStyle="1" w:styleId="Odwoaniedokomentarza6">
    <w:name w:val="Odwołanie do komentarza6"/>
    <w:rsid w:val="00A177B5"/>
    <w:rPr>
      <w:sz w:val="16"/>
      <w:szCs w:val="16"/>
    </w:rPr>
  </w:style>
  <w:style w:type="character" w:customStyle="1" w:styleId="TekstkomentarzaZnak3">
    <w:name w:val="Tekst komentarza Znak3"/>
    <w:rsid w:val="00A177B5"/>
  </w:style>
  <w:style w:type="character" w:customStyle="1" w:styleId="Odwoaniedokomentarza7">
    <w:name w:val="Odwołanie do komentarza7"/>
    <w:rsid w:val="00A177B5"/>
    <w:rPr>
      <w:sz w:val="16"/>
      <w:szCs w:val="16"/>
    </w:rPr>
  </w:style>
  <w:style w:type="character" w:customStyle="1" w:styleId="TekstkomentarzaZnak4">
    <w:name w:val="Tekst komentarza Znak4"/>
    <w:basedOn w:val="Domylnaczcionkaakapitu6"/>
    <w:rsid w:val="00A177B5"/>
  </w:style>
  <w:style w:type="character" w:customStyle="1" w:styleId="Odwoaniedokomentarza8">
    <w:name w:val="Odwołanie do komentarza8"/>
    <w:rsid w:val="00A177B5"/>
    <w:rPr>
      <w:sz w:val="16"/>
      <w:szCs w:val="16"/>
    </w:rPr>
  </w:style>
  <w:style w:type="character" w:customStyle="1" w:styleId="TekstkomentarzaZnak5">
    <w:name w:val="Tekst komentarza Znak5"/>
    <w:basedOn w:val="Domylnaczcionkaakapitu7"/>
    <w:rsid w:val="00A177B5"/>
  </w:style>
  <w:style w:type="character" w:customStyle="1" w:styleId="Odwoaniedokomentarza9">
    <w:name w:val="Odwołanie do komentarza9"/>
    <w:rsid w:val="00A177B5"/>
    <w:rPr>
      <w:sz w:val="16"/>
      <w:szCs w:val="16"/>
    </w:rPr>
  </w:style>
  <w:style w:type="character" w:customStyle="1" w:styleId="TekstkomentarzaZnak6">
    <w:name w:val="Tekst komentarza Znak6"/>
    <w:rsid w:val="00A177B5"/>
  </w:style>
  <w:style w:type="character" w:customStyle="1" w:styleId="normalnychar">
    <w:name w:val="normalny__char"/>
    <w:rsid w:val="00A177B5"/>
  </w:style>
  <w:style w:type="character" w:customStyle="1" w:styleId="body0020textchar">
    <w:name w:val="body_0020text__char"/>
    <w:rsid w:val="00A177B5"/>
  </w:style>
  <w:style w:type="character" w:customStyle="1" w:styleId="Odwoaniedokomentarza10">
    <w:name w:val="Odwołanie do komentarza10"/>
    <w:rsid w:val="00A177B5"/>
    <w:rPr>
      <w:sz w:val="16"/>
      <w:szCs w:val="16"/>
    </w:rPr>
  </w:style>
  <w:style w:type="character" w:customStyle="1" w:styleId="ZnakZnak1">
    <w:name w:val="Znak Znak1"/>
    <w:rsid w:val="00A177B5"/>
  </w:style>
  <w:style w:type="character" w:customStyle="1" w:styleId="ZnakZnak2">
    <w:name w:val="Znak Znak2"/>
    <w:rsid w:val="00A177B5"/>
    <w:rPr>
      <w:sz w:val="24"/>
      <w:szCs w:val="24"/>
    </w:rPr>
  </w:style>
  <w:style w:type="character" w:customStyle="1" w:styleId="ZnakZnak">
    <w:name w:val="Znak Znak"/>
    <w:rsid w:val="00A177B5"/>
    <w:rPr>
      <w:rFonts w:ascii="Courier New" w:hAnsi="Courier New" w:cs="Courier New"/>
      <w:lang w:val="x-none" w:eastAsia="ar-SA" w:bidi="ar-SA"/>
    </w:rPr>
  </w:style>
  <w:style w:type="character" w:customStyle="1" w:styleId="TekstkomentarzaZnak11">
    <w:name w:val="Tekst komentarza Znak11"/>
    <w:rsid w:val="00A177B5"/>
  </w:style>
  <w:style w:type="character" w:customStyle="1" w:styleId="apple-converted-space">
    <w:name w:val="apple-converted-space"/>
    <w:basedOn w:val="Domylnaczcionkaakapitu9"/>
    <w:rsid w:val="00A177B5"/>
  </w:style>
  <w:style w:type="character" w:customStyle="1" w:styleId="Odwoaniedokomentarza11">
    <w:name w:val="Odwołanie do komentarza11"/>
    <w:rsid w:val="00A177B5"/>
    <w:rPr>
      <w:sz w:val="16"/>
      <w:szCs w:val="16"/>
    </w:rPr>
  </w:style>
  <w:style w:type="character" w:customStyle="1" w:styleId="Odwoaniedokomentarza13">
    <w:name w:val="Odwołanie do komentarza13"/>
    <w:rsid w:val="00A177B5"/>
    <w:rPr>
      <w:sz w:val="16"/>
      <w:szCs w:val="16"/>
    </w:rPr>
  </w:style>
  <w:style w:type="character" w:customStyle="1" w:styleId="TekstkomentarzaZnak7">
    <w:name w:val="Tekst komentarza Znak7"/>
    <w:rsid w:val="00A177B5"/>
  </w:style>
  <w:style w:type="character" w:customStyle="1" w:styleId="Odwoanieprzypisudolnego1">
    <w:name w:val="Odwołanie przypisu dolnego1"/>
    <w:rsid w:val="00A177B5"/>
    <w:rPr>
      <w:vertAlign w:val="superscript"/>
    </w:rPr>
  </w:style>
  <w:style w:type="character" w:customStyle="1" w:styleId="Znakiprzypiswkocowych">
    <w:name w:val="Znaki przypisów końcowych"/>
    <w:rsid w:val="00A177B5"/>
    <w:rPr>
      <w:vertAlign w:val="superscript"/>
    </w:rPr>
  </w:style>
  <w:style w:type="character" w:customStyle="1" w:styleId="WW-Znakiprzypiswkocowych">
    <w:name w:val="WW-Znaki przypisów końcowych"/>
    <w:rsid w:val="00A177B5"/>
  </w:style>
  <w:style w:type="character" w:customStyle="1" w:styleId="Odwoanieprzypisukocowego1">
    <w:name w:val="Odwołanie przypisu końcowego1"/>
    <w:rsid w:val="00A177B5"/>
    <w:rPr>
      <w:vertAlign w:val="superscript"/>
    </w:rPr>
  </w:style>
  <w:style w:type="character" w:customStyle="1" w:styleId="Symbolewypunktowania">
    <w:name w:val="Symbole wypunktowania"/>
    <w:rsid w:val="00A177B5"/>
    <w:rPr>
      <w:rFonts w:ascii="OpenSymbol" w:eastAsia="OpenSymbol" w:hAnsi="OpenSymbol" w:cs="OpenSymbol"/>
    </w:rPr>
  </w:style>
  <w:style w:type="character" w:customStyle="1" w:styleId="Odwoaniedokomentarza12">
    <w:name w:val="Odwołanie do komentarza12"/>
    <w:rsid w:val="00A177B5"/>
    <w:rPr>
      <w:sz w:val="16"/>
      <w:szCs w:val="16"/>
    </w:rPr>
  </w:style>
  <w:style w:type="character" w:customStyle="1" w:styleId="Odwoanieprzypisudolnego2">
    <w:name w:val="Odwołanie przypisu dolnego2"/>
    <w:rsid w:val="00A177B5"/>
    <w:rPr>
      <w:vertAlign w:val="superscript"/>
    </w:rPr>
  </w:style>
  <w:style w:type="character" w:customStyle="1" w:styleId="Odwoanieprzypisukocowego2">
    <w:name w:val="Odwołanie przypisu końcowego2"/>
    <w:rsid w:val="00A177B5"/>
    <w:rPr>
      <w:vertAlign w:val="superscript"/>
    </w:rPr>
  </w:style>
  <w:style w:type="character" w:customStyle="1" w:styleId="ListLabel1">
    <w:name w:val="ListLabel 1"/>
    <w:rsid w:val="00A177B5"/>
    <w:rPr>
      <w:rFonts w:cs="OpenSymbol"/>
    </w:rPr>
  </w:style>
  <w:style w:type="character" w:customStyle="1" w:styleId="Odwoaniedokomentarza14">
    <w:name w:val="Odwołanie do komentarza14"/>
    <w:rsid w:val="00A177B5"/>
    <w:rPr>
      <w:sz w:val="16"/>
      <w:szCs w:val="16"/>
    </w:rPr>
  </w:style>
  <w:style w:type="character" w:customStyle="1" w:styleId="Odwoaniedokomentarza15">
    <w:name w:val="Odwołanie do komentarza15"/>
    <w:rsid w:val="00A177B5"/>
    <w:rPr>
      <w:sz w:val="16"/>
      <w:szCs w:val="16"/>
    </w:rPr>
  </w:style>
  <w:style w:type="character" w:customStyle="1" w:styleId="TekstkomentarzaZnak8">
    <w:name w:val="Tekst komentarza Znak8"/>
    <w:rsid w:val="00A177B5"/>
  </w:style>
  <w:style w:type="character" w:customStyle="1" w:styleId="Odwoanieprzypisudolnego3">
    <w:name w:val="Odwołanie przypisu dolnego3"/>
    <w:rsid w:val="00A177B5"/>
    <w:rPr>
      <w:vertAlign w:val="superscript"/>
    </w:rPr>
  </w:style>
  <w:style w:type="character" w:customStyle="1" w:styleId="Odwoanieprzypisukocowego3">
    <w:name w:val="Odwołanie przypisu końcowego3"/>
    <w:rsid w:val="00A177B5"/>
    <w:rPr>
      <w:vertAlign w:val="superscript"/>
    </w:rPr>
  </w:style>
  <w:style w:type="character" w:customStyle="1" w:styleId="Odwoaniedokomentarza16">
    <w:name w:val="Odwołanie do komentarza16"/>
    <w:rsid w:val="00A177B5"/>
    <w:rPr>
      <w:sz w:val="16"/>
      <w:szCs w:val="16"/>
    </w:rPr>
  </w:style>
  <w:style w:type="character" w:customStyle="1" w:styleId="TekstkomentarzaZnak9">
    <w:name w:val="Tekst komentarza Znak9"/>
    <w:rsid w:val="00A177B5"/>
  </w:style>
  <w:style w:type="character" w:customStyle="1" w:styleId="Odwoanieprzypisudolnego4">
    <w:name w:val="Odwołanie przypisu dolnego4"/>
    <w:rsid w:val="00A177B5"/>
    <w:rPr>
      <w:vertAlign w:val="superscript"/>
    </w:rPr>
  </w:style>
  <w:style w:type="character" w:customStyle="1" w:styleId="Odwoanieprzypisukocowego4">
    <w:name w:val="Odwołanie przypisu końcowego4"/>
    <w:rsid w:val="00A177B5"/>
    <w:rPr>
      <w:vertAlign w:val="superscript"/>
    </w:rPr>
  </w:style>
  <w:style w:type="character" w:customStyle="1" w:styleId="TekstprzypisukocowegoZnak">
    <w:name w:val="Tekst przypisu końcowego Znak"/>
    <w:basedOn w:val="Domylnaczcionkaakapitu15"/>
    <w:uiPriority w:val="99"/>
    <w:rsid w:val="00A177B5"/>
  </w:style>
  <w:style w:type="character" w:customStyle="1" w:styleId="Odwoaniedokomentarza17">
    <w:name w:val="Odwołanie do komentarza17"/>
    <w:rsid w:val="00A177B5"/>
    <w:rPr>
      <w:sz w:val="16"/>
      <w:szCs w:val="16"/>
    </w:rPr>
  </w:style>
  <w:style w:type="character" w:customStyle="1" w:styleId="TekstkomentarzaZnak10">
    <w:name w:val="Tekst komentarza Znak10"/>
    <w:basedOn w:val="Domylnaczcionkaakapitu15"/>
    <w:rsid w:val="00A177B5"/>
  </w:style>
  <w:style w:type="character" w:styleId="Odwoanieprzypisudolnego">
    <w:name w:val="footnote reference"/>
    <w:uiPriority w:val="99"/>
    <w:rsid w:val="00A177B5"/>
    <w:rPr>
      <w:vertAlign w:val="superscript"/>
    </w:rPr>
  </w:style>
  <w:style w:type="character" w:styleId="Odwoanieprzypisukocowego">
    <w:name w:val="endnote reference"/>
    <w:rsid w:val="00A177B5"/>
    <w:rPr>
      <w:vertAlign w:val="superscript"/>
    </w:rPr>
  </w:style>
  <w:style w:type="paragraph" w:customStyle="1" w:styleId="Nagwek15">
    <w:name w:val="Nagłówek15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Lucida Sans"/>
      <w:kern w:val="0"/>
      <w:sz w:val="28"/>
      <w:szCs w:val="28"/>
      <w:lang w:eastAsia="ar-SA"/>
      <w14:ligatures w14:val="none"/>
    </w:rPr>
  </w:style>
  <w:style w:type="paragraph" w:styleId="Lista">
    <w:name w:val="List"/>
    <w:basedOn w:val="Normalny"/>
    <w:rsid w:val="00A177B5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Podpis15">
    <w:name w:val="Podpis15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kern w:val="0"/>
      <w:sz w:val="24"/>
      <w:szCs w:val="24"/>
      <w:lang w:eastAsia="ar-SA"/>
      <w14:ligatures w14:val="none"/>
    </w:rPr>
  </w:style>
  <w:style w:type="paragraph" w:customStyle="1" w:styleId="Indeks">
    <w:name w:val="Indeks"/>
    <w:basedOn w:val="Normalny"/>
    <w:rsid w:val="00A177B5"/>
    <w:pPr>
      <w:suppressLineNumbers/>
      <w:suppressAutoHyphens/>
      <w:spacing w:after="0" w:line="240" w:lineRule="auto"/>
    </w:pPr>
    <w:rPr>
      <w:rFonts w:ascii="Times New Roman" w:eastAsia="Times New Roman" w:hAnsi="Times New Roman" w:cs="Mangal"/>
      <w:kern w:val="0"/>
      <w:sz w:val="24"/>
      <w:szCs w:val="24"/>
      <w:lang w:eastAsia="ar-SA"/>
      <w14:ligatures w14:val="none"/>
    </w:rPr>
  </w:style>
  <w:style w:type="paragraph" w:customStyle="1" w:styleId="Nagwek40">
    <w:name w:val="Nagłówek4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Nagwek14">
    <w:name w:val="Nagłówek14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Lucida Sans"/>
      <w:kern w:val="0"/>
      <w:sz w:val="28"/>
      <w:szCs w:val="28"/>
      <w:lang w:eastAsia="ar-SA"/>
      <w14:ligatures w14:val="none"/>
    </w:rPr>
  </w:style>
  <w:style w:type="paragraph" w:customStyle="1" w:styleId="Podpis14">
    <w:name w:val="Podpis14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kern w:val="0"/>
      <w:sz w:val="24"/>
      <w:szCs w:val="24"/>
      <w:lang w:eastAsia="ar-SA"/>
      <w14:ligatures w14:val="none"/>
    </w:rPr>
  </w:style>
  <w:style w:type="paragraph" w:customStyle="1" w:styleId="Nagwek13">
    <w:name w:val="Nagłówek13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Lucida Sans"/>
      <w:kern w:val="0"/>
      <w:sz w:val="28"/>
      <w:szCs w:val="28"/>
      <w:lang w:eastAsia="ar-SA"/>
      <w14:ligatures w14:val="none"/>
    </w:rPr>
  </w:style>
  <w:style w:type="paragraph" w:customStyle="1" w:styleId="Podpis13">
    <w:name w:val="Podpis13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kern w:val="0"/>
      <w:sz w:val="24"/>
      <w:szCs w:val="24"/>
      <w:lang w:eastAsia="ar-SA"/>
      <w14:ligatures w14:val="none"/>
    </w:rPr>
  </w:style>
  <w:style w:type="paragraph" w:customStyle="1" w:styleId="Nagwek12">
    <w:name w:val="Nagłówek12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Lucida Sans"/>
      <w:kern w:val="0"/>
      <w:sz w:val="28"/>
      <w:szCs w:val="28"/>
      <w:lang w:eastAsia="ar-SA"/>
      <w14:ligatures w14:val="none"/>
    </w:rPr>
  </w:style>
  <w:style w:type="paragraph" w:customStyle="1" w:styleId="Podpis12">
    <w:name w:val="Podpis12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kern w:val="0"/>
      <w:sz w:val="24"/>
      <w:szCs w:val="24"/>
      <w:lang w:eastAsia="ar-SA"/>
      <w14:ligatures w14:val="none"/>
    </w:rPr>
  </w:style>
  <w:style w:type="paragraph" w:customStyle="1" w:styleId="Nagwek11">
    <w:name w:val="Nagłówek11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Lucida Sans"/>
      <w:kern w:val="0"/>
      <w:sz w:val="28"/>
      <w:szCs w:val="28"/>
      <w:lang w:eastAsia="ar-SA"/>
      <w14:ligatures w14:val="none"/>
    </w:rPr>
  </w:style>
  <w:style w:type="paragraph" w:customStyle="1" w:styleId="Podpis11">
    <w:name w:val="Podpis11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kern w:val="0"/>
      <w:sz w:val="24"/>
      <w:szCs w:val="24"/>
      <w:lang w:eastAsia="ar-SA"/>
      <w14:ligatures w14:val="none"/>
    </w:rPr>
  </w:style>
  <w:style w:type="paragraph" w:customStyle="1" w:styleId="Nagwek10">
    <w:name w:val="Nagłówek10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Lucida Sans Unicode" w:hAnsi="Arial" w:cs="Mangal"/>
      <w:kern w:val="0"/>
      <w:sz w:val="28"/>
      <w:szCs w:val="28"/>
      <w:lang w:eastAsia="ar-SA"/>
      <w14:ligatures w14:val="none"/>
    </w:rPr>
  </w:style>
  <w:style w:type="paragraph" w:customStyle="1" w:styleId="Podpis10">
    <w:name w:val="Podpis10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Nagwek90">
    <w:name w:val="Nagłówek9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Lucida Sans"/>
      <w:kern w:val="0"/>
      <w:sz w:val="28"/>
      <w:szCs w:val="28"/>
      <w:lang w:eastAsia="ar-SA"/>
      <w14:ligatures w14:val="none"/>
    </w:rPr>
  </w:style>
  <w:style w:type="paragraph" w:customStyle="1" w:styleId="Podpis9">
    <w:name w:val="Podpis9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Lucida Sans"/>
      <w:i/>
      <w:iCs/>
      <w:kern w:val="0"/>
      <w:sz w:val="24"/>
      <w:szCs w:val="24"/>
      <w:lang w:eastAsia="ar-SA"/>
      <w14:ligatures w14:val="none"/>
    </w:rPr>
  </w:style>
  <w:style w:type="paragraph" w:customStyle="1" w:styleId="Nagwek80">
    <w:name w:val="Nagłówek8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Podpis8">
    <w:name w:val="Podpis8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Nagwek70">
    <w:name w:val="Nagłówek7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Podpis7">
    <w:name w:val="Podpis7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Nagwek60">
    <w:name w:val="Nagłówek6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Podpis6">
    <w:name w:val="Podpis6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Nagwek50">
    <w:name w:val="Nagłówek5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Podpis5">
    <w:name w:val="Podpis5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Podpis4">
    <w:name w:val="Podpis4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Nagwek30">
    <w:name w:val="Nagłówek3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Podpis3">
    <w:name w:val="Podpis3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Nagwek20">
    <w:name w:val="Nagłówek2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0"/>
      <w:sz w:val="28"/>
      <w:szCs w:val="28"/>
      <w:lang w:eastAsia="ar-SA"/>
      <w14:ligatures w14:val="none"/>
    </w:rPr>
  </w:style>
  <w:style w:type="paragraph" w:customStyle="1" w:styleId="Podpis2">
    <w:name w:val="Podpis2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Nagwek16">
    <w:name w:val="Nagłówek1"/>
    <w:basedOn w:val="Normalny"/>
    <w:next w:val="Tekstpodstawowy"/>
    <w:rsid w:val="00A177B5"/>
    <w:pPr>
      <w:keepNext/>
      <w:suppressAutoHyphens/>
      <w:spacing w:before="240" w:after="120" w:line="240" w:lineRule="auto"/>
    </w:pPr>
    <w:rPr>
      <w:rFonts w:ascii="Arial" w:eastAsia="SimSun" w:hAnsi="Arial" w:cs="Mangal"/>
      <w:kern w:val="0"/>
      <w:sz w:val="28"/>
      <w:szCs w:val="28"/>
      <w:lang w:eastAsia="ar-SA"/>
      <w14:ligatures w14:val="none"/>
    </w:rPr>
  </w:style>
  <w:style w:type="paragraph" w:customStyle="1" w:styleId="Podpis1">
    <w:name w:val="Podpis1"/>
    <w:basedOn w:val="Normalny"/>
    <w:rsid w:val="00A177B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kern w:val="0"/>
      <w:sz w:val="24"/>
      <w:szCs w:val="24"/>
      <w:lang w:eastAsia="ar-SA"/>
      <w14:ligatures w14:val="none"/>
    </w:rPr>
  </w:style>
  <w:style w:type="paragraph" w:customStyle="1" w:styleId="ust">
    <w:name w:val="ust"/>
    <w:rsid w:val="00A177B5"/>
    <w:pPr>
      <w:suppressAutoHyphens/>
      <w:spacing w:before="60" w:after="60" w:line="240" w:lineRule="auto"/>
      <w:ind w:left="426" w:hanging="284"/>
      <w:jc w:val="both"/>
    </w:pPr>
    <w:rPr>
      <w:rFonts w:ascii="Times New Roman" w:eastAsia="Arial" w:hAnsi="Times New Roman" w:cs="Times New Roman"/>
      <w:kern w:val="0"/>
      <w:sz w:val="24"/>
      <w:szCs w:val="20"/>
      <w:lang w:eastAsia="ar-SA"/>
      <w14:ligatures w14:val="none"/>
    </w:rPr>
  </w:style>
  <w:style w:type="paragraph" w:customStyle="1" w:styleId="pkt">
    <w:name w:val="pkt"/>
    <w:basedOn w:val="Normalny"/>
    <w:rsid w:val="00A177B5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kt1">
    <w:name w:val="pkt1"/>
    <w:basedOn w:val="pkt"/>
    <w:rsid w:val="00A177B5"/>
    <w:pPr>
      <w:ind w:left="850" w:hanging="425"/>
    </w:pPr>
  </w:style>
  <w:style w:type="paragraph" w:customStyle="1" w:styleId="Tekstpodstawowywcity21">
    <w:name w:val="Tekst podstawowy wcięty 21"/>
    <w:basedOn w:val="Normalny"/>
    <w:rsid w:val="00A177B5"/>
    <w:pPr>
      <w:suppressAutoHyphens/>
      <w:spacing w:after="0" w:line="240" w:lineRule="auto"/>
      <w:ind w:left="360" w:hanging="360"/>
    </w:pPr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paragraph" w:customStyle="1" w:styleId="Tekstpodstawowy31">
    <w:name w:val="Tekst podstawowy 31"/>
    <w:basedOn w:val="Normalny"/>
    <w:rsid w:val="00A177B5"/>
    <w:pPr>
      <w:suppressAutoHyphens/>
      <w:spacing w:after="0" w:line="240" w:lineRule="auto"/>
      <w:jc w:val="both"/>
    </w:pPr>
    <w:rPr>
      <w:rFonts w:ascii="Arial" w:eastAsia="Times New Roman" w:hAnsi="Arial" w:cs="Arial"/>
      <w:b/>
      <w:kern w:val="0"/>
      <w:sz w:val="28"/>
      <w:szCs w:val="24"/>
      <w:u w:val="single"/>
      <w:lang w:eastAsia="ar-SA"/>
      <w14:ligatures w14:val="none"/>
    </w:rPr>
  </w:style>
  <w:style w:type="paragraph" w:customStyle="1" w:styleId="Tekstblokowy1">
    <w:name w:val="Tekst blokowy1"/>
    <w:basedOn w:val="Normalny"/>
    <w:rsid w:val="00A177B5"/>
    <w:pPr>
      <w:suppressAutoHyphens/>
      <w:spacing w:after="0" w:line="240" w:lineRule="auto"/>
      <w:ind w:left="708" w:right="-142"/>
      <w:jc w:val="center"/>
    </w:pPr>
    <w:rPr>
      <w:rFonts w:ascii="Arial" w:eastAsia="Times New Roman" w:hAnsi="Arial" w:cs="Arial"/>
      <w:b/>
      <w:bCs/>
      <w:kern w:val="0"/>
      <w:sz w:val="32"/>
      <w:szCs w:val="24"/>
      <w:lang w:eastAsia="ar-SA"/>
      <w14:ligatures w14:val="none"/>
    </w:rPr>
  </w:style>
  <w:style w:type="paragraph" w:customStyle="1" w:styleId="Plandokumentu1">
    <w:name w:val="Plan dokumentu1"/>
    <w:basedOn w:val="Normalny"/>
    <w:rsid w:val="00A177B5"/>
    <w:pPr>
      <w:widowControl w:val="0"/>
      <w:shd w:val="clear" w:color="auto" w:fill="000080"/>
      <w:suppressAutoHyphens/>
      <w:autoSpaceDE w:val="0"/>
      <w:spacing w:before="220" w:after="0" w:line="252" w:lineRule="auto"/>
      <w:jc w:val="center"/>
    </w:pPr>
    <w:rPr>
      <w:rFonts w:ascii="Tahoma" w:eastAsia="Times New Roman" w:hAnsi="Tahoma" w:cs="Tahoma"/>
      <w:kern w:val="0"/>
      <w:lang w:eastAsia="ar-SA"/>
      <w14:ligatures w14:val="none"/>
    </w:rPr>
  </w:style>
  <w:style w:type="paragraph" w:customStyle="1" w:styleId="Tekstpodstawowywcity31">
    <w:name w:val="Tekst podstawowy wcięty 31"/>
    <w:basedOn w:val="Normalny"/>
    <w:rsid w:val="00A177B5"/>
    <w:pPr>
      <w:widowControl w:val="0"/>
      <w:suppressAutoHyphens/>
      <w:autoSpaceDE w:val="0"/>
      <w:spacing w:after="0" w:line="240" w:lineRule="auto"/>
      <w:ind w:left="360" w:hanging="360"/>
      <w:jc w:val="both"/>
    </w:pPr>
    <w:rPr>
      <w:rFonts w:ascii="Arial" w:eastAsia="Times New Roman" w:hAnsi="Arial" w:cs="Arial"/>
      <w:kern w:val="0"/>
      <w:sz w:val="24"/>
      <w:szCs w:val="24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rsid w:val="00A177B5"/>
    <w:pPr>
      <w:suppressAutoHyphens/>
      <w:spacing w:after="0" w:line="240" w:lineRule="auto"/>
    </w:pPr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character" w:customStyle="1" w:styleId="TekstdymkaZnak">
    <w:name w:val="Tekst dymka Znak"/>
    <w:basedOn w:val="Domylnaczcionkaakapitu"/>
    <w:link w:val="Tekstdymka"/>
    <w:uiPriority w:val="99"/>
    <w:rsid w:val="00A177B5"/>
    <w:rPr>
      <w:rFonts w:ascii="Tahoma" w:eastAsia="Times New Roman" w:hAnsi="Tahoma" w:cs="Tahoma"/>
      <w:kern w:val="0"/>
      <w:sz w:val="16"/>
      <w:szCs w:val="16"/>
      <w:lang w:eastAsia="ar-SA"/>
      <w14:ligatures w14:val="none"/>
    </w:rPr>
  </w:style>
  <w:style w:type="paragraph" w:customStyle="1" w:styleId="Tekstkomentarza1">
    <w:name w:val="Tekst komentarza1"/>
    <w:basedOn w:val="Normalny"/>
    <w:uiPriority w:val="99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komentarza">
    <w:name w:val="annotation text"/>
    <w:basedOn w:val="Normalny"/>
    <w:link w:val="TekstkomentarzaZnak12"/>
    <w:uiPriority w:val="99"/>
    <w:unhideWhenUsed/>
    <w:rsid w:val="00A177B5"/>
    <w:pPr>
      <w:spacing w:line="240" w:lineRule="auto"/>
    </w:pPr>
    <w:rPr>
      <w:sz w:val="20"/>
      <w:szCs w:val="20"/>
    </w:rPr>
  </w:style>
  <w:style w:type="character" w:customStyle="1" w:styleId="TekstkomentarzaZnak12">
    <w:name w:val="Tekst komentarza Znak12"/>
    <w:basedOn w:val="Domylnaczcionkaakapitu"/>
    <w:link w:val="Tekstkomentarza"/>
    <w:uiPriority w:val="99"/>
    <w:rsid w:val="00A177B5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A177B5"/>
    <w:rPr>
      <w:b/>
      <w:bCs/>
    </w:rPr>
  </w:style>
  <w:style w:type="character" w:customStyle="1" w:styleId="TematkomentarzaZnak">
    <w:name w:val="Temat komentarza Znak"/>
    <w:basedOn w:val="TekstkomentarzaZnak12"/>
    <w:link w:val="Tematkomentarza"/>
    <w:uiPriority w:val="99"/>
    <w:rsid w:val="00A177B5"/>
    <w:rPr>
      <w:rFonts w:ascii="Times New Roman" w:eastAsia="Times New Roman" w:hAnsi="Times New Roman" w:cs="Times New Roman"/>
      <w:b/>
      <w:bCs/>
      <w:kern w:val="0"/>
      <w:sz w:val="20"/>
      <w:szCs w:val="20"/>
      <w:lang w:eastAsia="ar-SA"/>
      <w14:ligatures w14:val="none"/>
    </w:rPr>
  </w:style>
  <w:style w:type="paragraph" w:customStyle="1" w:styleId="Tabela">
    <w:name w:val="Tabela"/>
    <w:next w:val="Normalny"/>
    <w:rsid w:val="00A177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0"/>
      <w:sz w:val="20"/>
      <w:szCs w:val="20"/>
      <w:lang w:eastAsia="ar-SA"/>
      <w14:ligatures w14:val="none"/>
    </w:rPr>
  </w:style>
  <w:style w:type="paragraph" w:customStyle="1" w:styleId="Styl">
    <w:name w:val="Styl"/>
    <w:rsid w:val="00A177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0"/>
      <w:sz w:val="24"/>
      <w:szCs w:val="24"/>
      <w:lang w:eastAsia="ar-SA"/>
      <w14:ligatures w14:val="none"/>
    </w:rPr>
  </w:style>
  <w:style w:type="paragraph" w:styleId="Tekstprzypisudolnego">
    <w:name w:val="footnote text"/>
    <w:basedOn w:val="Normalny"/>
    <w:link w:val="TekstprzypisudolnegoZnak1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A177B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p1">
    <w:name w:val="p1"/>
    <w:basedOn w:val="Normalny"/>
    <w:rsid w:val="00A177B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0">
    <w:name w:val="p0"/>
    <w:basedOn w:val="Normalny"/>
    <w:rsid w:val="00A177B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p2">
    <w:name w:val="p2"/>
    <w:basedOn w:val="Normalny"/>
    <w:rsid w:val="00A177B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lit1">
    <w:name w:val="lit1"/>
    <w:basedOn w:val="Normalny"/>
    <w:rsid w:val="00A177B5"/>
    <w:pPr>
      <w:suppressAutoHyphens/>
      <w:overflowPunct w:val="0"/>
      <w:autoSpaceDE w:val="0"/>
      <w:spacing w:before="60" w:after="60" w:line="240" w:lineRule="auto"/>
      <w:ind w:left="1276" w:hanging="340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Default">
    <w:name w:val="Default"/>
    <w:rsid w:val="00A177B5"/>
    <w:pPr>
      <w:suppressAutoHyphens/>
      <w:autoSpaceDE w:val="0"/>
      <w:spacing w:after="0" w:line="240" w:lineRule="auto"/>
    </w:pPr>
    <w:rPr>
      <w:rFonts w:ascii="Arial" w:eastAsia="Arial" w:hAnsi="Arial" w:cs="Arial"/>
      <w:color w:val="000000"/>
      <w:kern w:val="0"/>
      <w:sz w:val="24"/>
      <w:szCs w:val="24"/>
      <w:lang w:eastAsia="ar-SA"/>
      <w14:ligatures w14:val="none"/>
    </w:rPr>
  </w:style>
  <w:style w:type="paragraph" w:customStyle="1" w:styleId="Lista21">
    <w:name w:val="Lista 21"/>
    <w:basedOn w:val="Normalny"/>
    <w:rsid w:val="00A177B5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22">
    <w:name w:val="Tekst podstawowy 22"/>
    <w:basedOn w:val="Normalny"/>
    <w:rsid w:val="00A177B5"/>
    <w:pPr>
      <w:suppressAutoHyphens/>
      <w:overflowPunct w:val="0"/>
      <w:autoSpaceDE w:val="0"/>
      <w:spacing w:after="0" w:line="240" w:lineRule="auto"/>
      <w:ind w:left="1080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ar-SA"/>
      <w14:ligatures w14:val="none"/>
    </w:rPr>
  </w:style>
  <w:style w:type="paragraph" w:customStyle="1" w:styleId="Wcicienormalne1">
    <w:name w:val="Wcięcie normalne1"/>
    <w:basedOn w:val="Normalny"/>
    <w:rsid w:val="00A177B5"/>
    <w:pPr>
      <w:suppressAutoHyphens/>
      <w:overflowPunct w:val="0"/>
      <w:autoSpaceDE w:val="0"/>
      <w:spacing w:before="120" w:after="0" w:line="240" w:lineRule="auto"/>
      <w:ind w:right="-97"/>
      <w:textAlignment w:val="baseline"/>
    </w:pPr>
    <w:rPr>
      <w:rFonts w:ascii="Times New Roman" w:eastAsia="Times New Roman" w:hAnsi="Times New Roman" w:cs="Times New Roman"/>
      <w:bCs/>
      <w:kern w:val="0"/>
      <w:sz w:val="24"/>
      <w:szCs w:val="20"/>
      <w:lang w:eastAsia="ar-SA"/>
      <w14:ligatures w14:val="none"/>
    </w:rPr>
  </w:style>
  <w:style w:type="paragraph" w:customStyle="1" w:styleId="Zawartoramki">
    <w:name w:val="Zawartość ramki"/>
    <w:basedOn w:val="Tekstpodstawowy"/>
    <w:rsid w:val="00A177B5"/>
  </w:style>
  <w:style w:type="paragraph" w:customStyle="1" w:styleId="Zawartotabeli">
    <w:name w:val="Zawartość tabeli"/>
    <w:basedOn w:val="Normalny"/>
    <w:rsid w:val="00A177B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Nagwektabeli">
    <w:name w:val="Nagłówek tabeli"/>
    <w:basedOn w:val="Zawartotabeli"/>
    <w:rsid w:val="00A177B5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customStyle="1" w:styleId="Tekstkomentarza3">
    <w:name w:val="Tekst komentarza3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komentarza4">
    <w:name w:val="Tekst komentarza4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customStyle="1" w:styleId="Akapitzlist1">
    <w:name w:val="Akapit z listą1"/>
    <w:basedOn w:val="Normalny"/>
    <w:rsid w:val="00A177B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komentarza5">
    <w:name w:val="Tekst komentarza5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customStyle="1" w:styleId="Treparagrafu-punkty">
    <w:name w:val="Treść paragrafu-punkty"/>
    <w:basedOn w:val="Normalny"/>
    <w:rsid w:val="00A177B5"/>
    <w:pPr>
      <w:numPr>
        <w:numId w:val="3"/>
      </w:numPr>
      <w:tabs>
        <w:tab w:val="clear" w:pos="0"/>
      </w:tabs>
      <w:suppressAutoHyphens/>
      <w:spacing w:after="200" w:line="240" w:lineRule="auto"/>
      <w:ind w:left="0" w:firstLine="0"/>
    </w:pPr>
    <w:rPr>
      <w:rFonts w:ascii="Arial" w:eastAsia="Times New Roman" w:hAnsi="Arial" w:cs="Arial"/>
      <w:kern w:val="0"/>
      <w:sz w:val="24"/>
      <w:szCs w:val="20"/>
      <w:lang w:eastAsia="ar-SA"/>
      <w14:ligatures w14:val="none"/>
    </w:rPr>
  </w:style>
  <w:style w:type="paragraph" w:customStyle="1" w:styleId="Tekstkomentarza6">
    <w:name w:val="Tekst komentarza6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komentarza7">
    <w:name w:val="Tekst komentarza7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komentarza8">
    <w:name w:val="Tekst komentarza8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normalny0">
    <w:name w:val="normalny"/>
    <w:basedOn w:val="Normalny"/>
    <w:rsid w:val="00A177B5"/>
    <w:pPr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body0020text">
    <w:name w:val="body_0020text"/>
    <w:basedOn w:val="Normalny"/>
    <w:rsid w:val="00A177B5"/>
    <w:pPr>
      <w:spacing w:before="280" w:after="28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customStyle="1" w:styleId="Tekstkomentarza9">
    <w:name w:val="Tekst komentarza9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x-none" w:eastAsia="ar-SA"/>
      <w14:ligatures w14:val="none"/>
    </w:rPr>
  </w:style>
  <w:style w:type="paragraph" w:customStyle="1" w:styleId="Zwykytekst3">
    <w:name w:val="Zwykły tekst3"/>
    <w:basedOn w:val="Normalny"/>
    <w:rsid w:val="00A177B5"/>
    <w:pPr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x-none" w:eastAsia="ar-SA"/>
      <w14:ligatures w14:val="none"/>
    </w:rPr>
  </w:style>
  <w:style w:type="paragraph" w:customStyle="1" w:styleId="Tekstkomentarza10">
    <w:name w:val="Tekst komentarza10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podstawowy32">
    <w:name w:val="Tekst podstawowy 32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Calibri"/>
      <w:kern w:val="0"/>
      <w:sz w:val="24"/>
      <w:szCs w:val="20"/>
      <w:lang w:eastAsia="ar-SA"/>
      <w14:ligatures w14:val="none"/>
    </w:rPr>
  </w:style>
  <w:style w:type="paragraph" w:customStyle="1" w:styleId="Tekstkomentarza11">
    <w:name w:val="Tekst komentarza11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komentarza12">
    <w:name w:val="Tekst komentarza12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komentarza13">
    <w:name w:val="Tekst komentarza13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1"/>
    <w:uiPriority w:val="99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rsid w:val="00A177B5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customStyle="1" w:styleId="Tekstkomentarza14">
    <w:name w:val="Tekst komentarza14"/>
    <w:basedOn w:val="Normalny"/>
    <w:rsid w:val="00A177B5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A177B5"/>
    <w:rPr>
      <w:sz w:val="16"/>
      <w:szCs w:val="16"/>
    </w:rPr>
  </w:style>
  <w:style w:type="paragraph" w:styleId="Tekstblokowy">
    <w:name w:val="Block Text"/>
    <w:basedOn w:val="Normalny"/>
    <w:rsid w:val="00A177B5"/>
    <w:pPr>
      <w:spacing w:after="0" w:line="240" w:lineRule="auto"/>
      <w:ind w:left="708" w:right="-142"/>
      <w:jc w:val="center"/>
    </w:pPr>
    <w:rPr>
      <w:rFonts w:ascii="Arial" w:eastAsia="Times New Roman" w:hAnsi="Arial" w:cs="Arial"/>
      <w:b/>
      <w:bCs/>
      <w:kern w:val="0"/>
      <w:sz w:val="32"/>
      <w:szCs w:val="24"/>
      <w:lang w:eastAsia="pl-PL"/>
      <w14:ligatures w14:val="none"/>
    </w:rPr>
  </w:style>
  <w:style w:type="character" w:customStyle="1" w:styleId="FontStyle25">
    <w:name w:val="Font Style25"/>
    <w:rsid w:val="00A177B5"/>
    <w:rPr>
      <w:rFonts w:ascii="Arial" w:hAnsi="Arial" w:cs="Arial" w:hint="default"/>
      <w:b/>
      <w:bCs/>
      <w:sz w:val="28"/>
      <w:szCs w:val="28"/>
    </w:rPr>
  </w:style>
  <w:style w:type="numbering" w:customStyle="1" w:styleId="Bezlisty1">
    <w:name w:val="Bez listy1"/>
    <w:next w:val="Bezlisty"/>
    <w:uiPriority w:val="99"/>
    <w:semiHidden/>
    <w:unhideWhenUsed/>
    <w:rsid w:val="00A177B5"/>
  </w:style>
  <w:style w:type="table" w:styleId="Tabela-Siatka">
    <w:name w:val="Table Grid"/>
    <w:basedOn w:val="Standardowy"/>
    <w:uiPriority w:val="39"/>
    <w:rsid w:val="00A177B5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semiHidden/>
    <w:unhideWhenUsed/>
    <w:rsid w:val="00A177B5"/>
    <w:pPr>
      <w:spacing w:after="0" w:line="240" w:lineRule="auto"/>
    </w:pPr>
    <w:rPr>
      <w:rFonts w:ascii="Courier New" w:hAnsi="Courier New" w:cs="Courier New"/>
    </w:rPr>
  </w:style>
  <w:style w:type="character" w:customStyle="1" w:styleId="ZwykytekstZnak1">
    <w:name w:val="Zwykły tekst Znak1"/>
    <w:basedOn w:val="Domylnaczcionkaakapitu"/>
    <w:uiPriority w:val="99"/>
    <w:semiHidden/>
    <w:rsid w:val="00A177B5"/>
    <w:rPr>
      <w:rFonts w:ascii="Consolas" w:hAnsi="Consolas"/>
      <w:sz w:val="21"/>
      <w:szCs w:val="21"/>
    </w:rPr>
  </w:style>
  <w:style w:type="paragraph" w:styleId="Bezodstpw">
    <w:name w:val="No Spacing"/>
    <w:uiPriority w:val="1"/>
    <w:qFormat/>
    <w:rsid w:val="00A177B5"/>
    <w:pPr>
      <w:spacing w:after="0" w:line="240" w:lineRule="auto"/>
    </w:pPr>
    <w:rPr>
      <w:rFonts w:ascii="Calibri" w:eastAsia="SimSun" w:hAnsi="Calibri" w:cs="Times New Roman"/>
      <w:kern w:val="0"/>
      <w14:ligatures w14:val="none"/>
    </w:rPr>
  </w:style>
  <w:style w:type="character" w:styleId="Nierozpoznanawzmianka">
    <w:name w:val="Unresolved Mention"/>
    <w:uiPriority w:val="99"/>
    <w:semiHidden/>
    <w:unhideWhenUsed/>
    <w:rsid w:val="00A177B5"/>
    <w:rPr>
      <w:color w:val="605E5C"/>
      <w:shd w:val="clear" w:color="auto" w:fill="E1DFDD"/>
    </w:rPr>
  </w:style>
  <w:style w:type="character" w:customStyle="1" w:styleId="Teksttreci">
    <w:name w:val="Tekst treści_"/>
    <w:link w:val="Teksttreci0"/>
    <w:rsid w:val="00A177B5"/>
    <w:rPr>
      <w:rFonts w:ascii="Trebuchet MS" w:eastAsia="Trebuchet MS" w:hAnsi="Trebuchet MS" w:cs="Trebuchet MS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77B5"/>
    <w:pPr>
      <w:widowControl w:val="0"/>
      <w:shd w:val="clear" w:color="auto" w:fill="FFFFFF"/>
      <w:spacing w:after="1080" w:line="398" w:lineRule="exact"/>
      <w:ind w:hanging="1420"/>
      <w:jc w:val="center"/>
    </w:pPr>
    <w:rPr>
      <w:rFonts w:ascii="Trebuchet MS" w:eastAsia="Trebuchet MS" w:hAnsi="Trebuchet MS" w:cs="Trebuchet MS"/>
      <w:sz w:val="23"/>
      <w:szCs w:val="23"/>
    </w:rPr>
  </w:style>
  <w:style w:type="character" w:customStyle="1" w:styleId="Tekstpodstawowy2Znak2">
    <w:name w:val="Tekst podstawowy 2 Znak2"/>
    <w:rsid w:val="00A177B5"/>
    <w:rPr>
      <w:sz w:val="24"/>
      <w:szCs w:val="24"/>
    </w:rPr>
  </w:style>
  <w:style w:type="character" w:customStyle="1" w:styleId="TekstkomentarzaZnak13">
    <w:name w:val="Tekst komentarza Znak13"/>
    <w:uiPriority w:val="99"/>
    <w:semiHidden/>
    <w:rsid w:val="00A177B5"/>
    <w:rPr>
      <w:lang w:eastAsia="ar-SA"/>
    </w:rPr>
  </w:style>
  <w:style w:type="paragraph" w:styleId="Tekstpodstawowy2">
    <w:name w:val="Body Text 2"/>
    <w:basedOn w:val="Normalny"/>
    <w:link w:val="Tekstpodstawowy2Znak3"/>
    <w:uiPriority w:val="99"/>
    <w:unhideWhenUsed/>
    <w:rsid w:val="00A177B5"/>
    <w:pPr>
      <w:suppressAutoHyphens/>
      <w:spacing w:after="120" w:line="480" w:lineRule="auto"/>
    </w:pPr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character" w:customStyle="1" w:styleId="Tekstpodstawowy2Znak3">
    <w:name w:val="Tekst podstawowy 2 Znak3"/>
    <w:basedOn w:val="Domylnaczcionkaakapitu"/>
    <w:link w:val="Tekstpodstawowy2"/>
    <w:uiPriority w:val="99"/>
    <w:rsid w:val="00A177B5"/>
    <w:rPr>
      <w:rFonts w:ascii="Times New Roman" w:eastAsia="Times New Roman" w:hAnsi="Times New Roman" w:cs="Times New Roman"/>
      <w:kern w:val="0"/>
      <w:sz w:val="24"/>
      <w:szCs w:val="24"/>
      <w:lang w:val="x-none" w:eastAsia="ar-SA"/>
      <w14:ligatures w14:val="none"/>
    </w:rPr>
  </w:style>
  <w:style w:type="table" w:customStyle="1" w:styleId="TableNormal">
    <w:name w:val="Table Normal"/>
    <w:unhideWhenUsed/>
    <w:qFormat/>
    <w:rsid w:val="00A177B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4">
    <w:name w:val="WW8Num4"/>
    <w:rsid w:val="00A177B5"/>
    <w:pPr>
      <w:numPr>
        <w:numId w:val="14"/>
      </w:numPr>
    </w:pPr>
  </w:style>
  <w:style w:type="paragraph" w:customStyle="1" w:styleId="Kolorowalistaakcent11">
    <w:name w:val="Kolorowa lista — akcent 11"/>
    <w:basedOn w:val="Normalny"/>
    <w:rsid w:val="00A177B5"/>
    <w:pPr>
      <w:suppressAutoHyphens/>
      <w:spacing w:before="20" w:after="40" w:line="252" w:lineRule="auto"/>
      <w:ind w:left="720"/>
      <w:contextualSpacing/>
      <w:jc w:val="both"/>
    </w:pPr>
    <w:rPr>
      <w:rFonts w:ascii="Calibri" w:eastAsia="SimSun" w:hAnsi="Calibri" w:cs="Calibri"/>
      <w:sz w:val="20"/>
      <w:szCs w:val="20"/>
      <w:lang w:eastAsia="zh-CN" w:bidi="hi-IN"/>
      <w14:ligatures w14:val="none"/>
    </w:rPr>
  </w:style>
  <w:style w:type="paragraph" w:customStyle="1" w:styleId="Standardowy1">
    <w:name w:val="Standardowy1"/>
    <w:rsid w:val="00A177B5"/>
    <w:pPr>
      <w:suppressAutoHyphens/>
      <w:overflowPunct w:val="0"/>
      <w:spacing w:after="0" w:line="240" w:lineRule="auto"/>
    </w:pPr>
    <w:rPr>
      <w:rFonts w:ascii="Times New Roman" w:eastAsia="Times New Roman" w:hAnsi="Times New Roman" w:cs="Mangal"/>
      <w:kern w:val="0"/>
      <w:sz w:val="20"/>
      <w:szCs w:val="20"/>
      <w:lang w:eastAsia="pl-PL" w:bidi="hi-IN"/>
      <w14:ligatures w14:val="none"/>
    </w:rPr>
  </w:style>
  <w:style w:type="paragraph" w:customStyle="1" w:styleId="mb-0">
    <w:name w:val="mb-0"/>
    <w:basedOn w:val="Normalny"/>
    <w:rsid w:val="00A177B5"/>
    <w:pPr>
      <w:suppressAutoHyphens/>
      <w:spacing w:before="280" w:after="280" w:line="240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DeltaViewInsertion">
    <w:name w:val="DeltaView Insertion"/>
    <w:rsid w:val="00A177B5"/>
    <w:rPr>
      <w:b/>
      <w:bCs w:val="0"/>
      <w:i/>
      <w:iCs w:val="0"/>
      <w:spacing w:val="0"/>
    </w:rPr>
  </w:style>
  <w:style w:type="paragraph" w:customStyle="1" w:styleId="Normalny1">
    <w:name w:val="Normalny1"/>
    <w:rsid w:val="00A177B5"/>
    <w:pPr>
      <w:widowControl w:val="0"/>
      <w:suppressLineNumbers/>
      <w:suppressAutoHyphens/>
      <w:spacing w:after="200" w:line="276" w:lineRule="auto"/>
      <w:textAlignment w:val="baseline"/>
    </w:pPr>
    <w:rPr>
      <w:rFonts w:ascii="Liberation Serif" w:eastAsia="SimSun" w:hAnsi="Liberation Serif" w:cs="Mangal"/>
      <w:b/>
      <w:color w:val="00000A"/>
      <w:kern w:val="0"/>
      <w:sz w:val="24"/>
      <w:szCs w:val="24"/>
      <w:lang w:eastAsia="zh-CN" w:bidi="hi-IN"/>
      <w14:ligatures w14:val="none"/>
    </w:rPr>
  </w:style>
  <w:style w:type="character" w:customStyle="1" w:styleId="hps">
    <w:name w:val="hps"/>
    <w:basedOn w:val="Domylnaczcionkaakapitu"/>
    <w:rsid w:val="00A177B5"/>
  </w:style>
  <w:style w:type="character" w:customStyle="1" w:styleId="shorttext">
    <w:name w:val="short_text"/>
    <w:basedOn w:val="Domylnaczcionkaakapitu"/>
    <w:rsid w:val="00A177B5"/>
  </w:style>
  <w:style w:type="paragraph" w:customStyle="1" w:styleId="Tabelapozycja">
    <w:name w:val="Tabela pozycja"/>
    <w:basedOn w:val="Normalny"/>
    <w:rsid w:val="00A177B5"/>
    <w:pPr>
      <w:spacing w:after="0" w:line="240" w:lineRule="auto"/>
    </w:pPr>
    <w:rPr>
      <w:rFonts w:ascii="Arial" w:eastAsia="MS Outlook" w:hAnsi="Arial" w:cs="Times New Roman"/>
      <w:kern w:val="0"/>
      <w:szCs w:val="20"/>
      <w:lang w:eastAsia="ar-SA"/>
      <w14:ligatures w14:val="none"/>
    </w:rPr>
  </w:style>
  <w:style w:type="paragraph" w:customStyle="1" w:styleId="Kolorowecieniowanieakcent31">
    <w:name w:val="Kolorowe cieniowanie — akcent 31"/>
    <w:basedOn w:val="Normalny"/>
    <w:link w:val="Kolorowecieniowanieakcent3Znak"/>
    <w:uiPriority w:val="34"/>
    <w:qFormat/>
    <w:rsid w:val="00A177B5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Kolorowecieniowanieakcent3Znak">
    <w:name w:val="Kolorowe cieniowanie — akcent 3 Znak"/>
    <w:link w:val="Kolorowecieniowanieakcent31"/>
    <w:uiPriority w:val="34"/>
    <w:qFormat/>
    <w:locked/>
    <w:rsid w:val="00A177B5"/>
    <w:rPr>
      <w:rFonts w:ascii="Calibri" w:eastAsia="Calibri" w:hAnsi="Calibri" w:cs="Times New Roman"/>
      <w:kern w:val="0"/>
      <w:lang w:eastAsia="ar-SA"/>
      <w14:ligatures w14:val="none"/>
    </w:rPr>
  </w:style>
  <w:style w:type="character" w:customStyle="1" w:styleId="spec-key">
    <w:name w:val="spec-key"/>
    <w:basedOn w:val="Domylnaczcionkaakapitu"/>
    <w:rsid w:val="00A177B5"/>
  </w:style>
  <w:style w:type="character" w:customStyle="1" w:styleId="spec-value">
    <w:name w:val="spec-value"/>
    <w:basedOn w:val="Domylnaczcionkaakapitu"/>
    <w:rsid w:val="00A177B5"/>
  </w:style>
  <w:style w:type="paragraph" w:customStyle="1" w:styleId="wyliczaniewielopoziomowe">
    <w:name w:val="wyliczanie wielopoziomowe"/>
    <w:basedOn w:val="Listapunktowana2"/>
    <w:next w:val="Normalny"/>
    <w:qFormat/>
    <w:rsid w:val="00A177B5"/>
    <w:pPr>
      <w:numPr>
        <w:numId w:val="48"/>
      </w:numPr>
      <w:tabs>
        <w:tab w:val="clear" w:pos="720"/>
      </w:tabs>
      <w:ind w:left="0" w:firstLine="0"/>
    </w:pPr>
    <w:rPr>
      <w:rFonts w:ascii="Times New Roman" w:hAnsi="Times New Roman"/>
    </w:rPr>
  </w:style>
  <w:style w:type="paragraph" w:styleId="Listapunktowana3">
    <w:name w:val="List Bullet 3"/>
    <w:basedOn w:val="Normalny"/>
    <w:uiPriority w:val="99"/>
    <w:semiHidden/>
    <w:unhideWhenUsed/>
    <w:rsid w:val="00A177B5"/>
    <w:pPr>
      <w:numPr>
        <w:numId w:val="45"/>
      </w:numPr>
      <w:tabs>
        <w:tab w:val="clear" w:pos="926"/>
      </w:tabs>
      <w:spacing w:after="0" w:line="240" w:lineRule="auto"/>
      <w:ind w:left="0" w:firstLine="0"/>
      <w:contextualSpacing/>
    </w:pPr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Listapunktowana2">
    <w:name w:val="List Bullet 2"/>
    <w:basedOn w:val="Normalny"/>
    <w:uiPriority w:val="99"/>
    <w:semiHidden/>
    <w:unhideWhenUsed/>
    <w:rsid w:val="00A177B5"/>
    <w:pPr>
      <w:numPr>
        <w:numId w:val="49"/>
      </w:numPr>
      <w:tabs>
        <w:tab w:val="clear" w:pos="643"/>
      </w:tabs>
      <w:spacing w:after="0" w:line="240" w:lineRule="auto"/>
      <w:ind w:left="0" w:firstLine="0"/>
      <w:contextualSpacing/>
    </w:pPr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pubenchmark.net/cpu_list.php" TargetMode="External"/><Relationship Id="rId13" Type="http://schemas.openxmlformats.org/officeDocument/2006/relationships/hyperlink" Target="https://www.videocardbenchmark.net/gpu_list.php" TargetMode="External"/><Relationship Id="rId18" Type="http://schemas.openxmlformats.org/officeDocument/2006/relationships/hyperlink" Target="https://ekrs.ms.gov.pl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ekrs.ms.gov.pl/" TargetMode="External"/><Relationship Id="rId7" Type="http://schemas.openxmlformats.org/officeDocument/2006/relationships/header" Target="header1.xml"/><Relationship Id="rId12" Type="http://schemas.openxmlformats.org/officeDocument/2006/relationships/hyperlink" Target="https://www.cpubenchmark.net/cpu_list.php" TargetMode="External"/><Relationship Id="rId17" Type="http://schemas.openxmlformats.org/officeDocument/2006/relationships/hyperlink" Target="https://www.videocardbenchmark.net/gpu_list.php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cpubenchmark.net/cpu_list.php" TargetMode="External"/><Relationship Id="rId20" Type="http://schemas.openxmlformats.org/officeDocument/2006/relationships/hyperlink" Target="https://ekrs.ms.gov.pl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videocardbenchmark.net/gpu_list.php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videocardbenchmark.net/gpu_list.php" TargetMode="External"/><Relationship Id="rId23" Type="http://schemas.openxmlformats.org/officeDocument/2006/relationships/hyperlink" Target="https://ekrs.ms.gov.pl/" TargetMode="External"/><Relationship Id="rId10" Type="http://schemas.openxmlformats.org/officeDocument/2006/relationships/hyperlink" Target="https://www.cpubenchmark.net/cpu_list.php" TargetMode="External"/><Relationship Id="rId19" Type="http://schemas.openxmlformats.org/officeDocument/2006/relationships/hyperlink" Target="https://prod.ceidg.gov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videocardbenchmark.net/gpu_list.php" TargetMode="External"/><Relationship Id="rId14" Type="http://schemas.openxmlformats.org/officeDocument/2006/relationships/hyperlink" Target="https://www.cpubenchmark.net/cpu_list.php" TargetMode="External"/><Relationship Id="rId22" Type="http://schemas.openxmlformats.org/officeDocument/2006/relationships/hyperlink" Target="https://prod.ceidg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53</Pages>
  <Words>12029</Words>
  <Characters>72178</Characters>
  <Application>Microsoft Office Word</Application>
  <DocSecurity>0</DocSecurity>
  <Lines>601</Lines>
  <Paragraphs>168</Paragraphs>
  <ScaleCrop>false</ScaleCrop>
  <Company/>
  <LinksUpToDate>false</LinksUpToDate>
  <CharactersWithSpaces>84039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Jagodzińska Aneta</dc:creator>
  <cp:keywords/>
  <dc:description/>
  <cp:lastModifiedBy>Jagodzińska Aneta</cp:lastModifiedBy>
  <cp:revision>1</cp:revision>
  <dcterms:created xsi:type="dcterms:W3CDTF">2026-04-21T14:00:00Z</dcterms:created>
  <dcterms:modified xsi:type="dcterms:W3CDTF">2026-04-21T14:02:00Z</dcterms:modified>
</cp:coreProperties>
</file>