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277EF4" w14:textId="0EE94A62" w:rsidR="00C22AEE" w:rsidRDefault="00E23266">
      <w:pPr>
        <w:tabs>
          <w:tab w:val="left" w:leader="dot" w:pos="9360"/>
        </w:tabs>
        <w:spacing w:before="120" w:after="120" w:line="276" w:lineRule="auto"/>
        <w:ind w:right="-1"/>
        <w:rPr>
          <w:rFonts w:ascii="Verdana" w:hAnsi="Verdana" w:cs="Arial"/>
          <w:b/>
          <w:bCs/>
          <w:kern w:val="2"/>
          <w:sz w:val="20"/>
          <w:szCs w:val="20"/>
          <w:lang w:eastAsia="pl-PL"/>
        </w:rPr>
      </w:pPr>
      <w:r>
        <w:rPr>
          <w:rFonts w:ascii="Verdana" w:hAnsi="Verdana" w:cs="Arial"/>
          <w:b/>
          <w:bCs/>
          <w:kern w:val="2"/>
          <w:sz w:val="20"/>
          <w:szCs w:val="20"/>
          <w:lang w:eastAsia="pl-PL"/>
        </w:rPr>
        <w:t xml:space="preserve">Załącznik Nr </w:t>
      </w:r>
      <w:r w:rsidR="00147279">
        <w:rPr>
          <w:rFonts w:ascii="Verdana" w:hAnsi="Verdana" w:cs="Arial"/>
          <w:b/>
          <w:bCs/>
          <w:kern w:val="2"/>
          <w:sz w:val="20"/>
          <w:szCs w:val="20"/>
          <w:lang w:eastAsia="pl-PL"/>
        </w:rPr>
        <w:t>9</w:t>
      </w:r>
      <w:r>
        <w:rPr>
          <w:rFonts w:ascii="Verdana" w:hAnsi="Verdana" w:cs="Arial"/>
          <w:b/>
          <w:bCs/>
          <w:kern w:val="2"/>
          <w:sz w:val="20"/>
          <w:szCs w:val="20"/>
          <w:lang w:eastAsia="pl-PL"/>
        </w:rPr>
        <w:t xml:space="preserve"> do SWZ                                            </w:t>
      </w:r>
      <w:bookmarkStart w:id="0" w:name="_Hlk220591746"/>
      <w:r w:rsidR="003A2F89" w:rsidRPr="003A2F89">
        <w:rPr>
          <w:rFonts w:ascii="Verdana" w:hAnsi="Verdana" w:cs="Arial"/>
          <w:b/>
          <w:bCs/>
          <w:i/>
          <w:iCs/>
          <w:kern w:val="2"/>
          <w:sz w:val="20"/>
          <w:szCs w:val="20"/>
          <w:lang w:eastAsia="pl-PL"/>
        </w:rPr>
        <w:t>WSM/DZP/381-</w:t>
      </w:r>
      <w:r w:rsidR="007A4653">
        <w:rPr>
          <w:rFonts w:ascii="Verdana" w:hAnsi="Verdana" w:cs="Arial"/>
          <w:b/>
          <w:bCs/>
          <w:i/>
          <w:iCs/>
          <w:kern w:val="2"/>
          <w:sz w:val="20"/>
          <w:szCs w:val="20"/>
          <w:lang w:eastAsia="pl-PL"/>
        </w:rPr>
        <w:t>4839</w:t>
      </w:r>
      <w:r w:rsidR="003A2F89" w:rsidRPr="003A2F89">
        <w:rPr>
          <w:rFonts w:ascii="Verdana" w:hAnsi="Verdana" w:cs="Arial"/>
          <w:b/>
          <w:bCs/>
          <w:i/>
          <w:iCs/>
          <w:kern w:val="2"/>
          <w:sz w:val="20"/>
          <w:szCs w:val="20"/>
          <w:lang w:eastAsia="pl-PL"/>
        </w:rPr>
        <w:t>/2026</w:t>
      </w:r>
      <w:bookmarkEnd w:id="0"/>
    </w:p>
    <w:p w14:paraId="703E5318" w14:textId="77777777" w:rsidR="00C22AEE" w:rsidRDefault="00C22AEE">
      <w:pPr>
        <w:jc w:val="right"/>
        <w:rPr>
          <w:rFonts w:ascii="Arial" w:hAnsi="Arial" w:cs="Arial"/>
          <w:b/>
          <w:sz w:val="22"/>
          <w:szCs w:val="22"/>
        </w:rPr>
      </w:pPr>
    </w:p>
    <w:p w14:paraId="2206B4AF" w14:textId="77777777" w:rsidR="00C22AEE" w:rsidRDefault="00E2326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inline distT="0" distB="0" distL="0" distR="0" wp14:anchorId="314152B7" wp14:editId="320F13EB">
            <wp:extent cx="5761355" cy="5727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4E65E1" w14:textId="77777777" w:rsidR="00C22AEE" w:rsidRDefault="00C22AEE">
      <w:pPr>
        <w:jc w:val="right"/>
        <w:rPr>
          <w:rFonts w:ascii="Arial" w:hAnsi="Arial" w:cs="Arial"/>
          <w:b/>
          <w:sz w:val="22"/>
          <w:szCs w:val="22"/>
        </w:rPr>
      </w:pPr>
    </w:p>
    <w:p w14:paraId="38A74D71" w14:textId="77777777" w:rsidR="00C22AEE" w:rsidRDefault="00E23266">
      <w:pPr>
        <w:tabs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  <w:lang w:eastAsia="pl-PL"/>
        </w:rPr>
      </w:pPr>
      <w:r>
        <w:rPr>
          <w:rFonts w:ascii="Verdana" w:hAnsi="Verdana"/>
          <w:b/>
          <w:bCs/>
          <w:sz w:val="18"/>
          <w:szCs w:val="18"/>
          <w:lang w:eastAsia="pl-PL"/>
        </w:rPr>
        <w:t>Zadanie realizowane jest w ramach przedsięwzięcia pn.:</w:t>
      </w:r>
    </w:p>
    <w:p w14:paraId="0552C6B0" w14:textId="77777777" w:rsidR="00C22AEE" w:rsidRDefault="00E23266">
      <w:pPr>
        <w:tabs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  <w:lang w:eastAsia="pl-PL"/>
        </w:rPr>
      </w:pPr>
      <w:bookmarkStart w:id="1" w:name="_Hlk215521674"/>
      <w:bookmarkStart w:id="2" w:name="_Hlk215522009"/>
      <w:r>
        <w:rPr>
          <w:rFonts w:ascii="Verdana" w:hAnsi="Verdana"/>
          <w:b/>
          <w:bCs/>
          <w:sz w:val="18"/>
          <w:szCs w:val="18"/>
          <w:lang w:eastAsia="pl-PL"/>
        </w:rPr>
        <w:t xml:space="preserve"> „Podniesienie poziomu efektywności, dostępności i jakości świadczeń zdrowotnych poprzez cyfryzację Wielospecjalistycznego Szpitala Miejskiego im. Józefa Strusia” </w:t>
      </w:r>
      <w:bookmarkEnd w:id="1"/>
      <w:bookmarkEnd w:id="2"/>
    </w:p>
    <w:p w14:paraId="539D1139" w14:textId="77777777" w:rsidR="00C22AEE" w:rsidRDefault="00E23266">
      <w:pPr>
        <w:tabs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  <w:lang w:eastAsia="pl-PL"/>
        </w:rPr>
      </w:pPr>
      <w:r>
        <w:rPr>
          <w:rFonts w:ascii="Verdana" w:hAnsi="Verdana"/>
          <w:b/>
          <w:bCs/>
          <w:sz w:val="18"/>
          <w:szCs w:val="18"/>
          <w:lang w:eastAsia="pl-PL"/>
        </w:rPr>
        <w:t>współfinansowanego z Krajowego Planu Odbudowy i Zwiększania Odporności”</w:t>
      </w:r>
    </w:p>
    <w:p w14:paraId="4BAA95E4" w14:textId="77777777" w:rsidR="00C22AEE" w:rsidRDefault="00E23266">
      <w:pPr>
        <w:jc w:val="center"/>
        <w:rPr>
          <w:rFonts w:ascii="Verdana" w:hAnsi="Verdana"/>
          <w:b/>
          <w:bCs/>
          <w:sz w:val="18"/>
          <w:szCs w:val="18"/>
          <w:lang w:eastAsia="pl-PL"/>
        </w:rPr>
      </w:pPr>
      <w:bookmarkStart w:id="3" w:name="_Hlk215520049"/>
      <w:r>
        <w:rPr>
          <w:rFonts w:ascii="Verdana" w:hAnsi="Verdana"/>
          <w:b/>
          <w:bCs/>
          <w:sz w:val="18"/>
          <w:szCs w:val="18"/>
          <w:lang w:eastAsia="pl-PL"/>
        </w:rPr>
        <w:t>w ramach komponentu D „Efektywność, dostępność i jakość systemu ochrony zdrowia”, Inwestycji D1.1.2 „Przyspieszenie procesów transformacji cyfrowej ochrony zdrowia poprzez dalszy rozwój usług cyfrowych w ochronie zdrowia”. Nabór o numerze KPOD.07.03-IP.10-001/25. „Numer projektu KPOD.07.03-IP.10-0084/25”</w:t>
      </w:r>
      <w:bookmarkEnd w:id="3"/>
    </w:p>
    <w:p w14:paraId="6A453207" w14:textId="77777777" w:rsidR="00C22AEE" w:rsidRDefault="00C22AEE">
      <w:pPr>
        <w:jc w:val="right"/>
        <w:rPr>
          <w:rFonts w:ascii="Arial" w:hAnsi="Arial" w:cs="Arial"/>
          <w:b/>
          <w:sz w:val="22"/>
          <w:szCs w:val="22"/>
        </w:rPr>
      </w:pPr>
    </w:p>
    <w:p w14:paraId="7B9D2D73" w14:textId="77777777" w:rsidR="00C22AEE" w:rsidRDefault="00E23266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………………………………………….</w:t>
      </w:r>
    </w:p>
    <w:p w14:paraId="57E59F18" w14:textId="77777777" w:rsidR="00C22AEE" w:rsidRDefault="00E23266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>
        <w:rPr>
          <w:rFonts w:ascii="Arial" w:hAnsi="Arial" w:cs="Arial"/>
          <w:sz w:val="22"/>
          <w:vertAlign w:val="superscript"/>
        </w:rPr>
        <w:t>Nazwa wykonawcy oraz KRS/NIP/REGON</w:t>
      </w:r>
    </w:p>
    <w:p w14:paraId="1F15418C" w14:textId="77777777" w:rsidR="00C22AEE" w:rsidRDefault="00E23266">
      <w:pPr>
        <w:pStyle w:val="Nagwek1"/>
        <w:widowControl w:val="0"/>
        <w:spacing w:line="276" w:lineRule="auto"/>
        <w:jc w:val="center"/>
        <w:rPr>
          <w:rFonts w:ascii="Arial" w:eastAsia="HG Mincho Light J" w:hAnsi="Arial" w:cs="Arial"/>
          <w:smallCaps/>
          <w:color w:val="000000"/>
          <w:kern w:val="2"/>
          <w:sz w:val="24"/>
          <w:szCs w:val="22"/>
        </w:rPr>
      </w:pPr>
      <w:r>
        <w:rPr>
          <w:rFonts w:ascii="Arial" w:eastAsia="HG Mincho Light J" w:hAnsi="Arial" w:cs="Arial"/>
          <w:smallCaps/>
          <w:color w:val="000000"/>
          <w:kern w:val="2"/>
          <w:sz w:val="24"/>
          <w:szCs w:val="22"/>
        </w:rPr>
        <w:t xml:space="preserve">Oświadczenie Wykonawcy dotyczące przesłanek wykluczenia </w:t>
      </w:r>
    </w:p>
    <w:p w14:paraId="0D806BEF" w14:textId="77777777" w:rsidR="00C22AEE" w:rsidRDefault="00E23266">
      <w:pPr>
        <w:pStyle w:val="Nagwek1"/>
        <w:widowControl w:val="0"/>
        <w:spacing w:before="0" w:line="276" w:lineRule="auto"/>
        <w:jc w:val="center"/>
        <w:rPr>
          <w:rFonts w:ascii="Arial" w:eastAsia="HG Mincho Light J" w:hAnsi="Arial" w:cs="Arial"/>
          <w:smallCaps/>
          <w:color w:val="000000"/>
          <w:kern w:val="2"/>
          <w:sz w:val="24"/>
          <w:szCs w:val="22"/>
        </w:rPr>
      </w:pPr>
      <w:r>
        <w:rPr>
          <w:rFonts w:ascii="Arial" w:eastAsia="HG Mincho Light J" w:hAnsi="Arial" w:cs="Arial"/>
          <w:smallCaps/>
          <w:color w:val="000000"/>
          <w:kern w:val="2"/>
          <w:sz w:val="24"/>
          <w:szCs w:val="22"/>
        </w:rPr>
        <w:t>z art. 5k Rozporządzenia 833/2014 oraz art. 7 ust. 1 ustawy o szczególnych rozwiązaniach w zakresie przeciwdziałania wspieraniu agresji na Ukrainę</w:t>
      </w:r>
    </w:p>
    <w:p w14:paraId="12B95BA9" w14:textId="77777777" w:rsidR="00C22AEE" w:rsidRDefault="00E2326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6BFE1FD5" w14:textId="77777777" w:rsidR="00C22AEE" w:rsidRDefault="00E23266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Składając ofertę w postępowaniu o udzielenie Zamówienia na zadanie pod nazwą:</w:t>
      </w:r>
    </w:p>
    <w:p w14:paraId="2D6F5F80" w14:textId="26A29E56" w:rsidR="00C22AEE" w:rsidRPr="00582E2E" w:rsidRDefault="00E23266" w:rsidP="00582E2E">
      <w:pPr>
        <w:pStyle w:val="Tekstpodstawowywcity"/>
        <w:tabs>
          <w:tab w:val="left" w:pos="8340"/>
        </w:tabs>
        <w:ind w:left="510"/>
        <w:jc w:val="center"/>
        <w:rPr>
          <w:b/>
          <w:bCs/>
          <w:i/>
        </w:rPr>
      </w:pPr>
      <w:r>
        <w:rPr>
          <w:b/>
          <w:bCs/>
          <w:i/>
          <w:sz w:val="24"/>
          <w:szCs w:val="24"/>
        </w:rPr>
        <w:t>„</w:t>
      </w:r>
      <w:r w:rsidR="00582E2E" w:rsidRPr="00582E2E">
        <w:rPr>
          <w:b/>
          <w:bCs/>
          <w:i/>
          <w:sz w:val="24"/>
          <w:szCs w:val="24"/>
        </w:rPr>
        <w:t>Działania zwiększające</w:t>
      </w:r>
      <w:r w:rsidR="00582E2E">
        <w:rPr>
          <w:b/>
          <w:bCs/>
          <w:i/>
        </w:rPr>
        <w:t xml:space="preserve"> </w:t>
      </w:r>
      <w:r w:rsidR="00582E2E" w:rsidRPr="00582E2E">
        <w:rPr>
          <w:b/>
          <w:bCs/>
          <w:i/>
          <w:sz w:val="24"/>
          <w:szCs w:val="24"/>
        </w:rPr>
        <w:t xml:space="preserve">poziom cyberbezpieczeństwa Wielospecjalistycznego Szpitala Miejskiego im. Józefa Strusia </w:t>
      </w:r>
      <w:r w:rsidR="007A4653">
        <w:rPr>
          <w:b/>
          <w:bCs/>
          <w:i/>
          <w:sz w:val="24"/>
          <w:szCs w:val="24"/>
        </w:rPr>
        <w:t>– System kontroli wydruków”</w:t>
      </w:r>
    </w:p>
    <w:p w14:paraId="24AF6BCC" w14:textId="77777777" w:rsidR="00C22AEE" w:rsidRDefault="00C22AEE">
      <w:pPr>
        <w:pStyle w:val="Akapitzlist"/>
        <w:widowControl w:val="0"/>
        <w:suppressAutoHyphens/>
        <w:spacing w:after="0"/>
        <w:ind w:left="426"/>
        <w:contextualSpacing/>
        <w:jc w:val="center"/>
        <w:rPr>
          <w:rFonts w:ascii="Arial" w:hAnsi="Arial" w:cs="Arial"/>
          <w:b/>
          <w:bCs/>
          <w:szCs w:val="22"/>
        </w:rPr>
      </w:pPr>
    </w:p>
    <w:p w14:paraId="78C730B8" w14:textId="63B1E986" w:rsidR="00C22AEE" w:rsidRDefault="00E23266" w:rsidP="00E23266">
      <w:pPr>
        <w:pStyle w:val="Akapitzlist"/>
        <w:widowControl w:val="0"/>
        <w:numPr>
          <w:ilvl w:val="0"/>
          <w:numId w:val="5"/>
        </w:numPr>
        <w:suppressAutoHyphens/>
        <w:spacing w:after="0"/>
        <w:ind w:left="426" w:hanging="426"/>
        <w:contextualSpacing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 w:val="20"/>
          <w:szCs w:val="20"/>
        </w:rPr>
        <w:br/>
        <w:t xml:space="preserve">z działaniami Rosji destabilizującymi sytuację na Ukrainie (Dz. Urz. UE nr L 111 </w:t>
      </w:r>
      <w:r>
        <w:rPr>
          <w:rFonts w:ascii="Arial" w:hAnsi="Arial" w:cs="Arial"/>
          <w:sz w:val="20"/>
          <w:szCs w:val="20"/>
        </w:rPr>
        <w:br/>
        <w:t xml:space="preserve">z 8.4.2022, str. 1) zmienione </w:t>
      </w:r>
      <w:r w:rsidRPr="00E23266">
        <w:rPr>
          <w:rFonts w:ascii="Arial" w:hAnsi="Arial" w:cs="Arial"/>
          <w:sz w:val="20"/>
          <w:szCs w:val="20"/>
        </w:rPr>
        <w:t>Rozporządzenie</w:t>
      </w:r>
      <w:r>
        <w:rPr>
          <w:rFonts w:ascii="Arial" w:hAnsi="Arial" w:cs="Arial"/>
          <w:sz w:val="20"/>
          <w:szCs w:val="20"/>
        </w:rPr>
        <w:t xml:space="preserve">m </w:t>
      </w:r>
      <w:r w:rsidRPr="00E23266">
        <w:rPr>
          <w:rFonts w:ascii="Arial" w:hAnsi="Arial" w:cs="Arial"/>
          <w:sz w:val="20"/>
          <w:szCs w:val="20"/>
        </w:rPr>
        <w:t>Rady (UE) 2025/2033 z dnia 23 października 2025 r. w sprawie zmiany rozporządzenia (UE) nr 833/2014 dotyczącego środków ograniczających w związku z działaniami Rosji destabilizującymi sytuację na Ukrainie </w:t>
      </w:r>
      <w:r>
        <w:rPr>
          <w:rFonts w:ascii="Arial" w:hAnsi="Arial" w:cs="Arial"/>
          <w:sz w:val="20"/>
          <w:szCs w:val="20"/>
        </w:rPr>
        <w:t>, dalej: rozporządzenie 2022/576.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0CA50B37" w14:textId="69A1917B" w:rsidR="00C22AEE" w:rsidRDefault="00E23266">
      <w:pPr>
        <w:pStyle w:val="Akapitzlist"/>
        <w:widowControl w:val="0"/>
        <w:numPr>
          <w:ilvl w:val="0"/>
          <w:numId w:val="5"/>
        </w:numPr>
        <w:suppressAutoHyphens/>
        <w:spacing w:after="0"/>
        <w:ind w:left="426" w:hanging="426"/>
        <w:contextualSpacing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>
        <w:rPr>
          <w:rFonts w:ascii="Arial" w:hAnsi="Arial" w:cs="Arial"/>
          <w:sz w:val="20"/>
          <w:szCs w:val="20"/>
        </w:rPr>
        <w:br/>
        <w:t xml:space="preserve">z postępowania na podstawie art. </w:t>
      </w:r>
      <w:r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0"/>
          <w:szCs w:val="20"/>
        </w:rPr>
        <w:t>z dnia 13 kwietnia 2022 r.</w:t>
      </w:r>
      <w:r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222222"/>
          <w:sz w:val="20"/>
          <w:szCs w:val="20"/>
        </w:rPr>
        <w:br/>
        <w:t>o szczególnych rozwiązaniach w zakresie przeciwdziałania wspieraniu agresji na Ukrainę oraz służących ochronie bezpieczeństwa narodowego .</w:t>
      </w:r>
      <w:r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32AC06F0" w14:textId="77777777" w:rsidR="00C22AEE" w:rsidRDefault="00E23266">
      <w:pPr>
        <w:pStyle w:val="Akapitzlist"/>
        <w:widowControl w:val="0"/>
        <w:numPr>
          <w:ilvl w:val="0"/>
          <w:numId w:val="5"/>
        </w:numPr>
        <w:suppressAutoHyphens/>
        <w:spacing w:after="0"/>
        <w:ind w:left="426" w:hanging="426"/>
        <w:contextualSpacing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29D0EF" w14:textId="77777777" w:rsidR="00C22AEE" w:rsidRDefault="00E23266">
      <w:pPr>
        <w:pStyle w:val="Tekstpodstawowy"/>
        <w:ind w:left="5760" w:firstLine="7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(podpis elektroniczny) </w:t>
      </w:r>
    </w:p>
    <w:sectPr w:rsidR="00C22AEE">
      <w:pgSz w:w="11906" w:h="16838"/>
      <w:pgMar w:top="567" w:right="1247" w:bottom="567" w:left="124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F278A" w14:textId="77777777" w:rsidR="00E23266" w:rsidRDefault="00E23266">
      <w:r>
        <w:separator/>
      </w:r>
    </w:p>
  </w:endnote>
  <w:endnote w:type="continuationSeparator" w:id="0">
    <w:p w14:paraId="4E829E7E" w14:textId="77777777" w:rsidR="00E23266" w:rsidRDefault="00E2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6C202" w14:textId="77777777" w:rsidR="00C22AEE" w:rsidRDefault="00E23266">
      <w:r>
        <w:separator/>
      </w:r>
    </w:p>
  </w:footnote>
  <w:footnote w:type="continuationSeparator" w:id="0">
    <w:p w14:paraId="2F9A015B" w14:textId="77777777" w:rsidR="00C22AEE" w:rsidRDefault="00E23266">
      <w:r>
        <w:continuationSeparator/>
      </w:r>
    </w:p>
  </w:footnote>
  <w:footnote w:id="1">
    <w:p w14:paraId="527D2496" w14:textId="77777777" w:rsidR="00C22AEE" w:rsidRDefault="00E23266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5F164D0" w14:textId="77777777" w:rsidR="00C22AEE" w:rsidRDefault="00E23266">
      <w:pPr>
        <w:pStyle w:val="Tekstprzypisudolnego"/>
        <w:numPr>
          <w:ilvl w:val="0"/>
          <w:numId w:val="4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>
        <w:rPr>
          <w:rFonts w:ascii="Arial" w:hAnsi="Arial" w:cs="Arial"/>
          <w:sz w:val="12"/>
          <w:szCs w:val="16"/>
        </w:rPr>
        <w:t>obywateli rosyjskich lub osób fizycznych lub prawnych, podmiotów lub organów z siedzibą w Rosji;</w:t>
      </w:r>
    </w:p>
    <w:p w14:paraId="38B53CA1" w14:textId="77777777" w:rsidR="00C22AEE" w:rsidRDefault="00E23266">
      <w:pPr>
        <w:pStyle w:val="Tekstprzypisudolnego"/>
        <w:numPr>
          <w:ilvl w:val="0"/>
          <w:numId w:val="4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bookmarkStart w:id="4" w:name="_Hlk102557314"/>
      <w:r>
        <w:rPr>
          <w:rFonts w:ascii="Arial" w:hAnsi="Arial" w:cs="Arial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BE3C7C1" w14:textId="77777777" w:rsidR="00C22AEE" w:rsidRDefault="00E23266">
      <w:pPr>
        <w:pStyle w:val="Tekstprzypisudolnego"/>
        <w:numPr>
          <w:ilvl w:val="0"/>
          <w:numId w:val="4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>
        <w:rPr>
          <w:rFonts w:ascii="Arial" w:hAnsi="Arial" w:cs="Arial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C72F3BC" w14:textId="77777777" w:rsidR="00C22AEE" w:rsidRDefault="00E23266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>
        <w:rPr>
          <w:rFonts w:ascii="Arial" w:hAnsi="Arial" w:cs="Arial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0FD24C0" w14:textId="77777777" w:rsidR="00C22AEE" w:rsidRDefault="00E23266">
      <w:pPr>
        <w:jc w:val="both"/>
        <w:rPr>
          <w:rFonts w:ascii="Arial" w:hAnsi="Arial" w:cs="Arial"/>
          <w:color w:val="222222"/>
          <w:sz w:val="12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2"/>
          <w:szCs w:val="16"/>
        </w:rPr>
        <w:t xml:space="preserve"> </w:t>
      </w:r>
      <w:r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2"/>
          <w:szCs w:val="16"/>
        </w:rPr>
        <w:t xml:space="preserve">z </w:t>
      </w:r>
      <w:r>
        <w:rPr>
          <w:rFonts w:ascii="Arial" w:hAnsi="Arial" w:cs="Arial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7A77AF17" w14:textId="77777777" w:rsidR="00C22AEE" w:rsidRDefault="00E23266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850149" w14:textId="77777777" w:rsidR="00C22AEE" w:rsidRDefault="00E23266">
      <w:pPr>
        <w:jc w:val="both"/>
        <w:rPr>
          <w:rFonts w:ascii="Arial" w:hAnsi="Arial" w:cs="Arial"/>
          <w:color w:val="222222"/>
          <w:sz w:val="12"/>
          <w:szCs w:val="16"/>
        </w:rPr>
      </w:pPr>
      <w:r>
        <w:rPr>
          <w:rFonts w:ascii="Arial" w:hAnsi="Arial" w:cs="Arial"/>
          <w:color w:val="222222"/>
          <w:sz w:val="12"/>
          <w:szCs w:val="16"/>
        </w:rPr>
        <w:t xml:space="preserve">2) </w:t>
      </w:r>
      <w:r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8F3824" w14:textId="77777777" w:rsidR="00C22AEE" w:rsidRDefault="00E23266">
      <w:pPr>
        <w:jc w:val="both"/>
        <w:rPr>
          <w:rFonts w:ascii="Arial" w:hAnsi="Arial" w:cs="Arial"/>
          <w:sz w:val="12"/>
          <w:szCs w:val="16"/>
        </w:rPr>
      </w:pPr>
      <w:r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6D36"/>
    <w:multiLevelType w:val="multilevel"/>
    <w:tmpl w:val="067898E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C96031"/>
    <w:multiLevelType w:val="multilevel"/>
    <w:tmpl w:val="E8349868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2" w15:restartNumberingAfterBreak="0">
    <w:nsid w:val="5697299F"/>
    <w:multiLevelType w:val="multilevel"/>
    <w:tmpl w:val="D52A63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4414AC7"/>
    <w:multiLevelType w:val="multilevel"/>
    <w:tmpl w:val="F7AAD748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4" w15:restartNumberingAfterBreak="0">
    <w:nsid w:val="6E8060F5"/>
    <w:multiLevelType w:val="multilevel"/>
    <w:tmpl w:val="E9DC6432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num w:numId="1" w16cid:durableId="1284968491">
    <w:abstractNumId w:val="3"/>
  </w:num>
  <w:num w:numId="2" w16cid:durableId="406267151">
    <w:abstractNumId w:val="4"/>
  </w:num>
  <w:num w:numId="3" w16cid:durableId="847135571">
    <w:abstractNumId w:val="1"/>
  </w:num>
  <w:num w:numId="4" w16cid:durableId="622073798">
    <w:abstractNumId w:val="0"/>
  </w:num>
  <w:num w:numId="5" w16cid:durableId="264458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AEE"/>
    <w:rsid w:val="00147279"/>
    <w:rsid w:val="002604AE"/>
    <w:rsid w:val="002623DF"/>
    <w:rsid w:val="003A2F89"/>
    <w:rsid w:val="00540BFE"/>
    <w:rsid w:val="0056060C"/>
    <w:rsid w:val="00582E2E"/>
    <w:rsid w:val="00745D9E"/>
    <w:rsid w:val="00791B90"/>
    <w:rsid w:val="007A4653"/>
    <w:rsid w:val="00996302"/>
    <w:rsid w:val="00B87750"/>
    <w:rsid w:val="00C22AEE"/>
    <w:rsid w:val="00E23266"/>
    <w:rsid w:val="00F1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CD90"/>
  <w15:docId w15:val="{23A9D615-DDD3-4206-AB8B-F37D2A90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Verdana"/>
    </w:rPr>
  </w:style>
  <w:style w:type="character" w:customStyle="1" w:styleId="WW8Num2z0">
    <w:name w:val="WW8Num2z0"/>
    <w:qFormat/>
    <w:rPr>
      <w:rFonts w:cs="Verdana"/>
    </w:rPr>
  </w:style>
  <w:style w:type="character" w:customStyle="1" w:styleId="WW8Num3z0">
    <w:name w:val="WW8Num3z0"/>
    <w:qFormat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qFormat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qFormat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qFormat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qFormat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qFormat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qFormat/>
    <w:rPr>
      <w:rFonts w:cs="Verdana"/>
      <w:b/>
    </w:rPr>
  </w:style>
  <w:style w:type="character" w:customStyle="1" w:styleId="WW8Num9z0">
    <w:name w:val="WW8Num9z0"/>
    <w:qFormat/>
    <w:rPr>
      <w:rFonts w:ascii="Verdana" w:hAnsi="Verdana" w:cs="Times New Roman"/>
      <w:sz w:val="20"/>
    </w:rPr>
  </w:style>
  <w:style w:type="character" w:customStyle="1" w:styleId="WW8Num9z2">
    <w:name w:val="WW8Num9z2"/>
    <w:qFormat/>
    <w:rPr>
      <w:rFonts w:cs="Times New Roman"/>
      <w:b w:val="0"/>
      <w:i w:val="0"/>
    </w:rPr>
  </w:style>
  <w:style w:type="character" w:customStyle="1" w:styleId="WW8Num10z0">
    <w:name w:val="WW8Num10z0"/>
    <w:qFormat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qFormat/>
    <w:rPr>
      <w:rFonts w:cs="Times New Roman"/>
      <w:b w:val="0"/>
    </w:rPr>
  </w:style>
  <w:style w:type="character" w:customStyle="1" w:styleId="WW8Num12z0">
    <w:name w:val="WW8Num12z0"/>
    <w:qFormat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qFormat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qFormat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qFormat/>
    <w:rPr>
      <w:rFonts w:ascii="OpenSymbol" w:hAnsi="OpenSymbol" w:cs="Times New Roman"/>
      <w:b w:val="0"/>
    </w:rPr>
  </w:style>
  <w:style w:type="character" w:customStyle="1" w:styleId="WW8Num15z0">
    <w:name w:val="WW8Num15z0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qFormat/>
    <w:rPr>
      <w:rFonts w:ascii="OpenSymbol" w:hAnsi="OpenSymbol" w:cs="OpenSymbol"/>
    </w:rPr>
  </w:style>
  <w:style w:type="character" w:customStyle="1" w:styleId="WW8Num16z0">
    <w:name w:val="WW8Num16z0"/>
    <w:qFormat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qFormat/>
    <w:rPr>
      <w:rFonts w:ascii="OpenSymbol" w:hAnsi="OpenSymbol" w:cs="Times New Roman"/>
    </w:rPr>
  </w:style>
  <w:style w:type="character" w:customStyle="1" w:styleId="WW8Num17z0">
    <w:name w:val="WW8Num17z0"/>
    <w:qFormat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qFormat/>
    <w:rPr>
      <w:rFonts w:cs="Verdana"/>
    </w:rPr>
  </w:style>
  <w:style w:type="character" w:customStyle="1" w:styleId="WW8Num19z0">
    <w:name w:val="WW8Num19z0"/>
    <w:qFormat/>
    <w:rPr>
      <w:rFonts w:ascii="Verdana" w:eastAsia="Times New Roman" w:hAnsi="Verdana" w:cs="Verdana"/>
    </w:rPr>
  </w:style>
  <w:style w:type="character" w:customStyle="1" w:styleId="WW8Num20z0">
    <w:name w:val="WW8Num20z0"/>
    <w:qFormat/>
    <w:rPr>
      <w:rFonts w:ascii="Verdana" w:hAnsi="Verdana" w:cs="Verdana"/>
      <w:i w:val="0"/>
      <w:sz w:val="20"/>
      <w:szCs w:val="20"/>
    </w:rPr>
  </w:style>
  <w:style w:type="character" w:customStyle="1" w:styleId="WW8Num21z0">
    <w:name w:val="WW8Num21z0"/>
    <w:qFormat/>
    <w:rPr>
      <w:rFonts w:ascii="Verdana" w:hAnsi="Verdana" w:cs="Verdana"/>
      <w:sz w:val="20"/>
    </w:rPr>
  </w:style>
  <w:style w:type="character" w:customStyle="1" w:styleId="WW8Num22z0">
    <w:name w:val="WW8Num22z0"/>
    <w:qFormat/>
    <w:rPr>
      <w:rFonts w:eastAsia="Verdana" w:cs="Verdana"/>
      <w:b w:val="0"/>
    </w:rPr>
  </w:style>
  <w:style w:type="character" w:customStyle="1" w:styleId="WW8Num23z0">
    <w:name w:val="WW8Num23z0"/>
    <w:qFormat/>
    <w:rPr>
      <w:rFonts w:cs="Verdana"/>
    </w:rPr>
  </w:style>
  <w:style w:type="character" w:customStyle="1" w:styleId="WW8Num24z0">
    <w:name w:val="WW8Num24z0"/>
    <w:qFormat/>
    <w:rPr>
      <w:rFonts w:ascii="Verdana" w:hAnsi="Verdana" w:cs="Verdana"/>
      <w:i w:val="0"/>
      <w:sz w:val="20"/>
      <w:szCs w:val="20"/>
    </w:rPr>
  </w:style>
  <w:style w:type="character" w:customStyle="1" w:styleId="WW8Num24z1">
    <w:name w:val="WW8Num24z1"/>
    <w:qFormat/>
    <w:rPr>
      <w:rFonts w:cs="Verdana"/>
    </w:rPr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Verdana" w:eastAsia="Verdana" w:hAnsi="Verdana" w:cs="Verdana"/>
      <w:b/>
      <w:sz w:val="20"/>
    </w:rPr>
  </w:style>
  <w:style w:type="character" w:customStyle="1" w:styleId="WW8Num26z0">
    <w:name w:val="WW8Num26z0"/>
    <w:qFormat/>
    <w:rPr>
      <w:rFonts w:ascii="Verdana" w:eastAsia="Verdana" w:hAnsi="Verdana" w:cs="Verdana"/>
      <w:bCs/>
      <w:i/>
      <w:sz w:val="20"/>
    </w:rPr>
  </w:style>
  <w:style w:type="character" w:customStyle="1" w:styleId="WW8Num27z0">
    <w:name w:val="WW8Num27z0"/>
    <w:qFormat/>
    <w:rPr>
      <w:rFonts w:ascii="Verdana" w:hAnsi="Verdana" w:cs="Verdana"/>
      <w:sz w:val="20"/>
    </w:rPr>
  </w:style>
  <w:style w:type="character" w:customStyle="1" w:styleId="WW8Num28z0">
    <w:name w:val="WW8Num28z0"/>
    <w:qFormat/>
    <w:rPr>
      <w:rFonts w:ascii="Verdana" w:eastAsia="Verdana" w:hAnsi="Verdana" w:cs="Verdana"/>
      <w:bCs/>
      <w:sz w:val="20"/>
    </w:rPr>
  </w:style>
  <w:style w:type="character" w:customStyle="1" w:styleId="WW8Num28z1">
    <w:name w:val="WW8Num28z1"/>
    <w:qFormat/>
    <w:rPr>
      <w:rFonts w:ascii="Verdana" w:eastAsia="Verdana" w:hAnsi="Verdana" w:cs="Verdana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qFormat/>
    <w:rPr>
      <w:rFonts w:ascii="Verdana" w:hAnsi="Verdana" w:cs="Verdana"/>
      <w:bCs/>
      <w:sz w:val="20"/>
    </w:rPr>
  </w:style>
  <w:style w:type="character" w:customStyle="1" w:styleId="WW8Num30z0">
    <w:name w:val="WW8Num30z0"/>
    <w:qFormat/>
    <w:rPr>
      <w:rFonts w:ascii="Verdana" w:hAnsi="Verdana" w:cs="Verdana"/>
      <w:sz w:val="20"/>
      <w:szCs w:val="20"/>
    </w:rPr>
  </w:style>
  <w:style w:type="character" w:customStyle="1" w:styleId="WW8Num31z0">
    <w:name w:val="WW8Num31z0"/>
    <w:qFormat/>
    <w:rPr>
      <w:rFonts w:ascii="Verdana" w:hAnsi="Verdana" w:cs="Verdana"/>
      <w:b/>
      <w:i w:val="0"/>
      <w:sz w:val="20"/>
      <w:szCs w:val="20"/>
    </w:rPr>
  </w:style>
  <w:style w:type="character" w:customStyle="1" w:styleId="WW8Num32z0">
    <w:name w:val="WW8Num32z0"/>
    <w:qFormat/>
    <w:rPr>
      <w:rFonts w:ascii="Verdana" w:hAnsi="Verdana" w:cs="Verdana"/>
      <w:i w:val="0"/>
      <w:sz w:val="20"/>
      <w:szCs w:val="20"/>
    </w:rPr>
  </w:style>
  <w:style w:type="character" w:customStyle="1" w:styleId="WW8Num33z0">
    <w:name w:val="WW8Num33z0"/>
    <w:qFormat/>
    <w:rPr>
      <w:rFonts w:ascii="Verdana" w:hAnsi="Verdana" w:cs="Verdana"/>
      <w:sz w:val="20"/>
      <w:szCs w:val="20"/>
    </w:rPr>
  </w:style>
  <w:style w:type="character" w:customStyle="1" w:styleId="WW8Num34z0">
    <w:name w:val="WW8Num34z0"/>
    <w:qFormat/>
    <w:rPr>
      <w:rFonts w:cs="Verdana"/>
    </w:rPr>
  </w:style>
  <w:style w:type="character" w:customStyle="1" w:styleId="WW8Num35z0">
    <w:name w:val="WW8Num35z0"/>
    <w:qFormat/>
    <w:rPr>
      <w:rFonts w:ascii="Verdana" w:hAnsi="Verdana" w:cs="Verdana"/>
      <w:color w:val="auto"/>
      <w:sz w:val="20"/>
      <w:szCs w:val="20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Verdana" w:hAnsi="Verdana" w:cs="Verdana"/>
      <w:sz w:val="20"/>
    </w:rPr>
  </w:style>
  <w:style w:type="character" w:customStyle="1" w:styleId="WW8Num38z0">
    <w:name w:val="WW8Num38z0"/>
    <w:qFormat/>
    <w:rPr>
      <w:rFonts w:ascii="Verdana" w:hAnsi="Verdana" w:cs="Verdana"/>
      <w:sz w:val="20"/>
    </w:rPr>
  </w:style>
  <w:style w:type="character" w:customStyle="1" w:styleId="WW8Num39z0">
    <w:name w:val="WW8Num39z0"/>
    <w:qFormat/>
    <w:rPr>
      <w:rFonts w:ascii="Verdana" w:eastAsia="Verdana" w:hAnsi="Verdana" w:cs="Verdana"/>
      <w:sz w:val="20"/>
      <w:szCs w:val="20"/>
    </w:rPr>
  </w:style>
  <w:style w:type="character" w:customStyle="1" w:styleId="WW8Num40z0">
    <w:name w:val="WW8Num40z0"/>
    <w:qFormat/>
    <w:rPr>
      <w:rFonts w:ascii="Verdana" w:hAnsi="Verdana" w:cs="Verdana"/>
      <w:sz w:val="20"/>
      <w:szCs w:val="20"/>
    </w:rPr>
  </w:style>
  <w:style w:type="character" w:customStyle="1" w:styleId="WW8Num41z0">
    <w:name w:val="WW8Num41z0"/>
    <w:qFormat/>
    <w:rPr>
      <w:rFonts w:ascii="Verdana" w:eastAsia="Verdana" w:hAnsi="Verdana" w:cs="Verdana"/>
      <w:sz w:val="20"/>
      <w:szCs w:val="20"/>
      <w:lang w:eastAsia="pl-PL"/>
    </w:rPr>
  </w:style>
  <w:style w:type="character" w:customStyle="1" w:styleId="WW8Num42z0">
    <w:name w:val="WW8Num42z0"/>
    <w:qFormat/>
    <w:rPr>
      <w:rFonts w:ascii="Verdana" w:hAnsi="Verdana" w:cs="Verdana"/>
      <w:b/>
      <w:sz w:val="20"/>
    </w:rPr>
  </w:style>
  <w:style w:type="character" w:customStyle="1" w:styleId="WW8Num43z0">
    <w:name w:val="WW8Num43z0"/>
    <w:qFormat/>
    <w:rPr>
      <w:rFonts w:cs="Verdana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15z3">
    <w:name w:val="WW8Num15z3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qFormat/>
    <w:rPr>
      <w:rFonts w:ascii="Symbol" w:hAnsi="Symbol" w:cs="OpenSymbol"/>
    </w:rPr>
  </w:style>
  <w:style w:type="character" w:customStyle="1" w:styleId="WW8Num44z1">
    <w:name w:val="WW8Num44z1"/>
    <w:qFormat/>
    <w:rPr>
      <w:rFonts w:ascii="OpenSymbol" w:hAnsi="OpenSymbol" w:cs="OpenSymbol"/>
    </w:rPr>
  </w:style>
  <w:style w:type="character" w:customStyle="1" w:styleId="WW8Num45z0">
    <w:name w:val="WW8Num45z0"/>
    <w:qFormat/>
    <w:rPr>
      <w:rFonts w:ascii="Symbol" w:hAnsi="Symbol" w:cs="OpenSymbol"/>
    </w:rPr>
  </w:style>
  <w:style w:type="character" w:customStyle="1" w:styleId="WW8Num45z1">
    <w:name w:val="WW8Num45z1"/>
    <w:qFormat/>
    <w:rPr>
      <w:rFonts w:ascii="OpenSymbol" w:hAnsi="OpenSymbol" w:cs="OpenSymbol"/>
    </w:rPr>
  </w:style>
  <w:style w:type="character" w:customStyle="1" w:styleId="WW8Num6z1">
    <w:name w:val="WW8Num6z1"/>
    <w:qFormat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qFormat/>
    <w:rPr>
      <w:rFonts w:cs="Times New Roman"/>
      <w:b w:val="0"/>
      <w:i w:val="0"/>
    </w:rPr>
  </w:style>
  <w:style w:type="character" w:customStyle="1" w:styleId="WW8Num16z3">
    <w:name w:val="WW8Num16z3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qFormat/>
    <w:rPr>
      <w:rFonts w:ascii="OpenSymbol" w:hAnsi="OpenSymbol" w:cs="Times New Roman"/>
    </w:rPr>
  </w:style>
  <w:style w:type="character" w:customStyle="1" w:styleId="WW8Num25z1">
    <w:name w:val="WW8Num25z1"/>
    <w:qFormat/>
    <w:rPr>
      <w:rFonts w:cs="Verdana"/>
    </w:rPr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9z1">
    <w:name w:val="WW8Num29z1"/>
    <w:qFormat/>
    <w:rPr>
      <w:rFonts w:ascii="Verdana" w:eastAsia="Verdana" w:hAnsi="Verdana" w:cs="Verdana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qFormat/>
    <w:rPr>
      <w:rFonts w:ascii="Symbol" w:hAnsi="Symbol" w:cs="OpenSymbol"/>
    </w:rPr>
  </w:style>
  <w:style w:type="character" w:customStyle="1" w:styleId="WW8Num46z1">
    <w:name w:val="WW8Num46z1"/>
    <w:qFormat/>
    <w:rPr>
      <w:rFonts w:ascii="OpenSymbol" w:hAnsi="OpenSymbol" w:cs="OpenSymbol"/>
    </w:rPr>
  </w:style>
  <w:style w:type="character" w:customStyle="1" w:styleId="Domylnaczcionkaakapitu3">
    <w:name w:val="Domyślna czcionka akapitu3"/>
    <w:qFormat/>
  </w:style>
  <w:style w:type="character" w:customStyle="1" w:styleId="WW8Num2z1">
    <w:name w:val="WW8Num2z1"/>
    <w:qFormat/>
    <w:rPr>
      <w:rFonts w:ascii="Courier New" w:hAnsi="Courier New" w:cs="Wingdings"/>
    </w:rPr>
  </w:style>
  <w:style w:type="character" w:customStyle="1" w:styleId="WW8Num2z2">
    <w:name w:val="WW8Num2z2"/>
    <w:qFormat/>
    <w:rPr>
      <w:rFonts w:cs="Times New Roman"/>
    </w:rPr>
  </w:style>
  <w:style w:type="character" w:customStyle="1" w:styleId="WW8Num7z1">
    <w:name w:val="WW8Num7z1"/>
    <w:qFormat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qFormat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qFormat/>
    <w:rPr>
      <w:rFonts w:cs="Times New Roman"/>
    </w:rPr>
  </w:style>
  <w:style w:type="character" w:customStyle="1" w:styleId="WW8Num15z2">
    <w:name w:val="WW8Num15z2"/>
    <w:qFormat/>
    <w:rPr>
      <w:rFonts w:cs="Times New Roman"/>
      <w:b w:val="0"/>
      <w:i w:val="0"/>
    </w:rPr>
  </w:style>
  <w:style w:type="character" w:customStyle="1" w:styleId="WW8Num16z2">
    <w:name w:val="WW8Num16z2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  <w:rPr>
      <w:rFonts w:cs="Times New Roman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1">
    <w:name w:val="WW8Num35z1"/>
    <w:qFormat/>
    <w:rPr>
      <w:rFonts w:ascii="OpenSymbol" w:hAnsi="OpenSymbol" w:cs="Times New Roman"/>
      <w:b w:val="0"/>
    </w:rPr>
  </w:style>
  <w:style w:type="character" w:customStyle="1" w:styleId="WW8Num36z1">
    <w:name w:val="WW8Num36z1"/>
    <w:qFormat/>
    <w:rPr>
      <w:rFonts w:ascii="OpenSymbol" w:hAnsi="OpenSymbol" w:cs="OpenSymbol"/>
    </w:rPr>
  </w:style>
  <w:style w:type="character" w:customStyle="1" w:styleId="WW8Num36z3">
    <w:name w:val="WW8Num36z3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qFormat/>
    <w:rPr>
      <w:rFonts w:ascii="OpenSymbol" w:hAnsi="OpenSymbol" w:cs="Times New Roman"/>
    </w:rPr>
  </w:style>
  <w:style w:type="character" w:customStyle="1" w:styleId="WW8Num38z1">
    <w:name w:val="WW8Num38z1"/>
    <w:qFormat/>
    <w:rPr>
      <w:rFonts w:ascii="OpenSymbol" w:hAnsi="OpenSymbol" w:cs="OpenSymbol"/>
    </w:rPr>
  </w:style>
  <w:style w:type="character" w:customStyle="1" w:styleId="WW8Num39z1">
    <w:name w:val="WW8Num39z1"/>
    <w:qFormat/>
    <w:rPr>
      <w:rFonts w:ascii="OpenSymbol" w:hAnsi="OpenSymbol" w:cs="OpenSymbol"/>
    </w:rPr>
  </w:style>
  <w:style w:type="character" w:customStyle="1" w:styleId="WW8Num40z1">
    <w:name w:val="WW8Num40z1"/>
    <w:qFormat/>
    <w:rPr>
      <w:rFonts w:ascii="OpenSymbol" w:hAnsi="OpenSymbol" w:cs="OpenSymbol"/>
    </w:rPr>
  </w:style>
  <w:style w:type="character" w:customStyle="1" w:styleId="WW8Num41z1">
    <w:name w:val="WW8Num41z1"/>
    <w:qFormat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Verdana" w:hAnsi="Verdana" w:cs="Verdana"/>
      <w:i w:val="0"/>
      <w:sz w:val="20"/>
      <w:szCs w:val="20"/>
    </w:rPr>
  </w:style>
  <w:style w:type="character" w:customStyle="1" w:styleId="WW8Num48z0">
    <w:name w:val="WW8Num48z0"/>
    <w:qFormat/>
    <w:rPr>
      <w:rFonts w:ascii="Verdana" w:hAnsi="Verdana" w:cs="Verdana"/>
      <w:sz w:val="2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eastAsia="Verdana" w:cs="Verdana"/>
      <w:b w:val="0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  <w:rPr>
      <w:rFonts w:ascii="Verdana" w:hAnsi="Verdana" w:cs="Verdana"/>
      <w:i w:val="0"/>
      <w:sz w:val="20"/>
      <w:szCs w:val="20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Verdana" w:eastAsia="Verdana" w:hAnsi="Verdana" w:cs="Verdana"/>
      <w:sz w:val="20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Verdana" w:eastAsia="Verdana" w:hAnsi="Verdana" w:cs="Verdana"/>
      <w:bCs/>
      <w:sz w:val="20"/>
    </w:rPr>
  </w:style>
  <w:style w:type="character" w:customStyle="1" w:styleId="WW8Num54z0">
    <w:name w:val="WW8Num54z0"/>
    <w:qFormat/>
    <w:rPr>
      <w:rFonts w:ascii="Verdana" w:hAnsi="Verdana" w:cs="Verdana"/>
      <w:sz w:val="20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Verdana" w:eastAsia="Verdana" w:hAnsi="Verdana" w:cs="Verdana"/>
      <w:bCs/>
      <w:sz w:val="20"/>
    </w:rPr>
  </w:style>
  <w:style w:type="character" w:customStyle="1" w:styleId="WW8Num56z0">
    <w:name w:val="WW8Num56z0"/>
    <w:qFormat/>
    <w:rPr>
      <w:rFonts w:ascii="Verdana" w:hAnsi="Verdana" w:cs="Verdana"/>
      <w:bCs/>
      <w:sz w:val="20"/>
    </w:rPr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  <w:rPr>
      <w:rFonts w:ascii="Verdana" w:hAnsi="Verdana" w:cs="Verdana"/>
      <w:sz w:val="20"/>
      <w:szCs w:val="20"/>
    </w:rPr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Verdana" w:hAnsi="Verdana" w:cs="Verdana"/>
      <w:i w:val="0"/>
      <w:sz w:val="20"/>
      <w:szCs w:val="20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Verdana" w:hAnsi="Verdana" w:cs="Verdana"/>
      <w:i w:val="0"/>
      <w:sz w:val="20"/>
      <w:szCs w:val="20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Verdana" w:hAnsi="Verdana" w:cs="Verdana"/>
      <w:sz w:val="20"/>
      <w:szCs w:val="20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Symbol" w:hAnsi="Symbol" w:cs="Symbol"/>
    </w:rPr>
  </w:style>
  <w:style w:type="character" w:customStyle="1" w:styleId="WW8Num61z1">
    <w:name w:val="WW8Num61z1"/>
    <w:qFormat/>
    <w:rPr>
      <w:rFonts w:ascii="Courier New" w:hAnsi="Courier New" w:cs="Courier New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2z0">
    <w:name w:val="WW8Num62z0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  <w:rPr>
      <w:b/>
      <w:i w:val="0"/>
    </w:rPr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0">
    <w:name w:val="WW8Num64z0"/>
    <w:qFormat/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  <w:rPr>
      <w:rFonts w:ascii="Verdana" w:hAnsi="Verdana" w:cs="Verdana"/>
      <w:color w:val="auto"/>
      <w:sz w:val="20"/>
      <w:szCs w:val="20"/>
    </w:rPr>
  </w:style>
  <w:style w:type="character" w:customStyle="1" w:styleId="WW8Num66z0">
    <w:name w:val="WW8Num66z0"/>
    <w:qFormat/>
  </w:style>
  <w:style w:type="character" w:customStyle="1" w:styleId="WW8Num66z1">
    <w:name w:val="WW8Num66z1"/>
    <w:qFormat/>
  </w:style>
  <w:style w:type="character" w:customStyle="1" w:styleId="WW8Num66z2">
    <w:name w:val="WW8Num66z2"/>
    <w:qFormat/>
  </w:style>
  <w:style w:type="character" w:customStyle="1" w:styleId="WW8Num66z3">
    <w:name w:val="WW8Num66z3"/>
    <w:qFormat/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0">
    <w:name w:val="WW8Num67z0"/>
    <w:qFormat/>
    <w:rPr>
      <w:rFonts w:ascii="Verdana" w:hAnsi="Verdana" w:cs="Verdana"/>
      <w:sz w:val="20"/>
    </w:rPr>
  </w:style>
  <w:style w:type="character" w:customStyle="1" w:styleId="WW8Num67z1">
    <w:name w:val="WW8Num67z1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0">
    <w:name w:val="WW8Num68z0"/>
    <w:qFormat/>
    <w:rPr>
      <w:rFonts w:ascii="Verdana" w:hAnsi="Verdana" w:cs="Verdana"/>
      <w:sz w:val="20"/>
    </w:rPr>
  </w:style>
  <w:style w:type="character" w:customStyle="1" w:styleId="WW8Num68z1">
    <w:name w:val="WW8Num68z1"/>
    <w:qFormat/>
  </w:style>
  <w:style w:type="character" w:customStyle="1" w:styleId="WW8Num68z2">
    <w:name w:val="WW8Num68z2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0">
    <w:name w:val="WW8Num69z0"/>
    <w:qFormat/>
    <w:rPr>
      <w:rFonts w:ascii="Verdana" w:eastAsia="Verdana" w:hAnsi="Verdana" w:cs="Verdana"/>
      <w:sz w:val="20"/>
      <w:szCs w:val="20"/>
    </w:rPr>
  </w:style>
  <w:style w:type="character" w:customStyle="1" w:styleId="WW8Num69z1">
    <w:name w:val="WW8Num69z1"/>
    <w:qFormat/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0">
    <w:name w:val="WW8Num70z0"/>
    <w:qFormat/>
    <w:rPr>
      <w:rFonts w:ascii="Verdana" w:hAnsi="Verdana" w:cs="Verdana"/>
      <w:sz w:val="20"/>
      <w:szCs w:val="20"/>
    </w:rPr>
  </w:style>
  <w:style w:type="character" w:customStyle="1" w:styleId="WW8Num70z1">
    <w:name w:val="WW8Num70z1"/>
    <w:qFormat/>
  </w:style>
  <w:style w:type="character" w:customStyle="1" w:styleId="WW8Num70z2">
    <w:name w:val="WW8Num70z2"/>
    <w:qFormat/>
  </w:style>
  <w:style w:type="character" w:customStyle="1" w:styleId="WW8Num70z3">
    <w:name w:val="WW8Num70z3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1z0">
    <w:name w:val="WW8Num71z0"/>
    <w:qFormat/>
    <w:rPr>
      <w:rFonts w:ascii="Verdana" w:eastAsia="Verdana" w:hAnsi="Verdana" w:cs="Verdana"/>
      <w:sz w:val="20"/>
      <w:szCs w:val="20"/>
    </w:rPr>
  </w:style>
  <w:style w:type="character" w:customStyle="1" w:styleId="WW8Num71z1">
    <w:name w:val="WW8Num71z1"/>
    <w:qFormat/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Domylnaczcionkaakapitu2">
    <w:name w:val="Domyślna czcionka akapitu2"/>
    <w:qFormat/>
  </w:style>
  <w:style w:type="character" w:customStyle="1" w:styleId="WW8Num17z2">
    <w:name w:val="WW8Num17z2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4z1">
    <w:name w:val="WW8Num34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2">
    <w:name w:val="WW8Num36z2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42z1">
    <w:name w:val="WW8Num42z1"/>
    <w:qFormat/>
    <w:rPr>
      <w:rFonts w:ascii="OpenSymbol" w:hAnsi="OpenSymbol" w:cs="OpenSymbol"/>
    </w:rPr>
  </w:style>
  <w:style w:type="character" w:customStyle="1" w:styleId="WW8Num47z1">
    <w:name w:val="WW8Num47z1"/>
    <w:qFormat/>
    <w:rPr>
      <w:rFonts w:ascii="OpenSymbol" w:hAnsi="OpenSymbol" w:cs="Open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cs="Times New Roman"/>
    </w:rPr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3z1">
    <w:name w:val="WW8Num3z1"/>
    <w:qFormat/>
    <w:rPr>
      <w:rFonts w:ascii="Courier New" w:hAnsi="Courier New" w:cs="Wingdings"/>
    </w:rPr>
  </w:style>
  <w:style w:type="character" w:customStyle="1" w:styleId="WW8Num3z2">
    <w:name w:val="WW8Num3z2"/>
    <w:qFormat/>
    <w:rPr>
      <w:rFonts w:cs="Times New Roman"/>
    </w:rPr>
  </w:style>
  <w:style w:type="character" w:customStyle="1" w:styleId="WW8Num8z1">
    <w:name w:val="WW8Num8z1"/>
    <w:qFormat/>
    <w:rPr>
      <w:rFonts w:ascii="Verdana" w:hAnsi="Verdana" w:cs="Verdana"/>
      <w:sz w:val="20"/>
      <w:szCs w:val="20"/>
    </w:rPr>
  </w:style>
  <w:style w:type="character" w:customStyle="1" w:styleId="WW8Num18z1">
    <w:name w:val="WW8Num18z1"/>
    <w:qFormat/>
    <w:rPr>
      <w:rFonts w:cs="Verdana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37z2">
    <w:name w:val="WW8Num37z2"/>
    <w:qFormat/>
    <w:rPr>
      <w:rFonts w:cs="Times New Roman"/>
    </w:rPr>
  </w:style>
  <w:style w:type="character" w:customStyle="1" w:styleId="WW8Num47z2">
    <w:name w:val="WW8Num47z2"/>
    <w:qFormat/>
    <w:rPr>
      <w:rFonts w:cs="Times New Roman"/>
    </w:rPr>
  </w:style>
  <w:style w:type="character" w:customStyle="1" w:styleId="WW8Num18z2">
    <w:name w:val="WW8Num18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z2">
    <w:name w:val="WW8Num4z2"/>
    <w:qFormat/>
    <w:rPr>
      <w:rFonts w:cs="Times New Roman"/>
    </w:rPr>
  </w:style>
  <w:style w:type="character" w:customStyle="1" w:styleId="WW8Num9z1">
    <w:name w:val="WW8Num9z1"/>
    <w:qFormat/>
    <w:rPr>
      <w:rFonts w:ascii="Verdana" w:hAnsi="Verdana" w:cs="Verdana"/>
      <w:sz w:val="20"/>
      <w:szCs w:val="20"/>
    </w:rPr>
  </w:style>
  <w:style w:type="character" w:customStyle="1" w:styleId="WW8Num19z1">
    <w:name w:val="WW8Num19z1"/>
    <w:qFormat/>
    <w:rPr>
      <w:rFonts w:cs="Verdana"/>
    </w:rPr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19z2">
    <w:name w:val="WW8Num19z2"/>
    <w:qFormat/>
    <w:rPr>
      <w:rFonts w:cs="Times New Roman"/>
      <w:b w:val="0"/>
      <w:i w:val="0"/>
    </w:rPr>
  </w:style>
  <w:style w:type="character" w:customStyle="1" w:styleId="WW8Num42z2">
    <w:name w:val="WW8Num42z2"/>
    <w:qFormat/>
    <w:rPr>
      <w:rFonts w:cs="Times New Roman"/>
    </w:rPr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20z2">
    <w:name w:val="WW8Num20z2"/>
    <w:qFormat/>
    <w:rPr>
      <w:rFonts w:cs="Times New Roman"/>
      <w:b w:val="0"/>
      <w:i w:val="0"/>
    </w:rPr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53z1">
    <w:name w:val="WW8Num53z1"/>
    <w:qFormat/>
    <w:rPr>
      <w:rFonts w:cs="Times New Roman"/>
    </w:rPr>
  </w:style>
  <w:style w:type="character" w:customStyle="1" w:styleId="WW8Num55z2">
    <w:name w:val="WW8Num55z2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qFormat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qFormat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qFormat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qFormat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qFormat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qFormat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qFormat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qFormat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qFormat/>
    <w:rPr>
      <w:b/>
    </w:rPr>
  </w:style>
  <w:style w:type="character" w:customStyle="1" w:styleId="TekstpodstawowyZnak">
    <w:name w:val="Tekst podstawowy Znak"/>
    <w:link w:val="Tekstpodstawowy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qFormat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qFormat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qFormat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qFormat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qFormat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qFormat/>
    <w:rPr>
      <w:rFonts w:cs="Times New Roman"/>
      <w:sz w:val="16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8Num55z1">
    <w:name w:val="WW8Num55z1"/>
    <w:qFormat/>
    <w:rPr>
      <w:rFonts w:ascii="Courier New" w:hAnsi="Courier New" w:cs="StarSymbol"/>
    </w:rPr>
  </w:style>
  <w:style w:type="character" w:customStyle="1" w:styleId="WW8Num55z3">
    <w:name w:val="WW8Num55z3"/>
    <w:qFormat/>
    <w:rPr>
      <w:rFonts w:ascii="Symbol" w:hAnsi="Symbol" w:cs="Symbol"/>
    </w:rPr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numeracjiuser">
    <w:name w:val="Znaki numeracji (user)"/>
    <w:qFormat/>
  </w:style>
  <w:style w:type="character" w:customStyle="1" w:styleId="WW-Domylnaczcionkaakapitu">
    <w:name w:val="WW-Domyślna czcionka akapitu"/>
    <w:qFormat/>
  </w:style>
  <w:style w:type="character" w:customStyle="1" w:styleId="FontStyle14">
    <w:name w:val="Font Style14"/>
    <w:qFormat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komentarzaZnak1">
    <w:name w:val="Tekst komentarza Znak1"/>
    <w:qFormat/>
    <w:rPr>
      <w:rFonts w:cs="Verdana"/>
      <w:lang w:eastAsia="zh-CN"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cs="Verdana"/>
      <w:lang w:eastAsia="zh-CN"/>
    </w:rPr>
  </w:style>
  <w:style w:type="character" w:styleId="Numerwiersza">
    <w:name w:val="line number"/>
  </w:style>
  <w:style w:type="character" w:styleId="Odwoaniedokomentarza">
    <w:name w:val="annotation reference"/>
    <w:unhideWhenUsed/>
    <w:qFormat/>
    <w:rsid w:val="00D528FA"/>
    <w:rPr>
      <w:sz w:val="16"/>
      <w:szCs w:val="16"/>
    </w:rPr>
  </w:style>
  <w:style w:type="character" w:customStyle="1" w:styleId="TekstkomentarzaZnak3">
    <w:name w:val="Tekst komentarza Znak3"/>
    <w:link w:val="Tekstkomentarza"/>
    <w:uiPriority w:val="99"/>
    <w:semiHidden/>
    <w:qFormat/>
    <w:rsid w:val="00D528FA"/>
    <w:rPr>
      <w:rFonts w:cs="Verdana"/>
      <w:lang w:eastAsia="zh-CN"/>
    </w:rPr>
  </w:style>
  <w:style w:type="character" w:customStyle="1" w:styleId="Tekstpodstawowy2Znak">
    <w:name w:val="Tekst podstawowy 2 Znak"/>
    <w:link w:val="Tekstpodstawowy2"/>
    <w:qFormat/>
    <w:rsid w:val="000B3965"/>
    <w:rPr>
      <w:sz w:val="24"/>
      <w:szCs w:val="24"/>
    </w:rPr>
  </w:style>
  <w:style w:type="character" w:customStyle="1" w:styleId="TytuZnak">
    <w:name w:val="Tytuł Znak"/>
    <w:link w:val="Tytu"/>
    <w:qFormat/>
    <w:rsid w:val="00B15384"/>
    <w:rPr>
      <w:rFonts w:ascii="Arial" w:hAnsi="Arial"/>
      <w:b/>
      <w:sz w:val="40"/>
      <w:lang w:val="x-none" w:eastAsia="x-none"/>
    </w:rPr>
  </w:style>
  <w:style w:type="character" w:customStyle="1" w:styleId="Znakiprzypiswdolnych">
    <w:name w:val="Znaki przypisów dolnych"/>
    <w:uiPriority w:val="99"/>
    <w:semiHidden/>
    <w:unhideWhenUsed/>
    <w:qFormat/>
    <w:rsid w:val="00806E77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3Znak">
    <w:name w:val="Tekst podstawowy 3 Znak"/>
    <w:link w:val="Tekstpodstawowy3"/>
    <w:uiPriority w:val="99"/>
    <w:qFormat/>
    <w:rsid w:val="00635553"/>
    <w:rPr>
      <w:sz w:val="16"/>
      <w:szCs w:val="16"/>
      <w:lang w:val="x-none" w:eastAsia="zh-CN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character" w:customStyle="1" w:styleId="AkapitzlistZnak1">
    <w:name w:val="Akapit z listą Znak1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link w:val="TekstpodstawowyZnak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sz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qFormat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qFormat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qFormat/>
    <w:pPr>
      <w:spacing w:before="100" w:after="100"/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qFormat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qFormat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qFormat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qFormat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qFormat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qFormat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qFormat/>
    <w:rPr>
      <w:rFonts w:ascii="Courier New" w:hAnsi="Courier New" w:cs="TimesNewRoman"/>
      <w:sz w:val="20"/>
      <w:szCs w:val="20"/>
    </w:rPr>
  </w:style>
  <w:style w:type="paragraph" w:customStyle="1" w:styleId="tytu0">
    <w:name w:val="tytuł"/>
    <w:basedOn w:val="Normalny"/>
    <w:next w:val="Normalny"/>
    <w:qFormat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qFormat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qFormat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qFormat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numerowanie">
    <w:name w:val="numerowanie"/>
    <w:basedOn w:val="Normalny"/>
    <w:qFormat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qFormat/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qFormat/>
    <w:pPr>
      <w:keepNext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qFormat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qFormat/>
    <w:pPr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kstkomentarza2">
    <w:name w:val="Tekst komentarza2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podstawowy31">
    <w:name w:val="Tekst podstawowy 31"/>
    <w:basedOn w:val="Normalny"/>
    <w:qFormat/>
    <w:pPr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qFormat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qFormat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qFormat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qFormat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qFormat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qFormat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qFormat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qFormat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qFormat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qFormat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qFormat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qFormat/>
    <w:pPr>
      <w:widowControl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qFormat/>
    <w:pPr>
      <w:widowControl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</w:rPr>
  </w:style>
  <w:style w:type="paragraph" w:customStyle="1" w:styleId="WW-Tekstpodstawowy2">
    <w:name w:val="WW-Tekst podstawowy 2"/>
    <w:basedOn w:val="Normalny"/>
    <w:qFormat/>
    <w:pPr>
      <w:widowControl w:val="0"/>
      <w:jc w:val="both"/>
    </w:pPr>
    <w:rPr>
      <w:sz w:val="22"/>
    </w:rPr>
  </w:style>
  <w:style w:type="paragraph" w:styleId="Bezodstpw">
    <w:name w:val="No Spacing"/>
    <w:qFormat/>
    <w:rPr>
      <w:rFonts w:cs="Verdana"/>
      <w:sz w:val="22"/>
      <w:lang w:eastAsia="zh-CN"/>
    </w:rPr>
  </w:style>
  <w:style w:type="paragraph" w:customStyle="1" w:styleId="TitlePage">
    <w:name w:val="TitlePage"/>
    <w:basedOn w:val="Normalny"/>
    <w:qFormat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qFormat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qFormat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user">
    <w:name w:val="Zawartość ramki (user)"/>
    <w:basedOn w:val="Tekstpodstawowy"/>
    <w:qFormat/>
  </w:style>
  <w:style w:type="paragraph" w:customStyle="1" w:styleId="AkapitzlistZnak">
    <w:name w:val="Akapit z listą Znak"/>
    <w:basedOn w:val="Normalny"/>
    <w:qFormat/>
    <w:pPr>
      <w:ind w:left="720"/>
    </w:pPr>
  </w:style>
  <w:style w:type="paragraph" w:customStyle="1" w:styleId="Zwykytekst3">
    <w:name w:val="Zwykły tekst3"/>
    <w:basedOn w:val="Normalny"/>
    <w:qFormat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qFormat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qFormat/>
    <w:pPr>
      <w:numPr>
        <w:numId w:val="2"/>
      </w:numPr>
      <w:pBdr>
        <w:bottom w:val="single" w:sz="12" w:space="1" w:color="000000"/>
      </w:pBdr>
      <w:spacing w:after="120"/>
      <w:textAlignment w:val="baseline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qFormat/>
    <w:pPr>
      <w:keepNext w:val="0"/>
      <w:tabs>
        <w:tab w:val="left" w:pos="1440"/>
      </w:tabs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qFormat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qFormat/>
    <w:pPr>
      <w:ind w:left="1080" w:hanging="1080"/>
    </w:pPr>
  </w:style>
  <w:style w:type="paragraph" w:customStyle="1" w:styleId="tekstwstpny">
    <w:name w:val="tekst wstępny"/>
    <w:basedOn w:val="Normalny"/>
    <w:qFormat/>
    <w:pPr>
      <w:spacing w:before="60" w:after="60"/>
    </w:pPr>
    <w:rPr>
      <w:sz w:val="20"/>
    </w:rPr>
  </w:style>
  <w:style w:type="paragraph" w:styleId="Akapitzlist">
    <w:name w:val="List Paragraph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qFormat/>
    <w:pPr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qFormat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qFormat/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pPr>
      <w:ind w:left="720"/>
    </w:pPr>
  </w:style>
  <w:style w:type="paragraph" w:customStyle="1" w:styleId="Tekstpodstawowya2ZnakZnakZnak">
    <w:name w:val="Tekst podstawowy.a2.Znak Znak.Znak"/>
    <w:basedOn w:val="Normalny"/>
    <w:qFormat/>
    <w:rPr>
      <w:rFonts w:ascii="Arial" w:hAnsi="Arial" w:cs="Arial"/>
    </w:rPr>
  </w:style>
  <w:style w:type="paragraph" w:customStyle="1" w:styleId="Zwykytekst2">
    <w:name w:val="Zwykły tekst2"/>
    <w:basedOn w:val="Normalny"/>
    <w:qFormat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qFormat/>
    <w:pPr>
      <w:widowControl w:val="0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qFormat/>
    <w:rPr>
      <w:sz w:val="20"/>
      <w:szCs w:val="20"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customStyle="1" w:styleId="Zwykytekst4">
    <w:name w:val="Zwykły tekst4"/>
    <w:basedOn w:val="Normalny"/>
    <w:qFormat/>
    <w:rPr>
      <w:rFonts w:ascii="Courier New" w:hAnsi="Courier New" w:cs="Courier New"/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paragraph" w:styleId="Tekstpodstawowy2">
    <w:name w:val="Body Text 2"/>
    <w:basedOn w:val="Normalny"/>
    <w:link w:val="Tekstpodstawowy2Znak"/>
    <w:qFormat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paragraph" w:customStyle="1" w:styleId="Tretekstuuser">
    <w:name w:val="Treść tekstu (user)"/>
    <w:basedOn w:val="Normalny"/>
    <w:qFormat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qFormat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qFormat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635553"/>
    <w:pPr>
      <w:spacing w:after="120"/>
    </w:pPr>
    <w:rPr>
      <w:rFonts w:cs="Times New Roman"/>
      <w:sz w:val="16"/>
      <w:szCs w:val="16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FC163D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FC339F"/>
    <w:pPr>
      <w:spacing w:after="160" w:line="250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0D5E7-9C8E-4191-9547-141F3285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2182</Characters>
  <Application>Microsoft Office Word</Application>
  <DocSecurity>0</DocSecurity>
  <Lines>18</Lines>
  <Paragraphs>5</Paragraphs>
  <ScaleCrop>false</ScaleCrop>
  <Company>HP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Artymowicz Bogdan</dc:creator>
  <dc:description/>
  <cp:lastModifiedBy>KANCELARIA SOWISŁO</cp:lastModifiedBy>
  <cp:revision>3</cp:revision>
  <cp:lastPrinted>2025-12-29T10:15:00Z</cp:lastPrinted>
  <dcterms:created xsi:type="dcterms:W3CDTF">2026-02-02T09:06:00Z</dcterms:created>
  <dcterms:modified xsi:type="dcterms:W3CDTF">2026-04-10T11:34:00Z</dcterms:modified>
  <dc:language>pl-PL</dc:language>
</cp:coreProperties>
</file>