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FCECC" w14:textId="77777777" w:rsidR="005548AF" w:rsidRPr="00F62967" w:rsidRDefault="005E6D84" w:rsidP="001A557D">
      <w:pPr>
        <w:pStyle w:val="Tytu"/>
        <w:jc w:val="right"/>
        <w:rPr>
          <w:rFonts w:ascii="Tahoma" w:hAnsi="Tahoma" w:cs="Tahoma"/>
          <w:b w:val="0"/>
          <w:sz w:val="20"/>
          <w:szCs w:val="20"/>
        </w:rPr>
      </w:pPr>
      <w:r w:rsidRPr="00F62967">
        <w:rPr>
          <w:rFonts w:ascii="Tahoma" w:hAnsi="Tahoma" w:cs="Tahoma"/>
          <w:b w:val="0"/>
          <w:sz w:val="20"/>
          <w:szCs w:val="20"/>
        </w:rPr>
        <w:t xml:space="preserve">Załącznik nr </w:t>
      </w:r>
      <w:r w:rsidR="00D1329D">
        <w:rPr>
          <w:rFonts w:ascii="Tahoma" w:hAnsi="Tahoma" w:cs="Tahoma"/>
          <w:b w:val="0"/>
          <w:sz w:val="20"/>
          <w:szCs w:val="20"/>
        </w:rPr>
        <w:t>7</w:t>
      </w:r>
      <w:r w:rsidRPr="00F62967">
        <w:rPr>
          <w:rFonts w:ascii="Tahoma" w:hAnsi="Tahoma" w:cs="Tahoma"/>
          <w:b w:val="0"/>
          <w:sz w:val="20"/>
          <w:szCs w:val="20"/>
        </w:rPr>
        <w:t xml:space="preserve"> do S</w:t>
      </w:r>
      <w:r w:rsidR="005548AF" w:rsidRPr="00F62967">
        <w:rPr>
          <w:rFonts w:ascii="Tahoma" w:hAnsi="Tahoma" w:cs="Tahoma"/>
          <w:b w:val="0"/>
          <w:sz w:val="20"/>
          <w:szCs w:val="20"/>
        </w:rPr>
        <w:t>WZ</w:t>
      </w:r>
    </w:p>
    <w:p w14:paraId="66804B71" w14:textId="77777777" w:rsidR="00C40FBC" w:rsidRDefault="00C40FBC" w:rsidP="005375BD">
      <w:pPr>
        <w:pStyle w:val="Tytu"/>
        <w:jc w:val="left"/>
        <w:rPr>
          <w:rFonts w:ascii="Tahoma" w:hAnsi="Tahoma" w:cs="Tahoma"/>
          <w:sz w:val="24"/>
          <w:szCs w:val="24"/>
        </w:rPr>
      </w:pPr>
    </w:p>
    <w:p w14:paraId="453C42C3" w14:textId="21D43EF7" w:rsidR="005548AF" w:rsidRPr="00F62967" w:rsidRDefault="00441F15" w:rsidP="005548AF">
      <w:pPr>
        <w:pStyle w:val="Tytu"/>
        <w:rPr>
          <w:rFonts w:ascii="Tahoma" w:hAnsi="Tahoma" w:cs="Tahoma"/>
          <w:sz w:val="24"/>
          <w:szCs w:val="24"/>
        </w:rPr>
      </w:pPr>
      <w:r w:rsidRPr="00F62967">
        <w:rPr>
          <w:rFonts w:ascii="Tahoma" w:hAnsi="Tahoma" w:cs="Tahoma"/>
          <w:sz w:val="24"/>
          <w:szCs w:val="24"/>
        </w:rPr>
        <w:t>UMOWA  Nr 272……..202</w:t>
      </w:r>
      <w:r w:rsidR="00846227">
        <w:rPr>
          <w:rFonts w:ascii="Tahoma" w:hAnsi="Tahoma" w:cs="Tahoma"/>
          <w:sz w:val="24"/>
          <w:szCs w:val="24"/>
        </w:rPr>
        <w:t>6</w:t>
      </w:r>
    </w:p>
    <w:p w14:paraId="33DA0BEE" w14:textId="77777777" w:rsidR="005548AF" w:rsidRPr="00F62967" w:rsidRDefault="005548AF" w:rsidP="005548AF">
      <w:pPr>
        <w:pStyle w:val="Tytu"/>
        <w:jc w:val="left"/>
        <w:rPr>
          <w:rFonts w:ascii="Tahoma" w:hAnsi="Tahoma" w:cs="Tahoma"/>
          <w:sz w:val="24"/>
          <w:szCs w:val="24"/>
        </w:rPr>
      </w:pPr>
    </w:p>
    <w:p w14:paraId="4F08822D" w14:textId="50AD4553" w:rsidR="005548AF" w:rsidRPr="00F62967" w:rsidRDefault="00441F15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W dniu ………………. 202</w:t>
      </w:r>
      <w:r w:rsidR="00846227">
        <w:rPr>
          <w:rFonts w:ascii="Tahoma" w:hAnsi="Tahoma" w:cs="Tahoma"/>
        </w:rPr>
        <w:t>6</w:t>
      </w:r>
      <w:r w:rsidR="005548AF" w:rsidRPr="00F62967">
        <w:rPr>
          <w:rFonts w:ascii="Tahoma" w:hAnsi="Tahoma" w:cs="Tahoma"/>
        </w:rPr>
        <w:t xml:space="preserve"> r.  w Osielsku  pomiędzy Gminą Osielsko, zwaną dalej w t</w:t>
      </w:r>
      <w:r w:rsidR="00297090">
        <w:rPr>
          <w:rFonts w:ascii="Tahoma" w:hAnsi="Tahoma" w:cs="Tahoma"/>
        </w:rPr>
        <w:t>reści</w:t>
      </w:r>
      <w:r w:rsidR="005548AF" w:rsidRPr="00F62967">
        <w:rPr>
          <w:rFonts w:ascii="Tahoma" w:hAnsi="Tahoma" w:cs="Tahoma"/>
        </w:rPr>
        <w:t xml:space="preserve"> "Zamawiającym", reprezentowaną przez:</w:t>
      </w:r>
    </w:p>
    <w:p w14:paraId="1476D496" w14:textId="77777777" w:rsidR="005548AF" w:rsidRPr="00F62967" w:rsidRDefault="00D70BE4" w:rsidP="005548AF">
      <w:pPr>
        <w:rPr>
          <w:rFonts w:ascii="Tahoma" w:hAnsi="Tahoma" w:cs="Tahoma"/>
        </w:rPr>
      </w:pPr>
      <w:r>
        <w:rPr>
          <w:rFonts w:ascii="Tahoma" w:hAnsi="Tahoma" w:cs="Tahoma"/>
        </w:rPr>
        <w:t>Janusza Jedlińskiego</w:t>
      </w:r>
      <w:r w:rsidR="005548AF" w:rsidRPr="00F62967">
        <w:rPr>
          <w:rFonts w:ascii="Tahoma" w:hAnsi="Tahoma" w:cs="Tahoma"/>
        </w:rPr>
        <w:t xml:space="preserve"> –</w:t>
      </w:r>
      <w:r w:rsidR="00AA3D46" w:rsidRPr="00F62967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>Wójta Gminy</w:t>
      </w:r>
      <w:r w:rsidR="00A306A9" w:rsidRPr="00F62967">
        <w:rPr>
          <w:rFonts w:ascii="Tahoma" w:hAnsi="Tahoma" w:cs="Tahoma"/>
        </w:rPr>
        <w:t xml:space="preserve"> Osielsko</w:t>
      </w:r>
    </w:p>
    <w:p w14:paraId="2DC648F9" w14:textId="77777777" w:rsidR="005548AF" w:rsidRPr="00F62967" w:rsidRDefault="00A306A9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p</w:t>
      </w:r>
      <w:r w:rsidR="005548AF" w:rsidRPr="00F62967">
        <w:rPr>
          <w:rFonts w:ascii="Tahoma" w:hAnsi="Tahoma" w:cs="Tahoma"/>
        </w:rPr>
        <w:t xml:space="preserve">rzy kontrasygnacie Skarbnika Gminy – </w:t>
      </w:r>
      <w:r w:rsidR="00297090">
        <w:rPr>
          <w:rFonts w:ascii="Tahoma" w:hAnsi="Tahoma" w:cs="Tahoma"/>
        </w:rPr>
        <w:t xml:space="preserve">Ilony Bochańskiej </w:t>
      </w:r>
    </w:p>
    <w:p w14:paraId="2AEA4110" w14:textId="77777777" w:rsidR="005548AF" w:rsidRPr="00F62967" w:rsidRDefault="005548AF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NIP 554-28-32-610</w:t>
      </w:r>
    </w:p>
    <w:p w14:paraId="77CEDD06" w14:textId="77777777" w:rsidR="005548AF" w:rsidRPr="00F62967" w:rsidRDefault="005548AF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a  ……………………………………………..</w:t>
      </w:r>
    </w:p>
    <w:p w14:paraId="560223B1" w14:textId="77777777" w:rsidR="005548AF" w:rsidRPr="00F62967" w:rsidRDefault="005548AF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zwanym dalej "Wykonawcą"  </w:t>
      </w:r>
    </w:p>
    <w:p w14:paraId="2B202886" w14:textId="77777777" w:rsidR="00333C33" w:rsidRPr="00F62967" w:rsidRDefault="00333C33" w:rsidP="005548AF">
      <w:pPr>
        <w:rPr>
          <w:rFonts w:ascii="Tahoma" w:hAnsi="Tahoma" w:cs="Tahoma"/>
        </w:rPr>
      </w:pPr>
    </w:p>
    <w:p w14:paraId="0BBF73C0" w14:textId="4D9F2451" w:rsidR="005548AF" w:rsidRPr="00F62967" w:rsidRDefault="005548AF" w:rsidP="00F64E6C">
      <w:pPr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rezultacie dokonania przez Zamawiającego wyboru oferty Wykonawcy w </w:t>
      </w:r>
      <w:r w:rsidR="005E6D84" w:rsidRPr="00F62967">
        <w:rPr>
          <w:rFonts w:ascii="Tahoma" w:hAnsi="Tahoma" w:cs="Tahoma"/>
        </w:rPr>
        <w:t>trybie podstawowym bez przeprowadzenia negocjacji</w:t>
      </w:r>
      <w:r w:rsidRPr="00F62967">
        <w:rPr>
          <w:rFonts w:ascii="Tahoma" w:hAnsi="Tahoma" w:cs="Tahoma"/>
        </w:rPr>
        <w:t xml:space="preserve"> nr IiZP.271</w:t>
      </w:r>
      <w:r w:rsidRPr="001A562A">
        <w:rPr>
          <w:rFonts w:ascii="Tahoma" w:hAnsi="Tahoma" w:cs="Tahoma"/>
        </w:rPr>
        <w:t>.B</w:t>
      </w:r>
      <w:r w:rsidR="001A562A" w:rsidRPr="001A562A">
        <w:rPr>
          <w:rFonts w:ascii="Tahoma" w:hAnsi="Tahoma" w:cs="Tahoma"/>
        </w:rPr>
        <w:t>.</w:t>
      </w:r>
      <w:r w:rsidR="009E292B">
        <w:rPr>
          <w:rFonts w:ascii="Tahoma" w:hAnsi="Tahoma" w:cs="Tahoma"/>
        </w:rPr>
        <w:t>4</w:t>
      </w:r>
      <w:r w:rsidR="005E6D84" w:rsidRPr="001A562A">
        <w:rPr>
          <w:rFonts w:ascii="Tahoma" w:hAnsi="Tahoma" w:cs="Tahoma"/>
        </w:rPr>
        <w:t>.202</w:t>
      </w:r>
      <w:r w:rsidR="00E83E9C" w:rsidRPr="001A562A">
        <w:rPr>
          <w:rFonts w:ascii="Tahoma" w:hAnsi="Tahoma" w:cs="Tahoma"/>
        </w:rPr>
        <w:t>6</w:t>
      </w:r>
      <w:r w:rsidRPr="00F62967">
        <w:rPr>
          <w:rFonts w:ascii="Tahoma" w:hAnsi="Tahoma" w:cs="Tahoma"/>
        </w:rPr>
        <w:t xml:space="preserve"> została zawarta umowa o następującej treści:</w:t>
      </w:r>
    </w:p>
    <w:p w14:paraId="4AC842C6" w14:textId="77777777" w:rsidR="004C0E24" w:rsidRPr="00F62967" w:rsidRDefault="004C0E24" w:rsidP="005548AF">
      <w:pPr>
        <w:jc w:val="center"/>
        <w:rPr>
          <w:rFonts w:ascii="Tahoma" w:hAnsi="Tahoma" w:cs="Tahoma"/>
        </w:rPr>
      </w:pPr>
    </w:p>
    <w:p w14:paraId="7FB67E57" w14:textId="77777777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</w:p>
    <w:p w14:paraId="1719DCB3" w14:textId="0780543D" w:rsidR="005548AF" w:rsidRPr="00F62967" w:rsidRDefault="001A562A" w:rsidP="001A562A">
      <w:pPr>
        <w:jc w:val="center"/>
        <w:rPr>
          <w:rFonts w:ascii="Tahoma" w:hAnsi="Tahoma" w:cs="Tahoma"/>
        </w:rPr>
      </w:pPr>
      <w:r w:rsidRPr="001A562A">
        <w:rPr>
          <w:rFonts w:ascii="Tahoma" w:hAnsi="Tahoma" w:cs="Tahoma"/>
        </w:rPr>
        <w:t>Przedmiot umowy</w:t>
      </w:r>
    </w:p>
    <w:p w14:paraId="44F36156" w14:textId="108FECB9" w:rsidR="009E292B" w:rsidRDefault="005548AF" w:rsidP="00D63341">
      <w:pPr>
        <w:widowControl w:val="0"/>
        <w:numPr>
          <w:ilvl w:val="0"/>
          <w:numId w:val="22"/>
        </w:numPr>
        <w:tabs>
          <w:tab w:val="clear" w:pos="360"/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/>
          <w:bCs/>
        </w:rPr>
      </w:pPr>
      <w:r w:rsidRPr="009E292B">
        <w:rPr>
          <w:rFonts w:ascii="Tahoma" w:hAnsi="Tahoma" w:cs="Tahoma"/>
        </w:rPr>
        <w:t>Zamawiający zleca a Wykonawca przyjmuje do</w:t>
      </w:r>
      <w:r w:rsidR="00AF6C2A" w:rsidRPr="009E292B">
        <w:rPr>
          <w:rFonts w:ascii="Tahoma" w:hAnsi="Tahoma" w:cs="Tahoma"/>
        </w:rPr>
        <w:t xml:space="preserve"> wykonania</w:t>
      </w:r>
      <w:r w:rsidRPr="009E292B">
        <w:rPr>
          <w:rFonts w:ascii="Tahoma" w:hAnsi="Tahoma" w:cs="Tahoma"/>
        </w:rPr>
        <w:t xml:space="preserve"> </w:t>
      </w:r>
      <w:r w:rsidR="005B0986" w:rsidRPr="009E292B">
        <w:rPr>
          <w:rFonts w:ascii="Tahoma" w:hAnsi="Tahoma" w:cs="Tahoma"/>
          <w:b/>
          <w:bCs/>
        </w:rPr>
        <w:t>budowę</w:t>
      </w:r>
      <w:r w:rsidR="005B0986" w:rsidRPr="009E292B">
        <w:rPr>
          <w:rFonts w:ascii="Tahoma" w:hAnsi="Tahoma" w:cs="Tahoma"/>
        </w:rPr>
        <w:t xml:space="preserve"> </w:t>
      </w:r>
      <w:r w:rsidR="009E292B" w:rsidRPr="009E292B">
        <w:rPr>
          <w:rFonts w:ascii="Tahoma" w:hAnsi="Tahoma" w:cs="Tahoma"/>
          <w:b/>
          <w:bCs/>
        </w:rPr>
        <w:t>Budowa punktu przesiadkowego w Osielsku</w:t>
      </w:r>
      <w:r w:rsidR="009E292B">
        <w:rPr>
          <w:rFonts w:ascii="Tahoma" w:hAnsi="Tahoma" w:cs="Tahoma"/>
          <w:b/>
          <w:bCs/>
        </w:rPr>
        <w:t>.</w:t>
      </w:r>
      <w:r w:rsidR="009E292B" w:rsidRPr="009E292B">
        <w:rPr>
          <w:rFonts w:ascii="Tahoma" w:hAnsi="Tahoma" w:cs="Tahoma"/>
          <w:b/>
          <w:bCs/>
        </w:rPr>
        <w:t xml:space="preserve"> </w:t>
      </w:r>
    </w:p>
    <w:p w14:paraId="67C906EA" w14:textId="20E03C33" w:rsidR="00E83E9C" w:rsidRPr="009E292B" w:rsidRDefault="00CB1815" w:rsidP="00D63341">
      <w:pPr>
        <w:widowControl w:val="0"/>
        <w:numPr>
          <w:ilvl w:val="0"/>
          <w:numId w:val="22"/>
        </w:numPr>
        <w:tabs>
          <w:tab w:val="clear" w:pos="360"/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/>
          <w:bCs/>
        </w:rPr>
      </w:pPr>
      <w:r w:rsidRPr="009E292B">
        <w:rPr>
          <w:rFonts w:ascii="Tahoma" w:hAnsi="Tahoma" w:cs="Tahoma"/>
        </w:rPr>
        <w:t>Zakres zamówienia obejmuje:</w:t>
      </w:r>
    </w:p>
    <w:p w14:paraId="187C6002" w14:textId="77777777" w:rsidR="009E292B" w:rsidRPr="00C40FBC" w:rsidRDefault="009E292B" w:rsidP="00C40FBC">
      <w:pPr>
        <w:autoSpaceDE w:val="0"/>
        <w:autoSpaceDN w:val="0"/>
        <w:ind w:left="284"/>
        <w:jc w:val="both"/>
        <w:rPr>
          <w:rFonts w:ascii="Tahoma" w:hAnsi="Tahoma" w:cs="Tahoma"/>
          <w:b/>
          <w:bCs/>
          <w:u w:val="single"/>
        </w:rPr>
      </w:pPr>
      <w:r w:rsidRPr="00C40FBC">
        <w:rPr>
          <w:rFonts w:ascii="Tahoma" w:hAnsi="Tahoma" w:cs="Tahoma"/>
          <w:b/>
          <w:bCs/>
          <w:u w:val="single"/>
        </w:rPr>
        <w:t xml:space="preserve">Zadanie 1: </w:t>
      </w:r>
      <w:r w:rsidRPr="00C40FBC">
        <w:rPr>
          <w:rFonts w:ascii="Tahoma" w:hAnsi="Tahoma" w:cs="Tahoma"/>
          <w:b/>
          <w:bCs/>
        </w:rPr>
        <w:t>Punkt przesiadkowy z przylegającymi odcinkami dróg Jana Pawła II i Jeziorańskiej</w:t>
      </w:r>
    </w:p>
    <w:p w14:paraId="767BE751" w14:textId="77777777" w:rsidR="009E292B" w:rsidRPr="00C40FBC" w:rsidRDefault="009E292B" w:rsidP="009E292B">
      <w:pPr>
        <w:autoSpaceDE w:val="0"/>
        <w:ind w:firstLine="284"/>
        <w:jc w:val="both"/>
        <w:rPr>
          <w:rFonts w:ascii="Tahoma" w:hAnsi="Tahoma" w:cs="Tahoma"/>
          <w:b/>
          <w:bCs/>
        </w:rPr>
      </w:pPr>
      <w:r w:rsidRPr="00C40FBC">
        <w:rPr>
          <w:rFonts w:ascii="Tahoma" w:hAnsi="Tahoma" w:cs="Tahoma"/>
          <w:b/>
          <w:bCs/>
        </w:rPr>
        <w:t>Zakres zamówienia obejmuje wykonanie:</w:t>
      </w:r>
    </w:p>
    <w:p w14:paraId="35FE1392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jezdni manewrowych o nawierzchni bitumicznej – punkt przesiadkowy;</w:t>
      </w:r>
    </w:p>
    <w:p w14:paraId="6F41AB8B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jezdni ul. Jeziorańskiej o nawierzchni bitumicznej szer. 5,5m, dł. 121,34 m</w:t>
      </w:r>
    </w:p>
    <w:p w14:paraId="455ED5BA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jezdni ul. Jana Pawła II o nawierzchni bitumicznej szer. 6,0m, dł. 159,69 m w ramach projektu BID s.c.</w:t>
      </w:r>
    </w:p>
    <w:p w14:paraId="623A1F81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zatok przystankowych i miejsc postojowych dla pojazdów komunikacji zbiorowej oraz podwójnych </w:t>
      </w:r>
      <w:proofErr w:type="spellStart"/>
      <w:r w:rsidRPr="00C40FBC">
        <w:rPr>
          <w:rFonts w:ascii="Tahoma" w:hAnsi="Tahoma" w:cs="Tahoma"/>
        </w:rPr>
        <w:t>prawoskrętów</w:t>
      </w:r>
      <w:proofErr w:type="spellEnd"/>
      <w:r w:rsidRPr="00C40FBC">
        <w:rPr>
          <w:rFonts w:ascii="Tahoma" w:hAnsi="Tahoma" w:cs="Tahoma"/>
        </w:rPr>
        <w:t xml:space="preserve"> (zgodnie z projektem) z kostki kamiennej;</w:t>
      </w:r>
    </w:p>
    <w:p w14:paraId="6AD77705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miejsc postojowych </w:t>
      </w:r>
      <w:proofErr w:type="spellStart"/>
      <w:r w:rsidRPr="00C40FBC">
        <w:rPr>
          <w:rFonts w:ascii="Tahoma" w:hAnsi="Tahoma" w:cs="Tahoma"/>
        </w:rPr>
        <w:t>Kiss&amp;Ride</w:t>
      </w:r>
      <w:proofErr w:type="spellEnd"/>
    </w:p>
    <w:p w14:paraId="66FDEEE1" w14:textId="7F466604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parkingu </w:t>
      </w:r>
      <w:proofErr w:type="spellStart"/>
      <w:r w:rsidRPr="00C40FBC">
        <w:rPr>
          <w:rFonts w:ascii="Tahoma" w:hAnsi="Tahoma" w:cs="Tahoma"/>
        </w:rPr>
        <w:t>Park&amp;Ride</w:t>
      </w:r>
      <w:proofErr w:type="spellEnd"/>
      <w:r w:rsidRPr="00C40FBC">
        <w:rPr>
          <w:rFonts w:ascii="Tahoma" w:hAnsi="Tahoma" w:cs="Tahoma"/>
        </w:rPr>
        <w:t xml:space="preserve"> bez wykonania systemu obsługi elektronicznej zarządzania parkowaniem </w:t>
      </w:r>
      <w:r w:rsidR="00B72916">
        <w:rPr>
          <w:rFonts w:ascii="Tahoma" w:hAnsi="Tahoma" w:cs="Tahoma"/>
        </w:rPr>
        <w:t>i</w:t>
      </w:r>
      <w:r w:rsidRPr="00C40FBC">
        <w:rPr>
          <w:rFonts w:ascii="Tahoma" w:hAnsi="Tahoma" w:cs="Tahoma"/>
        </w:rPr>
        <w:t xml:space="preserve"> pobierania opłat. Należy wykonać pętle indukcyjne przez i za zjazdem;</w:t>
      </w:r>
    </w:p>
    <w:p w14:paraId="36C21584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parkingu wraz z jezdniami manewrowymi z kostki brukowej betonowej,</w:t>
      </w:r>
    </w:p>
    <w:p w14:paraId="4EC03262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chodników z kostki betonowej;</w:t>
      </w:r>
    </w:p>
    <w:p w14:paraId="3E59B3BE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ciągów pieszo - rowerowych o nawierzchni bitumicznej,</w:t>
      </w:r>
    </w:p>
    <w:p w14:paraId="12514735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wiat na rowery oraz stojaków rowerowych,  </w:t>
      </w:r>
    </w:p>
    <w:p w14:paraId="53258529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punktu socjalnego dla kierowców,</w:t>
      </w:r>
    </w:p>
    <w:p w14:paraId="6172459E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instalacji fotowoltaicznej: linia kablowa, panele na wiacie dla rowerów, falownik i magazyn energii w budynku WC,  </w:t>
      </w:r>
    </w:p>
    <w:p w14:paraId="77E5A26D" w14:textId="77777777" w:rsidR="00C40FBC" w:rsidRPr="00C40FBC" w:rsidRDefault="00C40FBC" w:rsidP="005375BD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kanałów technicznych umożliwiających w przyszłości montaż  i zasilanie urządzeń ładowania, </w:t>
      </w:r>
    </w:p>
    <w:p w14:paraId="3F951C3E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toalety publicznej, </w:t>
      </w:r>
    </w:p>
    <w:p w14:paraId="2370381C" w14:textId="27C96AC0" w:rsidR="00C40FBC" w:rsidRDefault="00C40FBC" w:rsidP="005375BD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systemu informacji pasażerskiej – tablice przystankowe LCD 4 szt. i </w:t>
      </w:r>
      <w:proofErr w:type="spellStart"/>
      <w:r w:rsidRPr="00C40FBC">
        <w:rPr>
          <w:rFonts w:ascii="Tahoma" w:hAnsi="Tahoma" w:cs="Tahoma"/>
        </w:rPr>
        <w:t>infokioski</w:t>
      </w:r>
      <w:proofErr w:type="spellEnd"/>
      <w:r w:rsidRPr="00C40FBC">
        <w:rPr>
          <w:rFonts w:ascii="Tahoma" w:hAnsi="Tahoma" w:cs="Tahoma"/>
        </w:rPr>
        <w:t xml:space="preserve"> 3 szt. (nie wyceniać systemu parkingowego P&amp;R oraz biletomatów), </w:t>
      </w:r>
    </w:p>
    <w:p w14:paraId="26C696F9" w14:textId="75110BEF" w:rsidR="005375BD" w:rsidRPr="005375BD" w:rsidRDefault="005375BD" w:rsidP="005375BD">
      <w:pPr>
        <w:autoSpaceDE w:val="0"/>
        <w:ind w:left="284"/>
        <w:jc w:val="both"/>
        <w:rPr>
          <w:rFonts w:ascii="Tahoma" w:hAnsi="Tahoma" w:cs="Tahoma"/>
        </w:rPr>
      </w:pPr>
      <w:r w:rsidRPr="005375BD">
        <w:rPr>
          <w:rFonts w:ascii="Tahoma" w:hAnsi="Tahoma" w:cs="Tahoma"/>
        </w:rPr>
        <w:t>- przebudowa oświetlenia drogowego</w:t>
      </w:r>
      <w:r>
        <w:rPr>
          <w:rFonts w:ascii="Tahoma" w:hAnsi="Tahoma" w:cs="Tahoma"/>
        </w:rPr>
        <w:t>,</w:t>
      </w:r>
    </w:p>
    <w:p w14:paraId="2B9A82FC" w14:textId="6B3FDD1A" w:rsidR="005375BD" w:rsidRPr="005375BD" w:rsidRDefault="005375BD" w:rsidP="005375BD">
      <w:pPr>
        <w:autoSpaceDE w:val="0"/>
        <w:ind w:left="426" w:hanging="142"/>
        <w:jc w:val="both"/>
        <w:rPr>
          <w:rFonts w:ascii="Tahoma" w:hAnsi="Tahoma" w:cs="Tahoma"/>
        </w:rPr>
      </w:pPr>
      <w:r w:rsidRPr="005375BD"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 xml:space="preserve"> </w:t>
      </w:r>
      <w:r w:rsidRPr="005375BD">
        <w:rPr>
          <w:rFonts w:ascii="Tahoma" w:hAnsi="Tahoma" w:cs="Tahoma"/>
        </w:rPr>
        <w:t>budowa oświetlenia terenu punktu przesiadkowego sterowanego za pomocą inteligentnego systemu,</w:t>
      </w:r>
    </w:p>
    <w:p w14:paraId="619FBDAF" w14:textId="77777777" w:rsidR="005375BD" w:rsidRPr="005375BD" w:rsidRDefault="005375BD" w:rsidP="005375BD">
      <w:pPr>
        <w:autoSpaceDE w:val="0"/>
        <w:ind w:left="284"/>
        <w:jc w:val="both"/>
        <w:rPr>
          <w:rFonts w:ascii="Tahoma" w:hAnsi="Tahoma" w:cs="Tahoma"/>
        </w:rPr>
      </w:pPr>
      <w:r w:rsidRPr="005375BD">
        <w:rPr>
          <w:rFonts w:ascii="Tahoma" w:hAnsi="Tahoma" w:cs="Tahoma"/>
        </w:rPr>
        <w:t>- likwidacja oprawy oświetleniowej własności Enea Oświetlenie,</w:t>
      </w:r>
    </w:p>
    <w:p w14:paraId="0CEA7855" w14:textId="70D3556A" w:rsidR="005375BD" w:rsidRPr="00C40FBC" w:rsidRDefault="005375BD" w:rsidP="005375BD">
      <w:pPr>
        <w:autoSpaceDE w:val="0"/>
        <w:ind w:left="284"/>
        <w:jc w:val="both"/>
        <w:rPr>
          <w:rFonts w:ascii="Tahoma" w:hAnsi="Tahoma" w:cs="Tahoma"/>
        </w:rPr>
      </w:pPr>
      <w:r w:rsidRPr="005375BD">
        <w:rPr>
          <w:rFonts w:ascii="Tahoma" w:hAnsi="Tahoma" w:cs="Tahoma"/>
        </w:rPr>
        <w:t>- likwidacja kolizji z siecią energetyczną SN,</w:t>
      </w:r>
    </w:p>
    <w:p w14:paraId="23256177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regulacji wysokościowej szafy kablowej SKP3-1P nr 0260154</w:t>
      </w:r>
    </w:p>
    <w:p w14:paraId="6C18DD28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regulacji wysokościowej wraz z przesunięciem ok. 0,5m (na odległość do 1m od projektowanej krawędzi jezdni) 6 sztuk lamp oświetleniowych nr 2/26, 2/27, 2/28, 2/29, 2/30, 2/31 na odcinku ul. Jana Pawła II – pomiędzy puntem przesiadkowym a ul. Bałtycką, </w:t>
      </w:r>
    </w:p>
    <w:p w14:paraId="10E939F3" w14:textId="6BB345E5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kanalizacji deszczowej wraz ze zbiornikiem odparowującym, </w:t>
      </w:r>
    </w:p>
    <w:p w14:paraId="5E60E0D7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kanalizacji sanitarnej, </w:t>
      </w:r>
    </w:p>
    <w:p w14:paraId="459E6F79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kanalizacji teletechnicznej, </w:t>
      </w:r>
    </w:p>
    <w:p w14:paraId="6A2746DA" w14:textId="77777777" w:rsidR="00C40FBC" w:rsidRPr="00C40FBC" w:rsidRDefault="00C40FBC" w:rsidP="00DF63AF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linii światłowodowych niezbędnych do obsługi kamer, punktów oraz tablic informacyjnych, </w:t>
      </w:r>
    </w:p>
    <w:p w14:paraId="7FD6077C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rozbudowy sieci wodociągowej, </w:t>
      </w:r>
    </w:p>
    <w:p w14:paraId="50EA2EA2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zabezpieczenia istniejących sieci uzbrojenia podziemnego, </w:t>
      </w:r>
    </w:p>
    <w:p w14:paraId="430BF02B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stałej organizacji ruchu drogowego, </w:t>
      </w:r>
    </w:p>
    <w:p w14:paraId="3C096A01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organizacji ruchu drogowego na czas budowy, </w:t>
      </w:r>
    </w:p>
    <w:p w14:paraId="50346DAC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przebudowy sieci elektroenergetycznej – linia napowietrzna Sn 15kV oraz linia napowietrzna </w:t>
      </w:r>
      <w:proofErr w:type="spellStart"/>
      <w:r w:rsidRPr="00C40FBC">
        <w:rPr>
          <w:rFonts w:ascii="Tahoma" w:hAnsi="Tahoma" w:cs="Tahoma"/>
        </w:rPr>
        <w:t>nn</w:t>
      </w:r>
      <w:proofErr w:type="spellEnd"/>
      <w:r w:rsidRPr="00C40FBC">
        <w:rPr>
          <w:rFonts w:ascii="Tahoma" w:hAnsi="Tahoma" w:cs="Tahoma"/>
        </w:rPr>
        <w:t xml:space="preserve"> 0,4kV,</w:t>
      </w:r>
    </w:p>
    <w:p w14:paraId="06603A00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przebudowy sieci teletechnicznej,</w:t>
      </w:r>
    </w:p>
    <w:p w14:paraId="349DD5A9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regulacji pionowej elementów infrastruktury podziemnej,</w:t>
      </w:r>
    </w:p>
    <w:p w14:paraId="261A8F0F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humusowania gr. 10 cm i wysiew trawy oraz nasadzenia,</w:t>
      </w:r>
    </w:p>
    <w:p w14:paraId="637B12C7" w14:textId="77777777" w:rsidR="00C40FBC" w:rsidRPr="00C40FBC" w:rsidRDefault="00C40FBC" w:rsidP="00C40FBC">
      <w:pPr>
        <w:widowControl w:val="0"/>
        <w:autoSpaceDE w:val="0"/>
        <w:autoSpaceDN w:val="0"/>
        <w:jc w:val="both"/>
        <w:rPr>
          <w:rFonts w:ascii="Tahoma" w:hAnsi="Tahoma" w:cs="Tahoma"/>
          <w:b/>
        </w:rPr>
      </w:pPr>
    </w:p>
    <w:p w14:paraId="038C5502" w14:textId="77777777" w:rsidR="00C40FBC" w:rsidRPr="00C40FBC" w:rsidRDefault="00C40FBC" w:rsidP="00C40FBC">
      <w:pPr>
        <w:autoSpaceDE w:val="0"/>
        <w:ind w:firstLine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  <w:b/>
          <w:bCs/>
        </w:rPr>
        <w:t>Zadanie 2: Odcinek ul. Jana Pawła II</w:t>
      </w:r>
    </w:p>
    <w:p w14:paraId="39A5D2BE" w14:textId="77777777" w:rsidR="00C40FBC" w:rsidRPr="00C40FBC" w:rsidRDefault="00C40FBC" w:rsidP="00C40FBC">
      <w:pPr>
        <w:autoSpaceDE w:val="0"/>
        <w:ind w:firstLine="284"/>
        <w:jc w:val="both"/>
        <w:rPr>
          <w:rFonts w:ascii="Tahoma" w:hAnsi="Tahoma" w:cs="Tahoma"/>
          <w:b/>
          <w:bCs/>
        </w:rPr>
      </w:pPr>
      <w:r w:rsidRPr="00C40FBC">
        <w:rPr>
          <w:rFonts w:ascii="Tahoma" w:hAnsi="Tahoma" w:cs="Tahoma"/>
          <w:b/>
          <w:bCs/>
        </w:rPr>
        <w:t>Zakres zamówienia obejmuje wykonanie:</w:t>
      </w:r>
    </w:p>
    <w:p w14:paraId="29929286" w14:textId="77777777" w:rsidR="00C40FBC" w:rsidRPr="00C40FB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jezdni ul. Jana Pawła II o nawierzchni bitumicznej szer. 6,0m, dł. 180,00 m w ramach projektu „Koniczyna” Grzegorz </w:t>
      </w:r>
      <w:proofErr w:type="spellStart"/>
      <w:r w:rsidRPr="00C40FBC">
        <w:rPr>
          <w:rFonts w:ascii="Tahoma" w:hAnsi="Tahoma" w:cs="Tahoma"/>
        </w:rPr>
        <w:t>Bebyn</w:t>
      </w:r>
      <w:proofErr w:type="spellEnd"/>
      <w:r w:rsidRPr="00C40FBC">
        <w:rPr>
          <w:rFonts w:ascii="Tahoma" w:hAnsi="Tahoma" w:cs="Tahoma"/>
        </w:rPr>
        <w:t>,</w:t>
      </w:r>
    </w:p>
    <w:p w14:paraId="770BEDCD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jezdni ciągu pieszo-rowerowego,</w:t>
      </w:r>
    </w:p>
    <w:p w14:paraId="1FAECA7C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zjazdów i dojść do posesji  </w:t>
      </w:r>
    </w:p>
    <w:p w14:paraId="0F9AB803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robót rozbiórkowych starej nawierzchni asfaltowej,</w:t>
      </w:r>
    </w:p>
    <w:p w14:paraId="3D921113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zabezpieczenia rurami osłonowymi dwudzielnymi linii teletechnicznych,</w:t>
      </w:r>
    </w:p>
    <w:p w14:paraId="27A5D268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regulacji istniejących studni kanalizacyjnych,</w:t>
      </w:r>
    </w:p>
    <w:p w14:paraId="1F85A4B8" w14:textId="77777777" w:rsidR="00C40FBC" w:rsidRPr="00C40FBC" w:rsidRDefault="00C40FBC" w:rsidP="00C40FBC">
      <w:pPr>
        <w:autoSpaceDE w:val="0"/>
        <w:ind w:left="284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>- oznakowania pionowego i poziomego,</w:t>
      </w:r>
    </w:p>
    <w:p w14:paraId="7E3AED73" w14:textId="7B30FFDA" w:rsidR="00E83E9C" w:rsidRDefault="00C40FBC" w:rsidP="00C40FBC">
      <w:pPr>
        <w:autoSpaceDE w:val="0"/>
        <w:ind w:left="426" w:hanging="142"/>
        <w:jc w:val="both"/>
        <w:rPr>
          <w:rFonts w:ascii="Tahoma" w:hAnsi="Tahoma" w:cs="Tahoma"/>
        </w:rPr>
      </w:pPr>
      <w:r w:rsidRPr="00C40FBC">
        <w:rPr>
          <w:rFonts w:ascii="Tahoma" w:hAnsi="Tahoma" w:cs="Tahoma"/>
        </w:rPr>
        <w:t xml:space="preserve">- trawników dywanowych siewem z uprzednim humusowanie torfem organicznym warstwą grubości 10 cm.   </w:t>
      </w:r>
    </w:p>
    <w:p w14:paraId="4EDCE6C5" w14:textId="135D272F" w:rsidR="001A562A" w:rsidRPr="001A562A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</w:t>
      </w:r>
      <w:r w:rsidRPr="001A562A">
        <w:rPr>
          <w:rFonts w:ascii="Tahoma" w:hAnsi="Tahoma" w:cs="Tahoma"/>
        </w:rPr>
        <w:t xml:space="preserve">Na przedmiot umowy określony w </w:t>
      </w:r>
      <w:r w:rsidR="00732250">
        <w:rPr>
          <w:rFonts w:ascii="Tahoma" w:hAnsi="Tahoma" w:cs="Tahoma"/>
        </w:rPr>
        <w:t>ust.</w:t>
      </w:r>
      <w:r w:rsidRPr="001A562A">
        <w:rPr>
          <w:rFonts w:ascii="Tahoma" w:hAnsi="Tahoma" w:cs="Tahoma"/>
        </w:rPr>
        <w:t xml:space="preserve"> </w:t>
      </w:r>
      <w:r w:rsidR="00732250">
        <w:rPr>
          <w:rFonts w:ascii="Tahoma" w:hAnsi="Tahoma" w:cs="Tahoma"/>
        </w:rPr>
        <w:t>2</w:t>
      </w:r>
      <w:r w:rsidRPr="001A562A">
        <w:rPr>
          <w:rFonts w:ascii="Tahoma" w:hAnsi="Tahoma" w:cs="Tahoma"/>
        </w:rPr>
        <w:t xml:space="preserve"> składa się zakres rzeczowy określony                w dokumentacji projektowej, specyfikacji technicznej wykonania i odbioru robót budowlanych, przedmiarze robót oraz:</w:t>
      </w:r>
    </w:p>
    <w:p w14:paraId="0B8DFDD1" w14:textId="32CDAE69" w:rsidR="001A562A" w:rsidRPr="001A562A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Pr="001A562A">
        <w:rPr>
          <w:rFonts w:ascii="Tahoma" w:hAnsi="Tahoma" w:cs="Tahoma"/>
        </w:rPr>
        <w:t>)</w:t>
      </w:r>
      <w:r w:rsidRPr="001A562A">
        <w:rPr>
          <w:rFonts w:ascii="Tahoma" w:hAnsi="Tahoma" w:cs="Tahoma"/>
        </w:rPr>
        <w:tab/>
        <w:t>obsługa geodezyjna,</w:t>
      </w:r>
    </w:p>
    <w:p w14:paraId="614F0421" w14:textId="40C61E4E" w:rsidR="001A562A" w:rsidRPr="001A562A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1A562A">
        <w:rPr>
          <w:rFonts w:ascii="Tahoma" w:hAnsi="Tahoma" w:cs="Tahoma"/>
        </w:rPr>
        <w:t>)</w:t>
      </w:r>
      <w:r w:rsidRPr="001A562A">
        <w:rPr>
          <w:rFonts w:ascii="Tahoma" w:hAnsi="Tahoma" w:cs="Tahoma"/>
        </w:rPr>
        <w:tab/>
        <w:t>tymczasowa organizacja robót,</w:t>
      </w:r>
    </w:p>
    <w:p w14:paraId="481CC7D7" w14:textId="30DE6B2C" w:rsidR="00E83E9C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1A562A">
        <w:rPr>
          <w:rFonts w:ascii="Tahoma" w:hAnsi="Tahoma" w:cs="Tahoma"/>
        </w:rPr>
        <w:t>)  inwentaryzacja geodezyjna powykonawcza.</w:t>
      </w:r>
    </w:p>
    <w:p w14:paraId="5F9480C3" w14:textId="57347978" w:rsidR="00952FA4" w:rsidRDefault="001A562A" w:rsidP="00952FA4">
      <w:pPr>
        <w:widowControl w:val="0"/>
        <w:tabs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4</w:t>
      </w:r>
      <w:r w:rsidR="00952FA4">
        <w:rPr>
          <w:rFonts w:ascii="Tahoma" w:hAnsi="Tahoma" w:cs="Tahoma"/>
          <w:bCs/>
        </w:rPr>
        <w:t xml:space="preserve">. </w:t>
      </w:r>
      <w:r w:rsidR="005548AF" w:rsidRPr="00F62967">
        <w:rPr>
          <w:rFonts w:ascii="Tahoma" w:hAnsi="Tahoma" w:cs="Tahoma"/>
        </w:rPr>
        <w:t>Szczegółowy zakres robót określają: projekt budowlany, projekty wykonawcze</w:t>
      </w:r>
      <w:r w:rsidR="00EE36DC">
        <w:rPr>
          <w:rFonts w:ascii="Tahoma" w:hAnsi="Tahoma" w:cs="Tahoma"/>
        </w:rPr>
        <w:t xml:space="preserve">           </w:t>
      </w:r>
      <w:r w:rsidR="005548AF" w:rsidRPr="00F62967">
        <w:rPr>
          <w:rFonts w:ascii="Tahoma" w:hAnsi="Tahoma" w:cs="Tahoma"/>
        </w:rPr>
        <w:t xml:space="preserve"> i specyfikacje techniczne wykonania i odbioru robót. </w:t>
      </w:r>
    </w:p>
    <w:p w14:paraId="640FD57D" w14:textId="4DCE080E" w:rsidR="00C33EC2" w:rsidRPr="0034014B" w:rsidRDefault="001A562A" w:rsidP="00C40FBC">
      <w:pPr>
        <w:widowControl w:val="0"/>
        <w:tabs>
          <w:tab w:val="left" w:pos="-142"/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5</w:t>
      </w:r>
      <w:r w:rsidR="00952FA4">
        <w:rPr>
          <w:rFonts w:ascii="Tahoma" w:hAnsi="Tahoma" w:cs="Tahoma"/>
          <w:bCs/>
        </w:rPr>
        <w:t xml:space="preserve">. </w:t>
      </w:r>
      <w:r w:rsidR="005548AF" w:rsidRPr="00F62967">
        <w:rPr>
          <w:rFonts w:ascii="Tahoma" w:hAnsi="Tahoma" w:cs="Tahoma"/>
        </w:rPr>
        <w:t>Strony zgodnie ustalają, że integralną część niniejszej umowy stanowi</w:t>
      </w:r>
      <w:r w:rsidR="00995433">
        <w:rPr>
          <w:rFonts w:ascii="Tahoma" w:hAnsi="Tahoma" w:cs="Tahoma"/>
        </w:rPr>
        <w:t xml:space="preserve"> SWZ</w:t>
      </w:r>
      <w:r w:rsidR="00C40FBC">
        <w:rPr>
          <w:rFonts w:ascii="Tahoma" w:hAnsi="Tahoma" w:cs="Tahoma"/>
        </w:rPr>
        <w:t>,</w:t>
      </w:r>
      <w:r w:rsidR="00C40FBC" w:rsidRPr="00C40FBC">
        <w:t xml:space="preserve"> </w:t>
      </w:r>
      <w:r w:rsidR="00C40FBC" w:rsidRPr="00C40FBC">
        <w:rPr>
          <w:rFonts w:ascii="Tahoma" w:hAnsi="Tahoma" w:cs="Tahoma"/>
        </w:rPr>
        <w:t>załącznik  nr 9 do SWZ - Opis realizacji z etapowaniem</w:t>
      </w:r>
      <w:r w:rsidR="00C40FBC">
        <w:rPr>
          <w:rFonts w:ascii="Tahoma" w:hAnsi="Tahoma" w:cs="Tahoma"/>
        </w:rPr>
        <w:t xml:space="preserve">, </w:t>
      </w:r>
      <w:r w:rsidR="00C40FBC" w:rsidRPr="00C40FBC">
        <w:rPr>
          <w:rFonts w:ascii="Tahoma" w:hAnsi="Tahoma" w:cs="Tahoma"/>
        </w:rPr>
        <w:t>załącznik nr 10 do SWZ - Punkt Przesiadkowy etapy</w:t>
      </w:r>
      <w:r w:rsidR="00995433">
        <w:rPr>
          <w:rFonts w:ascii="Tahoma" w:hAnsi="Tahoma" w:cs="Tahoma"/>
        </w:rPr>
        <w:t xml:space="preserve">, </w:t>
      </w:r>
      <w:r w:rsidR="005548AF" w:rsidRPr="00F62967">
        <w:rPr>
          <w:rFonts w:ascii="Tahoma" w:hAnsi="Tahoma" w:cs="Tahoma"/>
        </w:rPr>
        <w:t xml:space="preserve"> oferta wykonawcy oraz dokumentacja projektowa.</w:t>
      </w:r>
    </w:p>
    <w:p w14:paraId="70749E1A" w14:textId="77777777" w:rsidR="00732250" w:rsidRDefault="00732250" w:rsidP="005548AF">
      <w:pPr>
        <w:jc w:val="center"/>
        <w:rPr>
          <w:rFonts w:ascii="Tahoma" w:hAnsi="Tahoma" w:cs="Tahoma"/>
        </w:rPr>
      </w:pPr>
    </w:p>
    <w:p w14:paraId="06AEBEF0" w14:textId="77777777" w:rsidR="005375BD" w:rsidRDefault="005375BD" w:rsidP="005548AF">
      <w:pPr>
        <w:jc w:val="center"/>
        <w:rPr>
          <w:rFonts w:ascii="Tahoma" w:hAnsi="Tahoma" w:cs="Tahoma"/>
        </w:rPr>
      </w:pPr>
    </w:p>
    <w:p w14:paraId="31CE935A" w14:textId="77777777" w:rsidR="005375BD" w:rsidRDefault="005375BD" w:rsidP="005548AF">
      <w:pPr>
        <w:jc w:val="center"/>
        <w:rPr>
          <w:rFonts w:ascii="Tahoma" w:hAnsi="Tahoma" w:cs="Tahoma"/>
        </w:rPr>
      </w:pPr>
    </w:p>
    <w:p w14:paraId="4E7E0190" w14:textId="386E9DF6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 xml:space="preserve">§ </w:t>
      </w:r>
      <w:r w:rsidR="001A562A">
        <w:rPr>
          <w:rFonts w:ascii="Tahoma" w:hAnsi="Tahoma" w:cs="Tahoma"/>
        </w:rPr>
        <w:t>2</w:t>
      </w:r>
    </w:p>
    <w:p w14:paraId="530ED365" w14:textId="0C728713" w:rsidR="005548AF" w:rsidRPr="00F62967" w:rsidRDefault="001A562A" w:rsidP="001A562A">
      <w:pPr>
        <w:jc w:val="center"/>
        <w:rPr>
          <w:rFonts w:ascii="Tahoma" w:hAnsi="Tahoma" w:cs="Tahoma"/>
        </w:rPr>
      </w:pPr>
      <w:r w:rsidRPr="001A562A">
        <w:rPr>
          <w:rFonts w:ascii="Tahoma" w:hAnsi="Tahoma" w:cs="Tahoma"/>
        </w:rPr>
        <w:t>Termin wykonania zamówienia</w:t>
      </w:r>
    </w:p>
    <w:p w14:paraId="7AD09A9C" w14:textId="7FB9A8DC" w:rsidR="00AC7951" w:rsidRPr="00952FA4" w:rsidRDefault="00D76816" w:rsidP="00634152">
      <w:pPr>
        <w:pStyle w:val="Standard"/>
        <w:jc w:val="both"/>
        <w:rPr>
          <w:rFonts w:ascii="Tahoma" w:hAnsi="Tahoma" w:cs="Tahoma"/>
          <w:bCs/>
        </w:rPr>
      </w:pPr>
      <w:r w:rsidRPr="00F62967">
        <w:rPr>
          <w:rFonts w:ascii="Tahoma" w:hAnsi="Tahoma" w:cs="Tahoma"/>
        </w:rPr>
        <w:t>Ter</w:t>
      </w:r>
      <w:r w:rsidR="004C2E4B" w:rsidRPr="00F62967">
        <w:rPr>
          <w:rFonts w:ascii="Tahoma" w:hAnsi="Tahoma" w:cs="Tahoma"/>
        </w:rPr>
        <w:t>min wykonania przedmiotu umowy:</w:t>
      </w:r>
      <w:r w:rsidRPr="00F62967">
        <w:rPr>
          <w:rFonts w:ascii="Tahoma" w:hAnsi="Tahoma" w:cs="Tahoma"/>
          <w:b/>
        </w:rPr>
        <w:t xml:space="preserve"> </w:t>
      </w:r>
      <w:r w:rsidR="009E292B" w:rsidRPr="009E292B">
        <w:rPr>
          <w:rFonts w:ascii="Tahoma" w:hAnsi="Tahoma" w:cs="Tahoma"/>
          <w:b/>
        </w:rPr>
        <w:t>30 lipca 2027 r.</w:t>
      </w:r>
    </w:p>
    <w:p w14:paraId="6E49CDC5" w14:textId="77777777" w:rsidR="00803ABC" w:rsidRDefault="00803ABC" w:rsidP="005548AF">
      <w:pPr>
        <w:jc w:val="center"/>
        <w:rPr>
          <w:rFonts w:ascii="Tahoma" w:hAnsi="Tahoma" w:cs="Tahoma"/>
        </w:rPr>
      </w:pPr>
    </w:p>
    <w:p w14:paraId="098253B7" w14:textId="77777777" w:rsidR="00C40FBC" w:rsidRDefault="00C40FBC" w:rsidP="005548AF">
      <w:pPr>
        <w:jc w:val="center"/>
        <w:rPr>
          <w:rFonts w:ascii="Tahoma" w:hAnsi="Tahoma" w:cs="Tahoma"/>
        </w:rPr>
      </w:pPr>
    </w:p>
    <w:p w14:paraId="52CE703F" w14:textId="62DB135A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1A562A">
        <w:rPr>
          <w:rFonts w:ascii="Tahoma" w:hAnsi="Tahoma" w:cs="Tahoma"/>
        </w:rPr>
        <w:t>3</w:t>
      </w:r>
    </w:p>
    <w:p w14:paraId="54B50584" w14:textId="23B17851" w:rsidR="005548AF" w:rsidRPr="00F62967" w:rsidRDefault="001A562A" w:rsidP="001A562A">
      <w:pPr>
        <w:jc w:val="center"/>
        <w:rPr>
          <w:rFonts w:ascii="Tahoma" w:hAnsi="Tahoma" w:cs="Tahoma"/>
        </w:rPr>
      </w:pPr>
      <w:r w:rsidRPr="003B0757">
        <w:rPr>
          <w:rFonts w:ascii="Tahoma" w:hAnsi="Tahoma" w:cs="Tahoma"/>
        </w:rPr>
        <w:t>Wymagania zatrudnienia na podstawie umowy o pracę</w:t>
      </w:r>
    </w:p>
    <w:p w14:paraId="3FA1709F" w14:textId="62277601" w:rsidR="005548AF" w:rsidRPr="00F62967" w:rsidRDefault="005548AF" w:rsidP="005548AF">
      <w:pPr>
        <w:widowControl w:val="0"/>
        <w:numPr>
          <w:ilvl w:val="0"/>
          <w:numId w:val="25"/>
        </w:numPr>
        <w:tabs>
          <w:tab w:val="clear" w:pos="735"/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Zamawiający wymaga zatrudnienia przez Wykonawcę lub Podwykonawcę </w:t>
      </w:r>
      <w:r w:rsidR="001532F9"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 xml:space="preserve">na podstawie umowy o pracę osób wykonujących czynności w zakresie realizacji zamówienia, jeżeli wykonanie tych czynności polega na wykonywaniu pracy </w:t>
      </w:r>
      <w:r w:rsidR="001532F9">
        <w:rPr>
          <w:rFonts w:ascii="Tahoma" w:hAnsi="Tahoma" w:cs="Tahoma"/>
        </w:rPr>
        <w:t xml:space="preserve">             </w:t>
      </w:r>
      <w:r w:rsidRPr="00F62967">
        <w:rPr>
          <w:rFonts w:ascii="Tahoma" w:hAnsi="Tahoma" w:cs="Tahoma"/>
        </w:rPr>
        <w:t xml:space="preserve">w sposób określony w art. 22 § 1 ustawy z dnia 26 czerwca 1974 r. – Kodeks pracy (Dz. U. z </w:t>
      </w:r>
      <w:r w:rsidR="00ED529C" w:rsidRPr="00F62967">
        <w:rPr>
          <w:rFonts w:ascii="Tahoma" w:hAnsi="Tahoma" w:cs="Tahoma"/>
        </w:rPr>
        <w:t>202</w:t>
      </w:r>
      <w:r w:rsidR="003F302F">
        <w:rPr>
          <w:rFonts w:ascii="Tahoma" w:hAnsi="Tahoma" w:cs="Tahoma"/>
        </w:rPr>
        <w:t>5</w:t>
      </w:r>
      <w:r w:rsidR="00995433">
        <w:rPr>
          <w:rFonts w:ascii="Tahoma" w:hAnsi="Tahoma" w:cs="Tahoma"/>
        </w:rPr>
        <w:t xml:space="preserve"> r. poz. </w:t>
      </w:r>
      <w:r w:rsidR="003F302F">
        <w:rPr>
          <w:rFonts w:ascii="Tahoma" w:hAnsi="Tahoma" w:cs="Tahoma"/>
        </w:rPr>
        <w:t>277</w:t>
      </w:r>
      <w:r w:rsidRPr="00F62967">
        <w:rPr>
          <w:rFonts w:ascii="Tahoma" w:hAnsi="Tahoma" w:cs="Tahoma"/>
        </w:rPr>
        <w:t>).</w:t>
      </w:r>
    </w:p>
    <w:p w14:paraId="2F6A4B2B" w14:textId="77777777" w:rsidR="005548AF" w:rsidRPr="00F62967" w:rsidRDefault="005548AF" w:rsidP="005548AF">
      <w:pPr>
        <w:widowControl w:val="0"/>
        <w:numPr>
          <w:ilvl w:val="0"/>
          <w:numId w:val="25"/>
        </w:numPr>
        <w:tabs>
          <w:tab w:val="clear" w:pos="735"/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Czynności, o których mowa w ust. 1 to:</w:t>
      </w:r>
    </w:p>
    <w:p w14:paraId="78841841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1) operatorzy maszyn;</w:t>
      </w:r>
    </w:p>
    <w:p w14:paraId="7EA3725E" w14:textId="77777777" w:rsid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2) roboty brukarskie;</w:t>
      </w:r>
    </w:p>
    <w:p w14:paraId="6D0001CC" w14:textId="24FA87E1" w:rsidR="005C7AF4" w:rsidRPr="00803ABC" w:rsidRDefault="005C7AF4" w:rsidP="00803ABC">
      <w:pPr>
        <w:tabs>
          <w:tab w:val="left" w:pos="540"/>
        </w:tabs>
        <w:ind w:firstLine="426"/>
        <w:rPr>
          <w:rFonts w:ascii="Tahoma" w:hAnsi="Tahoma" w:cs="Tahoma"/>
        </w:rPr>
      </w:pPr>
      <w:r>
        <w:rPr>
          <w:rFonts w:ascii="Tahoma" w:hAnsi="Tahoma" w:cs="Tahoma"/>
        </w:rPr>
        <w:t xml:space="preserve">3) </w:t>
      </w:r>
      <w:r w:rsidRPr="005C7AF4">
        <w:rPr>
          <w:rFonts w:ascii="Tahoma" w:hAnsi="Tahoma" w:cs="Tahoma"/>
        </w:rPr>
        <w:t>roboty bitumiczne (układanie warstw asfaltowych);</w:t>
      </w:r>
    </w:p>
    <w:p w14:paraId="5F676A9F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4) roboty ziemne;</w:t>
      </w:r>
    </w:p>
    <w:p w14:paraId="1D7233F3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5) roboty wykończeniowe (zieleń, oznakowanie);</w:t>
      </w:r>
    </w:p>
    <w:p w14:paraId="413FB11E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6)  roboty elektryczne;</w:t>
      </w:r>
    </w:p>
    <w:p w14:paraId="437A9C72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7) roboty montażowe.</w:t>
      </w:r>
    </w:p>
    <w:p w14:paraId="53706EBF" w14:textId="77777777" w:rsidR="005548AF" w:rsidRPr="00F62967" w:rsidRDefault="005548AF" w:rsidP="005548AF">
      <w:pPr>
        <w:widowControl w:val="0"/>
        <w:numPr>
          <w:ilvl w:val="0"/>
          <w:numId w:val="25"/>
        </w:numPr>
        <w:tabs>
          <w:tab w:val="clear" w:pos="735"/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lub Podwykonawca zatrudni wyżej wymienione osoby na okres realizacji zamówienia.</w:t>
      </w:r>
    </w:p>
    <w:p w14:paraId="1B5581CF" w14:textId="610CEE73" w:rsidR="005548AF" w:rsidRPr="00F62967" w:rsidRDefault="005548AF" w:rsidP="00333C33">
      <w:pPr>
        <w:widowControl w:val="0"/>
        <w:numPr>
          <w:ilvl w:val="0"/>
          <w:numId w:val="25"/>
        </w:numPr>
        <w:tabs>
          <w:tab w:val="clear" w:pos="735"/>
          <w:tab w:val="num" w:pos="360"/>
          <w:tab w:val="num" w:pos="144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</w:t>
      </w:r>
      <w:r w:rsidR="001532F9">
        <w:rPr>
          <w:rFonts w:ascii="Tahoma" w:hAnsi="Tahoma" w:cs="Tahoma"/>
        </w:rPr>
        <w:t xml:space="preserve">              </w:t>
      </w:r>
      <w:r w:rsidRPr="00F62967">
        <w:rPr>
          <w:rFonts w:ascii="Tahoma" w:hAnsi="Tahoma" w:cs="Tahoma"/>
        </w:rPr>
        <w:t>w szczególności do:</w:t>
      </w:r>
    </w:p>
    <w:p w14:paraId="3A61B5AC" w14:textId="2C28F634" w:rsidR="005548AF" w:rsidRPr="0034014B" w:rsidRDefault="005548AF" w:rsidP="0034014B">
      <w:pPr>
        <w:pStyle w:val="Akapitzlist"/>
        <w:numPr>
          <w:ilvl w:val="0"/>
          <w:numId w:val="26"/>
        </w:numPr>
        <w:tabs>
          <w:tab w:val="left" w:pos="426"/>
        </w:tabs>
        <w:spacing w:after="0"/>
        <w:ind w:hanging="474"/>
        <w:jc w:val="both"/>
        <w:rPr>
          <w:rFonts w:ascii="Tahoma" w:hAnsi="Tahoma" w:cs="Tahoma"/>
          <w:sz w:val="24"/>
          <w:szCs w:val="24"/>
        </w:rPr>
      </w:pPr>
      <w:r w:rsidRPr="0034014B">
        <w:rPr>
          <w:rFonts w:ascii="Tahoma" w:hAnsi="Tahoma" w:cs="Tahoma"/>
          <w:sz w:val="24"/>
          <w:szCs w:val="24"/>
        </w:rPr>
        <w:t>żądania oświadczeń i dokumentów zakresie potwierdzenia spełniania ww. wymogów i dokonywania ich oceny,</w:t>
      </w:r>
    </w:p>
    <w:p w14:paraId="5183484C" w14:textId="77777777" w:rsidR="005548AF" w:rsidRPr="0034014B" w:rsidRDefault="005548AF" w:rsidP="0034014B">
      <w:pPr>
        <w:numPr>
          <w:ilvl w:val="0"/>
          <w:numId w:val="26"/>
        </w:numPr>
        <w:tabs>
          <w:tab w:val="left" w:pos="426"/>
        </w:tabs>
        <w:ind w:hanging="474"/>
        <w:jc w:val="both"/>
        <w:rPr>
          <w:rFonts w:ascii="Tahoma" w:hAnsi="Tahoma" w:cs="Tahoma"/>
        </w:rPr>
      </w:pPr>
      <w:r w:rsidRPr="0034014B">
        <w:rPr>
          <w:rFonts w:ascii="Tahoma" w:hAnsi="Tahoma" w:cs="Tahoma"/>
        </w:rPr>
        <w:t>żądania wyjaśnień w przypadku wątpliwości w zakresie potwierdzenia spełniania ww. wymogów,</w:t>
      </w:r>
    </w:p>
    <w:p w14:paraId="34796A05" w14:textId="77777777" w:rsidR="005548AF" w:rsidRPr="00F62967" w:rsidRDefault="005548AF" w:rsidP="00AC7951">
      <w:pPr>
        <w:numPr>
          <w:ilvl w:val="0"/>
          <w:numId w:val="26"/>
        </w:numPr>
        <w:tabs>
          <w:tab w:val="left" w:pos="426"/>
        </w:tabs>
        <w:ind w:hanging="474"/>
        <w:rPr>
          <w:rFonts w:ascii="Tahoma" w:hAnsi="Tahoma" w:cs="Tahoma"/>
        </w:rPr>
      </w:pPr>
      <w:r w:rsidRPr="0034014B">
        <w:rPr>
          <w:rFonts w:ascii="Tahoma" w:hAnsi="Tahoma" w:cs="Tahoma"/>
        </w:rPr>
        <w:t>przeprowadzania</w:t>
      </w:r>
      <w:r w:rsidRPr="00F62967">
        <w:rPr>
          <w:rFonts w:ascii="Tahoma" w:hAnsi="Tahoma" w:cs="Tahoma"/>
        </w:rPr>
        <w:t xml:space="preserve"> kontroli na miejscu wykonywania świadczenia.</w:t>
      </w:r>
    </w:p>
    <w:p w14:paraId="30E51690" w14:textId="23699A18" w:rsidR="005548AF" w:rsidRPr="00F62967" w:rsidRDefault="005548AF" w:rsidP="005548AF">
      <w:pPr>
        <w:tabs>
          <w:tab w:val="left" w:pos="360"/>
        </w:tabs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5.</w:t>
      </w:r>
      <w:r w:rsidRPr="00F62967">
        <w:rPr>
          <w:rFonts w:ascii="Tahoma" w:hAnsi="Tahoma" w:cs="Tahoma"/>
        </w:rPr>
        <w:tab/>
      </w:r>
      <w:r w:rsidRPr="00F62967">
        <w:rPr>
          <w:rFonts w:ascii="Tahoma" w:eastAsia="Calibri" w:hAnsi="Tahoma" w:cs="Tahoma"/>
          <w:lang w:eastAsia="en-US"/>
        </w:rPr>
        <w:t xml:space="preserve">W trakcie realizacji zamówienia na każde wezwanie Zamawiającego </w:t>
      </w:r>
      <w:r w:rsidR="001532F9">
        <w:rPr>
          <w:rFonts w:ascii="Tahoma" w:eastAsia="Calibri" w:hAnsi="Tahoma" w:cs="Tahoma"/>
          <w:lang w:eastAsia="en-US"/>
        </w:rPr>
        <w:t xml:space="preserve">                            </w:t>
      </w:r>
      <w:r w:rsidRPr="00F62967">
        <w:rPr>
          <w:rFonts w:ascii="Tahoma" w:eastAsia="Calibri" w:hAnsi="Tahoma" w:cs="Tahoma"/>
          <w:lang w:eastAsia="en-US"/>
        </w:rPr>
        <w:t>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5F9F567F" w14:textId="6623A44A" w:rsidR="005548AF" w:rsidRPr="0034014B" w:rsidRDefault="005548AF" w:rsidP="0034014B">
      <w:pPr>
        <w:pStyle w:val="Akapitzlist"/>
        <w:numPr>
          <w:ilvl w:val="1"/>
          <w:numId w:val="25"/>
        </w:numPr>
        <w:tabs>
          <w:tab w:val="clear" w:pos="644"/>
          <w:tab w:val="num" w:pos="709"/>
          <w:tab w:val="num" w:pos="900"/>
        </w:tabs>
        <w:spacing w:after="0" w:line="240" w:lineRule="auto"/>
        <w:ind w:left="709" w:hanging="425"/>
        <w:jc w:val="both"/>
        <w:rPr>
          <w:rFonts w:ascii="Tahoma" w:hAnsi="Tahoma" w:cs="Tahoma"/>
          <w:i/>
          <w:sz w:val="24"/>
          <w:szCs w:val="24"/>
        </w:rPr>
      </w:pPr>
      <w:r w:rsidRPr="0034014B">
        <w:rPr>
          <w:rFonts w:ascii="Tahoma" w:hAnsi="Tahoma" w:cs="Tahoma"/>
          <w:b/>
          <w:sz w:val="24"/>
          <w:szCs w:val="24"/>
        </w:rPr>
        <w:t xml:space="preserve">oświadczenie wykonawcy lub podwykonawcy </w:t>
      </w:r>
      <w:r w:rsidRPr="0034014B">
        <w:rPr>
          <w:rFonts w:ascii="Tahoma" w:hAnsi="Tahoma" w:cs="Tahoma"/>
          <w:sz w:val="24"/>
          <w:szCs w:val="24"/>
        </w:rPr>
        <w:t>o zatrudnieniu na podstawie umowy o pracę osób wykonujących czynności, których dotyczy wezwanie zamawiającego.</w:t>
      </w:r>
      <w:r w:rsidRPr="0034014B">
        <w:rPr>
          <w:rFonts w:ascii="Tahoma" w:hAnsi="Tahoma" w:cs="Tahoma"/>
          <w:b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 xml:space="preserve">Oświadczenie to powinno zawierać </w:t>
      </w:r>
      <w:r w:rsidR="001532F9" w:rsidRPr="0034014B">
        <w:rPr>
          <w:rFonts w:ascii="Tahoma" w:hAnsi="Tahoma" w:cs="Tahoma"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>w</w:t>
      </w:r>
      <w:r w:rsidR="0034014B">
        <w:rPr>
          <w:rFonts w:ascii="Tahoma" w:hAnsi="Tahoma" w:cs="Tahoma"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>szczególności: dokładne określenie podmiotu składającego oświadczenie, datę złożenia oświadczenia, wskazanie, że objęte wezwaniem czynności wykonują osoby zatrudnione na podstawie umowy o pracę wraz</w:t>
      </w:r>
      <w:r w:rsidR="001532F9" w:rsidRPr="0034014B">
        <w:rPr>
          <w:rFonts w:ascii="Tahoma" w:hAnsi="Tahoma" w:cs="Tahoma"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>ze wskazaniem liczby tych osób, imion i nazwisk tych osób, rodzaju umowy o pracę i wymiaru etatu oraz podpis osoby uprawnionej do złożenia oświadczenia w imieniu wykonawcy lub podwykonawcy;</w:t>
      </w:r>
    </w:p>
    <w:p w14:paraId="7EC62B36" w14:textId="2A9EA8D5" w:rsidR="005548AF" w:rsidRPr="00F62967" w:rsidRDefault="005548AF" w:rsidP="0034014B">
      <w:pPr>
        <w:numPr>
          <w:ilvl w:val="1"/>
          <w:numId w:val="25"/>
        </w:numPr>
        <w:tabs>
          <w:tab w:val="clear" w:pos="644"/>
          <w:tab w:val="num" w:pos="709"/>
        </w:tabs>
        <w:ind w:left="709" w:hanging="425"/>
        <w:contextualSpacing/>
        <w:jc w:val="both"/>
        <w:rPr>
          <w:rFonts w:ascii="Tahoma" w:eastAsia="Calibri" w:hAnsi="Tahoma" w:cs="Tahoma"/>
          <w:i/>
          <w:lang w:eastAsia="en-US"/>
        </w:rPr>
      </w:pPr>
      <w:r w:rsidRPr="0034014B">
        <w:rPr>
          <w:rFonts w:ascii="Tahoma" w:eastAsia="Calibri" w:hAnsi="Tahoma" w:cs="Tahoma"/>
          <w:lang w:eastAsia="en-US"/>
        </w:rPr>
        <w:t>poświadczoną za zgodność z oryginałem odpowiednio przez wykonawcę lub podwykonawcę</w:t>
      </w:r>
      <w:r w:rsidRPr="00F62967">
        <w:rPr>
          <w:rFonts w:ascii="Tahoma" w:eastAsia="Calibri" w:hAnsi="Tahoma" w:cs="Tahoma"/>
          <w:b/>
          <w:lang w:eastAsia="en-US"/>
        </w:rPr>
        <w:t xml:space="preserve"> kopię umowy/umów o pracę</w:t>
      </w:r>
      <w:r w:rsidRPr="00F62967">
        <w:rPr>
          <w:rFonts w:ascii="Tahoma" w:eastAsia="Calibri" w:hAnsi="Tahoma" w:cs="Tahoma"/>
          <w:lang w:eastAsia="en-US"/>
        </w:rPr>
        <w:t xml:space="preserve"> osób wykonujących w trakcie realizacji zamówienia czynności, których dotyczy ww. oświadczenie wykonawcy lub podwykonawcy (wraz z dokumentem regulującym zakres obowiązków, jeżeli </w:t>
      </w:r>
      <w:r w:rsidRPr="00F62967">
        <w:rPr>
          <w:rFonts w:ascii="Tahoma" w:eastAsia="Calibri" w:hAnsi="Tahoma" w:cs="Tahoma"/>
          <w:lang w:eastAsia="en-US"/>
        </w:rPr>
        <w:lastRenderedPageBreak/>
        <w:t xml:space="preserve">został sporządzony). Kopia umowy/umów powinna zostać zanonimizowana </w:t>
      </w:r>
      <w:r w:rsidR="00B22D16">
        <w:rPr>
          <w:rFonts w:ascii="Tahoma" w:eastAsia="Calibri" w:hAnsi="Tahoma" w:cs="Tahoma"/>
          <w:lang w:eastAsia="en-US"/>
        </w:rPr>
        <w:t xml:space="preserve">       </w:t>
      </w:r>
      <w:r w:rsidRPr="00F62967">
        <w:rPr>
          <w:rFonts w:ascii="Tahoma" w:eastAsia="Calibri" w:hAnsi="Tahoma" w:cs="Tahoma"/>
          <w:lang w:eastAsia="en-US"/>
        </w:rPr>
        <w:t xml:space="preserve">w sposób zapewniający ochronę danych osobowych pracowników, zgodnie </w:t>
      </w:r>
      <w:r w:rsidR="00B22D16">
        <w:rPr>
          <w:rFonts w:ascii="Tahoma" w:eastAsia="Calibri" w:hAnsi="Tahoma" w:cs="Tahoma"/>
          <w:lang w:eastAsia="en-US"/>
        </w:rPr>
        <w:t xml:space="preserve">         </w:t>
      </w:r>
      <w:r w:rsidRPr="00F62967">
        <w:rPr>
          <w:rFonts w:ascii="Tahoma" w:eastAsia="Calibri" w:hAnsi="Tahoma" w:cs="Tahoma"/>
          <w:lang w:eastAsia="en-US"/>
        </w:rPr>
        <w:t xml:space="preserve">z przepisami ustawy z dnia </w:t>
      </w:r>
      <w:r w:rsidR="00AA3D46" w:rsidRPr="00F62967">
        <w:rPr>
          <w:rFonts w:ascii="Tahoma" w:eastAsia="Calibri" w:hAnsi="Tahoma" w:cs="Tahoma"/>
          <w:lang w:eastAsia="en-US"/>
        </w:rPr>
        <w:t>10 maja 2018</w:t>
      </w:r>
      <w:r w:rsidRPr="00F62967">
        <w:rPr>
          <w:rFonts w:ascii="Tahoma" w:eastAsia="Calibri" w:hAnsi="Tahoma" w:cs="Tahoma"/>
          <w:lang w:eastAsia="en-US"/>
        </w:rPr>
        <w:t xml:space="preserve"> r. </w:t>
      </w:r>
      <w:r w:rsidRPr="00F62967">
        <w:rPr>
          <w:rFonts w:ascii="Tahoma" w:eastAsia="Calibri" w:hAnsi="Tahoma" w:cs="Tahoma"/>
          <w:i/>
          <w:lang w:eastAsia="en-US"/>
        </w:rPr>
        <w:t>o ochronie danych osobowych</w:t>
      </w:r>
      <w:r w:rsidRPr="00F62967">
        <w:rPr>
          <w:rFonts w:ascii="Tahoma" w:eastAsia="Calibri" w:hAnsi="Tahoma" w:cs="Tahoma"/>
          <w:lang w:eastAsia="en-US"/>
        </w:rPr>
        <w:t xml:space="preserve"> (tj. w szczególności bez adresów, nr PESEL pracowników). Imię i nazwisko pracownika nie podlega </w:t>
      </w:r>
      <w:proofErr w:type="spellStart"/>
      <w:r w:rsidRPr="00F62967">
        <w:rPr>
          <w:rFonts w:ascii="Tahoma" w:eastAsia="Calibri" w:hAnsi="Tahoma" w:cs="Tahoma"/>
          <w:lang w:eastAsia="en-US"/>
        </w:rPr>
        <w:t>anonimizacji</w:t>
      </w:r>
      <w:proofErr w:type="spellEnd"/>
      <w:r w:rsidRPr="00F62967">
        <w:rPr>
          <w:rFonts w:ascii="Tahoma" w:eastAsia="Calibri" w:hAnsi="Tahoma" w:cs="Tahoma"/>
          <w:lang w:eastAsia="en-US"/>
        </w:rPr>
        <w:t>. Informacje takie jak: data zawarcia umowy, rodzaj umowy o pracę i wymiar etatu powinny być możliwe do zidentyfikowania;</w:t>
      </w:r>
    </w:p>
    <w:p w14:paraId="1374B819" w14:textId="0C5BED67" w:rsidR="005548AF" w:rsidRPr="00F62967" w:rsidRDefault="0034014B" w:rsidP="0034014B">
      <w:pPr>
        <w:numPr>
          <w:ilvl w:val="1"/>
          <w:numId w:val="25"/>
        </w:numPr>
        <w:ind w:left="709" w:hanging="425"/>
        <w:contextualSpacing/>
        <w:jc w:val="both"/>
        <w:rPr>
          <w:rFonts w:ascii="Tahoma" w:eastAsia="Calibri" w:hAnsi="Tahoma" w:cs="Tahoma"/>
          <w:lang w:eastAsia="en-US"/>
        </w:rPr>
      </w:pPr>
      <w:r>
        <w:rPr>
          <w:rFonts w:ascii="Tahoma" w:eastAsia="Calibri" w:hAnsi="Tahoma" w:cs="Tahoma"/>
          <w:b/>
          <w:lang w:eastAsia="en-US"/>
        </w:rPr>
        <w:t xml:space="preserve"> </w:t>
      </w:r>
      <w:r w:rsidR="009F134B" w:rsidRPr="009F134B">
        <w:rPr>
          <w:rFonts w:ascii="Tahoma" w:eastAsia="Calibri" w:hAnsi="Tahoma" w:cs="Tahoma"/>
          <w:b/>
          <w:lang w:eastAsia="en-US"/>
        </w:rPr>
        <w:t>oświadczenie wykonawcy lub podwykonawcy</w:t>
      </w:r>
      <w:r w:rsidR="005548AF" w:rsidRPr="00F62967">
        <w:rPr>
          <w:rFonts w:ascii="Tahoma" w:eastAsia="Calibri" w:hAnsi="Tahoma" w:cs="Tahoma"/>
          <w:lang w:eastAsia="en-US"/>
        </w:rPr>
        <w:t xml:space="preserve"> potwierdzające opłacanie przez wykonawcę lub podwykonawcę składek na ubezpieczenia społeczne </w:t>
      </w:r>
      <w:r w:rsidR="001532F9">
        <w:rPr>
          <w:rFonts w:ascii="Tahoma" w:eastAsia="Calibri" w:hAnsi="Tahoma" w:cs="Tahoma"/>
          <w:lang w:eastAsia="en-US"/>
        </w:rPr>
        <w:t xml:space="preserve">        </w:t>
      </w:r>
      <w:r w:rsidR="00B22D16">
        <w:rPr>
          <w:rFonts w:ascii="Tahoma" w:eastAsia="Calibri" w:hAnsi="Tahoma" w:cs="Tahoma"/>
          <w:lang w:eastAsia="en-US"/>
        </w:rPr>
        <w:t xml:space="preserve">    </w:t>
      </w:r>
      <w:r w:rsidR="005548AF" w:rsidRPr="00F62967">
        <w:rPr>
          <w:rFonts w:ascii="Tahoma" w:eastAsia="Calibri" w:hAnsi="Tahoma" w:cs="Tahoma"/>
          <w:lang w:eastAsia="en-US"/>
        </w:rPr>
        <w:t>i zdrowotne z tytułu zatrudnienia na podstawie umów o pracę za ostatni okres rozliczeniowy;</w:t>
      </w:r>
    </w:p>
    <w:p w14:paraId="7FC745C2" w14:textId="3B97FF0F" w:rsidR="005548AF" w:rsidRPr="00F62967" w:rsidRDefault="0034014B" w:rsidP="0034014B">
      <w:pPr>
        <w:numPr>
          <w:ilvl w:val="1"/>
          <w:numId w:val="25"/>
        </w:numPr>
        <w:tabs>
          <w:tab w:val="num" w:pos="993"/>
        </w:tabs>
        <w:ind w:left="709" w:hanging="425"/>
        <w:contextualSpacing/>
        <w:jc w:val="both"/>
        <w:rPr>
          <w:rFonts w:ascii="Tahoma" w:eastAsia="Calibri" w:hAnsi="Tahoma" w:cs="Tahoma"/>
          <w:lang w:eastAsia="en-US"/>
        </w:rPr>
      </w:pPr>
      <w:r>
        <w:rPr>
          <w:rFonts w:ascii="Tahoma" w:eastAsia="Calibri" w:hAnsi="Tahoma" w:cs="Tahoma"/>
          <w:lang w:eastAsia="en-US"/>
        </w:rPr>
        <w:t xml:space="preserve"> </w:t>
      </w:r>
      <w:r w:rsidR="005548AF" w:rsidRPr="00F62967">
        <w:rPr>
          <w:rFonts w:ascii="Tahoma" w:eastAsia="Calibri" w:hAnsi="Tahoma" w:cs="Tahoma"/>
          <w:lang w:eastAsia="en-US"/>
        </w:rPr>
        <w:t>poświadczoną za zgodność z oryginałem odpowiednio przez wykonawcę lub podwykonawcę</w:t>
      </w:r>
      <w:r w:rsidR="005548AF" w:rsidRPr="00F62967">
        <w:rPr>
          <w:rFonts w:ascii="Tahoma" w:eastAsia="Calibri" w:hAnsi="Tahoma" w:cs="Tahoma"/>
          <w:b/>
          <w:lang w:eastAsia="en-US"/>
        </w:rPr>
        <w:t xml:space="preserve"> kopię dowodu potwierdzającego zgłoszenie pracownika przez pracodawcę do ubezpieczeń</w:t>
      </w:r>
      <w:r w:rsidR="005548AF" w:rsidRPr="00F62967">
        <w:rPr>
          <w:rFonts w:ascii="Tahoma" w:eastAsia="Calibri" w:hAnsi="Tahoma" w:cs="Tahoma"/>
          <w:lang w:eastAsia="en-US"/>
        </w:rPr>
        <w:t xml:space="preserve">, zanonimizowaną w sposób zapewniający ochronę danych osobowych pracowników, zgodnie z przepisami ustawy z dnia </w:t>
      </w:r>
      <w:r w:rsidR="00AA3D46" w:rsidRPr="00F62967">
        <w:rPr>
          <w:rFonts w:ascii="Tahoma" w:eastAsia="Calibri" w:hAnsi="Tahoma" w:cs="Tahoma"/>
          <w:lang w:eastAsia="en-US"/>
        </w:rPr>
        <w:t>10 maja 2018</w:t>
      </w:r>
      <w:r w:rsidR="005548AF" w:rsidRPr="00F62967">
        <w:rPr>
          <w:rFonts w:ascii="Tahoma" w:eastAsia="Calibri" w:hAnsi="Tahoma" w:cs="Tahoma"/>
          <w:lang w:eastAsia="en-US"/>
        </w:rPr>
        <w:t xml:space="preserve"> r. </w:t>
      </w:r>
      <w:r w:rsidR="005548AF" w:rsidRPr="00F62967">
        <w:rPr>
          <w:rFonts w:ascii="Tahoma" w:eastAsia="Calibri" w:hAnsi="Tahoma" w:cs="Tahoma"/>
          <w:i/>
          <w:lang w:eastAsia="en-US"/>
        </w:rPr>
        <w:t>o ochronie danych osobowych.</w:t>
      </w:r>
      <w:r w:rsidR="005548AF" w:rsidRPr="00F62967">
        <w:rPr>
          <w:rFonts w:ascii="Tahoma" w:eastAsia="Calibri" w:hAnsi="Tahoma" w:cs="Tahoma"/>
          <w:lang w:eastAsia="en-US"/>
        </w:rPr>
        <w:t xml:space="preserve"> Imię i nazwisko pracownika nie podlega </w:t>
      </w:r>
      <w:proofErr w:type="spellStart"/>
      <w:r w:rsidR="005548AF" w:rsidRPr="00F62967">
        <w:rPr>
          <w:rFonts w:ascii="Tahoma" w:eastAsia="Calibri" w:hAnsi="Tahoma" w:cs="Tahoma"/>
          <w:lang w:eastAsia="en-US"/>
        </w:rPr>
        <w:t>anonimizacji</w:t>
      </w:r>
      <w:proofErr w:type="spellEnd"/>
      <w:r w:rsidR="005548AF" w:rsidRPr="00F62967">
        <w:rPr>
          <w:rFonts w:ascii="Tahoma" w:eastAsia="Calibri" w:hAnsi="Tahoma" w:cs="Tahoma"/>
          <w:lang w:eastAsia="en-US"/>
        </w:rPr>
        <w:t>.</w:t>
      </w:r>
    </w:p>
    <w:p w14:paraId="1ACC29E7" w14:textId="77777777" w:rsidR="005548AF" w:rsidRPr="00F62967" w:rsidRDefault="005548AF" w:rsidP="005548AF">
      <w:pPr>
        <w:numPr>
          <w:ilvl w:val="1"/>
          <w:numId w:val="26"/>
        </w:numPr>
        <w:tabs>
          <w:tab w:val="clear" w:pos="1620"/>
          <w:tab w:val="num" w:pos="360"/>
        </w:tabs>
        <w:ind w:left="360"/>
        <w:contextualSpacing/>
        <w:jc w:val="both"/>
        <w:rPr>
          <w:rFonts w:ascii="Tahoma" w:eastAsia="Calibri" w:hAnsi="Tahoma" w:cs="Tahoma"/>
          <w:lang w:eastAsia="en-US"/>
        </w:rPr>
      </w:pPr>
      <w:r w:rsidRPr="00F62967">
        <w:rPr>
          <w:rFonts w:ascii="Tahoma" w:eastAsia="Calibri" w:hAnsi="Tahoma" w:cs="Tahoma"/>
          <w:lang w:eastAsia="en-US"/>
        </w:rPr>
        <w:t>W przypadku uzasadnionych wątpliwości co do przestrzegania prawa pracy przez wykonawcę lub podwykonawcę, zamawiający może zwrócić się o przeprowadzenia kontroli przez Państwową Inspekcję Pracy.</w:t>
      </w:r>
    </w:p>
    <w:p w14:paraId="4FC71CB5" w14:textId="77777777" w:rsidR="00803ABC" w:rsidRPr="00F62967" w:rsidRDefault="00803ABC" w:rsidP="002F4EDB">
      <w:pPr>
        <w:rPr>
          <w:rFonts w:ascii="Tahoma" w:hAnsi="Tahoma" w:cs="Tahoma"/>
        </w:rPr>
      </w:pPr>
    </w:p>
    <w:p w14:paraId="1E28A440" w14:textId="2EE758FB" w:rsidR="001A562A" w:rsidRDefault="001A562A" w:rsidP="001A562A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>
        <w:rPr>
          <w:rFonts w:ascii="Tahoma" w:hAnsi="Tahoma" w:cs="Tahoma"/>
        </w:rPr>
        <w:t>4</w:t>
      </w:r>
    </w:p>
    <w:p w14:paraId="18A05361" w14:textId="77777777" w:rsidR="001A562A" w:rsidRPr="00F62967" w:rsidRDefault="001A562A" w:rsidP="001A562A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Obowiązki Zamawiającego</w:t>
      </w:r>
    </w:p>
    <w:p w14:paraId="7BAC8171" w14:textId="2A045237" w:rsidR="001A562A" w:rsidRDefault="001A562A" w:rsidP="00732250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Zamawiający przekaże plac budowy w terminie 14 dni od podpisania umowy. </w:t>
      </w:r>
    </w:p>
    <w:p w14:paraId="0FA67D81" w14:textId="77777777" w:rsidR="000B2027" w:rsidRPr="000B2027" w:rsidRDefault="000B2027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eastAsia="Times New Roman" w:hAnsi="Tahoma" w:cs="Tahoma"/>
          <w:sz w:val="24"/>
          <w:szCs w:val="24"/>
          <w:lang w:eastAsia="pl-PL"/>
        </w:rPr>
        <w:t>Warunkiem przekazania placu budowy jest dostarczenie Zamawiającemu projektu  tymczasowej organizacji ruchu na prowadzenie robót uzgodnionej przez Zarząd Dróg Gminnych w Żołędowie.</w:t>
      </w:r>
    </w:p>
    <w:p w14:paraId="3B2A3C79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Przy przekazaniu placu budowy należy spisać protokół zawierający wykaz   ewentualnych przeszkód.</w:t>
      </w:r>
    </w:p>
    <w:p w14:paraId="4953E9CD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Zamawiający przekaże Wykonawcy pozwolenie na budowę w terminie przekazania placu budowy.</w:t>
      </w:r>
    </w:p>
    <w:p w14:paraId="1E7E83ED" w14:textId="33DA89BC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 xml:space="preserve">Zamawiający zobowiązuje się dostarczyć projekt budowlany, w 1 egzemplarzu </w:t>
      </w:r>
      <w:r w:rsidR="00846227">
        <w:rPr>
          <w:rFonts w:ascii="Tahoma" w:hAnsi="Tahoma" w:cs="Tahoma"/>
          <w:sz w:val="24"/>
          <w:szCs w:val="24"/>
        </w:rPr>
        <w:t xml:space="preserve">        </w:t>
      </w:r>
      <w:r w:rsidRPr="000B2027">
        <w:rPr>
          <w:rFonts w:ascii="Tahoma" w:hAnsi="Tahoma" w:cs="Tahoma"/>
          <w:sz w:val="24"/>
          <w:szCs w:val="24"/>
        </w:rPr>
        <w:t>w dniu przekazania placu budowy.</w:t>
      </w:r>
    </w:p>
    <w:p w14:paraId="558B4780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Zapewnienie na swój koszt nadzoru autorskiego i inwestorskiego.</w:t>
      </w:r>
    </w:p>
    <w:p w14:paraId="41FDE181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Odebranie przedmiotu Umowy po sprawdzeniu jego należytego wykonania.</w:t>
      </w:r>
    </w:p>
    <w:p w14:paraId="68EE498B" w14:textId="70B745CE" w:rsidR="001A562A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Terminowa zapłata wynagrodzenia za wykonane i odebrane prace.</w:t>
      </w:r>
    </w:p>
    <w:p w14:paraId="56423052" w14:textId="77777777" w:rsidR="001A562A" w:rsidRDefault="001A562A" w:rsidP="005548AF">
      <w:pPr>
        <w:jc w:val="center"/>
        <w:rPr>
          <w:rFonts w:ascii="Tahoma" w:hAnsi="Tahoma" w:cs="Tahoma"/>
        </w:rPr>
      </w:pPr>
    </w:p>
    <w:p w14:paraId="2720A317" w14:textId="77777777" w:rsidR="005375BD" w:rsidRDefault="005375BD" w:rsidP="005548AF">
      <w:pPr>
        <w:jc w:val="center"/>
        <w:rPr>
          <w:rFonts w:ascii="Tahoma" w:hAnsi="Tahoma" w:cs="Tahoma"/>
        </w:rPr>
      </w:pPr>
    </w:p>
    <w:p w14:paraId="5C201B28" w14:textId="1831EB17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5</w:t>
      </w:r>
    </w:p>
    <w:p w14:paraId="6A8A49CF" w14:textId="6389B40D" w:rsidR="00111C4E" w:rsidRPr="000B2027" w:rsidRDefault="001A562A" w:rsidP="000B2027">
      <w:pPr>
        <w:jc w:val="center"/>
        <w:rPr>
          <w:rFonts w:ascii="Tahoma" w:hAnsi="Tahoma" w:cs="Tahoma"/>
        </w:rPr>
      </w:pPr>
      <w:r w:rsidRPr="001A562A">
        <w:rPr>
          <w:rFonts w:ascii="Tahoma" w:hAnsi="Tahoma" w:cs="Tahoma"/>
        </w:rPr>
        <w:t>Obowiązki Wykonawcy</w:t>
      </w:r>
    </w:p>
    <w:p w14:paraId="0027DAF1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40" w:lineRule="auto"/>
        <w:ind w:hanging="2160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wytyczy geodezyjnie obiekt do realizacji.</w:t>
      </w:r>
    </w:p>
    <w:p w14:paraId="738C2BB8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na własny koszt doprowadzi energię elektryczną na teren budowy oraz zapewni przenośne sanitariaty dla pracowników.</w:t>
      </w:r>
    </w:p>
    <w:p w14:paraId="573C8909" w14:textId="77777777" w:rsidR="000B2027" w:rsidRPr="008F367D" w:rsidRDefault="009C5073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8F367D">
        <w:rPr>
          <w:rFonts w:ascii="Tahoma" w:hAnsi="Tahoma" w:cs="Tahoma"/>
          <w:sz w:val="24"/>
          <w:szCs w:val="24"/>
        </w:rPr>
        <w:t>Wykonawca jest zobowiązany</w:t>
      </w:r>
      <w:r w:rsidR="000A53B3" w:rsidRPr="008F367D">
        <w:rPr>
          <w:rFonts w:ascii="Tahoma" w:hAnsi="Tahoma" w:cs="Tahoma"/>
          <w:sz w:val="24"/>
          <w:szCs w:val="24"/>
        </w:rPr>
        <w:t xml:space="preserve"> do</w:t>
      </w:r>
      <w:r w:rsidRPr="008F367D">
        <w:rPr>
          <w:rFonts w:ascii="Tahoma" w:hAnsi="Tahoma" w:cs="Tahoma"/>
          <w:sz w:val="24"/>
          <w:szCs w:val="24"/>
        </w:rPr>
        <w:t xml:space="preserve"> </w:t>
      </w:r>
      <w:r w:rsidR="000A53B3" w:rsidRPr="008F367D">
        <w:rPr>
          <w:rFonts w:ascii="Tahoma" w:hAnsi="Tahoma" w:cs="Tahoma"/>
          <w:sz w:val="24"/>
          <w:szCs w:val="24"/>
        </w:rPr>
        <w:t>regulacji istniejących włazów i zaworów wodno</w:t>
      </w:r>
      <w:r w:rsidR="00EB1C14" w:rsidRPr="008F367D">
        <w:rPr>
          <w:rFonts w:ascii="Tahoma" w:hAnsi="Tahoma" w:cs="Tahoma"/>
          <w:sz w:val="24"/>
          <w:szCs w:val="24"/>
        </w:rPr>
        <w:t xml:space="preserve">-kanalizacyjnych oraz gazowych </w:t>
      </w:r>
      <w:r w:rsidR="000A53B3" w:rsidRPr="008F367D">
        <w:rPr>
          <w:rFonts w:ascii="Tahoma" w:hAnsi="Tahoma" w:cs="Tahoma"/>
          <w:sz w:val="24"/>
          <w:szCs w:val="24"/>
        </w:rPr>
        <w:t xml:space="preserve">wraz ewentualną wymianą uszkodzonych </w:t>
      </w:r>
      <w:r w:rsidR="00EB1C14" w:rsidRPr="008F367D">
        <w:rPr>
          <w:rFonts w:ascii="Tahoma" w:hAnsi="Tahoma" w:cs="Tahoma"/>
          <w:sz w:val="24"/>
          <w:szCs w:val="24"/>
        </w:rPr>
        <w:t>oraz koniecznością dostosowania</w:t>
      </w:r>
      <w:r w:rsidR="00A27A01" w:rsidRPr="008F367D">
        <w:rPr>
          <w:rFonts w:ascii="Tahoma" w:hAnsi="Tahoma" w:cs="Tahoma"/>
          <w:sz w:val="24"/>
          <w:szCs w:val="24"/>
        </w:rPr>
        <w:t xml:space="preserve"> klasy obciążeń (D</w:t>
      </w:r>
      <w:r w:rsidR="000A53B3" w:rsidRPr="008F367D">
        <w:rPr>
          <w:rFonts w:ascii="Tahoma" w:hAnsi="Tahoma" w:cs="Tahoma"/>
          <w:sz w:val="24"/>
          <w:szCs w:val="24"/>
        </w:rPr>
        <w:t>400 w zakresie jezdni).</w:t>
      </w:r>
    </w:p>
    <w:p w14:paraId="0FC0D284" w14:textId="77777777" w:rsidR="000B2027" w:rsidRPr="000B2027" w:rsidRDefault="005060E0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Wykonawca wykona </w:t>
      </w:r>
      <w:r w:rsidR="00A27A01" w:rsidRPr="000B2027">
        <w:rPr>
          <w:rFonts w:ascii="Tahoma" w:hAnsi="Tahoma" w:cs="Tahoma"/>
          <w:sz w:val="24"/>
          <w:szCs w:val="24"/>
        </w:rPr>
        <w:t xml:space="preserve">szczegółową </w:t>
      </w:r>
      <w:r w:rsidRPr="000B2027">
        <w:rPr>
          <w:rFonts w:ascii="Tahoma" w:hAnsi="Tahoma" w:cs="Tahoma"/>
          <w:sz w:val="24"/>
          <w:szCs w:val="24"/>
        </w:rPr>
        <w:t>inwentaryzację fotograficzną terenów przyległych do przedmiotowej inwestycji</w:t>
      </w:r>
      <w:r w:rsidR="007B2632" w:rsidRPr="000B2027">
        <w:rPr>
          <w:rFonts w:ascii="Tahoma" w:hAnsi="Tahoma" w:cs="Tahoma"/>
          <w:sz w:val="24"/>
          <w:szCs w:val="24"/>
        </w:rPr>
        <w:t xml:space="preserve"> oraz przekaże</w:t>
      </w:r>
      <w:r w:rsidR="00016201" w:rsidRPr="000B2027">
        <w:rPr>
          <w:rFonts w:ascii="Tahoma" w:hAnsi="Tahoma" w:cs="Tahoma"/>
          <w:sz w:val="24"/>
          <w:szCs w:val="24"/>
        </w:rPr>
        <w:t xml:space="preserve"> Zamawiającemu</w:t>
      </w:r>
      <w:r w:rsidR="007B2632" w:rsidRPr="000B2027">
        <w:rPr>
          <w:rFonts w:ascii="Tahoma" w:hAnsi="Tahoma" w:cs="Tahoma"/>
          <w:sz w:val="24"/>
          <w:szCs w:val="24"/>
        </w:rPr>
        <w:t xml:space="preserve"> na nośniku elektronicznym w terminie do 14 dni od momentu przekazania terenu budowy.</w:t>
      </w:r>
      <w:r w:rsidR="009C5073" w:rsidRPr="000B2027">
        <w:rPr>
          <w:rFonts w:ascii="Tahoma" w:hAnsi="Tahoma" w:cs="Tahoma"/>
          <w:sz w:val="24"/>
          <w:szCs w:val="24"/>
        </w:rPr>
        <w:t xml:space="preserve"> </w:t>
      </w:r>
    </w:p>
    <w:p w14:paraId="62C5C6A9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lastRenderedPageBreak/>
        <w:t>Wykonawca zobowiązuje się wykonać i utrzymać na swój koszt zaplecze budowy, strzec mienia znajdującego się na terenie budowy, a także zapewnić właściwe warunki bezpieczeństwa.</w:t>
      </w:r>
    </w:p>
    <w:p w14:paraId="1BA96044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W czasie realizacji robót Wykonawca będzie utrzymywał teren budowy w stanie pozwalającym na dostęp do wszystkich posesji znajdujących się w zakresie robót oraz będzie usuwał i składował wszystkie urządzenia pomocnicze i zbędne materiały, odpady i śmieci oraz niepotrzebne urządzenia prowizoryczne w sposób nieutrudniający komunikacji. Wykonawca jest zobowiązany niezwłocznie wykonywać polecenia inspektora nadzoru inwestorskiego dotyczącego zabezpieczenia robót, organizacji ruchu oraz uporządkowania placu budowy.  </w:t>
      </w:r>
    </w:p>
    <w:p w14:paraId="7B032A2F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wykona projekt tymczasowej organizacji ruchu, uzyska zatwierdzenie właściwego organu a następnie przed rozpoczęciem robót wprowadzi tymczasową organizację ruchu na czas budowy. Projekt należy uzgodnić z Zarządem Dróg Gminnych. O terminie wprowadzenia tymczasowej organizacji ruchu, Wykonawca ma obowiązek powiadomić pisemnie Zarząd Dróg Gminnych oraz Urząd Gminy Osielsko, co najmniej na 7 dni przed wprowadzeniem.</w:t>
      </w:r>
    </w:p>
    <w:p w14:paraId="0D46344D" w14:textId="118D00EC" w:rsidR="00DD4FEB" w:rsidRPr="005375BD" w:rsidRDefault="005605B8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375BD">
        <w:rPr>
          <w:rFonts w:ascii="Tahoma" w:hAnsi="Tahoma" w:cs="Tahoma"/>
          <w:sz w:val="24"/>
          <w:szCs w:val="24"/>
        </w:rPr>
        <w:t xml:space="preserve">Wykonawca w terminie </w:t>
      </w:r>
      <w:r w:rsidR="002A7C7A" w:rsidRPr="005375BD">
        <w:rPr>
          <w:rFonts w:ascii="Tahoma" w:hAnsi="Tahoma" w:cs="Tahoma"/>
          <w:sz w:val="24"/>
          <w:szCs w:val="24"/>
        </w:rPr>
        <w:t xml:space="preserve">do </w:t>
      </w:r>
      <w:r w:rsidR="00DD4FEB" w:rsidRPr="005375BD">
        <w:rPr>
          <w:rFonts w:ascii="Tahoma" w:hAnsi="Tahoma" w:cs="Tahoma"/>
          <w:sz w:val="24"/>
          <w:szCs w:val="24"/>
        </w:rPr>
        <w:t>14</w:t>
      </w:r>
      <w:r w:rsidRPr="005375BD">
        <w:rPr>
          <w:rFonts w:ascii="Tahoma" w:hAnsi="Tahoma" w:cs="Tahoma"/>
          <w:sz w:val="24"/>
          <w:szCs w:val="24"/>
        </w:rPr>
        <w:t xml:space="preserve"> dni od podpisania umowy</w:t>
      </w:r>
      <w:r w:rsidR="00CC7898" w:rsidRPr="005375BD">
        <w:rPr>
          <w:rFonts w:ascii="Tahoma" w:hAnsi="Tahoma" w:cs="Tahoma"/>
          <w:sz w:val="24"/>
          <w:szCs w:val="24"/>
        </w:rPr>
        <w:t xml:space="preserve"> zobowiązany jest</w:t>
      </w:r>
      <w:r w:rsidR="00DD4FEB" w:rsidRPr="005375BD">
        <w:rPr>
          <w:rFonts w:ascii="Tahoma" w:hAnsi="Tahoma" w:cs="Tahoma"/>
          <w:sz w:val="24"/>
          <w:szCs w:val="24"/>
        </w:rPr>
        <w:t>:</w:t>
      </w:r>
    </w:p>
    <w:p w14:paraId="07E8F3A7" w14:textId="603DCEF9" w:rsidR="00DD4FEB" w:rsidRPr="005375BD" w:rsidRDefault="00DD4FEB" w:rsidP="00DD4FEB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5375BD">
        <w:rPr>
          <w:rFonts w:ascii="Tahoma" w:hAnsi="Tahoma" w:cs="Tahoma"/>
          <w:sz w:val="24"/>
          <w:szCs w:val="24"/>
        </w:rPr>
        <w:t xml:space="preserve">opracować i przedstawić uzgodniony z </w:t>
      </w:r>
      <w:r w:rsidR="005605B8" w:rsidRPr="005375BD">
        <w:rPr>
          <w:rFonts w:ascii="Tahoma" w:hAnsi="Tahoma" w:cs="Tahoma"/>
          <w:sz w:val="24"/>
          <w:szCs w:val="24"/>
        </w:rPr>
        <w:t>Zamawiając</w:t>
      </w:r>
      <w:r w:rsidRPr="005375BD">
        <w:rPr>
          <w:rFonts w:ascii="Tahoma" w:hAnsi="Tahoma" w:cs="Tahoma"/>
          <w:sz w:val="24"/>
          <w:szCs w:val="24"/>
        </w:rPr>
        <w:t>ym</w:t>
      </w:r>
      <w:r w:rsidR="005605B8" w:rsidRPr="005375BD">
        <w:rPr>
          <w:rFonts w:ascii="Tahoma" w:hAnsi="Tahoma" w:cs="Tahoma"/>
          <w:sz w:val="24"/>
          <w:szCs w:val="24"/>
        </w:rPr>
        <w:t xml:space="preserve"> harmonogram </w:t>
      </w:r>
      <w:r w:rsidRPr="005375BD">
        <w:rPr>
          <w:rFonts w:ascii="Tahoma" w:hAnsi="Tahoma" w:cs="Tahoma"/>
          <w:sz w:val="24"/>
          <w:szCs w:val="24"/>
        </w:rPr>
        <w:t>rzeczowo – finansowy,</w:t>
      </w:r>
      <w:r w:rsidR="00CC7898" w:rsidRPr="005375BD">
        <w:rPr>
          <w:rFonts w:ascii="Tahoma" w:hAnsi="Tahoma" w:cs="Tahoma"/>
          <w:sz w:val="24"/>
          <w:szCs w:val="24"/>
        </w:rPr>
        <w:t xml:space="preserve"> </w:t>
      </w:r>
      <w:r w:rsidR="008F367D" w:rsidRPr="005375BD">
        <w:rPr>
          <w:rFonts w:ascii="Tahoma" w:hAnsi="Tahoma" w:cs="Tahoma"/>
          <w:sz w:val="24"/>
          <w:szCs w:val="24"/>
        </w:rPr>
        <w:t>uwzględniający etapowanie robót określone w załącznik</w:t>
      </w:r>
      <w:r w:rsidR="005375BD" w:rsidRPr="005375BD">
        <w:rPr>
          <w:rFonts w:ascii="Tahoma" w:hAnsi="Tahoma" w:cs="Tahoma"/>
          <w:sz w:val="24"/>
          <w:szCs w:val="24"/>
        </w:rPr>
        <w:t>ach</w:t>
      </w:r>
      <w:r w:rsidR="008F367D" w:rsidRPr="005375BD">
        <w:rPr>
          <w:rFonts w:ascii="Tahoma" w:hAnsi="Tahoma" w:cs="Tahoma"/>
          <w:sz w:val="24"/>
          <w:szCs w:val="24"/>
        </w:rPr>
        <w:t xml:space="preserve"> nr 9 </w:t>
      </w:r>
      <w:r w:rsidR="005375BD">
        <w:rPr>
          <w:rFonts w:ascii="Tahoma" w:hAnsi="Tahoma" w:cs="Tahoma"/>
          <w:sz w:val="24"/>
          <w:szCs w:val="24"/>
        </w:rPr>
        <w:t xml:space="preserve">  </w:t>
      </w:r>
      <w:r w:rsidR="005375BD" w:rsidRPr="005375BD">
        <w:rPr>
          <w:rFonts w:ascii="Tahoma" w:hAnsi="Tahoma" w:cs="Tahoma"/>
          <w:sz w:val="24"/>
          <w:szCs w:val="24"/>
        </w:rPr>
        <w:t>i</w:t>
      </w:r>
      <w:r w:rsidR="008F367D" w:rsidRPr="005375BD">
        <w:rPr>
          <w:rFonts w:ascii="Tahoma" w:hAnsi="Tahoma" w:cs="Tahoma"/>
          <w:sz w:val="24"/>
          <w:szCs w:val="24"/>
        </w:rPr>
        <w:t xml:space="preserve"> 10 do SWZ;</w:t>
      </w:r>
    </w:p>
    <w:p w14:paraId="1F9C30AD" w14:textId="43AB46EF" w:rsidR="00CC7898" w:rsidRPr="008F367D" w:rsidRDefault="00DD4FEB" w:rsidP="00DD4FEB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5375BD">
        <w:rPr>
          <w:rFonts w:ascii="Tahoma" w:hAnsi="Tahoma" w:cs="Tahoma"/>
          <w:sz w:val="24"/>
          <w:szCs w:val="24"/>
        </w:rPr>
        <w:t>przedłożyć Zamawiającemu</w:t>
      </w:r>
      <w:r w:rsidRPr="008F367D">
        <w:rPr>
          <w:rFonts w:ascii="Tahoma" w:hAnsi="Tahoma" w:cs="Tahoma"/>
          <w:sz w:val="24"/>
          <w:szCs w:val="24"/>
        </w:rPr>
        <w:t xml:space="preserve"> szczegółowe </w:t>
      </w:r>
      <w:r w:rsidR="00CC7898" w:rsidRPr="008F367D">
        <w:rPr>
          <w:rFonts w:ascii="Tahoma" w:hAnsi="Tahoma" w:cs="Tahoma"/>
          <w:sz w:val="24"/>
          <w:szCs w:val="24"/>
        </w:rPr>
        <w:t>kosztorys</w:t>
      </w:r>
      <w:r w:rsidRPr="008F367D">
        <w:rPr>
          <w:rFonts w:ascii="Tahoma" w:hAnsi="Tahoma" w:cs="Tahoma"/>
          <w:sz w:val="24"/>
          <w:szCs w:val="24"/>
        </w:rPr>
        <w:t>y</w:t>
      </w:r>
      <w:r w:rsidR="00CC7898" w:rsidRPr="008F367D">
        <w:rPr>
          <w:rFonts w:ascii="Tahoma" w:hAnsi="Tahoma" w:cs="Tahoma"/>
          <w:sz w:val="24"/>
          <w:szCs w:val="24"/>
        </w:rPr>
        <w:t xml:space="preserve"> ofertow</w:t>
      </w:r>
      <w:r w:rsidRPr="008F367D">
        <w:rPr>
          <w:rFonts w:ascii="Tahoma" w:hAnsi="Tahoma" w:cs="Tahoma"/>
          <w:sz w:val="24"/>
          <w:szCs w:val="24"/>
        </w:rPr>
        <w:t>e</w:t>
      </w:r>
      <w:r w:rsidR="00CC7898" w:rsidRPr="008F367D">
        <w:rPr>
          <w:rFonts w:ascii="Tahoma" w:hAnsi="Tahoma" w:cs="Tahoma"/>
          <w:sz w:val="24"/>
          <w:szCs w:val="24"/>
        </w:rPr>
        <w:t xml:space="preserve"> odrębn</w:t>
      </w:r>
      <w:r w:rsidRPr="008F367D">
        <w:rPr>
          <w:rFonts w:ascii="Tahoma" w:hAnsi="Tahoma" w:cs="Tahoma"/>
          <w:sz w:val="24"/>
          <w:szCs w:val="24"/>
        </w:rPr>
        <w:t>e</w:t>
      </w:r>
      <w:r w:rsidR="00CC7898" w:rsidRPr="008F367D">
        <w:rPr>
          <w:rFonts w:ascii="Tahoma" w:hAnsi="Tahoma" w:cs="Tahoma"/>
          <w:sz w:val="24"/>
          <w:szCs w:val="24"/>
        </w:rPr>
        <w:t xml:space="preserve"> dla każdego zadania</w:t>
      </w:r>
      <w:r w:rsidR="005605B8" w:rsidRPr="008F367D">
        <w:rPr>
          <w:rFonts w:ascii="Tahoma" w:hAnsi="Tahoma" w:cs="Tahoma"/>
          <w:sz w:val="24"/>
          <w:szCs w:val="24"/>
        </w:rPr>
        <w:t>, sporządzon</w:t>
      </w:r>
      <w:r w:rsidRPr="008F367D">
        <w:rPr>
          <w:rFonts w:ascii="Tahoma" w:hAnsi="Tahoma" w:cs="Tahoma"/>
          <w:sz w:val="24"/>
          <w:szCs w:val="24"/>
        </w:rPr>
        <w:t>e</w:t>
      </w:r>
      <w:r w:rsidR="005605B8" w:rsidRPr="008F367D">
        <w:rPr>
          <w:rFonts w:ascii="Tahoma" w:hAnsi="Tahoma" w:cs="Tahoma"/>
          <w:sz w:val="24"/>
          <w:szCs w:val="24"/>
        </w:rPr>
        <w:t xml:space="preserve"> na podstawie przedmiarów udostępnionych </w:t>
      </w:r>
      <w:r w:rsidRPr="008F367D">
        <w:rPr>
          <w:rFonts w:ascii="Tahoma" w:hAnsi="Tahoma" w:cs="Tahoma"/>
          <w:sz w:val="24"/>
          <w:szCs w:val="24"/>
        </w:rPr>
        <w:t xml:space="preserve">       </w:t>
      </w:r>
      <w:r w:rsidR="005605B8" w:rsidRPr="008F367D">
        <w:rPr>
          <w:rFonts w:ascii="Tahoma" w:hAnsi="Tahoma" w:cs="Tahoma"/>
          <w:sz w:val="24"/>
          <w:szCs w:val="24"/>
        </w:rPr>
        <w:t>w postępowaniu przetargowym.</w:t>
      </w:r>
    </w:p>
    <w:p w14:paraId="6ADC0855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Minimum dwa dni przed rozpoczęciem robót, które ograniczą lub uniemożliwią czasowo dojazd do posesji, Wykonawca jest zobowiązany do pisemnego powiadomienia mieszkańców tych posesji poprzez doręczenie do skrzynek pocztowyc</w:t>
      </w:r>
      <w:r w:rsidR="000566FD" w:rsidRPr="000B2027">
        <w:rPr>
          <w:rFonts w:ascii="Tahoma" w:hAnsi="Tahoma" w:cs="Tahoma"/>
          <w:sz w:val="24"/>
          <w:szCs w:val="24"/>
        </w:rPr>
        <w:t xml:space="preserve">h pisma w informacją o robotach wraz z numerem telefonu </w:t>
      </w:r>
      <w:r w:rsidR="001532F9" w:rsidRPr="000B2027">
        <w:rPr>
          <w:rFonts w:ascii="Tahoma" w:hAnsi="Tahoma" w:cs="Tahoma"/>
          <w:sz w:val="24"/>
          <w:szCs w:val="24"/>
        </w:rPr>
        <w:t xml:space="preserve">                      </w:t>
      </w:r>
      <w:r w:rsidR="000566FD" w:rsidRPr="000B2027">
        <w:rPr>
          <w:rFonts w:ascii="Tahoma" w:hAnsi="Tahoma" w:cs="Tahoma"/>
          <w:sz w:val="24"/>
          <w:szCs w:val="24"/>
        </w:rPr>
        <w:t>do kierownika budowy.</w:t>
      </w:r>
    </w:p>
    <w:p w14:paraId="38D168AE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Po zakończeniu robót Wykonawca zobowiązany jest uporządkować teren budowy i przekazać go Zamawiającemu w terminie ustalonym na odbiór robót.</w:t>
      </w:r>
    </w:p>
    <w:p w14:paraId="56AEBB91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Roboty budowlane wykonawca ma obowiązek uzgodnić i zgłosić na dwa dni przed planowanym terminem rozpoczęcia z Gminnym Zakładem Komunalnym w zakresie    odbioru oznakowania robót, co należy potwierdzić notatką służbową.</w:t>
      </w:r>
    </w:p>
    <w:p w14:paraId="433A6419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zapewni w godzinach wykonywania prac budowlanych obecność na placu budowy Kierownika Budowy</w:t>
      </w:r>
      <w:r w:rsidR="00F272D3" w:rsidRPr="000B2027">
        <w:rPr>
          <w:rFonts w:ascii="Tahoma" w:hAnsi="Tahoma" w:cs="Tahoma"/>
          <w:sz w:val="24"/>
          <w:szCs w:val="24"/>
        </w:rPr>
        <w:t xml:space="preserve"> lub Kierownika Robót </w:t>
      </w:r>
      <w:r w:rsidRPr="000B2027">
        <w:rPr>
          <w:rFonts w:ascii="Tahoma" w:hAnsi="Tahoma" w:cs="Tahoma"/>
          <w:sz w:val="24"/>
          <w:szCs w:val="24"/>
        </w:rPr>
        <w:t xml:space="preserve"> d</w:t>
      </w:r>
      <w:r w:rsidR="000B65C9" w:rsidRPr="000B2027">
        <w:rPr>
          <w:rFonts w:ascii="Tahoma" w:hAnsi="Tahoma" w:cs="Tahoma"/>
          <w:sz w:val="24"/>
          <w:szCs w:val="24"/>
        </w:rPr>
        <w:t xml:space="preserve">o kontaktu </w:t>
      </w:r>
      <w:r w:rsidR="001532F9" w:rsidRPr="000B2027">
        <w:rPr>
          <w:rFonts w:ascii="Tahoma" w:hAnsi="Tahoma" w:cs="Tahoma"/>
          <w:sz w:val="24"/>
          <w:szCs w:val="24"/>
        </w:rPr>
        <w:t xml:space="preserve">                         </w:t>
      </w:r>
      <w:r w:rsidR="000B65C9" w:rsidRPr="000B2027">
        <w:rPr>
          <w:rFonts w:ascii="Tahoma" w:hAnsi="Tahoma" w:cs="Tahoma"/>
          <w:sz w:val="24"/>
          <w:szCs w:val="24"/>
        </w:rPr>
        <w:t>z Zamawiającym</w:t>
      </w:r>
      <w:bookmarkStart w:id="0" w:name="_Hlk162331896"/>
      <w:r w:rsidR="000B2027" w:rsidRPr="000B2027">
        <w:rPr>
          <w:rFonts w:ascii="Tahoma" w:hAnsi="Tahoma" w:cs="Tahoma"/>
          <w:sz w:val="24"/>
          <w:szCs w:val="24"/>
        </w:rPr>
        <w:t>.</w:t>
      </w:r>
      <w:r w:rsidRPr="000B2027">
        <w:rPr>
          <w:rFonts w:ascii="Tahoma" w:hAnsi="Tahoma" w:cs="Tahoma"/>
          <w:sz w:val="24"/>
          <w:szCs w:val="24"/>
        </w:rPr>
        <w:t xml:space="preserve"> </w:t>
      </w:r>
      <w:bookmarkEnd w:id="0"/>
    </w:p>
    <w:p w14:paraId="2A9C0292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Wykonawca, niezależnie od wymogów Prawa Budowlanego jest zobowiązany umieścić na terenie budowy, tablicę budowy z adresem pocztowym, numerem telefonu i adresem poczty elektronicznej do siedziby Wykonawcy oraz z imieniem, nazwiskiem i numerem telefonu przenośnego do kierownika budowy.     </w:t>
      </w:r>
    </w:p>
    <w:p w14:paraId="09084C37" w14:textId="765C01D8" w:rsidR="002B2384" w:rsidRDefault="005548AF" w:rsidP="002B2384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Zagospodarowanie </w:t>
      </w:r>
      <w:r w:rsidR="00B56432" w:rsidRPr="000B2027">
        <w:rPr>
          <w:rFonts w:ascii="Tahoma" w:hAnsi="Tahoma" w:cs="Tahoma"/>
          <w:sz w:val="24"/>
          <w:szCs w:val="24"/>
        </w:rPr>
        <w:t>materiałó</w:t>
      </w:r>
      <w:r w:rsidR="00D92338" w:rsidRPr="000B2027">
        <w:rPr>
          <w:rFonts w:ascii="Tahoma" w:hAnsi="Tahoma" w:cs="Tahoma"/>
          <w:sz w:val="24"/>
          <w:szCs w:val="24"/>
        </w:rPr>
        <w:t>w</w:t>
      </w:r>
      <w:r w:rsidRPr="000B2027">
        <w:rPr>
          <w:rFonts w:ascii="Tahoma" w:hAnsi="Tahoma" w:cs="Tahoma"/>
          <w:sz w:val="24"/>
          <w:szCs w:val="24"/>
        </w:rPr>
        <w:t xml:space="preserve"> z korytowania pod warstwy konstrukcyjne dróg jest w zakresie Wykonawcy, niezależnie od zapisów w przedmiarach </w:t>
      </w:r>
      <w:r w:rsidR="00895AEE">
        <w:rPr>
          <w:rFonts w:ascii="Tahoma" w:hAnsi="Tahoma" w:cs="Tahoma"/>
          <w:sz w:val="24"/>
          <w:szCs w:val="24"/>
        </w:rPr>
        <w:t>robót</w:t>
      </w:r>
      <w:r w:rsidRPr="000B2027">
        <w:rPr>
          <w:rFonts w:ascii="Tahoma" w:hAnsi="Tahoma" w:cs="Tahoma"/>
          <w:sz w:val="24"/>
          <w:szCs w:val="24"/>
        </w:rPr>
        <w:t xml:space="preserve"> mówiących o konkretnej odległości odwozu. </w:t>
      </w:r>
    </w:p>
    <w:p w14:paraId="6D3E4E5D" w14:textId="375E6F3B" w:rsidR="000B2027" w:rsidRPr="008F367D" w:rsidRDefault="00895AEE" w:rsidP="002B2384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8F367D">
        <w:rPr>
          <w:rFonts w:ascii="Tahoma" w:hAnsi="Tahoma" w:cs="Tahoma"/>
          <w:sz w:val="24"/>
          <w:szCs w:val="24"/>
        </w:rPr>
        <w:t xml:space="preserve">Wszystkie materiały z rozbiórki, za wyjątkiem oznakowania pionowego, stanowią własność Wykonawcy, niezależnie od zapisów w przedmiarach robót. </w:t>
      </w:r>
      <w:r w:rsidR="00A515B5" w:rsidRPr="008F367D">
        <w:rPr>
          <w:rFonts w:ascii="Tahoma" w:hAnsi="Tahoma" w:cs="Tahoma"/>
          <w:sz w:val="24"/>
          <w:szCs w:val="24"/>
        </w:rPr>
        <w:t>Wykonawca zobowiązany jest</w:t>
      </w:r>
      <w:r w:rsidR="007C5DB1" w:rsidRPr="008F367D">
        <w:rPr>
          <w:rFonts w:ascii="Tahoma" w:hAnsi="Tahoma" w:cs="Tahoma"/>
          <w:sz w:val="24"/>
          <w:szCs w:val="24"/>
        </w:rPr>
        <w:t xml:space="preserve"> do usunięcia lub utylizacji</w:t>
      </w:r>
      <w:r w:rsidR="00E02ADE" w:rsidRPr="008F367D">
        <w:rPr>
          <w:rFonts w:ascii="Tahoma" w:hAnsi="Tahoma" w:cs="Tahoma"/>
          <w:sz w:val="24"/>
          <w:szCs w:val="24"/>
        </w:rPr>
        <w:t xml:space="preserve"> we własnym zakresie odpadów, w tym zapewnienia na własny koszt transportu odpadów do miejsc ich wykorzystania lub utylizacji, łącznie z kosztami utylizacji</w:t>
      </w:r>
      <w:r w:rsidR="002B2384" w:rsidRPr="008F367D">
        <w:rPr>
          <w:rFonts w:ascii="Tahoma" w:hAnsi="Tahoma" w:cs="Tahoma"/>
          <w:sz w:val="24"/>
          <w:szCs w:val="24"/>
        </w:rPr>
        <w:t xml:space="preserve">. </w:t>
      </w:r>
      <w:r w:rsidR="002B2384" w:rsidRPr="008F367D">
        <w:rPr>
          <w:rFonts w:ascii="Arial" w:hAnsi="Arial" w:cs="Arial"/>
          <w:sz w:val="24"/>
          <w:szCs w:val="24"/>
        </w:rPr>
        <w:t>Drewno z wycinki oraz karpiny stanowią własność Wykonawcy.</w:t>
      </w:r>
    </w:p>
    <w:p w14:paraId="46C91675" w14:textId="176A8A0A" w:rsidR="00E02ADE" w:rsidRPr="00846227" w:rsidRDefault="00E02ADE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lastRenderedPageBreak/>
        <w:t xml:space="preserve">Jako wytwarzający odpady </w:t>
      </w:r>
      <w:r w:rsidR="00A515B5" w:rsidRPr="000B2027">
        <w:rPr>
          <w:rFonts w:ascii="Tahoma" w:hAnsi="Tahoma" w:cs="Tahoma"/>
          <w:sz w:val="24"/>
          <w:szCs w:val="24"/>
        </w:rPr>
        <w:t>Wykonawca zobowiązany jest</w:t>
      </w:r>
      <w:r w:rsidRPr="000B2027">
        <w:rPr>
          <w:rFonts w:ascii="Tahoma" w:hAnsi="Tahoma" w:cs="Tahoma"/>
          <w:sz w:val="24"/>
          <w:szCs w:val="24"/>
        </w:rPr>
        <w:t xml:space="preserve"> do przestrzegania </w:t>
      </w:r>
      <w:r w:rsidRPr="00846227">
        <w:rPr>
          <w:rFonts w:ascii="Tahoma" w:hAnsi="Tahoma" w:cs="Tahoma"/>
          <w:sz w:val="24"/>
          <w:szCs w:val="24"/>
        </w:rPr>
        <w:t>przepisów prawnych wynikających z następujących ustaw:</w:t>
      </w:r>
    </w:p>
    <w:p w14:paraId="2B6F5C60" w14:textId="4B2B34EF" w:rsidR="00E02ADE" w:rsidRPr="00846227" w:rsidRDefault="00E02ADE" w:rsidP="00846227">
      <w:pPr>
        <w:pStyle w:val="Akapitzlist"/>
        <w:numPr>
          <w:ilvl w:val="1"/>
          <w:numId w:val="8"/>
        </w:numPr>
        <w:tabs>
          <w:tab w:val="clear" w:pos="1440"/>
          <w:tab w:val="num" w:pos="567"/>
          <w:tab w:val="left" w:pos="720"/>
        </w:tabs>
        <w:spacing w:after="0"/>
        <w:ind w:left="709" w:hanging="283"/>
        <w:jc w:val="both"/>
        <w:rPr>
          <w:rFonts w:ascii="Tahoma" w:hAnsi="Tahoma" w:cs="Tahoma"/>
          <w:sz w:val="24"/>
          <w:szCs w:val="24"/>
        </w:rPr>
      </w:pPr>
      <w:r w:rsidRPr="00846227">
        <w:rPr>
          <w:rFonts w:ascii="Tahoma" w:hAnsi="Tahoma" w:cs="Tahoma"/>
          <w:sz w:val="24"/>
          <w:szCs w:val="24"/>
        </w:rPr>
        <w:t>Ustawy z dnia 27.04.2001r. Prawo ochrony środowiska (t.</w:t>
      </w:r>
      <w:r w:rsidR="00E76ACE" w:rsidRPr="00846227">
        <w:rPr>
          <w:rFonts w:ascii="Tahoma" w:hAnsi="Tahoma" w:cs="Tahoma"/>
          <w:sz w:val="24"/>
          <w:szCs w:val="24"/>
        </w:rPr>
        <w:t xml:space="preserve"> </w:t>
      </w:r>
      <w:r w:rsidRPr="00846227">
        <w:rPr>
          <w:rFonts w:ascii="Tahoma" w:hAnsi="Tahoma" w:cs="Tahoma"/>
          <w:sz w:val="24"/>
          <w:szCs w:val="24"/>
        </w:rPr>
        <w:t>j. Dz. U. z 20</w:t>
      </w:r>
      <w:r w:rsidR="008D071F" w:rsidRPr="00846227">
        <w:rPr>
          <w:rFonts w:ascii="Tahoma" w:hAnsi="Tahoma" w:cs="Tahoma"/>
          <w:sz w:val="24"/>
          <w:szCs w:val="24"/>
        </w:rPr>
        <w:t>2</w:t>
      </w:r>
      <w:r w:rsidR="00C6289A" w:rsidRPr="00846227">
        <w:rPr>
          <w:rFonts w:ascii="Tahoma" w:hAnsi="Tahoma" w:cs="Tahoma"/>
          <w:sz w:val="24"/>
          <w:szCs w:val="24"/>
        </w:rPr>
        <w:t>5</w:t>
      </w:r>
      <w:r w:rsidR="008D071F" w:rsidRPr="00846227">
        <w:rPr>
          <w:rFonts w:ascii="Tahoma" w:hAnsi="Tahoma" w:cs="Tahoma"/>
          <w:sz w:val="24"/>
          <w:szCs w:val="24"/>
        </w:rPr>
        <w:t xml:space="preserve"> r., po</w:t>
      </w:r>
      <w:r w:rsidR="00DD1938" w:rsidRPr="00846227">
        <w:rPr>
          <w:rFonts w:ascii="Tahoma" w:hAnsi="Tahoma" w:cs="Tahoma"/>
          <w:sz w:val="24"/>
          <w:szCs w:val="24"/>
        </w:rPr>
        <w:t xml:space="preserve">z. </w:t>
      </w:r>
      <w:r w:rsidR="00C6289A" w:rsidRPr="00846227">
        <w:rPr>
          <w:rFonts w:ascii="Tahoma" w:hAnsi="Tahoma" w:cs="Tahoma"/>
          <w:sz w:val="24"/>
          <w:szCs w:val="24"/>
        </w:rPr>
        <w:t>647</w:t>
      </w:r>
      <w:r w:rsidRPr="00846227">
        <w:rPr>
          <w:rFonts w:ascii="Tahoma" w:hAnsi="Tahoma" w:cs="Tahoma"/>
          <w:sz w:val="24"/>
          <w:szCs w:val="24"/>
        </w:rPr>
        <w:t>),</w:t>
      </w:r>
    </w:p>
    <w:p w14:paraId="6A37887E" w14:textId="77777777" w:rsidR="00E02ADE" w:rsidRPr="00846227" w:rsidRDefault="00E02ADE" w:rsidP="00846227">
      <w:pPr>
        <w:numPr>
          <w:ilvl w:val="1"/>
          <w:numId w:val="8"/>
        </w:numPr>
        <w:tabs>
          <w:tab w:val="left" w:pos="720"/>
        </w:tabs>
        <w:ind w:hanging="1014"/>
        <w:jc w:val="both"/>
        <w:rPr>
          <w:rFonts w:ascii="Tahoma" w:hAnsi="Tahoma" w:cs="Tahoma"/>
        </w:rPr>
      </w:pPr>
      <w:r w:rsidRPr="00846227">
        <w:rPr>
          <w:rFonts w:ascii="Tahoma" w:hAnsi="Tahoma" w:cs="Tahoma"/>
        </w:rPr>
        <w:t>Ustawy z dnia 14.12.2012r. o odpadach (t.</w:t>
      </w:r>
      <w:r w:rsidR="000927BE" w:rsidRPr="00846227">
        <w:rPr>
          <w:rFonts w:ascii="Tahoma" w:hAnsi="Tahoma" w:cs="Tahoma"/>
        </w:rPr>
        <w:t xml:space="preserve"> </w:t>
      </w:r>
      <w:r w:rsidRPr="00846227">
        <w:rPr>
          <w:rFonts w:ascii="Tahoma" w:hAnsi="Tahoma" w:cs="Tahoma"/>
        </w:rPr>
        <w:t>j. Dz. U.</w:t>
      </w:r>
      <w:r w:rsidR="007E0380" w:rsidRPr="00846227">
        <w:rPr>
          <w:rFonts w:ascii="Tahoma" w:hAnsi="Tahoma" w:cs="Tahoma"/>
        </w:rPr>
        <w:t xml:space="preserve"> 202</w:t>
      </w:r>
      <w:r w:rsidR="00DD1938" w:rsidRPr="00846227">
        <w:rPr>
          <w:rFonts w:ascii="Tahoma" w:hAnsi="Tahoma" w:cs="Tahoma"/>
        </w:rPr>
        <w:t>3 r., poz. 1587</w:t>
      </w:r>
      <w:r w:rsidRPr="00846227">
        <w:rPr>
          <w:rFonts w:ascii="Tahoma" w:hAnsi="Tahoma" w:cs="Tahoma"/>
        </w:rPr>
        <w:t>),</w:t>
      </w:r>
    </w:p>
    <w:p w14:paraId="6F7C3DC3" w14:textId="5871990A" w:rsidR="003E6F4F" w:rsidRPr="000B2027" w:rsidRDefault="00E02ADE" w:rsidP="005B166F">
      <w:pPr>
        <w:pStyle w:val="Tekstpodstawowywcity"/>
        <w:spacing w:after="0"/>
        <w:ind w:left="426"/>
        <w:jc w:val="both"/>
        <w:rPr>
          <w:rFonts w:ascii="Tahoma" w:hAnsi="Tahoma" w:cs="Tahoma"/>
        </w:rPr>
      </w:pPr>
      <w:r w:rsidRPr="00846227">
        <w:rPr>
          <w:rFonts w:ascii="Tahoma" w:hAnsi="Tahoma" w:cs="Tahoma"/>
        </w:rPr>
        <w:t>Powołane przepisy prawne</w:t>
      </w:r>
      <w:r w:rsidRPr="000B2027">
        <w:rPr>
          <w:rFonts w:ascii="Tahoma" w:hAnsi="Tahoma" w:cs="Tahoma"/>
        </w:rPr>
        <w:t xml:space="preserve"> Wykonawca zobowiązuje się stosować </w:t>
      </w:r>
      <w:r w:rsidR="005B166F">
        <w:rPr>
          <w:rFonts w:ascii="Tahoma" w:hAnsi="Tahoma" w:cs="Tahoma"/>
        </w:rPr>
        <w:t xml:space="preserve">                               </w:t>
      </w:r>
      <w:r w:rsidRPr="000B2027">
        <w:rPr>
          <w:rFonts w:ascii="Tahoma" w:hAnsi="Tahoma" w:cs="Tahoma"/>
        </w:rPr>
        <w:t>z uwzględnieniem ewentualnych zmian stanu prawnego w tym zakresie.</w:t>
      </w:r>
    </w:p>
    <w:p w14:paraId="4D3B82FF" w14:textId="63D26ECE" w:rsidR="009D61F3" w:rsidRPr="0034014B" w:rsidRDefault="005724CA" w:rsidP="0034014B">
      <w:pPr>
        <w:pStyle w:val="Tekstpodstawowywcity"/>
        <w:numPr>
          <w:ilvl w:val="2"/>
          <w:numId w:val="6"/>
        </w:numPr>
        <w:tabs>
          <w:tab w:val="clear" w:pos="2160"/>
          <w:tab w:val="left" w:pos="-284"/>
          <w:tab w:val="num" w:pos="426"/>
        </w:tabs>
        <w:spacing w:after="0"/>
        <w:ind w:left="426" w:hanging="426"/>
        <w:jc w:val="both"/>
        <w:rPr>
          <w:rFonts w:ascii="Tahoma" w:hAnsi="Tahoma" w:cs="Tahoma"/>
        </w:rPr>
      </w:pPr>
      <w:r w:rsidRPr="000B2027">
        <w:rPr>
          <w:rFonts w:ascii="Tahoma" w:hAnsi="Tahoma" w:cs="Tahoma"/>
        </w:rPr>
        <w:t>Wykonawca przyjmuje na siebie obowiązek odstąpienia na polecenie Inspektora Nadzoru od wykonania części robót</w:t>
      </w:r>
      <w:r w:rsidR="002802B7" w:rsidRPr="000B2027">
        <w:rPr>
          <w:rFonts w:ascii="Tahoma" w:hAnsi="Tahoma" w:cs="Tahoma"/>
        </w:rPr>
        <w:t xml:space="preserve"> </w:t>
      </w:r>
      <w:r w:rsidRPr="000B2027">
        <w:rPr>
          <w:rFonts w:ascii="Tahoma" w:hAnsi="Tahoma" w:cs="Tahoma"/>
        </w:rPr>
        <w:t>(robót zaniechanych/zamiennych)</w:t>
      </w:r>
      <w:r w:rsidR="004D5451" w:rsidRPr="000B2027">
        <w:rPr>
          <w:rFonts w:ascii="Tahoma" w:hAnsi="Tahoma" w:cs="Tahoma"/>
        </w:rPr>
        <w:t xml:space="preserve"> </w:t>
      </w:r>
      <w:r w:rsidR="001532F9" w:rsidRPr="000B2027">
        <w:rPr>
          <w:rFonts w:ascii="Tahoma" w:hAnsi="Tahoma" w:cs="Tahoma"/>
        </w:rPr>
        <w:t xml:space="preserve">                     </w:t>
      </w:r>
      <w:r w:rsidR="004D5451" w:rsidRPr="000B2027">
        <w:rPr>
          <w:rFonts w:ascii="Tahoma" w:hAnsi="Tahoma" w:cs="Tahoma"/>
        </w:rPr>
        <w:t xml:space="preserve">do maksymalnie 5% </w:t>
      </w:r>
      <w:r w:rsidRPr="000B2027">
        <w:rPr>
          <w:rFonts w:ascii="Tahoma" w:hAnsi="Tahoma" w:cs="Tahoma"/>
        </w:rPr>
        <w:t xml:space="preserve">oraz pomniejszenia wynagrodzenia (lub wykonania robót zamiennych). Wartość robót zaniechanych/zamiennych zostanie określona </w:t>
      </w:r>
      <w:r w:rsidR="001532F9" w:rsidRPr="000B2027">
        <w:rPr>
          <w:rFonts w:ascii="Tahoma" w:hAnsi="Tahoma" w:cs="Tahoma"/>
        </w:rPr>
        <w:t xml:space="preserve">           </w:t>
      </w:r>
      <w:r w:rsidRPr="000B2027">
        <w:rPr>
          <w:rFonts w:ascii="Tahoma" w:hAnsi="Tahoma" w:cs="Tahoma"/>
        </w:rPr>
        <w:t>na podstawie kosztorysu ofertowego Wykonawcy.</w:t>
      </w:r>
      <w:r w:rsidR="00451447" w:rsidRPr="000B2027">
        <w:rPr>
          <w:rFonts w:ascii="Tahoma" w:hAnsi="Tahoma" w:cs="Tahoma"/>
        </w:rPr>
        <w:t xml:space="preserve"> Zamawiający przewiduje możliwość pomniejszenia wynagrodzenia w wyniku zaniechania robót </w:t>
      </w:r>
      <w:r w:rsidR="001532F9" w:rsidRPr="000B2027">
        <w:rPr>
          <w:rFonts w:ascii="Tahoma" w:hAnsi="Tahoma" w:cs="Tahoma"/>
        </w:rPr>
        <w:t xml:space="preserve">                      </w:t>
      </w:r>
      <w:r w:rsidR="00451447" w:rsidRPr="000B2027">
        <w:rPr>
          <w:rFonts w:ascii="Tahoma" w:hAnsi="Tahoma" w:cs="Tahoma"/>
        </w:rPr>
        <w:t xml:space="preserve">do wysokości  5 % wartości umowy, o której mowa </w:t>
      </w:r>
      <w:r w:rsidR="00451447" w:rsidRPr="0034014B">
        <w:rPr>
          <w:rFonts w:ascii="Tahoma" w:hAnsi="Tahoma" w:cs="Tahoma"/>
        </w:rPr>
        <w:t xml:space="preserve">w § </w:t>
      </w:r>
      <w:r w:rsidR="0034014B" w:rsidRPr="0034014B">
        <w:rPr>
          <w:rFonts w:ascii="Tahoma" w:hAnsi="Tahoma" w:cs="Tahoma"/>
        </w:rPr>
        <w:t>9</w:t>
      </w:r>
      <w:r w:rsidR="00451447" w:rsidRPr="0034014B">
        <w:rPr>
          <w:rFonts w:ascii="Tahoma" w:hAnsi="Tahoma" w:cs="Tahoma"/>
        </w:rPr>
        <w:t xml:space="preserve"> ust. 1.</w:t>
      </w:r>
    </w:p>
    <w:p w14:paraId="02E2793B" w14:textId="77777777" w:rsidR="009D61F3" w:rsidRDefault="005548AF" w:rsidP="0034014B">
      <w:pPr>
        <w:pStyle w:val="Tekstpodstawowywcity"/>
        <w:numPr>
          <w:ilvl w:val="2"/>
          <w:numId w:val="6"/>
        </w:numPr>
        <w:tabs>
          <w:tab w:val="clear" w:pos="2160"/>
          <w:tab w:val="left" w:pos="-284"/>
          <w:tab w:val="num" w:pos="426"/>
        </w:tabs>
        <w:spacing w:after="0"/>
        <w:ind w:left="426" w:hanging="426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Wykonawca zobowiązuje się wykonać przedmiot umowy z materiałów własnych.</w:t>
      </w:r>
    </w:p>
    <w:p w14:paraId="4C1AAAA1" w14:textId="6F1B3C3A" w:rsidR="005548AF" w:rsidRPr="009D61F3" w:rsidRDefault="005548AF" w:rsidP="0034014B">
      <w:pPr>
        <w:pStyle w:val="Tekstpodstawowywcity"/>
        <w:numPr>
          <w:ilvl w:val="2"/>
          <w:numId w:val="6"/>
        </w:numPr>
        <w:tabs>
          <w:tab w:val="clear" w:pos="2160"/>
          <w:tab w:val="left" w:pos="-284"/>
          <w:tab w:val="num" w:pos="426"/>
        </w:tabs>
        <w:spacing w:after="0"/>
        <w:ind w:left="426" w:hanging="426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Wszystkie materiały, które będą użyte do realizacji przedmiotu zamówienia winny</w:t>
      </w:r>
    </w:p>
    <w:p w14:paraId="657A4EEF" w14:textId="778612DB" w:rsidR="009D61F3" w:rsidRPr="009D61F3" w:rsidRDefault="000927BE" w:rsidP="0034014B">
      <w:pPr>
        <w:ind w:left="426" w:hanging="142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 xml:space="preserve"> </w:t>
      </w:r>
      <w:r w:rsidR="005548AF" w:rsidRPr="009D61F3">
        <w:rPr>
          <w:rFonts w:ascii="Tahoma" w:hAnsi="Tahoma" w:cs="Tahoma"/>
        </w:rPr>
        <w:t xml:space="preserve">odpowiadać co do jakości wymogom wyrobów dopuszczonych do obrotu </w:t>
      </w:r>
      <w:r w:rsidR="001532F9" w:rsidRPr="009D61F3">
        <w:rPr>
          <w:rFonts w:ascii="Tahoma" w:hAnsi="Tahoma" w:cs="Tahoma"/>
        </w:rPr>
        <w:t xml:space="preserve">                     </w:t>
      </w:r>
      <w:r w:rsidR="005548AF" w:rsidRPr="009D61F3">
        <w:rPr>
          <w:rFonts w:ascii="Tahoma" w:hAnsi="Tahoma" w:cs="Tahoma"/>
        </w:rPr>
        <w:t xml:space="preserve">i stosowania  w budownictwie określonym w art. 10 ustawy Prawo Budowlane. </w:t>
      </w:r>
      <w:r w:rsidR="005B166F">
        <w:rPr>
          <w:rFonts w:ascii="Tahoma" w:hAnsi="Tahoma" w:cs="Tahoma"/>
        </w:rPr>
        <w:t xml:space="preserve">    </w:t>
      </w:r>
      <w:r w:rsidR="005548AF" w:rsidRPr="009D61F3">
        <w:rPr>
          <w:rFonts w:ascii="Tahoma" w:hAnsi="Tahoma" w:cs="Tahoma"/>
        </w:rPr>
        <w:t xml:space="preserve">Na wszystkie materiały, przed ich wbudowaniem należy przedłożyć Inspektorowi Nadzoru wymagane orzeczenia, atesty oraz </w:t>
      </w:r>
      <w:r w:rsidR="00C3628C" w:rsidRPr="009D61F3">
        <w:rPr>
          <w:rFonts w:ascii="Tahoma" w:hAnsi="Tahoma" w:cs="Tahoma"/>
          <w:bCs/>
        </w:rPr>
        <w:t>deklaracje właściwości użytkowych</w:t>
      </w:r>
      <w:r w:rsidR="005548AF" w:rsidRPr="009D61F3">
        <w:rPr>
          <w:rFonts w:ascii="Tahoma" w:hAnsi="Tahoma" w:cs="Tahoma"/>
        </w:rPr>
        <w:t>, zgodne z obowiązującymi przepisami.</w:t>
      </w:r>
    </w:p>
    <w:p w14:paraId="267F17ED" w14:textId="2A529515" w:rsidR="009D61F3" w:rsidRPr="009D61F3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Roboty wykonane zostaną zgodnie z dokumentacją projektową, specyfikacjami technicznymi wykonania i odbioru robót budowlanych dołączonymi przez Zamawiającego (</w:t>
      </w:r>
      <w:r w:rsidR="009A1325" w:rsidRPr="009D61F3">
        <w:rPr>
          <w:rFonts w:ascii="Tahoma" w:hAnsi="Tahoma" w:cs="Tahoma"/>
          <w:sz w:val="24"/>
          <w:szCs w:val="24"/>
        </w:rPr>
        <w:t>a w przypadku ich braku zgodnie ze specyfikacjami technicznymi wykonania i odbioru robót</w:t>
      </w:r>
      <w:r w:rsidR="009A1325" w:rsidRPr="009D61F3">
        <w:rPr>
          <w:sz w:val="24"/>
          <w:szCs w:val="24"/>
        </w:rPr>
        <w:t xml:space="preserve"> </w:t>
      </w:r>
      <w:r w:rsidR="009A1325" w:rsidRPr="009D61F3">
        <w:rPr>
          <w:rFonts w:ascii="Tahoma" w:hAnsi="Tahoma" w:cs="Tahoma"/>
          <w:sz w:val="24"/>
          <w:szCs w:val="24"/>
        </w:rPr>
        <w:t>GDDKiA)</w:t>
      </w:r>
      <w:r w:rsidR="00B23C99">
        <w:rPr>
          <w:rFonts w:ascii="Tahoma" w:hAnsi="Tahoma" w:cs="Tahoma"/>
          <w:sz w:val="24"/>
          <w:szCs w:val="24"/>
        </w:rPr>
        <w:t>,</w:t>
      </w:r>
      <w:r w:rsidR="00B23C99" w:rsidRPr="00B23C99">
        <w:t xml:space="preserve"> </w:t>
      </w:r>
      <w:r w:rsidR="00B23C99" w:rsidRPr="00B23C99">
        <w:rPr>
          <w:rFonts w:ascii="Tahoma" w:hAnsi="Tahoma" w:cs="Tahoma"/>
          <w:sz w:val="24"/>
          <w:szCs w:val="24"/>
        </w:rPr>
        <w:t>z uwzględnieniem dostępności dla osób ze szczególnymi potrzebami, wg. ustawy z dnia 19.07.2019 r. o zapewnianiu dostępności osobom ze szczególnymi potrzebami  (Dz. U. z 202</w:t>
      </w:r>
      <w:r w:rsidR="00B23C99">
        <w:rPr>
          <w:rFonts w:ascii="Tahoma" w:hAnsi="Tahoma" w:cs="Tahoma"/>
          <w:sz w:val="24"/>
          <w:szCs w:val="24"/>
        </w:rPr>
        <w:t>4</w:t>
      </w:r>
      <w:r w:rsidR="00B23C99" w:rsidRPr="00B23C99">
        <w:rPr>
          <w:rFonts w:ascii="Tahoma" w:hAnsi="Tahoma" w:cs="Tahoma"/>
          <w:sz w:val="24"/>
          <w:szCs w:val="24"/>
        </w:rPr>
        <w:t xml:space="preserve"> r. poz. </w:t>
      </w:r>
      <w:r w:rsidR="00B23C99">
        <w:rPr>
          <w:rFonts w:ascii="Tahoma" w:hAnsi="Tahoma" w:cs="Tahoma"/>
          <w:sz w:val="24"/>
          <w:szCs w:val="24"/>
        </w:rPr>
        <w:t>1411</w:t>
      </w:r>
      <w:r w:rsidR="00B23C99" w:rsidRPr="00B23C99">
        <w:rPr>
          <w:rFonts w:ascii="Tahoma" w:hAnsi="Tahoma" w:cs="Tahoma"/>
          <w:sz w:val="24"/>
          <w:szCs w:val="24"/>
        </w:rPr>
        <w:t>)</w:t>
      </w:r>
      <w:r w:rsidR="00B23C99">
        <w:rPr>
          <w:rFonts w:ascii="Tahoma" w:hAnsi="Tahoma" w:cs="Tahoma"/>
          <w:sz w:val="24"/>
          <w:szCs w:val="24"/>
        </w:rPr>
        <w:t>.</w:t>
      </w:r>
    </w:p>
    <w:p w14:paraId="43E32923" w14:textId="77777777" w:rsidR="009D61F3" w:rsidRPr="009D61F3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Na każde żądanie Zamawiającego Wykonawca obowiązany jest okazać w stosunku do wskazanych materiałów certyfikat na znak bezpieczeństwa, </w:t>
      </w:r>
      <w:r w:rsidR="0043023F" w:rsidRPr="009D61F3">
        <w:rPr>
          <w:rFonts w:ascii="Tahoma" w:hAnsi="Tahoma" w:cs="Tahoma"/>
          <w:bCs/>
          <w:sz w:val="24"/>
          <w:szCs w:val="24"/>
        </w:rPr>
        <w:t>deklaracje właściwości użytkowych</w:t>
      </w:r>
      <w:r w:rsidR="0043023F" w:rsidRPr="009D61F3">
        <w:rPr>
          <w:rFonts w:ascii="Tahoma" w:hAnsi="Tahoma" w:cs="Tahoma"/>
          <w:sz w:val="24"/>
          <w:szCs w:val="24"/>
        </w:rPr>
        <w:t xml:space="preserve"> </w:t>
      </w:r>
      <w:r w:rsidRPr="009D61F3">
        <w:rPr>
          <w:rFonts w:ascii="Tahoma" w:hAnsi="Tahoma" w:cs="Tahoma"/>
          <w:sz w:val="24"/>
          <w:szCs w:val="24"/>
        </w:rPr>
        <w:t>lub certyfikat zgodności z Polską Normą lub aprobatą techniczną.</w:t>
      </w:r>
    </w:p>
    <w:p w14:paraId="6B3E8242" w14:textId="77777777" w:rsidR="009D61F3" w:rsidRPr="009D61F3" w:rsidRDefault="00662F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 przypadku przerwania wykonywania robót trwającego powyżej 7 dni Wykonawca zobowiązuje się powiadomić o tym Zamawiającego i podać uzasadnienie.</w:t>
      </w:r>
    </w:p>
    <w:p w14:paraId="3B4CD06F" w14:textId="50586C45" w:rsidR="005548AF" w:rsidRPr="009D61F3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Wykonawca przyjmuje na siebie następujące obowiązki szczegółowe:</w:t>
      </w:r>
    </w:p>
    <w:p w14:paraId="0CE504E6" w14:textId="6C72BE28" w:rsidR="005548AF" w:rsidRPr="009D61F3" w:rsidRDefault="005548AF" w:rsidP="0034014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informowania Zamawiającego o konieczności wykonania robót dodatkowych </w:t>
      </w:r>
      <w:r w:rsidR="001532F9" w:rsidRPr="009D61F3">
        <w:rPr>
          <w:rFonts w:ascii="Tahoma" w:hAnsi="Tahoma" w:cs="Tahoma"/>
          <w:sz w:val="24"/>
          <w:szCs w:val="24"/>
        </w:rPr>
        <w:t xml:space="preserve">            </w:t>
      </w:r>
      <w:r w:rsidRPr="009D61F3">
        <w:rPr>
          <w:rFonts w:ascii="Tahoma" w:hAnsi="Tahoma" w:cs="Tahoma"/>
          <w:sz w:val="24"/>
          <w:szCs w:val="24"/>
        </w:rPr>
        <w:t>w terminie 7 dni od daty stwierdzenia konieczności wykonania.</w:t>
      </w:r>
    </w:p>
    <w:p w14:paraId="48F9A579" w14:textId="01129AC4" w:rsidR="005548AF" w:rsidRPr="009D61F3" w:rsidRDefault="005548AF" w:rsidP="0034014B">
      <w:pPr>
        <w:numPr>
          <w:ilvl w:val="0"/>
          <w:numId w:val="11"/>
        </w:numPr>
        <w:tabs>
          <w:tab w:val="clear" w:pos="720"/>
          <w:tab w:val="num" w:pos="-142"/>
        </w:tabs>
        <w:autoSpaceDE w:val="0"/>
        <w:autoSpaceDN w:val="0"/>
        <w:adjustRightInd w:val="0"/>
        <w:ind w:left="709" w:hanging="283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odstąpienia na polecenie Inspektora Nadzoru od wykonania części robót (robót zaniechanych) w przypadku stwierdzenia braku konieczności ich wykonania.</w:t>
      </w:r>
    </w:p>
    <w:p w14:paraId="2C4DFC75" w14:textId="77777777" w:rsidR="003E6F4F" w:rsidRPr="009D61F3" w:rsidRDefault="005548AF" w:rsidP="0034014B">
      <w:pPr>
        <w:numPr>
          <w:ilvl w:val="0"/>
          <w:numId w:val="11"/>
        </w:numPr>
        <w:tabs>
          <w:tab w:val="clear" w:pos="720"/>
        </w:tabs>
        <w:autoSpaceDE w:val="0"/>
        <w:autoSpaceDN w:val="0"/>
        <w:adjustRightInd w:val="0"/>
        <w:ind w:left="709" w:hanging="283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informowania inspektora nadzoru o terminie odbioru robót ulegających zakryciu oraz terminie odbioru robót zanikających.</w:t>
      </w:r>
    </w:p>
    <w:p w14:paraId="5E5FD5AA" w14:textId="77777777" w:rsidR="009D61F3" w:rsidRDefault="009D61F3" w:rsidP="0034014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Wykonawca zobowiązuje się do ubezpieczenia budowy i robót z tytułu szkód, które mogą zaistnieć w związku z określonymi zdarzeniami losowymi oraz                                  od odpowiedzialności cywilnej.</w:t>
      </w:r>
    </w:p>
    <w:p w14:paraId="53A3CE59" w14:textId="27002D6E" w:rsidR="00DD4FEB" w:rsidRPr="00DD4FEB" w:rsidRDefault="00DD4FEB" w:rsidP="00DD4FE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DD4FEB">
        <w:rPr>
          <w:rFonts w:ascii="Tahoma" w:hAnsi="Tahoma" w:cs="Tahoma"/>
          <w:sz w:val="24"/>
          <w:szCs w:val="24"/>
        </w:rPr>
        <w:t>Wykonawca realizujący niniejszy projekt, który jest finansowany z funduszy UE, ma obowiązek poddania się kontroli przez instytucje, które sprawdzą prawidłowość realizacji, wydatków, zgodność z prawem i warunkami umowy.</w:t>
      </w:r>
    </w:p>
    <w:p w14:paraId="46DAE4C1" w14:textId="77777777" w:rsidR="00CB1815" w:rsidRDefault="00CB1815" w:rsidP="005548AF">
      <w:pPr>
        <w:jc w:val="center"/>
        <w:rPr>
          <w:rFonts w:ascii="Tahoma" w:hAnsi="Tahoma" w:cs="Tahoma"/>
        </w:rPr>
      </w:pPr>
    </w:p>
    <w:p w14:paraId="55912E18" w14:textId="77777777" w:rsidR="005375BD" w:rsidRPr="00F62967" w:rsidRDefault="005375BD" w:rsidP="005548AF">
      <w:pPr>
        <w:jc w:val="center"/>
        <w:rPr>
          <w:rFonts w:ascii="Tahoma" w:hAnsi="Tahoma" w:cs="Tahoma"/>
        </w:rPr>
      </w:pPr>
    </w:p>
    <w:p w14:paraId="491FA226" w14:textId="77777777" w:rsidR="005375BD" w:rsidRDefault="005375BD" w:rsidP="005548AF">
      <w:pPr>
        <w:jc w:val="center"/>
        <w:rPr>
          <w:rFonts w:ascii="Tahoma" w:hAnsi="Tahoma" w:cs="Tahoma"/>
        </w:rPr>
      </w:pPr>
    </w:p>
    <w:p w14:paraId="56868831" w14:textId="37295E9E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9D61F3">
        <w:rPr>
          <w:rFonts w:ascii="Tahoma" w:hAnsi="Tahoma" w:cs="Tahoma"/>
        </w:rPr>
        <w:t>6</w:t>
      </w:r>
    </w:p>
    <w:p w14:paraId="0223B5F7" w14:textId="74D54A63" w:rsidR="005548AF" w:rsidRPr="00F62967" w:rsidRDefault="009D61F3" w:rsidP="009D61F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Obowiązki Stron w zakresie nadzoru</w:t>
      </w:r>
    </w:p>
    <w:p w14:paraId="227AE71F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Zamawiający powołuje inspektora nadzoru </w:t>
      </w:r>
      <w:r w:rsidR="001605AB" w:rsidRPr="009D61F3">
        <w:rPr>
          <w:rFonts w:ascii="Tahoma" w:hAnsi="Tahoma" w:cs="Tahoma"/>
          <w:sz w:val="24"/>
          <w:szCs w:val="24"/>
        </w:rPr>
        <w:t xml:space="preserve">w branży drogowej w osobie </w:t>
      </w:r>
      <w:r w:rsidR="004653C3" w:rsidRPr="009D61F3">
        <w:rPr>
          <w:rFonts w:ascii="Tahoma" w:hAnsi="Tahoma" w:cs="Tahoma"/>
          <w:sz w:val="24"/>
          <w:szCs w:val="24"/>
        </w:rPr>
        <w:t xml:space="preserve">Sebastiana   Rybaka. </w:t>
      </w:r>
    </w:p>
    <w:p w14:paraId="41A5D53C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Wykonawca ustanawia kierownika budowy w osobie</w:t>
      </w:r>
      <w:r w:rsidR="00995433" w:rsidRPr="009D61F3">
        <w:rPr>
          <w:rFonts w:ascii="Tahoma" w:hAnsi="Tahoma" w:cs="Tahoma"/>
          <w:sz w:val="24"/>
          <w:szCs w:val="24"/>
        </w:rPr>
        <w:t xml:space="preserve"> …………………….</w:t>
      </w:r>
      <w:r w:rsidR="00297090" w:rsidRPr="009D61F3">
        <w:rPr>
          <w:rFonts w:ascii="Tahoma" w:hAnsi="Tahoma" w:cs="Tahoma"/>
          <w:sz w:val="24"/>
          <w:szCs w:val="24"/>
        </w:rPr>
        <w:t>.</w:t>
      </w:r>
    </w:p>
    <w:p w14:paraId="615A852D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Inspektor nadzoru i kierownik budowy działają w granicach umocowania określonego przepisami ustawy „ Prawo budowlane”.</w:t>
      </w:r>
    </w:p>
    <w:p w14:paraId="31FFF721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Istnieje możliwość dokonania zmiany </w:t>
      </w:r>
      <w:r w:rsidR="00887D1C" w:rsidRPr="009D61F3">
        <w:rPr>
          <w:rFonts w:ascii="Tahoma" w:hAnsi="Tahoma" w:cs="Tahoma"/>
          <w:sz w:val="24"/>
          <w:szCs w:val="24"/>
        </w:rPr>
        <w:t>wymienionych wyżej osób</w:t>
      </w:r>
      <w:r w:rsidRPr="009D61F3">
        <w:rPr>
          <w:rFonts w:ascii="Tahoma" w:hAnsi="Tahoma" w:cs="Tahoma"/>
          <w:sz w:val="24"/>
          <w:szCs w:val="24"/>
        </w:rPr>
        <w:t xml:space="preserve"> jedynie </w:t>
      </w:r>
      <w:r w:rsidR="001532F9" w:rsidRPr="009D61F3">
        <w:rPr>
          <w:rFonts w:ascii="Tahoma" w:hAnsi="Tahoma" w:cs="Tahoma"/>
          <w:sz w:val="24"/>
          <w:szCs w:val="24"/>
        </w:rPr>
        <w:t xml:space="preserve">                   </w:t>
      </w:r>
      <w:r w:rsidRPr="009D61F3">
        <w:rPr>
          <w:rFonts w:ascii="Tahoma" w:hAnsi="Tahoma" w:cs="Tahoma"/>
          <w:sz w:val="24"/>
          <w:szCs w:val="24"/>
        </w:rPr>
        <w:t>za uprzednią pisemną zgodą Zamawiającego.</w:t>
      </w:r>
    </w:p>
    <w:p w14:paraId="341048C6" w14:textId="2F60DCB6" w:rsidR="005548AF" w:rsidRPr="009D61F3" w:rsidRDefault="005548AF" w:rsidP="005375B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Wykonawca z własnej inicjatywy proponuje zmianę osób wyszczególnionych w ust. </w:t>
      </w:r>
      <w:r w:rsidR="003E116E" w:rsidRPr="009D61F3">
        <w:rPr>
          <w:rFonts w:ascii="Tahoma" w:hAnsi="Tahoma" w:cs="Tahoma"/>
          <w:sz w:val="24"/>
          <w:szCs w:val="24"/>
        </w:rPr>
        <w:t>2</w:t>
      </w:r>
      <w:r w:rsidRPr="009D61F3">
        <w:rPr>
          <w:rFonts w:ascii="Tahoma" w:hAnsi="Tahoma" w:cs="Tahoma"/>
          <w:sz w:val="24"/>
          <w:szCs w:val="24"/>
        </w:rPr>
        <w:t xml:space="preserve"> niniejszego paragrafu w następujących przypadkach:</w:t>
      </w:r>
    </w:p>
    <w:p w14:paraId="6FC49BC9" w14:textId="57F5E65C" w:rsidR="005548AF" w:rsidRPr="00B22D16" w:rsidRDefault="005548AF" w:rsidP="005375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B22D16">
        <w:rPr>
          <w:rFonts w:ascii="Tahoma" w:hAnsi="Tahoma" w:cs="Tahoma"/>
        </w:rPr>
        <w:t>śmierci, choroby lub innych zdarzeń losowych;</w:t>
      </w:r>
    </w:p>
    <w:p w14:paraId="64994F46" w14:textId="77777777" w:rsidR="00A9453C" w:rsidRPr="009D61F3" w:rsidRDefault="005548AF" w:rsidP="005375BD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jeżeli zmiana tych osób stanie się konieczna z jakichkolwiek innych przyczyn niezależnych od Wykonawcy.</w:t>
      </w:r>
    </w:p>
    <w:p w14:paraId="688327F0" w14:textId="41E17C58" w:rsidR="00A9453C" w:rsidRPr="00F62967" w:rsidRDefault="005548AF" w:rsidP="00A9453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przypadku zmiany osób, o których mowa wyżej, nowe osoby powołane </w:t>
      </w:r>
      <w:r w:rsidR="001532F9"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>do pełnienia funkcji kierownika budowy oraz inspektora nadzoru, muszą s</w:t>
      </w:r>
      <w:r w:rsidR="003E116E" w:rsidRPr="00F62967">
        <w:rPr>
          <w:rFonts w:ascii="Tahoma" w:hAnsi="Tahoma" w:cs="Tahoma"/>
        </w:rPr>
        <w:t xml:space="preserve">pełniać wymagania określone w </w:t>
      </w:r>
      <w:r w:rsidR="001A557D">
        <w:rPr>
          <w:rFonts w:ascii="Tahoma" w:hAnsi="Tahoma" w:cs="Tahoma"/>
        </w:rPr>
        <w:t>SWZ</w:t>
      </w:r>
      <w:r w:rsidRPr="00F62967">
        <w:rPr>
          <w:rFonts w:ascii="Tahoma" w:hAnsi="Tahoma" w:cs="Tahoma"/>
        </w:rPr>
        <w:t xml:space="preserve"> dla danej funkcji.</w:t>
      </w:r>
    </w:p>
    <w:p w14:paraId="0AA01787" w14:textId="598015B6" w:rsidR="00A9453C" w:rsidRPr="00F62967" w:rsidRDefault="005548AF" w:rsidP="00A9453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Zamawiający może także zażądać od Wykonawcy zmiany osób, o których mowa </w:t>
      </w:r>
      <w:r w:rsidR="001532F9">
        <w:rPr>
          <w:rFonts w:ascii="Tahoma" w:hAnsi="Tahoma" w:cs="Tahoma"/>
        </w:rPr>
        <w:t xml:space="preserve">     </w:t>
      </w:r>
      <w:r w:rsidRPr="00F62967">
        <w:rPr>
          <w:rFonts w:ascii="Tahoma" w:hAnsi="Tahoma" w:cs="Tahoma"/>
        </w:rPr>
        <w:t xml:space="preserve">w ust. </w:t>
      </w:r>
      <w:r w:rsidR="003E116E" w:rsidRPr="00F62967">
        <w:rPr>
          <w:rFonts w:ascii="Tahoma" w:hAnsi="Tahoma" w:cs="Tahoma"/>
        </w:rPr>
        <w:t>2</w:t>
      </w:r>
      <w:r w:rsidRPr="00F62967">
        <w:rPr>
          <w:rFonts w:ascii="Tahoma" w:hAnsi="Tahoma" w:cs="Tahoma"/>
        </w:rPr>
        <w:t xml:space="preserve"> niniejszego paragrafu, jeżeli uzna, że nie wykonują należycie swoich obowiązków. Wykonawca zobowiązany jest dokonać zmiany tych osób w terminie nie dłuższym niż 14 dni od daty złożenia wniosku przez Zamawiającego.</w:t>
      </w:r>
    </w:p>
    <w:p w14:paraId="3AB35AC1" w14:textId="2CD3283B" w:rsidR="005548AF" w:rsidRPr="00F62967" w:rsidRDefault="005548AF" w:rsidP="00A9453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zakresie komunikacji podczas realizacji umowy ustala się następujące adresy </w:t>
      </w:r>
      <w:r w:rsidR="001532F9">
        <w:rPr>
          <w:rFonts w:ascii="Tahoma" w:hAnsi="Tahoma" w:cs="Tahoma"/>
        </w:rPr>
        <w:t xml:space="preserve">        </w:t>
      </w:r>
      <w:r w:rsidRPr="00F62967">
        <w:rPr>
          <w:rFonts w:ascii="Tahoma" w:hAnsi="Tahoma" w:cs="Tahoma"/>
        </w:rPr>
        <w:t xml:space="preserve">i numery kontaktowe, na które należy przekazywać istotne informacje związane </w:t>
      </w:r>
      <w:r w:rsidR="001532F9">
        <w:rPr>
          <w:rFonts w:ascii="Tahoma" w:hAnsi="Tahoma" w:cs="Tahoma"/>
        </w:rPr>
        <w:t xml:space="preserve">       </w:t>
      </w:r>
      <w:r w:rsidRPr="00F62967">
        <w:rPr>
          <w:rFonts w:ascii="Tahoma" w:hAnsi="Tahoma" w:cs="Tahoma"/>
        </w:rPr>
        <w:t>z prowadzonymi robotami:</w:t>
      </w:r>
    </w:p>
    <w:p w14:paraId="0DAD673F" w14:textId="77777777" w:rsidR="005548AF" w:rsidRPr="00F62967" w:rsidRDefault="005548AF" w:rsidP="005548AF">
      <w:pPr>
        <w:jc w:val="both"/>
        <w:rPr>
          <w:rFonts w:ascii="Tahoma" w:hAnsi="Tahoma" w:cs="Tahoma"/>
        </w:rPr>
      </w:pPr>
    </w:p>
    <w:p w14:paraId="505E9A27" w14:textId="589E6EF0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</w:t>
      </w:r>
      <w:r w:rsidR="00B22D16">
        <w:rPr>
          <w:rFonts w:ascii="Tahoma" w:hAnsi="Tahoma" w:cs="Tahoma"/>
        </w:rPr>
        <w:t>:</w:t>
      </w:r>
    </w:p>
    <w:p w14:paraId="584CA1D5" w14:textId="77777777" w:rsidR="005548AF" w:rsidRPr="00F62967" w:rsidRDefault="00297090" w:rsidP="009D61F3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</w:t>
      </w:r>
      <w:r w:rsidR="005548AF" w:rsidRPr="00F62967">
        <w:rPr>
          <w:rFonts w:ascii="Tahoma" w:hAnsi="Tahoma" w:cs="Tahoma"/>
        </w:rPr>
        <w:t>dres</w:t>
      </w:r>
      <w:r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>…………………………………………………</w:t>
      </w:r>
      <w:r w:rsidR="00CB1815">
        <w:rPr>
          <w:rFonts w:ascii="Tahoma" w:hAnsi="Tahoma" w:cs="Tahoma"/>
        </w:rPr>
        <w:t>……………………………………………</w:t>
      </w:r>
    </w:p>
    <w:p w14:paraId="0EE95627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nr telefonu stacjonarne</w:t>
      </w:r>
      <w:r w:rsidR="00CB1815">
        <w:rPr>
          <w:rFonts w:ascii="Tahoma" w:hAnsi="Tahoma" w:cs="Tahoma"/>
        </w:rPr>
        <w:t>go</w:t>
      </w:r>
      <w:r w:rsidR="00297090">
        <w:rPr>
          <w:rFonts w:ascii="Tahoma" w:hAnsi="Tahoma" w:cs="Tahoma"/>
        </w:rPr>
        <w:t xml:space="preserve"> </w:t>
      </w:r>
      <w:r w:rsidR="00CB1815">
        <w:rPr>
          <w:rFonts w:ascii="Tahoma" w:hAnsi="Tahoma" w:cs="Tahoma"/>
        </w:rPr>
        <w:t>…………………………………………………………………</w:t>
      </w:r>
    </w:p>
    <w:p w14:paraId="289ACD9E" w14:textId="77777777" w:rsidR="005548AF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nr telefonu przenośnego kiero</w:t>
      </w:r>
      <w:r w:rsidR="00CB1815">
        <w:rPr>
          <w:rFonts w:ascii="Tahoma" w:hAnsi="Tahoma" w:cs="Tahoma"/>
        </w:rPr>
        <w:t>wnika budowy</w:t>
      </w:r>
      <w:r w:rsidR="00297090">
        <w:rPr>
          <w:rFonts w:ascii="Tahoma" w:hAnsi="Tahoma" w:cs="Tahoma"/>
        </w:rPr>
        <w:t xml:space="preserve"> </w:t>
      </w:r>
      <w:r w:rsidR="00CB1815">
        <w:rPr>
          <w:rFonts w:ascii="Tahoma" w:hAnsi="Tahoma" w:cs="Tahoma"/>
        </w:rPr>
        <w:t>………………………………………</w:t>
      </w:r>
    </w:p>
    <w:p w14:paraId="55CEE9C2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adres/y poczty elektronicz</w:t>
      </w:r>
      <w:r w:rsidR="00CB1815">
        <w:rPr>
          <w:rFonts w:ascii="Tahoma" w:hAnsi="Tahoma" w:cs="Tahoma"/>
        </w:rPr>
        <w:t>nej</w:t>
      </w:r>
      <w:r w:rsidR="00297090">
        <w:rPr>
          <w:rFonts w:ascii="Tahoma" w:hAnsi="Tahoma" w:cs="Tahoma"/>
        </w:rPr>
        <w:t xml:space="preserve"> </w:t>
      </w:r>
      <w:r w:rsidR="00CB1815">
        <w:rPr>
          <w:rFonts w:ascii="Tahoma" w:hAnsi="Tahoma" w:cs="Tahoma"/>
        </w:rPr>
        <w:t>……………………………………………………………</w:t>
      </w:r>
    </w:p>
    <w:p w14:paraId="7DEA9CA0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</w:p>
    <w:p w14:paraId="2C87AE92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Zamawiający:</w:t>
      </w:r>
    </w:p>
    <w:p w14:paraId="6C40E809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Urząd Gminy Osielsko</w:t>
      </w:r>
    </w:p>
    <w:p w14:paraId="111288AC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ul. Szosa Gdańska 55A</w:t>
      </w:r>
    </w:p>
    <w:p w14:paraId="0F11FB70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86-030 Osielsko</w:t>
      </w:r>
    </w:p>
    <w:p w14:paraId="3FE7C012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numer telefonu stacjonarnego – (52) 324-18-00</w:t>
      </w:r>
    </w:p>
    <w:p w14:paraId="38C037D9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numer telefonu przenośnego insp. ds. dróg – 501-706-5</w:t>
      </w:r>
      <w:r w:rsidR="009A1325">
        <w:rPr>
          <w:rFonts w:ascii="Tahoma" w:hAnsi="Tahoma" w:cs="Tahoma"/>
        </w:rPr>
        <w:t>33</w:t>
      </w:r>
    </w:p>
    <w:p w14:paraId="412B5A58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nr faksu – (52) 324-18-03</w:t>
      </w:r>
    </w:p>
    <w:p w14:paraId="3735CBFE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adresy poczty elektronicznej: </w:t>
      </w:r>
      <w:hyperlink r:id="rId8" w:history="1">
        <w:r w:rsidR="00CB1815" w:rsidRPr="004C12C7">
          <w:rPr>
            <w:rStyle w:val="Hipercze"/>
            <w:rFonts w:ascii="Tahoma" w:hAnsi="Tahoma" w:cs="Tahoma"/>
          </w:rPr>
          <w:t>sekretariat@osielsko.pl</w:t>
        </w:r>
      </w:hyperlink>
      <w:r w:rsidR="00CB1815">
        <w:rPr>
          <w:rFonts w:ascii="Tahoma" w:hAnsi="Tahoma" w:cs="Tahoma"/>
        </w:rPr>
        <w:t xml:space="preserve"> </w:t>
      </w:r>
      <w:r w:rsidRPr="00F62967">
        <w:rPr>
          <w:rFonts w:ascii="Tahoma" w:hAnsi="Tahoma" w:cs="Tahoma"/>
        </w:rPr>
        <w:t xml:space="preserve">  </w:t>
      </w:r>
    </w:p>
    <w:p w14:paraId="25DFA9F0" w14:textId="77777777" w:rsidR="00F4116D" w:rsidRDefault="00F4116D" w:rsidP="002F4EDB">
      <w:pPr>
        <w:spacing w:line="360" w:lineRule="auto"/>
        <w:rPr>
          <w:rFonts w:ascii="Tahoma" w:hAnsi="Tahoma" w:cs="Tahoma"/>
        </w:rPr>
      </w:pPr>
    </w:p>
    <w:p w14:paraId="10872DCA" w14:textId="1654293F" w:rsidR="00A41F77" w:rsidRDefault="005548AF" w:rsidP="009D61F3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9D61F3">
        <w:rPr>
          <w:rFonts w:ascii="Tahoma" w:hAnsi="Tahoma" w:cs="Tahoma"/>
        </w:rPr>
        <w:t>7</w:t>
      </w:r>
    </w:p>
    <w:p w14:paraId="7D1083DE" w14:textId="185DAD51" w:rsidR="009D61F3" w:rsidRPr="00F62967" w:rsidRDefault="009D61F3" w:rsidP="009D61F3">
      <w:pPr>
        <w:spacing w:before="120"/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>Umowy o podwykonawstwo</w:t>
      </w:r>
    </w:p>
    <w:p w14:paraId="2CF44A71" w14:textId="77D4A26B" w:rsidR="005548AF" w:rsidRPr="00F62967" w:rsidRDefault="005548AF" w:rsidP="000927BE">
      <w:pPr>
        <w:pStyle w:val="Style7"/>
        <w:widowControl/>
        <w:numPr>
          <w:ilvl w:val="0"/>
          <w:numId w:val="15"/>
        </w:numPr>
        <w:tabs>
          <w:tab w:val="clear" w:pos="360"/>
          <w:tab w:val="left" w:pos="-142"/>
          <w:tab w:val="left" w:pos="0"/>
        </w:tabs>
        <w:spacing w:line="240" w:lineRule="auto"/>
        <w:ind w:left="284" w:hanging="28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Wykonawca oświadcza, że wymieniony poniżej zakres robót będzie wykonywany </w:t>
      </w:r>
      <w:r w:rsidR="001532F9">
        <w:rPr>
          <w:rStyle w:val="FontStyle22"/>
          <w:rFonts w:ascii="Tahoma" w:hAnsi="Tahoma" w:cs="Tahoma"/>
          <w:sz w:val="24"/>
          <w:szCs w:val="24"/>
        </w:rPr>
        <w:t xml:space="preserve">     </w:t>
      </w:r>
      <w:r w:rsidRPr="00F62967">
        <w:rPr>
          <w:rStyle w:val="FontStyle22"/>
          <w:rFonts w:ascii="Tahoma" w:hAnsi="Tahoma" w:cs="Tahoma"/>
          <w:sz w:val="24"/>
          <w:szCs w:val="24"/>
        </w:rPr>
        <w:t>za pomocą podwykonawców / cały zakres robót wykona samodzielnie bez udziału podwykonawców.</w:t>
      </w:r>
    </w:p>
    <w:p w14:paraId="32D8A366" w14:textId="77777777" w:rsidR="005548AF" w:rsidRPr="00F62967" w:rsidRDefault="005548AF" w:rsidP="005548AF">
      <w:pPr>
        <w:pStyle w:val="Style7"/>
        <w:widowControl/>
        <w:numPr>
          <w:ilvl w:val="1"/>
          <w:numId w:val="14"/>
        </w:numPr>
        <w:tabs>
          <w:tab w:val="clear" w:pos="1080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………………</w:t>
      </w:r>
    </w:p>
    <w:p w14:paraId="3C014B6F" w14:textId="77777777" w:rsidR="005548AF" w:rsidRPr="00F62967" w:rsidRDefault="005548AF" w:rsidP="005548AF">
      <w:pPr>
        <w:pStyle w:val="Style7"/>
        <w:widowControl/>
        <w:numPr>
          <w:ilvl w:val="1"/>
          <w:numId w:val="14"/>
        </w:numPr>
        <w:tabs>
          <w:tab w:val="clear" w:pos="1080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……………….</w:t>
      </w:r>
    </w:p>
    <w:p w14:paraId="18B7B0D3" w14:textId="2FC49363" w:rsidR="00A9453C" w:rsidRPr="00F62967" w:rsidRDefault="005548AF" w:rsidP="00A9453C">
      <w:pPr>
        <w:pStyle w:val="Style7"/>
        <w:widowControl/>
        <w:numPr>
          <w:ilvl w:val="0"/>
          <w:numId w:val="15"/>
        </w:numPr>
        <w:tabs>
          <w:tab w:val="clear" w:pos="360"/>
          <w:tab w:val="num" w:pos="-142"/>
          <w:tab w:val="left" w:pos="284"/>
        </w:tabs>
        <w:spacing w:line="240" w:lineRule="auto"/>
        <w:ind w:left="284" w:hanging="28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lastRenderedPageBreak/>
        <w:t xml:space="preserve">Wykonawca, podwykonawca lub dalszy podwykonawca zamówienia zamierzający zawrzeć umowę o podwykonawstwo, której przedmiotem są roboty budowlane </w:t>
      </w:r>
      <w:r w:rsidR="00775136">
        <w:rPr>
          <w:rStyle w:val="FontStyle22"/>
          <w:rFonts w:ascii="Tahoma" w:hAnsi="Tahoma" w:cs="Tahoma"/>
          <w:sz w:val="24"/>
          <w:szCs w:val="24"/>
        </w:rPr>
        <w:t xml:space="preserve">      </w:t>
      </w:r>
      <w:r w:rsidRPr="00F62967">
        <w:rPr>
          <w:rStyle w:val="FontStyle22"/>
          <w:rFonts w:ascii="Tahoma" w:hAnsi="Tahoma" w:cs="Tahoma"/>
          <w:sz w:val="24"/>
          <w:szCs w:val="24"/>
        </w:rPr>
        <w:t>ma obowiązek przedłożenia Zamawiającemu projektu tej umowy, przy czym podwykonawca lub dalszy podwykonawca jest obowiązany dołączyć zgodę wykonawcy na zawarcie umowy o podwykonawstwo o treści zgodnej z projektem umowy.</w:t>
      </w:r>
    </w:p>
    <w:p w14:paraId="5A075DC6" w14:textId="77777777" w:rsidR="005548AF" w:rsidRPr="00F62967" w:rsidRDefault="005548AF" w:rsidP="00A9453C">
      <w:pPr>
        <w:pStyle w:val="Style7"/>
        <w:widowControl/>
        <w:numPr>
          <w:ilvl w:val="0"/>
          <w:numId w:val="15"/>
        </w:numPr>
        <w:tabs>
          <w:tab w:val="clear" w:pos="360"/>
          <w:tab w:val="num" w:pos="-142"/>
          <w:tab w:val="left" w:pos="284"/>
        </w:tabs>
        <w:spacing w:line="240" w:lineRule="auto"/>
        <w:ind w:left="284" w:hanging="284"/>
        <w:rPr>
          <w:rFonts w:ascii="Tahoma" w:hAnsi="Tahoma" w:cs="Tahoma"/>
        </w:rPr>
      </w:pPr>
      <w:r w:rsidRPr="00F62967">
        <w:rPr>
          <w:rFonts w:ascii="Tahoma" w:hAnsi="Tahoma" w:cs="Tahoma"/>
          <w:bCs/>
          <w:iCs/>
        </w:rPr>
        <w:t xml:space="preserve">Zamawiający </w:t>
      </w:r>
      <w:r w:rsidRPr="00F62967">
        <w:rPr>
          <w:rFonts w:ascii="Tahoma" w:hAnsi="Tahoma" w:cs="Tahoma"/>
        </w:rPr>
        <w:t xml:space="preserve">w terminie </w:t>
      </w:r>
      <w:r w:rsidRPr="00F62967">
        <w:rPr>
          <w:rFonts w:ascii="Tahoma" w:hAnsi="Tahoma" w:cs="Tahoma"/>
          <w:bCs/>
        </w:rPr>
        <w:t xml:space="preserve">7 dni </w:t>
      </w:r>
      <w:r w:rsidRPr="00F62967">
        <w:rPr>
          <w:rFonts w:ascii="Tahoma" w:hAnsi="Tahoma" w:cs="Tahoma"/>
        </w:rPr>
        <w:t xml:space="preserve">od przedłożenia projektu umowy o podwykonawstwo zgłosi w formie pisemnej </w:t>
      </w:r>
      <w:r w:rsidRPr="00F62967">
        <w:rPr>
          <w:rFonts w:ascii="Tahoma" w:hAnsi="Tahoma" w:cs="Tahoma"/>
          <w:bCs/>
        </w:rPr>
        <w:t xml:space="preserve">zastrzeżenia </w:t>
      </w:r>
      <w:r w:rsidRPr="00F62967">
        <w:rPr>
          <w:rFonts w:ascii="Tahoma" w:hAnsi="Tahoma" w:cs="Tahoma"/>
        </w:rPr>
        <w:t xml:space="preserve">do projektu umowy o podwykonawstwo, której przedmiotem są roboty budowlane w przypadku: </w:t>
      </w:r>
    </w:p>
    <w:p w14:paraId="67A56DF0" w14:textId="77777777" w:rsidR="005548AF" w:rsidRPr="00F62967" w:rsidRDefault="005548AF" w:rsidP="005548AF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a) </w:t>
      </w:r>
      <w:r w:rsidRPr="00F62967">
        <w:rPr>
          <w:rFonts w:ascii="Tahoma" w:hAnsi="Tahoma" w:cs="Tahoma"/>
          <w:color w:val="auto"/>
        </w:rPr>
        <w:t xml:space="preserve">nie spełnienia wymagań określonych w specyfikacji istotnych warunków zamówienia </w:t>
      </w:r>
    </w:p>
    <w:p w14:paraId="50777770" w14:textId="77777777" w:rsidR="005548AF" w:rsidRPr="00F62967" w:rsidRDefault="005548AF" w:rsidP="005548AF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b) </w:t>
      </w:r>
      <w:r w:rsidRPr="00F62967">
        <w:rPr>
          <w:rFonts w:ascii="Tahoma" w:hAnsi="Tahoma" w:cs="Tahoma"/>
          <w:color w:val="auto"/>
        </w:rPr>
        <w:t xml:space="preserve">gdy przewiduje termin zapłaty wynagrodzenia dłuższy niż </w:t>
      </w:r>
      <w:r w:rsidRPr="00F62967">
        <w:rPr>
          <w:rFonts w:ascii="Tahoma" w:hAnsi="Tahoma" w:cs="Tahoma"/>
          <w:bCs/>
          <w:color w:val="auto"/>
        </w:rPr>
        <w:t xml:space="preserve">30 dni </w:t>
      </w:r>
      <w:r w:rsidRPr="00F62967">
        <w:rPr>
          <w:rFonts w:ascii="Tahoma" w:hAnsi="Tahoma" w:cs="Tahoma"/>
          <w:color w:val="auto"/>
        </w:rPr>
        <w:t xml:space="preserve">od dnia doręczenia wykonawcy,  podwykonawcy lub dalszemu podwykonawcy faktury lub rachunku, potwierdzających wykonanie zleconej podwykonawcy lub dalszemu podwykonawcy dostawy, usługi lub roboty budowlanej. </w:t>
      </w:r>
    </w:p>
    <w:p w14:paraId="122DE912" w14:textId="66DEF523" w:rsidR="005548AF" w:rsidRPr="00F62967" w:rsidRDefault="005548AF" w:rsidP="00A9453C">
      <w:pPr>
        <w:pStyle w:val="Style7"/>
        <w:widowControl/>
        <w:tabs>
          <w:tab w:val="left" w:pos="-142"/>
        </w:tabs>
        <w:spacing w:line="240" w:lineRule="auto"/>
        <w:ind w:left="284" w:firstLine="0"/>
        <w:rPr>
          <w:rFonts w:ascii="Tahoma" w:hAnsi="Tahoma" w:cs="Tahoma"/>
          <w:bCs/>
          <w:iCs/>
        </w:rPr>
      </w:pPr>
      <w:r w:rsidRPr="00F62967">
        <w:rPr>
          <w:rFonts w:ascii="Tahoma" w:hAnsi="Tahoma" w:cs="Tahoma"/>
        </w:rPr>
        <w:t xml:space="preserve">Niezgłoszenie w formie pisemnej zastrzeżeń do przedłożonego projektu umowy </w:t>
      </w:r>
      <w:r w:rsidR="00775136">
        <w:rPr>
          <w:rFonts w:ascii="Tahoma" w:hAnsi="Tahoma" w:cs="Tahoma"/>
        </w:rPr>
        <w:t xml:space="preserve">        </w:t>
      </w:r>
      <w:r w:rsidRPr="00F62967">
        <w:rPr>
          <w:rFonts w:ascii="Tahoma" w:hAnsi="Tahoma" w:cs="Tahoma"/>
        </w:rPr>
        <w:t xml:space="preserve">o podwykonawstwo, której przedmiotem są roboty budowlane w terminie </w:t>
      </w:r>
      <w:r w:rsidRPr="00F62967">
        <w:rPr>
          <w:rFonts w:ascii="Tahoma" w:hAnsi="Tahoma" w:cs="Tahoma"/>
          <w:bCs/>
        </w:rPr>
        <w:t xml:space="preserve">7 dni </w:t>
      </w:r>
      <w:r w:rsidRPr="00F62967">
        <w:rPr>
          <w:rFonts w:ascii="Tahoma" w:hAnsi="Tahoma" w:cs="Tahoma"/>
        </w:rPr>
        <w:t xml:space="preserve">od przedłożenia projektu umowy o podwykonawstwo lub projektu jej zmiany, uważa się za akceptację projektu umowy przez </w:t>
      </w:r>
      <w:r w:rsidRPr="00F62967">
        <w:rPr>
          <w:rFonts w:ascii="Tahoma" w:hAnsi="Tahoma" w:cs="Tahoma"/>
          <w:bCs/>
          <w:iCs/>
        </w:rPr>
        <w:t>Zamawiającego.</w:t>
      </w:r>
    </w:p>
    <w:p w14:paraId="065301CD" w14:textId="77777777" w:rsidR="00A9453C" w:rsidRPr="00F62967" w:rsidRDefault="005548AF" w:rsidP="005605B8">
      <w:pPr>
        <w:pStyle w:val="Default"/>
        <w:numPr>
          <w:ilvl w:val="0"/>
          <w:numId w:val="15"/>
        </w:numPr>
        <w:tabs>
          <w:tab w:val="clear" w:pos="360"/>
          <w:tab w:val="num" w:pos="-142"/>
        </w:tabs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iCs/>
          <w:color w:val="auto"/>
        </w:rPr>
        <w:t xml:space="preserve">Wykonawca, podwykonawca lub dalszy podwykonawca </w:t>
      </w:r>
      <w:r w:rsidRPr="00F62967">
        <w:rPr>
          <w:rFonts w:ascii="Tahoma" w:hAnsi="Tahoma" w:cs="Tahoma"/>
          <w:color w:val="auto"/>
        </w:rPr>
        <w:t xml:space="preserve">zamówienia na roboty budowlane przedkłada zamawiającemu poświadczoną za zgodność z oryginałem </w:t>
      </w:r>
      <w:r w:rsidRPr="00F62967">
        <w:rPr>
          <w:rFonts w:ascii="Tahoma" w:hAnsi="Tahoma" w:cs="Tahoma"/>
          <w:bCs/>
          <w:color w:val="auto"/>
        </w:rPr>
        <w:t xml:space="preserve">kopię zawartej umowy o podwykonawstwo oraz kopię jej zmian, </w:t>
      </w:r>
      <w:r w:rsidRPr="00F62967">
        <w:rPr>
          <w:rFonts w:ascii="Tahoma" w:hAnsi="Tahoma" w:cs="Tahoma"/>
          <w:color w:val="auto"/>
        </w:rPr>
        <w:t xml:space="preserve">której przedmiotem są roboty budowlane, 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>od dnia jej zawarcia.</w:t>
      </w:r>
    </w:p>
    <w:p w14:paraId="3978DA08" w14:textId="348E2936" w:rsidR="005548AF" w:rsidRPr="00F62967" w:rsidRDefault="005548AF" w:rsidP="00A9453C">
      <w:pPr>
        <w:pStyle w:val="Default"/>
        <w:numPr>
          <w:ilvl w:val="0"/>
          <w:numId w:val="15"/>
        </w:numPr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iCs/>
          <w:color w:val="auto"/>
        </w:rPr>
        <w:t xml:space="preserve">Zamawiający </w:t>
      </w:r>
      <w:r w:rsidRPr="00F62967">
        <w:rPr>
          <w:rFonts w:ascii="Tahoma" w:hAnsi="Tahoma" w:cs="Tahoma"/>
          <w:color w:val="auto"/>
        </w:rPr>
        <w:t xml:space="preserve">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 xml:space="preserve">od przedłożenia kopii zawartej umowy </w:t>
      </w:r>
      <w:r w:rsidR="001532F9">
        <w:rPr>
          <w:rFonts w:ascii="Tahoma" w:hAnsi="Tahoma" w:cs="Tahoma"/>
          <w:color w:val="auto"/>
        </w:rPr>
        <w:t xml:space="preserve">                           </w:t>
      </w:r>
      <w:r w:rsidRPr="00F62967">
        <w:rPr>
          <w:rFonts w:ascii="Tahoma" w:hAnsi="Tahoma" w:cs="Tahoma"/>
          <w:color w:val="auto"/>
        </w:rPr>
        <w:t xml:space="preserve">o podwykonawstwo lub jej zmian zgłasza w formie pisemnej </w:t>
      </w:r>
      <w:r w:rsidRPr="00F62967">
        <w:rPr>
          <w:rFonts w:ascii="Tahoma" w:hAnsi="Tahoma" w:cs="Tahoma"/>
          <w:bCs/>
          <w:color w:val="auto"/>
        </w:rPr>
        <w:t xml:space="preserve">sprzeciw </w:t>
      </w:r>
      <w:r w:rsidRPr="00F62967">
        <w:rPr>
          <w:rFonts w:ascii="Tahoma" w:hAnsi="Tahoma" w:cs="Tahoma"/>
          <w:color w:val="auto"/>
        </w:rPr>
        <w:t xml:space="preserve">do umowy </w:t>
      </w:r>
      <w:r w:rsidR="001532F9">
        <w:rPr>
          <w:rFonts w:ascii="Tahoma" w:hAnsi="Tahoma" w:cs="Tahoma"/>
          <w:color w:val="auto"/>
        </w:rPr>
        <w:t xml:space="preserve">  </w:t>
      </w:r>
      <w:r w:rsidRPr="00F62967">
        <w:rPr>
          <w:rFonts w:ascii="Tahoma" w:hAnsi="Tahoma" w:cs="Tahoma"/>
          <w:color w:val="auto"/>
        </w:rPr>
        <w:t xml:space="preserve">o podwykonawstwo lub jej zmian, której przedmiotem są roboty budowlane, </w:t>
      </w:r>
      <w:r w:rsidR="001532F9">
        <w:rPr>
          <w:rFonts w:ascii="Tahoma" w:hAnsi="Tahoma" w:cs="Tahoma"/>
          <w:color w:val="auto"/>
        </w:rPr>
        <w:t xml:space="preserve">           </w:t>
      </w:r>
      <w:r w:rsidRPr="00F62967">
        <w:rPr>
          <w:rFonts w:ascii="Tahoma" w:hAnsi="Tahoma" w:cs="Tahoma"/>
          <w:color w:val="auto"/>
        </w:rPr>
        <w:t xml:space="preserve">w przypadkach wymienionych w ust. 3 niniejszego paragrafu. </w:t>
      </w:r>
    </w:p>
    <w:p w14:paraId="6C514676" w14:textId="4300B59A" w:rsidR="005548AF" w:rsidRPr="00F62967" w:rsidRDefault="005548AF" w:rsidP="000927BE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Niezgłoszenie w formie pisemnej sprzeciwu do przedłożonej umowy </w:t>
      </w:r>
      <w:r w:rsidR="001532F9">
        <w:rPr>
          <w:rFonts w:ascii="Tahoma" w:hAnsi="Tahoma" w:cs="Tahoma"/>
          <w:color w:val="auto"/>
        </w:rPr>
        <w:t xml:space="preserve">                            </w:t>
      </w:r>
      <w:r w:rsidRPr="00F62967">
        <w:rPr>
          <w:rFonts w:ascii="Tahoma" w:hAnsi="Tahoma" w:cs="Tahoma"/>
          <w:color w:val="auto"/>
        </w:rPr>
        <w:t xml:space="preserve">o podwykonawstwo i jej zmian, której przedmiotem są roboty budowlane 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>od przedłożenia projektu umowy o podwykonawstwo lub projektu jej zmiany</w:t>
      </w:r>
      <w:r w:rsidRPr="00F62967">
        <w:rPr>
          <w:rFonts w:ascii="Tahoma" w:hAnsi="Tahoma" w:cs="Tahoma"/>
          <w:bCs/>
          <w:color w:val="auto"/>
        </w:rPr>
        <w:t xml:space="preserve">, </w:t>
      </w:r>
      <w:r w:rsidRPr="00F62967">
        <w:rPr>
          <w:rFonts w:ascii="Tahoma" w:hAnsi="Tahoma" w:cs="Tahoma"/>
          <w:color w:val="auto"/>
        </w:rPr>
        <w:t xml:space="preserve">uważa się za akceptację umowy przez </w:t>
      </w:r>
      <w:r w:rsidRPr="00F62967">
        <w:rPr>
          <w:rFonts w:ascii="Tahoma" w:hAnsi="Tahoma" w:cs="Tahoma"/>
          <w:bCs/>
          <w:iCs/>
          <w:color w:val="auto"/>
        </w:rPr>
        <w:t xml:space="preserve">Zamawiającego. </w:t>
      </w:r>
    </w:p>
    <w:p w14:paraId="050909BE" w14:textId="016396EC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6. </w:t>
      </w:r>
      <w:r w:rsidRPr="00F62967">
        <w:rPr>
          <w:rFonts w:ascii="Tahoma" w:hAnsi="Tahoma" w:cs="Tahoma"/>
          <w:bCs/>
          <w:iCs/>
          <w:color w:val="auto"/>
        </w:rPr>
        <w:t xml:space="preserve">Wykonawca, podwykonawca lub dalszy podwykonawca </w:t>
      </w:r>
      <w:r w:rsidRPr="00F62967">
        <w:rPr>
          <w:rFonts w:ascii="Tahoma" w:hAnsi="Tahoma" w:cs="Tahoma"/>
          <w:color w:val="auto"/>
        </w:rPr>
        <w:t xml:space="preserve">na roboty budowlane przedkłada zamawiającemu poświadczoną za zgodność z oryginałem kopię zawartej umowy o podwykonawstwo oraz jej zmianę, której </w:t>
      </w:r>
      <w:r w:rsidRPr="00F62967">
        <w:rPr>
          <w:rFonts w:ascii="Tahoma" w:hAnsi="Tahoma" w:cs="Tahoma"/>
          <w:bCs/>
          <w:color w:val="auto"/>
        </w:rPr>
        <w:t>przedmiotem są dostawy lub usługi</w:t>
      </w:r>
      <w:r w:rsidRPr="00F62967">
        <w:rPr>
          <w:rFonts w:ascii="Tahoma" w:hAnsi="Tahoma" w:cs="Tahoma"/>
          <w:color w:val="auto"/>
        </w:rPr>
        <w:t xml:space="preserve">, 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 xml:space="preserve">od dnia jej zawarcia, z wyłączeniem umów                            </w:t>
      </w:r>
      <w:r w:rsidR="001532F9">
        <w:rPr>
          <w:rFonts w:ascii="Tahoma" w:hAnsi="Tahoma" w:cs="Tahoma"/>
          <w:color w:val="auto"/>
        </w:rPr>
        <w:t xml:space="preserve">     </w:t>
      </w:r>
      <w:r w:rsidRPr="00F62967">
        <w:rPr>
          <w:rFonts w:ascii="Tahoma" w:hAnsi="Tahoma" w:cs="Tahoma"/>
          <w:color w:val="auto"/>
        </w:rPr>
        <w:t xml:space="preserve">o podwykonawstwo o wartości mniejszej niż </w:t>
      </w:r>
      <w:r w:rsidRPr="00F62967">
        <w:rPr>
          <w:rFonts w:ascii="Tahoma" w:hAnsi="Tahoma" w:cs="Tahoma"/>
          <w:bCs/>
          <w:color w:val="auto"/>
        </w:rPr>
        <w:t xml:space="preserve">0,5% </w:t>
      </w:r>
      <w:r w:rsidRPr="00F62967">
        <w:rPr>
          <w:rFonts w:ascii="Tahoma" w:hAnsi="Tahoma" w:cs="Tahoma"/>
          <w:color w:val="auto"/>
        </w:rPr>
        <w:t xml:space="preserve">wartości umowy w sprawie zamówienia publicznego, przy czym wyłączenie to nie dotyczy umów </w:t>
      </w:r>
      <w:r w:rsidR="001532F9">
        <w:rPr>
          <w:rFonts w:ascii="Tahoma" w:hAnsi="Tahoma" w:cs="Tahoma"/>
          <w:color w:val="auto"/>
        </w:rPr>
        <w:t xml:space="preserve">                            </w:t>
      </w:r>
      <w:r w:rsidRPr="00F62967">
        <w:rPr>
          <w:rFonts w:ascii="Tahoma" w:hAnsi="Tahoma" w:cs="Tahoma"/>
          <w:color w:val="auto"/>
        </w:rPr>
        <w:t xml:space="preserve">o podwykonawstwo o wartości większej niż </w:t>
      </w:r>
      <w:r w:rsidRPr="00F62967">
        <w:rPr>
          <w:rFonts w:ascii="Tahoma" w:hAnsi="Tahoma" w:cs="Tahoma"/>
          <w:bCs/>
          <w:color w:val="auto"/>
        </w:rPr>
        <w:t xml:space="preserve">50.000,00 zł. </w:t>
      </w:r>
      <w:r w:rsidRPr="00F62967">
        <w:rPr>
          <w:rFonts w:ascii="Tahoma" w:hAnsi="Tahoma" w:cs="Tahoma"/>
          <w:color w:val="auto"/>
        </w:rPr>
        <w:t xml:space="preserve">W przypadku, jeżeli termin zapłaty wynagrodzenia jest dłuższy niż określony w ust. 15, zamawiający informuje o tym wykonawcę i wzywa go do dokonania zmiany tej umowy pod rygorem wystąpienia o zapłatę kary umownej </w:t>
      </w:r>
      <w:r w:rsidRPr="00846227">
        <w:rPr>
          <w:rFonts w:ascii="Tahoma" w:hAnsi="Tahoma" w:cs="Tahoma"/>
          <w:color w:val="auto"/>
        </w:rPr>
        <w:t>określonej w § 1</w:t>
      </w:r>
      <w:r w:rsidR="00E029FA" w:rsidRPr="00846227">
        <w:rPr>
          <w:rFonts w:ascii="Tahoma" w:hAnsi="Tahoma" w:cs="Tahoma"/>
          <w:color w:val="auto"/>
        </w:rPr>
        <w:t>3</w:t>
      </w:r>
      <w:r w:rsidRPr="00846227">
        <w:rPr>
          <w:rFonts w:ascii="Tahoma" w:hAnsi="Tahoma" w:cs="Tahoma"/>
          <w:color w:val="auto"/>
        </w:rPr>
        <w:t xml:space="preserve"> ust. 4 </w:t>
      </w:r>
      <w:r w:rsidR="00E029FA" w:rsidRPr="00846227">
        <w:rPr>
          <w:rFonts w:ascii="Tahoma" w:hAnsi="Tahoma" w:cs="Tahoma"/>
          <w:color w:val="auto"/>
        </w:rPr>
        <w:t>pkt 4</w:t>
      </w:r>
      <w:r w:rsidRPr="00846227">
        <w:rPr>
          <w:rFonts w:ascii="Tahoma" w:hAnsi="Tahoma" w:cs="Tahoma"/>
          <w:color w:val="auto"/>
        </w:rPr>
        <w:t>.</w:t>
      </w:r>
    </w:p>
    <w:p w14:paraId="46C76EA7" w14:textId="77777777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>7.</w:t>
      </w:r>
      <w:r w:rsidRPr="00F62967">
        <w:rPr>
          <w:rFonts w:ascii="Tahoma" w:hAnsi="Tahoma" w:cs="Tahoma"/>
          <w:color w:val="auto"/>
        </w:rPr>
        <w:t xml:space="preserve"> W przypadku osobistego wykonania zamówienia przez </w:t>
      </w:r>
      <w:r w:rsidRPr="00F62967">
        <w:rPr>
          <w:rFonts w:ascii="Tahoma" w:hAnsi="Tahoma" w:cs="Tahoma"/>
          <w:bCs/>
          <w:iCs/>
          <w:color w:val="auto"/>
        </w:rPr>
        <w:t xml:space="preserve">Wykonawcę </w:t>
      </w:r>
      <w:r w:rsidRPr="00F62967">
        <w:rPr>
          <w:rFonts w:ascii="Tahoma" w:hAnsi="Tahoma" w:cs="Tahoma"/>
          <w:color w:val="auto"/>
        </w:rPr>
        <w:t xml:space="preserve">bez udziału podwykonawców i dalszych podwykonawców należność za fakturę zostanie uregulowana po pisemnym oświadczeniu </w:t>
      </w:r>
      <w:r w:rsidRPr="00F62967">
        <w:rPr>
          <w:rFonts w:ascii="Tahoma" w:hAnsi="Tahoma" w:cs="Tahoma"/>
          <w:bCs/>
          <w:iCs/>
          <w:color w:val="auto"/>
        </w:rPr>
        <w:t xml:space="preserve">Wykonawcy, </w:t>
      </w:r>
      <w:r w:rsidRPr="00F62967">
        <w:rPr>
          <w:rFonts w:ascii="Tahoma" w:hAnsi="Tahoma" w:cs="Tahoma"/>
          <w:color w:val="auto"/>
        </w:rPr>
        <w:t xml:space="preserve">że zadanie wykonał jedynie siłami własnymi. </w:t>
      </w:r>
    </w:p>
    <w:p w14:paraId="6BECD215" w14:textId="11082C4B" w:rsidR="00A9453C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8. </w:t>
      </w:r>
      <w:r w:rsidR="005548AF" w:rsidRPr="00F62967">
        <w:rPr>
          <w:rFonts w:ascii="Tahoma" w:hAnsi="Tahoma" w:cs="Tahoma"/>
          <w:bCs/>
          <w:iCs/>
          <w:color w:val="auto"/>
        </w:rPr>
        <w:t xml:space="preserve">Zamawiający </w:t>
      </w:r>
      <w:r w:rsidR="005548AF" w:rsidRPr="00F62967">
        <w:rPr>
          <w:rFonts w:ascii="Tahoma" w:hAnsi="Tahoma" w:cs="Tahoma"/>
          <w:color w:val="auto"/>
        </w:rPr>
        <w:t xml:space="preserve">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</w:t>
      </w:r>
      <w:r w:rsidR="001532F9">
        <w:rPr>
          <w:rFonts w:ascii="Tahoma" w:hAnsi="Tahoma" w:cs="Tahoma"/>
          <w:color w:val="auto"/>
        </w:rPr>
        <w:t xml:space="preserve">                      </w:t>
      </w:r>
      <w:r w:rsidR="005548AF" w:rsidRPr="00F62967">
        <w:rPr>
          <w:rFonts w:ascii="Tahoma" w:hAnsi="Tahoma" w:cs="Tahoma"/>
          <w:color w:val="auto"/>
        </w:rPr>
        <w:lastRenderedPageBreak/>
        <w:t xml:space="preserve">w przypadku uchylenia się od obowiązku zapłaty odpowiednio przez wykonawcę, podwykonawcę lub dalszego podwykonawcę zamówienia na roboty budowlane. </w:t>
      </w:r>
    </w:p>
    <w:p w14:paraId="77447287" w14:textId="29150150" w:rsidR="005548AF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9. </w:t>
      </w:r>
      <w:r w:rsidR="005548AF" w:rsidRPr="00F62967">
        <w:rPr>
          <w:rFonts w:ascii="Tahoma" w:hAnsi="Tahoma" w:cs="Tahoma"/>
          <w:color w:val="auto"/>
        </w:rPr>
        <w:t xml:space="preserve">Wynagrodzenie, o którym mowa w ust. 8, dotyczy wyłącznie należności powstałych po zaakceptowaniu przez zamawiającego umowy o podwykonawstwo oraz jej zmian, której przedmiotem są roboty budowlane, lub po przedłożeniu zamawiającemu poświadczonej za zgodność z oryginałem kopii umowy </w:t>
      </w:r>
      <w:r w:rsidR="001532F9">
        <w:rPr>
          <w:rFonts w:ascii="Tahoma" w:hAnsi="Tahoma" w:cs="Tahoma"/>
          <w:color w:val="auto"/>
        </w:rPr>
        <w:t xml:space="preserve">                       </w:t>
      </w:r>
      <w:r w:rsidR="005548AF" w:rsidRPr="00F62967">
        <w:rPr>
          <w:rFonts w:ascii="Tahoma" w:hAnsi="Tahoma" w:cs="Tahoma"/>
          <w:color w:val="auto"/>
        </w:rPr>
        <w:t xml:space="preserve">o podwykonawstwo, oraz jej zmiany, której przedmiotem są dostawy lub usługi. </w:t>
      </w:r>
    </w:p>
    <w:p w14:paraId="17EA8B79" w14:textId="77777777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10. </w:t>
      </w:r>
      <w:r w:rsidRPr="00F62967">
        <w:rPr>
          <w:rFonts w:ascii="Tahoma" w:hAnsi="Tahoma" w:cs="Tahoma"/>
          <w:color w:val="auto"/>
        </w:rPr>
        <w:t xml:space="preserve">Bezpośrednia zapłata obejmuje tylko i wyłącznie należne wynagrodzenie bez odsetek, należnych podwykonawcy lub dalszemu podwykonawcy. </w:t>
      </w:r>
    </w:p>
    <w:p w14:paraId="1BF56020" w14:textId="77777777" w:rsidR="005548AF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11. </w:t>
      </w:r>
      <w:r w:rsidR="005548AF" w:rsidRPr="00F62967">
        <w:rPr>
          <w:rFonts w:ascii="Tahoma" w:hAnsi="Tahoma" w:cs="Tahoma"/>
          <w:color w:val="auto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ust. 8. Zamawiający informuje o terminie zgłaszania uwag, nie krótszym niż </w:t>
      </w:r>
      <w:r w:rsidR="005548AF" w:rsidRPr="00F62967">
        <w:rPr>
          <w:rFonts w:ascii="Tahoma" w:hAnsi="Tahoma" w:cs="Tahoma"/>
          <w:bCs/>
          <w:color w:val="auto"/>
        </w:rPr>
        <w:t xml:space="preserve">7 dni </w:t>
      </w:r>
      <w:r w:rsidR="005548AF" w:rsidRPr="00F62967">
        <w:rPr>
          <w:rFonts w:ascii="Tahoma" w:hAnsi="Tahoma" w:cs="Tahoma"/>
          <w:color w:val="auto"/>
        </w:rPr>
        <w:t xml:space="preserve">od dnia doręczenia tej informacji. </w:t>
      </w:r>
    </w:p>
    <w:p w14:paraId="2F7563D3" w14:textId="77777777" w:rsidR="005548AF" w:rsidRPr="00F62967" w:rsidRDefault="005548AF" w:rsidP="005548AF">
      <w:pPr>
        <w:pStyle w:val="Default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12. </w:t>
      </w:r>
      <w:r w:rsidRPr="00F62967">
        <w:rPr>
          <w:rFonts w:ascii="Tahoma" w:hAnsi="Tahoma" w:cs="Tahoma"/>
          <w:color w:val="auto"/>
        </w:rPr>
        <w:t xml:space="preserve">W przypadku zgłoszenia uwag, o których mowa w ust. 11, zamawiający może: </w:t>
      </w:r>
    </w:p>
    <w:p w14:paraId="458351F8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a) </w:t>
      </w:r>
      <w:r w:rsidRPr="00F62967">
        <w:rPr>
          <w:rFonts w:ascii="Tahoma" w:hAnsi="Tahoma" w:cs="Tahoma"/>
          <w:color w:val="auto"/>
        </w:rPr>
        <w:t xml:space="preserve">nie dokonać bezpośredniej zapłaty wynagrodzenia podwykonawcy lub dalszemu podwykonawcy, jeżeli wykonawca wykaże niezasadność takiej zapłaty albo </w:t>
      </w:r>
    </w:p>
    <w:p w14:paraId="59EC7966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b) </w:t>
      </w:r>
      <w:r w:rsidRPr="00F62967">
        <w:rPr>
          <w:rFonts w:ascii="Tahoma" w:hAnsi="Tahoma" w:cs="Tahoma"/>
          <w:color w:val="auto"/>
        </w:rPr>
        <w:t xml:space="preserve">złożyć do depozytu sądowego kwotę potrzebną na pokrycie wynagrodzenia podwykonawcy lub dalszego podwykonawcy w przypadku istnienia zasadniczej wątpliwości zamawiającego, co do wysokości należnej zapłaty lub podmiotu, któremu płatność się należy, albo </w:t>
      </w:r>
    </w:p>
    <w:p w14:paraId="5FFA23E1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c) </w:t>
      </w:r>
      <w:r w:rsidRPr="00F62967">
        <w:rPr>
          <w:rFonts w:ascii="Tahoma" w:hAnsi="Tahoma" w:cs="Tahoma"/>
          <w:color w:val="auto"/>
        </w:rPr>
        <w:t xml:space="preserve">dokonać bezpośredniej zapłaty wynagrodzenia podwykonawcy lub dalszemu podwykonawcy, jeżeli podwykonawca lub dalszy podwykonawca wykaże zasadność takiej zapłaty. </w:t>
      </w:r>
    </w:p>
    <w:p w14:paraId="1A3F692C" w14:textId="77777777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13. </w:t>
      </w:r>
      <w:r w:rsidRPr="00F62967">
        <w:rPr>
          <w:rFonts w:ascii="Tahoma" w:hAnsi="Tahoma" w:cs="Tahoma"/>
          <w:color w:val="auto"/>
        </w:rPr>
        <w:t xml:space="preserve">W przypadku dokonania bezpośredniej zapłaty podwykonawcy lub dalszemu podwykonawcy, o których mowa w ust. 8, zamawiający potrąca kwotę wypłaconego wynagrodzenia z wynagrodzenia należnego wykonawcy. </w:t>
      </w:r>
    </w:p>
    <w:p w14:paraId="0DB28F2F" w14:textId="5BD3A7F6" w:rsidR="00A9453C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14. </w:t>
      </w:r>
      <w:r w:rsidR="005548AF" w:rsidRPr="00F62967">
        <w:rPr>
          <w:rFonts w:ascii="Tahoma" w:hAnsi="Tahoma" w:cs="Tahoma"/>
          <w:color w:val="auto"/>
        </w:rPr>
        <w:t xml:space="preserve">Konieczność wielokrotnego dokonywania bezpośredniej zapłaty podwykonawcy lub dalszemu podwykonawcy, o których mowa w ust. 8, lub konieczność dokonania bezpośrednich zapłat na sumę większą niż </w:t>
      </w:r>
      <w:r w:rsidR="005548AF" w:rsidRPr="00F62967">
        <w:rPr>
          <w:rFonts w:ascii="Tahoma" w:hAnsi="Tahoma" w:cs="Tahoma"/>
          <w:bCs/>
          <w:color w:val="auto"/>
        </w:rPr>
        <w:t xml:space="preserve">5% </w:t>
      </w:r>
      <w:r w:rsidR="005548AF" w:rsidRPr="00F62967">
        <w:rPr>
          <w:rFonts w:ascii="Tahoma" w:hAnsi="Tahoma" w:cs="Tahoma"/>
          <w:color w:val="auto"/>
        </w:rPr>
        <w:t xml:space="preserve">wartości umowy w sprawie zamówienia publicznego może stanowić podstawę do odstąpienia od umowy </w:t>
      </w:r>
      <w:r w:rsidR="001532F9">
        <w:rPr>
          <w:rFonts w:ascii="Tahoma" w:hAnsi="Tahoma" w:cs="Tahoma"/>
          <w:color w:val="auto"/>
        </w:rPr>
        <w:t xml:space="preserve">             </w:t>
      </w:r>
      <w:r w:rsidR="005548AF" w:rsidRPr="00F62967">
        <w:rPr>
          <w:rFonts w:ascii="Tahoma" w:hAnsi="Tahoma" w:cs="Tahoma"/>
          <w:color w:val="auto"/>
        </w:rPr>
        <w:t>w sprawie zamówienia publicznego przez zamawiającego.</w:t>
      </w:r>
    </w:p>
    <w:p w14:paraId="162BBB85" w14:textId="77777777" w:rsidR="005548AF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15. </w:t>
      </w:r>
      <w:r w:rsidR="005548AF" w:rsidRPr="00F62967">
        <w:rPr>
          <w:rFonts w:ascii="Tahoma" w:hAnsi="Tahoma" w:cs="Tahoma"/>
          <w:color w:val="auto"/>
        </w:rPr>
        <w:t xml:space="preserve">Termin zapłaty wynagrodzenia podwykonawcy lub dalszemu podwykonawcy przewidziany w umowie o podwykonawstwo nie może być dłuższy niż </w:t>
      </w:r>
      <w:r w:rsidR="005548AF" w:rsidRPr="00F62967">
        <w:rPr>
          <w:rFonts w:ascii="Tahoma" w:hAnsi="Tahoma" w:cs="Tahoma"/>
          <w:bCs/>
          <w:color w:val="auto"/>
        </w:rPr>
        <w:t xml:space="preserve">30 dni </w:t>
      </w:r>
      <w:r w:rsidR="005548AF" w:rsidRPr="00F62967">
        <w:rPr>
          <w:rFonts w:ascii="Tahoma" w:hAnsi="Tahoma" w:cs="Tahoma"/>
          <w:color w:val="auto"/>
        </w:rPr>
        <w:t xml:space="preserve">od dnia doręczenia wykonawcy, podwykonawcy lub dalszemu podwykonawcy faktury lub rachunku, potwierdzających wykonanie zleconej podwykonawcy lub dalszemu podwykonawcy dostawy, usługi lub roboty budowlanej. </w:t>
      </w:r>
    </w:p>
    <w:p w14:paraId="26C58EB2" w14:textId="77777777" w:rsidR="005548AF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16. </w:t>
      </w:r>
      <w:r w:rsidRPr="00F62967">
        <w:rPr>
          <w:rFonts w:ascii="Tahoma" w:hAnsi="Tahoma" w:cs="Tahoma"/>
          <w:color w:val="auto"/>
        </w:rPr>
        <w:t xml:space="preserve">W przypadku powierzenia wykonania części robót innym podmiotom, </w:t>
      </w:r>
      <w:r w:rsidRPr="00F62967">
        <w:rPr>
          <w:rFonts w:ascii="Tahoma" w:hAnsi="Tahoma" w:cs="Tahoma"/>
          <w:bCs/>
          <w:color w:val="auto"/>
        </w:rPr>
        <w:t>W</w:t>
      </w:r>
      <w:r w:rsidRPr="00F62967">
        <w:rPr>
          <w:rFonts w:ascii="Tahoma" w:hAnsi="Tahoma" w:cs="Tahoma"/>
          <w:bCs/>
          <w:iCs/>
          <w:color w:val="auto"/>
        </w:rPr>
        <w:t xml:space="preserve">ykonawca </w:t>
      </w:r>
      <w:r w:rsidRPr="00F62967">
        <w:rPr>
          <w:rFonts w:ascii="Tahoma" w:hAnsi="Tahoma" w:cs="Tahoma"/>
          <w:color w:val="auto"/>
        </w:rPr>
        <w:t xml:space="preserve">zobowiązany jest do koordynacji robót wykonanych przez te podmioty i ponosi przed </w:t>
      </w:r>
      <w:r w:rsidRPr="00F62967">
        <w:rPr>
          <w:rFonts w:ascii="Tahoma" w:hAnsi="Tahoma" w:cs="Tahoma"/>
          <w:bCs/>
          <w:iCs/>
          <w:color w:val="auto"/>
        </w:rPr>
        <w:t xml:space="preserve">Zamawiającym </w:t>
      </w:r>
      <w:r w:rsidRPr="00F62967">
        <w:rPr>
          <w:rFonts w:ascii="Tahoma" w:hAnsi="Tahoma" w:cs="Tahoma"/>
          <w:color w:val="auto"/>
        </w:rPr>
        <w:t xml:space="preserve">odpowiedzialność za ich należyte wykonanie, jak za działania własne. </w:t>
      </w:r>
    </w:p>
    <w:p w14:paraId="0400110B" w14:textId="77777777" w:rsidR="005548AF" w:rsidRPr="00F62967" w:rsidRDefault="005548AF" w:rsidP="005548AF">
      <w:pPr>
        <w:pStyle w:val="Default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17. </w:t>
      </w:r>
      <w:r w:rsidRPr="00F62967">
        <w:rPr>
          <w:rFonts w:ascii="Tahoma" w:hAnsi="Tahoma" w:cs="Tahoma"/>
          <w:color w:val="auto"/>
        </w:rPr>
        <w:t xml:space="preserve">Zasady zawierania umów o podwykonawstwo z dalszymi podwykonawcami: </w:t>
      </w:r>
    </w:p>
    <w:p w14:paraId="119A8653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- przepisy niniejszego paragrafu stosuje się odpowiednio do dalszych podwykonawców, a </w:t>
      </w:r>
      <w:r w:rsidRPr="00F62967">
        <w:rPr>
          <w:rFonts w:ascii="Tahoma" w:hAnsi="Tahoma" w:cs="Tahoma"/>
          <w:bCs/>
          <w:iCs/>
          <w:color w:val="auto"/>
        </w:rPr>
        <w:t xml:space="preserve">Wykonawca </w:t>
      </w:r>
      <w:r w:rsidRPr="00F62967">
        <w:rPr>
          <w:rFonts w:ascii="Tahoma" w:hAnsi="Tahoma" w:cs="Tahoma"/>
          <w:color w:val="auto"/>
        </w:rPr>
        <w:t xml:space="preserve">odpowiada za zlecenie robót dalszym podwykonawcom tak, jakby sam je zlecił, </w:t>
      </w:r>
    </w:p>
    <w:p w14:paraId="701FE1E3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>- do zawarcia przez podwykonawcę umowy z dalszym podwykonawcą jest wymagana pisemna zgoda Zamawiającego i Wykonawcy.</w:t>
      </w:r>
    </w:p>
    <w:p w14:paraId="13818A87" w14:textId="77777777" w:rsidR="005375BD" w:rsidRDefault="005375BD" w:rsidP="00451447">
      <w:pPr>
        <w:rPr>
          <w:rFonts w:ascii="Tahoma" w:hAnsi="Tahoma" w:cs="Tahoma"/>
        </w:rPr>
      </w:pPr>
    </w:p>
    <w:p w14:paraId="41F73C04" w14:textId="77777777" w:rsidR="005375BD" w:rsidRDefault="005375BD" w:rsidP="00451447">
      <w:pPr>
        <w:rPr>
          <w:rFonts w:ascii="Tahoma" w:hAnsi="Tahoma" w:cs="Tahoma"/>
        </w:rPr>
      </w:pPr>
    </w:p>
    <w:p w14:paraId="536762F3" w14:textId="77777777" w:rsidR="005375BD" w:rsidRPr="00F62967" w:rsidRDefault="005375BD" w:rsidP="00451447">
      <w:pPr>
        <w:rPr>
          <w:rFonts w:ascii="Tahoma" w:hAnsi="Tahoma" w:cs="Tahoma"/>
        </w:rPr>
      </w:pPr>
    </w:p>
    <w:p w14:paraId="01F7F79F" w14:textId="515293E8" w:rsidR="005548AF" w:rsidRDefault="005548AF" w:rsidP="005375BD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 xml:space="preserve">§ </w:t>
      </w:r>
      <w:r w:rsidR="009D61F3">
        <w:rPr>
          <w:rFonts w:ascii="Tahoma" w:hAnsi="Tahoma" w:cs="Tahoma"/>
        </w:rPr>
        <w:t>8</w:t>
      </w:r>
    </w:p>
    <w:p w14:paraId="16ED34BC" w14:textId="01104BBE" w:rsidR="009D61F3" w:rsidRPr="009D61F3" w:rsidRDefault="009D61F3" w:rsidP="005375BD">
      <w:pPr>
        <w:spacing w:before="120" w:after="120"/>
        <w:jc w:val="center"/>
        <w:rPr>
          <w:rFonts w:ascii="Tahoma" w:hAnsi="Tahoma" w:cs="Tahoma"/>
          <w:color w:val="000000"/>
        </w:rPr>
      </w:pPr>
      <w:r w:rsidRPr="00CF3377">
        <w:rPr>
          <w:rFonts w:ascii="Tahoma" w:hAnsi="Tahoma" w:cs="Tahoma"/>
          <w:color w:val="000000"/>
        </w:rPr>
        <w:t>Odbiory</w:t>
      </w:r>
      <w:r w:rsidR="002B2384">
        <w:rPr>
          <w:rFonts w:ascii="Tahoma" w:hAnsi="Tahoma" w:cs="Tahoma"/>
          <w:color w:val="000000"/>
        </w:rPr>
        <w:t xml:space="preserve">  </w:t>
      </w:r>
    </w:p>
    <w:p w14:paraId="16335C32" w14:textId="78EBF874" w:rsidR="00595499" w:rsidRPr="008F367D" w:rsidRDefault="00595499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8F367D">
        <w:rPr>
          <w:rFonts w:ascii="Tahoma" w:hAnsi="Tahoma" w:cs="Tahoma"/>
        </w:rPr>
        <w:t xml:space="preserve">Strony przewidują wykonywanie odbiorów częściowych przedmiotu umowy. </w:t>
      </w:r>
      <w:r w:rsidR="00D7162C" w:rsidRPr="008F367D">
        <w:rPr>
          <w:rFonts w:ascii="Tahoma" w:hAnsi="Tahoma" w:cs="Tahoma"/>
        </w:rPr>
        <w:t xml:space="preserve">Zamawiający dokonuje odbioru częściowego na podstawie badań i pomiarów szczegółowo określonych w specyfikacjach techniczny i projekcie budowalnym.    </w:t>
      </w:r>
      <w:r w:rsidRPr="008F367D">
        <w:rPr>
          <w:rFonts w:ascii="Tahoma" w:hAnsi="Tahoma" w:cs="Tahoma"/>
        </w:rPr>
        <w:t xml:space="preserve"> </w:t>
      </w:r>
    </w:p>
    <w:p w14:paraId="250CBD8E" w14:textId="2DBBBC4B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Strony postanawiają, że przedmiotem odbioru końcowego będzie przedmiot umowy.</w:t>
      </w:r>
    </w:p>
    <w:p w14:paraId="74D0BF55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zgłosi Zamawiającemu gotowość do odbioru wpisem w dziennik budowy.</w:t>
      </w:r>
    </w:p>
    <w:p w14:paraId="07491C6A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Wraz ze zgłoszeniem gotowości do odbioru Wykonawca przekazuje inspektorowi nadzoru inwestorskiego kompletny operat kolaudacyjny zawierający: inwentaryzację geodezyjną powykonawczą wraz z potwierdzeniem geodety </w:t>
      </w:r>
      <w:r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>o zgodności wykonanego obiektu budowlanego z projektem budowlanym, wymagane orzeczenia, atesty oraz deklaracje zgodności dotyczące zastosowanych materiałów budowlanych oraz oświadczenie kierownika budowy o zgodności wykonanych prac z obowiązującymi przepisami w tym w szczególności z prawem budowlanym. W przypadku nie dostarczenia powyższych, Zamawiający odmówi dokonania odbioru.</w:t>
      </w:r>
    </w:p>
    <w:p w14:paraId="1AD3BDCA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 wyznaczy i rozpocznie czynności odbioru końcowego w terminie 10 dni roboczych od daty zawiadomienia go o osiągnięciu gotowości do odbioru końcowego.</w:t>
      </w:r>
    </w:p>
    <w:p w14:paraId="4824B976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 zobowiązany jest do dokonania lub odmowy dokonania odbioru końcowego, w terminie 14 dni od dnia rozpoczęcia tego odbioru.</w:t>
      </w:r>
    </w:p>
    <w:p w14:paraId="43EBBDDB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Jeżeli w toku czynności odbioru zostaną stwierdzone wady to Zamawiającemu przysługują następujące uprawnienia:</w:t>
      </w:r>
    </w:p>
    <w:p w14:paraId="440ACFF0" w14:textId="6DD810B0" w:rsidR="002237E9" w:rsidRDefault="009D61F3" w:rsidP="002237E9">
      <w:pPr>
        <w:pStyle w:val="Tekstpodstawowywcity2"/>
        <w:numPr>
          <w:ilvl w:val="0"/>
          <w:numId w:val="50"/>
        </w:numPr>
        <w:tabs>
          <w:tab w:val="clear" w:pos="426"/>
          <w:tab w:val="left" w:pos="-284"/>
        </w:tabs>
        <w:spacing w:line="240" w:lineRule="auto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W przypadku stwierdzenia, że roboty stanowiące przedmiot umowy nie zostały zakończone lub operat kolaudacyjny jest niekompletny albo stwierdzono istotne usterki, Zamawiający odmawia dokonania odbioru i odstępuje od spisania protokołu końcowego odbioru robót.</w:t>
      </w:r>
    </w:p>
    <w:p w14:paraId="3ACC8B42" w14:textId="77777777" w:rsidR="002237E9" w:rsidRDefault="009D61F3" w:rsidP="002237E9">
      <w:pPr>
        <w:pStyle w:val="Tekstpodstawowywcity2"/>
        <w:numPr>
          <w:ilvl w:val="0"/>
          <w:numId w:val="50"/>
        </w:numPr>
        <w:tabs>
          <w:tab w:val="clear" w:pos="426"/>
          <w:tab w:val="left" w:pos="-284"/>
        </w:tabs>
        <w:spacing w:line="240" w:lineRule="auto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wady nadają się do usunięcia może odmówić odbioru do czasu usunięcia wad.</w:t>
      </w:r>
    </w:p>
    <w:p w14:paraId="34C4F88B" w14:textId="39DEFE3F" w:rsidR="009D61F3" w:rsidRPr="002237E9" w:rsidRDefault="009D61F3" w:rsidP="002237E9">
      <w:pPr>
        <w:pStyle w:val="Tekstpodstawowywcity2"/>
        <w:numPr>
          <w:ilvl w:val="0"/>
          <w:numId w:val="50"/>
        </w:numPr>
        <w:tabs>
          <w:tab w:val="clear" w:pos="426"/>
          <w:tab w:val="left" w:pos="-284"/>
        </w:tabs>
        <w:spacing w:line="240" w:lineRule="auto"/>
        <w:rPr>
          <w:rFonts w:ascii="Tahoma" w:hAnsi="Tahoma" w:cs="Tahoma"/>
          <w:color w:val="auto"/>
          <w:szCs w:val="24"/>
        </w:rPr>
      </w:pPr>
      <w:r w:rsidRPr="002237E9">
        <w:rPr>
          <w:rFonts w:ascii="Tahoma" w:hAnsi="Tahoma" w:cs="Tahoma"/>
          <w:color w:val="auto"/>
          <w:szCs w:val="24"/>
        </w:rPr>
        <w:t>Jeżeli wady nie nadają się do usunięcia to:</w:t>
      </w:r>
    </w:p>
    <w:p w14:paraId="037FB136" w14:textId="77777777" w:rsidR="009D61F3" w:rsidRPr="00F62967" w:rsidRDefault="009D61F3" w:rsidP="009D61F3">
      <w:pPr>
        <w:pStyle w:val="Tekstpodstawowywcity2"/>
        <w:widowControl/>
        <w:numPr>
          <w:ilvl w:val="0"/>
          <w:numId w:val="27"/>
        </w:numPr>
        <w:shd w:val="clear" w:color="auto" w:fill="auto"/>
        <w:tabs>
          <w:tab w:val="clear" w:pos="426"/>
          <w:tab w:val="left" w:pos="-142"/>
          <w:tab w:val="left" w:pos="851"/>
        </w:tabs>
        <w:spacing w:line="240" w:lineRule="auto"/>
        <w:ind w:left="851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umożliwiają one użytkowanie przedmiotu odbioru zgodnie z przeznaczeniem Zamawiający może obniżyć odpowiednio wynagrodzenie,</w:t>
      </w:r>
    </w:p>
    <w:p w14:paraId="54BE0762" w14:textId="77777777" w:rsidR="009D61F3" w:rsidRPr="00F62967" w:rsidRDefault="009D61F3" w:rsidP="009D61F3">
      <w:pPr>
        <w:pStyle w:val="Tekstpodstawowywcity2"/>
        <w:widowControl/>
        <w:numPr>
          <w:ilvl w:val="0"/>
          <w:numId w:val="27"/>
        </w:numPr>
        <w:shd w:val="clear" w:color="auto" w:fill="auto"/>
        <w:tabs>
          <w:tab w:val="clear" w:pos="426"/>
          <w:tab w:val="left" w:pos="284"/>
          <w:tab w:val="left" w:pos="709"/>
          <w:tab w:val="left" w:pos="851"/>
        </w:tabs>
        <w:spacing w:line="240" w:lineRule="auto"/>
        <w:ind w:left="851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wady uniemożliwiają użytkowanie zgodnie z przeznaczeniem Zamawiający może odstąpić od umowy lub żądać wykonania przedmiotu odbioru po raz drugi.</w:t>
      </w:r>
    </w:p>
    <w:p w14:paraId="1E94728F" w14:textId="77777777" w:rsidR="002237E9" w:rsidRDefault="009D61F3" w:rsidP="002237E9">
      <w:pPr>
        <w:pStyle w:val="Tekstpodstawowywcity2"/>
        <w:numPr>
          <w:ilvl w:val="6"/>
          <w:numId w:val="14"/>
        </w:numPr>
        <w:tabs>
          <w:tab w:val="clear" w:pos="426"/>
          <w:tab w:val="clear" w:pos="5040"/>
          <w:tab w:val="num" w:pos="284"/>
        </w:tabs>
        <w:spacing w:line="240" w:lineRule="auto"/>
        <w:ind w:left="284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Strony postanawiają, że z czynności odbioru będzie spisany protokół zawierający wszelkie ustalenia dokonane w toku odbioru, jak też terminy wyznaczone na usunięcie stwierdzonych wad.</w:t>
      </w:r>
    </w:p>
    <w:p w14:paraId="602BAF98" w14:textId="38B64313" w:rsidR="009D61F3" w:rsidRDefault="009D61F3" w:rsidP="005375BD">
      <w:pPr>
        <w:pStyle w:val="Tekstpodstawowywcity2"/>
        <w:numPr>
          <w:ilvl w:val="6"/>
          <w:numId w:val="14"/>
        </w:numPr>
        <w:tabs>
          <w:tab w:val="clear" w:pos="426"/>
          <w:tab w:val="clear" w:pos="5040"/>
          <w:tab w:val="num" w:pos="284"/>
        </w:tabs>
        <w:spacing w:line="240" w:lineRule="auto"/>
        <w:ind w:left="284" w:hanging="284"/>
        <w:rPr>
          <w:rFonts w:ascii="Tahoma" w:hAnsi="Tahoma" w:cs="Tahoma"/>
          <w:color w:val="auto"/>
          <w:szCs w:val="24"/>
        </w:rPr>
      </w:pPr>
      <w:r w:rsidRPr="002237E9">
        <w:rPr>
          <w:rFonts w:ascii="Tahoma" w:hAnsi="Tahoma" w:cs="Tahoma"/>
          <w:color w:val="auto"/>
          <w:szCs w:val="24"/>
        </w:rPr>
        <w:t>Wykonawca zobowiązany jest do zawiadomienia Zamawiającego o usunięciu wad oraz do żądania wyznaczenia terminu na odbiór zakwestionowanych uprzednio robót, jako wadliwych.</w:t>
      </w:r>
    </w:p>
    <w:p w14:paraId="55E94611" w14:textId="77777777" w:rsidR="005375BD" w:rsidRPr="005375BD" w:rsidRDefault="005375BD" w:rsidP="005375BD">
      <w:pPr>
        <w:pStyle w:val="Tekstpodstawowywcity2"/>
        <w:tabs>
          <w:tab w:val="clear" w:pos="426"/>
        </w:tabs>
        <w:spacing w:line="240" w:lineRule="auto"/>
        <w:ind w:left="284" w:firstLine="0"/>
        <w:rPr>
          <w:rFonts w:ascii="Tahoma" w:hAnsi="Tahoma" w:cs="Tahoma"/>
          <w:color w:val="auto"/>
          <w:szCs w:val="24"/>
        </w:rPr>
      </w:pPr>
    </w:p>
    <w:p w14:paraId="0441791E" w14:textId="1F87DC81" w:rsidR="009D61F3" w:rsidRDefault="009D61F3" w:rsidP="009D61F3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>
        <w:rPr>
          <w:rFonts w:ascii="Tahoma" w:hAnsi="Tahoma" w:cs="Tahoma"/>
        </w:rPr>
        <w:t>9</w:t>
      </w:r>
    </w:p>
    <w:p w14:paraId="14B0B1C3" w14:textId="30112993" w:rsidR="009D61F3" w:rsidRPr="00F62967" w:rsidRDefault="009D61F3" w:rsidP="00B22D16">
      <w:pPr>
        <w:jc w:val="center"/>
        <w:rPr>
          <w:rFonts w:ascii="Tahoma" w:hAnsi="Tahoma" w:cs="Tahoma"/>
        </w:rPr>
      </w:pPr>
      <w:r w:rsidRPr="00450899">
        <w:rPr>
          <w:rFonts w:ascii="Tahoma" w:hAnsi="Tahoma" w:cs="Tahoma"/>
        </w:rPr>
        <w:t>Wynagrodzenie i zapłata wynagrodzenia</w:t>
      </w:r>
    </w:p>
    <w:p w14:paraId="20E3331B" w14:textId="77777777" w:rsidR="00100FE2" w:rsidRPr="00F62967" w:rsidRDefault="005548AF" w:rsidP="00803ABC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Wynagrodzenie Wykonawcy wyraża się następującą kwotą:</w:t>
      </w:r>
    </w:p>
    <w:p w14:paraId="472C49F5" w14:textId="74D59651" w:rsidR="00100FE2" w:rsidRPr="00F62967" w:rsidRDefault="00100FE2" w:rsidP="00CB1815">
      <w:pPr>
        <w:ind w:firstLine="284"/>
        <w:rPr>
          <w:rFonts w:ascii="Tahoma" w:hAnsi="Tahoma" w:cs="Tahoma"/>
          <w:b/>
        </w:rPr>
      </w:pPr>
      <w:r w:rsidRPr="00F62967">
        <w:rPr>
          <w:rFonts w:ascii="Tahoma" w:hAnsi="Tahoma" w:cs="Tahoma"/>
          <w:b/>
        </w:rPr>
        <w:t>Ogółem brutto:  ………………………………</w:t>
      </w:r>
    </w:p>
    <w:p w14:paraId="091E20DC" w14:textId="77777777" w:rsidR="00100FE2" w:rsidRPr="00F62967" w:rsidRDefault="00100FE2" w:rsidP="00CB1815">
      <w:pPr>
        <w:ind w:firstLine="284"/>
        <w:rPr>
          <w:rFonts w:ascii="Tahoma" w:hAnsi="Tahoma" w:cs="Tahoma"/>
        </w:rPr>
      </w:pPr>
      <w:r w:rsidRPr="00F62967">
        <w:rPr>
          <w:rFonts w:ascii="Tahoma" w:hAnsi="Tahoma" w:cs="Tahoma"/>
        </w:rPr>
        <w:t>netto:    ………………… zł,</w:t>
      </w:r>
    </w:p>
    <w:p w14:paraId="63DF5E21" w14:textId="77777777" w:rsidR="00100FE2" w:rsidRPr="00F62967" w:rsidRDefault="00100FE2" w:rsidP="00CB1815">
      <w:pPr>
        <w:ind w:firstLine="284"/>
        <w:rPr>
          <w:rFonts w:ascii="Tahoma" w:hAnsi="Tahoma" w:cs="Tahoma"/>
        </w:rPr>
      </w:pPr>
      <w:r w:rsidRPr="00F62967">
        <w:rPr>
          <w:rFonts w:ascii="Tahoma" w:hAnsi="Tahoma" w:cs="Tahoma"/>
        </w:rPr>
        <w:t>VAT ………..%, ……………………. zł</w:t>
      </w:r>
    </w:p>
    <w:p w14:paraId="477BBFF9" w14:textId="655F8959" w:rsidR="00732730" w:rsidRDefault="00100FE2" w:rsidP="005375BD">
      <w:pPr>
        <w:ind w:firstLine="284"/>
        <w:rPr>
          <w:rFonts w:ascii="Tahoma" w:hAnsi="Tahoma" w:cs="Tahoma"/>
        </w:rPr>
      </w:pPr>
      <w:r w:rsidRPr="00F62967">
        <w:rPr>
          <w:rFonts w:ascii="Tahoma" w:hAnsi="Tahoma" w:cs="Tahoma"/>
        </w:rPr>
        <w:t>słownie brutto:  …………………………………………………………………</w:t>
      </w:r>
      <w:r w:rsidR="008B738E">
        <w:rPr>
          <w:rFonts w:ascii="Tahoma" w:hAnsi="Tahoma" w:cs="Tahoma"/>
        </w:rPr>
        <w:t>, z czego:</w:t>
      </w:r>
    </w:p>
    <w:p w14:paraId="2459D50E" w14:textId="77777777" w:rsidR="005375BD" w:rsidRDefault="005375BD" w:rsidP="005375BD">
      <w:pPr>
        <w:ind w:firstLine="284"/>
        <w:rPr>
          <w:rFonts w:ascii="Tahoma" w:hAnsi="Tahoma" w:cs="Tahoma"/>
        </w:rPr>
      </w:pPr>
    </w:p>
    <w:p w14:paraId="01711807" w14:textId="77777777" w:rsidR="005375BD" w:rsidRDefault="005375BD" w:rsidP="00732730">
      <w:pPr>
        <w:ind w:left="709"/>
        <w:rPr>
          <w:rFonts w:ascii="Tahoma" w:hAnsi="Tahoma" w:cs="Tahoma"/>
          <w:b/>
          <w:bCs/>
        </w:rPr>
      </w:pPr>
    </w:p>
    <w:p w14:paraId="2E931970" w14:textId="0D8D5135" w:rsidR="008B738E" w:rsidRPr="00242840" w:rsidRDefault="008B738E" w:rsidP="00732730">
      <w:pPr>
        <w:ind w:left="709"/>
        <w:rPr>
          <w:rFonts w:ascii="Tahoma" w:hAnsi="Tahoma" w:cs="Tahoma"/>
          <w:b/>
          <w:bCs/>
        </w:rPr>
      </w:pPr>
      <w:r w:rsidRPr="00242840">
        <w:rPr>
          <w:rFonts w:ascii="Tahoma" w:hAnsi="Tahoma" w:cs="Tahoma"/>
          <w:b/>
          <w:bCs/>
        </w:rPr>
        <w:t>Zadanie 1:</w:t>
      </w:r>
      <w:r w:rsidRPr="00732730">
        <w:rPr>
          <w:rFonts w:ascii="Tahoma" w:hAnsi="Tahoma" w:cs="Tahoma"/>
        </w:rPr>
        <w:t xml:space="preserve"> </w:t>
      </w:r>
      <w:r w:rsidR="00732730" w:rsidRPr="00732730">
        <w:rPr>
          <w:rFonts w:ascii="Tahoma" w:hAnsi="Tahoma" w:cs="Tahoma"/>
        </w:rPr>
        <w:t>(</w:t>
      </w:r>
      <w:r w:rsidR="00C40FBC" w:rsidRPr="00C40FBC">
        <w:rPr>
          <w:rFonts w:ascii="Tahoma" w:hAnsi="Tahoma" w:cs="Tahoma"/>
        </w:rPr>
        <w:t>Punkt przesiadkowy</w:t>
      </w:r>
      <w:r w:rsidR="00732730">
        <w:rPr>
          <w:rFonts w:ascii="Tahoma" w:hAnsi="Tahoma" w:cs="Tahoma"/>
        </w:rPr>
        <w:t>)</w:t>
      </w:r>
      <w:r w:rsidR="00732730" w:rsidRPr="00732730">
        <w:rPr>
          <w:rFonts w:ascii="Tahoma" w:hAnsi="Tahoma" w:cs="Tahoma"/>
          <w:b/>
          <w:bCs/>
        </w:rPr>
        <w:t xml:space="preserve"> </w:t>
      </w:r>
      <w:r w:rsidRPr="00242840">
        <w:rPr>
          <w:rFonts w:ascii="Tahoma" w:hAnsi="Tahoma" w:cs="Tahoma"/>
          <w:b/>
          <w:bCs/>
        </w:rPr>
        <w:t>Ogółem brutto:  ………………………</w:t>
      </w:r>
    </w:p>
    <w:p w14:paraId="5C43B6ED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netto:    ………………… zł,</w:t>
      </w:r>
    </w:p>
    <w:p w14:paraId="2CCD88C0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VAT ………..%, ……………………. zł</w:t>
      </w:r>
    </w:p>
    <w:p w14:paraId="640401BE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słownie brutto:  …………………………………………………………………</w:t>
      </w:r>
    </w:p>
    <w:p w14:paraId="08C3C79E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</w:p>
    <w:p w14:paraId="59CDB9F6" w14:textId="24F17F53" w:rsidR="008B738E" w:rsidRPr="00242840" w:rsidRDefault="008B738E" w:rsidP="0013603F">
      <w:pPr>
        <w:ind w:left="709"/>
        <w:rPr>
          <w:rFonts w:ascii="Tahoma" w:hAnsi="Tahoma" w:cs="Tahoma"/>
          <w:b/>
          <w:bCs/>
        </w:rPr>
      </w:pPr>
      <w:r w:rsidRPr="00242840">
        <w:rPr>
          <w:rFonts w:ascii="Tahoma" w:hAnsi="Tahoma" w:cs="Tahoma"/>
          <w:b/>
          <w:bCs/>
        </w:rPr>
        <w:t>Zadanie 2</w:t>
      </w:r>
      <w:r w:rsidR="00732730">
        <w:rPr>
          <w:rFonts w:ascii="Tahoma" w:hAnsi="Tahoma" w:cs="Tahoma"/>
          <w:b/>
          <w:bCs/>
        </w:rPr>
        <w:t>:</w:t>
      </w:r>
      <w:r w:rsidRPr="00242840">
        <w:rPr>
          <w:rFonts w:ascii="Tahoma" w:hAnsi="Tahoma" w:cs="Tahoma"/>
          <w:b/>
          <w:bCs/>
        </w:rPr>
        <w:t xml:space="preserve"> </w:t>
      </w:r>
      <w:r w:rsidRPr="0013603F">
        <w:rPr>
          <w:rFonts w:ascii="Tahoma" w:hAnsi="Tahoma" w:cs="Tahoma"/>
        </w:rPr>
        <w:t>(</w:t>
      </w:r>
      <w:r w:rsidR="00C40FBC" w:rsidRPr="00C40FBC">
        <w:rPr>
          <w:rFonts w:ascii="Tahoma" w:hAnsi="Tahoma" w:cs="Tahoma"/>
        </w:rPr>
        <w:t>Odcinek ul. Jana Pawła II</w:t>
      </w:r>
      <w:r w:rsidRPr="0013603F">
        <w:rPr>
          <w:rFonts w:ascii="Tahoma" w:hAnsi="Tahoma" w:cs="Tahoma"/>
        </w:rPr>
        <w:t>)</w:t>
      </w:r>
      <w:r w:rsidRPr="00242840">
        <w:rPr>
          <w:rFonts w:ascii="Tahoma" w:hAnsi="Tahoma" w:cs="Tahoma"/>
          <w:b/>
          <w:bCs/>
        </w:rPr>
        <w:t>: Ogółem brutto:  …………………</w:t>
      </w:r>
    </w:p>
    <w:p w14:paraId="4463E9BC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netto:    ………………… zł,</w:t>
      </w:r>
    </w:p>
    <w:p w14:paraId="480AA331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VAT ………..%, ……………………. zł</w:t>
      </w:r>
    </w:p>
    <w:p w14:paraId="5B237D18" w14:textId="77777777" w:rsidR="008B738E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słownie brutto:  …………………………………………………………………</w:t>
      </w:r>
    </w:p>
    <w:p w14:paraId="64432478" w14:textId="77777777" w:rsidR="008B738E" w:rsidRPr="00262FAC" w:rsidRDefault="008B738E" w:rsidP="00262FAC">
      <w:pPr>
        <w:ind w:firstLine="284"/>
        <w:rPr>
          <w:rFonts w:ascii="Tahoma" w:hAnsi="Tahoma" w:cs="Tahoma"/>
        </w:rPr>
      </w:pPr>
    </w:p>
    <w:p w14:paraId="01177E41" w14:textId="77777777" w:rsidR="005548AF" w:rsidRPr="006538A7" w:rsidRDefault="005548AF" w:rsidP="005548AF">
      <w:pPr>
        <w:widowControl w:val="0"/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rPr>
          <w:rFonts w:ascii="Tahoma" w:hAnsi="Tahoma" w:cs="Tahoma"/>
        </w:rPr>
      </w:pPr>
      <w:r w:rsidRPr="006538A7">
        <w:rPr>
          <w:rFonts w:ascii="Tahoma" w:hAnsi="Tahoma" w:cs="Tahoma"/>
        </w:rPr>
        <w:t>Wynagrodzenie przewidziane jest w formie ryczałtu.</w:t>
      </w:r>
    </w:p>
    <w:p w14:paraId="4856930E" w14:textId="3C54658A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 xml:space="preserve">Wynagrodzenie, o którym mowa w ust. 1, nie podlega indeksacji z tytułu inflacji. </w:t>
      </w:r>
    </w:p>
    <w:p w14:paraId="7AA90595" w14:textId="530F4258" w:rsidR="006538A7" w:rsidRPr="008F367D" w:rsidRDefault="00775136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F367D">
        <w:rPr>
          <w:rFonts w:ascii="Tahoma" w:hAnsi="Tahoma" w:cs="Tahoma"/>
          <w:sz w:val="24"/>
          <w:szCs w:val="24"/>
        </w:rPr>
        <w:t>Strony postanawiają, że rozliczenie finansowe przedmiotu umowy nast</w:t>
      </w:r>
      <w:r w:rsidR="00F05F9B" w:rsidRPr="008F367D">
        <w:rPr>
          <w:rFonts w:ascii="Tahoma" w:hAnsi="Tahoma" w:cs="Tahoma"/>
          <w:sz w:val="24"/>
          <w:szCs w:val="24"/>
        </w:rPr>
        <w:t>ępować będzie</w:t>
      </w:r>
      <w:r w:rsidRPr="008F367D">
        <w:rPr>
          <w:rFonts w:ascii="Tahoma" w:hAnsi="Tahoma" w:cs="Tahoma"/>
          <w:sz w:val="24"/>
          <w:szCs w:val="24"/>
        </w:rPr>
        <w:t xml:space="preserve"> fakturami</w:t>
      </w:r>
      <w:r w:rsidR="00C40FBC" w:rsidRPr="008F367D">
        <w:rPr>
          <w:rFonts w:ascii="Tahoma" w:hAnsi="Tahoma" w:cs="Tahoma"/>
          <w:sz w:val="24"/>
          <w:szCs w:val="24"/>
        </w:rPr>
        <w:t xml:space="preserve"> częściowymi</w:t>
      </w:r>
      <w:r w:rsidR="00F05F9B" w:rsidRPr="008F367D">
        <w:rPr>
          <w:rFonts w:ascii="Tahoma" w:hAnsi="Tahoma" w:cs="Tahoma"/>
          <w:sz w:val="24"/>
          <w:szCs w:val="24"/>
        </w:rPr>
        <w:t>, raz na kwartał.</w:t>
      </w:r>
      <w:r w:rsidR="006538A7" w:rsidRPr="008F367D">
        <w:rPr>
          <w:rFonts w:ascii="Tahoma" w:hAnsi="Tahoma" w:cs="Tahoma"/>
          <w:sz w:val="24"/>
          <w:szCs w:val="24"/>
        </w:rPr>
        <w:t xml:space="preserve"> Wystawienie faktury może nastąpić po sporządzeniu protokołu odbioru na podstawie rozliczenia zatwierdzonego przez inspektora nadzoru inwestorskiego.</w:t>
      </w:r>
      <w:r w:rsidR="002B2384" w:rsidRPr="008F367D">
        <w:rPr>
          <w:rFonts w:ascii="Tahoma" w:hAnsi="Tahoma" w:cs="Tahoma"/>
          <w:sz w:val="24"/>
          <w:szCs w:val="24"/>
        </w:rPr>
        <w:t xml:space="preserve"> Wykonawca jest zobowiązany wystawiać faktury oddzielnie dla każdego zadania. </w:t>
      </w:r>
    </w:p>
    <w:p w14:paraId="5F5839E9" w14:textId="77777777" w:rsidR="006538A7" w:rsidRDefault="00775136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Dokumentem potwierdzającym prawidłową realizację przedmiotu zamówienia lub jego części określonej w umowie, jest protokół odbioru częściowego / końcowego, potwierdzony przez inspektora nadzoru.</w:t>
      </w:r>
    </w:p>
    <w:p w14:paraId="60E560AF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 xml:space="preserve">Należności wynikające z prawidłowo wystawionej faktury VAT, Zamawiający </w:t>
      </w:r>
      <w:r w:rsidR="00775136" w:rsidRPr="006538A7">
        <w:rPr>
          <w:rFonts w:ascii="Tahoma" w:hAnsi="Tahoma" w:cs="Tahoma"/>
          <w:sz w:val="24"/>
          <w:szCs w:val="24"/>
        </w:rPr>
        <w:t xml:space="preserve">          </w:t>
      </w:r>
      <w:r w:rsidRPr="006538A7">
        <w:rPr>
          <w:rFonts w:ascii="Tahoma" w:hAnsi="Tahoma" w:cs="Tahoma"/>
          <w:sz w:val="24"/>
          <w:szCs w:val="24"/>
        </w:rPr>
        <w:t>ma obowiązek zapłacić w terminie 30 dni, licząc od daty jej doręczenia i przyjęcia przez Zamawiającego. Za datę zapłaty uważać się będzie datę polecenia przelewu wynagrodzenia na rachunek Wykonawcy ……………………………</w:t>
      </w:r>
    </w:p>
    <w:p w14:paraId="7DAFEC1A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W przypadku wykonania robót przez podwykonawców, warunkiem zapłaty wynagrodzenia Wykonawcy jest dostarczenie wraz z prawidłowo wystawioną fakturą VAT oświadczenia Podwykonawcy, że otrzymał należne wynagrodzenie za wykonane roboty. Wraz z oświadczeniem Podwykonawcy, Wykonawca złoży Zamawiającemu dokumenty potwierdzające dokonanie wymaga</w:t>
      </w:r>
      <w:r w:rsidR="003E2E52" w:rsidRPr="006538A7">
        <w:rPr>
          <w:rFonts w:ascii="Tahoma" w:hAnsi="Tahoma" w:cs="Tahoma"/>
          <w:sz w:val="24"/>
          <w:szCs w:val="24"/>
        </w:rPr>
        <w:t>lny</w:t>
      </w:r>
      <w:r w:rsidRPr="006538A7">
        <w:rPr>
          <w:rFonts w:ascii="Tahoma" w:hAnsi="Tahoma" w:cs="Tahoma"/>
          <w:sz w:val="24"/>
          <w:szCs w:val="24"/>
        </w:rPr>
        <w:t xml:space="preserve">ch płatności </w:t>
      </w:r>
      <w:r w:rsidR="00775136" w:rsidRPr="006538A7">
        <w:rPr>
          <w:rFonts w:ascii="Tahoma" w:hAnsi="Tahoma" w:cs="Tahoma"/>
          <w:sz w:val="24"/>
          <w:szCs w:val="24"/>
        </w:rPr>
        <w:t xml:space="preserve">        </w:t>
      </w:r>
      <w:r w:rsidRPr="006538A7">
        <w:rPr>
          <w:rFonts w:ascii="Tahoma" w:hAnsi="Tahoma" w:cs="Tahoma"/>
          <w:sz w:val="24"/>
          <w:szCs w:val="24"/>
        </w:rPr>
        <w:t>na rzecz Podwykonawcy. W szczególności potwierdzone za zgodność z oryginałem faktury Podwykonawcy i dowody zapłaty.</w:t>
      </w:r>
    </w:p>
    <w:p w14:paraId="1CCF3534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 xml:space="preserve">W przypadku nieprzedstawienia przez </w:t>
      </w:r>
      <w:r w:rsidRPr="006538A7">
        <w:rPr>
          <w:rFonts w:ascii="Tahoma" w:hAnsi="Tahoma" w:cs="Tahoma"/>
          <w:bCs/>
          <w:iCs/>
          <w:sz w:val="24"/>
          <w:szCs w:val="24"/>
        </w:rPr>
        <w:t xml:space="preserve">Wykonawcę </w:t>
      </w:r>
      <w:r w:rsidRPr="006538A7">
        <w:rPr>
          <w:rFonts w:ascii="Tahoma" w:hAnsi="Tahoma" w:cs="Tahoma"/>
          <w:sz w:val="24"/>
          <w:szCs w:val="24"/>
        </w:rPr>
        <w:t xml:space="preserve">wszystkich dowodów zapłaty </w:t>
      </w:r>
      <w:r w:rsidRPr="006538A7">
        <w:rPr>
          <w:rFonts w:ascii="Tahoma" w:hAnsi="Tahoma" w:cs="Tahoma"/>
          <w:bCs/>
          <w:sz w:val="24"/>
          <w:szCs w:val="24"/>
        </w:rPr>
        <w:t xml:space="preserve">wstrzymuje się </w:t>
      </w:r>
      <w:r w:rsidRPr="006538A7">
        <w:rPr>
          <w:rFonts w:ascii="Tahoma" w:hAnsi="Tahoma" w:cs="Tahoma"/>
          <w:sz w:val="24"/>
          <w:szCs w:val="24"/>
        </w:rPr>
        <w:t xml:space="preserve">odpowiednio wypłatę należnego wynagrodzenia za odebrane roboty budowlane - w części równej sumie kwot wynikających z nieprzedstawionych dowodów zapłaty. </w:t>
      </w:r>
    </w:p>
    <w:p w14:paraId="2A1FF7CE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Zmiana numeru rachun</w:t>
      </w:r>
      <w:r w:rsidR="00FB4309" w:rsidRPr="006538A7">
        <w:rPr>
          <w:rFonts w:ascii="Tahoma" w:hAnsi="Tahoma" w:cs="Tahoma"/>
          <w:sz w:val="24"/>
          <w:szCs w:val="24"/>
        </w:rPr>
        <w:t xml:space="preserve">ku Wykonawcy, określonego ust. </w:t>
      </w:r>
      <w:r w:rsidR="006538A7" w:rsidRPr="006538A7">
        <w:rPr>
          <w:rFonts w:ascii="Tahoma" w:hAnsi="Tahoma" w:cs="Tahoma"/>
          <w:sz w:val="24"/>
          <w:szCs w:val="24"/>
        </w:rPr>
        <w:t>6</w:t>
      </w:r>
      <w:r w:rsidRPr="006538A7">
        <w:rPr>
          <w:rFonts w:ascii="Tahoma" w:hAnsi="Tahoma" w:cs="Tahoma"/>
          <w:sz w:val="24"/>
          <w:szCs w:val="24"/>
        </w:rPr>
        <w:t xml:space="preserve">, może nastąpić wyłącznie na pisemny wniosek Wykonawcy i wymaga każdorazowo sporządzenia aneksu </w:t>
      </w:r>
      <w:r w:rsidR="00775136" w:rsidRPr="006538A7">
        <w:rPr>
          <w:rFonts w:ascii="Tahoma" w:hAnsi="Tahoma" w:cs="Tahoma"/>
          <w:sz w:val="24"/>
          <w:szCs w:val="24"/>
        </w:rPr>
        <w:t xml:space="preserve">        </w:t>
      </w:r>
      <w:r w:rsidRPr="006538A7">
        <w:rPr>
          <w:rFonts w:ascii="Tahoma" w:hAnsi="Tahoma" w:cs="Tahoma"/>
          <w:sz w:val="24"/>
          <w:szCs w:val="24"/>
        </w:rPr>
        <w:t xml:space="preserve">do niniejszej umowy. </w:t>
      </w:r>
    </w:p>
    <w:p w14:paraId="0D795CB5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Wykonawca oświadcza, że jest</w:t>
      </w:r>
      <w:r w:rsidR="005733FE" w:rsidRPr="006538A7">
        <w:rPr>
          <w:rFonts w:ascii="Tahoma" w:hAnsi="Tahoma" w:cs="Tahoma"/>
          <w:i/>
          <w:sz w:val="24"/>
          <w:szCs w:val="24"/>
        </w:rPr>
        <w:t>/ nie jest</w:t>
      </w:r>
      <w:r w:rsidRPr="006538A7">
        <w:rPr>
          <w:rFonts w:ascii="Tahoma" w:hAnsi="Tahoma" w:cs="Tahoma"/>
          <w:sz w:val="24"/>
          <w:szCs w:val="24"/>
        </w:rPr>
        <w:t xml:space="preserve"> podatnikiem podatku VAT, uprawnionym </w:t>
      </w:r>
      <w:r w:rsidR="00775136" w:rsidRPr="006538A7">
        <w:rPr>
          <w:rFonts w:ascii="Tahoma" w:hAnsi="Tahoma" w:cs="Tahoma"/>
          <w:sz w:val="24"/>
          <w:szCs w:val="24"/>
        </w:rPr>
        <w:t xml:space="preserve">  </w:t>
      </w:r>
      <w:r w:rsidRPr="006538A7">
        <w:rPr>
          <w:rFonts w:ascii="Tahoma" w:hAnsi="Tahoma" w:cs="Tahoma"/>
          <w:sz w:val="24"/>
          <w:szCs w:val="24"/>
        </w:rPr>
        <w:t>do wystawienia faktury VAT.</w:t>
      </w:r>
    </w:p>
    <w:p w14:paraId="0104524C" w14:textId="54459BDD" w:rsidR="00F4116D" w:rsidRPr="006538A7" w:rsidRDefault="009D6136" w:rsidP="006538A7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Wykonawca oświadcza, że wskazany w umowie rachunek płatności, na którego konto Zamawiający ma obowiązek zapłaty za przedmiot umowy, jest rachunkiem firmowym Wykonawcy i został do niego utworzony wydzielony rachunek VAT. Zapłata należności za wykonanie przedmiotu niniejszej umowy będzie dokonana tzw. mechanizmem podzielonej płatności.</w:t>
      </w:r>
    </w:p>
    <w:p w14:paraId="6B2F383C" w14:textId="77777777" w:rsidR="005375BD" w:rsidRDefault="005375BD" w:rsidP="00E029FA">
      <w:pPr>
        <w:rPr>
          <w:rFonts w:ascii="Tahoma" w:hAnsi="Tahoma" w:cs="Tahoma"/>
        </w:rPr>
      </w:pPr>
    </w:p>
    <w:p w14:paraId="3B07C5E3" w14:textId="77777777" w:rsidR="005375BD" w:rsidRDefault="005375BD" w:rsidP="00E029FA">
      <w:pPr>
        <w:rPr>
          <w:rFonts w:ascii="Tahoma" w:hAnsi="Tahoma" w:cs="Tahoma"/>
        </w:rPr>
      </w:pPr>
    </w:p>
    <w:p w14:paraId="015E6C59" w14:textId="77777777" w:rsidR="005375BD" w:rsidRDefault="005375BD" w:rsidP="00E029FA">
      <w:pPr>
        <w:rPr>
          <w:rFonts w:ascii="Tahoma" w:hAnsi="Tahoma" w:cs="Tahoma"/>
        </w:rPr>
      </w:pPr>
    </w:p>
    <w:p w14:paraId="2CA255B6" w14:textId="77777777" w:rsidR="005375BD" w:rsidRPr="00E029FA" w:rsidRDefault="005375BD" w:rsidP="00E029FA">
      <w:pPr>
        <w:rPr>
          <w:rFonts w:ascii="Tahoma" w:hAnsi="Tahoma" w:cs="Tahoma"/>
        </w:rPr>
      </w:pPr>
    </w:p>
    <w:p w14:paraId="77A6E478" w14:textId="6E79ABEF" w:rsidR="00C6289A" w:rsidRPr="00B22D16" w:rsidRDefault="00C6289A" w:rsidP="00B22D16">
      <w:pPr>
        <w:pStyle w:val="Akapitzlist"/>
        <w:spacing w:after="0"/>
        <w:ind w:left="360"/>
        <w:jc w:val="center"/>
        <w:rPr>
          <w:rFonts w:ascii="Tahoma" w:hAnsi="Tahoma" w:cs="Tahoma"/>
          <w:sz w:val="24"/>
          <w:szCs w:val="24"/>
        </w:rPr>
      </w:pPr>
      <w:r w:rsidRPr="00B22D16">
        <w:rPr>
          <w:rFonts w:ascii="Tahoma" w:hAnsi="Tahoma" w:cs="Tahoma"/>
          <w:sz w:val="24"/>
          <w:szCs w:val="24"/>
        </w:rPr>
        <w:lastRenderedPageBreak/>
        <w:t>§ 1</w:t>
      </w:r>
      <w:r w:rsidR="009D61F3" w:rsidRPr="00B22D16">
        <w:rPr>
          <w:rFonts w:ascii="Tahoma" w:hAnsi="Tahoma" w:cs="Tahoma"/>
          <w:sz w:val="24"/>
          <w:szCs w:val="24"/>
        </w:rPr>
        <w:t>0</w:t>
      </w:r>
    </w:p>
    <w:p w14:paraId="0C0E095B" w14:textId="77777777" w:rsidR="00C6289A" w:rsidRPr="00B22D16" w:rsidRDefault="00C6289A" w:rsidP="00B22D16">
      <w:pPr>
        <w:jc w:val="center"/>
        <w:rPr>
          <w:rFonts w:ascii="Tahoma" w:hAnsi="Tahoma" w:cs="Tahoma"/>
        </w:rPr>
      </w:pPr>
      <w:r w:rsidRPr="00B22D16">
        <w:rPr>
          <w:rFonts w:ascii="Tahoma" w:hAnsi="Tahoma" w:cs="Tahoma"/>
        </w:rPr>
        <w:t xml:space="preserve">Zasady wystawiania i doręczania faktur oraz regulowania wynagrodzenia </w:t>
      </w:r>
    </w:p>
    <w:p w14:paraId="11898FEC" w14:textId="77777777" w:rsidR="00C6289A" w:rsidRPr="00B22D16" w:rsidRDefault="00C6289A" w:rsidP="00C6289A">
      <w:pPr>
        <w:jc w:val="center"/>
        <w:rPr>
          <w:rFonts w:ascii="Tahoma" w:hAnsi="Tahoma" w:cs="Tahoma"/>
        </w:rPr>
      </w:pPr>
      <w:r w:rsidRPr="00B22D16">
        <w:rPr>
          <w:rFonts w:ascii="Tahoma" w:hAnsi="Tahoma" w:cs="Tahoma"/>
        </w:rPr>
        <w:t>przy użyciu Krajowego Systemu e-Faktur</w:t>
      </w:r>
    </w:p>
    <w:p w14:paraId="65631C7C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 w:rsidRPr="00B22D16">
        <w:rPr>
          <w:rFonts w:ascii="Tahoma" w:hAnsi="Tahoma" w:cs="Tahoma"/>
        </w:rPr>
        <w:t>1.  Od dnia, w którym stosowanie faktur ustrukturyzowanych</w:t>
      </w:r>
      <w:r>
        <w:rPr>
          <w:rFonts w:ascii="Tahoma" w:hAnsi="Tahoma" w:cs="Tahoma"/>
        </w:rPr>
        <w:t xml:space="preserve"> stanie się dla Wykonawcy obowiązkowe, faktury będą wystawiane i doręczane przy użyciu Krajowego Systemu e-Faktur z uwzględnieniem postanowień niniejszego paragrafu.</w:t>
      </w:r>
    </w:p>
    <w:p w14:paraId="2648B364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wynagrodzenia.</w:t>
      </w:r>
    </w:p>
    <w:p w14:paraId="4E16BDD9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Faktury ustrukturyzowane wystawiane przez Wykonawcę będą zawierać następujące dane Zamawiającego (w ramach struktury logicznej faktury ustrukturyzowanej):</w:t>
      </w:r>
    </w:p>
    <w:p w14:paraId="597E025A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polu „Podmiot2”:</w:t>
      </w:r>
    </w:p>
    <w:p w14:paraId="522D0C56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nazwa: Gmina Osielsko</w:t>
      </w:r>
    </w:p>
    <w:p w14:paraId="253F30B0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NIP nabywcy: 554 28 32 610</w:t>
      </w:r>
    </w:p>
    <w:p w14:paraId="043B8391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adres nabywcy: ul. Szosa Gdańska 55A,86-031 Osielsko</w:t>
      </w:r>
    </w:p>
    <w:p w14:paraId="7A330AEB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</w:p>
    <w:p w14:paraId="1336D0E3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polu „Podmiot3”:</w:t>
      </w:r>
    </w:p>
    <w:p w14:paraId="38F83D27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nazwa: Urząd Gminy Osielsko NIP odbiorcy: 554 1188 101</w:t>
      </w:r>
    </w:p>
    <w:p w14:paraId="264ECCD9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adres: ul. Szosa Gdańska 55A,86-031 Osielsko</w:t>
      </w:r>
    </w:p>
    <w:p w14:paraId="381565D8" w14:textId="77777777" w:rsidR="00C6289A" w:rsidRDefault="00C6289A" w:rsidP="00C6289A">
      <w:pPr>
        <w:ind w:firstLine="284"/>
        <w:jc w:val="both"/>
        <w:rPr>
          <w:rFonts w:ascii="Tahoma" w:hAnsi="Tahoma" w:cs="Tahoma"/>
        </w:rPr>
      </w:pPr>
    </w:p>
    <w:p w14:paraId="0D93CB15" w14:textId="04218786" w:rsidR="00FF446D" w:rsidRDefault="00FF446D" w:rsidP="00FF446D">
      <w:p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 także oznaczenie roli, w jakiej występuje Podmiot3, tj.: odbiorca faktury (JST — odbiorca) oraz oznaczenie roli, w jakiej występuje Podmiot2, tj. nabywca (jednostka podrzędna JST).</w:t>
      </w:r>
    </w:p>
    <w:p w14:paraId="5C1FDC51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  Zamawiający zobowiązany jest zapłacić wynagrodzenie na rzecz Wykonawcy            w terminie 30 dni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>) pod warunkiem wystawienia faktury ustrukturyzowanej w sposób uwzględniający zasadę wskazaną w ust. 3.</w:t>
      </w:r>
    </w:p>
    <w:p w14:paraId="4D53E897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5. Strony zgodnie postanawiają, że w przypadku wystawienia przez Wykonawcę faktur ustrukturyzowanych w sposób nieuwzględniający zasady wskazanej w ust. 3, przewidziane terminy płatności nie rozpoczynają się (nie zaczynają biec) do momentu dokonania przez Wykonawcę korekty tak wystawionych faktur ustrukturyzowanych i ich doręczenia Zamawiającemu, które to korekty będą uwzględniały zasadę określoną w ust. 3.</w:t>
      </w:r>
    </w:p>
    <w:p w14:paraId="270EC88A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6.  W przypadku, gdy po wystawieniu przez Wykonawcę faktury ustrukturyzowanej oraz przydzieleniu tej fakturze numeru identyfikującego w Krajowym Systemie       e-Faktur (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>) wystąpi:</w:t>
      </w:r>
    </w:p>
    <w:p w14:paraId="7D302E3F" w14:textId="77777777" w:rsidR="00C6289A" w:rsidRDefault="00C6289A" w:rsidP="00C6289A">
      <w:p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1) niedostępność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zgodnie z art. 106nh ust. 1 oraz art. 106ne ust. 4 ustawy   z dnia 11 marca 2004 r. o podatku od towarów i usług,</w:t>
      </w:r>
    </w:p>
    <w:p w14:paraId="3C6B181B" w14:textId="77777777" w:rsidR="00C6289A" w:rsidRDefault="00C6289A" w:rsidP="00C6289A">
      <w:p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2) awaria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zgodnie z art. 106nf ust. 1 oraz art. 106ne ust. 1 ustawy z dnia 11 marca 2004 r. o podatku od towarów i usług,</w:t>
      </w:r>
    </w:p>
    <w:p w14:paraId="738888F7" w14:textId="77777777" w:rsidR="00C6289A" w:rsidRDefault="00C6289A" w:rsidP="00C6289A">
      <w:p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3) awaria całkowita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zgodnie z art. 106ng oraz art. 106ne ust. 3 ustawy z dnia 11 marca 2004 r. o podatku od towarów i usług,</w:t>
      </w:r>
    </w:p>
    <w:p w14:paraId="57FB5EAB" w14:textId="77777777" w:rsidR="00C6289A" w:rsidRDefault="00C6289A" w:rsidP="00C6289A">
      <w:p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termin płatności wynagrodzenia przez Zamawiającego ulega wydłużeniu o czas (okres) niedostępności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awarii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lub awarii całkowitej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>. Okres ten zaokrągla się wzwyż do pełnego dnia kalendarzowego.</w:t>
      </w:r>
    </w:p>
    <w:p w14:paraId="616BB889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7.  W przypadku, gdy ze względu na wystąpienie sytuacji, o których mowa w ust. 6 (niedostępność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awaria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awaria całkowita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) Wykonawca nie będzie miał możliwości wystawienia i doręczenia faktury przy użyciu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faktury będą wystawiane zgodnie z obowiązującymi przepisami regulującymi skutki wystąpienia takich sytuacji. W takim przypadku faktury (wizualizacje faktur) będą doręczane na adres poczty elektronicznej (e-mail): </w:t>
      </w:r>
      <w:hyperlink r:id="rId9" w:history="1">
        <w:r>
          <w:rPr>
            <w:rStyle w:val="Hipercze"/>
            <w:rFonts w:ascii="Tahoma" w:hAnsi="Tahoma" w:cs="Tahoma"/>
          </w:rPr>
          <w:t>gmina@osielsko.pl</w:t>
        </w:r>
      </w:hyperlink>
      <w:r>
        <w:rPr>
          <w:rFonts w:ascii="Tahoma" w:hAnsi="Tahoma" w:cs="Tahoma"/>
        </w:rPr>
        <w:t xml:space="preserve"> . Termin płatności w odniesieniu do takich faktur liczony jest od dnia otrzymania faktury (wizualizacji faktury) przez Zamawiającego przy wykorzystaniu adresu poczty elektronicznej pod warunkiem, że faktura zawiera dane Zamawiającego, o których mowa w ust. 3. W przeciwnym wypadku termin płatności nie rozpoczyna się (nie zaczyna biec) do momentu dokonania przez Wykonawcę korekty wystawionej faktury, która to korekta będzie uwzględniać dane Zamawiającego wskazane w ust. 3.</w:t>
      </w:r>
    </w:p>
    <w:p w14:paraId="2CC7ADA7" w14:textId="77777777" w:rsidR="00E029FA" w:rsidRDefault="00E029FA" w:rsidP="0058290F">
      <w:pPr>
        <w:rPr>
          <w:rFonts w:ascii="Tahoma" w:hAnsi="Tahoma" w:cs="Tahoma"/>
        </w:rPr>
      </w:pPr>
    </w:p>
    <w:p w14:paraId="10E4FFE9" w14:textId="77777777" w:rsidR="002237E9" w:rsidRDefault="002237E9" w:rsidP="0058290F">
      <w:pPr>
        <w:rPr>
          <w:rFonts w:ascii="Tahoma" w:hAnsi="Tahoma" w:cs="Tahoma"/>
        </w:rPr>
      </w:pPr>
    </w:p>
    <w:p w14:paraId="028CF63A" w14:textId="14521A4D" w:rsidR="005548AF" w:rsidRPr="00F62967" w:rsidRDefault="005548AF" w:rsidP="00732730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732730">
        <w:rPr>
          <w:rFonts w:ascii="Tahoma" w:hAnsi="Tahoma" w:cs="Tahoma"/>
        </w:rPr>
        <w:t>1</w:t>
      </w:r>
    </w:p>
    <w:p w14:paraId="74CEB129" w14:textId="08A67025" w:rsidR="005548AF" w:rsidRPr="00F62967" w:rsidRDefault="00732730" w:rsidP="00B22D16">
      <w:pPr>
        <w:spacing w:before="120"/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>Gwarancja wykonawcy i uprawnienia z tytułu rękojmi</w:t>
      </w:r>
    </w:p>
    <w:p w14:paraId="386F648A" w14:textId="7777777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udziela Zamawiającemu gwarancji na przedmiot umowy; stanowi ona rozszerzenie odpowiedzialności Wykonawcy z tytułu rękojmi.</w:t>
      </w:r>
    </w:p>
    <w:p w14:paraId="2470C93E" w14:textId="7777777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Termin gwarancji wynosi </w:t>
      </w:r>
      <w:r w:rsidRPr="00E029FA">
        <w:rPr>
          <w:rFonts w:ascii="Tahoma" w:hAnsi="Tahoma" w:cs="Tahoma"/>
          <w:b/>
          <w:bCs/>
        </w:rPr>
        <w:t>…… miesięcy</w:t>
      </w:r>
      <w:r w:rsidRPr="00F62967">
        <w:rPr>
          <w:rFonts w:ascii="Tahoma" w:hAnsi="Tahoma" w:cs="Tahoma"/>
        </w:rPr>
        <w:t xml:space="preserve"> licząc od daty odbioru.</w:t>
      </w:r>
    </w:p>
    <w:p w14:paraId="15E51177" w14:textId="785285C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okresie gwarancji Wykonawca zobowiązuje się do bezpłatnego usunięcia wad </w:t>
      </w:r>
      <w:r w:rsidR="00775136">
        <w:rPr>
          <w:rFonts w:ascii="Tahoma" w:hAnsi="Tahoma" w:cs="Tahoma"/>
        </w:rPr>
        <w:t xml:space="preserve">         </w:t>
      </w:r>
      <w:r w:rsidRPr="00F62967">
        <w:rPr>
          <w:rFonts w:ascii="Tahoma" w:hAnsi="Tahoma" w:cs="Tahoma"/>
        </w:rPr>
        <w:t>i usterek w terminie 7 dni licząc od daty pisemnego (listem</w:t>
      </w:r>
      <w:r w:rsidR="00DD1938">
        <w:rPr>
          <w:rFonts w:ascii="Tahoma" w:hAnsi="Tahoma" w:cs="Tahoma"/>
        </w:rPr>
        <w:t>, mailem</w:t>
      </w:r>
      <w:r w:rsidRPr="00F62967">
        <w:rPr>
          <w:rFonts w:ascii="Tahoma" w:hAnsi="Tahoma" w:cs="Tahoma"/>
        </w:rPr>
        <w:t xml:space="preserve"> lub faksem) powiadomienia przez Zamawiającego. Okres gwarancji zostanie przedłużony o czas naprawy. </w:t>
      </w:r>
    </w:p>
    <w:p w14:paraId="0FDBAFB7" w14:textId="7777777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 ma prawo dochodzić uprawnień z tytułu rękojmi za wady, niezależnie od uprawnień wynikających z gwarancji.</w:t>
      </w:r>
    </w:p>
    <w:p w14:paraId="79F0BCC5" w14:textId="49536A0B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Wykonawca odpowiada za wady w wykonaniu przedmiotu umowy również </w:t>
      </w:r>
      <w:r w:rsidR="00775136"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>po okresie rękojmi, jeżeli Zamawiający zawiadomi Wykonawcę o wadzie przed upływem okresu rękojmi.</w:t>
      </w:r>
    </w:p>
    <w:p w14:paraId="2386C1BC" w14:textId="77777777" w:rsidR="005548AF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Jeżeli Wykonawca nie usunie wad w terminie 14 dni od daty wyznaczonej przez Zamawiającego na ich usunięcie, to Zamawiający może zlecić usunięcie wad stronie trzeciej na koszt Wykonawcy.</w:t>
      </w:r>
    </w:p>
    <w:p w14:paraId="03C31FFE" w14:textId="0D23ED7F" w:rsidR="005548AF" w:rsidRPr="00F62967" w:rsidRDefault="002237E9" w:rsidP="00F4116D">
      <w:pPr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5548AF" w:rsidRPr="00F62967">
        <w:rPr>
          <w:rFonts w:ascii="Tahoma" w:hAnsi="Tahoma" w:cs="Tahoma"/>
        </w:rPr>
        <w:t>)</w:t>
      </w:r>
      <w:r w:rsidR="005548AF" w:rsidRPr="00F62967">
        <w:rPr>
          <w:rFonts w:ascii="Tahoma" w:hAnsi="Tahoma" w:cs="Tahoma"/>
          <w:b/>
        </w:rPr>
        <w:t xml:space="preserve"> </w:t>
      </w:r>
      <w:r w:rsidR="005548AF" w:rsidRPr="00F62967">
        <w:rPr>
          <w:rFonts w:ascii="Tahoma" w:hAnsi="Tahoma" w:cs="Tahoma"/>
        </w:rPr>
        <w:t xml:space="preserve">termin wykonania naprawy gwarancyjnej może ulec przesunięciu ze względu </w:t>
      </w:r>
      <w:r w:rsidR="00775136">
        <w:rPr>
          <w:rFonts w:ascii="Tahoma" w:hAnsi="Tahoma" w:cs="Tahoma"/>
        </w:rPr>
        <w:t xml:space="preserve">    </w:t>
      </w:r>
      <w:r w:rsidR="005B166F">
        <w:rPr>
          <w:rFonts w:ascii="Tahoma" w:hAnsi="Tahoma" w:cs="Tahoma"/>
        </w:rPr>
        <w:t xml:space="preserve">   </w:t>
      </w:r>
      <w:r w:rsidR="005548AF" w:rsidRPr="00F62967">
        <w:rPr>
          <w:rFonts w:ascii="Tahoma" w:hAnsi="Tahoma" w:cs="Tahoma"/>
        </w:rPr>
        <w:t xml:space="preserve">na warunki atmosferyczne. Decyzję o ostatecznym terminie wykonania naprawy podejmuje zamawiający w uzgodnieniu z wykonawcą. </w:t>
      </w:r>
    </w:p>
    <w:p w14:paraId="6FAF0CD1" w14:textId="09160743" w:rsidR="002F4EDB" w:rsidRDefault="002237E9" w:rsidP="000C3A70">
      <w:pPr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5548AF" w:rsidRPr="00F62967">
        <w:rPr>
          <w:rFonts w:ascii="Tahoma" w:hAnsi="Tahoma" w:cs="Tahoma"/>
        </w:rPr>
        <w:t xml:space="preserve">) w przypadku wymienionym w punkcie </w:t>
      </w:r>
      <w:r w:rsidR="005B166F">
        <w:rPr>
          <w:rFonts w:ascii="Tahoma" w:hAnsi="Tahoma" w:cs="Tahoma"/>
        </w:rPr>
        <w:t>1</w:t>
      </w:r>
      <w:r w:rsidR="005548AF" w:rsidRPr="00F62967">
        <w:rPr>
          <w:rFonts w:ascii="Tahoma" w:hAnsi="Tahoma" w:cs="Tahoma"/>
        </w:rPr>
        <w:t xml:space="preserve"> Wykonawca od dnia zgłoszenia wady lub usterki w ciągu 24 godzin musi zabezpieczyć miejsce usterki</w:t>
      </w:r>
      <w:r w:rsidR="002F4EDB">
        <w:rPr>
          <w:rFonts w:ascii="Tahoma" w:hAnsi="Tahoma" w:cs="Tahoma"/>
        </w:rPr>
        <w:t>.</w:t>
      </w:r>
    </w:p>
    <w:p w14:paraId="6BC41AD7" w14:textId="77777777" w:rsidR="00DD1938" w:rsidRDefault="00DD1938" w:rsidP="001A557D">
      <w:pPr>
        <w:spacing w:line="360" w:lineRule="auto"/>
        <w:rPr>
          <w:rFonts w:ascii="Tahoma" w:hAnsi="Tahoma" w:cs="Tahoma"/>
        </w:rPr>
      </w:pPr>
    </w:p>
    <w:p w14:paraId="5D469DA5" w14:textId="768CE086" w:rsidR="005548AF" w:rsidRDefault="005548AF" w:rsidP="00732730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732730">
        <w:rPr>
          <w:rFonts w:ascii="Tahoma" w:hAnsi="Tahoma" w:cs="Tahoma"/>
        </w:rPr>
        <w:t>2</w:t>
      </w:r>
    </w:p>
    <w:p w14:paraId="6AC18E64" w14:textId="2236E374" w:rsidR="00732730" w:rsidRDefault="00732730" w:rsidP="00732730">
      <w:pPr>
        <w:jc w:val="center"/>
        <w:rPr>
          <w:rFonts w:ascii="Tahoma" w:hAnsi="Tahoma" w:cs="Tahoma"/>
        </w:rPr>
      </w:pPr>
      <w:r w:rsidRPr="006837DE">
        <w:rPr>
          <w:rFonts w:ascii="Tahoma" w:hAnsi="Tahoma" w:cs="Tahoma"/>
        </w:rPr>
        <w:t>Zabezpieczenie należytego wykonania umowy</w:t>
      </w:r>
    </w:p>
    <w:p w14:paraId="781BAE3E" w14:textId="2DCF1CEF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Zabezpieczenie należytego wykonania umowy stanowi </w:t>
      </w:r>
      <w:r w:rsidRPr="00450899">
        <w:rPr>
          <w:rFonts w:ascii="Tahoma" w:eastAsia="ArialNarrow" w:hAnsi="Tahoma" w:cs="Tahoma"/>
          <w:b/>
          <w:sz w:val="24"/>
          <w:szCs w:val="24"/>
        </w:rPr>
        <w:t>5 %</w:t>
      </w:r>
      <w:r w:rsidRPr="00450899">
        <w:rPr>
          <w:rFonts w:ascii="Tahoma" w:eastAsia="ArialNarrow" w:hAnsi="Tahoma" w:cs="Tahoma"/>
          <w:sz w:val="24"/>
          <w:szCs w:val="24"/>
        </w:rPr>
        <w:t xml:space="preserve"> wartości wynagrodzenia umownego brutto określonego w § </w:t>
      </w:r>
      <w:r w:rsidR="00E029FA" w:rsidRPr="00E029FA">
        <w:rPr>
          <w:rFonts w:ascii="Tahoma" w:eastAsia="ArialNarrow" w:hAnsi="Tahoma" w:cs="Tahoma"/>
          <w:sz w:val="24"/>
          <w:szCs w:val="24"/>
        </w:rPr>
        <w:t>9</w:t>
      </w:r>
      <w:r w:rsidRPr="00E029FA">
        <w:rPr>
          <w:rFonts w:ascii="Tahoma" w:eastAsia="ArialNarrow" w:hAnsi="Tahoma" w:cs="Tahoma"/>
          <w:sz w:val="24"/>
          <w:szCs w:val="24"/>
        </w:rPr>
        <w:t xml:space="preserve"> ust.1 niniejszej</w:t>
      </w:r>
      <w:r w:rsidRPr="00450899">
        <w:rPr>
          <w:rFonts w:ascii="Tahoma" w:eastAsia="ArialNarrow" w:hAnsi="Tahoma" w:cs="Tahoma"/>
          <w:sz w:val="24"/>
          <w:szCs w:val="24"/>
        </w:rPr>
        <w:t xml:space="preserve"> umowy, tj.: ……….. zł (słownie: ……………………………………………………. zł 00/100).</w:t>
      </w:r>
    </w:p>
    <w:p w14:paraId="58F87B2E" w14:textId="77777777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Jeżeli zabezpieczenie należytego wykonania umowy wniesiono w pieniądzu, Zamawiający przechowuje je na rachunku bankowym.</w:t>
      </w:r>
    </w:p>
    <w:p w14:paraId="4F9A7AE3" w14:textId="76A41D16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Jeżeli zabezpieczenie zostało wniesione w formie innej niż w pieniądzu, dokument zabezpieczenia stanowi integralną część niniejszej umowy i musi gwarantować </w:t>
      </w:r>
      <w:r w:rsidRPr="00450899">
        <w:rPr>
          <w:rFonts w:ascii="Tahoma" w:eastAsia="ArialNarrow" w:hAnsi="Tahoma" w:cs="Tahoma"/>
          <w:sz w:val="24"/>
          <w:szCs w:val="24"/>
        </w:rPr>
        <w:lastRenderedPageBreak/>
        <w:t xml:space="preserve">odpowiednio długi termin realizacji zabezpieczenia, tj. do dnia odbioru końcowego </w:t>
      </w:r>
      <w:r w:rsidR="00E029FA">
        <w:rPr>
          <w:rFonts w:ascii="Tahoma" w:eastAsia="ArialNarrow" w:hAnsi="Tahoma" w:cs="Tahoma"/>
          <w:sz w:val="24"/>
          <w:szCs w:val="24"/>
        </w:rPr>
        <w:t xml:space="preserve">  </w:t>
      </w:r>
      <w:r w:rsidRPr="00450899">
        <w:rPr>
          <w:rFonts w:ascii="Tahoma" w:eastAsia="ArialNarrow" w:hAnsi="Tahoma" w:cs="Tahoma"/>
          <w:sz w:val="24"/>
          <w:szCs w:val="24"/>
        </w:rPr>
        <w:t>i do upływu okresu rękojmi za wady lub gwarancji jakości.</w:t>
      </w:r>
    </w:p>
    <w:p w14:paraId="746934DF" w14:textId="590DBB3E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Zamawiający jest upoważniony do potrącania z zabezpieczenia, jak również</w:t>
      </w:r>
      <w:r>
        <w:rPr>
          <w:rFonts w:ascii="Tahoma" w:eastAsia="ArialNarrow" w:hAnsi="Tahoma" w:cs="Tahoma"/>
          <w:sz w:val="24"/>
          <w:szCs w:val="24"/>
        </w:rPr>
        <w:t xml:space="preserve"> </w:t>
      </w:r>
      <w:r w:rsidRPr="00450899">
        <w:rPr>
          <w:rFonts w:ascii="Tahoma" w:eastAsia="ArialNarrow" w:hAnsi="Tahoma" w:cs="Tahoma"/>
          <w:sz w:val="24"/>
          <w:szCs w:val="24"/>
        </w:rPr>
        <w:t>z innych kwot należnych Wykonawcy, kar umownych lub innych odszkodowań na rzecz Zamawiającego wynikających z tytułu niewłaściwego lub nieterminowego wykonania umowy przez Wykonawcę.</w:t>
      </w:r>
    </w:p>
    <w:p w14:paraId="031E4A1F" w14:textId="77777777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Zamawiający przed potrąceniem jakichkolwiek kwot z zabezpieczenia lub innych należności Wykonawcy jest zobowiązany powiadomić o tym Wykonawcę.</w:t>
      </w:r>
    </w:p>
    <w:p w14:paraId="3C0E4B86" w14:textId="77777777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Zabezpieczenie należytego wykonania umowy - w przypadku wniesienia zabezpieczenia w pieniądzu - zostanie zwrócone Wykonawcy z uwzględnieniem odsetek wynikających z umowy rachunku bankowego, na którym było ono przechowywane, pomniejszone o koszt prowadzenia rachunku oraz prowizji bankowej za przelew pieniędzy na rachunek Wykonawcy.</w:t>
      </w:r>
    </w:p>
    <w:p w14:paraId="0B74195E" w14:textId="61CB1C56" w:rsidR="00732730" w:rsidRPr="00450899" w:rsidRDefault="00732730" w:rsidP="00732730">
      <w:pPr>
        <w:pStyle w:val="Akapitzlist"/>
        <w:numPr>
          <w:ilvl w:val="1"/>
          <w:numId w:val="10"/>
        </w:numPr>
        <w:autoSpaceDE w:val="0"/>
        <w:autoSpaceDN w:val="0"/>
        <w:adjustRightInd w:val="0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70% zabezpieczenia należytego wykonania umowy - zostanie zwrócone Wykonawcy z uwzględnieniem odsetek wynikających z umowy rachunku bankowego, na którym było ono przechowywane, pomniejszone o koszt prowadzenia rachunku oraz prowizji bankowej za przelew pieniędzy na rachunek Wykonawcy w terminie 30 dni od dnia wykonania zamówienia </w:t>
      </w:r>
      <w:r>
        <w:rPr>
          <w:rFonts w:ascii="Tahoma" w:eastAsia="ArialNarrow" w:hAnsi="Tahoma" w:cs="Tahoma"/>
          <w:sz w:val="24"/>
          <w:szCs w:val="24"/>
        </w:rPr>
        <w:t xml:space="preserve">                </w:t>
      </w:r>
      <w:r w:rsidRPr="00450899">
        <w:rPr>
          <w:rFonts w:ascii="Tahoma" w:eastAsia="ArialNarrow" w:hAnsi="Tahoma" w:cs="Tahoma"/>
          <w:sz w:val="24"/>
          <w:szCs w:val="24"/>
        </w:rPr>
        <w:t>i uznania przez Zamawiającego za należycie wykonane.</w:t>
      </w:r>
    </w:p>
    <w:p w14:paraId="7FFDF2C7" w14:textId="49C97454" w:rsidR="00732730" w:rsidRPr="00450899" w:rsidRDefault="00732730" w:rsidP="00732730">
      <w:pPr>
        <w:pStyle w:val="Akapitzlist"/>
        <w:numPr>
          <w:ilvl w:val="1"/>
          <w:numId w:val="10"/>
        </w:numPr>
        <w:autoSpaceDE w:val="0"/>
        <w:autoSpaceDN w:val="0"/>
        <w:adjustRightInd w:val="0"/>
        <w:jc w:val="both"/>
        <w:rPr>
          <w:rFonts w:ascii="Tahoma" w:eastAsia="ArialNarrow" w:hAnsi="Tahoma" w:cs="Tahoma"/>
          <w:sz w:val="24"/>
          <w:szCs w:val="24"/>
        </w:rPr>
      </w:pPr>
      <w:r>
        <w:rPr>
          <w:rFonts w:ascii="Tahoma" w:eastAsia="ArialNarrow" w:hAnsi="Tahoma" w:cs="Tahoma"/>
          <w:sz w:val="24"/>
          <w:szCs w:val="24"/>
        </w:rPr>
        <w:t>p</w:t>
      </w:r>
      <w:r w:rsidRPr="00450899">
        <w:rPr>
          <w:rFonts w:ascii="Tahoma" w:eastAsia="ArialNarrow" w:hAnsi="Tahoma" w:cs="Tahoma"/>
          <w:sz w:val="24"/>
          <w:szCs w:val="24"/>
        </w:rPr>
        <w:t xml:space="preserve">ozostała kwota, tj. 30% zabezpieczenia należytego wykonania umowy, zostanie zwrócona nie później niż w 15 dniu po upływie okresu rękojmi </w:t>
      </w:r>
      <w:r>
        <w:rPr>
          <w:rFonts w:ascii="Tahoma" w:eastAsia="ArialNarrow" w:hAnsi="Tahoma" w:cs="Tahoma"/>
          <w:sz w:val="24"/>
          <w:szCs w:val="24"/>
        </w:rPr>
        <w:t xml:space="preserve">               </w:t>
      </w:r>
      <w:r w:rsidRPr="00450899">
        <w:rPr>
          <w:rFonts w:ascii="Tahoma" w:eastAsia="ArialNarrow" w:hAnsi="Tahoma" w:cs="Tahoma"/>
          <w:sz w:val="24"/>
          <w:szCs w:val="24"/>
        </w:rPr>
        <w:t>za wady lub gwarancji jakości.</w:t>
      </w:r>
    </w:p>
    <w:p w14:paraId="4C57AF02" w14:textId="230E27EC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W przypadku wniesienia zabezpieczenia w formie gwarancji zapłaty, z jej treści nie może wynikać obowiązek potwierdzenia autentyczności podpisów Zamawiającego przez Bank lub notariusza, ani konieczność zwrócenia się z żądaniem zapłaty </w:t>
      </w:r>
      <w:r>
        <w:rPr>
          <w:rFonts w:ascii="Tahoma" w:eastAsia="ArialNarrow" w:hAnsi="Tahoma" w:cs="Tahoma"/>
          <w:sz w:val="24"/>
          <w:szCs w:val="24"/>
        </w:rPr>
        <w:t xml:space="preserve">            </w:t>
      </w:r>
      <w:r w:rsidRPr="00450899">
        <w:rPr>
          <w:rFonts w:ascii="Tahoma" w:eastAsia="ArialNarrow" w:hAnsi="Tahoma" w:cs="Tahoma"/>
          <w:sz w:val="24"/>
          <w:szCs w:val="24"/>
        </w:rPr>
        <w:t>za pośrednictwem Banku.</w:t>
      </w:r>
    </w:p>
    <w:p w14:paraId="5AE1BD29" w14:textId="77777777" w:rsidR="00732730" w:rsidRPr="00F55F21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Zabezpieczenie należytego wykonania umowy - w przypadku wniesienia zabezpieczenia w formie innej niż w pieniądzu - zostanie zwrócone Wykonawcy poprzez zwrot dokumentu zabezpieczenia, o którym mowa w ust. 3.</w:t>
      </w:r>
    </w:p>
    <w:p w14:paraId="5D99C5E0" w14:textId="1BE7AF25" w:rsidR="001A557D" w:rsidRDefault="001A557D" w:rsidP="00E87D8F">
      <w:pPr>
        <w:rPr>
          <w:rFonts w:ascii="Tahoma" w:hAnsi="Tahoma" w:cs="Tahoma"/>
        </w:rPr>
      </w:pPr>
    </w:p>
    <w:p w14:paraId="67C63CF5" w14:textId="305A70E5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732730">
        <w:rPr>
          <w:rFonts w:ascii="Tahoma" w:hAnsi="Tahoma" w:cs="Tahoma"/>
        </w:rPr>
        <w:t>3</w:t>
      </w:r>
    </w:p>
    <w:p w14:paraId="3B1D83CE" w14:textId="176A0CE7" w:rsidR="005548AF" w:rsidRPr="00F62967" w:rsidRDefault="00732730" w:rsidP="00732730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Kary umowne</w:t>
      </w:r>
    </w:p>
    <w:p w14:paraId="765658E3" w14:textId="77777777" w:rsidR="005548AF" w:rsidRPr="00F62967" w:rsidRDefault="005548AF" w:rsidP="005548AF">
      <w:pPr>
        <w:pStyle w:val="Tekstpodstawowywcity2"/>
        <w:spacing w:line="240" w:lineRule="auto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 xml:space="preserve">1. W przypadku niewykonania lub nienależytego wykonania umowy strony zastrzegają stosowanie  kar umownych. </w:t>
      </w:r>
    </w:p>
    <w:p w14:paraId="699D019C" w14:textId="77777777" w:rsidR="005548AF" w:rsidRPr="00F62967" w:rsidRDefault="005548AF" w:rsidP="005548AF">
      <w:pPr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2.  Wykonawca zapłaci Zamawiającemu kary umowne:</w:t>
      </w:r>
    </w:p>
    <w:p w14:paraId="4753B555" w14:textId="7B780DEE" w:rsidR="005548AF" w:rsidRPr="00732730" w:rsidRDefault="005548AF" w:rsidP="00732730">
      <w:pPr>
        <w:pStyle w:val="Akapitzlist"/>
        <w:numPr>
          <w:ilvl w:val="1"/>
          <w:numId w:val="24"/>
        </w:numPr>
        <w:tabs>
          <w:tab w:val="clear" w:pos="1800"/>
          <w:tab w:val="num" w:pos="993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ahoma" w:hAnsi="Tahoma" w:cs="Tahoma"/>
          <w:sz w:val="24"/>
          <w:szCs w:val="24"/>
        </w:rPr>
      </w:pPr>
      <w:r w:rsidRPr="00732730">
        <w:rPr>
          <w:rFonts w:ascii="Tahoma" w:hAnsi="Tahoma" w:cs="Tahoma"/>
          <w:sz w:val="24"/>
          <w:szCs w:val="24"/>
        </w:rPr>
        <w:t xml:space="preserve">za zwłokę w wykonaniu przedmiotu umowy w wysokości 0,2 % wynagrodzenia umownego netto za ten </w:t>
      </w:r>
      <w:r w:rsidR="006B1AB8" w:rsidRPr="00732730">
        <w:rPr>
          <w:rFonts w:ascii="Tahoma" w:hAnsi="Tahoma" w:cs="Tahoma"/>
          <w:sz w:val="24"/>
          <w:szCs w:val="24"/>
        </w:rPr>
        <w:t>przedmiot za każdy dzień zwłoki,</w:t>
      </w:r>
    </w:p>
    <w:p w14:paraId="71605ACA" w14:textId="77777777" w:rsidR="006B1AB8" w:rsidRPr="00F62967" w:rsidRDefault="006B1AB8" w:rsidP="00732730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przerwanie wykonywania robót, trwające powyżej 7 dni, bez podania uzasadnienia i powiadomien</w:t>
      </w:r>
      <w:r w:rsidR="00662FAF" w:rsidRPr="00F62967">
        <w:rPr>
          <w:rFonts w:ascii="Tahoma" w:hAnsi="Tahoma" w:cs="Tahoma"/>
        </w:rPr>
        <w:t>ia Zamawiają</w:t>
      </w:r>
      <w:r w:rsidRPr="00F62967">
        <w:rPr>
          <w:rFonts w:ascii="Tahoma" w:hAnsi="Tahoma" w:cs="Tahoma"/>
        </w:rPr>
        <w:t>cego</w:t>
      </w:r>
      <w:r w:rsidR="00662FAF" w:rsidRPr="00F62967">
        <w:rPr>
          <w:rFonts w:ascii="Tahoma" w:hAnsi="Tahoma" w:cs="Tahoma"/>
        </w:rPr>
        <w:t xml:space="preserve">, w wysokości 0,2 % wynagrodzenia umownego netto za przedmiot umowy, za każdy dzień zwłoki, </w:t>
      </w:r>
    </w:p>
    <w:p w14:paraId="1887DA37" w14:textId="77777777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zwłokę w usunięciu wad stwierdzonych przy odbiorze lub w okresie rękojmi za wady</w:t>
      </w:r>
      <w:r w:rsidR="002F4EDB">
        <w:rPr>
          <w:rFonts w:ascii="Tahoma" w:hAnsi="Tahoma" w:cs="Tahoma"/>
        </w:rPr>
        <w:t xml:space="preserve"> </w:t>
      </w:r>
      <w:r w:rsidRPr="00F62967">
        <w:rPr>
          <w:rFonts w:ascii="Tahoma" w:hAnsi="Tahoma" w:cs="Tahoma"/>
        </w:rPr>
        <w:t>- w wysokości 0,2 % wynagrodzenia umownego netto za przedm</w:t>
      </w:r>
      <w:r w:rsidR="006B1AB8" w:rsidRPr="00F62967">
        <w:rPr>
          <w:rFonts w:ascii="Tahoma" w:hAnsi="Tahoma" w:cs="Tahoma"/>
        </w:rPr>
        <w:t>iot umowy za każdy dzień zwłoki,</w:t>
      </w:r>
    </w:p>
    <w:p w14:paraId="2ECB39F0" w14:textId="2D7AE703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 tytułu samego faktu istnienia wad nieusuwalnych w przedmiocie odbioru </w:t>
      </w:r>
      <w:r w:rsidR="00775136">
        <w:rPr>
          <w:rFonts w:ascii="Tahoma" w:hAnsi="Tahoma" w:cs="Tahoma"/>
        </w:rPr>
        <w:t xml:space="preserve">   </w:t>
      </w:r>
      <w:r w:rsidRPr="00F62967">
        <w:rPr>
          <w:rFonts w:ascii="Tahoma" w:hAnsi="Tahoma" w:cs="Tahoma"/>
        </w:rPr>
        <w:t xml:space="preserve">w wysokości </w:t>
      </w:r>
      <w:r w:rsidR="006B1AB8" w:rsidRPr="00F62967">
        <w:rPr>
          <w:rFonts w:ascii="Tahoma" w:hAnsi="Tahoma" w:cs="Tahoma"/>
        </w:rPr>
        <w:t>5% wynagrodzenia umownego netto,</w:t>
      </w:r>
    </w:p>
    <w:p w14:paraId="457A6A61" w14:textId="77777777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 odstąpienie od umowy z przyczyn zależnych od Wykonawcy w wysokości </w:t>
      </w:r>
      <w:r w:rsidR="006B1AB8" w:rsidRPr="00F62967">
        <w:rPr>
          <w:rFonts w:ascii="Tahoma" w:hAnsi="Tahoma" w:cs="Tahoma"/>
        </w:rPr>
        <w:t>5</w:t>
      </w:r>
      <w:r w:rsidR="00967D3D">
        <w:rPr>
          <w:rFonts w:ascii="Tahoma" w:hAnsi="Tahoma" w:cs="Tahoma"/>
        </w:rPr>
        <w:t xml:space="preserve"> </w:t>
      </w:r>
      <w:r w:rsidR="006B1AB8" w:rsidRPr="00F62967">
        <w:rPr>
          <w:rFonts w:ascii="Tahoma" w:hAnsi="Tahoma" w:cs="Tahoma"/>
        </w:rPr>
        <w:t>% wynagrodzenia umownego netto,</w:t>
      </w:r>
    </w:p>
    <w:p w14:paraId="044FDBF1" w14:textId="70FF0692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>za rozpoczęcie robót bez wprowadzenia tymczasowej organizacji r</w:t>
      </w:r>
      <w:r w:rsidR="006B1AB8" w:rsidRPr="00F62967">
        <w:rPr>
          <w:rFonts w:ascii="Tahoma" w:hAnsi="Tahoma" w:cs="Tahoma"/>
        </w:rPr>
        <w:t xml:space="preserve">uchu </w:t>
      </w:r>
      <w:r w:rsidR="00775136">
        <w:rPr>
          <w:rFonts w:ascii="Tahoma" w:hAnsi="Tahoma" w:cs="Tahoma"/>
        </w:rPr>
        <w:t xml:space="preserve">          </w:t>
      </w:r>
      <w:r w:rsidR="006B1AB8" w:rsidRPr="00F62967">
        <w:rPr>
          <w:rFonts w:ascii="Tahoma" w:hAnsi="Tahoma" w:cs="Tahoma"/>
        </w:rPr>
        <w:t>w wysokości 5000 zł brutto,</w:t>
      </w:r>
    </w:p>
    <w:p w14:paraId="06B551B8" w14:textId="26E132AE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 brak tablicy budowy zgodniej w </w:t>
      </w:r>
      <w:r w:rsidRPr="00E029FA">
        <w:rPr>
          <w:rFonts w:ascii="Tahoma" w:hAnsi="Tahoma" w:cs="Tahoma"/>
        </w:rPr>
        <w:t xml:space="preserve">wymaganiami § </w:t>
      </w:r>
      <w:r w:rsidR="00E029FA" w:rsidRPr="00E029FA">
        <w:rPr>
          <w:rFonts w:ascii="Tahoma" w:hAnsi="Tahoma" w:cs="Tahoma"/>
        </w:rPr>
        <w:t>5</w:t>
      </w:r>
      <w:r w:rsidRPr="00E029FA">
        <w:rPr>
          <w:rFonts w:ascii="Tahoma" w:hAnsi="Tahoma" w:cs="Tahoma"/>
        </w:rPr>
        <w:t xml:space="preserve"> ust</w:t>
      </w:r>
      <w:r w:rsidRPr="00F62967">
        <w:rPr>
          <w:rFonts w:ascii="Tahoma" w:hAnsi="Tahoma" w:cs="Tahoma"/>
        </w:rPr>
        <w:t xml:space="preserve">. </w:t>
      </w:r>
      <w:r w:rsidR="00E029FA">
        <w:rPr>
          <w:rFonts w:ascii="Tahoma" w:hAnsi="Tahoma" w:cs="Tahoma"/>
        </w:rPr>
        <w:t>13</w:t>
      </w:r>
      <w:r w:rsidR="006B1AB8" w:rsidRPr="00F62967">
        <w:rPr>
          <w:rFonts w:ascii="Tahoma" w:hAnsi="Tahoma" w:cs="Tahoma"/>
        </w:rPr>
        <w:t xml:space="preserve"> w wysokości 500 zł brutto,</w:t>
      </w:r>
    </w:p>
    <w:p w14:paraId="750CB6EA" w14:textId="77777777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nie wykonanie polecenia inspektora nadzoru inwestorskiego dotyczącego zabezpieczenia robót i organizacji ruchu oraz uporządkowania placu budowy w wysokości 5</w:t>
      </w:r>
      <w:r w:rsidR="006B1AB8" w:rsidRPr="00F62967">
        <w:rPr>
          <w:rFonts w:ascii="Tahoma" w:hAnsi="Tahoma" w:cs="Tahoma"/>
        </w:rPr>
        <w:t>00 zł brutto za każde zdarzenie,</w:t>
      </w:r>
    </w:p>
    <w:p w14:paraId="03D21C42" w14:textId="77777777" w:rsidR="00995433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brak złożenia w terminie umownym oświadczenia dotyczącego zatrudnienia pracowników w wysokości 500 zł bru</w:t>
      </w:r>
      <w:r w:rsidR="00995433">
        <w:rPr>
          <w:rFonts w:ascii="Tahoma" w:hAnsi="Tahoma" w:cs="Tahoma"/>
        </w:rPr>
        <w:t>tto,</w:t>
      </w:r>
    </w:p>
    <w:p w14:paraId="2E92BD29" w14:textId="77777777" w:rsidR="00995433" w:rsidRPr="008E2D8B" w:rsidRDefault="00995433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8E2D8B">
        <w:rPr>
          <w:rFonts w:ascii="Tahoma" w:hAnsi="Tahoma" w:cs="Tahoma"/>
        </w:rPr>
        <w:t xml:space="preserve">za </w:t>
      </w:r>
      <w:r w:rsidR="001078F7" w:rsidRPr="008E2D8B">
        <w:rPr>
          <w:rFonts w:ascii="Tahoma" w:hAnsi="Tahoma" w:cs="Tahoma"/>
        </w:rPr>
        <w:t>każdy przypadek nie</w:t>
      </w:r>
      <w:r w:rsidRPr="008E2D8B">
        <w:rPr>
          <w:rFonts w:ascii="Tahoma" w:hAnsi="Tahoma" w:cs="Tahoma"/>
        </w:rPr>
        <w:t>obecności na placu budowy Kierownika Budowy lub innej osoby upoważnionej do kontaktu z Zamawiającym</w:t>
      </w:r>
      <w:r w:rsidR="001078F7" w:rsidRPr="008E2D8B">
        <w:t xml:space="preserve"> </w:t>
      </w:r>
      <w:r w:rsidR="001078F7" w:rsidRPr="008E2D8B">
        <w:rPr>
          <w:rFonts w:ascii="Tahoma" w:hAnsi="Tahoma" w:cs="Tahoma"/>
        </w:rPr>
        <w:t>w godzinach wykonywania prac budowlanych w wysokości 500 zł brutto.</w:t>
      </w:r>
    </w:p>
    <w:p w14:paraId="4E6F95AD" w14:textId="320D0FD3" w:rsidR="005548AF" w:rsidRPr="00F62967" w:rsidRDefault="005548AF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3.  Zamawiający zapłaci  Wykonawcy  kary umowne za zwłokę w przeprowadzeniu odbioru w wysokości </w:t>
      </w:r>
      <w:r w:rsidR="00732730">
        <w:rPr>
          <w:rFonts w:ascii="Tahoma" w:hAnsi="Tahoma" w:cs="Tahoma"/>
        </w:rPr>
        <w:t>20</w:t>
      </w:r>
      <w:r w:rsidRPr="00F62967">
        <w:rPr>
          <w:rFonts w:ascii="Tahoma" w:hAnsi="Tahoma" w:cs="Tahoma"/>
        </w:rPr>
        <w:t xml:space="preserve">0 zł za każdy dzień zwłoki  licząc od  następnego dnia po terminie w którym odbiór miał być zakończony. </w:t>
      </w:r>
    </w:p>
    <w:p w14:paraId="29CDE823" w14:textId="77777777" w:rsidR="005548AF" w:rsidRPr="00F62967" w:rsidRDefault="005548AF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4. Wykonawca poniesie odpowiedzialność odszkodowawczą w formie kar umownych w następujących przypadkach:</w:t>
      </w:r>
    </w:p>
    <w:p w14:paraId="5B4F5BD5" w14:textId="4F7586C5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5548AF" w:rsidRPr="00F62967">
        <w:rPr>
          <w:rFonts w:ascii="Tahoma" w:hAnsi="Tahoma" w:cs="Tahoma"/>
        </w:rPr>
        <w:t xml:space="preserve">) za brak zapłaty lub nieterminową zapłatę wynagrodzenia należnego podwykonawcom lub dalszym podwykonawcom – 0,25 % wynagrodzenia netto za każdy kalendarzowy dzień </w:t>
      </w:r>
      <w:r w:rsidR="005B166F">
        <w:rPr>
          <w:rFonts w:ascii="Tahoma" w:hAnsi="Tahoma" w:cs="Tahoma"/>
        </w:rPr>
        <w:t>zwłoki</w:t>
      </w:r>
      <w:r w:rsidR="005548AF" w:rsidRPr="00F62967">
        <w:rPr>
          <w:rFonts w:ascii="Tahoma" w:hAnsi="Tahoma" w:cs="Tahoma"/>
        </w:rPr>
        <w:t>,</w:t>
      </w:r>
    </w:p>
    <w:p w14:paraId="0E82E169" w14:textId="646EEF20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5548AF" w:rsidRPr="00F62967">
        <w:rPr>
          <w:rFonts w:ascii="Tahoma" w:hAnsi="Tahoma" w:cs="Tahoma"/>
        </w:rPr>
        <w:t xml:space="preserve">) </w:t>
      </w:r>
      <w:r w:rsidR="005B0986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>za nieprzedłużenie do zaakceptowania projektu umowy o podwykonawstwo lub projektu jej zmiany, której przedmiotem są roboty budowlane – 0,1 % wynagrodzenia netto,</w:t>
      </w:r>
    </w:p>
    <w:p w14:paraId="4E0E2341" w14:textId="21DCFB8B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5548AF" w:rsidRPr="00F62967">
        <w:rPr>
          <w:rFonts w:ascii="Tahoma" w:hAnsi="Tahoma" w:cs="Tahoma"/>
        </w:rPr>
        <w:t xml:space="preserve">) </w:t>
      </w:r>
      <w:r w:rsidR="005B0986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 xml:space="preserve">za nieprzedłużenie poświadczonej za zgodność z oryginałem kopii umowy </w:t>
      </w:r>
      <w:r w:rsidR="00775136">
        <w:rPr>
          <w:rFonts w:ascii="Tahoma" w:hAnsi="Tahoma" w:cs="Tahoma"/>
        </w:rPr>
        <w:t xml:space="preserve">             </w:t>
      </w:r>
      <w:r w:rsidR="005548AF" w:rsidRPr="00F62967">
        <w:rPr>
          <w:rFonts w:ascii="Tahoma" w:hAnsi="Tahoma" w:cs="Tahoma"/>
        </w:rPr>
        <w:t>o podwykonawstwo lub jej zmiany – 0,1 % wynagrodzenia netto,</w:t>
      </w:r>
    </w:p>
    <w:p w14:paraId="0F6B519A" w14:textId="22A89449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5548AF" w:rsidRPr="00F62967">
        <w:rPr>
          <w:rFonts w:ascii="Tahoma" w:hAnsi="Tahoma" w:cs="Tahoma"/>
        </w:rPr>
        <w:t xml:space="preserve">) </w:t>
      </w:r>
      <w:r w:rsidR="005B0986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 xml:space="preserve">za brak zmiany umowy o podwykonawstwo w zakresie terminu zapłaty, o którym mowa w </w:t>
      </w:r>
      <w:r w:rsidR="005548AF" w:rsidRPr="00E029FA">
        <w:rPr>
          <w:rFonts w:ascii="Tahoma" w:hAnsi="Tahoma" w:cs="Tahoma"/>
        </w:rPr>
        <w:t>§</w:t>
      </w:r>
      <w:r w:rsidR="00E029FA" w:rsidRPr="00E029FA">
        <w:rPr>
          <w:rFonts w:ascii="Tahoma" w:hAnsi="Tahoma" w:cs="Tahoma"/>
        </w:rPr>
        <w:t xml:space="preserve"> 7</w:t>
      </w:r>
      <w:r w:rsidR="005548AF" w:rsidRPr="00E029FA">
        <w:rPr>
          <w:rFonts w:ascii="Tahoma" w:hAnsi="Tahoma" w:cs="Tahoma"/>
        </w:rPr>
        <w:t xml:space="preserve"> pkt. 15 – 0,1</w:t>
      </w:r>
      <w:r w:rsidR="005548AF" w:rsidRPr="00F62967">
        <w:rPr>
          <w:rFonts w:ascii="Tahoma" w:hAnsi="Tahoma" w:cs="Tahoma"/>
        </w:rPr>
        <w:t xml:space="preserve"> % wynagrodzenia netto.</w:t>
      </w:r>
    </w:p>
    <w:p w14:paraId="23264462" w14:textId="77777777" w:rsidR="00994253" w:rsidRPr="00F62967" w:rsidRDefault="005548AF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5. Strony zastrzegają sobie prawo do odszkodowania uzupełniającego przenoszącego wysokość  kar  umownych do wysokości rzeczywiście poniesionej straty.</w:t>
      </w:r>
    </w:p>
    <w:p w14:paraId="0E1A295D" w14:textId="77777777" w:rsidR="00994253" w:rsidRPr="00F62967" w:rsidRDefault="00994253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6. </w:t>
      </w:r>
      <w:r w:rsidR="005548AF" w:rsidRPr="00F62967">
        <w:rPr>
          <w:rFonts w:ascii="Tahoma" w:hAnsi="Tahoma" w:cs="Tahoma"/>
        </w:rPr>
        <w:t>W razie zwłoki w zapłacie wierzytelności pieniężnych strony zobowiązują się do  zapłaty odsetek ustawowych.</w:t>
      </w:r>
    </w:p>
    <w:p w14:paraId="1CB18C62" w14:textId="4DAF7827" w:rsidR="00994253" w:rsidRPr="00F62967" w:rsidRDefault="00994253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7. </w:t>
      </w:r>
      <w:r w:rsidR="0027361D" w:rsidRPr="00F62967">
        <w:rPr>
          <w:rFonts w:ascii="Tahoma" w:hAnsi="Tahoma" w:cs="Tahoma"/>
        </w:rPr>
        <w:t xml:space="preserve">Maksymalna wysokość kar nie może przekroczyć 25 % wynagrodzenia umownego netto, określonego w </w:t>
      </w:r>
      <w:r w:rsidR="0027361D" w:rsidRPr="00E029FA">
        <w:rPr>
          <w:rFonts w:ascii="Tahoma" w:hAnsi="Tahoma" w:cs="Tahoma"/>
        </w:rPr>
        <w:t xml:space="preserve">§ </w:t>
      </w:r>
      <w:r w:rsidR="00E029FA" w:rsidRPr="00E029FA">
        <w:rPr>
          <w:rFonts w:ascii="Tahoma" w:hAnsi="Tahoma" w:cs="Tahoma"/>
        </w:rPr>
        <w:t>9</w:t>
      </w:r>
      <w:r w:rsidR="0027361D" w:rsidRPr="00E029FA">
        <w:rPr>
          <w:rFonts w:ascii="Tahoma" w:hAnsi="Tahoma" w:cs="Tahoma"/>
        </w:rPr>
        <w:t xml:space="preserve"> ust. 1</w:t>
      </w:r>
      <w:r w:rsidR="00E029FA">
        <w:rPr>
          <w:rFonts w:ascii="Tahoma" w:hAnsi="Tahoma" w:cs="Tahoma"/>
        </w:rPr>
        <w:t>.</w:t>
      </w:r>
    </w:p>
    <w:p w14:paraId="15860E07" w14:textId="1815B0E6" w:rsidR="00803ABC" w:rsidRDefault="00994253" w:rsidP="001A557D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8. </w:t>
      </w:r>
      <w:r w:rsidR="005548AF" w:rsidRPr="00F62967">
        <w:rPr>
          <w:rFonts w:ascii="Tahoma" w:hAnsi="Tahoma" w:cs="Tahoma"/>
        </w:rPr>
        <w:t>W przypadku naliczenia kar umownych kwota kary potrącona zostanie z faktury Wykonawcy. Zamawiający zobowiązany jest powiadomić o tym wykonawcę.</w:t>
      </w:r>
    </w:p>
    <w:p w14:paraId="54C90634" w14:textId="77777777" w:rsidR="001A557D" w:rsidRDefault="001A557D" w:rsidP="005548AF">
      <w:pPr>
        <w:jc w:val="center"/>
        <w:rPr>
          <w:rFonts w:ascii="Tahoma" w:hAnsi="Tahoma" w:cs="Tahoma"/>
        </w:rPr>
      </w:pPr>
    </w:p>
    <w:p w14:paraId="13CDD08D" w14:textId="77777777" w:rsidR="005375BD" w:rsidRDefault="005375BD" w:rsidP="005548AF">
      <w:pPr>
        <w:jc w:val="center"/>
        <w:rPr>
          <w:rFonts w:ascii="Tahoma" w:hAnsi="Tahoma" w:cs="Tahoma"/>
        </w:rPr>
      </w:pPr>
    </w:p>
    <w:p w14:paraId="40B77810" w14:textId="60370418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863107">
        <w:rPr>
          <w:rFonts w:ascii="Tahoma" w:hAnsi="Tahoma" w:cs="Tahoma"/>
        </w:rPr>
        <w:t>4</w:t>
      </w:r>
    </w:p>
    <w:p w14:paraId="5985C7B1" w14:textId="39FC1B75" w:rsidR="005548AF" w:rsidRPr="00F62967" w:rsidRDefault="00732730" w:rsidP="00B22D16">
      <w:pPr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 xml:space="preserve">Kary umowne </w:t>
      </w:r>
      <w:r w:rsidRPr="00634E87">
        <w:rPr>
          <w:rFonts w:ascii="Tahoma" w:hAnsi="Tahoma" w:cs="Tahoma"/>
        </w:rPr>
        <w:t xml:space="preserve">dotyczące § </w:t>
      </w:r>
      <w:r>
        <w:rPr>
          <w:rFonts w:ascii="Tahoma" w:hAnsi="Tahoma" w:cs="Tahoma"/>
        </w:rPr>
        <w:t>3</w:t>
      </w:r>
    </w:p>
    <w:p w14:paraId="7C4AAEE2" w14:textId="47F7938A" w:rsidR="00994253" w:rsidRPr="00F62967" w:rsidRDefault="005548AF" w:rsidP="00B22D16">
      <w:pPr>
        <w:widowControl w:val="0"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przypadku niespełnienia przez wykonawcę lub podwykonawcę wymogu </w:t>
      </w:r>
      <w:r w:rsidRPr="00E029FA">
        <w:rPr>
          <w:rFonts w:ascii="Tahoma" w:hAnsi="Tahoma" w:cs="Tahoma"/>
        </w:rPr>
        <w:t xml:space="preserve">zatrudnienia na podstawie umowy o pracę osób wykonujących wskazane czynności w § </w:t>
      </w:r>
      <w:r w:rsidR="00E029FA" w:rsidRPr="00E029FA">
        <w:rPr>
          <w:rFonts w:ascii="Tahoma" w:hAnsi="Tahoma" w:cs="Tahoma"/>
        </w:rPr>
        <w:t>3</w:t>
      </w:r>
      <w:r w:rsidRPr="00E029FA">
        <w:rPr>
          <w:rFonts w:ascii="Tahoma" w:hAnsi="Tahoma" w:cs="Tahoma"/>
        </w:rPr>
        <w:t xml:space="preserve"> ust.</w:t>
      </w:r>
      <w:r w:rsidRPr="00F62967">
        <w:rPr>
          <w:rFonts w:ascii="Tahoma" w:hAnsi="Tahoma" w:cs="Tahoma"/>
        </w:rPr>
        <w:t xml:space="preserve"> 2, Wykonawca będzie zobowiązany do zapłacenia kary umownej w wysokości 0,2 % całkowitego wynagrodzenia za każdą osobę zatrudnioną w oparciu o inny stosunek prawny niż stosunek pracy.</w:t>
      </w:r>
    </w:p>
    <w:p w14:paraId="58240F48" w14:textId="77777777" w:rsidR="00994253" w:rsidRPr="00F62967" w:rsidRDefault="005548AF" w:rsidP="00994253">
      <w:pPr>
        <w:widowControl w:val="0"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eastAsia="Calibri" w:hAnsi="Tahoma" w:cs="Tahoma"/>
          <w:lang w:eastAsia="en-US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będzie, jako niespełnienie przez Wykonawcę lub podwykonawcę wymogu zatrudnienia na podstawie umowy o pracę.</w:t>
      </w:r>
    </w:p>
    <w:p w14:paraId="7A6B2EAB" w14:textId="77777777" w:rsidR="005548AF" w:rsidRPr="00634152" w:rsidRDefault="005548AF" w:rsidP="00634152">
      <w:pPr>
        <w:widowControl w:val="0"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Nie wypełnienie zobowiązań dotyczących zatrudniania osób na umowę o pracę może </w:t>
      </w:r>
      <w:r w:rsidRPr="00F62967">
        <w:rPr>
          <w:rFonts w:ascii="Tahoma" w:hAnsi="Tahoma" w:cs="Tahoma"/>
        </w:rPr>
        <w:lastRenderedPageBreak/>
        <w:t>być podstawą do wypowiedzenia przez Zamawiającego umowy z przyczyn leżących po stronie wykonawcy.</w:t>
      </w:r>
    </w:p>
    <w:p w14:paraId="73FB5502" w14:textId="77777777" w:rsidR="003F302F" w:rsidRDefault="003F302F" w:rsidP="005548AF">
      <w:pPr>
        <w:jc w:val="center"/>
        <w:rPr>
          <w:rFonts w:ascii="Tahoma" w:hAnsi="Tahoma" w:cs="Tahoma"/>
        </w:rPr>
      </w:pPr>
    </w:p>
    <w:p w14:paraId="460F93B0" w14:textId="0A891B72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863107">
        <w:rPr>
          <w:rFonts w:ascii="Tahoma" w:hAnsi="Tahoma" w:cs="Tahoma"/>
        </w:rPr>
        <w:t>5</w:t>
      </w:r>
    </w:p>
    <w:p w14:paraId="5EA1A678" w14:textId="2AACCFDA" w:rsidR="005548AF" w:rsidRPr="00F62967" w:rsidRDefault="00863107" w:rsidP="00863107">
      <w:pPr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>Zmiana umowy</w:t>
      </w:r>
    </w:p>
    <w:p w14:paraId="7A7C3A22" w14:textId="2BE0650A" w:rsidR="005548AF" w:rsidRPr="00F62967" w:rsidRDefault="005548AF" w:rsidP="00863107">
      <w:pPr>
        <w:pStyle w:val="Style7"/>
        <w:widowControl/>
        <w:numPr>
          <w:ilvl w:val="0"/>
          <w:numId w:val="17"/>
        </w:numPr>
        <w:tabs>
          <w:tab w:val="left" w:pos="284"/>
        </w:tabs>
        <w:spacing w:line="240" w:lineRule="auto"/>
        <w:ind w:left="284" w:hanging="284"/>
        <w:rPr>
          <w:rFonts w:ascii="Tahoma" w:hAnsi="Tahoma" w:cs="Tahoma"/>
          <w:noProof/>
        </w:rPr>
      </w:pPr>
      <w:r w:rsidRPr="00F62967">
        <w:rPr>
          <w:rFonts w:ascii="Tahoma" w:hAnsi="Tahoma" w:cs="Tahoma"/>
          <w:noProof/>
        </w:rPr>
        <w:t xml:space="preserve">Zakazuje się zmian postanowień zawartej umowy w stosunku do treści oferty, </w:t>
      </w:r>
      <w:r w:rsidR="00775136">
        <w:rPr>
          <w:rFonts w:ascii="Tahoma" w:hAnsi="Tahoma" w:cs="Tahoma"/>
          <w:noProof/>
        </w:rPr>
        <w:t xml:space="preserve">         </w:t>
      </w:r>
      <w:r w:rsidRPr="00F62967">
        <w:rPr>
          <w:rFonts w:ascii="Tahoma" w:hAnsi="Tahoma" w:cs="Tahoma"/>
          <w:noProof/>
        </w:rPr>
        <w:t>na podstawie której dokonano wyboru Wykonawcy, za wyjątkiem niżej określonych możliwości i warunków dokonania takiej zmiany:</w:t>
      </w:r>
    </w:p>
    <w:p w14:paraId="0ACF23D0" w14:textId="2BB7AA4A" w:rsidR="005548AF" w:rsidRPr="00F62967" w:rsidRDefault="001078F7" w:rsidP="00684EDA">
      <w:pPr>
        <w:pStyle w:val="Style7"/>
        <w:widowControl/>
        <w:tabs>
          <w:tab w:val="left" w:pos="180"/>
        </w:tabs>
        <w:spacing w:line="240" w:lineRule="auto"/>
        <w:ind w:left="720" w:hanging="436"/>
        <w:rPr>
          <w:rFonts w:ascii="Tahoma" w:hAnsi="Tahoma" w:cs="Tahoma"/>
        </w:rPr>
      </w:pPr>
      <w:r>
        <w:rPr>
          <w:rStyle w:val="FontStyle22"/>
          <w:rFonts w:ascii="Tahoma" w:hAnsi="Tahoma" w:cs="Tahoma"/>
          <w:sz w:val="24"/>
          <w:szCs w:val="24"/>
        </w:rPr>
        <w:t>1</w:t>
      </w:r>
      <w:r w:rsidR="005548AF" w:rsidRPr="00F62967">
        <w:rPr>
          <w:rStyle w:val="FontStyle22"/>
          <w:rFonts w:ascii="Tahoma" w:hAnsi="Tahoma" w:cs="Tahoma"/>
          <w:sz w:val="24"/>
          <w:szCs w:val="24"/>
        </w:rPr>
        <w:t xml:space="preserve">) Zamawiający przewiduje możliwość zmiany terminu wykonania przedmiotu umowy, jeżeli dochowanie terminu określonego w umowie jest niemożliwe </w:t>
      </w:r>
      <w:r w:rsidR="00775136">
        <w:rPr>
          <w:rStyle w:val="FontStyle22"/>
          <w:rFonts w:ascii="Tahoma" w:hAnsi="Tahoma" w:cs="Tahoma"/>
          <w:sz w:val="24"/>
          <w:szCs w:val="24"/>
        </w:rPr>
        <w:t xml:space="preserve">          </w:t>
      </w:r>
      <w:r w:rsidR="005548AF" w:rsidRPr="00F62967">
        <w:rPr>
          <w:rStyle w:val="FontStyle22"/>
          <w:rFonts w:ascii="Tahoma" w:hAnsi="Tahoma" w:cs="Tahoma"/>
          <w:sz w:val="24"/>
          <w:szCs w:val="24"/>
        </w:rPr>
        <w:t>z uwagi na:</w:t>
      </w:r>
    </w:p>
    <w:p w14:paraId="479DA6F9" w14:textId="4E39A47D" w:rsidR="005548AF" w:rsidRPr="00F62967" w:rsidRDefault="005548AF" w:rsidP="001078F7">
      <w:pPr>
        <w:pStyle w:val="Style7"/>
        <w:widowControl/>
        <w:numPr>
          <w:ilvl w:val="1"/>
          <w:numId w:val="18"/>
        </w:numPr>
        <w:tabs>
          <w:tab w:val="clear" w:pos="2876"/>
          <w:tab w:val="num" w:pos="1134"/>
        </w:tabs>
        <w:spacing w:line="240" w:lineRule="auto"/>
        <w:ind w:left="1134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siłę wyższą lub inne okoliczności niezależne od Wykonawcy, lub których Wykonawca przy zachowaniu należytej staranności nie był w stanie uniknąć lub przewidzieć, jak również inne przeszkody lub utrudnienia </w:t>
      </w:r>
      <w:r w:rsidR="00E029FA">
        <w:rPr>
          <w:rStyle w:val="FontStyle22"/>
          <w:rFonts w:ascii="Tahoma" w:hAnsi="Tahoma" w:cs="Tahoma"/>
          <w:sz w:val="24"/>
          <w:szCs w:val="24"/>
        </w:rPr>
        <w:t xml:space="preserve">                           </w:t>
      </w:r>
      <w:r w:rsidRPr="00F62967">
        <w:rPr>
          <w:rStyle w:val="FontStyle22"/>
          <w:rFonts w:ascii="Tahoma" w:hAnsi="Tahoma" w:cs="Tahoma"/>
          <w:sz w:val="24"/>
          <w:szCs w:val="24"/>
        </w:rPr>
        <w:t xml:space="preserve">w wykonywaniu przedmiotu umowy spowodowane przez osoby trzecie </w:t>
      </w:r>
      <w:r w:rsidR="00E029FA">
        <w:rPr>
          <w:rStyle w:val="FontStyle22"/>
          <w:rFonts w:ascii="Tahoma" w:hAnsi="Tahoma" w:cs="Tahoma"/>
          <w:sz w:val="24"/>
          <w:szCs w:val="24"/>
        </w:rPr>
        <w:t xml:space="preserve">         </w:t>
      </w:r>
      <w:r w:rsidRPr="00F62967">
        <w:rPr>
          <w:rStyle w:val="FontStyle22"/>
          <w:rFonts w:ascii="Tahoma" w:hAnsi="Tahoma" w:cs="Tahoma"/>
          <w:sz w:val="24"/>
          <w:szCs w:val="24"/>
        </w:rPr>
        <w:t xml:space="preserve">(w szczególności wystąpienie odmiennych od przyjętych w dokumentacji projektowej warunków geologicznych oraz warunków terenowych, </w:t>
      </w:r>
      <w:r w:rsidR="00E029FA">
        <w:rPr>
          <w:rStyle w:val="FontStyle22"/>
          <w:rFonts w:ascii="Tahoma" w:hAnsi="Tahoma" w:cs="Tahoma"/>
          <w:sz w:val="24"/>
          <w:szCs w:val="24"/>
        </w:rPr>
        <w:t xml:space="preserve">               </w:t>
      </w:r>
      <w:r w:rsidRPr="00F62967">
        <w:rPr>
          <w:rStyle w:val="FontStyle22"/>
          <w:rFonts w:ascii="Tahoma" w:hAnsi="Tahoma" w:cs="Tahoma"/>
          <w:sz w:val="24"/>
          <w:szCs w:val="24"/>
        </w:rPr>
        <w:t>w szczególności istnienie niezinwentaryzowanych obiektów budowlanych lub podziemnych urządzeń, instalacji lub obiektów infrastrukturalnych);</w:t>
      </w:r>
    </w:p>
    <w:p w14:paraId="061B7215" w14:textId="77777777" w:rsidR="005548AF" w:rsidRPr="00F62967" w:rsidRDefault="005548AF" w:rsidP="005548AF">
      <w:pPr>
        <w:pStyle w:val="Style7"/>
        <w:widowControl/>
        <w:numPr>
          <w:ilvl w:val="1"/>
          <w:numId w:val="18"/>
        </w:numPr>
        <w:tabs>
          <w:tab w:val="clear" w:pos="2876"/>
          <w:tab w:val="left" w:pos="1134"/>
        </w:tabs>
        <w:spacing w:line="240" w:lineRule="auto"/>
        <w:ind w:left="113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siłę wyższą lub inne okoliczności niezależne od Zamawiającego, w tym takie, których Zamawiający przy zachowaniu należytej staranności nie był w stanie uniknąć lub przewidzieć;</w:t>
      </w:r>
    </w:p>
    <w:p w14:paraId="65F43803" w14:textId="706EE036" w:rsidR="005548AF" w:rsidRPr="00F62967" w:rsidRDefault="005548AF" w:rsidP="005548AF">
      <w:pPr>
        <w:pStyle w:val="Style7"/>
        <w:numPr>
          <w:ilvl w:val="1"/>
          <w:numId w:val="18"/>
        </w:numPr>
        <w:tabs>
          <w:tab w:val="clear" w:pos="2876"/>
          <w:tab w:val="left" w:pos="1134"/>
        </w:tabs>
        <w:ind w:left="1134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wystąpienia niemożliwych do przewidzenia niekorzystnych warunków atmosferycznych uniemożliwiających prawidłowe wykonanie robót </w:t>
      </w:r>
      <w:r w:rsidRPr="00F62967">
        <w:rPr>
          <w:rFonts w:ascii="Tahoma" w:hAnsi="Tahoma" w:cs="Tahoma"/>
          <w:bCs/>
        </w:rPr>
        <w:t>(szczegółowo określonych w Szczegółowych Specyfikacjach Technicznych)</w:t>
      </w:r>
      <w:r w:rsidRPr="00F62967">
        <w:rPr>
          <w:rFonts w:ascii="Tahoma" w:hAnsi="Tahoma" w:cs="Tahoma"/>
        </w:rPr>
        <w:t>, w szczególności z powodu technologii realizacji prac określonych umową, normami lub innymi przepisami, wymagającej konkretnych warunków atmosferycznych, jeżeli konieczność wykonania prac w tym okresie nie jest następstwem okoliczności, za które Wykonawca ponosi odpowiedzialność – fakt ten musi być potwierdzony w dzienniku budowy przez inspektora nadzoru</w:t>
      </w:r>
      <w:r w:rsidR="007C32A4">
        <w:rPr>
          <w:rFonts w:ascii="Tahoma" w:hAnsi="Tahoma" w:cs="Tahoma"/>
        </w:rPr>
        <w:t>.</w:t>
      </w:r>
      <w:r w:rsidR="007C32A4" w:rsidRPr="007C32A4">
        <w:t xml:space="preserve"> </w:t>
      </w:r>
      <w:r w:rsidR="007C32A4" w:rsidRPr="00404097">
        <w:rPr>
          <w:rFonts w:ascii="Tahoma" w:hAnsi="Tahoma" w:cs="Tahoma"/>
        </w:rPr>
        <w:t xml:space="preserve">Okres od 15 listopada do </w:t>
      </w:r>
      <w:r w:rsidR="001B4687">
        <w:rPr>
          <w:rFonts w:ascii="Tahoma" w:hAnsi="Tahoma" w:cs="Tahoma"/>
        </w:rPr>
        <w:t>26</w:t>
      </w:r>
      <w:r w:rsidR="007C32A4" w:rsidRPr="00404097">
        <w:rPr>
          <w:rFonts w:ascii="Tahoma" w:hAnsi="Tahoma" w:cs="Tahoma"/>
        </w:rPr>
        <w:t xml:space="preserve"> lutego nie jest liczony, jako czas prowadzenia robót. W okresie tym Wykonawca może prowadzić prace, o ile nie występują warunki atmosferyczne, które to uniemożliwiają. Brak możliwości prowadzenia prac w tym okresie nie może być podstawą roszczeń o przedłużenie terminu realizacji przedmiotu umowy.</w:t>
      </w:r>
    </w:p>
    <w:p w14:paraId="6515C79E" w14:textId="77777777" w:rsidR="005548AF" w:rsidRPr="00F62967" w:rsidRDefault="005548AF" w:rsidP="005548AF">
      <w:pPr>
        <w:pStyle w:val="Style7"/>
        <w:numPr>
          <w:ilvl w:val="1"/>
          <w:numId w:val="18"/>
        </w:numPr>
        <w:tabs>
          <w:tab w:val="clear" w:pos="2876"/>
          <w:tab w:val="left" w:pos="1134"/>
        </w:tabs>
        <w:ind w:left="113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wykopaliska uniemożliwiające wykonanie robót w ustalonym terminie,</w:t>
      </w:r>
    </w:p>
    <w:p w14:paraId="0F97F442" w14:textId="77777777" w:rsidR="005548AF" w:rsidRPr="00F62967" w:rsidRDefault="005548AF" w:rsidP="005548AF">
      <w:pPr>
        <w:pStyle w:val="Style7"/>
        <w:numPr>
          <w:ilvl w:val="1"/>
          <w:numId w:val="18"/>
        </w:numPr>
        <w:tabs>
          <w:tab w:val="clear" w:pos="2876"/>
          <w:tab w:val="left" w:pos="1134"/>
        </w:tabs>
        <w:ind w:left="113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jakiekolwiek opóźnienia, utrudnienia lub przeszkody spowodowane przez Zamawiającego lub dające się przypisać Zamawiającemu, personelowi Zamawiającego lub innemu Wykonawcy wprowadzonemu przez Zamawiającego,</w:t>
      </w:r>
    </w:p>
    <w:p w14:paraId="3493B39D" w14:textId="77777777" w:rsidR="002237E9" w:rsidRDefault="005548AF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zmiany umowy, w formie aneksu, gdy wystąpią okoliczności, o których mowa w art. </w:t>
      </w:r>
      <w:r w:rsidR="000B45A4" w:rsidRPr="00F62967">
        <w:rPr>
          <w:rStyle w:val="FontStyle22"/>
          <w:rFonts w:ascii="Tahoma" w:hAnsi="Tahoma" w:cs="Tahoma"/>
          <w:sz w:val="24"/>
          <w:szCs w:val="24"/>
        </w:rPr>
        <w:t>455 ust. 1 pkt 1-4</w:t>
      </w:r>
      <w:r w:rsidR="00B91082" w:rsidRPr="00F62967">
        <w:rPr>
          <w:rStyle w:val="FontStyle22"/>
          <w:rFonts w:ascii="Tahoma" w:hAnsi="Tahoma" w:cs="Tahoma"/>
          <w:sz w:val="24"/>
          <w:szCs w:val="24"/>
        </w:rPr>
        <w:t xml:space="preserve"> oraz ust.2</w:t>
      </w:r>
      <w:r w:rsidRPr="00F62967">
        <w:rPr>
          <w:rStyle w:val="FontStyle22"/>
          <w:rFonts w:ascii="Tahoma" w:hAnsi="Tahoma" w:cs="Tahoma"/>
          <w:sz w:val="24"/>
          <w:szCs w:val="24"/>
        </w:rPr>
        <w:t xml:space="preserve"> ustawy </w:t>
      </w:r>
      <w:proofErr w:type="spellStart"/>
      <w:r w:rsidRPr="00F62967">
        <w:rPr>
          <w:rStyle w:val="FontStyle22"/>
          <w:rFonts w:ascii="Tahoma" w:hAnsi="Tahoma" w:cs="Tahoma"/>
          <w:sz w:val="24"/>
          <w:szCs w:val="24"/>
        </w:rPr>
        <w:t>Pzp</w:t>
      </w:r>
      <w:proofErr w:type="spellEnd"/>
      <w:r w:rsidRPr="00F62967">
        <w:rPr>
          <w:rStyle w:val="FontStyle22"/>
          <w:rFonts w:ascii="Tahoma" w:hAnsi="Tahoma" w:cs="Tahoma"/>
          <w:sz w:val="24"/>
          <w:szCs w:val="24"/>
        </w:rPr>
        <w:t>,</w:t>
      </w:r>
    </w:p>
    <w:p w14:paraId="49A6B78C" w14:textId="6D760546" w:rsidR="002237E9" w:rsidRDefault="00C210BE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Style w:val="FontStyle22"/>
          <w:rFonts w:ascii="Tahoma" w:hAnsi="Tahoma" w:cs="Tahoma"/>
          <w:sz w:val="24"/>
          <w:szCs w:val="24"/>
        </w:rPr>
      </w:pPr>
      <w:r w:rsidRPr="002237E9">
        <w:rPr>
          <w:rStyle w:val="FontStyle22"/>
          <w:rFonts w:ascii="Tahoma" w:hAnsi="Tahoma" w:cs="Tahoma"/>
          <w:sz w:val="24"/>
          <w:szCs w:val="24"/>
        </w:rPr>
        <w:t>Zamawiający przewiduje możliwość zmiany umowy w przypadku, gdy nastąpi zmiana powszechnie obowiązujących przepisów prawa w zakresie mającym wpływ na realizację przedmiotu umowy</w:t>
      </w:r>
      <w:r w:rsidR="009B5BE3">
        <w:rPr>
          <w:rStyle w:val="FontStyle22"/>
          <w:rFonts w:ascii="Tahoma" w:hAnsi="Tahoma" w:cs="Tahoma"/>
          <w:sz w:val="24"/>
          <w:szCs w:val="24"/>
        </w:rPr>
        <w:t>,</w:t>
      </w:r>
    </w:p>
    <w:p w14:paraId="149D512D" w14:textId="77777777" w:rsidR="002237E9" w:rsidRDefault="005548AF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Style w:val="FontStyle22"/>
          <w:rFonts w:ascii="Tahoma" w:hAnsi="Tahoma" w:cs="Tahoma"/>
          <w:sz w:val="24"/>
          <w:szCs w:val="24"/>
        </w:rPr>
      </w:pPr>
      <w:r w:rsidRPr="002237E9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zmiany wynagrodzenia brutto, </w:t>
      </w:r>
      <w:r w:rsidR="005C7AF4" w:rsidRPr="002237E9">
        <w:rPr>
          <w:rStyle w:val="FontStyle22"/>
          <w:rFonts w:ascii="Tahoma" w:hAnsi="Tahoma" w:cs="Tahoma"/>
          <w:sz w:val="24"/>
          <w:szCs w:val="24"/>
        </w:rPr>
        <w:t xml:space="preserve"> </w:t>
      </w:r>
      <w:r w:rsidRPr="002237E9">
        <w:rPr>
          <w:rStyle w:val="FontStyle22"/>
          <w:rFonts w:ascii="Tahoma" w:hAnsi="Tahoma" w:cs="Tahoma"/>
          <w:sz w:val="24"/>
          <w:szCs w:val="24"/>
        </w:rPr>
        <w:t xml:space="preserve">w przypadku zmiany przepisów obowiązujących dotyczących podatku </w:t>
      </w:r>
      <w:r w:rsidR="005C7AF4" w:rsidRPr="002237E9">
        <w:rPr>
          <w:rStyle w:val="FontStyle22"/>
          <w:rFonts w:ascii="Tahoma" w:hAnsi="Tahoma" w:cs="Tahoma"/>
          <w:sz w:val="24"/>
          <w:szCs w:val="24"/>
        </w:rPr>
        <w:t xml:space="preserve">                </w:t>
      </w:r>
      <w:r w:rsidRPr="002237E9">
        <w:rPr>
          <w:rStyle w:val="FontStyle22"/>
          <w:rFonts w:ascii="Tahoma" w:hAnsi="Tahoma" w:cs="Tahoma"/>
          <w:sz w:val="24"/>
          <w:szCs w:val="24"/>
        </w:rPr>
        <w:t>od towarów i usług,</w:t>
      </w:r>
    </w:p>
    <w:p w14:paraId="10779513" w14:textId="77777777" w:rsidR="002237E9" w:rsidRDefault="005548AF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Fonts w:ascii="Tahoma" w:hAnsi="Tahoma" w:cs="Tahoma"/>
        </w:rPr>
      </w:pPr>
      <w:r w:rsidRPr="002237E9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zmiany </w:t>
      </w:r>
      <w:r w:rsidRPr="002237E9">
        <w:rPr>
          <w:rFonts w:ascii="Tahoma" w:hAnsi="Tahoma" w:cs="Tahoma"/>
        </w:rPr>
        <w:t xml:space="preserve">osób reprezentujących którąkolwiek ze stron oraz personelu Zamawiającego i Wykonawcy wymienionych w § </w:t>
      </w:r>
      <w:r w:rsidR="00846227" w:rsidRPr="002237E9">
        <w:rPr>
          <w:rFonts w:ascii="Tahoma" w:hAnsi="Tahoma" w:cs="Tahoma"/>
        </w:rPr>
        <w:t>6 ust. 1 i 2</w:t>
      </w:r>
      <w:r w:rsidRPr="002237E9">
        <w:rPr>
          <w:rFonts w:ascii="Tahoma" w:hAnsi="Tahoma" w:cs="Tahoma"/>
        </w:rPr>
        <w:t>,</w:t>
      </w:r>
    </w:p>
    <w:p w14:paraId="798F0398" w14:textId="77777777" w:rsidR="002237E9" w:rsidRDefault="005548AF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Style w:val="FontStyle22"/>
          <w:rFonts w:ascii="Tahoma" w:hAnsi="Tahoma" w:cs="Tahoma"/>
          <w:sz w:val="24"/>
          <w:szCs w:val="24"/>
        </w:rPr>
      </w:pPr>
      <w:r w:rsidRPr="002237E9">
        <w:rPr>
          <w:rStyle w:val="FontStyle22"/>
          <w:rFonts w:ascii="Tahoma" w:hAnsi="Tahoma" w:cs="Tahoma"/>
          <w:sz w:val="24"/>
          <w:szCs w:val="24"/>
        </w:rPr>
        <w:lastRenderedPageBreak/>
        <w:t xml:space="preserve">Zamawiający przewiduje możliwość wprowadzenia lub zmiany podwykonawców na zasadach określonych w § </w:t>
      </w:r>
      <w:r w:rsidR="00846227" w:rsidRPr="002237E9">
        <w:rPr>
          <w:rStyle w:val="FontStyle22"/>
          <w:rFonts w:ascii="Tahoma" w:hAnsi="Tahoma" w:cs="Tahoma"/>
          <w:sz w:val="24"/>
          <w:szCs w:val="24"/>
        </w:rPr>
        <w:t>7</w:t>
      </w:r>
      <w:r w:rsidRPr="002237E9">
        <w:rPr>
          <w:rStyle w:val="FontStyle22"/>
          <w:rFonts w:ascii="Tahoma" w:hAnsi="Tahoma" w:cs="Tahoma"/>
          <w:sz w:val="24"/>
          <w:szCs w:val="24"/>
        </w:rPr>
        <w:t>, jak również zmiany zakresu robót wykonywanych za pomocą tych podwykonawców,</w:t>
      </w:r>
    </w:p>
    <w:p w14:paraId="46191C9E" w14:textId="77777777" w:rsidR="002237E9" w:rsidRDefault="005548AF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Fonts w:ascii="Tahoma" w:hAnsi="Tahoma" w:cs="Tahoma"/>
        </w:rPr>
      </w:pPr>
      <w:r w:rsidRPr="002237E9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zmiany </w:t>
      </w:r>
      <w:r w:rsidRPr="002237E9">
        <w:rPr>
          <w:rFonts w:ascii="Tahoma" w:hAnsi="Tahoma" w:cs="Tahoma"/>
        </w:rPr>
        <w:t>dotyczącej nr konta bankowego i danych adresowych którejkolwiek ze stron,</w:t>
      </w:r>
    </w:p>
    <w:p w14:paraId="7C91EA7F" w14:textId="69503BF5" w:rsidR="005548AF" w:rsidRPr="002237E9" w:rsidRDefault="005548AF" w:rsidP="002237E9">
      <w:pPr>
        <w:pStyle w:val="Style7"/>
        <w:widowControl/>
        <w:numPr>
          <w:ilvl w:val="1"/>
          <w:numId w:val="10"/>
        </w:numPr>
        <w:tabs>
          <w:tab w:val="left" w:pos="284"/>
        </w:tabs>
        <w:spacing w:line="240" w:lineRule="auto"/>
        <w:rPr>
          <w:rFonts w:ascii="Tahoma" w:hAnsi="Tahoma" w:cs="Tahoma"/>
        </w:rPr>
      </w:pPr>
      <w:r w:rsidRPr="002237E9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</w:t>
      </w:r>
      <w:r w:rsidRPr="002237E9">
        <w:rPr>
          <w:rFonts w:ascii="Tahoma" w:hAnsi="Tahoma" w:cs="Tahoma"/>
        </w:rPr>
        <w:t>innych zmian, które nie są istotne w stosunku do oferty, na podstawie której dokonano wyboru Wykonawcy.</w:t>
      </w:r>
    </w:p>
    <w:p w14:paraId="04DDFD01" w14:textId="77777777" w:rsidR="005548AF" w:rsidRPr="00BF212E" w:rsidRDefault="005548AF" w:rsidP="005548AF">
      <w:pPr>
        <w:pStyle w:val="Style7"/>
        <w:widowControl/>
        <w:numPr>
          <w:ilvl w:val="0"/>
          <w:numId w:val="17"/>
        </w:numPr>
        <w:tabs>
          <w:tab w:val="left" w:pos="284"/>
        </w:tabs>
        <w:spacing w:line="240" w:lineRule="auto"/>
        <w:ind w:left="284" w:hanging="284"/>
        <w:rPr>
          <w:rFonts w:ascii="Tahoma" w:hAnsi="Tahoma" w:cs="Tahoma"/>
          <w:noProof/>
        </w:rPr>
      </w:pPr>
      <w:r w:rsidRPr="00F62967">
        <w:rPr>
          <w:rFonts w:ascii="Tahoma" w:hAnsi="Tahoma" w:cs="Tahoma"/>
          <w:noProof/>
        </w:rPr>
        <w:t xml:space="preserve">Dokonanie zmiany umowy w zakresie wynikającym z </w:t>
      </w:r>
      <w:r w:rsidR="00A3062C">
        <w:rPr>
          <w:rFonts w:ascii="Tahoma" w:hAnsi="Tahoma" w:cs="Tahoma"/>
          <w:noProof/>
        </w:rPr>
        <w:t>ust.</w:t>
      </w:r>
      <w:r w:rsidRPr="00F62967">
        <w:rPr>
          <w:rFonts w:ascii="Tahoma" w:hAnsi="Tahoma" w:cs="Tahoma"/>
          <w:noProof/>
        </w:rPr>
        <w:t xml:space="preserve"> 1 wymaga uprzedniego złożenia na piśmie prośby Wykonawcy wskazującej zasadność wprowadzenia zmian i zgody Zamawiającego na jej dokonanie lub przedłożenia propozycji zmiany przez </w:t>
      </w:r>
      <w:r w:rsidRPr="00BF212E">
        <w:rPr>
          <w:rFonts w:ascii="Tahoma" w:hAnsi="Tahoma" w:cs="Tahoma"/>
          <w:noProof/>
        </w:rPr>
        <w:t>Zamawiającego.</w:t>
      </w:r>
    </w:p>
    <w:p w14:paraId="41EB6FB6" w14:textId="0066864E" w:rsidR="00536C86" w:rsidRPr="00BF212E" w:rsidRDefault="005548AF" w:rsidP="00BF212E">
      <w:pPr>
        <w:pStyle w:val="Style7"/>
        <w:numPr>
          <w:ilvl w:val="0"/>
          <w:numId w:val="17"/>
        </w:numPr>
        <w:tabs>
          <w:tab w:val="left" w:pos="284"/>
        </w:tabs>
        <w:ind w:left="284" w:hanging="284"/>
        <w:rPr>
          <w:rFonts w:ascii="Tahoma" w:hAnsi="Tahoma" w:cs="Tahoma"/>
          <w:noProof/>
        </w:rPr>
      </w:pPr>
      <w:r w:rsidRPr="00BF212E">
        <w:rPr>
          <w:rFonts w:ascii="Tahoma" w:hAnsi="Tahoma" w:cs="Tahoma"/>
          <w:noProof/>
        </w:rPr>
        <w:t>Jakiekolwiek zmiany Umowy</w:t>
      </w:r>
      <w:r w:rsidR="00BF212E" w:rsidRPr="00BF212E">
        <w:rPr>
          <w:rFonts w:ascii="Tahoma" w:hAnsi="Tahoma" w:cs="Tahoma"/>
          <w:noProof/>
        </w:rPr>
        <w:t xml:space="preserve">, określone w niniejszym paragrafie, </w:t>
      </w:r>
      <w:r w:rsidRPr="00BF212E">
        <w:rPr>
          <w:rFonts w:ascii="Tahoma" w:hAnsi="Tahoma" w:cs="Tahoma"/>
          <w:noProof/>
        </w:rPr>
        <w:t>nie powodują zwiększenia wynagrodzenia Wykonawcy</w:t>
      </w:r>
      <w:r w:rsidRPr="00F62967">
        <w:rPr>
          <w:rFonts w:ascii="Tahoma" w:hAnsi="Tahoma" w:cs="Tahoma"/>
          <w:noProof/>
        </w:rPr>
        <w:t>, z zastrzeżeniem</w:t>
      </w:r>
      <w:r w:rsidR="00126D69">
        <w:rPr>
          <w:rFonts w:ascii="Tahoma" w:hAnsi="Tahoma" w:cs="Tahoma"/>
          <w:noProof/>
        </w:rPr>
        <w:t xml:space="preserve"> ust. 1</w:t>
      </w:r>
      <w:r w:rsidRPr="00F62967">
        <w:rPr>
          <w:rFonts w:ascii="Tahoma" w:hAnsi="Tahoma" w:cs="Tahoma"/>
          <w:noProof/>
        </w:rPr>
        <w:t xml:space="preserve"> pkt.</w:t>
      </w:r>
      <w:r w:rsidR="00126D69">
        <w:rPr>
          <w:rFonts w:ascii="Tahoma" w:hAnsi="Tahoma" w:cs="Tahoma"/>
          <w:noProof/>
        </w:rPr>
        <w:t>2</w:t>
      </w:r>
      <w:r w:rsidR="00E87D8F">
        <w:rPr>
          <w:rFonts w:ascii="Tahoma" w:hAnsi="Tahoma" w:cs="Tahoma"/>
          <w:noProof/>
        </w:rPr>
        <w:t>.</w:t>
      </w:r>
    </w:p>
    <w:p w14:paraId="1999B0B2" w14:textId="77777777" w:rsidR="00D75D77" w:rsidRDefault="00D75D77" w:rsidP="00B22D16">
      <w:pPr>
        <w:rPr>
          <w:rFonts w:ascii="Tahoma" w:hAnsi="Tahoma" w:cs="Tahoma"/>
        </w:rPr>
      </w:pPr>
    </w:p>
    <w:p w14:paraId="2DACE633" w14:textId="77777777" w:rsidR="005375BD" w:rsidRDefault="005375BD" w:rsidP="00407A8C">
      <w:pPr>
        <w:jc w:val="center"/>
        <w:rPr>
          <w:rFonts w:ascii="Tahoma" w:hAnsi="Tahoma" w:cs="Tahoma"/>
        </w:rPr>
      </w:pPr>
    </w:p>
    <w:p w14:paraId="5045F995" w14:textId="59C67615" w:rsidR="00536C86" w:rsidRPr="00D75D77" w:rsidRDefault="00536C86" w:rsidP="00407A8C">
      <w:pPr>
        <w:jc w:val="center"/>
        <w:rPr>
          <w:rFonts w:ascii="Tahoma" w:hAnsi="Tahoma" w:cs="Tahoma"/>
        </w:rPr>
      </w:pPr>
      <w:r w:rsidRPr="00D75D77">
        <w:rPr>
          <w:rFonts w:ascii="Tahoma" w:hAnsi="Tahoma" w:cs="Tahoma"/>
        </w:rPr>
        <w:t>§ 16</w:t>
      </w:r>
    </w:p>
    <w:p w14:paraId="2784A25F" w14:textId="0A97C7BA" w:rsidR="00536C86" w:rsidRPr="00D75D77" w:rsidRDefault="00536C86" w:rsidP="00407A8C">
      <w:pPr>
        <w:jc w:val="center"/>
        <w:rPr>
          <w:rFonts w:ascii="Tahoma" w:hAnsi="Tahoma" w:cs="Tahoma"/>
        </w:rPr>
      </w:pPr>
      <w:r w:rsidRPr="00D75D77">
        <w:rPr>
          <w:rFonts w:ascii="Tahoma" w:hAnsi="Tahoma" w:cs="Tahoma"/>
        </w:rPr>
        <w:t>Zmiana umowy dotycząc</w:t>
      </w:r>
      <w:r w:rsidR="00BF212E">
        <w:rPr>
          <w:rFonts w:ascii="Tahoma" w:hAnsi="Tahoma" w:cs="Tahoma"/>
        </w:rPr>
        <w:t>a</w:t>
      </w:r>
      <w:r w:rsidRPr="00D75D77">
        <w:rPr>
          <w:rFonts w:ascii="Tahoma" w:hAnsi="Tahoma" w:cs="Tahoma"/>
        </w:rPr>
        <w:t xml:space="preserve"> art. 436 pkt 4</w:t>
      </w:r>
    </w:p>
    <w:p w14:paraId="2655D6CD" w14:textId="77777777" w:rsidR="00536C86" w:rsidRPr="00D75D77" w:rsidRDefault="00536C86" w:rsidP="00536C86">
      <w:pPr>
        <w:ind w:left="284" w:hanging="284"/>
        <w:jc w:val="both"/>
        <w:rPr>
          <w:rFonts w:ascii="Tahoma" w:hAnsi="Tahoma" w:cs="Tahoma"/>
        </w:rPr>
      </w:pPr>
      <w:r w:rsidRPr="00D75D77">
        <w:rPr>
          <w:rFonts w:ascii="Tahoma" w:hAnsi="Tahoma" w:cs="Tahoma"/>
        </w:rPr>
        <w:t>1. Zamawiający przewiduje również możliwość zmiany zapisów niniejszej umowy w przypadku zmiany:</w:t>
      </w:r>
    </w:p>
    <w:p w14:paraId="461E4A78" w14:textId="77777777" w:rsidR="00536C86" w:rsidRPr="00D75D77" w:rsidRDefault="00536C86" w:rsidP="00536C86">
      <w:pPr>
        <w:ind w:left="284"/>
        <w:jc w:val="both"/>
        <w:rPr>
          <w:rFonts w:ascii="Tahoma" w:hAnsi="Tahoma" w:cs="Tahoma"/>
        </w:rPr>
      </w:pPr>
      <w:r w:rsidRPr="00D75D77">
        <w:rPr>
          <w:rFonts w:ascii="Tahoma" w:hAnsi="Tahoma" w:cs="Tahoma"/>
        </w:rPr>
        <w:t>1) stawki podatku od towarów i usług;</w:t>
      </w:r>
    </w:p>
    <w:p w14:paraId="131BA8D3" w14:textId="77777777" w:rsidR="00536C86" w:rsidRPr="00D75D77" w:rsidRDefault="00536C86" w:rsidP="00536C86">
      <w:pPr>
        <w:tabs>
          <w:tab w:val="center" w:pos="0"/>
          <w:tab w:val="right" w:pos="10512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Tahoma" w:hAnsi="Tahoma" w:cs="Tahoma"/>
        </w:rPr>
      </w:pPr>
      <w:r w:rsidRPr="00D75D77">
        <w:rPr>
          <w:rFonts w:ascii="Tahoma" w:hAnsi="Tahoma" w:cs="Tahoma"/>
        </w:rPr>
        <w:t>2) wysokości minimalnego wynagrodzenia za pracę albo wysokości minimalnej stawki godzinowej, ustalonych na podstawie ustawy z dnia 10 października 2002 r. o minimalnym wynagrodzeniu za pracę,</w:t>
      </w:r>
    </w:p>
    <w:p w14:paraId="27286837" w14:textId="77777777" w:rsidR="00536C86" w:rsidRPr="00D75D77" w:rsidRDefault="00536C86" w:rsidP="00536C86">
      <w:pPr>
        <w:tabs>
          <w:tab w:val="center" w:pos="0"/>
          <w:tab w:val="right" w:pos="10512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Tahoma" w:hAnsi="Tahoma" w:cs="Tahoma"/>
        </w:rPr>
      </w:pPr>
      <w:r w:rsidRPr="00D75D77">
        <w:rPr>
          <w:rFonts w:ascii="Tahoma" w:hAnsi="Tahoma" w:cs="Tahoma"/>
        </w:rPr>
        <w:t>3) zasad podlegania ubezpieczeniom społecznym lub ubezpieczeniu zdrowotnemu lub wysokości stawki składki na ubezpieczenia społeczne lub ubezpieczenie zdrowotne,</w:t>
      </w:r>
    </w:p>
    <w:p w14:paraId="5432DD59" w14:textId="09D67E7E" w:rsidR="00536C86" w:rsidRPr="00D75D77" w:rsidRDefault="00536C86" w:rsidP="00536C86">
      <w:pPr>
        <w:tabs>
          <w:tab w:val="center" w:pos="0"/>
          <w:tab w:val="right" w:pos="10512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Tahoma" w:hAnsi="Tahoma" w:cs="Tahoma"/>
        </w:rPr>
      </w:pPr>
      <w:r w:rsidRPr="00D75D77">
        <w:rPr>
          <w:rFonts w:ascii="Tahoma" w:hAnsi="Tahoma" w:cs="Tahoma"/>
        </w:rPr>
        <w:t xml:space="preserve">4) zasad gromadzenia i wysokości wpłat do pracowniczych planów kapitałowych, </w:t>
      </w:r>
      <w:r w:rsidR="009B5BE3">
        <w:rPr>
          <w:rFonts w:ascii="Tahoma" w:hAnsi="Tahoma" w:cs="Tahoma"/>
        </w:rPr>
        <w:t xml:space="preserve">     </w:t>
      </w:r>
      <w:r w:rsidRPr="00D75D77">
        <w:rPr>
          <w:rFonts w:ascii="Tahoma" w:hAnsi="Tahoma" w:cs="Tahoma"/>
        </w:rPr>
        <w:t>o których mowa w ustawie z dnia 4 października 2018 r. o pracowniczych planach kapitałowych (Dz. U. z 202</w:t>
      </w:r>
      <w:r>
        <w:rPr>
          <w:rFonts w:ascii="Tahoma" w:hAnsi="Tahoma" w:cs="Tahoma"/>
        </w:rPr>
        <w:t>6</w:t>
      </w:r>
      <w:r w:rsidRPr="00D75D77">
        <w:rPr>
          <w:rFonts w:ascii="Tahoma" w:hAnsi="Tahoma" w:cs="Tahoma"/>
        </w:rPr>
        <w:t xml:space="preserve"> r. poz. </w:t>
      </w:r>
      <w:r>
        <w:rPr>
          <w:rFonts w:ascii="Tahoma" w:hAnsi="Tahoma" w:cs="Tahoma"/>
        </w:rPr>
        <w:t>192</w:t>
      </w:r>
      <w:r w:rsidRPr="00D75D77">
        <w:rPr>
          <w:rFonts w:ascii="Tahoma" w:hAnsi="Tahoma" w:cs="Tahoma"/>
        </w:rPr>
        <w:t>)</w:t>
      </w:r>
    </w:p>
    <w:p w14:paraId="3E62713B" w14:textId="77777777" w:rsidR="00536C86" w:rsidRPr="00D75D77" w:rsidRDefault="00536C86" w:rsidP="00536C86">
      <w:pPr>
        <w:tabs>
          <w:tab w:val="center" w:pos="0"/>
          <w:tab w:val="right" w:pos="10512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Tahoma" w:hAnsi="Tahoma" w:cs="Tahoma"/>
        </w:rPr>
      </w:pPr>
      <w:r w:rsidRPr="00D75D77">
        <w:rPr>
          <w:rFonts w:ascii="Tahoma" w:hAnsi="Tahoma" w:cs="Tahoma"/>
        </w:rPr>
        <w:t>- jeżeli zmiany te będą miały wpływ na koszty wykonania zamówienia przez Wykonawcę.</w:t>
      </w:r>
    </w:p>
    <w:p w14:paraId="619EAC5D" w14:textId="5F455EBC" w:rsidR="00536C86" w:rsidRPr="00BF212E" w:rsidRDefault="00536C86" w:rsidP="00BF212E">
      <w:pPr>
        <w:pStyle w:val="Akapitzlist"/>
        <w:numPr>
          <w:ilvl w:val="0"/>
          <w:numId w:val="9"/>
        </w:numPr>
        <w:tabs>
          <w:tab w:val="clear" w:pos="720"/>
          <w:tab w:val="num" w:pos="284"/>
          <w:tab w:val="right" w:pos="10512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ahoma" w:hAnsi="Tahoma" w:cs="Tahoma"/>
          <w:sz w:val="24"/>
          <w:szCs w:val="24"/>
        </w:rPr>
      </w:pPr>
      <w:r w:rsidRPr="00BF212E">
        <w:rPr>
          <w:rFonts w:ascii="Tahoma" w:eastAsia="Arial" w:hAnsi="Tahoma" w:cs="Tahoma"/>
          <w:sz w:val="24"/>
          <w:szCs w:val="24"/>
        </w:rPr>
        <w:t>Zmiana wysokości wynagrodzenia, o której mowa w ust. 1 nie może być dokonana w wyższej wysokości niż wynikająca ze zmiany przepisów prawa, wskazanych w ust. 1.</w:t>
      </w:r>
    </w:p>
    <w:p w14:paraId="1F475403" w14:textId="3DEAD071" w:rsidR="00536C86" w:rsidRPr="00D75D77" w:rsidRDefault="00536C86" w:rsidP="00BF212E">
      <w:pPr>
        <w:numPr>
          <w:ilvl w:val="0"/>
          <w:numId w:val="9"/>
        </w:numPr>
        <w:tabs>
          <w:tab w:val="right" w:pos="10512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Tahoma" w:hAnsi="Tahoma" w:cs="Tahoma"/>
        </w:rPr>
      </w:pPr>
      <w:r w:rsidRPr="00BF212E">
        <w:rPr>
          <w:rFonts w:ascii="Tahoma" w:eastAsia="Arial" w:hAnsi="Tahoma" w:cs="Tahoma"/>
          <w:lang w:eastAsia="en-US"/>
        </w:rPr>
        <w:t>W przypadku zaistnienia okoliczności wskazanych w</w:t>
      </w:r>
      <w:r w:rsidRPr="00BF212E">
        <w:rPr>
          <w:rFonts w:ascii="Tahoma" w:eastAsia="Arial" w:hAnsi="Tahoma" w:cs="Tahoma"/>
          <w:spacing w:val="-1"/>
          <w:lang w:eastAsia="en-US"/>
        </w:rPr>
        <w:t xml:space="preserve"> </w:t>
      </w:r>
      <w:r w:rsidRPr="00BF212E">
        <w:rPr>
          <w:rFonts w:ascii="Tahoma" w:eastAsia="Arial" w:hAnsi="Tahoma" w:cs="Tahoma"/>
          <w:lang w:eastAsia="en-US"/>
        </w:rPr>
        <w:t>ust. 1, Wykonawca może</w:t>
      </w:r>
      <w:r w:rsidRPr="00D75D77">
        <w:rPr>
          <w:rFonts w:ascii="Tahoma" w:eastAsia="Arial" w:hAnsi="Tahoma" w:cs="Tahoma"/>
          <w:lang w:eastAsia="en-US"/>
        </w:rPr>
        <w:t xml:space="preserve"> </w:t>
      </w:r>
      <w:r w:rsidR="009B5BE3">
        <w:rPr>
          <w:rFonts w:ascii="Tahoma" w:eastAsia="Arial" w:hAnsi="Tahoma" w:cs="Tahoma"/>
          <w:lang w:eastAsia="en-US"/>
        </w:rPr>
        <w:t xml:space="preserve">           </w:t>
      </w:r>
      <w:r w:rsidRPr="00D75D77">
        <w:rPr>
          <w:rFonts w:ascii="Tahoma" w:eastAsia="Arial" w:hAnsi="Tahoma" w:cs="Tahoma"/>
          <w:lang w:eastAsia="en-US"/>
        </w:rPr>
        <w:t xml:space="preserve">w terminie 7 dni od ich wystąpienia złożyć do Zamawiającego pisemny wniosek </w:t>
      </w:r>
      <w:r w:rsidR="009B5BE3">
        <w:rPr>
          <w:rFonts w:ascii="Tahoma" w:eastAsia="Arial" w:hAnsi="Tahoma" w:cs="Tahoma"/>
          <w:lang w:eastAsia="en-US"/>
        </w:rPr>
        <w:t xml:space="preserve">         </w:t>
      </w:r>
      <w:r w:rsidRPr="00D75D77">
        <w:rPr>
          <w:rFonts w:ascii="Tahoma" w:eastAsia="Arial" w:hAnsi="Tahoma" w:cs="Tahoma"/>
          <w:lang w:eastAsia="en-US"/>
        </w:rPr>
        <w:t>o dokonanie zmiany wysokości wynagrodzenia. Wniosek powinien zawierać:</w:t>
      </w:r>
    </w:p>
    <w:p w14:paraId="0E6EC3F8" w14:textId="77777777" w:rsidR="00536C86" w:rsidRPr="00D75D77" w:rsidRDefault="00536C86" w:rsidP="00BF212E">
      <w:pPr>
        <w:widowControl w:val="0"/>
        <w:numPr>
          <w:ilvl w:val="1"/>
          <w:numId w:val="47"/>
        </w:numPr>
        <w:tabs>
          <w:tab w:val="left" w:pos="382"/>
        </w:tabs>
        <w:autoSpaceDE w:val="0"/>
        <w:autoSpaceDN w:val="0"/>
        <w:ind w:hanging="230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spacing w:val="-2"/>
          <w:lang w:eastAsia="en-US"/>
        </w:rPr>
        <w:t>wskazanie</w:t>
      </w:r>
      <w:r w:rsidRPr="00D75D77">
        <w:rPr>
          <w:rFonts w:ascii="Tahoma" w:eastAsia="Arial" w:hAnsi="Tahoma" w:cs="Tahoma"/>
          <w:spacing w:val="3"/>
          <w:lang w:eastAsia="en-US"/>
        </w:rPr>
        <w:t xml:space="preserve"> </w:t>
      </w:r>
      <w:r w:rsidRPr="00D75D77">
        <w:rPr>
          <w:rFonts w:ascii="Tahoma" w:eastAsia="Arial" w:hAnsi="Tahoma" w:cs="Tahoma"/>
          <w:spacing w:val="-2"/>
          <w:lang w:eastAsia="en-US"/>
        </w:rPr>
        <w:t>okoliczności</w:t>
      </w:r>
      <w:r w:rsidRPr="00D75D77">
        <w:rPr>
          <w:rFonts w:ascii="Tahoma" w:eastAsia="Arial" w:hAnsi="Tahoma" w:cs="Tahoma"/>
          <w:spacing w:val="7"/>
          <w:lang w:eastAsia="en-US"/>
        </w:rPr>
        <w:t xml:space="preserve"> </w:t>
      </w:r>
      <w:r w:rsidRPr="00D75D77">
        <w:rPr>
          <w:rFonts w:ascii="Tahoma" w:eastAsia="Arial" w:hAnsi="Tahoma" w:cs="Tahoma"/>
          <w:spacing w:val="-2"/>
          <w:lang w:eastAsia="en-US"/>
        </w:rPr>
        <w:t>uzasadniających</w:t>
      </w:r>
      <w:r w:rsidRPr="00D75D77">
        <w:rPr>
          <w:rFonts w:ascii="Tahoma" w:eastAsia="Arial" w:hAnsi="Tahoma" w:cs="Tahoma"/>
          <w:spacing w:val="6"/>
          <w:lang w:eastAsia="en-US"/>
        </w:rPr>
        <w:t xml:space="preserve"> </w:t>
      </w:r>
      <w:r w:rsidRPr="00D75D77">
        <w:rPr>
          <w:rFonts w:ascii="Tahoma" w:eastAsia="Arial" w:hAnsi="Tahoma" w:cs="Tahoma"/>
          <w:spacing w:val="-2"/>
          <w:lang w:eastAsia="en-US"/>
        </w:rPr>
        <w:t>zmianę;</w:t>
      </w:r>
    </w:p>
    <w:p w14:paraId="4A60C281" w14:textId="77777777" w:rsidR="00536C86" w:rsidRPr="00D75D77" w:rsidRDefault="00536C86" w:rsidP="00BF212E">
      <w:pPr>
        <w:widowControl w:val="0"/>
        <w:numPr>
          <w:ilvl w:val="1"/>
          <w:numId w:val="47"/>
        </w:numPr>
        <w:tabs>
          <w:tab w:val="left" w:pos="382"/>
        </w:tabs>
        <w:autoSpaceDE w:val="0"/>
        <w:autoSpaceDN w:val="0"/>
        <w:spacing w:before="37"/>
        <w:ind w:hanging="230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dokładne</w:t>
      </w:r>
      <w:r w:rsidRPr="00D75D77">
        <w:rPr>
          <w:rFonts w:ascii="Tahoma" w:eastAsia="Arial" w:hAnsi="Tahoma" w:cs="Tahoma"/>
          <w:spacing w:val="-5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wyliczenie</w:t>
      </w:r>
      <w:r w:rsidRPr="00D75D77">
        <w:rPr>
          <w:rFonts w:ascii="Tahoma" w:eastAsia="Arial" w:hAnsi="Tahoma" w:cs="Tahoma"/>
          <w:spacing w:val="-3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kwoty,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o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którą</w:t>
      </w:r>
      <w:r w:rsidRPr="00D75D77">
        <w:rPr>
          <w:rFonts w:ascii="Tahoma" w:eastAsia="Arial" w:hAnsi="Tahoma" w:cs="Tahoma"/>
          <w:spacing w:val="-3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ma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być</w:t>
      </w:r>
      <w:r w:rsidRPr="00D75D77">
        <w:rPr>
          <w:rFonts w:ascii="Tahoma" w:eastAsia="Arial" w:hAnsi="Tahoma" w:cs="Tahoma"/>
          <w:spacing w:val="-3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 xml:space="preserve">zmienione </w:t>
      </w:r>
      <w:r w:rsidRPr="00D75D77">
        <w:rPr>
          <w:rFonts w:ascii="Tahoma" w:eastAsia="Arial" w:hAnsi="Tahoma" w:cs="Tahoma"/>
          <w:spacing w:val="-2"/>
          <w:lang w:eastAsia="en-US"/>
        </w:rPr>
        <w:t>wynagrodzenie;</w:t>
      </w:r>
    </w:p>
    <w:p w14:paraId="7D12BEA7" w14:textId="77777777" w:rsidR="00536C86" w:rsidRPr="00D75D77" w:rsidRDefault="00536C86" w:rsidP="00BF212E">
      <w:pPr>
        <w:widowControl w:val="0"/>
        <w:numPr>
          <w:ilvl w:val="1"/>
          <w:numId w:val="47"/>
        </w:numPr>
        <w:tabs>
          <w:tab w:val="left" w:pos="400"/>
        </w:tabs>
        <w:autoSpaceDE w:val="0"/>
        <w:autoSpaceDN w:val="0"/>
        <w:spacing w:before="41"/>
        <w:ind w:hanging="230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spacing w:val="-2"/>
          <w:lang w:eastAsia="en-US"/>
        </w:rPr>
        <w:t>uzasadnienie.</w:t>
      </w:r>
    </w:p>
    <w:p w14:paraId="53290D2B" w14:textId="0275C563" w:rsidR="00536C86" w:rsidRPr="00D75D77" w:rsidRDefault="00536C86" w:rsidP="00BF212E">
      <w:pPr>
        <w:widowControl w:val="0"/>
        <w:numPr>
          <w:ilvl w:val="0"/>
          <w:numId w:val="9"/>
        </w:numPr>
        <w:autoSpaceDE w:val="0"/>
        <w:autoSpaceDN w:val="0"/>
        <w:spacing w:before="41"/>
        <w:ind w:left="284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Do wniosku, o którym mowa w ust. 3 należy dołączyć dowody potwierdzające wpływ zaistnienia okoliczności, o których mowa w ust. 1 na</w:t>
      </w:r>
      <w:r w:rsidRPr="00D75D77">
        <w:rPr>
          <w:rFonts w:ascii="Tahoma" w:eastAsia="Arial" w:hAnsi="Tahoma" w:cs="Tahoma"/>
          <w:spacing w:val="4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koszty wykonania zamówienia przez Wykonawcę, w szczególności dotyczące udziału podatku od towarów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i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usług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kosztach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wykonania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zamówienia, liczby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osób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zatrudnionych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przy realizacji zamówienia, zakresu czynności wykonywanych przez te osoby, liczbie przepracowanych przez te osoby roboczogodzin przy realizacji zamówienia, rodzajach umów posiadanych przez te osoby, wysokości i dowodu zapłaty wynagrodzenia</w:t>
      </w:r>
      <w:r w:rsidRPr="00D75D77">
        <w:rPr>
          <w:rFonts w:ascii="Tahoma" w:eastAsia="Arial" w:hAnsi="Tahoma" w:cs="Tahoma"/>
          <w:spacing w:val="8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tych</w:t>
      </w:r>
      <w:r w:rsidRPr="00D75D77">
        <w:rPr>
          <w:rFonts w:ascii="Tahoma" w:eastAsia="Arial" w:hAnsi="Tahoma" w:cs="Tahoma"/>
          <w:spacing w:val="8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osób,</w:t>
      </w:r>
      <w:r w:rsidRPr="00D75D77">
        <w:rPr>
          <w:rFonts w:ascii="Tahoma" w:eastAsia="Arial" w:hAnsi="Tahoma" w:cs="Tahoma"/>
          <w:spacing w:val="8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wycenę</w:t>
      </w:r>
      <w:r w:rsidRPr="00D75D77">
        <w:rPr>
          <w:rFonts w:ascii="Tahoma" w:eastAsia="Arial" w:hAnsi="Tahoma" w:cs="Tahoma"/>
          <w:spacing w:val="8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zawierającą</w:t>
      </w:r>
      <w:r w:rsidRPr="00D75D77">
        <w:rPr>
          <w:rFonts w:ascii="Tahoma" w:eastAsia="Arial" w:hAnsi="Tahoma" w:cs="Tahoma"/>
          <w:spacing w:val="8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 xml:space="preserve">wyliczenia w niezbędnym zakresie, wysokości i dowodu zapłaty składek na ubezpieczenia społeczne </w:t>
      </w:r>
      <w:r w:rsidR="00BF212E">
        <w:rPr>
          <w:rFonts w:ascii="Tahoma" w:eastAsia="Arial" w:hAnsi="Tahoma" w:cs="Tahoma"/>
          <w:lang w:eastAsia="en-US"/>
        </w:rPr>
        <w:t xml:space="preserve">                    </w:t>
      </w:r>
      <w:r w:rsidRPr="00D75D77">
        <w:rPr>
          <w:rFonts w:ascii="Tahoma" w:eastAsia="Arial" w:hAnsi="Tahoma" w:cs="Tahoma"/>
          <w:lang w:eastAsia="en-US"/>
        </w:rPr>
        <w:lastRenderedPageBreak/>
        <w:t>i zdrowotne, wysokości i dowodu wpłat do pracowniczych planów kapitałowych. Dokumenty powinny być zanonimizowane w sposób zapewniający ochronę danych osobowych.</w:t>
      </w:r>
    </w:p>
    <w:p w14:paraId="68EB183D" w14:textId="77777777" w:rsidR="00536C86" w:rsidRPr="00D75D77" w:rsidRDefault="00536C86" w:rsidP="00536C86">
      <w:pPr>
        <w:ind w:left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Ciężar udowodnienia faktu zaistnienia okoliczności uzasadniających dokonanie zmiany wysokości wynagrodzenia na podstawie ust. 1-4 spoczywa na Wykonawcy.</w:t>
      </w:r>
    </w:p>
    <w:p w14:paraId="1E0DD266" w14:textId="77777777" w:rsidR="00536C86" w:rsidRPr="00D75D77" w:rsidRDefault="00536C86" w:rsidP="00BF212E">
      <w:pPr>
        <w:widowControl w:val="0"/>
        <w:numPr>
          <w:ilvl w:val="0"/>
          <w:numId w:val="9"/>
        </w:numPr>
        <w:autoSpaceDE w:val="0"/>
        <w:autoSpaceDN w:val="0"/>
        <w:spacing w:before="41"/>
        <w:ind w:left="284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Zamawiający może wezwać Wykonawcę do przedłożenia, w wyznaczonym przez siebie terminie, nie krótszym niż 7 dni, wyjaśnień dotyczących złożonego wniosku oraz dodatkowych dokumentów. Wezwanie powinno nastąpić w terminie nie dłuższym niż 7 dni od otrzymania wniosku.</w:t>
      </w:r>
    </w:p>
    <w:p w14:paraId="134D5EA9" w14:textId="77777777" w:rsidR="00536C86" w:rsidRPr="00D75D77" w:rsidRDefault="00536C86" w:rsidP="00BF212E">
      <w:pPr>
        <w:widowControl w:val="0"/>
        <w:numPr>
          <w:ilvl w:val="0"/>
          <w:numId w:val="9"/>
        </w:numPr>
        <w:autoSpaceDE w:val="0"/>
        <w:autoSpaceDN w:val="0"/>
        <w:spacing w:before="41"/>
        <w:ind w:left="284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Zamawiający w terminie 7 dni od otrzymania wniosku wraz z wyjaśnieniami, jeśli ich żądano, ustosunkowuje się do propozycji Wykonawcy dotyczącej zmiany wysokości wynagrodzenia. Zamawiający może:</w:t>
      </w:r>
    </w:p>
    <w:p w14:paraId="1A353770" w14:textId="257A4323" w:rsidR="00536C86" w:rsidRPr="00D75D77" w:rsidRDefault="00536C86" w:rsidP="00536C86">
      <w:pPr>
        <w:widowControl w:val="0"/>
        <w:numPr>
          <w:ilvl w:val="1"/>
          <w:numId w:val="48"/>
        </w:numPr>
        <w:tabs>
          <w:tab w:val="left" w:pos="284"/>
          <w:tab w:val="num" w:pos="567"/>
        </w:tabs>
        <w:autoSpaceDE w:val="0"/>
        <w:autoSpaceDN w:val="0"/>
        <w:ind w:left="567" w:right="111" w:hanging="283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 xml:space="preserve">uznać propozycję Wykonawcy za zasadną, co skutkuje przygotowaniem </w:t>
      </w:r>
      <w:r w:rsidR="00BF212E">
        <w:rPr>
          <w:rFonts w:ascii="Tahoma" w:eastAsia="Arial" w:hAnsi="Tahoma" w:cs="Tahoma"/>
          <w:lang w:eastAsia="en-US"/>
        </w:rPr>
        <w:t xml:space="preserve">                 </w:t>
      </w:r>
      <w:r w:rsidRPr="00D75D77">
        <w:rPr>
          <w:rFonts w:ascii="Tahoma" w:eastAsia="Arial" w:hAnsi="Tahoma" w:cs="Tahoma"/>
          <w:lang w:eastAsia="en-US"/>
        </w:rPr>
        <w:t>i podpisaniem aneksu do umowy w przedmiotowym zakresie;</w:t>
      </w:r>
    </w:p>
    <w:p w14:paraId="069C8674" w14:textId="77777777" w:rsidR="00536C86" w:rsidRPr="00D75D77" w:rsidRDefault="00536C86" w:rsidP="00536C86">
      <w:pPr>
        <w:widowControl w:val="0"/>
        <w:numPr>
          <w:ilvl w:val="1"/>
          <w:numId w:val="48"/>
        </w:numPr>
        <w:tabs>
          <w:tab w:val="left" w:pos="284"/>
          <w:tab w:val="num" w:pos="567"/>
        </w:tabs>
        <w:autoSpaceDE w:val="0"/>
        <w:autoSpaceDN w:val="0"/>
        <w:ind w:left="567" w:right="111" w:hanging="283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uznać</w:t>
      </w:r>
      <w:r w:rsidRPr="00D75D77">
        <w:rPr>
          <w:rFonts w:ascii="Tahoma" w:eastAsia="Arial" w:hAnsi="Tahoma" w:cs="Tahoma"/>
          <w:spacing w:val="-4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propozycję</w:t>
      </w:r>
      <w:r w:rsidRPr="00D75D77">
        <w:rPr>
          <w:rFonts w:ascii="Tahoma" w:eastAsia="Arial" w:hAnsi="Tahoma" w:cs="Tahoma"/>
          <w:spacing w:val="-3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Wykonawcy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za</w:t>
      </w:r>
      <w:r w:rsidRPr="00D75D77">
        <w:rPr>
          <w:rFonts w:ascii="Tahoma" w:eastAsia="Arial" w:hAnsi="Tahoma" w:cs="Tahoma"/>
          <w:spacing w:val="-3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 xml:space="preserve">częściowo </w:t>
      </w:r>
      <w:r w:rsidRPr="00D75D77">
        <w:rPr>
          <w:rFonts w:ascii="Tahoma" w:eastAsia="Arial" w:hAnsi="Tahoma" w:cs="Tahoma"/>
          <w:spacing w:val="-2"/>
          <w:lang w:eastAsia="en-US"/>
        </w:rPr>
        <w:t>zasadną;</w:t>
      </w:r>
    </w:p>
    <w:p w14:paraId="3DDEBD8C" w14:textId="77777777" w:rsidR="00536C86" w:rsidRPr="00D75D77" w:rsidRDefault="00536C86" w:rsidP="00536C86">
      <w:pPr>
        <w:widowControl w:val="0"/>
        <w:numPr>
          <w:ilvl w:val="1"/>
          <w:numId w:val="48"/>
        </w:numPr>
        <w:tabs>
          <w:tab w:val="left" w:pos="284"/>
          <w:tab w:val="num" w:pos="567"/>
        </w:tabs>
        <w:autoSpaceDE w:val="0"/>
        <w:autoSpaceDN w:val="0"/>
        <w:ind w:left="567" w:right="111" w:hanging="283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uznać</w:t>
      </w:r>
      <w:r w:rsidRPr="00D75D77">
        <w:rPr>
          <w:rFonts w:ascii="Tahoma" w:eastAsia="Arial" w:hAnsi="Tahoma" w:cs="Tahoma"/>
          <w:spacing w:val="-1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propozycję</w:t>
      </w:r>
      <w:r w:rsidRPr="00D75D77">
        <w:rPr>
          <w:rFonts w:ascii="Tahoma" w:eastAsia="Arial" w:hAnsi="Tahoma" w:cs="Tahoma"/>
          <w:spacing w:val="-1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Wykonawcy</w:t>
      </w:r>
      <w:r w:rsidRPr="00D75D77">
        <w:rPr>
          <w:rFonts w:ascii="Tahoma" w:eastAsia="Arial" w:hAnsi="Tahoma" w:cs="Tahoma"/>
          <w:spacing w:val="-1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za</w:t>
      </w:r>
      <w:r w:rsidRPr="00D75D77">
        <w:rPr>
          <w:rFonts w:ascii="Tahoma" w:eastAsia="Arial" w:hAnsi="Tahoma" w:cs="Tahoma"/>
          <w:spacing w:val="-11"/>
          <w:lang w:eastAsia="en-US"/>
        </w:rPr>
        <w:t xml:space="preserve"> </w:t>
      </w:r>
      <w:r w:rsidRPr="00D75D77">
        <w:rPr>
          <w:rFonts w:ascii="Tahoma" w:eastAsia="Arial" w:hAnsi="Tahoma" w:cs="Tahoma"/>
          <w:spacing w:val="-2"/>
          <w:lang w:eastAsia="en-US"/>
        </w:rPr>
        <w:t>niezasadną.</w:t>
      </w:r>
    </w:p>
    <w:p w14:paraId="251A808C" w14:textId="77777777" w:rsidR="00536C86" w:rsidRPr="00D75D77" w:rsidRDefault="00536C86" w:rsidP="00BF212E">
      <w:pPr>
        <w:widowControl w:val="0"/>
        <w:numPr>
          <w:ilvl w:val="0"/>
          <w:numId w:val="9"/>
        </w:numPr>
        <w:autoSpaceDE w:val="0"/>
        <w:autoSpaceDN w:val="0"/>
        <w:spacing w:before="41"/>
        <w:ind w:left="284" w:right="111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W sytuacjach, o których mowa w ust. 6 pkt 2 i 3, Zamawiający przedstawia Wykonawcy na piśmie swoje stanowisko, wraz z uzasadnieniem, i ewentualnie propozycją aneksu do umowy. Wykonawca ma 7 dni na ustosunkowanie się do stanowiska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Zamawiającego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wraz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z uzasadnieniem i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ewentualnie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 xml:space="preserve">podaniem nowych </w:t>
      </w:r>
      <w:r w:rsidRPr="00D75D77">
        <w:rPr>
          <w:rFonts w:ascii="Tahoma" w:eastAsia="Arial" w:hAnsi="Tahoma" w:cs="Tahoma"/>
          <w:spacing w:val="-2"/>
          <w:lang w:eastAsia="en-US"/>
        </w:rPr>
        <w:t>dowodów.</w:t>
      </w:r>
    </w:p>
    <w:p w14:paraId="04C248CA" w14:textId="77777777" w:rsidR="00536C86" w:rsidRPr="00D75D77" w:rsidRDefault="00536C86" w:rsidP="00BF212E">
      <w:pPr>
        <w:widowControl w:val="0"/>
        <w:numPr>
          <w:ilvl w:val="0"/>
          <w:numId w:val="9"/>
        </w:numPr>
        <w:autoSpaceDE w:val="0"/>
        <w:autoSpaceDN w:val="0"/>
        <w:ind w:left="284" w:right="114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W przypadku,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gdy</w:t>
      </w:r>
      <w:r w:rsidRPr="00D75D77">
        <w:rPr>
          <w:rFonts w:ascii="Tahoma" w:eastAsia="Arial" w:hAnsi="Tahoma" w:cs="Tahoma"/>
          <w:spacing w:val="-5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Wykonawca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akceptuje</w:t>
      </w:r>
      <w:r w:rsidRPr="00D75D77">
        <w:rPr>
          <w:rFonts w:ascii="Tahoma" w:eastAsia="Arial" w:hAnsi="Tahoma" w:cs="Tahoma"/>
          <w:spacing w:val="-2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stanowisko Zamawiającego,</w:t>
      </w:r>
      <w:r w:rsidRPr="00D75D77">
        <w:rPr>
          <w:rFonts w:ascii="Tahoma" w:eastAsia="Arial" w:hAnsi="Tahoma" w:cs="Tahoma"/>
          <w:spacing w:val="-1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 xml:space="preserve">o którym mowa w ust. 7 (w części dotyczącej ust. 6 pkt 2), podpisywany jest aneks do </w:t>
      </w:r>
      <w:r w:rsidRPr="00D75D77">
        <w:rPr>
          <w:rFonts w:ascii="Tahoma" w:eastAsia="Arial" w:hAnsi="Tahoma" w:cs="Tahoma"/>
          <w:spacing w:val="-2"/>
          <w:lang w:eastAsia="en-US"/>
        </w:rPr>
        <w:t>umowy.</w:t>
      </w:r>
    </w:p>
    <w:p w14:paraId="2C6F1D43" w14:textId="77777777" w:rsidR="00536C86" w:rsidRPr="00D75D77" w:rsidRDefault="00536C86" w:rsidP="00BF212E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ind w:left="284" w:right="114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Zmiana wynagrodzenia, o której mowa w ust. 1 może być dokonana także przez Zamawiającego bez wniosku Wykonawcy, w przypadku gdy obejmuje zmniejszenie wynagrodzenia należnego Wykonawcy, w terminie 7 dni od wystąpienia okoliczności wskazanych w ust. 1. W takiej sytuacji Zamawiający zawiadamia pisemnie Wykonawcę o zmianie wysokości wynagrodzenia oraz jej przyczynach, podając uzasadnienie wprowadzonej zmiany. Wykonawca może w terminie 7 dni od otrzymania informacji ustosunkować się pisemnie do</w:t>
      </w:r>
      <w:r w:rsidRPr="00D75D77">
        <w:rPr>
          <w:rFonts w:ascii="Tahoma" w:eastAsia="Arial" w:hAnsi="Tahoma" w:cs="Tahoma"/>
          <w:spacing w:val="4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otrzymanego zawiadomienia,</w:t>
      </w:r>
      <w:r w:rsidRPr="00D75D77">
        <w:rPr>
          <w:rFonts w:ascii="Tahoma" w:eastAsia="Arial" w:hAnsi="Tahoma" w:cs="Tahoma"/>
          <w:spacing w:val="40"/>
          <w:lang w:eastAsia="en-US"/>
        </w:rPr>
        <w:t xml:space="preserve"> </w:t>
      </w:r>
      <w:r w:rsidRPr="00D75D77">
        <w:rPr>
          <w:rFonts w:ascii="Tahoma" w:eastAsia="Arial" w:hAnsi="Tahoma" w:cs="Tahoma"/>
          <w:lang w:eastAsia="en-US"/>
        </w:rPr>
        <w:t>przedstawiając argumenty oraz dowody na poparcie swojego stanowiska. Zamawiający w terminie 7 dni ustosunkowuje się pisemnie do stanowiska Wykonawcy, które nie jest wiążące dla Zamawiającego. Uwzględniając stanowisko Wykonawcy, Zamawiający może odstąpić od dokonania waloryzacji wynagrodzenia, lub dokonać jej w niższej wysokości. Nieuwzględnienie stanowiska Wykonawcy powoduje zmianę wynagrodzenia wykonawcy w zakresie określonym w pierwotnym zawiadomieniu, o którym mowa w zdaniu drugim.</w:t>
      </w:r>
    </w:p>
    <w:p w14:paraId="6747EADB" w14:textId="7AEA0188" w:rsidR="00536C86" w:rsidRPr="00BF212E" w:rsidRDefault="00536C86" w:rsidP="00536C86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ind w:left="284" w:right="114" w:hanging="284"/>
        <w:jc w:val="both"/>
        <w:rPr>
          <w:rFonts w:ascii="Tahoma" w:eastAsia="Arial" w:hAnsi="Tahoma" w:cs="Tahoma"/>
          <w:lang w:eastAsia="en-US"/>
        </w:rPr>
      </w:pPr>
      <w:r w:rsidRPr="00D75D77">
        <w:rPr>
          <w:rFonts w:ascii="Tahoma" w:eastAsia="Arial" w:hAnsi="Tahoma" w:cs="Tahoma"/>
          <w:lang w:eastAsia="en-US"/>
        </w:rPr>
        <w:t>W przypadku, gdy w trakcie realizacji zamówienia nastąpi zmiana stawki podatku od towarów i usług, faktury wystawiane przez Wykonawcę po dacie, w której nastąpiła zmiana stawki podatku od towarów i usług muszą zawierać właściwą stawkę podatku od towarów i usług. Nie powoduje to zmiany wysokości wynagrodzenia netto należnego Wykonawcy.</w:t>
      </w:r>
    </w:p>
    <w:p w14:paraId="05F43C66" w14:textId="77777777" w:rsidR="00B109B8" w:rsidRDefault="00B109B8" w:rsidP="00B22D16">
      <w:pPr>
        <w:rPr>
          <w:rFonts w:ascii="Tahoma" w:hAnsi="Tahoma" w:cs="Tahoma"/>
        </w:rPr>
      </w:pPr>
    </w:p>
    <w:p w14:paraId="4E93F6BF" w14:textId="77777777" w:rsidR="00407A8C" w:rsidRDefault="00407A8C" w:rsidP="00B22D16">
      <w:pPr>
        <w:rPr>
          <w:rFonts w:ascii="Tahoma" w:hAnsi="Tahoma" w:cs="Tahoma"/>
        </w:rPr>
      </w:pPr>
    </w:p>
    <w:p w14:paraId="2FCCE74C" w14:textId="55DF8D9A" w:rsidR="0055644E" w:rsidRPr="00BF212E" w:rsidRDefault="0055644E" w:rsidP="0055644E">
      <w:pPr>
        <w:jc w:val="center"/>
        <w:rPr>
          <w:rFonts w:ascii="Tahoma" w:hAnsi="Tahoma" w:cs="Tahoma"/>
        </w:rPr>
      </w:pPr>
      <w:r w:rsidRPr="00BF212E">
        <w:rPr>
          <w:rFonts w:ascii="Tahoma" w:hAnsi="Tahoma" w:cs="Tahoma"/>
        </w:rPr>
        <w:t xml:space="preserve">§ </w:t>
      </w:r>
      <w:r w:rsidR="00B109B8" w:rsidRPr="00BF212E">
        <w:rPr>
          <w:rFonts w:ascii="Tahoma" w:hAnsi="Tahoma" w:cs="Tahoma"/>
        </w:rPr>
        <w:t>1</w:t>
      </w:r>
      <w:r w:rsidR="00BF212E" w:rsidRPr="00BF212E">
        <w:rPr>
          <w:rFonts w:ascii="Tahoma" w:hAnsi="Tahoma" w:cs="Tahoma"/>
        </w:rPr>
        <w:t>7</w:t>
      </w:r>
    </w:p>
    <w:p w14:paraId="62D208E7" w14:textId="12FDA21E" w:rsidR="0055644E" w:rsidRPr="003A28BD" w:rsidRDefault="00B109B8" w:rsidP="00B109B8">
      <w:pPr>
        <w:tabs>
          <w:tab w:val="center" w:pos="0"/>
          <w:tab w:val="right" w:pos="1051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ahoma" w:hAnsi="Tahoma" w:cs="Tahoma"/>
        </w:rPr>
      </w:pPr>
      <w:r w:rsidRPr="00BF212E">
        <w:rPr>
          <w:rFonts w:ascii="Tahoma" w:hAnsi="Tahoma" w:cs="Tahoma"/>
        </w:rPr>
        <w:t>Zmiana umowy dotycząca art. 439</w:t>
      </w:r>
      <w:r w:rsidR="00BF212E">
        <w:rPr>
          <w:rFonts w:ascii="Tahoma" w:hAnsi="Tahoma" w:cs="Tahoma"/>
        </w:rPr>
        <w:t xml:space="preserve"> (waloryzacja wynagrodzenia)</w:t>
      </w:r>
      <w:r>
        <w:rPr>
          <w:rFonts w:ascii="Tahoma" w:hAnsi="Tahoma" w:cs="Tahoma"/>
        </w:rPr>
        <w:t xml:space="preserve"> </w:t>
      </w:r>
    </w:p>
    <w:p w14:paraId="2EAC6BE6" w14:textId="07A40B44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spacing w:before="41"/>
        <w:ind w:left="284" w:right="113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 xml:space="preserve">Na podstawie art. 439 ustawy </w:t>
      </w:r>
      <w:proofErr w:type="spellStart"/>
      <w:r w:rsidRPr="003A28BD">
        <w:rPr>
          <w:rFonts w:ascii="Tahoma" w:eastAsia="Arial" w:hAnsi="Tahoma" w:cs="Tahoma"/>
          <w:lang w:eastAsia="en-US"/>
        </w:rPr>
        <w:t>p.z.p</w:t>
      </w:r>
      <w:proofErr w:type="spellEnd"/>
      <w:r w:rsidRPr="003A28BD">
        <w:rPr>
          <w:rFonts w:ascii="Tahoma" w:eastAsia="Arial" w:hAnsi="Tahoma" w:cs="Tahoma"/>
          <w:lang w:eastAsia="en-US"/>
        </w:rPr>
        <w:t>. Stronom przysługuje prawo do żądania waloryzacji wynagrodzenia należnego Wykonawcy (zwiększenie/zmniejszeni</w:t>
      </w:r>
      <w:r w:rsidR="009B5BE3">
        <w:rPr>
          <w:rFonts w:ascii="Tahoma" w:eastAsia="Arial" w:hAnsi="Tahoma" w:cs="Tahoma"/>
          <w:lang w:eastAsia="en-US"/>
        </w:rPr>
        <w:t>e</w:t>
      </w:r>
      <w:r w:rsidRPr="003A28BD">
        <w:rPr>
          <w:rFonts w:ascii="Tahoma" w:eastAsia="Arial" w:hAnsi="Tahoma" w:cs="Tahoma"/>
          <w:lang w:eastAsia="en-US"/>
        </w:rPr>
        <w:t xml:space="preserve"> wysokości wynagrodzenia Wykonawcy) w przypadku zmiany cen materiałów lub </w:t>
      </w:r>
      <w:r w:rsidRPr="003A28BD">
        <w:rPr>
          <w:rFonts w:ascii="Tahoma" w:eastAsia="Arial" w:hAnsi="Tahoma" w:cs="Tahoma"/>
          <w:lang w:eastAsia="en-US"/>
        </w:rPr>
        <w:lastRenderedPageBreak/>
        <w:t>kosztów związanych z realizacją zamówienia zwana dalej „waloryzacją”.</w:t>
      </w:r>
    </w:p>
    <w:p w14:paraId="27B41233" w14:textId="3B50DF49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ind w:left="284" w:right="111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Zamawiający lub Wykonawca mogą wystąpić z wnioskiem o zmianę wynagrodzenia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należnego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Wykonawcy,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sytuacji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zmiany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ceny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materiałów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lub kosztów związanych z realizacją zamówienia</w:t>
      </w:r>
      <w:r w:rsidR="009B5BE3">
        <w:rPr>
          <w:rFonts w:ascii="Tahoma" w:eastAsia="Arial" w:hAnsi="Tahoma" w:cs="Tahoma"/>
          <w:lang w:eastAsia="en-US"/>
        </w:rPr>
        <w:t>,</w:t>
      </w:r>
      <w:r w:rsidRPr="003A28BD">
        <w:rPr>
          <w:rFonts w:ascii="Tahoma" w:eastAsia="Arial" w:hAnsi="Tahoma" w:cs="Tahoma"/>
          <w:lang w:eastAsia="en-US"/>
        </w:rPr>
        <w:t xml:space="preserve"> jeżeli zmiany te miały wpływ na koszty realizacji zamówienia.</w:t>
      </w:r>
    </w:p>
    <w:p w14:paraId="422AF87B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142"/>
          <w:tab w:val="left" w:pos="284"/>
        </w:tabs>
        <w:autoSpaceDE w:val="0"/>
        <w:autoSpaceDN w:val="0"/>
        <w:ind w:left="284" w:right="116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 xml:space="preserve">Waloryzacja wynagrodzenia może nastąpić nie wcześniej niż po upływie </w:t>
      </w:r>
      <w:r>
        <w:rPr>
          <w:rFonts w:ascii="Tahoma" w:eastAsia="Arial" w:hAnsi="Tahoma" w:cs="Tahoma"/>
          <w:lang w:eastAsia="en-US"/>
        </w:rPr>
        <w:t>6</w:t>
      </w:r>
      <w:r w:rsidRPr="003A28BD">
        <w:rPr>
          <w:rFonts w:ascii="Tahoma" w:eastAsia="Arial" w:hAnsi="Tahoma" w:cs="Tahoma"/>
          <w:lang w:eastAsia="en-US"/>
        </w:rPr>
        <w:t xml:space="preserve"> miesięcy od dnia zawarcia umowy.</w:t>
      </w:r>
    </w:p>
    <w:p w14:paraId="058B6B3E" w14:textId="0F4A8539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spacing w:before="82"/>
        <w:ind w:left="284" w:right="114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Strona wnosząca o zmianę wysokości wynagrodzenia należnego Wykonawcy, zobowiązana jest przedstawić drugiej Stronie odpowiednio uzasadniony wniosek, nie później niż w terminie 7 dni</w:t>
      </w:r>
      <w:r w:rsidR="00BE5F20">
        <w:rPr>
          <w:rFonts w:ascii="Tahoma" w:eastAsia="Arial" w:hAnsi="Tahoma" w:cs="Tahoma"/>
          <w:lang w:eastAsia="en-US"/>
        </w:rPr>
        <w:t>,</w:t>
      </w:r>
      <w:r w:rsidRPr="003A28BD">
        <w:rPr>
          <w:rFonts w:ascii="Tahoma" w:eastAsia="Arial" w:hAnsi="Tahoma" w:cs="Tahoma"/>
          <w:lang w:eastAsia="en-US"/>
        </w:rPr>
        <w:t xml:space="preserve"> w którym waloryzacja mogła być dokonana. Początkowym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terminem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waloryzacji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będzie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pierwszy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dzień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roboczy</w:t>
      </w:r>
      <w:r w:rsidRPr="003A28BD">
        <w:rPr>
          <w:rFonts w:ascii="Tahoma" w:eastAsia="Arial" w:hAnsi="Tahoma" w:cs="Tahoma"/>
          <w:spacing w:val="8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miesiąca w którym waloryzacja mogła być dokonana.</w:t>
      </w:r>
    </w:p>
    <w:p w14:paraId="509DD3DB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ind w:left="284" w:right="113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Podstawą do wnioskowania przez Stronę o zmianę wynagrodzenia należnego Wykonawcy i określenia wysokości takiej zmiany przyjmuje się wskaźnik cen produkcji budowlano-montażowej publikowany przez Prezesa GUS - zwany dalej „wskaźnikiem GUS”.</w:t>
      </w:r>
    </w:p>
    <w:p w14:paraId="51D56A73" w14:textId="77777777" w:rsidR="0055644E" w:rsidRPr="008E5E3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ind w:left="284" w:right="114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 xml:space="preserve">Zmiana wynagrodzenia, o której mowa w ust. 2 może mieć miejsce w sytuacji kiedy wzrost lub spadek wskaźnika GUS przekroczy poziom 5 % w okresie </w:t>
      </w:r>
      <w:r>
        <w:rPr>
          <w:rFonts w:ascii="Tahoma" w:eastAsia="Arial" w:hAnsi="Tahoma" w:cs="Tahoma"/>
          <w:lang w:eastAsia="en-US"/>
        </w:rPr>
        <w:t>6</w:t>
      </w:r>
      <w:r w:rsidRPr="003A28BD">
        <w:rPr>
          <w:rFonts w:ascii="Tahoma" w:eastAsia="Arial" w:hAnsi="Tahoma" w:cs="Tahoma"/>
          <w:lang w:eastAsia="en-US"/>
        </w:rPr>
        <w:t xml:space="preserve"> miesięcy od dnia podpisania umowy.</w:t>
      </w:r>
    </w:p>
    <w:p w14:paraId="03619B38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ind w:left="284" w:right="113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Wynagrodzenie w wyniku waloryzacji zostanie ustalone z zastosowaniem stawki VAT obowiązującej w dniu, na który dokonuje się waloryzacji.</w:t>
      </w:r>
    </w:p>
    <w:p w14:paraId="528C53DD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ind w:left="284" w:right="112" w:hanging="28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Przez zmianę ceny materiałów lub kosztów rozumie się wzrost odpowiednio cen lub kosztów, jak ich obniżenie, względem ceny lub kosztu przyjętych w celu ustalenia wynagrodzenia Wykonawcy zawartego w ofercie w wysokości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wynikającej z wyliczenia:</w:t>
      </w:r>
    </w:p>
    <w:p w14:paraId="6C7A18AE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119"/>
        <w:ind w:hanging="97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przy</w:t>
      </w:r>
      <w:r w:rsidRPr="003A28BD">
        <w:rPr>
          <w:rFonts w:ascii="Tahoma" w:eastAsia="Arial" w:hAnsi="Tahoma" w:cs="Tahoma"/>
          <w:spacing w:val="-6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wzroście</w:t>
      </w:r>
      <w:r w:rsidRPr="003A28BD">
        <w:rPr>
          <w:rFonts w:ascii="Tahoma" w:eastAsia="Arial" w:hAnsi="Tahoma" w:cs="Tahoma"/>
          <w:b/>
          <w:spacing w:val="-6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wskaźnika</w:t>
      </w:r>
      <w:r w:rsidRPr="003A28BD">
        <w:rPr>
          <w:rFonts w:ascii="Tahoma" w:eastAsia="Arial" w:hAnsi="Tahoma" w:cs="Tahoma"/>
          <w:b/>
          <w:spacing w:val="-6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GUS: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W</w:t>
      </w:r>
      <w:r w:rsidRPr="003A28BD">
        <w:rPr>
          <w:rFonts w:ascii="Tahoma" w:eastAsia="Arial" w:hAnsi="Tahoma" w:cs="Tahoma"/>
          <w:b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x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(</w:t>
      </w:r>
      <w:proofErr w:type="spellStart"/>
      <w:r w:rsidRPr="003A28BD">
        <w:rPr>
          <w:rFonts w:ascii="Tahoma" w:eastAsia="Arial" w:hAnsi="Tahoma" w:cs="Tahoma"/>
          <w:b/>
          <w:lang w:eastAsia="en-US"/>
        </w:rPr>
        <w:t>Ww</w:t>
      </w:r>
      <w:proofErr w:type="spellEnd"/>
      <w:r w:rsidRPr="003A28BD">
        <w:rPr>
          <w:rFonts w:ascii="Tahoma" w:eastAsia="Arial" w:hAnsi="Tahoma" w:cs="Tahoma"/>
          <w:b/>
          <w:lang w:eastAsia="en-US"/>
        </w:rPr>
        <w:t>%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-</w:t>
      </w:r>
      <w:r w:rsidRPr="003A28BD">
        <w:rPr>
          <w:rFonts w:ascii="Tahoma" w:eastAsia="Arial" w:hAnsi="Tahoma" w:cs="Tahoma"/>
          <w:b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5</w:t>
      </w:r>
      <w:r w:rsidRPr="003A28BD">
        <w:rPr>
          <w:rFonts w:ascii="Tahoma" w:eastAsia="Arial" w:hAnsi="Tahoma" w:cs="Tahoma"/>
          <w:b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%)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=</w:t>
      </w:r>
      <w:r w:rsidRPr="003A28BD">
        <w:rPr>
          <w:rFonts w:ascii="Tahoma" w:eastAsia="Arial" w:hAnsi="Tahoma" w:cs="Tahoma"/>
          <w:b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spacing w:val="-4"/>
          <w:lang w:eastAsia="en-US"/>
        </w:rPr>
        <w:t>Wz1</w:t>
      </w:r>
      <w:r w:rsidRPr="003A28BD">
        <w:rPr>
          <w:rFonts w:ascii="Tahoma" w:eastAsia="Arial" w:hAnsi="Tahoma" w:cs="Tahoma"/>
          <w:spacing w:val="-4"/>
          <w:lang w:eastAsia="en-US"/>
        </w:rPr>
        <w:t>,</w:t>
      </w:r>
    </w:p>
    <w:p w14:paraId="2311AB6C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161"/>
        <w:ind w:left="142" w:right="18" w:firstLine="142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przy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spadku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wskaźnika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GUS:</w:t>
      </w:r>
      <w:r w:rsidRPr="003A28BD">
        <w:rPr>
          <w:rFonts w:ascii="Tahoma" w:eastAsia="Arial" w:hAnsi="Tahoma" w:cs="Tahoma"/>
          <w:b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W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x</w:t>
      </w:r>
      <w:r w:rsidRPr="003A28BD">
        <w:rPr>
          <w:rFonts w:ascii="Tahoma" w:eastAsia="Arial" w:hAnsi="Tahoma" w:cs="Tahoma"/>
          <w:b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(</w:t>
      </w:r>
      <w:proofErr w:type="spellStart"/>
      <w:r w:rsidRPr="003A28BD">
        <w:rPr>
          <w:rFonts w:ascii="Tahoma" w:eastAsia="Arial" w:hAnsi="Tahoma" w:cs="Tahoma"/>
          <w:b/>
          <w:lang w:eastAsia="en-US"/>
        </w:rPr>
        <w:t>Ws</w:t>
      </w:r>
      <w:proofErr w:type="spellEnd"/>
      <w:r w:rsidRPr="003A28BD">
        <w:rPr>
          <w:rFonts w:ascii="Tahoma" w:eastAsia="Arial" w:hAnsi="Tahoma" w:cs="Tahoma"/>
          <w:b/>
          <w:lang w:eastAsia="en-US"/>
        </w:rPr>
        <w:t>%</w:t>
      </w:r>
      <w:r w:rsidRPr="003A28BD">
        <w:rPr>
          <w:rFonts w:ascii="Tahoma" w:eastAsia="Arial" w:hAnsi="Tahoma" w:cs="Tahoma"/>
          <w:b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-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5</w:t>
      </w:r>
      <w:r w:rsidRPr="003A28BD">
        <w:rPr>
          <w:rFonts w:ascii="Tahoma" w:eastAsia="Arial" w:hAnsi="Tahoma" w:cs="Tahoma"/>
          <w:b/>
          <w:spacing w:val="-2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%)</w:t>
      </w:r>
      <w:r w:rsidRPr="003A28BD">
        <w:rPr>
          <w:rFonts w:ascii="Tahoma" w:eastAsia="Arial" w:hAnsi="Tahoma" w:cs="Tahoma"/>
          <w:b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=</w:t>
      </w:r>
      <w:r w:rsidRPr="003A28BD">
        <w:rPr>
          <w:rFonts w:ascii="Tahoma" w:eastAsia="Arial" w:hAnsi="Tahoma" w:cs="Tahoma"/>
          <w:b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b/>
          <w:lang w:eastAsia="en-US"/>
        </w:rPr>
        <w:t>Wz2</w:t>
      </w:r>
      <w:r w:rsidRPr="003A28BD">
        <w:rPr>
          <w:rFonts w:ascii="Tahoma" w:eastAsia="Arial" w:hAnsi="Tahoma" w:cs="Tahoma"/>
          <w:lang w:eastAsia="en-US"/>
        </w:rPr>
        <w:t xml:space="preserve">, </w:t>
      </w:r>
    </w:p>
    <w:p w14:paraId="77EA0A66" w14:textId="77777777" w:rsidR="0055644E" w:rsidRPr="003A28BD" w:rsidRDefault="0055644E" w:rsidP="0055644E">
      <w:pPr>
        <w:widowControl w:val="0"/>
        <w:tabs>
          <w:tab w:val="left" w:pos="382"/>
        </w:tabs>
        <w:autoSpaceDE w:val="0"/>
        <w:autoSpaceDN w:val="0"/>
        <w:ind w:left="709" w:right="18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spacing w:val="-2"/>
          <w:lang w:eastAsia="en-US"/>
        </w:rPr>
        <w:t>gdzie:</w:t>
      </w:r>
    </w:p>
    <w:p w14:paraId="689DE5C9" w14:textId="77777777" w:rsidR="0055644E" w:rsidRPr="003A28BD" w:rsidRDefault="0055644E" w:rsidP="0055644E">
      <w:pPr>
        <w:widowControl w:val="0"/>
        <w:autoSpaceDE w:val="0"/>
        <w:autoSpaceDN w:val="0"/>
        <w:ind w:left="709" w:right="114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b/>
          <w:lang w:eastAsia="en-US"/>
        </w:rPr>
        <w:t>W</w:t>
      </w:r>
      <w:r w:rsidRPr="003A28BD">
        <w:rPr>
          <w:rFonts w:ascii="Tahoma" w:eastAsia="Arial" w:hAnsi="Tahoma" w:cs="Tahoma"/>
          <w:b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–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wartość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prac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wykonanych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okresie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objętym</w:t>
      </w:r>
      <w:r w:rsidRPr="003A28BD">
        <w:rPr>
          <w:rFonts w:ascii="Tahoma" w:eastAsia="Arial" w:hAnsi="Tahoma" w:cs="Tahoma"/>
          <w:spacing w:val="4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wnioskiem;</w:t>
      </w:r>
    </w:p>
    <w:p w14:paraId="0C853E3E" w14:textId="77777777" w:rsidR="0055644E" w:rsidRPr="003A28BD" w:rsidRDefault="0055644E" w:rsidP="0055644E">
      <w:pPr>
        <w:widowControl w:val="0"/>
        <w:autoSpaceDE w:val="0"/>
        <w:autoSpaceDN w:val="0"/>
        <w:spacing w:before="119"/>
        <w:ind w:left="709" w:right="114"/>
        <w:jc w:val="both"/>
        <w:rPr>
          <w:rFonts w:ascii="Tahoma" w:eastAsia="Arial" w:hAnsi="Tahoma" w:cs="Tahoma"/>
          <w:lang w:eastAsia="en-US"/>
        </w:rPr>
      </w:pPr>
      <w:proofErr w:type="spellStart"/>
      <w:r w:rsidRPr="003A28BD">
        <w:rPr>
          <w:rFonts w:ascii="Tahoma" w:eastAsia="Arial" w:hAnsi="Tahoma" w:cs="Tahoma"/>
          <w:b/>
          <w:lang w:eastAsia="en-US"/>
        </w:rPr>
        <w:t>Ww</w:t>
      </w:r>
      <w:proofErr w:type="spellEnd"/>
      <w:r w:rsidRPr="003A28BD">
        <w:rPr>
          <w:rFonts w:ascii="Tahoma" w:eastAsia="Arial" w:hAnsi="Tahoma" w:cs="Tahoma"/>
          <w:b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 xml:space="preserve">– wartość wzrostu wskaźnika GUS z okresu objętego wnioskiem o zmianę  </w:t>
      </w:r>
      <w:r w:rsidRPr="003A28BD">
        <w:rPr>
          <w:rFonts w:ascii="Tahoma" w:eastAsia="Arial" w:hAnsi="Tahoma" w:cs="Tahoma"/>
          <w:spacing w:val="-2"/>
          <w:lang w:eastAsia="en-US"/>
        </w:rPr>
        <w:t>wynagrodzenia;</w:t>
      </w:r>
    </w:p>
    <w:p w14:paraId="6EB18B6A" w14:textId="77777777" w:rsidR="0055644E" w:rsidRPr="003A28BD" w:rsidRDefault="0055644E" w:rsidP="0055644E">
      <w:pPr>
        <w:spacing w:after="200"/>
        <w:ind w:left="709"/>
        <w:jc w:val="both"/>
        <w:rPr>
          <w:rFonts w:ascii="Tahoma" w:eastAsia="Arial" w:hAnsi="Tahoma" w:cs="Tahoma"/>
          <w:spacing w:val="-2"/>
          <w:lang w:eastAsia="en-US"/>
        </w:rPr>
      </w:pPr>
      <w:proofErr w:type="spellStart"/>
      <w:r w:rsidRPr="003A28BD">
        <w:rPr>
          <w:rFonts w:ascii="Tahoma" w:eastAsia="Arial" w:hAnsi="Tahoma" w:cs="Tahoma"/>
          <w:b/>
          <w:lang w:eastAsia="en-US"/>
        </w:rPr>
        <w:t>Ws</w:t>
      </w:r>
      <w:proofErr w:type="spellEnd"/>
      <w:r w:rsidRPr="003A28BD">
        <w:rPr>
          <w:rFonts w:ascii="Tahoma" w:eastAsia="Arial" w:hAnsi="Tahoma" w:cs="Tahoma"/>
          <w:b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 xml:space="preserve">– wartość spadku wskaźnika GUS z okresu objętego wnioskiem o zmianę  </w:t>
      </w:r>
      <w:r w:rsidRPr="003A28BD">
        <w:rPr>
          <w:rFonts w:ascii="Tahoma" w:eastAsia="Arial" w:hAnsi="Tahoma" w:cs="Tahoma"/>
          <w:spacing w:val="-2"/>
          <w:lang w:eastAsia="en-US"/>
        </w:rPr>
        <w:t>wynagrodzenia;</w:t>
      </w:r>
    </w:p>
    <w:p w14:paraId="2C3E58DF" w14:textId="77777777" w:rsidR="0055644E" w:rsidRPr="003A28BD" w:rsidRDefault="0055644E" w:rsidP="0055644E">
      <w:pPr>
        <w:widowControl w:val="0"/>
        <w:autoSpaceDE w:val="0"/>
        <w:autoSpaceDN w:val="0"/>
        <w:spacing w:before="82"/>
        <w:ind w:left="709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b/>
          <w:lang w:eastAsia="en-US"/>
        </w:rPr>
        <w:t>Wz1</w:t>
      </w:r>
      <w:r w:rsidRPr="003A28BD">
        <w:rPr>
          <w:rFonts w:ascii="Tahoma" w:eastAsia="Arial" w:hAnsi="Tahoma" w:cs="Tahoma"/>
          <w:b/>
          <w:spacing w:val="-2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-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wartość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zmiany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umowy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(podwyższenia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kwoty</w:t>
      </w:r>
      <w:r w:rsidRPr="003A28BD">
        <w:rPr>
          <w:rFonts w:ascii="Tahoma" w:eastAsia="Arial" w:hAnsi="Tahoma" w:cs="Tahoma"/>
          <w:spacing w:val="-2"/>
          <w:lang w:eastAsia="en-US"/>
        </w:rPr>
        <w:t xml:space="preserve"> wynagrodzenia);</w:t>
      </w:r>
    </w:p>
    <w:p w14:paraId="6EE4241F" w14:textId="77777777" w:rsidR="0055644E" w:rsidRPr="003A28BD" w:rsidRDefault="0055644E" w:rsidP="0055644E">
      <w:pPr>
        <w:widowControl w:val="0"/>
        <w:autoSpaceDE w:val="0"/>
        <w:autoSpaceDN w:val="0"/>
        <w:spacing w:before="41"/>
        <w:ind w:left="709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b/>
          <w:lang w:eastAsia="en-US"/>
        </w:rPr>
        <w:t>Wz2</w:t>
      </w:r>
      <w:r w:rsidRPr="003A28BD">
        <w:rPr>
          <w:rFonts w:ascii="Tahoma" w:eastAsia="Arial" w:hAnsi="Tahoma" w:cs="Tahoma"/>
          <w:b/>
          <w:spacing w:val="-2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-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wartość</w:t>
      </w:r>
      <w:r w:rsidRPr="003A28BD">
        <w:rPr>
          <w:rFonts w:ascii="Tahoma" w:eastAsia="Arial" w:hAnsi="Tahoma" w:cs="Tahoma"/>
          <w:spacing w:val="-2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zmiany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umowy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(obniżenie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kwoty</w:t>
      </w:r>
      <w:r w:rsidRPr="003A28BD">
        <w:rPr>
          <w:rFonts w:ascii="Tahoma" w:eastAsia="Arial" w:hAnsi="Tahoma" w:cs="Tahoma"/>
          <w:spacing w:val="-2"/>
          <w:lang w:eastAsia="en-US"/>
        </w:rPr>
        <w:t xml:space="preserve"> wynagrodzenia).</w:t>
      </w:r>
    </w:p>
    <w:p w14:paraId="414AB38C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spacing w:line="276" w:lineRule="auto"/>
        <w:ind w:left="426" w:right="121" w:hanging="426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Strony mogą występować o przedłożenie w oznaczonym terminie dodatkowych informacji, wyjaśnień lub dokumentów, jeśli dane przekazane wraz z wnioskiem budzą wątpliwości Zamawiającego.</w:t>
      </w:r>
    </w:p>
    <w:p w14:paraId="69D6C61E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spacing w:before="1" w:line="276" w:lineRule="auto"/>
        <w:ind w:left="426" w:right="114" w:hanging="426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 xml:space="preserve">Strony informują się wzajemnie w formie pisemnej o braku podstaw do uwzględnienia wniosku w całości lub w części - wraz z uzasadnieniem tego </w:t>
      </w:r>
      <w:r w:rsidRPr="003A28BD">
        <w:rPr>
          <w:rFonts w:ascii="Tahoma" w:eastAsia="Arial" w:hAnsi="Tahoma" w:cs="Tahoma"/>
          <w:spacing w:val="-2"/>
          <w:lang w:eastAsia="en-US"/>
        </w:rPr>
        <w:t>stanowiska.</w:t>
      </w:r>
    </w:p>
    <w:p w14:paraId="6F7B58F1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spacing w:before="1" w:line="276" w:lineRule="auto"/>
        <w:ind w:left="426" w:right="112" w:hanging="426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Waloryzacja wynagrodzenia Wykonawcy wymaga zawarcia przez Strony aneksu do umowy w formie pisemnej pod rygorem nieważności.</w:t>
      </w:r>
    </w:p>
    <w:p w14:paraId="6A1012E7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ind w:left="426" w:right="115" w:hanging="426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Do aneksu do umowy Strony sporządzą protokół uzgodnień, w którym określą w szczególności:</w:t>
      </w:r>
    </w:p>
    <w:p w14:paraId="05B223C7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ind w:firstLine="45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okres</w:t>
      </w:r>
      <w:r w:rsidRPr="003A28BD">
        <w:rPr>
          <w:rFonts w:ascii="Tahoma" w:eastAsia="Arial" w:hAnsi="Tahoma" w:cs="Tahoma"/>
          <w:spacing w:val="-9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którego</w:t>
      </w:r>
      <w:r w:rsidRPr="003A28BD">
        <w:rPr>
          <w:rFonts w:ascii="Tahoma" w:eastAsia="Arial" w:hAnsi="Tahoma" w:cs="Tahoma"/>
          <w:spacing w:val="-12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dotyczy</w:t>
      </w:r>
      <w:r w:rsidRPr="003A28BD">
        <w:rPr>
          <w:rFonts w:ascii="Tahoma" w:eastAsia="Arial" w:hAnsi="Tahoma" w:cs="Tahoma"/>
          <w:spacing w:val="-9"/>
          <w:lang w:eastAsia="en-US"/>
        </w:rPr>
        <w:t xml:space="preserve"> </w:t>
      </w:r>
      <w:r w:rsidRPr="003A28BD">
        <w:rPr>
          <w:rFonts w:ascii="Tahoma" w:eastAsia="Arial" w:hAnsi="Tahoma" w:cs="Tahoma"/>
          <w:spacing w:val="-2"/>
          <w:lang w:eastAsia="en-US"/>
        </w:rPr>
        <w:t>waloryzacja;</w:t>
      </w:r>
    </w:p>
    <w:p w14:paraId="1E134670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41"/>
        <w:ind w:firstLine="45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lastRenderedPageBreak/>
        <w:t>wartość</w:t>
      </w:r>
      <w:r w:rsidRPr="003A28BD">
        <w:rPr>
          <w:rFonts w:ascii="Tahoma" w:eastAsia="Arial" w:hAnsi="Tahoma" w:cs="Tahoma"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wskaźnika</w:t>
      </w:r>
      <w:r w:rsidRPr="003A28BD">
        <w:rPr>
          <w:rFonts w:ascii="Tahoma" w:eastAsia="Arial" w:hAnsi="Tahoma" w:cs="Tahoma"/>
          <w:spacing w:val="-5"/>
          <w:lang w:eastAsia="en-US"/>
        </w:rPr>
        <w:t xml:space="preserve"> </w:t>
      </w:r>
      <w:r w:rsidRPr="003A28BD">
        <w:rPr>
          <w:rFonts w:ascii="Tahoma" w:eastAsia="Arial" w:hAnsi="Tahoma" w:cs="Tahoma"/>
          <w:spacing w:val="-2"/>
          <w:lang w:eastAsia="en-US"/>
        </w:rPr>
        <w:t>waloryzacji;</w:t>
      </w:r>
    </w:p>
    <w:p w14:paraId="6481F28E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41"/>
        <w:ind w:firstLine="45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wartość</w:t>
      </w:r>
      <w:r w:rsidRPr="003A28BD">
        <w:rPr>
          <w:rFonts w:ascii="Tahoma" w:eastAsia="Arial" w:hAnsi="Tahoma" w:cs="Tahoma"/>
          <w:spacing w:val="-7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wynagrodzenia</w:t>
      </w:r>
      <w:r w:rsidRPr="003A28BD">
        <w:rPr>
          <w:rFonts w:ascii="Tahoma" w:eastAsia="Arial" w:hAnsi="Tahoma" w:cs="Tahoma"/>
          <w:spacing w:val="-7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podlegającego</w:t>
      </w:r>
      <w:r w:rsidRPr="003A28BD">
        <w:rPr>
          <w:rFonts w:ascii="Tahoma" w:eastAsia="Arial" w:hAnsi="Tahoma" w:cs="Tahoma"/>
          <w:spacing w:val="-6"/>
          <w:lang w:eastAsia="en-US"/>
        </w:rPr>
        <w:t xml:space="preserve"> </w:t>
      </w:r>
      <w:r w:rsidRPr="003A28BD">
        <w:rPr>
          <w:rFonts w:ascii="Tahoma" w:eastAsia="Arial" w:hAnsi="Tahoma" w:cs="Tahoma"/>
          <w:spacing w:val="-2"/>
          <w:lang w:eastAsia="en-US"/>
        </w:rPr>
        <w:t>waloryzacji;</w:t>
      </w:r>
    </w:p>
    <w:p w14:paraId="68431071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41"/>
        <w:ind w:firstLine="45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wysokość</w:t>
      </w:r>
      <w:r w:rsidRPr="003A28BD">
        <w:rPr>
          <w:rFonts w:ascii="Tahoma" w:eastAsia="Arial" w:hAnsi="Tahoma" w:cs="Tahoma"/>
          <w:spacing w:val="-2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wynagrodzenia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przed</w:t>
      </w:r>
      <w:r w:rsidRPr="003A28BD">
        <w:rPr>
          <w:rFonts w:ascii="Tahoma" w:eastAsia="Arial" w:hAnsi="Tahoma" w:cs="Tahoma"/>
          <w:spacing w:val="-1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i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po</w:t>
      </w:r>
      <w:r w:rsidRPr="003A28BD">
        <w:rPr>
          <w:rFonts w:ascii="Tahoma" w:eastAsia="Arial" w:hAnsi="Tahoma" w:cs="Tahoma"/>
          <w:spacing w:val="-1"/>
          <w:lang w:eastAsia="en-US"/>
        </w:rPr>
        <w:t xml:space="preserve"> </w:t>
      </w:r>
      <w:r w:rsidRPr="003A28BD">
        <w:rPr>
          <w:rFonts w:ascii="Tahoma" w:eastAsia="Arial" w:hAnsi="Tahoma" w:cs="Tahoma"/>
          <w:spacing w:val="-2"/>
          <w:lang w:eastAsia="en-US"/>
        </w:rPr>
        <w:t>waloryzacji;</w:t>
      </w:r>
    </w:p>
    <w:p w14:paraId="6FDABD9A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43"/>
        <w:ind w:firstLine="45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łączną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wartość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zmiany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wynagrodzenia</w:t>
      </w:r>
      <w:r w:rsidRPr="003A28BD">
        <w:rPr>
          <w:rFonts w:ascii="Tahoma" w:eastAsia="Arial" w:hAnsi="Tahoma" w:cs="Tahoma"/>
          <w:spacing w:val="-1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wyniku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spacing w:val="-2"/>
          <w:lang w:eastAsia="en-US"/>
        </w:rPr>
        <w:t>waloryzacji.</w:t>
      </w:r>
    </w:p>
    <w:p w14:paraId="35A8B522" w14:textId="25C8B108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spacing w:before="41"/>
        <w:ind w:left="426" w:right="112" w:hanging="426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 xml:space="preserve">Maksymalna łączna wartość zmian wynagrodzenia, w całym okresie obowiązywania umowy, wynikających z waloryzacji wynagrodzenia spowodowanych zmianą cen materiałów lub kosztów związanych z realizacją zamówienia nie może przekroczyć </w:t>
      </w:r>
      <w:r w:rsidR="00BF212E" w:rsidRPr="005375BD">
        <w:rPr>
          <w:rFonts w:ascii="Tahoma" w:eastAsia="Arial" w:hAnsi="Tahoma" w:cs="Tahoma"/>
          <w:lang w:eastAsia="en-US"/>
        </w:rPr>
        <w:t>10</w:t>
      </w:r>
      <w:r w:rsidRPr="005375BD">
        <w:rPr>
          <w:rFonts w:ascii="Tahoma" w:eastAsia="Arial" w:hAnsi="Tahoma" w:cs="Tahoma"/>
          <w:lang w:eastAsia="en-US"/>
        </w:rPr>
        <w:t xml:space="preserve"> %</w:t>
      </w:r>
      <w:r w:rsidRPr="003A28BD">
        <w:rPr>
          <w:rFonts w:ascii="Tahoma" w:eastAsia="Arial" w:hAnsi="Tahoma" w:cs="Tahoma"/>
          <w:lang w:eastAsia="en-US"/>
        </w:rPr>
        <w:t xml:space="preserve"> wysokości wynagrodzenia Wykonawcy określonego w § </w:t>
      </w:r>
      <w:r w:rsidR="00BF212E">
        <w:rPr>
          <w:rFonts w:ascii="Tahoma" w:eastAsia="Arial" w:hAnsi="Tahoma" w:cs="Tahoma"/>
          <w:lang w:eastAsia="en-US"/>
        </w:rPr>
        <w:t>9</w:t>
      </w:r>
      <w:r w:rsidRPr="003A28BD">
        <w:rPr>
          <w:rFonts w:ascii="Tahoma" w:eastAsia="Arial" w:hAnsi="Tahoma" w:cs="Tahoma"/>
          <w:lang w:eastAsia="en-US"/>
        </w:rPr>
        <w:t xml:space="preserve"> ust. 1.</w:t>
      </w:r>
    </w:p>
    <w:p w14:paraId="24399A51" w14:textId="77777777" w:rsidR="0055644E" w:rsidRPr="003A28BD" w:rsidRDefault="0055644E" w:rsidP="0055644E">
      <w:pPr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ind w:left="426" w:right="113" w:hanging="426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Wykonawca, którego wynagrodzenie zostało zmienione w przypadku, o którym mowa w ust. 3,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50E1DB68" w14:textId="77777777" w:rsidR="0055644E" w:rsidRPr="003A28BD" w:rsidRDefault="0055644E" w:rsidP="0055644E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ind w:firstLine="45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przedmiotem</w:t>
      </w:r>
      <w:r w:rsidRPr="003A28BD">
        <w:rPr>
          <w:rFonts w:ascii="Tahoma" w:eastAsia="Arial" w:hAnsi="Tahoma" w:cs="Tahoma"/>
          <w:spacing w:val="-12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umowy</w:t>
      </w:r>
      <w:r w:rsidRPr="003A28BD">
        <w:rPr>
          <w:rFonts w:ascii="Tahoma" w:eastAsia="Arial" w:hAnsi="Tahoma" w:cs="Tahoma"/>
          <w:spacing w:val="-1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są</w:t>
      </w:r>
      <w:r w:rsidRPr="003A28BD">
        <w:rPr>
          <w:rFonts w:ascii="Tahoma" w:eastAsia="Arial" w:hAnsi="Tahoma" w:cs="Tahoma"/>
          <w:spacing w:val="-1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roboty</w:t>
      </w:r>
      <w:r w:rsidRPr="003A28BD">
        <w:rPr>
          <w:rFonts w:ascii="Tahoma" w:eastAsia="Arial" w:hAnsi="Tahoma" w:cs="Tahoma"/>
          <w:spacing w:val="-10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budowlane</w:t>
      </w:r>
      <w:r w:rsidRPr="003A28BD">
        <w:rPr>
          <w:rFonts w:ascii="Tahoma" w:eastAsia="Arial" w:hAnsi="Tahoma" w:cs="Tahoma"/>
          <w:spacing w:val="-1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lub</w:t>
      </w:r>
      <w:r w:rsidRPr="003A28BD">
        <w:rPr>
          <w:rFonts w:ascii="Tahoma" w:eastAsia="Arial" w:hAnsi="Tahoma" w:cs="Tahoma"/>
          <w:spacing w:val="-10"/>
          <w:lang w:eastAsia="en-US"/>
        </w:rPr>
        <w:t xml:space="preserve"> </w:t>
      </w:r>
      <w:r w:rsidRPr="003A28BD">
        <w:rPr>
          <w:rFonts w:ascii="Tahoma" w:eastAsia="Arial" w:hAnsi="Tahoma" w:cs="Tahoma"/>
          <w:spacing w:val="-2"/>
          <w:lang w:eastAsia="en-US"/>
        </w:rPr>
        <w:t>usługi,</w:t>
      </w:r>
    </w:p>
    <w:p w14:paraId="3B9A9271" w14:textId="09D6C1DD" w:rsidR="00D75D77" w:rsidRPr="00BF212E" w:rsidRDefault="0055644E" w:rsidP="00B22D16">
      <w:pPr>
        <w:widowControl w:val="0"/>
        <w:numPr>
          <w:ilvl w:val="1"/>
          <w:numId w:val="41"/>
        </w:numPr>
        <w:tabs>
          <w:tab w:val="left" w:pos="382"/>
        </w:tabs>
        <w:autoSpaceDE w:val="0"/>
        <w:autoSpaceDN w:val="0"/>
        <w:spacing w:before="43"/>
        <w:ind w:firstLine="45"/>
        <w:jc w:val="both"/>
        <w:rPr>
          <w:rFonts w:ascii="Tahoma" w:eastAsia="Arial" w:hAnsi="Tahoma" w:cs="Tahoma"/>
          <w:lang w:eastAsia="en-US"/>
        </w:rPr>
      </w:pPr>
      <w:r w:rsidRPr="003A28BD">
        <w:rPr>
          <w:rFonts w:ascii="Tahoma" w:eastAsia="Arial" w:hAnsi="Tahoma" w:cs="Tahoma"/>
          <w:lang w:eastAsia="en-US"/>
        </w:rPr>
        <w:t>okres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obowiązywania</w:t>
      </w:r>
      <w:r w:rsidRPr="003A28BD">
        <w:rPr>
          <w:rFonts w:ascii="Tahoma" w:eastAsia="Arial" w:hAnsi="Tahoma" w:cs="Tahoma"/>
          <w:spacing w:val="-3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umowy</w:t>
      </w:r>
      <w:r w:rsidRPr="003A28BD">
        <w:rPr>
          <w:rFonts w:ascii="Tahoma" w:eastAsia="Arial" w:hAnsi="Tahoma" w:cs="Tahoma"/>
          <w:spacing w:val="-4"/>
          <w:lang w:eastAsia="en-US"/>
        </w:rPr>
        <w:t xml:space="preserve"> </w:t>
      </w:r>
      <w:r w:rsidRPr="003A28BD">
        <w:rPr>
          <w:rFonts w:ascii="Tahoma" w:eastAsia="Arial" w:hAnsi="Tahoma" w:cs="Tahoma"/>
          <w:lang w:eastAsia="en-US"/>
        </w:rPr>
        <w:t>przekracza</w:t>
      </w:r>
      <w:r w:rsidRPr="003A28BD">
        <w:rPr>
          <w:rFonts w:ascii="Tahoma" w:eastAsia="Arial" w:hAnsi="Tahoma" w:cs="Tahoma"/>
          <w:spacing w:val="-5"/>
          <w:lang w:eastAsia="en-US"/>
        </w:rPr>
        <w:t xml:space="preserve"> </w:t>
      </w:r>
      <w:r>
        <w:rPr>
          <w:rFonts w:ascii="Tahoma" w:eastAsia="Arial" w:hAnsi="Tahoma" w:cs="Tahoma"/>
          <w:lang w:eastAsia="en-US"/>
        </w:rPr>
        <w:t>6</w:t>
      </w:r>
      <w:r w:rsidRPr="003A28BD">
        <w:rPr>
          <w:rFonts w:ascii="Tahoma" w:eastAsia="Arial" w:hAnsi="Tahoma" w:cs="Tahoma"/>
          <w:spacing w:val="-2"/>
          <w:lang w:eastAsia="en-US"/>
        </w:rPr>
        <w:t xml:space="preserve"> miesięcy.</w:t>
      </w:r>
    </w:p>
    <w:p w14:paraId="69DADC32" w14:textId="77777777" w:rsidR="002972C0" w:rsidRDefault="002972C0" w:rsidP="00407A8C">
      <w:pPr>
        <w:rPr>
          <w:rFonts w:ascii="Tahoma" w:hAnsi="Tahoma" w:cs="Tahoma"/>
        </w:rPr>
      </w:pPr>
    </w:p>
    <w:p w14:paraId="2E6332EA" w14:textId="77777777" w:rsidR="00407A8C" w:rsidRDefault="00407A8C" w:rsidP="00407A8C">
      <w:pPr>
        <w:rPr>
          <w:rFonts w:ascii="Tahoma" w:hAnsi="Tahoma" w:cs="Tahoma"/>
        </w:rPr>
      </w:pPr>
    </w:p>
    <w:p w14:paraId="4F6A3F6B" w14:textId="06FB182B" w:rsidR="005C7AF4" w:rsidRPr="00407A8C" w:rsidRDefault="005C7AF4" w:rsidP="005C7AF4">
      <w:pPr>
        <w:jc w:val="center"/>
        <w:rPr>
          <w:rFonts w:ascii="Tahoma" w:hAnsi="Tahoma" w:cs="Tahoma"/>
        </w:rPr>
      </w:pPr>
      <w:r w:rsidRPr="00407A8C">
        <w:rPr>
          <w:rFonts w:ascii="Tahoma" w:hAnsi="Tahoma" w:cs="Tahoma"/>
        </w:rPr>
        <w:t xml:space="preserve">§ </w:t>
      </w:r>
      <w:r w:rsidR="00863107" w:rsidRPr="00407A8C">
        <w:rPr>
          <w:rFonts w:ascii="Tahoma" w:hAnsi="Tahoma" w:cs="Tahoma"/>
        </w:rPr>
        <w:t>1</w:t>
      </w:r>
      <w:r w:rsidR="00BF212E" w:rsidRPr="00407A8C">
        <w:rPr>
          <w:rFonts w:ascii="Tahoma" w:hAnsi="Tahoma" w:cs="Tahoma"/>
        </w:rPr>
        <w:t>8</w:t>
      </w:r>
    </w:p>
    <w:p w14:paraId="5624CA19" w14:textId="1062EDD4" w:rsidR="00407A8C" w:rsidRDefault="00863107" w:rsidP="00407A8C">
      <w:pPr>
        <w:jc w:val="center"/>
        <w:rPr>
          <w:rFonts w:ascii="Tahoma" w:hAnsi="Tahoma" w:cs="Tahoma"/>
          <w:highlight w:val="yellow"/>
        </w:rPr>
      </w:pPr>
      <w:r w:rsidRPr="00407A8C">
        <w:rPr>
          <w:rFonts w:ascii="Tahoma" w:hAnsi="Tahoma" w:cs="Tahoma"/>
          <w:color w:val="000000"/>
        </w:rPr>
        <w:t xml:space="preserve">Zamówienia dodatkowe / zamienne </w:t>
      </w:r>
    </w:p>
    <w:p w14:paraId="7C7D091F" w14:textId="77777777" w:rsidR="00407A8C" w:rsidRPr="00F82684" w:rsidRDefault="00407A8C" w:rsidP="00407A8C">
      <w:pPr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sytuacji, gdyby umowa została zmieniona na podstawie art. 455 ust. 1 pkt 3 </w:t>
      </w:r>
      <w:proofErr w:type="spellStart"/>
      <w:r w:rsidRPr="00F62967">
        <w:rPr>
          <w:rFonts w:ascii="Tahoma" w:hAnsi="Tahoma" w:cs="Tahoma"/>
        </w:rPr>
        <w:t>Pzp</w:t>
      </w:r>
      <w:proofErr w:type="spellEnd"/>
      <w:r w:rsidRPr="00F62967">
        <w:rPr>
          <w:rFonts w:ascii="Tahoma" w:hAnsi="Tahoma" w:cs="Tahoma"/>
        </w:rPr>
        <w:t>, czyli gdyby Zamawiający zlecił Wykonawcy wykonanie „</w:t>
      </w:r>
      <w:r w:rsidRPr="00F82684">
        <w:rPr>
          <w:rFonts w:ascii="Tahoma" w:hAnsi="Tahoma" w:cs="Tahoma"/>
        </w:rPr>
        <w:t>dodatkowych/zamiennych robót budowlanych” wykraczających poza przedmiot zamówienia niniejszej umowy, to ustala się następujące zasady ich zlecania oraz rozliczania:</w:t>
      </w:r>
    </w:p>
    <w:p w14:paraId="63D3EA63" w14:textId="77777777" w:rsidR="00407A8C" w:rsidRPr="00F82684" w:rsidRDefault="00407A8C" w:rsidP="00407A8C">
      <w:pPr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82684">
        <w:rPr>
          <w:rFonts w:ascii="Tahoma" w:hAnsi="Tahoma" w:cs="Tahoma"/>
        </w:rPr>
        <w:t xml:space="preserve">Rozpoczęcie wykonywania „dodatkowych/zamiennych robót budowlanych” wykraczających poza przedmiot niniejszej umowy może nastąpić po podpisaniu przez Strony umowy aneksu zmieniającego umowę w tym zakresie. Podstawą do podpisania aneksu będzie protokół konieczności. Protokół ten musi zawierać uzasadnienie wskazujące, że spełnione zostały przesłanki, o których mowa w art. 455 ust. 1 pkt 3 </w:t>
      </w:r>
      <w:proofErr w:type="spellStart"/>
      <w:r w:rsidRPr="00F82684">
        <w:rPr>
          <w:rFonts w:ascii="Tahoma" w:hAnsi="Tahoma" w:cs="Tahoma"/>
        </w:rPr>
        <w:t>Pzp</w:t>
      </w:r>
      <w:proofErr w:type="spellEnd"/>
      <w:r w:rsidRPr="00F82684">
        <w:rPr>
          <w:rFonts w:ascii="Tahoma" w:hAnsi="Tahoma" w:cs="Tahoma"/>
        </w:rPr>
        <w:t>.</w:t>
      </w:r>
    </w:p>
    <w:p w14:paraId="53D3C92E" w14:textId="6BE2E795" w:rsidR="00407A8C" w:rsidRPr="00E4058B" w:rsidRDefault="00407A8C" w:rsidP="00407A8C">
      <w:pPr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/>
          <w:bCs/>
        </w:rPr>
      </w:pPr>
      <w:r w:rsidRPr="00F82684">
        <w:rPr>
          <w:rFonts w:ascii="Tahoma" w:hAnsi="Tahoma" w:cs="Tahoma"/>
        </w:rPr>
        <w:t xml:space="preserve">Podstawą do rozliczania „dodatkowych/zamiennych robót budowlanych” będzie szczegółowy kosztorys ofertowy sporządzony na podstawie przedmiarów robót udostępnionych przez Zamawiającego. Wykonawca przedłoży Zamawiającemu szczegółowe kosztorysy ofertowe w </w:t>
      </w:r>
      <w:r w:rsidRPr="00F135B3">
        <w:rPr>
          <w:rFonts w:ascii="Tahoma" w:hAnsi="Tahoma" w:cs="Tahoma"/>
        </w:rPr>
        <w:t xml:space="preserve">terminie </w:t>
      </w:r>
      <w:r>
        <w:rPr>
          <w:rFonts w:ascii="Tahoma" w:hAnsi="Tahoma" w:cs="Tahoma"/>
        </w:rPr>
        <w:t>14</w:t>
      </w:r>
      <w:r w:rsidRPr="00F135B3">
        <w:rPr>
          <w:rFonts w:ascii="Tahoma" w:hAnsi="Tahoma" w:cs="Tahoma"/>
        </w:rPr>
        <w:t xml:space="preserve"> dni </w:t>
      </w:r>
      <w:r>
        <w:rPr>
          <w:rFonts w:ascii="Tahoma" w:hAnsi="Tahoma" w:cs="Tahoma"/>
        </w:rPr>
        <w:t>od</w:t>
      </w:r>
      <w:r w:rsidRPr="00F82684">
        <w:rPr>
          <w:rFonts w:ascii="Tahoma" w:hAnsi="Tahoma" w:cs="Tahoma"/>
        </w:rPr>
        <w:t xml:space="preserve"> podpisania </w:t>
      </w:r>
      <w:r w:rsidRPr="00F62967">
        <w:rPr>
          <w:rFonts w:ascii="Tahoma" w:hAnsi="Tahoma" w:cs="Tahoma"/>
        </w:rPr>
        <w:t xml:space="preserve">niniejszej umowy. </w:t>
      </w:r>
      <w:r>
        <w:rPr>
          <w:rFonts w:ascii="Tahoma" w:hAnsi="Tahoma" w:cs="Tahoma"/>
        </w:rPr>
        <w:t xml:space="preserve">Wykonawca zobowiązuje się do przedłożenia </w:t>
      </w:r>
      <w:r w:rsidRPr="00321439">
        <w:rPr>
          <w:rFonts w:ascii="Tahoma" w:hAnsi="Tahoma" w:cs="Tahoma"/>
          <w:b/>
          <w:bCs/>
        </w:rPr>
        <w:t>szczegółowych</w:t>
      </w:r>
      <w:r>
        <w:rPr>
          <w:rFonts w:ascii="Tahoma" w:hAnsi="Tahoma" w:cs="Tahoma"/>
        </w:rPr>
        <w:t xml:space="preserve"> </w:t>
      </w:r>
      <w:r w:rsidRPr="00E4058B">
        <w:rPr>
          <w:rFonts w:ascii="Tahoma" w:hAnsi="Tahoma" w:cs="Tahoma"/>
          <w:b/>
          <w:bCs/>
        </w:rPr>
        <w:t>kosztorysów ofertowych dla każdego zadania odrębnie.</w:t>
      </w:r>
    </w:p>
    <w:p w14:paraId="7ED9D528" w14:textId="389EFA05" w:rsidR="00407A8C" w:rsidRPr="00E4058B" w:rsidRDefault="00407A8C" w:rsidP="00407A8C">
      <w:pPr>
        <w:widowControl w:val="0"/>
        <w:numPr>
          <w:ilvl w:val="0"/>
          <w:numId w:val="13"/>
        </w:numPr>
        <w:tabs>
          <w:tab w:val="num" w:pos="-142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przypadku robót nieujętych </w:t>
      </w:r>
      <w:r w:rsidRPr="00F82684">
        <w:rPr>
          <w:rFonts w:ascii="Tahoma" w:hAnsi="Tahoma" w:cs="Tahoma"/>
        </w:rPr>
        <w:t xml:space="preserve">w szczegółowym </w:t>
      </w:r>
      <w:r w:rsidRPr="00F62967">
        <w:rPr>
          <w:rFonts w:ascii="Tahoma" w:hAnsi="Tahoma" w:cs="Tahoma"/>
        </w:rPr>
        <w:t xml:space="preserve">kosztorysie ofertowym Wykonawca przedłoży szczegółowy kosztorys po cenach nie wyższych niż średnie ceny wg </w:t>
      </w:r>
      <w:proofErr w:type="spellStart"/>
      <w:r w:rsidRPr="00F62967">
        <w:rPr>
          <w:rFonts w:ascii="Tahoma" w:hAnsi="Tahoma" w:cs="Tahoma"/>
        </w:rPr>
        <w:t>sekocenbud</w:t>
      </w:r>
      <w:proofErr w:type="spellEnd"/>
      <w:r w:rsidR="008E7CA3">
        <w:rPr>
          <w:rFonts w:ascii="Tahoma" w:hAnsi="Tahoma" w:cs="Tahoma"/>
        </w:rPr>
        <w:t xml:space="preserve"> aktualnie obowiązującego.</w:t>
      </w:r>
    </w:p>
    <w:p w14:paraId="496A31F5" w14:textId="32B20E6A" w:rsidR="008B7886" w:rsidRPr="00803ABC" w:rsidRDefault="008B7886" w:rsidP="00407A8C">
      <w:pPr>
        <w:jc w:val="both"/>
        <w:rPr>
          <w:rFonts w:ascii="Tahoma" w:hAnsi="Tahoma" w:cs="Tahoma"/>
        </w:rPr>
      </w:pPr>
    </w:p>
    <w:p w14:paraId="21B4EE49" w14:textId="77777777" w:rsidR="00B109B8" w:rsidRDefault="00B109B8" w:rsidP="00407A8C">
      <w:pPr>
        <w:rPr>
          <w:rFonts w:ascii="Tahoma" w:hAnsi="Tahoma" w:cs="Tahoma"/>
        </w:rPr>
      </w:pPr>
      <w:bookmarkStart w:id="1" w:name="_Hlk200541170"/>
    </w:p>
    <w:p w14:paraId="05B9E85E" w14:textId="134EA1E9" w:rsidR="005548AF" w:rsidRPr="00F62967" w:rsidRDefault="00B4600F" w:rsidP="005548A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§ </w:t>
      </w:r>
      <w:r w:rsidR="008935C9">
        <w:rPr>
          <w:rFonts w:ascii="Tahoma" w:hAnsi="Tahoma" w:cs="Tahoma"/>
        </w:rPr>
        <w:t>1</w:t>
      </w:r>
      <w:r w:rsidR="00BF212E">
        <w:rPr>
          <w:rFonts w:ascii="Tahoma" w:hAnsi="Tahoma" w:cs="Tahoma"/>
        </w:rPr>
        <w:t>9</w:t>
      </w:r>
    </w:p>
    <w:bookmarkEnd w:id="1"/>
    <w:p w14:paraId="3713F7C0" w14:textId="77777777" w:rsidR="00863107" w:rsidRPr="00F62967" w:rsidRDefault="00863107" w:rsidP="00863107">
      <w:pPr>
        <w:jc w:val="center"/>
        <w:rPr>
          <w:rFonts w:ascii="Tahoma" w:hAnsi="Tahoma" w:cs="Tahoma"/>
        </w:rPr>
      </w:pPr>
      <w:r w:rsidRPr="00450899">
        <w:rPr>
          <w:rFonts w:ascii="Tahoma" w:hAnsi="Tahoma" w:cs="Tahoma"/>
        </w:rPr>
        <w:t>Umowne prawo odstąpienia od umowy</w:t>
      </w:r>
    </w:p>
    <w:p w14:paraId="2710030F" w14:textId="77777777" w:rsidR="00863107" w:rsidRPr="00F62967" w:rsidRDefault="00863107" w:rsidP="00863107">
      <w:pPr>
        <w:numPr>
          <w:ilvl w:val="1"/>
          <w:numId w:val="13"/>
        </w:numPr>
        <w:tabs>
          <w:tab w:val="clear" w:pos="1440"/>
          <w:tab w:val="num" w:pos="426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Oprócz przypadków wymienionych w kodeksie cywilnym Zamawiającemu przysługuje prawo do odstąpienia od umowy w następujących sytuacjach:</w:t>
      </w:r>
    </w:p>
    <w:p w14:paraId="2C5211CB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1</w:t>
      </w:r>
      <w:r w:rsidRPr="00F62967">
        <w:rPr>
          <w:rFonts w:ascii="Tahoma" w:hAnsi="Tahoma" w:cs="Tahoma"/>
        </w:rPr>
        <w:t>) w razie wystąpienia istotnej zmiany okoliczności powodującej, że wykonanie umowy nie leży w interesie publicznym, czego nie można było przewidzieć w chwili zawarcia umowy; odstąpienie od umowy w tym przypadku może nastąpić w terminie miesiąca od powzięcia wiadomości o powyższych okolicznościach</w:t>
      </w:r>
      <w:r>
        <w:rPr>
          <w:rFonts w:ascii="Tahoma" w:hAnsi="Tahoma" w:cs="Tahoma"/>
        </w:rPr>
        <w:t>,</w:t>
      </w:r>
      <w:r w:rsidRPr="00F62967">
        <w:rPr>
          <w:rFonts w:ascii="Tahoma" w:hAnsi="Tahoma" w:cs="Tahoma"/>
        </w:rPr>
        <w:t xml:space="preserve"> </w:t>
      </w:r>
    </w:p>
    <w:p w14:paraId="63816D30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2</w:t>
      </w:r>
      <w:r w:rsidRPr="00F62967">
        <w:rPr>
          <w:rFonts w:ascii="Tahoma" w:hAnsi="Tahoma" w:cs="Tahoma"/>
        </w:rPr>
        <w:t>)  zostanie wykonany nakaz zajęcia majątku Wykonawcy</w:t>
      </w:r>
      <w:r>
        <w:rPr>
          <w:rFonts w:ascii="Tahoma" w:hAnsi="Tahoma" w:cs="Tahoma"/>
        </w:rPr>
        <w:t>,</w:t>
      </w:r>
      <w:r w:rsidRPr="00F62967">
        <w:rPr>
          <w:rFonts w:ascii="Tahoma" w:hAnsi="Tahoma" w:cs="Tahoma"/>
        </w:rPr>
        <w:t xml:space="preserve"> </w:t>
      </w:r>
    </w:p>
    <w:p w14:paraId="7746BF79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 xml:space="preserve">       </w:t>
      </w:r>
      <w:r>
        <w:rPr>
          <w:rFonts w:ascii="Tahoma" w:hAnsi="Tahoma" w:cs="Tahoma"/>
        </w:rPr>
        <w:t>3</w:t>
      </w:r>
      <w:r w:rsidRPr="00F62967">
        <w:rPr>
          <w:rFonts w:ascii="Tahoma" w:hAnsi="Tahoma" w:cs="Tahoma"/>
        </w:rPr>
        <w:t>) Wykonawca nie rozpoczął robót bez uzasadnionych przyczyn oraz nie kontynuuje ich pomimo wezwania Zamawiającego</w:t>
      </w:r>
      <w:r>
        <w:rPr>
          <w:rFonts w:ascii="Tahoma" w:hAnsi="Tahoma" w:cs="Tahoma"/>
        </w:rPr>
        <w:t>,</w:t>
      </w:r>
    </w:p>
    <w:p w14:paraId="702C7A84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4</w:t>
      </w:r>
      <w:r w:rsidRPr="00F62967">
        <w:rPr>
          <w:rFonts w:ascii="Tahoma" w:hAnsi="Tahoma" w:cs="Tahoma"/>
        </w:rPr>
        <w:t>) Wykonawca przerwał realizację robot i przerwa ta trwa dłużej niż 14 dni</w:t>
      </w:r>
      <w:r>
        <w:rPr>
          <w:rFonts w:ascii="Tahoma" w:hAnsi="Tahoma" w:cs="Tahoma"/>
        </w:rPr>
        <w:t>.</w:t>
      </w:r>
    </w:p>
    <w:p w14:paraId="75651A01" w14:textId="77777777" w:rsidR="00863107" w:rsidRPr="00F62967" w:rsidRDefault="00863107" w:rsidP="00863107">
      <w:pPr>
        <w:tabs>
          <w:tab w:val="num" w:pos="-142"/>
        </w:tabs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F62967">
        <w:rPr>
          <w:rFonts w:ascii="Tahoma" w:hAnsi="Tahoma" w:cs="Tahoma"/>
        </w:rPr>
        <w:t>. Odstąpienie od umowy powinno nastąpić w formie pisemnej pod rygorem   nieważności takiego oświadczenia i powinno zawierać uzasadnienie.</w:t>
      </w:r>
    </w:p>
    <w:p w14:paraId="42A38289" w14:textId="77777777" w:rsidR="00863107" w:rsidRPr="00F62967" w:rsidRDefault="00863107" w:rsidP="00863107">
      <w:pPr>
        <w:tabs>
          <w:tab w:val="num" w:pos="-142"/>
        </w:tabs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F62967">
        <w:rPr>
          <w:rFonts w:ascii="Tahoma" w:hAnsi="Tahoma" w:cs="Tahoma"/>
        </w:rPr>
        <w:t>. W przypadku odstąpienia od umowy Wykonawcę i Zamawiającego obciążają następujące obowiązki szczegółowe:</w:t>
      </w:r>
    </w:p>
    <w:p w14:paraId="15D3AA72" w14:textId="77777777" w:rsidR="00863107" w:rsidRPr="00F62967" w:rsidRDefault="00863107" w:rsidP="00863107">
      <w:pPr>
        <w:numPr>
          <w:ilvl w:val="1"/>
          <w:numId w:val="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 terminie 7 dni od daty odstąpienia od umowy Wykonawca przy udziale Zamawiającego sporządzi szczegółowy protokół inwentaryzacji robót w toku według stanu na dzień odstąpienia;</w:t>
      </w:r>
    </w:p>
    <w:p w14:paraId="743EA7BC" w14:textId="77777777" w:rsidR="00863107" w:rsidRPr="00F62967" w:rsidRDefault="00863107" w:rsidP="00863107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zabezpieczy przerwane roboty w zakresie obustronnie uzgodnionym na koszt tej strony, która odstąpiła od umowy;</w:t>
      </w:r>
    </w:p>
    <w:p w14:paraId="22B5CCB6" w14:textId="77777777" w:rsidR="00863107" w:rsidRPr="00F62967" w:rsidRDefault="00863107" w:rsidP="00863107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sporządzi wykaz tych materiałów, konstrukcji i urządzeń, które nie mogą być wykorzystane przez Wykonawcę do realizacji innych robót objętych niniejszą umową, jeżeli odstąpienie od umowy nastąpiło z przyczyn niezależnych od Zamawiającego.</w:t>
      </w:r>
    </w:p>
    <w:p w14:paraId="337B2DDF" w14:textId="77777777" w:rsidR="00863107" w:rsidRPr="00F62967" w:rsidRDefault="00863107" w:rsidP="00863107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zgłosi do dokonania przez Zamawiającego odbioru robót przerwanych oraz robót zabezpieczających, jeżeli odstąpienie od umowy nastąpiło z przyczyn, za które Wykonawca nie odpowiada.</w:t>
      </w:r>
    </w:p>
    <w:p w14:paraId="3D43D908" w14:textId="2FD134C1" w:rsidR="00B22D16" w:rsidRPr="00BF212E" w:rsidRDefault="00863107" w:rsidP="00BF212E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Wykonawca niezwłocznie nie później niż w ciągu 30 dni od daty odstąpienia od umowy usunie z terenu budowy urządzenia zaplecza przez niego dostarczone lub wzniesione. </w:t>
      </w:r>
    </w:p>
    <w:p w14:paraId="7FDAB96F" w14:textId="77777777" w:rsidR="00FF6308" w:rsidRDefault="00FF6308" w:rsidP="005548AF">
      <w:pPr>
        <w:jc w:val="center"/>
        <w:rPr>
          <w:rFonts w:ascii="Tahoma" w:hAnsi="Tahoma" w:cs="Tahoma"/>
        </w:rPr>
      </w:pPr>
    </w:p>
    <w:p w14:paraId="3039A7EC" w14:textId="6FA3F429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BF212E">
        <w:rPr>
          <w:rFonts w:ascii="Tahoma" w:hAnsi="Tahoma" w:cs="Tahoma"/>
        </w:rPr>
        <w:t>20</w:t>
      </w:r>
    </w:p>
    <w:p w14:paraId="2EEBCA26" w14:textId="0770BF13" w:rsidR="005548AF" w:rsidRPr="00863107" w:rsidRDefault="00863107" w:rsidP="00863107">
      <w:pPr>
        <w:pStyle w:val="Tekstpodstawowy2"/>
        <w:spacing w:before="0" w:after="0"/>
        <w:jc w:val="center"/>
        <w:rPr>
          <w:rFonts w:ascii="Tahoma" w:hAnsi="Tahoma" w:cs="Tahoma"/>
          <w:b w:val="0"/>
          <w:sz w:val="24"/>
        </w:rPr>
      </w:pPr>
      <w:r w:rsidRPr="00A13AC7">
        <w:rPr>
          <w:rFonts w:ascii="Tahoma" w:hAnsi="Tahoma" w:cs="Tahoma"/>
          <w:b w:val="0"/>
          <w:sz w:val="24"/>
        </w:rPr>
        <w:t>Postanowienia końcowe</w:t>
      </w:r>
    </w:p>
    <w:p w14:paraId="26B6DD3C" w14:textId="77777777" w:rsidR="005548AF" w:rsidRPr="00F62967" w:rsidRDefault="005548AF" w:rsidP="005548AF">
      <w:pPr>
        <w:numPr>
          <w:ilvl w:val="0"/>
          <w:numId w:val="20"/>
        </w:numPr>
        <w:tabs>
          <w:tab w:val="clear" w:pos="360"/>
          <w:tab w:val="num" w:pos="284"/>
          <w:tab w:val="center" w:pos="5016"/>
          <w:tab w:val="right" w:pos="9552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Wszelkie postanowienia umowy będą interpretowane na podstawie przepisów prawa polskiego.</w:t>
      </w:r>
    </w:p>
    <w:p w14:paraId="505220EF" w14:textId="77777777" w:rsidR="005548AF" w:rsidRPr="00F62967" w:rsidRDefault="005548AF" w:rsidP="005548AF">
      <w:pPr>
        <w:numPr>
          <w:ilvl w:val="0"/>
          <w:numId w:val="20"/>
        </w:numPr>
        <w:tabs>
          <w:tab w:val="clear" w:pos="360"/>
          <w:tab w:val="num" w:pos="284"/>
          <w:tab w:val="center" w:pos="5016"/>
          <w:tab w:val="right" w:pos="9552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Poszczególne części umowy będą stosowane i interpretowane w następującej kolejności:</w:t>
      </w:r>
    </w:p>
    <w:p w14:paraId="79C65E5E" w14:textId="40B337B5" w:rsidR="005548AF" w:rsidRPr="00F62967" w:rsidRDefault="005548AF" w:rsidP="00846227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Umowa,</w:t>
      </w:r>
    </w:p>
    <w:p w14:paraId="4A1F2B6B" w14:textId="77777777" w:rsidR="005548AF" w:rsidRPr="00F62967" w:rsidRDefault="005548AF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Specyfikacja Warunków Zamówienia,</w:t>
      </w:r>
    </w:p>
    <w:p w14:paraId="28D177AC" w14:textId="77777777" w:rsidR="005548AF" w:rsidRPr="00F62967" w:rsidRDefault="00CB1815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>
        <w:rPr>
          <w:rStyle w:val="FontStyle22"/>
          <w:rFonts w:ascii="Tahoma" w:hAnsi="Tahoma" w:cs="Tahoma"/>
          <w:sz w:val="24"/>
          <w:szCs w:val="24"/>
        </w:rPr>
        <w:t>Dokumentacja projektowa,</w:t>
      </w:r>
    </w:p>
    <w:p w14:paraId="06E8C61F" w14:textId="77777777" w:rsidR="005548AF" w:rsidRPr="00F62967" w:rsidRDefault="005548AF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Ogólna i szczegółowe specyfikacje techniczne (OST i SST),</w:t>
      </w:r>
    </w:p>
    <w:p w14:paraId="2B05556D" w14:textId="77777777" w:rsidR="005548AF" w:rsidRPr="00F62967" w:rsidRDefault="005548AF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Wybrana przez Zamawiającego oferta Wykonawcy,</w:t>
      </w:r>
    </w:p>
    <w:p w14:paraId="06AAF8FD" w14:textId="77777777" w:rsidR="005548AF" w:rsidRPr="00F62967" w:rsidRDefault="005548AF" w:rsidP="00994253">
      <w:pPr>
        <w:pStyle w:val="Style7"/>
        <w:widowControl/>
        <w:spacing w:line="240" w:lineRule="auto"/>
        <w:ind w:left="284" w:hanging="28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3. Wierzytelności wynikające z niniejszej umowy nie będą przedmiotem, obrotu pomiędzy osobami trzecimi bez zgody zamawiającego.</w:t>
      </w:r>
    </w:p>
    <w:p w14:paraId="681EB2D6" w14:textId="77777777" w:rsidR="005548AF" w:rsidRPr="00F62967" w:rsidRDefault="005548AF" w:rsidP="00994253">
      <w:pPr>
        <w:tabs>
          <w:tab w:val="center" w:pos="5016"/>
          <w:tab w:val="right" w:pos="9552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4. W sprawach nieuregulowanych umową mają zastosowanie odpowiednie przepisy prawa polskiego, a w szczególności ustaw: Prawo zamówień publicznych i Prawo budowlane oraz odpowiednie przepisy Kodeksu cywilnego i Kodeksu postępowania cywilnego.</w:t>
      </w:r>
    </w:p>
    <w:p w14:paraId="19856E25" w14:textId="77777777" w:rsidR="00863107" w:rsidRDefault="006C271D" w:rsidP="00863107">
      <w:pPr>
        <w:pStyle w:val="Tekstpodstawowy21"/>
        <w:tabs>
          <w:tab w:val="left" w:pos="-142"/>
          <w:tab w:val="left" w:pos="284"/>
        </w:tabs>
        <w:textAlignment w:val="auto"/>
        <w:rPr>
          <w:rFonts w:ascii="Tahoma" w:hAnsi="Tahoma" w:cs="Tahoma"/>
          <w:sz w:val="24"/>
          <w:szCs w:val="24"/>
        </w:rPr>
      </w:pPr>
      <w:r w:rsidRPr="00F62967">
        <w:rPr>
          <w:rFonts w:ascii="Tahoma" w:hAnsi="Tahoma" w:cs="Tahoma"/>
          <w:sz w:val="24"/>
          <w:szCs w:val="24"/>
        </w:rPr>
        <w:t>5.</w:t>
      </w:r>
      <w:r w:rsidRPr="00F62967">
        <w:rPr>
          <w:rFonts w:ascii="Tahoma" w:hAnsi="Tahoma" w:cs="Tahoma"/>
          <w:sz w:val="24"/>
          <w:szCs w:val="24"/>
        </w:rPr>
        <w:tab/>
        <w:t>Spory wynikłe na tle realizacji niniejszej umowy będzie rozstrzygał sąd powszechny, właściwy miejscowo dla siedziby Zamawiającego.</w:t>
      </w:r>
    </w:p>
    <w:p w14:paraId="7144AAE5" w14:textId="77777777" w:rsidR="00863107" w:rsidRPr="00863107" w:rsidRDefault="00863107" w:rsidP="00863107">
      <w:pPr>
        <w:pStyle w:val="Tekstpodstawowy21"/>
        <w:tabs>
          <w:tab w:val="left" w:pos="-142"/>
          <w:tab w:val="left" w:pos="284"/>
        </w:tabs>
        <w:textAlignment w:val="auto"/>
        <w:rPr>
          <w:rFonts w:ascii="Tahoma" w:hAnsi="Tahoma" w:cs="Tahoma"/>
          <w:sz w:val="24"/>
          <w:szCs w:val="24"/>
        </w:rPr>
      </w:pPr>
      <w:r w:rsidRPr="00863107">
        <w:rPr>
          <w:rFonts w:ascii="Tahoma" w:hAnsi="Tahoma" w:cs="Tahoma"/>
          <w:sz w:val="24"/>
          <w:szCs w:val="24"/>
        </w:rPr>
        <w:t xml:space="preserve">6. </w:t>
      </w:r>
      <w:r w:rsidR="005548AF" w:rsidRPr="00863107">
        <w:rPr>
          <w:rFonts w:ascii="Tahoma" w:hAnsi="Tahoma" w:cs="Tahoma"/>
          <w:sz w:val="24"/>
          <w:szCs w:val="24"/>
        </w:rPr>
        <w:t xml:space="preserve">Umowę niniejszą sporządzono w trzech jednobrzmiących egzemplarzach, </w:t>
      </w:r>
      <w:r w:rsidR="00B91082" w:rsidRPr="00863107">
        <w:rPr>
          <w:rFonts w:ascii="Tahoma" w:hAnsi="Tahoma" w:cs="Tahoma"/>
          <w:sz w:val="24"/>
          <w:szCs w:val="24"/>
        </w:rPr>
        <w:t>jeden</w:t>
      </w:r>
      <w:r w:rsidR="005548AF" w:rsidRPr="00863107">
        <w:rPr>
          <w:rFonts w:ascii="Tahoma" w:hAnsi="Tahoma" w:cs="Tahoma"/>
          <w:sz w:val="24"/>
          <w:szCs w:val="24"/>
        </w:rPr>
        <w:t xml:space="preserve"> egz. dla Wykonawcy, </w:t>
      </w:r>
      <w:r w:rsidR="00B91082" w:rsidRPr="00863107">
        <w:rPr>
          <w:rFonts w:ascii="Tahoma" w:hAnsi="Tahoma" w:cs="Tahoma"/>
          <w:sz w:val="24"/>
          <w:szCs w:val="24"/>
        </w:rPr>
        <w:t>dwa</w:t>
      </w:r>
      <w:r w:rsidR="005548AF" w:rsidRPr="00863107">
        <w:rPr>
          <w:rFonts w:ascii="Tahoma" w:hAnsi="Tahoma" w:cs="Tahoma"/>
          <w:sz w:val="24"/>
          <w:szCs w:val="24"/>
        </w:rPr>
        <w:t xml:space="preserve"> egz. dla Zamawiającego.</w:t>
      </w:r>
    </w:p>
    <w:p w14:paraId="152CF9DE" w14:textId="5BA18192" w:rsidR="005548AF" w:rsidRPr="00863107" w:rsidRDefault="00863107" w:rsidP="00B22D16">
      <w:pPr>
        <w:pStyle w:val="Tekstpodstawowy21"/>
        <w:tabs>
          <w:tab w:val="left" w:pos="-142"/>
          <w:tab w:val="left" w:pos="142"/>
        </w:tabs>
        <w:textAlignment w:val="auto"/>
        <w:rPr>
          <w:rFonts w:ascii="Tahoma" w:hAnsi="Tahoma" w:cs="Tahoma"/>
          <w:sz w:val="24"/>
          <w:szCs w:val="24"/>
        </w:rPr>
      </w:pPr>
      <w:r w:rsidRPr="00863107">
        <w:rPr>
          <w:rFonts w:ascii="Tahoma" w:hAnsi="Tahoma" w:cs="Tahoma"/>
          <w:sz w:val="24"/>
          <w:szCs w:val="24"/>
        </w:rPr>
        <w:t>7.</w:t>
      </w:r>
      <w:r w:rsidR="00B22D16">
        <w:rPr>
          <w:rFonts w:ascii="Tahoma" w:hAnsi="Tahoma" w:cs="Tahoma"/>
          <w:sz w:val="24"/>
          <w:szCs w:val="24"/>
        </w:rPr>
        <w:t xml:space="preserve"> </w:t>
      </w:r>
      <w:r w:rsidR="005548AF" w:rsidRPr="00863107">
        <w:rPr>
          <w:rFonts w:ascii="Tahoma" w:hAnsi="Tahoma" w:cs="Tahoma"/>
          <w:noProof/>
          <w:sz w:val="24"/>
          <w:szCs w:val="24"/>
        </w:rPr>
        <w:t>Jakiekolwiek zmiany niniejszej umowy wymagają, pod rygorem nieważności, zachowania formy pisemnej w postaci aneksu, chyba że w treści umowy wyraźnie wskazano, iż dana czynność nie wymaga zmiany umowy.</w:t>
      </w:r>
    </w:p>
    <w:p w14:paraId="797A7B82" w14:textId="63473D6A" w:rsidR="005548AF" w:rsidRPr="00F62967" w:rsidRDefault="005548AF" w:rsidP="00863107">
      <w:pPr>
        <w:pStyle w:val="Tekstpodstawowy21"/>
        <w:numPr>
          <w:ilvl w:val="0"/>
          <w:numId w:val="5"/>
        </w:numPr>
        <w:rPr>
          <w:rFonts w:ascii="Tahoma" w:hAnsi="Tahoma" w:cs="Tahoma"/>
          <w:sz w:val="24"/>
          <w:szCs w:val="24"/>
        </w:rPr>
      </w:pPr>
      <w:r w:rsidRPr="00F62967">
        <w:rPr>
          <w:rFonts w:ascii="Tahoma" w:hAnsi="Tahoma" w:cs="Tahoma"/>
          <w:sz w:val="24"/>
          <w:szCs w:val="24"/>
        </w:rPr>
        <w:t>Niniejsza umowa wchodzi w życie z dniem jej podpisania.</w:t>
      </w:r>
    </w:p>
    <w:p w14:paraId="6AE11D77" w14:textId="77777777" w:rsidR="005548AF" w:rsidRPr="00F62967" w:rsidRDefault="005548AF" w:rsidP="005548AF">
      <w:pPr>
        <w:jc w:val="both"/>
        <w:rPr>
          <w:rFonts w:ascii="Tahoma" w:hAnsi="Tahoma" w:cs="Tahoma"/>
        </w:rPr>
      </w:pPr>
    </w:p>
    <w:p w14:paraId="544306A5" w14:textId="77777777" w:rsidR="00D75D77" w:rsidRDefault="00CB1815" w:rsidP="000C3A70">
      <w:pPr>
        <w:ind w:left="226" w:firstLine="113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   </w:t>
      </w:r>
      <w:r w:rsidR="005548AF" w:rsidRPr="00F62967">
        <w:rPr>
          <w:rFonts w:ascii="Tahoma" w:hAnsi="Tahoma" w:cs="Tahoma"/>
        </w:rPr>
        <w:t xml:space="preserve"> Zamawiający</w:t>
      </w:r>
      <w:r w:rsidR="005548AF" w:rsidRPr="00F62967">
        <w:rPr>
          <w:rFonts w:ascii="Tahoma" w:hAnsi="Tahoma" w:cs="Tahoma"/>
        </w:rPr>
        <w:tab/>
        <w:t xml:space="preserve">                         </w:t>
      </w:r>
      <w:r>
        <w:rPr>
          <w:rFonts w:ascii="Tahoma" w:hAnsi="Tahoma" w:cs="Tahoma"/>
        </w:rPr>
        <w:t xml:space="preserve">                     </w:t>
      </w:r>
      <w:r w:rsidR="005548AF" w:rsidRPr="00F62967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 xml:space="preserve">          </w:t>
      </w:r>
      <w:r w:rsidR="005548AF" w:rsidRPr="00F62967">
        <w:rPr>
          <w:rFonts w:ascii="Tahoma" w:hAnsi="Tahoma" w:cs="Tahoma"/>
        </w:rPr>
        <w:t xml:space="preserve"> Wykonawca</w:t>
      </w:r>
      <w:r w:rsidR="005548AF" w:rsidRPr="00F62967">
        <w:rPr>
          <w:rFonts w:ascii="Tahoma" w:hAnsi="Tahoma" w:cs="Tahoma"/>
        </w:rPr>
        <w:tab/>
      </w:r>
      <w:r w:rsidR="005548AF" w:rsidRPr="00F62967">
        <w:rPr>
          <w:rFonts w:ascii="Tahoma" w:hAnsi="Tahoma" w:cs="Tahoma"/>
        </w:rPr>
        <w:tab/>
      </w:r>
    </w:p>
    <w:p w14:paraId="2B321600" w14:textId="77777777" w:rsidR="00D75D77" w:rsidRDefault="00D75D77" w:rsidP="000C3A70">
      <w:pPr>
        <w:ind w:left="226" w:firstLine="113"/>
        <w:jc w:val="both"/>
        <w:rPr>
          <w:rFonts w:ascii="Tahoma" w:hAnsi="Tahoma" w:cs="Tahoma"/>
        </w:rPr>
      </w:pPr>
    </w:p>
    <w:p w14:paraId="59344628" w14:textId="57E97D91" w:rsidR="002547F5" w:rsidRPr="00F62967" w:rsidRDefault="000C3A70" w:rsidP="00536C8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</w:p>
    <w:sectPr w:rsidR="002547F5" w:rsidRPr="00F62967" w:rsidSect="005375BD">
      <w:headerReference w:type="first" r:id="rId10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41A2" w14:textId="77777777" w:rsidR="00EB5996" w:rsidRDefault="00EB5996" w:rsidP="00115A8E">
      <w:r>
        <w:separator/>
      </w:r>
    </w:p>
  </w:endnote>
  <w:endnote w:type="continuationSeparator" w:id="0">
    <w:p w14:paraId="68122D67" w14:textId="77777777" w:rsidR="00EB5996" w:rsidRDefault="00EB5996" w:rsidP="0011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F7D5E" w14:textId="77777777" w:rsidR="00EB5996" w:rsidRDefault="00EB5996" w:rsidP="00115A8E">
      <w:r>
        <w:separator/>
      </w:r>
    </w:p>
  </w:footnote>
  <w:footnote w:type="continuationSeparator" w:id="0">
    <w:p w14:paraId="05C35A54" w14:textId="77777777" w:rsidR="00EB5996" w:rsidRDefault="00EB5996" w:rsidP="0011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FBB90" w14:textId="0875A712" w:rsidR="009E292B" w:rsidRDefault="009E292B">
    <w:pPr>
      <w:pStyle w:val="Nagwek"/>
    </w:pPr>
    <w:r>
      <w:rPr>
        <w:noProof/>
      </w:rPr>
      <w:drawing>
        <wp:inline distT="0" distB="0" distL="0" distR="0" wp14:anchorId="249701E2" wp14:editId="502FF240">
          <wp:extent cx="5760085" cy="659453"/>
          <wp:effectExtent l="0" t="0" r="0" b="7620"/>
          <wp:docPr id="72621510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67777" name="Obraz 54126777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59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66E4"/>
    <w:multiLevelType w:val="multilevel"/>
    <w:tmpl w:val="F95E455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607657D"/>
    <w:multiLevelType w:val="hybridMultilevel"/>
    <w:tmpl w:val="E850D1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501D1"/>
    <w:multiLevelType w:val="hybridMultilevel"/>
    <w:tmpl w:val="3354A8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C2FC6"/>
    <w:multiLevelType w:val="hybridMultilevel"/>
    <w:tmpl w:val="FCA298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008B3"/>
    <w:multiLevelType w:val="hybridMultilevel"/>
    <w:tmpl w:val="53566C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504804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A2DBE"/>
    <w:multiLevelType w:val="hybridMultilevel"/>
    <w:tmpl w:val="EB44122E"/>
    <w:lvl w:ilvl="0" w:tplc="DA4407F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ED6714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ahoma" w:eastAsia="Calibri" w:hAnsi="Tahoma" w:cs="Tahoma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A32F0"/>
    <w:multiLevelType w:val="hybridMultilevel"/>
    <w:tmpl w:val="2A4C2F0A"/>
    <w:lvl w:ilvl="0" w:tplc="CDF6FC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79627B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F5A2F"/>
    <w:multiLevelType w:val="hybridMultilevel"/>
    <w:tmpl w:val="1FF676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3D073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BA48FD"/>
    <w:multiLevelType w:val="hybridMultilevel"/>
    <w:tmpl w:val="340C1E92"/>
    <w:lvl w:ilvl="0" w:tplc="48BA5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931C45"/>
    <w:multiLevelType w:val="hybridMultilevel"/>
    <w:tmpl w:val="A378C5F4"/>
    <w:lvl w:ilvl="0" w:tplc="3E92D3A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E360FE"/>
    <w:multiLevelType w:val="hybridMultilevel"/>
    <w:tmpl w:val="69D6932E"/>
    <w:lvl w:ilvl="0" w:tplc="6A62C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A5C9322">
      <w:start w:val="1"/>
      <w:numFmt w:val="lowerLetter"/>
      <w:lvlText w:val="%2)"/>
      <w:lvlJc w:val="left"/>
      <w:pPr>
        <w:tabs>
          <w:tab w:val="num" w:pos="1080"/>
        </w:tabs>
        <w:ind w:left="1080"/>
      </w:pPr>
      <w:rPr>
        <w:rFonts w:ascii="Tahoma" w:hAnsi="Tahoma" w:cs="Tahoma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94EE1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5EB6505"/>
    <w:multiLevelType w:val="multilevel"/>
    <w:tmpl w:val="088EB1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3" w15:restartNumberingAfterBreak="0">
    <w:nsid w:val="27F649BD"/>
    <w:multiLevelType w:val="multilevel"/>
    <w:tmpl w:val="71F0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isLgl/>
      <w:lvlText w:val="%2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4" w15:restartNumberingAfterBreak="0">
    <w:nsid w:val="285163BD"/>
    <w:multiLevelType w:val="hybridMultilevel"/>
    <w:tmpl w:val="331E5EE4"/>
    <w:lvl w:ilvl="0" w:tplc="CCF43CEA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 w15:restartNumberingAfterBreak="0">
    <w:nsid w:val="369C4E66"/>
    <w:multiLevelType w:val="hybridMultilevel"/>
    <w:tmpl w:val="1BF6F2B4"/>
    <w:lvl w:ilvl="0" w:tplc="F6F60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FB014C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8D7042"/>
    <w:multiLevelType w:val="hybridMultilevel"/>
    <w:tmpl w:val="DDFA3EDE"/>
    <w:lvl w:ilvl="0" w:tplc="4F5E5D52">
      <w:start w:val="1"/>
      <w:numFmt w:val="decimal"/>
      <w:lvlText w:val="%1."/>
      <w:lvlJc w:val="left"/>
      <w:pPr>
        <w:ind w:left="100" w:hanging="293"/>
      </w:pPr>
      <w:rPr>
        <w:rFonts w:hint="default"/>
        <w:w w:val="100"/>
        <w:lang w:val="pl-PL" w:eastAsia="en-US" w:bidi="ar-SA"/>
      </w:rPr>
    </w:lvl>
    <w:lvl w:ilvl="1" w:tplc="AD10B05A">
      <w:start w:val="1"/>
      <w:numFmt w:val="decimal"/>
      <w:lvlText w:val="%2)"/>
      <w:lvlJc w:val="left"/>
      <w:pPr>
        <w:ind w:left="514" w:hanging="372"/>
      </w:pPr>
      <w:rPr>
        <w:rFonts w:hint="default"/>
        <w:w w:val="99"/>
        <w:lang w:val="pl-PL" w:eastAsia="en-US" w:bidi="ar-SA"/>
      </w:rPr>
    </w:lvl>
    <w:lvl w:ilvl="2" w:tplc="E138DAB8">
      <w:start w:val="1"/>
      <w:numFmt w:val="lowerLetter"/>
      <w:lvlText w:val="%3)"/>
      <w:lvlJc w:val="left"/>
      <w:pPr>
        <w:ind w:left="666" w:hanging="372"/>
      </w:pPr>
      <w:rPr>
        <w:rFonts w:hint="default"/>
        <w:w w:val="100"/>
        <w:lang w:val="pl-PL" w:eastAsia="en-US" w:bidi="ar-SA"/>
      </w:rPr>
    </w:lvl>
    <w:lvl w:ilvl="3" w:tplc="446081B2">
      <w:numFmt w:val="bullet"/>
      <w:lvlText w:val="-"/>
      <w:lvlJc w:val="left"/>
      <w:pPr>
        <w:ind w:left="1233" w:hanging="37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4" w:tplc="2348D2B4">
      <w:numFmt w:val="bullet"/>
      <w:lvlText w:val="•"/>
      <w:lvlJc w:val="left"/>
      <w:pPr>
        <w:ind w:left="960" w:hanging="372"/>
      </w:pPr>
      <w:rPr>
        <w:rFonts w:hint="default"/>
        <w:lang w:val="pl-PL" w:eastAsia="en-US" w:bidi="ar-SA"/>
      </w:rPr>
    </w:lvl>
    <w:lvl w:ilvl="5" w:tplc="BDECA860">
      <w:numFmt w:val="bullet"/>
      <w:lvlText w:val="•"/>
      <w:lvlJc w:val="left"/>
      <w:pPr>
        <w:ind w:left="1240" w:hanging="372"/>
      </w:pPr>
      <w:rPr>
        <w:rFonts w:hint="default"/>
        <w:lang w:val="pl-PL" w:eastAsia="en-US" w:bidi="ar-SA"/>
      </w:rPr>
    </w:lvl>
    <w:lvl w:ilvl="6" w:tplc="19DA483E">
      <w:numFmt w:val="bullet"/>
      <w:lvlText w:val="•"/>
      <w:lvlJc w:val="left"/>
      <w:pPr>
        <w:ind w:left="2809" w:hanging="372"/>
      </w:pPr>
      <w:rPr>
        <w:rFonts w:hint="default"/>
        <w:lang w:val="pl-PL" w:eastAsia="en-US" w:bidi="ar-SA"/>
      </w:rPr>
    </w:lvl>
    <w:lvl w:ilvl="7" w:tplc="BF3E4E32">
      <w:numFmt w:val="bullet"/>
      <w:lvlText w:val="•"/>
      <w:lvlJc w:val="left"/>
      <w:pPr>
        <w:ind w:left="4378" w:hanging="372"/>
      </w:pPr>
      <w:rPr>
        <w:rFonts w:hint="default"/>
        <w:lang w:val="pl-PL" w:eastAsia="en-US" w:bidi="ar-SA"/>
      </w:rPr>
    </w:lvl>
    <w:lvl w:ilvl="8" w:tplc="23E45042">
      <w:numFmt w:val="bullet"/>
      <w:lvlText w:val="•"/>
      <w:lvlJc w:val="left"/>
      <w:pPr>
        <w:ind w:left="5947" w:hanging="372"/>
      </w:pPr>
      <w:rPr>
        <w:rFonts w:hint="default"/>
        <w:lang w:val="pl-PL" w:eastAsia="en-US" w:bidi="ar-SA"/>
      </w:rPr>
    </w:lvl>
  </w:abstractNum>
  <w:abstractNum w:abstractNumId="17" w15:restartNumberingAfterBreak="0">
    <w:nsid w:val="3C990536"/>
    <w:multiLevelType w:val="hybridMultilevel"/>
    <w:tmpl w:val="0D3AAA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2C0804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393D6F"/>
    <w:multiLevelType w:val="hybridMultilevel"/>
    <w:tmpl w:val="331E5EE4"/>
    <w:lvl w:ilvl="0" w:tplc="CCF43CEA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44912C80"/>
    <w:multiLevelType w:val="multilevel"/>
    <w:tmpl w:val="A6966C9E"/>
    <w:lvl w:ilvl="0">
      <w:start w:val="1"/>
      <w:numFmt w:val="decimal"/>
      <w:lvlText w:val="%1."/>
      <w:lvlJc w:val="left"/>
      <w:pPr>
        <w:ind w:left="540" w:hanging="54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21" w15:restartNumberingAfterBreak="0">
    <w:nsid w:val="457C5B5D"/>
    <w:multiLevelType w:val="hybridMultilevel"/>
    <w:tmpl w:val="FE8CF9A0"/>
    <w:lvl w:ilvl="0" w:tplc="9E6E7A80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46B60A63"/>
    <w:multiLevelType w:val="hybridMultilevel"/>
    <w:tmpl w:val="3626B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3367F"/>
    <w:multiLevelType w:val="hybridMultilevel"/>
    <w:tmpl w:val="D71CE4D8"/>
    <w:lvl w:ilvl="0" w:tplc="EDE888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4" w15:restartNumberingAfterBreak="0">
    <w:nsid w:val="4CD13523"/>
    <w:multiLevelType w:val="hybridMultilevel"/>
    <w:tmpl w:val="A192C4C4"/>
    <w:lvl w:ilvl="0" w:tplc="8DC89E28">
      <w:start w:val="1"/>
      <w:numFmt w:val="lowerLetter"/>
      <w:lvlText w:val="%1)"/>
      <w:legacy w:legacy="1" w:legacySpace="0" w:legacyIndent="359"/>
      <w:lvlJc w:val="left"/>
      <w:rPr>
        <w:rFonts w:ascii="Tahoma" w:hAnsi="Tahoma" w:cs="Tahoma" w:hint="default"/>
        <w:b w:val="0"/>
      </w:rPr>
    </w:lvl>
    <w:lvl w:ilvl="1" w:tplc="4BEA9F6A">
      <w:start w:val="1"/>
      <w:numFmt w:val="lowerLetter"/>
      <w:lvlText w:val="%2)"/>
      <w:lvlJc w:val="left"/>
      <w:pPr>
        <w:tabs>
          <w:tab w:val="num" w:pos="2876"/>
        </w:tabs>
        <w:ind w:left="2876" w:hanging="360"/>
      </w:pPr>
      <w:rPr>
        <w:rFonts w:ascii="Tahoma" w:eastAsia="Times New Roman" w:hAnsi="Tahoma" w:cs="Tahoma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596"/>
        </w:tabs>
        <w:ind w:left="359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16"/>
        </w:tabs>
        <w:ind w:left="431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36"/>
        </w:tabs>
        <w:ind w:left="503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56"/>
        </w:tabs>
        <w:ind w:left="575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76"/>
        </w:tabs>
        <w:ind w:left="647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196"/>
        </w:tabs>
        <w:ind w:left="719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16"/>
        </w:tabs>
        <w:ind w:left="7916" w:hanging="180"/>
      </w:pPr>
      <w:rPr>
        <w:rFonts w:cs="Times New Roman"/>
      </w:rPr>
    </w:lvl>
  </w:abstractNum>
  <w:abstractNum w:abstractNumId="25" w15:restartNumberingAfterBreak="0">
    <w:nsid w:val="4D4A55DF"/>
    <w:multiLevelType w:val="hybridMultilevel"/>
    <w:tmpl w:val="EE04CB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757BB"/>
    <w:multiLevelType w:val="hybridMultilevel"/>
    <w:tmpl w:val="D75ED6CE"/>
    <w:lvl w:ilvl="0" w:tplc="606CA1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55337"/>
    <w:multiLevelType w:val="hybridMultilevel"/>
    <w:tmpl w:val="7BF837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681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713414"/>
    <w:multiLevelType w:val="hybridMultilevel"/>
    <w:tmpl w:val="3E5A643A"/>
    <w:lvl w:ilvl="0" w:tplc="75CCAD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5A90F35"/>
    <w:multiLevelType w:val="multilevel"/>
    <w:tmpl w:val="55A90F35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775E1"/>
    <w:multiLevelType w:val="hybridMultilevel"/>
    <w:tmpl w:val="1D105FB0"/>
    <w:lvl w:ilvl="0" w:tplc="714CCA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BD1902"/>
    <w:multiLevelType w:val="hybridMultilevel"/>
    <w:tmpl w:val="449CA206"/>
    <w:lvl w:ilvl="0" w:tplc="13948D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BC7277C"/>
    <w:multiLevelType w:val="hybridMultilevel"/>
    <w:tmpl w:val="D0B8CD58"/>
    <w:lvl w:ilvl="0" w:tplc="46524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963"/>
        </w:tabs>
        <w:ind w:left="-19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243"/>
        </w:tabs>
        <w:ind w:left="-12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523"/>
        </w:tabs>
        <w:ind w:left="-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7"/>
        </w:tabs>
        <w:ind w:left="1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17"/>
        </w:tabs>
        <w:ind w:left="9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2357"/>
        </w:tabs>
        <w:ind w:left="23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077"/>
        </w:tabs>
        <w:ind w:left="3077" w:hanging="180"/>
      </w:pPr>
    </w:lvl>
  </w:abstractNum>
  <w:abstractNum w:abstractNumId="33" w15:restartNumberingAfterBreak="0">
    <w:nsid w:val="5D8A2F37"/>
    <w:multiLevelType w:val="singleLevel"/>
    <w:tmpl w:val="DB04DC4A"/>
    <w:lvl w:ilvl="0">
      <w:start w:val="1"/>
      <w:numFmt w:val="decimal"/>
      <w:lvlText w:val="%1)"/>
      <w:legacy w:legacy="1" w:legacySpace="0" w:legacyIndent="359"/>
      <w:lvlJc w:val="left"/>
      <w:rPr>
        <w:rFonts w:ascii="Tahoma" w:eastAsia="Times New Roman" w:hAnsi="Tahoma" w:cs="Tahoma"/>
        <w:b w:val="0"/>
      </w:rPr>
    </w:lvl>
  </w:abstractNum>
  <w:abstractNum w:abstractNumId="34" w15:restartNumberingAfterBreak="0">
    <w:nsid w:val="5E5D4EA0"/>
    <w:multiLevelType w:val="multilevel"/>
    <w:tmpl w:val="44365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9D3A47"/>
    <w:multiLevelType w:val="hybridMultilevel"/>
    <w:tmpl w:val="253CE272"/>
    <w:lvl w:ilvl="0" w:tplc="90582240">
      <w:start w:val="1"/>
      <w:numFmt w:val="decimal"/>
      <w:lvlText w:val="%1."/>
      <w:lvlJc w:val="left"/>
      <w:pPr>
        <w:ind w:left="322" w:hanging="322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w w:val="99"/>
        <w:sz w:val="24"/>
        <w:szCs w:val="24"/>
        <w:lang w:val="pl-PL" w:eastAsia="en-US" w:bidi="ar-SA"/>
      </w:rPr>
    </w:lvl>
    <w:lvl w:ilvl="1" w:tplc="B4ACA8C6">
      <w:start w:val="1"/>
      <w:numFmt w:val="decimal"/>
      <w:lvlText w:val="%2)"/>
      <w:lvlJc w:val="left"/>
      <w:pPr>
        <w:ind w:left="381" w:hanging="281"/>
      </w:pPr>
      <w:rPr>
        <w:rFonts w:ascii="Tahoma" w:eastAsia="Arial" w:hAnsi="Tahoma" w:cs="Tahoma" w:hint="default"/>
        <w:b w:val="0"/>
        <w:bCs w:val="0"/>
        <w:i w:val="0"/>
        <w:iCs w:val="0"/>
        <w:color w:val="auto"/>
        <w:w w:val="99"/>
        <w:sz w:val="24"/>
        <w:szCs w:val="24"/>
        <w:lang w:val="pl-PL" w:eastAsia="en-US" w:bidi="ar-SA"/>
      </w:rPr>
    </w:lvl>
    <w:lvl w:ilvl="2" w:tplc="27A43EC0">
      <w:start w:val="1"/>
      <w:numFmt w:val="decimal"/>
      <w:lvlText w:val="%3."/>
      <w:lvlJc w:val="left"/>
      <w:pPr>
        <w:ind w:left="683" w:hanging="284"/>
      </w:pPr>
      <w:rPr>
        <w:rFonts w:hint="default"/>
        <w:w w:val="99"/>
        <w:lang w:val="pl-PL" w:eastAsia="en-US" w:bidi="ar-SA"/>
      </w:rPr>
    </w:lvl>
    <w:lvl w:ilvl="3" w:tplc="E084B9DA">
      <w:start w:val="1"/>
      <w:numFmt w:val="decimal"/>
      <w:lvlText w:val="%4."/>
      <w:lvlJc w:val="left"/>
      <w:pPr>
        <w:ind w:left="808" w:hanging="732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4" w:tplc="95D6AFC0">
      <w:start w:val="1"/>
      <w:numFmt w:val="decimal"/>
      <w:lvlText w:val="%5)"/>
      <w:lvlJc w:val="left"/>
      <w:pPr>
        <w:ind w:left="1876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5" w:tplc="0CFC907A">
      <w:numFmt w:val="bullet"/>
      <w:lvlText w:val="•"/>
      <w:lvlJc w:val="left"/>
      <w:pPr>
        <w:ind w:left="3081" w:hanging="360"/>
      </w:pPr>
      <w:rPr>
        <w:rFonts w:hint="default"/>
        <w:lang w:val="pl-PL" w:eastAsia="en-US" w:bidi="ar-SA"/>
      </w:rPr>
    </w:lvl>
    <w:lvl w:ilvl="6" w:tplc="359CF820">
      <w:numFmt w:val="bullet"/>
      <w:lvlText w:val="•"/>
      <w:lvlJc w:val="left"/>
      <w:pPr>
        <w:ind w:left="4282" w:hanging="360"/>
      </w:pPr>
      <w:rPr>
        <w:rFonts w:hint="default"/>
        <w:lang w:val="pl-PL" w:eastAsia="en-US" w:bidi="ar-SA"/>
      </w:rPr>
    </w:lvl>
    <w:lvl w:ilvl="7" w:tplc="AE769184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8" w:tplc="06ECEB82">
      <w:numFmt w:val="bullet"/>
      <w:lvlText w:val="•"/>
      <w:lvlJc w:val="left"/>
      <w:pPr>
        <w:ind w:left="6684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642E769C"/>
    <w:multiLevelType w:val="hybridMultilevel"/>
    <w:tmpl w:val="253A93DC"/>
    <w:lvl w:ilvl="0" w:tplc="65A626B4">
      <w:start w:val="1"/>
      <w:numFmt w:val="lowerLetter"/>
      <w:lvlText w:val="%1)"/>
      <w:lvlJc w:val="left"/>
      <w:pPr>
        <w:ind w:left="80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F0A5B"/>
    <w:multiLevelType w:val="hybridMultilevel"/>
    <w:tmpl w:val="CBF05CD6"/>
    <w:lvl w:ilvl="0" w:tplc="EB1402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5C20AF"/>
    <w:multiLevelType w:val="hybridMultilevel"/>
    <w:tmpl w:val="7A0A42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1EB39A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ascii="Arial" w:eastAsia="Arial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E021FD"/>
    <w:multiLevelType w:val="hybridMultilevel"/>
    <w:tmpl w:val="88186CB4"/>
    <w:lvl w:ilvl="0" w:tplc="A4EECB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773E76"/>
    <w:multiLevelType w:val="hybridMultilevel"/>
    <w:tmpl w:val="449CA206"/>
    <w:lvl w:ilvl="0" w:tplc="13948D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6F085410"/>
    <w:multiLevelType w:val="hybridMultilevel"/>
    <w:tmpl w:val="BF8C04BA"/>
    <w:lvl w:ilvl="0" w:tplc="9132953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ahoma" w:eastAsia="Times New Roman" w:hAnsi="Tahoma" w:cs="Tahoma"/>
      </w:rPr>
    </w:lvl>
    <w:lvl w:ilvl="1" w:tplc="E6DC153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F7C1460">
      <w:start w:val="2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02343C6"/>
    <w:multiLevelType w:val="hybridMultilevel"/>
    <w:tmpl w:val="0C0478A8"/>
    <w:lvl w:ilvl="0" w:tplc="A022D4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2557581"/>
    <w:multiLevelType w:val="hybridMultilevel"/>
    <w:tmpl w:val="E1204454"/>
    <w:lvl w:ilvl="0" w:tplc="D07813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75384097"/>
    <w:multiLevelType w:val="hybridMultilevel"/>
    <w:tmpl w:val="6268A7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16188"/>
    <w:multiLevelType w:val="hybridMultilevel"/>
    <w:tmpl w:val="F1724726"/>
    <w:lvl w:ilvl="0" w:tplc="12D01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CD8402F"/>
    <w:multiLevelType w:val="hybridMultilevel"/>
    <w:tmpl w:val="4D145EAC"/>
    <w:lvl w:ilvl="0" w:tplc="65BE9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D090550"/>
    <w:multiLevelType w:val="hybridMultilevel"/>
    <w:tmpl w:val="4A3AE6DE"/>
    <w:lvl w:ilvl="0" w:tplc="967C99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D3B099D"/>
    <w:multiLevelType w:val="hybridMultilevel"/>
    <w:tmpl w:val="F1724726"/>
    <w:lvl w:ilvl="0" w:tplc="12D01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E695783"/>
    <w:multiLevelType w:val="hybridMultilevel"/>
    <w:tmpl w:val="EA8E111C"/>
    <w:lvl w:ilvl="0" w:tplc="E138DD0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3481549">
    <w:abstractNumId w:val="40"/>
  </w:num>
  <w:num w:numId="2" w16cid:durableId="1203442190">
    <w:abstractNumId w:val="31"/>
  </w:num>
  <w:num w:numId="3" w16cid:durableId="1658412780">
    <w:abstractNumId w:val="45"/>
  </w:num>
  <w:num w:numId="4" w16cid:durableId="1191994972">
    <w:abstractNumId w:val="48"/>
  </w:num>
  <w:num w:numId="5" w16cid:durableId="15715050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1321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31427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38580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89028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654449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41619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0176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0235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6989498">
    <w:abstractNumId w:val="11"/>
  </w:num>
  <w:num w:numId="15" w16cid:durableId="1279601260">
    <w:abstractNumId w:val="46"/>
  </w:num>
  <w:num w:numId="16" w16cid:durableId="1252617351">
    <w:abstractNumId w:val="30"/>
  </w:num>
  <w:num w:numId="17" w16cid:durableId="1114134917">
    <w:abstractNumId w:val="23"/>
  </w:num>
  <w:num w:numId="18" w16cid:durableId="1523663269">
    <w:abstractNumId w:val="24"/>
  </w:num>
  <w:num w:numId="19" w16cid:durableId="1491748701">
    <w:abstractNumId w:val="33"/>
  </w:num>
  <w:num w:numId="20" w16cid:durableId="1687556067">
    <w:abstractNumId w:val="9"/>
  </w:num>
  <w:num w:numId="21" w16cid:durableId="792872586">
    <w:abstractNumId w:val="43"/>
  </w:num>
  <w:num w:numId="22" w16cid:durableId="258568487">
    <w:abstractNumId w:val="32"/>
  </w:num>
  <w:num w:numId="23" w16cid:durableId="1714966294">
    <w:abstractNumId w:val="36"/>
  </w:num>
  <w:num w:numId="24" w16cid:durableId="372854604">
    <w:abstractNumId w:val="4"/>
  </w:num>
  <w:num w:numId="25" w16cid:durableId="268900748">
    <w:abstractNumId w:val="5"/>
  </w:num>
  <w:num w:numId="26" w16cid:durableId="2085952244">
    <w:abstractNumId w:val="41"/>
  </w:num>
  <w:num w:numId="27" w16cid:durableId="1657218947">
    <w:abstractNumId w:val="21"/>
  </w:num>
  <w:num w:numId="28" w16cid:durableId="1943102350">
    <w:abstractNumId w:val="22"/>
  </w:num>
  <w:num w:numId="29" w16cid:durableId="1342195617">
    <w:abstractNumId w:val="18"/>
  </w:num>
  <w:num w:numId="30" w16cid:durableId="1330210784">
    <w:abstractNumId w:val="19"/>
  </w:num>
  <w:num w:numId="31" w16cid:durableId="1045450967">
    <w:abstractNumId w:val="14"/>
  </w:num>
  <w:num w:numId="32" w16cid:durableId="181944612">
    <w:abstractNumId w:val="44"/>
  </w:num>
  <w:num w:numId="33" w16cid:durableId="1333989622">
    <w:abstractNumId w:val="20"/>
  </w:num>
  <w:num w:numId="34" w16cid:durableId="986473094">
    <w:abstractNumId w:val="26"/>
  </w:num>
  <w:num w:numId="35" w16cid:durableId="499466276">
    <w:abstractNumId w:val="42"/>
  </w:num>
  <w:num w:numId="36" w16cid:durableId="1048190871">
    <w:abstractNumId w:val="3"/>
  </w:num>
  <w:num w:numId="37" w16cid:durableId="1917743485">
    <w:abstractNumId w:val="1"/>
  </w:num>
  <w:num w:numId="38" w16cid:durableId="1100299682">
    <w:abstractNumId w:val="34"/>
  </w:num>
  <w:num w:numId="39" w16cid:durableId="2105955503">
    <w:abstractNumId w:val="25"/>
  </w:num>
  <w:num w:numId="40" w16cid:durableId="119306004">
    <w:abstractNumId w:val="10"/>
  </w:num>
  <w:num w:numId="41" w16cid:durableId="2048287057">
    <w:abstractNumId w:val="35"/>
  </w:num>
  <w:num w:numId="42" w16cid:durableId="1953244736">
    <w:abstractNumId w:val="29"/>
  </w:num>
  <w:num w:numId="43" w16cid:durableId="166680592">
    <w:abstractNumId w:val="47"/>
  </w:num>
  <w:num w:numId="44" w16cid:durableId="1838224080">
    <w:abstractNumId w:val="0"/>
  </w:num>
  <w:num w:numId="45" w16cid:durableId="1744376738">
    <w:abstractNumId w:val="7"/>
  </w:num>
  <w:num w:numId="46" w16cid:durableId="1518028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95034247">
    <w:abstractNumId w:val="16"/>
  </w:num>
  <w:num w:numId="48" w16cid:durableId="668993192">
    <w:abstractNumId w:val="38"/>
  </w:num>
  <w:num w:numId="49" w16cid:durableId="1139541987">
    <w:abstractNumId w:val="28"/>
  </w:num>
  <w:num w:numId="50" w16cid:durableId="7347391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B5"/>
    <w:rsid w:val="00002937"/>
    <w:rsid w:val="0000320D"/>
    <w:rsid w:val="00013757"/>
    <w:rsid w:val="00016201"/>
    <w:rsid w:val="000206A3"/>
    <w:rsid w:val="000232E3"/>
    <w:rsid w:val="00025BDB"/>
    <w:rsid w:val="00025E08"/>
    <w:rsid w:val="00033BB5"/>
    <w:rsid w:val="00043ADB"/>
    <w:rsid w:val="000566FD"/>
    <w:rsid w:val="000600E0"/>
    <w:rsid w:val="0006360D"/>
    <w:rsid w:val="00071890"/>
    <w:rsid w:val="00076A98"/>
    <w:rsid w:val="00080B41"/>
    <w:rsid w:val="00083104"/>
    <w:rsid w:val="00083FA1"/>
    <w:rsid w:val="00084947"/>
    <w:rsid w:val="000927BE"/>
    <w:rsid w:val="00094467"/>
    <w:rsid w:val="00097AE5"/>
    <w:rsid w:val="000A34FE"/>
    <w:rsid w:val="000A53B3"/>
    <w:rsid w:val="000B2027"/>
    <w:rsid w:val="000B33FE"/>
    <w:rsid w:val="000B45A4"/>
    <w:rsid w:val="000B65C9"/>
    <w:rsid w:val="000B7DBF"/>
    <w:rsid w:val="000C3A70"/>
    <w:rsid w:val="000C47B9"/>
    <w:rsid w:val="000C5E84"/>
    <w:rsid w:val="000C7371"/>
    <w:rsid w:val="000E41FB"/>
    <w:rsid w:val="000E4F96"/>
    <w:rsid w:val="000E7B24"/>
    <w:rsid w:val="000F22AF"/>
    <w:rsid w:val="000F6653"/>
    <w:rsid w:val="00100C63"/>
    <w:rsid w:val="00100FE2"/>
    <w:rsid w:val="00101AE4"/>
    <w:rsid w:val="00106FBB"/>
    <w:rsid w:val="001078F7"/>
    <w:rsid w:val="00111C4E"/>
    <w:rsid w:val="00115A8E"/>
    <w:rsid w:val="00116F5B"/>
    <w:rsid w:val="001205B7"/>
    <w:rsid w:val="00123BB0"/>
    <w:rsid w:val="0012613F"/>
    <w:rsid w:val="00126D69"/>
    <w:rsid w:val="001304DF"/>
    <w:rsid w:val="00131632"/>
    <w:rsid w:val="00134E35"/>
    <w:rsid w:val="0013603F"/>
    <w:rsid w:val="0013771A"/>
    <w:rsid w:val="00142A5B"/>
    <w:rsid w:val="00142D30"/>
    <w:rsid w:val="0014478A"/>
    <w:rsid w:val="0014652B"/>
    <w:rsid w:val="001532F9"/>
    <w:rsid w:val="00153AC8"/>
    <w:rsid w:val="001605AB"/>
    <w:rsid w:val="00176854"/>
    <w:rsid w:val="001821BD"/>
    <w:rsid w:val="00183668"/>
    <w:rsid w:val="00184F8B"/>
    <w:rsid w:val="00196386"/>
    <w:rsid w:val="001A34B8"/>
    <w:rsid w:val="001A557D"/>
    <w:rsid w:val="001A562A"/>
    <w:rsid w:val="001B0095"/>
    <w:rsid w:val="001B3779"/>
    <w:rsid w:val="001B4687"/>
    <w:rsid w:val="001B4B7F"/>
    <w:rsid w:val="001C0B6D"/>
    <w:rsid w:val="001C409C"/>
    <w:rsid w:val="001D2D7A"/>
    <w:rsid w:val="001D36D5"/>
    <w:rsid w:val="001D6502"/>
    <w:rsid w:val="001F7070"/>
    <w:rsid w:val="00202D68"/>
    <w:rsid w:val="00220880"/>
    <w:rsid w:val="002237E9"/>
    <w:rsid w:val="002253A9"/>
    <w:rsid w:val="00225D0D"/>
    <w:rsid w:val="002304AD"/>
    <w:rsid w:val="00234917"/>
    <w:rsid w:val="002355E3"/>
    <w:rsid w:val="002407C4"/>
    <w:rsid w:val="002449DF"/>
    <w:rsid w:val="00245175"/>
    <w:rsid w:val="00246B55"/>
    <w:rsid w:val="002547F5"/>
    <w:rsid w:val="00262733"/>
    <w:rsid w:val="00262FAC"/>
    <w:rsid w:val="002636C9"/>
    <w:rsid w:val="00266339"/>
    <w:rsid w:val="0027361D"/>
    <w:rsid w:val="00274C85"/>
    <w:rsid w:val="002802B7"/>
    <w:rsid w:val="00282092"/>
    <w:rsid w:val="0028242E"/>
    <w:rsid w:val="002943D4"/>
    <w:rsid w:val="0029542A"/>
    <w:rsid w:val="00297090"/>
    <w:rsid w:val="002972C0"/>
    <w:rsid w:val="002A07E3"/>
    <w:rsid w:val="002A6812"/>
    <w:rsid w:val="002A7C7A"/>
    <w:rsid w:val="002B2384"/>
    <w:rsid w:val="002B4579"/>
    <w:rsid w:val="002B5217"/>
    <w:rsid w:val="002D0261"/>
    <w:rsid w:val="002D16F4"/>
    <w:rsid w:val="002D2D29"/>
    <w:rsid w:val="002F122F"/>
    <w:rsid w:val="002F4EDB"/>
    <w:rsid w:val="002F5F1A"/>
    <w:rsid w:val="002F6A08"/>
    <w:rsid w:val="00303E35"/>
    <w:rsid w:val="00321276"/>
    <w:rsid w:val="0032370D"/>
    <w:rsid w:val="0032732B"/>
    <w:rsid w:val="00332D50"/>
    <w:rsid w:val="00333C33"/>
    <w:rsid w:val="00335366"/>
    <w:rsid w:val="0033631D"/>
    <w:rsid w:val="0034014B"/>
    <w:rsid w:val="003470BE"/>
    <w:rsid w:val="00357138"/>
    <w:rsid w:val="0036772A"/>
    <w:rsid w:val="00373A02"/>
    <w:rsid w:val="0038303F"/>
    <w:rsid w:val="003868A0"/>
    <w:rsid w:val="003918FA"/>
    <w:rsid w:val="003A408C"/>
    <w:rsid w:val="003B6528"/>
    <w:rsid w:val="003B70DE"/>
    <w:rsid w:val="003C0546"/>
    <w:rsid w:val="003C1DAB"/>
    <w:rsid w:val="003C3A8A"/>
    <w:rsid w:val="003C40FE"/>
    <w:rsid w:val="003C6AE7"/>
    <w:rsid w:val="003C773F"/>
    <w:rsid w:val="003D1727"/>
    <w:rsid w:val="003D5407"/>
    <w:rsid w:val="003D6B1F"/>
    <w:rsid w:val="003D7C19"/>
    <w:rsid w:val="003E0114"/>
    <w:rsid w:val="003E10D5"/>
    <w:rsid w:val="003E116E"/>
    <w:rsid w:val="003E1482"/>
    <w:rsid w:val="003E2E52"/>
    <w:rsid w:val="003E5854"/>
    <w:rsid w:val="003E6F4F"/>
    <w:rsid w:val="003F302F"/>
    <w:rsid w:val="00400B7D"/>
    <w:rsid w:val="00404097"/>
    <w:rsid w:val="00407A8C"/>
    <w:rsid w:val="004116A2"/>
    <w:rsid w:val="00412637"/>
    <w:rsid w:val="004147A7"/>
    <w:rsid w:val="00415BA7"/>
    <w:rsid w:val="00417BA7"/>
    <w:rsid w:val="0042234A"/>
    <w:rsid w:val="00425008"/>
    <w:rsid w:val="0043023F"/>
    <w:rsid w:val="004308AC"/>
    <w:rsid w:val="00436ABB"/>
    <w:rsid w:val="00441F15"/>
    <w:rsid w:val="00446802"/>
    <w:rsid w:val="00451447"/>
    <w:rsid w:val="00451FF9"/>
    <w:rsid w:val="00454785"/>
    <w:rsid w:val="00454E72"/>
    <w:rsid w:val="00464216"/>
    <w:rsid w:val="0046432B"/>
    <w:rsid w:val="004653C3"/>
    <w:rsid w:val="004701D0"/>
    <w:rsid w:val="0047142C"/>
    <w:rsid w:val="004715B7"/>
    <w:rsid w:val="00484628"/>
    <w:rsid w:val="00487F0E"/>
    <w:rsid w:val="00493ECD"/>
    <w:rsid w:val="004B0C47"/>
    <w:rsid w:val="004B5CAC"/>
    <w:rsid w:val="004C0E24"/>
    <w:rsid w:val="004C1CDB"/>
    <w:rsid w:val="004C2E4B"/>
    <w:rsid w:val="004C5741"/>
    <w:rsid w:val="004C5CF6"/>
    <w:rsid w:val="004D368B"/>
    <w:rsid w:val="004D3D91"/>
    <w:rsid w:val="004D5451"/>
    <w:rsid w:val="004E50EA"/>
    <w:rsid w:val="004E7E23"/>
    <w:rsid w:val="0050184D"/>
    <w:rsid w:val="00504DD2"/>
    <w:rsid w:val="005051F3"/>
    <w:rsid w:val="005060E0"/>
    <w:rsid w:val="00510447"/>
    <w:rsid w:val="00510BBE"/>
    <w:rsid w:val="00511603"/>
    <w:rsid w:val="005126FF"/>
    <w:rsid w:val="005130B6"/>
    <w:rsid w:val="00514BFF"/>
    <w:rsid w:val="005230A9"/>
    <w:rsid w:val="00523457"/>
    <w:rsid w:val="00524F03"/>
    <w:rsid w:val="005320E5"/>
    <w:rsid w:val="00536C86"/>
    <w:rsid w:val="0053726A"/>
    <w:rsid w:val="005375BD"/>
    <w:rsid w:val="00552181"/>
    <w:rsid w:val="005548AF"/>
    <w:rsid w:val="00555989"/>
    <w:rsid w:val="0055644E"/>
    <w:rsid w:val="005605B8"/>
    <w:rsid w:val="00561775"/>
    <w:rsid w:val="00571D44"/>
    <w:rsid w:val="005724CA"/>
    <w:rsid w:val="005733FE"/>
    <w:rsid w:val="00574647"/>
    <w:rsid w:val="00574EA9"/>
    <w:rsid w:val="0058224E"/>
    <w:rsid w:val="0058290F"/>
    <w:rsid w:val="00590255"/>
    <w:rsid w:val="00590397"/>
    <w:rsid w:val="005917D8"/>
    <w:rsid w:val="00594506"/>
    <w:rsid w:val="00595499"/>
    <w:rsid w:val="005964F0"/>
    <w:rsid w:val="005A6D9A"/>
    <w:rsid w:val="005A7D51"/>
    <w:rsid w:val="005B0986"/>
    <w:rsid w:val="005B166F"/>
    <w:rsid w:val="005B3CE4"/>
    <w:rsid w:val="005C06C2"/>
    <w:rsid w:val="005C5A9B"/>
    <w:rsid w:val="005C7AF4"/>
    <w:rsid w:val="005D059E"/>
    <w:rsid w:val="005D3400"/>
    <w:rsid w:val="005D4301"/>
    <w:rsid w:val="005E43C0"/>
    <w:rsid w:val="005E6D84"/>
    <w:rsid w:val="005E7E8B"/>
    <w:rsid w:val="005F0C2D"/>
    <w:rsid w:val="00601CAC"/>
    <w:rsid w:val="0063037E"/>
    <w:rsid w:val="00633E32"/>
    <w:rsid w:val="00634152"/>
    <w:rsid w:val="00635AEE"/>
    <w:rsid w:val="0064376F"/>
    <w:rsid w:val="0064797B"/>
    <w:rsid w:val="006516A3"/>
    <w:rsid w:val="0065358B"/>
    <w:rsid w:val="00653607"/>
    <w:rsid w:val="006538A7"/>
    <w:rsid w:val="006547D9"/>
    <w:rsid w:val="006609E0"/>
    <w:rsid w:val="00661531"/>
    <w:rsid w:val="00662FAF"/>
    <w:rsid w:val="00666973"/>
    <w:rsid w:val="00672775"/>
    <w:rsid w:val="006764B6"/>
    <w:rsid w:val="006821F4"/>
    <w:rsid w:val="00683389"/>
    <w:rsid w:val="00683641"/>
    <w:rsid w:val="00684EDA"/>
    <w:rsid w:val="006901DC"/>
    <w:rsid w:val="00690410"/>
    <w:rsid w:val="006A5D68"/>
    <w:rsid w:val="006B1AB8"/>
    <w:rsid w:val="006C0BC0"/>
    <w:rsid w:val="006C271D"/>
    <w:rsid w:val="006C3FF8"/>
    <w:rsid w:val="006C5575"/>
    <w:rsid w:val="006C5E6A"/>
    <w:rsid w:val="006C7F22"/>
    <w:rsid w:val="006D3E87"/>
    <w:rsid w:val="006D4773"/>
    <w:rsid w:val="006D6A5B"/>
    <w:rsid w:val="006D730B"/>
    <w:rsid w:val="006F5D12"/>
    <w:rsid w:val="006F69CC"/>
    <w:rsid w:val="006F6DBA"/>
    <w:rsid w:val="007100AB"/>
    <w:rsid w:val="007110BB"/>
    <w:rsid w:val="007110CD"/>
    <w:rsid w:val="00713565"/>
    <w:rsid w:val="007230B9"/>
    <w:rsid w:val="00725EC0"/>
    <w:rsid w:val="00726C57"/>
    <w:rsid w:val="00732250"/>
    <w:rsid w:val="00732730"/>
    <w:rsid w:val="0073397A"/>
    <w:rsid w:val="00735EE6"/>
    <w:rsid w:val="00743610"/>
    <w:rsid w:val="00756E0C"/>
    <w:rsid w:val="0076537A"/>
    <w:rsid w:val="00775136"/>
    <w:rsid w:val="00784120"/>
    <w:rsid w:val="00797BB1"/>
    <w:rsid w:val="007A5CBD"/>
    <w:rsid w:val="007A7F86"/>
    <w:rsid w:val="007B2632"/>
    <w:rsid w:val="007B4935"/>
    <w:rsid w:val="007C32A4"/>
    <w:rsid w:val="007C440D"/>
    <w:rsid w:val="007C4BCB"/>
    <w:rsid w:val="007C5DB1"/>
    <w:rsid w:val="007D0DAA"/>
    <w:rsid w:val="007D15FD"/>
    <w:rsid w:val="007E0380"/>
    <w:rsid w:val="007E6549"/>
    <w:rsid w:val="007F0EC9"/>
    <w:rsid w:val="0080365B"/>
    <w:rsid w:val="00803ABC"/>
    <w:rsid w:val="00813B79"/>
    <w:rsid w:val="008206F7"/>
    <w:rsid w:val="00820F3E"/>
    <w:rsid w:val="008219C9"/>
    <w:rsid w:val="0082229A"/>
    <w:rsid w:val="00824D40"/>
    <w:rsid w:val="00831AEC"/>
    <w:rsid w:val="0083340F"/>
    <w:rsid w:val="0084032A"/>
    <w:rsid w:val="00846227"/>
    <w:rsid w:val="008543C2"/>
    <w:rsid w:val="00860E53"/>
    <w:rsid w:val="00863107"/>
    <w:rsid w:val="00865397"/>
    <w:rsid w:val="00866DA1"/>
    <w:rsid w:val="00867B25"/>
    <w:rsid w:val="00877503"/>
    <w:rsid w:val="00880ACA"/>
    <w:rsid w:val="008839AD"/>
    <w:rsid w:val="008878DF"/>
    <w:rsid w:val="00887D1C"/>
    <w:rsid w:val="0089015C"/>
    <w:rsid w:val="00892CD4"/>
    <w:rsid w:val="008935C9"/>
    <w:rsid w:val="00895AEE"/>
    <w:rsid w:val="00896485"/>
    <w:rsid w:val="00897C1B"/>
    <w:rsid w:val="008A27F5"/>
    <w:rsid w:val="008A3738"/>
    <w:rsid w:val="008B0EB9"/>
    <w:rsid w:val="008B5F5B"/>
    <w:rsid w:val="008B738E"/>
    <w:rsid w:val="008B7886"/>
    <w:rsid w:val="008C04A1"/>
    <w:rsid w:val="008C5854"/>
    <w:rsid w:val="008C5ACF"/>
    <w:rsid w:val="008D0398"/>
    <w:rsid w:val="008D071F"/>
    <w:rsid w:val="008D099E"/>
    <w:rsid w:val="008D28BF"/>
    <w:rsid w:val="008D4294"/>
    <w:rsid w:val="008D42CC"/>
    <w:rsid w:val="008D6E1E"/>
    <w:rsid w:val="008D6F3B"/>
    <w:rsid w:val="008E2C99"/>
    <w:rsid w:val="008E2D8B"/>
    <w:rsid w:val="008E3106"/>
    <w:rsid w:val="008E59CC"/>
    <w:rsid w:val="008E6D5E"/>
    <w:rsid w:val="008E7CA3"/>
    <w:rsid w:val="008F197A"/>
    <w:rsid w:val="008F2870"/>
    <w:rsid w:val="008F367D"/>
    <w:rsid w:val="00900152"/>
    <w:rsid w:val="00902A04"/>
    <w:rsid w:val="00902C8E"/>
    <w:rsid w:val="00911820"/>
    <w:rsid w:val="009162CD"/>
    <w:rsid w:val="00930F63"/>
    <w:rsid w:val="009329DB"/>
    <w:rsid w:val="00935A6C"/>
    <w:rsid w:val="00941222"/>
    <w:rsid w:val="0094198B"/>
    <w:rsid w:val="0094387F"/>
    <w:rsid w:val="00946249"/>
    <w:rsid w:val="00946CFE"/>
    <w:rsid w:val="00951277"/>
    <w:rsid w:val="00952FA4"/>
    <w:rsid w:val="00960582"/>
    <w:rsid w:val="00962C27"/>
    <w:rsid w:val="00964119"/>
    <w:rsid w:val="00964685"/>
    <w:rsid w:val="00964734"/>
    <w:rsid w:val="00965909"/>
    <w:rsid w:val="00967D3D"/>
    <w:rsid w:val="00986725"/>
    <w:rsid w:val="00994253"/>
    <w:rsid w:val="00995433"/>
    <w:rsid w:val="009A1325"/>
    <w:rsid w:val="009A57AE"/>
    <w:rsid w:val="009B0150"/>
    <w:rsid w:val="009B0876"/>
    <w:rsid w:val="009B5BE3"/>
    <w:rsid w:val="009B657B"/>
    <w:rsid w:val="009C38A9"/>
    <w:rsid w:val="009C5073"/>
    <w:rsid w:val="009C5746"/>
    <w:rsid w:val="009C57C5"/>
    <w:rsid w:val="009D6136"/>
    <w:rsid w:val="009D61F3"/>
    <w:rsid w:val="009D772B"/>
    <w:rsid w:val="009E292B"/>
    <w:rsid w:val="009E2EB4"/>
    <w:rsid w:val="009E4E73"/>
    <w:rsid w:val="009E6FFC"/>
    <w:rsid w:val="009F134B"/>
    <w:rsid w:val="009F2688"/>
    <w:rsid w:val="009F6E37"/>
    <w:rsid w:val="009F7507"/>
    <w:rsid w:val="00A16771"/>
    <w:rsid w:val="00A224FC"/>
    <w:rsid w:val="00A23E6F"/>
    <w:rsid w:val="00A27A01"/>
    <w:rsid w:val="00A3062C"/>
    <w:rsid w:val="00A306A9"/>
    <w:rsid w:val="00A41F77"/>
    <w:rsid w:val="00A515B5"/>
    <w:rsid w:val="00A61951"/>
    <w:rsid w:val="00A61D70"/>
    <w:rsid w:val="00A6667F"/>
    <w:rsid w:val="00A736A8"/>
    <w:rsid w:val="00A7382B"/>
    <w:rsid w:val="00A75FA8"/>
    <w:rsid w:val="00A7699B"/>
    <w:rsid w:val="00A76EC8"/>
    <w:rsid w:val="00A87AAE"/>
    <w:rsid w:val="00A9453C"/>
    <w:rsid w:val="00A94AC0"/>
    <w:rsid w:val="00AA1145"/>
    <w:rsid w:val="00AA24A3"/>
    <w:rsid w:val="00AA3C16"/>
    <w:rsid w:val="00AA3C6D"/>
    <w:rsid w:val="00AA3D46"/>
    <w:rsid w:val="00AB5C82"/>
    <w:rsid w:val="00AB683E"/>
    <w:rsid w:val="00AC142F"/>
    <w:rsid w:val="00AC5C6A"/>
    <w:rsid w:val="00AC7951"/>
    <w:rsid w:val="00AD0702"/>
    <w:rsid w:val="00AD1A47"/>
    <w:rsid w:val="00AE0EF7"/>
    <w:rsid w:val="00AE2318"/>
    <w:rsid w:val="00AE48FE"/>
    <w:rsid w:val="00AE7779"/>
    <w:rsid w:val="00AF1081"/>
    <w:rsid w:val="00AF505F"/>
    <w:rsid w:val="00AF6C2A"/>
    <w:rsid w:val="00B05AD0"/>
    <w:rsid w:val="00B109B8"/>
    <w:rsid w:val="00B126EA"/>
    <w:rsid w:val="00B14AA0"/>
    <w:rsid w:val="00B22553"/>
    <w:rsid w:val="00B22D16"/>
    <w:rsid w:val="00B23C99"/>
    <w:rsid w:val="00B328D9"/>
    <w:rsid w:val="00B32EA6"/>
    <w:rsid w:val="00B362C3"/>
    <w:rsid w:val="00B4600F"/>
    <w:rsid w:val="00B503E8"/>
    <w:rsid w:val="00B56432"/>
    <w:rsid w:val="00B6540B"/>
    <w:rsid w:val="00B65A45"/>
    <w:rsid w:val="00B72838"/>
    <w:rsid w:val="00B72916"/>
    <w:rsid w:val="00B72A1A"/>
    <w:rsid w:val="00B91082"/>
    <w:rsid w:val="00B948E9"/>
    <w:rsid w:val="00B95BAF"/>
    <w:rsid w:val="00BA7887"/>
    <w:rsid w:val="00BB5B74"/>
    <w:rsid w:val="00BB6090"/>
    <w:rsid w:val="00BB654C"/>
    <w:rsid w:val="00BD56F8"/>
    <w:rsid w:val="00BE5F20"/>
    <w:rsid w:val="00BF212E"/>
    <w:rsid w:val="00BF34D8"/>
    <w:rsid w:val="00BF634A"/>
    <w:rsid w:val="00C027EF"/>
    <w:rsid w:val="00C03A51"/>
    <w:rsid w:val="00C07D3F"/>
    <w:rsid w:val="00C117C9"/>
    <w:rsid w:val="00C210BE"/>
    <w:rsid w:val="00C22C66"/>
    <w:rsid w:val="00C300D1"/>
    <w:rsid w:val="00C33EC2"/>
    <w:rsid w:val="00C3628C"/>
    <w:rsid w:val="00C40FBC"/>
    <w:rsid w:val="00C41078"/>
    <w:rsid w:val="00C4458A"/>
    <w:rsid w:val="00C4624E"/>
    <w:rsid w:val="00C507D8"/>
    <w:rsid w:val="00C51DE6"/>
    <w:rsid w:val="00C51EEA"/>
    <w:rsid w:val="00C6289A"/>
    <w:rsid w:val="00C7478F"/>
    <w:rsid w:val="00C77EB2"/>
    <w:rsid w:val="00C848EE"/>
    <w:rsid w:val="00C904DB"/>
    <w:rsid w:val="00C929B3"/>
    <w:rsid w:val="00C94E92"/>
    <w:rsid w:val="00CA1A36"/>
    <w:rsid w:val="00CA2C75"/>
    <w:rsid w:val="00CA7307"/>
    <w:rsid w:val="00CB1815"/>
    <w:rsid w:val="00CC0C32"/>
    <w:rsid w:val="00CC2EA4"/>
    <w:rsid w:val="00CC4556"/>
    <w:rsid w:val="00CC4F6C"/>
    <w:rsid w:val="00CC7898"/>
    <w:rsid w:val="00CD0353"/>
    <w:rsid w:val="00CD0C3F"/>
    <w:rsid w:val="00CD1397"/>
    <w:rsid w:val="00CD314B"/>
    <w:rsid w:val="00CD3738"/>
    <w:rsid w:val="00CD393D"/>
    <w:rsid w:val="00CD7480"/>
    <w:rsid w:val="00CD7710"/>
    <w:rsid w:val="00CF14E1"/>
    <w:rsid w:val="00CF6F45"/>
    <w:rsid w:val="00D00F27"/>
    <w:rsid w:val="00D05C52"/>
    <w:rsid w:val="00D102FB"/>
    <w:rsid w:val="00D1329D"/>
    <w:rsid w:val="00D13CD5"/>
    <w:rsid w:val="00D14B06"/>
    <w:rsid w:val="00D173A2"/>
    <w:rsid w:val="00D2427E"/>
    <w:rsid w:val="00D34075"/>
    <w:rsid w:val="00D3519F"/>
    <w:rsid w:val="00D456E0"/>
    <w:rsid w:val="00D47AF3"/>
    <w:rsid w:val="00D52345"/>
    <w:rsid w:val="00D55026"/>
    <w:rsid w:val="00D550E6"/>
    <w:rsid w:val="00D6746D"/>
    <w:rsid w:val="00D70BE4"/>
    <w:rsid w:val="00D7162C"/>
    <w:rsid w:val="00D7214C"/>
    <w:rsid w:val="00D75D77"/>
    <w:rsid w:val="00D76816"/>
    <w:rsid w:val="00D82E03"/>
    <w:rsid w:val="00D92338"/>
    <w:rsid w:val="00DB0EFE"/>
    <w:rsid w:val="00DC682E"/>
    <w:rsid w:val="00DD05D2"/>
    <w:rsid w:val="00DD12C9"/>
    <w:rsid w:val="00DD1938"/>
    <w:rsid w:val="00DD4FEB"/>
    <w:rsid w:val="00DE4DF0"/>
    <w:rsid w:val="00DE7F19"/>
    <w:rsid w:val="00DF63AF"/>
    <w:rsid w:val="00E029FA"/>
    <w:rsid w:val="00E02ADE"/>
    <w:rsid w:val="00E0466E"/>
    <w:rsid w:val="00E15AF1"/>
    <w:rsid w:val="00E16127"/>
    <w:rsid w:val="00E227BD"/>
    <w:rsid w:val="00E2297D"/>
    <w:rsid w:val="00E2372B"/>
    <w:rsid w:val="00E23F15"/>
    <w:rsid w:val="00E24F8F"/>
    <w:rsid w:val="00E274D7"/>
    <w:rsid w:val="00E420E1"/>
    <w:rsid w:val="00E53B59"/>
    <w:rsid w:val="00E606F6"/>
    <w:rsid w:val="00E71371"/>
    <w:rsid w:val="00E76ACE"/>
    <w:rsid w:val="00E83E9C"/>
    <w:rsid w:val="00E85804"/>
    <w:rsid w:val="00E87D8F"/>
    <w:rsid w:val="00E929BE"/>
    <w:rsid w:val="00E9300D"/>
    <w:rsid w:val="00E93588"/>
    <w:rsid w:val="00EA028A"/>
    <w:rsid w:val="00EB1C14"/>
    <w:rsid w:val="00EB55FC"/>
    <w:rsid w:val="00EB5996"/>
    <w:rsid w:val="00EB7757"/>
    <w:rsid w:val="00EC38D2"/>
    <w:rsid w:val="00EC740D"/>
    <w:rsid w:val="00ED4E29"/>
    <w:rsid w:val="00ED529C"/>
    <w:rsid w:val="00EE10C6"/>
    <w:rsid w:val="00EE36DC"/>
    <w:rsid w:val="00EE4153"/>
    <w:rsid w:val="00EF2139"/>
    <w:rsid w:val="00EF304B"/>
    <w:rsid w:val="00EF641B"/>
    <w:rsid w:val="00F00899"/>
    <w:rsid w:val="00F05F9B"/>
    <w:rsid w:val="00F12EEC"/>
    <w:rsid w:val="00F15D24"/>
    <w:rsid w:val="00F24576"/>
    <w:rsid w:val="00F272D3"/>
    <w:rsid w:val="00F27A1B"/>
    <w:rsid w:val="00F34390"/>
    <w:rsid w:val="00F4116D"/>
    <w:rsid w:val="00F43C1F"/>
    <w:rsid w:val="00F53BE6"/>
    <w:rsid w:val="00F60E7E"/>
    <w:rsid w:val="00F62967"/>
    <w:rsid w:val="00F6465B"/>
    <w:rsid w:val="00F64E6C"/>
    <w:rsid w:val="00F71332"/>
    <w:rsid w:val="00F80CCE"/>
    <w:rsid w:val="00F8247A"/>
    <w:rsid w:val="00F82D46"/>
    <w:rsid w:val="00F82E02"/>
    <w:rsid w:val="00F91B1B"/>
    <w:rsid w:val="00F94E87"/>
    <w:rsid w:val="00FA6A51"/>
    <w:rsid w:val="00FB1A1B"/>
    <w:rsid w:val="00FB1C4E"/>
    <w:rsid w:val="00FB4309"/>
    <w:rsid w:val="00FB49AC"/>
    <w:rsid w:val="00FB632C"/>
    <w:rsid w:val="00FC22F9"/>
    <w:rsid w:val="00FD4855"/>
    <w:rsid w:val="00FE21F7"/>
    <w:rsid w:val="00FE57D6"/>
    <w:rsid w:val="00FF1A6F"/>
    <w:rsid w:val="00FF446D"/>
    <w:rsid w:val="00F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8C94D"/>
  <w15:docId w15:val="{CA7E6C80-F0E0-45AD-B577-D2D41DB2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78F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633E32"/>
    <w:rPr>
      <w:b/>
      <w:bCs/>
    </w:rPr>
  </w:style>
  <w:style w:type="paragraph" w:styleId="Nagwek">
    <w:name w:val="header"/>
    <w:basedOn w:val="Normalny"/>
    <w:link w:val="NagwekZnak"/>
    <w:rsid w:val="00115A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15A8E"/>
    <w:rPr>
      <w:sz w:val="24"/>
      <w:szCs w:val="24"/>
    </w:rPr>
  </w:style>
  <w:style w:type="paragraph" w:styleId="Stopka">
    <w:name w:val="footer"/>
    <w:basedOn w:val="Normalny"/>
    <w:link w:val="StopkaZnak"/>
    <w:rsid w:val="00115A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15A8E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5548AF"/>
    <w:pPr>
      <w:widowControl w:val="0"/>
      <w:shd w:val="clear" w:color="auto" w:fill="FFFFFF"/>
      <w:tabs>
        <w:tab w:val="left" w:pos="426"/>
      </w:tabs>
      <w:autoSpaceDE w:val="0"/>
      <w:autoSpaceDN w:val="0"/>
      <w:adjustRightInd w:val="0"/>
      <w:spacing w:line="274" w:lineRule="exact"/>
      <w:ind w:left="426" w:hanging="306"/>
      <w:jc w:val="both"/>
    </w:pPr>
    <w:rPr>
      <w:color w:val="000000"/>
      <w:spacing w:val="-4"/>
      <w:szCs w:val="25"/>
    </w:rPr>
  </w:style>
  <w:style w:type="character" w:customStyle="1" w:styleId="Tekstpodstawowywcity2Znak">
    <w:name w:val="Tekst podstawowy wcięty 2 Znak"/>
    <w:link w:val="Tekstpodstawowywcity2"/>
    <w:rsid w:val="005548AF"/>
    <w:rPr>
      <w:color w:val="000000"/>
      <w:spacing w:val="-4"/>
      <w:sz w:val="24"/>
      <w:szCs w:val="25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5548AF"/>
    <w:pPr>
      <w:spacing w:before="120" w:after="120"/>
      <w:jc w:val="both"/>
    </w:pPr>
    <w:rPr>
      <w:b/>
      <w:bCs/>
      <w:sz w:val="25"/>
    </w:rPr>
  </w:style>
  <w:style w:type="character" w:customStyle="1" w:styleId="Tekstpodstawowy2Znak">
    <w:name w:val="Tekst podstawowy 2 Znak"/>
    <w:link w:val="Tekstpodstawowy2"/>
    <w:rsid w:val="005548AF"/>
    <w:rPr>
      <w:b/>
      <w:bCs/>
      <w:sz w:val="25"/>
      <w:szCs w:val="24"/>
    </w:rPr>
  </w:style>
  <w:style w:type="paragraph" w:styleId="Tytu">
    <w:name w:val="Title"/>
    <w:basedOn w:val="Normalny"/>
    <w:link w:val="TytuZnak"/>
    <w:qFormat/>
    <w:rsid w:val="005548AF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ytuZnak">
    <w:name w:val="Tytuł Znak"/>
    <w:link w:val="Tytu"/>
    <w:rsid w:val="005548AF"/>
    <w:rPr>
      <w:rFonts w:ascii="Arial" w:hAnsi="Arial" w:cs="Arial"/>
      <w:b/>
      <w:bCs/>
      <w:sz w:val="28"/>
      <w:szCs w:val="28"/>
    </w:rPr>
  </w:style>
  <w:style w:type="paragraph" w:customStyle="1" w:styleId="Style7">
    <w:name w:val="Style7"/>
    <w:basedOn w:val="Normalny"/>
    <w:rsid w:val="005548AF"/>
    <w:pPr>
      <w:widowControl w:val="0"/>
      <w:autoSpaceDE w:val="0"/>
      <w:autoSpaceDN w:val="0"/>
      <w:adjustRightInd w:val="0"/>
      <w:spacing w:line="268" w:lineRule="exact"/>
      <w:ind w:hanging="359"/>
      <w:jc w:val="both"/>
    </w:pPr>
    <w:rPr>
      <w:rFonts w:ascii="Franklin Gothic Medium" w:hAnsi="Franklin Gothic Medium"/>
    </w:rPr>
  </w:style>
  <w:style w:type="character" w:customStyle="1" w:styleId="FontStyle22">
    <w:name w:val="Font Style22"/>
    <w:rsid w:val="005548A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5548A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5548AF"/>
    <w:pPr>
      <w:overflowPunct w:val="0"/>
      <w:autoSpaceDE w:val="0"/>
      <w:autoSpaceDN w:val="0"/>
      <w:adjustRightInd w:val="0"/>
      <w:ind w:left="720"/>
      <w:textAlignment w:val="baseline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5548AF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0"/>
      <w:szCs w:val="20"/>
    </w:rPr>
  </w:style>
  <w:style w:type="character" w:styleId="Hipercze">
    <w:name w:val="Hyperlink"/>
    <w:rsid w:val="005548AF"/>
    <w:rPr>
      <w:color w:val="0000FF"/>
      <w:u w:val="single"/>
    </w:rPr>
  </w:style>
  <w:style w:type="paragraph" w:customStyle="1" w:styleId="Standard">
    <w:name w:val="Standard"/>
    <w:link w:val="StandardZnak"/>
    <w:qFormat/>
    <w:rsid w:val="005548AF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qFormat/>
    <w:locked/>
    <w:rsid w:val="005548AF"/>
    <w:rPr>
      <w:sz w:val="24"/>
      <w:szCs w:val="24"/>
    </w:rPr>
  </w:style>
  <w:style w:type="paragraph" w:styleId="Tekstdymka">
    <w:name w:val="Balloon Text"/>
    <w:basedOn w:val="Normalny"/>
    <w:link w:val="TekstdymkaZnak"/>
    <w:rsid w:val="00C462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4624E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1C409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1C40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53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iels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ina@osielsk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77EBB-7BF9-4F20-B6E8-3B9B4962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8452</Words>
  <Characters>50712</Characters>
  <Application>Microsoft Office Word</Application>
  <DocSecurity>0</DocSecurity>
  <Lines>422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Osielsko, dn</vt:lpstr>
    </vt:vector>
  </TitlesOfParts>
  <Company>Microsoft</Company>
  <LinksUpToDate>false</LinksUpToDate>
  <CharactersWithSpaces>59046</CharactersWithSpaces>
  <SharedDoc>false</SharedDoc>
  <HLinks>
    <vt:vector size="6" baseType="variant">
      <vt:variant>
        <vt:i4>2097152</vt:i4>
      </vt:variant>
      <vt:variant>
        <vt:i4>0</vt:i4>
      </vt:variant>
      <vt:variant>
        <vt:i4>0</vt:i4>
      </vt:variant>
      <vt:variant>
        <vt:i4>5</vt:i4>
      </vt:variant>
      <vt:variant>
        <vt:lpwstr>mailto:sekretariat@osielsko.pl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Osielsko, dn</dc:title>
  <dc:creator>Elach</dc:creator>
  <cp:lastModifiedBy>Janicka Justyna</cp:lastModifiedBy>
  <cp:revision>15</cp:revision>
  <cp:lastPrinted>2026-03-27T12:37:00Z</cp:lastPrinted>
  <dcterms:created xsi:type="dcterms:W3CDTF">2026-03-27T10:25:00Z</dcterms:created>
  <dcterms:modified xsi:type="dcterms:W3CDTF">2026-03-31T10:14:00Z</dcterms:modified>
</cp:coreProperties>
</file>