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095DF" w14:textId="77777777" w:rsidR="0048192A" w:rsidRPr="007E3DF8" w:rsidRDefault="0048192A" w:rsidP="0048192A">
      <w:pPr>
        <w:pStyle w:val="NormalnyWeb"/>
        <w:spacing w:before="0" w:after="0" w:line="280" w:lineRule="atLeast"/>
        <w:jc w:val="center"/>
        <w:rPr>
          <w:rFonts w:ascii="Arial" w:hAnsi="Arial" w:cs="Arial"/>
          <w:b/>
          <w:bCs/>
          <w:sz w:val="32"/>
          <w:szCs w:val="32"/>
          <w:u w:val="single"/>
        </w:rPr>
      </w:pPr>
      <w:r w:rsidRPr="007E3DF8">
        <w:rPr>
          <w:rFonts w:ascii="Arial" w:hAnsi="Arial" w:cs="Arial"/>
          <w:b/>
          <w:bCs/>
          <w:sz w:val="32"/>
          <w:szCs w:val="32"/>
          <w:u w:val="single"/>
        </w:rPr>
        <w:t>Specyfikacja Warunków Zamówienia  (SWZ)</w:t>
      </w:r>
    </w:p>
    <w:p w14:paraId="5E627177" w14:textId="77777777" w:rsidR="0048192A" w:rsidRPr="006237DE" w:rsidRDefault="0048192A" w:rsidP="0048192A">
      <w:pPr>
        <w:pStyle w:val="NormalnyWeb"/>
        <w:spacing w:before="0" w:after="480"/>
        <w:jc w:val="center"/>
        <w:rPr>
          <w:rFonts w:ascii="Arial" w:hAnsi="Arial" w:cs="Arial"/>
          <w:b/>
          <w:bCs/>
          <w:sz w:val="20"/>
          <w:szCs w:val="20"/>
        </w:rPr>
      </w:pPr>
      <w:r w:rsidRPr="007E3DF8">
        <w:rPr>
          <w:rFonts w:ascii="Arial" w:hAnsi="Arial" w:cs="Arial"/>
          <w:b/>
          <w:bCs/>
          <w:sz w:val="20"/>
          <w:szCs w:val="20"/>
        </w:rPr>
        <w:t>dla zamówienia o wartości równej lub przekraczającej  progi unijne</w:t>
      </w:r>
    </w:p>
    <w:p w14:paraId="1104212C" w14:textId="77777777" w:rsidR="0048192A" w:rsidRDefault="0048192A" w:rsidP="0048192A">
      <w:pPr>
        <w:spacing w:after="120"/>
        <w:jc w:val="both"/>
        <w:rPr>
          <w:rFonts w:ascii="Arial" w:hAnsi="Arial" w:cs="Arial"/>
          <w:color w:val="FF0000"/>
        </w:rPr>
      </w:pPr>
      <w:r w:rsidRPr="00AE3C61">
        <w:rPr>
          <w:rFonts w:ascii="Arial" w:hAnsi="Arial" w:cs="Arial"/>
        </w:rPr>
        <w:t>Nazwa postępowania:</w:t>
      </w:r>
      <w:r w:rsidRPr="00AE3C61">
        <w:rPr>
          <w:rFonts w:ascii="Arial" w:hAnsi="Arial" w:cs="Arial"/>
          <w:color w:val="FF0000"/>
        </w:rPr>
        <w:t xml:space="preserve"> </w:t>
      </w:r>
    </w:p>
    <w:p w14:paraId="01A7B9D3" w14:textId="09509D3E" w:rsidR="0048192A" w:rsidRPr="0048192A" w:rsidRDefault="0048192A" w:rsidP="0048192A">
      <w:pPr>
        <w:spacing w:after="120"/>
        <w:jc w:val="both"/>
        <w:rPr>
          <w:rFonts w:ascii="Arial" w:hAnsi="Arial" w:cs="Arial"/>
          <w:b/>
          <w:bCs/>
        </w:rPr>
      </w:pPr>
      <w:r w:rsidRPr="0048192A">
        <w:rPr>
          <w:rFonts w:ascii="Arial" w:hAnsi="Arial" w:cs="Arial"/>
          <w:b/>
          <w:bCs/>
        </w:rPr>
        <w:t>Zakup sprzętu komputerowego (3 części)</w:t>
      </w:r>
      <w:r>
        <w:rPr>
          <w:rFonts w:ascii="Arial" w:hAnsi="Arial" w:cs="Arial"/>
          <w:b/>
          <w:bCs/>
        </w:rPr>
        <w:t>:</w:t>
      </w:r>
    </w:p>
    <w:p w14:paraId="4B437368" w14:textId="316CFE7C" w:rsidR="0048192A" w:rsidRPr="0048192A" w:rsidRDefault="0048192A" w:rsidP="0048192A">
      <w:pPr>
        <w:spacing w:after="120"/>
        <w:jc w:val="both"/>
        <w:rPr>
          <w:rFonts w:ascii="Arial" w:hAnsi="Arial" w:cs="Arial"/>
          <w:b/>
          <w:bCs/>
        </w:rPr>
      </w:pPr>
      <w:r w:rsidRPr="0048192A">
        <w:rPr>
          <w:rFonts w:ascii="Arial" w:hAnsi="Arial" w:cs="Arial"/>
          <w:b/>
          <w:bCs/>
        </w:rPr>
        <w:t xml:space="preserve">Część 1: </w:t>
      </w:r>
      <w:r w:rsidRPr="0048192A">
        <w:rPr>
          <w:rFonts w:ascii="Arial" w:hAnsi="Arial" w:cs="Arial"/>
          <w:b/>
          <w:bCs/>
          <w:i/>
          <w:iCs/>
        </w:rPr>
        <w:t xml:space="preserve">Zakup komputerów </w:t>
      </w:r>
      <w:proofErr w:type="spellStart"/>
      <w:r w:rsidRPr="0048192A">
        <w:rPr>
          <w:rFonts w:ascii="Arial" w:hAnsi="Arial" w:cs="Arial"/>
          <w:b/>
          <w:bCs/>
          <w:i/>
          <w:iCs/>
        </w:rPr>
        <w:t>All</w:t>
      </w:r>
      <w:proofErr w:type="spellEnd"/>
      <w:r w:rsidRPr="0048192A">
        <w:rPr>
          <w:rFonts w:ascii="Arial" w:hAnsi="Arial" w:cs="Arial"/>
          <w:b/>
          <w:bCs/>
          <w:i/>
          <w:iCs/>
        </w:rPr>
        <w:t>-in-One i zestawów komputerowych</w:t>
      </w:r>
    </w:p>
    <w:p w14:paraId="5C95F187" w14:textId="3B479D4F" w:rsidR="0048192A" w:rsidRPr="0048192A" w:rsidRDefault="0048192A" w:rsidP="0048192A">
      <w:pPr>
        <w:spacing w:after="120"/>
        <w:jc w:val="both"/>
        <w:rPr>
          <w:rFonts w:ascii="Arial" w:hAnsi="Arial" w:cs="Arial"/>
          <w:b/>
          <w:bCs/>
        </w:rPr>
      </w:pPr>
      <w:r w:rsidRPr="0048192A">
        <w:rPr>
          <w:rFonts w:ascii="Arial" w:hAnsi="Arial" w:cs="Arial"/>
          <w:b/>
          <w:bCs/>
        </w:rPr>
        <w:t xml:space="preserve">Część 2: </w:t>
      </w:r>
      <w:r w:rsidRPr="0048192A">
        <w:rPr>
          <w:rFonts w:ascii="Arial" w:hAnsi="Arial" w:cs="Arial"/>
          <w:b/>
          <w:bCs/>
          <w:i/>
          <w:iCs/>
        </w:rPr>
        <w:t xml:space="preserve">Zakup tabletów, laptopów, szafy do ładowania i przechowywania laptopów, słuchawek, pendrive'ów, </w:t>
      </w:r>
      <w:r w:rsidRPr="002264C9">
        <w:rPr>
          <w:rFonts w:ascii="Arial" w:hAnsi="Arial" w:cs="Arial"/>
          <w:b/>
          <w:bCs/>
          <w:i/>
          <w:iCs/>
        </w:rPr>
        <w:t>stacji ładujących do tabletów</w:t>
      </w:r>
    </w:p>
    <w:p w14:paraId="58394D61" w14:textId="28010FF7" w:rsidR="0048192A" w:rsidRPr="0048192A" w:rsidRDefault="0048192A" w:rsidP="0048192A">
      <w:pPr>
        <w:spacing w:after="120"/>
        <w:jc w:val="both"/>
        <w:rPr>
          <w:rFonts w:ascii="Arial" w:hAnsi="Arial" w:cs="Arial"/>
          <w:b/>
          <w:bCs/>
        </w:rPr>
      </w:pPr>
      <w:r w:rsidRPr="0048192A">
        <w:rPr>
          <w:rFonts w:ascii="Arial" w:hAnsi="Arial" w:cs="Arial"/>
          <w:b/>
          <w:bCs/>
        </w:rPr>
        <w:t xml:space="preserve">Część 3: </w:t>
      </w:r>
      <w:r w:rsidRPr="0048192A">
        <w:rPr>
          <w:rFonts w:ascii="Arial" w:hAnsi="Arial" w:cs="Arial"/>
          <w:b/>
          <w:bCs/>
          <w:i/>
          <w:iCs/>
        </w:rPr>
        <w:t xml:space="preserve">Zakup serwerów plików, </w:t>
      </w:r>
      <w:proofErr w:type="spellStart"/>
      <w:r w:rsidRPr="0048192A">
        <w:rPr>
          <w:rFonts w:ascii="Arial" w:hAnsi="Arial" w:cs="Arial"/>
          <w:b/>
          <w:bCs/>
          <w:i/>
          <w:iCs/>
        </w:rPr>
        <w:t>zarządzalnych</w:t>
      </w:r>
      <w:proofErr w:type="spellEnd"/>
      <w:r w:rsidRPr="0048192A">
        <w:rPr>
          <w:rFonts w:ascii="Arial" w:hAnsi="Arial" w:cs="Arial"/>
          <w:b/>
          <w:bCs/>
          <w:i/>
          <w:iCs/>
        </w:rPr>
        <w:t xml:space="preserve"> przełączników</w:t>
      </w:r>
    </w:p>
    <w:p w14:paraId="1A909418" w14:textId="425AE0B7" w:rsidR="0048192A" w:rsidRPr="0048192A" w:rsidRDefault="0048192A" w:rsidP="0048192A">
      <w:pPr>
        <w:suppressAutoHyphens w:val="0"/>
        <w:autoSpaceDE w:val="0"/>
        <w:autoSpaceDN w:val="0"/>
        <w:adjustRightInd w:val="0"/>
        <w:spacing w:after="240"/>
        <w:jc w:val="both"/>
        <w:rPr>
          <w:rFonts w:ascii="Arial" w:hAnsi="Arial" w:cs="Arial"/>
          <w:i/>
          <w:iCs/>
        </w:rPr>
      </w:pPr>
      <w:r w:rsidRPr="0048192A">
        <w:rPr>
          <w:rFonts w:ascii="Arial" w:hAnsi="Arial" w:cs="Arial"/>
          <w:i/>
          <w:iCs/>
          <w:lang w:eastAsia="pl-PL"/>
        </w:rPr>
        <w:t>W każdym przypadku, jeżeli w SWZ nie ma wskazania do której części zamówienia odnosi się dany zapis, należy przyjąć, iż zapis dotyczy wszystkich części zamówienia</w:t>
      </w:r>
      <w:r w:rsidR="00F53773">
        <w:rPr>
          <w:rFonts w:ascii="Arial" w:hAnsi="Arial" w:cs="Arial"/>
          <w:i/>
          <w:iCs/>
          <w:lang w:eastAsia="pl-PL"/>
        </w:rPr>
        <w:t>.</w:t>
      </w:r>
    </w:p>
    <w:p w14:paraId="378E184A" w14:textId="77777777" w:rsidR="0048192A" w:rsidRPr="0048192A" w:rsidRDefault="0048192A" w:rsidP="0048192A">
      <w:pPr>
        <w:pStyle w:val="Nagwek"/>
        <w:tabs>
          <w:tab w:val="clear" w:pos="8306"/>
          <w:tab w:val="right" w:pos="9070"/>
        </w:tabs>
        <w:rPr>
          <w:rFonts w:ascii="Arial" w:hAnsi="Arial" w:cs="Arial"/>
          <w:lang w:val="pl-PL"/>
        </w:rPr>
      </w:pPr>
    </w:p>
    <w:p w14:paraId="1D3980C2" w14:textId="79ED4A5D" w:rsidR="0048192A" w:rsidRPr="0048192A" w:rsidRDefault="0048192A" w:rsidP="0048192A">
      <w:pPr>
        <w:pStyle w:val="Nagwek"/>
        <w:tabs>
          <w:tab w:val="clear" w:pos="8306"/>
          <w:tab w:val="right" w:pos="9070"/>
        </w:tabs>
        <w:rPr>
          <w:rFonts w:ascii="Arial" w:hAnsi="Arial" w:cs="Arial"/>
          <w:lang w:val="pl-PL"/>
        </w:rPr>
      </w:pPr>
      <w:r w:rsidRPr="0048192A">
        <w:rPr>
          <w:rFonts w:ascii="Arial" w:hAnsi="Arial" w:cs="Arial"/>
          <w:lang w:val="pl-PL"/>
        </w:rPr>
        <w:t xml:space="preserve">Numer postępowania:  </w:t>
      </w:r>
      <w:r w:rsidRPr="0048192A">
        <w:rPr>
          <w:rFonts w:ascii="Arial" w:hAnsi="Arial" w:cs="Arial"/>
          <w:b/>
          <w:bCs/>
          <w:lang w:val="pl-PL"/>
        </w:rPr>
        <w:t>ZP-D.271.21.2026</w:t>
      </w:r>
    </w:p>
    <w:p w14:paraId="13D12F63" w14:textId="77777777" w:rsidR="0048192A" w:rsidRPr="0048192A" w:rsidRDefault="0048192A" w:rsidP="0048192A">
      <w:pPr>
        <w:pStyle w:val="Nagwek"/>
        <w:tabs>
          <w:tab w:val="clear" w:pos="8306"/>
          <w:tab w:val="right" w:pos="9070"/>
        </w:tabs>
        <w:rPr>
          <w:rFonts w:ascii="Arial" w:hAnsi="Arial" w:cs="Arial"/>
          <w:lang w:val="pl-PL"/>
        </w:rPr>
      </w:pPr>
    </w:p>
    <w:p w14:paraId="420D63A0" w14:textId="77777777" w:rsidR="0048192A" w:rsidRPr="0048192A" w:rsidRDefault="0048192A" w:rsidP="0048192A">
      <w:pPr>
        <w:pStyle w:val="NormalnyWeb"/>
        <w:spacing w:before="0" w:after="120"/>
        <w:rPr>
          <w:rFonts w:ascii="Arial" w:hAnsi="Arial" w:cs="Arial"/>
        </w:rPr>
      </w:pPr>
      <w:r w:rsidRPr="0048192A">
        <w:rPr>
          <w:rFonts w:ascii="Arial" w:hAnsi="Arial" w:cs="Arial"/>
        </w:rPr>
        <w:t>Rodzaj zamówienia: dostawy</w:t>
      </w:r>
    </w:p>
    <w:p w14:paraId="16B3C01A" w14:textId="77777777" w:rsidR="0048192A" w:rsidRPr="0048192A" w:rsidRDefault="0048192A" w:rsidP="0048192A">
      <w:pPr>
        <w:pStyle w:val="NormalnyWeb"/>
        <w:spacing w:before="360" w:after="240"/>
        <w:ind w:left="403" w:hanging="403"/>
        <w:rPr>
          <w:rFonts w:ascii="Arial" w:hAnsi="Arial" w:cs="Arial"/>
          <w:b/>
          <w:bCs/>
        </w:rPr>
      </w:pPr>
      <w:r w:rsidRPr="0048192A">
        <w:rPr>
          <w:rFonts w:ascii="Arial" w:hAnsi="Arial" w:cs="Arial"/>
          <w:b/>
          <w:bCs/>
        </w:rPr>
        <w:t>I. Zamawiający</w:t>
      </w:r>
    </w:p>
    <w:p w14:paraId="08DD6A29" w14:textId="77777777" w:rsidR="0048192A" w:rsidRPr="0048192A" w:rsidRDefault="0048192A" w:rsidP="0048192A">
      <w:pPr>
        <w:pStyle w:val="NormalnyWeb"/>
        <w:spacing w:before="0" w:after="0"/>
        <w:ind w:left="403" w:hanging="390"/>
        <w:rPr>
          <w:rFonts w:ascii="Arial" w:hAnsi="Arial" w:cs="Arial"/>
        </w:rPr>
      </w:pPr>
      <w:r w:rsidRPr="0048192A">
        <w:rPr>
          <w:rFonts w:ascii="Arial" w:hAnsi="Arial" w:cs="Arial"/>
        </w:rPr>
        <w:t>Gmina Miasto Rzeszów – Urząd Miasta Rzeszowa,</w:t>
      </w:r>
    </w:p>
    <w:p w14:paraId="313E49AA" w14:textId="77777777" w:rsidR="0048192A" w:rsidRPr="0048192A" w:rsidRDefault="0048192A" w:rsidP="0048192A">
      <w:pPr>
        <w:pStyle w:val="NormalnyWeb"/>
        <w:spacing w:before="0" w:after="0"/>
        <w:ind w:left="403" w:hanging="390"/>
        <w:rPr>
          <w:rFonts w:ascii="Arial" w:hAnsi="Arial" w:cs="Arial"/>
        </w:rPr>
      </w:pPr>
      <w:r w:rsidRPr="0048192A">
        <w:rPr>
          <w:rFonts w:ascii="Arial" w:hAnsi="Arial" w:cs="Arial"/>
        </w:rPr>
        <w:t>Rynek 1, 35-064 Rzeszów</w:t>
      </w:r>
    </w:p>
    <w:p w14:paraId="5EBBC417" w14:textId="77777777" w:rsidR="0048192A" w:rsidRDefault="0048192A" w:rsidP="0048192A">
      <w:pPr>
        <w:pStyle w:val="NormalnyWeb"/>
        <w:spacing w:before="0" w:after="120"/>
        <w:ind w:firstLine="11"/>
        <w:rPr>
          <w:rFonts w:ascii="Arial" w:hAnsi="Arial" w:cs="Arial"/>
          <w:color w:val="FF0000"/>
        </w:rPr>
      </w:pPr>
    </w:p>
    <w:p w14:paraId="07DCB3F9" w14:textId="615D98CC" w:rsidR="0048192A" w:rsidRDefault="0048192A" w:rsidP="0048192A">
      <w:pPr>
        <w:pStyle w:val="NormalnyWeb"/>
        <w:spacing w:before="0" w:after="120"/>
        <w:ind w:firstLine="11"/>
        <w:rPr>
          <w:rFonts w:ascii="Arial" w:hAnsi="Arial" w:cs="Arial"/>
          <w:b/>
          <w:color w:val="000000"/>
        </w:rPr>
      </w:pPr>
      <w:r w:rsidRPr="00AE3C61">
        <w:rPr>
          <w:rFonts w:ascii="Arial" w:hAnsi="Arial" w:cs="Arial"/>
          <w:b/>
          <w:color w:val="000000"/>
        </w:rPr>
        <w:t xml:space="preserve">Adres do korespondencji: </w:t>
      </w:r>
    </w:p>
    <w:p w14:paraId="38F11AD1" w14:textId="77777777" w:rsidR="0048192A" w:rsidRDefault="0048192A" w:rsidP="0048192A">
      <w:pPr>
        <w:pStyle w:val="NormalnyWeb"/>
        <w:spacing w:before="0" w:after="0"/>
        <w:ind w:firstLine="11"/>
        <w:rPr>
          <w:rFonts w:ascii="Arial" w:hAnsi="Arial" w:cs="Arial"/>
          <w:b/>
          <w:color w:val="000000"/>
        </w:rPr>
      </w:pPr>
      <w:r w:rsidRPr="00AE3C61">
        <w:rPr>
          <w:rFonts w:ascii="Arial" w:hAnsi="Arial" w:cs="Arial"/>
          <w:b/>
          <w:color w:val="000000"/>
        </w:rPr>
        <w:t>Urząd Miasta Rzeszowa</w:t>
      </w:r>
    </w:p>
    <w:p w14:paraId="149EA915" w14:textId="77777777" w:rsidR="0048192A" w:rsidRDefault="0048192A" w:rsidP="0048192A">
      <w:pPr>
        <w:pStyle w:val="NormalnyWeb"/>
        <w:spacing w:before="0" w:after="120"/>
        <w:ind w:firstLine="11"/>
        <w:rPr>
          <w:rFonts w:ascii="Arial" w:hAnsi="Arial" w:cs="Arial"/>
          <w:b/>
          <w:color w:val="000000"/>
        </w:rPr>
      </w:pPr>
      <w:r w:rsidRPr="00AE3C61">
        <w:rPr>
          <w:rFonts w:ascii="Arial" w:hAnsi="Arial" w:cs="Arial"/>
          <w:b/>
          <w:color w:val="000000"/>
        </w:rPr>
        <w:t xml:space="preserve">Wydział </w:t>
      </w:r>
      <w:r>
        <w:rPr>
          <w:rFonts w:ascii="Arial" w:hAnsi="Arial" w:cs="Arial"/>
          <w:b/>
          <w:color w:val="000000"/>
        </w:rPr>
        <w:t>Zamówień Publicznych</w:t>
      </w:r>
    </w:p>
    <w:p w14:paraId="25C94659" w14:textId="77777777" w:rsidR="0048192A" w:rsidRDefault="0048192A" w:rsidP="0048192A">
      <w:pPr>
        <w:pStyle w:val="NormalnyWeb"/>
        <w:spacing w:before="0" w:after="120"/>
        <w:ind w:left="402" w:hanging="391"/>
        <w:rPr>
          <w:rFonts w:ascii="Arial" w:hAnsi="Arial" w:cs="Arial"/>
        </w:rPr>
      </w:pPr>
      <w:r>
        <w:rPr>
          <w:rFonts w:ascii="Arial" w:hAnsi="Arial" w:cs="Arial"/>
        </w:rPr>
        <w:t>nr telefonu 17 875 46 36</w:t>
      </w:r>
    </w:p>
    <w:p w14:paraId="359C9541" w14:textId="77777777" w:rsidR="0048192A" w:rsidRPr="00AE3C61" w:rsidRDefault="0048192A" w:rsidP="0048192A">
      <w:pPr>
        <w:pStyle w:val="NormalnyWeb"/>
        <w:spacing w:before="120" w:after="120"/>
        <w:ind w:left="402" w:hanging="391"/>
        <w:rPr>
          <w:rFonts w:ascii="Arial" w:hAnsi="Arial" w:cs="Arial"/>
          <w:lang w:val="en-US"/>
        </w:rPr>
      </w:pPr>
      <w:r w:rsidRPr="00AE3C61">
        <w:rPr>
          <w:rFonts w:ascii="Arial" w:hAnsi="Arial" w:cs="Arial"/>
          <w:lang w:val="en-US"/>
        </w:rPr>
        <w:t xml:space="preserve">e-mail: </w:t>
      </w:r>
      <w:hyperlink r:id="rId8" w:history="1">
        <w:r w:rsidRPr="00FB38AB">
          <w:rPr>
            <w:rStyle w:val="Hipercze"/>
            <w:rFonts w:ascii="Arial" w:hAnsi="Arial" w:cs="Arial"/>
            <w:b/>
            <w:bCs/>
            <w:lang w:val="en-US"/>
          </w:rPr>
          <w:t>przetargi@erzeszow.pl</w:t>
        </w:r>
      </w:hyperlink>
      <w:r w:rsidRPr="00AE3C61">
        <w:rPr>
          <w:rFonts w:ascii="Arial" w:hAnsi="Arial" w:cs="Arial"/>
          <w:lang w:val="en-US"/>
        </w:rPr>
        <w:t xml:space="preserve"> </w:t>
      </w:r>
      <w:r w:rsidRPr="00AE3C61">
        <w:rPr>
          <w:rFonts w:ascii="Arial" w:hAnsi="Arial" w:cs="Arial"/>
          <w:lang w:val="en-US"/>
        </w:rPr>
        <w:tab/>
      </w:r>
    </w:p>
    <w:p w14:paraId="5316BF0C" w14:textId="77777777" w:rsidR="0048192A" w:rsidRDefault="0048192A" w:rsidP="0048192A">
      <w:pPr>
        <w:pStyle w:val="NormalnyWeb"/>
        <w:spacing w:before="0" w:after="0"/>
        <w:rPr>
          <w:rFonts w:ascii="Arial" w:hAnsi="Arial" w:cs="Arial"/>
        </w:rPr>
      </w:pPr>
      <w:r w:rsidRPr="00AE3C61">
        <w:rPr>
          <w:rFonts w:ascii="Arial" w:hAnsi="Arial" w:cs="Arial"/>
        </w:rPr>
        <w:t xml:space="preserve">godziny pracy: poniedziałek-piątek od 7.30 do 15:30 </w:t>
      </w:r>
    </w:p>
    <w:p w14:paraId="2AAC006F" w14:textId="77777777" w:rsidR="0048192A" w:rsidRDefault="0048192A" w:rsidP="0048192A">
      <w:pPr>
        <w:pStyle w:val="NormalnyWeb"/>
        <w:spacing w:before="0" w:after="0"/>
        <w:jc w:val="both"/>
        <w:rPr>
          <w:rFonts w:ascii="Arial" w:hAnsi="Arial" w:cs="Arial"/>
        </w:rPr>
      </w:pPr>
    </w:p>
    <w:p w14:paraId="4F9107B5" w14:textId="59E3DAD5" w:rsidR="0048192A" w:rsidRPr="003C3589" w:rsidRDefault="0048192A" w:rsidP="003C3589">
      <w:pPr>
        <w:pStyle w:val="NormalnyWeb"/>
        <w:spacing w:before="0" w:after="0"/>
        <w:jc w:val="both"/>
        <w:rPr>
          <w:rFonts w:ascii="Arial" w:hAnsi="Arial" w:cs="Arial"/>
        </w:rPr>
      </w:pPr>
      <w:r w:rsidRPr="003C3589">
        <w:rPr>
          <w:rFonts w:ascii="Arial" w:hAnsi="Arial" w:cs="Arial"/>
        </w:rPr>
        <w:t>adres strony internetowej prowadzonego postępowania, w tym na której udostępniane będą zmiany i wyjaśnienia SWZ oraz inne dokumenty zamówienia bezpośrednio związane z prowadzonym postępowaniem</w:t>
      </w:r>
      <w:r w:rsidR="003C3589" w:rsidRPr="003C3589">
        <w:rPr>
          <w:rFonts w:ascii="Arial" w:hAnsi="Arial" w:cs="Arial"/>
        </w:rPr>
        <w:t>:</w:t>
      </w:r>
    </w:p>
    <w:p w14:paraId="11916F78" w14:textId="7B035F10" w:rsidR="003C3589" w:rsidRPr="0048192A" w:rsidRDefault="003C3589" w:rsidP="003C3589">
      <w:pPr>
        <w:pStyle w:val="NormalnyWeb"/>
        <w:spacing w:before="0" w:after="0"/>
        <w:jc w:val="both"/>
        <w:rPr>
          <w:rFonts w:ascii="Arial" w:hAnsi="Arial" w:cs="Arial"/>
          <w:color w:val="FF0000"/>
        </w:rPr>
      </w:pPr>
      <w:hyperlink r:id="rId9" w:history="1">
        <w:r w:rsidRPr="008B40EB">
          <w:rPr>
            <w:rStyle w:val="Hipercze"/>
            <w:rFonts w:ascii="Arial" w:hAnsi="Arial" w:cs="Arial"/>
          </w:rPr>
          <w:t>https://ezamowienia.gov.pl/mp-client/search/list/ocds-148610-c6415b02-e661-49e6-b218-a6acc1fa619e</w:t>
        </w:r>
      </w:hyperlink>
      <w:r>
        <w:rPr>
          <w:rFonts w:ascii="Arial" w:hAnsi="Arial" w:cs="Arial"/>
          <w:color w:val="FF0000"/>
        </w:rPr>
        <w:t xml:space="preserve"> </w:t>
      </w:r>
    </w:p>
    <w:p w14:paraId="09E199E0" w14:textId="77777777" w:rsidR="0048192A" w:rsidRPr="0048192A" w:rsidRDefault="0048192A" w:rsidP="0048192A">
      <w:pPr>
        <w:pStyle w:val="NormalnyWeb"/>
        <w:spacing w:before="0" w:after="0"/>
        <w:ind w:firstLine="13"/>
        <w:jc w:val="both"/>
        <w:rPr>
          <w:rFonts w:ascii="Arial" w:hAnsi="Arial" w:cs="Arial"/>
          <w:color w:val="FF0000"/>
        </w:rPr>
      </w:pPr>
    </w:p>
    <w:p w14:paraId="524F592A" w14:textId="6033C030" w:rsidR="0048192A" w:rsidRDefault="0048192A" w:rsidP="003C3589">
      <w:pPr>
        <w:pStyle w:val="Nagwek"/>
        <w:tabs>
          <w:tab w:val="right" w:pos="9070"/>
        </w:tabs>
        <w:spacing w:before="120"/>
        <w:rPr>
          <w:rFonts w:ascii="Arial" w:hAnsi="Arial" w:cs="Arial"/>
          <w:b/>
          <w:bCs/>
          <w:lang w:val="pl-PL"/>
        </w:rPr>
      </w:pPr>
      <w:r w:rsidRPr="003C3589">
        <w:rPr>
          <w:rFonts w:ascii="Arial" w:hAnsi="Arial" w:cs="Arial"/>
          <w:lang w:val="pl-PL"/>
        </w:rPr>
        <w:t>Identyfikator (ID) postępowania na Platformie e-Zamówienia:</w:t>
      </w:r>
      <w:r w:rsidR="003C3589" w:rsidRPr="003C3589">
        <w:rPr>
          <w:rFonts w:ascii="Arial" w:hAnsi="Arial" w:cs="Arial"/>
          <w:lang w:val="pl-PL"/>
        </w:rPr>
        <w:t xml:space="preserve"> ocds-148610-</w:t>
      </w:r>
      <w:r w:rsidR="003C3589" w:rsidRPr="003C3589">
        <w:rPr>
          <w:rFonts w:ascii="Arial" w:hAnsi="Arial" w:cs="Arial"/>
          <w:b/>
          <w:bCs/>
          <w:lang w:val="pl-PL"/>
        </w:rPr>
        <w:t>c6415b02-e661-49e6-b218-a6acc1fa619e</w:t>
      </w:r>
    </w:p>
    <w:p w14:paraId="68CAAFCF" w14:textId="77777777" w:rsidR="003C3589" w:rsidRDefault="003C3589" w:rsidP="003C3589">
      <w:pPr>
        <w:pStyle w:val="Nagwek"/>
        <w:tabs>
          <w:tab w:val="right" w:pos="9070"/>
        </w:tabs>
        <w:spacing w:before="120"/>
        <w:rPr>
          <w:rFonts w:ascii="Arial" w:hAnsi="Arial" w:cs="Arial"/>
          <w:b/>
          <w:bCs/>
          <w:lang w:val="pl-PL"/>
        </w:rPr>
      </w:pPr>
    </w:p>
    <w:p w14:paraId="7920F349" w14:textId="77777777" w:rsidR="003C3589" w:rsidRDefault="003C3589" w:rsidP="003C3589">
      <w:pPr>
        <w:pStyle w:val="Nagwek"/>
        <w:tabs>
          <w:tab w:val="right" w:pos="9070"/>
        </w:tabs>
        <w:spacing w:before="120"/>
        <w:rPr>
          <w:rFonts w:ascii="Arial" w:hAnsi="Arial" w:cs="Arial"/>
          <w:b/>
          <w:bCs/>
          <w:lang w:val="pl-PL"/>
        </w:rPr>
      </w:pPr>
    </w:p>
    <w:p w14:paraId="37E3B271" w14:textId="77777777" w:rsidR="003C3589" w:rsidRPr="003C3589" w:rsidRDefault="003C3589" w:rsidP="003C3589">
      <w:pPr>
        <w:pStyle w:val="Nagwek"/>
        <w:tabs>
          <w:tab w:val="right" w:pos="9070"/>
        </w:tabs>
        <w:spacing w:before="120"/>
        <w:rPr>
          <w:rFonts w:ascii="Arial" w:hAnsi="Arial" w:cs="Arial"/>
          <w:lang w:val="pl-PL"/>
        </w:rPr>
      </w:pPr>
    </w:p>
    <w:p w14:paraId="491C8C28" w14:textId="77777777" w:rsidR="0048192A" w:rsidRPr="00AE3C61" w:rsidRDefault="0048192A" w:rsidP="0048192A">
      <w:pPr>
        <w:pStyle w:val="NormalnyWeb"/>
        <w:spacing w:before="360" w:after="240"/>
        <w:ind w:left="403" w:hanging="403"/>
        <w:rPr>
          <w:rFonts w:ascii="Arial" w:hAnsi="Arial" w:cs="Arial"/>
          <w:b/>
          <w:bCs/>
        </w:rPr>
      </w:pPr>
      <w:r w:rsidRPr="00AE3C61">
        <w:rPr>
          <w:rFonts w:ascii="Arial" w:hAnsi="Arial" w:cs="Arial"/>
          <w:b/>
          <w:bCs/>
        </w:rPr>
        <w:lastRenderedPageBreak/>
        <w:t xml:space="preserve">II. Tryb udzielenia zamówienia </w:t>
      </w:r>
    </w:p>
    <w:p w14:paraId="6739A396" w14:textId="77777777" w:rsidR="0048192A" w:rsidRPr="00A1069B" w:rsidRDefault="0048192A" w:rsidP="00DC1317">
      <w:pPr>
        <w:pStyle w:val="NormalnyWeb"/>
        <w:numPr>
          <w:ilvl w:val="0"/>
          <w:numId w:val="16"/>
        </w:numPr>
        <w:spacing w:before="0" w:after="120"/>
        <w:ind w:left="357" w:hanging="357"/>
        <w:jc w:val="both"/>
        <w:rPr>
          <w:rFonts w:ascii="Arial" w:hAnsi="Arial" w:cs="Arial"/>
        </w:rPr>
      </w:pPr>
      <w:r w:rsidRPr="00A1069B">
        <w:rPr>
          <w:rFonts w:ascii="Arial" w:hAnsi="Arial" w:cs="Arial"/>
        </w:rPr>
        <w:t xml:space="preserve">Przetarg nieograniczony w rozumieniu ustawy </w:t>
      </w:r>
      <w:r>
        <w:rPr>
          <w:rFonts w:ascii="Arial" w:hAnsi="Arial" w:cs="Arial"/>
        </w:rPr>
        <w:t xml:space="preserve">z dnia 11 września 2019 r. </w:t>
      </w:r>
      <w:r w:rsidRPr="00A1069B">
        <w:rPr>
          <w:rFonts w:ascii="Arial" w:hAnsi="Arial" w:cs="Arial"/>
        </w:rPr>
        <w:t xml:space="preserve">Prawo zamówień publicznych (tekst jedn.: </w:t>
      </w:r>
      <w:bookmarkStart w:id="0" w:name="_Hlk113439310"/>
      <w:r w:rsidRPr="00A1069B">
        <w:rPr>
          <w:rFonts w:ascii="Arial" w:hAnsi="Arial" w:cs="Arial"/>
        </w:rPr>
        <w:t>Dz. U. z 20</w:t>
      </w:r>
      <w:r>
        <w:rPr>
          <w:rFonts w:ascii="Arial" w:hAnsi="Arial" w:cs="Arial"/>
        </w:rPr>
        <w:t>24</w:t>
      </w:r>
      <w:r w:rsidRPr="00A1069B">
        <w:rPr>
          <w:rFonts w:ascii="Arial" w:hAnsi="Arial" w:cs="Arial"/>
        </w:rPr>
        <w:t xml:space="preserve"> r. poz. </w:t>
      </w:r>
      <w:r>
        <w:rPr>
          <w:rFonts w:ascii="Arial" w:hAnsi="Arial" w:cs="Arial"/>
        </w:rPr>
        <w:t xml:space="preserve">1320 </w:t>
      </w:r>
      <w:bookmarkEnd w:id="0"/>
      <w:r>
        <w:rPr>
          <w:rFonts w:ascii="Arial" w:hAnsi="Arial" w:cs="Arial"/>
        </w:rPr>
        <w:t xml:space="preserve">z </w:t>
      </w:r>
      <w:proofErr w:type="spellStart"/>
      <w:r>
        <w:rPr>
          <w:rFonts w:ascii="Arial" w:hAnsi="Arial" w:cs="Arial"/>
        </w:rPr>
        <w:t>późn</w:t>
      </w:r>
      <w:proofErr w:type="spellEnd"/>
      <w:r>
        <w:rPr>
          <w:rFonts w:ascii="Arial" w:hAnsi="Arial" w:cs="Arial"/>
        </w:rPr>
        <w:t>. zm.</w:t>
      </w:r>
      <w:r w:rsidRPr="00A1069B">
        <w:rPr>
          <w:rFonts w:ascii="Arial" w:hAnsi="Arial" w:cs="Arial"/>
        </w:rPr>
        <w:t>) zwanej dalej „</w:t>
      </w:r>
      <w:proofErr w:type="spellStart"/>
      <w:r w:rsidRPr="00A1069B">
        <w:rPr>
          <w:rFonts w:ascii="Arial" w:hAnsi="Arial" w:cs="Arial"/>
        </w:rPr>
        <w:t>Pzp</w:t>
      </w:r>
      <w:proofErr w:type="spellEnd"/>
      <w:r w:rsidRPr="00A1069B">
        <w:rPr>
          <w:rFonts w:ascii="Arial" w:hAnsi="Arial" w:cs="Arial"/>
        </w:rPr>
        <w:t xml:space="preserve">” </w:t>
      </w:r>
    </w:p>
    <w:p w14:paraId="29458F27" w14:textId="24A70A00" w:rsidR="0048192A" w:rsidRPr="005D5D20" w:rsidRDefault="0048192A" w:rsidP="00DC1317">
      <w:pPr>
        <w:pStyle w:val="NormalnyWeb"/>
        <w:numPr>
          <w:ilvl w:val="0"/>
          <w:numId w:val="16"/>
        </w:numPr>
        <w:spacing w:before="0" w:after="120"/>
        <w:ind w:left="357" w:hanging="357"/>
        <w:jc w:val="both"/>
        <w:rPr>
          <w:rFonts w:ascii="Arial" w:hAnsi="Arial" w:cs="Arial"/>
          <w:bCs/>
          <w:i/>
        </w:rPr>
      </w:pPr>
      <w:r w:rsidRPr="005D5D20">
        <w:rPr>
          <w:rFonts w:ascii="Arial" w:hAnsi="Arial" w:cs="Arial"/>
        </w:rPr>
        <w:t xml:space="preserve">Zamawiający prowadzi postępowanie z zastosowaniem art. 139 </w:t>
      </w:r>
      <w:proofErr w:type="spellStart"/>
      <w:r w:rsidRPr="005D5D20">
        <w:rPr>
          <w:rFonts w:ascii="Arial" w:hAnsi="Arial" w:cs="Arial"/>
          <w:bCs/>
        </w:rPr>
        <w:t>Pzp</w:t>
      </w:r>
      <w:proofErr w:type="spellEnd"/>
      <w:r w:rsidRPr="005D5D20">
        <w:rPr>
          <w:rFonts w:ascii="Arial" w:hAnsi="Arial" w:cs="Arial"/>
          <w:bCs/>
          <w:i/>
        </w:rPr>
        <w:t xml:space="preserve"> </w:t>
      </w:r>
      <w:r w:rsidRPr="005D5D20">
        <w:rPr>
          <w:rFonts w:ascii="Arial" w:hAnsi="Arial" w:cs="Arial"/>
        </w:rPr>
        <w:t>w związku z czym najpierw dokona badania i oceny ofert, a następnie dokona kwalifikacji podmiotowej wykonawcy,</w:t>
      </w:r>
      <w:r w:rsidRPr="005D5D20">
        <w:t xml:space="preserve"> </w:t>
      </w:r>
      <w:r w:rsidRPr="005D5D20">
        <w:rPr>
          <w:rFonts w:ascii="Arial" w:hAnsi="Arial" w:cs="Arial"/>
        </w:rPr>
        <w:t>którego oferta została najwyżej oceniona, w zakresie braku podstaw wykluczenia</w:t>
      </w:r>
      <w:r>
        <w:rPr>
          <w:rFonts w:ascii="Arial" w:hAnsi="Arial" w:cs="Arial"/>
          <w:color w:val="FF0000"/>
        </w:rPr>
        <w:t>.</w:t>
      </w:r>
      <w:r w:rsidRPr="005D5D20">
        <w:rPr>
          <w:rFonts w:ascii="Arial" w:hAnsi="Arial" w:cs="Arial"/>
        </w:rPr>
        <w:t xml:space="preserve"> </w:t>
      </w:r>
    </w:p>
    <w:p w14:paraId="3F0D1B61" w14:textId="77777777" w:rsidR="0048192A" w:rsidRDefault="0048192A" w:rsidP="00DC1317">
      <w:pPr>
        <w:pStyle w:val="NormalnyWeb"/>
        <w:numPr>
          <w:ilvl w:val="0"/>
          <w:numId w:val="16"/>
        </w:numPr>
        <w:spacing w:before="0" w:after="0"/>
        <w:jc w:val="both"/>
        <w:rPr>
          <w:rFonts w:ascii="Arial" w:hAnsi="Arial" w:cs="Arial"/>
          <w:bCs/>
        </w:rPr>
      </w:pPr>
      <w:r w:rsidRPr="00B13CDC">
        <w:rPr>
          <w:rFonts w:ascii="Arial" w:hAnsi="Arial" w:cs="Arial"/>
          <w:bCs/>
        </w:rPr>
        <w:t>Postępowanie prowadzone jest w języku polskim.</w:t>
      </w:r>
    </w:p>
    <w:p w14:paraId="49AD987C" w14:textId="73EF5141" w:rsidR="0048192A" w:rsidRPr="0048192A" w:rsidRDefault="0048192A" w:rsidP="00DC1317">
      <w:pPr>
        <w:pStyle w:val="NormalnyWeb"/>
        <w:numPr>
          <w:ilvl w:val="0"/>
          <w:numId w:val="16"/>
        </w:numPr>
        <w:spacing w:before="0" w:after="0"/>
        <w:jc w:val="both"/>
        <w:rPr>
          <w:rFonts w:ascii="Arial" w:hAnsi="Arial" w:cs="Arial"/>
          <w:bCs/>
        </w:rPr>
      </w:pPr>
      <w:r w:rsidRPr="0048192A">
        <w:rPr>
          <w:rFonts w:ascii="Arial" w:hAnsi="Arial" w:cs="Arial"/>
          <w:bCs/>
        </w:rPr>
        <w:t>Zamówienie jest współfinansowane ze środków zewnętrznych:</w:t>
      </w:r>
    </w:p>
    <w:p w14:paraId="58C2E498" w14:textId="77777777" w:rsidR="0048192A" w:rsidRDefault="0048192A" w:rsidP="0048192A">
      <w:pPr>
        <w:pStyle w:val="NormalnyWeb"/>
        <w:spacing w:before="0" w:after="0"/>
        <w:ind w:left="360"/>
        <w:jc w:val="both"/>
        <w:rPr>
          <w:rFonts w:ascii="Arial" w:hAnsi="Arial" w:cs="Arial"/>
          <w:bCs/>
        </w:rPr>
      </w:pPr>
      <w:r w:rsidRPr="0048192A">
        <w:rPr>
          <w:rFonts w:ascii="Arial" w:hAnsi="Arial" w:cs="Arial"/>
          <w:bCs/>
        </w:rPr>
        <w:t>Podmiot dofinansowujący: Wojewódzki Urząd Pracy w Rzeszowie</w:t>
      </w:r>
    </w:p>
    <w:p w14:paraId="186A7A7F" w14:textId="47C8894A" w:rsidR="0048192A" w:rsidRPr="0048192A" w:rsidRDefault="0048192A" w:rsidP="0048192A">
      <w:pPr>
        <w:pStyle w:val="NormalnyWeb"/>
        <w:spacing w:before="0" w:after="0"/>
        <w:ind w:left="360"/>
        <w:jc w:val="both"/>
        <w:rPr>
          <w:rFonts w:ascii="Arial" w:hAnsi="Arial" w:cs="Arial"/>
          <w:bCs/>
        </w:rPr>
      </w:pPr>
      <w:r w:rsidRPr="0048192A">
        <w:rPr>
          <w:rFonts w:ascii="Arial" w:hAnsi="Arial" w:cs="Arial"/>
          <w:bCs/>
        </w:rPr>
        <w:t xml:space="preserve">Projekt/program (nazwa): </w:t>
      </w:r>
      <w:r w:rsidRPr="0048192A">
        <w:rPr>
          <w:rFonts w:ascii="Arial" w:hAnsi="Arial" w:cs="Arial"/>
          <w:bCs/>
          <w:i/>
          <w:iCs/>
        </w:rPr>
        <w:t>Poprawa jakości kształcenia ogólnego w rzeszowskich szkołach podstawowych</w:t>
      </w:r>
      <w:r w:rsidRPr="0048192A">
        <w:rPr>
          <w:rFonts w:ascii="Arial" w:hAnsi="Arial" w:cs="Arial"/>
          <w:bCs/>
        </w:rPr>
        <w:t xml:space="preserve"> / Fundusze Europejskie dla Podkarpacia 2021-2027 </w:t>
      </w:r>
    </w:p>
    <w:p w14:paraId="076E319E" w14:textId="47EA1F72" w:rsidR="0048192A" w:rsidRPr="00B13CDC" w:rsidRDefault="0048192A" w:rsidP="0048192A">
      <w:pPr>
        <w:pStyle w:val="NormalnyWeb"/>
        <w:spacing w:before="0" w:after="0"/>
        <w:ind w:left="360"/>
        <w:jc w:val="both"/>
        <w:rPr>
          <w:rFonts w:ascii="Arial" w:hAnsi="Arial" w:cs="Arial"/>
          <w:bCs/>
        </w:rPr>
      </w:pPr>
      <w:r w:rsidRPr="0048192A">
        <w:rPr>
          <w:rFonts w:ascii="Arial" w:hAnsi="Arial" w:cs="Arial"/>
          <w:bCs/>
        </w:rPr>
        <w:t xml:space="preserve">Numer identyfikacyjny projektu/programu </w:t>
      </w:r>
      <w:r w:rsidRPr="0048192A">
        <w:rPr>
          <w:rFonts w:ascii="Arial" w:hAnsi="Arial" w:cs="Arial"/>
          <w:b/>
        </w:rPr>
        <w:t>FEPK.07.12-IP.01-0007/23-00</w:t>
      </w:r>
    </w:p>
    <w:p w14:paraId="2ABECC0A" w14:textId="77777777" w:rsidR="0048192A" w:rsidRPr="00AE3C61" w:rsidRDefault="0048192A" w:rsidP="0048192A">
      <w:pPr>
        <w:pStyle w:val="NormalnyWeb"/>
        <w:spacing w:before="360" w:after="240"/>
        <w:ind w:left="403" w:hanging="403"/>
        <w:rPr>
          <w:rFonts w:ascii="Arial" w:hAnsi="Arial" w:cs="Arial"/>
          <w:b/>
          <w:bCs/>
        </w:rPr>
      </w:pPr>
      <w:r w:rsidRPr="00AE3C61">
        <w:rPr>
          <w:rFonts w:ascii="Arial" w:hAnsi="Arial" w:cs="Arial"/>
          <w:b/>
          <w:bCs/>
        </w:rPr>
        <w:t>III. Opis przedmiotu zamówienia</w:t>
      </w:r>
    </w:p>
    <w:p w14:paraId="74A65699" w14:textId="7EB8918E" w:rsidR="0048192A" w:rsidRPr="00111107" w:rsidRDefault="0048192A" w:rsidP="00DC1317">
      <w:pPr>
        <w:numPr>
          <w:ilvl w:val="0"/>
          <w:numId w:val="11"/>
        </w:numPr>
        <w:autoSpaceDE w:val="0"/>
        <w:autoSpaceDN w:val="0"/>
        <w:adjustRightInd w:val="0"/>
        <w:ind w:left="360"/>
        <w:jc w:val="both"/>
        <w:rPr>
          <w:rFonts w:ascii="Arial" w:hAnsi="Arial" w:cs="Arial"/>
        </w:rPr>
      </w:pPr>
      <w:r w:rsidRPr="00AE3C61">
        <w:rPr>
          <w:rFonts w:ascii="Arial" w:hAnsi="Arial" w:cs="Arial"/>
          <w:color w:val="000000"/>
        </w:rPr>
        <w:t>Nazwy i kody ze Wspólnego Słownika Zamówień (CPV) opisujące przedmiot zamówienia</w:t>
      </w:r>
      <w:r w:rsidR="00111107">
        <w:rPr>
          <w:rFonts w:ascii="Arial" w:hAnsi="Arial" w:cs="Arial"/>
          <w:color w:val="000000"/>
        </w:rPr>
        <w:t>:</w:t>
      </w:r>
    </w:p>
    <w:p w14:paraId="06434854" w14:textId="77777777" w:rsidR="00111107" w:rsidRDefault="00111107" w:rsidP="00111107">
      <w:pPr>
        <w:autoSpaceDE w:val="0"/>
        <w:autoSpaceDN w:val="0"/>
        <w:adjustRightInd w:val="0"/>
        <w:jc w:val="both"/>
        <w:rPr>
          <w:rFonts w:ascii="Arial" w:hAnsi="Arial" w:cs="Arial"/>
          <w:color w:val="000000"/>
        </w:rPr>
      </w:pPr>
    </w:p>
    <w:p w14:paraId="5E0AFAF7" w14:textId="48A1E7B8" w:rsidR="00111107" w:rsidRPr="00111107" w:rsidRDefault="00111107" w:rsidP="00111107">
      <w:pPr>
        <w:autoSpaceDE w:val="0"/>
        <w:autoSpaceDN w:val="0"/>
        <w:adjustRightInd w:val="0"/>
        <w:jc w:val="both"/>
        <w:rPr>
          <w:rFonts w:ascii="Arial" w:hAnsi="Arial" w:cs="Arial"/>
          <w:b/>
          <w:bCs/>
        </w:rPr>
      </w:pPr>
      <w:r w:rsidRPr="00111107">
        <w:rPr>
          <w:rFonts w:ascii="Arial" w:hAnsi="Arial" w:cs="Arial"/>
          <w:b/>
          <w:bCs/>
          <w:color w:val="000000"/>
        </w:rPr>
        <w:t>Część 1:</w:t>
      </w:r>
    </w:p>
    <w:p w14:paraId="2C5529EA" w14:textId="77777777" w:rsidR="0048192A" w:rsidRPr="00831EE8" w:rsidRDefault="0048192A" w:rsidP="00DC1317">
      <w:pPr>
        <w:numPr>
          <w:ilvl w:val="0"/>
          <w:numId w:val="21"/>
        </w:numPr>
        <w:autoSpaceDE w:val="0"/>
        <w:autoSpaceDN w:val="0"/>
        <w:adjustRightInd w:val="0"/>
        <w:spacing w:before="120" w:after="120"/>
        <w:jc w:val="both"/>
        <w:rPr>
          <w:rFonts w:ascii="Arial" w:hAnsi="Arial" w:cs="Arial"/>
        </w:rPr>
      </w:pPr>
      <w:r w:rsidRPr="00831EE8">
        <w:rPr>
          <w:rFonts w:ascii="Arial" w:hAnsi="Arial" w:cs="Arial"/>
        </w:rPr>
        <w:t>Główny przedmiot:</w:t>
      </w:r>
    </w:p>
    <w:p w14:paraId="5A35B313" w14:textId="28FFAB26" w:rsidR="0048192A" w:rsidRPr="00831EE8" w:rsidRDefault="00111107" w:rsidP="0048192A">
      <w:pPr>
        <w:autoSpaceDE w:val="0"/>
        <w:autoSpaceDN w:val="0"/>
        <w:adjustRightInd w:val="0"/>
        <w:spacing w:before="120" w:after="120"/>
        <w:ind w:left="720"/>
        <w:jc w:val="both"/>
        <w:rPr>
          <w:rFonts w:ascii="Arial" w:hAnsi="Arial" w:cs="Arial"/>
        </w:rPr>
      </w:pPr>
      <w:r w:rsidRPr="00111107">
        <w:rPr>
          <w:rFonts w:ascii="Arial" w:hAnsi="Arial" w:cs="Arial"/>
        </w:rPr>
        <w:t>30200000-1 Urządzenia komputerowe</w:t>
      </w:r>
    </w:p>
    <w:p w14:paraId="5923BB2A" w14:textId="77777777" w:rsidR="0048192A" w:rsidRDefault="0048192A" w:rsidP="00DC1317">
      <w:pPr>
        <w:numPr>
          <w:ilvl w:val="0"/>
          <w:numId w:val="21"/>
        </w:numPr>
        <w:autoSpaceDE w:val="0"/>
        <w:autoSpaceDN w:val="0"/>
        <w:adjustRightInd w:val="0"/>
        <w:spacing w:before="120" w:after="120"/>
        <w:jc w:val="both"/>
        <w:rPr>
          <w:rFonts w:ascii="Arial" w:hAnsi="Arial" w:cs="Arial"/>
        </w:rPr>
      </w:pPr>
      <w:r w:rsidRPr="00831EE8">
        <w:rPr>
          <w:rFonts w:ascii="Arial" w:hAnsi="Arial" w:cs="Arial"/>
        </w:rPr>
        <w:t>Dodatkowe przedmioty:</w:t>
      </w:r>
    </w:p>
    <w:p w14:paraId="69371553" w14:textId="08CAF7CB" w:rsidR="00111107" w:rsidRDefault="00111107" w:rsidP="00111107">
      <w:pPr>
        <w:autoSpaceDE w:val="0"/>
        <w:autoSpaceDN w:val="0"/>
        <w:adjustRightInd w:val="0"/>
        <w:spacing w:before="120" w:after="120"/>
        <w:ind w:left="720"/>
        <w:jc w:val="both"/>
        <w:rPr>
          <w:rFonts w:ascii="Arial" w:hAnsi="Arial" w:cs="Arial"/>
        </w:rPr>
      </w:pPr>
      <w:r w:rsidRPr="00111107">
        <w:rPr>
          <w:rFonts w:ascii="Arial" w:hAnsi="Arial" w:cs="Arial"/>
        </w:rPr>
        <w:t xml:space="preserve">30213000-5 </w:t>
      </w:r>
      <w:r>
        <w:rPr>
          <w:rFonts w:ascii="Arial" w:hAnsi="Arial" w:cs="Arial"/>
        </w:rPr>
        <w:t>K</w:t>
      </w:r>
      <w:r w:rsidRPr="00111107">
        <w:rPr>
          <w:rFonts w:ascii="Arial" w:hAnsi="Arial" w:cs="Arial"/>
        </w:rPr>
        <w:t>omputery osobiste</w:t>
      </w:r>
    </w:p>
    <w:p w14:paraId="673643B7" w14:textId="1A029CFE" w:rsidR="00111107" w:rsidRPr="00111107" w:rsidRDefault="00111107" w:rsidP="00111107">
      <w:pPr>
        <w:autoSpaceDE w:val="0"/>
        <w:autoSpaceDN w:val="0"/>
        <w:adjustRightInd w:val="0"/>
        <w:spacing w:before="120" w:after="120"/>
        <w:jc w:val="both"/>
        <w:rPr>
          <w:rFonts w:ascii="Arial" w:hAnsi="Arial" w:cs="Arial"/>
          <w:b/>
          <w:bCs/>
        </w:rPr>
      </w:pPr>
      <w:r w:rsidRPr="00111107">
        <w:rPr>
          <w:rFonts w:ascii="Arial" w:hAnsi="Arial" w:cs="Arial"/>
          <w:b/>
          <w:bCs/>
        </w:rPr>
        <w:t>Część 2:</w:t>
      </w:r>
    </w:p>
    <w:p w14:paraId="50020B02" w14:textId="77777777" w:rsidR="00111107" w:rsidRPr="00831EE8" w:rsidRDefault="00111107" w:rsidP="00DC1317">
      <w:pPr>
        <w:numPr>
          <w:ilvl w:val="0"/>
          <w:numId w:val="42"/>
        </w:numPr>
        <w:autoSpaceDE w:val="0"/>
        <w:autoSpaceDN w:val="0"/>
        <w:adjustRightInd w:val="0"/>
        <w:spacing w:before="120" w:after="120"/>
        <w:jc w:val="both"/>
        <w:rPr>
          <w:rFonts w:ascii="Arial" w:hAnsi="Arial" w:cs="Arial"/>
        </w:rPr>
      </w:pPr>
      <w:r w:rsidRPr="00831EE8">
        <w:rPr>
          <w:rFonts w:ascii="Arial" w:hAnsi="Arial" w:cs="Arial"/>
        </w:rPr>
        <w:t>Główny przedmiot:</w:t>
      </w:r>
    </w:p>
    <w:p w14:paraId="796D1D52" w14:textId="77777777" w:rsidR="00111107" w:rsidRPr="00831EE8" w:rsidRDefault="00111107" w:rsidP="00111107">
      <w:pPr>
        <w:autoSpaceDE w:val="0"/>
        <w:autoSpaceDN w:val="0"/>
        <w:adjustRightInd w:val="0"/>
        <w:spacing w:before="120" w:after="120"/>
        <w:ind w:left="720"/>
        <w:jc w:val="both"/>
        <w:rPr>
          <w:rFonts w:ascii="Arial" w:hAnsi="Arial" w:cs="Arial"/>
        </w:rPr>
      </w:pPr>
      <w:r w:rsidRPr="00111107">
        <w:rPr>
          <w:rFonts w:ascii="Arial" w:hAnsi="Arial" w:cs="Arial"/>
        </w:rPr>
        <w:t>30200000-1 Urządzenia komputerowe</w:t>
      </w:r>
    </w:p>
    <w:p w14:paraId="495E3357" w14:textId="77777777" w:rsidR="00111107" w:rsidRDefault="00111107" w:rsidP="00DC1317">
      <w:pPr>
        <w:numPr>
          <w:ilvl w:val="0"/>
          <w:numId w:val="42"/>
        </w:numPr>
        <w:autoSpaceDE w:val="0"/>
        <w:autoSpaceDN w:val="0"/>
        <w:adjustRightInd w:val="0"/>
        <w:spacing w:before="120" w:after="120"/>
        <w:jc w:val="both"/>
        <w:rPr>
          <w:rFonts w:ascii="Arial" w:hAnsi="Arial" w:cs="Arial"/>
        </w:rPr>
      </w:pPr>
      <w:r w:rsidRPr="00831EE8">
        <w:rPr>
          <w:rFonts w:ascii="Arial" w:hAnsi="Arial" w:cs="Arial"/>
        </w:rPr>
        <w:t>Dodatkowe przedmioty:</w:t>
      </w:r>
    </w:p>
    <w:p w14:paraId="4D3E8CAF" w14:textId="0B1D25E4" w:rsidR="00111107" w:rsidRDefault="00111107" w:rsidP="00111107">
      <w:pPr>
        <w:autoSpaceDE w:val="0"/>
        <w:autoSpaceDN w:val="0"/>
        <w:adjustRightInd w:val="0"/>
        <w:spacing w:before="120" w:after="120"/>
        <w:ind w:left="720"/>
        <w:jc w:val="both"/>
        <w:rPr>
          <w:rFonts w:ascii="Arial" w:hAnsi="Arial" w:cs="Arial"/>
        </w:rPr>
      </w:pPr>
      <w:r w:rsidRPr="00111107">
        <w:rPr>
          <w:rFonts w:ascii="Arial" w:hAnsi="Arial" w:cs="Arial"/>
        </w:rPr>
        <w:t xml:space="preserve">30213100-6 </w:t>
      </w:r>
      <w:r>
        <w:rPr>
          <w:rFonts w:ascii="Arial" w:hAnsi="Arial" w:cs="Arial"/>
        </w:rPr>
        <w:t>K</w:t>
      </w:r>
      <w:r w:rsidRPr="00111107">
        <w:rPr>
          <w:rFonts w:ascii="Arial" w:hAnsi="Arial" w:cs="Arial"/>
        </w:rPr>
        <w:t xml:space="preserve">omputery przenośne </w:t>
      </w:r>
    </w:p>
    <w:p w14:paraId="42A82BB7" w14:textId="3F7CA574" w:rsidR="00111107" w:rsidRDefault="00111107" w:rsidP="00111107">
      <w:pPr>
        <w:autoSpaceDE w:val="0"/>
        <w:autoSpaceDN w:val="0"/>
        <w:adjustRightInd w:val="0"/>
        <w:spacing w:before="120" w:after="120"/>
        <w:ind w:left="720"/>
        <w:jc w:val="both"/>
        <w:rPr>
          <w:rFonts w:ascii="Arial" w:hAnsi="Arial" w:cs="Arial"/>
        </w:rPr>
      </w:pPr>
      <w:r w:rsidRPr="00111107">
        <w:rPr>
          <w:rFonts w:ascii="Arial" w:hAnsi="Arial" w:cs="Arial"/>
        </w:rPr>
        <w:t xml:space="preserve">30213200-7 </w:t>
      </w:r>
      <w:r>
        <w:rPr>
          <w:rFonts w:ascii="Arial" w:hAnsi="Arial" w:cs="Arial"/>
        </w:rPr>
        <w:t>K</w:t>
      </w:r>
      <w:r w:rsidRPr="00111107">
        <w:rPr>
          <w:rFonts w:ascii="Arial" w:hAnsi="Arial" w:cs="Arial"/>
        </w:rPr>
        <w:t>omputer tablet</w:t>
      </w:r>
    </w:p>
    <w:p w14:paraId="1F1D2768" w14:textId="4BC67707" w:rsidR="00111107" w:rsidRPr="00111107" w:rsidRDefault="00111107" w:rsidP="00111107">
      <w:pPr>
        <w:autoSpaceDE w:val="0"/>
        <w:autoSpaceDN w:val="0"/>
        <w:adjustRightInd w:val="0"/>
        <w:spacing w:before="120" w:after="120"/>
        <w:jc w:val="both"/>
        <w:rPr>
          <w:rFonts w:ascii="Arial" w:hAnsi="Arial" w:cs="Arial"/>
          <w:b/>
          <w:bCs/>
        </w:rPr>
      </w:pPr>
      <w:r w:rsidRPr="00111107">
        <w:rPr>
          <w:rFonts w:ascii="Arial" w:hAnsi="Arial" w:cs="Arial"/>
          <w:b/>
          <w:bCs/>
        </w:rPr>
        <w:t>Część 3:</w:t>
      </w:r>
    </w:p>
    <w:p w14:paraId="3C7D88DD" w14:textId="77777777" w:rsidR="00111107" w:rsidRPr="00831EE8" w:rsidRDefault="00111107" w:rsidP="007D0665">
      <w:pPr>
        <w:numPr>
          <w:ilvl w:val="0"/>
          <w:numId w:val="69"/>
        </w:numPr>
        <w:autoSpaceDE w:val="0"/>
        <w:autoSpaceDN w:val="0"/>
        <w:adjustRightInd w:val="0"/>
        <w:spacing w:before="120" w:after="120"/>
        <w:jc w:val="both"/>
        <w:rPr>
          <w:rFonts w:ascii="Arial" w:hAnsi="Arial" w:cs="Arial"/>
        </w:rPr>
      </w:pPr>
      <w:r w:rsidRPr="00831EE8">
        <w:rPr>
          <w:rFonts w:ascii="Arial" w:hAnsi="Arial" w:cs="Arial"/>
        </w:rPr>
        <w:t>Główny przedmiot:</w:t>
      </w:r>
    </w:p>
    <w:p w14:paraId="190D6A7F" w14:textId="77777777" w:rsidR="00111107" w:rsidRDefault="00111107" w:rsidP="00111107">
      <w:pPr>
        <w:autoSpaceDE w:val="0"/>
        <w:autoSpaceDN w:val="0"/>
        <w:adjustRightInd w:val="0"/>
        <w:spacing w:before="120" w:after="120"/>
        <w:ind w:left="720"/>
        <w:jc w:val="both"/>
        <w:rPr>
          <w:rFonts w:ascii="Arial" w:hAnsi="Arial" w:cs="Arial"/>
        </w:rPr>
      </w:pPr>
      <w:r w:rsidRPr="00111107">
        <w:rPr>
          <w:rFonts w:ascii="Arial" w:hAnsi="Arial" w:cs="Arial"/>
        </w:rPr>
        <w:t xml:space="preserve">30236000-2 Różny sprzęt komputerowy </w:t>
      </w:r>
    </w:p>
    <w:p w14:paraId="700B4EA0" w14:textId="32D76588" w:rsidR="00111107" w:rsidRDefault="00111107" w:rsidP="007D0665">
      <w:pPr>
        <w:pStyle w:val="Akapitzlist"/>
        <w:numPr>
          <w:ilvl w:val="0"/>
          <w:numId w:val="69"/>
        </w:numPr>
        <w:autoSpaceDE w:val="0"/>
        <w:autoSpaceDN w:val="0"/>
        <w:adjustRightInd w:val="0"/>
        <w:spacing w:before="120" w:after="120"/>
        <w:jc w:val="both"/>
        <w:rPr>
          <w:rFonts w:ascii="Arial" w:hAnsi="Arial" w:cs="Arial"/>
        </w:rPr>
      </w:pPr>
      <w:r w:rsidRPr="00111107">
        <w:rPr>
          <w:rFonts w:ascii="Arial" w:hAnsi="Arial" w:cs="Arial"/>
        </w:rPr>
        <w:t>Dodatkowe przedmioty:</w:t>
      </w:r>
    </w:p>
    <w:p w14:paraId="74D81FE2" w14:textId="2EE955A4" w:rsidR="00111107" w:rsidRPr="00111107" w:rsidRDefault="00111107" w:rsidP="00111107">
      <w:pPr>
        <w:pStyle w:val="Akapitzlist"/>
        <w:autoSpaceDE w:val="0"/>
        <w:autoSpaceDN w:val="0"/>
        <w:adjustRightInd w:val="0"/>
        <w:spacing w:before="120" w:after="120"/>
        <w:jc w:val="both"/>
        <w:rPr>
          <w:rFonts w:ascii="Arial" w:hAnsi="Arial" w:cs="Arial"/>
        </w:rPr>
      </w:pPr>
      <w:r w:rsidRPr="00111107">
        <w:rPr>
          <w:rFonts w:ascii="Arial" w:hAnsi="Arial" w:cs="Arial"/>
        </w:rPr>
        <w:t>48823000-3 Serwery plików</w:t>
      </w:r>
    </w:p>
    <w:p w14:paraId="1108F149" w14:textId="77777777" w:rsidR="00111107" w:rsidRPr="00D431F0" w:rsidRDefault="00111107" w:rsidP="00111107">
      <w:pPr>
        <w:autoSpaceDE w:val="0"/>
        <w:autoSpaceDN w:val="0"/>
        <w:adjustRightInd w:val="0"/>
        <w:spacing w:before="120" w:after="120"/>
        <w:jc w:val="both"/>
        <w:rPr>
          <w:rFonts w:ascii="Arial" w:hAnsi="Arial" w:cs="Arial"/>
        </w:rPr>
      </w:pPr>
    </w:p>
    <w:p w14:paraId="2CFE84FA" w14:textId="7C4C1BEF" w:rsidR="0048192A" w:rsidRPr="00D431F0" w:rsidRDefault="0048192A" w:rsidP="00DC1317">
      <w:pPr>
        <w:numPr>
          <w:ilvl w:val="0"/>
          <w:numId w:val="11"/>
        </w:numPr>
        <w:spacing w:before="120" w:after="120"/>
        <w:ind w:left="357" w:hanging="357"/>
        <w:jc w:val="both"/>
        <w:rPr>
          <w:rFonts w:ascii="Arial" w:hAnsi="Arial" w:cs="Arial"/>
          <w:bCs/>
          <w:spacing w:val="-1"/>
        </w:rPr>
      </w:pPr>
      <w:r w:rsidRPr="00D431F0">
        <w:rPr>
          <w:rFonts w:ascii="Arial" w:hAnsi="Arial" w:cs="Arial"/>
        </w:rPr>
        <w:t xml:space="preserve">Przedmiotem zamówienia jest </w:t>
      </w:r>
      <w:r w:rsidR="00111107" w:rsidRPr="00D431F0">
        <w:rPr>
          <w:rFonts w:ascii="Arial" w:hAnsi="Arial" w:cs="Arial"/>
        </w:rPr>
        <w:t>zakup sprzętu komputerowego w podziale na trzy części.</w:t>
      </w:r>
    </w:p>
    <w:p w14:paraId="477FD8C6" w14:textId="27070E29" w:rsidR="0048192A" w:rsidRPr="00D431F0" w:rsidRDefault="0048192A" w:rsidP="00DC1317">
      <w:pPr>
        <w:pStyle w:val="NormalnyWeb"/>
        <w:numPr>
          <w:ilvl w:val="0"/>
          <w:numId w:val="11"/>
        </w:numPr>
        <w:suppressAutoHyphens w:val="0"/>
        <w:spacing w:before="0" w:after="0" w:line="276" w:lineRule="auto"/>
        <w:ind w:left="426" w:hanging="426"/>
        <w:jc w:val="both"/>
        <w:rPr>
          <w:rFonts w:ascii="Arial" w:hAnsi="Arial" w:cs="Arial"/>
        </w:rPr>
      </w:pPr>
      <w:r w:rsidRPr="00D431F0">
        <w:rPr>
          <w:rFonts w:ascii="Arial" w:hAnsi="Arial" w:cs="Arial"/>
        </w:rPr>
        <w:lastRenderedPageBreak/>
        <w:t>Zamawiający dopuszcza składanie ofert częściowych</w:t>
      </w:r>
      <w:r w:rsidR="00111107" w:rsidRPr="00D431F0">
        <w:rPr>
          <w:rFonts w:ascii="Arial" w:hAnsi="Arial" w:cs="Arial"/>
        </w:rPr>
        <w:t xml:space="preserve"> - p</w:t>
      </w:r>
      <w:r w:rsidRPr="00D431F0">
        <w:rPr>
          <w:rFonts w:ascii="Arial" w:hAnsi="Arial" w:cs="Arial"/>
          <w:bCs/>
          <w:spacing w:val="-1"/>
        </w:rPr>
        <w:t xml:space="preserve">rzedmiot zamówienia został podzielony na </w:t>
      </w:r>
      <w:r w:rsidR="00111107" w:rsidRPr="00D431F0">
        <w:rPr>
          <w:rFonts w:ascii="Arial" w:hAnsi="Arial" w:cs="Arial"/>
          <w:b/>
          <w:spacing w:val="-1"/>
          <w:u w:val="single"/>
        </w:rPr>
        <w:t xml:space="preserve">trzy </w:t>
      </w:r>
      <w:r w:rsidRPr="00D431F0">
        <w:rPr>
          <w:rFonts w:ascii="Arial" w:hAnsi="Arial" w:cs="Arial"/>
          <w:b/>
          <w:spacing w:val="-1"/>
          <w:u w:val="single"/>
        </w:rPr>
        <w:t>części</w:t>
      </w:r>
      <w:r w:rsidRPr="00D431F0">
        <w:rPr>
          <w:rFonts w:ascii="Arial" w:hAnsi="Arial" w:cs="Arial"/>
          <w:bCs/>
          <w:spacing w:val="-1"/>
        </w:rPr>
        <w:t>:</w:t>
      </w:r>
    </w:p>
    <w:p w14:paraId="0EABFF0C" w14:textId="77777777" w:rsidR="0048192A" w:rsidRPr="00D431F0" w:rsidRDefault="0048192A" w:rsidP="00DC1317">
      <w:pPr>
        <w:pStyle w:val="NormalnyWeb"/>
        <w:numPr>
          <w:ilvl w:val="0"/>
          <w:numId w:val="10"/>
        </w:numPr>
        <w:suppressAutoHyphens w:val="0"/>
        <w:spacing w:before="120" w:after="120"/>
        <w:rPr>
          <w:rFonts w:ascii="Arial" w:hAnsi="Arial" w:cs="Arial"/>
        </w:rPr>
      </w:pPr>
      <w:r w:rsidRPr="00D431F0">
        <w:rPr>
          <w:rFonts w:ascii="Arial" w:hAnsi="Arial" w:cs="Arial"/>
        </w:rPr>
        <w:t>Opis, zakres i przedmiot części:</w:t>
      </w:r>
    </w:p>
    <w:p w14:paraId="0A8CFF47" w14:textId="77777777" w:rsidR="00111107" w:rsidRPr="00111107" w:rsidRDefault="0048192A" w:rsidP="00DC1317">
      <w:pPr>
        <w:pStyle w:val="NormalnyWeb"/>
        <w:numPr>
          <w:ilvl w:val="0"/>
          <w:numId w:val="44"/>
        </w:numPr>
        <w:suppressAutoHyphens w:val="0"/>
        <w:spacing w:before="120" w:after="120"/>
        <w:rPr>
          <w:rFonts w:ascii="Arial" w:hAnsi="Arial" w:cs="Arial"/>
        </w:rPr>
      </w:pPr>
      <w:r w:rsidRPr="00D431F0">
        <w:rPr>
          <w:rFonts w:ascii="Arial" w:hAnsi="Arial" w:cs="Arial"/>
          <w:b/>
          <w:bCs/>
          <w:u w:val="single"/>
        </w:rPr>
        <w:t>Część 1</w:t>
      </w:r>
      <w:r w:rsidR="00111107" w:rsidRPr="00D431F0">
        <w:rPr>
          <w:rFonts w:ascii="Arial" w:hAnsi="Arial" w:cs="Arial"/>
          <w:b/>
          <w:bCs/>
          <w:u w:val="single"/>
        </w:rPr>
        <w:t>:</w:t>
      </w:r>
      <w:r w:rsidR="00111107" w:rsidRPr="00D431F0">
        <w:rPr>
          <w:rFonts w:ascii="Arial" w:hAnsi="Arial" w:cs="Arial"/>
          <w:u w:val="single"/>
        </w:rPr>
        <w:t xml:space="preserve"> </w:t>
      </w:r>
      <w:r w:rsidR="00111107" w:rsidRPr="00D431F0">
        <w:rPr>
          <w:rFonts w:ascii="Arial" w:hAnsi="Arial" w:cs="Arial"/>
          <w:b/>
          <w:bCs/>
          <w:u w:val="single"/>
        </w:rPr>
        <w:t xml:space="preserve">Zakup komputerów </w:t>
      </w:r>
      <w:proofErr w:type="spellStart"/>
      <w:r w:rsidR="00111107" w:rsidRPr="00D431F0">
        <w:rPr>
          <w:rFonts w:ascii="Arial" w:hAnsi="Arial" w:cs="Arial"/>
          <w:b/>
          <w:bCs/>
          <w:u w:val="single"/>
        </w:rPr>
        <w:t>All</w:t>
      </w:r>
      <w:proofErr w:type="spellEnd"/>
      <w:r w:rsidR="00111107" w:rsidRPr="00D431F0">
        <w:rPr>
          <w:rFonts w:ascii="Arial" w:hAnsi="Arial" w:cs="Arial"/>
          <w:b/>
          <w:bCs/>
          <w:u w:val="single"/>
        </w:rPr>
        <w:t>-in-One i zestawów komputerowych</w:t>
      </w:r>
      <w:r w:rsidR="00111107">
        <w:rPr>
          <w:rFonts w:ascii="Arial" w:hAnsi="Arial" w:cs="Arial"/>
          <w:b/>
          <w:bCs/>
        </w:rPr>
        <w:t>:</w:t>
      </w:r>
    </w:p>
    <w:p w14:paraId="77641E09" w14:textId="622AA579" w:rsidR="0048192A" w:rsidRDefault="00111107" w:rsidP="00111107">
      <w:pPr>
        <w:pStyle w:val="NormalnyWeb"/>
        <w:suppressAutoHyphens w:val="0"/>
        <w:spacing w:before="120" w:after="120"/>
        <w:ind w:left="1080"/>
        <w:rPr>
          <w:rFonts w:ascii="Arial" w:hAnsi="Arial" w:cs="Arial"/>
        </w:rPr>
      </w:pPr>
      <w:r w:rsidRPr="00111107">
        <w:rPr>
          <w:rFonts w:ascii="Arial" w:hAnsi="Arial" w:cs="Arial"/>
        </w:rPr>
        <w:t xml:space="preserve">Przedmiotem zamówienia jest zakup komputerów </w:t>
      </w:r>
      <w:proofErr w:type="spellStart"/>
      <w:r w:rsidRPr="00111107">
        <w:rPr>
          <w:rFonts w:ascii="Arial" w:hAnsi="Arial" w:cs="Arial"/>
        </w:rPr>
        <w:t>All</w:t>
      </w:r>
      <w:proofErr w:type="spellEnd"/>
      <w:r w:rsidRPr="00111107">
        <w:rPr>
          <w:rFonts w:ascii="Arial" w:hAnsi="Arial" w:cs="Arial"/>
        </w:rPr>
        <w:t>-in-One, zestawów</w:t>
      </w:r>
      <w:r>
        <w:rPr>
          <w:rFonts w:ascii="Arial" w:hAnsi="Arial" w:cs="Arial"/>
        </w:rPr>
        <w:t xml:space="preserve"> </w:t>
      </w:r>
      <w:r w:rsidRPr="00111107">
        <w:rPr>
          <w:rFonts w:ascii="Arial" w:hAnsi="Arial" w:cs="Arial"/>
        </w:rPr>
        <w:t>komputerowych jako doposażenie dla jednostek oświatowych objętych projektem pn. „Poprawa jakości kształcenia ogólnego w rzeszowskich szkołach podstawowych”</w:t>
      </w:r>
      <w:r>
        <w:rPr>
          <w:rFonts w:ascii="Arial" w:hAnsi="Arial" w:cs="Arial"/>
        </w:rPr>
        <w:t>.</w:t>
      </w:r>
    </w:p>
    <w:p w14:paraId="36E60436" w14:textId="77777777" w:rsidR="00111107" w:rsidRDefault="00111107" w:rsidP="00F53773">
      <w:pPr>
        <w:pStyle w:val="NormalnyWeb"/>
        <w:suppressAutoHyphens w:val="0"/>
        <w:spacing w:before="120" w:after="120"/>
        <w:ind w:left="1080"/>
        <w:rPr>
          <w:rFonts w:ascii="Arial" w:hAnsi="Arial" w:cs="Arial"/>
        </w:rPr>
      </w:pPr>
      <w:r w:rsidRPr="00111107">
        <w:rPr>
          <w:rFonts w:ascii="Arial" w:hAnsi="Arial" w:cs="Arial"/>
        </w:rPr>
        <w:t xml:space="preserve">Wielkość/Zakres: Skład zamówienia obejmuje:  </w:t>
      </w:r>
    </w:p>
    <w:p w14:paraId="2221CD62" w14:textId="5FCC7182" w:rsidR="00111107" w:rsidRDefault="00111107" w:rsidP="00DC1317">
      <w:pPr>
        <w:pStyle w:val="NormalnyWeb"/>
        <w:numPr>
          <w:ilvl w:val="0"/>
          <w:numId w:val="45"/>
        </w:numPr>
        <w:suppressAutoHyphens w:val="0"/>
        <w:spacing w:before="120" w:after="120"/>
        <w:ind w:left="1418" w:hanging="284"/>
        <w:rPr>
          <w:rFonts w:ascii="Arial" w:hAnsi="Arial" w:cs="Arial"/>
        </w:rPr>
      </w:pPr>
      <w:r w:rsidRPr="00111107">
        <w:rPr>
          <w:rFonts w:ascii="Arial" w:hAnsi="Arial" w:cs="Arial"/>
        </w:rPr>
        <w:t>Komputer AIO (70 szt</w:t>
      </w:r>
      <w:r w:rsidR="00F53773">
        <w:rPr>
          <w:rFonts w:ascii="Arial" w:hAnsi="Arial" w:cs="Arial"/>
        </w:rPr>
        <w:t>.</w:t>
      </w:r>
      <w:r w:rsidRPr="00111107">
        <w:rPr>
          <w:rFonts w:ascii="Arial" w:hAnsi="Arial" w:cs="Arial"/>
        </w:rPr>
        <w:t>)</w:t>
      </w:r>
      <w:r>
        <w:rPr>
          <w:rFonts w:ascii="Arial" w:hAnsi="Arial" w:cs="Arial"/>
        </w:rPr>
        <w:t>;</w:t>
      </w:r>
    </w:p>
    <w:p w14:paraId="68D134E7" w14:textId="765CC3B2" w:rsidR="00111107" w:rsidRDefault="00111107" w:rsidP="00DC1317">
      <w:pPr>
        <w:pStyle w:val="NormalnyWeb"/>
        <w:numPr>
          <w:ilvl w:val="0"/>
          <w:numId w:val="45"/>
        </w:numPr>
        <w:suppressAutoHyphens w:val="0"/>
        <w:spacing w:before="120" w:after="120"/>
        <w:ind w:left="1418" w:hanging="284"/>
        <w:rPr>
          <w:rFonts w:ascii="Arial" w:hAnsi="Arial" w:cs="Arial"/>
        </w:rPr>
      </w:pPr>
      <w:r w:rsidRPr="00111107">
        <w:rPr>
          <w:rFonts w:ascii="Arial" w:hAnsi="Arial" w:cs="Arial"/>
        </w:rPr>
        <w:t>Zestaw komputerowy (151 szt</w:t>
      </w:r>
      <w:r w:rsidR="00F53773">
        <w:rPr>
          <w:rFonts w:ascii="Arial" w:hAnsi="Arial" w:cs="Arial"/>
        </w:rPr>
        <w:t>.</w:t>
      </w:r>
      <w:r w:rsidRPr="00111107">
        <w:rPr>
          <w:rFonts w:ascii="Arial" w:hAnsi="Arial" w:cs="Arial"/>
        </w:rPr>
        <w:t>)</w:t>
      </w:r>
      <w:r>
        <w:rPr>
          <w:rFonts w:ascii="Arial" w:hAnsi="Arial" w:cs="Arial"/>
        </w:rPr>
        <w:t>.</w:t>
      </w:r>
    </w:p>
    <w:p w14:paraId="64690C57" w14:textId="77777777" w:rsidR="00F53773" w:rsidRPr="00D431F0" w:rsidRDefault="00F53773" w:rsidP="00F53773">
      <w:pPr>
        <w:pStyle w:val="NormalnyWeb"/>
        <w:suppressAutoHyphens w:val="0"/>
        <w:spacing w:before="120" w:after="120"/>
        <w:ind w:left="1418"/>
        <w:rPr>
          <w:rFonts w:ascii="Arial" w:hAnsi="Arial" w:cs="Arial"/>
          <w:u w:val="single"/>
        </w:rPr>
      </w:pPr>
    </w:p>
    <w:p w14:paraId="48A98557" w14:textId="77777777" w:rsidR="00111107" w:rsidRPr="002264C9" w:rsidRDefault="0048192A" w:rsidP="00DC1317">
      <w:pPr>
        <w:pStyle w:val="Akapitzlist"/>
        <w:numPr>
          <w:ilvl w:val="0"/>
          <w:numId w:val="44"/>
        </w:numPr>
        <w:spacing w:after="120"/>
        <w:jc w:val="both"/>
        <w:rPr>
          <w:rFonts w:ascii="Arial" w:hAnsi="Arial" w:cs="Arial"/>
        </w:rPr>
      </w:pPr>
      <w:r w:rsidRPr="002264C9">
        <w:rPr>
          <w:rFonts w:ascii="Arial" w:hAnsi="Arial" w:cs="Arial"/>
          <w:b/>
          <w:bCs/>
          <w:u w:val="single"/>
        </w:rPr>
        <w:t>Część 2</w:t>
      </w:r>
      <w:r w:rsidR="00111107" w:rsidRPr="002264C9">
        <w:rPr>
          <w:rFonts w:ascii="Arial" w:hAnsi="Arial" w:cs="Arial"/>
          <w:b/>
          <w:bCs/>
          <w:u w:val="single"/>
        </w:rPr>
        <w:t>:</w:t>
      </w:r>
      <w:r w:rsidR="00111107" w:rsidRPr="002264C9">
        <w:rPr>
          <w:rFonts w:ascii="Arial" w:hAnsi="Arial" w:cs="Arial"/>
          <w:u w:val="single"/>
        </w:rPr>
        <w:t xml:space="preserve"> </w:t>
      </w:r>
      <w:r w:rsidR="00111107" w:rsidRPr="002264C9">
        <w:rPr>
          <w:rFonts w:ascii="Arial" w:hAnsi="Arial" w:cs="Arial"/>
          <w:b/>
          <w:bCs/>
          <w:u w:val="single"/>
        </w:rPr>
        <w:t>Zakup tabletów, laptopów, szafy do ładowania i przechowywania laptopów, słuchawek, pendrive'ów, stacji ładujących do tabletów</w:t>
      </w:r>
      <w:r w:rsidR="00111107" w:rsidRPr="002264C9">
        <w:rPr>
          <w:rFonts w:ascii="Arial" w:hAnsi="Arial" w:cs="Arial"/>
          <w:b/>
          <w:bCs/>
        </w:rPr>
        <w:t>:</w:t>
      </w:r>
      <w:r w:rsidR="00111107" w:rsidRPr="002264C9">
        <w:t xml:space="preserve"> </w:t>
      </w:r>
    </w:p>
    <w:p w14:paraId="70CDF6A5" w14:textId="77777777" w:rsidR="00D431F0" w:rsidRPr="002264C9" w:rsidRDefault="00D431F0" w:rsidP="00F53773">
      <w:pPr>
        <w:pStyle w:val="Akapitzlist"/>
        <w:spacing w:after="120"/>
        <w:ind w:left="1080"/>
        <w:jc w:val="both"/>
        <w:rPr>
          <w:rFonts w:ascii="Arial" w:hAnsi="Arial" w:cs="Arial"/>
        </w:rPr>
      </w:pPr>
    </w:p>
    <w:p w14:paraId="4CD841AB" w14:textId="6C50BF76" w:rsidR="00111107" w:rsidRPr="002264C9" w:rsidRDefault="00111107" w:rsidP="00F53773">
      <w:pPr>
        <w:pStyle w:val="Akapitzlist"/>
        <w:spacing w:after="120"/>
        <w:ind w:left="1080"/>
        <w:jc w:val="both"/>
        <w:rPr>
          <w:rFonts w:ascii="Arial" w:hAnsi="Arial" w:cs="Arial"/>
        </w:rPr>
      </w:pPr>
      <w:r w:rsidRPr="002264C9">
        <w:rPr>
          <w:rFonts w:ascii="Arial" w:hAnsi="Arial" w:cs="Arial"/>
        </w:rPr>
        <w:t>Przedmiotem zamówienia jest zakup tabletów, laptopów, szafy do ładowania i przechowywania laptopów, słuchawek, pendrive'ów, stacji ładujących do tabletów jako doposażenie dla jednostek oświatowych objętych projektem pn. „Poprawa jakości kształcenia ogólnego w rzeszowskich szkołach podstawowych”</w:t>
      </w:r>
      <w:r w:rsidR="00F53773" w:rsidRPr="002264C9">
        <w:rPr>
          <w:rFonts w:ascii="Arial" w:hAnsi="Arial" w:cs="Arial"/>
        </w:rPr>
        <w:t>.</w:t>
      </w:r>
    </w:p>
    <w:p w14:paraId="097F2B74" w14:textId="06FAC0CA" w:rsidR="00F53773" w:rsidRPr="002264C9" w:rsidRDefault="00F53773" w:rsidP="00F53773">
      <w:pPr>
        <w:pStyle w:val="Akapitzlist"/>
        <w:spacing w:after="120"/>
        <w:ind w:left="1080"/>
        <w:jc w:val="both"/>
        <w:rPr>
          <w:rFonts w:ascii="Arial" w:hAnsi="Arial" w:cs="Arial"/>
        </w:rPr>
      </w:pPr>
      <w:r w:rsidRPr="002264C9">
        <w:rPr>
          <w:rFonts w:ascii="Arial" w:hAnsi="Arial" w:cs="Arial"/>
        </w:rPr>
        <w:t xml:space="preserve">Wielkość/Zakres: Skład zamówienia obejmuje:  </w:t>
      </w:r>
    </w:p>
    <w:p w14:paraId="670AFE84" w14:textId="77777777" w:rsidR="00F53773" w:rsidRPr="002264C9" w:rsidRDefault="00F53773" w:rsidP="00DC1317">
      <w:pPr>
        <w:pStyle w:val="Akapitzlist"/>
        <w:numPr>
          <w:ilvl w:val="0"/>
          <w:numId w:val="46"/>
        </w:numPr>
        <w:spacing w:after="120"/>
        <w:ind w:left="1560" w:hanging="426"/>
        <w:jc w:val="both"/>
        <w:rPr>
          <w:rFonts w:ascii="Arial" w:hAnsi="Arial" w:cs="Arial"/>
        </w:rPr>
      </w:pPr>
      <w:r w:rsidRPr="002264C9">
        <w:rPr>
          <w:rFonts w:ascii="Arial" w:hAnsi="Arial" w:cs="Arial"/>
        </w:rPr>
        <w:t>Tablet (20 szt.);</w:t>
      </w:r>
    </w:p>
    <w:p w14:paraId="17C880E9" w14:textId="77777777" w:rsidR="00F53773" w:rsidRPr="002264C9" w:rsidRDefault="00F53773" w:rsidP="00DC1317">
      <w:pPr>
        <w:pStyle w:val="Akapitzlist"/>
        <w:numPr>
          <w:ilvl w:val="0"/>
          <w:numId w:val="46"/>
        </w:numPr>
        <w:spacing w:after="120"/>
        <w:ind w:left="1560" w:hanging="426"/>
        <w:jc w:val="both"/>
        <w:rPr>
          <w:rFonts w:ascii="Arial" w:hAnsi="Arial" w:cs="Arial"/>
        </w:rPr>
      </w:pPr>
      <w:r w:rsidRPr="002264C9">
        <w:rPr>
          <w:rFonts w:ascii="Arial" w:hAnsi="Arial" w:cs="Arial"/>
        </w:rPr>
        <w:t>Laptop (123 szt.);</w:t>
      </w:r>
    </w:p>
    <w:p w14:paraId="50A1AC20" w14:textId="77777777" w:rsidR="00F53773" w:rsidRPr="002264C9" w:rsidRDefault="00F53773" w:rsidP="00DC1317">
      <w:pPr>
        <w:pStyle w:val="Akapitzlist"/>
        <w:numPr>
          <w:ilvl w:val="0"/>
          <w:numId w:val="46"/>
        </w:numPr>
        <w:spacing w:after="120"/>
        <w:ind w:left="1560" w:hanging="426"/>
        <w:jc w:val="both"/>
        <w:rPr>
          <w:rFonts w:ascii="Arial" w:hAnsi="Arial" w:cs="Arial"/>
        </w:rPr>
      </w:pPr>
      <w:r w:rsidRPr="002264C9">
        <w:rPr>
          <w:rFonts w:ascii="Arial" w:hAnsi="Arial" w:cs="Arial"/>
        </w:rPr>
        <w:t>Szafa do ładowania i przechowywania laptopów (1 szt.);</w:t>
      </w:r>
    </w:p>
    <w:p w14:paraId="14136820" w14:textId="77777777" w:rsidR="00F53773" w:rsidRPr="002264C9" w:rsidRDefault="00F53773" w:rsidP="00DC1317">
      <w:pPr>
        <w:pStyle w:val="Akapitzlist"/>
        <w:numPr>
          <w:ilvl w:val="0"/>
          <w:numId w:val="46"/>
        </w:numPr>
        <w:spacing w:after="120"/>
        <w:ind w:left="1560" w:hanging="426"/>
        <w:jc w:val="both"/>
        <w:rPr>
          <w:rFonts w:ascii="Arial" w:hAnsi="Arial" w:cs="Arial"/>
        </w:rPr>
      </w:pPr>
      <w:r w:rsidRPr="002264C9">
        <w:rPr>
          <w:rFonts w:ascii="Arial" w:hAnsi="Arial" w:cs="Arial"/>
        </w:rPr>
        <w:t>Słuchawki (60 szt.);</w:t>
      </w:r>
    </w:p>
    <w:p w14:paraId="4F790FAC" w14:textId="77777777" w:rsidR="00F53773" w:rsidRDefault="00F53773" w:rsidP="00DC1317">
      <w:pPr>
        <w:pStyle w:val="Akapitzlist"/>
        <w:numPr>
          <w:ilvl w:val="0"/>
          <w:numId w:val="46"/>
        </w:numPr>
        <w:spacing w:after="120"/>
        <w:ind w:left="1560" w:hanging="426"/>
        <w:jc w:val="both"/>
        <w:rPr>
          <w:rFonts w:ascii="Arial" w:hAnsi="Arial" w:cs="Arial"/>
        </w:rPr>
      </w:pPr>
      <w:r w:rsidRPr="00F53773">
        <w:rPr>
          <w:rFonts w:ascii="Arial" w:hAnsi="Arial" w:cs="Arial"/>
        </w:rPr>
        <w:t>Pendrive (25 szt.)</w:t>
      </w:r>
      <w:r>
        <w:rPr>
          <w:rFonts w:ascii="Arial" w:hAnsi="Arial" w:cs="Arial"/>
        </w:rPr>
        <w:t>;</w:t>
      </w:r>
    </w:p>
    <w:p w14:paraId="3939704D" w14:textId="5909290F" w:rsidR="00F53773" w:rsidRDefault="00F53773" w:rsidP="00DC1317">
      <w:pPr>
        <w:pStyle w:val="Akapitzlist"/>
        <w:numPr>
          <w:ilvl w:val="0"/>
          <w:numId w:val="46"/>
        </w:numPr>
        <w:spacing w:after="120"/>
        <w:ind w:left="1560" w:hanging="426"/>
        <w:jc w:val="both"/>
        <w:rPr>
          <w:rFonts w:ascii="Arial" w:hAnsi="Arial" w:cs="Arial"/>
        </w:rPr>
      </w:pPr>
      <w:r w:rsidRPr="00F53773">
        <w:rPr>
          <w:rFonts w:ascii="Arial" w:hAnsi="Arial" w:cs="Arial"/>
        </w:rPr>
        <w:t>Stacja ładująca do tabletów (26 szt.)</w:t>
      </w:r>
    </w:p>
    <w:p w14:paraId="07686F52" w14:textId="77777777" w:rsidR="00F53773" w:rsidRDefault="00F53773" w:rsidP="00F53773">
      <w:pPr>
        <w:pStyle w:val="Akapitzlist"/>
        <w:spacing w:after="120"/>
        <w:ind w:left="1560"/>
        <w:jc w:val="both"/>
        <w:rPr>
          <w:rFonts w:ascii="Arial" w:hAnsi="Arial" w:cs="Arial"/>
        </w:rPr>
      </w:pPr>
    </w:p>
    <w:p w14:paraId="4858DEF1" w14:textId="77777777" w:rsidR="00F53773" w:rsidRPr="00F53773" w:rsidRDefault="00F53773" w:rsidP="00DC1317">
      <w:pPr>
        <w:pStyle w:val="Akapitzlist"/>
        <w:numPr>
          <w:ilvl w:val="0"/>
          <w:numId w:val="44"/>
        </w:numPr>
        <w:spacing w:after="120"/>
        <w:jc w:val="both"/>
        <w:rPr>
          <w:rFonts w:ascii="Arial" w:hAnsi="Arial" w:cs="Arial"/>
        </w:rPr>
      </w:pPr>
      <w:r w:rsidRPr="00F53773">
        <w:rPr>
          <w:rFonts w:ascii="Arial" w:hAnsi="Arial" w:cs="Arial"/>
          <w:b/>
          <w:bCs/>
        </w:rPr>
        <w:t>C</w:t>
      </w:r>
      <w:r w:rsidRPr="00D431F0">
        <w:rPr>
          <w:rFonts w:ascii="Arial" w:hAnsi="Arial" w:cs="Arial"/>
          <w:b/>
          <w:bCs/>
          <w:u w:val="single"/>
        </w:rPr>
        <w:t xml:space="preserve">zęść 3: Zakup serwerów plików, </w:t>
      </w:r>
      <w:proofErr w:type="spellStart"/>
      <w:r w:rsidRPr="00D431F0">
        <w:rPr>
          <w:rFonts w:ascii="Arial" w:hAnsi="Arial" w:cs="Arial"/>
          <w:b/>
          <w:bCs/>
          <w:u w:val="single"/>
        </w:rPr>
        <w:t>zarządzalnych</w:t>
      </w:r>
      <w:proofErr w:type="spellEnd"/>
      <w:r w:rsidRPr="00D431F0">
        <w:rPr>
          <w:rFonts w:ascii="Arial" w:hAnsi="Arial" w:cs="Arial"/>
          <w:b/>
          <w:bCs/>
          <w:u w:val="single"/>
        </w:rPr>
        <w:t xml:space="preserve"> przełączników</w:t>
      </w:r>
      <w:r w:rsidRPr="00D431F0">
        <w:rPr>
          <w:rFonts w:ascii="Arial" w:hAnsi="Arial" w:cs="Arial"/>
          <w:u w:val="single"/>
        </w:rPr>
        <w:t>:</w:t>
      </w:r>
    </w:p>
    <w:p w14:paraId="47BB0236" w14:textId="77777777" w:rsidR="00D431F0" w:rsidRDefault="00D431F0" w:rsidP="00F53773">
      <w:pPr>
        <w:pStyle w:val="Akapitzlist"/>
        <w:spacing w:after="120"/>
        <w:ind w:left="1080"/>
        <w:jc w:val="both"/>
        <w:rPr>
          <w:rFonts w:ascii="Arial" w:hAnsi="Arial" w:cs="Arial"/>
        </w:rPr>
      </w:pPr>
    </w:p>
    <w:p w14:paraId="62CE699C" w14:textId="099F84EC" w:rsidR="00F53773" w:rsidRDefault="00F53773" w:rsidP="00F53773">
      <w:pPr>
        <w:pStyle w:val="Akapitzlist"/>
        <w:spacing w:after="120"/>
        <w:ind w:left="1080"/>
        <w:jc w:val="both"/>
        <w:rPr>
          <w:rFonts w:ascii="Arial" w:hAnsi="Arial" w:cs="Arial"/>
        </w:rPr>
      </w:pPr>
      <w:r w:rsidRPr="00F53773">
        <w:rPr>
          <w:rFonts w:ascii="Arial" w:hAnsi="Arial" w:cs="Arial"/>
        </w:rPr>
        <w:t xml:space="preserve">Przedmiotem zamówienia jest zakup serwerów plików, </w:t>
      </w:r>
      <w:proofErr w:type="spellStart"/>
      <w:r w:rsidRPr="00F53773">
        <w:rPr>
          <w:rFonts w:ascii="Arial" w:hAnsi="Arial" w:cs="Arial"/>
        </w:rPr>
        <w:t>zarządzalnych</w:t>
      </w:r>
      <w:proofErr w:type="spellEnd"/>
      <w:r w:rsidRPr="00F53773">
        <w:rPr>
          <w:rFonts w:ascii="Arial" w:hAnsi="Arial" w:cs="Arial"/>
        </w:rPr>
        <w:t xml:space="preserve"> przełączników jako doposażenie dla jednostek oświatowych objętych projektem pn. „Poprawa jakości kształcenia ogólnego w rzeszowskich szkołach podstawowych”</w:t>
      </w:r>
      <w:r>
        <w:rPr>
          <w:rFonts w:ascii="Arial" w:hAnsi="Arial" w:cs="Arial"/>
        </w:rPr>
        <w:t>.</w:t>
      </w:r>
    </w:p>
    <w:p w14:paraId="64594AD5" w14:textId="14A41B7E" w:rsidR="00F53773" w:rsidRPr="00F53773" w:rsidRDefault="00F53773" w:rsidP="00F53773">
      <w:pPr>
        <w:pStyle w:val="Akapitzlist"/>
        <w:spacing w:after="120"/>
        <w:ind w:left="1080"/>
        <w:jc w:val="both"/>
        <w:rPr>
          <w:rFonts w:ascii="Arial" w:hAnsi="Arial" w:cs="Arial"/>
        </w:rPr>
      </w:pPr>
      <w:r w:rsidRPr="00F53773">
        <w:rPr>
          <w:rFonts w:ascii="Arial" w:hAnsi="Arial" w:cs="Arial"/>
        </w:rPr>
        <w:t xml:space="preserve">Wielkość/Zakres: Skład zamówienia obejmuje:  </w:t>
      </w:r>
    </w:p>
    <w:p w14:paraId="716AC8FC" w14:textId="77777777" w:rsidR="00F53773" w:rsidRDefault="00F53773" w:rsidP="00DC1317">
      <w:pPr>
        <w:pStyle w:val="Akapitzlist"/>
        <w:numPr>
          <w:ilvl w:val="0"/>
          <w:numId w:val="47"/>
        </w:numPr>
        <w:spacing w:after="120"/>
        <w:ind w:left="1560" w:hanging="426"/>
        <w:jc w:val="both"/>
        <w:rPr>
          <w:rFonts w:ascii="Arial" w:hAnsi="Arial" w:cs="Arial"/>
        </w:rPr>
      </w:pPr>
      <w:r w:rsidRPr="00F53773">
        <w:rPr>
          <w:rFonts w:ascii="Arial" w:hAnsi="Arial" w:cs="Arial"/>
        </w:rPr>
        <w:t>Serwer plików (2 szt.)</w:t>
      </w:r>
      <w:r>
        <w:rPr>
          <w:rFonts w:ascii="Arial" w:hAnsi="Arial" w:cs="Arial"/>
        </w:rPr>
        <w:t>;</w:t>
      </w:r>
    </w:p>
    <w:p w14:paraId="7DD10275" w14:textId="28AD5B0B" w:rsidR="00F53773" w:rsidRPr="00F53773" w:rsidRDefault="00F53773" w:rsidP="00DC1317">
      <w:pPr>
        <w:pStyle w:val="Akapitzlist"/>
        <w:numPr>
          <w:ilvl w:val="0"/>
          <w:numId w:val="47"/>
        </w:numPr>
        <w:spacing w:after="120"/>
        <w:ind w:left="1560" w:hanging="426"/>
        <w:jc w:val="both"/>
        <w:rPr>
          <w:rFonts w:ascii="Arial" w:hAnsi="Arial" w:cs="Arial"/>
        </w:rPr>
      </w:pPr>
      <w:proofErr w:type="spellStart"/>
      <w:r w:rsidRPr="00F53773">
        <w:rPr>
          <w:rFonts w:ascii="Arial" w:hAnsi="Arial" w:cs="Arial"/>
        </w:rPr>
        <w:t>Zarządzalny</w:t>
      </w:r>
      <w:proofErr w:type="spellEnd"/>
      <w:r w:rsidRPr="00F53773">
        <w:rPr>
          <w:rFonts w:ascii="Arial" w:hAnsi="Arial" w:cs="Arial"/>
        </w:rPr>
        <w:t xml:space="preserve"> przełącznik (32 szt.)</w:t>
      </w:r>
      <w:r>
        <w:rPr>
          <w:rFonts w:ascii="Arial" w:hAnsi="Arial" w:cs="Arial"/>
        </w:rPr>
        <w:t>.</w:t>
      </w:r>
    </w:p>
    <w:p w14:paraId="49B23F1F" w14:textId="2EBAD2FC" w:rsidR="00F53773" w:rsidRPr="00F53773" w:rsidRDefault="00F53773" w:rsidP="00F53773">
      <w:pPr>
        <w:pStyle w:val="Akapitzlist"/>
        <w:spacing w:after="120"/>
        <w:ind w:left="1080"/>
        <w:jc w:val="both"/>
        <w:rPr>
          <w:rFonts w:ascii="Arial" w:hAnsi="Arial" w:cs="Arial"/>
        </w:rPr>
      </w:pPr>
    </w:p>
    <w:p w14:paraId="51ACCC8B" w14:textId="4AE24298" w:rsidR="0048192A" w:rsidRPr="00B76A19" w:rsidRDefault="0048192A" w:rsidP="00DC1317">
      <w:pPr>
        <w:pStyle w:val="NormalnyWeb"/>
        <w:numPr>
          <w:ilvl w:val="0"/>
          <w:numId w:val="10"/>
        </w:numPr>
        <w:suppressAutoHyphens w:val="0"/>
        <w:spacing w:before="0" w:after="120"/>
        <w:rPr>
          <w:rFonts w:ascii="Arial" w:hAnsi="Arial" w:cs="Arial"/>
        </w:rPr>
      </w:pPr>
      <w:r w:rsidRPr="00B76A19">
        <w:rPr>
          <w:rFonts w:ascii="Arial" w:hAnsi="Arial" w:cs="Arial"/>
        </w:rPr>
        <w:t xml:space="preserve">Oferty można składać w odniesieniu do: </w:t>
      </w:r>
      <w:r w:rsidRPr="00B76A19">
        <w:rPr>
          <w:rFonts w:ascii="Arial" w:hAnsi="Arial" w:cs="Arial"/>
          <w:b/>
          <w:bCs/>
          <w:u w:val="single"/>
        </w:rPr>
        <w:t>wszystkich części</w:t>
      </w:r>
      <w:r w:rsidR="00F53773" w:rsidRPr="00B76A19">
        <w:rPr>
          <w:rFonts w:ascii="Arial" w:hAnsi="Arial" w:cs="Arial"/>
        </w:rPr>
        <w:t>.</w:t>
      </w:r>
    </w:p>
    <w:p w14:paraId="6D2FD592" w14:textId="69C94B19" w:rsidR="0048192A" w:rsidRPr="00B76A19" w:rsidRDefault="0048192A" w:rsidP="00DC1317">
      <w:pPr>
        <w:pStyle w:val="NormalnyWeb"/>
        <w:numPr>
          <w:ilvl w:val="0"/>
          <w:numId w:val="10"/>
        </w:numPr>
        <w:suppressAutoHyphens w:val="0"/>
        <w:spacing w:before="0" w:after="120"/>
        <w:rPr>
          <w:rFonts w:ascii="Arial" w:hAnsi="Arial" w:cs="Arial"/>
        </w:rPr>
      </w:pPr>
      <w:r w:rsidRPr="00B76A19">
        <w:rPr>
          <w:rFonts w:ascii="Arial" w:hAnsi="Arial" w:cs="Arial"/>
        </w:rPr>
        <w:t xml:space="preserve">Zamawiający </w:t>
      </w:r>
      <w:r w:rsidRPr="00B76A19">
        <w:rPr>
          <w:rFonts w:ascii="Arial" w:hAnsi="Arial" w:cs="Arial"/>
          <w:b/>
          <w:bCs/>
          <w:u w:val="single"/>
        </w:rPr>
        <w:t>nie określa maksymaln</w:t>
      </w:r>
      <w:r w:rsidR="00B76A19" w:rsidRPr="00B76A19">
        <w:rPr>
          <w:rFonts w:ascii="Arial" w:hAnsi="Arial" w:cs="Arial"/>
          <w:b/>
          <w:bCs/>
          <w:u w:val="single"/>
        </w:rPr>
        <w:t>ej</w:t>
      </w:r>
      <w:r w:rsidRPr="00B76A19">
        <w:rPr>
          <w:rFonts w:ascii="Arial" w:hAnsi="Arial" w:cs="Arial"/>
          <w:b/>
          <w:bCs/>
          <w:u w:val="single"/>
        </w:rPr>
        <w:t xml:space="preserve"> liczb</w:t>
      </w:r>
      <w:r w:rsidR="00B76A19" w:rsidRPr="00B76A19">
        <w:rPr>
          <w:rFonts w:ascii="Arial" w:hAnsi="Arial" w:cs="Arial"/>
          <w:b/>
          <w:bCs/>
          <w:u w:val="single"/>
        </w:rPr>
        <w:t>y</w:t>
      </w:r>
      <w:r w:rsidRPr="00B76A19">
        <w:rPr>
          <w:rFonts w:ascii="Arial" w:hAnsi="Arial" w:cs="Arial"/>
          <w:b/>
          <w:bCs/>
          <w:u w:val="single"/>
        </w:rPr>
        <w:t xml:space="preserve"> części zamówienia</w:t>
      </w:r>
      <w:r w:rsidRPr="00B76A19">
        <w:rPr>
          <w:rFonts w:ascii="Arial" w:hAnsi="Arial" w:cs="Arial"/>
        </w:rPr>
        <w:t xml:space="preserve">, na które może zostać udzielone zamówienie jednemu Wykonawcy. </w:t>
      </w:r>
    </w:p>
    <w:p w14:paraId="1A27F400" w14:textId="2EDB6DFE" w:rsidR="0048192A" w:rsidRPr="00B76A19" w:rsidRDefault="0048192A" w:rsidP="00DC1317">
      <w:pPr>
        <w:pStyle w:val="NormalnyWeb"/>
        <w:numPr>
          <w:ilvl w:val="0"/>
          <w:numId w:val="11"/>
        </w:numPr>
        <w:spacing w:before="0" w:after="120"/>
        <w:ind w:left="284" w:hanging="284"/>
        <w:jc w:val="both"/>
        <w:rPr>
          <w:rFonts w:ascii="Arial" w:hAnsi="Arial" w:cs="Arial"/>
          <w:bCs/>
          <w:spacing w:val="-1"/>
        </w:rPr>
      </w:pPr>
      <w:r w:rsidRPr="00B76A19">
        <w:rPr>
          <w:rFonts w:ascii="Arial" w:hAnsi="Arial" w:cs="Arial"/>
          <w:bCs/>
          <w:spacing w:val="-1"/>
        </w:rPr>
        <w:lastRenderedPageBreak/>
        <w:t xml:space="preserve">Szczegółowy opis przedmiotu zamówienia </w:t>
      </w:r>
      <w:r w:rsidR="00F53773" w:rsidRPr="00B76A19">
        <w:rPr>
          <w:rFonts w:ascii="Arial" w:hAnsi="Arial" w:cs="Arial"/>
          <w:bCs/>
          <w:spacing w:val="-1"/>
        </w:rPr>
        <w:t xml:space="preserve">dla poszczególnych części zamówienia </w:t>
      </w:r>
      <w:r w:rsidRPr="00B76A19">
        <w:rPr>
          <w:rFonts w:ascii="Arial" w:hAnsi="Arial" w:cs="Arial"/>
          <w:bCs/>
          <w:spacing w:val="-1"/>
        </w:rPr>
        <w:t>określa:</w:t>
      </w:r>
    </w:p>
    <w:p w14:paraId="29328F2B" w14:textId="0DC9304B" w:rsidR="00F53773" w:rsidRDefault="0048192A" w:rsidP="00DC1317">
      <w:pPr>
        <w:pStyle w:val="NormalnyWeb"/>
        <w:numPr>
          <w:ilvl w:val="1"/>
          <w:numId w:val="24"/>
        </w:numPr>
        <w:spacing w:before="0" w:after="120"/>
        <w:ind w:left="708" w:hanging="425"/>
        <w:jc w:val="both"/>
        <w:rPr>
          <w:rFonts w:ascii="Arial" w:hAnsi="Arial" w:cs="Arial"/>
          <w:bCs/>
          <w:spacing w:val="-1"/>
        </w:rPr>
      </w:pPr>
      <w:r w:rsidRPr="00B76A19">
        <w:rPr>
          <w:rFonts w:ascii="Arial" w:hAnsi="Arial" w:cs="Arial"/>
          <w:bCs/>
          <w:spacing w:val="-1"/>
        </w:rPr>
        <w:t>Szczegółowy Opis Przedmiotu Zamówienia (SOPZ)</w:t>
      </w:r>
      <w:r w:rsidR="00F53773" w:rsidRPr="00B76A19">
        <w:rPr>
          <w:rFonts w:ascii="Arial" w:hAnsi="Arial" w:cs="Arial"/>
          <w:bCs/>
          <w:spacing w:val="-1"/>
        </w:rPr>
        <w:t xml:space="preserve"> odpowiednio dla danej części zamówienia (zawarty w jednym pliku);</w:t>
      </w:r>
    </w:p>
    <w:p w14:paraId="55AE794F" w14:textId="58B1E23A" w:rsidR="00DC1317" w:rsidRPr="002264C9" w:rsidRDefault="00DC1317" w:rsidP="00DC1317">
      <w:pPr>
        <w:pStyle w:val="NormalnyWeb"/>
        <w:numPr>
          <w:ilvl w:val="1"/>
          <w:numId w:val="24"/>
        </w:numPr>
        <w:spacing w:before="0" w:after="120"/>
        <w:ind w:left="708" w:hanging="425"/>
        <w:jc w:val="both"/>
        <w:rPr>
          <w:rFonts w:ascii="Arial" w:hAnsi="Arial" w:cs="Arial"/>
          <w:bCs/>
          <w:spacing w:val="-1"/>
        </w:rPr>
      </w:pPr>
      <w:r w:rsidRPr="002264C9">
        <w:rPr>
          <w:rFonts w:ascii="Arial" w:hAnsi="Arial" w:cs="Arial"/>
          <w:bCs/>
          <w:spacing w:val="-1"/>
        </w:rPr>
        <w:t xml:space="preserve">Testy CPU </w:t>
      </w:r>
      <w:proofErr w:type="spellStart"/>
      <w:r w:rsidRPr="002264C9">
        <w:rPr>
          <w:rFonts w:ascii="Arial" w:hAnsi="Arial" w:cs="Arial"/>
          <w:bCs/>
          <w:spacing w:val="-1"/>
        </w:rPr>
        <w:t>Benchmark</w:t>
      </w:r>
      <w:r w:rsidR="008F0359" w:rsidRPr="002264C9">
        <w:rPr>
          <w:rFonts w:ascii="Arial" w:hAnsi="Arial" w:cs="Arial"/>
          <w:bCs/>
          <w:spacing w:val="-1"/>
        </w:rPr>
        <w:t>s</w:t>
      </w:r>
      <w:proofErr w:type="spellEnd"/>
      <w:r w:rsidR="008F0359" w:rsidRPr="002264C9">
        <w:rPr>
          <w:rFonts w:ascii="Arial" w:hAnsi="Arial" w:cs="Arial"/>
          <w:bCs/>
          <w:spacing w:val="-1"/>
        </w:rPr>
        <w:t xml:space="preserve"> (dotyczy każdej części zamówienia)</w:t>
      </w:r>
      <w:r w:rsidR="007C60D0" w:rsidRPr="002264C9">
        <w:rPr>
          <w:rFonts w:ascii="Arial" w:hAnsi="Arial" w:cs="Arial"/>
          <w:bCs/>
          <w:spacing w:val="-1"/>
        </w:rPr>
        <w:t>;</w:t>
      </w:r>
    </w:p>
    <w:p w14:paraId="6E56A15E" w14:textId="77777777" w:rsidR="00F53773" w:rsidRPr="00B76A19" w:rsidRDefault="0048192A" w:rsidP="00DC1317">
      <w:pPr>
        <w:pStyle w:val="NormalnyWeb"/>
        <w:numPr>
          <w:ilvl w:val="1"/>
          <w:numId w:val="24"/>
        </w:numPr>
        <w:spacing w:before="0" w:after="120"/>
        <w:ind w:left="708" w:hanging="425"/>
        <w:jc w:val="both"/>
        <w:rPr>
          <w:rFonts w:ascii="Arial" w:hAnsi="Arial" w:cs="Arial"/>
          <w:bCs/>
          <w:spacing w:val="-1"/>
        </w:rPr>
      </w:pPr>
      <w:r w:rsidRPr="00B76A19">
        <w:rPr>
          <w:rFonts w:ascii="Arial" w:hAnsi="Arial" w:cs="Arial"/>
          <w:bCs/>
          <w:spacing w:val="-1"/>
        </w:rPr>
        <w:t>Formularz cenowy</w:t>
      </w:r>
      <w:r w:rsidR="00F53773" w:rsidRPr="00B76A19">
        <w:rPr>
          <w:rFonts w:ascii="Arial" w:hAnsi="Arial" w:cs="Arial"/>
          <w:bCs/>
          <w:spacing w:val="-1"/>
        </w:rPr>
        <w:t xml:space="preserve"> dla danej części zamówienia (zawarty w Formularzu oferta);</w:t>
      </w:r>
    </w:p>
    <w:p w14:paraId="791AF1DA" w14:textId="3B40B3E5" w:rsidR="00F53773" w:rsidRPr="00B76A19" w:rsidRDefault="0048192A" w:rsidP="00DC1317">
      <w:pPr>
        <w:pStyle w:val="NormalnyWeb"/>
        <w:numPr>
          <w:ilvl w:val="1"/>
          <w:numId w:val="24"/>
        </w:numPr>
        <w:spacing w:before="0" w:after="120"/>
        <w:ind w:left="708" w:hanging="425"/>
        <w:jc w:val="both"/>
        <w:rPr>
          <w:rFonts w:ascii="Arial" w:hAnsi="Arial" w:cs="Arial"/>
          <w:bCs/>
          <w:spacing w:val="-1"/>
        </w:rPr>
      </w:pPr>
      <w:r w:rsidRPr="00B76A19">
        <w:rPr>
          <w:rFonts w:ascii="Arial" w:hAnsi="Arial" w:cs="Arial"/>
          <w:bCs/>
        </w:rPr>
        <w:t>projektowane postanowienia umowy w sprawie zamówienia publicznego</w:t>
      </w:r>
      <w:r w:rsidR="00F53773" w:rsidRPr="00B76A19">
        <w:rPr>
          <w:rFonts w:ascii="Arial" w:hAnsi="Arial" w:cs="Arial"/>
          <w:bCs/>
        </w:rPr>
        <w:t xml:space="preserve"> odpowiednio dla danej części zamówienia (zawarte w jednym pliku)</w:t>
      </w:r>
      <w:r w:rsidR="007C60D0">
        <w:rPr>
          <w:rFonts w:ascii="Arial" w:hAnsi="Arial" w:cs="Arial"/>
          <w:bCs/>
        </w:rPr>
        <w:t>;</w:t>
      </w:r>
    </w:p>
    <w:p w14:paraId="79138853" w14:textId="1E492264" w:rsidR="00F53773" w:rsidRPr="00B76A19" w:rsidRDefault="00F53773" w:rsidP="00F53773">
      <w:pPr>
        <w:pStyle w:val="NormalnyWeb"/>
        <w:spacing w:before="0" w:after="120"/>
        <w:ind w:left="708"/>
        <w:jc w:val="both"/>
        <w:rPr>
          <w:rFonts w:ascii="Arial" w:hAnsi="Arial" w:cs="Arial"/>
          <w:bCs/>
          <w:spacing w:val="-1"/>
        </w:rPr>
      </w:pPr>
      <w:r w:rsidRPr="00B76A19">
        <w:rPr>
          <w:rFonts w:ascii="Arial" w:hAnsi="Arial" w:cs="Arial"/>
          <w:bCs/>
          <w:spacing w:val="-1"/>
        </w:rPr>
        <w:t>- stanowiące załączniki do niniejszej specyfikacji (dostępne w oddzielnych plikach).</w:t>
      </w:r>
    </w:p>
    <w:p w14:paraId="427AE5BC" w14:textId="7FCC3A48" w:rsidR="00F53773" w:rsidRPr="00B76A19" w:rsidRDefault="0048192A" w:rsidP="00DC1317">
      <w:pPr>
        <w:pStyle w:val="NormalnyWeb"/>
        <w:numPr>
          <w:ilvl w:val="0"/>
          <w:numId w:val="11"/>
        </w:numPr>
        <w:spacing w:before="240" w:after="120"/>
        <w:ind w:left="425" w:hanging="425"/>
        <w:jc w:val="both"/>
        <w:rPr>
          <w:rFonts w:ascii="Arial" w:hAnsi="Arial" w:cs="Arial"/>
        </w:rPr>
      </w:pPr>
      <w:r w:rsidRPr="00B76A19">
        <w:rPr>
          <w:rFonts w:ascii="Arial" w:hAnsi="Arial" w:cs="Arial"/>
          <w:b/>
        </w:rPr>
        <w:t xml:space="preserve">Rozwiązania równoważne </w:t>
      </w:r>
    </w:p>
    <w:p w14:paraId="631A3787" w14:textId="77777777" w:rsidR="00F3497A" w:rsidRDefault="00F3497A" w:rsidP="00F3497A">
      <w:pPr>
        <w:pStyle w:val="NormalnyWeb"/>
        <w:spacing w:before="240" w:after="120"/>
        <w:ind w:left="425"/>
        <w:jc w:val="both"/>
        <w:rPr>
          <w:rFonts w:ascii="Arial" w:hAnsi="Arial" w:cs="Arial"/>
          <w:color w:val="000000"/>
        </w:rPr>
      </w:pPr>
      <w:r w:rsidRPr="0058160B">
        <w:rPr>
          <w:rFonts w:ascii="Arial" w:hAnsi="Arial" w:cs="Arial"/>
          <w:color w:val="000000"/>
        </w:rPr>
        <w:t xml:space="preserve">Zgodnie z art. 101 ust. 4 </w:t>
      </w:r>
      <w:proofErr w:type="spellStart"/>
      <w:r w:rsidRPr="0058160B">
        <w:rPr>
          <w:rFonts w:ascii="Arial" w:hAnsi="Arial" w:cs="Arial"/>
          <w:color w:val="000000"/>
        </w:rPr>
        <w:t>Pzp</w:t>
      </w:r>
      <w:proofErr w:type="spellEnd"/>
      <w:r w:rsidRPr="0058160B">
        <w:rPr>
          <w:rFonts w:ascii="Arial" w:hAnsi="Arial" w:cs="Arial"/>
          <w:color w:val="000000"/>
        </w:rPr>
        <w:t xml:space="preserve"> w sytuacji, gdyby w dokumentach opisujących przedmiot zamówienia, zawarto odniesienie do norm, ocen technicznych, specyfikacji technicznych i systemów referencji technicznych, o których mowa w art. 101 ust. 1 pkt 2 i ust. 3 </w:t>
      </w:r>
      <w:proofErr w:type="spellStart"/>
      <w:r w:rsidRPr="0058160B">
        <w:rPr>
          <w:rFonts w:ascii="Arial" w:hAnsi="Arial" w:cs="Arial"/>
          <w:color w:val="000000"/>
        </w:rPr>
        <w:t>Pzp</w:t>
      </w:r>
      <w:proofErr w:type="spellEnd"/>
      <w:r w:rsidRPr="0058160B">
        <w:rPr>
          <w:rFonts w:ascii="Arial" w:hAnsi="Arial" w:cs="Arial"/>
          <w:color w:val="000000"/>
        </w:rPr>
        <w:t>, to Zamawiający dopuszcza rozwiązania równoważne opisywanym w każdej takiej normie, ocenie technicznej, specyfikacji technicznej, systemowi referencji technicznych. W związku z powyższym należy przyjąć, że każdej: normie, ocenie technicznej, specyfikacji technicznej, systemowi referencji technicznych występujących w opisie przedmiotu zamówienia towarzyszą wyrazy „lub równoważne”.</w:t>
      </w:r>
    </w:p>
    <w:p w14:paraId="7FD12E86" w14:textId="77777777" w:rsidR="00F3497A" w:rsidRPr="0058160B" w:rsidRDefault="00F3497A" w:rsidP="00F3497A">
      <w:pPr>
        <w:pStyle w:val="NormalnyWeb"/>
        <w:spacing w:before="240" w:after="120"/>
        <w:ind w:left="425"/>
        <w:jc w:val="both"/>
        <w:rPr>
          <w:rFonts w:ascii="Arial" w:hAnsi="Arial" w:cs="Arial"/>
          <w:color w:val="00B0F0"/>
        </w:rPr>
      </w:pPr>
      <w:r w:rsidRPr="0058160B">
        <w:rPr>
          <w:rFonts w:ascii="Arial" w:hAnsi="Arial" w:cs="Arial"/>
          <w:color w:val="000000"/>
        </w:rPr>
        <w:t xml:space="preserve">Zgodnie z art. 101 ust. 5 </w:t>
      </w:r>
      <w:proofErr w:type="spellStart"/>
      <w:r w:rsidRPr="0058160B">
        <w:rPr>
          <w:rFonts w:ascii="Arial" w:hAnsi="Arial" w:cs="Arial"/>
          <w:color w:val="000000"/>
        </w:rPr>
        <w:t>Pzp</w:t>
      </w:r>
      <w:proofErr w:type="spellEnd"/>
      <w:r w:rsidRPr="0058160B">
        <w:rPr>
          <w:rFonts w:ascii="Arial" w:hAnsi="Arial" w:cs="Arial"/>
          <w:color w:val="000000"/>
        </w:rPr>
        <w:t xml:space="preserve"> wykonawca, który powołuje się na rozwiązania równoważne opisywanym w tych dokumentach, jest obowiązany udowodnić, poprzez dołączenie do oferty stosownych przedmiotowych środków</w:t>
      </w:r>
      <w:r>
        <w:rPr>
          <w:rFonts w:ascii="Arial" w:hAnsi="Arial" w:cs="Arial"/>
          <w:color w:val="000000"/>
        </w:rPr>
        <w:t xml:space="preserve"> </w:t>
      </w:r>
      <w:r w:rsidRPr="0058160B">
        <w:rPr>
          <w:rFonts w:ascii="Arial" w:hAnsi="Arial" w:cs="Arial"/>
          <w:color w:val="000000"/>
        </w:rPr>
        <w:t xml:space="preserve">dowodowych, o których mowa w art. 104–107 </w:t>
      </w:r>
      <w:proofErr w:type="spellStart"/>
      <w:r w:rsidRPr="0058160B">
        <w:rPr>
          <w:rFonts w:ascii="Arial" w:hAnsi="Arial" w:cs="Arial"/>
          <w:color w:val="000000"/>
        </w:rPr>
        <w:t>Pzp</w:t>
      </w:r>
      <w:proofErr w:type="spellEnd"/>
      <w:r w:rsidRPr="0058160B">
        <w:rPr>
          <w:rFonts w:ascii="Arial" w:hAnsi="Arial" w:cs="Arial"/>
          <w:color w:val="000000"/>
        </w:rPr>
        <w:t>, że proponowane rozwiązania w równoważnym stopniu spełniają wymagania określone w opisie przedmiotu zamówienia.</w:t>
      </w:r>
    </w:p>
    <w:p w14:paraId="43B39C57" w14:textId="7C58E95D" w:rsidR="0048192A" w:rsidRPr="00B76A19" w:rsidRDefault="0048192A" w:rsidP="00DC1317">
      <w:pPr>
        <w:pStyle w:val="NormalnyWeb"/>
        <w:numPr>
          <w:ilvl w:val="0"/>
          <w:numId w:val="11"/>
        </w:numPr>
        <w:spacing w:before="240" w:after="120"/>
        <w:ind w:left="425" w:hanging="425"/>
        <w:jc w:val="both"/>
        <w:rPr>
          <w:rFonts w:ascii="Arial" w:hAnsi="Arial" w:cs="Arial"/>
        </w:rPr>
      </w:pPr>
      <w:r w:rsidRPr="00B76A19">
        <w:rPr>
          <w:rFonts w:ascii="Arial" w:hAnsi="Arial" w:cs="Arial"/>
          <w:b/>
          <w:lang w:eastAsia="pl-PL"/>
        </w:rPr>
        <w:t xml:space="preserve">Zamawiający nie przewiduje możliwości udzielenia zamówień, o których mowa w art. 214 ust. 1 pkt 8 </w:t>
      </w:r>
      <w:proofErr w:type="spellStart"/>
      <w:r w:rsidRPr="00B76A19">
        <w:rPr>
          <w:rFonts w:ascii="Arial" w:hAnsi="Arial" w:cs="Arial"/>
          <w:b/>
          <w:lang w:eastAsia="pl-PL"/>
        </w:rPr>
        <w:t>Pzp</w:t>
      </w:r>
      <w:proofErr w:type="spellEnd"/>
      <w:r w:rsidR="00F53773" w:rsidRPr="00B76A19">
        <w:rPr>
          <w:rFonts w:ascii="Arial" w:hAnsi="Arial" w:cs="Arial"/>
          <w:b/>
          <w:lang w:eastAsia="pl-PL"/>
        </w:rPr>
        <w:t>.</w:t>
      </w:r>
    </w:p>
    <w:p w14:paraId="5C81931D" w14:textId="77777777" w:rsidR="0048192A" w:rsidRPr="003A6280" w:rsidRDefault="0048192A" w:rsidP="00DC1317">
      <w:pPr>
        <w:pStyle w:val="NormalnyWeb"/>
        <w:numPr>
          <w:ilvl w:val="0"/>
          <w:numId w:val="11"/>
        </w:numPr>
        <w:spacing w:before="240" w:after="120"/>
        <w:ind w:left="357" w:hanging="357"/>
        <w:jc w:val="both"/>
        <w:rPr>
          <w:rFonts w:ascii="Arial" w:hAnsi="Arial" w:cs="Arial"/>
        </w:rPr>
      </w:pPr>
      <w:r w:rsidRPr="003A6280">
        <w:rPr>
          <w:rFonts w:ascii="Arial" w:hAnsi="Arial" w:cs="Arial"/>
          <w:b/>
          <w:bCs/>
        </w:rPr>
        <w:t xml:space="preserve">Wymagania określone w art. 96 ust. 2 pkt 2 </w:t>
      </w:r>
      <w:proofErr w:type="spellStart"/>
      <w:r w:rsidRPr="003A6280">
        <w:rPr>
          <w:rFonts w:ascii="Arial" w:hAnsi="Arial" w:cs="Arial"/>
          <w:b/>
          <w:bCs/>
        </w:rPr>
        <w:t>Pzp</w:t>
      </w:r>
      <w:proofErr w:type="spellEnd"/>
      <w:r w:rsidRPr="003A6280">
        <w:rPr>
          <w:rFonts w:ascii="Arial" w:hAnsi="Arial" w:cs="Arial"/>
          <w:b/>
          <w:bCs/>
        </w:rPr>
        <w:t xml:space="preserve"> </w:t>
      </w:r>
    </w:p>
    <w:p w14:paraId="55961830" w14:textId="77777777" w:rsidR="00B76A19" w:rsidRPr="00D431F0" w:rsidRDefault="00B76A19" w:rsidP="00B76A19">
      <w:pPr>
        <w:pStyle w:val="NormalnyWeb"/>
        <w:suppressAutoHyphens w:val="0"/>
        <w:spacing w:before="240" w:after="120"/>
        <w:ind w:left="425"/>
        <w:jc w:val="both"/>
        <w:rPr>
          <w:rFonts w:ascii="Arial" w:hAnsi="Arial" w:cs="Arial"/>
        </w:rPr>
      </w:pPr>
      <w:r w:rsidRPr="00D431F0">
        <w:rPr>
          <w:rFonts w:ascii="Arial" w:hAnsi="Arial" w:cs="Arial"/>
        </w:rPr>
        <w:t xml:space="preserve">Zamawiający nie przewiduje określania wymagań związanych z realizacją zamówienia, o których mowa w art. 96 ust. 2 pkt 2 </w:t>
      </w:r>
      <w:proofErr w:type="spellStart"/>
      <w:r w:rsidRPr="00D431F0">
        <w:rPr>
          <w:rFonts w:ascii="Arial" w:hAnsi="Arial" w:cs="Arial"/>
        </w:rPr>
        <w:t>Pzp</w:t>
      </w:r>
      <w:proofErr w:type="spellEnd"/>
      <w:r w:rsidRPr="00D431F0">
        <w:rPr>
          <w:rFonts w:ascii="Arial" w:hAnsi="Arial" w:cs="Arial"/>
        </w:rPr>
        <w:t xml:space="preserve"> z zastrzeżeniem przyznania dodatkowych punktów, w </w:t>
      </w:r>
      <w:r w:rsidRPr="00D431F0">
        <w:rPr>
          <w:rFonts w:ascii="Arial" w:hAnsi="Arial" w:cs="Arial"/>
          <w:i/>
          <w:iCs/>
        </w:rPr>
        <w:t>kryterium społecznym: zatrudnienie osób niepełnosprawnych do realizacji zamówienia</w:t>
      </w:r>
      <w:r w:rsidRPr="00D431F0">
        <w:rPr>
          <w:rFonts w:ascii="Arial" w:hAnsi="Arial" w:cs="Arial"/>
        </w:rPr>
        <w:t xml:space="preserve">, ofertom tych Wykonawców, którzy do realizacji zamówienia zatrudnią (oddelegują) osobę/y niepełnosprawną/e, tj. osobę/y niepełnosprawną/e w rozumieniu ustawy z dnia 27 sierpnia 1997 r. o rehabilitacji zawodowej i społecznej oraz zatrudnianiu osób niepełnosprawnych (tj. Dz.U. z 2025 r., poz. 913 z </w:t>
      </w:r>
      <w:proofErr w:type="spellStart"/>
      <w:r w:rsidRPr="00D431F0">
        <w:rPr>
          <w:rFonts w:ascii="Arial" w:hAnsi="Arial" w:cs="Arial"/>
        </w:rPr>
        <w:t>późn</w:t>
      </w:r>
      <w:proofErr w:type="spellEnd"/>
      <w:r w:rsidRPr="00D431F0">
        <w:rPr>
          <w:rFonts w:ascii="Arial" w:hAnsi="Arial" w:cs="Arial"/>
        </w:rPr>
        <w:t>. zm.) zatrudnioną przez Wykonawcę na podstawie umowy o pracę w wymiarze co najmniej 1/2 wymiaru pełnego czasu pracy na stanowisku związanym z realizacją przedmiotowego zamówienia publicznego, tj.: na stanowisku kierowcy, dostawcy lub magazyniera</w:t>
      </w:r>
    </w:p>
    <w:p w14:paraId="62E041AA" w14:textId="18AF8F4F" w:rsidR="0048192A" w:rsidRPr="00B76A19" w:rsidRDefault="0048192A" w:rsidP="00DC1317">
      <w:pPr>
        <w:pStyle w:val="NormalnyWeb"/>
        <w:numPr>
          <w:ilvl w:val="0"/>
          <w:numId w:val="11"/>
        </w:numPr>
        <w:suppressAutoHyphens w:val="0"/>
        <w:spacing w:before="240" w:after="120"/>
        <w:ind w:left="426" w:hanging="426"/>
        <w:jc w:val="both"/>
        <w:rPr>
          <w:rFonts w:ascii="Arial" w:hAnsi="Arial" w:cs="Arial"/>
          <w:b/>
        </w:rPr>
      </w:pPr>
      <w:r w:rsidRPr="00B76A19">
        <w:rPr>
          <w:rFonts w:ascii="Arial" w:hAnsi="Arial" w:cs="Arial"/>
          <w:b/>
        </w:rPr>
        <w:lastRenderedPageBreak/>
        <w:t>Wymagania dot. opcji</w:t>
      </w:r>
    </w:p>
    <w:p w14:paraId="5043FB9C" w14:textId="77777777" w:rsidR="0048192A" w:rsidRPr="00B76A19" w:rsidRDefault="0048192A" w:rsidP="0048192A">
      <w:pPr>
        <w:pStyle w:val="NormalnyWeb"/>
        <w:suppressAutoHyphens w:val="0"/>
        <w:spacing w:before="120" w:after="120"/>
        <w:ind w:left="360"/>
        <w:jc w:val="both"/>
        <w:rPr>
          <w:rFonts w:ascii="Arial" w:hAnsi="Arial" w:cs="Arial"/>
          <w:bCs/>
        </w:rPr>
      </w:pPr>
      <w:r w:rsidRPr="00B76A19">
        <w:rPr>
          <w:rFonts w:ascii="Arial" w:hAnsi="Arial" w:cs="Arial"/>
          <w:bCs/>
        </w:rPr>
        <w:t>Zamawiający nie przewiduje możliwości skorzystania z opcji.</w:t>
      </w:r>
    </w:p>
    <w:p w14:paraId="04A879E6" w14:textId="77777777" w:rsidR="0048192A" w:rsidRDefault="0048192A" w:rsidP="00DC1317">
      <w:pPr>
        <w:pStyle w:val="NormalnyWeb"/>
        <w:numPr>
          <w:ilvl w:val="0"/>
          <w:numId w:val="11"/>
        </w:numPr>
        <w:suppressAutoHyphens w:val="0"/>
        <w:spacing w:before="120" w:after="120"/>
        <w:ind w:left="426" w:hanging="426"/>
        <w:jc w:val="both"/>
        <w:rPr>
          <w:rFonts w:ascii="Arial" w:hAnsi="Arial" w:cs="Arial"/>
          <w:b/>
        </w:rPr>
      </w:pPr>
      <w:r w:rsidRPr="00FB38AB">
        <w:rPr>
          <w:rFonts w:ascii="Arial" w:hAnsi="Arial" w:cs="Arial"/>
          <w:b/>
        </w:rPr>
        <w:t>Informacje dotyczące wizji lokalnej</w:t>
      </w:r>
    </w:p>
    <w:p w14:paraId="0236507F" w14:textId="77777777" w:rsidR="0048192A" w:rsidRPr="00B76A19" w:rsidRDefault="0048192A" w:rsidP="0048192A">
      <w:pPr>
        <w:pStyle w:val="NormalnyWeb"/>
        <w:spacing w:before="120" w:after="120"/>
        <w:ind w:left="284"/>
        <w:jc w:val="both"/>
        <w:rPr>
          <w:rFonts w:ascii="Arial" w:hAnsi="Arial" w:cs="Arial"/>
          <w:bCs/>
        </w:rPr>
      </w:pPr>
      <w:r w:rsidRPr="00B76A19">
        <w:rPr>
          <w:rFonts w:ascii="Arial" w:hAnsi="Arial" w:cs="Arial"/>
          <w:bCs/>
        </w:rPr>
        <w:t>Zamawiający nie przewiduje możliwości przeprowadzenia przez Wykonawcę wizji lokalnej, nie wymaga odbycia wizji lokalnej i sprawdzenia przez Wykonawcę dokumentów niezbędnych do realizacji zamówienia dostępnych na miejscu u Zamawiającego.</w:t>
      </w:r>
    </w:p>
    <w:p w14:paraId="32B4859B" w14:textId="77777777" w:rsidR="0048192A" w:rsidRPr="00AE3C61" w:rsidRDefault="0048192A" w:rsidP="0048192A">
      <w:pPr>
        <w:pStyle w:val="NormalnyWeb"/>
        <w:spacing w:before="360" w:after="240"/>
        <w:rPr>
          <w:rFonts w:ascii="Arial" w:hAnsi="Arial" w:cs="Arial"/>
          <w:b/>
          <w:bCs/>
        </w:rPr>
      </w:pPr>
      <w:r>
        <w:rPr>
          <w:rFonts w:ascii="Arial" w:hAnsi="Arial" w:cs="Arial"/>
          <w:b/>
          <w:bCs/>
        </w:rPr>
        <w:t xml:space="preserve">IV. </w:t>
      </w:r>
      <w:r w:rsidRPr="00AE3C61">
        <w:rPr>
          <w:rFonts w:ascii="Arial" w:hAnsi="Arial" w:cs="Arial"/>
          <w:b/>
          <w:bCs/>
        </w:rPr>
        <w:t>Termin wykonania zamówienia</w:t>
      </w:r>
    </w:p>
    <w:p w14:paraId="207E1239" w14:textId="3DE17342" w:rsidR="0048192A" w:rsidRPr="0077665A" w:rsidRDefault="0048192A" w:rsidP="00B76A19">
      <w:pPr>
        <w:pStyle w:val="NormalnyWeb"/>
        <w:spacing w:before="0" w:after="120"/>
        <w:jc w:val="both"/>
        <w:rPr>
          <w:rFonts w:ascii="Arial" w:hAnsi="Arial" w:cs="Arial"/>
          <w:i/>
          <w:iCs/>
          <w:color w:val="00B0F0"/>
        </w:rPr>
      </w:pPr>
      <w:r w:rsidRPr="0077665A">
        <w:rPr>
          <w:rFonts w:ascii="Arial" w:hAnsi="Arial" w:cs="Arial"/>
        </w:rPr>
        <w:t xml:space="preserve">Przedmiot zamówienia należy wykonać w terminie </w:t>
      </w:r>
      <w:r w:rsidRPr="00B76A19">
        <w:rPr>
          <w:rFonts w:ascii="Arial" w:hAnsi="Arial" w:cs="Arial"/>
          <w:b/>
          <w:bCs/>
          <w:u w:val="single"/>
        </w:rPr>
        <w:t xml:space="preserve">do </w:t>
      </w:r>
      <w:r w:rsidR="00B76A19" w:rsidRPr="00B76A19">
        <w:rPr>
          <w:rFonts w:ascii="Arial" w:hAnsi="Arial" w:cs="Arial"/>
          <w:b/>
          <w:bCs/>
          <w:u w:val="single"/>
        </w:rPr>
        <w:t>21 dni roboczych od dnia zawarcia umowy</w:t>
      </w:r>
      <w:r w:rsidR="00B76A19">
        <w:rPr>
          <w:rFonts w:ascii="Arial" w:hAnsi="Arial" w:cs="Arial"/>
        </w:rPr>
        <w:t>.</w:t>
      </w:r>
    </w:p>
    <w:p w14:paraId="1F8DE2DC" w14:textId="77777777" w:rsidR="0048192A" w:rsidRPr="00AE3C61" w:rsidRDefault="0048192A" w:rsidP="0048192A">
      <w:pPr>
        <w:pStyle w:val="NormalnyWeb"/>
        <w:spacing w:before="240" w:after="240"/>
        <w:ind w:left="567" w:hanging="567"/>
        <w:jc w:val="both"/>
        <w:rPr>
          <w:rFonts w:ascii="Arial" w:hAnsi="Arial" w:cs="Arial"/>
          <w:b/>
          <w:bCs/>
        </w:rPr>
      </w:pPr>
      <w:r w:rsidRPr="00AE3C61">
        <w:rPr>
          <w:rFonts w:ascii="Arial" w:hAnsi="Arial" w:cs="Arial"/>
          <w:b/>
          <w:bCs/>
        </w:rPr>
        <w:t>V.</w:t>
      </w:r>
      <w:r w:rsidRPr="00454C5F">
        <w:rPr>
          <w:rFonts w:ascii="Arial" w:hAnsi="Arial" w:cs="Arial"/>
          <w:b/>
          <w:bCs/>
        </w:rPr>
        <w:t xml:space="preserve"> </w:t>
      </w:r>
      <w:r w:rsidRPr="00AE3C61">
        <w:rPr>
          <w:rFonts w:ascii="Arial" w:hAnsi="Arial" w:cs="Arial"/>
          <w:b/>
          <w:bCs/>
        </w:rPr>
        <w:t xml:space="preserve">Podstawy wykluczenia oraz </w:t>
      </w:r>
      <w:r w:rsidRPr="006B433D">
        <w:rPr>
          <w:rFonts w:ascii="Arial" w:hAnsi="Arial" w:cs="Arial"/>
          <w:b/>
          <w:bCs/>
        </w:rPr>
        <w:t>podmiotowe środki dowodowe</w:t>
      </w:r>
      <w:r>
        <w:rPr>
          <w:rFonts w:ascii="Arial" w:hAnsi="Arial" w:cs="Arial"/>
          <w:b/>
          <w:bCs/>
        </w:rPr>
        <w:t xml:space="preserve"> </w:t>
      </w:r>
      <w:r w:rsidRPr="00AE3C61">
        <w:rPr>
          <w:rFonts w:ascii="Arial" w:hAnsi="Arial" w:cs="Arial"/>
          <w:b/>
          <w:bCs/>
        </w:rPr>
        <w:t xml:space="preserve">na potwierdzenie okoliczności braku podstaw do wykluczenia, które Wykonawca składa na wezwanie Zamawiającego </w:t>
      </w:r>
      <w:r w:rsidRPr="00AE3C61">
        <w:rPr>
          <w:rFonts w:ascii="Arial" w:hAnsi="Arial" w:cs="Arial"/>
          <w:bCs/>
          <w:i/>
        </w:rPr>
        <w:t>(dotyczy Wykonawcy którego oferta została najwyżej oceniona)</w:t>
      </w:r>
      <w:r w:rsidRPr="00AE3C61">
        <w:rPr>
          <w:rFonts w:ascii="Arial" w:hAnsi="Arial" w:cs="Arial"/>
          <w:b/>
          <w:bCs/>
        </w:rPr>
        <w:t xml:space="preserve">: </w:t>
      </w:r>
    </w:p>
    <w:p w14:paraId="2144D6B5" w14:textId="6F37868F" w:rsidR="0048192A" w:rsidRDefault="0048192A" w:rsidP="0048192A">
      <w:pPr>
        <w:pStyle w:val="NormalnyWeb"/>
        <w:spacing w:before="120" w:after="120"/>
        <w:ind w:left="425" w:hanging="425"/>
        <w:jc w:val="both"/>
        <w:rPr>
          <w:rFonts w:ascii="Arial" w:hAnsi="Arial" w:cs="Arial"/>
          <w:b/>
          <w:bCs/>
        </w:rPr>
      </w:pPr>
      <w:r w:rsidRPr="00C118A7">
        <w:rPr>
          <w:rFonts w:ascii="Arial" w:hAnsi="Arial" w:cs="Arial"/>
          <w:b/>
          <w:bCs/>
        </w:rPr>
        <w:t>1.</w:t>
      </w:r>
      <w:r w:rsidRPr="00C118A7">
        <w:rPr>
          <w:rFonts w:ascii="Arial" w:hAnsi="Arial" w:cs="Arial"/>
          <w:b/>
          <w:bCs/>
        </w:rPr>
        <w:tab/>
        <w:t>Podstawy wykluczenia o których mowa w art. 108 ust. 1</w:t>
      </w:r>
      <w:r>
        <w:rPr>
          <w:rFonts w:ascii="Arial" w:hAnsi="Arial" w:cs="Arial"/>
          <w:b/>
          <w:bCs/>
        </w:rPr>
        <w:t xml:space="preserve"> </w:t>
      </w:r>
      <w:proofErr w:type="spellStart"/>
      <w:r w:rsidRPr="00C118A7">
        <w:rPr>
          <w:rFonts w:ascii="Arial" w:hAnsi="Arial" w:cs="Arial"/>
          <w:b/>
          <w:bCs/>
        </w:rPr>
        <w:t>Pzp</w:t>
      </w:r>
      <w:proofErr w:type="spellEnd"/>
    </w:p>
    <w:p w14:paraId="68EDADDA" w14:textId="0AE8B0AC" w:rsidR="0048192A" w:rsidRDefault="0048192A" w:rsidP="0048192A">
      <w:pPr>
        <w:pStyle w:val="NormalnyWeb"/>
        <w:spacing w:before="240" w:after="120"/>
        <w:ind w:left="425" w:firstLine="1"/>
        <w:jc w:val="both"/>
        <w:rPr>
          <w:rFonts w:ascii="Arial" w:hAnsi="Arial" w:cs="Arial"/>
          <w:b/>
          <w:lang w:eastAsia="pl-PL"/>
        </w:rPr>
      </w:pPr>
      <w:bookmarkStart w:id="1" w:name="_Hlk101428733"/>
      <w:r w:rsidRPr="00AE3C61">
        <w:rPr>
          <w:rFonts w:ascii="Arial" w:hAnsi="Arial" w:cs="Arial"/>
          <w:b/>
          <w:bCs/>
        </w:rPr>
        <w:t>1.</w:t>
      </w:r>
      <w:r>
        <w:rPr>
          <w:rFonts w:ascii="Arial" w:hAnsi="Arial" w:cs="Arial"/>
          <w:b/>
          <w:bCs/>
        </w:rPr>
        <w:t>1.</w:t>
      </w:r>
      <w:r w:rsidRPr="00AE3C61">
        <w:rPr>
          <w:rFonts w:ascii="Arial" w:hAnsi="Arial" w:cs="Arial"/>
          <w:b/>
          <w:bCs/>
        </w:rPr>
        <w:t xml:space="preserve"> </w:t>
      </w:r>
      <w:r w:rsidRPr="00AE3C61">
        <w:rPr>
          <w:rFonts w:ascii="Arial" w:hAnsi="Arial" w:cs="Arial"/>
          <w:b/>
          <w:lang w:eastAsia="pl-PL"/>
        </w:rPr>
        <w:t xml:space="preserve">Zamawiający wykluczy wykonawcę na podstawie art. </w:t>
      </w:r>
      <w:r w:rsidRPr="006B433D">
        <w:rPr>
          <w:rFonts w:ascii="Arial" w:hAnsi="Arial" w:cs="Arial"/>
          <w:b/>
          <w:lang w:eastAsia="pl-PL"/>
        </w:rPr>
        <w:t xml:space="preserve">108 ust. 1 </w:t>
      </w:r>
      <w:proofErr w:type="spellStart"/>
      <w:r w:rsidRPr="006B433D">
        <w:rPr>
          <w:rFonts w:ascii="Arial" w:hAnsi="Arial" w:cs="Arial"/>
          <w:b/>
          <w:lang w:eastAsia="pl-PL"/>
        </w:rPr>
        <w:t>Pzp</w:t>
      </w:r>
      <w:proofErr w:type="spellEnd"/>
      <w:r w:rsidRPr="00AE3C61">
        <w:rPr>
          <w:rFonts w:ascii="Arial" w:hAnsi="Arial" w:cs="Arial"/>
          <w:b/>
          <w:lang w:eastAsia="pl-PL"/>
        </w:rPr>
        <w:t xml:space="preserve"> w przypadku wystąpienia którejkolwiek z określonych w nim przesłanek</w:t>
      </w:r>
      <w:r>
        <w:rPr>
          <w:rFonts w:ascii="Arial" w:hAnsi="Arial" w:cs="Arial"/>
          <w:b/>
          <w:lang w:eastAsia="pl-PL"/>
        </w:rPr>
        <w:t xml:space="preserve">, </w:t>
      </w:r>
      <w:proofErr w:type="spellStart"/>
      <w:r>
        <w:rPr>
          <w:rFonts w:ascii="Arial" w:hAnsi="Arial" w:cs="Arial"/>
          <w:b/>
          <w:lang w:eastAsia="pl-PL"/>
        </w:rPr>
        <w:t>tj</w:t>
      </w:r>
      <w:proofErr w:type="spellEnd"/>
      <w:r>
        <w:rPr>
          <w:rFonts w:ascii="Arial" w:hAnsi="Arial" w:cs="Arial"/>
          <w:b/>
          <w:lang w:eastAsia="pl-PL"/>
        </w:rPr>
        <w:t>:</w:t>
      </w:r>
    </w:p>
    <w:bookmarkEnd w:id="1"/>
    <w:p w14:paraId="013364B5" w14:textId="77777777" w:rsidR="0048192A" w:rsidRPr="00910631" w:rsidRDefault="0048192A" w:rsidP="0048192A">
      <w:pPr>
        <w:pStyle w:val="NormalnyWeb"/>
        <w:spacing w:before="120" w:after="120" w:line="280" w:lineRule="atLeast"/>
        <w:ind w:left="708"/>
        <w:jc w:val="both"/>
        <w:rPr>
          <w:rFonts w:ascii="Arial" w:hAnsi="Arial" w:cs="Arial"/>
        </w:rPr>
      </w:pPr>
      <w:r>
        <w:rPr>
          <w:rFonts w:ascii="Arial" w:hAnsi="Arial" w:cs="Arial"/>
        </w:rPr>
        <w:t xml:space="preserve">1.1.1. </w:t>
      </w:r>
      <w:r w:rsidRPr="00910631">
        <w:rPr>
          <w:rFonts w:ascii="Arial" w:hAnsi="Arial" w:cs="Arial"/>
        </w:rPr>
        <w:t xml:space="preserve">będącego osobą fizyczną, którego prawomocnie skazano za przestępstwo: </w:t>
      </w:r>
    </w:p>
    <w:p w14:paraId="2BAB256F" w14:textId="77777777" w:rsidR="0048192A" w:rsidRPr="00910631" w:rsidRDefault="0048192A" w:rsidP="0048192A">
      <w:pPr>
        <w:pStyle w:val="NormalnyWeb"/>
        <w:spacing w:before="120" w:after="120" w:line="280" w:lineRule="atLeast"/>
        <w:ind w:left="993"/>
        <w:jc w:val="both"/>
        <w:rPr>
          <w:rFonts w:ascii="Arial" w:hAnsi="Arial" w:cs="Arial"/>
        </w:rPr>
      </w:pPr>
      <w:r w:rsidRPr="00910631">
        <w:rPr>
          <w:rFonts w:ascii="Arial" w:hAnsi="Arial" w:cs="Arial"/>
        </w:rPr>
        <w:t xml:space="preserve">a) udziału w zorganizowanej grupie przestępczej albo związku mającym na celu popełnienie przestępstwa lub przestępstwa skarbowego, o którym mowa w art. 258 Kodeksu karnego, </w:t>
      </w:r>
    </w:p>
    <w:p w14:paraId="5FC7D735" w14:textId="77777777" w:rsidR="0048192A" w:rsidRPr="00910631" w:rsidRDefault="0048192A" w:rsidP="0048192A">
      <w:pPr>
        <w:pStyle w:val="NormalnyWeb"/>
        <w:spacing w:before="120" w:after="120" w:line="280" w:lineRule="atLeast"/>
        <w:ind w:left="993"/>
        <w:jc w:val="both"/>
        <w:rPr>
          <w:rFonts w:ascii="Arial" w:hAnsi="Arial" w:cs="Arial"/>
        </w:rPr>
      </w:pPr>
      <w:r w:rsidRPr="00910631">
        <w:rPr>
          <w:rFonts w:ascii="Arial" w:hAnsi="Arial" w:cs="Arial"/>
        </w:rPr>
        <w:t xml:space="preserve">b) handlu ludźmi, o którym mowa w art. 189a Kodeksu karnego, </w:t>
      </w:r>
    </w:p>
    <w:p w14:paraId="10980754" w14:textId="6A89DA98" w:rsidR="0048192A" w:rsidRPr="000F5D5B" w:rsidRDefault="0048192A" w:rsidP="0048192A">
      <w:pPr>
        <w:pStyle w:val="NormalnyWeb"/>
        <w:spacing w:before="120" w:after="120" w:line="280" w:lineRule="atLeast"/>
        <w:ind w:left="993"/>
        <w:jc w:val="both"/>
        <w:rPr>
          <w:rFonts w:ascii="Arial" w:hAnsi="Arial" w:cs="Arial"/>
        </w:rPr>
      </w:pPr>
      <w:r w:rsidRPr="00910631">
        <w:rPr>
          <w:rFonts w:ascii="Arial" w:hAnsi="Arial" w:cs="Arial"/>
        </w:rPr>
        <w:t xml:space="preserve">c) </w:t>
      </w:r>
      <w:r w:rsidRPr="009D5BCF">
        <w:rPr>
          <w:rFonts w:ascii="Arial" w:hAnsi="Arial" w:cs="Arial"/>
        </w:rPr>
        <w:t xml:space="preserve">o którym mowa </w:t>
      </w:r>
      <w:r w:rsidRPr="002E1076">
        <w:rPr>
          <w:rFonts w:ascii="Arial" w:hAnsi="Arial" w:cs="Arial"/>
          <w:color w:val="000000"/>
        </w:rPr>
        <w:t xml:space="preserve">w </w:t>
      </w:r>
      <w:hyperlink r:id="rId10" w:anchor="/document/16798683?unitId=art(228)&amp;cm=DOCUMENT" w:history="1">
        <w:r w:rsidRPr="002E1076">
          <w:rPr>
            <w:rStyle w:val="Hipercze"/>
            <w:rFonts w:ascii="Arial" w:hAnsi="Arial" w:cs="Arial"/>
            <w:color w:val="000000"/>
          </w:rPr>
          <w:t>art. 228-230a</w:t>
        </w:r>
      </w:hyperlink>
      <w:r w:rsidRPr="002E1076">
        <w:rPr>
          <w:rFonts w:ascii="Arial" w:hAnsi="Arial" w:cs="Arial"/>
          <w:color w:val="000000"/>
        </w:rPr>
        <w:t xml:space="preserve">, </w:t>
      </w:r>
      <w:hyperlink r:id="rId11" w:anchor="/document/17631344?unitId=art(250(a))&amp;cm=DOCUMENT" w:history="1">
        <w:r w:rsidRPr="002E1076">
          <w:rPr>
            <w:rStyle w:val="Hipercze"/>
            <w:rFonts w:ascii="Arial" w:hAnsi="Arial" w:cs="Arial"/>
            <w:color w:val="000000"/>
          </w:rPr>
          <w:t>art. 250a</w:t>
        </w:r>
      </w:hyperlink>
      <w:r w:rsidRPr="002E1076">
        <w:rPr>
          <w:rFonts w:ascii="Arial" w:hAnsi="Arial" w:cs="Arial"/>
          <w:color w:val="000000"/>
        </w:rPr>
        <w:t xml:space="preserve"> Kodeksu karnego, w </w:t>
      </w:r>
      <w:hyperlink r:id="rId12" w:anchor="/document/17631344?unitId=art(46)&amp;cm=DOCUMENT" w:history="1">
        <w:r w:rsidRPr="002E1076">
          <w:rPr>
            <w:rStyle w:val="Hipercze"/>
            <w:rFonts w:ascii="Arial" w:hAnsi="Arial" w:cs="Arial"/>
            <w:color w:val="000000"/>
          </w:rPr>
          <w:t>art. 46-48</w:t>
        </w:r>
      </w:hyperlink>
      <w:r w:rsidRPr="002E1076">
        <w:rPr>
          <w:rFonts w:ascii="Arial" w:hAnsi="Arial" w:cs="Arial"/>
          <w:color w:val="000000"/>
        </w:rPr>
        <w:t xml:space="preserve"> ustawy z dnia 25 czerwca 2010 r. o sporcie (</w:t>
      </w:r>
      <w:r w:rsidR="00B76A19" w:rsidRPr="00A674FA">
        <w:rPr>
          <w:rFonts w:ascii="Arial" w:hAnsi="Arial" w:cs="Arial"/>
        </w:rPr>
        <w:t xml:space="preserve">Dz. U. z 2025 r. poz. 383 z </w:t>
      </w:r>
      <w:proofErr w:type="spellStart"/>
      <w:r w:rsidR="00B76A19" w:rsidRPr="00A674FA">
        <w:rPr>
          <w:rFonts w:ascii="Arial" w:hAnsi="Arial" w:cs="Arial"/>
        </w:rPr>
        <w:t>późn</w:t>
      </w:r>
      <w:proofErr w:type="spellEnd"/>
      <w:r w:rsidR="00B76A19" w:rsidRPr="00A674FA">
        <w:rPr>
          <w:rFonts w:ascii="Arial" w:hAnsi="Arial" w:cs="Arial"/>
        </w:rPr>
        <w:t>. zm.</w:t>
      </w:r>
      <w:r w:rsidRPr="000F5D5B">
        <w:rPr>
          <w:rFonts w:ascii="Arial" w:hAnsi="Arial" w:cs="Arial"/>
        </w:rPr>
        <w:t xml:space="preserve">) lub w </w:t>
      </w:r>
      <w:hyperlink r:id="rId13" w:anchor="/document/17712396?unitId=art(54)ust(1)&amp;cm=DOCUMENT" w:history="1">
        <w:r w:rsidRPr="000F5D5B">
          <w:rPr>
            <w:rStyle w:val="Hipercze"/>
            <w:rFonts w:ascii="Arial" w:hAnsi="Arial" w:cs="Arial"/>
          </w:rPr>
          <w:t>art. 54 ust. 1-4</w:t>
        </w:r>
      </w:hyperlink>
      <w:r w:rsidRPr="000F5D5B">
        <w:rPr>
          <w:rFonts w:ascii="Arial" w:hAnsi="Arial" w:cs="Arial"/>
        </w:rPr>
        <w:t xml:space="preserve"> ustawy z dnia 12 maja 2011 r. o refundacji leków, środków spożywczych specjalnego przeznaczenia żywieniowego oraz wyrobów medycznych (</w:t>
      </w:r>
      <w:r w:rsidR="00B76A19" w:rsidRPr="00A674FA">
        <w:rPr>
          <w:rFonts w:ascii="Arial" w:hAnsi="Arial" w:cs="Arial"/>
        </w:rPr>
        <w:t>Dz. U</w:t>
      </w:r>
      <w:r w:rsidR="00B76A19" w:rsidRPr="00927DEC">
        <w:rPr>
          <w:rFonts w:ascii="Arial" w:hAnsi="Arial" w:cs="Arial"/>
        </w:rPr>
        <w:t xml:space="preserve">. z 2025 r. poz. 907 z </w:t>
      </w:r>
      <w:proofErr w:type="spellStart"/>
      <w:r w:rsidR="00B76A19" w:rsidRPr="00927DEC">
        <w:rPr>
          <w:rFonts w:ascii="Arial" w:hAnsi="Arial" w:cs="Arial"/>
        </w:rPr>
        <w:t>późn</w:t>
      </w:r>
      <w:proofErr w:type="spellEnd"/>
      <w:r w:rsidR="00B76A19" w:rsidRPr="00927DEC">
        <w:rPr>
          <w:rFonts w:ascii="Arial" w:hAnsi="Arial" w:cs="Arial"/>
        </w:rPr>
        <w:t>. zm.</w:t>
      </w:r>
      <w:r w:rsidRPr="000F5D5B">
        <w:rPr>
          <w:rFonts w:ascii="Arial" w:hAnsi="Arial" w:cs="Arial"/>
        </w:rPr>
        <w:t>),</w:t>
      </w:r>
    </w:p>
    <w:p w14:paraId="335DCF13" w14:textId="77777777" w:rsidR="0048192A" w:rsidRPr="000F5D5B" w:rsidRDefault="0048192A" w:rsidP="0048192A">
      <w:pPr>
        <w:pStyle w:val="NormalnyWeb"/>
        <w:spacing w:before="120" w:after="120" w:line="280" w:lineRule="atLeast"/>
        <w:ind w:left="993"/>
        <w:jc w:val="both"/>
        <w:rPr>
          <w:rFonts w:ascii="Arial" w:hAnsi="Arial" w:cs="Arial"/>
        </w:rPr>
      </w:pPr>
      <w:r w:rsidRPr="000F5D5B">
        <w:rPr>
          <w:rFonts w:ascii="Arial" w:hAnsi="Arial" w:cs="Aria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0DDD02A" w14:textId="77777777" w:rsidR="0048192A" w:rsidRPr="000F5D5B" w:rsidRDefault="0048192A" w:rsidP="0048192A">
      <w:pPr>
        <w:pStyle w:val="NormalnyWeb"/>
        <w:spacing w:before="120" w:after="120" w:line="280" w:lineRule="atLeast"/>
        <w:ind w:left="993"/>
        <w:jc w:val="both"/>
        <w:rPr>
          <w:rFonts w:ascii="Arial" w:hAnsi="Arial" w:cs="Arial"/>
        </w:rPr>
      </w:pPr>
      <w:r w:rsidRPr="000F5D5B">
        <w:rPr>
          <w:rFonts w:ascii="Arial" w:hAnsi="Arial" w:cs="Arial"/>
        </w:rPr>
        <w:t xml:space="preserve">e) o charakterze terrorystycznym, o którym mowa w art. 115 § 20 Kodeksu karnego, lub mające na celu popełnienie tego przestępstwa, </w:t>
      </w:r>
    </w:p>
    <w:p w14:paraId="4887A0F1" w14:textId="3459BE00" w:rsidR="0048192A" w:rsidRPr="000F5D5B" w:rsidRDefault="0048192A" w:rsidP="0048192A">
      <w:pPr>
        <w:pStyle w:val="NormalnyWeb"/>
        <w:spacing w:before="120" w:after="120" w:line="280" w:lineRule="atLeast"/>
        <w:ind w:left="993"/>
        <w:jc w:val="both"/>
        <w:rPr>
          <w:rFonts w:ascii="Arial" w:hAnsi="Arial" w:cs="Arial"/>
        </w:rPr>
      </w:pPr>
      <w:r w:rsidRPr="000F5D5B">
        <w:rPr>
          <w:rFonts w:ascii="Arial" w:hAnsi="Arial" w:cs="Arial"/>
        </w:rPr>
        <w:t>f) powierzenia wykonywania pracy małoletniemu cudzoziemcowi, o którym mowa w art. 9 ust. 2 ustawy z dnia 15 czerwca 2012 r. o skutkach powierzania wykonywania pracy cudzoziemcom przebywającym wbrew przepisom na terytorium Rzeczypospolitej Polskiej (</w:t>
      </w:r>
      <w:bookmarkStart w:id="2" w:name="_Hlk92266028"/>
      <w:r w:rsidR="00B76A19" w:rsidRPr="00927DEC">
        <w:rPr>
          <w:rFonts w:ascii="Arial" w:hAnsi="Arial" w:cs="Arial"/>
        </w:rPr>
        <w:t xml:space="preserve">Dz. U. 2022 r. poz.769 z </w:t>
      </w:r>
      <w:proofErr w:type="spellStart"/>
      <w:r w:rsidR="00B76A19" w:rsidRPr="00927DEC">
        <w:rPr>
          <w:rFonts w:ascii="Arial" w:hAnsi="Arial" w:cs="Arial"/>
        </w:rPr>
        <w:t>późn</w:t>
      </w:r>
      <w:proofErr w:type="spellEnd"/>
      <w:r w:rsidR="00B76A19" w:rsidRPr="00927DEC">
        <w:rPr>
          <w:rFonts w:ascii="Arial" w:hAnsi="Arial" w:cs="Arial"/>
        </w:rPr>
        <w:t>. zm.</w:t>
      </w:r>
      <w:r w:rsidRPr="000F5D5B">
        <w:rPr>
          <w:rFonts w:ascii="Arial" w:hAnsi="Arial" w:cs="Arial"/>
        </w:rPr>
        <w:t xml:space="preserve">), </w:t>
      </w:r>
    </w:p>
    <w:bookmarkEnd w:id="2"/>
    <w:p w14:paraId="1636148C" w14:textId="77777777" w:rsidR="0048192A" w:rsidRPr="00910631" w:rsidRDefault="0048192A" w:rsidP="0048192A">
      <w:pPr>
        <w:pStyle w:val="NormalnyWeb"/>
        <w:spacing w:before="120" w:after="120" w:line="280" w:lineRule="atLeast"/>
        <w:ind w:left="993"/>
        <w:jc w:val="both"/>
        <w:rPr>
          <w:rFonts w:ascii="Arial" w:hAnsi="Arial" w:cs="Arial"/>
        </w:rPr>
      </w:pPr>
      <w:r w:rsidRPr="00910631">
        <w:rPr>
          <w:rFonts w:ascii="Arial" w:hAnsi="Arial" w:cs="Arial"/>
        </w:rPr>
        <w:lastRenderedPageBreak/>
        <w:t>g) przeciwko obrotowi gospodarczemu, o których mowa w art. 296–307 Kodeksu karnego, przestępstwo oszustwa, o którym mowa w art. 286 Kodeksu karnego, przestępstwo przeciwko wiarygodności dokumentów, o</w:t>
      </w:r>
      <w:r>
        <w:rPr>
          <w:rFonts w:ascii="Arial" w:hAnsi="Arial" w:cs="Arial"/>
        </w:rPr>
        <w:t> </w:t>
      </w:r>
      <w:r w:rsidRPr="00910631">
        <w:rPr>
          <w:rFonts w:ascii="Arial" w:hAnsi="Arial" w:cs="Arial"/>
        </w:rPr>
        <w:t xml:space="preserve">których mowa w art. 270–277d Kodeksu karnego, lub przestępstwo skarbowe, </w:t>
      </w:r>
    </w:p>
    <w:p w14:paraId="33BEEDEA" w14:textId="77777777" w:rsidR="0048192A" w:rsidRPr="00910631" w:rsidRDefault="0048192A" w:rsidP="0048192A">
      <w:pPr>
        <w:pStyle w:val="NormalnyWeb"/>
        <w:spacing w:before="120" w:after="120" w:line="280" w:lineRule="atLeast"/>
        <w:ind w:left="993"/>
        <w:jc w:val="both"/>
        <w:rPr>
          <w:rFonts w:ascii="Arial" w:hAnsi="Arial" w:cs="Arial"/>
        </w:rPr>
      </w:pPr>
      <w:r w:rsidRPr="00910631">
        <w:rPr>
          <w:rFonts w:ascii="Arial" w:hAnsi="Arial" w:cs="Arial"/>
        </w:rPr>
        <w:t xml:space="preserve">h) o którym mowa w art. 9 ust. 1 i 3 lub art. 10 ustawy z dnia 15 czerwca 2012 r. o skutkach powierzania wykonywania pracy cudzoziemcom przebywającym wbrew przepisom na terytorium Rzeczypospolitej Polskiej </w:t>
      </w:r>
    </w:p>
    <w:p w14:paraId="3EBA068B" w14:textId="77777777" w:rsidR="0048192A" w:rsidRPr="00910631" w:rsidRDefault="0048192A" w:rsidP="0048192A">
      <w:pPr>
        <w:pStyle w:val="NormalnyWeb"/>
        <w:spacing w:before="120" w:after="120" w:line="280" w:lineRule="atLeast"/>
        <w:ind w:left="993"/>
        <w:jc w:val="both"/>
        <w:rPr>
          <w:rFonts w:ascii="Arial" w:hAnsi="Arial" w:cs="Arial"/>
        </w:rPr>
      </w:pPr>
      <w:r w:rsidRPr="00910631">
        <w:rPr>
          <w:rFonts w:ascii="Arial" w:hAnsi="Arial" w:cs="Arial"/>
        </w:rPr>
        <w:t xml:space="preserve">– lub za odpowiedni czyn zabroniony określony w przepisach prawa obcego; </w:t>
      </w:r>
    </w:p>
    <w:p w14:paraId="0199E8DA" w14:textId="77777777" w:rsidR="0048192A" w:rsidRPr="00910631" w:rsidRDefault="0048192A" w:rsidP="0048192A">
      <w:pPr>
        <w:pStyle w:val="NormalnyWeb"/>
        <w:spacing w:before="120" w:after="120" w:line="280" w:lineRule="atLeast"/>
        <w:ind w:left="708"/>
        <w:jc w:val="both"/>
        <w:rPr>
          <w:rFonts w:ascii="Arial" w:hAnsi="Arial" w:cs="Arial"/>
        </w:rPr>
      </w:pPr>
      <w:r>
        <w:rPr>
          <w:rFonts w:ascii="Arial" w:hAnsi="Arial" w:cs="Arial"/>
        </w:rPr>
        <w:t>1.1.2.</w:t>
      </w:r>
      <w:r w:rsidRPr="00910631">
        <w:rPr>
          <w:rFonts w:ascii="Arial" w:hAnsi="Arial" w:cs="Arial"/>
        </w:rPr>
        <w:t xml:space="preserve"> jeżeli urzędującego członka jego organu zarządzającego lub nadzorczego, wspólnika spółki w spółce jawnej lub partnerskiej albo komplementariusza w</w:t>
      </w:r>
      <w:r>
        <w:rPr>
          <w:rFonts w:ascii="Arial" w:hAnsi="Arial" w:cs="Arial"/>
        </w:rPr>
        <w:t> </w:t>
      </w:r>
      <w:r w:rsidRPr="00910631">
        <w:rPr>
          <w:rFonts w:ascii="Arial" w:hAnsi="Arial" w:cs="Arial"/>
        </w:rPr>
        <w:t xml:space="preserve">spółce komandytowej lub komandytowo-akcyjnej lub prokurenta prawomocnie skazano za przestępstwo, o którym mowa w pkt 1; </w:t>
      </w:r>
    </w:p>
    <w:p w14:paraId="0886AB52" w14:textId="77777777" w:rsidR="0048192A" w:rsidRPr="00910631" w:rsidRDefault="0048192A" w:rsidP="0048192A">
      <w:pPr>
        <w:pStyle w:val="NormalnyWeb"/>
        <w:spacing w:before="120" w:after="120" w:line="280" w:lineRule="atLeast"/>
        <w:ind w:left="708"/>
        <w:jc w:val="both"/>
        <w:rPr>
          <w:rFonts w:ascii="Arial" w:hAnsi="Arial" w:cs="Arial"/>
        </w:rPr>
      </w:pPr>
      <w:r>
        <w:rPr>
          <w:rFonts w:ascii="Arial" w:hAnsi="Arial" w:cs="Arial"/>
        </w:rPr>
        <w:t>1.1.3.</w:t>
      </w:r>
      <w:r w:rsidRPr="00910631">
        <w:rPr>
          <w:rFonts w:ascii="Arial" w:hAnsi="Arial" w:cs="Arial"/>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Pr>
          <w:rFonts w:ascii="Arial" w:hAnsi="Arial" w:cs="Arial"/>
        </w:rPr>
        <w:t> </w:t>
      </w:r>
      <w:r w:rsidRPr="00910631">
        <w:rPr>
          <w:rFonts w:ascii="Arial" w:hAnsi="Arial" w:cs="Arial"/>
        </w:rPr>
        <w:t>postępowaniu albo przed upływem terminu składania ofert dokonał płatności należnych podatków, opłat lub składek na ubezpieczenie społeczne lub zdrowotne wraz z odsetkami lub grzywnami lub zawarł wiążące porozumienie w</w:t>
      </w:r>
      <w:r>
        <w:rPr>
          <w:rFonts w:ascii="Arial" w:hAnsi="Arial" w:cs="Arial"/>
        </w:rPr>
        <w:t> </w:t>
      </w:r>
      <w:r w:rsidRPr="00910631">
        <w:rPr>
          <w:rFonts w:ascii="Arial" w:hAnsi="Arial" w:cs="Arial"/>
        </w:rPr>
        <w:t xml:space="preserve">sprawie spłaty tych należności; </w:t>
      </w:r>
    </w:p>
    <w:p w14:paraId="31671E24" w14:textId="77777777" w:rsidR="0048192A" w:rsidRPr="00910631" w:rsidRDefault="0048192A" w:rsidP="0048192A">
      <w:pPr>
        <w:pStyle w:val="NormalnyWeb"/>
        <w:spacing w:before="120" w:after="120" w:line="280" w:lineRule="atLeast"/>
        <w:ind w:left="708"/>
        <w:jc w:val="both"/>
        <w:rPr>
          <w:rFonts w:ascii="Arial" w:hAnsi="Arial" w:cs="Arial"/>
        </w:rPr>
      </w:pPr>
      <w:r>
        <w:rPr>
          <w:rFonts w:ascii="Arial" w:hAnsi="Arial" w:cs="Arial"/>
        </w:rPr>
        <w:t>1.1.4.</w:t>
      </w:r>
      <w:r w:rsidRPr="00910631">
        <w:rPr>
          <w:rFonts w:ascii="Arial" w:hAnsi="Arial" w:cs="Arial"/>
        </w:rPr>
        <w:t xml:space="preserve"> wobec którego prawomocnie orzeczono zakaz ubiegania się o zamówienia publiczne; </w:t>
      </w:r>
    </w:p>
    <w:p w14:paraId="5BFC16A4" w14:textId="77777777" w:rsidR="0048192A" w:rsidRPr="00910631" w:rsidRDefault="0048192A" w:rsidP="0048192A">
      <w:pPr>
        <w:pStyle w:val="NormalnyWeb"/>
        <w:spacing w:before="120" w:after="120" w:line="280" w:lineRule="atLeast"/>
        <w:ind w:left="708"/>
        <w:jc w:val="both"/>
        <w:rPr>
          <w:rFonts w:ascii="Arial" w:hAnsi="Arial" w:cs="Arial"/>
        </w:rPr>
      </w:pPr>
      <w:r>
        <w:rPr>
          <w:rFonts w:ascii="Arial" w:hAnsi="Arial" w:cs="Arial"/>
        </w:rPr>
        <w:t>1.1.5.</w:t>
      </w:r>
      <w:r w:rsidRPr="00910631">
        <w:rPr>
          <w:rFonts w:ascii="Arial" w:hAnsi="Arial" w:cs="Arial"/>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w:t>
      </w:r>
      <w:r>
        <w:rPr>
          <w:rFonts w:ascii="Arial" w:hAnsi="Arial" w:cs="Arial"/>
        </w:rPr>
        <w:t> </w:t>
      </w:r>
      <w:r w:rsidRPr="00910631">
        <w:rPr>
          <w:rFonts w:ascii="Arial" w:hAnsi="Arial" w:cs="Arial"/>
        </w:rPr>
        <w:t xml:space="preserve">ochronie konkurencji i konsumentów, złożyli odrębne oferty, oferty częściowe lub wnioski o do-puszczenie do udziału w postępowaniu, chyba że wykażą, że przygotowali te oferty lub wnioski niezależnie od siebie; </w:t>
      </w:r>
    </w:p>
    <w:p w14:paraId="63DFCA7D" w14:textId="4C274500" w:rsidR="0048192A" w:rsidRPr="00B76A19" w:rsidRDefault="0048192A" w:rsidP="00B76A19">
      <w:pPr>
        <w:pStyle w:val="NormalnyWeb"/>
        <w:spacing w:before="120" w:after="120" w:line="280" w:lineRule="atLeast"/>
        <w:ind w:left="708"/>
        <w:jc w:val="both"/>
        <w:rPr>
          <w:rFonts w:ascii="Arial" w:hAnsi="Arial" w:cs="Arial"/>
        </w:rPr>
      </w:pPr>
      <w:r>
        <w:rPr>
          <w:rFonts w:ascii="Arial" w:hAnsi="Arial" w:cs="Arial"/>
        </w:rPr>
        <w:t>1.1.6</w:t>
      </w:r>
      <w:r w:rsidRPr="00910631">
        <w:rPr>
          <w:rFonts w:ascii="Arial" w:hAnsi="Arial" w:cs="Arial"/>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B68191F" w14:textId="6CCB3E70" w:rsidR="0048192A" w:rsidRPr="00AE3C61" w:rsidRDefault="0048192A" w:rsidP="0048192A">
      <w:pPr>
        <w:pStyle w:val="NormalnyWeb"/>
        <w:spacing w:before="0" w:after="120"/>
        <w:ind w:left="850" w:hanging="425"/>
        <w:jc w:val="both"/>
        <w:rPr>
          <w:rFonts w:ascii="Arial" w:hAnsi="Arial" w:cs="Arial"/>
          <w:b/>
          <w:bCs/>
        </w:rPr>
      </w:pPr>
      <w:bookmarkStart w:id="3" w:name="_Hlk101428778"/>
      <w:r w:rsidRPr="00AE3C61">
        <w:rPr>
          <w:rFonts w:ascii="Arial" w:hAnsi="Arial" w:cs="Arial"/>
          <w:b/>
          <w:bCs/>
        </w:rPr>
        <w:t>1.</w:t>
      </w:r>
      <w:r>
        <w:rPr>
          <w:rFonts w:ascii="Arial" w:hAnsi="Arial" w:cs="Arial"/>
          <w:b/>
          <w:bCs/>
        </w:rPr>
        <w:t>2</w:t>
      </w:r>
      <w:r w:rsidRPr="00AE3C61">
        <w:rPr>
          <w:rFonts w:ascii="Arial" w:hAnsi="Arial" w:cs="Arial"/>
          <w:b/>
          <w:bCs/>
        </w:rPr>
        <w:t xml:space="preserve">. </w:t>
      </w:r>
      <w:r w:rsidRPr="00AE3C61">
        <w:rPr>
          <w:rFonts w:ascii="Arial" w:hAnsi="Arial" w:cs="Arial"/>
          <w:b/>
          <w:lang w:eastAsia="pl-PL"/>
        </w:rPr>
        <w:t>W celu potwierdzenia braku podstaw wykluczenia wykonawcy z</w:t>
      </w:r>
      <w:r>
        <w:rPr>
          <w:rFonts w:ascii="Arial" w:hAnsi="Arial" w:cs="Arial"/>
          <w:b/>
          <w:lang w:eastAsia="pl-PL"/>
        </w:rPr>
        <w:t> </w:t>
      </w:r>
      <w:r w:rsidRPr="00AE3C61">
        <w:rPr>
          <w:rFonts w:ascii="Arial" w:hAnsi="Arial" w:cs="Arial"/>
          <w:b/>
          <w:lang w:eastAsia="pl-PL"/>
        </w:rPr>
        <w:t xml:space="preserve">udziału w postępowaniu o udzielenie zamówienia o których mowa w art. </w:t>
      </w:r>
      <w:r w:rsidRPr="006B433D">
        <w:rPr>
          <w:rFonts w:ascii="Arial" w:hAnsi="Arial" w:cs="Arial"/>
          <w:b/>
          <w:lang w:eastAsia="pl-PL"/>
        </w:rPr>
        <w:t xml:space="preserve">108 ust. 1 </w:t>
      </w:r>
      <w:proofErr w:type="spellStart"/>
      <w:r w:rsidRPr="006B433D">
        <w:rPr>
          <w:rFonts w:ascii="Arial" w:hAnsi="Arial" w:cs="Arial"/>
          <w:b/>
          <w:lang w:eastAsia="pl-PL"/>
        </w:rPr>
        <w:t>Pzp</w:t>
      </w:r>
      <w:proofErr w:type="spellEnd"/>
      <w:r w:rsidRPr="006B433D">
        <w:rPr>
          <w:rFonts w:ascii="Arial" w:hAnsi="Arial" w:cs="Arial"/>
          <w:b/>
          <w:lang w:eastAsia="pl-PL"/>
        </w:rPr>
        <w:t xml:space="preserve"> Wykonawca</w:t>
      </w:r>
      <w:r w:rsidRPr="00AE3C61">
        <w:rPr>
          <w:rFonts w:ascii="Arial" w:hAnsi="Arial" w:cs="Arial"/>
          <w:b/>
          <w:lang w:eastAsia="pl-PL"/>
        </w:rPr>
        <w:t xml:space="preserve"> </w:t>
      </w:r>
      <w:r>
        <w:rPr>
          <w:rFonts w:ascii="Arial" w:hAnsi="Arial" w:cs="Arial"/>
          <w:b/>
          <w:lang w:eastAsia="pl-PL"/>
        </w:rPr>
        <w:t>składa</w:t>
      </w:r>
      <w:r w:rsidRPr="00AE3C61">
        <w:rPr>
          <w:rFonts w:ascii="Arial" w:hAnsi="Arial" w:cs="Arial"/>
          <w:b/>
          <w:lang w:eastAsia="pl-PL"/>
        </w:rPr>
        <w:t xml:space="preserve"> następujące </w:t>
      </w:r>
      <w:r>
        <w:rPr>
          <w:rFonts w:ascii="Arial" w:hAnsi="Arial" w:cs="Arial"/>
          <w:b/>
          <w:lang w:eastAsia="pl-PL"/>
        </w:rPr>
        <w:t>podmiotowe środki dowodowe</w:t>
      </w:r>
      <w:r w:rsidRPr="00AE3C61">
        <w:rPr>
          <w:rFonts w:ascii="Arial" w:hAnsi="Arial" w:cs="Arial"/>
          <w:b/>
          <w:bCs/>
        </w:rPr>
        <w:t>:</w:t>
      </w:r>
    </w:p>
    <w:bookmarkEnd w:id="3"/>
    <w:p w14:paraId="03986978" w14:textId="77777777" w:rsidR="0048192A" w:rsidRPr="00CC294B" w:rsidRDefault="0048192A" w:rsidP="0048192A">
      <w:pPr>
        <w:spacing w:after="120"/>
        <w:ind w:left="850"/>
        <w:jc w:val="both"/>
        <w:rPr>
          <w:rFonts w:ascii="Arial" w:hAnsi="Arial" w:cs="Arial"/>
        </w:rPr>
      </w:pPr>
      <w:r w:rsidRPr="00CC294B">
        <w:rPr>
          <w:rFonts w:ascii="Arial" w:hAnsi="Arial" w:cs="Arial"/>
        </w:rPr>
        <w:t>1.</w:t>
      </w:r>
      <w:r>
        <w:rPr>
          <w:rFonts w:ascii="Arial" w:hAnsi="Arial" w:cs="Arial"/>
        </w:rPr>
        <w:t>2</w:t>
      </w:r>
      <w:r w:rsidRPr="00CC294B">
        <w:rPr>
          <w:rFonts w:ascii="Arial" w:hAnsi="Arial" w:cs="Arial"/>
        </w:rPr>
        <w:t>.1. informacj</w:t>
      </w:r>
      <w:r>
        <w:rPr>
          <w:rFonts w:ascii="Arial" w:hAnsi="Arial" w:cs="Arial"/>
        </w:rPr>
        <w:t>ę</w:t>
      </w:r>
      <w:r w:rsidRPr="00CC294B">
        <w:rPr>
          <w:rFonts w:ascii="Arial" w:hAnsi="Arial" w:cs="Arial"/>
        </w:rPr>
        <w:t xml:space="preserve"> z Krajowego Rejestru Karnego w zakresie: </w:t>
      </w:r>
    </w:p>
    <w:p w14:paraId="0912E4B5" w14:textId="77777777" w:rsidR="0048192A" w:rsidRPr="00CC294B" w:rsidRDefault="0048192A" w:rsidP="00DC1317">
      <w:pPr>
        <w:numPr>
          <w:ilvl w:val="0"/>
          <w:numId w:val="22"/>
        </w:numPr>
        <w:spacing w:before="120" w:after="120"/>
        <w:ind w:left="1491" w:hanging="357"/>
        <w:jc w:val="both"/>
        <w:rPr>
          <w:rFonts w:ascii="Arial" w:hAnsi="Arial" w:cs="Arial"/>
        </w:rPr>
      </w:pPr>
      <w:r w:rsidRPr="00CC294B">
        <w:rPr>
          <w:rFonts w:ascii="Arial" w:hAnsi="Arial" w:cs="Arial"/>
        </w:rPr>
        <w:t xml:space="preserve">art. 108 ust. 1 pkt 1 i 2 </w:t>
      </w:r>
      <w:proofErr w:type="spellStart"/>
      <w:r w:rsidRPr="00CC294B">
        <w:rPr>
          <w:rFonts w:ascii="Arial" w:hAnsi="Arial" w:cs="Arial"/>
        </w:rPr>
        <w:t>Pzp</w:t>
      </w:r>
      <w:proofErr w:type="spellEnd"/>
      <w:r w:rsidRPr="00CC294B">
        <w:rPr>
          <w:rFonts w:ascii="Arial" w:hAnsi="Arial" w:cs="Arial"/>
        </w:rPr>
        <w:t xml:space="preserve"> </w:t>
      </w:r>
    </w:p>
    <w:p w14:paraId="34DCAB80" w14:textId="77777777" w:rsidR="0048192A" w:rsidRDefault="0048192A" w:rsidP="00DC1317">
      <w:pPr>
        <w:numPr>
          <w:ilvl w:val="0"/>
          <w:numId w:val="22"/>
        </w:numPr>
        <w:spacing w:before="120" w:after="120"/>
        <w:ind w:left="1491" w:hanging="357"/>
        <w:jc w:val="both"/>
        <w:rPr>
          <w:rFonts w:ascii="Arial" w:hAnsi="Arial" w:cs="Arial"/>
        </w:rPr>
      </w:pPr>
      <w:r w:rsidRPr="00CC294B">
        <w:rPr>
          <w:rFonts w:ascii="Arial" w:hAnsi="Arial" w:cs="Arial"/>
        </w:rPr>
        <w:lastRenderedPageBreak/>
        <w:t xml:space="preserve">art. 108 ust. 1 pkt 4 </w:t>
      </w:r>
      <w:proofErr w:type="spellStart"/>
      <w:r w:rsidRPr="00CC294B">
        <w:rPr>
          <w:rFonts w:ascii="Arial" w:hAnsi="Arial" w:cs="Arial"/>
        </w:rPr>
        <w:t>Pzp</w:t>
      </w:r>
      <w:proofErr w:type="spellEnd"/>
      <w:r w:rsidRPr="00CC294B">
        <w:rPr>
          <w:rFonts w:ascii="Arial" w:hAnsi="Arial" w:cs="Arial"/>
        </w:rPr>
        <w:t>, odnośnie do orzeczenia zakazu ubiegania się o zamówienie publiczne tytułem środka karnego</w:t>
      </w:r>
    </w:p>
    <w:p w14:paraId="10AC2CBD" w14:textId="77777777" w:rsidR="0048192A" w:rsidRDefault="0048192A" w:rsidP="0048192A">
      <w:pPr>
        <w:spacing w:before="120" w:after="120"/>
        <w:ind w:left="1132"/>
        <w:jc w:val="both"/>
        <w:rPr>
          <w:rFonts w:ascii="Arial" w:hAnsi="Arial" w:cs="Arial"/>
        </w:rPr>
      </w:pPr>
      <w:r>
        <w:rPr>
          <w:rFonts w:ascii="Arial" w:hAnsi="Arial" w:cs="Arial"/>
        </w:rPr>
        <w:t>– sporządzoną</w:t>
      </w:r>
      <w:r w:rsidRPr="00C17D23">
        <w:rPr>
          <w:rFonts w:ascii="Arial" w:hAnsi="Arial" w:cs="Arial"/>
        </w:rPr>
        <w:t xml:space="preserve"> nie wcześniej niż 6 miesięcy przed jej złożeniem;</w:t>
      </w:r>
    </w:p>
    <w:p w14:paraId="383CFCF7" w14:textId="77819890" w:rsidR="0048192A" w:rsidRDefault="0048192A" w:rsidP="0048192A">
      <w:pPr>
        <w:spacing w:before="120" w:after="120"/>
        <w:ind w:left="1417" w:hanging="567"/>
        <w:jc w:val="both"/>
        <w:rPr>
          <w:rFonts w:ascii="Arial" w:hAnsi="Arial" w:cs="Arial"/>
        </w:rPr>
      </w:pPr>
      <w:r w:rsidRPr="00CC294B">
        <w:rPr>
          <w:rFonts w:ascii="Arial" w:hAnsi="Arial" w:cs="Arial"/>
        </w:rPr>
        <w:t>1.</w:t>
      </w:r>
      <w:r>
        <w:rPr>
          <w:rFonts w:ascii="Arial" w:hAnsi="Arial" w:cs="Arial"/>
        </w:rPr>
        <w:t>2</w:t>
      </w:r>
      <w:r w:rsidRPr="00CC294B">
        <w:rPr>
          <w:rFonts w:ascii="Arial" w:hAnsi="Arial" w:cs="Arial"/>
        </w:rPr>
        <w:t xml:space="preserve">.2. oświadczenie wykonawcy, w zakresie art. 108 ust. 1 pkt 5 </w:t>
      </w:r>
      <w:proofErr w:type="spellStart"/>
      <w:r w:rsidRPr="00CC294B">
        <w:rPr>
          <w:rFonts w:ascii="Arial" w:hAnsi="Arial" w:cs="Arial"/>
        </w:rPr>
        <w:t>Pzp</w:t>
      </w:r>
      <w:proofErr w:type="spellEnd"/>
      <w:r w:rsidRPr="00CC294B">
        <w:rPr>
          <w:rFonts w:ascii="Arial" w:hAnsi="Arial" w:cs="Arial"/>
        </w:rPr>
        <w:t>, o braku</w:t>
      </w:r>
      <w:r>
        <w:rPr>
          <w:rFonts w:ascii="Arial" w:hAnsi="Arial" w:cs="Arial"/>
        </w:rPr>
        <w:t xml:space="preserve"> </w:t>
      </w:r>
      <w:r w:rsidRPr="00CC294B">
        <w:rPr>
          <w:rFonts w:ascii="Arial" w:hAnsi="Arial" w:cs="Arial"/>
        </w:rPr>
        <w:t>przynależności do tej samej grupy kapitałowej, w rozumieniu ustawy z dnia 16 lutego</w:t>
      </w:r>
      <w:r>
        <w:rPr>
          <w:rFonts w:ascii="Arial" w:hAnsi="Arial" w:cs="Arial"/>
        </w:rPr>
        <w:t xml:space="preserve"> </w:t>
      </w:r>
      <w:r w:rsidRPr="00CC294B">
        <w:rPr>
          <w:rFonts w:ascii="Arial" w:hAnsi="Arial" w:cs="Arial"/>
        </w:rPr>
        <w:t>2007 r. o ochronie konkurencji i konsumentów (Dz. U. z 20</w:t>
      </w:r>
      <w:r>
        <w:rPr>
          <w:rFonts w:ascii="Arial" w:hAnsi="Arial" w:cs="Arial"/>
        </w:rPr>
        <w:t>2</w:t>
      </w:r>
      <w:r w:rsidR="00B76A19">
        <w:rPr>
          <w:rFonts w:ascii="Arial" w:hAnsi="Arial" w:cs="Arial"/>
        </w:rPr>
        <w:t>5</w:t>
      </w:r>
      <w:r w:rsidRPr="00CC294B">
        <w:rPr>
          <w:rFonts w:ascii="Arial" w:hAnsi="Arial" w:cs="Arial"/>
        </w:rPr>
        <w:t xml:space="preserve"> r. poz. </w:t>
      </w:r>
      <w:r w:rsidR="00B76A19">
        <w:rPr>
          <w:rFonts w:ascii="Arial" w:hAnsi="Arial" w:cs="Arial"/>
        </w:rPr>
        <w:t>1714</w:t>
      </w:r>
      <w:r w:rsidRPr="00CC294B">
        <w:rPr>
          <w:rFonts w:ascii="Arial" w:hAnsi="Arial" w:cs="Arial"/>
        </w:rPr>
        <w:t>), z innym</w:t>
      </w:r>
      <w:r>
        <w:rPr>
          <w:rFonts w:ascii="Arial" w:hAnsi="Arial" w:cs="Arial"/>
        </w:rPr>
        <w:t xml:space="preserve"> </w:t>
      </w:r>
      <w:r w:rsidRPr="00CC294B">
        <w:rPr>
          <w:rFonts w:ascii="Arial" w:hAnsi="Arial" w:cs="Arial"/>
        </w:rPr>
        <w:t xml:space="preserve">wykonawcą, który złożył odrębną ofertę, </w:t>
      </w:r>
      <w:r w:rsidRPr="00D431F0">
        <w:rPr>
          <w:rFonts w:ascii="Arial" w:hAnsi="Arial" w:cs="Arial"/>
        </w:rPr>
        <w:t xml:space="preserve">ofertę częściową albo oświadczenie o przynależności do tej samej grupy kapitałowej wraz z dokumentami lub informacjami potwierdzającymi przygotowanie oferty, oferty częściowej niezależnie </w:t>
      </w:r>
      <w:r w:rsidRPr="00CC294B">
        <w:rPr>
          <w:rFonts w:ascii="Arial" w:hAnsi="Arial" w:cs="Arial"/>
        </w:rPr>
        <w:t>od innego wykonawcy należącego do tej samej grupy kapitałowej;</w:t>
      </w:r>
    </w:p>
    <w:p w14:paraId="16C17350" w14:textId="77777777" w:rsidR="0048192A" w:rsidRDefault="0048192A" w:rsidP="0048192A">
      <w:pPr>
        <w:ind w:left="1559" w:hanging="709"/>
        <w:jc w:val="both"/>
        <w:rPr>
          <w:rFonts w:ascii="Arial" w:hAnsi="Arial" w:cs="Arial"/>
        </w:rPr>
      </w:pPr>
      <w:r w:rsidRPr="00CC294B">
        <w:rPr>
          <w:rFonts w:ascii="Arial" w:hAnsi="Arial" w:cs="Arial"/>
        </w:rPr>
        <w:t>1.</w:t>
      </w:r>
      <w:r>
        <w:rPr>
          <w:rFonts w:ascii="Arial" w:hAnsi="Arial" w:cs="Arial"/>
        </w:rPr>
        <w:t>2.3</w:t>
      </w:r>
      <w:r w:rsidRPr="00CC294B">
        <w:rPr>
          <w:rFonts w:ascii="Arial" w:hAnsi="Arial" w:cs="Arial"/>
        </w:rPr>
        <w:t xml:space="preserve">. oświadczenia wykonawcy o aktualności informacji zawartych w oświadczeniu, o którym  mowa w art. 125 ust. 1 </w:t>
      </w:r>
      <w:proofErr w:type="spellStart"/>
      <w:r w:rsidRPr="00CC294B">
        <w:rPr>
          <w:rFonts w:ascii="Arial" w:hAnsi="Arial" w:cs="Arial"/>
        </w:rPr>
        <w:t>Pzp</w:t>
      </w:r>
      <w:proofErr w:type="spellEnd"/>
      <w:r w:rsidRPr="00CC294B">
        <w:rPr>
          <w:rFonts w:ascii="Arial" w:hAnsi="Arial" w:cs="Arial"/>
        </w:rPr>
        <w:t>, w zakresie podstaw wykluczenia z postępowania</w:t>
      </w:r>
      <w:r>
        <w:rPr>
          <w:rFonts w:ascii="Arial" w:hAnsi="Arial" w:cs="Arial"/>
        </w:rPr>
        <w:t xml:space="preserve"> </w:t>
      </w:r>
      <w:r w:rsidRPr="00CC294B">
        <w:rPr>
          <w:rFonts w:ascii="Arial" w:hAnsi="Arial" w:cs="Arial"/>
        </w:rPr>
        <w:t>określonych w:</w:t>
      </w:r>
    </w:p>
    <w:p w14:paraId="167186E7" w14:textId="77777777" w:rsidR="0048192A" w:rsidRDefault="0048192A" w:rsidP="0048192A">
      <w:pPr>
        <w:spacing w:before="120" w:after="120"/>
        <w:ind w:left="2268" w:hanging="709"/>
        <w:jc w:val="both"/>
        <w:rPr>
          <w:rFonts w:ascii="Arial" w:hAnsi="Arial" w:cs="Arial"/>
        </w:rPr>
      </w:pPr>
      <w:r>
        <w:rPr>
          <w:rFonts w:ascii="Arial" w:hAnsi="Arial" w:cs="Arial"/>
        </w:rPr>
        <w:t xml:space="preserve">a) </w:t>
      </w:r>
      <w:r w:rsidRPr="00CC294B">
        <w:rPr>
          <w:rFonts w:ascii="Arial" w:hAnsi="Arial" w:cs="Arial"/>
        </w:rPr>
        <w:t xml:space="preserve">art. 108 ust. 1 pkt 3 </w:t>
      </w:r>
      <w:proofErr w:type="spellStart"/>
      <w:r w:rsidRPr="00CC294B">
        <w:rPr>
          <w:rFonts w:ascii="Arial" w:hAnsi="Arial" w:cs="Arial"/>
        </w:rPr>
        <w:t>Pzp</w:t>
      </w:r>
      <w:proofErr w:type="spellEnd"/>
      <w:r w:rsidRPr="00CC294B">
        <w:rPr>
          <w:rFonts w:ascii="Arial" w:hAnsi="Arial" w:cs="Arial"/>
        </w:rPr>
        <w:t>,</w:t>
      </w:r>
    </w:p>
    <w:p w14:paraId="1C51004C" w14:textId="77777777" w:rsidR="0048192A" w:rsidRDefault="0048192A" w:rsidP="0048192A">
      <w:pPr>
        <w:spacing w:before="120" w:after="120"/>
        <w:ind w:left="1843" w:hanging="284"/>
        <w:jc w:val="both"/>
        <w:rPr>
          <w:rFonts w:ascii="Arial" w:hAnsi="Arial" w:cs="Arial"/>
        </w:rPr>
      </w:pPr>
      <w:r>
        <w:rPr>
          <w:rFonts w:ascii="Arial" w:hAnsi="Arial" w:cs="Arial"/>
        </w:rPr>
        <w:t xml:space="preserve">b) </w:t>
      </w:r>
      <w:r w:rsidRPr="00CC294B">
        <w:rPr>
          <w:rFonts w:ascii="Arial" w:hAnsi="Arial" w:cs="Arial"/>
        </w:rPr>
        <w:t xml:space="preserve">art. 108 ust. 1 pkt 4 </w:t>
      </w:r>
      <w:proofErr w:type="spellStart"/>
      <w:r w:rsidRPr="00CC294B">
        <w:rPr>
          <w:rFonts w:ascii="Arial" w:hAnsi="Arial" w:cs="Arial"/>
        </w:rPr>
        <w:t>Pzp</w:t>
      </w:r>
      <w:proofErr w:type="spellEnd"/>
      <w:r w:rsidRPr="00CC294B">
        <w:rPr>
          <w:rFonts w:ascii="Arial" w:hAnsi="Arial" w:cs="Arial"/>
        </w:rPr>
        <w:t xml:space="preserve"> </w:t>
      </w:r>
      <w:r>
        <w:rPr>
          <w:rFonts w:ascii="Arial" w:hAnsi="Arial" w:cs="Arial"/>
        </w:rPr>
        <w:t>dotyczących</w:t>
      </w:r>
      <w:r w:rsidRPr="00CC294B">
        <w:rPr>
          <w:rFonts w:ascii="Arial" w:hAnsi="Arial" w:cs="Arial"/>
        </w:rPr>
        <w:t xml:space="preserve"> orzeczenia zakazu ubiegania się o</w:t>
      </w:r>
      <w:r>
        <w:rPr>
          <w:rFonts w:ascii="Arial" w:hAnsi="Arial" w:cs="Arial"/>
        </w:rPr>
        <w:t xml:space="preserve"> </w:t>
      </w:r>
      <w:r w:rsidRPr="00CC294B">
        <w:rPr>
          <w:rFonts w:ascii="Arial" w:hAnsi="Arial" w:cs="Arial"/>
        </w:rPr>
        <w:t>zamówienie publiczne tytułem środka zapobiegawczego,</w:t>
      </w:r>
    </w:p>
    <w:p w14:paraId="6A8515CF" w14:textId="77777777" w:rsidR="0048192A" w:rsidRDefault="0048192A" w:rsidP="0048192A">
      <w:pPr>
        <w:spacing w:before="120" w:after="120"/>
        <w:ind w:left="1984" w:hanging="425"/>
        <w:jc w:val="both"/>
        <w:rPr>
          <w:rFonts w:ascii="Arial" w:hAnsi="Arial" w:cs="Arial"/>
        </w:rPr>
      </w:pPr>
      <w:r>
        <w:rPr>
          <w:rFonts w:ascii="Arial" w:hAnsi="Arial" w:cs="Arial"/>
        </w:rPr>
        <w:t xml:space="preserve">c) </w:t>
      </w:r>
      <w:r w:rsidRPr="00CC294B">
        <w:rPr>
          <w:rFonts w:ascii="Arial" w:hAnsi="Arial" w:cs="Arial"/>
        </w:rPr>
        <w:t xml:space="preserve">art. 108 ust. 1 pkt 5 </w:t>
      </w:r>
      <w:proofErr w:type="spellStart"/>
      <w:r w:rsidRPr="00CC294B">
        <w:rPr>
          <w:rFonts w:ascii="Arial" w:hAnsi="Arial" w:cs="Arial"/>
        </w:rPr>
        <w:t>Pzp</w:t>
      </w:r>
      <w:proofErr w:type="spellEnd"/>
      <w:r w:rsidRPr="00CC294B">
        <w:rPr>
          <w:rFonts w:ascii="Arial" w:hAnsi="Arial" w:cs="Arial"/>
        </w:rPr>
        <w:t xml:space="preserve"> </w:t>
      </w:r>
      <w:r>
        <w:rPr>
          <w:rFonts w:ascii="Arial" w:hAnsi="Arial" w:cs="Arial"/>
        </w:rPr>
        <w:t xml:space="preserve">dotyczących </w:t>
      </w:r>
      <w:r w:rsidRPr="00CC294B">
        <w:rPr>
          <w:rFonts w:ascii="Arial" w:hAnsi="Arial" w:cs="Arial"/>
        </w:rPr>
        <w:t>zawarcia z innymi wykonawcami</w:t>
      </w:r>
      <w:r>
        <w:rPr>
          <w:rFonts w:ascii="Arial" w:hAnsi="Arial" w:cs="Arial"/>
        </w:rPr>
        <w:t xml:space="preserve"> </w:t>
      </w:r>
      <w:r w:rsidRPr="00CC294B">
        <w:rPr>
          <w:rFonts w:ascii="Arial" w:hAnsi="Arial" w:cs="Arial"/>
        </w:rPr>
        <w:t>porozumienia mającego na celu zakłócenie konkurencji,</w:t>
      </w:r>
    </w:p>
    <w:p w14:paraId="0F1BE302" w14:textId="7C6D5258" w:rsidR="0048192A" w:rsidRDefault="0048192A" w:rsidP="00B76A19">
      <w:pPr>
        <w:spacing w:before="120" w:after="120"/>
        <w:ind w:left="1559"/>
        <w:jc w:val="both"/>
        <w:rPr>
          <w:rFonts w:ascii="Arial" w:hAnsi="Arial" w:cs="Arial"/>
        </w:rPr>
      </w:pPr>
      <w:r>
        <w:rPr>
          <w:rFonts w:ascii="Arial" w:hAnsi="Arial" w:cs="Arial"/>
        </w:rPr>
        <w:t xml:space="preserve">d) </w:t>
      </w:r>
      <w:r w:rsidRPr="00CC294B">
        <w:rPr>
          <w:rFonts w:ascii="Arial" w:hAnsi="Arial" w:cs="Arial"/>
        </w:rPr>
        <w:t xml:space="preserve">art. 108 ust. 1 pkt 6 </w:t>
      </w:r>
      <w:proofErr w:type="spellStart"/>
      <w:r w:rsidRPr="00CC294B">
        <w:rPr>
          <w:rFonts w:ascii="Arial" w:hAnsi="Arial" w:cs="Arial"/>
        </w:rPr>
        <w:t>Pzp</w:t>
      </w:r>
      <w:proofErr w:type="spellEnd"/>
      <w:r w:rsidR="00B76A19">
        <w:rPr>
          <w:rFonts w:ascii="Arial" w:hAnsi="Arial" w:cs="Arial"/>
        </w:rPr>
        <w:t>.</w:t>
      </w:r>
    </w:p>
    <w:p w14:paraId="6CCB53A8" w14:textId="77777777" w:rsidR="00B76A19" w:rsidRDefault="00B76A19" w:rsidP="00B76A19">
      <w:pPr>
        <w:spacing w:before="120" w:after="120"/>
        <w:ind w:left="1559"/>
        <w:jc w:val="both"/>
        <w:rPr>
          <w:rFonts w:ascii="Arial" w:hAnsi="Arial" w:cs="Arial"/>
        </w:rPr>
      </w:pPr>
    </w:p>
    <w:p w14:paraId="3BE08B95" w14:textId="77777777" w:rsidR="0048192A" w:rsidRPr="00C118A7" w:rsidRDefault="0048192A" w:rsidP="0048192A">
      <w:pPr>
        <w:tabs>
          <w:tab w:val="left" w:pos="993"/>
        </w:tabs>
        <w:ind w:left="567" w:hanging="425"/>
        <w:rPr>
          <w:rFonts w:ascii="Arial" w:hAnsi="Arial" w:cs="Arial"/>
          <w:b/>
        </w:rPr>
      </w:pPr>
      <w:r w:rsidRPr="00C118A7">
        <w:rPr>
          <w:rFonts w:ascii="Arial" w:hAnsi="Arial" w:cs="Arial"/>
          <w:b/>
        </w:rPr>
        <w:t>2.</w:t>
      </w:r>
      <w:r w:rsidRPr="00C118A7">
        <w:rPr>
          <w:rFonts w:ascii="Arial" w:hAnsi="Arial" w:cs="Arial"/>
          <w:b/>
        </w:rPr>
        <w:tab/>
      </w:r>
      <w:bookmarkStart w:id="4" w:name="_Hlk101428684"/>
      <w:r w:rsidRPr="00C118A7">
        <w:rPr>
          <w:rFonts w:ascii="Arial" w:hAnsi="Arial" w:cs="Arial"/>
          <w:b/>
        </w:rPr>
        <w:t xml:space="preserve">Podstawy wykluczenia o których mowa w art. 109 ust. 1 </w:t>
      </w:r>
      <w:proofErr w:type="spellStart"/>
      <w:r w:rsidRPr="00C118A7">
        <w:rPr>
          <w:rFonts w:ascii="Arial" w:hAnsi="Arial" w:cs="Arial"/>
          <w:b/>
        </w:rPr>
        <w:t>Pzp</w:t>
      </w:r>
      <w:proofErr w:type="spellEnd"/>
      <w:r w:rsidRPr="00C118A7">
        <w:rPr>
          <w:rFonts w:ascii="Arial" w:hAnsi="Arial" w:cs="Arial"/>
          <w:b/>
        </w:rPr>
        <w:t>.</w:t>
      </w:r>
      <w:bookmarkEnd w:id="4"/>
    </w:p>
    <w:p w14:paraId="3057B463" w14:textId="77777777" w:rsidR="0048192A" w:rsidRDefault="0048192A" w:rsidP="0048192A">
      <w:pPr>
        <w:tabs>
          <w:tab w:val="left" w:pos="426"/>
        </w:tabs>
        <w:spacing w:after="120"/>
        <w:ind w:left="852" w:hanging="426"/>
        <w:jc w:val="both"/>
        <w:rPr>
          <w:rFonts w:ascii="Arial" w:hAnsi="Arial" w:cs="Arial"/>
          <w:b/>
        </w:rPr>
      </w:pPr>
    </w:p>
    <w:p w14:paraId="7C56457F" w14:textId="77777777" w:rsidR="00D431F0" w:rsidRDefault="0048192A" w:rsidP="00D431F0">
      <w:pPr>
        <w:tabs>
          <w:tab w:val="left" w:pos="426"/>
        </w:tabs>
        <w:spacing w:after="120"/>
        <w:ind w:left="852" w:hanging="426"/>
        <w:jc w:val="both"/>
        <w:rPr>
          <w:rFonts w:ascii="Arial" w:hAnsi="Arial" w:cs="Arial"/>
          <w:b/>
        </w:rPr>
      </w:pPr>
      <w:r>
        <w:rPr>
          <w:rFonts w:ascii="Arial" w:hAnsi="Arial" w:cs="Arial"/>
          <w:b/>
        </w:rPr>
        <w:t xml:space="preserve">2.1. </w:t>
      </w:r>
      <w:r w:rsidRPr="00D431F0">
        <w:rPr>
          <w:rFonts w:ascii="Arial" w:hAnsi="Arial" w:cs="Arial"/>
          <w:b/>
        </w:rPr>
        <w:t>Zamawiający przewiduje</w:t>
      </w:r>
      <w:r w:rsidR="00B76A19" w:rsidRPr="00D431F0">
        <w:rPr>
          <w:rFonts w:ascii="Arial" w:hAnsi="Arial" w:cs="Arial"/>
          <w:b/>
        </w:rPr>
        <w:t xml:space="preserve"> </w:t>
      </w:r>
      <w:r w:rsidRPr="00D431F0">
        <w:rPr>
          <w:rFonts w:ascii="Arial" w:hAnsi="Arial" w:cs="Arial"/>
          <w:b/>
        </w:rPr>
        <w:t xml:space="preserve">wykluczenie wykonawcy na postawie art. 109 ust. 1 pkt.  </w:t>
      </w:r>
      <w:r w:rsidR="00B76A19" w:rsidRPr="00D431F0">
        <w:rPr>
          <w:rFonts w:ascii="Arial" w:hAnsi="Arial" w:cs="Arial"/>
          <w:b/>
        </w:rPr>
        <w:t xml:space="preserve">8 i 10 </w:t>
      </w:r>
      <w:proofErr w:type="spellStart"/>
      <w:r w:rsidRPr="00D431F0">
        <w:rPr>
          <w:rFonts w:ascii="Arial" w:hAnsi="Arial" w:cs="Arial"/>
          <w:b/>
        </w:rPr>
        <w:t>Pzp</w:t>
      </w:r>
      <w:proofErr w:type="spellEnd"/>
      <w:r w:rsidRPr="00D431F0">
        <w:rPr>
          <w:rFonts w:ascii="Arial" w:hAnsi="Arial" w:cs="Arial"/>
          <w:b/>
        </w:rPr>
        <w:t>, tj.:</w:t>
      </w:r>
    </w:p>
    <w:p w14:paraId="11BC7CA8" w14:textId="77777777" w:rsidR="00D431F0" w:rsidRPr="00D431F0" w:rsidRDefault="0048192A" w:rsidP="00D431F0">
      <w:pPr>
        <w:pStyle w:val="Akapitzlist"/>
        <w:numPr>
          <w:ilvl w:val="2"/>
          <w:numId w:val="65"/>
        </w:numPr>
        <w:tabs>
          <w:tab w:val="left" w:pos="426"/>
        </w:tabs>
        <w:spacing w:after="120"/>
        <w:jc w:val="both"/>
        <w:rPr>
          <w:rFonts w:ascii="Arial" w:hAnsi="Arial" w:cs="Arial"/>
          <w:b/>
        </w:rPr>
      </w:pPr>
      <w:r w:rsidRPr="00D431F0">
        <w:rPr>
          <w:rFonts w:ascii="Arial" w:hAnsi="Arial" w:cs="Arial"/>
          <w:iCs/>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94EE23E" w14:textId="0706E47E" w:rsidR="0048192A" w:rsidRPr="00D431F0" w:rsidRDefault="00D431F0" w:rsidP="00D431F0">
      <w:pPr>
        <w:pStyle w:val="Akapitzlist"/>
        <w:numPr>
          <w:ilvl w:val="2"/>
          <w:numId w:val="65"/>
        </w:numPr>
        <w:tabs>
          <w:tab w:val="left" w:pos="426"/>
        </w:tabs>
        <w:spacing w:after="120"/>
        <w:jc w:val="both"/>
        <w:rPr>
          <w:rFonts w:ascii="Arial" w:hAnsi="Arial" w:cs="Arial"/>
          <w:b/>
        </w:rPr>
      </w:pPr>
      <w:r>
        <w:rPr>
          <w:rFonts w:ascii="Arial" w:hAnsi="Arial" w:cs="Arial"/>
          <w:iCs/>
        </w:rPr>
        <w:t>k</w:t>
      </w:r>
      <w:r w:rsidR="0048192A" w:rsidRPr="00D431F0">
        <w:rPr>
          <w:rFonts w:ascii="Arial" w:hAnsi="Arial" w:cs="Arial"/>
          <w:iCs/>
        </w:rPr>
        <w:t>tóry w wyniku lekkomyślności lub niedbalstwa przedstawił informacje wprowadzające w błąd, co mogło mieć istotny wpływ na decyzje podejmowane przez zamawiającego w postępowaniu o udzielenie zamówienia.</w:t>
      </w:r>
    </w:p>
    <w:p w14:paraId="024A136F" w14:textId="77777777" w:rsidR="0048192A" w:rsidRPr="00D431F0" w:rsidRDefault="0048192A" w:rsidP="0048192A">
      <w:pPr>
        <w:tabs>
          <w:tab w:val="left" w:pos="426"/>
        </w:tabs>
        <w:spacing w:after="120"/>
        <w:ind w:left="852" w:hanging="426"/>
        <w:jc w:val="both"/>
        <w:rPr>
          <w:rFonts w:ascii="Arial" w:hAnsi="Arial" w:cs="Arial"/>
          <w:b/>
        </w:rPr>
      </w:pPr>
    </w:p>
    <w:p w14:paraId="41CC6653" w14:textId="77777777" w:rsidR="00B76A19" w:rsidRDefault="0048192A" w:rsidP="00B76A19">
      <w:pPr>
        <w:spacing w:before="120" w:after="120"/>
        <w:ind w:left="993" w:hanging="567"/>
        <w:jc w:val="both"/>
        <w:rPr>
          <w:rFonts w:ascii="Arial" w:hAnsi="Arial" w:cs="Arial"/>
          <w:lang w:eastAsia="pl-PL"/>
        </w:rPr>
      </w:pPr>
      <w:r w:rsidRPr="00AE3C61">
        <w:rPr>
          <w:rFonts w:ascii="Arial" w:hAnsi="Arial" w:cs="Arial"/>
          <w:b/>
          <w:bCs/>
        </w:rPr>
        <w:t>2.</w:t>
      </w:r>
      <w:r>
        <w:rPr>
          <w:rFonts w:ascii="Arial" w:hAnsi="Arial" w:cs="Arial"/>
          <w:b/>
          <w:bCs/>
        </w:rPr>
        <w:t>2</w:t>
      </w:r>
      <w:r w:rsidRPr="00AE3C61">
        <w:rPr>
          <w:rFonts w:ascii="Arial" w:hAnsi="Arial" w:cs="Arial"/>
          <w:b/>
          <w:bCs/>
        </w:rPr>
        <w:t xml:space="preserve">. </w:t>
      </w:r>
      <w:r w:rsidRPr="00A35DFB">
        <w:rPr>
          <w:rFonts w:ascii="Arial" w:hAnsi="Arial" w:cs="Arial"/>
          <w:b/>
          <w:lang w:eastAsia="pl-PL"/>
        </w:rPr>
        <w:t>W celu potwierdzenia braku podstaw wykluczenia wymienionych w  pkt. 2.1. Wykonawca składa następujące podmiotowe środki dowodowe:</w:t>
      </w:r>
    </w:p>
    <w:p w14:paraId="4F7D31FD" w14:textId="3D69B7C1" w:rsidR="0048192A" w:rsidRPr="00D431F0" w:rsidRDefault="0048192A" w:rsidP="00D431F0">
      <w:pPr>
        <w:pStyle w:val="Akapitzlist"/>
        <w:numPr>
          <w:ilvl w:val="2"/>
          <w:numId w:val="67"/>
        </w:numPr>
        <w:spacing w:before="120" w:after="120"/>
        <w:jc w:val="both"/>
        <w:rPr>
          <w:rFonts w:ascii="Arial" w:hAnsi="Arial" w:cs="Arial"/>
        </w:rPr>
      </w:pPr>
      <w:r w:rsidRPr="00D431F0">
        <w:rPr>
          <w:rFonts w:ascii="Arial" w:hAnsi="Arial" w:cs="Arial"/>
        </w:rPr>
        <w:t xml:space="preserve">oświadczenie wykonawcy o aktualności informacji zawartych w oświadczeniu, o którym  mowa w art. 125 ust. 1 </w:t>
      </w:r>
      <w:proofErr w:type="spellStart"/>
      <w:r w:rsidRPr="00D431F0">
        <w:rPr>
          <w:rFonts w:ascii="Arial" w:hAnsi="Arial" w:cs="Arial"/>
        </w:rPr>
        <w:t>Pzp</w:t>
      </w:r>
      <w:proofErr w:type="spellEnd"/>
      <w:r w:rsidRPr="00D431F0">
        <w:rPr>
          <w:rFonts w:ascii="Arial" w:hAnsi="Arial" w:cs="Arial"/>
        </w:rPr>
        <w:t xml:space="preserve">, w zakresie podstaw wykluczenia z postępowania wskazanych przez Zamawiającego,  określonych w  art. 109 ust. 1 pkt </w:t>
      </w:r>
      <w:r w:rsidR="005B3742" w:rsidRPr="00D431F0">
        <w:rPr>
          <w:rFonts w:ascii="Arial" w:hAnsi="Arial" w:cs="Arial"/>
        </w:rPr>
        <w:t xml:space="preserve">8 i </w:t>
      </w:r>
      <w:r w:rsidRPr="00D431F0">
        <w:rPr>
          <w:rFonts w:ascii="Arial" w:hAnsi="Arial" w:cs="Arial"/>
        </w:rPr>
        <w:t xml:space="preserve">10 </w:t>
      </w:r>
      <w:proofErr w:type="spellStart"/>
      <w:r w:rsidRPr="00D431F0">
        <w:rPr>
          <w:rFonts w:ascii="Arial" w:hAnsi="Arial" w:cs="Arial"/>
        </w:rPr>
        <w:t>Pzp</w:t>
      </w:r>
      <w:proofErr w:type="spellEnd"/>
      <w:r w:rsidR="005B3742" w:rsidRPr="00D431F0">
        <w:rPr>
          <w:rFonts w:ascii="Arial" w:hAnsi="Arial" w:cs="Arial"/>
        </w:rPr>
        <w:t>.</w:t>
      </w:r>
    </w:p>
    <w:p w14:paraId="77369F26" w14:textId="77777777" w:rsidR="00D431F0" w:rsidRDefault="00D431F0" w:rsidP="0048192A">
      <w:pPr>
        <w:spacing w:after="120"/>
        <w:ind w:left="461" w:hanging="318"/>
        <w:jc w:val="both"/>
        <w:rPr>
          <w:rFonts w:ascii="Arial" w:hAnsi="Arial" w:cs="Arial"/>
          <w:i/>
          <w:color w:val="FF0000"/>
          <w:sz w:val="20"/>
          <w:szCs w:val="20"/>
        </w:rPr>
      </w:pPr>
    </w:p>
    <w:p w14:paraId="10F3A296" w14:textId="1BBB303F" w:rsidR="0048192A" w:rsidRPr="00D431F0" w:rsidRDefault="0048192A" w:rsidP="0048192A">
      <w:pPr>
        <w:spacing w:after="120"/>
        <w:ind w:left="461" w:hanging="318"/>
        <w:jc w:val="both"/>
        <w:rPr>
          <w:rFonts w:ascii="Arial" w:hAnsi="Arial" w:cs="Arial"/>
          <w:i/>
          <w:sz w:val="20"/>
          <w:szCs w:val="20"/>
        </w:rPr>
      </w:pPr>
      <w:r w:rsidRPr="00D431F0">
        <w:rPr>
          <w:rFonts w:ascii="Arial" w:hAnsi="Arial" w:cs="Arial"/>
          <w:i/>
          <w:sz w:val="20"/>
          <w:szCs w:val="20"/>
        </w:rPr>
        <w:t>UWAGA:</w:t>
      </w:r>
    </w:p>
    <w:p w14:paraId="3BA5659A" w14:textId="3718227B" w:rsidR="0048192A" w:rsidRPr="00D431F0" w:rsidRDefault="0048192A" w:rsidP="00DC1317">
      <w:pPr>
        <w:numPr>
          <w:ilvl w:val="0"/>
          <w:numId w:val="25"/>
        </w:numPr>
        <w:suppressAutoHyphens w:val="0"/>
        <w:autoSpaceDE w:val="0"/>
        <w:autoSpaceDN w:val="0"/>
        <w:adjustRightInd w:val="0"/>
        <w:spacing w:after="120"/>
        <w:ind w:left="499" w:hanging="357"/>
        <w:jc w:val="both"/>
        <w:rPr>
          <w:rFonts w:ascii="Arial" w:eastAsia="TimesNewRoman" w:hAnsi="Arial" w:cs="Arial"/>
          <w:i/>
          <w:sz w:val="20"/>
          <w:szCs w:val="20"/>
          <w:lang w:eastAsia="pl-PL"/>
        </w:rPr>
      </w:pPr>
      <w:r w:rsidRPr="00D431F0">
        <w:rPr>
          <w:rFonts w:ascii="Arial" w:hAnsi="Arial" w:cs="Arial"/>
          <w:i/>
          <w:iCs/>
          <w:sz w:val="20"/>
          <w:szCs w:val="20"/>
        </w:rPr>
        <w:t xml:space="preserve">Wykonawca nie podlega wykluczeniu w okolicznościach określonych w art. 108 ust. 1 pkt 1, 2 i 5 lub art. 109 ust. 1 pkt </w:t>
      </w:r>
      <w:r w:rsidR="00B76A19" w:rsidRPr="00D431F0">
        <w:rPr>
          <w:rFonts w:ascii="Arial" w:hAnsi="Arial" w:cs="Arial"/>
          <w:i/>
          <w:iCs/>
          <w:sz w:val="20"/>
          <w:szCs w:val="20"/>
        </w:rPr>
        <w:t xml:space="preserve">8, </w:t>
      </w:r>
      <w:r w:rsidRPr="00D431F0">
        <w:rPr>
          <w:rFonts w:ascii="Arial" w:hAnsi="Arial" w:cs="Arial"/>
          <w:i/>
          <w:iCs/>
          <w:sz w:val="20"/>
          <w:szCs w:val="20"/>
        </w:rPr>
        <w:t>10</w:t>
      </w:r>
      <w:r w:rsidR="00B76A19" w:rsidRPr="00D431F0">
        <w:rPr>
          <w:rFonts w:ascii="Arial" w:hAnsi="Arial" w:cs="Arial"/>
          <w:i/>
          <w:iCs/>
          <w:sz w:val="20"/>
          <w:szCs w:val="20"/>
        </w:rPr>
        <w:t xml:space="preserve"> </w:t>
      </w:r>
      <w:proofErr w:type="spellStart"/>
      <w:r w:rsidR="00B76A19" w:rsidRPr="00D431F0">
        <w:rPr>
          <w:rFonts w:ascii="Arial" w:hAnsi="Arial" w:cs="Arial"/>
          <w:i/>
          <w:iCs/>
          <w:sz w:val="20"/>
          <w:szCs w:val="20"/>
        </w:rPr>
        <w:t>Pzp</w:t>
      </w:r>
      <w:proofErr w:type="spellEnd"/>
      <w:r w:rsidRPr="00D431F0">
        <w:rPr>
          <w:rFonts w:ascii="Arial" w:hAnsi="Arial" w:cs="Arial"/>
          <w:i/>
          <w:iCs/>
          <w:sz w:val="20"/>
          <w:szCs w:val="20"/>
        </w:rPr>
        <w:t xml:space="preserve"> jeżeli udowodni zamawiającemu, że spełnił łącznie następujące przesłanki:</w:t>
      </w:r>
    </w:p>
    <w:p w14:paraId="53379FAF" w14:textId="77777777" w:rsidR="0048192A" w:rsidRPr="00D431F0" w:rsidRDefault="0048192A" w:rsidP="00DC1317">
      <w:pPr>
        <w:numPr>
          <w:ilvl w:val="0"/>
          <w:numId w:val="23"/>
        </w:numPr>
        <w:spacing w:before="60" w:after="60"/>
        <w:ind w:left="856" w:hanging="357"/>
        <w:jc w:val="both"/>
        <w:rPr>
          <w:rFonts w:ascii="Arial" w:hAnsi="Arial" w:cs="Arial"/>
          <w:i/>
          <w:iCs/>
          <w:sz w:val="20"/>
          <w:szCs w:val="20"/>
        </w:rPr>
      </w:pPr>
      <w:r w:rsidRPr="00D431F0">
        <w:rPr>
          <w:rFonts w:ascii="Arial" w:hAnsi="Arial" w:cs="Arial"/>
          <w:i/>
          <w:iCs/>
          <w:sz w:val="20"/>
          <w:szCs w:val="20"/>
        </w:rPr>
        <w:t xml:space="preserve">  naprawił lub zobowiązał się do naprawienia szkody wyrządzonej przestępstwem, wykroczeniem lub swoim nieprawidłowym postępowaniem, w tym poprzez zadośćuczynienie pieniężne; </w:t>
      </w:r>
    </w:p>
    <w:p w14:paraId="17F5D524" w14:textId="77777777" w:rsidR="0048192A" w:rsidRPr="00D431F0" w:rsidRDefault="0048192A" w:rsidP="00DC1317">
      <w:pPr>
        <w:numPr>
          <w:ilvl w:val="0"/>
          <w:numId w:val="23"/>
        </w:numPr>
        <w:spacing w:before="60" w:after="60"/>
        <w:ind w:left="856" w:hanging="357"/>
        <w:jc w:val="both"/>
        <w:rPr>
          <w:rFonts w:ascii="Arial" w:eastAsia="TimesNewRoman" w:hAnsi="Arial" w:cs="Arial"/>
          <w:i/>
          <w:iCs/>
          <w:sz w:val="20"/>
          <w:szCs w:val="20"/>
        </w:rPr>
      </w:pPr>
      <w:r w:rsidRPr="00D431F0">
        <w:rPr>
          <w:rFonts w:ascii="Arial" w:hAnsi="Arial" w:cs="Arial"/>
          <w:i/>
          <w:iCs/>
          <w:sz w:val="20"/>
          <w:szCs w:val="20"/>
        </w:rPr>
        <w:t xml:space="preserve">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CFE9461" w14:textId="77777777" w:rsidR="0048192A" w:rsidRPr="00D431F0" w:rsidRDefault="0048192A" w:rsidP="00DC1317">
      <w:pPr>
        <w:numPr>
          <w:ilvl w:val="0"/>
          <w:numId w:val="23"/>
        </w:numPr>
        <w:spacing w:before="60" w:after="60"/>
        <w:ind w:left="856" w:hanging="357"/>
        <w:jc w:val="both"/>
        <w:rPr>
          <w:rFonts w:ascii="Arial" w:hAnsi="Arial" w:cs="Arial"/>
          <w:i/>
          <w:iCs/>
          <w:sz w:val="20"/>
          <w:szCs w:val="20"/>
        </w:rPr>
      </w:pPr>
      <w:r w:rsidRPr="00D431F0">
        <w:rPr>
          <w:rFonts w:ascii="Arial" w:hAnsi="Arial" w:cs="Arial"/>
          <w:i/>
          <w:iCs/>
          <w:sz w:val="20"/>
          <w:szCs w:val="20"/>
        </w:rPr>
        <w:t xml:space="preserve">  podjął konkretne środki techniczne, organizacyjne i kadrowe, odpowiednie dla zapobiegania dalszym przestępstwom, wykroczeniom lub nieprawidłowemu postępowaniu, w szczególności: </w:t>
      </w:r>
    </w:p>
    <w:p w14:paraId="5D8F1FF5" w14:textId="77777777" w:rsidR="0048192A" w:rsidRPr="00D431F0" w:rsidRDefault="0048192A" w:rsidP="00DC1317">
      <w:pPr>
        <w:numPr>
          <w:ilvl w:val="1"/>
          <w:numId w:val="12"/>
        </w:numPr>
        <w:spacing w:before="60" w:after="60"/>
        <w:ind w:left="1228" w:hanging="357"/>
        <w:jc w:val="both"/>
        <w:rPr>
          <w:rFonts w:ascii="Arial" w:hAnsi="Arial" w:cs="Arial"/>
          <w:i/>
          <w:iCs/>
          <w:sz w:val="20"/>
          <w:szCs w:val="20"/>
        </w:rPr>
      </w:pPr>
      <w:r w:rsidRPr="00D431F0">
        <w:rPr>
          <w:rFonts w:ascii="Arial" w:hAnsi="Arial" w:cs="Arial"/>
          <w:i/>
          <w:iCs/>
          <w:sz w:val="20"/>
          <w:szCs w:val="20"/>
        </w:rPr>
        <w:t xml:space="preserve">zerwał wszelkie powiązania z osobami lub podmiotami odpowiedzialnymi za nieprawidłowe postępowanie wykonawcy, </w:t>
      </w:r>
    </w:p>
    <w:p w14:paraId="56C9E839" w14:textId="77777777" w:rsidR="0048192A" w:rsidRPr="00D431F0" w:rsidRDefault="0048192A" w:rsidP="00DC1317">
      <w:pPr>
        <w:numPr>
          <w:ilvl w:val="1"/>
          <w:numId w:val="12"/>
        </w:numPr>
        <w:spacing w:before="60" w:after="60"/>
        <w:ind w:left="1228" w:hanging="357"/>
        <w:jc w:val="both"/>
        <w:rPr>
          <w:rFonts w:ascii="Arial" w:hAnsi="Arial" w:cs="Arial"/>
          <w:i/>
          <w:iCs/>
          <w:sz w:val="20"/>
          <w:szCs w:val="20"/>
        </w:rPr>
      </w:pPr>
      <w:r w:rsidRPr="00D431F0">
        <w:rPr>
          <w:rFonts w:ascii="Arial" w:hAnsi="Arial" w:cs="Arial"/>
          <w:i/>
          <w:iCs/>
          <w:sz w:val="20"/>
          <w:szCs w:val="20"/>
        </w:rPr>
        <w:t xml:space="preserve">zreorganizował personel, </w:t>
      </w:r>
    </w:p>
    <w:p w14:paraId="1ADEB3F7" w14:textId="77777777" w:rsidR="0048192A" w:rsidRPr="00D431F0" w:rsidRDefault="0048192A" w:rsidP="00DC1317">
      <w:pPr>
        <w:numPr>
          <w:ilvl w:val="1"/>
          <w:numId w:val="12"/>
        </w:numPr>
        <w:spacing w:before="60" w:after="60"/>
        <w:ind w:left="1228" w:hanging="357"/>
        <w:jc w:val="both"/>
        <w:rPr>
          <w:rFonts w:ascii="Arial" w:hAnsi="Arial" w:cs="Arial"/>
          <w:i/>
          <w:iCs/>
          <w:sz w:val="20"/>
          <w:szCs w:val="20"/>
        </w:rPr>
      </w:pPr>
      <w:r w:rsidRPr="00D431F0">
        <w:rPr>
          <w:rFonts w:ascii="Arial" w:hAnsi="Arial" w:cs="Arial"/>
          <w:i/>
          <w:iCs/>
          <w:sz w:val="20"/>
          <w:szCs w:val="20"/>
        </w:rPr>
        <w:t xml:space="preserve">wdrożył system sprawozdawczości i kontroli, </w:t>
      </w:r>
    </w:p>
    <w:p w14:paraId="6CAADBBA" w14:textId="77777777" w:rsidR="0048192A" w:rsidRPr="00D431F0" w:rsidRDefault="0048192A" w:rsidP="00DC1317">
      <w:pPr>
        <w:numPr>
          <w:ilvl w:val="1"/>
          <w:numId w:val="12"/>
        </w:numPr>
        <w:spacing w:before="60" w:after="60"/>
        <w:ind w:left="1228" w:hanging="357"/>
        <w:jc w:val="both"/>
        <w:rPr>
          <w:rFonts w:ascii="Arial" w:hAnsi="Arial" w:cs="Arial"/>
          <w:i/>
          <w:iCs/>
          <w:sz w:val="20"/>
          <w:szCs w:val="20"/>
        </w:rPr>
      </w:pPr>
      <w:r w:rsidRPr="00D431F0">
        <w:rPr>
          <w:rFonts w:ascii="Arial" w:hAnsi="Arial" w:cs="Arial"/>
          <w:i/>
          <w:iCs/>
          <w:sz w:val="20"/>
          <w:szCs w:val="20"/>
        </w:rPr>
        <w:t xml:space="preserve">utworzył struktury audytu wewnętrznego do monitorowania przestrzegania przepisów, wewnętrznych regulacji lub standardów, </w:t>
      </w:r>
    </w:p>
    <w:p w14:paraId="71BC55F8" w14:textId="77777777" w:rsidR="0048192A" w:rsidRPr="00D431F0" w:rsidRDefault="0048192A" w:rsidP="00DC1317">
      <w:pPr>
        <w:numPr>
          <w:ilvl w:val="1"/>
          <w:numId w:val="12"/>
        </w:numPr>
        <w:spacing w:before="60" w:after="60"/>
        <w:ind w:left="1228" w:hanging="357"/>
        <w:jc w:val="both"/>
        <w:rPr>
          <w:rFonts w:ascii="Arial" w:hAnsi="Arial" w:cs="Arial"/>
          <w:i/>
          <w:iCs/>
          <w:sz w:val="20"/>
          <w:szCs w:val="20"/>
        </w:rPr>
      </w:pPr>
      <w:r w:rsidRPr="00D431F0">
        <w:rPr>
          <w:rFonts w:ascii="Arial" w:hAnsi="Arial" w:cs="Arial"/>
          <w:i/>
          <w:iCs/>
          <w:sz w:val="20"/>
          <w:szCs w:val="20"/>
        </w:rPr>
        <w:t xml:space="preserve">wprowadził wewnętrzne regulacje dotyczące odpowiedzialności i odszkodowań za nieprzestrzeganie przepisów, wewnętrznych regulacji lub standardów. </w:t>
      </w:r>
    </w:p>
    <w:p w14:paraId="613AFE68" w14:textId="77777777" w:rsidR="0048192A" w:rsidRPr="00D431F0" w:rsidRDefault="0048192A" w:rsidP="00DC1317">
      <w:pPr>
        <w:numPr>
          <w:ilvl w:val="0"/>
          <w:numId w:val="25"/>
        </w:numPr>
        <w:spacing w:after="120"/>
        <w:jc w:val="both"/>
        <w:rPr>
          <w:rFonts w:ascii="Arial" w:eastAsia="TimesNewRoman" w:hAnsi="Arial" w:cs="Arial"/>
          <w:i/>
          <w:iCs/>
          <w:sz w:val="20"/>
          <w:szCs w:val="20"/>
        </w:rPr>
      </w:pPr>
      <w:r w:rsidRPr="00D431F0">
        <w:rPr>
          <w:rFonts w:ascii="Arial" w:hAnsi="Arial" w:cs="Arial"/>
          <w:i/>
          <w:iCs/>
          <w:sz w:val="20"/>
          <w:szCs w:val="20"/>
        </w:rPr>
        <w:t>Zamawiający ocenia,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wyklucza wykonawcę.</w:t>
      </w:r>
    </w:p>
    <w:p w14:paraId="2F3ECA9A" w14:textId="77777777" w:rsidR="0048192A" w:rsidRPr="00236C23" w:rsidRDefault="0048192A" w:rsidP="0048192A">
      <w:pPr>
        <w:suppressAutoHyphens w:val="0"/>
        <w:autoSpaceDE w:val="0"/>
        <w:autoSpaceDN w:val="0"/>
        <w:adjustRightInd w:val="0"/>
        <w:ind w:left="142"/>
        <w:jc w:val="both"/>
        <w:rPr>
          <w:rFonts w:ascii="Arial" w:eastAsia="TimesNewRoman" w:hAnsi="Arial" w:cs="Arial"/>
          <w:i/>
          <w:sz w:val="20"/>
          <w:szCs w:val="20"/>
          <w:u w:val="single"/>
          <w:lang w:eastAsia="pl-PL"/>
        </w:rPr>
      </w:pPr>
      <w:r w:rsidRPr="00236C23">
        <w:rPr>
          <w:rFonts w:ascii="Arial" w:eastAsia="TimesNewRoman" w:hAnsi="Arial" w:cs="Arial"/>
          <w:i/>
          <w:sz w:val="20"/>
          <w:szCs w:val="20"/>
          <w:lang w:eastAsia="pl-PL"/>
        </w:rPr>
        <w:t>Wykonawca, chcąc skorzystać z opisanej powyżej procedury, składa wraz ze swoją ofertą stosowne oświadczenie – zawarte</w:t>
      </w:r>
      <w:r w:rsidRPr="00236C23">
        <w:rPr>
          <w:rFonts w:ascii="Arial" w:eastAsia="TimesNewRoman" w:hAnsi="Arial" w:cs="Arial"/>
          <w:i/>
          <w:sz w:val="20"/>
          <w:szCs w:val="20"/>
          <w:u w:val="single"/>
          <w:lang w:eastAsia="pl-PL"/>
        </w:rPr>
        <w:t xml:space="preserve"> w JEDZ. </w:t>
      </w:r>
    </w:p>
    <w:p w14:paraId="16EF423A" w14:textId="77777777" w:rsidR="0048192A" w:rsidRDefault="0048192A" w:rsidP="0048192A">
      <w:pPr>
        <w:pStyle w:val="NormalnyWeb"/>
        <w:spacing w:before="240" w:after="120"/>
        <w:ind w:left="567" w:hanging="425"/>
        <w:jc w:val="both"/>
        <w:rPr>
          <w:rFonts w:ascii="Arial" w:hAnsi="Arial" w:cs="Arial"/>
          <w:b/>
          <w:bCs/>
        </w:rPr>
      </w:pPr>
      <w:r w:rsidRPr="00AE3C61">
        <w:rPr>
          <w:rFonts w:ascii="Arial" w:hAnsi="Arial" w:cs="Arial"/>
          <w:b/>
          <w:bCs/>
        </w:rPr>
        <w:t>3. Informacja dla Wykonawców mających siedzibę lub miejsce zamieszkania poza terytorium RP</w:t>
      </w:r>
    </w:p>
    <w:p w14:paraId="73CC5B19" w14:textId="1BF89DD7" w:rsidR="0048192A" w:rsidRPr="00932649" w:rsidRDefault="0048192A" w:rsidP="0048192A">
      <w:pPr>
        <w:pStyle w:val="NormalnyWeb"/>
        <w:spacing w:before="0" w:after="120"/>
        <w:ind w:left="948" w:hanging="403"/>
        <w:jc w:val="both"/>
        <w:rPr>
          <w:rFonts w:ascii="Arial" w:hAnsi="Arial" w:cs="Arial"/>
          <w:bCs/>
        </w:rPr>
      </w:pPr>
      <w:r w:rsidRPr="00932649">
        <w:rPr>
          <w:rFonts w:ascii="Arial" w:hAnsi="Arial" w:cs="Arial"/>
          <w:bCs/>
        </w:rPr>
        <w:t>3.1. Jeżeli wykonawca</w:t>
      </w:r>
      <w:r w:rsidR="00B76A19">
        <w:rPr>
          <w:rFonts w:ascii="Arial" w:hAnsi="Arial" w:cs="Arial"/>
          <w:bCs/>
        </w:rPr>
        <w:t xml:space="preserve"> </w:t>
      </w:r>
      <w:r w:rsidRPr="00932649">
        <w:rPr>
          <w:rFonts w:ascii="Arial" w:hAnsi="Arial" w:cs="Arial"/>
          <w:bCs/>
        </w:rPr>
        <w:t>ma siedzibę lub miejsce zamieszkania poza granicami Rzeczypospolitej Polskiej, zamiast:</w:t>
      </w:r>
    </w:p>
    <w:p w14:paraId="01CFB87C" w14:textId="00F3AF79" w:rsidR="0048192A" w:rsidRPr="00602D09" w:rsidRDefault="0048192A" w:rsidP="0048192A">
      <w:pPr>
        <w:pStyle w:val="NormalnyWeb"/>
        <w:spacing w:line="280" w:lineRule="atLeast"/>
        <w:ind w:left="1209" w:hanging="403"/>
        <w:jc w:val="both"/>
        <w:rPr>
          <w:rFonts w:ascii="Arial" w:hAnsi="Arial" w:cs="Arial"/>
          <w:bCs/>
          <w:color w:val="FF0000"/>
        </w:rPr>
      </w:pPr>
      <w:r w:rsidRPr="00972F68">
        <w:rPr>
          <w:rFonts w:ascii="Arial" w:hAnsi="Arial" w:cs="Arial"/>
          <w:bCs/>
        </w:rPr>
        <w:t>3.1.1.</w:t>
      </w:r>
      <w:r w:rsidRPr="00CC294B">
        <w:rPr>
          <w:rFonts w:ascii="Arial" w:hAnsi="Arial" w:cs="Arial"/>
          <w:bCs/>
        </w:rPr>
        <w:t xml:space="preserve"> informacji z Krajowego Rejestru Karnego, o której mowa w </w:t>
      </w:r>
      <w:r>
        <w:rPr>
          <w:rFonts w:ascii="Arial" w:hAnsi="Arial" w:cs="Arial"/>
          <w:bCs/>
        </w:rPr>
        <w:t>pkt. 1.2.1</w:t>
      </w:r>
      <w:r w:rsidRPr="00C8615F">
        <w:rPr>
          <w:rFonts w:ascii="Arial" w:hAnsi="Arial" w:cs="Arial"/>
          <w:bCs/>
          <w:color w:val="FF0000"/>
        </w:rPr>
        <w:t>,</w:t>
      </w:r>
      <w:r w:rsidRPr="00CC294B">
        <w:rPr>
          <w:rFonts w:ascii="Arial" w:hAnsi="Arial" w:cs="Arial"/>
          <w:bCs/>
        </w:rPr>
        <w:t xml:space="preserve">– </w:t>
      </w:r>
      <w:r w:rsidRPr="00C16534">
        <w:rPr>
          <w:rFonts w:ascii="Arial" w:hAnsi="Arial" w:cs="Arial"/>
          <w:bCs/>
        </w:rPr>
        <w:t>składa informację z</w:t>
      </w:r>
      <w:r>
        <w:rPr>
          <w:rFonts w:ascii="Arial" w:hAnsi="Arial" w:cs="Arial"/>
          <w:bCs/>
        </w:rPr>
        <w:t> </w:t>
      </w:r>
      <w:r w:rsidRPr="00C16534">
        <w:rPr>
          <w:rFonts w:ascii="Arial" w:hAnsi="Arial" w:cs="Arial"/>
          <w:bCs/>
        </w:rPr>
        <w:t>odpowiedniego</w:t>
      </w:r>
      <w:r>
        <w:rPr>
          <w:rFonts w:ascii="Arial" w:hAnsi="Arial" w:cs="Arial"/>
          <w:bCs/>
        </w:rPr>
        <w:t xml:space="preserve"> </w:t>
      </w:r>
      <w:r w:rsidRPr="00C16534">
        <w:rPr>
          <w:rFonts w:ascii="Arial" w:hAnsi="Arial" w:cs="Arial"/>
          <w:bCs/>
        </w:rPr>
        <w:t>rejestru, takiego jak rejestr sądowy, albo, w przypadku braku takiego rejestru, inny równoważny dokument wydany</w:t>
      </w:r>
      <w:r>
        <w:rPr>
          <w:rFonts w:ascii="Arial" w:hAnsi="Arial" w:cs="Arial"/>
          <w:bCs/>
        </w:rPr>
        <w:t xml:space="preserve"> </w:t>
      </w:r>
      <w:r w:rsidRPr="00C16534">
        <w:rPr>
          <w:rFonts w:ascii="Arial" w:hAnsi="Arial" w:cs="Arial"/>
          <w:bCs/>
        </w:rPr>
        <w:t>przez właściwy organ sądowy lub administracyjny kraju, w</w:t>
      </w:r>
      <w:r>
        <w:rPr>
          <w:rFonts w:ascii="Arial" w:hAnsi="Arial" w:cs="Arial"/>
          <w:bCs/>
        </w:rPr>
        <w:t> </w:t>
      </w:r>
      <w:r w:rsidRPr="00C16534">
        <w:rPr>
          <w:rFonts w:ascii="Arial" w:hAnsi="Arial" w:cs="Arial"/>
          <w:bCs/>
        </w:rPr>
        <w:t>którym wykonawca ma siedzibę lub miejsce zamieszkania</w:t>
      </w:r>
      <w:r>
        <w:rPr>
          <w:rFonts w:ascii="Arial" w:hAnsi="Arial" w:cs="Arial"/>
          <w:bCs/>
        </w:rPr>
        <w:t xml:space="preserve"> </w:t>
      </w:r>
      <w:bookmarkStart w:id="5" w:name="_Hlk146886555"/>
      <w:r w:rsidRPr="00101EAE">
        <w:rPr>
          <w:rFonts w:ascii="Arial" w:hAnsi="Arial" w:cs="Arial"/>
          <w:bCs/>
        </w:rPr>
        <w:t>lub miejsce zamieszkania ma osoba, której dotyczy informacja albo dokument</w:t>
      </w:r>
      <w:bookmarkEnd w:id="5"/>
      <w:r w:rsidRPr="00101EAE">
        <w:rPr>
          <w:rFonts w:ascii="Arial" w:hAnsi="Arial" w:cs="Arial"/>
          <w:bCs/>
        </w:rPr>
        <w:t>, w zakresie, o</w:t>
      </w:r>
      <w:r>
        <w:rPr>
          <w:rFonts w:ascii="Arial" w:hAnsi="Arial" w:cs="Arial"/>
          <w:bCs/>
        </w:rPr>
        <w:t> </w:t>
      </w:r>
      <w:r w:rsidRPr="00C16534">
        <w:rPr>
          <w:rFonts w:ascii="Arial" w:hAnsi="Arial" w:cs="Arial"/>
          <w:bCs/>
        </w:rPr>
        <w:t>którym mowa</w:t>
      </w:r>
      <w:r>
        <w:rPr>
          <w:rFonts w:ascii="Arial" w:hAnsi="Arial" w:cs="Arial"/>
          <w:bCs/>
        </w:rPr>
        <w:t xml:space="preserve"> w pkt. 1.2.1</w:t>
      </w:r>
      <w:r w:rsidRPr="00602D09">
        <w:rPr>
          <w:rFonts w:ascii="Arial" w:hAnsi="Arial" w:cs="Arial"/>
          <w:bCs/>
          <w:color w:val="FF0000"/>
        </w:rPr>
        <w:t>.</w:t>
      </w:r>
    </w:p>
    <w:p w14:paraId="570C7952" w14:textId="1F9F6EF4" w:rsidR="0048192A" w:rsidRPr="00E75CFB" w:rsidRDefault="0048192A" w:rsidP="0048192A">
      <w:pPr>
        <w:pStyle w:val="NormalnyWeb"/>
        <w:spacing w:line="280" w:lineRule="atLeast"/>
        <w:ind w:left="806" w:hanging="403"/>
        <w:jc w:val="both"/>
        <w:rPr>
          <w:rFonts w:ascii="Arial" w:hAnsi="Arial" w:cs="Arial"/>
          <w:bCs/>
          <w:color w:val="FF0000"/>
        </w:rPr>
      </w:pPr>
      <w:r w:rsidRPr="0022578C">
        <w:rPr>
          <w:rFonts w:ascii="Arial" w:hAnsi="Arial" w:cs="Arial"/>
          <w:bCs/>
        </w:rPr>
        <w:t>3.2.</w:t>
      </w:r>
      <w:r w:rsidRPr="00972F68">
        <w:rPr>
          <w:rFonts w:ascii="Arial" w:hAnsi="Arial" w:cs="Arial"/>
          <w:bCs/>
        </w:rPr>
        <w:t xml:space="preserve"> Dokument, o który</w:t>
      </w:r>
      <w:r>
        <w:rPr>
          <w:rFonts w:ascii="Arial" w:hAnsi="Arial" w:cs="Arial"/>
          <w:bCs/>
        </w:rPr>
        <w:t>m</w:t>
      </w:r>
      <w:r w:rsidRPr="00972F68">
        <w:rPr>
          <w:rFonts w:ascii="Arial" w:hAnsi="Arial" w:cs="Arial"/>
          <w:bCs/>
        </w:rPr>
        <w:t xml:space="preserve"> mowa w pkt 3.1.</w:t>
      </w:r>
      <w:r>
        <w:rPr>
          <w:rFonts w:ascii="Arial" w:hAnsi="Arial" w:cs="Arial"/>
          <w:bCs/>
        </w:rPr>
        <w:t>1.</w:t>
      </w:r>
      <w:r w:rsidRPr="00972F68">
        <w:rPr>
          <w:rFonts w:ascii="Arial" w:hAnsi="Arial" w:cs="Arial"/>
          <w:bCs/>
        </w:rPr>
        <w:t>powin</w:t>
      </w:r>
      <w:r>
        <w:rPr>
          <w:rFonts w:ascii="Arial" w:hAnsi="Arial" w:cs="Arial"/>
          <w:bCs/>
        </w:rPr>
        <w:t>ien</w:t>
      </w:r>
      <w:r w:rsidRPr="00403DF9">
        <w:rPr>
          <w:rFonts w:ascii="Arial" w:hAnsi="Arial" w:cs="Arial"/>
          <w:bCs/>
        </w:rPr>
        <w:t xml:space="preserve"> być </w:t>
      </w:r>
      <w:r w:rsidRPr="00972F68">
        <w:rPr>
          <w:rFonts w:ascii="Arial" w:hAnsi="Arial" w:cs="Arial"/>
          <w:bCs/>
        </w:rPr>
        <w:t>wystawion</w:t>
      </w:r>
      <w:r>
        <w:rPr>
          <w:rFonts w:ascii="Arial" w:hAnsi="Arial" w:cs="Arial"/>
          <w:bCs/>
        </w:rPr>
        <w:t>y</w:t>
      </w:r>
      <w:r w:rsidRPr="00972F68">
        <w:rPr>
          <w:rFonts w:ascii="Arial" w:hAnsi="Arial" w:cs="Arial"/>
          <w:bCs/>
        </w:rPr>
        <w:t xml:space="preserve"> nie wcześniej niż 6 miesięcy przed </w:t>
      </w:r>
      <w:r>
        <w:rPr>
          <w:rFonts w:ascii="Arial" w:hAnsi="Arial" w:cs="Arial"/>
          <w:bCs/>
        </w:rPr>
        <w:t>jego</w:t>
      </w:r>
      <w:r w:rsidRPr="00972F68">
        <w:rPr>
          <w:rFonts w:ascii="Arial" w:hAnsi="Arial" w:cs="Arial"/>
          <w:bCs/>
        </w:rPr>
        <w:t xml:space="preserve"> złożeniem. </w:t>
      </w:r>
    </w:p>
    <w:p w14:paraId="14971EA0" w14:textId="21BD79B5" w:rsidR="0048192A" w:rsidRPr="00101EAE" w:rsidRDefault="0048192A" w:rsidP="0048192A">
      <w:pPr>
        <w:pStyle w:val="NormalnyWeb"/>
        <w:spacing w:line="280" w:lineRule="atLeast"/>
        <w:ind w:left="806" w:hanging="403"/>
        <w:jc w:val="both"/>
        <w:rPr>
          <w:rFonts w:ascii="Arial" w:hAnsi="Arial" w:cs="Arial"/>
          <w:bCs/>
        </w:rPr>
      </w:pPr>
      <w:r w:rsidRPr="00972F68">
        <w:rPr>
          <w:rFonts w:ascii="Arial" w:hAnsi="Arial" w:cs="Arial"/>
          <w:bCs/>
        </w:rPr>
        <w:t>3.3. Jeżeli w kraju, w którym wykonawca ma siedzibę lub miejsce zamieszkania</w:t>
      </w:r>
      <w:r>
        <w:rPr>
          <w:rFonts w:ascii="Arial" w:hAnsi="Arial" w:cs="Arial"/>
          <w:bCs/>
        </w:rPr>
        <w:t xml:space="preserve"> </w:t>
      </w:r>
      <w:r w:rsidRPr="00101EAE">
        <w:rPr>
          <w:rFonts w:ascii="Arial" w:hAnsi="Arial" w:cs="Arial"/>
          <w:bCs/>
        </w:rPr>
        <w:t>lub miejsce zamieszkania ma osoba, której dokument dotyczy, nie wydaje się dokumentów, o których mowa w pkt. 3.1. lub gdy dokumenty te nie</w:t>
      </w:r>
      <w:r w:rsidRPr="00403DF9">
        <w:rPr>
          <w:rFonts w:ascii="Arial" w:hAnsi="Arial" w:cs="Arial"/>
          <w:bCs/>
        </w:rPr>
        <w:t xml:space="preserve"> odnoszą </w:t>
      </w:r>
      <w:r w:rsidRPr="00403DF9">
        <w:rPr>
          <w:rFonts w:ascii="Arial" w:hAnsi="Arial" w:cs="Arial"/>
          <w:bCs/>
        </w:rPr>
        <w:lastRenderedPageBreak/>
        <w:t>się do wszystkich przypadków, o których mowa w art. 108 ust. 1 pkt 1, 2 i 4</w:t>
      </w:r>
      <w:r w:rsidR="00B76A19">
        <w:rPr>
          <w:rFonts w:ascii="Arial" w:hAnsi="Arial" w:cs="Arial"/>
          <w:bCs/>
        </w:rPr>
        <w:t xml:space="preserve"> </w:t>
      </w:r>
      <w:proofErr w:type="spellStart"/>
      <w:r>
        <w:rPr>
          <w:rFonts w:ascii="Arial" w:hAnsi="Arial" w:cs="Arial"/>
          <w:bCs/>
        </w:rPr>
        <w:t>Pzp</w:t>
      </w:r>
      <w:proofErr w:type="spellEnd"/>
      <w:r w:rsidRPr="00403DF9">
        <w:rPr>
          <w:rFonts w:ascii="Arial" w:hAnsi="Arial" w:cs="Arial"/>
          <w:bCs/>
        </w:rPr>
        <w:t xml:space="preserve">, zastępuje się je </w:t>
      </w:r>
      <w:r>
        <w:rPr>
          <w:rFonts w:ascii="Arial" w:hAnsi="Arial" w:cs="Arial"/>
          <w:bCs/>
        </w:rPr>
        <w:t xml:space="preserve">odpowiednio </w:t>
      </w:r>
      <w:r w:rsidRPr="00403DF9">
        <w:rPr>
          <w:rFonts w:ascii="Arial" w:hAnsi="Arial" w:cs="Arial"/>
          <w:bCs/>
        </w:rPr>
        <w:t xml:space="preserve">w całości lub w części dokumentem zawierającym odpowiednio oświadczenie wykonawcy, ze wskazaniem osoby albo osób uprawnionych do jego reprezentacji, lub oświadczenie osoby, której dokument miał dotyczyć, złożone </w:t>
      </w:r>
      <w:r>
        <w:rPr>
          <w:rFonts w:ascii="Arial" w:hAnsi="Arial" w:cs="Arial"/>
          <w:bCs/>
        </w:rPr>
        <w:t xml:space="preserve">pod przysięgą, </w:t>
      </w:r>
      <w:r w:rsidRPr="00403DF9">
        <w:rPr>
          <w:rFonts w:ascii="Arial" w:hAnsi="Arial" w:cs="Arial"/>
          <w:bCs/>
        </w:rPr>
        <w:t>lub</w:t>
      </w:r>
      <w:r>
        <w:rPr>
          <w:rFonts w:ascii="Arial" w:hAnsi="Arial" w:cs="Arial"/>
          <w:bCs/>
        </w:rPr>
        <w:t xml:space="preserve">, jeżeli w kraju, w którym wykonawca ma siedzibę lub miejsce zamieszkania </w:t>
      </w:r>
      <w:bookmarkStart w:id="6" w:name="_Hlk146886874"/>
      <w:r w:rsidRPr="00101EAE">
        <w:rPr>
          <w:rFonts w:ascii="Arial" w:hAnsi="Arial" w:cs="Arial"/>
          <w:bCs/>
        </w:rPr>
        <w:t>lub miejsce zamieszkania ma osoba</w:t>
      </w:r>
      <w:bookmarkEnd w:id="6"/>
      <w:r w:rsidRPr="00101EAE">
        <w:rPr>
          <w:rFonts w:ascii="Arial" w:hAnsi="Arial" w:cs="Arial"/>
          <w:bCs/>
        </w:rPr>
        <w:t>,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Treść pkt. 3.2. stosuje się.</w:t>
      </w:r>
    </w:p>
    <w:p w14:paraId="047E9FD1" w14:textId="77777777" w:rsidR="0048192A" w:rsidRPr="00D96C59" w:rsidRDefault="0048192A" w:rsidP="0048192A">
      <w:pPr>
        <w:pStyle w:val="NormalnyWeb"/>
        <w:spacing w:line="280" w:lineRule="atLeast"/>
        <w:ind w:left="806" w:hanging="403"/>
        <w:jc w:val="both"/>
        <w:rPr>
          <w:rFonts w:ascii="Arial" w:hAnsi="Arial" w:cs="Arial"/>
          <w:b/>
        </w:rPr>
      </w:pPr>
      <w:bookmarkStart w:id="7" w:name="_Hlk101430451"/>
      <w:r w:rsidRPr="00D96C59">
        <w:rPr>
          <w:rFonts w:ascii="Arial" w:hAnsi="Arial" w:cs="Arial"/>
          <w:b/>
        </w:rPr>
        <w:t xml:space="preserve">4. </w:t>
      </w:r>
      <w:bookmarkStart w:id="8" w:name="_Hlk101877116"/>
      <w:r w:rsidRPr="00D96C59">
        <w:rPr>
          <w:rFonts w:ascii="Arial" w:hAnsi="Arial" w:cs="Arial"/>
          <w:b/>
        </w:rPr>
        <w:t xml:space="preserve">Podstawy wykluczenia o których mowa w </w:t>
      </w:r>
      <w:bookmarkEnd w:id="8"/>
      <w:r w:rsidRPr="00D96C59">
        <w:rPr>
          <w:rFonts w:ascii="Arial" w:hAnsi="Arial" w:cs="Arial"/>
          <w:b/>
        </w:rPr>
        <w:t xml:space="preserve">art. </w:t>
      </w:r>
      <w:r w:rsidRPr="00D96C59">
        <w:rPr>
          <w:rFonts w:ascii="Arial" w:hAnsi="Arial" w:cs="Arial"/>
          <w:b/>
          <w:lang w:eastAsia="pl-PL"/>
        </w:rPr>
        <w:t xml:space="preserve">art. 7 ust. 1 ustawy z dnia 13 kwietnia 2022 r. o szczególnych rozwiązaniach w zakresie przeciwdziałania wspieraniu agresji na Ukrainę oraz służących ochronie bezpieczeństwa narodowego (zwanej dalej </w:t>
      </w:r>
      <w:bookmarkStart w:id="9" w:name="_Hlk101781011"/>
      <w:r w:rsidRPr="00D96C59">
        <w:rPr>
          <w:rFonts w:ascii="Arial" w:hAnsi="Arial" w:cs="Arial"/>
          <w:b/>
          <w:lang w:eastAsia="pl-PL"/>
        </w:rPr>
        <w:t>ustawą o szczególnych rozwiązaniach</w:t>
      </w:r>
      <w:bookmarkEnd w:id="9"/>
      <w:r w:rsidRPr="00D96C59">
        <w:rPr>
          <w:rFonts w:ascii="Arial" w:hAnsi="Arial" w:cs="Arial"/>
          <w:b/>
          <w:lang w:eastAsia="pl-PL"/>
        </w:rPr>
        <w:t>)</w:t>
      </w:r>
    </w:p>
    <w:p w14:paraId="08C5D78A" w14:textId="77777777" w:rsidR="0048192A" w:rsidRPr="00D96C59" w:rsidRDefault="0048192A" w:rsidP="0048192A">
      <w:pPr>
        <w:pStyle w:val="NormalnyWeb"/>
        <w:spacing w:before="240" w:after="120"/>
        <w:ind w:left="709" w:firstLine="1"/>
        <w:jc w:val="both"/>
        <w:rPr>
          <w:rFonts w:ascii="Arial" w:hAnsi="Arial" w:cs="Arial"/>
          <w:b/>
          <w:lang w:eastAsia="pl-PL"/>
        </w:rPr>
      </w:pPr>
      <w:r w:rsidRPr="00D96C59">
        <w:rPr>
          <w:rFonts w:ascii="Arial" w:hAnsi="Arial" w:cs="Arial"/>
          <w:b/>
          <w:bCs/>
        </w:rPr>
        <w:t xml:space="preserve">4.1. </w:t>
      </w:r>
      <w:r w:rsidRPr="00D96C59">
        <w:rPr>
          <w:rFonts w:ascii="Arial" w:hAnsi="Arial" w:cs="Arial"/>
          <w:b/>
          <w:lang w:eastAsia="pl-PL"/>
        </w:rPr>
        <w:t xml:space="preserve">Zamawiający wykluczy wykonawcę na podstawie </w:t>
      </w:r>
      <w:bookmarkStart w:id="10" w:name="_Hlk101429746"/>
      <w:r w:rsidRPr="00D96C59">
        <w:rPr>
          <w:rFonts w:ascii="Arial" w:hAnsi="Arial" w:cs="Arial"/>
          <w:b/>
          <w:lang w:eastAsia="pl-PL"/>
        </w:rPr>
        <w:t xml:space="preserve">art. 7 ust. 1 ustawy o szczególnych rozwiązaniach </w:t>
      </w:r>
      <w:bookmarkEnd w:id="10"/>
      <w:r w:rsidRPr="00D96C59">
        <w:rPr>
          <w:rFonts w:ascii="Arial" w:hAnsi="Arial" w:cs="Arial"/>
          <w:b/>
          <w:lang w:eastAsia="pl-PL"/>
        </w:rPr>
        <w:t xml:space="preserve">w przypadku wystąpienia którejkolwiek z określonych w niej przesłanek, </w:t>
      </w:r>
      <w:proofErr w:type="spellStart"/>
      <w:r w:rsidRPr="00D96C59">
        <w:rPr>
          <w:rFonts w:ascii="Arial" w:hAnsi="Arial" w:cs="Arial"/>
          <w:b/>
          <w:lang w:eastAsia="pl-PL"/>
        </w:rPr>
        <w:t>tj</w:t>
      </w:r>
      <w:proofErr w:type="spellEnd"/>
      <w:r w:rsidRPr="00D96C59">
        <w:rPr>
          <w:rFonts w:ascii="Arial" w:hAnsi="Arial" w:cs="Arial"/>
          <w:b/>
          <w:lang w:eastAsia="pl-PL"/>
        </w:rPr>
        <w:t>:</w:t>
      </w:r>
    </w:p>
    <w:p w14:paraId="28EA8EF8" w14:textId="77777777" w:rsidR="0048192A" w:rsidRPr="00D96C59" w:rsidRDefault="0048192A" w:rsidP="00DC1317">
      <w:pPr>
        <w:numPr>
          <w:ilvl w:val="2"/>
          <w:numId w:val="35"/>
        </w:numPr>
        <w:ind w:left="1429"/>
        <w:jc w:val="both"/>
        <w:rPr>
          <w:rFonts w:ascii="Arial" w:hAnsi="Arial" w:cs="Arial"/>
          <w:bCs/>
        </w:rPr>
      </w:pPr>
      <w:bookmarkStart w:id="11" w:name="_Hlk101429083"/>
      <w:r w:rsidRPr="00D96C59">
        <w:rPr>
          <w:rFonts w:ascii="Arial" w:hAnsi="Arial" w:cs="Arial"/>
          <w:bCs/>
        </w:rPr>
        <w:t>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497B7EA9" w14:textId="77777777" w:rsidR="0048192A" w:rsidRPr="00D96C59" w:rsidRDefault="0048192A" w:rsidP="0048192A">
      <w:pPr>
        <w:ind w:left="1429"/>
        <w:jc w:val="both"/>
        <w:rPr>
          <w:rFonts w:ascii="Arial" w:hAnsi="Arial" w:cs="Arial"/>
          <w:bCs/>
        </w:rPr>
      </w:pPr>
    </w:p>
    <w:p w14:paraId="21B6E693" w14:textId="0D1E3F3D" w:rsidR="0048192A" w:rsidRPr="00D96C59" w:rsidRDefault="0048192A" w:rsidP="00DC1317">
      <w:pPr>
        <w:numPr>
          <w:ilvl w:val="2"/>
          <w:numId w:val="35"/>
        </w:numPr>
        <w:ind w:left="1429"/>
        <w:jc w:val="both"/>
        <w:rPr>
          <w:rFonts w:ascii="Arial" w:hAnsi="Arial" w:cs="Arial"/>
          <w:bCs/>
        </w:rPr>
      </w:pPr>
      <w:r w:rsidRPr="00D96C59">
        <w:rPr>
          <w:rFonts w:ascii="Arial" w:hAnsi="Arial" w:cs="Arial"/>
          <w:bCs/>
        </w:rPr>
        <w:t>którego beneficjentem rzeczywistym w rozumieniu ustawy z dnia 1 marca 2018 r. o przeciwdziałaniu praniu pieniędzy oraz finansowaniu terroryzmu (</w:t>
      </w:r>
      <w:r w:rsidR="005B3742" w:rsidRPr="00743AFD">
        <w:rPr>
          <w:rFonts w:ascii="Arial" w:hAnsi="Arial" w:cs="Arial"/>
          <w:bCs/>
        </w:rPr>
        <w:t xml:space="preserve">Dz. U. z 2025 r. poz. 644 z </w:t>
      </w:r>
      <w:proofErr w:type="spellStart"/>
      <w:r w:rsidR="005B3742" w:rsidRPr="00743AFD">
        <w:rPr>
          <w:rFonts w:ascii="Arial" w:hAnsi="Arial" w:cs="Arial"/>
          <w:bCs/>
        </w:rPr>
        <w:t>późn</w:t>
      </w:r>
      <w:proofErr w:type="spellEnd"/>
      <w:r w:rsidR="005B3742" w:rsidRPr="00743AFD">
        <w:rPr>
          <w:rFonts w:ascii="Arial" w:hAnsi="Arial" w:cs="Arial"/>
          <w:bCs/>
        </w:rPr>
        <w:t>. zm.</w:t>
      </w:r>
      <w:r w:rsidRPr="00D96C59">
        <w:rPr>
          <w:rFonts w:ascii="Arial" w:hAnsi="Arial" w:cs="Arial"/>
          <w:bCs/>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t>
      </w:r>
    </w:p>
    <w:p w14:paraId="00B84C54" w14:textId="77777777" w:rsidR="0048192A" w:rsidRPr="00D96C59" w:rsidRDefault="0048192A" w:rsidP="0048192A">
      <w:pPr>
        <w:ind w:left="709"/>
        <w:jc w:val="both"/>
        <w:rPr>
          <w:rFonts w:ascii="Arial" w:hAnsi="Arial" w:cs="Arial"/>
          <w:bCs/>
        </w:rPr>
      </w:pPr>
    </w:p>
    <w:p w14:paraId="09D9E982" w14:textId="1BD3894F" w:rsidR="0048192A" w:rsidRDefault="0048192A" w:rsidP="00DC1317">
      <w:pPr>
        <w:numPr>
          <w:ilvl w:val="2"/>
          <w:numId w:val="35"/>
        </w:numPr>
        <w:ind w:left="1429"/>
        <w:jc w:val="both"/>
        <w:rPr>
          <w:rFonts w:ascii="Arial" w:hAnsi="Arial" w:cs="Arial"/>
          <w:bCs/>
        </w:rPr>
      </w:pPr>
      <w:bookmarkStart w:id="12" w:name="_Hlk101429675"/>
      <w:r w:rsidRPr="00D96C59">
        <w:rPr>
          <w:rFonts w:ascii="Arial" w:hAnsi="Arial" w:cs="Arial"/>
          <w:bCs/>
        </w:rPr>
        <w:t>którego jednostką dominującą w rozumieniu art. 3 ust. 1 pkt 37 ustawy z dnia 29 września 1994 r. o rachunkowości (</w:t>
      </w:r>
      <w:r w:rsidR="005B3742" w:rsidRPr="00743AFD">
        <w:rPr>
          <w:rFonts w:ascii="Arial" w:hAnsi="Arial" w:cs="Arial"/>
          <w:bCs/>
        </w:rPr>
        <w:t xml:space="preserve">Dz. U. z 2023 r. poz. 120 z </w:t>
      </w:r>
      <w:proofErr w:type="spellStart"/>
      <w:r w:rsidR="005B3742" w:rsidRPr="00743AFD">
        <w:rPr>
          <w:rFonts w:ascii="Arial" w:hAnsi="Arial" w:cs="Arial"/>
          <w:bCs/>
        </w:rPr>
        <w:t>późn</w:t>
      </w:r>
      <w:proofErr w:type="spellEnd"/>
      <w:r w:rsidR="005B3742" w:rsidRPr="00743AFD">
        <w:rPr>
          <w:rFonts w:ascii="Arial" w:hAnsi="Arial" w:cs="Arial"/>
          <w:bCs/>
        </w:rPr>
        <w:t>. zm</w:t>
      </w:r>
      <w:r w:rsidR="005B3742">
        <w:rPr>
          <w:rFonts w:ascii="Arial" w:hAnsi="Arial" w:cs="Arial"/>
          <w:bCs/>
        </w:rPr>
        <w:t>.</w:t>
      </w:r>
      <w:r w:rsidRPr="00D96C59">
        <w:rPr>
          <w:rFonts w:ascii="Arial" w:hAnsi="Arial" w:cs="Arial"/>
          <w:bCs/>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bookmarkEnd w:id="12"/>
      <w:bookmarkEnd w:id="11"/>
      <w:r w:rsidR="005B3742">
        <w:rPr>
          <w:rFonts w:ascii="Arial" w:hAnsi="Arial" w:cs="Arial"/>
          <w:bCs/>
        </w:rPr>
        <w:t>.</w:t>
      </w:r>
    </w:p>
    <w:p w14:paraId="5547B0EA" w14:textId="77777777" w:rsidR="005B3742" w:rsidRPr="005B3742" w:rsidRDefault="005B3742" w:rsidP="005B3742">
      <w:pPr>
        <w:jc w:val="both"/>
        <w:rPr>
          <w:rFonts w:ascii="Arial" w:hAnsi="Arial" w:cs="Arial"/>
          <w:bCs/>
        </w:rPr>
      </w:pPr>
    </w:p>
    <w:p w14:paraId="3358D494" w14:textId="056B27AE" w:rsidR="0048192A" w:rsidRPr="005B3742" w:rsidRDefault="0048192A" w:rsidP="005B3742">
      <w:pPr>
        <w:pStyle w:val="NormalnyWeb"/>
        <w:spacing w:before="0" w:after="120"/>
        <w:ind w:left="850" w:hanging="425"/>
        <w:jc w:val="both"/>
        <w:rPr>
          <w:rFonts w:ascii="Arial" w:hAnsi="Arial" w:cs="Arial"/>
          <w:b/>
          <w:lang w:eastAsia="pl-PL"/>
        </w:rPr>
      </w:pPr>
      <w:r w:rsidRPr="00D96C59">
        <w:rPr>
          <w:rFonts w:ascii="Arial" w:hAnsi="Arial" w:cs="Arial"/>
          <w:b/>
        </w:rPr>
        <w:t>4.2.</w:t>
      </w:r>
      <w:r w:rsidRPr="00D96C59">
        <w:rPr>
          <w:rFonts w:ascii="Arial" w:hAnsi="Arial" w:cs="Arial"/>
          <w:b/>
          <w:bCs/>
        </w:rPr>
        <w:t xml:space="preserve"> </w:t>
      </w:r>
      <w:bookmarkStart w:id="13" w:name="_Hlk102638239"/>
      <w:r w:rsidRPr="00D96C59">
        <w:rPr>
          <w:rFonts w:ascii="Arial" w:hAnsi="Arial" w:cs="Arial"/>
          <w:b/>
          <w:lang w:eastAsia="pl-PL"/>
        </w:rPr>
        <w:t xml:space="preserve">W celu potwierdzenia braku podstaw wykluczenia wykonawcy z udziału w postępowaniu o udzielenie zamówienia o których mowa </w:t>
      </w:r>
      <w:bookmarkStart w:id="14" w:name="_Hlk101430111"/>
      <w:r w:rsidRPr="00D96C59">
        <w:rPr>
          <w:rFonts w:ascii="Arial" w:hAnsi="Arial" w:cs="Arial"/>
          <w:b/>
          <w:lang w:eastAsia="pl-PL"/>
        </w:rPr>
        <w:t>w art</w:t>
      </w:r>
      <w:bookmarkStart w:id="15" w:name="_Hlk102635573"/>
      <w:r w:rsidRPr="00D96C59">
        <w:rPr>
          <w:rFonts w:ascii="Arial" w:hAnsi="Arial" w:cs="Arial"/>
          <w:b/>
          <w:lang w:eastAsia="pl-PL"/>
        </w:rPr>
        <w:t xml:space="preserve">. 7 ust. 1 </w:t>
      </w:r>
      <w:r w:rsidRPr="00D96C59">
        <w:rPr>
          <w:rFonts w:ascii="Arial" w:hAnsi="Arial" w:cs="Arial"/>
          <w:b/>
          <w:lang w:eastAsia="pl-PL"/>
        </w:rPr>
        <w:lastRenderedPageBreak/>
        <w:t>ustawy o szczególnych rozwiązaniach</w:t>
      </w:r>
      <w:bookmarkEnd w:id="14"/>
      <w:r w:rsidRPr="00D96C59">
        <w:rPr>
          <w:rFonts w:ascii="Arial" w:hAnsi="Arial" w:cs="Arial"/>
          <w:b/>
          <w:lang w:eastAsia="pl-PL"/>
        </w:rPr>
        <w:t xml:space="preserve"> </w:t>
      </w:r>
      <w:bookmarkEnd w:id="15"/>
      <w:r w:rsidRPr="00D96C59">
        <w:rPr>
          <w:rFonts w:ascii="Arial" w:hAnsi="Arial" w:cs="Arial"/>
          <w:b/>
          <w:lang w:eastAsia="pl-PL"/>
        </w:rPr>
        <w:t>Wykonawca składa</w:t>
      </w:r>
      <w:r w:rsidR="005B3742">
        <w:rPr>
          <w:rFonts w:ascii="Arial" w:hAnsi="Arial" w:cs="Arial"/>
          <w:b/>
          <w:lang w:eastAsia="pl-PL"/>
        </w:rPr>
        <w:t xml:space="preserve"> </w:t>
      </w:r>
      <w:r w:rsidRPr="005B3742">
        <w:rPr>
          <w:rFonts w:ascii="Arial" w:hAnsi="Arial" w:cs="Arial"/>
          <w:bCs/>
          <w:i/>
          <w:iCs/>
          <w:lang w:eastAsia="pl-PL"/>
        </w:rPr>
        <w:t>oświadczenie o aktualności informacji zawartych w oświadczeniu złożonym w celu wykazania braku podstaw wykluczenia o których mowa w art. 7 ust. 1 ustawy o szczególnych rozwiązaniach</w:t>
      </w:r>
      <w:r w:rsidR="005B3742">
        <w:rPr>
          <w:rFonts w:ascii="Arial" w:hAnsi="Arial" w:cs="Arial"/>
          <w:bCs/>
          <w:lang w:eastAsia="pl-PL"/>
        </w:rPr>
        <w:t>.</w:t>
      </w:r>
    </w:p>
    <w:bookmarkEnd w:id="7"/>
    <w:bookmarkEnd w:id="13"/>
    <w:p w14:paraId="71DFF845" w14:textId="77777777" w:rsidR="0048192A" w:rsidRPr="00D96C59" w:rsidRDefault="0048192A" w:rsidP="0048192A">
      <w:pPr>
        <w:pStyle w:val="NormalnyWeb"/>
        <w:spacing w:line="280" w:lineRule="atLeast"/>
        <w:ind w:left="806" w:hanging="403"/>
        <w:jc w:val="both"/>
        <w:rPr>
          <w:rFonts w:ascii="Arial" w:hAnsi="Arial" w:cs="Arial"/>
          <w:b/>
          <w:bCs/>
        </w:rPr>
      </w:pPr>
      <w:r w:rsidRPr="00D96C59">
        <w:rPr>
          <w:rFonts w:ascii="Arial" w:hAnsi="Arial" w:cs="Arial"/>
          <w:b/>
        </w:rPr>
        <w:t xml:space="preserve">5. Podstawy wykluczenia </w:t>
      </w:r>
      <w:bookmarkStart w:id="16" w:name="_Hlk102638400"/>
      <w:r w:rsidRPr="00D96C59">
        <w:rPr>
          <w:rFonts w:ascii="Arial" w:hAnsi="Arial" w:cs="Arial"/>
          <w:b/>
        </w:rPr>
        <w:t>wynikające z okoliczności wskazanych w art. 5k  Rozporządzenia Rady  (UE)</w:t>
      </w:r>
      <w:r w:rsidRPr="00D96C59">
        <w:rPr>
          <w:rFonts w:ascii="Arial" w:hAnsi="Arial" w:cs="Arial"/>
          <w:b/>
          <w:color w:val="FF0000"/>
        </w:rPr>
        <w:t xml:space="preserve"> </w:t>
      </w:r>
      <w:r w:rsidRPr="00D96C59">
        <w:rPr>
          <w:rFonts w:ascii="Arial" w:hAnsi="Arial" w:cs="Arial"/>
          <w:b/>
          <w:bCs/>
        </w:rPr>
        <w:t xml:space="preserve">z dnia 31 lipca 2014 r. nr 833/2014 </w:t>
      </w:r>
      <w:r>
        <w:rPr>
          <w:rFonts w:ascii="Arial" w:hAnsi="Arial" w:cs="Arial"/>
          <w:b/>
          <w:bCs/>
        </w:rPr>
        <w:t xml:space="preserve"> z </w:t>
      </w:r>
      <w:proofErr w:type="spellStart"/>
      <w:r>
        <w:rPr>
          <w:rFonts w:ascii="Arial" w:hAnsi="Arial" w:cs="Arial"/>
          <w:b/>
          <w:bCs/>
        </w:rPr>
        <w:t>późn</w:t>
      </w:r>
      <w:proofErr w:type="spellEnd"/>
      <w:r>
        <w:rPr>
          <w:rFonts w:ascii="Arial" w:hAnsi="Arial" w:cs="Arial"/>
          <w:b/>
          <w:bCs/>
        </w:rPr>
        <w:t xml:space="preserve">. zm. </w:t>
      </w:r>
      <w:r w:rsidRPr="00D96C59">
        <w:rPr>
          <w:rFonts w:ascii="Arial" w:hAnsi="Arial" w:cs="Arial"/>
          <w:b/>
          <w:bCs/>
        </w:rPr>
        <w:t>dotyczącego środków ograniczających w związku z działaniami Rosji destabilizującymi sytuację na Ukrainie</w:t>
      </w:r>
      <w:bookmarkEnd w:id="16"/>
      <w:r w:rsidRPr="00D96C59">
        <w:rPr>
          <w:rFonts w:ascii="Arial" w:hAnsi="Arial" w:cs="Arial"/>
          <w:b/>
          <w:bCs/>
        </w:rPr>
        <w:t>.</w:t>
      </w:r>
    </w:p>
    <w:p w14:paraId="38446C59" w14:textId="77777777" w:rsidR="0048192A" w:rsidRPr="00D96C59" w:rsidRDefault="0048192A" w:rsidP="0048192A">
      <w:pPr>
        <w:pStyle w:val="NormalnyWeb"/>
        <w:spacing w:line="280" w:lineRule="atLeast"/>
        <w:ind w:left="1112" w:hanging="403"/>
        <w:jc w:val="both"/>
        <w:rPr>
          <w:rFonts w:ascii="Arial" w:hAnsi="Arial" w:cs="Arial"/>
          <w:b/>
          <w:bCs/>
        </w:rPr>
      </w:pPr>
      <w:r w:rsidRPr="00D96C59">
        <w:rPr>
          <w:rFonts w:ascii="Arial" w:hAnsi="Arial" w:cs="Arial"/>
          <w:b/>
          <w:bCs/>
        </w:rPr>
        <w:t xml:space="preserve">5.1. Zamawiający wykluczy z postępowania: </w:t>
      </w:r>
    </w:p>
    <w:p w14:paraId="33FD60C8" w14:textId="77777777" w:rsidR="0048192A" w:rsidRPr="000006FC" w:rsidRDefault="0048192A" w:rsidP="0048192A">
      <w:pPr>
        <w:spacing w:before="280" w:after="119" w:line="280" w:lineRule="atLeast"/>
        <w:ind w:left="1112" w:hanging="403"/>
        <w:jc w:val="both"/>
        <w:rPr>
          <w:rFonts w:ascii="Arial" w:hAnsi="Arial" w:cs="Arial"/>
        </w:rPr>
      </w:pPr>
      <w:r w:rsidRPr="000006FC">
        <w:rPr>
          <w:rFonts w:ascii="Arial" w:hAnsi="Arial" w:cs="Arial"/>
        </w:rPr>
        <w:t>a) obywateli rosyjskich, osoby fizyczne zamieszkałe w Rosji lub osoby prawne, podmioty lub organy z siedzibą w Rosji;</w:t>
      </w:r>
    </w:p>
    <w:p w14:paraId="1A76B951" w14:textId="77777777" w:rsidR="0048192A" w:rsidRPr="000006FC" w:rsidRDefault="0048192A" w:rsidP="0048192A">
      <w:pPr>
        <w:spacing w:before="280" w:after="119" w:line="280" w:lineRule="atLeast"/>
        <w:ind w:left="1112" w:hanging="403"/>
        <w:jc w:val="both"/>
        <w:rPr>
          <w:rFonts w:ascii="Arial" w:hAnsi="Arial" w:cs="Arial"/>
        </w:rPr>
      </w:pPr>
      <w:r w:rsidRPr="000006FC">
        <w:rPr>
          <w:rFonts w:ascii="Arial" w:hAnsi="Arial" w:cs="Arial"/>
        </w:rPr>
        <w:t>b) osoby prawne, podmioty lub organy, do których prawa własności bezpośrednio lub pośrednio w ponad 50 % należą do osoby fizycznej lub prawnej, podmiotu lub organu, o których mowa w lit. a) ; lub</w:t>
      </w:r>
    </w:p>
    <w:p w14:paraId="57B0180A" w14:textId="77777777" w:rsidR="0048192A" w:rsidRPr="000006FC" w:rsidRDefault="0048192A" w:rsidP="0048192A">
      <w:pPr>
        <w:spacing w:before="280" w:after="119" w:line="280" w:lineRule="atLeast"/>
        <w:ind w:left="1112" w:hanging="403"/>
        <w:jc w:val="both"/>
        <w:rPr>
          <w:rFonts w:ascii="Arial" w:hAnsi="Arial" w:cs="Arial"/>
        </w:rPr>
      </w:pPr>
      <w:r w:rsidRPr="000006FC">
        <w:rPr>
          <w:rFonts w:ascii="Arial" w:hAnsi="Arial" w:cs="Arial"/>
        </w:rPr>
        <w:t>c) osoby fizyczne lub prawne, podmioty lub organy działające w imieniu lub pod kierunkiem osoby fizycznej lub prawnej, podmiotu lub organu, o których mowa w lit. a) lub b),</w:t>
      </w:r>
    </w:p>
    <w:p w14:paraId="199719A4" w14:textId="77777777" w:rsidR="0048192A" w:rsidRPr="000006FC" w:rsidRDefault="0048192A" w:rsidP="0048192A">
      <w:pPr>
        <w:spacing w:before="280" w:after="119" w:line="280" w:lineRule="atLeast"/>
        <w:ind w:left="709"/>
        <w:jc w:val="both"/>
        <w:rPr>
          <w:rFonts w:ascii="Arial" w:hAnsi="Arial" w:cs="Arial"/>
        </w:rPr>
      </w:pPr>
      <w:r w:rsidRPr="000006FC">
        <w:rPr>
          <w:rFonts w:ascii="Arial" w:hAnsi="Arial" w:cs="Arial"/>
        </w:rPr>
        <w:t>w tym podwykonawców, dostawców lub podmiotów, na których zdolności polega się w rozumieniu dyrektyw w sprawie zamówień publicznych, w przypadku gdy przypada na nich ponad 10 % wartości zamówienia</w:t>
      </w:r>
      <w:r>
        <w:rPr>
          <w:rFonts w:ascii="Arial" w:hAnsi="Arial" w:cs="Arial"/>
        </w:rPr>
        <w:t>.</w:t>
      </w:r>
      <w:r w:rsidRPr="000006FC">
        <w:rPr>
          <w:rFonts w:ascii="Arial" w:hAnsi="Arial" w:cs="Arial"/>
        </w:rPr>
        <w:t xml:space="preserve"> </w:t>
      </w:r>
    </w:p>
    <w:p w14:paraId="4F99AFF6" w14:textId="307C53E0" w:rsidR="0048192A" w:rsidRPr="005B3742" w:rsidRDefault="0048192A" w:rsidP="005B3742">
      <w:pPr>
        <w:pStyle w:val="NormalnyWeb"/>
        <w:spacing w:line="280" w:lineRule="atLeast"/>
        <w:ind w:left="1276" w:hanging="567"/>
        <w:jc w:val="both"/>
        <w:rPr>
          <w:rFonts w:ascii="Arial" w:hAnsi="Arial" w:cs="Arial"/>
          <w:b/>
          <w:bCs/>
        </w:rPr>
      </w:pPr>
      <w:r w:rsidRPr="00D96C59">
        <w:rPr>
          <w:rFonts w:ascii="Arial" w:hAnsi="Arial" w:cs="Arial"/>
          <w:b/>
          <w:bCs/>
        </w:rPr>
        <w:t>5.2. W celu potwierdzenia braku podstaw wykluczenia wykonawcy z</w:t>
      </w:r>
      <w:r>
        <w:rPr>
          <w:rFonts w:ascii="Arial" w:hAnsi="Arial" w:cs="Arial"/>
          <w:b/>
          <w:bCs/>
        </w:rPr>
        <w:t> </w:t>
      </w:r>
      <w:r w:rsidRPr="00D96C59">
        <w:rPr>
          <w:rFonts w:ascii="Arial" w:hAnsi="Arial" w:cs="Arial"/>
          <w:b/>
          <w:bCs/>
        </w:rPr>
        <w:t xml:space="preserve">udziału w postępowaniu o udzielenie zamówienia o których mowa w art. 5k  Rozporządzenia Rady  (UE) z dnia 31 lipca 2014 r. nr 833/2014 </w:t>
      </w:r>
      <w:r>
        <w:rPr>
          <w:rFonts w:ascii="Arial" w:hAnsi="Arial" w:cs="Arial"/>
          <w:b/>
          <w:bCs/>
        </w:rPr>
        <w:t xml:space="preserve">z </w:t>
      </w:r>
      <w:proofErr w:type="spellStart"/>
      <w:r>
        <w:rPr>
          <w:rFonts w:ascii="Arial" w:hAnsi="Arial" w:cs="Arial"/>
          <w:b/>
          <w:bCs/>
        </w:rPr>
        <w:t>późn</w:t>
      </w:r>
      <w:proofErr w:type="spellEnd"/>
      <w:r>
        <w:rPr>
          <w:rFonts w:ascii="Arial" w:hAnsi="Arial" w:cs="Arial"/>
          <w:b/>
          <w:bCs/>
        </w:rPr>
        <w:t xml:space="preserve">. zm. </w:t>
      </w:r>
      <w:r w:rsidRPr="00D96C59">
        <w:rPr>
          <w:rFonts w:ascii="Arial" w:hAnsi="Arial" w:cs="Arial"/>
          <w:b/>
          <w:bCs/>
        </w:rPr>
        <w:t>dotyczącego środków ograniczających w związku z</w:t>
      </w:r>
      <w:r>
        <w:rPr>
          <w:rFonts w:ascii="Arial" w:hAnsi="Arial" w:cs="Arial"/>
          <w:b/>
          <w:bCs/>
        </w:rPr>
        <w:t> </w:t>
      </w:r>
      <w:r w:rsidRPr="00D96C59">
        <w:rPr>
          <w:rFonts w:ascii="Arial" w:hAnsi="Arial" w:cs="Arial"/>
          <w:b/>
          <w:bCs/>
        </w:rPr>
        <w:t>działaniami Rosji destabilizującymi sytuację na Ukrainie,</w:t>
      </w:r>
      <w:r>
        <w:rPr>
          <w:rFonts w:ascii="Arial" w:hAnsi="Arial" w:cs="Arial"/>
          <w:b/>
          <w:bCs/>
        </w:rPr>
        <w:t xml:space="preserve"> </w:t>
      </w:r>
      <w:r w:rsidRPr="00D96C59">
        <w:rPr>
          <w:rFonts w:ascii="Arial" w:hAnsi="Arial" w:cs="Arial"/>
          <w:b/>
          <w:bCs/>
        </w:rPr>
        <w:t>Wykonawca składa</w:t>
      </w:r>
      <w:r w:rsidR="005B3742">
        <w:rPr>
          <w:rFonts w:ascii="Arial" w:hAnsi="Arial" w:cs="Arial"/>
          <w:b/>
          <w:bCs/>
        </w:rPr>
        <w:t xml:space="preserve"> </w:t>
      </w:r>
      <w:r w:rsidRPr="005B3742">
        <w:rPr>
          <w:rFonts w:ascii="Arial" w:hAnsi="Arial" w:cs="Arial"/>
          <w:i/>
          <w:iCs/>
        </w:rPr>
        <w:t xml:space="preserve">oświadczenie o aktualności informacji zawartych w oświadczeniu złożonym w celu wykazania braku podstaw wykluczenia o których mowa w art. 5k  Rozporządzenia Rady  (UE) z dnia 31 lipca 2014 r. nr 833/2014 z </w:t>
      </w:r>
      <w:proofErr w:type="spellStart"/>
      <w:r w:rsidRPr="005B3742">
        <w:rPr>
          <w:rFonts w:ascii="Arial" w:hAnsi="Arial" w:cs="Arial"/>
          <w:i/>
          <w:iCs/>
        </w:rPr>
        <w:t>późn</w:t>
      </w:r>
      <w:proofErr w:type="spellEnd"/>
      <w:r w:rsidRPr="005B3742">
        <w:rPr>
          <w:rFonts w:ascii="Arial" w:hAnsi="Arial" w:cs="Arial"/>
          <w:i/>
          <w:iCs/>
        </w:rPr>
        <w:t>. zm.</w:t>
      </w:r>
      <w:r w:rsidRPr="005B3742">
        <w:rPr>
          <w:rFonts w:ascii="Arial" w:hAnsi="Arial" w:cs="Arial"/>
          <w:b/>
          <w:bCs/>
          <w:i/>
          <w:iCs/>
        </w:rPr>
        <w:t xml:space="preserve"> </w:t>
      </w:r>
      <w:r w:rsidRPr="005B3742">
        <w:rPr>
          <w:rFonts w:ascii="Arial" w:hAnsi="Arial" w:cs="Arial"/>
          <w:i/>
          <w:iCs/>
        </w:rPr>
        <w:t>dotyczącego środków ograniczających w związku z działaniami Rosji destabilizującymi sytuację na Ukrainie</w:t>
      </w:r>
      <w:r>
        <w:rPr>
          <w:rFonts w:ascii="Arial" w:hAnsi="Arial" w:cs="Arial"/>
        </w:rPr>
        <w:t>.</w:t>
      </w:r>
    </w:p>
    <w:p w14:paraId="56004110" w14:textId="77777777" w:rsidR="0048192A" w:rsidRPr="00AE3C61" w:rsidRDefault="0048192A" w:rsidP="0048192A">
      <w:pPr>
        <w:pStyle w:val="NormalnyWeb"/>
        <w:spacing w:before="240" w:after="240"/>
        <w:ind w:left="425" w:hanging="425"/>
        <w:jc w:val="both"/>
        <w:rPr>
          <w:rFonts w:ascii="Arial" w:hAnsi="Arial" w:cs="Arial"/>
          <w:b/>
          <w:bCs/>
        </w:rPr>
      </w:pPr>
      <w:r>
        <w:rPr>
          <w:rFonts w:ascii="Arial" w:hAnsi="Arial" w:cs="Arial"/>
          <w:b/>
          <w:bCs/>
        </w:rPr>
        <w:t xml:space="preserve">VI. </w:t>
      </w:r>
      <w:r w:rsidRPr="00AE3C61">
        <w:rPr>
          <w:rFonts w:ascii="Arial" w:hAnsi="Arial" w:cs="Arial"/>
          <w:b/>
          <w:bCs/>
        </w:rPr>
        <w:t>Warunki udziału w postępowaniu</w:t>
      </w:r>
      <w:r>
        <w:rPr>
          <w:rFonts w:ascii="Arial" w:hAnsi="Arial" w:cs="Arial"/>
          <w:b/>
          <w:bCs/>
        </w:rPr>
        <w:t xml:space="preserve"> oraz </w:t>
      </w:r>
      <w:r w:rsidRPr="009833EA">
        <w:rPr>
          <w:rFonts w:ascii="Arial" w:hAnsi="Arial" w:cs="Arial"/>
          <w:b/>
          <w:bCs/>
        </w:rPr>
        <w:t>podmiotowe środki dowodowe na potwierdzenie spełniania warunków udziału,</w:t>
      </w:r>
      <w:r w:rsidRPr="00AE3C61">
        <w:rPr>
          <w:rFonts w:ascii="Arial" w:hAnsi="Arial" w:cs="Arial"/>
          <w:b/>
          <w:bCs/>
          <w:color w:val="FF0000"/>
        </w:rPr>
        <w:t xml:space="preserve"> </w:t>
      </w:r>
      <w:r w:rsidRPr="00AE3C61">
        <w:rPr>
          <w:rFonts w:ascii="Arial" w:hAnsi="Arial" w:cs="Arial"/>
          <w:b/>
          <w:bCs/>
        </w:rPr>
        <w:t>podmiot</w:t>
      </w:r>
      <w:r>
        <w:rPr>
          <w:rFonts w:ascii="Arial" w:hAnsi="Arial" w:cs="Arial"/>
          <w:b/>
          <w:bCs/>
        </w:rPr>
        <w:t>y udostępniające zasoby</w:t>
      </w:r>
      <w:r w:rsidRPr="00AE3C61">
        <w:rPr>
          <w:rFonts w:ascii="Arial" w:hAnsi="Arial" w:cs="Arial"/>
          <w:b/>
          <w:bCs/>
        </w:rPr>
        <w:t>, podwykonawcy, wykonawcy wspólnie ubiegający się o udzielenie zamówienia</w:t>
      </w:r>
      <w:r>
        <w:rPr>
          <w:rFonts w:ascii="Arial" w:hAnsi="Arial" w:cs="Arial"/>
          <w:b/>
          <w:bCs/>
        </w:rPr>
        <w:t xml:space="preserve">, oświadczenie o którym mowa w art. 125 </w:t>
      </w:r>
      <w:proofErr w:type="spellStart"/>
      <w:r>
        <w:rPr>
          <w:rFonts w:ascii="Arial" w:hAnsi="Arial" w:cs="Arial"/>
          <w:b/>
          <w:bCs/>
        </w:rPr>
        <w:t>Pzp</w:t>
      </w:r>
      <w:proofErr w:type="spellEnd"/>
      <w:r w:rsidRPr="00AE3C61">
        <w:rPr>
          <w:rFonts w:ascii="Arial" w:hAnsi="Arial" w:cs="Arial"/>
          <w:b/>
          <w:bCs/>
        </w:rPr>
        <w:t>.</w:t>
      </w:r>
    </w:p>
    <w:p w14:paraId="62CCF4B4" w14:textId="77777777" w:rsidR="0048192A" w:rsidRPr="00AE3C61" w:rsidRDefault="0048192A" w:rsidP="0048192A">
      <w:pPr>
        <w:pStyle w:val="NormalnyWeb"/>
        <w:spacing w:before="240" w:after="240"/>
        <w:jc w:val="both"/>
        <w:rPr>
          <w:rFonts w:ascii="Arial" w:hAnsi="Arial" w:cs="Arial"/>
          <w:b/>
          <w:bCs/>
        </w:rPr>
      </w:pPr>
      <w:r w:rsidRPr="00AE3C61">
        <w:rPr>
          <w:rFonts w:ascii="Arial" w:hAnsi="Arial" w:cs="Arial"/>
          <w:b/>
          <w:bCs/>
        </w:rPr>
        <w:t xml:space="preserve">1. Warunki udziału w postępowaniu: </w:t>
      </w:r>
    </w:p>
    <w:p w14:paraId="6BD47AD3" w14:textId="77777777" w:rsidR="0048192A" w:rsidRDefault="0048192A" w:rsidP="0048192A">
      <w:pPr>
        <w:ind w:left="680" w:hanging="340"/>
        <w:jc w:val="both"/>
        <w:rPr>
          <w:rFonts w:ascii="Arial" w:hAnsi="Arial" w:cs="Arial"/>
          <w:b/>
        </w:rPr>
      </w:pPr>
      <w:r w:rsidRPr="00A1069B">
        <w:rPr>
          <w:rFonts w:ascii="Arial" w:hAnsi="Arial" w:cs="Arial"/>
          <w:b/>
          <w:bCs/>
        </w:rPr>
        <w:t>1.</w:t>
      </w:r>
      <w:r w:rsidRPr="00A1069B">
        <w:rPr>
          <w:rFonts w:ascii="Arial" w:hAnsi="Arial" w:cs="Arial"/>
          <w:b/>
        </w:rPr>
        <w:t>1. Zdolność do występowania w obrocie gospodarczym</w:t>
      </w:r>
    </w:p>
    <w:p w14:paraId="5178DDE6" w14:textId="77777777" w:rsidR="0048192A" w:rsidRPr="00D431F0" w:rsidRDefault="0048192A" w:rsidP="0048192A">
      <w:pPr>
        <w:spacing w:before="120" w:after="120"/>
        <w:ind w:left="680"/>
        <w:jc w:val="both"/>
        <w:rPr>
          <w:rFonts w:ascii="Arial" w:hAnsi="Arial" w:cs="Arial"/>
          <w:i/>
        </w:rPr>
      </w:pPr>
      <w:r w:rsidRPr="00D431F0">
        <w:rPr>
          <w:rFonts w:ascii="Arial" w:hAnsi="Arial" w:cs="Arial"/>
          <w:i/>
        </w:rPr>
        <w:t xml:space="preserve">Zamawiający nie określa warunku w tym zakresie </w:t>
      </w:r>
    </w:p>
    <w:p w14:paraId="6B3F5328" w14:textId="77777777" w:rsidR="0048192A" w:rsidRPr="00D431F0" w:rsidRDefault="0048192A" w:rsidP="0048192A">
      <w:pPr>
        <w:spacing w:after="120"/>
        <w:ind w:left="850" w:hanging="510"/>
        <w:jc w:val="both"/>
        <w:rPr>
          <w:rFonts w:ascii="Arial" w:hAnsi="Arial" w:cs="Arial"/>
          <w:b/>
          <w:strike/>
        </w:rPr>
      </w:pPr>
      <w:r w:rsidRPr="00D431F0">
        <w:rPr>
          <w:rFonts w:ascii="Arial" w:hAnsi="Arial" w:cs="Arial"/>
          <w:b/>
        </w:rPr>
        <w:lastRenderedPageBreak/>
        <w:t xml:space="preserve">1.2. Uprawnienia do prowadzenia określonej działalności gospodarczej lub zawodowej, o ile wynika to z odrębnych przepisów </w:t>
      </w:r>
    </w:p>
    <w:p w14:paraId="18F9D544" w14:textId="5E30ACE7" w:rsidR="0048192A" w:rsidRPr="00D431F0" w:rsidRDefault="0048192A" w:rsidP="005B3742">
      <w:pPr>
        <w:ind w:left="850" w:firstLine="20"/>
        <w:jc w:val="both"/>
        <w:rPr>
          <w:rFonts w:ascii="Arial" w:hAnsi="Arial" w:cs="Arial"/>
          <w:i/>
        </w:rPr>
      </w:pPr>
      <w:r w:rsidRPr="00D431F0">
        <w:rPr>
          <w:rFonts w:ascii="Arial" w:hAnsi="Arial" w:cs="Arial"/>
          <w:i/>
        </w:rPr>
        <w:t xml:space="preserve">Zamawiający nie określa warunku w tym zakresie </w:t>
      </w:r>
    </w:p>
    <w:p w14:paraId="43773E10" w14:textId="77777777" w:rsidR="0048192A" w:rsidRPr="00D431F0" w:rsidRDefault="0048192A" w:rsidP="0048192A">
      <w:pPr>
        <w:spacing w:before="240" w:after="120"/>
        <w:ind w:left="680" w:hanging="340"/>
        <w:jc w:val="both"/>
        <w:rPr>
          <w:rFonts w:ascii="Arial" w:hAnsi="Arial" w:cs="Arial"/>
          <w:b/>
        </w:rPr>
      </w:pPr>
      <w:r w:rsidRPr="00D431F0">
        <w:rPr>
          <w:rFonts w:ascii="Arial" w:hAnsi="Arial" w:cs="Arial"/>
          <w:b/>
          <w:bCs/>
        </w:rPr>
        <w:t>1.</w:t>
      </w:r>
      <w:r w:rsidRPr="00D431F0">
        <w:rPr>
          <w:rFonts w:ascii="Arial" w:hAnsi="Arial" w:cs="Arial"/>
          <w:b/>
        </w:rPr>
        <w:t xml:space="preserve">3. </w:t>
      </w:r>
      <w:r w:rsidRPr="00D431F0">
        <w:rPr>
          <w:rFonts w:ascii="Arial" w:hAnsi="Arial" w:cs="Arial"/>
          <w:b/>
          <w:bCs/>
        </w:rPr>
        <w:t xml:space="preserve">Sytuacja ekonomiczna lub finansowa </w:t>
      </w:r>
    </w:p>
    <w:p w14:paraId="65234FE7" w14:textId="3EA9C69F" w:rsidR="0048192A" w:rsidRPr="00D431F0" w:rsidRDefault="0048192A" w:rsidP="005B3742">
      <w:pPr>
        <w:spacing w:before="120" w:after="120"/>
        <w:ind w:left="708" w:firstLine="143"/>
        <w:jc w:val="both"/>
        <w:rPr>
          <w:rFonts w:ascii="Arial" w:hAnsi="Arial" w:cs="Arial"/>
          <w:i/>
        </w:rPr>
      </w:pPr>
      <w:r w:rsidRPr="00D431F0">
        <w:rPr>
          <w:rFonts w:ascii="Arial" w:hAnsi="Arial" w:cs="Arial"/>
          <w:i/>
        </w:rPr>
        <w:t xml:space="preserve">Zamawiający nie określa warunku w tym zakresie </w:t>
      </w:r>
    </w:p>
    <w:p w14:paraId="16BD2EF5" w14:textId="77777777" w:rsidR="0048192A" w:rsidRPr="00D431F0" w:rsidRDefault="0048192A" w:rsidP="0048192A">
      <w:pPr>
        <w:spacing w:before="240" w:after="120"/>
        <w:ind w:left="680" w:hanging="340"/>
        <w:jc w:val="both"/>
        <w:rPr>
          <w:rFonts w:ascii="Arial" w:hAnsi="Arial" w:cs="Arial"/>
          <w:b/>
          <w:bCs/>
        </w:rPr>
      </w:pPr>
      <w:r w:rsidRPr="00D431F0">
        <w:rPr>
          <w:rFonts w:ascii="Arial" w:hAnsi="Arial" w:cs="Arial"/>
          <w:b/>
          <w:bCs/>
        </w:rPr>
        <w:t>1.</w:t>
      </w:r>
      <w:r w:rsidRPr="00D431F0">
        <w:rPr>
          <w:rFonts w:ascii="Arial" w:hAnsi="Arial" w:cs="Arial"/>
          <w:b/>
        </w:rPr>
        <w:t xml:space="preserve">4. </w:t>
      </w:r>
      <w:r w:rsidRPr="00D431F0">
        <w:rPr>
          <w:rFonts w:ascii="Arial" w:hAnsi="Arial" w:cs="Arial"/>
          <w:b/>
          <w:bCs/>
        </w:rPr>
        <w:t>Zdolność techniczna lub zawodowa</w:t>
      </w:r>
    </w:p>
    <w:p w14:paraId="72BF1EE7" w14:textId="77777777" w:rsidR="0048192A" w:rsidRPr="00D431F0" w:rsidRDefault="0048192A" w:rsidP="0048192A">
      <w:pPr>
        <w:spacing w:before="120" w:after="120"/>
        <w:ind w:left="788" w:firstLine="23"/>
        <w:jc w:val="both"/>
        <w:rPr>
          <w:rFonts w:ascii="Arial" w:hAnsi="Arial" w:cs="Arial"/>
          <w:i/>
        </w:rPr>
      </w:pPr>
      <w:r w:rsidRPr="00D431F0">
        <w:rPr>
          <w:rFonts w:ascii="Arial" w:hAnsi="Arial" w:cs="Arial"/>
          <w:i/>
        </w:rPr>
        <w:t xml:space="preserve">Zamawiający nie określa warunku w tym zakresie </w:t>
      </w:r>
    </w:p>
    <w:p w14:paraId="225088DF" w14:textId="77777777" w:rsidR="0048192A" w:rsidRPr="001273B0" w:rsidRDefault="0048192A" w:rsidP="0048192A">
      <w:pPr>
        <w:pStyle w:val="NormalnyWeb"/>
        <w:spacing w:before="240" w:after="120"/>
        <w:ind w:left="403" w:hanging="403"/>
        <w:jc w:val="both"/>
        <w:rPr>
          <w:rFonts w:ascii="Arial" w:hAnsi="Arial" w:cs="Arial"/>
          <w:b/>
          <w:bCs/>
        </w:rPr>
      </w:pPr>
      <w:r w:rsidRPr="001273B0">
        <w:rPr>
          <w:rFonts w:ascii="Arial" w:hAnsi="Arial" w:cs="Arial"/>
          <w:b/>
          <w:bCs/>
        </w:rPr>
        <w:t>2</w:t>
      </w:r>
      <w:r w:rsidRPr="0045192A">
        <w:rPr>
          <w:rFonts w:ascii="Arial" w:hAnsi="Arial" w:cs="Arial"/>
          <w:b/>
          <w:bCs/>
        </w:rPr>
        <w:t xml:space="preserve">. Wykaz oświadczeń w celu wstępnego potwierdzenia że, wykonawca nie podlega wykluczeniu oraz spełnia warunki udziału w postępowaniu </w:t>
      </w:r>
      <w:r w:rsidRPr="0045192A">
        <w:rPr>
          <w:rFonts w:ascii="Arial" w:hAnsi="Arial" w:cs="Arial"/>
          <w:bCs/>
          <w:i/>
        </w:rPr>
        <w:t>(składa każdy wykonawca wraz z ofertą)</w:t>
      </w:r>
      <w:r w:rsidRPr="001273B0">
        <w:rPr>
          <w:rFonts w:ascii="Arial" w:hAnsi="Arial" w:cs="Arial"/>
          <w:b/>
          <w:bCs/>
        </w:rPr>
        <w:t xml:space="preserve"> </w:t>
      </w:r>
    </w:p>
    <w:p w14:paraId="069FA536" w14:textId="5AD69795" w:rsidR="0048192A" w:rsidRPr="00123161" w:rsidRDefault="0048192A" w:rsidP="0048192A">
      <w:pPr>
        <w:pStyle w:val="NormalnyWeb"/>
        <w:spacing w:before="0" w:after="0" w:line="276" w:lineRule="auto"/>
        <w:ind w:left="806" w:hanging="403"/>
        <w:jc w:val="both"/>
        <w:rPr>
          <w:rFonts w:ascii="Arial" w:hAnsi="Arial" w:cs="Arial"/>
        </w:rPr>
      </w:pPr>
      <w:r w:rsidRPr="00123161">
        <w:rPr>
          <w:rFonts w:ascii="Arial" w:hAnsi="Arial" w:cs="Arial"/>
        </w:rPr>
        <w:t>2.1</w:t>
      </w:r>
      <w:r>
        <w:rPr>
          <w:rFonts w:ascii="Arial" w:hAnsi="Arial" w:cs="Arial"/>
        </w:rPr>
        <w:t>.</w:t>
      </w:r>
      <w:r w:rsidRPr="00123161">
        <w:rPr>
          <w:rFonts w:ascii="Arial" w:hAnsi="Arial" w:cs="Arial"/>
        </w:rPr>
        <w:t xml:space="preserve"> </w:t>
      </w:r>
      <w:r w:rsidRPr="00123161">
        <w:rPr>
          <w:rFonts w:ascii="Arial" w:hAnsi="Arial" w:cs="Arial"/>
          <w:color w:val="000000"/>
        </w:rPr>
        <w:t>Do oferty wykonawca dołącza oświadczenie o niepodleganiu wykluczeniu</w:t>
      </w:r>
      <w:r>
        <w:rPr>
          <w:rFonts w:ascii="Arial" w:hAnsi="Arial" w:cs="Arial"/>
          <w:color w:val="FF0000"/>
        </w:rPr>
        <w:t>,</w:t>
      </w:r>
      <w:r w:rsidRPr="00A055BF">
        <w:rPr>
          <w:rFonts w:ascii="Arial" w:hAnsi="Arial" w:cs="Arial"/>
        </w:rPr>
        <w:t xml:space="preserve"> na dzień składania ofert</w:t>
      </w:r>
      <w:r>
        <w:rPr>
          <w:rFonts w:ascii="Arial" w:hAnsi="Arial" w:cs="Arial"/>
        </w:rPr>
        <w:t>,</w:t>
      </w:r>
      <w:r>
        <w:rPr>
          <w:rFonts w:ascii="Arial" w:hAnsi="Arial" w:cs="Arial"/>
          <w:color w:val="FF0000"/>
        </w:rPr>
        <w:t xml:space="preserve"> </w:t>
      </w:r>
      <w:r>
        <w:rPr>
          <w:rFonts w:ascii="Arial" w:hAnsi="Arial" w:cs="Arial"/>
        </w:rPr>
        <w:t>które</w:t>
      </w:r>
      <w:r w:rsidRPr="00123161">
        <w:rPr>
          <w:rFonts w:ascii="Arial" w:hAnsi="Arial" w:cs="Arial"/>
        </w:rPr>
        <w:t xml:space="preserve"> składa się na formularzu jednolitego europejskiego dokumentu zamówienia</w:t>
      </w:r>
      <w:r w:rsidRPr="00123161" w:rsidDel="00FF30C7">
        <w:rPr>
          <w:rFonts w:ascii="Arial" w:hAnsi="Arial" w:cs="Arial"/>
        </w:rPr>
        <w:t xml:space="preserve"> </w:t>
      </w:r>
      <w:r w:rsidRPr="00123161">
        <w:rPr>
          <w:rFonts w:ascii="Arial" w:hAnsi="Arial" w:cs="Arial"/>
        </w:rPr>
        <w:t xml:space="preserve">zwanego dalej JEDZ, </w:t>
      </w:r>
      <w:r>
        <w:rPr>
          <w:rFonts w:ascii="Arial" w:hAnsi="Arial" w:cs="Arial"/>
        </w:rPr>
        <w:t xml:space="preserve">w </w:t>
      </w:r>
      <w:r w:rsidRPr="00123161">
        <w:rPr>
          <w:rFonts w:ascii="Arial" w:hAnsi="Arial" w:cs="Arial"/>
        </w:rPr>
        <w:t xml:space="preserve">zakresie wskazanym przez Zamawiającego w </w:t>
      </w:r>
      <w:r w:rsidRPr="00123161">
        <w:rPr>
          <w:rFonts w:ascii="Arial" w:hAnsi="Arial" w:cs="Arial"/>
          <w:lang w:eastAsia="pl-PL"/>
        </w:rPr>
        <w:t>załączniku do SWZ</w:t>
      </w:r>
      <w:r w:rsidRPr="00123161">
        <w:rPr>
          <w:rFonts w:ascii="Arial" w:hAnsi="Arial" w:cs="Arial"/>
        </w:rPr>
        <w:t xml:space="preserve">. JEDZ należy utworzyć zgodnie  z instrukcją przygotowaną przez </w:t>
      </w:r>
      <w:r w:rsidRPr="009F0288">
        <w:rPr>
          <w:rFonts w:ascii="Arial" w:hAnsi="Arial" w:cs="Arial"/>
        </w:rPr>
        <w:t xml:space="preserve">UZP </w:t>
      </w:r>
      <w:r>
        <w:rPr>
          <w:rFonts w:ascii="Arial" w:hAnsi="Arial" w:cs="Arial"/>
        </w:rPr>
        <w:t xml:space="preserve"> </w:t>
      </w:r>
      <w:r w:rsidRPr="00123161">
        <w:rPr>
          <w:rFonts w:ascii="Arial" w:hAnsi="Arial" w:cs="Arial"/>
        </w:rPr>
        <w:t xml:space="preserve"> podaną przez Zamawiającego w SWZ</w:t>
      </w:r>
      <w:r>
        <w:rPr>
          <w:rFonts w:ascii="Arial" w:hAnsi="Arial" w:cs="Arial"/>
        </w:rPr>
        <w:t>.</w:t>
      </w:r>
    </w:p>
    <w:p w14:paraId="159BF72E" w14:textId="758209DD" w:rsidR="0048192A" w:rsidRDefault="0048192A" w:rsidP="005B3742">
      <w:pPr>
        <w:pStyle w:val="NormalnyWeb"/>
        <w:spacing w:before="0" w:after="0" w:line="276" w:lineRule="auto"/>
        <w:ind w:left="851" w:hanging="448"/>
        <w:jc w:val="both"/>
        <w:rPr>
          <w:rFonts w:ascii="Arial" w:hAnsi="Arial" w:cs="Arial"/>
        </w:rPr>
      </w:pPr>
      <w:r w:rsidRPr="00123161">
        <w:rPr>
          <w:rFonts w:ascii="Arial" w:hAnsi="Arial" w:cs="Arial"/>
        </w:rPr>
        <w:t>2.</w:t>
      </w:r>
      <w:r>
        <w:rPr>
          <w:rFonts w:ascii="Arial" w:hAnsi="Arial" w:cs="Arial"/>
        </w:rPr>
        <w:t>2.</w:t>
      </w:r>
      <w:r w:rsidRPr="00123161">
        <w:rPr>
          <w:rFonts w:ascii="Arial" w:hAnsi="Arial" w:cs="Arial"/>
        </w:rPr>
        <w:t xml:space="preserve"> </w:t>
      </w:r>
      <w:r w:rsidRPr="009F0288">
        <w:rPr>
          <w:rFonts w:ascii="Arial" w:hAnsi="Arial" w:cs="Arial"/>
          <w:b/>
          <w:u w:val="single"/>
        </w:rPr>
        <w:t>Ka</w:t>
      </w:r>
      <w:r w:rsidRPr="00123161">
        <w:rPr>
          <w:rFonts w:ascii="Arial" w:hAnsi="Arial" w:cs="Arial"/>
          <w:b/>
          <w:u w:val="single"/>
        </w:rPr>
        <w:t>żdy</w:t>
      </w:r>
      <w:r w:rsidRPr="00123161">
        <w:rPr>
          <w:rFonts w:ascii="Arial" w:hAnsi="Arial" w:cs="Arial"/>
        </w:rPr>
        <w:t xml:space="preserve"> </w:t>
      </w:r>
      <w:r w:rsidRPr="00123161">
        <w:rPr>
          <w:rFonts w:ascii="Arial" w:hAnsi="Arial" w:cs="Arial"/>
          <w:b/>
        </w:rPr>
        <w:t>z </w:t>
      </w:r>
      <w:r w:rsidRPr="00123161">
        <w:rPr>
          <w:rFonts w:ascii="Arial" w:hAnsi="Arial" w:cs="Arial"/>
          <w:b/>
          <w:i/>
        </w:rPr>
        <w:t>wykonawców wspólnie ubiegających się o udzielenie zamówienia</w:t>
      </w:r>
      <w:r w:rsidRPr="00123161">
        <w:rPr>
          <w:rFonts w:ascii="Arial" w:hAnsi="Arial" w:cs="Arial"/>
        </w:rPr>
        <w:t xml:space="preserve"> składa JEDZ w zakresie wskazanym przez Zamawiającego w </w:t>
      </w:r>
      <w:r>
        <w:rPr>
          <w:rFonts w:ascii="Arial" w:hAnsi="Arial" w:cs="Arial"/>
        </w:rPr>
        <w:t xml:space="preserve">załączniku do SWZ. </w:t>
      </w:r>
      <w:r w:rsidRPr="00123161">
        <w:rPr>
          <w:rFonts w:ascii="Arial" w:hAnsi="Arial" w:cs="Arial"/>
        </w:rPr>
        <w:t xml:space="preserve"> </w:t>
      </w:r>
    </w:p>
    <w:p w14:paraId="35BD4C27" w14:textId="6070846F" w:rsidR="005B3742" w:rsidRPr="005B3742" w:rsidRDefault="005B3742" w:rsidP="005B3742">
      <w:pPr>
        <w:pStyle w:val="NormalnyWeb"/>
        <w:spacing w:before="0" w:after="120"/>
        <w:ind w:left="357"/>
        <w:jc w:val="both"/>
        <w:rPr>
          <w:rFonts w:ascii="Arial" w:hAnsi="Arial" w:cs="Arial"/>
          <w:iCs/>
        </w:rPr>
      </w:pPr>
      <w:r>
        <w:rPr>
          <w:rFonts w:ascii="Arial" w:hAnsi="Arial" w:cs="Arial"/>
          <w:iCs/>
        </w:rPr>
        <w:t xml:space="preserve">2.3. </w:t>
      </w:r>
      <w:r w:rsidRPr="00921C90">
        <w:rPr>
          <w:rFonts w:ascii="Arial" w:hAnsi="Arial" w:cs="Arial"/>
          <w:iCs/>
        </w:rPr>
        <w:t xml:space="preserve">Oświadczenie o niepodleganiu wykluczeniu </w:t>
      </w:r>
      <w:bookmarkStart w:id="17" w:name="_Hlk63076852"/>
      <w:r w:rsidRPr="00921C90">
        <w:rPr>
          <w:rFonts w:ascii="Arial" w:hAnsi="Arial" w:cs="Arial"/>
          <w:iCs/>
        </w:rPr>
        <w:t xml:space="preserve">potwierdzające brak podstaw wykluczenia </w:t>
      </w:r>
      <w:bookmarkStart w:id="18" w:name="_Hlk63076874"/>
      <w:r w:rsidRPr="00921C90">
        <w:rPr>
          <w:rFonts w:ascii="Arial" w:hAnsi="Arial" w:cs="Arial"/>
          <w:iCs/>
        </w:rPr>
        <w:t>na dzień składania ofert</w:t>
      </w:r>
      <w:bookmarkEnd w:id="17"/>
      <w:r w:rsidRPr="00921C90">
        <w:rPr>
          <w:rFonts w:ascii="Arial" w:hAnsi="Arial" w:cs="Arial"/>
          <w:iCs/>
        </w:rPr>
        <w:t xml:space="preserve"> </w:t>
      </w:r>
      <w:bookmarkEnd w:id="18"/>
      <w:r w:rsidRPr="00921C90">
        <w:rPr>
          <w:rFonts w:ascii="Arial" w:hAnsi="Arial" w:cs="Arial"/>
          <w:iCs/>
        </w:rPr>
        <w:t xml:space="preserve">w zakresie </w:t>
      </w:r>
      <w:r w:rsidRPr="005B3742">
        <w:rPr>
          <w:rFonts w:ascii="Arial" w:hAnsi="Arial" w:cs="Arial"/>
          <w:b/>
          <w:bCs/>
          <w:iCs/>
        </w:rPr>
        <w:t>art. 5k</w:t>
      </w:r>
      <w:r w:rsidRPr="00921C90">
        <w:rPr>
          <w:rFonts w:ascii="Arial" w:hAnsi="Arial" w:cs="Arial"/>
          <w:iCs/>
        </w:rPr>
        <w:t xml:space="preserve">  Rozporządzenia Rady  (UE) z dnia 31 lipca 2014 r. nr 833/2014 </w:t>
      </w:r>
      <w:r>
        <w:rPr>
          <w:rFonts w:ascii="Arial" w:hAnsi="Arial" w:cs="Arial"/>
          <w:iCs/>
        </w:rPr>
        <w:t xml:space="preserve">z </w:t>
      </w:r>
      <w:proofErr w:type="spellStart"/>
      <w:r>
        <w:rPr>
          <w:rFonts w:ascii="Arial" w:hAnsi="Arial" w:cs="Arial"/>
          <w:iCs/>
        </w:rPr>
        <w:t>późn</w:t>
      </w:r>
      <w:proofErr w:type="spellEnd"/>
      <w:r>
        <w:rPr>
          <w:rFonts w:ascii="Arial" w:hAnsi="Arial" w:cs="Arial"/>
          <w:iCs/>
        </w:rPr>
        <w:t xml:space="preserve">. zm. </w:t>
      </w:r>
      <w:r w:rsidRPr="00921C90">
        <w:rPr>
          <w:rFonts w:ascii="Arial" w:hAnsi="Arial" w:cs="Arial"/>
          <w:iCs/>
        </w:rPr>
        <w:t xml:space="preserve">dotyczącego środków ograniczających w związku z działaniami Rosji destabilizującymi sytuację na Ukrainie – </w:t>
      </w:r>
      <w:r w:rsidRPr="00921C90">
        <w:rPr>
          <w:rFonts w:ascii="Arial" w:hAnsi="Arial" w:cs="Arial"/>
          <w:b/>
          <w:bCs/>
          <w:iCs/>
        </w:rPr>
        <w:t>zawarte w druku OFERTA</w:t>
      </w:r>
      <w:r>
        <w:rPr>
          <w:rFonts w:ascii="Arial" w:hAnsi="Arial" w:cs="Arial"/>
          <w:b/>
          <w:bCs/>
          <w:iCs/>
        </w:rPr>
        <w:t>.</w:t>
      </w:r>
    </w:p>
    <w:p w14:paraId="1B66530A" w14:textId="77777777" w:rsidR="0048192A" w:rsidRDefault="0048192A" w:rsidP="0048192A">
      <w:pPr>
        <w:pStyle w:val="NormalnyWeb"/>
        <w:spacing w:line="280" w:lineRule="atLeast"/>
        <w:jc w:val="both"/>
        <w:rPr>
          <w:rFonts w:ascii="Arial" w:hAnsi="Arial" w:cs="Arial"/>
        </w:rPr>
      </w:pPr>
      <w:bookmarkStart w:id="19" w:name="_Hlk64536102"/>
      <w:r w:rsidRPr="001273B0">
        <w:rPr>
          <w:rFonts w:ascii="Arial" w:hAnsi="Arial" w:cs="Arial"/>
        </w:rPr>
        <w:t xml:space="preserve">JEDZ </w:t>
      </w:r>
      <w:r w:rsidRPr="001273B0">
        <w:rPr>
          <w:rFonts w:ascii="Arial" w:hAnsi="Arial" w:cs="Arial"/>
          <w:b/>
          <w:u w:val="single"/>
        </w:rPr>
        <w:t>nie należy wypełniać</w:t>
      </w:r>
      <w:r w:rsidRPr="001273B0">
        <w:rPr>
          <w:rFonts w:ascii="Arial" w:hAnsi="Arial" w:cs="Arial"/>
          <w:b/>
        </w:rPr>
        <w:t xml:space="preserve"> </w:t>
      </w:r>
      <w:r w:rsidRPr="001273B0">
        <w:rPr>
          <w:rFonts w:ascii="Arial" w:hAnsi="Arial" w:cs="Arial"/>
        </w:rPr>
        <w:t xml:space="preserve">w części II sekcji D, w części IV sekcji od A-D i części V. W części II sekcja </w:t>
      </w:r>
      <w:r>
        <w:rPr>
          <w:rFonts w:ascii="Arial" w:hAnsi="Arial" w:cs="Arial"/>
        </w:rPr>
        <w:t>B</w:t>
      </w:r>
      <w:r w:rsidRPr="001273B0">
        <w:rPr>
          <w:rFonts w:ascii="Arial" w:hAnsi="Arial" w:cs="Arial"/>
        </w:rPr>
        <w:t xml:space="preserve"> </w:t>
      </w:r>
      <w:r>
        <w:rPr>
          <w:rFonts w:ascii="Arial" w:hAnsi="Arial" w:cs="Arial"/>
        </w:rPr>
        <w:t>proszę NIE PODAWAĆ daty i miejsca urodzenia</w:t>
      </w:r>
      <w:r w:rsidRPr="001273B0">
        <w:rPr>
          <w:rFonts w:ascii="Arial" w:hAnsi="Arial" w:cs="Arial"/>
        </w:rPr>
        <w:t>.</w:t>
      </w:r>
    </w:p>
    <w:p w14:paraId="08D979C9" w14:textId="18C16237" w:rsidR="0048192A" w:rsidRDefault="0048192A" w:rsidP="005B3742">
      <w:pPr>
        <w:pStyle w:val="NormalnyWeb"/>
        <w:spacing w:before="0" w:after="120"/>
        <w:jc w:val="both"/>
        <w:rPr>
          <w:rFonts w:ascii="Arial" w:hAnsi="Arial" w:cs="Arial"/>
          <w:iCs/>
        </w:rPr>
      </w:pPr>
      <w:bookmarkStart w:id="20" w:name="_Hlk213068967"/>
      <w:r w:rsidRPr="000E04F0">
        <w:rPr>
          <w:rFonts w:ascii="Arial" w:hAnsi="Arial" w:cs="Arial"/>
          <w:iCs/>
        </w:rPr>
        <w:t xml:space="preserve">W przypadku </w:t>
      </w:r>
      <w:r>
        <w:rPr>
          <w:rFonts w:ascii="Arial" w:hAnsi="Arial" w:cs="Arial"/>
          <w:iCs/>
        </w:rPr>
        <w:t>gdy zamówienie podzielone jest na części Zamawiający przyjmuje, iż oświadczenia złożone w JEDZ dotyczą wszystkich części na które Wykonawca/</w:t>
      </w:r>
      <w:proofErr w:type="spellStart"/>
      <w:r>
        <w:rPr>
          <w:rFonts w:ascii="Arial" w:hAnsi="Arial" w:cs="Arial"/>
          <w:iCs/>
        </w:rPr>
        <w:t>cy</w:t>
      </w:r>
      <w:proofErr w:type="spellEnd"/>
      <w:r>
        <w:rPr>
          <w:rFonts w:ascii="Arial" w:hAnsi="Arial" w:cs="Arial"/>
          <w:iCs/>
        </w:rPr>
        <w:t xml:space="preserve"> składa/ją ofertę. </w:t>
      </w:r>
      <w:bookmarkEnd w:id="20"/>
    </w:p>
    <w:p w14:paraId="5D04E552" w14:textId="77777777" w:rsidR="005B3742" w:rsidRPr="005B3742" w:rsidRDefault="005B3742" w:rsidP="005B3742">
      <w:pPr>
        <w:pStyle w:val="NormalnyWeb"/>
        <w:spacing w:before="0" w:after="120"/>
        <w:jc w:val="both"/>
        <w:rPr>
          <w:rFonts w:ascii="Arial" w:hAnsi="Arial" w:cs="Arial"/>
          <w:iCs/>
        </w:rPr>
      </w:pPr>
    </w:p>
    <w:p w14:paraId="1A21BB22" w14:textId="77777777" w:rsidR="0048192A" w:rsidRPr="001273B0" w:rsidRDefault="0048192A" w:rsidP="0048192A">
      <w:pPr>
        <w:pStyle w:val="NormalnyWeb"/>
        <w:spacing w:before="0" w:after="120"/>
        <w:rPr>
          <w:rFonts w:ascii="Arial" w:hAnsi="Arial" w:cs="Arial"/>
          <w:b/>
          <w:u w:val="single"/>
        </w:rPr>
      </w:pPr>
      <w:r w:rsidRPr="001273B0">
        <w:rPr>
          <w:rFonts w:ascii="Arial" w:hAnsi="Arial" w:cs="Arial"/>
          <w:b/>
          <w:u w:val="single"/>
        </w:rPr>
        <w:t>Instrukcja wypełniania JEDZ:</w:t>
      </w:r>
    </w:p>
    <w:p w14:paraId="1B14DA26" w14:textId="77777777" w:rsidR="0048192A" w:rsidRPr="001273B0" w:rsidRDefault="0048192A" w:rsidP="00DC1317">
      <w:pPr>
        <w:pStyle w:val="NormalnyWeb"/>
        <w:numPr>
          <w:ilvl w:val="0"/>
          <w:numId w:val="14"/>
        </w:numPr>
        <w:spacing w:before="0" w:after="120"/>
        <w:ind w:left="641" w:hanging="357"/>
        <w:jc w:val="both"/>
        <w:rPr>
          <w:rFonts w:ascii="Arial" w:hAnsi="Arial" w:cs="Arial"/>
        </w:rPr>
      </w:pPr>
      <w:r w:rsidRPr="001273B0">
        <w:rPr>
          <w:rFonts w:ascii="Arial" w:hAnsi="Arial" w:cs="Arial"/>
        </w:rPr>
        <w:t>Zamawiający zamieszcza na stronie internetowej formularz JEDZ jako elektroniczny załącznik do SWZ w pliku w formacie XML (</w:t>
      </w:r>
      <w:proofErr w:type="spellStart"/>
      <w:r w:rsidRPr="001273B0">
        <w:rPr>
          <w:rFonts w:ascii="Arial" w:hAnsi="Arial" w:cs="Arial"/>
        </w:rPr>
        <w:t>espd-request</w:t>
      </w:r>
      <w:proofErr w:type="spellEnd"/>
      <w:r w:rsidRPr="001273B0">
        <w:rPr>
          <w:rFonts w:ascii="Arial" w:hAnsi="Arial" w:cs="Arial"/>
        </w:rPr>
        <w:t>).</w:t>
      </w:r>
    </w:p>
    <w:p w14:paraId="0A01B2A2" w14:textId="77777777" w:rsidR="0048192A" w:rsidRPr="001273B0" w:rsidRDefault="0048192A" w:rsidP="00DC1317">
      <w:pPr>
        <w:pStyle w:val="NormalnyWeb"/>
        <w:numPr>
          <w:ilvl w:val="0"/>
          <w:numId w:val="14"/>
        </w:numPr>
        <w:spacing w:before="0" w:after="120"/>
        <w:ind w:left="714" w:hanging="357"/>
        <w:jc w:val="both"/>
        <w:rPr>
          <w:rFonts w:ascii="Arial" w:hAnsi="Arial" w:cs="Arial"/>
        </w:rPr>
      </w:pPr>
      <w:r w:rsidRPr="001273B0">
        <w:rPr>
          <w:rFonts w:ascii="Arial" w:hAnsi="Arial" w:cs="Arial"/>
        </w:rPr>
        <w:t>Wykonawca wypełnia JEDZ za pośrednictwem serwisu udostępnionego przez Urząd Zamówień Publicznych „ESPD” na stronie:</w:t>
      </w:r>
      <w:r>
        <w:rPr>
          <w:rFonts w:ascii="Arial" w:hAnsi="Arial" w:cs="Arial"/>
        </w:rPr>
        <w:t xml:space="preserve"> </w:t>
      </w:r>
    </w:p>
    <w:p w14:paraId="7E2EA79F" w14:textId="77777777" w:rsidR="0048192A" w:rsidRPr="001273B0" w:rsidRDefault="0048192A" w:rsidP="0048192A">
      <w:pPr>
        <w:pStyle w:val="NormalnyWeb"/>
        <w:spacing w:before="0" w:after="120"/>
        <w:ind w:left="714"/>
        <w:jc w:val="both"/>
        <w:rPr>
          <w:rFonts w:ascii="Arial" w:hAnsi="Arial" w:cs="Arial"/>
        </w:rPr>
      </w:pPr>
      <w:hyperlink r:id="rId14" w:history="1">
        <w:r w:rsidRPr="001273B0">
          <w:rPr>
            <w:rStyle w:val="Hipercze"/>
            <w:rFonts w:ascii="Arial" w:hAnsi="Arial" w:cs="Arial"/>
          </w:rPr>
          <w:t>https://espd.uzp.gov.pl/filter?lang=pl</w:t>
        </w:r>
      </w:hyperlink>
      <w:r w:rsidRPr="001273B0">
        <w:rPr>
          <w:rFonts w:ascii="Arial" w:hAnsi="Arial" w:cs="Arial"/>
        </w:rPr>
        <w:t>.</w:t>
      </w:r>
    </w:p>
    <w:p w14:paraId="5EE1767F" w14:textId="77777777" w:rsidR="0048192A" w:rsidRPr="001273B0" w:rsidRDefault="0048192A" w:rsidP="00DC1317">
      <w:pPr>
        <w:pStyle w:val="NormalnyWeb"/>
        <w:numPr>
          <w:ilvl w:val="0"/>
          <w:numId w:val="14"/>
        </w:numPr>
        <w:spacing w:before="0" w:after="120"/>
        <w:ind w:left="641" w:hanging="357"/>
        <w:jc w:val="both"/>
        <w:rPr>
          <w:rFonts w:ascii="Arial" w:hAnsi="Arial" w:cs="Arial"/>
        </w:rPr>
      </w:pPr>
      <w:r w:rsidRPr="001273B0">
        <w:rPr>
          <w:rFonts w:ascii="Arial" w:hAnsi="Arial" w:cs="Arial"/>
        </w:rPr>
        <w:t xml:space="preserve">Wykonawca na stronie internetowej wskazanej w pkt 2) wybiera język polski </w:t>
      </w:r>
      <w:r w:rsidRPr="001273B0">
        <w:rPr>
          <w:rFonts w:ascii="Arial" w:hAnsi="Arial" w:cs="Arial"/>
        </w:rPr>
        <w:br/>
        <w:t>i kolejno:</w:t>
      </w:r>
    </w:p>
    <w:p w14:paraId="0A8BCA2B" w14:textId="77777777" w:rsidR="0048192A" w:rsidRPr="001273B0" w:rsidRDefault="0048192A" w:rsidP="00DC1317">
      <w:pPr>
        <w:pStyle w:val="NormalnyWeb"/>
        <w:numPr>
          <w:ilvl w:val="0"/>
          <w:numId w:val="20"/>
        </w:numPr>
        <w:spacing w:before="120" w:after="120"/>
        <w:jc w:val="both"/>
        <w:rPr>
          <w:rFonts w:ascii="Arial" w:hAnsi="Arial" w:cs="Arial"/>
        </w:rPr>
      </w:pPr>
      <w:r w:rsidRPr="001273B0">
        <w:rPr>
          <w:rFonts w:ascii="Arial" w:hAnsi="Arial" w:cs="Arial"/>
        </w:rPr>
        <w:lastRenderedPageBreak/>
        <w:t xml:space="preserve">kim jesteś? – zaznacza opcję „jestem Wykonawcą” </w:t>
      </w:r>
    </w:p>
    <w:p w14:paraId="2FD799E8" w14:textId="77777777" w:rsidR="0048192A" w:rsidRPr="001273B0" w:rsidRDefault="0048192A" w:rsidP="00DC1317">
      <w:pPr>
        <w:pStyle w:val="NormalnyWeb"/>
        <w:numPr>
          <w:ilvl w:val="0"/>
          <w:numId w:val="20"/>
        </w:numPr>
        <w:spacing w:before="120" w:after="120"/>
        <w:jc w:val="both"/>
        <w:rPr>
          <w:rFonts w:ascii="Arial" w:hAnsi="Arial" w:cs="Arial"/>
        </w:rPr>
      </w:pPr>
      <w:r w:rsidRPr="001273B0">
        <w:rPr>
          <w:rFonts w:ascii="Arial" w:hAnsi="Arial" w:cs="Arial"/>
        </w:rPr>
        <w:t xml:space="preserve">co chcesz zrobić? – zaznacza opcję „ zaimportować ESPD” </w:t>
      </w:r>
    </w:p>
    <w:p w14:paraId="7D381B4A" w14:textId="77777777" w:rsidR="0048192A" w:rsidRPr="001273B0" w:rsidRDefault="0048192A" w:rsidP="00DC1317">
      <w:pPr>
        <w:pStyle w:val="NormalnyWeb"/>
        <w:numPr>
          <w:ilvl w:val="0"/>
          <w:numId w:val="20"/>
        </w:numPr>
        <w:spacing w:before="120" w:after="120"/>
        <w:jc w:val="both"/>
        <w:rPr>
          <w:rFonts w:ascii="Arial" w:hAnsi="Arial" w:cs="Arial"/>
        </w:rPr>
      </w:pPr>
      <w:r w:rsidRPr="001273B0">
        <w:rPr>
          <w:rFonts w:ascii="Arial" w:hAnsi="Arial" w:cs="Arial"/>
        </w:rPr>
        <w:t xml:space="preserve">załaduj dokument – należy wybrać (zaimportować) „plik JEDZ jako elektroniczny załącznik do SWZ w formacie XML” udostępniony przez Zmawiającego. </w:t>
      </w:r>
      <w:r w:rsidRPr="001273B0">
        <w:rPr>
          <w:rFonts w:ascii="Arial" w:hAnsi="Arial" w:cs="Arial"/>
          <w:i/>
        </w:rPr>
        <w:t>Uwaga plik pobrany ze strony Zamawiającego należy wcześniej zapisać na swoim dysku.</w:t>
      </w:r>
    </w:p>
    <w:p w14:paraId="6C7BE70F" w14:textId="77777777" w:rsidR="0048192A" w:rsidRPr="001273B0" w:rsidRDefault="0048192A" w:rsidP="00DC1317">
      <w:pPr>
        <w:pStyle w:val="NormalnyWeb"/>
        <w:numPr>
          <w:ilvl w:val="0"/>
          <w:numId w:val="14"/>
        </w:numPr>
        <w:spacing w:before="0" w:after="120"/>
        <w:ind w:left="641" w:hanging="357"/>
        <w:jc w:val="both"/>
        <w:rPr>
          <w:rFonts w:ascii="Arial" w:hAnsi="Arial" w:cs="Arial"/>
        </w:rPr>
      </w:pPr>
      <w:r w:rsidRPr="001273B0">
        <w:rPr>
          <w:rFonts w:ascii="Arial" w:hAnsi="Arial" w:cs="Arial"/>
        </w:rPr>
        <w:t>Kolejno JEDZ po uzupełnieniu należy wyeksportować opcja „podgląd” i zapisać na swoim dysku – by nie został utracony (opcja „pobierz jako” (format XML i format .pdf)). Taki dokument (gdy pobierze się format XML) może być przez Wykonawcę wielokrotnie edytowany (sposób edycji jest taki sam jak opisany w pkt 3).</w:t>
      </w:r>
    </w:p>
    <w:p w14:paraId="685C09FB" w14:textId="77777777" w:rsidR="0048192A" w:rsidRPr="000E04F0" w:rsidRDefault="0048192A" w:rsidP="0048192A">
      <w:pPr>
        <w:pStyle w:val="NormalnyWeb"/>
        <w:spacing w:before="120" w:after="120"/>
        <w:ind w:left="357"/>
        <w:jc w:val="both"/>
        <w:rPr>
          <w:rFonts w:ascii="Arial" w:hAnsi="Arial" w:cs="Arial"/>
          <w:iCs/>
        </w:rPr>
      </w:pPr>
    </w:p>
    <w:p w14:paraId="2DF7D2CD" w14:textId="77777777" w:rsidR="0048192A" w:rsidRPr="001273B0" w:rsidRDefault="0048192A" w:rsidP="0048192A">
      <w:pPr>
        <w:pStyle w:val="NormalnyWeb"/>
        <w:spacing w:before="120" w:after="120"/>
        <w:ind w:left="357"/>
        <w:jc w:val="both"/>
        <w:rPr>
          <w:rFonts w:ascii="Arial" w:hAnsi="Arial" w:cs="Arial"/>
          <w:i/>
        </w:rPr>
      </w:pPr>
      <w:r w:rsidRPr="001273B0">
        <w:rPr>
          <w:rFonts w:ascii="Arial" w:hAnsi="Arial" w:cs="Arial"/>
          <w:i/>
        </w:rPr>
        <w:t>Plik udostępniony przez Zamawiającego można otworzyć tylko za pomocą ESPD, otwieranie go zaraz po zapisaniu spowoduje brak możliwości jego odczytu.</w:t>
      </w:r>
    </w:p>
    <w:p w14:paraId="0D8D4668" w14:textId="77777777" w:rsidR="005B3742" w:rsidRDefault="0048192A" w:rsidP="005B3742">
      <w:pPr>
        <w:pStyle w:val="NormalnyWeb"/>
        <w:spacing w:before="0" w:after="120"/>
        <w:ind w:left="357"/>
        <w:jc w:val="both"/>
        <w:rPr>
          <w:rFonts w:ascii="Arial" w:hAnsi="Arial" w:cs="Arial"/>
          <w:i/>
        </w:rPr>
      </w:pPr>
      <w:r w:rsidRPr="001273B0">
        <w:rPr>
          <w:rFonts w:ascii="Arial" w:hAnsi="Arial" w:cs="Arial"/>
          <w:i/>
        </w:rPr>
        <w:t xml:space="preserve">UWAGA: Przy wypełnianiu JEDZ Wykonawca może skorzystać z instrukcji przygotowanej przez UZP i znajdującej się pod linkiem: </w:t>
      </w:r>
    </w:p>
    <w:p w14:paraId="2D3F5A59" w14:textId="42568DDE" w:rsidR="0048192A" w:rsidRDefault="0048192A" w:rsidP="005B3742">
      <w:pPr>
        <w:pStyle w:val="NormalnyWeb"/>
        <w:spacing w:before="0" w:after="120"/>
        <w:ind w:left="357"/>
        <w:jc w:val="both"/>
        <w:rPr>
          <w:rFonts w:ascii="Arial" w:hAnsi="Arial" w:cs="Arial"/>
          <w:i/>
        </w:rPr>
      </w:pPr>
      <w:r>
        <w:t xml:space="preserve"> </w:t>
      </w:r>
      <w:hyperlink r:id="rId15" w:history="1">
        <w:r w:rsidRPr="00823482">
          <w:rPr>
            <w:rStyle w:val="Hipercze"/>
            <w:rFonts w:ascii="Arial" w:hAnsi="Arial" w:cs="Arial"/>
          </w:rPr>
          <w:t>https://www.gov.pl/web/uzp/jednolity-europejski-dokument-zamowienia</w:t>
        </w:r>
      </w:hyperlink>
    </w:p>
    <w:bookmarkEnd w:id="19"/>
    <w:p w14:paraId="46FAF9C5" w14:textId="77777777" w:rsidR="0048192A" w:rsidRPr="00AE3C61" w:rsidRDefault="0048192A" w:rsidP="0048192A">
      <w:pPr>
        <w:pStyle w:val="NormalnyWeb"/>
        <w:spacing w:before="240" w:after="120"/>
        <w:ind w:left="403" w:hanging="403"/>
        <w:jc w:val="both"/>
        <w:rPr>
          <w:rFonts w:ascii="Arial" w:hAnsi="Arial" w:cs="Arial"/>
          <w:b/>
          <w:bCs/>
        </w:rPr>
      </w:pPr>
      <w:r w:rsidRPr="00AE3C61">
        <w:rPr>
          <w:rFonts w:ascii="Arial" w:hAnsi="Arial" w:cs="Arial"/>
          <w:b/>
          <w:bCs/>
        </w:rPr>
        <w:t xml:space="preserve">3. Wykaz </w:t>
      </w:r>
      <w:r>
        <w:rPr>
          <w:rFonts w:ascii="Arial" w:hAnsi="Arial" w:cs="Arial"/>
          <w:b/>
          <w:bCs/>
        </w:rPr>
        <w:t>podmiotowych środków dowodowych</w:t>
      </w:r>
      <w:r w:rsidRPr="006159F4">
        <w:rPr>
          <w:rFonts w:ascii="Arial" w:hAnsi="Arial" w:cs="Arial"/>
          <w:b/>
          <w:bCs/>
        </w:rPr>
        <w:t xml:space="preserve"> </w:t>
      </w:r>
      <w:r w:rsidRPr="00AE3C61">
        <w:rPr>
          <w:rFonts w:ascii="Arial" w:hAnsi="Arial" w:cs="Arial"/>
          <w:b/>
          <w:bCs/>
        </w:rPr>
        <w:t xml:space="preserve">na potwierdzenie spełniania warunków udziału w postępowaniu, które Wykonawca składa na wezwanie Zamawiającego </w:t>
      </w:r>
      <w:r w:rsidRPr="00AE3C61">
        <w:rPr>
          <w:rFonts w:ascii="Arial" w:hAnsi="Arial" w:cs="Arial"/>
          <w:bCs/>
          <w:i/>
        </w:rPr>
        <w:t>(dotyczy Wykonawcy którego oferta została najwyżej oceniona)</w:t>
      </w:r>
      <w:r w:rsidRPr="00AE3C61">
        <w:rPr>
          <w:rFonts w:ascii="Arial" w:hAnsi="Arial" w:cs="Arial"/>
          <w:b/>
          <w:bCs/>
        </w:rPr>
        <w:t xml:space="preserve">: </w:t>
      </w:r>
    </w:p>
    <w:p w14:paraId="254CE232" w14:textId="77777777" w:rsidR="0048192A" w:rsidRDefault="0048192A" w:rsidP="0048192A">
      <w:pPr>
        <w:pStyle w:val="NormalnyWeb"/>
        <w:spacing w:before="240" w:after="240"/>
        <w:ind w:left="806" w:hanging="403"/>
        <w:jc w:val="both"/>
        <w:rPr>
          <w:rFonts w:ascii="Arial" w:hAnsi="Arial" w:cs="Arial"/>
          <w:b/>
          <w:bCs/>
        </w:rPr>
      </w:pPr>
      <w:r w:rsidRPr="00A13AF6">
        <w:rPr>
          <w:rFonts w:ascii="Arial" w:hAnsi="Arial" w:cs="Arial"/>
          <w:b/>
          <w:bCs/>
        </w:rPr>
        <w:t>3.1. Zdolność do występowania w obrocie gospodarczym</w:t>
      </w:r>
    </w:p>
    <w:p w14:paraId="118E53A9" w14:textId="77777777" w:rsidR="0048192A" w:rsidRPr="00D431F0" w:rsidRDefault="0048192A" w:rsidP="0048192A">
      <w:pPr>
        <w:pStyle w:val="NormalnyWeb"/>
        <w:spacing w:before="120" w:after="120"/>
        <w:ind w:left="851"/>
        <w:jc w:val="both"/>
        <w:rPr>
          <w:rFonts w:ascii="Arial" w:hAnsi="Arial" w:cs="Arial"/>
        </w:rPr>
      </w:pPr>
      <w:r w:rsidRPr="00D431F0">
        <w:rPr>
          <w:rFonts w:ascii="Arial" w:hAnsi="Arial" w:cs="Arial"/>
        </w:rPr>
        <w:t xml:space="preserve">Zamawiający nie wymaga żadnego podmiotowego środka dowodowego </w:t>
      </w:r>
    </w:p>
    <w:p w14:paraId="21A91013" w14:textId="77777777" w:rsidR="0048192A" w:rsidRPr="00D431F0" w:rsidRDefault="0048192A" w:rsidP="0048192A">
      <w:pPr>
        <w:pStyle w:val="NormalnyWeb"/>
        <w:spacing w:before="240" w:after="240"/>
        <w:ind w:left="604" w:hanging="178"/>
        <w:jc w:val="both"/>
        <w:rPr>
          <w:rFonts w:ascii="Arial" w:hAnsi="Arial" w:cs="Arial"/>
          <w:b/>
        </w:rPr>
      </w:pPr>
      <w:r w:rsidRPr="00D431F0">
        <w:rPr>
          <w:rFonts w:ascii="Arial" w:hAnsi="Arial" w:cs="Arial"/>
          <w:b/>
        </w:rPr>
        <w:t>3.2. Uprawnienia do prowadzenia określonej działalności zawodowej, o ile wynika to z odrębnych przepisów</w:t>
      </w:r>
    </w:p>
    <w:p w14:paraId="17E99AA7" w14:textId="7FD2C591" w:rsidR="0048192A" w:rsidRPr="00D431F0" w:rsidRDefault="0048192A" w:rsidP="005B3742">
      <w:pPr>
        <w:pStyle w:val="NormalnyWeb"/>
        <w:spacing w:before="120" w:after="120"/>
        <w:ind w:left="1254" w:hanging="403"/>
        <w:jc w:val="both"/>
        <w:rPr>
          <w:rFonts w:ascii="Arial" w:hAnsi="Arial" w:cs="Arial"/>
        </w:rPr>
      </w:pPr>
      <w:r w:rsidRPr="00D431F0">
        <w:rPr>
          <w:rFonts w:ascii="Arial" w:hAnsi="Arial" w:cs="Arial"/>
        </w:rPr>
        <w:t>Zamawiający nie wymaga żadnego podmiotowego środka dowodowego</w:t>
      </w:r>
    </w:p>
    <w:p w14:paraId="77DEBB34" w14:textId="77777777" w:rsidR="0048192A" w:rsidRPr="00D431F0" w:rsidRDefault="0048192A" w:rsidP="0048192A">
      <w:pPr>
        <w:pStyle w:val="NormalnyWeb"/>
        <w:spacing w:before="240" w:after="120"/>
        <w:ind w:left="806" w:hanging="403"/>
        <w:jc w:val="both"/>
        <w:rPr>
          <w:rFonts w:ascii="Arial" w:hAnsi="Arial" w:cs="Arial"/>
          <w:b/>
          <w:bCs/>
        </w:rPr>
      </w:pPr>
      <w:r w:rsidRPr="00D431F0">
        <w:rPr>
          <w:rFonts w:ascii="Arial" w:hAnsi="Arial" w:cs="Arial"/>
          <w:b/>
          <w:bCs/>
        </w:rPr>
        <w:t>3.3. Sytuacja ekonomiczna lub finansowa</w:t>
      </w:r>
    </w:p>
    <w:p w14:paraId="36C09F1F" w14:textId="77777777" w:rsidR="0048192A" w:rsidRPr="00D431F0" w:rsidRDefault="0048192A" w:rsidP="0048192A">
      <w:pPr>
        <w:pStyle w:val="NormalnyWeb"/>
        <w:spacing w:before="120" w:after="120"/>
        <w:ind w:left="1209" w:hanging="403"/>
        <w:jc w:val="both"/>
        <w:rPr>
          <w:rFonts w:ascii="Arial" w:hAnsi="Arial" w:cs="Arial"/>
        </w:rPr>
      </w:pPr>
      <w:r w:rsidRPr="00D431F0">
        <w:rPr>
          <w:rFonts w:ascii="Arial" w:hAnsi="Arial" w:cs="Arial"/>
        </w:rPr>
        <w:t xml:space="preserve">Zamawiający nie wymaga żadnego </w:t>
      </w:r>
      <w:r w:rsidRPr="00D431F0">
        <w:t xml:space="preserve"> </w:t>
      </w:r>
      <w:r w:rsidRPr="00D431F0">
        <w:rPr>
          <w:rFonts w:ascii="Arial" w:hAnsi="Arial" w:cs="Arial"/>
        </w:rPr>
        <w:t>podmiotowego środka dowodowego</w:t>
      </w:r>
    </w:p>
    <w:p w14:paraId="6D04CD0B" w14:textId="77777777" w:rsidR="0048192A" w:rsidRPr="00D431F0" w:rsidRDefault="0048192A" w:rsidP="0048192A">
      <w:pPr>
        <w:pStyle w:val="NormalnyWeb"/>
        <w:spacing w:before="240" w:after="120"/>
        <w:ind w:left="806" w:hanging="403"/>
        <w:jc w:val="both"/>
        <w:rPr>
          <w:rFonts w:ascii="Arial" w:hAnsi="Arial" w:cs="Arial"/>
          <w:b/>
          <w:bCs/>
        </w:rPr>
      </w:pPr>
      <w:r w:rsidRPr="00D431F0">
        <w:rPr>
          <w:rFonts w:ascii="Arial" w:hAnsi="Arial" w:cs="Arial"/>
          <w:b/>
          <w:bCs/>
        </w:rPr>
        <w:t>3.4. Zdolność techniczna lub zawodowa</w:t>
      </w:r>
    </w:p>
    <w:p w14:paraId="6C3B08F1" w14:textId="77777777" w:rsidR="0048192A" w:rsidRPr="00D431F0" w:rsidRDefault="0048192A" w:rsidP="0048192A">
      <w:pPr>
        <w:pStyle w:val="NormalnyWeb"/>
        <w:spacing w:before="120" w:after="120"/>
        <w:ind w:left="1209" w:hanging="403"/>
        <w:jc w:val="both"/>
        <w:rPr>
          <w:rFonts w:ascii="Arial" w:hAnsi="Arial" w:cs="Arial"/>
        </w:rPr>
      </w:pPr>
      <w:r w:rsidRPr="00D431F0">
        <w:rPr>
          <w:rFonts w:ascii="Arial" w:hAnsi="Arial" w:cs="Arial"/>
        </w:rPr>
        <w:t>Zamawiający nie wymaga żadnego  podmiotowego środka dowodowego</w:t>
      </w:r>
    </w:p>
    <w:p w14:paraId="518F37A7" w14:textId="77777777" w:rsidR="0048192A" w:rsidRPr="00D431F0" w:rsidRDefault="0048192A" w:rsidP="0048192A">
      <w:pPr>
        <w:pStyle w:val="NormalnyWeb"/>
        <w:spacing w:before="240" w:after="240"/>
        <w:ind w:left="403" w:hanging="403"/>
        <w:jc w:val="both"/>
        <w:rPr>
          <w:rFonts w:ascii="Arial" w:hAnsi="Arial" w:cs="Arial"/>
          <w:b/>
          <w:bCs/>
        </w:rPr>
      </w:pPr>
      <w:r w:rsidRPr="00D431F0">
        <w:rPr>
          <w:rFonts w:ascii="Arial" w:hAnsi="Arial" w:cs="Arial"/>
          <w:b/>
          <w:bCs/>
        </w:rPr>
        <w:t>4. Podmioty udostępniające zasoby</w:t>
      </w:r>
    </w:p>
    <w:p w14:paraId="70497426" w14:textId="65044542" w:rsidR="0048192A" w:rsidRPr="00D431F0" w:rsidRDefault="005B3742" w:rsidP="005B3742">
      <w:pPr>
        <w:spacing w:before="120"/>
        <w:ind w:left="851" w:hanging="491"/>
        <w:jc w:val="both"/>
        <w:rPr>
          <w:rFonts w:ascii="Arial" w:hAnsi="Arial" w:cs="Arial"/>
          <w:lang w:eastAsia="pl-PL"/>
        </w:rPr>
      </w:pPr>
      <w:r w:rsidRPr="00D431F0">
        <w:rPr>
          <w:rFonts w:ascii="Arial" w:hAnsi="Arial" w:cs="Arial"/>
          <w:lang w:eastAsia="pl-PL"/>
        </w:rPr>
        <w:t>Nie dotyczy</w:t>
      </w:r>
    </w:p>
    <w:p w14:paraId="4CF9D2B6" w14:textId="77777777" w:rsidR="0048192A" w:rsidRPr="00D431F0" w:rsidRDefault="0048192A" w:rsidP="0048192A">
      <w:pPr>
        <w:pStyle w:val="NormalnyWeb"/>
        <w:spacing w:before="240" w:after="240"/>
        <w:ind w:left="403" w:hanging="403"/>
        <w:jc w:val="both"/>
        <w:rPr>
          <w:rFonts w:ascii="Arial" w:hAnsi="Arial" w:cs="Arial"/>
          <w:b/>
          <w:bCs/>
        </w:rPr>
      </w:pPr>
      <w:r w:rsidRPr="00D431F0">
        <w:rPr>
          <w:rFonts w:ascii="Arial" w:hAnsi="Arial" w:cs="Arial"/>
          <w:b/>
          <w:bCs/>
        </w:rPr>
        <w:t>5.  Podwykonawcy</w:t>
      </w:r>
    </w:p>
    <w:p w14:paraId="2715622A" w14:textId="77777777" w:rsidR="0048192A" w:rsidRPr="00D431F0" w:rsidRDefault="0048192A" w:rsidP="0048192A">
      <w:pPr>
        <w:pStyle w:val="NormalnyWeb"/>
        <w:suppressAutoHyphens w:val="0"/>
        <w:spacing w:before="120" w:after="120"/>
        <w:ind w:left="851" w:hanging="567"/>
        <w:jc w:val="both"/>
        <w:rPr>
          <w:rFonts w:ascii="Arial" w:hAnsi="Arial" w:cs="Arial"/>
        </w:rPr>
      </w:pPr>
      <w:r w:rsidRPr="00D431F0">
        <w:rPr>
          <w:rFonts w:ascii="Arial" w:hAnsi="Arial" w:cs="Arial"/>
        </w:rPr>
        <w:t>5.1. Wykonawca może powierzyć wykonanie części zamówienia podwykonawcy.</w:t>
      </w:r>
    </w:p>
    <w:p w14:paraId="7A63BB1F" w14:textId="6FE1E7D7" w:rsidR="0048192A" w:rsidRPr="00D431F0" w:rsidRDefault="0048192A" w:rsidP="0048192A">
      <w:pPr>
        <w:pStyle w:val="NormalnyWeb"/>
        <w:suppressAutoHyphens w:val="0"/>
        <w:spacing w:before="120" w:after="120"/>
        <w:ind w:left="851" w:hanging="567"/>
        <w:jc w:val="both"/>
        <w:rPr>
          <w:rFonts w:ascii="Arial" w:hAnsi="Arial" w:cs="Arial"/>
        </w:rPr>
      </w:pPr>
      <w:r w:rsidRPr="00D431F0">
        <w:rPr>
          <w:rFonts w:ascii="Arial" w:hAnsi="Arial" w:cs="Arial"/>
        </w:rPr>
        <w:lastRenderedPageBreak/>
        <w:t>5.2. Zamawiający nie zastrzega obowiązku osobistego wykonania kluczowych zadań.</w:t>
      </w:r>
    </w:p>
    <w:p w14:paraId="5F0E9A9B" w14:textId="77777777" w:rsidR="0048192A" w:rsidRPr="00C12B1C" w:rsidRDefault="0048192A" w:rsidP="0048192A">
      <w:pPr>
        <w:pStyle w:val="NormalnyWeb"/>
        <w:suppressAutoHyphens w:val="0"/>
        <w:spacing w:before="120" w:after="120"/>
        <w:ind w:left="851" w:hanging="567"/>
        <w:jc w:val="both"/>
        <w:rPr>
          <w:rFonts w:ascii="Arial" w:hAnsi="Arial" w:cs="Arial"/>
          <w:color w:val="FF0000"/>
        </w:rPr>
      </w:pPr>
      <w:r>
        <w:rPr>
          <w:rFonts w:ascii="Arial" w:hAnsi="Arial" w:cs="Arial"/>
        </w:rPr>
        <w:t>5</w:t>
      </w:r>
      <w:r w:rsidRPr="00AE3C61">
        <w:rPr>
          <w:rFonts w:ascii="Arial" w:hAnsi="Arial" w:cs="Arial"/>
        </w:rPr>
        <w:t>.</w:t>
      </w:r>
      <w:r>
        <w:rPr>
          <w:rFonts w:ascii="Arial" w:hAnsi="Arial" w:cs="Arial"/>
        </w:rPr>
        <w:t>3</w:t>
      </w:r>
      <w:r w:rsidRPr="00AE3C61">
        <w:rPr>
          <w:rFonts w:ascii="Arial" w:hAnsi="Arial" w:cs="Arial"/>
        </w:rPr>
        <w:t xml:space="preserve">. Zamawiający nie wymaga od podwykonawców na zasobach których Wykonawca nie polega w celu wykazania spełnienia warunków </w:t>
      </w:r>
      <w:r>
        <w:rPr>
          <w:rFonts w:ascii="Arial" w:hAnsi="Arial" w:cs="Arial"/>
        </w:rPr>
        <w:t xml:space="preserve"> złożenia JEDZ i </w:t>
      </w:r>
      <w:r w:rsidRPr="00AE3C61">
        <w:rPr>
          <w:rFonts w:ascii="Arial" w:hAnsi="Arial" w:cs="Arial"/>
        </w:rPr>
        <w:t>dokumentów na potwierdzenie braku podstaw do wykluczenia.</w:t>
      </w:r>
    </w:p>
    <w:p w14:paraId="4E4E205F" w14:textId="77777777" w:rsidR="0048192A" w:rsidRPr="00AE3C61" w:rsidRDefault="0048192A" w:rsidP="0048192A">
      <w:pPr>
        <w:pStyle w:val="NormalnyWeb"/>
        <w:spacing w:before="240" w:after="120"/>
        <w:ind w:left="403" w:hanging="403"/>
        <w:jc w:val="both"/>
        <w:rPr>
          <w:rFonts w:ascii="Arial" w:hAnsi="Arial" w:cs="Arial"/>
          <w:b/>
          <w:bCs/>
        </w:rPr>
      </w:pPr>
      <w:r>
        <w:rPr>
          <w:rFonts w:ascii="Arial" w:hAnsi="Arial" w:cs="Arial"/>
          <w:b/>
          <w:bCs/>
        </w:rPr>
        <w:t>6.</w:t>
      </w:r>
      <w:r w:rsidRPr="00AE3C61">
        <w:rPr>
          <w:rFonts w:ascii="Arial" w:hAnsi="Arial" w:cs="Arial"/>
          <w:b/>
          <w:bCs/>
        </w:rPr>
        <w:t xml:space="preserve"> Wykonawcy wspólnie ubiegający się o udzielenie zamówienia</w:t>
      </w:r>
      <w:r>
        <w:rPr>
          <w:rFonts w:ascii="Arial" w:hAnsi="Arial" w:cs="Arial"/>
          <w:b/>
          <w:bCs/>
        </w:rPr>
        <w:t>.</w:t>
      </w:r>
      <w:r w:rsidRPr="00AE3C61">
        <w:rPr>
          <w:rFonts w:ascii="Arial" w:hAnsi="Arial" w:cs="Arial"/>
          <w:b/>
          <w:bCs/>
        </w:rPr>
        <w:t xml:space="preserve"> </w:t>
      </w:r>
    </w:p>
    <w:p w14:paraId="65A1742D" w14:textId="77777777" w:rsid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rPr>
        <w:t xml:space="preserve">W przypadku składania oferty wspólnej przez kilku wykonawców, każdy z wykonawców wspólnie ubiegających się o udzielenie zamówienia  musi złożyć dokumenty i oświadczenia wskazane w </w:t>
      </w:r>
      <w:bookmarkStart w:id="21" w:name="_Hlk102645285"/>
      <w:r w:rsidRPr="00D431F0">
        <w:rPr>
          <w:rFonts w:ascii="Arial" w:hAnsi="Arial" w:cs="Arial"/>
          <w:b/>
        </w:rPr>
        <w:t>Rozdziale V pkt. 1.2</w:t>
      </w:r>
      <w:r w:rsidR="005B3742" w:rsidRPr="00D431F0">
        <w:rPr>
          <w:rFonts w:ascii="Arial" w:hAnsi="Arial" w:cs="Arial"/>
          <w:b/>
        </w:rPr>
        <w:t xml:space="preserve">, </w:t>
      </w:r>
      <w:r w:rsidRPr="00D431F0">
        <w:rPr>
          <w:rFonts w:ascii="Arial" w:hAnsi="Arial" w:cs="Arial"/>
          <w:b/>
        </w:rPr>
        <w:t>2.2</w:t>
      </w:r>
      <w:r w:rsidR="005B3742" w:rsidRPr="00D431F0">
        <w:rPr>
          <w:rFonts w:ascii="Arial" w:hAnsi="Arial" w:cs="Arial"/>
          <w:b/>
        </w:rPr>
        <w:t xml:space="preserve">, </w:t>
      </w:r>
      <w:r w:rsidRPr="00D431F0">
        <w:rPr>
          <w:rFonts w:ascii="Arial" w:hAnsi="Arial" w:cs="Arial"/>
          <w:b/>
        </w:rPr>
        <w:t>4.2 i 5.2.</w:t>
      </w:r>
      <w:r w:rsidRPr="00D431F0">
        <w:rPr>
          <w:rFonts w:ascii="Arial" w:hAnsi="Arial" w:cs="Arial"/>
          <w:b/>
          <w:color w:val="FF0000"/>
        </w:rPr>
        <w:t xml:space="preserve"> </w:t>
      </w:r>
      <w:r w:rsidRPr="00D431F0">
        <w:rPr>
          <w:rFonts w:ascii="Arial" w:hAnsi="Arial" w:cs="Arial"/>
        </w:rPr>
        <w:t>oraz w</w:t>
      </w:r>
      <w:r w:rsidRPr="00D431F0">
        <w:rPr>
          <w:rFonts w:ascii="Arial" w:hAnsi="Arial" w:cs="Arial"/>
          <w:b/>
        </w:rPr>
        <w:t xml:space="preserve"> </w:t>
      </w:r>
      <w:r w:rsidRPr="00D431F0">
        <w:rPr>
          <w:rFonts w:ascii="Arial" w:hAnsi="Arial" w:cs="Arial"/>
          <w:b/>
          <w:color w:val="00B050"/>
        </w:rPr>
        <w:t>Rozdziale VI pkt. 2.1. i pkt. 2.</w:t>
      </w:r>
      <w:r w:rsidR="005B3742" w:rsidRPr="00D431F0">
        <w:rPr>
          <w:rFonts w:ascii="Arial" w:hAnsi="Arial" w:cs="Arial"/>
          <w:b/>
          <w:color w:val="00B050"/>
        </w:rPr>
        <w:t>3</w:t>
      </w:r>
      <w:r w:rsidRPr="00D431F0">
        <w:rPr>
          <w:rFonts w:ascii="Arial" w:hAnsi="Arial" w:cs="Arial"/>
          <w:color w:val="00B050"/>
        </w:rPr>
        <w:t xml:space="preserve">  </w:t>
      </w:r>
      <w:r w:rsidRPr="00D431F0">
        <w:rPr>
          <w:rFonts w:ascii="Arial" w:hAnsi="Arial" w:cs="Arial"/>
        </w:rPr>
        <w:t>Pozostałe dokumenty będą traktowane jako wspólne</w:t>
      </w:r>
      <w:bookmarkEnd w:id="21"/>
      <w:r w:rsidR="005B3742" w:rsidRPr="00D431F0">
        <w:rPr>
          <w:rFonts w:ascii="Arial" w:hAnsi="Arial" w:cs="Arial"/>
        </w:rPr>
        <w:t>.</w:t>
      </w:r>
    </w:p>
    <w:p w14:paraId="04DD7A95" w14:textId="77777777" w:rsidR="00D431F0" w:rsidRP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rPr>
        <w:t>Wykonawcy ubiegający się wspólnie o udzielenie zamówienia  muszą ustanowić pełnomocnika do reprezentowania ich w postępowaniu o udzielenie zamówienia albo do reprezentowania w postępowaniu i zawarcia umowy</w:t>
      </w:r>
      <w:r w:rsidRPr="00D431F0">
        <w:rPr>
          <w:rFonts w:ascii="Arial" w:hAnsi="Arial" w:cs="Arial"/>
          <w:b/>
        </w:rPr>
        <w:t xml:space="preserve">. </w:t>
      </w:r>
      <w:r w:rsidRPr="00D431F0">
        <w:rPr>
          <w:rFonts w:ascii="Arial" w:hAnsi="Arial" w:cs="Arial"/>
          <w:b/>
          <w:u w:val="single"/>
        </w:rPr>
        <w:t>Do OFERTY należy dołączyć stosowne pełnomocnictwo w formie elektronicznej podpisane przez osobę lub osoby upoważnione do składania oświadczeń woli każdego z wykonawców wspólnie ubiegających się o udzielenie zamówienia.</w:t>
      </w:r>
    </w:p>
    <w:p w14:paraId="0F180A8B" w14:textId="77777777" w:rsid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rPr>
        <w:t>Wykonawcy ubiegający się wspólnie o udzielenie zamówienia  ponoszą solidarną odpowiedzialność za niewykonanie lub nienależyte wykonanie zamówienia, określoną w art. 366 Kodeksu cywilnego</w:t>
      </w:r>
      <w:r w:rsidR="00D431F0">
        <w:rPr>
          <w:rFonts w:ascii="Arial" w:hAnsi="Arial" w:cs="Arial"/>
        </w:rPr>
        <w:t>.</w:t>
      </w:r>
    </w:p>
    <w:p w14:paraId="523715A3" w14:textId="77777777" w:rsid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rPr>
        <w:t>Wszelka korespondencja będzie prowadzona wyłącznie z pełnomocnikiem.</w:t>
      </w:r>
    </w:p>
    <w:p w14:paraId="094D7B69" w14:textId="77777777" w:rsidR="00D431F0" w:rsidRP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b/>
          <w:u w:val="single"/>
        </w:rPr>
        <w:t>W formularzu OFERTA w miejscu „nazwa i adres wykonawcy” należy wpisać dane dotyczące wszystkich podmiotów wspólnie ubiegających się o udzielenie zamówienie, a nie tylko pełnomocnika.</w:t>
      </w:r>
    </w:p>
    <w:p w14:paraId="62501379" w14:textId="77777777" w:rsidR="00D431F0" w:rsidRP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rPr>
        <w:t>Zamawiający nie zastrzega obowiązku osobistego wykonania przez poszczególnych wykonawców wspólnie ubiegających się o udzielenie zamówienia kluczowych zadań.</w:t>
      </w:r>
    </w:p>
    <w:p w14:paraId="64D04CAA" w14:textId="323CD1F9" w:rsidR="0048192A" w:rsidRPr="00D431F0" w:rsidRDefault="0048192A" w:rsidP="00D431F0">
      <w:pPr>
        <w:pStyle w:val="Akapitzlist"/>
        <w:numPr>
          <w:ilvl w:val="1"/>
          <w:numId w:val="68"/>
        </w:numPr>
        <w:spacing w:before="120" w:after="120"/>
        <w:jc w:val="both"/>
        <w:rPr>
          <w:rFonts w:ascii="Arial" w:hAnsi="Arial" w:cs="Arial"/>
        </w:rPr>
      </w:pPr>
      <w:r w:rsidRPr="00D431F0">
        <w:rPr>
          <w:rFonts w:ascii="Arial" w:hAnsi="Arial" w:cs="Arial"/>
        </w:rPr>
        <w:t>Przed podpisaniem umowy od Wykonawców ubiegających się wspólnie o zamówienie publiczne, których oferta została wybrana Zamawiający będzie  żądać umowy regulującej ich współpracę.</w:t>
      </w:r>
    </w:p>
    <w:p w14:paraId="2619FD76" w14:textId="77777777" w:rsidR="0048192A" w:rsidRPr="002D41CF" w:rsidRDefault="0048192A" w:rsidP="0048192A">
      <w:pPr>
        <w:pStyle w:val="NormalnyWeb"/>
        <w:suppressAutoHyphens w:val="0"/>
        <w:spacing w:before="240" w:after="240"/>
        <w:jc w:val="both"/>
        <w:rPr>
          <w:rFonts w:ascii="Arial" w:hAnsi="Arial" w:cs="Arial"/>
          <w:b/>
          <w:bCs/>
        </w:rPr>
      </w:pPr>
      <w:r>
        <w:rPr>
          <w:rFonts w:ascii="Arial" w:hAnsi="Arial" w:cs="Arial"/>
          <w:b/>
          <w:bCs/>
        </w:rPr>
        <w:t>VII</w:t>
      </w:r>
      <w:r w:rsidRPr="002D41CF">
        <w:rPr>
          <w:rFonts w:ascii="Arial" w:hAnsi="Arial" w:cs="Arial"/>
          <w:b/>
          <w:bCs/>
        </w:rPr>
        <w:t xml:space="preserve">. Informacja o przedmiotowych środkach dowodowych </w:t>
      </w:r>
    </w:p>
    <w:p w14:paraId="1F514364" w14:textId="77777777" w:rsidR="005B3742" w:rsidRPr="00D431F0" w:rsidRDefault="005B3742" w:rsidP="005B3742">
      <w:pPr>
        <w:autoSpaceDE w:val="0"/>
        <w:autoSpaceDN w:val="0"/>
        <w:adjustRightInd w:val="0"/>
        <w:spacing w:before="360" w:after="240"/>
        <w:jc w:val="both"/>
        <w:rPr>
          <w:rFonts w:ascii="Arial" w:hAnsi="Arial" w:cs="Arial"/>
          <w:bCs/>
        </w:rPr>
      </w:pPr>
      <w:r w:rsidRPr="00D431F0">
        <w:rPr>
          <w:rFonts w:ascii="Arial" w:hAnsi="Arial" w:cs="Arial"/>
          <w:bCs/>
        </w:rPr>
        <w:t>W celu potwierdzenia zgodności oferowanych dostaw z wymaganiami, cechami określonymi w formularzu asortymentowym w kolumnie „</w:t>
      </w:r>
      <w:r w:rsidRPr="00D431F0">
        <w:rPr>
          <w:rFonts w:ascii="Arial" w:hAnsi="Arial" w:cs="Arial"/>
          <w:bCs/>
          <w:i/>
          <w:iCs/>
        </w:rPr>
        <w:t>Opis wymaganych parametrów</w:t>
      </w:r>
      <w:r w:rsidRPr="00D431F0">
        <w:rPr>
          <w:rFonts w:ascii="Arial" w:hAnsi="Arial" w:cs="Arial"/>
          <w:bCs/>
        </w:rPr>
        <w:t>” dla sprzętu wymienionego w:</w:t>
      </w:r>
    </w:p>
    <w:p w14:paraId="0B931C63" w14:textId="6B4FD2FA" w:rsidR="005B3742" w:rsidRPr="00D431F0" w:rsidRDefault="005B3742" w:rsidP="005B3742">
      <w:pPr>
        <w:autoSpaceDE w:val="0"/>
        <w:autoSpaceDN w:val="0"/>
        <w:adjustRightInd w:val="0"/>
        <w:spacing w:before="360" w:after="240"/>
        <w:ind w:left="567" w:hanging="567"/>
        <w:jc w:val="both"/>
        <w:rPr>
          <w:rFonts w:ascii="Arial" w:hAnsi="Arial" w:cs="Arial"/>
          <w:b/>
        </w:rPr>
      </w:pPr>
      <w:r w:rsidRPr="00D431F0">
        <w:rPr>
          <w:rFonts w:ascii="Arial" w:hAnsi="Arial" w:cs="Arial"/>
          <w:b/>
        </w:rPr>
        <w:t>Część 1: poz. 1 – Komputer AIO</w:t>
      </w:r>
      <w:r w:rsidR="00093931" w:rsidRPr="00D431F0">
        <w:rPr>
          <w:rFonts w:ascii="Arial" w:hAnsi="Arial" w:cs="Arial"/>
          <w:b/>
        </w:rPr>
        <w:t>,</w:t>
      </w:r>
      <w:r w:rsidRPr="00D431F0">
        <w:rPr>
          <w:rFonts w:ascii="Arial" w:hAnsi="Arial" w:cs="Arial"/>
          <w:b/>
        </w:rPr>
        <w:t xml:space="preserve"> poz. 2 – Zestaw komputerowy</w:t>
      </w:r>
      <w:r w:rsidR="00093931" w:rsidRPr="00D431F0">
        <w:rPr>
          <w:rFonts w:ascii="Arial" w:hAnsi="Arial" w:cs="Arial"/>
          <w:b/>
        </w:rPr>
        <w:t>;</w:t>
      </w:r>
    </w:p>
    <w:p w14:paraId="62441A3F" w14:textId="56391B99" w:rsidR="00093931" w:rsidRPr="00D431F0" w:rsidRDefault="00093931" w:rsidP="00093931">
      <w:pPr>
        <w:autoSpaceDE w:val="0"/>
        <w:autoSpaceDN w:val="0"/>
        <w:adjustRightInd w:val="0"/>
        <w:spacing w:before="360" w:after="240"/>
        <w:jc w:val="both"/>
        <w:rPr>
          <w:rFonts w:ascii="Arial" w:hAnsi="Arial" w:cs="Arial"/>
          <w:b/>
        </w:rPr>
      </w:pPr>
      <w:r w:rsidRPr="00D431F0">
        <w:rPr>
          <w:rFonts w:ascii="Arial" w:hAnsi="Arial" w:cs="Arial"/>
          <w:b/>
        </w:rPr>
        <w:t>Część 2: poz. 1 – Tablet, poz. 2 – Laptop, poz. 3 – Szafa do ładowania i przechowywania laptopów, poz. 4 Słuchawki, poz. 5 – Pendrive, poz. 6 – Stacja ładująca do tabletów;</w:t>
      </w:r>
    </w:p>
    <w:p w14:paraId="0EA6246F" w14:textId="731BD6FD" w:rsidR="00093931" w:rsidRPr="00D431F0" w:rsidRDefault="00093931" w:rsidP="00093931">
      <w:pPr>
        <w:autoSpaceDE w:val="0"/>
        <w:autoSpaceDN w:val="0"/>
        <w:adjustRightInd w:val="0"/>
        <w:spacing w:before="360" w:after="240"/>
        <w:jc w:val="both"/>
        <w:rPr>
          <w:rFonts w:ascii="Arial" w:hAnsi="Arial" w:cs="Arial"/>
          <w:b/>
        </w:rPr>
      </w:pPr>
      <w:r w:rsidRPr="00D431F0">
        <w:rPr>
          <w:rFonts w:ascii="Arial" w:hAnsi="Arial" w:cs="Arial"/>
          <w:b/>
        </w:rPr>
        <w:t xml:space="preserve">Cześć 3: poz. 1 – Serwer plików, poz. 2 – </w:t>
      </w:r>
      <w:proofErr w:type="spellStart"/>
      <w:r w:rsidRPr="00D431F0">
        <w:rPr>
          <w:rFonts w:ascii="Arial" w:hAnsi="Arial" w:cs="Arial"/>
          <w:b/>
        </w:rPr>
        <w:t>Zarządzalny</w:t>
      </w:r>
      <w:proofErr w:type="spellEnd"/>
      <w:r w:rsidRPr="00D431F0">
        <w:rPr>
          <w:rFonts w:ascii="Arial" w:hAnsi="Arial" w:cs="Arial"/>
          <w:b/>
        </w:rPr>
        <w:t xml:space="preserve"> przełącznik.</w:t>
      </w:r>
    </w:p>
    <w:p w14:paraId="25B4B944" w14:textId="157117E0" w:rsidR="005B3742" w:rsidRPr="00D431F0" w:rsidRDefault="00093931" w:rsidP="00093931">
      <w:pPr>
        <w:autoSpaceDE w:val="0"/>
        <w:autoSpaceDN w:val="0"/>
        <w:adjustRightInd w:val="0"/>
        <w:spacing w:before="360" w:after="240"/>
        <w:jc w:val="both"/>
        <w:rPr>
          <w:rFonts w:ascii="Arial" w:hAnsi="Arial" w:cs="Arial"/>
          <w:bCs/>
        </w:rPr>
      </w:pPr>
      <w:r w:rsidRPr="00D431F0">
        <w:rPr>
          <w:rFonts w:ascii="Arial" w:hAnsi="Arial" w:cs="Arial"/>
          <w:bCs/>
        </w:rPr>
        <w:lastRenderedPageBreak/>
        <w:t xml:space="preserve">- </w:t>
      </w:r>
      <w:r w:rsidR="005B3742" w:rsidRPr="00D431F0">
        <w:rPr>
          <w:rFonts w:ascii="Arial" w:hAnsi="Arial" w:cs="Arial"/>
          <w:bCs/>
        </w:rPr>
        <w:t xml:space="preserve">Wykonawca </w:t>
      </w:r>
      <w:r w:rsidR="005B3742" w:rsidRPr="00D431F0">
        <w:rPr>
          <w:rFonts w:ascii="Arial" w:hAnsi="Arial" w:cs="Arial"/>
          <w:b/>
          <w:u w:val="single"/>
        </w:rPr>
        <w:t>wraz z ofertą</w:t>
      </w:r>
      <w:r w:rsidR="005B3742" w:rsidRPr="00D431F0">
        <w:rPr>
          <w:rFonts w:ascii="Arial" w:hAnsi="Arial" w:cs="Arial"/>
          <w:bCs/>
        </w:rPr>
        <w:t xml:space="preserve"> ma złożyć następujące dokumenty: </w:t>
      </w:r>
      <w:r w:rsidR="005B3742" w:rsidRPr="00D431F0">
        <w:rPr>
          <w:rFonts w:ascii="Arial" w:hAnsi="Arial" w:cs="Arial"/>
          <w:b/>
          <w:u w:val="single"/>
        </w:rPr>
        <w:t>wypełniony formularz asortymentowy</w:t>
      </w:r>
      <w:r w:rsidR="005B3742" w:rsidRPr="00D431F0">
        <w:rPr>
          <w:rFonts w:ascii="Arial" w:hAnsi="Arial" w:cs="Arial"/>
          <w:bCs/>
        </w:rPr>
        <w:t xml:space="preserve"> poprzez wskazanie nazwy producenta oraz modelu lub symbolu urządzenia lub wskazanie innych charakterystycznych określeń identyfikujących produkt oraz wypełnienia kolumny „</w:t>
      </w:r>
      <w:r w:rsidR="005B3742" w:rsidRPr="00D431F0">
        <w:rPr>
          <w:rFonts w:ascii="Arial" w:hAnsi="Arial" w:cs="Arial"/>
          <w:bCs/>
          <w:i/>
          <w:iCs/>
        </w:rPr>
        <w:t>Opis oferowanych parametrów</w:t>
      </w:r>
      <w:r w:rsidR="005B3742" w:rsidRPr="00D431F0">
        <w:rPr>
          <w:rFonts w:ascii="Arial" w:hAnsi="Arial" w:cs="Arial"/>
          <w:bCs/>
        </w:rPr>
        <w:t xml:space="preserve">” (poprzez zaznaczenie wyboru „TAK” lub „NIE”) dla każdego z ww. sprzętów. </w:t>
      </w:r>
    </w:p>
    <w:p w14:paraId="49F8018D" w14:textId="4A6048DA" w:rsidR="00093931" w:rsidRPr="00D431F0" w:rsidRDefault="005B3742" w:rsidP="00093931">
      <w:pPr>
        <w:autoSpaceDE w:val="0"/>
        <w:autoSpaceDN w:val="0"/>
        <w:adjustRightInd w:val="0"/>
        <w:spacing w:before="360" w:after="240"/>
        <w:jc w:val="both"/>
        <w:rPr>
          <w:rFonts w:ascii="Arial" w:hAnsi="Arial" w:cs="Arial"/>
          <w:bCs/>
        </w:rPr>
      </w:pPr>
      <w:r w:rsidRPr="00D431F0">
        <w:rPr>
          <w:rFonts w:ascii="Arial" w:hAnsi="Arial" w:cs="Arial"/>
          <w:bCs/>
        </w:rPr>
        <w:t>Jeżeli Wykonawca nie złoży przedmiotowych środków dowodowych wraz z OFERTĄ lub złożone przedmiotowe środki dowodowe będą niekompletne, Zamawiający wezwie Wykonawcę do ich złożenia lub uzupełnienia w wyznaczonym terminie, chyba że oferta będzie podlegała odrzuceniu albo będą zachodzić przesłanki unieważnienia postępowania.</w:t>
      </w:r>
    </w:p>
    <w:p w14:paraId="00B8593A" w14:textId="67E4A76D" w:rsidR="0048192A" w:rsidRPr="00AE3C61" w:rsidRDefault="0048192A" w:rsidP="00093931">
      <w:pPr>
        <w:autoSpaceDE w:val="0"/>
        <w:autoSpaceDN w:val="0"/>
        <w:adjustRightInd w:val="0"/>
        <w:spacing w:before="360" w:after="240"/>
        <w:jc w:val="both"/>
        <w:rPr>
          <w:rFonts w:ascii="Arial" w:hAnsi="Arial" w:cs="Arial"/>
          <w:b/>
        </w:rPr>
      </w:pPr>
      <w:r w:rsidRPr="00E00B89">
        <w:rPr>
          <w:rFonts w:ascii="Arial" w:hAnsi="Arial" w:cs="Arial"/>
          <w:b/>
        </w:rPr>
        <w:t>VIII.</w:t>
      </w:r>
      <w:r w:rsidRPr="00E00B89">
        <w:rPr>
          <w:rFonts w:ascii="Arial" w:hAnsi="Arial" w:cs="Arial"/>
          <w:b/>
        </w:rPr>
        <w:tab/>
        <w:t xml:space="preserve">Informacje o </w:t>
      </w:r>
      <w:r>
        <w:rPr>
          <w:rFonts w:ascii="Arial" w:hAnsi="Arial" w:cs="Arial"/>
          <w:b/>
        </w:rPr>
        <w:t xml:space="preserve">środkach komunikacji elektronicznej, przy użyciu których Zamawiający będzie komunikował się z Wykonawcami oraz informacje o wymaganiach technicznych i organizacyjnych sporządzania, wysyłania i odbierania korespondencji elektronicznej, </w:t>
      </w:r>
      <w:r w:rsidRPr="00E00B89">
        <w:rPr>
          <w:rFonts w:ascii="Arial" w:hAnsi="Arial" w:cs="Arial"/>
          <w:b/>
        </w:rPr>
        <w:t>a także wskazanie osób uprawnionych do porozumiewania się z wykonawcami</w:t>
      </w:r>
    </w:p>
    <w:p w14:paraId="3B43B1AE" w14:textId="77777777" w:rsidR="0048192A" w:rsidRDefault="0048192A" w:rsidP="0048192A">
      <w:pPr>
        <w:autoSpaceDE w:val="0"/>
        <w:autoSpaceDN w:val="0"/>
        <w:adjustRightInd w:val="0"/>
        <w:jc w:val="both"/>
        <w:rPr>
          <w:rFonts w:ascii="Arial" w:hAnsi="Arial" w:cs="Arial"/>
          <w:b/>
        </w:rPr>
      </w:pPr>
    </w:p>
    <w:p w14:paraId="2F042F1D" w14:textId="77777777" w:rsidR="0048192A" w:rsidRPr="003802F0" w:rsidRDefault="0048192A" w:rsidP="00DC1317">
      <w:pPr>
        <w:pStyle w:val="Akapitzlist"/>
        <w:numPr>
          <w:ilvl w:val="0"/>
          <w:numId w:val="36"/>
        </w:numPr>
        <w:suppressAutoHyphens w:val="0"/>
        <w:spacing w:after="160" w:line="276" w:lineRule="auto"/>
        <w:ind w:hanging="436"/>
        <w:jc w:val="both"/>
        <w:rPr>
          <w:rStyle w:val="markedcontent"/>
          <w:rFonts w:ascii="Arial" w:hAnsi="Arial" w:cs="Arial"/>
          <w:color w:val="000000"/>
        </w:rPr>
      </w:pPr>
      <w:r w:rsidRPr="003802F0">
        <w:rPr>
          <w:rStyle w:val="markedcontent"/>
          <w:rFonts w:ascii="Arial" w:hAnsi="Arial" w:cs="Arial"/>
          <w:color w:val="000000"/>
        </w:rPr>
        <w:t xml:space="preserve">W postępowaniu o udzielenie zamówienia publicznego komunikacja między Zamawiającym a wykonawcami odbywa się przy użyciu Platformy e-Zamówienia, która jest dostępna pod adresem </w:t>
      </w:r>
      <w:hyperlink r:id="rId16" w:history="1">
        <w:r w:rsidRPr="00DF312D">
          <w:rPr>
            <w:rStyle w:val="Hipercze"/>
            <w:rFonts w:ascii="Arial" w:hAnsi="Arial" w:cs="Arial"/>
          </w:rPr>
          <w:t>https://ezamowienia.gov.pl</w:t>
        </w:r>
      </w:hyperlink>
      <w:r w:rsidRPr="003802F0">
        <w:rPr>
          <w:rStyle w:val="markedcontent"/>
          <w:rFonts w:ascii="Arial" w:hAnsi="Arial" w:cs="Arial"/>
          <w:color w:val="000000"/>
        </w:rPr>
        <w:t>.</w:t>
      </w:r>
    </w:p>
    <w:p w14:paraId="4E9034BD" w14:textId="77777777" w:rsidR="0048192A" w:rsidRPr="004E545B"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4E545B">
        <w:rPr>
          <w:rFonts w:ascii="Arial" w:hAnsi="Arial" w:cs="Arial"/>
          <w:color w:val="000000"/>
        </w:rPr>
        <w:t>Korzystanie z Platformy e-Zamówienia jest bezpłatne.</w:t>
      </w:r>
    </w:p>
    <w:p w14:paraId="0D442243"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4E545B">
        <w:rPr>
          <w:rFonts w:ascii="Arial" w:hAnsi="Arial" w:cs="Arial"/>
          <w:color w:val="000000"/>
        </w:rPr>
        <w:t>Wykonawca zamierzający wziąć udział w postępowaniu o udzielenie zamówienia publicznego musi posiadać konto podmiotu „Wykonawca” na Platformie e-Zamówienia. Szczegółowe informacje</w:t>
      </w:r>
      <w:r w:rsidRPr="00511D71">
        <w:rPr>
          <w:rFonts w:ascii="Arial" w:hAnsi="Arial" w:cs="Arial"/>
          <w:color w:val="000000"/>
        </w:rPr>
        <w:t xml:space="preserve"> na temat zakładania kont podmiotów oraz zasady i warunki korzystania z Platformy e-Zamówienia określa Regulamin Platformy e-Zamówienia, dostępny na stronie internetowej https://ezamowienia.gov.pl oraz informacje zamieszczone w zakładce „Centrum Pomocy”.</w:t>
      </w:r>
    </w:p>
    <w:p w14:paraId="09E31186"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Przeglądanie i pobieranie publicznej treści dokumentacji postępowania nie wymaga posiadania konta na Platformie e-Zamówienia ani logowania.</w:t>
      </w:r>
    </w:p>
    <w:p w14:paraId="67240975"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We wszelkiej korespondencji związanej z niniejszym postępowaniem Zamawiający i Wykonawcy posługują się numerem postępowania.</w:t>
      </w:r>
    </w:p>
    <w:p w14:paraId="6C8BCE27" w14:textId="77777777" w:rsidR="0048192A"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 xml:space="preserve">Sposób </w:t>
      </w:r>
      <w:r w:rsidRPr="006868C2">
        <w:rPr>
          <w:rFonts w:ascii="Arial" w:hAnsi="Arial" w:cs="Arial"/>
          <w:color w:val="000000"/>
        </w:rPr>
        <w:t>sporządzenia dokumentów elektronicznych lub dokumentów elektronicznych będących kopią elektroniczną treści zapisanej w postaci papierowej  (cyfrowe odwzorowania) musi być zgodny z wymaganiami określonymi w rozporządzeniu Prezesa Rady Ministrów z 30 grudnia 2020 r. w</w:t>
      </w:r>
      <w:r>
        <w:rPr>
          <w:rFonts w:ascii="Arial" w:hAnsi="Arial" w:cs="Arial"/>
          <w:color w:val="000000"/>
        </w:rPr>
        <w:t> </w:t>
      </w:r>
      <w:r w:rsidRPr="006868C2">
        <w:rPr>
          <w:rFonts w:ascii="Arial" w:hAnsi="Arial" w:cs="Arial"/>
          <w:color w:val="000000"/>
        </w:rPr>
        <w:t>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r>
        <w:rPr>
          <w:rFonts w:ascii="Arial" w:hAnsi="Arial" w:cs="Arial"/>
          <w:color w:val="000000"/>
        </w:rPr>
        <w:t>;</w:t>
      </w:r>
    </w:p>
    <w:p w14:paraId="4A70A9A6" w14:textId="52FC4BFA" w:rsidR="0048192A" w:rsidRPr="006868C2"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6868C2">
        <w:rPr>
          <w:rFonts w:ascii="Arial" w:hAnsi="Arial" w:cs="Arial"/>
          <w:color w:val="000000"/>
        </w:rPr>
        <w:lastRenderedPageBreak/>
        <w:t xml:space="preserve"> Dokumenty elektroniczne, o których mowa w § 2 ust. 1 Rozporządzenia w</w:t>
      </w:r>
      <w:r>
        <w:rPr>
          <w:rFonts w:ascii="Arial" w:hAnsi="Arial" w:cs="Arial"/>
          <w:color w:val="000000"/>
        </w:rPr>
        <w:t> </w:t>
      </w:r>
      <w:r w:rsidRPr="006868C2">
        <w:rPr>
          <w:rFonts w:ascii="Arial" w:hAnsi="Arial" w:cs="Arial"/>
          <w:color w:val="000000"/>
        </w:rPr>
        <w:t>sprawie wymagań dla dokumentów elektronicznych, sporządza się w</w:t>
      </w:r>
      <w:r>
        <w:rPr>
          <w:rFonts w:ascii="Arial" w:hAnsi="Arial" w:cs="Arial"/>
          <w:color w:val="000000"/>
        </w:rPr>
        <w:t> </w:t>
      </w:r>
      <w:r w:rsidRPr="006868C2">
        <w:rPr>
          <w:rFonts w:ascii="Arial" w:hAnsi="Arial" w:cs="Arial"/>
          <w:color w:val="000000"/>
        </w:rPr>
        <w:t xml:space="preserve">postaci elektronicznej, w formatach danych określonych w przepisach Rozporządzenie Rady Ministrów z dnia </w:t>
      </w:r>
      <w:r w:rsidR="00093931">
        <w:rPr>
          <w:rFonts w:ascii="Arial" w:hAnsi="Arial" w:cs="Arial"/>
          <w:color w:val="000000"/>
        </w:rPr>
        <w:t>21 maja 2024</w:t>
      </w:r>
      <w:r w:rsidRPr="006868C2">
        <w:rPr>
          <w:rFonts w:ascii="Arial" w:hAnsi="Arial" w:cs="Arial"/>
          <w:color w:val="000000"/>
        </w:rPr>
        <w:t xml:space="preserve"> r. w sprawie Krajowych Ram Interoperacyjności, minimalnych wymagań dla rejestrów publicznych i wymiany informacji w postaci elektronicznej oraz minimalnych wymagań dla systemów teleinformatycznych (zw. dalej </w:t>
      </w:r>
      <w:r>
        <w:rPr>
          <w:rFonts w:ascii="Arial" w:hAnsi="Arial" w:cs="Arial"/>
          <w:color w:val="000000"/>
        </w:rPr>
        <w:t>R</w:t>
      </w:r>
      <w:r w:rsidRPr="006868C2">
        <w:rPr>
          <w:rFonts w:ascii="Arial" w:hAnsi="Arial" w:cs="Arial"/>
          <w:color w:val="000000"/>
        </w:rPr>
        <w:t>ozporządzeniem w</w:t>
      </w:r>
      <w:r>
        <w:rPr>
          <w:rFonts w:ascii="Arial" w:hAnsi="Arial" w:cs="Arial"/>
          <w:color w:val="000000"/>
        </w:rPr>
        <w:t> </w:t>
      </w:r>
      <w:r w:rsidRPr="006868C2">
        <w:rPr>
          <w:rFonts w:ascii="Arial" w:hAnsi="Arial" w:cs="Arial"/>
          <w:color w:val="000000"/>
        </w:rPr>
        <w:t xml:space="preserve">sprawie Krajowych Ram Interoperacyjności), z uwzględnieniem rodzaju przekazywanych danych i przekazuje się jako załączniki. W przypadku formatów, o których mowa w art. 66 ust. 1 </w:t>
      </w:r>
      <w:proofErr w:type="spellStart"/>
      <w:r w:rsidRPr="006868C2">
        <w:rPr>
          <w:rFonts w:ascii="Arial" w:hAnsi="Arial" w:cs="Arial"/>
          <w:color w:val="000000"/>
        </w:rPr>
        <w:t>Pzp</w:t>
      </w:r>
      <w:proofErr w:type="spellEnd"/>
      <w:r w:rsidRPr="006868C2">
        <w:rPr>
          <w:rFonts w:ascii="Arial" w:hAnsi="Arial" w:cs="Arial"/>
          <w:color w:val="000000"/>
        </w:rPr>
        <w:t>, ww. regulacje nie będą miały bezpośredniego zastosowania.</w:t>
      </w:r>
    </w:p>
    <w:p w14:paraId="5F292C54"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 xml:space="preserve">Informacje, oświadczenia lub dokumenty, inne niż wymienione w § 2 ust. 1 </w:t>
      </w:r>
      <w:r>
        <w:rPr>
          <w:rFonts w:ascii="Arial" w:hAnsi="Arial" w:cs="Arial"/>
          <w:color w:val="000000"/>
        </w:rPr>
        <w:t>R</w:t>
      </w:r>
      <w:r w:rsidRPr="00511D71">
        <w:rPr>
          <w:rFonts w:ascii="Arial" w:hAnsi="Arial" w:cs="Arial"/>
          <w:color w:val="000000"/>
        </w:rPr>
        <w:t>ozporządzenia w sprawie wymagań dla dokumentów elektronicznych, przekazywane w postępowaniu sporządza się w postaci elektronicznej:</w:t>
      </w:r>
    </w:p>
    <w:p w14:paraId="4996895A" w14:textId="77777777" w:rsidR="0048192A" w:rsidRPr="00511D71" w:rsidRDefault="0048192A" w:rsidP="00DC1317">
      <w:pPr>
        <w:pStyle w:val="Akapitzlist"/>
        <w:numPr>
          <w:ilvl w:val="1"/>
          <w:numId w:val="37"/>
        </w:numPr>
        <w:suppressAutoHyphens w:val="0"/>
        <w:spacing w:after="160" w:line="276" w:lineRule="auto"/>
        <w:jc w:val="both"/>
        <w:rPr>
          <w:rFonts w:ascii="Arial" w:hAnsi="Arial" w:cs="Arial"/>
          <w:color w:val="000000"/>
        </w:rPr>
      </w:pPr>
      <w:r w:rsidRPr="00511D71">
        <w:rPr>
          <w:rFonts w:ascii="Arial" w:hAnsi="Arial" w:cs="Arial"/>
          <w:color w:val="000000"/>
        </w:rPr>
        <w:t xml:space="preserve">w formatach danych określonych w przepisach </w:t>
      </w:r>
      <w:r>
        <w:rPr>
          <w:rFonts w:ascii="Arial" w:hAnsi="Arial" w:cs="Arial"/>
          <w:color w:val="000000"/>
        </w:rPr>
        <w:t>R</w:t>
      </w:r>
      <w:r w:rsidRPr="00511D71">
        <w:rPr>
          <w:rFonts w:ascii="Arial" w:hAnsi="Arial" w:cs="Arial"/>
          <w:color w:val="000000"/>
        </w:rPr>
        <w:t>ozporządzenia w</w:t>
      </w:r>
      <w:r>
        <w:rPr>
          <w:rFonts w:ascii="Arial" w:hAnsi="Arial" w:cs="Arial"/>
          <w:color w:val="000000"/>
        </w:rPr>
        <w:t> </w:t>
      </w:r>
      <w:r w:rsidRPr="00511D71">
        <w:rPr>
          <w:rFonts w:ascii="Arial" w:hAnsi="Arial" w:cs="Arial"/>
          <w:color w:val="000000"/>
        </w:rPr>
        <w:t>sprawie Krajowych Ram Interoperacyjności (i przekazuje się jako załącznik), lub</w:t>
      </w:r>
    </w:p>
    <w:p w14:paraId="2F201EAF" w14:textId="77777777" w:rsidR="0048192A" w:rsidRPr="00511D71" w:rsidRDefault="0048192A" w:rsidP="00DC1317">
      <w:pPr>
        <w:pStyle w:val="Akapitzlist"/>
        <w:numPr>
          <w:ilvl w:val="1"/>
          <w:numId w:val="37"/>
        </w:numPr>
        <w:suppressAutoHyphens w:val="0"/>
        <w:spacing w:after="160" w:line="276" w:lineRule="auto"/>
        <w:jc w:val="both"/>
        <w:rPr>
          <w:rFonts w:ascii="Arial" w:hAnsi="Arial" w:cs="Arial"/>
          <w:color w:val="000000"/>
        </w:rPr>
      </w:pPr>
      <w:r w:rsidRPr="00511D71">
        <w:rPr>
          <w:rFonts w:ascii="Arial" w:hAnsi="Arial" w:cs="Arial"/>
          <w:color w:val="000000"/>
        </w:rPr>
        <w:t>jako tekst wpisany bezpośrednio do wiadomości przekazywanej przy użyciu środków komunikacji elektronicznej (np. w treści wiadomości e-mail lub w treści „Formularza do komunikacji”).</w:t>
      </w:r>
    </w:p>
    <w:p w14:paraId="7E45E302" w14:textId="77777777" w:rsidR="0048192A" w:rsidRPr="00E90D99" w:rsidRDefault="0048192A" w:rsidP="00DC1317">
      <w:pPr>
        <w:pStyle w:val="Akapitzlist"/>
        <w:numPr>
          <w:ilvl w:val="0"/>
          <w:numId w:val="36"/>
        </w:numPr>
        <w:suppressAutoHyphens w:val="0"/>
        <w:spacing w:after="160" w:line="276" w:lineRule="auto"/>
        <w:ind w:hanging="436"/>
        <w:jc w:val="both"/>
        <w:rPr>
          <w:rFonts w:ascii="Arial" w:hAnsi="Arial" w:cs="Arial"/>
        </w:rPr>
      </w:pPr>
      <w:r w:rsidRPr="00511D71">
        <w:rPr>
          <w:rFonts w:ascii="Arial" w:hAnsi="Arial" w:cs="Arial"/>
          <w:color w:val="000000"/>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E90D99">
        <w:rPr>
          <w:rFonts w:ascii="Arial" w:hAnsi="Arial" w:cs="Arial"/>
        </w:rPr>
        <w:t>”). W szczególnie uzasadnionych przypadkach uniemożliwiających komunikację wykonawcy i Zamawiającego za pośrednictwem Platformy e-Zamówienia, Zamawiający dopuszcza komunikację za pomocą poczty elektronicznej na adres e-mail: przetargi@erzeszow.pl (nie dotyczy składania ofert)).</w:t>
      </w:r>
    </w:p>
    <w:p w14:paraId="5A22AFD9"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 xml:space="preserve">W przypadku załączników, które są zgodnie z </w:t>
      </w:r>
      <w:proofErr w:type="spellStart"/>
      <w:r w:rsidRPr="00511D71">
        <w:rPr>
          <w:rFonts w:ascii="Arial" w:hAnsi="Arial" w:cs="Arial"/>
          <w:color w:val="000000"/>
        </w:rPr>
        <w:t>Pzp</w:t>
      </w:r>
      <w:proofErr w:type="spellEnd"/>
      <w:r w:rsidRPr="00511D71">
        <w:rPr>
          <w:rFonts w:ascii="Arial" w:hAnsi="Arial" w:cs="Arial"/>
          <w:color w:val="000000"/>
        </w:rPr>
        <w:t xml:space="preserve"> lub </w:t>
      </w:r>
      <w:r>
        <w:rPr>
          <w:rFonts w:ascii="Arial" w:hAnsi="Arial" w:cs="Arial"/>
          <w:color w:val="000000"/>
        </w:rPr>
        <w:t>R</w:t>
      </w:r>
      <w:r w:rsidRPr="00511D71">
        <w:rPr>
          <w:rFonts w:ascii="Arial" w:hAnsi="Arial" w:cs="Arial"/>
          <w:color w:val="000000"/>
        </w:rPr>
        <w:t>ozporządzeniem w</w:t>
      </w:r>
      <w:r>
        <w:rPr>
          <w:rFonts w:ascii="Arial" w:hAnsi="Arial" w:cs="Arial"/>
          <w:color w:val="000000"/>
        </w:rPr>
        <w:t> </w:t>
      </w:r>
      <w:r w:rsidRPr="00511D71">
        <w:rPr>
          <w:rFonts w:ascii="Arial" w:hAnsi="Arial" w:cs="Arial"/>
          <w:color w:val="000000"/>
        </w:rPr>
        <w:t>sprawie wymagań dla dokumentów elektronicznych opatrzone kwalifikowanym podpisem elektronicznym</w:t>
      </w:r>
      <w:r w:rsidRPr="00C748D1">
        <w:rPr>
          <w:rFonts w:ascii="Arial" w:hAnsi="Arial" w:cs="Arial"/>
        </w:rPr>
        <w:t>,</w:t>
      </w:r>
      <w:r w:rsidRPr="00511D71">
        <w:rPr>
          <w:rFonts w:ascii="Arial" w:hAnsi="Arial" w:cs="Arial"/>
          <w:color w:val="000000"/>
        </w:rPr>
        <w:t xml:space="preserve"> mogą być opatrzone, zgodnie z</w:t>
      </w:r>
      <w:r>
        <w:rPr>
          <w:rFonts w:ascii="Arial" w:hAnsi="Arial" w:cs="Arial"/>
          <w:color w:val="000000"/>
        </w:rPr>
        <w:t> </w:t>
      </w:r>
      <w:r w:rsidRPr="00511D71">
        <w:rPr>
          <w:rFonts w:ascii="Arial" w:hAnsi="Arial" w:cs="Arial"/>
          <w:color w:val="000000"/>
        </w:rPr>
        <w:t>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FC0F5DD"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Możliwość korzystania w postępowaniu z „Formularzy do komunikacji” w</w:t>
      </w:r>
      <w:r>
        <w:rPr>
          <w:rFonts w:ascii="Arial" w:hAnsi="Arial" w:cs="Arial"/>
          <w:color w:val="000000"/>
        </w:rPr>
        <w:t> </w:t>
      </w:r>
      <w:r w:rsidRPr="00511D71">
        <w:rPr>
          <w:rFonts w:ascii="Arial" w:hAnsi="Arial" w:cs="Arial"/>
          <w:color w:val="000000"/>
        </w:rPr>
        <w:t xml:space="preserve">pełnym zakresie wymaga posiadania konta „Wykonawcy” na Platformie e-Zamówienia oraz zalogowania się na Platformie e-Zamówienia. Do korzystania z „Formularzy do komunikacji” służących do zadawania pytań dotyczących </w:t>
      </w:r>
      <w:r w:rsidRPr="00511D71">
        <w:rPr>
          <w:rFonts w:ascii="Arial" w:hAnsi="Arial" w:cs="Arial"/>
          <w:color w:val="000000"/>
        </w:rPr>
        <w:lastRenderedPageBreak/>
        <w:t>treści dokumentów zamówienia wystarczające jest posiadanie tzw. konta uproszczonego na Platformie e-Zamówienia.</w:t>
      </w:r>
    </w:p>
    <w:p w14:paraId="28A51DEA"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Wszystkie wysłane i odebrane w postępowaniu przez wykonawcę wiadomości widoczne są po zalogowaniu w podglądzie postępowania w zakładce „Komunikacja”.</w:t>
      </w:r>
    </w:p>
    <w:p w14:paraId="617972F2"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Maksymalny rozmiar plików przesyłanych za pośrednictwem „Formularzy do komunikacji” wynosi 150 MB (wielkość ta dotyczy plików przesyłanych jako załączniki do jednego formularza).</w:t>
      </w:r>
    </w:p>
    <w:p w14:paraId="0B3B9F0F" w14:textId="77777777" w:rsidR="0048192A" w:rsidRPr="00511D71"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Minimalne wymagania techniczne dotyczące sprzętu używanego w celu korzystania z usług Platformy e-Zamówienia oraz informacje dotyczące specyfikacji połączenia określa Regulamin Platformy e-Zamówienia.</w:t>
      </w:r>
    </w:p>
    <w:p w14:paraId="0951C092" w14:textId="77777777" w:rsidR="0048192A" w:rsidRDefault="0048192A" w:rsidP="00DC1317">
      <w:pPr>
        <w:pStyle w:val="Akapitzlist"/>
        <w:numPr>
          <w:ilvl w:val="0"/>
          <w:numId w:val="36"/>
        </w:numPr>
        <w:suppressAutoHyphens w:val="0"/>
        <w:spacing w:after="160" w:line="276" w:lineRule="auto"/>
        <w:ind w:hanging="436"/>
        <w:jc w:val="both"/>
        <w:rPr>
          <w:rFonts w:ascii="Arial" w:hAnsi="Arial" w:cs="Arial"/>
          <w:color w:val="000000"/>
        </w:rPr>
      </w:pPr>
      <w:r w:rsidRPr="00511D71">
        <w:rPr>
          <w:rFonts w:ascii="Arial" w:hAnsi="Arial" w:cs="Arial"/>
          <w:color w:val="000000"/>
        </w:rPr>
        <w:t>W przypadku problemów technicznych i awarii związanych z funkcjonowaniem Platformy e-Zamówienia użytkownicy mogą skorzystać ze wsparcia technicznego dostępnego pod numerem telefonu (</w:t>
      </w:r>
      <w:r>
        <w:rPr>
          <w:rFonts w:ascii="Arial" w:hAnsi="Arial" w:cs="Arial"/>
          <w:color w:val="000000"/>
        </w:rPr>
        <w:t>2</w:t>
      </w:r>
      <w:r w:rsidRPr="00511D71">
        <w:rPr>
          <w:rFonts w:ascii="Arial" w:hAnsi="Arial" w:cs="Arial"/>
          <w:color w:val="000000"/>
        </w:rPr>
        <w:t xml:space="preserve">2) </w:t>
      </w:r>
      <w:r>
        <w:rPr>
          <w:rFonts w:ascii="Arial" w:hAnsi="Arial" w:cs="Arial"/>
          <w:color w:val="000000"/>
        </w:rPr>
        <w:t xml:space="preserve">458 77 </w:t>
      </w:r>
      <w:r w:rsidRPr="00511D71">
        <w:rPr>
          <w:rFonts w:ascii="Arial" w:hAnsi="Arial" w:cs="Arial"/>
          <w:color w:val="000000"/>
        </w:rPr>
        <w:t xml:space="preserve">99 lub drogą elektroniczną poprzez formularz udostępniony na stronie internetowej </w:t>
      </w:r>
      <w:hyperlink r:id="rId17" w:history="1">
        <w:r w:rsidRPr="00511D71">
          <w:rPr>
            <w:rStyle w:val="Hipercze"/>
            <w:rFonts w:ascii="Arial" w:hAnsi="Arial" w:cs="Arial"/>
            <w:color w:val="000000"/>
          </w:rPr>
          <w:t>https://ezamowienia.gov.pl</w:t>
        </w:r>
      </w:hyperlink>
      <w:r w:rsidRPr="00511D71">
        <w:rPr>
          <w:rFonts w:ascii="Arial" w:hAnsi="Arial" w:cs="Arial"/>
          <w:color w:val="000000"/>
        </w:rPr>
        <w:t xml:space="preserve"> w zakładce „Zgłoś problem”.</w:t>
      </w:r>
    </w:p>
    <w:p w14:paraId="20554468" w14:textId="77777777" w:rsidR="0048192A" w:rsidRPr="00C748D1" w:rsidRDefault="0048192A" w:rsidP="00DC1317">
      <w:pPr>
        <w:numPr>
          <w:ilvl w:val="0"/>
          <w:numId w:val="36"/>
        </w:numPr>
        <w:spacing w:line="276" w:lineRule="auto"/>
        <w:ind w:left="720" w:hanging="436"/>
        <w:rPr>
          <w:rFonts w:ascii="Arial" w:eastAsia="Calibri" w:hAnsi="Arial" w:cs="Arial"/>
          <w:lang w:eastAsia="en-US"/>
        </w:rPr>
      </w:pPr>
      <w:r w:rsidRPr="00E90D99">
        <w:rPr>
          <w:rFonts w:ascii="Arial" w:eastAsia="Calibri" w:hAnsi="Arial" w:cs="Arial"/>
          <w:lang w:eastAsia="en-US"/>
        </w:rPr>
        <w:t xml:space="preserve">Zasady komunikacji określone w niniejszym rozdziale nie dotyczą komunikacji po wyborze oferty, która odbywa się </w:t>
      </w:r>
      <w:r w:rsidRPr="00C748D1">
        <w:rPr>
          <w:rFonts w:ascii="Arial" w:eastAsia="Calibri" w:hAnsi="Arial" w:cs="Arial"/>
          <w:lang w:eastAsia="en-US"/>
        </w:rPr>
        <w:t>drogą e-mail.</w:t>
      </w:r>
    </w:p>
    <w:p w14:paraId="3D926E06" w14:textId="230F18A4" w:rsidR="0048192A" w:rsidRPr="002264C9" w:rsidRDefault="0048192A" w:rsidP="002264C9">
      <w:pPr>
        <w:pStyle w:val="Akapitzlist"/>
        <w:numPr>
          <w:ilvl w:val="0"/>
          <w:numId w:val="36"/>
        </w:numPr>
        <w:suppressAutoHyphens w:val="0"/>
        <w:spacing w:after="160" w:line="276" w:lineRule="auto"/>
        <w:ind w:hanging="436"/>
        <w:jc w:val="both"/>
        <w:rPr>
          <w:rFonts w:ascii="Arial" w:hAnsi="Arial" w:cs="Arial"/>
        </w:rPr>
      </w:pPr>
      <w:r w:rsidRPr="00F17358">
        <w:rPr>
          <w:rFonts w:ascii="Arial" w:hAnsi="Arial" w:cs="Arial"/>
          <w:color w:val="000000"/>
        </w:rPr>
        <w:t xml:space="preserve">Osoba uprawniona </w:t>
      </w:r>
      <w:r w:rsidRPr="00D431F0">
        <w:rPr>
          <w:rFonts w:ascii="Arial" w:hAnsi="Arial" w:cs="Arial"/>
        </w:rPr>
        <w:t>do komunikowania się z wykonawcami:</w:t>
      </w:r>
      <w:r w:rsidR="00093931" w:rsidRPr="00D431F0">
        <w:rPr>
          <w:rFonts w:ascii="Arial" w:hAnsi="Arial" w:cs="Arial"/>
        </w:rPr>
        <w:t xml:space="preserve"> Ewelina Wojtas.</w:t>
      </w:r>
    </w:p>
    <w:p w14:paraId="3593A696" w14:textId="4C730844" w:rsidR="0048192A" w:rsidRPr="00D431F0" w:rsidRDefault="0048192A" w:rsidP="0048192A">
      <w:pPr>
        <w:pStyle w:val="NormalnyWeb"/>
        <w:tabs>
          <w:tab w:val="left" w:pos="360"/>
          <w:tab w:val="left" w:pos="375"/>
        </w:tabs>
        <w:spacing w:before="240" w:after="240"/>
        <w:ind w:left="-17"/>
        <w:jc w:val="both"/>
        <w:rPr>
          <w:rFonts w:ascii="Arial" w:hAnsi="Arial" w:cs="Arial"/>
          <w:b/>
          <w:bCs/>
        </w:rPr>
      </w:pPr>
      <w:r w:rsidRPr="00D431F0">
        <w:rPr>
          <w:rFonts w:ascii="Arial" w:hAnsi="Arial" w:cs="Arial"/>
          <w:b/>
          <w:bCs/>
        </w:rPr>
        <w:t xml:space="preserve">IX. Wadium  </w:t>
      </w:r>
    </w:p>
    <w:p w14:paraId="7C6AA121" w14:textId="77777777" w:rsidR="0048192A" w:rsidRPr="00D431F0" w:rsidRDefault="0048192A" w:rsidP="0048192A">
      <w:pPr>
        <w:pStyle w:val="NormalnyWeb"/>
        <w:tabs>
          <w:tab w:val="left" w:pos="360"/>
          <w:tab w:val="left" w:pos="375"/>
        </w:tabs>
        <w:spacing w:before="120" w:after="120"/>
        <w:jc w:val="both"/>
        <w:rPr>
          <w:rFonts w:ascii="Arial" w:hAnsi="Arial" w:cs="Arial"/>
          <w:bCs/>
        </w:rPr>
      </w:pPr>
      <w:r w:rsidRPr="00D431F0">
        <w:rPr>
          <w:rFonts w:ascii="Arial" w:hAnsi="Arial" w:cs="Arial"/>
          <w:bCs/>
        </w:rPr>
        <w:t xml:space="preserve">Zamawiający nie wymaga wniesienia wadium </w:t>
      </w:r>
    </w:p>
    <w:p w14:paraId="73A746D2" w14:textId="77777777" w:rsidR="0048192A" w:rsidRPr="00AE3C61" w:rsidRDefault="0048192A" w:rsidP="0048192A">
      <w:pPr>
        <w:pStyle w:val="NormalnyWeb"/>
        <w:spacing w:before="360" w:after="240"/>
        <w:ind w:left="403" w:hanging="403"/>
        <w:rPr>
          <w:rFonts w:ascii="Arial" w:hAnsi="Arial" w:cs="Arial"/>
          <w:b/>
          <w:bCs/>
        </w:rPr>
      </w:pPr>
      <w:r w:rsidRPr="00D431F0">
        <w:rPr>
          <w:rFonts w:ascii="Arial" w:hAnsi="Arial" w:cs="Arial"/>
          <w:b/>
          <w:bCs/>
        </w:rPr>
        <w:t>X. Opis sposobu przygotowania oferty</w:t>
      </w:r>
    </w:p>
    <w:p w14:paraId="7354DAA6" w14:textId="77777777" w:rsidR="0048192A" w:rsidRDefault="0048192A" w:rsidP="00DC1317">
      <w:pPr>
        <w:pStyle w:val="NormalnyWeb"/>
        <w:numPr>
          <w:ilvl w:val="0"/>
          <w:numId w:val="41"/>
        </w:numPr>
        <w:spacing w:before="120" w:after="120"/>
        <w:jc w:val="both"/>
        <w:rPr>
          <w:rFonts w:ascii="Arial" w:hAnsi="Arial" w:cs="Arial"/>
        </w:rPr>
      </w:pPr>
      <w:r w:rsidRPr="00BD2DD3">
        <w:rPr>
          <w:rFonts w:ascii="Arial" w:hAnsi="Arial" w:cs="Arial"/>
          <w:bCs/>
        </w:rPr>
        <w:t xml:space="preserve"> </w:t>
      </w:r>
      <w:r w:rsidRPr="00AE3C61">
        <w:rPr>
          <w:rFonts w:ascii="Arial" w:hAnsi="Arial" w:cs="Arial"/>
        </w:rPr>
        <w:t>Wykonawca może złożyć jedną ofertę</w:t>
      </w:r>
      <w:r>
        <w:rPr>
          <w:rFonts w:ascii="Arial" w:hAnsi="Arial" w:cs="Arial"/>
        </w:rPr>
        <w:t xml:space="preserve"> i</w:t>
      </w:r>
      <w:r w:rsidRPr="00C17394">
        <w:rPr>
          <w:rFonts w:ascii="Arial" w:hAnsi="Arial" w:cs="Arial"/>
        </w:rPr>
        <w:t xml:space="preserve"> </w:t>
      </w:r>
      <w:r w:rsidRPr="008B6D54">
        <w:rPr>
          <w:rFonts w:ascii="Arial" w:hAnsi="Arial" w:cs="Arial"/>
        </w:rPr>
        <w:t xml:space="preserve">musi być </w:t>
      </w:r>
      <w:r>
        <w:rPr>
          <w:rFonts w:ascii="Arial" w:hAnsi="Arial" w:cs="Arial"/>
        </w:rPr>
        <w:t xml:space="preserve">ona </w:t>
      </w:r>
      <w:r w:rsidRPr="008B6D54">
        <w:rPr>
          <w:rFonts w:ascii="Arial" w:hAnsi="Arial" w:cs="Arial"/>
        </w:rPr>
        <w:t>sporządzona w języku polskim</w:t>
      </w:r>
    </w:p>
    <w:p w14:paraId="195515F5" w14:textId="77777777" w:rsidR="0048192A" w:rsidRDefault="0048192A" w:rsidP="00DC1317">
      <w:pPr>
        <w:pStyle w:val="NormalnyWeb"/>
        <w:numPr>
          <w:ilvl w:val="0"/>
          <w:numId w:val="41"/>
        </w:numPr>
        <w:spacing w:before="120" w:after="120"/>
        <w:jc w:val="both"/>
        <w:rPr>
          <w:rFonts w:ascii="Arial" w:hAnsi="Arial" w:cs="Arial"/>
          <w:color w:val="000000"/>
        </w:rPr>
      </w:pPr>
      <w:r w:rsidRPr="00511D71">
        <w:rPr>
          <w:rFonts w:ascii="Arial" w:hAnsi="Arial" w:cs="Arial"/>
          <w:color w:val="000000"/>
        </w:rPr>
        <w:t xml:space="preserve">Wykonawca przygotowuje ofertę </w:t>
      </w:r>
      <w:r>
        <w:rPr>
          <w:rFonts w:ascii="Arial" w:hAnsi="Arial" w:cs="Arial"/>
          <w:color w:val="000000"/>
        </w:rPr>
        <w:t xml:space="preserve">wykorzystując przygotowany przez Zamawiającego </w:t>
      </w:r>
      <w:r w:rsidRPr="00511D71">
        <w:rPr>
          <w:rFonts w:ascii="Arial" w:hAnsi="Arial" w:cs="Arial"/>
          <w:color w:val="000000"/>
        </w:rPr>
        <w:t>„</w:t>
      </w:r>
      <w:r>
        <w:rPr>
          <w:rFonts w:ascii="Arial" w:hAnsi="Arial" w:cs="Arial"/>
          <w:color w:val="000000"/>
        </w:rPr>
        <w:t>Formularz</w:t>
      </w:r>
      <w:r w:rsidRPr="00511D71">
        <w:rPr>
          <w:rFonts w:ascii="Arial" w:hAnsi="Arial" w:cs="Arial"/>
          <w:color w:val="000000"/>
        </w:rPr>
        <w:t xml:space="preserve"> </w:t>
      </w:r>
      <w:r>
        <w:rPr>
          <w:rFonts w:ascii="Arial" w:hAnsi="Arial" w:cs="Arial"/>
          <w:color w:val="000000"/>
        </w:rPr>
        <w:t>OFERTA</w:t>
      </w:r>
      <w:r w:rsidRPr="00511D71">
        <w:rPr>
          <w:rFonts w:ascii="Arial" w:hAnsi="Arial" w:cs="Arial"/>
          <w:color w:val="000000"/>
        </w:rPr>
        <w:t>” udostępnio</w:t>
      </w:r>
      <w:r>
        <w:rPr>
          <w:rFonts w:ascii="Arial" w:hAnsi="Arial" w:cs="Arial"/>
          <w:color w:val="000000"/>
        </w:rPr>
        <w:t xml:space="preserve">ny jako załącznik do SWZ. </w:t>
      </w:r>
    </w:p>
    <w:p w14:paraId="70381106" w14:textId="77777777" w:rsidR="0048192A" w:rsidRPr="00511D71" w:rsidRDefault="0048192A" w:rsidP="00DC1317">
      <w:pPr>
        <w:pStyle w:val="NormalnyWeb"/>
        <w:numPr>
          <w:ilvl w:val="0"/>
          <w:numId w:val="41"/>
        </w:numPr>
        <w:spacing w:before="120" w:after="120" w:line="276" w:lineRule="auto"/>
        <w:jc w:val="both"/>
        <w:rPr>
          <w:rFonts w:ascii="Arial" w:hAnsi="Arial" w:cs="Arial"/>
          <w:color w:val="000000"/>
        </w:rPr>
      </w:pPr>
      <w:r>
        <w:rPr>
          <w:rFonts w:ascii="Arial" w:hAnsi="Arial" w:cs="Arial"/>
          <w:color w:val="000000"/>
        </w:rPr>
        <w:t>Zamawiający nie korzysta z interaktywnego formularza oferty przewidzianego na Platformie e-Zamówienia.</w:t>
      </w:r>
    </w:p>
    <w:p w14:paraId="31F1F5C9" w14:textId="77777777" w:rsidR="0048192A" w:rsidRPr="00C748D1" w:rsidRDefault="0048192A" w:rsidP="00DC1317">
      <w:pPr>
        <w:pStyle w:val="NormalnyWeb"/>
        <w:numPr>
          <w:ilvl w:val="0"/>
          <w:numId w:val="41"/>
        </w:numPr>
        <w:spacing w:before="120" w:after="120" w:line="276" w:lineRule="auto"/>
        <w:jc w:val="both"/>
        <w:rPr>
          <w:rFonts w:ascii="Arial" w:hAnsi="Arial" w:cs="Arial"/>
        </w:rPr>
      </w:pPr>
      <w:r w:rsidRPr="00511D71">
        <w:rPr>
          <w:rFonts w:ascii="Arial" w:hAnsi="Arial" w:cs="Arial"/>
          <w:color w:val="000000"/>
        </w:rPr>
        <w:t xml:space="preserve">Zalogowany wykonawca </w:t>
      </w:r>
      <w:r w:rsidRPr="00905157">
        <w:rPr>
          <w:rFonts w:ascii="Arial" w:hAnsi="Arial" w:cs="Arial"/>
          <w:color w:val="000000"/>
        </w:rPr>
        <w:t>pob</w:t>
      </w:r>
      <w:r>
        <w:rPr>
          <w:rFonts w:ascii="Arial" w:hAnsi="Arial" w:cs="Arial"/>
          <w:color w:val="000000"/>
        </w:rPr>
        <w:t>iera</w:t>
      </w:r>
      <w:r w:rsidRPr="00905157">
        <w:rPr>
          <w:rFonts w:ascii="Arial" w:hAnsi="Arial" w:cs="Arial"/>
          <w:color w:val="000000"/>
        </w:rPr>
        <w:t xml:space="preserve"> </w:t>
      </w:r>
      <w:r w:rsidRPr="00C748D1">
        <w:rPr>
          <w:rFonts w:ascii="Arial" w:hAnsi="Arial" w:cs="Arial"/>
        </w:rPr>
        <w:t>załącznik do SWZ „Formularz</w:t>
      </w:r>
      <w:r w:rsidRPr="00905157">
        <w:rPr>
          <w:rFonts w:ascii="Arial" w:hAnsi="Arial" w:cs="Arial"/>
          <w:color w:val="000000"/>
        </w:rPr>
        <w:t xml:space="preserve"> ofertowy”, zapis</w:t>
      </w:r>
      <w:r>
        <w:rPr>
          <w:rFonts w:ascii="Arial" w:hAnsi="Arial" w:cs="Arial"/>
          <w:color w:val="000000"/>
        </w:rPr>
        <w:t>uje</w:t>
      </w:r>
      <w:r w:rsidRPr="00905157">
        <w:rPr>
          <w:rFonts w:ascii="Arial" w:hAnsi="Arial" w:cs="Arial"/>
          <w:color w:val="000000"/>
        </w:rPr>
        <w:t xml:space="preserve"> go na dysku komputera użytkownika, uzupełn</w:t>
      </w:r>
      <w:r>
        <w:rPr>
          <w:rFonts w:ascii="Arial" w:hAnsi="Arial" w:cs="Arial"/>
          <w:color w:val="000000"/>
        </w:rPr>
        <w:t>ia</w:t>
      </w:r>
      <w:r w:rsidRPr="00905157">
        <w:rPr>
          <w:rFonts w:ascii="Arial" w:hAnsi="Arial" w:cs="Arial"/>
          <w:color w:val="000000"/>
        </w:rPr>
        <w:t xml:space="preserve"> pozostałymi danymi wymaganymi przez Zamawiającego i ponownie zapis</w:t>
      </w:r>
      <w:r>
        <w:rPr>
          <w:rFonts w:ascii="Arial" w:hAnsi="Arial" w:cs="Arial"/>
          <w:color w:val="000000"/>
        </w:rPr>
        <w:t>uje</w:t>
      </w:r>
      <w:r w:rsidRPr="00905157">
        <w:rPr>
          <w:rFonts w:ascii="Arial" w:hAnsi="Arial" w:cs="Arial"/>
          <w:color w:val="000000"/>
        </w:rPr>
        <w:t xml:space="preserve"> na dysku komputera użytkownika oraz podpis</w:t>
      </w:r>
      <w:r>
        <w:rPr>
          <w:rFonts w:ascii="Arial" w:hAnsi="Arial" w:cs="Arial"/>
          <w:color w:val="000000"/>
        </w:rPr>
        <w:t>uje</w:t>
      </w:r>
      <w:r w:rsidRPr="00905157">
        <w:rPr>
          <w:rFonts w:ascii="Arial" w:hAnsi="Arial" w:cs="Arial"/>
          <w:color w:val="000000"/>
        </w:rPr>
        <w:t xml:space="preserve"> odpowiednim </w:t>
      </w:r>
      <w:r w:rsidRPr="00C748D1">
        <w:rPr>
          <w:rFonts w:ascii="Arial" w:hAnsi="Arial" w:cs="Arial"/>
        </w:rPr>
        <w:t>rodzajem podpisu elektronicznego.</w:t>
      </w:r>
    </w:p>
    <w:p w14:paraId="2A6EFB5C" w14:textId="77777777" w:rsidR="0048192A" w:rsidRDefault="0048192A" w:rsidP="00DC1317">
      <w:pPr>
        <w:pStyle w:val="NormalnyWeb"/>
        <w:numPr>
          <w:ilvl w:val="0"/>
          <w:numId w:val="41"/>
        </w:numPr>
        <w:spacing w:after="120" w:line="276" w:lineRule="auto"/>
        <w:jc w:val="both"/>
        <w:rPr>
          <w:rFonts w:ascii="Arial" w:hAnsi="Arial" w:cs="Arial"/>
          <w:color w:val="000000"/>
        </w:rPr>
      </w:pPr>
      <w:r w:rsidRPr="00511D71">
        <w:rPr>
          <w:rFonts w:ascii="Arial" w:hAnsi="Arial" w:cs="Arial"/>
          <w:b/>
          <w:bCs/>
          <w:color w:val="000000"/>
        </w:rPr>
        <w:t>Formularz ofertowy</w:t>
      </w:r>
      <w:r w:rsidRPr="00511D71">
        <w:rPr>
          <w:rFonts w:ascii="Arial" w:hAnsi="Arial" w:cs="Arial"/>
          <w:color w:val="000000"/>
        </w:rPr>
        <w:t xml:space="preserve"> </w:t>
      </w:r>
      <w:r>
        <w:rPr>
          <w:rFonts w:ascii="Arial" w:hAnsi="Arial" w:cs="Arial"/>
          <w:color w:val="000000"/>
        </w:rPr>
        <w:t xml:space="preserve">oraz </w:t>
      </w:r>
      <w:r w:rsidRPr="00135190">
        <w:rPr>
          <w:rFonts w:ascii="Arial" w:hAnsi="Arial" w:cs="Arial"/>
          <w:b/>
          <w:bCs/>
          <w:color w:val="000000"/>
        </w:rPr>
        <w:t>pozo</w:t>
      </w:r>
      <w:r w:rsidRPr="00511D71">
        <w:rPr>
          <w:rFonts w:ascii="Arial" w:hAnsi="Arial" w:cs="Arial"/>
          <w:b/>
          <w:bCs/>
          <w:color w:val="000000"/>
        </w:rPr>
        <w:t>stałe oświadczenia i dokumenty</w:t>
      </w:r>
      <w:r w:rsidRPr="00511D71">
        <w:rPr>
          <w:rFonts w:ascii="Arial" w:hAnsi="Arial" w:cs="Arial"/>
          <w:color w:val="000000"/>
        </w:rPr>
        <w:t xml:space="preserve"> wchodzące w skład oferty lub składane wraz z ofertą, podpisuje się </w:t>
      </w:r>
      <w:r w:rsidRPr="00C748D1">
        <w:rPr>
          <w:rFonts w:ascii="Arial" w:hAnsi="Arial" w:cs="Arial"/>
          <w:b/>
          <w:bCs/>
          <w:color w:val="000000"/>
          <w:u w:val="single"/>
        </w:rPr>
        <w:t>kwalifikowanym podpisem elektronicznym</w:t>
      </w:r>
      <w:r>
        <w:rPr>
          <w:rFonts w:ascii="Arial" w:hAnsi="Arial" w:cs="Arial"/>
          <w:b/>
          <w:bCs/>
          <w:color w:val="000000"/>
          <w:u w:val="single"/>
        </w:rPr>
        <w:t xml:space="preserve"> </w:t>
      </w:r>
      <w:r w:rsidRPr="00135190">
        <w:rPr>
          <w:rFonts w:ascii="Arial" w:hAnsi="Arial" w:cs="Arial"/>
          <w:color w:val="000000"/>
          <w:u w:val="single"/>
        </w:rPr>
        <w:t>przez osobę/y uprawnioną/e</w:t>
      </w:r>
      <w:r w:rsidRPr="00135190">
        <w:rPr>
          <w:rFonts w:ascii="Arial" w:hAnsi="Arial" w:cs="Arial"/>
          <w:color w:val="000000"/>
        </w:rPr>
        <w:t>. Przez osobę/y uprawnioną/e należy rozumieć odpowiednio:</w:t>
      </w:r>
    </w:p>
    <w:p w14:paraId="7EADBC01" w14:textId="77777777" w:rsidR="0048192A" w:rsidRDefault="0048192A" w:rsidP="0048192A">
      <w:pPr>
        <w:pStyle w:val="NormalnyWeb"/>
        <w:spacing w:after="120" w:line="276" w:lineRule="auto"/>
        <w:ind w:left="708"/>
        <w:rPr>
          <w:rFonts w:ascii="Arial" w:hAnsi="Arial" w:cs="Arial"/>
          <w:color w:val="000000"/>
        </w:rPr>
      </w:pPr>
      <w:r w:rsidRPr="00135190">
        <w:rPr>
          <w:rFonts w:ascii="Arial" w:hAnsi="Arial" w:cs="Arial"/>
          <w:color w:val="000000"/>
        </w:rPr>
        <w:lastRenderedPageBreak/>
        <w:t>1)</w:t>
      </w:r>
      <w:r>
        <w:rPr>
          <w:rFonts w:ascii="Arial" w:hAnsi="Arial" w:cs="Arial"/>
          <w:b/>
          <w:bCs/>
          <w:color w:val="000000"/>
        </w:rPr>
        <w:t xml:space="preserve"> </w:t>
      </w:r>
      <w:r w:rsidRPr="00135190">
        <w:rPr>
          <w:rFonts w:ascii="Arial" w:hAnsi="Arial" w:cs="Arial"/>
          <w:color w:val="000000"/>
        </w:rPr>
        <w:t>osobę/y, która/e zgodnie z odpowiednimi przepisami jest/są uprawniona/e do składania oświadczeń woli w zakresie praw i obowiązków majątkowych wykonawcy;</w:t>
      </w:r>
    </w:p>
    <w:p w14:paraId="6A126C6B" w14:textId="77777777" w:rsidR="0048192A" w:rsidRDefault="0048192A" w:rsidP="0048192A">
      <w:pPr>
        <w:pStyle w:val="NormalnyWeb"/>
        <w:spacing w:after="120" w:line="276" w:lineRule="auto"/>
        <w:ind w:left="708"/>
        <w:rPr>
          <w:rFonts w:ascii="Arial" w:hAnsi="Arial" w:cs="Arial"/>
          <w:color w:val="000000"/>
        </w:rPr>
      </w:pPr>
      <w:r>
        <w:rPr>
          <w:rFonts w:ascii="Arial" w:hAnsi="Arial" w:cs="Arial"/>
          <w:color w:val="000000"/>
        </w:rPr>
        <w:t xml:space="preserve">2) </w:t>
      </w:r>
      <w:r w:rsidRPr="00135190">
        <w:rPr>
          <w:rFonts w:ascii="Arial" w:hAnsi="Arial" w:cs="Arial"/>
          <w:color w:val="000000"/>
        </w:rPr>
        <w:t>pełnomocnika/ów wykonawcy, którym pełnomocnictwa udzieliła/y osoba/y o której/</w:t>
      </w:r>
      <w:proofErr w:type="spellStart"/>
      <w:r w:rsidRPr="00135190">
        <w:rPr>
          <w:rFonts w:ascii="Arial" w:hAnsi="Arial" w:cs="Arial"/>
          <w:color w:val="000000"/>
        </w:rPr>
        <w:t>ych</w:t>
      </w:r>
      <w:proofErr w:type="spellEnd"/>
      <w:r w:rsidRPr="00135190">
        <w:rPr>
          <w:rFonts w:ascii="Arial" w:hAnsi="Arial" w:cs="Arial"/>
          <w:color w:val="000000"/>
        </w:rPr>
        <w:t xml:space="preserve"> mowa w </w:t>
      </w:r>
      <w:r>
        <w:rPr>
          <w:rFonts w:ascii="Arial" w:hAnsi="Arial" w:cs="Arial"/>
          <w:color w:val="000000"/>
        </w:rPr>
        <w:t>pkt.</w:t>
      </w:r>
      <w:r w:rsidRPr="00135190">
        <w:rPr>
          <w:rFonts w:ascii="Arial" w:hAnsi="Arial" w:cs="Arial"/>
          <w:color w:val="000000"/>
        </w:rPr>
        <w:t xml:space="preserve"> </w:t>
      </w:r>
      <w:r>
        <w:rPr>
          <w:rFonts w:ascii="Arial" w:hAnsi="Arial" w:cs="Arial"/>
          <w:color w:val="000000"/>
        </w:rPr>
        <w:t>1</w:t>
      </w:r>
      <w:r w:rsidRPr="00135190">
        <w:rPr>
          <w:rFonts w:ascii="Arial" w:hAnsi="Arial" w:cs="Arial"/>
          <w:color w:val="000000"/>
        </w:rPr>
        <w:t>);</w:t>
      </w:r>
    </w:p>
    <w:p w14:paraId="5FD64107" w14:textId="77777777" w:rsidR="0048192A" w:rsidRDefault="0048192A" w:rsidP="0048192A">
      <w:pPr>
        <w:pStyle w:val="NormalnyWeb"/>
        <w:spacing w:after="120" w:line="276" w:lineRule="auto"/>
        <w:ind w:left="708"/>
        <w:rPr>
          <w:rFonts w:ascii="Arial" w:hAnsi="Arial" w:cs="Arial"/>
          <w:color w:val="000000"/>
        </w:rPr>
      </w:pPr>
      <w:r>
        <w:rPr>
          <w:rFonts w:ascii="Arial" w:hAnsi="Arial" w:cs="Arial"/>
          <w:color w:val="000000"/>
        </w:rPr>
        <w:t xml:space="preserve">3) </w:t>
      </w:r>
      <w:r w:rsidRPr="00135190">
        <w:rPr>
          <w:rFonts w:ascii="Arial" w:hAnsi="Arial" w:cs="Arial"/>
          <w:color w:val="000000"/>
        </w:rPr>
        <w:t>pełnomocnika ustanowionego przez wykonawców wspólnie ubiegających się o udzielenie zamówienia.</w:t>
      </w:r>
    </w:p>
    <w:p w14:paraId="3989828F" w14:textId="77777777" w:rsidR="0048192A" w:rsidRDefault="0048192A" w:rsidP="00DC1317">
      <w:pPr>
        <w:pStyle w:val="NormalnyWeb"/>
        <w:numPr>
          <w:ilvl w:val="0"/>
          <w:numId w:val="41"/>
        </w:numPr>
        <w:spacing w:after="120" w:line="276" w:lineRule="auto"/>
        <w:ind w:left="426" w:hanging="426"/>
        <w:jc w:val="both"/>
        <w:rPr>
          <w:rFonts w:ascii="Arial" w:hAnsi="Arial" w:cs="Arial"/>
          <w:color w:val="000000"/>
        </w:rPr>
      </w:pPr>
      <w:r w:rsidRPr="00511D71">
        <w:rPr>
          <w:rFonts w:ascii="Arial" w:hAnsi="Arial" w:cs="Arial"/>
          <w:b/>
          <w:bCs/>
          <w:color w:val="000000"/>
        </w:rPr>
        <w:t>Formularz ofertowy</w:t>
      </w:r>
      <w:r>
        <w:rPr>
          <w:rFonts w:ascii="Arial" w:hAnsi="Arial" w:cs="Arial"/>
          <w:color w:val="000000"/>
        </w:rPr>
        <w:t xml:space="preserve"> – </w:t>
      </w:r>
      <w:r w:rsidRPr="00C748D1">
        <w:rPr>
          <w:rFonts w:ascii="Arial" w:hAnsi="Arial" w:cs="Arial"/>
        </w:rPr>
        <w:t>podpisany w sposób wskazany wyżej z uwzględnieniem że, rekomendowanym wariantem</w:t>
      </w:r>
      <w:r w:rsidRPr="00511D71">
        <w:rPr>
          <w:rFonts w:ascii="Arial" w:hAnsi="Arial" w:cs="Arial"/>
          <w:color w:val="000000"/>
        </w:rPr>
        <w:t xml:space="preserve"> podpisu jest typ wewnętrzny. Podpis formularza ofertowego wariantem podpisu w typie zewnętrznym również jest możliwy, tylko w tym przypadku, powstały oddzielny plik podpisu dla tego formularza należy załączyć w polu „Załączniki i inne dokumenty przedstawione w</w:t>
      </w:r>
      <w:r>
        <w:rPr>
          <w:rFonts w:ascii="Arial" w:hAnsi="Arial" w:cs="Arial"/>
          <w:color w:val="000000"/>
        </w:rPr>
        <w:t> </w:t>
      </w:r>
      <w:r w:rsidRPr="00511D71">
        <w:rPr>
          <w:rFonts w:ascii="Arial" w:hAnsi="Arial" w:cs="Arial"/>
          <w:color w:val="000000"/>
        </w:rPr>
        <w:t>ofercie przez Wykonawcę”.</w:t>
      </w:r>
    </w:p>
    <w:p w14:paraId="6B6279B2" w14:textId="77777777" w:rsidR="0048192A" w:rsidRDefault="0048192A" w:rsidP="0048192A">
      <w:pPr>
        <w:pStyle w:val="NormalnyWeb"/>
        <w:spacing w:after="120" w:line="276" w:lineRule="auto"/>
        <w:ind w:left="426"/>
        <w:jc w:val="both"/>
        <w:rPr>
          <w:rFonts w:ascii="Arial" w:hAnsi="Arial" w:cs="Arial"/>
          <w:color w:val="000000"/>
        </w:rPr>
      </w:pPr>
      <w:r w:rsidRPr="00135190">
        <w:rPr>
          <w:rFonts w:ascii="Arial" w:hAnsi="Arial" w:cs="Arial"/>
          <w:b/>
          <w:bCs/>
          <w:color w:val="000000"/>
        </w:rPr>
        <w:t>Pozostałe oświadczenia i dokumenty</w:t>
      </w:r>
      <w:r w:rsidRPr="00135190">
        <w:rPr>
          <w:rFonts w:ascii="Arial" w:hAnsi="Arial" w:cs="Arial"/>
          <w:color w:val="000000"/>
        </w:rPr>
        <w:t xml:space="preserve"> wchodzące w skład oferty lub składane wraz z ofertą, które są zgodne z </w:t>
      </w:r>
      <w:proofErr w:type="spellStart"/>
      <w:r w:rsidRPr="00135190">
        <w:rPr>
          <w:rFonts w:ascii="Arial" w:hAnsi="Arial" w:cs="Arial"/>
          <w:color w:val="000000"/>
        </w:rPr>
        <w:t>Pzp</w:t>
      </w:r>
      <w:proofErr w:type="spellEnd"/>
      <w:r w:rsidRPr="00135190">
        <w:rPr>
          <w:rFonts w:ascii="Arial" w:hAnsi="Arial" w:cs="Arial"/>
          <w:color w:val="000000"/>
        </w:rPr>
        <w:t xml:space="preserve"> lub </w:t>
      </w:r>
      <w:r>
        <w:rPr>
          <w:rFonts w:ascii="Arial" w:hAnsi="Arial" w:cs="Arial"/>
          <w:color w:val="000000"/>
        </w:rPr>
        <w:t>R</w:t>
      </w:r>
      <w:r w:rsidRPr="00135190">
        <w:rPr>
          <w:rFonts w:ascii="Arial" w:hAnsi="Arial" w:cs="Arial"/>
          <w:color w:val="000000"/>
        </w:rPr>
        <w:t>ozporządzeniem w sprawie wymagań dla dokumentów elektronicznych opatrzone kwalifikowanym podpisem elektronicznym</w:t>
      </w:r>
      <w:r>
        <w:rPr>
          <w:rFonts w:ascii="Arial" w:hAnsi="Arial" w:cs="Arial"/>
          <w:color w:val="000000"/>
        </w:rPr>
        <w:t xml:space="preserve">, </w:t>
      </w:r>
      <w:r w:rsidRPr="00135190">
        <w:rPr>
          <w:rFonts w:ascii="Arial" w:hAnsi="Arial" w:cs="Arial"/>
          <w:color w:val="000000"/>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BE38206" w14:textId="77777777" w:rsidR="0048192A" w:rsidRPr="00C748D1" w:rsidRDefault="0048192A" w:rsidP="00DC1317">
      <w:pPr>
        <w:pStyle w:val="NormalnyWeb"/>
        <w:numPr>
          <w:ilvl w:val="0"/>
          <w:numId w:val="41"/>
        </w:numPr>
        <w:spacing w:after="120" w:line="276" w:lineRule="auto"/>
        <w:ind w:left="426" w:hanging="426"/>
        <w:jc w:val="both"/>
        <w:rPr>
          <w:rFonts w:ascii="Arial" w:hAnsi="Arial" w:cs="Arial"/>
        </w:rPr>
      </w:pPr>
      <w:r w:rsidRPr="00511D71">
        <w:rPr>
          <w:rFonts w:ascii="Arial" w:hAnsi="Arial" w:cs="Arial"/>
          <w:color w:val="000000"/>
        </w:rPr>
        <w:t>W przypadku przekazywania dokumentu elektronicznego w formacie poddającym dane kompresji, opatrzenie pliku zawierającego skompresowane dokumenty kwalifikowanym podpisem elektronicznym</w:t>
      </w:r>
      <w:r w:rsidRPr="00C748D1">
        <w:rPr>
          <w:rFonts w:ascii="Arial" w:hAnsi="Arial" w:cs="Arial"/>
        </w:rPr>
        <w:t>,</w:t>
      </w:r>
      <w:r>
        <w:rPr>
          <w:rFonts w:ascii="Arial" w:hAnsi="Arial" w:cs="Arial"/>
        </w:rPr>
        <w:t xml:space="preserve"> </w:t>
      </w:r>
      <w:r w:rsidRPr="00C748D1">
        <w:rPr>
          <w:rFonts w:ascii="Arial" w:hAnsi="Arial" w:cs="Arial"/>
        </w:rPr>
        <w:t>jest równoznaczne z opatrzeniem wszystkich dokumentów zawartych w tym pliku kwalifikowanym podpisem elektronicznym.</w:t>
      </w:r>
    </w:p>
    <w:p w14:paraId="21FFEA70" w14:textId="77777777" w:rsidR="0048192A" w:rsidRPr="00511D71" w:rsidRDefault="0048192A" w:rsidP="00DC1317">
      <w:pPr>
        <w:pStyle w:val="NormalnyWeb"/>
        <w:numPr>
          <w:ilvl w:val="0"/>
          <w:numId w:val="41"/>
        </w:numPr>
        <w:spacing w:before="120" w:after="120" w:line="276" w:lineRule="auto"/>
        <w:ind w:left="426" w:hanging="426"/>
        <w:jc w:val="both"/>
        <w:rPr>
          <w:rFonts w:ascii="Arial" w:hAnsi="Arial" w:cs="Arial"/>
          <w:color w:val="000000"/>
        </w:rPr>
      </w:pPr>
      <w:r w:rsidRPr="00511D71">
        <w:rPr>
          <w:rFonts w:ascii="Arial" w:hAnsi="Arial" w:cs="Arial"/>
          <w:color w:val="000000"/>
        </w:rPr>
        <w:t>System sprawdza, czy złożone pliki są podpisane i automatycznie je szyfruje, jednocześnie informując o tym wykonawcę. Potwierdzenie czasu przekazania i</w:t>
      </w:r>
      <w:r>
        <w:rPr>
          <w:rFonts w:ascii="Arial" w:hAnsi="Arial" w:cs="Arial"/>
          <w:color w:val="000000"/>
        </w:rPr>
        <w:t> </w:t>
      </w:r>
      <w:r w:rsidRPr="00511D71">
        <w:rPr>
          <w:rFonts w:ascii="Arial" w:hAnsi="Arial" w:cs="Arial"/>
          <w:color w:val="000000"/>
        </w:rPr>
        <w:t>odbioru oferty znajduje się w Elektronicznym Potwierdzeniu Przesłania (EPP) i</w:t>
      </w:r>
      <w:r>
        <w:rPr>
          <w:rFonts w:ascii="Arial" w:hAnsi="Arial" w:cs="Arial"/>
          <w:color w:val="000000"/>
        </w:rPr>
        <w:t> </w:t>
      </w:r>
      <w:r w:rsidRPr="00511D71">
        <w:rPr>
          <w:rFonts w:ascii="Arial" w:hAnsi="Arial" w:cs="Arial"/>
          <w:color w:val="000000"/>
        </w:rPr>
        <w:t>Elektronicznym Potwierdzeniu Odebrania (EPO). EPP i EPO dostępne są dla zalogowanego Wykonawcy w zakładce „Oferty/Wnioski”.</w:t>
      </w:r>
    </w:p>
    <w:p w14:paraId="71D17E63" w14:textId="77777777" w:rsidR="0048192A" w:rsidRPr="00511D71" w:rsidRDefault="0048192A" w:rsidP="00DC1317">
      <w:pPr>
        <w:pStyle w:val="NormalnyWeb"/>
        <w:numPr>
          <w:ilvl w:val="0"/>
          <w:numId w:val="41"/>
        </w:numPr>
        <w:spacing w:before="120" w:after="120" w:line="276" w:lineRule="auto"/>
        <w:ind w:left="426" w:hanging="426"/>
        <w:jc w:val="both"/>
        <w:rPr>
          <w:rFonts w:ascii="Arial" w:hAnsi="Arial" w:cs="Arial"/>
          <w:color w:val="000000"/>
        </w:rPr>
      </w:pPr>
      <w:r w:rsidRPr="00511D71">
        <w:rPr>
          <w:rFonts w:ascii="Arial" w:hAnsi="Arial" w:cs="Arial"/>
          <w:color w:val="000000"/>
        </w:rPr>
        <w:t>Oferta może być złożona tylko do upływu terminu składania ofert.</w:t>
      </w:r>
    </w:p>
    <w:p w14:paraId="0CEA828C" w14:textId="77777777" w:rsidR="0048192A" w:rsidRPr="00511D71" w:rsidRDefault="0048192A" w:rsidP="00DC1317">
      <w:pPr>
        <w:pStyle w:val="NormalnyWeb"/>
        <w:numPr>
          <w:ilvl w:val="0"/>
          <w:numId w:val="41"/>
        </w:numPr>
        <w:spacing w:before="120" w:after="120" w:line="276" w:lineRule="auto"/>
        <w:ind w:left="426" w:hanging="426"/>
        <w:jc w:val="both"/>
        <w:rPr>
          <w:rFonts w:ascii="Arial" w:hAnsi="Arial" w:cs="Arial"/>
          <w:color w:val="000000"/>
        </w:rPr>
      </w:pPr>
      <w:r w:rsidRPr="00511D71">
        <w:rPr>
          <w:rFonts w:ascii="Arial" w:hAnsi="Arial" w:cs="Arial"/>
          <w:color w:val="000000"/>
        </w:rPr>
        <w:t>Maksymalny łączny rozmiar plików stanowiących ofertę lub składanych wraz z ofertą to 250 MB.</w:t>
      </w:r>
    </w:p>
    <w:p w14:paraId="1B9EDB9A" w14:textId="77777777" w:rsidR="0048192A" w:rsidRDefault="0048192A" w:rsidP="00DC1317">
      <w:pPr>
        <w:pStyle w:val="NormalnyWeb"/>
        <w:numPr>
          <w:ilvl w:val="0"/>
          <w:numId w:val="41"/>
        </w:numPr>
        <w:spacing w:before="120" w:after="120" w:line="276" w:lineRule="auto"/>
        <w:ind w:left="426" w:hanging="426"/>
        <w:jc w:val="both"/>
        <w:rPr>
          <w:rFonts w:ascii="Arial" w:hAnsi="Arial" w:cs="Arial"/>
          <w:color w:val="000000"/>
        </w:rPr>
      </w:pPr>
      <w:r w:rsidRPr="00511D71">
        <w:rPr>
          <w:rFonts w:ascii="Arial" w:hAnsi="Arial" w:cs="Arial"/>
          <w:color w:val="000000"/>
        </w:rPr>
        <w:lastRenderedPageBreak/>
        <w:t>Dokumenty i/lub oświadczenia sporządzone w języku obcym muszą być złożone wraz z ich tłumaczeniem na język polski.</w:t>
      </w:r>
    </w:p>
    <w:p w14:paraId="385B52E6" w14:textId="77777777" w:rsidR="0048192A" w:rsidRDefault="0048192A" w:rsidP="00DC1317">
      <w:pPr>
        <w:pStyle w:val="NormalnyWeb"/>
        <w:numPr>
          <w:ilvl w:val="0"/>
          <w:numId w:val="41"/>
        </w:numPr>
        <w:spacing w:before="120" w:after="120" w:line="276" w:lineRule="auto"/>
        <w:ind w:left="426" w:hanging="426"/>
        <w:jc w:val="both"/>
        <w:rPr>
          <w:rFonts w:ascii="Arial" w:hAnsi="Arial" w:cs="Arial"/>
          <w:color w:val="000000"/>
        </w:rPr>
      </w:pPr>
      <w:r w:rsidRPr="00135190">
        <w:rPr>
          <w:rFonts w:ascii="Arial" w:hAnsi="Arial" w:cs="Arial"/>
        </w:rPr>
        <w:t xml:space="preserve"> Wykonawca może zmienić formę graficzną wzorów załączników do SWZ oraz innych formularzy Zamawiającego jednakże treść zawarta we wzorach Zamawiającego nie może ulec zmianie.</w:t>
      </w:r>
    </w:p>
    <w:p w14:paraId="228824FD" w14:textId="77777777" w:rsidR="0048192A" w:rsidRPr="00D431F0" w:rsidRDefault="0048192A" w:rsidP="00DC1317">
      <w:pPr>
        <w:pStyle w:val="NormalnyWeb"/>
        <w:numPr>
          <w:ilvl w:val="0"/>
          <w:numId w:val="41"/>
        </w:numPr>
        <w:spacing w:before="120" w:after="120" w:line="276" w:lineRule="auto"/>
        <w:ind w:left="426" w:hanging="426"/>
        <w:jc w:val="both"/>
        <w:rPr>
          <w:rFonts w:ascii="Arial" w:hAnsi="Arial" w:cs="Arial"/>
          <w:b/>
          <w:bCs/>
          <w:color w:val="000000"/>
          <w:u w:val="single"/>
        </w:rPr>
      </w:pPr>
      <w:r w:rsidRPr="00D431F0">
        <w:rPr>
          <w:rFonts w:ascii="Arial" w:hAnsi="Arial" w:cs="Arial"/>
          <w:b/>
          <w:bCs/>
          <w:u w:val="single"/>
        </w:rPr>
        <w:t>Oferta musi zawierać:</w:t>
      </w:r>
    </w:p>
    <w:p w14:paraId="5BFFB2CF" w14:textId="77777777" w:rsidR="0048192A" w:rsidRDefault="0048192A" w:rsidP="00DC1317">
      <w:pPr>
        <w:pStyle w:val="NormalnyWeb"/>
        <w:numPr>
          <w:ilvl w:val="0"/>
          <w:numId w:val="38"/>
        </w:numPr>
        <w:tabs>
          <w:tab w:val="left" w:pos="360"/>
          <w:tab w:val="num" w:pos="786"/>
          <w:tab w:val="num" w:pos="851"/>
        </w:tabs>
        <w:spacing w:before="120" w:after="120" w:line="276" w:lineRule="auto"/>
        <w:ind w:left="851" w:hanging="425"/>
        <w:jc w:val="both"/>
        <w:rPr>
          <w:rFonts w:ascii="Arial" w:hAnsi="Arial" w:cs="Arial"/>
        </w:rPr>
      </w:pPr>
      <w:r w:rsidRPr="005258E7">
        <w:rPr>
          <w:rFonts w:ascii="Arial" w:hAnsi="Arial" w:cs="Arial"/>
        </w:rPr>
        <w:t xml:space="preserve">wypełniony formularz </w:t>
      </w:r>
      <w:r w:rsidRPr="005258E7">
        <w:rPr>
          <w:rFonts w:ascii="Arial" w:hAnsi="Arial" w:cs="Arial"/>
          <w:u w:val="single"/>
        </w:rPr>
        <w:t>OFERTA</w:t>
      </w:r>
      <w:r>
        <w:rPr>
          <w:rFonts w:ascii="Arial" w:hAnsi="Arial" w:cs="Arial"/>
        </w:rPr>
        <w:t xml:space="preserve">; </w:t>
      </w:r>
    </w:p>
    <w:p w14:paraId="7B7B922D" w14:textId="49E90E36" w:rsidR="0048192A" w:rsidRPr="000E6A52" w:rsidRDefault="0048192A" w:rsidP="00DC1317">
      <w:pPr>
        <w:numPr>
          <w:ilvl w:val="0"/>
          <w:numId w:val="38"/>
        </w:numPr>
        <w:tabs>
          <w:tab w:val="clear" w:pos="1570"/>
          <w:tab w:val="num" w:pos="851"/>
        </w:tabs>
        <w:spacing w:before="120" w:after="120" w:line="276" w:lineRule="auto"/>
        <w:ind w:left="851" w:hanging="425"/>
        <w:jc w:val="both"/>
        <w:rPr>
          <w:rFonts w:ascii="Arial" w:hAnsi="Arial" w:cs="Arial"/>
        </w:rPr>
      </w:pPr>
      <w:r w:rsidRPr="000E6A52">
        <w:rPr>
          <w:rFonts w:ascii="Arial" w:hAnsi="Arial" w:cs="Arial"/>
        </w:rPr>
        <w:t>wypełniony JEDZ dla Wykonawcy</w:t>
      </w:r>
      <w:r w:rsidR="00093931">
        <w:rPr>
          <w:rFonts w:ascii="Arial" w:hAnsi="Arial" w:cs="Arial"/>
        </w:rPr>
        <w:t>;</w:t>
      </w:r>
    </w:p>
    <w:p w14:paraId="7C03FE62" w14:textId="4B26B355" w:rsidR="0048192A" w:rsidRPr="000D3B11" w:rsidRDefault="0048192A" w:rsidP="00DC1317">
      <w:pPr>
        <w:pStyle w:val="NormalnyWeb"/>
        <w:numPr>
          <w:ilvl w:val="0"/>
          <w:numId w:val="38"/>
        </w:numPr>
        <w:tabs>
          <w:tab w:val="clear" w:pos="1570"/>
        </w:tabs>
        <w:spacing w:after="120" w:line="276" w:lineRule="auto"/>
        <w:ind w:left="709" w:hanging="283"/>
        <w:jc w:val="both"/>
        <w:rPr>
          <w:rFonts w:ascii="Arial" w:hAnsi="Arial" w:cs="Arial"/>
        </w:rPr>
      </w:pPr>
      <w:r w:rsidRPr="00CF0F0A">
        <w:rPr>
          <w:rFonts w:ascii="Arial" w:hAnsi="Arial" w:cs="Arial"/>
          <w:u w:val="single"/>
        </w:rPr>
        <w:t>dokument/y potwierdzający/e umocowanie do reprezentowania Wykonawcy</w:t>
      </w:r>
      <w:r w:rsidRPr="000D3B11">
        <w:rPr>
          <w:rFonts w:ascii="Arial" w:hAnsi="Arial" w:cs="Arial"/>
        </w:rPr>
        <w:t xml:space="preserve"> w celu potwierdzenia, że osoba działająca w imieniu </w:t>
      </w:r>
      <w:r>
        <w:rPr>
          <w:rFonts w:ascii="Arial" w:hAnsi="Arial" w:cs="Arial"/>
        </w:rPr>
        <w:t>W</w:t>
      </w:r>
      <w:r w:rsidRPr="000D3B11">
        <w:rPr>
          <w:rFonts w:ascii="Arial" w:hAnsi="Arial" w:cs="Arial"/>
        </w:rPr>
        <w:t>ykonawcy jest umocowana do jego reprezentowania:</w:t>
      </w:r>
    </w:p>
    <w:p w14:paraId="4042F189" w14:textId="6080AAAB" w:rsidR="0048192A" w:rsidRPr="00CF0F0A" w:rsidRDefault="0048192A" w:rsidP="00DC1317">
      <w:pPr>
        <w:pStyle w:val="NormalnyWeb"/>
        <w:numPr>
          <w:ilvl w:val="0"/>
          <w:numId w:val="29"/>
        </w:numPr>
        <w:spacing w:after="120" w:line="276" w:lineRule="auto"/>
        <w:jc w:val="both"/>
        <w:rPr>
          <w:rFonts w:ascii="Arial" w:hAnsi="Arial" w:cs="Arial"/>
        </w:rPr>
      </w:pPr>
      <w:r w:rsidRPr="00CF0F0A">
        <w:rPr>
          <w:rFonts w:ascii="Arial" w:hAnsi="Arial" w:cs="Arial"/>
        </w:rPr>
        <w:t xml:space="preserve"> odpis lub informacja z Krajowego Rejestru Sądowego lub z Centralnej Ewidencji i Informacji o Działalności Gospodarczej lub innego właściwego rejestru. Wykonawca nie jest zobowiązany do złożenia w/w dokumentów jeżeli </w:t>
      </w:r>
      <w:r>
        <w:rPr>
          <w:rFonts w:ascii="Arial" w:hAnsi="Arial" w:cs="Arial"/>
        </w:rPr>
        <w:t>Z</w:t>
      </w:r>
      <w:r w:rsidRPr="00CF0F0A">
        <w:rPr>
          <w:rFonts w:ascii="Arial" w:hAnsi="Arial" w:cs="Arial"/>
        </w:rPr>
        <w:t>amawiający może je uzyskać za pomocą bezpłatnych i</w:t>
      </w:r>
      <w:r>
        <w:rPr>
          <w:rFonts w:ascii="Arial" w:hAnsi="Arial" w:cs="Arial"/>
        </w:rPr>
        <w:t> </w:t>
      </w:r>
      <w:r w:rsidRPr="00CF0F0A">
        <w:rPr>
          <w:rFonts w:ascii="Arial" w:hAnsi="Arial" w:cs="Arial"/>
        </w:rPr>
        <w:t xml:space="preserve">ogólnodostępnych baz danych, o ile </w:t>
      </w:r>
      <w:r>
        <w:rPr>
          <w:rFonts w:ascii="Arial" w:hAnsi="Arial" w:cs="Arial"/>
        </w:rPr>
        <w:t>W</w:t>
      </w:r>
      <w:r w:rsidRPr="00CF0F0A">
        <w:rPr>
          <w:rFonts w:ascii="Arial" w:hAnsi="Arial" w:cs="Arial"/>
        </w:rPr>
        <w:t xml:space="preserve">ykonawca wskazał dane umożliwiające dostęp do tych dokumentów (w </w:t>
      </w:r>
      <w:r>
        <w:rPr>
          <w:rFonts w:ascii="Arial" w:hAnsi="Arial" w:cs="Arial"/>
        </w:rPr>
        <w:t>formularzu OFERTA</w:t>
      </w:r>
      <w:r w:rsidRPr="00CF0F0A">
        <w:rPr>
          <w:rFonts w:ascii="Arial" w:hAnsi="Arial" w:cs="Arial"/>
        </w:rPr>
        <w:t xml:space="preserve">) oraz z zastrzeżeniem </w:t>
      </w:r>
      <w:proofErr w:type="spellStart"/>
      <w:r w:rsidRPr="00CF0F0A">
        <w:rPr>
          <w:rFonts w:ascii="Arial" w:hAnsi="Arial" w:cs="Arial"/>
        </w:rPr>
        <w:t>ppkt</w:t>
      </w:r>
      <w:proofErr w:type="spellEnd"/>
      <w:r w:rsidRPr="00CF0F0A">
        <w:rPr>
          <w:rFonts w:ascii="Arial" w:hAnsi="Arial" w:cs="Arial"/>
        </w:rPr>
        <w:t>. b)</w:t>
      </w:r>
    </w:p>
    <w:p w14:paraId="6338D907" w14:textId="4A40F4A8" w:rsidR="0048192A" w:rsidRDefault="0048192A" w:rsidP="00DC1317">
      <w:pPr>
        <w:pStyle w:val="NormalnyWeb"/>
        <w:numPr>
          <w:ilvl w:val="0"/>
          <w:numId w:val="29"/>
        </w:numPr>
        <w:spacing w:after="120" w:line="276" w:lineRule="auto"/>
        <w:jc w:val="both"/>
        <w:rPr>
          <w:rFonts w:ascii="Arial" w:hAnsi="Arial" w:cs="Arial"/>
        </w:rPr>
      </w:pPr>
      <w:r>
        <w:rPr>
          <w:rFonts w:ascii="Arial" w:hAnsi="Arial" w:cs="Arial"/>
        </w:rPr>
        <w:t>j</w:t>
      </w:r>
      <w:r w:rsidRPr="00CF0F0A">
        <w:rPr>
          <w:rFonts w:ascii="Arial" w:hAnsi="Arial" w:cs="Arial"/>
        </w:rPr>
        <w:t>eżeli w imieniu wykonawcy działa osoba, której umocowanie do jego reprezentowania nie wynika z</w:t>
      </w:r>
      <w:r>
        <w:rPr>
          <w:rFonts w:ascii="Arial" w:hAnsi="Arial" w:cs="Arial"/>
        </w:rPr>
        <w:t> </w:t>
      </w:r>
      <w:r w:rsidRPr="00CF0F0A">
        <w:rPr>
          <w:rFonts w:ascii="Arial" w:hAnsi="Arial" w:cs="Arial"/>
        </w:rPr>
        <w:t xml:space="preserve">dokumentów, o których mowa w </w:t>
      </w:r>
      <w:proofErr w:type="spellStart"/>
      <w:r w:rsidRPr="00CF0F0A">
        <w:rPr>
          <w:rFonts w:ascii="Arial" w:hAnsi="Arial" w:cs="Arial"/>
        </w:rPr>
        <w:t>ppkt</w:t>
      </w:r>
      <w:proofErr w:type="spellEnd"/>
      <w:r w:rsidRPr="00CF0F0A">
        <w:rPr>
          <w:rFonts w:ascii="Arial" w:hAnsi="Arial" w:cs="Arial"/>
        </w:rPr>
        <w:t xml:space="preserve">. a), </w:t>
      </w:r>
      <w:r>
        <w:rPr>
          <w:rFonts w:ascii="Arial" w:hAnsi="Arial" w:cs="Arial"/>
        </w:rPr>
        <w:t>Z</w:t>
      </w:r>
      <w:r w:rsidRPr="00CF0F0A">
        <w:rPr>
          <w:rFonts w:ascii="Arial" w:hAnsi="Arial" w:cs="Arial"/>
        </w:rPr>
        <w:t xml:space="preserve">amawiający żąda od </w:t>
      </w:r>
      <w:r>
        <w:rPr>
          <w:rFonts w:ascii="Arial" w:hAnsi="Arial" w:cs="Arial"/>
        </w:rPr>
        <w:t>W</w:t>
      </w:r>
      <w:r w:rsidRPr="00CF0F0A">
        <w:rPr>
          <w:rFonts w:ascii="Arial" w:hAnsi="Arial" w:cs="Arial"/>
        </w:rPr>
        <w:t>ykonawcy pełnomocnictwa lub innego dokumentu potwierdzającego umocowanie do reprezentowania wykonawcy.</w:t>
      </w:r>
    </w:p>
    <w:p w14:paraId="16EACD98" w14:textId="77777777" w:rsidR="0048192A" w:rsidRPr="00DD4D6E" w:rsidRDefault="0048192A" w:rsidP="00DC1317">
      <w:pPr>
        <w:pStyle w:val="NormalnyWeb"/>
        <w:numPr>
          <w:ilvl w:val="0"/>
          <w:numId w:val="29"/>
        </w:numPr>
        <w:tabs>
          <w:tab w:val="left" w:pos="709"/>
        </w:tabs>
        <w:spacing w:before="0" w:after="0" w:line="276" w:lineRule="auto"/>
        <w:jc w:val="both"/>
        <w:rPr>
          <w:rFonts w:ascii="Arial" w:hAnsi="Arial" w:cs="Arial"/>
        </w:rPr>
      </w:pPr>
      <w:r w:rsidRPr="00DD4D6E">
        <w:rPr>
          <w:rFonts w:ascii="Arial" w:hAnsi="Arial" w:cs="Arial"/>
          <w:u w:val="single"/>
        </w:rPr>
        <w:t>pełnomocnictwo</w:t>
      </w:r>
      <w:r w:rsidRPr="00DD4D6E">
        <w:rPr>
          <w:rFonts w:ascii="Arial" w:hAnsi="Arial" w:cs="Arial"/>
        </w:rPr>
        <w:t xml:space="preserve"> – jeśli wymagane do reprezentowania Wykonawcy/ów w przypadku, gdy: </w:t>
      </w:r>
    </w:p>
    <w:p w14:paraId="48DDF0D9" w14:textId="77777777" w:rsidR="0048192A" w:rsidRPr="00DD4D6E" w:rsidRDefault="0048192A" w:rsidP="0048192A">
      <w:pPr>
        <w:pStyle w:val="NormalnyWeb"/>
        <w:tabs>
          <w:tab w:val="left" w:pos="709"/>
        </w:tabs>
        <w:spacing w:before="0" w:after="0" w:line="276" w:lineRule="auto"/>
        <w:ind w:left="1066"/>
        <w:jc w:val="both"/>
        <w:rPr>
          <w:rFonts w:ascii="Arial" w:hAnsi="Arial" w:cs="Arial"/>
        </w:rPr>
      </w:pPr>
      <w:r>
        <w:rPr>
          <w:rFonts w:ascii="Arial" w:hAnsi="Arial" w:cs="Arial"/>
        </w:rPr>
        <w:t xml:space="preserve">-  </w:t>
      </w:r>
      <w:r w:rsidRPr="00DD4D6E">
        <w:rPr>
          <w:rFonts w:ascii="Arial" w:hAnsi="Arial" w:cs="Arial"/>
        </w:rPr>
        <w:t xml:space="preserve">Wykonawcę reprezentuje pełnomocnik, </w:t>
      </w:r>
    </w:p>
    <w:p w14:paraId="056D8A41" w14:textId="77777777" w:rsidR="0048192A" w:rsidRDefault="0048192A" w:rsidP="0048192A">
      <w:pPr>
        <w:pStyle w:val="NormalnyWeb"/>
        <w:tabs>
          <w:tab w:val="left" w:pos="709"/>
        </w:tabs>
        <w:spacing w:before="0" w:after="0" w:line="276" w:lineRule="auto"/>
        <w:ind w:left="1066"/>
        <w:jc w:val="both"/>
        <w:rPr>
          <w:rFonts w:ascii="Arial" w:hAnsi="Arial" w:cs="Arial"/>
        </w:rPr>
      </w:pPr>
      <w:r>
        <w:rPr>
          <w:rFonts w:ascii="Arial" w:hAnsi="Arial" w:cs="Arial"/>
        </w:rPr>
        <w:t xml:space="preserve">- </w:t>
      </w:r>
      <w:r w:rsidRPr="00DD4D6E">
        <w:rPr>
          <w:rFonts w:ascii="Arial" w:hAnsi="Arial" w:cs="Arial"/>
        </w:rPr>
        <w:t xml:space="preserve">ofertę składają Wykonawcy ubiegający się wspólnie o udzielenie zamówienia publicznego o treści wymaganej w art. </w:t>
      </w:r>
      <w:r w:rsidRPr="00425172">
        <w:rPr>
          <w:rFonts w:ascii="Arial" w:hAnsi="Arial" w:cs="Arial"/>
        </w:rPr>
        <w:t xml:space="preserve">58 ust. 2 </w:t>
      </w:r>
      <w:proofErr w:type="spellStart"/>
      <w:r w:rsidRPr="00425172">
        <w:rPr>
          <w:rFonts w:ascii="Arial" w:hAnsi="Arial" w:cs="Arial"/>
        </w:rPr>
        <w:t>Pzp</w:t>
      </w:r>
      <w:proofErr w:type="spellEnd"/>
      <w:r w:rsidRPr="00DD4D6E">
        <w:rPr>
          <w:rFonts w:ascii="Arial" w:hAnsi="Arial" w:cs="Arial"/>
        </w:rPr>
        <w:t xml:space="preserve"> (dotyczy również wspólników spółki cywilnej)</w:t>
      </w:r>
      <w:r>
        <w:rPr>
          <w:rFonts w:ascii="Arial" w:hAnsi="Arial" w:cs="Arial"/>
        </w:rPr>
        <w:t xml:space="preserve"> </w:t>
      </w:r>
    </w:p>
    <w:p w14:paraId="565D95C9" w14:textId="67CCD84A" w:rsidR="0048192A" w:rsidRDefault="0048192A" w:rsidP="0048192A">
      <w:pPr>
        <w:pStyle w:val="NormalnyWeb"/>
        <w:tabs>
          <w:tab w:val="left" w:pos="709"/>
        </w:tabs>
        <w:spacing w:before="0" w:after="0" w:line="276" w:lineRule="auto"/>
        <w:ind w:left="1066"/>
        <w:jc w:val="both"/>
        <w:rPr>
          <w:rFonts w:ascii="Arial" w:hAnsi="Arial" w:cs="Arial"/>
        </w:rPr>
      </w:pPr>
      <w:r>
        <w:rPr>
          <w:rFonts w:ascii="Arial" w:hAnsi="Arial" w:cs="Arial"/>
        </w:rPr>
        <w:t>- umocowanie nie wynika z pp</w:t>
      </w:r>
      <w:r w:rsidRPr="00954019">
        <w:rPr>
          <w:rFonts w:ascii="Arial" w:hAnsi="Arial" w:cs="Arial"/>
        </w:rPr>
        <w:t>kt.</w:t>
      </w:r>
      <w:r w:rsidR="00093931">
        <w:rPr>
          <w:rFonts w:ascii="Arial" w:hAnsi="Arial" w:cs="Arial"/>
        </w:rPr>
        <w:t>3</w:t>
      </w:r>
      <w:r w:rsidRPr="00954019">
        <w:rPr>
          <w:rFonts w:ascii="Arial" w:hAnsi="Arial" w:cs="Arial"/>
        </w:rPr>
        <w:t xml:space="preserve"> lit</w:t>
      </w:r>
      <w:r>
        <w:rPr>
          <w:rFonts w:ascii="Arial" w:hAnsi="Arial" w:cs="Arial"/>
        </w:rPr>
        <w:t xml:space="preserve">. a) i b), </w:t>
      </w:r>
    </w:p>
    <w:p w14:paraId="5F48265F" w14:textId="3892729D" w:rsidR="0048192A" w:rsidRPr="005C20EC" w:rsidRDefault="0048192A" w:rsidP="0048192A">
      <w:pPr>
        <w:pStyle w:val="NormalnyWeb"/>
        <w:spacing w:before="120" w:after="0" w:line="276" w:lineRule="auto"/>
        <w:ind w:left="708"/>
        <w:jc w:val="both"/>
        <w:rPr>
          <w:rFonts w:ascii="Arial" w:hAnsi="Arial" w:cs="Arial"/>
        </w:rPr>
      </w:pPr>
      <w:r>
        <w:rPr>
          <w:rFonts w:ascii="Arial" w:hAnsi="Arial" w:cs="Arial"/>
        </w:rPr>
        <w:t>D</w:t>
      </w:r>
      <w:r w:rsidRPr="005C20EC">
        <w:rPr>
          <w:rFonts w:ascii="Arial" w:hAnsi="Arial" w:cs="Arial"/>
        </w:rPr>
        <w:t>okument/y potwierdzający/e umocowanie do reprezentowania Wykonawcy muszą być złożone zgodnie z</w:t>
      </w:r>
      <w:r>
        <w:rPr>
          <w:rFonts w:ascii="Arial" w:hAnsi="Arial" w:cs="Arial"/>
        </w:rPr>
        <w:t> </w:t>
      </w:r>
      <w:r w:rsidRPr="005C20EC">
        <w:rPr>
          <w:rFonts w:ascii="Arial" w:hAnsi="Arial" w:cs="Arial"/>
        </w:rPr>
        <w:t xml:space="preserve">zasadami wskazanymi </w:t>
      </w:r>
      <w:r w:rsidRPr="00D431F0">
        <w:rPr>
          <w:rFonts w:ascii="Arial" w:hAnsi="Arial" w:cs="Arial"/>
        </w:rPr>
        <w:t xml:space="preserve">w pkt. 14-22 w </w:t>
      </w:r>
      <w:r w:rsidRPr="005C20EC">
        <w:rPr>
          <w:rFonts w:ascii="Arial" w:hAnsi="Arial" w:cs="Arial"/>
        </w:rPr>
        <w:t xml:space="preserve">niniejszym </w:t>
      </w:r>
      <w:r>
        <w:rPr>
          <w:rFonts w:ascii="Arial" w:hAnsi="Arial" w:cs="Arial"/>
        </w:rPr>
        <w:t>R</w:t>
      </w:r>
      <w:r w:rsidRPr="005C20EC">
        <w:rPr>
          <w:rFonts w:ascii="Arial" w:hAnsi="Arial" w:cs="Arial"/>
        </w:rPr>
        <w:t>ozdziale</w:t>
      </w:r>
      <w:r>
        <w:rPr>
          <w:rFonts w:ascii="Arial" w:hAnsi="Arial" w:cs="Arial"/>
        </w:rPr>
        <w:t>.</w:t>
      </w:r>
      <w:r w:rsidRPr="005C20EC">
        <w:rPr>
          <w:rFonts w:ascii="Arial" w:hAnsi="Arial" w:cs="Arial"/>
        </w:rPr>
        <w:t xml:space="preserve"> </w:t>
      </w:r>
    </w:p>
    <w:p w14:paraId="4DE5EEC2" w14:textId="1C8FCCE0" w:rsidR="0048192A" w:rsidRDefault="0048192A" w:rsidP="00DC1317">
      <w:pPr>
        <w:pStyle w:val="NormalnyWeb"/>
        <w:numPr>
          <w:ilvl w:val="0"/>
          <w:numId w:val="38"/>
        </w:numPr>
        <w:tabs>
          <w:tab w:val="clear" w:pos="1570"/>
          <w:tab w:val="left" w:pos="709"/>
          <w:tab w:val="num" w:pos="993"/>
        </w:tabs>
        <w:spacing w:before="120" w:after="120" w:line="276" w:lineRule="auto"/>
        <w:ind w:left="850" w:hanging="425"/>
        <w:jc w:val="both"/>
        <w:rPr>
          <w:rFonts w:ascii="Arial" w:hAnsi="Arial" w:cs="Arial"/>
        </w:rPr>
      </w:pPr>
      <w:r w:rsidRPr="00D431F0">
        <w:rPr>
          <w:rFonts w:ascii="Arial" w:hAnsi="Arial" w:cs="Arial"/>
          <w:b/>
          <w:bCs/>
          <w:u w:val="single"/>
        </w:rPr>
        <w:t>formularz cenowy</w:t>
      </w:r>
      <w:r w:rsidRPr="00D431F0">
        <w:rPr>
          <w:rFonts w:ascii="Arial" w:hAnsi="Arial" w:cs="Arial"/>
        </w:rPr>
        <w:t xml:space="preserve">  - wypełniony i podpisany przez osobę/y uprawnion</w:t>
      </w:r>
      <w:r w:rsidR="00093931" w:rsidRPr="00D431F0">
        <w:rPr>
          <w:rFonts w:ascii="Arial" w:hAnsi="Arial" w:cs="Arial"/>
        </w:rPr>
        <w:t>ą (zawarty w Formularzu oferta)</w:t>
      </w:r>
      <w:r w:rsidR="00006387">
        <w:rPr>
          <w:rFonts w:ascii="Arial" w:hAnsi="Arial" w:cs="Arial"/>
        </w:rPr>
        <w:t>.</w:t>
      </w:r>
    </w:p>
    <w:p w14:paraId="6E9A7E11" w14:textId="5DAE34E0" w:rsidR="00006387" w:rsidRPr="00006387" w:rsidRDefault="00006387" w:rsidP="00006387">
      <w:pPr>
        <w:pStyle w:val="NormalnyWeb"/>
        <w:tabs>
          <w:tab w:val="left" w:pos="709"/>
        </w:tabs>
        <w:spacing w:before="120" w:after="120" w:line="276" w:lineRule="auto"/>
        <w:ind w:left="850"/>
        <w:jc w:val="both"/>
        <w:rPr>
          <w:rFonts w:ascii="Arial" w:hAnsi="Arial" w:cs="Arial"/>
          <w:b/>
          <w:bCs/>
          <w:i/>
          <w:iCs/>
        </w:rPr>
      </w:pPr>
      <w:r w:rsidRPr="00006387">
        <w:rPr>
          <w:rFonts w:ascii="Arial" w:hAnsi="Arial" w:cs="Arial"/>
          <w:b/>
          <w:bCs/>
          <w:i/>
          <w:iCs/>
        </w:rPr>
        <w:t xml:space="preserve">UWAGA! - W formularzu cenowym Wykonawca zobowiązany jest dokonać stosownych obliczeń kalkulujących cenę oferty oraz wskazać </w:t>
      </w:r>
      <w:r w:rsidRPr="00006387">
        <w:rPr>
          <w:rFonts w:ascii="Arial" w:hAnsi="Arial" w:cs="Arial"/>
          <w:b/>
          <w:bCs/>
          <w:i/>
          <w:iCs/>
        </w:rPr>
        <w:lastRenderedPageBreak/>
        <w:t>obowiązkowo nazwę producenta (w kol. 7) i model lub symbol lub inne charakterystyczne określenie identyfikujące urządzenie (kol. 8).</w:t>
      </w:r>
    </w:p>
    <w:p w14:paraId="37E34318" w14:textId="77777777" w:rsidR="00006387" w:rsidRPr="00006387" w:rsidRDefault="00006387" w:rsidP="00006387">
      <w:pPr>
        <w:pStyle w:val="NormalnyWeb"/>
        <w:tabs>
          <w:tab w:val="left" w:pos="709"/>
        </w:tabs>
        <w:spacing w:before="120" w:after="120" w:line="276" w:lineRule="auto"/>
        <w:ind w:left="850"/>
        <w:jc w:val="both"/>
        <w:rPr>
          <w:rFonts w:ascii="Arial" w:hAnsi="Arial" w:cs="Arial"/>
          <w:b/>
          <w:bCs/>
          <w:i/>
          <w:iCs/>
        </w:rPr>
      </w:pPr>
      <w:r w:rsidRPr="00006387">
        <w:rPr>
          <w:rFonts w:ascii="Arial" w:hAnsi="Arial" w:cs="Arial"/>
          <w:b/>
          <w:bCs/>
          <w:i/>
          <w:iCs/>
        </w:rPr>
        <w:t>Brak wskazania w ofercie (formularzu cenowym) nazwy producenta i modelu lub symbolu lub innego charakterystycznego określenia identyfikującego urządzenie spowoduje odrzucenie oferty.</w:t>
      </w:r>
    </w:p>
    <w:p w14:paraId="26C1F866" w14:textId="7F2F531B" w:rsidR="00006387" w:rsidRPr="002E78B9" w:rsidRDefault="00006387" w:rsidP="00006387">
      <w:pPr>
        <w:pStyle w:val="NormalnyWeb"/>
        <w:tabs>
          <w:tab w:val="left" w:pos="709"/>
        </w:tabs>
        <w:spacing w:before="120" w:after="120" w:line="276" w:lineRule="auto"/>
        <w:ind w:left="850"/>
        <w:jc w:val="both"/>
        <w:rPr>
          <w:rFonts w:ascii="Arial" w:hAnsi="Arial" w:cs="Arial"/>
          <w:b/>
          <w:bCs/>
        </w:rPr>
      </w:pPr>
      <w:r w:rsidRPr="00006387">
        <w:rPr>
          <w:rFonts w:ascii="Arial" w:hAnsi="Arial" w:cs="Arial"/>
          <w:b/>
          <w:bCs/>
          <w:i/>
          <w:iCs/>
        </w:rPr>
        <w:t>Powyższe nie dotyczy elementów wyposażenia (akcesoriów).</w:t>
      </w:r>
    </w:p>
    <w:p w14:paraId="32CBDC86" w14:textId="77777777" w:rsidR="00006387" w:rsidRPr="00006387" w:rsidRDefault="00006387" w:rsidP="00006387">
      <w:pPr>
        <w:pStyle w:val="NormalnyWeb"/>
        <w:tabs>
          <w:tab w:val="left" w:pos="709"/>
        </w:tabs>
        <w:spacing w:before="120" w:after="120" w:line="276" w:lineRule="auto"/>
        <w:ind w:left="850"/>
        <w:jc w:val="both"/>
        <w:rPr>
          <w:rFonts w:ascii="Arial" w:hAnsi="Arial" w:cs="Arial"/>
          <w:b/>
          <w:bCs/>
          <w:i/>
          <w:iCs/>
        </w:rPr>
      </w:pPr>
    </w:p>
    <w:p w14:paraId="09056DEF" w14:textId="5F0F40BB" w:rsidR="0048192A" w:rsidRDefault="0048192A" w:rsidP="00DC1317">
      <w:pPr>
        <w:pStyle w:val="NormalnyWeb"/>
        <w:numPr>
          <w:ilvl w:val="0"/>
          <w:numId w:val="38"/>
        </w:numPr>
        <w:tabs>
          <w:tab w:val="clear" w:pos="1570"/>
          <w:tab w:val="left" w:pos="709"/>
          <w:tab w:val="num" w:pos="851"/>
          <w:tab w:val="num" w:pos="1701"/>
        </w:tabs>
        <w:spacing w:before="120" w:after="120" w:line="276" w:lineRule="auto"/>
        <w:ind w:left="850" w:hanging="425"/>
        <w:jc w:val="both"/>
        <w:rPr>
          <w:rFonts w:ascii="Arial" w:hAnsi="Arial" w:cs="Arial"/>
        </w:rPr>
      </w:pPr>
      <w:r w:rsidRPr="00D431F0">
        <w:rPr>
          <w:rFonts w:ascii="Arial" w:hAnsi="Arial" w:cs="Arial"/>
        </w:rPr>
        <w:t xml:space="preserve"> </w:t>
      </w:r>
      <w:r w:rsidRPr="00D431F0">
        <w:rPr>
          <w:rFonts w:ascii="Arial" w:hAnsi="Arial" w:cs="Arial"/>
          <w:b/>
          <w:bCs/>
          <w:u w:val="single"/>
        </w:rPr>
        <w:t>przedmiotowe środki dowodowe</w:t>
      </w:r>
      <w:r w:rsidR="00093931" w:rsidRPr="00D431F0">
        <w:rPr>
          <w:rFonts w:ascii="Arial" w:hAnsi="Arial" w:cs="Arial"/>
        </w:rPr>
        <w:t xml:space="preserve"> wskazane w Rozdziale VII SWZ.</w:t>
      </w:r>
    </w:p>
    <w:p w14:paraId="5E6BAE91" w14:textId="77777777" w:rsidR="00006387" w:rsidRPr="00D431F0" w:rsidRDefault="00006387" w:rsidP="00006387">
      <w:pPr>
        <w:pStyle w:val="NormalnyWeb"/>
        <w:tabs>
          <w:tab w:val="left" w:pos="709"/>
          <w:tab w:val="num" w:pos="1701"/>
        </w:tabs>
        <w:spacing w:before="120" w:after="120" w:line="276" w:lineRule="auto"/>
        <w:ind w:left="850"/>
        <w:jc w:val="both"/>
        <w:rPr>
          <w:rFonts w:ascii="Arial" w:hAnsi="Arial" w:cs="Arial"/>
        </w:rPr>
      </w:pPr>
    </w:p>
    <w:p w14:paraId="18B5A887" w14:textId="77777777" w:rsidR="0048192A" w:rsidRPr="00D431F0" w:rsidRDefault="0048192A" w:rsidP="00DC1317">
      <w:pPr>
        <w:pStyle w:val="NormalnyWeb"/>
        <w:numPr>
          <w:ilvl w:val="0"/>
          <w:numId w:val="41"/>
        </w:numPr>
        <w:tabs>
          <w:tab w:val="left" w:pos="0"/>
        </w:tabs>
        <w:spacing w:before="0" w:after="120"/>
        <w:jc w:val="both"/>
        <w:rPr>
          <w:rFonts w:ascii="Arial" w:hAnsi="Arial" w:cs="Arial"/>
        </w:rPr>
      </w:pPr>
      <w:r w:rsidRPr="00B069E0">
        <w:rPr>
          <w:rFonts w:ascii="Arial" w:hAnsi="Arial" w:cs="Arial"/>
        </w:rPr>
        <w:t>W przypadku gdy</w:t>
      </w:r>
      <w:r>
        <w:rPr>
          <w:rFonts w:ascii="Arial" w:hAnsi="Arial" w:cs="Arial"/>
        </w:rPr>
        <w:t xml:space="preserve"> </w:t>
      </w:r>
      <w:bookmarkStart w:id="22" w:name="_Hlk62473967"/>
      <w:r w:rsidRPr="003C40C2">
        <w:rPr>
          <w:rFonts w:ascii="Arial" w:hAnsi="Arial" w:cs="Arial"/>
        </w:rPr>
        <w:t xml:space="preserve">podmiotowe środki dowodowe, </w:t>
      </w:r>
      <w:bookmarkEnd w:id="22"/>
      <w:r w:rsidRPr="003C40C2">
        <w:rPr>
          <w:rFonts w:ascii="Arial" w:hAnsi="Arial" w:cs="Arial"/>
        </w:rPr>
        <w:t xml:space="preserve">przedmiotowe środki dowodowe, inne dokumenty, w tym  dokumenty, o których mowa w art. 94 ust. 2 </w:t>
      </w:r>
      <w:proofErr w:type="spellStart"/>
      <w:r w:rsidRPr="003C40C2">
        <w:rPr>
          <w:rFonts w:ascii="Arial" w:hAnsi="Arial" w:cs="Arial"/>
        </w:rPr>
        <w:t>Pzp</w:t>
      </w:r>
      <w:proofErr w:type="spellEnd"/>
      <w:r w:rsidRPr="003C40C2">
        <w:rPr>
          <w:rFonts w:ascii="Arial" w:hAnsi="Arial" w:cs="Arial"/>
        </w:rPr>
        <w:t xml:space="preserve">, lub dokumenty potwierdzające umocowanie do reprezentowania odpowiednio wykonawcy, wykonawców wspólnie ubiegających się o udzielenie zamówienia publicznego, podmiotu udostępniającego zasoby na zasadach określonych w art. 118 </w:t>
      </w:r>
      <w:proofErr w:type="spellStart"/>
      <w:r w:rsidRPr="003C40C2">
        <w:rPr>
          <w:rFonts w:ascii="Arial" w:hAnsi="Arial" w:cs="Arial"/>
        </w:rPr>
        <w:t>Pzp</w:t>
      </w:r>
      <w:proofErr w:type="spellEnd"/>
      <w:r w:rsidRPr="00B069E0">
        <w:rPr>
          <w:rFonts w:ascii="Arial" w:hAnsi="Arial" w:cs="Arial"/>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C0EFE9D" w14:textId="77777777" w:rsidR="0048192A" w:rsidRPr="00D431F0" w:rsidRDefault="0048192A" w:rsidP="00DC1317">
      <w:pPr>
        <w:pStyle w:val="NormalnyWeb"/>
        <w:numPr>
          <w:ilvl w:val="0"/>
          <w:numId w:val="41"/>
        </w:numPr>
        <w:tabs>
          <w:tab w:val="left" w:pos="0"/>
        </w:tabs>
        <w:spacing w:before="0" w:after="120"/>
        <w:jc w:val="both"/>
        <w:rPr>
          <w:rFonts w:ascii="Arial" w:hAnsi="Arial" w:cs="Arial"/>
        </w:rPr>
      </w:pPr>
      <w:r w:rsidRPr="00D431F0">
        <w:rPr>
          <w:rFonts w:ascii="Arial" w:hAnsi="Arial" w:cs="Arial"/>
        </w:rPr>
        <w:t xml:space="preserve">W przypadku gdy podmiotowe środki dowodowe, przedmiotowe środki dowodowe, inne dokumenty, w tym dokumenty, o których mowa w art. 94 ust. 2 </w:t>
      </w:r>
      <w:proofErr w:type="spellStart"/>
      <w:r w:rsidRPr="00D431F0">
        <w:rPr>
          <w:rFonts w:ascii="Arial" w:hAnsi="Arial" w:cs="Arial"/>
        </w:rPr>
        <w:t>Pzp</w:t>
      </w:r>
      <w:proofErr w:type="spellEnd"/>
      <w:r w:rsidRPr="00D431F0">
        <w:rPr>
          <w:rFonts w:ascii="Arial" w:hAnsi="Arial" w:cs="Arial"/>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64A9006" w14:textId="77777777" w:rsidR="0048192A" w:rsidRPr="00D431F0" w:rsidRDefault="0048192A" w:rsidP="00DC1317">
      <w:pPr>
        <w:pStyle w:val="NormalnyWeb"/>
        <w:numPr>
          <w:ilvl w:val="0"/>
          <w:numId w:val="41"/>
        </w:numPr>
        <w:tabs>
          <w:tab w:val="left" w:pos="0"/>
        </w:tabs>
        <w:spacing w:before="0" w:after="120"/>
        <w:jc w:val="both"/>
        <w:rPr>
          <w:rFonts w:ascii="Arial" w:hAnsi="Arial" w:cs="Arial"/>
        </w:rPr>
      </w:pPr>
      <w:r w:rsidRPr="00D431F0">
        <w:rPr>
          <w:rFonts w:ascii="Arial" w:hAnsi="Arial" w:cs="Arial"/>
        </w:rPr>
        <w:t xml:space="preserve">Poświadczenia zgodności cyfrowego odwzorowania z dokumentem w postaci papierowej, o którym mowa w pkt. 15  dokonuje w przypadku: </w:t>
      </w:r>
    </w:p>
    <w:p w14:paraId="6583F87D" w14:textId="77777777" w:rsidR="0048192A" w:rsidRPr="00D431F0" w:rsidRDefault="0048192A" w:rsidP="00DC1317">
      <w:pPr>
        <w:numPr>
          <w:ilvl w:val="0"/>
          <w:numId w:val="39"/>
        </w:numPr>
        <w:jc w:val="both"/>
        <w:rPr>
          <w:rFonts w:ascii="Arial" w:hAnsi="Arial" w:cs="Arial"/>
        </w:rPr>
      </w:pPr>
      <w:r w:rsidRPr="00D431F0">
        <w:rPr>
          <w:rFonts w:ascii="Arial" w:hAnsi="Arial" w:cs="Aria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12E0CA1A" w14:textId="77777777" w:rsidR="0048192A" w:rsidRPr="00D431F0" w:rsidRDefault="0048192A" w:rsidP="00DC1317">
      <w:pPr>
        <w:pStyle w:val="NormalnyWeb"/>
        <w:numPr>
          <w:ilvl w:val="0"/>
          <w:numId w:val="39"/>
        </w:numPr>
        <w:tabs>
          <w:tab w:val="left" w:pos="709"/>
        </w:tabs>
        <w:spacing w:before="120" w:after="120"/>
        <w:jc w:val="both"/>
        <w:rPr>
          <w:rFonts w:ascii="Arial" w:hAnsi="Arial" w:cs="Arial"/>
        </w:rPr>
      </w:pPr>
      <w:r w:rsidRPr="00D431F0">
        <w:rPr>
          <w:rFonts w:ascii="Arial" w:hAnsi="Arial" w:cs="Arial"/>
        </w:rPr>
        <w:t xml:space="preserve">przedmiotowych środków dowodowych – odpowiednio wykonawca lub wykonawca wspólnie ubiegający się o udzielenie zamówienia; </w:t>
      </w:r>
    </w:p>
    <w:p w14:paraId="54B5F021" w14:textId="77777777" w:rsidR="0048192A" w:rsidRPr="00D431F0" w:rsidRDefault="0048192A" w:rsidP="00DC1317">
      <w:pPr>
        <w:pStyle w:val="NormalnyWeb"/>
        <w:numPr>
          <w:ilvl w:val="0"/>
          <w:numId w:val="39"/>
        </w:numPr>
        <w:tabs>
          <w:tab w:val="left" w:pos="709"/>
        </w:tabs>
        <w:spacing w:before="120" w:after="120"/>
        <w:jc w:val="both"/>
        <w:rPr>
          <w:rFonts w:ascii="Arial" w:hAnsi="Arial" w:cs="Arial"/>
        </w:rPr>
      </w:pPr>
      <w:r w:rsidRPr="00D431F0">
        <w:rPr>
          <w:rFonts w:ascii="Arial" w:hAnsi="Arial" w:cs="Arial"/>
        </w:rPr>
        <w:t xml:space="preserve">innych dokumentów, w tym dokumentów, o których mowa w art. 94 ust. 2 </w:t>
      </w:r>
      <w:proofErr w:type="spellStart"/>
      <w:r w:rsidRPr="00D431F0">
        <w:rPr>
          <w:rFonts w:ascii="Arial" w:hAnsi="Arial" w:cs="Arial"/>
        </w:rPr>
        <w:t>Pzp</w:t>
      </w:r>
      <w:proofErr w:type="spellEnd"/>
      <w:r w:rsidRPr="00D431F0">
        <w:rPr>
          <w:rFonts w:ascii="Arial" w:hAnsi="Arial" w:cs="Arial"/>
        </w:rPr>
        <w:t xml:space="preserve">   – odpowiednio wykonawca lub wykonawca wspólnie ubiegający się o udzielenie zamówienia, w zakresie dokumentów, które każdego z nich dotyczą. </w:t>
      </w:r>
    </w:p>
    <w:p w14:paraId="62CA1407" w14:textId="77777777" w:rsidR="0048192A" w:rsidRPr="00D431F0" w:rsidRDefault="0048192A" w:rsidP="00DC1317">
      <w:pPr>
        <w:pStyle w:val="NormalnyWeb"/>
        <w:numPr>
          <w:ilvl w:val="0"/>
          <w:numId w:val="41"/>
        </w:numPr>
        <w:tabs>
          <w:tab w:val="left" w:pos="426"/>
        </w:tabs>
        <w:spacing w:before="120" w:after="120"/>
        <w:ind w:left="426" w:hanging="426"/>
        <w:jc w:val="both"/>
        <w:rPr>
          <w:rFonts w:ascii="Arial" w:hAnsi="Arial" w:cs="Arial"/>
        </w:rPr>
      </w:pPr>
      <w:r w:rsidRPr="00D431F0">
        <w:rPr>
          <w:rFonts w:ascii="Arial" w:hAnsi="Arial" w:cs="Arial"/>
        </w:rPr>
        <w:lastRenderedPageBreak/>
        <w:t>Poświadczenia zgodności cyfrowego odwzorowania z dokumentem w postaci papierowej, o którym mowa w pkt. 15, może dokonać również notariusz.</w:t>
      </w:r>
    </w:p>
    <w:p w14:paraId="7D6F3BE9" w14:textId="77777777" w:rsidR="0048192A" w:rsidRPr="00D431F0" w:rsidRDefault="0048192A" w:rsidP="00DC1317">
      <w:pPr>
        <w:pStyle w:val="NormalnyWeb"/>
        <w:numPr>
          <w:ilvl w:val="0"/>
          <w:numId w:val="41"/>
        </w:numPr>
        <w:tabs>
          <w:tab w:val="left" w:pos="426"/>
        </w:tabs>
        <w:spacing w:before="120" w:after="120"/>
        <w:ind w:left="426" w:hanging="426"/>
        <w:jc w:val="both"/>
        <w:rPr>
          <w:rFonts w:ascii="Arial" w:hAnsi="Arial" w:cs="Arial"/>
        </w:rPr>
      </w:pPr>
      <w:r w:rsidRPr="00D431F0">
        <w:rPr>
          <w:rFonts w:ascii="Arial" w:hAnsi="Arial" w:cs="Arial"/>
        </w:rPr>
        <w:t xml:space="preserve"> Przez cyfrowe odwzorowanie, o którym mowa w pkt. 15-17 oraz pkt. 20-22, należy rozumieć dokument elektroniczny będący kopią elektroniczną treści zapisanej w postaci papierowej, umożliwiający zapoznanie się z tą treścią i jej zrozumienie, bez konieczności bezpośredniego dostępu do oryginału.</w:t>
      </w:r>
    </w:p>
    <w:p w14:paraId="2F5A6503" w14:textId="77777777" w:rsidR="0048192A" w:rsidRPr="00D431F0" w:rsidRDefault="0048192A" w:rsidP="00DC1317">
      <w:pPr>
        <w:pStyle w:val="NormalnyWeb"/>
        <w:numPr>
          <w:ilvl w:val="0"/>
          <w:numId w:val="41"/>
        </w:numPr>
        <w:tabs>
          <w:tab w:val="left" w:pos="426"/>
        </w:tabs>
        <w:spacing w:before="120" w:after="120"/>
        <w:ind w:left="426" w:hanging="426"/>
        <w:jc w:val="both"/>
        <w:rPr>
          <w:rFonts w:ascii="Arial" w:hAnsi="Arial" w:cs="Arial"/>
        </w:rPr>
      </w:pPr>
      <w:r w:rsidRPr="00D431F0">
        <w:rPr>
          <w:rFonts w:ascii="Arial" w:hAnsi="Arial" w:cs="Arial"/>
        </w:rPr>
        <w:t xml:space="preserve">Podmiotowe środki dowodowe, w tym  oświadczenie, o którym mowa w art. 117 ust. 4 </w:t>
      </w:r>
      <w:proofErr w:type="spellStart"/>
      <w:r w:rsidRPr="00D431F0">
        <w:rPr>
          <w:rFonts w:ascii="Arial" w:hAnsi="Arial" w:cs="Arial"/>
        </w:rPr>
        <w:t>Pzp</w:t>
      </w:r>
      <w:proofErr w:type="spellEnd"/>
      <w:r w:rsidRPr="00D431F0">
        <w:rPr>
          <w:rFonts w:ascii="Arial" w:hAnsi="Arial" w:cs="Arial"/>
        </w:rPr>
        <w:t xml:space="preserve"> oraz zobowiązanie podmiotu udostępniającego zasoby, przedmiotowe środki dowodowe, dokumenty, o których mowa w art. 94 ust. 2 </w:t>
      </w:r>
      <w:proofErr w:type="spellStart"/>
      <w:r w:rsidRPr="00D431F0">
        <w:rPr>
          <w:rFonts w:ascii="Arial" w:hAnsi="Arial" w:cs="Arial"/>
        </w:rPr>
        <w:t>Pzp</w:t>
      </w:r>
      <w:proofErr w:type="spellEnd"/>
      <w:r w:rsidRPr="00D431F0">
        <w:rPr>
          <w:rFonts w:ascii="Arial" w:hAnsi="Arial" w:cs="Arial"/>
        </w:rPr>
        <w:t>, niewystawione przez upoważnione podmioty, oraz pełnomocnictwo przekazuje się w postaci elektronicznej i opatruje się kwalifikowanym podpisem elektronicznym.</w:t>
      </w:r>
    </w:p>
    <w:p w14:paraId="39E1F83C" w14:textId="77777777" w:rsidR="0048192A" w:rsidRPr="00D431F0" w:rsidRDefault="0048192A" w:rsidP="00DC1317">
      <w:pPr>
        <w:pStyle w:val="NormalnyWeb"/>
        <w:numPr>
          <w:ilvl w:val="0"/>
          <w:numId w:val="41"/>
        </w:numPr>
        <w:tabs>
          <w:tab w:val="left" w:pos="426"/>
        </w:tabs>
        <w:spacing w:before="120" w:after="120"/>
        <w:ind w:left="426" w:hanging="426"/>
        <w:jc w:val="both"/>
        <w:rPr>
          <w:rFonts w:ascii="Arial" w:hAnsi="Arial" w:cs="Arial"/>
        </w:rPr>
      </w:pPr>
      <w:r w:rsidRPr="00D431F0">
        <w:rPr>
          <w:rFonts w:ascii="Arial" w:hAnsi="Arial" w:cs="Arial"/>
        </w:rPr>
        <w:t xml:space="preserve">W przypadku gdy podmiotowe środki dowodowe w tym  oświadczenie, o którym mowa w art. 117 ust. 4 </w:t>
      </w:r>
      <w:proofErr w:type="spellStart"/>
      <w:r w:rsidRPr="00D431F0">
        <w:rPr>
          <w:rFonts w:ascii="Arial" w:hAnsi="Arial" w:cs="Arial"/>
        </w:rPr>
        <w:t>Pzp</w:t>
      </w:r>
      <w:proofErr w:type="spellEnd"/>
      <w:r w:rsidRPr="00D431F0">
        <w:rPr>
          <w:rFonts w:ascii="Arial" w:hAnsi="Arial" w:cs="Arial"/>
        </w:rPr>
        <w:t xml:space="preserve"> oraz zobowiązanie podmiotu udostępniającego zasoby, przedmiotowe środki dowodowe, dokumenty, o których mowa w art. 94 ust. 2 </w:t>
      </w:r>
      <w:proofErr w:type="spellStart"/>
      <w:r w:rsidRPr="00D431F0">
        <w:rPr>
          <w:rFonts w:ascii="Arial" w:hAnsi="Arial" w:cs="Arial"/>
        </w:rPr>
        <w:t>Pzp</w:t>
      </w:r>
      <w:proofErr w:type="spellEnd"/>
      <w:r w:rsidRPr="00D431F0">
        <w:rPr>
          <w:rFonts w:ascii="Arial" w:hAnsi="Arial" w:cs="Arial"/>
        </w:rPr>
        <w:t>,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2CFCEEF7" w14:textId="77777777" w:rsidR="0048192A" w:rsidRPr="00D431F0" w:rsidRDefault="0048192A" w:rsidP="00DC1317">
      <w:pPr>
        <w:pStyle w:val="NormalnyWeb"/>
        <w:numPr>
          <w:ilvl w:val="0"/>
          <w:numId w:val="41"/>
        </w:numPr>
        <w:tabs>
          <w:tab w:val="left" w:pos="426"/>
        </w:tabs>
        <w:spacing w:before="120" w:after="120"/>
        <w:ind w:left="426" w:hanging="426"/>
        <w:jc w:val="both"/>
        <w:rPr>
          <w:rFonts w:ascii="Arial" w:hAnsi="Arial" w:cs="Arial"/>
        </w:rPr>
      </w:pPr>
      <w:r w:rsidRPr="00D431F0">
        <w:rPr>
          <w:rFonts w:ascii="Arial" w:hAnsi="Arial" w:cs="Arial"/>
        </w:rPr>
        <w:t xml:space="preserve">Poświadczenia zgodności cyfrowego odwzorowania z dokumentem w postaci papierowej, o którym mowa w pkt. 20, dokonuje w przypadku: </w:t>
      </w:r>
    </w:p>
    <w:p w14:paraId="7E68330C" w14:textId="77777777" w:rsidR="0048192A" w:rsidRPr="00D431F0" w:rsidRDefault="0048192A" w:rsidP="00DC1317">
      <w:pPr>
        <w:pStyle w:val="NormalnyWeb"/>
        <w:numPr>
          <w:ilvl w:val="0"/>
          <w:numId w:val="40"/>
        </w:numPr>
        <w:tabs>
          <w:tab w:val="left" w:pos="709"/>
        </w:tabs>
        <w:spacing w:before="120" w:after="120"/>
        <w:jc w:val="both"/>
        <w:rPr>
          <w:rFonts w:ascii="Arial" w:hAnsi="Arial" w:cs="Arial"/>
        </w:rPr>
      </w:pPr>
      <w:r w:rsidRPr="00D431F0">
        <w:rPr>
          <w:rFonts w:ascii="Arial" w:hAnsi="Arial" w:cs="Arial"/>
        </w:rPr>
        <w:t>podmiotowych środków dowodowych - odpowiednio wykonawca, wykonawca wspólnie ubiegający się o udzielenie zamówienia, podmiot udostępniający zasoby lub podwykonawca, w zakresie podmiotowych środków dowodowych, które każdego z nich dotyczą;</w:t>
      </w:r>
    </w:p>
    <w:p w14:paraId="7E7B51D6" w14:textId="77777777" w:rsidR="0048192A" w:rsidRPr="00D431F0" w:rsidRDefault="0048192A" w:rsidP="00DC1317">
      <w:pPr>
        <w:pStyle w:val="NormalnyWeb"/>
        <w:numPr>
          <w:ilvl w:val="0"/>
          <w:numId w:val="40"/>
        </w:numPr>
        <w:tabs>
          <w:tab w:val="left" w:pos="709"/>
        </w:tabs>
        <w:spacing w:before="120" w:after="120"/>
        <w:jc w:val="both"/>
        <w:rPr>
          <w:rFonts w:ascii="Arial" w:hAnsi="Arial" w:cs="Arial"/>
        </w:rPr>
      </w:pPr>
      <w:r w:rsidRPr="00D431F0">
        <w:rPr>
          <w:rFonts w:ascii="Arial" w:hAnsi="Arial" w:cs="Arial"/>
        </w:rPr>
        <w:t xml:space="preserve">przedmiotowego środka dowodowego, dokumentu, o którym mowa w art. 94 ust. 2 </w:t>
      </w:r>
      <w:proofErr w:type="spellStart"/>
      <w:r w:rsidRPr="00D431F0">
        <w:rPr>
          <w:rFonts w:ascii="Arial" w:hAnsi="Arial" w:cs="Arial"/>
        </w:rPr>
        <w:t>Pzp</w:t>
      </w:r>
      <w:proofErr w:type="spellEnd"/>
      <w:r w:rsidRPr="00D431F0">
        <w:rPr>
          <w:rFonts w:ascii="Arial" w:hAnsi="Arial" w:cs="Arial"/>
        </w:rPr>
        <w:t xml:space="preserve">, oświadczenia, o którym mowa w art. 117 ust. 4 </w:t>
      </w:r>
      <w:proofErr w:type="spellStart"/>
      <w:r w:rsidRPr="00D431F0">
        <w:rPr>
          <w:rFonts w:ascii="Arial" w:hAnsi="Arial" w:cs="Arial"/>
        </w:rPr>
        <w:t>Pzp</w:t>
      </w:r>
      <w:proofErr w:type="spellEnd"/>
      <w:r w:rsidRPr="00D431F0">
        <w:rPr>
          <w:rFonts w:ascii="Arial" w:hAnsi="Arial" w:cs="Arial"/>
        </w:rPr>
        <w:t xml:space="preserve">, lub zobowiązania podmiotu udostępniającego zasoby – odpowiednio wykonawca lub wykonawca wspólnie ubiegający się o udzielenie zamówienia; </w:t>
      </w:r>
    </w:p>
    <w:p w14:paraId="5BFF6FF5" w14:textId="77777777" w:rsidR="0048192A" w:rsidRPr="00D431F0" w:rsidRDefault="0048192A" w:rsidP="00DC1317">
      <w:pPr>
        <w:pStyle w:val="NormalnyWeb"/>
        <w:numPr>
          <w:ilvl w:val="0"/>
          <w:numId w:val="40"/>
        </w:numPr>
        <w:tabs>
          <w:tab w:val="left" w:pos="709"/>
        </w:tabs>
        <w:spacing w:before="120" w:after="120"/>
        <w:jc w:val="both"/>
        <w:rPr>
          <w:rFonts w:ascii="Arial" w:hAnsi="Arial" w:cs="Arial"/>
        </w:rPr>
      </w:pPr>
      <w:r w:rsidRPr="00D431F0">
        <w:rPr>
          <w:rFonts w:ascii="Arial" w:hAnsi="Arial" w:cs="Arial"/>
        </w:rPr>
        <w:t>pełnomocnictwa – mocodawca.</w:t>
      </w:r>
    </w:p>
    <w:p w14:paraId="29E967E7" w14:textId="77777777" w:rsidR="00DC1317" w:rsidRPr="00D431F0" w:rsidRDefault="00DC1317" w:rsidP="00DC1317">
      <w:pPr>
        <w:pStyle w:val="Akapitzlist"/>
        <w:numPr>
          <w:ilvl w:val="0"/>
          <w:numId w:val="41"/>
        </w:numPr>
        <w:ind w:left="426" w:hanging="426"/>
        <w:jc w:val="both"/>
        <w:rPr>
          <w:rFonts w:ascii="Arial" w:hAnsi="Arial" w:cs="Arial"/>
        </w:rPr>
      </w:pPr>
      <w:r w:rsidRPr="00D431F0">
        <w:rPr>
          <w:rFonts w:ascii="Arial" w:hAnsi="Arial" w:cs="Arial"/>
        </w:rPr>
        <w:t xml:space="preserve">Poświadczenia zgodności cyfrowego odwzorowania z dokumentem w postaci papierowej, o którym mowa w pkt 20, może dokonać również notariusz – </w:t>
      </w:r>
      <w:r w:rsidRPr="00D431F0">
        <w:rPr>
          <w:rFonts w:ascii="Arial" w:hAnsi="Arial" w:cs="Arial"/>
          <w:b/>
          <w:bCs/>
          <w:u w:val="single"/>
        </w:rPr>
        <w:t>z wyjątkiem pełnomocnictwa</w:t>
      </w:r>
      <w:r w:rsidRPr="00D431F0">
        <w:rPr>
          <w:rFonts w:ascii="Arial" w:hAnsi="Arial" w:cs="Arial"/>
        </w:rPr>
        <w:t xml:space="preserve">. W postępowaniu o wartości równej lub przekraczającej progi unijne ofertę oraz dokumenty i oświadczenia składane wraz z ofertą składa się – pod rygorem nieważności – w formie elektronicznej, zgodnie z art. 63 ust. 1 </w:t>
      </w:r>
      <w:proofErr w:type="spellStart"/>
      <w:r w:rsidRPr="00D431F0">
        <w:rPr>
          <w:rFonts w:ascii="Arial" w:hAnsi="Arial" w:cs="Arial"/>
        </w:rPr>
        <w:t>Pzp</w:t>
      </w:r>
      <w:proofErr w:type="spellEnd"/>
      <w:r w:rsidRPr="00D431F0">
        <w:rPr>
          <w:rFonts w:ascii="Arial" w:hAnsi="Arial" w:cs="Arial"/>
        </w:rPr>
        <w:t>. Mając również na uwadze zasadę wynikającą z art. 99 § 1 ustawy z dnia 23 kwietnia 1964 r. – Kodeks cywilny (</w:t>
      </w:r>
      <w:proofErr w:type="spellStart"/>
      <w:r w:rsidRPr="00D431F0">
        <w:rPr>
          <w:rFonts w:ascii="Arial" w:hAnsi="Arial" w:cs="Arial"/>
        </w:rPr>
        <w:t>t.j</w:t>
      </w:r>
      <w:proofErr w:type="spellEnd"/>
      <w:r w:rsidRPr="00D431F0">
        <w:rPr>
          <w:rFonts w:ascii="Arial" w:hAnsi="Arial" w:cs="Arial"/>
        </w:rPr>
        <w:t xml:space="preserve">. Dz.U z 2025 r., poz. 1071 z </w:t>
      </w:r>
      <w:proofErr w:type="spellStart"/>
      <w:r w:rsidRPr="00D431F0">
        <w:rPr>
          <w:rFonts w:ascii="Arial" w:hAnsi="Arial" w:cs="Arial"/>
        </w:rPr>
        <w:t>późn</w:t>
      </w:r>
      <w:proofErr w:type="spellEnd"/>
      <w:r w:rsidRPr="00D431F0">
        <w:rPr>
          <w:rFonts w:ascii="Arial" w:hAnsi="Arial" w:cs="Arial"/>
        </w:rPr>
        <w:t xml:space="preserve"> zm.), zgodnie z którą pełnomocnictwo do dokonania czynności wymagającej szczególnej formy powinno być udzielone w tej samej formie, </w:t>
      </w:r>
      <w:r w:rsidRPr="00D431F0">
        <w:rPr>
          <w:rFonts w:ascii="Arial" w:hAnsi="Arial" w:cs="Arial"/>
          <w:b/>
          <w:bCs/>
        </w:rPr>
        <w:t>pełnomocnictwo w postępowaniu powinno zostać złożone w formie elektronicznej</w:t>
      </w:r>
      <w:r w:rsidRPr="00D431F0">
        <w:rPr>
          <w:rFonts w:ascii="Arial" w:hAnsi="Arial" w:cs="Arial"/>
        </w:rPr>
        <w:t xml:space="preserve">. Stanowisko to potwierdza również wyrok Sądu Okręgowego w Warszawie z 13 czerwca 2024 r. (Sygn. akt XXIII </w:t>
      </w:r>
      <w:proofErr w:type="spellStart"/>
      <w:r w:rsidRPr="00D431F0">
        <w:rPr>
          <w:rFonts w:ascii="Arial" w:hAnsi="Arial" w:cs="Arial"/>
        </w:rPr>
        <w:t>Zs</w:t>
      </w:r>
      <w:proofErr w:type="spellEnd"/>
      <w:r w:rsidRPr="00D431F0">
        <w:rPr>
          <w:rFonts w:ascii="Arial" w:hAnsi="Arial" w:cs="Arial"/>
        </w:rPr>
        <w:t xml:space="preserve"> 58/24).</w:t>
      </w:r>
    </w:p>
    <w:p w14:paraId="16A19DB5" w14:textId="5B066A44" w:rsidR="00DC1317" w:rsidRPr="00286635" w:rsidRDefault="0048192A" w:rsidP="00286635">
      <w:pPr>
        <w:pStyle w:val="Akapitzlist"/>
        <w:numPr>
          <w:ilvl w:val="0"/>
          <w:numId w:val="41"/>
        </w:numPr>
        <w:ind w:left="426" w:hanging="426"/>
        <w:jc w:val="both"/>
        <w:rPr>
          <w:rFonts w:ascii="Arial" w:hAnsi="Arial" w:cs="Arial"/>
        </w:rPr>
      </w:pPr>
      <w:r w:rsidRPr="00D431F0">
        <w:rPr>
          <w:rFonts w:ascii="Arial" w:hAnsi="Arial" w:cs="Arial"/>
          <w:bCs/>
        </w:rPr>
        <w:t xml:space="preserve">Oferty udostępnia się od chwili ich otwarcia </w:t>
      </w:r>
      <w:r w:rsidRPr="00D431F0">
        <w:rPr>
          <w:rFonts w:ascii="Arial" w:hAnsi="Arial" w:cs="Arial"/>
          <w:bCs/>
          <w:u w:val="single"/>
        </w:rPr>
        <w:t>z wyjątkiem informacji</w:t>
      </w:r>
      <w:r w:rsidRPr="00D431F0">
        <w:rPr>
          <w:rFonts w:ascii="Arial" w:hAnsi="Arial" w:cs="Arial"/>
          <w:bCs/>
        </w:rPr>
        <w:t xml:space="preserve"> stanowiących tajemnicę przedsiębiorstwa w rozumieniu </w:t>
      </w:r>
      <w:r w:rsidRPr="00DC1317">
        <w:rPr>
          <w:rFonts w:ascii="Arial" w:hAnsi="Arial" w:cs="Arial"/>
          <w:bCs/>
        </w:rPr>
        <w:t xml:space="preserve">przepisów o zwalczaniu nieuczciwej konkurencji, jeśli Wykonawca wraz z przekazaniem tych informacji, zastrzegł, że </w:t>
      </w:r>
      <w:r w:rsidRPr="00DC1317">
        <w:rPr>
          <w:rFonts w:ascii="Arial" w:hAnsi="Arial" w:cs="Arial"/>
          <w:bCs/>
        </w:rPr>
        <w:lastRenderedPageBreak/>
        <w:t>nie mogą one być udostępniane</w:t>
      </w:r>
      <w:r w:rsidRPr="00DC1317">
        <w:rPr>
          <w:rFonts w:ascii="Arial" w:hAnsi="Arial" w:cs="Arial"/>
          <w:bCs/>
          <w:color w:val="7030A0"/>
        </w:rPr>
        <w:t xml:space="preserve"> </w:t>
      </w:r>
      <w:r w:rsidRPr="00DC1317">
        <w:rPr>
          <w:rFonts w:ascii="Arial" w:hAnsi="Arial" w:cs="Arial"/>
          <w:bCs/>
        </w:rPr>
        <w:t xml:space="preserve">oraz wykazał, iż zastrzeżone informacje stanowią tajemnice przedsiębiorstwa.  </w:t>
      </w:r>
    </w:p>
    <w:p w14:paraId="117587D1" w14:textId="77777777" w:rsidR="0048192A" w:rsidRPr="00BD2DD3" w:rsidRDefault="0048192A" w:rsidP="0048192A">
      <w:pPr>
        <w:spacing w:line="276" w:lineRule="auto"/>
        <w:jc w:val="both"/>
        <w:rPr>
          <w:rFonts w:ascii="Arial" w:hAnsi="Arial" w:cs="Arial"/>
        </w:rPr>
      </w:pPr>
      <w:r w:rsidRPr="00923610">
        <w:rPr>
          <w:rFonts w:ascii="Arial" w:hAnsi="Arial" w:cs="Arial"/>
          <w:b/>
        </w:rPr>
        <w:t>XI. Tajemnica przedsiębiorstwa</w:t>
      </w:r>
      <w:r w:rsidRPr="00BD2DD3">
        <w:rPr>
          <w:rFonts w:ascii="Arial" w:hAnsi="Arial" w:cs="Arial"/>
        </w:rPr>
        <w:t>:</w:t>
      </w:r>
    </w:p>
    <w:p w14:paraId="64E81E7C" w14:textId="77777777" w:rsidR="0048192A" w:rsidRPr="00AE3C61" w:rsidRDefault="0048192A" w:rsidP="00DC1317">
      <w:pPr>
        <w:numPr>
          <w:ilvl w:val="0"/>
          <w:numId w:val="30"/>
        </w:numPr>
        <w:spacing w:before="120" w:line="276" w:lineRule="auto"/>
        <w:ind w:left="357" w:hanging="357"/>
        <w:jc w:val="both"/>
        <w:rPr>
          <w:rFonts w:ascii="Arial" w:hAnsi="Arial" w:cs="Arial"/>
        </w:rPr>
      </w:pPr>
      <w:r w:rsidRPr="00AE3C61">
        <w:rPr>
          <w:rFonts w:ascii="Arial" w:hAnsi="Arial" w:cs="Arial"/>
        </w:rPr>
        <w:t xml:space="preserve">Przez tajemnicę przedsiębiorstwa w rozumieniu </w:t>
      </w:r>
      <w:r>
        <w:rPr>
          <w:rFonts w:ascii="Arial" w:hAnsi="Arial" w:cs="Arial"/>
        </w:rPr>
        <w:t>przepisów</w:t>
      </w:r>
      <w:r w:rsidRPr="00AE3C61">
        <w:rPr>
          <w:rFonts w:ascii="Arial" w:hAnsi="Arial" w:cs="Arial"/>
        </w:rPr>
        <w:t xml:space="preserve"> o zwalczaniu nieuczciwej konkurencji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7E678C7" w14:textId="77777777" w:rsidR="0048192A" w:rsidRPr="00AE3C61" w:rsidRDefault="0048192A" w:rsidP="00DC1317">
      <w:pPr>
        <w:numPr>
          <w:ilvl w:val="0"/>
          <w:numId w:val="30"/>
        </w:numPr>
        <w:spacing w:before="120" w:line="276" w:lineRule="auto"/>
        <w:ind w:left="357" w:hanging="357"/>
        <w:jc w:val="both"/>
        <w:rPr>
          <w:rFonts w:ascii="Arial" w:hAnsi="Arial" w:cs="Arial"/>
        </w:rPr>
      </w:pPr>
      <w:r w:rsidRPr="00AE3C61">
        <w:rPr>
          <w:rFonts w:ascii="Arial" w:hAnsi="Arial" w:cs="Arial"/>
        </w:rPr>
        <w:t>Wszelkie pliki zawierające informacje zastrzeżone przez Wykonawcę jako tajemnica przedsiębiorstwa powinny zostać umieszone w osobnym folderze o nazwie „Tajemnica przedsiębiorstwa”, a następnie wraz z plikami stanowiącymi jawną część skompresowane do jednego pliku .zip,</w:t>
      </w:r>
    </w:p>
    <w:p w14:paraId="1FB43C31" w14:textId="77777777" w:rsidR="0048192A" w:rsidRPr="009667AC" w:rsidRDefault="0048192A" w:rsidP="00DC1317">
      <w:pPr>
        <w:numPr>
          <w:ilvl w:val="0"/>
          <w:numId w:val="30"/>
        </w:numPr>
        <w:spacing w:before="120" w:line="276" w:lineRule="auto"/>
        <w:ind w:left="357" w:hanging="357"/>
        <w:jc w:val="both"/>
        <w:rPr>
          <w:rFonts w:ascii="Arial" w:hAnsi="Arial" w:cs="Arial"/>
        </w:rPr>
      </w:pPr>
      <w:r w:rsidRPr="00AE3C61">
        <w:rPr>
          <w:rFonts w:ascii="Arial" w:hAnsi="Arial" w:cs="Arial"/>
          <w:b/>
          <w:u w:val="single"/>
        </w:rPr>
        <w:t xml:space="preserve">Wykonawca zobowiązany jest </w:t>
      </w:r>
      <w:r w:rsidRPr="009667AC">
        <w:rPr>
          <w:rFonts w:ascii="Arial" w:hAnsi="Arial" w:cs="Arial"/>
          <w:b/>
          <w:u w:val="single"/>
        </w:rPr>
        <w:t>wraz z przekazaniem tych informacji do złożenia UZASADNIENIA, iż zastrzeżone informacje stanowią tajemnicę przedsiębiorstwa.</w:t>
      </w:r>
    </w:p>
    <w:p w14:paraId="6075EBBB" w14:textId="77777777" w:rsidR="0048192A" w:rsidRPr="009667AC" w:rsidRDefault="0048192A" w:rsidP="00DC1317">
      <w:pPr>
        <w:numPr>
          <w:ilvl w:val="0"/>
          <w:numId w:val="30"/>
        </w:numPr>
        <w:spacing w:before="120" w:line="276" w:lineRule="auto"/>
        <w:ind w:left="357" w:hanging="357"/>
        <w:jc w:val="both"/>
        <w:rPr>
          <w:rFonts w:ascii="Arial" w:hAnsi="Arial" w:cs="Arial"/>
        </w:rPr>
      </w:pPr>
      <w:r w:rsidRPr="009667AC">
        <w:rPr>
          <w:rFonts w:ascii="Arial" w:hAnsi="Arial" w:cs="Arial"/>
        </w:rPr>
        <w:t xml:space="preserve">Wykonawca nie może zastrzec informacji, o których mowa w art. 222 ust. 5 </w:t>
      </w:r>
      <w:proofErr w:type="spellStart"/>
      <w:r w:rsidRPr="009667AC">
        <w:rPr>
          <w:rFonts w:ascii="Arial" w:hAnsi="Arial" w:cs="Arial"/>
        </w:rPr>
        <w:t>Pzp</w:t>
      </w:r>
      <w:proofErr w:type="spellEnd"/>
      <w:r w:rsidRPr="009667AC">
        <w:rPr>
          <w:rFonts w:ascii="Arial" w:hAnsi="Arial" w:cs="Arial"/>
        </w:rPr>
        <w:t>.</w:t>
      </w:r>
    </w:p>
    <w:p w14:paraId="26E14D29" w14:textId="77777777" w:rsidR="0048192A" w:rsidRPr="00AE3C61" w:rsidRDefault="0048192A" w:rsidP="00DC1317">
      <w:pPr>
        <w:numPr>
          <w:ilvl w:val="0"/>
          <w:numId w:val="30"/>
        </w:numPr>
        <w:spacing w:before="120" w:line="276" w:lineRule="auto"/>
        <w:ind w:left="357" w:hanging="357"/>
        <w:jc w:val="both"/>
        <w:rPr>
          <w:rFonts w:ascii="Arial" w:hAnsi="Arial" w:cs="Arial"/>
        </w:rPr>
      </w:pPr>
      <w:r w:rsidRPr="009667AC">
        <w:rPr>
          <w:rFonts w:ascii="Arial" w:hAnsi="Arial" w:cs="Arial"/>
        </w:rPr>
        <w:t>W przypadku nie wykazania przez Wykonawcę wraz z przekazaniem informacji, iż zastrzeżone informacje stanowią</w:t>
      </w:r>
      <w:r w:rsidRPr="00AE3C61">
        <w:rPr>
          <w:rFonts w:ascii="Arial" w:hAnsi="Arial" w:cs="Arial"/>
        </w:rPr>
        <w:t xml:space="preserve"> tajemnice przedsiębiorstwa, lub gdy Zamawiający uzna zastrzeżenia za nieprawidłowe, informacje te mogą zostać odtajnione.</w:t>
      </w:r>
    </w:p>
    <w:p w14:paraId="2C59EAC6" w14:textId="77777777" w:rsidR="0048192A" w:rsidRDefault="0048192A" w:rsidP="0048192A">
      <w:pPr>
        <w:pStyle w:val="NormalnyWeb"/>
        <w:spacing w:before="360" w:after="240"/>
        <w:ind w:left="403" w:hanging="403"/>
        <w:jc w:val="both"/>
        <w:rPr>
          <w:rFonts w:ascii="Arial" w:hAnsi="Arial" w:cs="Arial"/>
          <w:b/>
        </w:rPr>
      </w:pPr>
      <w:r w:rsidRPr="00AE3C61">
        <w:rPr>
          <w:rFonts w:ascii="Arial" w:hAnsi="Arial" w:cs="Arial"/>
          <w:b/>
        </w:rPr>
        <w:t>X</w:t>
      </w:r>
      <w:r>
        <w:rPr>
          <w:rFonts w:ascii="Arial" w:hAnsi="Arial" w:cs="Arial"/>
          <w:b/>
        </w:rPr>
        <w:t>II</w:t>
      </w:r>
      <w:r w:rsidRPr="00AE3C61">
        <w:rPr>
          <w:rFonts w:ascii="Arial" w:hAnsi="Arial" w:cs="Arial"/>
          <w:b/>
        </w:rPr>
        <w:t xml:space="preserve">.  </w:t>
      </w:r>
      <w:r>
        <w:rPr>
          <w:rFonts w:ascii="Arial" w:hAnsi="Arial" w:cs="Arial"/>
          <w:b/>
        </w:rPr>
        <w:t>W</w:t>
      </w:r>
      <w:r w:rsidRPr="00AE3C61">
        <w:rPr>
          <w:rFonts w:ascii="Arial" w:hAnsi="Arial" w:cs="Arial"/>
          <w:b/>
        </w:rPr>
        <w:t>ycofanie oferty</w:t>
      </w:r>
    </w:p>
    <w:p w14:paraId="10906F58" w14:textId="77777777" w:rsidR="0048192A" w:rsidRPr="00C748D1" w:rsidRDefault="0048192A" w:rsidP="00DC1317">
      <w:pPr>
        <w:pStyle w:val="NormalnyWeb"/>
        <w:numPr>
          <w:ilvl w:val="0"/>
          <w:numId w:val="5"/>
        </w:numPr>
        <w:spacing w:before="120" w:after="120"/>
        <w:ind w:left="403" w:hanging="403"/>
        <w:jc w:val="both"/>
        <w:rPr>
          <w:rFonts w:ascii="Arial" w:hAnsi="Arial" w:cs="Arial"/>
          <w:bCs/>
        </w:rPr>
      </w:pPr>
      <w:r w:rsidRPr="00C748D1">
        <w:rPr>
          <w:rFonts w:ascii="Arial" w:hAnsi="Arial" w:cs="Arial"/>
        </w:rPr>
        <w:t>Wykonawca może przed upływem terminu składania ofert wycofać ofertę. Wykonawca wycofuje ofertę w zakładce „Oferty/wnioski” używając przycisku „Wycofaj ofertę”.</w:t>
      </w:r>
    </w:p>
    <w:p w14:paraId="42DBBF32" w14:textId="325FF6EE" w:rsidR="0048192A" w:rsidRPr="00DC1317" w:rsidRDefault="0048192A" w:rsidP="00DC1317">
      <w:pPr>
        <w:pStyle w:val="NormalnyWeb"/>
        <w:numPr>
          <w:ilvl w:val="0"/>
          <w:numId w:val="5"/>
        </w:numPr>
        <w:spacing w:before="120" w:after="120"/>
        <w:ind w:left="403" w:hanging="403"/>
        <w:jc w:val="both"/>
        <w:rPr>
          <w:rFonts w:ascii="Arial" w:hAnsi="Arial" w:cs="Arial"/>
          <w:bCs/>
        </w:rPr>
      </w:pPr>
      <w:r w:rsidRPr="00C748D1">
        <w:rPr>
          <w:rFonts w:ascii="Arial" w:hAnsi="Arial" w:cs="Arial"/>
        </w:rPr>
        <w:t>Sposób wycofania oferty został opisany w Instrukcji użytkownika dostępnej na platformie e-Zamówienia.</w:t>
      </w:r>
    </w:p>
    <w:p w14:paraId="0342A85A" w14:textId="77777777" w:rsidR="0048192A" w:rsidRPr="00AE3C61" w:rsidRDefault="0048192A" w:rsidP="0048192A">
      <w:pPr>
        <w:pStyle w:val="NormalnyWeb"/>
        <w:spacing w:before="360" w:after="120"/>
        <w:ind w:left="403" w:hanging="403"/>
        <w:rPr>
          <w:rFonts w:ascii="Arial" w:hAnsi="Arial" w:cs="Arial"/>
          <w:b/>
        </w:rPr>
      </w:pPr>
      <w:r w:rsidRPr="00AE3C61">
        <w:rPr>
          <w:rFonts w:ascii="Arial" w:hAnsi="Arial" w:cs="Arial"/>
          <w:b/>
          <w:bCs/>
        </w:rPr>
        <w:t>X</w:t>
      </w:r>
      <w:r>
        <w:rPr>
          <w:rFonts w:ascii="Arial" w:hAnsi="Arial" w:cs="Arial"/>
          <w:b/>
          <w:bCs/>
        </w:rPr>
        <w:t>III</w:t>
      </w:r>
      <w:r w:rsidRPr="00AE3C61">
        <w:rPr>
          <w:rFonts w:ascii="Arial" w:hAnsi="Arial" w:cs="Arial"/>
          <w:b/>
          <w:bCs/>
        </w:rPr>
        <w:t xml:space="preserve">. </w:t>
      </w:r>
      <w:r>
        <w:rPr>
          <w:rFonts w:ascii="Arial" w:hAnsi="Arial" w:cs="Arial"/>
          <w:b/>
          <w:color w:val="000000"/>
        </w:rPr>
        <w:t xml:space="preserve">Sposób </w:t>
      </w:r>
      <w:r w:rsidRPr="00AE3C61">
        <w:rPr>
          <w:rFonts w:ascii="Arial" w:hAnsi="Arial" w:cs="Arial"/>
          <w:b/>
          <w:color w:val="000000"/>
        </w:rPr>
        <w:t>oraz termin składania i otwarcia ofert</w:t>
      </w:r>
    </w:p>
    <w:p w14:paraId="2F41273D" w14:textId="77777777" w:rsidR="0048192A" w:rsidRPr="00253E14" w:rsidRDefault="0048192A" w:rsidP="00DC1317">
      <w:pPr>
        <w:pStyle w:val="NormalnyWeb"/>
        <w:numPr>
          <w:ilvl w:val="1"/>
          <w:numId w:val="7"/>
        </w:numPr>
        <w:tabs>
          <w:tab w:val="clear" w:pos="1485"/>
          <w:tab w:val="num" w:pos="426"/>
        </w:tabs>
        <w:spacing w:before="120" w:after="120" w:line="276" w:lineRule="auto"/>
        <w:ind w:left="425" w:hanging="425"/>
        <w:jc w:val="both"/>
        <w:rPr>
          <w:rFonts w:ascii="Arial" w:hAnsi="Arial" w:cs="Arial"/>
        </w:rPr>
      </w:pPr>
      <w:r w:rsidRPr="00D46CF3">
        <w:rPr>
          <w:rFonts w:ascii="Arial" w:hAnsi="Arial" w:cs="Arial"/>
          <w:color w:val="00000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46CF3">
        <w:rPr>
          <w:rFonts w:ascii="Arial" w:hAnsi="Arial" w:cs="Arial"/>
          <w:color w:val="000000"/>
        </w:rPr>
        <w:t>drag&amp;drop</w:t>
      </w:r>
      <w:proofErr w:type="spellEnd"/>
      <w:r w:rsidRPr="00D46CF3">
        <w:rPr>
          <w:rFonts w:ascii="Arial" w:hAnsi="Arial" w:cs="Arial"/>
          <w:color w:val="000000"/>
        </w:rPr>
        <w:t xml:space="preserve"> („przeciągnij” i „upuść”) służące do dodawania plików.  </w:t>
      </w:r>
      <w:r w:rsidRPr="00C748D1">
        <w:rPr>
          <w:rFonts w:ascii="Arial" w:hAnsi="Arial" w:cs="Arial"/>
        </w:rPr>
        <w:t>W polu „Wypełniony formularz oferty” Wykonawca dodaje (uprzednio wypełniony i podpisany) formularz oferta. W polu „Załączniki i inne dokumenty przedstawione w ofercie przez Wykonawcę” Wykonawca dodaje (uprzednio podpisane i/lub wypełnione) dokumenty składane wraz z ofertą</w:t>
      </w:r>
      <w:r w:rsidRPr="00253E14">
        <w:rPr>
          <w:rFonts w:ascii="Arial" w:hAnsi="Arial" w:cs="Arial"/>
        </w:rPr>
        <w:t xml:space="preserve">. </w:t>
      </w:r>
    </w:p>
    <w:p w14:paraId="718B1EE2" w14:textId="77777777" w:rsidR="0048192A" w:rsidRPr="00F800D1" w:rsidRDefault="0048192A" w:rsidP="00DC1317">
      <w:pPr>
        <w:pStyle w:val="NormalnyWeb"/>
        <w:numPr>
          <w:ilvl w:val="1"/>
          <w:numId w:val="7"/>
        </w:numPr>
        <w:tabs>
          <w:tab w:val="clear" w:pos="1485"/>
          <w:tab w:val="num" w:pos="426"/>
        </w:tabs>
        <w:spacing w:before="120" w:after="120" w:line="276" w:lineRule="auto"/>
        <w:ind w:left="425" w:hanging="425"/>
        <w:jc w:val="both"/>
        <w:rPr>
          <w:rFonts w:ascii="Arial" w:hAnsi="Arial" w:cs="Arial"/>
        </w:rPr>
      </w:pPr>
      <w:r w:rsidRPr="00D46CF3">
        <w:rPr>
          <w:rFonts w:ascii="Arial" w:hAnsi="Arial" w:cs="Arial"/>
          <w:color w:val="000000"/>
        </w:rPr>
        <w:t xml:space="preserve">Jeżeli wraz z ofertą składane są dokumenty zawierające tajemnicę przedsiębiorstwa Wykonawca, w celu utrzymania w poufności tych informacji, </w:t>
      </w:r>
      <w:r w:rsidRPr="00D46CF3">
        <w:rPr>
          <w:rFonts w:ascii="Arial" w:hAnsi="Arial" w:cs="Arial"/>
          <w:color w:val="000000"/>
        </w:rPr>
        <w:lastRenderedPageBreak/>
        <w:t>przekazuje je w wydzielonym i odpowiednio oznaczonym pliku, wraz z</w:t>
      </w:r>
      <w:r>
        <w:rPr>
          <w:rFonts w:ascii="Arial" w:hAnsi="Arial" w:cs="Arial"/>
          <w:color w:val="000000"/>
        </w:rPr>
        <w:t> </w:t>
      </w:r>
      <w:r w:rsidRPr="00D46CF3">
        <w:rPr>
          <w:rFonts w:ascii="Arial" w:hAnsi="Arial" w:cs="Arial"/>
          <w:color w:val="000000"/>
        </w:rPr>
        <w:t xml:space="preserve">jednoczesnym zaznaczeniem w nazwie pliku „Dokument stanowiący tajemnicę przedsiębiorstwa”. Zarówno załącznik stanowiący tajemnicę przedsiębiorstwa jak i uzasadnienie zastrzeżenia tajemnicy przedsiębiorstwa należy dodać w polu „Załączniki i inne dokumenty </w:t>
      </w:r>
      <w:r w:rsidRPr="00F800D1">
        <w:rPr>
          <w:rFonts w:ascii="Arial" w:hAnsi="Arial" w:cs="Arial"/>
        </w:rPr>
        <w:t xml:space="preserve">przedstawione w ofercie przez Wykonawcę”. </w:t>
      </w:r>
    </w:p>
    <w:p w14:paraId="012CBF23" w14:textId="379A58E6" w:rsidR="0048192A" w:rsidRPr="00F800D1" w:rsidRDefault="0048192A" w:rsidP="00DC1317">
      <w:pPr>
        <w:pStyle w:val="NormalnyWeb"/>
        <w:numPr>
          <w:ilvl w:val="1"/>
          <w:numId w:val="7"/>
        </w:numPr>
        <w:tabs>
          <w:tab w:val="clear" w:pos="1485"/>
          <w:tab w:val="num" w:pos="426"/>
        </w:tabs>
        <w:spacing w:before="120" w:after="120"/>
        <w:ind w:left="425" w:hanging="425"/>
        <w:jc w:val="both"/>
        <w:rPr>
          <w:rFonts w:ascii="Arial" w:hAnsi="Arial" w:cs="Arial"/>
        </w:rPr>
      </w:pPr>
      <w:r w:rsidRPr="00F800D1">
        <w:rPr>
          <w:rFonts w:ascii="Arial" w:hAnsi="Arial" w:cs="Arial"/>
        </w:rPr>
        <w:t>Ofertę należy złożyć w terminie do </w:t>
      </w:r>
      <w:r w:rsidR="00286635" w:rsidRPr="00F800D1">
        <w:rPr>
          <w:rFonts w:ascii="Arial" w:hAnsi="Arial" w:cs="Arial"/>
          <w:b/>
        </w:rPr>
        <w:t>30</w:t>
      </w:r>
      <w:r w:rsidR="00DC1317" w:rsidRPr="00F800D1">
        <w:rPr>
          <w:rFonts w:ascii="Arial" w:hAnsi="Arial" w:cs="Arial"/>
          <w:b/>
        </w:rPr>
        <w:t>.04.2026</w:t>
      </w:r>
      <w:r w:rsidRPr="00F800D1">
        <w:rPr>
          <w:rFonts w:ascii="Arial" w:hAnsi="Arial" w:cs="Arial"/>
          <w:b/>
        </w:rPr>
        <w:t xml:space="preserve"> r. do godziny </w:t>
      </w:r>
      <w:r w:rsidR="00DC1317" w:rsidRPr="00F800D1">
        <w:rPr>
          <w:rFonts w:ascii="Arial" w:hAnsi="Arial" w:cs="Arial"/>
          <w:b/>
        </w:rPr>
        <w:t>10:00.</w:t>
      </w:r>
    </w:p>
    <w:p w14:paraId="2CAD5F15" w14:textId="6D3307F9" w:rsidR="0048192A" w:rsidRPr="00F800D1" w:rsidRDefault="0048192A" w:rsidP="00DC1317">
      <w:pPr>
        <w:pStyle w:val="NormalnyWeb"/>
        <w:numPr>
          <w:ilvl w:val="1"/>
          <w:numId w:val="7"/>
        </w:numPr>
        <w:tabs>
          <w:tab w:val="clear" w:pos="1485"/>
          <w:tab w:val="num" w:pos="426"/>
        </w:tabs>
        <w:spacing w:before="120" w:after="120"/>
        <w:ind w:left="425" w:hanging="425"/>
        <w:jc w:val="both"/>
        <w:rPr>
          <w:rFonts w:ascii="Arial" w:hAnsi="Arial" w:cs="Arial"/>
          <w:bCs/>
        </w:rPr>
      </w:pPr>
      <w:r w:rsidRPr="00F800D1">
        <w:rPr>
          <w:rFonts w:ascii="Arial" w:hAnsi="Arial" w:cs="Arial"/>
        </w:rPr>
        <w:t xml:space="preserve">Otwarcie ofert nastąpi w dniu </w:t>
      </w:r>
      <w:r w:rsidR="00286635" w:rsidRPr="00F800D1">
        <w:rPr>
          <w:rFonts w:ascii="Arial" w:hAnsi="Arial" w:cs="Arial"/>
          <w:b/>
        </w:rPr>
        <w:t>30</w:t>
      </w:r>
      <w:r w:rsidR="00DC1317" w:rsidRPr="00F800D1">
        <w:rPr>
          <w:rFonts w:ascii="Arial" w:hAnsi="Arial" w:cs="Arial"/>
          <w:b/>
        </w:rPr>
        <w:t>.04.2026</w:t>
      </w:r>
      <w:r w:rsidRPr="00F800D1">
        <w:rPr>
          <w:rFonts w:ascii="Arial" w:hAnsi="Arial" w:cs="Arial"/>
          <w:b/>
        </w:rPr>
        <w:t xml:space="preserve"> r. o godzinie</w:t>
      </w:r>
      <w:r w:rsidR="00DC1317" w:rsidRPr="00F800D1">
        <w:rPr>
          <w:rFonts w:ascii="Arial" w:hAnsi="Arial" w:cs="Arial"/>
          <w:b/>
        </w:rPr>
        <w:t>11:00.</w:t>
      </w:r>
    </w:p>
    <w:p w14:paraId="42AF426A" w14:textId="61466F16" w:rsidR="0048192A" w:rsidRPr="00F800D1" w:rsidRDefault="0048192A" w:rsidP="00DC1317">
      <w:pPr>
        <w:pStyle w:val="NormalnyWeb"/>
        <w:numPr>
          <w:ilvl w:val="1"/>
          <w:numId w:val="7"/>
        </w:numPr>
        <w:tabs>
          <w:tab w:val="clear" w:pos="1485"/>
          <w:tab w:val="num" w:pos="426"/>
        </w:tabs>
        <w:spacing w:before="120" w:after="120"/>
        <w:ind w:left="425" w:hanging="425"/>
        <w:jc w:val="both"/>
        <w:rPr>
          <w:rFonts w:ascii="Arial" w:hAnsi="Arial" w:cs="Arial"/>
          <w:bCs/>
        </w:rPr>
      </w:pPr>
      <w:r w:rsidRPr="00F800D1">
        <w:rPr>
          <w:rFonts w:ascii="Arial" w:hAnsi="Arial" w:cs="Arial"/>
        </w:rPr>
        <w:t xml:space="preserve">Niezwłocznie po otwarciu ofert Zamawiający umieści na stronie internetowej prowadzonego postępowania informację z otwarcia ofert.  </w:t>
      </w:r>
    </w:p>
    <w:p w14:paraId="5893C478" w14:textId="77777777" w:rsidR="0048192A" w:rsidRPr="00F800D1" w:rsidRDefault="0048192A" w:rsidP="0048192A">
      <w:pPr>
        <w:pStyle w:val="NormalnyWeb"/>
        <w:spacing w:before="360" w:after="120"/>
        <w:ind w:left="403" w:hanging="403"/>
        <w:rPr>
          <w:rFonts w:ascii="Arial" w:hAnsi="Arial" w:cs="Arial"/>
          <w:b/>
          <w:bCs/>
        </w:rPr>
      </w:pPr>
      <w:r w:rsidRPr="00F800D1">
        <w:rPr>
          <w:rFonts w:ascii="Arial" w:hAnsi="Arial" w:cs="Arial"/>
          <w:b/>
          <w:bCs/>
        </w:rPr>
        <w:t xml:space="preserve">XIV. Termin związania ofertą </w:t>
      </w:r>
    </w:p>
    <w:p w14:paraId="37E51D97" w14:textId="49771636" w:rsidR="0048192A" w:rsidRPr="00F800D1" w:rsidRDefault="0048192A" w:rsidP="0048192A">
      <w:pPr>
        <w:pStyle w:val="NormalnyWeb"/>
        <w:spacing w:before="0" w:after="0"/>
        <w:rPr>
          <w:rFonts w:ascii="Arial" w:hAnsi="Arial" w:cs="Arial"/>
        </w:rPr>
      </w:pPr>
      <w:r w:rsidRPr="00F800D1">
        <w:rPr>
          <w:rFonts w:ascii="Arial" w:hAnsi="Arial" w:cs="Arial"/>
        </w:rPr>
        <w:t xml:space="preserve">Wykonawca będzie związany ofertą do dnia </w:t>
      </w:r>
      <w:r w:rsidR="00286635" w:rsidRPr="00F800D1">
        <w:rPr>
          <w:rFonts w:ascii="Arial" w:hAnsi="Arial" w:cs="Arial"/>
          <w:u w:val="single"/>
        </w:rPr>
        <w:t>28</w:t>
      </w:r>
      <w:r w:rsidR="00DC1317" w:rsidRPr="00F800D1">
        <w:rPr>
          <w:rFonts w:ascii="Arial" w:hAnsi="Arial" w:cs="Arial"/>
          <w:u w:val="single"/>
        </w:rPr>
        <w:t>.07.2026 r.</w:t>
      </w:r>
      <w:r w:rsidR="00DC1317" w:rsidRPr="00F800D1">
        <w:rPr>
          <w:rFonts w:ascii="Arial" w:hAnsi="Arial" w:cs="Arial"/>
        </w:rPr>
        <w:t xml:space="preserve"> </w:t>
      </w:r>
      <w:r w:rsidRPr="00F800D1">
        <w:rPr>
          <w:rFonts w:ascii="Arial" w:hAnsi="Arial" w:cs="Arial"/>
        </w:rPr>
        <w:t xml:space="preserve"> </w:t>
      </w:r>
    </w:p>
    <w:p w14:paraId="6BACF634" w14:textId="77777777" w:rsidR="0048192A" w:rsidRPr="00AE3C61" w:rsidRDefault="0048192A" w:rsidP="0048192A">
      <w:pPr>
        <w:pStyle w:val="NormalnyWeb"/>
        <w:spacing w:before="360" w:after="240"/>
        <w:ind w:left="403" w:hanging="403"/>
        <w:rPr>
          <w:rFonts w:ascii="Arial" w:hAnsi="Arial" w:cs="Arial"/>
          <w:b/>
          <w:bCs/>
        </w:rPr>
      </w:pPr>
      <w:r w:rsidRPr="00AE3C61">
        <w:rPr>
          <w:rFonts w:ascii="Arial" w:hAnsi="Arial" w:cs="Arial"/>
          <w:b/>
          <w:bCs/>
        </w:rPr>
        <w:t>X</w:t>
      </w:r>
      <w:r>
        <w:rPr>
          <w:rFonts w:ascii="Arial" w:hAnsi="Arial" w:cs="Arial"/>
          <w:b/>
          <w:bCs/>
        </w:rPr>
        <w:t>V</w:t>
      </w:r>
      <w:r w:rsidRPr="00AE3C61">
        <w:rPr>
          <w:rFonts w:ascii="Arial" w:hAnsi="Arial" w:cs="Arial"/>
          <w:b/>
          <w:bCs/>
        </w:rPr>
        <w:t xml:space="preserve">. Obliczanie ceny </w:t>
      </w:r>
    </w:p>
    <w:p w14:paraId="2B10579B" w14:textId="77777777" w:rsidR="0048192A" w:rsidRPr="00D431F0" w:rsidRDefault="0048192A" w:rsidP="00DC1317">
      <w:pPr>
        <w:pStyle w:val="NormalnyWeb"/>
        <w:numPr>
          <w:ilvl w:val="0"/>
          <w:numId w:val="31"/>
        </w:numPr>
        <w:spacing w:before="0" w:after="120"/>
        <w:ind w:left="357" w:hanging="357"/>
        <w:jc w:val="both"/>
        <w:rPr>
          <w:rFonts w:ascii="Arial" w:hAnsi="Arial" w:cs="Arial"/>
        </w:rPr>
      </w:pPr>
      <w:r w:rsidRPr="00D431F0">
        <w:rPr>
          <w:rFonts w:ascii="Arial" w:hAnsi="Arial" w:cs="Arial"/>
        </w:rPr>
        <w:t xml:space="preserve">Cenę należy podać w złotych polskich z dokładnością do dwóch miejsc po przecinku. </w:t>
      </w:r>
    </w:p>
    <w:p w14:paraId="2CFDA243" w14:textId="4B6CEB24" w:rsidR="0048192A" w:rsidRPr="00D431F0" w:rsidRDefault="0048192A" w:rsidP="00DC1317">
      <w:pPr>
        <w:pStyle w:val="NormalnyWeb"/>
        <w:numPr>
          <w:ilvl w:val="0"/>
          <w:numId w:val="31"/>
        </w:numPr>
        <w:spacing w:before="0" w:after="120"/>
        <w:ind w:left="357" w:hanging="357"/>
        <w:jc w:val="both"/>
        <w:rPr>
          <w:rFonts w:ascii="Arial" w:hAnsi="Arial" w:cs="Arial"/>
        </w:rPr>
      </w:pPr>
      <w:r w:rsidRPr="00D431F0">
        <w:rPr>
          <w:rFonts w:ascii="Arial" w:hAnsi="Arial" w:cs="Arial"/>
        </w:rPr>
        <w:t xml:space="preserve">Cena powinna zawierać wszystkie koszty realizacji zamówienia, w tym podatek VAT w wysokości  </w:t>
      </w:r>
      <w:r w:rsidR="00FD65AF" w:rsidRPr="00D431F0">
        <w:rPr>
          <w:rFonts w:ascii="Arial" w:hAnsi="Arial" w:cs="Arial"/>
        </w:rPr>
        <w:t>23%.</w:t>
      </w:r>
    </w:p>
    <w:p w14:paraId="372A71F5" w14:textId="77777777" w:rsidR="00A3019B" w:rsidRPr="00D431F0" w:rsidRDefault="0048192A" w:rsidP="00A3019B">
      <w:pPr>
        <w:pStyle w:val="NormalnyWeb"/>
        <w:numPr>
          <w:ilvl w:val="0"/>
          <w:numId w:val="31"/>
        </w:numPr>
        <w:spacing w:before="0" w:after="120"/>
        <w:ind w:left="357" w:hanging="357"/>
        <w:jc w:val="both"/>
        <w:rPr>
          <w:rFonts w:ascii="Arial" w:hAnsi="Arial" w:cs="Arial"/>
        </w:rPr>
      </w:pPr>
      <w:r w:rsidRPr="00D431F0">
        <w:rPr>
          <w:rFonts w:ascii="Arial" w:hAnsi="Arial" w:cs="Arial"/>
        </w:rPr>
        <w:t xml:space="preserve">Wykonawca musi podać ceny jednostkowe brutto w formularzu cenowym, który został zawarty w druku OFERTA i obliczyć sumę według sposobu wskazanego </w:t>
      </w:r>
      <w:r w:rsidRPr="00D431F0">
        <w:rPr>
          <w:rFonts w:ascii="Arial" w:hAnsi="Arial" w:cs="Arial"/>
        </w:rPr>
        <w:br/>
        <w:t>w formularzu cenowym</w:t>
      </w:r>
      <w:r w:rsidR="00A3019B" w:rsidRPr="00D431F0">
        <w:rPr>
          <w:rFonts w:ascii="Arial" w:hAnsi="Arial" w:cs="Arial"/>
        </w:rPr>
        <w:t xml:space="preserve"> dla danej części zamówienia.</w:t>
      </w:r>
    </w:p>
    <w:p w14:paraId="55037477" w14:textId="0F4A79AC" w:rsidR="0048192A" w:rsidRPr="00D431F0" w:rsidRDefault="0048192A" w:rsidP="00A3019B">
      <w:pPr>
        <w:pStyle w:val="NormalnyWeb"/>
        <w:numPr>
          <w:ilvl w:val="0"/>
          <w:numId w:val="31"/>
        </w:numPr>
        <w:spacing w:before="0" w:after="120"/>
        <w:ind w:left="357" w:hanging="357"/>
        <w:jc w:val="both"/>
        <w:rPr>
          <w:rStyle w:val="txt-new"/>
          <w:rFonts w:ascii="Arial" w:hAnsi="Arial" w:cs="Arial"/>
        </w:rPr>
      </w:pPr>
      <w:r w:rsidRPr="00D431F0">
        <w:rPr>
          <w:rFonts w:ascii="Arial" w:hAnsi="Arial" w:cs="Arial"/>
        </w:rPr>
        <w:t xml:space="preserve">Jeżeli złożono ofertę, której wybór prowadziłby do powstania </w:t>
      </w:r>
      <w:r w:rsidRPr="00D431F0">
        <w:rPr>
          <w:rStyle w:val="txt-new"/>
          <w:rFonts w:ascii="Arial" w:hAnsi="Arial" w:cs="Arial"/>
        </w:rPr>
        <w:t>u Zamawiającego obowiązku podatkowego</w:t>
      </w:r>
      <w:r w:rsidRPr="00D431F0">
        <w:rPr>
          <w:rFonts w:ascii="Arial" w:hAnsi="Arial" w:cs="Arial"/>
        </w:rPr>
        <w:t xml:space="preserve"> zgodnie z przepisami o podatku od towarów i usług, dla celów zastosowania kryterium ceny, Zamawiający dolicza do przedstawionej w  ofercie ceny podatek od towarów i usług, który miałby obowiązek </w:t>
      </w:r>
      <w:r w:rsidRPr="00D431F0">
        <w:rPr>
          <w:rStyle w:val="txt-new"/>
          <w:rFonts w:ascii="Arial" w:hAnsi="Arial" w:cs="Arial"/>
        </w:rPr>
        <w:t>rozliczyć.</w:t>
      </w:r>
    </w:p>
    <w:p w14:paraId="0097E342" w14:textId="77777777" w:rsidR="0048192A" w:rsidRPr="00D431F0" w:rsidRDefault="0048192A" w:rsidP="00DC1317">
      <w:pPr>
        <w:pStyle w:val="NormalnyWeb"/>
        <w:numPr>
          <w:ilvl w:val="0"/>
          <w:numId w:val="31"/>
        </w:numPr>
        <w:spacing w:before="0" w:after="0"/>
        <w:jc w:val="both"/>
        <w:rPr>
          <w:rFonts w:ascii="Arial" w:hAnsi="Arial" w:cs="Arial"/>
        </w:rPr>
      </w:pPr>
      <w:r w:rsidRPr="00D431F0">
        <w:rPr>
          <w:rFonts w:ascii="Arial" w:hAnsi="Arial" w:cs="Arial"/>
        </w:rPr>
        <w:t xml:space="preserve">Wykonawca w OFERCIE ma obowiązek: </w:t>
      </w:r>
    </w:p>
    <w:p w14:paraId="5DF60F46" w14:textId="77777777" w:rsidR="0048192A" w:rsidRPr="00D431F0" w:rsidRDefault="0048192A" w:rsidP="00DC1317">
      <w:pPr>
        <w:pStyle w:val="NormalnyWeb"/>
        <w:numPr>
          <w:ilvl w:val="0"/>
          <w:numId w:val="32"/>
        </w:numPr>
        <w:spacing w:before="120" w:after="120"/>
        <w:jc w:val="both"/>
        <w:rPr>
          <w:rFonts w:ascii="Arial" w:hAnsi="Arial" w:cs="Arial"/>
        </w:rPr>
      </w:pPr>
      <w:r w:rsidRPr="00D431F0">
        <w:rPr>
          <w:rFonts w:ascii="Arial" w:hAnsi="Arial" w:cs="Arial"/>
        </w:rPr>
        <w:t xml:space="preserve">poinformowania Zamawiającego, że wybór jego oferty będzie prowadził do powstania u Zamawiającego obowiązku podatkowego; </w:t>
      </w:r>
    </w:p>
    <w:p w14:paraId="43B4E864" w14:textId="77777777" w:rsidR="0048192A" w:rsidRPr="00D431F0" w:rsidRDefault="0048192A" w:rsidP="00DC1317">
      <w:pPr>
        <w:pStyle w:val="NormalnyWeb"/>
        <w:numPr>
          <w:ilvl w:val="0"/>
          <w:numId w:val="32"/>
        </w:numPr>
        <w:spacing w:before="120" w:after="120"/>
        <w:jc w:val="both"/>
        <w:rPr>
          <w:rFonts w:ascii="Arial" w:hAnsi="Arial" w:cs="Arial"/>
        </w:rPr>
      </w:pPr>
      <w:r w:rsidRPr="00D431F0">
        <w:rPr>
          <w:rFonts w:ascii="Arial" w:hAnsi="Arial" w:cs="Arial"/>
        </w:rPr>
        <w:t xml:space="preserve">wskazania nazwy (rodzaju) towaru lub usługi, których dostawa lub świadczenie będą prowadziły do powstania obowiązku podatkowego; </w:t>
      </w:r>
    </w:p>
    <w:p w14:paraId="0E442237" w14:textId="77777777" w:rsidR="0048192A" w:rsidRPr="00D431F0" w:rsidRDefault="0048192A" w:rsidP="00DC1317">
      <w:pPr>
        <w:pStyle w:val="NormalnyWeb"/>
        <w:numPr>
          <w:ilvl w:val="0"/>
          <w:numId w:val="32"/>
        </w:numPr>
        <w:spacing w:before="120" w:after="120"/>
        <w:jc w:val="both"/>
        <w:rPr>
          <w:rFonts w:ascii="Arial" w:hAnsi="Arial" w:cs="Arial"/>
        </w:rPr>
      </w:pPr>
      <w:r w:rsidRPr="00D431F0">
        <w:rPr>
          <w:rFonts w:ascii="Arial" w:hAnsi="Arial" w:cs="Arial"/>
        </w:rPr>
        <w:t xml:space="preserve">wskazania wartości towaru lub usługi objętego obowiązkiem podatkowym zamawiającego, bez kwoty podatku; </w:t>
      </w:r>
    </w:p>
    <w:p w14:paraId="66E1624F" w14:textId="77777777" w:rsidR="0048192A" w:rsidRPr="00D431F0" w:rsidRDefault="0048192A" w:rsidP="00DC1317">
      <w:pPr>
        <w:pStyle w:val="NormalnyWeb"/>
        <w:numPr>
          <w:ilvl w:val="0"/>
          <w:numId w:val="32"/>
        </w:numPr>
        <w:spacing w:before="120" w:after="120"/>
        <w:jc w:val="both"/>
        <w:rPr>
          <w:rFonts w:ascii="Arial" w:hAnsi="Arial" w:cs="Arial"/>
        </w:rPr>
      </w:pPr>
      <w:r w:rsidRPr="00D431F0">
        <w:rPr>
          <w:rFonts w:ascii="Arial" w:hAnsi="Arial" w:cs="Arial"/>
        </w:rPr>
        <w:t xml:space="preserve">wskazania stawki podatku od towarów i usług, która zgodnie z wiedzą Wykonawcy, będzie miała zastosowanie </w:t>
      </w:r>
    </w:p>
    <w:p w14:paraId="6F8551BB" w14:textId="77777777" w:rsidR="0048192A" w:rsidRPr="00D431F0" w:rsidRDefault="0048192A" w:rsidP="00DC1317">
      <w:pPr>
        <w:pStyle w:val="NormalnyWeb"/>
        <w:numPr>
          <w:ilvl w:val="0"/>
          <w:numId w:val="31"/>
        </w:numPr>
        <w:spacing w:before="0" w:after="120"/>
        <w:ind w:left="357" w:hanging="357"/>
        <w:jc w:val="both"/>
        <w:rPr>
          <w:rFonts w:ascii="Arial" w:hAnsi="Arial" w:cs="Arial"/>
        </w:rPr>
      </w:pPr>
      <w:r w:rsidRPr="00D431F0">
        <w:rPr>
          <w:rFonts w:ascii="Arial" w:hAnsi="Arial" w:cs="Arial"/>
        </w:rPr>
        <w:t xml:space="preserve">W przypadku osób fizycznych nieprowadzących działalności gospodarczej cena musi zawierać również należne zaliczki na podatek oraz składki, jakie zamawiający zobowiązany będzie odprowadzić, zgodnie z odrębnymi przepisami, łącznie ze składkami występującymi po stronie zleceniodawcy. </w:t>
      </w:r>
    </w:p>
    <w:p w14:paraId="689D5563" w14:textId="77777777" w:rsidR="0048192A" w:rsidRPr="00D431F0" w:rsidRDefault="0048192A" w:rsidP="00DC1317">
      <w:pPr>
        <w:pStyle w:val="NormalnyWeb"/>
        <w:numPr>
          <w:ilvl w:val="0"/>
          <w:numId w:val="31"/>
        </w:numPr>
        <w:spacing w:before="0" w:after="120"/>
        <w:ind w:left="357" w:hanging="357"/>
        <w:jc w:val="both"/>
        <w:rPr>
          <w:rFonts w:ascii="Arial" w:hAnsi="Arial" w:cs="Arial"/>
        </w:rPr>
      </w:pPr>
      <w:r w:rsidRPr="00D431F0">
        <w:rPr>
          <w:rFonts w:ascii="Arial" w:hAnsi="Arial" w:cs="Arial"/>
        </w:rPr>
        <w:t xml:space="preserve">Zamawiający zgodnie z art. 223 ust. 2 </w:t>
      </w:r>
      <w:proofErr w:type="spellStart"/>
      <w:r w:rsidRPr="00D431F0">
        <w:rPr>
          <w:rFonts w:ascii="Arial" w:hAnsi="Arial" w:cs="Arial"/>
        </w:rPr>
        <w:t>Pzp</w:t>
      </w:r>
      <w:proofErr w:type="spellEnd"/>
      <w:r w:rsidRPr="00D431F0">
        <w:rPr>
          <w:rFonts w:ascii="Arial" w:hAnsi="Arial" w:cs="Arial"/>
        </w:rPr>
        <w:t xml:space="preserve"> poprawi w ofercie oczywiste omyłki pisarskie, oczywiste omyłki rachunkowe, z uwzględnieniem konsekwencji </w:t>
      </w:r>
      <w:r w:rsidRPr="00D431F0">
        <w:rPr>
          <w:rFonts w:ascii="Arial" w:hAnsi="Arial" w:cs="Arial"/>
        </w:rPr>
        <w:lastRenderedPageBreak/>
        <w:t>rachunkowych dokonanych poprawek oraz inne omyłki polegające na niezgodności oferty z dokumentami zamówienia, niepowodujące istotnych zmian w treści oferty, niezwłocznie zawiadamiając o tym wykonawcę, którego oferta została poprawiona..</w:t>
      </w:r>
    </w:p>
    <w:p w14:paraId="76E1AAE0" w14:textId="77777777" w:rsidR="0048192A" w:rsidRPr="00D431F0" w:rsidRDefault="0048192A" w:rsidP="00DC1317">
      <w:pPr>
        <w:pStyle w:val="NormalnyWeb"/>
        <w:numPr>
          <w:ilvl w:val="0"/>
          <w:numId w:val="31"/>
        </w:numPr>
        <w:spacing w:before="120" w:after="120"/>
        <w:jc w:val="both"/>
        <w:rPr>
          <w:rFonts w:ascii="Arial" w:hAnsi="Arial" w:cs="Arial"/>
        </w:rPr>
      </w:pPr>
      <w:r w:rsidRPr="00D431F0">
        <w:rPr>
          <w:rFonts w:ascii="Arial" w:hAnsi="Arial" w:cs="Arial"/>
        </w:rPr>
        <w:t>W przypadku rozbieżności w cenie podanej w druku OFERTA w postaci liczbowej i słownej, jako poprawna przyjęta zostanie cena podana słownie. Z zastrzeżeniem przypadku gdy, zamawiający wymaga na etapie postepowania kosztorysu lub formularza cenowego lub innego dokumentu służącego do obliczenia ceny. Wówczas poprawa rozbieżności nastąpi poprzez przeliczenie kosztorysu, formularza cenowego lub innego dokumentu służącego do obliczenia ceny a uzyskana cena zostanie przyjęta jako prawidłowa i wpisana w druku oferta.</w:t>
      </w:r>
    </w:p>
    <w:p w14:paraId="4A655381" w14:textId="77777777" w:rsidR="0048192A" w:rsidRPr="00D431F0" w:rsidRDefault="0048192A" w:rsidP="00DC1317">
      <w:pPr>
        <w:pStyle w:val="NormalnyWeb"/>
        <w:numPr>
          <w:ilvl w:val="0"/>
          <w:numId w:val="31"/>
        </w:numPr>
        <w:spacing w:before="120" w:after="120"/>
        <w:jc w:val="both"/>
        <w:rPr>
          <w:rFonts w:ascii="Arial" w:hAnsi="Arial" w:cs="Arial"/>
        </w:rPr>
      </w:pPr>
      <w:r w:rsidRPr="00D431F0">
        <w:rPr>
          <w:rFonts w:ascii="Arial" w:hAnsi="Arial" w:cs="Arial"/>
        </w:rPr>
        <w:t>Zamawiający odrzuci ofertę, jeżeli:</w:t>
      </w:r>
    </w:p>
    <w:p w14:paraId="2C4146B8" w14:textId="77777777" w:rsidR="0048192A" w:rsidRPr="00D431F0" w:rsidRDefault="0048192A" w:rsidP="0048192A">
      <w:pPr>
        <w:spacing w:before="120" w:after="120"/>
        <w:ind w:left="680" w:hanging="340"/>
        <w:jc w:val="both"/>
        <w:rPr>
          <w:rFonts w:ascii="Arial" w:hAnsi="Arial" w:cs="Arial"/>
        </w:rPr>
      </w:pPr>
      <w:r w:rsidRPr="00D431F0">
        <w:rPr>
          <w:rFonts w:ascii="Arial" w:hAnsi="Arial" w:cs="Arial"/>
        </w:rPr>
        <w:t>1)</w:t>
      </w:r>
      <w:r w:rsidRPr="00D431F0">
        <w:rPr>
          <w:rFonts w:ascii="Arial" w:hAnsi="Arial" w:cs="Arial"/>
        </w:rPr>
        <w:tab/>
        <w:t xml:space="preserve">zawiera błędy w obliczeniu ceny </w:t>
      </w:r>
    </w:p>
    <w:p w14:paraId="5F42C5ED" w14:textId="77777777" w:rsidR="0048192A" w:rsidRPr="00D431F0" w:rsidRDefault="0048192A" w:rsidP="0048192A">
      <w:pPr>
        <w:spacing w:before="120" w:after="120"/>
        <w:ind w:left="680" w:hanging="340"/>
        <w:jc w:val="both"/>
        <w:rPr>
          <w:rFonts w:ascii="Arial" w:hAnsi="Arial" w:cs="Arial"/>
        </w:rPr>
      </w:pPr>
      <w:r w:rsidRPr="00D431F0">
        <w:rPr>
          <w:rFonts w:ascii="Arial" w:hAnsi="Arial" w:cs="Arial"/>
        </w:rPr>
        <w:t>2)</w:t>
      </w:r>
      <w:r w:rsidRPr="00D431F0">
        <w:rPr>
          <w:rFonts w:ascii="Arial" w:hAnsi="Arial" w:cs="Arial"/>
        </w:rPr>
        <w:tab/>
        <w:t>wykonawca w wyznaczonym terminie zakwestionował poprawienie omyłki polegającej na niezgodności oferty z dokumentami zamówienia, niepowodującej istotnych zmian w treści oferty.</w:t>
      </w:r>
    </w:p>
    <w:p w14:paraId="1FB00112" w14:textId="77777777" w:rsidR="0048192A" w:rsidRPr="00AE3C61" w:rsidRDefault="0048192A" w:rsidP="0048192A">
      <w:pPr>
        <w:spacing w:before="360" w:after="240"/>
        <w:jc w:val="both"/>
        <w:rPr>
          <w:rFonts w:ascii="Arial" w:hAnsi="Arial" w:cs="Arial"/>
          <w:u w:val="single"/>
        </w:rPr>
      </w:pPr>
      <w:r w:rsidRPr="00AE3C61">
        <w:rPr>
          <w:rFonts w:ascii="Arial" w:hAnsi="Arial" w:cs="Arial"/>
          <w:color w:val="FF0000"/>
        </w:rPr>
        <w:t>.</w:t>
      </w:r>
      <w:r w:rsidRPr="00AE3C61">
        <w:rPr>
          <w:rFonts w:ascii="Arial" w:hAnsi="Arial" w:cs="Arial"/>
          <w:b/>
          <w:bCs/>
        </w:rPr>
        <w:t>X</w:t>
      </w:r>
      <w:r>
        <w:rPr>
          <w:rFonts w:ascii="Arial" w:hAnsi="Arial" w:cs="Arial"/>
          <w:b/>
          <w:bCs/>
        </w:rPr>
        <w:t>VI</w:t>
      </w:r>
      <w:r w:rsidRPr="00AE3C61">
        <w:rPr>
          <w:rFonts w:ascii="Arial" w:hAnsi="Arial" w:cs="Arial"/>
          <w:b/>
          <w:bCs/>
        </w:rPr>
        <w:t xml:space="preserve">. Kryteria oceny ofert </w:t>
      </w:r>
      <w:r w:rsidRPr="00AE3C61">
        <w:rPr>
          <w:rFonts w:ascii="Arial" w:hAnsi="Arial" w:cs="Arial"/>
          <w:b/>
        </w:rPr>
        <w:t>oraz znaczenie tych kryteriów i sposobu oceny ofert</w:t>
      </w:r>
      <w:r w:rsidRPr="00AE3C61">
        <w:rPr>
          <w:rFonts w:ascii="Arial" w:hAnsi="Arial" w:cs="Arial"/>
        </w:rPr>
        <w:t xml:space="preserve"> </w:t>
      </w:r>
    </w:p>
    <w:p w14:paraId="4DFE70DA" w14:textId="77777777" w:rsidR="0048192A" w:rsidRPr="00277E28" w:rsidRDefault="0048192A" w:rsidP="0048192A">
      <w:pPr>
        <w:pStyle w:val="NormalnyWeb"/>
        <w:spacing w:before="120" w:after="120"/>
        <w:ind w:left="403"/>
        <w:rPr>
          <w:rFonts w:ascii="Arial" w:hAnsi="Arial" w:cs="Arial"/>
        </w:rPr>
      </w:pPr>
      <w:r w:rsidRPr="00277E28">
        <w:rPr>
          <w:rFonts w:ascii="Arial" w:hAnsi="Arial" w:cs="Arial"/>
        </w:rPr>
        <w:t>O wyborze najkorzystniejszej oferty decydować będą kryteria:</w:t>
      </w:r>
    </w:p>
    <w:p w14:paraId="28C88A76" w14:textId="32D47B19" w:rsidR="00A3019B" w:rsidRPr="00766685" w:rsidRDefault="00A3019B" w:rsidP="00A3019B">
      <w:pPr>
        <w:pStyle w:val="NormalnyWeb"/>
        <w:spacing w:before="120" w:after="120"/>
        <w:rPr>
          <w:rFonts w:ascii="Arial" w:hAnsi="Arial" w:cs="Arial"/>
          <w:b/>
          <w:bCs/>
          <w:u w:val="single"/>
        </w:rPr>
      </w:pPr>
      <w:r w:rsidRPr="00766685">
        <w:rPr>
          <w:rFonts w:ascii="Arial" w:hAnsi="Arial" w:cs="Arial"/>
          <w:b/>
          <w:bCs/>
          <w:u w:val="single"/>
        </w:rPr>
        <w:t>Część 1:</w:t>
      </w:r>
    </w:p>
    <w:p w14:paraId="05C49E68" w14:textId="77777777" w:rsidR="0002597F" w:rsidRPr="00277E28" w:rsidRDefault="0048192A" w:rsidP="0002597F">
      <w:pPr>
        <w:pStyle w:val="NormalnyWeb"/>
        <w:numPr>
          <w:ilvl w:val="1"/>
          <w:numId w:val="48"/>
        </w:numPr>
        <w:spacing w:before="120" w:after="120"/>
        <w:ind w:left="709"/>
        <w:rPr>
          <w:rFonts w:ascii="Arial" w:hAnsi="Arial" w:cs="Arial"/>
        </w:rPr>
      </w:pPr>
      <w:r w:rsidRPr="00277E28">
        <w:rPr>
          <w:rFonts w:ascii="Arial" w:hAnsi="Arial" w:cs="Arial"/>
        </w:rPr>
        <w:t xml:space="preserve">cena ofertowa (brutto) </w:t>
      </w:r>
      <w:r w:rsidR="00A3019B" w:rsidRPr="00277E28">
        <w:rPr>
          <w:rFonts w:ascii="Arial" w:hAnsi="Arial" w:cs="Arial"/>
        </w:rPr>
        <w:t>–</w:t>
      </w:r>
      <w:r w:rsidRPr="00277E28">
        <w:rPr>
          <w:rFonts w:ascii="Arial" w:hAnsi="Arial" w:cs="Arial"/>
        </w:rPr>
        <w:t xml:space="preserve"> </w:t>
      </w:r>
      <w:r w:rsidR="00A3019B" w:rsidRPr="00277E28">
        <w:rPr>
          <w:rFonts w:ascii="Arial" w:hAnsi="Arial" w:cs="Arial"/>
        </w:rPr>
        <w:t xml:space="preserve">60 </w:t>
      </w:r>
      <w:r w:rsidRPr="00277E28">
        <w:rPr>
          <w:rFonts w:ascii="Arial" w:hAnsi="Arial" w:cs="Arial"/>
        </w:rPr>
        <w:t>%;</w:t>
      </w:r>
    </w:p>
    <w:p w14:paraId="7CBC092F" w14:textId="77777777" w:rsidR="0002597F" w:rsidRPr="00277E28" w:rsidRDefault="00A3019B" w:rsidP="0002597F">
      <w:pPr>
        <w:pStyle w:val="NormalnyWeb"/>
        <w:numPr>
          <w:ilvl w:val="1"/>
          <w:numId w:val="48"/>
        </w:numPr>
        <w:spacing w:before="120" w:after="120"/>
        <w:ind w:left="709"/>
        <w:rPr>
          <w:rFonts w:ascii="Arial" w:hAnsi="Arial" w:cs="Arial"/>
        </w:rPr>
      </w:pPr>
      <w:r w:rsidRPr="00277E28">
        <w:rPr>
          <w:rFonts w:ascii="Arial" w:hAnsi="Arial" w:cs="Arial"/>
        </w:rPr>
        <w:t>gwarancja – 36%;</w:t>
      </w:r>
    </w:p>
    <w:p w14:paraId="460B6DCE" w14:textId="5D6E8DA6" w:rsidR="00A3019B" w:rsidRPr="00277E28" w:rsidRDefault="00A3019B" w:rsidP="0002597F">
      <w:pPr>
        <w:pStyle w:val="NormalnyWeb"/>
        <w:numPr>
          <w:ilvl w:val="1"/>
          <w:numId w:val="48"/>
        </w:numPr>
        <w:spacing w:before="120" w:after="120"/>
        <w:ind w:left="709"/>
        <w:rPr>
          <w:rFonts w:ascii="Arial" w:hAnsi="Arial" w:cs="Arial"/>
        </w:rPr>
      </w:pPr>
      <w:r w:rsidRPr="00277E28">
        <w:rPr>
          <w:rFonts w:ascii="Arial" w:hAnsi="Arial" w:cs="Arial"/>
        </w:rPr>
        <w:t>kryterium społeczne: „Zatrudnienie osób niepełnosprawnych do realizacji zamówienia” – 4%</w:t>
      </w:r>
    </w:p>
    <w:p w14:paraId="2E7FA88D" w14:textId="77777777" w:rsidR="0048192A" w:rsidRPr="00277E28" w:rsidRDefault="0048192A" w:rsidP="0048192A">
      <w:pPr>
        <w:pStyle w:val="NormalnyWeb"/>
        <w:spacing w:before="240" w:after="120"/>
        <w:ind w:left="806" w:hanging="403"/>
        <w:rPr>
          <w:rFonts w:ascii="Arial" w:hAnsi="Arial" w:cs="Arial"/>
        </w:rPr>
      </w:pPr>
      <w:r w:rsidRPr="00277E28">
        <w:rPr>
          <w:rFonts w:ascii="Arial" w:hAnsi="Arial" w:cs="Arial"/>
        </w:rPr>
        <w:t>Punkty będą przyznawane według poniższej zasady:</w:t>
      </w:r>
    </w:p>
    <w:p w14:paraId="7272030F" w14:textId="48C9088E" w:rsidR="0048192A" w:rsidRPr="00277E28" w:rsidRDefault="00A3019B" w:rsidP="0002597F">
      <w:pPr>
        <w:pStyle w:val="NormalnyWeb"/>
        <w:numPr>
          <w:ilvl w:val="1"/>
          <w:numId w:val="6"/>
        </w:numPr>
        <w:tabs>
          <w:tab w:val="num" w:pos="851"/>
        </w:tabs>
        <w:spacing w:before="0" w:after="120"/>
        <w:ind w:left="851" w:hanging="425"/>
        <w:rPr>
          <w:rFonts w:ascii="Arial" w:hAnsi="Arial" w:cs="Arial"/>
          <w:b/>
          <w:bCs/>
          <w:u w:val="single"/>
        </w:rPr>
      </w:pPr>
      <w:r w:rsidRPr="00277E28">
        <w:rPr>
          <w:rFonts w:ascii="Arial" w:hAnsi="Arial" w:cs="Arial"/>
          <w:b/>
          <w:bCs/>
          <w:u w:val="single"/>
        </w:rPr>
        <w:t xml:space="preserve">P1 - </w:t>
      </w:r>
      <w:r w:rsidR="0048192A" w:rsidRPr="00277E28">
        <w:rPr>
          <w:rFonts w:ascii="Arial" w:hAnsi="Arial" w:cs="Arial"/>
          <w:b/>
          <w:bCs/>
          <w:u w:val="single"/>
        </w:rPr>
        <w:t>Kryterium ceny oceniane będzie według wzoru:</w:t>
      </w:r>
    </w:p>
    <w:p w14:paraId="5275A978" w14:textId="77777777" w:rsidR="0002597F" w:rsidRPr="00277E28" w:rsidRDefault="0002597F" w:rsidP="0002597F">
      <w:pPr>
        <w:pStyle w:val="NormalnyWeb"/>
        <w:spacing w:before="0" w:after="120"/>
        <w:ind w:left="1440"/>
        <w:rPr>
          <w:rFonts w:ascii="Arial" w:hAnsi="Arial" w:cs="Arial"/>
          <w:b/>
          <w:bCs/>
          <w:u w:val="single"/>
        </w:rPr>
      </w:pPr>
    </w:p>
    <w:p w14:paraId="1AEC4E7D" w14:textId="37FD28D7" w:rsidR="0048192A" w:rsidRPr="00277E28" w:rsidRDefault="0048192A" w:rsidP="0048192A">
      <w:pPr>
        <w:pStyle w:val="NormalnyWeb"/>
        <w:spacing w:before="0" w:after="0"/>
        <w:ind w:left="806" w:hanging="97"/>
        <w:rPr>
          <w:rFonts w:ascii="Arial" w:hAnsi="Arial" w:cs="Arial"/>
        </w:rPr>
      </w:pPr>
      <w:r w:rsidRPr="00277E28">
        <w:rPr>
          <w:rFonts w:ascii="Arial" w:hAnsi="Arial" w:cs="Arial"/>
        </w:rPr>
        <w:t xml:space="preserve">                 </w:t>
      </w:r>
      <w:proofErr w:type="spellStart"/>
      <w:r w:rsidRPr="00277E28">
        <w:rPr>
          <w:rFonts w:ascii="Arial" w:hAnsi="Arial" w:cs="Arial"/>
        </w:rPr>
        <w:t>Cn</w:t>
      </w:r>
      <w:proofErr w:type="spellEnd"/>
      <w:r w:rsidRPr="00277E28">
        <w:rPr>
          <w:rFonts w:ascii="Arial" w:hAnsi="Arial" w:cs="Arial"/>
        </w:rPr>
        <w:t>.</w:t>
      </w:r>
      <w:r w:rsidRPr="00277E28">
        <w:rPr>
          <w:rFonts w:ascii="Arial" w:hAnsi="Arial" w:cs="Arial"/>
        </w:rPr>
        <w:br/>
        <w:t xml:space="preserve">P1 = -------------- x 100 x </w:t>
      </w:r>
      <w:r w:rsidR="00A3019B" w:rsidRPr="00277E28">
        <w:rPr>
          <w:rFonts w:ascii="Arial" w:hAnsi="Arial" w:cs="Arial"/>
        </w:rPr>
        <w:t>60</w:t>
      </w:r>
      <w:r w:rsidRPr="00277E28">
        <w:rPr>
          <w:rFonts w:ascii="Arial" w:hAnsi="Arial" w:cs="Arial"/>
        </w:rPr>
        <w:t>%</w:t>
      </w:r>
      <w:r w:rsidRPr="00277E28">
        <w:rPr>
          <w:rFonts w:ascii="Arial" w:hAnsi="Arial" w:cs="Arial"/>
        </w:rPr>
        <w:br/>
        <w:t xml:space="preserve">                </w:t>
      </w:r>
      <w:proofErr w:type="spellStart"/>
      <w:r w:rsidRPr="00277E28">
        <w:rPr>
          <w:rFonts w:ascii="Arial" w:hAnsi="Arial" w:cs="Arial"/>
        </w:rPr>
        <w:t>Cb</w:t>
      </w:r>
      <w:proofErr w:type="spellEnd"/>
    </w:p>
    <w:p w14:paraId="768BC495" w14:textId="77777777" w:rsidR="0048192A" w:rsidRPr="00277E28" w:rsidRDefault="0048192A" w:rsidP="0048192A">
      <w:pPr>
        <w:pStyle w:val="NormalnyWeb"/>
        <w:spacing w:before="120" w:after="120"/>
        <w:ind w:left="1209" w:hanging="403"/>
        <w:rPr>
          <w:rFonts w:ascii="Arial" w:hAnsi="Arial" w:cs="Arial"/>
        </w:rPr>
      </w:pPr>
      <w:r w:rsidRPr="00277E28">
        <w:rPr>
          <w:rFonts w:ascii="Arial" w:hAnsi="Arial" w:cs="Arial"/>
        </w:rPr>
        <w:t>gdzie:</w:t>
      </w:r>
    </w:p>
    <w:p w14:paraId="6B018AA7" w14:textId="77777777" w:rsidR="0048192A" w:rsidRPr="00277E28" w:rsidRDefault="0048192A" w:rsidP="0048192A">
      <w:pPr>
        <w:pStyle w:val="NormalnyWeb"/>
        <w:spacing w:before="0" w:after="0"/>
        <w:ind w:left="806"/>
        <w:jc w:val="both"/>
        <w:rPr>
          <w:rFonts w:ascii="Arial" w:hAnsi="Arial" w:cs="Arial"/>
        </w:rPr>
      </w:pPr>
      <w:r w:rsidRPr="00277E28">
        <w:rPr>
          <w:rFonts w:ascii="Arial" w:hAnsi="Arial" w:cs="Arial"/>
        </w:rPr>
        <w:t>P1- ilość punktów w kryterium cena</w:t>
      </w:r>
    </w:p>
    <w:p w14:paraId="353112B1" w14:textId="77777777" w:rsidR="0048192A" w:rsidRPr="00277E28" w:rsidRDefault="0048192A" w:rsidP="0048192A">
      <w:pPr>
        <w:pStyle w:val="NormalnyWeb"/>
        <w:spacing w:before="0" w:after="0"/>
        <w:ind w:left="1209" w:hanging="403"/>
        <w:rPr>
          <w:rFonts w:ascii="Arial" w:hAnsi="Arial" w:cs="Arial"/>
        </w:rPr>
      </w:pPr>
      <w:proofErr w:type="spellStart"/>
      <w:r w:rsidRPr="00277E28">
        <w:rPr>
          <w:rFonts w:ascii="Arial" w:hAnsi="Arial" w:cs="Arial"/>
        </w:rPr>
        <w:t>Cn</w:t>
      </w:r>
      <w:proofErr w:type="spellEnd"/>
      <w:r w:rsidRPr="00277E28">
        <w:rPr>
          <w:rFonts w:ascii="Arial" w:hAnsi="Arial" w:cs="Arial"/>
        </w:rPr>
        <w:tab/>
        <w:t>– najniższa cena,</w:t>
      </w:r>
    </w:p>
    <w:p w14:paraId="36A6EB0A" w14:textId="77777777" w:rsidR="0048192A" w:rsidRPr="00277E28" w:rsidRDefault="0048192A" w:rsidP="0048192A">
      <w:pPr>
        <w:pStyle w:val="NormalnyWeb"/>
        <w:spacing w:before="0" w:after="0"/>
        <w:ind w:left="1209" w:hanging="403"/>
        <w:rPr>
          <w:rFonts w:ascii="Arial" w:hAnsi="Arial" w:cs="Arial"/>
        </w:rPr>
      </w:pPr>
      <w:proofErr w:type="spellStart"/>
      <w:r w:rsidRPr="00277E28">
        <w:rPr>
          <w:rFonts w:ascii="Arial" w:hAnsi="Arial" w:cs="Arial"/>
        </w:rPr>
        <w:t>Cb</w:t>
      </w:r>
      <w:proofErr w:type="spellEnd"/>
      <w:r w:rsidRPr="00277E28">
        <w:rPr>
          <w:rFonts w:ascii="Arial" w:hAnsi="Arial" w:cs="Arial"/>
        </w:rPr>
        <w:tab/>
        <w:t>– cena oferty badanej,</w:t>
      </w:r>
    </w:p>
    <w:p w14:paraId="3C93B733" w14:textId="77777777" w:rsidR="0048192A" w:rsidRPr="00277E28" w:rsidRDefault="0048192A" w:rsidP="0048192A">
      <w:pPr>
        <w:pStyle w:val="NormalnyWeb"/>
        <w:spacing w:before="0" w:after="0"/>
        <w:ind w:left="1209" w:hanging="403"/>
        <w:rPr>
          <w:rFonts w:ascii="Arial" w:hAnsi="Arial" w:cs="Arial"/>
        </w:rPr>
      </w:pPr>
      <w:r w:rsidRPr="00277E28">
        <w:rPr>
          <w:rFonts w:ascii="Arial" w:hAnsi="Arial" w:cs="Arial"/>
        </w:rPr>
        <w:t>100</w:t>
      </w:r>
      <w:r w:rsidRPr="00277E28">
        <w:rPr>
          <w:rFonts w:ascii="Arial" w:hAnsi="Arial" w:cs="Arial"/>
        </w:rPr>
        <w:tab/>
        <w:t>– wskaźnik stały,</w:t>
      </w:r>
    </w:p>
    <w:p w14:paraId="09E7EDD5" w14:textId="484C606F" w:rsidR="0048192A" w:rsidRPr="00277E28" w:rsidRDefault="00A3019B" w:rsidP="0048192A">
      <w:pPr>
        <w:pStyle w:val="NormalnyWeb"/>
        <w:spacing w:before="0" w:after="120"/>
        <w:ind w:left="1209" w:hanging="403"/>
        <w:rPr>
          <w:rFonts w:ascii="Arial" w:hAnsi="Arial" w:cs="Arial"/>
        </w:rPr>
      </w:pPr>
      <w:r w:rsidRPr="00277E28">
        <w:rPr>
          <w:rFonts w:ascii="Arial" w:hAnsi="Arial" w:cs="Arial"/>
        </w:rPr>
        <w:t>60</w:t>
      </w:r>
      <w:r w:rsidR="0048192A" w:rsidRPr="00277E28">
        <w:rPr>
          <w:rFonts w:ascii="Arial" w:hAnsi="Arial" w:cs="Arial"/>
        </w:rPr>
        <w:t>% – procentowe znaczenie kryterium ceny.</w:t>
      </w:r>
    </w:p>
    <w:p w14:paraId="219BB0BD" w14:textId="5385387F" w:rsidR="0048192A" w:rsidRPr="00277E28" w:rsidRDefault="0002597F" w:rsidP="00DC1317">
      <w:pPr>
        <w:pStyle w:val="NormalnyWeb"/>
        <w:numPr>
          <w:ilvl w:val="1"/>
          <w:numId w:val="6"/>
        </w:numPr>
        <w:tabs>
          <w:tab w:val="num" w:pos="851"/>
        </w:tabs>
        <w:spacing w:before="120" w:after="120"/>
        <w:ind w:left="426" w:firstLine="0"/>
        <w:jc w:val="both"/>
        <w:rPr>
          <w:rFonts w:ascii="Arial" w:hAnsi="Arial" w:cs="Arial"/>
          <w:b/>
          <w:bCs/>
          <w:i/>
          <w:u w:val="single"/>
        </w:rPr>
      </w:pPr>
      <w:r w:rsidRPr="00277E28">
        <w:rPr>
          <w:rFonts w:ascii="Arial" w:hAnsi="Arial" w:cs="Arial"/>
          <w:b/>
          <w:bCs/>
          <w:u w:val="single"/>
        </w:rPr>
        <w:t xml:space="preserve">P2 - </w:t>
      </w:r>
      <w:r w:rsidR="0048192A" w:rsidRPr="00277E28">
        <w:rPr>
          <w:rFonts w:ascii="Arial" w:hAnsi="Arial" w:cs="Arial"/>
          <w:b/>
          <w:bCs/>
          <w:u w:val="single"/>
        </w:rPr>
        <w:t xml:space="preserve">Kryterium </w:t>
      </w:r>
      <w:r w:rsidR="00A3019B" w:rsidRPr="00277E28">
        <w:rPr>
          <w:rFonts w:ascii="Arial" w:hAnsi="Arial" w:cs="Arial"/>
          <w:b/>
          <w:bCs/>
          <w:u w:val="single"/>
        </w:rPr>
        <w:t xml:space="preserve">gwarancja </w:t>
      </w:r>
      <w:r w:rsidR="0048192A" w:rsidRPr="00277E28">
        <w:rPr>
          <w:rFonts w:ascii="Arial" w:hAnsi="Arial" w:cs="Arial"/>
          <w:b/>
          <w:bCs/>
          <w:u w:val="single"/>
        </w:rPr>
        <w:t>oceniane będzie następująco</w:t>
      </w:r>
      <w:r w:rsidRPr="00277E28">
        <w:rPr>
          <w:rFonts w:ascii="Arial" w:hAnsi="Arial" w:cs="Arial"/>
          <w:b/>
          <w:bCs/>
          <w:u w:val="single"/>
        </w:rPr>
        <w:t>:</w:t>
      </w:r>
    </w:p>
    <w:p w14:paraId="13D1C266" w14:textId="3A8C9D65" w:rsidR="0002597F" w:rsidRPr="00277E28" w:rsidRDefault="0002597F" w:rsidP="0002597F">
      <w:pPr>
        <w:pStyle w:val="NormalnyWeb"/>
        <w:numPr>
          <w:ilvl w:val="1"/>
          <w:numId w:val="23"/>
        </w:numPr>
        <w:spacing w:before="120" w:after="120"/>
        <w:ind w:left="1276" w:hanging="425"/>
        <w:jc w:val="both"/>
        <w:rPr>
          <w:rFonts w:ascii="Arial" w:hAnsi="Arial" w:cs="Arial"/>
          <w:b/>
          <w:bCs/>
          <w:iCs/>
        </w:rPr>
      </w:pPr>
      <w:r w:rsidRPr="00277E28">
        <w:rPr>
          <w:rFonts w:ascii="Arial" w:hAnsi="Arial" w:cs="Arial"/>
          <w:b/>
          <w:bCs/>
          <w:iCs/>
        </w:rPr>
        <w:t>Kryterium okres gwarancji na komputery AIO (P2.1) – waga 10%:</w:t>
      </w:r>
    </w:p>
    <w:p w14:paraId="1D9B1029" w14:textId="77777777" w:rsidR="0002597F" w:rsidRPr="00277E28" w:rsidRDefault="0002597F" w:rsidP="0002597F">
      <w:pPr>
        <w:pStyle w:val="NormalnyWeb"/>
        <w:spacing w:before="120" w:after="120"/>
        <w:ind w:left="1276"/>
        <w:jc w:val="both"/>
        <w:rPr>
          <w:rFonts w:ascii="Arial" w:hAnsi="Arial" w:cs="Arial"/>
          <w:b/>
          <w:bCs/>
          <w:iCs/>
        </w:rPr>
      </w:pPr>
      <w:r w:rsidRPr="00277E28">
        <w:rPr>
          <w:rFonts w:ascii="Arial" w:hAnsi="Arial" w:cs="Arial"/>
          <w:iCs/>
        </w:rPr>
        <w:t xml:space="preserve">Opis sposobu oceny kryterium: </w:t>
      </w:r>
    </w:p>
    <w:p w14:paraId="2ACDFD76" w14:textId="47A199EE" w:rsidR="0002597F" w:rsidRPr="00277E28" w:rsidRDefault="0002597F" w:rsidP="0002597F">
      <w:pPr>
        <w:pStyle w:val="NormalnyWeb"/>
        <w:spacing w:before="120" w:after="120"/>
        <w:ind w:left="1276"/>
        <w:jc w:val="both"/>
        <w:rPr>
          <w:rFonts w:ascii="Arial" w:hAnsi="Arial" w:cs="Arial"/>
          <w:b/>
          <w:bCs/>
          <w:iCs/>
        </w:rPr>
      </w:pPr>
      <w:r w:rsidRPr="00277E28">
        <w:rPr>
          <w:rFonts w:ascii="Arial" w:hAnsi="Arial" w:cs="Arial"/>
          <w:iCs/>
        </w:rPr>
        <w:lastRenderedPageBreak/>
        <w:t xml:space="preserve">Zamawiający wymaga, aby wszystkie zaoferowane komputery AIO objęte były gwarancją producenta na okres co najmniej 36 miesięcy. Okres gwarancji liczony będzie od daty podpisania protokołu zdawczo-odbiorczego. Wykonawca może zaoferować komputery AIO, które będą objęte przedłużoną gwarancją producenta lub przedłużoną gwarancją wykonawcy (ponad 36 miesięczny okres gwarancji producenta) i z tego tytułu oferta wykonawcy otrzyma dodatkowe punkty, zgodnie z poniższymi zasadami: </w:t>
      </w:r>
    </w:p>
    <w:p w14:paraId="50FBE8A9" w14:textId="77777777" w:rsidR="0002597F" w:rsidRPr="00277E28" w:rsidRDefault="0002597F" w:rsidP="0002597F">
      <w:pPr>
        <w:pStyle w:val="NormalnyWeb"/>
        <w:numPr>
          <w:ilvl w:val="0"/>
          <w:numId w:val="49"/>
        </w:numPr>
        <w:spacing w:before="120" w:after="120"/>
        <w:jc w:val="both"/>
        <w:rPr>
          <w:rFonts w:ascii="Arial" w:hAnsi="Arial" w:cs="Arial"/>
          <w:iCs/>
        </w:rPr>
      </w:pPr>
      <w:r w:rsidRPr="00277E28">
        <w:rPr>
          <w:rFonts w:ascii="Arial" w:hAnsi="Arial" w:cs="Arial"/>
          <w:iCs/>
        </w:rPr>
        <w:t>Punkty w kryterium okres gwarancji komputerów AIO zostaną przyznane tylko w przypadku złożenia przez Wykonawcę oświadczenia o oferowanym okresie gwarancji w formularzu OFERTA. W przypadku niezłożenia takiego oświadczenia oferta otrzyma 0 punktów oraz Zamawiający uzna, że Wykonawca zaoferował komputery AIO objęte minimalnym okresem gwarancji producenta, tj. 36 miesięcy;</w:t>
      </w:r>
    </w:p>
    <w:p w14:paraId="1DC4B455" w14:textId="77777777" w:rsidR="0002597F" w:rsidRPr="00277E28" w:rsidRDefault="0002597F" w:rsidP="0002597F">
      <w:pPr>
        <w:pStyle w:val="NormalnyWeb"/>
        <w:numPr>
          <w:ilvl w:val="0"/>
          <w:numId w:val="49"/>
        </w:numPr>
        <w:spacing w:before="120" w:after="120"/>
        <w:jc w:val="both"/>
        <w:rPr>
          <w:rFonts w:ascii="Arial" w:hAnsi="Arial" w:cs="Arial"/>
          <w:iCs/>
        </w:rPr>
      </w:pPr>
      <w:r w:rsidRPr="00277E28">
        <w:rPr>
          <w:rFonts w:ascii="Arial" w:hAnsi="Arial" w:cs="Arial"/>
          <w:iCs/>
        </w:rPr>
        <w:t>Oferta wykonawcy, który zaoferuje komputery AIO objęte gwarancją producenta na okres 36 miesięcy – otrzyma 0 punktów;</w:t>
      </w:r>
    </w:p>
    <w:p w14:paraId="31431368" w14:textId="77777777" w:rsidR="0002597F" w:rsidRPr="00277E28" w:rsidRDefault="0002597F" w:rsidP="0002597F">
      <w:pPr>
        <w:pStyle w:val="NormalnyWeb"/>
        <w:numPr>
          <w:ilvl w:val="0"/>
          <w:numId w:val="49"/>
        </w:numPr>
        <w:spacing w:before="120" w:after="120"/>
        <w:jc w:val="both"/>
        <w:rPr>
          <w:rFonts w:ascii="Arial" w:hAnsi="Arial" w:cs="Arial"/>
          <w:iCs/>
        </w:rPr>
      </w:pPr>
      <w:r w:rsidRPr="00277E28">
        <w:rPr>
          <w:rFonts w:ascii="Arial" w:hAnsi="Arial" w:cs="Arial"/>
          <w:iCs/>
        </w:rPr>
        <w:t>Oferta wykonawcy który zaoferuje komputery AIO objęte gwarancją producenta na okres krótszy niż 36 miesięcy lub zaoferuje komputery AIO objęte tylko gwarancją wykonawcy – zostanie odrzucona;</w:t>
      </w:r>
    </w:p>
    <w:p w14:paraId="6D1E32B1" w14:textId="77777777" w:rsidR="0002597F" w:rsidRPr="00277E28" w:rsidRDefault="0002597F" w:rsidP="0002597F">
      <w:pPr>
        <w:pStyle w:val="NormalnyWeb"/>
        <w:numPr>
          <w:ilvl w:val="0"/>
          <w:numId w:val="49"/>
        </w:numPr>
        <w:spacing w:before="120" w:after="120"/>
        <w:jc w:val="both"/>
        <w:rPr>
          <w:rFonts w:ascii="Arial" w:hAnsi="Arial" w:cs="Arial"/>
          <w:iCs/>
        </w:rPr>
      </w:pPr>
      <w:r w:rsidRPr="00277E28">
        <w:rPr>
          <w:rFonts w:ascii="Arial" w:hAnsi="Arial" w:cs="Arial"/>
          <w:iCs/>
        </w:rPr>
        <w:t>Oferta wykonawcy który zaoferuje komputery AIO objęte przedłużoną gwarancją producenta lub przedłużoną gwarancją wykonawcy (ponad 36 miesięczny okres gwarancji producenta) na łączny okres 60 miesięcy lub więcej – otrzyma 10 punktów;</w:t>
      </w:r>
    </w:p>
    <w:p w14:paraId="428AA328" w14:textId="26BCF841" w:rsidR="0002597F" w:rsidRPr="00277E28" w:rsidRDefault="0002597F" w:rsidP="0002597F">
      <w:pPr>
        <w:pStyle w:val="NormalnyWeb"/>
        <w:numPr>
          <w:ilvl w:val="0"/>
          <w:numId w:val="49"/>
        </w:numPr>
        <w:spacing w:before="120" w:after="120"/>
        <w:jc w:val="both"/>
        <w:rPr>
          <w:rFonts w:ascii="Arial" w:hAnsi="Arial" w:cs="Arial"/>
          <w:iCs/>
        </w:rPr>
      </w:pPr>
      <w:r w:rsidRPr="00277E28">
        <w:rPr>
          <w:rFonts w:ascii="Arial" w:hAnsi="Arial" w:cs="Arial"/>
          <w:iCs/>
        </w:rPr>
        <w:t xml:space="preserve">Oferta wykonawcy który zaoferuje komputery AIO objęte przedłużoną gwarancją producenta lub przedłużoną gwarancją wykonawcy (ponad 36 miesięczny okres gwarancji producenta) na łączny okres od 37 miesięcy do 59 miesięcy – otrzyma punkty obliczone zgodnie ze wzorem: </w:t>
      </w:r>
    </w:p>
    <w:p w14:paraId="5BA21331" w14:textId="77777777" w:rsidR="0002597F" w:rsidRPr="00C805F7" w:rsidRDefault="0002597F" w:rsidP="0002597F">
      <w:pPr>
        <w:pStyle w:val="NormalnyWeb"/>
        <w:spacing w:before="120" w:after="120"/>
        <w:ind w:left="1418"/>
        <w:jc w:val="both"/>
        <w:rPr>
          <w:rFonts w:ascii="Arial" w:hAnsi="Arial" w:cs="Arial"/>
          <w:b/>
          <w:bCs/>
          <w:iCs/>
        </w:rPr>
      </w:pPr>
      <w:r w:rsidRPr="00277E28">
        <w:rPr>
          <w:rFonts w:ascii="Arial" w:hAnsi="Arial" w:cs="Arial"/>
          <w:iCs/>
        </w:rPr>
        <w:t xml:space="preserve">            </w:t>
      </w:r>
      <w:proofErr w:type="spellStart"/>
      <w:r w:rsidRPr="00C805F7">
        <w:rPr>
          <w:rFonts w:ascii="Arial" w:hAnsi="Arial" w:cs="Arial"/>
          <w:b/>
          <w:bCs/>
          <w:iCs/>
        </w:rPr>
        <w:t>Gb</w:t>
      </w:r>
      <w:proofErr w:type="spellEnd"/>
      <w:r w:rsidRPr="00C805F7">
        <w:rPr>
          <w:rFonts w:ascii="Arial" w:hAnsi="Arial" w:cs="Arial"/>
          <w:b/>
          <w:bCs/>
          <w:iCs/>
        </w:rPr>
        <w:t xml:space="preserve"> - Gmin  </w:t>
      </w:r>
    </w:p>
    <w:p w14:paraId="73C71A96" w14:textId="77777777" w:rsidR="0002597F" w:rsidRPr="00C805F7" w:rsidRDefault="0002597F" w:rsidP="0002597F">
      <w:pPr>
        <w:pStyle w:val="NormalnyWeb"/>
        <w:spacing w:before="120" w:after="120"/>
        <w:ind w:left="1418"/>
        <w:jc w:val="both"/>
        <w:rPr>
          <w:rFonts w:ascii="Arial" w:hAnsi="Arial" w:cs="Arial"/>
          <w:b/>
          <w:bCs/>
          <w:iCs/>
        </w:rPr>
      </w:pPr>
      <w:r w:rsidRPr="00C805F7">
        <w:rPr>
          <w:rFonts w:ascii="Arial" w:hAnsi="Arial" w:cs="Arial"/>
          <w:b/>
          <w:bCs/>
          <w:iCs/>
        </w:rPr>
        <w:t xml:space="preserve">P2.1 =  -------------------- x 100 x 10%  </w:t>
      </w:r>
    </w:p>
    <w:p w14:paraId="3853D9E3" w14:textId="77777777" w:rsidR="0002597F" w:rsidRPr="00C805F7" w:rsidRDefault="0002597F" w:rsidP="0002597F">
      <w:pPr>
        <w:pStyle w:val="NormalnyWeb"/>
        <w:spacing w:before="120" w:after="120"/>
        <w:ind w:left="1418"/>
        <w:jc w:val="both"/>
        <w:rPr>
          <w:rFonts w:ascii="Arial" w:hAnsi="Arial" w:cs="Arial"/>
          <w:b/>
          <w:bCs/>
          <w:iCs/>
        </w:rPr>
      </w:pPr>
      <w:r w:rsidRPr="00C805F7">
        <w:rPr>
          <w:rFonts w:ascii="Arial" w:hAnsi="Arial" w:cs="Arial"/>
          <w:b/>
          <w:bCs/>
          <w:iCs/>
        </w:rPr>
        <w:t xml:space="preserve">         </w:t>
      </w:r>
      <w:proofErr w:type="spellStart"/>
      <w:r w:rsidRPr="00C805F7">
        <w:rPr>
          <w:rFonts w:ascii="Arial" w:hAnsi="Arial" w:cs="Arial"/>
          <w:b/>
          <w:bCs/>
          <w:iCs/>
        </w:rPr>
        <w:t>Gmax</w:t>
      </w:r>
      <w:proofErr w:type="spellEnd"/>
      <w:r w:rsidRPr="00C805F7">
        <w:rPr>
          <w:rFonts w:ascii="Arial" w:hAnsi="Arial" w:cs="Arial"/>
          <w:b/>
          <w:bCs/>
          <w:iCs/>
        </w:rPr>
        <w:t xml:space="preserve"> - Gmin  </w:t>
      </w:r>
    </w:p>
    <w:p w14:paraId="03DABACD" w14:textId="77777777" w:rsidR="0002597F" w:rsidRPr="00277E28" w:rsidRDefault="0002597F" w:rsidP="0002597F">
      <w:pPr>
        <w:pStyle w:val="NormalnyWeb"/>
        <w:spacing w:before="120" w:after="120"/>
        <w:ind w:left="1418"/>
        <w:jc w:val="both"/>
        <w:rPr>
          <w:rFonts w:ascii="Arial" w:hAnsi="Arial" w:cs="Arial"/>
          <w:iCs/>
        </w:rPr>
      </w:pPr>
    </w:p>
    <w:p w14:paraId="793CFC12" w14:textId="77777777" w:rsidR="0002597F" w:rsidRPr="00277E28" w:rsidRDefault="0002597F" w:rsidP="0002597F">
      <w:pPr>
        <w:pStyle w:val="NormalnyWeb"/>
        <w:spacing w:before="120" w:after="120"/>
        <w:ind w:left="1418"/>
        <w:jc w:val="both"/>
        <w:rPr>
          <w:rFonts w:ascii="Arial" w:hAnsi="Arial" w:cs="Arial"/>
          <w:iCs/>
        </w:rPr>
      </w:pPr>
      <w:r w:rsidRPr="00277E28">
        <w:rPr>
          <w:rFonts w:ascii="Arial" w:hAnsi="Arial" w:cs="Arial"/>
          <w:iCs/>
        </w:rPr>
        <w:t xml:space="preserve">gdzie:  </w:t>
      </w:r>
    </w:p>
    <w:p w14:paraId="339F482F" w14:textId="77777777" w:rsidR="0002597F" w:rsidRPr="00277E28" w:rsidRDefault="0002597F" w:rsidP="0002597F">
      <w:pPr>
        <w:pStyle w:val="NormalnyWeb"/>
        <w:spacing w:before="120" w:after="120"/>
        <w:ind w:left="1418"/>
        <w:jc w:val="both"/>
        <w:rPr>
          <w:rFonts w:ascii="Arial" w:hAnsi="Arial" w:cs="Arial"/>
          <w:iCs/>
        </w:rPr>
      </w:pPr>
      <w:r w:rsidRPr="00277E28">
        <w:rPr>
          <w:rFonts w:ascii="Arial" w:hAnsi="Arial" w:cs="Arial"/>
          <w:iCs/>
        </w:rPr>
        <w:t>P2.1 – ilość punktów w ramach kryterium „</w:t>
      </w:r>
      <w:r w:rsidRPr="00277E28">
        <w:rPr>
          <w:rFonts w:ascii="Arial" w:hAnsi="Arial" w:cs="Arial"/>
          <w:i/>
        </w:rPr>
        <w:t>okres gwarancji na komputery AIO</w:t>
      </w:r>
      <w:r w:rsidRPr="00277E28">
        <w:rPr>
          <w:rFonts w:ascii="Arial" w:hAnsi="Arial" w:cs="Arial"/>
          <w:iCs/>
        </w:rPr>
        <w:t xml:space="preserve">”  </w:t>
      </w:r>
    </w:p>
    <w:p w14:paraId="00A1007B" w14:textId="77777777" w:rsidR="0002597F" w:rsidRPr="00277E28" w:rsidRDefault="0002597F" w:rsidP="0002597F">
      <w:pPr>
        <w:pStyle w:val="NormalnyWeb"/>
        <w:spacing w:before="120" w:after="120"/>
        <w:ind w:left="1418"/>
        <w:jc w:val="both"/>
        <w:rPr>
          <w:rFonts w:ascii="Arial" w:hAnsi="Arial" w:cs="Arial"/>
          <w:iCs/>
        </w:rPr>
      </w:pPr>
      <w:proofErr w:type="spellStart"/>
      <w:r w:rsidRPr="00277E28">
        <w:rPr>
          <w:rFonts w:ascii="Arial" w:hAnsi="Arial" w:cs="Arial"/>
          <w:iCs/>
        </w:rPr>
        <w:t>Gb</w:t>
      </w:r>
      <w:proofErr w:type="spellEnd"/>
      <w:r w:rsidRPr="00277E28">
        <w:rPr>
          <w:rFonts w:ascii="Arial" w:hAnsi="Arial" w:cs="Arial"/>
          <w:iCs/>
        </w:rPr>
        <w:t xml:space="preserve"> – okres gwarancji oferty badanej  </w:t>
      </w:r>
    </w:p>
    <w:p w14:paraId="6DBDC8C0" w14:textId="09E0595E" w:rsidR="0002597F" w:rsidRPr="00277E28" w:rsidRDefault="0002597F" w:rsidP="003E0298">
      <w:pPr>
        <w:pStyle w:val="NormalnyWeb"/>
        <w:spacing w:before="120" w:after="120"/>
        <w:ind w:left="1418"/>
        <w:jc w:val="both"/>
        <w:rPr>
          <w:rFonts w:ascii="Arial" w:hAnsi="Arial" w:cs="Arial"/>
          <w:iCs/>
        </w:rPr>
      </w:pPr>
      <w:r w:rsidRPr="00277E28">
        <w:rPr>
          <w:rFonts w:ascii="Arial" w:hAnsi="Arial" w:cs="Arial"/>
          <w:iCs/>
        </w:rPr>
        <w:t xml:space="preserve">Gmin – minimalny okres gwarancji (36 miesięcy od dnia podpisania protokołu zdawczo- odbiorczego) – stała wartość przyjmowana do wyliczenia wzoru </w:t>
      </w:r>
    </w:p>
    <w:p w14:paraId="27AE24C6" w14:textId="7ED11DCC" w:rsidR="0002597F" w:rsidRPr="00277E28" w:rsidRDefault="0002597F" w:rsidP="003E0298">
      <w:pPr>
        <w:pStyle w:val="NormalnyWeb"/>
        <w:spacing w:before="120" w:after="120"/>
        <w:ind w:left="1418"/>
        <w:jc w:val="both"/>
        <w:rPr>
          <w:rFonts w:ascii="Arial" w:hAnsi="Arial" w:cs="Arial"/>
          <w:iCs/>
        </w:rPr>
      </w:pPr>
      <w:proofErr w:type="spellStart"/>
      <w:r w:rsidRPr="00277E28">
        <w:rPr>
          <w:rFonts w:ascii="Arial" w:hAnsi="Arial" w:cs="Arial"/>
          <w:iCs/>
        </w:rPr>
        <w:lastRenderedPageBreak/>
        <w:t>Gmax</w:t>
      </w:r>
      <w:proofErr w:type="spellEnd"/>
      <w:r w:rsidRPr="00277E28">
        <w:rPr>
          <w:rFonts w:ascii="Arial" w:hAnsi="Arial" w:cs="Arial"/>
          <w:iCs/>
        </w:rPr>
        <w:t xml:space="preserve"> – maksymalny okres gwarancji (60 miesięcy od dnia podpisania protokołu zdawczo-odbiorczego) – stała wartość przyjmowana do wyliczenia wzoru  </w:t>
      </w:r>
    </w:p>
    <w:p w14:paraId="5EC5884F" w14:textId="77777777" w:rsidR="0002597F" w:rsidRPr="00277E28" w:rsidRDefault="0002597F" w:rsidP="0002597F">
      <w:pPr>
        <w:pStyle w:val="NormalnyWeb"/>
        <w:spacing w:before="120" w:after="120"/>
        <w:ind w:left="1418"/>
        <w:jc w:val="both"/>
        <w:rPr>
          <w:rFonts w:ascii="Arial" w:hAnsi="Arial" w:cs="Arial"/>
          <w:iCs/>
        </w:rPr>
      </w:pPr>
      <w:r w:rsidRPr="00277E28">
        <w:rPr>
          <w:rFonts w:ascii="Arial" w:hAnsi="Arial" w:cs="Arial"/>
          <w:iCs/>
        </w:rPr>
        <w:t xml:space="preserve">100 – wskaźnik stały  </w:t>
      </w:r>
    </w:p>
    <w:p w14:paraId="0F6E629F" w14:textId="50008B1F" w:rsidR="0002597F" w:rsidRDefault="0002597F" w:rsidP="00D431F0">
      <w:pPr>
        <w:pStyle w:val="NormalnyWeb"/>
        <w:spacing w:before="120" w:after="120"/>
        <w:ind w:left="1418"/>
        <w:jc w:val="both"/>
        <w:rPr>
          <w:rFonts w:ascii="Arial" w:hAnsi="Arial" w:cs="Arial"/>
          <w:iCs/>
        </w:rPr>
      </w:pPr>
      <w:r w:rsidRPr="00277E28">
        <w:rPr>
          <w:rFonts w:ascii="Arial" w:hAnsi="Arial" w:cs="Arial"/>
          <w:iCs/>
        </w:rPr>
        <w:t xml:space="preserve">10% – znaczenie kryterium  </w:t>
      </w:r>
    </w:p>
    <w:p w14:paraId="774BE65A" w14:textId="77777777" w:rsidR="00D431F0" w:rsidRPr="00D431F0" w:rsidRDefault="00D431F0" w:rsidP="00D431F0">
      <w:pPr>
        <w:pStyle w:val="NormalnyWeb"/>
        <w:spacing w:before="120" w:after="120"/>
        <w:ind w:left="1418"/>
        <w:jc w:val="both"/>
        <w:rPr>
          <w:rFonts w:ascii="Arial" w:hAnsi="Arial" w:cs="Arial"/>
          <w:iCs/>
        </w:rPr>
      </w:pPr>
    </w:p>
    <w:p w14:paraId="1CA0BBE3" w14:textId="4D6FB5DC" w:rsidR="0002597F" w:rsidRPr="00D431F0" w:rsidRDefault="0002597F" w:rsidP="0002597F">
      <w:pPr>
        <w:pStyle w:val="Akapitzlist"/>
        <w:numPr>
          <w:ilvl w:val="1"/>
          <w:numId w:val="23"/>
        </w:numPr>
        <w:suppressAutoHyphens w:val="0"/>
        <w:autoSpaceDE w:val="0"/>
        <w:autoSpaceDN w:val="0"/>
        <w:adjustRightInd w:val="0"/>
        <w:spacing w:before="120" w:after="120"/>
        <w:ind w:left="1276" w:hanging="425"/>
        <w:jc w:val="both"/>
        <w:rPr>
          <w:rFonts w:ascii="Arial" w:hAnsi="Arial" w:cs="Arial"/>
          <w:lang w:eastAsia="pl-PL"/>
        </w:rPr>
      </w:pPr>
      <w:r w:rsidRPr="00D431F0">
        <w:rPr>
          <w:rFonts w:ascii="Arial" w:hAnsi="Arial" w:cs="Arial"/>
          <w:b/>
          <w:bCs/>
          <w:lang w:eastAsia="pl-PL"/>
        </w:rPr>
        <w:t>Kryterium okres gwarancji na zestawy komputerowe (P2.2) – waga 26%</w:t>
      </w:r>
      <w:r w:rsidRPr="00D431F0">
        <w:rPr>
          <w:rFonts w:ascii="Arial" w:hAnsi="Arial" w:cs="Arial"/>
          <w:lang w:eastAsia="pl-PL"/>
        </w:rPr>
        <w:t>:</w:t>
      </w:r>
    </w:p>
    <w:p w14:paraId="5D77FE67" w14:textId="77777777"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Opis sposobu oceny kryterium: </w:t>
      </w:r>
    </w:p>
    <w:p w14:paraId="22ADC21F" w14:textId="2C2DF085"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Zamawiający wymaga, aby wszystkie zaoferowane zestawy komputerowe objęte były gwarancją producenta na okres co najmniej 36 miesięcy. Okres gwarancji liczony będzie od daty podpisania protokołu zdawczo-odbiorczego. Wykonawca może zaoferować zestawy komputerowe, które będą objęte przedłużoną gwarancją producenta lub przedłużoną gwarancją wykonawcy (ponad 36 miesięczny okres gwarancji producenta) </w:t>
      </w:r>
    </w:p>
    <w:p w14:paraId="44FF44E4" w14:textId="24714C41"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i z tego tytułu oferta wykonawcy otrzyma dodatkowe punkty, zgodnie z poniższymi zasadami: </w:t>
      </w:r>
    </w:p>
    <w:p w14:paraId="5C11BBCA" w14:textId="77777777" w:rsidR="0002597F" w:rsidRPr="00277E28" w:rsidRDefault="0002597F" w:rsidP="0002597F">
      <w:pPr>
        <w:pStyle w:val="Akapitzlist"/>
        <w:numPr>
          <w:ilvl w:val="0"/>
          <w:numId w:val="50"/>
        </w:numPr>
        <w:suppressAutoHyphens w:val="0"/>
        <w:autoSpaceDE w:val="0"/>
        <w:autoSpaceDN w:val="0"/>
        <w:adjustRightInd w:val="0"/>
        <w:spacing w:before="120" w:after="120"/>
        <w:ind w:left="1701" w:hanging="425"/>
        <w:jc w:val="both"/>
        <w:rPr>
          <w:rFonts w:ascii="Arial" w:hAnsi="Arial" w:cs="Arial"/>
          <w:lang w:eastAsia="pl-PL"/>
        </w:rPr>
      </w:pPr>
      <w:r w:rsidRPr="00277E28">
        <w:rPr>
          <w:rFonts w:ascii="Arial" w:hAnsi="Arial" w:cs="Arial"/>
          <w:lang w:eastAsia="pl-PL"/>
        </w:rPr>
        <w:t>Punkty w kryterium okres gwarancji na zestawy komputerowe zostaną przyznane tylko w przypadku złożenia przez Wykonawcę oświadczenia o oferowanym okresie gwarancji w formularzu OFERTA. W przypadku niezłożenia takiego oświadczenia oferta otrzyma 0 punktów oraz Zamawiający uzna, że Wykonawca zaoferował zestawy komputerowe objęte minimalnym okresem gwarancji producenta, tj. 36 miesięcy;</w:t>
      </w:r>
    </w:p>
    <w:p w14:paraId="67990389" w14:textId="28DEF044" w:rsidR="0002597F" w:rsidRPr="00277E28" w:rsidRDefault="0002597F" w:rsidP="0002597F">
      <w:pPr>
        <w:pStyle w:val="Akapitzlist"/>
        <w:numPr>
          <w:ilvl w:val="0"/>
          <w:numId w:val="50"/>
        </w:numPr>
        <w:suppressAutoHyphens w:val="0"/>
        <w:autoSpaceDE w:val="0"/>
        <w:autoSpaceDN w:val="0"/>
        <w:adjustRightInd w:val="0"/>
        <w:spacing w:before="120" w:after="120"/>
        <w:ind w:left="1701" w:hanging="425"/>
        <w:jc w:val="both"/>
        <w:rPr>
          <w:rFonts w:ascii="Arial" w:hAnsi="Arial" w:cs="Arial"/>
          <w:lang w:eastAsia="pl-PL"/>
        </w:rPr>
      </w:pPr>
      <w:r w:rsidRPr="00277E28">
        <w:rPr>
          <w:rFonts w:ascii="Arial" w:hAnsi="Arial" w:cs="Arial"/>
          <w:lang w:eastAsia="pl-PL"/>
        </w:rPr>
        <w:t>Oferta wykonawcy, który zaoferuje zestawy komputerowe objęte gwarancją producenta na okres 36 miesięcy – otrzyma 0 punktów;</w:t>
      </w:r>
    </w:p>
    <w:p w14:paraId="34106DE1" w14:textId="77777777" w:rsidR="003E0298" w:rsidRPr="00277E28" w:rsidRDefault="0002597F" w:rsidP="003E0298">
      <w:pPr>
        <w:pStyle w:val="Akapitzlist"/>
        <w:numPr>
          <w:ilvl w:val="0"/>
          <w:numId w:val="50"/>
        </w:numPr>
        <w:suppressAutoHyphens w:val="0"/>
        <w:autoSpaceDE w:val="0"/>
        <w:autoSpaceDN w:val="0"/>
        <w:adjustRightInd w:val="0"/>
        <w:spacing w:before="120" w:after="120"/>
        <w:ind w:left="1701" w:hanging="425"/>
        <w:jc w:val="both"/>
        <w:rPr>
          <w:rFonts w:ascii="Arial" w:hAnsi="Arial" w:cs="Arial"/>
          <w:lang w:eastAsia="pl-PL"/>
        </w:rPr>
      </w:pPr>
      <w:r w:rsidRPr="00277E28">
        <w:rPr>
          <w:rFonts w:ascii="Arial" w:hAnsi="Arial" w:cs="Arial"/>
          <w:lang w:eastAsia="pl-PL"/>
        </w:rPr>
        <w:t>Oferta wykonawcy który zaoferuje zestawy komputerowe objęte gwarancją producenta na okres krótszy niż 36 miesięcy lub zaoferuje zestawy komputerowe objęte tylko gwarancją wykonawcy – zostanie odrzucona</w:t>
      </w:r>
      <w:r w:rsidR="003E0298" w:rsidRPr="00277E28">
        <w:rPr>
          <w:rFonts w:ascii="Arial" w:hAnsi="Arial" w:cs="Arial"/>
          <w:lang w:eastAsia="pl-PL"/>
        </w:rPr>
        <w:t>;</w:t>
      </w:r>
    </w:p>
    <w:p w14:paraId="6D24186C" w14:textId="77777777" w:rsidR="003E0298" w:rsidRPr="00277E28" w:rsidRDefault="0002597F" w:rsidP="003E0298">
      <w:pPr>
        <w:pStyle w:val="Akapitzlist"/>
        <w:numPr>
          <w:ilvl w:val="0"/>
          <w:numId w:val="50"/>
        </w:numPr>
        <w:suppressAutoHyphens w:val="0"/>
        <w:autoSpaceDE w:val="0"/>
        <w:autoSpaceDN w:val="0"/>
        <w:adjustRightInd w:val="0"/>
        <w:spacing w:before="120" w:after="120"/>
        <w:ind w:left="1701" w:hanging="425"/>
        <w:jc w:val="both"/>
        <w:rPr>
          <w:rFonts w:ascii="Arial" w:hAnsi="Arial" w:cs="Arial"/>
          <w:lang w:eastAsia="pl-PL"/>
        </w:rPr>
      </w:pPr>
      <w:r w:rsidRPr="00277E28">
        <w:rPr>
          <w:rFonts w:ascii="Arial" w:hAnsi="Arial" w:cs="Arial"/>
          <w:lang w:eastAsia="pl-PL"/>
        </w:rPr>
        <w:t>Oferta wykonawcy który zaoferuje zestawy komputerowe objęte przedłużoną gwarancją producenta lub przedłużoną gwarancją wykonawcy (ponad 36 miesięczny okres gwarancji producenta) na łączny okres 60 miesięcy lub więcej – otrzyma 26 punktów</w:t>
      </w:r>
      <w:r w:rsidR="003E0298" w:rsidRPr="00277E28">
        <w:rPr>
          <w:rFonts w:ascii="Arial" w:hAnsi="Arial" w:cs="Arial"/>
          <w:lang w:eastAsia="pl-PL"/>
        </w:rPr>
        <w:t>;</w:t>
      </w:r>
    </w:p>
    <w:p w14:paraId="2FB035D3" w14:textId="579AF901" w:rsidR="0002597F" w:rsidRPr="00277E28" w:rsidRDefault="0002597F" w:rsidP="003E0298">
      <w:pPr>
        <w:pStyle w:val="Akapitzlist"/>
        <w:numPr>
          <w:ilvl w:val="0"/>
          <w:numId w:val="50"/>
        </w:numPr>
        <w:suppressAutoHyphens w:val="0"/>
        <w:autoSpaceDE w:val="0"/>
        <w:autoSpaceDN w:val="0"/>
        <w:adjustRightInd w:val="0"/>
        <w:spacing w:before="120" w:after="120"/>
        <w:ind w:left="1701" w:hanging="425"/>
        <w:jc w:val="both"/>
        <w:rPr>
          <w:rFonts w:ascii="Arial" w:hAnsi="Arial" w:cs="Arial"/>
          <w:lang w:eastAsia="pl-PL"/>
        </w:rPr>
      </w:pPr>
      <w:r w:rsidRPr="00277E28">
        <w:rPr>
          <w:rFonts w:ascii="Arial" w:hAnsi="Arial" w:cs="Arial"/>
          <w:lang w:eastAsia="pl-PL"/>
        </w:rPr>
        <w:t xml:space="preserve">Oferta wykonawcy który zaoferuje zestawy komputerowe objęte przedłużoną gwarancją producenta lub przedłużoną gwarancją wykonawcy (ponad 36 miesięczny okres gwarancji producenta) na łączny okres od 37 miesięcy do 59 miesięcy – otrzyma punkty obliczone zgodnie ze wzorem: </w:t>
      </w:r>
    </w:p>
    <w:p w14:paraId="6A6E5901" w14:textId="77777777" w:rsidR="003E0298"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            </w:t>
      </w:r>
    </w:p>
    <w:p w14:paraId="160D9F6B" w14:textId="4C22B45E" w:rsidR="0002597F" w:rsidRPr="00C805F7" w:rsidRDefault="0002597F" w:rsidP="003E0298">
      <w:pPr>
        <w:pStyle w:val="Akapitzlist"/>
        <w:suppressAutoHyphens w:val="0"/>
        <w:autoSpaceDE w:val="0"/>
        <w:autoSpaceDN w:val="0"/>
        <w:adjustRightInd w:val="0"/>
        <w:spacing w:before="120" w:after="120"/>
        <w:ind w:left="1561" w:firstLine="563"/>
        <w:jc w:val="both"/>
        <w:rPr>
          <w:rFonts w:ascii="Arial" w:hAnsi="Arial" w:cs="Arial"/>
          <w:b/>
          <w:bCs/>
          <w:lang w:eastAsia="pl-PL"/>
        </w:rPr>
      </w:pPr>
      <w:proofErr w:type="spellStart"/>
      <w:r w:rsidRPr="00C805F7">
        <w:rPr>
          <w:rFonts w:ascii="Arial" w:hAnsi="Arial" w:cs="Arial"/>
          <w:b/>
          <w:bCs/>
          <w:lang w:eastAsia="pl-PL"/>
        </w:rPr>
        <w:t>Gb</w:t>
      </w:r>
      <w:proofErr w:type="spellEnd"/>
      <w:r w:rsidRPr="00C805F7">
        <w:rPr>
          <w:rFonts w:ascii="Arial" w:hAnsi="Arial" w:cs="Arial"/>
          <w:b/>
          <w:bCs/>
          <w:lang w:eastAsia="pl-PL"/>
        </w:rPr>
        <w:t xml:space="preserve"> - Gmin  </w:t>
      </w:r>
    </w:p>
    <w:p w14:paraId="23A99574" w14:textId="6F4F8E27" w:rsidR="0002597F" w:rsidRPr="00C805F7" w:rsidRDefault="0002597F" w:rsidP="0002597F">
      <w:pPr>
        <w:pStyle w:val="Akapitzlist"/>
        <w:suppressAutoHyphens w:val="0"/>
        <w:autoSpaceDE w:val="0"/>
        <w:autoSpaceDN w:val="0"/>
        <w:adjustRightInd w:val="0"/>
        <w:spacing w:before="120" w:after="120"/>
        <w:ind w:left="1276"/>
        <w:jc w:val="both"/>
        <w:rPr>
          <w:rFonts w:ascii="Arial" w:hAnsi="Arial" w:cs="Arial"/>
          <w:b/>
          <w:bCs/>
          <w:lang w:eastAsia="pl-PL"/>
        </w:rPr>
      </w:pPr>
      <w:r w:rsidRPr="00C805F7">
        <w:rPr>
          <w:rFonts w:ascii="Arial" w:hAnsi="Arial" w:cs="Arial"/>
          <w:b/>
          <w:bCs/>
          <w:lang w:eastAsia="pl-PL"/>
        </w:rPr>
        <w:t xml:space="preserve">P2.2 =  -------------------- x 100 x 26%  </w:t>
      </w:r>
    </w:p>
    <w:p w14:paraId="3BD744DA" w14:textId="77777777" w:rsidR="0002597F" w:rsidRPr="00C805F7" w:rsidRDefault="0002597F" w:rsidP="0002597F">
      <w:pPr>
        <w:pStyle w:val="Akapitzlist"/>
        <w:suppressAutoHyphens w:val="0"/>
        <w:autoSpaceDE w:val="0"/>
        <w:autoSpaceDN w:val="0"/>
        <w:adjustRightInd w:val="0"/>
        <w:spacing w:before="120" w:after="120"/>
        <w:ind w:left="1276"/>
        <w:jc w:val="both"/>
        <w:rPr>
          <w:rFonts w:ascii="Arial" w:hAnsi="Arial" w:cs="Arial"/>
          <w:b/>
          <w:bCs/>
          <w:lang w:eastAsia="pl-PL"/>
        </w:rPr>
      </w:pPr>
      <w:r w:rsidRPr="00C805F7">
        <w:rPr>
          <w:rFonts w:ascii="Arial" w:hAnsi="Arial" w:cs="Arial"/>
          <w:b/>
          <w:bCs/>
          <w:lang w:eastAsia="pl-PL"/>
        </w:rPr>
        <w:t xml:space="preserve">         </w:t>
      </w:r>
      <w:proofErr w:type="spellStart"/>
      <w:r w:rsidRPr="00C805F7">
        <w:rPr>
          <w:rFonts w:ascii="Arial" w:hAnsi="Arial" w:cs="Arial"/>
          <w:b/>
          <w:bCs/>
          <w:lang w:eastAsia="pl-PL"/>
        </w:rPr>
        <w:t>Gmax</w:t>
      </w:r>
      <w:proofErr w:type="spellEnd"/>
      <w:r w:rsidRPr="00C805F7">
        <w:rPr>
          <w:rFonts w:ascii="Arial" w:hAnsi="Arial" w:cs="Arial"/>
          <w:b/>
          <w:bCs/>
          <w:lang w:eastAsia="pl-PL"/>
        </w:rPr>
        <w:t xml:space="preserve"> - Gmin  </w:t>
      </w:r>
    </w:p>
    <w:p w14:paraId="4C79447F" w14:textId="77777777"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p>
    <w:p w14:paraId="6345AC27" w14:textId="77777777"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gdzie:  </w:t>
      </w:r>
    </w:p>
    <w:p w14:paraId="02EA4337" w14:textId="77777777"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lastRenderedPageBreak/>
        <w:t>P2.2 – ilość punktów w ramach kryterium „</w:t>
      </w:r>
      <w:r w:rsidRPr="00277E28">
        <w:rPr>
          <w:rFonts w:ascii="Arial" w:hAnsi="Arial" w:cs="Arial"/>
          <w:i/>
          <w:iCs/>
          <w:lang w:eastAsia="pl-PL"/>
        </w:rPr>
        <w:t>okres gwarancji na zestawy komputerowe</w:t>
      </w:r>
      <w:r w:rsidRPr="00277E28">
        <w:rPr>
          <w:rFonts w:ascii="Arial" w:hAnsi="Arial" w:cs="Arial"/>
          <w:lang w:eastAsia="pl-PL"/>
        </w:rPr>
        <w:t xml:space="preserve">”  </w:t>
      </w:r>
    </w:p>
    <w:p w14:paraId="70214FCC" w14:textId="77777777"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proofErr w:type="spellStart"/>
      <w:r w:rsidRPr="00277E28">
        <w:rPr>
          <w:rFonts w:ascii="Arial" w:hAnsi="Arial" w:cs="Arial"/>
          <w:lang w:eastAsia="pl-PL"/>
        </w:rPr>
        <w:t>Gb</w:t>
      </w:r>
      <w:proofErr w:type="spellEnd"/>
      <w:r w:rsidRPr="00277E28">
        <w:rPr>
          <w:rFonts w:ascii="Arial" w:hAnsi="Arial" w:cs="Arial"/>
          <w:lang w:eastAsia="pl-PL"/>
        </w:rPr>
        <w:t xml:space="preserve"> – okres gwarancji oferty badanej  </w:t>
      </w:r>
    </w:p>
    <w:p w14:paraId="01B4721B" w14:textId="6564D973" w:rsidR="0002597F" w:rsidRPr="00277E28" w:rsidRDefault="0002597F" w:rsidP="003E0298">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Gmin – minimalny okres gwarancji (36 miesięcy od dnia podpisania protokołu zdawczo- odbiorczego) – stała wartość przyjmowana do wyliczenia wzoru </w:t>
      </w:r>
    </w:p>
    <w:p w14:paraId="071161B6" w14:textId="2253F4BA" w:rsidR="0002597F" w:rsidRPr="00277E28" w:rsidRDefault="0002597F" w:rsidP="003E0298">
      <w:pPr>
        <w:pStyle w:val="Akapitzlist"/>
        <w:suppressAutoHyphens w:val="0"/>
        <w:autoSpaceDE w:val="0"/>
        <w:autoSpaceDN w:val="0"/>
        <w:adjustRightInd w:val="0"/>
        <w:spacing w:before="120" w:after="120"/>
        <w:ind w:left="1276"/>
        <w:jc w:val="both"/>
        <w:rPr>
          <w:rFonts w:ascii="Arial" w:hAnsi="Arial" w:cs="Arial"/>
          <w:lang w:eastAsia="pl-PL"/>
        </w:rPr>
      </w:pPr>
      <w:proofErr w:type="spellStart"/>
      <w:r w:rsidRPr="00277E28">
        <w:rPr>
          <w:rFonts w:ascii="Arial" w:hAnsi="Arial" w:cs="Arial"/>
          <w:lang w:eastAsia="pl-PL"/>
        </w:rPr>
        <w:t>Gmax</w:t>
      </w:r>
      <w:proofErr w:type="spellEnd"/>
      <w:r w:rsidRPr="00277E28">
        <w:rPr>
          <w:rFonts w:ascii="Arial" w:hAnsi="Arial" w:cs="Arial"/>
          <w:lang w:eastAsia="pl-PL"/>
        </w:rPr>
        <w:t xml:space="preserve"> – maksymalny okres gwarancji (60 miesięcy od dnia podpisania protokołu zdawczo-odbiorczego) - stała wartość przyjmowana do wyliczenia wzoru  </w:t>
      </w:r>
    </w:p>
    <w:p w14:paraId="40DE279A" w14:textId="77777777"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 xml:space="preserve">100 – wskaźnik stały  </w:t>
      </w:r>
    </w:p>
    <w:p w14:paraId="16ACC5B7" w14:textId="25A222C5" w:rsidR="0002597F" w:rsidRPr="00277E28" w:rsidRDefault="0002597F" w:rsidP="0002597F">
      <w:pPr>
        <w:pStyle w:val="Akapitzlist"/>
        <w:suppressAutoHyphens w:val="0"/>
        <w:autoSpaceDE w:val="0"/>
        <w:autoSpaceDN w:val="0"/>
        <w:adjustRightInd w:val="0"/>
        <w:spacing w:before="120" w:after="120"/>
        <w:ind w:left="1276"/>
        <w:jc w:val="both"/>
        <w:rPr>
          <w:rFonts w:ascii="Arial" w:hAnsi="Arial" w:cs="Arial"/>
          <w:lang w:eastAsia="pl-PL"/>
        </w:rPr>
      </w:pPr>
      <w:r w:rsidRPr="00277E28">
        <w:rPr>
          <w:rFonts w:ascii="Arial" w:hAnsi="Arial" w:cs="Arial"/>
          <w:lang w:eastAsia="pl-PL"/>
        </w:rPr>
        <w:t>26% – znaczenie kryterium</w:t>
      </w:r>
    </w:p>
    <w:p w14:paraId="517ABED7" w14:textId="77777777" w:rsidR="003E0298" w:rsidRPr="00277E28" w:rsidRDefault="003E0298" w:rsidP="0002597F">
      <w:pPr>
        <w:pStyle w:val="Akapitzlist"/>
        <w:suppressAutoHyphens w:val="0"/>
        <w:autoSpaceDE w:val="0"/>
        <w:autoSpaceDN w:val="0"/>
        <w:adjustRightInd w:val="0"/>
        <w:spacing w:before="120" w:after="120"/>
        <w:ind w:left="1276"/>
        <w:jc w:val="both"/>
        <w:rPr>
          <w:rFonts w:ascii="Arial" w:hAnsi="Arial" w:cs="Arial"/>
          <w:lang w:eastAsia="pl-PL"/>
        </w:rPr>
      </w:pPr>
    </w:p>
    <w:p w14:paraId="364363E4" w14:textId="2CE3B01F" w:rsidR="003E0298" w:rsidRPr="00277E28" w:rsidRDefault="003E0298" w:rsidP="00277E28">
      <w:pPr>
        <w:pStyle w:val="Akapitzlist"/>
        <w:numPr>
          <w:ilvl w:val="0"/>
          <w:numId w:val="51"/>
        </w:numPr>
        <w:suppressAutoHyphens w:val="0"/>
        <w:autoSpaceDE w:val="0"/>
        <w:autoSpaceDN w:val="0"/>
        <w:adjustRightInd w:val="0"/>
        <w:spacing w:before="120" w:after="120"/>
        <w:ind w:left="426" w:firstLine="0"/>
        <w:jc w:val="both"/>
        <w:rPr>
          <w:rFonts w:ascii="Arial" w:hAnsi="Arial" w:cs="Arial"/>
          <w:b/>
          <w:bCs/>
          <w:u w:val="single"/>
          <w:lang w:eastAsia="pl-PL"/>
        </w:rPr>
      </w:pPr>
      <w:r w:rsidRPr="00277E28">
        <w:rPr>
          <w:rFonts w:ascii="Arial" w:hAnsi="Arial" w:cs="Arial"/>
          <w:b/>
          <w:bCs/>
          <w:u w:val="single"/>
          <w:lang w:eastAsia="pl-PL"/>
        </w:rPr>
        <w:t>P3 - Kryterium społeczne: „Zatrudnienie osób niepełnosprawnych do</w:t>
      </w:r>
      <w:r w:rsidR="00277E28">
        <w:rPr>
          <w:rFonts w:ascii="Arial" w:hAnsi="Arial" w:cs="Arial"/>
          <w:b/>
          <w:bCs/>
          <w:u w:val="single"/>
          <w:lang w:eastAsia="pl-PL"/>
        </w:rPr>
        <w:t xml:space="preserve"> </w:t>
      </w:r>
      <w:r w:rsidRPr="00277E28">
        <w:rPr>
          <w:rFonts w:ascii="Arial" w:hAnsi="Arial" w:cs="Arial"/>
          <w:b/>
          <w:bCs/>
          <w:u w:val="single"/>
          <w:lang w:eastAsia="pl-PL"/>
        </w:rPr>
        <w:t>realizacji zamówienia” oceniane będzie następująco:</w:t>
      </w:r>
    </w:p>
    <w:p w14:paraId="4F3423F7" w14:textId="77777777"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Opis sposób oceny kryterium: </w:t>
      </w:r>
    </w:p>
    <w:p w14:paraId="038B90E0" w14:textId="77777777" w:rsidR="003E0298" w:rsidRPr="00277E28" w:rsidRDefault="003E0298" w:rsidP="003E0298">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Punkty w kryterium Zatrudnienie osób niepełnosprawnych do realizacji zamówienia przyznane zostaną zgodnie z poniższymi zasadami:  </w:t>
      </w:r>
    </w:p>
    <w:p w14:paraId="640BB758" w14:textId="2A39B96F" w:rsidR="003E0298" w:rsidRPr="00277E28" w:rsidRDefault="003E0298" w:rsidP="003E0298">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P3 - ilość punktów w kryterium społecznym,  </w:t>
      </w:r>
    </w:p>
    <w:p w14:paraId="30859B23" w14:textId="77777777"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gdzie:  </w:t>
      </w:r>
    </w:p>
    <w:p w14:paraId="109D6456" w14:textId="77777777"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0 pkt</w:t>
      </w:r>
      <w:r w:rsidRPr="00277E28">
        <w:rPr>
          <w:rFonts w:ascii="Arial" w:hAnsi="Arial" w:cs="Arial"/>
          <w:lang w:eastAsia="pl-PL"/>
        </w:rPr>
        <w:t xml:space="preserve"> – zadeklarowanie, że realizacja zamówienia odbywać się będzie bez </w:t>
      </w:r>
    </w:p>
    <w:p w14:paraId="011EE9D3" w14:textId="50E3ACB8"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zatrudnienia (udziału) osób niepełnosprawnych;  </w:t>
      </w:r>
    </w:p>
    <w:p w14:paraId="19FCE812" w14:textId="52F3DB14"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2 pkt</w:t>
      </w:r>
      <w:r w:rsidRPr="00277E28">
        <w:rPr>
          <w:rFonts w:ascii="Arial" w:hAnsi="Arial" w:cs="Arial"/>
          <w:lang w:eastAsia="pl-PL"/>
        </w:rPr>
        <w:t xml:space="preserve"> – zadeklarowanie, że do realizacji zamówienia Wykonawca zatrudni </w:t>
      </w:r>
    </w:p>
    <w:p w14:paraId="5D48F535" w14:textId="77777777"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(oddeleguje) 1 osobę niepełnosprawną;</w:t>
      </w:r>
    </w:p>
    <w:p w14:paraId="62431B06" w14:textId="70286C86"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4 pkt</w:t>
      </w:r>
      <w:r w:rsidRPr="00277E28">
        <w:rPr>
          <w:rFonts w:ascii="Arial" w:hAnsi="Arial" w:cs="Arial"/>
          <w:lang w:eastAsia="pl-PL"/>
        </w:rPr>
        <w:t xml:space="preserve"> – zadeklarowanie, że do realizacji zamówienia Wykonawca zatrudni </w:t>
      </w:r>
    </w:p>
    <w:p w14:paraId="732EA921" w14:textId="79EB269E"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(oddeleguje) 2 lub więcej osób niepełnosprawnych. </w:t>
      </w:r>
    </w:p>
    <w:p w14:paraId="154CD1DE" w14:textId="77777777"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p>
    <w:p w14:paraId="5DA9706C" w14:textId="3D55A722" w:rsidR="003E0298" w:rsidRPr="00277E28" w:rsidRDefault="003E0298" w:rsidP="003E0298">
      <w:pPr>
        <w:pStyle w:val="Akapitzlist"/>
        <w:suppressAutoHyphens w:val="0"/>
        <w:autoSpaceDE w:val="0"/>
        <w:autoSpaceDN w:val="0"/>
        <w:adjustRightInd w:val="0"/>
        <w:spacing w:before="120" w:after="120"/>
        <w:ind w:left="634"/>
        <w:jc w:val="both"/>
        <w:rPr>
          <w:rFonts w:ascii="Arial" w:hAnsi="Arial" w:cs="Arial"/>
          <w:b/>
          <w:bCs/>
          <w:u w:val="single"/>
          <w:lang w:eastAsia="pl-PL"/>
        </w:rPr>
      </w:pPr>
      <w:r w:rsidRPr="00277E28">
        <w:rPr>
          <w:rFonts w:ascii="Arial" w:hAnsi="Arial" w:cs="Arial"/>
          <w:lang w:eastAsia="pl-PL"/>
        </w:rPr>
        <w:t xml:space="preserve">Przez </w:t>
      </w:r>
      <w:r w:rsidRPr="00277E28">
        <w:rPr>
          <w:rFonts w:ascii="Arial" w:hAnsi="Arial" w:cs="Arial"/>
          <w:u w:val="single"/>
          <w:lang w:eastAsia="pl-PL"/>
        </w:rPr>
        <w:t>osobę niepełnosprawną zatrudnioną do realizacji zamówienia</w:t>
      </w:r>
      <w:r w:rsidRPr="00277E28">
        <w:rPr>
          <w:rFonts w:ascii="Arial" w:hAnsi="Arial" w:cs="Arial"/>
          <w:lang w:eastAsia="pl-PL"/>
        </w:rPr>
        <w:t xml:space="preserve"> rozumieć  należy osobę niepełnosprawną w rozumieniu ustawy z dnia 27 sierpnia 1997 r. o rehabilitacji zawodowej i społecznej oraz zatrudnianiu osób niepełnosprawnych (tj. Dz.U. z 2025 r., poz. 913 z </w:t>
      </w:r>
      <w:proofErr w:type="spellStart"/>
      <w:r w:rsidRPr="00277E28">
        <w:rPr>
          <w:rFonts w:ascii="Arial" w:hAnsi="Arial" w:cs="Arial"/>
          <w:lang w:eastAsia="pl-PL"/>
        </w:rPr>
        <w:t>późn</w:t>
      </w:r>
      <w:proofErr w:type="spellEnd"/>
      <w:r w:rsidRPr="00277E28">
        <w:rPr>
          <w:rFonts w:ascii="Arial" w:hAnsi="Arial" w:cs="Arial"/>
          <w:lang w:eastAsia="pl-PL"/>
        </w:rPr>
        <w:t xml:space="preserve">. zm.) zatrudnioną przez Wykonawcę na podstawie umowy o pracę w wymiarze co najmniej 1/2 wymiaru pełnego czasu pracy na stanowisku związanym z realizacją przedmiotowego zamówienia publicznego, tj.: na </w:t>
      </w:r>
      <w:r w:rsidRPr="00277E28">
        <w:rPr>
          <w:rFonts w:ascii="Arial" w:hAnsi="Arial" w:cs="Arial"/>
          <w:b/>
          <w:bCs/>
          <w:u w:val="single"/>
          <w:lang w:eastAsia="pl-PL"/>
        </w:rPr>
        <w:t xml:space="preserve">stanowisku kierowcy, dostawcy lub magazyniera. </w:t>
      </w:r>
    </w:p>
    <w:p w14:paraId="484ACA02" w14:textId="77777777" w:rsidR="003E0298" w:rsidRPr="00277E28" w:rsidRDefault="003E0298" w:rsidP="003E0298">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  </w:t>
      </w:r>
    </w:p>
    <w:p w14:paraId="681DF0B1" w14:textId="77777777" w:rsidR="003E0298" w:rsidRPr="00277E28" w:rsidRDefault="003E0298" w:rsidP="003E0298">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Przez osobę niepełnosprawną zatrudnioną do realizacji przedmiotu umowy należy rozumieć osobę niepełnosprawną spełniającą wymagania, o których mowa powyżej, którą Wykonawca zobowiązuje się zatrudnić do realizacji przedmiotu umowy (osoba nowozatrudniona) w terminie najdalej do 5 dni od dnia zawarcia niniejszej umowy. Przez osobę niepełnosprawną oddelegowaną do przedmiotu umowy należy rozumieć osobę niepełnosprawną spełniającą wymagania, o których mowa powyżej, która jest już zatrudniona u Wykonawcy, a którą Wykonawca zobowiązuje się skierować (oddelegować) do realizacji przedmiotu umowy.  </w:t>
      </w:r>
    </w:p>
    <w:p w14:paraId="3E061C13" w14:textId="77777777" w:rsidR="003E0298" w:rsidRPr="00277E28" w:rsidRDefault="003E0298" w:rsidP="003E0298">
      <w:pPr>
        <w:pStyle w:val="Akapitzlist"/>
        <w:suppressAutoHyphens w:val="0"/>
        <w:autoSpaceDE w:val="0"/>
        <w:autoSpaceDN w:val="0"/>
        <w:adjustRightInd w:val="0"/>
        <w:spacing w:before="120" w:after="120"/>
        <w:ind w:left="634"/>
        <w:jc w:val="both"/>
        <w:rPr>
          <w:rFonts w:ascii="Arial" w:hAnsi="Arial" w:cs="Arial"/>
          <w:lang w:eastAsia="pl-PL"/>
        </w:rPr>
      </w:pPr>
    </w:p>
    <w:p w14:paraId="498CF59C" w14:textId="06901D45" w:rsidR="003E0298" w:rsidRPr="00277E28" w:rsidRDefault="003E0298" w:rsidP="003E0298">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Punkty w kryterium „</w:t>
      </w:r>
      <w:r w:rsidRPr="00277E28">
        <w:rPr>
          <w:rFonts w:ascii="Arial" w:hAnsi="Arial" w:cs="Arial"/>
          <w:i/>
          <w:iCs/>
          <w:lang w:eastAsia="pl-PL"/>
        </w:rPr>
        <w:t>zatrudnienie osób niepełnosprawnych do realizacji zamówienia</w:t>
      </w:r>
      <w:r w:rsidRPr="00277E28">
        <w:rPr>
          <w:rFonts w:ascii="Arial" w:hAnsi="Arial" w:cs="Arial"/>
          <w:lang w:eastAsia="pl-PL"/>
        </w:rPr>
        <w:t xml:space="preserve">” zostaną przyznane tylko w przypadku złożenia przez Wykonawcę oświadczenia, na podstawie którego będzie można przyznać punkty w kryterium </w:t>
      </w:r>
      <w:r w:rsidRPr="00277E28">
        <w:rPr>
          <w:rFonts w:ascii="Arial" w:hAnsi="Arial" w:cs="Arial"/>
          <w:lang w:eastAsia="pl-PL"/>
        </w:rPr>
        <w:lastRenderedPageBreak/>
        <w:t xml:space="preserve">„zatrudnienie osób niepełnosprawnych przy realizacji zamówienia”. W przypadku złożenia oświadczenia o realizacji zamówienia bez zatrudnienia osób niepełnosprawnych jak również niezłożenia oświadczenia (niewypełnienie w formularzu OFERTA pola dotyczącego zatrudnienia osób niepełnosprawnych do realizacji zamówienia) oferta nie otrzyma w tym kryterium punktów (0,00 pkt) oraz Zamawiający uzna, że Wykonawca realizował będzie zamówienie bez zatrudnienia osób niepełnosprawnych.  </w:t>
      </w:r>
    </w:p>
    <w:p w14:paraId="11B648B8" w14:textId="77777777" w:rsidR="003E0298" w:rsidRPr="00277E28" w:rsidRDefault="003E0298" w:rsidP="003E0298">
      <w:pPr>
        <w:suppressAutoHyphens w:val="0"/>
        <w:autoSpaceDE w:val="0"/>
        <w:autoSpaceDN w:val="0"/>
        <w:adjustRightInd w:val="0"/>
        <w:spacing w:before="120" w:after="120"/>
        <w:jc w:val="both"/>
        <w:rPr>
          <w:rFonts w:ascii="Arial" w:hAnsi="Arial" w:cs="Arial"/>
          <w:lang w:eastAsia="pl-PL"/>
        </w:rPr>
      </w:pPr>
    </w:p>
    <w:p w14:paraId="4B1DA78B" w14:textId="77777777"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 xml:space="preserve">Suma punktów (P) zostanie obliczona według wzoru: P= P1 + P2 (P2.1+P2.2) + P3  </w:t>
      </w:r>
    </w:p>
    <w:p w14:paraId="4BB14B79" w14:textId="77777777"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P1 – liczba punktów obliczona dla danej oferty w kryterium cena (maksymalnie 60 pkt)</w:t>
      </w:r>
    </w:p>
    <w:p w14:paraId="6BA941D6" w14:textId="77777777"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P2 – liczba punktów obliczona dla danej oferty w kryterium okres gwarancji (maksymalnie 36 pkt)</w:t>
      </w:r>
    </w:p>
    <w:p w14:paraId="574FA9A0" w14:textId="77777777"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P3 - liczba punktów obliczona dla danej oferty w kryterium społeczne „Zatrudnienie osób niepełnosprawnych do realizacji zamówienia” (maksymalnie 4 pkt).</w:t>
      </w:r>
    </w:p>
    <w:p w14:paraId="262B34C5" w14:textId="77777777"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 xml:space="preserve">Za najkorzystniejszą zostanie uznana oferta, która uzyska największą ilość punktów (maksymalnie 100).  </w:t>
      </w:r>
    </w:p>
    <w:p w14:paraId="629434A5" w14:textId="77777777"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 xml:space="preserve">Ocenie będą podlegały oferty niepodlegające odrzuceniu. </w:t>
      </w:r>
    </w:p>
    <w:p w14:paraId="2611B537" w14:textId="2869C512" w:rsidR="003E0298" w:rsidRPr="00277E28" w:rsidRDefault="003E0298" w:rsidP="003E0298">
      <w:pPr>
        <w:suppressAutoHyphens w:val="0"/>
        <w:autoSpaceDE w:val="0"/>
        <w:autoSpaceDN w:val="0"/>
        <w:adjustRightInd w:val="0"/>
        <w:spacing w:before="120" w:after="120"/>
        <w:jc w:val="both"/>
        <w:rPr>
          <w:rFonts w:ascii="Arial" w:hAnsi="Arial" w:cs="Arial"/>
          <w:i/>
          <w:iCs/>
          <w:lang w:eastAsia="pl-PL"/>
        </w:rPr>
      </w:pPr>
      <w:r w:rsidRPr="00277E28">
        <w:rPr>
          <w:rFonts w:ascii="Arial" w:hAnsi="Arial" w:cs="Arial"/>
          <w:i/>
          <w:iCs/>
          <w:lang w:eastAsia="pl-PL"/>
        </w:rPr>
        <w:t>Obliczenie będzie dokonywane z dokładnością do dwóch miejsc po przecinku.</w:t>
      </w:r>
    </w:p>
    <w:p w14:paraId="41A07677" w14:textId="77777777" w:rsidR="0048192A" w:rsidRDefault="0048192A" w:rsidP="003E0298">
      <w:pPr>
        <w:pStyle w:val="NormalnyWeb"/>
        <w:spacing w:before="0" w:after="0"/>
        <w:rPr>
          <w:rFonts w:ascii="Arial" w:hAnsi="Arial" w:cs="Arial"/>
          <w:b/>
          <w:bCs/>
          <w:color w:val="FF0000"/>
        </w:rPr>
      </w:pPr>
    </w:p>
    <w:p w14:paraId="7127FEB6" w14:textId="7691B5AB" w:rsidR="003E0298" w:rsidRPr="00766685" w:rsidRDefault="003E0298" w:rsidP="003E0298">
      <w:pPr>
        <w:pStyle w:val="NormalnyWeb"/>
        <w:spacing w:before="0" w:after="0"/>
        <w:rPr>
          <w:rFonts w:ascii="Arial" w:hAnsi="Arial" w:cs="Arial"/>
          <w:b/>
          <w:bCs/>
          <w:u w:val="single"/>
        </w:rPr>
      </w:pPr>
      <w:r w:rsidRPr="00766685">
        <w:rPr>
          <w:rFonts w:ascii="Arial" w:hAnsi="Arial" w:cs="Arial"/>
          <w:b/>
          <w:bCs/>
          <w:u w:val="single"/>
        </w:rPr>
        <w:t>Część 2:</w:t>
      </w:r>
    </w:p>
    <w:p w14:paraId="57C83434" w14:textId="77777777" w:rsidR="00C805F7" w:rsidRPr="00277E28" w:rsidRDefault="00C805F7" w:rsidP="00766685">
      <w:pPr>
        <w:pStyle w:val="NormalnyWeb"/>
        <w:numPr>
          <w:ilvl w:val="0"/>
          <w:numId w:val="52"/>
        </w:numPr>
        <w:spacing w:before="120" w:after="120"/>
        <w:rPr>
          <w:rFonts w:ascii="Arial" w:hAnsi="Arial" w:cs="Arial"/>
        </w:rPr>
      </w:pPr>
      <w:r w:rsidRPr="00277E28">
        <w:rPr>
          <w:rFonts w:ascii="Arial" w:hAnsi="Arial" w:cs="Arial"/>
        </w:rPr>
        <w:t>cena ofertowa (brutto) – 60 %;</w:t>
      </w:r>
    </w:p>
    <w:p w14:paraId="3687898E" w14:textId="77777777" w:rsidR="00C805F7" w:rsidRPr="00277E28" w:rsidRDefault="00C805F7" w:rsidP="00766685">
      <w:pPr>
        <w:pStyle w:val="NormalnyWeb"/>
        <w:numPr>
          <w:ilvl w:val="0"/>
          <w:numId w:val="52"/>
        </w:numPr>
        <w:spacing w:before="120" w:after="120"/>
        <w:rPr>
          <w:rFonts w:ascii="Arial" w:hAnsi="Arial" w:cs="Arial"/>
        </w:rPr>
      </w:pPr>
      <w:r w:rsidRPr="00277E28">
        <w:rPr>
          <w:rFonts w:ascii="Arial" w:hAnsi="Arial" w:cs="Arial"/>
        </w:rPr>
        <w:t>gwarancja – 36%;</w:t>
      </w:r>
    </w:p>
    <w:p w14:paraId="08B4DE30" w14:textId="77777777" w:rsidR="00C805F7" w:rsidRPr="00277E28" w:rsidRDefault="00C805F7" w:rsidP="00766685">
      <w:pPr>
        <w:pStyle w:val="NormalnyWeb"/>
        <w:numPr>
          <w:ilvl w:val="0"/>
          <w:numId w:val="52"/>
        </w:numPr>
        <w:spacing w:before="120" w:after="120"/>
        <w:rPr>
          <w:rFonts w:ascii="Arial" w:hAnsi="Arial" w:cs="Arial"/>
        </w:rPr>
      </w:pPr>
      <w:r w:rsidRPr="00277E28">
        <w:rPr>
          <w:rFonts w:ascii="Arial" w:hAnsi="Arial" w:cs="Arial"/>
        </w:rPr>
        <w:t>kryterium społeczne: „Zatrudnienie osób niepełnosprawnych do realizacji zamówienia” – 4%</w:t>
      </w:r>
    </w:p>
    <w:p w14:paraId="47794363" w14:textId="77777777" w:rsidR="00C805F7" w:rsidRPr="00277E28" w:rsidRDefault="00C805F7" w:rsidP="00C805F7">
      <w:pPr>
        <w:pStyle w:val="NormalnyWeb"/>
        <w:spacing w:before="240" w:after="120"/>
        <w:rPr>
          <w:rFonts w:ascii="Arial" w:hAnsi="Arial" w:cs="Arial"/>
        </w:rPr>
      </w:pPr>
      <w:r w:rsidRPr="00277E28">
        <w:rPr>
          <w:rFonts w:ascii="Arial" w:hAnsi="Arial" w:cs="Arial"/>
        </w:rPr>
        <w:t>Punkty będą przyznawane według poniższej zasady:</w:t>
      </w:r>
    </w:p>
    <w:p w14:paraId="121AFCFE" w14:textId="77777777" w:rsidR="00C805F7" w:rsidRPr="00277E28" w:rsidRDefault="00C805F7" w:rsidP="00766685">
      <w:pPr>
        <w:pStyle w:val="NormalnyWeb"/>
        <w:numPr>
          <w:ilvl w:val="0"/>
          <w:numId w:val="53"/>
        </w:numPr>
        <w:spacing w:before="0" w:after="120"/>
        <w:rPr>
          <w:rFonts w:ascii="Arial" w:hAnsi="Arial" w:cs="Arial"/>
          <w:b/>
          <w:bCs/>
          <w:u w:val="single"/>
        </w:rPr>
      </w:pPr>
      <w:r w:rsidRPr="00277E28">
        <w:rPr>
          <w:rFonts w:ascii="Arial" w:hAnsi="Arial" w:cs="Arial"/>
          <w:b/>
          <w:bCs/>
          <w:u w:val="single"/>
        </w:rPr>
        <w:t>P1 - Kryterium ceny oceniane będzie według wzoru:</w:t>
      </w:r>
    </w:p>
    <w:p w14:paraId="30684F73" w14:textId="77777777" w:rsidR="00C805F7" w:rsidRPr="00277E28" w:rsidRDefault="00C805F7" w:rsidP="00C805F7">
      <w:pPr>
        <w:pStyle w:val="NormalnyWeb"/>
        <w:spacing w:before="0" w:after="120"/>
        <w:ind w:left="1440"/>
        <w:rPr>
          <w:rFonts w:ascii="Arial" w:hAnsi="Arial" w:cs="Arial"/>
          <w:b/>
          <w:bCs/>
          <w:u w:val="single"/>
        </w:rPr>
      </w:pPr>
    </w:p>
    <w:p w14:paraId="2CBCCAF1" w14:textId="77777777" w:rsidR="00C805F7" w:rsidRPr="00277E28" w:rsidRDefault="00C805F7" w:rsidP="00C805F7">
      <w:pPr>
        <w:pStyle w:val="NormalnyWeb"/>
        <w:spacing w:before="0" w:after="0"/>
        <w:ind w:left="806" w:hanging="97"/>
        <w:rPr>
          <w:rFonts w:ascii="Arial" w:hAnsi="Arial" w:cs="Arial"/>
        </w:rPr>
      </w:pPr>
      <w:r w:rsidRPr="00277E28">
        <w:rPr>
          <w:rFonts w:ascii="Arial" w:hAnsi="Arial" w:cs="Arial"/>
        </w:rPr>
        <w:t xml:space="preserve">                 </w:t>
      </w:r>
      <w:proofErr w:type="spellStart"/>
      <w:r w:rsidRPr="00277E28">
        <w:rPr>
          <w:rFonts w:ascii="Arial" w:hAnsi="Arial" w:cs="Arial"/>
        </w:rPr>
        <w:t>Cn</w:t>
      </w:r>
      <w:proofErr w:type="spellEnd"/>
      <w:r w:rsidRPr="00277E28">
        <w:rPr>
          <w:rFonts w:ascii="Arial" w:hAnsi="Arial" w:cs="Arial"/>
        </w:rPr>
        <w:t>.</w:t>
      </w:r>
      <w:r w:rsidRPr="00277E28">
        <w:rPr>
          <w:rFonts w:ascii="Arial" w:hAnsi="Arial" w:cs="Arial"/>
        </w:rPr>
        <w:br/>
        <w:t>P1 = -------------- x 100 x 60%</w:t>
      </w:r>
      <w:r w:rsidRPr="00277E28">
        <w:rPr>
          <w:rFonts w:ascii="Arial" w:hAnsi="Arial" w:cs="Arial"/>
        </w:rPr>
        <w:br/>
        <w:t xml:space="preserve">                </w:t>
      </w:r>
      <w:proofErr w:type="spellStart"/>
      <w:r w:rsidRPr="00277E28">
        <w:rPr>
          <w:rFonts w:ascii="Arial" w:hAnsi="Arial" w:cs="Arial"/>
        </w:rPr>
        <w:t>Cb</w:t>
      </w:r>
      <w:proofErr w:type="spellEnd"/>
    </w:p>
    <w:p w14:paraId="61C2430F" w14:textId="77777777" w:rsidR="00C805F7" w:rsidRPr="00277E28" w:rsidRDefault="00C805F7" w:rsidP="00C805F7">
      <w:pPr>
        <w:pStyle w:val="NormalnyWeb"/>
        <w:spacing w:before="120" w:after="120"/>
        <w:ind w:left="1209" w:hanging="403"/>
        <w:rPr>
          <w:rFonts w:ascii="Arial" w:hAnsi="Arial" w:cs="Arial"/>
        </w:rPr>
      </w:pPr>
      <w:r w:rsidRPr="00277E28">
        <w:rPr>
          <w:rFonts w:ascii="Arial" w:hAnsi="Arial" w:cs="Arial"/>
        </w:rPr>
        <w:t>gdzie:</w:t>
      </w:r>
    </w:p>
    <w:p w14:paraId="74938989" w14:textId="77777777" w:rsidR="00C805F7" w:rsidRPr="00277E28" w:rsidRDefault="00C805F7" w:rsidP="00C805F7">
      <w:pPr>
        <w:pStyle w:val="NormalnyWeb"/>
        <w:spacing w:before="0" w:after="0"/>
        <w:ind w:left="806"/>
        <w:jc w:val="both"/>
        <w:rPr>
          <w:rFonts w:ascii="Arial" w:hAnsi="Arial" w:cs="Arial"/>
        </w:rPr>
      </w:pPr>
      <w:r w:rsidRPr="00277E28">
        <w:rPr>
          <w:rFonts w:ascii="Arial" w:hAnsi="Arial" w:cs="Arial"/>
        </w:rPr>
        <w:t>P1- ilość punktów w kryterium cena</w:t>
      </w:r>
    </w:p>
    <w:p w14:paraId="5B104CF8" w14:textId="77777777" w:rsidR="00C805F7" w:rsidRPr="00277E28" w:rsidRDefault="00C805F7" w:rsidP="00C805F7">
      <w:pPr>
        <w:pStyle w:val="NormalnyWeb"/>
        <w:spacing w:before="0" w:after="0"/>
        <w:ind w:left="1209" w:hanging="403"/>
        <w:rPr>
          <w:rFonts w:ascii="Arial" w:hAnsi="Arial" w:cs="Arial"/>
        </w:rPr>
      </w:pPr>
      <w:proofErr w:type="spellStart"/>
      <w:r w:rsidRPr="00277E28">
        <w:rPr>
          <w:rFonts w:ascii="Arial" w:hAnsi="Arial" w:cs="Arial"/>
        </w:rPr>
        <w:t>Cn</w:t>
      </w:r>
      <w:proofErr w:type="spellEnd"/>
      <w:r w:rsidRPr="00277E28">
        <w:rPr>
          <w:rFonts w:ascii="Arial" w:hAnsi="Arial" w:cs="Arial"/>
        </w:rPr>
        <w:tab/>
        <w:t>– najniższa cena,</w:t>
      </w:r>
    </w:p>
    <w:p w14:paraId="1B65BE35" w14:textId="77777777" w:rsidR="00C805F7" w:rsidRPr="00277E28" w:rsidRDefault="00C805F7" w:rsidP="00C805F7">
      <w:pPr>
        <w:pStyle w:val="NormalnyWeb"/>
        <w:spacing w:before="0" w:after="0"/>
        <w:ind w:left="1209" w:hanging="403"/>
        <w:rPr>
          <w:rFonts w:ascii="Arial" w:hAnsi="Arial" w:cs="Arial"/>
        </w:rPr>
      </w:pPr>
      <w:proofErr w:type="spellStart"/>
      <w:r w:rsidRPr="00277E28">
        <w:rPr>
          <w:rFonts w:ascii="Arial" w:hAnsi="Arial" w:cs="Arial"/>
        </w:rPr>
        <w:t>Cb</w:t>
      </w:r>
      <w:proofErr w:type="spellEnd"/>
      <w:r w:rsidRPr="00277E28">
        <w:rPr>
          <w:rFonts w:ascii="Arial" w:hAnsi="Arial" w:cs="Arial"/>
        </w:rPr>
        <w:tab/>
        <w:t>– cena oferty badanej,</w:t>
      </w:r>
    </w:p>
    <w:p w14:paraId="293EB140" w14:textId="77777777" w:rsidR="00C805F7" w:rsidRPr="00277E28" w:rsidRDefault="00C805F7" w:rsidP="00C805F7">
      <w:pPr>
        <w:pStyle w:val="NormalnyWeb"/>
        <w:spacing w:before="0" w:after="0"/>
        <w:ind w:left="1209" w:hanging="403"/>
        <w:rPr>
          <w:rFonts w:ascii="Arial" w:hAnsi="Arial" w:cs="Arial"/>
        </w:rPr>
      </w:pPr>
      <w:r w:rsidRPr="00277E28">
        <w:rPr>
          <w:rFonts w:ascii="Arial" w:hAnsi="Arial" w:cs="Arial"/>
        </w:rPr>
        <w:t>100</w:t>
      </w:r>
      <w:r w:rsidRPr="00277E28">
        <w:rPr>
          <w:rFonts w:ascii="Arial" w:hAnsi="Arial" w:cs="Arial"/>
        </w:rPr>
        <w:tab/>
        <w:t>– wskaźnik stały,</w:t>
      </w:r>
    </w:p>
    <w:p w14:paraId="6522AE5A" w14:textId="77777777" w:rsidR="00C805F7" w:rsidRPr="00277E28" w:rsidRDefault="00C805F7" w:rsidP="00C805F7">
      <w:pPr>
        <w:pStyle w:val="NormalnyWeb"/>
        <w:spacing w:before="0" w:after="120"/>
        <w:ind w:left="1209" w:hanging="403"/>
        <w:rPr>
          <w:rFonts w:ascii="Arial" w:hAnsi="Arial" w:cs="Arial"/>
        </w:rPr>
      </w:pPr>
      <w:r w:rsidRPr="00277E28">
        <w:rPr>
          <w:rFonts w:ascii="Arial" w:hAnsi="Arial" w:cs="Arial"/>
        </w:rPr>
        <w:t>60% – procentowe znaczenie kryterium ceny.</w:t>
      </w:r>
    </w:p>
    <w:p w14:paraId="7E87A52F" w14:textId="77777777" w:rsidR="00C805F7" w:rsidRPr="00C805F7" w:rsidRDefault="00C805F7" w:rsidP="00766685">
      <w:pPr>
        <w:pStyle w:val="NormalnyWeb"/>
        <w:numPr>
          <w:ilvl w:val="0"/>
          <w:numId w:val="53"/>
        </w:numPr>
        <w:spacing w:before="120" w:after="120"/>
        <w:jc w:val="both"/>
        <w:rPr>
          <w:rFonts w:ascii="Arial" w:hAnsi="Arial" w:cs="Arial"/>
          <w:b/>
          <w:bCs/>
          <w:i/>
          <w:u w:val="single"/>
        </w:rPr>
      </w:pPr>
      <w:r w:rsidRPr="00277E28">
        <w:rPr>
          <w:rFonts w:ascii="Arial" w:hAnsi="Arial" w:cs="Arial"/>
          <w:b/>
          <w:bCs/>
          <w:u w:val="single"/>
        </w:rPr>
        <w:t>P2 - Kryterium gwarancja oceniane będzie następująco:</w:t>
      </w:r>
    </w:p>
    <w:p w14:paraId="4DD5CFEA" w14:textId="55747327" w:rsidR="00C805F7" w:rsidRPr="00C805F7" w:rsidRDefault="00C805F7" w:rsidP="00766685">
      <w:pPr>
        <w:pStyle w:val="NormalnyWeb"/>
        <w:numPr>
          <w:ilvl w:val="0"/>
          <w:numId w:val="54"/>
        </w:numPr>
        <w:spacing w:before="120" w:after="120"/>
        <w:jc w:val="both"/>
        <w:rPr>
          <w:rFonts w:ascii="Arial" w:hAnsi="Arial" w:cs="Arial"/>
          <w:b/>
          <w:bCs/>
          <w:iCs/>
        </w:rPr>
      </w:pPr>
      <w:r w:rsidRPr="00C805F7">
        <w:rPr>
          <w:rFonts w:ascii="Arial" w:hAnsi="Arial" w:cs="Arial"/>
          <w:b/>
          <w:bCs/>
          <w:iCs/>
        </w:rPr>
        <w:t>Kryterium okres gwarancji na tablet (P2.1) – waga 4%:</w:t>
      </w:r>
    </w:p>
    <w:p w14:paraId="056DDE04"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Opis sposobu oceny kryterium: </w:t>
      </w:r>
    </w:p>
    <w:p w14:paraId="4C56DDD6" w14:textId="3A9451B4"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lastRenderedPageBreak/>
        <w:t xml:space="preserve">Zamawiający wymaga, aby wszystkie zaoferowane tablety objęte były gwarancją producenta na okres co najmniej 24 miesiące. Okres gwarancji liczony będzie od daty podpisania protokołu zdawczo-odbiorczego. Wykonawca może zaoferować tablety, które będą objęte przedłużoną gwarancją producenta lub przedłużoną gwarancją wykonawcy (ponad 24 miesięczny okres gwarancji producenta) i z tego tytułu oferta wykonawcy otrzyma dodatkowe punkty, zgodnie z poniższymi zasadami: </w:t>
      </w:r>
    </w:p>
    <w:p w14:paraId="37BCEDBE" w14:textId="77777777" w:rsidR="00C805F7" w:rsidRDefault="00C805F7" w:rsidP="00766685">
      <w:pPr>
        <w:pStyle w:val="NormalnyWeb"/>
        <w:numPr>
          <w:ilvl w:val="0"/>
          <w:numId w:val="55"/>
        </w:numPr>
        <w:spacing w:before="120" w:after="120"/>
        <w:jc w:val="both"/>
        <w:rPr>
          <w:rFonts w:ascii="Arial" w:hAnsi="Arial" w:cs="Arial"/>
          <w:iCs/>
        </w:rPr>
      </w:pPr>
      <w:r w:rsidRPr="00C805F7">
        <w:rPr>
          <w:rFonts w:ascii="Arial" w:hAnsi="Arial" w:cs="Arial"/>
          <w:iCs/>
        </w:rPr>
        <w:t>Punkty w kryterium okres gwarancji na tablety zostaną przyznane tylko w przypadku złożenia przez Wykonawcę oświadczenia o oferowanym okresie gwarancji w formularzu OFERTA. W przypadku niezłożenia takiego oświadczenia oferta otrzyma 0 punktów oraz Zamawiający uzna, że Wykonawca zaoferował tablety objęte minimalnym okresem gwarancji producenta, tj. 24 miesiące</w:t>
      </w:r>
      <w:r>
        <w:rPr>
          <w:rFonts w:ascii="Arial" w:hAnsi="Arial" w:cs="Arial"/>
          <w:iCs/>
        </w:rPr>
        <w:t>;</w:t>
      </w:r>
      <w:r w:rsidRPr="00C805F7">
        <w:rPr>
          <w:rFonts w:ascii="Arial" w:hAnsi="Arial" w:cs="Arial"/>
          <w:iCs/>
        </w:rPr>
        <w:t xml:space="preserve"> </w:t>
      </w:r>
    </w:p>
    <w:p w14:paraId="2D4E3383" w14:textId="77777777" w:rsidR="00C805F7" w:rsidRDefault="00C805F7" w:rsidP="00766685">
      <w:pPr>
        <w:pStyle w:val="NormalnyWeb"/>
        <w:numPr>
          <w:ilvl w:val="0"/>
          <w:numId w:val="55"/>
        </w:numPr>
        <w:spacing w:before="120" w:after="120"/>
        <w:jc w:val="both"/>
        <w:rPr>
          <w:rFonts w:ascii="Arial" w:hAnsi="Arial" w:cs="Arial"/>
          <w:iCs/>
        </w:rPr>
      </w:pPr>
      <w:r w:rsidRPr="00C805F7">
        <w:rPr>
          <w:rFonts w:ascii="Arial" w:hAnsi="Arial" w:cs="Arial"/>
          <w:iCs/>
        </w:rPr>
        <w:t>Oferta wykonawcy, który zaoferuje tablety objęte gwarancją producenta na okres 24 miesiące – otrzyma 0 punktów</w:t>
      </w:r>
      <w:r>
        <w:rPr>
          <w:rFonts w:ascii="Arial" w:hAnsi="Arial" w:cs="Arial"/>
          <w:iCs/>
        </w:rPr>
        <w:t>;</w:t>
      </w:r>
    </w:p>
    <w:p w14:paraId="1EB99959" w14:textId="77777777" w:rsidR="00C805F7" w:rsidRDefault="00C805F7" w:rsidP="00766685">
      <w:pPr>
        <w:pStyle w:val="NormalnyWeb"/>
        <w:numPr>
          <w:ilvl w:val="0"/>
          <w:numId w:val="55"/>
        </w:numPr>
        <w:spacing w:before="120" w:after="120"/>
        <w:jc w:val="both"/>
        <w:rPr>
          <w:rFonts w:ascii="Arial" w:hAnsi="Arial" w:cs="Arial"/>
          <w:iCs/>
        </w:rPr>
      </w:pPr>
      <w:r w:rsidRPr="00C805F7">
        <w:rPr>
          <w:rFonts w:ascii="Arial" w:hAnsi="Arial" w:cs="Arial"/>
          <w:iCs/>
        </w:rPr>
        <w:t>Oferta wykonawcy który zaoferuje tablety objęte gwarancją producenta na okres krótszy niż 24 miesiące lub zaoferuje tablety objęte tylko gwarancją wykonawcy – zostanie odrzucona</w:t>
      </w:r>
      <w:r>
        <w:rPr>
          <w:rFonts w:ascii="Arial" w:hAnsi="Arial" w:cs="Arial"/>
          <w:iCs/>
        </w:rPr>
        <w:t>;</w:t>
      </w:r>
    </w:p>
    <w:p w14:paraId="688298AA" w14:textId="77777777" w:rsidR="00C805F7" w:rsidRDefault="00C805F7" w:rsidP="00766685">
      <w:pPr>
        <w:pStyle w:val="NormalnyWeb"/>
        <w:numPr>
          <w:ilvl w:val="0"/>
          <w:numId w:val="55"/>
        </w:numPr>
        <w:spacing w:before="120" w:after="120"/>
        <w:jc w:val="both"/>
        <w:rPr>
          <w:rFonts w:ascii="Arial" w:hAnsi="Arial" w:cs="Arial"/>
          <w:iCs/>
        </w:rPr>
      </w:pPr>
      <w:r w:rsidRPr="00C805F7">
        <w:rPr>
          <w:rFonts w:ascii="Arial" w:hAnsi="Arial" w:cs="Arial"/>
          <w:iCs/>
        </w:rPr>
        <w:t>Oferta wykonawcy który zaoferuje tablety objęte przedłużoną gwarancją producenta lub przedłużoną gwarancją wykonawcy (ponad 24 miesięczny okres gwarancji producenta) na łączny okres 60 miesięcy lub więcej – otrzyma 4 punkty</w:t>
      </w:r>
      <w:r>
        <w:rPr>
          <w:rFonts w:ascii="Arial" w:hAnsi="Arial" w:cs="Arial"/>
          <w:iCs/>
        </w:rPr>
        <w:t>;</w:t>
      </w:r>
    </w:p>
    <w:p w14:paraId="13C11F61" w14:textId="5788E38B" w:rsidR="00C805F7" w:rsidRPr="00C805F7" w:rsidRDefault="00C805F7" w:rsidP="00766685">
      <w:pPr>
        <w:pStyle w:val="NormalnyWeb"/>
        <w:numPr>
          <w:ilvl w:val="0"/>
          <w:numId w:val="55"/>
        </w:numPr>
        <w:spacing w:before="120" w:after="120"/>
        <w:jc w:val="both"/>
        <w:rPr>
          <w:rFonts w:ascii="Arial" w:hAnsi="Arial" w:cs="Arial"/>
          <w:iCs/>
        </w:rPr>
      </w:pPr>
      <w:r w:rsidRPr="00C805F7">
        <w:rPr>
          <w:rFonts w:ascii="Arial" w:hAnsi="Arial" w:cs="Arial"/>
          <w:iCs/>
        </w:rPr>
        <w:t xml:space="preserve">Oferta wykonawcy który zaoferuje tablety objęte przedłużoną gwarancją producenta lub przedłużoną gwarancją wykonawcy (ponad 24 miesięczny okres gwarancji producenta) na łączny okres od 25 miesięcy do 59 miesięcy – otrzyma punkty obliczone zgodnie ze wzorem: </w:t>
      </w:r>
    </w:p>
    <w:p w14:paraId="72DD88C7" w14:textId="77777777" w:rsidR="00C805F7" w:rsidRPr="00C805F7" w:rsidRDefault="00C805F7" w:rsidP="00C805F7">
      <w:pPr>
        <w:pStyle w:val="NormalnyWeb"/>
        <w:spacing w:before="120" w:after="120"/>
        <w:ind w:left="720"/>
        <w:jc w:val="both"/>
        <w:rPr>
          <w:rFonts w:ascii="Arial" w:hAnsi="Arial" w:cs="Arial"/>
          <w:b/>
          <w:bCs/>
          <w:iCs/>
        </w:rPr>
      </w:pPr>
      <w:r w:rsidRPr="00C805F7">
        <w:rPr>
          <w:rFonts w:ascii="Arial" w:hAnsi="Arial" w:cs="Arial"/>
          <w:b/>
          <w:bCs/>
          <w:iCs/>
        </w:rPr>
        <w:t xml:space="preserve">            </w:t>
      </w:r>
      <w:proofErr w:type="spellStart"/>
      <w:r w:rsidRPr="00C805F7">
        <w:rPr>
          <w:rFonts w:ascii="Arial" w:hAnsi="Arial" w:cs="Arial"/>
          <w:b/>
          <w:bCs/>
          <w:iCs/>
        </w:rPr>
        <w:t>Gb</w:t>
      </w:r>
      <w:proofErr w:type="spellEnd"/>
      <w:r w:rsidRPr="00C805F7">
        <w:rPr>
          <w:rFonts w:ascii="Arial" w:hAnsi="Arial" w:cs="Arial"/>
          <w:b/>
          <w:bCs/>
          <w:iCs/>
        </w:rPr>
        <w:t xml:space="preserve"> - Gmin  </w:t>
      </w:r>
    </w:p>
    <w:p w14:paraId="37D53181" w14:textId="77777777" w:rsidR="00C805F7" w:rsidRPr="00C805F7" w:rsidRDefault="00C805F7" w:rsidP="00C805F7">
      <w:pPr>
        <w:pStyle w:val="NormalnyWeb"/>
        <w:spacing w:before="120" w:after="120"/>
        <w:ind w:left="720"/>
        <w:jc w:val="both"/>
        <w:rPr>
          <w:rFonts w:ascii="Arial" w:hAnsi="Arial" w:cs="Arial"/>
          <w:b/>
          <w:bCs/>
          <w:iCs/>
        </w:rPr>
      </w:pPr>
      <w:r w:rsidRPr="00C805F7">
        <w:rPr>
          <w:rFonts w:ascii="Arial" w:hAnsi="Arial" w:cs="Arial"/>
          <w:b/>
          <w:bCs/>
          <w:iCs/>
        </w:rPr>
        <w:t xml:space="preserve">P2.1 =  -------------------- x 100 x 4%  </w:t>
      </w:r>
    </w:p>
    <w:p w14:paraId="08D8FB68"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b/>
          <w:bCs/>
          <w:iCs/>
        </w:rPr>
        <w:t xml:space="preserve">         </w:t>
      </w:r>
      <w:proofErr w:type="spellStart"/>
      <w:r w:rsidRPr="00C805F7">
        <w:rPr>
          <w:rFonts w:ascii="Arial" w:hAnsi="Arial" w:cs="Arial"/>
          <w:b/>
          <w:bCs/>
          <w:iCs/>
        </w:rPr>
        <w:t>Gmax</w:t>
      </w:r>
      <w:proofErr w:type="spellEnd"/>
      <w:r w:rsidRPr="00C805F7">
        <w:rPr>
          <w:rFonts w:ascii="Arial" w:hAnsi="Arial" w:cs="Arial"/>
          <w:b/>
          <w:bCs/>
          <w:iCs/>
        </w:rPr>
        <w:t xml:space="preserve"> - Gmin</w:t>
      </w:r>
      <w:r w:rsidRPr="00C805F7">
        <w:rPr>
          <w:rFonts w:ascii="Arial" w:hAnsi="Arial" w:cs="Arial"/>
          <w:iCs/>
        </w:rPr>
        <w:t xml:space="preserve">  </w:t>
      </w:r>
    </w:p>
    <w:p w14:paraId="07317A95" w14:textId="77777777" w:rsidR="00C805F7" w:rsidRPr="00C805F7" w:rsidRDefault="00C805F7" w:rsidP="00C805F7">
      <w:pPr>
        <w:pStyle w:val="NormalnyWeb"/>
        <w:spacing w:before="120" w:after="120"/>
        <w:ind w:left="720"/>
        <w:jc w:val="both"/>
        <w:rPr>
          <w:rFonts w:ascii="Arial" w:hAnsi="Arial" w:cs="Arial"/>
          <w:iCs/>
        </w:rPr>
      </w:pPr>
    </w:p>
    <w:p w14:paraId="103869A4"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gdzie:  </w:t>
      </w:r>
    </w:p>
    <w:p w14:paraId="5F39854E"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P2.1 – ilość punktów w ramach kryterium </w:t>
      </w:r>
      <w:r w:rsidRPr="00C805F7">
        <w:rPr>
          <w:rFonts w:ascii="Arial" w:hAnsi="Arial" w:cs="Arial"/>
          <w:i/>
        </w:rPr>
        <w:t>„okres gwarancji na tablety</w:t>
      </w:r>
      <w:r w:rsidRPr="00C805F7">
        <w:rPr>
          <w:rFonts w:ascii="Arial" w:hAnsi="Arial" w:cs="Arial"/>
          <w:iCs/>
        </w:rPr>
        <w:t xml:space="preserve">”  </w:t>
      </w:r>
    </w:p>
    <w:p w14:paraId="3CBBDB2D" w14:textId="77777777" w:rsidR="00C805F7" w:rsidRPr="00C805F7" w:rsidRDefault="00C805F7" w:rsidP="00C805F7">
      <w:pPr>
        <w:pStyle w:val="NormalnyWeb"/>
        <w:spacing w:before="120" w:after="120"/>
        <w:ind w:left="720"/>
        <w:jc w:val="both"/>
        <w:rPr>
          <w:rFonts w:ascii="Arial" w:hAnsi="Arial" w:cs="Arial"/>
          <w:iCs/>
        </w:rPr>
      </w:pPr>
      <w:proofErr w:type="spellStart"/>
      <w:r w:rsidRPr="00C805F7">
        <w:rPr>
          <w:rFonts w:ascii="Arial" w:hAnsi="Arial" w:cs="Arial"/>
          <w:iCs/>
        </w:rPr>
        <w:t>Gb</w:t>
      </w:r>
      <w:proofErr w:type="spellEnd"/>
      <w:r w:rsidRPr="00C805F7">
        <w:rPr>
          <w:rFonts w:ascii="Arial" w:hAnsi="Arial" w:cs="Arial"/>
          <w:iCs/>
        </w:rPr>
        <w:t xml:space="preserve"> – okres gwarancji oferty badanej  </w:t>
      </w:r>
    </w:p>
    <w:p w14:paraId="1DB6DC35" w14:textId="570E919A"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Gmin – minimalny okres gwarancji (24 miesięcy od dnia podpisania protokołu zdawczo- odbiorczego) – stała wartość przyjmowana do wyliczenia wzoru </w:t>
      </w:r>
    </w:p>
    <w:p w14:paraId="7F01596F" w14:textId="64F4ACC4" w:rsidR="00C805F7" w:rsidRPr="00C805F7" w:rsidRDefault="00C805F7" w:rsidP="00C805F7">
      <w:pPr>
        <w:pStyle w:val="NormalnyWeb"/>
        <w:spacing w:before="120" w:after="120"/>
        <w:ind w:left="720"/>
        <w:jc w:val="both"/>
        <w:rPr>
          <w:rFonts w:ascii="Arial" w:hAnsi="Arial" w:cs="Arial"/>
          <w:iCs/>
        </w:rPr>
      </w:pPr>
      <w:proofErr w:type="spellStart"/>
      <w:r w:rsidRPr="00C805F7">
        <w:rPr>
          <w:rFonts w:ascii="Arial" w:hAnsi="Arial" w:cs="Arial"/>
          <w:iCs/>
        </w:rPr>
        <w:t>Gmax</w:t>
      </w:r>
      <w:proofErr w:type="spellEnd"/>
      <w:r w:rsidRPr="00C805F7">
        <w:rPr>
          <w:rFonts w:ascii="Arial" w:hAnsi="Arial" w:cs="Arial"/>
          <w:iCs/>
        </w:rPr>
        <w:t xml:space="preserve"> – maksymalny okres gwarancji (60 miesięcy od dnia podpisania protokołu zdawczo-odbiorczego) - stała wartość przyjmowana do wyliczenia wzoru  </w:t>
      </w:r>
    </w:p>
    <w:p w14:paraId="71D0E9A9"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100 – wskaźnik stały  </w:t>
      </w:r>
    </w:p>
    <w:p w14:paraId="76A0FFC9"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4% – znaczenie kryterium  </w:t>
      </w:r>
    </w:p>
    <w:p w14:paraId="1981CAEB" w14:textId="77777777" w:rsidR="00C805F7" w:rsidRPr="00C805F7" w:rsidRDefault="00C805F7" w:rsidP="00C805F7">
      <w:pPr>
        <w:pStyle w:val="NormalnyWeb"/>
        <w:spacing w:before="120" w:after="120"/>
        <w:ind w:left="720"/>
        <w:jc w:val="both"/>
        <w:rPr>
          <w:rFonts w:ascii="Arial" w:hAnsi="Arial" w:cs="Arial"/>
          <w:iCs/>
        </w:rPr>
      </w:pPr>
    </w:p>
    <w:p w14:paraId="63485020" w14:textId="380FEC02" w:rsidR="00C805F7" w:rsidRPr="00C805F7" w:rsidRDefault="00C805F7" w:rsidP="00766685">
      <w:pPr>
        <w:pStyle w:val="NormalnyWeb"/>
        <w:numPr>
          <w:ilvl w:val="0"/>
          <w:numId w:val="54"/>
        </w:numPr>
        <w:spacing w:before="120" w:after="120"/>
        <w:jc w:val="both"/>
        <w:rPr>
          <w:rFonts w:ascii="Arial" w:hAnsi="Arial" w:cs="Arial"/>
          <w:b/>
          <w:bCs/>
          <w:iCs/>
        </w:rPr>
      </w:pPr>
      <w:r w:rsidRPr="00C805F7">
        <w:rPr>
          <w:rFonts w:ascii="Arial" w:hAnsi="Arial" w:cs="Arial"/>
          <w:b/>
          <w:bCs/>
          <w:iCs/>
        </w:rPr>
        <w:lastRenderedPageBreak/>
        <w:t xml:space="preserve">Kryterium okres gwarancji na laptop (P2.2) – waga 31%: </w:t>
      </w:r>
    </w:p>
    <w:p w14:paraId="6836B53D"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Opis sposobu oceny kryterium: </w:t>
      </w:r>
    </w:p>
    <w:p w14:paraId="64769A4B" w14:textId="537D7C4C"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Zamawiający wymaga, aby wszystkie zaoferowane laptopy objęte były gwarancją producenta na okres co najmniej 36 miesięcy. Okres gwarancji liczony będzie od daty podpisania protokołu zdawczo-odbiorczego. Wykonawca może zaoferować laptopy, które będą objęte przedłużoną gwarancją producenta lub przedłużoną gwarancją wykonawcy (ponad 36 miesięczny okres gwarancji producenta) i z tego tytułu oferta wykonawcy otrzyma dodatkowe punkty, zgodnie z poniższymi zasadami: </w:t>
      </w:r>
    </w:p>
    <w:p w14:paraId="5DB0FAC6" w14:textId="77777777" w:rsidR="00C805F7" w:rsidRDefault="00C805F7" w:rsidP="00766685">
      <w:pPr>
        <w:pStyle w:val="NormalnyWeb"/>
        <w:numPr>
          <w:ilvl w:val="0"/>
          <w:numId w:val="56"/>
        </w:numPr>
        <w:spacing w:before="120" w:after="120"/>
        <w:jc w:val="both"/>
        <w:rPr>
          <w:rFonts w:ascii="Arial" w:hAnsi="Arial" w:cs="Arial"/>
          <w:iCs/>
        </w:rPr>
      </w:pPr>
      <w:r w:rsidRPr="00C805F7">
        <w:rPr>
          <w:rFonts w:ascii="Arial" w:hAnsi="Arial" w:cs="Arial"/>
          <w:iCs/>
        </w:rPr>
        <w:t>Punkty w kryterium okres gwarancji na laptopy zostaną przyznane tylko w przypadku złożenia przez Wykonawcę oświadczenia o oferowanym okresie gwarancji w formularzu OFERTA. W przypadku niezłożenia takiego oświadczenia oferta otrzyma 0 punktów oraz Zamawiający uzna, że Wykonawca zaoferował laptopy objęte minimalnym okresem gwarancji producenta, tj. 36 miesięcy</w:t>
      </w:r>
      <w:r>
        <w:rPr>
          <w:rFonts w:ascii="Arial" w:hAnsi="Arial" w:cs="Arial"/>
          <w:iCs/>
        </w:rPr>
        <w:t>;</w:t>
      </w:r>
    </w:p>
    <w:p w14:paraId="43A5C08B" w14:textId="77777777" w:rsidR="00C805F7" w:rsidRDefault="00C805F7" w:rsidP="00766685">
      <w:pPr>
        <w:pStyle w:val="NormalnyWeb"/>
        <w:numPr>
          <w:ilvl w:val="0"/>
          <w:numId w:val="56"/>
        </w:numPr>
        <w:spacing w:before="120" w:after="120"/>
        <w:jc w:val="both"/>
        <w:rPr>
          <w:rFonts w:ascii="Arial" w:hAnsi="Arial" w:cs="Arial"/>
          <w:iCs/>
        </w:rPr>
      </w:pPr>
      <w:r w:rsidRPr="00C805F7">
        <w:rPr>
          <w:rFonts w:ascii="Arial" w:hAnsi="Arial" w:cs="Arial"/>
          <w:iCs/>
        </w:rPr>
        <w:t>Oferta wykonawcy, który zaoferuje laptopy objęte gwarancją producenta na okres 36 miesięcy – otrzyma 0 punktów</w:t>
      </w:r>
      <w:r>
        <w:rPr>
          <w:rFonts w:ascii="Arial" w:hAnsi="Arial" w:cs="Arial"/>
          <w:iCs/>
        </w:rPr>
        <w:t>;</w:t>
      </w:r>
    </w:p>
    <w:p w14:paraId="377AD2B8" w14:textId="77777777" w:rsidR="00C805F7" w:rsidRDefault="00C805F7" w:rsidP="00766685">
      <w:pPr>
        <w:pStyle w:val="NormalnyWeb"/>
        <w:numPr>
          <w:ilvl w:val="0"/>
          <w:numId w:val="56"/>
        </w:numPr>
        <w:spacing w:before="120" w:after="120"/>
        <w:jc w:val="both"/>
        <w:rPr>
          <w:rFonts w:ascii="Arial" w:hAnsi="Arial" w:cs="Arial"/>
          <w:iCs/>
        </w:rPr>
      </w:pPr>
      <w:r w:rsidRPr="00C805F7">
        <w:rPr>
          <w:rFonts w:ascii="Arial" w:hAnsi="Arial" w:cs="Arial"/>
          <w:iCs/>
        </w:rPr>
        <w:t>Oferta wykonawcy który zaoferuje laptopy objęte gwarancją producenta na okres krótszy niż 36 miesięcy lub zaoferuje laptopy objęte tylko gwarancją wykonawcy – zostanie odrzucona</w:t>
      </w:r>
      <w:r>
        <w:rPr>
          <w:rFonts w:ascii="Arial" w:hAnsi="Arial" w:cs="Arial"/>
          <w:iCs/>
        </w:rPr>
        <w:t>;</w:t>
      </w:r>
    </w:p>
    <w:p w14:paraId="2E57147D" w14:textId="77777777" w:rsidR="00C805F7" w:rsidRDefault="00C805F7" w:rsidP="00766685">
      <w:pPr>
        <w:pStyle w:val="NormalnyWeb"/>
        <w:numPr>
          <w:ilvl w:val="0"/>
          <w:numId w:val="56"/>
        </w:numPr>
        <w:spacing w:before="120" w:after="120"/>
        <w:jc w:val="both"/>
        <w:rPr>
          <w:rFonts w:ascii="Arial" w:hAnsi="Arial" w:cs="Arial"/>
          <w:iCs/>
        </w:rPr>
      </w:pPr>
      <w:r w:rsidRPr="00C805F7">
        <w:rPr>
          <w:rFonts w:ascii="Arial" w:hAnsi="Arial" w:cs="Arial"/>
          <w:iCs/>
        </w:rPr>
        <w:t>Oferta wykonawcy który zaoferuje laptopy objęte przedłużoną gwarancją producenta lub przedłużoną gwarancją wykonawcy (ponad 36 miesięczny okres gwarancji producenta) na łączny okres 60 miesięcy lub więcej – otrzyma 31 punktów</w:t>
      </w:r>
      <w:r>
        <w:rPr>
          <w:rFonts w:ascii="Arial" w:hAnsi="Arial" w:cs="Arial"/>
          <w:iCs/>
        </w:rPr>
        <w:t>;</w:t>
      </w:r>
    </w:p>
    <w:p w14:paraId="4E555200" w14:textId="227D8317" w:rsidR="00C805F7" w:rsidRPr="00C805F7" w:rsidRDefault="00C805F7" w:rsidP="00766685">
      <w:pPr>
        <w:pStyle w:val="NormalnyWeb"/>
        <w:numPr>
          <w:ilvl w:val="0"/>
          <w:numId w:val="56"/>
        </w:numPr>
        <w:spacing w:before="120" w:after="120"/>
        <w:jc w:val="both"/>
        <w:rPr>
          <w:rFonts w:ascii="Arial" w:hAnsi="Arial" w:cs="Arial"/>
          <w:iCs/>
        </w:rPr>
      </w:pPr>
      <w:r w:rsidRPr="00C805F7">
        <w:rPr>
          <w:rFonts w:ascii="Arial" w:hAnsi="Arial" w:cs="Arial"/>
          <w:iCs/>
        </w:rPr>
        <w:t xml:space="preserve">Oferta wykonawcy który zaoferuje laptopy objęte przedłużoną gwarancją producenta lub przedłużoną gwarancją wykonawcy (ponad 36 miesięczny okres gwarancji producenta) na łączny okres od 37 miesięcy do 59 miesięcy – otrzyma punkty obliczone zgodnie ze wzorem: </w:t>
      </w:r>
    </w:p>
    <w:p w14:paraId="12BB4212" w14:textId="34E25EBE" w:rsidR="00C805F7" w:rsidRDefault="00C805F7" w:rsidP="00C805F7">
      <w:pPr>
        <w:pStyle w:val="NormalnyWeb"/>
        <w:spacing w:before="120" w:after="120"/>
        <w:ind w:left="1440"/>
        <w:jc w:val="both"/>
        <w:rPr>
          <w:rFonts w:ascii="Arial" w:hAnsi="Arial" w:cs="Arial"/>
          <w:iCs/>
        </w:rPr>
      </w:pPr>
    </w:p>
    <w:p w14:paraId="3A37B047" w14:textId="25F06765" w:rsidR="00C805F7" w:rsidRPr="00C805F7" w:rsidRDefault="00C805F7" w:rsidP="00C805F7">
      <w:pPr>
        <w:pStyle w:val="NormalnyWeb"/>
        <w:spacing w:before="120" w:after="120"/>
        <w:ind w:left="720" w:firstLine="696"/>
        <w:jc w:val="both"/>
        <w:rPr>
          <w:rFonts w:ascii="Arial" w:hAnsi="Arial" w:cs="Arial"/>
          <w:b/>
          <w:bCs/>
          <w:iCs/>
        </w:rPr>
      </w:pPr>
      <w:proofErr w:type="spellStart"/>
      <w:r w:rsidRPr="00C805F7">
        <w:rPr>
          <w:rFonts w:ascii="Arial" w:hAnsi="Arial" w:cs="Arial"/>
          <w:b/>
          <w:bCs/>
          <w:iCs/>
        </w:rPr>
        <w:t>Gb</w:t>
      </w:r>
      <w:proofErr w:type="spellEnd"/>
      <w:r w:rsidRPr="00C805F7">
        <w:rPr>
          <w:rFonts w:ascii="Arial" w:hAnsi="Arial" w:cs="Arial"/>
          <w:b/>
          <w:bCs/>
          <w:iCs/>
        </w:rPr>
        <w:t xml:space="preserve"> - Gmin  </w:t>
      </w:r>
    </w:p>
    <w:p w14:paraId="05726B50" w14:textId="77777777" w:rsidR="00C805F7" w:rsidRPr="00C805F7" w:rsidRDefault="00C805F7" w:rsidP="00C805F7">
      <w:pPr>
        <w:pStyle w:val="NormalnyWeb"/>
        <w:spacing w:before="120" w:after="120"/>
        <w:ind w:left="720"/>
        <w:jc w:val="both"/>
        <w:rPr>
          <w:rFonts w:ascii="Arial" w:hAnsi="Arial" w:cs="Arial"/>
          <w:b/>
          <w:bCs/>
          <w:iCs/>
        </w:rPr>
      </w:pPr>
      <w:r w:rsidRPr="00C805F7">
        <w:rPr>
          <w:rFonts w:ascii="Arial" w:hAnsi="Arial" w:cs="Arial"/>
          <w:b/>
          <w:bCs/>
          <w:iCs/>
        </w:rPr>
        <w:t xml:space="preserve">P2.2 =  -------------------- x 100 x 31%  </w:t>
      </w:r>
    </w:p>
    <w:p w14:paraId="118B9589" w14:textId="77777777" w:rsidR="00C805F7" w:rsidRPr="00C805F7" w:rsidRDefault="00C805F7" w:rsidP="00C805F7">
      <w:pPr>
        <w:pStyle w:val="NormalnyWeb"/>
        <w:spacing w:before="120" w:after="120"/>
        <w:ind w:left="720"/>
        <w:jc w:val="both"/>
        <w:rPr>
          <w:rFonts w:ascii="Arial" w:hAnsi="Arial" w:cs="Arial"/>
          <w:b/>
          <w:bCs/>
          <w:iCs/>
        </w:rPr>
      </w:pPr>
      <w:r w:rsidRPr="00C805F7">
        <w:rPr>
          <w:rFonts w:ascii="Arial" w:hAnsi="Arial" w:cs="Arial"/>
          <w:b/>
          <w:bCs/>
          <w:iCs/>
        </w:rPr>
        <w:t xml:space="preserve">         </w:t>
      </w:r>
      <w:proofErr w:type="spellStart"/>
      <w:r w:rsidRPr="00C805F7">
        <w:rPr>
          <w:rFonts w:ascii="Arial" w:hAnsi="Arial" w:cs="Arial"/>
          <w:b/>
          <w:bCs/>
          <w:iCs/>
        </w:rPr>
        <w:t>Gmax</w:t>
      </w:r>
      <w:proofErr w:type="spellEnd"/>
      <w:r w:rsidRPr="00C805F7">
        <w:rPr>
          <w:rFonts w:ascii="Arial" w:hAnsi="Arial" w:cs="Arial"/>
          <w:b/>
          <w:bCs/>
          <w:iCs/>
        </w:rPr>
        <w:t xml:space="preserve"> - Gmin  </w:t>
      </w:r>
    </w:p>
    <w:p w14:paraId="32F46876" w14:textId="77777777" w:rsidR="00C805F7" w:rsidRPr="00C805F7" w:rsidRDefault="00C805F7" w:rsidP="00C805F7">
      <w:pPr>
        <w:pStyle w:val="NormalnyWeb"/>
        <w:spacing w:before="120" w:after="120"/>
        <w:ind w:left="720"/>
        <w:jc w:val="both"/>
        <w:rPr>
          <w:rFonts w:ascii="Arial" w:hAnsi="Arial" w:cs="Arial"/>
          <w:iCs/>
        </w:rPr>
      </w:pPr>
    </w:p>
    <w:p w14:paraId="6558397A"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gdzie:  </w:t>
      </w:r>
    </w:p>
    <w:p w14:paraId="04A1E985"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P2.2 – ilość punktów w ramach kryterium „</w:t>
      </w:r>
      <w:r w:rsidRPr="00C805F7">
        <w:rPr>
          <w:rFonts w:ascii="Arial" w:hAnsi="Arial" w:cs="Arial"/>
          <w:i/>
        </w:rPr>
        <w:t>okres gwarancji na laptopy</w:t>
      </w:r>
      <w:r w:rsidRPr="00C805F7">
        <w:rPr>
          <w:rFonts w:ascii="Arial" w:hAnsi="Arial" w:cs="Arial"/>
          <w:iCs/>
        </w:rPr>
        <w:t xml:space="preserve">”  </w:t>
      </w:r>
    </w:p>
    <w:p w14:paraId="528851E1" w14:textId="77777777" w:rsidR="00C805F7" w:rsidRPr="00C805F7" w:rsidRDefault="00C805F7" w:rsidP="00C805F7">
      <w:pPr>
        <w:pStyle w:val="NormalnyWeb"/>
        <w:spacing w:before="120" w:after="120"/>
        <w:ind w:left="720"/>
        <w:jc w:val="both"/>
        <w:rPr>
          <w:rFonts w:ascii="Arial" w:hAnsi="Arial" w:cs="Arial"/>
          <w:iCs/>
        </w:rPr>
      </w:pPr>
      <w:proofErr w:type="spellStart"/>
      <w:r w:rsidRPr="00C805F7">
        <w:rPr>
          <w:rFonts w:ascii="Arial" w:hAnsi="Arial" w:cs="Arial"/>
          <w:iCs/>
        </w:rPr>
        <w:t>Gb</w:t>
      </w:r>
      <w:proofErr w:type="spellEnd"/>
      <w:r w:rsidRPr="00C805F7">
        <w:rPr>
          <w:rFonts w:ascii="Arial" w:hAnsi="Arial" w:cs="Arial"/>
          <w:iCs/>
        </w:rPr>
        <w:t xml:space="preserve"> – okres gwarancji oferty badanej  </w:t>
      </w:r>
    </w:p>
    <w:p w14:paraId="48423914" w14:textId="6B596D52"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Gmin – minimalny okres gwarancji (36 miesięcy od dnia podpisania protokołu zdawczo- odbiorczego) – stała wartość przyjmowana do wyliczenia wzoru </w:t>
      </w:r>
    </w:p>
    <w:p w14:paraId="71EE4A09" w14:textId="60C3DBDF" w:rsidR="00C805F7" w:rsidRPr="00C805F7" w:rsidRDefault="00C805F7" w:rsidP="00C805F7">
      <w:pPr>
        <w:pStyle w:val="NormalnyWeb"/>
        <w:spacing w:before="120" w:after="120"/>
        <w:ind w:left="720"/>
        <w:jc w:val="both"/>
        <w:rPr>
          <w:rFonts w:ascii="Arial" w:hAnsi="Arial" w:cs="Arial"/>
          <w:iCs/>
        </w:rPr>
      </w:pPr>
      <w:proofErr w:type="spellStart"/>
      <w:r w:rsidRPr="00C805F7">
        <w:rPr>
          <w:rFonts w:ascii="Arial" w:hAnsi="Arial" w:cs="Arial"/>
          <w:iCs/>
        </w:rPr>
        <w:t>Gmax</w:t>
      </w:r>
      <w:proofErr w:type="spellEnd"/>
      <w:r w:rsidRPr="00C805F7">
        <w:rPr>
          <w:rFonts w:ascii="Arial" w:hAnsi="Arial" w:cs="Arial"/>
          <w:iCs/>
        </w:rPr>
        <w:t xml:space="preserve"> – maksymalny okres gwarancji (60 miesięcy od dnia podpisania protokołu zdawczo-odbiorczego) - stała wartość przyjmowana do wyliczenia wzoru  </w:t>
      </w:r>
    </w:p>
    <w:p w14:paraId="5D9B4117"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lastRenderedPageBreak/>
        <w:t xml:space="preserve">100 – wskaźnik stały  </w:t>
      </w:r>
    </w:p>
    <w:p w14:paraId="281CF915"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 31% – znaczenie kryterium </w:t>
      </w:r>
    </w:p>
    <w:p w14:paraId="754F3FF3" w14:textId="35D10E0C" w:rsidR="00C805F7" w:rsidRPr="00C805F7" w:rsidRDefault="00C805F7" w:rsidP="00D431F0">
      <w:pPr>
        <w:pStyle w:val="NormalnyWeb"/>
        <w:spacing w:before="120" w:after="120"/>
        <w:jc w:val="both"/>
        <w:rPr>
          <w:rFonts w:ascii="Arial" w:hAnsi="Arial" w:cs="Arial"/>
          <w:iCs/>
        </w:rPr>
      </w:pPr>
    </w:p>
    <w:p w14:paraId="7AC56182" w14:textId="6FE539E4" w:rsidR="00C805F7" w:rsidRPr="00C805F7" w:rsidRDefault="00C805F7" w:rsidP="00766685">
      <w:pPr>
        <w:pStyle w:val="NormalnyWeb"/>
        <w:numPr>
          <w:ilvl w:val="0"/>
          <w:numId w:val="54"/>
        </w:numPr>
        <w:spacing w:before="120" w:after="120"/>
        <w:jc w:val="both"/>
        <w:rPr>
          <w:rFonts w:ascii="Arial" w:hAnsi="Arial" w:cs="Arial"/>
          <w:b/>
          <w:bCs/>
          <w:iCs/>
        </w:rPr>
      </w:pPr>
      <w:r w:rsidRPr="00C805F7">
        <w:rPr>
          <w:rFonts w:ascii="Arial" w:hAnsi="Arial" w:cs="Arial"/>
          <w:b/>
          <w:bCs/>
          <w:iCs/>
        </w:rPr>
        <w:t>Kryterium okres gwarancji na szafę do ładowania i przechowywania laptopów (P2.3) – waga 1%:</w:t>
      </w:r>
    </w:p>
    <w:p w14:paraId="013AA301"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Opis sposobu oceny kryterium: </w:t>
      </w:r>
    </w:p>
    <w:p w14:paraId="4F3CC933" w14:textId="77777777" w:rsid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Zamawiający wymaga, aby zaoferowana szafa do ładowania i przechowywania laptopów objęta była gwarancją producenta na okres co najmniej 36 miesięcy. Okres gwarancji liczony będzie od daty podpisania protokołu zdawczo-odbiorczego. Wykonawca może zaoferować szafę do ładowania i przechowywania laptopów, która będzie objęta przedłużoną gwarancją producenta lub przedłużoną gwarancją wykonawcy (ponad 36 miesięczny okres gwarancji producenta) i z tego tytułu oferta wykonawcy otrzyma dodatkowe punkty, zgodnie z poniższymi zasadami: </w:t>
      </w:r>
    </w:p>
    <w:p w14:paraId="3AEC8B00" w14:textId="1F9D5578" w:rsidR="00C805F7" w:rsidRDefault="00C805F7" w:rsidP="00766685">
      <w:pPr>
        <w:pStyle w:val="NormalnyWeb"/>
        <w:numPr>
          <w:ilvl w:val="0"/>
          <w:numId w:val="57"/>
        </w:numPr>
        <w:spacing w:before="120" w:after="120"/>
        <w:jc w:val="both"/>
        <w:rPr>
          <w:rFonts w:ascii="Arial" w:hAnsi="Arial" w:cs="Arial"/>
          <w:iCs/>
        </w:rPr>
      </w:pPr>
      <w:r w:rsidRPr="00C805F7">
        <w:rPr>
          <w:rFonts w:ascii="Arial" w:hAnsi="Arial" w:cs="Arial"/>
          <w:iCs/>
        </w:rPr>
        <w:t>Punkty w kryterium okres gwarancji na szafę do ładowania i przechowywania laptopów zostaną przyznane tylko w przypadku złożenia przez Wykonawcę oświadczenia o oferowanym okresie gwarancji w formularzu OFERTA. W przypadku niezłożenia takiego oświadczenia oferta otrzyma 0 punktów oraz Zamawiający uzna, że Wykonawca zaoferował szafę do ładowania i przechowywania laptopów objętą minimalnym okresem gwarancji producenta, tj. 36 miesięcy</w:t>
      </w:r>
      <w:r>
        <w:rPr>
          <w:rFonts w:ascii="Arial" w:hAnsi="Arial" w:cs="Arial"/>
          <w:iCs/>
        </w:rPr>
        <w:t>;</w:t>
      </w:r>
    </w:p>
    <w:p w14:paraId="66F331FE" w14:textId="77777777" w:rsidR="00C805F7" w:rsidRDefault="00C805F7" w:rsidP="00766685">
      <w:pPr>
        <w:pStyle w:val="NormalnyWeb"/>
        <w:numPr>
          <w:ilvl w:val="0"/>
          <w:numId w:val="57"/>
        </w:numPr>
        <w:spacing w:before="120" w:after="120"/>
        <w:jc w:val="both"/>
        <w:rPr>
          <w:rFonts w:ascii="Arial" w:hAnsi="Arial" w:cs="Arial"/>
          <w:iCs/>
        </w:rPr>
      </w:pPr>
      <w:r w:rsidRPr="00C805F7">
        <w:rPr>
          <w:rFonts w:ascii="Arial" w:hAnsi="Arial" w:cs="Arial"/>
          <w:iCs/>
        </w:rPr>
        <w:t>Oferta wykonawcy, który zaoferuje szafę do ładowania i przechowywania laptopów objętą gwarancją producenta na okres 36 miesięcy – otrzyma 0 punktów</w:t>
      </w:r>
      <w:r>
        <w:rPr>
          <w:rFonts w:ascii="Arial" w:hAnsi="Arial" w:cs="Arial"/>
          <w:iCs/>
        </w:rPr>
        <w:t>;</w:t>
      </w:r>
    </w:p>
    <w:p w14:paraId="38010F44" w14:textId="77777777" w:rsidR="00C805F7" w:rsidRDefault="00C805F7" w:rsidP="00766685">
      <w:pPr>
        <w:pStyle w:val="NormalnyWeb"/>
        <w:numPr>
          <w:ilvl w:val="0"/>
          <w:numId w:val="57"/>
        </w:numPr>
        <w:spacing w:before="120" w:after="120"/>
        <w:jc w:val="both"/>
        <w:rPr>
          <w:rFonts w:ascii="Arial" w:hAnsi="Arial" w:cs="Arial"/>
          <w:iCs/>
        </w:rPr>
      </w:pPr>
      <w:r w:rsidRPr="00C805F7">
        <w:rPr>
          <w:rFonts w:ascii="Arial" w:hAnsi="Arial" w:cs="Arial"/>
          <w:iCs/>
        </w:rPr>
        <w:t>Oferta wykonawcy który zaoferuje szafę do ładowania i przechowywania laptopów objętą  gwarancją producenta na okres krótszy niż 36 miesięcy lub zaoferuje szafę do ładowania i przechowywania laptopów objętą tylko gwarancją wykonawcy – zostanie odrzucona</w:t>
      </w:r>
      <w:r>
        <w:rPr>
          <w:rFonts w:ascii="Arial" w:hAnsi="Arial" w:cs="Arial"/>
          <w:iCs/>
        </w:rPr>
        <w:t>;</w:t>
      </w:r>
    </w:p>
    <w:p w14:paraId="32B5B0FA" w14:textId="77777777" w:rsidR="00C805F7" w:rsidRDefault="00C805F7" w:rsidP="00766685">
      <w:pPr>
        <w:pStyle w:val="NormalnyWeb"/>
        <w:numPr>
          <w:ilvl w:val="0"/>
          <w:numId w:val="57"/>
        </w:numPr>
        <w:spacing w:before="120" w:after="120"/>
        <w:jc w:val="both"/>
        <w:rPr>
          <w:rFonts w:ascii="Arial" w:hAnsi="Arial" w:cs="Arial"/>
          <w:iCs/>
        </w:rPr>
      </w:pPr>
      <w:r w:rsidRPr="00C805F7">
        <w:rPr>
          <w:rFonts w:ascii="Arial" w:hAnsi="Arial" w:cs="Arial"/>
          <w:iCs/>
        </w:rPr>
        <w:t>Oferta wykonawcy który zaoferuje szafę do ładowania i przechowywania laptopów objętą  przedłużoną gwarancją producenta lub przedłużoną gwarancją wykonawcy (ponad 36 miesięczny okres gwarancji producenta) na łączny okres 60 miesięcy lub więcej – otrzyma 1 punkt</w:t>
      </w:r>
      <w:r>
        <w:rPr>
          <w:rFonts w:ascii="Arial" w:hAnsi="Arial" w:cs="Arial"/>
          <w:iCs/>
        </w:rPr>
        <w:t>;</w:t>
      </w:r>
    </w:p>
    <w:p w14:paraId="0D4C7427" w14:textId="6473A253" w:rsidR="00C805F7" w:rsidRPr="00C805F7" w:rsidRDefault="00C805F7" w:rsidP="00766685">
      <w:pPr>
        <w:pStyle w:val="NormalnyWeb"/>
        <w:numPr>
          <w:ilvl w:val="0"/>
          <w:numId w:val="57"/>
        </w:numPr>
        <w:spacing w:before="120" w:after="120"/>
        <w:jc w:val="both"/>
        <w:rPr>
          <w:rFonts w:ascii="Arial" w:hAnsi="Arial" w:cs="Arial"/>
          <w:iCs/>
        </w:rPr>
      </w:pPr>
      <w:r w:rsidRPr="00C805F7">
        <w:rPr>
          <w:rFonts w:ascii="Arial" w:hAnsi="Arial" w:cs="Arial"/>
          <w:iCs/>
        </w:rPr>
        <w:t xml:space="preserve">Oferta wykonawcy który zaoferuje zestawy szafę do ładowania i przechowywania laptopów objętą przedłużoną gwarancją producenta lub przedłużoną gwarancją wykonawcy (ponad 36 miesięczny okres gwarancji producenta) na łączny okres od 37 miesięcy do 59 miesięcy – otrzyma punkty obliczone zgodnie ze wzorem: </w:t>
      </w:r>
    </w:p>
    <w:p w14:paraId="529656AC" w14:textId="6C87F254" w:rsidR="00C805F7" w:rsidRPr="00C805F7" w:rsidRDefault="00C805F7" w:rsidP="00C805F7">
      <w:pPr>
        <w:pStyle w:val="NormalnyWeb"/>
        <w:spacing w:before="120" w:after="120"/>
        <w:ind w:left="1440"/>
        <w:jc w:val="both"/>
        <w:rPr>
          <w:rFonts w:ascii="Arial" w:hAnsi="Arial" w:cs="Arial"/>
          <w:b/>
          <w:bCs/>
          <w:iCs/>
        </w:rPr>
      </w:pPr>
    </w:p>
    <w:p w14:paraId="4910C632" w14:textId="432737D9" w:rsidR="00C805F7" w:rsidRPr="00C805F7" w:rsidRDefault="00C805F7" w:rsidP="00C805F7">
      <w:pPr>
        <w:pStyle w:val="NormalnyWeb"/>
        <w:spacing w:before="120" w:after="120"/>
        <w:ind w:left="720" w:firstLine="696"/>
        <w:jc w:val="both"/>
        <w:rPr>
          <w:rFonts w:ascii="Arial" w:hAnsi="Arial" w:cs="Arial"/>
          <w:b/>
          <w:bCs/>
          <w:iCs/>
        </w:rPr>
      </w:pPr>
      <w:r w:rsidRPr="00C805F7">
        <w:rPr>
          <w:rFonts w:ascii="Arial" w:hAnsi="Arial" w:cs="Arial"/>
          <w:b/>
          <w:bCs/>
          <w:iCs/>
        </w:rPr>
        <w:t xml:space="preserve"> </w:t>
      </w:r>
      <w:proofErr w:type="spellStart"/>
      <w:r w:rsidRPr="00C805F7">
        <w:rPr>
          <w:rFonts w:ascii="Arial" w:hAnsi="Arial" w:cs="Arial"/>
          <w:b/>
          <w:bCs/>
          <w:iCs/>
        </w:rPr>
        <w:t>Gb</w:t>
      </w:r>
      <w:proofErr w:type="spellEnd"/>
      <w:r w:rsidRPr="00C805F7">
        <w:rPr>
          <w:rFonts w:ascii="Arial" w:hAnsi="Arial" w:cs="Arial"/>
          <w:b/>
          <w:bCs/>
          <w:iCs/>
        </w:rPr>
        <w:t xml:space="preserve"> - Gmin  </w:t>
      </w:r>
    </w:p>
    <w:p w14:paraId="239057B0" w14:textId="77777777" w:rsidR="00C805F7" w:rsidRPr="00C805F7" w:rsidRDefault="00C805F7" w:rsidP="00C805F7">
      <w:pPr>
        <w:pStyle w:val="NormalnyWeb"/>
        <w:spacing w:before="120" w:after="120"/>
        <w:ind w:left="720"/>
        <w:jc w:val="both"/>
        <w:rPr>
          <w:rFonts w:ascii="Arial" w:hAnsi="Arial" w:cs="Arial"/>
          <w:b/>
          <w:bCs/>
          <w:iCs/>
        </w:rPr>
      </w:pPr>
      <w:r w:rsidRPr="00C805F7">
        <w:rPr>
          <w:rFonts w:ascii="Arial" w:hAnsi="Arial" w:cs="Arial"/>
          <w:b/>
          <w:bCs/>
          <w:iCs/>
        </w:rPr>
        <w:t xml:space="preserve">P2.3 =  -------------------- x 100 x 1%  </w:t>
      </w:r>
    </w:p>
    <w:p w14:paraId="7380C783" w14:textId="77777777" w:rsidR="00C805F7" w:rsidRPr="00C805F7" w:rsidRDefault="00C805F7" w:rsidP="00C805F7">
      <w:pPr>
        <w:pStyle w:val="NormalnyWeb"/>
        <w:spacing w:before="120" w:after="120"/>
        <w:ind w:left="720"/>
        <w:jc w:val="both"/>
        <w:rPr>
          <w:rFonts w:ascii="Arial" w:hAnsi="Arial" w:cs="Arial"/>
          <w:b/>
          <w:bCs/>
          <w:iCs/>
        </w:rPr>
      </w:pPr>
      <w:r w:rsidRPr="00C805F7">
        <w:rPr>
          <w:rFonts w:ascii="Arial" w:hAnsi="Arial" w:cs="Arial"/>
          <w:b/>
          <w:bCs/>
          <w:iCs/>
        </w:rPr>
        <w:t xml:space="preserve">         </w:t>
      </w:r>
      <w:proofErr w:type="spellStart"/>
      <w:r w:rsidRPr="00C805F7">
        <w:rPr>
          <w:rFonts w:ascii="Arial" w:hAnsi="Arial" w:cs="Arial"/>
          <w:b/>
          <w:bCs/>
          <w:iCs/>
        </w:rPr>
        <w:t>Gmax</w:t>
      </w:r>
      <w:proofErr w:type="spellEnd"/>
      <w:r w:rsidRPr="00C805F7">
        <w:rPr>
          <w:rFonts w:ascii="Arial" w:hAnsi="Arial" w:cs="Arial"/>
          <w:b/>
          <w:bCs/>
          <w:iCs/>
        </w:rPr>
        <w:t xml:space="preserve"> - Gmin  </w:t>
      </w:r>
    </w:p>
    <w:p w14:paraId="2E72DEDB" w14:textId="77777777" w:rsidR="00C805F7" w:rsidRPr="00C805F7" w:rsidRDefault="00C805F7" w:rsidP="00C805F7">
      <w:pPr>
        <w:pStyle w:val="NormalnyWeb"/>
        <w:spacing w:before="120" w:after="120"/>
        <w:ind w:left="720"/>
        <w:jc w:val="both"/>
        <w:rPr>
          <w:rFonts w:ascii="Arial" w:hAnsi="Arial" w:cs="Arial"/>
          <w:iCs/>
        </w:rPr>
      </w:pPr>
    </w:p>
    <w:p w14:paraId="07DC518D"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gdzie:  </w:t>
      </w:r>
    </w:p>
    <w:p w14:paraId="3F8F97BE" w14:textId="3668654C"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P2.3 – ilość punktów w ramach kryterium „</w:t>
      </w:r>
      <w:r w:rsidRPr="00C805F7">
        <w:rPr>
          <w:rFonts w:ascii="Arial" w:hAnsi="Arial" w:cs="Arial"/>
          <w:i/>
        </w:rPr>
        <w:t>okres gwarancji na szafę do ładowania i przechowywania laptopów</w:t>
      </w:r>
      <w:r w:rsidRPr="00C805F7">
        <w:rPr>
          <w:rFonts w:ascii="Arial" w:hAnsi="Arial" w:cs="Arial"/>
          <w:iCs/>
        </w:rPr>
        <w:t xml:space="preserve">”  </w:t>
      </w:r>
    </w:p>
    <w:p w14:paraId="02BD2300" w14:textId="77777777" w:rsidR="00C805F7" w:rsidRPr="00C805F7" w:rsidRDefault="00C805F7" w:rsidP="00C805F7">
      <w:pPr>
        <w:pStyle w:val="NormalnyWeb"/>
        <w:spacing w:before="120" w:after="120"/>
        <w:ind w:left="720"/>
        <w:jc w:val="both"/>
        <w:rPr>
          <w:rFonts w:ascii="Arial" w:hAnsi="Arial" w:cs="Arial"/>
          <w:iCs/>
        </w:rPr>
      </w:pPr>
      <w:proofErr w:type="spellStart"/>
      <w:r w:rsidRPr="00C805F7">
        <w:rPr>
          <w:rFonts w:ascii="Arial" w:hAnsi="Arial" w:cs="Arial"/>
          <w:iCs/>
        </w:rPr>
        <w:t>Gb</w:t>
      </w:r>
      <w:proofErr w:type="spellEnd"/>
      <w:r w:rsidRPr="00C805F7">
        <w:rPr>
          <w:rFonts w:ascii="Arial" w:hAnsi="Arial" w:cs="Arial"/>
          <w:iCs/>
        </w:rPr>
        <w:t xml:space="preserve"> – okres gwarancji oferty badanej  </w:t>
      </w:r>
    </w:p>
    <w:p w14:paraId="3A3ABE40" w14:textId="5E02D3EC"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Gmin – minimalny okres gwarancji (36 miesięcy od dnia podpisania protokołu zdawczo- odbiorczego) – stała wartość przyjmowana do wyliczenia wzoru </w:t>
      </w:r>
    </w:p>
    <w:p w14:paraId="1EB326EB" w14:textId="2D88F13B" w:rsidR="00C805F7" w:rsidRPr="00C805F7" w:rsidRDefault="00C805F7" w:rsidP="00C805F7">
      <w:pPr>
        <w:pStyle w:val="NormalnyWeb"/>
        <w:spacing w:before="120" w:after="120"/>
        <w:ind w:left="720"/>
        <w:jc w:val="both"/>
        <w:rPr>
          <w:rFonts w:ascii="Arial" w:hAnsi="Arial" w:cs="Arial"/>
          <w:iCs/>
        </w:rPr>
      </w:pPr>
      <w:proofErr w:type="spellStart"/>
      <w:r w:rsidRPr="00C805F7">
        <w:rPr>
          <w:rFonts w:ascii="Arial" w:hAnsi="Arial" w:cs="Arial"/>
          <w:iCs/>
        </w:rPr>
        <w:t>Gmax</w:t>
      </w:r>
      <w:proofErr w:type="spellEnd"/>
      <w:r w:rsidRPr="00C805F7">
        <w:rPr>
          <w:rFonts w:ascii="Arial" w:hAnsi="Arial" w:cs="Arial"/>
          <w:iCs/>
        </w:rPr>
        <w:t xml:space="preserve"> – maksymalny okres gwarancji (60 miesięcy od dnia podpisania protokołu zdawczo-odbiorczego) - stała wartość przyjmowana do wyliczenia wzoru  </w:t>
      </w:r>
    </w:p>
    <w:p w14:paraId="59E8CDAD" w14:textId="77777777" w:rsidR="00C805F7" w:rsidRP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100 – wskaźnik stały  </w:t>
      </w:r>
    </w:p>
    <w:p w14:paraId="0C2965D7" w14:textId="53274A8D" w:rsidR="00C805F7" w:rsidRDefault="00C805F7" w:rsidP="00C805F7">
      <w:pPr>
        <w:pStyle w:val="NormalnyWeb"/>
        <w:spacing w:before="120" w:after="120"/>
        <w:ind w:left="720"/>
        <w:jc w:val="both"/>
        <w:rPr>
          <w:rFonts w:ascii="Arial" w:hAnsi="Arial" w:cs="Arial"/>
          <w:iCs/>
        </w:rPr>
      </w:pPr>
      <w:r w:rsidRPr="00C805F7">
        <w:rPr>
          <w:rFonts w:ascii="Arial" w:hAnsi="Arial" w:cs="Arial"/>
          <w:iCs/>
        </w:rPr>
        <w:t xml:space="preserve"> 1% – znaczenie kryterium</w:t>
      </w:r>
    </w:p>
    <w:p w14:paraId="232C28BE" w14:textId="77777777" w:rsidR="00D431F0" w:rsidRPr="00C805F7" w:rsidRDefault="00D431F0" w:rsidP="00C805F7">
      <w:pPr>
        <w:pStyle w:val="NormalnyWeb"/>
        <w:spacing w:before="120" w:after="120"/>
        <w:ind w:left="720"/>
        <w:jc w:val="both"/>
        <w:rPr>
          <w:rFonts w:ascii="Arial" w:hAnsi="Arial" w:cs="Arial"/>
          <w:iCs/>
        </w:rPr>
      </w:pPr>
    </w:p>
    <w:p w14:paraId="265871E4" w14:textId="77777777" w:rsidR="00766685" w:rsidRPr="00277E28" w:rsidRDefault="00766685" w:rsidP="00766685">
      <w:pPr>
        <w:pStyle w:val="Akapitzlist"/>
        <w:numPr>
          <w:ilvl w:val="0"/>
          <w:numId w:val="58"/>
        </w:numPr>
        <w:suppressAutoHyphens w:val="0"/>
        <w:autoSpaceDE w:val="0"/>
        <w:autoSpaceDN w:val="0"/>
        <w:adjustRightInd w:val="0"/>
        <w:spacing w:before="120" w:after="120"/>
        <w:ind w:left="567" w:hanging="283"/>
        <w:jc w:val="both"/>
        <w:rPr>
          <w:rFonts w:ascii="Arial" w:hAnsi="Arial" w:cs="Arial"/>
          <w:b/>
          <w:bCs/>
          <w:u w:val="single"/>
          <w:lang w:eastAsia="pl-PL"/>
        </w:rPr>
      </w:pPr>
      <w:r w:rsidRPr="00277E28">
        <w:rPr>
          <w:rFonts w:ascii="Arial" w:hAnsi="Arial" w:cs="Arial"/>
          <w:b/>
          <w:bCs/>
          <w:u w:val="single"/>
          <w:lang w:eastAsia="pl-PL"/>
        </w:rPr>
        <w:t>P3 - Kryterium społeczne: „Zatrudnienie osób niepełnosprawnych do</w:t>
      </w:r>
      <w:r>
        <w:rPr>
          <w:rFonts w:ascii="Arial" w:hAnsi="Arial" w:cs="Arial"/>
          <w:b/>
          <w:bCs/>
          <w:u w:val="single"/>
          <w:lang w:eastAsia="pl-PL"/>
        </w:rPr>
        <w:t xml:space="preserve"> </w:t>
      </w:r>
      <w:r w:rsidRPr="00277E28">
        <w:rPr>
          <w:rFonts w:ascii="Arial" w:hAnsi="Arial" w:cs="Arial"/>
          <w:b/>
          <w:bCs/>
          <w:u w:val="single"/>
          <w:lang w:eastAsia="pl-PL"/>
        </w:rPr>
        <w:t>realizacji zamówienia” oceniane będzie następująco:</w:t>
      </w:r>
    </w:p>
    <w:p w14:paraId="2A1602AF"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Opis sposób oceny kryterium: </w:t>
      </w:r>
    </w:p>
    <w:p w14:paraId="2971B8A9"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Punkty w kryterium Zatrudnienie osób niepełnosprawnych do realizacji zamówienia przyznane zostaną zgodnie z poniższymi zasadami:  </w:t>
      </w:r>
    </w:p>
    <w:p w14:paraId="0AC5F102"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P3 - ilość punktów w kryterium społecznym,  </w:t>
      </w:r>
    </w:p>
    <w:p w14:paraId="66BB8362"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gdzie:  </w:t>
      </w:r>
    </w:p>
    <w:p w14:paraId="42AC4681"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0 pkt</w:t>
      </w:r>
      <w:r w:rsidRPr="00277E28">
        <w:rPr>
          <w:rFonts w:ascii="Arial" w:hAnsi="Arial" w:cs="Arial"/>
          <w:lang w:eastAsia="pl-PL"/>
        </w:rPr>
        <w:t xml:space="preserve"> – zadeklarowanie, że realizacja zamówienia odbywać się będzie bez </w:t>
      </w:r>
    </w:p>
    <w:p w14:paraId="66199F06"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zatrudnienia (udziału) osób niepełnosprawnych;  </w:t>
      </w:r>
    </w:p>
    <w:p w14:paraId="7FF6930D"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2 pkt</w:t>
      </w:r>
      <w:r w:rsidRPr="00277E28">
        <w:rPr>
          <w:rFonts w:ascii="Arial" w:hAnsi="Arial" w:cs="Arial"/>
          <w:lang w:eastAsia="pl-PL"/>
        </w:rPr>
        <w:t xml:space="preserve"> – zadeklarowanie, że do realizacji zamówienia Wykonawca zatrudni </w:t>
      </w:r>
    </w:p>
    <w:p w14:paraId="31744CD0"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(oddeleguje) 1 osobę niepełnosprawną;</w:t>
      </w:r>
    </w:p>
    <w:p w14:paraId="55B3A167"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4 pkt</w:t>
      </w:r>
      <w:r w:rsidRPr="00277E28">
        <w:rPr>
          <w:rFonts w:ascii="Arial" w:hAnsi="Arial" w:cs="Arial"/>
          <w:lang w:eastAsia="pl-PL"/>
        </w:rPr>
        <w:t xml:space="preserve"> – zadeklarowanie, że do realizacji zamówienia Wykonawca zatrudni </w:t>
      </w:r>
    </w:p>
    <w:p w14:paraId="6743BE16"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(oddeleguje) 2 lub więcej osób niepełnosprawnych. </w:t>
      </w:r>
    </w:p>
    <w:p w14:paraId="2CE051BF"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p>
    <w:p w14:paraId="34ACDA9D"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b/>
          <w:bCs/>
          <w:u w:val="single"/>
          <w:lang w:eastAsia="pl-PL"/>
        </w:rPr>
      </w:pPr>
      <w:r w:rsidRPr="00277E28">
        <w:rPr>
          <w:rFonts w:ascii="Arial" w:hAnsi="Arial" w:cs="Arial"/>
          <w:lang w:eastAsia="pl-PL"/>
        </w:rPr>
        <w:t xml:space="preserve">Przez </w:t>
      </w:r>
      <w:r w:rsidRPr="00277E28">
        <w:rPr>
          <w:rFonts w:ascii="Arial" w:hAnsi="Arial" w:cs="Arial"/>
          <w:u w:val="single"/>
          <w:lang w:eastAsia="pl-PL"/>
        </w:rPr>
        <w:t>osobę niepełnosprawną zatrudnioną do realizacji zamówienia</w:t>
      </w:r>
      <w:r w:rsidRPr="00277E28">
        <w:rPr>
          <w:rFonts w:ascii="Arial" w:hAnsi="Arial" w:cs="Arial"/>
          <w:lang w:eastAsia="pl-PL"/>
        </w:rPr>
        <w:t xml:space="preserve"> rozumieć  należy osobę niepełnosprawną w rozumieniu ustawy z dnia 27 sierpnia 1997 r. o rehabilitacji zawodowej i społecznej oraz zatrudnianiu osób niepełnosprawnych (tj. Dz.U. z 2025 r., poz. 913 z </w:t>
      </w:r>
      <w:proofErr w:type="spellStart"/>
      <w:r w:rsidRPr="00277E28">
        <w:rPr>
          <w:rFonts w:ascii="Arial" w:hAnsi="Arial" w:cs="Arial"/>
          <w:lang w:eastAsia="pl-PL"/>
        </w:rPr>
        <w:t>późn</w:t>
      </w:r>
      <w:proofErr w:type="spellEnd"/>
      <w:r w:rsidRPr="00277E28">
        <w:rPr>
          <w:rFonts w:ascii="Arial" w:hAnsi="Arial" w:cs="Arial"/>
          <w:lang w:eastAsia="pl-PL"/>
        </w:rPr>
        <w:t xml:space="preserve">. zm.) zatrudnioną przez Wykonawcę na podstawie umowy o pracę w wymiarze co najmniej 1/2 wymiaru pełnego czasu pracy na stanowisku związanym z realizacją przedmiotowego zamówienia publicznego, tj.: na </w:t>
      </w:r>
      <w:r w:rsidRPr="00277E28">
        <w:rPr>
          <w:rFonts w:ascii="Arial" w:hAnsi="Arial" w:cs="Arial"/>
          <w:b/>
          <w:bCs/>
          <w:u w:val="single"/>
          <w:lang w:eastAsia="pl-PL"/>
        </w:rPr>
        <w:t xml:space="preserve">stanowisku kierowcy, dostawcy lub magazyniera. </w:t>
      </w:r>
    </w:p>
    <w:p w14:paraId="664B84C9"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  </w:t>
      </w:r>
    </w:p>
    <w:p w14:paraId="7A32055B"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Przez osobę niepełnosprawną zatrudnioną do realizacji przedmiotu umowy należy rozumieć osobę niepełnosprawną spełniającą wymagania, o których mowa powyżej, którą Wykonawca zobowiązuje się zatrudnić do realizacji przedmiotu umowy (osoba nowozatrudniona) w terminie najdalej do 5 dni od dnia zawarcia niniejszej umowy. Przez osobę niepełnosprawną oddelegowaną do przedmiotu umowy należy rozumieć osobę niepełnosprawną spełniającą wymagania, o których mowa powyżej, która jest już zatrudniona u Wykonawcy, </w:t>
      </w:r>
      <w:r w:rsidRPr="00277E28">
        <w:rPr>
          <w:rFonts w:ascii="Arial" w:hAnsi="Arial" w:cs="Arial"/>
          <w:lang w:eastAsia="pl-PL"/>
        </w:rPr>
        <w:lastRenderedPageBreak/>
        <w:t xml:space="preserve">a którą Wykonawca zobowiązuje się skierować (oddelegować) do realizacji przedmiotu umowy.  </w:t>
      </w:r>
    </w:p>
    <w:p w14:paraId="6C047B4D"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p>
    <w:p w14:paraId="02FB33EF"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Punkty w kryterium „</w:t>
      </w:r>
      <w:r w:rsidRPr="00277E28">
        <w:rPr>
          <w:rFonts w:ascii="Arial" w:hAnsi="Arial" w:cs="Arial"/>
          <w:i/>
          <w:iCs/>
          <w:lang w:eastAsia="pl-PL"/>
        </w:rPr>
        <w:t>zatrudnienie osób niepełnosprawnych do realizacji zamówienia</w:t>
      </w:r>
      <w:r w:rsidRPr="00277E28">
        <w:rPr>
          <w:rFonts w:ascii="Arial" w:hAnsi="Arial" w:cs="Arial"/>
          <w:lang w:eastAsia="pl-PL"/>
        </w:rPr>
        <w:t xml:space="preserve">” zostaną przyznane tylko w przypadku złożenia przez Wykonawcę oświadczenia, na podstawie którego będzie można przyznać punkty w kryterium „zatrudnienie osób niepełnosprawnych przy realizacji zamówienia”. W przypadku złożenia oświadczenia o realizacji zamówienia bez zatrudnienia osób niepełnosprawnych jak również niezłożenia oświadczenia (niewypełnienie w formularzu OFERTA pola dotyczącego zatrudnienia osób niepełnosprawnych do realizacji zamówienia) oferta nie otrzyma w tym kryterium punktów (0,00 pkt) oraz Zamawiający uzna, że Wykonawca realizował będzie zamówienie bez zatrudnienia osób niepełnosprawnych.  </w:t>
      </w:r>
    </w:p>
    <w:p w14:paraId="409FF8C1" w14:textId="77777777" w:rsidR="00766685" w:rsidRPr="00766685" w:rsidRDefault="00766685" w:rsidP="00766685">
      <w:pPr>
        <w:pStyle w:val="NormalnyWeb"/>
        <w:rPr>
          <w:rFonts w:ascii="Arial" w:hAnsi="Arial" w:cs="Arial"/>
          <w:i/>
          <w:iCs/>
        </w:rPr>
      </w:pPr>
      <w:r w:rsidRPr="00766685">
        <w:rPr>
          <w:rFonts w:ascii="Arial" w:hAnsi="Arial" w:cs="Arial"/>
          <w:i/>
          <w:iCs/>
        </w:rPr>
        <w:t>Suma punktów (P) zostanie obliczona według wzoru: P= P1 + P2 (P2.1+P2.2+P2.3) + P3</w:t>
      </w:r>
    </w:p>
    <w:p w14:paraId="5416EC7D" w14:textId="77777777" w:rsidR="00766685" w:rsidRPr="00766685" w:rsidRDefault="00766685" w:rsidP="00766685">
      <w:pPr>
        <w:pStyle w:val="NormalnyWeb"/>
        <w:rPr>
          <w:rFonts w:ascii="Arial" w:hAnsi="Arial" w:cs="Arial"/>
          <w:i/>
          <w:iCs/>
        </w:rPr>
      </w:pPr>
      <w:r w:rsidRPr="00766685">
        <w:rPr>
          <w:rFonts w:ascii="Arial" w:hAnsi="Arial" w:cs="Arial"/>
          <w:i/>
          <w:iCs/>
        </w:rPr>
        <w:t>P1 – liczba punktów obliczona dla danej oferty w kryterium cena (maksymalnie 60 pkt)</w:t>
      </w:r>
    </w:p>
    <w:p w14:paraId="0E7B523A" w14:textId="77777777" w:rsidR="00766685" w:rsidRPr="00766685" w:rsidRDefault="00766685" w:rsidP="00766685">
      <w:pPr>
        <w:pStyle w:val="NormalnyWeb"/>
        <w:rPr>
          <w:rFonts w:ascii="Arial" w:hAnsi="Arial" w:cs="Arial"/>
          <w:i/>
          <w:iCs/>
        </w:rPr>
      </w:pPr>
      <w:r w:rsidRPr="00766685">
        <w:rPr>
          <w:rFonts w:ascii="Arial" w:hAnsi="Arial" w:cs="Arial"/>
          <w:i/>
          <w:iCs/>
        </w:rPr>
        <w:t>P2 – liczba punktów obliczona dla danej oferty w kryterium okres gwarancji (maksymalnie 36 pkt)</w:t>
      </w:r>
    </w:p>
    <w:p w14:paraId="37F6F8B4" w14:textId="7F37FCCA" w:rsidR="00766685" w:rsidRPr="00766685" w:rsidRDefault="00766685" w:rsidP="00766685">
      <w:pPr>
        <w:pStyle w:val="NormalnyWeb"/>
        <w:rPr>
          <w:rFonts w:ascii="Arial" w:hAnsi="Arial" w:cs="Arial"/>
          <w:i/>
          <w:iCs/>
        </w:rPr>
      </w:pPr>
      <w:r w:rsidRPr="00766685">
        <w:rPr>
          <w:rFonts w:ascii="Arial" w:hAnsi="Arial" w:cs="Arial"/>
          <w:i/>
          <w:iCs/>
        </w:rPr>
        <w:t>P3 - liczba punktów obliczona dla danej oferty w kryterium społeczne „ Zatrudnienie osób niepełnosprawnych do realizacji zamówienia” (maksymalnie 4 pkt).</w:t>
      </w:r>
    </w:p>
    <w:p w14:paraId="18AFE47D" w14:textId="77777777" w:rsidR="00766685" w:rsidRPr="00766685" w:rsidRDefault="00766685" w:rsidP="00766685">
      <w:pPr>
        <w:pStyle w:val="NormalnyWeb"/>
        <w:rPr>
          <w:rFonts w:ascii="Arial" w:hAnsi="Arial" w:cs="Arial"/>
          <w:i/>
          <w:iCs/>
        </w:rPr>
      </w:pPr>
      <w:r w:rsidRPr="00766685">
        <w:rPr>
          <w:rFonts w:ascii="Arial" w:hAnsi="Arial" w:cs="Arial"/>
          <w:i/>
          <w:iCs/>
        </w:rPr>
        <w:t xml:space="preserve">Za najkorzystniejszą zostanie uznana oferta, która uzyska największą ilość punktów (maksymalnie 100).  </w:t>
      </w:r>
    </w:p>
    <w:p w14:paraId="2EDD53BF" w14:textId="77777777" w:rsidR="00766685" w:rsidRPr="00766685" w:rsidRDefault="00766685" w:rsidP="00766685">
      <w:pPr>
        <w:pStyle w:val="NormalnyWeb"/>
        <w:rPr>
          <w:rFonts w:ascii="Arial" w:hAnsi="Arial" w:cs="Arial"/>
          <w:i/>
          <w:iCs/>
        </w:rPr>
      </w:pPr>
      <w:r w:rsidRPr="00766685">
        <w:rPr>
          <w:rFonts w:ascii="Arial" w:hAnsi="Arial" w:cs="Arial"/>
          <w:i/>
          <w:iCs/>
        </w:rPr>
        <w:t xml:space="preserve">Ocenie będą podlegały oferty niepodlegające odrzuceniu. </w:t>
      </w:r>
    </w:p>
    <w:p w14:paraId="6A9E96D3" w14:textId="47EC5FCE" w:rsidR="003E0298" w:rsidRDefault="00766685" w:rsidP="00766685">
      <w:pPr>
        <w:pStyle w:val="NormalnyWeb"/>
        <w:spacing w:before="0" w:after="0"/>
        <w:rPr>
          <w:rFonts w:ascii="Arial" w:hAnsi="Arial" w:cs="Arial"/>
          <w:i/>
          <w:iCs/>
        </w:rPr>
      </w:pPr>
      <w:r w:rsidRPr="00766685">
        <w:rPr>
          <w:rFonts w:ascii="Arial" w:hAnsi="Arial" w:cs="Arial"/>
          <w:i/>
          <w:iCs/>
        </w:rPr>
        <w:t>Obliczenie będzie dokonywane z dokładnością do dwóch miejsc po przecinku</w:t>
      </w:r>
      <w:r>
        <w:rPr>
          <w:rFonts w:ascii="Arial" w:hAnsi="Arial" w:cs="Arial"/>
          <w:i/>
          <w:iCs/>
        </w:rPr>
        <w:t>.</w:t>
      </w:r>
    </w:p>
    <w:p w14:paraId="550936E3" w14:textId="77777777" w:rsidR="00766685" w:rsidRPr="00766685" w:rsidRDefault="00766685" w:rsidP="00766685">
      <w:pPr>
        <w:pStyle w:val="NormalnyWeb"/>
        <w:spacing w:before="0" w:after="0"/>
        <w:rPr>
          <w:rFonts w:ascii="Arial" w:hAnsi="Arial" w:cs="Arial"/>
          <w:i/>
          <w:iCs/>
        </w:rPr>
      </w:pPr>
    </w:p>
    <w:p w14:paraId="7C77FB2C" w14:textId="7B80CE58" w:rsidR="00766685" w:rsidRPr="00766685" w:rsidRDefault="00766685" w:rsidP="00766685">
      <w:pPr>
        <w:pStyle w:val="NormalnyWeb"/>
        <w:spacing w:before="0" w:after="0"/>
        <w:rPr>
          <w:rFonts w:ascii="Arial" w:hAnsi="Arial" w:cs="Arial"/>
          <w:b/>
          <w:bCs/>
          <w:u w:val="single"/>
        </w:rPr>
      </w:pPr>
      <w:r w:rsidRPr="00766685">
        <w:rPr>
          <w:rFonts w:ascii="Arial" w:hAnsi="Arial" w:cs="Arial"/>
          <w:b/>
          <w:bCs/>
          <w:u w:val="single"/>
        </w:rPr>
        <w:t>Część 3:</w:t>
      </w:r>
    </w:p>
    <w:p w14:paraId="22C98A25" w14:textId="77777777" w:rsidR="00766685" w:rsidRPr="00277E28" w:rsidRDefault="00766685" w:rsidP="00766685">
      <w:pPr>
        <w:pStyle w:val="NormalnyWeb"/>
        <w:numPr>
          <w:ilvl w:val="0"/>
          <w:numId w:val="59"/>
        </w:numPr>
        <w:spacing w:before="120" w:after="120"/>
        <w:ind w:left="426" w:hanging="426"/>
        <w:rPr>
          <w:rFonts w:ascii="Arial" w:hAnsi="Arial" w:cs="Arial"/>
        </w:rPr>
      </w:pPr>
      <w:r w:rsidRPr="00277E28">
        <w:rPr>
          <w:rFonts w:ascii="Arial" w:hAnsi="Arial" w:cs="Arial"/>
        </w:rPr>
        <w:t>cena ofertowa (brutto) – 60 %;</w:t>
      </w:r>
    </w:p>
    <w:p w14:paraId="1B1280D6" w14:textId="77777777" w:rsidR="00766685" w:rsidRDefault="00766685" w:rsidP="00766685">
      <w:pPr>
        <w:pStyle w:val="NormalnyWeb"/>
        <w:numPr>
          <w:ilvl w:val="0"/>
          <w:numId w:val="59"/>
        </w:numPr>
        <w:spacing w:before="120" w:after="120"/>
        <w:ind w:left="426" w:hanging="426"/>
        <w:rPr>
          <w:rFonts w:ascii="Arial" w:hAnsi="Arial" w:cs="Arial"/>
        </w:rPr>
      </w:pPr>
      <w:r w:rsidRPr="00277E28">
        <w:rPr>
          <w:rFonts w:ascii="Arial" w:hAnsi="Arial" w:cs="Arial"/>
        </w:rPr>
        <w:t>gwarancja – 36%;</w:t>
      </w:r>
    </w:p>
    <w:p w14:paraId="3A7C8281" w14:textId="32770549" w:rsidR="00766685" w:rsidRPr="00766685" w:rsidRDefault="00766685" w:rsidP="00766685">
      <w:pPr>
        <w:pStyle w:val="NormalnyWeb"/>
        <w:numPr>
          <w:ilvl w:val="0"/>
          <w:numId w:val="59"/>
        </w:numPr>
        <w:spacing w:before="120" w:after="120"/>
        <w:ind w:left="426" w:hanging="426"/>
        <w:rPr>
          <w:rFonts w:ascii="Arial" w:hAnsi="Arial" w:cs="Arial"/>
        </w:rPr>
      </w:pPr>
      <w:r w:rsidRPr="00766685">
        <w:rPr>
          <w:rFonts w:ascii="Arial" w:hAnsi="Arial" w:cs="Arial"/>
        </w:rPr>
        <w:t>kryterium społeczne: „Zatrudnienie osób niepełnosprawnych do realizacji zamówienia” – 4%</w:t>
      </w:r>
    </w:p>
    <w:p w14:paraId="55A767CD" w14:textId="77777777" w:rsidR="00766685" w:rsidRPr="00277E28" w:rsidRDefault="00766685" w:rsidP="00766685">
      <w:pPr>
        <w:pStyle w:val="NormalnyWeb"/>
        <w:spacing w:before="240" w:after="120"/>
        <w:rPr>
          <w:rFonts w:ascii="Arial" w:hAnsi="Arial" w:cs="Arial"/>
        </w:rPr>
      </w:pPr>
      <w:r w:rsidRPr="00277E28">
        <w:rPr>
          <w:rFonts w:ascii="Arial" w:hAnsi="Arial" w:cs="Arial"/>
        </w:rPr>
        <w:t>Punkty będą przyznawane według poniższej zasady:</w:t>
      </w:r>
    </w:p>
    <w:p w14:paraId="1246149E" w14:textId="77777777" w:rsidR="00766685" w:rsidRPr="00277E28" w:rsidRDefault="00766685" w:rsidP="00766685">
      <w:pPr>
        <w:pStyle w:val="NormalnyWeb"/>
        <w:numPr>
          <w:ilvl w:val="0"/>
          <w:numId w:val="60"/>
        </w:numPr>
        <w:spacing w:before="0" w:after="120"/>
        <w:rPr>
          <w:rFonts w:ascii="Arial" w:hAnsi="Arial" w:cs="Arial"/>
          <w:b/>
          <w:bCs/>
          <w:u w:val="single"/>
        </w:rPr>
      </w:pPr>
      <w:r w:rsidRPr="00277E28">
        <w:rPr>
          <w:rFonts w:ascii="Arial" w:hAnsi="Arial" w:cs="Arial"/>
          <w:b/>
          <w:bCs/>
          <w:u w:val="single"/>
        </w:rPr>
        <w:t>P1 - Kryterium ceny oceniane będzie według wzoru:</w:t>
      </w:r>
    </w:p>
    <w:p w14:paraId="2591AF84" w14:textId="77777777" w:rsidR="00766685" w:rsidRPr="00277E28" w:rsidRDefault="00766685" w:rsidP="00766685">
      <w:pPr>
        <w:pStyle w:val="NormalnyWeb"/>
        <w:spacing w:before="0" w:after="120"/>
        <w:ind w:left="1440"/>
        <w:rPr>
          <w:rFonts w:ascii="Arial" w:hAnsi="Arial" w:cs="Arial"/>
          <w:b/>
          <w:bCs/>
          <w:u w:val="single"/>
        </w:rPr>
      </w:pPr>
    </w:p>
    <w:p w14:paraId="610724AE" w14:textId="77777777" w:rsidR="00766685" w:rsidRPr="00277E28" w:rsidRDefault="00766685" w:rsidP="00766685">
      <w:pPr>
        <w:pStyle w:val="NormalnyWeb"/>
        <w:spacing w:before="0" w:after="0"/>
        <w:ind w:left="806" w:hanging="97"/>
        <w:rPr>
          <w:rFonts w:ascii="Arial" w:hAnsi="Arial" w:cs="Arial"/>
        </w:rPr>
      </w:pPr>
      <w:r w:rsidRPr="00277E28">
        <w:rPr>
          <w:rFonts w:ascii="Arial" w:hAnsi="Arial" w:cs="Arial"/>
        </w:rPr>
        <w:t xml:space="preserve">                 </w:t>
      </w:r>
      <w:proofErr w:type="spellStart"/>
      <w:r w:rsidRPr="00277E28">
        <w:rPr>
          <w:rFonts w:ascii="Arial" w:hAnsi="Arial" w:cs="Arial"/>
        </w:rPr>
        <w:t>Cn</w:t>
      </w:r>
      <w:proofErr w:type="spellEnd"/>
      <w:r w:rsidRPr="00277E28">
        <w:rPr>
          <w:rFonts w:ascii="Arial" w:hAnsi="Arial" w:cs="Arial"/>
        </w:rPr>
        <w:t>.</w:t>
      </w:r>
      <w:r w:rsidRPr="00277E28">
        <w:rPr>
          <w:rFonts w:ascii="Arial" w:hAnsi="Arial" w:cs="Arial"/>
        </w:rPr>
        <w:br/>
        <w:t>P1 = -------------- x 100 x 60%</w:t>
      </w:r>
      <w:r w:rsidRPr="00277E28">
        <w:rPr>
          <w:rFonts w:ascii="Arial" w:hAnsi="Arial" w:cs="Arial"/>
        </w:rPr>
        <w:br/>
        <w:t xml:space="preserve">                </w:t>
      </w:r>
      <w:proofErr w:type="spellStart"/>
      <w:r w:rsidRPr="00277E28">
        <w:rPr>
          <w:rFonts w:ascii="Arial" w:hAnsi="Arial" w:cs="Arial"/>
        </w:rPr>
        <w:t>Cb</w:t>
      </w:r>
      <w:proofErr w:type="spellEnd"/>
    </w:p>
    <w:p w14:paraId="6A171D39" w14:textId="77777777" w:rsidR="00766685" w:rsidRPr="00277E28" w:rsidRDefault="00766685" w:rsidP="00766685">
      <w:pPr>
        <w:pStyle w:val="NormalnyWeb"/>
        <w:spacing w:before="120" w:after="120"/>
        <w:ind w:left="1209" w:hanging="403"/>
        <w:rPr>
          <w:rFonts w:ascii="Arial" w:hAnsi="Arial" w:cs="Arial"/>
        </w:rPr>
      </w:pPr>
      <w:r w:rsidRPr="00277E28">
        <w:rPr>
          <w:rFonts w:ascii="Arial" w:hAnsi="Arial" w:cs="Arial"/>
        </w:rPr>
        <w:t>gdzie:</w:t>
      </w:r>
    </w:p>
    <w:p w14:paraId="13C8F0C5" w14:textId="77777777" w:rsidR="00766685" w:rsidRPr="00277E28" w:rsidRDefault="00766685" w:rsidP="00766685">
      <w:pPr>
        <w:pStyle w:val="NormalnyWeb"/>
        <w:spacing w:before="0" w:after="0"/>
        <w:ind w:left="806"/>
        <w:jc w:val="both"/>
        <w:rPr>
          <w:rFonts w:ascii="Arial" w:hAnsi="Arial" w:cs="Arial"/>
        </w:rPr>
      </w:pPr>
      <w:r w:rsidRPr="00277E28">
        <w:rPr>
          <w:rFonts w:ascii="Arial" w:hAnsi="Arial" w:cs="Arial"/>
        </w:rPr>
        <w:lastRenderedPageBreak/>
        <w:t>P1- ilość punktów w kryterium cena</w:t>
      </w:r>
    </w:p>
    <w:p w14:paraId="1EC97FF9" w14:textId="77777777" w:rsidR="00766685" w:rsidRPr="00277E28" w:rsidRDefault="00766685" w:rsidP="00766685">
      <w:pPr>
        <w:pStyle w:val="NormalnyWeb"/>
        <w:spacing w:before="0" w:after="0"/>
        <w:ind w:left="1209" w:hanging="403"/>
        <w:rPr>
          <w:rFonts w:ascii="Arial" w:hAnsi="Arial" w:cs="Arial"/>
        </w:rPr>
      </w:pPr>
      <w:proofErr w:type="spellStart"/>
      <w:r w:rsidRPr="00277E28">
        <w:rPr>
          <w:rFonts w:ascii="Arial" w:hAnsi="Arial" w:cs="Arial"/>
        </w:rPr>
        <w:t>Cn</w:t>
      </w:r>
      <w:proofErr w:type="spellEnd"/>
      <w:r w:rsidRPr="00277E28">
        <w:rPr>
          <w:rFonts w:ascii="Arial" w:hAnsi="Arial" w:cs="Arial"/>
        </w:rPr>
        <w:tab/>
        <w:t>– najniższa cena,</w:t>
      </w:r>
    </w:p>
    <w:p w14:paraId="333F3518" w14:textId="77777777" w:rsidR="00766685" w:rsidRPr="00277E28" w:rsidRDefault="00766685" w:rsidP="00766685">
      <w:pPr>
        <w:pStyle w:val="NormalnyWeb"/>
        <w:spacing w:before="0" w:after="0"/>
        <w:ind w:left="1209" w:hanging="403"/>
        <w:rPr>
          <w:rFonts w:ascii="Arial" w:hAnsi="Arial" w:cs="Arial"/>
        </w:rPr>
      </w:pPr>
      <w:proofErr w:type="spellStart"/>
      <w:r w:rsidRPr="00277E28">
        <w:rPr>
          <w:rFonts w:ascii="Arial" w:hAnsi="Arial" w:cs="Arial"/>
        </w:rPr>
        <w:t>Cb</w:t>
      </w:r>
      <w:proofErr w:type="spellEnd"/>
      <w:r w:rsidRPr="00277E28">
        <w:rPr>
          <w:rFonts w:ascii="Arial" w:hAnsi="Arial" w:cs="Arial"/>
        </w:rPr>
        <w:tab/>
        <w:t>– cena oferty badanej,</w:t>
      </w:r>
    </w:p>
    <w:p w14:paraId="1AE4B80E" w14:textId="77777777" w:rsidR="00766685" w:rsidRPr="00277E28" w:rsidRDefault="00766685" w:rsidP="00766685">
      <w:pPr>
        <w:pStyle w:val="NormalnyWeb"/>
        <w:spacing w:before="0" w:after="0"/>
        <w:ind w:left="1209" w:hanging="403"/>
        <w:rPr>
          <w:rFonts w:ascii="Arial" w:hAnsi="Arial" w:cs="Arial"/>
        </w:rPr>
      </w:pPr>
      <w:r w:rsidRPr="00277E28">
        <w:rPr>
          <w:rFonts w:ascii="Arial" w:hAnsi="Arial" w:cs="Arial"/>
        </w:rPr>
        <w:t>100</w:t>
      </w:r>
      <w:r w:rsidRPr="00277E28">
        <w:rPr>
          <w:rFonts w:ascii="Arial" w:hAnsi="Arial" w:cs="Arial"/>
        </w:rPr>
        <w:tab/>
        <w:t>– wskaźnik stały,</w:t>
      </w:r>
    </w:p>
    <w:p w14:paraId="5375BEDC" w14:textId="77777777" w:rsidR="00766685" w:rsidRPr="00277E28" w:rsidRDefault="00766685" w:rsidP="00766685">
      <w:pPr>
        <w:pStyle w:val="NormalnyWeb"/>
        <w:spacing w:before="0" w:after="120"/>
        <w:ind w:left="1209" w:hanging="403"/>
        <w:rPr>
          <w:rFonts w:ascii="Arial" w:hAnsi="Arial" w:cs="Arial"/>
        </w:rPr>
      </w:pPr>
      <w:r w:rsidRPr="00277E28">
        <w:rPr>
          <w:rFonts w:ascii="Arial" w:hAnsi="Arial" w:cs="Arial"/>
        </w:rPr>
        <w:t>60% – procentowe znaczenie kryterium ceny.</w:t>
      </w:r>
    </w:p>
    <w:p w14:paraId="6727EC97" w14:textId="77777777" w:rsidR="00766685" w:rsidRPr="00766685" w:rsidRDefault="00766685" w:rsidP="00766685">
      <w:pPr>
        <w:pStyle w:val="NormalnyWeb"/>
        <w:numPr>
          <w:ilvl w:val="0"/>
          <w:numId w:val="60"/>
        </w:numPr>
        <w:spacing w:before="120" w:after="120"/>
        <w:jc w:val="both"/>
        <w:rPr>
          <w:rFonts w:ascii="Arial" w:hAnsi="Arial" w:cs="Arial"/>
          <w:b/>
          <w:bCs/>
          <w:i/>
          <w:u w:val="single"/>
        </w:rPr>
      </w:pPr>
      <w:r w:rsidRPr="00277E28">
        <w:rPr>
          <w:rFonts w:ascii="Arial" w:hAnsi="Arial" w:cs="Arial"/>
          <w:b/>
          <w:bCs/>
          <w:u w:val="single"/>
        </w:rPr>
        <w:t>P2 - Kryterium gwarancja oceniane będzie następująco:</w:t>
      </w:r>
    </w:p>
    <w:p w14:paraId="19747636" w14:textId="271159E2" w:rsidR="00766685" w:rsidRPr="00766685" w:rsidRDefault="00766685" w:rsidP="00766685">
      <w:pPr>
        <w:pStyle w:val="NormalnyWeb"/>
        <w:numPr>
          <w:ilvl w:val="0"/>
          <w:numId w:val="61"/>
        </w:numPr>
        <w:spacing w:before="120" w:after="120"/>
        <w:jc w:val="both"/>
        <w:rPr>
          <w:rFonts w:ascii="Arial" w:hAnsi="Arial" w:cs="Arial"/>
          <w:b/>
          <w:bCs/>
          <w:iCs/>
        </w:rPr>
      </w:pPr>
      <w:r w:rsidRPr="00766685">
        <w:rPr>
          <w:rFonts w:ascii="Arial" w:hAnsi="Arial" w:cs="Arial"/>
          <w:b/>
          <w:bCs/>
          <w:iCs/>
        </w:rPr>
        <w:t>Kryterium okres gwarancji na serwer</w:t>
      </w:r>
      <w:r w:rsidR="0008775C">
        <w:rPr>
          <w:rFonts w:ascii="Arial" w:hAnsi="Arial" w:cs="Arial"/>
          <w:b/>
          <w:bCs/>
          <w:iCs/>
        </w:rPr>
        <w:t>y</w:t>
      </w:r>
      <w:r w:rsidRPr="00766685">
        <w:rPr>
          <w:rFonts w:ascii="Arial" w:hAnsi="Arial" w:cs="Arial"/>
          <w:b/>
          <w:bCs/>
          <w:iCs/>
        </w:rPr>
        <w:t xml:space="preserve"> plików (P2.1) – waga 7%: </w:t>
      </w:r>
    </w:p>
    <w:p w14:paraId="23E7ADBE"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Opis sposobu oceny kryterium: </w:t>
      </w:r>
    </w:p>
    <w:p w14:paraId="5BB2AF2A" w14:textId="77777777" w:rsid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Zamawiający wymaga, aby wszystkie zaoferowane serwery plików objęte były gwarancją producenta na okres co najmniej 24 miesiące. Okres gwarancji liczony będzie od daty podpisania protokołu zdawczo-odbiorczego. Wykonawca może zaoferować serwery plików, które będą objęte przedłużoną gwarancją producenta lub przedłużoną gwarancją wykonawcy (ponad 24 miesięczny okres gwarancji producenta) i z tego tytułu oferta wykonawcy otrzyma dodatkowe punkty, zgodnie z poniższymi zasadami: </w:t>
      </w:r>
    </w:p>
    <w:p w14:paraId="691ECC2D" w14:textId="77777777" w:rsidR="00766685" w:rsidRDefault="00766685" w:rsidP="00766685">
      <w:pPr>
        <w:pStyle w:val="NormalnyWeb"/>
        <w:numPr>
          <w:ilvl w:val="0"/>
          <w:numId w:val="62"/>
        </w:numPr>
        <w:spacing w:before="120" w:after="120"/>
        <w:jc w:val="both"/>
        <w:rPr>
          <w:rFonts w:ascii="Arial" w:hAnsi="Arial" w:cs="Arial"/>
          <w:iCs/>
        </w:rPr>
      </w:pPr>
      <w:r w:rsidRPr="00766685">
        <w:rPr>
          <w:rFonts w:ascii="Arial" w:hAnsi="Arial" w:cs="Arial"/>
          <w:iCs/>
        </w:rPr>
        <w:t>Punkty w kryterium okres gwarancji na serwery plików zostaną przyznane tylko w przypadku złożenia przez Wykonawcę oświadczenia o oferowanym okresie</w:t>
      </w:r>
      <w:r>
        <w:rPr>
          <w:rFonts w:ascii="Arial" w:hAnsi="Arial" w:cs="Arial"/>
          <w:iCs/>
        </w:rPr>
        <w:t xml:space="preserve"> </w:t>
      </w:r>
      <w:r w:rsidRPr="00766685">
        <w:rPr>
          <w:rFonts w:ascii="Arial" w:hAnsi="Arial" w:cs="Arial"/>
          <w:iCs/>
        </w:rPr>
        <w:t>gwarancji w formularzu OFERTA. W przypadku niezłożenia takiego oświadczenia oferta otrzyma 0 punktów oraz Zamawiający uzna, że Wykonawca zaoferował serwery plików objęte minimalnym okresem gwarancji producenta, tj. 24 miesiące</w:t>
      </w:r>
      <w:r>
        <w:rPr>
          <w:rFonts w:ascii="Arial" w:hAnsi="Arial" w:cs="Arial"/>
          <w:iCs/>
        </w:rPr>
        <w:t>;</w:t>
      </w:r>
    </w:p>
    <w:p w14:paraId="4719D538" w14:textId="77777777" w:rsidR="00766685" w:rsidRDefault="00766685" w:rsidP="00766685">
      <w:pPr>
        <w:pStyle w:val="NormalnyWeb"/>
        <w:numPr>
          <w:ilvl w:val="0"/>
          <w:numId w:val="62"/>
        </w:numPr>
        <w:spacing w:before="120" w:after="120"/>
        <w:jc w:val="both"/>
        <w:rPr>
          <w:rFonts w:ascii="Arial" w:hAnsi="Arial" w:cs="Arial"/>
          <w:iCs/>
        </w:rPr>
      </w:pPr>
      <w:r w:rsidRPr="00766685">
        <w:rPr>
          <w:rFonts w:ascii="Arial" w:hAnsi="Arial" w:cs="Arial"/>
          <w:iCs/>
        </w:rPr>
        <w:t>Oferta wykonawcy, który zaoferuje serwery plików objęte gwarancją producenta na okres 24 miesiące – otrzyma 0 punktów</w:t>
      </w:r>
      <w:r>
        <w:rPr>
          <w:rFonts w:ascii="Arial" w:hAnsi="Arial" w:cs="Arial"/>
          <w:iCs/>
        </w:rPr>
        <w:t>;</w:t>
      </w:r>
    </w:p>
    <w:p w14:paraId="59A26829" w14:textId="77777777" w:rsidR="00766685" w:rsidRDefault="00766685" w:rsidP="00766685">
      <w:pPr>
        <w:pStyle w:val="NormalnyWeb"/>
        <w:numPr>
          <w:ilvl w:val="0"/>
          <w:numId w:val="62"/>
        </w:numPr>
        <w:spacing w:before="120" w:after="120"/>
        <w:jc w:val="both"/>
        <w:rPr>
          <w:rFonts w:ascii="Arial" w:hAnsi="Arial" w:cs="Arial"/>
          <w:iCs/>
        </w:rPr>
      </w:pPr>
      <w:r w:rsidRPr="00766685">
        <w:rPr>
          <w:rFonts w:ascii="Arial" w:hAnsi="Arial" w:cs="Arial"/>
          <w:iCs/>
        </w:rPr>
        <w:t>Oferta wykonawcy który zaoferuje serwery plików objęte gwarancją producenta na okres krótszy niż 24 miesiące lub zaoferuje serwery plików objęte tylko gwarancją wykonawcy – zostanie odrzucon</w:t>
      </w:r>
      <w:r>
        <w:rPr>
          <w:rFonts w:ascii="Arial" w:hAnsi="Arial" w:cs="Arial"/>
          <w:iCs/>
        </w:rPr>
        <w:t>a;</w:t>
      </w:r>
    </w:p>
    <w:p w14:paraId="4CAE30B4" w14:textId="77777777" w:rsidR="00766685" w:rsidRDefault="00766685" w:rsidP="00766685">
      <w:pPr>
        <w:pStyle w:val="NormalnyWeb"/>
        <w:numPr>
          <w:ilvl w:val="0"/>
          <w:numId w:val="62"/>
        </w:numPr>
        <w:spacing w:before="120" w:after="120"/>
        <w:jc w:val="both"/>
        <w:rPr>
          <w:rFonts w:ascii="Arial" w:hAnsi="Arial" w:cs="Arial"/>
          <w:iCs/>
        </w:rPr>
      </w:pPr>
      <w:r w:rsidRPr="00766685">
        <w:rPr>
          <w:rFonts w:ascii="Arial" w:hAnsi="Arial" w:cs="Arial"/>
          <w:iCs/>
        </w:rPr>
        <w:t>Oferta wykonawcy który zaoferuje serwery plików objęte przedłużoną gwarancją producenta lub przedłużoną gwarancją wykonawcy (ponad 24 miesięczny okres gwarancji producenta) na łączny okres 60 miesięcy lub więcej – otrzyma 7 punktów</w:t>
      </w:r>
      <w:r>
        <w:rPr>
          <w:rFonts w:ascii="Arial" w:hAnsi="Arial" w:cs="Arial"/>
          <w:iCs/>
        </w:rPr>
        <w:t>;</w:t>
      </w:r>
    </w:p>
    <w:p w14:paraId="196EE2BB" w14:textId="69B15A32" w:rsidR="00766685" w:rsidRDefault="00766685" w:rsidP="00766685">
      <w:pPr>
        <w:pStyle w:val="NormalnyWeb"/>
        <w:numPr>
          <w:ilvl w:val="0"/>
          <w:numId w:val="62"/>
        </w:numPr>
        <w:spacing w:before="120" w:after="120"/>
        <w:jc w:val="both"/>
        <w:rPr>
          <w:rFonts w:ascii="Arial" w:hAnsi="Arial" w:cs="Arial"/>
          <w:iCs/>
        </w:rPr>
      </w:pPr>
      <w:r w:rsidRPr="00766685">
        <w:rPr>
          <w:rFonts w:ascii="Arial" w:hAnsi="Arial" w:cs="Arial"/>
          <w:iCs/>
        </w:rPr>
        <w:t xml:space="preserve">Oferta wykonawcy który zaoferuje serwery plików objęte przedłużoną gwarancją producenta lub przedłużoną gwarancją wykonawcy (ponad 24 miesięczny okres gwarancji producenta) na łączny okres od 25 miesięcy do 59 miesięcy – otrzyma punkty obliczone zgodnie ze wzorem: </w:t>
      </w:r>
    </w:p>
    <w:p w14:paraId="0DCFD960" w14:textId="77777777" w:rsidR="00766685" w:rsidRPr="00766685" w:rsidRDefault="00766685" w:rsidP="00766685">
      <w:pPr>
        <w:pStyle w:val="NormalnyWeb"/>
        <w:spacing w:before="120" w:after="120"/>
        <w:ind w:left="1428"/>
        <w:jc w:val="both"/>
        <w:rPr>
          <w:rFonts w:ascii="Arial" w:hAnsi="Arial" w:cs="Arial"/>
          <w:iCs/>
        </w:rPr>
      </w:pPr>
    </w:p>
    <w:p w14:paraId="4DFCD25C" w14:textId="77777777" w:rsidR="00766685" w:rsidRPr="00766685" w:rsidRDefault="00766685" w:rsidP="00766685">
      <w:pPr>
        <w:pStyle w:val="NormalnyWeb"/>
        <w:spacing w:before="120" w:after="120"/>
        <w:ind w:left="708"/>
        <w:jc w:val="both"/>
        <w:rPr>
          <w:rFonts w:ascii="Arial" w:hAnsi="Arial" w:cs="Arial"/>
          <w:b/>
          <w:bCs/>
          <w:iCs/>
        </w:rPr>
      </w:pPr>
      <w:r w:rsidRPr="00766685">
        <w:rPr>
          <w:rFonts w:ascii="Arial" w:hAnsi="Arial" w:cs="Arial"/>
          <w:b/>
          <w:bCs/>
          <w:iCs/>
        </w:rPr>
        <w:t xml:space="preserve">            </w:t>
      </w:r>
      <w:proofErr w:type="spellStart"/>
      <w:r w:rsidRPr="00766685">
        <w:rPr>
          <w:rFonts w:ascii="Arial" w:hAnsi="Arial" w:cs="Arial"/>
          <w:b/>
          <w:bCs/>
          <w:iCs/>
        </w:rPr>
        <w:t>Gb</w:t>
      </w:r>
      <w:proofErr w:type="spellEnd"/>
      <w:r w:rsidRPr="00766685">
        <w:rPr>
          <w:rFonts w:ascii="Arial" w:hAnsi="Arial" w:cs="Arial"/>
          <w:b/>
          <w:bCs/>
          <w:iCs/>
        </w:rPr>
        <w:t xml:space="preserve"> - Gmin  </w:t>
      </w:r>
    </w:p>
    <w:p w14:paraId="771EF6A0" w14:textId="77777777" w:rsidR="00766685" w:rsidRPr="00766685" w:rsidRDefault="00766685" w:rsidP="00766685">
      <w:pPr>
        <w:pStyle w:val="NormalnyWeb"/>
        <w:spacing w:before="120" w:after="120"/>
        <w:ind w:left="708"/>
        <w:jc w:val="both"/>
        <w:rPr>
          <w:rFonts w:ascii="Arial" w:hAnsi="Arial" w:cs="Arial"/>
          <w:b/>
          <w:bCs/>
          <w:iCs/>
        </w:rPr>
      </w:pPr>
      <w:r w:rsidRPr="00766685">
        <w:rPr>
          <w:rFonts w:ascii="Arial" w:hAnsi="Arial" w:cs="Arial"/>
          <w:b/>
          <w:bCs/>
          <w:iCs/>
        </w:rPr>
        <w:t xml:space="preserve">P2.1 =  -------------------- x 100 x 7%  </w:t>
      </w:r>
    </w:p>
    <w:p w14:paraId="79E844D8" w14:textId="77777777" w:rsidR="00766685" w:rsidRPr="00766685" w:rsidRDefault="00766685" w:rsidP="00766685">
      <w:pPr>
        <w:pStyle w:val="NormalnyWeb"/>
        <w:spacing w:before="120" w:after="120"/>
        <w:ind w:left="708"/>
        <w:jc w:val="both"/>
        <w:rPr>
          <w:rFonts w:ascii="Arial" w:hAnsi="Arial" w:cs="Arial"/>
          <w:b/>
          <w:bCs/>
          <w:iCs/>
        </w:rPr>
      </w:pPr>
      <w:r w:rsidRPr="00766685">
        <w:rPr>
          <w:rFonts w:ascii="Arial" w:hAnsi="Arial" w:cs="Arial"/>
          <w:b/>
          <w:bCs/>
          <w:iCs/>
        </w:rPr>
        <w:t xml:space="preserve">         </w:t>
      </w:r>
      <w:proofErr w:type="spellStart"/>
      <w:r w:rsidRPr="00766685">
        <w:rPr>
          <w:rFonts w:ascii="Arial" w:hAnsi="Arial" w:cs="Arial"/>
          <w:b/>
          <w:bCs/>
          <w:iCs/>
        </w:rPr>
        <w:t>Gmax</w:t>
      </w:r>
      <w:proofErr w:type="spellEnd"/>
      <w:r w:rsidRPr="00766685">
        <w:rPr>
          <w:rFonts w:ascii="Arial" w:hAnsi="Arial" w:cs="Arial"/>
          <w:b/>
          <w:bCs/>
          <w:iCs/>
        </w:rPr>
        <w:t xml:space="preserve"> - Gmin  </w:t>
      </w:r>
    </w:p>
    <w:p w14:paraId="5EA601E3" w14:textId="77777777" w:rsidR="00766685" w:rsidRPr="00766685" w:rsidRDefault="00766685" w:rsidP="00766685">
      <w:pPr>
        <w:pStyle w:val="NormalnyWeb"/>
        <w:spacing w:before="120" w:after="120"/>
        <w:ind w:left="708"/>
        <w:jc w:val="both"/>
        <w:rPr>
          <w:rFonts w:ascii="Arial" w:hAnsi="Arial" w:cs="Arial"/>
          <w:iCs/>
        </w:rPr>
      </w:pPr>
    </w:p>
    <w:p w14:paraId="21A33F34"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gdzie:  </w:t>
      </w:r>
    </w:p>
    <w:p w14:paraId="0EBC6A49"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P2.1 – ilość punktów w ramach kryterium „</w:t>
      </w:r>
      <w:r w:rsidRPr="00766685">
        <w:rPr>
          <w:rFonts w:ascii="Arial" w:hAnsi="Arial" w:cs="Arial"/>
          <w:i/>
        </w:rPr>
        <w:t>okres gwarancji na serwery plików</w:t>
      </w:r>
      <w:r w:rsidRPr="00766685">
        <w:rPr>
          <w:rFonts w:ascii="Arial" w:hAnsi="Arial" w:cs="Arial"/>
          <w:iCs/>
        </w:rPr>
        <w:t xml:space="preserve">”  </w:t>
      </w:r>
    </w:p>
    <w:p w14:paraId="6D46356E" w14:textId="77777777" w:rsidR="00766685" w:rsidRPr="00766685" w:rsidRDefault="00766685" w:rsidP="00766685">
      <w:pPr>
        <w:pStyle w:val="NormalnyWeb"/>
        <w:spacing w:before="120" w:after="120"/>
        <w:ind w:left="708"/>
        <w:jc w:val="both"/>
        <w:rPr>
          <w:rFonts w:ascii="Arial" w:hAnsi="Arial" w:cs="Arial"/>
          <w:iCs/>
        </w:rPr>
      </w:pPr>
      <w:proofErr w:type="spellStart"/>
      <w:r w:rsidRPr="00766685">
        <w:rPr>
          <w:rFonts w:ascii="Arial" w:hAnsi="Arial" w:cs="Arial"/>
          <w:iCs/>
        </w:rPr>
        <w:lastRenderedPageBreak/>
        <w:t>Gb</w:t>
      </w:r>
      <w:proofErr w:type="spellEnd"/>
      <w:r w:rsidRPr="00766685">
        <w:rPr>
          <w:rFonts w:ascii="Arial" w:hAnsi="Arial" w:cs="Arial"/>
          <w:iCs/>
        </w:rPr>
        <w:t xml:space="preserve"> – okres gwarancji oferty badanej  </w:t>
      </w:r>
    </w:p>
    <w:p w14:paraId="7CDFDA90" w14:textId="79D2F5FD"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Gmin – minimalny okres gwarancji (24 miesięcy od dnia podpisania protokołu zdawczo- odbiorczego) – stała wartość przyjmowana do wyliczenia wzoru </w:t>
      </w:r>
    </w:p>
    <w:p w14:paraId="32D0BB5A" w14:textId="77777777" w:rsidR="00766685" w:rsidRPr="00766685" w:rsidRDefault="00766685" w:rsidP="00766685">
      <w:pPr>
        <w:pStyle w:val="NormalnyWeb"/>
        <w:spacing w:before="120" w:after="120"/>
        <w:ind w:left="708"/>
        <w:jc w:val="both"/>
        <w:rPr>
          <w:rFonts w:ascii="Arial" w:hAnsi="Arial" w:cs="Arial"/>
          <w:iCs/>
        </w:rPr>
      </w:pPr>
      <w:proofErr w:type="spellStart"/>
      <w:r w:rsidRPr="00766685">
        <w:rPr>
          <w:rFonts w:ascii="Arial" w:hAnsi="Arial" w:cs="Arial"/>
          <w:iCs/>
        </w:rPr>
        <w:t>Gmax</w:t>
      </w:r>
      <w:proofErr w:type="spellEnd"/>
      <w:r w:rsidRPr="00766685">
        <w:rPr>
          <w:rFonts w:ascii="Arial" w:hAnsi="Arial" w:cs="Arial"/>
          <w:iCs/>
        </w:rPr>
        <w:t xml:space="preserve"> – maksymalny okres gwarancji (60 miesięcy od dnia podpisania protokołu </w:t>
      </w:r>
    </w:p>
    <w:p w14:paraId="0CB03B0C"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zdawczo-odbiorczego) - stała wartość przyjmowana do wyliczenia wzoru  </w:t>
      </w:r>
    </w:p>
    <w:p w14:paraId="5FD5FC8C"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100 – wskaźnik stały  </w:t>
      </w:r>
    </w:p>
    <w:p w14:paraId="2F4661C0"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 7% – znaczenie kryterium </w:t>
      </w:r>
    </w:p>
    <w:p w14:paraId="3A20C2E4" w14:textId="77777777" w:rsidR="00766685" w:rsidRPr="00766685" w:rsidRDefault="00766685" w:rsidP="00766685">
      <w:pPr>
        <w:pStyle w:val="NormalnyWeb"/>
        <w:spacing w:before="120" w:after="120"/>
        <w:ind w:left="708"/>
        <w:jc w:val="both"/>
        <w:rPr>
          <w:rFonts w:ascii="Arial" w:hAnsi="Arial" w:cs="Arial"/>
          <w:iCs/>
        </w:rPr>
      </w:pPr>
    </w:p>
    <w:p w14:paraId="02CC3EE0" w14:textId="357CE2DB" w:rsidR="00766685" w:rsidRDefault="00766685" w:rsidP="00766685">
      <w:pPr>
        <w:pStyle w:val="NormalnyWeb"/>
        <w:numPr>
          <w:ilvl w:val="0"/>
          <w:numId w:val="61"/>
        </w:numPr>
        <w:spacing w:before="120" w:after="120"/>
        <w:jc w:val="both"/>
        <w:rPr>
          <w:rFonts w:ascii="Arial" w:hAnsi="Arial" w:cs="Arial"/>
          <w:b/>
          <w:bCs/>
          <w:iCs/>
        </w:rPr>
      </w:pPr>
      <w:r w:rsidRPr="00766685">
        <w:rPr>
          <w:rFonts w:ascii="Arial" w:hAnsi="Arial" w:cs="Arial"/>
          <w:b/>
          <w:bCs/>
          <w:iCs/>
        </w:rPr>
        <w:t xml:space="preserve">Kryterium okres gwarancji na </w:t>
      </w:r>
      <w:proofErr w:type="spellStart"/>
      <w:r w:rsidRPr="00766685">
        <w:rPr>
          <w:rFonts w:ascii="Arial" w:hAnsi="Arial" w:cs="Arial"/>
          <w:b/>
          <w:bCs/>
          <w:iCs/>
        </w:rPr>
        <w:t>zarządzaln</w:t>
      </w:r>
      <w:r w:rsidR="00CB73C4">
        <w:rPr>
          <w:rFonts w:ascii="Arial" w:hAnsi="Arial" w:cs="Arial"/>
          <w:b/>
          <w:bCs/>
          <w:iCs/>
        </w:rPr>
        <w:t>e</w:t>
      </w:r>
      <w:proofErr w:type="spellEnd"/>
      <w:r w:rsidRPr="00766685">
        <w:rPr>
          <w:rFonts w:ascii="Arial" w:hAnsi="Arial" w:cs="Arial"/>
          <w:b/>
          <w:bCs/>
          <w:iCs/>
        </w:rPr>
        <w:t xml:space="preserve"> przełącznik</w:t>
      </w:r>
      <w:r w:rsidR="00CB73C4">
        <w:rPr>
          <w:rFonts w:ascii="Arial" w:hAnsi="Arial" w:cs="Arial"/>
          <w:b/>
          <w:bCs/>
          <w:iCs/>
        </w:rPr>
        <w:t>i</w:t>
      </w:r>
      <w:r w:rsidRPr="00766685">
        <w:rPr>
          <w:rFonts w:ascii="Arial" w:hAnsi="Arial" w:cs="Arial"/>
          <w:b/>
          <w:bCs/>
          <w:iCs/>
        </w:rPr>
        <w:t xml:space="preserve"> (P2.2) – waga 29%: </w:t>
      </w:r>
    </w:p>
    <w:p w14:paraId="71C8F2BC" w14:textId="77777777" w:rsidR="00766685" w:rsidRDefault="00766685" w:rsidP="00766685">
      <w:pPr>
        <w:pStyle w:val="NormalnyWeb"/>
        <w:spacing w:before="120" w:after="120"/>
        <w:ind w:left="1068"/>
        <w:jc w:val="both"/>
        <w:rPr>
          <w:rFonts w:ascii="Arial" w:hAnsi="Arial" w:cs="Arial"/>
          <w:b/>
          <w:bCs/>
          <w:iCs/>
        </w:rPr>
      </w:pPr>
      <w:r w:rsidRPr="00766685">
        <w:rPr>
          <w:rFonts w:ascii="Arial" w:hAnsi="Arial" w:cs="Arial"/>
          <w:iCs/>
        </w:rPr>
        <w:t xml:space="preserve">Opis sposobu oceny kryterium: </w:t>
      </w:r>
    </w:p>
    <w:p w14:paraId="443D0CF6" w14:textId="77777777" w:rsidR="00766685" w:rsidRDefault="00766685" w:rsidP="00766685">
      <w:pPr>
        <w:pStyle w:val="NormalnyWeb"/>
        <w:spacing w:before="120" w:after="120"/>
        <w:ind w:left="1068"/>
        <w:jc w:val="both"/>
        <w:rPr>
          <w:rFonts w:ascii="Arial" w:hAnsi="Arial" w:cs="Arial"/>
          <w:b/>
          <w:bCs/>
          <w:iCs/>
        </w:rPr>
      </w:pPr>
      <w:r w:rsidRPr="00766685">
        <w:rPr>
          <w:rFonts w:ascii="Arial" w:hAnsi="Arial" w:cs="Arial"/>
          <w:iCs/>
        </w:rPr>
        <w:t xml:space="preserve">Zamawiający wymaga, aby wszystkie zaoferowane </w:t>
      </w:r>
      <w:proofErr w:type="spellStart"/>
      <w:r w:rsidRPr="00766685">
        <w:rPr>
          <w:rFonts w:ascii="Arial" w:hAnsi="Arial" w:cs="Arial"/>
          <w:iCs/>
        </w:rPr>
        <w:t>zarządzalne</w:t>
      </w:r>
      <w:proofErr w:type="spellEnd"/>
      <w:r w:rsidRPr="00766685">
        <w:rPr>
          <w:rFonts w:ascii="Arial" w:hAnsi="Arial" w:cs="Arial"/>
          <w:iCs/>
        </w:rPr>
        <w:t xml:space="preserve"> przełączniki objęte były gwarancją producenta na okres co najmniej 24 miesiące. Okres gwarancji liczony będzie od daty podpisania protokołu zdawczo-odbiorczego. Wykonawca może zaoferować </w:t>
      </w:r>
      <w:proofErr w:type="spellStart"/>
      <w:r w:rsidRPr="00766685">
        <w:rPr>
          <w:rFonts w:ascii="Arial" w:hAnsi="Arial" w:cs="Arial"/>
          <w:iCs/>
        </w:rPr>
        <w:t>zarządzalne</w:t>
      </w:r>
      <w:proofErr w:type="spellEnd"/>
      <w:r w:rsidRPr="00766685">
        <w:rPr>
          <w:rFonts w:ascii="Arial" w:hAnsi="Arial" w:cs="Arial"/>
          <w:iCs/>
        </w:rPr>
        <w:t xml:space="preserve"> przełączniki, które będą objęte przedłużoną gwarancją producenta lub przedłużoną gwarancją wykonawcy (ponad 24 miesięczny okres gwarancji producenta) i z tego tytułu oferta wykonawcy otrzyma dodatkowe punkty, zgodnie z poniższymi zasadami: </w:t>
      </w:r>
    </w:p>
    <w:p w14:paraId="657BC9BF" w14:textId="77777777" w:rsidR="00766685" w:rsidRPr="00766685" w:rsidRDefault="00766685" w:rsidP="00766685">
      <w:pPr>
        <w:pStyle w:val="NormalnyWeb"/>
        <w:numPr>
          <w:ilvl w:val="0"/>
          <w:numId w:val="63"/>
        </w:numPr>
        <w:spacing w:before="120" w:after="120"/>
        <w:jc w:val="both"/>
        <w:rPr>
          <w:rFonts w:ascii="Arial" w:hAnsi="Arial" w:cs="Arial"/>
          <w:b/>
          <w:bCs/>
          <w:iCs/>
        </w:rPr>
      </w:pPr>
      <w:r w:rsidRPr="00766685">
        <w:rPr>
          <w:rFonts w:ascii="Arial" w:hAnsi="Arial" w:cs="Arial"/>
          <w:iCs/>
        </w:rPr>
        <w:t xml:space="preserve">Punkty w kryterium okres gwarancji na </w:t>
      </w:r>
      <w:proofErr w:type="spellStart"/>
      <w:r w:rsidRPr="00766685">
        <w:rPr>
          <w:rFonts w:ascii="Arial" w:hAnsi="Arial" w:cs="Arial"/>
          <w:iCs/>
        </w:rPr>
        <w:t>zarządzalne</w:t>
      </w:r>
      <w:proofErr w:type="spellEnd"/>
      <w:r w:rsidRPr="00766685">
        <w:rPr>
          <w:rFonts w:ascii="Arial" w:hAnsi="Arial" w:cs="Arial"/>
          <w:iCs/>
        </w:rPr>
        <w:t xml:space="preserve"> przełączniki zostaną przyznane tylko w przypadku złożenia przez Wykonawcę oświadczenia o oferowanym okresie gwarancji w formularzu OFERTA. W przypadku niezłożenia takiego oświadczenia oferta otrzyma 0 punktów oraz Zamawiający uzna, że Wykonawca zaoferował </w:t>
      </w:r>
      <w:proofErr w:type="spellStart"/>
      <w:r w:rsidRPr="00766685">
        <w:rPr>
          <w:rFonts w:ascii="Arial" w:hAnsi="Arial" w:cs="Arial"/>
          <w:iCs/>
        </w:rPr>
        <w:t>zarządzalne</w:t>
      </w:r>
      <w:proofErr w:type="spellEnd"/>
      <w:r w:rsidRPr="00766685">
        <w:rPr>
          <w:rFonts w:ascii="Arial" w:hAnsi="Arial" w:cs="Arial"/>
          <w:iCs/>
        </w:rPr>
        <w:t xml:space="preserve"> przełączniki objęte minimalnym okresem gwarancji producenta, tj. 24 miesiące</w:t>
      </w:r>
      <w:r>
        <w:rPr>
          <w:rFonts w:ascii="Arial" w:hAnsi="Arial" w:cs="Arial"/>
          <w:iCs/>
        </w:rPr>
        <w:t>;</w:t>
      </w:r>
    </w:p>
    <w:p w14:paraId="0AE6FECF" w14:textId="77777777" w:rsidR="00766685" w:rsidRPr="00766685" w:rsidRDefault="00766685" w:rsidP="00766685">
      <w:pPr>
        <w:pStyle w:val="NormalnyWeb"/>
        <w:numPr>
          <w:ilvl w:val="0"/>
          <w:numId w:val="63"/>
        </w:numPr>
        <w:spacing w:before="120" w:after="120"/>
        <w:jc w:val="both"/>
        <w:rPr>
          <w:rFonts w:ascii="Arial" w:hAnsi="Arial" w:cs="Arial"/>
          <w:b/>
          <w:bCs/>
          <w:iCs/>
        </w:rPr>
      </w:pPr>
      <w:r w:rsidRPr="00766685">
        <w:rPr>
          <w:rFonts w:ascii="Arial" w:hAnsi="Arial" w:cs="Arial"/>
          <w:iCs/>
        </w:rPr>
        <w:t xml:space="preserve">Oferta wykonawcy, który zaoferuje </w:t>
      </w:r>
      <w:proofErr w:type="spellStart"/>
      <w:r w:rsidRPr="00766685">
        <w:rPr>
          <w:rFonts w:ascii="Arial" w:hAnsi="Arial" w:cs="Arial"/>
          <w:iCs/>
        </w:rPr>
        <w:t>zarządzalne</w:t>
      </w:r>
      <w:proofErr w:type="spellEnd"/>
      <w:r w:rsidRPr="00766685">
        <w:rPr>
          <w:rFonts w:ascii="Arial" w:hAnsi="Arial" w:cs="Arial"/>
          <w:iCs/>
        </w:rPr>
        <w:t xml:space="preserve"> przełączniki objęte gwarancją producenta na okres 24 miesiące – otrzyma 0 punktów.</w:t>
      </w:r>
      <w:r>
        <w:rPr>
          <w:rFonts w:ascii="Arial" w:hAnsi="Arial" w:cs="Arial"/>
          <w:iCs/>
        </w:rPr>
        <w:t>;</w:t>
      </w:r>
    </w:p>
    <w:p w14:paraId="14D36B84" w14:textId="77777777" w:rsidR="00766685" w:rsidRPr="00766685" w:rsidRDefault="00766685" w:rsidP="00766685">
      <w:pPr>
        <w:pStyle w:val="NormalnyWeb"/>
        <w:numPr>
          <w:ilvl w:val="0"/>
          <w:numId w:val="63"/>
        </w:numPr>
        <w:spacing w:before="120" w:after="120"/>
        <w:jc w:val="both"/>
        <w:rPr>
          <w:rFonts w:ascii="Arial" w:hAnsi="Arial" w:cs="Arial"/>
          <w:b/>
          <w:bCs/>
          <w:iCs/>
        </w:rPr>
      </w:pPr>
      <w:r w:rsidRPr="00766685">
        <w:rPr>
          <w:rFonts w:ascii="Arial" w:hAnsi="Arial" w:cs="Arial"/>
          <w:iCs/>
        </w:rPr>
        <w:t xml:space="preserve">Oferta wykonawcy który zaoferuje </w:t>
      </w:r>
      <w:proofErr w:type="spellStart"/>
      <w:r w:rsidRPr="00766685">
        <w:rPr>
          <w:rFonts w:ascii="Arial" w:hAnsi="Arial" w:cs="Arial"/>
          <w:iCs/>
        </w:rPr>
        <w:t>zarządzalne</w:t>
      </w:r>
      <w:proofErr w:type="spellEnd"/>
      <w:r w:rsidRPr="00766685">
        <w:rPr>
          <w:rFonts w:ascii="Arial" w:hAnsi="Arial" w:cs="Arial"/>
          <w:iCs/>
        </w:rPr>
        <w:t xml:space="preserve"> przełączniki objęte gwarancją producenta na okres krótszy niż 24 miesiące lub zaoferuje </w:t>
      </w:r>
      <w:proofErr w:type="spellStart"/>
      <w:r w:rsidRPr="00766685">
        <w:rPr>
          <w:rFonts w:ascii="Arial" w:hAnsi="Arial" w:cs="Arial"/>
          <w:iCs/>
        </w:rPr>
        <w:t>zarządzalne</w:t>
      </w:r>
      <w:proofErr w:type="spellEnd"/>
      <w:r w:rsidRPr="00766685">
        <w:rPr>
          <w:rFonts w:ascii="Arial" w:hAnsi="Arial" w:cs="Arial"/>
          <w:iCs/>
        </w:rPr>
        <w:t xml:space="preserve"> przełączniki objęte tylko gwarancją wykonawcy – zostanie odrzucona</w:t>
      </w:r>
      <w:r>
        <w:rPr>
          <w:rFonts w:ascii="Arial" w:hAnsi="Arial" w:cs="Arial"/>
          <w:iCs/>
        </w:rPr>
        <w:t>;</w:t>
      </w:r>
    </w:p>
    <w:p w14:paraId="15F65355" w14:textId="77777777" w:rsidR="00766685" w:rsidRPr="00766685" w:rsidRDefault="00766685" w:rsidP="00766685">
      <w:pPr>
        <w:pStyle w:val="NormalnyWeb"/>
        <w:numPr>
          <w:ilvl w:val="0"/>
          <w:numId w:val="63"/>
        </w:numPr>
        <w:spacing w:before="120" w:after="120"/>
        <w:jc w:val="both"/>
        <w:rPr>
          <w:rFonts w:ascii="Arial" w:hAnsi="Arial" w:cs="Arial"/>
          <w:b/>
          <w:bCs/>
          <w:iCs/>
        </w:rPr>
      </w:pPr>
      <w:r w:rsidRPr="00766685">
        <w:rPr>
          <w:rFonts w:ascii="Arial" w:hAnsi="Arial" w:cs="Arial"/>
          <w:iCs/>
        </w:rPr>
        <w:t xml:space="preserve">Oferta wykonawcy który zaoferuje </w:t>
      </w:r>
      <w:proofErr w:type="spellStart"/>
      <w:r w:rsidRPr="00766685">
        <w:rPr>
          <w:rFonts w:ascii="Arial" w:hAnsi="Arial" w:cs="Arial"/>
          <w:iCs/>
        </w:rPr>
        <w:t>zarządzalne</w:t>
      </w:r>
      <w:proofErr w:type="spellEnd"/>
      <w:r w:rsidRPr="00766685">
        <w:rPr>
          <w:rFonts w:ascii="Arial" w:hAnsi="Arial" w:cs="Arial"/>
          <w:iCs/>
        </w:rPr>
        <w:t xml:space="preserve"> przełączniki objęte przedłużoną gwarancją producenta lub przedłużoną gwarancją wykonawcy (ponad 24 miesięczny okres gwarancji producenta) na łączny okres 60 miesięcy lub więcej – otrzyma 29 punktów</w:t>
      </w:r>
      <w:r>
        <w:rPr>
          <w:rFonts w:ascii="Arial" w:hAnsi="Arial" w:cs="Arial"/>
          <w:iCs/>
        </w:rPr>
        <w:t>;</w:t>
      </w:r>
    </w:p>
    <w:p w14:paraId="21B3ADAF" w14:textId="0DBEC5E0" w:rsidR="00766685" w:rsidRPr="00766685" w:rsidRDefault="00766685" w:rsidP="00766685">
      <w:pPr>
        <w:pStyle w:val="NormalnyWeb"/>
        <w:numPr>
          <w:ilvl w:val="0"/>
          <w:numId w:val="63"/>
        </w:numPr>
        <w:spacing w:before="120" w:after="120"/>
        <w:jc w:val="both"/>
        <w:rPr>
          <w:rFonts w:ascii="Arial" w:hAnsi="Arial" w:cs="Arial"/>
          <w:b/>
          <w:bCs/>
          <w:iCs/>
        </w:rPr>
      </w:pPr>
      <w:r w:rsidRPr="00766685">
        <w:rPr>
          <w:rFonts w:ascii="Arial" w:hAnsi="Arial" w:cs="Arial"/>
          <w:iCs/>
        </w:rPr>
        <w:t xml:space="preserve">Oferta wykonawcy który zaoferuje </w:t>
      </w:r>
      <w:proofErr w:type="spellStart"/>
      <w:r w:rsidRPr="00766685">
        <w:rPr>
          <w:rFonts w:ascii="Arial" w:hAnsi="Arial" w:cs="Arial"/>
          <w:iCs/>
        </w:rPr>
        <w:t>zarządzalne</w:t>
      </w:r>
      <w:proofErr w:type="spellEnd"/>
      <w:r w:rsidRPr="00766685">
        <w:rPr>
          <w:rFonts w:ascii="Arial" w:hAnsi="Arial" w:cs="Arial"/>
          <w:iCs/>
        </w:rPr>
        <w:t xml:space="preserve"> przełączniki objęte przedłużoną gwarancją producenta lub przedłużoną gwarancją wykonawcy (ponad 24 miesięczny okres gwarancji producenta) na łączny okres od 25 miesięcy do 59 miesięcy – otrzyma punkty obliczone zgodnie ze wzorem: </w:t>
      </w:r>
    </w:p>
    <w:p w14:paraId="797B5944" w14:textId="77777777" w:rsidR="00766685" w:rsidRPr="00766685" w:rsidRDefault="00766685" w:rsidP="00766685">
      <w:pPr>
        <w:pStyle w:val="NormalnyWeb"/>
        <w:spacing w:before="120" w:after="120"/>
        <w:ind w:left="1788"/>
        <w:jc w:val="both"/>
        <w:rPr>
          <w:rFonts w:ascii="Arial" w:hAnsi="Arial" w:cs="Arial"/>
          <w:b/>
          <w:bCs/>
          <w:iCs/>
        </w:rPr>
      </w:pPr>
    </w:p>
    <w:p w14:paraId="051AC455" w14:textId="77777777" w:rsidR="00766685" w:rsidRPr="00766685" w:rsidRDefault="00766685" w:rsidP="00766685">
      <w:pPr>
        <w:pStyle w:val="NormalnyWeb"/>
        <w:spacing w:before="120" w:after="120"/>
        <w:ind w:left="708"/>
        <w:jc w:val="both"/>
        <w:rPr>
          <w:rFonts w:ascii="Arial" w:hAnsi="Arial" w:cs="Arial"/>
          <w:b/>
          <w:bCs/>
          <w:iCs/>
        </w:rPr>
      </w:pPr>
      <w:r w:rsidRPr="00766685">
        <w:rPr>
          <w:rFonts w:ascii="Arial" w:hAnsi="Arial" w:cs="Arial"/>
          <w:iCs/>
        </w:rPr>
        <w:t xml:space="preserve">            </w:t>
      </w:r>
      <w:proofErr w:type="spellStart"/>
      <w:r w:rsidRPr="00766685">
        <w:rPr>
          <w:rFonts w:ascii="Arial" w:hAnsi="Arial" w:cs="Arial"/>
          <w:b/>
          <w:bCs/>
          <w:iCs/>
        </w:rPr>
        <w:t>Gb</w:t>
      </w:r>
      <w:proofErr w:type="spellEnd"/>
      <w:r w:rsidRPr="00766685">
        <w:rPr>
          <w:rFonts w:ascii="Arial" w:hAnsi="Arial" w:cs="Arial"/>
          <w:b/>
          <w:bCs/>
          <w:iCs/>
        </w:rPr>
        <w:t xml:space="preserve"> - Gmin  </w:t>
      </w:r>
    </w:p>
    <w:p w14:paraId="6EEA955E" w14:textId="77777777" w:rsidR="00766685" w:rsidRPr="00766685" w:rsidRDefault="00766685" w:rsidP="00766685">
      <w:pPr>
        <w:pStyle w:val="NormalnyWeb"/>
        <w:spacing w:before="120" w:after="120"/>
        <w:ind w:left="708"/>
        <w:jc w:val="both"/>
        <w:rPr>
          <w:rFonts w:ascii="Arial" w:hAnsi="Arial" w:cs="Arial"/>
          <w:b/>
          <w:bCs/>
          <w:iCs/>
        </w:rPr>
      </w:pPr>
      <w:r w:rsidRPr="00766685">
        <w:rPr>
          <w:rFonts w:ascii="Arial" w:hAnsi="Arial" w:cs="Arial"/>
          <w:b/>
          <w:bCs/>
          <w:iCs/>
        </w:rPr>
        <w:t xml:space="preserve">P2.2 =  -------------------- x 100 x 29%  </w:t>
      </w:r>
    </w:p>
    <w:p w14:paraId="38712299" w14:textId="77777777" w:rsidR="00766685" w:rsidRPr="00766685" w:rsidRDefault="00766685" w:rsidP="00766685">
      <w:pPr>
        <w:pStyle w:val="NormalnyWeb"/>
        <w:spacing w:before="120" w:after="120"/>
        <w:ind w:left="708"/>
        <w:jc w:val="both"/>
        <w:rPr>
          <w:rFonts w:ascii="Arial" w:hAnsi="Arial" w:cs="Arial"/>
          <w:b/>
          <w:bCs/>
          <w:iCs/>
        </w:rPr>
      </w:pPr>
      <w:r w:rsidRPr="00766685">
        <w:rPr>
          <w:rFonts w:ascii="Arial" w:hAnsi="Arial" w:cs="Arial"/>
          <w:b/>
          <w:bCs/>
          <w:iCs/>
        </w:rPr>
        <w:t xml:space="preserve">         </w:t>
      </w:r>
      <w:proofErr w:type="spellStart"/>
      <w:r w:rsidRPr="00766685">
        <w:rPr>
          <w:rFonts w:ascii="Arial" w:hAnsi="Arial" w:cs="Arial"/>
          <w:b/>
          <w:bCs/>
          <w:iCs/>
        </w:rPr>
        <w:t>Gmax</w:t>
      </w:r>
      <w:proofErr w:type="spellEnd"/>
      <w:r w:rsidRPr="00766685">
        <w:rPr>
          <w:rFonts w:ascii="Arial" w:hAnsi="Arial" w:cs="Arial"/>
          <w:b/>
          <w:bCs/>
          <w:iCs/>
        </w:rPr>
        <w:t xml:space="preserve"> - Gmin  </w:t>
      </w:r>
    </w:p>
    <w:p w14:paraId="67490D57" w14:textId="77777777" w:rsidR="00766685" w:rsidRPr="00766685" w:rsidRDefault="00766685" w:rsidP="00766685">
      <w:pPr>
        <w:pStyle w:val="NormalnyWeb"/>
        <w:spacing w:before="120" w:after="120"/>
        <w:ind w:left="708"/>
        <w:jc w:val="both"/>
        <w:rPr>
          <w:rFonts w:ascii="Arial" w:hAnsi="Arial" w:cs="Arial"/>
          <w:iCs/>
        </w:rPr>
      </w:pPr>
    </w:p>
    <w:p w14:paraId="7891A090"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gdzie:  </w:t>
      </w:r>
    </w:p>
    <w:p w14:paraId="05C9ABFA"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P2.2 – ilość punktów w ramach kryterium „</w:t>
      </w:r>
      <w:r w:rsidRPr="00766685">
        <w:rPr>
          <w:rFonts w:ascii="Arial" w:hAnsi="Arial" w:cs="Arial"/>
          <w:i/>
        </w:rPr>
        <w:t xml:space="preserve">okres gwarancji na </w:t>
      </w:r>
      <w:proofErr w:type="spellStart"/>
      <w:r w:rsidRPr="00766685">
        <w:rPr>
          <w:rFonts w:ascii="Arial" w:hAnsi="Arial" w:cs="Arial"/>
          <w:i/>
        </w:rPr>
        <w:t>zarządzalne</w:t>
      </w:r>
      <w:proofErr w:type="spellEnd"/>
      <w:r w:rsidRPr="00766685">
        <w:rPr>
          <w:rFonts w:ascii="Arial" w:hAnsi="Arial" w:cs="Arial"/>
          <w:i/>
        </w:rPr>
        <w:t xml:space="preserve"> przełączniki</w:t>
      </w:r>
      <w:r w:rsidRPr="00766685">
        <w:rPr>
          <w:rFonts w:ascii="Arial" w:hAnsi="Arial" w:cs="Arial"/>
          <w:iCs/>
        </w:rPr>
        <w:t xml:space="preserve">”  </w:t>
      </w:r>
    </w:p>
    <w:p w14:paraId="24D74C72" w14:textId="77777777" w:rsidR="00766685" w:rsidRPr="00766685" w:rsidRDefault="00766685" w:rsidP="00766685">
      <w:pPr>
        <w:pStyle w:val="NormalnyWeb"/>
        <w:spacing w:before="120" w:after="120"/>
        <w:ind w:left="708"/>
        <w:jc w:val="both"/>
        <w:rPr>
          <w:rFonts w:ascii="Arial" w:hAnsi="Arial" w:cs="Arial"/>
          <w:iCs/>
        </w:rPr>
      </w:pPr>
      <w:proofErr w:type="spellStart"/>
      <w:r w:rsidRPr="00766685">
        <w:rPr>
          <w:rFonts w:ascii="Arial" w:hAnsi="Arial" w:cs="Arial"/>
          <w:iCs/>
        </w:rPr>
        <w:t>Gb</w:t>
      </w:r>
      <w:proofErr w:type="spellEnd"/>
      <w:r w:rsidRPr="00766685">
        <w:rPr>
          <w:rFonts w:ascii="Arial" w:hAnsi="Arial" w:cs="Arial"/>
          <w:iCs/>
        </w:rPr>
        <w:t xml:space="preserve"> – okres gwarancji oferty badanej  </w:t>
      </w:r>
    </w:p>
    <w:p w14:paraId="36B219A2" w14:textId="45840766"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Gmin – minimalny okres gwarancji (24 miesięcy od dnia podpisania protokołu zdawczo-odbiorczego) – stała wartość przyjmowana do wyliczenia wzoru </w:t>
      </w:r>
    </w:p>
    <w:p w14:paraId="698E3B88" w14:textId="77777777" w:rsidR="00766685" w:rsidRPr="00766685" w:rsidRDefault="00766685" w:rsidP="00766685">
      <w:pPr>
        <w:pStyle w:val="NormalnyWeb"/>
        <w:spacing w:before="120" w:after="120"/>
        <w:ind w:left="708"/>
        <w:jc w:val="both"/>
        <w:rPr>
          <w:rFonts w:ascii="Arial" w:hAnsi="Arial" w:cs="Arial"/>
          <w:iCs/>
        </w:rPr>
      </w:pPr>
      <w:proofErr w:type="spellStart"/>
      <w:r w:rsidRPr="00766685">
        <w:rPr>
          <w:rFonts w:ascii="Arial" w:hAnsi="Arial" w:cs="Arial"/>
          <w:iCs/>
        </w:rPr>
        <w:t>Gmax</w:t>
      </w:r>
      <w:proofErr w:type="spellEnd"/>
      <w:r w:rsidRPr="00766685">
        <w:rPr>
          <w:rFonts w:ascii="Arial" w:hAnsi="Arial" w:cs="Arial"/>
          <w:iCs/>
        </w:rPr>
        <w:t xml:space="preserve"> – maksymalny okres gwarancji (60 miesięcy od dnia podpisania protokołu </w:t>
      </w:r>
    </w:p>
    <w:p w14:paraId="108ECEE3"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zdawczo-odbiorczego) - stała wartość przyjmowana do wyliczenia wzoru  </w:t>
      </w:r>
    </w:p>
    <w:p w14:paraId="51A3A551" w14:textId="77777777" w:rsidR="00766685" w:rsidRP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100 – wskaźnik stały  </w:t>
      </w:r>
    </w:p>
    <w:p w14:paraId="02D45AD9" w14:textId="0E09FFE0" w:rsidR="00766685" w:rsidRDefault="00766685" w:rsidP="00766685">
      <w:pPr>
        <w:pStyle w:val="NormalnyWeb"/>
        <w:spacing w:before="120" w:after="120"/>
        <w:ind w:left="708"/>
        <w:jc w:val="both"/>
        <w:rPr>
          <w:rFonts w:ascii="Arial" w:hAnsi="Arial" w:cs="Arial"/>
          <w:iCs/>
        </w:rPr>
      </w:pPr>
      <w:r w:rsidRPr="00766685">
        <w:rPr>
          <w:rFonts w:ascii="Arial" w:hAnsi="Arial" w:cs="Arial"/>
          <w:iCs/>
        </w:rPr>
        <w:t xml:space="preserve">29% – znaczenie kryterium  </w:t>
      </w:r>
    </w:p>
    <w:p w14:paraId="24D0642D" w14:textId="77777777" w:rsidR="00D431F0" w:rsidRPr="00766685" w:rsidRDefault="00D431F0" w:rsidP="00766685">
      <w:pPr>
        <w:pStyle w:val="NormalnyWeb"/>
        <w:spacing w:before="120" w:after="120"/>
        <w:ind w:left="708"/>
        <w:jc w:val="both"/>
        <w:rPr>
          <w:rFonts w:ascii="Arial" w:hAnsi="Arial" w:cs="Arial"/>
          <w:iCs/>
        </w:rPr>
      </w:pPr>
    </w:p>
    <w:p w14:paraId="4614E2B7" w14:textId="77777777" w:rsidR="00766685" w:rsidRPr="00277E28" w:rsidRDefault="00766685" w:rsidP="00766685">
      <w:pPr>
        <w:pStyle w:val="Akapitzlist"/>
        <w:numPr>
          <w:ilvl w:val="0"/>
          <w:numId w:val="64"/>
        </w:numPr>
        <w:suppressAutoHyphens w:val="0"/>
        <w:autoSpaceDE w:val="0"/>
        <w:autoSpaceDN w:val="0"/>
        <w:adjustRightInd w:val="0"/>
        <w:spacing w:before="120" w:after="120"/>
        <w:ind w:left="567" w:hanging="425"/>
        <w:jc w:val="both"/>
        <w:rPr>
          <w:rFonts w:ascii="Arial" w:hAnsi="Arial" w:cs="Arial"/>
          <w:b/>
          <w:bCs/>
          <w:u w:val="single"/>
          <w:lang w:eastAsia="pl-PL"/>
        </w:rPr>
      </w:pPr>
      <w:r w:rsidRPr="00277E28">
        <w:rPr>
          <w:rFonts w:ascii="Arial" w:hAnsi="Arial" w:cs="Arial"/>
          <w:b/>
          <w:bCs/>
          <w:u w:val="single"/>
          <w:lang w:eastAsia="pl-PL"/>
        </w:rPr>
        <w:t>P3 - Kryterium społeczne: „Zatrudnienie osób niepełnosprawnych do</w:t>
      </w:r>
      <w:r>
        <w:rPr>
          <w:rFonts w:ascii="Arial" w:hAnsi="Arial" w:cs="Arial"/>
          <w:b/>
          <w:bCs/>
          <w:u w:val="single"/>
          <w:lang w:eastAsia="pl-PL"/>
        </w:rPr>
        <w:t xml:space="preserve"> </w:t>
      </w:r>
      <w:r w:rsidRPr="00277E28">
        <w:rPr>
          <w:rFonts w:ascii="Arial" w:hAnsi="Arial" w:cs="Arial"/>
          <w:b/>
          <w:bCs/>
          <w:u w:val="single"/>
          <w:lang w:eastAsia="pl-PL"/>
        </w:rPr>
        <w:t>realizacji zamówienia” oceniane będzie następująco:</w:t>
      </w:r>
    </w:p>
    <w:p w14:paraId="2A4A6185"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Opis sposób oceny kryterium: </w:t>
      </w:r>
    </w:p>
    <w:p w14:paraId="028BF965"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Punkty w kryterium Zatrudnienie osób niepełnosprawnych do realizacji zamówienia przyznane zostaną zgodnie z poniższymi zasadami:  </w:t>
      </w:r>
    </w:p>
    <w:p w14:paraId="4EEB5582"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P3 - ilość punktów w kryterium społecznym,  </w:t>
      </w:r>
    </w:p>
    <w:p w14:paraId="353C3073"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gdzie:  </w:t>
      </w:r>
    </w:p>
    <w:p w14:paraId="611B7C8C"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0 pkt</w:t>
      </w:r>
      <w:r w:rsidRPr="00277E28">
        <w:rPr>
          <w:rFonts w:ascii="Arial" w:hAnsi="Arial" w:cs="Arial"/>
          <w:lang w:eastAsia="pl-PL"/>
        </w:rPr>
        <w:t xml:space="preserve"> – zadeklarowanie, że realizacja zamówienia odbywać się będzie bez </w:t>
      </w:r>
    </w:p>
    <w:p w14:paraId="7685FFB7"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zatrudnienia (udziału) osób niepełnosprawnych;  </w:t>
      </w:r>
    </w:p>
    <w:p w14:paraId="0DB00F29"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2 pkt</w:t>
      </w:r>
      <w:r w:rsidRPr="00277E28">
        <w:rPr>
          <w:rFonts w:ascii="Arial" w:hAnsi="Arial" w:cs="Arial"/>
          <w:lang w:eastAsia="pl-PL"/>
        </w:rPr>
        <w:t xml:space="preserve"> – zadeklarowanie, że do realizacji zamówienia Wykonawca zatrudni </w:t>
      </w:r>
    </w:p>
    <w:p w14:paraId="36425F27"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(oddeleguje) 1 osobę niepełnosprawną;</w:t>
      </w:r>
    </w:p>
    <w:p w14:paraId="2B492B0B"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b/>
          <w:bCs/>
          <w:lang w:eastAsia="pl-PL"/>
        </w:rPr>
        <w:t>4 pkt</w:t>
      </w:r>
      <w:r w:rsidRPr="00277E28">
        <w:rPr>
          <w:rFonts w:ascii="Arial" w:hAnsi="Arial" w:cs="Arial"/>
          <w:lang w:eastAsia="pl-PL"/>
        </w:rPr>
        <w:t xml:space="preserve"> – zadeklarowanie, że do realizacji zamówienia Wykonawca zatrudni </w:t>
      </w:r>
    </w:p>
    <w:p w14:paraId="3105109A"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(oddeleguje) 2 lub więcej osób niepełnosprawnych. </w:t>
      </w:r>
    </w:p>
    <w:p w14:paraId="2A5AA1FD"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p>
    <w:p w14:paraId="720529AB"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b/>
          <w:bCs/>
          <w:u w:val="single"/>
          <w:lang w:eastAsia="pl-PL"/>
        </w:rPr>
      </w:pPr>
      <w:r w:rsidRPr="00277E28">
        <w:rPr>
          <w:rFonts w:ascii="Arial" w:hAnsi="Arial" w:cs="Arial"/>
          <w:lang w:eastAsia="pl-PL"/>
        </w:rPr>
        <w:t xml:space="preserve">Przez </w:t>
      </w:r>
      <w:r w:rsidRPr="00277E28">
        <w:rPr>
          <w:rFonts w:ascii="Arial" w:hAnsi="Arial" w:cs="Arial"/>
          <w:u w:val="single"/>
          <w:lang w:eastAsia="pl-PL"/>
        </w:rPr>
        <w:t>osobę niepełnosprawną zatrudnioną do realizacji zamówienia</w:t>
      </w:r>
      <w:r w:rsidRPr="00277E28">
        <w:rPr>
          <w:rFonts w:ascii="Arial" w:hAnsi="Arial" w:cs="Arial"/>
          <w:lang w:eastAsia="pl-PL"/>
        </w:rPr>
        <w:t xml:space="preserve"> rozumieć  należy osobę niepełnosprawną w rozumieniu ustawy z dnia 27 sierpnia 1997 r. o rehabilitacji zawodowej i społecznej oraz zatrudnianiu osób niepełnosprawnych (tj. Dz.U. z 2025 r., poz. 913 z </w:t>
      </w:r>
      <w:proofErr w:type="spellStart"/>
      <w:r w:rsidRPr="00277E28">
        <w:rPr>
          <w:rFonts w:ascii="Arial" w:hAnsi="Arial" w:cs="Arial"/>
          <w:lang w:eastAsia="pl-PL"/>
        </w:rPr>
        <w:t>późn</w:t>
      </w:r>
      <w:proofErr w:type="spellEnd"/>
      <w:r w:rsidRPr="00277E28">
        <w:rPr>
          <w:rFonts w:ascii="Arial" w:hAnsi="Arial" w:cs="Arial"/>
          <w:lang w:eastAsia="pl-PL"/>
        </w:rPr>
        <w:t xml:space="preserve">. zm.) zatrudnioną przez Wykonawcę na podstawie umowy o pracę w wymiarze co najmniej 1/2 wymiaru pełnego czasu pracy na stanowisku związanym z realizacją przedmiotowego zamówienia publicznego, tj.: na </w:t>
      </w:r>
      <w:r w:rsidRPr="00277E28">
        <w:rPr>
          <w:rFonts w:ascii="Arial" w:hAnsi="Arial" w:cs="Arial"/>
          <w:b/>
          <w:bCs/>
          <w:u w:val="single"/>
          <w:lang w:eastAsia="pl-PL"/>
        </w:rPr>
        <w:t xml:space="preserve">stanowisku kierowcy, dostawcy lub magazyniera. </w:t>
      </w:r>
    </w:p>
    <w:p w14:paraId="4B1C7F41" w14:textId="77777777" w:rsidR="00766685" w:rsidRPr="00277E28" w:rsidRDefault="00766685" w:rsidP="00766685">
      <w:pPr>
        <w:pStyle w:val="Akapitzlist"/>
        <w:suppressAutoHyphens w:val="0"/>
        <w:autoSpaceDE w:val="0"/>
        <w:autoSpaceDN w:val="0"/>
        <w:adjustRightInd w:val="0"/>
        <w:spacing w:before="120" w:after="120"/>
        <w:ind w:left="1276" w:hanging="642"/>
        <w:jc w:val="both"/>
        <w:rPr>
          <w:rFonts w:ascii="Arial" w:hAnsi="Arial" w:cs="Arial"/>
          <w:lang w:eastAsia="pl-PL"/>
        </w:rPr>
      </w:pPr>
      <w:r w:rsidRPr="00277E28">
        <w:rPr>
          <w:rFonts w:ascii="Arial" w:hAnsi="Arial" w:cs="Arial"/>
          <w:lang w:eastAsia="pl-PL"/>
        </w:rPr>
        <w:t xml:space="preserve">  </w:t>
      </w:r>
    </w:p>
    <w:p w14:paraId="1F4ABD74"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 xml:space="preserve">Przez osobę niepełnosprawną zatrudnioną do realizacji przedmiotu umowy należy rozumieć osobę niepełnosprawną spełniającą wymagania, o których mowa powyżej, którą Wykonawca zobowiązuje się zatrudnić do realizacji </w:t>
      </w:r>
      <w:r w:rsidRPr="00277E28">
        <w:rPr>
          <w:rFonts w:ascii="Arial" w:hAnsi="Arial" w:cs="Arial"/>
          <w:lang w:eastAsia="pl-PL"/>
        </w:rPr>
        <w:lastRenderedPageBreak/>
        <w:t xml:space="preserve">przedmiotu umowy (osoba nowozatrudniona) w terminie najdalej do 5 dni od dnia zawarcia niniejszej umowy. Przez osobę niepełnosprawną oddelegowaną do przedmiotu umowy należy rozumieć osobę niepełnosprawną spełniającą wymagania, o których mowa powyżej, która jest już zatrudniona u Wykonawcy, a którą Wykonawca zobowiązuje się skierować (oddelegować) do realizacji przedmiotu umowy.  </w:t>
      </w:r>
    </w:p>
    <w:p w14:paraId="1152C0A5"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p>
    <w:p w14:paraId="2EB52194" w14:textId="77777777" w:rsidR="00766685" w:rsidRPr="00277E28" w:rsidRDefault="00766685" w:rsidP="00766685">
      <w:pPr>
        <w:pStyle w:val="Akapitzlist"/>
        <w:suppressAutoHyphens w:val="0"/>
        <w:autoSpaceDE w:val="0"/>
        <w:autoSpaceDN w:val="0"/>
        <w:adjustRightInd w:val="0"/>
        <w:spacing w:before="120" w:after="120"/>
        <w:ind w:left="634"/>
        <w:jc w:val="both"/>
        <w:rPr>
          <w:rFonts w:ascii="Arial" w:hAnsi="Arial" w:cs="Arial"/>
          <w:lang w:eastAsia="pl-PL"/>
        </w:rPr>
      </w:pPr>
      <w:r w:rsidRPr="00277E28">
        <w:rPr>
          <w:rFonts w:ascii="Arial" w:hAnsi="Arial" w:cs="Arial"/>
          <w:lang w:eastAsia="pl-PL"/>
        </w:rPr>
        <w:t>Punkty w kryterium „</w:t>
      </w:r>
      <w:r w:rsidRPr="00277E28">
        <w:rPr>
          <w:rFonts w:ascii="Arial" w:hAnsi="Arial" w:cs="Arial"/>
          <w:i/>
          <w:iCs/>
          <w:lang w:eastAsia="pl-PL"/>
        </w:rPr>
        <w:t>zatrudnienie osób niepełnosprawnych do realizacji zamówienia</w:t>
      </w:r>
      <w:r w:rsidRPr="00277E28">
        <w:rPr>
          <w:rFonts w:ascii="Arial" w:hAnsi="Arial" w:cs="Arial"/>
          <w:lang w:eastAsia="pl-PL"/>
        </w:rPr>
        <w:t xml:space="preserve">” zostaną przyznane tylko w przypadku złożenia przez Wykonawcę oświadczenia, na podstawie którego będzie można przyznać punkty w kryterium „zatrudnienie osób niepełnosprawnych przy realizacji zamówienia”. W przypadku złożenia oświadczenia o realizacji zamówienia bez zatrudnienia osób niepełnosprawnych jak również niezłożenia oświadczenia (niewypełnienie w formularzu OFERTA pola dotyczącego zatrudnienia osób niepełnosprawnych do realizacji zamówienia) oferta nie otrzyma w tym kryterium punktów (0,00 pkt) oraz Zamawiający uzna, że Wykonawca realizował będzie zamówienie bez zatrudnienia osób niepełnosprawnych.  </w:t>
      </w:r>
    </w:p>
    <w:p w14:paraId="24BA449B" w14:textId="77777777" w:rsidR="00766685" w:rsidRPr="00766685" w:rsidRDefault="00766685" w:rsidP="00766685">
      <w:pPr>
        <w:pStyle w:val="NormalnyWeb"/>
        <w:rPr>
          <w:rFonts w:ascii="Arial" w:hAnsi="Arial" w:cs="Arial"/>
          <w:i/>
          <w:iCs/>
        </w:rPr>
      </w:pPr>
      <w:r w:rsidRPr="00766685">
        <w:rPr>
          <w:rFonts w:ascii="Arial" w:hAnsi="Arial" w:cs="Arial"/>
          <w:i/>
          <w:iCs/>
        </w:rPr>
        <w:t>Suma punktów (P) zostanie obliczona według wzoru: P= P1 + P2 (P2.1+P2.2) + P3</w:t>
      </w:r>
    </w:p>
    <w:p w14:paraId="18E6B6D8" w14:textId="77777777" w:rsidR="00766685" w:rsidRPr="00766685" w:rsidRDefault="00766685" w:rsidP="00766685">
      <w:pPr>
        <w:pStyle w:val="NormalnyWeb"/>
        <w:rPr>
          <w:rFonts w:ascii="Arial" w:hAnsi="Arial" w:cs="Arial"/>
          <w:i/>
          <w:iCs/>
        </w:rPr>
      </w:pPr>
      <w:r w:rsidRPr="00766685">
        <w:rPr>
          <w:rFonts w:ascii="Arial" w:hAnsi="Arial" w:cs="Arial"/>
          <w:i/>
          <w:iCs/>
        </w:rPr>
        <w:t>P1 – liczba punktów obliczona dla danej oferty w kryterium cena (maksymalnie 60 pkt)</w:t>
      </w:r>
    </w:p>
    <w:p w14:paraId="66012959" w14:textId="77777777" w:rsidR="00766685" w:rsidRPr="00766685" w:rsidRDefault="00766685" w:rsidP="00766685">
      <w:pPr>
        <w:pStyle w:val="NormalnyWeb"/>
        <w:rPr>
          <w:rFonts w:ascii="Arial" w:hAnsi="Arial" w:cs="Arial"/>
          <w:i/>
          <w:iCs/>
        </w:rPr>
      </w:pPr>
      <w:r w:rsidRPr="00766685">
        <w:rPr>
          <w:rFonts w:ascii="Arial" w:hAnsi="Arial" w:cs="Arial"/>
          <w:i/>
          <w:iCs/>
        </w:rPr>
        <w:t>P2 – liczba punktów obliczona dla danej oferty w kryterium okres gwarancji (maksymalnie 36 pkt)</w:t>
      </w:r>
    </w:p>
    <w:p w14:paraId="64827580" w14:textId="4B22FB5F" w:rsidR="00766685" w:rsidRPr="00766685" w:rsidRDefault="00766685" w:rsidP="00766685">
      <w:pPr>
        <w:pStyle w:val="NormalnyWeb"/>
        <w:rPr>
          <w:rFonts w:ascii="Arial" w:hAnsi="Arial" w:cs="Arial"/>
          <w:i/>
          <w:iCs/>
        </w:rPr>
      </w:pPr>
      <w:r w:rsidRPr="00766685">
        <w:rPr>
          <w:rFonts w:ascii="Arial" w:hAnsi="Arial" w:cs="Arial"/>
          <w:i/>
          <w:iCs/>
        </w:rPr>
        <w:t>P3 - liczba punktów obliczona dla danej oferty w kryterium społeczne „ Zatrudnienie osób niepełnosprawnych do realizacji zamówienia” (maksymalnie 4 pkt).</w:t>
      </w:r>
    </w:p>
    <w:p w14:paraId="418CC8CC" w14:textId="18125577" w:rsidR="00766685" w:rsidRPr="00766685" w:rsidRDefault="00766685" w:rsidP="00766685">
      <w:pPr>
        <w:pStyle w:val="NormalnyWeb"/>
        <w:rPr>
          <w:rFonts w:ascii="Arial" w:hAnsi="Arial" w:cs="Arial"/>
          <w:i/>
          <w:iCs/>
        </w:rPr>
      </w:pPr>
      <w:r w:rsidRPr="00766685">
        <w:rPr>
          <w:rFonts w:ascii="Arial" w:hAnsi="Arial" w:cs="Arial"/>
          <w:i/>
          <w:iCs/>
        </w:rPr>
        <w:t xml:space="preserve">Za najkorzystniejszą zostanie uznana oferta, która uzyska największą ilość punktów (maksymalnie 100).  </w:t>
      </w:r>
    </w:p>
    <w:p w14:paraId="5100105A" w14:textId="77777777" w:rsidR="00766685" w:rsidRPr="00766685" w:rsidRDefault="00766685" w:rsidP="00766685">
      <w:pPr>
        <w:pStyle w:val="NormalnyWeb"/>
        <w:rPr>
          <w:rFonts w:ascii="Arial" w:hAnsi="Arial" w:cs="Arial"/>
          <w:i/>
          <w:iCs/>
        </w:rPr>
      </w:pPr>
      <w:r w:rsidRPr="00766685">
        <w:rPr>
          <w:rFonts w:ascii="Arial" w:hAnsi="Arial" w:cs="Arial"/>
          <w:i/>
          <w:iCs/>
        </w:rPr>
        <w:t xml:space="preserve">Ocenie będą podlegały oferty niepodlegające odrzuceniu. </w:t>
      </w:r>
    </w:p>
    <w:p w14:paraId="1998302E" w14:textId="12656391" w:rsidR="00766685" w:rsidRPr="00766685" w:rsidRDefault="00766685" w:rsidP="00766685">
      <w:pPr>
        <w:pStyle w:val="NormalnyWeb"/>
        <w:spacing w:before="0" w:after="0"/>
        <w:rPr>
          <w:rFonts w:ascii="Arial" w:hAnsi="Arial" w:cs="Arial"/>
          <w:i/>
          <w:iCs/>
        </w:rPr>
      </w:pPr>
      <w:r w:rsidRPr="00766685">
        <w:rPr>
          <w:rFonts w:ascii="Arial" w:hAnsi="Arial" w:cs="Arial"/>
          <w:i/>
          <w:iCs/>
        </w:rPr>
        <w:t>Obliczenie będzie dokonywane z dokładnością do dwóch miejsc po przecinku.</w:t>
      </w:r>
    </w:p>
    <w:p w14:paraId="43ED8B0C" w14:textId="77777777" w:rsidR="0048192A" w:rsidRPr="00AE3C61" w:rsidRDefault="0048192A" w:rsidP="0048192A">
      <w:pPr>
        <w:pStyle w:val="NormalnyWeb"/>
        <w:spacing w:before="0" w:after="0"/>
        <w:ind w:left="403" w:hanging="403"/>
        <w:rPr>
          <w:rFonts w:ascii="Arial" w:hAnsi="Arial" w:cs="Arial"/>
          <w:b/>
          <w:bCs/>
          <w:color w:val="FF0000"/>
        </w:rPr>
      </w:pPr>
    </w:p>
    <w:p w14:paraId="0AFC20B5" w14:textId="77777777" w:rsidR="0048192A" w:rsidRPr="00AE3C61" w:rsidRDefault="0048192A" w:rsidP="0048192A">
      <w:pPr>
        <w:pStyle w:val="NormalnyWeb"/>
        <w:spacing w:before="0" w:after="0"/>
        <w:ind w:left="567" w:hanging="567"/>
        <w:jc w:val="both"/>
        <w:rPr>
          <w:rFonts w:ascii="Arial" w:hAnsi="Arial" w:cs="Arial"/>
          <w:b/>
          <w:bCs/>
        </w:rPr>
      </w:pPr>
      <w:r w:rsidRPr="00AE3C61">
        <w:rPr>
          <w:rFonts w:ascii="Arial" w:hAnsi="Arial" w:cs="Arial"/>
          <w:b/>
          <w:bCs/>
        </w:rPr>
        <w:t>X</w:t>
      </w:r>
      <w:r>
        <w:rPr>
          <w:rFonts w:ascii="Arial" w:hAnsi="Arial" w:cs="Arial"/>
          <w:b/>
          <w:bCs/>
        </w:rPr>
        <w:t>VII</w:t>
      </w:r>
      <w:r w:rsidRPr="00AE3C61">
        <w:rPr>
          <w:rFonts w:ascii="Arial" w:hAnsi="Arial" w:cs="Arial"/>
          <w:b/>
          <w:bCs/>
        </w:rPr>
        <w:t>. Formalności niezbędne do zawarcia umowy</w:t>
      </w:r>
      <w:r w:rsidRPr="00AE3C61">
        <w:rPr>
          <w:rFonts w:ascii="Arial" w:hAnsi="Arial" w:cs="Arial"/>
          <w:b/>
          <w:bCs/>
          <w:color w:val="00B050"/>
        </w:rPr>
        <w:t xml:space="preserve"> </w:t>
      </w:r>
      <w:r w:rsidRPr="00AE3C61">
        <w:rPr>
          <w:rFonts w:ascii="Arial" w:hAnsi="Arial" w:cs="Arial"/>
          <w:b/>
          <w:bCs/>
        </w:rPr>
        <w:t>jakie powinny zostać dopełnione po wyborze oferty</w:t>
      </w:r>
    </w:p>
    <w:p w14:paraId="057F6EF6" w14:textId="77777777" w:rsidR="0048192A" w:rsidRPr="00AE3C61" w:rsidRDefault="0048192A" w:rsidP="0048192A">
      <w:pPr>
        <w:pStyle w:val="NormalnyWeb"/>
        <w:spacing w:before="120" w:after="120"/>
        <w:rPr>
          <w:rFonts w:ascii="Arial" w:hAnsi="Arial" w:cs="Arial"/>
          <w:bCs/>
        </w:rPr>
      </w:pPr>
      <w:r w:rsidRPr="00AE3C61">
        <w:rPr>
          <w:rFonts w:ascii="Arial" w:hAnsi="Arial" w:cs="Arial"/>
          <w:bCs/>
        </w:rPr>
        <w:t xml:space="preserve">      Po wyborze najkorzystniejszej oferty w celu zawarcia umowy wykonawca winien:</w:t>
      </w:r>
    </w:p>
    <w:p w14:paraId="04D0977B" w14:textId="77777777" w:rsidR="0048192A" w:rsidRPr="00AE3C61" w:rsidRDefault="0048192A" w:rsidP="00DC1317">
      <w:pPr>
        <w:pStyle w:val="NormalnyWeb"/>
        <w:numPr>
          <w:ilvl w:val="0"/>
          <w:numId w:val="13"/>
        </w:numPr>
        <w:spacing w:before="120" w:after="120"/>
        <w:jc w:val="both"/>
        <w:rPr>
          <w:rFonts w:ascii="Arial" w:hAnsi="Arial" w:cs="Arial"/>
          <w:bCs/>
        </w:rPr>
      </w:pPr>
      <w:r w:rsidRPr="00AE3C61">
        <w:rPr>
          <w:rFonts w:ascii="Arial" w:hAnsi="Arial" w:cs="Arial"/>
          <w:bCs/>
        </w:rPr>
        <w:t>Przedłożyć:</w:t>
      </w:r>
    </w:p>
    <w:p w14:paraId="5150016E" w14:textId="77777777" w:rsidR="0048192A" w:rsidRPr="00AE3C61" w:rsidRDefault="0048192A" w:rsidP="00DC1317">
      <w:pPr>
        <w:pStyle w:val="NormalnyWeb"/>
        <w:numPr>
          <w:ilvl w:val="0"/>
          <w:numId w:val="33"/>
        </w:numPr>
        <w:spacing w:before="120" w:after="120"/>
        <w:jc w:val="both"/>
        <w:rPr>
          <w:rFonts w:ascii="Arial" w:hAnsi="Arial" w:cs="Arial"/>
          <w:bCs/>
        </w:rPr>
      </w:pPr>
      <w:r w:rsidRPr="00AE3C61">
        <w:rPr>
          <w:rFonts w:ascii="Arial" w:hAnsi="Arial" w:cs="Arial"/>
          <w:bCs/>
        </w:rPr>
        <w:t xml:space="preserve">pełnomocnictwo do zawarcia umowy, jeżeli nie wynika ono z treści </w:t>
      </w:r>
      <w:r>
        <w:rPr>
          <w:rFonts w:ascii="Arial" w:hAnsi="Arial" w:cs="Arial"/>
          <w:bCs/>
        </w:rPr>
        <w:t>OFERTY</w:t>
      </w:r>
      <w:r w:rsidRPr="00AE3C61">
        <w:rPr>
          <w:rFonts w:ascii="Arial" w:hAnsi="Arial" w:cs="Arial"/>
          <w:bCs/>
        </w:rPr>
        <w:t>,</w:t>
      </w:r>
    </w:p>
    <w:p w14:paraId="0553B833" w14:textId="77777777" w:rsidR="0048192A" w:rsidRDefault="0048192A" w:rsidP="00DC1317">
      <w:pPr>
        <w:pStyle w:val="NormalnyWeb"/>
        <w:numPr>
          <w:ilvl w:val="0"/>
          <w:numId w:val="33"/>
        </w:numPr>
        <w:spacing w:before="120" w:after="120"/>
        <w:jc w:val="both"/>
        <w:rPr>
          <w:rFonts w:ascii="Arial" w:hAnsi="Arial" w:cs="Arial"/>
          <w:bCs/>
        </w:rPr>
      </w:pPr>
      <w:r w:rsidRPr="00AE3C61">
        <w:rPr>
          <w:rFonts w:ascii="Arial" w:hAnsi="Arial" w:cs="Arial"/>
          <w:bCs/>
        </w:rPr>
        <w:t xml:space="preserve">umowę regulującą współpracę – w przypadku złożenia oferty przez wykonawców wspólnie ubiegających się o </w:t>
      </w:r>
      <w:r w:rsidRPr="00A06E30">
        <w:rPr>
          <w:rFonts w:ascii="Arial" w:hAnsi="Arial" w:cs="Arial"/>
          <w:bCs/>
        </w:rPr>
        <w:t xml:space="preserve">udzielnie </w:t>
      </w:r>
      <w:r w:rsidRPr="00AE3C61">
        <w:rPr>
          <w:rFonts w:ascii="Arial" w:hAnsi="Arial" w:cs="Arial"/>
          <w:bCs/>
        </w:rPr>
        <w:t xml:space="preserve">zamówienie, </w:t>
      </w:r>
    </w:p>
    <w:p w14:paraId="20EC7841" w14:textId="586D8727" w:rsidR="003A0A9F" w:rsidRDefault="003A0A9F" w:rsidP="003A0A9F">
      <w:pPr>
        <w:pStyle w:val="NormalnyWeb"/>
        <w:numPr>
          <w:ilvl w:val="0"/>
          <w:numId w:val="33"/>
        </w:numPr>
        <w:spacing w:before="120" w:after="120"/>
        <w:jc w:val="both"/>
        <w:rPr>
          <w:rFonts w:ascii="Arial" w:hAnsi="Arial" w:cs="Arial"/>
          <w:bCs/>
        </w:rPr>
      </w:pPr>
      <w:r w:rsidRPr="003A0A9F">
        <w:rPr>
          <w:rFonts w:ascii="Arial" w:hAnsi="Arial" w:cs="Arial"/>
          <w:b/>
          <w:u w:val="single"/>
        </w:rPr>
        <w:t>dla części 1 zamówienia</w:t>
      </w:r>
      <w:r>
        <w:rPr>
          <w:rFonts w:ascii="Arial" w:hAnsi="Arial" w:cs="Arial"/>
          <w:bCs/>
        </w:rPr>
        <w:t xml:space="preserve">: </w:t>
      </w:r>
      <w:r w:rsidRPr="003A0A9F">
        <w:rPr>
          <w:rFonts w:ascii="Arial" w:hAnsi="Arial" w:cs="Arial"/>
          <w:bCs/>
        </w:rPr>
        <w:t xml:space="preserve">Zamawiający wymaga dostarczenia dokumentów potwierdzających legalność oprogramowania np. certyfikaty autentyczności wystawione przez producenta oprogramowania – w odniesieniu do: zestawów komputerowych, komputerów </w:t>
      </w:r>
      <w:proofErr w:type="spellStart"/>
      <w:r w:rsidRPr="003A0A9F">
        <w:rPr>
          <w:rFonts w:ascii="Arial" w:hAnsi="Arial" w:cs="Arial"/>
          <w:bCs/>
        </w:rPr>
        <w:t>Ai</w:t>
      </w:r>
      <w:r>
        <w:rPr>
          <w:rFonts w:ascii="Arial" w:hAnsi="Arial" w:cs="Arial"/>
          <w:bCs/>
        </w:rPr>
        <w:t>O</w:t>
      </w:r>
      <w:proofErr w:type="spellEnd"/>
      <w:r>
        <w:rPr>
          <w:rFonts w:ascii="Arial" w:hAnsi="Arial" w:cs="Arial"/>
          <w:bCs/>
        </w:rPr>
        <w:t>;</w:t>
      </w:r>
    </w:p>
    <w:p w14:paraId="3C8BB4C7" w14:textId="3592DD11" w:rsidR="003A0A9F" w:rsidRPr="003A0A9F" w:rsidRDefault="003A0A9F" w:rsidP="003A0A9F">
      <w:pPr>
        <w:pStyle w:val="NormalnyWeb"/>
        <w:numPr>
          <w:ilvl w:val="0"/>
          <w:numId w:val="33"/>
        </w:numPr>
        <w:spacing w:before="120" w:after="120"/>
        <w:jc w:val="both"/>
        <w:rPr>
          <w:rFonts w:ascii="Arial" w:hAnsi="Arial" w:cs="Arial"/>
          <w:bCs/>
        </w:rPr>
      </w:pPr>
      <w:r w:rsidRPr="003A0A9F">
        <w:rPr>
          <w:rFonts w:ascii="Arial" w:hAnsi="Arial" w:cs="Arial"/>
          <w:b/>
          <w:u w:val="single"/>
        </w:rPr>
        <w:lastRenderedPageBreak/>
        <w:t>dla części 2 zamówienia</w:t>
      </w:r>
      <w:r>
        <w:rPr>
          <w:rFonts w:ascii="Arial" w:hAnsi="Arial" w:cs="Arial"/>
          <w:bCs/>
        </w:rPr>
        <w:t xml:space="preserve">: </w:t>
      </w:r>
      <w:r w:rsidRPr="003A0A9F">
        <w:rPr>
          <w:rFonts w:ascii="Arial" w:hAnsi="Arial" w:cs="Arial"/>
          <w:bCs/>
        </w:rPr>
        <w:t>Zamawiający wymaga dostarczenia dokumentów potwierdzających legalność oprogramowania np. certyfikaty autentyczności wystawione przez producenta oprogramowania – w odniesieniu do: laptopów</w:t>
      </w:r>
      <w:r>
        <w:rPr>
          <w:rFonts w:ascii="Arial" w:hAnsi="Arial" w:cs="Arial"/>
          <w:bCs/>
        </w:rPr>
        <w:t>.</w:t>
      </w:r>
    </w:p>
    <w:p w14:paraId="7BF9357F" w14:textId="77777777" w:rsidR="0048192A" w:rsidRPr="00AE3C61" w:rsidRDefault="0048192A" w:rsidP="00DC1317">
      <w:pPr>
        <w:pStyle w:val="NormalnyWeb"/>
        <w:numPr>
          <w:ilvl w:val="0"/>
          <w:numId w:val="13"/>
        </w:numPr>
        <w:spacing w:before="120" w:after="120"/>
        <w:ind w:left="714" w:hanging="357"/>
        <w:jc w:val="both"/>
        <w:rPr>
          <w:rFonts w:ascii="Arial" w:hAnsi="Arial" w:cs="Arial"/>
          <w:bCs/>
        </w:rPr>
      </w:pPr>
      <w:r w:rsidRPr="00AE3C61">
        <w:rPr>
          <w:rFonts w:ascii="Arial" w:hAnsi="Arial" w:cs="Arial"/>
          <w:bCs/>
        </w:rPr>
        <w:t xml:space="preserve">Przekazać przy użyciu </w:t>
      </w:r>
      <w:r w:rsidRPr="004D6A2D">
        <w:rPr>
          <w:rFonts w:ascii="Arial" w:hAnsi="Arial" w:cs="Arial"/>
          <w:bCs/>
        </w:rPr>
        <w:t>środków komunikacji elektronicznej</w:t>
      </w:r>
      <w:r>
        <w:rPr>
          <w:rFonts w:ascii="Arial" w:hAnsi="Arial" w:cs="Arial"/>
          <w:bCs/>
        </w:rPr>
        <w:t xml:space="preserve"> (poczta elektroniczna) </w:t>
      </w:r>
      <w:r w:rsidRPr="00AE3C61">
        <w:rPr>
          <w:rFonts w:ascii="Arial" w:hAnsi="Arial" w:cs="Arial"/>
          <w:bCs/>
        </w:rPr>
        <w:t>następujące informacje:</w:t>
      </w:r>
    </w:p>
    <w:p w14:paraId="228643F2" w14:textId="77777777" w:rsidR="0048192A" w:rsidRPr="00AE3C61" w:rsidRDefault="0048192A" w:rsidP="00DC1317">
      <w:pPr>
        <w:pStyle w:val="NormalnyWeb"/>
        <w:numPr>
          <w:ilvl w:val="0"/>
          <w:numId w:val="8"/>
        </w:numPr>
        <w:spacing w:before="120" w:after="0" w:line="276" w:lineRule="auto"/>
        <w:ind w:left="1134" w:hanging="425"/>
        <w:jc w:val="both"/>
        <w:rPr>
          <w:rFonts w:ascii="Arial" w:hAnsi="Arial" w:cs="Arial"/>
          <w:bCs/>
        </w:rPr>
      </w:pPr>
      <w:r w:rsidRPr="00B34ECE">
        <w:rPr>
          <w:rFonts w:ascii="Arial" w:hAnsi="Arial" w:cs="Arial"/>
          <w:bCs/>
        </w:rPr>
        <w:t xml:space="preserve">dane niezbędne do wpisania w umowie (wynikające z treści projektowanych postanowień  umowy </w:t>
      </w:r>
      <w:r w:rsidRPr="00B34ECE">
        <w:rPr>
          <w:rFonts w:ascii="Arial" w:hAnsi="Arial" w:cs="Arial"/>
        </w:rPr>
        <w:t xml:space="preserve">w sprawie zamówienia publicznego, </w:t>
      </w:r>
      <w:r w:rsidRPr="00B34ECE">
        <w:rPr>
          <w:rFonts w:ascii="Arial" w:hAnsi="Arial" w:cs="Arial"/>
          <w:bCs/>
        </w:rPr>
        <w:t>załączonych do SWZ</w:t>
      </w:r>
      <w:r>
        <w:rPr>
          <w:rFonts w:ascii="Arial" w:hAnsi="Arial" w:cs="Arial"/>
          <w:bCs/>
        </w:rPr>
        <w:t>)</w:t>
      </w:r>
      <w:r w:rsidRPr="00AE3C61">
        <w:rPr>
          <w:rFonts w:ascii="Arial" w:hAnsi="Arial" w:cs="Arial"/>
          <w:bCs/>
        </w:rPr>
        <w:t>,</w:t>
      </w:r>
    </w:p>
    <w:p w14:paraId="7C8774EC" w14:textId="77777777" w:rsidR="0048192A" w:rsidRPr="003A0A9F" w:rsidRDefault="0048192A" w:rsidP="00DC1317">
      <w:pPr>
        <w:pStyle w:val="NormalnyWeb"/>
        <w:numPr>
          <w:ilvl w:val="0"/>
          <w:numId w:val="8"/>
        </w:numPr>
        <w:spacing w:before="120" w:after="120"/>
        <w:ind w:left="1134" w:hanging="425"/>
        <w:jc w:val="both"/>
        <w:rPr>
          <w:rFonts w:ascii="Arial" w:hAnsi="Arial" w:cs="Arial"/>
          <w:bCs/>
        </w:rPr>
      </w:pPr>
      <w:r w:rsidRPr="003A0A9F">
        <w:rPr>
          <w:rFonts w:ascii="Arial" w:hAnsi="Arial" w:cs="Arial"/>
        </w:rPr>
        <w:t>nazwy, dane kontaktowe oraz przedstawicieli podwykonawców zaangażowanych w usługi (</w:t>
      </w:r>
      <w:r w:rsidRPr="003A0A9F">
        <w:rPr>
          <w:rFonts w:ascii="Arial" w:hAnsi="Arial" w:cs="Arial"/>
          <w:bCs/>
        </w:rPr>
        <w:t>w przypadku gdy Wykonawca będzie wykonywał zamówienie przy pomocy podwykonawców)</w:t>
      </w:r>
      <w:r w:rsidRPr="003A0A9F">
        <w:rPr>
          <w:rFonts w:ascii="Arial" w:hAnsi="Arial" w:cs="Arial"/>
        </w:rPr>
        <w:t xml:space="preserve">. </w:t>
      </w:r>
    </w:p>
    <w:p w14:paraId="7BE7ED6F" w14:textId="77777777" w:rsidR="0048192A" w:rsidRPr="00AE3C61" w:rsidRDefault="0048192A" w:rsidP="0048192A">
      <w:pPr>
        <w:pStyle w:val="NormalnyWeb"/>
        <w:spacing w:before="0" w:after="0"/>
        <w:jc w:val="both"/>
        <w:rPr>
          <w:rFonts w:ascii="Arial" w:hAnsi="Arial" w:cs="Arial"/>
          <w:lang w:eastAsia="pl-PL"/>
        </w:rPr>
      </w:pPr>
      <w:r w:rsidRPr="00AE3C61">
        <w:rPr>
          <w:rFonts w:ascii="Arial" w:hAnsi="Arial" w:cs="Arial"/>
          <w:bCs/>
        </w:rPr>
        <w:t>Niedopełnienie tych formalności stanowić będzie uchylenie się przez Wykonawcę od zawarcia Umowy.</w:t>
      </w:r>
    </w:p>
    <w:p w14:paraId="0B8CA49A" w14:textId="77777777" w:rsidR="0048192A" w:rsidRPr="00AE3C61" w:rsidRDefault="0048192A" w:rsidP="0048192A">
      <w:pPr>
        <w:pStyle w:val="NormalnyWeb"/>
        <w:spacing w:before="360" w:after="240"/>
        <w:ind w:left="403" w:hanging="403"/>
        <w:rPr>
          <w:rFonts w:ascii="Arial" w:hAnsi="Arial" w:cs="Arial"/>
          <w:b/>
          <w:bCs/>
        </w:rPr>
      </w:pPr>
      <w:r w:rsidRPr="00AE3C61">
        <w:rPr>
          <w:rFonts w:ascii="Arial" w:hAnsi="Arial" w:cs="Arial"/>
          <w:b/>
          <w:bCs/>
        </w:rPr>
        <w:t>X</w:t>
      </w:r>
      <w:r>
        <w:rPr>
          <w:rFonts w:ascii="Arial" w:hAnsi="Arial" w:cs="Arial"/>
          <w:b/>
          <w:bCs/>
        </w:rPr>
        <w:t>VIII</w:t>
      </w:r>
      <w:r w:rsidRPr="00AE3C61">
        <w:rPr>
          <w:rFonts w:ascii="Arial" w:hAnsi="Arial" w:cs="Arial"/>
          <w:b/>
          <w:bCs/>
        </w:rPr>
        <w:t>. Zabezpieczenie należytego wykonania umowy</w:t>
      </w:r>
    </w:p>
    <w:p w14:paraId="61540774" w14:textId="7BF4C0ED" w:rsidR="0048192A" w:rsidRPr="003A0A9F" w:rsidRDefault="003A0A9F" w:rsidP="003A0A9F">
      <w:pPr>
        <w:pStyle w:val="NormalnyWeb"/>
        <w:spacing w:before="120" w:after="120"/>
        <w:ind w:left="403" w:hanging="403"/>
        <w:jc w:val="both"/>
        <w:rPr>
          <w:rFonts w:ascii="Arial" w:hAnsi="Arial" w:cs="Arial"/>
        </w:rPr>
      </w:pPr>
      <w:r w:rsidRPr="003A0A9F">
        <w:rPr>
          <w:rFonts w:ascii="Arial" w:hAnsi="Arial" w:cs="Arial"/>
        </w:rPr>
        <w:t>Zamawiający nie wymaga wnoszenia zabezpieczenia należytego wykonania umowy.</w:t>
      </w:r>
    </w:p>
    <w:p w14:paraId="6FAEEA7E" w14:textId="77777777" w:rsidR="0048192A" w:rsidRPr="009667AC" w:rsidRDefault="0048192A" w:rsidP="0048192A">
      <w:pPr>
        <w:pStyle w:val="NormalnyWeb"/>
        <w:spacing w:before="360" w:after="240"/>
        <w:ind w:left="403" w:hanging="403"/>
        <w:rPr>
          <w:rFonts w:ascii="Arial" w:hAnsi="Arial" w:cs="Arial"/>
          <w:b/>
          <w:bCs/>
        </w:rPr>
      </w:pPr>
      <w:r w:rsidRPr="00AE3C61">
        <w:rPr>
          <w:rFonts w:ascii="Arial" w:hAnsi="Arial" w:cs="Arial"/>
          <w:b/>
          <w:bCs/>
        </w:rPr>
        <w:t>X</w:t>
      </w:r>
      <w:r>
        <w:rPr>
          <w:rFonts w:ascii="Arial" w:hAnsi="Arial" w:cs="Arial"/>
          <w:b/>
          <w:bCs/>
        </w:rPr>
        <w:t>IX.</w:t>
      </w:r>
      <w:r w:rsidRPr="00AE3C61">
        <w:rPr>
          <w:rFonts w:ascii="Arial" w:hAnsi="Arial" w:cs="Arial"/>
          <w:b/>
          <w:bCs/>
        </w:rPr>
        <w:t xml:space="preserve"> </w:t>
      </w:r>
      <w:r w:rsidRPr="00411FD2">
        <w:rPr>
          <w:rFonts w:ascii="Arial" w:hAnsi="Arial" w:cs="Arial"/>
          <w:b/>
        </w:rPr>
        <w:t xml:space="preserve">Projektowane postanowienia umowy w sprawie zamówienia </w:t>
      </w:r>
      <w:r w:rsidRPr="003A0A9F">
        <w:rPr>
          <w:rFonts w:ascii="Arial" w:hAnsi="Arial" w:cs="Arial"/>
          <w:b/>
        </w:rPr>
        <w:t>publicznego</w:t>
      </w:r>
      <w:r w:rsidRPr="003A0A9F">
        <w:rPr>
          <w:rFonts w:ascii="Arial" w:hAnsi="Arial" w:cs="Arial"/>
          <w:b/>
          <w:bCs/>
        </w:rPr>
        <w:t xml:space="preserve">, </w:t>
      </w:r>
      <w:r w:rsidRPr="009667AC">
        <w:rPr>
          <w:rFonts w:ascii="Arial" w:hAnsi="Arial" w:cs="Arial"/>
          <w:b/>
          <w:bCs/>
        </w:rPr>
        <w:t>które zostaną wprowadzone do umowy</w:t>
      </w:r>
    </w:p>
    <w:p w14:paraId="2466DF8F" w14:textId="77777777" w:rsidR="0048192A" w:rsidRPr="009667AC" w:rsidRDefault="0048192A" w:rsidP="00DC1317">
      <w:pPr>
        <w:pStyle w:val="NormalnyWeb"/>
        <w:numPr>
          <w:ilvl w:val="0"/>
          <w:numId w:val="2"/>
        </w:numPr>
        <w:spacing w:before="120" w:after="120"/>
        <w:ind w:left="357" w:hanging="357"/>
        <w:jc w:val="both"/>
        <w:rPr>
          <w:rFonts w:ascii="Arial" w:hAnsi="Arial" w:cs="Arial"/>
        </w:rPr>
      </w:pPr>
      <w:r w:rsidRPr="009667AC">
        <w:rPr>
          <w:rFonts w:ascii="Arial" w:hAnsi="Arial" w:cs="Arial"/>
        </w:rPr>
        <w:t>Umowa w sprawie zamówienia publicznego zgodna z załączonymi do SWZ projektowanymi postanowieniami umowy zostanie zawarta z Wykonawcą, którego oferta została wybrana, jako najkorzystniejsza. Termin zawarcia umowy zostanie podany przez Zamawiającego.</w:t>
      </w:r>
    </w:p>
    <w:p w14:paraId="199B2720" w14:textId="77777777" w:rsidR="0048192A" w:rsidRPr="009667AC" w:rsidRDefault="0048192A" w:rsidP="00DC1317">
      <w:pPr>
        <w:pStyle w:val="Akapitzlist1"/>
        <w:numPr>
          <w:ilvl w:val="0"/>
          <w:numId w:val="2"/>
        </w:numPr>
        <w:spacing w:before="120" w:after="120"/>
        <w:ind w:left="357" w:hanging="357"/>
        <w:jc w:val="both"/>
        <w:rPr>
          <w:rFonts w:ascii="Arial" w:hAnsi="Arial" w:cs="Arial"/>
        </w:rPr>
      </w:pPr>
      <w:r w:rsidRPr="009667AC">
        <w:rPr>
          <w:rFonts w:ascii="Arial" w:hAnsi="Arial" w:cs="Arial"/>
        </w:rPr>
        <w:t xml:space="preserve">Możliwości zmiany zawartej umowy oraz warunki takich zmian zostały określone w projektowanych postanowieniach umowy w sprawie zamówienia publicznego </w:t>
      </w:r>
    </w:p>
    <w:p w14:paraId="7038B69C" w14:textId="77777777" w:rsidR="0048192A" w:rsidRPr="00AE3C61" w:rsidRDefault="0048192A" w:rsidP="0048192A">
      <w:pPr>
        <w:pStyle w:val="NormalnyWeb"/>
        <w:tabs>
          <w:tab w:val="left" w:pos="600"/>
        </w:tabs>
        <w:spacing w:before="360" w:after="240"/>
        <w:ind w:left="601" w:hanging="601"/>
        <w:jc w:val="both"/>
        <w:rPr>
          <w:rFonts w:ascii="Arial" w:hAnsi="Arial" w:cs="Arial"/>
          <w:b/>
          <w:bCs/>
        </w:rPr>
      </w:pPr>
      <w:r w:rsidRPr="00AE3C61">
        <w:rPr>
          <w:rFonts w:ascii="Arial" w:hAnsi="Arial" w:cs="Arial"/>
          <w:b/>
          <w:bCs/>
        </w:rPr>
        <w:t>X</w:t>
      </w:r>
      <w:r>
        <w:rPr>
          <w:rFonts w:ascii="Arial" w:hAnsi="Arial" w:cs="Arial"/>
          <w:b/>
          <w:bCs/>
        </w:rPr>
        <w:t>X</w:t>
      </w:r>
      <w:r w:rsidRPr="00AE3C61">
        <w:rPr>
          <w:rFonts w:ascii="Arial" w:hAnsi="Arial" w:cs="Arial"/>
          <w:b/>
          <w:bCs/>
        </w:rPr>
        <w:t xml:space="preserve">. Pouczenie o środkach ochrony prawnej przysługujących Wykonawcy </w:t>
      </w:r>
    </w:p>
    <w:p w14:paraId="4AC28385" w14:textId="77777777" w:rsidR="0048192A" w:rsidRPr="00AE3C61" w:rsidRDefault="0048192A" w:rsidP="0048192A">
      <w:pPr>
        <w:jc w:val="both"/>
        <w:rPr>
          <w:rFonts w:ascii="Arial" w:hAnsi="Arial" w:cs="Arial"/>
        </w:rPr>
      </w:pPr>
      <w:r w:rsidRPr="00AE3C61">
        <w:rPr>
          <w:rFonts w:ascii="Arial" w:hAnsi="Arial" w:cs="Arial"/>
        </w:rPr>
        <w:t xml:space="preserve">Wykonawcom a także innym podmiotom, jeżeli mają lub mieli interes w uzyskaniu zamówienia oraz ponieśli lub mogą ponieść szkodę w wyniku naruszenia przez Zamawiającego przepisów </w:t>
      </w:r>
      <w:proofErr w:type="spellStart"/>
      <w:r w:rsidRPr="00AE3C61">
        <w:rPr>
          <w:rFonts w:ascii="Arial" w:hAnsi="Arial" w:cs="Arial"/>
        </w:rPr>
        <w:t>Pzp</w:t>
      </w:r>
      <w:proofErr w:type="spellEnd"/>
      <w:r w:rsidRPr="00AE3C61">
        <w:rPr>
          <w:rFonts w:ascii="Arial" w:hAnsi="Arial" w:cs="Arial"/>
        </w:rPr>
        <w:t>, przysługują środki ochrony prawnej opisane w </w:t>
      </w:r>
      <w:proofErr w:type="spellStart"/>
      <w:r w:rsidRPr="00AE3C61">
        <w:rPr>
          <w:rFonts w:ascii="Arial" w:hAnsi="Arial" w:cs="Arial"/>
        </w:rPr>
        <w:t>Pzp</w:t>
      </w:r>
      <w:proofErr w:type="spellEnd"/>
      <w:r w:rsidRPr="00AE3C61">
        <w:rPr>
          <w:rFonts w:ascii="Arial" w:hAnsi="Arial" w:cs="Arial"/>
        </w:rPr>
        <w:t>:</w:t>
      </w:r>
    </w:p>
    <w:p w14:paraId="233C611B" w14:textId="77777777" w:rsidR="0048192A" w:rsidRPr="00AE3C61" w:rsidRDefault="0048192A" w:rsidP="0048192A">
      <w:pPr>
        <w:jc w:val="both"/>
        <w:rPr>
          <w:rFonts w:ascii="Arial" w:hAnsi="Arial" w:cs="Arial"/>
        </w:rPr>
      </w:pPr>
    </w:p>
    <w:p w14:paraId="5E660FD7" w14:textId="77777777" w:rsidR="0048192A" w:rsidRDefault="0048192A" w:rsidP="00DC1317">
      <w:pPr>
        <w:numPr>
          <w:ilvl w:val="0"/>
          <w:numId w:val="27"/>
        </w:numPr>
        <w:tabs>
          <w:tab w:val="left" w:pos="0"/>
          <w:tab w:val="left" w:pos="180"/>
        </w:tabs>
        <w:spacing w:after="120"/>
        <w:ind w:left="499" w:hanging="357"/>
        <w:jc w:val="both"/>
        <w:rPr>
          <w:rFonts w:ascii="Arial" w:hAnsi="Arial" w:cs="Arial"/>
        </w:rPr>
      </w:pPr>
      <w:r w:rsidRPr="00C863C0">
        <w:rPr>
          <w:rFonts w:ascii="Arial" w:hAnsi="Arial" w:cs="Arial"/>
          <w:b/>
        </w:rPr>
        <w:t>Odwołanie</w:t>
      </w:r>
      <w:r w:rsidRPr="00AE3C61">
        <w:rPr>
          <w:rFonts w:ascii="Arial" w:hAnsi="Arial" w:cs="Arial"/>
          <w:b/>
        </w:rPr>
        <w:t xml:space="preserve"> – </w:t>
      </w:r>
      <w:r>
        <w:rPr>
          <w:rFonts w:ascii="Arial" w:hAnsi="Arial" w:cs="Arial"/>
          <w:b/>
        </w:rPr>
        <w:t xml:space="preserve">rozdział 2 dział IX </w:t>
      </w:r>
      <w:proofErr w:type="spellStart"/>
      <w:r>
        <w:rPr>
          <w:rFonts w:ascii="Arial" w:hAnsi="Arial" w:cs="Arial"/>
          <w:b/>
        </w:rPr>
        <w:t>Pzp</w:t>
      </w:r>
      <w:proofErr w:type="spellEnd"/>
      <w:r>
        <w:rPr>
          <w:rFonts w:ascii="Arial" w:hAnsi="Arial" w:cs="Arial"/>
          <w:b/>
        </w:rPr>
        <w:t xml:space="preserve"> - </w:t>
      </w:r>
      <w:r w:rsidRPr="00AE3C61">
        <w:rPr>
          <w:rFonts w:ascii="Arial" w:hAnsi="Arial" w:cs="Arial"/>
        </w:rPr>
        <w:t xml:space="preserve">zgodnie z przepisami </w:t>
      </w:r>
      <w:proofErr w:type="spellStart"/>
      <w:r w:rsidRPr="00AE3C61">
        <w:rPr>
          <w:rFonts w:ascii="Arial" w:hAnsi="Arial" w:cs="Arial"/>
        </w:rPr>
        <w:t>Pzp</w:t>
      </w:r>
      <w:proofErr w:type="spellEnd"/>
      <w:r w:rsidRPr="00AE3C61">
        <w:rPr>
          <w:rFonts w:ascii="Arial" w:hAnsi="Arial" w:cs="Arial"/>
        </w:rPr>
        <w:t xml:space="preserve"> przysługuje wyłącznie od niezgodnej z przepisami ustawy czynności Zamawiającego</w:t>
      </w:r>
      <w:r>
        <w:rPr>
          <w:rFonts w:ascii="Arial" w:hAnsi="Arial" w:cs="Arial"/>
        </w:rPr>
        <w:t xml:space="preserve">, </w:t>
      </w:r>
      <w:r w:rsidRPr="009667AC">
        <w:rPr>
          <w:rFonts w:ascii="Arial" w:hAnsi="Arial" w:cs="Arial"/>
        </w:rPr>
        <w:t>w tym na projektowane postanowienia umowy lub zaniechania czynności</w:t>
      </w:r>
      <w:r w:rsidRPr="009667AC">
        <w:t xml:space="preserve"> </w:t>
      </w:r>
      <w:r w:rsidRPr="009667AC">
        <w:rPr>
          <w:rFonts w:ascii="Arial" w:hAnsi="Arial" w:cs="Arial"/>
        </w:rPr>
        <w:t>w postępowaniu o udzielenie zamówieniu do której Zamawiający był obowiązany na podstawie ustawy</w:t>
      </w:r>
      <w:r>
        <w:rPr>
          <w:rFonts w:ascii="Arial" w:hAnsi="Arial" w:cs="Arial"/>
        </w:rPr>
        <w:t xml:space="preserve"> </w:t>
      </w:r>
      <w:r w:rsidRPr="009667AC">
        <w:rPr>
          <w:rFonts w:ascii="Arial" w:hAnsi="Arial" w:cs="Arial"/>
        </w:rPr>
        <w:t>lub  zaniechania przeprowadzenia postępowania o udzielenie zamówienia mimo że Zamawiający był do tego obowiązany na podstawie ustawy.</w:t>
      </w:r>
    </w:p>
    <w:p w14:paraId="0C7A8C71" w14:textId="77777777" w:rsidR="0048192A" w:rsidRPr="00984EF2" w:rsidRDefault="0048192A" w:rsidP="00DC1317">
      <w:pPr>
        <w:numPr>
          <w:ilvl w:val="0"/>
          <w:numId w:val="27"/>
        </w:numPr>
        <w:tabs>
          <w:tab w:val="left" w:pos="0"/>
          <w:tab w:val="left" w:pos="180"/>
        </w:tabs>
        <w:spacing w:after="120"/>
        <w:ind w:left="499" w:hanging="357"/>
        <w:jc w:val="both"/>
        <w:rPr>
          <w:rFonts w:ascii="Arial" w:hAnsi="Arial" w:cs="Arial"/>
        </w:rPr>
      </w:pPr>
      <w:r w:rsidRPr="00984EF2">
        <w:rPr>
          <w:rFonts w:ascii="Arial" w:hAnsi="Arial" w:cs="Arial"/>
        </w:rPr>
        <w:t>Odwołanie wnosi się do Prezesa Krajowej Izby Odwoławczej:</w:t>
      </w:r>
    </w:p>
    <w:p w14:paraId="546A7CA7" w14:textId="77777777" w:rsidR="0048192A" w:rsidRPr="00C863C0" w:rsidRDefault="0048192A" w:rsidP="00DC1317">
      <w:pPr>
        <w:numPr>
          <w:ilvl w:val="0"/>
          <w:numId w:val="28"/>
        </w:numPr>
        <w:jc w:val="both"/>
        <w:rPr>
          <w:rFonts w:ascii="Arial" w:hAnsi="Arial" w:cs="Arial"/>
          <w:strike/>
          <w:color w:val="FF0000"/>
        </w:rPr>
      </w:pPr>
      <w:r w:rsidRPr="00AE3C61">
        <w:rPr>
          <w:rFonts w:ascii="Arial" w:hAnsi="Arial" w:cs="Arial"/>
        </w:rPr>
        <w:t xml:space="preserve">w terminie 10 dni od dnia </w:t>
      </w:r>
      <w:r>
        <w:rPr>
          <w:rFonts w:ascii="Arial" w:hAnsi="Arial" w:cs="Arial"/>
        </w:rPr>
        <w:t>przekazania informacji o czynności Z</w:t>
      </w:r>
      <w:r w:rsidRPr="00AE3C61">
        <w:rPr>
          <w:rFonts w:ascii="Arial" w:hAnsi="Arial" w:cs="Arial"/>
        </w:rPr>
        <w:t>amawiającego stanowiącej podstawę jego wniesienia</w:t>
      </w:r>
      <w:r>
        <w:rPr>
          <w:rFonts w:ascii="Arial" w:hAnsi="Arial" w:cs="Arial"/>
        </w:rPr>
        <w:t>;</w:t>
      </w:r>
      <w:r w:rsidRPr="00AE3C61">
        <w:rPr>
          <w:rFonts w:ascii="Arial" w:hAnsi="Arial" w:cs="Arial"/>
        </w:rPr>
        <w:t xml:space="preserve"> </w:t>
      </w:r>
    </w:p>
    <w:p w14:paraId="143CF5F3" w14:textId="77777777" w:rsidR="0048192A" w:rsidRPr="009667AC" w:rsidRDefault="0048192A" w:rsidP="00DC1317">
      <w:pPr>
        <w:numPr>
          <w:ilvl w:val="0"/>
          <w:numId w:val="28"/>
        </w:numPr>
        <w:jc w:val="both"/>
        <w:rPr>
          <w:rFonts w:ascii="Arial" w:hAnsi="Arial" w:cs="Arial"/>
        </w:rPr>
      </w:pPr>
      <w:r>
        <w:rPr>
          <w:rFonts w:ascii="Arial" w:hAnsi="Arial" w:cs="Arial"/>
        </w:rPr>
        <w:lastRenderedPageBreak/>
        <w:t>wobec</w:t>
      </w:r>
      <w:r w:rsidRPr="00AE3C61">
        <w:rPr>
          <w:rFonts w:ascii="Arial" w:hAnsi="Arial" w:cs="Arial"/>
        </w:rPr>
        <w:t xml:space="preserve"> treś</w:t>
      </w:r>
      <w:r>
        <w:rPr>
          <w:rFonts w:ascii="Arial" w:hAnsi="Arial" w:cs="Arial"/>
        </w:rPr>
        <w:t>ci</w:t>
      </w:r>
      <w:r w:rsidRPr="00AE3C61">
        <w:rPr>
          <w:rFonts w:ascii="Arial" w:hAnsi="Arial" w:cs="Arial"/>
        </w:rPr>
        <w:t xml:space="preserve"> ogłoszenia </w:t>
      </w:r>
      <w:r w:rsidRPr="009667AC">
        <w:rPr>
          <w:rFonts w:ascii="Arial" w:hAnsi="Arial" w:cs="Arial"/>
        </w:rPr>
        <w:t>wszczynającego postępowanie i treści dokumentów zamówienia w terminie 10 dni od dnia publikacji ogłoszenia w Dzienniku Urzędowym Unii Europejskiej lub zamieszczenia dokumentów zamówienia na stronie internetowej;</w:t>
      </w:r>
    </w:p>
    <w:p w14:paraId="01B4389C" w14:textId="77777777" w:rsidR="0048192A" w:rsidRPr="00AE3C61" w:rsidRDefault="0048192A" w:rsidP="00DC1317">
      <w:pPr>
        <w:numPr>
          <w:ilvl w:val="0"/>
          <w:numId w:val="28"/>
        </w:numPr>
        <w:spacing w:after="120"/>
        <w:ind w:hanging="357"/>
        <w:jc w:val="both"/>
        <w:rPr>
          <w:rFonts w:ascii="Arial" w:hAnsi="Arial" w:cs="Arial"/>
        </w:rPr>
      </w:pPr>
      <w:r w:rsidRPr="00AE3C61">
        <w:rPr>
          <w:rFonts w:ascii="Arial" w:hAnsi="Arial" w:cs="Arial"/>
        </w:rPr>
        <w:t xml:space="preserve">w terminie 10 dni od dnia w którym powzięto lub przy zachowaniu należytej staranności można było powziąć wiadomość o okolicznościach stanowiących podstawę jego wniesienia wobec czynności innych niż określone w </w:t>
      </w:r>
      <w:proofErr w:type="spellStart"/>
      <w:r>
        <w:rPr>
          <w:rFonts w:ascii="Arial" w:hAnsi="Arial" w:cs="Arial"/>
        </w:rPr>
        <w:t>p</w:t>
      </w:r>
      <w:r w:rsidRPr="00AE3C61">
        <w:rPr>
          <w:rFonts w:ascii="Arial" w:hAnsi="Arial" w:cs="Arial"/>
        </w:rPr>
        <w:t>pkt</w:t>
      </w:r>
      <w:proofErr w:type="spellEnd"/>
      <w:r w:rsidRPr="00AE3C61">
        <w:rPr>
          <w:rFonts w:ascii="Arial" w:hAnsi="Arial" w:cs="Arial"/>
        </w:rPr>
        <w:t xml:space="preserve">. 1). i w </w:t>
      </w:r>
      <w:proofErr w:type="spellStart"/>
      <w:r>
        <w:rPr>
          <w:rFonts w:ascii="Arial" w:hAnsi="Arial" w:cs="Arial"/>
        </w:rPr>
        <w:t>p</w:t>
      </w:r>
      <w:r w:rsidRPr="00AE3C61">
        <w:rPr>
          <w:rFonts w:ascii="Arial" w:hAnsi="Arial" w:cs="Arial"/>
        </w:rPr>
        <w:t>pkt</w:t>
      </w:r>
      <w:proofErr w:type="spellEnd"/>
      <w:r w:rsidRPr="00AE3C61">
        <w:rPr>
          <w:rFonts w:ascii="Arial" w:hAnsi="Arial" w:cs="Arial"/>
        </w:rPr>
        <w:t>. 2).</w:t>
      </w:r>
    </w:p>
    <w:p w14:paraId="79EC572A" w14:textId="77777777" w:rsidR="0048192A" w:rsidRPr="000332CD" w:rsidRDefault="0048192A" w:rsidP="0048192A">
      <w:pPr>
        <w:spacing w:before="120" w:after="120"/>
        <w:ind w:left="505"/>
        <w:jc w:val="both"/>
        <w:rPr>
          <w:rFonts w:ascii="Arial" w:hAnsi="Arial" w:cs="Arial"/>
        </w:rPr>
      </w:pPr>
      <w:r w:rsidRPr="00AE3C61">
        <w:rPr>
          <w:rFonts w:ascii="Arial" w:hAnsi="Arial" w:cs="Arial"/>
        </w:rPr>
        <w:t xml:space="preserve">Odwołanie wnosi się do Prezesa Krajowej Izby Odwoławczej w </w:t>
      </w:r>
      <w:r w:rsidRPr="000332CD">
        <w:rPr>
          <w:rFonts w:ascii="Arial" w:hAnsi="Arial" w:cs="Arial"/>
        </w:rPr>
        <w:t xml:space="preserve">formie pisemnej albo formie elektronicznej albo w postaci elektronicznej, z tym że odwołanie wniesione w postaci elektronicznej musi być opatrzone podpisem zaufanym. </w:t>
      </w:r>
    </w:p>
    <w:p w14:paraId="7AD8E3B0" w14:textId="77777777" w:rsidR="0048192A" w:rsidRDefault="0048192A" w:rsidP="0048192A">
      <w:pPr>
        <w:spacing w:before="120" w:after="120"/>
        <w:ind w:left="505"/>
        <w:jc w:val="both"/>
        <w:rPr>
          <w:rFonts w:ascii="Arial" w:hAnsi="Arial" w:cs="Arial"/>
        </w:rPr>
      </w:pPr>
      <w:r w:rsidRPr="009667AC">
        <w:rPr>
          <w:rFonts w:ascii="Arial" w:hAnsi="Arial" w:cs="Arial"/>
        </w:rPr>
        <w:t xml:space="preserve">Odwołujący przekazuje </w:t>
      </w:r>
      <w:r>
        <w:rPr>
          <w:rFonts w:ascii="Arial" w:hAnsi="Arial" w:cs="Arial"/>
        </w:rPr>
        <w:t>Z</w:t>
      </w:r>
      <w:r w:rsidRPr="009667AC">
        <w:rPr>
          <w:rFonts w:ascii="Arial" w:hAnsi="Arial" w:cs="Arial"/>
        </w:rPr>
        <w:t>amawiającemu odwołanie wniesione w formie elektronicznej albo</w:t>
      </w:r>
      <w:r>
        <w:rPr>
          <w:rFonts w:ascii="Arial" w:hAnsi="Arial" w:cs="Arial"/>
        </w:rPr>
        <w:t xml:space="preserve"> </w:t>
      </w:r>
      <w:r w:rsidRPr="009667AC">
        <w:rPr>
          <w:rFonts w:ascii="Arial" w:hAnsi="Arial" w:cs="Arial"/>
        </w:rPr>
        <w:t>postaci elektronicznej albo kopię tego odwołania, jeżeli zostało ono wniesione w formie pisemnej,</w:t>
      </w:r>
      <w:r>
        <w:rPr>
          <w:rFonts w:ascii="Arial" w:hAnsi="Arial" w:cs="Arial"/>
        </w:rPr>
        <w:t xml:space="preserve"> </w:t>
      </w:r>
      <w:r w:rsidRPr="009667AC">
        <w:rPr>
          <w:rFonts w:ascii="Arial" w:hAnsi="Arial" w:cs="Arial"/>
        </w:rPr>
        <w:t>przed upływem terminu do wniesienia odwołania w taki sposób, aby mógł on zapoznać się z jego</w:t>
      </w:r>
      <w:r>
        <w:rPr>
          <w:rFonts w:ascii="Arial" w:hAnsi="Arial" w:cs="Arial"/>
        </w:rPr>
        <w:t xml:space="preserve"> </w:t>
      </w:r>
      <w:r w:rsidRPr="009667AC">
        <w:rPr>
          <w:rFonts w:ascii="Arial" w:hAnsi="Arial" w:cs="Arial"/>
        </w:rPr>
        <w:t>treścią przed upływem tego terminu</w:t>
      </w:r>
      <w:r w:rsidRPr="00AE3C61">
        <w:rPr>
          <w:rFonts w:ascii="Arial" w:hAnsi="Arial" w:cs="Arial"/>
        </w:rPr>
        <w:t xml:space="preserve">. </w:t>
      </w:r>
    </w:p>
    <w:p w14:paraId="6DA3CA66" w14:textId="77777777" w:rsidR="0048192A" w:rsidRPr="009667AC" w:rsidRDefault="0048192A" w:rsidP="0048192A">
      <w:pPr>
        <w:spacing w:before="120" w:after="120"/>
        <w:ind w:left="505"/>
        <w:jc w:val="both"/>
        <w:rPr>
          <w:rFonts w:ascii="Arial" w:hAnsi="Arial" w:cs="Arial"/>
          <w:strike/>
        </w:rPr>
      </w:pPr>
      <w:r w:rsidRPr="00AE3C61">
        <w:rPr>
          <w:rFonts w:ascii="Arial" w:hAnsi="Arial" w:cs="Arial"/>
        </w:rPr>
        <w:t xml:space="preserve">Odwołanie </w:t>
      </w:r>
      <w:r w:rsidRPr="009667AC">
        <w:rPr>
          <w:rFonts w:ascii="Arial" w:hAnsi="Arial" w:cs="Arial"/>
        </w:rPr>
        <w:t xml:space="preserve">powinno zawierać elementy wskazane w art. 516 ust. 1 </w:t>
      </w:r>
      <w:proofErr w:type="spellStart"/>
      <w:r w:rsidRPr="009667AC">
        <w:rPr>
          <w:rFonts w:ascii="Arial" w:hAnsi="Arial" w:cs="Arial"/>
        </w:rPr>
        <w:t>Pzp</w:t>
      </w:r>
      <w:proofErr w:type="spellEnd"/>
      <w:r>
        <w:rPr>
          <w:rFonts w:ascii="Arial" w:hAnsi="Arial" w:cs="Arial"/>
        </w:rPr>
        <w:t>.</w:t>
      </w:r>
      <w:r w:rsidRPr="009667AC">
        <w:rPr>
          <w:rFonts w:ascii="Arial" w:hAnsi="Arial" w:cs="Arial"/>
        </w:rPr>
        <w:t xml:space="preserve"> </w:t>
      </w:r>
    </w:p>
    <w:p w14:paraId="3F98A7D0" w14:textId="77777777" w:rsidR="0048192A" w:rsidRPr="009667AC" w:rsidRDefault="0048192A" w:rsidP="00DC1317">
      <w:pPr>
        <w:numPr>
          <w:ilvl w:val="0"/>
          <w:numId w:val="27"/>
        </w:numPr>
        <w:tabs>
          <w:tab w:val="left" w:pos="426"/>
          <w:tab w:val="left" w:pos="720"/>
        </w:tabs>
        <w:spacing w:before="120" w:after="120"/>
        <w:ind w:hanging="436"/>
        <w:jc w:val="both"/>
        <w:rPr>
          <w:rFonts w:ascii="Arial" w:hAnsi="Arial" w:cs="Arial"/>
        </w:rPr>
      </w:pPr>
      <w:r>
        <w:rPr>
          <w:rFonts w:ascii="Arial" w:hAnsi="Arial" w:cs="Arial"/>
          <w:b/>
        </w:rPr>
        <w:t xml:space="preserve">Postępowanie skargowe </w:t>
      </w:r>
      <w:r w:rsidRPr="00AE3C61">
        <w:rPr>
          <w:rFonts w:ascii="Arial" w:hAnsi="Arial" w:cs="Arial"/>
        </w:rPr>
        <w:t>–</w:t>
      </w:r>
      <w:r>
        <w:rPr>
          <w:rFonts w:ascii="Arial" w:hAnsi="Arial" w:cs="Arial"/>
        </w:rPr>
        <w:t xml:space="preserve"> </w:t>
      </w:r>
      <w:r w:rsidRPr="00AE3C61">
        <w:rPr>
          <w:rFonts w:ascii="Arial" w:hAnsi="Arial" w:cs="Arial"/>
        </w:rPr>
        <w:t>art</w:t>
      </w:r>
      <w:r w:rsidRPr="009667AC">
        <w:rPr>
          <w:rFonts w:ascii="Arial" w:hAnsi="Arial" w:cs="Arial"/>
        </w:rPr>
        <w:t xml:space="preserve">. 579-590 </w:t>
      </w:r>
      <w:proofErr w:type="spellStart"/>
      <w:r w:rsidRPr="009667AC">
        <w:rPr>
          <w:rFonts w:ascii="Arial" w:hAnsi="Arial" w:cs="Arial"/>
        </w:rPr>
        <w:t>Pzp</w:t>
      </w:r>
      <w:proofErr w:type="spellEnd"/>
      <w:r w:rsidRPr="009667AC">
        <w:rPr>
          <w:rFonts w:ascii="Arial" w:hAnsi="Arial" w:cs="Arial"/>
        </w:rPr>
        <w:t>.</w:t>
      </w:r>
    </w:p>
    <w:p w14:paraId="5E6A9AAC" w14:textId="77777777" w:rsidR="0048192A" w:rsidRPr="00AE3C61" w:rsidRDefault="0048192A" w:rsidP="0048192A">
      <w:pPr>
        <w:suppressAutoHyphens w:val="0"/>
        <w:autoSpaceDE w:val="0"/>
        <w:autoSpaceDN w:val="0"/>
        <w:adjustRightInd w:val="0"/>
        <w:spacing w:before="120" w:after="120"/>
        <w:ind w:left="436"/>
        <w:jc w:val="both"/>
        <w:rPr>
          <w:rFonts w:ascii="Arial" w:hAnsi="Arial" w:cs="Arial"/>
        </w:rPr>
      </w:pPr>
      <w:r w:rsidRPr="009667AC">
        <w:rPr>
          <w:rFonts w:ascii="Arial" w:hAnsi="Arial" w:cs="Arial"/>
        </w:rPr>
        <w:t>Skargę wnosi się do Sądu Okręgowego w Warszawie za pośrednictwem Prezesa KIO w terminie 14 dni od dnia doręczenia orzeczenia KIO lub</w:t>
      </w:r>
      <w:r>
        <w:rPr>
          <w:rFonts w:ascii="Arial" w:hAnsi="Arial" w:cs="Arial"/>
        </w:rPr>
        <w:t xml:space="preserve"> postanowienia Prezesa KIO</w:t>
      </w:r>
      <w:r w:rsidRPr="00AE3C61">
        <w:rPr>
          <w:rFonts w:ascii="Arial" w:hAnsi="Arial" w:cs="Arial"/>
        </w:rPr>
        <w:t xml:space="preserve">, przesyłając jednocześnie jej odpis przeciwnikowi skargi. Złożenie skargi w placówce pocztowej operatora </w:t>
      </w:r>
      <w:r w:rsidRPr="00AE3C61">
        <w:rPr>
          <w:rFonts w:ascii="Arial" w:hAnsi="Arial" w:cs="Arial"/>
          <w:lang w:eastAsia="pl-PL"/>
        </w:rPr>
        <w:t xml:space="preserve">wyznaczonego w rozumieniu ustawy z dnia 23 listopada 2012 r. – Prawo pocztowe </w:t>
      </w:r>
      <w:r w:rsidRPr="00AE3C61">
        <w:rPr>
          <w:rFonts w:ascii="Arial" w:hAnsi="Arial" w:cs="Arial"/>
        </w:rPr>
        <w:t>jest równoznaczne z jej wniesieniem.</w:t>
      </w:r>
    </w:p>
    <w:p w14:paraId="3ABC9698" w14:textId="77777777" w:rsidR="0048192A" w:rsidRPr="00AE3C61" w:rsidRDefault="0048192A" w:rsidP="0048192A">
      <w:pPr>
        <w:suppressAutoHyphens w:val="0"/>
        <w:autoSpaceDE w:val="0"/>
        <w:autoSpaceDN w:val="0"/>
        <w:adjustRightInd w:val="0"/>
        <w:spacing w:before="360" w:after="360"/>
        <w:rPr>
          <w:rFonts w:ascii="Arial" w:hAnsi="Arial" w:cs="Arial"/>
          <w:lang w:eastAsia="pl-PL"/>
        </w:rPr>
      </w:pPr>
      <w:r w:rsidRPr="00AE3C61">
        <w:rPr>
          <w:rFonts w:ascii="Arial" w:hAnsi="Arial" w:cs="Arial"/>
          <w:lang w:eastAsia="pl-PL"/>
        </w:rPr>
        <w:t xml:space="preserve">Szczegóły określa </w:t>
      </w:r>
      <w:r w:rsidRPr="00EA6D00">
        <w:rPr>
          <w:rFonts w:ascii="Arial" w:hAnsi="Arial" w:cs="Arial"/>
          <w:lang w:eastAsia="pl-PL"/>
        </w:rPr>
        <w:t xml:space="preserve">Dział IX </w:t>
      </w:r>
      <w:proofErr w:type="spellStart"/>
      <w:r w:rsidRPr="00EA6D00">
        <w:rPr>
          <w:rFonts w:ascii="Arial" w:hAnsi="Arial" w:cs="Arial"/>
          <w:lang w:eastAsia="pl-PL"/>
        </w:rPr>
        <w:t>Pzp</w:t>
      </w:r>
      <w:proofErr w:type="spellEnd"/>
      <w:r w:rsidRPr="00AE3C61">
        <w:rPr>
          <w:rFonts w:ascii="Arial" w:hAnsi="Arial" w:cs="Arial"/>
          <w:lang w:eastAsia="pl-PL"/>
        </w:rPr>
        <w:t xml:space="preserve"> – </w:t>
      </w:r>
      <w:r w:rsidRPr="00AE3C61">
        <w:rPr>
          <w:rFonts w:ascii="Arial" w:hAnsi="Arial" w:cs="Arial"/>
          <w:i/>
          <w:lang w:eastAsia="pl-PL"/>
        </w:rPr>
        <w:t>Środki ochrony prawnej</w:t>
      </w:r>
      <w:r w:rsidRPr="00AE3C61">
        <w:rPr>
          <w:rFonts w:ascii="Arial" w:hAnsi="Arial" w:cs="Arial"/>
          <w:lang w:eastAsia="pl-PL"/>
        </w:rPr>
        <w:t>.</w:t>
      </w:r>
    </w:p>
    <w:p w14:paraId="6FEA2473" w14:textId="77777777" w:rsidR="0048192A" w:rsidRDefault="0048192A" w:rsidP="0048192A">
      <w:pPr>
        <w:pStyle w:val="NormalnyWeb"/>
        <w:spacing w:before="360" w:after="240"/>
        <w:jc w:val="both"/>
        <w:rPr>
          <w:rFonts w:ascii="Arial" w:hAnsi="Arial" w:cs="Arial"/>
          <w:b/>
        </w:rPr>
      </w:pPr>
      <w:r w:rsidRPr="00AE3C61">
        <w:rPr>
          <w:rFonts w:ascii="Arial" w:hAnsi="Arial" w:cs="Arial"/>
          <w:b/>
        </w:rPr>
        <w:t>X</w:t>
      </w:r>
      <w:r>
        <w:rPr>
          <w:rFonts w:ascii="Arial" w:hAnsi="Arial" w:cs="Arial"/>
          <w:b/>
        </w:rPr>
        <w:t>XI</w:t>
      </w:r>
      <w:r w:rsidRPr="00AE3C61">
        <w:rPr>
          <w:rFonts w:ascii="Arial" w:hAnsi="Arial" w:cs="Arial"/>
          <w:b/>
        </w:rPr>
        <w:t xml:space="preserve">. </w:t>
      </w:r>
      <w:r>
        <w:rPr>
          <w:rFonts w:ascii="Arial" w:hAnsi="Arial" w:cs="Arial"/>
          <w:b/>
        </w:rPr>
        <w:t>Pozostałe informacje</w:t>
      </w:r>
    </w:p>
    <w:p w14:paraId="04854AD0" w14:textId="71BA0C7B" w:rsidR="0048192A" w:rsidRPr="00AE3C61" w:rsidRDefault="0048192A" w:rsidP="00DC1317">
      <w:pPr>
        <w:pStyle w:val="NormalnyWeb"/>
        <w:numPr>
          <w:ilvl w:val="0"/>
          <w:numId w:val="26"/>
        </w:numPr>
        <w:spacing w:before="120" w:after="120"/>
        <w:ind w:left="357" w:hanging="357"/>
        <w:jc w:val="both"/>
        <w:rPr>
          <w:rFonts w:ascii="Arial" w:hAnsi="Arial" w:cs="Arial"/>
        </w:rPr>
      </w:pPr>
      <w:r w:rsidRPr="003A0A9F">
        <w:rPr>
          <w:rFonts w:ascii="Arial" w:hAnsi="Arial" w:cs="Arial"/>
        </w:rPr>
        <w:t xml:space="preserve">Zamawiający nie dopuszcza składania </w:t>
      </w:r>
      <w:r w:rsidRPr="00AE3C61">
        <w:rPr>
          <w:rFonts w:ascii="Arial" w:hAnsi="Arial" w:cs="Arial"/>
        </w:rPr>
        <w:t>ofert wariantowych.</w:t>
      </w:r>
    </w:p>
    <w:p w14:paraId="0893CAEF" w14:textId="77777777" w:rsidR="0048192A" w:rsidRPr="00AE3C61" w:rsidRDefault="0048192A" w:rsidP="00DC1317">
      <w:pPr>
        <w:pStyle w:val="NormalnyWeb"/>
        <w:numPr>
          <w:ilvl w:val="0"/>
          <w:numId w:val="26"/>
        </w:numPr>
        <w:suppressAutoHyphens w:val="0"/>
        <w:spacing w:before="120" w:after="120"/>
        <w:ind w:left="357" w:hanging="357"/>
        <w:rPr>
          <w:rFonts w:ascii="Arial" w:hAnsi="Arial" w:cs="Arial"/>
        </w:rPr>
      </w:pPr>
      <w:r w:rsidRPr="00AE3C61">
        <w:rPr>
          <w:rFonts w:ascii="Arial" w:hAnsi="Arial" w:cs="Arial"/>
        </w:rPr>
        <w:t>Zamawiający nie przewiduje zawarcia umowy ramowej.</w:t>
      </w:r>
    </w:p>
    <w:p w14:paraId="28DCDD3C" w14:textId="77777777" w:rsidR="0048192A" w:rsidRPr="00AE3C61" w:rsidRDefault="0048192A" w:rsidP="00DC1317">
      <w:pPr>
        <w:pStyle w:val="NormalnyWeb"/>
        <w:numPr>
          <w:ilvl w:val="0"/>
          <w:numId w:val="26"/>
        </w:numPr>
        <w:tabs>
          <w:tab w:val="left" w:pos="360"/>
        </w:tabs>
        <w:spacing w:before="120" w:after="120"/>
        <w:ind w:left="357" w:hanging="357"/>
        <w:rPr>
          <w:rFonts w:ascii="Arial" w:hAnsi="Arial" w:cs="Arial"/>
        </w:rPr>
      </w:pPr>
      <w:r w:rsidRPr="00AE3C61">
        <w:rPr>
          <w:rFonts w:ascii="Arial" w:hAnsi="Arial" w:cs="Arial"/>
        </w:rPr>
        <w:t>Zamawiający nie przewiduje rozliczenia w walutach obcych.</w:t>
      </w:r>
    </w:p>
    <w:p w14:paraId="3C20194B" w14:textId="77777777" w:rsidR="0048192A" w:rsidRPr="00AE3C61" w:rsidRDefault="0048192A" w:rsidP="00DC1317">
      <w:pPr>
        <w:pStyle w:val="NormalnyWeb"/>
        <w:numPr>
          <w:ilvl w:val="0"/>
          <w:numId w:val="26"/>
        </w:numPr>
        <w:suppressAutoHyphens w:val="0"/>
        <w:spacing w:before="120" w:after="120"/>
        <w:ind w:left="357" w:hanging="357"/>
        <w:rPr>
          <w:rFonts w:ascii="Arial" w:hAnsi="Arial" w:cs="Arial"/>
        </w:rPr>
      </w:pPr>
      <w:r w:rsidRPr="00AE3C61">
        <w:rPr>
          <w:rFonts w:ascii="Arial" w:hAnsi="Arial" w:cs="Arial"/>
        </w:rPr>
        <w:t>Zamawiający nie przewiduje aukcji elektronicznej.</w:t>
      </w:r>
    </w:p>
    <w:p w14:paraId="36772B90" w14:textId="77777777" w:rsidR="0048192A" w:rsidRPr="00AE3C61" w:rsidRDefault="0048192A" w:rsidP="00DC1317">
      <w:pPr>
        <w:pStyle w:val="NormalnyWeb"/>
        <w:numPr>
          <w:ilvl w:val="0"/>
          <w:numId w:val="26"/>
        </w:numPr>
        <w:spacing w:before="120" w:after="120"/>
        <w:ind w:left="357" w:hanging="357"/>
        <w:jc w:val="both"/>
        <w:rPr>
          <w:rFonts w:ascii="Arial" w:hAnsi="Arial" w:cs="Arial"/>
        </w:rPr>
      </w:pPr>
      <w:r w:rsidRPr="00AE3C61">
        <w:rPr>
          <w:rFonts w:ascii="Arial" w:hAnsi="Arial" w:cs="Arial"/>
        </w:rPr>
        <w:t>Zamawiający nie przewiduje ustanowienia dynamicznego systemu zakupów</w:t>
      </w:r>
    </w:p>
    <w:p w14:paraId="14CEFA93" w14:textId="77777777" w:rsidR="0048192A" w:rsidRDefault="0048192A" w:rsidP="00DC1317">
      <w:pPr>
        <w:pStyle w:val="NormalnyWeb"/>
        <w:numPr>
          <w:ilvl w:val="0"/>
          <w:numId w:val="26"/>
        </w:numPr>
        <w:suppressAutoHyphens w:val="0"/>
        <w:spacing w:before="120" w:after="120"/>
        <w:ind w:left="357" w:hanging="357"/>
        <w:rPr>
          <w:rFonts w:ascii="Arial" w:hAnsi="Arial" w:cs="Arial"/>
        </w:rPr>
      </w:pPr>
      <w:r w:rsidRPr="00AE3C61">
        <w:rPr>
          <w:rFonts w:ascii="Arial" w:hAnsi="Arial" w:cs="Arial"/>
        </w:rPr>
        <w:t>Zamawiający nie przewiduje zwrotu kosztów udziału w postępowaniu.</w:t>
      </w:r>
    </w:p>
    <w:p w14:paraId="636F82E9" w14:textId="77777777" w:rsidR="0048192A" w:rsidRPr="00AD0831" w:rsidRDefault="0048192A" w:rsidP="00DC1317">
      <w:pPr>
        <w:pStyle w:val="NormalnyWeb"/>
        <w:numPr>
          <w:ilvl w:val="0"/>
          <w:numId w:val="26"/>
        </w:numPr>
        <w:suppressAutoHyphens w:val="0"/>
        <w:spacing w:before="120" w:after="120"/>
        <w:ind w:left="357" w:hanging="357"/>
        <w:rPr>
          <w:rFonts w:ascii="Arial" w:hAnsi="Arial" w:cs="Arial"/>
        </w:rPr>
      </w:pPr>
      <w:r w:rsidRPr="00D77E3A">
        <w:rPr>
          <w:rFonts w:ascii="Arial" w:hAnsi="Arial" w:cs="Arial"/>
          <w:bCs/>
        </w:rPr>
        <w:t xml:space="preserve">Zamawiający nie zastrzega, że o udzielenie zamówienia mogą ubiegać się wyłącznie wykonawcy, o których mowa w art. 94 </w:t>
      </w:r>
      <w:proofErr w:type="spellStart"/>
      <w:r w:rsidRPr="00D77E3A">
        <w:rPr>
          <w:rFonts w:ascii="Arial" w:hAnsi="Arial" w:cs="Arial"/>
          <w:bCs/>
        </w:rPr>
        <w:t>Pzp</w:t>
      </w:r>
      <w:proofErr w:type="spellEnd"/>
      <w:r w:rsidRPr="00D77E3A">
        <w:rPr>
          <w:rFonts w:ascii="Arial" w:hAnsi="Arial" w:cs="Arial"/>
          <w:bCs/>
        </w:rPr>
        <w:t>.</w:t>
      </w:r>
    </w:p>
    <w:p w14:paraId="47FE169C" w14:textId="77777777" w:rsidR="0048192A" w:rsidRPr="00770C1C" w:rsidRDefault="0048192A" w:rsidP="00DC1317">
      <w:pPr>
        <w:pStyle w:val="NormalnyWeb"/>
        <w:numPr>
          <w:ilvl w:val="0"/>
          <w:numId w:val="26"/>
        </w:numPr>
        <w:suppressAutoHyphens w:val="0"/>
        <w:spacing w:before="120" w:after="120"/>
        <w:ind w:left="357" w:hanging="357"/>
        <w:jc w:val="both"/>
        <w:rPr>
          <w:rFonts w:ascii="Arial" w:hAnsi="Arial" w:cs="Arial"/>
        </w:rPr>
      </w:pPr>
      <w:r w:rsidRPr="00770C1C">
        <w:rPr>
          <w:rFonts w:ascii="Arial" w:hAnsi="Arial" w:cs="Arial"/>
          <w:bCs/>
        </w:rPr>
        <w:t xml:space="preserve">Zamawiający nie zastrzega </w:t>
      </w:r>
      <w:r w:rsidRPr="00770C1C">
        <w:rPr>
          <w:rFonts w:ascii="Arial" w:hAnsi="Arial" w:cs="Arial"/>
        </w:rPr>
        <w:t>wymogu ani nie dopuszcza możliwości złożenia ofert w postaci katalogów elektronicznych lub dołączenia katalogów elektronicznych do oferty, w sytuacji określonej w art. 93</w:t>
      </w:r>
      <w:r>
        <w:rPr>
          <w:rFonts w:ascii="Arial" w:hAnsi="Arial" w:cs="Arial"/>
        </w:rPr>
        <w:t xml:space="preserve"> </w:t>
      </w:r>
      <w:proofErr w:type="spellStart"/>
      <w:r>
        <w:rPr>
          <w:rFonts w:ascii="Arial" w:hAnsi="Arial" w:cs="Arial"/>
        </w:rPr>
        <w:t>Pzp</w:t>
      </w:r>
      <w:proofErr w:type="spellEnd"/>
      <w:r w:rsidRPr="00770C1C">
        <w:rPr>
          <w:rFonts w:ascii="Arial" w:hAnsi="Arial" w:cs="Arial"/>
        </w:rPr>
        <w:t>.</w:t>
      </w:r>
    </w:p>
    <w:p w14:paraId="79B64313" w14:textId="77777777" w:rsidR="0048192A" w:rsidRPr="000E7EA7" w:rsidRDefault="0048192A" w:rsidP="0048192A">
      <w:pPr>
        <w:spacing w:before="360" w:after="240"/>
        <w:jc w:val="both"/>
        <w:rPr>
          <w:rFonts w:ascii="Arial" w:hAnsi="Arial" w:cs="Arial"/>
          <w:b/>
        </w:rPr>
      </w:pPr>
      <w:r w:rsidRPr="000E7EA7">
        <w:rPr>
          <w:rFonts w:ascii="Arial" w:hAnsi="Arial" w:cs="Arial"/>
          <w:b/>
          <w:bCs/>
        </w:rPr>
        <w:t>XX</w:t>
      </w:r>
      <w:r>
        <w:rPr>
          <w:rFonts w:ascii="Arial" w:hAnsi="Arial" w:cs="Arial"/>
          <w:b/>
          <w:bCs/>
        </w:rPr>
        <w:t>II.</w:t>
      </w:r>
      <w:r w:rsidRPr="000E7EA7">
        <w:rPr>
          <w:rFonts w:ascii="Arial" w:hAnsi="Arial" w:cs="Arial"/>
          <w:b/>
          <w:bCs/>
        </w:rPr>
        <w:t xml:space="preserve"> </w:t>
      </w:r>
      <w:r w:rsidRPr="000E7EA7">
        <w:rPr>
          <w:rFonts w:ascii="Arial" w:hAnsi="Arial" w:cs="Arial"/>
          <w:b/>
        </w:rPr>
        <w:t xml:space="preserve">Klauzula informacyjna RODO </w:t>
      </w:r>
    </w:p>
    <w:p w14:paraId="60381906" w14:textId="77777777" w:rsidR="0048192A" w:rsidRPr="008A138C" w:rsidRDefault="0048192A" w:rsidP="0048192A">
      <w:pPr>
        <w:jc w:val="both"/>
        <w:rPr>
          <w:rFonts w:ascii="Arial" w:hAnsi="Arial" w:cs="Arial"/>
          <w:lang w:eastAsia="pl-PL"/>
        </w:rPr>
      </w:pPr>
      <w:r w:rsidRPr="008A138C">
        <w:rPr>
          <w:rFonts w:ascii="Arial" w:hAnsi="Arial" w:cs="Arial"/>
          <w:lang w:eastAsia="pl-PL"/>
        </w:rPr>
        <w:lastRenderedPageBreak/>
        <w:t xml:space="preserve">Zgodnie z art. 13 i 14  </w:t>
      </w:r>
      <w:r w:rsidRPr="008A138C">
        <w:rPr>
          <w:rFonts w:ascii="Arial" w:hAnsi="Arial" w:cs="Aria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A138C">
        <w:rPr>
          <w:rFonts w:ascii="Arial" w:hAnsi="Arial" w:cs="Arial"/>
          <w:lang w:eastAsia="pl-PL"/>
        </w:rPr>
        <w:t xml:space="preserve">dalej „RODO”, informuję, że: </w:t>
      </w:r>
    </w:p>
    <w:p w14:paraId="6324F563"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Administratorem Państwa danych osobowych jest Gmina Miasto Rzeszów, Rynek 1, 35- 064 Rzeszów</w:t>
      </w:r>
    </w:p>
    <w:p w14:paraId="1BE6BA9F"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Dane kontaktowe inspektora ochrony danych: e-mail: iod@erzeszow.pl</w:t>
      </w:r>
    </w:p>
    <w:p w14:paraId="7D922F90"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Państwa dane osobowe przetwarzane będą na podstawie art. 6 ust. 1 lit. c</w:t>
      </w:r>
      <w:r w:rsidRPr="008A138C">
        <w:rPr>
          <w:rFonts w:ascii="Arial" w:hAnsi="Arial" w:cs="Arial"/>
          <w:i/>
          <w:lang w:eastAsia="pl-PL"/>
        </w:rPr>
        <w:t xml:space="preserve"> </w:t>
      </w:r>
      <w:r w:rsidRPr="008A138C">
        <w:rPr>
          <w:rFonts w:ascii="Arial" w:hAnsi="Arial" w:cs="Arial"/>
          <w:lang w:eastAsia="pl-PL"/>
        </w:rPr>
        <w:t xml:space="preserve">RODO w celu przeprowadzenia postepowania o udzielenie zamówienia publicznego na podstawie </w:t>
      </w:r>
      <w:proofErr w:type="spellStart"/>
      <w:r w:rsidRPr="008A138C">
        <w:rPr>
          <w:rFonts w:ascii="Arial" w:hAnsi="Arial" w:cs="Arial"/>
          <w:lang w:eastAsia="pl-PL"/>
        </w:rPr>
        <w:t>Pzp</w:t>
      </w:r>
      <w:proofErr w:type="spellEnd"/>
      <w:r w:rsidRPr="008A138C">
        <w:rPr>
          <w:rFonts w:ascii="Arial" w:hAnsi="Arial" w:cs="Arial"/>
          <w:lang w:eastAsia="pl-PL"/>
        </w:rPr>
        <w:t xml:space="preserve"> oraz zawarcia umowy.</w:t>
      </w:r>
    </w:p>
    <w:p w14:paraId="6C37A44A"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 xml:space="preserve">Odbiorcami Państwa danych osobowych będą wyłącznie podmioty uprawnione do uzyskania danych osobowych na podstawie przepisów prawa. </w:t>
      </w:r>
    </w:p>
    <w:p w14:paraId="2DA6AA30"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Państwa dane osobowe przechowywane będą w czasie określonym przepisami prawa, zgodnie z instrukcją kancelaryjną i przepisami prawa, tj. przez okres 5 lat licząc od 1 stycznia następnego roku po zakończeniu postępowania a w przypadku postępowań objętych współfinansowaniem ze środków UE przez okres 3 lat od zamknięcia programu operacyjnego.</w:t>
      </w:r>
    </w:p>
    <w:p w14:paraId="6DDBBE4A"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 xml:space="preserve">Obowiązek podania przez Państwa danych osobowych bezpośrednio Państwa dotyczących jest wymogiem ustawowym określonym w przepisach </w:t>
      </w:r>
      <w:proofErr w:type="spellStart"/>
      <w:r w:rsidRPr="008A138C">
        <w:rPr>
          <w:rFonts w:ascii="Arial" w:hAnsi="Arial" w:cs="Arial"/>
          <w:lang w:eastAsia="pl-PL"/>
        </w:rPr>
        <w:t>Pzp</w:t>
      </w:r>
      <w:proofErr w:type="spellEnd"/>
      <w:r w:rsidRPr="008A138C">
        <w:rPr>
          <w:rFonts w:ascii="Arial" w:hAnsi="Arial" w:cs="Arial"/>
          <w:lang w:eastAsia="pl-PL"/>
        </w:rPr>
        <w:t xml:space="preserve">, związanym z udziałem w postępowaniu o udzielenie zamówienia publicznego. Konsekwencje niepodania określonych danych wynikają z </w:t>
      </w:r>
      <w:proofErr w:type="spellStart"/>
      <w:r w:rsidRPr="008A138C">
        <w:rPr>
          <w:rFonts w:ascii="Arial" w:hAnsi="Arial" w:cs="Arial"/>
          <w:lang w:eastAsia="pl-PL"/>
        </w:rPr>
        <w:t>Pzp</w:t>
      </w:r>
      <w:proofErr w:type="spellEnd"/>
      <w:r w:rsidRPr="008A138C">
        <w:rPr>
          <w:rFonts w:ascii="Arial" w:hAnsi="Arial" w:cs="Arial"/>
          <w:lang w:eastAsia="pl-PL"/>
        </w:rPr>
        <w:t xml:space="preserve">.  </w:t>
      </w:r>
    </w:p>
    <w:p w14:paraId="22200855" w14:textId="77777777" w:rsidR="0048192A" w:rsidRPr="008A138C" w:rsidRDefault="0048192A" w:rsidP="00DC1317">
      <w:pPr>
        <w:numPr>
          <w:ilvl w:val="0"/>
          <w:numId w:val="17"/>
        </w:numPr>
        <w:suppressAutoHyphens w:val="0"/>
        <w:spacing w:before="120" w:after="120"/>
        <w:ind w:left="357" w:hanging="357"/>
        <w:jc w:val="both"/>
        <w:rPr>
          <w:rFonts w:ascii="Arial" w:eastAsia="Calibri" w:hAnsi="Arial" w:cs="Arial"/>
          <w:lang w:eastAsia="en-US"/>
        </w:rPr>
      </w:pPr>
      <w:r w:rsidRPr="008A138C">
        <w:rPr>
          <w:rFonts w:ascii="Arial" w:hAnsi="Arial" w:cs="Arial"/>
          <w:lang w:eastAsia="pl-PL"/>
        </w:rPr>
        <w:t>W odniesieniu do Państwa danych osobowych decyzje nie będą podejmowane w sposób zautomatyzowany, stosowanie do art. 22 RODO.</w:t>
      </w:r>
    </w:p>
    <w:p w14:paraId="41EC6AA3" w14:textId="77777777" w:rsidR="0048192A" w:rsidRPr="008A138C" w:rsidRDefault="0048192A" w:rsidP="00DC1317">
      <w:pPr>
        <w:numPr>
          <w:ilvl w:val="0"/>
          <w:numId w:val="17"/>
        </w:numPr>
        <w:suppressAutoHyphens w:val="0"/>
        <w:spacing w:before="120" w:after="120"/>
        <w:ind w:left="357" w:hanging="357"/>
        <w:jc w:val="both"/>
        <w:rPr>
          <w:rFonts w:ascii="Arial" w:hAnsi="Arial" w:cs="Arial"/>
          <w:lang w:eastAsia="pl-PL"/>
        </w:rPr>
      </w:pPr>
      <w:r w:rsidRPr="008A138C">
        <w:rPr>
          <w:rFonts w:ascii="Arial" w:hAnsi="Arial" w:cs="Arial"/>
          <w:lang w:eastAsia="pl-PL"/>
        </w:rPr>
        <w:t>Posiadają Państwo:</w:t>
      </w:r>
    </w:p>
    <w:p w14:paraId="25C3CD2D" w14:textId="77777777" w:rsidR="0048192A" w:rsidRPr="008A138C" w:rsidRDefault="0048192A" w:rsidP="00DC1317">
      <w:pPr>
        <w:numPr>
          <w:ilvl w:val="0"/>
          <w:numId w:val="18"/>
        </w:numPr>
        <w:suppressAutoHyphens w:val="0"/>
        <w:spacing w:before="120" w:after="120"/>
        <w:ind w:left="714" w:hanging="357"/>
        <w:jc w:val="both"/>
        <w:rPr>
          <w:rFonts w:ascii="Arial" w:hAnsi="Arial" w:cs="Arial"/>
          <w:lang w:eastAsia="pl-PL"/>
        </w:rPr>
      </w:pPr>
      <w:r w:rsidRPr="008A138C">
        <w:rPr>
          <w:rFonts w:ascii="Arial" w:hAnsi="Arial" w:cs="Arial"/>
          <w:lang w:eastAsia="pl-PL"/>
        </w:rPr>
        <w:t>na podstawie art. 15 RODO prawo dostępu do danych osobowych Państwa dotyczących;</w:t>
      </w:r>
    </w:p>
    <w:p w14:paraId="63A308A5" w14:textId="77777777" w:rsidR="0048192A" w:rsidRPr="008A138C" w:rsidRDefault="0048192A" w:rsidP="00DC1317">
      <w:pPr>
        <w:numPr>
          <w:ilvl w:val="0"/>
          <w:numId w:val="18"/>
        </w:numPr>
        <w:suppressAutoHyphens w:val="0"/>
        <w:spacing w:before="120" w:after="120"/>
        <w:ind w:left="714" w:hanging="357"/>
        <w:jc w:val="both"/>
        <w:rPr>
          <w:rFonts w:ascii="Arial" w:hAnsi="Arial" w:cs="Arial"/>
          <w:lang w:eastAsia="pl-PL"/>
        </w:rPr>
      </w:pPr>
      <w:r w:rsidRPr="008A138C">
        <w:rPr>
          <w:rFonts w:ascii="Arial" w:hAnsi="Arial" w:cs="Arial"/>
          <w:lang w:eastAsia="pl-PL"/>
        </w:rPr>
        <w:t>na podstawie art. 16 RODO prawo do sprostowania Państwa danych osobowych</w:t>
      </w:r>
      <w:r w:rsidRPr="008A138C">
        <w:rPr>
          <w:rFonts w:ascii="Arial" w:hAnsi="Arial" w:cs="Arial"/>
          <w:b/>
          <w:vertAlign w:val="superscript"/>
          <w:lang w:eastAsia="pl-PL"/>
        </w:rPr>
        <w:t>*</w:t>
      </w:r>
      <w:r w:rsidRPr="008A138C">
        <w:rPr>
          <w:rFonts w:ascii="Arial" w:hAnsi="Arial" w:cs="Arial"/>
          <w:lang w:eastAsia="pl-PL"/>
        </w:rPr>
        <w:t>;</w:t>
      </w:r>
    </w:p>
    <w:p w14:paraId="008F7EDB" w14:textId="77777777" w:rsidR="0048192A" w:rsidRPr="008A138C" w:rsidRDefault="0048192A" w:rsidP="00DC1317">
      <w:pPr>
        <w:numPr>
          <w:ilvl w:val="0"/>
          <w:numId w:val="18"/>
        </w:numPr>
        <w:suppressAutoHyphens w:val="0"/>
        <w:spacing w:before="120" w:after="120"/>
        <w:ind w:left="714" w:hanging="357"/>
        <w:jc w:val="both"/>
        <w:rPr>
          <w:rFonts w:ascii="Arial" w:hAnsi="Arial" w:cs="Arial"/>
          <w:lang w:eastAsia="pl-PL"/>
        </w:rPr>
      </w:pPr>
      <w:r w:rsidRPr="008A138C">
        <w:rPr>
          <w:rFonts w:ascii="Arial" w:hAnsi="Arial" w:cs="Arial"/>
          <w:lang w:eastAsia="pl-PL"/>
        </w:rPr>
        <w:t xml:space="preserve">na podstawie art. 18 RODO prawo żądania od administratora ograniczenia przetwarzania danych osobowych z zastrzeżeniem przypadków, o których mowa w art. 18 ust. 2 RODO **;  </w:t>
      </w:r>
    </w:p>
    <w:p w14:paraId="1C025407" w14:textId="77777777" w:rsidR="0048192A" w:rsidRPr="008A138C" w:rsidRDefault="0048192A" w:rsidP="00DC1317">
      <w:pPr>
        <w:numPr>
          <w:ilvl w:val="0"/>
          <w:numId w:val="18"/>
        </w:numPr>
        <w:suppressAutoHyphens w:val="0"/>
        <w:spacing w:before="120" w:after="120"/>
        <w:ind w:left="714" w:hanging="357"/>
        <w:jc w:val="both"/>
        <w:rPr>
          <w:rFonts w:ascii="Arial" w:hAnsi="Arial" w:cs="Arial"/>
          <w:lang w:eastAsia="pl-PL"/>
        </w:rPr>
      </w:pPr>
      <w:r w:rsidRPr="008A138C">
        <w:rPr>
          <w:rFonts w:ascii="Arial" w:hAnsi="Arial" w:cs="Arial"/>
          <w:lang w:eastAsia="pl-PL"/>
        </w:rPr>
        <w:t>prawo do wniesienia skargi do Prezesa Urzędu Ochrony Danych Osobowych, gdy uznają Państwo, że przetwarzanie danych osobowych Państwa dotyczących narusza przepisy RODO;</w:t>
      </w:r>
    </w:p>
    <w:p w14:paraId="205E5A6D" w14:textId="77777777" w:rsidR="0048192A" w:rsidRPr="008A138C" w:rsidRDefault="0048192A" w:rsidP="00DC1317">
      <w:pPr>
        <w:numPr>
          <w:ilvl w:val="0"/>
          <w:numId w:val="17"/>
        </w:numPr>
        <w:spacing w:before="120" w:after="120"/>
        <w:jc w:val="both"/>
        <w:rPr>
          <w:rFonts w:ascii="Arial" w:hAnsi="Arial" w:cs="Arial"/>
          <w:i/>
          <w:lang w:eastAsia="pl-PL"/>
        </w:rPr>
      </w:pPr>
      <w:r w:rsidRPr="008A138C">
        <w:rPr>
          <w:rFonts w:ascii="Arial" w:hAnsi="Arial" w:cs="Arial"/>
          <w:lang w:eastAsia="pl-PL"/>
        </w:rPr>
        <w:t>Nie przysługuje Państwu:</w:t>
      </w:r>
    </w:p>
    <w:p w14:paraId="5EBFCA52" w14:textId="77777777" w:rsidR="0048192A" w:rsidRPr="008A138C" w:rsidRDefault="0048192A" w:rsidP="00DC1317">
      <w:pPr>
        <w:numPr>
          <w:ilvl w:val="0"/>
          <w:numId w:val="19"/>
        </w:numPr>
        <w:suppressAutoHyphens w:val="0"/>
        <w:spacing w:before="120" w:after="120"/>
        <w:ind w:left="714" w:hanging="357"/>
        <w:jc w:val="both"/>
        <w:rPr>
          <w:rFonts w:ascii="Arial" w:hAnsi="Arial" w:cs="Arial"/>
          <w:i/>
          <w:lang w:eastAsia="pl-PL"/>
        </w:rPr>
      </w:pPr>
      <w:r w:rsidRPr="008A138C">
        <w:rPr>
          <w:rFonts w:ascii="Arial" w:hAnsi="Arial" w:cs="Arial"/>
          <w:lang w:eastAsia="pl-PL"/>
        </w:rPr>
        <w:t>w związku z art. 17 ust. 3 lit. b, d lub e RODO prawo do usunięcia danych osobowych;</w:t>
      </w:r>
    </w:p>
    <w:p w14:paraId="7EC18F41" w14:textId="77777777" w:rsidR="0048192A" w:rsidRPr="008A138C" w:rsidRDefault="0048192A" w:rsidP="00DC1317">
      <w:pPr>
        <w:numPr>
          <w:ilvl w:val="0"/>
          <w:numId w:val="19"/>
        </w:numPr>
        <w:suppressAutoHyphens w:val="0"/>
        <w:spacing w:before="120" w:after="120"/>
        <w:ind w:left="714" w:hanging="357"/>
        <w:jc w:val="both"/>
        <w:rPr>
          <w:rFonts w:ascii="Arial" w:hAnsi="Arial" w:cs="Arial"/>
          <w:lang w:eastAsia="pl-PL"/>
        </w:rPr>
      </w:pPr>
      <w:r w:rsidRPr="008A138C">
        <w:rPr>
          <w:rFonts w:ascii="Arial" w:hAnsi="Arial" w:cs="Arial"/>
          <w:lang w:eastAsia="pl-PL"/>
        </w:rPr>
        <w:t>prawo do przenoszenia danych osobowych, o którym mowa w art. 20 RODO;</w:t>
      </w:r>
    </w:p>
    <w:p w14:paraId="62A1A281" w14:textId="77777777" w:rsidR="0048192A" w:rsidRPr="008A138C" w:rsidRDefault="0048192A" w:rsidP="00DC1317">
      <w:pPr>
        <w:numPr>
          <w:ilvl w:val="0"/>
          <w:numId w:val="19"/>
        </w:numPr>
        <w:suppressAutoHyphens w:val="0"/>
        <w:spacing w:before="120" w:after="120"/>
        <w:ind w:left="714" w:hanging="357"/>
        <w:jc w:val="both"/>
        <w:rPr>
          <w:rFonts w:ascii="Arial" w:hAnsi="Arial" w:cs="Arial"/>
          <w:i/>
          <w:lang w:eastAsia="pl-PL"/>
        </w:rPr>
      </w:pPr>
      <w:r w:rsidRPr="008A138C">
        <w:rPr>
          <w:rFonts w:ascii="Arial" w:hAnsi="Arial" w:cs="Arial"/>
          <w:lang w:eastAsia="pl-PL"/>
        </w:rPr>
        <w:lastRenderedPageBreak/>
        <w:t xml:space="preserve">na podstawie art. 21 RODO prawo sprzeciwu, wobec przetwarzania danych osobowych, gdyż podstawą prawną przetwarzania Państwa danych osobowych jest art. 6 ust. 1 lit. c RODO. </w:t>
      </w:r>
    </w:p>
    <w:p w14:paraId="6DE40C4C" w14:textId="77777777" w:rsidR="0048192A" w:rsidRPr="008A138C" w:rsidRDefault="0048192A" w:rsidP="0048192A">
      <w:pPr>
        <w:suppressAutoHyphens w:val="0"/>
        <w:spacing w:before="120" w:after="120"/>
        <w:jc w:val="both"/>
        <w:rPr>
          <w:rFonts w:ascii="Arial" w:eastAsia="Calibri" w:hAnsi="Arial" w:cs="Arial"/>
          <w:i/>
          <w:sz w:val="20"/>
          <w:szCs w:val="20"/>
          <w:lang w:eastAsia="en-US"/>
        </w:rPr>
      </w:pPr>
      <w:r w:rsidRPr="008A138C">
        <w:rPr>
          <w:rFonts w:ascii="Arial" w:eastAsia="Calibri" w:hAnsi="Arial" w:cs="Arial"/>
          <w:b/>
          <w:i/>
          <w:sz w:val="20"/>
          <w:szCs w:val="20"/>
          <w:vertAlign w:val="superscript"/>
          <w:lang w:eastAsia="en-US"/>
        </w:rPr>
        <w:t xml:space="preserve">* </w:t>
      </w:r>
      <w:r w:rsidRPr="008A138C">
        <w:rPr>
          <w:rFonts w:ascii="Arial" w:eastAsia="Calibri" w:hAnsi="Arial" w:cs="Arial"/>
          <w:b/>
          <w:i/>
          <w:sz w:val="20"/>
          <w:szCs w:val="20"/>
          <w:lang w:eastAsia="en-US"/>
        </w:rPr>
        <w:t>Wyjaśnienie:</w:t>
      </w:r>
      <w:r w:rsidRPr="008A138C">
        <w:rPr>
          <w:rFonts w:ascii="Arial" w:eastAsia="Calibri" w:hAnsi="Arial" w:cs="Arial"/>
          <w:i/>
          <w:sz w:val="20"/>
          <w:szCs w:val="20"/>
          <w:lang w:eastAsia="en-US"/>
        </w:rPr>
        <w:t xml:space="preserve"> </w:t>
      </w:r>
      <w:r w:rsidRPr="008A138C">
        <w:rPr>
          <w:rFonts w:ascii="Arial" w:hAnsi="Arial" w:cs="Arial"/>
          <w:i/>
          <w:sz w:val="20"/>
          <w:szCs w:val="20"/>
          <w:lang w:eastAsia="pl-PL"/>
        </w:rPr>
        <w:t xml:space="preserve">skorzystanie z prawa do sprostowania nie może skutkować zmianą </w:t>
      </w:r>
      <w:r w:rsidRPr="008A138C">
        <w:rPr>
          <w:rFonts w:ascii="Arial" w:eastAsia="Calibri" w:hAnsi="Arial" w:cs="Arial"/>
          <w:i/>
          <w:sz w:val="20"/>
          <w:szCs w:val="20"/>
          <w:lang w:eastAsia="en-US"/>
        </w:rPr>
        <w:t xml:space="preserve">wyniku postępowania o udzielenie zamówienia publicznego ani zmianą postanowień umowy w zakresie niezgodnym z </w:t>
      </w:r>
      <w:proofErr w:type="spellStart"/>
      <w:r w:rsidRPr="008A138C">
        <w:rPr>
          <w:rFonts w:ascii="Arial" w:eastAsia="Calibri" w:hAnsi="Arial" w:cs="Arial"/>
          <w:i/>
          <w:sz w:val="20"/>
          <w:szCs w:val="20"/>
          <w:lang w:eastAsia="en-US"/>
        </w:rPr>
        <w:t>Pzp</w:t>
      </w:r>
      <w:proofErr w:type="spellEnd"/>
      <w:r w:rsidRPr="008A138C">
        <w:rPr>
          <w:rFonts w:ascii="Arial" w:eastAsia="Calibri" w:hAnsi="Arial" w:cs="Arial"/>
          <w:i/>
          <w:sz w:val="20"/>
          <w:szCs w:val="20"/>
          <w:lang w:eastAsia="en-US"/>
        </w:rPr>
        <w:t xml:space="preserve"> oraz nie może naruszać integralności protokołu oraz jego załączników.</w:t>
      </w:r>
    </w:p>
    <w:p w14:paraId="60B8ACDA" w14:textId="77777777" w:rsidR="0048192A" w:rsidRPr="008A138C" w:rsidRDefault="0048192A" w:rsidP="0048192A">
      <w:pPr>
        <w:suppressAutoHyphens w:val="0"/>
        <w:jc w:val="both"/>
        <w:rPr>
          <w:rFonts w:ascii="Arial" w:hAnsi="Arial" w:cs="Arial"/>
          <w:i/>
          <w:sz w:val="20"/>
          <w:szCs w:val="20"/>
          <w:lang w:eastAsia="pl-PL"/>
        </w:rPr>
      </w:pPr>
      <w:r w:rsidRPr="008A138C">
        <w:rPr>
          <w:rFonts w:ascii="Arial" w:eastAsia="Calibri" w:hAnsi="Arial" w:cs="Arial"/>
          <w:b/>
          <w:i/>
          <w:sz w:val="20"/>
          <w:szCs w:val="20"/>
          <w:vertAlign w:val="superscript"/>
          <w:lang w:eastAsia="en-US"/>
        </w:rPr>
        <w:t xml:space="preserve">** </w:t>
      </w:r>
      <w:r w:rsidRPr="008A138C">
        <w:rPr>
          <w:rFonts w:ascii="Arial" w:eastAsia="Calibri" w:hAnsi="Arial" w:cs="Arial"/>
          <w:b/>
          <w:i/>
          <w:sz w:val="20"/>
          <w:szCs w:val="20"/>
          <w:lang w:eastAsia="en-US"/>
        </w:rPr>
        <w:t>Wyjaśnienie:</w:t>
      </w:r>
      <w:r w:rsidRPr="008A138C">
        <w:rPr>
          <w:rFonts w:ascii="Arial" w:eastAsia="Calibri" w:hAnsi="Arial" w:cs="Arial"/>
          <w:i/>
          <w:sz w:val="20"/>
          <w:szCs w:val="20"/>
          <w:lang w:eastAsia="en-US"/>
        </w:rPr>
        <w:t xml:space="preserve"> prawo do ograniczenia przetwarzania nie ma zastosowania w odniesieniu do </w:t>
      </w:r>
      <w:r w:rsidRPr="008A138C">
        <w:rPr>
          <w:rFonts w:ascii="Arial" w:hAnsi="Arial" w:cs="Arial"/>
          <w:i/>
          <w:sz w:val="20"/>
          <w:szCs w:val="20"/>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27CC211B" w14:textId="77777777" w:rsidR="0048192A" w:rsidRPr="008A138C" w:rsidRDefault="0048192A" w:rsidP="0048192A"/>
    <w:p w14:paraId="5D1ED097" w14:textId="77777777" w:rsidR="0048192A" w:rsidRPr="008A138C" w:rsidRDefault="0048192A" w:rsidP="0048192A">
      <w:pPr>
        <w:jc w:val="both"/>
        <w:rPr>
          <w:rFonts w:ascii="Arial" w:hAnsi="Arial" w:cs="Arial"/>
        </w:rPr>
      </w:pPr>
      <w:r w:rsidRPr="008A138C">
        <w:rPr>
          <w:rFonts w:ascii="Arial" w:hAnsi="Arial" w:cs="Arial"/>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02350B26" w14:textId="77777777" w:rsidR="0048192A" w:rsidRPr="00AE3C61" w:rsidRDefault="0048192A" w:rsidP="0048192A">
      <w:pPr>
        <w:suppressAutoHyphens w:val="0"/>
        <w:autoSpaceDE w:val="0"/>
        <w:autoSpaceDN w:val="0"/>
        <w:adjustRightInd w:val="0"/>
        <w:rPr>
          <w:rFonts w:ascii="Arial" w:hAnsi="Arial" w:cs="Arial"/>
          <w:lang w:eastAsia="pl-PL"/>
        </w:rPr>
      </w:pPr>
    </w:p>
    <w:p w14:paraId="47F95F8F" w14:textId="77777777" w:rsidR="0048192A" w:rsidRPr="00AE3C61" w:rsidRDefault="0048192A" w:rsidP="0048192A">
      <w:pPr>
        <w:pStyle w:val="NormalnyWeb"/>
        <w:spacing w:before="360" w:after="240"/>
        <w:ind w:left="403" w:hanging="403"/>
        <w:rPr>
          <w:rFonts w:ascii="Arial" w:hAnsi="Arial" w:cs="Arial"/>
          <w:b/>
          <w:bCs/>
        </w:rPr>
      </w:pPr>
      <w:r w:rsidRPr="00AE3C61">
        <w:rPr>
          <w:rFonts w:ascii="Arial" w:hAnsi="Arial" w:cs="Arial"/>
          <w:b/>
          <w:bCs/>
        </w:rPr>
        <w:t>XX</w:t>
      </w:r>
      <w:r>
        <w:rPr>
          <w:rFonts w:ascii="Arial" w:hAnsi="Arial" w:cs="Arial"/>
          <w:b/>
          <w:bCs/>
        </w:rPr>
        <w:t xml:space="preserve">III. </w:t>
      </w:r>
      <w:r w:rsidRPr="00AE3C61">
        <w:rPr>
          <w:rFonts w:ascii="Arial" w:hAnsi="Arial" w:cs="Arial"/>
          <w:b/>
          <w:bCs/>
        </w:rPr>
        <w:t xml:space="preserve"> Załączniki do SWZ</w:t>
      </w:r>
    </w:p>
    <w:p w14:paraId="44D3D7FA" w14:textId="77777777" w:rsidR="0048192A" w:rsidRPr="003A0A9F" w:rsidRDefault="0048192A" w:rsidP="00DC1317">
      <w:pPr>
        <w:pStyle w:val="NormalnyWeb"/>
        <w:numPr>
          <w:ilvl w:val="0"/>
          <w:numId w:val="15"/>
        </w:numPr>
        <w:spacing w:before="120" w:after="120"/>
        <w:ind w:left="357" w:hanging="357"/>
        <w:rPr>
          <w:rFonts w:ascii="Arial" w:hAnsi="Arial" w:cs="Arial"/>
          <w:bCs/>
        </w:rPr>
      </w:pPr>
      <w:r w:rsidRPr="00AE3C61">
        <w:rPr>
          <w:rFonts w:ascii="Arial" w:hAnsi="Arial" w:cs="Arial"/>
          <w:bCs/>
        </w:rPr>
        <w:t xml:space="preserve">formularz </w:t>
      </w:r>
      <w:r w:rsidRPr="003A0A9F">
        <w:rPr>
          <w:rFonts w:ascii="Arial" w:hAnsi="Arial" w:cs="Arial"/>
          <w:bCs/>
        </w:rPr>
        <w:t>OFERTA (wraz z formularzem cenowym)</w:t>
      </w:r>
    </w:p>
    <w:p w14:paraId="0E11794D" w14:textId="097DC8CB" w:rsidR="0048192A" w:rsidRPr="003A0A9F" w:rsidRDefault="0048192A" w:rsidP="00DC1317">
      <w:pPr>
        <w:pStyle w:val="NormalnyWeb"/>
        <w:numPr>
          <w:ilvl w:val="0"/>
          <w:numId w:val="15"/>
        </w:numPr>
        <w:spacing w:before="120" w:after="120"/>
        <w:ind w:left="357" w:hanging="357"/>
        <w:rPr>
          <w:rFonts w:ascii="Arial" w:hAnsi="Arial" w:cs="Arial"/>
          <w:bCs/>
        </w:rPr>
      </w:pPr>
      <w:r w:rsidRPr="003A0A9F">
        <w:rPr>
          <w:rFonts w:ascii="Arial" w:hAnsi="Arial" w:cs="Arial"/>
          <w:bCs/>
        </w:rPr>
        <w:t xml:space="preserve">projektowane postanowienia umowy w sprawie zamówienia publicznego </w:t>
      </w:r>
    </w:p>
    <w:p w14:paraId="442421AA" w14:textId="77777777" w:rsidR="0048192A" w:rsidRPr="003A0A9F" w:rsidRDefault="0048192A" w:rsidP="00DC1317">
      <w:pPr>
        <w:pStyle w:val="NormalnyWeb"/>
        <w:numPr>
          <w:ilvl w:val="0"/>
          <w:numId w:val="15"/>
        </w:numPr>
        <w:tabs>
          <w:tab w:val="num" w:pos="720"/>
        </w:tabs>
        <w:spacing w:before="120" w:after="120"/>
        <w:ind w:left="357" w:hanging="357"/>
        <w:rPr>
          <w:rFonts w:ascii="Arial" w:hAnsi="Arial" w:cs="Arial"/>
          <w:bCs/>
        </w:rPr>
      </w:pPr>
      <w:r w:rsidRPr="003A0A9F">
        <w:rPr>
          <w:rFonts w:ascii="Arial" w:hAnsi="Arial" w:cs="Arial"/>
          <w:bCs/>
        </w:rPr>
        <w:t>elektroniczna wersja JEDZ dostępna w osobnym pliku XML</w:t>
      </w:r>
    </w:p>
    <w:p w14:paraId="3D1E4D6F" w14:textId="43D43A0D" w:rsidR="0048192A" w:rsidRDefault="0048192A" w:rsidP="003A0A9F">
      <w:pPr>
        <w:pStyle w:val="NormalnyWeb"/>
        <w:numPr>
          <w:ilvl w:val="0"/>
          <w:numId w:val="15"/>
        </w:numPr>
        <w:spacing w:before="120" w:after="120"/>
        <w:ind w:left="357" w:hanging="357"/>
        <w:rPr>
          <w:rFonts w:ascii="Arial" w:hAnsi="Arial" w:cs="Arial"/>
          <w:bCs/>
        </w:rPr>
      </w:pPr>
      <w:r w:rsidRPr="003A0A9F">
        <w:rPr>
          <w:rFonts w:ascii="Arial" w:hAnsi="Arial" w:cs="Arial"/>
          <w:bCs/>
        </w:rPr>
        <w:t>opis przedmiotu zamówienia</w:t>
      </w:r>
      <w:r w:rsidR="003A0A9F" w:rsidRPr="003A0A9F">
        <w:rPr>
          <w:rFonts w:ascii="Arial" w:hAnsi="Arial" w:cs="Arial"/>
          <w:bCs/>
        </w:rPr>
        <w:t>.</w:t>
      </w:r>
    </w:p>
    <w:p w14:paraId="47606C38" w14:textId="5AA748BB" w:rsidR="00094937" w:rsidRPr="003A0A9F" w:rsidRDefault="00094937" w:rsidP="003A0A9F">
      <w:pPr>
        <w:pStyle w:val="NormalnyWeb"/>
        <w:numPr>
          <w:ilvl w:val="0"/>
          <w:numId w:val="15"/>
        </w:numPr>
        <w:spacing w:before="120" w:after="120"/>
        <w:ind w:left="357" w:hanging="357"/>
        <w:rPr>
          <w:rFonts w:ascii="Arial" w:hAnsi="Arial" w:cs="Arial"/>
          <w:bCs/>
        </w:rPr>
      </w:pPr>
      <w:r>
        <w:rPr>
          <w:rFonts w:ascii="Arial" w:hAnsi="Arial" w:cs="Arial"/>
          <w:bCs/>
        </w:rPr>
        <w:t xml:space="preserve">formularz asortymentowy </w:t>
      </w:r>
    </w:p>
    <w:p w14:paraId="4E8D77DC" w14:textId="77777777" w:rsidR="0048192A" w:rsidRPr="00AE3C61" w:rsidRDefault="0048192A" w:rsidP="0048192A">
      <w:pPr>
        <w:pStyle w:val="NormalnyWeb"/>
        <w:spacing w:before="0" w:after="0"/>
        <w:ind w:left="403" w:hanging="403"/>
        <w:rPr>
          <w:rFonts w:ascii="Arial" w:hAnsi="Arial" w:cs="Arial"/>
          <w:bCs/>
          <w:color w:val="FF0000"/>
        </w:rPr>
      </w:pPr>
    </w:p>
    <w:p w14:paraId="14F790D0" w14:textId="77777777" w:rsidR="006F1B48" w:rsidRDefault="006F1B48"/>
    <w:sectPr w:rsidR="006F1B48" w:rsidSect="0048192A">
      <w:headerReference w:type="default" r:id="rId18"/>
      <w:footerReference w:type="default" r:id="rId1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A09F7" w14:textId="77777777" w:rsidR="0048192A" w:rsidRDefault="0048192A" w:rsidP="0048192A">
      <w:r>
        <w:separator/>
      </w:r>
    </w:p>
  </w:endnote>
  <w:endnote w:type="continuationSeparator" w:id="0">
    <w:p w14:paraId="764AD198" w14:textId="77777777" w:rsidR="0048192A" w:rsidRDefault="0048192A" w:rsidP="0048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imesNew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1850F" w14:textId="05D578BA" w:rsidR="0048192A" w:rsidRPr="00AE5EEF" w:rsidRDefault="00AE5EEF" w:rsidP="00AE5EEF">
    <w:pPr>
      <w:pStyle w:val="Stopka"/>
      <w:ind w:right="565"/>
      <w:jc w:val="center"/>
      <w:rPr>
        <w:rFonts w:ascii="Arial" w:hAnsi="Arial" w:cs="Arial"/>
        <w:i/>
        <w:iCs/>
        <w:sz w:val="20"/>
        <w:szCs w:val="20"/>
      </w:rPr>
    </w:pPr>
    <w:r w:rsidRPr="00AE5EEF">
      <w:rPr>
        <w:rFonts w:ascii="Arial" w:hAnsi="Arial" w:cs="Arial"/>
        <w:i/>
        <w:iCs/>
        <w:sz w:val="20"/>
        <w:szCs w:val="20"/>
      </w:rPr>
      <w:t xml:space="preserve">Projekt pn.: „Poprawa jakości kształcenia ogólnego w rzeszowskich szkołach podstawowych.” </w:t>
    </w:r>
    <w:r w:rsidR="0048192A" w:rsidRPr="00AE5EEF">
      <w:rPr>
        <w:rFonts w:ascii="Arial" w:hAnsi="Arial" w:cs="Arial"/>
        <w:i/>
        <w:iCs/>
        <w:noProof/>
        <w:sz w:val="20"/>
        <w:szCs w:val="20"/>
      </w:rPr>
      <mc:AlternateContent>
        <mc:Choice Requires="wps">
          <w:drawing>
            <wp:anchor distT="0" distB="0" distL="0" distR="0" simplePos="0" relativeHeight="251659264" behindDoc="0" locked="0" layoutInCell="1" allowOverlap="1" wp14:anchorId="6C929EE8" wp14:editId="43AAB20A">
              <wp:simplePos x="0" y="0"/>
              <wp:positionH relativeFrom="page">
                <wp:posOffset>6302375</wp:posOffset>
              </wp:positionH>
              <wp:positionV relativeFrom="paragraph">
                <wp:posOffset>635</wp:posOffset>
              </wp:positionV>
              <wp:extent cx="356870" cy="173355"/>
              <wp:effectExtent l="6350" t="635" r="8255" b="6985"/>
              <wp:wrapSquare wrapText="largest"/>
              <wp:docPr id="1204391506"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 cy="1733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E71128" w14:textId="77777777" w:rsidR="0048192A" w:rsidRDefault="0048192A"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Pr>
                              <w:rStyle w:val="Numerstrony"/>
                              <w:noProof/>
                            </w:rPr>
                            <w:t>15</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929EE8" id="_x0000_t202" coordsize="21600,21600" o:spt="202" path="m,l,21600r21600,l21600,xe">
              <v:stroke joinstyle="miter"/>
              <v:path gradientshapeok="t" o:connecttype="rect"/>
            </v:shapetype>
            <v:shape id="Pole tekstowe 1" o:spid="_x0000_s1026" type="#_x0000_t202" style="position:absolute;left:0;text-align:left;margin-left:496.25pt;margin-top:.05pt;width:28.1pt;height:13.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" stroked="f">
              <v:fill opacity="0"/>
              <v:textbox inset="0,0,0,0">
                <w:txbxContent>
                  <w:p w14:paraId="4FE71128" w14:textId="77777777" w:rsidR="0048192A" w:rsidRDefault="0048192A" w:rsidP="006E307F">
                    <w:pPr>
                      <w:pStyle w:val="Stopka"/>
                      <w:ind w:left="-284" w:firstLine="284"/>
                    </w:pPr>
                    <w:r>
                      <w:rPr>
                        <w:rStyle w:val="Numerstrony"/>
                      </w:rPr>
                      <w:fldChar w:fldCharType="begin"/>
                    </w:r>
                    <w:r>
                      <w:rPr>
                        <w:rStyle w:val="Numerstrony"/>
                      </w:rPr>
                      <w:instrText xml:space="preserve"> PAGE </w:instrText>
                    </w:r>
                    <w:r>
                      <w:rPr>
                        <w:rStyle w:val="Numerstrony"/>
                      </w:rPr>
                      <w:fldChar w:fldCharType="separate"/>
                    </w:r>
                    <w:r>
                      <w:rPr>
                        <w:rStyle w:val="Numerstrony"/>
                        <w:noProof/>
                      </w:rPr>
                      <w:t>15</w:t>
                    </w:r>
                    <w:r>
                      <w:rPr>
                        <w:rStyle w:val="Numerstron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C9694" w14:textId="77777777" w:rsidR="0048192A" w:rsidRDefault="0048192A" w:rsidP="0048192A">
      <w:r>
        <w:separator/>
      </w:r>
    </w:p>
  </w:footnote>
  <w:footnote w:type="continuationSeparator" w:id="0">
    <w:p w14:paraId="31565339" w14:textId="77777777" w:rsidR="0048192A" w:rsidRDefault="0048192A" w:rsidP="0048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9CB8" w14:textId="1681D300" w:rsidR="0048192A" w:rsidRPr="0048192A" w:rsidRDefault="0048192A" w:rsidP="0048192A">
    <w:pPr>
      <w:pStyle w:val="Nagwek"/>
      <w:tabs>
        <w:tab w:val="clear" w:pos="8306"/>
        <w:tab w:val="right" w:pos="9070"/>
      </w:tabs>
      <w:spacing w:before="40" w:after="40"/>
      <w:jc w:val="center"/>
      <w:rPr>
        <w:i/>
        <w:iCs/>
        <w:sz w:val="20"/>
        <w:szCs w:val="20"/>
        <w:lang w:val="pl-PL"/>
      </w:rPr>
    </w:pPr>
    <w:r w:rsidRPr="0048192A">
      <w:rPr>
        <w:noProof/>
        <w:color w:val="FF0000"/>
        <w:sz w:val="20"/>
        <w:szCs w:val="20"/>
        <w:lang w:val="pl-PL"/>
      </w:rPr>
      <w:drawing>
        <wp:inline distT="0" distB="0" distL="0" distR="0" wp14:anchorId="7F9CBEF2" wp14:editId="04208E74">
          <wp:extent cx="5759450" cy="471170"/>
          <wp:effectExtent l="0" t="0" r="0" b="5080"/>
          <wp:docPr id="12553098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09888" name=""/>
                  <pic:cNvPicPr/>
                </pic:nvPicPr>
                <pic:blipFill>
                  <a:blip r:embed="rId1"/>
                  <a:stretch>
                    <a:fillRect/>
                  </a:stretch>
                </pic:blipFill>
                <pic:spPr>
                  <a:xfrm>
                    <a:off x="0" y="0"/>
                    <a:ext cx="5759450" cy="471170"/>
                  </a:xfrm>
                  <a:prstGeom prst="rect">
                    <a:avLst/>
                  </a:prstGeom>
                </pic:spPr>
              </pic:pic>
            </a:graphicData>
          </a:graphic>
        </wp:inline>
      </w:drawing>
    </w:r>
    <w:r w:rsidRPr="0048192A">
      <w:rPr>
        <w:i/>
        <w:iCs/>
        <w:sz w:val="20"/>
        <w:szCs w:val="20"/>
        <w:lang w:val="pl-PL"/>
      </w:rPr>
      <w:t>ZP-D.271.21.2026</w:t>
    </w:r>
  </w:p>
  <w:p w14:paraId="44D32545" w14:textId="60EB3F7D" w:rsidR="0048192A" w:rsidRPr="0048192A" w:rsidRDefault="0048192A" w:rsidP="0048192A">
    <w:pPr>
      <w:pStyle w:val="Nagwek"/>
      <w:tabs>
        <w:tab w:val="clear" w:pos="8306"/>
        <w:tab w:val="right" w:pos="9070"/>
      </w:tabs>
      <w:spacing w:after="240"/>
      <w:jc w:val="center"/>
      <w:rPr>
        <w:i/>
        <w:iCs/>
        <w:sz w:val="20"/>
        <w:szCs w:val="20"/>
        <w:lang w:val="pl-PL"/>
      </w:rPr>
    </w:pPr>
    <w:r w:rsidRPr="0048192A">
      <w:rPr>
        <w:i/>
        <w:iCs/>
        <w:sz w:val="20"/>
        <w:szCs w:val="20"/>
        <w:lang w:val="pl-PL"/>
      </w:rPr>
      <w:t>Zakup sprzętu komputerowego (3 części)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decimal"/>
      <w:pStyle w:val="Normalny12pt"/>
      <w:lvlText w:val="%1."/>
      <w:lvlJc w:val="left"/>
      <w:pPr>
        <w:tabs>
          <w:tab w:val="num" w:pos="0"/>
        </w:tabs>
        <w:ind w:left="283" w:hanging="283"/>
      </w:pPr>
      <w:rPr>
        <w:b w:val="0"/>
        <w:i w:val="0"/>
      </w:rPr>
    </w:lvl>
  </w:abstractNum>
  <w:abstractNum w:abstractNumId="1" w15:restartNumberingAfterBreak="0">
    <w:nsid w:val="054D0A51"/>
    <w:multiLevelType w:val="hybridMultilevel"/>
    <w:tmpl w:val="EB34C8D6"/>
    <w:lvl w:ilvl="0" w:tplc="2264A4A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7643ADA"/>
    <w:multiLevelType w:val="hybridMultilevel"/>
    <w:tmpl w:val="ED4896A8"/>
    <w:lvl w:ilvl="0" w:tplc="A52E5196">
      <w:start w:val="3"/>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C61F7"/>
    <w:multiLevelType w:val="hybridMultilevel"/>
    <w:tmpl w:val="19AC459A"/>
    <w:lvl w:ilvl="0" w:tplc="22BE2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9732A"/>
    <w:multiLevelType w:val="hybridMultilevel"/>
    <w:tmpl w:val="0158FCCA"/>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B40481"/>
    <w:multiLevelType w:val="hybridMultilevel"/>
    <w:tmpl w:val="0608A58C"/>
    <w:lvl w:ilvl="0" w:tplc="B3C2B6B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0EE407D"/>
    <w:multiLevelType w:val="hybridMultilevel"/>
    <w:tmpl w:val="E3AA7C5C"/>
    <w:lvl w:ilvl="0" w:tplc="E8E4FD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0FF46DF"/>
    <w:multiLevelType w:val="hybridMultilevel"/>
    <w:tmpl w:val="E0FA643E"/>
    <w:lvl w:ilvl="0" w:tplc="FFFFFFFF">
      <w:start w:val="1"/>
      <w:numFmt w:val="decimal"/>
      <w:lvlText w:val="%1)"/>
      <w:lvlJc w:val="left"/>
      <w:pPr>
        <w:ind w:left="720" w:hanging="360"/>
      </w:pPr>
      <w:rPr>
        <w:b/>
        <w:bCs/>
        <w:i w:val="0"/>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3D21E5"/>
    <w:multiLevelType w:val="hybridMultilevel"/>
    <w:tmpl w:val="7412575A"/>
    <w:lvl w:ilvl="0" w:tplc="D7AEA81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392B89"/>
    <w:multiLevelType w:val="hybridMultilevel"/>
    <w:tmpl w:val="6BE49C22"/>
    <w:lvl w:ilvl="0" w:tplc="FFFFFFFF">
      <w:start w:val="1"/>
      <w:numFmt w:val="lowerLetter"/>
      <w:lvlText w:val="%1)"/>
      <w:lvlJc w:val="left"/>
      <w:pPr>
        <w:ind w:left="1429" w:hanging="360"/>
      </w:pPr>
    </w:lvl>
    <w:lvl w:ilvl="1" w:tplc="04150011">
      <w:start w:val="1"/>
      <w:numFmt w:val="decimal"/>
      <w:lvlText w:val="%2)"/>
      <w:lvlJc w:val="left"/>
      <w:pPr>
        <w:ind w:left="1211"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19323E2C"/>
    <w:multiLevelType w:val="hybridMultilevel"/>
    <w:tmpl w:val="4B8831D2"/>
    <w:lvl w:ilvl="0" w:tplc="CF5215F8">
      <w:start w:val="1"/>
      <w:numFmt w:val="decimal"/>
      <w:lvlText w:val="%1."/>
      <w:lvlJc w:val="left"/>
      <w:rPr>
        <w:rFonts w:ascii="Arial" w:hAnsi="Arial" w:cs="Arial" w:hint="default"/>
        <w:color w:val="auto"/>
      </w:rPr>
    </w:lvl>
    <w:lvl w:ilvl="1" w:tplc="516C0D5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6B615A"/>
    <w:multiLevelType w:val="hybridMultilevel"/>
    <w:tmpl w:val="02887C56"/>
    <w:lvl w:ilvl="0" w:tplc="2264A4A6">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12" w15:restartNumberingAfterBreak="0">
    <w:nsid w:val="1B6B0786"/>
    <w:multiLevelType w:val="multilevel"/>
    <w:tmpl w:val="6F10533E"/>
    <w:lvl w:ilvl="0">
      <w:start w:val="2"/>
      <w:numFmt w:val="decimal"/>
      <w:lvlText w:val="%1"/>
      <w:lvlJc w:val="left"/>
      <w:pPr>
        <w:ind w:left="525" w:hanging="525"/>
      </w:pPr>
      <w:rPr>
        <w:rFonts w:hint="default"/>
        <w:b w:val="0"/>
      </w:rPr>
    </w:lvl>
    <w:lvl w:ilvl="1">
      <w:start w:val="1"/>
      <w:numFmt w:val="decimal"/>
      <w:lvlText w:val="%1.%2"/>
      <w:lvlJc w:val="left"/>
      <w:pPr>
        <w:ind w:left="525" w:hanging="52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E59744C"/>
    <w:multiLevelType w:val="hybridMultilevel"/>
    <w:tmpl w:val="197E709A"/>
    <w:lvl w:ilvl="0" w:tplc="04150017">
      <w:start w:val="1"/>
      <w:numFmt w:val="lowerLetter"/>
      <w:lvlText w:val="%1)"/>
      <w:lvlJc w:val="left"/>
      <w:pPr>
        <w:ind w:left="1068" w:hanging="360"/>
      </w:pPr>
    </w:lvl>
    <w:lvl w:ilvl="1" w:tplc="2FF2B772">
      <w:start w:val="1"/>
      <w:numFmt w:val="decimal"/>
      <w:lvlText w:val="%2."/>
      <w:lvlJc w:val="left"/>
      <w:pPr>
        <w:ind w:left="1788" w:hanging="360"/>
      </w:pPr>
      <w:rPr>
        <w:rFonts w:hint="default"/>
        <w:color w:val="FF0000"/>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3CD2672"/>
    <w:multiLevelType w:val="hybridMultilevel"/>
    <w:tmpl w:val="12E40EB4"/>
    <w:lvl w:ilvl="0" w:tplc="C5D87B9E">
      <w:start w:val="1"/>
      <w:numFmt w:val="decimal"/>
      <w:lvlText w:val="%1)"/>
      <w:lvlJc w:val="left"/>
      <w:pPr>
        <w:tabs>
          <w:tab w:val="num" w:pos="1570"/>
        </w:tabs>
        <w:ind w:left="1570" w:hanging="360"/>
      </w:pPr>
      <w:rPr>
        <w:rFonts w:hint="default"/>
      </w:rPr>
    </w:lvl>
    <w:lvl w:ilvl="1" w:tplc="04150019">
      <w:start w:val="1"/>
      <w:numFmt w:val="lowerLetter"/>
      <w:lvlText w:val="%2."/>
      <w:lvlJc w:val="left"/>
      <w:pPr>
        <w:tabs>
          <w:tab w:val="num" w:pos="2650"/>
        </w:tabs>
        <w:ind w:left="2650" w:hanging="360"/>
      </w:pPr>
    </w:lvl>
    <w:lvl w:ilvl="2" w:tplc="0415001B" w:tentative="1">
      <w:start w:val="1"/>
      <w:numFmt w:val="lowerRoman"/>
      <w:lvlText w:val="%3."/>
      <w:lvlJc w:val="right"/>
      <w:pPr>
        <w:tabs>
          <w:tab w:val="num" w:pos="3370"/>
        </w:tabs>
        <w:ind w:left="3370" w:hanging="180"/>
      </w:pPr>
    </w:lvl>
    <w:lvl w:ilvl="3" w:tplc="0415000F" w:tentative="1">
      <w:start w:val="1"/>
      <w:numFmt w:val="decimal"/>
      <w:lvlText w:val="%4."/>
      <w:lvlJc w:val="left"/>
      <w:pPr>
        <w:tabs>
          <w:tab w:val="num" w:pos="4090"/>
        </w:tabs>
        <w:ind w:left="4090" w:hanging="360"/>
      </w:pPr>
    </w:lvl>
    <w:lvl w:ilvl="4" w:tplc="04150019" w:tentative="1">
      <w:start w:val="1"/>
      <w:numFmt w:val="lowerLetter"/>
      <w:lvlText w:val="%5."/>
      <w:lvlJc w:val="left"/>
      <w:pPr>
        <w:tabs>
          <w:tab w:val="num" w:pos="4810"/>
        </w:tabs>
        <w:ind w:left="4810" w:hanging="360"/>
      </w:pPr>
    </w:lvl>
    <w:lvl w:ilvl="5" w:tplc="0415001B" w:tentative="1">
      <w:start w:val="1"/>
      <w:numFmt w:val="lowerRoman"/>
      <w:lvlText w:val="%6."/>
      <w:lvlJc w:val="right"/>
      <w:pPr>
        <w:tabs>
          <w:tab w:val="num" w:pos="5530"/>
        </w:tabs>
        <w:ind w:left="5530" w:hanging="180"/>
      </w:pPr>
    </w:lvl>
    <w:lvl w:ilvl="6" w:tplc="0415000F" w:tentative="1">
      <w:start w:val="1"/>
      <w:numFmt w:val="decimal"/>
      <w:lvlText w:val="%7."/>
      <w:lvlJc w:val="left"/>
      <w:pPr>
        <w:tabs>
          <w:tab w:val="num" w:pos="6250"/>
        </w:tabs>
        <w:ind w:left="6250" w:hanging="360"/>
      </w:pPr>
    </w:lvl>
    <w:lvl w:ilvl="7" w:tplc="04150019" w:tentative="1">
      <w:start w:val="1"/>
      <w:numFmt w:val="lowerLetter"/>
      <w:lvlText w:val="%8."/>
      <w:lvlJc w:val="left"/>
      <w:pPr>
        <w:tabs>
          <w:tab w:val="num" w:pos="6970"/>
        </w:tabs>
        <w:ind w:left="6970" w:hanging="360"/>
      </w:pPr>
    </w:lvl>
    <w:lvl w:ilvl="8" w:tplc="0415001B" w:tentative="1">
      <w:start w:val="1"/>
      <w:numFmt w:val="lowerRoman"/>
      <w:lvlText w:val="%9."/>
      <w:lvlJc w:val="right"/>
      <w:pPr>
        <w:tabs>
          <w:tab w:val="num" w:pos="7690"/>
        </w:tabs>
        <w:ind w:left="7690" w:hanging="180"/>
      </w:pPr>
    </w:lvl>
  </w:abstractNum>
  <w:abstractNum w:abstractNumId="15" w15:restartNumberingAfterBreak="0">
    <w:nsid w:val="24EC3218"/>
    <w:multiLevelType w:val="hybridMultilevel"/>
    <w:tmpl w:val="DA4AE3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58050DD"/>
    <w:multiLevelType w:val="hybridMultilevel"/>
    <w:tmpl w:val="EF9CCFE8"/>
    <w:lvl w:ilvl="0" w:tplc="8CF04E72">
      <w:start w:val="1"/>
      <w:numFmt w:val="decimal"/>
      <w:lvlText w:val="%1)"/>
      <w:lvlJc w:val="left"/>
      <w:pPr>
        <w:ind w:left="720"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511B62"/>
    <w:multiLevelType w:val="hybridMultilevel"/>
    <w:tmpl w:val="77009948"/>
    <w:lvl w:ilvl="0" w:tplc="70E0B85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1F68D5"/>
    <w:multiLevelType w:val="hybridMultilevel"/>
    <w:tmpl w:val="8D2AF840"/>
    <w:lvl w:ilvl="0" w:tplc="D534DDD8">
      <w:start w:val="1"/>
      <w:numFmt w:val="decimal"/>
      <w:lvlText w:val="%1."/>
      <w:lvlJc w:val="left"/>
      <w:pPr>
        <w:tabs>
          <w:tab w:val="num" w:pos="360"/>
        </w:tabs>
        <w:ind w:left="360" w:hanging="360"/>
      </w:pPr>
      <w:rPr>
        <w:rFonts w:hint="default"/>
      </w:rPr>
    </w:lvl>
    <w:lvl w:ilvl="1" w:tplc="612A141A">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84C142D"/>
    <w:multiLevelType w:val="hybridMultilevel"/>
    <w:tmpl w:val="ED4896A8"/>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D40956"/>
    <w:multiLevelType w:val="hybridMultilevel"/>
    <w:tmpl w:val="93A25858"/>
    <w:lvl w:ilvl="0" w:tplc="04150017">
      <w:start w:val="1"/>
      <w:numFmt w:val="lowerLetter"/>
      <w:lvlText w:val="%1)"/>
      <w:lvlJc w:val="left"/>
      <w:pPr>
        <w:ind w:left="1776" w:hanging="360"/>
      </w:pPr>
    </w:lvl>
    <w:lvl w:ilvl="1" w:tplc="04150017">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1" w15:restartNumberingAfterBreak="0">
    <w:nsid w:val="2A8979E9"/>
    <w:multiLevelType w:val="hybridMultilevel"/>
    <w:tmpl w:val="9D8ECBFC"/>
    <w:lvl w:ilvl="0" w:tplc="FD241388">
      <w:start w:val="4"/>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9A3D80"/>
    <w:multiLevelType w:val="hybridMultilevel"/>
    <w:tmpl w:val="24542F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B0F60"/>
    <w:multiLevelType w:val="hybridMultilevel"/>
    <w:tmpl w:val="EC864E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8D1C19"/>
    <w:multiLevelType w:val="hybridMultilevel"/>
    <w:tmpl w:val="ED4896A8"/>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AE6032"/>
    <w:multiLevelType w:val="multilevel"/>
    <w:tmpl w:val="EC308F8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85"/>
        </w:tabs>
        <w:ind w:left="1485" w:hanging="405"/>
      </w:pPr>
      <w:rPr>
        <w:rFonts w:hint="default"/>
        <w:color w:val="auto"/>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06B3587"/>
    <w:multiLevelType w:val="hybridMultilevel"/>
    <w:tmpl w:val="7592C990"/>
    <w:lvl w:ilvl="0" w:tplc="2264A4A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309B5644"/>
    <w:multiLevelType w:val="hybridMultilevel"/>
    <w:tmpl w:val="EC864E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F3194E"/>
    <w:multiLevelType w:val="multilevel"/>
    <w:tmpl w:val="F8F80DB6"/>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7443B8"/>
    <w:multiLevelType w:val="multilevel"/>
    <w:tmpl w:val="D360C64A"/>
    <w:lvl w:ilvl="0">
      <w:start w:val="1"/>
      <w:numFmt w:val="decimal"/>
      <w:lvlText w:val="%1."/>
      <w:lvlJc w:val="left"/>
      <w:pPr>
        <w:ind w:left="360" w:hanging="360"/>
      </w:pPr>
      <w:rPr>
        <w:rFonts w:hint="default"/>
        <w:b w:val="0"/>
        <w:strike w:val="0"/>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3428160D"/>
    <w:multiLevelType w:val="hybridMultilevel"/>
    <w:tmpl w:val="F558FABA"/>
    <w:lvl w:ilvl="0" w:tplc="77D46088">
      <w:start w:val="1"/>
      <w:numFmt w:val="decimal"/>
      <w:lvlText w:val="%1)"/>
      <w:lvlJc w:val="left"/>
      <w:pPr>
        <w:ind w:left="1068" w:hanging="360"/>
      </w:pPr>
      <w:rPr>
        <w:rFonts w:hint="default"/>
      </w:rPr>
    </w:lvl>
    <w:lvl w:ilvl="1" w:tplc="705C1740">
      <w:start w:val="1"/>
      <w:numFmt w:val="lowerLetter"/>
      <w:lvlText w:val="%2)"/>
      <w:lvlJc w:val="left"/>
      <w:pPr>
        <w:ind w:left="1788" w:hanging="360"/>
      </w:pPr>
      <w:rPr>
        <w:rFonts w:ascii="Arial" w:hAnsi="Arial" w:cs="Arial" w:hint="default"/>
        <w:b/>
        <w:bCs/>
        <w:color w:val="auto"/>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355F2B37"/>
    <w:multiLevelType w:val="hybridMultilevel"/>
    <w:tmpl w:val="D0EA4EBA"/>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A701111"/>
    <w:multiLevelType w:val="multilevel"/>
    <w:tmpl w:val="5A026120"/>
    <w:lvl w:ilvl="0">
      <w:start w:val="1"/>
      <w:numFmt w:val="decimal"/>
      <w:lvlText w:val="%1."/>
      <w:lvlJc w:val="left"/>
      <w:pPr>
        <w:ind w:left="502" w:hanging="360"/>
      </w:pPr>
      <w:rPr>
        <w:rFonts w:hint="default"/>
      </w:rPr>
    </w:lvl>
    <w:lvl w:ilvl="1">
      <w:start w:val="4"/>
      <w:numFmt w:val="decimal"/>
      <w:isLgl/>
      <w:lvlText w:val="%1.%2."/>
      <w:lvlJc w:val="left"/>
      <w:pPr>
        <w:ind w:left="1324" w:hanging="72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608" w:hanging="1080"/>
      </w:pPr>
      <w:rPr>
        <w:rFonts w:hint="default"/>
      </w:rPr>
    </w:lvl>
    <w:lvl w:ilvl="4">
      <w:start w:val="1"/>
      <w:numFmt w:val="decimal"/>
      <w:isLgl/>
      <w:lvlText w:val="%1.%2.%3.%4.%5."/>
      <w:lvlJc w:val="left"/>
      <w:pPr>
        <w:ind w:left="3070" w:hanging="1080"/>
      </w:pPr>
      <w:rPr>
        <w:rFonts w:hint="default"/>
      </w:rPr>
    </w:lvl>
    <w:lvl w:ilvl="5">
      <w:start w:val="1"/>
      <w:numFmt w:val="decimal"/>
      <w:isLgl/>
      <w:lvlText w:val="%1.%2.%3.%4.%5.%6."/>
      <w:lvlJc w:val="left"/>
      <w:pPr>
        <w:ind w:left="3892" w:hanging="1440"/>
      </w:pPr>
      <w:rPr>
        <w:rFonts w:hint="default"/>
      </w:rPr>
    </w:lvl>
    <w:lvl w:ilvl="6">
      <w:start w:val="1"/>
      <w:numFmt w:val="decimal"/>
      <w:isLgl/>
      <w:lvlText w:val="%1.%2.%3.%4.%5.%6.%7."/>
      <w:lvlJc w:val="left"/>
      <w:pPr>
        <w:ind w:left="4354" w:hanging="1440"/>
      </w:pPr>
      <w:rPr>
        <w:rFonts w:hint="default"/>
      </w:rPr>
    </w:lvl>
    <w:lvl w:ilvl="7">
      <w:start w:val="1"/>
      <w:numFmt w:val="decimal"/>
      <w:isLgl/>
      <w:lvlText w:val="%1.%2.%3.%4.%5.%6.%7.%8."/>
      <w:lvlJc w:val="left"/>
      <w:pPr>
        <w:ind w:left="5176" w:hanging="1800"/>
      </w:pPr>
      <w:rPr>
        <w:rFonts w:hint="default"/>
      </w:rPr>
    </w:lvl>
    <w:lvl w:ilvl="8">
      <w:start w:val="1"/>
      <w:numFmt w:val="decimal"/>
      <w:isLgl/>
      <w:lvlText w:val="%1.%2.%3.%4.%5.%6.%7.%8.%9."/>
      <w:lvlJc w:val="left"/>
      <w:pPr>
        <w:ind w:left="5998" w:hanging="2160"/>
      </w:pPr>
      <w:rPr>
        <w:rFonts w:hint="default"/>
      </w:rPr>
    </w:lvl>
  </w:abstractNum>
  <w:abstractNum w:abstractNumId="33" w15:restartNumberingAfterBreak="0">
    <w:nsid w:val="3D9F2EFA"/>
    <w:multiLevelType w:val="multilevel"/>
    <w:tmpl w:val="261E946A"/>
    <w:lvl w:ilvl="0">
      <w:start w:val="1"/>
      <w:numFmt w:val="decimal"/>
      <w:lvlText w:val="%1."/>
      <w:lvlJc w:val="left"/>
      <w:pPr>
        <w:ind w:left="720" w:hanging="360"/>
      </w:pPr>
      <w:rPr>
        <w:rFonts w:hint="default"/>
        <w:b w:val="0"/>
        <w:bCs/>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3DB51911"/>
    <w:multiLevelType w:val="hybridMultilevel"/>
    <w:tmpl w:val="7144BC9A"/>
    <w:lvl w:ilvl="0" w:tplc="151EA51C">
      <w:start w:val="1"/>
      <w:numFmt w:val="decimal"/>
      <w:lvlText w:val="%1)"/>
      <w:lvlJc w:val="left"/>
      <w:pPr>
        <w:tabs>
          <w:tab w:val="num" w:pos="763"/>
        </w:tabs>
        <w:ind w:left="763" w:hanging="360"/>
      </w:pPr>
      <w:rPr>
        <w:rFonts w:hint="default"/>
      </w:rPr>
    </w:lvl>
    <w:lvl w:ilvl="1" w:tplc="04150019" w:tentative="1">
      <w:start w:val="1"/>
      <w:numFmt w:val="lowerLetter"/>
      <w:lvlText w:val="%2."/>
      <w:lvlJc w:val="left"/>
      <w:pPr>
        <w:ind w:left="1483" w:hanging="360"/>
      </w:pPr>
    </w:lvl>
    <w:lvl w:ilvl="2" w:tplc="0415001B" w:tentative="1">
      <w:start w:val="1"/>
      <w:numFmt w:val="lowerRoman"/>
      <w:lvlText w:val="%3."/>
      <w:lvlJc w:val="right"/>
      <w:pPr>
        <w:ind w:left="2203" w:hanging="180"/>
      </w:pPr>
    </w:lvl>
    <w:lvl w:ilvl="3" w:tplc="0415000F" w:tentative="1">
      <w:start w:val="1"/>
      <w:numFmt w:val="decimal"/>
      <w:lvlText w:val="%4."/>
      <w:lvlJc w:val="left"/>
      <w:pPr>
        <w:ind w:left="2923" w:hanging="360"/>
      </w:pPr>
    </w:lvl>
    <w:lvl w:ilvl="4" w:tplc="04150019" w:tentative="1">
      <w:start w:val="1"/>
      <w:numFmt w:val="lowerLetter"/>
      <w:lvlText w:val="%5."/>
      <w:lvlJc w:val="left"/>
      <w:pPr>
        <w:ind w:left="3643" w:hanging="360"/>
      </w:pPr>
    </w:lvl>
    <w:lvl w:ilvl="5" w:tplc="0415001B" w:tentative="1">
      <w:start w:val="1"/>
      <w:numFmt w:val="lowerRoman"/>
      <w:lvlText w:val="%6."/>
      <w:lvlJc w:val="right"/>
      <w:pPr>
        <w:ind w:left="4363" w:hanging="180"/>
      </w:pPr>
    </w:lvl>
    <w:lvl w:ilvl="6" w:tplc="0415000F" w:tentative="1">
      <w:start w:val="1"/>
      <w:numFmt w:val="decimal"/>
      <w:lvlText w:val="%7."/>
      <w:lvlJc w:val="left"/>
      <w:pPr>
        <w:ind w:left="5083" w:hanging="360"/>
      </w:pPr>
    </w:lvl>
    <w:lvl w:ilvl="7" w:tplc="04150019" w:tentative="1">
      <w:start w:val="1"/>
      <w:numFmt w:val="lowerLetter"/>
      <w:lvlText w:val="%8."/>
      <w:lvlJc w:val="left"/>
      <w:pPr>
        <w:ind w:left="5803" w:hanging="360"/>
      </w:pPr>
    </w:lvl>
    <w:lvl w:ilvl="8" w:tplc="0415001B" w:tentative="1">
      <w:start w:val="1"/>
      <w:numFmt w:val="lowerRoman"/>
      <w:lvlText w:val="%9."/>
      <w:lvlJc w:val="right"/>
      <w:pPr>
        <w:ind w:left="6523" w:hanging="180"/>
      </w:pPr>
    </w:lvl>
  </w:abstractNum>
  <w:abstractNum w:abstractNumId="35" w15:restartNumberingAfterBreak="0">
    <w:nsid w:val="3E527F94"/>
    <w:multiLevelType w:val="hybridMultilevel"/>
    <w:tmpl w:val="A2181F94"/>
    <w:lvl w:ilvl="0" w:tplc="DBBE9758">
      <w:start w:val="1"/>
      <w:numFmt w:val="decimal"/>
      <w:lvlText w:val="%1."/>
      <w:lvlJc w:val="left"/>
      <w:pPr>
        <w:tabs>
          <w:tab w:val="num" w:pos="720"/>
        </w:tabs>
        <w:ind w:left="720" w:hanging="360"/>
      </w:pPr>
      <w:rPr>
        <w:b w:val="0"/>
      </w:rPr>
    </w:lvl>
    <w:lvl w:ilvl="1" w:tplc="F87C3D0E">
      <w:start w:val="1"/>
      <w:numFmt w:val="decimal"/>
      <w:lvlText w:val="%2)"/>
      <w:lvlJc w:val="left"/>
      <w:pPr>
        <w:ind w:left="720" w:hanging="360"/>
      </w:pPr>
      <w:rPr>
        <w:b/>
        <w:bCs/>
        <w:i w:val="0"/>
        <w:iCs/>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03337D8"/>
    <w:multiLevelType w:val="hybridMultilevel"/>
    <w:tmpl w:val="3F586A6E"/>
    <w:lvl w:ilvl="0" w:tplc="2264A4A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7" w15:restartNumberingAfterBreak="0">
    <w:nsid w:val="43C92C45"/>
    <w:multiLevelType w:val="hybridMultilevel"/>
    <w:tmpl w:val="D1C058EE"/>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E0094"/>
    <w:multiLevelType w:val="hybridMultilevel"/>
    <w:tmpl w:val="B482860E"/>
    <w:lvl w:ilvl="0" w:tplc="04150017">
      <w:start w:val="1"/>
      <w:numFmt w:val="lowerLetter"/>
      <w:lvlText w:val="%1)"/>
      <w:lvlJc w:val="left"/>
      <w:pPr>
        <w:ind w:left="717" w:hanging="360"/>
      </w:pPr>
      <w:rPr>
        <w:rFonts w:hint="default"/>
        <w:color w:val="auto"/>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9" w15:restartNumberingAfterBreak="0">
    <w:nsid w:val="46667769"/>
    <w:multiLevelType w:val="hybridMultilevel"/>
    <w:tmpl w:val="A40E5528"/>
    <w:lvl w:ilvl="0" w:tplc="2264A4A6">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40" w15:restartNumberingAfterBreak="0">
    <w:nsid w:val="467E0418"/>
    <w:multiLevelType w:val="hybridMultilevel"/>
    <w:tmpl w:val="1DC4715E"/>
    <w:lvl w:ilvl="0" w:tplc="A41C410E">
      <w:start w:val="1"/>
      <w:numFmt w:val="decimal"/>
      <w:lvlText w:val="%1)"/>
      <w:lvlJc w:val="left"/>
      <w:pPr>
        <w:ind w:left="862" w:hanging="360"/>
      </w:pPr>
      <w:rPr>
        <w:rFonts w:hint="default"/>
        <w:strike w:val="0"/>
        <w:color w:val="auto"/>
      </w:rPr>
    </w:lvl>
    <w:lvl w:ilvl="1" w:tplc="E810514A">
      <w:start w:val="1"/>
      <w:numFmt w:val="lowerLetter"/>
      <w:lvlText w:val="%2)"/>
      <w:lvlJc w:val="left"/>
      <w:pPr>
        <w:ind w:left="1654" w:hanging="432"/>
      </w:pPr>
      <w:rPr>
        <w:rFonts w:hint="default"/>
      </w:rPr>
    </w:lvl>
    <w:lvl w:ilvl="2" w:tplc="79DE992E">
      <w:start w:val="1"/>
      <w:numFmt w:val="decimal"/>
      <w:lvlText w:val="%3)"/>
      <w:lvlJc w:val="left"/>
      <w:pPr>
        <w:ind w:left="2482" w:hanging="360"/>
      </w:pPr>
      <w:rPr>
        <w:rFonts w:hint="default"/>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4C2F77DD"/>
    <w:multiLevelType w:val="hybridMultilevel"/>
    <w:tmpl w:val="5AACF410"/>
    <w:lvl w:ilvl="0" w:tplc="2264A4A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4C547CEB"/>
    <w:multiLevelType w:val="multilevel"/>
    <w:tmpl w:val="2C922CC8"/>
    <w:lvl w:ilvl="0">
      <w:start w:val="2"/>
      <w:numFmt w:val="decimal"/>
      <w:lvlText w:val="%1."/>
      <w:lvlJc w:val="left"/>
      <w:pPr>
        <w:ind w:left="585" w:hanging="585"/>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3" w15:restartNumberingAfterBreak="0">
    <w:nsid w:val="4F2B688B"/>
    <w:multiLevelType w:val="hybridMultilevel"/>
    <w:tmpl w:val="C3EE29E6"/>
    <w:lvl w:ilvl="0" w:tplc="FB267DF6">
      <w:start w:val="1"/>
      <w:numFmt w:val="decimal"/>
      <w:lvlText w:val="%1)"/>
      <w:lvlJc w:val="left"/>
      <w:pPr>
        <w:ind w:left="1068" w:hanging="360"/>
      </w:pPr>
      <w:rPr>
        <w:rFonts w:hint="default"/>
        <w:b/>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B06407"/>
    <w:multiLevelType w:val="hybridMultilevel"/>
    <w:tmpl w:val="3A5C5910"/>
    <w:lvl w:ilvl="0" w:tplc="2264A4A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524D22AB"/>
    <w:multiLevelType w:val="multilevel"/>
    <w:tmpl w:val="6F10533E"/>
    <w:lvl w:ilvl="0">
      <w:start w:val="2"/>
      <w:numFmt w:val="decimal"/>
      <w:lvlText w:val="%1"/>
      <w:lvlJc w:val="left"/>
      <w:pPr>
        <w:ind w:left="525" w:hanging="525"/>
      </w:pPr>
      <w:rPr>
        <w:rFonts w:hint="default"/>
        <w:b w:val="0"/>
      </w:rPr>
    </w:lvl>
    <w:lvl w:ilvl="1">
      <w:start w:val="1"/>
      <w:numFmt w:val="decimal"/>
      <w:lvlText w:val="%1.%2"/>
      <w:lvlJc w:val="left"/>
      <w:pPr>
        <w:ind w:left="525" w:hanging="52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2AC5B41"/>
    <w:multiLevelType w:val="multilevel"/>
    <w:tmpl w:val="9F22798A"/>
    <w:lvl w:ilvl="0">
      <w:start w:val="1"/>
      <w:numFmt w:val="decimal"/>
      <w:lvlText w:val="%1."/>
      <w:lvlJc w:val="left"/>
      <w:pPr>
        <w:ind w:left="720" w:hanging="360"/>
      </w:pPr>
      <w:rPr>
        <w:rFonts w:hint="default"/>
        <w:color w:val="00000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7" w15:restartNumberingAfterBreak="0">
    <w:nsid w:val="584763A5"/>
    <w:multiLevelType w:val="multilevel"/>
    <w:tmpl w:val="45240182"/>
    <w:lvl w:ilvl="0">
      <w:start w:val="1"/>
      <w:numFmt w:val="decimal"/>
      <w:lvlText w:val="%1."/>
      <w:lvlJc w:val="left"/>
      <w:pPr>
        <w:ind w:left="720" w:hanging="360"/>
      </w:pPr>
      <w:rPr>
        <w:rFonts w:ascii="Arial" w:hAnsi="Arial" w:cs="Arial" w:hint="default"/>
        <w:strike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F3F36B7"/>
    <w:multiLevelType w:val="hybridMultilevel"/>
    <w:tmpl w:val="6DA6E13A"/>
    <w:lvl w:ilvl="0" w:tplc="2244F6C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F4944CC"/>
    <w:multiLevelType w:val="hybridMultilevel"/>
    <w:tmpl w:val="6C020170"/>
    <w:lvl w:ilvl="0" w:tplc="8F80B6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1D1638"/>
    <w:multiLevelType w:val="hybridMultilevel"/>
    <w:tmpl w:val="7CA89DCA"/>
    <w:lvl w:ilvl="0" w:tplc="BA5025AA">
      <w:start w:val="1"/>
      <w:numFmt w:val="decimal"/>
      <w:lvlText w:val="%1)"/>
      <w:lvlJc w:val="left"/>
      <w:pPr>
        <w:ind w:left="360" w:hanging="360"/>
      </w:pPr>
      <w:rPr>
        <w:rFonts w:hint="default"/>
        <w:i w:val="0"/>
        <w:iCs/>
      </w:rPr>
    </w:lvl>
    <w:lvl w:ilvl="1" w:tplc="04150003">
      <w:start w:val="1"/>
      <w:numFmt w:val="bullet"/>
      <w:lvlText w:val="o"/>
      <w:lvlJc w:val="left"/>
      <w:pPr>
        <w:ind w:left="1080" w:hanging="360"/>
      </w:pPr>
      <w:rPr>
        <w:rFonts w:ascii="Courier New" w:hAnsi="Courier New" w:cs="Courier New" w:hint="default"/>
      </w:rPr>
    </w:lvl>
    <w:lvl w:ilvl="2" w:tplc="0415000F">
      <w:start w:val="1"/>
      <w:numFmt w:val="decimal"/>
      <w:lvlText w:val="%3."/>
      <w:lvlJc w:val="left"/>
      <w:pPr>
        <w:ind w:left="1800" w:hanging="360"/>
      </w:pPr>
      <w:rPr>
        <w:rFont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1" w15:restartNumberingAfterBreak="0">
    <w:nsid w:val="63655CD4"/>
    <w:multiLevelType w:val="hybridMultilevel"/>
    <w:tmpl w:val="02F4B434"/>
    <w:lvl w:ilvl="0" w:tplc="2264A4A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2" w15:restartNumberingAfterBreak="0">
    <w:nsid w:val="66092F24"/>
    <w:multiLevelType w:val="hybridMultilevel"/>
    <w:tmpl w:val="17BE5AC2"/>
    <w:lvl w:ilvl="0" w:tplc="31782F0E">
      <w:start w:val="1"/>
      <w:numFmt w:val="decimal"/>
      <w:lvlText w:val="%1)"/>
      <w:lvlJc w:val="left"/>
      <w:pPr>
        <w:ind w:left="348" w:hanging="360"/>
      </w:pPr>
      <w:rPr>
        <w:rFonts w:hint="default"/>
        <w:color w:val="auto"/>
      </w:rPr>
    </w:lvl>
    <w:lvl w:ilvl="1" w:tplc="04150019" w:tentative="1">
      <w:start w:val="1"/>
      <w:numFmt w:val="lowerLetter"/>
      <w:lvlText w:val="%2."/>
      <w:lvlJc w:val="left"/>
      <w:pPr>
        <w:ind w:left="1068" w:hanging="360"/>
      </w:pPr>
    </w:lvl>
    <w:lvl w:ilvl="2" w:tplc="0415001B" w:tentative="1">
      <w:start w:val="1"/>
      <w:numFmt w:val="lowerRoman"/>
      <w:lvlText w:val="%3."/>
      <w:lvlJc w:val="right"/>
      <w:pPr>
        <w:ind w:left="1788" w:hanging="180"/>
      </w:pPr>
    </w:lvl>
    <w:lvl w:ilvl="3" w:tplc="0415000F" w:tentative="1">
      <w:start w:val="1"/>
      <w:numFmt w:val="decimal"/>
      <w:lvlText w:val="%4."/>
      <w:lvlJc w:val="left"/>
      <w:pPr>
        <w:ind w:left="2508" w:hanging="360"/>
      </w:pPr>
    </w:lvl>
    <w:lvl w:ilvl="4" w:tplc="04150019" w:tentative="1">
      <w:start w:val="1"/>
      <w:numFmt w:val="lowerLetter"/>
      <w:lvlText w:val="%5."/>
      <w:lvlJc w:val="left"/>
      <w:pPr>
        <w:ind w:left="3228" w:hanging="360"/>
      </w:pPr>
    </w:lvl>
    <w:lvl w:ilvl="5" w:tplc="0415001B" w:tentative="1">
      <w:start w:val="1"/>
      <w:numFmt w:val="lowerRoman"/>
      <w:lvlText w:val="%6."/>
      <w:lvlJc w:val="right"/>
      <w:pPr>
        <w:ind w:left="3948" w:hanging="180"/>
      </w:pPr>
    </w:lvl>
    <w:lvl w:ilvl="6" w:tplc="0415000F" w:tentative="1">
      <w:start w:val="1"/>
      <w:numFmt w:val="decimal"/>
      <w:lvlText w:val="%7."/>
      <w:lvlJc w:val="left"/>
      <w:pPr>
        <w:ind w:left="4668" w:hanging="360"/>
      </w:pPr>
    </w:lvl>
    <w:lvl w:ilvl="7" w:tplc="04150019" w:tentative="1">
      <w:start w:val="1"/>
      <w:numFmt w:val="lowerLetter"/>
      <w:lvlText w:val="%8."/>
      <w:lvlJc w:val="left"/>
      <w:pPr>
        <w:ind w:left="5388" w:hanging="360"/>
      </w:pPr>
    </w:lvl>
    <w:lvl w:ilvl="8" w:tplc="0415001B" w:tentative="1">
      <w:start w:val="1"/>
      <w:numFmt w:val="lowerRoman"/>
      <w:lvlText w:val="%9."/>
      <w:lvlJc w:val="right"/>
      <w:pPr>
        <w:ind w:left="6108" w:hanging="180"/>
      </w:pPr>
    </w:lvl>
  </w:abstractNum>
  <w:abstractNum w:abstractNumId="53" w15:restartNumberingAfterBreak="0">
    <w:nsid w:val="66337EDB"/>
    <w:multiLevelType w:val="hybridMultilevel"/>
    <w:tmpl w:val="D0ACED9A"/>
    <w:lvl w:ilvl="0" w:tplc="2264A4A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4" w15:restartNumberingAfterBreak="0">
    <w:nsid w:val="6676116B"/>
    <w:multiLevelType w:val="multilevel"/>
    <w:tmpl w:val="DBC473F6"/>
    <w:lvl w:ilvl="0">
      <w:start w:val="4"/>
      <w:numFmt w:val="decimal"/>
      <w:lvlText w:val="%1"/>
      <w:lvlJc w:val="left"/>
      <w:pPr>
        <w:ind w:left="360" w:hanging="360"/>
      </w:pPr>
      <w:rPr>
        <w:rFonts w:hint="default"/>
      </w:rPr>
    </w:lvl>
    <w:lvl w:ilvl="1">
      <w:start w:val="1"/>
      <w:numFmt w:val="decimal"/>
      <w:lvlText w:val="%1.%2"/>
      <w:lvlJc w:val="left"/>
      <w:pPr>
        <w:ind w:left="1001" w:hanging="360"/>
      </w:pPr>
      <w:rPr>
        <w:rFonts w:hint="default"/>
        <w:color w:val="auto"/>
      </w:rPr>
    </w:lvl>
    <w:lvl w:ilvl="2">
      <w:start w:val="1"/>
      <w:numFmt w:val="decimal"/>
      <w:lvlText w:val="%1.%2.%3"/>
      <w:lvlJc w:val="left"/>
      <w:pPr>
        <w:ind w:left="2002" w:hanging="720"/>
      </w:pPr>
      <w:rPr>
        <w:rFonts w:hint="default"/>
      </w:rPr>
    </w:lvl>
    <w:lvl w:ilvl="3">
      <w:start w:val="1"/>
      <w:numFmt w:val="decimal"/>
      <w:lvlText w:val="%1.%2.%3.%4"/>
      <w:lvlJc w:val="left"/>
      <w:pPr>
        <w:ind w:left="3003" w:hanging="108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645" w:hanging="144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6287" w:hanging="1800"/>
      </w:pPr>
      <w:rPr>
        <w:rFonts w:hint="default"/>
      </w:rPr>
    </w:lvl>
    <w:lvl w:ilvl="8">
      <w:start w:val="1"/>
      <w:numFmt w:val="decimal"/>
      <w:lvlText w:val="%1.%2.%3.%4.%5.%6.%7.%8.%9"/>
      <w:lvlJc w:val="left"/>
      <w:pPr>
        <w:ind w:left="6928" w:hanging="1800"/>
      </w:pPr>
      <w:rPr>
        <w:rFonts w:hint="default"/>
      </w:rPr>
    </w:lvl>
  </w:abstractNum>
  <w:abstractNum w:abstractNumId="55" w15:restartNumberingAfterBreak="0">
    <w:nsid w:val="68303891"/>
    <w:multiLevelType w:val="hybridMultilevel"/>
    <w:tmpl w:val="C5422254"/>
    <w:lvl w:ilvl="0" w:tplc="77C4358E">
      <w:start w:val="1"/>
      <w:numFmt w:val="lowerLetter"/>
      <w:lvlText w:val="%1)"/>
      <w:lvlJc w:val="left"/>
      <w:pPr>
        <w:ind w:left="720" w:hanging="360"/>
      </w:pPr>
      <w:rPr>
        <w:rFonts w:hint="default"/>
        <w:i w:val="0"/>
        <w:iCs/>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690373F6"/>
    <w:multiLevelType w:val="multilevel"/>
    <w:tmpl w:val="10C4A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E741B8F"/>
    <w:multiLevelType w:val="multilevel"/>
    <w:tmpl w:val="0000000B"/>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8" w15:restartNumberingAfterBreak="0">
    <w:nsid w:val="6EFE55A8"/>
    <w:multiLevelType w:val="hybridMultilevel"/>
    <w:tmpl w:val="4BCC48D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6F2F2C51"/>
    <w:multiLevelType w:val="multilevel"/>
    <w:tmpl w:val="C0727810"/>
    <w:lvl w:ilvl="0">
      <w:start w:val="1"/>
      <w:numFmt w:val="decimal"/>
      <w:lvlText w:val="%1."/>
      <w:lvlJc w:val="left"/>
      <w:pPr>
        <w:ind w:left="360" w:hanging="360"/>
      </w:pPr>
      <w:rPr>
        <w:rFonts w:hint="default"/>
      </w:rPr>
    </w:lvl>
    <w:lvl w:ilvl="1">
      <w:start w:val="2"/>
      <w:numFmt w:val="decimal"/>
      <w:lvlText w:val="%1.%2"/>
      <w:lvlJc w:val="left"/>
      <w:pPr>
        <w:ind w:left="479" w:hanging="360"/>
      </w:pPr>
      <w:rPr>
        <w:rFonts w:hint="default"/>
      </w:rPr>
    </w:lvl>
    <w:lvl w:ilvl="2">
      <w:start w:val="1"/>
      <w:numFmt w:val="decimal"/>
      <w:lvlText w:val="%1.%2.%3"/>
      <w:lvlJc w:val="left"/>
      <w:pPr>
        <w:ind w:left="1242" w:hanging="720"/>
      </w:pPr>
      <w:rPr>
        <w:rFonts w:hint="default"/>
      </w:rPr>
    </w:lvl>
    <w:lvl w:ilvl="3">
      <w:start w:val="1"/>
      <w:numFmt w:val="decimal"/>
      <w:lvlText w:val="%1.%2.%3.%4"/>
      <w:lvlJc w:val="left"/>
      <w:pPr>
        <w:ind w:left="2005" w:hanging="1080"/>
      </w:pPr>
      <w:rPr>
        <w:rFonts w:hint="default"/>
      </w:rPr>
    </w:lvl>
    <w:lvl w:ilvl="4">
      <w:start w:val="1"/>
      <w:numFmt w:val="decimal"/>
      <w:lvlText w:val="%1.%2.%3.%4.%5"/>
      <w:lvlJc w:val="left"/>
      <w:pPr>
        <w:ind w:left="2408" w:hanging="1080"/>
      </w:pPr>
      <w:rPr>
        <w:rFonts w:hint="default"/>
      </w:rPr>
    </w:lvl>
    <w:lvl w:ilvl="5">
      <w:start w:val="1"/>
      <w:numFmt w:val="decimal"/>
      <w:lvlText w:val="%1.%2.%3.%4.%5.%6"/>
      <w:lvlJc w:val="left"/>
      <w:pPr>
        <w:ind w:left="3171" w:hanging="1440"/>
      </w:pPr>
      <w:rPr>
        <w:rFonts w:hint="default"/>
      </w:rPr>
    </w:lvl>
    <w:lvl w:ilvl="6">
      <w:start w:val="1"/>
      <w:numFmt w:val="decimal"/>
      <w:lvlText w:val="%1.%2.%3.%4.%5.%6.%7"/>
      <w:lvlJc w:val="left"/>
      <w:pPr>
        <w:ind w:left="3574" w:hanging="1440"/>
      </w:pPr>
      <w:rPr>
        <w:rFonts w:hint="default"/>
      </w:rPr>
    </w:lvl>
    <w:lvl w:ilvl="7">
      <w:start w:val="1"/>
      <w:numFmt w:val="decimal"/>
      <w:lvlText w:val="%1.%2.%3.%4.%5.%6.%7.%8"/>
      <w:lvlJc w:val="left"/>
      <w:pPr>
        <w:ind w:left="4337" w:hanging="1800"/>
      </w:pPr>
      <w:rPr>
        <w:rFonts w:hint="default"/>
      </w:rPr>
    </w:lvl>
    <w:lvl w:ilvl="8">
      <w:start w:val="1"/>
      <w:numFmt w:val="decimal"/>
      <w:lvlText w:val="%1.%2.%3.%4.%5.%6.%7.%8.%9"/>
      <w:lvlJc w:val="left"/>
      <w:pPr>
        <w:ind w:left="4740" w:hanging="1800"/>
      </w:pPr>
      <w:rPr>
        <w:rFonts w:hint="default"/>
      </w:rPr>
    </w:lvl>
  </w:abstractNum>
  <w:abstractNum w:abstractNumId="60" w15:restartNumberingAfterBreak="0">
    <w:nsid w:val="70B072F8"/>
    <w:multiLevelType w:val="hybridMultilevel"/>
    <w:tmpl w:val="DDEA0CE2"/>
    <w:lvl w:ilvl="0" w:tplc="0415000F">
      <w:start w:val="1"/>
      <w:numFmt w:val="decimal"/>
      <w:lvlText w:val="%1."/>
      <w:lvlJc w:val="left"/>
      <w:pPr>
        <w:ind w:left="1123" w:hanging="360"/>
      </w:pPr>
    </w:lvl>
    <w:lvl w:ilvl="1" w:tplc="0415000F">
      <w:start w:val="1"/>
      <w:numFmt w:val="decimal"/>
      <w:lvlText w:val="%2."/>
      <w:lvlJc w:val="left"/>
      <w:pPr>
        <w:ind w:left="360"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61" w15:restartNumberingAfterBreak="0">
    <w:nsid w:val="723812CE"/>
    <w:multiLevelType w:val="multilevel"/>
    <w:tmpl w:val="45240182"/>
    <w:lvl w:ilvl="0">
      <w:start w:val="1"/>
      <w:numFmt w:val="decimal"/>
      <w:lvlText w:val="%1."/>
      <w:lvlJc w:val="left"/>
      <w:pPr>
        <w:ind w:left="436" w:hanging="360"/>
      </w:pPr>
      <w:rPr>
        <w:rFonts w:ascii="Arial" w:hAnsi="Arial" w:cs="Arial" w:hint="default"/>
        <w:strike w:val="0"/>
        <w:color w:val="auto"/>
        <w:sz w:val="24"/>
        <w:szCs w:val="24"/>
      </w:rPr>
    </w:lvl>
    <w:lvl w:ilvl="1">
      <w:start w:val="1"/>
      <w:numFmt w:val="lowerLetter"/>
      <w:lvlText w:val="%2."/>
      <w:lvlJc w:val="left"/>
      <w:pPr>
        <w:ind w:left="1156" w:hanging="360"/>
      </w:pPr>
      <w:rPr>
        <w:rFonts w:hint="default"/>
      </w:rPr>
    </w:lvl>
    <w:lvl w:ilvl="2">
      <w:start w:val="1"/>
      <w:numFmt w:val="lowerRoman"/>
      <w:lvlText w:val="%3."/>
      <w:lvlJc w:val="right"/>
      <w:pPr>
        <w:ind w:left="1876" w:hanging="180"/>
      </w:pPr>
      <w:rPr>
        <w:rFonts w:hint="default"/>
      </w:rPr>
    </w:lvl>
    <w:lvl w:ilvl="3">
      <w:start w:val="1"/>
      <w:numFmt w:val="decimal"/>
      <w:lvlText w:val="%4."/>
      <w:lvlJc w:val="left"/>
      <w:pPr>
        <w:ind w:left="2596" w:hanging="360"/>
      </w:pPr>
      <w:rPr>
        <w:rFonts w:hint="default"/>
      </w:rPr>
    </w:lvl>
    <w:lvl w:ilvl="4">
      <w:start w:val="1"/>
      <w:numFmt w:val="lowerLetter"/>
      <w:lvlText w:val="%5."/>
      <w:lvlJc w:val="left"/>
      <w:pPr>
        <w:ind w:left="3316" w:hanging="360"/>
      </w:pPr>
      <w:rPr>
        <w:rFonts w:hint="default"/>
      </w:rPr>
    </w:lvl>
    <w:lvl w:ilvl="5">
      <w:start w:val="1"/>
      <w:numFmt w:val="lowerRoman"/>
      <w:lvlText w:val="%6."/>
      <w:lvlJc w:val="right"/>
      <w:pPr>
        <w:ind w:left="4036" w:hanging="180"/>
      </w:pPr>
      <w:rPr>
        <w:rFonts w:hint="default"/>
      </w:rPr>
    </w:lvl>
    <w:lvl w:ilvl="6">
      <w:start w:val="1"/>
      <w:numFmt w:val="decimal"/>
      <w:lvlText w:val="%7."/>
      <w:lvlJc w:val="left"/>
      <w:pPr>
        <w:ind w:left="4756" w:hanging="360"/>
      </w:pPr>
      <w:rPr>
        <w:rFonts w:hint="default"/>
      </w:rPr>
    </w:lvl>
    <w:lvl w:ilvl="7">
      <w:start w:val="1"/>
      <w:numFmt w:val="lowerLetter"/>
      <w:lvlText w:val="%8."/>
      <w:lvlJc w:val="left"/>
      <w:pPr>
        <w:ind w:left="5476" w:hanging="360"/>
      </w:pPr>
      <w:rPr>
        <w:rFonts w:hint="default"/>
      </w:rPr>
    </w:lvl>
    <w:lvl w:ilvl="8">
      <w:start w:val="1"/>
      <w:numFmt w:val="lowerRoman"/>
      <w:lvlText w:val="%9."/>
      <w:lvlJc w:val="right"/>
      <w:pPr>
        <w:ind w:left="6196" w:hanging="180"/>
      </w:pPr>
      <w:rPr>
        <w:rFonts w:hint="default"/>
      </w:rPr>
    </w:lvl>
  </w:abstractNum>
  <w:abstractNum w:abstractNumId="62" w15:restartNumberingAfterBreak="0">
    <w:nsid w:val="724D572D"/>
    <w:multiLevelType w:val="hybridMultilevel"/>
    <w:tmpl w:val="279295E0"/>
    <w:lvl w:ilvl="0" w:tplc="2264A4A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750F1FD4"/>
    <w:multiLevelType w:val="hybridMultilevel"/>
    <w:tmpl w:val="879E4720"/>
    <w:lvl w:ilvl="0" w:tplc="3DE87A4A">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FF3256"/>
    <w:multiLevelType w:val="hybridMultilevel"/>
    <w:tmpl w:val="05CA9694"/>
    <w:lvl w:ilvl="0" w:tplc="C2F0F1C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5" w15:restartNumberingAfterBreak="0">
    <w:nsid w:val="78496C23"/>
    <w:multiLevelType w:val="hybridMultilevel"/>
    <w:tmpl w:val="6F2A2320"/>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6" w15:restartNumberingAfterBreak="0">
    <w:nsid w:val="793116C7"/>
    <w:multiLevelType w:val="hybridMultilevel"/>
    <w:tmpl w:val="26143022"/>
    <w:lvl w:ilvl="0" w:tplc="2536CAC2">
      <w:start w:val="3"/>
      <w:numFmt w:val="decimal"/>
      <w:lvlText w:val="%1)"/>
      <w:lvlJc w:val="left"/>
      <w:pPr>
        <w:tabs>
          <w:tab w:val="num" w:pos="720"/>
        </w:tabs>
        <w:ind w:left="720" w:hanging="360"/>
      </w:pPr>
      <w:rPr>
        <w:rFonts w:hint="default"/>
        <w:color w:val="FF0000"/>
      </w:rPr>
    </w:lvl>
    <w:lvl w:ilvl="1" w:tplc="E5D84D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344C28"/>
    <w:multiLevelType w:val="hybridMultilevel"/>
    <w:tmpl w:val="1856F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A414AF"/>
    <w:multiLevelType w:val="multilevel"/>
    <w:tmpl w:val="8A16E1CC"/>
    <w:lvl w:ilvl="0">
      <w:start w:val="1"/>
      <w:numFmt w:val="decimal"/>
      <w:lvlText w:val="%1)"/>
      <w:lvlJc w:val="left"/>
      <w:pPr>
        <w:ind w:left="1069" w:hanging="360"/>
      </w:pPr>
      <w:rPr>
        <w:rFonts w:hint="default"/>
        <w:strike w:val="0"/>
        <w:color w:val="auto"/>
        <w:sz w:val="24"/>
        <w:szCs w:val="24"/>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num w:numId="1" w16cid:durableId="441069866">
    <w:abstractNumId w:val="0"/>
  </w:num>
  <w:num w:numId="2" w16cid:durableId="2064600906">
    <w:abstractNumId w:val="48"/>
  </w:num>
  <w:num w:numId="3" w16cid:durableId="2092848676">
    <w:abstractNumId w:val="5"/>
  </w:num>
  <w:num w:numId="4" w16cid:durableId="1839541080">
    <w:abstractNumId w:val="34"/>
  </w:num>
  <w:num w:numId="5" w16cid:durableId="2001038536">
    <w:abstractNumId w:val="18"/>
  </w:num>
  <w:num w:numId="6" w16cid:durableId="2091661335">
    <w:abstractNumId w:val="35"/>
  </w:num>
  <w:num w:numId="7" w16cid:durableId="1721204603">
    <w:abstractNumId w:val="25"/>
  </w:num>
  <w:num w:numId="8" w16cid:durableId="227882329">
    <w:abstractNumId w:val="52"/>
  </w:num>
  <w:num w:numId="9" w16cid:durableId="1740591321">
    <w:abstractNumId w:val="16"/>
  </w:num>
  <w:num w:numId="10" w16cid:durableId="1261990906">
    <w:abstractNumId w:val="49"/>
  </w:num>
  <w:num w:numId="11" w16cid:durableId="187763117">
    <w:abstractNumId w:val="33"/>
  </w:num>
  <w:num w:numId="12" w16cid:durableId="1704745228">
    <w:abstractNumId w:val="66"/>
  </w:num>
  <w:num w:numId="13" w16cid:durableId="1719622502">
    <w:abstractNumId w:val="47"/>
  </w:num>
  <w:num w:numId="14" w16cid:durableId="243952041">
    <w:abstractNumId w:val="17"/>
  </w:num>
  <w:num w:numId="15" w16cid:durableId="1530559241">
    <w:abstractNumId w:val="57"/>
  </w:num>
  <w:num w:numId="16" w16cid:durableId="1398747434">
    <w:abstractNumId w:val="29"/>
  </w:num>
  <w:num w:numId="17" w16cid:durableId="1338844348">
    <w:abstractNumId w:val="50"/>
  </w:num>
  <w:num w:numId="18" w16cid:durableId="1834182054">
    <w:abstractNumId w:val="38"/>
  </w:num>
  <w:num w:numId="19" w16cid:durableId="1396005678">
    <w:abstractNumId w:val="55"/>
  </w:num>
  <w:num w:numId="20" w16cid:durableId="935796552">
    <w:abstractNumId w:val="13"/>
  </w:num>
  <w:num w:numId="21" w16cid:durableId="68499766">
    <w:abstractNumId w:val="27"/>
  </w:num>
  <w:num w:numId="22" w16cid:durableId="2071343170">
    <w:abstractNumId w:val="20"/>
  </w:num>
  <w:num w:numId="23" w16cid:durableId="40130746">
    <w:abstractNumId w:val="30"/>
  </w:num>
  <w:num w:numId="24" w16cid:durableId="1397052422">
    <w:abstractNumId w:val="54"/>
  </w:num>
  <w:num w:numId="25" w16cid:durableId="693075033">
    <w:abstractNumId w:val="32"/>
  </w:num>
  <w:num w:numId="26" w16cid:durableId="662005653">
    <w:abstractNumId w:val="46"/>
  </w:num>
  <w:num w:numId="27" w16cid:durableId="234321831">
    <w:abstractNumId w:val="61"/>
  </w:num>
  <w:num w:numId="28" w16cid:durableId="234363638">
    <w:abstractNumId w:val="40"/>
  </w:num>
  <w:num w:numId="29" w16cid:durableId="2005669901">
    <w:abstractNumId w:val="58"/>
  </w:num>
  <w:num w:numId="30" w16cid:durableId="1471051896">
    <w:abstractNumId w:val="15"/>
  </w:num>
  <w:num w:numId="31" w16cid:durableId="1603951976">
    <w:abstractNumId w:val="59"/>
  </w:num>
  <w:num w:numId="32" w16cid:durableId="707872296">
    <w:abstractNumId w:val="8"/>
  </w:num>
  <w:num w:numId="33" w16cid:durableId="537283474">
    <w:abstractNumId w:val="68"/>
  </w:num>
  <w:num w:numId="34" w16cid:durableId="1976060608">
    <w:abstractNumId w:val="21"/>
  </w:num>
  <w:num w:numId="35" w16cid:durableId="1910116520">
    <w:abstractNumId w:val="28"/>
  </w:num>
  <w:num w:numId="36" w16cid:durableId="1038776343">
    <w:abstractNumId w:val="10"/>
  </w:num>
  <w:num w:numId="37" w16cid:durableId="1446190310">
    <w:abstractNumId w:val="9"/>
  </w:num>
  <w:num w:numId="38" w16cid:durableId="1723751585">
    <w:abstractNumId w:val="14"/>
  </w:num>
  <w:num w:numId="39" w16cid:durableId="1146972876">
    <w:abstractNumId w:val="65"/>
  </w:num>
  <w:num w:numId="40" w16cid:durableId="1846900516">
    <w:abstractNumId w:val="22"/>
  </w:num>
  <w:num w:numId="41" w16cid:durableId="1799715393">
    <w:abstractNumId w:val="67"/>
  </w:num>
  <w:num w:numId="42" w16cid:durableId="201476958">
    <w:abstractNumId w:val="23"/>
  </w:num>
  <w:num w:numId="43" w16cid:durableId="266041613">
    <w:abstractNumId w:val="31"/>
  </w:num>
  <w:num w:numId="44" w16cid:durableId="990870665">
    <w:abstractNumId w:val="6"/>
  </w:num>
  <w:num w:numId="45" w16cid:durableId="64256960">
    <w:abstractNumId w:val="36"/>
  </w:num>
  <w:num w:numId="46" w16cid:durableId="1724717803">
    <w:abstractNumId w:val="51"/>
  </w:num>
  <w:num w:numId="47" w16cid:durableId="2018801872">
    <w:abstractNumId w:val="11"/>
  </w:num>
  <w:num w:numId="48" w16cid:durableId="1900550815">
    <w:abstractNumId w:val="60"/>
  </w:num>
  <w:num w:numId="49" w16cid:durableId="319886519">
    <w:abstractNumId w:val="53"/>
  </w:num>
  <w:num w:numId="50" w16cid:durableId="1000280667">
    <w:abstractNumId w:val="44"/>
  </w:num>
  <w:num w:numId="51" w16cid:durableId="573516629">
    <w:abstractNumId w:val="2"/>
  </w:num>
  <w:num w:numId="52" w16cid:durableId="1783453836">
    <w:abstractNumId w:val="4"/>
  </w:num>
  <w:num w:numId="53" w16cid:durableId="659112554">
    <w:abstractNumId w:val="7"/>
  </w:num>
  <w:num w:numId="54" w16cid:durableId="563293119">
    <w:abstractNumId w:val="37"/>
  </w:num>
  <w:num w:numId="55" w16cid:durableId="1983656124">
    <w:abstractNumId w:val="41"/>
  </w:num>
  <w:num w:numId="56" w16cid:durableId="1733968572">
    <w:abstractNumId w:val="62"/>
  </w:num>
  <w:num w:numId="57" w16cid:durableId="1162547197">
    <w:abstractNumId w:val="1"/>
  </w:num>
  <w:num w:numId="58" w16cid:durableId="615791573">
    <w:abstractNumId w:val="24"/>
  </w:num>
  <w:num w:numId="59" w16cid:durableId="857892713">
    <w:abstractNumId w:val="63"/>
  </w:num>
  <w:num w:numId="60" w16cid:durableId="1662584046">
    <w:abstractNumId w:val="43"/>
  </w:num>
  <w:num w:numId="61" w16cid:durableId="418991271">
    <w:abstractNumId w:val="64"/>
  </w:num>
  <w:num w:numId="62" w16cid:durableId="773212415">
    <w:abstractNumId w:val="26"/>
  </w:num>
  <w:num w:numId="63" w16cid:durableId="954286235">
    <w:abstractNumId w:val="39"/>
  </w:num>
  <w:num w:numId="64" w16cid:durableId="1044674001">
    <w:abstractNumId w:val="19"/>
  </w:num>
  <w:num w:numId="65" w16cid:durableId="63766892">
    <w:abstractNumId w:val="45"/>
  </w:num>
  <w:num w:numId="66" w16cid:durableId="241527031">
    <w:abstractNumId w:val="12"/>
  </w:num>
  <w:num w:numId="67" w16cid:durableId="971324963">
    <w:abstractNumId w:val="42"/>
  </w:num>
  <w:num w:numId="68" w16cid:durableId="173155890">
    <w:abstractNumId w:val="56"/>
  </w:num>
  <w:num w:numId="69" w16cid:durableId="1086146117">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92A"/>
    <w:rsid w:val="000030A2"/>
    <w:rsid w:val="00006387"/>
    <w:rsid w:val="0002597F"/>
    <w:rsid w:val="0008775C"/>
    <w:rsid w:val="00093931"/>
    <w:rsid w:val="00094937"/>
    <w:rsid w:val="00111107"/>
    <w:rsid w:val="001858C7"/>
    <w:rsid w:val="002264C9"/>
    <w:rsid w:val="00277E28"/>
    <w:rsid w:val="00286635"/>
    <w:rsid w:val="002E78B9"/>
    <w:rsid w:val="00316822"/>
    <w:rsid w:val="003A0A9F"/>
    <w:rsid w:val="003C3589"/>
    <w:rsid w:val="003E0298"/>
    <w:rsid w:val="003F102B"/>
    <w:rsid w:val="0048192A"/>
    <w:rsid w:val="005B3742"/>
    <w:rsid w:val="005D4E50"/>
    <w:rsid w:val="00667636"/>
    <w:rsid w:val="006F1B48"/>
    <w:rsid w:val="00766685"/>
    <w:rsid w:val="007C60D0"/>
    <w:rsid w:val="007D0665"/>
    <w:rsid w:val="007E12F6"/>
    <w:rsid w:val="008F0359"/>
    <w:rsid w:val="00A3019B"/>
    <w:rsid w:val="00AE5EEF"/>
    <w:rsid w:val="00B76A19"/>
    <w:rsid w:val="00BA02E0"/>
    <w:rsid w:val="00BE4FA0"/>
    <w:rsid w:val="00C805F7"/>
    <w:rsid w:val="00CB7096"/>
    <w:rsid w:val="00CB73C4"/>
    <w:rsid w:val="00D431F0"/>
    <w:rsid w:val="00D61C89"/>
    <w:rsid w:val="00DC1317"/>
    <w:rsid w:val="00F3497A"/>
    <w:rsid w:val="00F53773"/>
    <w:rsid w:val="00F800D1"/>
    <w:rsid w:val="00FD65AF"/>
    <w:rsid w:val="00FE78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EB00C"/>
  <w15:chartTrackingRefBased/>
  <w15:docId w15:val="{93976A35-952C-4006-B389-7A370991B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92A"/>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qFormat/>
    <w:rsid w:val="00481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481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819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819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819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8192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8192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8192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8192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819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819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819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819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819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819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819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819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8192A"/>
    <w:rPr>
      <w:rFonts w:eastAsiaTheme="majorEastAsia" w:cstheme="majorBidi"/>
      <w:color w:val="272727" w:themeColor="text1" w:themeTint="D8"/>
    </w:rPr>
  </w:style>
  <w:style w:type="paragraph" w:styleId="Tytu">
    <w:name w:val="Title"/>
    <w:basedOn w:val="Normalny"/>
    <w:next w:val="Normalny"/>
    <w:link w:val="TytuZnak"/>
    <w:qFormat/>
    <w:rsid w:val="0048192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819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819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819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8192A"/>
    <w:pPr>
      <w:spacing w:before="160"/>
      <w:jc w:val="center"/>
    </w:pPr>
    <w:rPr>
      <w:i/>
      <w:iCs/>
      <w:color w:val="404040" w:themeColor="text1" w:themeTint="BF"/>
    </w:rPr>
  </w:style>
  <w:style w:type="character" w:customStyle="1" w:styleId="CytatZnak">
    <w:name w:val="Cytat Znak"/>
    <w:basedOn w:val="Domylnaczcionkaakapitu"/>
    <w:link w:val="Cytat"/>
    <w:uiPriority w:val="29"/>
    <w:rsid w:val="0048192A"/>
    <w:rPr>
      <w:i/>
      <w:iCs/>
      <w:color w:val="404040" w:themeColor="text1" w:themeTint="BF"/>
    </w:rPr>
  </w:style>
  <w:style w:type="paragraph" w:styleId="Akapitzlist">
    <w:name w:val="List Paragraph"/>
    <w:aliases w:val="CW_Lista,Numerowanie,Akapit z listą BS,Kolorowa lista — akcent 11,Obiekt,List Paragraph1,Akapit z listą 1,BulletC"/>
    <w:basedOn w:val="Normalny"/>
    <w:link w:val="AkapitzlistZnak"/>
    <w:uiPriority w:val="34"/>
    <w:qFormat/>
    <w:rsid w:val="0048192A"/>
    <w:pPr>
      <w:ind w:left="720"/>
      <w:contextualSpacing/>
    </w:pPr>
  </w:style>
  <w:style w:type="character" w:styleId="Wyrnienieintensywne">
    <w:name w:val="Intense Emphasis"/>
    <w:basedOn w:val="Domylnaczcionkaakapitu"/>
    <w:uiPriority w:val="21"/>
    <w:qFormat/>
    <w:rsid w:val="0048192A"/>
    <w:rPr>
      <w:i/>
      <w:iCs/>
      <w:color w:val="0F4761" w:themeColor="accent1" w:themeShade="BF"/>
    </w:rPr>
  </w:style>
  <w:style w:type="paragraph" w:styleId="Cytatintensywny">
    <w:name w:val="Intense Quote"/>
    <w:basedOn w:val="Normalny"/>
    <w:next w:val="Normalny"/>
    <w:link w:val="CytatintensywnyZnak"/>
    <w:uiPriority w:val="30"/>
    <w:qFormat/>
    <w:rsid w:val="00481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8192A"/>
    <w:rPr>
      <w:i/>
      <w:iCs/>
      <w:color w:val="0F4761" w:themeColor="accent1" w:themeShade="BF"/>
    </w:rPr>
  </w:style>
  <w:style w:type="character" w:styleId="Odwoanieintensywne">
    <w:name w:val="Intense Reference"/>
    <w:basedOn w:val="Domylnaczcionkaakapitu"/>
    <w:uiPriority w:val="32"/>
    <w:qFormat/>
    <w:rsid w:val="0048192A"/>
    <w:rPr>
      <w:b/>
      <w:bCs/>
      <w:smallCaps/>
      <w:color w:val="0F4761" w:themeColor="accent1" w:themeShade="BF"/>
      <w:spacing w:val="5"/>
    </w:rPr>
  </w:style>
  <w:style w:type="character" w:customStyle="1" w:styleId="WW8Num2z0">
    <w:name w:val="WW8Num2z0"/>
    <w:rsid w:val="0048192A"/>
    <w:rPr>
      <w:rFonts w:ascii="Symbol" w:hAnsi="Symbol"/>
      <w:b/>
    </w:rPr>
  </w:style>
  <w:style w:type="character" w:customStyle="1" w:styleId="WW8Num8z0">
    <w:name w:val="WW8Num8z0"/>
    <w:rsid w:val="0048192A"/>
    <w:rPr>
      <w:rFonts w:ascii="Arial" w:hAnsi="Arial"/>
    </w:rPr>
  </w:style>
  <w:style w:type="character" w:customStyle="1" w:styleId="WW8Num9z0">
    <w:name w:val="WW8Num9z0"/>
    <w:rsid w:val="0048192A"/>
    <w:rPr>
      <w:b w:val="0"/>
      <w:i w:val="0"/>
    </w:rPr>
  </w:style>
  <w:style w:type="character" w:customStyle="1" w:styleId="Absatz-Standardschriftart">
    <w:name w:val="Absatz-Standardschriftart"/>
    <w:rsid w:val="0048192A"/>
  </w:style>
  <w:style w:type="character" w:customStyle="1" w:styleId="WW-Absatz-Standardschriftart">
    <w:name w:val="WW-Absatz-Standardschriftart"/>
    <w:rsid w:val="0048192A"/>
  </w:style>
  <w:style w:type="character" w:customStyle="1" w:styleId="WW8Num1z0">
    <w:name w:val="WW8Num1z0"/>
    <w:rsid w:val="0048192A"/>
    <w:rPr>
      <w:rFonts w:ascii="Symbol" w:hAnsi="Symbol"/>
      <w:b/>
    </w:rPr>
  </w:style>
  <w:style w:type="character" w:customStyle="1" w:styleId="WW8Num1z1">
    <w:name w:val="WW8Num1z1"/>
    <w:rsid w:val="0048192A"/>
    <w:rPr>
      <w:rFonts w:ascii="Courier New" w:hAnsi="Courier New" w:cs="Courier New"/>
    </w:rPr>
  </w:style>
  <w:style w:type="character" w:customStyle="1" w:styleId="WW8Num1z2">
    <w:name w:val="WW8Num1z2"/>
    <w:rsid w:val="0048192A"/>
    <w:rPr>
      <w:rFonts w:ascii="Wingdings" w:hAnsi="Wingdings"/>
    </w:rPr>
  </w:style>
  <w:style w:type="character" w:customStyle="1" w:styleId="WW8Num1z3">
    <w:name w:val="WW8Num1z3"/>
    <w:rsid w:val="0048192A"/>
    <w:rPr>
      <w:rFonts w:ascii="Symbol" w:hAnsi="Symbol"/>
    </w:rPr>
  </w:style>
  <w:style w:type="character" w:customStyle="1" w:styleId="WW8Num4z0">
    <w:name w:val="WW8Num4z0"/>
    <w:rsid w:val="0048192A"/>
    <w:rPr>
      <w:rFonts w:ascii="Arial" w:hAnsi="Arial" w:cs="Arial"/>
      <w:b/>
    </w:rPr>
  </w:style>
  <w:style w:type="character" w:customStyle="1" w:styleId="WW8Num7z0">
    <w:name w:val="WW8Num7z0"/>
    <w:rsid w:val="0048192A"/>
    <w:rPr>
      <w:b/>
    </w:rPr>
  </w:style>
  <w:style w:type="character" w:customStyle="1" w:styleId="WW8Num18z0">
    <w:name w:val="WW8Num18z0"/>
    <w:rsid w:val="0048192A"/>
    <w:rPr>
      <w:rFonts w:ascii="Arial" w:eastAsia="Times New Roman" w:hAnsi="Arial"/>
    </w:rPr>
  </w:style>
  <w:style w:type="character" w:customStyle="1" w:styleId="WW8Num18z1">
    <w:name w:val="WW8Num18z1"/>
    <w:rsid w:val="0048192A"/>
    <w:rPr>
      <w:rFonts w:ascii="Courier New" w:hAnsi="Courier New" w:cs="Courier New"/>
    </w:rPr>
  </w:style>
  <w:style w:type="character" w:customStyle="1" w:styleId="WW8Num18z2">
    <w:name w:val="WW8Num18z2"/>
    <w:rsid w:val="0048192A"/>
    <w:rPr>
      <w:rFonts w:ascii="Wingdings" w:hAnsi="Wingdings"/>
    </w:rPr>
  </w:style>
  <w:style w:type="character" w:customStyle="1" w:styleId="WW8Num18z3">
    <w:name w:val="WW8Num18z3"/>
    <w:rsid w:val="0048192A"/>
    <w:rPr>
      <w:rFonts w:ascii="Symbol" w:hAnsi="Symbol"/>
    </w:rPr>
  </w:style>
  <w:style w:type="character" w:customStyle="1" w:styleId="WW8Num21z0">
    <w:name w:val="WW8Num21z0"/>
    <w:rsid w:val="0048192A"/>
    <w:rPr>
      <w:b w:val="0"/>
      <w:i w:val="0"/>
    </w:rPr>
  </w:style>
  <w:style w:type="character" w:customStyle="1" w:styleId="WW8Num21z1">
    <w:name w:val="WW8Num21z1"/>
    <w:rsid w:val="0048192A"/>
    <w:rPr>
      <w:rFonts w:ascii="Times New Roman" w:eastAsia="Times New Roman" w:hAnsi="Times New Roman" w:cs="Times New Roman"/>
      <w:b/>
    </w:rPr>
  </w:style>
  <w:style w:type="character" w:customStyle="1" w:styleId="WW8Num21z2">
    <w:name w:val="WW8Num21z2"/>
    <w:rsid w:val="0048192A"/>
    <w:rPr>
      <w:rFonts w:ascii="Symbol" w:hAnsi="Symbol"/>
      <w:b/>
    </w:rPr>
  </w:style>
  <w:style w:type="character" w:customStyle="1" w:styleId="WW8Num21z3">
    <w:name w:val="WW8Num21z3"/>
    <w:rsid w:val="0048192A"/>
    <w:rPr>
      <w:rFonts w:ascii="Times New Roman" w:eastAsia="Times New Roman" w:hAnsi="Times New Roman" w:cs="Times New Roman"/>
      <w:b/>
      <w:i w:val="0"/>
    </w:rPr>
  </w:style>
  <w:style w:type="character" w:customStyle="1" w:styleId="WW8Num22z0">
    <w:name w:val="WW8Num22z0"/>
    <w:rsid w:val="0048192A"/>
    <w:rPr>
      <w:rFonts w:ascii="Symbol" w:hAnsi="Symbol"/>
    </w:rPr>
  </w:style>
  <w:style w:type="character" w:customStyle="1" w:styleId="WW8Num22z1">
    <w:name w:val="WW8Num22z1"/>
    <w:rsid w:val="0048192A"/>
    <w:rPr>
      <w:rFonts w:ascii="Courier New" w:hAnsi="Courier New" w:cs="Courier New"/>
    </w:rPr>
  </w:style>
  <w:style w:type="character" w:customStyle="1" w:styleId="WW8Num22z2">
    <w:name w:val="WW8Num22z2"/>
    <w:rsid w:val="0048192A"/>
    <w:rPr>
      <w:rFonts w:ascii="Wingdings" w:hAnsi="Wingdings"/>
    </w:rPr>
  </w:style>
  <w:style w:type="character" w:customStyle="1" w:styleId="WW8Num25z0">
    <w:name w:val="WW8Num25z0"/>
    <w:rsid w:val="0048192A"/>
    <w:rPr>
      <w:rFonts w:ascii="Arial" w:hAnsi="Arial" w:cs="Arial"/>
    </w:rPr>
  </w:style>
  <w:style w:type="character" w:customStyle="1" w:styleId="Domylnaczcionkaakapitu1">
    <w:name w:val="Domyślna czcionka akapitu1"/>
    <w:rsid w:val="0048192A"/>
  </w:style>
  <w:style w:type="character" w:styleId="Hipercze">
    <w:name w:val="Hyperlink"/>
    <w:rsid w:val="0048192A"/>
    <w:rPr>
      <w:color w:val="0000FF"/>
      <w:u w:val="single"/>
    </w:rPr>
  </w:style>
  <w:style w:type="character" w:styleId="Numerstrony">
    <w:name w:val="page number"/>
    <w:basedOn w:val="Domylnaczcionkaakapitu1"/>
    <w:rsid w:val="0048192A"/>
  </w:style>
  <w:style w:type="character" w:styleId="UyteHipercze">
    <w:name w:val="FollowedHyperlink"/>
    <w:rsid w:val="0048192A"/>
    <w:rPr>
      <w:color w:val="800080"/>
      <w:u w:val="single"/>
    </w:rPr>
  </w:style>
  <w:style w:type="character" w:customStyle="1" w:styleId="NagwekZnak">
    <w:name w:val="Nagłówek Znak"/>
    <w:rsid w:val="0048192A"/>
    <w:rPr>
      <w:sz w:val="24"/>
      <w:szCs w:val="24"/>
      <w:lang w:val="en-GB"/>
    </w:rPr>
  </w:style>
  <w:style w:type="character" w:customStyle="1" w:styleId="TekstdymkaZnak">
    <w:name w:val="Tekst dymka Znak"/>
    <w:rsid w:val="0048192A"/>
    <w:rPr>
      <w:rFonts w:ascii="Tahoma" w:hAnsi="Tahoma" w:cs="Tahoma"/>
      <w:sz w:val="16"/>
      <w:szCs w:val="16"/>
    </w:rPr>
  </w:style>
  <w:style w:type="character" w:styleId="Pogrubienie">
    <w:name w:val="Strong"/>
    <w:qFormat/>
    <w:rsid w:val="0048192A"/>
    <w:rPr>
      <w:b/>
      <w:bCs/>
    </w:rPr>
  </w:style>
  <w:style w:type="character" w:customStyle="1" w:styleId="TekstprzypisukocowegoZnak">
    <w:name w:val="Tekst przypisu końcowego Znak"/>
    <w:rsid w:val="0048192A"/>
    <w:rPr>
      <w:rFonts w:ascii="Arial" w:hAnsi="Arial" w:cs="Tahoma"/>
    </w:rPr>
  </w:style>
  <w:style w:type="character" w:customStyle="1" w:styleId="TekstprzypisudolnegoZnak">
    <w:name w:val="Tekst przypisu dolnego Znak"/>
    <w:basedOn w:val="Domylnaczcionkaakapitu1"/>
    <w:uiPriority w:val="99"/>
    <w:rsid w:val="0048192A"/>
  </w:style>
  <w:style w:type="character" w:customStyle="1" w:styleId="Znakiprzypiswdolnych">
    <w:name w:val="Znaki przypisów dolnych"/>
    <w:rsid w:val="0048192A"/>
    <w:rPr>
      <w:vertAlign w:val="superscript"/>
    </w:rPr>
  </w:style>
  <w:style w:type="character" w:customStyle="1" w:styleId="Znakinumeracji">
    <w:name w:val="Znaki numeracji"/>
    <w:rsid w:val="0048192A"/>
  </w:style>
  <w:style w:type="paragraph" w:customStyle="1" w:styleId="Nagwek20">
    <w:name w:val="Nagłówek2"/>
    <w:basedOn w:val="Normalny"/>
    <w:next w:val="Tekstpodstawowy"/>
    <w:rsid w:val="0048192A"/>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
    <w:rsid w:val="0048192A"/>
    <w:pPr>
      <w:tabs>
        <w:tab w:val="left" w:pos="9000"/>
      </w:tabs>
      <w:ind w:right="-110"/>
      <w:jc w:val="both"/>
    </w:pPr>
  </w:style>
  <w:style w:type="character" w:customStyle="1" w:styleId="TekstpodstawowyZnak">
    <w:name w:val="Tekst podstawowy Znak"/>
    <w:basedOn w:val="Domylnaczcionkaakapitu"/>
    <w:link w:val="Tekstpodstawowy"/>
    <w:rsid w:val="0048192A"/>
    <w:rPr>
      <w:rFonts w:ascii="Times New Roman" w:eastAsia="Times New Roman" w:hAnsi="Times New Roman" w:cs="Times New Roman"/>
      <w:kern w:val="0"/>
      <w:sz w:val="24"/>
      <w:szCs w:val="24"/>
      <w:lang w:eastAsia="ar-SA"/>
      <w14:ligatures w14:val="none"/>
    </w:rPr>
  </w:style>
  <w:style w:type="paragraph" w:styleId="Lista">
    <w:name w:val="List"/>
    <w:basedOn w:val="Tekstpodstawowy"/>
    <w:rsid w:val="0048192A"/>
    <w:pPr>
      <w:tabs>
        <w:tab w:val="clear" w:pos="9000"/>
      </w:tabs>
      <w:spacing w:after="120"/>
      <w:ind w:right="0"/>
      <w:jc w:val="left"/>
    </w:pPr>
    <w:rPr>
      <w:szCs w:val="20"/>
    </w:rPr>
  </w:style>
  <w:style w:type="paragraph" w:customStyle="1" w:styleId="Podpis1">
    <w:name w:val="Podpis1"/>
    <w:basedOn w:val="Normalny"/>
    <w:rsid w:val="0048192A"/>
    <w:pPr>
      <w:suppressLineNumbers/>
      <w:spacing w:before="120" w:after="120"/>
    </w:pPr>
    <w:rPr>
      <w:rFonts w:cs="Mangal"/>
      <w:i/>
      <w:iCs/>
    </w:rPr>
  </w:style>
  <w:style w:type="paragraph" w:customStyle="1" w:styleId="Indeks">
    <w:name w:val="Indeks"/>
    <w:basedOn w:val="Normalny"/>
    <w:rsid w:val="0048192A"/>
    <w:pPr>
      <w:suppressLineNumbers/>
    </w:pPr>
    <w:rPr>
      <w:rFonts w:cs="Mangal"/>
    </w:rPr>
  </w:style>
  <w:style w:type="paragraph" w:styleId="NormalnyWeb">
    <w:name w:val="Normal (Web)"/>
    <w:basedOn w:val="Normalny"/>
    <w:qFormat/>
    <w:rsid w:val="0048192A"/>
    <w:pPr>
      <w:spacing w:before="280" w:after="119"/>
    </w:pPr>
  </w:style>
  <w:style w:type="paragraph" w:styleId="Stopka">
    <w:name w:val="footer"/>
    <w:basedOn w:val="Normalny"/>
    <w:link w:val="StopkaZnak"/>
    <w:rsid w:val="0048192A"/>
    <w:pPr>
      <w:tabs>
        <w:tab w:val="center" w:pos="4536"/>
        <w:tab w:val="right" w:pos="9072"/>
      </w:tabs>
    </w:pPr>
  </w:style>
  <w:style w:type="character" w:customStyle="1" w:styleId="StopkaZnak">
    <w:name w:val="Stopka Znak"/>
    <w:basedOn w:val="Domylnaczcionkaakapitu"/>
    <w:link w:val="Stopka"/>
    <w:rsid w:val="0048192A"/>
    <w:rPr>
      <w:rFonts w:ascii="Times New Roman" w:eastAsia="Times New Roman" w:hAnsi="Times New Roman" w:cs="Times New Roman"/>
      <w:kern w:val="0"/>
      <w:sz w:val="24"/>
      <w:szCs w:val="24"/>
      <w:lang w:eastAsia="ar-SA"/>
      <w14:ligatures w14:val="none"/>
    </w:rPr>
  </w:style>
  <w:style w:type="paragraph" w:customStyle="1" w:styleId="WW-Domylnie">
    <w:name w:val="WW-Domyślnie"/>
    <w:rsid w:val="0048192A"/>
    <w:pPr>
      <w:suppressAutoHyphens/>
      <w:spacing w:after="0" w:line="240" w:lineRule="auto"/>
    </w:pPr>
    <w:rPr>
      <w:rFonts w:ascii="Times New Roman" w:eastAsia="Arial" w:hAnsi="Times New Roman" w:cs="Times New Roman"/>
      <w:kern w:val="0"/>
      <w:sz w:val="24"/>
      <w:szCs w:val="20"/>
      <w:lang w:eastAsia="ar-SA"/>
      <w14:ligatures w14:val="none"/>
    </w:rPr>
  </w:style>
  <w:style w:type="paragraph" w:styleId="Nagwek">
    <w:name w:val="header"/>
    <w:basedOn w:val="Normalny"/>
    <w:link w:val="NagwekZnak1"/>
    <w:rsid w:val="0048192A"/>
    <w:pPr>
      <w:tabs>
        <w:tab w:val="center" w:pos="4153"/>
        <w:tab w:val="right" w:pos="8306"/>
      </w:tabs>
    </w:pPr>
    <w:rPr>
      <w:lang w:val="en-GB"/>
    </w:rPr>
  </w:style>
  <w:style w:type="character" w:customStyle="1" w:styleId="NagwekZnak1">
    <w:name w:val="Nagłówek Znak1"/>
    <w:basedOn w:val="Domylnaczcionkaakapitu"/>
    <w:link w:val="Nagwek"/>
    <w:rsid w:val="0048192A"/>
    <w:rPr>
      <w:rFonts w:ascii="Times New Roman" w:eastAsia="Times New Roman" w:hAnsi="Times New Roman" w:cs="Times New Roman"/>
      <w:kern w:val="0"/>
      <w:sz w:val="24"/>
      <w:szCs w:val="24"/>
      <w:lang w:val="en-GB" w:eastAsia="ar-SA"/>
      <w14:ligatures w14:val="none"/>
    </w:rPr>
  </w:style>
  <w:style w:type="paragraph" w:customStyle="1" w:styleId="Sowowa">
    <w:name w:val="Sowowa"/>
    <w:basedOn w:val="Normalny"/>
    <w:rsid w:val="0048192A"/>
    <w:pPr>
      <w:widowControl w:val="0"/>
      <w:spacing w:line="360" w:lineRule="auto"/>
    </w:pPr>
    <w:rPr>
      <w:rFonts w:eastAsia="Tahoma" w:cs="Tahoma"/>
      <w:szCs w:val="20"/>
    </w:rPr>
  </w:style>
  <w:style w:type="paragraph" w:customStyle="1" w:styleId="sowowa0">
    <w:name w:val="sowowa"/>
    <w:basedOn w:val="Normalny"/>
    <w:rsid w:val="0048192A"/>
    <w:pPr>
      <w:spacing w:before="280" w:after="280"/>
    </w:pPr>
  </w:style>
  <w:style w:type="paragraph" w:customStyle="1" w:styleId="paragraf">
    <w:name w:val="paragraf"/>
    <w:basedOn w:val="Normalny"/>
    <w:rsid w:val="0048192A"/>
    <w:pPr>
      <w:spacing w:before="60"/>
    </w:pPr>
    <w:rPr>
      <w:rFonts w:ascii="Arial" w:hAnsi="Arial"/>
      <w:b/>
      <w:sz w:val="16"/>
      <w:szCs w:val="20"/>
    </w:rPr>
  </w:style>
  <w:style w:type="paragraph" w:customStyle="1" w:styleId="ZnakZnakZnakZnakZnakZnak">
    <w:name w:val="Znak Znak Znak Znak Znak Znak"/>
    <w:basedOn w:val="Normalny"/>
    <w:rsid w:val="0048192A"/>
  </w:style>
  <w:style w:type="paragraph" w:customStyle="1" w:styleId="Normalny12pt">
    <w:name w:val="Normalny + 12 pt"/>
    <w:basedOn w:val="Normalny"/>
    <w:rsid w:val="0048192A"/>
    <w:pPr>
      <w:widowControl w:val="0"/>
      <w:numPr>
        <w:numId w:val="1"/>
      </w:numPr>
      <w:spacing w:before="120" w:after="120"/>
      <w:jc w:val="both"/>
    </w:pPr>
    <w:rPr>
      <w:color w:val="000000"/>
    </w:rPr>
  </w:style>
  <w:style w:type="paragraph" w:customStyle="1" w:styleId="Tekstblokowy1">
    <w:name w:val="Tekst blokowy1"/>
    <w:basedOn w:val="Normalny"/>
    <w:rsid w:val="0048192A"/>
    <w:pPr>
      <w:ind w:left="567" w:right="-2" w:hanging="567"/>
      <w:jc w:val="both"/>
    </w:pPr>
  </w:style>
  <w:style w:type="paragraph" w:customStyle="1" w:styleId="Tekstpodstawowy21">
    <w:name w:val="Tekst podstawowy 21"/>
    <w:basedOn w:val="Normalny"/>
    <w:rsid w:val="0048192A"/>
    <w:pPr>
      <w:spacing w:after="120" w:line="480" w:lineRule="auto"/>
    </w:pPr>
  </w:style>
  <w:style w:type="paragraph" w:customStyle="1" w:styleId="Tekstpodstawowy31">
    <w:name w:val="Tekst podstawowy 31"/>
    <w:basedOn w:val="Normalny"/>
    <w:rsid w:val="0048192A"/>
    <w:pPr>
      <w:spacing w:after="120"/>
    </w:pPr>
    <w:rPr>
      <w:sz w:val="16"/>
      <w:szCs w:val="16"/>
    </w:rPr>
  </w:style>
  <w:style w:type="paragraph" w:styleId="Tekstpodstawowywcity">
    <w:name w:val="Body Text Indent"/>
    <w:basedOn w:val="Normalny"/>
    <w:link w:val="TekstpodstawowywcityZnak"/>
    <w:rsid w:val="0048192A"/>
    <w:pPr>
      <w:spacing w:after="120"/>
      <w:ind w:left="283"/>
    </w:pPr>
  </w:style>
  <w:style w:type="character" w:customStyle="1" w:styleId="TekstpodstawowywcityZnak">
    <w:name w:val="Tekst podstawowy wcięty Znak"/>
    <w:basedOn w:val="Domylnaczcionkaakapitu"/>
    <w:link w:val="Tekstpodstawowywcity"/>
    <w:rsid w:val="0048192A"/>
    <w:rPr>
      <w:rFonts w:ascii="Times New Roman" w:eastAsia="Times New Roman" w:hAnsi="Times New Roman" w:cs="Times New Roman"/>
      <w:kern w:val="0"/>
      <w:sz w:val="24"/>
      <w:szCs w:val="24"/>
      <w:lang w:eastAsia="ar-SA"/>
      <w14:ligatures w14:val="none"/>
    </w:rPr>
  </w:style>
  <w:style w:type="paragraph" w:customStyle="1" w:styleId="Tekstpodstawowywcity21">
    <w:name w:val="Tekst podstawowy wcięty 21"/>
    <w:basedOn w:val="Normalny"/>
    <w:rsid w:val="0048192A"/>
    <w:pPr>
      <w:spacing w:after="120" w:line="480" w:lineRule="auto"/>
      <w:ind w:left="283"/>
    </w:pPr>
  </w:style>
  <w:style w:type="paragraph" w:customStyle="1" w:styleId="Tekstpodstawowywcity31">
    <w:name w:val="Tekst podstawowy wcięty 31"/>
    <w:basedOn w:val="Normalny"/>
    <w:rsid w:val="0048192A"/>
    <w:pPr>
      <w:ind w:left="1260" w:hanging="1260"/>
    </w:pPr>
    <w:rPr>
      <w:rFonts w:ascii="Arial" w:hAnsi="Arial" w:cs="Arial"/>
      <w:szCs w:val="28"/>
    </w:rPr>
  </w:style>
  <w:style w:type="paragraph" w:styleId="Tekstdymka">
    <w:name w:val="Balloon Text"/>
    <w:basedOn w:val="Normalny"/>
    <w:link w:val="TekstdymkaZnak1"/>
    <w:rsid w:val="0048192A"/>
    <w:rPr>
      <w:rFonts w:ascii="Tahoma" w:hAnsi="Tahoma" w:cs="Tahoma"/>
      <w:sz w:val="16"/>
      <w:szCs w:val="16"/>
    </w:rPr>
  </w:style>
  <w:style w:type="character" w:customStyle="1" w:styleId="TekstdymkaZnak1">
    <w:name w:val="Tekst dymka Znak1"/>
    <w:basedOn w:val="Domylnaczcionkaakapitu"/>
    <w:link w:val="Tekstdymka"/>
    <w:rsid w:val="0048192A"/>
    <w:rPr>
      <w:rFonts w:ascii="Tahoma" w:eastAsia="Times New Roman" w:hAnsi="Tahoma" w:cs="Tahoma"/>
      <w:kern w:val="0"/>
      <w:sz w:val="16"/>
      <w:szCs w:val="16"/>
      <w:lang w:eastAsia="ar-SA"/>
      <w14:ligatures w14:val="none"/>
    </w:rPr>
  </w:style>
  <w:style w:type="paragraph" w:styleId="Tekstprzypisukocowego">
    <w:name w:val="endnote text"/>
    <w:basedOn w:val="Normalny"/>
    <w:link w:val="TekstprzypisukocowegoZnak1"/>
    <w:rsid w:val="0048192A"/>
    <w:rPr>
      <w:rFonts w:ascii="Arial" w:hAnsi="Arial" w:cs="Tahoma"/>
      <w:sz w:val="20"/>
      <w:szCs w:val="20"/>
    </w:rPr>
  </w:style>
  <w:style w:type="character" w:customStyle="1" w:styleId="TekstprzypisukocowegoZnak1">
    <w:name w:val="Tekst przypisu końcowego Znak1"/>
    <w:basedOn w:val="Domylnaczcionkaakapitu"/>
    <w:link w:val="Tekstprzypisukocowego"/>
    <w:rsid w:val="0048192A"/>
    <w:rPr>
      <w:rFonts w:ascii="Arial" w:eastAsia="Times New Roman" w:hAnsi="Arial" w:cs="Tahoma"/>
      <w:kern w:val="0"/>
      <w:sz w:val="20"/>
      <w:szCs w:val="20"/>
      <w:lang w:eastAsia="ar-SA"/>
      <w14:ligatures w14:val="none"/>
    </w:rPr>
  </w:style>
  <w:style w:type="paragraph" w:customStyle="1" w:styleId="Tekstpodstawowy32">
    <w:name w:val="Tekst podstawowy 32"/>
    <w:basedOn w:val="Normalny"/>
    <w:rsid w:val="0048192A"/>
    <w:pPr>
      <w:jc w:val="both"/>
    </w:pPr>
    <w:rPr>
      <w:b/>
      <w:szCs w:val="20"/>
    </w:rPr>
  </w:style>
  <w:style w:type="paragraph" w:customStyle="1" w:styleId="ZnakZnakZnakZnakZnakZnakZnak">
    <w:name w:val="Znak Znak Znak Znak Znak Znak Znak"/>
    <w:basedOn w:val="Normalny"/>
    <w:rsid w:val="0048192A"/>
  </w:style>
  <w:style w:type="paragraph" w:customStyle="1" w:styleId="Nagwek10">
    <w:name w:val="Nagłówek1"/>
    <w:basedOn w:val="Normalny"/>
    <w:next w:val="Tekstpodstawowy"/>
    <w:rsid w:val="0048192A"/>
    <w:pPr>
      <w:keepNext/>
      <w:spacing w:before="240" w:after="120"/>
    </w:pPr>
    <w:rPr>
      <w:rFonts w:ascii="Arial" w:eastAsia="Calibri" w:hAnsi="Arial" w:cs="Tahoma"/>
      <w:sz w:val="28"/>
      <w:szCs w:val="28"/>
    </w:rPr>
  </w:style>
  <w:style w:type="paragraph" w:styleId="Tekstprzypisudolnego">
    <w:name w:val="footnote text"/>
    <w:basedOn w:val="Normalny"/>
    <w:link w:val="TekstprzypisudolnegoZnak1"/>
    <w:uiPriority w:val="99"/>
    <w:rsid w:val="0048192A"/>
    <w:rPr>
      <w:sz w:val="20"/>
      <w:szCs w:val="20"/>
    </w:rPr>
  </w:style>
  <w:style w:type="character" w:customStyle="1" w:styleId="TekstprzypisudolnegoZnak1">
    <w:name w:val="Tekst przypisu dolnego Znak1"/>
    <w:basedOn w:val="Domylnaczcionkaakapitu"/>
    <w:link w:val="Tekstprzypisudolnego"/>
    <w:uiPriority w:val="99"/>
    <w:rsid w:val="0048192A"/>
    <w:rPr>
      <w:rFonts w:ascii="Times New Roman" w:eastAsia="Times New Roman" w:hAnsi="Times New Roman" w:cs="Times New Roman"/>
      <w:kern w:val="0"/>
      <w:sz w:val="20"/>
      <w:szCs w:val="20"/>
      <w:lang w:eastAsia="ar-SA"/>
      <w14:ligatures w14:val="none"/>
    </w:rPr>
  </w:style>
  <w:style w:type="paragraph" w:customStyle="1" w:styleId="Zawartotabeli">
    <w:name w:val="Zawartość tabeli"/>
    <w:basedOn w:val="Normalny"/>
    <w:rsid w:val="0048192A"/>
    <w:pPr>
      <w:suppressLineNumbers/>
    </w:pPr>
    <w:rPr>
      <w:szCs w:val="20"/>
    </w:rPr>
  </w:style>
  <w:style w:type="paragraph" w:customStyle="1" w:styleId="Nagwektabeli">
    <w:name w:val="Nagłówek tabeli"/>
    <w:basedOn w:val="Zawartotabeli"/>
    <w:rsid w:val="0048192A"/>
    <w:pPr>
      <w:jc w:val="center"/>
    </w:pPr>
    <w:rPr>
      <w:b/>
      <w:bCs/>
      <w:i/>
      <w:iCs/>
    </w:rPr>
  </w:style>
  <w:style w:type="paragraph" w:customStyle="1" w:styleId="Zawartoramki">
    <w:name w:val="Zawartość ramki"/>
    <w:basedOn w:val="Tekstpodstawowy"/>
    <w:rsid w:val="0048192A"/>
  </w:style>
  <w:style w:type="paragraph" w:customStyle="1" w:styleId="Akapitzlist1">
    <w:name w:val="Akapit z listą1"/>
    <w:basedOn w:val="Normalny"/>
    <w:uiPriority w:val="99"/>
    <w:rsid w:val="0048192A"/>
    <w:pPr>
      <w:ind w:left="720"/>
    </w:pPr>
    <w:rPr>
      <w:rFonts w:eastAsia="Calibri"/>
    </w:rPr>
  </w:style>
  <w:style w:type="paragraph" w:customStyle="1" w:styleId="Akapitzlist2">
    <w:name w:val="Akapit z listą2"/>
    <w:basedOn w:val="Normalny"/>
    <w:link w:val="ListParagraphChar"/>
    <w:rsid w:val="0048192A"/>
    <w:pPr>
      <w:suppressAutoHyphens w:val="0"/>
      <w:ind w:left="720"/>
      <w:contextualSpacing/>
    </w:pPr>
    <w:rPr>
      <w:rFonts w:eastAsia="Calibri"/>
      <w:lang w:eastAsia="en-US"/>
    </w:rPr>
  </w:style>
  <w:style w:type="character" w:customStyle="1" w:styleId="ListParagraphChar">
    <w:name w:val="List Paragraph Char"/>
    <w:link w:val="Akapitzlist2"/>
    <w:locked/>
    <w:rsid w:val="0048192A"/>
    <w:rPr>
      <w:rFonts w:ascii="Times New Roman" w:eastAsia="Calibri" w:hAnsi="Times New Roman" w:cs="Times New Roman"/>
      <w:kern w:val="0"/>
      <w:sz w:val="24"/>
      <w:szCs w:val="24"/>
      <w14:ligatures w14:val="none"/>
    </w:rPr>
  </w:style>
  <w:style w:type="table" w:styleId="Tabela-Siatka">
    <w:name w:val="Table Grid"/>
    <w:basedOn w:val="Standardowy"/>
    <w:rsid w:val="0048192A"/>
    <w:pPr>
      <w:suppressAutoHyphens/>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8192A"/>
    <w:pPr>
      <w:spacing w:after="0" w:line="240" w:lineRule="auto"/>
      <w:jc w:val="both"/>
    </w:pPr>
    <w:rPr>
      <w:rFonts w:ascii="Times New Roman" w:eastAsia="Calibri" w:hAnsi="Times New Roman" w:cs="Times New Roman"/>
      <w:kern w:val="0"/>
      <w:sz w:val="24"/>
      <w14:ligatures w14:val="none"/>
    </w:rPr>
  </w:style>
  <w:style w:type="paragraph" w:customStyle="1" w:styleId="Bezodstpw1">
    <w:name w:val="Bez odstępów1"/>
    <w:rsid w:val="0048192A"/>
    <w:pPr>
      <w:spacing w:after="0" w:line="240" w:lineRule="auto"/>
      <w:jc w:val="both"/>
    </w:pPr>
    <w:rPr>
      <w:rFonts w:ascii="Times New Roman" w:eastAsia="Times New Roman" w:hAnsi="Times New Roman" w:cs="Times New Roman"/>
      <w:kern w:val="0"/>
      <w:sz w:val="24"/>
      <w14:ligatures w14:val="none"/>
    </w:rPr>
  </w:style>
  <w:style w:type="paragraph" w:customStyle="1" w:styleId="Standard">
    <w:name w:val="Standard"/>
    <w:rsid w:val="0048192A"/>
    <w:pPr>
      <w:suppressAutoHyphens/>
      <w:autoSpaceDN w:val="0"/>
      <w:spacing w:after="0" w:line="240" w:lineRule="auto"/>
      <w:ind w:left="57" w:right="57" w:firstLine="360"/>
      <w:jc w:val="both"/>
      <w:textAlignment w:val="baseline"/>
    </w:pPr>
    <w:rPr>
      <w:rFonts w:ascii="Calibri" w:eastAsia="SimSun" w:hAnsi="Calibri" w:cs="F"/>
      <w:kern w:val="3"/>
      <w:lang w:val="en-US" w:bidi="en-US"/>
      <w14:ligatures w14:val="none"/>
    </w:rPr>
  </w:style>
  <w:style w:type="character" w:customStyle="1" w:styleId="txt-new">
    <w:name w:val="txt-new"/>
    <w:rsid w:val="0048192A"/>
  </w:style>
  <w:style w:type="paragraph" w:customStyle="1" w:styleId="Bezodstpw10">
    <w:name w:val="Bez odstępów1"/>
    <w:rsid w:val="0048192A"/>
    <w:pPr>
      <w:spacing w:after="0" w:line="240" w:lineRule="auto"/>
      <w:jc w:val="both"/>
    </w:pPr>
    <w:rPr>
      <w:rFonts w:ascii="Times New Roman" w:eastAsia="Times New Roman" w:hAnsi="Times New Roman" w:cs="Times New Roman"/>
      <w:kern w:val="0"/>
      <w:sz w:val="24"/>
      <w14:ligatures w14:val="none"/>
    </w:rPr>
  </w:style>
  <w:style w:type="character" w:customStyle="1" w:styleId="AkapitzlistZnak">
    <w:name w:val="Akapit z listą Znak"/>
    <w:aliases w:val="CW_Lista Znak,Numerowanie Znak,Akapit z listą BS Znak,Kolorowa lista — akcent 11 Znak,Obiekt Znak,List Paragraph1 Znak,Akapit z listą 1 Znak,BulletC Znak"/>
    <w:link w:val="Akapitzlist"/>
    <w:uiPriority w:val="34"/>
    <w:locked/>
    <w:rsid w:val="0048192A"/>
  </w:style>
  <w:style w:type="character" w:styleId="Odwoanieprzypisudolnego">
    <w:name w:val="footnote reference"/>
    <w:uiPriority w:val="99"/>
    <w:unhideWhenUsed/>
    <w:rsid w:val="0048192A"/>
    <w:rPr>
      <w:vertAlign w:val="superscript"/>
    </w:rPr>
  </w:style>
  <w:style w:type="character" w:styleId="Odwoaniedokomentarza">
    <w:name w:val="annotation reference"/>
    <w:rsid w:val="0048192A"/>
    <w:rPr>
      <w:sz w:val="16"/>
      <w:szCs w:val="16"/>
    </w:rPr>
  </w:style>
  <w:style w:type="paragraph" w:styleId="Tekstkomentarza">
    <w:name w:val="annotation text"/>
    <w:basedOn w:val="Normalny"/>
    <w:link w:val="TekstkomentarzaZnak"/>
    <w:rsid w:val="0048192A"/>
    <w:rPr>
      <w:sz w:val="20"/>
      <w:szCs w:val="20"/>
    </w:rPr>
  </w:style>
  <w:style w:type="character" w:customStyle="1" w:styleId="TekstkomentarzaZnak">
    <w:name w:val="Tekst komentarza Znak"/>
    <w:basedOn w:val="Domylnaczcionkaakapitu"/>
    <w:link w:val="Tekstkomentarza"/>
    <w:rsid w:val="0048192A"/>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rsid w:val="0048192A"/>
    <w:rPr>
      <w:b/>
      <w:bCs/>
    </w:rPr>
  </w:style>
  <w:style w:type="character" w:customStyle="1" w:styleId="TematkomentarzaZnak">
    <w:name w:val="Temat komentarza Znak"/>
    <w:basedOn w:val="TekstkomentarzaZnak"/>
    <w:link w:val="Tematkomentarza"/>
    <w:rsid w:val="0048192A"/>
    <w:rPr>
      <w:rFonts w:ascii="Times New Roman" w:eastAsia="Times New Roman" w:hAnsi="Times New Roman" w:cs="Times New Roman"/>
      <w:b/>
      <w:bCs/>
      <w:kern w:val="0"/>
      <w:sz w:val="20"/>
      <w:szCs w:val="20"/>
      <w:lang w:eastAsia="ar-SA"/>
      <w14:ligatures w14:val="none"/>
    </w:rPr>
  </w:style>
  <w:style w:type="paragraph" w:customStyle="1" w:styleId="Default">
    <w:name w:val="Default"/>
    <w:rsid w:val="0048192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styleId="Nierozpoznanawzmianka">
    <w:name w:val="Unresolved Mention"/>
    <w:uiPriority w:val="99"/>
    <w:semiHidden/>
    <w:unhideWhenUsed/>
    <w:rsid w:val="0048192A"/>
    <w:rPr>
      <w:color w:val="605E5C"/>
      <w:shd w:val="clear" w:color="auto" w:fill="E1DFDD"/>
    </w:rPr>
  </w:style>
  <w:style w:type="character" w:customStyle="1" w:styleId="markedcontent">
    <w:name w:val="markedcontent"/>
    <w:basedOn w:val="Domylnaczcionkaakapitu"/>
    <w:rsid w:val="0048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erzeszow.pl" TargetMode="External"/><Relationship Id="rId13" Type="http://schemas.openxmlformats.org/officeDocument/2006/relationships/hyperlink" Target="https://sip.lex.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10" Type="http://schemas.openxmlformats.org/officeDocument/2006/relationships/hyperlink" Target="https://sip.lex.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mp-client/search/list/ocds-148610-c6415b02-e661-49e6-b218-a6acc1fa619e" TargetMode="External"/><Relationship Id="rId14" Type="http://schemas.openxmlformats.org/officeDocument/2006/relationships/hyperlink" Target="https://espd.uzp.gov.pl/filter?lan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1BEB8-6FC2-4209-9A90-9CE194D1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40</Pages>
  <Words>12701</Words>
  <Characters>76211</Characters>
  <Application>Microsoft Office Word</Application>
  <DocSecurity>0</DocSecurity>
  <Lines>635</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Wojtas Ewelina</dc:creator>
  <cp:keywords/>
  <dc:description/>
  <cp:lastModifiedBy>Wojtas Ewelina</cp:lastModifiedBy>
  <cp:revision>22</cp:revision>
  <cp:lastPrinted>2026-03-30T06:57:00Z</cp:lastPrinted>
  <dcterms:created xsi:type="dcterms:W3CDTF">2026-03-23T08:35:00Z</dcterms:created>
  <dcterms:modified xsi:type="dcterms:W3CDTF">2026-03-31T07:29:00Z</dcterms:modified>
</cp:coreProperties>
</file>