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2E9A3" w14:textId="42AEFAF4" w:rsidR="006F0FCE" w:rsidRDefault="007647E3" w:rsidP="006F0FCE">
      <w:pPr>
        <w:pStyle w:val="Heading30"/>
        <w:keepNext/>
        <w:keepLines/>
        <w:shd w:val="clear" w:color="auto" w:fill="auto"/>
        <w:spacing w:after="191" w:line="200" w:lineRule="exact"/>
        <w:ind w:left="3840" w:firstLine="0"/>
      </w:pPr>
      <w:bookmarkStart w:id="0" w:name="bookmark0"/>
      <w:r>
        <w:t>Umowa nr</w:t>
      </w:r>
      <w:bookmarkEnd w:id="0"/>
      <w:r w:rsidR="00833139">
        <w:t xml:space="preserve"> /202</w:t>
      </w:r>
      <w:r w:rsidR="00723E6C">
        <w:t>6</w:t>
      </w:r>
    </w:p>
    <w:p w14:paraId="569E3844" w14:textId="77777777" w:rsidR="006F0FCE" w:rsidRDefault="006F0FCE" w:rsidP="006F0FCE">
      <w:pPr>
        <w:pStyle w:val="Heading30"/>
        <w:keepNext/>
        <w:keepLines/>
        <w:spacing w:after="191" w:line="200" w:lineRule="exact"/>
        <w:jc w:val="center"/>
        <w:rPr>
          <w:b w:val="0"/>
          <w:bCs w:val="0"/>
          <w:i/>
          <w:iCs/>
        </w:rPr>
      </w:pPr>
      <w:r w:rsidRPr="006F0FCE">
        <w:rPr>
          <w:b w:val="0"/>
          <w:bCs w:val="0"/>
          <w:i/>
          <w:iCs/>
        </w:rPr>
        <w:t>Postępowanie zgodnie z wewnętrzną</w:t>
      </w:r>
      <w:r>
        <w:rPr>
          <w:b w:val="0"/>
          <w:bCs w:val="0"/>
          <w:i/>
          <w:iCs/>
        </w:rPr>
        <w:t xml:space="preserve"> </w:t>
      </w:r>
      <w:r w:rsidRPr="006F0FCE">
        <w:rPr>
          <w:b w:val="0"/>
          <w:bCs w:val="0"/>
          <w:i/>
          <w:iCs/>
        </w:rPr>
        <w:t>procedurą EMPEC</w:t>
      </w:r>
    </w:p>
    <w:p w14:paraId="6044BD8E" w14:textId="5B729A81" w:rsidR="006F0FCE" w:rsidRPr="006F0FCE" w:rsidRDefault="006F0FCE" w:rsidP="006F0FCE">
      <w:pPr>
        <w:pStyle w:val="Heading30"/>
        <w:keepNext/>
        <w:keepLines/>
        <w:spacing w:after="191" w:line="200" w:lineRule="exact"/>
        <w:jc w:val="center"/>
        <w:rPr>
          <w:b w:val="0"/>
          <w:bCs w:val="0"/>
          <w:i/>
          <w:iCs/>
        </w:rPr>
      </w:pPr>
      <w:r w:rsidRPr="006F0FCE">
        <w:rPr>
          <w:b w:val="0"/>
          <w:bCs w:val="0"/>
          <w:i/>
          <w:iCs/>
        </w:rPr>
        <w:t xml:space="preserve"> (§6 ust. 1 załącznika do zarządzenia prezesa nr. 5/2022)</w:t>
      </w:r>
    </w:p>
    <w:p w14:paraId="25E7A96A" w14:textId="40D9D79D" w:rsidR="004D3AE6" w:rsidRDefault="007647E3">
      <w:pPr>
        <w:pStyle w:val="Bodytext20"/>
        <w:shd w:val="clear" w:color="auto" w:fill="auto"/>
        <w:tabs>
          <w:tab w:val="left" w:leader="dot" w:pos="1930"/>
          <w:tab w:val="left" w:leader="dot" w:pos="4007"/>
        </w:tabs>
        <w:spacing w:before="0" w:after="177" w:line="200" w:lineRule="exact"/>
        <w:ind w:left="400" w:hanging="400"/>
      </w:pPr>
      <w:r>
        <w:t>zawarta w dniu</w:t>
      </w:r>
      <w:r>
        <w:tab/>
        <w:t>202</w:t>
      </w:r>
      <w:r w:rsidR="00723E6C">
        <w:t>6</w:t>
      </w:r>
      <w:r>
        <w:t xml:space="preserve"> r. pomiędzy:</w:t>
      </w:r>
    </w:p>
    <w:p w14:paraId="42632092" w14:textId="77777777" w:rsidR="00113C04" w:rsidRPr="00113C04" w:rsidRDefault="00113C04" w:rsidP="00113C04">
      <w:pPr>
        <w:pStyle w:val="Akapitzlist"/>
        <w:numPr>
          <w:ilvl w:val="0"/>
          <w:numId w:val="38"/>
        </w:numPr>
        <w:spacing w:before="320" w:line="240" w:lineRule="auto"/>
        <w:ind w:left="0" w:hanging="284"/>
        <w:jc w:val="both"/>
        <w:rPr>
          <w:rFonts w:ascii="Arial" w:hAnsi="Arial" w:cs="Arial"/>
          <w:sz w:val="20"/>
          <w:szCs w:val="20"/>
        </w:rPr>
      </w:pPr>
      <w:r w:rsidRPr="00113C04">
        <w:rPr>
          <w:rFonts w:ascii="Arial" w:hAnsi="Arial" w:cs="Arial"/>
          <w:b/>
          <w:sz w:val="20"/>
          <w:szCs w:val="20"/>
        </w:rPr>
        <w:t>Przedsiębiorstwem Energetyki Cieplnej</w:t>
      </w:r>
      <w:r w:rsidRPr="00113C04">
        <w:rPr>
          <w:rFonts w:ascii="Arial" w:hAnsi="Arial" w:cs="Arial"/>
          <w:b/>
          <w:bCs/>
          <w:sz w:val="20"/>
          <w:szCs w:val="20"/>
        </w:rPr>
        <w:t xml:space="preserve"> "EMPEC"</w:t>
      </w:r>
      <w:r w:rsidRPr="00113C04">
        <w:rPr>
          <w:rFonts w:ascii="Arial" w:hAnsi="Arial" w:cs="Arial"/>
          <w:sz w:val="20"/>
          <w:szCs w:val="20"/>
        </w:rPr>
        <w:t xml:space="preserve"> spółka z o.o. z siedzibą w Ustce ul. Bałtycka 5A, wpisanym do KRS pod numerem 0000031529, NIP: 839-02-06-356</w:t>
      </w:r>
      <w:r w:rsidRPr="00113C04">
        <w:rPr>
          <w:rFonts w:ascii="Arial" w:hAnsi="Arial" w:cs="Arial"/>
          <w:sz w:val="20"/>
          <w:szCs w:val="20"/>
        </w:rPr>
        <w:br/>
        <w:t>reprezentowanym przez:</w:t>
      </w:r>
    </w:p>
    <w:p w14:paraId="058F20BD" w14:textId="77777777" w:rsidR="00113C04" w:rsidRDefault="00113C04" w:rsidP="00113C04">
      <w:pPr>
        <w:rPr>
          <w:rFonts w:ascii="Arial" w:hAnsi="Arial" w:cs="Arial"/>
          <w:sz w:val="20"/>
          <w:szCs w:val="20"/>
        </w:rPr>
      </w:pPr>
      <w:r w:rsidRPr="00113C04">
        <w:rPr>
          <w:rFonts w:ascii="Arial" w:hAnsi="Arial" w:cs="Arial"/>
          <w:sz w:val="20"/>
          <w:szCs w:val="20"/>
        </w:rPr>
        <w:t>mgr inż. Ireneusza Zagrodzkiego - Prezesa Zarządu</w:t>
      </w:r>
    </w:p>
    <w:p w14:paraId="6FE56810" w14:textId="35A19683" w:rsidR="00113C04" w:rsidRPr="00113C04" w:rsidRDefault="00113C04" w:rsidP="00113C04">
      <w:pPr>
        <w:rPr>
          <w:rFonts w:ascii="Arial" w:hAnsi="Arial" w:cs="Arial"/>
          <w:sz w:val="20"/>
          <w:szCs w:val="20"/>
        </w:rPr>
      </w:pPr>
      <w:r>
        <w:rPr>
          <w:rFonts w:ascii="Arial" w:hAnsi="Arial" w:cs="Arial"/>
          <w:sz w:val="20"/>
          <w:szCs w:val="20"/>
        </w:rPr>
        <w:t>Monikę Laskowską - Prokurent</w:t>
      </w:r>
      <w:r w:rsidRPr="00113C04">
        <w:rPr>
          <w:rFonts w:ascii="Arial" w:hAnsi="Arial" w:cs="Arial"/>
          <w:sz w:val="20"/>
          <w:szCs w:val="20"/>
        </w:rPr>
        <w:br/>
        <w:t xml:space="preserve">jako </w:t>
      </w:r>
      <w:r w:rsidRPr="00113C04">
        <w:rPr>
          <w:rFonts w:ascii="Arial" w:hAnsi="Arial" w:cs="Arial"/>
          <w:b/>
          <w:bCs/>
          <w:sz w:val="20"/>
          <w:szCs w:val="20"/>
        </w:rPr>
        <w:t>Zamawiającym</w:t>
      </w:r>
    </w:p>
    <w:p w14:paraId="7A4FCAAF" w14:textId="0C754276" w:rsidR="004D3AE6" w:rsidRDefault="00723E6C">
      <w:pPr>
        <w:pStyle w:val="Bodytext20"/>
        <w:shd w:val="clear" w:color="auto" w:fill="auto"/>
        <w:spacing w:before="0" w:after="0" w:line="227" w:lineRule="exact"/>
        <w:ind w:left="400" w:firstLine="0"/>
      </w:pPr>
      <w:r>
        <w:t>a</w:t>
      </w:r>
    </w:p>
    <w:p w14:paraId="201E86BD" w14:textId="68CD3634" w:rsidR="00723E6C" w:rsidRDefault="00723E6C" w:rsidP="00723E6C">
      <w:pPr>
        <w:pStyle w:val="Bodytext20"/>
        <w:shd w:val="clear" w:color="auto" w:fill="auto"/>
        <w:spacing w:before="0" w:after="0" w:line="227" w:lineRule="exact"/>
        <w:ind w:firstLine="0"/>
      </w:pPr>
      <w:r>
        <w:t>………………………………………………</w:t>
      </w:r>
    </w:p>
    <w:p w14:paraId="05D0A3EE" w14:textId="20A3C96C" w:rsidR="004D3AE6" w:rsidRPr="00113C04" w:rsidRDefault="00113C04" w:rsidP="00113C04">
      <w:pPr>
        <w:pStyle w:val="Bodytext20"/>
        <w:shd w:val="clear" w:color="auto" w:fill="auto"/>
        <w:tabs>
          <w:tab w:val="left" w:leader="dot" w:pos="1649"/>
          <w:tab w:val="left" w:leader="dot" w:pos="3607"/>
          <w:tab w:val="left" w:leader="dot" w:pos="5962"/>
        </w:tabs>
        <w:spacing w:before="0" w:after="0" w:line="227" w:lineRule="exact"/>
        <w:ind w:left="400" w:hanging="400"/>
      </w:pPr>
      <w:r w:rsidRPr="00113C04">
        <w:t xml:space="preserve">jako </w:t>
      </w:r>
      <w:r w:rsidRPr="00113C04">
        <w:rPr>
          <w:b/>
          <w:bCs/>
        </w:rPr>
        <w:t>Wykonawcą</w:t>
      </w:r>
      <w:r w:rsidRPr="00113C04">
        <w:t xml:space="preserve"> </w:t>
      </w:r>
      <w:r w:rsidR="007647E3" w:rsidRPr="00113C04">
        <w:t>strony zawierają poniższą Umowę następującej treści:</w:t>
      </w:r>
    </w:p>
    <w:p w14:paraId="302DA2A6" w14:textId="77777777" w:rsidR="004D3AE6" w:rsidRDefault="007647E3">
      <w:pPr>
        <w:pStyle w:val="Heading20"/>
        <w:keepNext/>
        <w:keepLines/>
        <w:shd w:val="clear" w:color="auto" w:fill="auto"/>
        <w:spacing w:before="0"/>
        <w:ind w:left="20"/>
      </w:pPr>
      <w:bookmarkStart w:id="1" w:name="bookmark1"/>
      <w:r>
        <w:t>§1</w:t>
      </w:r>
      <w:bookmarkEnd w:id="1"/>
    </w:p>
    <w:p w14:paraId="61C59531" w14:textId="77777777" w:rsidR="004D3AE6" w:rsidRDefault="007647E3">
      <w:pPr>
        <w:pStyle w:val="Heading30"/>
        <w:keepNext/>
        <w:keepLines/>
        <w:shd w:val="clear" w:color="auto" w:fill="auto"/>
        <w:spacing w:after="0" w:line="227" w:lineRule="exact"/>
        <w:ind w:left="20" w:firstLine="0"/>
        <w:jc w:val="center"/>
      </w:pPr>
      <w:bookmarkStart w:id="2" w:name="bookmark2"/>
      <w:r>
        <w:t>Ogólne oświadczenia stron</w:t>
      </w:r>
      <w:bookmarkEnd w:id="2"/>
    </w:p>
    <w:p w14:paraId="73F95F4D" w14:textId="77777777" w:rsidR="004D3AE6" w:rsidRDefault="007647E3">
      <w:pPr>
        <w:pStyle w:val="Bodytext20"/>
        <w:numPr>
          <w:ilvl w:val="0"/>
          <w:numId w:val="3"/>
        </w:numPr>
        <w:shd w:val="clear" w:color="auto" w:fill="auto"/>
        <w:tabs>
          <w:tab w:val="left" w:pos="383"/>
        </w:tabs>
        <w:spacing w:before="0" w:after="0" w:line="227" w:lineRule="exact"/>
        <w:ind w:left="400" w:hanging="400"/>
      </w:pPr>
      <w:r>
        <w:rPr>
          <w:rStyle w:val="Bodytext2Bold"/>
        </w:rPr>
        <w:t xml:space="preserve">Zamawiający </w:t>
      </w:r>
      <w:r>
        <w:t>oświadcza, że:</w:t>
      </w:r>
    </w:p>
    <w:p w14:paraId="40C9F965" w14:textId="77777777" w:rsidR="004D3AE6" w:rsidRDefault="007647E3">
      <w:pPr>
        <w:pStyle w:val="Bodytext20"/>
        <w:numPr>
          <w:ilvl w:val="0"/>
          <w:numId w:val="4"/>
        </w:numPr>
        <w:shd w:val="clear" w:color="auto" w:fill="auto"/>
        <w:tabs>
          <w:tab w:val="left" w:pos="778"/>
        </w:tabs>
        <w:spacing w:before="0" w:after="0" w:line="227" w:lineRule="exact"/>
        <w:ind w:left="760" w:hanging="280"/>
      </w:pPr>
      <w:r>
        <w:t>przysługuje mu tytuł prawny do nieruchomości, na której będzie zlokalizowana inwestycja oraz że posiada prawo do dysponowania tą nieruchomością na cele budowlane;</w:t>
      </w:r>
    </w:p>
    <w:p w14:paraId="1F716B3D" w14:textId="77777777" w:rsidR="004D3AE6" w:rsidRDefault="007647E3">
      <w:pPr>
        <w:pStyle w:val="Bodytext20"/>
        <w:numPr>
          <w:ilvl w:val="0"/>
          <w:numId w:val="4"/>
        </w:numPr>
        <w:shd w:val="clear" w:color="auto" w:fill="auto"/>
        <w:tabs>
          <w:tab w:val="left" w:pos="789"/>
        </w:tabs>
        <w:spacing w:before="0" w:after="0" w:line="227" w:lineRule="exact"/>
        <w:ind w:left="760" w:hanging="280"/>
      </w:pPr>
      <w:r>
        <w:t xml:space="preserve">nie jest prowadzone w stosunku do niego postępowanie układowe, upadłościowe, likwidacyjne jak również egzekucyjne mogące spowodować niewypłacalność </w:t>
      </w:r>
      <w:r>
        <w:rPr>
          <w:rStyle w:val="Bodytext2Bold"/>
        </w:rPr>
        <w:t>Zamawiającego.</w:t>
      </w:r>
    </w:p>
    <w:p w14:paraId="5D2BCAF1" w14:textId="77777777" w:rsidR="004D3AE6" w:rsidRDefault="007647E3">
      <w:pPr>
        <w:pStyle w:val="Bodytext20"/>
        <w:numPr>
          <w:ilvl w:val="0"/>
          <w:numId w:val="4"/>
        </w:numPr>
        <w:shd w:val="clear" w:color="auto" w:fill="auto"/>
        <w:tabs>
          <w:tab w:val="left" w:pos="789"/>
        </w:tabs>
        <w:spacing w:before="0" w:after="0" w:line="227" w:lineRule="exact"/>
        <w:ind w:left="760" w:hanging="280"/>
      </w:pPr>
      <w:r>
        <w:t>posiada stosowne środki finansowe do zrealizowania inwestycji będącej przedmiotem niniejszej Umowy.</w:t>
      </w:r>
    </w:p>
    <w:p w14:paraId="741559D6" w14:textId="77777777" w:rsidR="004D3AE6" w:rsidRDefault="007647E3">
      <w:pPr>
        <w:pStyle w:val="Bodytext20"/>
        <w:numPr>
          <w:ilvl w:val="0"/>
          <w:numId w:val="4"/>
        </w:numPr>
        <w:shd w:val="clear" w:color="auto" w:fill="auto"/>
        <w:tabs>
          <w:tab w:val="left" w:pos="789"/>
        </w:tabs>
        <w:spacing w:before="0" w:after="0" w:line="227" w:lineRule="exact"/>
        <w:ind w:left="760" w:hanging="280"/>
      </w:pPr>
      <w:r>
        <w:t>jest jednocześnie inwestorem w rozumieniu przepisów ustawy z dnia 7 lipca 1994 r. Prawo budowlane. Zamawiający zarządza realizacją Umowy w tym nadzorowaniem i koordynowaniem jej realizacji ze strony Zamawiającego za pośrednictwem zatrudnionego personelu wskazanego Wykonawcy,</w:t>
      </w:r>
    </w:p>
    <w:p w14:paraId="78D90BBB" w14:textId="77777777" w:rsidR="004D3AE6" w:rsidRDefault="007647E3">
      <w:pPr>
        <w:pStyle w:val="Bodytext20"/>
        <w:numPr>
          <w:ilvl w:val="0"/>
          <w:numId w:val="3"/>
        </w:numPr>
        <w:shd w:val="clear" w:color="auto" w:fill="auto"/>
        <w:tabs>
          <w:tab w:val="left" w:pos="383"/>
        </w:tabs>
        <w:spacing w:before="0" w:after="0" w:line="227" w:lineRule="exact"/>
        <w:ind w:left="400" w:hanging="400"/>
      </w:pPr>
      <w:r>
        <w:rPr>
          <w:rStyle w:val="Bodytext2Bold"/>
        </w:rPr>
        <w:t xml:space="preserve">Wykonawca </w:t>
      </w:r>
      <w:r>
        <w:t>oświadcza, że:</w:t>
      </w:r>
    </w:p>
    <w:p w14:paraId="39A3FBD8" w14:textId="77777777" w:rsidR="004D3AE6" w:rsidRDefault="007647E3">
      <w:pPr>
        <w:pStyle w:val="Bodytext20"/>
        <w:numPr>
          <w:ilvl w:val="0"/>
          <w:numId w:val="5"/>
        </w:numPr>
        <w:shd w:val="clear" w:color="auto" w:fill="auto"/>
        <w:spacing w:before="0" w:after="0" w:line="227" w:lineRule="exact"/>
        <w:ind w:left="760" w:hanging="280"/>
      </w:pPr>
      <w:r>
        <w:t xml:space="preserve"> posiada stosowne doświadczenie, wiedzę, sprzęt i wykwalifikowany personel w zakresie prac budowlanych i instalacyjnych umożliwiający terminowe wykonanie przedmiotu Umowy;</w:t>
      </w:r>
    </w:p>
    <w:p w14:paraId="6301717F" w14:textId="77777777" w:rsidR="004D3AE6" w:rsidRDefault="007647E3">
      <w:pPr>
        <w:pStyle w:val="Bodytext20"/>
        <w:numPr>
          <w:ilvl w:val="0"/>
          <w:numId w:val="5"/>
        </w:numPr>
        <w:shd w:val="clear" w:color="auto" w:fill="auto"/>
        <w:tabs>
          <w:tab w:val="left" w:pos="789"/>
        </w:tabs>
        <w:spacing w:before="0" w:after="0" w:line="227" w:lineRule="exact"/>
        <w:ind w:left="760" w:hanging="280"/>
      </w:pPr>
      <w:r>
        <w:t xml:space="preserve">nie jest prowadzone w stosunku do niego postępowanie układowe, upadłościowe, likwidacyjne jak również egzekucyjne mogące spowodować niewypłacalność </w:t>
      </w:r>
      <w:r>
        <w:rPr>
          <w:rStyle w:val="Bodytext2Bold"/>
        </w:rPr>
        <w:t>Wykonawcy;</w:t>
      </w:r>
    </w:p>
    <w:p w14:paraId="496C01C8" w14:textId="77777777" w:rsidR="004D3AE6" w:rsidRDefault="007647E3">
      <w:pPr>
        <w:pStyle w:val="Bodytext20"/>
        <w:numPr>
          <w:ilvl w:val="0"/>
          <w:numId w:val="5"/>
        </w:numPr>
        <w:shd w:val="clear" w:color="auto" w:fill="auto"/>
        <w:tabs>
          <w:tab w:val="left" w:pos="789"/>
        </w:tabs>
        <w:spacing w:before="0" w:after="0" w:line="227" w:lineRule="exact"/>
        <w:ind w:left="760" w:hanging="280"/>
      </w:pPr>
      <w:r>
        <w:t xml:space="preserve">pozostaje odpowiedzialny względem </w:t>
      </w:r>
      <w:r>
        <w:rPr>
          <w:rStyle w:val="Bodytext2Bold"/>
        </w:rPr>
        <w:t xml:space="preserve">Zamawiającego </w:t>
      </w:r>
      <w:r>
        <w:t>za podwykonawców, za pomocą których będzie wykonywał przedmiot Umowy;</w:t>
      </w:r>
    </w:p>
    <w:p w14:paraId="4F8D3E08" w14:textId="77777777" w:rsidR="004D3AE6" w:rsidRDefault="007647E3">
      <w:pPr>
        <w:pStyle w:val="Bodytext20"/>
        <w:numPr>
          <w:ilvl w:val="0"/>
          <w:numId w:val="5"/>
        </w:numPr>
        <w:shd w:val="clear" w:color="auto" w:fill="auto"/>
        <w:tabs>
          <w:tab w:val="left" w:pos="789"/>
        </w:tabs>
        <w:spacing w:before="0" w:line="227" w:lineRule="exact"/>
        <w:ind w:left="760" w:hanging="280"/>
      </w:pPr>
      <w:r>
        <w:t xml:space="preserve">rachunek bankowy wskazany na fakturze VAT będzie każdorazowo rachunkiem zgłoszonym właściwym organom podatkowym i ujętym w wykazie podatników VAT, o którym mowa w art. 96b ust. 1 ustawy o podatku od towarów i usług, prowadzonym przez Szefa Krajowej Administracji Skarbowej (tzw. biała lista podatników VAT). W przypadku zmiany powyższego stanu rzeczy lub nieprawdziwości oświadczenia jak w zdaniu poprzedzającym </w:t>
      </w:r>
      <w:r>
        <w:rPr>
          <w:rStyle w:val="Bodytext2Bold"/>
        </w:rPr>
        <w:t xml:space="preserve">Zamawiający </w:t>
      </w:r>
      <w:r>
        <w:t xml:space="preserve">będzie uprawniony do dokonania zapłaty na rachunek bankowy zawarty w przedmiotowym wykazie co stanowić będzie o należytym wykonaniu Umowy, a w przypadku, w którym przedmiotowy wykaz nie będzie zawierał numeru rachunku </w:t>
      </w:r>
      <w:r>
        <w:rPr>
          <w:rStyle w:val="Bodytext2Bold"/>
        </w:rPr>
        <w:t xml:space="preserve">Wykonawcy </w:t>
      </w:r>
      <w:r>
        <w:t>- wstrzymania się z płatnością do czasu jego ujawnienia i nie będzie uważany za pozostającego w opóźnieniu.</w:t>
      </w:r>
    </w:p>
    <w:p w14:paraId="789193B7" w14:textId="77777777" w:rsidR="004D3AE6" w:rsidRDefault="007647E3">
      <w:pPr>
        <w:pStyle w:val="Heading220"/>
        <w:keepNext/>
        <w:keepLines/>
        <w:shd w:val="clear" w:color="auto" w:fill="auto"/>
        <w:spacing w:before="0"/>
        <w:ind w:left="20"/>
      </w:pPr>
      <w:bookmarkStart w:id="3" w:name="bookmark3"/>
      <w:r>
        <w:t>§2</w:t>
      </w:r>
      <w:bookmarkEnd w:id="3"/>
    </w:p>
    <w:p w14:paraId="03DCD962" w14:textId="77777777" w:rsidR="004D3AE6" w:rsidRDefault="007647E3">
      <w:pPr>
        <w:pStyle w:val="Heading30"/>
        <w:keepNext/>
        <w:keepLines/>
        <w:shd w:val="clear" w:color="auto" w:fill="auto"/>
        <w:spacing w:after="0" w:line="227" w:lineRule="exact"/>
        <w:ind w:left="20" w:firstLine="0"/>
        <w:jc w:val="center"/>
      </w:pPr>
      <w:bookmarkStart w:id="4" w:name="bookmark4"/>
      <w:r>
        <w:t>Przedmiot Umowy</w:t>
      </w:r>
      <w:bookmarkEnd w:id="4"/>
    </w:p>
    <w:p w14:paraId="005584A6" w14:textId="2F5B3F48" w:rsidR="002C7C1A" w:rsidRPr="002C7C1A" w:rsidRDefault="007647E3" w:rsidP="002C7C1A">
      <w:pPr>
        <w:pStyle w:val="Bodytext20"/>
        <w:numPr>
          <w:ilvl w:val="0"/>
          <w:numId w:val="6"/>
        </w:numPr>
        <w:shd w:val="clear" w:color="auto" w:fill="auto"/>
        <w:tabs>
          <w:tab w:val="left" w:pos="383"/>
        </w:tabs>
        <w:spacing w:before="0" w:after="0" w:line="227" w:lineRule="exact"/>
        <w:ind w:left="400" w:hanging="400"/>
      </w:pPr>
      <w:r>
        <w:rPr>
          <w:rStyle w:val="Bodytext2Bold"/>
        </w:rPr>
        <w:t xml:space="preserve">Zamawiający </w:t>
      </w:r>
      <w:r>
        <w:t xml:space="preserve">zleca a </w:t>
      </w:r>
      <w:r>
        <w:rPr>
          <w:rStyle w:val="Bodytext2Bold"/>
        </w:rPr>
        <w:t xml:space="preserve">Wykonawca </w:t>
      </w:r>
      <w:r>
        <w:t xml:space="preserve">przyjmuje do wykonania roboty remontowo-budowlane, określone </w:t>
      </w:r>
      <w:r w:rsidRPr="00723E6C">
        <w:t xml:space="preserve">jako </w:t>
      </w:r>
      <w:r w:rsidR="00723E6C" w:rsidRPr="00723E6C">
        <w:rPr>
          <w:bCs/>
        </w:rPr>
        <w:t>remont konstrukcji wsporczej oraz zbiorników pyłu</w:t>
      </w:r>
      <w:r w:rsidR="002C7C1A">
        <w:t xml:space="preserve"> przy kotłowni rejonowej nr. 1 w</w:t>
      </w:r>
      <w:r w:rsidR="002C7C1A" w:rsidRPr="002C7C1A">
        <w:t xml:space="preserve"> zakresie szczegółowo opisanym w obmiarze robót </w:t>
      </w:r>
      <w:r w:rsidR="00A447C3">
        <w:t>załączonym</w:t>
      </w:r>
      <w:r w:rsidR="002C7C1A" w:rsidRPr="002C7C1A">
        <w:t xml:space="preserve"> do niniejszej </w:t>
      </w:r>
      <w:r w:rsidR="00A51A5C">
        <w:t>umowy.</w:t>
      </w:r>
    </w:p>
    <w:p w14:paraId="53AAA11A" w14:textId="77777777" w:rsidR="004D3AE6" w:rsidRDefault="007647E3">
      <w:pPr>
        <w:pStyle w:val="Bodytext20"/>
        <w:numPr>
          <w:ilvl w:val="0"/>
          <w:numId w:val="6"/>
        </w:numPr>
        <w:shd w:val="clear" w:color="auto" w:fill="auto"/>
        <w:tabs>
          <w:tab w:val="left" w:pos="406"/>
        </w:tabs>
        <w:spacing w:before="0" w:after="0" w:line="227" w:lineRule="exact"/>
        <w:ind w:left="460" w:hanging="460"/>
      </w:pPr>
      <w:r>
        <w:t>Roboty muszą być wykonane zgodnie z obowiązującymi przepisami Prawa budowlanego oraz na ustalonych niniejszą Umową warunkach.</w:t>
      </w:r>
    </w:p>
    <w:p w14:paraId="53F3334B" w14:textId="2D9B6F60" w:rsidR="004D3AE6" w:rsidRDefault="007647E3">
      <w:pPr>
        <w:pStyle w:val="Bodytext20"/>
        <w:numPr>
          <w:ilvl w:val="0"/>
          <w:numId w:val="6"/>
        </w:numPr>
        <w:shd w:val="clear" w:color="auto" w:fill="auto"/>
        <w:tabs>
          <w:tab w:val="left" w:pos="406"/>
        </w:tabs>
        <w:spacing w:before="0" w:after="0" w:line="227" w:lineRule="exact"/>
        <w:ind w:left="460" w:hanging="460"/>
      </w:pPr>
      <w:r>
        <w:t xml:space="preserve">Wykonując roboty budowlane </w:t>
      </w:r>
      <w:r>
        <w:rPr>
          <w:rStyle w:val="Bodytext2Bold"/>
        </w:rPr>
        <w:t xml:space="preserve">Wykonawca </w:t>
      </w:r>
      <w:r>
        <w:t xml:space="preserve">uwzględni konieczność zachowania ciągłości pracy </w:t>
      </w:r>
      <w:r w:rsidR="00A51A5C">
        <w:t>zbiorników, tj. możliwość odpylania na co najmniej jeden zbiornik</w:t>
      </w:r>
      <w:r>
        <w:rPr>
          <w:rStyle w:val="Bodytext2Bold"/>
        </w:rPr>
        <w:t>.</w:t>
      </w:r>
    </w:p>
    <w:p w14:paraId="09C62450" w14:textId="5E00E786" w:rsidR="004D3AE6" w:rsidRDefault="007647E3">
      <w:pPr>
        <w:pStyle w:val="Bodytext20"/>
        <w:numPr>
          <w:ilvl w:val="0"/>
          <w:numId w:val="6"/>
        </w:numPr>
        <w:shd w:val="clear" w:color="auto" w:fill="auto"/>
        <w:tabs>
          <w:tab w:val="left" w:pos="406"/>
        </w:tabs>
        <w:spacing w:before="0" w:after="0" w:line="227" w:lineRule="exact"/>
        <w:ind w:left="460" w:hanging="460"/>
      </w:pPr>
      <w:r>
        <w:t>Robotami dodatkowymi w rozumieniu Umowy są roboty nieobjęte zamówieniem podstawowym,</w:t>
      </w:r>
      <w:r w:rsidR="00A51A5C">
        <w:t xml:space="preserve"> </w:t>
      </w:r>
      <w:r>
        <w:t>niezbędne do jego prawidłowego wykonania, których wykonanie stało się konieczne na skutek sytuacji niemożliwej wcześniej do przewidzenia.</w:t>
      </w:r>
    </w:p>
    <w:p w14:paraId="116BD8B2" w14:textId="77777777" w:rsidR="004D3AE6" w:rsidRDefault="007647E3">
      <w:pPr>
        <w:pStyle w:val="Bodytext20"/>
        <w:numPr>
          <w:ilvl w:val="0"/>
          <w:numId w:val="6"/>
        </w:numPr>
        <w:shd w:val="clear" w:color="auto" w:fill="auto"/>
        <w:tabs>
          <w:tab w:val="left" w:pos="406"/>
        </w:tabs>
        <w:spacing w:before="0" w:after="180" w:line="227" w:lineRule="exact"/>
        <w:ind w:left="460" w:hanging="460"/>
      </w:pPr>
      <w:r>
        <w:t xml:space="preserve">Przedmiot Umowy zostanie wykonany z materiałów dostarczonych przez </w:t>
      </w:r>
      <w:r>
        <w:rPr>
          <w:rStyle w:val="Bodytext2Bold"/>
        </w:rPr>
        <w:t xml:space="preserve">Wykonawcę </w:t>
      </w:r>
      <w:r>
        <w:t xml:space="preserve">uprzednio uzgodnionych z </w:t>
      </w:r>
      <w:r>
        <w:rPr>
          <w:rStyle w:val="Bodytext2Bold"/>
        </w:rPr>
        <w:t>Zamawiającym.</w:t>
      </w:r>
    </w:p>
    <w:p w14:paraId="7164F103" w14:textId="77777777" w:rsidR="004D3AE6" w:rsidRDefault="007647E3">
      <w:pPr>
        <w:pStyle w:val="Bodytext50"/>
        <w:shd w:val="clear" w:color="auto" w:fill="auto"/>
        <w:spacing w:before="0"/>
      </w:pPr>
      <w:r>
        <w:lastRenderedPageBreak/>
        <w:t>§3</w:t>
      </w:r>
    </w:p>
    <w:p w14:paraId="487F03D0" w14:textId="77777777" w:rsidR="004D3AE6" w:rsidRDefault="007647E3">
      <w:pPr>
        <w:pStyle w:val="Heading30"/>
        <w:keepNext/>
        <w:keepLines/>
        <w:shd w:val="clear" w:color="auto" w:fill="auto"/>
        <w:spacing w:after="0" w:line="227" w:lineRule="exact"/>
        <w:ind w:left="3700" w:firstLine="0"/>
      </w:pPr>
      <w:bookmarkStart w:id="5" w:name="bookmark7"/>
      <w:r>
        <w:t>Termin wykonania</w:t>
      </w:r>
      <w:bookmarkEnd w:id="5"/>
    </w:p>
    <w:p w14:paraId="4BC228FD" w14:textId="77777777" w:rsidR="004D3AE6" w:rsidRDefault="007647E3">
      <w:pPr>
        <w:pStyle w:val="Bodytext20"/>
        <w:numPr>
          <w:ilvl w:val="0"/>
          <w:numId w:val="8"/>
        </w:numPr>
        <w:shd w:val="clear" w:color="auto" w:fill="auto"/>
        <w:tabs>
          <w:tab w:val="left" w:pos="406"/>
        </w:tabs>
        <w:spacing w:before="0" w:after="0" w:line="227" w:lineRule="exact"/>
        <w:ind w:left="460" w:hanging="460"/>
      </w:pPr>
      <w:r>
        <w:rPr>
          <w:rStyle w:val="Bodytext2Bold"/>
        </w:rPr>
        <w:t xml:space="preserve">Wykonawca </w:t>
      </w:r>
      <w:r>
        <w:t>zobowiązuje się wykonać przedmiot Umowy określony w § 2 w następujących</w:t>
      </w:r>
    </w:p>
    <w:p w14:paraId="72AB575C" w14:textId="77777777" w:rsidR="004D3AE6" w:rsidRDefault="007647E3">
      <w:pPr>
        <w:pStyle w:val="Bodytext20"/>
        <w:shd w:val="clear" w:color="auto" w:fill="auto"/>
        <w:spacing w:before="0" w:after="0" w:line="227" w:lineRule="exact"/>
        <w:ind w:left="340" w:firstLine="0"/>
      </w:pPr>
      <w:r>
        <w:t>terminach:</w:t>
      </w:r>
    </w:p>
    <w:p w14:paraId="32436261" w14:textId="77777777" w:rsidR="004D3AE6" w:rsidRDefault="007647E3">
      <w:pPr>
        <w:pStyle w:val="Bodytext20"/>
        <w:numPr>
          <w:ilvl w:val="0"/>
          <w:numId w:val="9"/>
        </w:numPr>
        <w:shd w:val="clear" w:color="auto" w:fill="auto"/>
        <w:tabs>
          <w:tab w:val="left" w:pos="684"/>
        </w:tabs>
        <w:spacing w:before="0" w:after="0" w:line="227" w:lineRule="exact"/>
        <w:ind w:left="340" w:firstLine="0"/>
      </w:pPr>
      <w:r>
        <w:t>rozpoczęcie: od daty podpisania Umowy,</w:t>
      </w:r>
    </w:p>
    <w:p w14:paraId="5E21E3C0" w14:textId="62515D0B" w:rsidR="004D3AE6" w:rsidRDefault="007647E3">
      <w:pPr>
        <w:pStyle w:val="Bodytext20"/>
        <w:numPr>
          <w:ilvl w:val="0"/>
          <w:numId w:val="9"/>
        </w:numPr>
        <w:shd w:val="clear" w:color="auto" w:fill="auto"/>
        <w:tabs>
          <w:tab w:val="left" w:pos="684"/>
          <w:tab w:val="left" w:leader="dot" w:pos="2687"/>
          <w:tab w:val="left" w:leader="dot" w:pos="7817"/>
        </w:tabs>
        <w:spacing w:before="0" w:after="0" w:line="227" w:lineRule="exact"/>
        <w:ind w:left="340" w:firstLine="0"/>
      </w:pPr>
      <w:r>
        <w:t>zakończenie: do</w:t>
      </w:r>
      <w:r w:rsidR="00A65522">
        <w:t xml:space="preserve"> dn</w:t>
      </w:r>
      <w:r w:rsidR="00A51A5C">
        <w:t>a</w:t>
      </w:r>
      <w:r w:rsidR="00A65522">
        <w:t xml:space="preserve"> 3</w:t>
      </w:r>
      <w:r w:rsidR="00EF1DF6">
        <w:t>0</w:t>
      </w:r>
      <w:r w:rsidR="00A65522">
        <w:t>.0</w:t>
      </w:r>
      <w:r w:rsidR="00EF1DF6">
        <w:t>6</w:t>
      </w:r>
      <w:r w:rsidR="00A65522">
        <w:t>.202</w:t>
      </w:r>
      <w:r w:rsidR="00566B4A">
        <w:t>6</w:t>
      </w:r>
    </w:p>
    <w:p w14:paraId="552B25A6" w14:textId="77777777" w:rsidR="004D3AE6" w:rsidRDefault="007647E3">
      <w:pPr>
        <w:pStyle w:val="Bodytext20"/>
        <w:numPr>
          <w:ilvl w:val="0"/>
          <w:numId w:val="8"/>
        </w:numPr>
        <w:shd w:val="clear" w:color="auto" w:fill="auto"/>
        <w:tabs>
          <w:tab w:val="left" w:pos="406"/>
        </w:tabs>
        <w:spacing w:before="0" w:after="0" w:line="227" w:lineRule="exact"/>
        <w:ind w:left="460" w:hanging="460"/>
      </w:pPr>
      <w:r>
        <w:rPr>
          <w:rStyle w:val="Bodytext2Bold"/>
        </w:rPr>
        <w:t xml:space="preserve">Zamawiający </w:t>
      </w:r>
      <w:r>
        <w:t xml:space="preserve">przekaże </w:t>
      </w:r>
      <w:r>
        <w:rPr>
          <w:rStyle w:val="Bodytext2Bold"/>
        </w:rPr>
        <w:t xml:space="preserve">Wykonawcy </w:t>
      </w:r>
      <w:r>
        <w:t>na jego pisemny wniosek teren budowy, nie później niż w terminie 7 dni od daty zgłoszenia wniosku, jednak nie wcześniej niż:</w:t>
      </w:r>
    </w:p>
    <w:p w14:paraId="73503688" w14:textId="77777777" w:rsidR="004D3AE6" w:rsidRDefault="007647E3">
      <w:pPr>
        <w:pStyle w:val="Bodytext20"/>
        <w:shd w:val="clear" w:color="auto" w:fill="auto"/>
        <w:spacing w:before="0" w:after="0" w:line="227" w:lineRule="exact"/>
        <w:ind w:left="620" w:hanging="280"/>
        <w:jc w:val="left"/>
      </w:pPr>
      <w:r>
        <w:t xml:space="preserve">- w dniu, w którym ubezpieczenie, o którym mowa w § 5 ust. 1 pkt 18 Umowy będzie zawarte i opłacone, a dowód jego zawarcia i opłacenia zostanie dostarczony </w:t>
      </w:r>
      <w:r>
        <w:rPr>
          <w:rStyle w:val="Bodytext2Bold"/>
        </w:rPr>
        <w:t>Zamawiającemu,</w:t>
      </w:r>
    </w:p>
    <w:p w14:paraId="6748E874" w14:textId="77777777" w:rsidR="004D3AE6" w:rsidRDefault="007647E3">
      <w:pPr>
        <w:pStyle w:val="Bodytext20"/>
        <w:numPr>
          <w:ilvl w:val="0"/>
          <w:numId w:val="1"/>
        </w:numPr>
        <w:shd w:val="clear" w:color="auto" w:fill="auto"/>
        <w:tabs>
          <w:tab w:val="left" w:pos="406"/>
        </w:tabs>
        <w:spacing w:before="0" w:after="180" w:line="227" w:lineRule="exact"/>
        <w:ind w:left="460" w:hanging="460"/>
      </w:pPr>
      <w:r>
        <w:t>Strony ustalają że datą zakończenia realizacji przedmiotu Umowy jest zgłoszenie przez Wykonawcę na piśmie gotowości przedmiotu Umowy do odbioru końcowego, pod warunkiem uznania przez komisję odbioru, że roboty budowlane zostały prawidłowo zakończone.</w:t>
      </w:r>
    </w:p>
    <w:p w14:paraId="730A9D74" w14:textId="77777777" w:rsidR="004D3AE6" w:rsidRDefault="007647E3">
      <w:pPr>
        <w:pStyle w:val="Bodytext50"/>
        <w:shd w:val="clear" w:color="auto" w:fill="auto"/>
        <w:spacing w:before="0"/>
      </w:pPr>
      <w:r>
        <w:t>§4</w:t>
      </w:r>
    </w:p>
    <w:p w14:paraId="794759E2" w14:textId="77777777" w:rsidR="004D3AE6" w:rsidRDefault="007647E3">
      <w:pPr>
        <w:pStyle w:val="Heading30"/>
        <w:keepNext/>
        <w:keepLines/>
        <w:shd w:val="clear" w:color="auto" w:fill="auto"/>
        <w:spacing w:after="0" w:line="227" w:lineRule="exact"/>
        <w:ind w:left="3800" w:firstLine="0"/>
      </w:pPr>
      <w:bookmarkStart w:id="6" w:name="bookmark8"/>
      <w:r>
        <w:t>Osoby upoważnione</w:t>
      </w:r>
      <w:bookmarkEnd w:id="6"/>
    </w:p>
    <w:p w14:paraId="41501EEC" w14:textId="1F75E949" w:rsidR="004D3AE6" w:rsidRDefault="00A65522">
      <w:pPr>
        <w:pStyle w:val="Bodytext20"/>
        <w:numPr>
          <w:ilvl w:val="0"/>
          <w:numId w:val="10"/>
        </w:numPr>
        <w:shd w:val="clear" w:color="auto" w:fill="auto"/>
        <w:tabs>
          <w:tab w:val="left" w:pos="406"/>
        </w:tabs>
        <w:spacing w:before="0" w:after="0" w:line="227" w:lineRule="exact"/>
        <w:ind w:left="460" w:hanging="460"/>
      </w:pPr>
      <w:r>
        <w:t>Inspektorem</w:t>
      </w:r>
      <w:r w:rsidR="007647E3">
        <w:t xml:space="preserve"> nadzoru z ramienia </w:t>
      </w:r>
      <w:r w:rsidR="007647E3">
        <w:rPr>
          <w:rStyle w:val="Bodytext2Bold"/>
        </w:rPr>
        <w:t xml:space="preserve">Zamawiającego </w:t>
      </w:r>
      <w:r>
        <w:t>jest</w:t>
      </w:r>
      <w:r w:rsidR="007647E3">
        <w:t>:</w:t>
      </w:r>
    </w:p>
    <w:p w14:paraId="39BF2C43" w14:textId="7BD19F17" w:rsidR="004D3AE6" w:rsidRDefault="007647E3">
      <w:pPr>
        <w:pStyle w:val="Bodytext20"/>
        <w:shd w:val="clear" w:color="auto" w:fill="auto"/>
        <w:tabs>
          <w:tab w:val="left" w:leader="dot" w:pos="1482"/>
          <w:tab w:val="left" w:leader="dot" w:pos="3202"/>
        </w:tabs>
        <w:spacing w:before="0" w:after="0" w:line="227" w:lineRule="exact"/>
        <w:ind w:left="920" w:hanging="460"/>
      </w:pPr>
      <w:r>
        <w:tab/>
      </w:r>
      <w:r w:rsidR="00EF1DF6">
        <w:t>Artur Hryniewicki</w:t>
      </w:r>
      <w:r w:rsidR="00A65522">
        <w:t xml:space="preserve"> </w:t>
      </w:r>
      <w:r>
        <w:t>nr tel</w:t>
      </w:r>
      <w:r w:rsidR="00A65522">
        <w:t xml:space="preserve">. </w:t>
      </w:r>
      <w:r w:rsidR="00EF1DF6">
        <w:t>608 827 349</w:t>
      </w:r>
      <w:r>
        <w:tab/>
      </w:r>
    </w:p>
    <w:p w14:paraId="7611C8B9" w14:textId="77777777" w:rsidR="004D3AE6" w:rsidRDefault="007647E3">
      <w:pPr>
        <w:pStyle w:val="Bodytext20"/>
        <w:numPr>
          <w:ilvl w:val="0"/>
          <w:numId w:val="10"/>
        </w:numPr>
        <w:shd w:val="clear" w:color="auto" w:fill="auto"/>
        <w:tabs>
          <w:tab w:val="left" w:pos="406"/>
        </w:tabs>
        <w:spacing w:before="0" w:after="0" w:line="227" w:lineRule="exact"/>
        <w:ind w:left="460" w:hanging="460"/>
      </w:pPr>
      <w:r>
        <w:t>Inspektor nadzoru działa w granicach umocowania określonego przepisami ustawy z dnia 7 lipca 1994 r. Prawo budowlane, z zastrzeżeniem, iż nie jest umocowany do samodzielnego podejmowania decyzji w zakresie robót dodatkowych, zamiennych lub koniecznych.</w:t>
      </w:r>
    </w:p>
    <w:p w14:paraId="234E5EDD" w14:textId="77777777" w:rsidR="004D3AE6" w:rsidRDefault="007647E3">
      <w:pPr>
        <w:pStyle w:val="Bodytext20"/>
        <w:numPr>
          <w:ilvl w:val="0"/>
          <w:numId w:val="10"/>
        </w:numPr>
        <w:shd w:val="clear" w:color="auto" w:fill="auto"/>
        <w:tabs>
          <w:tab w:val="left" w:pos="406"/>
        </w:tabs>
        <w:spacing w:before="0" w:after="0" w:line="227" w:lineRule="exact"/>
        <w:ind w:left="460" w:hanging="460"/>
      </w:pPr>
      <w:r>
        <w:t xml:space="preserve">Decyzje w zakresie robót, o których mowa w ust. 2 oraz § 5 ust. 1, pkt. 13, podejmuje wyłącznie </w:t>
      </w:r>
      <w:r>
        <w:rPr>
          <w:rStyle w:val="Bodytext2Bold"/>
        </w:rPr>
        <w:t xml:space="preserve">Zamawiający, </w:t>
      </w:r>
      <w:r>
        <w:t>w formie pisemnej.</w:t>
      </w:r>
    </w:p>
    <w:p w14:paraId="109A0F4B" w14:textId="77777777" w:rsidR="004D3AE6" w:rsidRDefault="007647E3">
      <w:pPr>
        <w:pStyle w:val="Bodytext20"/>
        <w:numPr>
          <w:ilvl w:val="0"/>
          <w:numId w:val="10"/>
        </w:numPr>
        <w:shd w:val="clear" w:color="auto" w:fill="auto"/>
        <w:tabs>
          <w:tab w:val="left" w:pos="406"/>
        </w:tabs>
        <w:spacing w:before="0" w:after="0" w:line="227" w:lineRule="exact"/>
        <w:ind w:left="460" w:hanging="460"/>
      </w:pPr>
      <w:r>
        <w:rPr>
          <w:rStyle w:val="Bodytext2Bold"/>
        </w:rPr>
        <w:t xml:space="preserve">Wykonawca </w:t>
      </w:r>
      <w:r>
        <w:t xml:space="preserve">nie może żądać od </w:t>
      </w:r>
      <w:r>
        <w:rPr>
          <w:rStyle w:val="Bodytext2Bold"/>
        </w:rPr>
        <w:t xml:space="preserve">Zamawiającego </w:t>
      </w:r>
      <w:r>
        <w:t>wynagrodzenia za roboty dodatkowe lub zamienne zrealizowane przed podjęciem decyzji, o której mowa w ust. 3.</w:t>
      </w:r>
    </w:p>
    <w:p w14:paraId="01495CE8" w14:textId="77777777" w:rsidR="004D3AE6" w:rsidRDefault="007647E3">
      <w:pPr>
        <w:pStyle w:val="Bodytext20"/>
        <w:numPr>
          <w:ilvl w:val="0"/>
          <w:numId w:val="10"/>
        </w:numPr>
        <w:shd w:val="clear" w:color="auto" w:fill="auto"/>
        <w:tabs>
          <w:tab w:val="left" w:pos="406"/>
        </w:tabs>
        <w:spacing w:before="0" w:after="0" w:line="227" w:lineRule="exact"/>
        <w:ind w:left="460" w:hanging="460"/>
      </w:pPr>
      <w:r>
        <w:t xml:space="preserve">Inspektor nadzoru nie ma prawa do zwolnienia </w:t>
      </w:r>
      <w:r>
        <w:rPr>
          <w:rStyle w:val="Bodytext2Bold"/>
        </w:rPr>
        <w:t xml:space="preserve">Wykonawcy </w:t>
      </w:r>
      <w:r>
        <w:t>z wykonania jakichkolwiek zobowiązań.</w:t>
      </w:r>
    </w:p>
    <w:p w14:paraId="767DEDA5" w14:textId="5CBEF277" w:rsidR="004D3AE6" w:rsidRPr="00A65522" w:rsidRDefault="007647E3">
      <w:pPr>
        <w:pStyle w:val="Bodytext20"/>
        <w:numPr>
          <w:ilvl w:val="0"/>
          <w:numId w:val="10"/>
        </w:numPr>
        <w:shd w:val="clear" w:color="auto" w:fill="auto"/>
        <w:tabs>
          <w:tab w:val="left" w:pos="406"/>
          <w:tab w:val="left" w:leader="dot" w:pos="6142"/>
        </w:tabs>
        <w:spacing w:before="0" w:after="420" w:line="227" w:lineRule="exact"/>
        <w:ind w:left="460" w:hanging="460"/>
        <w:rPr>
          <w:highlight w:val="yellow"/>
        </w:rPr>
      </w:pPr>
      <w:r>
        <w:rPr>
          <w:rStyle w:val="Bodytext2Bold"/>
        </w:rPr>
        <w:t xml:space="preserve">Wykonawca </w:t>
      </w:r>
      <w:r>
        <w:t>ustanawia kierownika robót w osobie</w:t>
      </w:r>
      <w:r w:rsidRPr="00A65522">
        <w:rPr>
          <w:highlight w:val="yellow"/>
        </w:rPr>
        <w:t>:</w:t>
      </w:r>
      <w:r w:rsidR="00A65522" w:rsidRPr="00A65522">
        <w:rPr>
          <w:highlight w:val="yellow"/>
        </w:rPr>
        <w:t>…………………….</w:t>
      </w:r>
    </w:p>
    <w:p w14:paraId="5812CA14" w14:textId="77777777" w:rsidR="004D3AE6" w:rsidRDefault="007647E3">
      <w:pPr>
        <w:pStyle w:val="Bodytext50"/>
        <w:shd w:val="clear" w:color="auto" w:fill="auto"/>
        <w:spacing w:before="0"/>
        <w:ind w:left="4640"/>
        <w:jc w:val="left"/>
      </w:pPr>
      <w:r>
        <w:t>§5</w:t>
      </w:r>
    </w:p>
    <w:p w14:paraId="63DF3F4C" w14:textId="77777777" w:rsidR="004D3AE6" w:rsidRDefault="007647E3">
      <w:pPr>
        <w:pStyle w:val="Heading30"/>
        <w:keepNext/>
        <w:keepLines/>
        <w:shd w:val="clear" w:color="auto" w:fill="auto"/>
        <w:spacing w:after="0" w:line="227" w:lineRule="exact"/>
        <w:ind w:left="3700" w:firstLine="0"/>
      </w:pPr>
      <w:bookmarkStart w:id="7" w:name="bookmark9"/>
      <w:r>
        <w:t>Obowiązki Wykonawcy</w:t>
      </w:r>
      <w:bookmarkEnd w:id="7"/>
    </w:p>
    <w:p w14:paraId="068C453E" w14:textId="77777777" w:rsidR="004D3AE6" w:rsidRDefault="007647E3">
      <w:pPr>
        <w:pStyle w:val="Bodytext20"/>
        <w:shd w:val="clear" w:color="auto" w:fill="auto"/>
        <w:spacing w:before="0" w:after="0" w:line="227" w:lineRule="exact"/>
        <w:ind w:left="460" w:hanging="460"/>
      </w:pPr>
      <w:r>
        <w:rPr>
          <w:rStyle w:val="Bodytext2Bold"/>
        </w:rPr>
        <w:t xml:space="preserve">1. Wykonawca </w:t>
      </w:r>
      <w:r>
        <w:t>zobowiązuje się do:</w:t>
      </w:r>
    </w:p>
    <w:p w14:paraId="4E490DF3" w14:textId="77777777" w:rsidR="004D3AE6" w:rsidRDefault="007647E3">
      <w:pPr>
        <w:pStyle w:val="Bodytext20"/>
        <w:numPr>
          <w:ilvl w:val="0"/>
          <w:numId w:val="11"/>
        </w:numPr>
        <w:shd w:val="clear" w:color="auto" w:fill="auto"/>
        <w:tabs>
          <w:tab w:val="left" w:pos="867"/>
        </w:tabs>
        <w:spacing w:before="0" w:after="0" w:line="227" w:lineRule="exact"/>
        <w:ind w:left="920" w:hanging="460"/>
      </w:pPr>
      <w:r>
        <w:t xml:space="preserve">wykonania ustalonego w Umowie przedmiotu zamówienia zgodnie z Umową, oraz z zasadami wiedzy technicznej i oddania go </w:t>
      </w:r>
      <w:r>
        <w:rPr>
          <w:rStyle w:val="Bodytext2Bold"/>
        </w:rPr>
        <w:t xml:space="preserve">Zamawiającemu </w:t>
      </w:r>
      <w:r>
        <w:t>w terminie i na zasadach ustalonych w Umowie;</w:t>
      </w:r>
    </w:p>
    <w:p w14:paraId="63A9067B" w14:textId="77777777" w:rsidR="004D3AE6" w:rsidRDefault="007647E3">
      <w:pPr>
        <w:pStyle w:val="Bodytext20"/>
        <w:numPr>
          <w:ilvl w:val="0"/>
          <w:numId w:val="11"/>
        </w:numPr>
        <w:shd w:val="clear" w:color="auto" w:fill="auto"/>
        <w:tabs>
          <w:tab w:val="left" w:pos="860"/>
        </w:tabs>
        <w:spacing w:before="0" w:after="0" w:line="227" w:lineRule="exact"/>
        <w:ind w:left="860" w:hanging="420"/>
      </w:pPr>
      <w:r>
        <w:t xml:space="preserve">wykonywania wszystkich poleceń </w:t>
      </w:r>
      <w:r>
        <w:rPr>
          <w:rStyle w:val="Bodytext2Bold"/>
        </w:rPr>
        <w:t xml:space="preserve">Zamawiającego </w:t>
      </w:r>
      <w:r>
        <w:t>wydawanych zgodnie z przepisami prawa i wszystkimi postanowieniami Umowy;</w:t>
      </w:r>
    </w:p>
    <w:p w14:paraId="666A8967" w14:textId="2D27B47C" w:rsidR="004D3AE6" w:rsidRDefault="007647E3">
      <w:pPr>
        <w:pStyle w:val="Bodytext20"/>
        <w:numPr>
          <w:ilvl w:val="0"/>
          <w:numId w:val="11"/>
        </w:numPr>
        <w:shd w:val="clear" w:color="auto" w:fill="auto"/>
        <w:tabs>
          <w:tab w:val="left" w:pos="860"/>
        </w:tabs>
        <w:spacing w:before="0" w:after="0" w:line="227" w:lineRule="exact"/>
        <w:ind w:left="860" w:hanging="420"/>
      </w:pPr>
      <w:r>
        <w:t xml:space="preserve">wykonania robót dodatkowych w rozumieniu § 2 ust. </w:t>
      </w:r>
      <w:r w:rsidR="00CC37E2">
        <w:t>4</w:t>
      </w:r>
      <w:r>
        <w:t xml:space="preserve"> Umowy, o ile okażą się one konieczne, co wymaga dokonania zmiany postanowień zawartej Umowy w formie aneksu w części dotyczącej zakresu rzeczowego, wynagrodzenia i ewentualnie terminu wykonania, z zachowaniem warunków określonych niniejszą Umową,</w:t>
      </w:r>
    </w:p>
    <w:p w14:paraId="202623C4" w14:textId="2F68DDE5" w:rsidR="004D3AE6" w:rsidRDefault="007647E3">
      <w:pPr>
        <w:pStyle w:val="Bodytext20"/>
        <w:numPr>
          <w:ilvl w:val="0"/>
          <w:numId w:val="11"/>
        </w:numPr>
        <w:shd w:val="clear" w:color="auto" w:fill="auto"/>
        <w:tabs>
          <w:tab w:val="left" w:pos="860"/>
        </w:tabs>
        <w:spacing w:before="0" w:after="0" w:line="227" w:lineRule="exact"/>
        <w:ind w:left="860" w:hanging="420"/>
      </w:pPr>
      <w:r>
        <w:t xml:space="preserve">wykonania robót wchodzących w zakres przedmiotu Umowy, niestanowiących robót dodatkowych w rozumieniu § 2 ust. </w:t>
      </w:r>
      <w:r w:rsidR="00CC37E2">
        <w:t>4</w:t>
      </w:r>
      <w:r>
        <w:t xml:space="preserve"> Umowy, w tym robót zamiennych, o ile wykonanie takich robót zostanie zaakceptowane przez </w:t>
      </w:r>
      <w:r>
        <w:rPr>
          <w:rStyle w:val="Bodytext2Bold"/>
        </w:rPr>
        <w:t xml:space="preserve">Zamawiającego. Wykonawca </w:t>
      </w:r>
      <w:r>
        <w:t xml:space="preserve">obowiązany jest wykonać takie roboty (ustalone w protokole konieczności) w ramach ustalonego wynagrodzenia ryczałtowego, o którym mowa w § </w:t>
      </w:r>
      <w:r w:rsidR="008D2405">
        <w:t>7</w:t>
      </w:r>
      <w:r>
        <w:t xml:space="preserve"> ust. 2 Umowy, z wyjątkiem sytuacji, gdy wykonanie pełnego zakresu tych robót uzasadnia zwiększenie wynagrodzenia </w:t>
      </w:r>
      <w:r w:rsidR="00A65522">
        <w:rPr>
          <w:rStyle w:val="Bodytext2Bold"/>
        </w:rPr>
        <w:t>Wykonawcy</w:t>
      </w:r>
      <w:r>
        <w:rPr>
          <w:rStyle w:val="Bodytext2Bold"/>
        </w:rPr>
        <w:t xml:space="preserve"> </w:t>
      </w:r>
      <w:r>
        <w:t>powyżej 5 % w stosunku do wynagrodzenia ryczałtowego, o którym mowa w § 8 ust. 2. W takim wypadku wymagane jest sporządzenie aneksu do Umowy.</w:t>
      </w:r>
    </w:p>
    <w:p w14:paraId="7236C687" w14:textId="77777777" w:rsidR="004D3AE6" w:rsidRDefault="007647E3">
      <w:pPr>
        <w:pStyle w:val="Bodytext20"/>
        <w:numPr>
          <w:ilvl w:val="0"/>
          <w:numId w:val="11"/>
        </w:numPr>
        <w:shd w:val="clear" w:color="auto" w:fill="auto"/>
        <w:tabs>
          <w:tab w:val="left" w:pos="860"/>
        </w:tabs>
        <w:spacing w:before="0" w:after="0" w:line="227" w:lineRule="exact"/>
        <w:ind w:left="860" w:hanging="420"/>
      </w:pPr>
      <w:r>
        <w:t>zapewnienia kompletnego kierownictwa, siły roboczej, materiałów, sprzętu i innych urządzeń niezbędnych do wykonywania robót oraz usunięcia wad;</w:t>
      </w:r>
    </w:p>
    <w:p w14:paraId="3A6B2F51" w14:textId="098923FC" w:rsidR="004D3AE6" w:rsidRDefault="007647E3">
      <w:pPr>
        <w:pStyle w:val="Bodytext20"/>
        <w:numPr>
          <w:ilvl w:val="0"/>
          <w:numId w:val="11"/>
        </w:numPr>
        <w:shd w:val="clear" w:color="auto" w:fill="auto"/>
        <w:tabs>
          <w:tab w:val="left" w:pos="860"/>
        </w:tabs>
        <w:spacing w:before="0" w:after="0" w:line="227" w:lineRule="exact"/>
        <w:ind w:left="860" w:hanging="420"/>
      </w:pPr>
      <w:r>
        <w:t xml:space="preserve">dokonania uzgodnienia w formie pisemnej rozwiązań materiałowych z </w:t>
      </w:r>
      <w:r>
        <w:rPr>
          <w:rStyle w:val="Bodytext2Bold"/>
        </w:rPr>
        <w:t xml:space="preserve">Zamawiającym, </w:t>
      </w:r>
      <w:r>
        <w:t>przed ich dostawą na plac budowy</w:t>
      </w:r>
      <w:r w:rsidR="008E7D3C">
        <w:t>,</w:t>
      </w:r>
    </w:p>
    <w:p w14:paraId="3D02FD15" w14:textId="77777777" w:rsidR="004D3AE6" w:rsidRDefault="007647E3">
      <w:pPr>
        <w:pStyle w:val="Bodytext20"/>
        <w:numPr>
          <w:ilvl w:val="0"/>
          <w:numId w:val="11"/>
        </w:numPr>
        <w:shd w:val="clear" w:color="auto" w:fill="auto"/>
        <w:tabs>
          <w:tab w:val="left" w:pos="860"/>
        </w:tabs>
        <w:spacing w:before="0" w:after="0" w:line="227" w:lineRule="exact"/>
        <w:ind w:left="860" w:hanging="420"/>
      </w:pPr>
      <w:r>
        <w:t>prowadzenia robót z zapewnieniem warunków zgodnych z przepisami BHP, p.poż i ochrony przed kradzieżą</w:t>
      </w:r>
    </w:p>
    <w:p w14:paraId="36B3F37C" w14:textId="77777777" w:rsidR="004D3AE6" w:rsidRDefault="007647E3">
      <w:pPr>
        <w:pStyle w:val="Bodytext20"/>
        <w:numPr>
          <w:ilvl w:val="0"/>
          <w:numId w:val="11"/>
        </w:numPr>
        <w:shd w:val="clear" w:color="auto" w:fill="auto"/>
        <w:tabs>
          <w:tab w:val="left" w:pos="860"/>
        </w:tabs>
        <w:spacing w:before="0" w:after="0" w:line="227" w:lineRule="exact"/>
        <w:ind w:left="860" w:hanging="420"/>
      </w:pPr>
      <w:r>
        <w:t>prowadzenia robót w sposób, który nie naruszy interesów osób trzecich;</w:t>
      </w:r>
    </w:p>
    <w:p w14:paraId="3090A242" w14:textId="77777777" w:rsidR="004D3AE6" w:rsidRDefault="007647E3">
      <w:pPr>
        <w:pStyle w:val="Bodytext20"/>
        <w:numPr>
          <w:ilvl w:val="0"/>
          <w:numId w:val="11"/>
        </w:numPr>
        <w:shd w:val="clear" w:color="auto" w:fill="auto"/>
        <w:tabs>
          <w:tab w:val="left" w:pos="860"/>
        </w:tabs>
        <w:spacing w:before="0" w:after="0" w:line="227" w:lineRule="exact"/>
        <w:ind w:left="860" w:hanging="420"/>
      </w:pPr>
      <w:r>
        <w:t>utrzymania terenu budowy w czasie realizacji robót w stanie wolnym od przeszkód komunikacyjnych oraz składowania w wyznaczonym miejscu wszelkich urządzeń pomocniczych, zbędnych materiałów, odpadów oraz niepotrzebnych urządzeń prowizorycznych lub usunięcia ich z placu budowy;</w:t>
      </w:r>
    </w:p>
    <w:p w14:paraId="37AD7905" w14:textId="77777777" w:rsidR="004D3AE6" w:rsidRDefault="007647E3">
      <w:pPr>
        <w:pStyle w:val="Bodytext20"/>
        <w:numPr>
          <w:ilvl w:val="0"/>
          <w:numId w:val="11"/>
        </w:numPr>
        <w:shd w:val="clear" w:color="auto" w:fill="auto"/>
        <w:tabs>
          <w:tab w:val="left" w:pos="860"/>
        </w:tabs>
        <w:spacing w:before="0" w:after="0" w:line="227" w:lineRule="exact"/>
        <w:ind w:left="860" w:hanging="420"/>
      </w:pPr>
      <w:r>
        <w:t xml:space="preserve">usunięcie poza plac budowy przy przestrzeganiu przepisów ustawy z dnia 14 grudnia 2012 r. o odpadach (Dz.U. z 2013 poz. 21 ze zmianami) wszelkich materiałów pochodzących z rozbiórki oraz powstałych odpadów technologicznych, natomiast materiały z rozbiórki stanowiące zgodnie ze specyfikacją własność Inwestora zostaną przewiezione i złożone w miejscach wskazanych przez </w:t>
      </w:r>
      <w:r>
        <w:rPr>
          <w:rStyle w:val="Bodytext2Bold"/>
        </w:rPr>
        <w:t>Zamawiającego,</w:t>
      </w:r>
    </w:p>
    <w:p w14:paraId="150893C1" w14:textId="77777777" w:rsidR="004D3AE6" w:rsidRDefault="007647E3">
      <w:pPr>
        <w:pStyle w:val="Bodytext20"/>
        <w:numPr>
          <w:ilvl w:val="0"/>
          <w:numId w:val="11"/>
        </w:numPr>
        <w:shd w:val="clear" w:color="auto" w:fill="auto"/>
        <w:tabs>
          <w:tab w:val="left" w:pos="860"/>
        </w:tabs>
        <w:spacing w:before="0" w:after="0" w:line="227" w:lineRule="exact"/>
        <w:ind w:left="860" w:hanging="420"/>
      </w:pPr>
      <w:r>
        <w:t xml:space="preserve">uporządkowania terenu budowy po zakończeniu robót i przekazania </w:t>
      </w:r>
      <w:r>
        <w:rPr>
          <w:rStyle w:val="Bodytext2Bold"/>
        </w:rPr>
        <w:t xml:space="preserve">Zamawiającemu </w:t>
      </w:r>
      <w:r>
        <w:t>w ustalonym terminie;</w:t>
      </w:r>
    </w:p>
    <w:p w14:paraId="05190BEA" w14:textId="6BF2197B" w:rsidR="004D3AE6" w:rsidRDefault="007647E3">
      <w:pPr>
        <w:pStyle w:val="Bodytext20"/>
        <w:numPr>
          <w:ilvl w:val="0"/>
          <w:numId w:val="11"/>
        </w:numPr>
        <w:shd w:val="clear" w:color="auto" w:fill="auto"/>
        <w:tabs>
          <w:tab w:val="left" w:pos="860"/>
          <w:tab w:val="left" w:leader="dot" w:pos="7302"/>
        </w:tabs>
        <w:spacing w:before="0" w:after="0" w:line="227" w:lineRule="exact"/>
        <w:ind w:left="860" w:hanging="420"/>
      </w:pPr>
      <w:r>
        <w:t>wykonania przedmiotu Umowy z materiałów zgodnych z</w:t>
      </w:r>
      <w:r w:rsidR="00A65522">
        <w:t xml:space="preserve"> przedmiarem robót</w:t>
      </w:r>
      <w:r>
        <w:t>;</w:t>
      </w:r>
    </w:p>
    <w:p w14:paraId="2CEAB759" w14:textId="77777777" w:rsidR="004D3AE6" w:rsidRDefault="007647E3">
      <w:pPr>
        <w:pStyle w:val="Bodytext20"/>
        <w:numPr>
          <w:ilvl w:val="0"/>
          <w:numId w:val="11"/>
        </w:numPr>
        <w:shd w:val="clear" w:color="auto" w:fill="auto"/>
        <w:tabs>
          <w:tab w:val="left" w:pos="860"/>
        </w:tabs>
        <w:spacing w:before="0" w:after="0" w:line="227" w:lineRule="exact"/>
        <w:ind w:left="860" w:hanging="420"/>
      </w:pPr>
      <w:r>
        <w:t xml:space="preserve">informowania </w:t>
      </w:r>
      <w:r>
        <w:rPr>
          <w:rStyle w:val="Bodytext2Bold"/>
        </w:rPr>
        <w:t xml:space="preserve">Zamawiającego </w:t>
      </w:r>
      <w:r>
        <w:t xml:space="preserve">o konieczności wykonania robót dodatkowych lub zamiennych w terminie </w:t>
      </w:r>
      <w:r>
        <w:rPr>
          <w:rStyle w:val="Bodytext2Bold"/>
        </w:rPr>
        <w:t xml:space="preserve">3 </w:t>
      </w:r>
      <w:r>
        <w:t>dni od daty stwierdzenia konieczności ich wykonania;</w:t>
      </w:r>
    </w:p>
    <w:p w14:paraId="438892AB" w14:textId="77777777" w:rsidR="004D3AE6" w:rsidRDefault="007647E3">
      <w:pPr>
        <w:pStyle w:val="Bodytext20"/>
        <w:numPr>
          <w:ilvl w:val="0"/>
          <w:numId w:val="11"/>
        </w:numPr>
        <w:shd w:val="clear" w:color="auto" w:fill="auto"/>
        <w:tabs>
          <w:tab w:val="left" w:pos="860"/>
        </w:tabs>
        <w:spacing w:before="0" w:after="0" w:line="227" w:lineRule="exact"/>
        <w:ind w:left="860" w:hanging="420"/>
      </w:pPr>
      <w:r>
        <w:t>informowania inspektora nadzoru o terminie zakrycia robót ulegających zakryciu oraz robót zanikających, pod rygorem ich odkrycia lub wykonania otworów niezbędnych do zbadania robót na swój koszt, a następnie przywrócenia do stanu pierwotnego;</w:t>
      </w:r>
    </w:p>
    <w:p w14:paraId="696F92F2" w14:textId="77777777" w:rsidR="004D3AE6" w:rsidRDefault="007647E3">
      <w:pPr>
        <w:pStyle w:val="Bodytext20"/>
        <w:numPr>
          <w:ilvl w:val="0"/>
          <w:numId w:val="11"/>
        </w:numPr>
        <w:shd w:val="clear" w:color="auto" w:fill="auto"/>
        <w:tabs>
          <w:tab w:val="left" w:pos="860"/>
        </w:tabs>
        <w:spacing w:before="0" w:after="0" w:line="227" w:lineRule="exact"/>
        <w:ind w:left="860" w:hanging="420"/>
      </w:pPr>
      <w:r>
        <w:t>dostarczenia na zastosowane materiały aprobat technicznych oraz certyfikatów zgodności z Polską Normą i Normą branżową do dnia odbioru robót;</w:t>
      </w:r>
    </w:p>
    <w:p w14:paraId="78652C2C" w14:textId="77777777" w:rsidR="004D3AE6" w:rsidRDefault="007647E3">
      <w:pPr>
        <w:pStyle w:val="Bodytext20"/>
        <w:numPr>
          <w:ilvl w:val="0"/>
          <w:numId w:val="11"/>
        </w:numPr>
        <w:shd w:val="clear" w:color="auto" w:fill="auto"/>
        <w:tabs>
          <w:tab w:val="left" w:pos="860"/>
        </w:tabs>
        <w:spacing w:before="0" w:after="0" w:line="227" w:lineRule="exact"/>
        <w:ind w:left="860" w:hanging="420"/>
      </w:pPr>
      <w:r>
        <w:t>ponoszenia pełnej odpowiedzialności za poprawny stan techniczny oznakowania robót oraz spełnienia wszystkich uwarunkowań w zakresie wykonanych robót,</w:t>
      </w:r>
    </w:p>
    <w:p w14:paraId="5C5C8127" w14:textId="77777777" w:rsidR="004D3AE6" w:rsidRDefault="007647E3">
      <w:pPr>
        <w:pStyle w:val="Bodytext20"/>
        <w:numPr>
          <w:ilvl w:val="0"/>
          <w:numId w:val="11"/>
        </w:numPr>
        <w:shd w:val="clear" w:color="auto" w:fill="auto"/>
        <w:tabs>
          <w:tab w:val="left" w:pos="860"/>
        </w:tabs>
        <w:spacing w:before="0" w:after="0" w:line="227" w:lineRule="exact"/>
        <w:ind w:left="860" w:hanging="420"/>
      </w:pPr>
      <w:r>
        <w:t xml:space="preserve">przygotowania i przedłożenia </w:t>
      </w:r>
      <w:r>
        <w:rPr>
          <w:rStyle w:val="Bodytext2Bold"/>
        </w:rPr>
        <w:t xml:space="preserve">Zamawiającemu </w:t>
      </w:r>
      <w:r>
        <w:t>do odbioru:</w:t>
      </w:r>
    </w:p>
    <w:p w14:paraId="63D3A808" w14:textId="77777777" w:rsidR="004D3AE6" w:rsidRDefault="007647E3">
      <w:pPr>
        <w:pStyle w:val="Bodytext20"/>
        <w:numPr>
          <w:ilvl w:val="0"/>
          <w:numId w:val="12"/>
        </w:numPr>
        <w:shd w:val="clear" w:color="auto" w:fill="auto"/>
        <w:tabs>
          <w:tab w:val="left" w:pos="1458"/>
        </w:tabs>
        <w:spacing w:before="0" w:after="0" w:line="227" w:lineRule="exact"/>
        <w:ind w:left="1460" w:hanging="360"/>
        <w:jc w:val="left"/>
      </w:pPr>
      <w:r>
        <w:t>protokołów badań i sprawdzeń, protokołów technicznych, świadectw kontroli jakości oraz zaświadczeń właściwych jednostek i organów,</w:t>
      </w:r>
    </w:p>
    <w:p w14:paraId="49E22634" w14:textId="77777777" w:rsidR="004D3AE6" w:rsidRDefault="007647E3">
      <w:pPr>
        <w:pStyle w:val="Bodytext20"/>
        <w:numPr>
          <w:ilvl w:val="0"/>
          <w:numId w:val="12"/>
        </w:numPr>
        <w:shd w:val="clear" w:color="auto" w:fill="auto"/>
        <w:tabs>
          <w:tab w:val="left" w:pos="1458"/>
        </w:tabs>
        <w:spacing w:before="0" w:after="0" w:line="227" w:lineRule="exact"/>
        <w:ind w:left="1460" w:hanging="360"/>
        <w:jc w:val="left"/>
      </w:pPr>
      <w:r>
        <w:t xml:space="preserve">oświadczenia </w:t>
      </w:r>
      <w:r>
        <w:rPr>
          <w:rStyle w:val="Bodytext2Bold"/>
        </w:rPr>
        <w:t xml:space="preserve">Wykonawcy </w:t>
      </w:r>
      <w:r>
        <w:t>o zrealizowaniu przedmiotu Umowy zgodnie z normami technicznymi, dokumentacją techniczną i przepisami prawa,</w:t>
      </w:r>
    </w:p>
    <w:p w14:paraId="03E076EE" w14:textId="77777777" w:rsidR="004D3AE6" w:rsidRDefault="007647E3">
      <w:pPr>
        <w:pStyle w:val="Bodytext20"/>
        <w:numPr>
          <w:ilvl w:val="0"/>
          <w:numId w:val="11"/>
        </w:numPr>
        <w:shd w:val="clear" w:color="auto" w:fill="auto"/>
        <w:tabs>
          <w:tab w:val="left" w:pos="860"/>
        </w:tabs>
        <w:spacing w:before="0" w:after="0" w:line="227" w:lineRule="exact"/>
        <w:ind w:left="860" w:hanging="420"/>
      </w:pPr>
      <w:r>
        <w:rPr>
          <w:rStyle w:val="Bodytext2Bold"/>
        </w:rPr>
        <w:t xml:space="preserve">Wykonawca </w:t>
      </w:r>
      <w:r>
        <w:t xml:space="preserve">zobowiązany jest do zawarcia/posiadania umowy ubezpieczenia odpowiedzialności cywilnej </w:t>
      </w:r>
      <w:r>
        <w:rPr>
          <w:rStyle w:val="Bodytext2Bold"/>
        </w:rPr>
        <w:t xml:space="preserve">Wykonawcy </w:t>
      </w:r>
      <w:r>
        <w:t xml:space="preserve">z tytułu prowadzenia zakładu na kwotę ubezpieczenia nie niższą niż 500 000,00 zł, oraz przedłożenia </w:t>
      </w:r>
      <w:r>
        <w:rPr>
          <w:rStyle w:val="Bodytext2Bold"/>
        </w:rPr>
        <w:t xml:space="preserve">Zamawiającemu </w:t>
      </w:r>
      <w:r>
        <w:t xml:space="preserve">polisy ważnej w czasie obowiązywania Umowy. Niedostarczenie polisy upoważnia </w:t>
      </w:r>
      <w:r>
        <w:rPr>
          <w:rStyle w:val="Bodytext2Bold"/>
        </w:rPr>
        <w:t xml:space="preserve">Zamawiającego </w:t>
      </w:r>
      <w:r>
        <w:t xml:space="preserve">do rozwiązania Umowy z winy </w:t>
      </w:r>
      <w:r>
        <w:rPr>
          <w:rStyle w:val="Bodytext2Bold"/>
        </w:rPr>
        <w:t>Wykonawcy.</w:t>
      </w:r>
    </w:p>
    <w:p w14:paraId="553F3A5D" w14:textId="59304493" w:rsidR="004D3AE6" w:rsidRDefault="007647E3">
      <w:pPr>
        <w:pStyle w:val="Bodytext20"/>
        <w:numPr>
          <w:ilvl w:val="0"/>
          <w:numId w:val="13"/>
        </w:numPr>
        <w:shd w:val="clear" w:color="auto" w:fill="auto"/>
        <w:tabs>
          <w:tab w:val="left" w:pos="427"/>
        </w:tabs>
        <w:spacing w:before="0" w:after="0" w:line="227" w:lineRule="exact"/>
        <w:ind w:firstLine="0"/>
      </w:pPr>
      <w:r>
        <w:t>Materiały</w:t>
      </w:r>
      <w:r w:rsidR="003B46FA">
        <w:t>, o których mowa w ust. 1 pkt 12</w:t>
      </w:r>
      <w:r>
        <w:t xml:space="preserve"> powinny odpowiadać co do jakości wymogom wyrobów</w:t>
      </w:r>
    </w:p>
    <w:p w14:paraId="75AEDA92" w14:textId="77777777" w:rsidR="004D3AE6" w:rsidRDefault="007647E3">
      <w:pPr>
        <w:pStyle w:val="Bodytext20"/>
        <w:shd w:val="clear" w:color="auto" w:fill="auto"/>
        <w:spacing w:before="0" w:after="0" w:line="227" w:lineRule="exact"/>
        <w:ind w:left="860" w:hanging="420"/>
      </w:pPr>
      <w:r>
        <w:t>dopuszczonych do obrotu i stosowania określonym w art. 10 ustawy - Prawo budowlane, ustawy</w:t>
      </w:r>
    </w:p>
    <w:p w14:paraId="50041C9B" w14:textId="4FBE1AFF" w:rsidR="004D3AE6" w:rsidRDefault="007647E3">
      <w:pPr>
        <w:pStyle w:val="Bodytext20"/>
        <w:shd w:val="clear" w:color="auto" w:fill="auto"/>
        <w:tabs>
          <w:tab w:val="left" w:leader="dot" w:pos="7147"/>
        </w:tabs>
        <w:spacing w:before="0" w:after="0" w:line="227" w:lineRule="exact"/>
        <w:ind w:left="860" w:hanging="420"/>
      </w:pPr>
      <w:r>
        <w:t>z dnia 16 kwietnia</w:t>
      </w:r>
      <w:r w:rsidR="003B46FA">
        <w:t xml:space="preserve"> 2004 r. o wyrobach budowlanych.</w:t>
      </w:r>
    </w:p>
    <w:p w14:paraId="48CA5308" w14:textId="77777777" w:rsidR="004D3AE6" w:rsidRDefault="007647E3">
      <w:pPr>
        <w:pStyle w:val="Bodytext20"/>
        <w:numPr>
          <w:ilvl w:val="0"/>
          <w:numId w:val="13"/>
        </w:numPr>
        <w:shd w:val="clear" w:color="auto" w:fill="auto"/>
        <w:tabs>
          <w:tab w:val="left" w:pos="427"/>
        </w:tabs>
        <w:spacing w:before="0" w:after="0" w:line="227" w:lineRule="exact"/>
        <w:ind w:firstLine="0"/>
      </w:pPr>
      <w:r>
        <w:t xml:space="preserve">Wszelkie dokumenty zakupu i gwarancje </w:t>
      </w:r>
      <w:r>
        <w:rPr>
          <w:rStyle w:val="Bodytext2Bold"/>
        </w:rPr>
        <w:t xml:space="preserve">Wykonawca </w:t>
      </w:r>
      <w:r>
        <w:t xml:space="preserve">przedłoży </w:t>
      </w:r>
      <w:r>
        <w:rPr>
          <w:rStyle w:val="Bodytext2Bold"/>
        </w:rPr>
        <w:t xml:space="preserve">Zamawiającemu </w:t>
      </w:r>
      <w:r>
        <w:t>na jego</w:t>
      </w:r>
    </w:p>
    <w:p w14:paraId="14E022E4" w14:textId="77777777" w:rsidR="004D3AE6" w:rsidRDefault="007647E3">
      <w:pPr>
        <w:pStyle w:val="Bodytext20"/>
        <w:shd w:val="clear" w:color="auto" w:fill="auto"/>
        <w:spacing w:before="0" w:after="0" w:line="227" w:lineRule="exact"/>
        <w:ind w:left="860" w:hanging="420"/>
      </w:pPr>
      <w:r>
        <w:t>wezwanie.</w:t>
      </w:r>
    </w:p>
    <w:p w14:paraId="5BE75567" w14:textId="77777777" w:rsidR="00F71857" w:rsidRDefault="00F71857">
      <w:pPr>
        <w:pStyle w:val="Bodytext20"/>
        <w:shd w:val="clear" w:color="auto" w:fill="auto"/>
        <w:spacing w:before="0" w:after="0" w:line="227" w:lineRule="exact"/>
        <w:ind w:left="860" w:hanging="420"/>
      </w:pPr>
    </w:p>
    <w:p w14:paraId="54C43845" w14:textId="77777777" w:rsidR="00F71857" w:rsidRDefault="00F71857">
      <w:pPr>
        <w:pStyle w:val="Bodytext20"/>
        <w:shd w:val="clear" w:color="auto" w:fill="auto"/>
        <w:spacing w:before="0" w:after="0" w:line="227" w:lineRule="exact"/>
        <w:ind w:left="860" w:hanging="420"/>
      </w:pPr>
    </w:p>
    <w:p w14:paraId="49C32593" w14:textId="70E283CD" w:rsidR="00F71857" w:rsidRDefault="00F71857" w:rsidP="00F71857">
      <w:pPr>
        <w:pStyle w:val="Heading230"/>
        <w:keepNext/>
        <w:keepLines/>
        <w:shd w:val="clear" w:color="auto" w:fill="auto"/>
        <w:spacing w:before="0"/>
      </w:pPr>
      <w:bookmarkStart w:id="8" w:name="bookmark10"/>
      <w:r>
        <w:t>§6</w:t>
      </w:r>
    </w:p>
    <w:p w14:paraId="75A73527" w14:textId="77777777" w:rsidR="004D3AE6" w:rsidRDefault="007647E3">
      <w:pPr>
        <w:pStyle w:val="Heading30"/>
        <w:keepNext/>
        <w:keepLines/>
        <w:shd w:val="clear" w:color="auto" w:fill="auto"/>
        <w:spacing w:after="0" w:line="230" w:lineRule="exact"/>
        <w:ind w:firstLine="0"/>
        <w:jc w:val="center"/>
      </w:pPr>
      <w:r>
        <w:t>Podstawowe obowiązki i prawa Inwestora</w:t>
      </w:r>
      <w:bookmarkEnd w:id="8"/>
    </w:p>
    <w:p w14:paraId="2AAF1F71" w14:textId="77777777" w:rsidR="004D3AE6" w:rsidRDefault="007647E3">
      <w:pPr>
        <w:pStyle w:val="Bodytext20"/>
        <w:numPr>
          <w:ilvl w:val="0"/>
          <w:numId w:val="14"/>
        </w:numPr>
        <w:shd w:val="clear" w:color="auto" w:fill="auto"/>
        <w:tabs>
          <w:tab w:val="left" w:pos="377"/>
        </w:tabs>
        <w:spacing w:before="0" w:after="0" w:line="230" w:lineRule="exact"/>
        <w:ind w:left="500"/>
        <w:jc w:val="left"/>
      </w:pPr>
      <w:r>
        <w:rPr>
          <w:rStyle w:val="Bodytext2Bold"/>
        </w:rPr>
        <w:t xml:space="preserve">Zamawiający </w:t>
      </w:r>
      <w:r>
        <w:t>zobowiązuje się do terminowego regulowania płatności przy zachowaniu ustalonych w Umowie warunków.</w:t>
      </w:r>
    </w:p>
    <w:p w14:paraId="1B55F8B6" w14:textId="77777777" w:rsidR="004D3AE6" w:rsidRDefault="007647E3">
      <w:pPr>
        <w:pStyle w:val="Bodytext20"/>
        <w:numPr>
          <w:ilvl w:val="0"/>
          <w:numId w:val="14"/>
        </w:numPr>
        <w:shd w:val="clear" w:color="auto" w:fill="auto"/>
        <w:tabs>
          <w:tab w:val="left" w:pos="377"/>
        </w:tabs>
        <w:spacing w:before="0" w:after="0" w:line="230" w:lineRule="exact"/>
        <w:ind w:left="500"/>
        <w:jc w:val="left"/>
      </w:pPr>
      <w:r>
        <w:t>Czynności odbiorowe robót dokonywane będą przez Inspektora nadzoru inwestorskiego przy współudziale Kierownika robót.</w:t>
      </w:r>
    </w:p>
    <w:p w14:paraId="4B1E7E81" w14:textId="77777777" w:rsidR="003B46FA" w:rsidRDefault="003B46FA">
      <w:pPr>
        <w:pStyle w:val="Heading230"/>
        <w:keepNext/>
        <w:keepLines/>
        <w:shd w:val="clear" w:color="auto" w:fill="auto"/>
        <w:spacing w:before="0"/>
      </w:pPr>
      <w:bookmarkStart w:id="9" w:name="bookmark11"/>
    </w:p>
    <w:p w14:paraId="239D8122" w14:textId="2575296F" w:rsidR="004D3AE6" w:rsidRDefault="007647E3">
      <w:pPr>
        <w:pStyle w:val="Heading240"/>
        <w:keepNext/>
        <w:keepLines/>
        <w:shd w:val="clear" w:color="auto" w:fill="auto"/>
        <w:spacing w:before="0"/>
        <w:ind w:left="4640"/>
      </w:pPr>
      <w:bookmarkStart w:id="10" w:name="bookmark13"/>
      <w:bookmarkEnd w:id="9"/>
      <w:r>
        <w:t>§</w:t>
      </w:r>
      <w:bookmarkEnd w:id="10"/>
      <w:r w:rsidR="007D66C3">
        <w:t>7</w:t>
      </w:r>
    </w:p>
    <w:p w14:paraId="6C6FA9CD" w14:textId="77777777" w:rsidR="004D3AE6" w:rsidRDefault="007647E3">
      <w:pPr>
        <w:pStyle w:val="Heading30"/>
        <w:keepNext/>
        <w:keepLines/>
        <w:shd w:val="clear" w:color="auto" w:fill="auto"/>
        <w:spacing w:after="0" w:line="227" w:lineRule="exact"/>
        <w:ind w:firstLine="0"/>
        <w:jc w:val="center"/>
      </w:pPr>
      <w:bookmarkStart w:id="11" w:name="bookmark14"/>
      <w:r>
        <w:t>Wynagrodzenie</w:t>
      </w:r>
      <w:bookmarkEnd w:id="11"/>
    </w:p>
    <w:p w14:paraId="12D1FD02" w14:textId="77777777" w:rsidR="004D3AE6" w:rsidRDefault="007647E3">
      <w:pPr>
        <w:pStyle w:val="Bodytext20"/>
        <w:numPr>
          <w:ilvl w:val="0"/>
          <w:numId w:val="16"/>
        </w:numPr>
        <w:shd w:val="clear" w:color="auto" w:fill="auto"/>
        <w:tabs>
          <w:tab w:val="left" w:pos="377"/>
        </w:tabs>
        <w:spacing w:before="0" w:after="0" w:line="227" w:lineRule="exact"/>
        <w:ind w:left="420" w:hanging="420"/>
      </w:pPr>
      <w:r>
        <w:t>Strony ustalają że obowiązującą je formą wynagrodzenia jest wynagrodzenie ryczałtowe.</w:t>
      </w:r>
    </w:p>
    <w:p w14:paraId="1CE3FFFC" w14:textId="77777777" w:rsidR="004D3AE6" w:rsidRDefault="007647E3">
      <w:pPr>
        <w:pStyle w:val="Bodytext20"/>
        <w:numPr>
          <w:ilvl w:val="0"/>
          <w:numId w:val="16"/>
        </w:numPr>
        <w:shd w:val="clear" w:color="auto" w:fill="auto"/>
        <w:tabs>
          <w:tab w:val="left" w:pos="377"/>
        </w:tabs>
        <w:spacing w:before="0" w:after="0" w:line="227" w:lineRule="exact"/>
        <w:ind w:left="420" w:hanging="420"/>
      </w:pPr>
      <w:r>
        <w:t>Wynagrodzenie, o którym mowa w ust. 1 za wykonanie przedmiotu Umowy określonego w § 2</w:t>
      </w:r>
    </w:p>
    <w:p w14:paraId="3D5BC977" w14:textId="07F17802" w:rsidR="004D3AE6" w:rsidRDefault="007647E3" w:rsidP="00DC347E">
      <w:pPr>
        <w:pStyle w:val="Bodytext20"/>
        <w:shd w:val="clear" w:color="auto" w:fill="auto"/>
        <w:tabs>
          <w:tab w:val="left" w:leader="dot" w:pos="4694"/>
          <w:tab w:val="left" w:leader="dot" w:pos="7110"/>
        </w:tabs>
        <w:spacing w:before="0" w:after="0" w:line="227" w:lineRule="exact"/>
        <w:ind w:left="500" w:firstLine="0"/>
      </w:pPr>
      <w:r>
        <w:t xml:space="preserve">Umowy ustala się na kwotę </w:t>
      </w:r>
      <w:r w:rsidR="003B46FA">
        <w:rPr>
          <w:rStyle w:val="Bodytext2Bold"/>
        </w:rPr>
        <w:t>netto</w:t>
      </w:r>
      <w:r w:rsidR="003B46FA">
        <w:t xml:space="preserve"> </w:t>
      </w:r>
      <w:r w:rsidR="00EF1DF6" w:rsidRPr="00EF1DF6">
        <w:rPr>
          <w:b/>
          <w:highlight w:val="yellow"/>
        </w:rPr>
        <w:t>……………….</w:t>
      </w:r>
      <w:r>
        <w:t xml:space="preserve"> </w:t>
      </w:r>
      <w:r>
        <w:rPr>
          <w:rStyle w:val="Bodytext2Bold"/>
        </w:rPr>
        <w:t xml:space="preserve">PLN </w:t>
      </w:r>
      <w:r>
        <w:t xml:space="preserve">(słownie; </w:t>
      </w:r>
      <w:r w:rsidR="00EF1DF6" w:rsidRPr="00EF1DF6">
        <w:rPr>
          <w:highlight w:val="yellow"/>
        </w:rPr>
        <w:t>……………………………………………………</w:t>
      </w:r>
      <w:r w:rsidR="00DC347E">
        <w:t xml:space="preserve"> złotych </w:t>
      </w:r>
      <w:r w:rsidR="00EF1DF6">
        <w:t>……</w:t>
      </w:r>
      <w:r w:rsidR="00DC347E">
        <w:t>/100).</w:t>
      </w:r>
    </w:p>
    <w:p w14:paraId="1B0A9569" w14:textId="089E13C9" w:rsidR="007D66C3" w:rsidRDefault="007647E3" w:rsidP="007D66C3">
      <w:pPr>
        <w:pStyle w:val="Bodytext20"/>
        <w:numPr>
          <w:ilvl w:val="0"/>
          <w:numId w:val="16"/>
        </w:numPr>
        <w:shd w:val="clear" w:color="auto" w:fill="auto"/>
        <w:tabs>
          <w:tab w:val="left" w:pos="377"/>
        </w:tabs>
        <w:spacing w:before="0" w:after="0" w:line="227" w:lineRule="exact"/>
        <w:ind w:left="500"/>
        <w:jc w:val="left"/>
      </w:pPr>
      <w:r>
        <w:t>Wynagrodzenie ustalone w ust. 2 powyżej płatne będzie jednorazowo po wykonaniu przedmiotu Umowy określonego w § 2 ust. 2 Umowy i podpisaniu protokołu odbioru końcowego.</w:t>
      </w:r>
    </w:p>
    <w:p w14:paraId="4FE59C69" w14:textId="77777777" w:rsidR="007D66C3" w:rsidRDefault="007D66C3" w:rsidP="007D66C3">
      <w:pPr>
        <w:pStyle w:val="Bodytext20"/>
        <w:numPr>
          <w:ilvl w:val="0"/>
          <w:numId w:val="16"/>
        </w:numPr>
        <w:shd w:val="clear" w:color="auto" w:fill="auto"/>
        <w:tabs>
          <w:tab w:val="left" w:pos="438"/>
        </w:tabs>
        <w:spacing w:before="0" w:after="0" w:line="230" w:lineRule="exact"/>
        <w:ind w:left="500"/>
      </w:pPr>
      <w:r>
        <w:t>Wynagrodzenie wymienione w ust. 2 obejmuje wszelkie koszty związane z kompleksowym wykonaniem przedmiotu Umowy, zgodnie z jej treścią oraz z zakresem określonym w § 2 Umowy.</w:t>
      </w:r>
    </w:p>
    <w:p w14:paraId="58BB5479" w14:textId="77777777" w:rsidR="007D66C3" w:rsidRDefault="007D66C3" w:rsidP="007D66C3">
      <w:pPr>
        <w:pStyle w:val="Bodytext20"/>
        <w:numPr>
          <w:ilvl w:val="0"/>
          <w:numId w:val="16"/>
        </w:numPr>
        <w:shd w:val="clear" w:color="auto" w:fill="auto"/>
        <w:tabs>
          <w:tab w:val="left" w:pos="438"/>
        </w:tabs>
        <w:spacing w:before="0" w:after="180" w:line="230" w:lineRule="exact"/>
        <w:ind w:left="500"/>
      </w:pPr>
      <w:r>
        <w:t xml:space="preserve">Wynagrodzenie za wykonanie robót dodatkowych i zamiennych, o których mowa w § 5 pkt 4 i 5 Umowy, wyliczone będzie według stawek i cen przyjętych w ofercie </w:t>
      </w:r>
      <w:r>
        <w:rPr>
          <w:rStyle w:val="Bodytext2Bold"/>
        </w:rPr>
        <w:t xml:space="preserve">Wykonawcy </w:t>
      </w:r>
      <w:r>
        <w:t>stanowiącej załącznik do Umowy, które to ceny i stawki są niezmienne przez cały okres wykonywania Umowy.</w:t>
      </w:r>
    </w:p>
    <w:p w14:paraId="6F838D7B" w14:textId="3601DA0F" w:rsidR="004D3AE6" w:rsidRPr="007D66C3" w:rsidRDefault="007647E3">
      <w:pPr>
        <w:pStyle w:val="Heading30"/>
        <w:keepNext/>
        <w:keepLines/>
        <w:shd w:val="clear" w:color="auto" w:fill="auto"/>
        <w:spacing w:after="0" w:line="230" w:lineRule="exact"/>
        <w:ind w:firstLine="0"/>
        <w:jc w:val="center"/>
        <w:rPr>
          <w:b w:val="0"/>
        </w:rPr>
      </w:pPr>
      <w:bookmarkStart w:id="12" w:name="bookmark15"/>
      <w:r w:rsidRPr="007D66C3">
        <w:rPr>
          <w:b w:val="0"/>
        </w:rPr>
        <w:t>§</w:t>
      </w:r>
      <w:bookmarkEnd w:id="12"/>
      <w:r w:rsidR="00833139">
        <w:rPr>
          <w:b w:val="0"/>
        </w:rPr>
        <w:t>8</w:t>
      </w:r>
    </w:p>
    <w:p w14:paraId="24D78AAA" w14:textId="77777777" w:rsidR="004D3AE6" w:rsidRDefault="007647E3">
      <w:pPr>
        <w:pStyle w:val="Heading30"/>
        <w:keepNext/>
        <w:keepLines/>
        <w:shd w:val="clear" w:color="auto" w:fill="auto"/>
        <w:spacing w:after="0" w:line="230" w:lineRule="exact"/>
        <w:ind w:firstLine="0"/>
        <w:jc w:val="center"/>
      </w:pPr>
      <w:bookmarkStart w:id="13" w:name="bookmark16"/>
      <w:r>
        <w:t>Płatności</w:t>
      </w:r>
      <w:bookmarkEnd w:id="13"/>
    </w:p>
    <w:p w14:paraId="7BEF73A5" w14:textId="69D614F0" w:rsidR="004D3AE6" w:rsidRDefault="007647E3">
      <w:pPr>
        <w:pStyle w:val="Bodytext20"/>
        <w:numPr>
          <w:ilvl w:val="0"/>
          <w:numId w:val="17"/>
        </w:numPr>
        <w:shd w:val="clear" w:color="auto" w:fill="auto"/>
        <w:tabs>
          <w:tab w:val="left" w:pos="438"/>
        </w:tabs>
        <w:spacing w:before="0" w:after="0" w:line="230" w:lineRule="exact"/>
        <w:ind w:left="500"/>
      </w:pPr>
      <w:r>
        <w:t>Rozliczenie i zapłata za wykonany przedmiot Umowy dokonana zostanie po odbiorze końcowym.</w:t>
      </w:r>
    </w:p>
    <w:p w14:paraId="2C34839E" w14:textId="77777777" w:rsidR="004D3AE6" w:rsidRDefault="007647E3">
      <w:pPr>
        <w:pStyle w:val="Bodytext20"/>
        <w:numPr>
          <w:ilvl w:val="0"/>
          <w:numId w:val="17"/>
        </w:numPr>
        <w:shd w:val="clear" w:color="auto" w:fill="auto"/>
        <w:tabs>
          <w:tab w:val="left" w:pos="438"/>
        </w:tabs>
        <w:spacing w:before="0" w:after="0" w:line="230" w:lineRule="exact"/>
        <w:ind w:left="500"/>
      </w:pPr>
      <w:r>
        <w:t xml:space="preserve">Podstawą zapłaty za wykonanie przedmiotu Umowy będzie podpisany przez obie strony protokół odbioru robót. Brak podpisanego protokołu będzie skutkował wstrzymaniem zapłaty należnej </w:t>
      </w:r>
      <w:r>
        <w:rPr>
          <w:rStyle w:val="Bodytext2Bold"/>
        </w:rPr>
        <w:t xml:space="preserve">Wykonawcy </w:t>
      </w:r>
      <w:r>
        <w:t xml:space="preserve">bez żadnych konsekwencji dla </w:t>
      </w:r>
      <w:r>
        <w:rPr>
          <w:rStyle w:val="Bodytext2Bold"/>
        </w:rPr>
        <w:t xml:space="preserve">Zamawiającego </w:t>
      </w:r>
      <w:r>
        <w:t xml:space="preserve">wynikającej z nieterminowej zapłaty wynagrodzenia należnego </w:t>
      </w:r>
      <w:r>
        <w:rPr>
          <w:rStyle w:val="Bodytext2Bold"/>
        </w:rPr>
        <w:t>Wykonawcy.</w:t>
      </w:r>
    </w:p>
    <w:p w14:paraId="75AA15D8" w14:textId="77777777" w:rsidR="004D3AE6" w:rsidRDefault="007647E3">
      <w:pPr>
        <w:pStyle w:val="Bodytext20"/>
        <w:numPr>
          <w:ilvl w:val="0"/>
          <w:numId w:val="17"/>
        </w:numPr>
        <w:shd w:val="clear" w:color="auto" w:fill="auto"/>
        <w:tabs>
          <w:tab w:val="left" w:pos="438"/>
        </w:tabs>
        <w:spacing w:before="0" w:after="0" w:line="230" w:lineRule="exact"/>
        <w:ind w:left="500"/>
      </w:pPr>
      <w:r>
        <w:rPr>
          <w:rStyle w:val="Bodytext2Bold"/>
        </w:rPr>
        <w:t xml:space="preserve">Wykonawca </w:t>
      </w:r>
      <w:r>
        <w:t>zobowiązany jest do doręczenia faktury wraz z zestawieniem kwot należnych za roboty ujęte w fakturze.</w:t>
      </w:r>
    </w:p>
    <w:p w14:paraId="1914EA52" w14:textId="546B4B68" w:rsidR="004D3AE6" w:rsidRDefault="007647E3">
      <w:pPr>
        <w:pStyle w:val="Bodytext20"/>
        <w:numPr>
          <w:ilvl w:val="0"/>
          <w:numId w:val="17"/>
        </w:numPr>
        <w:shd w:val="clear" w:color="auto" w:fill="auto"/>
        <w:tabs>
          <w:tab w:val="left" w:pos="438"/>
        </w:tabs>
        <w:spacing w:before="0" w:after="0" w:line="230" w:lineRule="exact"/>
        <w:ind w:left="500"/>
      </w:pPr>
      <w:r>
        <w:t xml:space="preserve">Warunkiem zapłaty faktury jest złożenie przez </w:t>
      </w:r>
      <w:r>
        <w:rPr>
          <w:rStyle w:val="Bodytext2Bold"/>
        </w:rPr>
        <w:t xml:space="preserve">Wykonawcę </w:t>
      </w:r>
      <w:r>
        <w:t xml:space="preserve">wraz z fakturą oświadczenia Podwykonawcy/Podwykonawców o braku zaległości w zapłacie wynagrodzenia. Brak oświadczeń będzie skutkował wstrzymaniem zapłaty należnej </w:t>
      </w:r>
      <w:r>
        <w:rPr>
          <w:rStyle w:val="Bodytext2Bold"/>
        </w:rPr>
        <w:t xml:space="preserve">Wykonawcy </w:t>
      </w:r>
      <w:r>
        <w:t xml:space="preserve">bez żadnych konsekwencji dla </w:t>
      </w:r>
      <w:r>
        <w:rPr>
          <w:rStyle w:val="Bodytext2Bold"/>
        </w:rPr>
        <w:t xml:space="preserve">Zamawiającego </w:t>
      </w:r>
      <w:r>
        <w:t xml:space="preserve">wynikającej z nieterminowej zapłaty wynagrodzenia należnego </w:t>
      </w:r>
      <w:r>
        <w:rPr>
          <w:rStyle w:val="Bodytext2Bold"/>
        </w:rPr>
        <w:t>Wykonawcy.</w:t>
      </w:r>
    </w:p>
    <w:p w14:paraId="526E002A" w14:textId="77777777" w:rsidR="004D3AE6" w:rsidRDefault="007647E3">
      <w:pPr>
        <w:pStyle w:val="Bodytext20"/>
        <w:numPr>
          <w:ilvl w:val="0"/>
          <w:numId w:val="17"/>
        </w:numPr>
        <w:shd w:val="clear" w:color="auto" w:fill="auto"/>
        <w:tabs>
          <w:tab w:val="left" w:pos="438"/>
        </w:tabs>
        <w:spacing w:before="0" w:after="0" w:line="230" w:lineRule="exact"/>
        <w:ind w:left="500"/>
      </w:pPr>
      <w:r>
        <w:t xml:space="preserve">Termin zapłaty prawidłowo wystawionej faktury wynosi do 30 dni licząc od daty jej doręczenia </w:t>
      </w:r>
      <w:r>
        <w:rPr>
          <w:rStyle w:val="Bodytext2Bold"/>
        </w:rPr>
        <w:t xml:space="preserve">Zamawiającemu. </w:t>
      </w:r>
      <w:r>
        <w:t xml:space="preserve">Termin ten obowiązuje </w:t>
      </w:r>
      <w:r>
        <w:rPr>
          <w:rStyle w:val="Bodytext2Bold"/>
        </w:rPr>
        <w:t xml:space="preserve">Zamawiającego </w:t>
      </w:r>
      <w:r>
        <w:t>z zastrzeżeniem konieczności spełnienia przez Wykonawcę warunku określonego w ust. 2 powyżej.</w:t>
      </w:r>
    </w:p>
    <w:p w14:paraId="610923D2" w14:textId="77777777" w:rsidR="004D3AE6" w:rsidRDefault="007647E3">
      <w:pPr>
        <w:pStyle w:val="Bodytext20"/>
        <w:numPr>
          <w:ilvl w:val="0"/>
          <w:numId w:val="17"/>
        </w:numPr>
        <w:shd w:val="clear" w:color="auto" w:fill="auto"/>
        <w:tabs>
          <w:tab w:val="left" w:pos="438"/>
        </w:tabs>
        <w:spacing w:before="0" w:after="0" w:line="230" w:lineRule="exact"/>
        <w:ind w:left="500"/>
      </w:pPr>
      <w:r>
        <w:t xml:space="preserve">Zapłata wynagrodzenia nastąpi przelewem na rachunek bankowy </w:t>
      </w:r>
      <w:r>
        <w:rPr>
          <w:rStyle w:val="Bodytext2Bold"/>
        </w:rPr>
        <w:t xml:space="preserve">Wykonawcy </w:t>
      </w:r>
      <w:r>
        <w:t>wskazany na fakturze.</w:t>
      </w:r>
    </w:p>
    <w:p w14:paraId="36B023F4" w14:textId="77777777" w:rsidR="004D3AE6" w:rsidRDefault="007647E3">
      <w:pPr>
        <w:pStyle w:val="Bodytext20"/>
        <w:numPr>
          <w:ilvl w:val="0"/>
          <w:numId w:val="17"/>
        </w:numPr>
        <w:shd w:val="clear" w:color="auto" w:fill="auto"/>
        <w:tabs>
          <w:tab w:val="left" w:pos="438"/>
        </w:tabs>
        <w:spacing w:before="0" w:after="0" w:line="230" w:lineRule="exact"/>
        <w:ind w:left="500"/>
      </w:pPr>
      <w:r>
        <w:rPr>
          <w:rStyle w:val="Bodytext2Bold"/>
        </w:rPr>
        <w:t xml:space="preserve">Zamawiający </w:t>
      </w:r>
      <w:r>
        <w:t xml:space="preserve">nie zapłaci wynagrodzenia, wynikającego z faktury VAT, jeżeli </w:t>
      </w:r>
      <w:r>
        <w:rPr>
          <w:rStyle w:val="Bodytext2Bold"/>
        </w:rPr>
        <w:t xml:space="preserve">Wykonawca </w:t>
      </w:r>
      <w:r>
        <w:t xml:space="preserve">nie dostarczy odpowiednich certyfikatów zgodności z PN, BN lub aprobaty technicznej na wbudowane materiały. </w:t>
      </w:r>
      <w:r>
        <w:rPr>
          <w:rStyle w:val="Bodytext2Bold"/>
        </w:rPr>
        <w:t xml:space="preserve">Wykonawca </w:t>
      </w:r>
      <w:r>
        <w:t>wyraża na to zgodę.</w:t>
      </w:r>
    </w:p>
    <w:p w14:paraId="1E601A5D" w14:textId="77777777" w:rsidR="004D3AE6" w:rsidRDefault="007647E3">
      <w:pPr>
        <w:pStyle w:val="Bodytext20"/>
        <w:numPr>
          <w:ilvl w:val="0"/>
          <w:numId w:val="17"/>
        </w:numPr>
        <w:shd w:val="clear" w:color="auto" w:fill="auto"/>
        <w:tabs>
          <w:tab w:val="left" w:pos="438"/>
        </w:tabs>
        <w:spacing w:before="0" w:after="180" w:line="230" w:lineRule="exact"/>
        <w:ind w:left="500"/>
      </w:pPr>
      <w:r>
        <w:rPr>
          <w:rStyle w:val="Bodytext2Bold"/>
        </w:rPr>
        <w:t xml:space="preserve">Zamawiający </w:t>
      </w:r>
      <w:r>
        <w:t xml:space="preserve">nie dopuszcza możliwości przelewu wierzytelności </w:t>
      </w:r>
      <w:r>
        <w:rPr>
          <w:rStyle w:val="Bodytext2Bold"/>
        </w:rPr>
        <w:t xml:space="preserve">Wykonawca </w:t>
      </w:r>
      <w:r>
        <w:t>z tytułu realizacji niniejszej Umowy na osoby trzecie.</w:t>
      </w:r>
    </w:p>
    <w:p w14:paraId="67E029A4" w14:textId="05E2A7EE" w:rsidR="004D3AE6" w:rsidRPr="007D66C3" w:rsidRDefault="007647E3">
      <w:pPr>
        <w:pStyle w:val="Heading320"/>
        <w:keepNext/>
        <w:keepLines/>
        <w:shd w:val="clear" w:color="auto" w:fill="auto"/>
        <w:spacing w:before="0"/>
        <w:rPr>
          <w:b w:val="0"/>
        </w:rPr>
      </w:pPr>
      <w:bookmarkStart w:id="14" w:name="bookmark17"/>
      <w:r w:rsidRPr="007D66C3">
        <w:rPr>
          <w:b w:val="0"/>
        </w:rPr>
        <w:t>§</w:t>
      </w:r>
      <w:bookmarkEnd w:id="14"/>
      <w:r w:rsidR="00833139">
        <w:rPr>
          <w:b w:val="0"/>
        </w:rPr>
        <w:t>9</w:t>
      </w:r>
    </w:p>
    <w:p w14:paraId="1DAA59D6" w14:textId="77777777" w:rsidR="004D3AE6" w:rsidRDefault="007647E3">
      <w:pPr>
        <w:pStyle w:val="Heading30"/>
        <w:keepNext/>
        <w:keepLines/>
        <w:shd w:val="clear" w:color="auto" w:fill="auto"/>
        <w:spacing w:after="0" w:line="230" w:lineRule="exact"/>
        <w:ind w:firstLine="0"/>
        <w:jc w:val="center"/>
      </w:pPr>
      <w:bookmarkStart w:id="15" w:name="bookmark18"/>
      <w:r>
        <w:t>Kontrola i odbiór robót</w:t>
      </w:r>
      <w:bookmarkEnd w:id="15"/>
    </w:p>
    <w:p w14:paraId="2B4537BE" w14:textId="77777777" w:rsidR="004D3AE6" w:rsidRDefault="007647E3">
      <w:pPr>
        <w:pStyle w:val="Bodytext20"/>
        <w:numPr>
          <w:ilvl w:val="0"/>
          <w:numId w:val="18"/>
        </w:numPr>
        <w:shd w:val="clear" w:color="auto" w:fill="auto"/>
        <w:tabs>
          <w:tab w:val="left" w:pos="438"/>
        </w:tabs>
        <w:spacing w:before="0" w:after="0" w:line="230" w:lineRule="exact"/>
        <w:ind w:left="500"/>
      </w:pPr>
      <w:r>
        <w:t>Odbiory robót zanikających i ulegających zakryciu będą się odbywać na następujących</w:t>
      </w:r>
    </w:p>
    <w:p w14:paraId="19783510" w14:textId="77777777" w:rsidR="004D3AE6" w:rsidRDefault="007647E3">
      <w:pPr>
        <w:pStyle w:val="Bodytext20"/>
        <w:shd w:val="clear" w:color="auto" w:fill="auto"/>
        <w:spacing w:before="0" w:after="0" w:line="230" w:lineRule="exact"/>
        <w:ind w:left="920" w:hanging="420"/>
      </w:pPr>
      <w:r>
        <w:t>zasadach:</w:t>
      </w:r>
    </w:p>
    <w:p w14:paraId="339873C4" w14:textId="77777777" w:rsidR="004D3AE6" w:rsidRDefault="007647E3">
      <w:pPr>
        <w:pStyle w:val="Bodytext20"/>
        <w:numPr>
          <w:ilvl w:val="0"/>
          <w:numId w:val="19"/>
        </w:numPr>
        <w:shd w:val="clear" w:color="auto" w:fill="auto"/>
        <w:tabs>
          <w:tab w:val="left" w:pos="911"/>
        </w:tabs>
        <w:spacing w:before="0" w:after="0" w:line="230" w:lineRule="exact"/>
        <w:ind w:left="920" w:hanging="420"/>
      </w:pPr>
      <w:r>
        <w:rPr>
          <w:rStyle w:val="Bodytext2Bold"/>
        </w:rPr>
        <w:t xml:space="preserve">Wykonawca </w:t>
      </w:r>
      <w:r>
        <w:t>zobowiązany jest zgłaszać inspektorowi nadzoru do odbioru roboty zanikające lub ulegające zakryciu,</w:t>
      </w:r>
    </w:p>
    <w:p w14:paraId="7A9DEE95" w14:textId="77777777" w:rsidR="004D3AE6" w:rsidRDefault="007647E3">
      <w:pPr>
        <w:pStyle w:val="Bodytext20"/>
        <w:numPr>
          <w:ilvl w:val="0"/>
          <w:numId w:val="19"/>
        </w:numPr>
        <w:shd w:val="clear" w:color="auto" w:fill="auto"/>
        <w:tabs>
          <w:tab w:val="left" w:pos="911"/>
        </w:tabs>
        <w:spacing w:before="0" w:after="0" w:line="209" w:lineRule="exact"/>
        <w:ind w:left="920" w:hanging="420"/>
      </w:pPr>
      <w:r>
        <w:t xml:space="preserve">odbioru dokonuje inspektor nadzoru w terminie nie dłuższym niż 2 dni robocze licząc od daty zgłoszenia przez </w:t>
      </w:r>
      <w:r>
        <w:rPr>
          <w:rStyle w:val="Bodytext2Bold"/>
        </w:rPr>
        <w:t>Wykonawcę.</w:t>
      </w:r>
    </w:p>
    <w:p w14:paraId="17D6B5CE" w14:textId="77777777" w:rsidR="004D3AE6" w:rsidRDefault="007647E3">
      <w:pPr>
        <w:pStyle w:val="Bodytext20"/>
        <w:numPr>
          <w:ilvl w:val="0"/>
          <w:numId w:val="19"/>
        </w:numPr>
        <w:shd w:val="clear" w:color="auto" w:fill="auto"/>
        <w:tabs>
          <w:tab w:val="left" w:pos="911"/>
        </w:tabs>
        <w:spacing w:before="0" w:after="0" w:line="227" w:lineRule="exact"/>
        <w:ind w:left="920" w:hanging="420"/>
      </w:pPr>
      <w:r>
        <w:t xml:space="preserve">w przypadku niespełnienia przez </w:t>
      </w:r>
      <w:r>
        <w:rPr>
          <w:rStyle w:val="Bodytext2Bold"/>
        </w:rPr>
        <w:t xml:space="preserve">Wykonawcę </w:t>
      </w:r>
      <w:r>
        <w:t xml:space="preserve">wymogów określonych w pkt. </w:t>
      </w:r>
      <w:r>
        <w:rPr>
          <w:rStyle w:val="Bodytext2Bold"/>
        </w:rPr>
        <w:t xml:space="preserve">1 </w:t>
      </w:r>
      <w:r>
        <w:t xml:space="preserve">zobowiązany on będzie do odkrycia robót a następnie przywrócenia stanu poprzedniego. Koszt i ryzyko tych czynności obciąża </w:t>
      </w:r>
      <w:r>
        <w:rPr>
          <w:rStyle w:val="Bodytext2Bold"/>
        </w:rPr>
        <w:t>Wykonawcę.</w:t>
      </w:r>
    </w:p>
    <w:p w14:paraId="23095410" w14:textId="77777777" w:rsidR="004D3AE6" w:rsidRDefault="007647E3">
      <w:pPr>
        <w:pStyle w:val="Bodytext20"/>
        <w:numPr>
          <w:ilvl w:val="0"/>
          <w:numId w:val="19"/>
        </w:numPr>
        <w:shd w:val="clear" w:color="auto" w:fill="auto"/>
        <w:tabs>
          <w:tab w:val="left" w:pos="911"/>
        </w:tabs>
        <w:spacing w:before="0" w:after="0" w:line="227" w:lineRule="exact"/>
        <w:ind w:left="920" w:hanging="420"/>
      </w:pPr>
      <w:r>
        <w:t>dokonanie odbioru robót zanikających i ulegających zakryciu nastąpi na podstawie protokołu odbioru podpisanego przez inspektora nadzoru branży, której odbiór dotyczy.</w:t>
      </w:r>
    </w:p>
    <w:p w14:paraId="37EAB471" w14:textId="77777777" w:rsidR="004D3AE6" w:rsidRDefault="007647E3">
      <w:pPr>
        <w:pStyle w:val="Bodytext20"/>
        <w:numPr>
          <w:ilvl w:val="0"/>
          <w:numId w:val="18"/>
        </w:numPr>
        <w:shd w:val="clear" w:color="auto" w:fill="auto"/>
        <w:tabs>
          <w:tab w:val="left" w:pos="438"/>
        </w:tabs>
        <w:spacing w:before="0" w:after="0" w:line="227" w:lineRule="exact"/>
        <w:ind w:left="500"/>
      </w:pPr>
      <w:r>
        <w:t>Przedmiotem odbioru końcowego będzie całość umówionych robót budowlanych. Odbiór</w:t>
      </w:r>
    </w:p>
    <w:p w14:paraId="42192998" w14:textId="77777777" w:rsidR="004D3AE6" w:rsidRDefault="007647E3">
      <w:pPr>
        <w:pStyle w:val="Bodytext20"/>
        <w:shd w:val="clear" w:color="auto" w:fill="auto"/>
        <w:spacing w:before="0" w:after="0" w:line="227" w:lineRule="exact"/>
        <w:ind w:left="920" w:hanging="420"/>
      </w:pPr>
      <w:r>
        <w:t>końcowy odbędzie się na następujących zasadach:</w:t>
      </w:r>
    </w:p>
    <w:p w14:paraId="5A5D7E30" w14:textId="77777777" w:rsidR="004D3AE6" w:rsidRDefault="007647E3">
      <w:pPr>
        <w:pStyle w:val="Bodytext20"/>
        <w:numPr>
          <w:ilvl w:val="0"/>
          <w:numId w:val="20"/>
        </w:numPr>
        <w:shd w:val="clear" w:color="auto" w:fill="auto"/>
        <w:tabs>
          <w:tab w:val="left" w:pos="911"/>
        </w:tabs>
        <w:spacing w:before="0" w:after="0" w:line="227" w:lineRule="exact"/>
        <w:ind w:left="920" w:hanging="420"/>
      </w:pPr>
      <w:r>
        <w:rPr>
          <w:rStyle w:val="Bodytext2Bold"/>
        </w:rPr>
        <w:t xml:space="preserve">Wykonawca </w:t>
      </w:r>
      <w:r>
        <w:t xml:space="preserve">zgłosi </w:t>
      </w:r>
      <w:r>
        <w:rPr>
          <w:rStyle w:val="Bodytext2Bold"/>
        </w:rPr>
        <w:t xml:space="preserve">Zamawiającemu </w:t>
      </w:r>
      <w:r>
        <w:t>gotowość do odbioru robót pismem,</w:t>
      </w:r>
    </w:p>
    <w:p w14:paraId="4FBEECB3" w14:textId="77777777" w:rsidR="004D3AE6" w:rsidRDefault="007647E3">
      <w:pPr>
        <w:pStyle w:val="Bodytext20"/>
        <w:numPr>
          <w:ilvl w:val="0"/>
          <w:numId w:val="20"/>
        </w:numPr>
        <w:shd w:val="clear" w:color="auto" w:fill="auto"/>
        <w:tabs>
          <w:tab w:val="left" w:pos="911"/>
        </w:tabs>
        <w:spacing w:before="0" w:after="0" w:line="227" w:lineRule="exact"/>
        <w:ind w:left="920" w:hanging="420"/>
      </w:pPr>
      <w:r>
        <w:rPr>
          <w:rStyle w:val="Bodytext2Bold"/>
        </w:rPr>
        <w:t xml:space="preserve">Zamawiający </w:t>
      </w:r>
      <w:r>
        <w:t xml:space="preserve">wyznaczy termin rozpoczęcia odbioru robót w ciągu 2 dni od powiadomienia go o osiągnięciu gotowości do odbioru, zawiadamiając o tym </w:t>
      </w:r>
      <w:r>
        <w:rPr>
          <w:rStyle w:val="Bodytext2Bold"/>
        </w:rPr>
        <w:t>Wykonawcę,</w:t>
      </w:r>
    </w:p>
    <w:p w14:paraId="6A8B7321" w14:textId="77777777" w:rsidR="004D3AE6" w:rsidRDefault="007647E3">
      <w:pPr>
        <w:pStyle w:val="Bodytext20"/>
        <w:numPr>
          <w:ilvl w:val="0"/>
          <w:numId w:val="20"/>
        </w:numPr>
        <w:shd w:val="clear" w:color="auto" w:fill="auto"/>
        <w:tabs>
          <w:tab w:val="left" w:pos="911"/>
        </w:tabs>
        <w:spacing w:before="0" w:after="0" w:line="227" w:lineRule="exact"/>
        <w:ind w:left="920" w:hanging="420"/>
      </w:pPr>
      <w:r>
        <w:t>Strony postanawiają że z czynności odbioru będzie spisany protokół odbioru końcowego zawierający wszelkie ustalenia dokonane w toku odbioru, jak również terminy wyznaczone na usunięcie stwierdzonych przy odbiorze wad,</w:t>
      </w:r>
    </w:p>
    <w:p w14:paraId="02CCAC9B" w14:textId="77777777" w:rsidR="004D3AE6" w:rsidRDefault="007647E3">
      <w:pPr>
        <w:pStyle w:val="Bodytext20"/>
        <w:numPr>
          <w:ilvl w:val="0"/>
          <w:numId w:val="20"/>
        </w:numPr>
        <w:shd w:val="clear" w:color="auto" w:fill="auto"/>
        <w:tabs>
          <w:tab w:val="left" w:pos="911"/>
        </w:tabs>
        <w:spacing w:before="0" w:after="0" w:line="227" w:lineRule="exact"/>
        <w:ind w:left="920" w:hanging="420"/>
      </w:pPr>
      <w:r>
        <w:t xml:space="preserve">Do dnia odbioru </w:t>
      </w:r>
      <w:r>
        <w:rPr>
          <w:rStyle w:val="Bodytext2Bold"/>
        </w:rPr>
        <w:t xml:space="preserve">Wykonawca </w:t>
      </w:r>
      <w:r>
        <w:t>przedłoży protokoły prób i sprawdzeń, dokumentację powykonawczą robót obejmującą ewentualne zmiany wprowadzone na etapie realizacji robót.</w:t>
      </w:r>
    </w:p>
    <w:p w14:paraId="01067434" w14:textId="77777777" w:rsidR="004D3AE6" w:rsidRDefault="007647E3">
      <w:pPr>
        <w:pStyle w:val="Bodytext20"/>
        <w:numPr>
          <w:ilvl w:val="0"/>
          <w:numId w:val="18"/>
        </w:numPr>
        <w:shd w:val="clear" w:color="auto" w:fill="auto"/>
        <w:tabs>
          <w:tab w:val="left" w:pos="438"/>
        </w:tabs>
        <w:spacing w:before="0" w:after="0" w:line="227" w:lineRule="exact"/>
        <w:ind w:left="500"/>
      </w:pPr>
      <w:r>
        <w:t>Odbiór pogwarancyjny odbędzie się na następujących zasadach:</w:t>
      </w:r>
    </w:p>
    <w:p w14:paraId="6FA4A3B7" w14:textId="77777777" w:rsidR="004D3AE6" w:rsidRDefault="007647E3">
      <w:pPr>
        <w:pStyle w:val="Bodytext20"/>
        <w:numPr>
          <w:ilvl w:val="0"/>
          <w:numId w:val="21"/>
        </w:numPr>
        <w:shd w:val="clear" w:color="auto" w:fill="auto"/>
        <w:tabs>
          <w:tab w:val="left" w:pos="850"/>
        </w:tabs>
        <w:spacing w:before="0" w:after="0" w:line="230" w:lineRule="exact"/>
        <w:ind w:left="880" w:hanging="400"/>
      </w:pPr>
      <w:r>
        <w:rPr>
          <w:rStyle w:val="Bodytext2Bold"/>
        </w:rPr>
        <w:t xml:space="preserve">Zamawiający </w:t>
      </w:r>
      <w:r>
        <w:t>wyznacza termin pogwarancyjnego odbioru robót przed upływem terminu rękojmi za wady lub gwarancji jakości, a także na protokolarne stwierdzenie usunięcia wad ujawnionych w okresie rękojmi za wady lub gwarancji jakości,</w:t>
      </w:r>
    </w:p>
    <w:p w14:paraId="1A29967E" w14:textId="77777777" w:rsidR="004D3AE6" w:rsidRDefault="007647E3">
      <w:pPr>
        <w:pStyle w:val="Bodytext20"/>
        <w:numPr>
          <w:ilvl w:val="0"/>
          <w:numId w:val="21"/>
        </w:numPr>
        <w:shd w:val="clear" w:color="auto" w:fill="auto"/>
        <w:tabs>
          <w:tab w:val="left" w:pos="850"/>
        </w:tabs>
        <w:spacing w:before="0" w:after="0" w:line="230" w:lineRule="exact"/>
        <w:ind w:left="880" w:hanging="400"/>
      </w:pPr>
      <w:r>
        <w:t>Strony postanawiają, że z czynności odbioru pogwarancyjnego będzie spisany protokół odbioru pogwarancyjnego zawierający wszelkie ustalenia dokonane w toku odbioru, jak również terminy wyznaczone przy odbiorze na usunięcie wad.</w:t>
      </w:r>
    </w:p>
    <w:p w14:paraId="487F1F8A" w14:textId="77777777" w:rsidR="004D3AE6" w:rsidRDefault="007647E3">
      <w:pPr>
        <w:pStyle w:val="Bodytext20"/>
        <w:numPr>
          <w:ilvl w:val="0"/>
          <w:numId w:val="18"/>
        </w:numPr>
        <w:shd w:val="clear" w:color="auto" w:fill="auto"/>
        <w:tabs>
          <w:tab w:val="left" w:pos="409"/>
        </w:tabs>
        <w:spacing w:before="0" w:after="0" w:line="230" w:lineRule="exact"/>
        <w:ind w:left="480" w:hanging="480"/>
      </w:pPr>
      <w:r>
        <w:rPr>
          <w:rStyle w:val="Bodytext2Bold"/>
        </w:rPr>
        <w:t xml:space="preserve">Zamawiający </w:t>
      </w:r>
      <w:r>
        <w:t>może podjąć decyzję o przerwaniu czynności odbioru, jeżeli w czasie tych czynności ujawniono istnienie wad, które uniemożliwiają użytkowanie przedmiotu Umowy zgodnie z przeznaczeniem - aż do czasu usunięcia wad.</w:t>
      </w:r>
    </w:p>
    <w:p w14:paraId="4FE9BAB6" w14:textId="77777777" w:rsidR="004D3AE6" w:rsidRDefault="007647E3">
      <w:pPr>
        <w:pStyle w:val="Bodytext20"/>
        <w:numPr>
          <w:ilvl w:val="0"/>
          <w:numId w:val="18"/>
        </w:numPr>
        <w:shd w:val="clear" w:color="auto" w:fill="auto"/>
        <w:tabs>
          <w:tab w:val="left" w:pos="409"/>
        </w:tabs>
        <w:spacing w:before="0" w:after="0" w:line="230" w:lineRule="exact"/>
        <w:ind w:left="480" w:hanging="480"/>
      </w:pPr>
      <w:r>
        <w:t xml:space="preserve">Strony postanawiają, że termin usunięcia przez </w:t>
      </w:r>
      <w:r>
        <w:rPr>
          <w:rStyle w:val="Bodytext2Bold"/>
        </w:rPr>
        <w:t xml:space="preserve">Wykonawcę </w:t>
      </w:r>
      <w:r>
        <w:t>wad stwierdzonych przy odbiorze, w okresie gwarancyjnym lub w okresie rękojmi wynosić będzie 14 dni, chyba, że w trakcie odbioru strony postanowią inaczej.</w:t>
      </w:r>
    </w:p>
    <w:p w14:paraId="54ACC031" w14:textId="77777777" w:rsidR="004D3AE6" w:rsidRDefault="007647E3">
      <w:pPr>
        <w:pStyle w:val="Bodytext20"/>
        <w:numPr>
          <w:ilvl w:val="0"/>
          <w:numId w:val="18"/>
        </w:numPr>
        <w:shd w:val="clear" w:color="auto" w:fill="auto"/>
        <w:tabs>
          <w:tab w:val="left" w:pos="409"/>
        </w:tabs>
        <w:spacing w:before="0" w:after="0" w:line="230" w:lineRule="exact"/>
        <w:ind w:left="480" w:hanging="480"/>
      </w:pPr>
      <w:r>
        <w:rPr>
          <w:rStyle w:val="Bodytext2Bold"/>
        </w:rPr>
        <w:t xml:space="preserve">Wykonawca </w:t>
      </w:r>
      <w:r>
        <w:t xml:space="preserve">zobowiązany jest do zawiadomienia na piśmie </w:t>
      </w:r>
      <w:r>
        <w:rPr>
          <w:rStyle w:val="Bodytext2Bold"/>
        </w:rPr>
        <w:t xml:space="preserve">Zamawiającego </w:t>
      </w:r>
      <w:r>
        <w:t>o usunięciu wad.</w:t>
      </w:r>
    </w:p>
    <w:p w14:paraId="0255FD1C" w14:textId="77777777" w:rsidR="004D3AE6" w:rsidRDefault="007647E3">
      <w:pPr>
        <w:pStyle w:val="Bodytext20"/>
        <w:numPr>
          <w:ilvl w:val="0"/>
          <w:numId w:val="18"/>
        </w:numPr>
        <w:shd w:val="clear" w:color="auto" w:fill="auto"/>
        <w:tabs>
          <w:tab w:val="left" w:pos="409"/>
        </w:tabs>
        <w:spacing w:before="0" w:after="183" w:line="230" w:lineRule="exact"/>
        <w:ind w:left="480" w:hanging="480"/>
      </w:pPr>
      <w:r>
        <w:t>Po protokolarnym stwierdzeniu usunięcia wad ujawnionych przy odbiorze oraz rękojmi za wady i gwarancji jakości rozpoczyna bieg termin na zwrot (zwolnienie) zabezpieczenia roszczeń z tytułu rękojmi gwarancji jakości.</w:t>
      </w:r>
    </w:p>
    <w:p w14:paraId="37DBBE77" w14:textId="37C2DDF7" w:rsidR="004D3AE6" w:rsidRDefault="007647E3">
      <w:pPr>
        <w:pStyle w:val="Heading330"/>
        <w:keepNext/>
        <w:keepLines/>
        <w:shd w:val="clear" w:color="auto" w:fill="auto"/>
        <w:spacing w:before="0"/>
        <w:ind w:left="4020"/>
      </w:pPr>
      <w:bookmarkStart w:id="16" w:name="bookmark19"/>
      <w:r>
        <w:t>§1</w:t>
      </w:r>
      <w:bookmarkEnd w:id="16"/>
      <w:r w:rsidR="00833139">
        <w:t>0</w:t>
      </w:r>
    </w:p>
    <w:p w14:paraId="0426A3EB" w14:textId="77777777" w:rsidR="004D3AE6" w:rsidRDefault="007647E3">
      <w:pPr>
        <w:pStyle w:val="Heading30"/>
        <w:keepNext/>
        <w:keepLines/>
        <w:shd w:val="clear" w:color="auto" w:fill="auto"/>
        <w:spacing w:after="0" w:line="227" w:lineRule="exact"/>
        <w:ind w:left="3020" w:firstLine="0"/>
      </w:pPr>
      <w:bookmarkStart w:id="17" w:name="bookmark20"/>
      <w:r w:rsidRPr="00833139">
        <w:t>Rękojmia i gwarancja jakości</w:t>
      </w:r>
      <w:bookmarkEnd w:id="17"/>
    </w:p>
    <w:p w14:paraId="596B19D4" w14:textId="77777777" w:rsidR="004D3AE6" w:rsidRDefault="007647E3">
      <w:pPr>
        <w:pStyle w:val="Bodytext20"/>
        <w:numPr>
          <w:ilvl w:val="0"/>
          <w:numId w:val="22"/>
        </w:numPr>
        <w:shd w:val="clear" w:color="auto" w:fill="auto"/>
        <w:tabs>
          <w:tab w:val="left" w:pos="409"/>
        </w:tabs>
        <w:spacing w:before="0" w:after="0" w:line="227" w:lineRule="exact"/>
        <w:ind w:left="480" w:hanging="480"/>
      </w:pPr>
      <w:r>
        <w:rPr>
          <w:rStyle w:val="Bodytext2Bold"/>
        </w:rPr>
        <w:t xml:space="preserve">Wykonawca </w:t>
      </w:r>
      <w:r>
        <w:t xml:space="preserve">robót odpowiada względem </w:t>
      </w:r>
      <w:r>
        <w:rPr>
          <w:rStyle w:val="Bodytext2Bold"/>
        </w:rPr>
        <w:t xml:space="preserve">Zamawiającego </w:t>
      </w:r>
      <w:r>
        <w:t>z tytułu rękojmi za wady fizyczne robót objętych Umową stwierdzone w toku czynności odbioru końcowego oraz w okresie rękojmi.</w:t>
      </w:r>
    </w:p>
    <w:p w14:paraId="7CCAC157" w14:textId="77777777" w:rsidR="004D3AE6" w:rsidRDefault="007647E3">
      <w:pPr>
        <w:pStyle w:val="Bodytext20"/>
        <w:numPr>
          <w:ilvl w:val="0"/>
          <w:numId w:val="22"/>
        </w:numPr>
        <w:shd w:val="clear" w:color="auto" w:fill="auto"/>
        <w:tabs>
          <w:tab w:val="left" w:pos="409"/>
        </w:tabs>
        <w:spacing w:before="0" w:after="0" w:line="227" w:lineRule="exact"/>
        <w:ind w:left="480" w:hanging="480"/>
      </w:pPr>
      <w:r>
        <w:t xml:space="preserve">Uprawnienia </w:t>
      </w:r>
      <w:r>
        <w:rPr>
          <w:rStyle w:val="Bodytext2Bold"/>
        </w:rPr>
        <w:t xml:space="preserve">Zamawiającego </w:t>
      </w:r>
      <w:r>
        <w:t>z tytułu rękojmi za wady fizyczne wygasają po upływie 5 lat, licząc od daty zakończenia czynności odbioru końcowego robót, a w przypadku stwierdzenia przy odbiorze wad, od protokolarnego stwierdzenia ich usunięcia.</w:t>
      </w:r>
    </w:p>
    <w:p w14:paraId="096812F5" w14:textId="77777777" w:rsidR="004D3AE6" w:rsidRDefault="007647E3">
      <w:pPr>
        <w:pStyle w:val="Bodytext20"/>
        <w:numPr>
          <w:ilvl w:val="0"/>
          <w:numId w:val="22"/>
        </w:numPr>
        <w:shd w:val="clear" w:color="auto" w:fill="auto"/>
        <w:tabs>
          <w:tab w:val="left" w:pos="409"/>
        </w:tabs>
        <w:spacing w:before="0" w:after="0" w:line="227" w:lineRule="exact"/>
        <w:ind w:left="480" w:hanging="480"/>
      </w:pPr>
      <w:r>
        <w:t xml:space="preserve">W okresie trwania rękojmi </w:t>
      </w:r>
      <w:r>
        <w:rPr>
          <w:rStyle w:val="Bodytext2Bold"/>
        </w:rPr>
        <w:t xml:space="preserve">Zamawiający </w:t>
      </w:r>
      <w:r>
        <w:t>zastrzega sobie prawo zwoływania przeglądów wykonywanych robót.</w:t>
      </w:r>
    </w:p>
    <w:p w14:paraId="78ABE74A" w14:textId="77777777" w:rsidR="004D3AE6" w:rsidRDefault="007647E3">
      <w:pPr>
        <w:pStyle w:val="Bodytext20"/>
        <w:numPr>
          <w:ilvl w:val="0"/>
          <w:numId w:val="22"/>
        </w:numPr>
        <w:shd w:val="clear" w:color="auto" w:fill="auto"/>
        <w:tabs>
          <w:tab w:val="left" w:pos="409"/>
        </w:tabs>
        <w:spacing w:before="0" w:after="0" w:line="227" w:lineRule="exact"/>
        <w:ind w:left="480" w:hanging="480"/>
      </w:pPr>
      <w:r>
        <w:t xml:space="preserve">W okresie rękojmi </w:t>
      </w:r>
      <w:r>
        <w:rPr>
          <w:rStyle w:val="Bodytext2Bold"/>
        </w:rPr>
        <w:t xml:space="preserve">Wykonawca </w:t>
      </w:r>
      <w:r>
        <w:t>jest zobowiązany do nieodpłatnego usuwania wad ujawnionych po odbiorze końcowym robót.</w:t>
      </w:r>
    </w:p>
    <w:p w14:paraId="75D4FB1D" w14:textId="77777777" w:rsidR="004D3AE6" w:rsidRDefault="007647E3">
      <w:pPr>
        <w:pStyle w:val="Bodytext20"/>
        <w:numPr>
          <w:ilvl w:val="0"/>
          <w:numId w:val="22"/>
        </w:numPr>
        <w:shd w:val="clear" w:color="auto" w:fill="auto"/>
        <w:tabs>
          <w:tab w:val="left" w:pos="409"/>
        </w:tabs>
        <w:spacing w:before="0" w:after="0" w:line="227" w:lineRule="exact"/>
        <w:ind w:left="480" w:hanging="480"/>
      </w:pPr>
      <w:r>
        <w:t xml:space="preserve">W razie stwierdzenia w okresie rękojmi wad nadających się do usunięcia, </w:t>
      </w:r>
      <w:r>
        <w:rPr>
          <w:rStyle w:val="Bodytext2Bold"/>
        </w:rPr>
        <w:t xml:space="preserve">Zamawiający </w:t>
      </w:r>
      <w:r>
        <w:t xml:space="preserve">żąda ich usunięcia wyznaczając </w:t>
      </w:r>
      <w:r>
        <w:rPr>
          <w:rStyle w:val="Bodytext2Bold"/>
        </w:rPr>
        <w:t xml:space="preserve">Wykonawcy </w:t>
      </w:r>
      <w:r>
        <w:t>na to odpowiedni termin.</w:t>
      </w:r>
    </w:p>
    <w:p w14:paraId="06B283D8" w14:textId="77777777" w:rsidR="004D3AE6" w:rsidRDefault="007647E3">
      <w:pPr>
        <w:pStyle w:val="Bodytext20"/>
        <w:numPr>
          <w:ilvl w:val="0"/>
          <w:numId w:val="22"/>
        </w:numPr>
        <w:shd w:val="clear" w:color="auto" w:fill="auto"/>
        <w:tabs>
          <w:tab w:val="left" w:pos="409"/>
        </w:tabs>
        <w:spacing w:before="0" w:after="0" w:line="227" w:lineRule="exact"/>
        <w:ind w:left="480" w:hanging="480"/>
      </w:pPr>
      <w:r>
        <w:t xml:space="preserve">W przypadku zwłoki w usunięciu przez </w:t>
      </w:r>
      <w:r>
        <w:rPr>
          <w:rStyle w:val="Bodytext2Bold"/>
        </w:rPr>
        <w:t xml:space="preserve">Wykonawcę </w:t>
      </w:r>
      <w:r>
        <w:t xml:space="preserve">ujawnionych w trakcie przeglądów wad, </w:t>
      </w:r>
      <w:r>
        <w:rPr>
          <w:rStyle w:val="Bodytext2Bold"/>
        </w:rPr>
        <w:t xml:space="preserve">Zamawiający </w:t>
      </w:r>
      <w:r>
        <w:t xml:space="preserve">ma prawo do zlecania zastępczego ich usunięcia innemu wykonawcy, a kosztami wykonania robót obciążony zostanie </w:t>
      </w:r>
      <w:r>
        <w:rPr>
          <w:rStyle w:val="Bodytext2Bold"/>
        </w:rPr>
        <w:t>Wykonawca.</w:t>
      </w:r>
    </w:p>
    <w:p w14:paraId="76F006D2" w14:textId="77777777" w:rsidR="004D3AE6" w:rsidRDefault="007647E3">
      <w:pPr>
        <w:pStyle w:val="Bodytext20"/>
        <w:numPr>
          <w:ilvl w:val="0"/>
          <w:numId w:val="22"/>
        </w:numPr>
        <w:shd w:val="clear" w:color="auto" w:fill="auto"/>
        <w:tabs>
          <w:tab w:val="left" w:pos="409"/>
        </w:tabs>
        <w:spacing w:before="0" w:after="0" w:line="227" w:lineRule="exact"/>
        <w:ind w:left="480" w:hanging="480"/>
      </w:pPr>
      <w:r>
        <w:t xml:space="preserve">Niezależnie od odpowiedzialności z tytułu rękojmi </w:t>
      </w:r>
      <w:r>
        <w:rPr>
          <w:rStyle w:val="Bodytext2Bold"/>
        </w:rPr>
        <w:t xml:space="preserve">Wykonawca </w:t>
      </w:r>
      <w:r>
        <w:t xml:space="preserve">udziela </w:t>
      </w:r>
      <w:r>
        <w:rPr>
          <w:rStyle w:val="Bodytext2Bold"/>
        </w:rPr>
        <w:t xml:space="preserve">Zamawiającemu </w:t>
      </w:r>
      <w:r>
        <w:t>gwarancji dobrej jakości wykonanych robót. Okres gwarancji wynosi 5 lat, licząc od daty odbioru końcowego robót lub protokolarnego stwierdzenia usunięcia wad określonych przy odbiorze końcowym.</w:t>
      </w:r>
    </w:p>
    <w:p w14:paraId="7142A9A3" w14:textId="77777777" w:rsidR="004D3AE6" w:rsidRDefault="007647E3">
      <w:pPr>
        <w:pStyle w:val="Bodytext20"/>
        <w:numPr>
          <w:ilvl w:val="0"/>
          <w:numId w:val="22"/>
        </w:numPr>
        <w:shd w:val="clear" w:color="auto" w:fill="auto"/>
        <w:tabs>
          <w:tab w:val="left" w:pos="409"/>
        </w:tabs>
        <w:spacing w:before="0" w:after="180" w:line="227" w:lineRule="exact"/>
        <w:ind w:left="480" w:hanging="480"/>
      </w:pPr>
      <w:r>
        <w:rPr>
          <w:rStyle w:val="Bodytext2Bold"/>
        </w:rPr>
        <w:t xml:space="preserve">Wykonawca </w:t>
      </w:r>
      <w:r>
        <w:t>jest zobowiązany do nieodpłatnego usunięcia wad ujawnionych w okresie gwarancji.</w:t>
      </w:r>
    </w:p>
    <w:p w14:paraId="2572BC17" w14:textId="38F27100" w:rsidR="004D3AE6" w:rsidRPr="00833139" w:rsidRDefault="007647E3">
      <w:pPr>
        <w:pStyle w:val="Heading340"/>
        <w:keepNext/>
        <w:keepLines/>
        <w:shd w:val="clear" w:color="auto" w:fill="auto"/>
        <w:spacing w:before="0"/>
        <w:ind w:left="4020"/>
        <w:rPr>
          <w:b w:val="0"/>
        </w:rPr>
      </w:pPr>
      <w:bookmarkStart w:id="18" w:name="bookmark21"/>
      <w:r w:rsidRPr="00833139">
        <w:rPr>
          <w:b w:val="0"/>
        </w:rPr>
        <w:t>§</w:t>
      </w:r>
      <w:bookmarkEnd w:id="18"/>
      <w:r w:rsidR="00833139" w:rsidRPr="00833139">
        <w:rPr>
          <w:b w:val="0"/>
        </w:rPr>
        <w:t>11</w:t>
      </w:r>
    </w:p>
    <w:p w14:paraId="3DA68B28" w14:textId="77777777" w:rsidR="004D3AE6" w:rsidRDefault="007647E3">
      <w:pPr>
        <w:pStyle w:val="Heading30"/>
        <w:keepNext/>
        <w:keepLines/>
        <w:shd w:val="clear" w:color="auto" w:fill="auto"/>
        <w:spacing w:after="0" w:line="227" w:lineRule="exact"/>
        <w:ind w:left="3580" w:firstLine="0"/>
      </w:pPr>
      <w:bookmarkStart w:id="19" w:name="bookmark22"/>
      <w:r>
        <w:t>Kary Umowne</w:t>
      </w:r>
      <w:bookmarkEnd w:id="19"/>
    </w:p>
    <w:p w14:paraId="39355E57" w14:textId="77777777" w:rsidR="004D3AE6" w:rsidRDefault="007647E3">
      <w:pPr>
        <w:pStyle w:val="Bodytext20"/>
        <w:numPr>
          <w:ilvl w:val="0"/>
          <w:numId w:val="23"/>
        </w:numPr>
        <w:shd w:val="clear" w:color="auto" w:fill="auto"/>
        <w:tabs>
          <w:tab w:val="left" w:pos="409"/>
        </w:tabs>
        <w:spacing w:before="0" w:after="0" w:line="227" w:lineRule="exact"/>
        <w:ind w:left="480" w:hanging="480"/>
      </w:pPr>
      <w:r>
        <w:t>Obowiązującą formą odszkodowania są kary umowne.</w:t>
      </w:r>
    </w:p>
    <w:p w14:paraId="4F70FD28" w14:textId="77777777" w:rsidR="004D3AE6" w:rsidRDefault="007647E3">
      <w:pPr>
        <w:pStyle w:val="Bodytext20"/>
        <w:numPr>
          <w:ilvl w:val="0"/>
          <w:numId w:val="23"/>
        </w:numPr>
        <w:shd w:val="clear" w:color="auto" w:fill="auto"/>
        <w:tabs>
          <w:tab w:val="left" w:pos="409"/>
        </w:tabs>
        <w:spacing w:before="0" w:after="0" w:line="227" w:lineRule="exact"/>
        <w:ind w:left="480" w:hanging="480"/>
      </w:pPr>
      <w:r>
        <w:rPr>
          <w:rStyle w:val="Bodytext2Bold"/>
        </w:rPr>
        <w:t xml:space="preserve">Wykonawca </w:t>
      </w:r>
      <w:r>
        <w:t xml:space="preserve">zapłaci </w:t>
      </w:r>
      <w:r>
        <w:rPr>
          <w:rStyle w:val="Bodytext2Bold"/>
        </w:rPr>
        <w:t xml:space="preserve">Zamawiającemu </w:t>
      </w:r>
      <w:r>
        <w:t>kary umowne :</w:t>
      </w:r>
    </w:p>
    <w:p w14:paraId="3CACC14C" w14:textId="6A0E9E5F" w:rsidR="004D3AE6" w:rsidRDefault="007647E3">
      <w:pPr>
        <w:pStyle w:val="Bodytext20"/>
        <w:numPr>
          <w:ilvl w:val="0"/>
          <w:numId w:val="24"/>
        </w:numPr>
        <w:shd w:val="clear" w:color="auto" w:fill="auto"/>
        <w:tabs>
          <w:tab w:val="left" w:pos="768"/>
        </w:tabs>
        <w:spacing w:before="0" w:after="0" w:line="227" w:lineRule="exact"/>
        <w:ind w:left="780" w:hanging="300"/>
      </w:pPr>
      <w:r>
        <w:t xml:space="preserve">za opóźnienie w wykonaniu przedmiotu zamówienia w wysokości 0,5% wynagrodzenia umownego </w:t>
      </w:r>
      <w:r w:rsidR="00F6066B">
        <w:t>netto</w:t>
      </w:r>
      <w:r>
        <w:t xml:space="preserve">, o którym mowa w § </w:t>
      </w:r>
      <w:r w:rsidR="008D2405">
        <w:t>7</w:t>
      </w:r>
      <w:r>
        <w:t xml:space="preserve"> ust. </w:t>
      </w:r>
      <w:r w:rsidR="008D2405">
        <w:t>2</w:t>
      </w:r>
      <w:r>
        <w:t xml:space="preserve"> Umowy za każdy dzień opóźnienia, licząc od dnia, kiedy przedmiot zamówienia powinien być wykonany;</w:t>
      </w:r>
    </w:p>
    <w:p w14:paraId="4A804B50" w14:textId="77777777" w:rsidR="004D3AE6" w:rsidRDefault="007647E3">
      <w:pPr>
        <w:pStyle w:val="Bodytext20"/>
        <w:numPr>
          <w:ilvl w:val="0"/>
          <w:numId w:val="24"/>
        </w:numPr>
        <w:shd w:val="clear" w:color="auto" w:fill="auto"/>
        <w:tabs>
          <w:tab w:val="left" w:pos="782"/>
        </w:tabs>
        <w:spacing w:before="0" w:after="0" w:line="227" w:lineRule="exact"/>
        <w:ind w:left="780" w:hanging="300"/>
      </w:pPr>
      <w:r>
        <w:t xml:space="preserve">za opóźnienie w usunięciu wad stwierdzonych przy odbiorze, w okresie rękojmi lub gwarancji w wysokości 0,5% wynagrodzenia umownego brutto, o którym mowa w § 8 ust. 3 pkt 1 lub 2 Umowy, za każdy dzień opóźnienia liczony od upływu terminu wyznaczonego przez </w:t>
      </w:r>
      <w:r>
        <w:rPr>
          <w:rStyle w:val="Bodytext2Bold"/>
        </w:rPr>
        <w:t xml:space="preserve">Zamawiającego </w:t>
      </w:r>
      <w:r>
        <w:t>na usunięcie wad;</w:t>
      </w:r>
    </w:p>
    <w:p w14:paraId="36D61993" w14:textId="6E747669" w:rsidR="004D3AE6" w:rsidRDefault="008D2405">
      <w:pPr>
        <w:pStyle w:val="Bodytext20"/>
        <w:shd w:val="clear" w:color="auto" w:fill="auto"/>
        <w:spacing w:before="0" w:after="0" w:line="227" w:lineRule="exact"/>
        <w:ind w:left="780" w:hanging="300"/>
      </w:pPr>
      <w:r w:rsidRPr="008D2405">
        <w:rPr>
          <w:rStyle w:val="Bodytext2Bold"/>
          <w:b w:val="0"/>
          <w:bCs w:val="0"/>
        </w:rPr>
        <w:t>3</w:t>
      </w:r>
      <w:r w:rsidR="007647E3" w:rsidRPr="008D2405">
        <w:rPr>
          <w:rStyle w:val="Bodytext2Bold"/>
          <w:b w:val="0"/>
          <w:bCs w:val="0"/>
        </w:rPr>
        <w:t>)</w:t>
      </w:r>
      <w:r w:rsidR="007647E3">
        <w:rPr>
          <w:rStyle w:val="Bodytext2Bold"/>
        </w:rPr>
        <w:t xml:space="preserve"> </w:t>
      </w:r>
      <w:r w:rsidR="007647E3">
        <w:t xml:space="preserve">za odstąpienie od Umowy z przyczyn zależnych od </w:t>
      </w:r>
      <w:r w:rsidR="007647E3">
        <w:rPr>
          <w:rStyle w:val="Bodytext2Bold"/>
        </w:rPr>
        <w:t xml:space="preserve">Wykonawcy </w:t>
      </w:r>
      <w:r w:rsidR="007647E3">
        <w:t xml:space="preserve">w wysokości </w:t>
      </w:r>
      <w:r w:rsidR="007647E3">
        <w:rPr>
          <w:rStyle w:val="Bodytext2Bold"/>
        </w:rPr>
        <w:t xml:space="preserve">10% </w:t>
      </w:r>
      <w:r w:rsidR="007647E3">
        <w:t xml:space="preserve">wynagrodzenia umownego </w:t>
      </w:r>
      <w:r w:rsidR="00F6066B">
        <w:t>netto</w:t>
      </w:r>
      <w:r w:rsidR="007647E3">
        <w:t xml:space="preserve">, o którym mowa w § </w:t>
      </w:r>
      <w:r>
        <w:t>7</w:t>
      </w:r>
      <w:r w:rsidR="007647E3">
        <w:t xml:space="preserve"> ust. 2 Umowy;</w:t>
      </w:r>
    </w:p>
    <w:p w14:paraId="4E9FEA41" w14:textId="77777777" w:rsidR="004D3AE6" w:rsidRDefault="007647E3">
      <w:pPr>
        <w:pStyle w:val="Bodytext20"/>
        <w:numPr>
          <w:ilvl w:val="0"/>
          <w:numId w:val="23"/>
        </w:numPr>
        <w:shd w:val="clear" w:color="auto" w:fill="auto"/>
        <w:tabs>
          <w:tab w:val="left" w:pos="409"/>
        </w:tabs>
        <w:spacing w:before="0" w:after="0" w:line="227" w:lineRule="exact"/>
        <w:ind w:left="480" w:hanging="480"/>
      </w:pPr>
      <w:r>
        <w:t>Każdej ze stron przysługuje prawo do odszkodowania na zasadach ogólnych według Kodeksu cywilnego w części przekraczającej zastrzeżone kary umowne oraz z tytułów nieobjętych zastrzeżonymi karami umownymi.</w:t>
      </w:r>
    </w:p>
    <w:p w14:paraId="67EA8EE3" w14:textId="77777777" w:rsidR="004D3AE6" w:rsidRDefault="007647E3">
      <w:pPr>
        <w:pStyle w:val="Bodytext20"/>
        <w:numPr>
          <w:ilvl w:val="0"/>
          <w:numId w:val="23"/>
        </w:numPr>
        <w:shd w:val="clear" w:color="auto" w:fill="auto"/>
        <w:tabs>
          <w:tab w:val="left" w:pos="409"/>
        </w:tabs>
        <w:spacing w:before="0" w:after="0" w:line="230" w:lineRule="exact"/>
        <w:ind w:left="400" w:hanging="400"/>
      </w:pPr>
      <w:r>
        <w:rPr>
          <w:rStyle w:val="Bodytext2Bold"/>
        </w:rPr>
        <w:t xml:space="preserve">Zamawiający </w:t>
      </w:r>
      <w:r>
        <w:t xml:space="preserve">ma prawo potrącania kar umownych z należnego </w:t>
      </w:r>
      <w:r>
        <w:rPr>
          <w:rStyle w:val="Bodytext2Bold"/>
        </w:rPr>
        <w:t xml:space="preserve">Wykonawcy </w:t>
      </w:r>
      <w:r>
        <w:t xml:space="preserve">wynagrodzenia na podstawie noty księgowej wystawionej przez </w:t>
      </w:r>
      <w:r>
        <w:rPr>
          <w:rStyle w:val="Bodytext2Bold"/>
        </w:rPr>
        <w:t>Zamawiającego.</w:t>
      </w:r>
    </w:p>
    <w:p w14:paraId="2C787B0D" w14:textId="77777777" w:rsidR="004D3AE6" w:rsidRDefault="007647E3">
      <w:pPr>
        <w:pStyle w:val="Bodytext20"/>
        <w:numPr>
          <w:ilvl w:val="0"/>
          <w:numId w:val="23"/>
        </w:numPr>
        <w:shd w:val="clear" w:color="auto" w:fill="auto"/>
        <w:spacing w:before="0" w:after="0" w:line="230" w:lineRule="exact"/>
        <w:ind w:left="480" w:hanging="480"/>
      </w:pPr>
      <w:r>
        <w:rPr>
          <w:rStyle w:val="Bodytext2Bold"/>
        </w:rPr>
        <w:t xml:space="preserve"> Wykonawca </w:t>
      </w:r>
      <w:r>
        <w:t xml:space="preserve">wyraża zgodę na potrącenie przez </w:t>
      </w:r>
      <w:r>
        <w:rPr>
          <w:rStyle w:val="Bodytext2Bold"/>
        </w:rPr>
        <w:t xml:space="preserve">Zamawiającego </w:t>
      </w:r>
      <w:r>
        <w:t>kar umownych z przysługującego mu wynagrodzenia.</w:t>
      </w:r>
    </w:p>
    <w:p w14:paraId="25155A5F" w14:textId="7B3FE4D6" w:rsidR="004D3AE6" w:rsidRDefault="007647E3">
      <w:pPr>
        <w:pStyle w:val="Bodytext20"/>
        <w:numPr>
          <w:ilvl w:val="0"/>
          <w:numId w:val="23"/>
        </w:numPr>
        <w:shd w:val="clear" w:color="auto" w:fill="auto"/>
        <w:spacing w:before="0" w:after="183" w:line="230" w:lineRule="exact"/>
        <w:ind w:left="400" w:hanging="400"/>
      </w:pPr>
      <w:r>
        <w:t xml:space="preserve"> Łączna wysokość kar umownych przewidzianych w umowie nie może przekraczać 10% wynagrodzenia całkowitego brutto określonego w § </w:t>
      </w:r>
      <w:r w:rsidR="00AA2E4D">
        <w:t>7</w:t>
      </w:r>
      <w:r>
        <w:t xml:space="preserve"> ust. 2 Umowy. Niezależnie od powyższego </w:t>
      </w:r>
      <w:r>
        <w:rPr>
          <w:rStyle w:val="Bodytext2Bold"/>
        </w:rPr>
        <w:t xml:space="preserve">Zamawiającemu </w:t>
      </w:r>
      <w:r>
        <w:t>przysługuje prawo dochodzenia odszkodowania na zasadach ogólnych.</w:t>
      </w:r>
    </w:p>
    <w:p w14:paraId="3F38AE47" w14:textId="5A9BEEDA" w:rsidR="004D3AE6" w:rsidRDefault="007647E3">
      <w:pPr>
        <w:pStyle w:val="Heading350"/>
        <w:keepNext/>
        <w:keepLines/>
        <w:shd w:val="clear" w:color="auto" w:fill="auto"/>
        <w:spacing w:before="0"/>
        <w:ind w:left="20"/>
      </w:pPr>
      <w:bookmarkStart w:id="20" w:name="bookmark23"/>
      <w:r>
        <w:t>§1</w:t>
      </w:r>
      <w:bookmarkEnd w:id="20"/>
      <w:r w:rsidR="00833139">
        <w:t>2</w:t>
      </w:r>
    </w:p>
    <w:p w14:paraId="7C82A35F" w14:textId="77777777" w:rsidR="004D3AE6" w:rsidRDefault="007647E3">
      <w:pPr>
        <w:pStyle w:val="Heading30"/>
        <w:keepNext/>
        <w:keepLines/>
        <w:shd w:val="clear" w:color="auto" w:fill="auto"/>
        <w:spacing w:after="0" w:line="227" w:lineRule="exact"/>
        <w:ind w:left="20" w:firstLine="0"/>
        <w:jc w:val="center"/>
      </w:pPr>
      <w:bookmarkStart w:id="21" w:name="bookmark24"/>
      <w:r>
        <w:t>Odstąpienie od Umowy</w:t>
      </w:r>
      <w:bookmarkEnd w:id="21"/>
    </w:p>
    <w:p w14:paraId="3AC25B96" w14:textId="77777777" w:rsidR="004D3AE6" w:rsidRDefault="007647E3">
      <w:pPr>
        <w:pStyle w:val="Bodytext20"/>
        <w:numPr>
          <w:ilvl w:val="0"/>
          <w:numId w:val="25"/>
        </w:numPr>
        <w:shd w:val="clear" w:color="auto" w:fill="auto"/>
        <w:tabs>
          <w:tab w:val="left" w:pos="409"/>
        </w:tabs>
        <w:spacing w:before="0" w:after="0" w:line="227" w:lineRule="exact"/>
        <w:ind w:left="480" w:hanging="480"/>
      </w:pPr>
      <w:r>
        <w:rPr>
          <w:rStyle w:val="Bodytext2Bold"/>
        </w:rPr>
        <w:t xml:space="preserve">Zamawiający </w:t>
      </w:r>
      <w:r>
        <w:t>przysługuje prawo odstąpienia od Umowy lub jej części w następujących okolicznościach:</w:t>
      </w:r>
    </w:p>
    <w:p w14:paraId="4D406EDF" w14:textId="77777777" w:rsidR="004D3AE6" w:rsidRDefault="007647E3">
      <w:pPr>
        <w:pStyle w:val="Bodytext20"/>
        <w:numPr>
          <w:ilvl w:val="0"/>
          <w:numId w:val="26"/>
        </w:numPr>
        <w:shd w:val="clear" w:color="auto" w:fill="auto"/>
        <w:tabs>
          <w:tab w:val="left" w:pos="787"/>
        </w:tabs>
        <w:spacing w:before="0" w:after="0" w:line="227" w:lineRule="exact"/>
        <w:ind w:left="780" w:hanging="300"/>
      </w:pPr>
      <w:r>
        <w:t xml:space="preserve">jeżeli zostanie przeprowadzona likwidacja przedsiębiorstwa </w:t>
      </w:r>
      <w:r>
        <w:rPr>
          <w:rStyle w:val="Bodytext2Bold"/>
        </w:rPr>
        <w:t xml:space="preserve">Wykonawcy, </w:t>
      </w:r>
      <w:r>
        <w:t xml:space="preserve">a także w inny sposób </w:t>
      </w:r>
      <w:r>
        <w:rPr>
          <w:rStyle w:val="Bodytext2Bold"/>
        </w:rPr>
        <w:t xml:space="preserve">Wykonawca </w:t>
      </w:r>
      <w:r>
        <w:t>zakończy swój byt prawny,</w:t>
      </w:r>
    </w:p>
    <w:p w14:paraId="3BEA31A3" w14:textId="77777777" w:rsidR="004D3AE6" w:rsidRDefault="007647E3">
      <w:pPr>
        <w:pStyle w:val="Bodytext20"/>
        <w:numPr>
          <w:ilvl w:val="0"/>
          <w:numId w:val="26"/>
        </w:numPr>
        <w:shd w:val="clear" w:color="auto" w:fill="auto"/>
        <w:tabs>
          <w:tab w:val="left" w:pos="787"/>
        </w:tabs>
        <w:spacing w:before="0" w:after="0" w:line="227" w:lineRule="exact"/>
        <w:ind w:left="780" w:hanging="300"/>
      </w:pPr>
      <w:r>
        <w:t xml:space="preserve">jeżeli zostanie zajęty majątek </w:t>
      </w:r>
      <w:r>
        <w:rPr>
          <w:rStyle w:val="Bodytext2Bold"/>
        </w:rPr>
        <w:t>Wykonawcy,</w:t>
      </w:r>
    </w:p>
    <w:p w14:paraId="227EFEC7" w14:textId="77777777" w:rsidR="004D3AE6" w:rsidRDefault="007647E3">
      <w:pPr>
        <w:pStyle w:val="Bodytext20"/>
        <w:numPr>
          <w:ilvl w:val="0"/>
          <w:numId w:val="26"/>
        </w:numPr>
        <w:shd w:val="clear" w:color="auto" w:fill="auto"/>
        <w:tabs>
          <w:tab w:val="left" w:pos="787"/>
        </w:tabs>
        <w:spacing w:before="0" w:after="0" w:line="227" w:lineRule="exact"/>
        <w:ind w:left="780" w:hanging="300"/>
      </w:pPr>
      <w:r>
        <w:t xml:space="preserve">w wypadku braku środków finansowych, czego </w:t>
      </w:r>
      <w:r>
        <w:rPr>
          <w:rStyle w:val="Bodytext2Bold"/>
        </w:rPr>
        <w:t xml:space="preserve">Zamawiający </w:t>
      </w:r>
      <w:r>
        <w:t>nie mógł przewidzieć przy zawieraniu Umowy,</w:t>
      </w:r>
    </w:p>
    <w:p w14:paraId="7D00D37C" w14:textId="77777777" w:rsidR="004D3AE6" w:rsidRDefault="007647E3">
      <w:pPr>
        <w:pStyle w:val="Bodytext20"/>
        <w:numPr>
          <w:ilvl w:val="0"/>
          <w:numId w:val="26"/>
        </w:numPr>
        <w:shd w:val="clear" w:color="auto" w:fill="auto"/>
        <w:tabs>
          <w:tab w:val="left" w:pos="788"/>
        </w:tabs>
        <w:spacing w:before="0" w:after="0" w:line="227" w:lineRule="exact"/>
        <w:ind w:left="780" w:hanging="300"/>
      </w:pPr>
      <w:r>
        <w:rPr>
          <w:rStyle w:val="Bodytext2Bold"/>
        </w:rPr>
        <w:t xml:space="preserve">Wykonawca </w:t>
      </w:r>
      <w:r>
        <w:t xml:space="preserve">nie rozpoczął realizacji przedmiotu Umowy bez uzasadnionych przyczyn w ciągu </w:t>
      </w:r>
      <w:r>
        <w:rPr>
          <w:rStyle w:val="Bodytext2Bold"/>
        </w:rPr>
        <w:t xml:space="preserve">7 </w:t>
      </w:r>
      <w:r>
        <w:t xml:space="preserve">dni od daty podpisania Umowy, pomimo wezwania </w:t>
      </w:r>
      <w:r>
        <w:rPr>
          <w:rStyle w:val="Bodytext2Bold"/>
        </w:rPr>
        <w:t xml:space="preserve">Zamawiającego </w:t>
      </w:r>
      <w:r>
        <w:t>złożonego na piśmie;</w:t>
      </w:r>
    </w:p>
    <w:p w14:paraId="23BE28EB" w14:textId="77777777" w:rsidR="004D3AE6" w:rsidRDefault="007647E3">
      <w:pPr>
        <w:pStyle w:val="Bodytext20"/>
        <w:numPr>
          <w:ilvl w:val="0"/>
          <w:numId w:val="26"/>
        </w:numPr>
        <w:shd w:val="clear" w:color="auto" w:fill="auto"/>
        <w:tabs>
          <w:tab w:val="left" w:pos="788"/>
        </w:tabs>
        <w:spacing w:before="0" w:after="0" w:line="227" w:lineRule="exact"/>
        <w:ind w:left="780" w:hanging="300"/>
      </w:pPr>
      <w:r>
        <w:rPr>
          <w:rStyle w:val="Bodytext2Bold"/>
        </w:rPr>
        <w:t xml:space="preserve">Wykonawca </w:t>
      </w:r>
      <w:r>
        <w:t xml:space="preserve">nie rozpoczął realizacji przedmiotu Umowy bez uzasadnionych przyczyn w ciągu 7 dni od przekazania terenu robót oraz nie kontynuuje ich, pomimo wezwania </w:t>
      </w:r>
      <w:r>
        <w:rPr>
          <w:rStyle w:val="Bodytext2Bold"/>
        </w:rPr>
        <w:t xml:space="preserve">Zamawiającego </w:t>
      </w:r>
      <w:r>
        <w:t>złożonego na piśmie;</w:t>
      </w:r>
    </w:p>
    <w:p w14:paraId="69794334" w14:textId="77777777" w:rsidR="004D3AE6" w:rsidRDefault="007647E3">
      <w:pPr>
        <w:pStyle w:val="Bodytext20"/>
        <w:numPr>
          <w:ilvl w:val="0"/>
          <w:numId w:val="26"/>
        </w:numPr>
        <w:shd w:val="clear" w:color="auto" w:fill="auto"/>
        <w:tabs>
          <w:tab w:val="left" w:pos="788"/>
        </w:tabs>
        <w:spacing w:before="0" w:after="0" w:line="227" w:lineRule="exact"/>
        <w:ind w:left="780" w:hanging="300"/>
      </w:pPr>
      <w:r>
        <w:rPr>
          <w:rStyle w:val="Bodytext2Bold"/>
        </w:rPr>
        <w:t xml:space="preserve">Wykonawca </w:t>
      </w:r>
      <w:r>
        <w:t xml:space="preserve">realizuje roboty niezgodnie z Umową przepisami prawa, sztuką budowlaną, wymogami technicznymi i normami co zostało potwierdzone w dzienniku budowy i/lub w pismach kierowanych do </w:t>
      </w:r>
      <w:r>
        <w:rPr>
          <w:rStyle w:val="Bodytext2Bold"/>
        </w:rPr>
        <w:t>Wykonawcy;</w:t>
      </w:r>
    </w:p>
    <w:p w14:paraId="6C13FE6D" w14:textId="77777777" w:rsidR="004D3AE6" w:rsidRDefault="007647E3">
      <w:pPr>
        <w:pStyle w:val="Bodytext20"/>
        <w:numPr>
          <w:ilvl w:val="0"/>
          <w:numId w:val="26"/>
        </w:numPr>
        <w:shd w:val="clear" w:color="auto" w:fill="auto"/>
        <w:tabs>
          <w:tab w:val="left" w:pos="788"/>
        </w:tabs>
        <w:spacing w:before="0" w:after="0" w:line="227" w:lineRule="exact"/>
        <w:ind w:left="780" w:hanging="300"/>
      </w:pPr>
      <w:r>
        <w:t>w przypadkach określonych w przepisach Kodeksu cywilnego i innych przepisach prawa.</w:t>
      </w:r>
    </w:p>
    <w:p w14:paraId="561481F3" w14:textId="77777777" w:rsidR="004D3AE6" w:rsidRDefault="007647E3">
      <w:pPr>
        <w:pStyle w:val="Bodytext20"/>
        <w:numPr>
          <w:ilvl w:val="0"/>
          <w:numId w:val="25"/>
        </w:numPr>
        <w:shd w:val="clear" w:color="auto" w:fill="auto"/>
        <w:tabs>
          <w:tab w:val="left" w:pos="409"/>
        </w:tabs>
        <w:spacing w:before="0" w:after="0" w:line="227" w:lineRule="exact"/>
        <w:ind w:left="480" w:hanging="480"/>
      </w:pPr>
      <w:r>
        <w:rPr>
          <w:rStyle w:val="Bodytext2Bold"/>
        </w:rPr>
        <w:t xml:space="preserve">Wykonawcy </w:t>
      </w:r>
      <w:r>
        <w:t>przysługuje prawo odstąpienia od Umowy, jeżeli:</w:t>
      </w:r>
    </w:p>
    <w:p w14:paraId="6BCA25E9" w14:textId="77777777" w:rsidR="004D3AE6" w:rsidRDefault="007647E3">
      <w:pPr>
        <w:pStyle w:val="Bodytext20"/>
        <w:numPr>
          <w:ilvl w:val="0"/>
          <w:numId w:val="27"/>
        </w:numPr>
        <w:shd w:val="clear" w:color="auto" w:fill="auto"/>
        <w:tabs>
          <w:tab w:val="left" w:pos="787"/>
        </w:tabs>
        <w:spacing w:before="0" w:after="0" w:line="227" w:lineRule="exact"/>
        <w:ind w:left="860" w:hanging="380"/>
        <w:jc w:val="left"/>
      </w:pPr>
      <w:r>
        <w:rPr>
          <w:rStyle w:val="Bodytext2Bold"/>
        </w:rPr>
        <w:t xml:space="preserve">Zamawiający </w:t>
      </w:r>
      <w:r>
        <w:t>odmawia, bez uzasadnionej przyczyny, odbioru robót lub odmawia podpisania protokołu odbioru robót,</w:t>
      </w:r>
    </w:p>
    <w:p w14:paraId="451D454B" w14:textId="77777777" w:rsidR="004D3AE6" w:rsidRDefault="007647E3">
      <w:pPr>
        <w:pStyle w:val="Bodytext20"/>
        <w:numPr>
          <w:ilvl w:val="0"/>
          <w:numId w:val="27"/>
        </w:numPr>
        <w:shd w:val="clear" w:color="auto" w:fill="auto"/>
        <w:tabs>
          <w:tab w:val="left" w:pos="787"/>
        </w:tabs>
        <w:spacing w:before="0" w:after="0" w:line="227" w:lineRule="exact"/>
        <w:ind w:left="860" w:hanging="380"/>
        <w:jc w:val="left"/>
      </w:pPr>
      <w:r>
        <w:rPr>
          <w:rStyle w:val="Bodytext2Bold"/>
        </w:rPr>
        <w:t xml:space="preserve">Zamawiający </w:t>
      </w:r>
      <w:r>
        <w:t xml:space="preserve">zawiadomi </w:t>
      </w:r>
      <w:r>
        <w:rPr>
          <w:rStyle w:val="Bodytext2Bold"/>
        </w:rPr>
        <w:t xml:space="preserve">Wykonawcę, </w:t>
      </w:r>
      <w:r>
        <w:t xml:space="preserve">iż wobec zaistnienia uprzednio nieprzewidzianych okoliczności nie będzie mógł spełnić swoich zobowiązań wobec </w:t>
      </w:r>
      <w:r>
        <w:rPr>
          <w:rStyle w:val="Bodytext2Bold"/>
        </w:rPr>
        <w:t>Wykonawcy,</w:t>
      </w:r>
    </w:p>
    <w:p w14:paraId="0EF82C96" w14:textId="77777777" w:rsidR="004D3AE6" w:rsidRDefault="007647E3">
      <w:pPr>
        <w:pStyle w:val="Bodytext20"/>
        <w:numPr>
          <w:ilvl w:val="0"/>
          <w:numId w:val="25"/>
        </w:numPr>
        <w:shd w:val="clear" w:color="auto" w:fill="auto"/>
        <w:tabs>
          <w:tab w:val="left" w:pos="409"/>
        </w:tabs>
        <w:spacing w:before="0" w:after="0" w:line="227" w:lineRule="exact"/>
        <w:ind w:left="480" w:hanging="480"/>
      </w:pPr>
      <w:r>
        <w:t>Odstąpienie od Umowy winno nastąpić w formie pisemnej pod rygorem nieważności takiego oświadczenia i powinno zawierać uzasadnienie. Oświadczenie o odstąpieniu powinno zostać złożone w terminie 30 dni od dnia, w którym strona powzięła wiadomość o okolicznościach stanowiących podstawę odstąpienia.</w:t>
      </w:r>
    </w:p>
    <w:p w14:paraId="61D31DE7" w14:textId="77777777" w:rsidR="004D3AE6" w:rsidRDefault="007647E3">
      <w:pPr>
        <w:pStyle w:val="Bodytext20"/>
        <w:numPr>
          <w:ilvl w:val="0"/>
          <w:numId w:val="25"/>
        </w:numPr>
        <w:shd w:val="clear" w:color="auto" w:fill="auto"/>
        <w:tabs>
          <w:tab w:val="left" w:pos="409"/>
        </w:tabs>
        <w:spacing w:before="0" w:after="0" w:line="227" w:lineRule="exact"/>
        <w:ind w:left="480" w:hanging="480"/>
      </w:pPr>
      <w:r>
        <w:t xml:space="preserve">W przypadku odstąpienia od Umowy, </w:t>
      </w:r>
      <w:r>
        <w:rPr>
          <w:rStyle w:val="Bodytext2Bold"/>
        </w:rPr>
        <w:t xml:space="preserve">Wykonawca </w:t>
      </w:r>
      <w:r>
        <w:t xml:space="preserve">oraz </w:t>
      </w:r>
      <w:r>
        <w:rPr>
          <w:rStyle w:val="Bodytext2Bold"/>
        </w:rPr>
        <w:t xml:space="preserve">Zamawiający </w:t>
      </w:r>
      <w:r>
        <w:t>obciążają następujące obowiązki szczegółowe:</w:t>
      </w:r>
    </w:p>
    <w:p w14:paraId="7B2F1595" w14:textId="77777777" w:rsidR="004D3AE6" w:rsidRDefault="007647E3">
      <w:pPr>
        <w:pStyle w:val="Bodytext20"/>
        <w:numPr>
          <w:ilvl w:val="0"/>
          <w:numId w:val="28"/>
        </w:numPr>
        <w:shd w:val="clear" w:color="auto" w:fill="auto"/>
        <w:tabs>
          <w:tab w:val="left" w:pos="787"/>
        </w:tabs>
        <w:spacing w:before="0" w:after="0" w:line="227" w:lineRule="exact"/>
        <w:ind w:left="780" w:hanging="300"/>
      </w:pPr>
      <w:r>
        <w:t xml:space="preserve">w terminie </w:t>
      </w:r>
      <w:r>
        <w:rPr>
          <w:rStyle w:val="Bodytext2Bold"/>
        </w:rPr>
        <w:t xml:space="preserve">7 </w:t>
      </w:r>
      <w:r>
        <w:t xml:space="preserve">dni od daty odstąpienia od Umowy, </w:t>
      </w:r>
      <w:r>
        <w:rPr>
          <w:rStyle w:val="Bodytext2Bold"/>
        </w:rPr>
        <w:t xml:space="preserve">Wykonawca </w:t>
      </w:r>
      <w:r>
        <w:t xml:space="preserve">sporządzi szczegółowy protokół inwentaryzacji robót w toku, według stanu na dzień odstąpienia, do zaakceptowania przez </w:t>
      </w:r>
      <w:r>
        <w:rPr>
          <w:rStyle w:val="Bodytext2Bold"/>
        </w:rPr>
        <w:t>Zamawiającego;</w:t>
      </w:r>
    </w:p>
    <w:p w14:paraId="585C0032" w14:textId="77777777" w:rsidR="004D3AE6" w:rsidRDefault="007647E3">
      <w:pPr>
        <w:pStyle w:val="Bodytext20"/>
        <w:numPr>
          <w:ilvl w:val="0"/>
          <w:numId w:val="28"/>
        </w:numPr>
        <w:shd w:val="clear" w:color="auto" w:fill="auto"/>
        <w:tabs>
          <w:tab w:val="left" w:pos="787"/>
        </w:tabs>
        <w:spacing w:before="0" w:after="0" w:line="227" w:lineRule="exact"/>
        <w:ind w:left="780" w:hanging="300"/>
      </w:pPr>
      <w:r>
        <w:rPr>
          <w:rStyle w:val="Bodytext2Bold"/>
        </w:rPr>
        <w:t xml:space="preserve">Wykonawca </w:t>
      </w:r>
      <w:r>
        <w:t>zabezpieczy przerwane roboty w zakresie obustronnie uzgodnionym na koszt tej strony, z winy której nastąpiło odstąpienie od Umowy;</w:t>
      </w:r>
    </w:p>
    <w:p w14:paraId="5C805CCC" w14:textId="77777777" w:rsidR="004D3AE6" w:rsidRDefault="007647E3">
      <w:pPr>
        <w:pStyle w:val="Bodytext20"/>
        <w:numPr>
          <w:ilvl w:val="0"/>
          <w:numId w:val="28"/>
        </w:numPr>
        <w:shd w:val="clear" w:color="auto" w:fill="auto"/>
        <w:tabs>
          <w:tab w:val="left" w:pos="787"/>
        </w:tabs>
        <w:spacing w:before="0" w:after="0" w:line="227" w:lineRule="exact"/>
        <w:ind w:left="780" w:hanging="300"/>
      </w:pPr>
      <w:r>
        <w:t xml:space="preserve">W razie odstąpienia przez </w:t>
      </w:r>
      <w:r>
        <w:rPr>
          <w:rStyle w:val="Bodytext2Bold"/>
        </w:rPr>
        <w:t xml:space="preserve">Zamawiającego </w:t>
      </w:r>
      <w:r>
        <w:t xml:space="preserve">od Umowy z powodu istotnych wad robót, które nie dadzą się usunąć, </w:t>
      </w:r>
      <w:r>
        <w:rPr>
          <w:rStyle w:val="Bodytext2Bold"/>
        </w:rPr>
        <w:t xml:space="preserve">Wykonawcy </w:t>
      </w:r>
      <w:r>
        <w:t>nie przysługuje wynagrodzenie w jakiejkolwiek części.</w:t>
      </w:r>
    </w:p>
    <w:p w14:paraId="4374E7C2" w14:textId="77777777" w:rsidR="004D3AE6" w:rsidRDefault="007647E3">
      <w:pPr>
        <w:pStyle w:val="Bodytext20"/>
        <w:numPr>
          <w:ilvl w:val="0"/>
          <w:numId w:val="25"/>
        </w:numPr>
        <w:shd w:val="clear" w:color="auto" w:fill="auto"/>
        <w:tabs>
          <w:tab w:val="left" w:pos="409"/>
        </w:tabs>
        <w:spacing w:before="0" w:after="0" w:line="227" w:lineRule="exact"/>
        <w:ind w:left="480" w:hanging="480"/>
      </w:pPr>
      <w:r>
        <w:t xml:space="preserve">Sposób obliczenia należnego wynagrodzenia </w:t>
      </w:r>
      <w:r>
        <w:rPr>
          <w:rStyle w:val="Bodytext2Bold"/>
        </w:rPr>
        <w:t xml:space="preserve">Wykonawcy </w:t>
      </w:r>
      <w:r>
        <w:t>z tytułu wykonania części Umowy nastąpi na podstawie:</w:t>
      </w:r>
    </w:p>
    <w:p w14:paraId="76EBDBA9" w14:textId="77777777" w:rsidR="004D3AE6" w:rsidRDefault="007647E3">
      <w:pPr>
        <w:pStyle w:val="Bodytext20"/>
        <w:numPr>
          <w:ilvl w:val="0"/>
          <w:numId w:val="29"/>
        </w:numPr>
        <w:shd w:val="clear" w:color="auto" w:fill="auto"/>
        <w:tabs>
          <w:tab w:val="left" w:pos="787"/>
        </w:tabs>
        <w:spacing w:before="0" w:after="0" w:line="227" w:lineRule="exact"/>
        <w:ind w:left="780" w:hanging="300"/>
      </w:pPr>
      <w:r>
        <w:t>w przypadku odstąpienia od całego elementu robót określonego w ofercie nastąpi odliczenie wartości tego elementu od ogólnej wartości przedmiotu zamówienia;</w:t>
      </w:r>
    </w:p>
    <w:p w14:paraId="5156C899" w14:textId="77777777" w:rsidR="004D3AE6" w:rsidRDefault="007647E3">
      <w:pPr>
        <w:pStyle w:val="Bodytext20"/>
        <w:numPr>
          <w:ilvl w:val="0"/>
          <w:numId w:val="29"/>
        </w:numPr>
        <w:shd w:val="clear" w:color="auto" w:fill="auto"/>
        <w:tabs>
          <w:tab w:val="left" w:pos="788"/>
        </w:tabs>
        <w:spacing w:before="0" w:after="174" w:line="227" w:lineRule="exact"/>
        <w:ind w:left="780" w:hanging="300"/>
      </w:pPr>
      <w:r>
        <w:t xml:space="preserve">w przypadku odstąpienia od części robót z danego elementu określonego w ofercie, obliczenie niewykonanej części tego elementu nastąpi poprzez odliczenie wartości niewykonanych robót od ogólnej wartości przedmiotu Umowy. W przypadku, gdy ten sposób wyliczenia byłby niemożliwy, dopuszcza się także możliwość obliczenia niewykonanej części danego elementu w oparciu o ceny określone w wydawnictwie </w:t>
      </w:r>
      <w:proofErr w:type="spellStart"/>
      <w:r>
        <w:t>Sekocenbud</w:t>
      </w:r>
      <w:proofErr w:type="spellEnd"/>
      <w:r>
        <w:t xml:space="preserve"> dla kwartału, w którym była złożona oferta </w:t>
      </w:r>
      <w:r>
        <w:rPr>
          <w:rStyle w:val="Bodytext2Bold"/>
        </w:rPr>
        <w:t>Wykonawcy.</w:t>
      </w:r>
    </w:p>
    <w:p w14:paraId="095A6622" w14:textId="14C953CB" w:rsidR="004D3AE6" w:rsidRDefault="007647E3">
      <w:pPr>
        <w:pStyle w:val="Heading350"/>
        <w:keepNext/>
        <w:keepLines/>
        <w:shd w:val="clear" w:color="auto" w:fill="auto"/>
        <w:spacing w:before="0" w:line="234" w:lineRule="exact"/>
        <w:ind w:left="20"/>
      </w:pPr>
      <w:bookmarkStart w:id="22" w:name="bookmark25"/>
      <w:r>
        <w:t>§1</w:t>
      </w:r>
      <w:bookmarkEnd w:id="22"/>
      <w:r w:rsidR="00833139">
        <w:t>3</w:t>
      </w:r>
    </w:p>
    <w:p w14:paraId="6C0CE3F1" w14:textId="77777777" w:rsidR="004D3AE6" w:rsidRDefault="007647E3">
      <w:pPr>
        <w:pStyle w:val="Heading30"/>
        <w:keepNext/>
        <w:keepLines/>
        <w:shd w:val="clear" w:color="auto" w:fill="auto"/>
        <w:spacing w:after="0" w:line="234" w:lineRule="exact"/>
        <w:ind w:left="20" w:firstLine="0"/>
        <w:jc w:val="center"/>
      </w:pPr>
      <w:bookmarkStart w:id="23" w:name="bookmark26"/>
      <w:r>
        <w:t>Rozwiązanie Umowy</w:t>
      </w:r>
      <w:bookmarkEnd w:id="23"/>
    </w:p>
    <w:p w14:paraId="45917A3A" w14:textId="77777777" w:rsidR="004D3AE6" w:rsidRDefault="007647E3">
      <w:pPr>
        <w:pStyle w:val="Bodytext20"/>
        <w:shd w:val="clear" w:color="auto" w:fill="auto"/>
        <w:spacing w:before="0" w:after="0" w:line="234" w:lineRule="exact"/>
        <w:ind w:left="480" w:hanging="480"/>
      </w:pPr>
      <w:r>
        <w:t>1. Za zgodą stron Umowa może być rozwiązana w każdym czasie.</w:t>
      </w:r>
    </w:p>
    <w:p w14:paraId="790AEFA3" w14:textId="77777777" w:rsidR="004D3AE6" w:rsidRDefault="007647E3">
      <w:pPr>
        <w:pStyle w:val="Bodytext20"/>
        <w:numPr>
          <w:ilvl w:val="0"/>
          <w:numId w:val="30"/>
        </w:numPr>
        <w:shd w:val="clear" w:color="auto" w:fill="auto"/>
        <w:tabs>
          <w:tab w:val="left" w:pos="419"/>
        </w:tabs>
        <w:spacing w:before="0" w:after="0" w:line="230" w:lineRule="exact"/>
        <w:ind w:left="480" w:hanging="480"/>
      </w:pPr>
      <w:r>
        <w:t>W wypadku rozwiązania Umowy w sposób, o którym mowa w ust. 1 Strony zobowiązane są do tego, aby;</w:t>
      </w:r>
    </w:p>
    <w:p w14:paraId="339847FC" w14:textId="77777777" w:rsidR="004D3AE6" w:rsidRDefault="007647E3">
      <w:pPr>
        <w:pStyle w:val="Bodytext20"/>
        <w:numPr>
          <w:ilvl w:val="0"/>
          <w:numId w:val="31"/>
        </w:numPr>
        <w:shd w:val="clear" w:color="auto" w:fill="auto"/>
        <w:tabs>
          <w:tab w:val="left" w:pos="778"/>
        </w:tabs>
        <w:spacing w:before="0" w:after="0" w:line="230" w:lineRule="exact"/>
        <w:ind w:left="760" w:hanging="280"/>
      </w:pPr>
      <w:r>
        <w:t xml:space="preserve">w terminie 7 dni przed datą rozwiązania Umowy na mocy porozumienia, </w:t>
      </w:r>
      <w:r>
        <w:rPr>
          <w:rStyle w:val="Bodytext2Bold"/>
        </w:rPr>
        <w:t xml:space="preserve">Wykonawca </w:t>
      </w:r>
      <w:r>
        <w:t xml:space="preserve">przy udziale </w:t>
      </w:r>
      <w:r>
        <w:rPr>
          <w:rStyle w:val="Bodytext2Bold"/>
        </w:rPr>
        <w:t xml:space="preserve">Zamawiającego </w:t>
      </w:r>
      <w:r>
        <w:t>sporządził szczegółowy protokół inwentaryzacji robót w toku;</w:t>
      </w:r>
    </w:p>
    <w:p w14:paraId="740E6D7A" w14:textId="77777777" w:rsidR="004D3AE6" w:rsidRDefault="007647E3">
      <w:pPr>
        <w:pStyle w:val="Bodytext20"/>
        <w:numPr>
          <w:ilvl w:val="0"/>
          <w:numId w:val="31"/>
        </w:numPr>
        <w:shd w:val="clear" w:color="auto" w:fill="auto"/>
        <w:tabs>
          <w:tab w:val="left" w:pos="792"/>
        </w:tabs>
        <w:spacing w:before="0" w:after="180" w:line="230" w:lineRule="exact"/>
        <w:ind w:left="760" w:hanging="280"/>
      </w:pPr>
      <w:r>
        <w:rPr>
          <w:rStyle w:val="Bodytext2Bold"/>
        </w:rPr>
        <w:t xml:space="preserve">Wykonawca </w:t>
      </w:r>
      <w:r>
        <w:t>zabezpieczył przerwane roboty w zakresie obustronnie uzgodnionym na koszt tej Strony, która wypowiedziała Umowę.</w:t>
      </w:r>
    </w:p>
    <w:p w14:paraId="688AE6D7" w14:textId="436A9698" w:rsidR="004D3AE6" w:rsidRPr="00833139" w:rsidRDefault="007647E3">
      <w:pPr>
        <w:pStyle w:val="Heading30"/>
        <w:keepNext/>
        <w:keepLines/>
        <w:shd w:val="clear" w:color="auto" w:fill="auto"/>
        <w:spacing w:after="0" w:line="230" w:lineRule="exact"/>
        <w:ind w:firstLine="0"/>
        <w:jc w:val="center"/>
        <w:rPr>
          <w:b w:val="0"/>
        </w:rPr>
      </w:pPr>
      <w:bookmarkStart w:id="24" w:name="bookmark27"/>
      <w:r w:rsidRPr="00833139">
        <w:rPr>
          <w:b w:val="0"/>
        </w:rPr>
        <w:t>§1</w:t>
      </w:r>
      <w:bookmarkEnd w:id="24"/>
      <w:r w:rsidR="00833139">
        <w:rPr>
          <w:b w:val="0"/>
        </w:rPr>
        <w:t>4</w:t>
      </w:r>
    </w:p>
    <w:p w14:paraId="33C6BA52" w14:textId="77777777" w:rsidR="004D3AE6" w:rsidRDefault="007647E3">
      <w:pPr>
        <w:pStyle w:val="Heading30"/>
        <w:keepNext/>
        <w:keepLines/>
        <w:shd w:val="clear" w:color="auto" w:fill="auto"/>
        <w:spacing w:after="0" w:line="230" w:lineRule="exact"/>
        <w:ind w:firstLine="0"/>
        <w:jc w:val="center"/>
      </w:pPr>
      <w:bookmarkStart w:id="25" w:name="bookmark28"/>
      <w:r>
        <w:t>Zmiany Umowy</w:t>
      </w:r>
      <w:bookmarkEnd w:id="25"/>
    </w:p>
    <w:p w14:paraId="69E6AB10" w14:textId="77777777" w:rsidR="004D3AE6" w:rsidRDefault="007647E3">
      <w:pPr>
        <w:pStyle w:val="Bodytext20"/>
        <w:numPr>
          <w:ilvl w:val="0"/>
          <w:numId w:val="32"/>
        </w:numPr>
        <w:shd w:val="clear" w:color="auto" w:fill="auto"/>
        <w:tabs>
          <w:tab w:val="left" w:pos="419"/>
        </w:tabs>
        <w:spacing w:before="0" w:after="0" w:line="230" w:lineRule="exact"/>
        <w:ind w:left="480" w:hanging="480"/>
      </w:pPr>
      <w:r>
        <w:rPr>
          <w:rStyle w:val="Bodytext2Bold"/>
        </w:rPr>
        <w:t xml:space="preserve">Zamawiający </w:t>
      </w:r>
      <w:r>
        <w:t>przewiduje możliwość dokonania zmian postanowień niniejszej Umowy w stosunku do treści oferty, w zakresie:</w:t>
      </w:r>
    </w:p>
    <w:p w14:paraId="513D6565" w14:textId="77777777" w:rsidR="004D3AE6" w:rsidRDefault="007647E3">
      <w:pPr>
        <w:pStyle w:val="Bodytext20"/>
        <w:numPr>
          <w:ilvl w:val="0"/>
          <w:numId w:val="33"/>
        </w:numPr>
        <w:shd w:val="clear" w:color="auto" w:fill="auto"/>
        <w:tabs>
          <w:tab w:val="left" w:pos="781"/>
        </w:tabs>
        <w:spacing w:before="0" w:after="0" w:line="230" w:lineRule="exact"/>
        <w:ind w:left="760" w:hanging="280"/>
      </w:pPr>
      <w:r>
        <w:t>zmiany zakresu przedmiotu zamówienia w oparciu o § 8 ust. 4 niniejszej Umowy,</w:t>
      </w:r>
    </w:p>
    <w:p w14:paraId="3B67B2B3" w14:textId="77777777" w:rsidR="004D3AE6" w:rsidRDefault="007647E3">
      <w:pPr>
        <w:pStyle w:val="Bodytext20"/>
        <w:numPr>
          <w:ilvl w:val="0"/>
          <w:numId w:val="33"/>
        </w:numPr>
        <w:shd w:val="clear" w:color="auto" w:fill="auto"/>
        <w:tabs>
          <w:tab w:val="left" w:pos="792"/>
        </w:tabs>
        <w:spacing w:before="0" w:after="0" w:line="230" w:lineRule="exact"/>
        <w:ind w:left="760" w:hanging="280"/>
      </w:pPr>
      <w:r>
        <w:t>zmiany terminu wykonania zamówienia w następujących przypadkach:</w:t>
      </w:r>
    </w:p>
    <w:p w14:paraId="143F6328" w14:textId="77777777" w:rsidR="004D3AE6" w:rsidRDefault="007647E3">
      <w:pPr>
        <w:pStyle w:val="Bodytext20"/>
        <w:numPr>
          <w:ilvl w:val="0"/>
          <w:numId w:val="34"/>
        </w:numPr>
        <w:shd w:val="clear" w:color="auto" w:fill="auto"/>
        <w:tabs>
          <w:tab w:val="left" w:pos="1072"/>
        </w:tabs>
        <w:spacing w:before="0" w:after="0" w:line="230" w:lineRule="exact"/>
        <w:ind w:left="1040" w:hanging="280"/>
      </w:pPr>
      <w:r>
        <w:t>wystąpienia „siły wyższej”. „Siła wyższa” oznacza wydarzenia nieprzewidywalne i poza kontrolą Stron niniejszej Umowy, występujące po podpisaniu Umowy, a powodujące niemożliwość wywiązania się z Umowy w jej obecnym brzmieniu,</w:t>
      </w:r>
    </w:p>
    <w:p w14:paraId="5ECBBF1C" w14:textId="77777777" w:rsidR="004D3AE6" w:rsidRDefault="007647E3">
      <w:pPr>
        <w:pStyle w:val="Bodytext20"/>
        <w:numPr>
          <w:ilvl w:val="0"/>
          <w:numId w:val="34"/>
        </w:numPr>
        <w:shd w:val="clear" w:color="auto" w:fill="auto"/>
        <w:tabs>
          <w:tab w:val="left" w:pos="1072"/>
        </w:tabs>
        <w:spacing w:before="0" w:after="0" w:line="230" w:lineRule="exact"/>
        <w:ind w:left="1040" w:hanging="280"/>
      </w:pPr>
      <w:r>
        <w:t xml:space="preserve">wystąpienia niesprzyjających warunków atmosferycznych (silne mrozy, ulewy lub upały) uniemożliwiających wykonywanie robót - fakt ten musi zostać zgłoszony pisemnie </w:t>
      </w:r>
      <w:r>
        <w:rPr>
          <w:rStyle w:val="Bodytext2Bold"/>
        </w:rPr>
        <w:t xml:space="preserve">Zamawiającemu </w:t>
      </w:r>
      <w:r>
        <w:t xml:space="preserve">przez </w:t>
      </w:r>
      <w:r>
        <w:rPr>
          <w:rStyle w:val="Bodytext2Bold"/>
        </w:rPr>
        <w:t xml:space="preserve">Wykonawcę </w:t>
      </w:r>
      <w:r>
        <w:t xml:space="preserve">oraz potwierdzony przez inspektora nadzoru </w:t>
      </w:r>
      <w:r>
        <w:rPr>
          <w:rStyle w:val="Bodytext2Bold"/>
        </w:rPr>
        <w:t>Zamawiającego,</w:t>
      </w:r>
    </w:p>
    <w:p w14:paraId="496F7D3F" w14:textId="77777777" w:rsidR="004D3AE6" w:rsidRDefault="007647E3">
      <w:pPr>
        <w:pStyle w:val="Bodytext20"/>
        <w:numPr>
          <w:ilvl w:val="0"/>
          <w:numId w:val="34"/>
        </w:numPr>
        <w:shd w:val="clear" w:color="auto" w:fill="auto"/>
        <w:tabs>
          <w:tab w:val="left" w:pos="1072"/>
        </w:tabs>
        <w:spacing w:before="0" w:after="0" w:line="230" w:lineRule="exact"/>
        <w:ind w:left="1040" w:hanging="280"/>
      </w:pPr>
      <w:r>
        <w:t xml:space="preserve">przestojów i opóźnień zawinionych przez </w:t>
      </w:r>
      <w:r>
        <w:rPr>
          <w:rStyle w:val="Bodytext2Bold"/>
        </w:rPr>
        <w:t>Zamawiającego,</w:t>
      </w:r>
    </w:p>
    <w:p w14:paraId="5524BF30" w14:textId="77777777" w:rsidR="004D3AE6" w:rsidRDefault="007647E3">
      <w:pPr>
        <w:pStyle w:val="Bodytext20"/>
        <w:numPr>
          <w:ilvl w:val="0"/>
          <w:numId w:val="34"/>
        </w:numPr>
        <w:shd w:val="clear" w:color="auto" w:fill="auto"/>
        <w:tabs>
          <w:tab w:val="left" w:pos="1072"/>
        </w:tabs>
        <w:spacing w:before="0" w:after="0" w:line="230" w:lineRule="exact"/>
        <w:ind w:left="1040" w:hanging="280"/>
      </w:pPr>
      <w:r>
        <w:t>wystąpienia okoliczności, których strony Umowy nie były w stanie przewidzieć, pomimo zachowania należytej staranności,</w:t>
      </w:r>
    </w:p>
    <w:p w14:paraId="7DC78474" w14:textId="77777777" w:rsidR="004D3AE6" w:rsidRDefault="007647E3">
      <w:pPr>
        <w:pStyle w:val="Bodytext20"/>
        <w:numPr>
          <w:ilvl w:val="0"/>
          <w:numId w:val="33"/>
        </w:numPr>
        <w:shd w:val="clear" w:color="auto" w:fill="auto"/>
        <w:tabs>
          <w:tab w:val="left" w:pos="792"/>
        </w:tabs>
        <w:spacing w:before="0" w:after="0" w:line="230" w:lineRule="exact"/>
        <w:ind w:left="760" w:hanging="280"/>
      </w:pPr>
      <w:r>
        <w:t>zmian powszechnie obowiązujących przepisów prawa w zakresie mającym wpływ na realizację przedmiotu zamówienia, w tym zmiana ustawowej stawki podatku od towarów i usług (VAT),</w:t>
      </w:r>
    </w:p>
    <w:p w14:paraId="6A31452F" w14:textId="3743CA48" w:rsidR="004D3AE6" w:rsidRDefault="007647E3">
      <w:pPr>
        <w:pStyle w:val="Bodytext20"/>
        <w:numPr>
          <w:ilvl w:val="0"/>
          <w:numId w:val="33"/>
        </w:numPr>
        <w:shd w:val="clear" w:color="auto" w:fill="auto"/>
        <w:tabs>
          <w:tab w:val="left" w:pos="796"/>
        </w:tabs>
        <w:spacing w:before="0" w:after="0" w:line="230" w:lineRule="exact"/>
        <w:ind w:left="760" w:hanging="280"/>
      </w:pPr>
      <w:r>
        <w:t xml:space="preserve">wystąpienia konieczności zmiany Umowy spowodowanej okolicznościami, których Zamawiający, działając z należytą starannością, nie mógł przewidzieć, o ile ta zmiana nie modyfikuje charakteru Umowy, a wzrost wynagrodzenia spowodowany tą zmianą nie przekracza 15 % wartości wynagrodzenia ustalonego w § </w:t>
      </w:r>
      <w:r w:rsidR="00AA2E4D">
        <w:t>7</w:t>
      </w:r>
      <w:r>
        <w:t xml:space="preserve"> ust. 2 Umowy</w:t>
      </w:r>
    </w:p>
    <w:p w14:paraId="7F37FD67" w14:textId="77777777" w:rsidR="004D3AE6" w:rsidRDefault="007647E3">
      <w:pPr>
        <w:pStyle w:val="Bodytext20"/>
        <w:numPr>
          <w:ilvl w:val="0"/>
          <w:numId w:val="33"/>
        </w:numPr>
        <w:shd w:val="clear" w:color="auto" w:fill="auto"/>
        <w:tabs>
          <w:tab w:val="left" w:pos="796"/>
        </w:tabs>
        <w:spacing w:before="0" w:after="0" w:line="230" w:lineRule="exact"/>
        <w:ind w:left="760" w:hanging="280"/>
      </w:pPr>
      <w:r>
        <w:t>innych uzasadnionych przyczyn pod warunkiem że zaszły okoliczności, których nie można było przewidzieć w chwili zawarcia Umowy.</w:t>
      </w:r>
    </w:p>
    <w:p w14:paraId="220156C0" w14:textId="77777777" w:rsidR="004D3AE6" w:rsidRDefault="007647E3">
      <w:pPr>
        <w:pStyle w:val="Bodytext20"/>
        <w:numPr>
          <w:ilvl w:val="0"/>
          <w:numId w:val="32"/>
        </w:numPr>
        <w:shd w:val="clear" w:color="auto" w:fill="auto"/>
        <w:tabs>
          <w:tab w:val="left" w:pos="419"/>
        </w:tabs>
        <w:spacing w:before="0" w:after="0" w:line="230" w:lineRule="exact"/>
        <w:ind w:left="480" w:hanging="480"/>
      </w:pPr>
      <w:r>
        <w:t xml:space="preserve">W przypadku wystąpienia okoliczności stanowiących podstawę do zmian postanowień Umowy </w:t>
      </w:r>
      <w:r>
        <w:rPr>
          <w:rStyle w:val="Bodytext2Bold"/>
        </w:rPr>
        <w:t xml:space="preserve">Wykonawca </w:t>
      </w:r>
      <w:r>
        <w:t xml:space="preserve">zobowiązany jest do niezwłocznego, nie później niż 3 dni od zaistnienia przyczyn określonych w ust. </w:t>
      </w:r>
      <w:r>
        <w:rPr>
          <w:rStyle w:val="Bodytext2Bold"/>
        </w:rPr>
        <w:t xml:space="preserve">1, </w:t>
      </w:r>
      <w:r>
        <w:t xml:space="preserve">poinformowania o tym fakcie </w:t>
      </w:r>
      <w:r>
        <w:rPr>
          <w:rStyle w:val="Bodytext2Bold"/>
        </w:rPr>
        <w:t xml:space="preserve">Zamawiającego </w:t>
      </w:r>
      <w:r>
        <w:t>i wystąpienia pisemnie z uzasadnionym wnioskiem o dokonanie zmian w przedmiotowej Umowie.</w:t>
      </w:r>
    </w:p>
    <w:p w14:paraId="2869C0D1" w14:textId="77777777" w:rsidR="004D3AE6" w:rsidRDefault="007647E3">
      <w:pPr>
        <w:pStyle w:val="Bodytext20"/>
        <w:numPr>
          <w:ilvl w:val="0"/>
          <w:numId w:val="32"/>
        </w:numPr>
        <w:shd w:val="clear" w:color="auto" w:fill="auto"/>
        <w:tabs>
          <w:tab w:val="left" w:pos="419"/>
        </w:tabs>
        <w:spacing w:before="0" w:after="183" w:line="230" w:lineRule="exact"/>
        <w:ind w:left="480" w:hanging="480"/>
      </w:pPr>
      <w:r>
        <w:t xml:space="preserve">Jeżeli </w:t>
      </w:r>
      <w:r>
        <w:rPr>
          <w:rStyle w:val="Bodytext2Bold"/>
        </w:rPr>
        <w:t xml:space="preserve">Zamawiający </w:t>
      </w:r>
      <w:r>
        <w:t xml:space="preserve">uzna, że zaistniałe okoliczności stanowiące podstawę do zmiany w Umowie nie są zasadne, </w:t>
      </w:r>
      <w:r>
        <w:rPr>
          <w:rStyle w:val="Bodytext2Bold"/>
        </w:rPr>
        <w:t xml:space="preserve">Wykonawca </w:t>
      </w:r>
      <w:r>
        <w:t>zobowiązany jest do realizacji zadania z warunkami zawartymi w Umowie.</w:t>
      </w:r>
    </w:p>
    <w:p w14:paraId="7C16ED2F" w14:textId="47C211BD" w:rsidR="004D3AE6" w:rsidRPr="00833139" w:rsidRDefault="007647E3">
      <w:pPr>
        <w:pStyle w:val="Heading30"/>
        <w:keepNext/>
        <w:keepLines/>
        <w:shd w:val="clear" w:color="auto" w:fill="auto"/>
        <w:spacing w:after="0" w:line="227" w:lineRule="exact"/>
        <w:ind w:firstLine="0"/>
        <w:jc w:val="center"/>
        <w:rPr>
          <w:b w:val="0"/>
        </w:rPr>
      </w:pPr>
      <w:bookmarkStart w:id="26" w:name="bookmark29"/>
      <w:r w:rsidRPr="00833139">
        <w:rPr>
          <w:b w:val="0"/>
        </w:rPr>
        <w:t>§1</w:t>
      </w:r>
      <w:bookmarkEnd w:id="26"/>
      <w:r w:rsidR="00833139">
        <w:rPr>
          <w:b w:val="0"/>
        </w:rPr>
        <w:t>5</w:t>
      </w:r>
    </w:p>
    <w:p w14:paraId="16962D6C" w14:textId="77777777" w:rsidR="004D3AE6" w:rsidRDefault="007647E3">
      <w:pPr>
        <w:pStyle w:val="Heading30"/>
        <w:keepNext/>
        <w:keepLines/>
        <w:shd w:val="clear" w:color="auto" w:fill="auto"/>
        <w:spacing w:after="0" w:line="227" w:lineRule="exact"/>
        <w:ind w:firstLine="0"/>
        <w:jc w:val="center"/>
      </w:pPr>
      <w:bookmarkStart w:id="27" w:name="bookmark30"/>
      <w:r>
        <w:t>Roszczenia i spory</w:t>
      </w:r>
      <w:bookmarkEnd w:id="27"/>
    </w:p>
    <w:p w14:paraId="1A5939C4" w14:textId="77777777" w:rsidR="004D3AE6" w:rsidRDefault="007647E3">
      <w:pPr>
        <w:pStyle w:val="Bodytext20"/>
        <w:numPr>
          <w:ilvl w:val="0"/>
          <w:numId w:val="35"/>
        </w:numPr>
        <w:shd w:val="clear" w:color="auto" w:fill="auto"/>
        <w:tabs>
          <w:tab w:val="left" w:pos="419"/>
        </w:tabs>
        <w:spacing w:before="0" w:after="0" w:line="227" w:lineRule="exact"/>
        <w:ind w:left="480" w:hanging="480"/>
      </w:pPr>
      <w:r>
        <w:t xml:space="preserve">W razie powstania sporu związanego z wykonaniem Umowy </w:t>
      </w:r>
      <w:r>
        <w:rPr>
          <w:rStyle w:val="Bodytext2Bold"/>
        </w:rPr>
        <w:t xml:space="preserve">Wykonawca </w:t>
      </w:r>
      <w:r>
        <w:t xml:space="preserve">zobowiązany jest wyczerpać drogę postępowania reklamacyjnego kierując swoje roszczenia do </w:t>
      </w:r>
      <w:r>
        <w:rPr>
          <w:rStyle w:val="Bodytext2Bold"/>
        </w:rPr>
        <w:t>Zamawiającego.</w:t>
      </w:r>
    </w:p>
    <w:p w14:paraId="6C09CA26" w14:textId="77777777" w:rsidR="004D3AE6" w:rsidRDefault="007647E3">
      <w:pPr>
        <w:pStyle w:val="Bodytext20"/>
        <w:numPr>
          <w:ilvl w:val="0"/>
          <w:numId w:val="35"/>
        </w:numPr>
        <w:shd w:val="clear" w:color="auto" w:fill="auto"/>
        <w:tabs>
          <w:tab w:val="left" w:pos="419"/>
        </w:tabs>
        <w:spacing w:before="0" w:after="0" w:line="227" w:lineRule="exact"/>
        <w:ind w:left="480" w:hanging="480"/>
      </w:pPr>
      <w:r>
        <w:rPr>
          <w:rStyle w:val="Bodytext2Bold"/>
        </w:rPr>
        <w:t xml:space="preserve">Zamawiający </w:t>
      </w:r>
      <w:r>
        <w:t xml:space="preserve">zobowiązany jest do pisemnego ustosunkowania się do roszczeń </w:t>
      </w:r>
      <w:r>
        <w:rPr>
          <w:rStyle w:val="Bodytext2Bold"/>
        </w:rPr>
        <w:t xml:space="preserve">Wykonawcy </w:t>
      </w:r>
      <w:r>
        <w:t>w ciągu 7 dni od chwili ich zgłoszenia.</w:t>
      </w:r>
    </w:p>
    <w:p w14:paraId="4E9D0B9D" w14:textId="77777777" w:rsidR="004D3AE6" w:rsidRDefault="007647E3">
      <w:pPr>
        <w:pStyle w:val="Bodytext20"/>
        <w:numPr>
          <w:ilvl w:val="0"/>
          <w:numId w:val="35"/>
        </w:numPr>
        <w:shd w:val="clear" w:color="auto" w:fill="auto"/>
        <w:tabs>
          <w:tab w:val="left" w:pos="419"/>
        </w:tabs>
        <w:spacing w:before="0" w:after="0" w:line="227" w:lineRule="exact"/>
        <w:ind w:left="480" w:hanging="480"/>
      </w:pPr>
      <w:r>
        <w:t xml:space="preserve">Jeżeli </w:t>
      </w:r>
      <w:r>
        <w:rPr>
          <w:rStyle w:val="Bodytext2Bold"/>
        </w:rPr>
        <w:t xml:space="preserve">Zamawiający </w:t>
      </w:r>
      <w:r>
        <w:t xml:space="preserve">odmówi uznania roszczenia w terminie, o którym mowa w ust. 2 </w:t>
      </w:r>
      <w:r>
        <w:rPr>
          <w:rStyle w:val="Bodytext2Bold"/>
        </w:rPr>
        <w:t xml:space="preserve">Wykonawca </w:t>
      </w:r>
      <w:r>
        <w:t>może zwrócić się do sądu powszechnego o rozstrzygniecie sporu.</w:t>
      </w:r>
    </w:p>
    <w:p w14:paraId="79D370F4" w14:textId="77777777" w:rsidR="004D3AE6" w:rsidRDefault="007647E3">
      <w:pPr>
        <w:pStyle w:val="Bodytext20"/>
        <w:numPr>
          <w:ilvl w:val="0"/>
          <w:numId w:val="35"/>
        </w:numPr>
        <w:shd w:val="clear" w:color="auto" w:fill="auto"/>
        <w:tabs>
          <w:tab w:val="left" w:pos="419"/>
        </w:tabs>
        <w:spacing w:before="0" w:after="180" w:line="227" w:lineRule="exact"/>
        <w:ind w:firstLine="0"/>
      </w:pPr>
      <w:r>
        <w:t xml:space="preserve">Spory wynikające z niniejszej Umowy rozstrzyga sąd właściwy dla </w:t>
      </w:r>
      <w:r>
        <w:rPr>
          <w:rStyle w:val="Bodytext2Bold"/>
        </w:rPr>
        <w:t>Zamawiającego.</w:t>
      </w:r>
    </w:p>
    <w:p w14:paraId="1693FFF0" w14:textId="602DB054" w:rsidR="004D2361" w:rsidRDefault="004D2361" w:rsidP="004D2361">
      <w:pPr>
        <w:pStyle w:val="Heading30"/>
        <w:keepNext/>
        <w:keepLines/>
        <w:shd w:val="clear" w:color="auto" w:fill="auto"/>
        <w:spacing w:after="0" w:line="227" w:lineRule="exact"/>
        <w:ind w:right="2840" w:firstLine="0"/>
        <w:jc w:val="center"/>
      </w:pPr>
      <w:bookmarkStart w:id="28" w:name="bookmark31"/>
      <w:r>
        <w:t xml:space="preserve">                                            </w:t>
      </w:r>
    </w:p>
    <w:p w14:paraId="3FA14890" w14:textId="3E952B0E" w:rsidR="004D3AE6" w:rsidRPr="00833139" w:rsidRDefault="004D2361" w:rsidP="004D2361">
      <w:pPr>
        <w:pStyle w:val="Heading30"/>
        <w:keepNext/>
        <w:keepLines/>
        <w:shd w:val="clear" w:color="auto" w:fill="auto"/>
        <w:spacing w:after="0" w:line="227" w:lineRule="exact"/>
        <w:ind w:right="2840" w:firstLine="0"/>
        <w:jc w:val="center"/>
        <w:rPr>
          <w:b w:val="0"/>
        </w:rPr>
      </w:pPr>
      <w:r>
        <w:t xml:space="preserve">                                              </w:t>
      </w:r>
      <w:r w:rsidR="007647E3" w:rsidRPr="00833139">
        <w:rPr>
          <w:b w:val="0"/>
        </w:rPr>
        <w:t>§1</w:t>
      </w:r>
      <w:bookmarkEnd w:id="28"/>
      <w:r w:rsidR="00833139">
        <w:rPr>
          <w:b w:val="0"/>
        </w:rPr>
        <w:t>6</w:t>
      </w:r>
    </w:p>
    <w:p w14:paraId="53D27555" w14:textId="1F08EE28" w:rsidR="00833139" w:rsidRDefault="00833139" w:rsidP="004D2361">
      <w:pPr>
        <w:pStyle w:val="Heading30"/>
        <w:keepNext/>
        <w:keepLines/>
        <w:shd w:val="clear" w:color="auto" w:fill="auto"/>
        <w:spacing w:after="0" w:line="227" w:lineRule="exact"/>
        <w:ind w:right="2840" w:firstLine="0"/>
        <w:jc w:val="center"/>
      </w:pPr>
      <w:r>
        <w:t xml:space="preserve">                                            Ochrona danych osobowych</w:t>
      </w:r>
    </w:p>
    <w:p w14:paraId="296982F9" w14:textId="498BC789" w:rsidR="004D3AE6" w:rsidRDefault="007647E3">
      <w:pPr>
        <w:pStyle w:val="Bodytext20"/>
        <w:shd w:val="clear" w:color="auto" w:fill="auto"/>
        <w:spacing w:before="0" w:after="177" w:line="227" w:lineRule="exact"/>
        <w:ind w:firstLine="0"/>
      </w:pPr>
      <w:r>
        <w:t>Zasady dotyczące ochrony danych osobowych okr</w:t>
      </w:r>
      <w:r w:rsidR="004D2361">
        <w:t>eślone zostały w Załączniku nr 3</w:t>
      </w:r>
      <w:r>
        <w:t xml:space="preserve"> do Umowy pn. „Klauzula dotycząca przetwarzania danych osobowych w związku z realizacją Umowy”, stanowiącym jej integralną część.</w:t>
      </w:r>
    </w:p>
    <w:p w14:paraId="4FD248F2" w14:textId="7F934C56" w:rsidR="004D3AE6" w:rsidRPr="00833139" w:rsidRDefault="007647E3">
      <w:pPr>
        <w:pStyle w:val="Heading30"/>
        <w:keepNext/>
        <w:keepLines/>
        <w:shd w:val="clear" w:color="auto" w:fill="auto"/>
        <w:spacing w:after="0" w:line="230" w:lineRule="exact"/>
        <w:ind w:firstLine="0"/>
        <w:jc w:val="center"/>
        <w:rPr>
          <w:b w:val="0"/>
        </w:rPr>
      </w:pPr>
      <w:bookmarkStart w:id="29" w:name="bookmark32"/>
      <w:r w:rsidRPr="00833139">
        <w:rPr>
          <w:b w:val="0"/>
        </w:rPr>
        <w:t>§1</w:t>
      </w:r>
      <w:bookmarkEnd w:id="29"/>
      <w:r w:rsidR="00833139">
        <w:rPr>
          <w:b w:val="0"/>
        </w:rPr>
        <w:t>7</w:t>
      </w:r>
    </w:p>
    <w:p w14:paraId="5145587C" w14:textId="77777777" w:rsidR="004D3AE6" w:rsidRDefault="007647E3">
      <w:pPr>
        <w:pStyle w:val="Bodytext20"/>
        <w:numPr>
          <w:ilvl w:val="0"/>
          <w:numId w:val="36"/>
        </w:numPr>
        <w:shd w:val="clear" w:color="auto" w:fill="auto"/>
        <w:tabs>
          <w:tab w:val="left" w:pos="419"/>
        </w:tabs>
        <w:spacing w:before="0" w:after="0" w:line="230" w:lineRule="exact"/>
        <w:ind w:firstLine="0"/>
      </w:pPr>
      <w:r>
        <w:t>Zmiana niniejszej Umowy może nastąpić w formie pisemnej pod rygorem nieważności.</w:t>
      </w:r>
    </w:p>
    <w:p w14:paraId="6C606E74" w14:textId="77777777" w:rsidR="004D3AE6" w:rsidRDefault="007647E3">
      <w:pPr>
        <w:pStyle w:val="Bodytext20"/>
        <w:numPr>
          <w:ilvl w:val="0"/>
          <w:numId w:val="36"/>
        </w:numPr>
        <w:shd w:val="clear" w:color="auto" w:fill="auto"/>
        <w:tabs>
          <w:tab w:val="left" w:pos="419"/>
        </w:tabs>
        <w:spacing w:before="0" w:after="0" w:line="230" w:lineRule="exact"/>
        <w:ind w:left="480" w:right="1020" w:hanging="480"/>
        <w:jc w:val="left"/>
      </w:pPr>
      <w:r>
        <w:t>W sprawach nieuregulowanych niniejszą Umową stosuje się właściwe przepisy, w tym; 1) ustawy z dnia 23 kwietnia 1964 r. Kodeks cywilny,</w:t>
      </w:r>
    </w:p>
    <w:p w14:paraId="729DD05A" w14:textId="77777777" w:rsidR="0074043F" w:rsidRDefault="0074043F" w:rsidP="0074043F">
      <w:pPr>
        <w:ind w:left="432" w:right="792"/>
        <w:rPr>
          <w:rFonts w:ascii="Arial" w:hAnsi="Arial"/>
          <w:spacing w:val="7"/>
          <w:sz w:val="19"/>
        </w:rPr>
      </w:pPr>
      <w:r>
        <w:rPr>
          <w:rFonts w:ascii="Arial" w:hAnsi="Arial"/>
          <w:spacing w:val="7"/>
          <w:sz w:val="19"/>
        </w:rPr>
        <w:t xml:space="preserve">2) ustawy z dnia 7 lipca 1994 r. Prawo budowlane wraz z przepisami wykonawczymi, </w:t>
      </w:r>
      <w:r>
        <w:rPr>
          <w:rFonts w:ascii="Arial" w:hAnsi="Arial"/>
          <w:spacing w:val="3"/>
          <w:sz w:val="19"/>
        </w:rPr>
        <w:t>oraz Polskie Normy i normy branżowe przenoszące europejskie normy zharmonizowane.</w:t>
      </w:r>
    </w:p>
    <w:p w14:paraId="2B4EEF27" w14:textId="77777777" w:rsidR="0074043F" w:rsidRDefault="0074043F" w:rsidP="0074043F">
      <w:pPr>
        <w:ind w:left="432" w:hanging="432"/>
        <w:rPr>
          <w:rFonts w:ascii="Arial" w:hAnsi="Arial"/>
          <w:spacing w:val="9"/>
          <w:sz w:val="19"/>
        </w:rPr>
      </w:pPr>
      <w:r>
        <w:rPr>
          <w:rFonts w:ascii="Arial" w:hAnsi="Arial"/>
          <w:spacing w:val="9"/>
          <w:sz w:val="19"/>
        </w:rPr>
        <w:t xml:space="preserve">3. Umowę sporządzono w dwóch jednobrzmiących egzemplarzach, po jednym egzemplarzu dla </w:t>
      </w:r>
      <w:r>
        <w:rPr>
          <w:rFonts w:ascii="Arial" w:hAnsi="Arial"/>
          <w:spacing w:val="2"/>
          <w:sz w:val="19"/>
        </w:rPr>
        <w:t>każdej ze stron.</w:t>
      </w:r>
    </w:p>
    <w:p w14:paraId="0E3978B9" w14:textId="77777777" w:rsidR="0074043F" w:rsidRDefault="0074043F" w:rsidP="0074043F">
      <w:pPr>
        <w:spacing w:before="288"/>
        <w:rPr>
          <w:rFonts w:ascii="Arial" w:hAnsi="Arial"/>
          <w:spacing w:val="2"/>
          <w:sz w:val="18"/>
          <w:u w:val="single"/>
        </w:rPr>
      </w:pPr>
      <w:r>
        <w:rPr>
          <w:rFonts w:ascii="Arial" w:hAnsi="Arial"/>
          <w:spacing w:val="2"/>
          <w:sz w:val="18"/>
          <w:u w:val="single"/>
        </w:rPr>
        <w:t xml:space="preserve">Załączniki: </w:t>
      </w:r>
    </w:p>
    <w:p w14:paraId="4DD9049B" w14:textId="27D3DF8C" w:rsidR="0074043F" w:rsidRPr="00833139" w:rsidRDefault="0074043F" w:rsidP="00833139">
      <w:pPr>
        <w:pStyle w:val="Akapitzlist"/>
        <w:widowControl/>
        <w:numPr>
          <w:ilvl w:val="0"/>
          <w:numId w:val="39"/>
        </w:numPr>
        <w:tabs>
          <w:tab w:val="decimal" w:pos="288"/>
          <w:tab w:val="decimal" w:pos="360"/>
        </w:tabs>
        <w:spacing w:before="108"/>
        <w:rPr>
          <w:rFonts w:ascii="Arial" w:hAnsi="Arial"/>
          <w:spacing w:val="8"/>
          <w:sz w:val="19"/>
        </w:rPr>
      </w:pPr>
      <w:r w:rsidRPr="00833139">
        <w:rPr>
          <w:rFonts w:ascii="Arial" w:hAnsi="Arial"/>
          <w:spacing w:val="8"/>
          <w:sz w:val="19"/>
        </w:rPr>
        <w:t xml:space="preserve">Załącznik nr 1 do Umowy — </w:t>
      </w:r>
      <w:r w:rsidR="00DB72BF">
        <w:rPr>
          <w:rFonts w:ascii="Arial" w:hAnsi="Arial"/>
          <w:spacing w:val="8"/>
          <w:sz w:val="19"/>
        </w:rPr>
        <w:t>SWZ</w:t>
      </w:r>
      <w:r w:rsidRPr="00833139">
        <w:rPr>
          <w:rFonts w:ascii="Arial" w:hAnsi="Arial"/>
          <w:spacing w:val="8"/>
          <w:sz w:val="19"/>
        </w:rPr>
        <w:t>,</w:t>
      </w:r>
    </w:p>
    <w:p w14:paraId="0EDEF75F" w14:textId="38CC5892" w:rsidR="00833139" w:rsidRDefault="0074043F" w:rsidP="00833139">
      <w:pPr>
        <w:pStyle w:val="Akapitzlist"/>
        <w:widowControl/>
        <w:numPr>
          <w:ilvl w:val="0"/>
          <w:numId w:val="39"/>
        </w:numPr>
        <w:tabs>
          <w:tab w:val="decimal" w:pos="288"/>
          <w:tab w:val="decimal" w:pos="360"/>
        </w:tabs>
        <w:spacing w:after="468"/>
        <w:rPr>
          <w:rFonts w:ascii="Arial" w:hAnsi="Arial"/>
          <w:spacing w:val="5"/>
          <w:sz w:val="19"/>
        </w:rPr>
      </w:pPr>
      <w:r w:rsidRPr="00833139">
        <w:rPr>
          <w:rFonts w:ascii="Arial" w:hAnsi="Arial"/>
          <w:spacing w:val="5"/>
          <w:sz w:val="19"/>
        </w:rPr>
        <w:t xml:space="preserve">Załącznik nr 2 do Umowy </w:t>
      </w:r>
      <w:r w:rsidR="004D2361" w:rsidRPr="00833139">
        <w:rPr>
          <w:rFonts w:ascii="Arial" w:hAnsi="Arial"/>
          <w:spacing w:val="5"/>
          <w:sz w:val="19"/>
        </w:rPr>
        <w:t>–</w:t>
      </w:r>
      <w:r w:rsidRPr="00833139">
        <w:rPr>
          <w:rFonts w:ascii="Arial" w:hAnsi="Arial"/>
          <w:spacing w:val="5"/>
          <w:sz w:val="19"/>
        </w:rPr>
        <w:t xml:space="preserve"> </w:t>
      </w:r>
      <w:r w:rsidR="00833139" w:rsidRPr="00833139">
        <w:rPr>
          <w:rFonts w:ascii="Arial" w:hAnsi="Arial"/>
          <w:spacing w:val="5"/>
          <w:sz w:val="19"/>
        </w:rPr>
        <w:t>Kosztorys</w:t>
      </w:r>
    </w:p>
    <w:p w14:paraId="026A41FC" w14:textId="04647AB0" w:rsidR="00B502CE" w:rsidRPr="00B502CE" w:rsidRDefault="00DB72BF" w:rsidP="00B502CE">
      <w:pPr>
        <w:pStyle w:val="Akapitzlist"/>
        <w:widowControl/>
        <w:numPr>
          <w:ilvl w:val="0"/>
          <w:numId w:val="39"/>
        </w:numPr>
        <w:tabs>
          <w:tab w:val="decimal" w:pos="288"/>
          <w:tab w:val="decimal" w:pos="360"/>
        </w:tabs>
        <w:spacing w:after="468"/>
        <w:rPr>
          <w:rFonts w:ascii="Arial" w:hAnsi="Arial"/>
          <w:spacing w:val="5"/>
          <w:sz w:val="19"/>
        </w:rPr>
      </w:pPr>
      <w:r>
        <w:rPr>
          <w:rFonts w:ascii="Arial" w:hAnsi="Arial"/>
          <w:spacing w:val="5"/>
          <w:sz w:val="19"/>
        </w:rPr>
        <w:t>Załącznik nr 3 do Umowy – Projekt remontu</w:t>
      </w:r>
    </w:p>
    <w:p w14:paraId="3E7C28FE" w14:textId="45AB378A" w:rsidR="004D2361" w:rsidRPr="00833139" w:rsidRDefault="000D7497" w:rsidP="00833139">
      <w:pPr>
        <w:pStyle w:val="Akapitzlist"/>
        <w:widowControl/>
        <w:numPr>
          <w:ilvl w:val="0"/>
          <w:numId w:val="39"/>
        </w:numPr>
        <w:tabs>
          <w:tab w:val="decimal" w:pos="360"/>
        </w:tabs>
        <w:spacing w:after="468"/>
        <w:rPr>
          <w:rFonts w:ascii="Arial" w:hAnsi="Arial"/>
          <w:spacing w:val="5"/>
          <w:sz w:val="19"/>
        </w:rPr>
      </w:pPr>
      <w:r w:rsidRPr="00833139">
        <w:rPr>
          <w:rFonts w:ascii="Arial" w:hAnsi="Arial"/>
          <w:spacing w:val="5"/>
          <w:sz w:val="19"/>
        </w:rPr>
        <w:t xml:space="preserve">Załącznik nr </w:t>
      </w:r>
      <w:r w:rsidR="00BC1CC4">
        <w:rPr>
          <w:rFonts w:ascii="Arial" w:hAnsi="Arial"/>
          <w:spacing w:val="5"/>
          <w:sz w:val="19"/>
        </w:rPr>
        <w:t>4</w:t>
      </w:r>
      <w:r w:rsidRPr="00833139">
        <w:rPr>
          <w:rFonts w:ascii="Arial" w:hAnsi="Arial"/>
          <w:spacing w:val="5"/>
          <w:sz w:val="19"/>
        </w:rPr>
        <w:t xml:space="preserve"> do umowy - </w:t>
      </w:r>
      <w:r w:rsidRPr="00833139">
        <w:rPr>
          <w:rFonts w:ascii="Calibri" w:hAnsi="Calibri" w:cs="Calibri"/>
          <w:spacing w:val="-1"/>
        </w:rPr>
        <w:t>Klauzula informacyjna w zakresie RODO</w:t>
      </w:r>
    </w:p>
    <w:p w14:paraId="28F90363" w14:textId="69946B25" w:rsidR="0074043F" w:rsidRDefault="0074043F" w:rsidP="0074043F">
      <w:pPr>
        <w:tabs>
          <w:tab w:val="right" w:pos="8351"/>
        </w:tabs>
        <w:ind w:left="720"/>
        <w:rPr>
          <w:rFonts w:ascii="Verdana" w:hAnsi="Verdana"/>
          <w:b/>
          <w:spacing w:val="-16"/>
          <w:sz w:val="19"/>
        </w:rPr>
      </w:pPr>
      <w:r>
        <w:rPr>
          <w:rFonts w:asciiTheme="minorHAnsi" w:hAnsiTheme="minorHAnsi"/>
          <w:noProof/>
          <w:color w:val="auto"/>
          <w:sz w:val="22"/>
          <w:lang w:bidi="ar-SA"/>
        </w:rPr>
        <mc:AlternateContent>
          <mc:Choice Requires="wps">
            <w:drawing>
              <wp:anchor distT="0" distB="0" distL="0" distR="0" simplePos="0" relativeHeight="251659264" behindDoc="1" locked="0" layoutInCell="1" allowOverlap="1" wp14:anchorId="49A309B7" wp14:editId="0C1DAD77">
                <wp:simplePos x="0" y="0"/>
                <wp:positionH relativeFrom="column">
                  <wp:posOffset>0</wp:posOffset>
                </wp:positionH>
                <wp:positionV relativeFrom="paragraph">
                  <wp:posOffset>7332345</wp:posOffset>
                </wp:positionV>
                <wp:extent cx="5803900" cy="118745"/>
                <wp:effectExtent l="3810" t="0" r="2540" b="0"/>
                <wp:wrapSquare wrapText="bothSides"/>
                <wp:docPr id="7699044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3900" cy="118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B88F5E" w14:textId="303ECB2E" w:rsidR="0074043F" w:rsidRDefault="0074043F" w:rsidP="0074043F">
                            <w:pPr>
                              <w:spacing w:line="204" w:lineRule="auto"/>
                              <w:jc w:val="center"/>
                              <w:rPr>
                                <w:rFonts w:ascii="Arial" w:hAnsi="Arial"/>
                                <w:sz w:val="19"/>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A309B7" id="_x0000_t202" coordsize="21600,21600" o:spt="202" path="m,l,21600r21600,l21600,xe">
                <v:stroke joinstyle="miter"/>
                <v:path gradientshapeok="t" o:connecttype="rect"/>
              </v:shapetype>
              <v:shape id="Text Box 2" o:spid="_x0000_s1026" type="#_x0000_t202" style="position:absolute;left:0;text-align:left;margin-left:0;margin-top:577.35pt;width:457pt;height:9.35pt;z-index:-25165721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dfJ1gEAAJEDAAAOAAAAZHJzL2Uyb0RvYy54bWysU9tu1DAQfUfiHyy/s0kKhSXabFVaFSGV&#10;glT4gIljbyISjxl7N1m+nrGz2XJ5Q7xYkxn7zDlnJpuraejFQZPv0FayWOVSaKuw6eyukl+/3L1Y&#10;S+ED2AZ6tLqSR+3l1fb5s83oSn2BLfaNJsEg1pejq2QbgiuzzKtWD+BX6LTlokEaIPAn7bKGYGT0&#10;oc8u8vx1NiI1jlBp7zl7OxflNuEbo1X4ZIzXQfSVZG4hnZTOOp7ZdgPljsC1nTrRgH9gMUBnuekZ&#10;6hYCiD11f0ENnSL0aMJK4ZChMZ3SSQOrKfI/1Dy24HTSwuZ4d7bJ/z9Y9XB4dJ9JhOkdTjzAJMK7&#10;e1TfvLB404Ld6WsiHFsNDTcuomXZ6Hx5ehqt9qWPIPX4ERseMuwDJqDJ0BBdYZ2C0XkAx7PpegpC&#10;cfJynb98m3NJca0o1m9eXaYWUC6vHfnwXuMgYlBJ4qEmdDjc+xDZQLlcic0s3nV9nwbb298SfDFm&#10;EvtIeKYepnri21FFjc2RdRDOe8J7zUGL9EOKkXekkv77HkhL0X+w7EVcqCWgJaiXAKzip5UMUszh&#10;TZgXb++o27WMPLtt8Zr9Ml2S8sTixJPnnhSedjQu1q/f6dbTn7T9CQAA//8DAFBLAwQUAAYACAAA&#10;ACEAIvQqL98AAAAKAQAADwAAAGRycy9kb3ducmV2LnhtbEyPzU7DMBCE70i8g7VI3KgTCP1J41QV&#10;ghMSIg0Hjk68TaLG6xC7bXh7tqdy3G9GszPZZrK9OOHoO0cK4lkEAql2pqNGwVf59rAE4YMmo3tH&#10;qOAXPWzy25tMp8adqcDTLjSCQ8inWkEbwpBK6esWrfYzNyCxtnej1YHPsZFm1GcOt718jKK5tLoj&#10;/tDqAV9arA+7o1Ww/abitfv5qD6LfdGV5Sqi9/lBqfu7absGEXAKVzNc6nN1yLlT5Y5kvOgV8JDA&#10;NH5OFiBYX8UJo+qCFk8JyDyT/yfkfwAAAP//AwBQSwECLQAUAAYACAAAACEAtoM4kv4AAADhAQAA&#10;EwAAAAAAAAAAAAAAAAAAAAAAW0NvbnRlbnRfVHlwZXNdLnhtbFBLAQItABQABgAIAAAAIQA4/SH/&#10;1gAAAJQBAAALAAAAAAAAAAAAAAAAAC8BAABfcmVscy8ucmVsc1BLAQItABQABgAIAAAAIQCbodfJ&#10;1gEAAJEDAAAOAAAAAAAAAAAAAAAAAC4CAABkcnMvZTJvRG9jLnhtbFBLAQItABQABgAIAAAAIQAi&#10;9Cov3wAAAAoBAAAPAAAAAAAAAAAAAAAAADAEAABkcnMvZG93bnJldi54bWxQSwUGAAAAAAQABADz&#10;AAAAPAUAAAAA&#10;" filled="f" stroked="f">
                <v:textbox inset="0,0,0,0">
                  <w:txbxContent>
                    <w:p w14:paraId="0EB88F5E" w14:textId="303ECB2E" w:rsidR="0074043F" w:rsidRDefault="0074043F" w:rsidP="0074043F">
                      <w:pPr>
                        <w:spacing w:line="204" w:lineRule="auto"/>
                        <w:jc w:val="center"/>
                        <w:rPr>
                          <w:rFonts w:ascii="Arial" w:hAnsi="Arial"/>
                          <w:sz w:val="19"/>
                        </w:rPr>
                      </w:pPr>
                    </w:p>
                  </w:txbxContent>
                </v:textbox>
                <w10:wrap type="square"/>
              </v:shape>
            </w:pict>
          </mc:Fallback>
        </mc:AlternateContent>
      </w:r>
      <w:r>
        <w:rPr>
          <w:rFonts w:ascii="Verdana" w:hAnsi="Verdana"/>
          <w:b/>
          <w:spacing w:val="-16"/>
          <w:sz w:val="19"/>
        </w:rPr>
        <w:t>ZAMAWIAJĄCY:</w:t>
      </w:r>
      <w:r>
        <w:rPr>
          <w:rFonts w:ascii="Verdana" w:hAnsi="Verdana"/>
          <w:b/>
          <w:spacing w:val="-16"/>
          <w:sz w:val="19"/>
        </w:rPr>
        <w:tab/>
      </w:r>
      <w:r>
        <w:rPr>
          <w:rFonts w:ascii="Verdana" w:hAnsi="Verdana"/>
          <w:b/>
          <w:sz w:val="19"/>
        </w:rPr>
        <w:t>WYKONAWCA:</w:t>
      </w:r>
    </w:p>
    <w:p w14:paraId="4FCBB326" w14:textId="77777777" w:rsidR="0074043F" w:rsidRDefault="0074043F" w:rsidP="0074043F">
      <w:pPr>
        <w:pStyle w:val="Bodytext20"/>
        <w:shd w:val="clear" w:color="auto" w:fill="auto"/>
        <w:tabs>
          <w:tab w:val="left" w:pos="419"/>
        </w:tabs>
        <w:spacing w:before="0" w:after="0" w:line="230" w:lineRule="exact"/>
        <w:ind w:left="480" w:right="1020" w:firstLine="0"/>
        <w:jc w:val="left"/>
      </w:pPr>
    </w:p>
    <w:sectPr w:rsidR="0074043F">
      <w:footerReference w:type="default" r:id="rId8"/>
      <w:headerReference w:type="first" r:id="rId9"/>
      <w:footerReference w:type="first" r:id="rId10"/>
      <w:pgSz w:w="11900" w:h="16840"/>
      <w:pgMar w:top="1600" w:right="1303" w:bottom="1396" w:left="1431"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F4EDD" w14:textId="77777777" w:rsidR="007566FA" w:rsidRDefault="007566FA">
      <w:r>
        <w:separator/>
      </w:r>
    </w:p>
  </w:endnote>
  <w:endnote w:type="continuationSeparator" w:id="0">
    <w:p w14:paraId="5ADDE9FC" w14:textId="77777777" w:rsidR="007566FA" w:rsidRDefault="00756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Sylfaen">
    <w:panose1 w:val="010A0502050306030303"/>
    <w:charset w:val="EE"/>
    <w:family w:val="roman"/>
    <w:pitch w:val="variable"/>
    <w:sig w:usb0="04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957C1" w14:textId="3D28B31A" w:rsidR="004D3AE6" w:rsidRDefault="0074043F">
    <w:pPr>
      <w:rPr>
        <w:sz w:val="2"/>
        <w:szCs w:val="2"/>
      </w:rPr>
    </w:pPr>
    <w:r>
      <w:rPr>
        <w:noProof/>
        <w:lang w:bidi="ar-SA"/>
      </w:rPr>
      <mc:AlternateContent>
        <mc:Choice Requires="wps">
          <w:drawing>
            <wp:anchor distT="0" distB="0" distL="63500" distR="63500" simplePos="0" relativeHeight="314572417" behindDoc="1" locked="0" layoutInCell="1" allowOverlap="1" wp14:anchorId="5E1C4D6B" wp14:editId="72C9A76B">
              <wp:simplePos x="0" y="0"/>
              <wp:positionH relativeFrom="page">
                <wp:posOffset>3810635</wp:posOffset>
              </wp:positionH>
              <wp:positionV relativeFrom="page">
                <wp:posOffset>10074910</wp:posOffset>
              </wp:positionV>
              <wp:extent cx="64135" cy="131445"/>
              <wp:effectExtent l="635" t="0" r="1905" b="4445"/>
              <wp:wrapNone/>
              <wp:docPr id="186998577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7CDDA" w14:textId="77777777" w:rsidR="004D3AE6" w:rsidRDefault="007647E3">
                          <w:pPr>
                            <w:pStyle w:val="Headerorfooter0"/>
                            <w:shd w:val="clear" w:color="auto" w:fill="auto"/>
                            <w:spacing w:line="240" w:lineRule="auto"/>
                          </w:pPr>
                          <w:r>
                            <w:fldChar w:fldCharType="begin"/>
                          </w:r>
                          <w:r>
                            <w:instrText xml:space="preserve"> PAGE \* MERGEFORMAT </w:instrText>
                          </w:r>
                          <w:r>
                            <w:fldChar w:fldCharType="separate"/>
                          </w:r>
                          <w:r w:rsidR="00833139" w:rsidRPr="00833139">
                            <w:rPr>
                              <w:rStyle w:val="Headerorfooter1"/>
                              <w:noProof/>
                            </w:rPr>
                            <w:t>7</w:t>
                          </w:r>
                          <w:r>
                            <w:rPr>
                              <w:rStyle w:val="Headerorfooter1"/>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E1C4D6B" id="_x0000_t202" coordsize="21600,21600" o:spt="202" path="m,l,21600r21600,l21600,xe">
              <v:stroke joinstyle="miter"/>
              <v:path gradientshapeok="t" o:connecttype="rect"/>
            </v:shapetype>
            <v:shape id="Text Box 3" o:spid="_x0000_s1027" type="#_x0000_t202" style="position:absolute;margin-left:300.05pt;margin-top:793.3pt;width:5.05pt;height:10.35pt;z-index:-188744063;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fj80gEAAI0DAAAOAAAAZHJzL2Uyb0RvYy54bWysU9tu2zAMfR+wfxD0vjhu02Iw4hRdiwwD&#10;ugvQ7QNkWbaF2aJAKrGzrx8lx+kub8NeBJqiDs85pLd309CLo0Gy4EqZr9ZSGKehtq4t5bev+zdv&#10;paCgXK16cKaUJ0Pybvf61Xb0hbmCDvraoGAQR8XoS9mF4IssI92ZQdEKvHF82QAOKvAntlmNamT0&#10;oc+u1uvbbASsPYI2RJx9nC/lLuE3jdHhc9OQCaIvJXML6cR0VvHMdltVtKh8Z/WZhvoHFoOyjpte&#10;oB5VUOKA9i+owWoEgiasNAwZNI3VJmlgNfn6DzXPnfImaWFzyF9sov8Hqz8dn/0XFGF6BxMPMIkg&#10;/wT6OwkHD51yrblHhLEzqubGebQsGz0V56fRaiooglTjR6h5yOoQIAFNDQ7RFdYpGJ0HcLqYbqYg&#10;NCdvN/n1jRSab/LrfLO5SQ1Usbz1SOG9gUHEoJTII03Y6vhEIXJRxVISWznY275PY+3dbwkujJnE&#10;PdKdiYepmrg6aqigPrEKhHlLeKs56AB/SDHyhpTS8QpL0X9w7ENcpiXAJaiWQDnND0sZpJjDhzAv&#10;3cGjbTvGXZy+Z6/2Ngl54XBmyTNP+s77GZfq1+9U9fIX7X4CAAD//wMAUEsDBBQABgAIAAAAIQAX&#10;h0123wAAAA0BAAAPAAAAZHJzL2Rvd25yZXYueG1sTI/LTsMwEEX3SPyDNZXYUTtFuFGIU6FKbNhR&#10;UCV2bjyNo/oRxW6a/D3DCpYz9+jOmXo3e8cmHFMfg4JiLYBhaKPpQ6fg6/PtsQSWsg5GuxhQwYIJ&#10;ds39Xa0rE2/hA6dD7hiVhFRpBTbnoeI8tRa9Tus4YKDsHEevM41jx82ob1TuHd8IIbnXfaALVg+4&#10;t9heDlevYDsfIw4J9/h9ntrR9kvp3helHlbz6wuwjHP+g+FXn9ShIadTvAaTmFMghSgIpeC5lBIY&#10;IbIQG2AnWkmxfQLe1Pz/F80PAAAA//8DAFBLAQItABQABgAIAAAAIQC2gziS/gAAAOEBAAATAAAA&#10;AAAAAAAAAAAAAAAAAABbQ29udGVudF9UeXBlc10ueG1sUEsBAi0AFAAGAAgAAAAhADj9If/WAAAA&#10;lAEAAAsAAAAAAAAAAAAAAAAALwEAAF9yZWxzLy5yZWxzUEsBAi0AFAAGAAgAAAAhAJs9+PzSAQAA&#10;jQMAAA4AAAAAAAAAAAAAAAAALgIAAGRycy9lMm9Eb2MueG1sUEsBAi0AFAAGAAgAAAAhABeHTXbf&#10;AAAADQEAAA8AAAAAAAAAAAAAAAAALAQAAGRycy9kb3ducmV2LnhtbFBLBQYAAAAABAAEAPMAAAA4&#10;BQAAAAA=&#10;" filled="f" stroked="f">
              <v:textbox style="mso-fit-shape-to-text:t" inset="0,0,0,0">
                <w:txbxContent>
                  <w:p w14:paraId="6497CDDA" w14:textId="77777777" w:rsidR="004D3AE6" w:rsidRDefault="007647E3">
                    <w:pPr>
                      <w:pStyle w:val="Headerorfooter0"/>
                      <w:shd w:val="clear" w:color="auto" w:fill="auto"/>
                      <w:spacing w:line="240" w:lineRule="auto"/>
                    </w:pPr>
                    <w:r>
                      <w:fldChar w:fldCharType="begin"/>
                    </w:r>
                    <w:r>
                      <w:instrText xml:space="preserve"> PAGE \* MERGEFORMAT </w:instrText>
                    </w:r>
                    <w:r>
                      <w:fldChar w:fldCharType="separate"/>
                    </w:r>
                    <w:r w:rsidR="00833139" w:rsidRPr="00833139">
                      <w:rPr>
                        <w:rStyle w:val="Headerorfooter1"/>
                        <w:noProof/>
                      </w:rPr>
                      <w:t>7</w:t>
                    </w:r>
                    <w:r>
                      <w:rPr>
                        <w:rStyle w:val="Headerorfooter1"/>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175D3" w14:textId="1A95A1ED" w:rsidR="004D3AE6" w:rsidRDefault="0074043F">
    <w:pPr>
      <w:rPr>
        <w:sz w:val="2"/>
        <w:szCs w:val="2"/>
      </w:rPr>
    </w:pPr>
    <w:r>
      <w:rPr>
        <w:noProof/>
        <w:lang w:bidi="ar-SA"/>
      </w:rPr>
      <mc:AlternateContent>
        <mc:Choice Requires="wps">
          <w:drawing>
            <wp:anchor distT="0" distB="0" distL="63500" distR="63500" simplePos="0" relativeHeight="314572419" behindDoc="1" locked="0" layoutInCell="1" allowOverlap="1" wp14:anchorId="7D5D0317" wp14:editId="33DC0416">
              <wp:simplePos x="0" y="0"/>
              <wp:positionH relativeFrom="page">
                <wp:posOffset>3813175</wp:posOffset>
              </wp:positionH>
              <wp:positionV relativeFrom="page">
                <wp:posOffset>10068560</wp:posOffset>
              </wp:positionV>
              <wp:extent cx="64135" cy="131445"/>
              <wp:effectExtent l="3175" t="635" r="0" b="1270"/>
              <wp:wrapNone/>
              <wp:docPr id="135626752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A6DCAC" w14:textId="77777777" w:rsidR="004D3AE6" w:rsidRDefault="007647E3">
                          <w:pPr>
                            <w:pStyle w:val="Headerorfooter0"/>
                            <w:shd w:val="clear" w:color="auto" w:fill="auto"/>
                            <w:spacing w:line="240" w:lineRule="auto"/>
                          </w:pPr>
                          <w:r>
                            <w:fldChar w:fldCharType="begin"/>
                          </w:r>
                          <w:r>
                            <w:instrText xml:space="preserve"> PAGE \* MERGEFORMAT </w:instrText>
                          </w:r>
                          <w:r>
                            <w:fldChar w:fldCharType="separate"/>
                          </w:r>
                          <w:r w:rsidR="007D66C3" w:rsidRPr="007D66C3">
                            <w:rPr>
                              <w:rStyle w:val="Headerorfooter1"/>
                              <w:noProof/>
                            </w:rPr>
                            <w:t>4</w:t>
                          </w:r>
                          <w:r>
                            <w:rPr>
                              <w:rStyle w:val="Headerorfooter1"/>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D5D0317" id="_x0000_t202" coordsize="21600,21600" o:spt="202" path="m,l,21600r21600,l21600,xe">
              <v:stroke joinstyle="miter"/>
              <v:path gradientshapeok="t" o:connecttype="rect"/>
            </v:shapetype>
            <v:shape id="Text Box 5" o:spid="_x0000_s1029" type="#_x0000_t202" style="position:absolute;margin-left:300.25pt;margin-top:792.8pt;width:5.05pt;height:10.35pt;z-index:-188744061;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W2N1wEAAJQDAAAOAAAAZHJzL2Uyb0RvYy54bWysU8tu2zAQvBfoPxC817IcJygEy0GawEWB&#10;9AGk+YAVRUlEJS6xpC25X98lbTltcyt6IVZ8zM7Mjja309CLgyZv0JYyXyyl0FZhbWxbyufvu3fv&#10;pfABbA09Wl3Ko/bydvv2zWZ0hV5hh32tSTCI9cXoStmF4Ios86rTA/gFOm35sEEaIPAntVlNMDL6&#10;0Ger5fImG5FqR6i097z7cDqU24TfNFqFr03jdRB9KZlbSCultYprtt1A0RK4zqgzDfgHFgMYy00v&#10;UA8QQOzJvIIajCL02ISFwiHDpjFKJw2sJl/+peapA6eTFjbHu4tN/v/Bqi+HJ/eNRJg+4MQDTCK8&#10;e0T1wwuL9x3YVt8R4dhpqLlxHi3LRueL89NotS98BKnGz1jzkGEfMAFNDQ3RFdYpGJ0HcLyYrqcg&#10;FG/erPOraykUn+RX+Xp9nRpAMb915MNHjYOIRSmJR5qw4fDoQ+QCxXwltrK4M32fxtrbPzb4YtxJ&#10;3CPdE/EwVZMwdSlXsW+UUmF9ZDGEp7BwuLnokH5KMXJQSmk5yVL0nyzbETM1FzQX1VyAVfywlEGK&#10;U3kfTtnbOzJtx7iz4Xds2c4kPS8czmR59EnmOaYxW79/p1svP9P2FwAAAP//AwBQSwMEFAAGAAgA&#10;AAAhAAtxGGHeAAAADQEAAA8AAABkcnMvZG93bnJldi54bWxMj81OwzAQhO9IvIO1SNyoXVBMFOJU&#10;qBIXbhSExM2Nt3GEfyLbTZO3ZznBbXdnNPtNu1u8YzOmPMagYLsRwDD00YxhUPDx/nJXA8tFB6Nd&#10;DKhgxQy77vqq1Y2Jl/CG86EMjEJCbrQCW8rUcJ57i17nTZwwkHaKyetCaxq4SfpC4d7xeyEk93oM&#10;9MHqCfcW++/D2St4XD4jThn3+HWa+2THtXavq1K3N8vzE7CCS/kzwy8+oUNHTMd4DiYzp0AKUZGV&#10;hKquJDCyyK2g4UgnKeQD8K7l/1t0PwAAAP//AwBQSwECLQAUAAYACAAAACEAtoM4kv4AAADhAQAA&#10;EwAAAAAAAAAAAAAAAAAAAAAAW0NvbnRlbnRfVHlwZXNdLnhtbFBLAQItABQABgAIAAAAIQA4/SH/&#10;1gAAAJQBAAALAAAAAAAAAAAAAAAAAC8BAABfcmVscy8ucmVsc1BLAQItABQABgAIAAAAIQANjW2N&#10;1wEAAJQDAAAOAAAAAAAAAAAAAAAAAC4CAABkcnMvZTJvRG9jLnhtbFBLAQItABQABgAIAAAAIQAL&#10;cRhh3gAAAA0BAAAPAAAAAAAAAAAAAAAAADEEAABkcnMvZG93bnJldi54bWxQSwUGAAAAAAQABADz&#10;AAAAPAUAAAAA&#10;" filled="f" stroked="f">
              <v:textbox style="mso-fit-shape-to-text:t" inset="0,0,0,0">
                <w:txbxContent>
                  <w:p w14:paraId="0FA6DCAC" w14:textId="77777777" w:rsidR="004D3AE6" w:rsidRDefault="007647E3">
                    <w:pPr>
                      <w:pStyle w:val="Headerorfooter0"/>
                      <w:shd w:val="clear" w:color="auto" w:fill="auto"/>
                      <w:spacing w:line="240" w:lineRule="auto"/>
                    </w:pPr>
                    <w:r>
                      <w:fldChar w:fldCharType="begin"/>
                    </w:r>
                    <w:r>
                      <w:instrText xml:space="preserve"> PAGE \* MERGEFORMAT </w:instrText>
                    </w:r>
                    <w:r>
                      <w:fldChar w:fldCharType="separate"/>
                    </w:r>
                    <w:r w:rsidR="007D66C3" w:rsidRPr="007D66C3">
                      <w:rPr>
                        <w:rStyle w:val="Headerorfooter1"/>
                        <w:noProof/>
                      </w:rPr>
                      <w:t>4</w:t>
                    </w:r>
                    <w:r>
                      <w:rPr>
                        <w:rStyle w:val="Headerorfooter1"/>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87C4A" w14:textId="77777777" w:rsidR="007566FA" w:rsidRDefault="007566FA"/>
  </w:footnote>
  <w:footnote w:type="continuationSeparator" w:id="0">
    <w:p w14:paraId="5B735C6C" w14:textId="77777777" w:rsidR="007566FA" w:rsidRDefault="007566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6C90A" w14:textId="74046EFB" w:rsidR="004D3AE6" w:rsidRDefault="0074043F">
    <w:pPr>
      <w:rPr>
        <w:sz w:val="2"/>
        <w:szCs w:val="2"/>
      </w:rPr>
    </w:pPr>
    <w:r>
      <w:rPr>
        <w:noProof/>
        <w:lang w:bidi="ar-SA"/>
      </w:rPr>
      <mc:AlternateContent>
        <mc:Choice Requires="wps">
          <w:drawing>
            <wp:anchor distT="0" distB="0" distL="63500" distR="63500" simplePos="0" relativeHeight="314572418" behindDoc="1" locked="0" layoutInCell="1" allowOverlap="1" wp14:anchorId="7ED2F063" wp14:editId="6E595450">
              <wp:simplePos x="0" y="0"/>
              <wp:positionH relativeFrom="page">
                <wp:posOffset>3842385</wp:posOffset>
              </wp:positionH>
              <wp:positionV relativeFrom="page">
                <wp:posOffset>1040765</wp:posOffset>
              </wp:positionV>
              <wp:extent cx="198120" cy="162560"/>
              <wp:effectExtent l="3810" t="2540" r="0" b="0"/>
              <wp:wrapNone/>
              <wp:docPr id="39878068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120" cy="162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FF07B" w14:textId="20793983" w:rsidR="004D3AE6" w:rsidRDefault="004D3AE6">
                          <w:pPr>
                            <w:pStyle w:val="Headerorfooter0"/>
                            <w:shd w:val="clear" w:color="auto" w:fill="auto"/>
                            <w:spacing w:line="240" w:lineRule="auto"/>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ED2F063" id="_x0000_t202" coordsize="21600,21600" o:spt="202" path="m,l,21600r21600,l21600,xe">
              <v:stroke joinstyle="miter"/>
              <v:path gradientshapeok="t" o:connecttype="rect"/>
            </v:shapetype>
            <v:shape id="Text Box 4" o:spid="_x0000_s1028" type="#_x0000_t202" style="position:absolute;margin-left:302.55pt;margin-top:81.95pt;width:15.6pt;height:12.8pt;z-index:-18874406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MqC0wEAAJUDAAAOAAAAZHJzL2Uyb0RvYy54bWysU8tu2zAQvBfoPxC817IM1EgFy0GawEWB&#10;9AEk/QCKoiSiEpfYpS25X98lLTl93IpeiBUfszOzo93tNPTiZJAsuFLmq7UUxmmorWtL+e358OZG&#10;CgrK1aoHZ0p5NiRv969f7UZfmA100NcGBYM4KkZfyi4EX2QZ6c4MilbgjePDBnBQgT+xzWpUI6MP&#10;fbZZr7fZCFh7BG2IePfhcij3Cb9pjA5fmoZMEH0pmVtIK6a1imu236miReU7q2ca6h9YDMo6bnqF&#10;elBBiSPav6AGqxEImrDSMGTQNFabpIHV5Os/1Dx1ypukhc0hf7WJ/h+s/nx68l9RhOk9TDzAJIL8&#10;I+jvJBzcd8q15g4Rxs6omhvn0bJs9FTMT6PVVFAEqcZPUPOQ1TFAApoaHKIrrFMwOg/gfDXdTEHo&#10;2PLdTb7hE81H+XbzdpuGkqlieeyRwgcDg4hFKZFnmsDV6ZFCJKOK5Urs5eBg+z7NtXe/bfDFuJPI&#10;R74X5mGqJmHrWVnUUkF9ZjUIl7RwurnoAH9IMXJSSuk4ylL0Hx37EUO1FLgU1VIop/lhKYMUl/I+&#10;XMJ39GjbjnEXx+/Ys4NNel44zGR59knmnNMYrl+/062Xv2n/EwAA//8DAFBLAwQUAAYACAAAACEA&#10;kTMUEt4AAAALAQAADwAAAGRycy9kb3ducmV2LnhtbEyPy07DMBBF90j8gzVI7KhTopo0xKlQJTbs&#10;KBUSOzeexhF+RLabJn/PsILlzD26c6bZzc6yCWMagpewXhXA0HdBD76XcPx4faiApay8VjZ4lLBg&#10;gl17e9OoWoerf8fpkHtGJT7VSoLJeaw5T51Bp9IqjOgpO4foVKYx9lxHdaVyZ/ljUQju1ODpglEj&#10;7g1234eLk/A0fwYcE+7x6zx10QxLZd8WKe/v5pdnYBnn/AfDrz6pQ0tOp3DxOjErQRSbNaEUiHIL&#10;jAhRihLYiTbVdgO8bfj/H9ofAAAA//8DAFBLAQItABQABgAIAAAAIQC2gziS/gAAAOEBAAATAAAA&#10;AAAAAAAAAAAAAAAAAABbQ29udGVudF9UeXBlc10ueG1sUEsBAi0AFAAGAAgAAAAhADj9If/WAAAA&#10;lAEAAAsAAAAAAAAAAAAAAAAALwEAAF9yZWxzLy5yZWxzUEsBAi0AFAAGAAgAAAAhAGmcyoLTAQAA&#10;lQMAAA4AAAAAAAAAAAAAAAAALgIAAGRycy9lMm9Eb2MueG1sUEsBAi0AFAAGAAgAAAAhAJEzFBLe&#10;AAAACwEAAA8AAAAAAAAAAAAAAAAALQQAAGRycy9kb3ducmV2LnhtbFBLBQYAAAAABAAEAPMAAAA4&#10;BQAAAAA=&#10;" filled="f" stroked="f">
              <v:textbox style="mso-fit-shape-to-text:t" inset="0,0,0,0">
                <w:txbxContent>
                  <w:p w14:paraId="3FAFF07B" w14:textId="20793983" w:rsidR="004D3AE6" w:rsidRDefault="004D3AE6">
                    <w:pPr>
                      <w:pStyle w:val="Headerorfooter0"/>
                      <w:shd w:val="clear" w:color="auto" w:fill="auto"/>
                      <w:spacing w:line="240" w:lineRule="auto"/>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951C2"/>
    <w:multiLevelType w:val="multilevel"/>
    <w:tmpl w:val="9CCA776E"/>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93039B"/>
    <w:multiLevelType w:val="multilevel"/>
    <w:tmpl w:val="0828349E"/>
    <w:lvl w:ilvl="0">
      <w:start w:val="1"/>
      <w:numFmt w:val="decimal"/>
      <w:lvlText w:val="%1)"/>
      <w:lvlJc w:val="left"/>
      <w:pPr>
        <w:tabs>
          <w:tab w:val="decimal" w:pos="288"/>
        </w:tabs>
        <w:ind w:left="720"/>
      </w:pPr>
      <w:rPr>
        <w:rFonts w:ascii="Arial" w:hAnsi="Arial"/>
        <w:strike w:val="0"/>
        <w:color w:val="000000"/>
        <w:spacing w:val="8"/>
        <w:w w:val="100"/>
        <w:sz w:val="19"/>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887B67"/>
    <w:multiLevelType w:val="multilevel"/>
    <w:tmpl w:val="DBC49896"/>
    <w:lvl w:ilvl="0">
      <w:start w:val="1"/>
      <w:numFmt w:val="decimal"/>
      <w:lvlText w:val="%1."/>
      <w:lvlJc w:val="left"/>
      <w:rPr>
        <w:rFonts w:ascii="Arial" w:eastAsia="Arial" w:hAnsi="Arial" w:cs="Arial"/>
        <w:b/>
        <w:bCs/>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7F29ED"/>
    <w:multiLevelType w:val="multilevel"/>
    <w:tmpl w:val="5DBA31D2"/>
    <w:lvl w:ilvl="0">
      <w:start w:val="1"/>
      <w:numFmt w:val="decimal"/>
      <w:lvlText w:val="%1."/>
      <w:lvlJc w:val="left"/>
      <w:rPr>
        <w:rFonts w:ascii="Arial" w:eastAsia="Arial" w:hAnsi="Arial" w:cs="Arial"/>
        <w:b/>
        <w:bCs/>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6A75FB"/>
    <w:multiLevelType w:val="multilevel"/>
    <w:tmpl w:val="E0B648D8"/>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D04023"/>
    <w:multiLevelType w:val="multilevel"/>
    <w:tmpl w:val="6316A8E8"/>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8F51239"/>
    <w:multiLevelType w:val="multilevel"/>
    <w:tmpl w:val="7B5C12A8"/>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567BAE"/>
    <w:multiLevelType w:val="multilevel"/>
    <w:tmpl w:val="4E06D048"/>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63863DE"/>
    <w:multiLevelType w:val="multilevel"/>
    <w:tmpl w:val="22EE6FB6"/>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BA4152"/>
    <w:multiLevelType w:val="multilevel"/>
    <w:tmpl w:val="7368F7E2"/>
    <w:lvl w:ilvl="0">
      <w:start w:val="2"/>
      <w:numFmt w:val="decimal"/>
      <w:lvlText w:val="%1."/>
      <w:lvlJc w:val="left"/>
      <w:rPr>
        <w:rFonts w:ascii="Arial" w:eastAsia="Arial" w:hAnsi="Arial" w:cs="Arial"/>
        <w:b/>
        <w:bCs/>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C8A5880"/>
    <w:multiLevelType w:val="multilevel"/>
    <w:tmpl w:val="E2881E62"/>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F9E7C0B"/>
    <w:multiLevelType w:val="multilevel"/>
    <w:tmpl w:val="0128987E"/>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1170C04"/>
    <w:multiLevelType w:val="multilevel"/>
    <w:tmpl w:val="32D6C404"/>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192663D"/>
    <w:multiLevelType w:val="multilevel"/>
    <w:tmpl w:val="F544FA18"/>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6191A9F"/>
    <w:multiLevelType w:val="multilevel"/>
    <w:tmpl w:val="E0D01F88"/>
    <w:lvl w:ilvl="0">
      <w:start w:val="1"/>
      <w:numFmt w:val="decimal"/>
      <w:lvlText w:val="%1)"/>
      <w:lvlJc w:val="left"/>
      <w:rPr>
        <w:rFonts w:ascii="Arial" w:eastAsia="Arial" w:hAnsi="Arial" w:cs="Arial"/>
        <w:b/>
        <w:bCs/>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97E49FC"/>
    <w:multiLevelType w:val="multilevel"/>
    <w:tmpl w:val="26B67EA0"/>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9E663A2"/>
    <w:multiLevelType w:val="multilevel"/>
    <w:tmpl w:val="1DF49F6A"/>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AA051B1"/>
    <w:multiLevelType w:val="multilevel"/>
    <w:tmpl w:val="880CDAD8"/>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5C83A1B"/>
    <w:multiLevelType w:val="multilevel"/>
    <w:tmpl w:val="B2E0EFA6"/>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6DC3AC9"/>
    <w:multiLevelType w:val="multilevel"/>
    <w:tmpl w:val="BD0AC29E"/>
    <w:lvl w:ilvl="0">
      <w:start w:val="1"/>
      <w:numFmt w:val="decimal"/>
      <w:lvlText w:val="%1)"/>
      <w:lvlJc w:val="left"/>
      <w:rPr>
        <w:rFonts w:ascii="Arial" w:eastAsia="Arial" w:hAnsi="Arial" w:cs="Arial"/>
        <w:b/>
        <w:bCs/>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7473E25"/>
    <w:multiLevelType w:val="multilevel"/>
    <w:tmpl w:val="981E3722"/>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C935F67"/>
    <w:multiLevelType w:val="multilevel"/>
    <w:tmpl w:val="8D965418"/>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19C1E04"/>
    <w:multiLevelType w:val="multilevel"/>
    <w:tmpl w:val="61DA55E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BA51759"/>
    <w:multiLevelType w:val="multilevel"/>
    <w:tmpl w:val="E646B170"/>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C3D63E2"/>
    <w:multiLevelType w:val="multilevel"/>
    <w:tmpl w:val="4D02C2F8"/>
    <w:lvl w:ilvl="0">
      <w:start w:val="2"/>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DA70F79"/>
    <w:multiLevelType w:val="multilevel"/>
    <w:tmpl w:val="82BA97F0"/>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DCB0518"/>
    <w:multiLevelType w:val="multilevel"/>
    <w:tmpl w:val="21FAF368"/>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F131F4E"/>
    <w:multiLevelType w:val="multilevel"/>
    <w:tmpl w:val="42F89194"/>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FC265EE"/>
    <w:multiLevelType w:val="multilevel"/>
    <w:tmpl w:val="6B0E59F8"/>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0CC2E69"/>
    <w:multiLevelType w:val="multilevel"/>
    <w:tmpl w:val="38B62198"/>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0D06502"/>
    <w:multiLevelType w:val="multilevel"/>
    <w:tmpl w:val="8996BD44"/>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11E174D"/>
    <w:multiLevelType w:val="multilevel"/>
    <w:tmpl w:val="2A0C874A"/>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46A0C11"/>
    <w:multiLevelType w:val="multilevel"/>
    <w:tmpl w:val="4E5238B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6B611BC"/>
    <w:multiLevelType w:val="multilevel"/>
    <w:tmpl w:val="F474C3B2"/>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98B561E"/>
    <w:multiLevelType w:val="multilevel"/>
    <w:tmpl w:val="F3DE4A06"/>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A200F70"/>
    <w:multiLevelType w:val="hybridMultilevel"/>
    <w:tmpl w:val="D0F6EE7C"/>
    <w:lvl w:ilvl="0" w:tplc="0415000F">
      <w:start w:val="1"/>
      <w:numFmt w:val="decimal"/>
      <w:lvlText w:val="%1."/>
      <w:lvlJc w:val="left"/>
      <w:pPr>
        <w:ind w:left="792" w:hanging="360"/>
      </w:pPr>
    </w:lvl>
    <w:lvl w:ilvl="1" w:tplc="04150019" w:tentative="1">
      <w:start w:val="1"/>
      <w:numFmt w:val="lowerLetter"/>
      <w:lvlText w:val="%2."/>
      <w:lvlJc w:val="left"/>
      <w:pPr>
        <w:ind w:left="1512" w:hanging="360"/>
      </w:pPr>
    </w:lvl>
    <w:lvl w:ilvl="2" w:tplc="0415001B" w:tentative="1">
      <w:start w:val="1"/>
      <w:numFmt w:val="lowerRoman"/>
      <w:lvlText w:val="%3."/>
      <w:lvlJc w:val="right"/>
      <w:pPr>
        <w:ind w:left="2232" w:hanging="180"/>
      </w:pPr>
    </w:lvl>
    <w:lvl w:ilvl="3" w:tplc="0415000F" w:tentative="1">
      <w:start w:val="1"/>
      <w:numFmt w:val="decimal"/>
      <w:lvlText w:val="%4."/>
      <w:lvlJc w:val="left"/>
      <w:pPr>
        <w:ind w:left="2952" w:hanging="360"/>
      </w:pPr>
    </w:lvl>
    <w:lvl w:ilvl="4" w:tplc="04150019" w:tentative="1">
      <w:start w:val="1"/>
      <w:numFmt w:val="lowerLetter"/>
      <w:lvlText w:val="%5."/>
      <w:lvlJc w:val="left"/>
      <w:pPr>
        <w:ind w:left="3672" w:hanging="360"/>
      </w:pPr>
    </w:lvl>
    <w:lvl w:ilvl="5" w:tplc="0415001B" w:tentative="1">
      <w:start w:val="1"/>
      <w:numFmt w:val="lowerRoman"/>
      <w:lvlText w:val="%6."/>
      <w:lvlJc w:val="right"/>
      <w:pPr>
        <w:ind w:left="4392" w:hanging="180"/>
      </w:pPr>
    </w:lvl>
    <w:lvl w:ilvl="6" w:tplc="0415000F" w:tentative="1">
      <w:start w:val="1"/>
      <w:numFmt w:val="decimal"/>
      <w:lvlText w:val="%7."/>
      <w:lvlJc w:val="left"/>
      <w:pPr>
        <w:ind w:left="5112" w:hanging="360"/>
      </w:pPr>
    </w:lvl>
    <w:lvl w:ilvl="7" w:tplc="04150019" w:tentative="1">
      <w:start w:val="1"/>
      <w:numFmt w:val="lowerLetter"/>
      <w:lvlText w:val="%8."/>
      <w:lvlJc w:val="left"/>
      <w:pPr>
        <w:ind w:left="5832" w:hanging="360"/>
      </w:pPr>
    </w:lvl>
    <w:lvl w:ilvl="8" w:tplc="0415001B" w:tentative="1">
      <w:start w:val="1"/>
      <w:numFmt w:val="lowerRoman"/>
      <w:lvlText w:val="%9."/>
      <w:lvlJc w:val="right"/>
      <w:pPr>
        <w:ind w:left="6552" w:hanging="180"/>
      </w:pPr>
    </w:lvl>
  </w:abstractNum>
  <w:abstractNum w:abstractNumId="36" w15:restartNumberingAfterBreak="0">
    <w:nsid w:val="714413CD"/>
    <w:multiLevelType w:val="multilevel"/>
    <w:tmpl w:val="A17472C0"/>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ACB7D9D"/>
    <w:multiLevelType w:val="hybridMultilevel"/>
    <w:tmpl w:val="AC0E31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C214A15"/>
    <w:multiLevelType w:val="multilevel"/>
    <w:tmpl w:val="91F6FB70"/>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045330166">
    <w:abstractNumId w:val="30"/>
  </w:num>
  <w:num w:numId="2" w16cid:durableId="1274746676">
    <w:abstractNumId w:val="28"/>
  </w:num>
  <w:num w:numId="3" w16cid:durableId="991258161">
    <w:abstractNumId w:val="20"/>
  </w:num>
  <w:num w:numId="4" w16cid:durableId="2017460224">
    <w:abstractNumId w:val="26"/>
  </w:num>
  <w:num w:numId="5" w16cid:durableId="1848596695">
    <w:abstractNumId w:val="18"/>
  </w:num>
  <w:num w:numId="6" w16cid:durableId="1993366010">
    <w:abstractNumId w:val="29"/>
  </w:num>
  <w:num w:numId="7" w16cid:durableId="458494043">
    <w:abstractNumId w:val="10"/>
  </w:num>
  <w:num w:numId="8" w16cid:durableId="332030436">
    <w:abstractNumId w:val="34"/>
  </w:num>
  <w:num w:numId="9" w16cid:durableId="101849226">
    <w:abstractNumId w:val="22"/>
  </w:num>
  <w:num w:numId="10" w16cid:durableId="725492208">
    <w:abstractNumId w:val="7"/>
  </w:num>
  <w:num w:numId="11" w16cid:durableId="1304695356">
    <w:abstractNumId w:val="11"/>
  </w:num>
  <w:num w:numId="12" w16cid:durableId="1393968374">
    <w:abstractNumId w:val="0"/>
  </w:num>
  <w:num w:numId="13" w16cid:durableId="817041568">
    <w:abstractNumId w:val="9"/>
  </w:num>
  <w:num w:numId="14" w16cid:durableId="595752474">
    <w:abstractNumId w:val="23"/>
  </w:num>
  <w:num w:numId="15" w16cid:durableId="1199585799">
    <w:abstractNumId w:val="16"/>
  </w:num>
  <w:num w:numId="16" w16cid:durableId="1730492346">
    <w:abstractNumId w:val="21"/>
  </w:num>
  <w:num w:numId="17" w16cid:durableId="2091392642">
    <w:abstractNumId w:val="8"/>
  </w:num>
  <w:num w:numId="18" w16cid:durableId="267859026">
    <w:abstractNumId w:val="4"/>
  </w:num>
  <w:num w:numId="19" w16cid:durableId="579172020">
    <w:abstractNumId w:val="14"/>
  </w:num>
  <w:num w:numId="20" w16cid:durableId="1195533737">
    <w:abstractNumId w:val="19"/>
  </w:num>
  <w:num w:numId="21" w16cid:durableId="595555793">
    <w:abstractNumId w:val="27"/>
  </w:num>
  <w:num w:numId="22" w16cid:durableId="1330520137">
    <w:abstractNumId w:val="36"/>
  </w:num>
  <w:num w:numId="23" w16cid:durableId="27873330">
    <w:abstractNumId w:val="6"/>
  </w:num>
  <w:num w:numId="24" w16cid:durableId="550926193">
    <w:abstractNumId w:val="13"/>
  </w:num>
  <w:num w:numId="25" w16cid:durableId="843400724">
    <w:abstractNumId w:val="3"/>
  </w:num>
  <w:num w:numId="26" w16cid:durableId="274870686">
    <w:abstractNumId w:val="15"/>
  </w:num>
  <w:num w:numId="27" w16cid:durableId="934751366">
    <w:abstractNumId w:val="5"/>
  </w:num>
  <w:num w:numId="28" w16cid:durableId="862980969">
    <w:abstractNumId w:val="12"/>
  </w:num>
  <w:num w:numId="29" w16cid:durableId="2115515232">
    <w:abstractNumId w:val="31"/>
  </w:num>
  <w:num w:numId="30" w16cid:durableId="2138063030">
    <w:abstractNumId w:val="24"/>
  </w:num>
  <w:num w:numId="31" w16cid:durableId="759642331">
    <w:abstractNumId w:val="38"/>
  </w:num>
  <w:num w:numId="32" w16cid:durableId="2100909012">
    <w:abstractNumId w:val="17"/>
  </w:num>
  <w:num w:numId="33" w16cid:durableId="58215241">
    <w:abstractNumId w:val="25"/>
  </w:num>
  <w:num w:numId="34" w16cid:durableId="855658968">
    <w:abstractNumId w:val="32"/>
  </w:num>
  <w:num w:numId="35" w16cid:durableId="1920675093">
    <w:abstractNumId w:val="2"/>
  </w:num>
  <w:num w:numId="36" w16cid:durableId="1805586519">
    <w:abstractNumId w:val="33"/>
  </w:num>
  <w:num w:numId="37" w16cid:durableId="630018329">
    <w:abstractNumId w:val="1"/>
  </w:num>
  <w:num w:numId="38" w16cid:durableId="1613125788">
    <w:abstractNumId w:val="37"/>
  </w:num>
  <w:num w:numId="39" w16cid:durableId="86383283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81"/>
  <w:drawingGridVerticalSpacing w:val="181"/>
  <w:characterSpacingControl w:val="compressPunctuation"/>
  <w:savePreviewPicture/>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3AE6"/>
    <w:rsid w:val="000D7497"/>
    <w:rsid w:val="00113C04"/>
    <w:rsid w:val="002C7C1A"/>
    <w:rsid w:val="003A7CA6"/>
    <w:rsid w:val="003B46FA"/>
    <w:rsid w:val="004656B9"/>
    <w:rsid w:val="004D2361"/>
    <w:rsid w:val="004D3AE6"/>
    <w:rsid w:val="00532AAD"/>
    <w:rsid w:val="00566B4A"/>
    <w:rsid w:val="00591751"/>
    <w:rsid w:val="005B6F80"/>
    <w:rsid w:val="005F7E63"/>
    <w:rsid w:val="00624623"/>
    <w:rsid w:val="00656957"/>
    <w:rsid w:val="006F0FCE"/>
    <w:rsid w:val="00723E6C"/>
    <w:rsid w:val="0074043F"/>
    <w:rsid w:val="007566FA"/>
    <w:rsid w:val="007647E3"/>
    <w:rsid w:val="007D66C3"/>
    <w:rsid w:val="00833139"/>
    <w:rsid w:val="008D2405"/>
    <w:rsid w:val="008E7D3C"/>
    <w:rsid w:val="00A431AB"/>
    <w:rsid w:val="00A447C3"/>
    <w:rsid w:val="00A51A5C"/>
    <w:rsid w:val="00A65522"/>
    <w:rsid w:val="00AA2E4D"/>
    <w:rsid w:val="00B502CE"/>
    <w:rsid w:val="00BC1CC4"/>
    <w:rsid w:val="00C76AE1"/>
    <w:rsid w:val="00CC37E2"/>
    <w:rsid w:val="00DB72BF"/>
    <w:rsid w:val="00DC347E"/>
    <w:rsid w:val="00EB7917"/>
    <w:rsid w:val="00EF1DF6"/>
    <w:rsid w:val="00F6066B"/>
    <w:rsid w:val="00F718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0856D8"/>
  <w15:docId w15:val="{B8D9FA49-5AC4-4BCE-B457-BD4F104F8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Pr>
      <w:color w:val="0066CC"/>
      <w:u w:val="single"/>
    </w:rPr>
  </w:style>
  <w:style w:type="character" w:customStyle="1" w:styleId="Heading3">
    <w:name w:val="Heading #3_"/>
    <w:basedOn w:val="Domylnaczcionkaakapitu"/>
    <w:link w:val="Heading30"/>
    <w:rPr>
      <w:rFonts w:ascii="Arial" w:eastAsia="Arial" w:hAnsi="Arial" w:cs="Arial"/>
      <w:b/>
      <w:bCs/>
      <w:i w:val="0"/>
      <w:iCs w:val="0"/>
      <w:smallCaps w:val="0"/>
      <w:strike w:val="0"/>
      <w:sz w:val="20"/>
      <w:szCs w:val="20"/>
      <w:u w:val="none"/>
    </w:rPr>
  </w:style>
  <w:style w:type="character" w:customStyle="1" w:styleId="Headerorfooter">
    <w:name w:val="Header or footer_"/>
    <w:basedOn w:val="Domylnaczcionkaakapitu"/>
    <w:link w:val="Headerorfooter0"/>
    <w:rPr>
      <w:rFonts w:ascii="Arial" w:eastAsia="Arial" w:hAnsi="Arial" w:cs="Arial"/>
      <w:b w:val="0"/>
      <w:bCs w:val="0"/>
      <w:i w:val="0"/>
      <w:iCs w:val="0"/>
      <w:smallCaps w:val="0"/>
      <w:strike w:val="0"/>
      <w:sz w:val="18"/>
      <w:szCs w:val="18"/>
      <w:u w:val="none"/>
    </w:rPr>
  </w:style>
  <w:style w:type="character" w:customStyle="1" w:styleId="Headerorfooter1">
    <w:name w:val="Header or footer"/>
    <w:basedOn w:val="Headerorfooter"/>
    <w:rPr>
      <w:rFonts w:ascii="Arial" w:eastAsia="Arial" w:hAnsi="Arial" w:cs="Arial"/>
      <w:b w:val="0"/>
      <w:bCs w:val="0"/>
      <w:i w:val="0"/>
      <w:iCs w:val="0"/>
      <w:smallCaps w:val="0"/>
      <w:strike w:val="0"/>
      <w:color w:val="000000"/>
      <w:spacing w:val="0"/>
      <w:w w:val="100"/>
      <w:position w:val="0"/>
      <w:sz w:val="18"/>
      <w:szCs w:val="18"/>
      <w:u w:val="none"/>
      <w:lang w:val="pl-PL" w:eastAsia="pl-PL" w:bidi="pl-PL"/>
    </w:rPr>
  </w:style>
  <w:style w:type="character" w:customStyle="1" w:styleId="Bodytext2">
    <w:name w:val="Body text (2)_"/>
    <w:basedOn w:val="Domylnaczcionkaakapitu"/>
    <w:link w:val="Bodytext20"/>
    <w:rPr>
      <w:rFonts w:ascii="Arial" w:eastAsia="Arial" w:hAnsi="Arial" w:cs="Arial"/>
      <w:b w:val="0"/>
      <w:bCs w:val="0"/>
      <w:i w:val="0"/>
      <w:iCs w:val="0"/>
      <w:smallCaps w:val="0"/>
      <w:strike w:val="0"/>
      <w:sz w:val="20"/>
      <w:szCs w:val="20"/>
      <w:u w:val="none"/>
    </w:rPr>
  </w:style>
  <w:style w:type="character" w:customStyle="1" w:styleId="Bodytext2Bold">
    <w:name w:val="Body text (2) + Bold"/>
    <w:basedOn w:val="Bodytext2"/>
    <w:rPr>
      <w:rFonts w:ascii="Arial" w:eastAsia="Arial" w:hAnsi="Arial" w:cs="Arial"/>
      <w:b/>
      <w:bCs/>
      <w:i w:val="0"/>
      <w:iCs w:val="0"/>
      <w:smallCaps w:val="0"/>
      <w:strike w:val="0"/>
      <w:color w:val="000000"/>
      <w:spacing w:val="0"/>
      <w:w w:val="100"/>
      <w:position w:val="0"/>
      <w:sz w:val="20"/>
      <w:szCs w:val="20"/>
      <w:u w:val="none"/>
      <w:lang w:val="pl-PL" w:eastAsia="pl-PL" w:bidi="pl-PL"/>
    </w:rPr>
  </w:style>
  <w:style w:type="character" w:customStyle="1" w:styleId="Heading2">
    <w:name w:val="Heading #2_"/>
    <w:basedOn w:val="Domylnaczcionkaakapitu"/>
    <w:link w:val="Heading20"/>
    <w:rPr>
      <w:rFonts w:ascii="Sylfaen" w:eastAsia="Sylfaen" w:hAnsi="Sylfaen" w:cs="Sylfaen"/>
      <w:b w:val="0"/>
      <w:bCs w:val="0"/>
      <w:i w:val="0"/>
      <w:iCs w:val="0"/>
      <w:smallCaps w:val="0"/>
      <w:strike w:val="0"/>
      <w:spacing w:val="50"/>
      <w:sz w:val="19"/>
      <w:szCs w:val="19"/>
      <w:u w:val="none"/>
    </w:rPr>
  </w:style>
  <w:style w:type="character" w:customStyle="1" w:styleId="Heading22">
    <w:name w:val="Heading #2 (2)_"/>
    <w:basedOn w:val="Domylnaczcionkaakapitu"/>
    <w:link w:val="Heading220"/>
    <w:rPr>
      <w:rFonts w:ascii="Calibri" w:eastAsia="Calibri" w:hAnsi="Calibri" w:cs="Calibri"/>
      <w:b w:val="0"/>
      <w:bCs w:val="0"/>
      <w:i w:val="0"/>
      <w:iCs w:val="0"/>
      <w:smallCaps w:val="0"/>
      <w:strike w:val="0"/>
      <w:spacing w:val="40"/>
      <w:sz w:val="22"/>
      <w:szCs w:val="22"/>
      <w:u w:val="none"/>
    </w:rPr>
  </w:style>
  <w:style w:type="character" w:customStyle="1" w:styleId="Bodytext3">
    <w:name w:val="Body text (3)_"/>
    <w:basedOn w:val="Domylnaczcionkaakapitu"/>
    <w:link w:val="Bodytext30"/>
    <w:rPr>
      <w:rFonts w:ascii="Calibri" w:eastAsia="Calibri" w:hAnsi="Calibri" w:cs="Calibri"/>
      <w:b w:val="0"/>
      <w:bCs w:val="0"/>
      <w:i w:val="0"/>
      <w:iCs w:val="0"/>
      <w:smallCaps w:val="0"/>
      <w:strike w:val="0"/>
      <w:spacing w:val="0"/>
      <w:sz w:val="22"/>
      <w:szCs w:val="22"/>
      <w:u w:val="none"/>
    </w:rPr>
  </w:style>
  <w:style w:type="character" w:customStyle="1" w:styleId="Bodytext4">
    <w:name w:val="Body text (4)_"/>
    <w:basedOn w:val="Domylnaczcionkaakapitu"/>
    <w:link w:val="Bodytext40"/>
    <w:rPr>
      <w:rFonts w:ascii="Sylfaen" w:eastAsia="Sylfaen" w:hAnsi="Sylfaen" w:cs="Sylfaen"/>
      <w:b w:val="0"/>
      <w:bCs w:val="0"/>
      <w:i w:val="0"/>
      <w:iCs w:val="0"/>
      <w:smallCaps w:val="0"/>
      <w:strike w:val="0"/>
      <w:spacing w:val="10"/>
      <w:sz w:val="16"/>
      <w:szCs w:val="16"/>
      <w:u w:val="none"/>
    </w:rPr>
  </w:style>
  <w:style w:type="character" w:customStyle="1" w:styleId="Heading1">
    <w:name w:val="Heading #1_"/>
    <w:basedOn w:val="Domylnaczcionkaakapitu"/>
    <w:link w:val="Heading10"/>
    <w:rPr>
      <w:rFonts w:ascii="Calibri" w:eastAsia="Calibri" w:hAnsi="Calibri" w:cs="Calibri"/>
      <w:b w:val="0"/>
      <w:bCs w:val="0"/>
      <w:i w:val="0"/>
      <w:iCs w:val="0"/>
      <w:smallCaps w:val="0"/>
      <w:strike w:val="0"/>
      <w:sz w:val="21"/>
      <w:szCs w:val="21"/>
      <w:u w:val="none"/>
    </w:rPr>
  </w:style>
  <w:style w:type="character" w:customStyle="1" w:styleId="Heading12">
    <w:name w:val="Heading #1 (2)_"/>
    <w:basedOn w:val="Domylnaczcionkaakapitu"/>
    <w:link w:val="Heading120"/>
    <w:rPr>
      <w:rFonts w:ascii="Calibri" w:eastAsia="Calibri" w:hAnsi="Calibri" w:cs="Calibri"/>
      <w:b w:val="0"/>
      <w:bCs w:val="0"/>
      <w:i w:val="0"/>
      <w:iCs w:val="0"/>
      <w:smallCaps w:val="0"/>
      <w:strike w:val="0"/>
      <w:sz w:val="24"/>
      <w:szCs w:val="24"/>
      <w:u w:val="none"/>
    </w:rPr>
  </w:style>
  <w:style w:type="character" w:customStyle="1" w:styleId="Bodytext5">
    <w:name w:val="Body text (5)_"/>
    <w:basedOn w:val="Domylnaczcionkaakapitu"/>
    <w:link w:val="Bodytext50"/>
    <w:rPr>
      <w:rFonts w:ascii="Calibri" w:eastAsia="Calibri" w:hAnsi="Calibri" w:cs="Calibri"/>
      <w:b w:val="0"/>
      <w:bCs w:val="0"/>
      <w:i w:val="0"/>
      <w:iCs w:val="0"/>
      <w:smallCaps w:val="0"/>
      <w:strike w:val="0"/>
      <w:spacing w:val="50"/>
      <w:sz w:val="21"/>
      <w:szCs w:val="21"/>
      <w:u w:val="none"/>
    </w:rPr>
  </w:style>
  <w:style w:type="character" w:customStyle="1" w:styleId="HeaderorfooterCalibri105ptSpacing2pt">
    <w:name w:val="Header or footer + Calibri;10.5 pt;Spacing 2 pt"/>
    <w:basedOn w:val="Headerorfooter"/>
    <w:rPr>
      <w:rFonts w:ascii="Calibri" w:eastAsia="Calibri" w:hAnsi="Calibri" w:cs="Calibri"/>
      <w:b w:val="0"/>
      <w:bCs w:val="0"/>
      <w:i w:val="0"/>
      <w:iCs w:val="0"/>
      <w:smallCaps w:val="0"/>
      <w:strike w:val="0"/>
      <w:color w:val="000000"/>
      <w:spacing w:val="50"/>
      <w:w w:val="100"/>
      <w:position w:val="0"/>
      <w:sz w:val="21"/>
      <w:szCs w:val="21"/>
      <w:u w:val="none"/>
      <w:lang w:val="pl-PL" w:eastAsia="pl-PL" w:bidi="pl-PL"/>
    </w:rPr>
  </w:style>
  <w:style w:type="character" w:customStyle="1" w:styleId="Heading23">
    <w:name w:val="Heading #2 (3)_"/>
    <w:basedOn w:val="Domylnaczcionkaakapitu"/>
    <w:link w:val="Heading230"/>
    <w:rPr>
      <w:rFonts w:ascii="Calibri" w:eastAsia="Calibri" w:hAnsi="Calibri" w:cs="Calibri"/>
      <w:b w:val="0"/>
      <w:bCs w:val="0"/>
      <w:i w:val="0"/>
      <w:iCs w:val="0"/>
      <w:smallCaps w:val="0"/>
      <w:strike w:val="0"/>
      <w:spacing w:val="50"/>
      <w:sz w:val="21"/>
      <w:szCs w:val="21"/>
      <w:u w:val="none"/>
    </w:rPr>
  </w:style>
  <w:style w:type="character" w:customStyle="1" w:styleId="Heading24">
    <w:name w:val="Heading #2 (4)_"/>
    <w:basedOn w:val="Domylnaczcionkaakapitu"/>
    <w:link w:val="Heading240"/>
    <w:rPr>
      <w:rFonts w:ascii="Arial" w:eastAsia="Arial" w:hAnsi="Arial" w:cs="Arial"/>
      <w:b w:val="0"/>
      <w:bCs w:val="0"/>
      <w:i w:val="0"/>
      <w:iCs w:val="0"/>
      <w:smallCaps w:val="0"/>
      <w:strike w:val="0"/>
      <w:spacing w:val="50"/>
      <w:sz w:val="18"/>
      <w:szCs w:val="18"/>
      <w:u w:val="none"/>
    </w:rPr>
  </w:style>
  <w:style w:type="character" w:customStyle="1" w:styleId="Bodytext6">
    <w:name w:val="Body text (6)_"/>
    <w:basedOn w:val="Domylnaczcionkaakapitu"/>
    <w:link w:val="Bodytext60"/>
    <w:rPr>
      <w:rFonts w:ascii="Arial" w:eastAsia="Arial" w:hAnsi="Arial" w:cs="Arial"/>
      <w:b w:val="0"/>
      <w:bCs w:val="0"/>
      <w:i w:val="0"/>
      <w:iCs w:val="0"/>
      <w:smallCaps w:val="0"/>
      <w:strike w:val="0"/>
      <w:spacing w:val="0"/>
      <w:sz w:val="20"/>
      <w:szCs w:val="20"/>
      <w:u w:val="none"/>
    </w:rPr>
  </w:style>
  <w:style w:type="character" w:customStyle="1" w:styleId="Heading32">
    <w:name w:val="Heading #3 (2)_"/>
    <w:basedOn w:val="Domylnaczcionkaakapitu"/>
    <w:link w:val="Heading320"/>
    <w:rPr>
      <w:rFonts w:ascii="Arial" w:eastAsia="Arial" w:hAnsi="Arial" w:cs="Arial"/>
      <w:b/>
      <w:bCs/>
      <w:i w:val="0"/>
      <w:iCs w:val="0"/>
      <w:smallCaps w:val="0"/>
      <w:strike w:val="0"/>
      <w:spacing w:val="30"/>
      <w:sz w:val="18"/>
      <w:szCs w:val="18"/>
      <w:u w:val="none"/>
    </w:rPr>
  </w:style>
  <w:style w:type="character" w:customStyle="1" w:styleId="Heading33">
    <w:name w:val="Heading #3 (3)_"/>
    <w:basedOn w:val="Domylnaczcionkaakapitu"/>
    <w:link w:val="Heading330"/>
    <w:rPr>
      <w:rFonts w:ascii="Sylfaen" w:eastAsia="Sylfaen" w:hAnsi="Sylfaen" w:cs="Sylfaen"/>
      <w:b w:val="0"/>
      <w:bCs w:val="0"/>
      <w:i w:val="0"/>
      <w:iCs w:val="0"/>
      <w:smallCaps w:val="0"/>
      <w:strike w:val="0"/>
      <w:spacing w:val="30"/>
      <w:sz w:val="19"/>
      <w:szCs w:val="19"/>
      <w:u w:val="none"/>
    </w:rPr>
  </w:style>
  <w:style w:type="character" w:customStyle="1" w:styleId="Heading34">
    <w:name w:val="Heading #3 (4)_"/>
    <w:basedOn w:val="Domylnaczcionkaakapitu"/>
    <w:link w:val="Heading340"/>
    <w:rPr>
      <w:rFonts w:ascii="Arial" w:eastAsia="Arial" w:hAnsi="Arial" w:cs="Arial"/>
      <w:b/>
      <w:bCs/>
      <w:i w:val="0"/>
      <w:iCs w:val="0"/>
      <w:smallCaps w:val="0"/>
      <w:strike w:val="0"/>
      <w:spacing w:val="30"/>
      <w:sz w:val="19"/>
      <w:szCs w:val="19"/>
      <w:u w:val="none"/>
    </w:rPr>
  </w:style>
  <w:style w:type="character" w:customStyle="1" w:styleId="Heading35">
    <w:name w:val="Heading #3 (5)_"/>
    <w:basedOn w:val="Domylnaczcionkaakapitu"/>
    <w:link w:val="Heading350"/>
    <w:rPr>
      <w:rFonts w:ascii="Sylfaen" w:eastAsia="Sylfaen" w:hAnsi="Sylfaen" w:cs="Sylfaen"/>
      <w:b w:val="0"/>
      <w:bCs w:val="0"/>
      <w:i w:val="0"/>
      <w:iCs w:val="0"/>
      <w:smallCaps w:val="0"/>
      <w:strike w:val="0"/>
      <w:spacing w:val="30"/>
      <w:sz w:val="20"/>
      <w:szCs w:val="20"/>
      <w:u w:val="none"/>
    </w:rPr>
  </w:style>
  <w:style w:type="paragraph" w:customStyle="1" w:styleId="Heading30">
    <w:name w:val="Heading #3"/>
    <w:basedOn w:val="Normalny"/>
    <w:link w:val="Heading3"/>
    <w:pPr>
      <w:shd w:val="clear" w:color="auto" w:fill="FFFFFF"/>
      <w:spacing w:after="240" w:line="0" w:lineRule="atLeast"/>
      <w:ind w:hanging="780"/>
      <w:outlineLvl w:val="2"/>
    </w:pPr>
    <w:rPr>
      <w:rFonts w:ascii="Arial" w:eastAsia="Arial" w:hAnsi="Arial" w:cs="Arial"/>
      <w:b/>
      <w:bCs/>
      <w:sz w:val="20"/>
      <w:szCs w:val="20"/>
    </w:rPr>
  </w:style>
  <w:style w:type="paragraph" w:customStyle="1" w:styleId="Headerorfooter0">
    <w:name w:val="Header or footer"/>
    <w:basedOn w:val="Normalny"/>
    <w:link w:val="Headerorfooter"/>
    <w:pPr>
      <w:shd w:val="clear" w:color="auto" w:fill="FFFFFF"/>
      <w:spacing w:line="0" w:lineRule="atLeast"/>
    </w:pPr>
    <w:rPr>
      <w:rFonts w:ascii="Arial" w:eastAsia="Arial" w:hAnsi="Arial" w:cs="Arial"/>
      <w:sz w:val="18"/>
      <w:szCs w:val="18"/>
    </w:rPr>
  </w:style>
  <w:style w:type="paragraph" w:customStyle="1" w:styleId="Bodytext20">
    <w:name w:val="Body text (2)"/>
    <w:basedOn w:val="Normalny"/>
    <w:link w:val="Bodytext2"/>
    <w:pPr>
      <w:shd w:val="clear" w:color="auto" w:fill="FFFFFF"/>
      <w:spacing w:before="240" w:after="240" w:line="0" w:lineRule="atLeast"/>
      <w:ind w:hanging="500"/>
      <w:jc w:val="both"/>
    </w:pPr>
    <w:rPr>
      <w:rFonts w:ascii="Arial" w:eastAsia="Arial" w:hAnsi="Arial" w:cs="Arial"/>
      <w:sz w:val="20"/>
      <w:szCs w:val="20"/>
    </w:rPr>
  </w:style>
  <w:style w:type="paragraph" w:customStyle="1" w:styleId="Heading20">
    <w:name w:val="Heading #2"/>
    <w:basedOn w:val="Normalny"/>
    <w:link w:val="Heading2"/>
    <w:pPr>
      <w:shd w:val="clear" w:color="auto" w:fill="FFFFFF"/>
      <w:spacing w:before="240" w:line="227" w:lineRule="exact"/>
      <w:jc w:val="center"/>
      <w:outlineLvl w:val="1"/>
    </w:pPr>
    <w:rPr>
      <w:rFonts w:ascii="Sylfaen" w:eastAsia="Sylfaen" w:hAnsi="Sylfaen" w:cs="Sylfaen"/>
      <w:spacing w:val="50"/>
      <w:sz w:val="19"/>
      <w:szCs w:val="19"/>
    </w:rPr>
  </w:style>
  <w:style w:type="paragraph" w:customStyle="1" w:styleId="Heading220">
    <w:name w:val="Heading #2 (2)"/>
    <w:basedOn w:val="Normalny"/>
    <w:link w:val="Heading22"/>
    <w:pPr>
      <w:shd w:val="clear" w:color="auto" w:fill="FFFFFF"/>
      <w:spacing w:before="240" w:line="227" w:lineRule="exact"/>
      <w:jc w:val="center"/>
      <w:outlineLvl w:val="1"/>
    </w:pPr>
    <w:rPr>
      <w:rFonts w:ascii="Calibri" w:eastAsia="Calibri" w:hAnsi="Calibri" w:cs="Calibri"/>
      <w:spacing w:val="40"/>
      <w:sz w:val="22"/>
      <w:szCs w:val="22"/>
    </w:rPr>
  </w:style>
  <w:style w:type="paragraph" w:customStyle="1" w:styleId="Bodytext30">
    <w:name w:val="Body text (3)"/>
    <w:basedOn w:val="Normalny"/>
    <w:link w:val="Bodytext3"/>
    <w:pPr>
      <w:shd w:val="clear" w:color="auto" w:fill="FFFFFF"/>
      <w:spacing w:line="238" w:lineRule="exact"/>
      <w:jc w:val="both"/>
    </w:pPr>
    <w:rPr>
      <w:rFonts w:ascii="Calibri" w:eastAsia="Calibri" w:hAnsi="Calibri" w:cs="Calibri"/>
      <w:sz w:val="22"/>
      <w:szCs w:val="22"/>
    </w:rPr>
  </w:style>
  <w:style w:type="paragraph" w:customStyle="1" w:styleId="Bodytext40">
    <w:name w:val="Body text (4)"/>
    <w:basedOn w:val="Normalny"/>
    <w:link w:val="Bodytext4"/>
    <w:pPr>
      <w:shd w:val="clear" w:color="auto" w:fill="FFFFFF"/>
      <w:spacing w:line="0" w:lineRule="atLeast"/>
      <w:jc w:val="both"/>
    </w:pPr>
    <w:rPr>
      <w:rFonts w:ascii="Sylfaen" w:eastAsia="Sylfaen" w:hAnsi="Sylfaen" w:cs="Sylfaen"/>
      <w:spacing w:val="10"/>
      <w:sz w:val="16"/>
      <w:szCs w:val="16"/>
    </w:rPr>
  </w:style>
  <w:style w:type="paragraph" w:customStyle="1" w:styleId="Heading10">
    <w:name w:val="Heading #1"/>
    <w:basedOn w:val="Normalny"/>
    <w:link w:val="Heading1"/>
    <w:pPr>
      <w:shd w:val="clear" w:color="auto" w:fill="FFFFFF"/>
      <w:spacing w:line="227" w:lineRule="exact"/>
      <w:jc w:val="both"/>
      <w:outlineLvl w:val="0"/>
    </w:pPr>
    <w:rPr>
      <w:rFonts w:ascii="Calibri" w:eastAsia="Calibri" w:hAnsi="Calibri" w:cs="Calibri"/>
      <w:sz w:val="21"/>
      <w:szCs w:val="21"/>
    </w:rPr>
  </w:style>
  <w:style w:type="paragraph" w:customStyle="1" w:styleId="Heading120">
    <w:name w:val="Heading #1 (2)"/>
    <w:basedOn w:val="Normalny"/>
    <w:link w:val="Heading12"/>
    <w:pPr>
      <w:shd w:val="clear" w:color="auto" w:fill="FFFFFF"/>
      <w:spacing w:line="227" w:lineRule="exact"/>
      <w:jc w:val="both"/>
      <w:outlineLvl w:val="0"/>
    </w:pPr>
    <w:rPr>
      <w:rFonts w:ascii="Calibri" w:eastAsia="Calibri" w:hAnsi="Calibri" w:cs="Calibri"/>
    </w:rPr>
  </w:style>
  <w:style w:type="paragraph" w:customStyle="1" w:styleId="Bodytext50">
    <w:name w:val="Body text (5)"/>
    <w:basedOn w:val="Normalny"/>
    <w:link w:val="Bodytext5"/>
    <w:pPr>
      <w:shd w:val="clear" w:color="auto" w:fill="FFFFFF"/>
      <w:spacing w:before="180" w:line="227" w:lineRule="exact"/>
      <w:jc w:val="center"/>
    </w:pPr>
    <w:rPr>
      <w:rFonts w:ascii="Calibri" w:eastAsia="Calibri" w:hAnsi="Calibri" w:cs="Calibri"/>
      <w:spacing w:val="50"/>
      <w:sz w:val="21"/>
      <w:szCs w:val="21"/>
    </w:rPr>
  </w:style>
  <w:style w:type="paragraph" w:customStyle="1" w:styleId="Heading230">
    <w:name w:val="Heading #2 (3)"/>
    <w:basedOn w:val="Normalny"/>
    <w:link w:val="Heading23"/>
    <w:pPr>
      <w:shd w:val="clear" w:color="auto" w:fill="FFFFFF"/>
      <w:spacing w:before="180" w:line="227" w:lineRule="exact"/>
      <w:jc w:val="center"/>
      <w:outlineLvl w:val="1"/>
    </w:pPr>
    <w:rPr>
      <w:rFonts w:ascii="Calibri" w:eastAsia="Calibri" w:hAnsi="Calibri" w:cs="Calibri"/>
      <w:spacing w:val="50"/>
      <w:sz w:val="21"/>
      <w:szCs w:val="21"/>
    </w:rPr>
  </w:style>
  <w:style w:type="paragraph" w:customStyle="1" w:styleId="Heading240">
    <w:name w:val="Heading #2 (4)"/>
    <w:basedOn w:val="Normalny"/>
    <w:link w:val="Heading24"/>
    <w:pPr>
      <w:shd w:val="clear" w:color="auto" w:fill="FFFFFF"/>
      <w:spacing w:before="180" w:line="227" w:lineRule="exact"/>
      <w:outlineLvl w:val="1"/>
    </w:pPr>
    <w:rPr>
      <w:rFonts w:ascii="Arial" w:eastAsia="Arial" w:hAnsi="Arial" w:cs="Arial"/>
      <w:spacing w:val="50"/>
      <w:sz w:val="18"/>
      <w:szCs w:val="18"/>
    </w:rPr>
  </w:style>
  <w:style w:type="paragraph" w:customStyle="1" w:styleId="Bodytext60">
    <w:name w:val="Body text (6)"/>
    <w:basedOn w:val="Normalny"/>
    <w:link w:val="Bodytext6"/>
    <w:pPr>
      <w:shd w:val="clear" w:color="auto" w:fill="FFFFFF"/>
      <w:spacing w:line="227" w:lineRule="exact"/>
      <w:jc w:val="both"/>
    </w:pPr>
    <w:rPr>
      <w:rFonts w:ascii="Arial" w:eastAsia="Arial" w:hAnsi="Arial" w:cs="Arial"/>
      <w:sz w:val="20"/>
      <w:szCs w:val="20"/>
    </w:rPr>
  </w:style>
  <w:style w:type="paragraph" w:customStyle="1" w:styleId="Heading320">
    <w:name w:val="Heading #3 (2)"/>
    <w:basedOn w:val="Normalny"/>
    <w:link w:val="Heading32"/>
    <w:pPr>
      <w:shd w:val="clear" w:color="auto" w:fill="FFFFFF"/>
      <w:spacing w:before="180" w:line="230" w:lineRule="exact"/>
      <w:jc w:val="center"/>
      <w:outlineLvl w:val="2"/>
    </w:pPr>
    <w:rPr>
      <w:rFonts w:ascii="Arial" w:eastAsia="Arial" w:hAnsi="Arial" w:cs="Arial"/>
      <w:b/>
      <w:bCs/>
      <w:spacing w:val="30"/>
      <w:sz w:val="18"/>
      <w:szCs w:val="18"/>
    </w:rPr>
  </w:style>
  <w:style w:type="paragraph" w:customStyle="1" w:styleId="Heading330">
    <w:name w:val="Heading #3 (3)"/>
    <w:basedOn w:val="Normalny"/>
    <w:link w:val="Heading33"/>
    <w:pPr>
      <w:shd w:val="clear" w:color="auto" w:fill="FFFFFF"/>
      <w:spacing w:before="180" w:line="227" w:lineRule="exact"/>
      <w:outlineLvl w:val="2"/>
    </w:pPr>
    <w:rPr>
      <w:rFonts w:ascii="Sylfaen" w:eastAsia="Sylfaen" w:hAnsi="Sylfaen" w:cs="Sylfaen"/>
      <w:spacing w:val="30"/>
      <w:sz w:val="19"/>
      <w:szCs w:val="19"/>
    </w:rPr>
  </w:style>
  <w:style w:type="paragraph" w:customStyle="1" w:styleId="Heading340">
    <w:name w:val="Heading #3 (4)"/>
    <w:basedOn w:val="Normalny"/>
    <w:link w:val="Heading34"/>
    <w:pPr>
      <w:shd w:val="clear" w:color="auto" w:fill="FFFFFF"/>
      <w:spacing w:before="180" w:line="227" w:lineRule="exact"/>
      <w:outlineLvl w:val="2"/>
    </w:pPr>
    <w:rPr>
      <w:rFonts w:ascii="Arial" w:eastAsia="Arial" w:hAnsi="Arial" w:cs="Arial"/>
      <w:b/>
      <w:bCs/>
      <w:spacing w:val="30"/>
      <w:sz w:val="19"/>
      <w:szCs w:val="19"/>
    </w:rPr>
  </w:style>
  <w:style w:type="paragraph" w:customStyle="1" w:styleId="Heading350">
    <w:name w:val="Heading #3 (5)"/>
    <w:basedOn w:val="Normalny"/>
    <w:link w:val="Heading35"/>
    <w:pPr>
      <w:shd w:val="clear" w:color="auto" w:fill="FFFFFF"/>
      <w:spacing w:before="180" w:line="227" w:lineRule="exact"/>
      <w:jc w:val="center"/>
      <w:outlineLvl w:val="2"/>
    </w:pPr>
    <w:rPr>
      <w:rFonts w:ascii="Sylfaen" w:eastAsia="Sylfaen" w:hAnsi="Sylfaen" w:cs="Sylfaen"/>
      <w:spacing w:val="30"/>
      <w:sz w:val="20"/>
      <w:szCs w:val="20"/>
    </w:rPr>
  </w:style>
  <w:style w:type="paragraph" w:styleId="Akapitzlist">
    <w:name w:val="List Paragraph"/>
    <w:basedOn w:val="Normalny"/>
    <w:uiPriority w:val="34"/>
    <w:qFormat/>
    <w:rsid w:val="00113C04"/>
    <w:pPr>
      <w:autoSpaceDE w:val="0"/>
      <w:autoSpaceDN w:val="0"/>
      <w:adjustRightInd w:val="0"/>
      <w:spacing w:line="340" w:lineRule="auto"/>
      <w:ind w:left="720" w:firstLine="400"/>
      <w:contextualSpacing/>
    </w:pPr>
    <w:rPr>
      <w:rFonts w:ascii="Times New Roman" w:eastAsia="Times New Roman" w:hAnsi="Times New Roman" w:cs="Times New Roman"/>
      <w:color w:val="auto"/>
      <w:sz w:val="22"/>
      <w:szCs w:val="22"/>
      <w:lang w:bidi="ar-SA"/>
    </w:rPr>
  </w:style>
  <w:style w:type="paragraph" w:styleId="Nagwek">
    <w:name w:val="header"/>
    <w:basedOn w:val="Normalny"/>
    <w:link w:val="NagwekZnak"/>
    <w:uiPriority w:val="99"/>
    <w:unhideWhenUsed/>
    <w:rsid w:val="00F71857"/>
    <w:pPr>
      <w:tabs>
        <w:tab w:val="center" w:pos="4536"/>
        <w:tab w:val="right" w:pos="9072"/>
      </w:tabs>
    </w:pPr>
  </w:style>
  <w:style w:type="character" w:customStyle="1" w:styleId="NagwekZnak">
    <w:name w:val="Nagłówek Znak"/>
    <w:basedOn w:val="Domylnaczcionkaakapitu"/>
    <w:link w:val="Nagwek"/>
    <w:uiPriority w:val="99"/>
    <w:rsid w:val="00F71857"/>
    <w:rPr>
      <w:color w:val="000000"/>
    </w:rPr>
  </w:style>
  <w:style w:type="paragraph" w:styleId="Stopka">
    <w:name w:val="footer"/>
    <w:basedOn w:val="Normalny"/>
    <w:link w:val="StopkaZnak"/>
    <w:uiPriority w:val="99"/>
    <w:unhideWhenUsed/>
    <w:rsid w:val="00F71857"/>
    <w:pPr>
      <w:tabs>
        <w:tab w:val="center" w:pos="4536"/>
        <w:tab w:val="right" w:pos="9072"/>
      </w:tabs>
    </w:pPr>
  </w:style>
  <w:style w:type="character" w:customStyle="1" w:styleId="StopkaZnak">
    <w:name w:val="Stopka Znak"/>
    <w:basedOn w:val="Domylnaczcionkaakapitu"/>
    <w:link w:val="Stopka"/>
    <w:uiPriority w:val="99"/>
    <w:rsid w:val="00F71857"/>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F2D79-98A9-4C53-B0C6-A44C54492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3516</Words>
  <Characters>21098</Characters>
  <Application>Microsoft Office Word</Application>
  <DocSecurity>0</DocSecurity>
  <Lines>175</Lines>
  <Paragraphs>49</Paragraphs>
  <ScaleCrop>false</ScaleCrop>
  <HeadingPairs>
    <vt:vector size="4" baseType="variant">
      <vt:variant>
        <vt:lpstr>Tytuł</vt:lpstr>
      </vt:variant>
      <vt:variant>
        <vt:i4>1</vt:i4>
      </vt:variant>
      <vt:variant>
        <vt:lpstr>Nagłówki</vt:lpstr>
      </vt:variant>
      <vt:variant>
        <vt:i4>35</vt:i4>
      </vt:variant>
    </vt:vector>
  </HeadingPairs>
  <TitlesOfParts>
    <vt:vector size="36" baseType="lpstr">
      <vt:lpstr/>
      <vt:lpstr>        Umowa nr /2026</vt:lpstr>
      <vt:lpstr>        Postępowanie zgodnie z wewnętrzną procedurą EMPEC</vt:lpstr>
      <vt:lpstr>        (§6 ust. 1 załącznika do zarządzenia prezesa nr. 5/2022)</vt:lpstr>
      <vt:lpstr>    §1</vt:lpstr>
      <vt:lpstr>        Ogólne oświadczenia stron</vt:lpstr>
      <vt:lpstr>    §2</vt:lpstr>
      <vt:lpstr>        Przedmiot Umowy</vt:lpstr>
      <vt:lpstr>        Termin wykonania</vt:lpstr>
      <vt:lpstr>        Osoby upoważnione</vt:lpstr>
      <vt:lpstr>        Obowiązki Wykonawcy</vt:lpstr>
      <vt:lpstr>    §6</vt:lpstr>
      <vt:lpstr>        Podstawowe obowiązki i prawa Inwestora</vt:lpstr>
      <vt:lpstr>    </vt:lpstr>
      <vt:lpstr>    §7</vt:lpstr>
      <vt:lpstr>        Wynagrodzenie</vt:lpstr>
      <vt:lpstr>        §8</vt:lpstr>
      <vt:lpstr>        Płatności</vt:lpstr>
      <vt:lpstr>        §9</vt:lpstr>
      <vt:lpstr>        Kontrola i odbiór robót</vt:lpstr>
      <vt:lpstr>        §10</vt:lpstr>
      <vt:lpstr>        Rękojmia i gwarancja jakości</vt:lpstr>
      <vt:lpstr>        §11</vt:lpstr>
      <vt:lpstr>        Kary Umowne</vt:lpstr>
      <vt:lpstr>        §12</vt:lpstr>
      <vt:lpstr>        Odstąpienie od Umowy</vt:lpstr>
      <vt:lpstr>        §13</vt:lpstr>
      <vt:lpstr>        Rozwiązanie Umowy</vt:lpstr>
      <vt:lpstr>        §14</vt:lpstr>
      <vt:lpstr>        Zmiany Umowy</vt:lpstr>
      <vt:lpstr>        §15</vt:lpstr>
      <vt:lpstr>        Roszczenia i spory</vt:lpstr>
      <vt:lpstr>        </vt:lpstr>
      <vt:lpstr>        §16</vt:lpstr>
      <vt:lpstr>        Ochrona danych osobowych</vt:lpstr>
      <vt:lpstr>        §17</vt:lpstr>
    </vt:vector>
  </TitlesOfParts>
  <Company/>
  <LinksUpToDate>false</LinksUpToDate>
  <CharactersWithSpaces>24565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irekz</dc:creator>
  <cp:lastModifiedBy>Kotlownia Ustka</cp:lastModifiedBy>
  <cp:revision>2</cp:revision>
  <dcterms:created xsi:type="dcterms:W3CDTF">2026-04-23T09:47:00Z</dcterms:created>
  <dcterms:modified xsi:type="dcterms:W3CDTF">2026-04-23T09:47:00Z</dcterms:modified>
</cp:coreProperties>
</file>