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010/ZO/MKC35/26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Incidin Rapid środek do dezynfekcji masek oddechowych i sprzętu ochrony dróg oddechowych lub równoważny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4897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241"/>
      </w:tblGrid>
      <w:tr w:rsidR="00B809A4" w14:paraId="7F8D0D97" w14:textId="77777777" w:rsidTr="00575EF3">
        <w:trPr>
          <w:trHeight w:hRule="exact" w:val="596"/>
        </w:trPr>
        <w:tc>
          <w:tcPr>
            <w:tcW w:w="10240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 w:rsidTr="00575EF3">
        <w:trPr>
          <w:trHeight w:hRule="exact" w:val="651"/>
        </w:trPr>
        <w:tc>
          <w:tcPr>
            <w:tcW w:w="10240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Paulina Matusiak tel: +48 32 756 4035 </w:t>
            </w:r>
          </w:p>
        </w:tc>
      </w:tr>
      <w:tr w:rsidR="00B809A4" w14:paraId="4A01AE1E" w14:textId="77777777" w:rsidTr="00575EF3">
        <w:trPr>
          <w:trHeight w:hRule="exact" w:val="596"/>
        </w:trPr>
        <w:tc>
          <w:tcPr>
            <w:tcW w:w="10240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75EF3">
        <w:trPr>
          <w:trHeight w:hRule="exact" w:val="12630"/>
        </w:trPr>
        <w:tc>
          <w:tcPr>
            <w:tcW w:w="10240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52911853" w14:textId="056618A7" w:rsid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1" w:name="_GoBack"/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lastRenderedPageBreak/>
              <w:t>Dostawa na KWK Budryk.</w:t>
            </w:r>
          </w:p>
          <w:p w14:paraId="3B72D09E" w14:textId="38CC5F1D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Termin obowiązywania gwarancji wynosi nie mniej niż 12 miesięcy od daty dostawy do zakładu zamawiającego.</w:t>
            </w:r>
          </w:p>
          <w:p w14:paraId="3EBA2028" w14:textId="1369A7F7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Szczegółowe warunki techniczno-użytkowe przedmiotu zamówienia:</w:t>
            </w:r>
          </w:p>
          <w:p w14:paraId="05706172" w14:textId="361FCAD2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Produkt musi być nowy, dostarczany w fabrycznych opakowaniach producenta, szczelnie zamkniętych, na których muszą znajdować się co najmniej następujące informacje:</w:t>
            </w:r>
          </w:p>
          <w:p w14:paraId="43570DC2" w14:textId="3B246B06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nazwa i/lub znak producenta,</w:t>
            </w:r>
          </w:p>
          <w:p w14:paraId="7DB79FEB" w14:textId="1FE162FA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nazwa produktu,</w:t>
            </w:r>
          </w:p>
          <w:p w14:paraId="087EEF6A" w14:textId="79FFE7BA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data produkcji i/lub okres trwałości i/lub data przydatności (ważności) produktu,</w:t>
            </w:r>
          </w:p>
          <w:p w14:paraId="08B35E7F" w14:textId="18DA3398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masa/pojemność (zależnie od zadania),</w:t>
            </w:r>
          </w:p>
          <w:p w14:paraId="6BE89F66" w14:textId="1E7483C9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informacja o palności, toksyczności itp. oznaczone odpowiednim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i piktogramami (jeśli dotyczy).</w:t>
            </w:r>
          </w:p>
          <w:p w14:paraId="5637F33B" w14:textId="76F069F1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Wykaz dokumentów składanych wraz ofertą:</w:t>
            </w:r>
          </w:p>
          <w:p w14:paraId="3B7AFCEB" w14:textId="7CE19FEE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Karty katalogowe zawierające pełną nazwę producenta oraz parametry wskazane w nazwie materiału potwierdzające spełnienie wymagań przewidzianych w niniejszej specyfikacji technicznej.</w:t>
            </w:r>
          </w:p>
          <w:p w14:paraId="3925D3E6" w14:textId="2F465C43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Atest higieniczny wydany przez Państwowy Zakład Higieny w Warszawie lub inną równorzędną</w:t>
            </w:r>
          </w:p>
          <w:p w14:paraId="7B3F00DC" w14:textId="394E5187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jednostkę </w:t>
            </w:r>
          </w:p>
          <w:p w14:paraId="133FCA11" w14:textId="4F956AE5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Karta charakterystyki produktu jeżeli wyrób stanowi substancję lub preparat niebezpieczny; zaś</w:t>
            </w:r>
          </w:p>
          <w:p w14:paraId="1137AF5E" w14:textId="77777777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w przypadku, gdy dostarczenie karty charakterystyki nie jest wymagane prawem, pisemną</w:t>
            </w:r>
          </w:p>
          <w:p w14:paraId="204F5DAD" w14:textId="77777777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informację pozwalającą na podjęcie działań zapobiegawczych dotyczących ochrony indywidualnej</w:t>
            </w:r>
          </w:p>
          <w:p w14:paraId="1FC975FD" w14:textId="77777777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i ochrony środowiska.</w:t>
            </w:r>
          </w:p>
          <w:p w14:paraId="35E634C7" w14:textId="3C93959A" w:rsidR="00575EF3" w:rsidRP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Wykaz dokumentów składanych 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z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dostawą przedmiotu zamówienia:</w:t>
            </w:r>
          </w:p>
          <w:p w14:paraId="3D818A51" w14:textId="2E98822C" w:rsidR="00B809A4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-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Dokument gwarancji zawierający warunki i okres gwarancji 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Pr="00575EF3">
              <w:rPr>
                <w:rFonts w:ascii="Arial" w:hAnsi="Arial" w:cs="Arial"/>
                <w:bCs/>
                <w:sz w:val="20"/>
                <w:szCs w:val="20"/>
                <w:lang w:val="pl-PL"/>
              </w:rPr>
              <w:t>(nie mniej niż 12 miesięcy od daty dostawy do zakładu zamawiającego).</w:t>
            </w:r>
          </w:p>
          <w:bookmarkEnd w:id="1"/>
          <w:p w14:paraId="2BC69EB6" w14:textId="77777777" w:rsidR="00575EF3" w:rsidRDefault="00575EF3" w:rsidP="00575EF3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75EF3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017AA7E-DD55-4936-908E-0A3CDF04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650</Words>
  <Characters>3906</Characters>
  <Application>Microsoft Office Word</Application>
  <DocSecurity>0</DocSecurity>
  <Lines>32</Lines>
  <Paragraphs>9</Paragraphs>
  <ScaleCrop>false</ScaleCrop>
  <Company>GKJSW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Paulina Matusiak</cp:lastModifiedBy>
  <cp:revision>4</cp:revision>
  <dcterms:created xsi:type="dcterms:W3CDTF">2026-02-13T07:02:00Z</dcterms:created>
  <dcterms:modified xsi:type="dcterms:W3CDTF">2026-04-22T08:57:00Z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