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519" w:rsidRDefault="005762A2" w:rsidP="00A43BD6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B1821">
        <w:rPr>
          <w:rFonts w:ascii="Arial" w:hAnsi="Arial" w:cs="Arial"/>
          <w:b/>
          <w:sz w:val="20"/>
          <w:szCs w:val="20"/>
        </w:rPr>
        <w:t xml:space="preserve"> </w:t>
      </w:r>
      <w:r w:rsidR="00DC006C" w:rsidRPr="007B1821">
        <w:rPr>
          <w:rFonts w:ascii="Arial" w:hAnsi="Arial" w:cs="Arial"/>
          <w:b/>
          <w:sz w:val="20"/>
          <w:szCs w:val="20"/>
        </w:rPr>
        <w:t xml:space="preserve">       </w:t>
      </w:r>
      <w:r w:rsidR="002A0EB6">
        <w:rPr>
          <w:rFonts w:ascii="Arial" w:hAnsi="Arial" w:cs="Arial"/>
          <w:b/>
          <w:sz w:val="20"/>
          <w:szCs w:val="20"/>
        </w:rPr>
        <w:t xml:space="preserve">Oleje </w:t>
      </w:r>
    </w:p>
    <w:tbl>
      <w:tblPr>
        <w:tblW w:w="15422" w:type="dxa"/>
        <w:tblInd w:w="-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2"/>
        <w:gridCol w:w="4845"/>
        <w:gridCol w:w="3118"/>
        <w:gridCol w:w="1134"/>
        <w:gridCol w:w="2589"/>
        <w:gridCol w:w="2844"/>
      </w:tblGrid>
      <w:tr w:rsidR="00BF555A" w:rsidRPr="002401C2" w:rsidTr="00B40D26">
        <w:trPr>
          <w:trHeight w:hRule="exact" w:val="84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470C0A" w:rsidRDefault="00BF555A" w:rsidP="00BF555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470C0A" w:rsidRDefault="00BF555A" w:rsidP="00BF555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Nazwa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oleju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470C0A" w:rsidRDefault="00BF555A" w:rsidP="00BF555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Nazwa oferowanego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oleju</w:t>
            </w: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producent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470C0A" w:rsidRDefault="00BF555A" w:rsidP="00BF555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>Wielkość opakowania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470C0A" w:rsidRDefault="00BF555A" w:rsidP="00BF555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Rodzaj opakowania </w:t>
            </w:r>
          </w:p>
          <w:p w:rsidR="00BF555A" w:rsidRPr="00470C0A" w:rsidRDefault="00BF555A" w:rsidP="00BF555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wg pkt 2.8</w:t>
            </w: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>. Spec. techn.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470C0A" w:rsidRDefault="00BF555A" w:rsidP="00BF555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>Uwagi</w:t>
            </w:r>
          </w:p>
        </w:tc>
      </w:tr>
      <w:tr w:rsidR="00BF555A" w:rsidRPr="002401C2" w:rsidTr="00B40D26">
        <w:trPr>
          <w:trHeight w:hRule="exact" w:val="84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40D26" w:rsidP="00B40D26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B40D26">
              <w:rPr>
                <w:rFonts w:ascii="Arial" w:hAnsi="Arial" w:cs="Arial"/>
                <w:sz w:val="20"/>
                <w:szCs w:val="20"/>
              </w:rPr>
              <w:t>olej turbinowy TU-46 op.200l (180kg)</w:t>
            </w:r>
            <w:r w:rsidR="003C6300">
              <w:rPr>
                <w:rFonts w:ascii="Arial" w:hAnsi="Arial" w:cs="Arial"/>
                <w:sz w:val="20"/>
                <w:szCs w:val="20"/>
              </w:rPr>
              <w:t xml:space="preserve"> lub </w:t>
            </w:r>
            <w:proofErr w:type="spellStart"/>
            <w:r w:rsidR="003C6300">
              <w:rPr>
                <w:rFonts w:ascii="Arial" w:hAnsi="Arial" w:cs="Arial"/>
                <w:sz w:val="20"/>
                <w:szCs w:val="20"/>
              </w:rPr>
              <w:t>równowazny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55A" w:rsidRPr="002401C2" w:rsidTr="00B40D26">
        <w:trPr>
          <w:trHeight w:hRule="exact" w:val="84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40D26" w:rsidP="00B40D26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B40D26">
              <w:rPr>
                <w:rFonts w:ascii="Arial" w:hAnsi="Arial" w:cs="Arial"/>
                <w:sz w:val="20"/>
                <w:szCs w:val="20"/>
              </w:rPr>
              <w:t>olej sprężarkowy ROTO-INJECTFLUID do sprężarek śrubowych op.20l</w:t>
            </w:r>
            <w:r w:rsidR="003C6300">
              <w:rPr>
                <w:rFonts w:ascii="Arial" w:hAnsi="Arial" w:cs="Arial"/>
                <w:sz w:val="20"/>
                <w:szCs w:val="20"/>
              </w:rPr>
              <w:t xml:space="preserve"> lub równoważny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55A" w:rsidRPr="002401C2" w:rsidTr="00B40D26">
        <w:trPr>
          <w:trHeight w:hRule="exact" w:val="84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40D26" w:rsidP="00B40D26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B40D26">
              <w:rPr>
                <w:rFonts w:ascii="Arial" w:hAnsi="Arial" w:cs="Arial"/>
                <w:sz w:val="20"/>
                <w:szCs w:val="20"/>
              </w:rPr>
              <w:t>olej sprężarkowy SP-100 (LDAA - 100) op. 20 l.</w:t>
            </w:r>
            <w:r w:rsidR="003C6300">
              <w:rPr>
                <w:rFonts w:ascii="Arial" w:hAnsi="Arial" w:cs="Arial"/>
                <w:sz w:val="20"/>
                <w:szCs w:val="20"/>
              </w:rPr>
              <w:t xml:space="preserve"> lub równoważny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55A" w:rsidRPr="002401C2" w:rsidTr="00B40D26">
        <w:trPr>
          <w:trHeight w:hRule="exact" w:val="84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40D26" w:rsidP="00B40D26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B40D26">
              <w:rPr>
                <w:rFonts w:ascii="Arial" w:hAnsi="Arial" w:cs="Arial"/>
                <w:sz w:val="20"/>
                <w:szCs w:val="20"/>
              </w:rPr>
              <w:t xml:space="preserve">olej maszynowy </w:t>
            </w:r>
            <w:proofErr w:type="spellStart"/>
            <w:r w:rsidRPr="00B40D26">
              <w:rPr>
                <w:rFonts w:ascii="Arial" w:hAnsi="Arial" w:cs="Arial"/>
                <w:sz w:val="20"/>
                <w:szCs w:val="20"/>
              </w:rPr>
              <w:t>niskokrzepnący</w:t>
            </w:r>
            <w:proofErr w:type="spellEnd"/>
            <w:r w:rsidRPr="00B40D26">
              <w:rPr>
                <w:rFonts w:ascii="Arial" w:hAnsi="Arial" w:cs="Arial"/>
                <w:sz w:val="20"/>
                <w:szCs w:val="20"/>
              </w:rPr>
              <w:t xml:space="preserve"> LAN 46Z op. 20 l.</w:t>
            </w:r>
            <w:r w:rsidR="003C6300">
              <w:rPr>
                <w:rFonts w:ascii="Arial" w:hAnsi="Arial" w:cs="Arial"/>
                <w:sz w:val="20"/>
                <w:szCs w:val="20"/>
              </w:rPr>
              <w:t xml:space="preserve"> lub równoważny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55A" w:rsidRPr="002401C2" w:rsidTr="0085235D">
        <w:trPr>
          <w:trHeight w:hRule="exact" w:val="84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B40D26" w:rsidRDefault="00B40D26" w:rsidP="0085235D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B40D26">
              <w:rPr>
                <w:rFonts w:ascii="Arial" w:hAnsi="Arial" w:cs="Arial"/>
                <w:sz w:val="20"/>
                <w:szCs w:val="20"/>
              </w:rPr>
              <w:t>olej maszynowy VELOL 19 op. 20 l. (18 kg)</w:t>
            </w:r>
            <w:r w:rsidR="003C6300">
              <w:rPr>
                <w:rFonts w:ascii="Arial" w:hAnsi="Arial" w:cs="Arial"/>
                <w:sz w:val="20"/>
                <w:szCs w:val="20"/>
              </w:rPr>
              <w:t xml:space="preserve"> lub równoważny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55A" w:rsidRPr="002401C2" w:rsidTr="00B40D26">
        <w:trPr>
          <w:trHeight w:hRule="exact" w:val="84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40D26" w:rsidP="00B40D26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B40D26">
              <w:rPr>
                <w:rFonts w:ascii="Arial" w:hAnsi="Arial" w:cs="Arial"/>
                <w:sz w:val="20"/>
                <w:szCs w:val="20"/>
              </w:rPr>
              <w:t>olej silnikowy MIXOL op. 5 l.</w:t>
            </w:r>
            <w:r w:rsidR="003C6300">
              <w:rPr>
                <w:rFonts w:ascii="Arial" w:hAnsi="Arial" w:cs="Arial"/>
                <w:sz w:val="20"/>
                <w:szCs w:val="20"/>
              </w:rPr>
              <w:t xml:space="preserve"> lub równoważny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55A" w:rsidRPr="002401C2" w:rsidTr="00B40D26">
        <w:trPr>
          <w:trHeight w:hRule="exact" w:val="84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40D26" w:rsidP="00B40D26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B40D26">
              <w:rPr>
                <w:rFonts w:ascii="Arial" w:hAnsi="Arial" w:cs="Arial"/>
                <w:sz w:val="20"/>
                <w:szCs w:val="20"/>
              </w:rPr>
              <w:t>olej silnikowy do kosiarki op. 1 l.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55A" w:rsidRPr="002401C2" w:rsidTr="00B40D26">
        <w:trPr>
          <w:trHeight w:hRule="exact" w:val="84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40D26" w:rsidP="003C6300">
            <w:pPr>
              <w:tabs>
                <w:tab w:val="left" w:pos="1671"/>
              </w:tabs>
              <w:rPr>
                <w:rFonts w:ascii="Arial" w:hAnsi="Arial" w:cs="Arial"/>
                <w:sz w:val="20"/>
                <w:szCs w:val="20"/>
              </w:rPr>
            </w:pPr>
            <w:r w:rsidRPr="00B40D26">
              <w:rPr>
                <w:rFonts w:ascii="Arial" w:hAnsi="Arial" w:cs="Arial"/>
                <w:sz w:val="20"/>
                <w:szCs w:val="20"/>
              </w:rPr>
              <w:t>olej przekładniowy Shell SPIRAX S2 A SAE 85W/140 op. 20l</w:t>
            </w:r>
            <w:r w:rsidR="003C6300">
              <w:rPr>
                <w:rFonts w:ascii="Arial" w:hAnsi="Arial" w:cs="Arial"/>
                <w:sz w:val="20"/>
                <w:szCs w:val="20"/>
              </w:rPr>
              <w:t xml:space="preserve"> lub równoważny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55A" w:rsidRPr="002401C2" w:rsidTr="00B40D26">
        <w:trPr>
          <w:trHeight w:hRule="exact" w:val="84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40D26" w:rsidP="00B40D26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B40D26">
              <w:rPr>
                <w:rFonts w:ascii="Arial" w:hAnsi="Arial" w:cs="Arial"/>
                <w:sz w:val="20"/>
                <w:szCs w:val="20"/>
              </w:rPr>
              <w:t>olej przekładniowy MOBIL GEAR 600 XP 100 op. 20 l.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40D26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55A" w:rsidRPr="002401C2" w:rsidTr="00B40D26">
        <w:trPr>
          <w:trHeight w:hRule="exact" w:val="84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40D26" w:rsidP="00B40D26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B40D26">
              <w:rPr>
                <w:rFonts w:ascii="Arial" w:hAnsi="Arial" w:cs="Arial"/>
                <w:sz w:val="20"/>
                <w:szCs w:val="20"/>
              </w:rPr>
              <w:t>olej hydrauliczny SHELL TELLUS S2 MX32 op. 20l</w:t>
            </w:r>
            <w:r w:rsidR="003C6300">
              <w:rPr>
                <w:rFonts w:ascii="Arial" w:hAnsi="Arial" w:cs="Arial"/>
                <w:sz w:val="20"/>
                <w:szCs w:val="20"/>
              </w:rPr>
              <w:t xml:space="preserve"> lub równoważny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55A" w:rsidRPr="002401C2" w:rsidTr="00B40D26">
        <w:trPr>
          <w:trHeight w:hRule="exact" w:val="84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40D26" w:rsidP="00B40D26">
            <w:pPr>
              <w:rPr>
                <w:rFonts w:ascii="Arial" w:hAnsi="Arial" w:cs="Arial"/>
                <w:sz w:val="20"/>
                <w:szCs w:val="20"/>
              </w:rPr>
            </w:pPr>
            <w:r w:rsidRPr="00B40D26">
              <w:rPr>
                <w:rFonts w:ascii="Arial" w:hAnsi="Arial" w:cs="Arial"/>
                <w:sz w:val="20"/>
                <w:szCs w:val="20"/>
              </w:rPr>
              <w:t>olej hydrauliczny BOXOL 26 op. 20 l.</w:t>
            </w:r>
            <w:r w:rsidR="003C6300">
              <w:rPr>
                <w:rFonts w:ascii="Arial" w:hAnsi="Arial" w:cs="Arial"/>
                <w:sz w:val="20"/>
                <w:szCs w:val="20"/>
              </w:rPr>
              <w:t xml:space="preserve"> lub równoważny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55A" w:rsidRPr="002401C2" w:rsidTr="00B40D26">
        <w:trPr>
          <w:trHeight w:hRule="exact" w:val="84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B40D26" w:rsidRDefault="00B40D26" w:rsidP="0085235D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B40D26">
              <w:rPr>
                <w:rFonts w:ascii="Arial" w:hAnsi="Arial" w:cs="Arial"/>
                <w:sz w:val="20"/>
                <w:szCs w:val="20"/>
              </w:rPr>
              <w:t>olej hydrauliczny MOBIL DTE 24 op. 20 l.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40D26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55A" w:rsidRPr="002401C2" w:rsidTr="00B40D26">
        <w:trPr>
          <w:trHeight w:hRule="exact" w:val="84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40D26" w:rsidP="00B40D26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B40D26">
              <w:rPr>
                <w:rFonts w:ascii="Arial" w:hAnsi="Arial" w:cs="Arial"/>
                <w:sz w:val="20"/>
                <w:szCs w:val="20"/>
              </w:rPr>
              <w:t>olej STIHL HP czerwony do mieszanki op. 5l</w:t>
            </w:r>
            <w:r w:rsidR="003C6300">
              <w:rPr>
                <w:rFonts w:ascii="Arial" w:hAnsi="Arial" w:cs="Arial"/>
                <w:sz w:val="20"/>
                <w:szCs w:val="20"/>
              </w:rPr>
              <w:t xml:space="preserve"> lub równoważny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55A" w:rsidRPr="002401C2" w:rsidTr="00B40D26">
        <w:trPr>
          <w:trHeight w:hRule="exact" w:val="84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40D26" w:rsidP="003C6300">
            <w:pPr>
              <w:tabs>
                <w:tab w:val="left" w:pos="3518"/>
              </w:tabs>
              <w:rPr>
                <w:rFonts w:ascii="Arial" w:hAnsi="Arial" w:cs="Arial"/>
                <w:sz w:val="20"/>
                <w:szCs w:val="20"/>
              </w:rPr>
            </w:pPr>
            <w:r w:rsidRPr="00B40D26">
              <w:rPr>
                <w:rFonts w:ascii="Arial" w:hAnsi="Arial" w:cs="Arial"/>
                <w:sz w:val="20"/>
                <w:szCs w:val="20"/>
              </w:rPr>
              <w:t>o</w:t>
            </w:r>
            <w:r w:rsidR="003C6300">
              <w:rPr>
                <w:rFonts w:ascii="Arial" w:hAnsi="Arial" w:cs="Arial"/>
                <w:sz w:val="20"/>
                <w:szCs w:val="20"/>
              </w:rPr>
              <w:t>lej do smarowania łańcuchów piły</w:t>
            </w:r>
            <w:r w:rsidRPr="00B40D26">
              <w:rPr>
                <w:rFonts w:ascii="Arial" w:hAnsi="Arial" w:cs="Arial"/>
                <w:sz w:val="20"/>
                <w:szCs w:val="20"/>
              </w:rPr>
              <w:t xml:space="preserve"> spalinow</w:t>
            </w:r>
            <w:r w:rsidR="003C6300">
              <w:rPr>
                <w:rFonts w:ascii="Arial" w:hAnsi="Arial" w:cs="Arial"/>
                <w:sz w:val="20"/>
                <w:szCs w:val="20"/>
              </w:rPr>
              <w:t>ej</w:t>
            </w:r>
            <w:r w:rsidRPr="00B40D26">
              <w:rPr>
                <w:rFonts w:ascii="Arial" w:hAnsi="Arial" w:cs="Arial"/>
                <w:sz w:val="20"/>
                <w:szCs w:val="20"/>
              </w:rPr>
              <w:t xml:space="preserve"> op. 1 l.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A2519" w:rsidRPr="009E1DDA" w:rsidRDefault="008A2519" w:rsidP="009E1DDA">
      <w:pPr>
        <w:tabs>
          <w:tab w:val="left" w:pos="5733"/>
        </w:tabs>
        <w:rPr>
          <w:rFonts w:ascii="Arial" w:hAnsi="Arial" w:cs="Arial"/>
          <w:sz w:val="20"/>
          <w:szCs w:val="20"/>
        </w:rPr>
      </w:pPr>
    </w:p>
    <w:sectPr w:rsidR="008A2519" w:rsidRPr="009E1DDA" w:rsidSect="00971C2C">
      <w:headerReference w:type="default" r:id="rId6"/>
      <w:pgSz w:w="16838" w:h="11906" w:orient="landscape"/>
      <w:pgMar w:top="567" w:right="680" w:bottom="510" w:left="68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E63" w:rsidRDefault="005F7E63" w:rsidP="005F7E63">
      <w:pPr>
        <w:spacing w:after="0" w:line="240" w:lineRule="auto"/>
      </w:pPr>
      <w:r>
        <w:separator/>
      </w:r>
    </w:p>
  </w:endnote>
  <w:endnote w:type="continuationSeparator" w:id="0">
    <w:p w:rsidR="005F7E63" w:rsidRDefault="005F7E63" w:rsidP="005F7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E63" w:rsidRDefault="005F7E63" w:rsidP="005F7E63">
      <w:pPr>
        <w:spacing w:after="0" w:line="240" w:lineRule="auto"/>
      </w:pPr>
      <w:r>
        <w:separator/>
      </w:r>
    </w:p>
  </w:footnote>
  <w:footnote w:type="continuationSeparator" w:id="0">
    <w:p w:rsidR="005F7E63" w:rsidRDefault="005F7E63" w:rsidP="005F7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E63" w:rsidRPr="009512B7" w:rsidRDefault="005F7E63" w:rsidP="005F7E63">
    <w:pPr>
      <w:pStyle w:val="Nagwek"/>
      <w:jc w:val="right"/>
      <w:rPr>
        <w:rFonts w:ascii="Arial" w:hAnsi="Arial" w:cs="Arial"/>
        <w:sz w:val="16"/>
        <w:szCs w:val="16"/>
      </w:rPr>
    </w:pPr>
    <w:r w:rsidRPr="009512B7">
      <w:rPr>
        <w:rFonts w:ascii="Arial" w:hAnsi="Arial" w:cs="Arial"/>
        <w:sz w:val="16"/>
        <w:szCs w:val="16"/>
      </w:rPr>
      <w:t>Załącznik Nr 1 do Specyfikacji technicznej</w:t>
    </w:r>
  </w:p>
  <w:p w:rsidR="00A43BD6" w:rsidRPr="005F7E63" w:rsidRDefault="00A43BD6" w:rsidP="005F7E63">
    <w:pPr>
      <w:pStyle w:val="Nagwek"/>
      <w:jc w:val="right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32"/>
    <w:rsid w:val="00075B9E"/>
    <w:rsid w:val="00096FDA"/>
    <w:rsid w:val="000B0F45"/>
    <w:rsid w:val="000D261E"/>
    <w:rsid w:val="000E7257"/>
    <w:rsid w:val="00201FBA"/>
    <w:rsid w:val="00224C36"/>
    <w:rsid w:val="002267EF"/>
    <w:rsid w:val="00275168"/>
    <w:rsid w:val="00290D18"/>
    <w:rsid w:val="002A0EB6"/>
    <w:rsid w:val="002B0A9C"/>
    <w:rsid w:val="002C4569"/>
    <w:rsid w:val="00323452"/>
    <w:rsid w:val="00330C3E"/>
    <w:rsid w:val="0033743F"/>
    <w:rsid w:val="00360309"/>
    <w:rsid w:val="003C6300"/>
    <w:rsid w:val="003F2135"/>
    <w:rsid w:val="00441A32"/>
    <w:rsid w:val="00454201"/>
    <w:rsid w:val="00470C0A"/>
    <w:rsid w:val="004D0479"/>
    <w:rsid w:val="004E57B3"/>
    <w:rsid w:val="005170F8"/>
    <w:rsid w:val="00556121"/>
    <w:rsid w:val="005762A2"/>
    <w:rsid w:val="005F7E63"/>
    <w:rsid w:val="00623B7D"/>
    <w:rsid w:val="006356B6"/>
    <w:rsid w:val="0070320A"/>
    <w:rsid w:val="00705993"/>
    <w:rsid w:val="00724674"/>
    <w:rsid w:val="00743B22"/>
    <w:rsid w:val="007553BD"/>
    <w:rsid w:val="007A5DF6"/>
    <w:rsid w:val="007B1821"/>
    <w:rsid w:val="007F396B"/>
    <w:rsid w:val="00834BF5"/>
    <w:rsid w:val="0085235D"/>
    <w:rsid w:val="0087309C"/>
    <w:rsid w:val="008772E6"/>
    <w:rsid w:val="0089085B"/>
    <w:rsid w:val="008A2519"/>
    <w:rsid w:val="008B27E8"/>
    <w:rsid w:val="009117D1"/>
    <w:rsid w:val="009403C9"/>
    <w:rsid w:val="009512B7"/>
    <w:rsid w:val="00971C2C"/>
    <w:rsid w:val="00973E46"/>
    <w:rsid w:val="009A14AF"/>
    <w:rsid w:val="009E1DDA"/>
    <w:rsid w:val="009F073B"/>
    <w:rsid w:val="00A20111"/>
    <w:rsid w:val="00A20F90"/>
    <w:rsid w:val="00A43BD6"/>
    <w:rsid w:val="00A513C7"/>
    <w:rsid w:val="00A94396"/>
    <w:rsid w:val="00A95353"/>
    <w:rsid w:val="00AC34B9"/>
    <w:rsid w:val="00AE5B06"/>
    <w:rsid w:val="00B40D26"/>
    <w:rsid w:val="00B57E70"/>
    <w:rsid w:val="00B67CD0"/>
    <w:rsid w:val="00BB752C"/>
    <w:rsid w:val="00BC349C"/>
    <w:rsid w:val="00BE4DEE"/>
    <w:rsid w:val="00BF555A"/>
    <w:rsid w:val="00CC38F9"/>
    <w:rsid w:val="00CD7914"/>
    <w:rsid w:val="00D012B4"/>
    <w:rsid w:val="00D0402B"/>
    <w:rsid w:val="00D96D1E"/>
    <w:rsid w:val="00D97F39"/>
    <w:rsid w:val="00DC006C"/>
    <w:rsid w:val="00DC69D7"/>
    <w:rsid w:val="00DF1BA5"/>
    <w:rsid w:val="00E130D1"/>
    <w:rsid w:val="00E37605"/>
    <w:rsid w:val="00E50855"/>
    <w:rsid w:val="00E66E40"/>
    <w:rsid w:val="00F01329"/>
    <w:rsid w:val="00F437C0"/>
    <w:rsid w:val="00F609FA"/>
    <w:rsid w:val="00F940BC"/>
    <w:rsid w:val="00FA3AEA"/>
    <w:rsid w:val="00FB5248"/>
    <w:rsid w:val="00FE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chartTrackingRefBased/>
  <w15:docId w15:val="{C29F751B-E86B-4AC9-9908-88719FACA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7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7E63"/>
  </w:style>
  <w:style w:type="paragraph" w:styleId="Stopka">
    <w:name w:val="footer"/>
    <w:basedOn w:val="Normalny"/>
    <w:link w:val="StopkaZnak"/>
    <w:uiPriority w:val="99"/>
    <w:unhideWhenUsed/>
    <w:rsid w:val="005F7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7E63"/>
  </w:style>
  <w:style w:type="paragraph" w:styleId="Tekstdymka">
    <w:name w:val="Balloon Text"/>
    <w:basedOn w:val="Normalny"/>
    <w:link w:val="TekstdymkaZnak"/>
    <w:uiPriority w:val="99"/>
    <w:semiHidden/>
    <w:unhideWhenUsed/>
    <w:rsid w:val="00B57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7E7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4D04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8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Cimała</dc:creator>
  <cp:keywords/>
  <dc:description/>
  <cp:lastModifiedBy>Justyna Wiśniewska</cp:lastModifiedBy>
  <cp:revision>2</cp:revision>
  <cp:lastPrinted>2021-11-23T12:07:00Z</cp:lastPrinted>
  <dcterms:created xsi:type="dcterms:W3CDTF">2026-04-23T04:29:00Z</dcterms:created>
  <dcterms:modified xsi:type="dcterms:W3CDTF">2026-04-23T04:29:00Z</dcterms:modified>
</cp:coreProperties>
</file>