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ED388" w14:textId="77777777" w:rsidR="00422C00" w:rsidRPr="009A6C5C" w:rsidRDefault="00422C00" w:rsidP="00422C00">
      <w:pPr>
        <w:pStyle w:val="Nagwek"/>
        <w:jc w:val="center"/>
        <w:rPr>
          <w:rFonts w:ascii="Calibri" w:hAnsi="Calibri" w:cs="Calibri"/>
        </w:rPr>
      </w:pPr>
    </w:p>
    <w:p w14:paraId="71E5CA0A" w14:textId="343E844C" w:rsidR="00422C00" w:rsidRPr="0032768B" w:rsidRDefault="0032768B" w:rsidP="00BA598C">
      <w:pPr>
        <w:pStyle w:val="Tytu"/>
        <w:spacing w:after="80"/>
        <w:ind w:left="-426"/>
        <w:jc w:val="right"/>
        <w:rPr>
          <w:rFonts w:ascii="Times New Roman" w:hAnsi="Times New Roman" w:cs="Times New Roman"/>
          <w:sz w:val="24"/>
        </w:rPr>
      </w:pPr>
      <w:r>
        <w:rPr>
          <w:rFonts w:ascii="Times New Roman" w:hAnsi="Times New Roman" w:cs="Times New Roman"/>
          <w:color w:val="00B050"/>
          <w:sz w:val="24"/>
        </w:rPr>
        <w:t>kod inwestycji:…………</w:t>
      </w:r>
    </w:p>
    <w:p w14:paraId="1784E655" w14:textId="77777777" w:rsidR="00422C00" w:rsidRPr="009A6C5C" w:rsidRDefault="00422C00" w:rsidP="00BA598C">
      <w:pPr>
        <w:pStyle w:val="Tytu"/>
        <w:spacing w:after="80"/>
        <w:ind w:left="-426"/>
        <w:jc w:val="right"/>
        <w:rPr>
          <w:rFonts w:ascii="Times New Roman" w:hAnsi="Times New Roman" w:cs="Times New Roman"/>
          <w:sz w:val="24"/>
        </w:rPr>
      </w:pPr>
    </w:p>
    <w:p w14:paraId="608518BA" w14:textId="77777777" w:rsidR="000B013F" w:rsidRPr="009A6C5C" w:rsidRDefault="000B013F" w:rsidP="00BA598C">
      <w:pPr>
        <w:pStyle w:val="Tytu"/>
        <w:spacing w:after="80"/>
        <w:ind w:left="-426"/>
        <w:jc w:val="right"/>
        <w:rPr>
          <w:rFonts w:ascii="Times New Roman" w:hAnsi="Times New Roman" w:cs="Times New Roman"/>
          <w:sz w:val="24"/>
        </w:rPr>
      </w:pPr>
      <w:r>
        <w:rPr>
          <w:rFonts w:ascii="Times New Roman" w:hAnsi="Times New Roman" w:cs="Times New Roman"/>
          <w:sz w:val="24"/>
        </w:rPr>
        <w:t xml:space="preserve">Załącznik nr … </w:t>
      </w:r>
    </w:p>
    <w:p w14:paraId="6D128D35" w14:textId="77777777" w:rsidR="006A0E21" w:rsidRPr="009A6C5C" w:rsidRDefault="006A0E21" w:rsidP="006A0E21">
      <w:pPr>
        <w:autoSpaceDE w:val="0"/>
        <w:autoSpaceDN w:val="0"/>
        <w:adjustRightInd w:val="0"/>
        <w:spacing w:after="80"/>
        <w:jc w:val="center"/>
        <w:rPr>
          <w:b/>
          <w:bCs/>
        </w:rPr>
      </w:pPr>
      <w:r>
        <w:rPr>
          <w:b/>
          <w:bCs/>
        </w:rPr>
        <w:t>PROJEKTOWANE POSTANOWIENIA UMOWY</w:t>
      </w:r>
    </w:p>
    <w:p w14:paraId="7BC00AD5" w14:textId="5C498B46" w:rsidR="006A0E21" w:rsidRPr="009A6C5C" w:rsidRDefault="006A0E21" w:rsidP="006A0E21">
      <w:pPr>
        <w:autoSpaceDE w:val="0"/>
        <w:autoSpaceDN w:val="0"/>
        <w:adjustRightInd w:val="0"/>
        <w:spacing w:after="80"/>
        <w:jc w:val="center"/>
        <w:rPr>
          <w:b/>
          <w:bCs/>
        </w:rPr>
      </w:pPr>
      <w:r>
        <w:rPr>
          <w:b/>
          <w:bCs/>
        </w:rPr>
        <w:t>„MODERNIZACJA I ADAPTACJA POMIESZCZEŃ V PIĘTRA BUDYNKU E PAŃSTWOWEGO INSTYTUTU MEDYCZNEGO MSWiA NA POTRZEBY KLINIKI CHORÓB WEWNĘTRZNYCH, ENDOKRYNOLOGII I DIABETOLOGII”</w:t>
      </w:r>
    </w:p>
    <w:p w14:paraId="116C92D4" w14:textId="77777777" w:rsidR="00462FA3" w:rsidRPr="009A6C5C" w:rsidRDefault="00462FA3" w:rsidP="00BA598C">
      <w:pPr>
        <w:autoSpaceDE w:val="0"/>
        <w:autoSpaceDN w:val="0"/>
        <w:adjustRightInd w:val="0"/>
        <w:spacing w:after="80"/>
        <w:jc w:val="center"/>
      </w:pPr>
    </w:p>
    <w:p w14:paraId="0D4995D4" w14:textId="62880101" w:rsidR="006A0E21" w:rsidRPr="009A6C5C" w:rsidRDefault="006A0E21" w:rsidP="006A0E21">
      <w:pPr>
        <w:spacing w:after="80"/>
        <w:jc w:val="both"/>
        <w:rPr>
          <w:bCs/>
          <w:iCs/>
        </w:rPr>
      </w:pPr>
      <w:r>
        <w:rPr>
          <w:bCs/>
          <w:iCs/>
        </w:rPr>
        <w:t xml:space="preserve">zawartej </w:t>
      </w:r>
      <w:r w:rsidR="009C50FC">
        <w:rPr>
          <w:bCs/>
          <w:iCs/>
        </w:rPr>
        <w:t xml:space="preserve">z dniem złożenia ostatniego podpisu </w:t>
      </w:r>
      <w:r>
        <w:rPr>
          <w:bCs/>
          <w:iCs/>
        </w:rPr>
        <w:t>pomiędzy:</w:t>
      </w:r>
    </w:p>
    <w:p w14:paraId="5B058C14" w14:textId="3C680E18" w:rsidR="006A0E21" w:rsidRPr="009A6C5C" w:rsidRDefault="00072591" w:rsidP="006A0E21">
      <w:pPr>
        <w:spacing w:after="80"/>
        <w:ind w:left="284"/>
        <w:jc w:val="both"/>
        <w:rPr>
          <w:bCs/>
          <w:iCs/>
        </w:rPr>
      </w:pPr>
      <w:r>
        <w:rPr>
          <w:b/>
          <w:iCs/>
        </w:rPr>
        <w:t xml:space="preserve">Państwowym Instytutem Medycznym Ministerstwa Spraw Wewnętrznych i Administracji, </w:t>
      </w:r>
      <w:r>
        <w:rPr>
          <w:bCs/>
          <w:iCs/>
        </w:rPr>
        <w:t>ul. Wołoska 137, 02-507 Warszawa wpisanym do Rejestru Przedsiębiorców prowadzonego przez Sąd Rejonowy dla m. st. Warszawy, XIII Wydział Gospodarczy Krajowego Rejestru Sądowego, pod numerem KRS 0001017629, NIP 5214004558, REGON 524384845, BDO: 000018987, zwanym dalej "</w:t>
      </w:r>
      <w:r>
        <w:rPr>
          <w:b/>
          <w:iCs/>
        </w:rPr>
        <w:t>Zamawiającym</w:t>
      </w:r>
      <w:r>
        <w:rPr>
          <w:bCs/>
          <w:iCs/>
        </w:rPr>
        <w:t>"</w:t>
      </w:r>
    </w:p>
    <w:p w14:paraId="7EDBBF97" w14:textId="77777777" w:rsidR="006A0E21" w:rsidRPr="009A6C5C" w:rsidRDefault="006A0E21" w:rsidP="006A0E21">
      <w:pPr>
        <w:spacing w:after="80"/>
        <w:ind w:left="284"/>
        <w:jc w:val="both"/>
        <w:rPr>
          <w:bCs/>
          <w:iCs/>
        </w:rPr>
      </w:pPr>
      <w:r>
        <w:rPr>
          <w:bCs/>
          <w:iCs/>
        </w:rPr>
        <w:t>reprezentowanym przez:</w:t>
      </w:r>
    </w:p>
    <w:p w14:paraId="4F520C60" w14:textId="77777777" w:rsidR="006A0E21" w:rsidRPr="009A6C5C" w:rsidRDefault="006A0E21" w:rsidP="006A0E21">
      <w:pPr>
        <w:spacing w:after="80"/>
        <w:ind w:left="284"/>
        <w:jc w:val="both"/>
        <w:rPr>
          <w:bCs/>
          <w:iCs/>
        </w:rPr>
      </w:pPr>
      <w:r>
        <w:rPr>
          <w:bCs/>
          <w:iCs/>
        </w:rPr>
        <w:t>………………………………………………………..</w:t>
      </w:r>
    </w:p>
    <w:p w14:paraId="19B196EB" w14:textId="77777777" w:rsidR="006A0E21" w:rsidRPr="009A6C5C" w:rsidRDefault="006A0E21" w:rsidP="006A0E21">
      <w:pPr>
        <w:spacing w:after="80"/>
        <w:jc w:val="both"/>
        <w:rPr>
          <w:bCs/>
          <w:iCs/>
        </w:rPr>
      </w:pPr>
    </w:p>
    <w:p w14:paraId="4CF77941" w14:textId="77777777" w:rsidR="006A0E21" w:rsidRPr="009A6C5C" w:rsidRDefault="006A0E21" w:rsidP="006A0E21">
      <w:pPr>
        <w:spacing w:after="80"/>
        <w:jc w:val="both"/>
        <w:rPr>
          <w:bCs/>
          <w:iCs/>
        </w:rPr>
      </w:pPr>
      <w:r>
        <w:rPr>
          <w:bCs/>
          <w:iCs/>
        </w:rPr>
        <w:t>a</w:t>
      </w:r>
    </w:p>
    <w:p w14:paraId="4CF3A22E" w14:textId="77777777" w:rsidR="006A0E21" w:rsidRPr="009A6C5C" w:rsidRDefault="006A0E21" w:rsidP="006A0E21">
      <w:pPr>
        <w:spacing w:after="80"/>
        <w:jc w:val="both"/>
        <w:rPr>
          <w:bCs/>
          <w:iCs/>
        </w:rPr>
      </w:pPr>
    </w:p>
    <w:p w14:paraId="39A1AA4F" w14:textId="398D4338" w:rsidR="006A0E21" w:rsidRPr="009A6C5C" w:rsidRDefault="006A0E21" w:rsidP="006A0E21">
      <w:pPr>
        <w:spacing w:after="80"/>
        <w:ind w:left="284"/>
        <w:jc w:val="both"/>
        <w:rPr>
          <w:bCs/>
          <w:iCs/>
        </w:rPr>
      </w:pPr>
      <w:r>
        <w:rPr>
          <w:bCs/>
          <w:iCs/>
        </w:rPr>
        <w:t>………… z siedzibą w ….. (…-…..) przy ul. …………., wpisaną</w:t>
      </w:r>
      <w:r>
        <w:rPr>
          <w:bCs/>
          <w:iCs/>
        </w:rPr>
        <w:br/>
        <w:t>do Rejestru Przedsiębiorców Krajowego Rejestru Sądowego przez Sąd Rejonowy dla ……. w ………, …… Wydział Gospodarczy pod numerem ……, REGON: ……, NIP: ……, o kapitale zakładowym: ……. zł, opłaconym w całości, zwanym dalej „</w:t>
      </w:r>
      <w:r>
        <w:rPr>
          <w:b/>
          <w:iCs/>
        </w:rPr>
        <w:t>Wykonawcą</w:t>
      </w:r>
      <w:r>
        <w:rPr>
          <w:bCs/>
          <w:iCs/>
        </w:rPr>
        <w:t xml:space="preserve">", reprezentowanym przez: </w:t>
      </w:r>
    </w:p>
    <w:p w14:paraId="0A0F6C3F" w14:textId="77777777" w:rsidR="006A0E21" w:rsidRDefault="006A0E21" w:rsidP="006A0E21">
      <w:pPr>
        <w:spacing w:after="80"/>
        <w:ind w:left="284"/>
        <w:jc w:val="both"/>
        <w:rPr>
          <w:bCs/>
          <w:iCs/>
        </w:rPr>
      </w:pPr>
      <w:r>
        <w:rPr>
          <w:bCs/>
          <w:iCs/>
        </w:rPr>
        <w:t>………………………………………………………..</w:t>
      </w:r>
    </w:p>
    <w:p w14:paraId="2E283FBE" w14:textId="77777777" w:rsidR="007C75E6" w:rsidRDefault="007C75E6" w:rsidP="006A0E21">
      <w:pPr>
        <w:spacing w:after="80"/>
        <w:ind w:left="284"/>
        <w:jc w:val="both"/>
        <w:rPr>
          <w:bCs/>
          <w:iCs/>
        </w:rPr>
      </w:pPr>
    </w:p>
    <w:p w14:paraId="2282E913" w14:textId="07A6FA72" w:rsidR="007C75E6" w:rsidRPr="009A6C5C" w:rsidRDefault="007C75E6" w:rsidP="00A837C1">
      <w:pPr>
        <w:spacing w:after="80"/>
        <w:jc w:val="both"/>
        <w:rPr>
          <w:bCs/>
          <w:iCs/>
        </w:rPr>
      </w:pPr>
      <w:r>
        <w:rPr>
          <w:bCs/>
          <w:iCs/>
        </w:rPr>
        <w:t>Zamawiający oraz Wykonawca razem zwani będą ,,Stronami’’ lub ,,Stroną’’</w:t>
      </w:r>
    </w:p>
    <w:p w14:paraId="0CB874AC" w14:textId="77777777" w:rsidR="006A0E21" w:rsidRPr="009A6C5C" w:rsidRDefault="006A0E21" w:rsidP="006A0E21">
      <w:pPr>
        <w:spacing w:after="80"/>
        <w:jc w:val="both"/>
        <w:rPr>
          <w:bCs/>
          <w:iCs/>
        </w:rPr>
      </w:pPr>
    </w:p>
    <w:p w14:paraId="1B609E6A" w14:textId="77777777" w:rsidR="006A0E21" w:rsidRPr="009A6C5C" w:rsidRDefault="006A0E21" w:rsidP="006A0E21">
      <w:pPr>
        <w:autoSpaceDE w:val="0"/>
        <w:spacing w:after="80"/>
        <w:ind w:right="-108"/>
      </w:pPr>
      <w:r>
        <w:t xml:space="preserve">Preambuła: </w:t>
      </w:r>
    </w:p>
    <w:p w14:paraId="64A9F743" w14:textId="283BE596" w:rsidR="00E42D23" w:rsidRPr="009A6C5C" w:rsidRDefault="00E42D23" w:rsidP="00BA598C">
      <w:pPr>
        <w:spacing w:after="80"/>
        <w:jc w:val="both"/>
        <w:rPr>
          <w:bCs/>
          <w:iCs/>
        </w:rPr>
      </w:pPr>
      <w:r>
        <w:rPr>
          <w:bCs/>
          <w:iCs/>
        </w:rPr>
        <w:t xml:space="preserve">W wyniku rozstrzygnięcia postępowania przetargowego na </w:t>
      </w:r>
      <w:r>
        <w:rPr>
          <w:b/>
          <w:bCs/>
        </w:rPr>
        <w:t xml:space="preserve">Modernizację i adaptację pomieszczeń V piętra budynku E Państwowego Instytutu Medycznego MSWiA na potrzeby Kliniki Chorób Wewnętrznych, Endokrynologii i Diabetologii </w:t>
      </w:r>
      <w:r>
        <w:rPr>
          <w:bCs/>
          <w:iCs/>
        </w:rPr>
        <w:t>w trybie przetargu nieograniczonego, Strony zawierają Umowę, której integralną część stanowi klauzula informacyjna,</w:t>
      </w:r>
      <w:r>
        <w:rPr>
          <w:rFonts w:eastAsia="Calibri"/>
        </w:rPr>
        <w:t xml:space="preserve"> dotycząca</w:t>
      </w:r>
      <w:r>
        <w:rPr>
          <w:b/>
          <w:bCs/>
          <w:kern w:val="2"/>
        </w:rPr>
        <w:t xml:space="preserve"> </w:t>
      </w:r>
      <w:r>
        <w:rPr>
          <w:rFonts w:eastAsia="Calibri"/>
        </w:rPr>
        <w:t xml:space="preserve">ochrony osób fizycznych w związku z przetwarzaniem danych osobowych i w sprawie swobodnego przepływu takich danych, stanowiąca </w:t>
      </w:r>
      <w:r>
        <w:rPr>
          <w:rFonts w:eastAsia="Calibri"/>
          <w:b/>
          <w:bCs/>
        </w:rPr>
        <w:t>Załącznik nr 4</w:t>
      </w:r>
      <w:r>
        <w:rPr>
          <w:rFonts w:eastAsia="Calibri"/>
        </w:rPr>
        <w:t xml:space="preserve">, zgodna z przepisami Dyrektywy </w:t>
      </w:r>
      <w:r>
        <w:rPr>
          <w:rFonts w:eastAsia="Calibri"/>
          <w:b/>
          <w:bCs/>
        </w:rPr>
        <w:t xml:space="preserve">RODO tj. </w:t>
      </w:r>
      <w:r>
        <w:rPr>
          <w:rFonts w:eastAsia="Calibri"/>
        </w:rPr>
        <w:t xml:space="preserve"> rozporządzenia Parlamentu Europejskiego i Rady Europy z dnia 27 kwietnia 2016 r. ochrony danych osobowych osób fizycznych i ich przetwarzania (UE) 2016/679,</w:t>
      </w:r>
      <w:r>
        <w:rPr>
          <w:bCs/>
          <w:iCs/>
        </w:rPr>
        <w:t xml:space="preserve"> o następującej treści:</w:t>
      </w:r>
    </w:p>
    <w:p w14:paraId="677FAC5D" w14:textId="77777777" w:rsidR="000219C1" w:rsidRPr="009A6C5C" w:rsidRDefault="000219C1" w:rsidP="00BA598C">
      <w:pPr>
        <w:pStyle w:val="Nagwek50"/>
        <w:widowControl/>
        <w:tabs>
          <w:tab w:val="left" w:pos="708"/>
        </w:tabs>
        <w:spacing w:before="120" w:after="80"/>
      </w:pPr>
    </w:p>
    <w:p w14:paraId="280462A0" w14:textId="77777777" w:rsidR="00533FEE" w:rsidRPr="009A6C5C" w:rsidRDefault="00533FEE" w:rsidP="00BA598C">
      <w:pPr>
        <w:pStyle w:val="Nagwek50"/>
        <w:widowControl/>
        <w:tabs>
          <w:tab w:val="left" w:pos="708"/>
        </w:tabs>
        <w:spacing w:before="120" w:after="80"/>
      </w:pPr>
      <w:r>
        <w:t>§ 1</w:t>
      </w:r>
    </w:p>
    <w:p w14:paraId="4B484ABF" w14:textId="77777777" w:rsidR="00533FEE" w:rsidRPr="009A6C5C" w:rsidRDefault="00533FEE" w:rsidP="00BA598C">
      <w:pPr>
        <w:pStyle w:val="Nagwek50"/>
        <w:widowControl/>
        <w:tabs>
          <w:tab w:val="left" w:pos="708"/>
        </w:tabs>
        <w:spacing w:after="80"/>
      </w:pPr>
      <w:r>
        <w:t>PRZEDMIOT UMOWY</w:t>
      </w:r>
    </w:p>
    <w:p w14:paraId="2F686B30" w14:textId="1CE37E71" w:rsidR="00256ED6" w:rsidRPr="009A6C5C" w:rsidRDefault="00533FEE" w:rsidP="006950F2">
      <w:pPr>
        <w:pStyle w:val="redniasiatka21"/>
        <w:numPr>
          <w:ilvl w:val="0"/>
          <w:numId w:val="4"/>
        </w:numPr>
        <w:spacing w:after="80"/>
        <w:ind w:left="284" w:hanging="284"/>
        <w:rPr>
          <w:b/>
          <w:bCs/>
          <w:sz w:val="24"/>
          <w:szCs w:val="24"/>
        </w:rPr>
      </w:pPr>
      <w:r>
        <w:rPr>
          <w:sz w:val="24"/>
          <w:szCs w:val="24"/>
        </w:rPr>
        <w:t>Przedmiotem Umowy jest wykonanie prac projektowych oraz robót budowlano-instalacyjnych w zakresie projektu: „</w:t>
      </w:r>
      <w:r>
        <w:rPr>
          <w:b/>
          <w:bCs/>
          <w:sz w:val="24"/>
          <w:szCs w:val="24"/>
        </w:rPr>
        <w:t xml:space="preserve">Modernizacja i adaptacja pomieszczeń V piętra budynku E Państwowego Instytutu </w:t>
      </w:r>
      <w:r>
        <w:rPr>
          <w:b/>
          <w:bCs/>
          <w:sz w:val="24"/>
          <w:szCs w:val="24"/>
        </w:rPr>
        <w:lastRenderedPageBreak/>
        <w:t>Medycznego MSWiA na potrzeby Kliniki Chorób Wewnętrznych, Endokrynologii i Diabetologii</w:t>
      </w:r>
      <w:r>
        <w:rPr>
          <w:sz w:val="24"/>
          <w:szCs w:val="24"/>
        </w:rPr>
        <w:t>” w formule „zaprojektuj i wybuduj”, dalej zwanych łącznie „Przedmiotem umowy”</w:t>
      </w:r>
      <w:r>
        <w:rPr>
          <w:b/>
          <w:sz w:val="24"/>
          <w:szCs w:val="24"/>
        </w:rPr>
        <w:t>.</w:t>
      </w:r>
    </w:p>
    <w:p w14:paraId="53E4D632" w14:textId="7B58A06B" w:rsidR="00630D5C" w:rsidRPr="009A6C5C" w:rsidRDefault="00046E6E" w:rsidP="00B554BF">
      <w:pPr>
        <w:numPr>
          <w:ilvl w:val="0"/>
          <w:numId w:val="4"/>
        </w:numPr>
        <w:suppressAutoHyphens/>
        <w:spacing w:after="80"/>
        <w:ind w:left="284" w:hanging="284"/>
        <w:jc w:val="both"/>
      </w:pPr>
      <w:r>
        <w:rPr>
          <w:lang w:eastAsia="ar-SA"/>
        </w:rPr>
        <w:t xml:space="preserve">Przedmiot umowy szczegółowo został opisany w Opisie Przedmiotu Zamówienia stanowiącym </w:t>
      </w:r>
      <w:r>
        <w:rPr>
          <w:b/>
          <w:bCs/>
        </w:rPr>
        <w:t>Załącznik nr 1</w:t>
      </w:r>
      <w:r>
        <w:t xml:space="preserve"> do niniejszej Umowy,</w:t>
      </w:r>
      <w:r>
        <w:rPr>
          <w:lang w:eastAsia="ar-SA"/>
        </w:rPr>
        <w:t xml:space="preserve"> obejmującym Program funkcjonalno-użytkowy (PFU)</w:t>
      </w:r>
      <w:r>
        <w:t xml:space="preserve"> oraz dokumentację powykonawczą istniejącego budynku. </w:t>
      </w:r>
    </w:p>
    <w:p w14:paraId="0CFA1A21" w14:textId="375939D9" w:rsidR="006A0E21" w:rsidRPr="009A6C5C" w:rsidRDefault="006A0E21" w:rsidP="006A0E21">
      <w:pPr>
        <w:numPr>
          <w:ilvl w:val="0"/>
          <w:numId w:val="4"/>
        </w:numPr>
        <w:suppressAutoHyphens/>
        <w:spacing w:after="80"/>
        <w:ind w:left="284" w:hanging="284"/>
        <w:jc w:val="both"/>
      </w:pPr>
      <w:bookmarkStart w:id="0" w:name="_Hlk533973380"/>
      <w:r>
        <w:t>Zakres obowiązków Wykonawcy obejmuje:</w:t>
      </w:r>
    </w:p>
    <w:p w14:paraId="0ED5C065" w14:textId="77777777" w:rsidR="00463FD2" w:rsidRPr="009A6C5C" w:rsidRDefault="00463FD2" w:rsidP="00463FD2">
      <w:pPr>
        <w:pStyle w:val="Tekstpodstawowywcity"/>
        <w:numPr>
          <w:ilvl w:val="0"/>
          <w:numId w:val="7"/>
        </w:numPr>
        <w:tabs>
          <w:tab w:val="clear" w:pos="502"/>
          <w:tab w:val="num" w:pos="1068"/>
        </w:tabs>
        <w:suppressAutoHyphens/>
        <w:spacing w:after="80"/>
        <w:ind w:left="1068"/>
        <w:rPr>
          <w:b/>
          <w:szCs w:val="24"/>
          <w:u w:val="single"/>
        </w:rPr>
      </w:pPr>
      <w:r>
        <w:rPr>
          <w:szCs w:val="24"/>
          <w:u w:val="single"/>
        </w:rPr>
        <w:t>Prace przygotowawcze i projektowe:</w:t>
      </w:r>
    </w:p>
    <w:p w14:paraId="37BBC627" w14:textId="24F7EBD5" w:rsidR="00DE4FF7" w:rsidRPr="009A6C5C" w:rsidRDefault="00DE4FF7" w:rsidP="00463FD2">
      <w:pPr>
        <w:pStyle w:val="Tekstpodstawowywcity"/>
        <w:numPr>
          <w:ilvl w:val="0"/>
          <w:numId w:val="8"/>
        </w:numPr>
        <w:suppressAutoHyphens/>
        <w:spacing w:after="80"/>
        <w:ind w:left="1570"/>
        <w:rPr>
          <w:b/>
          <w:szCs w:val="24"/>
        </w:rPr>
      </w:pPr>
      <w:r>
        <w:t>wykonanie szczegółowej inwentaryzacji</w:t>
      </w:r>
      <w:r>
        <w:rPr>
          <w:spacing w:val="-4"/>
        </w:rPr>
        <w:t xml:space="preserve"> </w:t>
      </w:r>
      <w:r>
        <w:t>obszaru opracowania;</w:t>
      </w:r>
    </w:p>
    <w:p w14:paraId="3AC990B8" w14:textId="7D970C4F" w:rsidR="007E7B29" w:rsidRPr="009C50D1" w:rsidRDefault="007E7B29" w:rsidP="00463FD2">
      <w:pPr>
        <w:pStyle w:val="Tekstpodstawowywcity"/>
        <w:numPr>
          <w:ilvl w:val="0"/>
          <w:numId w:val="8"/>
        </w:numPr>
        <w:suppressAutoHyphens/>
        <w:spacing w:after="80"/>
        <w:ind w:left="1570"/>
        <w:rPr>
          <w:szCs w:val="24"/>
        </w:rPr>
      </w:pPr>
      <w:r w:rsidRPr="009C50D1">
        <w:rPr>
          <w:bCs/>
          <w:szCs w:val="24"/>
        </w:rPr>
        <w:t xml:space="preserve">wykonanie na podstawie PFU </w:t>
      </w:r>
      <w:r w:rsidRPr="009C50D1">
        <w:rPr>
          <w:b/>
          <w:szCs w:val="24"/>
        </w:rPr>
        <w:t>i uzgodnienie z Zamawiającym</w:t>
      </w:r>
      <w:r w:rsidRPr="009C50D1">
        <w:rPr>
          <w:bCs/>
          <w:szCs w:val="24"/>
        </w:rPr>
        <w:t xml:space="preserve"> koncepcji </w:t>
      </w:r>
      <w:proofErr w:type="spellStart"/>
      <w:r w:rsidRPr="009C50D1">
        <w:rPr>
          <w:szCs w:val="24"/>
        </w:rPr>
        <w:t>architektoniczno</w:t>
      </w:r>
      <w:proofErr w:type="spellEnd"/>
      <w:r w:rsidRPr="009C50D1">
        <w:rPr>
          <w:szCs w:val="24"/>
        </w:rPr>
        <w:t xml:space="preserve"> – budowlanej;</w:t>
      </w:r>
    </w:p>
    <w:p w14:paraId="3942AD19" w14:textId="0D5A266C" w:rsidR="00463FD2" w:rsidRPr="009A6C5C" w:rsidRDefault="00463FD2" w:rsidP="00463FD2">
      <w:pPr>
        <w:pStyle w:val="Tekstpodstawowywcity"/>
        <w:numPr>
          <w:ilvl w:val="0"/>
          <w:numId w:val="8"/>
        </w:numPr>
        <w:suppressAutoHyphens/>
        <w:spacing w:after="80"/>
        <w:ind w:left="1570"/>
        <w:rPr>
          <w:b/>
          <w:szCs w:val="24"/>
        </w:rPr>
      </w:pPr>
      <w:r>
        <w:rPr>
          <w:szCs w:val="24"/>
        </w:rPr>
        <w:t>wykonanie dokumentacji projektowej w zakresie umożliwiającym uzyskanie niezbędnych pozwoleń, wymaganych opinii, uzgodnień i sprawdzeń rozwiązań projektowych w zakresie wynikającym z przepisów;</w:t>
      </w:r>
    </w:p>
    <w:p w14:paraId="6AB531C3" w14:textId="461204D5" w:rsidR="00A308AD" w:rsidRPr="009A6C5C" w:rsidRDefault="00A308AD" w:rsidP="00A308AD">
      <w:pPr>
        <w:pStyle w:val="Tekstpodstawowywcity"/>
        <w:numPr>
          <w:ilvl w:val="0"/>
          <w:numId w:val="8"/>
        </w:numPr>
        <w:suppressAutoHyphens/>
        <w:spacing w:after="80"/>
        <w:ind w:left="1570"/>
        <w:rPr>
          <w:szCs w:val="24"/>
        </w:rPr>
      </w:pPr>
      <w:r>
        <w:rPr>
          <w:szCs w:val="24"/>
        </w:rPr>
        <w:t>wykonanie projektu technicznego wielobranżowego dla całego zadania, specyfikacji technicznej wykonania i odbioru robót, przedmiaru robót oraz kosztorysu inwestorskiego opartego na aktualnym katalogu nakładów rzeczowych (KNR) i dokumentacji powykonawczej;</w:t>
      </w:r>
    </w:p>
    <w:p w14:paraId="2D2B3371" w14:textId="74F216EA" w:rsidR="00A308AD" w:rsidRPr="009A6C5C" w:rsidRDefault="00A308AD" w:rsidP="00A308AD">
      <w:pPr>
        <w:pStyle w:val="Tekstpodstawowywcity"/>
        <w:numPr>
          <w:ilvl w:val="0"/>
          <w:numId w:val="8"/>
        </w:numPr>
        <w:suppressAutoHyphens/>
        <w:spacing w:after="80"/>
        <w:ind w:left="1570"/>
        <w:rPr>
          <w:b/>
          <w:szCs w:val="24"/>
        </w:rPr>
      </w:pPr>
      <w:r>
        <w:rPr>
          <w:szCs w:val="24"/>
        </w:rPr>
        <w:t xml:space="preserve">wykonanie lub uzyskanie na własny koszt dokumentów, opracowań, uzgodnień, materiałów i badań wskazanych w PFU lub koniecznych do wykonania dokumentacji </w:t>
      </w:r>
    </w:p>
    <w:p w14:paraId="2539C62E" w14:textId="10C48316" w:rsidR="00463FD2" w:rsidRPr="009A6C5C" w:rsidRDefault="0032768B" w:rsidP="00463FD2">
      <w:pPr>
        <w:pStyle w:val="Tekstpodstawowywcity"/>
        <w:numPr>
          <w:ilvl w:val="0"/>
          <w:numId w:val="8"/>
        </w:numPr>
        <w:suppressAutoHyphens/>
        <w:spacing w:after="80"/>
        <w:ind w:left="1570"/>
        <w:rPr>
          <w:b/>
          <w:szCs w:val="24"/>
        </w:rPr>
      </w:pPr>
      <w:r>
        <w:rPr>
          <w:szCs w:val="24"/>
        </w:rPr>
        <w:t>prowadzenie wewnętrznego dziennika budowy, zwanego dalej „Dziennikiem budowy”;</w:t>
      </w:r>
    </w:p>
    <w:p w14:paraId="793DA3B6" w14:textId="77777777" w:rsidR="00463FD2" w:rsidRPr="009A6C5C" w:rsidRDefault="00463FD2" w:rsidP="00463FD2">
      <w:pPr>
        <w:pStyle w:val="Tekstpodstawowywcity"/>
        <w:numPr>
          <w:ilvl w:val="0"/>
          <w:numId w:val="7"/>
        </w:numPr>
        <w:tabs>
          <w:tab w:val="clear" w:pos="502"/>
          <w:tab w:val="num" w:pos="1068"/>
        </w:tabs>
        <w:suppressAutoHyphens/>
        <w:spacing w:after="80"/>
        <w:ind w:left="1068"/>
        <w:rPr>
          <w:szCs w:val="24"/>
          <w:u w:val="single"/>
        </w:rPr>
      </w:pPr>
      <w:r>
        <w:rPr>
          <w:szCs w:val="24"/>
          <w:u w:val="single"/>
        </w:rPr>
        <w:t>Pełnienie nadzoru autorskiego:</w:t>
      </w:r>
    </w:p>
    <w:p w14:paraId="4CBE882F" w14:textId="3FA8E190" w:rsidR="00463FD2" w:rsidRPr="009A6C5C" w:rsidRDefault="00463FD2" w:rsidP="00463FD2">
      <w:pPr>
        <w:pStyle w:val="Tekstpodstawowywcity"/>
        <w:suppressAutoHyphens/>
        <w:spacing w:after="80"/>
        <w:ind w:left="1570" w:firstLine="0"/>
        <w:rPr>
          <w:szCs w:val="24"/>
        </w:rPr>
      </w:pPr>
      <w:r>
        <w:rPr>
          <w:szCs w:val="24"/>
        </w:rPr>
        <w:t xml:space="preserve">pełnienie nadzoru autorskiego przez projektantów (autorów projektu) przez cały czas trwania inwestycji, w szczególności poprzez udział projektantów w wizytach na terenie budowy, wpisy do </w:t>
      </w:r>
      <w:r>
        <w:rPr>
          <w:bCs/>
          <w:szCs w:val="24"/>
        </w:rPr>
        <w:t>Dziennika</w:t>
      </w:r>
      <w:r>
        <w:rPr>
          <w:szCs w:val="24"/>
        </w:rPr>
        <w:t xml:space="preserve"> budowy, weryfikację dokumentacji powykonawczej, w zakresie jej zgodności z faktycznym wykonaniem robót. Weryfikacja dokumentacji zostanie potwierdzona poprzez złożenie oświadczenia przez projektantów – autorów projektu, i załączenie jej  do dokumentacji powykonawczej.</w:t>
      </w:r>
    </w:p>
    <w:p w14:paraId="46E05454" w14:textId="77777777" w:rsidR="00463FD2" w:rsidRPr="009A6C5C" w:rsidRDefault="00463FD2" w:rsidP="00463FD2">
      <w:pPr>
        <w:pStyle w:val="Tekstpodstawowywcity"/>
        <w:numPr>
          <w:ilvl w:val="0"/>
          <w:numId w:val="7"/>
        </w:numPr>
        <w:tabs>
          <w:tab w:val="clear" w:pos="502"/>
          <w:tab w:val="num" w:pos="1068"/>
        </w:tabs>
        <w:suppressAutoHyphens/>
        <w:spacing w:after="80"/>
        <w:ind w:left="1068"/>
        <w:rPr>
          <w:szCs w:val="24"/>
          <w:u w:val="single"/>
        </w:rPr>
      </w:pPr>
      <w:r>
        <w:rPr>
          <w:szCs w:val="24"/>
          <w:u w:val="single"/>
        </w:rPr>
        <w:t>Roboty budowlane i instalacyjne:</w:t>
      </w:r>
    </w:p>
    <w:p w14:paraId="270FED03" w14:textId="7C03F444" w:rsidR="00463FD2" w:rsidRPr="009A6C5C" w:rsidRDefault="00463FD2" w:rsidP="00463FD2">
      <w:pPr>
        <w:pStyle w:val="Tekstpodstawowywcity"/>
        <w:numPr>
          <w:ilvl w:val="0"/>
          <w:numId w:val="9"/>
        </w:numPr>
        <w:suppressAutoHyphens/>
        <w:spacing w:after="80"/>
        <w:ind w:left="1570"/>
        <w:rPr>
          <w:b/>
          <w:bCs/>
          <w:szCs w:val="24"/>
        </w:rPr>
      </w:pPr>
      <w:r>
        <w:rPr>
          <w:szCs w:val="24"/>
        </w:rPr>
        <w:t>wykonanie robót budowlanych i instalacyjnych, składających się na Przedmiot umowy;</w:t>
      </w:r>
    </w:p>
    <w:p w14:paraId="25D0B27F" w14:textId="093C144A" w:rsidR="00901132" w:rsidRPr="009A6C5C" w:rsidRDefault="00901132" w:rsidP="00463FD2">
      <w:pPr>
        <w:pStyle w:val="Tekstpodstawowywcity"/>
        <w:numPr>
          <w:ilvl w:val="0"/>
          <w:numId w:val="9"/>
        </w:numPr>
        <w:suppressAutoHyphens/>
        <w:spacing w:after="80"/>
        <w:ind w:left="1570"/>
        <w:rPr>
          <w:b/>
          <w:bCs/>
          <w:szCs w:val="24"/>
        </w:rPr>
      </w:pPr>
      <w:r>
        <w:rPr>
          <w:szCs w:val="24"/>
        </w:rPr>
        <w:t>szkolenia pracowników PIM MSWiA z obsługi zamontowanych urządzeń i systemów;</w:t>
      </w:r>
    </w:p>
    <w:p w14:paraId="28B30E0A" w14:textId="63416A94" w:rsidR="00463FD2" w:rsidRPr="008746A1" w:rsidRDefault="00463FD2" w:rsidP="00463FD2">
      <w:pPr>
        <w:pStyle w:val="Tekstpodstawowywcity"/>
        <w:numPr>
          <w:ilvl w:val="0"/>
          <w:numId w:val="9"/>
        </w:numPr>
        <w:suppressAutoHyphens/>
        <w:spacing w:after="80"/>
        <w:ind w:left="1570"/>
        <w:rPr>
          <w:b/>
          <w:bCs/>
          <w:szCs w:val="24"/>
        </w:rPr>
      </w:pPr>
      <w:r>
        <w:rPr>
          <w:szCs w:val="24"/>
        </w:rPr>
        <w:t xml:space="preserve">przekazanie pomieszczeń objętych Przedmiotem umowy do użytkowania. </w:t>
      </w:r>
    </w:p>
    <w:p w14:paraId="2BFB6ADE" w14:textId="77777777" w:rsidR="008746A1" w:rsidRPr="00B14A14" w:rsidRDefault="008746A1" w:rsidP="008746A1">
      <w:pPr>
        <w:pStyle w:val="Tekstpodstawowywcity"/>
        <w:numPr>
          <w:ilvl w:val="0"/>
          <w:numId w:val="7"/>
        </w:numPr>
        <w:tabs>
          <w:tab w:val="clear" w:pos="502"/>
          <w:tab w:val="num" w:pos="1068"/>
        </w:tabs>
        <w:suppressAutoHyphens/>
        <w:spacing w:after="80"/>
        <w:ind w:left="1068"/>
        <w:rPr>
          <w:szCs w:val="24"/>
        </w:rPr>
      </w:pPr>
      <w:r>
        <w:rPr>
          <w:szCs w:val="24"/>
        </w:rPr>
        <w:t>Wykonywanie obowiązków w zakresie rękojmi i gwarancji, zgodnie z postanowieniami § 9.</w:t>
      </w:r>
    </w:p>
    <w:p w14:paraId="0DF24F5A" w14:textId="64C11C1A" w:rsidR="008746A1" w:rsidRPr="008746A1" w:rsidRDefault="008746A1" w:rsidP="008746A1">
      <w:pPr>
        <w:pStyle w:val="Tekstpodstawowywcity"/>
        <w:numPr>
          <w:ilvl w:val="0"/>
          <w:numId w:val="7"/>
        </w:numPr>
        <w:tabs>
          <w:tab w:val="clear" w:pos="502"/>
          <w:tab w:val="num" w:pos="1068"/>
        </w:tabs>
        <w:suppressAutoHyphens/>
        <w:spacing w:after="80"/>
        <w:ind w:left="1068"/>
        <w:rPr>
          <w:szCs w:val="24"/>
        </w:rPr>
      </w:pPr>
      <w:r>
        <w:rPr>
          <w:szCs w:val="24"/>
        </w:rPr>
        <w:t>Przeniesienie autorskich praw majątkowych do dokumentacji, zgodnie z postanowieniami § 16.</w:t>
      </w:r>
    </w:p>
    <w:bookmarkEnd w:id="0"/>
    <w:p w14:paraId="4CB16FC9" w14:textId="22759348" w:rsidR="006A0E21" w:rsidRDefault="006A0E21" w:rsidP="006A0E21">
      <w:pPr>
        <w:numPr>
          <w:ilvl w:val="0"/>
          <w:numId w:val="4"/>
        </w:numPr>
        <w:suppressAutoHyphens/>
        <w:spacing w:after="80"/>
        <w:ind w:left="284" w:hanging="284"/>
        <w:jc w:val="both"/>
      </w:pPr>
      <w:r>
        <w:t xml:space="preserve">Wykonawca oświadcza, że zapoznał się z dokumentami opisującymi Przedmiot umowy, o których mowa w ust. 2 i nie wnosi do nich uwag, a także miał możliwość zapoznania się z terenem budowy i jego otoczeniem, dokonania niezbędnych wizji lokalnych w terenie, dokonania potrzebnych mu pomiarów, badań, sprawdzeń i odkryć i nie wnosi do nich uwag. Wykonawca uzyskał wszystkie niezbędne informacje dotyczące warunków i możliwości urządzenia zaplecza technicznego i zasilenia w niezbędne media oraz występowania elementów wymagających demontażu na czas robót i ponownego ich montażu, jeżeli nie podlegają wymianie na nowe i nie wnosi do nich uwag. </w:t>
      </w:r>
    </w:p>
    <w:p w14:paraId="666F1D66" w14:textId="4BCC89AD" w:rsidR="003D4B77" w:rsidRPr="009A6C5C" w:rsidRDefault="003D4B77" w:rsidP="006A0E21">
      <w:pPr>
        <w:numPr>
          <w:ilvl w:val="0"/>
          <w:numId w:val="4"/>
        </w:numPr>
        <w:suppressAutoHyphens/>
        <w:spacing w:after="80"/>
        <w:ind w:left="284" w:hanging="284"/>
        <w:jc w:val="both"/>
      </w:pPr>
      <w:r>
        <w:t xml:space="preserve">Wykonawca ma świadomość realizacji robót w obiekcie, w którym prowadzona jest działalność lecznicza i zobowiązuje się współpracować z użytkownikiem modernizowanego piętra w sposób niezakłócający jego pracy, przy zachowaniu terminowości realizacji robót. </w:t>
      </w:r>
    </w:p>
    <w:p w14:paraId="4E1A46D6" w14:textId="718013E8" w:rsidR="006A0E21" w:rsidRPr="009A6C5C" w:rsidRDefault="006A0E21" w:rsidP="006A0E21">
      <w:pPr>
        <w:numPr>
          <w:ilvl w:val="0"/>
          <w:numId w:val="4"/>
        </w:numPr>
        <w:suppressAutoHyphens/>
        <w:spacing w:after="80"/>
        <w:ind w:left="284" w:hanging="284"/>
        <w:jc w:val="both"/>
      </w:pPr>
      <w:r>
        <w:lastRenderedPageBreak/>
        <w:t>Wykonawca oświadcza, że wszystkie wymienione wyżej okoliczności uwzględnił w cenie swojej oferty, a także inne koszty konieczne do usunięcia wad za które odpowiedzialność ponosi Wykonawca. Wykonawca oświadcza, że nie polegał na żadnych informacjach, dokumentach ani oświadczeniach pochodzących od Zamawiającego innych, niż przekazane w toku postępowania o udzielenie zamówienia.</w:t>
      </w:r>
    </w:p>
    <w:p w14:paraId="611C7142" w14:textId="7518B3B6" w:rsidR="006A0E21" w:rsidRDefault="006A0E21" w:rsidP="006A0E21">
      <w:pPr>
        <w:numPr>
          <w:ilvl w:val="0"/>
          <w:numId w:val="4"/>
        </w:numPr>
        <w:suppressAutoHyphens/>
        <w:spacing w:after="80"/>
        <w:ind w:left="284" w:hanging="284"/>
        <w:jc w:val="both"/>
      </w:pPr>
      <w:r>
        <w:t xml:space="preserve">Wykonawca oświadcza, że posiada odpowiednie doświadczenie, środki, potencjał techniczny (tj. urządzenia, </w:t>
      </w:r>
      <w:proofErr w:type="spellStart"/>
      <w:r>
        <w:t>sprzet</w:t>
      </w:r>
      <w:proofErr w:type="spellEnd"/>
      <w:r>
        <w:t xml:space="preserve"> etc.) finansowe oraz kadrowy, wszelkie uprawnienia wymagane prawem do wykonania przedmiotu Umowy, jak również jest przygotowany organizacyjnie do realizacji Przedmiotu umowy, a jako przedsiębiorca zajmujący się profesjonalnie tego typu usługami zobowiązuje się wykonać Przedmiot umowy z zachowaniem zawodowego charakteru prowadzonej działalności i z należytą starannością.  </w:t>
      </w:r>
    </w:p>
    <w:p w14:paraId="587556D8" w14:textId="77777777" w:rsidR="009C50FC" w:rsidRPr="00460206" w:rsidRDefault="000F7B39" w:rsidP="009C50FC">
      <w:pPr>
        <w:pStyle w:val="Akapitzlist"/>
        <w:numPr>
          <w:ilvl w:val="0"/>
          <w:numId w:val="4"/>
        </w:numPr>
        <w:suppressAutoHyphens/>
        <w:spacing w:after="80"/>
        <w:jc w:val="both"/>
      </w:pPr>
      <w:r>
        <w:t xml:space="preserve">Zamawiający zastrzega prawo rezygnacji z części zakresu robót, o wartości nieprzekraczającej 20% </w:t>
      </w:r>
      <w:r w:rsidRPr="00460206">
        <w:t>wartości robót budowlanych i instalacyjnych.</w:t>
      </w:r>
    </w:p>
    <w:p w14:paraId="79FBEF01" w14:textId="7A6427CB" w:rsidR="009C50FC" w:rsidRPr="00460206" w:rsidRDefault="009C50FC" w:rsidP="009C50FC">
      <w:pPr>
        <w:suppressAutoHyphens/>
        <w:spacing w:after="80"/>
        <w:jc w:val="both"/>
        <w:rPr>
          <w:lang w:eastAsia="pl-PL"/>
        </w:rPr>
      </w:pPr>
      <w:r w:rsidRPr="00460206">
        <w:rPr>
          <w:lang w:eastAsia="pl-PL"/>
        </w:rPr>
        <w:t xml:space="preserve">9.Wykonawca jest zobowiązany do realizacji zamówienia przy użyciu produktów ICT, usług ICT oraz procesów ICT odpowiadających treści oferty, dokumentom zamówienia oraz postanowieniom umowy. Zastąpienie w toku realizacji umowy producenta, dostawcy technologii, modelu, wersji, środowiska świadczenia usługi albo procesu ICT może nastąpić wyłącznie w przypadkach prawnie dopuszczalnych oraz z zachowaniem wymagań wynikających z art. 454 i art. 455 ustawy </w:t>
      </w:r>
      <w:proofErr w:type="spellStart"/>
      <w:r w:rsidRPr="00460206">
        <w:rPr>
          <w:lang w:eastAsia="pl-PL"/>
        </w:rPr>
        <w:t>Pzp</w:t>
      </w:r>
      <w:proofErr w:type="spellEnd"/>
      <w:r w:rsidRPr="00460206">
        <w:rPr>
          <w:lang w:eastAsia="pl-PL"/>
        </w:rPr>
        <w:t xml:space="preserve">, a także zgodnie z postanowieniami umowy określającymi dopuszczalne podstawy i warunki zmiany. Zmiana taka nie może pozostawać w sprzeczności z dokumentami zamówienia ani prowadzić do objęcia realizacji zamówienia produktem ICT, usługą ICT lub procesem ICT, wobec którego zachodziłyby okoliczności odpowiadające przesłankom określonym w art. 226 ust. 1 pkt 17 albo pkt 19 ustawy </w:t>
      </w:r>
      <w:proofErr w:type="spellStart"/>
      <w:r w:rsidRPr="00460206">
        <w:rPr>
          <w:lang w:eastAsia="pl-PL"/>
        </w:rPr>
        <w:t>Pzp</w:t>
      </w:r>
      <w:proofErr w:type="spellEnd"/>
      <w:r w:rsidRPr="00460206">
        <w:rPr>
          <w:lang w:eastAsia="pl-PL"/>
        </w:rPr>
        <w:t>. Przed wprowadzeniem zmiany wykonawca przedkłada zamawiającemu zaktualizowany wykaz elementów ICT wraz z uzasadnieniem oraz dokumentami potwierdzającymi zgodność proponowanego rozwiązania z wymaganiami zamawiającego.</w:t>
      </w:r>
    </w:p>
    <w:p w14:paraId="1B31D1F0" w14:textId="0448DABB" w:rsidR="006A0E21" w:rsidRPr="009A6C5C" w:rsidRDefault="009C50FC" w:rsidP="009C50FC">
      <w:pPr>
        <w:suppressAutoHyphens/>
        <w:spacing w:after="80"/>
        <w:jc w:val="both"/>
        <w:rPr>
          <w:b/>
          <w:bCs/>
        </w:rPr>
      </w:pPr>
      <w:r>
        <w:t>10.</w:t>
      </w:r>
      <w:r w:rsidR="006A0E21">
        <w:t>Oferta Wykonawcy z dnia ……  r. stanowi integralną część Umowy</w:t>
      </w:r>
      <w:r w:rsidR="006A0E21">
        <w:rPr>
          <w:bCs/>
        </w:rPr>
        <w:t xml:space="preserve"> </w:t>
      </w:r>
      <w:r w:rsidR="006A0E21">
        <w:rPr>
          <w:b/>
        </w:rPr>
        <w:t>(Załącznik nr 2).</w:t>
      </w:r>
    </w:p>
    <w:p w14:paraId="614F994F" w14:textId="77777777" w:rsidR="00A156D1" w:rsidRPr="009A6C5C" w:rsidRDefault="00A156D1" w:rsidP="00BA598C">
      <w:pPr>
        <w:spacing w:after="80"/>
        <w:jc w:val="both"/>
      </w:pPr>
    </w:p>
    <w:p w14:paraId="45B96396" w14:textId="77777777" w:rsidR="00A11A8F" w:rsidRPr="009A6C5C" w:rsidRDefault="00A11A8F" w:rsidP="00A11A8F">
      <w:pPr>
        <w:pStyle w:val="Heading31"/>
        <w:widowControl/>
        <w:spacing w:after="80"/>
        <w:jc w:val="center"/>
        <w:rPr>
          <w:b/>
          <w:bCs/>
        </w:rPr>
      </w:pPr>
      <w:r>
        <w:rPr>
          <w:b/>
          <w:bCs/>
        </w:rPr>
        <w:t>§ 2</w:t>
      </w:r>
    </w:p>
    <w:p w14:paraId="742E3CF1" w14:textId="77777777" w:rsidR="00A11A8F" w:rsidRPr="009A6C5C" w:rsidRDefault="00A11A8F" w:rsidP="00A11A8F">
      <w:pPr>
        <w:pStyle w:val="Heading31"/>
        <w:widowControl/>
        <w:tabs>
          <w:tab w:val="left" w:pos="357"/>
        </w:tabs>
        <w:spacing w:after="80"/>
        <w:jc w:val="center"/>
        <w:rPr>
          <w:b/>
          <w:bCs/>
        </w:rPr>
      </w:pPr>
      <w:r>
        <w:rPr>
          <w:b/>
          <w:bCs/>
        </w:rPr>
        <w:t>TERMIN WYKONANIA</w:t>
      </w:r>
    </w:p>
    <w:p w14:paraId="6EB2A7F0" w14:textId="77777777" w:rsidR="00725196" w:rsidRPr="009A6C5C" w:rsidRDefault="00725196" w:rsidP="00725196">
      <w:pPr>
        <w:pStyle w:val="Tekstpodstawowy"/>
        <w:suppressAutoHyphens/>
        <w:spacing w:after="80" w:line="240" w:lineRule="auto"/>
        <w:rPr>
          <w:b/>
          <w:bCs/>
          <w:szCs w:val="24"/>
        </w:rPr>
      </w:pPr>
    </w:p>
    <w:p w14:paraId="24CCF9F1" w14:textId="201A4F76" w:rsidR="00725196" w:rsidRPr="009A6C5C" w:rsidRDefault="00725196" w:rsidP="00993222">
      <w:pPr>
        <w:numPr>
          <w:ilvl w:val="0"/>
          <w:numId w:val="12"/>
        </w:numPr>
        <w:suppressAutoHyphens/>
        <w:spacing w:after="80"/>
        <w:ind w:left="284"/>
        <w:jc w:val="both"/>
      </w:pPr>
      <w:r>
        <w:t>Strony określają następujące terminy realizacji prac wchodzących w zakres Przedmiotu umowy:</w:t>
      </w:r>
    </w:p>
    <w:p w14:paraId="5ADEDE82" w14:textId="26C01F1F" w:rsidR="006D01DC" w:rsidRDefault="006D01DC" w:rsidP="009D30EB">
      <w:pPr>
        <w:pStyle w:val="Tekstpodstawowy"/>
        <w:numPr>
          <w:ilvl w:val="0"/>
          <w:numId w:val="54"/>
        </w:numPr>
        <w:suppressAutoHyphens/>
        <w:spacing w:after="80" w:line="240" w:lineRule="auto"/>
        <w:rPr>
          <w:szCs w:val="24"/>
        </w:rPr>
      </w:pPr>
      <w:r>
        <w:rPr>
          <w:szCs w:val="24"/>
        </w:rPr>
        <w:t xml:space="preserve">opracowanie Harmonogramu rzeczowo-finansowego (HRF) obejmującego: prace projektowe, roboty budowlane, roboty instalacyjne (elektryczne, sanitarne), wyposażenie, sporządzenie dokumentacji powykonawczej, nadzór autorski , którego wzór określa </w:t>
      </w:r>
      <w:r>
        <w:rPr>
          <w:b/>
          <w:bCs/>
          <w:szCs w:val="24"/>
        </w:rPr>
        <w:t xml:space="preserve">Załącznik Nr 5 </w:t>
      </w:r>
      <w:r>
        <w:rPr>
          <w:szCs w:val="24"/>
        </w:rPr>
        <w:t xml:space="preserve"> - w terminie </w:t>
      </w:r>
      <w:r>
        <w:rPr>
          <w:b/>
          <w:bCs/>
          <w:szCs w:val="24"/>
        </w:rPr>
        <w:t>14 (słownie: czternaście)  dni</w:t>
      </w:r>
      <w:r>
        <w:rPr>
          <w:szCs w:val="24"/>
        </w:rPr>
        <w:t xml:space="preserve"> od daty zawarcia Umowy;</w:t>
      </w:r>
    </w:p>
    <w:p w14:paraId="4A66D2C7" w14:textId="7B58164E" w:rsidR="006D01DC" w:rsidRPr="00095F4E" w:rsidRDefault="006D01DC" w:rsidP="009D30EB">
      <w:pPr>
        <w:pStyle w:val="Tekstpodstawowy"/>
        <w:numPr>
          <w:ilvl w:val="0"/>
          <w:numId w:val="54"/>
        </w:numPr>
        <w:suppressAutoHyphens/>
        <w:spacing w:after="80" w:line="240" w:lineRule="auto"/>
        <w:rPr>
          <w:szCs w:val="24"/>
        </w:rPr>
      </w:pPr>
      <w:r>
        <w:rPr>
          <w:szCs w:val="24"/>
        </w:rPr>
        <w:t xml:space="preserve">wykonanie prac przygotowawczych oraz wykonanie dokumentacji projektowej, dokonanie w imieniu Zamawiającego niezbędnych zawiadomień/zgłoszeń i uzgodnień, potwierdzonych podpisaniem protokołu odbioru bez uwag i zastrzeżeń istotnych przez upoważnionych przedstawicieli Stron – w terminie </w:t>
      </w:r>
      <w:r>
        <w:rPr>
          <w:b/>
          <w:bCs/>
          <w:szCs w:val="24"/>
        </w:rPr>
        <w:t>..  (słownie: …)  dni</w:t>
      </w:r>
      <w:r>
        <w:rPr>
          <w:szCs w:val="24"/>
        </w:rPr>
        <w:t xml:space="preserve"> od daty zawarcia Umowy, tj. </w:t>
      </w:r>
      <w:r>
        <w:rPr>
          <w:b/>
          <w:bCs/>
          <w:szCs w:val="24"/>
        </w:rPr>
        <w:t>do dnia …………….</w:t>
      </w:r>
      <w:r>
        <w:rPr>
          <w:szCs w:val="24"/>
        </w:rPr>
        <w:t>;</w:t>
      </w:r>
    </w:p>
    <w:p w14:paraId="65B0FDEC" w14:textId="3376BBCF" w:rsidR="006D01DC" w:rsidRPr="00095F4E" w:rsidRDefault="006D01DC" w:rsidP="009D30EB">
      <w:pPr>
        <w:pStyle w:val="Tekstpodstawowy"/>
        <w:numPr>
          <w:ilvl w:val="0"/>
          <w:numId w:val="54"/>
        </w:numPr>
        <w:suppressAutoHyphens/>
        <w:spacing w:after="80" w:line="240" w:lineRule="auto"/>
        <w:rPr>
          <w:szCs w:val="24"/>
        </w:rPr>
      </w:pPr>
      <w:r>
        <w:rPr>
          <w:szCs w:val="24"/>
        </w:rPr>
        <w:t xml:space="preserve">wykonanie robót budowlanych i instalacyjnych oraz dokumentacji powykonawczej, zgodnie ze Opisem przedmiotu zamówienia, potwierdzonych podpisaniem końcowego protokołu odbioru robót budowlanych bez uwag i zastrzeżeń istotnych przez upoważnionych przedstawicieli Stron – w terminie  </w:t>
      </w:r>
      <w:r>
        <w:rPr>
          <w:b/>
          <w:bCs/>
          <w:szCs w:val="24"/>
        </w:rPr>
        <w:t>do dnia ……………… r</w:t>
      </w:r>
      <w:r>
        <w:rPr>
          <w:szCs w:val="24"/>
        </w:rPr>
        <w:t>.;</w:t>
      </w:r>
    </w:p>
    <w:p w14:paraId="520A3A93" w14:textId="66EE7DE5" w:rsidR="006D01DC" w:rsidRPr="00095F4E" w:rsidRDefault="006D01DC" w:rsidP="009D30EB">
      <w:pPr>
        <w:pStyle w:val="Tekstpodstawowy"/>
        <w:numPr>
          <w:ilvl w:val="0"/>
          <w:numId w:val="54"/>
        </w:numPr>
        <w:tabs>
          <w:tab w:val="left" w:pos="540"/>
        </w:tabs>
        <w:suppressAutoHyphens/>
        <w:spacing w:after="80" w:line="240" w:lineRule="auto"/>
        <w:rPr>
          <w:szCs w:val="24"/>
        </w:rPr>
      </w:pPr>
      <w:r>
        <w:rPr>
          <w:szCs w:val="24"/>
        </w:rPr>
        <w:t>wykonywanie nadzoru autorskiego – do chwili spisania z Zamawiającym Protokołu końcowego odbioru robót, bez uwag istotnych.</w:t>
      </w:r>
    </w:p>
    <w:p w14:paraId="6D75EC32" w14:textId="3E45A514" w:rsidR="006D01DC" w:rsidRDefault="006D01DC" w:rsidP="006D01DC">
      <w:pPr>
        <w:pStyle w:val="Tekstpodstawowy"/>
        <w:tabs>
          <w:tab w:val="left" w:pos="540"/>
        </w:tabs>
        <w:spacing w:after="80" w:line="240" w:lineRule="auto"/>
        <w:ind w:left="284"/>
        <w:rPr>
          <w:szCs w:val="24"/>
        </w:rPr>
      </w:pPr>
      <w:r>
        <w:rPr>
          <w:szCs w:val="24"/>
        </w:rPr>
        <w:t>Szczegółowe terminy realizacji poszczególnych elementów Przedmiotu umowy zostaną uwzględnione w zaakceptowanym przez Zamawiającego Harmonogramie rzeczowo-finansowym (HRF).</w:t>
      </w:r>
    </w:p>
    <w:p w14:paraId="3DF19651" w14:textId="021CA496" w:rsidR="00E070E4" w:rsidRDefault="00A11A8F" w:rsidP="00993222">
      <w:pPr>
        <w:numPr>
          <w:ilvl w:val="0"/>
          <w:numId w:val="12"/>
        </w:numPr>
        <w:suppressAutoHyphens/>
        <w:spacing w:after="80"/>
        <w:ind w:left="284"/>
        <w:jc w:val="both"/>
      </w:pPr>
      <w:r>
        <w:rPr>
          <w:lang w:eastAsia="ar-SA"/>
        </w:rPr>
        <w:t>Za</w:t>
      </w:r>
      <w:r>
        <w:t xml:space="preserve"> dzień wykonania:</w:t>
      </w:r>
    </w:p>
    <w:p w14:paraId="0BA58942" w14:textId="038ECE8D" w:rsidR="006D01DC" w:rsidRPr="00095F4E" w:rsidRDefault="006D01DC" w:rsidP="009D30EB">
      <w:pPr>
        <w:pStyle w:val="Tekstpodstawowywcity"/>
        <w:numPr>
          <w:ilvl w:val="0"/>
          <w:numId w:val="55"/>
        </w:numPr>
        <w:suppressAutoHyphens/>
        <w:spacing w:after="80"/>
        <w:rPr>
          <w:szCs w:val="24"/>
        </w:rPr>
      </w:pPr>
      <w:r>
        <w:rPr>
          <w:szCs w:val="24"/>
        </w:rPr>
        <w:lastRenderedPageBreak/>
        <w:t>robót</w:t>
      </w:r>
      <w:r>
        <w:rPr>
          <w:szCs w:val="24"/>
          <w:u w:val="single"/>
        </w:rPr>
        <w:t xml:space="preserve"> budowlanych i instalacyjnych</w:t>
      </w:r>
      <w:r>
        <w:rPr>
          <w:szCs w:val="24"/>
        </w:rPr>
        <w:t xml:space="preserve"> Strony uznają wykonanie w całości, zgodnie z Umową oraz załącznikami do niej, dokumentacji wykonawczej, robót budowlanych i instalacyjnych oraz </w:t>
      </w:r>
      <w:r w:rsidR="00882E91">
        <w:rPr>
          <w:szCs w:val="24"/>
        </w:rPr>
        <w:t xml:space="preserve">przekazania </w:t>
      </w:r>
      <w:r>
        <w:rPr>
          <w:szCs w:val="24"/>
        </w:rPr>
        <w:t xml:space="preserve">dokumentacji powykonawczej, o których mowa w § 1 ust. 3 pkt 1 lit d), potwierdzone podpisaniem przez obie Strony </w:t>
      </w:r>
      <w:r>
        <w:rPr>
          <w:b/>
          <w:bCs/>
          <w:szCs w:val="24"/>
        </w:rPr>
        <w:t>Protokołu końcowego odbioru robót budowlanych</w:t>
      </w:r>
      <w:r>
        <w:rPr>
          <w:szCs w:val="24"/>
        </w:rPr>
        <w:t xml:space="preserve"> bez uwag i zastrzeżeń istotnych ze strony Zamawiającego; </w:t>
      </w:r>
    </w:p>
    <w:p w14:paraId="63388DD1" w14:textId="2016E494" w:rsidR="006D01DC" w:rsidRPr="006D01DC" w:rsidRDefault="006D01DC" w:rsidP="009D30EB">
      <w:pPr>
        <w:pStyle w:val="Tekstpodstawowywcity"/>
        <w:numPr>
          <w:ilvl w:val="0"/>
          <w:numId w:val="55"/>
        </w:numPr>
        <w:suppressAutoHyphens/>
        <w:spacing w:after="80"/>
        <w:rPr>
          <w:szCs w:val="24"/>
        </w:rPr>
      </w:pPr>
      <w:r>
        <w:rPr>
          <w:szCs w:val="24"/>
          <w:u w:val="single"/>
        </w:rPr>
        <w:t>Przedmiotu umowy</w:t>
      </w:r>
      <w:r>
        <w:rPr>
          <w:szCs w:val="24"/>
        </w:rPr>
        <w:t xml:space="preserve"> – Strony uznają dzień wykonania robót budowlanych i instalacyjnych potwierdzonego Protokołem końcowym odbioru robót budowlanych bez uwag i zastrzeżeń istotnych ze strony Zamawiającego oraz przeprowadzenie szkoleń pracowników Zamawiającego z obsługi zamontowanych urządzeń i instalacji, potwierdzone podpisaniem przez obie Strony </w:t>
      </w:r>
      <w:r>
        <w:rPr>
          <w:b/>
          <w:bCs/>
          <w:szCs w:val="24"/>
        </w:rPr>
        <w:t>Protokołu końcowego odbioru przedmiotu umowy</w:t>
      </w:r>
      <w:r>
        <w:rPr>
          <w:szCs w:val="24"/>
        </w:rPr>
        <w:t xml:space="preserve"> bez uwag i zastrzeżeń istotnych ze strony Zamawiającego.</w:t>
      </w:r>
    </w:p>
    <w:p w14:paraId="5FC7B512" w14:textId="1EAE1FF0" w:rsidR="00A11A8F" w:rsidRPr="009A6C5C" w:rsidRDefault="00A11A8F" w:rsidP="00993222">
      <w:pPr>
        <w:numPr>
          <w:ilvl w:val="0"/>
          <w:numId w:val="12"/>
        </w:numPr>
        <w:suppressAutoHyphens/>
        <w:spacing w:after="80"/>
        <w:ind w:left="284"/>
        <w:jc w:val="both"/>
      </w:pPr>
      <w:r>
        <w:t>Przekazanie Wykonawcy terenu prac odbędzie się w terminie do 7 dni od dnia otrzymania od Wykonawcy wniosku o przekazanie terenu prac i na podstawie podpisanego przez obie Strony protokołu wprowadzenia Wykonawcy na teren prac, po wykonaniu przez Wykonawcę prac przygotowawczych i projektowych. Wykonawca zobowiązany jest niezwłocznie rozpocząć wykonanie robót po wprowadzeniu go na teren prac. Od wprowadzenia Wykonawcy na teren prac – aż do momentu odbioru (uporządkowanego i opróżnionego z materiałów i urządzeń Wykonawcy) terenu prac przez Zamawiającego, po zakończeniu realizacji całości prac, Wykonawca będzie ponosił odpowiedzialność za wszelkie szkody związane z realizacją niniejszej Umowy.</w:t>
      </w:r>
    </w:p>
    <w:p w14:paraId="0B7A4F08" w14:textId="77777777" w:rsidR="00967F98" w:rsidRPr="009A6C5C" w:rsidRDefault="00967F98" w:rsidP="00BA598C">
      <w:pPr>
        <w:pStyle w:val="Tekstpodstawowy"/>
        <w:spacing w:after="80" w:line="240" w:lineRule="auto"/>
        <w:ind w:left="-65"/>
        <w:rPr>
          <w:szCs w:val="24"/>
        </w:rPr>
      </w:pPr>
    </w:p>
    <w:p w14:paraId="6E369110" w14:textId="77777777" w:rsidR="00533FEE" w:rsidRPr="009A6C5C" w:rsidRDefault="00533FEE" w:rsidP="00BA598C">
      <w:pPr>
        <w:pStyle w:val="Heading31"/>
        <w:widowControl/>
        <w:spacing w:after="80"/>
        <w:jc w:val="center"/>
        <w:rPr>
          <w:b/>
          <w:bCs/>
        </w:rPr>
      </w:pPr>
      <w:r>
        <w:rPr>
          <w:b/>
          <w:bCs/>
        </w:rPr>
        <w:t>§ 3</w:t>
      </w:r>
    </w:p>
    <w:p w14:paraId="3E6804A1" w14:textId="77777777" w:rsidR="00533FEE" w:rsidRPr="009A6C5C" w:rsidRDefault="00533FEE" w:rsidP="00BA598C">
      <w:pPr>
        <w:pStyle w:val="Heading31"/>
        <w:widowControl/>
        <w:spacing w:after="80"/>
        <w:jc w:val="center"/>
        <w:rPr>
          <w:b/>
          <w:bCs/>
        </w:rPr>
      </w:pPr>
      <w:r>
        <w:rPr>
          <w:b/>
          <w:bCs/>
        </w:rPr>
        <w:t>WARTOŚĆ  UMOWY  I   WARUNKI   PŁATNOŚCI</w:t>
      </w:r>
    </w:p>
    <w:p w14:paraId="37866B08" w14:textId="308AC760" w:rsidR="00A11A8F" w:rsidRPr="009A6C5C" w:rsidRDefault="00A11A8F" w:rsidP="00993222">
      <w:pPr>
        <w:numPr>
          <w:ilvl w:val="0"/>
          <w:numId w:val="13"/>
        </w:numPr>
        <w:suppressAutoHyphens/>
        <w:spacing w:after="80"/>
        <w:ind w:left="284"/>
        <w:jc w:val="both"/>
      </w:pPr>
      <w:r>
        <w:rPr>
          <w:lang w:eastAsia="ar-SA"/>
        </w:rPr>
        <w:t>Wartość</w:t>
      </w:r>
      <w:r>
        <w:t xml:space="preserve"> Umowy (cena umowna), obejmująca wynagrodzenie Wykonawcy z tytułu realizacji całości Przedmiotu umowy określonego w § 1, wynosi:</w:t>
      </w:r>
    </w:p>
    <w:p w14:paraId="3AC4E3E1" w14:textId="77777777" w:rsidR="00A11A8F" w:rsidRPr="009A6C5C" w:rsidRDefault="00A11A8F" w:rsidP="00A11A8F">
      <w:pPr>
        <w:spacing w:after="80"/>
        <w:ind w:left="1560"/>
        <w:jc w:val="both"/>
        <w:rPr>
          <w:b/>
        </w:rPr>
      </w:pPr>
      <w:r>
        <w:rPr>
          <w:b/>
        </w:rPr>
        <w:t>Wartość netto   ………………… PLN</w:t>
      </w:r>
    </w:p>
    <w:p w14:paraId="2E66FDA4" w14:textId="74DA058B" w:rsidR="00A11A8F" w:rsidRDefault="00A11A8F" w:rsidP="00A11A8F">
      <w:pPr>
        <w:spacing w:after="80"/>
        <w:ind w:left="1560"/>
        <w:jc w:val="both"/>
      </w:pPr>
      <w:r>
        <w:t>Wartość VAT 23% ………………….. PLN</w:t>
      </w:r>
    </w:p>
    <w:p w14:paraId="690B3554" w14:textId="4B950587" w:rsidR="00D45173" w:rsidRPr="009A6C5C" w:rsidRDefault="00D45173" w:rsidP="00A11A8F">
      <w:pPr>
        <w:spacing w:after="80"/>
        <w:ind w:left="1560"/>
        <w:jc w:val="both"/>
      </w:pPr>
      <w:r>
        <w:t>Wartość VAT 8%………………….. PLN</w:t>
      </w:r>
    </w:p>
    <w:p w14:paraId="401D3A52" w14:textId="77777777" w:rsidR="00A11A8F" w:rsidRPr="009A6C5C" w:rsidRDefault="00A11A8F" w:rsidP="00A11A8F">
      <w:pPr>
        <w:spacing w:after="80"/>
        <w:ind w:left="1560"/>
        <w:jc w:val="both"/>
      </w:pPr>
      <w:r>
        <w:rPr>
          <w:b/>
          <w:bCs/>
        </w:rPr>
        <w:t>Wartość brutto …………………  PLN,</w:t>
      </w:r>
      <w:r>
        <w:t xml:space="preserve"> </w:t>
      </w:r>
    </w:p>
    <w:p w14:paraId="3C53290A" w14:textId="77777777" w:rsidR="00A11A8F" w:rsidRPr="009A6C5C" w:rsidRDefault="00A11A8F" w:rsidP="00A11A8F">
      <w:pPr>
        <w:spacing w:after="80"/>
        <w:ind w:left="1560"/>
        <w:jc w:val="both"/>
      </w:pPr>
      <w:r>
        <w:t>słownie wartość brutto ……………………….. …../100 złotych.</w:t>
      </w:r>
    </w:p>
    <w:p w14:paraId="6ED67CB3" w14:textId="09B2D78D" w:rsidR="00361F2D" w:rsidRPr="009A6C5C" w:rsidRDefault="00361F2D" w:rsidP="00993222">
      <w:pPr>
        <w:numPr>
          <w:ilvl w:val="0"/>
          <w:numId w:val="13"/>
        </w:numPr>
        <w:suppressAutoHyphens/>
        <w:spacing w:after="80"/>
        <w:ind w:left="284"/>
        <w:jc w:val="both"/>
        <w:rPr>
          <w:lang w:eastAsia="ar-SA"/>
        </w:rPr>
      </w:pPr>
      <w:r>
        <w:rPr>
          <w:lang w:eastAsia="ar-SA"/>
        </w:rPr>
        <w:t xml:space="preserve">W ramach Wynagrodzenia określonego w ust. 1, z tytułu należytego wykonania: </w:t>
      </w:r>
    </w:p>
    <w:p w14:paraId="357ADB42" w14:textId="0CF821B8" w:rsidR="00361F2D" w:rsidRPr="009A6C5C" w:rsidRDefault="00361F2D" w:rsidP="009D30EB">
      <w:pPr>
        <w:numPr>
          <w:ilvl w:val="0"/>
          <w:numId w:val="51"/>
        </w:numPr>
        <w:spacing w:after="80"/>
        <w:jc w:val="both"/>
      </w:pPr>
      <w:r>
        <w:rPr>
          <w:b/>
          <w:bCs/>
        </w:rPr>
        <w:t>prac przygotowawczych i projektowych</w:t>
      </w:r>
      <w:r>
        <w:t xml:space="preserve"> Strony ustalają wynagrodzenie równe </w:t>
      </w:r>
      <w:r>
        <w:rPr>
          <w:b/>
          <w:bCs/>
        </w:rPr>
        <w:t xml:space="preserve">5 (pięć) %  </w:t>
      </w:r>
      <w:r>
        <w:t>wynagrodzenia</w:t>
      </w:r>
      <w:r>
        <w:rPr>
          <w:b/>
          <w:bCs/>
        </w:rPr>
        <w:t xml:space="preserve"> </w:t>
      </w:r>
      <w:r>
        <w:t>wskazanego w ust. 1:</w:t>
      </w:r>
    </w:p>
    <w:p w14:paraId="453A531C" w14:textId="77777777" w:rsidR="00361F2D" w:rsidRPr="009A6C5C" w:rsidRDefault="00361F2D" w:rsidP="00361F2D">
      <w:pPr>
        <w:spacing w:after="80"/>
        <w:ind w:left="2328"/>
        <w:jc w:val="both"/>
      </w:pPr>
      <w:r>
        <w:rPr>
          <w:b/>
        </w:rPr>
        <w:t>Wartość netto   ………………… PLN</w:t>
      </w:r>
    </w:p>
    <w:p w14:paraId="699334BB" w14:textId="77777777" w:rsidR="00361F2D" w:rsidRPr="009A6C5C" w:rsidRDefault="00361F2D" w:rsidP="00361F2D">
      <w:pPr>
        <w:spacing w:after="80"/>
        <w:ind w:left="2328"/>
        <w:jc w:val="both"/>
        <w:rPr>
          <w:b/>
          <w:bCs/>
        </w:rPr>
      </w:pPr>
      <w:r>
        <w:t>Wartość VAT ………………….. PLN</w:t>
      </w:r>
    </w:p>
    <w:p w14:paraId="4F5AE8C9" w14:textId="77777777" w:rsidR="00361F2D" w:rsidRPr="009A6C5C" w:rsidRDefault="00361F2D" w:rsidP="00361F2D">
      <w:pPr>
        <w:spacing w:after="80"/>
        <w:ind w:left="2328"/>
        <w:jc w:val="both"/>
      </w:pPr>
      <w:r>
        <w:rPr>
          <w:b/>
          <w:bCs/>
        </w:rPr>
        <w:t>Wartość brutto …………………  PLN,</w:t>
      </w:r>
    </w:p>
    <w:p w14:paraId="6DA154B6" w14:textId="77777777" w:rsidR="00361F2D" w:rsidRPr="009A6C5C" w:rsidRDefault="00361F2D" w:rsidP="00361F2D">
      <w:pPr>
        <w:spacing w:after="80"/>
        <w:ind w:left="2328"/>
        <w:jc w:val="both"/>
      </w:pPr>
      <w:r>
        <w:t xml:space="preserve">słownie wartość brutto ……………………….. …../100 złotych, </w:t>
      </w:r>
    </w:p>
    <w:p w14:paraId="613BC752" w14:textId="6FBB0490" w:rsidR="00361F2D" w:rsidRPr="009A6C5C" w:rsidRDefault="00361F2D" w:rsidP="00361F2D">
      <w:pPr>
        <w:spacing w:after="80"/>
        <w:ind w:left="1788"/>
        <w:jc w:val="both"/>
      </w:pPr>
      <w:r>
        <w:t xml:space="preserve">w tym  wynagrodzenie ryczałtowe za pełnienie </w:t>
      </w:r>
      <w:r>
        <w:rPr>
          <w:b/>
          <w:bCs/>
        </w:rPr>
        <w:t>nadzoru autorskiego</w:t>
      </w:r>
      <w:r>
        <w:t xml:space="preserve"> równe </w:t>
      </w:r>
      <w:r>
        <w:rPr>
          <w:b/>
          <w:bCs/>
        </w:rPr>
        <w:t xml:space="preserve">2 (dwa) %  </w:t>
      </w:r>
      <w:r>
        <w:t>wynagrodzenia</w:t>
      </w:r>
      <w:r>
        <w:rPr>
          <w:b/>
          <w:bCs/>
        </w:rPr>
        <w:t xml:space="preserve"> </w:t>
      </w:r>
      <w:r>
        <w:t xml:space="preserve">wskazanego w ust. 1:                          </w:t>
      </w:r>
    </w:p>
    <w:p w14:paraId="4D5A82B5" w14:textId="77777777" w:rsidR="00361F2D" w:rsidRPr="009A6C5C" w:rsidRDefault="00361F2D" w:rsidP="00361F2D">
      <w:pPr>
        <w:spacing w:after="80"/>
        <w:ind w:left="2328"/>
      </w:pPr>
      <w:r>
        <w:rPr>
          <w:b/>
        </w:rPr>
        <w:t>Wartość netto   ………………… PLN</w:t>
      </w:r>
    </w:p>
    <w:p w14:paraId="24554581" w14:textId="77777777" w:rsidR="00361F2D" w:rsidRPr="009A6C5C" w:rsidRDefault="00361F2D" w:rsidP="00361F2D">
      <w:pPr>
        <w:spacing w:after="80"/>
        <w:ind w:left="2328"/>
        <w:rPr>
          <w:b/>
          <w:bCs/>
        </w:rPr>
      </w:pPr>
      <w:r>
        <w:t>Wartość VAT ………………….. PLN</w:t>
      </w:r>
    </w:p>
    <w:p w14:paraId="765820FB" w14:textId="77777777" w:rsidR="00361F2D" w:rsidRPr="009A6C5C" w:rsidRDefault="00361F2D" w:rsidP="00361F2D">
      <w:pPr>
        <w:spacing w:after="80"/>
        <w:ind w:left="2328"/>
      </w:pPr>
      <w:r>
        <w:rPr>
          <w:b/>
          <w:bCs/>
        </w:rPr>
        <w:t>Wartość brutto …………………  PLN,</w:t>
      </w:r>
    </w:p>
    <w:p w14:paraId="2DF62316" w14:textId="77777777" w:rsidR="00361F2D" w:rsidRPr="009A6C5C" w:rsidRDefault="00361F2D" w:rsidP="00361F2D">
      <w:pPr>
        <w:spacing w:after="80"/>
        <w:ind w:left="2328"/>
      </w:pPr>
      <w:r>
        <w:t>słownie wartość brutto ……………………….. …../100 złotych,</w:t>
      </w:r>
    </w:p>
    <w:p w14:paraId="56ACDE07" w14:textId="609ABFE3" w:rsidR="00361F2D" w:rsidRPr="009A6C5C" w:rsidRDefault="00361F2D" w:rsidP="009D30EB">
      <w:pPr>
        <w:numPr>
          <w:ilvl w:val="0"/>
          <w:numId w:val="51"/>
        </w:numPr>
        <w:spacing w:after="80"/>
        <w:jc w:val="both"/>
      </w:pPr>
      <w:r>
        <w:rPr>
          <w:b/>
          <w:bCs/>
        </w:rPr>
        <w:t>robót budowlanych i instalacyjnych</w:t>
      </w:r>
      <w:r>
        <w:t xml:space="preserve"> Strony ustalają wynagrodzenie równe </w:t>
      </w:r>
      <w:r>
        <w:rPr>
          <w:b/>
          <w:bCs/>
        </w:rPr>
        <w:t xml:space="preserve">95 (dziewięćdziesiąt pięć) % </w:t>
      </w:r>
      <w:r>
        <w:t>wynagrodzenia</w:t>
      </w:r>
      <w:r>
        <w:rPr>
          <w:b/>
          <w:bCs/>
        </w:rPr>
        <w:t xml:space="preserve"> </w:t>
      </w:r>
      <w:r>
        <w:t>wskazanego w ust. 1:</w:t>
      </w:r>
    </w:p>
    <w:p w14:paraId="40CEA6FB" w14:textId="77777777" w:rsidR="00361F2D" w:rsidRPr="009A6C5C" w:rsidRDefault="00361F2D" w:rsidP="00361F2D">
      <w:pPr>
        <w:spacing w:after="80"/>
        <w:ind w:left="2328"/>
        <w:jc w:val="both"/>
      </w:pPr>
      <w:r>
        <w:rPr>
          <w:b/>
        </w:rPr>
        <w:lastRenderedPageBreak/>
        <w:t>Wartość netto   ………………… PLN</w:t>
      </w:r>
    </w:p>
    <w:p w14:paraId="52E8CF5D" w14:textId="0CA4D5F3" w:rsidR="00361F2D" w:rsidRPr="009A6C5C" w:rsidRDefault="00361F2D" w:rsidP="00361F2D">
      <w:pPr>
        <w:spacing w:after="80"/>
        <w:ind w:left="2328"/>
        <w:jc w:val="both"/>
        <w:rPr>
          <w:b/>
          <w:bCs/>
        </w:rPr>
      </w:pPr>
      <w:r>
        <w:t>Wartość VAT 23% ………………….. PLN</w:t>
      </w:r>
    </w:p>
    <w:p w14:paraId="4867F701" w14:textId="77777777" w:rsidR="00361F2D" w:rsidRPr="009A6C5C" w:rsidRDefault="00361F2D" w:rsidP="00361F2D">
      <w:pPr>
        <w:spacing w:after="80"/>
        <w:ind w:left="2328"/>
        <w:jc w:val="both"/>
      </w:pPr>
      <w:r>
        <w:rPr>
          <w:b/>
          <w:bCs/>
        </w:rPr>
        <w:t>Wartość brutto …………………  PLN,</w:t>
      </w:r>
    </w:p>
    <w:p w14:paraId="577BC17F" w14:textId="77777777" w:rsidR="00361F2D" w:rsidRDefault="00361F2D" w:rsidP="00361F2D">
      <w:pPr>
        <w:spacing w:after="80"/>
        <w:ind w:left="2328"/>
        <w:jc w:val="both"/>
      </w:pPr>
      <w:r>
        <w:t>słownie wartość brutto ……………………….. …../100 złotych</w:t>
      </w:r>
    </w:p>
    <w:p w14:paraId="04C68950" w14:textId="77777777" w:rsidR="00D45173" w:rsidRDefault="00D45173" w:rsidP="00D45173">
      <w:pPr>
        <w:spacing w:after="80"/>
        <w:ind w:left="2328"/>
        <w:jc w:val="both"/>
        <w:rPr>
          <w:b/>
        </w:rPr>
      </w:pPr>
    </w:p>
    <w:p w14:paraId="26DACEC6" w14:textId="5E1FCC2F" w:rsidR="00460206" w:rsidRDefault="00460206" w:rsidP="00D45173">
      <w:pPr>
        <w:spacing w:after="80"/>
        <w:ind w:left="2328"/>
        <w:jc w:val="both"/>
        <w:rPr>
          <w:b/>
        </w:rPr>
      </w:pPr>
      <w:r>
        <w:rPr>
          <w:b/>
        </w:rPr>
        <w:t>Gazy medyczne</w:t>
      </w:r>
    </w:p>
    <w:p w14:paraId="1AFC7494" w14:textId="5DBBB2C8" w:rsidR="00D45173" w:rsidRPr="009A6C5C" w:rsidRDefault="00D45173" w:rsidP="00D45173">
      <w:pPr>
        <w:spacing w:after="80"/>
        <w:ind w:left="2328"/>
        <w:jc w:val="both"/>
      </w:pPr>
      <w:r>
        <w:rPr>
          <w:b/>
        </w:rPr>
        <w:t>Wartość netto   ………………… PLN</w:t>
      </w:r>
    </w:p>
    <w:p w14:paraId="621123E3" w14:textId="207C3C24" w:rsidR="00D45173" w:rsidRPr="009A6C5C" w:rsidRDefault="00D45173" w:rsidP="00D45173">
      <w:pPr>
        <w:spacing w:after="80"/>
        <w:ind w:left="2328"/>
        <w:jc w:val="both"/>
        <w:rPr>
          <w:b/>
          <w:bCs/>
        </w:rPr>
      </w:pPr>
      <w:r>
        <w:t>Wartość VAT 8% ………………….. PLN</w:t>
      </w:r>
    </w:p>
    <w:p w14:paraId="469A984D" w14:textId="77777777" w:rsidR="00D45173" w:rsidRPr="009A6C5C" w:rsidRDefault="00D45173" w:rsidP="00D45173">
      <w:pPr>
        <w:spacing w:after="80"/>
        <w:ind w:left="2328"/>
        <w:jc w:val="both"/>
      </w:pPr>
      <w:r>
        <w:rPr>
          <w:b/>
          <w:bCs/>
        </w:rPr>
        <w:t>Wartość brutto …………………  PLN,</w:t>
      </w:r>
    </w:p>
    <w:p w14:paraId="33D19DD6" w14:textId="77777777" w:rsidR="00D45173" w:rsidRPr="009A6C5C" w:rsidRDefault="00D45173" w:rsidP="00D45173">
      <w:pPr>
        <w:spacing w:after="80"/>
        <w:ind w:left="2328"/>
        <w:jc w:val="both"/>
      </w:pPr>
      <w:r>
        <w:t>słownie wartość brutto ……………………….. …../100 złotych</w:t>
      </w:r>
    </w:p>
    <w:p w14:paraId="62FCE57A" w14:textId="77777777" w:rsidR="00D45173" w:rsidRDefault="00D45173" w:rsidP="00361F2D">
      <w:pPr>
        <w:spacing w:after="80"/>
        <w:ind w:left="2328"/>
        <w:jc w:val="both"/>
      </w:pPr>
    </w:p>
    <w:p w14:paraId="36B05622" w14:textId="76CCCA88" w:rsidR="00361F2D" w:rsidRPr="009A6C5C" w:rsidRDefault="00361F2D" w:rsidP="00993222">
      <w:pPr>
        <w:numPr>
          <w:ilvl w:val="0"/>
          <w:numId w:val="13"/>
        </w:numPr>
        <w:suppressAutoHyphens/>
        <w:spacing w:after="80"/>
        <w:ind w:left="284"/>
        <w:jc w:val="both"/>
        <w:rPr>
          <w:lang w:eastAsia="ar-SA"/>
        </w:rPr>
      </w:pPr>
      <w:r>
        <w:rPr>
          <w:lang w:eastAsia="ar-SA"/>
        </w:rPr>
        <w:t xml:space="preserve">Wynagrodzenie za wykonanie Przedmiotu umowy, o którym mowa w ust. 1, zwane dalej „wynagrodzeniem” jest wynagrodzeniem ryczałtowym i zawiera wszystkie koszty związane z wykonaniem i odbiorem Przedmiotu umowy, w tym podatki i opłaty, a także niezbędne przeglądy </w:t>
      </w:r>
      <w:r>
        <w:t>gwarancyjne</w:t>
      </w:r>
      <w:r>
        <w:rPr>
          <w:lang w:eastAsia="ar-SA"/>
        </w:rPr>
        <w:t>, konserwacje i serwis w okresie gwarancji oraz wynagrodzenie z tytułu przeniesienia na Zamawiającego majątkowych praw autorskich do dokumentacji projektowej i powykonawczej wraz z zezwoleniem na wykonywanie autorskich praw zależnych oraz przeniesieniem własności nośników utworów.</w:t>
      </w:r>
    </w:p>
    <w:p w14:paraId="3E16AB85" w14:textId="3C517F3A" w:rsidR="00361F2D" w:rsidRPr="009A6C5C" w:rsidRDefault="00361F2D" w:rsidP="00993222">
      <w:pPr>
        <w:numPr>
          <w:ilvl w:val="0"/>
          <w:numId w:val="13"/>
        </w:numPr>
        <w:suppressAutoHyphens/>
        <w:spacing w:after="80"/>
        <w:ind w:left="284"/>
        <w:jc w:val="both"/>
      </w:pPr>
      <w:r>
        <w:rPr>
          <w:lang w:eastAsia="ar-SA"/>
        </w:rPr>
        <w:t>Rozliczenie</w:t>
      </w:r>
      <w:r>
        <w:t xml:space="preserve"> za wykonanie Przedmiotu umowy odbędzie się na podstawie częściowych faktur oraz </w:t>
      </w:r>
      <w:r>
        <w:rPr>
          <w:lang w:eastAsia="ar-SA"/>
        </w:rPr>
        <w:t>faktury</w:t>
      </w:r>
      <w:r>
        <w:t xml:space="preserve"> końcowej, wystawianych przez Wykonawcę nie częściej niż raz w miesiącu po wykonaniu poszczególnych zadań zgodnie z HRF oraz całego Przedmiotu umowy, po protokolarnym jego odbiorze bez istotnych uwag ze strony Zamawiającego oraz przekazaniu Zamawiającemu dokumentów określonych w § 4 i § 8, według następujących zasad:</w:t>
      </w:r>
    </w:p>
    <w:p w14:paraId="61F0BB25" w14:textId="5092BBD5" w:rsidR="00361F2D" w:rsidRPr="009A6C5C" w:rsidRDefault="00CB5467" w:rsidP="00993222">
      <w:pPr>
        <w:numPr>
          <w:ilvl w:val="0"/>
          <w:numId w:val="14"/>
        </w:numPr>
        <w:spacing w:after="80"/>
        <w:jc w:val="both"/>
      </w:pPr>
      <w:r>
        <w:t>faktury częściowe na kwotę określoną w § 3 ust. 2 pkt. 1, wystawiane dla każdego zadania, dotyczące prac przygotowawczych i opracowania dokumentacji projektowej oraz nadzoru autorskiego. Podstawą do ich wystawienia będzie podpisany przez obie strony Protokół odbioru częściowego dot. prac przygotowawczych, opracowania dokumentacji i nadzoru autorskiego bez istotnych uwag i zastrzeżeń ze strony Zamawiającego.</w:t>
      </w:r>
    </w:p>
    <w:p w14:paraId="6B486849" w14:textId="6CF9D658" w:rsidR="00361F2D" w:rsidRPr="009A6C5C" w:rsidRDefault="00361F2D" w:rsidP="00993222">
      <w:pPr>
        <w:numPr>
          <w:ilvl w:val="0"/>
          <w:numId w:val="14"/>
        </w:numPr>
        <w:spacing w:after="80"/>
        <w:jc w:val="both"/>
      </w:pPr>
      <w:r>
        <w:t>faktury częściowe za roboty budowlane i instalacyjne, wystawiane dla każdego zadania, potwierdzone podpisanym przez obie Strony stosownym do zakresu wykonanych robót budowlanych i instalacyjnych Protokołem odbioru częściowego tych robót, bez istotnych uwag i zastrzeżeń Zamawiającego, płatne w następujący sposób:</w:t>
      </w:r>
    </w:p>
    <w:p w14:paraId="53D59D4C" w14:textId="0365CD2F" w:rsidR="00361F2D" w:rsidRPr="009A6C5C" w:rsidRDefault="00361F2D" w:rsidP="00361F2D">
      <w:pPr>
        <w:pStyle w:val="Tekstkomentarza"/>
        <w:numPr>
          <w:ilvl w:val="0"/>
          <w:numId w:val="3"/>
        </w:numPr>
        <w:spacing w:after="80"/>
        <w:jc w:val="both"/>
        <w:rPr>
          <w:sz w:val="24"/>
          <w:szCs w:val="24"/>
        </w:rPr>
      </w:pPr>
      <w:r>
        <w:rPr>
          <w:sz w:val="24"/>
          <w:szCs w:val="24"/>
        </w:rPr>
        <w:t xml:space="preserve">na kwotę stanowiącą łącznie 80% wynagrodzenia, o którym mowa w §3 ust. 2 pkt. 2  Umowy, płatne na podstawie prawidłowych faktur częściowych, wystawianych na podstawie </w:t>
      </w:r>
      <w:r>
        <w:rPr>
          <w:b/>
          <w:bCs/>
          <w:sz w:val="24"/>
          <w:szCs w:val="24"/>
        </w:rPr>
        <w:t>Protokołów odbiorów częściowych</w:t>
      </w:r>
      <w:r>
        <w:rPr>
          <w:sz w:val="24"/>
          <w:szCs w:val="24"/>
        </w:rPr>
        <w:t xml:space="preserve"> bez istotnych uwag i zastrzeżeń ze strony Zamawiającego, po wykonaniu w całości i bez uwag konkretnej części robót (Zadań zgodnie z HRF), w wysokości wynikającej z zatwierdzonego przez Zamawiającego ww. harmonogramu dla danej pozycji ujętej w nim, po wykonaniu przez Wykonawcę całości tej pozycji ujętej w HRF, której dotyczy faktura częściowa;</w:t>
      </w:r>
    </w:p>
    <w:p w14:paraId="45005249" w14:textId="0919FF2B" w:rsidR="00361F2D" w:rsidRDefault="00361F2D" w:rsidP="00361F2D">
      <w:pPr>
        <w:widowControl w:val="0"/>
        <w:numPr>
          <w:ilvl w:val="0"/>
          <w:numId w:val="3"/>
        </w:numPr>
        <w:tabs>
          <w:tab w:val="left" w:pos="540"/>
        </w:tabs>
        <w:autoSpaceDE w:val="0"/>
        <w:autoSpaceDN w:val="0"/>
        <w:adjustRightInd w:val="0"/>
        <w:spacing w:after="80"/>
        <w:jc w:val="both"/>
      </w:pPr>
      <w:r>
        <w:t>na kwotę stanowiącą łącznie 15 % wynagrodzenia, o którym mowa w §3 ust. 2 pkt. 2 Umowy</w:t>
      </w:r>
      <w:bookmarkStart w:id="1" w:name="_Hlk110858960"/>
      <w:r>
        <w:t xml:space="preserve">, </w:t>
      </w:r>
      <w:bookmarkEnd w:id="1"/>
      <w:r>
        <w:t xml:space="preserve">płatne na podstawie prawidłowo wystawionej faktury i doręczonej Zamawiającemu po podpisaniu przez obie Strony </w:t>
      </w:r>
      <w:r>
        <w:rPr>
          <w:b/>
          <w:bCs/>
        </w:rPr>
        <w:t>Protokołu końcowego odbioru robót budowlanych</w:t>
      </w:r>
      <w:r>
        <w:t>, bez istotnych uwag i zastrzeżeń ze strony Zamawiającego.</w:t>
      </w:r>
    </w:p>
    <w:p w14:paraId="7E321A49" w14:textId="455ED309" w:rsidR="00923E5A" w:rsidRPr="009A6C5C" w:rsidRDefault="00923E5A" w:rsidP="00923E5A">
      <w:pPr>
        <w:widowControl w:val="0"/>
        <w:numPr>
          <w:ilvl w:val="0"/>
          <w:numId w:val="3"/>
        </w:numPr>
        <w:tabs>
          <w:tab w:val="left" w:pos="540"/>
        </w:tabs>
        <w:autoSpaceDE w:val="0"/>
        <w:autoSpaceDN w:val="0"/>
        <w:adjustRightInd w:val="0"/>
        <w:spacing w:after="80"/>
        <w:jc w:val="both"/>
      </w:pPr>
      <w:r>
        <w:t xml:space="preserve">na kwotę stanowiącą łącznie 5 % wynagrodzenia, o którym mowa w §3 ust. 2 pkt. 2 Umowy, płatne na podstawie prawidłowo wystawionej faktury wystawionej i doręczonej </w:t>
      </w:r>
      <w:r>
        <w:lastRenderedPageBreak/>
        <w:t xml:space="preserve">Zamawiającemu po podpisaniu przez obie Strony </w:t>
      </w:r>
      <w:r>
        <w:rPr>
          <w:b/>
          <w:bCs/>
        </w:rPr>
        <w:t>Protokołu końcowego odbioru przedmiotu umowy</w:t>
      </w:r>
      <w:r>
        <w:t>, bez istotnych uwag i zastrzeżeń ze strony Zamawiającego.</w:t>
      </w:r>
    </w:p>
    <w:p w14:paraId="1B516DAF" w14:textId="77777777" w:rsidR="00A11A8F" w:rsidRPr="009A6C5C" w:rsidRDefault="00A11A8F" w:rsidP="00993222">
      <w:pPr>
        <w:numPr>
          <w:ilvl w:val="0"/>
          <w:numId w:val="13"/>
        </w:numPr>
        <w:suppressAutoHyphens/>
        <w:spacing w:after="80"/>
        <w:ind w:left="284"/>
        <w:jc w:val="both"/>
      </w:pPr>
      <w:r>
        <w:t>W przypadku zlecenia wykonania części prac podwykonawcom, Wykonawca przedstawi wraz ze stosowną fakturą:</w:t>
      </w:r>
    </w:p>
    <w:p w14:paraId="1DE98826" w14:textId="77777777" w:rsidR="00A11A8F" w:rsidRPr="009A6C5C" w:rsidRDefault="00A11A8F" w:rsidP="00A11A8F">
      <w:pPr>
        <w:pStyle w:val="Teksttreci1"/>
        <w:numPr>
          <w:ilvl w:val="1"/>
          <w:numId w:val="1"/>
        </w:numPr>
        <w:shd w:val="clear" w:color="auto" w:fill="auto"/>
        <w:tabs>
          <w:tab w:val="clear" w:pos="705"/>
        </w:tabs>
        <w:spacing w:before="0" w:after="80" w:line="240" w:lineRule="auto"/>
        <w:ind w:left="1248" w:right="20" w:hanging="540"/>
        <w:jc w:val="both"/>
        <w:rPr>
          <w:sz w:val="24"/>
          <w:szCs w:val="24"/>
        </w:rPr>
      </w:pPr>
      <w:r>
        <w:rPr>
          <w:sz w:val="24"/>
          <w:szCs w:val="24"/>
        </w:rPr>
        <w:t>wykaz wszystkich podwykonawców, którym zlecono wykonanie prac objętych Przedmiotem umowy;</w:t>
      </w:r>
    </w:p>
    <w:p w14:paraId="2318EEC7" w14:textId="77777777" w:rsidR="00A11A8F" w:rsidRPr="009A6C5C" w:rsidRDefault="00A11A8F" w:rsidP="00A11A8F">
      <w:pPr>
        <w:pStyle w:val="Teksttreci1"/>
        <w:numPr>
          <w:ilvl w:val="1"/>
          <w:numId w:val="1"/>
        </w:numPr>
        <w:shd w:val="clear" w:color="auto" w:fill="auto"/>
        <w:tabs>
          <w:tab w:val="clear" w:pos="705"/>
          <w:tab w:val="left" w:pos="540"/>
        </w:tabs>
        <w:spacing w:before="0" w:after="80" w:line="240" w:lineRule="auto"/>
        <w:ind w:left="1248" w:right="20" w:hanging="540"/>
        <w:jc w:val="both"/>
        <w:rPr>
          <w:sz w:val="24"/>
          <w:szCs w:val="24"/>
        </w:rPr>
      </w:pPr>
      <w:r>
        <w:rPr>
          <w:sz w:val="24"/>
          <w:szCs w:val="24"/>
        </w:rPr>
        <w:t xml:space="preserve">oświadczenie Wykonawcy, aktualne na dzień wystawienia faktury, w którym Wykonawca przedstawi listę podwykonawców (wraz z należnymi im kwotami wynagrodzenia oraz </w:t>
      </w:r>
      <w:r>
        <w:rPr>
          <w:sz w:val="24"/>
          <w:szCs w:val="24"/>
        </w:rPr>
        <w:br/>
        <w:t>z numerami ich rachunków bankowych), uczestniczących w realizacji prac objętych Przedmiotem umowy, objętych rozliczaną fakturą Wykonawcy;</w:t>
      </w:r>
    </w:p>
    <w:p w14:paraId="0E8CFB06" w14:textId="77777777" w:rsidR="00A11A8F" w:rsidRPr="009A6C5C" w:rsidRDefault="00A11A8F" w:rsidP="00A11A8F">
      <w:pPr>
        <w:pStyle w:val="Teksttreci1"/>
        <w:numPr>
          <w:ilvl w:val="1"/>
          <w:numId w:val="1"/>
        </w:numPr>
        <w:shd w:val="clear" w:color="auto" w:fill="auto"/>
        <w:tabs>
          <w:tab w:val="clear" w:pos="705"/>
        </w:tabs>
        <w:spacing w:before="0" w:after="80" w:line="240" w:lineRule="auto"/>
        <w:ind w:left="1248" w:right="20" w:hanging="540"/>
        <w:jc w:val="both"/>
        <w:rPr>
          <w:sz w:val="24"/>
          <w:szCs w:val="24"/>
        </w:rPr>
      </w:pPr>
      <w:r>
        <w:rPr>
          <w:sz w:val="24"/>
          <w:szCs w:val="24"/>
        </w:rPr>
        <w:t>kopie faktur wystawionych przez podwykonawców z tytułu realizacji prac objętych Przedmiotem umowy, których dotyczy wystawiona przez Wykonawcę faktura;</w:t>
      </w:r>
    </w:p>
    <w:p w14:paraId="5186C788" w14:textId="0D9EE197" w:rsidR="00A11A8F" w:rsidRPr="009A6C5C" w:rsidRDefault="00A11A8F" w:rsidP="00A11A8F">
      <w:pPr>
        <w:pStyle w:val="Teksttreci1"/>
        <w:numPr>
          <w:ilvl w:val="1"/>
          <w:numId w:val="1"/>
        </w:numPr>
        <w:shd w:val="clear" w:color="auto" w:fill="auto"/>
        <w:tabs>
          <w:tab w:val="clear" w:pos="705"/>
          <w:tab w:val="left" w:pos="540"/>
        </w:tabs>
        <w:spacing w:before="0" w:after="80" w:line="240" w:lineRule="auto"/>
        <w:ind w:left="1248" w:right="20" w:hanging="540"/>
        <w:jc w:val="both"/>
        <w:rPr>
          <w:sz w:val="24"/>
          <w:szCs w:val="24"/>
        </w:rPr>
      </w:pPr>
      <w:r>
        <w:rPr>
          <w:sz w:val="24"/>
          <w:szCs w:val="24"/>
        </w:rPr>
        <w:t>oryginały oświadczeń podwykonawców, biorących udział w realizacji prac objętych Przedmiotem umowy, objętych daną fakturą Wykonawcy, podpisanych przez osoby upoważnione do reprezentowania tych podwykonawców, z których treści jednoznacznie wynika, że ich należności z tytułu realizacji ww. prac według stanu na dzień wystawienia faktury przez Wykonawcę, zostały zapłacone lub dowody zapłaty wymaganego wynagrodzenia podwykonawcom robót budowlanych .</w:t>
      </w:r>
    </w:p>
    <w:p w14:paraId="0FDFCCB4" w14:textId="77777777" w:rsidR="000662D7" w:rsidRDefault="00A11A8F" w:rsidP="000662D7">
      <w:pPr>
        <w:pStyle w:val="Teksttreci1"/>
        <w:shd w:val="clear" w:color="auto" w:fill="auto"/>
        <w:tabs>
          <w:tab w:val="left" w:pos="540"/>
        </w:tabs>
        <w:spacing w:before="0" w:after="80" w:line="240" w:lineRule="auto"/>
        <w:ind w:left="1248" w:right="20" w:firstLine="0"/>
        <w:jc w:val="both"/>
        <w:rPr>
          <w:sz w:val="24"/>
          <w:szCs w:val="24"/>
        </w:rPr>
      </w:pPr>
      <w:r>
        <w:rPr>
          <w:sz w:val="24"/>
          <w:szCs w:val="24"/>
        </w:rPr>
        <w:t>W przypadku niedostarczenia oświadczeń lub dowodu zapłaty , o których mowa powyżej, bieg terminu, o którym mowa w ust. 5 niniejszego paragrafu nie rozpoczyna się.</w:t>
      </w:r>
    </w:p>
    <w:p w14:paraId="6203EC6B" w14:textId="294BD623" w:rsidR="00A11A8F" w:rsidRPr="009A6C5C" w:rsidRDefault="00A11A8F" w:rsidP="0035705D">
      <w:pPr>
        <w:pStyle w:val="Teksttreci1"/>
        <w:numPr>
          <w:ilvl w:val="1"/>
          <w:numId w:val="1"/>
        </w:numPr>
        <w:shd w:val="clear" w:color="auto" w:fill="auto"/>
        <w:tabs>
          <w:tab w:val="clear" w:pos="705"/>
          <w:tab w:val="left" w:pos="540"/>
        </w:tabs>
        <w:spacing w:before="0" w:after="80" w:line="240" w:lineRule="auto"/>
        <w:ind w:left="1248" w:right="20" w:hanging="540"/>
        <w:jc w:val="both"/>
        <w:rPr>
          <w:sz w:val="24"/>
          <w:szCs w:val="24"/>
        </w:rPr>
      </w:pPr>
      <w:r>
        <w:rPr>
          <w:sz w:val="24"/>
          <w:szCs w:val="24"/>
        </w:rPr>
        <w:t xml:space="preserve">W przypadku wystąpienia przez podwykonawcę bezpośrednio do Zamawiającego </w:t>
      </w:r>
      <w:r>
        <w:rPr>
          <w:sz w:val="24"/>
          <w:szCs w:val="24"/>
        </w:rPr>
        <w:br/>
        <w:t>z żądaniem zapłaty, Zamawiający niezwłocznie zwróci się do Wykonawcy z wnioskiem o dostarczenie dowodów zapłaty należności żądanej przez podwykonawcę, a w przypadku niedostarczenia takiego dowodu, w ciągu 7 (siedmiu) dni od otrzymania przez Wykonawcę wniosku, Zamawiający wstrzyma wypłatę wynagrodzenia w części równej sumie kwot wynikających z nieprzedstawionych oświadczeń i dowodów zapłaty. Reguła zawarta w zdaniu poprzednim może zostać zastosowana odpowiednio także w przypadku powzięcia przez Zamawiającego wątpliwości co do dokumentów złożonych przez Wykonawcę wraz z fakturą VAT lub w przypadku niezłożenia przez Wykonawcę wraz z fakturą VAT wszystkich dokumentów wymaganych Umową. Zamawiający dokonuje bezpośredniej zapłaty, w terminie 30 (trzydziestu) dni od dnia powzięcia wiadomości o zmaterializowaniu się przesłanek dokonania bezpośredniej zapłaty wymagalnego wynagrodzenia przysługującego podwykonawcy, na podstawie zaakceptowanych przez Zamawiającego umów, zgodnie z zasadami określonymi w dalszej części Umowy.</w:t>
      </w:r>
    </w:p>
    <w:p w14:paraId="4B91B3D7" w14:textId="77777777" w:rsidR="00A11A8F" w:rsidRPr="009A6C5C" w:rsidRDefault="00A11A8F" w:rsidP="00A11A8F">
      <w:pPr>
        <w:pStyle w:val="Teksttreci1"/>
        <w:shd w:val="clear" w:color="auto" w:fill="auto"/>
        <w:tabs>
          <w:tab w:val="left" w:pos="540"/>
        </w:tabs>
        <w:spacing w:before="0" w:after="80" w:line="240" w:lineRule="auto"/>
        <w:ind w:left="1248" w:right="20" w:hanging="540"/>
        <w:jc w:val="both"/>
        <w:rPr>
          <w:sz w:val="24"/>
          <w:szCs w:val="24"/>
        </w:rPr>
      </w:pPr>
      <w:r>
        <w:rPr>
          <w:sz w:val="24"/>
          <w:szCs w:val="24"/>
        </w:rPr>
        <w:t>6)</w:t>
      </w:r>
      <w:r>
        <w:rPr>
          <w:sz w:val="24"/>
          <w:szCs w:val="24"/>
        </w:rPr>
        <w:tab/>
        <w:t>Przed dokonaniem bezpośredniej zapłaty, o której mowa powyżej, Zamawiający poinformuje Wykonawcę o możliwości zgłoszenia pisemnych uwag dotyczących zasadności bezpośredniej zapłaty wynagrodzenia podwykonawcy, wyznaczając mu 7 dniowy termin na zgłoszenie uwag.</w:t>
      </w:r>
    </w:p>
    <w:p w14:paraId="2FAD1952" w14:textId="77777777" w:rsidR="00A11A8F" w:rsidRPr="009A6C5C" w:rsidRDefault="00A11A8F" w:rsidP="00A11A8F">
      <w:pPr>
        <w:pStyle w:val="Teksttreci1"/>
        <w:shd w:val="clear" w:color="auto" w:fill="auto"/>
        <w:tabs>
          <w:tab w:val="left" w:pos="540"/>
        </w:tabs>
        <w:spacing w:before="0" w:after="80" w:line="240" w:lineRule="auto"/>
        <w:ind w:left="1248" w:right="20" w:hanging="540"/>
        <w:jc w:val="both"/>
        <w:rPr>
          <w:sz w:val="24"/>
          <w:szCs w:val="24"/>
        </w:rPr>
      </w:pPr>
      <w:r>
        <w:rPr>
          <w:sz w:val="24"/>
          <w:szCs w:val="24"/>
        </w:rPr>
        <w:t>7)</w:t>
      </w:r>
      <w:r>
        <w:rPr>
          <w:sz w:val="24"/>
          <w:szCs w:val="24"/>
        </w:rPr>
        <w:tab/>
        <w:t>W przypadku zgłoszenia przez Wykonawcę uwag, o których mowa powyżej, w terminie wskazanym przez Zamawiającego, Zamawiający może:</w:t>
      </w:r>
    </w:p>
    <w:p w14:paraId="1EB12CF1" w14:textId="77777777" w:rsidR="00A11A8F" w:rsidRPr="009A6C5C" w:rsidRDefault="00A11A8F" w:rsidP="00993222">
      <w:pPr>
        <w:pStyle w:val="Teksttreci1"/>
        <w:numPr>
          <w:ilvl w:val="0"/>
          <w:numId w:val="15"/>
        </w:numPr>
        <w:shd w:val="clear" w:color="auto" w:fill="auto"/>
        <w:tabs>
          <w:tab w:val="left" w:pos="900"/>
        </w:tabs>
        <w:spacing w:before="0" w:after="80" w:line="240" w:lineRule="auto"/>
        <w:ind w:right="20"/>
        <w:jc w:val="both"/>
        <w:rPr>
          <w:sz w:val="24"/>
          <w:szCs w:val="24"/>
        </w:rPr>
      </w:pPr>
      <w:r>
        <w:rPr>
          <w:sz w:val="24"/>
          <w:szCs w:val="24"/>
        </w:rPr>
        <w:t>nie dokonać bezpośredniej zapłaty podwykonawcy, jeżeli Wykonawca wykaże niezasadność takiej zapłaty, albo</w:t>
      </w:r>
    </w:p>
    <w:p w14:paraId="0E15DE57" w14:textId="77777777" w:rsidR="00A11A8F" w:rsidRPr="009A6C5C" w:rsidRDefault="00A11A8F" w:rsidP="00993222">
      <w:pPr>
        <w:pStyle w:val="Teksttreci1"/>
        <w:numPr>
          <w:ilvl w:val="0"/>
          <w:numId w:val="15"/>
        </w:numPr>
        <w:shd w:val="clear" w:color="auto" w:fill="auto"/>
        <w:tabs>
          <w:tab w:val="left" w:pos="900"/>
        </w:tabs>
        <w:spacing w:before="0" w:after="80" w:line="240" w:lineRule="auto"/>
        <w:ind w:right="20"/>
        <w:jc w:val="both"/>
        <w:rPr>
          <w:sz w:val="24"/>
          <w:szCs w:val="24"/>
        </w:rPr>
      </w:pPr>
      <w:r>
        <w:rPr>
          <w:sz w:val="24"/>
          <w:szCs w:val="24"/>
        </w:rPr>
        <w:t xml:space="preserve">złożyć do depozytu sądowego kwotę potrzebną na pokrycie wynagrodzenia podwykonawcy w przypadku istnienia zasadniczej wątpliwości Zamawiającego co do wysokości należnej zapłaty lub podmiotu, któremu płatność się należy, albo </w:t>
      </w:r>
    </w:p>
    <w:p w14:paraId="77FF5956" w14:textId="77777777" w:rsidR="00A11A8F" w:rsidRPr="009A6C5C" w:rsidRDefault="00A11A8F" w:rsidP="00993222">
      <w:pPr>
        <w:pStyle w:val="Teksttreci1"/>
        <w:numPr>
          <w:ilvl w:val="0"/>
          <w:numId w:val="15"/>
        </w:numPr>
        <w:shd w:val="clear" w:color="auto" w:fill="auto"/>
        <w:tabs>
          <w:tab w:val="left" w:pos="900"/>
        </w:tabs>
        <w:spacing w:before="0" w:after="80" w:line="240" w:lineRule="auto"/>
        <w:ind w:right="20"/>
        <w:jc w:val="both"/>
        <w:rPr>
          <w:sz w:val="24"/>
          <w:szCs w:val="24"/>
        </w:rPr>
      </w:pPr>
      <w:r>
        <w:rPr>
          <w:sz w:val="24"/>
          <w:szCs w:val="24"/>
        </w:rPr>
        <w:t>dokonać bezpośredniej zapłaty wynagrodzenia podwykonawcy, jeżeli podwykonawca wykaże zasadność takiej zapłaty.</w:t>
      </w:r>
    </w:p>
    <w:p w14:paraId="1A133F1E" w14:textId="77777777" w:rsidR="00A11A8F" w:rsidRPr="009A6C5C" w:rsidRDefault="00A11A8F" w:rsidP="00A11A8F">
      <w:pPr>
        <w:pStyle w:val="Teksttreci1"/>
        <w:numPr>
          <w:ilvl w:val="0"/>
          <w:numId w:val="2"/>
        </w:numPr>
        <w:shd w:val="clear" w:color="auto" w:fill="auto"/>
        <w:tabs>
          <w:tab w:val="clear" w:pos="720"/>
          <w:tab w:val="left" w:pos="540"/>
        </w:tabs>
        <w:spacing w:before="0" w:after="80" w:line="240" w:lineRule="auto"/>
        <w:ind w:left="1248" w:right="20" w:hanging="540"/>
        <w:jc w:val="both"/>
        <w:rPr>
          <w:sz w:val="24"/>
          <w:szCs w:val="24"/>
        </w:rPr>
      </w:pPr>
      <w:r>
        <w:rPr>
          <w:sz w:val="24"/>
          <w:szCs w:val="24"/>
        </w:rPr>
        <w:lastRenderedPageBreak/>
        <w:t>W przypadku dokonania bezpośredniej zapłaty na rzecz podwykonawcy przez Zamawiającego, Zamawiający potrąci kwotę wypłaconego wynagrodzenia z wynagrodzenia należnego Wykonawcy lub zabezpieczenia należytego wykonania Umowy. Zobowiązanie Zamawiającego do zapłaty wynagrodzenia wygasa do wysokości kwoty zapłaconej bezpośrednio podwykonawcy. Rozliczenie ostatniej z faktur Wykonawcy nastąpi pod warunkiem przedstawienia przez Wykonawcę wykazu wszystkich podwykonawców, którzy nie otrzymali zapłaty ich należności wynikających z uczestnictwa w realizacji Umowy (choćby realizowane przez nich czynności nie były objęte ostatnią fakturą Wykonawcy), wysokości żądanych przez nich kwot wraz z odsetkami z tytułu opóźnienia płatności. Rozliczenie Stron w zakresie płatności kwoty należnej Wykonawcy z ostatniej faktury nastąpi zgodnie z odpowiednio stosowanymi zasadami określonymi w ustępach poprzedzających.</w:t>
      </w:r>
    </w:p>
    <w:p w14:paraId="6F691393" w14:textId="2FCDD5DE" w:rsidR="008F7F42" w:rsidRPr="009A6C5C" w:rsidRDefault="008F7F42" w:rsidP="00993222">
      <w:pPr>
        <w:numPr>
          <w:ilvl w:val="0"/>
          <w:numId w:val="13"/>
        </w:numPr>
        <w:suppressAutoHyphens/>
        <w:spacing w:after="80"/>
        <w:ind w:left="284"/>
        <w:jc w:val="both"/>
      </w:pPr>
      <w:r>
        <w:t>Wypłata wynagrodzenia Wykonawcy nastąpi w terminie do 60 dni od dnia doręczenia Zamawiającemu prawidłowo wystawionej faktury ustrukturyzowanej w Krajowym Systemie e-Faktur (</w:t>
      </w:r>
      <w:proofErr w:type="spellStart"/>
      <w:r>
        <w:t>KSeF</w:t>
      </w:r>
      <w:proofErr w:type="spellEnd"/>
      <w:r>
        <w:t xml:space="preserve">) wraz z kompletem wymaganych Umową załączników. Szczegółowe zasady wystawiania, doręczania i rozliczania faktur w </w:t>
      </w:r>
      <w:proofErr w:type="spellStart"/>
      <w:r>
        <w:t>KSeF</w:t>
      </w:r>
      <w:proofErr w:type="spellEnd"/>
      <w:r>
        <w:t xml:space="preserve"> określa ust. 1</w:t>
      </w:r>
      <w:r w:rsidR="00D30346">
        <w:t>1</w:t>
      </w:r>
      <w:r>
        <w:t>. W przypadku nieprawidłowo wystawionej faktury, braku wymaganych załączników lub załączenia dokumentów/oświadczeń o treści niezgodnej z treścią Umowy, termin płatności nie rozpoczyna biegu do czasu doręczenia przez Wykonawcę prawidłowo wystawionej faktury korygującej wraz z kompletem załączników, zgodnie z ust. 1</w:t>
      </w:r>
      <w:r w:rsidR="00D30346">
        <w:t>1</w:t>
      </w:r>
      <w:r>
        <w:t xml:space="preserve"> pkt 9.</w:t>
      </w:r>
    </w:p>
    <w:p w14:paraId="2D20D8A7" w14:textId="77777777" w:rsidR="008F7F42" w:rsidRPr="009A6C5C" w:rsidRDefault="008F7F42" w:rsidP="00993222">
      <w:pPr>
        <w:numPr>
          <w:ilvl w:val="0"/>
          <w:numId w:val="13"/>
        </w:numPr>
        <w:suppressAutoHyphens/>
        <w:spacing w:after="80"/>
        <w:ind w:left="284"/>
        <w:jc w:val="both"/>
      </w:pPr>
      <w:r>
        <w:t>Za datę zapłaty przyjmuje się datę obciążenia rachunku bankowego Zamawiającego.</w:t>
      </w:r>
    </w:p>
    <w:p w14:paraId="60244805" w14:textId="77777777" w:rsidR="008F7F42" w:rsidRPr="009A6C5C" w:rsidRDefault="008F7F42" w:rsidP="00993222">
      <w:pPr>
        <w:numPr>
          <w:ilvl w:val="0"/>
          <w:numId w:val="13"/>
        </w:numPr>
        <w:suppressAutoHyphens/>
        <w:spacing w:after="80"/>
        <w:ind w:left="284"/>
        <w:jc w:val="both"/>
      </w:pPr>
      <w:r>
        <w:t>Na fakturze musi zostać umieszczony numer i data zawarcia niniejszej Umowy wraz z informacją o protokole odbioru, stanowiącym podstawę do jej wystawienia (numer, datę podpisania).</w:t>
      </w:r>
    </w:p>
    <w:p w14:paraId="6AEBE159" w14:textId="4B03F79A" w:rsidR="008F7F42" w:rsidRPr="009A6C5C" w:rsidRDefault="008F7F42" w:rsidP="00993222">
      <w:pPr>
        <w:widowControl w:val="0"/>
        <w:numPr>
          <w:ilvl w:val="0"/>
          <w:numId w:val="16"/>
        </w:numPr>
        <w:autoSpaceDE w:val="0"/>
        <w:autoSpaceDN w:val="0"/>
        <w:adjustRightInd w:val="0"/>
        <w:spacing w:after="80"/>
        <w:jc w:val="both"/>
      </w:pPr>
      <w:r>
        <w:t>NIP Zamawiającego:  5214004558</w:t>
      </w:r>
    </w:p>
    <w:p w14:paraId="763104FF" w14:textId="77777777" w:rsidR="008F7F42" w:rsidRPr="009A6C5C" w:rsidRDefault="008F7F42" w:rsidP="00993222">
      <w:pPr>
        <w:widowControl w:val="0"/>
        <w:numPr>
          <w:ilvl w:val="0"/>
          <w:numId w:val="16"/>
        </w:numPr>
        <w:autoSpaceDE w:val="0"/>
        <w:autoSpaceDN w:val="0"/>
        <w:adjustRightInd w:val="0"/>
        <w:spacing w:after="80"/>
        <w:jc w:val="both"/>
      </w:pPr>
      <w:r>
        <w:t>NIP Wykonawcy: …………………………</w:t>
      </w:r>
    </w:p>
    <w:p w14:paraId="5199999B" w14:textId="22C0DCA8" w:rsidR="008F7F42" w:rsidRDefault="008F7F42" w:rsidP="00993222">
      <w:pPr>
        <w:numPr>
          <w:ilvl w:val="0"/>
          <w:numId w:val="13"/>
        </w:numPr>
        <w:suppressAutoHyphens/>
        <w:spacing w:after="80"/>
        <w:ind w:left="284"/>
        <w:jc w:val="both"/>
      </w:pPr>
      <w:r>
        <w:t>Zamawiający nie wyraża zgody na cesję wierzytelności wynikających z niniejszej Umowy.</w:t>
      </w:r>
    </w:p>
    <w:p w14:paraId="00B8D1A6" w14:textId="60A695A2" w:rsidR="00D15B18" w:rsidRPr="009A6C5C" w:rsidRDefault="00D15B18" w:rsidP="00993222">
      <w:pPr>
        <w:numPr>
          <w:ilvl w:val="0"/>
          <w:numId w:val="13"/>
        </w:numPr>
        <w:suppressAutoHyphens/>
        <w:spacing w:after="80"/>
        <w:ind w:left="284"/>
        <w:jc w:val="both"/>
      </w:pPr>
      <w:r>
        <w:t>Do rozliczeń robót zaniechanych, zamiennych, dodatkowych, o ile takie wystąpią, Strony będą stosowały stawki wynikające z kosztorysu inwestorskiego, o którym mowa w § 1 ust. 3 pkt.1) lit.  e).</w:t>
      </w:r>
    </w:p>
    <w:p w14:paraId="3A000010" w14:textId="77777777" w:rsidR="00D15B18" w:rsidRDefault="00D15B18" w:rsidP="00993222">
      <w:pPr>
        <w:numPr>
          <w:ilvl w:val="0"/>
          <w:numId w:val="13"/>
        </w:numPr>
        <w:suppressAutoHyphens/>
        <w:spacing w:after="80"/>
        <w:ind w:left="284"/>
        <w:jc w:val="both"/>
      </w:pPr>
      <w:r>
        <w:t>Rozliczenia Stron odbywają się przy użyciu faktur ustrukturyzowanych wystawianych, przesyłanych i odbieranych wyłącznie za pośrednictwem Krajowego Systemu e-Faktur (dalej „</w:t>
      </w:r>
      <w:proofErr w:type="spellStart"/>
      <w:r>
        <w:t>KSeF</w:t>
      </w:r>
      <w:proofErr w:type="spellEnd"/>
      <w:r>
        <w:t>”), zgodnie z przepisami ustawy z dnia 11 marca 2004 r. o podatku od towarów i usług (Dz. U. z 2025 r., poz. 775 ze zm.), według następujących zasad:</w:t>
      </w:r>
    </w:p>
    <w:p w14:paraId="3A000011" w14:textId="77777777" w:rsidR="00D15B18" w:rsidRDefault="00D15B18" w:rsidP="00993222">
      <w:pPr>
        <w:numPr>
          <w:ilvl w:val="1"/>
          <w:numId w:val="13"/>
        </w:numPr>
        <w:suppressAutoHyphens/>
        <w:spacing w:after="80"/>
        <w:jc w:val="both"/>
      </w:pPr>
      <w:r>
        <w:t>podstawą do wystawienia przez Wykonawcę faktury ustrukturyzowanej jest obustronnie podpisany, zgodnie z ust. 4 niniejszego paragrafu, protokół odbioru częściowego (dla faktur częściowych) albo Protokół końcowego odbioru przedmiotu umowy (dla faktury końcowej) – bez istotnych uwag i zastrzeżeń ze strony Zamawiającego;</w:t>
      </w:r>
    </w:p>
    <w:p w14:paraId="3A000012" w14:textId="77777777" w:rsidR="00D15B18" w:rsidRDefault="00D15B18" w:rsidP="00993222">
      <w:pPr>
        <w:numPr>
          <w:ilvl w:val="1"/>
          <w:numId w:val="13"/>
        </w:numPr>
        <w:suppressAutoHyphens/>
        <w:spacing w:after="80"/>
        <w:jc w:val="both"/>
      </w:pPr>
      <w:r>
        <w:t xml:space="preserve">w strukturze faktury ustrukturyzowanej wystawianej przy użyciu </w:t>
      </w:r>
      <w:proofErr w:type="spellStart"/>
      <w:r>
        <w:t>KSeF</w:t>
      </w:r>
      <w:proofErr w:type="spellEnd"/>
      <w:r>
        <w:t xml:space="preserve"> Wykonawca wskaże jako Nabywcę: Państwowy Instytut Medyczny Ministerstwa Spraw Wewnętrznych i Administracji, ul. Wołoska 137, 02-507 Warszawa, NIP: 5214004558;</w:t>
      </w:r>
    </w:p>
    <w:p w14:paraId="3A000013" w14:textId="78BE79E4" w:rsidR="00D15B18" w:rsidRDefault="00D15B18" w:rsidP="00993222">
      <w:pPr>
        <w:numPr>
          <w:ilvl w:val="1"/>
          <w:numId w:val="13"/>
        </w:numPr>
        <w:suppressAutoHyphens/>
        <w:spacing w:after="80"/>
        <w:jc w:val="both"/>
      </w:pPr>
      <w:r>
        <w:t>w strukturze faktury ustrukturyzowanej w węźle „Warunki</w:t>
      </w:r>
      <w:r w:rsidR="007777EC">
        <w:t xml:space="preserve"> </w:t>
      </w:r>
      <w:r>
        <w:t>Transakcji” Wykonawca zobowiązany jest umieścić informację identyfikującą Umowę w formacie: „Umowa nr ……………………”, a także wskazać numer i datę protokołu odbioru stanowiącego podstawę wystawienia faktury;</w:t>
      </w:r>
    </w:p>
    <w:p w14:paraId="3A000014" w14:textId="77777777" w:rsidR="00D15B18" w:rsidRDefault="00D15B18" w:rsidP="00993222">
      <w:pPr>
        <w:numPr>
          <w:ilvl w:val="1"/>
          <w:numId w:val="13"/>
        </w:numPr>
        <w:suppressAutoHyphens/>
        <w:spacing w:after="80"/>
        <w:jc w:val="both"/>
      </w:pPr>
      <w:r>
        <w:t xml:space="preserve">Zamawiający nie wyraża zgody na otrzymywanie wizualizacji faktury ustrukturyzowanej drogą mailową, skanem, faksem lub innym komunikatorem, z wyjątkiem szczególnych przypadków niedostępności lub awarii systemu </w:t>
      </w:r>
      <w:proofErr w:type="spellStart"/>
      <w:r>
        <w:t>KSeF</w:t>
      </w:r>
      <w:proofErr w:type="spellEnd"/>
      <w:r>
        <w:t>, ściśle określonych przepisami ustawy o podatku od towarów i usług;</w:t>
      </w:r>
    </w:p>
    <w:p w14:paraId="3A000015" w14:textId="77777777" w:rsidR="00D15B18" w:rsidRDefault="00D15B18" w:rsidP="00993222">
      <w:pPr>
        <w:numPr>
          <w:ilvl w:val="1"/>
          <w:numId w:val="13"/>
        </w:numPr>
        <w:suppressAutoHyphens/>
        <w:spacing w:after="80"/>
        <w:jc w:val="both"/>
      </w:pPr>
      <w:r>
        <w:t xml:space="preserve">w przypadkach, o których mowa w pkt 4, wizualizację faktury ustrukturyzowanej wraz z wymaganymi prawem oznaczeniami (w tym kodami QR) Wykonawca przesyła na adres e-mail </w:t>
      </w:r>
      <w:r>
        <w:lastRenderedPageBreak/>
        <w:t xml:space="preserve">Zamawiającego: ……………………, przy czym w przypadku braku numeru identyfikacyjnego </w:t>
      </w:r>
      <w:proofErr w:type="spellStart"/>
      <w:r>
        <w:t>KSeF</w:t>
      </w:r>
      <w:proofErr w:type="spellEnd"/>
      <w:r>
        <w:t xml:space="preserve">, Wykonawca zobowiązany jest dostarczyć ten numer niezwłocznie po jego nadaniu przez system (o ile przepisy nakładają obowiązek przesłania faktury do </w:t>
      </w:r>
      <w:proofErr w:type="spellStart"/>
      <w:r>
        <w:t>KSeF</w:t>
      </w:r>
      <w:proofErr w:type="spellEnd"/>
      <w:r>
        <w:t xml:space="preserve"> po ustaniu przypadku, o którym mowa w pkt 4);</w:t>
      </w:r>
    </w:p>
    <w:p w14:paraId="3A000016" w14:textId="77777777" w:rsidR="00D15B18" w:rsidRDefault="00D15B18" w:rsidP="00993222">
      <w:pPr>
        <w:numPr>
          <w:ilvl w:val="1"/>
          <w:numId w:val="13"/>
        </w:numPr>
        <w:suppressAutoHyphens/>
        <w:spacing w:after="80"/>
        <w:jc w:val="both"/>
      </w:pPr>
      <w:r>
        <w:t xml:space="preserve">faktura ustrukturyzowana jest uznana za otrzymaną przez Zamawiającego w </w:t>
      </w:r>
      <w:proofErr w:type="spellStart"/>
      <w:r>
        <w:t>KSeF</w:t>
      </w:r>
      <w:proofErr w:type="spellEnd"/>
      <w:r>
        <w:t xml:space="preserve"> w dniu przydzielenia w tym systemie numeru identyfikującego tę fakturę, z wyjątkiem szczególnych przypadków, o których mowa w pkt 4;</w:t>
      </w:r>
    </w:p>
    <w:p w14:paraId="3A000017" w14:textId="77777777" w:rsidR="00D15B18" w:rsidRDefault="00D15B18" w:rsidP="00993222">
      <w:pPr>
        <w:numPr>
          <w:ilvl w:val="1"/>
          <w:numId w:val="13"/>
        </w:numPr>
        <w:suppressAutoHyphens/>
        <w:spacing w:after="80"/>
        <w:jc w:val="both"/>
      </w:pPr>
      <w:r>
        <w:t xml:space="preserve">wynagrodzenie płatne jest przelewem w terminie do 60 dni od dnia doręczenia Zamawiającemu prawidłowo wystawionej faktury ustrukturyzowanej w </w:t>
      </w:r>
      <w:proofErr w:type="spellStart"/>
      <w:r>
        <w:t>KSeF</w:t>
      </w:r>
      <w:proofErr w:type="spellEnd"/>
      <w:r>
        <w:t xml:space="preserve"> (w tym nadania jej numeru </w:t>
      </w:r>
      <w:proofErr w:type="spellStart"/>
      <w:r>
        <w:t>KSeF</w:t>
      </w:r>
      <w:proofErr w:type="spellEnd"/>
      <w:r>
        <w:t>), wraz z doręczeniem kompletu wymaganych Umową załączników, zgodnie z pkt 8;</w:t>
      </w:r>
    </w:p>
    <w:p w14:paraId="3A000018" w14:textId="2DCECEE7" w:rsidR="00D15B18" w:rsidRDefault="00D15B18" w:rsidP="00993222">
      <w:pPr>
        <w:numPr>
          <w:ilvl w:val="1"/>
          <w:numId w:val="13"/>
        </w:numPr>
        <w:suppressAutoHyphens/>
        <w:spacing w:after="80"/>
        <w:jc w:val="both"/>
      </w:pPr>
      <w:r>
        <w:t xml:space="preserve">w przypadku gdy Wykonawca zobowiązany jest, zgodnie z Umową, dostarczyć załącznik(i) do faktury (w szczególności protokół odbioru, oświadczenia i dowody zapłaty należności podwykonawców, o których mowa w ust. 5, dokumenty, o których mowa w § 4 i § 8), Wykonawca w terminie 3 dni roboczych od daty nadania fakturze numeru </w:t>
      </w:r>
      <w:proofErr w:type="spellStart"/>
      <w:r>
        <w:t>KSeF</w:t>
      </w:r>
      <w:proofErr w:type="spellEnd"/>
      <w:r>
        <w:t xml:space="preserve"> zobowiązany jest wysłać na adres e-mail wskazany w pkt 5 informację zawierającą: (i) numer </w:t>
      </w:r>
      <w:proofErr w:type="spellStart"/>
      <w:r>
        <w:t>KSeF</w:t>
      </w:r>
      <w:proofErr w:type="spellEnd"/>
      <w:r>
        <w:t xml:space="preserve"> wystawionej faktury, (ii) numer Umowy oraz (iii) załącznik</w:t>
      </w:r>
      <w:r w:rsidR="00FB4865">
        <w:t xml:space="preserve">i </w:t>
      </w:r>
      <w:r>
        <w:t xml:space="preserve">do faktury. Brak spełnienia wymagań określonych w zdaniu poprzedzającym powoduje, że termin płatności faktury ustrukturyzowanej nie rozpoczyna biegu. Wykonawca nie jest zobowiązany do realizacji wskazanych w niniejszym punkcie zobowiązań, jeżeli załącznik zostanie dołączony do faktury w </w:t>
      </w:r>
      <w:proofErr w:type="spellStart"/>
      <w:r>
        <w:t>KSeF</w:t>
      </w:r>
      <w:proofErr w:type="spellEnd"/>
      <w:r>
        <w:t xml:space="preserve"> w formacie ustrukturyzowanym;</w:t>
      </w:r>
    </w:p>
    <w:p w14:paraId="3A000019" w14:textId="77777777" w:rsidR="00D15B18" w:rsidRDefault="00D15B18" w:rsidP="00993222">
      <w:pPr>
        <w:numPr>
          <w:ilvl w:val="1"/>
          <w:numId w:val="13"/>
        </w:numPr>
        <w:suppressAutoHyphens/>
        <w:spacing w:after="80"/>
        <w:jc w:val="both"/>
      </w:pPr>
      <w:r>
        <w:t xml:space="preserve">w przypadku gdy faktura ustrukturyzowana widoczna w </w:t>
      </w:r>
      <w:proofErr w:type="spellStart"/>
      <w:r>
        <w:t>KSeF</w:t>
      </w:r>
      <w:proofErr w:type="spellEnd"/>
      <w:r>
        <w:t xml:space="preserve"> będzie zawierała błędy w danych identyfikacyjnych, formalne, rachunkowe lub merytoryczne (w tym niezgodność z Umową lub protokołem odbioru), Wykonawca zobowiązany jest do niezwłocznego wystawienia faktury korygującej w </w:t>
      </w:r>
      <w:proofErr w:type="spellStart"/>
      <w:r>
        <w:t>KSeF</w:t>
      </w:r>
      <w:proofErr w:type="spellEnd"/>
      <w:r>
        <w:t xml:space="preserve">. W takiej sytuacji termin zapłaty, o którym mowa w pkt 7, nie biegnie od daty faktury pierwotnej, lecz rozpoczyna swój bieg na nowo w całości od dnia przydzielenia numeru identyfikacyjnego </w:t>
      </w:r>
      <w:proofErr w:type="spellStart"/>
      <w:r>
        <w:t>KSeF</w:t>
      </w:r>
      <w:proofErr w:type="spellEnd"/>
      <w:r>
        <w:t xml:space="preserve"> prawidłowej fakturze korygującej. Zamawiający nie pozostaje w opóźnieniu w spełnieniu świadczenia pieniężnego, a Wykonawcy nie przysługują odsetki ustawowe za opóźnienie za okres od wystawienia faktury pierwotnej do upływu terminu płatności wynikającego z prawidłowo wystawionej faktury korygującej.</w:t>
      </w:r>
    </w:p>
    <w:p w14:paraId="3A00001A" w14:textId="77777777" w:rsidR="00D15B18" w:rsidRDefault="00D15B18" w:rsidP="00993222">
      <w:pPr>
        <w:numPr>
          <w:ilvl w:val="0"/>
          <w:numId w:val="13"/>
        </w:numPr>
        <w:suppressAutoHyphens/>
        <w:spacing w:after="80"/>
        <w:ind w:left="284"/>
        <w:jc w:val="both"/>
      </w:pPr>
      <w:r>
        <w:t>Wynagrodzenie Wykonawcy będzie płatne przelewem wyłącznie na rachunek bankowy Wykonawcy, którego numer został zgłoszony w organie podatkowym i umieszczony w wykazie podatników VAT, o którym mowa w art. 96b ustawy z dnia 11 marca 2004 r. o podatku od towarów i usług (tzw. „biała lista podatników”). Wykonawca zobowiązuje się umieścić numer rachunku bankowego, o którym mowa w zdaniu poprzedzającym, na każdej wystawionej przez siebie fakturze ustrukturyzowanej. Zapłata na rachunek nieujęty w wykazie, o którym mowa powyżej, nie stanowi wykonania zobowiązania Zamawiającego.</w:t>
      </w:r>
    </w:p>
    <w:p w14:paraId="3A00001B" w14:textId="77777777" w:rsidR="00D15B18" w:rsidRDefault="00D15B18" w:rsidP="00993222">
      <w:pPr>
        <w:numPr>
          <w:ilvl w:val="0"/>
          <w:numId w:val="13"/>
        </w:numPr>
        <w:suppressAutoHyphens/>
        <w:spacing w:after="80"/>
        <w:ind w:left="284"/>
        <w:jc w:val="both"/>
      </w:pPr>
      <w:r>
        <w:t xml:space="preserve">Strony dopuszczają możliwość zmiany Umowy w zakresie zasad wystawiania, przekazywania i rozliczania faktur ustrukturyzowanych w </w:t>
      </w:r>
      <w:proofErr w:type="spellStart"/>
      <w:r>
        <w:t>KSeF</w:t>
      </w:r>
      <w:proofErr w:type="spellEnd"/>
      <w:r>
        <w:t xml:space="preserve">, w tym w szczególności sposobu wystawiania faktur i faktur korygujących, sposobu doręczania faktur Zamawiającemu, momentu uznania faktury za doręczoną, zasad liczenia terminu płatności, trybu i sposobu składania reklamacji dotyczących faktur, zasad technicznego przesyłania faktur za pomocą </w:t>
      </w:r>
      <w:proofErr w:type="spellStart"/>
      <w:r>
        <w:t>KSeF</w:t>
      </w:r>
      <w:proofErr w:type="spellEnd"/>
      <w:r>
        <w:t xml:space="preserve"> lub powiązanych systemów (np. Platformy Elektronicznego Fakturowania – PEF), w zakresie niezbędnym do zapewnienia zgodności Umowy z przepisami dotyczącymi </w:t>
      </w:r>
      <w:proofErr w:type="spellStart"/>
      <w:r>
        <w:t>KSeF</w:t>
      </w:r>
      <w:proofErr w:type="spellEnd"/>
      <w:r>
        <w:t xml:space="preserve"> oraz aktami wykonawczymi wydanymi na ich podstawie.</w:t>
      </w:r>
    </w:p>
    <w:p w14:paraId="70C527B3" w14:textId="435AD833" w:rsidR="00533FEE" w:rsidRPr="009A6C5C" w:rsidRDefault="00533FEE" w:rsidP="00BA598C">
      <w:pPr>
        <w:pStyle w:val="Arial-12"/>
        <w:widowControl/>
        <w:tabs>
          <w:tab w:val="left" w:pos="1700"/>
          <w:tab w:val="left" w:pos="3968"/>
        </w:tabs>
        <w:spacing w:before="0"/>
        <w:jc w:val="center"/>
        <w:rPr>
          <w:rFonts w:ascii="Times New Roman" w:hAnsi="Times New Roman" w:cs="Times New Roman"/>
          <w:b/>
          <w:bCs/>
        </w:rPr>
      </w:pPr>
      <w:r>
        <w:rPr>
          <w:rFonts w:ascii="Times New Roman" w:hAnsi="Times New Roman" w:cs="Times New Roman"/>
          <w:b/>
          <w:bCs/>
        </w:rPr>
        <w:t>§ 4</w:t>
      </w:r>
    </w:p>
    <w:p w14:paraId="5690E50D" w14:textId="77777777" w:rsidR="00533FEE" w:rsidRPr="009A6C5C" w:rsidRDefault="00533FEE" w:rsidP="00BA598C">
      <w:pPr>
        <w:pStyle w:val="Arial-12"/>
        <w:widowControl/>
        <w:tabs>
          <w:tab w:val="left" w:pos="1700"/>
          <w:tab w:val="left" w:pos="3968"/>
        </w:tabs>
        <w:spacing w:before="0"/>
        <w:jc w:val="center"/>
        <w:rPr>
          <w:rFonts w:ascii="Times New Roman" w:hAnsi="Times New Roman" w:cs="Times New Roman"/>
          <w:b/>
          <w:bCs/>
        </w:rPr>
      </w:pPr>
      <w:r>
        <w:rPr>
          <w:rFonts w:ascii="Times New Roman" w:hAnsi="Times New Roman" w:cs="Times New Roman"/>
          <w:b/>
          <w:bCs/>
        </w:rPr>
        <w:t>OBOWIĄZKI  WYKONAWCY</w:t>
      </w:r>
    </w:p>
    <w:p w14:paraId="102A0438" w14:textId="201ADCCE" w:rsidR="00C70706" w:rsidRPr="009A6C5C" w:rsidRDefault="00C70706" w:rsidP="00993222">
      <w:pPr>
        <w:numPr>
          <w:ilvl w:val="0"/>
          <w:numId w:val="17"/>
        </w:numPr>
        <w:suppressAutoHyphens/>
        <w:spacing w:after="80"/>
        <w:ind w:left="284"/>
        <w:jc w:val="both"/>
      </w:pPr>
      <w:r>
        <w:t xml:space="preserve">Wykonawca zobowiązany jest przedstawić do zatwierdzenia przez Zamawiającego koncepcję projektową, projekt architektoniczno-budowlany oraz projekt wykonawczy wielobranżowy w terminie umożliwiającym ich weryfikację i akceptację odpowiednio przed rozpoczęciem robót budowlano instalacyjnych. </w:t>
      </w:r>
    </w:p>
    <w:p w14:paraId="36F09B55" w14:textId="3116368E" w:rsidR="00C70706" w:rsidRPr="009A6C5C" w:rsidRDefault="00C70706" w:rsidP="00993222">
      <w:pPr>
        <w:numPr>
          <w:ilvl w:val="0"/>
          <w:numId w:val="17"/>
        </w:numPr>
        <w:suppressAutoHyphens/>
        <w:spacing w:after="80"/>
        <w:ind w:left="284"/>
        <w:jc w:val="both"/>
      </w:pPr>
      <w:r>
        <w:lastRenderedPageBreak/>
        <w:t>Zamawiający, każdorazowo w terminie 5 dni roboczych od dnia otrzymania koncepcji projektowej, projektu architektoniczno-budowlanego i/lub projektu technicznego dokona akceptacji otrzymanej dokumentacji, bądź w przypadku braków lub wad, zgłosi Wykonawcy zastrzeżenia – wyznaczając Wykonawcy termin do ich usunięcia, lecz nie dłuższy niż 14 dni, licząc od dnia zgłoszenia przez Zamawiającego pisemnego żądania usunięcia wad.</w:t>
      </w:r>
    </w:p>
    <w:p w14:paraId="4783CE31" w14:textId="22D309EE" w:rsidR="00C70706" w:rsidRPr="009A6C5C" w:rsidRDefault="00C70706" w:rsidP="00993222">
      <w:pPr>
        <w:numPr>
          <w:ilvl w:val="0"/>
          <w:numId w:val="17"/>
        </w:numPr>
        <w:suppressAutoHyphens/>
        <w:spacing w:after="80"/>
        <w:ind w:left="284"/>
        <w:jc w:val="both"/>
      </w:pPr>
      <w:r>
        <w:t>Po usunięciu braków i/lub wad, Wykonawca jest zobowiązany ponownie zgłosić koncepcję projektową, projekt architektoniczno-budowlany i/lub projekt wykonawczy do akceptacji  przez Zamawiającego. Postanowienia ust. 2 stosować się będzie odpowiednio.</w:t>
      </w:r>
    </w:p>
    <w:p w14:paraId="2689FE20" w14:textId="0862E648" w:rsidR="00C70706" w:rsidRPr="009A6C5C" w:rsidRDefault="000D0581" w:rsidP="00993222">
      <w:pPr>
        <w:numPr>
          <w:ilvl w:val="0"/>
          <w:numId w:val="17"/>
        </w:numPr>
        <w:suppressAutoHyphens/>
        <w:spacing w:after="80"/>
        <w:ind w:left="284"/>
        <w:jc w:val="both"/>
      </w:pPr>
      <w:r>
        <w:t xml:space="preserve">Uzyskanie </w:t>
      </w:r>
      <w:bookmarkStart w:id="2" w:name="_Hlk533973591"/>
      <w:r>
        <w:t xml:space="preserve">akceptacji Zamawiającego projektu </w:t>
      </w:r>
      <w:proofErr w:type="spellStart"/>
      <w:r>
        <w:t>architektoniczno</w:t>
      </w:r>
      <w:proofErr w:type="spellEnd"/>
      <w:r>
        <w:t xml:space="preserve"> - budowlanego i projektu technicznego </w:t>
      </w:r>
      <w:bookmarkEnd w:id="2"/>
      <w:r>
        <w:t xml:space="preserve">, jest warunkiem koniecznym do rozpoczęcia robót budowlano instalacyjnych. </w:t>
      </w:r>
    </w:p>
    <w:p w14:paraId="0FB01AA3" w14:textId="13402C97" w:rsidR="00A11A8F" w:rsidRPr="009A6C5C" w:rsidRDefault="00A11A8F" w:rsidP="00993222">
      <w:pPr>
        <w:numPr>
          <w:ilvl w:val="0"/>
          <w:numId w:val="17"/>
        </w:numPr>
        <w:suppressAutoHyphens/>
        <w:spacing w:after="80"/>
        <w:ind w:left="284"/>
        <w:jc w:val="both"/>
      </w:pPr>
      <w:r>
        <w:t>Do obowiązków Wykonawcy należy również:</w:t>
      </w:r>
    </w:p>
    <w:p w14:paraId="71FA9CCE" w14:textId="1661A1BE" w:rsidR="00A11A8F" w:rsidRPr="009A6C5C" w:rsidRDefault="00A11A8F" w:rsidP="00993222">
      <w:pPr>
        <w:numPr>
          <w:ilvl w:val="0"/>
          <w:numId w:val="18"/>
        </w:numPr>
        <w:spacing w:after="80"/>
        <w:jc w:val="both"/>
      </w:pPr>
      <w:r>
        <w:t>wykonanie Przedmiotu umowy określonego w § 1 zgodnie z Umową oraz załącznikami do Umowy, Prawem budowlanym, obowiązującymi przepisami bhp, p.poż., wiedzą techniczną oraz wskazówkami i zaleceniami inspektorów nadzoru powołanych ze strony Zamawiającego. W przypadku potrzeby wprowadzenia rozwiązań zamiennych w stosunku do przewidzianych w dokumentacji projektowej, Wykonawca jest zobowiązany do uzgodnienia możliwości wprowadzenia takich zmian z Zamawiającym oraz uzyskania jego zgody.</w:t>
      </w:r>
    </w:p>
    <w:p w14:paraId="365E7084" w14:textId="6679791D" w:rsidR="00A11A8F" w:rsidRPr="009A6C5C" w:rsidRDefault="00A11A8F" w:rsidP="00A909C2">
      <w:pPr>
        <w:numPr>
          <w:ilvl w:val="0"/>
          <w:numId w:val="18"/>
        </w:numPr>
        <w:spacing w:after="80"/>
        <w:jc w:val="both"/>
      </w:pPr>
      <w:r>
        <w:t>zorganizowanie robót budowlanych przy założeniu nieprzerwanego prowadzenia robót budowlanych (stanowiących Przedmiot umowy) na terenie robót, co najmniej od godziny 7 do godz. 16.00, tj. przez 9 godzin dziennie przez 6 dni w tygodniu, od poniedziałku do soboty włącznie, . Roboty uciążliwe (powodujące hałas) mogą być prowadzone wyłącznie w godzinach 16:00-20:00 (z wyjątkiem świąt i niedziel), po uprzednim pisemnym uzgodnieniu z Zamawiającym.</w:t>
      </w:r>
    </w:p>
    <w:p w14:paraId="250F4F37" w14:textId="5DC1462B" w:rsidR="00C70706" w:rsidRPr="009A6C5C" w:rsidRDefault="00C70706" w:rsidP="00993222">
      <w:pPr>
        <w:numPr>
          <w:ilvl w:val="0"/>
          <w:numId w:val="18"/>
        </w:numPr>
        <w:spacing w:after="80"/>
        <w:jc w:val="both"/>
      </w:pPr>
      <w:r>
        <w:t>dostarczenie Zamawiającemu do uzgodnienia Harmonogramu rzeczowo-finansowego (HRF) i/lub korekty Harmonogramu rzeczowo-finansowego (HRF w terminie do 14 dni od daty podpisania Umowy lub odpowiednio od dnia otrzymania uwag do HRF. Wykonawca jest zobowiązany uwzględnić w Harmonogramie rzeczowo-finansowym, przewidywane terminy odbiorów robót dokumentowane obustronnie podpisanymi protokołami odbiorów częściowych. W przypadku zwłoki Wykonawcy w przedstawieniu do akceptacji Harmonogramu rzeczowo-finansowego, trwającej co najmniej 7 dni roboczych, Zamawiający ma prawo odstąpić od Umowy z przyczyn leżących po stronie Wykonawcy, w terminie 30 dni od dnia stwierdzenia zajścia podstawy do odstąpienia.</w:t>
      </w:r>
    </w:p>
    <w:p w14:paraId="600F3E29" w14:textId="77777777" w:rsidR="00A11A8F" w:rsidRPr="009A6C5C" w:rsidRDefault="00A11A8F" w:rsidP="00993222">
      <w:pPr>
        <w:numPr>
          <w:ilvl w:val="0"/>
          <w:numId w:val="17"/>
        </w:numPr>
        <w:suppressAutoHyphens/>
        <w:spacing w:after="80"/>
        <w:ind w:left="284"/>
        <w:jc w:val="both"/>
      </w:pPr>
      <w:r>
        <w:t>Wykonawca zobowiązany jest we własnym zakresie zagospodarować odpady powstałe w wyniku realizacji robót zgodnie z przepisami obowiązującego prawa.</w:t>
      </w:r>
    </w:p>
    <w:p w14:paraId="43D08C4D" w14:textId="77777777" w:rsidR="00A11A8F" w:rsidRPr="009A6C5C" w:rsidRDefault="00A11A8F" w:rsidP="00993222">
      <w:pPr>
        <w:numPr>
          <w:ilvl w:val="0"/>
          <w:numId w:val="17"/>
        </w:numPr>
        <w:suppressAutoHyphens/>
        <w:spacing w:after="80"/>
        <w:ind w:left="284"/>
        <w:jc w:val="both"/>
      </w:pPr>
      <w:r>
        <w:t>Wykonawca jest zobowiązany do organizacji i udziału w spotkaniach, naradach koordynacyjnych budowy zainicjowanych przez Zamawiającego i terminowego realizowania podjętych na nich ustaleń.</w:t>
      </w:r>
    </w:p>
    <w:p w14:paraId="32A344E8" w14:textId="77777777" w:rsidR="00A11A8F" w:rsidRPr="009A6C5C" w:rsidRDefault="00A11A8F" w:rsidP="00993222">
      <w:pPr>
        <w:numPr>
          <w:ilvl w:val="0"/>
          <w:numId w:val="17"/>
        </w:numPr>
        <w:suppressAutoHyphens/>
        <w:spacing w:after="80"/>
        <w:ind w:left="284"/>
        <w:jc w:val="both"/>
      </w:pPr>
      <w:r>
        <w:t>W przypadku powstania jakichkolwiek potencjalnych zagrożeń w realizacji Umowy, Wykonawca zobowiązany jest niezwłocznie powiadomić o takiej okoliczności Zamawiającego wraz z propozycją działań zaradczych, nie później jednak niż w terminie 2 dni od dnia powzięcia informacji o takich okolicznościach lub dnia, w którym przy zachowaniu należytej staranności mógł takie informacje pozyskać.</w:t>
      </w:r>
    </w:p>
    <w:p w14:paraId="3C975771" w14:textId="42C3B9FB" w:rsidR="00A11A8F" w:rsidRPr="009A6C5C" w:rsidRDefault="00A11A8F" w:rsidP="00993222">
      <w:pPr>
        <w:numPr>
          <w:ilvl w:val="0"/>
          <w:numId w:val="17"/>
        </w:numPr>
        <w:suppressAutoHyphens/>
        <w:spacing w:after="80"/>
        <w:ind w:left="284"/>
        <w:jc w:val="both"/>
      </w:pPr>
      <w:r>
        <w:t>Wykonawca ponosi odpowiedzialność za zwłokę spowodowaną naruszeniem obowiązków, o których mowa w § 4. W przypadku zwłoki Wykonawcy w realizacji zobowiązań wynikających z Umowy, Zamawiający ma prawo zlecić wykonanie zastępcze tych zobowiązań osobie trzeciej, bez uprzedniego upoważnienia sądu, na ryzyko i koszt Wykonawcy po uprzednim wezwaniu z wyznaczeniem odpowiedniego terminu do zaniechania naruszeń obowiązków.</w:t>
      </w:r>
    </w:p>
    <w:p w14:paraId="150257C1" w14:textId="77777777" w:rsidR="00A11A8F" w:rsidRPr="009A6C5C" w:rsidRDefault="00A11A8F" w:rsidP="00993222">
      <w:pPr>
        <w:numPr>
          <w:ilvl w:val="0"/>
          <w:numId w:val="17"/>
        </w:numPr>
        <w:suppressAutoHyphens/>
        <w:spacing w:after="80"/>
        <w:ind w:left="284"/>
        <w:jc w:val="both"/>
      </w:pPr>
      <w:r>
        <w:lastRenderedPageBreak/>
        <w:t>Wykonawca zobowiązany jest zastosować do wykonania Przedmiotu umowy materiały i wyroby tylko nowe i tylko takie, które nadają się do stosowania przy wykonywaniu robót budowlanych w rozumieniu ustawy z dnia 16.04.2004 r. o wyrobach budowlanych (</w:t>
      </w:r>
      <w:proofErr w:type="spellStart"/>
      <w:r>
        <w:t>t.j</w:t>
      </w:r>
      <w:proofErr w:type="spellEnd"/>
      <w:r>
        <w:t>. Dz. U. z 2021 r. poz. 1213).</w:t>
      </w:r>
    </w:p>
    <w:p w14:paraId="15ED4874" w14:textId="5A6DBEF6" w:rsidR="00A11A8F" w:rsidRPr="009A6C5C" w:rsidRDefault="00A11A8F" w:rsidP="00993222">
      <w:pPr>
        <w:numPr>
          <w:ilvl w:val="0"/>
          <w:numId w:val="17"/>
        </w:numPr>
        <w:suppressAutoHyphens/>
        <w:spacing w:after="80"/>
        <w:ind w:left="284"/>
        <w:jc w:val="both"/>
      </w:pPr>
      <w:r>
        <w:t>W sytuacji, gdy Wykonawca powołuje się na rozwiązania równoważne do żądanych przez Zamawiającego, jest zobowiązany wykazać, że proponowane przez niego dostawy, usługi lub roboty budowlane spełniają wymagania określone przez Zamawiającego.</w:t>
      </w:r>
    </w:p>
    <w:p w14:paraId="4B014C9A" w14:textId="77777777" w:rsidR="00A11A8F" w:rsidRPr="009A6C5C" w:rsidRDefault="00A11A8F" w:rsidP="00993222">
      <w:pPr>
        <w:numPr>
          <w:ilvl w:val="0"/>
          <w:numId w:val="17"/>
        </w:numPr>
        <w:suppressAutoHyphens/>
        <w:spacing w:after="80"/>
        <w:ind w:left="284"/>
        <w:jc w:val="both"/>
      </w:pPr>
      <w:r>
        <w:t>Wykonawca zobowiązany jest przekazywać do odbioru Zamawiającego, przed wykonaniem, jednak nie później niż w dniu przystąpienia do odbioru końcowego oraz na każde wezwanie Zamawiającego, certyfikaty, aprobaty techniczne, atesty, świadectwa, wyniki prób oraz badań dla użytych materiałów i na wykonane roboty, jak również przed odbiorem końcowym Przedmiotu umowy komplet dokumentów potwierdzających dopuszczenie do obrotu i powszechnego lub jednostkowego stosowania materiałów i wyrobów zastosowanych przez Wykonawcę oraz dokumentację powykonawczą.</w:t>
      </w:r>
    </w:p>
    <w:p w14:paraId="0BE48E35" w14:textId="77777777" w:rsidR="00A11A8F" w:rsidRPr="009A6C5C" w:rsidRDefault="00A11A8F" w:rsidP="00993222">
      <w:pPr>
        <w:numPr>
          <w:ilvl w:val="0"/>
          <w:numId w:val="17"/>
        </w:numPr>
        <w:suppressAutoHyphens/>
        <w:spacing w:after="80"/>
        <w:ind w:left="284"/>
        <w:jc w:val="both"/>
      </w:pPr>
      <w:r>
        <w:t>Wykonawca zobowiązany jest do wygrodzenia i oznakowania terenu prowadzonych robót.</w:t>
      </w:r>
    </w:p>
    <w:p w14:paraId="5A304E0F" w14:textId="06727444" w:rsidR="00A11A8F" w:rsidRPr="009A6C5C" w:rsidRDefault="00A11A8F" w:rsidP="00993222">
      <w:pPr>
        <w:numPr>
          <w:ilvl w:val="0"/>
          <w:numId w:val="17"/>
        </w:numPr>
        <w:suppressAutoHyphens/>
        <w:spacing w:after="80"/>
        <w:ind w:left="284"/>
        <w:jc w:val="both"/>
      </w:pPr>
      <w:r>
        <w:t>Wykonawca ponosi odpowiedzialność za zaniedbania i szkody powstałe u Zamawiającego i osób trzecich z przyczyn zależnych od Wykonawcy (w szczególności spowodowane przez personel Wykonawcy), a także za majątek własny oraz Zamawiającego znajdujący się na przekazanym mu terenie robót. W przypadku zaistnienia szkody, Zamawiający wezwie upoważnionego przedstawiciela Wykonawcy celem wspólnego ustalenia okoliczności powstania szkody oraz oszacowania jej rozmiarów. W przypadku nie zgłoszenia się przedstawiciela Wykonawcy, ustalenie okoliczności powstania szkody oraz jej oszacowanie Zamawiający przeprowadzi jednostronnie, na co Wykonawca wyraża zgodę.</w:t>
      </w:r>
    </w:p>
    <w:p w14:paraId="0A2F883E" w14:textId="77777777" w:rsidR="008F7F42" w:rsidRPr="009A6C5C" w:rsidRDefault="00A74594" w:rsidP="00993222">
      <w:pPr>
        <w:numPr>
          <w:ilvl w:val="0"/>
          <w:numId w:val="17"/>
        </w:numPr>
        <w:suppressAutoHyphens/>
        <w:spacing w:after="80"/>
        <w:ind w:left="284"/>
        <w:jc w:val="both"/>
      </w:pPr>
      <w:r>
        <w:t>W trakcie realizacji robót, Wykonawca zobowiązany jest do:</w:t>
      </w:r>
    </w:p>
    <w:p w14:paraId="5C8A707D" w14:textId="77777777" w:rsidR="008F7F42" w:rsidRPr="009A6C5C" w:rsidRDefault="008F7F42" w:rsidP="00993222">
      <w:pPr>
        <w:pStyle w:val="Nagwek20"/>
        <w:widowControl/>
        <w:numPr>
          <w:ilvl w:val="0"/>
          <w:numId w:val="19"/>
        </w:numPr>
        <w:tabs>
          <w:tab w:val="clear" w:pos="4535"/>
          <w:tab w:val="clear" w:pos="9071"/>
          <w:tab w:val="left" w:pos="540"/>
        </w:tabs>
        <w:spacing w:after="80"/>
        <w:jc w:val="both"/>
      </w:pPr>
      <w:r>
        <w:t>zapewnienia ciągłego nadzoru technicznego prowadzonych robót przez osoby wymienione w § 7 Umowy;</w:t>
      </w:r>
    </w:p>
    <w:p w14:paraId="460A4D91" w14:textId="77777777" w:rsidR="008F7F42" w:rsidRDefault="008F7F42" w:rsidP="00993222">
      <w:pPr>
        <w:pStyle w:val="Nagwek20"/>
        <w:widowControl/>
        <w:numPr>
          <w:ilvl w:val="0"/>
          <w:numId w:val="19"/>
        </w:numPr>
        <w:tabs>
          <w:tab w:val="clear" w:pos="4535"/>
          <w:tab w:val="clear" w:pos="9071"/>
          <w:tab w:val="left" w:pos="540"/>
        </w:tabs>
        <w:spacing w:after="80"/>
        <w:jc w:val="both"/>
      </w:pPr>
      <w:r>
        <w:t>zabezpieczenia terenu prowadzonych robót przed budynkiem i w budynku przed zapyleniem i gruzem tak, aby nie mógł przedostać się do innych części obiektu nie objętych robotami;</w:t>
      </w:r>
    </w:p>
    <w:p w14:paraId="5C2A1AEB" w14:textId="4F01921B" w:rsidR="0085427F" w:rsidRPr="009A6C5C" w:rsidRDefault="0085427F" w:rsidP="00993222">
      <w:pPr>
        <w:pStyle w:val="Nagwek20"/>
        <w:widowControl/>
        <w:numPr>
          <w:ilvl w:val="0"/>
          <w:numId w:val="19"/>
        </w:numPr>
        <w:tabs>
          <w:tab w:val="clear" w:pos="4535"/>
          <w:tab w:val="clear" w:pos="9071"/>
          <w:tab w:val="left" w:pos="540"/>
        </w:tabs>
        <w:spacing w:after="80"/>
        <w:jc w:val="both"/>
      </w:pPr>
      <w:r>
        <w:t>prowadzenie robót w sposób zapewniający ciągłość działania oddziałów zlokalizowanych w częściach obiektu nieobjętych robotami;</w:t>
      </w:r>
    </w:p>
    <w:p w14:paraId="144E8B92" w14:textId="77777777" w:rsidR="008F7F42" w:rsidRPr="009A6C5C" w:rsidRDefault="008F7F42" w:rsidP="00993222">
      <w:pPr>
        <w:pStyle w:val="Nagwek20"/>
        <w:widowControl/>
        <w:numPr>
          <w:ilvl w:val="0"/>
          <w:numId w:val="19"/>
        </w:numPr>
        <w:tabs>
          <w:tab w:val="clear" w:pos="4535"/>
          <w:tab w:val="clear" w:pos="9071"/>
          <w:tab w:val="left" w:pos="540"/>
        </w:tabs>
        <w:spacing w:after="80"/>
        <w:jc w:val="both"/>
      </w:pPr>
      <w:r>
        <w:t>oznakowania i zabezpieczenia tras ewakuacyjnych na terenie budowy i jej zaplecza;</w:t>
      </w:r>
    </w:p>
    <w:p w14:paraId="244D15FD" w14:textId="77777777" w:rsidR="008F7F42" w:rsidRPr="009A6C5C" w:rsidRDefault="008F7F42" w:rsidP="00993222">
      <w:pPr>
        <w:pStyle w:val="Nagwek20"/>
        <w:widowControl/>
        <w:numPr>
          <w:ilvl w:val="0"/>
          <w:numId w:val="19"/>
        </w:numPr>
        <w:tabs>
          <w:tab w:val="clear" w:pos="4535"/>
          <w:tab w:val="clear" w:pos="9071"/>
          <w:tab w:val="left" w:pos="540"/>
        </w:tabs>
        <w:spacing w:after="80"/>
        <w:jc w:val="both"/>
      </w:pPr>
      <w:r>
        <w:t>stałego utrzymania porządku na stanowiskach pracy i drogach komunikacyjnych, zapewnienia prawidłowej organizacji robót, wykonania robót zabezpieczających w celu umożliwienia dostępu do miejsc prowadzenia robót jego użytkownikom;</w:t>
      </w:r>
    </w:p>
    <w:p w14:paraId="3C515C5C" w14:textId="77777777" w:rsidR="008F7F42" w:rsidRPr="009A6C5C" w:rsidRDefault="008F7F42" w:rsidP="00993222">
      <w:pPr>
        <w:pStyle w:val="Nagwek20"/>
        <w:widowControl/>
        <w:numPr>
          <w:ilvl w:val="0"/>
          <w:numId w:val="19"/>
        </w:numPr>
        <w:tabs>
          <w:tab w:val="clear" w:pos="4535"/>
          <w:tab w:val="clear" w:pos="9071"/>
          <w:tab w:val="left" w:pos="540"/>
        </w:tabs>
        <w:spacing w:after="80"/>
        <w:jc w:val="both"/>
      </w:pPr>
      <w:r>
        <w:t xml:space="preserve">wyposażenia swoich pracowników w odzież roboczą i ochronną z widoczną nazwą firmy oraz w identyfikatory imienne, które pracownicy Wykonawcy są zobowiązani nosić </w:t>
      </w:r>
      <w:r>
        <w:br/>
        <w:t>w widocznym miejscu;</w:t>
      </w:r>
    </w:p>
    <w:p w14:paraId="1850F9E9" w14:textId="2F51379B" w:rsidR="008F7F42" w:rsidRDefault="008F7F42" w:rsidP="00993222">
      <w:pPr>
        <w:pStyle w:val="Nagwek20"/>
        <w:widowControl/>
        <w:numPr>
          <w:ilvl w:val="0"/>
          <w:numId w:val="19"/>
        </w:numPr>
        <w:tabs>
          <w:tab w:val="clear" w:pos="4535"/>
          <w:tab w:val="clear" w:pos="9071"/>
          <w:tab w:val="left" w:pos="540"/>
        </w:tabs>
        <w:spacing w:after="80"/>
        <w:jc w:val="both"/>
      </w:pPr>
      <w:r>
        <w:t xml:space="preserve">zaangażowania odpowiedniej liczby osób, posiadających niezbędne uprawnienia, wiedzę </w:t>
      </w:r>
      <w:r>
        <w:br/>
        <w:t xml:space="preserve">i doświadczenie do wykonywania powierzonych im robót i innych czynności w ramach wykonania Umowy, wyspecyfikowanych w Umowie, w tym w szczególności: </w:t>
      </w:r>
    </w:p>
    <w:p w14:paraId="2C67C9FF" w14:textId="47271D9D" w:rsidR="002435D4" w:rsidRPr="002435D4" w:rsidRDefault="002435D4" w:rsidP="002435D4">
      <w:pPr>
        <w:pStyle w:val="Nagwek20"/>
        <w:numPr>
          <w:ilvl w:val="1"/>
          <w:numId w:val="64"/>
        </w:numPr>
        <w:tabs>
          <w:tab w:val="left" w:pos="540"/>
        </w:tabs>
        <w:spacing w:after="80"/>
        <w:jc w:val="both"/>
        <w:rPr>
          <w:b/>
          <w:bCs/>
        </w:rPr>
      </w:pPr>
      <w:r>
        <w:rPr>
          <w:b/>
          <w:bCs/>
        </w:rPr>
        <w:t>inżynier branży budowlanej z uprawnieniami wykonawczymi bez ograniczeń – 1 osoba,</w:t>
      </w:r>
    </w:p>
    <w:p w14:paraId="24BCFF13" w14:textId="3E5C8CB4" w:rsidR="002435D4" w:rsidRPr="002435D4" w:rsidRDefault="002435D4" w:rsidP="002435D4">
      <w:pPr>
        <w:pStyle w:val="Nagwek20"/>
        <w:numPr>
          <w:ilvl w:val="1"/>
          <w:numId w:val="64"/>
        </w:numPr>
        <w:tabs>
          <w:tab w:val="left" w:pos="540"/>
        </w:tabs>
        <w:spacing w:after="80"/>
        <w:jc w:val="both"/>
        <w:rPr>
          <w:b/>
          <w:bCs/>
        </w:rPr>
      </w:pPr>
      <w:r>
        <w:rPr>
          <w:b/>
          <w:bCs/>
        </w:rPr>
        <w:t>inżynier branży sanitarnej z uprawnieniami wykonawczymi bez ograniczeń – 1 osoba,</w:t>
      </w:r>
    </w:p>
    <w:p w14:paraId="019241AA" w14:textId="1F1085AE" w:rsidR="002435D4" w:rsidRPr="002435D4" w:rsidRDefault="002435D4" w:rsidP="002435D4">
      <w:pPr>
        <w:pStyle w:val="Nagwek20"/>
        <w:numPr>
          <w:ilvl w:val="1"/>
          <w:numId w:val="64"/>
        </w:numPr>
        <w:tabs>
          <w:tab w:val="left" w:pos="540"/>
        </w:tabs>
        <w:spacing w:after="80"/>
        <w:jc w:val="both"/>
        <w:rPr>
          <w:b/>
          <w:bCs/>
        </w:rPr>
      </w:pPr>
      <w:r>
        <w:rPr>
          <w:b/>
          <w:bCs/>
        </w:rPr>
        <w:t>inżynier branży elektrycznej z uprawnieniami wykonawczymi bez ograniczeń – 1 osoba</w:t>
      </w:r>
    </w:p>
    <w:p w14:paraId="759013DE" w14:textId="58124A5B" w:rsidR="008F7F42" w:rsidRPr="009A6C5C" w:rsidRDefault="008F7F42" w:rsidP="002435D4">
      <w:pPr>
        <w:pStyle w:val="Nagwek20"/>
        <w:widowControl/>
        <w:numPr>
          <w:ilvl w:val="0"/>
          <w:numId w:val="19"/>
        </w:numPr>
        <w:tabs>
          <w:tab w:val="clear" w:pos="4535"/>
          <w:tab w:val="clear" w:pos="9071"/>
          <w:tab w:val="left" w:pos="540"/>
        </w:tabs>
        <w:spacing w:after="80"/>
        <w:jc w:val="both"/>
      </w:pPr>
      <w:r>
        <w:t>umożliwienia przeprowadzenia odbioru robót przez Zamawiającego, w tym robót zanikających;</w:t>
      </w:r>
    </w:p>
    <w:p w14:paraId="33571CA4" w14:textId="34DC309A" w:rsidR="008F7F42" w:rsidRPr="009A6C5C" w:rsidRDefault="008F7F42" w:rsidP="00993222">
      <w:pPr>
        <w:pStyle w:val="Nagwek20"/>
        <w:widowControl/>
        <w:numPr>
          <w:ilvl w:val="0"/>
          <w:numId w:val="19"/>
        </w:numPr>
        <w:tabs>
          <w:tab w:val="clear" w:pos="4535"/>
          <w:tab w:val="clear" w:pos="9071"/>
          <w:tab w:val="left" w:pos="540"/>
        </w:tabs>
        <w:spacing w:after="80"/>
        <w:jc w:val="both"/>
      </w:pPr>
      <w:r>
        <w:t>prowadzenia na bieżąco Dziennika budowy;</w:t>
      </w:r>
    </w:p>
    <w:p w14:paraId="2FF2961F" w14:textId="690A1FEA" w:rsidR="008F7F42" w:rsidRPr="009A6C5C" w:rsidRDefault="008F7F42" w:rsidP="00993222">
      <w:pPr>
        <w:pStyle w:val="Nagwek20"/>
        <w:widowControl/>
        <w:numPr>
          <w:ilvl w:val="0"/>
          <w:numId w:val="19"/>
        </w:numPr>
        <w:tabs>
          <w:tab w:val="clear" w:pos="4535"/>
          <w:tab w:val="clear" w:pos="9071"/>
          <w:tab w:val="left" w:pos="540"/>
        </w:tabs>
        <w:spacing w:after="80"/>
        <w:jc w:val="both"/>
      </w:pPr>
      <w:r>
        <w:t>koordynacji prac wykonywanych przez własnych pracowników i podwykonawców;</w:t>
      </w:r>
    </w:p>
    <w:p w14:paraId="0875F53D" w14:textId="2B9286E2" w:rsidR="008F7F42" w:rsidRPr="009A6C5C" w:rsidRDefault="008F7F42" w:rsidP="00993222">
      <w:pPr>
        <w:pStyle w:val="Nagwek20"/>
        <w:widowControl/>
        <w:numPr>
          <w:ilvl w:val="0"/>
          <w:numId w:val="19"/>
        </w:numPr>
        <w:tabs>
          <w:tab w:val="clear" w:pos="4535"/>
          <w:tab w:val="clear" w:pos="9071"/>
          <w:tab w:val="left" w:pos="540"/>
        </w:tabs>
        <w:spacing w:after="80"/>
        <w:jc w:val="both"/>
      </w:pPr>
      <w:r>
        <w:lastRenderedPageBreak/>
        <w:t>pisemnego zgłaszania Zamawiającemu do odbioru, w terminie 2 dni roboczych od daty ich powstania, robót zanikających, ulegających zakryciu, potwierdzonych wpisem do Dziennika budowy;</w:t>
      </w:r>
    </w:p>
    <w:p w14:paraId="304DCDB3" w14:textId="2254FA94" w:rsidR="00C40723" w:rsidRPr="009A6C5C" w:rsidRDefault="008F7F42" w:rsidP="00993222">
      <w:pPr>
        <w:pStyle w:val="Nagwek20"/>
        <w:widowControl/>
        <w:numPr>
          <w:ilvl w:val="0"/>
          <w:numId w:val="19"/>
        </w:numPr>
        <w:tabs>
          <w:tab w:val="clear" w:pos="4535"/>
          <w:tab w:val="clear" w:pos="9071"/>
          <w:tab w:val="left" w:pos="540"/>
        </w:tabs>
        <w:spacing w:after="80"/>
        <w:jc w:val="both"/>
      </w:pPr>
      <w:r>
        <w:t>ubezpieczenia robót z tytułu szkód, które mogą zaistnieć w związku ze zdarzeniami losowymi, zgodnie z postanowieniami § 17;</w:t>
      </w:r>
    </w:p>
    <w:p w14:paraId="33D909C5" w14:textId="77777777" w:rsidR="008F7F42" w:rsidRPr="009A6C5C" w:rsidRDefault="008F7F42" w:rsidP="00993222">
      <w:pPr>
        <w:pStyle w:val="Nagwek20"/>
        <w:widowControl/>
        <w:numPr>
          <w:ilvl w:val="0"/>
          <w:numId w:val="19"/>
        </w:numPr>
        <w:tabs>
          <w:tab w:val="clear" w:pos="4535"/>
          <w:tab w:val="clear" w:pos="9071"/>
          <w:tab w:val="left" w:pos="540"/>
        </w:tabs>
        <w:spacing w:after="80"/>
        <w:jc w:val="both"/>
      </w:pPr>
      <w:r>
        <w:t>przestrzegania przepisów bhp i p.poż. oraz ponoszenie pełnej odpowiedzialności za wszystkie następstwa wynikające z nieprzestrzegania tych przepisów;</w:t>
      </w:r>
    </w:p>
    <w:p w14:paraId="285897D2" w14:textId="77777777" w:rsidR="008F7F42" w:rsidRPr="009A6C5C" w:rsidRDefault="008F7F42" w:rsidP="00993222">
      <w:pPr>
        <w:pStyle w:val="Nagwek20"/>
        <w:widowControl/>
        <w:numPr>
          <w:ilvl w:val="0"/>
          <w:numId w:val="19"/>
        </w:numPr>
        <w:tabs>
          <w:tab w:val="clear" w:pos="4535"/>
          <w:tab w:val="clear" w:pos="9071"/>
          <w:tab w:val="left" w:pos="540"/>
        </w:tabs>
        <w:spacing w:after="80"/>
        <w:jc w:val="both"/>
      </w:pPr>
      <w:r>
        <w:t>naprawienia i doprowadzenia do stanu poprzedniego, w przypadku zniszczenia lub uszkodzenia już wykonanych robót, istniejących elementów, ich części bądź urządzeń – na koszt Wykonawcy;</w:t>
      </w:r>
    </w:p>
    <w:p w14:paraId="69C5112D" w14:textId="3F43D662" w:rsidR="008F7F42" w:rsidRPr="009A6C5C" w:rsidRDefault="008F7F42" w:rsidP="00993222">
      <w:pPr>
        <w:pStyle w:val="Nagwek20"/>
        <w:widowControl/>
        <w:numPr>
          <w:ilvl w:val="0"/>
          <w:numId w:val="19"/>
        </w:numPr>
        <w:tabs>
          <w:tab w:val="clear" w:pos="4535"/>
          <w:tab w:val="clear" w:pos="9071"/>
          <w:tab w:val="left" w:pos="540"/>
        </w:tabs>
        <w:spacing w:after="80"/>
        <w:jc w:val="both"/>
      </w:pPr>
      <w:r>
        <w:t xml:space="preserve">ponoszenia kosztów i opłat za zużytą energię elektryczną i cieplną, wodę i ścieki, związanych z realizacją Przedmiotu umowy według wskazań podliczników zamontowanych przez Wykonawcę, na jego koszt (zgodnie z protokołem przekazania terenu budowy); rozliczenie kosztów ww. mediów nastąpi poprzez kompensatę z należnego Wykonawcy wynagrodzenia na podstawie faktury wystawionej przez Zamawiającego; </w:t>
      </w:r>
    </w:p>
    <w:p w14:paraId="4830ECE6" w14:textId="5A4B25DD" w:rsidR="008F7F42" w:rsidRPr="009A6C5C" w:rsidRDefault="008F7F42" w:rsidP="00993222">
      <w:pPr>
        <w:pStyle w:val="Nagwek20"/>
        <w:widowControl/>
        <w:numPr>
          <w:ilvl w:val="0"/>
          <w:numId w:val="19"/>
        </w:numPr>
        <w:tabs>
          <w:tab w:val="clear" w:pos="4535"/>
          <w:tab w:val="clear" w:pos="9071"/>
          <w:tab w:val="left" w:pos="540"/>
        </w:tabs>
        <w:spacing w:after="80"/>
        <w:jc w:val="both"/>
      </w:pPr>
      <w:r>
        <w:t>usuwania ewentualnych awarii zainstalowanych urządzeń w okresie gwarancji po otrzymaniu powiadomienia o awarii za pośrednictwem poczty elektronicznej (e-mail) i potwierdzeniu tego faktu listem poleconym; Wykonawca zobowiązany jest do usunięcia awarii w ciągu 24 godzin od otrzymania wiadomości e-mail lub bezzwłocznie w przypadku zagrożenia życia lub zdrowia;</w:t>
      </w:r>
    </w:p>
    <w:p w14:paraId="17FD0F92" w14:textId="6FE2FFEF" w:rsidR="008F7F42" w:rsidRPr="009A6C5C" w:rsidRDefault="008F7F42" w:rsidP="00993222">
      <w:pPr>
        <w:pStyle w:val="Nagwek20"/>
        <w:widowControl/>
        <w:numPr>
          <w:ilvl w:val="0"/>
          <w:numId w:val="19"/>
        </w:numPr>
        <w:tabs>
          <w:tab w:val="clear" w:pos="4535"/>
          <w:tab w:val="clear" w:pos="9071"/>
          <w:tab w:val="left" w:pos="540"/>
        </w:tabs>
        <w:spacing w:after="80"/>
        <w:jc w:val="both"/>
      </w:pPr>
      <w:r>
        <w:t xml:space="preserve">po zakończeniu robót – uporządkowania terenu i przekazania go Zamawiającemu </w:t>
      </w:r>
      <w:r>
        <w:br/>
        <w:t>w terminie ustalonym na odbiorze końcowym robót. W przeciwnym razie Zamawiający zwolniony jest od podpisania końcowego protokołu odbioru z winy Wykonawcy;</w:t>
      </w:r>
    </w:p>
    <w:p w14:paraId="624B099C" w14:textId="77777777" w:rsidR="008F7F42" w:rsidRPr="009A6C5C" w:rsidRDefault="008F7F42" w:rsidP="00993222">
      <w:pPr>
        <w:pStyle w:val="Nagwek20"/>
        <w:widowControl/>
        <w:numPr>
          <w:ilvl w:val="0"/>
          <w:numId w:val="19"/>
        </w:numPr>
        <w:tabs>
          <w:tab w:val="clear" w:pos="4535"/>
          <w:tab w:val="clear" w:pos="9071"/>
          <w:tab w:val="left" w:pos="540"/>
        </w:tabs>
        <w:spacing w:after="80"/>
        <w:jc w:val="both"/>
      </w:pPr>
      <w:r>
        <w:t>przeprowadzenia wymaganych przepisami i normami: prób, badań, regulacji instalacji oraz sporządzenie odpowiednich protokołów;</w:t>
      </w:r>
    </w:p>
    <w:p w14:paraId="73BCA100" w14:textId="77777777" w:rsidR="008F7F42" w:rsidRPr="009A6C5C" w:rsidRDefault="008F7F42" w:rsidP="00993222">
      <w:pPr>
        <w:pStyle w:val="Nagwek20"/>
        <w:widowControl/>
        <w:numPr>
          <w:ilvl w:val="0"/>
          <w:numId w:val="19"/>
        </w:numPr>
        <w:tabs>
          <w:tab w:val="clear" w:pos="4535"/>
          <w:tab w:val="clear" w:pos="9071"/>
        </w:tabs>
        <w:spacing w:after="80"/>
        <w:jc w:val="both"/>
      </w:pPr>
      <w:r>
        <w:t xml:space="preserve">sprawowania serwisu gwarancyjnego w okresie gwarancji na zasadach określonych </w:t>
      </w:r>
      <w:r>
        <w:br/>
        <w:t>w § 9 Umowy;</w:t>
      </w:r>
    </w:p>
    <w:p w14:paraId="26797C74" w14:textId="77777777" w:rsidR="008F7F42" w:rsidRPr="009A6C5C" w:rsidRDefault="008F7F42" w:rsidP="00993222">
      <w:pPr>
        <w:pStyle w:val="Nagwek20"/>
        <w:widowControl/>
        <w:numPr>
          <w:ilvl w:val="0"/>
          <w:numId w:val="19"/>
        </w:numPr>
        <w:tabs>
          <w:tab w:val="clear" w:pos="4535"/>
          <w:tab w:val="clear" w:pos="9071"/>
        </w:tabs>
        <w:spacing w:after="80"/>
        <w:jc w:val="both"/>
      </w:pPr>
      <w:r>
        <w:t>zgłoszenia w formie pisemnej gotowości do odbioru pogwarancyjnego na piętnaście dni roboczych przed upływem okresu gwarancji i rękojmi za wady.</w:t>
      </w:r>
    </w:p>
    <w:p w14:paraId="1DA846EF" w14:textId="77777777" w:rsidR="00BA598C" w:rsidRPr="009A6C5C" w:rsidRDefault="0016136D" w:rsidP="00993222">
      <w:pPr>
        <w:numPr>
          <w:ilvl w:val="0"/>
          <w:numId w:val="17"/>
        </w:numPr>
        <w:suppressAutoHyphens/>
        <w:spacing w:after="80"/>
        <w:ind w:left="284"/>
        <w:jc w:val="both"/>
      </w:pPr>
      <w:r>
        <w:t xml:space="preserve">Wykonawca oświadcza, że: </w:t>
      </w:r>
    </w:p>
    <w:p w14:paraId="5BB5FBAA" w14:textId="3C37BED3" w:rsidR="0016136D" w:rsidRPr="000662D7" w:rsidRDefault="0016136D" w:rsidP="000662D7">
      <w:pPr>
        <w:pStyle w:val="Akapitzlist"/>
        <w:numPr>
          <w:ilvl w:val="0"/>
          <w:numId w:val="65"/>
        </w:numPr>
        <w:spacing w:after="80"/>
        <w:jc w:val="both"/>
      </w:pPr>
      <w:r>
        <w:t xml:space="preserve">zapoznał się z zasadami realizacji inwestycji w ramach niniejszej Umowy oraz zobowiązuje się ich przestrzegać, </w:t>
      </w:r>
    </w:p>
    <w:p w14:paraId="6F84957A" w14:textId="408B93BB" w:rsidR="0016136D" w:rsidRPr="000662D7" w:rsidRDefault="0016136D" w:rsidP="000662D7">
      <w:pPr>
        <w:pStyle w:val="Akapitzlist"/>
        <w:numPr>
          <w:ilvl w:val="0"/>
          <w:numId w:val="65"/>
        </w:numPr>
        <w:spacing w:after="80"/>
        <w:jc w:val="both"/>
        <w:rPr>
          <w:bCs/>
        </w:rPr>
      </w:pPr>
      <w:r>
        <w:t xml:space="preserve">zobowiązuje się do poddania wszelkim kontrolom dokonywanym przez </w:t>
      </w:r>
      <w:r w:rsidR="00022BDE">
        <w:t>upoważnione</w:t>
      </w:r>
      <w:r>
        <w:t xml:space="preserve"> do tego organy lub instytucje, udzielania </w:t>
      </w:r>
      <w:r w:rsidR="00022BDE">
        <w:t>wyjaśnień</w:t>
      </w:r>
      <w:r>
        <w:t xml:space="preserve">́ i przedkładania </w:t>
      </w:r>
      <w:r w:rsidR="00022BDE">
        <w:t>dokumentów</w:t>
      </w:r>
      <w:r>
        <w:t xml:space="preserve">, w </w:t>
      </w:r>
      <w:r w:rsidR="00022BDE">
        <w:t>związku</w:t>
      </w:r>
      <w:r>
        <w:t xml:space="preserve"> z realizacją projektu.</w:t>
      </w:r>
      <w:r>
        <w:rPr>
          <w:bCs/>
        </w:rPr>
        <w:t xml:space="preserve"> </w:t>
      </w:r>
    </w:p>
    <w:p w14:paraId="4C6758AA" w14:textId="77777777" w:rsidR="0016136D" w:rsidRPr="009A6C5C" w:rsidRDefault="0016136D" w:rsidP="0016136D">
      <w:pPr>
        <w:spacing w:after="80"/>
        <w:ind w:left="720"/>
        <w:jc w:val="both"/>
      </w:pPr>
    </w:p>
    <w:p w14:paraId="33C1489A" w14:textId="77777777" w:rsidR="000B013F" w:rsidRPr="009A6C5C" w:rsidRDefault="000B013F" w:rsidP="00BA598C">
      <w:pPr>
        <w:spacing w:after="80"/>
        <w:jc w:val="center"/>
        <w:rPr>
          <w:b/>
          <w:bCs/>
        </w:rPr>
      </w:pPr>
      <w:r>
        <w:rPr>
          <w:b/>
          <w:bCs/>
        </w:rPr>
        <w:t>§ 5</w:t>
      </w:r>
    </w:p>
    <w:p w14:paraId="190B036E" w14:textId="77777777" w:rsidR="000B013F" w:rsidRPr="009A6C5C" w:rsidRDefault="000B013F" w:rsidP="00BA598C">
      <w:pPr>
        <w:pStyle w:val="Heading11"/>
        <w:widowControl/>
        <w:spacing w:after="80" w:line="240" w:lineRule="auto"/>
        <w:ind w:left="0" w:firstLine="73"/>
        <w:jc w:val="center"/>
        <w:rPr>
          <w:b/>
          <w:bCs/>
          <w:sz w:val="24"/>
          <w:szCs w:val="24"/>
          <w:u w:val="none"/>
        </w:rPr>
      </w:pPr>
      <w:r>
        <w:rPr>
          <w:b/>
          <w:bCs/>
          <w:sz w:val="24"/>
          <w:szCs w:val="24"/>
          <w:u w:val="none"/>
        </w:rPr>
        <w:t>OBOWIĄZKI  ZAMAWIAJĄCEGO</w:t>
      </w:r>
    </w:p>
    <w:p w14:paraId="568F5160" w14:textId="77777777" w:rsidR="00A11A8F" w:rsidRPr="009A6C5C" w:rsidRDefault="00A11A8F" w:rsidP="00A11A8F">
      <w:pPr>
        <w:spacing w:after="80"/>
        <w:jc w:val="both"/>
      </w:pPr>
      <w:r>
        <w:t>Do obowiązków Zamawiającego należy:</w:t>
      </w:r>
    </w:p>
    <w:p w14:paraId="5331B57A" w14:textId="14F0580F" w:rsidR="00A11A8F" w:rsidRPr="009A6C5C" w:rsidRDefault="00A11A8F" w:rsidP="00993222">
      <w:pPr>
        <w:numPr>
          <w:ilvl w:val="0"/>
          <w:numId w:val="20"/>
        </w:numPr>
        <w:autoSpaceDE w:val="0"/>
        <w:autoSpaceDN w:val="0"/>
        <w:adjustRightInd w:val="0"/>
        <w:spacing w:after="80"/>
        <w:jc w:val="both"/>
      </w:pPr>
      <w:r>
        <w:t>przekazanie Wykonawcy na jego wniosek terenu robót;</w:t>
      </w:r>
    </w:p>
    <w:p w14:paraId="350BEED9" w14:textId="77777777" w:rsidR="00A11A8F" w:rsidRPr="009A6C5C" w:rsidRDefault="00A11A8F" w:rsidP="00993222">
      <w:pPr>
        <w:numPr>
          <w:ilvl w:val="0"/>
          <w:numId w:val="20"/>
        </w:numPr>
        <w:autoSpaceDE w:val="0"/>
        <w:autoSpaceDN w:val="0"/>
        <w:adjustRightInd w:val="0"/>
        <w:spacing w:after="80"/>
        <w:jc w:val="both"/>
      </w:pPr>
      <w:r>
        <w:t>wskazanie i udostępnienie punktów poboru energii elektrycznej i pozostałych mediów niezbędnych do prowadzenia prac objętych Przedmiotem umowy;</w:t>
      </w:r>
    </w:p>
    <w:p w14:paraId="25D6D965" w14:textId="360879F8" w:rsidR="00A11A8F" w:rsidRPr="009A6C5C" w:rsidRDefault="00A11A8F" w:rsidP="00993222">
      <w:pPr>
        <w:numPr>
          <w:ilvl w:val="0"/>
          <w:numId w:val="20"/>
        </w:numPr>
        <w:autoSpaceDE w:val="0"/>
        <w:autoSpaceDN w:val="0"/>
        <w:adjustRightInd w:val="0"/>
        <w:spacing w:after="80"/>
        <w:jc w:val="both"/>
      </w:pPr>
      <w:r>
        <w:t>dokonywanie odbioru robót ulegających zakryciu w terminie 3 dni roboczych od zgłoszenia przez Wykonawcę wpisem do Dziennika budowy gotowości do ich odbioru i poinformowaniu o tym fakcie Zamawiającego;</w:t>
      </w:r>
    </w:p>
    <w:p w14:paraId="3E5EB402" w14:textId="77777777" w:rsidR="00A11A8F" w:rsidRPr="009A6C5C" w:rsidRDefault="00A11A8F" w:rsidP="00993222">
      <w:pPr>
        <w:pStyle w:val="Arial-12"/>
        <w:widowControl/>
        <w:numPr>
          <w:ilvl w:val="0"/>
          <w:numId w:val="20"/>
        </w:numPr>
        <w:spacing w:before="0"/>
        <w:rPr>
          <w:rFonts w:ascii="Times New Roman" w:hAnsi="Times New Roman" w:cs="Times New Roman"/>
        </w:rPr>
      </w:pPr>
      <w:r>
        <w:rPr>
          <w:rFonts w:ascii="Times New Roman" w:hAnsi="Times New Roman" w:cs="Times New Roman"/>
        </w:rPr>
        <w:t>dokonanie odbioru końcowego robót zgodnie z warunkami zawartymi w § 8 Umowy.</w:t>
      </w:r>
    </w:p>
    <w:p w14:paraId="522C9308" w14:textId="77777777" w:rsidR="00A11A8F" w:rsidRPr="009A6C5C" w:rsidRDefault="00A11A8F" w:rsidP="00993222">
      <w:pPr>
        <w:pStyle w:val="Arial-12"/>
        <w:widowControl/>
        <w:numPr>
          <w:ilvl w:val="0"/>
          <w:numId w:val="20"/>
        </w:numPr>
        <w:spacing w:before="0"/>
        <w:rPr>
          <w:rFonts w:ascii="Times New Roman" w:hAnsi="Times New Roman" w:cs="Times New Roman"/>
        </w:rPr>
      </w:pPr>
      <w:r>
        <w:rPr>
          <w:rFonts w:ascii="Times New Roman" w:hAnsi="Times New Roman" w:cs="Times New Roman"/>
        </w:rPr>
        <w:t>zapewnienie nadzoru inwestorskiego.</w:t>
      </w:r>
    </w:p>
    <w:p w14:paraId="13117FBD" w14:textId="77777777" w:rsidR="000B013F" w:rsidRPr="009A6C5C" w:rsidRDefault="000B013F" w:rsidP="00BA598C">
      <w:pPr>
        <w:pStyle w:val="Nagwek50"/>
        <w:widowControl/>
        <w:spacing w:after="80"/>
      </w:pPr>
      <w:r>
        <w:lastRenderedPageBreak/>
        <w:t>§ 6</w:t>
      </w:r>
    </w:p>
    <w:p w14:paraId="215E235E" w14:textId="77777777" w:rsidR="000B013F" w:rsidRPr="009A6C5C" w:rsidRDefault="000B013F" w:rsidP="00BA598C">
      <w:pPr>
        <w:pStyle w:val="Nagwek50"/>
        <w:widowControl/>
        <w:spacing w:after="80"/>
      </w:pPr>
      <w:r>
        <w:t>PODWYKONAWCY</w:t>
      </w:r>
    </w:p>
    <w:p w14:paraId="337F9F59" w14:textId="77777777" w:rsidR="003955E4" w:rsidRPr="009A6C5C" w:rsidRDefault="003955E4" w:rsidP="00993222">
      <w:pPr>
        <w:numPr>
          <w:ilvl w:val="0"/>
          <w:numId w:val="21"/>
        </w:numPr>
        <w:suppressAutoHyphens/>
        <w:spacing w:after="80"/>
        <w:ind w:left="284"/>
        <w:jc w:val="both"/>
      </w:pPr>
      <w:r>
        <w:t>Strony uzgadniają, że Przedmiot umowy zostanie wykonany przez:</w:t>
      </w:r>
    </w:p>
    <w:p w14:paraId="4210D6C6" w14:textId="77777777" w:rsidR="003955E4" w:rsidRPr="009A6C5C" w:rsidRDefault="003955E4" w:rsidP="00993222">
      <w:pPr>
        <w:numPr>
          <w:ilvl w:val="0"/>
          <w:numId w:val="22"/>
        </w:numPr>
        <w:tabs>
          <w:tab w:val="left" w:pos="540"/>
        </w:tabs>
        <w:suppressAutoHyphens/>
        <w:autoSpaceDE w:val="0"/>
        <w:spacing w:after="80"/>
        <w:jc w:val="both"/>
      </w:pPr>
      <w:r>
        <w:t>Podwykonawców: …………………..(nazwa) w zakresie: ………………………………</w:t>
      </w:r>
    </w:p>
    <w:p w14:paraId="1B0C41AC" w14:textId="77777777" w:rsidR="003955E4" w:rsidRPr="009A6C5C" w:rsidRDefault="003955E4" w:rsidP="00993222">
      <w:pPr>
        <w:numPr>
          <w:ilvl w:val="0"/>
          <w:numId w:val="22"/>
        </w:numPr>
        <w:tabs>
          <w:tab w:val="left" w:pos="540"/>
        </w:tabs>
        <w:spacing w:after="80"/>
        <w:jc w:val="both"/>
      </w:pPr>
      <w:r>
        <w:rPr>
          <w:bCs/>
        </w:rPr>
        <w:t>Wykonawcę</w:t>
      </w:r>
      <w:r>
        <w:t xml:space="preserve"> osobiście w zakresie pozostałej części Przedmiotu umowy.</w:t>
      </w:r>
    </w:p>
    <w:p w14:paraId="404031DC" w14:textId="77777777" w:rsidR="003955E4" w:rsidRPr="009A6C5C" w:rsidRDefault="003955E4" w:rsidP="00993222">
      <w:pPr>
        <w:numPr>
          <w:ilvl w:val="0"/>
          <w:numId w:val="21"/>
        </w:numPr>
        <w:suppressAutoHyphens/>
        <w:spacing w:after="80"/>
        <w:ind w:left="284"/>
        <w:jc w:val="both"/>
      </w:pPr>
      <w:r>
        <w:t xml:space="preserve">Do zawarcia przez Wykonawcę umów z podwykonawcami stosuje się postanowienia art. 647[1] Kodeksu cywilnego, niniejszej Umowy oraz Prawa zamówień publicznych. </w:t>
      </w:r>
    </w:p>
    <w:p w14:paraId="79C59E9C" w14:textId="77777777" w:rsidR="003955E4" w:rsidRPr="009A6C5C" w:rsidRDefault="003955E4" w:rsidP="00993222">
      <w:pPr>
        <w:numPr>
          <w:ilvl w:val="0"/>
          <w:numId w:val="21"/>
        </w:numPr>
        <w:suppressAutoHyphens/>
        <w:spacing w:after="80"/>
        <w:ind w:left="284"/>
        <w:jc w:val="both"/>
      </w:pPr>
      <w:r>
        <w:t>Zamawiający nie wyraża zgody na zawarcie z podwykonawcami umów, których treść jest sprzeczna z treścią niniejszej Umowy zawartej z Wykonawcą lub SWZ. W związku z tym, dla zawarcia umowy z podwykonawcą:</w:t>
      </w:r>
    </w:p>
    <w:p w14:paraId="2D62B0C6" w14:textId="6821F66E" w:rsidR="003955E4" w:rsidRPr="009A6C5C" w:rsidRDefault="003955E4" w:rsidP="00993222">
      <w:pPr>
        <w:numPr>
          <w:ilvl w:val="0"/>
          <w:numId w:val="23"/>
        </w:numPr>
        <w:tabs>
          <w:tab w:val="left" w:pos="540"/>
        </w:tabs>
        <w:spacing w:after="80"/>
        <w:jc w:val="both"/>
        <w:rPr>
          <w:bCs/>
        </w:rPr>
      </w:pPr>
      <w:r>
        <w:rPr>
          <w:bCs/>
        </w:rPr>
        <w:t>Wykonawca zobowiązany jest do przedstawienia do zaakceptowania Zamawiającemu pisemnego projektu umowy oraz jej zmian z każdym z podwykonawców robót budowlanych;</w:t>
      </w:r>
    </w:p>
    <w:p w14:paraId="3E245733" w14:textId="77777777" w:rsidR="003955E4" w:rsidRPr="009A6C5C" w:rsidRDefault="003955E4" w:rsidP="00993222">
      <w:pPr>
        <w:numPr>
          <w:ilvl w:val="0"/>
          <w:numId w:val="23"/>
        </w:numPr>
        <w:tabs>
          <w:tab w:val="left" w:pos="540"/>
        </w:tabs>
        <w:spacing w:after="80"/>
        <w:jc w:val="both"/>
      </w:pPr>
      <w:r>
        <w:rPr>
          <w:bCs/>
        </w:rPr>
        <w:t>Wykonawca zobowiązany jest do uzyskania pisemnej akceptacji przez Zamawiającego ww. projektu umowy oraz</w:t>
      </w:r>
      <w:r>
        <w:t xml:space="preserve"> jej zmian.</w:t>
      </w:r>
    </w:p>
    <w:p w14:paraId="13320D02" w14:textId="77777777" w:rsidR="003955E4" w:rsidRPr="009A6C5C" w:rsidRDefault="003955E4" w:rsidP="00993222">
      <w:pPr>
        <w:numPr>
          <w:ilvl w:val="0"/>
          <w:numId w:val="21"/>
        </w:numPr>
        <w:suppressAutoHyphens/>
        <w:spacing w:after="80"/>
        <w:ind w:left="284"/>
        <w:jc w:val="both"/>
      </w:pPr>
      <w:r>
        <w:t>Umowy, o których mowa w ust. 2 muszą mieć formę pisemną pod rygorem nieważności.</w:t>
      </w:r>
    </w:p>
    <w:p w14:paraId="0229B22A" w14:textId="77777777" w:rsidR="003955E4" w:rsidRPr="009A6C5C" w:rsidRDefault="003955E4" w:rsidP="00993222">
      <w:pPr>
        <w:numPr>
          <w:ilvl w:val="0"/>
          <w:numId w:val="21"/>
        </w:numPr>
        <w:suppressAutoHyphens/>
        <w:spacing w:after="80"/>
        <w:ind w:left="284"/>
        <w:jc w:val="both"/>
      </w:pPr>
      <w:r>
        <w:t>Wykonawca zawrze umowy z podwykonawcami na roboty wymienione w ust. 1 pkt. 1.</w:t>
      </w:r>
    </w:p>
    <w:p w14:paraId="14A49DB9" w14:textId="77777777" w:rsidR="003955E4" w:rsidRPr="009A6C5C" w:rsidRDefault="003955E4" w:rsidP="00993222">
      <w:pPr>
        <w:numPr>
          <w:ilvl w:val="0"/>
          <w:numId w:val="21"/>
        </w:numPr>
        <w:suppressAutoHyphens/>
        <w:spacing w:after="80"/>
        <w:ind w:left="284"/>
        <w:jc w:val="both"/>
      </w:pPr>
      <w:r>
        <w:t>Wykonawca w terminie 7 dni od zawarcia umów z podwykonawcami i ich zmian jest zobowiązany do przedłożenia Zamawiającemu poświadczonej za zgodność z oryginałem kopii zawartych przez Wykonawcę umów o podwykonawstwo oraz ich zmian, których przedmiotem są dostawy lub usługi, zawartych w związku z umowami oraz ich zmianami, których przedmiotem są roboty budowlane (tj. w zakresie określonym w § 1 ust. 1 oraz poświadczonej za zgodność z oryginałem kopii zawartych przez Wykonawcę umów o podwykonawstwo oraz ich zmian, których przedmiotem są roboty budowlane.</w:t>
      </w:r>
    </w:p>
    <w:p w14:paraId="0A4378FC" w14:textId="72816C9B" w:rsidR="003955E4" w:rsidRPr="009A6C5C" w:rsidRDefault="003955E4" w:rsidP="00993222">
      <w:pPr>
        <w:numPr>
          <w:ilvl w:val="0"/>
          <w:numId w:val="21"/>
        </w:numPr>
        <w:suppressAutoHyphens/>
        <w:spacing w:after="80"/>
        <w:ind w:left="284"/>
        <w:jc w:val="both"/>
      </w:pPr>
      <w:r>
        <w:t>W terminie 14 dni od dnia otrzymania dokumentów, o których mowa w ust. 3 lub 6, Zamawiający zgłosi zastrzeżenia do projektów umów o podwykonawstwo, których przedmiotem są roboty budowlane,  do projektów ich zmiany lub sprzeciw do zawartych umów o podwykonawstwo i do ich zmian.</w:t>
      </w:r>
    </w:p>
    <w:p w14:paraId="59851D8F" w14:textId="77777777" w:rsidR="003955E4" w:rsidRPr="009A6C5C" w:rsidRDefault="003955E4" w:rsidP="00993222">
      <w:pPr>
        <w:numPr>
          <w:ilvl w:val="0"/>
          <w:numId w:val="21"/>
        </w:numPr>
        <w:suppressAutoHyphens/>
        <w:spacing w:after="80"/>
        <w:ind w:left="284"/>
        <w:jc w:val="both"/>
      </w:pPr>
      <w:r>
        <w:t xml:space="preserve">Przedstawiony przez Wykonawcę Zamawiającemu do akceptacji projekt umowy, projekt zmiany umowy lub zawarta umowa z podwykonawcą musi zawierać regulacje zbieżne i niesprzeczne </w:t>
      </w:r>
      <w:r>
        <w:br/>
        <w:t>z postanowieniami niniejszej Umowy zawartej pomiędzy Zamawiającym a Wykonawcą oraz SWZ, a także określać w szczególności:</w:t>
      </w:r>
    </w:p>
    <w:p w14:paraId="62CBD1C3" w14:textId="2F4D63D8" w:rsidR="003955E4" w:rsidRPr="009A6C5C" w:rsidRDefault="003955E4" w:rsidP="00993222">
      <w:pPr>
        <w:numPr>
          <w:ilvl w:val="0"/>
          <w:numId w:val="24"/>
        </w:numPr>
        <w:tabs>
          <w:tab w:val="left" w:pos="540"/>
        </w:tabs>
        <w:spacing w:after="80"/>
        <w:jc w:val="both"/>
      </w:pPr>
      <w:r>
        <w:t>zakres Przedmiotu umowy powierzony podwykonawcy,</w:t>
      </w:r>
    </w:p>
    <w:p w14:paraId="403B0560" w14:textId="46FC23D8" w:rsidR="003955E4" w:rsidRPr="009A6C5C" w:rsidRDefault="003955E4" w:rsidP="00993222">
      <w:pPr>
        <w:numPr>
          <w:ilvl w:val="0"/>
          <w:numId w:val="24"/>
        </w:numPr>
        <w:tabs>
          <w:tab w:val="left" w:pos="540"/>
        </w:tabs>
        <w:spacing w:after="80"/>
        <w:jc w:val="both"/>
      </w:pPr>
      <w:r>
        <w:t>zasady odbiorów części Przedmiotu umowy wykonanych przez podwykonawcę,</w:t>
      </w:r>
    </w:p>
    <w:p w14:paraId="3349FE0E" w14:textId="77777777" w:rsidR="003955E4" w:rsidRPr="009A6C5C" w:rsidRDefault="003955E4" w:rsidP="00993222">
      <w:pPr>
        <w:numPr>
          <w:ilvl w:val="0"/>
          <w:numId w:val="24"/>
        </w:numPr>
        <w:tabs>
          <w:tab w:val="left" w:pos="540"/>
        </w:tabs>
        <w:spacing w:after="80"/>
        <w:jc w:val="both"/>
      </w:pPr>
      <w:r>
        <w:t>wysokość i podstawę zapłaty przez Wykonawcę wynagrodzenia dla podwykonawcy,</w:t>
      </w:r>
    </w:p>
    <w:p w14:paraId="38A4322F" w14:textId="77777777" w:rsidR="003955E4" w:rsidRPr="009A6C5C" w:rsidRDefault="003955E4" w:rsidP="00993222">
      <w:pPr>
        <w:numPr>
          <w:ilvl w:val="0"/>
          <w:numId w:val="24"/>
        </w:numPr>
        <w:tabs>
          <w:tab w:val="left" w:pos="540"/>
        </w:tabs>
        <w:spacing w:after="80"/>
        <w:jc w:val="both"/>
      </w:pPr>
      <w:r>
        <w:t>termin zapłaty wynagrodzenia podwykonawcy, który nie może być dłuższy niż 30 dni od dnia doręczenia Wykonawcy, podwykonawcy faktury lub rachunku, potwierdzających wykonanie zleconej  podwykonawcy dostawy, usługi lub roboty budowlanej.</w:t>
      </w:r>
    </w:p>
    <w:p w14:paraId="0E25F96A" w14:textId="77777777" w:rsidR="003955E4" w:rsidRPr="009A6C5C" w:rsidRDefault="003955E4" w:rsidP="00993222">
      <w:pPr>
        <w:numPr>
          <w:ilvl w:val="0"/>
          <w:numId w:val="21"/>
        </w:numPr>
        <w:suppressAutoHyphens/>
        <w:spacing w:after="80"/>
        <w:ind w:left="284"/>
        <w:jc w:val="both"/>
      </w:pPr>
      <w:r>
        <w:t xml:space="preserve">Powierzenie podwykonawcom robót określonych w ust. 1 pkt. 1 nie zmienia odpowiedzialności oraz treści zobowiązań Wykonawcy wobec Zamawiającego za wykonanie tej części robót. Wykonawca jest odpowiedzialny za działania, zaniechania, uchybienia i zaniedbania każdego podwykonawcy i jego pracowników tak, jakby to były działania, zaniechania, uchybienia lub zaniedbania Wykonawcy lub jego własnych pracowników. </w:t>
      </w:r>
    </w:p>
    <w:p w14:paraId="61DDFDCB" w14:textId="77777777" w:rsidR="003955E4" w:rsidRPr="009A6C5C" w:rsidRDefault="003955E4" w:rsidP="00993222">
      <w:pPr>
        <w:numPr>
          <w:ilvl w:val="0"/>
          <w:numId w:val="21"/>
        </w:numPr>
        <w:suppressAutoHyphens/>
        <w:spacing w:after="80"/>
        <w:ind w:left="284"/>
        <w:jc w:val="both"/>
      </w:pPr>
      <w:r>
        <w:t xml:space="preserve">Zamawiający i Wykonawca ponoszą solidarną odpowiedzialność za zapłatę wynagrodzenia za roboty budowlane wykonane przez podwykonawcę. </w:t>
      </w:r>
    </w:p>
    <w:p w14:paraId="1C5E4DFC" w14:textId="7D85C104" w:rsidR="003955E4" w:rsidRPr="009A6C5C" w:rsidRDefault="003955E4" w:rsidP="00993222">
      <w:pPr>
        <w:numPr>
          <w:ilvl w:val="0"/>
          <w:numId w:val="21"/>
        </w:numPr>
        <w:suppressAutoHyphens/>
        <w:spacing w:after="80"/>
        <w:ind w:left="284"/>
        <w:jc w:val="both"/>
      </w:pPr>
      <w:r>
        <w:t>Zamawiający jest zwolniony z odpowiedzialności określonej w ust. 10 w przypadku:</w:t>
      </w:r>
    </w:p>
    <w:p w14:paraId="51552ED6" w14:textId="77777777" w:rsidR="003955E4" w:rsidRPr="009A6C5C" w:rsidRDefault="003955E4" w:rsidP="00993222">
      <w:pPr>
        <w:numPr>
          <w:ilvl w:val="1"/>
          <w:numId w:val="25"/>
        </w:numPr>
        <w:suppressAutoHyphens/>
        <w:autoSpaceDE w:val="0"/>
        <w:spacing w:after="80"/>
        <w:jc w:val="both"/>
      </w:pPr>
      <w:r>
        <w:t>zawarcia umowy z podwykonawcą, niezgodnej z postanowieniami ust. 2-8.</w:t>
      </w:r>
    </w:p>
    <w:p w14:paraId="4BF2997D" w14:textId="51FA9502" w:rsidR="000207EA" w:rsidRPr="009A6C5C" w:rsidRDefault="003955E4" w:rsidP="00993222">
      <w:pPr>
        <w:numPr>
          <w:ilvl w:val="0"/>
          <w:numId w:val="21"/>
        </w:numPr>
        <w:suppressAutoHyphens/>
        <w:spacing w:after="80"/>
        <w:ind w:left="284"/>
        <w:jc w:val="both"/>
      </w:pPr>
      <w:r>
        <w:lastRenderedPageBreak/>
        <w:t>Niezastosowanie się Wykonawcy do wymogów wynikających z postanowień niniejszej Umowy dotyczących podwykonawców upoważnia Zamawiającego do podjęcia wszelkich niezbędnych działań w celu wyegzekwowania od Wykonawcy ustaleń Umowy, aż do odstąpienia od Umowy z</w:t>
      </w:r>
      <w:r>
        <w:br/>
        <w:t>Wykonawcą z winy Wykonawcy włącznie.</w:t>
      </w:r>
    </w:p>
    <w:p w14:paraId="34F730C5" w14:textId="51F7EF28" w:rsidR="000207EA" w:rsidRPr="009A6C5C" w:rsidRDefault="003955E4" w:rsidP="00993222">
      <w:pPr>
        <w:numPr>
          <w:ilvl w:val="0"/>
          <w:numId w:val="21"/>
        </w:numPr>
        <w:suppressAutoHyphens/>
        <w:spacing w:after="80"/>
        <w:ind w:left="284"/>
        <w:jc w:val="both"/>
      </w:pPr>
      <w:r>
        <w:t xml:space="preserve">Zamawiający może żądać od Wykonawcy wykazania i udokumentowania w sposób określony </w:t>
      </w:r>
      <w:r>
        <w:br/>
        <w:t>w SWZ, że podwykonawca przy wykonaniu Przedmiotu umowy zatrudnia w oparciu o umowę o pracę  osoby wykonujące czynności wskazane przez Zamawiającego w § 11 jako czynności polegające na wykonywaniu pracy w sposób określony w art. 22 § 1 Kodeksu pracy - zgodnie z oświadczeniami i dokumentami zawartymi w Ofercie, wyznaczając w tym celu Wykonawcy siedmiodniowy termin.</w:t>
      </w:r>
    </w:p>
    <w:p w14:paraId="0A16BFAD" w14:textId="2F9EBBA2" w:rsidR="00F55DAB" w:rsidRPr="009A6C5C" w:rsidRDefault="00BA598C" w:rsidP="00993222">
      <w:pPr>
        <w:numPr>
          <w:ilvl w:val="0"/>
          <w:numId w:val="21"/>
        </w:numPr>
        <w:suppressAutoHyphens/>
        <w:spacing w:after="80"/>
        <w:ind w:left="284"/>
        <w:jc w:val="both"/>
      </w:pPr>
      <w:r>
        <w:t>Postanowienia Umowy dotyczące podwykonawców stosuje się także do dalszych podwykonawców, z tym zastrzeżeniem, że podwykonawca lub dalszy podwykonawca jest zobowiązany dołączyć do przedkładanego Zamawiającemu projektu umowy o podwykonawstwo lub jej zmiany oraz poświadczonej za zgodność z oryginałem kopi zawartej umowy o podwykonawstwo lub jej zmiany  zgodę Wykonawcy na zawarcie umowy o podwykonawstwo o treści zgodnej z projektem umowy oraz poświadczonym za zgodność z oryginałem kopiami zawartych umów o podwykonawstwo.</w:t>
      </w:r>
    </w:p>
    <w:p w14:paraId="25C3F59D" w14:textId="77777777" w:rsidR="00BA598C" w:rsidRPr="009A6C5C" w:rsidRDefault="00BA598C" w:rsidP="00BA598C">
      <w:pPr>
        <w:suppressAutoHyphens/>
        <w:spacing w:after="80"/>
        <w:ind w:left="284"/>
        <w:jc w:val="both"/>
      </w:pPr>
    </w:p>
    <w:p w14:paraId="69B2507D" w14:textId="77777777" w:rsidR="000B013F" w:rsidRPr="009A6C5C" w:rsidRDefault="000B013F" w:rsidP="00BA598C">
      <w:pPr>
        <w:pStyle w:val="Heading21"/>
        <w:widowControl/>
        <w:spacing w:after="80"/>
        <w:ind w:left="0" w:firstLine="0"/>
        <w:jc w:val="center"/>
        <w:rPr>
          <w:b/>
          <w:bCs/>
        </w:rPr>
      </w:pPr>
      <w:r>
        <w:rPr>
          <w:b/>
          <w:bCs/>
        </w:rPr>
        <w:t>§ 7</w:t>
      </w:r>
    </w:p>
    <w:p w14:paraId="78C6BE0C" w14:textId="77777777" w:rsidR="000B013F" w:rsidRPr="009A6C5C" w:rsidRDefault="000B013F" w:rsidP="00BA598C">
      <w:pPr>
        <w:pStyle w:val="Heading21"/>
        <w:widowControl/>
        <w:spacing w:after="80"/>
        <w:ind w:left="0" w:firstLine="0"/>
        <w:jc w:val="center"/>
        <w:rPr>
          <w:b/>
          <w:bCs/>
        </w:rPr>
      </w:pPr>
      <w:r>
        <w:rPr>
          <w:b/>
          <w:bCs/>
        </w:rPr>
        <w:t>NADZÓR</w:t>
      </w:r>
    </w:p>
    <w:p w14:paraId="7B75CF1D" w14:textId="1F191140" w:rsidR="00D7675A" w:rsidRPr="009A6C5C" w:rsidRDefault="00D7675A" w:rsidP="00993222">
      <w:pPr>
        <w:numPr>
          <w:ilvl w:val="0"/>
          <w:numId w:val="26"/>
        </w:numPr>
        <w:suppressAutoHyphens/>
        <w:spacing w:after="80"/>
        <w:ind w:left="284"/>
        <w:jc w:val="both"/>
      </w:pPr>
      <w:r>
        <w:t>Ze strony Zamawiającego nadzór inwestorski w poszczególnych robotach branżowych sprawować będą wyznaczeni inspektorzy nadzoru Działu Inwestycji i Remontów PIM MSWiA.</w:t>
      </w:r>
    </w:p>
    <w:p w14:paraId="71977601" w14:textId="5F810953" w:rsidR="00D7675A" w:rsidRPr="009A6C5C" w:rsidRDefault="00D7675A" w:rsidP="00993222">
      <w:pPr>
        <w:numPr>
          <w:ilvl w:val="0"/>
          <w:numId w:val="26"/>
        </w:numPr>
        <w:suppressAutoHyphens/>
        <w:spacing w:after="80"/>
        <w:ind w:left="284"/>
        <w:jc w:val="both"/>
      </w:pPr>
      <w:r>
        <w:t>Do wydawania poleceń ze strony Zamawiającego, w zakresie koordynowania robót budowlanych i instalacyjnych (oprócz osób wymienionych w ust. 1) ma prawo Kierownik Działu Inwestycji i Remontów PIM MSWiA.</w:t>
      </w:r>
    </w:p>
    <w:p w14:paraId="5A9708E9" w14:textId="2B1678FB" w:rsidR="000B4AEF" w:rsidRPr="009A6C5C" w:rsidRDefault="00D7675A" w:rsidP="00993222">
      <w:pPr>
        <w:numPr>
          <w:ilvl w:val="0"/>
          <w:numId w:val="26"/>
        </w:numPr>
        <w:suppressAutoHyphens/>
        <w:spacing w:after="80"/>
        <w:ind w:left="284"/>
        <w:jc w:val="both"/>
      </w:pPr>
      <w:r>
        <w:t>Ze strony Zamawiającego poza inspektorem nadzoru inwestorskiego, prawo wpisu do Dziennika budowy ma Kierownik Działu Inwestycji i Remontów PIM MSWiA.</w:t>
      </w:r>
    </w:p>
    <w:p w14:paraId="6F3DB8EB" w14:textId="77777777" w:rsidR="00D7675A" w:rsidRPr="009A6C5C" w:rsidRDefault="00D7675A" w:rsidP="00993222">
      <w:pPr>
        <w:numPr>
          <w:ilvl w:val="0"/>
          <w:numId w:val="26"/>
        </w:numPr>
        <w:suppressAutoHyphens/>
        <w:spacing w:after="80"/>
        <w:ind w:left="284"/>
        <w:jc w:val="both"/>
      </w:pPr>
      <w:r>
        <w:t>Ze strony Wykonawcy funkcję:</w:t>
      </w:r>
    </w:p>
    <w:p w14:paraId="2DEC0D41" w14:textId="412999C4" w:rsidR="00D7675A" w:rsidRPr="009A6C5C" w:rsidRDefault="00D7675A" w:rsidP="00993222">
      <w:pPr>
        <w:keepLines/>
        <w:widowControl w:val="0"/>
        <w:numPr>
          <w:ilvl w:val="1"/>
          <w:numId w:val="27"/>
        </w:numPr>
        <w:spacing w:after="80"/>
        <w:jc w:val="both"/>
        <w:rPr>
          <w:bCs/>
        </w:rPr>
      </w:pPr>
      <w:r>
        <w:rPr>
          <w:bCs/>
        </w:rPr>
        <w:t>kierownika robót budowlanych sprawował będzie ……………………………..</w:t>
      </w:r>
    </w:p>
    <w:p w14:paraId="53C53015" w14:textId="77777777" w:rsidR="00D7675A" w:rsidRPr="009A6C5C" w:rsidRDefault="00D7675A" w:rsidP="00993222">
      <w:pPr>
        <w:keepLines/>
        <w:widowControl w:val="0"/>
        <w:numPr>
          <w:ilvl w:val="1"/>
          <w:numId w:val="27"/>
        </w:numPr>
        <w:spacing w:after="80"/>
        <w:jc w:val="both"/>
        <w:rPr>
          <w:bCs/>
        </w:rPr>
      </w:pPr>
      <w:r>
        <w:rPr>
          <w:bCs/>
        </w:rPr>
        <w:t>kierownika robót sanitarnych sprawował będzie …………………………………</w:t>
      </w:r>
    </w:p>
    <w:p w14:paraId="4ED27BAE" w14:textId="77777777" w:rsidR="00D7675A" w:rsidRPr="009A6C5C" w:rsidRDefault="00D7675A" w:rsidP="00993222">
      <w:pPr>
        <w:keepLines/>
        <w:widowControl w:val="0"/>
        <w:numPr>
          <w:ilvl w:val="1"/>
          <w:numId w:val="27"/>
        </w:numPr>
        <w:spacing w:after="80"/>
        <w:jc w:val="both"/>
        <w:rPr>
          <w:bCs/>
        </w:rPr>
      </w:pPr>
      <w:r>
        <w:rPr>
          <w:bCs/>
        </w:rPr>
        <w:t>kierownika robót elektrycznych sprawował będzie ……………………………….</w:t>
      </w:r>
    </w:p>
    <w:p w14:paraId="7BDFAB2F" w14:textId="77777777" w:rsidR="00822A5A" w:rsidRPr="009A6C5C" w:rsidRDefault="00822A5A" w:rsidP="00BA598C">
      <w:pPr>
        <w:pStyle w:val="Arial-12"/>
        <w:widowControl/>
        <w:tabs>
          <w:tab w:val="left" w:pos="1700"/>
          <w:tab w:val="left" w:pos="3968"/>
        </w:tabs>
        <w:spacing w:before="0"/>
        <w:jc w:val="center"/>
        <w:rPr>
          <w:rFonts w:ascii="Times New Roman" w:hAnsi="Times New Roman" w:cs="Times New Roman"/>
          <w:b/>
          <w:bCs/>
        </w:rPr>
      </w:pPr>
    </w:p>
    <w:p w14:paraId="4EB71645" w14:textId="77777777" w:rsidR="000B013F" w:rsidRPr="009A6C5C" w:rsidRDefault="000B013F" w:rsidP="00BA598C">
      <w:pPr>
        <w:pStyle w:val="Arial-12"/>
        <w:widowControl/>
        <w:tabs>
          <w:tab w:val="left" w:pos="1700"/>
          <w:tab w:val="left" w:pos="3968"/>
        </w:tabs>
        <w:spacing w:before="0"/>
        <w:jc w:val="center"/>
        <w:rPr>
          <w:rFonts w:ascii="Times New Roman" w:hAnsi="Times New Roman" w:cs="Times New Roman"/>
          <w:b/>
          <w:bCs/>
        </w:rPr>
      </w:pPr>
      <w:r>
        <w:rPr>
          <w:rFonts w:ascii="Times New Roman" w:hAnsi="Times New Roman" w:cs="Times New Roman"/>
          <w:b/>
          <w:bCs/>
        </w:rPr>
        <w:t>§ 8</w:t>
      </w:r>
    </w:p>
    <w:p w14:paraId="60DE39FE" w14:textId="77777777" w:rsidR="000B013F" w:rsidRPr="009A6C5C" w:rsidRDefault="000B013F" w:rsidP="00BA598C">
      <w:pPr>
        <w:pStyle w:val="Arial-12"/>
        <w:widowControl/>
        <w:tabs>
          <w:tab w:val="left" w:pos="1700"/>
          <w:tab w:val="left" w:pos="3968"/>
        </w:tabs>
        <w:spacing w:before="0"/>
        <w:jc w:val="center"/>
        <w:rPr>
          <w:rFonts w:ascii="Times New Roman" w:hAnsi="Times New Roman" w:cs="Times New Roman"/>
          <w:b/>
          <w:bCs/>
        </w:rPr>
      </w:pPr>
      <w:r>
        <w:rPr>
          <w:rFonts w:ascii="Times New Roman" w:hAnsi="Times New Roman" w:cs="Times New Roman"/>
          <w:b/>
          <w:bCs/>
        </w:rPr>
        <w:t xml:space="preserve">WARUNKI ODBIORU  </w:t>
      </w:r>
    </w:p>
    <w:p w14:paraId="4863B8D0" w14:textId="3205C1CF" w:rsidR="00146511" w:rsidRDefault="00146511" w:rsidP="00993222">
      <w:pPr>
        <w:numPr>
          <w:ilvl w:val="0"/>
          <w:numId w:val="28"/>
        </w:numPr>
        <w:suppressAutoHyphens/>
        <w:spacing w:after="80"/>
        <w:ind w:left="284"/>
        <w:jc w:val="both"/>
      </w:pPr>
      <w:r>
        <w:t xml:space="preserve">Gotowość do odbioru danej części robót, </w:t>
      </w:r>
      <w:r>
        <w:rPr>
          <w:color w:val="000000"/>
        </w:rPr>
        <w:t xml:space="preserve">zgodnej z zaakceptowanym przez Zamawiającego Harmonogramem rzeczowo-finansowym, </w:t>
      </w:r>
      <w:r>
        <w:t>Wykonawca zgłasza wpisem do Dziennika budowy z jednoczesnym powiadomieniem Inspektora Nadzoru. Do odbioru tych robót oraz robót zanikających, ulegających zakryciu Zamawiający przystąpi w ciągu 3 dni roboczych od daty pisemnego zgłoszenia przez Wykonawcę gotowości do odbioru tych robót.</w:t>
      </w:r>
    </w:p>
    <w:p w14:paraId="3B891448" w14:textId="018EE5D3" w:rsidR="00993222" w:rsidRPr="009A6C5C" w:rsidRDefault="00993222" w:rsidP="00993222">
      <w:pPr>
        <w:numPr>
          <w:ilvl w:val="0"/>
          <w:numId w:val="28"/>
        </w:numPr>
        <w:suppressAutoHyphens/>
        <w:spacing w:after="80"/>
        <w:ind w:left="284"/>
        <w:jc w:val="both"/>
      </w:pPr>
      <w:r>
        <w:t xml:space="preserve">Na co najmniej 3 dni robocze przed rozpoczęciem </w:t>
      </w:r>
      <w:r>
        <w:rPr>
          <w:b/>
          <w:bCs/>
        </w:rPr>
        <w:t>odbioru dokumentacji projektowej</w:t>
      </w:r>
      <w:r>
        <w:t xml:space="preserve"> Wykonawca dostarczy następujące dokumenty: </w:t>
      </w:r>
    </w:p>
    <w:p w14:paraId="5E656620" w14:textId="77777777" w:rsidR="00F31517" w:rsidRPr="00EE585F" w:rsidRDefault="00F31517" w:rsidP="009D30EB">
      <w:pPr>
        <w:pStyle w:val="Akapitzlist"/>
        <w:numPr>
          <w:ilvl w:val="0"/>
          <w:numId w:val="56"/>
        </w:numPr>
        <w:suppressAutoHyphens/>
        <w:spacing w:after="80"/>
        <w:jc w:val="both"/>
      </w:pPr>
      <w:r w:rsidRPr="00EE585F">
        <w:t>Koncepcja architektoniczno-budowlana - wymagana liczba egzemplarzy - 3 egz. w wersji papierowej oraz wersja elektroniczna na nośniku danych w formacie edytowalnym - .*</w:t>
      </w:r>
      <w:proofErr w:type="spellStart"/>
      <w:r w:rsidRPr="00EE585F">
        <w:t>dwg</w:t>
      </w:r>
      <w:proofErr w:type="spellEnd"/>
      <w:r w:rsidRPr="00EE585F">
        <w:t>, .*</w:t>
      </w:r>
      <w:proofErr w:type="spellStart"/>
      <w:r w:rsidRPr="00EE585F">
        <w:t>dxf</w:t>
      </w:r>
      <w:proofErr w:type="spellEnd"/>
      <w:r w:rsidRPr="00EE585F">
        <w:t xml:space="preserve"> oraz w formacie nieedytowalnym *.pdf.- 2 egz. Wersja elektroniczna w swojej zawartości musi odpowiadać wersji papierowej pod względem zawartości (treści) jak i kolejności ułożenia dokumentów oraz rysunków.</w:t>
      </w:r>
    </w:p>
    <w:p w14:paraId="730BC96A" w14:textId="77540514" w:rsidR="00F31517" w:rsidRPr="00EB4AF3" w:rsidRDefault="00F31517" w:rsidP="009D30EB">
      <w:pPr>
        <w:pStyle w:val="Akapitzlist"/>
        <w:numPr>
          <w:ilvl w:val="0"/>
          <w:numId w:val="56"/>
        </w:numPr>
        <w:suppressAutoHyphens/>
        <w:spacing w:after="80"/>
        <w:jc w:val="both"/>
      </w:pPr>
      <w:r>
        <w:lastRenderedPageBreak/>
        <w:t>Projekt architektoniczno-budowlany - wymagana liczba egzemplarzy - 2 egz. w wersji papierowej oraz wersja elektroniczna na nośniku danych w formacie edytowalnym - .*</w:t>
      </w:r>
      <w:proofErr w:type="spellStart"/>
      <w:r>
        <w:t>dwg</w:t>
      </w:r>
      <w:proofErr w:type="spellEnd"/>
      <w:r>
        <w:t>, .*</w:t>
      </w:r>
      <w:proofErr w:type="spellStart"/>
      <w:r>
        <w:t>dxf</w:t>
      </w:r>
      <w:proofErr w:type="spellEnd"/>
      <w:r>
        <w:t xml:space="preserve"> oraz w formacie nieedytowalnym *.pdf.- 2 egz. Wersja elektroniczna w swojej zawartości musi odpowiadać wersji papierowej pod względem zawartości (treści) jak i kolejności ułożenia dokumentów oraz rysunków.</w:t>
      </w:r>
    </w:p>
    <w:p w14:paraId="263AE803" w14:textId="6D53BCC2" w:rsidR="00F31517" w:rsidRPr="009A6C5C" w:rsidRDefault="00F31517" w:rsidP="009D30EB">
      <w:pPr>
        <w:pStyle w:val="Akapitzlist"/>
        <w:numPr>
          <w:ilvl w:val="0"/>
          <w:numId w:val="56"/>
        </w:numPr>
        <w:suppressAutoHyphens/>
        <w:spacing w:after="80"/>
        <w:jc w:val="both"/>
      </w:pPr>
      <w:r>
        <w:t>Projekt wykonawczy wielobranżowy zawierający wszystkie szczegółowe obliczenia, zakresy prac oraz rozwiązania konstrukcyjne, technologiczne i materiałowe niezbędne do realizacji projektowego zamierzenia budowlanego - wymagana liczba egzemplarzy - 2 egz. w wersji papierowej oraz wersja elektroniczna na nośniku danych w formacie edytowalnym - .*</w:t>
      </w:r>
      <w:proofErr w:type="spellStart"/>
      <w:r>
        <w:t>dwg</w:t>
      </w:r>
      <w:proofErr w:type="spellEnd"/>
      <w:r>
        <w:t>, .*</w:t>
      </w:r>
      <w:proofErr w:type="spellStart"/>
      <w:r>
        <w:t>dxf</w:t>
      </w:r>
      <w:proofErr w:type="spellEnd"/>
      <w:r>
        <w:t xml:space="preserve"> oraz w formacie nieedytowalnym *.pdf.- 2 egz. Wersja elektroniczna w swojej zawartości musi odpowiadać wersji papierowej pod względem zawartości (treści) jak i kolejności ułożenia dokumentów oraz rysunków.</w:t>
      </w:r>
    </w:p>
    <w:p w14:paraId="3CE38259" w14:textId="407D5F47" w:rsidR="00F31517" w:rsidRPr="009A6C5C" w:rsidRDefault="00F31517" w:rsidP="009D30EB">
      <w:pPr>
        <w:pStyle w:val="Akapitzlist"/>
        <w:numPr>
          <w:ilvl w:val="0"/>
          <w:numId w:val="56"/>
        </w:numPr>
        <w:suppressAutoHyphens/>
        <w:spacing w:after="80"/>
        <w:jc w:val="both"/>
      </w:pPr>
      <w:r>
        <w:t>Specyfikacja techniczna wykonania i odbioru robót - wymagana liczba egzemplarzy -.2 egz. w wersji papierowej + wersja elektroniczna na nośniku danych w formacie plików *.xls lub *.doc. i *pdf - 2 egz.; Wersja elektroniczna w swojej zawartości musi odpowiadać wersji papierowej pod względem zawartości (treści) jak i kolejności ułożenia dokumentów.</w:t>
      </w:r>
    </w:p>
    <w:p w14:paraId="7F0C6034" w14:textId="77777777" w:rsidR="00F31517" w:rsidRPr="009A6C5C" w:rsidRDefault="00F31517" w:rsidP="009D30EB">
      <w:pPr>
        <w:pStyle w:val="Akapitzlist"/>
        <w:numPr>
          <w:ilvl w:val="0"/>
          <w:numId w:val="56"/>
        </w:numPr>
        <w:suppressAutoHyphens/>
        <w:spacing w:after="80"/>
        <w:jc w:val="both"/>
      </w:pPr>
      <w:r>
        <w:t>Przedmiar robót - wymagana liczba egzemplarzy. - 3 egz. w wersji papierowej + wersja elektroniczna na nośniku danych w formacie plików *.xls lub *.doc. i *pdf - 2 egz.; Wersja elektroniczna w swojej zawartości musi odpowiadać wersji papierowej pod względem zawartości (treści) jak i kolejności ułożenia dokumentów.</w:t>
      </w:r>
    </w:p>
    <w:p w14:paraId="18D39CDC" w14:textId="59459F1B" w:rsidR="00F31517" w:rsidRPr="009A6C5C" w:rsidRDefault="00F31517" w:rsidP="009D30EB">
      <w:pPr>
        <w:pStyle w:val="Akapitzlist"/>
        <w:numPr>
          <w:ilvl w:val="0"/>
          <w:numId w:val="56"/>
        </w:numPr>
        <w:suppressAutoHyphens/>
        <w:spacing w:after="80"/>
        <w:jc w:val="both"/>
      </w:pPr>
      <w:r>
        <w:t>Kosztorys inwestorski - wymagana liczba egzemplarzy - 2 egz. w wersji papierowej + wersja elektroniczna na nośniku danych w formacie plików *.xls lub *.doc. i *pdf - 2 egz.; Wersja elektroniczna w swojej zawartości musi odpowiadać wersji papierowej pod względem zawartości (treści) jak i kolejności ułożenia dokumentów.</w:t>
      </w:r>
    </w:p>
    <w:p w14:paraId="34B5E0D9" w14:textId="09DD235F" w:rsidR="00146511" w:rsidRPr="009A6C5C" w:rsidRDefault="00146511" w:rsidP="00993222">
      <w:pPr>
        <w:numPr>
          <w:ilvl w:val="0"/>
          <w:numId w:val="28"/>
        </w:numPr>
        <w:suppressAutoHyphens/>
        <w:spacing w:after="80"/>
        <w:ind w:left="284"/>
        <w:jc w:val="both"/>
      </w:pPr>
      <w:r>
        <w:t xml:space="preserve">Do </w:t>
      </w:r>
      <w:r>
        <w:rPr>
          <w:b/>
          <w:bCs/>
        </w:rPr>
        <w:t>odbioru końcowego robót</w:t>
      </w:r>
      <w:r>
        <w:t>, Zamawiający przystąpi w ciągu 3 dni roboczych od daty pisemnego zgłoszenia przez Wykonawcę gotowości do odbioru całości wykonanych robót zgodnie z zakresem Przedmiotu umowy. Podstawą do zgłoszenia przez Wykonawcę całości robót do odbioru jest faktyczne wykonanie całości robót zgodnie z Umową, po potwierdzeniu tego faktu przez inspektorów nadzoru stosownymi wpisami w Dzienniku budowy.</w:t>
      </w:r>
    </w:p>
    <w:p w14:paraId="407FC424" w14:textId="1118D1B0" w:rsidR="00146511" w:rsidRPr="009A6C5C" w:rsidRDefault="009C7AD3" w:rsidP="00993222">
      <w:pPr>
        <w:numPr>
          <w:ilvl w:val="0"/>
          <w:numId w:val="28"/>
        </w:numPr>
        <w:suppressAutoHyphens/>
        <w:spacing w:after="80"/>
        <w:ind w:left="284"/>
        <w:jc w:val="both"/>
      </w:pPr>
      <w:r>
        <w:t xml:space="preserve">Na co najmniej 3 dni robocze przed rozpoczęciem prac komisji odbioru końcowego Wykonawca dostarczy następujące dokumenty (o ile dotyczy): </w:t>
      </w:r>
    </w:p>
    <w:p w14:paraId="009474B8" w14:textId="42E22CE7" w:rsidR="00146511" w:rsidRPr="009A6C5C" w:rsidRDefault="00146511" w:rsidP="00993222">
      <w:pPr>
        <w:numPr>
          <w:ilvl w:val="0"/>
          <w:numId w:val="29"/>
        </w:numPr>
        <w:tabs>
          <w:tab w:val="left" w:pos="540"/>
        </w:tabs>
        <w:autoSpaceDE w:val="0"/>
        <w:autoSpaceDN w:val="0"/>
        <w:adjustRightInd w:val="0"/>
        <w:spacing w:after="80"/>
        <w:jc w:val="both"/>
      </w:pPr>
      <w:r>
        <w:t>dokumentację robót tym m.in. protokół przekazania terenu prac, protokoły z narad i ustaleń, protokoły odbioru prac, dokumentację uzgodnień, Dziennik budowy;</w:t>
      </w:r>
    </w:p>
    <w:p w14:paraId="7CDAA5F4" w14:textId="77777777" w:rsidR="009C7AD3" w:rsidRPr="009A6C5C" w:rsidRDefault="00146511" w:rsidP="00993222">
      <w:pPr>
        <w:numPr>
          <w:ilvl w:val="0"/>
          <w:numId w:val="29"/>
        </w:numPr>
        <w:tabs>
          <w:tab w:val="left" w:pos="540"/>
        </w:tabs>
        <w:autoSpaceDE w:val="0"/>
        <w:autoSpaceDN w:val="0"/>
        <w:adjustRightInd w:val="0"/>
        <w:spacing w:after="80"/>
        <w:jc w:val="both"/>
      </w:pPr>
      <w:r>
        <w:t xml:space="preserve">dokumentację powykonawczą wielobranżową, (w formie papierowej - 3 egzemplarze </w:t>
      </w:r>
      <w:r>
        <w:br/>
        <w:t xml:space="preserve">i elektronicznej na nośniku CD - 2 egzemplarze, w tym 1 egz. w wersji edytowalnej), </w:t>
      </w:r>
      <w:r>
        <w:br/>
        <w:t xml:space="preserve">z naniesionymi zmianami (a w razie potrzeby także opis uzupełniający) potwierdzonymi przez projektanta i kierownika budowy, </w:t>
      </w:r>
    </w:p>
    <w:p w14:paraId="5A4E6FF0" w14:textId="3AE5D45D" w:rsidR="00146511" w:rsidRPr="009A6C5C" w:rsidRDefault="009C7AD3" w:rsidP="00993222">
      <w:pPr>
        <w:numPr>
          <w:ilvl w:val="0"/>
          <w:numId w:val="29"/>
        </w:numPr>
        <w:tabs>
          <w:tab w:val="left" w:pos="540"/>
        </w:tabs>
        <w:autoSpaceDE w:val="0"/>
        <w:autoSpaceDN w:val="0"/>
        <w:adjustRightInd w:val="0"/>
        <w:spacing w:after="80"/>
        <w:jc w:val="both"/>
      </w:pPr>
      <w:r>
        <w:t>atesty, certyfikaty, świadectwa i aprobaty techniczne, zaakceptowane karty materiałowe, deklaracje zgodności dla zamontowanych urządzeń, użytych materiałów i wykonanych robót oraz scenariusz pożarowy (w formie papierowej i elektronicznej) – po 1 egz.;</w:t>
      </w:r>
    </w:p>
    <w:p w14:paraId="0E2933C4" w14:textId="77777777" w:rsidR="00146511" w:rsidRPr="009A6C5C" w:rsidRDefault="00146511" w:rsidP="00993222">
      <w:pPr>
        <w:numPr>
          <w:ilvl w:val="0"/>
          <w:numId w:val="29"/>
        </w:numPr>
        <w:tabs>
          <w:tab w:val="left" w:pos="540"/>
        </w:tabs>
        <w:autoSpaceDE w:val="0"/>
        <w:autoSpaceDN w:val="0"/>
        <w:adjustRightInd w:val="0"/>
        <w:spacing w:after="80"/>
        <w:jc w:val="both"/>
      </w:pPr>
      <w:r>
        <w:t>dokumenty poświadczające zagospodarowanie odpadów oraz inne określone wymogami prawa;</w:t>
      </w:r>
    </w:p>
    <w:p w14:paraId="4F6EAA9F" w14:textId="5F9C01AA" w:rsidR="00146511" w:rsidRPr="009A6C5C" w:rsidRDefault="00146511" w:rsidP="00993222">
      <w:pPr>
        <w:numPr>
          <w:ilvl w:val="0"/>
          <w:numId w:val="29"/>
        </w:numPr>
        <w:tabs>
          <w:tab w:val="left" w:pos="540"/>
        </w:tabs>
        <w:autoSpaceDE w:val="0"/>
        <w:autoSpaceDN w:val="0"/>
        <w:adjustRightInd w:val="0"/>
        <w:spacing w:after="80"/>
        <w:jc w:val="both"/>
      </w:pPr>
      <w:r>
        <w:t xml:space="preserve">protokoły i raporty z prób, sprawdzeń, badań i pomiarów w tym w szczególności wykonanych instalacji (w formie papierowej i elektronicznej) – po 1 egz.; </w:t>
      </w:r>
    </w:p>
    <w:p w14:paraId="2413B790" w14:textId="754EDEF8" w:rsidR="009C7AD3" w:rsidRPr="009A6C5C" w:rsidRDefault="009C7AD3" w:rsidP="00993222">
      <w:pPr>
        <w:numPr>
          <w:ilvl w:val="0"/>
          <w:numId w:val="29"/>
        </w:numPr>
        <w:tabs>
          <w:tab w:val="left" w:pos="540"/>
        </w:tabs>
        <w:autoSpaceDE w:val="0"/>
        <w:autoSpaceDN w:val="0"/>
        <w:adjustRightInd w:val="0"/>
        <w:spacing w:after="80"/>
        <w:jc w:val="both"/>
      </w:pPr>
      <w:r>
        <w:t>protokoły testów funkcjonalnych urządzeń i instalacji oraz wszelkie inne protokoły rozruchu urządzeń i instalacji objętych instrukcjami rozruchu – po 1 egz.;</w:t>
      </w:r>
    </w:p>
    <w:p w14:paraId="6DCCB9E4" w14:textId="76FB0D5F" w:rsidR="009C7AD3" w:rsidRDefault="00216451" w:rsidP="00993222">
      <w:pPr>
        <w:numPr>
          <w:ilvl w:val="0"/>
          <w:numId w:val="29"/>
        </w:numPr>
        <w:tabs>
          <w:tab w:val="left" w:pos="540"/>
        </w:tabs>
        <w:autoSpaceDE w:val="0"/>
        <w:autoSpaceDN w:val="0"/>
        <w:adjustRightInd w:val="0"/>
        <w:spacing w:after="80"/>
        <w:jc w:val="both"/>
      </w:pPr>
      <w:r>
        <w:t>instrukcje obsługi, karty gwarancyjne  i dokumentację techniczno-ruchową urządzeń, raporty z uruchomienia i konfiguracji;</w:t>
      </w:r>
    </w:p>
    <w:p w14:paraId="537CF6B5" w14:textId="787C6803" w:rsidR="00F31517" w:rsidRPr="009A6C5C" w:rsidRDefault="00F31517" w:rsidP="00F31517">
      <w:pPr>
        <w:numPr>
          <w:ilvl w:val="0"/>
          <w:numId w:val="29"/>
        </w:numPr>
        <w:tabs>
          <w:tab w:val="left" w:pos="540"/>
        </w:tabs>
        <w:autoSpaceDE w:val="0"/>
        <w:autoSpaceDN w:val="0"/>
        <w:adjustRightInd w:val="0"/>
        <w:spacing w:after="80"/>
        <w:jc w:val="both"/>
      </w:pPr>
      <w:r>
        <w:lastRenderedPageBreak/>
        <w:t>protokoły z wykonanych szkoleń użytkownika z działania poszczególnych urządzeń i systemów;</w:t>
      </w:r>
    </w:p>
    <w:p w14:paraId="63947B96" w14:textId="77777777" w:rsidR="00146511" w:rsidRPr="009A6C5C" w:rsidRDefault="00146511" w:rsidP="00993222">
      <w:pPr>
        <w:numPr>
          <w:ilvl w:val="0"/>
          <w:numId w:val="29"/>
        </w:numPr>
        <w:tabs>
          <w:tab w:val="left" w:pos="540"/>
        </w:tabs>
        <w:autoSpaceDE w:val="0"/>
        <w:autoSpaceDN w:val="0"/>
        <w:adjustRightInd w:val="0"/>
        <w:spacing w:after="80"/>
        <w:jc w:val="both"/>
      </w:pPr>
      <w:r>
        <w:t>wykazy kompletów kluczy do pomieszczeń, tablic elektrycznych z ich numerami, typem – po 2 egz.;</w:t>
      </w:r>
    </w:p>
    <w:p w14:paraId="525623ED" w14:textId="2AEDE366" w:rsidR="00146511" w:rsidRPr="009A6C5C" w:rsidRDefault="00146511" w:rsidP="00993222">
      <w:pPr>
        <w:numPr>
          <w:ilvl w:val="0"/>
          <w:numId w:val="29"/>
        </w:numPr>
        <w:tabs>
          <w:tab w:val="left" w:pos="540"/>
        </w:tabs>
        <w:autoSpaceDE w:val="0"/>
        <w:autoSpaceDN w:val="0"/>
        <w:adjustRightInd w:val="0"/>
        <w:spacing w:after="80"/>
        <w:jc w:val="both"/>
      </w:pPr>
      <w:r>
        <w:t>wykaz zamontowanych urządzeń o wartości powyżej 3500 zł brutto zawierający wartość urządzenia, nr fabryczny i lokalizację;</w:t>
      </w:r>
    </w:p>
    <w:p w14:paraId="0339969A" w14:textId="6D9D0C31" w:rsidR="00216451" w:rsidRPr="009A6C5C" w:rsidRDefault="00216451" w:rsidP="00993222">
      <w:pPr>
        <w:numPr>
          <w:ilvl w:val="0"/>
          <w:numId w:val="29"/>
        </w:numPr>
        <w:tabs>
          <w:tab w:val="left" w:pos="540"/>
        </w:tabs>
        <w:autoSpaceDE w:val="0"/>
        <w:autoSpaceDN w:val="0"/>
        <w:adjustRightInd w:val="0"/>
        <w:spacing w:after="80"/>
        <w:jc w:val="both"/>
      </w:pPr>
      <w:r>
        <w:t>oświadczenie Wykonawcy o uporządkowaniu terenu po robotach oraz doprowadzeniu do stanu zakładanego w rozwiązaniach projektowych lub wynikającego z uzgodnień.</w:t>
      </w:r>
    </w:p>
    <w:p w14:paraId="4DAD0D4B" w14:textId="77777777" w:rsidR="006A4493" w:rsidRPr="009A6C5C" w:rsidRDefault="006A4493" w:rsidP="00993222">
      <w:pPr>
        <w:numPr>
          <w:ilvl w:val="0"/>
          <w:numId w:val="28"/>
        </w:numPr>
        <w:suppressAutoHyphens/>
        <w:spacing w:after="80"/>
        <w:ind w:left="284"/>
        <w:jc w:val="both"/>
      </w:pPr>
      <w:r>
        <w:t>Wykonawca przeszkoli, w miejscu uzgodnionym z Zamawiającym, wytypowanych pracowników Zamawiającego w zakresie obsługi urządzeń i systemów wchodzących w zakres Przedmiotu umowy i wyda pisemne potwierdzenie o odbytym szkoleniu przez tych pracowników;</w:t>
      </w:r>
    </w:p>
    <w:p w14:paraId="02E3DA0E" w14:textId="77777777" w:rsidR="00146511" w:rsidRPr="009A6C5C" w:rsidRDefault="00146511" w:rsidP="00993222">
      <w:pPr>
        <w:numPr>
          <w:ilvl w:val="0"/>
          <w:numId w:val="28"/>
        </w:numPr>
        <w:suppressAutoHyphens/>
        <w:spacing w:after="80"/>
        <w:ind w:left="284"/>
        <w:jc w:val="both"/>
      </w:pPr>
      <w:r>
        <w:t>Z czynności odbioru końcowego sporządzony zostanie protokół zawierający wszystkie ustalenia dokonane w toku odbioru robót – podpisany przez obie Strony. Jeżeli w czasie odbioru prac zostaną stwierdzone wady, Zamawiającemu przysługują następując uprawnienia:</w:t>
      </w:r>
    </w:p>
    <w:p w14:paraId="7A30FC76" w14:textId="15333E81" w:rsidR="00146511" w:rsidRPr="009A6C5C" w:rsidRDefault="00146511" w:rsidP="00993222">
      <w:pPr>
        <w:numPr>
          <w:ilvl w:val="0"/>
          <w:numId w:val="30"/>
        </w:numPr>
        <w:tabs>
          <w:tab w:val="left" w:pos="540"/>
        </w:tabs>
        <w:autoSpaceDE w:val="0"/>
        <w:autoSpaceDN w:val="0"/>
        <w:adjustRightInd w:val="0"/>
        <w:spacing w:after="80"/>
        <w:jc w:val="both"/>
      </w:pPr>
      <w:r>
        <w:t>jeżeli wady są możliwe do usunięcia, Zamawiający wyznaczy Wykonawcy termin ich usunięcia, odpowiedni z technologicznego punktu widzenia. Wykonawca zobowiązany jest do pisemnego zawiadomienia Zamawiającego o usunięciu wad. W przypadku nie usunięcia wad i/lub braku pisemnego zawiadomienia o usunięciu wad w wyznaczonym terminie, Zamawiającemu przysługuje prawo naliczenia kar umownych, zgodnie z § 10 ust. 1 pkt.1. Zamawiający ma prawo również zlecić wykonanie zastępcze tych prac, bez uprzedniego upoważnienia sądu, osobie trzeciej na ryzyko i koszt Wykonawcy;</w:t>
      </w:r>
    </w:p>
    <w:p w14:paraId="44522F9C" w14:textId="77777777" w:rsidR="00146511" w:rsidRPr="009A6C5C" w:rsidRDefault="00146511" w:rsidP="00993222">
      <w:pPr>
        <w:numPr>
          <w:ilvl w:val="0"/>
          <w:numId w:val="30"/>
        </w:numPr>
        <w:tabs>
          <w:tab w:val="left" w:pos="540"/>
        </w:tabs>
        <w:autoSpaceDE w:val="0"/>
        <w:autoSpaceDN w:val="0"/>
        <w:adjustRightInd w:val="0"/>
        <w:spacing w:after="80"/>
        <w:jc w:val="both"/>
      </w:pPr>
      <w:r>
        <w:t>jeżeli wady nie są możliwe do usunięcia, ale nie uniemożliwiają użytkowania Przedmiotu umowy zgodnie z przeznaczeniem to Zamawiający może, wedle własnego wyboru:</w:t>
      </w:r>
    </w:p>
    <w:p w14:paraId="1FF93E14" w14:textId="77777777" w:rsidR="00146511" w:rsidRPr="009A6C5C" w:rsidRDefault="00146511" w:rsidP="00993222">
      <w:pPr>
        <w:numPr>
          <w:ilvl w:val="2"/>
          <w:numId w:val="31"/>
        </w:numPr>
        <w:tabs>
          <w:tab w:val="left" w:pos="900"/>
        </w:tabs>
        <w:spacing w:after="80"/>
        <w:jc w:val="both"/>
      </w:pPr>
      <w:r>
        <w:t>żądać ponownego wykonania robót,</w:t>
      </w:r>
    </w:p>
    <w:p w14:paraId="37CF46E7" w14:textId="77777777" w:rsidR="00146511" w:rsidRPr="009A6C5C" w:rsidRDefault="00146511" w:rsidP="00993222">
      <w:pPr>
        <w:numPr>
          <w:ilvl w:val="2"/>
          <w:numId w:val="31"/>
        </w:numPr>
        <w:tabs>
          <w:tab w:val="left" w:pos="900"/>
        </w:tabs>
        <w:spacing w:after="80"/>
        <w:jc w:val="both"/>
      </w:pPr>
      <w:r>
        <w:t>stosownie obniżyć wynagrodzenie za wykonanie Przedmiotu umowy,</w:t>
      </w:r>
    </w:p>
    <w:p w14:paraId="25DFEA41" w14:textId="77777777" w:rsidR="00146511" w:rsidRPr="009A6C5C" w:rsidRDefault="00146511" w:rsidP="00993222">
      <w:pPr>
        <w:numPr>
          <w:ilvl w:val="0"/>
          <w:numId w:val="30"/>
        </w:numPr>
        <w:tabs>
          <w:tab w:val="left" w:pos="540"/>
        </w:tabs>
        <w:autoSpaceDE w:val="0"/>
        <w:autoSpaceDN w:val="0"/>
        <w:adjustRightInd w:val="0"/>
        <w:spacing w:after="80"/>
        <w:jc w:val="both"/>
      </w:pPr>
      <w:r>
        <w:t>jeżeli wady nie są możliwe do usunięcia i uniemożliwiają użytkowanie Przedmiotu umowy zgodnie z przeznaczeniem, Zamawiający może odstąpić od Umowy z przyczyn zależnych od Wykonawcy oraz naliczyć karę umowną, o której mowa w § 10 ust. 1 pkt. 3 lub żądać wykonania Przedmiotu umowy po raz drugi.</w:t>
      </w:r>
    </w:p>
    <w:p w14:paraId="1A2A8D64" w14:textId="5EF5B6BC" w:rsidR="00146511" w:rsidRPr="009A6C5C" w:rsidRDefault="00146511" w:rsidP="00993222">
      <w:pPr>
        <w:numPr>
          <w:ilvl w:val="0"/>
          <w:numId w:val="28"/>
        </w:numPr>
        <w:suppressAutoHyphens/>
        <w:spacing w:after="80"/>
        <w:ind w:left="284"/>
        <w:jc w:val="both"/>
      </w:pPr>
      <w:r>
        <w:t>Po usunięciu wad stwierdzonych w toku odbioru, zostanie sporządzony Protokół końcowego odbioru wykonanych prac, który będzie podstawą do wystawienia przez Wykonawcę faktury. W przypadku ponownego stwierdzenia wad, postanowienia ustępu poprzedzającego stosuje się odpowiednio.</w:t>
      </w:r>
    </w:p>
    <w:p w14:paraId="6D7EFDA2" w14:textId="6213939C" w:rsidR="00146511" w:rsidRPr="009A6C5C" w:rsidRDefault="00146511" w:rsidP="00993222">
      <w:pPr>
        <w:numPr>
          <w:ilvl w:val="0"/>
          <w:numId w:val="28"/>
        </w:numPr>
        <w:suppressAutoHyphens/>
        <w:spacing w:after="80"/>
        <w:ind w:left="284"/>
        <w:jc w:val="both"/>
      </w:pPr>
      <w:r>
        <w:t>Jeżeli Zamawiający nie będzie mógł zakończyć czynności odbioru w ustalonym terminie z winy Wykonawcy, Wykonawca będzie zobowiązany do pokrycia pełnych kosztów działania komisji odbioru jak i następnych komisji, które będą powoływane do przeprowadzenia odbioru.</w:t>
      </w:r>
    </w:p>
    <w:p w14:paraId="3BD5148E" w14:textId="77777777" w:rsidR="00146511" w:rsidRPr="009A6C5C" w:rsidRDefault="00146511" w:rsidP="00993222">
      <w:pPr>
        <w:numPr>
          <w:ilvl w:val="0"/>
          <w:numId w:val="28"/>
        </w:numPr>
        <w:suppressAutoHyphens/>
        <w:spacing w:after="80"/>
        <w:ind w:left="284"/>
        <w:jc w:val="both"/>
      </w:pPr>
      <w:r>
        <w:t xml:space="preserve">Podpisanie przez Strony końcowego protokołu odbioru bez uwag ze strony Zamawiającego nie uchyla odpowiedzialności Wykonawcy za wady Przedmiotu umowy wykryte w toku jego eksploatacji. </w:t>
      </w:r>
    </w:p>
    <w:p w14:paraId="78826A38" w14:textId="77777777" w:rsidR="00822A5A" w:rsidRPr="009A6C5C" w:rsidRDefault="00822A5A" w:rsidP="00BA598C">
      <w:pPr>
        <w:pStyle w:val="Heading11"/>
        <w:widowControl/>
        <w:spacing w:after="80" w:line="240" w:lineRule="auto"/>
        <w:ind w:left="0" w:firstLine="73"/>
        <w:jc w:val="center"/>
        <w:rPr>
          <w:b/>
          <w:bCs/>
          <w:sz w:val="24"/>
          <w:szCs w:val="24"/>
          <w:u w:val="none"/>
        </w:rPr>
      </w:pPr>
    </w:p>
    <w:p w14:paraId="3E31CFFE" w14:textId="77777777" w:rsidR="00533FEE" w:rsidRPr="009A6C5C" w:rsidRDefault="00533FEE" w:rsidP="00BA598C">
      <w:pPr>
        <w:pStyle w:val="Heading11"/>
        <w:widowControl/>
        <w:spacing w:after="80" w:line="240" w:lineRule="auto"/>
        <w:ind w:left="0" w:firstLine="73"/>
        <w:jc w:val="center"/>
        <w:rPr>
          <w:b/>
          <w:bCs/>
          <w:sz w:val="24"/>
          <w:szCs w:val="24"/>
          <w:u w:val="none"/>
        </w:rPr>
      </w:pPr>
      <w:r>
        <w:rPr>
          <w:b/>
          <w:bCs/>
          <w:sz w:val="24"/>
          <w:szCs w:val="24"/>
          <w:u w:val="none"/>
        </w:rPr>
        <w:t>§ 9</w:t>
      </w:r>
    </w:p>
    <w:p w14:paraId="1805219C" w14:textId="77777777" w:rsidR="00533FEE" w:rsidRPr="009A6C5C" w:rsidRDefault="00533FEE" w:rsidP="00BA598C">
      <w:pPr>
        <w:pStyle w:val="Heading11"/>
        <w:widowControl/>
        <w:spacing w:after="80" w:line="240" w:lineRule="auto"/>
        <w:ind w:left="0" w:firstLine="73"/>
        <w:jc w:val="center"/>
        <w:rPr>
          <w:b/>
          <w:bCs/>
          <w:sz w:val="24"/>
          <w:szCs w:val="24"/>
          <w:u w:val="none"/>
        </w:rPr>
      </w:pPr>
      <w:r>
        <w:rPr>
          <w:b/>
          <w:bCs/>
          <w:sz w:val="24"/>
          <w:szCs w:val="24"/>
          <w:u w:val="none"/>
        </w:rPr>
        <w:t xml:space="preserve"> GWARANCJA  I  RĘKOJMIA</w:t>
      </w:r>
    </w:p>
    <w:p w14:paraId="17E72B73" w14:textId="77777777" w:rsidR="00E770EE" w:rsidRPr="009A6C5C" w:rsidRDefault="00E770EE" w:rsidP="00993222">
      <w:pPr>
        <w:numPr>
          <w:ilvl w:val="0"/>
          <w:numId w:val="32"/>
        </w:numPr>
        <w:suppressAutoHyphens/>
        <w:spacing w:after="80"/>
        <w:ind w:left="284"/>
        <w:jc w:val="both"/>
      </w:pPr>
      <w:r>
        <w:t xml:space="preserve">Wykonawca udziela Zamawiającemu gwarancji i rękojmi (w przypadku robót budowlano-instalacyjnych) oraz rękojmi (w przypadku dokumentacji) na wszelkie prace objęte przedmiotem niniejszej Umowy na okres: </w:t>
      </w:r>
    </w:p>
    <w:p w14:paraId="1A7AA316" w14:textId="77777777" w:rsidR="00E770EE" w:rsidRPr="009A6C5C" w:rsidRDefault="00E770EE" w:rsidP="00993222">
      <w:pPr>
        <w:pStyle w:val="p3"/>
        <w:numPr>
          <w:ilvl w:val="0"/>
          <w:numId w:val="33"/>
        </w:numPr>
        <w:tabs>
          <w:tab w:val="left" w:pos="1080"/>
        </w:tabs>
        <w:spacing w:after="80" w:line="240" w:lineRule="auto"/>
        <w:jc w:val="both"/>
        <w:rPr>
          <w:rFonts w:ascii="Times New Roman" w:hAnsi="Times New Roman"/>
        </w:rPr>
      </w:pPr>
      <w:r>
        <w:rPr>
          <w:rFonts w:ascii="Times New Roman" w:hAnsi="Times New Roman"/>
        </w:rPr>
        <w:t>w przypadku dokumentacji: od dnia podpisania protokołu odbioru dokumentacji do dnia upływu gwarancji i rękojmi na roboty budowlane wykonane na jej podstawie;</w:t>
      </w:r>
    </w:p>
    <w:p w14:paraId="6DCF4154" w14:textId="34DC86CF" w:rsidR="00533FEE" w:rsidRPr="009A6C5C" w:rsidRDefault="00E770EE" w:rsidP="00993222">
      <w:pPr>
        <w:pStyle w:val="p3"/>
        <w:numPr>
          <w:ilvl w:val="0"/>
          <w:numId w:val="33"/>
        </w:numPr>
        <w:tabs>
          <w:tab w:val="left" w:pos="1080"/>
        </w:tabs>
        <w:spacing w:after="80" w:line="240" w:lineRule="auto"/>
        <w:jc w:val="both"/>
        <w:rPr>
          <w:rFonts w:ascii="Times New Roman" w:hAnsi="Times New Roman"/>
        </w:rPr>
      </w:pPr>
      <w:bookmarkStart w:id="3" w:name="_Hlk229035431"/>
      <w:r>
        <w:rPr>
          <w:rFonts w:ascii="Times New Roman" w:hAnsi="Times New Roman"/>
        </w:rPr>
        <w:t xml:space="preserve">w przypadku robót budowlano-instalacyjnych (zarówno na roboty, jak i na materiały a także </w:t>
      </w:r>
      <w:r>
        <w:rPr>
          <w:rFonts w:ascii="Times New Roman" w:hAnsi="Times New Roman"/>
        </w:rPr>
        <w:lastRenderedPageBreak/>
        <w:t xml:space="preserve">zamontowane urządzenia) </w:t>
      </w:r>
      <w:r w:rsidRPr="00C63B39">
        <w:rPr>
          <w:rFonts w:ascii="Times New Roman" w:hAnsi="Times New Roman"/>
        </w:rPr>
        <w:t xml:space="preserve">– </w:t>
      </w:r>
      <w:r w:rsidR="00C63B39" w:rsidRPr="00C63B39">
        <w:rPr>
          <w:rFonts w:ascii="Times New Roman" w:hAnsi="Times New Roman"/>
          <w:b/>
          <w:bCs/>
        </w:rPr>
        <w:t>60</w:t>
      </w:r>
      <w:r w:rsidRPr="00C63B39">
        <w:rPr>
          <w:rFonts w:ascii="Times New Roman" w:hAnsi="Times New Roman"/>
          <w:b/>
          <w:bCs/>
        </w:rPr>
        <w:t xml:space="preserve"> </w:t>
      </w:r>
      <w:r w:rsidR="00C63B39" w:rsidRPr="00C63B39">
        <w:rPr>
          <w:rFonts w:ascii="Times New Roman" w:hAnsi="Times New Roman"/>
          <w:b/>
          <w:bCs/>
        </w:rPr>
        <w:t>miesięcy</w:t>
      </w:r>
      <w:r w:rsidR="00C63B39">
        <w:rPr>
          <w:rFonts w:ascii="Times New Roman" w:hAnsi="Times New Roman"/>
          <w:b/>
          <w:bCs/>
        </w:rPr>
        <w:t>.</w:t>
      </w:r>
      <w:r>
        <w:rPr>
          <w:rFonts w:ascii="Times New Roman" w:hAnsi="Times New Roman"/>
        </w:rPr>
        <w:t xml:space="preserve"> Bieg terminu gwarancji i rękojmi rozpoczyna się od dnia zakończenia odbioru końcowego całości robót budowlano-instalacyjnych, potwierdzonego obustronnie podpisanym protokołem końcowego odbioru bez uwag ze strony Zamawiającego. Jeżeli na poszczególne materiały lub urządzenia udzielona jest gwarancja producenta na okres dłuższy niż wskazany powyżej, okres gwarancji udzielonej przez Wykonawcę odpowiada okresowi gwarancji udzielonej przez producenta.</w:t>
      </w:r>
    </w:p>
    <w:bookmarkEnd w:id="3"/>
    <w:p w14:paraId="430A3883" w14:textId="77777777" w:rsidR="009110B6" w:rsidRPr="009A6C5C" w:rsidRDefault="009110B6" w:rsidP="00993222">
      <w:pPr>
        <w:numPr>
          <w:ilvl w:val="0"/>
          <w:numId w:val="32"/>
        </w:numPr>
        <w:suppressAutoHyphens/>
        <w:spacing w:after="80"/>
        <w:ind w:left="284"/>
        <w:jc w:val="both"/>
      </w:pPr>
      <w:r>
        <w:t>W okresie trwania gwarancji i rękojmi Zamawiający zapewni Wykonawcy dostęp do wszystkich niezbędnych pomieszczeń oraz koordynację działań osób odpowiedzialnych ze strony Zamawiającego za utrzymanie ruchu elektrycznego i dostawę mediów.</w:t>
      </w:r>
    </w:p>
    <w:p w14:paraId="7A26E34F" w14:textId="77777777" w:rsidR="009110B6" w:rsidRPr="009A6C5C" w:rsidRDefault="009110B6" w:rsidP="00993222">
      <w:pPr>
        <w:numPr>
          <w:ilvl w:val="0"/>
          <w:numId w:val="32"/>
        </w:numPr>
        <w:suppressAutoHyphens/>
        <w:spacing w:after="80"/>
        <w:ind w:left="284"/>
        <w:jc w:val="both"/>
      </w:pPr>
      <w:r>
        <w:t xml:space="preserve">Jeżeli w okresie gwarancji i rękojmi zostaną stwierdzone wady Przedmiotu umowy, </w:t>
      </w:r>
      <w:r>
        <w:rPr>
          <w:bCs/>
        </w:rPr>
        <w:t>Zamawiającemu</w:t>
      </w:r>
      <w:r>
        <w:t xml:space="preserve"> przysługują następując uprawnienia:</w:t>
      </w:r>
    </w:p>
    <w:p w14:paraId="40EB5937" w14:textId="71D4BDF3" w:rsidR="009110B6" w:rsidRPr="009A6C5C" w:rsidRDefault="009110B6" w:rsidP="00993222">
      <w:pPr>
        <w:pStyle w:val="p3"/>
        <w:numPr>
          <w:ilvl w:val="0"/>
          <w:numId w:val="34"/>
        </w:numPr>
        <w:tabs>
          <w:tab w:val="left" w:pos="1080"/>
        </w:tabs>
        <w:spacing w:after="80" w:line="240" w:lineRule="auto"/>
        <w:jc w:val="both"/>
        <w:rPr>
          <w:rFonts w:ascii="Times New Roman" w:hAnsi="Times New Roman"/>
        </w:rPr>
      </w:pPr>
      <w:r>
        <w:rPr>
          <w:rFonts w:ascii="Times New Roman" w:hAnsi="Times New Roman"/>
        </w:rPr>
        <w:t>jeżeli wady są możliwe do usunięcia, Zamawiający wyznaczy Wykonawcy termin ich usunięcia, odpowiedni z technologicznego punktu widzenia. Wykonawca zobowiązany jest do pisemnego zawiadomienia Zamawiającego o usunięciu wad. W przypadku nie usunięcia wad w wyznaczonym terminie Zamawiającemu przysługuje prawo naliczenia kar umownych zgodnie z § 10 ust. 1 pkt. 2 oraz zlecenia usunięcia wad innemu wykonawcy na koszt i ryzyko Wykonawcy;</w:t>
      </w:r>
    </w:p>
    <w:p w14:paraId="1FCA7537" w14:textId="77777777" w:rsidR="009110B6" w:rsidRPr="009A6C5C" w:rsidRDefault="009110B6" w:rsidP="00993222">
      <w:pPr>
        <w:pStyle w:val="p3"/>
        <w:numPr>
          <w:ilvl w:val="0"/>
          <w:numId w:val="34"/>
        </w:numPr>
        <w:tabs>
          <w:tab w:val="left" w:pos="1080"/>
        </w:tabs>
        <w:spacing w:after="80" w:line="240" w:lineRule="auto"/>
        <w:jc w:val="both"/>
        <w:rPr>
          <w:rFonts w:ascii="Times New Roman" w:hAnsi="Times New Roman"/>
        </w:rPr>
      </w:pPr>
      <w:r>
        <w:rPr>
          <w:rFonts w:ascii="Times New Roman" w:hAnsi="Times New Roman"/>
        </w:rPr>
        <w:t>jeżeli wady nie są możliwe do usunięcia, Zamawiający może:</w:t>
      </w:r>
    </w:p>
    <w:p w14:paraId="34FF777A" w14:textId="77777777" w:rsidR="009110B6" w:rsidRPr="009A6C5C" w:rsidRDefault="009110B6" w:rsidP="00993222">
      <w:pPr>
        <w:numPr>
          <w:ilvl w:val="1"/>
          <w:numId w:val="35"/>
        </w:numPr>
        <w:tabs>
          <w:tab w:val="left" w:pos="900"/>
        </w:tabs>
        <w:spacing w:after="80"/>
        <w:jc w:val="both"/>
      </w:pPr>
      <w:r>
        <w:t>żądać ponownego wykonania Przedmiotu umowy,</w:t>
      </w:r>
    </w:p>
    <w:p w14:paraId="47975B83" w14:textId="77777777" w:rsidR="009110B6" w:rsidRPr="009A6C5C" w:rsidRDefault="009110B6" w:rsidP="00993222">
      <w:pPr>
        <w:numPr>
          <w:ilvl w:val="1"/>
          <w:numId w:val="35"/>
        </w:numPr>
        <w:tabs>
          <w:tab w:val="left" w:pos="900"/>
        </w:tabs>
        <w:spacing w:after="80"/>
        <w:jc w:val="both"/>
      </w:pPr>
      <w:r>
        <w:t>zapłaty równowartości wadliwie wykonanej części Przedmiotu umowy.</w:t>
      </w:r>
    </w:p>
    <w:p w14:paraId="149E826A" w14:textId="639EF26F" w:rsidR="009110B6" w:rsidRPr="009A6C5C" w:rsidRDefault="009110B6" w:rsidP="00993222">
      <w:pPr>
        <w:numPr>
          <w:ilvl w:val="0"/>
          <w:numId w:val="32"/>
        </w:numPr>
        <w:suppressAutoHyphens/>
        <w:spacing w:after="80"/>
        <w:ind w:left="284"/>
        <w:jc w:val="both"/>
      </w:pPr>
      <w:r>
        <w:t>W przypadku stwierdzenia wad w okresie gwarancji i rękojmi - okres gwarancji i rękojmi nie biegnie w okresie pomiędzy zgłoszeniem wady a pisemnym potwierdzeniem usunięcia wad.</w:t>
      </w:r>
    </w:p>
    <w:p w14:paraId="1FFDDD79" w14:textId="749E5FCE" w:rsidR="009110B6" w:rsidRPr="009A6C5C" w:rsidRDefault="009110B6" w:rsidP="00993222">
      <w:pPr>
        <w:numPr>
          <w:ilvl w:val="0"/>
          <w:numId w:val="32"/>
        </w:numPr>
        <w:suppressAutoHyphens/>
        <w:spacing w:after="80"/>
        <w:ind w:left="284"/>
        <w:jc w:val="both"/>
      </w:pPr>
      <w:r>
        <w:t xml:space="preserve">W przypadku wymiany urządzeń i materiałów, okres gwarancji i rękojmi dla wymienionych urządzeń i materiałów wynosi jeden rok od dnia dokonania wymiany, jednak nie mniej niż do zakończenia okresu rękojmi i gwarancji dla Przedmiotu umowy. </w:t>
      </w:r>
    </w:p>
    <w:p w14:paraId="692630F0" w14:textId="77777777" w:rsidR="009110B6" w:rsidRPr="009A6C5C" w:rsidRDefault="009110B6" w:rsidP="00993222">
      <w:pPr>
        <w:numPr>
          <w:ilvl w:val="0"/>
          <w:numId w:val="32"/>
        </w:numPr>
        <w:suppressAutoHyphens/>
        <w:spacing w:after="80"/>
        <w:ind w:left="284"/>
        <w:jc w:val="both"/>
      </w:pPr>
      <w:r>
        <w:t xml:space="preserve">W przypadku sprzeczności postanowień Umowy z postanowieniami udzielonej przez producenta gwarancji, pierwszeństwo mają postanowienia Umowy, chyba, że postanowienia gwarancji producenta są korzystniejsze. </w:t>
      </w:r>
    </w:p>
    <w:p w14:paraId="79305A0D" w14:textId="77777777" w:rsidR="009110B6" w:rsidRPr="009A6C5C" w:rsidRDefault="009110B6" w:rsidP="00993222">
      <w:pPr>
        <w:numPr>
          <w:ilvl w:val="0"/>
          <w:numId w:val="32"/>
        </w:numPr>
        <w:suppressAutoHyphens/>
        <w:spacing w:after="80"/>
        <w:ind w:left="284"/>
        <w:jc w:val="both"/>
      </w:pPr>
      <w:r>
        <w:t>Wykonawca zapewni bezpłatny serwis w okresie gwarancji i rękojmi oraz poniesie wszelkie niezbędne koszty m.in. urządzeń, materiałów oraz robocizny, związanych z serwisem gwarancyjnym, a także udzielenie wsparcia technicznego z zakresu obsługi oraz eksploatacji bez dodatkowych opłat. Bezpłatne przeglądy gwarancyjne będą odbywać się zgodnie z wymaganiami producenta, jednak nie rzadziej niż 1 raz w roku. Ewentualne koszty transportu do i z miejsca użytkowania pokrywa Wykonawca.</w:t>
      </w:r>
    </w:p>
    <w:p w14:paraId="4EFB9005" w14:textId="77777777" w:rsidR="009110B6" w:rsidRPr="009A6C5C" w:rsidRDefault="009110B6" w:rsidP="00993222">
      <w:pPr>
        <w:numPr>
          <w:ilvl w:val="0"/>
          <w:numId w:val="32"/>
        </w:numPr>
        <w:suppressAutoHyphens/>
        <w:spacing w:after="80"/>
        <w:ind w:left="284"/>
        <w:jc w:val="both"/>
      </w:pPr>
      <w:r>
        <w:t xml:space="preserve">Główne warunki serwisu gwarancyjnego, które Wykonawca zobowiązuje się zawrzeć w karcie gwarancyjnej, dostarczonej przed odbiorem końcowym, muszą spełniać poniższe warunki: </w:t>
      </w:r>
    </w:p>
    <w:p w14:paraId="23D0EDDA" w14:textId="2E822F9C" w:rsidR="009110B6" w:rsidRPr="009A6C5C" w:rsidRDefault="00F10569" w:rsidP="00993222">
      <w:pPr>
        <w:numPr>
          <w:ilvl w:val="0"/>
          <w:numId w:val="36"/>
        </w:numPr>
        <w:tabs>
          <w:tab w:val="left" w:pos="540"/>
        </w:tabs>
        <w:spacing w:after="80"/>
        <w:jc w:val="both"/>
      </w:pPr>
      <w:r>
        <w:t>z zastrzeżeniem pkt. 3, czas reakcji na zgłoszenie wynosi 24 godz. licząc od momentu zgłoszenia.</w:t>
      </w:r>
    </w:p>
    <w:p w14:paraId="21419C77" w14:textId="0FF87ABC" w:rsidR="009110B6" w:rsidRPr="009A6C5C" w:rsidRDefault="009110B6" w:rsidP="00993222">
      <w:pPr>
        <w:numPr>
          <w:ilvl w:val="0"/>
          <w:numId w:val="36"/>
        </w:numPr>
        <w:tabs>
          <w:tab w:val="left" w:pos="540"/>
        </w:tabs>
        <w:spacing w:after="80"/>
        <w:jc w:val="both"/>
      </w:pPr>
      <w:r>
        <w:t xml:space="preserve">obowiązuje zgłoszenie telefoniczne na numer </w:t>
      </w:r>
      <w:r>
        <w:rPr>
          <w:bCs/>
        </w:rPr>
        <w:t>Wykonawcy</w:t>
      </w:r>
      <w:r>
        <w:t xml:space="preserve"> ................................. w godz. </w:t>
      </w:r>
      <w:r>
        <w:br/>
        <w:t xml:space="preserve">8-16 w dni robocze oraz ...................................... całodobowo (również w dni wolne od pracy) potwierdzone wiadomością e-mail na adres ................................ na formularzu zgłoszeniowym. Wzór zgłoszenia zostanie przekazany </w:t>
      </w:r>
      <w:r>
        <w:rPr>
          <w:bCs/>
        </w:rPr>
        <w:t>Wykonawcy</w:t>
      </w:r>
      <w:r>
        <w:t xml:space="preserve"> przy odbiorze prac. </w:t>
      </w:r>
    </w:p>
    <w:p w14:paraId="6D1C33A8" w14:textId="5484D6AA" w:rsidR="00183D2B" w:rsidRPr="009A6C5C" w:rsidRDefault="009110B6" w:rsidP="00993222">
      <w:pPr>
        <w:numPr>
          <w:ilvl w:val="0"/>
          <w:numId w:val="36"/>
        </w:numPr>
        <w:tabs>
          <w:tab w:val="left" w:pos="540"/>
        </w:tabs>
        <w:spacing w:after="80"/>
        <w:jc w:val="both"/>
      </w:pPr>
      <w:r>
        <w:t>w czasie reakcji zostaną dokonane niezbędne ustalenia co do zakresu awarii oraz sposobu jej usunięcia. W przypadku, gdy awaria będzie wymagała przyjazdu ekipy serwisowej, ekipa ta podejmie usuwanie awarii w ciągu 72 godzin (również w dni wolne od pracy) lub bezzwłocznie, w przypadku zagrożenia życia lub zdrowia;</w:t>
      </w:r>
    </w:p>
    <w:p w14:paraId="6DF6973C" w14:textId="6C6EB4AE" w:rsidR="00183D2B" w:rsidRPr="009A6C5C" w:rsidRDefault="00183D2B" w:rsidP="00993222">
      <w:pPr>
        <w:numPr>
          <w:ilvl w:val="0"/>
          <w:numId w:val="36"/>
        </w:numPr>
        <w:tabs>
          <w:tab w:val="left" w:pos="540"/>
        </w:tabs>
        <w:spacing w:after="80"/>
        <w:jc w:val="both"/>
      </w:pPr>
      <w:r>
        <w:t>każdy przyjazd wynikający z konieczności usunięcia awarii lub usterki, Wykonawca będzie wyprzedzająco zgłaszał do Działu Eksploatacji PIM MSWiA i informował o swoim przyjeździe;</w:t>
      </w:r>
    </w:p>
    <w:p w14:paraId="2814C585" w14:textId="6A106761" w:rsidR="009110B6" w:rsidRPr="009A6C5C" w:rsidRDefault="00183D2B" w:rsidP="00993222">
      <w:pPr>
        <w:numPr>
          <w:ilvl w:val="0"/>
          <w:numId w:val="36"/>
        </w:numPr>
        <w:tabs>
          <w:tab w:val="left" w:pos="540"/>
        </w:tabs>
        <w:spacing w:after="80"/>
        <w:jc w:val="both"/>
      </w:pPr>
      <w:r>
        <w:lastRenderedPageBreak/>
        <w:t xml:space="preserve">z każdego usunięcia awarii, Wykonawca sporządzi protokół przeprowadzonych prac, który od razu po wykonaniu prac dostarczy do Działu Eksploatacji PIM MSWiA. </w:t>
      </w:r>
    </w:p>
    <w:p w14:paraId="3FEA485F" w14:textId="77777777" w:rsidR="00FD73C9" w:rsidRPr="009A6C5C" w:rsidRDefault="009110B6" w:rsidP="00993222">
      <w:pPr>
        <w:numPr>
          <w:ilvl w:val="0"/>
          <w:numId w:val="32"/>
        </w:numPr>
        <w:suppressAutoHyphens/>
        <w:spacing w:after="80"/>
        <w:ind w:left="284"/>
        <w:jc w:val="both"/>
      </w:pPr>
      <w:r>
        <w:t>Odbiór pogwarancyjny następuje najpóźniej w dniu upływu okresu rękojmi i gwarancji, po zgłoszeniu gotowości do odbioru przez Wykonawcę zgodnie z § 4 ust. 15 pkt. 19 i polega na ocenie stanu Przedmiotu umowy, wykonanych robót, w tym związanych z usunięciem wad. Obustronne podpisanie protokołu odbioru pogwarancyjnego, bez uwag ze strony Zamawiającego, uprawnia Wykonawcę do zwrotu na jego rzecz części zabezpieczenia należytego wykonania Umowy zgodnie z § 12 ust. 3 pkt. 2.</w:t>
      </w:r>
    </w:p>
    <w:p w14:paraId="19E7422D" w14:textId="77777777" w:rsidR="009110B6" w:rsidRPr="009A6C5C" w:rsidRDefault="00C40723" w:rsidP="00993222">
      <w:pPr>
        <w:numPr>
          <w:ilvl w:val="0"/>
          <w:numId w:val="32"/>
        </w:numPr>
        <w:suppressAutoHyphens/>
        <w:spacing w:after="80"/>
        <w:ind w:left="284"/>
        <w:jc w:val="both"/>
      </w:pPr>
      <w:r>
        <w:t>Komisję odbioru pogwarancyjnego zwołuje Zamawiający. Z czynności odbioru pogwarancyjnego będzie sporządzony protokół. Odbiór zostanie potwierdzony obustronnie podpisanym protokołem odbioru pogwarancyjnego bez uwag ze strony Zamawiającego.</w:t>
      </w:r>
    </w:p>
    <w:p w14:paraId="57E26DC5" w14:textId="77777777" w:rsidR="009110B6" w:rsidRPr="009A6C5C" w:rsidRDefault="009110B6" w:rsidP="00993222">
      <w:pPr>
        <w:numPr>
          <w:ilvl w:val="0"/>
          <w:numId w:val="32"/>
        </w:numPr>
        <w:suppressAutoHyphens/>
        <w:spacing w:after="80"/>
        <w:ind w:left="284"/>
        <w:jc w:val="both"/>
      </w:pPr>
      <w:r>
        <w:t xml:space="preserve">W przypadku stwierdzenia podczas czynności odbioru pogwarancyjnego wad Przedmiotu umowy, </w:t>
      </w:r>
      <w:r>
        <w:br/>
        <w:t>§ 9 ust. 3 Umowy stosuje się odpowiednio.</w:t>
      </w:r>
    </w:p>
    <w:p w14:paraId="249A0BF7" w14:textId="77777777" w:rsidR="009110B6" w:rsidRPr="009A6C5C" w:rsidRDefault="009110B6" w:rsidP="00993222">
      <w:pPr>
        <w:numPr>
          <w:ilvl w:val="0"/>
          <w:numId w:val="32"/>
        </w:numPr>
        <w:suppressAutoHyphens/>
        <w:spacing w:after="80"/>
        <w:ind w:left="284"/>
        <w:jc w:val="both"/>
      </w:pPr>
      <w:r>
        <w:t xml:space="preserve">Prawo wyboru dochodzenia roszczeń z rękojmi za wady i gwarancji dla każdej wady z osobna należy do Zamawiającego. </w:t>
      </w:r>
    </w:p>
    <w:p w14:paraId="0A7F53FF" w14:textId="77777777" w:rsidR="00533FEE" w:rsidRPr="009A6C5C" w:rsidRDefault="00533FEE" w:rsidP="00BA598C">
      <w:pPr>
        <w:pStyle w:val="Nagwek60"/>
        <w:widowControl/>
        <w:tabs>
          <w:tab w:val="left" w:pos="566"/>
        </w:tabs>
        <w:spacing w:before="0" w:after="80"/>
        <w:ind w:left="0"/>
        <w:jc w:val="center"/>
        <w:rPr>
          <w:rFonts w:ascii="Times New Roman" w:hAnsi="Times New Roman" w:cs="Times New Roman"/>
          <w:i w:val="0"/>
          <w:iCs w:val="0"/>
          <w:sz w:val="24"/>
          <w:szCs w:val="24"/>
          <w:u w:val="none"/>
        </w:rPr>
      </w:pPr>
      <w:r>
        <w:rPr>
          <w:rFonts w:ascii="Times New Roman" w:hAnsi="Times New Roman" w:cs="Times New Roman"/>
          <w:i w:val="0"/>
          <w:iCs w:val="0"/>
          <w:sz w:val="24"/>
          <w:szCs w:val="24"/>
          <w:u w:val="none"/>
        </w:rPr>
        <w:t>§ 10</w:t>
      </w:r>
    </w:p>
    <w:p w14:paraId="51C61A8D" w14:textId="77777777" w:rsidR="00533FEE" w:rsidRPr="009A6C5C" w:rsidRDefault="00533FEE" w:rsidP="00BA598C">
      <w:pPr>
        <w:pStyle w:val="Nagwek60"/>
        <w:widowControl/>
        <w:tabs>
          <w:tab w:val="left" w:pos="566"/>
        </w:tabs>
        <w:spacing w:before="0" w:after="80"/>
        <w:ind w:left="0"/>
        <w:jc w:val="center"/>
        <w:rPr>
          <w:rFonts w:ascii="Times New Roman" w:hAnsi="Times New Roman" w:cs="Times New Roman"/>
          <w:i w:val="0"/>
          <w:iCs w:val="0"/>
          <w:sz w:val="24"/>
          <w:szCs w:val="24"/>
          <w:u w:val="none"/>
        </w:rPr>
      </w:pPr>
      <w:r>
        <w:rPr>
          <w:rFonts w:ascii="Times New Roman" w:hAnsi="Times New Roman" w:cs="Times New Roman"/>
          <w:i w:val="0"/>
          <w:iCs w:val="0"/>
          <w:sz w:val="24"/>
          <w:szCs w:val="24"/>
          <w:u w:val="none"/>
        </w:rPr>
        <w:t>KARY UMOWNE</w:t>
      </w:r>
    </w:p>
    <w:p w14:paraId="37F586EA" w14:textId="77777777" w:rsidR="00FD73C9" w:rsidRPr="009A6C5C" w:rsidRDefault="00FD73C9" w:rsidP="00993222">
      <w:pPr>
        <w:numPr>
          <w:ilvl w:val="0"/>
          <w:numId w:val="37"/>
        </w:numPr>
        <w:suppressAutoHyphens/>
        <w:spacing w:after="80"/>
        <w:ind w:left="284"/>
        <w:jc w:val="both"/>
      </w:pPr>
      <w:r>
        <w:t>Zamawiający może naliczyć Wykonawcy następujące kary umowne:</w:t>
      </w:r>
    </w:p>
    <w:p w14:paraId="1E9536BA" w14:textId="2203C3D0" w:rsidR="003B0C94" w:rsidRPr="00095F4E" w:rsidRDefault="003B0C94" w:rsidP="003B0C94">
      <w:pPr>
        <w:numPr>
          <w:ilvl w:val="0"/>
          <w:numId w:val="38"/>
        </w:numPr>
        <w:autoSpaceDE w:val="0"/>
        <w:autoSpaceDN w:val="0"/>
        <w:adjustRightInd w:val="0"/>
        <w:spacing w:after="80"/>
        <w:jc w:val="both"/>
      </w:pPr>
      <w:r>
        <w:t xml:space="preserve">za zwłokę w wykonaniu Przedmiotu umowy, zgodnie z terminami określonymi w </w:t>
      </w:r>
      <w:r>
        <w:rPr>
          <w:iCs/>
        </w:rPr>
        <w:t xml:space="preserve">§ </w:t>
      </w:r>
      <w:r>
        <w:t xml:space="preserve">2 ust. 1 lub za niedotrzymanie terminu wyznaczonego przez Zamawiającego na usunięcie wad, o którym mowa w § 8 ust. 6 pkt. 1 za każdy rozpoczęty dzień kalendarzowy zwłoki licząc od dnia wyznaczonego terminu - w wysokości </w:t>
      </w:r>
      <w:r>
        <w:rPr>
          <w:b/>
          <w:bCs/>
        </w:rPr>
        <w:t xml:space="preserve">0,25 % </w:t>
      </w:r>
      <w:r>
        <w:t xml:space="preserve">wynagrodzenia umownego brutto, określonego w § 3 ust. 1 w przypadku wad istotnych oraz 0,1% wynagrodzenia umownego brutto, określonego w § 3 ust. 1 w przypadku pozostałych wad; </w:t>
      </w:r>
    </w:p>
    <w:p w14:paraId="42E0B2B7" w14:textId="057BC1BB" w:rsidR="00FD73C9" w:rsidRPr="009A6C5C" w:rsidRDefault="00FD73C9" w:rsidP="00993222">
      <w:pPr>
        <w:numPr>
          <w:ilvl w:val="0"/>
          <w:numId w:val="38"/>
        </w:numPr>
        <w:autoSpaceDE w:val="0"/>
        <w:autoSpaceDN w:val="0"/>
        <w:adjustRightInd w:val="0"/>
        <w:spacing w:after="80"/>
        <w:jc w:val="both"/>
      </w:pPr>
      <w:r>
        <w:t>za zwłokę w usunięciu wad stwierdzonych w okresie gwarancji i rękojmi, za każdy rozpoczęty dzień kalendarzowy zwłoki, licząc od dnia wyznaczonego na usunięcie wad – w wysokości 0,1% wynagrodzenia umownego brutto, określonego w § 3 ust. 1 w przypadku wad istotnych oraz 0,05% wynagrodzenia umownego brutto, określonego w § 3 ust. 1 w przypadku pozostałych wad;</w:t>
      </w:r>
    </w:p>
    <w:p w14:paraId="4134F2DE" w14:textId="77777777" w:rsidR="00FD73C9" w:rsidRPr="009A6C5C" w:rsidRDefault="00FD73C9" w:rsidP="00993222">
      <w:pPr>
        <w:numPr>
          <w:ilvl w:val="0"/>
          <w:numId w:val="38"/>
        </w:numPr>
        <w:autoSpaceDE w:val="0"/>
        <w:autoSpaceDN w:val="0"/>
        <w:adjustRightInd w:val="0"/>
        <w:spacing w:after="80"/>
        <w:jc w:val="both"/>
      </w:pPr>
      <w:r>
        <w:t>z tytułu odstąpienia od Umowy przez którąkolwiek ze Stron z przyczyn leżących po stronie Wykonawcy – w wysokości 20% wynagrodzenia umownego brutto, określonego w § 3 ust. 1, która to kara nie łączy się z innymi karami;</w:t>
      </w:r>
    </w:p>
    <w:p w14:paraId="27560711" w14:textId="77C3DB20" w:rsidR="00FD73C9" w:rsidRPr="009A6C5C" w:rsidRDefault="00FD73C9" w:rsidP="00993222">
      <w:pPr>
        <w:numPr>
          <w:ilvl w:val="0"/>
          <w:numId w:val="38"/>
        </w:numPr>
        <w:autoSpaceDE w:val="0"/>
        <w:autoSpaceDN w:val="0"/>
        <w:adjustRightInd w:val="0"/>
        <w:spacing w:after="80"/>
        <w:jc w:val="both"/>
      </w:pPr>
      <w:r>
        <w:t>za brak zapłaty wynagrodzenia należnego podwykonawcom, w wysokości 5 % wynagrodzenia umownego brutto, określonego w § 3 ust. 1 za każdy taki przypadek;</w:t>
      </w:r>
    </w:p>
    <w:p w14:paraId="2A59D78A" w14:textId="2FBA63AC" w:rsidR="00FD73C9" w:rsidRPr="009A6C5C" w:rsidRDefault="00FD73C9" w:rsidP="00993222">
      <w:pPr>
        <w:numPr>
          <w:ilvl w:val="0"/>
          <w:numId w:val="38"/>
        </w:numPr>
        <w:autoSpaceDE w:val="0"/>
        <w:autoSpaceDN w:val="0"/>
        <w:adjustRightInd w:val="0"/>
        <w:spacing w:after="80"/>
        <w:jc w:val="both"/>
      </w:pPr>
      <w:r>
        <w:t>za nieterminową zapłatę wynagrodzenia należnego podwykonawcom w wysokości 0,5 % wynagrodzenia umownego brutto, określonego w § 3 ust. 1 za każdy rozpoczęty dzień kalendarzowy zwłoki;</w:t>
      </w:r>
    </w:p>
    <w:p w14:paraId="53AEA418" w14:textId="1C8E7981" w:rsidR="00FD73C9" w:rsidRPr="009A6C5C" w:rsidRDefault="00FD73C9" w:rsidP="00993222">
      <w:pPr>
        <w:numPr>
          <w:ilvl w:val="0"/>
          <w:numId w:val="38"/>
        </w:numPr>
        <w:autoSpaceDE w:val="0"/>
        <w:autoSpaceDN w:val="0"/>
        <w:adjustRightInd w:val="0"/>
        <w:spacing w:after="80"/>
        <w:jc w:val="both"/>
      </w:pPr>
      <w:r>
        <w:t>za nieprzedłożenie do zaakceptowania projektu umowy o podwykonawstwo, której przedmiotem są roboty budowlane, lub projektu jej zmian w wysokości 0,1% wynagrodzenia umownego brutto, określonego w § 3 ust. 1 za każdy taki przypadek;</w:t>
      </w:r>
    </w:p>
    <w:p w14:paraId="6DDA1A30" w14:textId="20D8104C" w:rsidR="00FD73C9" w:rsidRPr="009A6C5C" w:rsidRDefault="00FD73C9" w:rsidP="00993222">
      <w:pPr>
        <w:numPr>
          <w:ilvl w:val="0"/>
          <w:numId w:val="38"/>
        </w:numPr>
        <w:autoSpaceDE w:val="0"/>
        <w:autoSpaceDN w:val="0"/>
        <w:adjustRightInd w:val="0"/>
        <w:spacing w:after="80"/>
        <w:jc w:val="both"/>
      </w:pPr>
      <w:r>
        <w:t xml:space="preserve">za nieprzedłożenie poświadczonej za zgodność z oryginałem kopii umowy </w:t>
      </w:r>
      <w:r>
        <w:br/>
        <w:t>o podwykonawstwo lub jej zmiany w wysokości 0,1% wynagrodzenia umownego brutto, określonego w § 3 ust. 1 za każdy dzień kalendarzowy zwłoki;</w:t>
      </w:r>
    </w:p>
    <w:p w14:paraId="632B8BBC" w14:textId="77777777" w:rsidR="00FD73C9" w:rsidRPr="009A6C5C" w:rsidRDefault="00FD73C9" w:rsidP="00993222">
      <w:pPr>
        <w:numPr>
          <w:ilvl w:val="0"/>
          <w:numId w:val="38"/>
        </w:numPr>
        <w:autoSpaceDE w:val="0"/>
        <w:autoSpaceDN w:val="0"/>
        <w:adjustRightInd w:val="0"/>
        <w:spacing w:after="80"/>
        <w:jc w:val="both"/>
      </w:pPr>
      <w:r>
        <w:t xml:space="preserve">za brak zmiany umowy o podwykonawstwo w zakresie wskazanym w zastrzeżeniach lub sprzeciwie Zamawiającego w wysokości 0,1 % wynagrodzenia umownego brutto, określonego w § 3 ust. 1 za każdy rozpoczęty dzień kalendarzowy zwłoki; </w:t>
      </w:r>
    </w:p>
    <w:p w14:paraId="189CA582" w14:textId="2BDE3C50" w:rsidR="00A24019" w:rsidRPr="009A6C5C" w:rsidRDefault="00FD73C9" w:rsidP="00993222">
      <w:pPr>
        <w:numPr>
          <w:ilvl w:val="0"/>
          <w:numId w:val="38"/>
        </w:numPr>
        <w:autoSpaceDE w:val="0"/>
        <w:autoSpaceDN w:val="0"/>
        <w:adjustRightInd w:val="0"/>
        <w:spacing w:after="80"/>
        <w:jc w:val="both"/>
      </w:pPr>
      <w:r>
        <w:t xml:space="preserve">za nieprzedłożenie na wniosek Zamawiającego dowodów potwierdzających spełnienie wymogu zatrudnienia na podstawie umowy o pracę wszystkich osób określonych w § 11 ust. 1 przez </w:t>
      </w:r>
      <w:r>
        <w:lastRenderedPageBreak/>
        <w:t>Wykonawcę, jego podwykonawcę lub dalszego podwykonawcę, w wysokości 1.000,00 zł (słownie złotych: jeden tysiąc  00/100) za każdy taki przypadek;</w:t>
      </w:r>
    </w:p>
    <w:p w14:paraId="4C862984" w14:textId="56BB86D3" w:rsidR="00D22357" w:rsidRPr="009A6C5C" w:rsidRDefault="00FD73C9" w:rsidP="00993222">
      <w:pPr>
        <w:numPr>
          <w:ilvl w:val="0"/>
          <w:numId w:val="38"/>
        </w:numPr>
        <w:autoSpaceDE w:val="0"/>
        <w:autoSpaceDN w:val="0"/>
        <w:adjustRightInd w:val="0"/>
        <w:spacing w:after="80"/>
        <w:jc w:val="both"/>
      </w:pPr>
      <w:r>
        <w:t>za brak udokumentowania dokonania przez Wykonawcę rozliczenia wynagrodzenia należnego podwykonawcom lub dalszym podwykonawcom - w wysokości 5.000,00 zł (słownie złotych: pięć tysięcy 00/100) za każdy taki przypadek;</w:t>
      </w:r>
    </w:p>
    <w:p w14:paraId="1E92790B" w14:textId="3B1710FF" w:rsidR="00216451" w:rsidRPr="009A6C5C" w:rsidRDefault="00216451" w:rsidP="00993222">
      <w:pPr>
        <w:numPr>
          <w:ilvl w:val="0"/>
          <w:numId w:val="38"/>
        </w:numPr>
      </w:pPr>
      <w:r>
        <w:t>za brak przedstawiciela Wykonawcy na naradzie koordynacyjnej - w wysokości 1.000 zł (słownie złotych: jeden tysiąc 00/100) za każdy taki przypadek;</w:t>
      </w:r>
    </w:p>
    <w:p w14:paraId="77672657" w14:textId="16C9DF49" w:rsidR="00216451" w:rsidRPr="009A6C5C" w:rsidRDefault="00216451" w:rsidP="00993222">
      <w:pPr>
        <w:numPr>
          <w:ilvl w:val="0"/>
          <w:numId w:val="38"/>
        </w:numPr>
        <w:rPr>
          <w:lang w:val="x-none"/>
        </w:rPr>
      </w:pPr>
      <w:r>
        <w:t xml:space="preserve">za naruszenie postanowień Umowy w zakresie czasu i sposobu prowadzenia prac, utrzymania porządku na terenie budowy i terenie przyległym oraz zasad postępowania z odpadami powstałymi wskutek budowy – w wysokości </w:t>
      </w:r>
      <w:r>
        <w:rPr>
          <w:bCs/>
        </w:rPr>
        <w:t>1.000</w:t>
      </w:r>
      <w:r>
        <w:rPr>
          <w:bCs/>
          <w:lang w:val="x-none"/>
        </w:rPr>
        <w:t xml:space="preserve"> </w:t>
      </w:r>
      <w:r>
        <w:rPr>
          <w:bCs/>
        </w:rPr>
        <w:t xml:space="preserve">zł </w:t>
      </w:r>
      <w:r>
        <w:rPr>
          <w:bCs/>
          <w:lang w:val="x-none"/>
        </w:rPr>
        <w:t>(</w:t>
      </w:r>
      <w:r>
        <w:rPr>
          <w:bCs/>
        </w:rPr>
        <w:t>słownie złotych: jeden tysiąc 00/100</w:t>
      </w:r>
      <w:r>
        <w:rPr>
          <w:bCs/>
          <w:i/>
          <w:lang w:val="x-none"/>
        </w:rPr>
        <w:t>)</w:t>
      </w:r>
      <w:r>
        <w:rPr>
          <w:bCs/>
        </w:rPr>
        <w:t xml:space="preserve"> za każdy taki przypadek;</w:t>
      </w:r>
    </w:p>
    <w:p w14:paraId="3B261416" w14:textId="4342DBA3" w:rsidR="007E6A9F" w:rsidRDefault="007E6A9F" w:rsidP="007E6A9F">
      <w:pPr>
        <w:numPr>
          <w:ilvl w:val="0"/>
          <w:numId w:val="38"/>
        </w:numPr>
        <w:autoSpaceDE w:val="0"/>
        <w:autoSpaceDN w:val="0"/>
        <w:adjustRightInd w:val="0"/>
        <w:spacing w:after="80"/>
        <w:jc w:val="both"/>
      </w:pPr>
      <w:r>
        <w:t>w przypadku zwłoki Wykonawcy w przedstawieniu do akceptacji Zamawiającego Harmonogramu rzeczowo-finansowego lub każdorazowo korekty Harmonogramu rzeczowo-finansowego w przypadku uwag Zamawiającego, o którym mowa w § 4 ust. 5 pkt 4 umowy, w wysokości 1.000 zł za każdy dzień zwłoki;</w:t>
      </w:r>
    </w:p>
    <w:p w14:paraId="18514414" w14:textId="566FAA2E" w:rsidR="003B0C94" w:rsidRDefault="003B0C94" w:rsidP="003B0C94">
      <w:pPr>
        <w:numPr>
          <w:ilvl w:val="0"/>
          <w:numId w:val="38"/>
        </w:numPr>
        <w:autoSpaceDE w:val="0"/>
        <w:autoSpaceDN w:val="0"/>
        <w:adjustRightInd w:val="0"/>
        <w:spacing w:after="80"/>
        <w:jc w:val="both"/>
      </w:pPr>
      <w:r>
        <w:t>za niedotrzymanie wymagania określonego w § 4 ust. 15 pkt. 6 – w wysokości 5.000 zł za każdy przypadek niedostępności osób posiadających kwalifikacje wymienione w § 4 ust. 15 pkt. 6 lit. a-c;</w:t>
      </w:r>
    </w:p>
    <w:p w14:paraId="5FC86501" w14:textId="166C5E70" w:rsidR="00F40327" w:rsidRPr="009A6C5C" w:rsidRDefault="00F40327" w:rsidP="003B0C94">
      <w:pPr>
        <w:numPr>
          <w:ilvl w:val="0"/>
          <w:numId w:val="38"/>
        </w:numPr>
        <w:autoSpaceDE w:val="0"/>
        <w:autoSpaceDN w:val="0"/>
        <w:adjustRightInd w:val="0"/>
        <w:spacing w:after="80"/>
        <w:jc w:val="both"/>
      </w:pPr>
      <w:r>
        <w:t>za przerwanie zasilania lub spowodowanie innej awarii zagrażającej ciągłości działania serwerowni funkcjonującej w istniejącym budynku  – w wysokości 5.000 zł za każdy przypadek.</w:t>
      </w:r>
    </w:p>
    <w:p w14:paraId="15C56441" w14:textId="77777777" w:rsidR="007E6A9F" w:rsidRPr="009A6C5C" w:rsidRDefault="007E6A9F" w:rsidP="007E6A9F">
      <w:pPr>
        <w:ind w:left="720"/>
        <w:rPr>
          <w:lang w:val="x-none"/>
        </w:rPr>
      </w:pPr>
    </w:p>
    <w:p w14:paraId="51F39D1F" w14:textId="77777777" w:rsidR="00C40723" w:rsidRPr="009A6C5C" w:rsidRDefault="00C40723" w:rsidP="00993222">
      <w:pPr>
        <w:numPr>
          <w:ilvl w:val="0"/>
          <w:numId w:val="37"/>
        </w:numPr>
        <w:suppressAutoHyphens/>
        <w:spacing w:after="80"/>
        <w:ind w:left="284"/>
        <w:jc w:val="both"/>
      </w:pPr>
      <w:r>
        <w:t xml:space="preserve">Kary umowne płatne są przez Wykonawcę na podstawie noty księgowej wskazującej podstawę naliczenia kary. </w:t>
      </w:r>
    </w:p>
    <w:p w14:paraId="09DF84E2" w14:textId="4FB3CD49" w:rsidR="0002245E" w:rsidRPr="009A6C5C" w:rsidRDefault="0002245E" w:rsidP="00993222">
      <w:pPr>
        <w:numPr>
          <w:ilvl w:val="0"/>
          <w:numId w:val="37"/>
        </w:numPr>
        <w:suppressAutoHyphens/>
        <w:spacing w:after="80"/>
        <w:ind w:left="284"/>
        <w:jc w:val="both"/>
      </w:pPr>
      <w:r>
        <w:t>Suma naliczonych przez Zamawiającego kar umownych nie może przekroczyć 20 % łącznego wynagrodzenia umownego brutto, określonego w § 3 ust. 1.</w:t>
      </w:r>
    </w:p>
    <w:p w14:paraId="5EF984AD" w14:textId="77777777" w:rsidR="00FD73C9" w:rsidRPr="009A6C5C" w:rsidRDefault="00B33EE0" w:rsidP="00993222">
      <w:pPr>
        <w:numPr>
          <w:ilvl w:val="0"/>
          <w:numId w:val="37"/>
        </w:numPr>
        <w:suppressAutoHyphens/>
        <w:spacing w:after="80"/>
        <w:ind w:left="284"/>
        <w:jc w:val="both"/>
      </w:pPr>
      <w:r>
        <w:t>W przypadku szkody przewyższającej wysokość kary umownej, Zamawiający zastrzega sobie prawo dochodzenia odszkodowania do wysokości rzeczywiście poniesionej szkody na zasadach ogólnych Kodeksu Cywilnego.</w:t>
      </w:r>
    </w:p>
    <w:p w14:paraId="2563D1FE" w14:textId="77777777" w:rsidR="00FD73C9" w:rsidRPr="009A6C5C" w:rsidRDefault="00FD73C9" w:rsidP="00993222">
      <w:pPr>
        <w:numPr>
          <w:ilvl w:val="0"/>
          <w:numId w:val="37"/>
        </w:numPr>
        <w:suppressAutoHyphens/>
        <w:spacing w:after="80"/>
        <w:ind w:left="284"/>
        <w:jc w:val="both"/>
      </w:pPr>
      <w:r>
        <w:t>Wykonawca wyraża zgodę na potrącenie kar umownych z przysługującego mu wynagrodzenia lub z wniesionego zabezpieczenia należytego wykonania Umowy.</w:t>
      </w:r>
    </w:p>
    <w:p w14:paraId="017BBB65" w14:textId="450AB663" w:rsidR="00FD73C9" w:rsidRPr="009A6C5C" w:rsidRDefault="00FD73C9" w:rsidP="00993222">
      <w:pPr>
        <w:numPr>
          <w:ilvl w:val="0"/>
          <w:numId w:val="37"/>
        </w:numPr>
        <w:suppressAutoHyphens/>
        <w:spacing w:after="80"/>
        <w:ind w:left="284"/>
        <w:jc w:val="both"/>
      </w:pPr>
      <w:r>
        <w:t>Za niedotrzymanie terminu płatności faktury Wykonawca może naliczyć odsetki w wysokości odsetek ustawowych za opóźnienie podmiotu leczniczego.</w:t>
      </w:r>
    </w:p>
    <w:p w14:paraId="04F82428" w14:textId="77777777" w:rsidR="00673110" w:rsidRDefault="00673110" w:rsidP="00BA598C">
      <w:pPr>
        <w:spacing w:after="80"/>
        <w:jc w:val="center"/>
        <w:rPr>
          <w:b/>
          <w:bCs/>
        </w:rPr>
      </w:pPr>
    </w:p>
    <w:p w14:paraId="02D0B510" w14:textId="14E08918" w:rsidR="00D56C75" w:rsidRPr="009A6C5C" w:rsidRDefault="00D56C75" w:rsidP="00BA598C">
      <w:pPr>
        <w:spacing w:after="80"/>
        <w:jc w:val="center"/>
      </w:pPr>
      <w:r>
        <w:rPr>
          <w:b/>
          <w:bCs/>
        </w:rPr>
        <w:t>§ 11</w:t>
      </w:r>
    </w:p>
    <w:p w14:paraId="1BBED01A" w14:textId="77777777" w:rsidR="009C4F64" w:rsidRPr="009A6C5C" w:rsidRDefault="00C77F38" w:rsidP="009C4F64">
      <w:pPr>
        <w:autoSpaceDE w:val="0"/>
        <w:autoSpaceDN w:val="0"/>
        <w:adjustRightInd w:val="0"/>
        <w:spacing w:after="80"/>
        <w:jc w:val="center"/>
        <w:rPr>
          <w:b/>
          <w:bCs/>
        </w:rPr>
      </w:pPr>
      <w:r>
        <w:rPr>
          <w:b/>
          <w:bCs/>
        </w:rPr>
        <w:t xml:space="preserve">Klauzula dotycząca zatrudnienia na podstawie umowy o pracę </w:t>
      </w:r>
    </w:p>
    <w:p w14:paraId="024237A5" w14:textId="77777777" w:rsidR="00D56C75" w:rsidRPr="009A6C5C" w:rsidRDefault="009C4F64" w:rsidP="009C4F64">
      <w:pPr>
        <w:autoSpaceDE w:val="0"/>
        <w:autoSpaceDN w:val="0"/>
        <w:adjustRightInd w:val="0"/>
        <w:spacing w:after="80"/>
        <w:jc w:val="center"/>
        <w:rPr>
          <w:b/>
          <w:bCs/>
        </w:rPr>
      </w:pPr>
      <w:r>
        <w:rPr>
          <w:b/>
          <w:bCs/>
        </w:rPr>
        <w:t>(art. 95 ust. 1 ustawy Prawo zamówień publicznych)</w:t>
      </w:r>
      <w:r>
        <w:t>.</w:t>
      </w:r>
    </w:p>
    <w:p w14:paraId="5507EEF2" w14:textId="5AC9BEC6" w:rsidR="00BF0680" w:rsidRDefault="003B0C94" w:rsidP="003B0C94">
      <w:pPr>
        <w:numPr>
          <w:ilvl w:val="0"/>
          <w:numId w:val="39"/>
        </w:numPr>
        <w:suppressAutoHyphens/>
        <w:spacing w:after="80"/>
        <w:ind w:left="284"/>
        <w:jc w:val="both"/>
      </w:pPr>
      <w:r>
        <w:t>Zamawiający przez cały okres realizacji przedmiotu zamówienia, wymaga zatrudnienia przez Wykonawcę osób dedykowanych do realizacji przedmiotu zamówienia na podstawie umowy o pracę w rozumieniu przepisów ustawy z dn. 26.06.1974 Kodeks Pracy (</w:t>
      </w:r>
      <w:proofErr w:type="spellStart"/>
      <w:r>
        <w:rPr>
          <w:rFonts w:ascii="Times-Roman" w:hAnsi="Times-Roman" w:cs="Times-Roman"/>
          <w:lang w:eastAsia="pl-PL"/>
        </w:rPr>
        <w:t>t.j</w:t>
      </w:r>
      <w:proofErr w:type="spellEnd"/>
      <w:r>
        <w:rPr>
          <w:rFonts w:ascii="Times-Roman" w:hAnsi="Times-Roman" w:cs="Times-Roman"/>
          <w:lang w:eastAsia="pl-PL"/>
        </w:rPr>
        <w:t xml:space="preserve">. Dz. U. z 2022 r. poz. 1510 </w:t>
      </w:r>
      <w:r>
        <w:t>z późn.zm.) – dalej ustawy Kodeks pracy. Powyższy wymóg dotyczy następujących osób:</w:t>
      </w:r>
    </w:p>
    <w:p w14:paraId="4682AA49" w14:textId="0C67BAAE" w:rsidR="00615AF1" w:rsidRDefault="00615AF1" w:rsidP="00615AF1">
      <w:pPr>
        <w:pStyle w:val="Akapitzlist"/>
        <w:numPr>
          <w:ilvl w:val="0"/>
          <w:numId w:val="57"/>
        </w:numPr>
        <w:suppressAutoHyphens/>
        <w:spacing w:after="80"/>
        <w:jc w:val="both"/>
      </w:pPr>
      <w:r>
        <w:t>Inżynier branży budowlanej z uprawnieniami wykonawczymi – 1 osoba</w:t>
      </w:r>
    </w:p>
    <w:p w14:paraId="358A2B5A" w14:textId="77777777" w:rsidR="00DF6E09" w:rsidRPr="00615AF1" w:rsidRDefault="00DF6E09" w:rsidP="009D30EB">
      <w:pPr>
        <w:numPr>
          <w:ilvl w:val="0"/>
          <w:numId w:val="57"/>
        </w:numPr>
        <w:spacing w:after="80"/>
        <w:jc w:val="both"/>
      </w:pPr>
      <w:r w:rsidRPr="00615AF1">
        <w:t>tzw. pracowników fizycznych,</w:t>
      </w:r>
    </w:p>
    <w:p w14:paraId="51CE0F83" w14:textId="77777777" w:rsidR="00FD73C9" w:rsidRPr="009A6C5C" w:rsidRDefault="00FD73C9" w:rsidP="00993222">
      <w:pPr>
        <w:numPr>
          <w:ilvl w:val="0"/>
          <w:numId w:val="39"/>
        </w:numPr>
        <w:suppressAutoHyphens/>
        <w:spacing w:after="80"/>
        <w:ind w:left="284"/>
        <w:jc w:val="both"/>
      </w:pPr>
      <w:r>
        <w:t>Przed podpisaniem Umowy oraz w trakcie realizacji zamówienia Zamawiaj</w:t>
      </w:r>
      <w:r>
        <w:rPr>
          <w:rFonts w:eastAsia="TimesNewRoman"/>
        </w:rPr>
        <w:t>ą</w:t>
      </w:r>
      <w:r>
        <w:t>cy uprawniony jest do wykonywania czynno</w:t>
      </w:r>
      <w:r>
        <w:rPr>
          <w:rFonts w:eastAsia="TimesNewRoman"/>
        </w:rPr>
        <w:t>ś</w:t>
      </w:r>
      <w:r>
        <w:t>ci kontrolnych wobec Wykonawcy odno</w:t>
      </w:r>
      <w:r>
        <w:rPr>
          <w:rFonts w:eastAsia="TimesNewRoman"/>
        </w:rPr>
        <w:t>ś</w:t>
      </w:r>
      <w:r>
        <w:t>nie spełnienia przez Wykonawc</w:t>
      </w:r>
      <w:r>
        <w:rPr>
          <w:rFonts w:eastAsia="TimesNewRoman"/>
        </w:rPr>
        <w:t xml:space="preserve">ę, </w:t>
      </w:r>
      <w:r>
        <w:t>wymogu zatrudnienia na podstawie umowy o prac</w:t>
      </w:r>
      <w:r>
        <w:rPr>
          <w:rFonts w:eastAsia="TimesNewRoman"/>
        </w:rPr>
        <w:t xml:space="preserve">ę </w:t>
      </w:r>
      <w:r>
        <w:t>osób wykonuj</w:t>
      </w:r>
      <w:r>
        <w:rPr>
          <w:rFonts w:eastAsia="TimesNewRoman"/>
        </w:rPr>
        <w:t>ą</w:t>
      </w:r>
      <w:r>
        <w:t>cych wskazane w ust. 1 czynno</w:t>
      </w:r>
      <w:r>
        <w:rPr>
          <w:rFonts w:eastAsia="TimesNewRoman"/>
        </w:rPr>
        <w:t>ś</w:t>
      </w:r>
      <w:r>
        <w:t>ci. Zamawiaj</w:t>
      </w:r>
      <w:r>
        <w:rPr>
          <w:rFonts w:eastAsia="TimesNewRoman"/>
        </w:rPr>
        <w:t>ą</w:t>
      </w:r>
      <w:r>
        <w:t>cy uprawniony jest w szczególno</w:t>
      </w:r>
      <w:r>
        <w:rPr>
          <w:rFonts w:eastAsia="TimesNewRoman"/>
        </w:rPr>
        <w:t>ś</w:t>
      </w:r>
      <w:r>
        <w:t>ci do:</w:t>
      </w:r>
    </w:p>
    <w:p w14:paraId="69360368" w14:textId="26A59D2F" w:rsidR="00FD73C9" w:rsidRPr="009A6C5C" w:rsidRDefault="001109C2" w:rsidP="009D30EB">
      <w:pPr>
        <w:numPr>
          <w:ilvl w:val="0"/>
          <w:numId w:val="52"/>
        </w:numPr>
        <w:autoSpaceDE w:val="0"/>
        <w:autoSpaceDN w:val="0"/>
        <w:adjustRightInd w:val="0"/>
        <w:spacing w:after="80"/>
        <w:jc w:val="both"/>
      </w:pPr>
      <w:r>
        <w:rPr>
          <w:rFonts w:eastAsia="TimesNewRoman"/>
        </w:rPr>
        <w:lastRenderedPageBreak/>
        <w:t>żą</w:t>
      </w:r>
      <w:r>
        <w:t>dania o</w:t>
      </w:r>
      <w:r>
        <w:rPr>
          <w:rFonts w:eastAsia="TimesNewRoman"/>
        </w:rPr>
        <w:t>ś</w:t>
      </w:r>
      <w:r>
        <w:t>wiadcze</w:t>
      </w:r>
      <w:r>
        <w:rPr>
          <w:rFonts w:eastAsia="TimesNewRoman"/>
        </w:rPr>
        <w:t xml:space="preserve">ń </w:t>
      </w:r>
      <w:r>
        <w:t xml:space="preserve">i dokumentów w zakresie potwierdzenia spełnienia ww. wymogów </w:t>
      </w:r>
      <w:r>
        <w:br/>
        <w:t>i dokonywania ich oceny,</w:t>
      </w:r>
    </w:p>
    <w:p w14:paraId="582D9F6C" w14:textId="21D4A27B" w:rsidR="00FD73C9" w:rsidRPr="009A6C5C" w:rsidRDefault="001109C2" w:rsidP="009D30EB">
      <w:pPr>
        <w:numPr>
          <w:ilvl w:val="0"/>
          <w:numId w:val="52"/>
        </w:numPr>
        <w:autoSpaceDE w:val="0"/>
        <w:autoSpaceDN w:val="0"/>
        <w:adjustRightInd w:val="0"/>
        <w:spacing w:after="80"/>
        <w:jc w:val="both"/>
      </w:pPr>
      <w:r>
        <w:rPr>
          <w:rFonts w:eastAsia="TimesNewRoman"/>
        </w:rPr>
        <w:t>żą</w:t>
      </w:r>
      <w:r>
        <w:t>dania wyja</w:t>
      </w:r>
      <w:r>
        <w:rPr>
          <w:rFonts w:eastAsia="TimesNewRoman"/>
        </w:rPr>
        <w:t>ś</w:t>
      </w:r>
      <w:r>
        <w:t>nie</w:t>
      </w:r>
      <w:r>
        <w:rPr>
          <w:rFonts w:eastAsia="TimesNewRoman"/>
        </w:rPr>
        <w:t xml:space="preserve">ń </w:t>
      </w:r>
      <w:r>
        <w:t>w przypadku w</w:t>
      </w:r>
      <w:r>
        <w:rPr>
          <w:rFonts w:eastAsia="TimesNewRoman"/>
        </w:rPr>
        <w:t>ą</w:t>
      </w:r>
      <w:r>
        <w:t>tpliwo</w:t>
      </w:r>
      <w:r>
        <w:rPr>
          <w:rFonts w:eastAsia="TimesNewRoman"/>
        </w:rPr>
        <w:t>ś</w:t>
      </w:r>
      <w:r>
        <w:t xml:space="preserve">ci w zakresie potwierdzenia spełnienia </w:t>
      </w:r>
      <w:r>
        <w:br/>
        <w:t>ww. wymogów,</w:t>
      </w:r>
    </w:p>
    <w:p w14:paraId="6949C8A0" w14:textId="756A0466" w:rsidR="00FD73C9" w:rsidRPr="009A6C5C" w:rsidRDefault="001109C2" w:rsidP="009D30EB">
      <w:pPr>
        <w:numPr>
          <w:ilvl w:val="0"/>
          <w:numId w:val="52"/>
        </w:numPr>
        <w:autoSpaceDE w:val="0"/>
        <w:autoSpaceDN w:val="0"/>
        <w:adjustRightInd w:val="0"/>
        <w:spacing w:after="80"/>
        <w:jc w:val="both"/>
      </w:pPr>
      <w:r>
        <w:t xml:space="preserve">przeprowadzenia kontroli na miejscu wykonywania </w:t>
      </w:r>
      <w:r>
        <w:rPr>
          <w:rFonts w:eastAsia="TimesNewRoman"/>
        </w:rPr>
        <w:t>ś</w:t>
      </w:r>
      <w:r>
        <w:t>wiadczenia.</w:t>
      </w:r>
    </w:p>
    <w:p w14:paraId="4EA28C86" w14:textId="77777777" w:rsidR="00FD73C9" w:rsidRPr="009A6C5C" w:rsidRDefault="00FD73C9" w:rsidP="00993222">
      <w:pPr>
        <w:numPr>
          <w:ilvl w:val="0"/>
          <w:numId w:val="39"/>
        </w:numPr>
        <w:suppressAutoHyphens/>
        <w:spacing w:after="80"/>
        <w:ind w:left="284"/>
        <w:jc w:val="both"/>
      </w:pPr>
      <w:r>
        <w:t>W trakcie realizacji zamówienia, na ka</w:t>
      </w:r>
      <w:r>
        <w:rPr>
          <w:rFonts w:eastAsia="TimesNewRoman"/>
        </w:rPr>
        <w:t>ż</w:t>
      </w:r>
      <w:r>
        <w:t>de wezwanie Zamawiaj</w:t>
      </w:r>
      <w:r>
        <w:rPr>
          <w:rFonts w:eastAsia="TimesNewRoman"/>
        </w:rPr>
        <w:t>ą</w:t>
      </w:r>
      <w:r>
        <w:t>cego w wyznaczonym, w tym wezwaniu terminie Wykonawca przedło</w:t>
      </w:r>
      <w:r>
        <w:rPr>
          <w:rFonts w:eastAsia="TimesNewRoman"/>
        </w:rPr>
        <w:t>ż</w:t>
      </w:r>
      <w:r>
        <w:t>y Zamawiaj</w:t>
      </w:r>
      <w:r>
        <w:rPr>
          <w:rFonts w:eastAsia="TimesNewRoman"/>
        </w:rPr>
        <w:t>ą</w:t>
      </w:r>
      <w:r>
        <w:t>cemu wskazane poni</w:t>
      </w:r>
      <w:r>
        <w:rPr>
          <w:rFonts w:eastAsia="TimesNewRoman"/>
        </w:rPr>
        <w:t>ż</w:t>
      </w:r>
      <w:r>
        <w:t>ej dowody w celu potwierdzenia spełnienia wymogu zatrudnienia na podstawie umowy o prac</w:t>
      </w:r>
      <w:r>
        <w:rPr>
          <w:rFonts w:eastAsia="TimesNewRoman"/>
        </w:rPr>
        <w:t xml:space="preserve">ę </w:t>
      </w:r>
      <w:r>
        <w:t>przez Wykonawc</w:t>
      </w:r>
      <w:r>
        <w:rPr>
          <w:rFonts w:eastAsia="TimesNewRoman"/>
        </w:rPr>
        <w:t xml:space="preserve">ę </w:t>
      </w:r>
      <w:r>
        <w:t>osób wykonuj</w:t>
      </w:r>
      <w:r>
        <w:rPr>
          <w:rFonts w:eastAsia="TimesNewRoman"/>
        </w:rPr>
        <w:t>ą</w:t>
      </w:r>
      <w:r>
        <w:t>cych wskazane w ust. 1 czynno</w:t>
      </w:r>
      <w:r>
        <w:rPr>
          <w:rFonts w:eastAsia="TimesNewRoman"/>
        </w:rPr>
        <w:t>ś</w:t>
      </w:r>
      <w:r>
        <w:t>ci w trakcie realizacji zamówienia.</w:t>
      </w:r>
    </w:p>
    <w:p w14:paraId="4CF5C7D2" w14:textId="7F37B456" w:rsidR="00FD73C9" w:rsidRPr="009A6C5C" w:rsidRDefault="00FD73C9">
      <w:pPr>
        <w:numPr>
          <w:ilvl w:val="0"/>
          <w:numId w:val="40"/>
        </w:numPr>
        <w:autoSpaceDE w:val="0"/>
        <w:autoSpaceDN w:val="0"/>
        <w:adjustRightInd w:val="0"/>
        <w:spacing w:after="80"/>
        <w:jc w:val="both"/>
      </w:pPr>
      <w:r>
        <w:t xml:space="preserve">Oświadczenie Wykonawcy o zatrudnieniu na podstawie umowy </w:t>
      </w:r>
      <w: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0BFFA6A6" w14:textId="77777777" w:rsidR="00FD73C9" w:rsidRPr="009A6C5C" w:rsidRDefault="00FD73C9">
      <w:pPr>
        <w:numPr>
          <w:ilvl w:val="0"/>
          <w:numId w:val="40"/>
        </w:numPr>
        <w:autoSpaceDE w:val="0"/>
        <w:autoSpaceDN w:val="0"/>
        <w:adjustRightInd w:val="0"/>
        <w:spacing w:after="80"/>
        <w:jc w:val="both"/>
      </w:pPr>
      <w:r>
        <w:t xml:space="preserve">Poświadczoną za zgodność z oryginałem przez Wykonawcę kopię umowy/ umów o pracę osób wykonujących w trakcie realizacji zamówienia czynności, których dotyczy ww. oświadczenie Wykonawcy (wraz z dokumentem regulującym zakres obowiązków zakres obowiązków, jeżeli zostały sporządzony). Kopia umowy/umów powinna zostać zanonimizowana w sposób zapewniający ochronę danych osobowych pracowników, zgodnie z przepisami o ochronie danych osobowych  (tj. w szczególności bez adresów, nr PESEL pracowników). Imię i nazwisko pracownika nie podlega </w:t>
      </w:r>
      <w:proofErr w:type="spellStart"/>
      <w:r>
        <w:t>anonimizacji</w:t>
      </w:r>
      <w:proofErr w:type="spellEnd"/>
      <w:r>
        <w:t>. Informacje takie jak: data zawarcia umowy, rodzaj umowy o pracę i wymiar etatu powinny być możliwe do zidentyfikowania.</w:t>
      </w:r>
    </w:p>
    <w:p w14:paraId="69A8DC3C" w14:textId="77777777" w:rsidR="00FD73C9" w:rsidRPr="009A6C5C" w:rsidRDefault="00FD73C9">
      <w:pPr>
        <w:numPr>
          <w:ilvl w:val="0"/>
          <w:numId w:val="40"/>
        </w:numPr>
        <w:autoSpaceDE w:val="0"/>
        <w:autoSpaceDN w:val="0"/>
        <w:adjustRightInd w:val="0"/>
        <w:spacing w:after="80"/>
        <w:jc w:val="both"/>
      </w:pPr>
      <w:r>
        <w:t>Zaświadczenie właściwego oddziału ZUS, potwierdzające opłacanie przez Wykonawcę składek na ubezpieczenie społeczne i zdrowotne z tytułu zatrudnienia na podstawie umów o pracę za ostatni okres rozliczeniowy</w:t>
      </w:r>
    </w:p>
    <w:p w14:paraId="0E15D0E7" w14:textId="77777777" w:rsidR="00FD73C9" w:rsidRPr="009A6C5C" w:rsidRDefault="00FD73C9">
      <w:pPr>
        <w:numPr>
          <w:ilvl w:val="0"/>
          <w:numId w:val="40"/>
        </w:numPr>
        <w:autoSpaceDE w:val="0"/>
        <w:autoSpaceDN w:val="0"/>
        <w:adjustRightInd w:val="0"/>
        <w:spacing w:after="80"/>
        <w:jc w:val="both"/>
      </w:pPr>
      <w:r>
        <w:t>Poświadczoną za zgodność z oryginałem przez Wykonawcę kopię dowodu potwierdzającego zgłoszenie pracownika przez pracodawcę do ubezpieczeń, zanonimizowaną w sposób zapewniający ochronę danych osobowych pracowników, zgodnie z przepisami o ochronie danych osobowych.</w:t>
      </w:r>
    </w:p>
    <w:p w14:paraId="75FBDEFE" w14:textId="6F47B3A0" w:rsidR="00FD73C9" w:rsidRPr="009A6C5C" w:rsidRDefault="00FD73C9" w:rsidP="00993222">
      <w:pPr>
        <w:numPr>
          <w:ilvl w:val="0"/>
          <w:numId w:val="39"/>
        </w:numPr>
        <w:suppressAutoHyphens/>
        <w:spacing w:after="80"/>
        <w:ind w:left="284"/>
        <w:jc w:val="both"/>
      </w:pPr>
      <w:r>
        <w:t>Z tytułu niespełnienia przez Wykonawcę wymogu zatrudnienia na podstawie umowy o pracę osób wskazanych w ust. 1, Zamawiający przewiduje sankcje w postaci obowiązku zapłaty przez Wykonawcę kary umownej w wysokości określonej w § 10 ust. 1 pkt. 9. Niezłożenie przez Wykonawcę w wyznaczonym przez Zamawiającego terminie żądanych przez Zamawiającego dowodów, o których mowa w ust. 3 w celu potwierdzenia spełnienia przez Wykonawcę wymogu zatrudnienia na podstawie umowy o pracę, traktowane będzie jako niespełnienie przez Wykonawcę wymogu zatrudnienia na podstawie umowy o pracę osób wykonujących wskazane w ust. 1 czynności.</w:t>
      </w:r>
    </w:p>
    <w:p w14:paraId="5AA6B580" w14:textId="77777777" w:rsidR="00FD73C9" w:rsidRPr="009A6C5C" w:rsidRDefault="00FD73C9" w:rsidP="00993222">
      <w:pPr>
        <w:numPr>
          <w:ilvl w:val="0"/>
          <w:numId w:val="39"/>
        </w:numPr>
        <w:suppressAutoHyphens/>
        <w:spacing w:after="80"/>
        <w:ind w:left="284"/>
        <w:jc w:val="both"/>
      </w:pPr>
      <w:r>
        <w:t>W przypadku uzasadnionych wątpliwości co do przestrzegania prawa pracy przez Wykonawcę, Zamawiający może zwrócić się o przeprowadzenie kontroli przez Państwową Inspekcję Pracy.</w:t>
      </w:r>
    </w:p>
    <w:p w14:paraId="488DD9D3" w14:textId="77777777" w:rsidR="00C40723" w:rsidRPr="009A6C5C" w:rsidRDefault="00C40723" w:rsidP="00C40723">
      <w:pPr>
        <w:suppressAutoHyphens/>
        <w:spacing w:after="80"/>
        <w:ind w:left="284"/>
        <w:jc w:val="both"/>
      </w:pPr>
    </w:p>
    <w:p w14:paraId="04EA43D4" w14:textId="77777777" w:rsidR="00533FEE" w:rsidRPr="009A6C5C" w:rsidRDefault="00D56C75" w:rsidP="00BA598C">
      <w:pPr>
        <w:pStyle w:val="Heading31"/>
        <w:widowControl/>
        <w:spacing w:after="80"/>
        <w:jc w:val="center"/>
        <w:rPr>
          <w:b/>
          <w:bCs/>
        </w:rPr>
      </w:pPr>
      <w:r>
        <w:rPr>
          <w:b/>
          <w:bCs/>
        </w:rPr>
        <w:t>§ 12</w:t>
      </w:r>
    </w:p>
    <w:p w14:paraId="2A38DD21" w14:textId="77777777" w:rsidR="00533FEE" w:rsidRPr="009A6C5C" w:rsidRDefault="00533FEE" w:rsidP="00BA598C">
      <w:pPr>
        <w:pStyle w:val="Heading31"/>
        <w:widowControl/>
        <w:spacing w:after="80"/>
        <w:jc w:val="center"/>
        <w:rPr>
          <w:b/>
          <w:bCs/>
        </w:rPr>
      </w:pPr>
      <w:r>
        <w:rPr>
          <w:b/>
          <w:bCs/>
        </w:rPr>
        <w:t>ZABEZPIECZENIE  NALEŻYTEGO  WYKONANIA  UMOWY</w:t>
      </w:r>
    </w:p>
    <w:p w14:paraId="62880EE8" w14:textId="77777777" w:rsidR="00E87E76" w:rsidRPr="009A6C5C" w:rsidRDefault="00E87E76">
      <w:pPr>
        <w:numPr>
          <w:ilvl w:val="0"/>
          <w:numId w:val="41"/>
        </w:numPr>
        <w:suppressAutoHyphens/>
        <w:spacing w:after="80"/>
        <w:ind w:left="426"/>
        <w:jc w:val="both"/>
      </w:pPr>
      <w:r>
        <w:t xml:space="preserve">Wykonawca wniósł zabezpieczenie należytego wykonania Umowy w formie ……………………… na kwotę ……………….. zł słownie: ……………………………..00/100 złotych, co stanowi </w:t>
      </w:r>
      <w:r>
        <w:rPr>
          <w:b/>
          <w:bCs/>
        </w:rPr>
        <w:t>5 %</w:t>
      </w:r>
      <w:r>
        <w:t xml:space="preserve"> wartości  Umowy brutto. </w:t>
      </w:r>
    </w:p>
    <w:p w14:paraId="18B0C4E8" w14:textId="170E4E0A" w:rsidR="00E87E76" w:rsidRPr="009A6C5C" w:rsidRDefault="00E87E76">
      <w:pPr>
        <w:numPr>
          <w:ilvl w:val="0"/>
          <w:numId w:val="41"/>
        </w:numPr>
        <w:suppressAutoHyphens/>
        <w:spacing w:after="80"/>
        <w:ind w:left="426"/>
        <w:jc w:val="both"/>
      </w:pPr>
      <w:r>
        <w:lastRenderedPageBreak/>
        <w:t xml:space="preserve">W przypadku przedłużenia terminu wykonania Przedmiotu umowy, Wykonawca jest zobowiązany do przedłużenia ważności zabezpieczenia należytego wykonania Umowy </w:t>
      </w:r>
      <w:r>
        <w:br/>
        <w:t>i przedłożenia Zamawiającemu dokumentu potwierdzającego przedłużenie ważności zabezpieczenia najpóźniej na 14 dni przed upływem ważności dotychczasowego. W przeciwnym razie Zamawiający ma prawo odstąpić od Umowy z winy Wykonawcy w terminie 30 dni od dnia stwierdzenia zajścia podstawy do odstąpienia.</w:t>
      </w:r>
    </w:p>
    <w:p w14:paraId="507EBDF7" w14:textId="77777777" w:rsidR="00E87E76" w:rsidRPr="009A6C5C" w:rsidRDefault="00E87E76">
      <w:pPr>
        <w:numPr>
          <w:ilvl w:val="0"/>
          <w:numId w:val="41"/>
        </w:numPr>
        <w:suppressAutoHyphens/>
        <w:spacing w:after="80"/>
        <w:ind w:left="426"/>
        <w:jc w:val="both"/>
      </w:pPr>
      <w:r>
        <w:t>Zabezpieczenie należytego wykonania Umowy zostanie zwrócone/zwolnione (po dokonaniu ewentualnych potrąceń) w następujący sposób:</w:t>
      </w:r>
    </w:p>
    <w:p w14:paraId="294A83B9" w14:textId="233A61B4" w:rsidR="00621DB9" w:rsidRPr="009A6C5C" w:rsidRDefault="00621DB9" w:rsidP="009D30EB">
      <w:pPr>
        <w:pStyle w:val="Tekstpodstawowywcity311"/>
        <w:widowControl/>
        <w:numPr>
          <w:ilvl w:val="0"/>
          <w:numId w:val="53"/>
        </w:numPr>
        <w:tabs>
          <w:tab w:val="left" w:pos="540"/>
        </w:tabs>
        <w:spacing w:before="0" w:after="80"/>
        <w:ind w:left="993"/>
        <w:jc w:val="both"/>
      </w:pPr>
      <w:r>
        <w:t>70% wartości zabezpieczenia – w terminie 30 dni od dnia wykonania przedmiotu umowy tj. dnia przedłożenia Zamawiającemu uzyskanego przez Wykonawcę ostatecznego pozwolenia na użytkowanie obiektu wraz ze zgłoszeniem zakończenia robót do PINB (o ile konieczne, w przeciwnym razie – od dnia przekazania obiektu do użytkowania), potwierdzonego protokołem przekazania bez uwag i zastrzeżeń,</w:t>
      </w:r>
    </w:p>
    <w:p w14:paraId="2AAC25A0" w14:textId="5987BE86" w:rsidR="00621DB9" w:rsidRPr="009A6C5C" w:rsidRDefault="00621DB9" w:rsidP="009D30EB">
      <w:pPr>
        <w:pStyle w:val="Tekstpodstawowywcity311"/>
        <w:widowControl/>
        <w:numPr>
          <w:ilvl w:val="0"/>
          <w:numId w:val="53"/>
        </w:numPr>
        <w:tabs>
          <w:tab w:val="left" w:pos="540"/>
        </w:tabs>
        <w:spacing w:before="0" w:after="80"/>
        <w:ind w:left="993"/>
        <w:jc w:val="both"/>
      </w:pPr>
      <w:r>
        <w:t xml:space="preserve">30% wartości zabezpieczenia  – najpóźniej w terminie 15 dni po upływie okresu gwarancji i rękojmi za wady. </w:t>
      </w:r>
    </w:p>
    <w:p w14:paraId="292C47AA" w14:textId="77777777" w:rsidR="00E87E76" w:rsidRPr="009A6C5C" w:rsidRDefault="00E87E76">
      <w:pPr>
        <w:numPr>
          <w:ilvl w:val="0"/>
          <w:numId w:val="41"/>
        </w:numPr>
        <w:suppressAutoHyphens/>
        <w:spacing w:after="80"/>
        <w:ind w:left="426"/>
        <w:jc w:val="both"/>
      </w:pPr>
      <w:r>
        <w:t xml:space="preserve">Zabezpieczenie należytego wykonania Umowy służy pokryciu roszczeń Zamawiającego, które powstaną w związku z realizacją Przedmiotu umowy. </w:t>
      </w:r>
    </w:p>
    <w:p w14:paraId="22C604C0" w14:textId="77777777" w:rsidR="00E87E76" w:rsidRPr="009A6C5C" w:rsidRDefault="00E87E76">
      <w:pPr>
        <w:numPr>
          <w:ilvl w:val="0"/>
          <w:numId w:val="41"/>
        </w:numPr>
        <w:suppressAutoHyphens/>
        <w:spacing w:after="80"/>
        <w:ind w:left="426"/>
        <w:jc w:val="both"/>
      </w:pPr>
      <w:r>
        <w:t>Zabezpieczenie należytego wykonania Umowy służy do pokrycia kosztów robót wykonanych zastępczo przez innego wykonawcę, pokrycia szkód związanych z niewykonaniem lub nienależytym wykonaniem Przedmiotu umowy, pokrycia kosztów polisy ubezpieczeniowej, pokrycia należnych kar umownych niezapłaconych w terminie  przez Wykonawcę.</w:t>
      </w:r>
    </w:p>
    <w:p w14:paraId="21B0F1E0" w14:textId="77777777" w:rsidR="000219C1" w:rsidRPr="009A6C5C" w:rsidRDefault="000219C1" w:rsidP="00BA598C">
      <w:pPr>
        <w:pStyle w:val="Heading31"/>
        <w:widowControl/>
        <w:tabs>
          <w:tab w:val="left" w:pos="4185"/>
          <w:tab w:val="center" w:pos="4536"/>
        </w:tabs>
        <w:spacing w:after="80"/>
        <w:jc w:val="center"/>
        <w:rPr>
          <w:b/>
          <w:bCs/>
        </w:rPr>
      </w:pPr>
    </w:p>
    <w:p w14:paraId="1C3BD3BA" w14:textId="77777777" w:rsidR="00533FEE" w:rsidRPr="009A6C5C" w:rsidRDefault="00D56C75" w:rsidP="00BA598C">
      <w:pPr>
        <w:pStyle w:val="Heading31"/>
        <w:widowControl/>
        <w:tabs>
          <w:tab w:val="left" w:pos="4185"/>
          <w:tab w:val="center" w:pos="4536"/>
        </w:tabs>
        <w:spacing w:after="80"/>
        <w:jc w:val="center"/>
        <w:rPr>
          <w:b/>
          <w:bCs/>
        </w:rPr>
      </w:pPr>
      <w:r>
        <w:rPr>
          <w:b/>
          <w:bCs/>
        </w:rPr>
        <w:t>§ 13</w:t>
      </w:r>
    </w:p>
    <w:p w14:paraId="3E3646A2" w14:textId="77777777" w:rsidR="00533FEE" w:rsidRPr="009A6C5C" w:rsidRDefault="00533FEE" w:rsidP="00BA598C">
      <w:pPr>
        <w:pStyle w:val="Heading31"/>
        <w:widowControl/>
        <w:spacing w:after="80"/>
        <w:jc w:val="center"/>
        <w:rPr>
          <w:b/>
          <w:bCs/>
        </w:rPr>
      </w:pPr>
      <w:r>
        <w:rPr>
          <w:b/>
          <w:bCs/>
        </w:rPr>
        <w:t>ODSTĄPIENIE  OD  UMOWY</w:t>
      </w:r>
    </w:p>
    <w:p w14:paraId="43409A4E" w14:textId="77777777" w:rsidR="00737495" w:rsidRPr="009A6C5C" w:rsidRDefault="00737495">
      <w:pPr>
        <w:numPr>
          <w:ilvl w:val="0"/>
          <w:numId w:val="42"/>
        </w:numPr>
        <w:suppressAutoHyphens/>
        <w:spacing w:after="80"/>
        <w:ind w:left="426"/>
        <w:jc w:val="both"/>
      </w:pPr>
      <w:r>
        <w:t>Zamawiającemu przysługuje prawo do odstąpienia od Umowy w przypadkach określonych w przepisach prawa, w postanowieniach Umowy oraz jeżeli:</w:t>
      </w:r>
    </w:p>
    <w:p w14:paraId="206C79EE" w14:textId="77777777" w:rsidR="00737495" w:rsidRPr="009A6C5C" w:rsidRDefault="00737495">
      <w:pPr>
        <w:pStyle w:val="Tekstpodstawowywcity311"/>
        <w:widowControl/>
        <w:numPr>
          <w:ilvl w:val="0"/>
          <w:numId w:val="50"/>
        </w:numPr>
        <w:tabs>
          <w:tab w:val="left" w:pos="540"/>
        </w:tabs>
        <w:spacing w:before="0" w:after="80"/>
        <w:jc w:val="both"/>
      </w:pPr>
      <w:r>
        <w:t xml:space="preserve">wystąpią istotne zmiany okoliczności powodujące, że wykonanie Umowy nie leży </w:t>
      </w:r>
      <w:r>
        <w:br/>
        <w:t xml:space="preserve">w interesie publicznym, czego nie można było przewidzieć w chwili zawarcia Umowy. </w:t>
      </w:r>
    </w:p>
    <w:p w14:paraId="7C8E5FE5" w14:textId="77777777" w:rsidR="00737495" w:rsidRPr="009A6C5C" w:rsidRDefault="00737495" w:rsidP="00621DB9">
      <w:pPr>
        <w:pStyle w:val="Tekstpodstawowywcity311"/>
        <w:widowControl/>
        <w:tabs>
          <w:tab w:val="left" w:pos="540"/>
        </w:tabs>
        <w:spacing w:before="0" w:after="80"/>
        <w:ind w:left="1004"/>
        <w:jc w:val="both"/>
      </w:pPr>
      <w:r>
        <w:t xml:space="preserve">Odstąpienie od Umowy w tym wypadku może nastąpić w terminie 30 dni od daty powzięcia przez Zamawiającego wiadomości o powyższych okolicznościach. W takim przypadku Wykonawca może żądać wyłącznie wynagrodzenia należnego za roboty wykonane do dnia odstąpienia od Umowy; </w:t>
      </w:r>
    </w:p>
    <w:p w14:paraId="7D01DC7C" w14:textId="3FD757AA" w:rsidR="00737495" w:rsidRPr="009A6C5C" w:rsidRDefault="00621DB9">
      <w:pPr>
        <w:pStyle w:val="Tekstpodstawowywcity311"/>
        <w:widowControl/>
        <w:numPr>
          <w:ilvl w:val="0"/>
          <w:numId w:val="50"/>
        </w:numPr>
        <w:tabs>
          <w:tab w:val="left" w:pos="540"/>
        </w:tabs>
        <w:spacing w:before="0" w:after="80"/>
        <w:jc w:val="both"/>
      </w:pPr>
      <w:r>
        <w:t>Wykonawca nie przystąpił do robót lub zaniechał ich realizacji tj. w sposób nieprzerwany nie realizuje Umowy przez okres 7 dni kalendarzowych, w szczególności ze względu na brak pracowników na budowie, co w ocenie Zamawiającego nie gwarantuje dotrzymania umownego terminu wykonania robót. Stwierdzenie takiego opóźnienia zostanie dokonane na piśmie przez inspektora nadzoru. W takim przypadku Zamawiający ma prawo do odstąpienia od Umowy w terminie 30 dni odpowiednio od dnia, w którym Wykonawca zgodnie z Umową powinien przystąpić do robót lub od dnia, w którym Wykonawca zaniechał realizacji robót;</w:t>
      </w:r>
    </w:p>
    <w:p w14:paraId="4B746A78" w14:textId="77777777" w:rsidR="00737495" w:rsidRPr="009A6C5C" w:rsidRDefault="00737495">
      <w:pPr>
        <w:pStyle w:val="Tekstpodstawowywcity311"/>
        <w:widowControl/>
        <w:numPr>
          <w:ilvl w:val="0"/>
          <w:numId w:val="50"/>
        </w:numPr>
        <w:tabs>
          <w:tab w:val="left" w:pos="540"/>
        </w:tabs>
        <w:spacing w:before="0" w:after="80"/>
        <w:jc w:val="both"/>
      </w:pPr>
      <w:r>
        <w:t>pomimo uprzednich pisemnych 2-krotnych zastrzeżeń ze strony Zamawiającego -  Wykonawca uporczywie nie wykonuje robót zgodnie z warunkami Umowy lub w rażący sposób zaniedbuje zobowiązania umowne, w terminie 30 dni od dnia doręczenia Wykonawcy drugich pisemnych zastrzeżeń ze strony Zamawiającego;</w:t>
      </w:r>
    </w:p>
    <w:p w14:paraId="4C256D50" w14:textId="77777777" w:rsidR="00737495" w:rsidRPr="009A6C5C" w:rsidRDefault="00737495">
      <w:pPr>
        <w:pStyle w:val="Tekstpodstawowywcity311"/>
        <w:widowControl/>
        <w:numPr>
          <w:ilvl w:val="0"/>
          <w:numId w:val="50"/>
        </w:numPr>
        <w:tabs>
          <w:tab w:val="left" w:pos="540"/>
        </w:tabs>
        <w:spacing w:before="0" w:after="80"/>
        <w:jc w:val="both"/>
      </w:pPr>
      <w:r>
        <w:t>stwierdzone w trakcie odbioru wady nie są możliwe do usunięcia i uniemożliwiają użytkowanie obiektu zgodnie z przeznaczeniem, w terminie 30 dni od dnia powzięcia przez Zamawiającego wiedzy o takiej wadzie;</w:t>
      </w:r>
    </w:p>
    <w:p w14:paraId="52DF693B" w14:textId="77777777" w:rsidR="00737495" w:rsidRPr="009A6C5C" w:rsidRDefault="00737495" w:rsidP="001344AB">
      <w:pPr>
        <w:pStyle w:val="Tekstpodstawowywcity311"/>
        <w:widowControl/>
        <w:numPr>
          <w:ilvl w:val="0"/>
          <w:numId w:val="50"/>
        </w:numPr>
        <w:tabs>
          <w:tab w:val="left" w:pos="540"/>
        </w:tabs>
        <w:spacing w:before="0" w:after="80"/>
        <w:jc w:val="both"/>
      </w:pPr>
      <w:r>
        <w:lastRenderedPageBreak/>
        <w:t>zostanie otwarta likwidacja Wykonawcy lub zaistnieją przesłanki niewypłacalności Wykonawcy, w terminie 30 dni od dnia powzięcia przez Zamawiającego informacji o takiej okoliczności;</w:t>
      </w:r>
    </w:p>
    <w:p w14:paraId="5FD4EE19" w14:textId="1AD4A6C8" w:rsidR="0016136D" w:rsidRPr="009A6C5C" w:rsidRDefault="00737495" w:rsidP="001344AB">
      <w:pPr>
        <w:pStyle w:val="Tekstpodstawowywcity311"/>
        <w:widowControl/>
        <w:numPr>
          <w:ilvl w:val="0"/>
          <w:numId w:val="50"/>
        </w:numPr>
        <w:tabs>
          <w:tab w:val="left" w:pos="540"/>
        </w:tabs>
        <w:spacing w:before="0" w:after="80"/>
        <w:jc w:val="both"/>
      </w:pPr>
      <w:r>
        <w:t>Wykonawca narusza przepisy bhp i p.poż  pomimo uwag i wniosków inspektora  nadzoru, wpisanych do Dziennika budowy, w terminie 30 dni od powzięcia przez Zamawiającego informacji o takich naruszeniach;</w:t>
      </w:r>
    </w:p>
    <w:p w14:paraId="06BF23FB" w14:textId="24756730" w:rsidR="00737495" w:rsidRDefault="0016136D" w:rsidP="001344AB">
      <w:pPr>
        <w:pStyle w:val="Tekstpodstawowywcity311"/>
        <w:widowControl/>
        <w:numPr>
          <w:ilvl w:val="0"/>
          <w:numId w:val="50"/>
        </w:numPr>
        <w:tabs>
          <w:tab w:val="left" w:pos="540"/>
        </w:tabs>
        <w:spacing w:before="0" w:after="80"/>
        <w:jc w:val="both"/>
      </w:pPr>
      <w:r>
        <w:t xml:space="preserve">w przypadku nieuzyskania lub </w:t>
      </w:r>
      <w:r w:rsidR="00022BDE">
        <w:t>cofnięcia</w:t>
      </w:r>
      <w:r>
        <w:t xml:space="preserve"> dofinansowania dla Zamawiającego na realizację projektu, w terminie 30 dni od </w:t>
      </w:r>
      <w:r w:rsidR="00022BDE">
        <w:t>powzięcia</w:t>
      </w:r>
      <w:r>
        <w:t xml:space="preserve"> </w:t>
      </w:r>
      <w:r w:rsidR="00022BDE">
        <w:t>wiadomości</w:t>
      </w:r>
      <w:r>
        <w:t xml:space="preserve"> o tym fakcie, </w:t>
      </w:r>
    </w:p>
    <w:p w14:paraId="06DC36FA" w14:textId="4935DC01" w:rsidR="003B0C94" w:rsidRPr="009A6C5C" w:rsidRDefault="003B0C94" w:rsidP="001344AB">
      <w:pPr>
        <w:pStyle w:val="Tekstpodstawowywcity311"/>
        <w:widowControl/>
        <w:numPr>
          <w:ilvl w:val="0"/>
          <w:numId w:val="50"/>
        </w:numPr>
        <w:tabs>
          <w:tab w:val="left" w:pos="540"/>
        </w:tabs>
        <w:spacing w:before="0" w:after="80"/>
        <w:jc w:val="both"/>
      </w:pPr>
      <w:r>
        <w:t>w przypadku zwłoki Wykonawcy w przedstawieniu do akceptacji Harmonogramu rzeczowo-finansowego i/lub jego korekty, trwającej co najmniej 7 dni roboczych, w terminie 30 dni od dnia stwierdzenia zaistnienia zwłoki</w:t>
      </w:r>
    </w:p>
    <w:p w14:paraId="05720A79" w14:textId="785A43B6" w:rsidR="00DF6E09" w:rsidRPr="00DF6E09" w:rsidRDefault="00DF6E09" w:rsidP="00DF6E09">
      <w:pPr>
        <w:numPr>
          <w:ilvl w:val="0"/>
          <w:numId w:val="42"/>
        </w:numPr>
        <w:suppressAutoHyphens/>
        <w:spacing w:after="80"/>
        <w:ind w:left="426"/>
        <w:jc w:val="both"/>
      </w:pPr>
      <w:r>
        <w:t>Zamawiający będzie uprawniony do odstąpienia od Umowy w części w przypadku, gdy konieczna będzie realizacja przez Zamawiającego innych inwestycji lub zadań ze względu na cele lub zadania statutowe Zamawiającego, lub w przypadku zaistnienia okoliczności powodującej, że wykonywanie Umowy w danym zakresie nie jest niezbędna, czego nie można było przewidzieć w chwili zawarcia Umowy. Celem uniknięcia wątpliwości Strony potwierdzają, że w takim przypadku Wykonawca nie będzie podnosił wobec Zamawiającego żadnych roszczeń, w tym odszkodowawczych, jak również, że Wykonawcy nie przysługuje prawo do nałożenia na Zamawiającego kary umownej z tytułu odstąpienia od Umowy.</w:t>
      </w:r>
    </w:p>
    <w:p w14:paraId="6AA4CEE7" w14:textId="5FC35888" w:rsidR="00D43593" w:rsidRDefault="00D43593" w:rsidP="00D43593">
      <w:pPr>
        <w:numPr>
          <w:ilvl w:val="0"/>
          <w:numId w:val="42"/>
        </w:numPr>
        <w:suppressAutoHyphens/>
        <w:spacing w:after="80"/>
        <w:ind w:left="426"/>
        <w:jc w:val="both"/>
      </w:pPr>
      <w:r>
        <w:t>Odstąpienie od Umowy nie pozbawia Zamawiającego żadnego z uprawnień, jakie nabył on na podstawie niniejszej Umowy lub na innej podstawie. Dotyczy to w szczególności:</w:t>
      </w:r>
    </w:p>
    <w:p w14:paraId="4FA27565" w14:textId="07C68C9E" w:rsidR="00D43593" w:rsidRDefault="00D43593" w:rsidP="009D30EB">
      <w:pPr>
        <w:pStyle w:val="Tekstpodstawowywcity311"/>
        <w:widowControl/>
        <w:numPr>
          <w:ilvl w:val="0"/>
          <w:numId w:val="58"/>
        </w:numPr>
        <w:tabs>
          <w:tab w:val="left" w:pos="540"/>
        </w:tabs>
        <w:spacing w:before="0" w:after="80"/>
        <w:jc w:val="both"/>
      </w:pPr>
      <w:r>
        <w:t>prawa własności w stosunku do wykonanych: projektów i innych dokumentów, robót oraz ich rezultatu, a także wbudowanych materiałów i urządzeń,</w:t>
      </w:r>
    </w:p>
    <w:p w14:paraId="2AA49A77" w14:textId="670D4484" w:rsidR="00D43593" w:rsidRDefault="00D43593" w:rsidP="009D30EB">
      <w:pPr>
        <w:pStyle w:val="Tekstpodstawowywcity311"/>
        <w:widowControl/>
        <w:numPr>
          <w:ilvl w:val="0"/>
          <w:numId w:val="58"/>
        </w:numPr>
        <w:tabs>
          <w:tab w:val="left" w:pos="540"/>
        </w:tabs>
        <w:spacing w:before="0" w:after="80"/>
        <w:jc w:val="both"/>
      </w:pPr>
      <w:r>
        <w:t>uprawnień z tytułu praw autorskich</w:t>
      </w:r>
    </w:p>
    <w:p w14:paraId="34B005A7" w14:textId="77777777" w:rsidR="00F508C9" w:rsidRDefault="00D43593" w:rsidP="009D30EB">
      <w:pPr>
        <w:pStyle w:val="Tekstpodstawowywcity311"/>
        <w:widowControl/>
        <w:numPr>
          <w:ilvl w:val="0"/>
          <w:numId w:val="58"/>
        </w:numPr>
        <w:tabs>
          <w:tab w:val="left" w:pos="540"/>
        </w:tabs>
        <w:spacing w:before="0" w:after="80"/>
        <w:jc w:val="both"/>
      </w:pPr>
      <w:r>
        <w:t xml:space="preserve">uprawnień z tytułu gwarancji i rękojmi, </w:t>
      </w:r>
    </w:p>
    <w:p w14:paraId="6CBBE247" w14:textId="5FD5AE35" w:rsidR="00D43593" w:rsidRDefault="00D43593" w:rsidP="009D30EB">
      <w:pPr>
        <w:pStyle w:val="Tekstpodstawowywcity311"/>
        <w:widowControl/>
        <w:numPr>
          <w:ilvl w:val="0"/>
          <w:numId w:val="58"/>
        </w:numPr>
        <w:tabs>
          <w:tab w:val="left" w:pos="540"/>
        </w:tabs>
        <w:spacing w:before="0" w:after="80"/>
        <w:jc w:val="both"/>
      </w:pPr>
      <w:r>
        <w:t>kar umownych, z tym że:</w:t>
      </w:r>
    </w:p>
    <w:p w14:paraId="7EE4AB1C" w14:textId="3B55428C" w:rsidR="00D43593" w:rsidRDefault="00D43593" w:rsidP="00D43593">
      <w:pPr>
        <w:pStyle w:val="Tekstpodstawowywcity311"/>
        <w:tabs>
          <w:tab w:val="left" w:pos="540"/>
        </w:tabs>
        <w:spacing w:after="80"/>
        <w:ind w:left="1004"/>
      </w:pPr>
      <w:r>
        <w:t>a.</w:t>
      </w:r>
      <w:r>
        <w:tab/>
        <w:t>Zamawiającemu przysługują kary umowne przewidziane w Umowie, o ile przesłanki do ich naliczenia wystąpiły przed odstąpieniem od Umowy - niezależnie od tego, czy kary te zostały naliczone przed odstąpieniem,</w:t>
      </w:r>
    </w:p>
    <w:p w14:paraId="48BBE848" w14:textId="3CD08632" w:rsidR="00F508C9" w:rsidRDefault="00D43593" w:rsidP="00D43593">
      <w:pPr>
        <w:pStyle w:val="Tekstpodstawowywcity311"/>
        <w:tabs>
          <w:tab w:val="left" w:pos="540"/>
        </w:tabs>
        <w:spacing w:after="80"/>
        <w:ind w:left="1004"/>
      </w:pPr>
      <w:r>
        <w:t>b.</w:t>
      </w:r>
      <w:r>
        <w:tab/>
        <w:t>kary umowne za zwłokę w wykonaniu Umowy lub jej części, mogą być liczone jedynie za okres do dnia odstąpienia od Umowy oraz zmniejszają wysokość należnej kary umownej za odstąpienie od Umowy,</w:t>
      </w:r>
    </w:p>
    <w:p w14:paraId="258551FA" w14:textId="42D38C58" w:rsidR="00D43593" w:rsidRDefault="00D43593" w:rsidP="009D30EB">
      <w:pPr>
        <w:pStyle w:val="Tekstpodstawowywcity311"/>
        <w:widowControl/>
        <w:numPr>
          <w:ilvl w:val="0"/>
          <w:numId w:val="58"/>
        </w:numPr>
        <w:tabs>
          <w:tab w:val="left" w:pos="540"/>
        </w:tabs>
        <w:spacing w:before="0" w:after="80"/>
        <w:jc w:val="both"/>
      </w:pPr>
      <w:r>
        <w:t>dochodzenia naprawienia szkody.</w:t>
      </w:r>
    </w:p>
    <w:p w14:paraId="7A3C6939" w14:textId="77D824F0" w:rsidR="00D43593" w:rsidRDefault="00D43593" w:rsidP="00F508C9">
      <w:pPr>
        <w:numPr>
          <w:ilvl w:val="0"/>
          <w:numId w:val="42"/>
        </w:numPr>
        <w:suppressAutoHyphens/>
        <w:spacing w:after="80"/>
        <w:ind w:left="426"/>
        <w:jc w:val="both"/>
      </w:pPr>
      <w:r>
        <w:t>W terminie 14 dni od odstąpienia od Umowy, Wykonawca przy udziale Zamawiającego sporządzi szczegółowy protokół inwentaryzacji robót w toku, zgodnie z następującymi założeniami:</w:t>
      </w:r>
    </w:p>
    <w:p w14:paraId="7A9DB97F" w14:textId="2433298D" w:rsidR="00D43593" w:rsidRDefault="00D43593" w:rsidP="009D30EB">
      <w:pPr>
        <w:pStyle w:val="Tekstpodstawowywcity311"/>
        <w:widowControl/>
        <w:numPr>
          <w:ilvl w:val="0"/>
          <w:numId w:val="59"/>
        </w:numPr>
        <w:tabs>
          <w:tab w:val="left" w:pos="540"/>
        </w:tabs>
        <w:spacing w:before="0" w:after="80"/>
        <w:jc w:val="both"/>
      </w:pPr>
      <w:r>
        <w:t>wycena poszczególnych elementów zostanie dokonana proporcjonalnie do stopnia procentowego zaawansowania prac, z uwzględnieniem wartości określonej w kosztorysie inwestorskim; Ustalenie stopnia procentowego zaawansowania prac oznacza porównanie zakresu prac wykonanych z ilością prac niezbędnych do wykonania Umowy w całości,</w:t>
      </w:r>
    </w:p>
    <w:p w14:paraId="0FE23ED7" w14:textId="2F46453E" w:rsidR="00D43593" w:rsidRDefault="00D43593" w:rsidP="009D30EB">
      <w:pPr>
        <w:pStyle w:val="Tekstpodstawowywcity311"/>
        <w:widowControl/>
        <w:numPr>
          <w:ilvl w:val="0"/>
          <w:numId w:val="59"/>
        </w:numPr>
        <w:tabs>
          <w:tab w:val="left" w:pos="540"/>
        </w:tabs>
        <w:spacing w:before="0" w:after="80"/>
        <w:jc w:val="both"/>
      </w:pPr>
      <w:r>
        <w:t>w przypadku gdy wykonane prace obarczone są wadami, ich wartość ulega odpowiedniemu zmniejszeniu.</w:t>
      </w:r>
    </w:p>
    <w:p w14:paraId="759181C3" w14:textId="6667F394" w:rsidR="00D43593" w:rsidRDefault="00D43593" w:rsidP="00F508C9">
      <w:pPr>
        <w:numPr>
          <w:ilvl w:val="0"/>
          <w:numId w:val="42"/>
        </w:numPr>
        <w:suppressAutoHyphens/>
        <w:spacing w:after="80"/>
        <w:ind w:left="426"/>
        <w:jc w:val="both"/>
      </w:pPr>
      <w:r>
        <w:t>Wykonawca niezwłocznie po odstąpieniu zgłosi Zamawiającemu gotowość odbioru robót przerwanych oraz zabezpieczających oraz zabezpieczy przerwane roboty do momentu przekazania terenu budowy Zamawiającemu.</w:t>
      </w:r>
    </w:p>
    <w:p w14:paraId="6A2C16DD" w14:textId="3CF863E3" w:rsidR="00D43593" w:rsidRDefault="00D43593" w:rsidP="00F508C9">
      <w:pPr>
        <w:numPr>
          <w:ilvl w:val="0"/>
          <w:numId w:val="42"/>
        </w:numPr>
        <w:suppressAutoHyphens/>
        <w:spacing w:after="80"/>
        <w:ind w:left="426"/>
        <w:jc w:val="both"/>
      </w:pPr>
      <w:r>
        <w:t>W terminie 14 dni od odstąpienia Wykonawca przekaże teren budowy Zamawiającemu oraz:</w:t>
      </w:r>
    </w:p>
    <w:p w14:paraId="3876143F" w14:textId="1C2C2A7F" w:rsidR="00D43593" w:rsidRDefault="00D43593" w:rsidP="009D30EB">
      <w:pPr>
        <w:pStyle w:val="Tekstpodstawowywcity311"/>
        <w:widowControl/>
        <w:numPr>
          <w:ilvl w:val="0"/>
          <w:numId w:val="60"/>
        </w:numPr>
        <w:tabs>
          <w:tab w:val="left" w:pos="540"/>
        </w:tabs>
        <w:spacing w:before="0" w:after="80"/>
        <w:jc w:val="both"/>
      </w:pPr>
      <w:r>
        <w:lastRenderedPageBreak/>
        <w:t>usunie z terenu budowy na własny koszt i ryzyko urządzenia zaplecza przez niego dostarczone bądź wzniesione oraz niewbudowane materiały i urządzenia,</w:t>
      </w:r>
    </w:p>
    <w:p w14:paraId="2D9AB40C" w14:textId="70FFF43A" w:rsidR="00D43593" w:rsidRDefault="00D43593" w:rsidP="009D30EB">
      <w:pPr>
        <w:pStyle w:val="Tekstpodstawowywcity311"/>
        <w:widowControl/>
        <w:numPr>
          <w:ilvl w:val="0"/>
          <w:numId w:val="60"/>
        </w:numPr>
        <w:tabs>
          <w:tab w:val="left" w:pos="540"/>
        </w:tabs>
        <w:spacing w:before="0" w:after="80"/>
        <w:jc w:val="both"/>
      </w:pPr>
      <w:r>
        <w:t>przekaże Zamawiającemu wszystkie dokumenty wykonane w celu realizacji Umowy.</w:t>
      </w:r>
    </w:p>
    <w:p w14:paraId="22F9FBBD" w14:textId="61F48772" w:rsidR="00D43593" w:rsidRDefault="00D43593" w:rsidP="00F508C9">
      <w:pPr>
        <w:numPr>
          <w:ilvl w:val="0"/>
          <w:numId w:val="42"/>
        </w:numPr>
        <w:suppressAutoHyphens/>
        <w:spacing w:after="80"/>
        <w:ind w:left="426"/>
        <w:jc w:val="both"/>
      </w:pPr>
      <w:r>
        <w:t>Zamawiający zobowiązany jest do dokonania odbioru robót przerwanych i do zapłaty wynagrodzenia za roboty wykonane oraz wbudowane materiały i urządzenia, według stanu na dzień odstąpienia, bez zwrotu za nakłady poniesione na przyszłe wykonanie przedmiotu Umowy.</w:t>
      </w:r>
    </w:p>
    <w:p w14:paraId="6B3B5128" w14:textId="0751A917" w:rsidR="00D43593" w:rsidRDefault="00D43593" w:rsidP="00F508C9">
      <w:pPr>
        <w:numPr>
          <w:ilvl w:val="0"/>
          <w:numId w:val="42"/>
        </w:numPr>
        <w:suppressAutoHyphens/>
        <w:spacing w:after="80"/>
        <w:ind w:left="426"/>
        <w:jc w:val="both"/>
      </w:pPr>
      <w:r>
        <w:t>Protokół odbioru, o którym mowa w ust. 7, stanowi podstawę do wystawienia faktury. Zapłata wynagrodzenia nastąpi w terminie 60 dni od otrzymania przez Zamawiającego prawidłowo wystawionej faktury, z zastrzeżeniem ust. 9.</w:t>
      </w:r>
    </w:p>
    <w:p w14:paraId="5DA56104" w14:textId="62D098D7" w:rsidR="00D43593" w:rsidRDefault="00D43593" w:rsidP="00F508C9">
      <w:pPr>
        <w:numPr>
          <w:ilvl w:val="0"/>
          <w:numId w:val="42"/>
        </w:numPr>
        <w:suppressAutoHyphens/>
        <w:spacing w:after="80"/>
        <w:ind w:left="426"/>
        <w:jc w:val="both"/>
      </w:pPr>
      <w:r>
        <w:t>Do wystawienia faktury oraz jej zapłaty stosuje się postanowienia Umowy dotyczące zapłaty wynagrodzenia na rzecz Podwykonawców i Dalszych Podwykonawców.</w:t>
      </w:r>
    </w:p>
    <w:p w14:paraId="3F331EF8" w14:textId="6A5A21D4" w:rsidR="008E500E" w:rsidRDefault="00D43593" w:rsidP="00F508C9">
      <w:pPr>
        <w:numPr>
          <w:ilvl w:val="0"/>
          <w:numId w:val="42"/>
        </w:numPr>
        <w:suppressAutoHyphens/>
        <w:spacing w:after="80"/>
        <w:ind w:left="426"/>
        <w:jc w:val="both"/>
      </w:pPr>
      <w:r>
        <w:t>Procedura opisana powyżej znajduje zastosowanie zarówno w przypadku odstąpienia od Umowy w całości, jak też w części oraz do odstąpienia przez Zamawiającego, jak i Wykonawcę.</w:t>
      </w:r>
    </w:p>
    <w:p w14:paraId="6FDD32FD" w14:textId="77777777" w:rsidR="00533FEE" w:rsidRPr="009A6C5C" w:rsidRDefault="00D56C75" w:rsidP="00BA598C">
      <w:pPr>
        <w:pStyle w:val="Heading31"/>
        <w:widowControl/>
        <w:spacing w:after="80"/>
        <w:jc w:val="center"/>
        <w:rPr>
          <w:b/>
          <w:bCs/>
        </w:rPr>
      </w:pPr>
      <w:r>
        <w:rPr>
          <w:b/>
          <w:bCs/>
        </w:rPr>
        <w:t>§ 14</w:t>
      </w:r>
    </w:p>
    <w:p w14:paraId="13FA091A" w14:textId="77777777" w:rsidR="00533FEE" w:rsidRPr="009A6C5C" w:rsidRDefault="009502D3" w:rsidP="00BA598C">
      <w:pPr>
        <w:spacing w:after="80"/>
        <w:jc w:val="center"/>
        <w:rPr>
          <w:b/>
        </w:rPr>
      </w:pPr>
      <w:r>
        <w:rPr>
          <w:b/>
        </w:rPr>
        <w:t>ZMIANY UMOWY</w:t>
      </w:r>
    </w:p>
    <w:p w14:paraId="7A3BE137" w14:textId="4A8943E8" w:rsidR="009D32FE" w:rsidRPr="009A6C5C" w:rsidRDefault="009D32FE">
      <w:pPr>
        <w:numPr>
          <w:ilvl w:val="0"/>
          <w:numId w:val="43"/>
        </w:numPr>
        <w:suppressAutoHyphens/>
        <w:spacing w:after="80"/>
        <w:ind w:left="426"/>
        <w:jc w:val="both"/>
      </w:pPr>
      <w:r>
        <w:t>Niezależnie od przypadków przewidzianych w art. 455 ust. 1 pkt. 2-4 oraz ust. 2 ustawy z dnia 11 września 2019 r. Prawo zamówień publicznych (</w:t>
      </w:r>
      <w:proofErr w:type="spellStart"/>
      <w:r>
        <w:t>t.j</w:t>
      </w:r>
      <w:proofErr w:type="spellEnd"/>
      <w:r>
        <w:t xml:space="preserve">. Dz. U. z 2024 r. poz. 1320 z </w:t>
      </w:r>
      <w:proofErr w:type="spellStart"/>
      <w:r>
        <w:t>późn</w:t>
      </w:r>
      <w:proofErr w:type="spellEnd"/>
      <w:r>
        <w:t>. zm.)., Zamawiający przewiduje możliwość dokonania następujących zmian w Umowie w zakresie zmiany terminu wykonania Umowy lub poszczególnych terminów cząstkowych określonych w Umowie, jeżeli niemożność dotrzymania pierwotnego terminu stanowi konsekwencję:</w:t>
      </w:r>
    </w:p>
    <w:p w14:paraId="663BF2B7" w14:textId="53A0F6F8" w:rsidR="00BA598C" w:rsidRPr="009A6C5C" w:rsidRDefault="00BA598C">
      <w:pPr>
        <w:pStyle w:val="OPUlitera"/>
        <w:numPr>
          <w:ilvl w:val="0"/>
          <w:numId w:val="44"/>
        </w:numPr>
        <w:rPr>
          <w:rFonts w:ascii="Times New Roman" w:hAnsi="Times New Roman" w:cs="Times New Roman"/>
          <w:sz w:val="24"/>
          <w:szCs w:val="24"/>
        </w:rPr>
      </w:pPr>
      <w:r>
        <w:rPr>
          <w:rFonts w:ascii="Times New Roman" w:hAnsi="Times New Roman" w:cs="Times New Roman"/>
          <w:sz w:val="24"/>
          <w:szCs w:val="24"/>
        </w:rPr>
        <w:t>okoliczności natury obiektywnej, których nie można było przewidzieć w chwili zawierania Umowy uniemożliwiające dotrzymanie terminów realizacji wskazanych w Umowie, w szczególności przypadków siły wyższej lub niedostępności materiałów lub urządzeń u krajowych dystrybutorów;</w:t>
      </w:r>
    </w:p>
    <w:p w14:paraId="24DB3A83" w14:textId="77777777" w:rsidR="00BA598C" w:rsidRPr="009A6C5C" w:rsidRDefault="00BA598C">
      <w:pPr>
        <w:pStyle w:val="OPUlitera"/>
        <w:numPr>
          <w:ilvl w:val="0"/>
          <w:numId w:val="44"/>
        </w:numPr>
        <w:rPr>
          <w:rFonts w:ascii="Times New Roman" w:hAnsi="Times New Roman"/>
          <w:sz w:val="24"/>
          <w:szCs w:val="24"/>
        </w:rPr>
      </w:pPr>
      <w:r>
        <w:rPr>
          <w:rFonts w:ascii="Times New Roman" w:hAnsi="Times New Roman" w:cs="Times New Roman"/>
          <w:sz w:val="24"/>
          <w:szCs w:val="24"/>
        </w:rPr>
        <w:t>niezawinionych przez Wykonawcę działań lub bezczynności organów administracji lub podmiotów trzecich, niezależnych od Wykonawcy;</w:t>
      </w:r>
    </w:p>
    <w:p w14:paraId="096079E0" w14:textId="0EBF0C37" w:rsidR="00BA598C" w:rsidRDefault="00BA598C">
      <w:pPr>
        <w:pStyle w:val="OPUlitera"/>
        <w:numPr>
          <w:ilvl w:val="0"/>
          <w:numId w:val="44"/>
        </w:numPr>
        <w:rPr>
          <w:rFonts w:ascii="Times New Roman" w:hAnsi="Times New Roman" w:cs="Times New Roman"/>
          <w:sz w:val="24"/>
          <w:szCs w:val="24"/>
        </w:rPr>
      </w:pPr>
      <w:r>
        <w:rPr>
          <w:rFonts w:ascii="Times New Roman" w:hAnsi="Times New Roman" w:cs="Times New Roman"/>
          <w:sz w:val="24"/>
          <w:szCs w:val="24"/>
        </w:rPr>
        <w:t>konieczności uprzedniego uzyskania wyroku sądowego lub innego orzeczenia sądu lub organu, której nie przewidywano przy zawarciu Umowy;</w:t>
      </w:r>
    </w:p>
    <w:p w14:paraId="524448CF" w14:textId="709309BB" w:rsidR="003B0C94" w:rsidRPr="002F2E38" w:rsidRDefault="003B0C94">
      <w:pPr>
        <w:pStyle w:val="OPUlitera"/>
        <w:numPr>
          <w:ilvl w:val="0"/>
          <w:numId w:val="44"/>
        </w:numPr>
        <w:rPr>
          <w:rFonts w:ascii="Times New Roman" w:hAnsi="Times New Roman" w:cs="Times New Roman"/>
          <w:sz w:val="24"/>
          <w:szCs w:val="24"/>
        </w:rPr>
      </w:pPr>
      <w:r>
        <w:rPr>
          <w:rFonts w:ascii="Times New Roman" w:hAnsi="Times New Roman" w:cs="Times New Roman"/>
          <w:sz w:val="24"/>
          <w:szCs w:val="24"/>
        </w:rPr>
        <w:t>warunków atmosferycznych nie pozwalających na realizację robót, dla których określona odpowiednimi normami technologia wymaga właściwych warunków atmosferycznych, występujących ciągle przez okres co najmniej 5 dni kalendarzowych;</w:t>
      </w:r>
    </w:p>
    <w:p w14:paraId="55304863" w14:textId="205C6F70" w:rsidR="00BA598C" w:rsidRPr="001E53ED" w:rsidRDefault="003B0C94">
      <w:pPr>
        <w:pStyle w:val="OPUlitera"/>
        <w:numPr>
          <w:ilvl w:val="0"/>
          <w:numId w:val="44"/>
        </w:numPr>
        <w:rPr>
          <w:rFonts w:ascii="Times New Roman" w:hAnsi="Times New Roman" w:cs="Times New Roman"/>
          <w:sz w:val="24"/>
          <w:szCs w:val="24"/>
        </w:rPr>
      </w:pPr>
      <w:r>
        <w:rPr>
          <w:rFonts w:ascii="Times New Roman" w:hAnsi="Times New Roman" w:cs="Times New Roman"/>
          <w:sz w:val="24"/>
          <w:szCs w:val="24"/>
        </w:rPr>
        <w:t>zmiany terminu realizacji z przyczyn leżących po stronie Zamawiającego.</w:t>
      </w:r>
    </w:p>
    <w:p w14:paraId="3855D8C7" w14:textId="77777777" w:rsidR="009D32FE" w:rsidRPr="009A6C5C" w:rsidRDefault="009D32FE" w:rsidP="00BA598C">
      <w:pPr>
        <w:spacing w:after="80"/>
        <w:ind w:left="426"/>
        <w:jc w:val="both"/>
      </w:pPr>
      <w:r>
        <w:t>W powyższych przypadkach termin wykonania Umowy lub poszczególne terminy cząstkowe mogą ulec odpowiedniej zmianie – jeżeli przy zachowaniu należytej staranności z uwzględnieniem profesjonalnego charakteru Wykonawcy nie można było uniknąć takiej zmiany.</w:t>
      </w:r>
    </w:p>
    <w:p w14:paraId="506A29D3" w14:textId="77777777" w:rsidR="009D32FE" w:rsidRPr="009A6C5C" w:rsidRDefault="009D32FE">
      <w:pPr>
        <w:numPr>
          <w:ilvl w:val="0"/>
          <w:numId w:val="43"/>
        </w:numPr>
        <w:suppressAutoHyphens/>
        <w:spacing w:after="80"/>
        <w:ind w:left="426"/>
        <w:jc w:val="both"/>
      </w:pPr>
      <w:r>
        <w:t>Strona zainteresowana zmianą Umowy z powodu zaistnienia okoliczności, o których mowa w ust. 1 zobowiązana jest wystąpić z wnioskiem do drugiej Strony o dokonanie zmiany, w terminie do 14 (czternastu) dni od daty zaistnienia okoliczności uzasadniającej dokonanie zmiany. Wniosek ten zawierać musi uzasadnienie i dowody wskazujące na spełnienie przesłanek dokonania zmiany, uzasadniające również nowy proponowany termin wykonania Umowy (lub terminy cząstkowe) oraz projekt wnioskowanej zmiany.</w:t>
      </w:r>
    </w:p>
    <w:p w14:paraId="13D37433" w14:textId="77777777" w:rsidR="009D32FE" w:rsidRPr="009A6C5C" w:rsidRDefault="009D32FE">
      <w:pPr>
        <w:numPr>
          <w:ilvl w:val="0"/>
          <w:numId w:val="43"/>
        </w:numPr>
        <w:suppressAutoHyphens/>
        <w:spacing w:after="80"/>
        <w:ind w:left="426"/>
        <w:jc w:val="both"/>
      </w:pPr>
      <w:r>
        <w:t>W przypadku zmiany stawki podatku VAT, wprowadzonej powszechnie obowiązującymi przepisami prawa, jeżeli zmiana ta będzie miała wpływ na koszt wykonania zamówienia przez Wykonawcę, zmiana wynagrodzenia z tytułu niniejszej Umowy może nastąpić jedynie pod warunkiem, że cena netto nie ulegnie podwyższeniu.</w:t>
      </w:r>
    </w:p>
    <w:p w14:paraId="321D7543" w14:textId="77777777" w:rsidR="009D32FE" w:rsidRPr="009A6C5C" w:rsidRDefault="009D32FE">
      <w:pPr>
        <w:numPr>
          <w:ilvl w:val="0"/>
          <w:numId w:val="43"/>
        </w:numPr>
        <w:suppressAutoHyphens/>
        <w:spacing w:after="80"/>
        <w:ind w:left="426"/>
        <w:jc w:val="both"/>
      </w:pPr>
      <w:r>
        <w:lastRenderedPageBreak/>
        <w:t>Roboty zamienne mogą być realizowane wyłącznie po uzyskaniu pisemnej zgody Zamawiającego pod rygorem nieważności, poprzedzonej uzasadnionym pisemnym zgłoszeniem przez Wykonawcę zakresu robót zamiennych. Dopuszczalne są roboty zamienne wynikające z konieczności zmian w dokumentacji projektowej oraz w zakresie zmian materiałów, technologii, urządzeń na materiały, technologie i urządzenia spełniające parametry techniczne lub na materiały, technologie i urządzenia o nie gorszych parametrach niż określone w specyfikacji istotnych warunków zamówienia, dokumentacji technicznej i ofercie Wykonawcy.</w:t>
      </w:r>
    </w:p>
    <w:p w14:paraId="2F284FAD" w14:textId="77777777" w:rsidR="009D32FE" w:rsidRPr="009A6C5C" w:rsidRDefault="009D32FE">
      <w:pPr>
        <w:numPr>
          <w:ilvl w:val="0"/>
          <w:numId w:val="43"/>
        </w:numPr>
        <w:suppressAutoHyphens/>
        <w:spacing w:after="80"/>
        <w:ind w:left="426"/>
        <w:jc w:val="both"/>
      </w:pPr>
      <w:r>
        <w:t>Dopuszczalne są zmiany Umowy w zakresie adresów w niej wskazanych – jeżeli nastąpi potrzeba uaktualnienia danych adresowych którejkolwiek ze Stron.</w:t>
      </w:r>
    </w:p>
    <w:p w14:paraId="38856C80" w14:textId="57A26A0F" w:rsidR="009D32FE" w:rsidRPr="009A6C5C" w:rsidRDefault="00737495">
      <w:pPr>
        <w:numPr>
          <w:ilvl w:val="0"/>
          <w:numId w:val="43"/>
        </w:numPr>
        <w:suppressAutoHyphens/>
        <w:spacing w:after="80"/>
        <w:ind w:left="426"/>
        <w:jc w:val="both"/>
      </w:pPr>
      <w:r>
        <w:t>Zamawiający dopuszcza możliwości zmiany osób odpowiedzialnych za realizację Przedmiotu umowy,  wymienionych w ofercie, wynikających z polityki kadrowej Wykonawcy, pod warunkiem przedłożenia przez Wykonawcę, wraz z wnioskiem o w/w zmianę, dokumentów potwierdzających, iż osoby które będą uczestniczyć w wykonaniu zamówienia posiadają kwalifikacje, uprawnienia i doświadczenie równoważne (nie gorsze) niż osoby  wymienione w ofercie, w szczególności, jeśli na osoby te powoływał się Wykonawca celem wykazania spełnienia warunków udziału w postępowaniu o udzielenie zamówienia lub celem uzyskania punktów w procesie oceny ofert.</w:t>
      </w:r>
    </w:p>
    <w:p w14:paraId="738FCB5D" w14:textId="77777777" w:rsidR="00DF4791" w:rsidRPr="009A6C5C" w:rsidRDefault="00737495">
      <w:pPr>
        <w:numPr>
          <w:ilvl w:val="0"/>
          <w:numId w:val="43"/>
        </w:numPr>
        <w:suppressAutoHyphens/>
        <w:spacing w:after="80"/>
        <w:ind w:left="426"/>
        <w:jc w:val="both"/>
      </w:pPr>
      <w:r>
        <w:t xml:space="preserve">Zamawiający dopuszcza możliwości zmiany podwykonawcy, przy pomocy którego Wykonawca realizuje Przedmiot umowy, na innego legitymującego się takimi samymi kwalifikacjami/doświadczeniem zawodowym, po uprzedniej akceptacji Zamawiającego. W przypadku, jeśli Wykonawca powoływał się w postępowaniu o udzielenie zamówienia na zasoby (potencjał, doświadczenie zawodowe etc.) podwykonawcy celem wykazania spełnienia warunków udziału w postępowaniu o udzielenie zamówienia lub celem uzyskania punktów w procesie oceny ofert, w przypadku zmiany podwykonawcy nowy podwykonawca lub Wykonawca muszą wykazać spełnienie wymagań na poziomie nie niższym niż określony w ofercie Wykonawcy. </w:t>
      </w:r>
    </w:p>
    <w:p w14:paraId="71A03D5E" w14:textId="0CCBB212" w:rsidR="00737495" w:rsidRDefault="00DF4791">
      <w:pPr>
        <w:numPr>
          <w:ilvl w:val="0"/>
          <w:numId w:val="43"/>
        </w:numPr>
        <w:suppressAutoHyphens/>
        <w:spacing w:after="80"/>
        <w:ind w:left="426"/>
        <w:jc w:val="both"/>
      </w:pPr>
      <w:r>
        <w:t xml:space="preserve">Zamawiający dopuszcza możliwości zmiany wysokości wynagrodzenia należnego Wykonawcy i zakresu przedmiotu zamówienia, jeżeli w wyniku wykonanej przez Wykonawcę inwentaryzacji okaże się, że nie ma konieczności realizacji niektórych prac wskazanych w szczegółowym opisie przedmiotu zamówienia,  kwota Wynagrodzenia należnego Wykonawcy za wykonanie całości przedmiotu Umowy wskazana w § 3 ust. 1 Umowy, zostanie odpowiednio pomniejszona o wartość prac nierealizowanych przez Wykonawcę. </w:t>
      </w:r>
    </w:p>
    <w:p w14:paraId="677A7461" w14:textId="6995F51C" w:rsidR="008B6364" w:rsidRDefault="00D33ACB">
      <w:pPr>
        <w:numPr>
          <w:ilvl w:val="0"/>
          <w:numId w:val="43"/>
        </w:numPr>
        <w:suppressAutoHyphens/>
        <w:spacing w:after="80"/>
        <w:ind w:left="426"/>
        <w:jc w:val="both"/>
      </w:pPr>
      <w:r>
        <w:t xml:space="preserve">Zamawiający dopuszcza możliwość zmiany wysokości wynagrodzenia należnego Wykonawcy w przypadku zmiany ceny materiałów lub kosztów związanych z realizacją zamówienia (waloryzacja) zgodnie z następującymi zasadami: </w:t>
      </w:r>
    </w:p>
    <w:p w14:paraId="1EF439B0" w14:textId="1FDD26EE" w:rsidR="008B6364" w:rsidRDefault="008B6364">
      <w:pPr>
        <w:numPr>
          <w:ilvl w:val="1"/>
          <w:numId w:val="43"/>
        </w:numPr>
        <w:suppressAutoHyphens/>
        <w:spacing w:after="80"/>
        <w:jc w:val="both"/>
      </w:pPr>
      <w:r>
        <w:t xml:space="preserve">waloryzacja może nastąpić najwcześniej po 6 miesiącach obowiązywania Umowy (Dzień Waloryzacji) oraz nie częściej niż raz na 6 miesięcy, </w:t>
      </w:r>
    </w:p>
    <w:p w14:paraId="6AB75716" w14:textId="0EEE1DF0" w:rsidR="008B6364" w:rsidRDefault="00F67EAB">
      <w:pPr>
        <w:numPr>
          <w:ilvl w:val="1"/>
          <w:numId w:val="43"/>
        </w:numPr>
        <w:suppressAutoHyphens/>
        <w:spacing w:after="80"/>
        <w:jc w:val="both"/>
      </w:pPr>
      <w:r>
        <w:t xml:space="preserve">podstawą waloryzacji jest wysokość ustalanego przez Prezesa Głównego Urzędu Statystycznego wskaźnika cen produkcji budowlano-montażowej, za okres od dnia zawarcia Umowy do miesiąca poprzedzającego złożenie wniosku o waloryzację, a jeśli Umowa została zawarta po upływie 180 dni od dnia upływu terminu składania ofert – od dnia otwarcia ofert (Podstawa Waloryzacji), </w:t>
      </w:r>
    </w:p>
    <w:p w14:paraId="1D6F92F9" w14:textId="19909E0C" w:rsidR="00055F76" w:rsidRDefault="00055F76">
      <w:pPr>
        <w:numPr>
          <w:ilvl w:val="1"/>
          <w:numId w:val="43"/>
        </w:numPr>
        <w:suppressAutoHyphens/>
        <w:spacing w:after="80"/>
        <w:jc w:val="both"/>
      </w:pPr>
      <w:r>
        <w:t xml:space="preserve">waloryzacja dotyczy wynagrodzenia za zadania, które do Dnia Waloryzacji nie zostały zgłoszone do odbioru z zastrzeżeniem, że zadania, które zgodnie z HRF powinny zostać zgłoszone do odbioru przed Dniem Waloryzacji mogą być przedmiotem waloryzacji jedynie w przypadku, jeśli Wykonawca wykaże, że nie ponosi odpowiedzialności za zaistniałe opóźnienie, </w:t>
      </w:r>
    </w:p>
    <w:p w14:paraId="43C7FDBF" w14:textId="7BEC093E" w:rsidR="00025388" w:rsidRDefault="00025388">
      <w:pPr>
        <w:numPr>
          <w:ilvl w:val="1"/>
          <w:numId w:val="43"/>
        </w:numPr>
        <w:suppressAutoHyphens/>
        <w:spacing w:after="80"/>
        <w:jc w:val="both"/>
      </w:pPr>
      <w:r>
        <w:t>wysokość wynagrodzenia Wykonawcy po waloryzacji ustala się w wysokości nieprzekraczającej iloczynu wynagrodzenia przewidzianego w kosztorysie inwestorskim dla określonego zadania (dla części zadania przypadającej po upływie 6 miesięcy realizacji Umowy) oraz wskaźnika stanowiącego równowartość 30% Podstawy Waloryzacji.</w:t>
      </w:r>
    </w:p>
    <w:p w14:paraId="67B2A620" w14:textId="37F233DE" w:rsidR="008B6364" w:rsidRDefault="00025388">
      <w:pPr>
        <w:numPr>
          <w:ilvl w:val="1"/>
          <w:numId w:val="43"/>
        </w:numPr>
        <w:suppressAutoHyphens/>
        <w:spacing w:after="80"/>
        <w:jc w:val="both"/>
      </w:pPr>
      <w:r>
        <w:lastRenderedPageBreak/>
        <w:t xml:space="preserve">w celu skorzystania z waloryzacji Wykonawca złoży Zamawiającemu pisemny wniosek o zmianę Umowy w zakresie wysokości wynagrodzenia. Wniosek powinien zawierać wyczerpujące uzasadnienie faktyczne oraz dokładne wyliczenie kwoty wynagrodzenia należnego Wykonawcy za wykonanie poszczególnych zadań określonych w kosztorysie inwestorskim po waloryzacji. Zamawiający może nie wyrazić zgody na waloryzację w przypadku zadań, w stosunku do których Wykonawca nie wykazał wpływu wzrostu cen materiałów i usług na koszt realizacji zadania, </w:t>
      </w:r>
    </w:p>
    <w:p w14:paraId="41776FCF" w14:textId="41CFA0D3" w:rsidR="00025388" w:rsidRDefault="00025388">
      <w:pPr>
        <w:numPr>
          <w:ilvl w:val="1"/>
          <w:numId w:val="43"/>
        </w:numPr>
        <w:suppressAutoHyphens/>
        <w:spacing w:after="80"/>
        <w:jc w:val="both"/>
      </w:pPr>
      <w:r>
        <w:t>maksymalna wielkość zmiany wynagrodzenia, jaką dopuszcza Zamawiający w efekcie zastosowania postanowień niniejszego ustępu to 15% wynagrodzenia, o którym mowa w § 3 ust. 2 pkt. 2.</w:t>
      </w:r>
    </w:p>
    <w:p w14:paraId="7862FB1C" w14:textId="119EB98D" w:rsidR="007777EC" w:rsidRDefault="00025388" w:rsidP="007777EC">
      <w:pPr>
        <w:numPr>
          <w:ilvl w:val="1"/>
          <w:numId w:val="43"/>
        </w:numPr>
        <w:suppressAutoHyphens/>
        <w:spacing w:after="80"/>
        <w:jc w:val="both"/>
      </w:pPr>
      <w:r>
        <w:t>Wykonawca, którego wynagrodzenie zostało zwaloryzowane zobowiązany jest do zmiany wynagrodzenia przysługującego podwykonawcy, z którym zawarł umowę, w zakresie odpowiadającym zmianom cen materiałów lub kosztów dotyczących zobowiązania podwykonawcy. Postanowienie powyższe stosuje się odpowiednio do dalszych podwykonawców.</w:t>
      </w:r>
    </w:p>
    <w:p w14:paraId="06437388" w14:textId="37D0DED4" w:rsidR="007777EC" w:rsidRPr="00460206" w:rsidRDefault="007777EC" w:rsidP="007777EC">
      <w:pPr>
        <w:suppressAutoHyphens/>
        <w:spacing w:after="80"/>
        <w:jc w:val="both"/>
      </w:pPr>
      <w:r w:rsidRPr="00460206">
        <w:t xml:space="preserve">10. </w:t>
      </w:r>
      <w:r w:rsidRPr="00460206">
        <w:rPr>
          <w:lang w:eastAsia="pl-PL"/>
        </w:rPr>
        <w:t xml:space="preserve">„Strony dopuszczają zmianę sposobu realizacji umowy, w tym zmianę produktu ICT, usługi ICT albo procesu ICT wykorzystywanego przy realizacji zamówienia, jeżeli po zawarciu umowy zostanie opublikowana rekomendacja, o której mowa w art. 33 ust. 4 ustawy o krajowym systemie </w:t>
      </w:r>
      <w:proofErr w:type="spellStart"/>
      <w:r w:rsidRPr="00460206">
        <w:rPr>
          <w:lang w:eastAsia="pl-PL"/>
        </w:rPr>
        <w:t>cyberbezpieczeństwa</w:t>
      </w:r>
      <w:proofErr w:type="spellEnd"/>
      <w:r w:rsidRPr="00460206">
        <w:rPr>
          <w:lang w:eastAsia="pl-PL"/>
        </w:rPr>
        <w:t>, albo decyzja, o której mowa w art. 67b ust. 15 tej ustawy, a zmiana jest niezbędna do zapewnienia zgodności realizacji zamówienia z przepisami prawa, dokumentami zamówienia albo wymaganiami bezpieczeństwa. Zmiana może nastąpić wyłącznie w zakresie niezbędnym do usunięcia stanu niezgodności oraz pod warunkiem, że nowe rozwiązanie spełnia wymagania określone w dokumentach zamówienia co najmniej w stopniu równoważnym. Jeżeli wprowadzenie takiej zmiany powoduje wykazany i bezpośredni wzrost albo spadek kosztów wykonania niewykonanej części umowy, strony dopuszczają odpowiednią zmianę wynagrodzenia wykonawcy w zakresie pozostającym w bezpośrednim związku z tą zmianą, na podstawie szczegółowej kalkulacji oraz dokumentów przedstawionych przez wykonawcę. Zmiana wynagrodzenia nie może obejmować kosztów pośrednich, utraconych korzyści ani kosztów, które wykonawca powinien był przewidzieć przy zachowaniu należytej staranności, oraz nie może przekroczyć … % wynagrodzenia należnego za niewykonaną część umowy</w:t>
      </w:r>
    </w:p>
    <w:p w14:paraId="2B5F3B4E" w14:textId="53E0A3D8" w:rsidR="00C40723" w:rsidRPr="009A6C5C" w:rsidRDefault="00C40723" w:rsidP="007777EC">
      <w:pPr>
        <w:pStyle w:val="Akapitzlist"/>
        <w:numPr>
          <w:ilvl w:val="0"/>
          <w:numId w:val="42"/>
        </w:numPr>
        <w:suppressAutoHyphens/>
        <w:spacing w:after="80"/>
        <w:jc w:val="both"/>
      </w:pPr>
      <w:r>
        <w:t>Wszystkie zmiany niniejszej Umowy dokonywane będą na piśmie pod rygorem nieważności.</w:t>
      </w:r>
    </w:p>
    <w:p w14:paraId="7F72F86C" w14:textId="77777777" w:rsidR="000219C1" w:rsidRDefault="000219C1" w:rsidP="00BA598C">
      <w:pPr>
        <w:pStyle w:val="Heading31"/>
        <w:widowControl/>
        <w:spacing w:after="80"/>
        <w:jc w:val="center"/>
        <w:rPr>
          <w:b/>
          <w:bCs/>
        </w:rPr>
      </w:pPr>
    </w:p>
    <w:p w14:paraId="78B1464F" w14:textId="77777777" w:rsidR="00737495" w:rsidRPr="009A6C5C" w:rsidRDefault="009D25B6" w:rsidP="00BA598C">
      <w:pPr>
        <w:pStyle w:val="Heading31"/>
        <w:widowControl/>
        <w:spacing w:after="80"/>
        <w:jc w:val="center"/>
        <w:rPr>
          <w:b/>
          <w:bCs/>
        </w:rPr>
      </w:pPr>
      <w:r>
        <w:rPr>
          <w:b/>
          <w:bCs/>
        </w:rPr>
        <w:t>§ 15</w:t>
      </w:r>
    </w:p>
    <w:p w14:paraId="43E3474D" w14:textId="77777777" w:rsidR="00737495" w:rsidRPr="009A6C5C" w:rsidRDefault="00737495" w:rsidP="00BA598C">
      <w:pPr>
        <w:spacing w:after="80"/>
        <w:jc w:val="center"/>
        <w:rPr>
          <w:b/>
        </w:rPr>
      </w:pPr>
      <w:r>
        <w:rPr>
          <w:b/>
        </w:rPr>
        <w:t>KLAUZULA OCHRONY DANYCH OSOBOWYCH</w:t>
      </w:r>
    </w:p>
    <w:p w14:paraId="01331F88" w14:textId="77777777" w:rsidR="00737495" w:rsidRPr="009A6C5C" w:rsidRDefault="00737495">
      <w:pPr>
        <w:numPr>
          <w:ilvl w:val="0"/>
          <w:numId w:val="45"/>
        </w:numPr>
        <w:suppressAutoHyphens/>
        <w:spacing w:after="80"/>
        <w:ind w:left="426"/>
        <w:jc w:val="both"/>
      </w:pPr>
      <w:r>
        <w:t xml:space="preserve">Umowa nie obejmuje swoim zakresem powierzenia Wykonawcy przetwarzania danych osobowych, co do których Zamawiającemu przysługuje status administratora danych w rozumieniu przepisów o ochronie danych osobowych, a Wykonawca nie jest uprawniony do takich działań. W przypadku, gdyby okazało się konieczne przetwarzanie danych osobowych, Strony w ciągu 14 dni zawrą umowę o powierzeniu przetwarzania danych osobowych, zgodnie z obowiązującymi przepisami, określając cel i zakres takiego powierzenia. </w:t>
      </w:r>
    </w:p>
    <w:p w14:paraId="214D4D9E" w14:textId="37BA58C7" w:rsidR="008355C5" w:rsidRPr="009A6C5C" w:rsidRDefault="00737495">
      <w:pPr>
        <w:numPr>
          <w:ilvl w:val="0"/>
          <w:numId w:val="45"/>
        </w:numPr>
        <w:suppressAutoHyphens/>
        <w:spacing w:after="80"/>
        <w:ind w:left="426"/>
        <w:jc w:val="both"/>
      </w:pPr>
      <w:r>
        <w:t xml:space="preserve">Wykonawca zapoznał się i przyjmuje do wiadomości informacje o zasadach przetwarzania jego danych osobowych przez Zamawiającego –  </w:t>
      </w:r>
      <w:r>
        <w:rPr>
          <w:b/>
          <w:bCs/>
        </w:rPr>
        <w:t>Załącznik nr 4</w:t>
      </w:r>
      <w:r>
        <w:t xml:space="preserve"> Klauzula informacyjna dla Kontrahentów.</w:t>
      </w:r>
    </w:p>
    <w:p w14:paraId="2DA77C7E" w14:textId="7E9770C1" w:rsidR="008355C5" w:rsidRPr="009A6C5C" w:rsidRDefault="00737495">
      <w:pPr>
        <w:numPr>
          <w:ilvl w:val="0"/>
          <w:numId w:val="45"/>
        </w:numPr>
        <w:suppressAutoHyphens/>
        <w:spacing w:after="80"/>
        <w:ind w:left="426"/>
        <w:jc w:val="both"/>
      </w:pPr>
      <w:r>
        <w:t xml:space="preserve">Wykonawca zobowiązuje się przekazać i zapoznać osoby wskazane do kontaktów oraz pracowników, współpracowników, konsultantów, doradców lub podwykonawców zaangażowanych w realizację przedmiotu Umowy, z informacjami o zasadach przetwarzania przez Zamawiającego ich danych osobowych. Treść komunikatu do pracowników, współpracowników konsultantów, doradców lub podwykonawców Wykonawcy stanowi </w:t>
      </w:r>
      <w:r>
        <w:rPr>
          <w:b/>
          <w:bCs/>
        </w:rPr>
        <w:t xml:space="preserve">Załącznik nr 4a </w:t>
      </w:r>
      <w:r>
        <w:t xml:space="preserve"> - Klauzula informacyjna dla osób podanych do kontaktu w ramach zawieranych umów, pracowników kontrahenta, jego współpracowników, konsultantów, doradców lub podwykonawców zaangażowanych w realizację przedmiotu umowy.</w:t>
      </w:r>
    </w:p>
    <w:p w14:paraId="0D5FC7CE" w14:textId="77777777" w:rsidR="00DE1302" w:rsidRPr="009A6C5C" w:rsidRDefault="00DE1302" w:rsidP="00BA598C">
      <w:pPr>
        <w:spacing w:before="120" w:after="80"/>
        <w:ind w:left="425"/>
        <w:jc w:val="center"/>
        <w:rPr>
          <w:b/>
        </w:rPr>
      </w:pPr>
    </w:p>
    <w:p w14:paraId="2E80D363" w14:textId="77777777" w:rsidR="0054772F" w:rsidRPr="009A6C5C" w:rsidRDefault="0054772F" w:rsidP="00BA598C">
      <w:pPr>
        <w:spacing w:before="120" w:after="80"/>
        <w:ind w:left="425"/>
        <w:jc w:val="center"/>
        <w:rPr>
          <w:b/>
        </w:rPr>
      </w:pPr>
      <w:r>
        <w:rPr>
          <w:b/>
        </w:rPr>
        <w:t>§ 16</w:t>
      </w:r>
    </w:p>
    <w:p w14:paraId="1F3A38DF" w14:textId="77777777" w:rsidR="0054772F" w:rsidRPr="009A6C5C" w:rsidRDefault="0054772F" w:rsidP="00BA598C">
      <w:pPr>
        <w:spacing w:after="80"/>
        <w:jc w:val="center"/>
        <w:rPr>
          <w:b/>
          <w:bCs/>
        </w:rPr>
      </w:pPr>
      <w:r>
        <w:rPr>
          <w:b/>
          <w:bCs/>
        </w:rPr>
        <w:t>PRAWA AUTORSKIE</w:t>
      </w:r>
    </w:p>
    <w:p w14:paraId="1F888B4C" w14:textId="77777777" w:rsidR="00443D7E" w:rsidRPr="009A6C5C" w:rsidRDefault="00443D7E">
      <w:pPr>
        <w:numPr>
          <w:ilvl w:val="0"/>
          <w:numId w:val="46"/>
        </w:numPr>
        <w:suppressAutoHyphens/>
        <w:spacing w:after="80"/>
        <w:ind w:left="426"/>
        <w:jc w:val="both"/>
      </w:pPr>
      <w:r>
        <w:t xml:space="preserve">Wykonawca oświadcza, że przysługują mu wyłączne i nieograniczone autorskie prawa majątkowe, które nie naruszają i nie będą naruszać praw autorskich osób trzecich, do wszelkich materiałów i wyników prac, dostarczonych Zamawiającemu przez Wykonawcę, w tym w szczególności do dokumentacji wytworzonej w ramach Umowy oraz, że nie udzielił żadnych licencji na korzystanie z dzieła stanowiącego przedmiot umowy. </w:t>
      </w:r>
    </w:p>
    <w:p w14:paraId="5454B49E" w14:textId="77777777" w:rsidR="00443D7E" w:rsidRPr="009A6C5C" w:rsidRDefault="00443D7E">
      <w:pPr>
        <w:numPr>
          <w:ilvl w:val="0"/>
          <w:numId w:val="46"/>
        </w:numPr>
        <w:suppressAutoHyphens/>
        <w:spacing w:after="80"/>
        <w:ind w:left="426"/>
        <w:jc w:val="both"/>
      </w:pPr>
      <w:r>
        <w:t xml:space="preserve">W przypadku zgłoszenia przez osoby trzecie jakichkolwiek roszczeń z tytułu korzystania przez Zamawiającego z przedmiotu umowy, Wykonawca zobowiązuje się do podjęcia na swój koszt i ryzyko wszelkich działań prawnych zapewniających należytą ochronę Zamawiającego przed takimi roszczeniami osób 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Zamawiającemu wszelkie koszty, jakie Zamawiający poniesie lub jakie będzie zobowiązany ponieść w związku z dochodzeniem roszczenia z zakresu prawa autorskiego, jakie osoba trzecia zgłosi w związku z tym, że Zamawiający korzysta z przedmiotu umowy. </w:t>
      </w:r>
    </w:p>
    <w:p w14:paraId="50A1F6F7" w14:textId="77777777" w:rsidR="00443D7E" w:rsidRPr="009A6C5C" w:rsidRDefault="00443D7E">
      <w:pPr>
        <w:numPr>
          <w:ilvl w:val="0"/>
          <w:numId w:val="46"/>
        </w:numPr>
        <w:suppressAutoHyphens/>
        <w:spacing w:after="80"/>
        <w:ind w:left="426"/>
        <w:jc w:val="both"/>
        <w:rPr>
          <w:rFonts w:eastAsia="Calibri"/>
          <w:lang w:eastAsia="en-US"/>
        </w:rPr>
      </w:pPr>
      <w:r>
        <w:t>Wykonawca przenosi na Zamawiającego autorskie prawa majątkowe do dokumentacji, w tym do wszelkich opracowanych przez Wykonawcę materiałów oraz ich wersji roboczych, w ramach wynagrodzenia umownego, bez żadnych dodatkowych opłat. Przeniesienie autorskich  praw majątkowych nastąpi z chwilą odbioru przez Zamawiającego dokumentacji, zgodnie z przepisami ustawy z dnia 4 lutego 1994 r. o prawie autorskim i prawach pokrewnych, na wszystkich znanych w chwili</w:t>
      </w:r>
      <w:r>
        <w:rPr>
          <w:rFonts w:eastAsia="Calibri"/>
          <w:lang w:eastAsia="en-US"/>
        </w:rPr>
        <w:t xml:space="preserve"> zawarcia Umowy polach eksploatacji, w szczególności w zakresie umożliwiającym: </w:t>
      </w:r>
    </w:p>
    <w:p w14:paraId="708C308D" w14:textId="77777777" w:rsidR="00443D7E" w:rsidRPr="009A6C5C" w:rsidRDefault="00443D7E">
      <w:pPr>
        <w:pStyle w:val="Jasnasiatkaakcent31"/>
        <w:numPr>
          <w:ilvl w:val="0"/>
          <w:numId w:val="47"/>
        </w:numPr>
        <w:spacing w:after="80" w:line="240" w:lineRule="auto"/>
        <w:jc w:val="both"/>
        <w:rPr>
          <w:rFonts w:ascii="Times New Roman" w:hAnsi="Times New Roman"/>
          <w:sz w:val="24"/>
          <w:szCs w:val="24"/>
        </w:rPr>
      </w:pPr>
      <w:r>
        <w:rPr>
          <w:rFonts w:ascii="Times New Roman" w:hAnsi="Times New Roman"/>
          <w:sz w:val="24"/>
          <w:szCs w:val="24"/>
        </w:rPr>
        <w:t xml:space="preserve">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 </w:t>
      </w:r>
    </w:p>
    <w:p w14:paraId="4D2F94B9"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tworzenie nowych wersji i adaptacji (tłumaczenie, przystosowanie, zmiana układu lub jakiekolwiek inne zmiany), </w:t>
      </w:r>
    </w:p>
    <w:p w14:paraId="35694EA8"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utrwalanie w jakiejkolwiek formie i postaci, </w:t>
      </w:r>
    </w:p>
    <w:p w14:paraId="23FB4785"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kopiowanie przy zastosowaniu odpowiedniej techniki cyfrowej, </w:t>
      </w:r>
    </w:p>
    <w:p w14:paraId="79F36D8A"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rozpowszechnianie w jakiejkolwiek formie i postaci, </w:t>
      </w:r>
    </w:p>
    <w:p w14:paraId="0ABE3821"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wykorzystywanie w utworach audiowizualnych, multimedialnych, </w:t>
      </w:r>
    </w:p>
    <w:p w14:paraId="3E7BFA2B"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publiczne wykonywanie i publiczne odtwarzanie, </w:t>
      </w:r>
    </w:p>
    <w:p w14:paraId="35391598" w14:textId="77777777" w:rsidR="00443D7E" w:rsidRPr="009A6C5C" w:rsidRDefault="00443D7E">
      <w:pPr>
        <w:numPr>
          <w:ilvl w:val="0"/>
          <w:numId w:val="47"/>
        </w:numPr>
        <w:spacing w:after="80"/>
        <w:jc w:val="both"/>
        <w:rPr>
          <w:rFonts w:eastAsia="Calibri"/>
          <w:lang w:eastAsia="en-US"/>
        </w:rPr>
      </w:pPr>
      <w:r>
        <w:rPr>
          <w:rFonts w:eastAsia="Calibri"/>
          <w:lang w:eastAsia="en-US"/>
        </w:rPr>
        <w:t>wprowadzanie dostarczanych materiałów do własnych baz danych, bądź</w:t>
      </w:r>
      <w:r>
        <w:rPr>
          <w:rFonts w:eastAsia="Calibri"/>
          <w:lang w:eastAsia="en-US"/>
        </w:rPr>
        <w:br/>
        <w:t>w postaci oryginalnej, bądź w postaci fragmentów, opracowań (abstraktów),</w:t>
      </w:r>
    </w:p>
    <w:p w14:paraId="69FE371E" w14:textId="77777777" w:rsidR="00443D7E" w:rsidRPr="009A6C5C" w:rsidRDefault="00443D7E">
      <w:pPr>
        <w:numPr>
          <w:ilvl w:val="0"/>
          <w:numId w:val="47"/>
        </w:numPr>
        <w:spacing w:after="80"/>
        <w:jc w:val="both"/>
        <w:rPr>
          <w:rFonts w:eastAsia="Calibri"/>
          <w:lang w:eastAsia="en-US"/>
        </w:rPr>
      </w:pPr>
      <w:r>
        <w:rPr>
          <w:rFonts w:eastAsia="Calibri"/>
          <w:lang w:eastAsia="en-US"/>
        </w:rPr>
        <w:t>wprowadzanie do obrotu, użyczenie, najem oryginału albo egzemplarzy,</w:t>
      </w:r>
    </w:p>
    <w:p w14:paraId="58955E00"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wprowadzanie do pamięci komputera i wykorzystania w Internecie, </w:t>
      </w:r>
    </w:p>
    <w:p w14:paraId="7544199D"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wystawianie, </w:t>
      </w:r>
    </w:p>
    <w:p w14:paraId="5097804A"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wyświetlanie, </w:t>
      </w:r>
    </w:p>
    <w:p w14:paraId="5F217238" w14:textId="77777777" w:rsidR="00443D7E" w:rsidRPr="009A6C5C" w:rsidRDefault="00443D7E">
      <w:pPr>
        <w:numPr>
          <w:ilvl w:val="0"/>
          <w:numId w:val="47"/>
        </w:numPr>
        <w:spacing w:after="80"/>
        <w:jc w:val="both"/>
        <w:rPr>
          <w:rFonts w:eastAsia="Calibri"/>
          <w:lang w:eastAsia="en-US"/>
        </w:rPr>
      </w:pPr>
      <w:r>
        <w:rPr>
          <w:rFonts w:eastAsia="Calibri"/>
          <w:lang w:eastAsia="en-US"/>
        </w:rPr>
        <w:t xml:space="preserve">wielokrotne wykorzystanie. </w:t>
      </w:r>
    </w:p>
    <w:p w14:paraId="2127B84B" w14:textId="77777777" w:rsidR="00443D7E" w:rsidRPr="009A6C5C" w:rsidRDefault="00443D7E">
      <w:pPr>
        <w:numPr>
          <w:ilvl w:val="0"/>
          <w:numId w:val="46"/>
        </w:numPr>
        <w:suppressAutoHyphens/>
        <w:spacing w:after="80"/>
        <w:ind w:left="426"/>
        <w:jc w:val="both"/>
      </w:pPr>
      <w:r>
        <w:t xml:space="preserve">W ramach wynagrodzenia umownego, bez dodatkowych opłat, z chwilą odebrania przez Zamawiającego dokumentacji wytworzonej na podstawie Umowy, Wykonawca wyraża zgodę oraz upoważnia Zamawiającego do wyrażania zgody na wykonywanie autorskich praw zależnych do przekazanej dokumentacji na wszystkich polach eksploatacji wymienionych w Umowie. </w:t>
      </w:r>
    </w:p>
    <w:p w14:paraId="0BD5E8F2" w14:textId="77777777" w:rsidR="00443D7E" w:rsidRPr="009A6C5C" w:rsidRDefault="00443D7E">
      <w:pPr>
        <w:numPr>
          <w:ilvl w:val="0"/>
          <w:numId w:val="46"/>
        </w:numPr>
        <w:suppressAutoHyphens/>
        <w:spacing w:after="80"/>
        <w:ind w:left="426"/>
        <w:jc w:val="both"/>
      </w:pPr>
      <w:r>
        <w:lastRenderedPageBreak/>
        <w:t xml:space="preserve">Przeniesienie, o którym mowa w ust. 3 i 4 niniejszego paragrafu, następuje bez ograniczenia co do terminu, czasu, terytorium, ilości egzemplarzy. </w:t>
      </w:r>
    </w:p>
    <w:p w14:paraId="28563B45" w14:textId="77777777" w:rsidR="00443D7E" w:rsidRPr="009A6C5C" w:rsidRDefault="00443D7E">
      <w:pPr>
        <w:numPr>
          <w:ilvl w:val="0"/>
          <w:numId w:val="46"/>
        </w:numPr>
        <w:suppressAutoHyphens/>
        <w:spacing w:after="80"/>
        <w:ind w:left="426"/>
        <w:jc w:val="both"/>
      </w:pPr>
      <w:r>
        <w:t xml:space="preserve">Wykonawca wyraża niniejszym nieodwołalną zgodę na dokonywanie przez Zamawiającego wszelkich zmian i modyfikacji w dokumentacji i w tym zakresie zobowiązuje się nie korzystać z przysługujących mu autorskich praw osobistych do przedmiotu umowy. </w:t>
      </w:r>
    </w:p>
    <w:p w14:paraId="0F2C981E" w14:textId="77777777" w:rsidR="00443D7E" w:rsidRPr="009A6C5C" w:rsidRDefault="00443D7E">
      <w:pPr>
        <w:numPr>
          <w:ilvl w:val="0"/>
          <w:numId w:val="46"/>
        </w:numPr>
        <w:suppressAutoHyphens/>
        <w:spacing w:after="80"/>
        <w:ind w:left="426"/>
        <w:jc w:val="both"/>
        <w:rPr>
          <w:rFonts w:eastAsia="Calibri"/>
          <w:lang w:eastAsia="en-US"/>
        </w:rPr>
      </w:pPr>
      <w:r>
        <w:t>Wraz z przeniesieniem praw autorskich Wykonawca przenosi na Zamawiającego własność nośników egzemplarzy</w:t>
      </w:r>
      <w:r>
        <w:rPr>
          <w:rFonts w:eastAsia="Calibri"/>
          <w:lang w:eastAsia="en-US"/>
        </w:rPr>
        <w:t xml:space="preserve"> utworów, w ramach wynagrodzenia umownego. </w:t>
      </w:r>
    </w:p>
    <w:p w14:paraId="3CD46667" w14:textId="77777777" w:rsidR="000219C1" w:rsidRPr="009A6C5C" w:rsidRDefault="000219C1" w:rsidP="00BA598C">
      <w:pPr>
        <w:spacing w:before="120" w:after="80"/>
        <w:jc w:val="center"/>
        <w:rPr>
          <w:b/>
          <w:bCs/>
        </w:rPr>
      </w:pPr>
    </w:p>
    <w:p w14:paraId="3B695D67" w14:textId="77777777" w:rsidR="00D73A32" w:rsidRPr="009A6C5C" w:rsidRDefault="00E61ABD" w:rsidP="00BA598C">
      <w:pPr>
        <w:spacing w:before="120" w:after="80"/>
        <w:jc w:val="center"/>
        <w:rPr>
          <w:b/>
          <w:bCs/>
        </w:rPr>
      </w:pPr>
      <w:r>
        <w:rPr>
          <w:b/>
          <w:bCs/>
        </w:rPr>
        <w:t>§ 17</w:t>
      </w:r>
    </w:p>
    <w:p w14:paraId="5431060B" w14:textId="77777777" w:rsidR="00E829AB" w:rsidRPr="009A6C5C" w:rsidRDefault="00B95F45" w:rsidP="00BA598C">
      <w:pPr>
        <w:spacing w:before="120" w:after="80"/>
        <w:jc w:val="center"/>
        <w:rPr>
          <w:b/>
          <w:bCs/>
        </w:rPr>
      </w:pPr>
      <w:r>
        <w:rPr>
          <w:b/>
          <w:bCs/>
        </w:rPr>
        <w:t>UBEZPIECZENIE</w:t>
      </w:r>
    </w:p>
    <w:p w14:paraId="77C1B4BA" w14:textId="4959356E" w:rsidR="00E829AB" w:rsidRPr="009A6C5C" w:rsidRDefault="00E829AB">
      <w:pPr>
        <w:pStyle w:val="Tekstpodstawowy"/>
        <w:numPr>
          <w:ilvl w:val="0"/>
          <w:numId w:val="48"/>
        </w:numPr>
        <w:suppressAutoHyphens/>
        <w:spacing w:before="60" w:after="80" w:line="240" w:lineRule="auto"/>
        <w:rPr>
          <w:iCs/>
          <w:szCs w:val="24"/>
        </w:rPr>
      </w:pPr>
      <w:r>
        <w:rPr>
          <w:szCs w:val="24"/>
        </w:rPr>
        <w:t xml:space="preserve">Wykonawca zobowiązany jest do posiadania ubezpieczenia wykonania prac objętych Umową na cały czas realizacji robót. Polisa powinna obejmować ubezpieczenie robót w wysokości nie mniejszej niż wartość przedmiotu umowy przez cały okres obowiązywania Umowy – aż do dnia obustronnie podpisanego protokołu odbioru końcowego bez uwag ze strony Zamawiającego (ubezpieczenie kontraktowe). W przypadku przedłużenia terminu wykonywania Umowy, Wykonawca zobowiązany jest do przedłużenia okresu ubezpieczenia lub zawarcia nowej umowy ubezpieczenia z zachowaniem ciągłości ubezpieczenia, bez odrębnego wezwania – w przypadku nie wykonania tego obowiązku Zamawiający uprawniony jest do zawarcia umowy ubezpieczenia na koszt Wykonawcy (Zamawiający ma prawo potrącić koszty umowy ubezpieczenia z wynagrodzenia należnego Wykonawcy lub z zabezpieczenia należytego wykonania Umowy). </w:t>
      </w:r>
      <w:bookmarkStart w:id="4" w:name="_Hlk106627529"/>
      <w:r>
        <w:rPr>
          <w:iCs/>
          <w:szCs w:val="24"/>
        </w:rPr>
        <w:t xml:space="preserve">Kopia aktualnej polisy wraz z dowodem opłacenia należnej z tego tytułu składki stanowi </w:t>
      </w:r>
      <w:r>
        <w:rPr>
          <w:b/>
          <w:bCs/>
          <w:iCs/>
          <w:szCs w:val="24"/>
        </w:rPr>
        <w:t>Załącznik nr 3</w:t>
      </w:r>
      <w:r>
        <w:rPr>
          <w:iCs/>
          <w:szCs w:val="24"/>
        </w:rPr>
        <w:t xml:space="preserve"> do Umowy. </w:t>
      </w:r>
      <w:bookmarkEnd w:id="4"/>
    </w:p>
    <w:p w14:paraId="5D3F3084" w14:textId="598AA9B7" w:rsidR="00DA12F4" w:rsidRPr="009A6C5C" w:rsidRDefault="00D144EB">
      <w:pPr>
        <w:pStyle w:val="Tekstpodstawowy"/>
        <w:numPr>
          <w:ilvl w:val="0"/>
          <w:numId w:val="48"/>
        </w:numPr>
        <w:suppressAutoHyphens/>
        <w:spacing w:before="60" w:after="80" w:line="240" w:lineRule="auto"/>
        <w:ind w:left="284" w:hanging="284"/>
        <w:rPr>
          <w:iCs/>
          <w:szCs w:val="24"/>
        </w:rPr>
      </w:pPr>
      <w:r>
        <w:rPr>
          <w:iCs/>
          <w:szCs w:val="24"/>
        </w:rPr>
        <w:t>Dodatkowo Wykonawca przez cały okres obowiązywania umowy zobowiązany jest posiadać polisę odpowiedzialności cywilnej w zakresie prowadzonej działalności związanej z przedmiotem zamówienia na wartość min</w:t>
      </w:r>
      <w:r w:rsidRPr="007777EC">
        <w:rPr>
          <w:iCs/>
          <w:szCs w:val="24"/>
        </w:rPr>
        <w:t xml:space="preserve">. </w:t>
      </w:r>
      <w:r w:rsidR="00460206">
        <w:rPr>
          <w:iCs/>
          <w:szCs w:val="24"/>
        </w:rPr>
        <w:t xml:space="preserve">2 </w:t>
      </w:r>
      <w:r w:rsidR="007777EC" w:rsidRPr="007777EC">
        <w:rPr>
          <w:iCs/>
          <w:szCs w:val="24"/>
        </w:rPr>
        <w:t>000 000</w:t>
      </w:r>
      <w:r w:rsidRPr="007777EC">
        <w:rPr>
          <w:iCs/>
          <w:szCs w:val="24"/>
        </w:rPr>
        <w:t xml:space="preserve"> (</w:t>
      </w:r>
      <w:r w:rsidR="00460206">
        <w:rPr>
          <w:iCs/>
          <w:szCs w:val="24"/>
        </w:rPr>
        <w:t>dwa</w:t>
      </w:r>
      <w:r w:rsidR="007777EC" w:rsidRPr="007777EC">
        <w:rPr>
          <w:iCs/>
          <w:szCs w:val="24"/>
        </w:rPr>
        <w:t xml:space="preserve"> miliony</w:t>
      </w:r>
      <w:r w:rsidRPr="007777EC">
        <w:rPr>
          <w:iCs/>
          <w:szCs w:val="24"/>
        </w:rPr>
        <w:t>)</w:t>
      </w:r>
      <w:r>
        <w:rPr>
          <w:iCs/>
          <w:szCs w:val="24"/>
        </w:rPr>
        <w:t xml:space="preserve"> zł (ubezpieczenie deliktowe). Kopia aktualnej polisy wraz z dowodem opłacenia należnej z tego tytułu składki stanowi </w:t>
      </w:r>
      <w:r>
        <w:rPr>
          <w:b/>
          <w:bCs/>
          <w:iCs/>
          <w:szCs w:val="24"/>
        </w:rPr>
        <w:t>Załącznik nr 3</w:t>
      </w:r>
      <w:r>
        <w:rPr>
          <w:iCs/>
          <w:szCs w:val="24"/>
        </w:rPr>
        <w:t xml:space="preserve"> do niniejszej Umowy.</w:t>
      </w:r>
    </w:p>
    <w:p w14:paraId="5C3515FD" w14:textId="77777777" w:rsidR="00E829AB" w:rsidRPr="009A6C5C" w:rsidRDefault="00E829AB">
      <w:pPr>
        <w:pStyle w:val="Tekstpodstawowy"/>
        <w:numPr>
          <w:ilvl w:val="0"/>
          <w:numId w:val="48"/>
        </w:numPr>
        <w:suppressAutoHyphens/>
        <w:spacing w:before="60" w:after="80" w:line="240" w:lineRule="auto"/>
        <w:ind w:left="284" w:hanging="284"/>
        <w:rPr>
          <w:iCs/>
          <w:szCs w:val="24"/>
        </w:rPr>
      </w:pPr>
      <w:r>
        <w:rPr>
          <w:iCs/>
          <w:szCs w:val="24"/>
        </w:rPr>
        <w:t>Na każde żądanie Zamawiającego Wykonawca zobowiązany jest przedłożyć mu do wglądu oryginały polis wraz z dowodem uiszczenia składek.</w:t>
      </w:r>
    </w:p>
    <w:p w14:paraId="39562CBC" w14:textId="77777777" w:rsidR="00673110" w:rsidRDefault="00673110" w:rsidP="00673110">
      <w:pPr>
        <w:tabs>
          <w:tab w:val="num" w:pos="340"/>
        </w:tabs>
        <w:suppressAutoHyphens/>
        <w:ind w:left="340" w:hanging="340"/>
        <w:jc w:val="center"/>
        <w:rPr>
          <w:b/>
          <w:bCs/>
        </w:rPr>
      </w:pPr>
    </w:p>
    <w:p w14:paraId="010E248E" w14:textId="0757409B" w:rsidR="00673110" w:rsidRDefault="00673110" w:rsidP="00673110">
      <w:pPr>
        <w:tabs>
          <w:tab w:val="num" w:pos="340"/>
        </w:tabs>
        <w:suppressAutoHyphens/>
        <w:ind w:left="340" w:hanging="340"/>
        <w:jc w:val="center"/>
        <w:rPr>
          <w:b/>
          <w:bCs/>
        </w:rPr>
      </w:pPr>
      <w:r>
        <w:rPr>
          <w:b/>
          <w:bCs/>
        </w:rPr>
        <w:t>§ 18</w:t>
      </w:r>
    </w:p>
    <w:p w14:paraId="20A2C9A5" w14:textId="64C624D5" w:rsidR="00673110" w:rsidRPr="0062535E" w:rsidRDefault="00673110" w:rsidP="00673110">
      <w:pPr>
        <w:tabs>
          <w:tab w:val="num" w:pos="340"/>
        </w:tabs>
        <w:suppressAutoHyphens/>
        <w:ind w:left="340" w:hanging="340"/>
        <w:jc w:val="center"/>
        <w:rPr>
          <w:b/>
          <w:bCs/>
        </w:rPr>
      </w:pPr>
      <w:r>
        <w:rPr>
          <w:b/>
          <w:bCs/>
        </w:rPr>
        <w:t>KLAUZULA SANKCYJNA</w:t>
      </w:r>
    </w:p>
    <w:p w14:paraId="15184FB8" w14:textId="77777777" w:rsidR="00BF55C7" w:rsidRPr="00E51C83" w:rsidRDefault="00BF55C7" w:rsidP="00BF55C7">
      <w:pPr>
        <w:numPr>
          <w:ilvl w:val="0"/>
          <w:numId w:val="62"/>
        </w:numPr>
        <w:suppressAutoHyphens/>
        <w:jc w:val="both"/>
      </w:pPr>
      <w:r>
        <w:t>Wykonawca niniejszym oświadcza, że na dzień zawarcia Umowy nie jest oraz zapewnia, że w całym okresie realizacji Umowy nie będzie podmiotem należącym do którejkolwiek z poniższych kategorii:</w:t>
      </w:r>
    </w:p>
    <w:p w14:paraId="60B70E26" w14:textId="77777777" w:rsidR="00BF55C7" w:rsidRPr="00E51C83" w:rsidRDefault="00BF55C7" w:rsidP="00BF55C7">
      <w:pPr>
        <w:numPr>
          <w:ilvl w:val="0"/>
          <w:numId w:val="63"/>
        </w:numPr>
        <w:suppressAutoHyphens/>
        <w:jc w:val="both"/>
      </w:pPr>
      <w:r>
        <w:t>podmiotem, o którym mowa w art. 5k ust. 1 Rozporządzenia Rady (UE) nr 833/2014 z dnia 31 lipca 2014 r. dotyczącego środków ograniczających w związku z działaniami Rosji destabilizującymi sytuację na Ukrainie (Dz. Urz. UE nr L 229 z 31.7.2014, str. 1), tj.:</w:t>
      </w:r>
    </w:p>
    <w:p w14:paraId="69A6AC82" w14:textId="77777777" w:rsidR="00BF55C7" w:rsidRPr="00E51C83" w:rsidRDefault="00BF55C7" w:rsidP="00BF55C7">
      <w:pPr>
        <w:numPr>
          <w:ilvl w:val="1"/>
          <w:numId w:val="63"/>
        </w:numPr>
        <w:suppressAutoHyphens/>
        <w:jc w:val="both"/>
      </w:pPr>
      <w:r>
        <w:t>obywatelem rosyjskim, osobą fizyczną, osobą prawną, podmiotem lub organem z siedzibą w Rosji,</w:t>
      </w:r>
    </w:p>
    <w:p w14:paraId="3A34D5DD" w14:textId="77777777" w:rsidR="00BF55C7" w:rsidRPr="00E51C83" w:rsidRDefault="00BF55C7" w:rsidP="00BF55C7">
      <w:pPr>
        <w:numPr>
          <w:ilvl w:val="1"/>
          <w:numId w:val="63"/>
        </w:numPr>
        <w:suppressAutoHyphens/>
        <w:jc w:val="both"/>
      </w:pPr>
      <w:r>
        <w:t>osobą prawną, podmiotem lub organem, do której/którego prawa własności bezpośrednio lub pośrednio w ponad 50 % należą do podmiotu lub podmiotów, o którym/których mowa w lit. a powyżej,</w:t>
      </w:r>
    </w:p>
    <w:p w14:paraId="17FD4293" w14:textId="77777777" w:rsidR="00BF55C7" w:rsidRPr="00E51C83" w:rsidRDefault="00BF55C7" w:rsidP="00BF55C7">
      <w:pPr>
        <w:numPr>
          <w:ilvl w:val="1"/>
          <w:numId w:val="63"/>
        </w:numPr>
        <w:suppressAutoHyphens/>
        <w:jc w:val="both"/>
      </w:pPr>
      <w:r>
        <w:t>osobą fizyczna lub prawną, podmiotem lub organem działającym w imieniu lub pod kierunkiem podmiotu lub podmiotów, o którym/których mowa w lit. a lub b powyżej;</w:t>
      </w:r>
    </w:p>
    <w:p w14:paraId="69EFB939" w14:textId="77777777" w:rsidR="00BF55C7" w:rsidRPr="00E51C83" w:rsidRDefault="00BF55C7" w:rsidP="00BF55C7">
      <w:pPr>
        <w:numPr>
          <w:ilvl w:val="0"/>
          <w:numId w:val="63"/>
        </w:numPr>
        <w:suppressAutoHyphens/>
        <w:jc w:val="both"/>
      </w:pPr>
      <w:r>
        <w:t xml:space="preserve">podmiotem wymienionym w którymkolwiek z wykazów określonych w Rozporządzeniu Rady (WE) nr 765/2006 z dnia 18 maja 2006 r. dotyczącym środków ograniczających w związku z sytuacją na Białorusi i udziałem Białorusi w agresji Rosji wobec Ukrainy (Dz. U. UE. L. z 2006 r. Nr 134, str. 1 z </w:t>
      </w:r>
      <w:proofErr w:type="spellStart"/>
      <w:r>
        <w:t>późn</w:t>
      </w:r>
      <w:proofErr w:type="spellEnd"/>
      <w:r>
        <w:t>. zm.);</w:t>
      </w:r>
    </w:p>
    <w:p w14:paraId="2CA1A5E9" w14:textId="77777777" w:rsidR="00BF55C7" w:rsidRPr="00E51C83" w:rsidRDefault="00BF55C7" w:rsidP="00BF55C7">
      <w:pPr>
        <w:numPr>
          <w:ilvl w:val="0"/>
          <w:numId w:val="63"/>
        </w:numPr>
        <w:suppressAutoHyphens/>
        <w:jc w:val="both"/>
      </w:pPr>
      <w:r>
        <w:lastRenderedPageBreak/>
        <w:t xml:space="preserve">podmiotem wymienionym w którymkolwiek z wykazów określonych w 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t>późn</w:t>
      </w:r>
      <w:proofErr w:type="spellEnd"/>
      <w:r>
        <w:t>. zm.);</w:t>
      </w:r>
    </w:p>
    <w:p w14:paraId="5066AC31" w14:textId="77777777" w:rsidR="00BF55C7" w:rsidRPr="00E51C83" w:rsidRDefault="00BF55C7" w:rsidP="00BF55C7">
      <w:pPr>
        <w:numPr>
          <w:ilvl w:val="0"/>
          <w:numId w:val="63"/>
        </w:numPr>
        <w:suppressAutoHyphens/>
        <w:jc w:val="both"/>
      </w:pPr>
      <w:r>
        <w:t>podmiotem wpisanym na listę, o której mowa w art. 2 ust. 1 Ustawy z dnia 13 kwietnia 2022 r. o szczególnych rozwiązaniach w zakresie przeciwdziałania wspieraniu agresji na Ukrainę oraz służących ochronie bezpieczeństwa narodowego (</w:t>
      </w:r>
      <w:proofErr w:type="spellStart"/>
      <w:r>
        <w:t>t.j</w:t>
      </w:r>
      <w:proofErr w:type="spellEnd"/>
      <w:r>
        <w:t>. Dz. U. z 2024r. poz. 507) na podstawie decyzji w sprawie wpisu na tę listę rozstrzygającej o zastosowaniu środka, o którym mowa w art. 1 pkt 3 Ustawy;</w:t>
      </w:r>
    </w:p>
    <w:p w14:paraId="0DE8B7C2" w14:textId="77777777" w:rsidR="00BF55C7" w:rsidRPr="00E51C83" w:rsidRDefault="00BF55C7" w:rsidP="00BF55C7">
      <w:pPr>
        <w:numPr>
          <w:ilvl w:val="0"/>
          <w:numId w:val="63"/>
        </w:numPr>
        <w:suppressAutoHyphens/>
        <w:jc w:val="both"/>
      </w:pPr>
      <w:r>
        <w:t>podmiotem, którego beneficjentem rzeczywistym w rozumieniu ustawy z dnia 1 marca 2018 r. o przeciwdziałaniu praniu pieniędzy oraz finansowaniu terroryzmu (</w:t>
      </w:r>
      <w:proofErr w:type="spellStart"/>
      <w:r>
        <w:t>t.j</w:t>
      </w:r>
      <w:proofErr w:type="spellEnd"/>
      <w:r>
        <w:t xml:space="preserve">. Dz. U. z 2023 r. poz. 1124 z </w:t>
      </w:r>
      <w:proofErr w:type="spellStart"/>
      <w:r>
        <w:t>późn</w:t>
      </w:r>
      <w:proofErr w:type="spellEnd"/>
      <w:r>
        <w:t>. zm.) jest, lub po 23 lutego 2022 r. był, podmiot, o którym mowa w pkt. 1-4 powyżej;</w:t>
      </w:r>
    </w:p>
    <w:p w14:paraId="33DE4CCB" w14:textId="77777777" w:rsidR="00BF55C7" w:rsidRPr="00E51C83" w:rsidRDefault="00BF55C7" w:rsidP="00BF55C7">
      <w:pPr>
        <w:numPr>
          <w:ilvl w:val="0"/>
          <w:numId w:val="63"/>
        </w:numPr>
        <w:suppressAutoHyphens/>
        <w:jc w:val="both"/>
      </w:pPr>
      <w:r>
        <w:t>podmiotem, którego jednostką dominującą w rozumieniu art. 3 ust. 1 pkt 37 ustawy z dnia 29 września 1994 r. o rachunkowości (</w:t>
      </w:r>
      <w:proofErr w:type="spellStart"/>
      <w:r>
        <w:t>t.j</w:t>
      </w:r>
      <w:proofErr w:type="spellEnd"/>
      <w:r>
        <w:t xml:space="preserve">. Dz. U. z 2023 r. poz. 120 z </w:t>
      </w:r>
      <w:proofErr w:type="spellStart"/>
      <w:r>
        <w:t>późn</w:t>
      </w:r>
      <w:proofErr w:type="spellEnd"/>
      <w:r>
        <w:t>. zm.), jest lub po 23 lutego 2022 r. był, podmiot, o którym mowa w pkt. 1-4 powyżej;</w:t>
      </w:r>
    </w:p>
    <w:p w14:paraId="7234CDE0" w14:textId="77777777" w:rsidR="00BF55C7" w:rsidRPr="00E51C83" w:rsidRDefault="00BF55C7" w:rsidP="00BF55C7">
      <w:pPr>
        <w:numPr>
          <w:ilvl w:val="0"/>
          <w:numId w:val="63"/>
        </w:numPr>
        <w:suppressAutoHyphens/>
        <w:jc w:val="both"/>
      </w:pPr>
      <w:r>
        <w:t>innym podmiotem objętym, na podstawie przepisów prawa obowiązującego w Rzeczypospolitej Polskiej, sankcjami wyłączającymi lub ograniczającymi możliwość zawarcia z nim lub realizacji z nim lub z jego udziałem Umowy;</w:t>
      </w:r>
    </w:p>
    <w:p w14:paraId="6ECB0B2D" w14:textId="77777777" w:rsidR="00BF55C7" w:rsidRPr="00E51C83" w:rsidRDefault="00BF55C7" w:rsidP="00BF55C7">
      <w:pPr>
        <w:numPr>
          <w:ilvl w:val="0"/>
          <w:numId w:val="62"/>
        </w:numPr>
        <w:suppressAutoHyphens/>
        <w:jc w:val="both"/>
      </w:pPr>
      <w:r>
        <w:t>Wykonawca zapewnia, że w okresie wykonywania Umowy ani on, ani żaden z jego podwykonawców nie naruszą żadnego wynikającego z sankcji wprowadzonych na mocy przepisów obowiązujących w Rzeczypospolitej Polskiej, zakazu działania lub zaniechania, w szczególności określonych w Rozporządzeniu Rady (UE) nr 833/2014, Rozporządzeniu Rady (WE) nr 765/2006 lub Rozporządzeniu Rady (UE) nr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7E78A079" w14:textId="77777777" w:rsidR="00BF55C7" w:rsidRPr="00E51C83" w:rsidRDefault="00BF55C7" w:rsidP="00BF55C7">
      <w:pPr>
        <w:numPr>
          <w:ilvl w:val="0"/>
          <w:numId w:val="62"/>
        </w:numPr>
        <w:suppressAutoHyphens/>
        <w:jc w:val="both"/>
      </w:pPr>
      <w:r>
        <w:t>Wykonawca zobowiązany jest zawiadomić Zamawiającego o każdej zmianie stanu rzeczy co do którego Wykonawca złożył oświadczenie, o którym mowa w ust. 1 lub ust. 2 niniejszego paragrafu, a w szczególności, że zawiadomi Zamawiającego, jeżeli on lub jego podwykonawca stanie się podmiotem objętym sankcjami opisanymi w ust. 1 lub innymi sankcjami jakie mogą zostać w przyszłości wprowadzone przez właściwe organy z powodu konfliktu zbrojnego w Ukrainie.</w:t>
      </w:r>
    </w:p>
    <w:p w14:paraId="74B14E25" w14:textId="51981CF6" w:rsidR="00BF55C7" w:rsidRPr="00E51C83" w:rsidRDefault="00BF55C7" w:rsidP="00BF55C7">
      <w:pPr>
        <w:numPr>
          <w:ilvl w:val="0"/>
          <w:numId w:val="62"/>
        </w:numPr>
        <w:suppressAutoHyphens/>
        <w:jc w:val="both"/>
      </w:pPr>
      <w:r>
        <w:t>Wykonawca dokona zawiadomienia, o którym mowa w ust. 3 w formie pisemnej, w terminie 3 (trzech) dni roboczych od dnia, w którym dowiedział się lub, przy dołożeniu najwyższej staranności, powinien dowiedzieć się o zaistnieniu podstaw do dokonania zawiadomienia.</w:t>
      </w:r>
    </w:p>
    <w:p w14:paraId="510FDBF3" w14:textId="539BF197" w:rsidR="00BF55C7" w:rsidRPr="00E51C83" w:rsidRDefault="00BF55C7" w:rsidP="00BF55C7">
      <w:pPr>
        <w:numPr>
          <w:ilvl w:val="0"/>
          <w:numId w:val="62"/>
        </w:numPr>
        <w:suppressAutoHyphens/>
        <w:jc w:val="both"/>
      </w:pPr>
      <w:r>
        <w:t xml:space="preserve">Wykonawca zobowiązany jest ponadto do złożenia oświadczenia, w którym potwierdzi aktualność i prawdziwość oświadczeń, o których mowa w ust. 1 lub 2 na pisemne wezwanie Zamawiającego, w formie pisemnej w terminie 3 (trzech) dni roboczych od otrzymania wezwania. </w:t>
      </w:r>
    </w:p>
    <w:p w14:paraId="6875D284" w14:textId="77777777" w:rsidR="00BF55C7" w:rsidRPr="00E51C83" w:rsidRDefault="00BF55C7" w:rsidP="00BF55C7">
      <w:pPr>
        <w:numPr>
          <w:ilvl w:val="0"/>
          <w:numId w:val="62"/>
        </w:numPr>
        <w:suppressAutoHyphens/>
        <w:jc w:val="both"/>
      </w:pPr>
      <w:r>
        <w:t xml:space="preserve">Zamawiający może </w:t>
      </w:r>
      <w:r>
        <w:rPr>
          <w:rFonts w:eastAsiaTheme="majorEastAsia"/>
          <w:bCs/>
        </w:rPr>
        <w:t>w terminie 3 miesięcy od powzięcia wiadomości o okoliczności stanowiącej podstawę odstąpienia, nie później jednak niż do dnia zakończenia obowiązywania Umowy</w:t>
      </w:r>
      <w:r>
        <w:t xml:space="preserve"> odstąpić od Umowy w każdym z następujących przypadków, tj. gdy:</w:t>
      </w:r>
    </w:p>
    <w:p w14:paraId="0B19F89C" w14:textId="77777777" w:rsidR="00BF55C7" w:rsidRPr="00E51C83" w:rsidRDefault="00BF55C7" w:rsidP="00BF55C7">
      <w:pPr>
        <w:numPr>
          <w:ilvl w:val="1"/>
          <w:numId w:val="61"/>
        </w:numPr>
        <w:tabs>
          <w:tab w:val="left" w:pos="426"/>
        </w:tabs>
        <w:suppressAutoHyphens/>
        <w:autoSpaceDN w:val="0"/>
        <w:ind w:left="851" w:hanging="425"/>
        <w:jc w:val="both"/>
        <w:textAlignment w:val="baseline"/>
        <w:rPr>
          <w:rFonts w:eastAsiaTheme="majorEastAsia"/>
          <w:bCs/>
        </w:rPr>
      </w:pPr>
      <w:r>
        <w:rPr>
          <w:rFonts w:eastAsiaTheme="majorEastAsia"/>
          <w:bCs/>
        </w:rPr>
        <w:t>oświadczenia i zapewnienia Wykonawcy zawarte w niniejszym paragrafie lub oświadczenia jego podwykonawcy, okażą się nieprawdziwe,</w:t>
      </w:r>
    </w:p>
    <w:p w14:paraId="7E63264D" w14:textId="77777777" w:rsidR="00BF55C7" w:rsidRPr="00E51C83" w:rsidRDefault="00BF55C7" w:rsidP="00BF55C7">
      <w:pPr>
        <w:numPr>
          <w:ilvl w:val="1"/>
          <w:numId w:val="61"/>
        </w:numPr>
        <w:tabs>
          <w:tab w:val="left" w:pos="426"/>
        </w:tabs>
        <w:suppressAutoHyphens/>
        <w:autoSpaceDN w:val="0"/>
        <w:ind w:left="851" w:hanging="425"/>
        <w:jc w:val="both"/>
        <w:textAlignment w:val="baseline"/>
        <w:rPr>
          <w:rFonts w:eastAsiaTheme="majorEastAsia"/>
          <w:bCs/>
        </w:rPr>
      </w:pPr>
      <w:r>
        <w:rPr>
          <w:rFonts w:eastAsiaTheme="majorEastAsia"/>
          <w:bCs/>
        </w:rPr>
        <w:t xml:space="preserve">Wykonawca naruszy zobowiązanie wynikające z ust. 2, </w:t>
      </w:r>
    </w:p>
    <w:p w14:paraId="3CC14991" w14:textId="77777777" w:rsidR="00BF55C7" w:rsidRPr="00E51C83" w:rsidRDefault="00BF55C7" w:rsidP="00BF55C7">
      <w:pPr>
        <w:numPr>
          <w:ilvl w:val="1"/>
          <w:numId w:val="61"/>
        </w:numPr>
        <w:tabs>
          <w:tab w:val="left" w:pos="426"/>
        </w:tabs>
        <w:suppressAutoHyphens/>
        <w:autoSpaceDN w:val="0"/>
        <w:ind w:left="851" w:hanging="425"/>
        <w:jc w:val="both"/>
        <w:textAlignment w:val="baseline"/>
        <w:rPr>
          <w:rFonts w:eastAsiaTheme="majorEastAsia"/>
          <w:bCs/>
        </w:rPr>
      </w:pPr>
      <w:r>
        <w:rPr>
          <w:rFonts w:eastAsiaTheme="majorEastAsia"/>
          <w:bCs/>
        </w:rPr>
        <w:t xml:space="preserve">Wykonawca nie dokona zawiadomienia, o którym mowa w ust. 3, </w:t>
      </w:r>
    </w:p>
    <w:p w14:paraId="5E30013D" w14:textId="77777777" w:rsidR="00BF55C7" w:rsidRPr="00E51C83" w:rsidRDefault="00BF55C7" w:rsidP="00BF55C7">
      <w:pPr>
        <w:numPr>
          <w:ilvl w:val="1"/>
          <w:numId w:val="61"/>
        </w:numPr>
        <w:tabs>
          <w:tab w:val="left" w:pos="426"/>
        </w:tabs>
        <w:suppressAutoHyphens/>
        <w:autoSpaceDN w:val="0"/>
        <w:ind w:left="851" w:hanging="425"/>
        <w:jc w:val="both"/>
        <w:textAlignment w:val="baseline"/>
        <w:rPr>
          <w:rFonts w:eastAsiaTheme="majorEastAsia"/>
          <w:bCs/>
        </w:rPr>
      </w:pPr>
      <w:r>
        <w:rPr>
          <w:rFonts w:eastAsiaTheme="majorEastAsia"/>
          <w:bCs/>
        </w:rPr>
        <w:lastRenderedPageBreak/>
        <w:t xml:space="preserve"> Wykonawca nie złoży oświadczenia, o którym mowa w ust. 5, pomimo ponownego wezwania Wykonawcy do złożenia takiego oświadczenia i wyznaczenia na to dodatkowego terminu nie krótszego niż 3 (trzy) dni robocze.</w:t>
      </w:r>
    </w:p>
    <w:p w14:paraId="72AC5886" w14:textId="77777777" w:rsidR="00BF55C7" w:rsidRPr="00E51C83" w:rsidRDefault="00BF55C7" w:rsidP="00BF55C7">
      <w:pPr>
        <w:numPr>
          <w:ilvl w:val="0"/>
          <w:numId w:val="62"/>
        </w:numPr>
        <w:suppressAutoHyphens/>
        <w:jc w:val="both"/>
        <w:rPr>
          <w:rFonts w:eastAsiaTheme="majorEastAsia"/>
          <w:bCs/>
        </w:rPr>
      </w:pPr>
      <w:r>
        <w:rPr>
          <w:rFonts w:eastAsiaTheme="majorEastAsia"/>
          <w:bCs/>
        </w:rPr>
        <w:t xml:space="preserve">Odstępując od Umowy na podstawie ust. 6 Zamawiający może wskazać, czy odstępuje od umowy ze skutkiem </w:t>
      </w:r>
      <w:r>
        <w:rPr>
          <w:rFonts w:eastAsiaTheme="majorEastAsia"/>
          <w:bCs/>
          <w:i/>
          <w:iCs/>
        </w:rPr>
        <w:t xml:space="preserve">ex </w:t>
      </w:r>
      <w:proofErr w:type="spellStart"/>
      <w:r>
        <w:rPr>
          <w:rFonts w:eastAsiaTheme="majorEastAsia"/>
          <w:bCs/>
          <w:i/>
          <w:iCs/>
        </w:rPr>
        <w:t>tunc</w:t>
      </w:r>
      <w:proofErr w:type="spellEnd"/>
      <w:r>
        <w:rPr>
          <w:rFonts w:eastAsiaTheme="majorEastAsia"/>
          <w:bCs/>
        </w:rPr>
        <w:t xml:space="preserve"> czy </w:t>
      </w:r>
      <w:r>
        <w:rPr>
          <w:rFonts w:eastAsiaTheme="majorEastAsia"/>
          <w:bCs/>
          <w:i/>
          <w:iCs/>
        </w:rPr>
        <w:t>ex nunc</w:t>
      </w:r>
      <w:r>
        <w:rPr>
          <w:rFonts w:eastAsiaTheme="majorEastAsia"/>
          <w:bCs/>
        </w:rPr>
        <w:t xml:space="preserve"> oraz czy odstępuje od Umowy w całości czy w części. Odstąpienie, o którym mowa powyżej, następuje z przyczyn leżących po stronie Wykonawcy.</w:t>
      </w:r>
    </w:p>
    <w:p w14:paraId="20AE768A" w14:textId="77777777" w:rsidR="00673110" w:rsidRDefault="00673110" w:rsidP="00BA598C">
      <w:pPr>
        <w:spacing w:before="120" w:after="80"/>
        <w:jc w:val="center"/>
        <w:rPr>
          <w:b/>
          <w:bCs/>
        </w:rPr>
      </w:pPr>
    </w:p>
    <w:p w14:paraId="467E8E23" w14:textId="20C7810C" w:rsidR="00E829AB" w:rsidRPr="009A6C5C" w:rsidRDefault="00E61ABD" w:rsidP="00BA598C">
      <w:pPr>
        <w:spacing w:before="120" w:after="80"/>
        <w:jc w:val="center"/>
        <w:rPr>
          <w:b/>
          <w:bCs/>
        </w:rPr>
      </w:pPr>
      <w:r>
        <w:rPr>
          <w:b/>
          <w:bCs/>
        </w:rPr>
        <w:t>§ 19</w:t>
      </w:r>
    </w:p>
    <w:p w14:paraId="001FB800" w14:textId="77777777" w:rsidR="00415835" w:rsidRPr="009A6C5C" w:rsidRDefault="00415835" w:rsidP="00BA598C">
      <w:pPr>
        <w:spacing w:before="120" w:after="80"/>
        <w:jc w:val="center"/>
        <w:rPr>
          <w:b/>
          <w:bCs/>
        </w:rPr>
      </w:pPr>
      <w:r>
        <w:rPr>
          <w:b/>
          <w:bCs/>
        </w:rPr>
        <w:t>POUFNOŚĆ</w:t>
      </w:r>
    </w:p>
    <w:p w14:paraId="5BE27EF6" w14:textId="77777777" w:rsidR="000219C1" w:rsidRPr="009A6C5C" w:rsidRDefault="007F429A" w:rsidP="00BA598C">
      <w:pPr>
        <w:spacing w:after="80"/>
        <w:jc w:val="both"/>
        <w:rPr>
          <w:b/>
        </w:rPr>
      </w:pPr>
      <w:r>
        <w:t>Strony zobowiązują się zachować w poufności i nie ujawniać osobom trzecim ani wykorzystywać z innym celu niż prawidłowa realizacja Przedmiotu umowy, informacji dotyczących drugiej Strony, które pozyskały w wyniku realizacji Umowy, a które nie zostały wcześniej podane do publicznej wiadomości przez Stronę, której informacje dotyczą. Obowiązek zachowania poufności wiąże Strony przez okres 6 (sześciu) lat od dnia zawarcia Umowy.</w:t>
      </w:r>
    </w:p>
    <w:p w14:paraId="1B2D8E98" w14:textId="04BB4EB7" w:rsidR="00737495" w:rsidRPr="009A6C5C" w:rsidRDefault="006249BD" w:rsidP="00BA598C">
      <w:pPr>
        <w:spacing w:after="80"/>
        <w:jc w:val="center"/>
        <w:rPr>
          <w:b/>
        </w:rPr>
      </w:pPr>
      <w:r>
        <w:rPr>
          <w:b/>
        </w:rPr>
        <w:t>§ 20</w:t>
      </w:r>
    </w:p>
    <w:p w14:paraId="3DC41C4F" w14:textId="77777777" w:rsidR="00737495" w:rsidRPr="009A6C5C" w:rsidRDefault="00737495" w:rsidP="00BA598C">
      <w:pPr>
        <w:pStyle w:val="Heading31"/>
        <w:widowControl/>
        <w:spacing w:after="80"/>
        <w:jc w:val="center"/>
        <w:rPr>
          <w:b/>
          <w:bCs/>
        </w:rPr>
      </w:pPr>
      <w:r>
        <w:rPr>
          <w:b/>
          <w:bCs/>
        </w:rPr>
        <w:t>POSTANOWIENIA  KOŃCOWE</w:t>
      </w:r>
    </w:p>
    <w:p w14:paraId="277EDA4B" w14:textId="6F40672E" w:rsidR="006D6F09" w:rsidRPr="009A6C5C" w:rsidRDefault="00737495">
      <w:pPr>
        <w:numPr>
          <w:ilvl w:val="0"/>
          <w:numId w:val="49"/>
        </w:numPr>
        <w:suppressAutoHyphens/>
        <w:spacing w:after="80"/>
        <w:ind w:left="426"/>
        <w:jc w:val="both"/>
      </w:pPr>
      <w:r>
        <w:t xml:space="preserve">W sprawach nie uregulowanych niniejszą Umową będą miały zastosowanie przepisy powszechnie obowiązującego prawa, w tym Kodeksu Cywilnego oraz ustawy Prawo zamówień publicznych. </w:t>
      </w:r>
    </w:p>
    <w:p w14:paraId="48892FAF" w14:textId="77777777" w:rsidR="00737495" w:rsidRPr="009A6C5C" w:rsidRDefault="00737495">
      <w:pPr>
        <w:numPr>
          <w:ilvl w:val="0"/>
          <w:numId w:val="49"/>
        </w:numPr>
        <w:suppressAutoHyphens/>
        <w:spacing w:after="80"/>
        <w:ind w:left="426"/>
        <w:jc w:val="both"/>
      </w:pPr>
      <w:r>
        <w:t>Wszelkie spory mogące wyniknąć pomiędzy stronami przy realizowaniu Przedmiotu umowy lub z nią związane, w przypadku braku możliwości ich polubownego załatwienia, będą rozpatrywane przez sąd powszechny właściwy dla siedziby Zamawiającego.</w:t>
      </w:r>
    </w:p>
    <w:p w14:paraId="51F72E81" w14:textId="77777777" w:rsidR="0006419A" w:rsidRPr="009A6C5C" w:rsidRDefault="0006419A">
      <w:pPr>
        <w:numPr>
          <w:ilvl w:val="0"/>
          <w:numId w:val="49"/>
        </w:numPr>
        <w:suppressAutoHyphens/>
        <w:spacing w:after="80"/>
        <w:ind w:left="426"/>
        <w:jc w:val="both"/>
      </w:pPr>
      <w:r>
        <w:t>Strony Umowy zobowiązują się do niezwłocznego powiadomienia o każdej zmianie swojej siedziby/adresu. W przypadku niezrealizowania tego obowiązku pisma doręczone na dotychczasowy adres uważać się będzie za doręczone prawidłowo.</w:t>
      </w:r>
    </w:p>
    <w:p w14:paraId="12BFF437" w14:textId="77777777" w:rsidR="00737495" w:rsidRPr="009A6C5C" w:rsidRDefault="00737495">
      <w:pPr>
        <w:numPr>
          <w:ilvl w:val="0"/>
          <w:numId w:val="49"/>
        </w:numPr>
        <w:suppressAutoHyphens/>
        <w:spacing w:after="80"/>
        <w:ind w:left="426"/>
        <w:jc w:val="both"/>
      </w:pPr>
      <w:r>
        <w:t xml:space="preserve">Umowę sporządzono w 2 jednobrzmiących egzemplarzach, 1 egzemplarz dla Wykonawcy, </w:t>
      </w:r>
      <w:r>
        <w:br/>
        <w:t>1 egzemplarz dla Zamawiającego.</w:t>
      </w:r>
    </w:p>
    <w:p w14:paraId="6908A44A" w14:textId="77777777" w:rsidR="00D73A32" w:rsidRPr="009A6C5C" w:rsidRDefault="00D73A32" w:rsidP="00BA598C">
      <w:pPr>
        <w:spacing w:after="80"/>
      </w:pPr>
    </w:p>
    <w:p w14:paraId="0B93A193" w14:textId="77777777" w:rsidR="00D73A32" w:rsidRPr="009A6C5C" w:rsidRDefault="00E84C80" w:rsidP="00BA598C">
      <w:pPr>
        <w:spacing w:after="80"/>
        <w:rPr>
          <w:b/>
          <w:bCs/>
        </w:rPr>
      </w:pPr>
      <w:r>
        <w:rPr>
          <w:b/>
          <w:bCs/>
        </w:rPr>
        <w:t>Załączniki stanowiące integralną część Umowy:</w:t>
      </w:r>
    </w:p>
    <w:p w14:paraId="39AA2D17" w14:textId="164C4DA7" w:rsidR="00E84C80" w:rsidRPr="009A6C5C" w:rsidRDefault="00E84C80" w:rsidP="00BA598C">
      <w:pPr>
        <w:spacing w:after="80"/>
      </w:pPr>
      <w:r>
        <w:t xml:space="preserve">1) Opis przedmiotu zamówienia z załącznikami, w tym PFU </w:t>
      </w:r>
    </w:p>
    <w:p w14:paraId="50909708" w14:textId="77777777" w:rsidR="002D30F6" w:rsidRPr="009A6C5C" w:rsidRDefault="00994B2C" w:rsidP="00BA598C">
      <w:pPr>
        <w:spacing w:after="80"/>
      </w:pPr>
      <w:r>
        <w:t>2) Oferta Wykonawcy</w:t>
      </w:r>
    </w:p>
    <w:p w14:paraId="55FEF947" w14:textId="6B4B0BE7" w:rsidR="00E829AB" w:rsidRPr="009A6C5C" w:rsidRDefault="00A9300A" w:rsidP="00BA598C">
      <w:pPr>
        <w:spacing w:after="80"/>
      </w:pPr>
      <w:r>
        <w:t>3) Polisa ubezpieczeniowa OC kontraktowa i  polisa ubezpieczeniowa OC deliktowa,</w:t>
      </w:r>
    </w:p>
    <w:p w14:paraId="31ADFDCC" w14:textId="2E82B207" w:rsidR="00BA08B2" w:rsidRPr="009A6C5C" w:rsidRDefault="00A9300A" w:rsidP="00BA598C">
      <w:pPr>
        <w:spacing w:after="80"/>
      </w:pPr>
      <w:r>
        <w:t>4) Klauzule informacyjne RODO</w:t>
      </w:r>
    </w:p>
    <w:p w14:paraId="7AEE4F40" w14:textId="16B3BD4E" w:rsidR="00D73A32" w:rsidRPr="009A6C5C" w:rsidRDefault="007D0AD4" w:rsidP="00BA598C">
      <w:pPr>
        <w:spacing w:after="80"/>
      </w:pPr>
      <w:r>
        <w:t>5) Wzór Harmonogramu Rzeczowo-Finansowego (HRF)</w:t>
      </w:r>
    </w:p>
    <w:p w14:paraId="7DB1135C" w14:textId="77777777" w:rsidR="00B63EEA" w:rsidRPr="009A6C5C" w:rsidRDefault="00B63EEA" w:rsidP="00BA598C">
      <w:pPr>
        <w:pStyle w:val="Nagwek1"/>
        <w:spacing w:before="0" w:after="80"/>
        <w:rPr>
          <w:rFonts w:ascii="Times New Roman" w:hAnsi="Times New Roman"/>
          <w:b w:val="0"/>
          <w:sz w:val="24"/>
          <w:szCs w:val="24"/>
        </w:rPr>
      </w:pPr>
    </w:p>
    <w:p w14:paraId="07956EFA" w14:textId="77777777" w:rsidR="00B63EEA" w:rsidRPr="009A6C5C" w:rsidRDefault="00B63EEA" w:rsidP="00BA598C">
      <w:pPr>
        <w:pStyle w:val="Nagwek1"/>
        <w:spacing w:before="0" w:after="80"/>
        <w:rPr>
          <w:rFonts w:ascii="Times New Roman" w:hAnsi="Times New Roman"/>
          <w:b w:val="0"/>
          <w:sz w:val="24"/>
          <w:szCs w:val="24"/>
        </w:rPr>
      </w:pPr>
    </w:p>
    <w:p w14:paraId="236349C8" w14:textId="3E2D6B11" w:rsidR="00737495" w:rsidRPr="009A6C5C" w:rsidRDefault="00737495" w:rsidP="00BA598C">
      <w:pPr>
        <w:pStyle w:val="Nagwek1"/>
        <w:spacing w:before="0" w:after="80"/>
        <w:rPr>
          <w:rFonts w:ascii="Times New Roman" w:hAnsi="Times New Roman"/>
          <w:b w:val="0"/>
          <w:sz w:val="24"/>
          <w:szCs w:val="24"/>
        </w:rPr>
      </w:pPr>
      <w:r>
        <w:rPr>
          <w:rFonts w:ascii="Times New Roman" w:hAnsi="Times New Roman"/>
          <w:b w:val="0"/>
          <w:sz w:val="24"/>
          <w:szCs w:val="24"/>
        </w:rPr>
        <w:t xml:space="preserve">ZAMAWIAJĄCY:           </w:t>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t xml:space="preserve">                                                        WYKONAWCA:</w:t>
      </w:r>
    </w:p>
    <w:p w14:paraId="33123721" w14:textId="77777777" w:rsidR="00737495" w:rsidRPr="009A6C5C" w:rsidRDefault="00737495" w:rsidP="00BA598C">
      <w:pPr>
        <w:spacing w:after="80"/>
        <w:jc w:val="both"/>
        <w:rPr>
          <w:b/>
        </w:rPr>
      </w:pPr>
    </w:p>
    <w:p w14:paraId="5CD9ACAD" w14:textId="77777777" w:rsidR="00BA08B2" w:rsidRPr="009A6C5C" w:rsidRDefault="00BA08B2" w:rsidP="00BA598C">
      <w:pPr>
        <w:spacing w:after="80"/>
      </w:pPr>
    </w:p>
    <w:p w14:paraId="25C251D3" w14:textId="77777777" w:rsidR="000219C1" w:rsidRPr="009A6C5C" w:rsidRDefault="000219C1" w:rsidP="00BA598C">
      <w:pPr>
        <w:spacing w:after="80"/>
      </w:pPr>
    </w:p>
    <w:p w14:paraId="1B7666FA" w14:textId="14641251" w:rsidR="008E500E" w:rsidRDefault="008E500E"/>
    <w:p w14:paraId="3359AB10" w14:textId="77777777" w:rsidR="00BA08B2" w:rsidRPr="009A6C5C" w:rsidRDefault="00BA08B2" w:rsidP="00BA598C">
      <w:pPr>
        <w:spacing w:after="80"/>
      </w:pPr>
    </w:p>
    <w:p w14:paraId="28595200" w14:textId="5E1F60E6" w:rsidR="00673110" w:rsidRDefault="00673110">
      <w:r>
        <w:br w:type="page"/>
      </w:r>
    </w:p>
    <w:p w14:paraId="74D54F96" w14:textId="77777777" w:rsidR="00BA08B2" w:rsidRPr="009A6C5C" w:rsidRDefault="00BA08B2" w:rsidP="00BA598C">
      <w:pPr>
        <w:spacing w:after="80"/>
      </w:pPr>
    </w:p>
    <w:p w14:paraId="05AB80ED" w14:textId="77777777" w:rsidR="00AE7159" w:rsidRPr="009A6C5C" w:rsidRDefault="00AE7159" w:rsidP="00BA598C">
      <w:pPr>
        <w:spacing w:after="80"/>
      </w:pPr>
      <w:r>
        <w:t>Zaakceptowano Umowę pod względem:</w:t>
      </w:r>
    </w:p>
    <w:p w14:paraId="1F7DBD0C" w14:textId="77777777" w:rsidR="00451B4C" w:rsidRPr="009A6C5C" w:rsidRDefault="00451B4C" w:rsidP="00BA598C">
      <w:pPr>
        <w:spacing w:after="80"/>
      </w:pPr>
    </w:p>
    <w:p w14:paraId="35CA2AA2" w14:textId="77777777" w:rsidR="00AE7159" w:rsidRPr="009A6C5C" w:rsidRDefault="00AE7159" w:rsidP="00B554BF">
      <w:pPr>
        <w:numPr>
          <w:ilvl w:val="3"/>
          <w:numId w:val="6"/>
        </w:numPr>
        <w:tabs>
          <w:tab w:val="clear" w:pos="2520"/>
        </w:tabs>
        <w:spacing w:after="80"/>
        <w:ind w:left="425" w:hanging="357"/>
      </w:pPr>
      <w:r>
        <w:t>Formalno-prawnym: ……………..……………………….…………</w:t>
      </w:r>
    </w:p>
    <w:p w14:paraId="27D26850" w14:textId="77777777" w:rsidR="00451B4C" w:rsidRPr="009A6C5C" w:rsidRDefault="00451B4C" w:rsidP="00BA598C">
      <w:pPr>
        <w:spacing w:after="80"/>
        <w:ind w:left="425" w:hanging="357"/>
      </w:pPr>
    </w:p>
    <w:p w14:paraId="4DF88846" w14:textId="77777777" w:rsidR="00AE7159" w:rsidRPr="009A6C5C" w:rsidRDefault="00AE7159" w:rsidP="00B554BF">
      <w:pPr>
        <w:numPr>
          <w:ilvl w:val="0"/>
          <w:numId w:val="6"/>
        </w:numPr>
        <w:spacing w:after="80"/>
        <w:ind w:left="425" w:hanging="357"/>
      </w:pPr>
      <w:r>
        <w:t>Finansowym: ……………………..…………………..……………..</w:t>
      </w:r>
    </w:p>
    <w:p w14:paraId="5290BCA5" w14:textId="77777777" w:rsidR="00451B4C" w:rsidRPr="009A6C5C" w:rsidRDefault="00451B4C" w:rsidP="00BA598C">
      <w:pPr>
        <w:spacing w:after="80"/>
        <w:ind w:left="425" w:hanging="357"/>
      </w:pPr>
    </w:p>
    <w:p w14:paraId="15A1F044" w14:textId="77777777" w:rsidR="00AE7159" w:rsidRPr="009A6C5C" w:rsidRDefault="00AE7159" w:rsidP="00B554BF">
      <w:pPr>
        <w:numPr>
          <w:ilvl w:val="0"/>
          <w:numId w:val="6"/>
        </w:numPr>
        <w:spacing w:after="80"/>
        <w:ind w:left="425" w:hanging="357"/>
      </w:pPr>
      <w:r>
        <w:t>Merytorycznym: ……………………………………..………………</w:t>
      </w:r>
    </w:p>
    <w:p w14:paraId="008B30E1" w14:textId="77777777" w:rsidR="00451B4C" w:rsidRPr="009A6C5C" w:rsidRDefault="00451B4C" w:rsidP="00BA598C">
      <w:pPr>
        <w:spacing w:after="80"/>
        <w:ind w:left="425" w:hanging="357"/>
      </w:pPr>
    </w:p>
    <w:p w14:paraId="76DEE8D9" w14:textId="1C8F33B1" w:rsidR="00034EE2" w:rsidRPr="009A6C5C" w:rsidRDefault="009A764C" w:rsidP="00034EE2">
      <w:pPr>
        <w:numPr>
          <w:ilvl w:val="0"/>
          <w:numId w:val="6"/>
        </w:numPr>
        <w:spacing w:after="80"/>
        <w:ind w:left="425" w:hanging="357"/>
      </w:pPr>
      <w:r>
        <w:t>Sekretarz komisji ……………...…………………</w:t>
      </w:r>
    </w:p>
    <w:p w14:paraId="6097C71D" w14:textId="77777777" w:rsidR="00034EE2" w:rsidRPr="009A6C5C" w:rsidRDefault="00034EE2" w:rsidP="00034EE2">
      <w:pPr>
        <w:spacing w:after="80"/>
      </w:pPr>
    </w:p>
    <w:p w14:paraId="601B2CA9" w14:textId="77777777" w:rsidR="00451B4C" w:rsidRPr="009A6C5C" w:rsidRDefault="00451B4C" w:rsidP="00BA598C">
      <w:pPr>
        <w:spacing w:after="80"/>
        <w:ind w:left="425" w:hanging="357"/>
      </w:pPr>
    </w:p>
    <w:p w14:paraId="0D8D37EC" w14:textId="77777777" w:rsidR="00451B4C" w:rsidRPr="009A6C5C" w:rsidRDefault="00451B4C" w:rsidP="00BA598C">
      <w:pPr>
        <w:spacing w:after="80"/>
        <w:ind w:left="425" w:hanging="357"/>
      </w:pPr>
    </w:p>
    <w:p w14:paraId="7DA71B1E" w14:textId="77777777" w:rsidR="00A84559" w:rsidRPr="009A6C5C" w:rsidRDefault="00A84559" w:rsidP="00BA598C">
      <w:pPr>
        <w:spacing w:after="80"/>
        <w:ind w:left="425"/>
        <w:rPr>
          <w:bCs/>
          <w:iCs/>
        </w:rPr>
      </w:pPr>
    </w:p>
    <w:p w14:paraId="4A82181D" w14:textId="77777777" w:rsidR="001E53ED" w:rsidRPr="009A6C5C" w:rsidRDefault="001E53ED">
      <w:pPr>
        <w:spacing w:after="80"/>
        <w:ind w:left="425"/>
        <w:rPr>
          <w:bCs/>
          <w:iCs/>
        </w:rPr>
      </w:pPr>
    </w:p>
    <w:sectPr w:rsidR="001E53ED" w:rsidRPr="009A6C5C" w:rsidSect="008D71EA">
      <w:headerReference w:type="default" r:id="rId11"/>
      <w:footerReference w:type="even" r:id="rId12"/>
      <w:footerReference w:type="default" r:id="rId13"/>
      <w:pgSz w:w="11906" w:h="16838"/>
      <w:pgMar w:top="1418" w:right="566" w:bottom="1418"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0440F" w14:textId="77777777" w:rsidR="00086B25" w:rsidRDefault="00086B25">
      <w:r>
        <w:separator/>
      </w:r>
    </w:p>
  </w:endnote>
  <w:endnote w:type="continuationSeparator" w:id="0">
    <w:p w14:paraId="0CECCA2B" w14:textId="77777777" w:rsidR="00086B25" w:rsidRDefault="0008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GoudyOldStylePl">
    <w:altName w:val="Courier New"/>
    <w:charset w:val="EE"/>
    <w:family w:val="auto"/>
    <w:pitch w:val="variable"/>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Times-Roman">
    <w:altName w:val="Times New Roman"/>
    <w:charset w:val="00"/>
    <w:family w:val="roman"/>
    <w:pitch w:val="default"/>
    <w:sig w:usb0="00000003" w:usb1="00000000" w:usb2="00000000" w:usb3="00000000" w:csb0="00000001" w:csb1="00000000"/>
  </w:font>
  <w:font w:name="TimesNewRoman">
    <w:altName w:val="MS Mincho"/>
    <w:charset w:val="8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BBEB" w14:textId="77777777" w:rsidR="00B75508" w:rsidRDefault="00B75508" w:rsidP="00191EF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2422440" w14:textId="77777777" w:rsidR="00B75508" w:rsidRDefault="00B75508" w:rsidP="00191EF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8AAE" w14:textId="77777777" w:rsidR="00B75508" w:rsidRDefault="00B75508" w:rsidP="00191EF5">
    <w:pPr>
      <w:pStyle w:val="Stopka"/>
      <w:framePr w:wrap="around" w:vAnchor="text" w:hAnchor="margin" w:xAlign="right" w:y="1"/>
      <w:rPr>
        <w:rStyle w:val="Numerstrony"/>
      </w:rPr>
    </w:pPr>
  </w:p>
  <w:p w14:paraId="18861E57" w14:textId="77777777" w:rsidR="00A11A8F" w:rsidRDefault="00A11A8F" w:rsidP="00191EF5">
    <w:pPr>
      <w:pStyle w:val="Stopka"/>
      <w:ind w:right="360"/>
      <w:rPr>
        <w:sz w:val="20"/>
        <w:szCs w:val="20"/>
      </w:rPr>
    </w:pPr>
  </w:p>
  <w:p w14:paraId="33350362" w14:textId="3A8E873C" w:rsidR="00B75508" w:rsidRPr="000B013F" w:rsidRDefault="00725196" w:rsidP="00191EF5">
    <w:pPr>
      <w:pStyle w:val="Stopka"/>
      <w:ind w:right="360"/>
      <w:rPr>
        <w:sz w:val="20"/>
        <w:szCs w:val="20"/>
      </w:rPr>
    </w:pPr>
    <w:r w:rsidRPr="000B013F">
      <w:rPr>
        <w:sz w:val="20"/>
        <w:szCs w:val="20"/>
      </w:rPr>
      <w:t xml:space="preserve">Strona </w:t>
    </w:r>
    <w:r w:rsidRPr="000B013F">
      <w:rPr>
        <w:sz w:val="20"/>
        <w:szCs w:val="20"/>
      </w:rPr>
      <w:fldChar w:fldCharType="begin"/>
    </w:r>
    <w:r w:rsidRPr="000B013F">
      <w:rPr>
        <w:sz w:val="20"/>
        <w:szCs w:val="20"/>
      </w:rPr>
      <w:instrText xml:space="preserve"> PAGE </w:instrText>
    </w:r>
    <w:r w:rsidRPr="000B013F">
      <w:rPr>
        <w:sz w:val="20"/>
        <w:szCs w:val="20"/>
      </w:rPr>
      <w:fldChar w:fldCharType="separate"/>
    </w:r>
    <w:r>
      <w:rPr>
        <w:sz w:val="20"/>
        <w:szCs w:val="20"/>
      </w:rPr>
      <w:t>2</w:t>
    </w:r>
    <w:r w:rsidRPr="000B013F">
      <w:rPr>
        <w:sz w:val="20"/>
        <w:szCs w:val="20"/>
      </w:rPr>
      <w:fldChar w:fldCharType="end"/>
    </w:r>
    <w:r w:rsidRPr="000B013F">
      <w:rPr>
        <w:sz w:val="20"/>
        <w:szCs w:val="20"/>
      </w:rPr>
      <w:t xml:space="preserve"> z </w:t>
    </w:r>
    <w:r w:rsidRPr="000B013F">
      <w:rPr>
        <w:sz w:val="20"/>
        <w:szCs w:val="20"/>
      </w:rPr>
      <w:fldChar w:fldCharType="begin"/>
    </w:r>
    <w:r w:rsidRPr="000B013F">
      <w:rPr>
        <w:sz w:val="20"/>
        <w:szCs w:val="20"/>
      </w:rPr>
      <w:instrText xml:space="preserve"> NUMPAGES </w:instrText>
    </w:r>
    <w:r w:rsidRPr="000B013F">
      <w:rPr>
        <w:sz w:val="20"/>
        <w:szCs w:val="20"/>
      </w:rPr>
      <w:fldChar w:fldCharType="separate"/>
    </w:r>
    <w:r>
      <w:rPr>
        <w:sz w:val="20"/>
        <w:szCs w:val="20"/>
      </w:rPr>
      <w:t>22</w:t>
    </w:r>
    <w:r w:rsidRPr="000B013F">
      <w:rPr>
        <w:sz w:val="20"/>
        <w:szCs w:val="20"/>
      </w:rPr>
      <w:fldChar w:fldCharType="end"/>
    </w:r>
    <w:r w:rsidR="00B75508">
      <w:rPr>
        <w:sz w:val="20"/>
        <w:szCs w:val="20"/>
      </w:rPr>
      <w:tab/>
    </w:r>
    <w:r w:rsidR="00B75508">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7A1BA" w14:textId="77777777" w:rsidR="00086B25" w:rsidRDefault="00086B25">
      <w:r>
        <w:separator/>
      </w:r>
    </w:p>
  </w:footnote>
  <w:footnote w:type="continuationSeparator" w:id="0">
    <w:p w14:paraId="523A0CC7" w14:textId="77777777" w:rsidR="00086B25" w:rsidRDefault="00086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D1F2" w14:textId="51AAFA8F" w:rsidR="00242DBF" w:rsidRPr="00242DBF" w:rsidRDefault="00242DBF" w:rsidP="00242DBF">
    <w:pPr>
      <w:pStyle w:val="Nagwek"/>
      <w:jc w:val="cent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0A4A47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lvl w:ilvl="0">
      <w:start w:val="1"/>
      <w:numFmt w:val="decimal"/>
      <w:lvlText w:val="%1."/>
      <w:lvlJc w:val="left"/>
      <w:pPr>
        <w:tabs>
          <w:tab w:val="num" w:pos="340"/>
        </w:tabs>
        <w:ind w:left="340" w:hanging="340"/>
      </w:pPr>
      <w:rPr>
        <w:rFonts w:cs="Times New Roman"/>
        <w:b w:val="0"/>
        <w:bCs w:val="0"/>
        <w:sz w:val="24"/>
      </w:rPr>
    </w:lvl>
  </w:abstractNum>
  <w:abstractNum w:abstractNumId="2" w15:restartNumberingAfterBreak="0">
    <w:nsid w:val="00000007"/>
    <w:multiLevelType w:val="multilevel"/>
    <w:tmpl w:val="00000007"/>
    <w:name w:val="WW8Num6"/>
    <w:lvl w:ilvl="0">
      <w:start w:val="1"/>
      <w:numFmt w:val="decimal"/>
      <w:lvlText w:val="%1."/>
      <w:lvlJc w:val="left"/>
      <w:pPr>
        <w:tabs>
          <w:tab w:val="num" w:pos="0"/>
        </w:tabs>
        <w:ind w:left="340" w:hanging="340"/>
      </w:pPr>
    </w:lvl>
    <w:lvl w:ilvl="1">
      <w:start w:val="2"/>
      <w:numFmt w:val="decimal"/>
      <w:lvlText w:val="%1.%2"/>
      <w:lvlJc w:val="left"/>
      <w:pPr>
        <w:tabs>
          <w:tab w:val="num" w:pos="700"/>
        </w:tabs>
        <w:ind w:left="700" w:hanging="360"/>
      </w:pPr>
      <w:rPr>
        <w:b/>
        <w:bCs/>
      </w:rPr>
    </w:lvl>
    <w:lvl w:ilvl="2">
      <w:start w:val="1"/>
      <w:numFmt w:val="decimal"/>
      <w:lvlText w:val="%1.%2.%3"/>
      <w:lvlJc w:val="left"/>
      <w:pPr>
        <w:tabs>
          <w:tab w:val="num" w:pos="1400"/>
        </w:tabs>
        <w:ind w:left="1400" w:hanging="720"/>
      </w:pPr>
      <w:rPr>
        <w:b/>
        <w:bCs/>
      </w:rPr>
    </w:lvl>
    <w:lvl w:ilvl="3">
      <w:start w:val="1"/>
      <w:numFmt w:val="decimal"/>
      <w:lvlText w:val="%1.%2.%3.%4"/>
      <w:lvlJc w:val="left"/>
      <w:pPr>
        <w:tabs>
          <w:tab w:val="num" w:pos="1740"/>
        </w:tabs>
        <w:ind w:left="1740" w:hanging="720"/>
      </w:pPr>
      <w:rPr>
        <w:b/>
        <w:bCs/>
      </w:rPr>
    </w:lvl>
    <w:lvl w:ilvl="4">
      <w:start w:val="1"/>
      <w:numFmt w:val="decimal"/>
      <w:lvlText w:val="%1.%2.%3.%4.%5"/>
      <w:lvlJc w:val="left"/>
      <w:pPr>
        <w:tabs>
          <w:tab w:val="num" w:pos="2440"/>
        </w:tabs>
        <w:ind w:left="2440" w:hanging="1080"/>
      </w:pPr>
      <w:rPr>
        <w:b/>
        <w:bCs/>
      </w:rPr>
    </w:lvl>
    <w:lvl w:ilvl="5">
      <w:start w:val="1"/>
      <w:numFmt w:val="decimal"/>
      <w:lvlText w:val="%1.%2.%3.%4.%5.%6"/>
      <w:lvlJc w:val="left"/>
      <w:pPr>
        <w:tabs>
          <w:tab w:val="num" w:pos="2780"/>
        </w:tabs>
        <w:ind w:left="2780" w:hanging="1080"/>
      </w:pPr>
      <w:rPr>
        <w:b/>
        <w:bCs/>
      </w:rPr>
    </w:lvl>
    <w:lvl w:ilvl="6">
      <w:start w:val="1"/>
      <w:numFmt w:val="decimal"/>
      <w:lvlText w:val="%1.%2.%3.%4.%5.%6.%7"/>
      <w:lvlJc w:val="left"/>
      <w:pPr>
        <w:tabs>
          <w:tab w:val="num" w:pos="3480"/>
        </w:tabs>
        <w:ind w:left="3480" w:hanging="1440"/>
      </w:pPr>
      <w:rPr>
        <w:b/>
        <w:bCs/>
      </w:rPr>
    </w:lvl>
    <w:lvl w:ilvl="7">
      <w:start w:val="1"/>
      <w:numFmt w:val="decimal"/>
      <w:lvlText w:val="%1.%2.%3.%4.%5.%6.%7.%8"/>
      <w:lvlJc w:val="left"/>
      <w:pPr>
        <w:tabs>
          <w:tab w:val="num" w:pos="3820"/>
        </w:tabs>
        <w:ind w:left="3820" w:hanging="1440"/>
      </w:pPr>
      <w:rPr>
        <w:b/>
        <w:bCs/>
      </w:rPr>
    </w:lvl>
    <w:lvl w:ilvl="8">
      <w:start w:val="1"/>
      <w:numFmt w:val="decimal"/>
      <w:lvlText w:val="%1.%2.%3.%4.%5.%6.%7.%8.%9"/>
      <w:lvlJc w:val="left"/>
      <w:pPr>
        <w:tabs>
          <w:tab w:val="num" w:pos="4520"/>
        </w:tabs>
        <w:ind w:left="4520" w:hanging="1800"/>
      </w:pPr>
      <w:rPr>
        <w:b/>
        <w:bCs/>
      </w:rPr>
    </w:lvl>
  </w:abstractNum>
  <w:abstractNum w:abstractNumId="3" w15:restartNumberingAfterBreak="0">
    <w:nsid w:val="00000008"/>
    <w:multiLevelType w:val="singleLevel"/>
    <w:tmpl w:val="00000008"/>
    <w:name w:val="WW8Num7"/>
    <w:lvl w:ilvl="0">
      <w:start w:val="1"/>
      <w:numFmt w:val="decimal"/>
      <w:lvlText w:val="%1)"/>
      <w:lvlJc w:val="left"/>
      <w:pPr>
        <w:tabs>
          <w:tab w:val="num" w:pos="0"/>
        </w:tabs>
        <w:ind w:left="623" w:hanging="283"/>
      </w:pPr>
    </w:lvl>
  </w:abstractNum>
  <w:abstractNum w:abstractNumId="4" w15:restartNumberingAfterBreak="0">
    <w:nsid w:val="00000009"/>
    <w:multiLevelType w:val="multilevel"/>
    <w:tmpl w:val="B18A7432"/>
    <w:name w:val="WW8Num8"/>
    <w:lvl w:ilvl="0">
      <w:start w:val="2"/>
      <w:numFmt w:val="decimal"/>
      <w:lvlText w:val="%1."/>
      <w:lvlJc w:val="left"/>
      <w:pPr>
        <w:tabs>
          <w:tab w:val="num" w:pos="0"/>
        </w:tabs>
        <w:ind w:left="340" w:hanging="34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0000000E"/>
    <w:multiLevelType w:val="multilevel"/>
    <w:tmpl w:val="F9724D98"/>
    <w:name w:val="WW8Num14"/>
    <w:lvl w:ilvl="0">
      <w:start w:val="1"/>
      <w:numFmt w:val="decimal"/>
      <w:lvlText w:val="%1."/>
      <w:lvlJc w:val="left"/>
      <w:pPr>
        <w:tabs>
          <w:tab w:val="num" w:pos="360"/>
        </w:tabs>
        <w:ind w:left="360" w:hanging="360"/>
      </w:pPr>
    </w:lvl>
    <w:lvl w:ilvl="1">
      <w:start w:val="1"/>
      <w:numFmt w:val="lowerLetter"/>
      <w:lvlText w:val="%2."/>
      <w:lvlJc w:val="left"/>
      <w:pPr>
        <w:tabs>
          <w:tab w:val="num" w:pos="1094"/>
        </w:tabs>
        <w:ind w:left="1094" w:hanging="360"/>
      </w:pPr>
    </w:lvl>
    <w:lvl w:ilvl="2">
      <w:start w:val="1"/>
      <w:numFmt w:val="lowerRoman"/>
      <w:lvlText w:val="%3."/>
      <w:lvlJc w:val="right"/>
      <w:pPr>
        <w:tabs>
          <w:tab w:val="num" w:pos="1814"/>
        </w:tabs>
        <w:ind w:left="1814" w:hanging="180"/>
      </w:pPr>
    </w:lvl>
    <w:lvl w:ilvl="3">
      <w:start w:val="1"/>
      <w:numFmt w:val="decimal"/>
      <w:lvlText w:val="%4."/>
      <w:lvlJc w:val="left"/>
      <w:pPr>
        <w:tabs>
          <w:tab w:val="num" w:pos="2534"/>
        </w:tabs>
        <w:ind w:left="2534" w:hanging="360"/>
      </w:pPr>
    </w:lvl>
    <w:lvl w:ilvl="4">
      <w:start w:val="1"/>
      <w:numFmt w:val="lowerLetter"/>
      <w:lvlText w:val="%5."/>
      <w:lvlJc w:val="left"/>
      <w:pPr>
        <w:tabs>
          <w:tab w:val="num" w:pos="3254"/>
        </w:tabs>
        <w:ind w:left="3254" w:hanging="360"/>
      </w:pPr>
    </w:lvl>
    <w:lvl w:ilvl="5">
      <w:start w:val="1"/>
      <w:numFmt w:val="lowerRoman"/>
      <w:lvlText w:val="%6."/>
      <w:lvlJc w:val="right"/>
      <w:pPr>
        <w:tabs>
          <w:tab w:val="num" w:pos="3974"/>
        </w:tabs>
        <w:ind w:left="3974" w:hanging="180"/>
      </w:pPr>
    </w:lvl>
    <w:lvl w:ilvl="6">
      <w:start w:val="1"/>
      <w:numFmt w:val="decimal"/>
      <w:lvlText w:val="%7."/>
      <w:lvlJc w:val="left"/>
      <w:pPr>
        <w:tabs>
          <w:tab w:val="num" w:pos="4694"/>
        </w:tabs>
        <w:ind w:left="4694" w:hanging="360"/>
      </w:pPr>
    </w:lvl>
    <w:lvl w:ilvl="7">
      <w:start w:val="1"/>
      <w:numFmt w:val="lowerLetter"/>
      <w:lvlText w:val="%8."/>
      <w:lvlJc w:val="left"/>
      <w:pPr>
        <w:tabs>
          <w:tab w:val="num" w:pos="5414"/>
        </w:tabs>
        <w:ind w:left="5414" w:hanging="360"/>
      </w:pPr>
    </w:lvl>
    <w:lvl w:ilvl="8">
      <w:start w:val="1"/>
      <w:numFmt w:val="lowerRoman"/>
      <w:lvlText w:val="%9."/>
      <w:lvlJc w:val="right"/>
      <w:pPr>
        <w:tabs>
          <w:tab w:val="num" w:pos="6134"/>
        </w:tabs>
        <w:ind w:left="6134" w:hanging="180"/>
      </w:pPr>
    </w:lvl>
  </w:abstractNum>
  <w:abstractNum w:abstractNumId="6" w15:restartNumberingAfterBreak="0">
    <w:nsid w:val="00000012"/>
    <w:multiLevelType w:val="multilevel"/>
    <w:tmpl w:val="EFE6DE66"/>
    <w:name w:val="WW8Num19"/>
    <w:lvl w:ilvl="0">
      <w:start w:val="9"/>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00000014"/>
    <w:multiLevelType w:val="singleLevel"/>
    <w:tmpl w:val="00000014"/>
    <w:name w:val="WW8Num24"/>
    <w:lvl w:ilvl="0">
      <w:start w:val="1"/>
      <w:numFmt w:val="decimal"/>
      <w:lvlText w:val="%1."/>
      <w:lvlJc w:val="left"/>
      <w:pPr>
        <w:tabs>
          <w:tab w:val="num" w:pos="360"/>
        </w:tabs>
        <w:ind w:left="360" w:hanging="360"/>
      </w:pPr>
    </w:lvl>
  </w:abstractNum>
  <w:abstractNum w:abstractNumId="8" w15:restartNumberingAfterBreak="0">
    <w:nsid w:val="010B3736"/>
    <w:multiLevelType w:val="hybridMultilevel"/>
    <w:tmpl w:val="87264EDA"/>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01C46069"/>
    <w:multiLevelType w:val="multilevel"/>
    <w:tmpl w:val="C4846DF2"/>
    <w:lvl w:ilvl="0">
      <w:start w:val="4"/>
      <w:numFmt w:val="decimal"/>
      <w:lvlText w:val="%1."/>
      <w:lvlJc w:val="left"/>
      <w:pPr>
        <w:tabs>
          <w:tab w:val="num" w:pos="705"/>
        </w:tabs>
        <w:ind w:left="705" w:hanging="705"/>
      </w:pPr>
      <w:rPr>
        <w:rFonts w:hint="default"/>
      </w:rPr>
    </w:lvl>
    <w:lvl w:ilvl="1">
      <w:start w:val="1"/>
      <w:numFmt w:val="decimal"/>
      <w:lvlText w:val="%2)"/>
      <w:lvlJc w:val="left"/>
      <w:pPr>
        <w:tabs>
          <w:tab w:val="num" w:pos="705"/>
        </w:tabs>
        <w:ind w:left="705" w:hanging="705"/>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6297ED6"/>
    <w:multiLevelType w:val="hybridMultilevel"/>
    <w:tmpl w:val="8E56EB64"/>
    <w:lvl w:ilvl="0" w:tplc="FFFFFFFF">
      <w:start w:val="1"/>
      <w:numFmt w:val="decimal"/>
      <w:lvlText w:val="%1."/>
      <w:lvlJc w:val="left"/>
      <w:pPr>
        <w:ind w:left="720" w:hanging="360"/>
      </w:pPr>
      <w:rPr>
        <w:b w:val="0"/>
        <w:bCs w:val="0"/>
      </w:rPr>
    </w:lvl>
    <w:lvl w:ilvl="1" w:tplc="04150011">
      <w:start w:val="1"/>
      <w:numFmt w:val="decimal"/>
      <w:lvlText w:val="%2)"/>
      <w:lvlJc w:val="left"/>
      <w:pPr>
        <w:ind w:left="1068"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5C2626"/>
    <w:multiLevelType w:val="multilevel"/>
    <w:tmpl w:val="5472F95A"/>
    <w:lvl w:ilvl="0">
      <w:start w:val="1"/>
      <w:numFmt w:val="decimal"/>
      <w:lvlText w:val="%1."/>
      <w:lvlJc w:val="left"/>
      <w:pPr>
        <w:tabs>
          <w:tab w:val="num" w:pos="0"/>
        </w:tabs>
        <w:ind w:left="340" w:hanging="340"/>
      </w:pPr>
      <w:rPr>
        <w:rFonts w:hint="default"/>
        <w:b w:val="0"/>
        <w:bCs/>
        <w:color w:val="000000"/>
        <w:sz w:val="24"/>
        <w:szCs w:val="24"/>
      </w:rPr>
    </w:lvl>
    <w:lvl w:ilvl="1">
      <w:start w:val="1"/>
      <w:numFmt w:val="lowerLetter"/>
      <w:lvlText w:val="%2."/>
      <w:lvlJc w:val="left"/>
      <w:pPr>
        <w:tabs>
          <w:tab w:val="num" w:pos="1080"/>
        </w:tabs>
        <w:ind w:left="1080" w:hanging="360"/>
      </w:pPr>
      <w:rPr>
        <w:rFonts w:ascii="Times New Roman" w:eastAsia="Times New Roman" w:hAnsi="Times New Roman" w:cs="Times New Roman" w:hint="default"/>
        <w:color w:val="00000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08346074"/>
    <w:multiLevelType w:val="hybridMultilevel"/>
    <w:tmpl w:val="E8E2BA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3A4281"/>
    <w:multiLevelType w:val="hybridMultilevel"/>
    <w:tmpl w:val="12E8CD92"/>
    <w:lvl w:ilvl="0" w:tplc="04150011">
      <w:start w:val="1"/>
      <w:numFmt w:val="decimal"/>
      <w:lvlText w:val="%1)"/>
      <w:lvlJc w:val="left"/>
      <w:pPr>
        <w:ind w:left="700" w:hanging="360"/>
      </w:pPr>
    </w:lvl>
    <w:lvl w:ilvl="1" w:tplc="04150019">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0886201E"/>
    <w:multiLevelType w:val="hybridMultilevel"/>
    <w:tmpl w:val="C9BA57D8"/>
    <w:lvl w:ilvl="0" w:tplc="FFFFFFFF">
      <w:start w:val="1"/>
      <w:numFmt w:val="decimal"/>
      <w:lvlText w:val="%1."/>
      <w:lvlJc w:val="left"/>
      <w:pPr>
        <w:ind w:left="720" w:hanging="360"/>
      </w:pPr>
      <w:rPr>
        <w:b w:val="0"/>
        <w:bCs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1B13AD"/>
    <w:multiLevelType w:val="hybridMultilevel"/>
    <w:tmpl w:val="C13EDDF2"/>
    <w:lvl w:ilvl="0" w:tplc="04150011">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98615AD"/>
    <w:multiLevelType w:val="hybridMultilevel"/>
    <w:tmpl w:val="15CA47C0"/>
    <w:lvl w:ilvl="0" w:tplc="FFFFFFFF">
      <w:start w:val="8"/>
      <w:numFmt w:val="decimal"/>
      <w:lvlText w:val="%1)"/>
      <w:lvlJc w:val="left"/>
      <w:pPr>
        <w:tabs>
          <w:tab w:val="num" w:pos="720"/>
        </w:tabs>
        <w:ind w:left="720" w:hanging="360"/>
      </w:pPr>
      <w:rPr>
        <w:rFonts w:hint="default"/>
      </w:rPr>
    </w:lvl>
    <w:lvl w:ilvl="1" w:tplc="04150011">
      <w:start w:val="1"/>
      <w:numFmt w:val="decimal"/>
      <w:lvlText w:val="%2)"/>
      <w:lvlJc w:val="left"/>
      <w:pPr>
        <w:ind w:left="7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09F24934"/>
    <w:multiLevelType w:val="multilevel"/>
    <w:tmpl w:val="1BD66BE0"/>
    <w:lvl w:ilvl="0">
      <w:start w:val="1"/>
      <w:numFmt w:val="decimal"/>
      <w:lvlText w:val="%1)"/>
      <w:lvlJc w:val="left"/>
      <w:pPr>
        <w:ind w:left="1004" w:hanging="360"/>
      </w:pPr>
    </w:lvl>
    <w:lvl w:ilvl="1">
      <w:start w:val="2"/>
      <w:numFmt w:val="decimal"/>
      <w:isLgl/>
      <w:lvlText w:val="%1.%2"/>
      <w:lvlJc w:val="left"/>
      <w:pPr>
        <w:tabs>
          <w:tab w:val="num" w:pos="766"/>
        </w:tabs>
        <w:ind w:left="766" w:hanging="360"/>
      </w:pPr>
      <w:rPr>
        <w:b/>
        <w:bCs/>
      </w:rPr>
    </w:lvl>
    <w:lvl w:ilvl="2">
      <w:start w:val="1"/>
      <w:numFmt w:val="decimal"/>
      <w:isLgl/>
      <w:lvlText w:val="%1.%2.%3"/>
      <w:lvlJc w:val="left"/>
      <w:pPr>
        <w:tabs>
          <w:tab w:val="num" w:pos="1466"/>
        </w:tabs>
        <w:ind w:left="1466" w:hanging="720"/>
      </w:pPr>
      <w:rPr>
        <w:b/>
        <w:bCs/>
      </w:rPr>
    </w:lvl>
    <w:lvl w:ilvl="3">
      <w:start w:val="1"/>
      <w:numFmt w:val="decimal"/>
      <w:isLgl/>
      <w:lvlText w:val="%1.%2.%3.%4"/>
      <w:lvlJc w:val="left"/>
      <w:pPr>
        <w:tabs>
          <w:tab w:val="num" w:pos="1806"/>
        </w:tabs>
        <w:ind w:left="1806" w:hanging="720"/>
      </w:pPr>
      <w:rPr>
        <w:b/>
        <w:bCs/>
      </w:rPr>
    </w:lvl>
    <w:lvl w:ilvl="4">
      <w:start w:val="1"/>
      <w:numFmt w:val="decimal"/>
      <w:isLgl/>
      <w:lvlText w:val="%1.%2.%3.%4.%5"/>
      <w:lvlJc w:val="left"/>
      <w:pPr>
        <w:tabs>
          <w:tab w:val="num" w:pos="2506"/>
        </w:tabs>
        <w:ind w:left="2506" w:hanging="1080"/>
      </w:pPr>
      <w:rPr>
        <w:b/>
        <w:bCs/>
      </w:rPr>
    </w:lvl>
    <w:lvl w:ilvl="5">
      <w:start w:val="1"/>
      <w:numFmt w:val="decimal"/>
      <w:isLgl/>
      <w:lvlText w:val="%1.%2.%3.%4.%5.%6"/>
      <w:lvlJc w:val="left"/>
      <w:pPr>
        <w:tabs>
          <w:tab w:val="num" w:pos="2846"/>
        </w:tabs>
        <w:ind w:left="2846" w:hanging="1080"/>
      </w:pPr>
      <w:rPr>
        <w:b/>
        <w:bCs/>
      </w:rPr>
    </w:lvl>
    <w:lvl w:ilvl="6">
      <w:start w:val="1"/>
      <w:numFmt w:val="decimal"/>
      <w:isLgl/>
      <w:lvlText w:val="%1.%2.%3.%4.%5.%6.%7"/>
      <w:lvlJc w:val="left"/>
      <w:pPr>
        <w:tabs>
          <w:tab w:val="num" w:pos="3546"/>
        </w:tabs>
        <w:ind w:left="3546" w:hanging="1440"/>
      </w:pPr>
      <w:rPr>
        <w:b/>
        <w:bCs/>
      </w:rPr>
    </w:lvl>
    <w:lvl w:ilvl="7">
      <w:start w:val="1"/>
      <w:numFmt w:val="decimal"/>
      <w:isLgl/>
      <w:lvlText w:val="%1.%2.%3.%4.%5.%6.%7.%8"/>
      <w:lvlJc w:val="left"/>
      <w:pPr>
        <w:tabs>
          <w:tab w:val="num" w:pos="3886"/>
        </w:tabs>
        <w:ind w:left="3886" w:hanging="1440"/>
      </w:pPr>
      <w:rPr>
        <w:b/>
        <w:bCs/>
      </w:rPr>
    </w:lvl>
    <w:lvl w:ilvl="8">
      <w:start w:val="1"/>
      <w:numFmt w:val="decimal"/>
      <w:isLgl/>
      <w:lvlText w:val="%1.%2.%3.%4.%5.%6.%7.%8.%9"/>
      <w:lvlJc w:val="left"/>
      <w:pPr>
        <w:tabs>
          <w:tab w:val="num" w:pos="4586"/>
        </w:tabs>
        <w:ind w:left="4586" w:hanging="1800"/>
      </w:pPr>
      <w:rPr>
        <w:b/>
        <w:bCs/>
      </w:rPr>
    </w:lvl>
  </w:abstractNum>
  <w:abstractNum w:abstractNumId="18" w15:restartNumberingAfterBreak="0">
    <w:nsid w:val="0B85138E"/>
    <w:multiLevelType w:val="hybridMultilevel"/>
    <w:tmpl w:val="DA765A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B55AF8"/>
    <w:multiLevelType w:val="hybridMultilevel"/>
    <w:tmpl w:val="87264EDA"/>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12EA5344"/>
    <w:multiLevelType w:val="hybridMultilevel"/>
    <w:tmpl w:val="59383206"/>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1" w15:restartNumberingAfterBreak="0">
    <w:nsid w:val="13DB74F2"/>
    <w:multiLevelType w:val="hybridMultilevel"/>
    <w:tmpl w:val="E8E2BA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57E41A9"/>
    <w:multiLevelType w:val="hybridMultilevel"/>
    <w:tmpl w:val="F1DAF8B6"/>
    <w:lvl w:ilvl="0" w:tplc="04150011">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7000F24"/>
    <w:multiLevelType w:val="hybridMultilevel"/>
    <w:tmpl w:val="1F36A36A"/>
    <w:lvl w:ilvl="0" w:tplc="04150011">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818152B"/>
    <w:multiLevelType w:val="hybridMultilevel"/>
    <w:tmpl w:val="B19E7556"/>
    <w:lvl w:ilvl="0" w:tplc="04150011">
      <w:start w:val="1"/>
      <w:numFmt w:val="decimal"/>
      <w:lvlText w:val="%1)"/>
      <w:lvlJc w:val="left"/>
      <w:pPr>
        <w:ind w:left="72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1B21706D"/>
    <w:multiLevelType w:val="hybridMultilevel"/>
    <w:tmpl w:val="9B14F75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B3A3C71"/>
    <w:multiLevelType w:val="hybridMultilevel"/>
    <w:tmpl w:val="E8E2BA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B891351"/>
    <w:multiLevelType w:val="hybridMultilevel"/>
    <w:tmpl w:val="E8E2BA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D4C229C"/>
    <w:multiLevelType w:val="hybridMultilevel"/>
    <w:tmpl w:val="E198209E"/>
    <w:lvl w:ilvl="0" w:tplc="04150011">
      <w:start w:val="1"/>
      <w:numFmt w:val="decimal"/>
      <w:lvlText w:val="%1)"/>
      <w:lvlJc w:val="left"/>
      <w:pPr>
        <w:ind w:left="1068" w:hanging="360"/>
      </w:pPr>
      <w:rPr>
        <w:rFont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1E1A1357"/>
    <w:multiLevelType w:val="hybridMultilevel"/>
    <w:tmpl w:val="F2FE9474"/>
    <w:lvl w:ilvl="0" w:tplc="A3183744">
      <w:start w:val="1"/>
      <w:numFmt w:val="lowerLetter"/>
      <w:lvlText w:val="%1)"/>
      <w:lvlJc w:val="left"/>
      <w:pPr>
        <w:ind w:left="1004" w:hanging="360"/>
      </w:pPr>
      <w:rPr>
        <w:rFonts w:hint="default"/>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20FC262A"/>
    <w:multiLevelType w:val="multilevel"/>
    <w:tmpl w:val="1BD66BE0"/>
    <w:lvl w:ilvl="0">
      <w:start w:val="1"/>
      <w:numFmt w:val="decimal"/>
      <w:lvlText w:val="%1)"/>
      <w:lvlJc w:val="left"/>
      <w:pPr>
        <w:ind w:left="1004" w:hanging="360"/>
      </w:pPr>
    </w:lvl>
    <w:lvl w:ilvl="1">
      <w:start w:val="2"/>
      <w:numFmt w:val="decimal"/>
      <w:isLgl/>
      <w:lvlText w:val="%1.%2"/>
      <w:lvlJc w:val="left"/>
      <w:pPr>
        <w:tabs>
          <w:tab w:val="num" w:pos="766"/>
        </w:tabs>
        <w:ind w:left="766" w:hanging="360"/>
      </w:pPr>
      <w:rPr>
        <w:b/>
        <w:bCs/>
      </w:rPr>
    </w:lvl>
    <w:lvl w:ilvl="2">
      <w:start w:val="1"/>
      <w:numFmt w:val="decimal"/>
      <w:isLgl/>
      <w:lvlText w:val="%1.%2.%3"/>
      <w:lvlJc w:val="left"/>
      <w:pPr>
        <w:tabs>
          <w:tab w:val="num" w:pos="1466"/>
        </w:tabs>
        <w:ind w:left="1466" w:hanging="720"/>
      </w:pPr>
      <w:rPr>
        <w:b/>
        <w:bCs/>
      </w:rPr>
    </w:lvl>
    <w:lvl w:ilvl="3">
      <w:start w:val="1"/>
      <w:numFmt w:val="decimal"/>
      <w:isLgl/>
      <w:lvlText w:val="%1.%2.%3.%4"/>
      <w:lvlJc w:val="left"/>
      <w:pPr>
        <w:tabs>
          <w:tab w:val="num" w:pos="1806"/>
        </w:tabs>
        <w:ind w:left="1806" w:hanging="720"/>
      </w:pPr>
      <w:rPr>
        <w:b/>
        <w:bCs/>
      </w:rPr>
    </w:lvl>
    <w:lvl w:ilvl="4">
      <w:start w:val="1"/>
      <w:numFmt w:val="decimal"/>
      <w:isLgl/>
      <w:lvlText w:val="%1.%2.%3.%4.%5"/>
      <w:lvlJc w:val="left"/>
      <w:pPr>
        <w:tabs>
          <w:tab w:val="num" w:pos="2506"/>
        </w:tabs>
        <w:ind w:left="2506" w:hanging="1080"/>
      </w:pPr>
      <w:rPr>
        <w:b/>
        <w:bCs/>
      </w:rPr>
    </w:lvl>
    <w:lvl w:ilvl="5">
      <w:start w:val="1"/>
      <w:numFmt w:val="decimal"/>
      <w:isLgl/>
      <w:lvlText w:val="%1.%2.%3.%4.%5.%6"/>
      <w:lvlJc w:val="left"/>
      <w:pPr>
        <w:tabs>
          <w:tab w:val="num" w:pos="2846"/>
        </w:tabs>
        <w:ind w:left="2846" w:hanging="1080"/>
      </w:pPr>
      <w:rPr>
        <w:b/>
        <w:bCs/>
      </w:rPr>
    </w:lvl>
    <w:lvl w:ilvl="6">
      <w:start w:val="1"/>
      <w:numFmt w:val="decimal"/>
      <w:isLgl/>
      <w:lvlText w:val="%1.%2.%3.%4.%5.%6.%7"/>
      <w:lvlJc w:val="left"/>
      <w:pPr>
        <w:tabs>
          <w:tab w:val="num" w:pos="3546"/>
        </w:tabs>
        <w:ind w:left="3546" w:hanging="1440"/>
      </w:pPr>
      <w:rPr>
        <w:b/>
        <w:bCs/>
      </w:rPr>
    </w:lvl>
    <w:lvl w:ilvl="7">
      <w:start w:val="1"/>
      <w:numFmt w:val="decimal"/>
      <w:isLgl/>
      <w:lvlText w:val="%1.%2.%3.%4.%5.%6.%7.%8"/>
      <w:lvlJc w:val="left"/>
      <w:pPr>
        <w:tabs>
          <w:tab w:val="num" w:pos="3886"/>
        </w:tabs>
        <w:ind w:left="3886" w:hanging="1440"/>
      </w:pPr>
      <w:rPr>
        <w:b/>
        <w:bCs/>
      </w:rPr>
    </w:lvl>
    <w:lvl w:ilvl="8">
      <w:start w:val="1"/>
      <w:numFmt w:val="decimal"/>
      <w:isLgl/>
      <w:lvlText w:val="%1.%2.%3.%4.%5.%6.%7.%8.%9"/>
      <w:lvlJc w:val="left"/>
      <w:pPr>
        <w:tabs>
          <w:tab w:val="num" w:pos="4586"/>
        </w:tabs>
        <w:ind w:left="4586" w:hanging="1800"/>
      </w:pPr>
      <w:rPr>
        <w:b/>
        <w:bCs/>
      </w:rPr>
    </w:lvl>
  </w:abstractNum>
  <w:abstractNum w:abstractNumId="31" w15:restartNumberingAfterBreak="0">
    <w:nsid w:val="25C83610"/>
    <w:multiLevelType w:val="multilevel"/>
    <w:tmpl w:val="1BD66BE0"/>
    <w:lvl w:ilvl="0">
      <w:start w:val="1"/>
      <w:numFmt w:val="decimal"/>
      <w:lvlText w:val="%1)"/>
      <w:lvlJc w:val="left"/>
      <w:pPr>
        <w:ind w:left="1004" w:hanging="360"/>
      </w:pPr>
    </w:lvl>
    <w:lvl w:ilvl="1">
      <w:start w:val="2"/>
      <w:numFmt w:val="decimal"/>
      <w:isLgl/>
      <w:lvlText w:val="%1.%2"/>
      <w:lvlJc w:val="left"/>
      <w:pPr>
        <w:tabs>
          <w:tab w:val="num" w:pos="766"/>
        </w:tabs>
        <w:ind w:left="766" w:hanging="360"/>
      </w:pPr>
      <w:rPr>
        <w:b/>
        <w:bCs/>
      </w:rPr>
    </w:lvl>
    <w:lvl w:ilvl="2">
      <w:start w:val="1"/>
      <w:numFmt w:val="decimal"/>
      <w:isLgl/>
      <w:lvlText w:val="%1.%2.%3"/>
      <w:lvlJc w:val="left"/>
      <w:pPr>
        <w:tabs>
          <w:tab w:val="num" w:pos="1466"/>
        </w:tabs>
        <w:ind w:left="1466" w:hanging="720"/>
      </w:pPr>
      <w:rPr>
        <w:b/>
        <w:bCs/>
      </w:rPr>
    </w:lvl>
    <w:lvl w:ilvl="3">
      <w:start w:val="1"/>
      <w:numFmt w:val="decimal"/>
      <w:isLgl/>
      <w:lvlText w:val="%1.%2.%3.%4"/>
      <w:lvlJc w:val="left"/>
      <w:pPr>
        <w:tabs>
          <w:tab w:val="num" w:pos="1806"/>
        </w:tabs>
        <w:ind w:left="1806" w:hanging="720"/>
      </w:pPr>
      <w:rPr>
        <w:b/>
        <w:bCs/>
      </w:rPr>
    </w:lvl>
    <w:lvl w:ilvl="4">
      <w:start w:val="1"/>
      <w:numFmt w:val="decimal"/>
      <w:isLgl/>
      <w:lvlText w:val="%1.%2.%3.%4.%5"/>
      <w:lvlJc w:val="left"/>
      <w:pPr>
        <w:tabs>
          <w:tab w:val="num" w:pos="2506"/>
        </w:tabs>
        <w:ind w:left="2506" w:hanging="1080"/>
      </w:pPr>
      <w:rPr>
        <w:b/>
        <w:bCs/>
      </w:rPr>
    </w:lvl>
    <w:lvl w:ilvl="5">
      <w:start w:val="1"/>
      <w:numFmt w:val="decimal"/>
      <w:isLgl/>
      <w:lvlText w:val="%1.%2.%3.%4.%5.%6"/>
      <w:lvlJc w:val="left"/>
      <w:pPr>
        <w:tabs>
          <w:tab w:val="num" w:pos="2846"/>
        </w:tabs>
        <w:ind w:left="2846" w:hanging="1080"/>
      </w:pPr>
      <w:rPr>
        <w:b/>
        <w:bCs/>
      </w:rPr>
    </w:lvl>
    <w:lvl w:ilvl="6">
      <w:start w:val="1"/>
      <w:numFmt w:val="decimal"/>
      <w:isLgl/>
      <w:lvlText w:val="%1.%2.%3.%4.%5.%6.%7"/>
      <w:lvlJc w:val="left"/>
      <w:pPr>
        <w:tabs>
          <w:tab w:val="num" w:pos="3546"/>
        </w:tabs>
        <w:ind w:left="3546" w:hanging="1440"/>
      </w:pPr>
      <w:rPr>
        <w:b/>
        <w:bCs/>
      </w:rPr>
    </w:lvl>
    <w:lvl w:ilvl="7">
      <w:start w:val="1"/>
      <w:numFmt w:val="decimal"/>
      <w:isLgl/>
      <w:lvlText w:val="%1.%2.%3.%4.%5.%6.%7.%8"/>
      <w:lvlJc w:val="left"/>
      <w:pPr>
        <w:tabs>
          <w:tab w:val="num" w:pos="3886"/>
        </w:tabs>
        <w:ind w:left="3886" w:hanging="1440"/>
      </w:pPr>
      <w:rPr>
        <w:b/>
        <w:bCs/>
      </w:rPr>
    </w:lvl>
    <w:lvl w:ilvl="8">
      <w:start w:val="1"/>
      <w:numFmt w:val="decimal"/>
      <w:isLgl/>
      <w:lvlText w:val="%1.%2.%3.%4.%5.%6.%7.%8.%9"/>
      <w:lvlJc w:val="left"/>
      <w:pPr>
        <w:tabs>
          <w:tab w:val="num" w:pos="4586"/>
        </w:tabs>
        <w:ind w:left="4586" w:hanging="1800"/>
      </w:pPr>
      <w:rPr>
        <w:b/>
        <w:bCs/>
      </w:rPr>
    </w:lvl>
  </w:abstractNum>
  <w:abstractNum w:abstractNumId="32" w15:restartNumberingAfterBreak="0">
    <w:nsid w:val="261245C6"/>
    <w:multiLevelType w:val="hybridMultilevel"/>
    <w:tmpl w:val="11568046"/>
    <w:lvl w:ilvl="0" w:tplc="FFFFFFFF">
      <w:start w:val="1"/>
      <w:numFmt w:val="lowerLetter"/>
      <w:lvlText w:val="%1)"/>
      <w:lvlJc w:val="left"/>
      <w:pPr>
        <w:tabs>
          <w:tab w:val="num" w:pos="1647"/>
        </w:tabs>
        <w:ind w:left="1647" w:hanging="360"/>
      </w:pPr>
      <w:rPr>
        <w:rFonts w:hint="default"/>
        <w:color w:val="auto"/>
      </w:rPr>
    </w:lvl>
    <w:lvl w:ilvl="1" w:tplc="FFFFFFFF">
      <w:start w:val="1"/>
      <w:numFmt w:val="lowerLetter"/>
      <w:lvlText w:val="%2."/>
      <w:lvlJc w:val="left"/>
      <w:pPr>
        <w:tabs>
          <w:tab w:val="num" w:pos="1800"/>
        </w:tabs>
        <w:ind w:left="1800" w:hanging="360"/>
      </w:pPr>
    </w:lvl>
    <w:lvl w:ilvl="2" w:tplc="04150017">
      <w:start w:val="1"/>
      <w:numFmt w:val="lowerLetter"/>
      <w:lvlText w:val="%3)"/>
      <w:lvlJc w:val="left"/>
      <w:pPr>
        <w:ind w:left="1788" w:hanging="36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27E6554D"/>
    <w:multiLevelType w:val="hybridMultilevel"/>
    <w:tmpl w:val="E8E2BA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AB11027"/>
    <w:multiLevelType w:val="hybridMultilevel"/>
    <w:tmpl w:val="C61EF64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DFB3426"/>
    <w:multiLevelType w:val="hybridMultilevel"/>
    <w:tmpl w:val="C8FAA8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2EDA115E"/>
    <w:multiLevelType w:val="hybridMultilevel"/>
    <w:tmpl w:val="A314CDF2"/>
    <w:lvl w:ilvl="0" w:tplc="04150011">
      <w:start w:val="1"/>
      <w:numFmt w:val="decimal"/>
      <w:lvlText w:val="%1)"/>
      <w:lvlJc w:val="left"/>
      <w:pPr>
        <w:ind w:left="720" w:hanging="360"/>
      </w:pPr>
      <w:rPr>
        <w:b w:val="0"/>
        <w:bCs w:val="0"/>
      </w:rPr>
    </w:lvl>
    <w:lvl w:ilvl="1" w:tplc="FFFFFFF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15013A9"/>
    <w:multiLevelType w:val="hybridMultilevel"/>
    <w:tmpl w:val="CD8E433C"/>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32D55E2C"/>
    <w:multiLevelType w:val="hybridMultilevel"/>
    <w:tmpl w:val="FF02970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3301586F"/>
    <w:multiLevelType w:val="hybridMultilevel"/>
    <w:tmpl w:val="BF62A3AC"/>
    <w:lvl w:ilvl="0" w:tplc="B0542B42">
      <w:start w:val="1"/>
      <w:numFmt w:val="decimal"/>
      <w:lvlText w:val="%1)"/>
      <w:lvlJc w:val="left"/>
      <w:pPr>
        <w:tabs>
          <w:tab w:val="num" w:pos="502"/>
        </w:tabs>
        <w:ind w:left="502" w:hanging="360"/>
      </w:pPr>
      <w:rPr>
        <w:rFonts w:ascii="Times New Roman" w:eastAsia="Times New Roman" w:hAnsi="Times New Roman" w:cs="Times New Roman" w:hint="default"/>
        <w:b w:val="0"/>
        <w:bCs/>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0" w15:restartNumberingAfterBreak="0">
    <w:nsid w:val="3399289B"/>
    <w:multiLevelType w:val="hybridMultilevel"/>
    <w:tmpl w:val="00DC70E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33ED38EA"/>
    <w:multiLevelType w:val="hybridMultilevel"/>
    <w:tmpl w:val="53EAC2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40D0AE9"/>
    <w:multiLevelType w:val="hybridMultilevel"/>
    <w:tmpl w:val="6D5A7038"/>
    <w:lvl w:ilvl="0" w:tplc="04150011">
      <w:start w:val="1"/>
      <w:numFmt w:val="decimal"/>
      <w:lvlText w:val="%1)"/>
      <w:lvlJc w:val="left"/>
      <w:pPr>
        <w:ind w:left="1004"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37DD4A70"/>
    <w:multiLevelType w:val="hybridMultilevel"/>
    <w:tmpl w:val="103C4D4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9C92442"/>
    <w:multiLevelType w:val="hybridMultilevel"/>
    <w:tmpl w:val="BE124478"/>
    <w:lvl w:ilvl="0" w:tplc="6792DF16">
      <w:start w:val="1"/>
      <w:numFmt w:val="decimal"/>
      <w:lvlText w:val="%1."/>
      <w:lvlJc w:val="left"/>
      <w:pPr>
        <w:ind w:left="360" w:hanging="360"/>
      </w:pPr>
      <w:rPr>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D53005"/>
    <w:multiLevelType w:val="hybridMultilevel"/>
    <w:tmpl w:val="C61EF64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3A431B8"/>
    <w:multiLevelType w:val="hybridMultilevel"/>
    <w:tmpl w:val="DA78F00A"/>
    <w:lvl w:ilvl="0" w:tplc="04150011">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4AC2FF4"/>
    <w:multiLevelType w:val="hybridMultilevel"/>
    <w:tmpl w:val="C61EF64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59773D3"/>
    <w:multiLevelType w:val="hybridMultilevel"/>
    <w:tmpl w:val="9CC4A2DA"/>
    <w:lvl w:ilvl="0" w:tplc="04150011">
      <w:start w:val="1"/>
      <w:numFmt w:val="decimal"/>
      <w:lvlText w:val="%1)"/>
      <w:lvlJc w:val="left"/>
      <w:pPr>
        <w:ind w:left="1004" w:hanging="360"/>
      </w:pPr>
      <w:rPr>
        <w:rFonts w:hint="default"/>
      </w:rPr>
    </w:lvl>
    <w:lvl w:ilvl="1" w:tplc="FFFFFFFF">
      <w:start w:val="1"/>
      <w:numFmt w:val="lowerLetter"/>
      <w:lvlText w:val="%2)"/>
      <w:lvlJc w:val="left"/>
      <w:pPr>
        <w:tabs>
          <w:tab w:val="num" w:pos="1620"/>
        </w:tabs>
        <w:ind w:left="1620" w:hanging="54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5C42994"/>
    <w:multiLevelType w:val="hybridMultilevel"/>
    <w:tmpl w:val="9FE6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710FF3"/>
    <w:multiLevelType w:val="hybridMultilevel"/>
    <w:tmpl w:val="6F768F98"/>
    <w:lvl w:ilvl="0" w:tplc="FFFFFFFF">
      <w:start w:val="1"/>
      <w:numFmt w:val="lowerLetter"/>
      <w:lvlText w:val="%1)"/>
      <w:lvlJc w:val="left"/>
      <w:pPr>
        <w:ind w:left="720" w:hanging="360"/>
      </w:pPr>
    </w:lvl>
    <w:lvl w:ilvl="1" w:tplc="04150017">
      <w:start w:val="1"/>
      <w:numFmt w:val="lowerLetter"/>
      <w:lvlText w:val="%2)"/>
      <w:lvlJc w:val="left"/>
      <w:pPr>
        <w:ind w:left="178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DBA2CEC"/>
    <w:multiLevelType w:val="hybridMultilevel"/>
    <w:tmpl w:val="E8E2BA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FD202BD"/>
    <w:multiLevelType w:val="hybridMultilevel"/>
    <w:tmpl w:val="6C127B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52083ACA"/>
    <w:multiLevelType w:val="hybridMultilevel"/>
    <w:tmpl w:val="EAB25F0C"/>
    <w:lvl w:ilvl="0" w:tplc="FFFFFFFF">
      <w:start w:val="1"/>
      <w:numFmt w:val="decimal"/>
      <w:lvlText w:val="%1."/>
      <w:lvlJc w:val="left"/>
      <w:pPr>
        <w:ind w:left="720" w:hanging="360"/>
      </w:pPr>
      <w:rPr>
        <w:b w:val="0"/>
        <w:bCs w:val="0"/>
      </w:rPr>
    </w:lvl>
    <w:lvl w:ilvl="1" w:tplc="04150011">
      <w:start w:val="1"/>
      <w:numFmt w:val="decimal"/>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41B4DE7"/>
    <w:multiLevelType w:val="hybridMultilevel"/>
    <w:tmpl w:val="CB68FE6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54853CC2"/>
    <w:multiLevelType w:val="hybridMultilevel"/>
    <w:tmpl w:val="E8E2BA08"/>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4EB73A4"/>
    <w:multiLevelType w:val="hybridMultilevel"/>
    <w:tmpl w:val="53EAC2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92646C3"/>
    <w:multiLevelType w:val="hybridMultilevel"/>
    <w:tmpl w:val="E8E2BA08"/>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590313"/>
    <w:multiLevelType w:val="multilevel"/>
    <w:tmpl w:val="5472F95A"/>
    <w:lvl w:ilvl="0">
      <w:start w:val="1"/>
      <w:numFmt w:val="decimal"/>
      <w:lvlText w:val="%1."/>
      <w:lvlJc w:val="left"/>
      <w:pPr>
        <w:tabs>
          <w:tab w:val="num" w:pos="0"/>
        </w:tabs>
        <w:ind w:left="340" w:hanging="340"/>
      </w:pPr>
      <w:rPr>
        <w:rFonts w:hint="default"/>
        <w:b w:val="0"/>
        <w:bCs/>
        <w:color w:val="000000"/>
        <w:sz w:val="24"/>
        <w:szCs w:val="24"/>
      </w:rPr>
    </w:lvl>
    <w:lvl w:ilvl="1">
      <w:start w:val="1"/>
      <w:numFmt w:val="lowerLetter"/>
      <w:lvlText w:val="%2."/>
      <w:lvlJc w:val="left"/>
      <w:pPr>
        <w:tabs>
          <w:tab w:val="num" w:pos="1080"/>
        </w:tabs>
        <w:ind w:left="1080" w:hanging="360"/>
      </w:pPr>
      <w:rPr>
        <w:rFonts w:ascii="Times New Roman" w:eastAsia="Times New Roman" w:hAnsi="Times New Roman" w:cs="Times New Roman" w:hint="default"/>
        <w:color w:val="00000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5B8542FB"/>
    <w:multiLevelType w:val="hybridMultilevel"/>
    <w:tmpl w:val="3B441866"/>
    <w:lvl w:ilvl="0" w:tplc="04150011">
      <w:start w:val="1"/>
      <w:numFmt w:val="decimal"/>
      <w:lvlText w:val="%1)"/>
      <w:lvlJc w:val="left"/>
      <w:pPr>
        <w:ind w:left="720" w:hanging="360"/>
      </w:pPr>
    </w:lvl>
    <w:lvl w:ilvl="1" w:tplc="FFFFFFFF">
      <w:start w:val="1"/>
      <w:numFmt w:val="lowerLetter"/>
      <w:lvlText w:val="%2."/>
      <w:lvlJc w:val="left"/>
      <w:pPr>
        <w:tabs>
          <w:tab w:val="num" w:pos="712"/>
        </w:tabs>
        <w:ind w:left="712" w:hanging="360"/>
      </w:pPr>
    </w:lvl>
    <w:lvl w:ilvl="2" w:tplc="FFFFFFFF">
      <w:start w:val="1"/>
      <w:numFmt w:val="lowerRoman"/>
      <w:lvlText w:val="%3."/>
      <w:lvlJc w:val="right"/>
      <w:pPr>
        <w:tabs>
          <w:tab w:val="num" w:pos="1432"/>
        </w:tabs>
        <w:ind w:left="1432" w:hanging="180"/>
      </w:pPr>
    </w:lvl>
    <w:lvl w:ilvl="3" w:tplc="FFFFFFFF">
      <w:start w:val="1"/>
      <w:numFmt w:val="decimal"/>
      <w:lvlText w:val="%4."/>
      <w:lvlJc w:val="left"/>
      <w:pPr>
        <w:tabs>
          <w:tab w:val="num" w:pos="2152"/>
        </w:tabs>
        <w:ind w:left="2152" w:hanging="360"/>
      </w:pPr>
    </w:lvl>
    <w:lvl w:ilvl="4" w:tplc="FFFFFFFF">
      <w:start w:val="1"/>
      <w:numFmt w:val="lowerLetter"/>
      <w:lvlText w:val="%5."/>
      <w:lvlJc w:val="left"/>
      <w:pPr>
        <w:tabs>
          <w:tab w:val="num" w:pos="2872"/>
        </w:tabs>
        <w:ind w:left="2872" w:hanging="360"/>
      </w:pPr>
    </w:lvl>
    <w:lvl w:ilvl="5" w:tplc="FFFFFFFF">
      <w:start w:val="1"/>
      <w:numFmt w:val="lowerRoman"/>
      <w:lvlText w:val="%6."/>
      <w:lvlJc w:val="right"/>
      <w:pPr>
        <w:tabs>
          <w:tab w:val="num" w:pos="3592"/>
        </w:tabs>
        <w:ind w:left="3592" w:hanging="180"/>
      </w:pPr>
    </w:lvl>
    <w:lvl w:ilvl="6" w:tplc="FFFFFFFF">
      <w:start w:val="1"/>
      <w:numFmt w:val="decimal"/>
      <w:lvlText w:val="%7."/>
      <w:lvlJc w:val="left"/>
      <w:pPr>
        <w:tabs>
          <w:tab w:val="num" w:pos="4312"/>
        </w:tabs>
        <w:ind w:left="4312" w:hanging="360"/>
      </w:pPr>
    </w:lvl>
    <w:lvl w:ilvl="7" w:tplc="FFFFFFFF">
      <w:start w:val="1"/>
      <w:numFmt w:val="lowerLetter"/>
      <w:lvlText w:val="%8."/>
      <w:lvlJc w:val="left"/>
      <w:pPr>
        <w:tabs>
          <w:tab w:val="num" w:pos="5032"/>
        </w:tabs>
        <w:ind w:left="5032" w:hanging="360"/>
      </w:pPr>
    </w:lvl>
    <w:lvl w:ilvl="8" w:tplc="FFFFFFFF">
      <w:start w:val="1"/>
      <w:numFmt w:val="lowerRoman"/>
      <w:lvlText w:val="%9."/>
      <w:lvlJc w:val="right"/>
      <w:pPr>
        <w:tabs>
          <w:tab w:val="num" w:pos="5752"/>
        </w:tabs>
        <w:ind w:left="5752" w:hanging="180"/>
      </w:pPr>
    </w:lvl>
  </w:abstractNum>
  <w:abstractNum w:abstractNumId="60" w15:restartNumberingAfterBreak="0">
    <w:nsid w:val="5E6226BA"/>
    <w:multiLevelType w:val="hybridMultilevel"/>
    <w:tmpl w:val="F3E2E6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2761C55"/>
    <w:multiLevelType w:val="hybridMultilevel"/>
    <w:tmpl w:val="F2FE9474"/>
    <w:lvl w:ilvl="0" w:tplc="FFFFFFFF">
      <w:start w:val="1"/>
      <w:numFmt w:val="lowerLetter"/>
      <w:lvlText w:val="%1)"/>
      <w:lvlJc w:val="left"/>
      <w:pPr>
        <w:ind w:left="1004" w:hanging="360"/>
      </w:pPr>
      <w:rPr>
        <w:rFonts w:hint="default"/>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2" w15:restartNumberingAfterBreak="0">
    <w:nsid w:val="6A051934"/>
    <w:multiLevelType w:val="multilevel"/>
    <w:tmpl w:val="717C0280"/>
    <w:lvl w:ilvl="0">
      <w:start w:val="9"/>
      <w:numFmt w:val="decimal"/>
      <w:lvlText w:val="%1."/>
      <w:lvlJc w:val="left"/>
      <w:pPr>
        <w:tabs>
          <w:tab w:val="num" w:pos="360"/>
        </w:tabs>
        <w:ind w:left="360" w:hanging="360"/>
      </w:pPr>
      <w:rPr>
        <w:b w:val="0"/>
      </w:rPr>
    </w:lvl>
    <w:lvl w:ilvl="1">
      <w:start w:val="1"/>
      <w:numFmt w:val="decimal"/>
      <w:lvlText w:val="%2)"/>
      <w:lvlJc w:val="left"/>
      <w:pPr>
        <w:ind w:left="72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3" w15:restartNumberingAfterBreak="0">
    <w:nsid w:val="6B5E49C9"/>
    <w:multiLevelType w:val="hybridMultilevel"/>
    <w:tmpl w:val="DDDCC0A2"/>
    <w:lvl w:ilvl="0" w:tplc="7A2A3F64">
      <w:start w:val="1"/>
      <w:numFmt w:val="lowerLetter"/>
      <w:lvlText w:val="%1)"/>
      <w:lvlJc w:val="left"/>
      <w:pPr>
        <w:ind w:left="786"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6CA11F8C"/>
    <w:multiLevelType w:val="hybridMultilevel"/>
    <w:tmpl w:val="ACC0CD7C"/>
    <w:lvl w:ilvl="0" w:tplc="04150011">
      <w:start w:val="1"/>
      <w:numFmt w:val="decimal"/>
      <w:lvlText w:val="%1)"/>
      <w:lvlJc w:val="left"/>
      <w:pPr>
        <w:ind w:left="720" w:hanging="360"/>
      </w:pPr>
      <w:rPr>
        <w:rFonts w:cs="Times New Roman"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D437983"/>
    <w:multiLevelType w:val="hybridMultilevel"/>
    <w:tmpl w:val="9B14F752"/>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6" w15:restartNumberingAfterBreak="0">
    <w:nsid w:val="717158BB"/>
    <w:multiLevelType w:val="hybridMultilevel"/>
    <w:tmpl w:val="001A5536"/>
    <w:lvl w:ilvl="0" w:tplc="3298564C">
      <w:start w:val="8"/>
      <w:numFmt w:val="decimal"/>
      <w:lvlText w:val="%1)"/>
      <w:lvlJc w:val="left"/>
      <w:pPr>
        <w:tabs>
          <w:tab w:val="num" w:pos="720"/>
        </w:tabs>
        <w:ind w:left="720" w:hanging="360"/>
      </w:pPr>
      <w:rPr>
        <w:rFonts w:hint="default"/>
      </w:rPr>
    </w:lvl>
    <w:lvl w:ilvl="1" w:tplc="63B81DDA">
      <w:start w:val="1"/>
      <w:numFmt w:val="lowerLetter"/>
      <w:lvlText w:val="%2)"/>
      <w:lvlJc w:val="left"/>
      <w:pPr>
        <w:tabs>
          <w:tab w:val="num" w:pos="1620"/>
        </w:tabs>
        <w:ind w:left="1620" w:hanging="5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47B67E4"/>
    <w:multiLevelType w:val="hybridMultilevel"/>
    <w:tmpl w:val="E8E2BA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76DF2A7D"/>
    <w:multiLevelType w:val="hybridMultilevel"/>
    <w:tmpl w:val="2938A428"/>
    <w:lvl w:ilvl="0" w:tplc="3D9290E4">
      <w:start w:val="1"/>
      <w:numFmt w:val="lowerLetter"/>
      <w:pStyle w:val="OPUlitera"/>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0" w15:restartNumberingAfterBreak="0">
    <w:nsid w:val="77887256"/>
    <w:multiLevelType w:val="hybridMultilevel"/>
    <w:tmpl w:val="B7C8EF2C"/>
    <w:lvl w:ilvl="0" w:tplc="F4840CE4">
      <w:start w:val="1"/>
      <w:numFmt w:val="lowerLetter"/>
      <w:lvlText w:val="%1)"/>
      <w:lvlJc w:val="left"/>
      <w:pPr>
        <w:ind w:left="1718" w:hanging="357"/>
      </w:pPr>
      <w:rPr>
        <w:rFonts w:ascii="Times New Roman" w:eastAsia="Times New Roman" w:hAnsi="Times New Roman" w:cs="Times New Roman" w:hint="default"/>
        <w:b w:val="0"/>
      </w:rPr>
    </w:lvl>
    <w:lvl w:ilvl="1" w:tplc="04150019">
      <w:start w:val="1"/>
      <w:numFmt w:val="decimal"/>
      <w:lvlText w:val="%2."/>
      <w:lvlJc w:val="left"/>
      <w:pPr>
        <w:tabs>
          <w:tab w:val="num" w:pos="2441"/>
        </w:tabs>
        <w:ind w:left="2441" w:hanging="360"/>
      </w:pPr>
    </w:lvl>
    <w:lvl w:ilvl="2" w:tplc="0415001B">
      <w:start w:val="1"/>
      <w:numFmt w:val="lowerRoman"/>
      <w:lvlText w:val="%3."/>
      <w:lvlJc w:val="right"/>
      <w:pPr>
        <w:tabs>
          <w:tab w:val="num" w:pos="3161"/>
        </w:tabs>
        <w:ind w:left="3161" w:hanging="180"/>
      </w:pPr>
    </w:lvl>
    <w:lvl w:ilvl="3" w:tplc="0415000F">
      <w:start w:val="1"/>
      <w:numFmt w:val="decimal"/>
      <w:lvlText w:val="%4."/>
      <w:lvlJc w:val="left"/>
      <w:pPr>
        <w:tabs>
          <w:tab w:val="num" w:pos="3881"/>
        </w:tabs>
        <w:ind w:left="3881" w:hanging="360"/>
      </w:pPr>
    </w:lvl>
    <w:lvl w:ilvl="4" w:tplc="04150019">
      <w:start w:val="1"/>
      <w:numFmt w:val="decimal"/>
      <w:lvlText w:val="%5."/>
      <w:lvlJc w:val="left"/>
      <w:pPr>
        <w:tabs>
          <w:tab w:val="num" w:pos="4601"/>
        </w:tabs>
        <w:ind w:left="4601" w:hanging="360"/>
      </w:pPr>
    </w:lvl>
    <w:lvl w:ilvl="5" w:tplc="0415001B">
      <w:start w:val="1"/>
      <w:numFmt w:val="decimal"/>
      <w:lvlText w:val="%6."/>
      <w:lvlJc w:val="left"/>
      <w:pPr>
        <w:tabs>
          <w:tab w:val="num" w:pos="5321"/>
        </w:tabs>
        <w:ind w:left="5321" w:hanging="360"/>
      </w:pPr>
    </w:lvl>
    <w:lvl w:ilvl="6" w:tplc="0415000F">
      <w:start w:val="1"/>
      <w:numFmt w:val="decimal"/>
      <w:lvlText w:val="%7."/>
      <w:lvlJc w:val="left"/>
      <w:pPr>
        <w:tabs>
          <w:tab w:val="num" w:pos="6041"/>
        </w:tabs>
        <w:ind w:left="6041" w:hanging="360"/>
      </w:pPr>
    </w:lvl>
    <w:lvl w:ilvl="7" w:tplc="04150019">
      <w:start w:val="1"/>
      <w:numFmt w:val="decimal"/>
      <w:lvlText w:val="%8."/>
      <w:lvlJc w:val="left"/>
      <w:pPr>
        <w:tabs>
          <w:tab w:val="num" w:pos="6761"/>
        </w:tabs>
        <w:ind w:left="6761" w:hanging="360"/>
      </w:pPr>
    </w:lvl>
    <w:lvl w:ilvl="8" w:tplc="0415001B">
      <w:start w:val="1"/>
      <w:numFmt w:val="decimal"/>
      <w:lvlText w:val="%9."/>
      <w:lvlJc w:val="left"/>
      <w:pPr>
        <w:tabs>
          <w:tab w:val="num" w:pos="7481"/>
        </w:tabs>
        <w:ind w:left="7481" w:hanging="360"/>
      </w:pPr>
    </w:lvl>
  </w:abstractNum>
  <w:abstractNum w:abstractNumId="71" w15:restartNumberingAfterBreak="0">
    <w:nsid w:val="7A0C7C44"/>
    <w:multiLevelType w:val="multilevel"/>
    <w:tmpl w:val="1BD66BE0"/>
    <w:lvl w:ilvl="0">
      <w:start w:val="1"/>
      <w:numFmt w:val="decimal"/>
      <w:lvlText w:val="%1)"/>
      <w:lvlJc w:val="left"/>
      <w:pPr>
        <w:ind w:left="1004" w:hanging="360"/>
      </w:pPr>
    </w:lvl>
    <w:lvl w:ilvl="1">
      <w:start w:val="2"/>
      <w:numFmt w:val="decimal"/>
      <w:isLgl/>
      <w:lvlText w:val="%1.%2"/>
      <w:lvlJc w:val="left"/>
      <w:pPr>
        <w:tabs>
          <w:tab w:val="num" w:pos="766"/>
        </w:tabs>
        <w:ind w:left="766" w:hanging="360"/>
      </w:pPr>
      <w:rPr>
        <w:b/>
        <w:bCs/>
      </w:rPr>
    </w:lvl>
    <w:lvl w:ilvl="2">
      <w:start w:val="1"/>
      <w:numFmt w:val="decimal"/>
      <w:isLgl/>
      <w:lvlText w:val="%1.%2.%3"/>
      <w:lvlJc w:val="left"/>
      <w:pPr>
        <w:tabs>
          <w:tab w:val="num" w:pos="1466"/>
        </w:tabs>
        <w:ind w:left="1466" w:hanging="720"/>
      </w:pPr>
      <w:rPr>
        <w:b/>
        <w:bCs/>
      </w:rPr>
    </w:lvl>
    <w:lvl w:ilvl="3">
      <w:start w:val="1"/>
      <w:numFmt w:val="decimal"/>
      <w:isLgl/>
      <w:lvlText w:val="%1.%2.%3.%4"/>
      <w:lvlJc w:val="left"/>
      <w:pPr>
        <w:tabs>
          <w:tab w:val="num" w:pos="1806"/>
        </w:tabs>
        <w:ind w:left="1806" w:hanging="720"/>
      </w:pPr>
      <w:rPr>
        <w:b/>
        <w:bCs/>
      </w:rPr>
    </w:lvl>
    <w:lvl w:ilvl="4">
      <w:start w:val="1"/>
      <w:numFmt w:val="decimal"/>
      <w:isLgl/>
      <w:lvlText w:val="%1.%2.%3.%4.%5"/>
      <w:lvlJc w:val="left"/>
      <w:pPr>
        <w:tabs>
          <w:tab w:val="num" w:pos="2506"/>
        </w:tabs>
        <w:ind w:left="2506" w:hanging="1080"/>
      </w:pPr>
      <w:rPr>
        <w:b/>
        <w:bCs/>
      </w:rPr>
    </w:lvl>
    <w:lvl w:ilvl="5">
      <w:start w:val="1"/>
      <w:numFmt w:val="decimal"/>
      <w:isLgl/>
      <w:lvlText w:val="%1.%2.%3.%4.%5.%6"/>
      <w:lvlJc w:val="left"/>
      <w:pPr>
        <w:tabs>
          <w:tab w:val="num" w:pos="2846"/>
        </w:tabs>
        <w:ind w:left="2846" w:hanging="1080"/>
      </w:pPr>
      <w:rPr>
        <w:b/>
        <w:bCs/>
      </w:rPr>
    </w:lvl>
    <w:lvl w:ilvl="6">
      <w:start w:val="1"/>
      <w:numFmt w:val="decimal"/>
      <w:isLgl/>
      <w:lvlText w:val="%1.%2.%3.%4.%5.%6.%7"/>
      <w:lvlJc w:val="left"/>
      <w:pPr>
        <w:tabs>
          <w:tab w:val="num" w:pos="3546"/>
        </w:tabs>
        <w:ind w:left="3546" w:hanging="1440"/>
      </w:pPr>
      <w:rPr>
        <w:b/>
        <w:bCs/>
      </w:rPr>
    </w:lvl>
    <w:lvl w:ilvl="7">
      <w:start w:val="1"/>
      <w:numFmt w:val="decimal"/>
      <w:isLgl/>
      <w:lvlText w:val="%1.%2.%3.%4.%5.%6.%7.%8"/>
      <w:lvlJc w:val="left"/>
      <w:pPr>
        <w:tabs>
          <w:tab w:val="num" w:pos="3886"/>
        </w:tabs>
        <w:ind w:left="3886" w:hanging="1440"/>
      </w:pPr>
      <w:rPr>
        <w:b/>
        <w:bCs/>
      </w:rPr>
    </w:lvl>
    <w:lvl w:ilvl="8">
      <w:start w:val="1"/>
      <w:numFmt w:val="decimal"/>
      <w:isLgl/>
      <w:lvlText w:val="%1.%2.%3.%4.%5.%6.%7.%8.%9"/>
      <w:lvlJc w:val="left"/>
      <w:pPr>
        <w:tabs>
          <w:tab w:val="num" w:pos="4586"/>
        </w:tabs>
        <w:ind w:left="4586" w:hanging="1800"/>
      </w:pPr>
      <w:rPr>
        <w:b/>
        <w:bCs/>
      </w:rPr>
    </w:lvl>
  </w:abstractNum>
  <w:num w:numId="1" w16cid:durableId="986008946">
    <w:abstractNumId w:val="9"/>
  </w:num>
  <w:num w:numId="2" w16cid:durableId="1573001232">
    <w:abstractNumId w:val="66"/>
  </w:num>
  <w:num w:numId="3" w16cid:durableId="1327055992">
    <w:abstractNumId w:val="70"/>
  </w:num>
  <w:num w:numId="4" w16cid:durableId="1820488806">
    <w:abstractNumId w:val="44"/>
  </w:num>
  <w:num w:numId="5" w16cid:durableId="972098652">
    <w:abstractNumId w:val="0"/>
  </w:num>
  <w:num w:numId="6" w16cid:durableId="1391228027">
    <w:abstractNumId w:val="11"/>
  </w:num>
  <w:num w:numId="7" w16cid:durableId="1491945801">
    <w:abstractNumId w:val="39"/>
  </w:num>
  <w:num w:numId="8" w16cid:durableId="1180126687">
    <w:abstractNumId w:val="63"/>
  </w:num>
  <w:num w:numId="9" w16cid:durableId="465709796">
    <w:abstractNumId w:val="29"/>
  </w:num>
  <w:num w:numId="10" w16cid:durableId="370811045">
    <w:abstractNumId w:val="61"/>
  </w:num>
  <w:num w:numId="11" w16cid:durableId="517276327">
    <w:abstractNumId w:val="69"/>
  </w:num>
  <w:num w:numId="12" w16cid:durableId="1926262625">
    <w:abstractNumId w:val="45"/>
  </w:num>
  <w:num w:numId="13" w16cid:durableId="1119763978">
    <w:abstractNumId w:val="53"/>
  </w:num>
  <w:num w:numId="14" w16cid:durableId="1036852338">
    <w:abstractNumId w:val="38"/>
  </w:num>
  <w:num w:numId="15" w16cid:durableId="2029062671">
    <w:abstractNumId w:val="20"/>
  </w:num>
  <w:num w:numId="16" w16cid:durableId="35857616">
    <w:abstractNumId w:val="35"/>
  </w:num>
  <w:num w:numId="17" w16cid:durableId="1832062614">
    <w:abstractNumId w:val="34"/>
  </w:num>
  <w:num w:numId="18" w16cid:durableId="1365717725">
    <w:abstractNumId w:val="52"/>
  </w:num>
  <w:num w:numId="19" w16cid:durableId="383991913">
    <w:abstractNumId w:val="18"/>
  </w:num>
  <w:num w:numId="20" w16cid:durableId="764182238">
    <w:abstractNumId w:val="24"/>
  </w:num>
  <w:num w:numId="21" w16cid:durableId="1275790889">
    <w:abstractNumId w:val="47"/>
  </w:num>
  <w:num w:numId="22" w16cid:durableId="2097703449">
    <w:abstractNumId w:val="41"/>
  </w:num>
  <w:num w:numId="23" w16cid:durableId="455635960">
    <w:abstractNumId w:val="56"/>
  </w:num>
  <w:num w:numId="24" w16cid:durableId="1260481972">
    <w:abstractNumId w:val="60"/>
  </w:num>
  <w:num w:numId="25" w16cid:durableId="1824196768">
    <w:abstractNumId w:val="62"/>
  </w:num>
  <w:num w:numId="26" w16cid:durableId="402341106">
    <w:abstractNumId w:val="51"/>
  </w:num>
  <w:num w:numId="27" w16cid:durableId="1336229391">
    <w:abstractNumId w:val="16"/>
  </w:num>
  <w:num w:numId="28" w16cid:durableId="8483253">
    <w:abstractNumId w:val="57"/>
  </w:num>
  <w:num w:numId="29" w16cid:durableId="1817641403">
    <w:abstractNumId w:val="25"/>
  </w:num>
  <w:num w:numId="30" w16cid:durableId="85854527">
    <w:abstractNumId w:val="65"/>
  </w:num>
  <w:num w:numId="31" w16cid:durableId="1732581063">
    <w:abstractNumId w:val="32"/>
  </w:num>
  <w:num w:numId="32" w16cid:durableId="2134903341">
    <w:abstractNumId w:val="67"/>
  </w:num>
  <w:num w:numId="33" w16cid:durableId="445201338">
    <w:abstractNumId w:val="48"/>
  </w:num>
  <w:num w:numId="34" w16cid:durableId="238294521">
    <w:abstractNumId w:val="54"/>
  </w:num>
  <w:num w:numId="35" w16cid:durableId="367875207">
    <w:abstractNumId w:val="50"/>
  </w:num>
  <w:num w:numId="36" w16cid:durableId="2039969298">
    <w:abstractNumId w:val="49"/>
  </w:num>
  <w:num w:numId="37" w16cid:durableId="1407533395">
    <w:abstractNumId w:val="27"/>
  </w:num>
  <w:num w:numId="38" w16cid:durableId="1137918642">
    <w:abstractNumId w:val="59"/>
  </w:num>
  <w:num w:numId="39" w16cid:durableId="1730415950">
    <w:abstractNumId w:val="14"/>
  </w:num>
  <w:num w:numId="40" w16cid:durableId="288049309">
    <w:abstractNumId w:val="8"/>
  </w:num>
  <w:num w:numId="41" w16cid:durableId="1626886477">
    <w:abstractNumId w:val="55"/>
  </w:num>
  <w:num w:numId="42" w16cid:durableId="386418557">
    <w:abstractNumId w:val="33"/>
  </w:num>
  <w:num w:numId="43" w16cid:durableId="1450516196">
    <w:abstractNumId w:val="10"/>
  </w:num>
  <w:num w:numId="44" w16cid:durableId="1154301369">
    <w:abstractNumId w:val="37"/>
  </w:num>
  <w:num w:numId="45" w16cid:durableId="1269198344">
    <w:abstractNumId w:val="21"/>
  </w:num>
  <w:num w:numId="46" w16cid:durableId="104615448">
    <w:abstractNumId w:val="12"/>
  </w:num>
  <w:num w:numId="47" w16cid:durableId="613907802">
    <w:abstractNumId w:val="28"/>
  </w:num>
  <w:num w:numId="48" w16cid:durableId="662050589">
    <w:abstractNumId w:val="58"/>
  </w:num>
  <w:num w:numId="49" w16cid:durableId="1710836338">
    <w:abstractNumId w:val="26"/>
  </w:num>
  <w:num w:numId="50" w16cid:durableId="1861356340">
    <w:abstractNumId w:val="31"/>
  </w:num>
  <w:num w:numId="51" w16cid:durableId="1330014120">
    <w:abstractNumId w:val="42"/>
  </w:num>
  <w:num w:numId="52" w16cid:durableId="291254952">
    <w:abstractNumId w:val="19"/>
  </w:num>
  <w:num w:numId="53" w16cid:durableId="590745089">
    <w:abstractNumId w:val="23"/>
  </w:num>
  <w:num w:numId="54" w16cid:durableId="1989941955">
    <w:abstractNumId w:val="15"/>
  </w:num>
  <w:num w:numId="55" w16cid:durableId="1921479319">
    <w:abstractNumId w:val="64"/>
  </w:num>
  <w:num w:numId="56" w16cid:durableId="706565231">
    <w:abstractNumId w:val="46"/>
  </w:num>
  <w:num w:numId="57" w16cid:durableId="87240285">
    <w:abstractNumId w:val="36"/>
  </w:num>
  <w:num w:numId="58" w16cid:durableId="85856804">
    <w:abstractNumId w:val="17"/>
  </w:num>
  <w:num w:numId="59" w16cid:durableId="1662657445">
    <w:abstractNumId w:val="30"/>
  </w:num>
  <w:num w:numId="60" w16cid:durableId="466092068">
    <w:abstractNumId w:val="71"/>
  </w:num>
  <w:num w:numId="61" w16cid:durableId="996153558">
    <w:abstractNumId w:val="68"/>
  </w:num>
  <w:num w:numId="62" w16cid:durableId="164443805">
    <w:abstractNumId w:val="1"/>
  </w:num>
  <w:num w:numId="63" w16cid:durableId="1431967737">
    <w:abstractNumId w:val="13"/>
  </w:num>
  <w:num w:numId="64" w16cid:durableId="1691948713">
    <w:abstractNumId w:val="43"/>
  </w:num>
  <w:num w:numId="65" w16cid:durableId="1805272653">
    <w:abstractNumId w:val="40"/>
  </w:num>
  <w:num w:numId="66" w16cid:durableId="423305520">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D5"/>
    <w:rsid w:val="000006F8"/>
    <w:rsid w:val="000007C9"/>
    <w:rsid w:val="00005539"/>
    <w:rsid w:val="0000777C"/>
    <w:rsid w:val="0001026E"/>
    <w:rsid w:val="00015179"/>
    <w:rsid w:val="000167FF"/>
    <w:rsid w:val="0001775F"/>
    <w:rsid w:val="000207EA"/>
    <w:rsid w:val="00021929"/>
    <w:rsid w:val="000219C1"/>
    <w:rsid w:val="0002245E"/>
    <w:rsid w:val="00022BDE"/>
    <w:rsid w:val="00025388"/>
    <w:rsid w:val="00026EDB"/>
    <w:rsid w:val="00027DA3"/>
    <w:rsid w:val="00032541"/>
    <w:rsid w:val="00032E08"/>
    <w:rsid w:val="0003463F"/>
    <w:rsid w:val="00034EE2"/>
    <w:rsid w:val="00037A41"/>
    <w:rsid w:val="000412B3"/>
    <w:rsid w:val="0004142A"/>
    <w:rsid w:val="00041F79"/>
    <w:rsid w:val="00042FE8"/>
    <w:rsid w:val="00043BC6"/>
    <w:rsid w:val="00045B31"/>
    <w:rsid w:val="00046E6E"/>
    <w:rsid w:val="000479F3"/>
    <w:rsid w:val="0005010F"/>
    <w:rsid w:val="00052091"/>
    <w:rsid w:val="00055F76"/>
    <w:rsid w:val="00055FD1"/>
    <w:rsid w:val="000564FB"/>
    <w:rsid w:val="00060D3D"/>
    <w:rsid w:val="0006419A"/>
    <w:rsid w:val="00065B43"/>
    <w:rsid w:val="000662D7"/>
    <w:rsid w:val="00066FF4"/>
    <w:rsid w:val="00072591"/>
    <w:rsid w:val="00077CFA"/>
    <w:rsid w:val="00080230"/>
    <w:rsid w:val="00082404"/>
    <w:rsid w:val="000838EA"/>
    <w:rsid w:val="00083C35"/>
    <w:rsid w:val="00084E8E"/>
    <w:rsid w:val="00086B25"/>
    <w:rsid w:val="00092A52"/>
    <w:rsid w:val="0009318A"/>
    <w:rsid w:val="00095F4E"/>
    <w:rsid w:val="000975F4"/>
    <w:rsid w:val="000A04BE"/>
    <w:rsid w:val="000A0F42"/>
    <w:rsid w:val="000A1142"/>
    <w:rsid w:val="000A1F56"/>
    <w:rsid w:val="000A3B7B"/>
    <w:rsid w:val="000A44A5"/>
    <w:rsid w:val="000B013F"/>
    <w:rsid w:val="000B04C1"/>
    <w:rsid w:val="000B1091"/>
    <w:rsid w:val="000B3EF5"/>
    <w:rsid w:val="000B4452"/>
    <w:rsid w:val="000B4AEF"/>
    <w:rsid w:val="000C04A0"/>
    <w:rsid w:val="000C6DD1"/>
    <w:rsid w:val="000D0581"/>
    <w:rsid w:val="000D10E8"/>
    <w:rsid w:val="000E65BB"/>
    <w:rsid w:val="000E67DA"/>
    <w:rsid w:val="000F1318"/>
    <w:rsid w:val="000F2AB4"/>
    <w:rsid w:val="000F3816"/>
    <w:rsid w:val="000F574C"/>
    <w:rsid w:val="000F6050"/>
    <w:rsid w:val="000F7B39"/>
    <w:rsid w:val="00100E6C"/>
    <w:rsid w:val="00100E8C"/>
    <w:rsid w:val="001041A0"/>
    <w:rsid w:val="0010580E"/>
    <w:rsid w:val="0010621C"/>
    <w:rsid w:val="001108BB"/>
    <w:rsid w:val="001109C2"/>
    <w:rsid w:val="00111980"/>
    <w:rsid w:val="00117786"/>
    <w:rsid w:val="0012043B"/>
    <w:rsid w:val="00122485"/>
    <w:rsid w:val="00123571"/>
    <w:rsid w:val="00123638"/>
    <w:rsid w:val="00126F60"/>
    <w:rsid w:val="001304CD"/>
    <w:rsid w:val="00132970"/>
    <w:rsid w:val="00133B06"/>
    <w:rsid w:val="00133F31"/>
    <w:rsid w:val="001344AB"/>
    <w:rsid w:val="00134943"/>
    <w:rsid w:val="00134F7B"/>
    <w:rsid w:val="0013539E"/>
    <w:rsid w:val="00135D60"/>
    <w:rsid w:val="001365B8"/>
    <w:rsid w:val="001402DD"/>
    <w:rsid w:val="00140B97"/>
    <w:rsid w:val="00140CFA"/>
    <w:rsid w:val="00140D8E"/>
    <w:rsid w:val="001428B7"/>
    <w:rsid w:val="001444AC"/>
    <w:rsid w:val="00144CD9"/>
    <w:rsid w:val="00146511"/>
    <w:rsid w:val="00147438"/>
    <w:rsid w:val="001476C0"/>
    <w:rsid w:val="00152D61"/>
    <w:rsid w:val="001536BD"/>
    <w:rsid w:val="00156513"/>
    <w:rsid w:val="00156CA9"/>
    <w:rsid w:val="001607EE"/>
    <w:rsid w:val="00160810"/>
    <w:rsid w:val="0016136D"/>
    <w:rsid w:val="001615F5"/>
    <w:rsid w:val="00165900"/>
    <w:rsid w:val="00170298"/>
    <w:rsid w:val="0017071A"/>
    <w:rsid w:val="00170E50"/>
    <w:rsid w:val="00171DFF"/>
    <w:rsid w:val="001760BE"/>
    <w:rsid w:val="00176A2D"/>
    <w:rsid w:val="0018006B"/>
    <w:rsid w:val="0018033B"/>
    <w:rsid w:val="00183D2B"/>
    <w:rsid w:val="001850E3"/>
    <w:rsid w:val="00186E0E"/>
    <w:rsid w:val="001874F7"/>
    <w:rsid w:val="00190A2C"/>
    <w:rsid w:val="00191EF5"/>
    <w:rsid w:val="001921E4"/>
    <w:rsid w:val="001A4C66"/>
    <w:rsid w:val="001A4F67"/>
    <w:rsid w:val="001A6FF4"/>
    <w:rsid w:val="001B1FBD"/>
    <w:rsid w:val="001B2B41"/>
    <w:rsid w:val="001B39C8"/>
    <w:rsid w:val="001B5ED2"/>
    <w:rsid w:val="001C00CF"/>
    <w:rsid w:val="001C184A"/>
    <w:rsid w:val="001C4BF5"/>
    <w:rsid w:val="001C4C90"/>
    <w:rsid w:val="001C4F3D"/>
    <w:rsid w:val="001C73E0"/>
    <w:rsid w:val="001C79A8"/>
    <w:rsid w:val="001C7C7C"/>
    <w:rsid w:val="001D1624"/>
    <w:rsid w:val="001D541C"/>
    <w:rsid w:val="001D5584"/>
    <w:rsid w:val="001D5C8F"/>
    <w:rsid w:val="001D6155"/>
    <w:rsid w:val="001D7C22"/>
    <w:rsid w:val="001E4F91"/>
    <w:rsid w:val="001E53ED"/>
    <w:rsid w:val="001E59DD"/>
    <w:rsid w:val="001E6149"/>
    <w:rsid w:val="001E6F4B"/>
    <w:rsid w:val="001E7780"/>
    <w:rsid w:val="001F1488"/>
    <w:rsid w:val="001F15F0"/>
    <w:rsid w:val="001F1CE0"/>
    <w:rsid w:val="001F3D8E"/>
    <w:rsid w:val="001F6330"/>
    <w:rsid w:val="001F7D13"/>
    <w:rsid w:val="002021B5"/>
    <w:rsid w:val="00202804"/>
    <w:rsid w:val="002107F3"/>
    <w:rsid w:val="0021121E"/>
    <w:rsid w:val="00212CCB"/>
    <w:rsid w:val="00214832"/>
    <w:rsid w:val="002159EA"/>
    <w:rsid w:val="00216451"/>
    <w:rsid w:val="002167B2"/>
    <w:rsid w:val="002205F4"/>
    <w:rsid w:val="00230EF9"/>
    <w:rsid w:val="00231A9E"/>
    <w:rsid w:val="00234080"/>
    <w:rsid w:val="002360B9"/>
    <w:rsid w:val="0023625A"/>
    <w:rsid w:val="002367C0"/>
    <w:rsid w:val="002378A4"/>
    <w:rsid w:val="00242DBF"/>
    <w:rsid w:val="002435D4"/>
    <w:rsid w:val="00243A67"/>
    <w:rsid w:val="00243CD3"/>
    <w:rsid w:val="00246A47"/>
    <w:rsid w:val="002538A5"/>
    <w:rsid w:val="00254845"/>
    <w:rsid w:val="00256519"/>
    <w:rsid w:val="002569C9"/>
    <w:rsid w:val="00256ED6"/>
    <w:rsid w:val="00260033"/>
    <w:rsid w:val="002619A8"/>
    <w:rsid w:val="00263FA8"/>
    <w:rsid w:val="002645E6"/>
    <w:rsid w:val="00275419"/>
    <w:rsid w:val="002774A2"/>
    <w:rsid w:val="00294ACF"/>
    <w:rsid w:val="00295AE1"/>
    <w:rsid w:val="002A00C0"/>
    <w:rsid w:val="002A1764"/>
    <w:rsid w:val="002A29DB"/>
    <w:rsid w:val="002A2E4D"/>
    <w:rsid w:val="002A330B"/>
    <w:rsid w:val="002A44E9"/>
    <w:rsid w:val="002A537A"/>
    <w:rsid w:val="002A59ED"/>
    <w:rsid w:val="002A71ED"/>
    <w:rsid w:val="002A737F"/>
    <w:rsid w:val="002A76D5"/>
    <w:rsid w:val="002B19D0"/>
    <w:rsid w:val="002C0833"/>
    <w:rsid w:val="002C1DEF"/>
    <w:rsid w:val="002C5446"/>
    <w:rsid w:val="002D0986"/>
    <w:rsid w:val="002D2619"/>
    <w:rsid w:val="002D30F6"/>
    <w:rsid w:val="002D3B6C"/>
    <w:rsid w:val="002D795B"/>
    <w:rsid w:val="002D79AD"/>
    <w:rsid w:val="002E077B"/>
    <w:rsid w:val="002E24E8"/>
    <w:rsid w:val="002E4618"/>
    <w:rsid w:val="002E5971"/>
    <w:rsid w:val="002E6490"/>
    <w:rsid w:val="002E66EF"/>
    <w:rsid w:val="002E703D"/>
    <w:rsid w:val="002F1341"/>
    <w:rsid w:val="002F2E38"/>
    <w:rsid w:val="002F7DB6"/>
    <w:rsid w:val="002F7F1F"/>
    <w:rsid w:val="00301AF2"/>
    <w:rsid w:val="00306F58"/>
    <w:rsid w:val="0031237E"/>
    <w:rsid w:val="003126F3"/>
    <w:rsid w:val="003138AD"/>
    <w:rsid w:val="00315703"/>
    <w:rsid w:val="00317D86"/>
    <w:rsid w:val="0032279E"/>
    <w:rsid w:val="0032768B"/>
    <w:rsid w:val="0033032B"/>
    <w:rsid w:val="00330FA5"/>
    <w:rsid w:val="0033185E"/>
    <w:rsid w:val="0034083F"/>
    <w:rsid w:val="003419B3"/>
    <w:rsid w:val="0034278A"/>
    <w:rsid w:val="0034462D"/>
    <w:rsid w:val="003451E3"/>
    <w:rsid w:val="00346505"/>
    <w:rsid w:val="00350A20"/>
    <w:rsid w:val="0035144C"/>
    <w:rsid w:val="00351463"/>
    <w:rsid w:val="00351881"/>
    <w:rsid w:val="003524F8"/>
    <w:rsid w:val="00353835"/>
    <w:rsid w:val="00355C31"/>
    <w:rsid w:val="003563A6"/>
    <w:rsid w:val="0035705D"/>
    <w:rsid w:val="00361388"/>
    <w:rsid w:val="00361F2D"/>
    <w:rsid w:val="00365565"/>
    <w:rsid w:val="00366DCD"/>
    <w:rsid w:val="00375357"/>
    <w:rsid w:val="003767F4"/>
    <w:rsid w:val="00381BDB"/>
    <w:rsid w:val="00381C0A"/>
    <w:rsid w:val="00383017"/>
    <w:rsid w:val="003851C8"/>
    <w:rsid w:val="00385D08"/>
    <w:rsid w:val="00387480"/>
    <w:rsid w:val="00387625"/>
    <w:rsid w:val="00387F7E"/>
    <w:rsid w:val="003931B9"/>
    <w:rsid w:val="003943A2"/>
    <w:rsid w:val="003955E4"/>
    <w:rsid w:val="003A0AAA"/>
    <w:rsid w:val="003A4167"/>
    <w:rsid w:val="003A5B66"/>
    <w:rsid w:val="003A6302"/>
    <w:rsid w:val="003B0C94"/>
    <w:rsid w:val="003B33D0"/>
    <w:rsid w:val="003B667A"/>
    <w:rsid w:val="003B699D"/>
    <w:rsid w:val="003C2E30"/>
    <w:rsid w:val="003C4849"/>
    <w:rsid w:val="003C6D96"/>
    <w:rsid w:val="003C76CC"/>
    <w:rsid w:val="003D04C5"/>
    <w:rsid w:val="003D4B77"/>
    <w:rsid w:val="003D4C89"/>
    <w:rsid w:val="003E0F98"/>
    <w:rsid w:val="003E1DA4"/>
    <w:rsid w:val="003E31B4"/>
    <w:rsid w:val="003E3B48"/>
    <w:rsid w:val="003E5146"/>
    <w:rsid w:val="003E6D92"/>
    <w:rsid w:val="003E6FAA"/>
    <w:rsid w:val="003E702D"/>
    <w:rsid w:val="003F068E"/>
    <w:rsid w:val="003F3B53"/>
    <w:rsid w:val="003F7259"/>
    <w:rsid w:val="003F7E44"/>
    <w:rsid w:val="0040177D"/>
    <w:rsid w:val="00403103"/>
    <w:rsid w:val="00406752"/>
    <w:rsid w:val="00410DCE"/>
    <w:rsid w:val="00413410"/>
    <w:rsid w:val="00415835"/>
    <w:rsid w:val="00416531"/>
    <w:rsid w:val="00422C00"/>
    <w:rsid w:val="00426057"/>
    <w:rsid w:val="0043172D"/>
    <w:rsid w:val="00435E58"/>
    <w:rsid w:val="0044015D"/>
    <w:rsid w:val="00440CA3"/>
    <w:rsid w:val="0044346B"/>
    <w:rsid w:val="00443D7E"/>
    <w:rsid w:val="00443EBF"/>
    <w:rsid w:val="004448E8"/>
    <w:rsid w:val="004469C2"/>
    <w:rsid w:val="00447138"/>
    <w:rsid w:val="00447F7C"/>
    <w:rsid w:val="00451B4C"/>
    <w:rsid w:val="004524D9"/>
    <w:rsid w:val="00452DB1"/>
    <w:rsid w:val="00460206"/>
    <w:rsid w:val="00461047"/>
    <w:rsid w:val="00461BBF"/>
    <w:rsid w:val="00462FA3"/>
    <w:rsid w:val="00463FD2"/>
    <w:rsid w:val="00466A5C"/>
    <w:rsid w:val="004677A7"/>
    <w:rsid w:val="00470AFF"/>
    <w:rsid w:val="0047115C"/>
    <w:rsid w:val="0047119C"/>
    <w:rsid w:val="00472820"/>
    <w:rsid w:val="00474B99"/>
    <w:rsid w:val="004754DC"/>
    <w:rsid w:val="004754E7"/>
    <w:rsid w:val="004810E4"/>
    <w:rsid w:val="00484C83"/>
    <w:rsid w:val="00485260"/>
    <w:rsid w:val="0048593C"/>
    <w:rsid w:val="00486A5B"/>
    <w:rsid w:val="00491622"/>
    <w:rsid w:val="00492113"/>
    <w:rsid w:val="004923AC"/>
    <w:rsid w:val="00492559"/>
    <w:rsid w:val="004933BC"/>
    <w:rsid w:val="00493F4A"/>
    <w:rsid w:val="00493F5D"/>
    <w:rsid w:val="00493FC2"/>
    <w:rsid w:val="00494303"/>
    <w:rsid w:val="00495DC0"/>
    <w:rsid w:val="0049734D"/>
    <w:rsid w:val="004A08FC"/>
    <w:rsid w:val="004A15C1"/>
    <w:rsid w:val="004A28A3"/>
    <w:rsid w:val="004A5EFA"/>
    <w:rsid w:val="004A61E0"/>
    <w:rsid w:val="004A76AF"/>
    <w:rsid w:val="004B2238"/>
    <w:rsid w:val="004B362C"/>
    <w:rsid w:val="004B41AA"/>
    <w:rsid w:val="004B7027"/>
    <w:rsid w:val="004B7A46"/>
    <w:rsid w:val="004C2626"/>
    <w:rsid w:val="004C28C9"/>
    <w:rsid w:val="004C2F0A"/>
    <w:rsid w:val="004C6DB0"/>
    <w:rsid w:val="004D3022"/>
    <w:rsid w:val="004D3EAD"/>
    <w:rsid w:val="004D64A3"/>
    <w:rsid w:val="004D766D"/>
    <w:rsid w:val="004E00B4"/>
    <w:rsid w:val="004E4BA7"/>
    <w:rsid w:val="004E5DB4"/>
    <w:rsid w:val="004F16CE"/>
    <w:rsid w:val="004F2BBB"/>
    <w:rsid w:val="004F59CA"/>
    <w:rsid w:val="004F5E9D"/>
    <w:rsid w:val="00503E24"/>
    <w:rsid w:val="005068C4"/>
    <w:rsid w:val="0051107B"/>
    <w:rsid w:val="0051530F"/>
    <w:rsid w:val="0051576C"/>
    <w:rsid w:val="005230E7"/>
    <w:rsid w:val="005233B3"/>
    <w:rsid w:val="00523C40"/>
    <w:rsid w:val="00525061"/>
    <w:rsid w:val="00525A2C"/>
    <w:rsid w:val="00525D3C"/>
    <w:rsid w:val="00526991"/>
    <w:rsid w:val="00531BA5"/>
    <w:rsid w:val="00532F0D"/>
    <w:rsid w:val="00533FEE"/>
    <w:rsid w:val="00534042"/>
    <w:rsid w:val="005371A8"/>
    <w:rsid w:val="00541612"/>
    <w:rsid w:val="00543EE7"/>
    <w:rsid w:val="00544B0F"/>
    <w:rsid w:val="0054772F"/>
    <w:rsid w:val="00551254"/>
    <w:rsid w:val="00551C4A"/>
    <w:rsid w:val="00552C40"/>
    <w:rsid w:val="005558B8"/>
    <w:rsid w:val="00560547"/>
    <w:rsid w:val="00562370"/>
    <w:rsid w:val="00563FC2"/>
    <w:rsid w:val="005641B0"/>
    <w:rsid w:val="005648B7"/>
    <w:rsid w:val="005649F0"/>
    <w:rsid w:val="005651CB"/>
    <w:rsid w:val="005663F3"/>
    <w:rsid w:val="00570295"/>
    <w:rsid w:val="00570379"/>
    <w:rsid w:val="00571A64"/>
    <w:rsid w:val="00572DF8"/>
    <w:rsid w:val="0057507A"/>
    <w:rsid w:val="0057750A"/>
    <w:rsid w:val="005805DD"/>
    <w:rsid w:val="00583197"/>
    <w:rsid w:val="00583E99"/>
    <w:rsid w:val="00592ED5"/>
    <w:rsid w:val="00596252"/>
    <w:rsid w:val="00596286"/>
    <w:rsid w:val="005978BE"/>
    <w:rsid w:val="00597C8C"/>
    <w:rsid w:val="005A0D03"/>
    <w:rsid w:val="005A0D0F"/>
    <w:rsid w:val="005A13BC"/>
    <w:rsid w:val="005A36E8"/>
    <w:rsid w:val="005A3CA3"/>
    <w:rsid w:val="005A41F1"/>
    <w:rsid w:val="005A4A2B"/>
    <w:rsid w:val="005A4EE3"/>
    <w:rsid w:val="005A6115"/>
    <w:rsid w:val="005A708D"/>
    <w:rsid w:val="005B6872"/>
    <w:rsid w:val="005B6E35"/>
    <w:rsid w:val="005C5C25"/>
    <w:rsid w:val="005C60FF"/>
    <w:rsid w:val="005C7A18"/>
    <w:rsid w:val="005D1150"/>
    <w:rsid w:val="005D3039"/>
    <w:rsid w:val="005D37C7"/>
    <w:rsid w:val="005D37E3"/>
    <w:rsid w:val="005D4581"/>
    <w:rsid w:val="005E01CA"/>
    <w:rsid w:val="005E37B6"/>
    <w:rsid w:val="005E4D55"/>
    <w:rsid w:val="005E58A6"/>
    <w:rsid w:val="005F17DB"/>
    <w:rsid w:val="005F3059"/>
    <w:rsid w:val="005F3CF3"/>
    <w:rsid w:val="005F4BAD"/>
    <w:rsid w:val="005F5987"/>
    <w:rsid w:val="005F5CEC"/>
    <w:rsid w:val="005F66A6"/>
    <w:rsid w:val="005F73A2"/>
    <w:rsid w:val="00603E8B"/>
    <w:rsid w:val="00604E89"/>
    <w:rsid w:val="006133F2"/>
    <w:rsid w:val="0061498E"/>
    <w:rsid w:val="00615AF1"/>
    <w:rsid w:val="00621DB9"/>
    <w:rsid w:val="006229A5"/>
    <w:rsid w:val="00622A4A"/>
    <w:rsid w:val="00623BA9"/>
    <w:rsid w:val="006249BD"/>
    <w:rsid w:val="0062742D"/>
    <w:rsid w:val="00630D5C"/>
    <w:rsid w:val="00632D97"/>
    <w:rsid w:val="00633537"/>
    <w:rsid w:val="00635B2E"/>
    <w:rsid w:val="00636BBC"/>
    <w:rsid w:val="0063742D"/>
    <w:rsid w:val="00642B20"/>
    <w:rsid w:val="00643DB2"/>
    <w:rsid w:val="00645243"/>
    <w:rsid w:val="00645573"/>
    <w:rsid w:val="00646F84"/>
    <w:rsid w:val="00647E5A"/>
    <w:rsid w:val="00647F1A"/>
    <w:rsid w:val="00650A67"/>
    <w:rsid w:val="00651040"/>
    <w:rsid w:val="00651826"/>
    <w:rsid w:val="006522E0"/>
    <w:rsid w:val="00655D65"/>
    <w:rsid w:val="0065658F"/>
    <w:rsid w:val="006606F2"/>
    <w:rsid w:val="00661233"/>
    <w:rsid w:val="006616E0"/>
    <w:rsid w:val="00661A43"/>
    <w:rsid w:val="00665861"/>
    <w:rsid w:val="00666217"/>
    <w:rsid w:val="00671822"/>
    <w:rsid w:val="00673110"/>
    <w:rsid w:val="006926BC"/>
    <w:rsid w:val="00693A5D"/>
    <w:rsid w:val="00693E46"/>
    <w:rsid w:val="006950F2"/>
    <w:rsid w:val="00695D08"/>
    <w:rsid w:val="00697061"/>
    <w:rsid w:val="00697570"/>
    <w:rsid w:val="00697B58"/>
    <w:rsid w:val="006A0077"/>
    <w:rsid w:val="006A0D94"/>
    <w:rsid w:val="006A0E21"/>
    <w:rsid w:val="006A0EEB"/>
    <w:rsid w:val="006A238F"/>
    <w:rsid w:val="006A4493"/>
    <w:rsid w:val="006A72DB"/>
    <w:rsid w:val="006A75B8"/>
    <w:rsid w:val="006B0960"/>
    <w:rsid w:val="006B10E8"/>
    <w:rsid w:val="006B1895"/>
    <w:rsid w:val="006B4C0B"/>
    <w:rsid w:val="006B4F60"/>
    <w:rsid w:val="006B79DB"/>
    <w:rsid w:val="006C4AF0"/>
    <w:rsid w:val="006C56A6"/>
    <w:rsid w:val="006D01DC"/>
    <w:rsid w:val="006D36E0"/>
    <w:rsid w:val="006D3F9B"/>
    <w:rsid w:val="006D5E1B"/>
    <w:rsid w:val="006D652F"/>
    <w:rsid w:val="006D6F09"/>
    <w:rsid w:val="006D7FBC"/>
    <w:rsid w:val="006E234B"/>
    <w:rsid w:val="006E27F4"/>
    <w:rsid w:val="006E34FD"/>
    <w:rsid w:val="006E6F1E"/>
    <w:rsid w:val="006F0107"/>
    <w:rsid w:val="006F0BE0"/>
    <w:rsid w:val="006F0FE3"/>
    <w:rsid w:val="006F2D95"/>
    <w:rsid w:val="006F4297"/>
    <w:rsid w:val="006F5962"/>
    <w:rsid w:val="006F79B7"/>
    <w:rsid w:val="007016A6"/>
    <w:rsid w:val="00702FF8"/>
    <w:rsid w:val="00703D04"/>
    <w:rsid w:val="007133D8"/>
    <w:rsid w:val="00715314"/>
    <w:rsid w:val="0071549A"/>
    <w:rsid w:val="00715BBD"/>
    <w:rsid w:val="0072064E"/>
    <w:rsid w:val="007211B0"/>
    <w:rsid w:val="00722156"/>
    <w:rsid w:val="00723E8E"/>
    <w:rsid w:val="007249AD"/>
    <w:rsid w:val="00725196"/>
    <w:rsid w:val="00726D73"/>
    <w:rsid w:val="00730779"/>
    <w:rsid w:val="00737495"/>
    <w:rsid w:val="007376F0"/>
    <w:rsid w:val="00742D58"/>
    <w:rsid w:val="00744A69"/>
    <w:rsid w:val="00747F58"/>
    <w:rsid w:val="00752B82"/>
    <w:rsid w:val="00755DA5"/>
    <w:rsid w:val="00756D16"/>
    <w:rsid w:val="00761D44"/>
    <w:rsid w:val="007664A5"/>
    <w:rsid w:val="00767255"/>
    <w:rsid w:val="00767686"/>
    <w:rsid w:val="00770A02"/>
    <w:rsid w:val="007724B4"/>
    <w:rsid w:val="007741F6"/>
    <w:rsid w:val="007754F7"/>
    <w:rsid w:val="0077584D"/>
    <w:rsid w:val="007777EC"/>
    <w:rsid w:val="00786364"/>
    <w:rsid w:val="00793780"/>
    <w:rsid w:val="00794073"/>
    <w:rsid w:val="007969C3"/>
    <w:rsid w:val="007A1C1B"/>
    <w:rsid w:val="007A1D98"/>
    <w:rsid w:val="007A2735"/>
    <w:rsid w:val="007A2887"/>
    <w:rsid w:val="007A73AF"/>
    <w:rsid w:val="007A7608"/>
    <w:rsid w:val="007B3390"/>
    <w:rsid w:val="007B4E29"/>
    <w:rsid w:val="007C3D23"/>
    <w:rsid w:val="007C651F"/>
    <w:rsid w:val="007C6E3D"/>
    <w:rsid w:val="007C75E6"/>
    <w:rsid w:val="007C79CA"/>
    <w:rsid w:val="007D0AD4"/>
    <w:rsid w:val="007D1A99"/>
    <w:rsid w:val="007D1CF9"/>
    <w:rsid w:val="007D3D22"/>
    <w:rsid w:val="007E031E"/>
    <w:rsid w:val="007E141F"/>
    <w:rsid w:val="007E3D1E"/>
    <w:rsid w:val="007E5884"/>
    <w:rsid w:val="007E5C3A"/>
    <w:rsid w:val="007E5D36"/>
    <w:rsid w:val="007E633D"/>
    <w:rsid w:val="007E6A9F"/>
    <w:rsid w:val="007E6FE9"/>
    <w:rsid w:val="007E7066"/>
    <w:rsid w:val="007E7B29"/>
    <w:rsid w:val="007F14E5"/>
    <w:rsid w:val="007F2420"/>
    <w:rsid w:val="007F310E"/>
    <w:rsid w:val="007F429A"/>
    <w:rsid w:val="007F44E4"/>
    <w:rsid w:val="007F544A"/>
    <w:rsid w:val="007F6859"/>
    <w:rsid w:val="007F6BAD"/>
    <w:rsid w:val="00801722"/>
    <w:rsid w:val="0080229A"/>
    <w:rsid w:val="00804B20"/>
    <w:rsid w:val="00804CE6"/>
    <w:rsid w:val="008071BF"/>
    <w:rsid w:val="008114F7"/>
    <w:rsid w:val="00812B5D"/>
    <w:rsid w:val="00813FB7"/>
    <w:rsid w:val="00821193"/>
    <w:rsid w:val="00822A5A"/>
    <w:rsid w:val="008302AE"/>
    <w:rsid w:val="00834583"/>
    <w:rsid w:val="00834DF7"/>
    <w:rsid w:val="008355C5"/>
    <w:rsid w:val="00842DD5"/>
    <w:rsid w:val="00844A25"/>
    <w:rsid w:val="00846EB5"/>
    <w:rsid w:val="0085028B"/>
    <w:rsid w:val="008513EE"/>
    <w:rsid w:val="0085427F"/>
    <w:rsid w:val="00857EF7"/>
    <w:rsid w:val="008746A1"/>
    <w:rsid w:val="00876870"/>
    <w:rsid w:val="0088116A"/>
    <w:rsid w:val="00882E91"/>
    <w:rsid w:val="0088328B"/>
    <w:rsid w:val="00885BF1"/>
    <w:rsid w:val="0088657F"/>
    <w:rsid w:val="00890BDE"/>
    <w:rsid w:val="00890DC6"/>
    <w:rsid w:val="00895277"/>
    <w:rsid w:val="0089592A"/>
    <w:rsid w:val="00896F2C"/>
    <w:rsid w:val="008975BE"/>
    <w:rsid w:val="008A4731"/>
    <w:rsid w:val="008A6026"/>
    <w:rsid w:val="008A752F"/>
    <w:rsid w:val="008B0CAF"/>
    <w:rsid w:val="008B6364"/>
    <w:rsid w:val="008B734F"/>
    <w:rsid w:val="008B7389"/>
    <w:rsid w:val="008C5C1A"/>
    <w:rsid w:val="008C6642"/>
    <w:rsid w:val="008C68C9"/>
    <w:rsid w:val="008D4DF0"/>
    <w:rsid w:val="008D5029"/>
    <w:rsid w:val="008D5924"/>
    <w:rsid w:val="008D62EF"/>
    <w:rsid w:val="008D6747"/>
    <w:rsid w:val="008D71EA"/>
    <w:rsid w:val="008E2B28"/>
    <w:rsid w:val="008E3312"/>
    <w:rsid w:val="008E500E"/>
    <w:rsid w:val="008E53D7"/>
    <w:rsid w:val="008F0D2C"/>
    <w:rsid w:val="008F30EA"/>
    <w:rsid w:val="008F357A"/>
    <w:rsid w:val="008F59C5"/>
    <w:rsid w:val="008F64F5"/>
    <w:rsid w:val="008F6F32"/>
    <w:rsid w:val="008F7F42"/>
    <w:rsid w:val="00900C0B"/>
    <w:rsid w:val="00901132"/>
    <w:rsid w:val="0090283B"/>
    <w:rsid w:val="009028B1"/>
    <w:rsid w:val="009037A0"/>
    <w:rsid w:val="00904544"/>
    <w:rsid w:val="009046B8"/>
    <w:rsid w:val="00906894"/>
    <w:rsid w:val="00907131"/>
    <w:rsid w:val="009104E8"/>
    <w:rsid w:val="009110B6"/>
    <w:rsid w:val="00911CB7"/>
    <w:rsid w:val="00912461"/>
    <w:rsid w:val="00912BE6"/>
    <w:rsid w:val="00912F66"/>
    <w:rsid w:val="009132C5"/>
    <w:rsid w:val="00913D0F"/>
    <w:rsid w:val="00914D47"/>
    <w:rsid w:val="00921EAD"/>
    <w:rsid w:val="00923E5A"/>
    <w:rsid w:val="0092691E"/>
    <w:rsid w:val="00927B28"/>
    <w:rsid w:val="00930A3D"/>
    <w:rsid w:val="00930F75"/>
    <w:rsid w:val="00931A76"/>
    <w:rsid w:val="009346F3"/>
    <w:rsid w:val="00941CE9"/>
    <w:rsid w:val="00942329"/>
    <w:rsid w:val="009502D3"/>
    <w:rsid w:val="009548BD"/>
    <w:rsid w:val="00955CA3"/>
    <w:rsid w:val="009561CA"/>
    <w:rsid w:val="00967F98"/>
    <w:rsid w:val="00971C7C"/>
    <w:rsid w:val="00977591"/>
    <w:rsid w:val="00982DE7"/>
    <w:rsid w:val="00983333"/>
    <w:rsid w:val="009833CA"/>
    <w:rsid w:val="00984916"/>
    <w:rsid w:val="0098553E"/>
    <w:rsid w:val="009861C5"/>
    <w:rsid w:val="009865A7"/>
    <w:rsid w:val="0099021C"/>
    <w:rsid w:val="0099215F"/>
    <w:rsid w:val="009929C8"/>
    <w:rsid w:val="00993222"/>
    <w:rsid w:val="00994B2C"/>
    <w:rsid w:val="009A1336"/>
    <w:rsid w:val="009A52CD"/>
    <w:rsid w:val="009A6C5C"/>
    <w:rsid w:val="009A764C"/>
    <w:rsid w:val="009B0D57"/>
    <w:rsid w:val="009B7708"/>
    <w:rsid w:val="009B7C17"/>
    <w:rsid w:val="009C4F64"/>
    <w:rsid w:val="009C50D1"/>
    <w:rsid w:val="009C50FC"/>
    <w:rsid w:val="009C62F9"/>
    <w:rsid w:val="009C63A2"/>
    <w:rsid w:val="009C685A"/>
    <w:rsid w:val="009C7AD3"/>
    <w:rsid w:val="009D25B6"/>
    <w:rsid w:val="009D265C"/>
    <w:rsid w:val="009D30EB"/>
    <w:rsid w:val="009D32FE"/>
    <w:rsid w:val="009D33E0"/>
    <w:rsid w:val="009D40C3"/>
    <w:rsid w:val="009D458E"/>
    <w:rsid w:val="009D4634"/>
    <w:rsid w:val="009D5F83"/>
    <w:rsid w:val="009D739C"/>
    <w:rsid w:val="009D7742"/>
    <w:rsid w:val="009E271B"/>
    <w:rsid w:val="009E5CC2"/>
    <w:rsid w:val="009E6039"/>
    <w:rsid w:val="009E67C9"/>
    <w:rsid w:val="009F5D18"/>
    <w:rsid w:val="009F6060"/>
    <w:rsid w:val="009F6B13"/>
    <w:rsid w:val="009F6EA3"/>
    <w:rsid w:val="009F7308"/>
    <w:rsid w:val="009F7AB3"/>
    <w:rsid w:val="00A0131C"/>
    <w:rsid w:val="00A046EB"/>
    <w:rsid w:val="00A05761"/>
    <w:rsid w:val="00A05A8E"/>
    <w:rsid w:val="00A112B3"/>
    <w:rsid w:val="00A1185C"/>
    <w:rsid w:val="00A11A8F"/>
    <w:rsid w:val="00A12424"/>
    <w:rsid w:val="00A1281B"/>
    <w:rsid w:val="00A1523D"/>
    <w:rsid w:val="00A156D1"/>
    <w:rsid w:val="00A16271"/>
    <w:rsid w:val="00A16C21"/>
    <w:rsid w:val="00A17894"/>
    <w:rsid w:val="00A21231"/>
    <w:rsid w:val="00A215B9"/>
    <w:rsid w:val="00A2228F"/>
    <w:rsid w:val="00A24019"/>
    <w:rsid w:val="00A254C2"/>
    <w:rsid w:val="00A2652E"/>
    <w:rsid w:val="00A308AD"/>
    <w:rsid w:val="00A37E2F"/>
    <w:rsid w:val="00A44158"/>
    <w:rsid w:val="00A4416C"/>
    <w:rsid w:val="00A444EC"/>
    <w:rsid w:val="00A44E95"/>
    <w:rsid w:val="00A45F1E"/>
    <w:rsid w:val="00A4636E"/>
    <w:rsid w:val="00A46C1E"/>
    <w:rsid w:val="00A50E3B"/>
    <w:rsid w:val="00A513D1"/>
    <w:rsid w:val="00A5234E"/>
    <w:rsid w:val="00A56C13"/>
    <w:rsid w:val="00A60DED"/>
    <w:rsid w:val="00A618FB"/>
    <w:rsid w:val="00A634C2"/>
    <w:rsid w:val="00A66CAF"/>
    <w:rsid w:val="00A722C2"/>
    <w:rsid w:val="00A728BA"/>
    <w:rsid w:val="00A74594"/>
    <w:rsid w:val="00A74A72"/>
    <w:rsid w:val="00A82D98"/>
    <w:rsid w:val="00A837C1"/>
    <w:rsid w:val="00A84559"/>
    <w:rsid w:val="00A8797D"/>
    <w:rsid w:val="00A909C2"/>
    <w:rsid w:val="00A9300A"/>
    <w:rsid w:val="00A93EAB"/>
    <w:rsid w:val="00A94E77"/>
    <w:rsid w:val="00A951AE"/>
    <w:rsid w:val="00A97A13"/>
    <w:rsid w:val="00AA0A3E"/>
    <w:rsid w:val="00AA164F"/>
    <w:rsid w:val="00AA2AF0"/>
    <w:rsid w:val="00AA31D6"/>
    <w:rsid w:val="00AA32FB"/>
    <w:rsid w:val="00AA427D"/>
    <w:rsid w:val="00AA55F1"/>
    <w:rsid w:val="00AA654B"/>
    <w:rsid w:val="00AB00C3"/>
    <w:rsid w:val="00AB13A9"/>
    <w:rsid w:val="00AB1C46"/>
    <w:rsid w:val="00AB25F2"/>
    <w:rsid w:val="00AB3731"/>
    <w:rsid w:val="00AB3FEA"/>
    <w:rsid w:val="00AC0F83"/>
    <w:rsid w:val="00AC1E16"/>
    <w:rsid w:val="00AC1F9A"/>
    <w:rsid w:val="00AC4126"/>
    <w:rsid w:val="00AC41B3"/>
    <w:rsid w:val="00AC6820"/>
    <w:rsid w:val="00AC6C84"/>
    <w:rsid w:val="00AC6CB0"/>
    <w:rsid w:val="00AD29D4"/>
    <w:rsid w:val="00AD3B05"/>
    <w:rsid w:val="00AD3DF5"/>
    <w:rsid w:val="00AD41F3"/>
    <w:rsid w:val="00AD62EE"/>
    <w:rsid w:val="00AD7F04"/>
    <w:rsid w:val="00AE15A8"/>
    <w:rsid w:val="00AE3C99"/>
    <w:rsid w:val="00AE5AE7"/>
    <w:rsid w:val="00AE6309"/>
    <w:rsid w:val="00AE70D9"/>
    <w:rsid w:val="00AE7159"/>
    <w:rsid w:val="00AE7D0F"/>
    <w:rsid w:val="00AF0C2B"/>
    <w:rsid w:val="00AF2B99"/>
    <w:rsid w:val="00AF489D"/>
    <w:rsid w:val="00AF56A8"/>
    <w:rsid w:val="00AF791D"/>
    <w:rsid w:val="00B02F12"/>
    <w:rsid w:val="00B0414B"/>
    <w:rsid w:val="00B05F11"/>
    <w:rsid w:val="00B06FBB"/>
    <w:rsid w:val="00B079F5"/>
    <w:rsid w:val="00B1408A"/>
    <w:rsid w:val="00B142A8"/>
    <w:rsid w:val="00B14D98"/>
    <w:rsid w:val="00B16F78"/>
    <w:rsid w:val="00B203D2"/>
    <w:rsid w:val="00B2113F"/>
    <w:rsid w:val="00B21DB7"/>
    <w:rsid w:val="00B22AFF"/>
    <w:rsid w:val="00B24B28"/>
    <w:rsid w:val="00B27DA2"/>
    <w:rsid w:val="00B3001C"/>
    <w:rsid w:val="00B3054D"/>
    <w:rsid w:val="00B33EE0"/>
    <w:rsid w:val="00B34D68"/>
    <w:rsid w:val="00B36C4F"/>
    <w:rsid w:val="00B37142"/>
    <w:rsid w:val="00B3776D"/>
    <w:rsid w:val="00B412CD"/>
    <w:rsid w:val="00B42C8C"/>
    <w:rsid w:val="00B443E0"/>
    <w:rsid w:val="00B458E6"/>
    <w:rsid w:val="00B4629B"/>
    <w:rsid w:val="00B46A62"/>
    <w:rsid w:val="00B47445"/>
    <w:rsid w:val="00B47EBD"/>
    <w:rsid w:val="00B51D92"/>
    <w:rsid w:val="00B52480"/>
    <w:rsid w:val="00B553E6"/>
    <w:rsid w:val="00B554BF"/>
    <w:rsid w:val="00B55556"/>
    <w:rsid w:val="00B55ADD"/>
    <w:rsid w:val="00B572CA"/>
    <w:rsid w:val="00B608DF"/>
    <w:rsid w:val="00B6304E"/>
    <w:rsid w:val="00B63EEA"/>
    <w:rsid w:val="00B65C4E"/>
    <w:rsid w:val="00B72342"/>
    <w:rsid w:val="00B740E4"/>
    <w:rsid w:val="00B74426"/>
    <w:rsid w:val="00B74B7C"/>
    <w:rsid w:val="00B74CED"/>
    <w:rsid w:val="00B75508"/>
    <w:rsid w:val="00B7612E"/>
    <w:rsid w:val="00B76790"/>
    <w:rsid w:val="00B83C55"/>
    <w:rsid w:val="00B851A1"/>
    <w:rsid w:val="00B858FF"/>
    <w:rsid w:val="00B923ED"/>
    <w:rsid w:val="00B94240"/>
    <w:rsid w:val="00B95F45"/>
    <w:rsid w:val="00BA08B2"/>
    <w:rsid w:val="00BA10E2"/>
    <w:rsid w:val="00BA19D0"/>
    <w:rsid w:val="00BA2276"/>
    <w:rsid w:val="00BA24C2"/>
    <w:rsid w:val="00BA2CAB"/>
    <w:rsid w:val="00BA33C5"/>
    <w:rsid w:val="00BA4C25"/>
    <w:rsid w:val="00BA598C"/>
    <w:rsid w:val="00BB10A6"/>
    <w:rsid w:val="00BB36B1"/>
    <w:rsid w:val="00BB4A5D"/>
    <w:rsid w:val="00BB59A4"/>
    <w:rsid w:val="00BB6A87"/>
    <w:rsid w:val="00BB7C8C"/>
    <w:rsid w:val="00BB7DFB"/>
    <w:rsid w:val="00BB7E4A"/>
    <w:rsid w:val="00BC5978"/>
    <w:rsid w:val="00BC73C4"/>
    <w:rsid w:val="00BC7795"/>
    <w:rsid w:val="00BC780C"/>
    <w:rsid w:val="00BD1361"/>
    <w:rsid w:val="00BD531E"/>
    <w:rsid w:val="00BD59D4"/>
    <w:rsid w:val="00BD5F51"/>
    <w:rsid w:val="00BD625D"/>
    <w:rsid w:val="00BE042B"/>
    <w:rsid w:val="00BE0A8D"/>
    <w:rsid w:val="00BE294D"/>
    <w:rsid w:val="00BE30DF"/>
    <w:rsid w:val="00BF00D9"/>
    <w:rsid w:val="00BF029E"/>
    <w:rsid w:val="00BF0680"/>
    <w:rsid w:val="00BF3608"/>
    <w:rsid w:val="00BF3D05"/>
    <w:rsid w:val="00BF55C7"/>
    <w:rsid w:val="00BF6386"/>
    <w:rsid w:val="00BF70B2"/>
    <w:rsid w:val="00BF795A"/>
    <w:rsid w:val="00C06D3F"/>
    <w:rsid w:val="00C106E6"/>
    <w:rsid w:val="00C12249"/>
    <w:rsid w:val="00C13260"/>
    <w:rsid w:val="00C20129"/>
    <w:rsid w:val="00C24113"/>
    <w:rsid w:val="00C25078"/>
    <w:rsid w:val="00C31520"/>
    <w:rsid w:val="00C33F21"/>
    <w:rsid w:val="00C350A6"/>
    <w:rsid w:val="00C357DC"/>
    <w:rsid w:val="00C36FDE"/>
    <w:rsid w:val="00C40723"/>
    <w:rsid w:val="00C446EE"/>
    <w:rsid w:val="00C4554F"/>
    <w:rsid w:val="00C4575D"/>
    <w:rsid w:val="00C5298E"/>
    <w:rsid w:val="00C63B39"/>
    <w:rsid w:val="00C65C79"/>
    <w:rsid w:val="00C7028F"/>
    <w:rsid w:val="00C70706"/>
    <w:rsid w:val="00C70AC2"/>
    <w:rsid w:val="00C71BF8"/>
    <w:rsid w:val="00C72AA6"/>
    <w:rsid w:val="00C75D34"/>
    <w:rsid w:val="00C77F38"/>
    <w:rsid w:val="00C8111A"/>
    <w:rsid w:val="00C8534D"/>
    <w:rsid w:val="00C91A7E"/>
    <w:rsid w:val="00C92D64"/>
    <w:rsid w:val="00C930A7"/>
    <w:rsid w:val="00C949E8"/>
    <w:rsid w:val="00C95FF8"/>
    <w:rsid w:val="00CA3AD7"/>
    <w:rsid w:val="00CA42A8"/>
    <w:rsid w:val="00CA4F73"/>
    <w:rsid w:val="00CA6F7E"/>
    <w:rsid w:val="00CA7CCD"/>
    <w:rsid w:val="00CB26FA"/>
    <w:rsid w:val="00CB5467"/>
    <w:rsid w:val="00CB6BF2"/>
    <w:rsid w:val="00CC1703"/>
    <w:rsid w:val="00CD46B6"/>
    <w:rsid w:val="00CD69B9"/>
    <w:rsid w:val="00CE1364"/>
    <w:rsid w:val="00CE380C"/>
    <w:rsid w:val="00CE57A9"/>
    <w:rsid w:val="00CE580F"/>
    <w:rsid w:val="00CF130F"/>
    <w:rsid w:val="00CF6FC9"/>
    <w:rsid w:val="00D025B0"/>
    <w:rsid w:val="00D02A24"/>
    <w:rsid w:val="00D04C90"/>
    <w:rsid w:val="00D10818"/>
    <w:rsid w:val="00D11928"/>
    <w:rsid w:val="00D11FD2"/>
    <w:rsid w:val="00D12228"/>
    <w:rsid w:val="00D144EB"/>
    <w:rsid w:val="00D15B18"/>
    <w:rsid w:val="00D15D60"/>
    <w:rsid w:val="00D16F7F"/>
    <w:rsid w:val="00D1707C"/>
    <w:rsid w:val="00D20407"/>
    <w:rsid w:val="00D21545"/>
    <w:rsid w:val="00D22357"/>
    <w:rsid w:val="00D22B1E"/>
    <w:rsid w:val="00D23814"/>
    <w:rsid w:val="00D26B50"/>
    <w:rsid w:val="00D277E0"/>
    <w:rsid w:val="00D30346"/>
    <w:rsid w:val="00D303A7"/>
    <w:rsid w:val="00D33ACB"/>
    <w:rsid w:val="00D34532"/>
    <w:rsid w:val="00D374F1"/>
    <w:rsid w:val="00D379EA"/>
    <w:rsid w:val="00D40A79"/>
    <w:rsid w:val="00D42079"/>
    <w:rsid w:val="00D42D4C"/>
    <w:rsid w:val="00D43593"/>
    <w:rsid w:val="00D45173"/>
    <w:rsid w:val="00D4625D"/>
    <w:rsid w:val="00D47E06"/>
    <w:rsid w:val="00D5203E"/>
    <w:rsid w:val="00D52F88"/>
    <w:rsid w:val="00D56C75"/>
    <w:rsid w:val="00D57B97"/>
    <w:rsid w:val="00D6138B"/>
    <w:rsid w:val="00D61BEE"/>
    <w:rsid w:val="00D6303D"/>
    <w:rsid w:val="00D631F2"/>
    <w:rsid w:val="00D6394A"/>
    <w:rsid w:val="00D64F65"/>
    <w:rsid w:val="00D735E8"/>
    <w:rsid w:val="00D73A32"/>
    <w:rsid w:val="00D7675A"/>
    <w:rsid w:val="00D811D0"/>
    <w:rsid w:val="00D82E3B"/>
    <w:rsid w:val="00D91669"/>
    <w:rsid w:val="00D91A76"/>
    <w:rsid w:val="00D949C5"/>
    <w:rsid w:val="00D966C7"/>
    <w:rsid w:val="00D96994"/>
    <w:rsid w:val="00DA12F4"/>
    <w:rsid w:val="00DA2DA8"/>
    <w:rsid w:val="00DA439A"/>
    <w:rsid w:val="00DA79B4"/>
    <w:rsid w:val="00DB1F7A"/>
    <w:rsid w:val="00DB2C4D"/>
    <w:rsid w:val="00DB6EF8"/>
    <w:rsid w:val="00DB7535"/>
    <w:rsid w:val="00DC2CA4"/>
    <w:rsid w:val="00DC3D56"/>
    <w:rsid w:val="00DD5295"/>
    <w:rsid w:val="00DD7ABE"/>
    <w:rsid w:val="00DE1302"/>
    <w:rsid w:val="00DE439C"/>
    <w:rsid w:val="00DE47DF"/>
    <w:rsid w:val="00DE4FF7"/>
    <w:rsid w:val="00DE5F3D"/>
    <w:rsid w:val="00DE66D3"/>
    <w:rsid w:val="00DF026B"/>
    <w:rsid w:val="00DF103B"/>
    <w:rsid w:val="00DF1291"/>
    <w:rsid w:val="00DF13D7"/>
    <w:rsid w:val="00DF1A4B"/>
    <w:rsid w:val="00DF45E9"/>
    <w:rsid w:val="00DF4791"/>
    <w:rsid w:val="00DF48C8"/>
    <w:rsid w:val="00DF55E2"/>
    <w:rsid w:val="00DF6CEE"/>
    <w:rsid w:val="00DF6E09"/>
    <w:rsid w:val="00DF70D2"/>
    <w:rsid w:val="00E005F6"/>
    <w:rsid w:val="00E02F3A"/>
    <w:rsid w:val="00E041E5"/>
    <w:rsid w:val="00E042B5"/>
    <w:rsid w:val="00E06750"/>
    <w:rsid w:val="00E070E4"/>
    <w:rsid w:val="00E100C1"/>
    <w:rsid w:val="00E12516"/>
    <w:rsid w:val="00E16A70"/>
    <w:rsid w:val="00E17FFE"/>
    <w:rsid w:val="00E20A62"/>
    <w:rsid w:val="00E21823"/>
    <w:rsid w:val="00E22C90"/>
    <w:rsid w:val="00E2374E"/>
    <w:rsid w:val="00E23E8B"/>
    <w:rsid w:val="00E250AA"/>
    <w:rsid w:val="00E2513C"/>
    <w:rsid w:val="00E27EE8"/>
    <w:rsid w:val="00E3064C"/>
    <w:rsid w:val="00E32B7E"/>
    <w:rsid w:val="00E337A4"/>
    <w:rsid w:val="00E34AB7"/>
    <w:rsid w:val="00E36A4E"/>
    <w:rsid w:val="00E37563"/>
    <w:rsid w:val="00E4122D"/>
    <w:rsid w:val="00E418C4"/>
    <w:rsid w:val="00E42D23"/>
    <w:rsid w:val="00E43C3A"/>
    <w:rsid w:val="00E475AA"/>
    <w:rsid w:val="00E50399"/>
    <w:rsid w:val="00E5633A"/>
    <w:rsid w:val="00E57382"/>
    <w:rsid w:val="00E61ABD"/>
    <w:rsid w:val="00E61DDB"/>
    <w:rsid w:val="00E660E8"/>
    <w:rsid w:val="00E67163"/>
    <w:rsid w:val="00E702E7"/>
    <w:rsid w:val="00E7070F"/>
    <w:rsid w:val="00E71A2C"/>
    <w:rsid w:val="00E75C8A"/>
    <w:rsid w:val="00E770EE"/>
    <w:rsid w:val="00E7737F"/>
    <w:rsid w:val="00E81C7B"/>
    <w:rsid w:val="00E829AB"/>
    <w:rsid w:val="00E82B8A"/>
    <w:rsid w:val="00E84C80"/>
    <w:rsid w:val="00E87291"/>
    <w:rsid w:val="00E87E76"/>
    <w:rsid w:val="00E9027B"/>
    <w:rsid w:val="00EA01F8"/>
    <w:rsid w:val="00EA02A8"/>
    <w:rsid w:val="00EA039C"/>
    <w:rsid w:val="00EA1D2A"/>
    <w:rsid w:val="00EA3673"/>
    <w:rsid w:val="00EA639D"/>
    <w:rsid w:val="00EB1B2C"/>
    <w:rsid w:val="00EB2D09"/>
    <w:rsid w:val="00EB6845"/>
    <w:rsid w:val="00EB73C3"/>
    <w:rsid w:val="00EB757F"/>
    <w:rsid w:val="00EB7E6A"/>
    <w:rsid w:val="00EC1BEE"/>
    <w:rsid w:val="00EC2A21"/>
    <w:rsid w:val="00EC345B"/>
    <w:rsid w:val="00EC352E"/>
    <w:rsid w:val="00EC3FE8"/>
    <w:rsid w:val="00EC70D5"/>
    <w:rsid w:val="00ED0BA2"/>
    <w:rsid w:val="00ED12A5"/>
    <w:rsid w:val="00ED3346"/>
    <w:rsid w:val="00ED635B"/>
    <w:rsid w:val="00ED64E7"/>
    <w:rsid w:val="00ED6AC0"/>
    <w:rsid w:val="00ED787D"/>
    <w:rsid w:val="00EE1700"/>
    <w:rsid w:val="00EE45E7"/>
    <w:rsid w:val="00EE47D7"/>
    <w:rsid w:val="00EE585F"/>
    <w:rsid w:val="00EE7F9E"/>
    <w:rsid w:val="00EF4F2F"/>
    <w:rsid w:val="00F067D6"/>
    <w:rsid w:val="00F06D68"/>
    <w:rsid w:val="00F10569"/>
    <w:rsid w:val="00F12BB5"/>
    <w:rsid w:val="00F14C29"/>
    <w:rsid w:val="00F15116"/>
    <w:rsid w:val="00F16626"/>
    <w:rsid w:val="00F2059C"/>
    <w:rsid w:val="00F22D4C"/>
    <w:rsid w:val="00F23EDE"/>
    <w:rsid w:val="00F240DA"/>
    <w:rsid w:val="00F302E0"/>
    <w:rsid w:val="00F31517"/>
    <w:rsid w:val="00F36768"/>
    <w:rsid w:val="00F373C4"/>
    <w:rsid w:val="00F37408"/>
    <w:rsid w:val="00F375DB"/>
    <w:rsid w:val="00F37688"/>
    <w:rsid w:val="00F40327"/>
    <w:rsid w:val="00F42860"/>
    <w:rsid w:val="00F44305"/>
    <w:rsid w:val="00F4459A"/>
    <w:rsid w:val="00F4507A"/>
    <w:rsid w:val="00F4732C"/>
    <w:rsid w:val="00F47D19"/>
    <w:rsid w:val="00F503AE"/>
    <w:rsid w:val="00F5047F"/>
    <w:rsid w:val="00F508C9"/>
    <w:rsid w:val="00F53E0E"/>
    <w:rsid w:val="00F55DAB"/>
    <w:rsid w:val="00F6074E"/>
    <w:rsid w:val="00F63A90"/>
    <w:rsid w:val="00F66C1B"/>
    <w:rsid w:val="00F66D80"/>
    <w:rsid w:val="00F67EAB"/>
    <w:rsid w:val="00F7312E"/>
    <w:rsid w:val="00F748C1"/>
    <w:rsid w:val="00F75047"/>
    <w:rsid w:val="00F75DD6"/>
    <w:rsid w:val="00F80E69"/>
    <w:rsid w:val="00F840CD"/>
    <w:rsid w:val="00F8467A"/>
    <w:rsid w:val="00F85F97"/>
    <w:rsid w:val="00F91EDB"/>
    <w:rsid w:val="00F9265F"/>
    <w:rsid w:val="00F93358"/>
    <w:rsid w:val="00F9417F"/>
    <w:rsid w:val="00F961A0"/>
    <w:rsid w:val="00F974AC"/>
    <w:rsid w:val="00F97E1E"/>
    <w:rsid w:val="00FA45AA"/>
    <w:rsid w:val="00FA6A9E"/>
    <w:rsid w:val="00FB4865"/>
    <w:rsid w:val="00FB6167"/>
    <w:rsid w:val="00FB627F"/>
    <w:rsid w:val="00FC1206"/>
    <w:rsid w:val="00FC217E"/>
    <w:rsid w:val="00FD11BB"/>
    <w:rsid w:val="00FD20A2"/>
    <w:rsid w:val="00FD2E7F"/>
    <w:rsid w:val="00FD3F0F"/>
    <w:rsid w:val="00FD5970"/>
    <w:rsid w:val="00FD5DD3"/>
    <w:rsid w:val="00FD5E68"/>
    <w:rsid w:val="00FD73C9"/>
    <w:rsid w:val="00FD7D1F"/>
    <w:rsid w:val="00FE0AC4"/>
    <w:rsid w:val="00FE0F32"/>
    <w:rsid w:val="00FE4AE1"/>
    <w:rsid w:val="00FE5146"/>
    <w:rsid w:val="00FE6310"/>
    <w:rsid w:val="00FF16FD"/>
    <w:rsid w:val="00FF2AFC"/>
    <w:rsid w:val="00FF54AB"/>
    <w:rsid w:val="00FF56F4"/>
    <w:rsid w:val="00FF6DE3"/>
    <w:rsid w:val="00FF7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94B5A"/>
  <w15:chartTrackingRefBased/>
  <w15:docId w15:val="{66A3AA17-B47A-BF48-9DC0-477E990B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Normalny">
    <w:name w:val="Normal"/>
    <w:qFormat/>
    <w:rsid w:val="00351881"/>
    <w:rPr>
      <w:sz w:val="24"/>
      <w:szCs w:val="24"/>
      <w:lang w:eastAsia="en-GB"/>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qFormat/>
    <w:pPr>
      <w:keepNext/>
      <w:spacing w:line="360" w:lineRule="auto"/>
      <w:ind w:left="567" w:firstLine="567"/>
      <w:jc w:val="right"/>
      <w:outlineLvl w:val="1"/>
    </w:pPr>
    <w:rPr>
      <w:i/>
      <w:szCs w:val="20"/>
    </w:rPr>
  </w:style>
  <w:style w:type="paragraph" w:styleId="Nagwek4">
    <w:name w:val="heading 4"/>
    <w:basedOn w:val="Normalny"/>
    <w:autoRedefine/>
    <w:qFormat/>
    <w:rsid w:val="00F42860"/>
    <w:pPr>
      <w:keepNext/>
      <w:tabs>
        <w:tab w:val="num" w:pos="864"/>
      </w:tabs>
      <w:spacing w:before="60" w:after="60"/>
      <w:ind w:left="864" w:hanging="864"/>
      <w:outlineLvl w:val="3"/>
    </w:pPr>
    <w:rPr>
      <w:bCs/>
    </w:rPr>
  </w:style>
  <w:style w:type="paragraph" w:styleId="Nagwek5">
    <w:name w:val="heading 5"/>
    <w:basedOn w:val="Normalny"/>
    <w:next w:val="Normalny"/>
    <w:qFormat/>
    <w:rsid w:val="00F42860"/>
    <w:pPr>
      <w:tabs>
        <w:tab w:val="num" w:pos="1008"/>
      </w:tabs>
      <w:spacing w:before="240" w:after="60"/>
      <w:ind w:left="1008" w:hanging="1008"/>
      <w:outlineLvl w:val="4"/>
    </w:pPr>
    <w:rPr>
      <w:b/>
      <w:bCs/>
      <w:i/>
      <w:iCs/>
      <w:sz w:val="26"/>
      <w:szCs w:val="26"/>
    </w:rPr>
  </w:style>
  <w:style w:type="paragraph" w:styleId="Nagwek6">
    <w:name w:val="heading 6"/>
    <w:basedOn w:val="Normalny"/>
    <w:next w:val="Normalny"/>
    <w:qFormat/>
    <w:rsid w:val="00F42860"/>
    <w:pPr>
      <w:tabs>
        <w:tab w:val="num" w:pos="1152"/>
      </w:tabs>
      <w:spacing w:before="240" w:after="60"/>
      <w:ind w:left="1152" w:hanging="1152"/>
      <w:outlineLvl w:val="5"/>
    </w:pPr>
    <w:rPr>
      <w:b/>
      <w:bCs/>
      <w:sz w:val="22"/>
      <w:szCs w:val="22"/>
    </w:rPr>
  </w:style>
  <w:style w:type="paragraph" w:styleId="Nagwek7">
    <w:name w:val="heading 7"/>
    <w:basedOn w:val="Normalny"/>
    <w:next w:val="Normalny"/>
    <w:qFormat/>
    <w:rsid w:val="00F42860"/>
    <w:pPr>
      <w:tabs>
        <w:tab w:val="num" w:pos="1296"/>
      </w:tabs>
      <w:spacing w:before="240" w:after="60"/>
      <w:ind w:left="1296" w:hanging="1296"/>
      <w:outlineLvl w:val="6"/>
    </w:pPr>
  </w:style>
  <w:style w:type="paragraph" w:styleId="Nagwek8">
    <w:name w:val="heading 8"/>
    <w:basedOn w:val="Normalny"/>
    <w:next w:val="Normalny"/>
    <w:qFormat/>
    <w:rsid w:val="00F42860"/>
    <w:pPr>
      <w:tabs>
        <w:tab w:val="num" w:pos="1440"/>
      </w:tabs>
      <w:spacing w:before="240" w:after="60"/>
      <w:ind w:left="1440" w:hanging="1440"/>
      <w:outlineLvl w:val="7"/>
    </w:pPr>
    <w:rPr>
      <w:i/>
      <w:iCs/>
    </w:rPr>
  </w:style>
  <w:style w:type="paragraph" w:styleId="Nagwek9">
    <w:name w:val="heading 9"/>
    <w:basedOn w:val="Normalny"/>
    <w:next w:val="Normalny"/>
    <w:qFormat/>
    <w:rsid w:val="00F42860"/>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sz w:val="20"/>
      <w:szCs w:val="20"/>
    </w:rPr>
  </w:style>
  <w:style w:type="paragraph" w:styleId="Tekstpodstawowywcity">
    <w:name w:val="Body Text Indent"/>
    <w:basedOn w:val="Normalny"/>
    <w:link w:val="TekstpodstawowywcityZnak"/>
    <w:pPr>
      <w:ind w:firstLine="426"/>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
    <w:name w:val="Body Text"/>
    <w:basedOn w:val="Normalny"/>
    <w:link w:val="TekstpodstawowyZnak"/>
    <w:pPr>
      <w:spacing w:line="360" w:lineRule="auto"/>
      <w:jc w:val="both"/>
    </w:pPr>
    <w:rPr>
      <w:szCs w:val="20"/>
    </w:rPr>
  </w:style>
  <w:style w:type="paragraph" w:styleId="Tekstpodstawowy3">
    <w:name w:val="Body Text 3"/>
    <w:basedOn w:val="Normalny"/>
    <w:pPr>
      <w:jc w:val="both"/>
    </w:pPr>
  </w:style>
  <w:style w:type="paragraph" w:customStyle="1" w:styleId="BodyText21">
    <w:name w:val="Body Text 21"/>
    <w:basedOn w:val="Normalny"/>
    <w:pPr>
      <w:widowControl w:val="0"/>
      <w:tabs>
        <w:tab w:val="left" w:pos="0"/>
      </w:tabs>
      <w:spacing w:line="264" w:lineRule="auto"/>
      <w:jc w:val="both"/>
    </w:pPr>
    <w:rPr>
      <w:b/>
      <w:sz w:val="22"/>
      <w:szCs w:val="20"/>
    </w:rPr>
  </w:style>
  <w:style w:type="paragraph" w:customStyle="1" w:styleId="Jasnasiatkaakcent31">
    <w:name w:val="Jasna siatka — akcent 31"/>
    <w:basedOn w:val="Normalny"/>
    <w:link w:val="Jasnasiatkaakcent3Znak"/>
    <w:uiPriority w:val="34"/>
    <w:qFormat/>
    <w:rsid w:val="00B458E6"/>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652F"/>
    <w:pPr>
      <w:autoSpaceDE w:val="0"/>
      <w:autoSpaceDN w:val="0"/>
      <w:adjustRightInd w:val="0"/>
    </w:pPr>
    <w:rPr>
      <w:color w:val="000000"/>
      <w:sz w:val="24"/>
      <w:szCs w:val="24"/>
    </w:rPr>
  </w:style>
  <w:style w:type="paragraph" w:customStyle="1" w:styleId="WW-NormalnyWeb">
    <w:name w:val="WW-Normalny (Web)"/>
    <w:basedOn w:val="Normalny"/>
    <w:rsid w:val="007D3D22"/>
    <w:pPr>
      <w:suppressAutoHyphens/>
      <w:spacing w:before="100" w:after="119"/>
    </w:pPr>
    <w:rPr>
      <w:rFonts w:ascii="Arial Unicode MS" w:eastAsia="Arial Unicode MS" w:hAnsi="Arial Unicode MS"/>
      <w:szCs w:val="20"/>
    </w:rPr>
  </w:style>
  <w:style w:type="paragraph" w:styleId="Stopka">
    <w:name w:val="footer"/>
    <w:basedOn w:val="Normalny"/>
    <w:link w:val="StopkaZnak"/>
    <w:uiPriority w:val="99"/>
    <w:rsid w:val="007E031E"/>
    <w:pPr>
      <w:tabs>
        <w:tab w:val="center" w:pos="4536"/>
        <w:tab w:val="right" w:pos="9072"/>
      </w:tabs>
    </w:pPr>
  </w:style>
  <w:style w:type="paragraph" w:customStyle="1" w:styleId="Heading31">
    <w:name w:val="Heading 31"/>
    <w:basedOn w:val="Normalny"/>
    <w:next w:val="Normalny"/>
    <w:rsid w:val="00F42860"/>
    <w:pPr>
      <w:keepNext/>
      <w:widowControl w:val="0"/>
      <w:autoSpaceDE w:val="0"/>
      <w:autoSpaceDN w:val="0"/>
      <w:adjustRightInd w:val="0"/>
      <w:jc w:val="both"/>
    </w:pPr>
  </w:style>
  <w:style w:type="paragraph" w:customStyle="1" w:styleId="Heading21">
    <w:name w:val="Heading 21"/>
    <w:basedOn w:val="Normalny"/>
    <w:next w:val="Normalny"/>
    <w:rsid w:val="00F42860"/>
    <w:pPr>
      <w:keepNext/>
      <w:widowControl w:val="0"/>
      <w:autoSpaceDE w:val="0"/>
      <w:autoSpaceDN w:val="0"/>
      <w:adjustRightInd w:val="0"/>
      <w:ind w:left="2835" w:hanging="2778"/>
      <w:jc w:val="both"/>
    </w:pPr>
  </w:style>
  <w:style w:type="paragraph" w:customStyle="1" w:styleId="Heading11">
    <w:name w:val="Heading 11"/>
    <w:basedOn w:val="Normalny"/>
    <w:next w:val="Normalny"/>
    <w:rsid w:val="00F42860"/>
    <w:pPr>
      <w:keepNext/>
      <w:widowControl w:val="0"/>
      <w:autoSpaceDE w:val="0"/>
      <w:autoSpaceDN w:val="0"/>
      <w:adjustRightInd w:val="0"/>
      <w:spacing w:line="360" w:lineRule="auto"/>
      <w:ind w:left="708" w:firstLine="75"/>
      <w:jc w:val="both"/>
    </w:pPr>
    <w:rPr>
      <w:sz w:val="28"/>
      <w:szCs w:val="28"/>
      <w:u w:val="single"/>
    </w:rPr>
  </w:style>
  <w:style w:type="paragraph" w:customStyle="1" w:styleId="Arial-12">
    <w:name w:val="Arial-12"/>
    <w:basedOn w:val="Normalny"/>
    <w:rsid w:val="00F42860"/>
    <w:pPr>
      <w:widowControl w:val="0"/>
      <w:autoSpaceDE w:val="0"/>
      <w:autoSpaceDN w:val="0"/>
      <w:adjustRightInd w:val="0"/>
      <w:spacing w:before="80" w:after="80"/>
      <w:jc w:val="both"/>
    </w:pPr>
    <w:rPr>
      <w:rFonts w:ascii="Arial" w:hAnsi="Arial" w:cs="Arial"/>
    </w:rPr>
  </w:style>
  <w:style w:type="paragraph" w:customStyle="1" w:styleId="Nagwek50">
    <w:name w:val="NagĹ‚Ăłwek 5"/>
    <w:basedOn w:val="Normalny"/>
    <w:next w:val="Normalny"/>
    <w:rsid w:val="00F42860"/>
    <w:pPr>
      <w:keepNext/>
      <w:widowControl w:val="0"/>
      <w:tabs>
        <w:tab w:val="left" w:pos="1275"/>
      </w:tabs>
      <w:autoSpaceDE w:val="0"/>
      <w:autoSpaceDN w:val="0"/>
      <w:adjustRightInd w:val="0"/>
      <w:jc w:val="center"/>
    </w:pPr>
    <w:rPr>
      <w:b/>
      <w:bCs/>
    </w:rPr>
  </w:style>
  <w:style w:type="paragraph" w:customStyle="1" w:styleId="Nagwek60">
    <w:name w:val="NagĹ‚Ăłwek 6"/>
    <w:basedOn w:val="Normalny"/>
    <w:next w:val="Normalny"/>
    <w:rsid w:val="00F42860"/>
    <w:pPr>
      <w:keepNext/>
      <w:widowControl w:val="0"/>
      <w:tabs>
        <w:tab w:val="left" w:pos="852"/>
      </w:tabs>
      <w:autoSpaceDE w:val="0"/>
      <w:autoSpaceDN w:val="0"/>
      <w:adjustRightInd w:val="0"/>
      <w:spacing w:before="180" w:after="180"/>
      <w:ind w:left="425" w:hanging="283"/>
    </w:pPr>
    <w:rPr>
      <w:rFonts w:ascii="Arial" w:hAnsi="Arial" w:cs="Arial"/>
      <w:b/>
      <w:bCs/>
      <w:i/>
      <w:iCs/>
      <w:sz w:val="22"/>
      <w:szCs w:val="22"/>
      <w:u w:val="single"/>
    </w:rPr>
  </w:style>
  <w:style w:type="paragraph" w:customStyle="1" w:styleId="Tekstpodstawowywcity21">
    <w:name w:val="Tekst podstawowy wciÄ™ty 21"/>
    <w:basedOn w:val="Normalny"/>
    <w:rsid w:val="00F42860"/>
    <w:pPr>
      <w:widowControl w:val="0"/>
      <w:autoSpaceDE w:val="0"/>
      <w:autoSpaceDN w:val="0"/>
      <w:adjustRightInd w:val="0"/>
      <w:spacing w:before="120"/>
      <w:ind w:left="360" w:hanging="360"/>
    </w:pPr>
  </w:style>
  <w:style w:type="paragraph" w:customStyle="1" w:styleId="Nagwek20">
    <w:name w:val="NagĹ‚Ăłwek2"/>
    <w:basedOn w:val="Normalny"/>
    <w:rsid w:val="00F42860"/>
    <w:pPr>
      <w:widowControl w:val="0"/>
      <w:tabs>
        <w:tab w:val="center" w:pos="4535"/>
        <w:tab w:val="center" w:pos="9071"/>
      </w:tabs>
      <w:autoSpaceDE w:val="0"/>
      <w:autoSpaceDN w:val="0"/>
      <w:adjustRightInd w:val="0"/>
    </w:pPr>
  </w:style>
  <w:style w:type="paragraph" w:customStyle="1" w:styleId="Tekstpodstawowywcity311">
    <w:name w:val="Tekst podstawowy wciÄ™ty 311"/>
    <w:basedOn w:val="Normalny"/>
    <w:rsid w:val="00F42860"/>
    <w:pPr>
      <w:widowControl w:val="0"/>
      <w:autoSpaceDE w:val="0"/>
      <w:autoSpaceDN w:val="0"/>
      <w:adjustRightInd w:val="0"/>
      <w:spacing w:before="120" w:after="40"/>
      <w:ind w:left="425"/>
    </w:pPr>
  </w:style>
  <w:style w:type="character" w:customStyle="1" w:styleId="Nagwek2Znak">
    <w:name w:val="Nagłówek 2 Znak"/>
    <w:link w:val="Nagwek2"/>
    <w:locked/>
    <w:rsid w:val="00F42860"/>
    <w:rPr>
      <w:i/>
      <w:sz w:val="24"/>
      <w:lang w:val="pl-PL" w:eastAsia="pl-PL" w:bidi="ar-SA"/>
    </w:rPr>
  </w:style>
  <w:style w:type="character" w:customStyle="1" w:styleId="h1">
    <w:name w:val="h1"/>
    <w:basedOn w:val="Domylnaczcionkaakapitu"/>
    <w:rsid w:val="0061498E"/>
  </w:style>
  <w:style w:type="paragraph" w:customStyle="1" w:styleId="a">
    <w:basedOn w:val="Normalny"/>
    <w:rsid w:val="001F6330"/>
  </w:style>
  <w:style w:type="character" w:customStyle="1" w:styleId="ZnakZnak">
    <w:name w:val="Znak Znak"/>
    <w:locked/>
    <w:rsid w:val="001F6330"/>
    <w:rPr>
      <w:i/>
      <w:sz w:val="24"/>
      <w:lang w:val="pl-PL" w:eastAsia="pl-PL" w:bidi="ar-SA"/>
    </w:rPr>
  </w:style>
  <w:style w:type="character" w:styleId="Numerstrony">
    <w:name w:val="page number"/>
    <w:basedOn w:val="Domylnaczcionkaakapitu"/>
    <w:rsid w:val="00191EF5"/>
  </w:style>
  <w:style w:type="paragraph" w:customStyle="1" w:styleId="ZnakZnak1">
    <w:name w:val="Znak Znak1"/>
    <w:basedOn w:val="Normalny"/>
    <w:rsid w:val="0013539E"/>
  </w:style>
  <w:style w:type="character" w:customStyle="1" w:styleId="Teksttreci">
    <w:name w:val="Tekst treści_"/>
    <w:link w:val="Teksttreci1"/>
    <w:locked/>
    <w:rsid w:val="00533FEE"/>
    <w:rPr>
      <w:sz w:val="21"/>
      <w:szCs w:val="21"/>
      <w:lang w:bidi="ar-SA"/>
    </w:rPr>
  </w:style>
  <w:style w:type="paragraph" w:customStyle="1" w:styleId="Teksttreci1">
    <w:name w:val="Tekst treści1"/>
    <w:basedOn w:val="Normalny"/>
    <w:link w:val="Teksttreci"/>
    <w:rsid w:val="00533FEE"/>
    <w:pPr>
      <w:shd w:val="clear" w:color="auto" w:fill="FFFFFF"/>
      <w:spacing w:before="600" w:after="240" w:line="240" w:lineRule="atLeast"/>
      <w:ind w:hanging="860"/>
    </w:pPr>
    <w:rPr>
      <w:sz w:val="21"/>
      <w:szCs w:val="21"/>
      <w:lang w:eastAsia="pl-PL"/>
    </w:rPr>
  </w:style>
  <w:style w:type="character" w:customStyle="1" w:styleId="Teksttreci21">
    <w:name w:val="Tekst treści21"/>
    <w:rsid w:val="00533FEE"/>
    <w:rPr>
      <w:sz w:val="21"/>
      <w:szCs w:val="21"/>
      <w:u w:val="single"/>
      <w:lang w:bidi="ar-SA"/>
    </w:rPr>
  </w:style>
  <w:style w:type="paragraph" w:styleId="Tytu">
    <w:name w:val="Title"/>
    <w:basedOn w:val="Normalny"/>
    <w:link w:val="TytuZnak"/>
    <w:qFormat/>
    <w:rsid w:val="000B013F"/>
    <w:pPr>
      <w:jc w:val="center"/>
    </w:pPr>
    <w:rPr>
      <w:rFonts w:ascii="Arial" w:hAnsi="Arial" w:cs="Arial"/>
      <w:b/>
      <w:bCs/>
      <w:sz w:val="28"/>
    </w:rPr>
  </w:style>
  <w:style w:type="character" w:customStyle="1" w:styleId="TytuZnak">
    <w:name w:val="Tytuł Znak"/>
    <w:link w:val="Tytu"/>
    <w:rsid w:val="000B013F"/>
    <w:rPr>
      <w:rFonts w:ascii="Arial" w:hAnsi="Arial" w:cs="Arial"/>
      <w:b/>
      <w:bCs/>
      <w:sz w:val="28"/>
      <w:szCs w:val="24"/>
      <w:lang w:val="pl-PL" w:eastAsia="pl-PL" w:bidi="ar-SA"/>
    </w:rPr>
  </w:style>
  <w:style w:type="character" w:styleId="Odwoaniedokomentarza">
    <w:name w:val="annotation reference"/>
    <w:rsid w:val="006A238F"/>
    <w:rPr>
      <w:sz w:val="16"/>
      <w:szCs w:val="16"/>
    </w:rPr>
  </w:style>
  <w:style w:type="paragraph" w:styleId="Tekstkomentarza">
    <w:name w:val="annotation text"/>
    <w:basedOn w:val="Normalny"/>
    <w:link w:val="TekstkomentarzaZnak"/>
    <w:rsid w:val="006A238F"/>
    <w:rPr>
      <w:sz w:val="20"/>
      <w:szCs w:val="20"/>
    </w:rPr>
  </w:style>
  <w:style w:type="character" w:customStyle="1" w:styleId="TekstkomentarzaZnak">
    <w:name w:val="Tekst komentarza Znak"/>
    <w:basedOn w:val="Domylnaczcionkaakapitu"/>
    <w:link w:val="Tekstkomentarza"/>
    <w:rsid w:val="006A238F"/>
  </w:style>
  <w:style w:type="paragraph" w:styleId="Tematkomentarza">
    <w:name w:val="annotation subject"/>
    <w:basedOn w:val="Tekstkomentarza"/>
    <w:next w:val="Tekstkomentarza"/>
    <w:link w:val="TematkomentarzaZnak"/>
    <w:rsid w:val="006A238F"/>
    <w:rPr>
      <w:b/>
      <w:bCs/>
    </w:rPr>
  </w:style>
  <w:style w:type="character" w:customStyle="1" w:styleId="TematkomentarzaZnak">
    <w:name w:val="Temat komentarza Znak"/>
    <w:link w:val="Tematkomentarza"/>
    <w:rsid w:val="006A238F"/>
    <w:rPr>
      <w:b/>
      <w:bCs/>
    </w:rPr>
  </w:style>
  <w:style w:type="paragraph" w:styleId="Tekstdymka">
    <w:name w:val="Balloon Text"/>
    <w:basedOn w:val="Normalny"/>
    <w:link w:val="TekstdymkaZnak"/>
    <w:rsid w:val="006A238F"/>
    <w:rPr>
      <w:rFonts w:ascii="Segoe UI" w:hAnsi="Segoe UI" w:cs="Segoe UI"/>
      <w:sz w:val="18"/>
      <w:szCs w:val="18"/>
    </w:rPr>
  </w:style>
  <w:style w:type="character" w:customStyle="1" w:styleId="TekstdymkaZnak">
    <w:name w:val="Tekst dymka Znak"/>
    <w:link w:val="Tekstdymka"/>
    <w:rsid w:val="006A238F"/>
    <w:rPr>
      <w:rFonts w:ascii="Segoe UI" w:hAnsi="Segoe UI" w:cs="Segoe UI"/>
      <w:sz w:val="18"/>
      <w:szCs w:val="18"/>
    </w:rPr>
  </w:style>
  <w:style w:type="paragraph" w:customStyle="1" w:styleId="ZnakZnakZnak">
    <w:name w:val="Znak Znak Znak"/>
    <w:basedOn w:val="Normalny"/>
    <w:rsid w:val="008F64F5"/>
  </w:style>
  <w:style w:type="paragraph" w:customStyle="1" w:styleId="ZnakZnak6ZnakZnak">
    <w:name w:val="Znak Znak6 Znak Znak"/>
    <w:basedOn w:val="Normalny"/>
    <w:rsid w:val="00EF4F2F"/>
  </w:style>
  <w:style w:type="paragraph" w:styleId="NormalnyWeb">
    <w:name w:val="Normal (Web)"/>
    <w:basedOn w:val="Normalny"/>
    <w:link w:val="NormalnyWebZnak"/>
    <w:uiPriority w:val="99"/>
    <w:rsid w:val="00FD73C9"/>
    <w:pPr>
      <w:spacing w:before="280" w:after="119"/>
    </w:pPr>
    <w:rPr>
      <w:lang w:eastAsia="ar-SA"/>
    </w:rPr>
  </w:style>
  <w:style w:type="paragraph" w:customStyle="1" w:styleId="ZnakZnak6ZnakZnak1ZnakZnakZnakZnak">
    <w:name w:val="Znak Znak6 Znak Znak1 Znak Znak Znak Znak"/>
    <w:basedOn w:val="Normalny"/>
    <w:rsid w:val="00032E08"/>
  </w:style>
  <w:style w:type="character" w:styleId="Hipercze">
    <w:name w:val="Hyperlink"/>
    <w:uiPriority w:val="99"/>
    <w:unhideWhenUsed/>
    <w:rsid w:val="00134F7B"/>
    <w:rPr>
      <w:color w:val="0000FF"/>
      <w:u w:val="single"/>
    </w:rPr>
  </w:style>
  <w:style w:type="paragraph" w:customStyle="1" w:styleId="ZnakZnak6ZnakZnak0">
    <w:name w:val="Znak Znak6 Znak Znak"/>
    <w:basedOn w:val="Normalny"/>
    <w:rsid w:val="004524D9"/>
  </w:style>
  <w:style w:type="paragraph" w:customStyle="1" w:styleId="redniasiatka2akcent11">
    <w:name w:val="Średnia siatka 2 — akcent 11"/>
    <w:uiPriority w:val="1"/>
    <w:qFormat/>
    <w:rsid w:val="00494303"/>
    <w:pPr>
      <w:suppressAutoHyphens/>
      <w:jc w:val="both"/>
    </w:pPr>
    <w:rPr>
      <w:sz w:val="28"/>
      <w:lang w:eastAsia="ar-SA"/>
    </w:rPr>
  </w:style>
  <w:style w:type="character" w:customStyle="1" w:styleId="Jasnasiatkaakcent3Znak">
    <w:name w:val="Jasna siatka — akcent 3 Znak"/>
    <w:link w:val="Jasnasiatkaakcent31"/>
    <w:rsid w:val="00D7675A"/>
    <w:rPr>
      <w:rFonts w:ascii="Calibri" w:eastAsia="Calibri" w:hAnsi="Calibri"/>
      <w:sz w:val="22"/>
      <w:szCs w:val="22"/>
      <w:lang w:eastAsia="en-US"/>
    </w:rPr>
  </w:style>
  <w:style w:type="character" w:customStyle="1" w:styleId="NormalnyWebZnak">
    <w:name w:val="Normalny (Web) Znak"/>
    <w:link w:val="NormalnyWeb"/>
    <w:locked/>
    <w:rsid w:val="00E12516"/>
    <w:rPr>
      <w:sz w:val="24"/>
      <w:szCs w:val="24"/>
      <w:lang w:eastAsia="ar-SA"/>
    </w:rPr>
  </w:style>
  <w:style w:type="paragraph" w:customStyle="1" w:styleId="redniasiatka21">
    <w:name w:val="Średnia siatka 21"/>
    <w:uiPriority w:val="1"/>
    <w:qFormat/>
    <w:rsid w:val="00BD59D4"/>
    <w:pPr>
      <w:suppressAutoHyphens/>
      <w:jc w:val="both"/>
    </w:pPr>
    <w:rPr>
      <w:sz w:val="28"/>
      <w:lang w:eastAsia="ar-SA"/>
    </w:rPr>
  </w:style>
  <w:style w:type="paragraph" w:customStyle="1" w:styleId="Kolorowalistaakcent11">
    <w:name w:val="Kolorowa lista — akcent 11"/>
    <w:basedOn w:val="Normalny"/>
    <w:uiPriority w:val="34"/>
    <w:qFormat/>
    <w:rsid w:val="004E4BA7"/>
    <w:pPr>
      <w:suppressAutoHyphens/>
      <w:ind w:left="720"/>
      <w:contextualSpacing/>
    </w:pPr>
    <w:rPr>
      <w:sz w:val="20"/>
      <w:szCs w:val="20"/>
      <w:lang w:eastAsia="ar-SA"/>
    </w:rPr>
  </w:style>
  <w:style w:type="paragraph" w:styleId="Listapunktowana">
    <w:name w:val="List Bullet"/>
    <w:basedOn w:val="Normalny"/>
    <w:rsid w:val="00EE1700"/>
    <w:pPr>
      <w:numPr>
        <w:numId w:val="5"/>
      </w:numPr>
      <w:contextualSpacing/>
    </w:pPr>
  </w:style>
  <w:style w:type="paragraph" w:customStyle="1" w:styleId="Kolorowecieniowanieakcent11">
    <w:name w:val="Kolorowe cieniowanie — akcent 11"/>
    <w:hidden/>
    <w:uiPriority w:val="99"/>
    <w:semiHidden/>
    <w:rsid w:val="00190A2C"/>
    <w:rPr>
      <w:sz w:val="24"/>
      <w:szCs w:val="24"/>
    </w:rPr>
  </w:style>
  <w:style w:type="paragraph" w:styleId="Poprawka">
    <w:name w:val="Revision"/>
    <w:hidden/>
    <w:uiPriority w:val="71"/>
    <w:unhideWhenUsed/>
    <w:rsid w:val="001607EE"/>
    <w:rPr>
      <w:sz w:val="24"/>
      <w:szCs w:val="24"/>
      <w:lang w:eastAsia="en-GB"/>
    </w:rPr>
  </w:style>
  <w:style w:type="paragraph" w:styleId="Tekstprzypisukocowego">
    <w:name w:val="endnote text"/>
    <w:basedOn w:val="Normalny"/>
    <w:link w:val="TekstprzypisukocowegoZnak"/>
    <w:rsid w:val="00117786"/>
    <w:rPr>
      <w:sz w:val="20"/>
      <w:szCs w:val="20"/>
    </w:rPr>
  </w:style>
  <w:style w:type="character" w:customStyle="1" w:styleId="TekstprzypisukocowegoZnak">
    <w:name w:val="Tekst przypisu końcowego Znak"/>
    <w:link w:val="Tekstprzypisukocowego"/>
    <w:rsid w:val="00117786"/>
    <w:rPr>
      <w:lang w:val="pl-PL" w:eastAsia="en-GB"/>
    </w:rPr>
  </w:style>
  <w:style w:type="character" w:styleId="Odwoanieprzypisukocowego">
    <w:name w:val="endnote reference"/>
    <w:rsid w:val="00117786"/>
    <w:rPr>
      <w:vertAlign w:val="superscript"/>
    </w:rPr>
  </w:style>
  <w:style w:type="paragraph" w:customStyle="1" w:styleId="tytu0">
    <w:name w:val="tytuł"/>
    <w:basedOn w:val="Normalny"/>
    <w:next w:val="Normalny"/>
    <w:uiPriority w:val="99"/>
    <w:rsid w:val="00256ED6"/>
    <w:pPr>
      <w:suppressAutoHyphens/>
      <w:jc w:val="center"/>
    </w:pPr>
    <w:rPr>
      <w:rFonts w:cs="Verdana"/>
      <w:b/>
      <w:sz w:val="28"/>
      <w:szCs w:val="28"/>
      <w:lang w:eastAsia="zh-CN"/>
    </w:rPr>
  </w:style>
  <w:style w:type="paragraph" w:customStyle="1" w:styleId="Tom1">
    <w:name w:val="Tom1"/>
    <w:basedOn w:val="Normalny"/>
    <w:uiPriority w:val="99"/>
    <w:rsid w:val="00B74426"/>
    <w:pPr>
      <w:tabs>
        <w:tab w:val="left" w:pos="0"/>
      </w:tabs>
      <w:suppressAutoHyphens/>
      <w:jc w:val="center"/>
    </w:pPr>
    <w:rPr>
      <w:b/>
      <w:bCs/>
      <w:lang w:eastAsia="ar-SA"/>
    </w:rPr>
  </w:style>
  <w:style w:type="paragraph" w:customStyle="1" w:styleId="p3">
    <w:name w:val="p3"/>
    <w:basedOn w:val="Normalny"/>
    <w:rsid w:val="00E770EE"/>
    <w:pPr>
      <w:widowControl w:val="0"/>
      <w:suppressAutoHyphens/>
      <w:spacing w:line="240" w:lineRule="atLeast"/>
    </w:pPr>
    <w:rPr>
      <w:rFonts w:ascii="GoudyOldStylePl" w:eastAsia="Lucida Sans Unicode" w:hAnsi="GoudyOldStylePl"/>
      <w:lang w:eastAsia="ar-SA"/>
    </w:rPr>
  </w:style>
  <w:style w:type="paragraph" w:customStyle="1" w:styleId="redniasiatka1akcent21">
    <w:name w:val="Średnia siatka 1 — akcent 21"/>
    <w:basedOn w:val="Normalny"/>
    <w:uiPriority w:val="99"/>
    <w:qFormat/>
    <w:rsid w:val="00BA598C"/>
    <w:pPr>
      <w:spacing w:after="200"/>
      <w:ind w:left="720"/>
      <w:contextualSpacing/>
    </w:pPr>
    <w:rPr>
      <w:rFonts w:ascii="Arial" w:eastAsia="Calibri" w:hAnsi="Arial"/>
      <w:sz w:val="22"/>
      <w:szCs w:val="22"/>
      <w:lang w:eastAsia="en-US"/>
    </w:rPr>
  </w:style>
  <w:style w:type="paragraph" w:customStyle="1" w:styleId="OPUlitera">
    <w:name w:val="OPU_litera"/>
    <w:basedOn w:val="Akapitzlist"/>
    <w:qFormat/>
    <w:rsid w:val="00BA598C"/>
    <w:pPr>
      <w:numPr>
        <w:numId w:val="11"/>
      </w:numPr>
      <w:suppressAutoHyphens/>
      <w:spacing w:after="80"/>
      <w:jc w:val="both"/>
    </w:pPr>
    <w:rPr>
      <w:rFonts w:ascii="Arial" w:hAnsi="Arial" w:cs="Arial"/>
      <w:sz w:val="22"/>
      <w:szCs w:val="22"/>
      <w:lang w:eastAsia="pl-PL"/>
    </w:rPr>
  </w:style>
  <w:style w:type="paragraph" w:styleId="Akapitzlist">
    <w:name w:val="List Paragraph"/>
    <w:basedOn w:val="Normalny"/>
    <w:uiPriority w:val="1"/>
    <w:qFormat/>
    <w:rsid w:val="00BA598C"/>
    <w:pPr>
      <w:ind w:left="708"/>
    </w:pPr>
  </w:style>
  <w:style w:type="character" w:customStyle="1" w:styleId="StopkaZnak">
    <w:name w:val="Stopka Znak"/>
    <w:link w:val="Stopka"/>
    <w:uiPriority w:val="99"/>
    <w:rsid w:val="00A11A8F"/>
    <w:rPr>
      <w:sz w:val="24"/>
      <w:szCs w:val="24"/>
      <w:lang w:val="pl-PL" w:eastAsia="en-GB"/>
    </w:rPr>
  </w:style>
  <w:style w:type="paragraph" w:customStyle="1" w:styleId="ZnakZnak6ZnakZnak1ZnakZnakZnakZnak0">
    <w:name w:val="Znak Znak6 Znak Znak1 Znak Znak Znak Znak"/>
    <w:basedOn w:val="Normalny"/>
    <w:rsid w:val="00463FD2"/>
  </w:style>
  <w:style w:type="character" w:customStyle="1" w:styleId="TekstpodstawowywcityZnak">
    <w:name w:val="Tekst podstawowy wcięty Znak"/>
    <w:basedOn w:val="Domylnaczcionkaakapitu"/>
    <w:link w:val="Tekstpodstawowywcity"/>
    <w:rsid w:val="00E070E4"/>
    <w:rPr>
      <w:sz w:val="24"/>
      <w:lang w:eastAsia="en-GB"/>
    </w:rPr>
  </w:style>
  <w:style w:type="paragraph" w:customStyle="1" w:styleId="ZnakZnak6ZnakZnak1ZnakZnakZnakZnak1">
    <w:name w:val="Znak Znak6 Znak Znak1 Znak Znak Znak Znak"/>
    <w:basedOn w:val="Normalny"/>
    <w:rsid w:val="007E6A9F"/>
  </w:style>
  <w:style w:type="paragraph" w:customStyle="1" w:styleId="ZnakZnak6ZnakZnak1ZnakZnakZnakZnak2">
    <w:name w:val="Znak Znak6 Znak Znak1 Znak Znak Znak Znak"/>
    <w:basedOn w:val="Normalny"/>
    <w:rsid w:val="007C3D23"/>
  </w:style>
  <w:style w:type="character" w:styleId="Uwydatnienie">
    <w:name w:val="Emphasis"/>
    <w:basedOn w:val="Domylnaczcionkaakapitu"/>
    <w:uiPriority w:val="20"/>
    <w:qFormat/>
    <w:rsid w:val="00D15B18"/>
    <w:rPr>
      <w:i/>
      <w:iCs/>
    </w:rPr>
  </w:style>
  <w:style w:type="character" w:customStyle="1" w:styleId="apple-converted-space">
    <w:name w:val="apple-converted-space"/>
    <w:basedOn w:val="Domylnaczcionkaakapitu"/>
    <w:rsid w:val="00D15B18"/>
  </w:style>
  <w:style w:type="character" w:customStyle="1" w:styleId="TekstpodstawowyZnak">
    <w:name w:val="Tekst podstawowy Znak"/>
    <w:basedOn w:val="Domylnaczcionkaakapitu"/>
    <w:link w:val="Tekstpodstawowy"/>
    <w:rsid w:val="00D45173"/>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1200">
      <w:bodyDiv w:val="1"/>
      <w:marLeft w:val="0"/>
      <w:marRight w:val="0"/>
      <w:marTop w:val="0"/>
      <w:marBottom w:val="0"/>
      <w:divBdr>
        <w:top w:val="none" w:sz="0" w:space="0" w:color="auto"/>
        <w:left w:val="none" w:sz="0" w:space="0" w:color="auto"/>
        <w:bottom w:val="none" w:sz="0" w:space="0" w:color="auto"/>
        <w:right w:val="none" w:sz="0" w:space="0" w:color="auto"/>
      </w:divBdr>
      <w:divsChild>
        <w:div w:id="976758365">
          <w:marLeft w:val="0"/>
          <w:marRight w:val="0"/>
          <w:marTop w:val="150"/>
          <w:marBottom w:val="168"/>
          <w:divBdr>
            <w:top w:val="none" w:sz="0" w:space="0" w:color="auto"/>
            <w:left w:val="none" w:sz="0" w:space="0" w:color="auto"/>
            <w:bottom w:val="none" w:sz="0" w:space="0" w:color="auto"/>
            <w:right w:val="none" w:sz="0" w:space="0" w:color="auto"/>
          </w:divBdr>
        </w:div>
        <w:div w:id="1303198694">
          <w:marLeft w:val="0"/>
          <w:marRight w:val="0"/>
          <w:marTop w:val="0"/>
          <w:marBottom w:val="0"/>
          <w:divBdr>
            <w:top w:val="none" w:sz="0" w:space="0" w:color="auto"/>
            <w:left w:val="none" w:sz="0" w:space="0" w:color="auto"/>
            <w:bottom w:val="none" w:sz="0" w:space="0" w:color="auto"/>
            <w:right w:val="none" w:sz="0" w:space="0" w:color="auto"/>
          </w:divBdr>
          <w:divsChild>
            <w:div w:id="1290475984">
              <w:marLeft w:val="0"/>
              <w:marRight w:val="0"/>
              <w:marTop w:val="105"/>
              <w:marBottom w:val="0"/>
              <w:divBdr>
                <w:top w:val="none" w:sz="0" w:space="0" w:color="auto"/>
                <w:left w:val="none" w:sz="0" w:space="0" w:color="auto"/>
                <w:bottom w:val="none" w:sz="0" w:space="0" w:color="auto"/>
                <w:right w:val="none" w:sz="0" w:space="0" w:color="auto"/>
              </w:divBdr>
            </w:div>
            <w:div w:id="1354725466">
              <w:marLeft w:val="0"/>
              <w:marRight w:val="0"/>
              <w:marTop w:val="0"/>
              <w:marBottom w:val="0"/>
              <w:divBdr>
                <w:top w:val="none" w:sz="0" w:space="0" w:color="auto"/>
                <w:left w:val="none" w:sz="0" w:space="0" w:color="auto"/>
                <w:bottom w:val="none" w:sz="0" w:space="0" w:color="auto"/>
                <w:right w:val="none" w:sz="0" w:space="0" w:color="auto"/>
              </w:divBdr>
              <w:divsChild>
                <w:div w:id="486021137">
                  <w:marLeft w:val="255"/>
                  <w:marRight w:val="0"/>
                  <w:marTop w:val="0"/>
                  <w:marBottom w:val="0"/>
                  <w:divBdr>
                    <w:top w:val="none" w:sz="0" w:space="0" w:color="auto"/>
                    <w:left w:val="none" w:sz="0" w:space="0" w:color="auto"/>
                    <w:bottom w:val="none" w:sz="0" w:space="0" w:color="auto"/>
                    <w:right w:val="none" w:sz="0" w:space="0" w:color="auto"/>
                  </w:divBdr>
                </w:div>
              </w:divsChild>
            </w:div>
            <w:div w:id="1495142116">
              <w:marLeft w:val="0"/>
              <w:marRight w:val="0"/>
              <w:marTop w:val="0"/>
              <w:marBottom w:val="0"/>
              <w:divBdr>
                <w:top w:val="none" w:sz="0" w:space="0" w:color="auto"/>
                <w:left w:val="none" w:sz="0" w:space="0" w:color="auto"/>
                <w:bottom w:val="none" w:sz="0" w:space="0" w:color="auto"/>
                <w:right w:val="none" w:sz="0" w:space="0" w:color="auto"/>
              </w:divBdr>
              <w:divsChild>
                <w:div w:id="921253027">
                  <w:marLeft w:val="255"/>
                  <w:marRight w:val="0"/>
                  <w:marTop w:val="0"/>
                  <w:marBottom w:val="0"/>
                  <w:divBdr>
                    <w:top w:val="none" w:sz="0" w:space="0" w:color="auto"/>
                    <w:left w:val="none" w:sz="0" w:space="0" w:color="auto"/>
                    <w:bottom w:val="none" w:sz="0" w:space="0" w:color="auto"/>
                    <w:right w:val="none" w:sz="0" w:space="0" w:color="auto"/>
                  </w:divBdr>
                </w:div>
              </w:divsChild>
            </w:div>
            <w:div w:id="1550730342">
              <w:marLeft w:val="0"/>
              <w:marRight w:val="0"/>
              <w:marTop w:val="0"/>
              <w:marBottom w:val="0"/>
              <w:divBdr>
                <w:top w:val="none" w:sz="0" w:space="0" w:color="auto"/>
                <w:left w:val="none" w:sz="0" w:space="0" w:color="auto"/>
                <w:bottom w:val="none" w:sz="0" w:space="0" w:color="auto"/>
                <w:right w:val="none" w:sz="0" w:space="0" w:color="auto"/>
              </w:divBdr>
              <w:divsChild>
                <w:div w:id="1692074086">
                  <w:marLeft w:val="255"/>
                  <w:marRight w:val="0"/>
                  <w:marTop w:val="0"/>
                  <w:marBottom w:val="0"/>
                  <w:divBdr>
                    <w:top w:val="none" w:sz="0" w:space="0" w:color="auto"/>
                    <w:left w:val="none" w:sz="0" w:space="0" w:color="auto"/>
                    <w:bottom w:val="none" w:sz="0" w:space="0" w:color="auto"/>
                    <w:right w:val="none" w:sz="0" w:space="0" w:color="auto"/>
                  </w:divBdr>
                  <w:divsChild>
                    <w:div w:id="86584022">
                      <w:marLeft w:val="300"/>
                      <w:marRight w:val="0"/>
                      <w:marTop w:val="0"/>
                      <w:marBottom w:val="0"/>
                      <w:divBdr>
                        <w:top w:val="none" w:sz="0" w:space="0" w:color="auto"/>
                        <w:left w:val="none" w:sz="0" w:space="0" w:color="auto"/>
                        <w:bottom w:val="none" w:sz="0" w:space="0" w:color="auto"/>
                        <w:right w:val="none" w:sz="0" w:space="0" w:color="auto"/>
                      </w:divBdr>
                    </w:div>
                    <w:div w:id="180972972">
                      <w:marLeft w:val="300"/>
                      <w:marRight w:val="0"/>
                      <w:marTop w:val="0"/>
                      <w:marBottom w:val="0"/>
                      <w:divBdr>
                        <w:top w:val="none" w:sz="0" w:space="0" w:color="auto"/>
                        <w:left w:val="none" w:sz="0" w:space="0" w:color="auto"/>
                        <w:bottom w:val="none" w:sz="0" w:space="0" w:color="auto"/>
                        <w:right w:val="none" w:sz="0" w:space="0" w:color="auto"/>
                      </w:divBdr>
                    </w:div>
                    <w:div w:id="516894465">
                      <w:marLeft w:val="300"/>
                      <w:marRight w:val="0"/>
                      <w:marTop w:val="0"/>
                      <w:marBottom w:val="0"/>
                      <w:divBdr>
                        <w:top w:val="none" w:sz="0" w:space="0" w:color="auto"/>
                        <w:left w:val="none" w:sz="0" w:space="0" w:color="auto"/>
                        <w:bottom w:val="none" w:sz="0" w:space="0" w:color="auto"/>
                        <w:right w:val="none" w:sz="0" w:space="0" w:color="auto"/>
                      </w:divBdr>
                    </w:div>
                    <w:div w:id="560285518">
                      <w:marLeft w:val="300"/>
                      <w:marRight w:val="0"/>
                      <w:marTop w:val="0"/>
                      <w:marBottom w:val="0"/>
                      <w:divBdr>
                        <w:top w:val="none" w:sz="0" w:space="0" w:color="auto"/>
                        <w:left w:val="none" w:sz="0" w:space="0" w:color="auto"/>
                        <w:bottom w:val="none" w:sz="0" w:space="0" w:color="auto"/>
                        <w:right w:val="none" w:sz="0" w:space="0" w:color="auto"/>
                      </w:divBdr>
                    </w:div>
                    <w:div w:id="812407068">
                      <w:marLeft w:val="300"/>
                      <w:marRight w:val="0"/>
                      <w:marTop w:val="0"/>
                      <w:marBottom w:val="0"/>
                      <w:divBdr>
                        <w:top w:val="none" w:sz="0" w:space="0" w:color="auto"/>
                        <w:left w:val="none" w:sz="0" w:space="0" w:color="auto"/>
                        <w:bottom w:val="none" w:sz="0" w:space="0" w:color="auto"/>
                        <w:right w:val="none" w:sz="0" w:space="0" w:color="auto"/>
                      </w:divBdr>
                    </w:div>
                    <w:div w:id="1126120451">
                      <w:marLeft w:val="300"/>
                      <w:marRight w:val="0"/>
                      <w:marTop w:val="0"/>
                      <w:marBottom w:val="0"/>
                      <w:divBdr>
                        <w:top w:val="none" w:sz="0" w:space="0" w:color="auto"/>
                        <w:left w:val="none" w:sz="0" w:space="0" w:color="auto"/>
                        <w:bottom w:val="none" w:sz="0" w:space="0" w:color="auto"/>
                        <w:right w:val="none" w:sz="0" w:space="0" w:color="auto"/>
                      </w:divBdr>
                    </w:div>
                    <w:div w:id="1475567130">
                      <w:marLeft w:val="300"/>
                      <w:marRight w:val="0"/>
                      <w:marTop w:val="0"/>
                      <w:marBottom w:val="0"/>
                      <w:divBdr>
                        <w:top w:val="none" w:sz="0" w:space="0" w:color="auto"/>
                        <w:left w:val="none" w:sz="0" w:space="0" w:color="auto"/>
                        <w:bottom w:val="none" w:sz="0" w:space="0" w:color="auto"/>
                        <w:right w:val="none" w:sz="0" w:space="0" w:color="auto"/>
                      </w:divBdr>
                    </w:div>
                    <w:div w:id="1487014519">
                      <w:marLeft w:val="300"/>
                      <w:marRight w:val="0"/>
                      <w:marTop w:val="0"/>
                      <w:marBottom w:val="0"/>
                      <w:divBdr>
                        <w:top w:val="none" w:sz="0" w:space="0" w:color="auto"/>
                        <w:left w:val="none" w:sz="0" w:space="0" w:color="auto"/>
                        <w:bottom w:val="none" w:sz="0" w:space="0" w:color="auto"/>
                        <w:right w:val="none" w:sz="0" w:space="0" w:color="auto"/>
                      </w:divBdr>
                    </w:div>
                    <w:div w:id="204382515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93838">
      <w:bodyDiv w:val="1"/>
      <w:marLeft w:val="0"/>
      <w:marRight w:val="0"/>
      <w:marTop w:val="0"/>
      <w:marBottom w:val="0"/>
      <w:divBdr>
        <w:top w:val="none" w:sz="0" w:space="0" w:color="auto"/>
        <w:left w:val="none" w:sz="0" w:space="0" w:color="auto"/>
        <w:bottom w:val="none" w:sz="0" w:space="0" w:color="auto"/>
        <w:right w:val="none" w:sz="0" w:space="0" w:color="auto"/>
      </w:divBdr>
      <w:divsChild>
        <w:div w:id="815413145">
          <w:marLeft w:val="0"/>
          <w:marRight w:val="0"/>
          <w:marTop w:val="0"/>
          <w:marBottom w:val="0"/>
          <w:divBdr>
            <w:top w:val="none" w:sz="0" w:space="0" w:color="auto"/>
            <w:left w:val="none" w:sz="0" w:space="0" w:color="auto"/>
            <w:bottom w:val="none" w:sz="0" w:space="0" w:color="auto"/>
            <w:right w:val="none" w:sz="0" w:space="0" w:color="auto"/>
          </w:divBdr>
          <w:divsChild>
            <w:div w:id="480735638">
              <w:marLeft w:val="0"/>
              <w:marRight w:val="0"/>
              <w:marTop w:val="0"/>
              <w:marBottom w:val="0"/>
              <w:divBdr>
                <w:top w:val="none" w:sz="0" w:space="0" w:color="auto"/>
                <w:left w:val="none" w:sz="0" w:space="0" w:color="auto"/>
                <w:bottom w:val="none" w:sz="0" w:space="0" w:color="auto"/>
                <w:right w:val="none" w:sz="0" w:space="0" w:color="auto"/>
              </w:divBdr>
              <w:divsChild>
                <w:div w:id="163093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35948">
      <w:bodyDiv w:val="1"/>
      <w:marLeft w:val="0"/>
      <w:marRight w:val="0"/>
      <w:marTop w:val="0"/>
      <w:marBottom w:val="0"/>
      <w:divBdr>
        <w:top w:val="none" w:sz="0" w:space="0" w:color="auto"/>
        <w:left w:val="none" w:sz="0" w:space="0" w:color="auto"/>
        <w:bottom w:val="none" w:sz="0" w:space="0" w:color="auto"/>
        <w:right w:val="none" w:sz="0" w:space="0" w:color="auto"/>
      </w:divBdr>
    </w:div>
    <w:div w:id="231501920">
      <w:bodyDiv w:val="1"/>
      <w:marLeft w:val="0"/>
      <w:marRight w:val="0"/>
      <w:marTop w:val="0"/>
      <w:marBottom w:val="0"/>
      <w:divBdr>
        <w:top w:val="none" w:sz="0" w:space="0" w:color="auto"/>
        <w:left w:val="none" w:sz="0" w:space="0" w:color="auto"/>
        <w:bottom w:val="none" w:sz="0" w:space="0" w:color="auto"/>
        <w:right w:val="none" w:sz="0" w:space="0" w:color="auto"/>
      </w:divBdr>
      <w:divsChild>
        <w:div w:id="202984147">
          <w:marLeft w:val="0"/>
          <w:marRight w:val="0"/>
          <w:marTop w:val="0"/>
          <w:marBottom w:val="0"/>
          <w:divBdr>
            <w:top w:val="none" w:sz="0" w:space="0" w:color="auto"/>
            <w:left w:val="none" w:sz="0" w:space="0" w:color="auto"/>
            <w:bottom w:val="none" w:sz="0" w:space="0" w:color="auto"/>
            <w:right w:val="none" w:sz="0" w:space="0" w:color="auto"/>
          </w:divBdr>
          <w:divsChild>
            <w:div w:id="1735273365">
              <w:marLeft w:val="0"/>
              <w:marRight w:val="0"/>
              <w:marTop w:val="0"/>
              <w:marBottom w:val="0"/>
              <w:divBdr>
                <w:top w:val="none" w:sz="0" w:space="0" w:color="auto"/>
                <w:left w:val="none" w:sz="0" w:space="0" w:color="auto"/>
                <w:bottom w:val="none" w:sz="0" w:space="0" w:color="auto"/>
                <w:right w:val="none" w:sz="0" w:space="0" w:color="auto"/>
              </w:divBdr>
              <w:divsChild>
                <w:div w:id="15387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32543">
      <w:bodyDiv w:val="1"/>
      <w:marLeft w:val="0"/>
      <w:marRight w:val="0"/>
      <w:marTop w:val="0"/>
      <w:marBottom w:val="0"/>
      <w:divBdr>
        <w:top w:val="none" w:sz="0" w:space="0" w:color="auto"/>
        <w:left w:val="none" w:sz="0" w:space="0" w:color="auto"/>
        <w:bottom w:val="none" w:sz="0" w:space="0" w:color="auto"/>
        <w:right w:val="none" w:sz="0" w:space="0" w:color="auto"/>
      </w:divBdr>
    </w:div>
    <w:div w:id="326178103">
      <w:bodyDiv w:val="1"/>
      <w:marLeft w:val="0"/>
      <w:marRight w:val="0"/>
      <w:marTop w:val="0"/>
      <w:marBottom w:val="0"/>
      <w:divBdr>
        <w:top w:val="none" w:sz="0" w:space="0" w:color="auto"/>
        <w:left w:val="none" w:sz="0" w:space="0" w:color="auto"/>
        <w:bottom w:val="none" w:sz="0" w:space="0" w:color="auto"/>
        <w:right w:val="none" w:sz="0" w:space="0" w:color="auto"/>
      </w:divBdr>
    </w:div>
    <w:div w:id="342391758">
      <w:bodyDiv w:val="1"/>
      <w:marLeft w:val="0"/>
      <w:marRight w:val="0"/>
      <w:marTop w:val="0"/>
      <w:marBottom w:val="0"/>
      <w:divBdr>
        <w:top w:val="none" w:sz="0" w:space="0" w:color="auto"/>
        <w:left w:val="none" w:sz="0" w:space="0" w:color="auto"/>
        <w:bottom w:val="none" w:sz="0" w:space="0" w:color="auto"/>
        <w:right w:val="none" w:sz="0" w:space="0" w:color="auto"/>
      </w:divBdr>
      <w:divsChild>
        <w:div w:id="5178321">
          <w:marLeft w:val="600"/>
          <w:marRight w:val="0"/>
          <w:marTop w:val="0"/>
          <w:marBottom w:val="0"/>
          <w:divBdr>
            <w:top w:val="none" w:sz="0" w:space="0" w:color="auto"/>
            <w:left w:val="none" w:sz="0" w:space="0" w:color="auto"/>
            <w:bottom w:val="none" w:sz="0" w:space="0" w:color="auto"/>
            <w:right w:val="none" w:sz="0" w:space="0" w:color="auto"/>
          </w:divBdr>
        </w:div>
        <w:div w:id="99566720">
          <w:marLeft w:val="600"/>
          <w:marRight w:val="0"/>
          <w:marTop w:val="0"/>
          <w:marBottom w:val="0"/>
          <w:divBdr>
            <w:top w:val="none" w:sz="0" w:space="0" w:color="auto"/>
            <w:left w:val="none" w:sz="0" w:space="0" w:color="auto"/>
            <w:bottom w:val="none" w:sz="0" w:space="0" w:color="auto"/>
            <w:right w:val="none" w:sz="0" w:space="0" w:color="auto"/>
          </w:divBdr>
        </w:div>
        <w:div w:id="1538813206">
          <w:marLeft w:val="0"/>
          <w:marRight w:val="0"/>
          <w:marTop w:val="105"/>
          <w:marBottom w:val="0"/>
          <w:divBdr>
            <w:top w:val="none" w:sz="0" w:space="0" w:color="auto"/>
            <w:left w:val="none" w:sz="0" w:space="0" w:color="auto"/>
            <w:bottom w:val="none" w:sz="0" w:space="0" w:color="auto"/>
            <w:right w:val="none" w:sz="0" w:space="0" w:color="auto"/>
          </w:divBdr>
        </w:div>
        <w:div w:id="1890652100">
          <w:marLeft w:val="600"/>
          <w:marRight w:val="0"/>
          <w:marTop w:val="0"/>
          <w:marBottom w:val="0"/>
          <w:divBdr>
            <w:top w:val="none" w:sz="0" w:space="0" w:color="auto"/>
            <w:left w:val="none" w:sz="0" w:space="0" w:color="auto"/>
            <w:bottom w:val="none" w:sz="0" w:space="0" w:color="auto"/>
            <w:right w:val="none" w:sz="0" w:space="0" w:color="auto"/>
          </w:divBdr>
        </w:div>
        <w:div w:id="1897161649">
          <w:marLeft w:val="0"/>
          <w:marRight w:val="0"/>
          <w:marTop w:val="105"/>
          <w:marBottom w:val="0"/>
          <w:divBdr>
            <w:top w:val="none" w:sz="0" w:space="0" w:color="auto"/>
            <w:left w:val="none" w:sz="0" w:space="0" w:color="auto"/>
            <w:bottom w:val="none" w:sz="0" w:space="0" w:color="auto"/>
            <w:right w:val="none" w:sz="0" w:space="0" w:color="auto"/>
          </w:divBdr>
        </w:div>
        <w:div w:id="2089573636">
          <w:marLeft w:val="600"/>
          <w:marRight w:val="0"/>
          <w:marTop w:val="0"/>
          <w:marBottom w:val="0"/>
          <w:divBdr>
            <w:top w:val="none" w:sz="0" w:space="0" w:color="auto"/>
            <w:left w:val="none" w:sz="0" w:space="0" w:color="auto"/>
            <w:bottom w:val="none" w:sz="0" w:space="0" w:color="auto"/>
            <w:right w:val="none" w:sz="0" w:space="0" w:color="auto"/>
          </w:divBdr>
        </w:div>
      </w:divsChild>
    </w:div>
    <w:div w:id="410784671">
      <w:bodyDiv w:val="1"/>
      <w:marLeft w:val="0"/>
      <w:marRight w:val="0"/>
      <w:marTop w:val="0"/>
      <w:marBottom w:val="0"/>
      <w:divBdr>
        <w:top w:val="none" w:sz="0" w:space="0" w:color="auto"/>
        <w:left w:val="none" w:sz="0" w:space="0" w:color="auto"/>
        <w:bottom w:val="none" w:sz="0" w:space="0" w:color="auto"/>
        <w:right w:val="none" w:sz="0" w:space="0" w:color="auto"/>
      </w:divBdr>
    </w:div>
    <w:div w:id="520823075">
      <w:bodyDiv w:val="1"/>
      <w:marLeft w:val="0"/>
      <w:marRight w:val="0"/>
      <w:marTop w:val="0"/>
      <w:marBottom w:val="0"/>
      <w:divBdr>
        <w:top w:val="none" w:sz="0" w:space="0" w:color="auto"/>
        <w:left w:val="none" w:sz="0" w:space="0" w:color="auto"/>
        <w:bottom w:val="none" w:sz="0" w:space="0" w:color="auto"/>
        <w:right w:val="none" w:sz="0" w:space="0" w:color="auto"/>
      </w:divBdr>
    </w:div>
    <w:div w:id="547649540">
      <w:bodyDiv w:val="1"/>
      <w:marLeft w:val="0"/>
      <w:marRight w:val="0"/>
      <w:marTop w:val="0"/>
      <w:marBottom w:val="0"/>
      <w:divBdr>
        <w:top w:val="none" w:sz="0" w:space="0" w:color="auto"/>
        <w:left w:val="none" w:sz="0" w:space="0" w:color="auto"/>
        <w:bottom w:val="none" w:sz="0" w:space="0" w:color="auto"/>
        <w:right w:val="none" w:sz="0" w:space="0" w:color="auto"/>
      </w:divBdr>
    </w:div>
    <w:div w:id="809784728">
      <w:bodyDiv w:val="1"/>
      <w:marLeft w:val="0"/>
      <w:marRight w:val="0"/>
      <w:marTop w:val="0"/>
      <w:marBottom w:val="0"/>
      <w:divBdr>
        <w:top w:val="none" w:sz="0" w:space="0" w:color="auto"/>
        <w:left w:val="none" w:sz="0" w:space="0" w:color="auto"/>
        <w:bottom w:val="none" w:sz="0" w:space="0" w:color="auto"/>
        <w:right w:val="none" w:sz="0" w:space="0" w:color="auto"/>
      </w:divBdr>
    </w:div>
    <w:div w:id="825970439">
      <w:bodyDiv w:val="1"/>
      <w:marLeft w:val="0"/>
      <w:marRight w:val="0"/>
      <w:marTop w:val="0"/>
      <w:marBottom w:val="0"/>
      <w:divBdr>
        <w:top w:val="none" w:sz="0" w:space="0" w:color="auto"/>
        <w:left w:val="none" w:sz="0" w:space="0" w:color="auto"/>
        <w:bottom w:val="none" w:sz="0" w:space="0" w:color="auto"/>
        <w:right w:val="none" w:sz="0" w:space="0" w:color="auto"/>
      </w:divBdr>
      <w:divsChild>
        <w:div w:id="3830642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93124">
              <w:marLeft w:val="0"/>
              <w:marRight w:val="0"/>
              <w:marTop w:val="0"/>
              <w:marBottom w:val="0"/>
              <w:divBdr>
                <w:top w:val="none" w:sz="0" w:space="0" w:color="auto"/>
                <w:left w:val="none" w:sz="0" w:space="0" w:color="auto"/>
                <w:bottom w:val="none" w:sz="0" w:space="0" w:color="auto"/>
                <w:right w:val="none" w:sz="0" w:space="0" w:color="auto"/>
              </w:divBdr>
              <w:divsChild>
                <w:div w:id="552666487">
                  <w:marLeft w:val="99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7197">
      <w:bodyDiv w:val="1"/>
      <w:marLeft w:val="0"/>
      <w:marRight w:val="0"/>
      <w:marTop w:val="0"/>
      <w:marBottom w:val="0"/>
      <w:divBdr>
        <w:top w:val="none" w:sz="0" w:space="0" w:color="auto"/>
        <w:left w:val="none" w:sz="0" w:space="0" w:color="auto"/>
        <w:bottom w:val="none" w:sz="0" w:space="0" w:color="auto"/>
        <w:right w:val="none" w:sz="0" w:space="0" w:color="auto"/>
      </w:divBdr>
    </w:div>
    <w:div w:id="1181047863">
      <w:bodyDiv w:val="1"/>
      <w:marLeft w:val="0"/>
      <w:marRight w:val="0"/>
      <w:marTop w:val="0"/>
      <w:marBottom w:val="0"/>
      <w:divBdr>
        <w:top w:val="none" w:sz="0" w:space="0" w:color="auto"/>
        <w:left w:val="none" w:sz="0" w:space="0" w:color="auto"/>
        <w:bottom w:val="none" w:sz="0" w:space="0" w:color="auto"/>
        <w:right w:val="none" w:sz="0" w:space="0" w:color="auto"/>
      </w:divBdr>
      <w:divsChild>
        <w:div w:id="238711387">
          <w:marLeft w:val="600"/>
          <w:marRight w:val="0"/>
          <w:marTop w:val="0"/>
          <w:marBottom w:val="75"/>
          <w:divBdr>
            <w:top w:val="none" w:sz="0" w:space="0" w:color="auto"/>
            <w:left w:val="none" w:sz="0" w:space="0" w:color="auto"/>
            <w:bottom w:val="none" w:sz="0" w:space="0" w:color="auto"/>
            <w:right w:val="none" w:sz="0" w:space="0" w:color="auto"/>
          </w:divBdr>
        </w:div>
        <w:div w:id="258028711">
          <w:marLeft w:val="600"/>
          <w:marRight w:val="0"/>
          <w:marTop w:val="0"/>
          <w:marBottom w:val="75"/>
          <w:divBdr>
            <w:top w:val="none" w:sz="0" w:space="0" w:color="auto"/>
            <w:left w:val="none" w:sz="0" w:space="0" w:color="auto"/>
            <w:bottom w:val="none" w:sz="0" w:space="0" w:color="auto"/>
            <w:right w:val="none" w:sz="0" w:space="0" w:color="auto"/>
          </w:divBdr>
        </w:div>
        <w:div w:id="1035425718">
          <w:marLeft w:val="600"/>
          <w:marRight w:val="0"/>
          <w:marTop w:val="0"/>
          <w:marBottom w:val="75"/>
          <w:divBdr>
            <w:top w:val="none" w:sz="0" w:space="0" w:color="auto"/>
            <w:left w:val="none" w:sz="0" w:space="0" w:color="auto"/>
            <w:bottom w:val="none" w:sz="0" w:space="0" w:color="auto"/>
            <w:right w:val="none" w:sz="0" w:space="0" w:color="auto"/>
          </w:divBdr>
        </w:div>
        <w:div w:id="1325165751">
          <w:marLeft w:val="0"/>
          <w:marRight w:val="0"/>
          <w:marTop w:val="0"/>
          <w:marBottom w:val="75"/>
          <w:divBdr>
            <w:top w:val="none" w:sz="0" w:space="0" w:color="auto"/>
            <w:left w:val="none" w:sz="0" w:space="0" w:color="auto"/>
            <w:bottom w:val="none" w:sz="0" w:space="0" w:color="auto"/>
            <w:right w:val="none" w:sz="0" w:space="0" w:color="auto"/>
          </w:divBdr>
        </w:div>
        <w:div w:id="1460949130">
          <w:marLeft w:val="0"/>
          <w:marRight w:val="0"/>
          <w:marTop w:val="0"/>
          <w:marBottom w:val="75"/>
          <w:divBdr>
            <w:top w:val="none" w:sz="0" w:space="0" w:color="auto"/>
            <w:left w:val="none" w:sz="0" w:space="0" w:color="auto"/>
            <w:bottom w:val="none" w:sz="0" w:space="0" w:color="auto"/>
            <w:right w:val="none" w:sz="0" w:space="0" w:color="auto"/>
          </w:divBdr>
        </w:div>
        <w:div w:id="1662150985">
          <w:marLeft w:val="0"/>
          <w:marRight w:val="0"/>
          <w:marTop w:val="0"/>
          <w:marBottom w:val="75"/>
          <w:divBdr>
            <w:top w:val="none" w:sz="0" w:space="0" w:color="auto"/>
            <w:left w:val="none" w:sz="0" w:space="0" w:color="auto"/>
            <w:bottom w:val="none" w:sz="0" w:space="0" w:color="auto"/>
            <w:right w:val="none" w:sz="0" w:space="0" w:color="auto"/>
          </w:divBdr>
        </w:div>
      </w:divsChild>
    </w:div>
    <w:div w:id="1229809012">
      <w:bodyDiv w:val="1"/>
      <w:marLeft w:val="0"/>
      <w:marRight w:val="0"/>
      <w:marTop w:val="0"/>
      <w:marBottom w:val="0"/>
      <w:divBdr>
        <w:top w:val="none" w:sz="0" w:space="0" w:color="auto"/>
        <w:left w:val="none" w:sz="0" w:space="0" w:color="auto"/>
        <w:bottom w:val="none" w:sz="0" w:space="0" w:color="auto"/>
        <w:right w:val="none" w:sz="0" w:space="0" w:color="auto"/>
      </w:divBdr>
    </w:div>
    <w:div w:id="1323511705">
      <w:bodyDiv w:val="1"/>
      <w:marLeft w:val="0"/>
      <w:marRight w:val="0"/>
      <w:marTop w:val="0"/>
      <w:marBottom w:val="0"/>
      <w:divBdr>
        <w:top w:val="none" w:sz="0" w:space="0" w:color="auto"/>
        <w:left w:val="none" w:sz="0" w:space="0" w:color="auto"/>
        <w:bottom w:val="none" w:sz="0" w:space="0" w:color="auto"/>
        <w:right w:val="none" w:sz="0" w:space="0" w:color="auto"/>
      </w:divBdr>
    </w:div>
    <w:div w:id="1329333989">
      <w:bodyDiv w:val="1"/>
      <w:marLeft w:val="0"/>
      <w:marRight w:val="0"/>
      <w:marTop w:val="0"/>
      <w:marBottom w:val="0"/>
      <w:divBdr>
        <w:top w:val="none" w:sz="0" w:space="0" w:color="auto"/>
        <w:left w:val="none" w:sz="0" w:space="0" w:color="auto"/>
        <w:bottom w:val="none" w:sz="0" w:space="0" w:color="auto"/>
        <w:right w:val="none" w:sz="0" w:space="0" w:color="auto"/>
      </w:divBdr>
      <w:divsChild>
        <w:div w:id="161243101">
          <w:marLeft w:val="600"/>
          <w:marRight w:val="0"/>
          <w:marTop w:val="0"/>
          <w:marBottom w:val="75"/>
          <w:divBdr>
            <w:top w:val="none" w:sz="0" w:space="0" w:color="auto"/>
            <w:left w:val="none" w:sz="0" w:space="0" w:color="auto"/>
            <w:bottom w:val="none" w:sz="0" w:space="0" w:color="auto"/>
            <w:right w:val="none" w:sz="0" w:space="0" w:color="auto"/>
          </w:divBdr>
        </w:div>
        <w:div w:id="555360836">
          <w:marLeft w:val="0"/>
          <w:marRight w:val="0"/>
          <w:marTop w:val="0"/>
          <w:marBottom w:val="75"/>
          <w:divBdr>
            <w:top w:val="none" w:sz="0" w:space="0" w:color="auto"/>
            <w:left w:val="none" w:sz="0" w:space="0" w:color="auto"/>
            <w:bottom w:val="none" w:sz="0" w:space="0" w:color="auto"/>
            <w:right w:val="none" w:sz="0" w:space="0" w:color="auto"/>
          </w:divBdr>
        </w:div>
        <w:div w:id="798111113">
          <w:marLeft w:val="0"/>
          <w:marRight w:val="0"/>
          <w:marTop w:val="0"/>
          <w:marBottom w:val="75"/>
          <w:divBdr>
            <w:top w:val="none" w:sz="0" w:space="0" w:color="auto"/>
            <w:left w:val="none" w:sz="0" w:space="0" w:color="auto"/>
            <w:bottom w:val="none" w:sz="0" w:space="0" w:color="auto"/>
            <w:right w:val="none" w:sz="0" w:space="0" w:color="auto"/>
          </w:divBdr>
        </w:div>
        <w:div w:id="868224450">
          <w:marLeft w:val="600"/>
          <w:marRight w:val="0"/>
          <w:marTop w:val="0"/>
          <w:marBottom w:val="75"/>
          <w:divBdr>
            <w:top w:val="none" w:sz="0" w:space="0" w:color="auto"/>
            <w:left w:val="none" w:sz="0" w:space="0" w:color="auto"/>
            <w:bottom w:val="none" w:sz="0" w:space="0" w:color="auto"/>
            <w:right w:val="none" w:sz="0" w:space="0" w:color="auto"/>
          </w:divBdr>
        </w:div>
        <w:div w:id="968364518">
          <w:marLeft w:val="0"/>
          <w:marRight w:val="0"/>
          <w:marTop w:val="0"/>
          <w:marBottom w:val="75"/>
          <w:divBdr>
            <w:top w:val="none" w:sz="0" w:space="0" w:color="auto"/>
            <w:left w:val="none" w:sz="0" w:space="0" w:color="auto"/>
            <w:bottom w:val="none" w:sz="0" w:space="0" w:color="auto"/>
            <w:right w:val="none" w:sz="0" w:space="0" w:color="auto"/>
          </w:divBdr>
        </w:div>
        <w:div w:id="1807817547">
          <w:marLeft w:val="600"/>
          <w:marRight w:val="0"/>
          <w:marTop w:val="0"/>
          <w:marBottom w:val="75"/>
          <w:divBdr>
            <w:top w:val="none" w:sz="0" w:space="0" w:color="auto"/>
            <w:left w:val="none" w:sz="0" w:space="0" w:color="auto"/>
            <w:bottom w:val="none" w:sz="0" w:space="0" w:color="auto"/>
            <w:right w:val="none" w:sz="0" w:space="0" w:color="auto"/>
          </w:divBdr>
        </w:div>
      </w:divsChild>
    </w:div>
    <w:div w:id="1393507342">
      <w:bodyDiv w:val="1"/>
      <w:marLeft w:val="0"/>
      <w:marRight w:val="0"/>
      <w:marTop w:val="0"/>
      <w:marBottom w:val="0"/>
      <w:divBdr>
        <w:top w:val="none" w:sz="0" w:space="0" w:color="auto"/>
        <w:left w:val="none" w:sz="0" w:space="0" w:color="auto"/>
        <w:bottom w:val="none" w:sz="0" w:space="0" w:color="auto"/>
        <w:right w:val="none" w:sz="0" w:space="0" w:color="auto"/>
      </w:divBdr>
      <w:divsChild>
        <w:div w:id="313335162">
          <w:marLeft w:val="300"/>
          <w:marRight w:val="0"/>
          <w:marTop w:val="0"/>
          <w:marBottom w:val="0"/>
          <w:divBdr>
            <w:top w:val="none" w:sz="0" w:space="0" w:color="auto"/>
            <w:left w:val="none" w:sz="0" w:space="0" w:color="auto"/>
            <w:bottom w:val="none" w:sz="0" w:space="0" w:color="auto"/>
            <w:right w:val="none" w:sz="0" w:space="0" w:color="auto"/>
          </w:divBdr>
        </w:div>
        <w:div w:id="1735275234">
          <w:marLeft w:val="300"/>
          <w:marRight w:val="0"/>
          <w:marTop w:val="0"/>
          <w:marBottom w:val="0"/>
          <w:divBdr>
            <w:top w:val="none" w:sz="0" w:space="0" w:color="auto"/>
            <w:left w:val="none" w:sz="0" w:space="0" w:color="auto"/>
            <w:bottom w:val="none" w:sz="0" w:space="0" w:color="auto"/>
            <w:right w:val="none" w:sz="0" w:space="0" w:color="auto"/>
          </w:divBdr>
        </w:div>
      </w:divsChild>
    </w:div>
    <w:div w:id="1674333068">
      <w:bodyDiv w:val="1"/>
      <w:marLeft w:val="0"/>
      <w:marRight w:val="0"/>
      <w:marTop w:val="0"/>
      <w:marBottom w:val="0"/>
      <w:divBdr>
        <w:top w:val="none" w:sz="0" w:space="0" w:color="auto"/>
        <w:left w:val="none" w:sz="0" w:space="0" w:color="auto"/>
        <w:bottom w:val="none" w:sz="0" w:space="0" w:color="auto"/>
        <w:right w:val="none" w:sz="0" w:space="0" w:color="auto"/>
      </w:divBdr>
      <w:divsChild>
        <w:div w:id="1253780716">
          <w:marLeft w:val="0"/>
          <w:marRight w:val="0"/>
          <w:marTop w:val="0"/>
          <w:marBottom w:val="0"/>
          <w:divBdr>
            <w:top w:val="none" w:sz="0" w:space="0" w:color="auto"/>
            <w:left w:val="none" w:sz="0" w:space="0" w:color="auto"/>
            <w:bottom w:val="none" w:sz="0" w:space="0" w:color="auto"/>
            <w:right w:val="none" w:sz="0" w:space="0" w:color="auto"/>
          </w:divBdr>
        </w:div>
        <w:div w:id="2000574676">
          <w:marLeft w:val="0"/>
          <w:marRight w:val="0"/>
          <w:marTop w:val="0"/>
          <w:marBottom w:val="0"/>
          <w:divBdr>
            <w:top w:val="none" w:sz="0" w:space="0" w:color="auto"/>
            <w:left w:val="none" w:sz="0" w:space="0" w:color="auto"/>
            <w:bottom w:val="none" w:sz="0" w:space="0" w:color="auto"/>
            <w:right w:val="none" w:sz="0" w:space="0" w:color="auto"/>
          </w:divBdr>
        </w:div>
      </w:divsChild>
    </w:div>
    <w:div w:id="1721055421">
      <w:bodyDiv w:val="1"/>
      <w:marLeft w:val="0"/>
      <w:marRight w:val="0"/>
      <w:marTop w:val="0"/>
      <w:marBottom w:val="0"/>
      <w:divBdr>
        <w:top w:val="none" w:sz="0" w:space="0" w:color="auto"/>
        <w:left w:val="none" w:sz="0" w:space="0" w:color="auto"/>
        <w:bottom w:val="none" w:sz="0" w:space="0" w:color="auto"/>
        <w:right w:val="none" w:sz="0" w:space="0" w:color="auto"/>
      </w:divBdr>
    </w:div>
    <w:div w:id="1925917404">
      <w:bodyDiv w:val="1"/>
      <w:marLeft w:val="0"/>
      <w:marRight w:val="0"/>
      <w:marTop w:val="0"/>
      <w:marBottom w:val="0"/>
      <w:divBdr>
        <w:top w:val="none" w:sz="0" w:space="0" w:color="auto"/>
        <w:left w:val="none" w:sz="0" w:space="0" w:color="auto"/>
        <w:bottom w:val="none" w:sz="0" w:space="0" w:color="auto"/>
        <w:right w:val="none" w:sz="0" w:space="0" w:color="auto"/>
      </w:divBdr>
    </w:div>
    <w:div w:id="1976372597">
      <w:bodyDiv w:val="1"/>
      <w:marLeft w:val="0"/>
      <w:marRight w:val="0"/>
      <w:marTop w:val="0"/>
      <w:marBottom w:val="0"/>
      <w:divBdr>
        <w:top w:val="none" w:sz="0" w:space="0" w:color="auto"/>
        <w:left w:val="none" w:sz="0" w:space="0" w:color="auto"/>
        <w:bottom w:val="none" w:sz="0" w:space="0" w:color="auto"/>
        <w:right w:val="none" w:sz="0" w:space="0" w:color="auto"/>
      </w:divBdr>
    </w:div>
    <w:div w:id="199278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05128f-da15-4b30-8748-a8d1c29dcba3">
      <Terms xmlns="http://schemas.microsoft.com/office/infopath/2007/PartnerControls"/>
    </lcf76f155ced4ddcb4097134ff3c332f>
    <TaxCatchAll xmlns="189a8730-e158-411f-a82a-9c5f22d08b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31986F5ABA6E448891FA5187D5A7EDF" ma:contentTypeVersion="16" ma:contentTypeDescription="Utwórz nowy dokument." ma:contentTypeScope="" ma:versionID="e25bb18791a1a1f031fff7b00126dbc1">
  <xsd:schema xmlns:xsd="http://www.w3.org/2001/XMLSchema" xmlns:xs="http://www.w3.org/2001/XMLSchema" xmlns:p="http://schemas.microsoft.com/office/2006/metadata/properties" xmlns:ns2="f605128f-da15-4b30-8748-a8d1c29dcba3" xmlns:ns3="189a8730-e158-411f-a82a-9c5f22d08bfb" targetNamespace="http://schemas.microsoft.com/office/2006/metadata/properties" ma:root="true" ma:fieldsID="8c2fe446773e251621a42a345dbd7e97" ns2:_="" ns3:_="">
    <xsd:import namespace="f605128f-da15-4b30-8748-a8d1c29dcba3"/>
    <xsd:import namespace="189a8730-e158-411f-a82a-9c5f22d08bf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05128f-da15-4b30-8748-a8d1c29dcba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1af64187-b97d-4d5b-9ab9-2bda385159c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a8730-e158-411f-a82a-9c5f22d08bf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c015838-a65d-43bf-b017-f4efabe0ab22}" ma:internalName="TaxCatchAll" ma:showField="CatchAllData" ma:web="189a8730-e158-411f-a82a-9c5f22d08bf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1DCE94-6E19-4008-923C-9E5BDE34D019}">
  <ds:schemaRefs>
    <ds:schemaRef ds:uri="http://schemas.microsoft.com/office/2006/metadata/properties"/>
    <ds:schemaRef ds:uri="http://schemas.microsoft.com/office/infopath/2007/PartnerControls"/>
    <ds:schemaRef ds:uri="f605128f-da15-4b30-8748-a8d1c29dcba3"/>
    <ds:schemaRef ds:uri="189a8730-e158-411f-a82a-9c5f22d08bfb"/>
  </ds:schemaRefs>
</ds:datastoreItem>
</file>

<file path=customXml/itemProps2.xml><?xml version="1.0" encoding="utf-8"?>
<ds:datastoreItem xmlns:ds="http://schemas.openxmlformats.org/officeDocument/2006/customXml" ds:itemID="{FDCE489B-DC06-46F9-A5CC-78A1BA60F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05128f-da15-4b30-8748-a8d1c29dcba3"/>
    <ds:schemaRef ds:uri="189a8730-e158-411f-a82a-9c5f22d08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CE9EBF-A194-9B45-BF43-1B2A3CC8B8C8}">
  <ds:schemaRefs>
    <ds:schemaRef ds:uri="http://schemas.openxmlformats.org/officeDocument/2006/bibliography"/>
  </ds:schemaRefs>
</ds:datastoreItem>
</file>

<file path=customXml/itemProps4.xml><?xml version="1.0" encoding="utf-8"?>
<ds:datastoreItem xmlns:ds="http://schemas.openxmlformats.org/officeDocument/2006/customXml" ds:itemID="{5721EC17-D541-4BD4-8159-4C0C3B3E07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13151</Words>
  <Characters>78910</Characters>
  <Application>Microsoft Office Word</Application>
  <DocSecurity>0</DocSecurity>
  <Lines>657</Lines>
  <Paragraphs>183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@v_przet#zamaw_nazwa</vt:lpstr>
    </vt:vector>
  </TitlesOfParts>
  <Manager/>
  <Company/>
  <LinksUpToDate>false</LinksUpToDate>
  <CharactersWithSpaces>91878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Kasterski</dc:creator>
  <cp:keywords/>
  <dc:description/>
  <cp:lastModifiedBy>Bienko Monika</cp:lastModifiedBy>
  <cp:revision>2</cp:revision>
  <cp:lastPrinted>2023-07-31T06:17:00Z</cp:lastPrinted>
  <dcterms:created xsi:type="dcterms:W3CDTF">2026-05-08T06:57:00Z</dcterms:created>
  <dcterms:modified xsi:type="dcterms:W3CDTF">2026-05-08T06:57:00Z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0x010100C31986F5ABA6E448891FA5187D5A7EDF</vt:lpwstr>
  </property>
  <property fmtid="{D5CDD505-2E9C-101B-9397-08002B2CF9AE}" pid="3" name="MediaServiceImageTags">
    <vt:lpwstr/>
  </property>
</Properties>
</file>