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79F2C" w14:textId="7B414EDC" w:rsidR="004837CD" w:rsidRPr="004837CD" w:rsidRDefault="004837CD" w:rsidP="004837CD">
      <w:pPr>
        <w:pStyle w:val="Standard"/>
        <w:rPr>
          <w:rFonts w:eastAsia="Calibri"/>
          <w:b/>
          <w:bCs/>
          <w:u w:val="single"/>
          <w:lang w:eastAsia="en-US"/>
        </w:rPr>
      </w:pPr>
      <w:r w:rsidRPr="004837CD">
        <w:rPr>
          <w:b/>
          <w:bCs/>
          <w:u w:val="single"/>
          <w:lang w:eastAsia="en-US"/>
        </w:rPr>
        <w:t xml:space="preserve">ZADANIE </w:t>
      </w:r>
      <w:r w:rsidR="00B65246">
        <w:rPr>
          <w:b/>
          <w:bCs/>
          <w:u w:val="single"/>
          <w:lang w:eastAsia="en-US"/>
        </w:rPr>
        <w:t>3</w:t>
      </w:r>
      <w:r w:rsidRPr="004837CD">
        <w:rPr>
          <w:b/>
          <w:bCs/>
          <w:u w:val="single"/>
          <w:lang w:eastAsia="en-US"/>
        </w:rPr>
        <w:t xml:space="preserve">: Platforma </w:t>
      </w:r>
      <w:proofErr w:type="spellStart"/>
      <w:r w:rsidRPr="004837CD">
        <w:rPr>
          <w:b/>
          <w:bCs/>
          <w:u w:val="single"/>
          <w:lang w:eastAsia="en-US"/>
        </w:rPr>
        <w:t>stabilometryczna</w:t>
      </w:r>
      <w:proofErr w:type="spellEnd"/>
    </w:p>
    <w:p w14:paraId="0E424A1B" w14:textId="77777777" w:rsidR="004837CD" w:rsidRPr="00D74E43" w:rsidRDefault="004837CD" w:rsidP="004837CD">
      <w:pPr>
        <w:pStyle w:val="Standard"/>
        <w:rPr>
          <w:b/>
          <w:bCs/>
          <w:u w:val="single"/>
          <w:lang w:eastAsia="en-US"/>
        </w:rPr>
      </w:pPr>
      <w:r w:rsidRPr="00D74E43">
        <w:rPr>
          <w:b/>
          <w:bCs/>
          <w:u w:val="single"/>
          <w:lang w:eastAsia="en-US"/>
        </w:rPr>
        <w:t xml:space="preserve">Kody CPV: </w:t>
      </w:r>
    </w:p>
    <w:p w14:paraId="2021AFAC" w14:textId="77777777" w:rsidR="004837CD" w:rsidRPr="004837CD" w:rsidRDefault="004837CD" w:rsidP="004837CD">
      <w:pPr>
        <w:pStyle w:val="Standard"/>
        <w:rPr>
          <w:b/>
          <w:bCs/>
          <w:lang w:eastAsia="en-US"/>
        </w:rPr>
      </w:pPr>
      <w:r w:rsidRPr="004837CD">
        <w:rPr>
          <w:b/>
          <w:bCs/>
          <w:lang w:eastAsia="en-US"/>
        </w:rPr>
        <w:t>33150000-6 – Urządzenia do radioterapii, mechanoterapii, elektroterapii i fizykoterapii</w:t>
      </w:r>
    </w:p>
    <w:p w14:paraId="62D360CD" w14:textId="61691F3A" w:rsidR="00EC59F5" w:rsidRDefault="00EC59F5" w:rsidP="004B7FA9">
      <w:pPr>
        <w:pStyle w:val="Standard"/>
        <w:suppressAutoHyphens w:val="0"/>
        <w:spacing w:after="120"/>
        <w:rPr>
          <w:rFonts w:eastAsia="Calibri" w:cs="Times New Roman"/>
          <w:b/>
          <w:bCs/>
          <w:lang w:eastAsia="en-US"/>
        </w:rPr>
      </w:pPr>
    </w:p>
    <w:p w14:paraId="78312DFB" w14:textId="77777777" w:rsidR="00F150AE" w:rsidRPr="000E55D0" w:rsidRDefault="00F150AE">
      <w:pPr>
        <w:pStyle w:val="Standard"/>
        <w:suppressAutoHyphens w:val="0"/>
        <w:rPr>
          <w:rFonts w:eastAsia="Calibri" w:cs="Times New Roman"/>
          <w:b/>
          <w:bCs/>
          <w:sz w:val="6"/>
          <w:szCs w:val="6"/>
          <w:u w:val="single"/>
          <w:lang w:eastAsia="en-US"/>
        </w:rPr>
      </w:pPr>
    </w:p>
    <w:tbl>
      <w:tblPr>
        <w:tblpPr w:leftFromText="141" w:rightFromText="141" w:vertAnchor="text" w:tblpXSpec="center" w:tblpY="1"/>
        <w:tblOverlap w:val="never"/>
        <w:tblW w:w="890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5386"/>
        <w:gridCol w:w="827"/>
      </w:tblGrid>
      <w:tr w:rsidR="001C0FF2" w:rsidRPr="000E55D0" w14:paraId="1CCE6E37" w14:textId="77777777" w:rsidTr="00A62631">
        <w:trPr>
          <w:trHeight w:val="167"/>
          <w:tblHeader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DDD83" w14:textId="77777777" w:rsidR="001C0FF2" w:rsidRPr="000E55D0" w:rsidRDefault="001C0FF2" w:rsidP="00A62631">
            <w:pPr>
              <w:pStyle w:val="Standard"/>
              <w:suppressAutoHyphens w:val="0"/>
              <w:spacing w:before="40" w:after="40"/>
              <w:jc w:val="center"/>
              <w:rPr>
                <w:rFonts w:eastAsia="Calibri" w:cs="Times New Roman"/>
                <w:i/>
                <w:sz w:val="16"/>
                <w:szCs w:val="16"/>
                <w:lang w:eastAsia="en-US"/>
              </w:rPr>
            </w:pPr>
            <w:bookmarkStart w:id="0" w:name="_Hlk173069492"/>
            <w:bookmarkStart w:id="1" w:name="_Hlk173063080"/>
            <w:r w:rsidRPr="000E55D0">
              <w:rPr>
                <w:rFonts w:eastAsia="Calibri" w:cs="Times New Roman"/>
                <w:i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75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14C38" w14:textId="6EA4D012" w:rsidR="001C0FF2" w:rsidRPr="000E55D0" w:rsidRDefault="001C0FF2" w:rsidP="00A62631">
            <w:pPr>
              <w:pStyle w:val="Standard"/>
              <w:suppressAutoHyphens w:val="0"/>
              <w:spacing w:before="40" w:after="40"/>
              <w:jc w:val="center"/>
              <w:rPr>
                <w:rFonts w:eastAsia="Calibri" w:cs="Times New Roman"/>
                <w:i/>
                <w:sz w:val="16"/>
                <w:szCs w:val="16"/>
                <w:lang w:eastAsia="en-US"/>
              </w:rPr>
            </w:pPr>
            <w:r w:rsidRPr="000E55D0">
              <w:rPr>
                <w:rFonts w:eastAsia="Calibri" w:cs="Times New Roman"/>
                <w:i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C978A" w14:textId="7FED1407" w:rsidR="001C0FF2" w:rsidRPr="000E55D0" w:rsidRDefault="001C0FF2" w:rsidP="00A62631">
            <w:pPr>
              <w:pStyle w:val="Standard"/>
              <w:suppressAutoHyphens w:val="0"/>
              <w:spacing w:before="40" w:after="40"/>
              <w:jc w:val="center"/>
              <w:rPr>
                <w:rFonts w:eastAsia="Calibri" w:cs="Times New Roman"/>
                <w:i/>
                <w:sz w:val="16"/>
                <w:szCs w:val="16"/>
                <w:lang w:eastAsia="en-US"/>
              </w:rPr>
            </w:pPr>
            <w:r w:rsidRPr="000E55D0">
              <w:rPr>
                <w:rFonts w:eastAsia="Calibri" w:cs="Times New Roman"/>
                <w:i/>
                <w:sz w:val="16"/>
                <w:szCs w:val="16"/>
                <w:lang w:eastAsia="en-US"/>
              </w:rPr>
              <w:t>3.</w:t>
            </w:r>
          </w:p>
        </w:tc>
      </w:tr>
      <w:bookmarkEnd w:id="0"/>
      <w:tr w:rsidR="0053752D" w:rsidRPr="000E55D0" w14:paraId="2C9D9AD3" w14:textId="77777777" w:rsidTr="00A62631">
        <w:trPr>
          <w:trHeight w:val="24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95CD8" w14:textId="79729163" w:rsidR="0053752D" w:rsidRPr="000E55D0" w:rsidRDefault="00872275" w:rsidP="00A62631">
            <w:pPr>
              <w:pStyle w:val="Standard"/>
              <w:spacing w:before="40" w:after="40"/>
              <w:ind w:right="41" w:firstLine="23"/>
              <w:jc w:val="right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340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60D6D45B" w14:textId="2CCAA85D" w:rsidR="0053752D" w:rsidRPr="000E55D0" w:rsidRDefault="003C4BCD" w:rsidP="00A62631">
            <w:pPr>
              <w:pStyle w:val="Standard"/>
              <w:spacing w:before="40" w:after="40"/>
              <w:ind w:left="163" w:right="109"/>
              <w:jc w:val="both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Przedmiot zamówienia</w:t>
            </w:r>
          </w:p>
        </w:tc>
      </w:tr>
      <w:tr w:rsidR="003C4BCD" w:rsidRPr="000E55D0" w14:paraId="4F1B65EC" w14:textId="77777777" w:rsidTr="00A62631">
        <w:trPr>
          <w:trHeight w:val="675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52FA4" w14:textId="36F44BF5" w:rsidR="003C4BCD" w:rsidRPr="000E55D0" w:rsidRDefault="00F45B90" w:rsidP="00A62631">
            <w:pPr>
              <w:pStyle w:val="Standard"/>
              <w:spacing w:before="40" w:after="40"/>
              <w:ind w:left="-25" w:firstLine="25"/>
              <w:jc w:val="right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8340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523179D3" w14:textId="202F2917" w:rsidR="001356DD" w:rsidRPr="000E55D0" w:rsidRDefault="00B816DB" w:rsidP="00A62631">
            <w:pPr>
              <w:pStyle w:val="Standard"/>
              <w:spacing w:before="40" w:after="40"/>
              <w:ind w:left="163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Platforma </w:t>
            </w:r>
            <w:proofErr w:type="spellStart"/>
            <w:r>
              <w:rPr>
                <w:rFonts w:cs="Times New Roman"/>
                <w:b/>
                <w:bCs/>
                <w:sz w:val="20"/>
                <w:szCs w:val="20"/>
              </w:rPr>
              <w:t>stabilometryczna</w:t>
            </w:r>
            <w:proofErr w:type="spellEnd"/>
            <w:r w:rsidR="00D061AC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="00522BFA">
              <w:rPr>
                <w:rFonts w:cs="Times New Roman"/>
                <w:b/>
                <w:bCs/>
                <w:sz w:val="20"/>
                <w:szCs w:val="20"/>
              </w:rPr>
              <w:t xml:space="preserve">- </w:t>
            </w:r>
            <w:r w:rsidR="00D061AC">
              <w:rPr>
                <w:rFonts w:cs="Times New Roman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="00D061AC">
              <w:rPr>
                <w:rFonts w:cs="Times New Roman"/>
                <w:b/>
                <w:bCs/>
                <w:sz w:val="20"/>
                <w:szCs w:val="20"/>
              </w:rPr>
              <w:t>kpl</w:t>
            </w:r>
            <w:proofErr w:type="spellEnd"/>
            <w:r w:rsidR="00D061AC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3C4BCD" w:rsidRPr="000E55D0" w14:paraId="5AD22D8F" w14:textId="77777777" w:rsidTr="00A62631">
        <w:trPr>
          <w:trHeight w:val="289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889F" w14:textId="79AE2A1E" w:rsidR="003C4BCD" w:rsidRPr="000E55D0" w:rsidRDefault="00F45B90" w:rsidP="00A62631">
            <w:pPr>
              <w:pStyle w:val="Standard"/>
              <w:spacing w:before="40" w:after="40"/>
              <w:ind w:left="-25" w:firstLine="25"/>
              <w:jc w:val="right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34E33C07" w14:textId="77B2753E" w:rsidR="003C4BCD" w:rsidRPr="000E55D0" w:rsidRDefault="003C4BCD" w:rsidP="00A62631">
            <w:pPr>
              <w:pStyle w:val="Standard"/>
              <w:spacing w:before="40" w:after="40"/>
              <w:ind w:left="163"/>
              <w:rPr>
                <w:rFonts w:eastAsia="Arial" w:cs="Times New Roman"/>
                <w:sz w:val="20"/>
                <w:szCs w:val="20"/>
              </w:rPr>
            </w:pPr>
            <w:r w:rsidRPr="000E55D0">
              <w:rPr>
                <w:rFonts w:eastAsia="Arial" w:cs="Times New Roman"/>
                <w:sz w:val="20"/>
                <w:szCs w:val="20"/>
              </w:rPr>
              <w:t>Nazwa handlowa urządzenia, typ, model, producent</w:t>
            </w:r>
          </w:p>
        </w:tc>
        <w:tc>
          <w:tcPr>
            <w:tcW w:w="6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CD1602" w14:textId="7D760D25" w:rsidR="003C4BCD" w:rsidRPr="000E55D0" w:rsidRDefault="003C4BCD" w:rsidP="00A62631">
            <w:pPr>
              <w:pStyle w:val="Standard"/>
              <w:spacing w:before="40" w:after="40"/>
              <w:ind w:left="16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C4BCD" w:rsidRPr="000E55D0" w14:paraId="20876B1C" w14:textId="77777777" w:rsidTr="00A62631">
        <w:trPr>
          <w:trHeight w:val="289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3FD3" w14:textId="759E2D92" w:rsidR="003C4BCD" w:rsidRPr="000E55D0" w:rsidRDefault="00F45B90" w:rsidP="00A62631">
            <w:pPr>
              <w:pStyle w:val="Standard"/>
              <w:spacing w:before="40" w:after="40"/>
              <w:ind w:left="-25" w:firstLine="25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0E55D0">
              <w:rPr>
                <w:rFonts w:cs="Times New Roman"/>
                <w:b/>
                <w:bCs/>
                <w:sz w:val="20"/>
                <w:szCs w:val="20"/>
              </w:rPr>
              <w:t>1.</w:t>
            </w:r>
            <w:r w:rsidR="003F3D88">
              <w:rPr>
                <w:rFonts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200E7933" w14:textId="484F09CC" w:rsidR="003C4BCD" w:rsidRPr="000E55D0" w:rsidRDefault="003C4BCD" w:rsidP="00A62631">
            <w:pPr>
              <w:pStyle w:val="Standard"/>
              <w:spacing w:before="40" w:after="40"/>
              <w:ind w:firstLine="163"/>
              <w:rPr>
                <w:rFonts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Arial" w:cs="Times New Roman"/>
                <w:sz w:val="20"/>
                <w:szCs w:val="20"/>
              </w:rPr>
              <w:t xml:space="preserve">Rok produkcji </w:t>
            </w:r>
            <w:r w:rsidRPr="000E55D0">
              <w:rPr>
                <w:rStyle w:val="Odwoanieprzypisudolnego"/>
                <w:rFonts w:eastAsia="Arial" w:cs="Times New Roman"/>
                <w:sz w:val="20"/>
                <w:szCs w:val="20"/>
              </w:rPr>
              <w:footnoteReference w:id="1"/>
            </w:r>
          </w:p>
        </w:tc>
        <w:tc>
          <w:tcPr>
            <w:tcW w:w="6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6E11160A" w14:textId="110B00DE" w:rsidR="003C4BCD" w:rsidRPr="000E55D0" w:rsidRDefault="000D5F81" w:rsidP="00A62631">
            <w:pPr>
              <w:pStyle w:val="Standard"/>
              <w:spacing w:before="40" w:after="4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202</w:t>
            </w:r>
            <w:r w:rsidR="001D14B3">
              <w:rPr>
                <w:rFonts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3C4BCD" w:rsidRPr="000E55D0" w14:paraId="3CAAD640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5C7B" w14:textId="2497742C" w:rsidR="003C4BCD" w:rsidRPr="000E55D0" w:rsidRDefault="00872275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5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78F45" w14:textId="77777777" w:rsidR="003C4BCD" w:rsidRPr="000E55D0" w:rsidRDefault="003C4BCD" w:rsidP="00A62631">
            <w:pPr>
              <w:pStyle w:val="Standard"/>
              <w:spacing w:before="40" w:after="40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Calibri" w:cs="Times New Roman"/>
                <w:b/>
                <w:bCs/>
                <w:sz w:val="20"/>
                <w:szCs w:val="20"/>
              </w:rPr>
              <w:t>WYMAGANIA urządzenia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14:paraId="5A6DADA1" w14:textId="335C66E5" w:rsidR="003C4BCD" w:rsidRPr="000E55D0" w:rsidRDefault="003C4BCD" w:rsidP="00A62631">
            <w:pPr>
              <w:pStyle w:val="Standard"/>
              <w:spacing w:before="40" w:after="40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0E55D0">
              <w:rPr>
                <w:rFonts w:eastAsia="Calibri" w:cs="Times New Roman"/>
                <w:b/>
                <w:bCs/>
                <w:sz w:val="20"/>
                <w:szCs w:val="20"/>
              </w:rPr>
              <w:t>Tak/Nie</w:t>
            </w:r>
            <w:r w:rsidRPr="000E55D0">
              <w:rPr>
                <w:rStyle w:val="Odwoanieprzypisudolnego"/>
                <w:rFonts w:eastAsia="Calibri" w:cs="Times New Roman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B00A70" w:rsidRPr="000E55D0" w14:paraId="53E978FE" w14:textId="77777777" w:rsidTr="00A62631">
        <w:trPr>
          <w:trHeight w:val="120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25CC8" w14:textId="641D8840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75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E447D" w14:textId="2BD21943" w:rsidR="00B00A70" w:rsidRPr="007A28BC" w:rsidRDefault="000A2E41" w:rsidP="00A62631">
            <w:pPr>
              <w:pStyle w:val="Akapitzlist"/>
              <w:spacing w:after="5" w:line="360" w:lineRule="auto"/>
              <w:ind w:left="0" w:right="14"/>
              <w:textAlignment w:val="auto"/>
              <w:rPr>
                <w:rFonts w:ascii="Times New Roman" w:eastAsia="Aptos" w:hAnsi="Times New Roman" w:cs="Times New Roman"/>
                <w:color w:val="000000" w:themeColor="text1"/>
                <w:kern w:val="0"/>
                <w:sz w:val="24"/>
                <w:szCs w:val="24"/>
                <w:lang w:bidi="ar-SA"/>
              </w:rPr>
            </w:pPr>
            <w:r w:rsidRPr="007A28BC">
              <w:rPr>
                <w:rFonts w:ascii="Times New Roman" w:eastAsia="Aptos" w:hAnsi="Times New Roman" w:cs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Platforma </w:t>
            </w:r>
            <w:proofErr w:type="spellStart"/>
            <w:r w:rsidRPr="007A28BC">
              <w:rPr>
                <w:rFonts w:ascii="Times New Roman" w:eastAsia="Aptos" w:hAnsi="Times New Roman" w:cs="Times New Roman"/>
                <w:color w:val="000000" w:themeColor="text1"/>
                <w:kern w:val="0"/>
                <w:sz w:val="24"/>
                <w:szCs w:val="24"/>
                <w:lang w:bidi="ar-SA"/>
              </w:rPr>
              <w:t>stabilometryczna</w:t>
            </w:r>
            <w:proofErr w:type="spellEnd"/>
            <w:r w:rsidRPr="007A28BC">
              <w:rPr>
                <w:rFonts w:ascii="Times New Roman" w:eastAsia="Aptos" w:hAnsi="Times New Roman" w:cs="Times New Roman"/>
                <w:color w:val="000000" w:themeColor="text1"/>
                <w:kern w:val="0"/>
                <w:sz w:val="24"/>
                <w:szCs w:val="24"/>
                <w:lang w:bidi="ar-SA"/>
              </w:rPr>
              <w:t xml:space="preserve"> do treningu równowagi i stabilizacji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F665576" w14:textId="586B37E2" w:rsidR="00B00A70" w:rsidRPr="000E55D0" w:rsidRDefault="00B00A70" w:rsidP="00A62631">
            <w:pPr>
              <w:pStyle w:val="Standard"/>
              <w:spacing w:before="40" w:after="40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</w:p>
        </w:tc>
      </w:tr>
      <w:tr w:rsidR="00B00A70" w:rsidRPr="000E55D0" w14:paraId="59D27D2B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A2A26" w14:textId="27706F41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bookmarkStart w:id="2" w:name="_Hlk172992362"/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F9F90" w14:textId="6F8220D6" w:rsidR="00B00A70" w:rsidRPr="007A28BC" w:rsidRDefault="000A2E41" w:rsidP="00A62631">
            <w:pPr>
              <w:pStyle w:val="Standarduser"/>
              <w:spacing w:before="40" w:after="40"/>
              <w:jc w:val="both"/>
              <w:rPr>
                <w:rFonts w:cs="Times New Roman"/>
                <w:color w:val="000000" w:themeColor="text1"/>
              </w:rPr>
            </w:pPr>
            <w:r w:rsidRPr="007A28BC">
              <w:rPr>
                <w:rFonts w:cs="Times New Roman"/>
                <w:color w:val="000000" w:themeColor="text1"/>
              </w:rPr>
              <w:t xml:space="preserve">Przenośna platforma </w:t>
            </w:r>
            <w:proofErr w:type="spellStart"/>
            <w:r w:rsidRPr="007A28BC">
              <w:rPr>
                <w:rFonts w:cs="Times New Roman"/>
                <w:color w:val="000000" w:themeColor="text1"/>
              </w:rPr>
              <w:t>stabilometryczna</w:t>
            </w:r>
            <w:proofErr w:type="spellEnd"/>
            <w:r w:rsidRPr="007A28BC">
              <w:rPr>
                <w:rFonts w:cs="Times New Roman"/>
                <w:color w:val="000000" w:themeColor="text1"/>
              </w:rPr>
              <w:t xml:space="preserve"> wraz z rozłączanym podestem połączonym stabilnie z trójstronną barierką zabezpieczającą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3427" w14:textId="06FD6B2E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2BDA645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B744" w14:textId="761ADE74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BAFB9" w14:textId="66345DBD" w:rsidR="00B00A70" w:rsidRPr="007A28BC" w:rsidRDefault="000A2E41" w:rsidP="00A62631">
            <w:pPr>
              <w:rPr>
                <w:rFonts w:eastAsia="Aptos"/>
                <w:color w:val="000000" w:themeColor="text1"/>
                <w:kern w:val="0"/>
                <w:sz w:val="24"/>
                <w:szCs w:val="24"/>
              </w:rPr>
            </w:pPr>
            <w:r w:rsidRPr="007A28BC">
              <w:rPr>
                <w:rFonts w:eastAsia="Aptos"/>
                <w:color w:val="000000" w:themeColor="text1"/>
                <w:kern w:val="0"/>
                <w:sz w:val="24"/>
                <w:szCs w:val="24"/>
              </w:rPr>
              <w:t>Urządzenie pozwalające na ocenę i trening równowagi i stabilności w warunkach stabilnego podłoża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14E82" w14:textId="2B466D72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76B0276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08521" w14:textId="65122771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FF139" w14:textId="07367309" w:rsidR="00B00A70" w:rsidRPr="007A28BC" w:rsidRDefault="000A2E41" w:rsidP="00A62631">
            <w:pPr>
              <w:rPr>
                <w:rFonts w:eastAsia="Aptos"/>
                <w:color w:val="000000" w:themeColor="text1"/>
                <w:kern w:val="0"/>
                <w:sz w:val="24"/>
                <w:szCs w:val="24"/>
              </w:rPr>
            </w:pPr>
            <w:r w:rsidRPr="007A28BC">
              <w:rPr>
                <w:rFonts w:eastAsia="Aptos"/>
                <w:color w:val="000000" w:themeColor="text1"/>
                <w:kern w:val="0"/>
                <w:sz w:val="24"/>
                <w:szCs w:val="24"/>
              </w:rPr>
              <w:t xml:space="preserve">Komunikacja z komputerem oraz zasianie platformy oraz zasilanie platformy realizowane przez </w:t>
            </w:r>
            <w:r w:rsidR="00243CBF" w:rsidRPr="007A28BC">
              <w:rPr>
                <w:rFonts w:eastAsia="Aptos"/>
                <w:color w:val="000000" w:themeColor="text1"/>
                <w:kern w:val="0"/>
                <w:sz w:val="24"/>
                <w:szCs w:val="24"/>
              </w:rPr>
              <w:t>przewód USB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5CDF5" w14:textId="4559FD75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B736A2C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A51EA" w14:textId="3FDACD5B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5712D" w14:textId="5D1E7660" w:rsidR="00B00A70" w:rsidRPr="007A28BC" w:rsidRDefault="00243CBF" w:rsidP="00A62631">
            <w:pPr>
              <w:rPr>
                <w:color w:val="000000" w:themeColor="text1"/>
                <w:sz w:val="24"/>
                <w:szCs w:val="24"/>
              </w:rPr>
            </w:pPr>
            <w:r w:rsidRPr="007A28BC">
              <w:rPr>
                <w:color w:val="000000" w:themeColor="text1"/>
                <w:sz w:val="24"/>
                <w:szCs w:val="24"/>
              </w:rPr>
              <w:t xml:space="preserve">Dostępny test </w:t>
            </w:r>
            <w:proofErr w:type="spellStart"/>
            <w:r w:rsidRPr="007A28BC">
              <w:rPr>
                <w:color w:val="000000" w:themeColor="text1"/>
                <w:sz w:val="24"/>
                <w:szCs w:val="24"/>
              </w:rPr>
              <w:t>stabilometryczny</w:t>
            </w:r>
            <w:proofErr w:type="spellEnd"/>
            <w:r w:rsidRPr="007A28BC">
              <w:rPr>
                <w:color w:val="000000" w:themeColor="text1"/>
                <w:sz w:val="24"/>
                <w:szCs w:val="24"/>
              </w:rPr>
              <w:t xml:space="preserve">, test </w:t>
            </w:r>
            <w:proofErr w:type="spellStart"/>
            <w:r w:rsidRPr="007A28BC">
              <w:rPr>
                <w:color w:val="000000" w:themeColor="text1"/>
                <w:sz w:val="24"/>
                <w:szCs w:val="24"/>
              </w:rPr>
              <w:t>Romberga</w:t>
            </w:r>
            <w:proofErr w:type="spellEnd"/>
            <w:r w:rsidRPr="007A28BC">
              <w:rPr>
                <w:color w:val="000000" w:themeColor="text1"/>
                <w:sz w:val="24"/>
                <w:szCs w:val="24"/>
              </w:rPr>
              <w:t xml:space="preserve">, test dynamiczny, test dystrybucji obciążenia, test </w:t>
            </w:r>
            <w:proofErr w:type="spellStart"/>
            <w:r w:rsidRPr="007A28BC">
              <w:rPr>
                <w:color w:val="000000" w:themeColor="text1"/>
                <w:sz w:val="24"/>
                <w:szCs w:val="24"/>
              </w:rPr>
              <w:t>Unterberga</w:t>
            </w:r>
            <w:proofErr w:type="spellEnd"/>
            <w:r w:rsidRPr="007A28BC">
              <w:rPr>
                <w:color w:val="000000" w:themeColor="text1"/>
                <w:sz w:val="24"/>
                <w:szCs w:val="24"/>
              </w:rPr>
              <w:t>. Wszystkie testy z automatycznym raportowaniem wyników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385DE" w14:textId="341FD431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0AF1E38E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CC944" w14:textId="2C74B1E6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200C8" w14:textId="4828B7C2" w:rsidR="00B00A70" w:rsidRPr="007A28BC" w:rsidRDefault="00243CBF" w:rsidP="00A62631">
            <w:pPr>
              <w:rPr>
                <w:rFonts w:eastAsia="Aptos"/>
                <w:color w:val="000000" w:themeColor="text1"/>
                <w:kern w:val="0"/>
                <w:sz w:val="24"/>
                <w:szCs w:val="24"/>
                <w:lang w:eastAsia="en-US"/>
              </w:rPr>
            </w:pPr>
            <w:r w:rsidRPr="007A28BC">
              <w:rPr>
                <w:rFonts w:eastAsia="Aptos"/>
                <w:color w:val="000000" w:themeColor="text1"/>
                <w:kern w:val="0"/>
                <w:sz w:val="24"/>
                <w:szCs w:val="24"/>
                <w:lang w:eastAsia="en-US"/>
              </w:rPr>
              <w:t>Możliwość rejestracji COP i dystrybucji obciążenia kończyn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4D2A5" w14:textId="00FBE7E4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3B6C5E22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3695E" w14:textId="5F462083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E307D" w14:textId="535B2C54" w:rsidR="00B00A70" w:rsidRPr="007A28BC" w:rsidRDefault="00243CBF" w:rsidP="00A62631">
            <w:pPr>
              <w:pStyle w:val="Standard"/>
              <w:suppressAutoHyphens w:val="0"/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7A28BC">
              <w:rPr>
                <w:rFonts w:eastAsia="Times New Roman" w:cs="Times New Roman"/>
                <w:color w:val="000000" w:themeColor="text1"/>
                <w:lang w:eastAsia="pl-PL"/>
              </w:rPr>
              <w:t>Możliwość przekazania ćwiczącemu w czasie rzeczywistym informacji zwrotnej tzw. „BIOFEEDBACK”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6F045" w14:textId="79102407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2B4BB8" w14:paraId="1A8DA374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41ABD" w14:textId="45791FEA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616C5" w14:textId="77777777" w:rsidR="00B00A70" w:rsidRPr="007A28BC" w:rsidRDefault="00243CBF" w:rsidP="00A62631">
            <w:pPr>
              <w:pStyle w:val="Akapitzlist"/>
              <w:spacing w:before="40" w:after="4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Rejestracja parametrów związanych z umiejętnością utrzymania równowagi</w:t>
            </w:r>
          </w:p>
          <w:p w14:paraId="10CD580E" w14:textId="77777777" w:rsidR="00243CBF" w:rsidRPr="007A28BC" w:rsidRDefault="00243CBF" w:rsidP="00243CBF">
            <w:pPr>
              <w:pStyle w:val="Akapitzlist"/>
              <w:numPr>
                <w:ilvl w:val="0"/>
                <w:numId w:val="28"/>
              </w:num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Testy statyczne (</w:t>
            </w:r>
            <w:proofErr w:type="spellStart"/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stabilometria</w:t>
            </w:r>
            <w:proofErr w:type="spellEnd"/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)</w:t>
            </w:r>
            <w:r w:rsidR="006C31A8"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– wskaźnik</w:t>
            </w:r>
            <w:r w:rsidR="002B4BB8"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</w:t>
            </w:r>
            <w:r w:rsidR="006C31A8"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stabilności w 2 płaszczyznach, odchylenia COP, długość ścieżki </w:t>
            </w:r>
            <w:r w:rsidR="002B4BB8"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COP, pole powierzchni zaznaczone przez COP, prędkość</w:t>
            </w:r>
          </w:p>
          <w:p w14:paraId="5707F6CF" w14:textId="4EE7C702" w:rsidR="002B4BB8" w:rsidRPr="007A28BC" w:rsidRDefault="002B4BB8" w:rsidP="00243CBF">
            <w:pPr>
              <w:pStyle w:val="Akapitzlist"/>
              <w:numPr>
                <w:ilvl w:val="0"/>
                <w:numId w:val="28"/>
              </w:num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Test dynamiczny m. in. Czasy osiągania celów poszczególnych ćwiartkach płaszczyzny podparcia, odniesienie wygenerowanej przez pacjenta ścieżki do wartości minimalnej obliczanej przez oprogramowanie.</w:t>
            </w:r>
          </w:p>
          <w:p w14:paraId="26E1A279" w14:textId="77777777" w:rsidR="002B4BB8" w:rsidRPr="007A28BC" w:rsidRDefault="002B4BB8" w:rsidP="00243CBF">
            <w:pPr>
              <w:pStyle w:val="Akapitzlist"/>
              <w:numPr>
                <w:ilvl w:val="0"/>
                <w:numId w:val="28"/>
              </w:num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Test obciążenia kończyn dolnych: procentowe obciążanie kończyn, procent czasu trwania testu, w którym kończyna była obciążana w sposób dominujący</w:t>
            </w:r>
          </w:p>
          <w:p w14:paraId="565ABD8D" w14:textId="77777777" w:rsidR="002B4BB8" w:rsidRPr="007A28BC" w:rsidRDefault="002B4BB8" w:rsidP="00243CBF">
            <w:pPr>
              <w:pStyle w:val="Akapitzlist"/>
              <w:numPr>
                <w:ilvl w:val="0"/>
                <w:numId w:val="28"/>
              </w:num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Test </w:t>
            </w:r>
            <w:proofErr w:type="spellStart"/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Unterberga</w:t>
            </w:r>
            <w:proofErr w:type="spellEnd"/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: m.in. ilość wykonanych kroków, zmiana kątowa rotacji ciała.</w:t>
            </w:r>
          </w:p>
          <w:p w14:paraId="66629D13" w14:textId="255DDD9E" w:rsidR="002B4BB8" w:rsidRPr="007A28BC" w:rsidRDefault="002B4BB8" w:rsidP="00243CBF">
            <w:pPr>
              <w:pStyle w:val="Akapitzlist"/>
              <w:numPr>
                <w:ilvl w:val="0"/>
                <w:numId w:val="28"/>
              </w:num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Test </w:t>
            </w:r>
            <w:proofErr w:type="spellStart"/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Romberga</w:t>
            </w:r>
            <w:proofErr w:type="spellEnd"/>
            <w:r w:rsidRPr="007A28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: ocena równowagi ciała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0C8A0" w14:textId="7C6EC16A" w:rsidR="00B00A70" w:rsidRPr="002B4BB8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08CAE04C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6066" w14:textId="103FA67E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2.9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F8ED" w14:textId="77E3B1D4" w:rsidR="00B00A70" w:rsidRPr="007A28BC" w:rsidRDefault="002B4BB8" w:rsidP="00A62631">
            <w:pPr>
              <w:pStyle w:val="Standarduser"/>
              <w:suppressAutoHyphens w:val="0"/>
              <w:spacing w:before="40" w:after="40"/>
              <w:jc w:val="both"/>
              <w:rPr>
                <w:rFonts w:cs="Times New Roman"/>
                <w:color w:val="000000" w:themeColor="text1"/>
              </w:rPr>
            </w:pPr>
            <w:r w:rsidRPr="007A28BC">
              <w:rPr>
                <w:rFonts w:cs="Times New Roman"/>
                <w:color w:val="000000" w:themeColor="text1"/>
              </w:rPr>
              <w:t>Możliwość wykonywania ćwiczeń za pomocą interaktywnych programów terapeutycznych o modyfikowalnym poziomie trudności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48E10" w14:textId="74908E14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77A636F" w14:textId="77777777" w:rsidTr="00A62631">
        <w:trPr>
          <w:trHeight w:val="284"/>
          <w:jc w:val="center"/>
        </w:trPr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B66F9" w14:textId="2225D343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lastRenderedPageBreak/>
              <w:t>2.10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A5478" w14:textId="04D7C5EF" w:rsidR="00B00A70" w:rsidRPr="007A28BC" w:rsidRDefault="002B4BB8" w:rsidP="00A62631">
            <w:pPr>
              <w:pStyle w:val="Standarduser"/>
              <w:suppressAutoHyphens w:val="0"/>
              <w:spacing w:before="40" w:after="40"/>
              <w:jc w:val="both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7A28BC">
              <w:rPr>
                <w:rFonts w:eastAsia="Times New Roman" w:cs="Times New Roman"/>
                <w:color w:val="000000" w:themeColor="text1"/>
                <w:lang w:eastAsia="pl-PL"/>
              </w:rPr>
              <w:t>Predefiniowane</w:t>
            </w:r>
            <w:r w:rsidR="00C0387E" w:rsidRPr="007A28BC">
              <w:rPr>
                <w:rFonts w:eastAsia="Times New Roman" w:cs="Times New Roman"/>
                <w:color w:val="000000" w:themeColor="text1"/>
                <w:lang w:eastAsia="pl-PL"/>
              </w:rPr>
              <w:t xml:space="preserve"> segmenty ćwiczeń wspomagające kształtowanie: Podzielność uwagi, ruchów funkcjonalnych, pamięci, precyzji ruchu, rozwiązywania problemów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75CA8" w14:textId="23023DC8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D7681BF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58153" w14:textId="362108C6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bookmarkStart w:id="3" w:name="_Hlk172992939"/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2.11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2B7D" w14:textId="19E6E468" w:rsidR="00B00A70" w:rsidRPr="007A28BC" w:rsidRDefault="00C0387E" w:rsidP="00A62631">
            <w:pPr>
              <w:spacing w:before="40" w:after="40"/>
              <w:jc w:val="both"/>
              <w:rPr>
                <w:color w:val="000000" w:themeColor="text1"/>
                <w:sz w:val="24"/>
                <w:szCs w:val="24"/>
              </w:rPr>
            </w:pPr>
            <w:r w:rsidRPr="007A28BC">
              <w:rPr>
                <w:color w:val="000000" w:themeColor="text1"/>
                <w:sz w:val="24"/>
                <w:szCs w:val="24"/>
              </w:rPr>
              <w:t>Możliwość modyfikacji i tworzenia własnych programów treningowych</w:t>
            </w:r>
          </w:p>
        </w:tc>
        <w:tc>
          <w:tcPr>
            <w:tcW w:w="8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282F" w14:textId="6EB7306A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08BF4079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C3ABA" w14:textId="55EBBDD9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bookmarkStart w:id="4" w:name="_Hlk173062016"/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2.12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5D034" w14:textId="5F1F1D36" w:rsidR="00B00A70" w:rsidRPr="007A28BC" w:rsidRDefault="00C0387E" w:rsidP="00A62631">
            <w:pPr>
              <w:pStyle w:val="Standard"/>
              <w:suppressAutoHyphens w:val="0"/>
              <w:spacing w:before="40" w:after="40"/>
              <w:jc w:val="both"/>
              <w:rPr>
                <w:rFonts w:cs="Times New Roman"/>
                <w:color w:val="000000" w:themeColor="text1"/>
              </w:rPr>
            </w:pPr>
            <w:r w:rsidRPr="007A28BC">
              <w:rPr>
                <w:rFonts w:cs="Times New Roman"/>
                <w:color w:val="000000" w:themeColor="text1"/>
              </w:rPr>
              <w:t>Możliwość podłączenia modułu video do rejestracji pacjenta podczas testu i ćwiczeń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1448A" w14:textId="5E43947C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bookmarkEnd w:id="3"/>
      <w:bookmarkEnd w:id="4"/>
      <w:tr w:rsidR="00B00A70" w:rsidRPr="000E55D0" w14:paraId="36578C12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0BD1B" w14:textId="1808C2CB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2.13</w:t>
            </w:r>
          </w:p>
        </w:tc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922C" w14:textId="4A0C68FB" w:rsidR="00B00A70" w:rsidRPr="007A28BC" w:rsidRDefault="00C0387E" w:rsidP="00A62631">
            <w:pPr>
              <w:pStyle w:val="Standard"/>
              <w:suppressAutoHyphens w:val="0"/>
              <w:spacing w:before="40" w:after="40"/>
              <w:jc w:val="both"/>
              <w:rPr>
                <w:rFonts w:cs="Times New Roman"/>
                <w:color w:val="000000" w:themeColor="text1"/>
                <w:highlight w:val="yellow"/>
              </w:rPr>
            </w:pPr>
            <w:r w:rsidRPr="007A28BC">
              <w:rPr>
                <w:rFonts w:cs="Times New Roman"/>
                <w:color w:val="000000" w:themeColor="text1"/>
              </w:rPr>
              <w:t>Pełna archiwizacja uzyskanych wyników i możliwość ich przesłania do dalszej obróbki w formacie środowiska Windows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B61E6" w14:textId="1C989D57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1CB422AD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DCB87" w14:textId="572967BC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2.14</w:t>
            </w:r>
          </w:p>
        </w:tc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5E784" w14:textId="489E26F3" w:rsidR="00B00A70" w:rsidRPr="007A28BC" w:rsidRDefault="00C0387E" w:rsidP="00A62631">
            <w:pPr>
              <w:widowControl/>
              <w:autoSpaceDN/>
              <w:spacing w:after="160" w:line="259" w:lineRule="auto"/>
              <w:contextualSpacing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7A28BC">
              <w:rPr>
                <w:color w:val="000000" w:themeColor="text1"/>
                <w:sz w:val="24"/>
                <w:szCs w:val="24"/>
              </w:rPr>
              <w:t>Kartoteka pacjenta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F74E5" w14:textId="12735B70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2D0E5DF6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7800" w14:textId="7DC8E452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2.15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F8BB0" w14:textId="6F20615D" w:rsidR="00B00A70" w:rsidRPr="007A28BC" w:rsidRDefault="00C0387E" w:rsidP="00A62631">
            <w:pPr>
              <w:widowControl/>
              <w:autoSpaceDN/>
              <w:spacing w:after="160" w:line="259" w:lineRule="auto"/>
              <w:contextualSpacing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7A28BC">
              <w:rPr>
                <w:color w:val="000000" w:themeColor="text1"/>
                <w:sz w:val="24"/>
                <w:szCs w:val="24"/>
              </w:rPr>
              <w:t>Możliwość generowania raportów po testach i treningu w postaci gotowych arkuszy i raportów multimedialnych w tym odtworzenia ćwiczenia/testu z podglądem przemieszczania COP wraz z synchronicznie zarejestrowanym obrazem video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ECA29" w14:textId="3E32EAB8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3AFBB3C9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F21EC" w14:textId="4731C667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2.16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523CA" w14:textId="468DED91" w:rsidR="00B00A70" w:rsidRPr="007A28BC" w:rsidRDefault="00C0387E" w:rsidP="00A62631">
            <w:pPr>
              <w:rPr>
                <w:rFonts w:eastAsia="SimSun"/>
                <w:color w:val="000000" w:themeColor="text1"/>
                <w:sz w:val="24"/>
                <w:szCs w:val="24"/>
                <w:lang w:eastAsia="zh-CN" w:bidi="hi-IN"/>
              </w:rPr>
            </w:pPr>
            <w:r w:rsidRPr="007A28BC">
              <w:rPr>
                <w:rFonts w:eastAsia="SimSun"/>
                <w:color w:val="000000" w:themeColor="text1"/>
                <w:sz w:val="24"/>
                <w:szCs w:val="24"/>
                <w:lang w:eastAsia="zh-CN" w:bidi="hi-IN"/>
              </w:rPr>
              <w:t xml:space="preserve">Wymiary platformy: </w:t>
            </w:r>
            <w:r w:rsidR="00B94926" w:rsidRPr="007A28BC">
              <w:rPr>
                <w:rFonts w:eastAsia="SimSun"/>
                <w:color w:val="000000" w:themeColor="text1"/>
                <w:sz w:val="24"/>
                <w:szCs w:val="24"/>
                <w:lang w:eastAsia="zh-CN" w:bidi="hi-IN"/>
              </w:rPr>
              <w:t>min.550x550 mm, wysokość min. 65 mm.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ADA0B" w14:textId="66748E2D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ED65D10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F328" w14:textId="5B60D892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2.17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2A9B" w14:textId="333D45E7" w:rsidR="00B00A70" w:rsidRPr="007A28BC" w:rsidRDefault="00B94926" w:rsidP="00A62631">
            <w:pPr>
              <w:rPr>
                <w:rFonts w:eastAsia="SimSun"/>
                <w:color w:val="000000" w:themeColor="text1"/>
                <w:sz w:val="24"/>
                <w:szCs w:val="24"/>
                <w:lang w:eastAsia="zh-CN" w:bidi="hi-IN"/>
              </w:rPr>
            </w:pPr>
            <w:r w:rsidRPr="007A28BC">
              <w:rPr>
                <w:rFonts w:eastAsia="SimSun"/>
                <w:color w:val="000000" w:themeColor="text1"/>
                <w:sz w:val="24"/>
                <w:szCs w:val="24"/>
                <w:lang w:eastAsia="zh-CN" w:bidi="hi-IN"/>
              </w:rPr>
              <w:t>Wyposażenie: platforma, podest z poręczą, kamerę USB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07DC9" w14:textId="2FD686E6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4E352B04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AF2A1" w14:textId="643065A9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2.18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AF1D1" w14:textId="26CB4595" w:rsidR="00B00A70" w:rsidRPr="007A28BC" w:rsidRDefault="00B94926" w:rsidP="00A62631">
            <w:pPr>
              <w:rPr>
                <w:rFonts w:eastAsia="SimSun"/>
                <w:color w:val="000000" w:themeColor="text1"/>
                <w:sz w:val="24"/>
                <w:szCs w:val="24"/>
                <w:lang w:eastAsia="zh-CN" w:bidi="hi-IN"/>
              </w:rPr>
            </w:pPr>
            <w:r w:rsidRPr="007A28BC">
              <w:rPr>
                <w:rFonts w:eastAsia="SimSun"/>
                <w:color w:val="000000" w:themeColor="text1"/>
                <w:sz w:val="24"/>
                <w:szCs w:val="24"/>
                <w:lang w:eastAsia="zh-CN" w:bidi="hi-IN"/>
              </w:rPr>
              <w:t>Współpraca z kamerą video podłączoną do komputera za pośrednictwem  złącza USB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A4FC" w14:textId="4E6CC216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00A70" w:rsidRPr="000E55D0" w14:paraId="79CB0E1D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423E" w14:textId="5A189ABD" w:rsidR="00B00A70" w:rsidRPr="000E55D0" w:rsidRDefault="00B00A70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 w:rsidRPr="000E55D0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2.19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0BB4" w14:textId="32BBE80D" w:rsidR="00B00A70" w:rsidRPr="00A515CA" w:rsidRDefault="00B94926" w:rsidP="00A62631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z w:val="24"/>
                <w:szCs w:val="24"/>
                <w:lang w:eastAsia="zh-CN" w:bidi="hi-IN"/>
              </w:rPr>
              <w:t>Pozycja stóp pacjenta na platformie zapisywana w oprogramowaniu, w kartotece danego pacjenta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3E7A8" w14:textId="1C3D83A5" w:rsidR="00B00A70" w:rsidRPr="000E55D0" w:rsidRDefault="00B00A7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94926" w:rsidRPr="000E55D0" w14:paraId="48796B76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90B1D" w14:textId="3A3C4832" w:rsidR="00B94926" w:rsidRPr="000E55D0" w:rsidRDefault="00872343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2.20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27A3" w14:textId="51CE8189" w:rsidR="00B94926" w:rsidRDefault="00B94926" w:rsidP="00A62631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z w:val="24"/>
                <w:szCs w:val="24"/>
                <w:lang w:eastAsia="zh-CN" w:bidi="hi-IN"/>
              </w:rPr>
              <w:t>Podest z trójstronną barierką zabezpieczającą zwiększający komfort ćwiczeń i testów wykonywanych na platformie, o wymiarach: szerokość max. 100 cm, głębokość max. 80 cm, wysokość max. 113 cm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9525C" w14:textId="77777777" w:rsidR="00B94926" w:rsidRPr="000E55D0" w:rsidRDefault="00B94926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3139F5" w:rsidRPr="000E55D0" w14:paraId="5E46F400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28A59" w14:textId="42682669" w:rsidR="003139F5" w:rsidRPr="000E55D0" w:rsidRDefault="00872343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2.21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24847" w14:textId="204D2631" w:rsidR="003139F5" w:rsidRDefault="003139F5" w:rsidP="00A62631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z w:val="24"/>
                <w:szCs w:val="24"/>
                <w:lang w:eastAsia="zh-CN" w:bidi="hi-IN"/>
              </w:rPr>
              <w:t xml:space="preserve">Możliwość </w:t>
            </w:r>
            <w:proofErr w:type="spellStart"/>
            <w:r>
              <w:rPr>
                <w:rFonts w:eastAsia="SimSun"/>
                <w:sz w:val="24"/>
                <w:szCs w:val="24"/>
                <w:lang w:eastAsia="zh-CN" w:bidi="hi-IN"/>
              </w:rPr>
              <w:t>telerehabilitacji</w:t>
            </w:r>
            <w:proofErr w:type="spellEnd"/>
            <w:r>
              <w:rPr>
                <w:rFonts w:eastAsia="SimSun"/>
                <w:sz w:val="24"/>
                <w:szCs w:val="24"/>
                <w:lang w:eastAsia="zh-CN" w:bidi="hi-IN"/>
              </w:rPr>
              <w:t>-umożliwiająca prowadzenie ćwiczeń bez konieczności fizycznej obecności terapeuty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C4BB" w14:textId="77777777" w:rsidR="003139F5" w:rsidRPr="000E55D0" w:rsidRDefault="003139F5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3139F5" w:rsidRPr="000E55D0" w14:paraId="0A3D87F8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55B63" w14:textId="0E5FC027" w:rsidR="003139F5" w:rsidRPr="000E55D0" w:rsidRDefault="00872343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2.22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FCE3D" w14:textId="7B2EA780" w:rsidR="003139F5" w:rsidRDefault="00B62C8B" w:rsidP="00A62631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z w:val="24"/>
                <w:szCs w:val="24"/>
                <w:lang w:eastAsia="zh-CN" w:bidi="hi-IN"/>
              </w:rPr>
              <w:t>Minimum 21 ćwiczeń przeznaczonych do treningu i oceny pacjenta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7DBF1" w14:textId="77777777" w:rsidR="003139F5" w:rsidRPr="000E55D0" w:rsidRDefault="003139F5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B94926" w:rsidRPr="000E55D0" w14:paraId="767D540D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BEE4" w14:textId="242688D9" w:rsidR="00B94926" w:rsidRPr="000E55D0" w:rsidRDefault="00872343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2.23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28CA" w14:textId="116D6389" w:rsidR="00B94926" w:rsidRDefault="00B62C8B" w:rsidP="00A62631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z w:val="24"/>
                <w:szCs w:val="24"/>
                <w:lang w:eastAsia="zh-CN" w:bidi="hi-IN"/>
              </w:rPr>
              <w:t xml:space="preserve">Osprzęt- Stabilny stojak na kółkach 2 szt., monitor dla pacjenta min 42 cale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79FE1" w14:textId="77777777" w:rsidR="00B94926" w:rsidRPr="000E55D0" w:rsidRDefault="00B94926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831F90" w:rsidRPr="000E55D0" w14:paraId="7CA33F37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F1837" w14:textId="7B377E07" w:rsidR="00831F90" w:rsidRPr="000E55D0" w:rsidRDefault="00872343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2.24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0DE95" w14:textId="6FE934E7" w:rsidR="00831F90" w:rsidRDefault="00831F90" w:rsidP="00831F90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z w:val="24"/>
                <w:szCs w:val="24"/>
                <w:lang w:eastAsia="zh-CN" w:bidi="hi-IN"/>
              </w:rPr>
              <w:t>Monitor dla pacjenta min 42 cale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7C37C" w14:textId="77777777" w:rsidR="00831F90" w:rsidRPr="000E55D0" w:rsidRDefault="00831F90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816BFB" w:rsidRPr="000E55D0" w14:paraId="3B0ED648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88A1" w14:textId="2FDA8311" w:rsidR="00816BFB" w:rsidRPr="000E55D0" w:rsidRDefault="00872343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2.25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162B4" w14:textId="2A742DC5" w:rsidR="00816BFB" w:rsidRDefault="00816BFB" w:rsidP="00831F90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z w:val="24"/>
                <w:szCs w:val="24"/>
                <w:lang w:eastAsia="zh-CN" w:bidi="hi-IN"/>
              </w:rPr>
              <w:t>Monitor dla terapeuty min. 20 cali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618A" w14:textId="77777777" w:rsidR="00816BFB" w:rsidRPr="000E55D0" w:rsidRDefault="00816BFB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87263" w:rsidRPr="000E55D0" w14:paraId="1275F5AB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F9052" w14:textId="5DBF1A6E" w:rsidR="00787263" w:rsidRPr="000E55D0" w:rsidRDefault="00872343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2.26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062EB" w14:textId="2566E58D" w:rsidR="00787263" w:rsidRDefault="00787263" w:rsidP="00831F90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z w:val="24"/>
                <w:szCs w:val="24"/>
                <w:lang w:eastAsia="zh-CN" w:bidi="hi-IN"/>
              </w:rPr>
              <w:t>Obsługa komputera z dołączonej klawiatury bezprzewodowej z wbudowaną myszką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FB5FF" w14:textId="77777777" w:rsidR="00787263" w:rsidRPr="000E55D0" w:rsidRDefault="00787263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87263" w:rsidRPr="000E55D0" w14:paraId="4F0FAA2C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92C26" w14:textId="1DB90010" w:rsidR="00787263" w:rsidRPr="000E55D0" w:rsidRDefault="00872343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2.27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0F26C" w14:textId="77777777" w:rsidR="00787263" w:rsidRDefault="00787263" w:rsidP="004650CD">
            <w:pPr>
              <w:rPr>
                <w:rFonts w:eastAsia="SimSun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sz w:val="24"/>
                <w:szCs w:val="24"/>
                <w:lang w:eastAsia="zh-CN" w:bidi="hi-IN"/>
              </w:rPr>
              <w:t>Komputer spełniający minimalne wymagania</w:t>
            </w:r>
          </w:p>
          <w:p w14:paraId="74F08D6A" w14:textId="77777777" w:rsidR="00787263" w:rsidRPr="00787263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System operacyjny Windows 10, 32 lub 64 bit,</w:t>
            </w:r>
          </w:p>
          <w:p w14:paraId="6198D641" w14:textId="77777777" w:rsidR="00787263" w:rsidRPr="00787263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Komputer PC z procesorem min. 2 GHz,</w:t>
            </w:r>
          </w:p>
          <w:p w14:paraId="04C08518" w14:textId="77777777" w:rsidR="00787263" w:rsidRPr="00787263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Pamięć min. 8 GB RAM</w:t>
            </w:r>
          </w:p>
          <w:p w14:paraId="71DFD86E" w14:textId="77777777" w:rsidR="00787263" w:rsidRPr="00787263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Karta grafiki zgodna z DirectX 10</w:t>
            </w:r>
          </w:p>
          <w:p w14:paraId="2A93AA6A" w14:textId="77777777" w:rsidR="00787263" w:rsidRPr="00787263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Karta sieciowa Wi-Fi</w:t>
            </w:r>
          </w:p>
          <w:p w14:paraId="2D610979" w14:textId="77777777" w:rsidR="00787263" w:rsidRPr="00787263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Wymagane złącza:</w:t>
            </w:r>
          </w:p>
          <w:p w14:paraId="565861A4" w14:textId="5BB0125E" w:rsidR="00787263" w:rsidRPr="00787263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2x</w:t>
            </w:r>
            <w:r w:rsidR="001D306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USB (3.0)</w:t>
            </w:r>
          </w:p>
          <w:p w14:paraId="2695755B" w14:textId="0497EED3" w:rsidR="00787263" w:rsidRPr="00787263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2x USB (2.0)</w:t>
            </w:r>
          </w:p>
          <w:p w14:paraId="69066CC0" w14:textId="31B55E1A" w:rsidR="00787263" w:rsidRPr="00787263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Współpraca z kamerą podłączoną do USB</w:t>
            </w:r>
          </w:p>
          <w:p w14:paraId="007F658E" w14:textId="27BB040A" w:rsidR="00787263" w:rsidRPr="004650CD" w:rsidRDefault="00787263" w:rsidP="004650CD">
            <w:pPr>
              <w:pStyle w:val="Akapitzlist"/>
              <w:numPr>
                <w:ilvl w:val="0"/>
                <w:numId w:val="29"/>
              </w:num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8726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Klucz licencyjny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7B175" w14:textId="77777777" w:rsidR="00787263" w:rsidRPr="000E55D0" w:rsidRDefault="00787263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A515CA" w:rsidRPr="000E55D0" w14:paraId="7941CB3B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13BC2" w14:textId="5E8609EE" w:rsidR="00A515CA" w:rsidRPr="000E55D0" w:rsidRDefault="00A515CA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2.2</w:t>
            </w:r>
            <w:r w:rsidR="009171F1">
              <w:rPr>
                <w:rFonts w:eastAsia="Calibri" w:cs="Times New Roman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7218" w14:textId="13E51D7E" w:rsidR="00A515CA" w:rsidRPr="00A515CA" w:rsidRDefault="00E51651" w:rsidP="00A62631">
            <w:pPr>
              <w:rPr>
                <w:sz w:val="24"/>
                <w:szCs w:val="24"/>
              </w:rPr>
            </w:pPr>
            <w:r w:rsidRPr="00A515CA">
              <w:rPr>
                <w:sz w:val="24"/>
                <w:szCs w:val="24"/>
              </w:rPr>
              <w:t xml:space="preserve">Dokumenty dopuszczające do obrotu na terenie Rzeczypospolitej Polskiej zgodnie z ustawą z dnia 7 kwietnia 2022 r. </w:t>
            </w:r>
            <w:r>
              <w:rPr>
                <w:sz w:val="24"/>
                <w:szCs w:val="24"/>
              </w:rPr>
              <w:t>o</w:t>
            </w:r>
            <w:r w:rsidRPr="00A515CA">
              <w:rPr>
                <w:sz w:val="24"/>
                <w:szCs w:val="24"/>
              </w:rPr>
              <w:t xml:space="preserve"> wyrobach medycznych </w:t>
            </w:r>
            <w:r w:rsidRPr="00DD7314">
              <w:rPr>
                <w:b/>
                <w:bCs/>
                <w:sz w:val="24"/>
                <w:szCs w:val="24"/>
              </w:rPr>
              <w:t>(</w:t>
            </w:r>
            <w:r w:rsidRPr="00DD7314">
              <w:rPr>
                <w:rStyle w:val="Pogrubienie"/>
                <w:b w:val="0"/>
                <w:bCs w:val="0"/>
                <w:sz w:val="24"/>
                <w:szCs w:val="24"/>
              </w:rPr>
              <w:t>Dz.U. z 2024 r. poz. 1620)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BDCC8" w14:textId="77777777" w:rsidR="00A515CA" w:rsidRPr="000E55D0" w:rsidRDefault="00A515CA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601832" w:rsidRPr="000E55D0" w14:paraId="22A393E5" w14:textId="77777777" w:rsidTr="00A62631">
        <w:trPr>
          <w:trHeight w:val="284"/>
          <w:jc w:val="center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D9C2A" w14:textId="2C6CB9D9" w:rsidR="00601832" w:rsidRDefault="00601832" w:rsidP="00A62631">
            <w:pPr>
              <w:pStyle w:val="Standard"/>
              <w:suppressAutoHyphens w:val="0"/>
              <w:spacing w:before="40" w:after="40"/>
              <w:jc w:val="right"/>
              <w:rPr>
                <w:rFonts w:eastAsia="Calibri" w:cs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b/>
                <w:sz w:val="20"/>
                <w:szCs w:val="20"/>
                <w:lang w:eastAsia="en-US"/>
              </w:rPr>
              <w:t>2.</w:t>
            </w:r>
            <w:r w:rsidR="009171F1">
              <w:rPr>
                <w:rFonts w:eastAsia="Calibri" w:cs="Times New Roman"/>
                <w:b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B8E4" w14:textId="322932D4" w:rsidR="00601832" w:rsidRPr="00A515CA" w:rsidRDefault="00601832" w:rsidP="00A626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Gwarancja – </w:t>
            </w:r>
            <w:r w:rsidRPr="00EC6F19">
              <w:rPr>
                <w:sz w:val="24"/>
                <w:szCs w:val="24"/>
              </w:rPr>
              <w:t>minimum</w:t>
            </w:r>
            <w:r w:rsidR="0039037A">
              <w:rPr>
                <w:sz w:val="24"/>
                <w:szCs w:val="24"/>
              </w:rPr>
              <w:t xml:space="preserve"> 24 miesiące </w:t>
            </w:r>
          </w:p>
        </w:tc>
        <w:tc>
          <w:tcPr>
            <w:tcW w:w="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E0788" w14:textId="77777777" w:rsidR="00601832" w:rsidRPr="000E55D0" w:rsidRDefault="00601832" w:rsidP="00A62631">
            <w:pPr>
              <w:pStyle w:val="Standard"/>
              <w:suppressAutoHyphens w:val="0"/>
              <w:spacing w:before="40" w:after="40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bookmarkEnd w:id="1"/>
      <w:bookmarkEnd w:id="2"/>
    </w:tbl>
    <w:p w14:paraId="55B90ED1" w14:textId="77777777" w:rsidR="00385F59" w:rsidRPr="000E55D0" w:rsidRDefault="00385F59">
      <w:pPr>
        <w:pStyle w:val="Standard"/>
        <w:suppressAutoHyphens w:val="0"/>
        <w:spacing w:before="60"/>
        <w:jc w:val="both"/>
        <w:rPr>
          <w:rFonts w:cs="Times New Roman"/>
          <w:b/>
          <w:bCs/>
          <w:iCs/>
          <w:sz w:val="20"/>
          <w:szCs w:val="20"/>
          <w:u w:val="single"/>
          <w:lang w:eastAsia="pl-PL"/>
        </w:rPr>
      </w:pPr>
    </w:p>
    <w:p w14:paraId="14160D3F" w14:textId="657F0A3F" w:rsidR="00F150AE" w:rsidRPr="000E55D0" w:rsidRDefault="00595E2F">
      <w:pPr>
        <w:pStyle w:val="Standard"/>
        <w:suppressAutoHyphens w:val="0"/>
        <w:spacing w:before="60"/>
        <w:jc w:val="both"/>
        <w:rPr>
          <w:rFonts w:cs="Times New Roman"/>
          <w:b/>
          <w:bCs/>
          <w:iCs/>
          <w:sz w:val="20"/>
          <w:szCs w:val="20"/>
          <w:u w:val="single"/>
          <w:lang w:eastAsia="pl-PL"/>
        </w:rPr>
      </w:pPr>
      <w:r w:rsidRPr="000E55D0">
        <w:rPr>
          <w:rFonts w:cs="Times New Roman"/>
          <w:b/>
          <w:bCs/>
          <w:iCs/>
          <w:sz w:val="20"/>
          <w:szCs w:val="20"/>
          <w:u w:val="single"/>
          <w:lang w:eastAsia="pl-PL"/>
        </w:rPr>
        <w:t>Oświadczam, że:</w:t>
      </w:r>
    </w:p>
    <w:p w14:paraId="782B74E2" w14:textId="1E61EDD2" w:rsidR="00D145D1" w:rsidRPr="000E55D0" w:rsidRDefault="00D145D1" w:rsidP="00385F59">
      <w:pPr>
        <w:pStyle w:val="Standard"/>
        <w:numPr>
          <w:ilvl w:val="0"/>
          <w:numId w:val="26"/>
        </w:numPr>
        <w:suppressAutoHyphens w:val="0"/>
        <w:spacing w:before="60"/>
        <w:jc w:val="both"/>
        <w:rPr>
          <w:rFonts w:cs="Times New Roman"/>
          <w:sz w:val="20"/>
          <w:szCs w:val="20"/>
        </w:rPr>
      </w:pPr>
      <w:r w:rsidRPr="000E55D0">
        <w:rPr>
          <w:rFonts w:cs="Times New Roman"/>
          <w:sz w:val="20"/>
          <w:szCs w:val="20"/>
        </w:rPr>
        <w:t>zaproponowane urządzeni</w:t>
      </w:r>
      <w:r w:rsidR="00F74FEE" w:rsidRPr="000E55D0">
        <w:rPr>
          <w:rFonts w:cs="Times New Roman"/>
          <w:sz w:val="20"/>
          <w:szCs w:val="20"/>
        </w:rPr>
        <w:t>a</w:t>
      </w:r>
      <w:r w:rsidRPr="000E55D0">
        <w:rPr>
          <w:rFonts w:cs="Times New Roman"/>
          <w:sz w:val="20"/>
          <w:szCs w:val="20"/>
        </w:rPr>
        <w:t xml:space="preserve"> o nazwie handlowej wskazanej w</w:t>
      </w:r>
      <w:r w:rsidR="004B7FA9" w:rsidRPr="000E55D0">
        <w:rPr>
          <w:rFonts w:cs="Times New Roman"/>
          <w:sz w:val="20"/>
          <w:szCs w:val="20"/>
        </w:rPr>
        <w:t xml:space="preserve"> </w:t>
      </w:r>
      <w:r w:rsidR="00C7797B" w:rsidRPr="000E55D0">
        <w:rPr>
          <w:rFonts w:cs="Times New Roman"/>
          <w:sz w:val="20"/>
          <w:szCs w:val="20"/>
        </w:rPr>
        <w:t xml:space="preserve">rozdz. </w:t>
      </w:r>
      <w:r w:rsidR="00872275" w:rsidRPr="000E55D0">
        <w:rPr>
          <w:rFonts w:cs="Times New Roman"/>
          <w:sz w:val="20"/>
          <w:szCs w:val="20"/>
        </w:rPr>
        <w:t>1.2</w:t>
      </w:r>
      <w:r w:rsidR="006C4BB0" w:rsidRPr="000E55D0">
        <w:rPr>
          <w:rFonts w:cs="Times New Roman"/>
          <w:sz w:val="20"/>
          <w:szCs w:val="20"/>
        </w:rPr>
        <w:t xml:space="preserve"> </w:t>
      </w:r>
      <w:r w:rsidRPr="000E55D0">
        <w:rPr>
          <w:rFonts w:cs="Times New Roman"/>
          <w:sz w:val="20"/>
          <w:szCs w:val="20"/>
        </w:rPr>
        <w:t>w pełni spełnia</w:t>
      </w:r>
      <w:r w:rsidR="00F74FEE" w:rsidRPr="000E55D0">
        <w:rPr>
          <w:rFonts w:cs="Times New Roman"/>
          <w:sz w:val="20"/>
          <w:szCs w:val="20"/>
        </w:rPr>
        <w:t>ją</w:t>
      </w:r>
      <w:r w:rsidRPr="000E55D0">
        <w:rPr>
          <w:rFonts w:cs="Times New Roman"/>
          <w:sz w:val="20"/>
          <w:szCs w:val="20"/>
        </w:rPr>
        <w:t xml:space="preserve"> wymagania </w:t>
      </w:r>
      <w:r w:rsidR="00872275" w:rsidRPr="000E55D0">
        <w:rPr>
          <w:rFonts w:cs="Times New Roman"/>
          <w:sz w:val="20"/>
          <w:szCs w:val="20"/>
        </w:rPr>
        <w:br/>
      </w:r>
      <w:r w:rsidRPr="000E55D0">
        <w:rPr>
          <w:rFonts w:cs="Times New Roman"/>
          <w:sz w:val="20"/>
          <w:szCs w:val="20"/>
        </w:rPr>
        <w:t xml:space="preserve">określone </w:t>
      </w:r>
      <w:bookmarkStart w:id="5" w:name="_Hlk172989684"/>
      <w:r w:rsidRPr="000E55D0">
        <w:rPr>
          <w:rFonts w:cs="Times New Roman"/>
          <w:sz w:val="20"/>
          <w:szCs w:val="20"/>
        </w:rPr>
        <w:t xml:space="preserve">w </w:t>
      </w:r>
      <w:r w:rsidR="00C7797B" w:rsidRPr="000E55D0">
        <w:rPr>
          <w:rFonts w:cs="Times New Roman"/>
          <w:sz w:val="20"/>
          <w:szCs w:val="20"/>
        </w:rPr>
        <w:t>rozdz</w:t>
      </w:r>
      <w:r w:rsidR="00872275" w:rsidRPr="000E55D0">
        <w:rPr>
          <w:rFonts w:cs="Times New Roman"/>
          <w:sz w:val="20"/>
          <w:szCs w:val="20"/>
        </w:rPr>
        <w:t>. 2</w:t>
      </w:r>
      <w:r w:rsidR="00F74FEE" w:rsidRPr="000E55D0">
        <w:rPr>
          <w:rFonts w:cs="Times New Roman"/>
          <w:sz w:val="20"/>
          <w:szCs w:val="20"/>
        </w:rPr>
        <w:t xml:space="preserve"> </w:t>
      </w:r>
      <w:r w:rsidRPr="000E55D0">
        <w:rPr>
          <w:rFonts w:cs="Times New Roman"/>
          <w:sz w:val="20"/>
          <w:szCs w:val="20"/>
        </w:rPr>
        <w:t xml:space="preserve">poprzez co </w:t>
      </w:r>
      <w:r w:rsidR="00EC70A4" w:rsidRPr="000E55D0">
        <w:rPr>
          <w:rFonts w:cs="Times New Roman"/>
          <w:sz w:val="20"/>
          <w:szCs w:val="20"/>
        </w:rPr>
        <w:t xml:space="preserve">oczekiwane </w:t>
      </w:r>
      <w:r w:rsidRPr="000E55D0">
        <w:rPr>
          <w:rFonts w:cs="Times New Roman"/>
          <w:sz w:val="20"/>
          <w:szCs w:val="20"/>
        </w:rPr>
        <w:t>ukompletowanie</w:t>
      </w:r>
      <w:r w:rsidR="00EC70A4" w:rsidRPr="000E55D0">
        <w:rPr>
          <w:rFonts w:cs="Times New Roman"/>
          <w:sz w:val="20"/>
          <w:szCs w:val="20"/>
        </w:rPr>
        <w:t xml:space="preserve"> (doposażenie)</w:t>
      </w:r>
      <w:r w:rsidRPr="000E55D0">
        <w:rPr>
          <w:rFonts w:cs="Times New Roman"/>
          <w:sz w:val="20"/>
          <w:szCs w:val="20"/>
        </w:rPr>
        <w:t xml:space="preserve"> </w:t>
      </w:r>
      <w:bookmarkEnd w:id="5"/>
      <w:r w:rsidRPr="000E55D0">
        <w:rPr>
          <w:rFonts w:cs="Times New Roman"/>
          <w:sz w:val="20"/>
          <w:szCs w:val="20"/>
        </w:rPr>
        <w:t xml:space="preserve">pozwala na </w:t>
      </w:r>
      <w:r w:rsidR="00872275" w:rsidRPr="000E55D0">
        <w:rPr>
          <w:rFonts w:cs="Times New Roman"/>
          <w:sz w:val="20"/>
          <w:szCs w:val="20"/>
        </w:rPr>
        <w:t>jego</w:t>
      </w:r>
      <w:r w:rsidRPr="000E55D0">
        <w:rPr>
          <w:rFonts w:cs="Times New Roman"/>
          <w:sz w:val="20"/>
          <w:szCs w:val="20"/>
        </w:rPr>
        <w:t xml:space="preserve"> </w:t>
      </w:r>
      <w:r w:rsidR="00385F59" w:rsidRPr="000E55D0">
        <w:rPr>
          <w:rFonts w:cs="Times New Roman"/>
          <w:sz w:val="20"/>
          <w:szCs w:val="20"/>
        </w:rPr>
        <w:br/>
      </w:r>
      <w:r w:rsidRPr="000E55D0">
        <w:rPr>
          <w:rFonts w:cs="Times New Roman"/>
          <w:sz w:val="20"/>
          <w:szCs w:val="20"/>
        </w:rPr>
        <w:t xml:space="preserve">samodzielne funkcjonowanie </w:t>
      </w:r>
      <w:r w:rsidR="00AD3CE6" w:rsidRPr="000E55D0">
        <w:rPr>
          <w:rFonts w:cs="Times New Roman"/>
          <w:sz w:val="20"/>
          <w:szCs w:val="20"/>
        </w:rPr>
        <w:t>zgodnie z przeznaczeniem</w:t>
      </w:r>
      <w:r w:rsidRPr="000E55D0">
        <w:rPr>
          <w:rFonts w:cs="Times New Roman"/>
          <w:sz w:val="20"/>
          <w:szCs w:val="20"/>
        </w:rPr>
        <w:t>.</w:t>
      </w:r>
    </w:p>
    <w:p w14:paraId="2D06DD10" w14:textId="739AD2BF" w:rsidR="00F150AE" w:rsidRPr="000E55D0" w:rsidRDefault="00595E2F" w:rsidP="00385F59">
      <w:pPr>
        <w:pStyle w:val="Standard"/>
        <w:numPr>
          <w:ilvl w:val="0"/>
          <w:numId w:val="26"/>
        </w:numPr>
        <w:suppressAutoHyphens w:val="0"/>
        <w:spacing w:before="60"/>
        <w:jc w:val="both"/>
        <w:rPr>
          <w:rFonts w:cs="Times New Roman"/>
        </w:rPr>
      </w:pPr>
      <w:r w:rsidRPr="000E55D0">
        <w:rPr>
          <w:rFonts w:cs="Times New Roman"/>
          <w:iCs/>
          <w:sz w:val="20"/>
          <w:szCs w:val="20"/>
          <w:lang w:eastAsia="pl-PL"/>
        </w:rPr>
        <w:t xml:space="preserve">dysponuję kompletem dokumentów dopuszczających do obrotu na terenie Rzeczypospolitej Polskiej </w:t>
      </w:r>
      <w:r w:rsidR="00872275" w:rsidRPr="000E55D0">
        <w:rPr>
          <w:rFonts w:cs="Times New Roman"/>
          <w:iCs/>
          <w:sz w:val="20"/>
          <w:szCs w:val="20"/>
          <w:lang w:eastAsia="pl-PL"/>
        </w:rPr>
        <w:br/>
      </w:r>
      <w:r w:rsidRPr="000E55D0">
        <w:rPr>
          <w:rFonts w:cs="Times New Roman"/>
          <w:iCs/>
          <w:sz w:val="20"/>
          <w:szCs w:val="20"/>
          <w:lang w:eastAsia="pl-PL"/>
        </w:rPr>
        <w:t xml:space="preserve">zgodnie z ustawą </w:t>
      </w:r>
      <w:bookmarkStart w:id="6" w:name="_Hlk136258768"/>
      <w:r w:rsidRPr="000E55D0">
        <w:rPr>
          <w:rFonts w:cs="Times New Roman"/>
          <w:iCs/>
          <w:sz w:val="20"/>
          <w:szCs w:val="20"/>
          <w:lang w:eastAsia="pl-PL"/>
        </w:rPr>
        <w:t>z dnia 7 kwietnia 2022 r. o wyrobach medycznych</w:t>
      </w:r>
      <w:r w:rsidR="00B03F4D" w:rsidRPr="00B03F4D">
        <w:rPr>
          <w:rFonts w:cs="Times New Roman"/>
          <w:b/>
          <w:bCs/>
          <w:iCs/>
          <w:sz w:val="20"/>
          <w:szCs w:val="20"/>
          <w:lang w:eastAsia="pl-PL"/>
        </w:rPr>
        <w:t xml:space="preserve"> </w:t>
      </w:r>
      <w:bookmarkEnd w:id="6"/>
      <w:r w:rsidR="003226D2" w:rsidRPr="00B03F4D">
        <w:rPr>
          <w:rFonts w:cs="Times New Roman"/>
          <w:i/>
          <w:sz w:val="20"/>
          <w:szCs w:val="20"/>
          <w:lang w:eastAsia="pl-PL"/>
        </w:rPr>
        <w:t>(</w:t>
      </w:r>
      <w:r w:rsidR="003226D2" w:rsidRPr="00B03F4D">
        <w:rPr>
          <w:rStyle w:val="Pogrubienie"/>
          <w:b w:val="0"/>
          <w:bCs w:val="0"/>
          <w:i/>
          <w:sz w:val="20"/>
          <w:szCs w:val="20"/>
        </w:rPr>
        <w:t>Dz.U. z 2024 r. poz. 1620</w:t>
      </w:r>
      <w:r w:rsidR="003226D2">
        <w:rPr>
          <w:rStyle w:val="Pogrubienie"/>
          <w:b w:val="0"/>
          <w:bCs w:val="0"/>
          <w:i/>
          <w:sz w:val="20"/>
          <w:szCs w:val="20"/>
        </w:rPr>
        <w:t xml:space="preserve">) </w:t>
      </w:r>
      <w:r w:rsidRPr="000E55D0">
        <w:rPr>
          <w:rFonts w:cs="Times New Roman"/>
          <w:iCs/>
          <w:sz w:val="20"/>
          <w:szCs w:val="20"/>
          <w:lang w:eastAsia="pl-PL"/>
        </w:rPr>
        <w:t xml:space="preserve">w zakresie oferowanego przedmiotu zamówienia o nawie handlowej określonej </w:t>
      </w:r>
      <w:r w:rsidR="002C032F" w:rsidRPr="000E55D0">
        <w:rPr>
          <w:rFonts w:cs="Times New Roman"/>
          <w:sz w:val="20"/>
          <w:szCs w:val="20"/>
        </w:rPr>
        <w:t xml:space="preserve">w rozdz. 1.2 </w:t>
      </w:r>
      <w:r w:rsidRPr="000E55D0">
        <w:rPr>
          <w:rFonts w:cs="Times New Roman"/>
          <w:iCs/>
          <w:sz w:val="20"/>
          <w:szCs w:val="20"/>
          <w:lang w:eastAsia="pl-PL"/>
        </w:rPr>
        <w:t>niniejszego formularza oraz na każde żądanie Zamawiającego, przedstawię poświadczone za zgodność z oryginałem kserokopie;</w:t>
      </w:r>
    </w:p>
    <w:p w14:paraId="522075B3" w14:textId="7DF37C6F" w:rsidR="00872275" w:rsidRPr="000E55D0" w:rsidRDefault="00595E2F" w:rsidP="00385F59">
      <w:pPr>
        <w:pStyle w:val="Standard"/>
        <w:numPr>
          <w:ilvl w:val="0"/>
          <w:numId w:val="26"/>
        </w:numPr>
        <w:suppressAutoHyphens w:val="0"/>
        <w:spacing w:before="60"/>
        <w:jc w:val="both"/>
        <w:rPr>
          <w:rFonts w:cs="Times New Roman"/>
          <w:iCs/>
          <w:sz w:val="20"/>
          <w:szCs w:val="20"/>
          <w:lang w:eastAsia="pl-PL"/>
        </w:rPr>
      </w:pPr>
      <w:r w:rsidRPr="000E55D0">
        <w:rPr>
          <w:rFonts w:cs="Times New Roman"/>
          <w:iCs/>
          <w:sz w:val="20"/>
          <w:szCs w:val="20"/>
          <w:lang w:eastAsia="pl-PL"/>
        </w:rPr>
        <w:t xml:space="preserve">wszystkie informacje podane w oświadczeniu są aktualne i zgodne z prawdą oraz zostały </w:t>
      </w:r>
      <w:r w:rsidR="00385F59" w:rsidRPr="000E55D0">
        <w:rPr>
          <w:rFonts w:cs="Times New Roman"/>
          <w:iCs/>
          <w:sz w:val="20"/>
          <w:szCs w:val="20"/>
          <w:lang w:eastAsia="pl-PL"/>
        </w:rPr>
        <w:br/>
      </w:r>
      <w:r w:rsidRPr="000E55D0">
        <w:rPr>
          <w:rFonts w:cs="Times New Roman"/>
          <w:iCs/>
          <w:sz w:val="20"/>
          <w:szCs w:val="20"/>
          <w:lang w:eastAsia="pl-PL"/>
        </w:rPr>
        <w:t>przedstawione z pełną świadomością konsekwencji wprowadzenia Zamawiającego w błąd przy przedstawianiu informacji.</w:t>
      </w:r>
    </w:p>
    <w:p w14:paraId="5D348671" w14:textId="77777777" w:rsidR="00872275" w:rsidRPr="000E55D0" w:rsidRDefault="00872275" w:rsidP="00872275">
      <w:pPr>
        <w:pStyle w:val="Standard"/>
        <w:suppressAutoHyphens w:val="0"/>
        <w:jc w:val="both"/>
        <w:rPr>
          <w:rFonts w:cs="Times New Roman"/>
          <w:b/>
          <w:bCs/>
          <w:iCs/>
          <w:sz w:val="20"/>
          <w:szCs w:val="20"/>
        </w:rPr>
      </w:pPr>
    </w:p>
    <w:p w14:paraId="525FBD88" w14:textId="77777777" w:rsidR="00872275" w:rsidRPr="000E55D0" w:rsidRDefault="00872275" w:rsidP="00872275">
      <w:pPr>
        <w:pStyle w:val="Standard"/>
        <w:suppressAutoHyphens w:val="0"/>
        <w:jc w:val="both"/>
        <w:rPr>
          <w:rFonts w:cs="Times New Roman"/>
          <w:b/>
          <w:bCs/>
          <w:iCs/>
          <w:sz w:val="20"/>
          <w:szCs w:val="20"/>
        </w:rPr>
      </w:pPr>
    </w:p>
    <w:p w14:paraId="747BE408" w14:textId="431687AD" w:rsidR="00872275" w:rsidRPr="000E55D0" w:rsidRDefault="00872275" w:rsidP="00872275">
      <w:pPr>
        <w:pStyle w:val="Standard"/>
        <w:suppressAutoHyphens w:val="0"/>
        <w:jc w:val="both"/>
        <w:rPr>
          <w:rFonts w:cs="Times New Roman"/>
          <w:b/>
          <w:bCs/>
          <w:iCs/>
          <w:sz w:val="20"/>
          <w:szCs w:val="20"/>
        </w:rPr>
      </w:pPr>
      <w:r w:rsidRPr="000E55D0">
        <w:rPr>
          <w:rFonts w:cs="Times New Roman"/>
          <w:b/>
          <w:bCs/>
          <w:iCs/>
          <w:sz w:val="20"/>
          <w:szCs w:val="20"/>
        </w:rPr>
        <w:t>Dostarczone urządzenie musi posiadać:</w:t>
      </w:r>
    </w:p>
    <w:p w14:paraId="4FE7FC3E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  <w:u w:val="single"/>
        </w:rPr>
        <w:t>aktualny oraz uzupełniony paszport</w:t>
      </w:r>
      <w:r w:rsidRPr="000E55D0">
        <w:rPr>
          <w:rFonts w:cs="Times New Roman"/>
          <w:b/>
          <w:bCs/>
          <w:iCs/>
          <w:sz w:val="20"/>
          <w:szCs w:val="20"/>
        </w:rPr>
        <w:t>,</w:t>
      </w:r>
      <w:r w:rsidRPr="000E55D0">
        <w:rPr>
          <w:rFonts w:cs="Times New Roman"/>
          <w:iCs/>
          <w:sz w:val="20"/>
          <w:szCs w:val="20"/>
        </w:rPr>
        <w:t xml:space="preserve"> w którym znajdować się będą takie dane jak:</w:t>
      </w:r>
    </w:p>
    <w:p w14:paraId="11C4C1C0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Nazwa urządzenia;</w:t>
      </w:r>
    </w:p>
    <w:p w14:paraId="44499374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Model;</w:t>
      </w:r>
    </w:p>
    <w:p w14:paraId="55AAA587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Numer seryjny;</w:t>
      </w:r>
    </w:p>
    <w:p w14:paraId="0E9D0476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Producent;</w:t>
      </w:r>
    </w:p>
    <w:p w14:paraId="38C0E33B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Rok produkcji;</w:t>
      </w:r>
    </w:p>
    <w:p w14:paraId="5ADA2965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Data zamontowania;</w:t>
      </w:r>
    </w:p>
    <w:p w14:paraId="7E72F528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Data pierwszego uruchomienia;</w:t>
      </w:r>
    </w:p>
    <w:p w14:paraId="1B340E33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Data szkolenia z obsługi i BHP;</w:t>
      </w:r>
    </w:p>
    <w:p w14:paraId="37116802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Okres gwarancji;</w:t>
      </w:r>
    </w:p>
    <w:p w14:paraId="31CFF862" w14:textId="77777777" w:rsidR="00872275" w:rsidRPr="000E55D0" w:rsidRDefault="00872275" w:rsidP="00872275">
      <w:pPr>
        <w:pStyle w:val="Standard"/>
        <w:numPr>
          <w:ilvl w:val="0"/>
          <w:numId w:val="24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</w:rPr>
      </w:pPr>
      <w:r w:rsidRPr="000E55D0">
        <w:rPr>
          <w:rFonts w:cs="Times New Roman"/>
          <w:iCs/>
          <w:sz w:val="20"/>
          <w:szCs w:val="20"/>
        </w:rPr>
        <w:t>Wyposażenie;</w:t>
      </w:r>
    </w:p>
    <w:p w14:paraId="12789169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  <w:u w:val="single"/>
        </w:rPr>
      </w:pPr>
      <w:r w:rsidRPr="000E55D0">
        <w:rPr>
          <w:rFonts w:cs="Times New Roman"/>
          <w:iCs/>
          <w:sz w:val="20"/>
          <w:szCs w:val="20"/>
          <w:u w:val="single"/>
        </w:rPr>
        <w:t>Kartę gwarancyjną,</w:t>
      </w:r>
    </w:p>
    <w:p w14:paraId="366F1966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  <w:u w:val="single"/>
        </w:rPr>
      </w:pPr>
      <w:r w:rsidRPr="000E55D0">
        <w:rPr>
          <w:rFonts w:cs="Times New Roman"/>
          <w:iCs/>
          <w:sz w:val="20"/>
          <w:szCs w:val="20"/>
          <w:u w:val="single"/>
        </w:rPr>
        <w:t>Instrukcja obsługi w języku polskim,</w:t>
      </w:r>
    </w:p>
    <w:p w14:paraId="5F2E36FE" w14:textId="77777777" w:rsidR="00872275" w:rsidRPr="000E55D0" w:rsidRDefault="00872275" w:rsidP="00872275">
      <w:pPr>
        <w:pStyle w:val="Standard"/>
        <w:numPr>
          <w:ilvl w:val="0"/>
          <w:numId w:val="23"/>
        </w:numPr>
        <w:suppressAutoHyphens w:val="0"/>
        <w:jc w:val="both"/>
        <w:textAlignment w:val="auto"/>
        <w:rPr>
          <w:rFonts w:cs="Times New Roman"/>
          <w:iCs/>
          <w:sz w:val="20"/>
          <w:szCs w:val="20"/>
          <w:u w:val="single"/>
        </w:rPr>
      </w:pPr>
      <w:r w:rsidRPr="000E55D0">
        <w:rPr>
          <w:rFonts w:cs="Times New Roman"/>
          <w:iCs/>
          <w:sz w:val="20"/>
          <w:szCs w:val="20"/>
          <w:u w:val="single"/>
        </w:rPr>
        <w:t>Dokument potwierdzający że jest to urządzenie medyczne.</w:t>
      </w:r>
    </w:p>
    <w:p w14:paraId="687CA350" w14:textId="10922F66" w:rsidR="009F0329" w:rsidRPr="000E55D0" w:rsidRDefault="009F0329">
      <w:pPr>
        <w:pStyle w:val="Standard"/>
        <w:suppressAutoHyphens w:val="0"/>
        <w:jc w:val="both"/>
        <w:rPr>
          <w:rFonts w:cs="Times New Roman"/>
          <w:i/>
          <w:sz w:val="16"/>
          <w:szCs w:val="16"/>
        </w:rPr>
      </w:pPr>
    </w:p>
    <w:sectPr w:rsidR="009F0329" w:rsidRPr="000E55D0">
      <w:headerReference w:type="default" r:id="rId8"/>
      <w:footerReference w:type="default" r:id="rId9"/>
      <w:pgSz w:w="11906" w:h="16838"/>
      <w:pgMar w:top="1701" w:right="1134" w:bottom="568" w:left="1985" w:header="573" w:footer="3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0DB31" w14:textId="77777777" w:rsidR="008A1048" w:rsidRDefault="008A1048">
      <w:r>
        <w:separator/>
      </w:r>
    </w:p>
  </w:endnote>
  <w:endnote w:type="continuationSeparator" w:id="0">
    <w:p w14:paraId="4858DFB5" w14:textId="77777777" w:rsidR="008A1048" w:rsidRDefault="008A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Yu Gothic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tarSymbol">
    <w:charset w:val="00"/>
    <w:family w:val="roman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E2758" w14:textId="77777777" w:rsidR="004F332B" w:rsidRPr="003B3CEE" w:rsidRDefault="004F332B" w:rsidP="003456F1">
    <w:pPr>
      <w:pStyle w:val="Standard"/>
      <w:tabs>
        <w:tab w:val="center" w:pos="4536"/>
        <w:tab w:val="right" w:pos="9072"/>
      </w:tabs>
      <w:suppressAutoHyphens w:val="0"/>
      <w:ind w:left="720"/>
      <w:jc w:val="right"/>
      <w:rPr>
        <w:rFonts w:cs="Times New Roman"/>
        <w:sz w:val="32"/>
        <w:szCs w:val="32"/>
      </w:rPr>
    </w:pPr>
    <w:r w:rsidRPr="003B3CEE">
      <w:rPr>
        <w:rFonts w:cs="Times New Roman"/>
        <w:i/>
        <w:iCs/>
        <w:sz w:val="20"/>
        <w:szCs w:val="22"/>
        <w:lang w:eastAsia="en-US"/>
      </w:rPr>
      <w:t>Str</w:t>
    </w:r>
    <w:r w:rsidRPr="003B3CEE">
      <w:rPr>
        <w:rFonts w:cs="Times New Roman"/>
        <w:i/>
        <w:iCs/>
        <w:sz w:val="20"/>
        <w:szCs w:val="20"/>
        <w:lang w:eastAsia="en-US"/>
      </w:rPr>
      <w:t xml:space="preserve">. </w:t>
    </w:r>
    <w:r w:rsidRPr="003B3CEE">
      <w:rPr>
        <w:rFonts w:cs="Times New Roman"/>
        <w:sz w:val="20"/>
        <w:szCs w:val="20"/>
      </w:rPr>
      <w:fldChar w:fldCharType="begin"/>
    </w:r>
    <w:r w:rsidRPr="003B3CEE">
      <w:rPr>
        <w:rFonts w:cs="Times New Roman"/>
        <w:sz w:val="20"/>
        <w:szCs w:val="20"/>
      </w:rPr>
      <w:instrText xml:space="preserve"> PAGE </w:instrText>
    </w:r>
    <w:r w:rsidRPr="003B3CEE">
      <w:rPr>
        <w:rFonts w:cs="Times New Roman"/>
        <w:sz w:val="20"/>
        <w:szCs w:val="20"/>
      </w:rPr>
      <w:fldChar w:fldCharType="separate"/>
    </w:r>
    <w:r w:rsidRPr="003B3CEE">
      <w:rPr>
        <w:rFonts w:cs="Times New Roman"/>
        <w:sz w:val="20"/>
        <w:szCs w:val="20"/>
      </w:rPr>
      <w:t>1</w:t>
    </w:r>
    <w:r w:rsidRPr="003B3CEE">
      <w:rPr>
        <w:rFonts w:cs="Times New Roman"/>
        <w:sz w:val="20"/>
        <w:szCs w:val="20"/>
      </w:rPr>
      <w:fldChar w:fldCharType="end"/>
    </w:r>
    <w:r w:rsidRPr="003B3CEE">
      <w:rPr>
        <w:rFonts w:cs="Times New Roman"/>
        <w:i/>
        <w:iCs/>
        <w:sz w:val="20"/>
        <w:szCs w:val="22"/>
        <w:lang w:eastAsia="en-US"/>
      </w:rPr>
      <w:t xml:space="preserve"> z</w:t>
    </w:r>
    <w:r w:rsidRPr="003B3CEE">
      <w:rPr>
        <w:rFonts w:cs="Times New Roman"/>
        <w:i/>
        <w:iCs/>
        <w:sz w:val="20"/>
        <w:szCs w:val="20"/>
        <w:lang w:eastAsia="en-US"/>
      </w:rPr>
      <w:t xml:space="preserve"> </w:t>
    </w:r>
    <w:r w:rsidRPr="003B3CEE">
      <w:rPr>
        <w:rFonts w:cs="Times New Roman"/>
        <w:sz w:val="20"/>
        <w:szCs w:val="20"/>
      </w:rPr>
      <w:fldChar w:fldCharType="begin"/>
    </w:r>
    <w:r w:rsidRPr="003B3CEE">
      <w:rPr>
        <w:rFonts w:cs="Times New Roman"/>
        <w:sz w:val="20"/>
        <w:szCs w:val="20"/>
      </w:rPr>
      <w:instrText xml:space="preserve"> NUMPAGES </w:instrText>
    </w:r>
    <w:r w:rsidRPr="003B3CEE">
      <w:rPr>
        <w:rFonts w:cs="Times New Roman"/>
        <w:sz w:val="20"/>
        <w:szCs w:val="20"/>
      </w:rPr>
      <w:fldChar w:fldCharType="separate"/>
    </w:r>
    <w:r w:rsidRPr="003B3CEE">
      <w:rPr>
        <w:rFonts w:cs="Times New Roman"/>
        <w:sz w:val="20"/>
        <w:szCs w:val="20"/>
      </w:rPr>
      <w:t>3</w:t>
    </w:r>
    <w:r w:rsidRPr="003B3CEE"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059E" w14:textId="77777777" w:rsidR="008A1048" w:rsidRDefault="008A1048">
      <w:r>
        <w:rPr>
          <w:color w:val="000000"/>
        </w:rPr>
        <w:separator/>
      </w:r>
    </w:p>
  </w:footnote>
  <w:footnote w:type="continuationSeparator" w:id="0">
    <w:p w14:paraId="72CB04A6" w14:textId="77777777" w:rsidR="008A1048" w:rsidRDefault="008A1048">
      <w:r>
        <w:continuationSeparator/>
      </w:r>
    </w:p>
  </w:footnote>
  <w:footnote w:id="1">
    <w:p w14:paraId="1B37AC15" w14:textId="6B52D43F" w:rsidR="004F332B" w:rsidRPr="000E55D0" w:rsidRDefault="004F332B">
      <w:pPr>
        <w:pStyle w:val="Tekstprzypisudolnego"/>
        <w:rPr>
          <w:rFonts w:cs="Times New Roman"/>
          <w:sz w:val="18"/>
          <w:szCs w:val="18"/>
        </w:rPr>
      </w:pPr>
      <w:r w:rsidRPr="000E55D0">
        <w:rPr>
          <w:rStyle w:val="Odwoanieprzypisudolnego"/>
          <w:rFonts w:cs="Times New Roman"/>
          <w:sz w:val="22"/>
          <w:szCs w:val="22"/>
        </w:rPr>
        <w:footnoteRef/>
      </w:r>
      <w:r w:rsidRPr="000E55D0">
        <w:rPr>
          <w:rFonts w:cs="Times New Roman"/>
        </w:rPr>
        <w:t xml:space="preserve"> </w:t>
      </w:r>
      <w:r w:rsidR="001D475D" w:rsidRPr="000E55D0">
        <w:rPr>
          <w:rFonts w:cs="Times New Roman"/>
          <w:sz w:val="18"/>
          <w:szCs w:val="18"/>
        </w:rPr>
        <w:t>P</w:t>
      </w:r>
      <w:r w:rsidRPr="000E55D0">
        <w:rPr>
          <w:rFonts w:cs="Times New Roman"/>
          <w:sz w:val="18"/>
          <w:szCs w:val="18"/>
        </w:rPr>
        <w:t>rzedmiot zamówienia musi być nowy z datą produkcji nie starszą niż z 202</w:t>
      </w:r>
      <w:r w:rsidR="00795374">
        <w:rPr>
          <w:rFonts w:cs="Times New Roman"/>
          <w:sz w:val="18"/>
          <w:szCs w:val="18"/>
        </w:rPr>
        <w:t>6</w:t>
      </w:r>
      <w:r w:rsidRPr="000E55D0">
        <w:rPr>
          <w:rFonts w:cs="Times New Roman"/>
          <w:sz w:val="18"/>
          <w:szCs w:val="18"/>
        </w:rPr>
        <w:t xml:space="preserve"> roku</w:t>
      </w:r>
    </w:p>
  </w:footnote>
  <w:footnote w:id="2">
    <w:p w14:paraId="61061A11" w14:textId="6E648216" w:rsidR="004F332B" w:rsidRDefault="004F332B" w:rsidP="00B53E88">
      <w:pPr>
        <w:pStyle w:val="Tekstprzypisudolnego"/>
        <w:jc w:val="both"/>
      </w:pPr>
      <w:r w:rsidRPr="000E55D0">
        <w:rPr>
          <w:rStyle w:val="Odwoanieprzypisudolnego"/>
          <w:rFonts w:cs="Times New Roman"/>
          <w:sz w:val="22"/>
          <w:szCs w:val="22"/>
        </w:rPr>
        <w:footnoteRef/>
      </w:r>
      <w:r w:rsidRPr="000E55D0">
        <w:rPr>
          <w:rFonts w:cs="Times New Roman"/>
          <w:sz w:val="22"/>
          <w:szCs w:val="22"/>
        </w:rPr>
        <w:t xml:space="preserve"> </w:t>
      </w:r>
      <w:r w:rsidRPr="000E55D0">
        <w:rPr>
          <w:rFonts w:cs="Times New Roman"/>
          <w:sz w:val="18"/>
          <w:szCs w:val="18"/>
        </w:rPr>
        <w:t xml:space="preserve">Wykonawca zobowiązany jest w kol. 3 w niezacienionych polach dokonać zapisu o treści „TAK” jeżeli zaproponowany sprzęt spełnia wymogi określone w każdej pozycji.  Zapis o treści „NIE” jak również niewypełnienie lub zastosowanie innych znaków w niezacienionych polach w kol. 3 spowoduje odrzucenie oferty na podstawie art. 226 ust. 1 pkt. 5) ustawy </w:t>
      </w:r>
      <w:proofErr w:type="spellStart"/>
      <w:r w:rsidRPr="000E55D0">
        <w:rPr>
          <w:rFonts w:cs="Times New Roman"/>
          <w:sz w:val="18"/>
          <w:szCs w:val="18"/>
        </w:rPr>
        <w:t>Pzp</w:t>
      </w:r>
      <w:proofErr w:type="spellEnd"/>
      <w:r w:rsidRPr="000E55D0">
        <w:rPr>
          <w:rFonts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BBA66" w14:textId="331245C8" w:rsidR="003E3F7C" w:rsidRDefault="003E3F7C" w:rsidP="003E3F7C">
    <w:pPr>
      <w:pStyle w:val="Nagwek"/>
      <w:tabs>
        <w:tab w:val="clear" w:pos="4536"/>
        <w:tab w:val="clear" w:pos="9072"/>
        <w:tab w:val="center" w:pos="12406"/>
        <w:tab w:val="right" w:pos="17710"/>
      </w:tabs>
      <w:ind w:right="-769"/>
      <w:jc w:val="right"/>
      <w:rPr>
        <w:rFonts w:cs="Times New Roman"/>
        <w:b/>
        <w:sz w:val="16"/>
        <w:szCs w:val="16"/>
      </w:rPr>
    </w:pPr>
    <w:r>
      <w:rPr>
        <w:rFonts w:cs="Times New Roman"/>
        <w:b/>
        <w:sz w:val="16"/>
        <w:szCs w:val="16"/>
      </w:rPr>
      <w:t xml:space="preserve">Numer referencyjny postępowania: </w:t>
    </w:r>
    <w:r w:rsidR="002F2EF8">
      <w:rPr>
        <w:rFonts w:cs="Times New Roman"/>
        <w:b/>
        <w:sz w:val="16"/>
        <w:szCs w:val="16"/>
      </w:rPr>
      <w:t>6/ZP</w:t>
    </w:r>
    <w:r w:rsidR="003E1C2C">
      <w:rPr>
        <w:rFonts w:cs="Times New Roman"/>
        <w:b/>
        <w:sz w:val="16"/>
        <w:szCs w:val="16"/>
      </w:rPr>
      <w:t>/</w:t>
    </w:r>
    <w:r w:rsidR="002F2EF8">
      <w:rPr>
        <w:rFonts w:cs="Times New Roman"/>
        <w:b/>
        <w:sz w:val="16"/>
        <w:szCs w:val="16"/>
      </w:rPr>
      <w:t>2026</w:t>
    </w:r>
  </w:p>
  <w:p w14:paraId="711AD57C" w14:textId="781A83B3" w:rsidR="003E3F7C" w:rsidRDefault="003E3F7C" w:rsidP="003E3F7C">
    <w:pPr>
      <w:pStyle w:val="Nagwek"/>
      <w:tabs>
        <w:tab w:val="clear" w:pos="4536"/>
        <w:tab w:val="clear" w:pos="9072"/>
        <w:tab w:val="center" w:pos="12406"/>
        <w:tab w:val="right" w:pos="17710"/>
      </w:tabs>
      <w:ind w:right="-769"/>
      <w:jc w:val="right"/>
      <w:rPr>
        <w:rFonts w:cs="Times New Roman"/>
        <w:b/>
        <w:sz w:val="16"/>
        <w:szCs w:val="16"/>
      </w:rPr>
    </w:pPr>
    <w:r>
      <w:rPr>
        <w:rFonts w:cs="Times New Roman"/>
        <w:i/>
        <w:sz w:val="18"/>
        <w:szCs w:val="18"/>
        <w:u w:val="single"/>
        <w:lang w:eastAsia="pl-PL"/>
      </w:rPr>
      <w:t xml:space="preserve">formularz identyfikująco-cenowy – zał. nr </w:t>
    </w:r>
    <w:r w:rsidR="00264C0F">
      <w:rPr>
        <w:rFonts w:cs="Times New Roman"/>
        <w:i/>
        <w:sz w:val="18"/>
        <w:szCs w:val="18"/>
        <w:u w:val="single"/>
        <w:lang w:eastAsia="pl-PL"/>
      </w:rPr>
      <w:t>4</w:t>
    </w:r>
    <w:r>
      <w:rPr>
        <w:rFonts w:cs="Times New Roman"/>
        <w:i/>
        <w:sz w:val="18"/>
        <w:szCs w:val="18"/>
        <w:u w:val="single"/>
        <w:lang w:eastAsia="pl-PL"/>
      </w:rPr>
      <w:t xml:space="preserve"> do SWZ</w:t>
    </w:r>
  </w:p>
  <w:p w14:paraId="2D7CEE9C" w14:textId="77777777" w:rsidR="003E3F7C" w:rsidRDefault="003E3F7C" w:rsidP="003E3F7C">
    <w:pPr>
      <w:pStyle w:val="Standard"/>
      <w:spacing w:after="120"/>
      <w:jc w:val="right"/>
      <w:rPr>
        <w:sz w:val="15"/>
        <w:szCs w:val="15"/>
      </w:rPr>
    </w:pPr>
    <w:r>
      <w:rPr>
        <w:rFonts w:ascii="Calibri Light" w:hAnsi="Calibri Light" w:cs="Calibri Light"/>
        <w:i/>
        <w:iCs/>
        <w:sz w:val="15"/>
        <w:szCs w:val="15"/>
      </w:rPr>
      <w:tab/>
    </w:r>
    <w:r>
      <w:rPr>
        <w:rFonts w:ascii="Calibri Light" w:hAnsi="Calibri Light" w:cs="Calibri Light"/>
        <w:i/>
        <w:iCs/>
        <w:sz w:val="15"/>
        <w:szCs w:val="15"/>
      </w:rPr>
      <w:tab/>
    </w:r>
    <w:r>
      <w:rPr>
        <w:rFonts w:ascii="Calibri Light" w:hAnsi="Calibri Light" w:cs="Calibri Light"/>
        <w:i/>
        <w:iCs/>
        <w:sz w:val="15"/>
        <w:szCs w:val="15"/>
      </w:rPr>
      <w:tab/>
    </w:r>
  </w:p>
  <w:p w14:paraId="64F94A8C" w14:textId="04085EE3" w:rsidR="004F332B" w:rsidRPr="003467B1" w:rsidRDefault="004F332B" w:rsidP="003467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3973"/>
    <w:multiLevelType w:val="hybridMultilevel"/>
    <w:tmpl w:val="40E4DA86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4B73"/>
    <w:multiLevelType w:val="hybridMultilevel"/>
    <w:tmpl w:val="7BBE9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17A8A"/>
    <w:multiLevelType w:val="hybridMultilevel"/>
    <w:tmpl w:val="AEA469CA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E6555"/>
    <w:multiLevelType w:val="multilevel"/>
    <w:tmpl w:val="71EAA802"/>
    <w:styleLink w:val="WWNum4"/>
    <w:lvl w:ilvl="0">
      <w:start w:val="1"/>
      <w:numFmt w:val="decimal"/>
      <w:lvlText w:val="%1."/>
      <w:lvlJc w:val="left"/>
      <w:pPr>
        <w:ind w:left="705" w:hanging="6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1.%2.%3."/>
      <w:lvlJc w:val="right"/>
      <w:pPr>
        <w:ind w:left="1845" w:hanging="180"/>
      </w:pPr>
    </w:lvl>
    <w:lvl w:ilvl="3">
      <w:start w:val="1"/>
      <w:numFmt w:val="decimal"/>
      <w:lvlText w:val="%1.%2.%3.%4."/>
      <w:lvlJc w:val="left"/>
      <w:pPr>
        <w:ind w:left="2565" w:hanging="360"/>
      </w:pPr>
    </w:lvl>
    <w:lvl w:ilvl="4">
      <w:start w:val="1"/>
      <w:numFmt w:val="lowerLetter"/>
      <w:lvlText w:val="%1.%2.%3.%4.%5."/>
      <w:lvlJc w:val="left"/>
      <w:pPr>
        <w:ind w:left="3285" w:hanging="360"/>
      </w:pPr>
    </w:lvl>
    <w:lvl w:ilvl="5">
      <w:start w:val="1"/>
      <w:numFmt w:val="lowerRoman"/>
      <w:lvlText w:val="%1.%2.%3.%4.%5.%6."/>
      <w:lvlJc w:val="right"/>
      <w:pPr>
        <w:ind w:left="4005" w:hanging="180"/>
      </w:pPr>
    </w:lvl>
    <w:lvl w:ilvl="6">
      <w:start w:val="1"/>
      <w:numFmt w:val="decimal"/>
      <w:lvlText w:val="%1.%2.%3.%4.%5.%6.%7."/>
      <w:lvlJc w:val="left"/>
      <w:pPr>
        <w:ind w:left="4725" w:hanging="360"/>
      </w:pPr>
    </w:lvl>
    <w:lvl w:ilvl="7">
      <w:start w:val="1"/>
      <w:numFmt w:val="lowerLetter"/>
      <w:lvlText w:val="%1.%2.%3.%4.%5.%6.%7.%8."/>
      <w:lvlJc w:val="left"/>
      <w:pPr>
        <w:ind w:left="5445" w:hanging="360"/>
      </w:pPr>
    </w:lvl>
    <w:lvl w:ilvl="8">
      <w:start w:val="1"/>
      <w:numFmt w:val="lowerRoman"/>
      <w:lvlText w:val="%1.%2.%3.%4.%5.%6.%7.%8.%9."/>
      <w:lvlJc w:val="right"/>
      <w:pPr>
        <w:ind w:left="6165" w:hanging="180"/>
      </w:pPr>
    </w:lvl>
  </w:abstractNum>
  <w:abstractNum w:abstractNumId="4" w15:restartNumberingAfterBreak="0">
    <w:nsid w:val="1AF97381"/>
    <w:multiLevelType w:val="hybridMultilevel"/>
    <w:tmpl w:val="251287A2"/>
    <w:lvl w:ilvl="0" w:tplc="F73A05EC">
      <w:start w:val="1"/>
      <w:numFmt w:val="decimal"/>
      <w:lvlText w:val="%1."/>
      <w:lvlJc w:val="left"/>
      <w:pPr>
        <w:ind w:left="76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EF724FC"/>
    <w:multiLevelType w:val="hybridMultilevel"/>
    <w:tmpl w:val="2C4CD1C6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00CBF"/>
    <w:multiLevelType w:val="hybridMultilevel"/>
    <w:tmpl w:val="7ACC4F6C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E55D1"/>
    <w:multiLevelType w:val="hybridMultilevel"/>
    <w:tmpl w:val="E7261A0E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08AE"/>
    <w:multiLevelType w:val="hybridMultilevel"/>
    <w:tmpl w:val="520AA900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37F23"/>
    <w:multiLevelType w:val="multilevel"/>
    <w:tmpl w:val="66FC6058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31967E90"/>
    <w:multiLevelType w:val="multilevel"/>
    <w:tmpl w:val="18EA1E5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1.%2.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3CDE5120"/>
    <w:multiLevelType w:val="multilevel"/>
    <w:tmpl w:val="26AE62A6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rFonts w:ascii="Calibri Light" w:hAnsi="Calibri Light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FED3949"/>
    <w:multiLevelType w:val="hybridMultilevel"/>
    <w:tmpl w:val="C09CCAB2"/>
    <w:lvl w:ilvl="0" w:tplc="8F86914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92E0C"/>
    <w:multiLevelType w:val="multilevel"/>
    <w:tmpl w:val="6956A3FA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4" w15:restartNumberingAfterBreak="0">
    <w:nsid w:val="41B9176B"/>
    <w:multiLevelType w:val="hybridMultilevel"/>
    <w:tmpl w:val="4C584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953F0"/>
    <w:multiLevelType w:val="hybridMultilevel"/>
    <w:tmpl w:val="D514E128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B2DAB"/>
    <w:multiLevelType w:val="hybridMultilevel"/>
    <w:tmpl w:val="FC48FD38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2169B"/>
    <w:multiLevelType w:val="hybridMultilevel"/>
    <w:tmpl w:val="C2C0C1E6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53403"/>
    <w:multiLevelType w:val="hybridMultilevel"/>
    <w:tmpl w:val="C17AF3E2"/>
    <w:lvl w:ilvl="0" w:tplc="CBBA18B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D95EB5"/>
    <w:multiLevelType w:val="hybridMultilevel"/>
    <w:tmpl w:val="FC44768A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4658E"/>
    <w:multiLevelType w:val="hybridMultilevel"/>
    <w:tmpl w:val="86CEFAAA"/>
    <w:lvl w:ilvl="0" w:tplc="1142908E">
      <w:start w:val="1"/>
      <w:numFmt w:val="bullet"/>
      <w:lvlText w:val=""/>
      <w:lvlJc w:val="left"/>
      <w:pPr>
        <w:ind w:left="112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6F8C2125"/>
    <w:multiLevelType w:val="hybridMultilevel"/>
    <w:tmpl w:val="9B2C5022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E0467A"/>
    <w:multiLevelType w:val="hybridMultilevel"/>
    <w:tmpl w:val="83BAF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05DEC"/>
    <w:multiLevelType w:val="hybridMultilevel"/>
    <w:tmpl w:val="F64E9C6A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E00FD"/>
    <w:multiLevelType w:val="multilevel"/>
    <w:tmpl w:val="1FD23B38"/>
    <w:styleLink w:val="WWNum5"/>
    <w:lvl w:ilvl="0">
      <w:numFmt w:val="bullet"/>
      <w:lvlText w:val="-"/>
      <w:lvlJc w:val="left"/>
      <w:pPr>
        <w:ind w:left="1080" w:hanging="360"/>
      </w:pPr>
      <w:rPr>
        <w:rFonts w:eastAsia="Times New Roman" w:cs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5" w15:restartNumberingAfterBreak="0">
    <w:nsid w:val="7F982E6D"/>
    <w:multiLevelType w:val="hybridMultilevel"/>
    <w:tmpl w:val="82AEC2A4"/>
    <w:lvl w:ilvl="0" w:tplc="D18C6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F24CB"/>
    <w:multiLevelType w:val="hybridMultilevel"/>
    <w:tmpl w:val="8DC68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173197">
    <w:abstractNumId w:val="13"/>
  </w:num>
  <w:num w:numId="2" w16cid:durableId="1375737707">
    <w:abstractNumId w:val="9"/>
  </w:num>
  <w:num w:numId="3" w16cid:durableId="989596957">
    <w:abstractNumId w:val="11"/>
  </w:num>
  <w:num w:numId="4" w16cid:durableId="1832672039">
    <w:abstractNumId w:val="3"/>
  </w:num>
  <w:num w:numId="5" w16cid:durableId="1982073778">
    <w:abstractNumId w:val="9"/>
    <w:lvlOverride w:ilvl="0">
      <w:startOverride w:val="1"/>
    </w:lvlOverride>
  </w:num>
  <w:num w:numId="6" w16cid:durableId="806820518">
    <w:abstractNumId w:val="12"/>
  </w:num>
  <w:num w:numId="7" w16cid:durableId="836844131">
    <w:abstractNumId w:val="8"/>
  </w:num>
  <w:num w:numId="8" w16cid:durableId="1426806190">
    <w:abstractNumId w:val="2"/>
  </w:num>
  <w:num w:numId="9" w16cid:durableId="1629512496">
    <w:abstractNumId w:val="17"/>
  </w:num>
  <w:num w:numId="10" w16cid:durableId="509294047">
    <w:abstractNumId w:val="0"/>
  </w:num>
  <w:num w:numId="11" w16cid:durableId="1969309883">
    <w:abstractNumId w:val="24"/>
  </w:num>
  <w:num w:numId="12" w16cid:durableId="2130196060">
    <w:abstractNumId w:val="1"/>
  </w:num>
  <w:num w:numId="13" w16cid:durableId="1701198501">
    <w:abstractNumId w:val="7"/>
  </w:num>
  <w:num w:numId="14" w16cid:durableId="1136797165">
    <w:abstractNumId w:val="15"/>
  </w:num>
  <w:num w:numId="15" w16cid:durableId="1710566831">
    <w:abstractNumId w:val="16"/>
  </w:num>
  <w:num w:numId="16" w16cid:durableId="2125030860">
    <w:abstractNumId w:val="19"/>
  </w:num>
  <w:num w:numId="17" w16cid:durableId="679742528">
    <w:abstractNumId w:val="21"/>
  </w:num>
  <w:num w:numId="18" w16cid:durableId="2041315843">
    <w:abstractNumId w:val="23"/>
  </w:num>
  <w:num w:numId="19" w16cid:durableId="1998919603">
    <w:abstractNumId w:val="5"/>
  </w:num>
  <w:num w:numId="20" w16cid:durableId="52655003">
    <w:abstractNumId w:val="25"/>
  </w:num>
  <w:num w:numId="21" w16cid:durableId="2010983008">
    <w:abstractNumId w:val="6"/>
  </w:num>
  <w:num w:numId="22" w16cid:durableId="527719091">
    <w:abstractNumId w:val="14"/>
  </w:num>
  <w:num w:numId="23" w16cid:durableId="15156063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9488485">
    <w:abstractNumId w:val="20"/>
  </w:num>
  <w:num w:numId="25" w16cid:durableId="185532592">
    <w:abstractNumId w:val="4"/>
  </w:num>
  <w:num w:numId="26" w16cid:durableId="750663837">
    <w:abstractNumId w:val="10"/>
  </w:num>
  <w:num w:numId="27" w16cid:durableId="12631030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5373722">
    <w:abstractNumId w:val="26"/>
  </w:num>
  <w:num w:numId="29" w16cid:durableId="13163029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AE"/>
    <w:rsid w:val="00026533"/>
    <w:rsid w:val="00026B69"/>
    <w:rsid w:val="00033A79"/>
    <w:rsid w:val="0004160D"/>
    <w:rsid w:val="00067A41"/>
    <w:rsid w:val="000A2E41"/>
    <w:rsid w:val="000B2681"/>
    <w:rsid w:val="000C48CE"/>
    <w:rsid w:val="000D1CBF"/>
    <w:rsid w:val="000D5F81"/>
    <w:rsid w:val="000E55D0"/>
    <w:rsid w:val="001039B3"/>
    <w:rsid w:val="00122733"/>
    <w:rsid w:val="001267AF"/>
    <w:rsid w:val="001356DD"/>
    <w:rsid w:val="00155FCD"/>
    <w:rsid w:val="00156F9B"/>
    <w:rsid w:val="00157556"/>
    <w:rsid w:val="00170D83"/>
    <w:rsid w:val="00183F91"/>
    <w:rsid w:val="00184418"/>
    <w:rsid w:val="00192C56"/>
    <w:rsid w:val="001C0FF2"/>
    <w:rsid w:val="001C379B"/>
    <w:rsid w:val="001C53A7"/>
    <w:rsid w:val="001D0460"/>
    <w:rsid w:val="001D14B3"/>
    <w:rsid w:val="001D306C"/>
    <w:rsid w:val="001D475D"/>
    <w:rsid w:val="00202A8A"/>
    <w:rsid w:val="00243CBF"/>
    <w:rsid w:val="00244108"/>
    <w:rsid w:val="00246D40"/>
    <w:rsid w:val="00264C0F"/>
    <w:rsid w:val="00266A80"/>
    <w:rsid w:val="00270245"/>
    <w:rsid w:val="0029539C"/>
    <w:rsid w:val="002B4BB8"/>
    <w:rsid w:val="002C032F"/>
    <w:rsid w:val="002C2235"/>
    <w:rsid w:val="002C5D18"/>
    <w:rsid w:val="002F159A"/>
    <w:rsid w:val="002F2083"/>
    <w:rsid w:val="002F2EF8"/>
    <w:rsid w:val="003139F5"/>
    <w:rsid w:val="003226D2"/>
    <w:rsid w:val="003248DD"/>
    <w:rsid w:val="00334A73"/>
    <w:rsid w:val="00343A3B"/>
    <w:rsid w:val="003456F1"/>
    <w:rsid w:val="003467B1"/>
    <w:rsid w:val="00347E12"/>
    <w:rsid w:val="0036198D"/>
    <w:rsid w:val="00364B76"/>
    <w:rsid w:val="0036670D"/>
    <w:rsid w:val="00385F59"/>
    <w:rsid w:val="0039037A"/>
    <w:rsid w:val="003A3A94"/>
    <w:rsid w:val="003A6FF7"/>
    <w:rsid w:val="003B0D4D"/>
    <w:rsid w:val="003B3CEE"/>
    <w:rsid w:val="003C4BCD"/>
    <w:rsid w:val="003D70A7"/>
    <w:rsid w:val="003E1C2C"/>
    <w:rsid w:val="003E3F7C"/>
    <w:rsid w:val="003E614D"/>
    <w:rsid w:val="003F066A"/>
    <w:rsid w:val="003F180E"/>
    <w:rsid w:val="003F2650"/>
    <w:rsid w:val="003F3D88"/>
    <w:rsid w:val="00413DF9"/>
    <w:rsid w:val="0043064C"/>
    <w:rsid w:val="00456604"/>
    <w:rsid w:val="004650CD"/>
    <w:rsid w:val="004822AE"/>
    <w:rsid w:val="004837CD"/>
    <w:rsid w:val="004871B7"/>
    <w:rsid w:val="004A2BB0"/>
    <w:rsid w:val="004B3326"/>
    <w:rsid w:val="004B7FA9"/>
    <w:rsid w:val="004F12F3"/>
    <w:rsid w:val="004F332B"/>
    <w:rsid w:val="00522BFA"/>
    <w:rsid w:val="00525951"/>
    <w:rsid w:val="00530C56"/>
    <w:rsid w:val="0053752D"/>
    <w:rsid w:val="00560643"/>
    <w:rsid w:val="00573A4A"/>
    <w:rsid w:val="00587FD8"/>
    <w:rsid w:val="00595E2F"/>
    <w:rsid w:val="005C0628"/>
    <w:rsid w:val="005E79AF"/>
    <w:rsid w:val="005F0A62"/>
    <w:rsid w:val="00601832"/>
    <w:rsid w:val="00606FBF"/>
    <w:rsid w:val="00624372"/>
    <w:rsid w:val="0062489B"/>
    <w:rsid w:val="00662FF6"/>
    <w:rsid w:val="006A7BA1"/>
    <w:rsid w:val="006B1CBB"/>
    <w:rsid w:val="006C31A8"/>
    <w:rsid w:val="006C4BB0"/>
    <w:rsid w:val="006D47CD"/>
    <w:rsid w:val="007359B8"/>
    <w:rsid w:val="0074498F"/>
    <w:rsid w:val="0074787E"/>
    <w:rsid w:val="00782B1C"/>
    <w:rsid w:val="00785A65"/>
    <w:rsid w:val="00787263"/>
    <w:rsid w:val="00795015"/>
    <w:rsid w:val="00795374"/>
    <w:rsid w:val="00797C58"/>
    <w:rsid w:val="007A28BC"/>
    <w:rsid w:val="007A7692"/>
    <w:rsid w:val="007D7F30"/>
    <w:rsid w:val="007E6A9E"/>
    <w:rsid w:val="007F3D84"/>
    <w:rsid w:val="00816BFB"/>
    <w:rsid w:val="008206A6"/>
    <w:rsid w:val="00831F90"/>
    <w:rsid w:val="00836679"/>
    <w:rsid w:val="00837B70"/>
    <w:rsid w:val="00844E72"/>
    <w:rsid w:val="00856ED6"/>
    <w:rsid w:val="00872275"/>
    <w:rsid w:val="00872343"/>
    <w:rsid w:val="00875FC0"/>
    <w:rsid w:val="00883891"/>
    <w:rsid w:val="00890C25"/>
    <w:rsid w:val="0089511F"/>
    <w:rsid w:val="008A1048"/>
    <w:rsid w:val="008E28D8"/>
    <w:rsid w:val="008F1AB0"/>
    <w:rsid w:val="00915AA4"/>
    <w:rsid w:val="009171F1"/>
    <w:rsid w:val="00926216"/>
    <w:rsid w:val="00932A3C"/>
    <w:rsid w:val="0093710B"/>
    <w:rsid w:val="009478BD"/>
    <w:rsid w:val="0097337C"/>
    <w:rsid w:val="0097545A"/>
    <w:rsid w:val="009812C5"/>
    <w:rsid w:val="009A0C74"/>
    <w:rsid w:val="009C342F"/>
    <w:rsid w:val="009F0329"/>
    <w:rsid w:val="00A12B55"/>
    <w:rsid w:val="00A41529"/>
    <w:rsid w:val="00A515CA"/>
    <w:rsid w:val="00A62631"/>
    <w:rsid w:val="00A934BA"/>
    <w:rsid w:val="00A93EDE"/>
    <w:rsid w:val="00AC2592"/>
    <w:rsid w:val="00AD3CE6"/>
    <w:rsid w:val="00AE0780"/>
    <w:rsid w:val="00B00A70"/>
    <w:rsid w:val="00B02222"/>
    <w:rsid w:val="00B022C0"/>
    <w:rsid w:val="00B03F4D"/>
    <w:rsid w:val="00B07980"/>
    <w:rsid w:val="00B13D28"/>
    <w:rsid w:val="00B234ED"/>
    <w:rsid w:val="00B2714E"/>
    <w:rsid w:val="00B30FF7"/>
    <w:rsid w:val="00B53E88"/>
    <w:rsid w:val="00B566C5"/>
    <w:rsid w:val="00B607FF"/>
    <w:rsid w:val="00B62C8B"/>
    <w:rsid w:val="00B65014"/>
    <w:rsid w:val="00B65246"/>
    <w:rsid w:val="00B7036C"/>
    <w:rsid w:val="00B73449"/>
    <w:rsid w:val="00B816DB"/>
    <w:rsid w:val="00B94926"/>
    <w:rsid w:val="00B97F73"/>
    <w:rsid w:val="00BA519B"/>
    <w:rsid w:val="00BB6646"/>
    <w:rsid w:val="00BD6358"/>
    <w:rsid w:val="00BE7D03"/>
    <w:rsid w:val="00BF63E9"/>
    <w:rsid w:val="00C0387E"/>
    <w:rsid w:val="00C30618"/>
    <w:rsid w:val="00C336A5"/>
    <w:rsid w:val="00C45961"/>
    <w:rsid w:val="00C54C50"/>
    <w:rsid w:val="00C60E37"/>
    <w:rsid w:val="00C71FBA"/>
    <w:rsid w:val="00C7797B"/>
    <w:rsid w:val="00C972E1"/>
    <w:rsid w:val="00CA006F"/>
    <w:rsid w:val="00CC6E85"/>
    <w:rsid w:val="00CD7898"/>
    <w:rsid w:val="00CE26D3"/>
    <w:rsid w:val="00D02120"/>
    <w:rsid w:val="00D02634"/>
    <w:rsid w:val="00D02708"/>
    <w:rsid w:val="00D061AC"/>
    <w:rsid w:val="00D145D1"/>
    <w:rsid w:val="00D17D76"/>
    <w:rsid w:val="00D25558"/>
    <w:rsid w:val="00D523F1"/>
    <w:rsid w:val="00D65B9C"/>
    <w:rsid w:val="00D74347"/>
    <w:rsid w:val="00D74E43"/>
    <w:rsid w:val="00D80BD4"/>
    <w:rsid w:val="00D92036"/>
    <w:rsid w:val="00DA516D"/>
    <w:rsid w:val="00E07D60"/>
    <w:rsid w:val="00E13FAD"/>
    <w:rsid w:val="00E14FEA"/>
    <w:rsid w:val="00E455D9"/>
    <w:rsid w:val="00E51651"/>
    <w:rsid w:val="00E52855"/>
    <w:rsid w:val="00E76303"/>
    <w:rsid w:val="00E81E02"/>
    <w:rsid w:val="00E934E9"/>
    <w:rsid w:val="00EA020A"/>
    <w:rsid w:val="00EA0783"/>
    <w:rsid w:val="00EB7603"/>
    <w:rsid w:val="00EC59F5"/>
    <w:rsid w:val="00EC5FF7"/>
    <w:rsid w:val="00EC6F19"/>
    <w:rsid w:val="00EC70A4"/>
    <w:rsid w:val="00EE07F4"/>
    <w:rsid w:val="00F07516"/>
    <w:rsid w:val="00F1407A"/>
    <w:rsid w:val="00F150AE"/>
    <w:rsid w:val="00F15B64"/>
    <w:rsid w:val="00F45B90"/>
    <w:rsid w:val="00F74FEE"/>
    <w:rsid w:val="00F95768"/>
    <w:rsid w:val="00FA378B"/>
    <w:rsid w:val="00FC437E"/>
    <w:rsid w:val="00FE34FE"/>
    <w:rsid w:val="00FE7F39"/>
    <w:rsid w:val="00FF1EB6"/>
    <w:rsid w:val="00FF51E8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B582"/>
  <w15:docId w15:val="{34D2507A-C4A4-4DEB-B310-F7FCE07F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link w:val="Nagwek1Znak"/>
    <w:uiPriority w:val="9"/>
    <w:qFormat/>
    <w:pPr>
      <w:keepNext/>
      <w:outlineLvl w:val="0"/>
    </w:pPr>
    <w:rPr>
      <w:szCs w:val="2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both"/>
      <w:outlineLvl w:val="1"/>
    </w:pPr>
    <w:rPr>
      <w:rFonts w:ascii="Verdana" w:eastAsia="Verdana" w:hAnsi="Verdana" w:cs="Verdana"/>
      <w:b/>
      <w:bCs/>
      <w:sz w:val="20"/>
      <w:szCs w:val="22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i/>
      <w:iCs/>
      <w:sz w:val="1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spacing w:before="280" w:after="119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jc w:val="both"/>
      <w:outlineLvl w:val="4"/>
    </w:pPr>
    <w:rPr>
      <w:rFonts w:ascii="Arial Narrow" w:eastAsia="Arial Narrow" w:hAnsi="Arial Narrow" w:cs="Arial"/>
      <w:b/>
      <w:bCs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jc w:val="center"/>
      <w:outlineLvl w:val="5"/>
    </w:pPr>
    <w:rPr>
      <w:rFonts w:ascii="Arial Narrow" w:eastAsia="Arial Narrow" w:hAnsi="Arial Narrow" w:cs="Arial"/>
      <w:b/>
      <w:bCs/>
    </w:rPr>
  </w:style>
  <w:style w:type="paragraph" w:styleId="Nagwek7">
    <w:name w:val="heading 7"/>
    <w:basedOn w:val="Standard"/>
    <w:next w:val="Textbody"/>
    <w:pPr>
      <w:spacing w:before="240" w:after="60"/>
      <w:outlineLvl w:val="6"/>
    </w:pPr>
  </w:style>
  <w:style w:type="paragraph" w:styleId="Nagwek8">
    <w:name w:val="heading 8"/>
    <w:basedOn w:val="Standard"/>
    <w:next w:val="Textbody"/>
    <w:pPr>
      <w:keepNext/>
      <w:outlineLvl w:val="7"/>
    </w:pPr>
    <w:rPr>
      <w:rFonts w:ascii="Arial" w:eastAsia="Arial" w:hAnsi="Arial" w:cs="Arial"/>
      <w:sz w:val="20"/>
      <w:u w:val="single"/>
    </w:rPr>
  </w:style>
  <w:style w:type="paragraph" w:styleId="Nagwek9">
    <w:name w:val="heading 9"/>
    <w:basedOn w:val="Standard"/>
    <w:next w:val="Textbody"/>
    <w:pPr>
      <w:keepNext/>
      <w:jc w:val="center"/>
      <w:outlineLvl w:val="8"/>
    </w:pPr>
    <w:rPr>
      <w:rFonts w:ascii="Calibri" w:eastAsia="Calibri" w:hAnsi="Calibri" w:cs="Arial"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SimSun" w:cs="Mang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line="276" w:lineRule="auto"/>
      <w:jc w:val="both"/>
    </w:pPr>
    <w:rPr>
      <w:rFonts w:ascii="Verdana" w:eastAsia="Verdana" w:hAnsi="Verdana" w:cs="Verdana"/>
      <w:sz w:val="20"/>
      <w:szCs w:val="16"/>
    </w:rPr>
  </w:style>
  <w:style w:type="paragraph" w:styleId="Lista">
    <w:name w:val="List"/>
    <w:basedOn w:val="Textbody"/>
    <w:pPr>
      <w:spacing w:after="12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link w:val="NagwekZnak"/>
    <w:pPr>
      <w:suppressLineNumbers/>
      <w:tabs>
        <w:tab w:val="center" w:pos="4536"/>
        <w:tab w:val="right" w:pos="9072"/>
      </w:tabs>
    </w:pPr>
  </w:style>
  <w:style w:type="paragraph" w:customStyle="1" w:styleId="Nagwek10">
    <w:name w:val="Nagłówek1"/>
    <w:basedOn w:val="Standard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ZnakZnak1Znak">
    <w:name w:val="Znak Znak1 Znak"/>
    <w:basedOn w:val="Standard"/>
  </w:style>
  <w:style w:type="paragraph" w:customStyle="1" w:styleId="Normalny10pt">
    <w:name w:val="Normalny + 10 pt"/>
    <w:basedOn w:val="Standard"/>
    <w:pPr>
      <w:jc w:val="both"/>
    </w:pPr>
    <w:rPr>
      <w:rFonts w:ascii="Arial" w:eastAsia="Arial" w:hAnsi="Arial" w:cs="Arial"/>
      <w:iCs/>
      <w:sz w:val="20"/>
      <w:szCs w:val="20"/>
    </w:rPr>
  </w:style>
  <w:style w:type="paragraph" w:styleId="Tekstpodstawowy2">
    <w:name w:val="Body Text 2"/>
    <w:basedOn w:val="Standard"/>
    <w:pPr>
      <w:spacing w:after="120"/>
      <w:jc w:val="both"/>
    </w:pPr>
    <w:rPr>
      <w:rFonts w:ascii="Verdana" w:eastAsia="Verdana" w:hAnsi="Verdana" w:cs="Verdana"/>
      <w:b/>
      <w:sz w:val="20"/>
      <w:szCs w:val="22"/>
    </w:rPr>
  </w:style>
  <w:style w:type="paragraph" w:customStyle="1" w:styleId="WW-Nagwekstrony">
    <w:name w:val="WW-Nagłówek strony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indent">
    <w:name w:val="Text body indent"/>
    <w:basedOn w:val="Standard"/>
    <w:pPr>
      <w:spacing w:after="120"/>
      <w:ind w:left="283" w:firstLine="709"/>
      <w:jc w:val="both"/>
    </w:pPr>
    <w:rPr>
      <w:rFonts w:ascii="Verdana" w:eastAsia="Verdana" w:hAnsi="Verdana" w:cs="Verdana"/>
      <w:sz w:val="20"/>
      <w:szCs w:val="22"/>
    </w:rPr>
  </w:style>
  <w:style w:type="paragraph" w:customStyle="1" w:styleId="msolistparagraph0">
    <w:name w:val="msolistparagraph"/>
    <w:basedOn w:val="Standard"/>
    <w:pPr>
      <w:spacing w:before="280" w:after="280"/>
    </w:pPr>
  </w:style>
  <w:style w:type="paragraph" w:styleId="Normalny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paragraph" w:styleId="Tekstpodstawowy3">
    <w:name w:val="Body Text 3"/>
    <w:basedOn w:val="Standard"/>
    <w:rPr>
      <w:rFonts w:ascii="Verdana" w:eastAsia="Verdana" w:hAnsi="Verdana" w:cs="Verdana"/>
      <w:sz w:val="20"/>
    </w:rPr>
  </w:style>
  <w:style w:type="paragraph" w:customStyle="1" w:styleId="Default">
    <w:name w:val="Default"/>
    <w:pPr>
      <w:widowControl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2">
    <w:name w:val="Body Text Indent 2"/>
    <w:basedOn w:val="Standard"/>
    <w:pPr>
      <w:ind w:firstLine="709"/>
      <w:jc w:val="both"/>
    </w:pPr>
    <w:rPr>
      <w:rFonts w:ascii="Arial Narrow" w:eastAsia="Arial Narrow" w:hAnsi="Arial Narrow" w:cs="Arial"/>
    </w:rPr>
  </w:style>
  <w:style w:type="paragraph" w:customStyle="1" w:styleId="western">
    <w:name w:val="western"/>
    <w:basedOn w:val="Standard"/>
    <w:pPr>
      <w:spacing w:before="280" w:after="280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Tekstpodstawowywcity3">
    <w:name w:val="Body Text Indent 3"/>
    <w:basedOn w:val="Standard"/>
    <w:pPr>
      <w:ind w:left="720"/>
      <w:jc w:val="both"/>
    </w:pPr>
    <w:rPr>
      <w:rFonts w:ascii="Calibri" w:eastAsia="Calibri" w:hAnsi="Calibri" w:cs="Calibri"/>
      <w:sz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aliases w:val="Nagłowek 3"/>
    <w:basedOn w:val="Standard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ezodstpw">
    <w:name w:val="No Spacing"/>
    <w:pPr>
      <w:widowControl/>
    </w:pPr>
    <w:rPr>
      <w:rFonts w:ascii="Calibri" w:eastAsia="Arial" w:hAnsi="Calibri" w:cs="Calibri"/>
      <w:sz w:val="22"/>
      <w:szCs w:val="22"/>
      <w:lang w:eastAsia="ar-SA"/>
    </w:rPr>
  </w:style>
  <w:style w:type="paragraph" w:styleId="Tekstprzypisudolnego">
    <w:name w:val="footnote text"/>
    <w:basedOn w:val="Standard"/>
  </w:style>
  <w:style w:type="paragraph" w:customStyle="1" w:styleId="Standarduser">
    <w:name w:val="Standard (user)"/>
    <w:rPr>
      <w:rFonts w:eastAsia="SimSun" w:cs="Mangal"/>
      <w:sz w:val="24"/>
      <w:szCs w:val="24"/>
      <w:lang w:eastAsia="zh-CN" w:bidi="hi-IN"/>
    </w:rPr>
  </w:style>
  <w:style w:type="character" w:customStyle="1" w:styleId="WW8Num1z0">
    <w:name w:val="WW8Num1z0"/>
    <w:rPr>
      <w:rFonts w:ascii="Calibri" w:eastAsia="Calibri" w:hAnsi="Calibri" w:cs="Calibri"/>
      <w:b w:val="0"/>
      <w:bCs/>
      <w:i w:val="0"/>
      <w:sz w:val="18"/>
      <w:szCs w:val="18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Verdana" w:eastAsia="Batang" w:hAnsi="Verdana" w:cs="Times New Roman"/>
      <w:color w:val="000000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4z1">
    <w:name w:val="WW8Num4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4z2">
    <w:name w:val="WW8Num4z2"/>
    <w:rPr>
      <w:rFonts w:ascii="Calibri" w:eastAsia="Calibri" w:hAnsi="Calibri" w:cs="Calibri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z3">
    <w:name w:val="WW8Num4z3"/>
    <w:rPr>
      <w:rFonts w:ascii="Calibri" w:eastAsia="Calibri" w:hAnsi="Calibri" w:cs="Calibri"/>
      <w:b w:val="0"/>
      <w:i w:val="0"/>
      <w:sz w:val="22"/>
    </w:rPr>
  </w:style>
  <w:style w:type="character" w:customStyle="1" w:styleId="WW8Num4z4">
    <w:name w:val="WW8Num4z4"/>
    <w:rPr>
      <w:rFonts w:ascii="Symbol" w:eastAsia="Symbol" w:hAnsi="Symbol" w:cs="Symbol"/>
      <w:b w:val="0"/>
      <w:i w:val="0"/>
      <w:sz w:val="22"/>
    </w:rPr>
  </w:style>
  <w:style w:type="character" w:customStyle="1" w:styleId="WW8Num4z5">
    <w:name w:val="WW8Num4z5"/>
    <w:rPr>
      <w:rFonts w:ascii="Symbol" w:eastAsia="Symbol" w:hAnsi="Symbol" w:cs="OpenSymbol"/>
    </w:rPr>
  </w:style>
  <w:style w:type="character" w:customStyle="1" w:styleId="WW8Num5z0">
    <w:name w:val="WW8Num5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5z1">
    <w:name w:val="WW8Num5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5z3">
    <w:name w:val="WW8Num5z3"/>
    <w:rPr>
      <w:rFonts w:ascii="Calibri" w:eastAsia="Calibri" w:hAnsi="Calibri" w:cs="Calibri"/>
      <w:b w:val="0"/>
      <w:i w:val="0"/>
      <w:sz w:val="22"/>
    </w:rPr>
  </w:style>
  <w:style w:type="character" w:customStyle="1" w:styleId="WW8Num5z4">
    <w:name w:val="WW8Num5z4"/>
    <w:rPr>
      <w:rFonts w:ascii="Symbol" w:eastAsia="Symbol" w:hAnsi="Symbol" w:cs="Symbol"/>
      <w:b w:val="0"/>
      <w:i w:val="0"/>
      <w:sz w:val="22"/>
    </w:rPr>
  </w:style>
  <w:style w:type="character" w:customStyle="1" w:styleId="WW8Num5z5">
    <w:name w:val="WW8Num5z5"/>
    <w:rPr>
      <w:rFonts w:ascii="Symbol" w:eastAsia="Symbol" w:hAnsi="Symbol" w:cs="OpenSymbol"/>
    </w:rPr>
  </w:style>
  <w:style w:type="character" w:customStyle="1" w:styleId="WW8Num6z0">
    <w:name w:val="WW8Num6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6z1">
    <w:name w:val="WW8Num6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6z2">
    <w:name w:val="WW8Num6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6z3">
    <w:name w:val="WW8Num6z3"/>
    <w:rPr>
      <w:rFonts w:ascii="Calibri" w:eastAsia="Calibri" w:hAnsi="Calibri" w:cs="Calibri"/>
      <w:b w:val="0"/>
      <w:i w:val="0"/>
      <w:sz w:val="22"/>
    </w:rPr>
  </w:style>
  <w:style w:type="character" w:customStyle="1" w:styleId="WW8Num6z4">
    <w:name w:val="WW8Num6z4"/>
    <w:rPr>
      <w:rFonts w:ascii="Symbol" w:eastAsia="Symbol" w:hAnsi="Symbol" w:cs="Symbol"/>
    </w:rPr>
  </w:style>
  <w:style w:type="character" w:customStyle="1" w:styleId="WW8Num6z5">
    <w:name w:val="WW8Num6z5"/>
  </w:style>
  <w:style w:type="character" w:customStyle="1" w:styleId="WW8Num7z0">
    <w:name w:val="WW8Num7z0"/>
    <w:rPr>
      <w:rFonts w:ascii="Calibri" w:eastAsia="Calibri" w:hAnsi="Calibri" w:cs="Calibri"/>
      <w:b w:val="0"/>
      <w:i w:val="0"/>
      <w:sz w:val="22"/>
    </w:rPr>
  </w:style>
  <w:style w:type="character" w:customStyle="1" w:styleId="WW8Num7z2">
    <w:name w:val="WW8Num7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7z3">
    <w:name w:val="WW8Num7z3"/>
    <w:rPr>
      <w:b/>
      <w:bCs/>
      <w:sz w:val="20"/>
      <w:szCs w:val="20"/>
    </w:rPr>
  </w:style>
  <w:style w:type="character" w:customStyle="1" w:styleId="WW8Num7z4">
    <w:name w:val="WW8Num7z4"/>
  </w:style>
  <w:style w:type="character" w:customStyle="1" w:styleId="WW8Num8z0">
    <w:name w:val="WW8Num8z0"/>
    <w:rPr>
      <w:rFonts w:ascii="Arial" w:eastAsia="Arial" w:hAnsi="Arial" w:cs="Arial"/>
      <w:b w:val="0"/>
      <w:i w:val="0"/>
      <w:color w:val="00000A"/>
      <w:position w:val="0"/>
      <w:sz w:val="18"/>
      <w:szCs w:val="18"/>
      <w:vertAlign w:val="baseline"/>
    </w:rPr>
  </w:style>
  <w:style w:type="character" w:customStyle="1" w:styleId="WW8Num8z1">
    <w:name w:val="WW8Num8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18"/>
      <w:szCs w:val="18"/>
      <w:vertAlign w:val="baseline"/>
    </w:rPr>
  </w:style>
  <w:style w:type="character" w:customStyle="1" w:styleId="WW8Num8z2">
    <w:name w:val="WW8Num8z2"/>
    <w:rPr>
      <w:rFonts w:ascii="Arial" w:eastAsia="Arial" w:hAnsi="Arial" w:cs="Arial"/>
      <w:b w:val="0"/>
      <w:i w:val="0"/>
      <w:color w:val="00000A"/>
      <w:sz w:val="18"/>
      <w:szCs w:val="18"/>
    </w:rPr>
  </w:style>
  <w:style w:type="character" w:customStyle="1" w:styleId="WW8Num8z3">
    <w:name w:val="WW8Num8z3"/>
  </w:style>
  <w:style w:type="character" w:customStyle="1" w:styleId="WW8Num8z4">
    <w:name w:val="WW8Num8z4"/>
    <w:rPr>
      <w:rFonts w:ascii="Symbol" w:eastAsia="Symbol" w:hAnsi="Symbol" w:cs="Symbol"/>
    </w:rPr>
  </w:style>
  <w:style w:type="character" w:customStyle="1" w:styleId="WW8Num9z0">
    <w:name w:val="WW8Num9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9z1">
    <w:name w:val="WW8Num9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9z2">
    <w:name w:val="WW8Num9z2"/>
    <w:rPr>
      <w:rFonts w:ascii="Calibri" w:eastAsia="Calibri" w:hAnsi="Calibri" w:cs="Calibri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9z3">
    <w:name w:val="WW8Num9z3"/>
    <w:rPr>
      <w:rFonts w:ascii="Calibri" w:eastAsia="Calibri" w:hAnsi="Calibri" w:cs="Calibri"/>
      <w:b w:val="0"/>
      <w:i w:val="0"/>
      <w:sz w:val="22"/>
    </w:rPr>
  </w:style>
  <w:style w:type="character" w:customStyle="1" w:styleId="WW8Num9z4">
    <w:name w:val="WW8Num9z4"/>
    <w:rPr>
      <w:rFonts w:ascii="Symbol" w:eastAsia="Symbol" w:hAnsi="Symbol" w:cs="Symbol"/>
      <w:b w:val="0"/>
      <w:i w:val="0"/>
      <w:sz w:val="22"/>
    </w:rPr>
  </w:style>
  <w:style w:type="character" w:customStyle="1" w:styleId="WW8Num9z5">
    <w:name w:val="WW8Num9z5"/>
    <w:rPr>
      <w:rFonts w:ascii="Symbol" w:eastAsia="Symbol" w:hAnsi="Symbol" w:cs="OpenSymbol"/>
    </w:rPr>
  </w:style>
  <w:style w:type="character" w:customStyle="1" w:styleId="WW8Num10z0">
    <w:name w:val="WW8Num10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0z1">
    <w:name w:val="WW8Num10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0z2">
    <w:name w:val="WW8Num10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0z3">
    <w:name w:val="WW8Num10z3"/>
    <w:rPr>
      <w:rFonts w:ascii="Calibri" w:eastAsia="Calibri" w:hAnsi="Calibri" w:cs="Calibri"/>
      <w:b w:val="0"/>
      <w:i w:val="0"/>
      <w:sz w:val="22"/>
    </w:rPr>
  </w:style>
  <w:style w:type="character" w:customStyle="1" w:styleId="WW8Num10z4">
    <w:name w:val="WW8Num10z4"/>
    <w:rPr>
      <w:rFonts w:ascii="Symbol" w:eastAsia="Symbol" w:hAnsi="Symbol" w:cs="Symbol"/>
    </w:rPr>
  </w:style>
  <w:style w:type="character" w:customStyle="1" w:styleId="WW8Num10z5">
    <w:name w:val="WW8Num10z5"/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8Num12z0">
    <w:name w:val="WW8Num12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2z1">
    <w:name w:val="WW8Num12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2z2">
    <w:name w:val="WW8Num12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2z3">
    <w:name w:val="WW8Num12z3"/>
    <w:rPr>
      <w:rFonts w:ascii="Calibri" w:eastAsia="Calibri" w:hAnsi="Calibri" w:cs="Calibri"/>
      <w:b w:val="0"/>
      <w:i w:val="0"/>
      <w:sz w:val="22"/>
    </w:rPr>
  </w:style>
  <w:style w:type="character" w:customStyle="1" w:styleId="WW8Num12z4">
    <w:name w:val="WW8Num12z4"/>
    <w:rPr>
      <w:rFonts w:ascii="Symbol" w:eastAsia="Symbol" w:hAnsi="Symbol" w:cs="Symbol"/>
    </w:rPr>
  </w:style>
  <w:style w:type="character" w:customStyle="1" w:styleId="WW8Num12z5">
    <w:name w:val="WW8Num12z5"/>
  </w:style>
  <w:style w:type="character" w:customStyle="1" w:styleId="WW8Num13z0">
    <w:name w:val="WW8Num13z0"/>
    <w:rPr>
      <w:rFonts w:ascii="Arial Narrow" w:eastAsia="Arial Narrow" w:hAnsi="Arial Narrow" w:cs="Arial Narrow"/>
      <w:b w:val="0"/>
      <w:bCs/>
      <w:i w:val="0"/>
      <w:sz w:val="20"/>
      <w:szCs w:val="20"/>
    </w:rPr>
  </w:style>
  <w:style w:type="character" w:customStyle="1" w:styleId="WW8Num13z1">
    <w:name w:val="WW8Num13z1"/>
    <w:rPr>
      <w:rFonts w:ascii="Arial Narrow" w:eastAsia="Arial Narrow" w:hAnsi="Arial Narrow" w:cs="Arial Narrow"/>
      <w:b w:val="0"/>
      <w:bCs/>
      <w:i w:val="0"/>
      <w:sz w:val="20"/>
    </w:rPr>
  </w:style>
  <w:style w:type="character" w:customStyle="1" w:styleId="WW8Num13z3">
    <w:name w:val="WW8Num13z3"/>
    <w:rPr>
      <w:rFonts w:ascii="Arial Narrow" w:eastAsia="Arial Narrow" w:hAnsi="Arial Narrow" w:cs="Arial Narrow"/>
      <w:b w:val="0"/>
      <w:i w:val="0"/>
      <w:sz w:val="20"/>
    </w:rPr>
  </w:style>
  <w:style w:type="character" w:customStyle="1" w:styleId="WW8Num13z4">
    <w:name w:val="WW8Num13z4"/>
    <w:rPr>
      <w:rFonts w:ascii="StarSymbol" w:eastAsia="OpenSymbol" w:hAnsi="StarSymbol" w:cs="OpenSymbol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15z1">
    <w:name w:val="WW8Num15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15z2">
    <w:name w:val="WW8Num15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15z3">
    <w:name w:val="WW8Num15z3"/>
    <w:rPr>
      <w:rFonts w:ascii="Symbol" w:eastAsia="Symbol" w:hAnsi="Symbol" w:cs="Symbol"/>
      <w:sz w:val="22"/>
    </w:rPr>
  </w:style>
  <w:style w:type="character" w:customStyle="1" w:styleId="WW8Num15z4">
    <w:name w:val="WW8Num15z4"/>
  </w:style>
  <w:style w:type="character" w:customStyle="1" w:styleId="WW8Num16z0">
    <w:name w:val="WW8Num16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6z1">
    <w:name w:val="WW8Num16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6z2">
    <w:name w:val="WW8Num16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6z3">
    <w:name w:val="WW8Num16z3"/>
    <w:rPr>
      <w:rFonts w:ascii="Calibri" w:eastAsia="Calibri" w:hAnsi="Calibri" w:cs="Calibri"/>
      <w:b w:val="0"/>
      <w:i w:val="0"/>
      <w:sz w:val="22"/>
    </w:rPr>
  </w:style>
  <w:style w:type="character" w:customStyle="1" w:styleId="WW8Num16z4">
    <w:name w:val="WW8Num16z4"/>
    <w:rPr>
      <w:rFonts w:ascii="Symbol" w:eastAsia="Symbol" w:hAnsi="Symbol" w:cs="Symbol"/>
    </w:rPr>
  </w:style>
  <w:style w:type="character" w:customStyle="1" w:styleId="WW8Num16z5">
    <w:name w:val="WW8Num16z5"/>
  </w:style>
  <w:style w:type="character" w:customStyle="1" w:styleId="WW8Num17z0">
    <w:name w:val="WW8Num17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17z1">
    <w:name w:val="WW8Num17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17z3">
    <w:name w:val="WW8Num17z3"/>
    <w:rPr>
      <w:rFonts w:ascii="Calibri" w:eastAsia="Calibri" w:hAnsi="Calibri" w:cs="Calibri"/>
      <w:b w:val="0"/>
      <w:i w:val="0"/>
      <w:sz w:val="22"/>
    </w:rPr>
  </w:style>
  <w:style w:type="character" w:customStyle="1" w:styleId="WW8Num17z4">
    <w:name w:val="WW8Num17z4"/>
    <w:rPr>
      <w:rFonts w:ascii="Symbol" w:eastAsia="Symbol" w:hAnsi="Symbol" w:cs="Symbol"/>
      <w:b w:val="0"/>
      <w:i w:val="0"/>
      <w:sz w:val="22"/>
    </w:rPr>
  </w:style>
  <w:style w:type="character" w:customStyle="1" w:styleId="WW8Num17z5">
    <w:name w:val="WW8Num17z5"/>
    <w:rPr>
      <w:rFonts w:ascii="Symbol" w:eastAsia="Symbol" w:hAnsi="Symbol" w:cs="OpenSymbol"/>
    </w:rPr>
  </w:style>
  <w:style w:type="character" w:customStyle="1" w:styleId="WW8Num18z0">
    <w:name w:val="WW8Num18z0"/>
    <w:rPr>
      <w:rFonts w:ascii="Arial Narrow" w:eastAsia="Arial Narrow" w:hAnsi="Arial Narrow" w:cs="Arial Narrow"/>
      <w:b w:val="0"/>
      <w:bCs w:val="0"/>
      <w:i w:val="0"/>
      <w:iCs w:val="0"/>
      <w:strike w:val="0"/>
      <w:dstrike w:val="0"/>
      <w:color w:val="00000A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ascii="Arial Narrow" w:eastAsia="Arial Narrow" w:hAnsi="Arial Narrow" w:cs="Calibri"/>
      <w:b w:val="0"/>
      <w:bCs w:val="0"/>
      <w:i w:val="0"/>
      <w:iC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8z3">
    <w:name w:val="WW8Num18z3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WW8Num18z4">
    <w:name w:val="WW8Num18z4"/>
    <w:rPr>
      <w:b w:val="0"/>
      <w:bCs w:val="0"/>
      <w:i w:val="0"/>
      <w:iCs w:val="0"/>
      <w:sz w:val="22"/>
    </w:rPr>
  </w:style>
  <w:style w:type="character" w:customStyle="1" w:styleId="WW8Num18z5">
    <w:name w:val="WW8Num18z5"/>
    <w:rPr>
      <w:rFonts w:ascii="Symbol" w:eastAsia="Symbol" w:hAnsi="Symbol" w:cs="Symbol"/>
      <w:color w:val="00000A"/>
    </w:rPr>
  </w:style>
  <w:style w:type="character" w:customStyle="1" w:styleId="WW8Num18z7">
    <w:name w:val="WW8Num18z7"/>
    <w:rPr>
      <w:rFonts w:ascii="Symbol" w:eastAsia="Symbol" w:hAnsi="Symbol" w:cs="Symbol"/>
    </w:rPr>
  </w:style>
  <w:style w:type="character" w:customStyle="1" w:styleId="WW8Num19z0">
    <w:name w:val="WW8Num19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19z1">
    <w:name w:val="WW8Num19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19z2">
    <w:name w:val="WW8Num19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19z3">
    <w:name w:val="WW8Num19z3"/>
    <w:rPr>
      <w:rFonts w:ascii="Calibri" w:eastAsia="Calibri" w:hAnsi="Calibri" w:cs="Calibri"/>
      <w:b w:val="0"/>
      <w:i w:val="0"/>
      <w:sz w:val="22"/>
    </w:rPr>
  </w:style>
  <w:style w:type="character" w:customStyle="1" w:styleId="WW8Num19z4">
    <w:name w:val="WW8Num19z4"/>
    <w:rPr>
      <w:rFonts w:ascii="Symbol" w:eastAsia="Symbol" w:hAnsi="Symbol" w:cs="Symbol"/>
    </w:rPr>
  </w:style>
  <w:style w:type="character" w:customStyle="1" w:styleId="WW8Num19z5">
    <w:name w:val="WW8Num19z5"/>
  </w:style>
  <w:style w:type="character" w:customStyle="1" w:styleId="WW8Num20z0">
    <w:name w:val="WW8Num20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0z1">
    <w:name w:val="WW8Num20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0z2">
    <w:name w:val="WW8Num20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0z3">
    <w:name w:val="WW8Num20z3"/>
    <w:rPr>
      <w:rFonts w:ascii="Symbol" w:eastAsia="Symbol" w:hAnsi="Symbol" w:cs="Symbol"/>
      <w:sz w:val="22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1z1">
    <w:name w:val="WW8Num21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1z2">
    <w:name w:val="WW8Num21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1z3">
    <w:name w:val="WW8Num21z3"/>
    <w:rPr>
      <w:rFonts w:ascii="Symbol" w:eastAsia="Symbol" w:hAnsi="Symbol" w:cs="Symbol"/>
      <w:sz w:val="22"/>
    </w:rPr>
  </w:style>
  <w:style w:type="character" w:customStyle="1" w:styleId="WW8Num21z4">
    <w:name w:val="WW8Num21z4"/>
  </w:style>
  <w:style w:type="character" w:customStyle="1" w:styleId="WW8Num22z0">
    <w:name w:val="WW8Num22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22z1">
    <w:name w:val="WW8Num22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22z3">
    <w:name w:val="WW8Num22z3"/>
    <w:rPr>
      <w:rFonts w:ascii="Calibri" w:eastAsia="Calibri" w:hAnsi="Calibri" w:cs="Calibri"/>
      <w:b w:val="0"/>
      <w:i w:val="0"/>
      <w:sz w:val="22"/>
    </w:rPr>
  </w:style>
  <w:style w:type="character" w:customStyle="1" w:styleId="WW8Num22z4">
    <w:name w:val="WW8Num22z4"/>
    <w:rPr>
      <w:rFonts w:ascii="Symbol" w:eastAsia="Symbol" w:hAnsi="Symbol" w:cs="Symbol"/>
      <w:b w:val="0"/>
      <w:i w:val="0"/>
      <w:sz w:val="22"/>
    </w:rPr>
  </w:style>
  <w:style w:type="character" w:customStyle="1" w:styleId="WW8Num22z5">
    <w:name w:val="WW8Num22z5"/>
    <w:rPr>
      <w:rFonts w:ascii="Symbol" w:eastAsia="Symbol" w:hAnsi="Symbol" w:cs="OpenSymbol"/>
    </w:rPr>
  </w:style>
  <w:style w:type="character" w:customStyle="1" w:styleId="WW8Num23z0">
    <w:name w:val="WW8Num23z0"/>
    <w:rPr>
      <w:rFonts w:ascii="Arial" w:eastAsia="Arial" w:hAnsi="Arial" w:cs="Arial"/>
      <w:b w:val="0"/>
      <w:i w:val="0"/>
      <w:color w:val="00000A"/>
      <w:position w:val="0"/>
      <w:sz w:val="24"/>
      <w:szCs w:val="24"/>
      <w:vertAlign w:val="baseline"/>
    </w:rPr>
  </w:style>
  <w:style w:type="character" w:customStyle="1" w:styleId="WW8Num23z1">
    <w:name w:val="WW8Num23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4"/>
      <w:szCs w:val="24"/>
      <w:vertAlign w:val="baseline"/>
    </w:rPr>
  </w:style>
  <w:style w:type="character" w:customStyle="1" w:styleId="WW8Num23z2">
    <w:name w:val="WW8Num23z2"/>
    <w:rPr>
      <w:rFonts w:ascii="Arial" w:eastAsia="Arial" w:hAnsi="Arial" w:cs="Arial"/>
      <w:b w:val="0"/>
      <w:i w:val="0"/>
      <w:color w:val="00000A"/>
      <w:sz w:val="24"/>
      <w:szCs w:val="24"/>
    </w:rPr>
  </w:style>
  <w:style w:type="character" w:customStyle="1" w:styleId="WW8Num23z3">
    <w:name w:val="WW8Num23z3"/>
  </w:style>
  <w:style w:type="character" w:customStyle="1" w:styleId="WW8Num23z4">
    <w:name w:val="WW8Num23z4"/>
    <w:rPr>
      <w:rFonts w:ascii="Symbol" w:eastAsia="Symbol" w:hAnsi="Symbol" w:cs="Symbol"/>
    </w:rPr>
  </w:style>
  <w:style w:type="character" w:customStyle="1" w:styleId="WW8Num24z0">
    <w:name w:val="WW8Num24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24z1">
    <w:name w:val="WW8Num24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24z2">
    <w:name w:val="WW8Num24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24z3">
    <w:name w:val="WW8Num24z3"/>
    <w:rPr>
      <w:rFonts w:ascii="Calibri" w:eastAsia="Calibri" w:hAnsi="Calibri" w:cs="Calibri"/>
      <w:b w:val="0"/>
      <w:i w:val="0"/>
      <w:sz w:val="22"/>
    </w:rPr>
  </w:style>
  <w:style w:type="character" w:customStyle="1" w:styleId="WW8Num24z4">
    <w:name w:val="WW8Num24z4"/>
    <w:rPr>
      <w:rFonts w:ascii="Symbol" w:eastAsia="Symbol" w:hAnsi="Symbol" w:cs="Symbol"/>
    </w:rPr>
  </w:style>
  <w:style w:type="character" w:customStyle="1" w:styleId="WW8Num24z5">
    <w:name w:val="WW8Num24z5"/>
  </w:style>
  <w:style w:type="character" w:customStyle="1" w:styleId="WW8Num25z0">
    <w:name w:val="WW8Num25z0"/>
    <w:rPr>
      <w:rFonts w:ascii="Verdana" w:eastAsia="Verdana" w:hAnsi="Verdana" w:cs="Verdana"/>
      <w:b w:val="0"/>
      <w:i w:val="0"/>
      <w:sz w:val="20"/>
    </w:rPr>
  </w:style>
  <w:style w:type="character" w:customStyle="1" w:styleId="WW8Num25z1">
    <w:name w:val="WW8Num25z1"/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6z0">
    <w:name w:val="WW8Num26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6z1">
    <w:name w:val="WW8Num26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6z3">
    <w:name w:val="WW8Num26z3"/>
    <w:rPr>
      <w:rFonts w:ascii="Symbol" w:eastAsia="Symbol" w:hAnsi="Symbol" w:cs="Symbol"/>
      <w:sz w:val="22"/>
    </w:rPr>
  </w:style>
  <w:style w:type="character" w:customStyle="1" w:styleId="WW8Num26z4">
    <w:name w:val="WW8Num26z4"/>
  </w:style>
  <w:style w:type="character" w:customStyle="1" w:styleId="WW8Num27z0">
    <w:name w:val="WW8Num27z0"/>
    <w:rPr>
      <w:rFonts w:ascii="Arial" w:eastAsia="Arial" w:hAnsi="Arial" w:cs="Arial"/>
      <w:b w:val="0"/>
      <w:bCs w:val="0"/>
      <w:i w:val="0"/>
      <w:iCs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7z3">
    <w:name w:val="WW8Num27z3"/>
    <w:rPr>
      <w:rFonts w:ascii="Symbol" w:eastAsia="Symbol" w:hAnsi="Symbol" w:cs="Symbol"/>
      <w:b w:val="0"/>
      <w:bCs w:val="0"/>
      <w:i w:val="0"/>
      <w:iCs w:val="0"/>
      <w:sz w:val="22"/>
      <w:szCs w:val="22"/>
    </w:rPr>
  </w:style>
  <w:style w:type="character" w:customStyle="1" w:styleId="WW8Num27z4">
    <w:name w:val="WW8Num27z4"/>
    <w:rPr>
      <w:b w:val="0"/>
      <w:bCs w:val="0"/>
      <w:i w:val="0"/>
      <w:iCs w:val="0"/>
      <w:sz w:val="22"/>
    </w:rPr>
  </w:style>
  <w:style w:type="character" w:customStyle="1" w:styleId="WW8Num27z5">
    <w:name w:val="WW8Num27z5"/>
    <w:rPr>
      <w:color w:val="00000A"/>
    </w:rPr>
  </w:style>
  <w:style w:type="character" w:customStyle="1" w:styleId="WW8Num27z7">
    <w:name w:val="WW8Num27z7"/>
  </w:style>
  <w:style w:type="character" w:customStyle="1" w:styleId="WW8Num28z0">
    <w:name w:val="WW8Num28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28z1">
    <w:name w:val="WW8Num28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28z2">
    <w:name w:val="WW8Num28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28z3">
    <w:name w:val="WW8Num28z3"/>
    <w:rPr>
      <w:rFonts w:ascii="Symbol" w:eastAsia="Symbol" w:hAnsi="Symbol" w:cs="Symbol"/>
      <w:sz w:val="22"/>
    </w:rPr>
  </w:style>
  <w:style w:type="character" w:customStyle="1" w:styleId="WW8Num28z4">
    <w:name w:val="WW8Num28z4"/>
  </w:style>
  <w:style w:type="character" w:customStyle="1" w:styleId="WW8Num29z0">
    <w:name w:val="WW8Num29z0"/>
    <w:rPr>
      <w:rFonts w:ascii="Verdana" w:eastAsia="Verdana" w:hAnsi="Verdana" w:cs="Verdana"/>
      <w:b w:val="0"/>
      <w:i w:val="0"/>
      <w:sz w:val="20"/>
    </w:rPr>
  </w:style>
  <w:style w:type="character" w:customStyle="1" w:styleId="WW8Num29z1">
    <w:name w:val="WW8Num29z1"/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30z1">
    <w:name w:val="WW8Num30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30z2">
    <w:name w:val="WW8Num30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30z3">
    <w:name w:val="WW8Num30z3"/>
    <w:rPr>
      <w:rFonts w:ascii="Symbol" w:eastAsia="Symbol" w:hAnsi="Symbol" w:cs="Symbol"/>
      <w:sz w:val="22"/>
    </w:rPr>
  </w:style>
  <w:style w:type="character" w:customStyle="1" w:styleId="WW8Num30z4">
    <w:name w:val="WW8Num30z4"/>
  </w:style>
  <w:style w:type="character" w:customStyle="1" w:styleId="WW8Num31z0">
    <w:name w:val="WW8Num31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31z1">
    <w:name w:val="WW8Num31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31z3">
    <w:name w:val="WW8Num31z3"/>
    <w:rPr>
      <w:rFonts w:ascii="Symbol" w:eastAsia="Symbol" w:hAnsi="Symbol" w:cs="Symbol"/>
      <w:sz w:val="22"/>
    </w:rPr>
  </w:style>
  <w:style w:type="character" w:customStyle="1" w:styleId="WW8Num31z4">
    <w:name w:val="WW8Num31z4"/>
  </w:style>
  <w:style w:type="character" w:customStyle="1" w:styleId="WW8Num32z0">
    <w:name w:val="WW8Num32z0"/>
    <w:rPr>
      <w:rFonts w:ascii="Calibri" w:eastAsia="Calibri" w:hAnsi="Calibri" w:cs="Calibri"/>
      <w:b w:val="0"/>
      <w:i w:val="0"/>
      <w:sz w:val="22"/>
    </w:rPr>
  </w:style>
  <w:style w:type="character" w:customStyle="1" w:styleId="WW8Num32z2">
    <w:name w:val="WW8Num32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32z3">
    <w:name w:val="WW8Num32z3"/>
    <w:rPr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3z0">
    <w:name w:val="WW8Num33z0"/>
    <w:rPr>
      <w:rFonts w:ascii="Calibri" w:eastAsia="Calibri" w:hAnsi="Calibri" w:cs="Calibri"/>
      <w:b w:val="0"/>
      <w:i w:val="0"/>
      <w:sz w:val="22"/>
    </w:rPr>
  </w:style>
  <w:style w:type="character" w:customStyle="1" w:styleId="WW8Num33z2">
    <w:name w:val="WW8Num33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33z3">
    <w:name w:val="WW8Num33z3"/>
    <w:rPr>
      <w:b/>
      <w:bCs/>
      <w:sz w:val="20"/>
      <w:szCs w:val="20"/>
    </w:rPr>
  </w:style>
  <w:style w:type="character" w:customStyle="1" w:styleId="WW8Num33z4">
    <w:name w:val="WW8Num33z4"/>
  </w:style>
  <w:style w:type="character" w:customStyle="1" w:styleId="WW8Num34z0">
    <w:name w:val="WW8Num34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34z1">
    <w:name w:val="WW8Num34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34z2">
    <w:name w:val="WW8Num34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34z3">
    <w:name w:val="WW8Num34z3"/>
    <w:rPr>
      <w:rFonts w:ascii="Symbol" w:eastAsia="Symbol" w:hAnsi="Symbol" w:cs="Symbol"/>
      <w:sz w:val="22"/>
    </w:rPr>
  </w:style>
  <w:style w:type="character" w:customStyle="1" w:styleId="WW8Num34z4">
    <w:name w:val="WW8Num34z4"/>
  </w:style>
  <w:style w:type="character" w:customStyle="1" w:styleId="WW8Num35z0">
    <w:name w:val="WW8Num35z0"/>
    <w:rPr>
      <w:rFonts w:ascii="Calibri" w:eastAsia="Calibri" w:hAnsi="Calibri" w:cs="Calibri"/>
      <w:b w:val="0"/>
      <w:i w:val="0"/>
      <w:sz w:val="22"/>
    </w:rPr>
  </w:style>
  <w:style w:type="character" w:customStyle="1" w:styleId="WW8Num35z2">
    <w:name w:val="WW8Num35z2"/>
    <w:rPr>
      <w:rFonts w:ascii="Calibri" w:eastAsia="Calibri" w:hAnsi="Calibri" w:cs="Calibri"/>
      <w:b w:val="0"/>
      <w:bCs/>
      <w:i w:val="0"/>
      <w:sz w:val="22"/>
      <w:szCs w:val="20"/>
    </w:rPr>
  </w:style>
  <w:style w:type="character" w:customStyle="1" w:styleId="WW8Num35z3">
    <w:name w:val="WW8Num35z3"/>
    <w:rPr>
      <w:b/>
      <w:bCs/>
      <w:sz w:val="20"/>
      <w:szCs w:val="20"/>
    </w:rPr>
  </w:style>
  <w:style w:type="character" w:customStyle="1" w:styleId="WW8Num35z4">
    <w:name w:val="WW8Num35z4"/>
  </w:style>
  <w:style w:type="character" w:customStyle="1" w:styleId="WW8Num36z0">
    <w:name w:val="WW8Num36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36z1">
    <w:name w:val="WW8Num36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36z3">
    <w:name w:val="WW8Num36z3"/>
    <w:rPr>
      <w:rFonts w:ascii="Calibri" w:eastAsia="Calibri" w:hAnsi="Calibri" w:cs="Calibri"/>
      <w:b w:val="0"/>
      <w:i w:val="0"/>
      <w:sz w:val="22"/>
    </w:rPr>
  </w:style>
  <w:style w:type="character" w:customStyle="1" w:styleId="WW8Num36z4">
    <w:name w:val="WW8Num36z4"/>
    <w:rPr>
      <w:rFonts w:ascii="Symbol" w:eastAsia="Symbol" w:hAnsi="Symbol" w:cs="Symbol"/>
      <w:b w:val="0"/>
      <w:i w:val="0"/>
      <w:sz w:val="22"/>
    </w:rPr>
  </w:style>
  <w:style w:type="character" w:customStyle="1" w:styleId="WW8Num36z5">
    <w:name w:val="WW8Num36z5"/>
    <w:rPr>
      <w:rFonts w:ascii="Symbol" w:eastAsia="Symbol" w:hAnsi="Symbol" w:cs="OpenSymbol"/>
    </w:rPr>
  </w:style>
  <w:style w:type="character" w:customStyle="1" w:styleId="WW8Num37z0">
    <w:name w:val="WW8Num37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37z1">
    <w:name w:val="WW8Num37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37z2">
    <w:name w:val="WW8Num37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37z3">
    <w:name w:val="WW8Num37z3"/>
    <w:rPr>
      <w:rFonts w:ascii="Calibri" w:eastAsia="Calibri" w:hAnsi="Calibri" w:cs="Calibri"/>
      <w:b w:val="0"/>
      <w:i w:val="0"/>
      <w:sz w:val="22"/>
    </w:rPr>
  </w:style>
  <w:style w:type="character" w:customStyle="1" w:styleId="WW8Num37z4">
    <w:name w:val="WW8Num37z4"/>
    <w:rPr>
      <w:rFonts w:ascii="Symbol" w:eastAsia="Symbol" w:hAnsi="Symbol" w:cs="Symbol"/>
    </w:rPr>
  </w:style>
  <w:style w:type="character" w:customStyle="1" w:styleId="WW8Num37z5">
    <w:name w:val="WW8Num37z5"/>
  </w:style>
  <w:style w:type="character" w:customStyle="1" w:styleId="WW8Num38z0">
    <w:name w:val="WW8Num38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38z1">
    <w:name w:val="WW8Num38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38z3">
    <w:name w:val="WW8Num38z3"/>
    <w:rPr>
      <w:rFonts w:ascii="Calibri" w:eastAsia="Calibri" w:hAnsi="Calibri" w:cs="Calibri"/>
      <w:b w:val="0"/>
      <w:i w:val="0"/>
      <w:sz w:val="22"/>
    </w:rPr>
  </w:style>
  <w:style w:type="character" w:customStyle="1" w:styleId="WW8Num38z4">
    <w:name w:val="WW8Num38z4"/>
    <w:rPr>
      <w:rFonts w:ascii="Symbol" w:eastAsia="Symbol" w:hAnsi="Symbol" w:cs="Symbol"/>
      <w:b w:val="0"/>
      <w:i w:val="0"/>
      <w:sz w:val="22"/>
    </w:rPr>
  </w:style>
  <w:style w:type="character" w:customStyle="1" w:styleId="WW8Num38z5">
    <w:name w:val="WW8Num38z5"/>
    <w:rPr>
      <w:rFonts w:ascii="Symbol" w:eastAsia="Symbol" w:hAnsi="Symbol" w:cs="OpenSymbol"/>
    </w:rPr>
  </w:style>
  <w:style w:type="character" w:customStyle="1" w:styleId="WW8Num39z0">
    <w:name w:val="WW8Num39z0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39z1">
    <w:name w:val="WW8Num39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vertAlign w:val="baseline"/>
    </w:rPr>
  </w:style>
  <w:style w:type="character" w:customStyle="1" w:styleId="WW8Num39z3">
    <w:name w:val="WW8Num39z3"/>
    <w:rPr>
      <w:rFonts w:ascii="Calibri" w:eastAsia="Calibri" w:hAnsi="Calibri" w:cs="Calibri"/>
      <w:b w:val="0"/>
      <w:i w:val="0"/>
      <w:sz w:val="22"/>
    </w:rPr>
  </w:style>
  <w:style w:type="character" w:customStyle="1" w:styleId="WW8Num39z4">
    <w:name w:val="WW8Num39z4"/>
    <w:rPr>
      <w:rFonts w:ascii="Symbol" w:eastAsia="Symbol" w:hAnsi="Symbol" w:cs="Symbol"/>
      <w:b w:val="0"/>
      <w:i w:val="0"/>
      <w:sz w:val="22"/>
    </w:rPr>
  </w:style>
  <w:style w:type="character" w:customStyle="1" w:styleId="WW8Num39z5">
    <w:name w:val="WW8Num39z5"/>
    <w:rPr>
      <w:rFonts w:ascii="Symbol" w:eastAsia="Symbol" w:hAnsi="Symbol" w:cs="OpenSymbol"/>
    </w:rPr>
  </w:style>
  <w:style w:type="character" w:customStyle="1" w:styleId="WW8Num40z0">
    <w:name w:val="WW8Num40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40z1">
    <w:name w:val="WW8Num40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40z2">
    <w:name w:val="WW8Num40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40z3">
    <w:name w:val="WW8Num40z3"/>
    <w:rPr>
      <w:rFonts w:ascii="Symbol" w:eastAsia="Symbol" w:hAnsi="Symbol" w:cs="Symbol"/>
      <w:sz w:val="22"/>
    </w:rPr>
  </w:style>
  <w:style w:type="character" w:customStyle="1" w:styleId="WW8Num40z4">
    <w:name w:val="WW8Num40z4"/>
  </w:style>
  <w:style w:type="character" w:customStyle="1" w:styleId="WW8Num41z0">
    <w:name w:val="WW8Num41z0"/>
    <w:rPr>
      <w:rFonts w:ascii="Arial" w:eastAsia="Arial" w:hAnsi="Arial" w:cs="Arial"/>
      <w:b w:val="0"/>
      <w:i w:val="0"/>
      <w:color w:val="00000A"/>
      <w:position w:val="0"/>
      <w:sz w:val="22"/>
      <w:szCs w:val="22"/>
      <w:vertAlign w:val="baseline"/>
    </w:rPr>
  </w:style>
  <w:style w:type="character" w:customStyle="1" w:styleId="WW8Num41z1">
    <w:name w:val="WW8Num41z1"/>
    <w:rPr>
      <w:rFonts w:ascii="Arial" w:eastAsia="Arial" w:hAnsi="Arial" w:cs="Arial"/>
      <w:b w:val="0"/>
      <w:i w:val="0"/>
      <w:strike w:val="0"/>
      <w:dstrike w:val="0"/>
      <w:color w:val="00000A"/>
      <w:position w:val="0"/>
      <w:sz w:val="22"/>
      <w:szCs w:val="22"/>
      <w:vertAlign w:val="baseline"/>
    </w:rPr>
  </w:style>
  <w:style w:type="character" w:customStyle="1" w:styleId="WW8Num41z2">
    <w:name w:val="WW8Num41z2"/>
    <w:rPr>
      <w:rFonts w:ascii="Arial" w:eastAsia="Arial" w:hAnsi="Arial" w:cs="Arial"/>
      <w:b w:val="0"/>
      <w:i w:val="0"/>
      <w:color w:val="00000A"/>
      <w:sz w:val="22"/>
      <w:szCs w:val="22"/>
    </w:rPr>
  </w:style>
  <w:style w:type="character" w:customStyle="1" w:styleId="WW8Num41z3">
    <w:name w:val="WW8Num41z3"/>
    <w:rPr>
      <w:rFonts w:ascii="Symbol" w:eastAsia="Symbol" w:hAnsi="Symbol" w:cs="Symbol"/>
      <w:sz w:val="22"/>
    </w:rPr>
  </w:style>
  <w:style w:type="character" w:customStyle="1" w:styleId="WW8Num41z4">
    <w:name w:val="WW8Num41z4"/>
  </w:style>
  <w:style w:type="character" w:customStyle="1" w:styleId="WW8Num42z0">
    <w:name w:val="WW8Num42z0"/>
    <w:rPr>
      <w:rFonts w:ascii="Calibri" w:eastAsia="TimesNewRoman" w:hAnsi="Calibri" w:cs="Calibri"/>
      <w:b w:val="0"/>
      <w:bCs/>
      <w:i w:val="0"/>
      <w:strike w:val="0"/>
      <w:dstrike w:val="0"/>
      <w:color w:val="00000A"/>
      <w:position w:val="0"/>
      <w:sz w:val="22"/>
      <w:szCs w:val="20"/>
      <w:vertAlign w:val="baseline"/>
    </w:rPr>
  </w:style>
  <w:style w:type="character" w:customStyle="1" w:styleId="WW8Num42z1">
    <w:name w:val="WW8Num42z1"/>
    <w:rPr>
      <w:rFonts w:ascii="Calibri" w:eastAsia="Calibri" w:hAnsi="Calibri" w:cs="Calibri"/>
      <w:b w:val="0"/>
      <w:bCs/>
      <w:i w:val="0"/>
      <w:strike w:val="0"/>
      <w:dstrike w:val="0"/>
      <w:color w:val="00000A"/>
      <w:position w:val="0"/>
      <w:sz w:val="22"/>
      <w:szCs w:val="24"/>
      <w:vertAlign w:val="baseline"/>
    </w:rPr>
  </w:style>
  <w:style w:type="character" w:customStyle="1" w:styleId="WW8Num42z2">
    <w:name w:val="WW8Num42z2"/>
    <w:rPr>
      <w:rFonts w:ascii="Calibri" w:eastAsia="Calibri" w:hAnsi="Calibri" w:cs="Calibri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2z3">
    <w:name w:val="WW8Num42z3"/>
    <w:rPr>
      <w:rFonts w:ascii="Calibri" w:eastAsia="Calibri" w:hAnsi="Calibri" w:cs="Calibri"/>
      <w:b w:val="0"/>
      <w:i w:val="0"/>
      <w:sz w:val="22"/>
    </w:rPr>
  </w:style>
  <w:style w:type="character" w:customStyle="1" w:styleId="WW8Num42z4">
    <w:name w:val="WW8Num42z4"/>
    <w:rPr>
      <w:rFonts w:ascii="Symbol" w:eastAsia="Symbol" w:hAnsi="Symbol" w:cs="Symbol"/>
      <w:b w:val="0"/>
      <w:i w:val="0"/>
      <w:sz w:val="22"/>
    </w:rPr>
  </w:style>
  <w:style w:type="character" w:customStyle="1" w:styleId="WW8Num42z5">
    <w:name w:val="WW8Num42z5"/>
    <w:rPr>
      <w:rFonts w:ascii="Symbol" w:eastAsia="Symbol" w:hAnsi="Symbol" w:cs="OpenSymbol"/>
    </w:rPr>
  </w:style>
  <w:style w:type="character" w:customStyle="1" w:styleId="WW8Num43z0">
    <w:name w:val="WW8Num43z0"/>
    <w:rPr>
      <w:rFonts w:ascii="Calibri" w:eastAsia="Calibri" w:hAnsi="Calibri" w:cs="Calibri"/>
      <w:b w:val="0"/>
      <w:i w:val="0"/>
      <w:color w:val="00000A"/>
      <w:position w:val="0"/>
      <w:sz w:val="22"/>
      <w:szCs w:val="18"/>
      <w:vertAlign w:val="baseline"/>
    </w:rPr>
  </w:style>
  <w:style w:type="character" w:customStyle="1" w:styleId="WW8Num43z1">
    <w:name w:val="WW8Num43z1"/>
    <w:rPr>
      <w:rFonts w:ascii="Calibri" w:eastAsia="Calibri" w:hAnsi="Calibri" w:cs="Calibri"/>
      <w:b w:val="0"/>
      <w:i w:val="0"/>
      <w:strike w:val="0"/>
      <w:dstrike w:val="0"/>
      <w:color w:val="00000A"/>
      <w:position w:val="0"/>
      <w:sz w:val="22"/>
      <w:szCs w:val="18"/>
      <w:vertAlign w:val="baseline"/>
    </w:rPr>
  </w:style>
  <w:style w:type="character" w:customStyle="1" w:styleId="WW8Num43z2">
    <w:name w:val="WW8Num43z2"/>
    <w:rPr>
      <w:rFonts w:ascii="Calibri" w:eastAsia="Calibri" w:hAnsi="Calibri" w:cs="Calibri"/>
      <w:b w:val="0"/>
      <w:i w:val="0"/>
      <w:color w:val="00000A"/>
      <w:sz w:val="22"/>
      <w:szCs w:val="18"/>
    </w:rPr>
  </w:style>
  <w:style w:type="character" w:customStyle="1" w:styleId="WW8Num43z3">
    <w:name w:val="WW8Num43z3"/>
    <w:rPr>
      <w:rFonts w:ascii="Calibri" w:eastAsia="Calibri" w:hAnsi="Calibri" w:cs="Calibri"/>
      <w:b w:val="0"/>
      <w:i w:val="0"/>
      <w:sz w:val="22"/>
    </w:rPr>
  </w:style>
  <w:style w:type="character" w:customStyle="1" w:styleId="WW8Num43z4">
    <w:name w:val="WW8Num43z4"/>
    <w:rPr>
      <w:rFonts w:ascii="Symbol" w:eastAsia="Symbol" w:hAnsi="Symbol" w:cs="Symbol"/>
    </w:rPr>
  </w:style>
  <w:style w:type="character" w:customStyle="1" w:styleId="WW8Num43z5">
    <w:name w:val="WW8Num43z5"/>
  </w:style>
  <w:style w:type="character" w:customStyle="1" w:styleId="Hipercze1">
    <w:name w:val="Hiperłącze1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Pogrubienie1">
    <w:name w:val="Pogrubienie1"/>
    <w:rPr>
      <w:b/>
      <w:bCs/>
    </w:rPr>
  </w:style>
  <w:style w:type="character" w:styleId="Numerstrony">
    <w:name w:val="page number"/>
    <w:basedOn w:val="Domylnaczcionkaakapitu"/>
  </w:style>
  <w:style w:type="character" w:customStyle="1" w:styleId="Absatz-Standardschriftart">
    <w:name w:val="Absatz-Standardschriftart"/>
  </w:style>
  <w:style w:type="character" w:customStyle="1" w:styleId="FootnoteSymbol">
    <w:name w:val="Footnote Symbol"/>
    <w:rPr>
      <w:position w:val="0"/>
      <w:vertAlign w:val="superscript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lang w:eastAsia="ar-SA"/>
    </w:rPr>
  </w:style>
  <w:style w:type="character" w:customStyle="1" w:styleId="AkapitzlistZnak">
    <w:name w:val="Akapit z listą Znak"/>
    <w:aliases w:val="Nagłowek 3 Znak"/>
    <w:uiPriority w:val="34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</w:style>
  <w:style w:type="character" w:customStyle="1" w:styleId="EndnoteSymbol">
    <w:name w:val="Endnote Symbol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StrongEmphasis">
    <w:name w:val="Strong Emphasis"/>
    <w:rPr>
      <w:b/>
      <w:bCs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rsid w:val="00B65014"/>
    <w:pPr>
      <w:numPr>
        <w:numId w:val="1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22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22AE"/>
  </w:style>
  <w:style w:type="character" w:customStyle="1" w:styleId="NagwekZnak">
    <w:name w:val="Nagłówek Znak"/>
    <w:basedOn w:val="Domylnaczcionkaakapitu"/>
    <w:link w:val="Nagwek"/>
    <w:rsid w:val="003467B1"/>
    <w:rPr>
      <w:rFonts w:eastAsia="SimSun" w:cs="Mangal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B00A70"/>
    <w:rPr>
      <w:rFonts w:eastAsia="SimSun" w:cs="Mangal"/>
      <w:sz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B03F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1AB21-1398-4733-9347-28F2FCB6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WSZ-FZ- 43/  382 /2012                                                                        Konin, dn</vt:lpstr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WSZ-FZ- 43/  382 /2012                                                                        Konin, dn</dc:title>
  <dc:creator>Dział Fizjoterapii2</dc:creator>
  <cp:lastModifiedBy>Szpital Wojskowy</cp:lastModifiedBy>
  <cp:revision>2</cp:revision>
  <cp:lastPrinted>2026-04-21T07:29:00Z</cp:lastPrinted>
  <dcterms:created xsi:type="dcterms:W3CDTF">2026-04-21T07:29:00Z</dcterms:created>
  <dcterms:modified xsi:type="dcterms:W3CDTF">2026-04-21T07:29:00Z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21WSzUR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