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B9852" w14:textId="60088CD1" w:rsidR="00BE6739" w:rsidRPr="00C56FE0" w:rsidRDefault="00BE6739" w:rsidP="00BE6739">
      <w:pPr>
        <w:spacing w:after="0" w:line="276" w:lineRule="auto"/>
        <w:jc w:val="center"/>
        <w:rPr>
          <w:rFonts w:ascii="Calibri" w:eastAsia="Times New Roman" w:hAnsi="Calibri" w:cs="Calibri"/>
          <w:b/>
          <w:sz w:val="20"/>
          <w:szCs w:val="20"/>
          <w:lang w:eastAsia="pl-PL"/>
        </w:rPr>
      </w:pPr>
      <w:r w:rsidRPr="00C56FE0">
        <w:rPr>
          <w:rFonts w:ascii="Calibri" w:eastAsia="Times New Roman" w:hAnsi="Calibri" w:cs="Calibri"/>
          <w:b/>
          <w:sz w:val="20"/>
          <w:szCs w:val="20"/>
          <w:lang w:eastAsia="pl-PL"/>
        </w:rPr>
        <w:t>UMOWA Nr - …............./</w:t>
      </w:r>
      <w:r w:rsidR="00BA28A2" w:rsidRPr="00C56FE0">
        <w:rPr>
          <w:rFonts w:ascii="Calibri" w:eastAsia="Times New Roman" w:hAnsi="Calibri" w:cs="Calibri"/>
          <w:b/>
          <w:sz w:val="20"/>
          <w:szCs w:val="20"/>
          <w:lang w:eastAsia="pl-PL"/>
        </w:rPr>
        <w:t>202</w:t>
      </w:r>
      <w:r w:rsidR="00E2089E">
        <w:rPr>
          <w:rFonts w:ascii="Calibri" w:eastAsia="Times New Roman" w:hAnsi="Calibri" w:cs="Calibri"/>
          <w:b/>
          <w:sz w:val="20"/>
          <w:szCs w:val="20"/>
          <w:lang w:eastAsia="pl-PL"/>
        </w:rPr>
        <w:t>6</w:t>
      </w:r>
    </w:p>
    <w:p w14:paraId="327F6286" w14:textId="77777777" w:rsidR="00BE6739" w:rsidRPr="00BE6739" w:rsidRDefault="00BE6739" w:rsidP="00BE6739">
      <w:pPr>
        <w:spacing w:line="276" w:lineRule="auto"/>
        <w:contextualSpacing/>
        <w:jc w:val="center"/>
        <w:rPr>
          <w:rFonts w:ascii="Calibri" w:eastAsia="Calibri" w:hAnsi="Calibri" w:cs="Calibri"/>
          <w:sz w:val="20"/>
          <w:szCs w:val="20"/>
        </w:rPr>
      </w:pPr>
      <w:r w:rsidRPr="00BE6739">
        <w:rPr>
          <w:rFonts w:ascii="Calibri" w:eastAsia="Calibri" w:hAnsi="Calibri" w:cs="Calibri"/>
          <w:sz w:val="20"/>
          <w:szCs w:val="20"/>
        </w:rPr>
        <w:t xml:space="preserve">zawarta na podstawie art. 254 pkt 1 w związku z art. 132 ustawy z dnia 11 września 2019 r. </w:t>
      </w:r>
    </w:p>
    <w:p w14:paraId="5BF37543" w14:textId="3769A52C" w:rsidR="00BE6739" w:rsidRPr="00BE6739" w:rsidRDefault="00BE6739" w:rsidP="00BE6739">
      <w:pPr>
        <w:spacing w:line="276" w:lineRule="auto"/>
        <w:contextualSpacing/>
        <w:jc w:val="center"/>
        <w:rPr>
          <w:rFonts w:ascii="Calibri" w:eastAsia="Calibri" w:hAnsi="Calibri" w:cs="Calibri"/>
          <w:sz w:val="20"/>
          <w:szCs w:val="20"/>
        </w:rPr>
      </w:pPr>
      <w:r w:rsidRPr="00BE6739">
        <w:rPr>
          <w:rFonts w:ascii="Calibri" w:eastAsia="Calibri" w:hAnsi="Calibri" w:cs="Calibri"/>
          <w:sz w:val="20"/>
          <w:szCs w:val="20"/>
        </w:rPr>
        <w:t>Prawo zamówień publicznych (</w:t>
      </w:r>
      <w:r w:rsidR="00552926">
        <w:rPr>
          <w:rFonts w:ascii="Calibri" w:eastAsia="Calibri" w:hAnsi="Calibri" w:cs="Calibri"/>
          <w:bCs/>
          <w:sz w:val="20"/>
          <w:szCs w:val="20"/>
        </w:rPr>
        <w:t>t</w:t>
      </w:r>
      <w:r w:rsidR="006423C9" w:rsidRPr="006423C9">
        <w:rPr>
          <w:rFonts w:ascii="Calibri" w:eastAsia="Calibri" w:hAnsi="Calibri" w:cs="Calibri"/>
          <w:bCs/>
          <w:sz w:val="20"/>
          <w:szCs w:val="20"/>
        </w:rPr>
        <w:t>j. Dz. U. z 202</w:t>
      </w:r>
      <w:r w:rsidR="00BA4362">
        <w:rPr>
          <w:rFonts w:ascii="Calibri" w:eastAsia="Calibri" w:hAnsi="Calibri" w:cs="Calibri"/>
          <w:bCs/>
          <w:sz w:val="20"/>
          <w:szCs w:val="20"/>
        </w:rPr>
        <w:t>4</w:t>
      </w:r>
      <w:r w:rsidR="006423C9" w:rsidRPr="006423C9">
        <w:rPr>
          <w:rFonts w:ascii="Calibri" w:eastAsia="Calibri" w:hAnsi="Calibri" w:cs="Calibri"/>
          <w:bCs/>
          <w:sz w:val="20"/>
          <w:szCs w:val="20"/>
        </w:rPr>
        <w:t xml:space="preserve"> r. poz. 1</w:t>
      </w:r>
      <w:r w:rsidR="00BA4362">
        <w:rPr>
          <w:rFonts w:ascii="Calibri" w:eastAsia="Calibri" w:hAnsi="Calibri" w:cs="Calibri"/>
          <w:bCs/>
          <w:sz w:val="20"/>
          <w:szCs w:val="20"/>
        </w:rPr>
        <w:t>320</w:t>
      </w:r>
      <w:r w:rsidR="006423C9" w:rsidRPr="006423C9">
        <w:rPr>
          <w:rFonts w:ascii="Calibri" w:eastAsia="Calibri" w:hAnsi="Calibri" w:cs="Calibri"/>
          <w:bCs/>
          <w:sz w:val="20"/>
          <w:szCs w:val="20"/>
        </w:rPr>
        <w:t xml:space="preserve"> ze zm.</w:t>
      </w:r>
      <w:r w:rsidRPr="00BE6739">
        <w:rPr>
          <w:rFonts w:ascii="Calibri" w:eastAsia="Calibri" w:hAnsi="Calibri" w:cs="Calibri"/>
          <w:sz w:val="20"/>
          <w:szCs w:val="20"/>
        </w:rPr>
        <w:t xml:space="preserve">) w dniu </w:t>
      </w:r>
      <w:r w:rsidR="008C5448" w:rsidRPr="00C56FE0">
        <w:rPr>
          <w:rFonts w:ascii="Calibri" w:eastAsia="Calibri" w:hAnsi="Calibri" w:cs="Calibri"/>
          <w:b/>
          <w:sz w:val="20"/>
          <w:szCs w:val="20"/>
        </w:rPr>
        <w:t>………….</w:t>
      </w:r>
      <w:r w:rsidR="00BA28A2" w:rsidRPr="00C56FE0">
        <w:rPr>
          <w:rFonts w:ascii="Calibri" w:eastAsia="Calibri" w:hAnsi="Calibri" w:cs="Calibri"/>
          <w:b/>
          <w:sz w:val="20"/>
          <w:szCs w:val="20"/>
        </w:rPr>
        <w:t xml:space="preserve"> </w:t>
      </w:r>
      <w:r w:rsidRPr="00C56FE0">
        <w:rPr>
          <w:rFonts w:ascii="Calibri" w:eastAsia="Calibri" w:hAnsi="Calibri" w:cs="Calibri"/>
          <w:b/>
          <w:sz w:val="20"/>
          <w:szCs w:val="20"/>
        </w:rPr>
        <w:t>202</w:t>
      </w:r>
      <w:r w:rsidR="00E2089E">
        <w:rPr>
          <w:rFonts w:ascii="Calibri" w:eastAsia="Calibri" w:hAnsi="Calibri" w:cs="Calibri"/>
          <w:b/>
          <w:sz w:val="20"/>
          <w:szCs w:val="20"/>
        </w:rPr>
        <w:t>6</w:t>
      </w:r>
      <w:r w:rsidRPr="00C56FE0">
        <w:rPr>
          <w:rFonts w:ascii="Calibri" w:eastAsia="Calibri" w:hAnsi="Calibri" w:cs="Calibri"/>
          <w:b/>
          <w:sz w:val="20"/>
          <w:szCs w:val="20"/>
        </w:rPr>
        <w:t xml:space="preserve"> r.</w:t>
      </w:r>
      <w:r w:rsidRPr="00BE6739">
        <w:rPr>
          <w:rFonts w:ascii="Calibri" w:eastAsia="Calibri" w:hAnsi="Calibri" w:cs="Calibri"/>
          <w:sz w:val="20"/>
          <w:szCs w:val="20"/>
        </w:rPr>
        <w:t xml:space="preserve">  w Poznaniu pomiędzy:</w:t>
      </w:r>
    </w:p>
    <w:p w14:paraId="25E6693A" w14:textId="77777777" w:rsidR="00BE6739" w:rsidRPr="00BE6739" w:rsidRDefault="00BE6739" w:rsidP="00BE6739">
      <w:pPr>
        <w:suppressAutoHyphens/>
        <w:spacing w:after="0" w:line="276" w:lineRule="auto"/>
        <w:jc w:val="both"/>
        <w:rPr>
          <w:rFonts w:ascii="Calibri" w:eastAsia="Times New Roman" w:hAnsi="Calibri" w:cs="Calibri"/>
          <w:b/>
          <w:bCs/>
          <w:sz w:val="20"/>
          <w:szCs w:val="20"/>
          <w:lang w:eastAsia="ar-SA"/>
        </w:rPr>
      </w:pPr>
    </w:p>
    <w:p w14:paraId="135FA067" w14:textId="77777777" w:rsidR="00D51EEE" w:rsidRPr="00C56FE0" w:rsidRDefault="00D51EEE" w:rsidP="00D51EEE">
      <w:pPr>
        <w:suppressAutoHyphens/>
        <w:spacing w:after="0" w:line="276" w:lineRule="auto"/>
        <w:jc w:val="both"/>
        <w:rPr>
          <w:rFonts w:ascii="Calibri" w:eastAsia="Times New Roman" w:hAnsi="Calibri" w:cs="Calibri"/>
          <w:sz w:val="20"/>
          <w:szCs w:val="20"/>
          <w:lang w:eastAsia="pl-PL"/>
        </w:rPr>
      </w:pPr>
      <w:r w:rsidRPr="00161709">
        <w:rPr>
          <w:rFonts w:ascii="Calibri" w:eastAsia="Times New Roman" w:hAnsi="Calibri" w:cs="Calibri"/>
          <w:b/>
          <w:sz w:val="20"/>
          <w:szCs w:val="20"/>
          <w:lang w:eastAsia="pl-PL"/>
        </w:rPr>
        <w:t>Uniwersyteckim Szpitalem Klinicznym w Poznaniu</w:t>
      </w:r>
      <w:r w:rsidRPr="00C56FE0">
        <w:rPr>
          <w:rFonts w:ascii="Calibri" w:eastAsia="Times New Roman" w:hAnsi="Calibri" w:cs="Calibr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07BCCA6E" w14:textId="77777777" w:rsidR="0099257E" w:rsidRPr="0099257E" w:rsidRDefault="0099257E" w:rsidP="0099257E">
      <w:pPr>
        <w:suppressAutoHyphens/>
        <w:spacing w:after="0" w:line="276" w:lineRule="auto"/>
        <w:jc w:val="both"/>
        <w:rPr>
          <w:rFonts w:ascii="Calibri" w:eastAsia="Times New Roman" w:hAnsi="Calibri" w:cs="Calibri"/>
          <w:sz w:val="20"/>
          <w:szCs w:val="20"/>
          <w:lang w:eastAsia="pl-PL"/>
        </w:rPr>
      </w:pPr>
      <w:r w:rsidRPr="0099257E">
        <w:rPr>
          <w:rFonts w:ascii="Calibri" w:eastAsia="Times New Roman" w:hAnsi="Calibri" w:cs="Calibri"/>
          <w:sz w:val="20"/>
          <w:szCs w:val="20"/>
          <w:lang w:eastAsia="pl-PL"/>
        </w:rPr>
        <w:t>1.</w:t>
      </w:r>
      <w:r w:rsidRPr="0099257E">
        <w:rPr>
          <w:rFonts w:ascii="Calibri" w:eastAsia="Times New Roman" w:hAnsi="Calibri" w:cs="Calibri"/>
          <w:sz w:val="20"/>
          <w:szCs w:val="20"/>
          <w:lang w:eastAsia="pl-PL"/>
        </w:rPr>
        <w:tab/>
        <w:t>……………………….</w:t>
      </w:r>
    </w:p>
    <w:p w14:paraId="70AE8D50" w14:textId="77777777" w:rsidR="0099257E" w:rsidRPr="0099257E" w:rsidRDefault="0099257E" w:rsidP="0099257E">
      <w:pPr>
        <w:suppressAutoHyphens/>
        <w:spacing w:after="0" w:line="276" w:lineRule="auto"/>
        <w:jc w:val="both"/>
        <w:rPr>
          <w:rFonts w:ascii="Calibri" w:eastAsia="Times New Roman" w:hAnsi="Calibri" w:cs="Calibri"/>
          <w:sz w:val="20"/>
          <w:szCs w:val="20"/>
          <w:lang w:eastAsia="pl-PL"/>
        </w:rPr>
      </w:pPr>
      <w:r w:rsidRPr="0099257E">
        <w:rPr>
          <w:rFonts w:ascii="Calibri" w:eastAsia="Times New Roman" w:hAnsi="Calibri" w:cs="Calibri"/>
          <w:sz w:val="20"/>
          <w:szCs w:val="20"/>
          <w:lang w:eastAsia="pl-PL"/>
        </w:rPr>
        <w:t>2.</w:t>
      </w:r>
      <w:r w:rsidRPr="0099257E">
        <w:rPr>
          <w:rFonts w:ascii="Calibri" w:eastAsia="Times New Roman" w:hAnsi="Calibri" w:cs="Calibri"/>
          <w:sz w:val="20"/>
          <w:szCs w:val="20"/>
          <w:lang w:eastAsia="pl-PL"/>
        </w:rPr>
        <w:tab/>
        <w:t>……………………..</w:t>
      </w:r>
    </w:p>
    <w:p w14:paraId="36CFD92E" w14:textId="77777777" w:rsidR="00BE6739" w:rsidRPr="00BE6739" w:rsidRDefault="00BE6739" w:rsidP="00D51EEE">
      <w:pPr>
        <w:suppressAutoHyphens/>
        <w:spacing w:after="0" w:line="276" w:lineRule="auto"/>
        <w:jc w:val="both"/>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 xml:space="preserve">zwanym w dalszej treści umowy </w:t>
      </w:r>
      <w:r w:rsidRPr="00BE6739">
        <w:rPr>
          <w:rFonts w:ascii="Calibri" w:eastAsia="Times New Roman" w:hAnsi="Calibri" w:cs="Calibri"/>
          <w:b/>
          <w:bCs/>
          <w:sz w:val="20"/>
          <w:szCs w:val="20"/>
          <w:lang w:eastAsia="ar-SA"/>
        </w:rPr>
        <w:t>Zamawiającym</w:t>
      </w:r>
      <w:r w:rsidRPr="00BE6739">
        <w:rPr>
          <w:rFonts w:ascii="Calibri" w:eastAsia="Times New Roman" w:hAnsi="Calibri" w:cs="Calibri"/>
          <w:sz w:val="20"/>
          <w:szCs w:val="20"/>
          <w:lang w:eastAsia="ar-SA"/>
        </w:rPr>
        <w:t>,</w:t>
      </w:r>
    </w:p>
    <w:p w14:paraId="5ECB8589" w14:textId="77777777" w:rsidR="00BE6739" w:rsidRPr="00BE6739" w:rsidRDefault="00BE6739" w:rsidP="00BE6739">
      <w:pPr>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a</w:t>
      </w:r>
    </w:p>
    <w:p w14:paraId="6963AC3B" w14:textId="77777777" w:rsidR="00AA70DC" w:rsidRPr="009A56B2" w:rsidRDefault="00AA70DC" w:rsidP="00AA70DC">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p>
    <w:p w14:paraId="595E2607" w14:textId="2FD3489F" w:rsidR="00BE6739" w:rsidRPr="001D353B" w:rsidRDefault="00AA70DC" w:rsidP="00AA70DC">
      <w:pPr>
        <w:spacing w:after="0" w:line="276" w:lineRule="auto"/>
        <w:jc w:val="both"/>
        <w:rPr>
          <w:rFonts w:ascii="Calibri" w:eastAsia="Times New Roman" w:hAnsi="Calibri" w:cs="Calibri"/>
          <w:sz w:val="20"/>
          <w:szCs w:val="20"/>
          <w:lang w:eastAsia="pl-PL"/>
        </w:rPr>
      </w:pP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0BE5AF71" w14:textId="77777777" w:rsidR="00BE6739" w:rsidRPr="001D353B" w:rsidRDefault="00BE6739" w:rsidP="00BE6739">
      <w:pPr>
        <w:spacing w:after="0" w:line="276" w:lineRule="auto"/>
        <w:jc w:val="both"/>
        <w:rPr>
          <w:rFonts w:ascii="Calibri" w:eastAsia="Times New Roman" w:hAnsi="Calibri" w:cs="Calibri"/>
          <w:sz w:val="20"/>
          <w:szCs w:val="20"/>
          <w:lang w:eastAsia="pl-PL"/>
        </w:rPr>
      </w:pPr>
      <w:r w:rsidRPr="001D353B">
        <w:rPr>
          <w:rFonts w:ascii="Calibri" w:eastAsia="Times New Roman" w:hAnsi="Calibri" w:cs="Calibri"/>
          <w:sz w:val="20"/>
          <w:szCs w:val="20"/>
          <w:lang w:eastAsia="pl-PL"/>
        </w:rPr>
        <w:t xml:space="preserve">reprezentowanym przez: </w:t>
      </w:r>
      <w:r w:rsidRPr="00752424">
        <w:rPr>
          <w:rFonts w:ascii="Calibri" w:eastAsia="Times New Roman" w:hAnsi="Calibri" w:cs="Calibri"/>
          <w:b/>
          <w:bCs/>
          <w:sz w:val="20"/>
          <w:szCs w:val="20"/>
          <w:lang w:eastAsia="pl-PL"/>
        </w:rPr>
        <w:t>………………………………………</w:t>
      </w:r>
    </w:p>
    <w:p w14:paraId="05882DD0" w14:textId="77777777" w:rsidR="00BE6739" w:rsidRPr="00BE6739" w:rsidRDefault="00BE6739" w:rsidP="00BE6739">
      <w:pPr>
        <w:widowControl w:val="0"/>
        <w:tabs>
          <w:tab w:val="left" w:pos="0"/>
        </w:tabs>
        <w:suppressAutoHyphens/>
        <w:spacing w:after="0" w:line="276" w:lineRule="auto"/>
        <w:textAlignment w:val="baseline"/>
        <w:rPr>
          <w:rFonts w:ascii="Calibri" w:eastAsia="Times New Roman" w:hAnsi="Calibri" w:cs="Calibri"/>
          <w:kern w:val="1"/>
          <w:sz w:val="20"/>
          <w:szCs w:val="20"/>
          <w:lang w:eastAsia="hi-IN" w:bidi="hi-IN"/>
        </w:rPr>
      </w:pPr>
      <w:r w:rsidRPr="001D353B">
        <w:rPr>
          <w:rFonts w:ascii="Calibri" w:eastAsia="Times New Roman" w:hAnsi="Calibri" w:cs="Calibri"/>
          <w:sz w:val="20"/>
          <w:szCs w:val="20"/>
          <w:lang w:eastAsia="pl-PL"/>
        </w:rPr>
        <w:t xml:space="preserve">zwanym w dalszej treści umowy </w:t>
      </w:r>
      <w:r w:rsidRPr="001D353B">
        <w:rPr>
          <w:rFonts w:ascii="Calibri" w:eastAsia="Times New Roman" w:hAnsi="Calibri" w:cs="Calibri"/>
          <w:b/>
          <w:sz w:val="20"/>
          <w:szCs w:val="20"/>
          <w:lang w:eastAsia="pl-PL"/>
        </w:rPr>
        <w:t>Wykonawcą</w:t>
      </w:r>
    </w:p>
    <w:p w14:paraId="54523B09" w14:textId="77777777" w:rsidR="00BE6739" w:rsidRPr="00BE6739" w:rsidRDefault="00BE6739" w:rsidP="00BE6739">
      <w:pPr>
        <w:spacing w:after="0" w:line="276" w:lineRule="auto"/>
        <w:contextualSpacing/>
        <w:jc w:val="both"/>
        <w:rPr>
          <w:rFonts w:ascii="Calibri" w:eastAsia="Times New Roman" w:hAnsi="Calibri" w:cs="Calibri"/>
          <w:sz w:val="20"/>
          <w:szCs w:val="20"/>
          <w:lang w:eastAsia="pl-PL"/>
        </w:rPr>
      </w:pPr>
    </w:p>
    <w:p w14:paraId="71AFA421" w14:textId="6D2E0832" w:rsidR="00BE6739" w:rsidRPr="00BE6739" w:rsidRDefault="00BE6739" w:rsidP="00BE6739">
      <w:pPr>
        <w:spacing w:after="0" w:line="276" w:lineRule="auto"/>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na podstawie dokonanego przez Zamawiającego wyboru oferty Wykonawcy w postępowaniu </w:t>
      </w:r>
      <w:r w:rsidRPr="00C56FE0">
        <w:rPr>
          <w:rFonts w:ascii="Calibri" w:eastAsia="Times New Roman" w:hAnsi="Calibri" w:cs="Calibri"/>
          <w:b/>
          <w:sz w:val="20"/>
          <w:szCs w:val="20"/>
          <w:lang w:eastAsia="pl-PL"/>
        </w:rPr>
        <w:t>DZP/</w:t>
      </w:r>
      <w:r w:rsidR="004B30C3" w:rsidRPr="00C56FE0">
        <w:rPr>
          <w:rFonts w:ascii="Calibri" w:eastAsia="Times New Roman" w:hAnsi="Calibri" w:cs="Calibri"/>
          <w:b/>
          <w:sz w:val="20"/>
          <w:szCs w:val="20"/>
          <w:lang w:eastAsia="pl-PL"/>
        </w:rPr>
        <w:t xml:space="preserve"> </w:t>
      </w:r>
      <w:r w:rsidR="00233766" w:rsidRPr="00961CE0">
        <w:rPr>
          <w:rFonts w:ascii="Calibri" w:eastAsia="Times New Roman" w:hAnsi="Calibri" w:cs="Calibri"/>
          <w:b/>
          <w:sz w:val="20"/>
          <w:szCs w:val="20"/>
          <w:highlight w:val="yellow"/>
          <w:lang w:eastAsia="pl-PL"/>
        </w:rPr>
        <w:t>….</w:t>
      </w:r>
      <w:r w:rsidR="00233766">
        <w:rPr>
          <w:rFonts w:ascii="Calibri" w:eastAsia="Times New Roman" w:hAnsi="Calibri" w:cs="Calibri"/>
          <w:b/>
          <w:sz w:val="20"/>
          <w:szCs w:val="20"/>
          <w:lang w:eastAsia="pl-PL"/>
        </w:rPr>
        <w:t xml:space="preserve"> </w:t>
      </w:r>
      <w:r w:rsidRPr="00C56FE0">
        <w:rPr>
          <w:rFonts w:ascii="Calibri" w:eastAsia="Times New Roman" w:hAnsi="Calibri" w:cs="Calibri"/>
          <w:b/>
          <w:sz w:val="20"/>
          <w:szCs w:val="20"/>
          <w:lang w:eastAsia="pl-PL"/>
        </w:rPr>
        <w:t>/202</w:t>
      </w:r>
      <w:r w:rsidR="00E2089E">
        <w:rPr>
          <w:rFonts w:ascii="Calibri" w:eastAsia="Times New Roman" w:hAnsi="Calibri" w:cs="Calibri"/>
          <w:b/>
          <w:sz w:val="20"/>
          <w:szCs w:val="20"/>
          <w:lang w:eastAsia="pl-PL"/>
        </w:rPr>
        <w:t>6</w:t>
      </w:r>
      <w:r w:rsidRPr="00BE6739">
        <w:rPr>
          <w:rFonts w:ascii="Calibri" w:eastAsia="Times New Roman" w:hAnsi="Calibri" w:cs="Calibri"/>
          <w:b/>
          <w:bCs/>
          <w:color w:val="7030A0"/>
          <w:sz w:val="20"/>
          <w:szCs w:val="20"/>
          <w:lang w:eastAsia="pl-PL"/>
        </w:rPr>
        <w:t>,</w:t>
      </w:r>
      <w:r w:rsidRPr="00BE6739">
        <w:rPr>
          <w:rFonts w:ascii="Calibri" w:eastAsia="Times New Roman" w:hAnsi="Calibri" w:cs="Calibri"/>
          <w:color w:val="000000"/>
          <w:sz w:val="20"/>
          <w:szCs w:val="20"/>
          <w:lang w:eastAsia="pl-PL"/>
        </w:rPr>
        <w:t xml:space="preserve"> prowadzonego w </w:t>
      </w:r>
      <w:r w:rsidRPr="00BA4362">
        <w:rPr>
          <w:rFonts w:ascii="Calibri" w:eastAsia="Times New Roman" w:hAnsi="Calibri" w:cs="Calibri"/>
          <w:color w:val="000000"/>
          <w:sz w:val="20"/>
          <w:szCs w:val="20"/>
          <w:lang w:eastAsia="pl-PL"/>
        </w:rPr>
        <w:t xml:space="preserve">trybie </w:t>
      </w:r>
      <w:r w:rsidR="00BA4362">
        <w:rPr>
          <w:rFonts w:ascii="Calibri" w:eastAsia="Times New Roman" w:hAnsi="Calibri" w:cs="Calibri"/>
          <w:color w:val="000000"/>
          <w:sz w:val="20"/>
          <w:szCs w:val="20"/>
          <w:lang w:eastAsia="pl-PL"/>
        </w:rPr>
        <w:t xml:space="preserve">przetargu </w:t>
      </w:r>
      <w:r w:rsidR="00BA4362" w:rsidRPr="00961CE0">
        <w:rPr>
          <w:rFonts w:ascii="Calibri" w:eastAsia="Times New Roman" w:hAnsi="Calibri" w:cs="Calibri"/>
          <w:color w:val="000000"/>
          <w:sz w:val="20"/>
          <w:szCs w:val="20"/>
          <w:highlight w:val="yellow"/>
          <w:lang w:eastAsia="pl-PL"/>
        </w:rPr>
        <w:t>nieograniczonego</w:t>
      </w:r>
      <w:r w:rsidRPr="00BE6739">
        <w:rPr>
          <w:rFonts w:ascii="Calibri" w:eastAsia="Times New Roman" w:hAnsi="Calibri" w:cs="Calibri"/>
          <w:color w:val="000000"/>
          <w:sz w:val="20"/>
          <w:szCs w:val="20"/>
          <w:lang w:eastAsia="pl-PL"/>
        </w:rPr>
        <w:t xml:space="preserve"> zgodnie z ustawą z dnia </w:t>
      </w:r>
      <w:r w:rsidRPr="00BE6739">
        <w:rPr>
          <w:rFonts w:ascii="Calibri" w:eastAsia="Times New Roman" w:hAnsi="Calibri" w:cs="Calibri"/>
          <w:sz w:val="20"/>
          <w:szCs w:val="20"/>
          <w:lang w:eastAsia="pl-PL"/>
        </w:rPr>
        <w:t>11.09.2019 r. Prawo zamówień publicznych (</w:t>
      </w:r>
      <w:r w:rsidR="00DB5E51" w:rsidRPr="00DB5E51">
        <w:rPr>
          <w:rFonts w:ascii="Calibri" w:eastAsia="Times New Roman" w:hAnsi="Calibri" w:cs="Calibri"/>
          <w:bCs/>
          <w:sz w:val="20"/>
          <w:szCs w:val="20"/>
          <w:lang w:eastAsia="pl-PL"/>
        </w:rPr>
        <w:t>tj. Dz. U. z 2024 r. poz. 1320 ze zm.</w:t>
      </w:r>
      <w:r w:rsidRPr="00BE6739">
        <w:rPr>
          <w:rFonts w:ascii="Calibri" w:eastAsia="Times New Roman" w:hAnsi="Calibri" w:cs="Calibri"/>
          <w:sz w:val="20"/>
          <w:szCs w:val="20"/>
          <w:lang w:eastAsia="pl-PL"/>
        </w:rPr>
        <w:t xml:space="preserve">), dalej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 strony stanowią</w:t>
      </w:r>
    </w:p>
    <w:p w14:paraId="7A387A59" w14:textId="77777777" w:rsidR="00BE6739" w:rsidRPr="00BE6739" w:rsidRDefault="00BE6739" w:rsidP="00BE6739">
      <w:pPr>
        <w:spacing w:after="0" w:line="276" w:lineRule="auto"/>
        <w:contextualSpacing/>
        <w:jc w:val="center"/>
        <w:rPr>
          <w:rFonts w:ascii="Calibri" w:eastAsia="Times New Roman" w:hAnsi="Calibri" w:cs="Calibri"/>
          <w:sz w:val="20"/>
          <w:szCs w:val="20"/>
          <w:lang w:eastAsia="pl-PL"/>
        </w:rPr>
      </w:pPr>
    </w:p>
    <w:p w14:paraId="63BAABFB"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 [Przedmiot Umowy]</w:t>
      </w:r>
    </w:p>
    <w:p w14:paraId="0B649B92" w14:textId="41F4D46E" w:rsidR="00BE6739" w:rsidRPr="00BE6739" w:rsidRDefault="00BE6739" w:rsidP="00BE6739">
      <w:pPr>
        <w:numPr>
          <w:ilvl w:val="0"/>
          <w:numId w:val="16"/>
        </w:numPr>
        <w:suppressAutoHyphens/>
        <w:spacing w:after="0" w:line="276" w:lineRule="auto"/>
        <w:ind w:left="426"/>
        <w:jc w:val="both"/>
        <w:rPr>
          <w:rFonts w:ascii="Calibri" w:eastAsia="Times New Roman" w:hAnsi="Calibri" w:cs="Calibri"/>
          <w:b/>
          <w:bCs/>
          <w:color w:val="000000"/>
          <w:sz w:val="20"/>
          <w:szCs w:val="20"/>
          <w:lang w:eastAsia="pl-PL"/>
        </w:rPr>
      </w:pPr>
      <w:r w:rsidRPr="00C56FE0">
        <w:rPr>
          <w:rFonts w:ascii="Calibri" w:eastAsia="Times New Roman" w:hAnsi="Calibri" w:cs="Calibri"/>
          <w:sz w:val="20"/>
          <w:szCs w:val="20"/>
          <w:lang w:eastAsia="pl-PL"/>
        </w:rPr>
        <w:t>Przedmiotem umowy jest</w:t>
      </w:r>
      <w:r w:rsidR="00AC0D08">
        <w:rPr>
          <w:rFonts w:ascii="Calibri" w:eastAsia="Times New Roman" w:hAnsi="Calibri" w:cs="Calibri"/>
          <w:sz w:val="20"/>
          <w:szCs w:val="20"/>
          <w:lang w:eastAsia="pl-PL"/>
        </w:rPr>
        <w:t xml:space="preserve"> </w:t>
      </w:r>
      <w:r w:rsidR="00AC0D08" w:rsidRPr="00AC0D08">
        <w:rPr>
          <w:rFonts w:ascii="Calibri" w:eastAsia="Times New Roman" w:hAnsi="Calibri" w:cs="Calibri"/>
          <w:b/>
          <w:bCs/>
          <w:sz w:val="20"/>
          <w:szCs w:val="20"/>
          <w:lang w:eastAsia="pl-PL"/>
        </w:rPr>
        <w:t>d</w:t>
      </w:r>
      <w:r w:rsidRPr="00C56FE0">
        <w:rPr>
          <w:rFonts w:ascii="Calibri" w:eastAsia="Calibri" w:hAnsi="Calibri" w:cs="Calibri"/>
          <w:b/>
          <w:bCs/>
          <w:sz w:val="20"/>
          <w:szCs w:val="20"/>
        </w:rPr>
        <w:t>ostawa produktów leczniczych w ramach programów lekowych</w:t>
      </w:r>
      <w:r w:rsidRPr="00C56FE0">
        <w:rPr>
          <w:rFonts w:ascii="Calibri" w:eastAsia="Times New Roman" w:hAnsi="Calibri" w:cs="Calibri"/>
          <w:b/>
          <w:bCs/>
          <w:sz w:val="20"/>
          <w:szCs w:val="20"/>
          <w:lang w:eastAsia="pl-PL"/>
        </w:rPr>
        <w:t xml:space="preserve"> zgodnie z Załącznikiem nr 1</w:t>
      </w:r>
      <w:r w:rsidRPr="00BE6739">
        <w:rPr>
          <w:rFonts w:ascii="Calibri" w:eastAsia="Times New Roman" w:hAnsi="Calibri" w:cs="Calibri"/>
          <w:b/>
          <w:bCs/>
          <w:sz w:val="20"/>
          <w:szCs w:val="20"/>
          <w:lang w:eastAsia="pl-PL"/>
        </w:rPr>
        <w:t xml:space="preserve"> do Umowy,</w:t>
      </w:r>
      <w:r w:rsidRPr="00BE6739">
        <w:rPr>
          <w:rFonts w:ascii="Calibri" w:eastAsia="Times New Roman" w:hAnsi="Calibri" w:cs="Calibri"/>
          <w:sz w:val="20"/>
          <w:szCs w:val="20"/>
          <w:lang w:eastAsia="pl-PL"/>
        </w:rPr>
        <w:t xml:space="preserve"> stanowiącym jej integralną część.</w:t>
      </w:r>
    </w:p>
    <w:p w14:paraId="2DB0EC48"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Podane ilości poszczególnych produktów leczniczych są ustalone z należytą starannością jako wielkości szacunkowe i w czasie obowiązywania Umowy mogą ulec zmianie na warunkach określonych w niniejszej umowie lub powszechnie obowiązujących przepisach prawa, w zależności od aktualnych potrzeb Zamawiającego wynikających z ilości hospitalizowanych (przyjętych) pacjentów i ich stanu zdrowia, kwalifikacji pacjentów do programu lekowego, w ramach którego pacjentom udzielane są świadczenia opieki zdrowotnej oraz zastosowanych w ramach hospitalizacji oraz w warunkach ambulatoryjnych, co oznacza, że ustalone ilości nie stanowią ostatecznego wymiaru (zakresu) przedmiotu zamówienia, w wyniku czego stan ten nie może być podstawą do zgłoszenia przez Wykonawcę roszczeń do Zamawiającego z tytułu niezrealizowanych dostaw (zamówień) lub podstawą do odmowy ich realizacji, z zastrzeżeniem ust. 3. </w:t>
      </w:r>
    </w:p>
    <w:p w14:paraId="7765617E" w14:textId="4A1BDF59" w:rsidR="00BE6739" w:rsidRPr="00BE6739" w:rsidRDefault="00BE6739" w:rsidP="00BE6739">
      <w:pPr>
        <w:numPr>
          <w:ilvl w:val="0"/>
          <w:numId w:val="16"/>
        </w:numPr>
        <w:spacing w:after="0" w:line="276" w:lineRule="auto"/>
        <w:ind w:left="426" w:hanging="426"/>
        <w:jc w:val="both"/>
        <w:rPr>
          <w:rFonts w:ascii="Calibri" w:eastAsia="Times New Roman" w:hAnsi="Calibri" w:cs="Calibri"/>
          <w:bCs/>
          <w:sz w:val="20"/>
          <w:szCs w:val="20"/>
          <w:lang w:eastAsia="pl-PL"/>
        </w:rPr>
      </w:pPr>
      <w:r w:rsidRPr="00BE6739">
        <w:rPr>
          <w:rFonts w:ascii="Calibri" w:eastAsia="Times New Roman" w:hAnsi="Calibri" w:cs="Calibri"/>
          <w:bCs/>
          <w:sz w:val="20"/>
          <w:szCs w:val="20"/>
          <w:lang w:eastAsia="pl-PL"/>
        </w:rPr>
        <w:t xml:space="preserve">Na podstawie wymienionych przesłanek w ust. 2, określone w </w:t>
      </w:r>
      <w:r w:rsidRPr="004E4896">
        <w:rPr>
          <w:rFonts w:ascii="Calibri" w:eastAsia="Times New Roman" w:hAnsi="Calibri" w:cs="Calibri"/>
          <w:b/>
          <w:bCs/>
          <w:sz w:val="20"/>
          <w:szCs w:val="20"/>
          <w:lang w:eastAsia="pl-PL"/>
        </w:rPr>
        <w:t>Załączniku nr 1</w:t>
      </w:r>
      <w:r w:rsidRPr="00BE6739">
        <w:rPr>
          <w:rFonts w:ascii="Calibri" w:eastAsia="Times New Roman" w:hAnsi="Calibri" w:cs="Calibri"/>
          <w:bCs/>
          <w:sz w:val="20"/>
          <w:szCs w:val="20"/>
          <w:lang w:eastAsia="pl-PL"/>
        </w:rPr>
        <w:t xml:space="preserve"> </w:t>
      </w:r>
      <w:r w:rsidRPr="00C56FE0">
        <w:rPr>
          <w:rFonts w:ascii="Calibri" w:eastAsia="Times New Roman" w:hAnsi="Calibri" w:cs="Calibri"/>
          <w:b/>
          <w:bCs/>
          <w:sz w:val="20"/>
          <w:szCs w:val="20"/>
          <w:lang w:eastAsia="pl-PL"/>
        </w:rPr>
        <w:t xml:space="preserve">do </w:t>
      </w:r>
      <w:r w:rsidR="00C56FE0" w:rsidRPr="00C56FE0">
        <w:rPr>
          <w:rFonts w:ascii="Calibri" w:eastAsia="Times New Roman" w:hAnsi="Calibri" w:cs="Calibri"/>
          <w:b/>
          <w:bCs/>
          <w:sz w:val="20"/>
          <w:szCs w:val="20"/>
          <w:lang w:eastAsia="pl-PL"/>
        </w:rPr>
        <w:t>U</w:t>
      </w:r>
      <w:r w:rsidRPr="00C56FE0">
        <w:rPr>
          <w:rFonts w:ascii="Calibri" w:eastAsia="Times New Roman" w:hAnsi="Calibri" w:cs="Calibri"/>
          <w:b/>
          <w:bCs/>
          <w:sz w:val="20"/>
          <w:szCs w:val="20"/>
          <w:lang w:eastAsia="pl-PL"/>
        </w:rPr>
        <w:t>mowy</w:t>
      </w:r>
      <w:r w:rsidRPr="00BE6739">
        <w:rPr>
          <w:rFonts w:ascii="Calibri" w:eastAsia="Times New Roman" w:hAnsi="Calibri" w:cs="Calibri"/>
          <w:bCs/>
          <w:sz w:val="20"/>
          <w:szCs w:val="20"/>
          <w:lang w:eastAsia="pl-PL"/>
        </w:rPr>
        <w:t xml:space="preserve"> szacunkowe ilości przedmiotu Umowy mogą ulec zmniejszeniu i zostać zredukowane do faktycznych potrzeb Zamawiającego, nie więcej jednak niż do 50% pierwotnego przedmiotu Umowy, bez prawa dochodzenia przez Wykonawcę roszczeń od Zamawiającego. Zamawiający zastrzega, że minimalny zakres realizacji przedmiotu Umowy ustalony przez Zamawiającego wynosi </w:t>
      </w:r>
      <w:r w:rsidR="00BA4362" w:rsidRPr="00961CE0">
        <w:rPr>
          <w:rFonts w:ascii="Calibri" w:eastAsia="Times New Roman" w:hAnsi="Calibri" w:cs="Calibri"/>
          <w:b/>
          <w:bCs/>
          <w:sz w:val="20"/>
          <w:szCs w:val="20"/>
          <w:highlight w:val="yellow"/>
          <w:lang w:eastAsia="pl-PL"/>
        </w:rPr>
        <w:t>40</w:t>
      </w:r>
      <w:r w:rsidRPr="00961CE0">
        <w:rPr>
          <w:rFonts w:ascii="Calibri" w:eastAsia="Times New Roman" w:hAnsi="Calibri" w:cs="Calibri"/>
          <w:b/>
          <w:bCs/>
          <w:sz w:val="20"/>
          <w:szCs w:val="20"/>
          <w:highlight w:val="yellow"/>
          <w:lang w:eastAsia="pl-PL"/>
        </w:rPr>
        <w:t xml:space="preserve"> %</w:t>
      </w:r>
      <w:r w:rsidRPr="00BE6739">
        <w:rPr>
          <w:rFonts w:ascii="Calibri" w:eastAsia="Times New Roman" w:hAnsi="Calibri" w:cs="Calibri"/>
          <w:bCs/>
          <w:sz w:val="20"/>
          <w:szCs w:val="20"/>
          <w:lang w:eastAsia="pl-PL"/>
        </w:rPr>
        <w:t xml:space="preserve"> wartości wynagrodzenia, o którym mowa § 8 ust. 1 Umowy.</w:t>
      </w:r>
    </w:p>
    <w:p w14:paraId="075A08BA"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Szczegółowy opis przedmiotu Umowy zawarty jest w </w:t>
      </w:r>
      <w:r w:rsidRPr="004E4896">
        <w:rPr>
          <w:rFonts w:ascii="Calibri" w:eastAsia="Times New Roman" w:hAnsi="Calibri" w:cs="Calibri"/>
          <w:b/>
          <w:sz w:val="20"/>
          <w:szCs w:val="20"/>
          <w:lang w:eastAsia="pl-PL"/>
        </w:rPr>
        <w:t>Załączniku nr 1</w:t>
      </w:r>
      <w:r w:rsidRPr="00BE6739">
        <w:rPr>
          <w:rFonts w:ascii="Calibri" w:eastAsia="Times New Roman" w:hAnsi="Calibri" w:cs="Calibri"/>
          <w:sz w:val="20"/>
          <w:szCs w:val="20"/>
          <w:lang w:eastAsia="pl-PL"/>
        </w:rPr>
        <w:t xml:space="preserve"> </w:t>
      </w:r>
      <w:r w:rsidRPr="00C56FE0">
        <w:rPr>
          <w:rFonts w:ascii="Calibri" w:eastAsia="Times New Roman" w:hAnsi="Calibri" w:cs="Calibri"/>
          <w:b/>
          <w:sz w:val="20"/>
          <w:szCs w:val="20"/>
          <w:lang w:eastAsia="pl-PL"/>
        </w:rPr>
        <w:t>do Umowy</w:t>
      </w:r>
      <w:r w:rsidRPr="00BE6739">
        <w:rPr>
          <w:rFonts w:ascii="Calibri" w:eastAsia="Times New Roman" w:hAnsi="Calibri" w:cs="Calibri"/>
          <w:sz w:val="20"/>
          <w:szCs w:val="20"/>
          <w:lang w:eastAsia="pl-PL"/>
        </w:rPr>
        <w:t>, który jest zgodny z wybraną w postępowaniu o udzielnie zamówienia publicznego ofertą Wykonawcy.</w:t>
      </w:r>
    </w:p>
    <w:p w14:paraId="240D750E" w14:textId="10336234"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wymaga, aby zaoferowany produkt leczniczy był na liście leków refundowanych zgodnie z ustawą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r w:rsidRPr="00BE6739">
        <w:rPr>
          <w:rFonts w:ascii="Calibri" w:eastAsia="Times New Roman" w:hAnsi="Calibri" w:cs="Calibri"/>
          <w:sz w:val="20"/>
          <w:szCs w:val="20"/>
          <w:lang w:eastAsia="pl-PL"/>
        </w:rPr>
        <w:t>.</w:t>
      </w:r>
    </w:p>
    <w:p w14:paraId="33505761" w14:textId="20496975"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wymaga, aby Wykonawca dokonywał zmian</w:t>
      </w:r>
      <w:r w:rsidR="00F27B8B">
        <w:rPr>
          <w:rFonts w:ascii="Calibri" w:eastAsia="Times New Roman" w:hAnsi="Calibri" w:cs="Calibri"/>
          <w:sz w:val="20"/>
          <w:szCs w:val="20"/>
          <w:lang w:eastAsia="pl-PL"/>
        </w:rPr>
        <w:t xml:space="preserve"> (obniżka/podwyżka)</w:t>
      </w:r>
      <w:r w:rsidRPr="00BE6739">
        <w:rPr>
          <w:rFonts w:ascii="Calibri" w:eastAsia="Times New Roman" w:hAnsi="Calibri" w:cs="Calibri"/>
          <w:sz w:val="20"/>
          <w:szCs w:val="20"/>
          <w:lang w:eastAsia="pl-PL"/>
        </w:rPr>
        <w:t xml:space="preserve"> cen produktów leczniczych w przypadku zmiany cen urzędowych oraz zmiany cen produktów leczniczych znajdujących się na liście leków refundowanych zgodnie z ustawą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r w:rsidRPr="00BE6739">
        <w:rPr>
          <w:rFonts w:ascii="Calibri" w:eastAsia="Times New Roman" w:hAnsi="Calibri" w:cs="Calibri"/>
          <w:sz w:val="20"/>
          <w:szCs w:val="20"/>
          <w:lang w:eastAsia="pl-PL"/>
        </w:rPr>
        <w:t>. Wykonawca zobowiązany jest do zmiany cen urzędowych produktów leczniczych, które będą na stanie magazynowym Zamawiającego (Apteki) w dniu przeceny</w:t>
      </w:r>
      <w:r w:rsidR="00BF36B1">
        <w:rPr>
          <w:rFonts w:ascii="Calibri" w:eastAsia="Times New Roman" w:hAnsi="Calibri" w:cs="Calibri"/>
          <w:sz w:val="20"/>
          <w:szCs w:val="20"/>
          <w:lang w:eastAsia="pl-PL"/>
        </w:rPr>
        <w:t xml:space="preserve"> (obniżka/podwyżka).</w:t>
      </w:r>
    </w:p>
    <w:p w14:paraId="2C34EE0B" w14:textId="77777777" w:rsidR="00BE6739" w:rsidRPr="00BE6739" w:rsidRDefault="00BE6739" w:rsidP="00BE6739">
      <w:pPr>
        <w:numPr>
          <w:ilvl w:val="0"/>
          <w:numId w:val="16"/>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zastrzega sobie prawo do odstąpienia od umowy w czasie jej obowiązywania w przypadku istotnej zmiany warunków finansowania/udzielania świadczeń zdrowotnych będących przedmiotem umowy zawartej z NFZ lub gdy dojdzie do rozwiązania umowy zawartej z NFZ. Z prawa do odstąpienia Zamawiający może skorzystać w terminie 60 dni od dnia dowiedzenia się przez Zamawiającego o wystąpieniu okoliczności, o których mowa w zdaniu poprzednim. Wykonawca </w:t>
      </w:r>
      <w:r w:rsidRPr="00BE6739">
        <w:rPr>
          <w:rFonts w:ascii="Calibri" w:eastAsia="Times New Roman" w:hAnsi="Calibri" w:cs="Calibri"/>
          <w:sz w:val="20"/>
          <w:szCs w:val="20"/>
          <w:lang w:eastAsia="pl-PL"/>
        </w:rPr>
        <w:lastRenderedPageBreak/>
        <w:t>oświadcza, że zrzeka się wszelkich roszczeń od Zamawiającego w związku z odstąpieniem od umowy na podstawie przesłanki określonej powyżej.</w:t>
      </w:r>
    </w:p>
    <w:p w14:paraId="059CF29E" w14:textId="77777777" w:rsidR="00BE6739" w:rsidRPr="00BE6739" w:rsidRDefault="00BE6739" w:rsidP="00BE6739">
      <w:pPr>
        <w:tabs>
          <w:tab w:val="left" w:pos="708"/>
        </w:tabs>
        <w:spacing w:after="0" w:line="276" w:lineRule="auto"/>
        <w:rPr>
          <w:rFonts w:ascii="Calibri" w:eastAsia="Times New Roman" w:hAnsi="Calibri" w:cs="Calibri"/>
          <w:b/>
          <w:bCs/>
          <w:sz w:val="20"/>
          <w:szCs w:val="20"/>
          <w:lang w:eastAsia="pl-PL"/>
        </w:rPr>
      </w:pPr>
    </w:p>
    <w:p w14:paraId="711449F9" w14:textId="77777777" w:rsidR="001D353B" w:rsidRDefault="001D353B" w:rsidP="00BE6739">
      <w:pPr>
        <w:tabs>
          <w:tab w:val="left" w:pos="708"/>
        </w:tabs>
        <w:spacing w:after="0" w:line="276" w:lineRule="auto"/>
        <w:jc w:val="center"/>
        <w:rPr>
          <w:rFonts w:ascii="Calibri" w:eastAsia="Times New Roman" w:hAnsi="Calibri" w:cs="Calibri"/>
          <w:b/>
          <w:bCs/>
          <w:sz w:val="20"/>
          <w:szCs w:val="20"/>
          <w:lang w:eastAsia="pl-PL"/>
        </w:rPr>
      </w:pPr>
    </w:p>
    <w:p w14:paraId="3266C69A" w14:textId="77777777" w:rsidR="00BE6739" w:rsidRPr="00BE6739" w:rsidRDefault="00BE6739" w:rsidP="00BE6739">
      <w:pPr>
        <w:tabs>
          <w:tab w:val="left" w:pos="708"/>
        </w:tabs>
        <w:spacing w:after="0" w:line="276" w:lineRule="auto"/>
        <w:jc w:val="center"/>
        <w:rPr>
          <w:rFonts w:ascii="Calibri" w:eastAsia="Times New Roman" w:hAnsi="Calibri" w:cs="Calibri"/>
          <w:b/>
          <w:sz w:val="20"/>
          <w:szCs w:val="20"/>
          <w:lang w:eastAsia="pl-PL"/>
        </w:rPr>
      </w:pPr>
      <w:r w:rsidRPr="00BE6739">
        <w:rPr>
          <w:rFonts w:ascii="Calibri" w:eastAsia="Times New Roman" w:hAnsi="Calibri" w:cs="Calibri"/>
          <w:b/>
          <w:bCs/>
          <w:sz w:val="20"/>
          <w:szCs w:val="20"/>
          <w:lang w:eastAsia="pl-PL"/>
        </w:rPr>
        <w:t>§2 [</w:t>
      </w:r>
      <w:r w:rsidRPr="00BE6739">
        <w:rPr>
          <w:rFonts w:ascii="Calibri" w:eastAsia="Times New Roman" w:hAnsi="Calibri" w:cs="Calibri"/>
          <w:b/>
          <w:sz w:val="20"/>
          <w:szCs w:val="20"/>
          <w:lang w:eastAsia="pl-PL"/>
        </w:rPr>
        <w:t>Realizacja przedmiotu Umowy – warunki dostawy, zasady DPD, zwrot produktu leczniczego]</w:t>
      </w:r>
    </w:p>
    <w:p w14:paraId="2BDDC036"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zobowiązuje się dostarczyć przedmiot Umowy w najwyższej dostępnej jakości.</w:t>
      </w:r>
    </w:p>
    <w:p w14:paraId="7523AF48" w14:textId="4926877D" w:rsidR="00BE6739" w:rsidRPr="00BE6739" w:rsidRDefault="00BE6739" w:rsidP="00D26816">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Dostawa przedmiotu Umowy przez Wykonawcę odbywać się będzie sukcesywnie, na podstawie zamówień (na adres mailowy podany przez Wykonawcę lub na warunkach </w:t>
      </w:r>
      <w:r w:rsidRPr="00BA4362">
        <w:rPr>
          <w:rFonts w:ascii="Calibri" w:eastAsia="Times New Roman" w:hAnsi="Calibri" w:cs="Calibri"/>
          <w:sz w:val="20"/>
          <w:szCs w:val="20"/>
          <w:lang w:eastAsia="pl-PL"/>
        </w:rPr>
        <w:t>ustalonych</w:t>
      </w:r>
      <w:r w:rsidRPr="00BE6739">
        <w:rPr>
          <w:rFonts w:ascii="Calibri" w:eastAsia="Times New Roman" w:hAnsi="Calibri" w:cs="Calibri"/>
          <w:sz w:val="20"/>
          <w:szCs w:val="20"/>
          <w:lang w:eastAsia="pl-PL"/>
        </w:rPr>
        <w:t xml:space="preserve"> w umowie) składanych przez Kierownika Apteki, Zastępcę Kierownika Apteki albo upoważniony personel wykonujący czynności fachowe w rozumieniu art. 90 ustawy z dnia 06.09.2001 r. Prawo farmaceutyczne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750 ze zm.</w:t>
      </w:r>
      <w:r w:rsidRPr="00BE6739">
        <w:rPr>
          <w:rFonts w:ascii="Calibri" w:eastAsia="Times New Roman" w:hAnsi="Calibri" w:cs="Calibri"/>
          <w:sz w:val="20"/>
          <w:szCs w:val="20"/>
          <w:lang w:eastAsia="pl-PL"/>
        </w:rPr>
        <w:t>), który ma uprawnienie każdorazowo określić asortyment rodzajowo oraz ilościowo.</w:t>
      </w:r>
    </w:p>
    <w:p w14:paraId="75084AEC"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Wykonawca zobowiązuje się dostarczyć Zamawiającemu przedmiot Umowy transportem na własne ryzyko </w:t>
      </w:r>
      <w:r w:rsidRPr="00BE6739">
        <w:rPr>
          <w:rFonts w:ascii="Calibri" w:eastAsia="Times New Roman" w:hAnsi="Calibri" w:cs="Calibri"/>
          <w:sz w:val="20"/>
          <w:szCs w:val="20"/>
          <w:lang w:eastAsia="pl-PL"/>
        </w:rPr>
        <w:br/>
        <w:t>i koszt. Zamawiający nie będzie zobowiązany do pokrywania kosztu transportu, kosztów załadunku/rozładunku oraz innych kosztów związanych lub pośrednich z wykonaniem przedmiotu Umowy przez Wykonawcę na warunkach określonych w Umowie.</w:t>
      </w:r>
    </w:p>
    <w:p w14:paraId="5A2F43FB"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wyłącznie na Wykonawcy ciąży odpowiedzialność z tytułu uszkodzenia lub utraty przedmiotu Umowy do czasu potwierdzenia odbioru dostawy przedmiotu Umowy przez uprawniony personel/osoby upoważnione przez Zamawiającego.</w:t>
      </w:r>
    </w:p>
    <w:p w14:paraId="624FE4F3"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Przedmiot umowy należy dostarczyć w terminie określonym w § 4 ust. 3 i 4 do Aptek Zamawiającego, w zależności od miejsca dostawy wskazanego w zamówieniu. Przedmiot Umowy powinien być wniesiony/rozładowany w Aptece przez Wykonawcę. Miejsce dostawy przedmiotu umowy obejmuje – Apteki w lokalizacji: </w:t>
      </w:r>
    </w:p>
    <w:p w14:paraId="2E0F2647" w14:textId="77777777" w:rsidR="00BE6739" w:rsidRPr="00BA4362"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BA4362">
        <w:rPr>
          <w:rFonts w:ascii="Calibri" w:eastAsia="Times New Roman" w:hAnsi="Calibri" w:cs="Calibri"/>
          <w:sz w:val="20"/>
          <w:szCs w:val="20"/>
          <w:lang w:eastAsia="pl-PL"/>
        </w:rPr>
        <w:t>Magazyn Apteki Szpitalnej - ul. Długa 1/2 w Poznaniu – w godzinach od 7:30 do 15:05;</w:t>
      </w:r>
    </w:p>
    <w:p w14:paraId="163C5021" w14:textId="77777777" w:rsidR="00BE6739" w:rsidRPr="00BA4362" w:rsidRDefault="00BE6739" w:rsidP="00BE6739">
      <w:pPr>
        <w:numPr>
          <w:ilvl w:val="0"/>
          <w:numId w:val="11"/>
        </w:numPr>
        <w:spacing w:after="0" w:line="276" w:lineRule="auto"/>
        <w:ind w:left="851" w:hanging="426"/>
        <w:jc w:val="both"/>
        <w:rPr>
          <w:rFonts w:ascii="Calibri" w:eastAsia="Times New Roman" w:hAnsi="Calibri" w:cs="Calibri"/>
          <w:sz w:val="20"/>
          <w:szCs w:val="20"/>
          <w:lang w:eastAsia="pl-PL"/>
        </w:rPr>
      </w:pPr>
      <w:r w:rsidRPr="00BA4362">
        <w:rPr>
          <w:rFonts w:ascii="Calibri" w:eastAsia="Times New Roman" w:hAnsi="Calibri" w:cs="Calibri"/>
          <w:sz w:val="20"/>
          <w:szCs w:val="20"/>
          <w:lang w:eastAsia="pl-PL"/>
        </w:rPr>
        <w:t>Magazyn Apteki Szpitalnej - ul. Szamarzewskiego</w:t>
      </w:r>
      <w:r w:rsidR="00D955E3" w:rsidRPr="00BA4362">
        <w:rPr>
          <w:rFonts w:ascii="Calibri" w:eastAsia="Times New Roman" w:hAnsi="Calibri" w:cs="Calibri"/>
          <w:sz w:val="20"/>
          <w:szCs w:val="20"/>
          <w:lang w:eastAsia="pl-PL"/>
        </w:rPr>
        <w:t xml:space="preserve"> </w:t>
      </w:r>
      <w:r w:rsidRPr="00BA4362">
        <w:rPr>
          <w:rFonts w:ascii="Calibri" w:eastAsia="Times New Roman" w:hAnsi="Calibri" w:cs="Calibri"/>
          <w:sz w:val="20"/>
          <w:szCs w:val="20"/>
          <w:lang w:eastAsia="pl-PL"/>
        </w:rPr>
        <w:t>84 w Poznaniu – w godzinach od 07:30 do 15:05;</w:t>
      </w:r>
    </w:p>
    <w:p w14:paraId="22DACFC4" w14:textId="77777777" w:rsidR="00BE6739" w:rsidRPr="005432A2" w:rsidRDefault="00BE6739" w:rsidP="00BE6739">
      <w:pPr>
        <w:numPr>
          <w:ilvl w:val="0"/>
          <w:numId w:val="11"/>
        </w:numPr>
        <w:spacing w:after="0" w:line="276" w:lineRule="auto"/>
        <w:ind w:left="851" w:hanging="426"/>
        <w:jc w:val="both"/>
        <w:rPr>
          <w:rFonts w:ascii="Calibri" w:eastAsia="Times New Roman" w:hAnsi="Calibri" w:cs="Calibri"/>
          <w:sz w:val="20"/>
          <w:szCs w:val="20"/>
          <w:highlight w:val="yellow"/>
          <w:lang w:eastAsia="pl-PL"/>
        </w:rPr>
      </w:pPr>
      <w:r w:rsidRPr="00BA4362">
        <w:rPr>
          <w:rFonts w:ascii="Calibri" w:eastAsia="Times New Roman" w:hAnsi="Calibri" w:cs="Calibri"/>
          <w:sz w:val="20"/>
          <w:szCs w:val="20"/>
          <w:lang w:eastAsia="pl-PL"/>
        </w:rPr>
        <w:t>Magazyn Apteki Szpitalnej – ul. Przybyszewskiego 49 w Poznaniu – w godzinach od 07:30 do 14:00</w:t>
      </w:r>
      <w:r w:rsidRPr="005432A2">
        <w:rPr>
          <w:rFonts w:ascii="Calibri" w:eastAsia="Times New Roman" w:hAnsi="Calibri" w:cs="Calibri"/>
          <w:sz w:val="20"/>
          <w:szCs w:val="20"/>
          <w:highlight w:val="yellow"/>
          <w:lang w:eastAsia="pl-PL"/>
        </w:rPr>
        <w:t>;</w:t>
      </w:r>
    </w:p>
    <w:p w14:paraId="14DA11EF"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wraz z pierwszą dostawą produktu leczniczego Wykonawca przekazuje Zamawiającemu Charakterystykę Produktu Leczniczego w wersji elektronicznej, a na żądanie Zamawiającego w wersji papierowej.</w:t>
      </w:r>
    </w:p>
    <w:p w14:paraId="0CEEB619" w14:textId="0A5DD958"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Wykonawca oświadcza, że dystrybucja produktów leczniczych odbywać się będzie zgodnie z wymaganiami określonymi w Rozporządzeniu Ministra Zdrowia z dnia 13.03.2015 r. w sprawie wymagań Dobrej Praktyki Dystrybucyjnej (tj. </w:t>
      </w:r>
      <w:r w:rsidR="00987B11" w:rsidRPr="003F7A4A">
        <w:rPr>
          <w:rFonts w:ascii="Calibri" w:eastAsia="Times New Roman" w:hAnsi="Calibri" w:cs="Calibri"/>
          <w:bCs/>
          <w:sz w:val="20"/>
          <w:szCs w:val="20"/>
          <w:lang w:eastAsia="pl-PL"/>
        </w:rPr>
        <w:t>Dz.U. z 2022 r. poz. 1287</w:t>
      </w:r>
      <w:r w:rsidRPr="00BE6739">
        <w:rPr>
          <w:rFonts w:ascii="Calibri" w:eastAsia="Times New Roman" w:hAnsi="Calibri" w:cs="Calibri"/>
          <w:sz w:val="20"/>
          <w:szCs w:val="20"/>
          <w:lang w:eastAsia="pl-PL"/>
        </w:rPr>
        <w:t>), w tym z wymaganiami dotyczącymi transportu produktów leczniczych w odpowiedniej temperaturze, zgodnie z zaleceniami producenta.</w:t>
      </w:r>
    </w:p>
    <w:p w14:paraId="3CCCA05E"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Na Wykonawcy spoczywa obowiązek udokumentowania, że transport produktów leczniczych przebiegał w wymaganej temperaturze. Pomiar temperatury musi być dokonywany przy użyciu urządzeń poddanych kalibracji. </w:t>
      </w:r>
    </w:p>
    <w:p w14:paraId="11311456" w14:textId="2431860E" w:rsidR="00BE6739" w:rsidRPr="00C56FE0" w:rsidRDefault="00BE6739" w:rsidP="005432A2">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zastrzega sobie otrzymanie od Wykonawcy wydruku potwierdzającego wartość temperatury przy każdej dostawie, mając na celu sprawdzenie czy zamówione produkty lecznicze przewożone są w odpowiedniej temperaturze. Przekazanie danych temperaturowych z dostawy odbywa się co do zasady w chwili przekazania dostawy produktów leczniczych w Aptece z tym, że Zamawiający dopuszcza przekazanie informacji z rejestratora temperatury do 24 godzin na adres mailowy: </w:t>
      </w:r>
      <w:r w:rsidR="002347DB" w:rsidRPr="002347DB">
        <w:rPr>
          <w:rFonts w:ascii="Calibri" w:eastAsia="Times New Roman" w:hAnsi="Calibri" w:cs="Calibri"/>
          <w:b/>
          <w:bCs/>
          <w:sz w:val="20"/>
          <w:szCs w:val="20"/>
          <w:lang w:eastAsia="pl-PL"/>
        </w:rPr>
        <w:t xml:space="preserve">apteka.dluga@usk.poznan.pl; </w:t>
      </w:r>
      <w:r w:rsidRPr="00BE6739">
        <w:rPr>
          <w:rFonts w:ascii="Calibri" w:eastAsia="Times New Roman" w:hAnsi="Calibri" w:cs="Calibri"/>
          <w:b/>
          <w:bCs/>
          <w:sz w:val="20"/>
          <w:szCs w:val="20"/>
          <w:lang w:eastAsia="pl-PL"/>
        </w:rPr>
        <w:t xml:space="preserve">- </w:t>
      </w:r>
      <w:r w:rsidRPr="00C56FE0">
        <w:rPr>
          <w:rFonts w:ascii="Calibri" w:eastAsia="Times New Roman" w:hAnsi="Calibri" w:cs="Calibri"/>
          <w:bCs/>
          <w:sz w:val="20"/>
          <w:szCs w:val="20"/>
          <w:lang w:eastAsia="pl-PL"/>
        </w:rPr>
        <w:t>dla Aptek określonych w ust. 5 a) i b) oraz na adres:</w:t>
      </w:r>
      <w:r w:rsidRPr="00BE6739">
        <w:rPr>
          <w:rFonts w:ascii="Calibri" w:eastAsia="Times New Roman" w:hAnsi="Calibri" w:cs="Calibri"/>
          <w:b/>
          <w:bCs/>
          <w:sz w:val="20"/>
          <w:szCs w:val="20"/>
          <w:lang w:eastAsia="pl-PL"/>
        </w:rPr>
        <w:t xml:space="preserve"> </w:t>
      </w:r>
      <w:r w:rsidR="002347DB" w:rsidRPr="002347DB">
        <w:rPr>
          <w:rFonts w:ascii="Calibri" w:eastAsia="Times New Roman" w:hAnsi="Calibri" w:cs="Calibri"/>
          <w:b/>
          <w:bCs/>
          <w:sz w:val="20"/>
          <w:szCs w:val="20"/>
          <w:lang w:eastAsia="pl-PL"/>
        </w:rPr>
        <w:t xml:space="preserve">apteka.przybyszewskiego@usk.poznan.pl; </w:t>
      </w:r>
      <w:r w:rsidRPr="00C56FE0">
        <w:rPr>
          <w:rFonts w:ascii="Calibri" w:eastAsia="Times New Roman" w:hAnsi="Calibri" w:cs="Calibri"/>
          <w:bCs/>
          <w:sz w:val="20"/>
          <w:szCs w:val="20"/>
          <w:lang w:eastAsia="pl-PL"/>
        </w:rPr>
        <w:t>dla Aptek określonych w ust. 5</w:t>
      </w:r>
      <w:r w:rsidR="00183D5D">
        <w:rPr>
          <w:rFonts w:ascii="Calibri" w:eastAsia="Times New Roman" w:hAnsi="Calibri" w:cs="Calibri"/>
          <w:bCs/>
          <w:sz w:val="20"/>
          <w:szCs w:val="20"/>
          <w:lang w:eastAsia="pl-PL"/>
        </w:rPr>
        <w:t xml:space="preserve"> </w:t>
      </w:r>
      <w:r w:rsidR="00616B71">
        <w:rPr>
          <w:rFonts w:ascii="Calibri" w:eastAsia="Times New Roman" w:hAnsi="Calibri" w:cs="Calibri"/>
          <w:bCs/>
          <w:sz w:val="20"/>
          <w:szCs w:val="20"/>
          <w:lang w:eastAsia="pl-PL"/>
        </w:rPr>
        <w:t>c)</w:t>
      </w:r>
      <w:r w:rsidRPr="00C56FE0">
        <w:rPr>
          <w:rFonts w:ascii="Calibri" w:eastAsia="Times New Roman" w:hAnsi="Calibri" w:cs="Calibri"/>
          <w:bCs/>
          <w:sz w:val="20"/>
          <w:szCs w:val="20"/>
          <w:lang w:eastAsia="pl-PL"/>
        </w:rPr>
        <w:t>.</w:t>
      </w:r>
    </w:p>
    <w:p w14:paraId="22E5E715"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oświadcza, że uzna wskazania urządzenia rejestrującego temperaturę za prawidłowe, jeżeli urządzenie służące do monitorowania temperatury będzie posiadać dokument potwierdzający poprawność jego wskazań – dokument potwierdzający kalibrację urządzenia.</w:t>
      </w:r>
    </w:p>
    <w:p w14:paraId="68DEE12D" w14:textId="77777777" w:rsidR="00BE6739" w:rsidRP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oświadcza, że produkty lecznicze będą przechowywane w Aptece w sposób gwarantujący zachowanie ustalonych dla produktu leczniczego wymagań jakościowych i bezpieczeństwo przechowywania.</w:t>
      </w:r>
    </w:p>
    <w:p w14:paraId="49715F4D" w14:textId="77777777" w:rsidR="00BE6739" w:rsidRDefault="00BE6739" w:rsidP="00BE6739">
      <w:pPr>
        <w:numPr>
          <w:ilvl w:val="0"/>
          <w:numId w:val="23"/>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konieczności zwrotu produktu leczniczego do Wykonawcy, Zamawiający na żądanie Wykonawcy udostępni kopię rejestru warunków przechowywania produktu leczniczego w Aptece, od dnia dostawy do dnia zwrotu.</w:t>
      </w:r>
    </w:p>
    <w:p w14:paraId="36CD0AD5" w14:textId="77777777" w:rsidR="00BE6739" w:rsidRPr="00BE6739" w:rsidRDefault="00BE6739" w:rsidP="00BE6739">
      <w:pPr>
        <w:spacing w:after="0" w:line="276" w:lineRule="auto"/>
        <w:ind w:left="426"/>
        <w:jc w:val="both"/>
        <w:rPr>
          <w:rFonts w:ascii="Calibri" w:eastAsia="Times New Roman" w:hAnsi="Calibri" w:cs="Calibri"/>
          <w:sz w:val="20"/>
          <w:szCs w:val="20"/>
          <w:lang w:eastAsia="pl-PL"/>
        </w:rPr>
      </w:pPr>
    </w:p>
    <w:p w14:paraId="73257035" w14:textId="77777777" w:rsidR="00BE6739" w:rsidRPr="00BE6739" w:rsidRDefault="00BE6739" w:rsidP="00BE6739">
      <w:pPr>
        <w:tabs>
          <w:tab w:val="left" w:pos="708"/>
        </w:tabs>
        <w:spacing w:after="0" w:line="276" w:lineRule="auto"/>
        <w:jc w:val="center"/>
        <w:rPr>
          <w:rFonts w:ascii="Calibri" w:eastAsia="Times New Roman" w:hAnsi="Calibri" w:cs="Calibri"/>
          <w:b/>
          <w:sz w:val="20"/>
          <w:szCs w:val="20"/>
          <w:lang w:eastAsia="pl-PL"/>
        </w:rPr>
      </w:pPr>
      <w:r w:rsidRPr="00BE6739">
        <w:rPr>
          <w:rFonts w:ascii="Calibri" w:eastAsia="Times New Roman" w:hAnsi="Calibri" w:cs="Calibri"/>
          <w:b/>
          <w:bCs/>
          <w:sz w:val="20"/>
          <w:szCs w:val="20"/>
          <w:lang w:eastAsia="pl-PL"/>
        </w:rPr>
        <w:t>§3 [</w:t>
      </w:r>
      <w:r w:rsidRPr="00BE6739">
        <w:rPr>
          <w:rFonts w:ascii="Calibri" w:eastAsia="Times New Roman" w:hAnsi="Calibri" w:cs="Calibri"/>
          <w:b/>
          <w:sz w:val="20"/>
          <w:szCs w:val="20"/>
          <w:lang w:eastAsia="pl-PL"/>
        </w:rPr>
        <w:t>Zasada współdziałania]</w:t>
      </w:r>
    </w:p>
    <w:p w14:paraId="7E4E917E"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zobowiązują się do współdziałania w wypełnianiu swoich zobowiązań określonych w Umowie.</w:t>
      </w:r>
    </w:p>
    <w:p w14:paraId="273092E0"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zobowiązują się do niezwłocznego i wzajemnego pisemnego informowania o wszelkich okolicznościach </w:t>
      </w:r>
      <w:r w:rsidRPr="00BE6739">
        <w:rPr>
          <w:rFonts w:ascii="Calibri" w:eastAsia="Times New Roman" w:hAnsi="Calibri" w:cs="Calibri"/>
          <w:sz w:val="20"/>
          <w:szCs w:val="20"/>
          <w:lang w:eastAsia="pl-PL"/>
        </w:rPr>
        <w:br/>
        <w:t>lub zdarzeniach mających wpływ na należyte wykonanie przedmiotu Umowy.</w:t>
      </w:r>
    </w:p>
    <w:p w14:paraId="0D7F57D8" w14:textId="77777777" w:rsidR="00BE6739" w:rsidRPr="00BE6739" w:rsidRDefault="00BE6739" w:rsidP="00BE6739">
      <w:pPr>
        <w:numPr>
          <w:ilvl w:val="0"/>
          <w:numId w:val="18"/>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wyznaczają osoby odpowiedzialne za realizację przedmiotu Umowy po jej zawarciu dla każdej ze Stron. Zmiana takiej osoby nie stanowi zmiany Umowy i nie wymaga aneksu do Umowy.</w:t>
      </w:r>
    </w:p>
    <w:p w14:paraId="6959C359"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p>
    <w:p w14:paraId="33A80AEB"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lastRenderedPageBreak/>
        <w:t>§4 [Okres obowiązywania, zasady realizacji zamówień, terminy dostaw]</w:t>
      </w:r>
    </w:p>
    <w:p w14:paraId="50B7AE30" w14:textId="77777777" w:rsidR="00BE6739" w:rsidRPr="001D353B" w:rsidRDefault="00BE6739" w:rsidP="001D353B">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Umowa zostaje zawarta w dniu jej podpisania i obowiązuje przez okres:</w:t>
      </w:r>
      <w:r w:rsidR="001D353B">
        <w:rPr>
          <w:rFonts w:ascii="Calibri" w:eastAsia="Times New Roman" w:hAnsi="Calibri" w:cs="Calibri"/>
          <w:sz w:val="20"/>
          <w:szCs w:val="20"/>
          <w:lang w:eastAsia="pl-PL"/>
        </w:rPr>
        <w:t xml:space="preserve"> </w:t>
      </w:r>
      <w:r w:rsidR="001D353B" w:rsidRPr="001D7233">
        <w:rPr>
          <w:rFonts w:ascii="Calibri" w:eastAsia="Times New Roman" w:hAnsi="Calibri" w:cs="Calibri"/>
          <w:sz w:val="20"/>
          <w:szCs w:val="20"/>
          <w:highlight w:val="yellow"/>
          <w:lang w:eastAsia="pl-PL"/>
        </w:rPr>
        <w:t>……………</w:t>
      </w:r>
      <w:r w:rsidRPr="001D353B">
        <w:rPr>
          <w:rFonts w:ascii="Calibri" w:eastAsia="Times New Roman" w:hAnsi="Calibri" w:cs="Calibri"/>
          <w:sz w:val="20"/>
          <w:szCs w:val="20"/>
          <w:lang w:eastAsia="pl-PL"/>
        </w:rPr>
        <w:t xml:space="preserve"> z zastrzeżeniem ust. 2.</w:t>
      </w:r>
    </w:p>
    <w:p w14:paraId="31A258F4" w14:textId="77777777" w:rsidR="00BE6739" w:rsidRPr="00BE6739"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przypadkach określonych w § 5 ust. 2 lit. b) Umowy (przewidziana przez Zamawiającego zmiana okresu obowiązywania Umowy), Strony przewidują możliwość przedłużenia okresu obowiązywania Umowy o dalszy czas określony do wykorzystania wartości Umowy określonej w § 8 ust. 1 Umowy, ale nie dłuższy niż 6 miesięcy. </w:t>
      </w:r>
      <w:r w:rsidRPr="002347DB">
        <w:rPr>
          <w:rFonts w:ascii="Calibri" w:eastAsia="Times New Roman" w:hAnsi="Calibri" w:cs="Calibri"/>
          <w:bCs/>
          <w:sz w:val="20"/>
          <w:szCs w:val="20"/>
          <w:lang w:eastAsia="pl-PL"/>
        </w:rPr>
        <w:t>Wzór aneksu stanowi</w:t>
      </w:r>
      <w:r w:rsidRPr="00BE6739">
        <w:rPr>
          <w:rFonts w:ascii="Calibri" w:eastAsia="Times New Roman" w:hAnsi="Calibri" w:cs="Calibri"/>
          <w:b/>
          <w:bCs/>
          <w:sz w:val="20"/>
          <w:szCs w:val="20"/>
          <w:lang w:eastAsia="pl-PL"/>
        </w:rPr>
        <w:t xml:space="preserve"> Załącznik nr 2 </w:t>
      </w:r>
      <w:r w:rsidRPr="00C56FE0">
        <w:rPr>
          <w:rFonts w:ascii="Calibri" w:eastAsia="Times New Roman" w:hAnsi="Calibri" w:cs="Calibri"/>
          <w:b/>
          <w:bCs/>
          <w:sz w:val="20"/>
          <w:szCs w:val="20"/>
          <w:lang w:eastAsia="pl-PL"/>
        </w:rPr>
        <w:t>do Umowy</w:t>
      </w:r>
      <w:r w:rsidRPr="002347DB">
        <w:rPr>
          <w:rFonts w:ascii="Calibri" w:eastAsia="Times New Roman" w:hAnsi="Calibri" w:cs="Calibri"/>
          <w:bCs/>
          <w:sz w:val="20"/>
          <w:szCs w:val="20"/>
          <w:lang w:eastAsia="pl-PL"/>
        </w:rPr>
        <w:t>.</w:t>
      </w:r>
    </w:p>
    <w:p w14:paraId="3C3B6999" w14:textId="1CAD12F6" w:rsidR="00BE6739" w:rsidRPr="00BE6739" w:rsidRDefault="00BE6739" w:rsidP="00BE6739">
      <w:pPr>
        <w:numPr>
          <w:ilvl w:val="0"/>
          <w:numId w:val="19"/>
        </w:numPr>
        <w:spacing w:after="0" w:line="276" w:lineRule="auto"/>
        <w:ind w:left="426" w:hanging="426"/>
        <w:jc w:val="both"/>
        <w:rPr>
          <w:rFonts w:ascii="Calibri" w:eastAsia="Times New Roman" w:hAnsi="Calibri" w:cs="Calibri"/>
          <w:color w:val="000000"/>
          <w:sz w:val="20"/>
          <w:szCs w:val="20"/>
          <w:lang w:eastAsia="pl-PL"/>
        </w:rPr>
      </w:pPr>
      <w:r w:rsidRPr="00BE6739">
        <w:rPr>
          <w:rFonts w:ascii="Calibri" w:eastAsia="Times New Roman" w:hAnsi="Calibri" w:cs="Calibri"/>
          <w:sz w:val="20"/>
          <w:szCs w:val="20"/>
          <w:lang w:eastAsia="pl-PL"/>
        </w:rPr>
        <w:t xml:space="preserve">W okresie obowiązywania Umowy, o którym mowa w ust. 1 Wykonawca zobowiązuje się dostarczyć każdą część przedmiotu Umowy do Apteki Zamawiającego w miejsce dostaw określone w § 2 ust. 5 Umowy w </w:t>
      </w:r>
      <w:r w:rsidRPr="00961CE0">
        <w:rPr>
          <w:rFonts w:ascii="Calibri" w:eastAsia="Times New Roman" w:hAnsi="Calibri" w:cs="Calibri"/>
          <w:sz w:val="20"/>
          <w:szCs w:val="20"/>
          <w:lang w:eastAsia="pl-PL"/>
        </w:rPr>
        <w:t xml:space="preserve">terminie </w:t>
      </w:r>
      <w:r w:rsidR="00BA28A2" w:rsidRPr="005C79A2">
        <w:rPr>
          <w:rFonts w:ascii="Calibri" w:eastAsia="Times New Roman" w:hAnsi="Calibri" w:cs="Calibri"/>
          <w:b/>
          <w:sz w:val="20"/>
          <w:szCs w:val="20"/>
          <w:highlight w:val="yellow"/>
          <w:lang w:eastAsia="pl-PL"/>
        </w:rPr>
        <w:t xml:space="preserve">od </w:t>
      </w:r>
      <w:r w:rsidR="00D6490A">
        <w:rPr>
          <w:rFonts w:ascii="Calibri" w:eastAsia="Times New Roman" w:hAnsi="Calibri" w:cs="Calibri"/>
          <w:b/>
          <w:sz w:val="20"/>
          <w:szCs w:val="20"/>
          <w:highlight w:val="yellow"/>
          <w:lang w:eastAsia="pl-PL"/>
        </w:rPr>
        <w:t>1 dnia</w:t>
      </w:r>
      <w:r w:rsidR="00BA28A2" w:rsidRPr="005C79A2">
        <w:rPr>
          <w:rFonts w:ascii="Calibri" w:eastAsia="Times New Roman" w:hAnsi="Calibri" w:cs="Calibri"/>
          <w:b/>
          <w:sz w:val="20"/>
          <w:szCs w:val="20"/>
          <w:highlight w:val="yellow"/>
          <w:lang w:eastAsia="pl-PL"/>
        </w:rPr>
        <w:t xml:space="preserve"> do </w:t>
      </w:r>
      <w:r w:rsidR="00D6490A">
        <w:rPr>
          <w:rFonts w:ascii="Calibri" w:eastAsia="Times New Roman" w:hAnsi="Calibri" w:cs="Calibri"/>
          <w:b/>
          <w:sz w:val="20"/>
          <w:szCs w:val="20"/>
          <w:highlight w:val="yellow"/>
          <w:lang w:eastAsia="pl-PL"/>
        </w:rPr>
        <w:t>2 dni</w:t>
      </w:r>
      <w:r w:rsidR="00BA28A2" w:rsidRPr="005C79A2">
        <w:rPr>
          <w:rFonts w:ascii="Calibri" w:eastAsia="Times New Roman" w:hAnsi="Calibri" w:cs="Calibri"/>
          <w:b/>
          <w:sz w:val="20"/>
          <w:szCs w:val="20"/>
          <w:highlight w:val="yellow"/>
          <w:lang w:eastAsia="pl-PL"/>
        </w:rPr>
        <w:t xml:space="preserve"> </w:t>
      </w:r>
      <w:r w:rsidRPr="005C79A2">
        <w:rPr>
          <w:rFonts w:ascii="Calibri" w:eastAsia="Times New Roman" w:hAnsi="Calibri" w:cs="Calibri"/>
          <w:b/>
          <w:sz w:val="20"/>
          <w:szCs w:val="20"/>
          <w:highlight w:val="yellow"/>
          <w:lang w:eastAsia="pl-PL"/>
        </w:rPr>
        <w:t>od</w:t>
      </w:r>
      <w:r w:rsidRPr="00BE6739">
        <w:rPr>
          <w:rFonts w:ascii="Calibri" w:eastAsia="Times New Roman" w:hAnsi="Calibri" w:cs="Calibri"/>
          <w:b/>
          <w:sz w:val="20"/>
          <w:szCs w:val="20"/>
          <w:lang w:eastAsia="pl-PL"/>
        </w:rPr>
        <w:t xml:space="preserve"> poniedziałku do piątku z pominięciem dni ustawowo wolnych od pracy</w:t>
      </w:r>
      <w:r w:rsidRPr="00BE6739">
        <w:rPr>
          <w:rFonts w:ascii="Calibri" w:eastAsia="Times New Roman" w:hAnsi="Calibri" w:cs="Calibri"/>
          <w:sz w:val="20"/>
          <w:szCs w:val="20"/>
          <w:lang w:eastAsia="pl-PL"/>
        </w:rPr>
        <w:t>.</w:t>
      </w:r>
    </w:p>
    <w:p w14:paraId="4E4EEE12" w14:textId="4E1C970C" w:rsidR="00BE6739" w:rsidRPr="00BE6739" w:rsidRDefault="00BE6739" w:rsidP="00BE6739">
      <w:pPr>
        <w:numPr>
          <w:ilvl w:val="0"/>
          <w:numId w:val="19"/>
        </w:numPr>
        <w:spacing w:after="0" w:line="276" w:lineRule="auto"/>
        <w:ind w:left="426" w:hanging="426"/>
        <w:jc w:val="both"/>
        <w:rPr>
          <w:rFonts w:ascii="Calibri" w:eastAsia="Times New Roman" w:hAnsi="Calibri" w:cs="Calibri"/>
          <w:color w:val="000000"/>
          <w:sz w:val="20"/>
          <w:szCs w:val="20"/>
          <w:lang w:eastAsia="pl-PL"/>
        </w:rPr>
      </w:pPr>
      <w:r w:rsidRPr="00BE6739">
        <w:rPr>
          <w:rFonts w:ascii="Calibri" w:eastAsia="Times New Roman" w:hAnsi="Calibri" w:cs="Calibri"/>
          <w:sz w:val="20"/>
          <w:szCs w:val="20"/>
          <w:lang w:eastAsia="pl-PL"/>
        </w:rPr>
        <w:t>Strony ustalają na potrzeby realizacji przedmiotu Umowy dodatkowe rodzaje dostaw przedmiotu Umowy na poniższych warunkach i zasadach:</w:t>
      </w:r>
    </w:p>
    <w:p w14:paraId="450FFA10" w14:textId="1A6CFC94" w:rsidR="00BE6739" w:rsidRPr="00BE6739" w:rsidRDefault="00BE6739" w:rsidP="00BE6739">
      <w:pPr>
        <w:numPr>
          <w:ilvl w:val="0"/>
          <w:numId w:val="24"/>
        </w:numPr>
        <w:spacing w:after="0" w:line="276" w:lineRule="auto"/>
        <w:jc w:val="both"/>
        <w:rPr>
          <w:rFonts w:ascii="Calibri" w:eastAsia="Times New Roman" w:hAnsi="Calibri" w:cs="Calibri"/>
          <w:color w:val="000000"/>
          <w:sz w:val="20"/>
          <w:szCs w:val="20"/>
        </w:rPr>
      </w:pPr>
      <w:r w:rsidRPr="00BE6739">
        <w:rPr>
          <w:rFonts w:ascii="Calibri" w:eastAsia="Times New Roman" w:hAnsi="Calibri" w:cs="Calibri"/>
          <w:b/>
          <w:bCs/>
          <w:color w:val="000000"/>
          <w:sz w:val="20"/>
          <w:szCs w:val="20"/>
        </w:rPr>
        <w:t>dla zamówień pilnych</w:t>
      </w:r>
      <w:r w:rsidRPr="00BE6739">
        <w:rPr>
          <w:rFonts w:ascii="Calibri" w:eastAsia="Times New Roman" w:hAnsi="Calibri" w:cs="Calibri"/>
          <w:color w:val="000000"/>
          <w:sz w:val="20"/>
          <w:szCs w:val="20"/>
        </w:rPr>
        <w:t xml:space="preserve"> –</w:t>
      </w:r>
      <w:r w:rsidRPr="005C79A2">
        <w:rPr>
          <w:rFonts w:ascii="Calibri" w:eastAsia="Times New Roman" w:hAnsi="Calibri" w:cs="Calibri"/>
          <w:b/>
          <w:bCs/>
          <w:color w:val="000000"/>
          <w:sz w:val="20"/>
          <w:szCs w:val="20"/>
          <w:highlight w:val="yellow"/>
        </w:rPr>
        <w:t xml:space="preserve">w ciągu </w:t>
      </w:r>
      <w:r w:rsidR="00D6490A">
        <w:rPr>
          <w:rFonts w:ascii="Calibri" w:eastAsia="Times New Roman" w:hAnsi="Calibri" w:cs="Calibri"/>
          <w:b/>
          <w:bCs/>
          <w:color w:val="000000"/>
          <w:sz w:val="20"/>
          <w:szCs w:val="20"/>
          <w:highlight w:val="yellow"/>
        </w:rPr>
        <w:t>1 dnia</w:t>
      </w:r>
      <w:r w:rsidRPr="005C79A2">
        <w:rPr>
          <w:rFonts w:ascii="Calibri" w:eastAsia="Times New Roman" w:hAnsi="Calibri" w:cs="Calibri"/>
          <w:b/>
          <w:bCs/>
          <w:color w:val="000000"/>
          <w:sz w:val="20"/>
          <w:szCs w:val="20"/>
          <w:highlight w:val="yellow"/>
        </w:rPr>
        <w:t xml:space="preserve"> - przy założeniu maksymalnie 24 godzin</w:t>
      </w:r>
      <w:r w:rsidRPr="005C79A2">
        <w:rPr>
          <w:rFonts w:ascii="Calibri" w:eastAsia="Times New Roman" w:hAnsi="Calibri" w:cs="Calibri"/>
          <w:color w:val="000000"/>
          <w:sz w:val="20"/>
          <w:szCs w:val="20"/>
          <w:highlight w:val="yellow"/>
        </w:rPr>
        <w:t xml:space="preserve"> od</w:t>
      </w:r>
      <w:r w:rsidRPr="00BE6739">
        <w:rPr>
          <w:rFonts w:ascii="Calibri" w:eastAsia="Times New Roman" w:hAnsi="Calibri" w:cs="Calibri"/>
          <w:color w:val="000000"/>
          <w:sz w:val="20"/>
          <w:szCs w:val="20"/>
        </w:rPr>
        <w:t xml:space="preserve"> godziny złożenia zamówienia pilnego przez Zamawiającego, obowiązuje w dni robocze od poniedziałku do piątku;</w:t>
      </w:r>
    </w:p>
    <w:p w14:paraId="10F90345" w14:textId="04EE66C4" w:rsidR="00BE6739" w:rsidRPr="00BE6739" w:rsidRDefault="00BE6739" w:rsidP="00BE6739">
      <w:pPr>
        <w:numPr>
          <w:ilvl w:val="0"/>
          <w:numId w:val="24"/>
        </w:numPr>
        <w:spacing w:after="0" w:line="276" w:lineRule="auto"/>
        <w:jc w:val="both"/>
        <w:rPr>
          <w:rFonts w:ascii="Calibri" w:eastAsia="Times New Roman" w:hAnsi="Calibri" w:cs="Calibri"/>
          <w:color w:val="000000"/>
          <w:sz w:val="20"/>
          <w:szCs w:val="20"/>
        </w:rPr>
      </w:pPr>
      <w:r w:rsidRPr="00BE6739">
        <w:rPr>
          <w:rFonts w:ascii="Calibri" w:eastAsia="Times New Roman" w:hAnsi="Calibri" w:cs="Calibri"/>
          <w:b/>
          <w:bCs/>
          <w:color w:val="000000"/>
          <w:sz w:val="20"/>
          <w:szCs w:val="20"/>
        </w:rPr>
        <w:t>dla zamówień „Na Ratunek Życia”</w:t>
      </w:r>
      <w:r w:rsidRPr="00BE6739">
        <w:rPr>
          <w:rFonts w:ascii="Calibri" w:eastAsia="Times New Roman" w:hAnsi="Calibri" w:cs="Calibri"/>
          <w:color w:val="000000"/>
          <w:sz w:val="20"/>
          <w:szCs w:val="20"/>
        </w:rPr>
        <w:t xml:space="preserve"> – </w:t>
      </w:r>
      <w:r w:rsidRPr="005C79A2">
        <w:rPr>
          <w:rFonts w:ascii="Calibri" w:eastAsia="Times New Roman" w:hAnsi="Calibri" w:cs="Calibri"/>
          <w:b/>
          <w:bCs/>
          <w:color w:val="000000"/>
          <w:sz w:val="20"/>
          <w:szCs w:val="20"/>
          <w:highlight w:val="yellow"/>
        </w:rPr>
        <w:t>w ciągu maksymalnie 8 godzin</w:t>
      </w:r>
      <w:r w:rsidRPr="005C79A2">
        <w:rPr>
          <w:rFonts w:ascii="Calibri" w:eastAsia="Times New Roman" w:hAnsi="Calibri" w:cs="Calibri"/>
          <w:color w:val="000000"/>
          <w:sz w:val="20"/>
          <w:szCs w:val="20"/>
          <w:highlight w:val="yellow"/>
        </w:rPr>
        <w:t xml:space="preserve"> </w:t>
      </w:r>
      <w:r w:rsidR="000C57B2" w:rsidRPr="000C57B2">
        <w:rPr>
          <w:rFonts w:ascii="Calibri" w:eastAsia="Times New Roman" w:hAnsi="Calibri" w:cs="Calibri"/>
          <w:b/>
          <w:color w:val="000000"/>
          <w:sz w:val="20"/>
          <w:szCs w:val="20"/>
        </w:rPr>
        <w:t>w dzień ustawowo wolny od pracy - do dwóch dostaw podczas okresu umowy</w:t>
      </w:r>
      <w:r w:rsidR="00D767DB">
        <w:rPr>
          <w:rFonts w:ascii="Calibri" w:eastAsia="Times New Roman" w:hAnsi="Calibri" w:cs="Calibri"/>
          <w:b/>
          <w:color w:val="000000"/>
          <w:sz w:val="20"/>
          <w:szCs w:val="20"/>
        </w:rPr>
        <w:t>.</w:t>
      </w:r>
    </w:p>
    <w:p w14:paraId="3BFF1E2C" w14:textId="77777777" w:rsidR="00BE6739" w:rsidRPr="001D353B"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przyjmują, że terminy określone w ust. 3 i 4 nie dotyczą produktów leczniczych sprowadzanych przez Wykonawcę </w:t>
      </w:r>
      <w:r w:rsidRPr="00BE6739">
        <w:rPr>
          <w:rFonts w:ascii="Calibri" w:eastAsia="Times New Roman" w:hAnsi="Calibri" w:cs="Calibri"/>
          <w:b/>
          <w:bCs/>
          <w:sz w:val="20"/>
          <w:szCs w:val="20"/>
          <w:lang w:eastAsia="pl-PL"/>
        </w:rPr>
        <w:t>w trybie importu docelowego.</w:t>
      </w:r>
      <w:r w:rsidRPr="00BE6739">
        <w:rPr>
          <w:rFonts w:ascii="Calibri" w:eastAsia="Times New Roman" w:hAnsi="Calibri" w:cs="Calibri"/>
          <w:sz w:val="20"/>
          <w:szCs w:val="20"/>
          <w:lang w:eastAsia="pl-PL"/>
        </w:rPr>
        <w:t xml:space="preserve"> W takim przypadku Wykonawca ma obowiązek pisemnie zawiadomić Zamawiającego o </w:t>
      </w:r>
      <w:r w:rsidRPr="001D353B">
        <w:rPr>
          <w:rFonts w:ascii="Calibri" w:eastAsia="Times New Roman" w:hAnsi="Calibri" w:cs="Calibri"/>
          <w:sz w:val="20"/>
          <w:szCs w:val="20"/>
          <w:lang w:eastAsia="pl-PL"/>
        </w:rPr>
        <w:t>przewidywanym i planowanym terminie dostawy przedmiotu umowy do Zamawiającego.</w:t>
      </w:r>
    </w:p>
    <w:p w14:paraId="453548FD" w14:textId="77777777" w:rsidR="00BE6739" w:rsidRPr="001D353B" w:rsidRDefault="00BE6739" w:rsidP="00BE6739">
      <w:pPr>
        <w:numPr>
          <w:ilvl w:val="0"/>
          <w:numId w:val="19"/>
        </w:numPr>
        <w:spacing w:after="0" w:line="276" w:lineRule="auto"/>
        <w:ind w:left="426" w:hanging="426"/>
        <w:jc w:val="both"/>
        <w:rPr>
          <w:rFonts w:ascii="Calibri" w:eastAsia="Times New Roman" w:hAnsi="Calibri" w:cs="Calibri"/>
          <w:sz w:val="20"/>
          <w:szCs w:val="20"/>
          <w:lang w:eastAsia="pl-PL"/>
        </w:rPr>
      </w:pPr>
      <w:r w:rsidRPr="001D353B">
        <w:rPr>
          <w:rFonts w:ascii="Calibri" w:eastAsia="Times New Roman" w:hAnsi="Calibri" w:cs="Calibri"/>
          <w:sz w:val="20"/>
          <w:szCs w:val="20"/>
          <w:lang w:eastAsia="pl-PL"/>
        </w:rPr>
        <w:t xml:space="preserve">Wykonawca wskazuje numer kontaktowy i dane osoby realizującej dostawy przedmiotu Umowy w trybie zamówienia </w:t>
      </w:r>
      <w:r w:rsidRPr="001D353B">
        <w:rPr>
          <w:rFonts w:ascii="Calibri" w:eastAsia="Times New Roman" w:hAnsi="Calibri" w:cs="Calibri"/>
          <w:b/>
          <w:bCs/>
          <w:sz w:val="20"/>
          <w:szCs w:val="20"/>
          <w:lang w:eastAsia="pl-PL"/>
        </w:rPr>
        <w:t xml:space="preserve">„Na Ratunek Życia” </w:t>
      </w:r>
      <w:r w:rsidRPr="001D353B">
        <w:rPr>
          <w:rFonts w:ascii="Calibri" w:eastAsia="Times New Roman" w:hAnsi="Calibri" w:cs="Calibri"/>
          <w:sz w:val="20"/>
          <w:szCs w:val="20"/>
          <w:lang w:eastAsia="pl-PL"/>
        </w:rPr>
        <w:t>także w soboty, niedzielę i święta, celem umożliwienia złożenia zamówienia – osoba odpowiedzialna: ……. nr tel. …… mail: ……….</w:t>
      </w:r>
    </w:p>
    <w:p w14:paraId="283DE4EF" w14:textId="77777777" w:rsidR="00BE6739" w:rsidRPr="00BE6739" w:rsidRDefault="00BE6739" w:rsidP="00BE6739">
      <w:pPr>
        <w:tabs>
          <w:tab w:val="left" w:pos="708"/>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§5 [Zmiany Umowy]</w:t>
      </w:r>
    </w:p>
    <w:p w14:paraId="69846230" w14:textId="77777777" w:rsidR="00BE6739" w:rsidRPr="00BE6739" w:rsidRDefault="00BE6739" w:rsidP="00BE6739">
      <w:pPr>
        <w:spacing w:after="0" w:line="276" w:lineRule="auto"/>
        <w:jc w:val="both"/>
        <w:rPr>
          <w:rFonts w:ascii="Calibri" w:eastAsia="Times New Roman" w:hAnsi="Calibri" w:cs="Calibri"/>
          <w:bCs/>
          <w:color w:val="000000"/>
          <w:sz w:val="20"/>
          <w:szCs w:val="20"/>
          <w:lang w:eastAsia="pl-PL"/>
        </w:rPr>
      </w:pPr>
      <w:r w:rsidRPr="00BE6739">
        <w:rPr>
          <w:rFonts w:ascii="Calibri" w:eastAsia="Times New Roman" w:hAnsi="Calibri" w:cs="Calibri"/>
          <w:sz w:val="20"/>
          <w:szCs w:val="20"/>
          <w:lang w:eastAsia="pl-PL"/>
        </w:rPr>
        <w:t xml:space="preserve">Na podstawie art. 455 ust. 1 pkt 1 a) - c)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 xml:space="preserve"> - Strony dopuszczają możliwość zmiany Umowy bez przeprowadzenia nowego postępowania o udzielenie zamówienia</w:t>
      </w:r>
      <w:r w:rsidRPr="00BE6739">
        <w:rPr>
          <w:rFonts w:ascii="Calibri" w:eastAsia="Times New Roman" w:hAnsi="Calibri" w:cs="Calibri"/>
          <w:bCs/>
          <w:color w:val="000000"/>
          <w:sz w:val="20"/>
          <w:szCs w:val="20"/>
          <w:lang w:eastAsia="pl-PL"/>
        </w:rPr>
        <w:t>, w przypadku wystąpienia co najmniej jednej z okoliczności wymienionych poniżej, z uwzględnieniem podawanych warunków ich wprowadzenia.</w:t>
      </w:r>
    </w:p>
    <w:p w14:paraId="16B7C294" w14:textId="77777777" w:rsidR="00BE6739" w:rsidRPr="00BE6739" w:rsidRDefault="00BE6739" w:rsidP="00BE6739">
      <w:pPr>
        <w:numPr>
          <w:ilvl w:val="0"/>
          <w:numId w:val="2"/>
        </w:numPr>
        <w:autoSpaceDE w:val="0"/>
        <w:autoSpaceDN w:val="0"/>
        <w:adjustRightInd w:val="0"/>
        <w:spacing w:after="0" w:line="276" w:lineRule="auto"/>
        <w:ind w:left="426" w:hanging="426"/>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Zmiana terminu dostawy:</w:t>
      </w:r>
    </w:p>
    <w:p w14:paraId="22B053E7"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FF0000"/>
          <w:sz w:val="20"/>
          <w:szCs w:val="20"/>
          <w:lang w:eastAsia="pl-PL"/>
        </w:rPr>
      </w:pPr>
      <w:r w:rsidRPr="00BE6739">
        <w:rPr>
          <w:rFonts w:ascii="Calibri" w:eastAsia="Times New Roman" w:hAnsi="Calibri" w:cs="Calibri"/>
          <w:bCs/>
          <w:color w:val="000000"/>
          <w:sz w:val="20"/>
          <w:szCs w:val="20"/>
          <w:lang w:eastAsia="pl-PL"/>
        </w:rPr>
        <w:t xml:space="preserve">zmiany spowodowane są siłą wyższą, w tym klęskami żywiołowymi, warunkami atmosferycznymi, </w:t>
      </w:r>
      <w:r w:rsidRPr="00BE6739">
        <w:rPr>
          <w:rFonts w:ascii="Calibri" w:eastAsia="Times New Roman" w:hAnsi="Calibri" w:cs="Calibri"/>
          <w:color w:val="000000"/>
          <w:sz w:val="20"/>
          <w:szCs w:val="20"/>
          <w:lang w:eastAsia="pl-PL"/>
        </w:rPr>
        <w:t>stanem epidemii, stanem zagrożenia epidemicznego</w:t>
      </w:r>
      <w:r w:rsidRPr="00BE6739">
        <w:rPr>
          <w:rFonts w:ascii="Calibri" w:eastAsia="Times New Roman" w:hAnsi="Calibri" w:cs="Calibri"/>
          <w:bCs/>
          <w:color w:val="000000"/>
          <w:sz w:val="20"/>
          <w:szCs w:val="20"/>
          <w:lang w:eastAsia="pl-PL"/>
        </w:rPr>
        <w:t xml:space="preserve"> i </w:t>
      </w:r>
      <w:r w:rsidRPr="00BE6739">
        <w:rPr>
          <w:rFonts w:ascii="Calibri" w:eastAsia="Times New Roman" w:hAnsi="Calibri" w:cs="Calibri"/>
          <w:bCs/>
          <w:sz w:val="20"/>
          <w:szCs w:val="20"/>
          <w:lang w:eastAsia="pl-PL"/>
        </w:rPr>
        <w:t>innymi niezależnymi od stron okolicznościami uniemożliwiającymi zrealizowanie przedmiotu Umowy w terminie</w:t>
      </w:r>
      <w:r w:rsidRPr="00BE6739">
        <w:rPr>
          <w:rFonts w:ascii="Calibri" w:eastAsia="Times New Roman" w:hAnsi="Calibri" w:cs="Calibri"/>
          <w:bCs/>
          <w:color w:val="FF0000"/>
          <w:sz w:val="20"/>
          <w:szCs w:val="20"/>
          <w:lang w:eastAsia="pl-PL"/>
        </w:rPr>
        <w:t xml:space="preserve"> </w:t>
      </w:r>
      <w:r w:rsidRPr="00BE6739">
        <w:rPr>
          <w:rFonts w:ascii="Calibri" w:eastAsia="Times New Roman" w:hAnsi="Calibri" w:cs="Calibri"/>
          <w:bCs/>
          <w:color w:val="000000"/>
          <w:sz w:val="20"/>
          <w:szCs w:val="20"/>
          <w:lang w:eastAsia="pl-PL"/>
        </w:rPr>
        <w:t>umownym,</w:t>
      </w:r>
    </w:p>
    <w:p w14:paraId="618F77DE"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zmiany są następstwem okoliczności leżących wyłącznie po stronie Zamawiającego,</w:t>
      </w:r>
    </w:p>
    <w:p w14:paraId="57F66D44"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sz w:val="20"/>
          <w:szCs w:val="20"/>
          <w:lang w:eastAsia="pl-PL"/>
        </w:rPr>
        <w:t>zmiany są wynikiem czasowego wstrzymania produkcji, wycofania z obrotu, czego Zamawiający nie mógł przewidzieć w dniu zawarcia Umowy,</w:t>
      </w:r>
    </w:p>
    <w:p w14:paraId="23CABFF1"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bCs/>
          <w:sz w:val="20"/>
          <w:szCs w:val="20"/>
          <w:lang w:eastAsia="pl-PL"/>
        </w:rPr>
        <w:t>zmiany są następstwem działania władz publicznych i/lub organów administracyjnych,</w:t>
      </w:r>
    </w:p>
    <w:p w14:paraId="34324C28" w14:textId="77777777" w:rsidR="00BE6739" w:rsidRPr="00BE6739" w:rsidRDefault="00BE6739" w:rsidP="00BE6739">
      <w:pPr>
        <w:numPr>
          <w:ilvl w:val="1"/>
          <w:numId w:val="2"/>
        </w:numPr>
        <w:autoSpaceDE w:val="0"/>
        <w:autoSpaceDN w:val="0"/>
        <w:adjustRightInd w:val="0"/>
        <w:spacing w:after="0" w:line="276" w:lineRule="auto"/>
        <w:ind w:left="567" w:hanging="283"/>
        <w:jc w:val="both"/>
        <w:rPr>
          <w:rFonts w:ascii="Calibri" w:eastAsia="Times New Roman" w:hAnsi="Calibri" w:cs="Calibri"/>
          <w:bCs/>
          <w:color w:val="000000"/>
          <w:sz w:val="20"/>
          <w:szCs w:val="20"/>
          <w:lang w:eastAsia="pl-PL"/>
        </w:rPr>
      </w:pPr>
      <w:r w:rsidRPr="00BE6739">
        <w:rPr>
          <w:rFonts w:ascii="Calibri" w:eastAsia="Times New Roman" w:hAnsi="Calibri" w:cs="Calibri"/>
          <w:sz w:val="20"/>
          <w:szCs w:val="20"/>
          <w:lang w:eastAsia="pl-PL"/>
        </w:rPr>
        <w:t>dopuszczalna jest przez Zamawiającego zmiana/skrócenie terminu/wydłużenie terminu wykonania przedmiotu Umowy,</w:t>
      </w:r>
    </w:p>
    <w:p w14:paraId="08A05893"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sz w:val="20"/>
          <w:szCs w:val="20"/>
          <w:lang w:eastAsia="pl-PL"/>
        </w:rPr>
        <w:t>W przypadku zaistnienia jednej z przyczyn określonych w ust.</w:t>
      </w:r>
      <w:r w:rsidR="009B1119">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 e) strona, której to dotyczy, poinformuje niezwłocznie druga stronę, (nie później jednak niż w terminie 3 dni) od dnia zaistnienia powyższych przyczyn, proponując nowy termin dostawy lub uzgodnienia dalszej realizacji przedmiotu Umowy;</w:t>
      </w:r>
    </w:p>
    <w:p w14:paraId="0A72C22B"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sz w:val="20"/>
          <w:szCs w:val="20"/>
          <w:lang w:eastAsia="pl-PL"/>
        </w:rPr>
        <w:t>Wykonawca powołujący się na przyczyny określone w ust. 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c) i d), zobowiązany jest przedstawić dowody potwierdzające okoliczności, o których mowa ww. zapisach umownych </w:t>
      </w:r>
    </w:p>
    <w:p w14:paraId="6F8F9906" w14:textId="77777777" w:rsidR="00BE6739" w:rsidRPr="00BE6739" w:rsidRDefault="00BE6739" w:rsidP="00BE6739">
      <w:pPr>
        <w:numPr>
          <w:ilvl w:val="1"/>
          <w:numId w:val="8"/>
        </w:numPr>
        <w:autoSpaceDE w:val="0"/>
        <w:autoSpaceDN w:val="0"/>
        <w:adjustRightInd w:val="0"/>
        <w:spacing w:after="0" w:line="276" w:lineRule="auto"/>
        <w:ind w:hanging="218"/>
        <w:jc w:val="both"/>
        <w:rPr>
          <w:rFonts w:ascii="Calibri" w:eastAsia="Times New Roman" w:hAnsi="Calibri" w:cs="Calibri"/>
          <w:bCs/>
          <w:color w:val="000000"/>
          <w:sz w:val="20"/>
          <w:szCs w:val="20"/>
          <w:u w:val="single"/>
          <w:lang w:eastAsia="pl-PL"/>
        </w:rPr>
      </w:pPr>
      <w:r w:rsidRPr="00BE6739">
        <w:rPr>
          <w:rFonts w:ascii="Calibri" w:eastAsia="Times New Roman" w:hAnsi="Calibri" w:cs="Calibri"/>
          <w:bCs/>
          <w:color w:val="000000"/>
          <w:sz w:val="20"/>
          <w:szCs w:val="20"/>
          <w:lang w:eastAsia="pl-PL"/>
        </w:rPr>
        <w:t xml:space="preserve">W przypadku wystąpienia którejkolwiek z okoliczności wymienionych w </w:t>
      </w:r>
      <w:r w:rsidRPr="00BE6739">
        <w:rPr>
          <w:rFonts w:ascii="Calibri" w:eastAsia="Times New Roman" w:hAnsi="Calibri" w:cs="Calibri"/>
          <w:sz w:val="20"/>
          <w:szCs w:val="20"/>
          <w:lang w:eastAsia="pl-PL"/>
        </w:rPr>
        <w:t>ust.</w:t>
      </w:r>
      <w:r w:rsidR="009B1119">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1 lit</w:t>
      </w:r>
      <w:r w:rsidR="009B1119">
        <w:rPr>
          <w:rFonts w:ascii="Calibri" w:eastAsia="Times New Roman" w:hAnsi="Calibri" w:cs="Calibri"/>
          <w:sz w:val="20"/>
          <w:szCs w:val="20"/>
          <w:lang w:eastAsia="pl-PL"/>
        </w:rPr>
        <w:t>.</w:t>
      </w:r>
      <w:r w:rsidRPr="00BE6739">
        <w:rPr>
          <w:rFonts w:ascii="Calibri" w:eastAsia="Times New Roman" w:hAnsi="Calibri" w:cs="Calibri"/>
          <w:sz w:val="20"/>
          <w:szCs w:val="20"/>
          <w:lang w:eastAsia="pl-PL"/>
        </w:rPr>
        <w:t xml:space="preserve"> a) – e),</w:t>
      </w:r>
      <w:r w:rsidRPr="00BE6739">
        <w:rPr>
          <w:rFonts w:ascii="Calibri" w:eastAsia="Times New Roman" w:hAnsi="Calibri" w:cs="Calibri"/>
          <w:bCs/>
          <w:color w:val="000000"/>
          <w:sz w:val="20"/>
          <w:szCs w:val="20"/>
          <w:lang w:eastAsia="pl-PL"/>
        </w:rPr>
        <w:t xml:space="preserve"> termin dostawy może ulec odpowiedniemu przedłużeniu o czas niezbędny do należytego jej wykonania, nie dłużej jednak niż o okres występowania okoliczności uzasadniających zmianę terminu dostawy.</w:t>
      </w:r>
    </w:p>
    <w:p w14:paraId="72EE7E3A"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Zmiana sposobu świadczenia:</w:t>
      </w:r>
    </w:p>
    <w:p w14:paraId="426D6B6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sz w:val="20"/>
          <w:szCs w:val="20"/>
          <w:lang w:eastAsia="zh-CN"/>
        </w:rPr>
      </w:pPr>
      <w:r w:rsidRPr="00BE6739">
        <w:rPr>
          <w:rFonts w:ascii="Calibri" w:eastAsia="Times New Roman" w:hAnsi="Calibri" w:cs="Calibri"/>
          <w:sz w:val="20"/>
          <w:szCs w:val="20"/>
          <w:lang w:eastAsia="pl-PL"/>
        </w:rPr>
        <w:t xml:space="preserve">zmiana spowodowana jest koniecznością zakupu przedmiotu Umowy w większej ilości niż wymieniona </w:t>
      </w:r>
      <w:r w:rsidRPr="00BE6739">
        <w:rPr>
          <w:rFonts w:ascii="Calibri" w:eastAsia="Times New Roman" w:hAnsi="Calibri" w:cs="Calibri"/>
          <w:sz w:val="20"/>
          <w:szCs w:val="20"/>
          <w:lang w:eastAsia="pl-PL"/>
        </w:rPr>
        <w:br/>
        <w:t>w Umowie z uwagi na nieprzewidziane przez Zamawiającego ilości realizowanych świadczeń medycznych związanych ze wzrostem zachorowań, wystąpieniem innych czynników niezależnych od Zamawiającego. Zmiany powyższe możliwe są z równoczesnym zmniejszeniem ilościowym dostaw pozostałych asortymentów przedmiotu umowy, a zwiększeniem ilościowym dostawy innego przedmiotu Umowy tzw. „przesunięcie asortymentowe” w obrębie przedmiotu Umowy po uzgodnieniu z Kierownikiem Apteki;</w:t>
      </w:r>
    </w:p>
    <w:p w14:paraId="7ABF5E9B" w14:textId="77777777" w:rsidR="00BE6739" w:rsidRPr="00C56FE0" w:rsidRDefault="00BE6739" w:rsidP="00BE6739">
      <w:pPr>
        <w:widowControl w:val="0"/>
        <w:numPr>
          <w:ilvl w:val="0"/>
          <w:numId w:val="1"/>
        </w:numPr>
        <w:tabs>
          <w:tab w:val="num" w:pos="142"/>
        </w:tabs>
        <w:suppressAutoHyphens/>
        <w:autoSpaceDE w:val="0"/>
        <w:autoSpaceDN w:val="0"/>
        <w:adjustRightInd w:val="0"/>
        <w:spacing w:after="0" w:line="276" w:lineRule="auto"/>
        <w:ind w:left="567" w:hanging="283"/>
        <w:jc w:val="both"/>
        <w:textAlignment w:val="baseline"/>
        <w:rPr>
          <w:rFonts w:ascii="Calibri" w:eastAsia="Times New Roman" w:hAnsi="Calibri" w:cs="Calibri"/>
          <w:b/>
          <w:sz w:val="20"/>
          <w:szCs w:val="20"/>
          <w:lang w:eastAsia="pl-PL"/>
        </w:rPr>
      </w:pPr>
      <w:r w:rsidRPr="00BE6739">
        <w:rPr>
          <w:rFonts w:ascii="Calibri" w:eastAsia="Times New Roman" w:hAnsi="Calibri" w:cs="Calibri"/>
          <w:sz w:val="20"/>
          <w:szCs w:val="20"/>
          <w:lang w:eastAsia="pl-PL"/>
        </w:rPr>
        <w:t xml:space="preserve">zmiany spowodowane brakiem realizacji pełnej ilości/asortymentu/rodzaju przedmiotu Umowy z uwagi na nieprzewidziane przez Zamawiającego ilości realizowanych świadczeń medycznych związanych ze zmniejszeniem zachorowań, wystąpieniem innych czynników niezależnych od Zamawiającego. W powyższym przypadku, Strony przewidują możliwość przedłużenia okresu obowiązywania Umowy na dalszy czas określony do wykorzystania wartości Umowy określonej w § 8 </w:t>
      </w:r>
      <w:r w:rsidRPr="00BE6739">
        <w:rPr>
          <w:rFonts w:ascii="Calibri" w:eastAsia="Times New Roman" w:hAnsi="Calibri" w:cs="Calibri"/>
          <w:sz w:val="20"/>
          <w:szCs w:val="20"/>
          <w:lang w:eastAsia="pl-PL"/>
        </w:rPr>
        <w:lastRenderedPageBreak/>
        <w:t xml:space="preserve">ust. 1 Umowy, ale nie dłuższy niż 6 miesięcy. Wzór aneksu zawarty jest w </w:t>
      </w:r>
      <w:r w:rsidRPr="002347DB">
        <w:rPr>
          <w:rFonts w:ascii="Calibri" w:eastAsia="Times New Roman" w:hAnsi="Calibri" w:cs="Calibri"/>
          <w:b/>
          <w:sz w:val="20"/>
          <w:szCs w:val="20"/>
          <w:lang w:eastAsia="pl-PL"/>
        </w:rPr>
        <w:t>Załączniku nr 2</w:t>
      </w:r>
      <w:r w:rsidRPr="00BE6739">
        <w:rPr>
          <w:rFonts w:ascii="Calibri" w:eastAsia="Times New Roman" w:hAnsi="Calibri" w:cs="Calibri"/>
          <w:sz w:val="20"/>
          <w:szCs w:val="20"/>
          <w:lang w:eastAsia="pl-PL"/>
        </w:rPr>
        <w:t xml:space="preserve"> </w:t>
      </w:r>
      <w:r w:rsidRPr="00C56FE0">
        <w:rPr>
          <w:rFonts w:ascii="Calibri" w:eastAsia="Times New Roman" w:hAnsi="Calibri" w:cs="Calibri"/>
          <w:b/>
          <w:sz w:val="20"/>
          <w:szCs w:val="20"/>
          <w:lang w:eastAsia="pl-PL"/>
        </w:rPr>
        <w:t>do Umowy</w:t>
      </w:r>
    </w:p>
    <w:p w14:paraId="1A9D65FC"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zmiany są konieczne ze względu na zmianę powszechnie obowiązujących przepisów prawa lub warunków realizacji umowy z Narodowym Funduszem Zdrowia (zmiana kontraktu realizacji świadczenia z NFZ lub następcą prawnym płatnika świadczeń) lub zmiany warunków programu lekowego w ramach którego realizowany jest przedmiot Umowy (zmiana odpowiedniego obwieszczenia Ministra Zdrowia),</w:t>
      </w:r>
    </w:p>
    <w:p w14:paraId="235E29D3"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zmiany są konieczne ze względu na zapewnienie bezpieczeństwa lub zapobieżenie awarii, </w:t>
      </w:r>
    </w:p>
    <w:p w14:paraId="6E773CB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o ile jest to niezbędne dla prawidłowej realizacji przedmiotu Umowy, konieczna jest zmiana elementów składowych przedmiotu Umowy na zasadzie ich uzupełnienia lub wymiany, </w:t>
      </w:r>
    </w:p>
    <w:p w14:paraId="6F6254F5"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color w:val="000000"/>
          <w:sz w:val="20"/>
          <w:szCs w:val="20"/>
          <w:lang w:eastAsia="pl-PL"/>
        </w:rPr>
        <w:t xml:space="preserve">dopuszczalna jest zmiana świadczenia Wykonawcy na lepszej jakości przy zachowaniu tożsamości </w:t>
      </w:r>
      <w:r w:rsidRPr="00BE6739">
        <w:rPr>
          <w:rFonts w:ascii="Calibri" w:eastAsia="Times New Roman" w:hAnsi="Calibri" w:cs="Calibri"/>
          <w:sz w:val="20"/>
          <w:szCs w:val="20"/>
          <w:lang w:eastAsia="pl-PL"/>
        </w:rPr>
        <w:t>przedmiotu Umowy,</w:t>
      </w:r>
    </w:p>
    <w:p w14:paraId="2A6238A9"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dopuszczalna jest zmiana nazwy, określenia, oznaczenia przedmiotu Umowy przy zachowaniu tożsamości świadczenia i jego jakości przez Wykonawcę tylko po uzgodnieniu z Kierownikiem Apteki,</w:t>
      </w:r>
    </w:p>
    <w:p w14:paraId="15247667"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zmiana poszczególnych produktów leczniczych (asortymentu) z chwilą wstrzymania lub zakończenia produkcji, wycofania z obrotu, braku dostępności, czego Wykonawca nie mógł przewidzieć w dniu zawarcia umowy na tzw. zamiennik, tj. produkt leczniczy równoważny pod warunkiem, że spełni on wszystkie wymogi Zamawiającego określone w opisie przedmiotu zamówienia, w tym także cenę jednostkową netto po uzyskaniu zgody Kierownika Apteki,</w:t>
      </w:r>
    </w:p>
    <w:p w14:paraId="32DEFA14"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zmiany wielkości opakowania przedmiotu umowy z możliwością przeliczenia ceny, jednak pod warunkiem zachowania jednostkowej ceny umownej. W przypadku zaproponowania przez Wykonawcę opakowania posiadającego inną ilość sztuk +/-10% /tabletki, ampułki, kilogramy itp./, niż zamieszczona w opisie przedmiotu zamówienia, Wykonawca przeliczy ilość opakowań do dwóch miejsc po przecinku i zaokrągli w górę do pełnego opakowania handlowego,</w:t>
      </w:r>
    </w:p>
    <w:p w14:paraId="2F2C8EA2"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zmiana dawki, w szczególności na inną dawkę produktu leczniczego dopuszczoną do refundacji,</w:t>
      </w:r>
    </w:p>
    <w:p w14:paraId="5B68AD9F" w14:textId="77777777" w:rsidR="00BE6739" w:rsidRPr="00BE6739" w:rsidRDefault="00BE6739" w:rsidP="00BE6739">
      <w:pPr>
        <w:widowControl w:val="0"/>
        <w:numPr>
          <w:ilvl w:val="0"/>
          <w:numId w:val="1"/>
        </w:numPr>
        <w:suppressAutoHyphens/>
        <w:autoSpaceDE w:val="0"/>
        <w:autoSpaceDN w:val="0"/>
        <w:adjustRightInd w:val="0"/>
        <w:spacing w:after="0" w:line="276" w:lineRule="auto"/>
        <w:ind w:left="567" w:hanging="283"/>
        <w:jc w:val="both"/>
        <w:textAlignment w:val="baseline"/>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istnieje możliwość zakupu innej dopuszczonej dawki oraz istnieje możliwość zamiany dawek, które wprowadzone zostały do obrotu,</w:t>
      </w:r>
    </w:p>
    <w:p w14:paraId="59D9A59F" w14:textId="77777777" w:rsidR="00BE6739" w:rsidRPr="00BE6739" w:rsidRDefault="00BE6739" w:rsidP="00BE6739">
      <w:pPr>
        <w:numPr>
          <w:ilvl w:val="1"/>
          <w:numId w:val="8"/>
        </w:numPr>
        <w:autoSpaceDE w:val="0"/>
        <w:autoSpaceDN w:val="0"/>
        <w:adjustRightInd w:val="0"/>
        <w:spacing w:after="0" w:line="276" w:lineRule="auto"/>
        <w:ind w:hanging="76"/>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W przypadkach zaproponowania przedmiotu umowy równoważnego/zamiennego, to cena przedmiotu zamiennego lub równoważnego nie może przewyższać ceny pierwotnego przedmiotu Umowy. Wykonawca zobowiązany jest dostarczyć zamienny lub równoważny przedmiot Umowy na zasadach określonych w Umowie. Zamawiający dopuszcza nabycie przedmiotu równoważnego/zamiennego za cenę niższą niż pierwotnie określona przedmiotem Umowy.</w:t>
      </w:r>
    </w:p>
    <w:p w14:paraId="0DB39E14" w14:textId="77777777" w:rsidR="00BE6739" w:rsidRPr="00BE6739" w:rsidRDefault="00BE6739" w:rsidP="00BE6739">
      <w:pPr>
        <w:numPr>
          <w:ilvl w:val="1"/>
          <w:numId w:val="8"/>
        </w:numPr>
        <w:autoSpaceDE w:val="0"/>
        <w:autoSpaceDN w:val="0"/>
        <w:adjustRightInd w:val="0"/>
        <w:spacing w:after="0" w:line="276" w:lineRule="auto"/>
        <w:ind w:hanging="76"/>
        <w:jc w:val="both"/>
        <w:rPr>
          <w:rFonts w:ascii="Calibri" w:eastAsia="Times New Roman" w:hAnsi="Calibri" w:cs="Calibri"/>
          <w:bCs/>
          <w:color w:val="000000"/>
          <w:sz w:val="20"/>
          <w:szCs w:val="20"/>
          <w:lang w:eastAsia="pl-PL"/>
        </w:rPr>
      </w:pPr>
      <w:r w:rsidRPr="00BE6739">
        <w:rPr>
          <w:rFonts w:ascii="Calibri" w:eastAsia="Times New Roman" w:hAnsi="Calibri" w:cs="Calibri"/>
          <w:bCs/>
          <w:color w:val="000000"/>
          <w:sz w:val="20"/>
          <w:szCs w:val="20"/>
          <w:lang w:eastAsia="pl-PL"/>
        </w:rPr>
        <w:t>Zmiana sposobu świadczenia jest dopuszczalna wyłącznie po uzyskaniu zgody Zamawiającego – Kierownika Apteki na zaproponowane rozwiązanie zamienne/równoważne/inne i po zawarciu aneksu do Umowy.</w:t>
      </w:r>
    </w:p>
    <w:p w14:paraId="3EC42C86"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 xml:space="preserve">Zmiany wynagrodzenia Wykonawcy: </w:t>
      </w:r>
    </w:p>
    <w:p w14:paraId="06ECE08F" w14:textId="77777777" w:rsidR="00BE6739" w:rsidRPr="00BE6739" w:rsidRDefault="00BE6739" w:rsidP="00BE6739">
      <w:pPr>
        <w:widowControl w:val="0"/>
        <w:suppressAutoHyphens/>
        <w:autoSpaceDE w:val="0"/>
        <w:autoSpaceDN w:val="0"/>
        <w:adjustRightInd w:val="0"/>
        <w:spacing w:after="0" w:line="276" w:lineRule="auto"/>
        <w:ind w:left="567"/>
        <w:contextualSpacing/>
        <w:jc w:val="both"/>
        <w:textAlignment w:val="baseline"/>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Zmiany spowodowane ustawowym wzrostem albo zmniejszeniem stawki podatku VAT lub podatku akcyzowego.</w:t>
      </w:r>
    </w:p>
    <w:p w14:paraId="486F7330" w14:textId="0BC4872F"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 przypadku, gdy stawka podatku VAT lub podatku akcyzowego wzrośnie, wówczas Zamawiający dopuszcza zmianę wynagrodzenia Wykonawcy. W takim przypadku cena/wynagrodzenie należne Wykonawcy zmieni się, mając na uwadze wzrost stawki podatku VAT lub podatku akcyzowego;</w:t>
      </w:r>
    </w:p>
    <w:p w14:paraId="76A2DCD7" w14:textId="6FE7DBF5"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 przypadku, gdy stawka podatku VAT lub podatku akcyzowego zmniejszy się, wówczas Zamawiający dopuszcza zmianę wynagrodzenia Wykonawcy. W takim przypadku cena/wynagrodzenie netto należne Wykonawcy zmieni się, mając na uwadze zmniejszenie się stawki podatku VAT lub podatku akcyzowego;</w:t>
      </w:r>
    </w:p>
    <w:p w14:paraId="60FF0D3A" w14:textId="36314104"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zmiana ceny przedmiotu umowy w przypadku obniżenia</w:t>
      </w:r>
      <w:r w:rsidR="00BF36B1">
        <w:rPr>
          <w:rFonts w:ascii="Calibri" w:eastAsia="Times New Roman" w:hAnsi="Calibri" w:cs="Calibri"/>
          <w:color w:val="000000"/>
          <w:sz w:val="20"/>
          <w:szCs w:val="20"/>
          <w:lang w:eastAsia="pl-PL"/>
        </w:rPr>
        <w:t>/podwyższenia</w:t>
      </w:r>
      <w:r w:rsidRPr="00BE6739">
        <w:rPr>
          <w:rFonts w:ascii="Calibri" w:eastAsia="Times New Roman" w:hAnsi="Calibri" w:cs="Calibri"/>
          <w:color w:val="000000"/>
          <w:sz w:val="20"/>
          <w:szCs w:val="20"/>
          <w:lang w:eastAsia="pl-PL"/>
        </w:rPr>
        <w:t xml:space="preserve"> urzędowej wysokości limitu finansowania przedmiotu Umowy, gdy będzie ona niższa</w:t>
      </w:r>
      <w:r w:rsidR="00BF36B1">
        <w:rPr>
          <w:rFonts w:ascii="Calibri" w:eastAsia="Times New Roman" w:hAnsi="Calibri" w:cs="Calibri"/>
          <w:color w:val="000000"/>
          <w:sz w:val="20"/>
          <w:szCs w:val="20"/>
          <w:lang w:eastAsia="pl-PL"/>
        </w:rPr>
        <w:t>/wyższa</w:t>
      </w:r>
      <w:r w:rsidRPr="00BE6739">
        <w:rPr>
          <w:rFonts w:ascii="Calibri" w:eastAsia="Times New Roman" w:hAnsi="Calibri" w:cs="Calibri"/>
          <w:color w:val="000000"/>
          <w:sz w:val="20"/>
          <w:szCs w:val="20"/>
          <w:lang w:eastAsia="pl-PL"/>
        </w:rPr>
        <w:t xml:space="preserve"> od ceny w zawartej Umowie. Cena musi być zgodna z art. 9 ustawy z dnia 12.05.2011 r. o refundacji leków, środków spożywczych specjalnego przeznaczenia żywieniowego oraz wyrobów medycznych (</w:t>
      </w:r>
      <w:proofErr w:type="spellStart"/>
      <w:r w:rsidR="00566A47" w:rsidRPr="00566A47">
        <w:rPr>
          <w:rFonts w:ascii="Calibri" w:eastAsia="Times New Roman" w:hAnsi="Calibri" w:cs="Calibri"/>
          <w:bCs/>
          <w:color w:val="000000"/>
          <w:sz w:val="20"/>
          <w:szCs w:val="20"/>
          <w:lang w:eastAsia="pl-PL"/>
        </w:rPr>
        <w:t>t.j</w:t>
      </w:r>
      <w:proofErr w:type="spellEnd"/>
      <w:r w:rsidR="00566A47" w:rsidRPr="00566A47">
        <w:rPr>
          <w:rFonts w:ascii="Calibri" w:eastAsia="Times New Roman" w:hAnsi="Calibri" w:cs="Calibri"/>
          <w:bCs/>
          <w:color w:val="000000"/>
          <w:sz w:val="20"/>
          <w:szCs w:val="20"/>
          <w:lang w:eastAsia="pl-PL"/>
        </w:rPr>
        <w:t>. Dz.U. z 2025 r. poz. 907 ze zm.</w:t>
      </w:r>
      <w:r w:rsidRPr="00BE6739">
        <w:rPr>
          <w:rFonts w:ascii="Calibri" w:eastAsia="Times New Roman" w:hAnsi="Calibri" w:cs="Calibri"/>
          <w:bCs/>
          <w:color w:val="000000"/>
          <w:sz w:val="20"/>
          <w:szCs w:val="20"/>
          <w:lang w:eastAsia="pl-PL"/>
        </w:rPr>
        <w:t>)</w:t>
      </w:r>
      <w:r w:rsidRPr="00BE6739">
        <w:rPr>
          <w:rFonts w:ascii="Calibri" w:eastAsia="Times New Roman" w:hAnsi="Calibri" w:cs="Calibri"/>
          <w:color w:val="000000"/>
          <w:sz w:val="20"/>
          <w:szCs w:val="20"/>
          <w:lang w:eastAsia="pl-PL"/>
        </w:rPr>
        <w:t xml:space="preserve"> oraz cenami zawartymi w aktualnym wykazie leków, środków spożywczych specjalnego przeznaczenia żywieniowego oraz wyrobów medycznych na każdy dzień obowiązywania umowy. Zmiana ceny przedmiotu Umowy polega</w:t>
      </w:r>
      <w:r w:rsidR="00BF36B1">
        <w:rPr>
          <w:rFonts w:ascii="Calibri" w:eastAsia="Times New Roman" w:hAnsi="Calibri" w:cs="Calibri"/>
          <w:color w:val="000000"/>
          <w:sz w:val="20"/>
          <w:szCs w:val="20"/>
          <w:lang w:eastAsia="pl-PL"/>
        </w:rPr>
        <w:t>ć także może</w:t>
      </w:r>
      <w:r w:rsidRPr="00BE6739">
        <w:rPr>
          <w:rFonts w:ascii="Calibri" w:eastAsia="Times New Roman" w:hAnsi="Calibri" w:cs="Calibri"/>
          <w:color w:val="000000"/>
          <w:sz w:val="20"/>
          <w:szCs w:val="20"/>
          <w:lang w:eastAsia="pl-PL"/>
        </w:rPr>
        <w:t xml:space="preserve"> na obniżeniu ceny jednostkowej netto i brutto poszczególnego asortymentu (rodzaju) przedmiotu Umowy np. w wyniku wprowadzenia cen promocyjnych, albo gdy zostanie dopuszczony nowy równoważny produkt leczniczy o niższej cenie;</w:t>
      </w:r>
    </w:p>
    <w:p w14:paraId="33AB6448" w14:textId="77777777" w:rsidR="00BE6739" w:rsidRPr="00BE6739" w:rsidRDefault="00BE6739" w:rsidP="00BE6739">
      <w:pPr>
        <w:widowControl w:val="0"/>
        <w:numPr>
          <w:ilvl w:val="0"/>
          <w:numId w:val="9"/>
        </w:numPr>
        <w:suppressAutoHyphens/>
        <w:autoSpaceDE w:val="0"/>
        <w:autoSpaceDN w:val="0"/>
        <w:adjustRightInd w:val="0"/>
        <w:spacing w:after="0" w:line="276" w:lineRule="auto"/>
        <w:ind w:left="567" w:hanging="283"/>
        <w:contextualSpacing/>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Mając na uwadze treść art. 436 pkt 4 b) </w:t>
      </w:r>
      <w:proofErr w:type="spellStart"/>
      <w:r w:rsidRPr="00BE6739">
        <w:rPr>
          <w:rFonts w:ascii="Calibri" w:eastAsia="Times New Roman" w:hAnsi="Calibri" w:cs="Calibri"/>
          <w:color w:val="000000"/>
          <w:sz w:val="20"/>
          <w:szCs w:val="20"/>
          <w:lang w:eastAsia="pl-PL"/>
        </w:rPr>
        <w:t>Pzp</w:t>
      </w:r>
      <w:proofErr w:type="spellEnd"/>
      <w:r w:rsidRPr="00BE6739">
        <w:rPr>
          <w:rFonts w:ascii="Calibri" w:eastAsia="Times New Roman" w:hAnsi="Calibri" w:cs="Calibri"/>
          <w:color w:val="000000"/>
          <w:sz w:val="20"/>
          <w:szCs w:val="20"/>
          <w:lang w:eastAsia="pl-PL"/>
        </w:rPr>
        <w:t xml:space="preserve"> Strony wprowadzają zasady zmiany wynagrodzenia Wykonawcy w przypadkach, jak niżej:</w:t>
      </w:r>
    </w:p>
    <w:p w14:paraId="5132DB72" w14:textId="7D8653DD"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wysokości minimalnego wynagrodzenia za pracę albo wysokości minimalnej stawki godzinowej, ustalonych na podstawie przepisów ustawy z dnia 10 października 2002 r. o minimalnym wynagrodzeniu za pracę (</w:t>
      </w:r>
      <w:proofErr w:type="spellStart"/>
      <w:r w:rsidR="00566A47" w:rsidRPr="00566A47">
        <w:rPr>
          <w:rFonts w:ascii="Calibri" w:eastAsia="Times New Roman" w:hAnsi="Calibri" w:cs="Calibri"/>
          <w:color w:val="000000"/>
          <w:sz w:val="20"/>
          <w:szCs w:val="20"/>
          <w:lang w:eastAsia="pl-PL"/>
        </w:rPr>
        <w:t>t.j</w:t>
      </w:r>
      <w:proofErr w:type="spellEnd"/>
      <w:r w:rsidR="00566A47" w:rsidRPr="00566A47">
        <w:rPr>
          <w:rFonts w:ascii="Calibri" w:eastAsia="Times New Roman" w:hAnsi="Calibri" w:cs="Calibri"/>
          <w:color w:val="000000"/>
          <w:sz w:val="20"/>
          <w:szCs w:val="20"/>
          <w:lang w:eastAsia="pl-PL"/>
        </w:rPr>
        <w:t>. Dz.U. z 2024 r. poz. 1773 ze zm.</w:t>
      </w:r>
      <w:r w:rsidRPr="00BE6739">
        <w:rPr>
          <w:rFonts w:ascii="Calibri" w:eastAsia="Times New Roman" w:hAnsi="Calibri" w:cs="Calibri"/>
          <w:color w:val="000000"/>
          <w:sz w:val="20"/>
          <w:szCs w:val="20"/>
          <w:lang w:eastAsia="pl-PL"/>
        </w:rPr>
        <w:t xml:space="preserve">) pod warunkiem, że zmiana ta skutkować będzie zwiększeniem kosztów po stronie Wykonawcy związanych z realizacją przedmiotu Umowy z uwagi na zwiększenie wynagrodzeń pracowników, którzy otrzymują wynagrodzenie w wysokości minimalnego wynagrodzenia za pracę lub jego odpowiednią cześć (w przypadku pracowników zatrudnionych w wymiarze niższym niż pełen etat), bezpośrednio biorących udział w realizacji przedmiotu Umowy. W takim przypadku Wykonawca ma obowiązek w terminie 30 dni od zmiany </w:t>
      </w:r>
      <w:r w:rsidRPr="00BE6739">
        <w:rPr>
          <w:rFonts w:ascii="Calibri" w:eastAsia="Times New Roman" w:hAnsi="Calibri" w:cs="Calibri"/>
          <w:color w:val="000000"/>
          <w:sz w:val="20"/>
          <w:szCs w:val="20"/>
          <w:lang w:eastAsia="pl-PL"/>
        </w:rPr>
        <w:lastRenderedPageBreak/>
        <w:t xml:space="preserve">wysokości minimalnego wynagrodzenia złożyć do Zamawiającego pisemny wniosek, w którym musi wykazać rzeczywisty wpływ zmiany minimalnego wynagrodzenia na zwiększenie kosztów realizacji przedmiotu Umowy po stronie Wykonawcy, przedstawiając w tym szczegółowe wyliczenia i zależności między zmianą wysokości minimalnego wynagrodzenia, a wzrostem kosztów realizacji przedmiotu Umowy. Zamawiający w terminie 10 dni od dnia złożenia wniosku ocenia, czy Wykonawca wykazał rzeczywisty wpływ zmiany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27199495" w14:textId="77777777"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zmiany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zmiany złożyć do Zamawiającego pisemny wniosek, w którym musi wykazać rzeczywisty wpływ zmiany zasad podlegania ubezpieczeniom społecznym lub ubezpieczeniu zdrowotnemu lub wysokości stawki składki na ubezpieczenia społeczne lub zdrowotne na zwiększenie kosztów realizacji przedmiotu Umowy, przedstawiając w tym szczegółowe wyliczenia i zależności między zmianą zasad, a wzrostem kosztów realizacji przedmiotu Umowy. Zamawiający w terminie 10 dni od dnia złożenia wniosku ocenia, czy Wykonawca wykazał rzeczywisty wpływ zmian w zakresie podlegania lub zmianie wysokości składek na wzrost kosztów realizacji przedmiotu Umowy. Po ocenie dostarczonych dokumentów i obliczeń, o ile Wykonawca wykaże rzeczywisty wpływ zmiany na wzrost kosztów realizacji przedmiotu Umowy, Strony przystępują do negocjacji w zakresie zwiększenia wynagrodzenia umownego brutto Wykonawcy. </w:t>
      </w:r>
    </w:p>
    <w:p w14:paraId="1B65EEC0" w14:textId="09CDE06C" w:rsidR="00BE6739" w:rsidRPr="00BE6739" w:rsidRDefault="00BE6739" w:rsidP="00BE6739">
      <w:pPr>
        <w:numPr>
          <w:ilvl w:val="1"/>
          <w:numId w:val="15"/>
        </w:numPr>
        <w:suppressAutoHyphens/>
        <w:spacing w:after="0" w:line="276" w:lineRule="auto"/>
        <w:ind w:left="1134" w:hanging="283"/>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zasad gromadzenia i wysokości wpłat do pracowniczych planów kapitałowych, o których mowa w ustawie z dnia 4 października 2018 r. o pracowniczych planach kapitałowych (</w:t>
      </w:r>
      <w:r w:rsidR="002347DB" w:rsidRPr="002347DB">
        <w:rPr>
          <w:rFonts w:ascii="Calibri" w:eastAsia="Times New Roman" w:hAnsi="Calibri" w:cs="Calibri"/>
          <w:bCs/>
          <w:color w:val="000000"/>
          <w:sz w:val="20"/>
          <w:szCs w:val="20"/>
          <w:lang w:eastAsia="pl-PL"/>
        </w:rPr>
        <w:t>tj. Dz. U</w:t>
      </w:r>
      <w:r w:rsidR="003C4685">
        <w:rPr>
          <w:rFonts w:ascii="Calibri" w:eastAsia="Times New Roman" w:hAnsi="Calibri" w:cs="Calibri"/>
          <w:bCs/>
          <w:color w:val="000000"/>
          <w:sz w:val="20"/>
          <w:szCs w:val="20"/>
          <w:lang w:eastAsia="pl-PL"/>
        </w:rPr>
        <w:t>.</w:t>
      </w:r>
      <w:r w:rsidR="002347DB" w:rsidRPr="002347DB">
        <w:rPr>
          <w:rFonts w:ascii="Calibri" w:eastAsia="Times New Roman" w:hAnsi="Calibri" w:cs="Calibri"/>
          <w:bCs/>
          <w:color w:val="000000"/>
          <w:sz w:val="20"/>
          <w:szCs w:val="20"/>
          <w:lang w:eastAsia="pl-PL"/>
        </w:rPr>
        <w:t xml:space="preserve"> z 202</w:t>
      </w:r>
      <w:r w:rsidR="0086745C">
        <w:rPr>
          <w:rFonts w:ascii="Calibri" w:eastAsia="Times New Roman" w:hAnsi="Calibri" w:cs="Calibri"/>
          <w:bCs/>
          <w:color w:val="000000"/>
          <w:sz w:val="20"/>
          <w:szCs w:val="20"/>
          <w:lang w:eastAsia="pl-PL"/>
        </w:rPr>
        <w:t>4</w:t>
      </w:r>
      <w:r w:rsidR="002347DB" w:rsidRPr="002347DB">
        <w:rPr>
          <w:rFonts w:ascii="Calibri" w:eastAsia="Times New Roman" w:hAnsi="Calibri" w:cs="Calibri"/>
          <w:bCs/>
          <w:color w:val="000000"/>
          <w:sz w:val="20"/>
          <w:szCs w:val="20"/>
          <w:lang w:eastAsia="pl-PL"/>
        </w:rPr>
        <w:t xml:space="preserve"> r. poz. 4</w:t>
      </w:r>
      <w:r w:rsidR="0086745C">
        <w:rPr>
          <w:rFonts w:ascii="Calibri" w:eastAsia="Times New Roman" w:hAnsi="Calibri" w:cs="Calibri"/>
          <w:bCs/>
          <w:color w:val="000000"/>
          <w:sz w:val="20"/>
          <w:szCs w:val="20"/>
          <w:lang w:eastAsia="pl-PL"/>
        </w:rPr>
        <w:t>27</w:t>
      </w:r>
      <w:r w:rsidR="002347DB" w:rsidRPr="002347DB">
        <w:rPr>
          <w:rFonts w:ascii="Calibri" w:eastAsia="Times New Roman" w:hAnsi="Calibri" w:cs="Calibri"/>
          <w:bCs/>
          <w:color w:val="000000"/>
          <w:sz w:val="20"/>
          <w:szCs w:val="20"/>
          <w:lang w:eastAsia="pl-PL"/>
        </w:rPr>
        <w:t xml:space="preserve"> ze zm.</w:t>
      </w:r>
      <w:r w:rsidRPr="00BE6739">
        <w:rPr>
          <w:rFonts w:ascii="Calibri" w:eastAsia="Times New Roman" w:hAnsi="Calibri" w:cs="Calibri"/>
          <w:color w:val="000000"/>
          <w:sz w:val="20"/>
          <w:szCs w:val="20"/>
          <w:lang w:eastAsia="pl-PL"/>
        </w:rPr>
        <w:t>), z zastrzeżeniem, że dotyczy to wyłącznie zamiany zasad wprowadzonych na gromadzenia i wysokości wpłat do pracowniczych planów kapitałowych poczynionych na szczeblu Wykonawca (pracodawca) -pracownik. W takim przypadku Wykonawca ma obowiązek w terminie 30 dni od zmiany zasad gromadzenia i wysokości wpłat do pracowniczych planów kapitałowych, o których mowa w ustawie z dnia 4 października 2018r. o pracowniczych planach kapitałowych złożyć do Zamawiającego pisemny wniosek, w którym musi wykazać rzeczywisty wpływ zmiany zasad gromadzenia i wysokości wpłat do pracowniczych planów kapitałowych na zwiększenie kosztów realizacji przedmiotu Umowy, przedstawiając w tym szczegółowe wyliczenia i zależności między zmianą gromadzenia i wysokości wpłat do pracowniczych planów kapitałowych, o których mowa w ustawie z dnia 4 października 2018 r. o pracowniczych planach kapitałowych, a wzrostem kosztów realizacji Przedmiotu Umowy. Zamawiający w terminie 10 dni od dnia złożenia wniosku ocenia, czy Wykonawca wykazał rzeczywisty wpływ zmian na wzrost kosztów realizacji Przedmiotu Umowy. Po ocenie dostarczonych dokumentów i obliczeń, o ile ocena złożonych dokumentów będzie pozwalała na przyjęcie, iż zmiana zasad gromadzenia i wysokości wpłat do pracowniczych planów kapitałowych, o których mowa w ustawie z dnia 4 października 2018 r. o pracowniczych planach kapitałowych realnie zwiększyła koszty Wykonawcy, Strony przystępują do negocjacji w zakresie zwiększenia wynagrodzenia umownego brutto Wykonawcy, przy czym wynagrodzenie umowne netto pozostanie bez zmian. Wynagrodzenie brutto Wykonawcy ulega zmianie w przypadku wejścia w życie zmiany przepisów w zakresie zasad gromadzenia i wysokości wpłat do pracowniczych planów kapitałowych, o których mowa w ustawie z dnia 4 października 2018 r. o pracowniczych planach kapitałowych mających zastosowanie w czasie realizacji przedmiotu Umowy. Wówczas, wynagrodzenie brutto Wykonawcy za część prac wykonywaną po terminie wprowadzenia zmiany ulegnie stosownym zmianom natomiast wartość wynagrodzenia netto pozostanie bez zmian.</w:t>
      </w:r>
    </w:p>
    <w:p w14:paraId="3084EE54" w14:textId="77777777" w:rsidR="00BE6739" w:rsidRPr="00BE6739" w:rsidRDefault="00BE6739" w:rsidP="00BE6739">
      <w:pPr>
        <w:widowControl w:val="0"/>
        <w:suppressAutoHyphens/>
        <w:autoSpaceDE w:val="0"/>
        <w:autoSpaceDN w:val="0"/>
        <w:adjustRightInd w:val="0"/>
        <w:spacing w:after="0" w:line="276" w:lineRule="auto"/>
        <w:ind w:left="567"/>
        <w:contextualSpacing/>
        <w:jc w:val="both"/>
        <w:textAlignment w:val="baseline"/>
        <w:rPr>
          <w:rFonts w:ascii="Calibri" w:eastAsia="Times New Roman" w:hAnsi="Calibri" w:cs="Calibri"/>
          <w:color w:val="000000"/>
          <w:sz w:val="20"/>
          <w:szCs w:val="20"/>
          <w:lang w:eastAsia="pl-PL"/>
        </w:rPr>
      </w:pPr>
    </w:p>
    <w:p w14:paraId="76B7D74B" w14:textId="77777777" w:rsidR="00BE6739" w:rsidRPr="00BE6739" w:rsidRDefault="00BE6739" w:rsidP="00BE6739">
      <w:pPr>
        <w:widowControl w:val="0"/>
        <w:autoSpaceDE w:val="0"/>
        <w:autoSpaceDN w:val="0"/>
        <w:adjustRightInd w:val="0"/>
        <w:spacing w:after="0" w:line="276" w:lineRule="auto"/>
        <w:ind w:firstLine="284"/>
        <w:jc w:val="both"/>
        <w:textAlignment w:val="baseline"/>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Zmiana wynagrodzen</w:t>
      </w:r>
      <w:r w:rsidR="00BA28A2">
        <w:rPr>
          <w:rFonts w:ascii="Calibri" w:eastAsia="Times New Roman" w:hAnsi="Calibri" w:cs="Calibri"/>
          <w:color w:val="000000"/>
          <w:sz w:val="20"/>
          <w:szCs w:val="20"/>
          <w:lang w:eastAsia="pl-PL"/>
        </w:rPr>
        <w:t>ia, o którym mowa w ust 3</w:t>
      </w:r>
      <w:r w:rsidRPr="00BE6739">
        <w:rPr>
          <w:rFonts w:ascii="Calibri" w:eastAsia="Times New Roman" w:hAnsi="Calibri" w:cs="Calibri"/>
          <w:color w:val="000000"/>
          <w:sz w:val="20"/>
          <w:szCs w:val="20"/>
          <w:lang w:eastAsia="pl-PL"/>
        </w:rPr>
        <w:t>:</w:t>
      </w:r>
    </w:p>
    <w:p w14:paraId="05CB3CBB" w14:textId="77777777" w:rsidR="00BE6739" w:rsidRPr="00BE6739" w:rsidRDefault="00BE6739" w:rsidP="00BE6739">
      <w:pPr>
        <w:numPr>
          <w:ilvl w:val="0"/>
          <w:numId w:val="10"/>
        </w:numPr>
        <w:spacing w:after="100" w:afterAutospacing="1"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1 wchodzi w życie od dnia wejścia w życie przepisów prawa powszechnie obowiązujących uzasadniających dokonanie zmiany stawki podatku VAT lub podatku akcyzowego (wzrost stawki), po złożeniu wniosku przez Wykonawcę do Zamawiającego i po zawarciu aneksu do Umowy;</w:t>
      </w:r>
    </w:p>
    <w:p w14:paraId="60E5755F" w14:textId="77777777"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pkt 2 wchodzi w życie od dnia wejścia w życie przepisów prawa powszechnie obowiązujących uzasadniających dokonanie zmiany stawki podatku VAT lub podatku akcyzowego (zmniejszenie stawki), po złożeniu wniosku przez Wykonawcę do Zamawiającego i po zawarciu aneksu do Umowy;</w:t>
      </w:r>
    </w:p>
    <w:p w14:paraId="5DD4BA7E" w14:textId="77777777"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w pkt 3 wchodzi w życie od dnia wejścia w życie przepisów prawa powszechnie obowiązujących uzasadniających dokonanie zmiany tj. zmiany ceny zbytu;</w:t>
      </w:r>
    </w:p>
    <w:p w14:paraId="45034CB7" w14:textId="3A2752D2" w:rsidR="00BE6739" w:rsidRPr="00BE6739" w:rsidRDefault="00BE6739" w:rsidP="00BE6739">
      <w:pPr>
        <w:numPr>
          <w:ilvl w:val="0"/>
          <w:numId w:val="10"/>
        </w:numPr>
        <w:spacing w:before="100" w:beforeAutospacing="1" w:after="0" w:line="276" w:lineRule="auto"/>
        <w:ind w:left="567" w:hanging="283"/>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pkt 4 wchodzą w </w:t>
      </w:r>
      <w:r w:rsidR="00BA28A2">
        <w:rPr>
          <w:rFonts w:ascii="Calibri" w:eastAsia="Times New Roman" w:hAnsi="Calibri" w:cs="Calibri"/>
          <w:sz w:val="20"/>
          <w:szCs w:val="20"/>
          <w:lang w:eastAsia="pl-PL"/>
        </w:rPr>
        <w:t xml:space="preserve">życie, o ile zmiany wskazane w lit </w:t>
      </w:r>
      <w:r w:rsidRPr="00BE6739">
        <w:rPr>
          <w:rFonts w:ascii="Calibri" w:eastAsia="Times New Roman" w:hAnsi="Calibri" w:cs="Calibri"/>
          <w:sz w:val="20"/>
          <w:szCs w:val="20"/>
          <w:lang w:eastAsia="pl-PL"/>
        </w:rPr>
        <w:t>a) – c) będą miały wpływ na koszty wykonania zamówienia przez Wykonawcę i po zawarciu aneksu do Umowy;</w:t>
      </w:r>
    </w:p>
    <w:p w14:paraId="2AA2D343"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b/>
          <w:bCs/>
          <w:color w:val="000000"/>
          <w:sz w:val="20"/>
          <w:szCs w:val="20"/>
          <w:lang w:eastAsia="pl-PL"/>
        </w:rPr>
      </w:pPr>
      <w:r w:rsidRPr="00BE6739">
        <w:rPr>
          <w:rFonts w:ascii="Calibri" w:eastAsia="Times New Roman" w:hAnsi="Calibri" w:cs="Calibri"/>
          <w:b/>
          <w:bCs/>
          <w:color w:val="000000"/>
          <w:sz w:val="20"/>
          <w:szCs w:val="20"/>
          <w:lang w:eastAsia="pl-PL"/>
        </w:rPr>
        <w:t>Zmiany podmiotowe</w:t>
      </w:r>
    </w:p>
    <w:p w14:paraId="438F6F75" w14:textId="77777777" w:rsidR="00BE6739" w:rsidRPr="00BE6739" w:rsidRDefault="00BE6739" w:rsidP="00BE6739">
      <w:pPr>
        <w:widowControl w:val="0"/>
        <w:numPr>
          <w:ilvl w:val="0"/>
          <w:numId w:val="25"/>
        </w:numPr>
        <w:suppressAutoHyphens/>
        <w:autoSpaceDE w:val="0"/>
        <w:autoSpaceDN w:val="0"/>
        <w:adjustRightInd w:val="0"/>
        <w:spacing w:after="0" w:line="276" w:lineRule="auto"/>
        <w:ind w:left="851" w:hanging="425"/>
        <w:contextualSpacing/>
        <w:jc w:val="both"/>
        <w:textAlignment w:val="baseline"/>
        <w:rPr>
          <w:rFonts w:ascii="Calibri" w:eastAsia="Times New Roman" w:hAnsi="Calibri" w:cs="Calibri"/>
          <w:sz w:val="20"/>
          <w:szCs w:val="20"/>
          <w:lang w:eastAsia="ar-SA"/>
        </w:rPr>
      </w:pPr>
      <w:r w:rsidRPr="00BE6739">
        <w:rPr>
          <w:rFonts w:ascii="Calibri" w:eastAsia="Times New Roman" w:hAnsi="Calibri" w:cs="Calibri"/>
          <w:sz w:val="20"/>
          <w:szCs w:val="20"/>
          <w:lang w:eastAsia="ar-SA"/>
        </w:rPr>
        <w:t xml:space="preserve">Wykonawcę, któremu Zamawiający udzielił zamówienia, ma zastąpić nowy wykonawca w przypadkach wskazanych w art. 455 ust. 1 pkt 2) ustawy </w:t>
      </w:r>
      <w:proofErr w:type="spellStart"/>
      <w:r w:rsidRPr="00BE6739">
        <w:rPr>
          <w:rFonts w:ascii="Calibri" w:eastAsia="Times New Roman" w:hAnsi="Calibri" w:cs="Calibri"/>
          <w:sz w:val="20"/>
          <w:szCs w:val="20"/>
          <w:lang w:eastAsia="ar-SA"/>
        </w:rPr>
        <w:t>Pzp</w:t>
      </w:r>
      <w:proofErr w:type="spellEnd"/>
      <w:r w:rsidRPr="00BE6739">
        <w:rPr>
          <w:rFonts w:ascii="Calibri" w:eastAsia="Times New Roman" w:hAnsi="Calibri" w:cs="Calibri"/>
          <w:sz w:val="20"/>
          <w:szCs w:val="20"/>
          <w:lang w:eastAsia="ar-SA"/>
        </w:rPr>
        <w:t xml:space="preserve"> -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w:t>
      </w:r>
      <w:proofErr w:type="spellStart"/>
      <w:r w:rsidRPr="00BE6739">
        <w:rPr>
          <w:rFonts w:ascii="Calibri" w:eastAsia="Times New Roman" w:hAnsi="Calibri" w:cs="Calibri"/>
          <w:sz w:val="20"/>
          <w:szCs w:val="20"/>
          <w:lang w:eastAsia="ar-SA"/>
        </w:rPr>
        <w:t>Pzp</w:t>
      </w:r>
      <w:proofErr w:type="spellEnd"/>
      <w:r w:rsidRPr="00BE6739">
        <w:rPr>
          <w:rFonts w:ascii="Calibri" w:eastAsia="Times New Roman" w:hAnsi="Calibri" w:cs="Calibri"/>
          <w:sz w:val="20"/>
          <w:szCs w:val="20"/>
          <w:lang w:eastAsia="ar-SA"/>
        </w:rPr>
        <w:t>.</w:t>
      </w:r>
    </w:p>
    <w:p w14:paraId="70B3A53B"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Do pozostałych zmian Umowy, które nie zostały przewidziane przez strony jak wyżej, stosuję się odpowiednio art. 455 ust. 1 pkt 3 i ust. 2 ustawy </w:t>
      </w:r>
      <w:proofErr w:type="spellStart"/>
      <w:r w:rsidRPr="00BE6739">
        <w:rPr>
          <w:rFonts w:ascii="Calibri" w:eastAsia="Times New Roman" w:hAnsi="Calibri" w:cs="Calibri"/>
          <w:color w:val="000000"/>
          <w:sz w:val="20"/>
          <w:szCs w:val="20"/>
          <w:lang w:eastAsia="pl-PL"/>
        </w:rPr>
        <w:t>Pzp</w:t>
      </w:r>
      <w:proofErr w:type="spellEnd"/>
      <w:r w:rsidRPr="00BE6739">
        <w:rPr>
          <w:rFonts w:ascii="Calibri" w:eastAsia="Times New Roman" w:hAnsi="Calibri" w:cs="Calibri"/>
          <w:color w:val="000000"/>
          <w:sz w:val="20"/>
          <w:szCs w:val="20"/>
          <w:lang w:eastAsia="pl-PL"/>
        </w:rPr>
        <w:t>.</w:t>
      </w:r>
    </w:p>
    <w:p w14:paraId="36D6BE72" w14:textId="77777777" w:rsidR="00BE6739" w:rsidRPr="00BE6739" w:rsidRDefault="00BE6739" w:rsidP="00BE6739">
      <w:pPr>
        <w:numPr>
          <w:ilvl w:val="0"/>
          <w:numId w:val="8"/>
        </w:numPr>
        <w:suppressAutoHyphens/>
        <w:autoSpaceDE w:val="0"/>
        <w:autoSpaceDN w:val="0"/>
        <w:adjustRightInd w:val="0"/>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Zmiany postanowień zawartej Umowy wymagają zachowania formy pisemnej pod rygorem nieważności. Strony ustalają, że postanowienia określone w ust. 1 – 5 w zakresie zmiany Umowy mogą być odpowiednio dostosowywane pod względem językowym, stylistycznym na potrzeby prawidłowego sporządzenia aneksu do Umowy z zachowaniem celu, dla którego zmiana Umowy jest wprowadzana.</w:t>
      </w:r>
    </w:p>
    <w:p w14:paraId="6754F88C" w14:textId="77777777" w:rsidR="00A03104" w:rsidRDefault="00A03104" w:rsidP="00A03104">
      <w:pPr>
        <w:tabs>
          <w:tab w:val="left" w:pos="708"/>
        </w:tabs>
        <w:spacing w:after="0" w:line="276" w:lineRule="auto"/>
        <w:jc w:val="center"/>
        <w:rPr>
          <w:rFonts w:ascii="Calibri" w:eastAsia="Times New Roman" w:hAnsi="Calibri" w:cs="Calibri"/>
          <w:b/>
          <w:bCs/>
          <w:sz w:val="20"/>
          <w:szCs w:val="20"/>
          <w:lang w:eastAsia="pl-PL"/>
        </w:rPr>
      </w:pPr>
      <w:r>
        <w:rPr>
          <w:rFonts w:ascii="Calibri" w:eastAsia="Times New Roman" w:hAnsi="Calibri" w:cs="Calibri"/>
          <w:b/>
          <w:bCs/>
          <w:sz w:val="20"/>
          <w:szCs w:val="20"/>
          <w:lang w:eastAsia="pl-PL"/>
        </w:rPr>
        <w:t>§5A [Klauzula waloryzacyjna do Umowy]</w:t>
      </w:r>
    </w:p>
    <w:p w14:paraId="41D00A98"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 xml:space="preserve">Mając na uwadze brzmienie art. 439 </w:t>
      </w:r>
      <w:proofErr w:type="spellStart"/>
      <w:r>
        <w:rPr>
          <w:rFonts w:ascii="Calibri" w:eastAsia="Times New Roman" w:hAnsi="Calibri" w:cs="Calibri"/>
          <w:bCs/>
          <w:sz w:val="20"/>
          <w:szCs w:val="20"/>
          <w:lang w:eastAsia="ar-SA"/>
        </w:rPr>
        <w:t>Pzp</w:t>
      </w:r>
      <w:proofErr w:type="spellEnd"/>
      <w:r>
        <w:rPr>
          <w:rFonts w:ascii="Calibri" w:eastAsia="Times New Roman" w:hAnsi="Calibri" w:cs="Calibri"/>
          <w:bCs/>
          <w:sz w:val="20"/>
          <w:szCs w:val="20"/>
          <w:lang w:eastAsia="ar-SA"/>
        </w:rPr>
        <w:t xml:space="preserve"> Strony przewidują możliwość zmiany wynagrodzenia Wykonawcy, która może nastąpić z inicjatywy Zamawiającego lub na wniosek Wykonawcy w przypadku, gdy z danych Głównego Urzędu Statystycznego (dalej jako „GUS”) dotyczących 6 (sześciu) następujących po sobie miesięcy wynika, że średnia arytmetyczna ogłaszanych miesięcznych wskaźników cen towarów i usług konsumpcyjnych wynosi mniej niż 95 lub więcej niż 105.</w:t>
      </w:r>
    </w:p>
    <w:p w14:paraId="65334D19" w14:textId="62DCF2F9"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Średnia arytmetyczna, o której mowa w ust. 1 wyliczana jest na podstawie danych w tabeli „</w:t>
      </w:r>
      <w:r w:rsidR="00961851">
        <w:rPr>
          <w:rFonts w:ascii="Calibri" w:eastAsia="Times New Roman" w:hAnsi="Calibri" w:cs="Calibri"/>
          <w:bCs/>
          <w:sz w:val="20"/>
          <w:szCs w:val="20"/>
          <w:lang w:eastAsia="ar-SA"/>
        </w:rPr>
        <w:t xml:space="preserve">Kwartalne </w:t>
      </w:r>
      <w:r>
        <w:rPr>
          <w:rFonts w:ascii="Calibri" w:eastAsia="Times New Roman" w:hAnsi="Calibri" w:cs="Calibri"/>
          <w:bCs/>
          <w:sz w:val="20"/>
          <w:szCs w:val="20"/>
          <w:lang w:eastAsia="ar-SA"/>
        </w:rPr>
        <w:t>wskaźniki cen towarów i usług konsumpcyjnych od 1995 roku” w części „Analogiczny miesiąc poprzedniego roku = 100” prezentowanej na stronie GUS w zakładce „Obszary tematyczne” i dalej „Ceny. Handel” w tabeli „Wskaźniki cen” w poz. „Wskaźniki cen towarów i usług konsumpcyjnych (pot. inflacja)”. Przy ustalaniu miesięcy, o których mowa w ust. 1 jako pierwszy uwzględniany jest pełen miesiąc kalendarzowy następujący po miesiącu, w którym zawarto Umowę.</w:t>
      </w:r>
    </w:p>
    <w:p w14:paraId="7C2196CA" w14:textId="77777777" w:rsidR="00A03104" w:rsidRPr="009B1119"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 xml:space="preserve">Zmiany </w:t>
      </w:r>
      <w:r w:rsidRPr="009B1119">
        <w:rPr>
          <w:rFonts w:ascii="Calibri" w:eastAsia="Times New Roman" w:hAnsi="Calibri" w:cs="Calibri"/>
          <w:bCs/>
          <w:sz w:val="20"/>
          <w:szCs w:val="20"/>
          <w:lang w:eastAsia="ar-SA"/>
        </w:rPr>
        <w:t>wynagrodzenia dokonuje się na podstawie wniosku złożonego przez jedną ze Stron Umowy nie wcześniej niż po upływie 6 pełnych miesięcy kalendarzowych od dnia jej zawarcia.</w:t>
      </w:r>
    </w:p>
    <w:p w14:paraId="2FA2B400" w14:textId="77777777" w:rsidR="00A03104" w:rsidRPr="009B1119"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sidRPr="009B1119">
        <w:rPr>
          <w:rFonts w:ascii="Calibri" w:eastAsia="Times New Roman" w:hAnsi="Calibri" w:cs="Calibri"/>
          <w:bCs/>
          <w:sz w:val="20"/>
          <w:szCs w:val="20"/>
          <w:lang w:eastAsia="ar-SA"/>
        </w:rPr>
        <w:t>Zmiana łącznego wynagrodzenia określonego Wykonawcy będzie ustalana zgodnie ze wzorem:</w:t>
      </w:r>
    </w:p>
    <w:p w14:paraId="0FE03E24" w14:textId="77777777" w:rsidR="00A03104" w:rsidRPr="009B1119" w:rsidRDefault="00A03104" w:rsidP="00A03104">
      <w:pPr>
        <w:pStyle w:val="Akapitzlist"/>
        <w:spacing w:line="264" w:lineRule="auto"/>
        <w:ind w:left="426"/>
        <w:jc w:val="both"/>
        <w:rPr>
          <w:rFonts w:eastAsia="Times New Roman" w:cstheme="minorHAnsi"/>
          <w:b/>
          <w:bCs/>
          <w:sz w:val="20"/>
          <w:szCs w:val="20"/>
          <w:lang w:eastAsia="pl-PL"/>
        </w:rPr>
      </w:pPr>
      <w:r w:rsidRPr="003F7A4A">
        <w:rPr>
          <w:rFonts w:cstheme="minorHAnsi"/>
          <w:b/>
          <w:bCs/>
          <w:sz w:val="20"/>
          <w:szCs w:val="20"/>
        </w:rPr>
        <w:t>Wysokość ceny/wysokość wynagrodzenia (CW) po waloryzacji stanowi:</w:t>
      </w:r>
    </w:p>
    <w:p w14:paraId="28BCB243" w14:textId="77777777" w:rsidR="00A03104" w:rsidRPr="003F7A4A" w:rsidRDefault="00A03104" w:rsidP="00A03104">
      <w:pPr>
        <w:pStyle w:val="Akapitzlist"/>
        <w:spacing w:line="264" w:lineRule="auto"/>
        <w:ind w:left="426"/>
        <w:jc w:val="both"/>
        <w:rPr>
          <w:rFonts w:cstheme="minorHAnsi"/>
          <w:sz w:val="20"/>
          <w:szCs w:val="20"/>
        </w:rPr>
      </w:pPr>
      <w:r w:rsidRPr="003F7A4A">
        <w:rPr>
          <w:rFonts w:cstheme="minorHAnsi"/>
          <w:sz w:val="20"/>
          <w:szCs w:val="20"/>
        </w:rPr>
        <w:t xml:space="preserve">CW = </w:t>
      </w:r>
      <w:proofErr w:type="spellStart"/>
      <w:r w:rsidRPr="003F7A4A">
        <w:rPr>
          <w:rFonts w:cstheme="minorHAnsi"/>
          <w:sz w:val="20"/>
          <w:szCs w:val="20"/>
        </w:rPr>
        <w:t>Cp</w:t>
      </w:r>
      <w:proofErr w:type="spellEnd"/>
      <w:r w:rsidRPr="003F7A4A">
        <w:rPr>
          <w:rFonts w:cstheme="minorHAnsi"/>
          <w:sz w:val="20"/>
          <w:szCs w:val="20"/>
        </w:rPr>
        <w:t xml:space="preserve"> x W%, gdzie użyte symbole oznaczają:</w:t>
      </w:r>
    </w:p>
    <w:p w14:paraId="6A0F7D3E" w14:textId="77777777" w:rsidR="00A03104" w:rsidRPr="003F7A4A" w:rsidRDefault="00A03104" w:rsidP="00A03104">
      <w:pPr>
        <w:pStyle w:val="Akapitzlist"/>
        <w:spacing w:line="264" w:lineRule="auto"/>
        <w:ind w:left="426"/>
        <w:jc w:val="both"/>
        <w:rPr>
          <w:rFonts w:cstheme="minorHAnsi"/>
          <w:sz w:val="20"/>
          <w:szCs w:val="20"/>
        </w:rPr>
      </w:pPr>
      <w:proofErr w:type="spellStart"/>
      <w:r w:rsidRPr="003F7A4A">
        <w:rPr>
          <w:rFonts w:cstheme="minorHAnsi"/>
          <w:sz w:val="20"/>
          <w:szCs w:val="20"/>
        </w:rPr>
        <w:t>Cp</w:t>
      </w:r>
      <w:proofErr w:type="spellEnd"/>
      <w:r w:rsidRPr="003F7A4A">
        <w:rPr>
          <w:rFonts w:cstheme="minorHAnsi"/>
          <w:sz w:val="20"/>
          <w:szCs w:val="20"/>
        </w:rPr>
        <w:t xml:space="preserve"> – początkowa cena/wynagrodzenie jednostkowe określone w Umowie (netto);</w:t>
      </w:r>
    </w:p>
    <w:p w14:paraId="6F44A99C" w14:textId="77777777" w:rsidR="00A03104" w:rsidRDefault="00A03104" w:rsidP="003F7A4A">
      <w:pPr>
        <w:pStyle w:val="Akapitzlist"/>
        <w:spacing w:after="0" w:line="264" w:lineRule="auto"/>
        <w:ind w:left="426"/>
        <w:jc w:val="both"/>
        <w:rPr>
          <w:rFonts w:cstheme="minorHAnsi"/>
        </w:rPr>
      </w:pPr>
      <w:r w:rsidRPr="003F7A4A">
        <w:rPr>
          <w:rFonts w:cstheme="minorHAnsi"/>
          <w:sz w:val="20"/>
          <w:szCs w:val="20"/>
        </w:rPr>
        <w:t>W - średnia arytmetyczna wskaźników cen, o której mowa w ust. 1 i ust. 2 określona</w:t>
      </w:r>
      <w:r>
        <w:rPr>
          <w:rFonts w:cstheme="minorHAnsi"/>
        </w:rPr>
        <w:t xml:space="preserve"> procentowo.</w:t>
      </w:r>
    </w:p>
    <w:p w14:paraId="382BA9B4"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Wynagrodzenie Wykonawcy zwaloryzowane zostanie zgodnie z zasadami określonymi w ust. 4 i zostanie zastosowane do działań Wykonawcy realizowanych począwszy od kolejnego miesiąca kalendarzowego następującego po miesiącu, w którym Zamawiający otrzymał wniosek o waloryzację, a w przypadku, gdy wniosek składa Zamawiający, następującego po przesłaniu wniosku Zamawiającego do Wykonawcy.</w:t>
      </w:r>
    </w:p>
    <w:p w14:paraId="7E1A24BF"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Zmiana wynagrodzenia na zasadach określonych w ust. 1-5 może zostać dokonana raz w okresie obowiązywania Umowy.</w:t>
      </w:r>
    </w:p>
    <w:p w14:paraId="4C00A2BB"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Maksymalna zmiana wartości wynagrodzenia Wykonawcy tj. suma wszystkich wprowadzanych zmian na podstawie ww. postanowień nie może przekroczyć 20% wartości wynagrodzenia netto Wykonawcy w wysokości obowiązującej na dzień zawarcia Umowy.</w:t>
      </w:r>
    </w:p>
    <w:p w14:paraId="4F6FB6C6" w14:textId="77777777" w:rsidR="00A03104" w:rsidRDefault="00A03104" w:rsidP="00A03104">
      <w:pPr>
        <w:numPr>
          <w:ilvl w:val="0"/>
          <w:numId w:val="29"/>
        </w:numPr>
        <w:spacing w:after="0" w:line="276" w:lineRule="auto"/>
        <w:ind w:left="284" w:right="-24" w:hanging="284"/>
        <w:jc w:val="both"/>
        <w:rPr>
          <w:rFonts w:ascii="Calibri" w:eastAsia="Times New Roman" w:hAnsi="Calibri" w:cs="Calibri"/>
          <w:bCs/>
          <w:sz w:val="20"/>
          <w:szCs w:val="20"/>
          <w:lang w:eastAsia="ar-SA"/>
        </w:rPr>
      </w:pPr>
      <w:r>
        <w:rPr>
          <w:rFonts w:ascii="Calibri" w:eastAsia="Times New Roman" w:hAnsi="Calibri" w:cs="Calibri"/>
          <w:bCs/>
          <w:sz w:val="20"/>
          <w:szCs w:val="20"/>
          <w:lang w:eastAsia="ar-SA"/>
        </w:rPr>
        <w:t>Wykonawca, którego wynagrodzenie zostało zmienione zgodnie z powyższymi postanowieniami, zobowiązany jest do zmiany wynagrodzenia przysługującego Podwykonawcy, z którym zawarł umowę (jeżeli dotyczy).</w:t>
      </w:r>
    </w:p>
    <w:p w14:paraId="0BC3B7C7"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p>
    <w:p w14:paraId="6E6E0BB5" w14:textId="77777777" w:rsidR="00BE6739" w:rsidRPr="00BE6739" w:rsidRDefault="00BE6739" w:rsidP="00BE6739">
      <w:pPr>
        <w:widowControl w:val="0"/>
        <w:tabs>
          <w:tab w:val="left" w:pos="708"/>
        </w:tabs>
        <w:suppressAutoHyphens/>
        <w:spacing w:after="0" w:line="276" w:lineRule="auto"/>
        <w:jc w:val="center"/>
        <w:textAlignment w:val="baseline"/>
        <w:rPr>
          <w:rFonts w:ascii="Calibri" w:eastAsia="Times New Roman" w:hAnsi="Calibri" w:cs="Calibri"/>
          <w:b/>
          <w:bCs/>
          <w:kern w:val="1"/>
          <w:sz w:val="20"/>
          <w:szCs w:val="20"/>
          <w:lang w:eastAsia="hi-IN" w:bidi="hi-IN"/>
        </w:rPr>
      </w:pPr>
      <w:r w:rsidRPr="00BE6739">
        <w:rPr>
          <w:rFonts w:ascii="Calibri" w:eastAsia="Times New Roman" w:hAnsi="Calibri" w:cs="Calibri"/>
          <w:b/>
          <w:bCs/>
          <w:kern w:val="1"/>
          <w:sz w:val="20"/>
          <w:szCs w:val="20"/>
          <w:lang w:eastAsia="hi-IN" w:bidi="hi-IN"/>
        </w:rPr>
        <w:t xml:space="preserve">§ 6 [Dokumenty, dopuszczenie do obrotu, zezwolenie] </w:t>
      </w:r>
    </w:p>
    <w:p w14:paraId="0EC4045C"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przedmiot Umowy został dopuszczony do stosowania i obrotu na terytorium Rzeczypospolitej Polskiej i posiada wymagane prawem ważne dokumenty, stwierdzające dopuszczenie do stosowania w podmiotach leczniczych.</w:t>
      </w:r>
    </w:p>
    <w:p w14:paraId="10E7FC97"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posiada aktualne zezwolenie na sprzedaż środków odurzających i psychotropowych (jeżeli dotyczy).* W przypadku, gdy powyższe zezwolenie straci ważność w trakcie obowiązywania Umowy, Wykonawca zobowiązuje się uzyskać zezwolenie co najmniej do końca obowiązywania Umowy.</w:t>
      </w:r>
    </w:p>
    <w:p w14:paraId="2ED1E50E"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lastRenderedPageBreak/>
        <w:t>Wykonawca każdorazowo na wezwanie Zamawiającego zobowiązuje się do dołączenia wymaganych dokumentów wymienionych w ust. 1</w:t>
      </w:r>
      <w:r w:rsidR="009B1119">
        <w:rPr>
          <w:rFonts w:ascii="Calibri" w:eastAsia="Times New Roman" w:hAnsi="Calibri" w:cs="Calibri"/>
          <w:color w:val="000000"/>
          <w:sz w:val="20"/>
          <w:szCs w:val="20"/>
          <w:lang w:eastAsia="pl-PL"/>
        </w:rPr>
        <w:t xml:space="preserve"> i 2</w:t>
      </w:r>
      <w:r w:rsidRPr="00BE6739">
        <w:rPr>
          <w:rFonts w:ascii="Calibri" w:eastAsia="Times New Roman" w:hAnsi="Calibri" w:cs="Calibri"/>
          <w:color w:val="000000"/>
          <w:sz w:val="20"/>
          <w:szCs w:val="20"/>
          <w:lang w:eastAsia="pl-PL"/>
        </w:rPr>
        <w:t xml:space="preserve"> do faktury z dostarczonym przedmiotem Umowy do Zamawiającego.</w:t>
      </w:r>
    </w:p>
    <w:p w14:paraId="454D0667"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 xml:space="preserve">Wszystkie dokumenty dostarczone Zamawiającemu przez Wykonawcę powinny być w języku polskim </w:t>
      </w:r>
      <w:r w:rsidRPr="00BE6739">
        <w:rPr>
          <w:rFonts w:ascii="Calibri" w:eastAsia="Times New Roman" w:hAnsi="Calibri" w:cs="Calibri"/>
          <w:color w:val="000000"/>
          <w:sz w:val="20"/>
          <w:szCs w:val="20"/>
          <w:lang w:eastAsia="pl-PL"/>
        </w:rPr>
        <w:br/>
        <w:t>i sygnowane/oznaczone numerem Umowy. W przypadku dostarczenia oryginalnych dokumentów Producenta zagranicznego muszą one posiadać tłumaczenie na język polski.</w:t>
      </w:r>
    </w:p>
    <w:p w14:paraId="36FB7FBA"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w przypadku, gdy przedmiotem Umowy są cytostatyki wraz z realizacją pierwszego zamówienia dostarczy dokumenty określające: *</w:t>
      </w:r>
    </w:p>
    <w:p w14:paraId="695FC208" w14:textId="77777777" w:rsidR="00BE6739" w:rsidRPr="00BE6739" w:rsidRDefault="00BE6739" w:rsidP="00BE6739">
      <w:pPr>
        <w:numPr>
          <w:ilvl w:val="3"/>
          <w:numId w:val="22"/>
        </w:numPr>
        <w:suppressAutoHyphens/>
        <w:spacing w:after="0" w:line="276" w:lineRule="auto"/>
        <w:ind w:left="567" w:hanging="283"/>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masy substancji czynnej i masy dodatków - dla substancji suchych*,</w:t>
      </w:r>
    </w:p>
    <w:p w14:paraId="19A3A757" w14:textId="77777777" w:rsidR="00BE6739" w:rsidRPr="00BE6739" w:rsidRDefault="00BE6739" w:rsidP="00BE6739">
      <w:pPr>
        <w:numPr>
          <w:ilvl w:val="3"/>
          <w:numId w:val="22"/>
        </w:numPr>
        <w:suppressAutoHyphens/>
        <w:spacing w:after="0" w:line="276" w:lineRule="auto"/>
        <w:ind w:left="567" w:hanging="283"/>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gęstości – dla roztworów i koncentratów (o ile dotyczy) *</w:t>
      </w:r>
    </w:p>
    <w:p w14:paraId="365786CD" w14:textId="77777777" w:rsidR="00BE6739" w:rsidRPr="00BE6739" w:rsidRDefault="00BE6739" w:rsidP="00BE6739">
      <w:pPr>
        <w:numPr>
          <w:ilvl w:val="3"/>
          <w:numId w:val="13"/>
        </w:numPr>
        <w:suppressAutoHyphens/>
        <w:spacing w:after="0" w:line="276" w:lineRule="auto"/>
        <w:ind w:left="426" w:hanging="426"/>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color w:val="000000"/>
          <w:sz w:val="20"/>
          <w:szCs w:val="20"/>
          <w:lang w:eastAsia="pl-PL"/>
        </w:rPr>
        <w:t>Wykonawca oświadcza, że pokryje wszelkie szkody spowodowane niedostarczeniem dokumentów lub ich brakiem, o których mowa w ust. 1</w:t>
      </w:r>
      <w:r w:rsidR="009B1119">
        <w:rPr>
          <w:rFonts w:ascii="Calibri" w:eastAsia="Times New Roman" w:hAnsi="Calibri" w:cs="Calibri"/>
          <w:color w:val="000000"/>
          <w:sz w:val="20"/>
          <w:szCs w:val="20"/>
          <w:lang w:eastAsia="pl-PL"/>
        </w:rPr>
        <w:t xml:space="preserve"> i 2</w:t>
      </w:r>
      <w:r w:rsidRPr="00BE6739">
        <w:rPr>
          <w:rFonts w:ascii="Calibri" w:eastAsia="Times New Roman" w:hAnsi="Calibri" w:cs="Calibri"/>
          <w:color w:val="000000"/>
          <w:sz w:val="20"/>
          <w:szCs w:val="20"/>
          <w:lang w:eastAsia="pl-PL"/>
        </w:rPr>
        <w:t>, w szczególności w przypadku niezrealizowania żądania Zamawiającego, o którym mowa w ust. 2.</w:t>
      </w:r>
    </w:p>
    <w:p w14:paraId="56DB4A47" w14:textId="77777777" w:rsidR="00BE6739" w:rsidRPr="00BE6739" w:rsidRDefault="00BE6739" w:rsidP="00BE6739">
      <w:pPr>
        <w:suppressAutoHyphens/>
        <w:spacing w:after="0" w:line="276" w:lineRule="auto"/>
        <w:ind w:firstLine="426"/>
        <w:contextualSpacing/>
        <w:jc w:val="both"/>
        <w:rPr>
          <w:rFonts w:ascii="Calibri" w:eastAsia="Times New Roman" w:hAnsi="Calibri" w:cs="Calibri"/>
          <w:b/>
          <w:bCs/>
          <w:color w:val="000000"/>
          <w:sz w:val="20"/>
          <w:szCs w:val="20"/>
        </w:rPr>
      </w:pPr>
      <w:r w:rsidRPr="00BE6739">
        <w:rPr>
          <w:rFonts w:ascii="Calibri" w:eastAsia="Times New Roman" w:hAnsi="Calibri" w:cs="Calibri"/>
          <w:b/>
          <w:bCs/>
          <w:color w:val="000000"/>
          <w:sz w:val="20"/>
          <w:szCs w:val="20"/>
        </w:rPr>
        <w:t>*dostosować</w:t>
      </w:r>
    </w:p>
    <w:p w14:paraId="35BD5D89" w14:textId="77777777" w:rsidR="00BE6739" w:rsidRPr="00BE6739" w:rsidRDefault="00BE6739" w:rsidP="00BE6739">
      <w:pPr>
        <w:widowControl w:val="0"/>
        <w:suppressAutoHyphens/>
        <w:spacing w:after="0" w:line="276" w:lineRule="auto"/>
        <w:jc w:val="center"/>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b/>
          <w:bCs/>
          <w:kern w:val="1"/>
          <w:sz w:val="20"/>
          <w:szCs w:val="20"/>
          <w:lang w:eastAsia="hi-IN" w:bidi="hi-IN"/>
        </w:rPr>
        <w:t>§ 7 [Termin gwarancji/termin ważności, RSS]</w:t>
      </w:r>
    </w:p>
    <w:p w14:paraId="3CBA1F25" w14:textId="645E2601"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 xml:space="preserve">Wykonawca udziela gwarancji na dostarczony przedmiot Umowy do Zamawiającego. Strony przyjmują, że termin obowiązywania gwarancji będzie zgodny z datą ważności (terminem ważności) umieszczoną na opakowaniu przedmiotu Umowy. Termin ważności przedmiotu Umowy </w:t>
      </w:r>
      <w:r w:rsidRPr="00BE6739">
        <w:rPr>
          <w:rFonts w:ascii="Calibri" w:eastAsia="Times New Roman" w:hAnsi="Calibri" w:cs="Calibri"/>
          <w:b/>
          <w:bCs/>
          <w:kern w:val="1"/>
          <w:sz w:val="20"/>
          <w:szCs w:val="20"/>
          <w:lang w:eastAsia="hi-IN" w:bidi="hi-IN"/>
        </w:rPr>
        <w:t xml:space="preserve">nie może upływać wcześniej niż w terminie </w:t>
      </w:r>
      <w:r w:rsidR="00DE6307">
        <w:rPr>
          <w:rFonts w:ascii="Calibri" w:eastAsia="Times New Roman" w:hAnsi="Calibri" w:cs="Calibri"/>
          <w:b/>
          <w:bCs/>
          <w:kern w:val="1"/>
          <w:sz w:val="20"/>
          <w:szCs w:val="20"/>
          <w:lang w:eastAsia="hi-IN" w:bidi="hi-IN"/>
        </w:rPr>
        <w:t>6</w:t>
      </w:r>
      <w:r w:rsidRPr="00BE6739">
        <w:rPr>
          <w:rFonts w:ascii="Calibri" w:eastAsia="Times New Roman" w:hAnsi="Calibri" w:cs="Calibri"/>
          <w:b/>
          <w:bCs/>
          <w:kern w:val="1"/>
          <w:sz w:val="20"/>
          <w:szCs w:val="20"/>
          <w:lang w:eastAsia="hi-IN" w:bidi="hi-IN"/>
        </w:rPr>
        <w:t xml:space="preserve"> miesięcy od dnia jego wydania Zamawiającemu</w:t>
      </w:r>
      <w:r w:rsidRPr="00BE6739">
        <w:rPr>
          <w:rFonts w:ascii="Calibri" w:eastAsia="Times New Roman" w:hAnsi="Calibri" w:cs="Calibri"/>
          <w:kern w:val="1"/>
          <w:sz w:val="20"/>
          <w:szCs w:val="20"/>
          <w:lang w:eastAsia="hi-IN" w:bidi="hi-IN"/>
        </w:rPr>
        <w:t xml:space="preserve">, a dostawy poszczególnych produktów leczniczych objętych przedmiotem Umowy z krótszym terminem ważności mogą być dopuszczone w wyjątkowych sytuacjach i każdorazowo pisemną zgodę na taką dostawę musi wyrazić upoważniony przedstawiciel Zamawiającego – Kierownik Apteki. Dodatkowo Zamawiający wskazuje </w:t>
      </w:r>
      <w:r w:rsidRPr="00BE6739">
        <w:rPr>
          <w:rFonts w:ascii="Calibri" w:eastAsia="Times New Roman" w:hAnsi="Calibri" w:cs="Calibri"/>
          <w:b/>
          <w:bCs/>
          <w:kern w:val="1"/>
          <w:sz w:val="20"/>
          <w:szCs w:val="20"/>
          <w:lang w:eastAsia="hi-IN" w:bidi="hi-IN"/>
        </w:rPr>
        <w:t>odrębne warunki dotyczące terminu gwarancji/terminu ważności</w:t>
      </w:r>
      <w:r w:rsidRPr="00BE6739">
        <w:rPr>
          <w:rFonts w:ascii="Calibri" w:eastAsia="Times New Roman" w:hAnsi="Calibri" w:cs="Calibri"/>
          <w:kern w:val="1"/>
          <w:sz w:val="20"/>
          <w:szCs w:val="20"/>
          <w:lang w:eastAsia="hi-IN" w:bidi="hi-IN"/>
        </w:rPr>
        <w:t xml:space="preserve">, </w:t>
      </w:r>
      <w:r w:rsidRPr="00BE6739">
        <w:rPr>
          <w:rFonts w:ascii="Calibri" w:eastAsia="Times New Roman" w:hAnsi="Calibri" w:cs="Calibri"/>
          <w:b/>
          <w:bCs/>
          <w:kern w:val="1"/>
          <w:sz w:val="20"/>
          <w:szCs w:val="20"/>
          <w:lang w:eastAsia="hi-IN" w:bidi="hi-IN"/>
        </w:rPr>
        <w:t>produktów spożywczych specjalnego przeznaczenia medycznego – termin ważności powinien być w dniu dostawy nie krótszy niż 6 miesięcy ważności gwarantow</w:t>
      </w:r>
      <w:r w:rsidR="00BA2CD6">
        <w:rPr>
          <w:rFonts w:ascii="Calibri" w:eastAsia="Times New Roman" w:hAnsi="Calibri" w:cs="Calibri"/>
          <w:b/>
          <w:bCs/>
          <w:kern w:val="1"/>
          <w:sz w:val="20"/>
          <w:szCs w:val="20"/>
          <w:lang w:eastAsia="hi-IN" w:bidi="hi-IN"/>
        </w:rPr>
        <w:t xml:space="preserve">anej przez producenta; </w:t>
      </w:r>
    </w:p>
    <w:p w14:paraId="4B49A821" w14:textId="76E267D2" w:rsidR="00BE6739" w:rsidRPr="00BE6739" w:rsidRDefault="00B56EF6"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56EF6">
        <w:rPr>
          <w:rFonts w:ascii="Calibri" w:eastAsia="Times New Roman" w:hAnsi="Calibri" w:cs="Calibri"/>
          <w:kern w:val="1"/>
          <w:sz w:val="20"/>
          <w:szCs w:val="20"/>
          <w:lang w:eastAsia="hi-IN" w:bidi="hi-IN"/>
        </w:rPr>
        <w:t xml:space="preserve">W przypadku stwierdzenia braków ilościowych, wad lub uszkodzeń dostarczanego przedmiotu Umowy, Wykonawca na pisemny wniosek Zamawiającego, zobowiązuje się </w:t>
      </w:r>
      <w:r w:rsidRPr="00B56EF6">
        <w:rPr>
          <w:rFonts w:ascii="Calibri" w:eastAsia="Times New Roman" w:hAnsi="Calibri" w:cs="Calibri"/>
          <w:b/>
          <w:bCs/>
          <w:kern w:val="1"/>
          <w:sz w:val="20"/>
          <w:szCs w:val="20"/>
          <w:lang w:eastAsia="hi-IN" w:bidi="hi-IN"/>
        </w:rPr>
        <w:t>w terminie</w:t>
      </w:r>
      <w:r w:rsidRPr="00B56EF6">
        <w:rPr>
          <w:rFonts w:ascii="Calibri" w:eastAsia="Times New Roman" w:hAnsi="Calibri" w:cs="Calibri"/>
          <w:kern w:val="1"/>
          <w:sz w:val="20"/>
          <w:szCs w:val="20"/>
          <w:lang w:eastAsia="hi-IN" w:bidi="hi-IN"/>
        </w:rPr>
        <w:t xml:space="preserve"> </w:t>
      </w:r>
      <w:r w:rsidRPr="00B56EF6">
        <w:rPr>
          <w:rFonts w:ascii="Calibri" w:eastAsia="Times New Roman" w:hAnsi="Calibri" w:cs="Calibri"/>
          <w:b/>
          <w:bCs/>
          <w:kern w:val="1"/>
          <w:sz w:val="20"/>
          <w:szCs w:val="20"/>
          <w:lang w:eastAsia="hi-IN" w:bidi="hi-IN"/>
        </w:rPr>
        <w:t>5 dni roboczych</w:t>
      </w:r>
      <w:r w:rsidRPr="00B56EF6">
        <w:rPr>
          <w:rFonts w:ascii="Calibri" w:eastAsia="Times New Roman" w:hAnsi="Calibri" w:cs="Calibri"/>
          <w:kern w:val="1"/>
          <w:sz w:val="20"/>
          <w:szCs w:val="20"/>
          <w:lang w:eastAsia="hi-IN" w:bidi="hi-IN"/>
        </w:rPr>
        <w:t xml:space="preserve"> </w:t>
      </w:r>
      <w:r w:rsidRPr="00B56EF6">
        <w:rPr>
          <w:rFonts w:ascii="Calibri" w:eastAsia="Times New Roman" w:hAnsi="Calibri" w:cs="Calibri"/>
          <w:b/>
          <w:bCs/>
          <w:kern w:val="1"/>
          <w:sz w:val="20"/>
          <w:szCs w:val="20"/>
          <w:lang w:eastAsia="hi-IN" w:bidi="hi-IN"/>
        </w:rPr>
        <w:t xml:space="preserve">od dnia zgłoszenia reklamacji, dokonać wymiany przedmiotu Umowy na wolny od wad i uszkodzeń na własny koszt, na zasadach 1:1, licząc od dnia rozpatrzenia reklamacji </w:t>
      </w:r>
      <w:r w:rsidRPr="00B56EF6">
        <w:rPr>
          <w:rFonts w:ascii="Calibri" w:eastAsia="Times New Roman" w:hAnsi="Calibri" w:cs="Calibri"/>
          <w:kern w:val="1"/>
          <w:sz w:val="20"/>
          <w:szCs w:val="20"/>
          <w:lang w:eastAsia="hi-IN" w:bidi="hi-IN"/>
        </w:rPr>
        <w:t xml:space="preserve">złożonej przez Zamawiającego, a jeżeli zachodzi przypadek zagrożenia życia lub zdrowia pacjenta, wówczas Wykonawca wymienia przedmiot Umowy na wolny od wad do 12 godzin licząc od godziny złożenia reklamacji przez Zamawiającego, </w:t>
      </w:r>
      <w:r w:rsidRPr="00B56EF6">
        <w:rPr>
          <w:rFonts w:ascii="Calibri" w:eastAsia="Times New Roman" w:hAnsi="Calibri" w:cs="Calibri"/>
          <w:b/>
          <w:bCs/>
          <w:kern w:val="1"/>
          <w:sz w:val="20"/>
          <w:szCs w:val="20"/>
          <w:lang w:eastAsia="hi-IN" w:bidi="hi-IN"/>
        </w:rPr>
        <w:t>nie później jednak niż w ciągu 24 godzin</w:t>
      </w:r>
      <w:r w:rsidRPr="00B56EF6">
        <w:rPr>
          <w:rFonts w:ascii="Calibri" w:eastAsia="Times New Roman" w:hAnsi="Calibri" w:cs="Calibri"/>
          <w:bCs/>
          <w:kern w:val="1"/>
          <w:sz w:val="20"/>
          <w:szCs w:val="20"/>
          <w:lang w:eastAsia="hi-IN" w:bidi="hi-IN"/>
        </w:rPr>
        <w:t xml:space="preserve"> </w:t>
      </w:r>
      <w:r w:rsidRPr="00B56EF6">
        <w:rPr>
          <w:rFonts w:ascii="Calibri" w:eastAsia="Times New Roman" w:hAnsi="Calibri" w:cs="Calibri"/>
          <w:b/>
          <w:bCs/>
          <w:kern w:val="1"/>
          <w:sz w:val="20"/>
          <w:szCs w:val="20"/>
          <w:lang w:eastAsia="hi-IN" w:bidi="hi-IN"/>
        </w:rPr>
        <w:t>w dni robocze, z pominięciem dni ustawowo wolnych od pracy, jeżeli zachodzi szczególny przypadek.</w:t>
      </w:r>
      <w:r w:rsidRPr="00B56EF6">
        <w:rPr>
          <w:rFonts w:ascii="Calibri" w:eastAsia="Times New Roman" w:hAnsi="Calibri" w:cs="Calibri"/>
          <w:kern w:val="1"/>
          <w:sz w:val="20"/>
          <w:szCs w:val="20"/>
          <w:lang w:eastAsia="hi-IN" w:bidi="hi-IN"/>
        </w:rPr>
        <w:t xml:space="preserve"> Terminy określone powyżej nie dotyczą produktów leczniczych dostarczanych przez Wykonawcę w ramach procedury importu docelowego. W takim przypadku Wykonawca poinformuje Zamawiającego o możliwie najszybszym terminie realizacji reklamacji złożonej przez Zamawiającego. W przypadku braku wymiany przedmiotu Umowy na wolny od wad w terminie umownym, Zamawiający ma prawo do wstrzymania zapłaty faktury do czasu dokonania wymiany przedmiotu Umowy i otrzymania prawidłowej faktury korygującej od Wykonawcy. Strony przyjmują, że termin płatności faktury korygującej będzie biegł od dnia wpływu prawidłowej faktury korygującej do Zamawiającego.</w:t>
      </w:r>
    </w:p>
    <w:p w14:paraId="63C3E416"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 xml:space="preserve">Za wadliwy przedmiot Umowy Zamawiający uznaje również przedmiot Umowy przewożony w nieodpowiedniej temperaturze tj. temperaturze niezgodnej z zalecaną przez producenta. W takim wypadku Wykonawca bezwzględnie uzna reklamację za zasadną i zobowiązany jest do wymiany przedmiotu Umowy na wolny od wad w terminie określonym w ust. 2, licząc od dnia przesłania Protokołu reklamacyjnego, o którym mowa </w:t>
      </w:r>
      <w:r w:rsidR="00BA28A2">
        <w:rPr>
          <w:rFonts w:ascii="Calibri" w:eastAsia="Times New Roman" w:hAnsi="Calibri" w:cs="Calibri"/>
          <w:kern w:val="1"/>
          <w:sz w:val="20"/>
          <w:szCs w:val="20"/>
          <w:lang w:eastAsia="hi-IN" w:bidi="hi-IN"/>
        </w:rPr>
        <w:t>dalej</w:t>
      </w:r>
      <w:r w:rsidRPr="00BE6739">
        <w:rPr>
          <w:rFonts w:ascii="Calibri" w:eastAsia="Times New Roman" w:hAnsi="Calibri" w:cs="Calibri"/>
          <w:kern w:val="1"/>
          <w:sz w:val="20"/>
          <w:szCs w:val="20"/>
          <w:lang w:eastAsia="hi-IN" w:bidi="hi-IN"/>
        </w:rPr>
        <w:t xml:space="preserve">. Zamawiający stwierdzi, że przewożenie zamówionej partii przedmiotu Umowy odbyło się w nieodpowiedniej temperaturze na podstawie wydruku z urządzenia monitorującego temperaturę podczas transportu, jak również w przypadku, gdy urządzenie rejestrujące nie będzie posiadało aktualnego dokumentu potwierdzającego jego kalibrację. Na tej podstawie i w obecności kierowcy odpowiedzialnego za dostarczenie zamówionego przedmiotu Umowy, zostanie spisany Protokół, który zostanie podpisany ze strony Zamawiającego przez pracownika Apteki, a ze strony Wykonawcy przez </w:t>
      </w:r>
      <w:r w:rsidR="00BA28A2">
        <w:rPr>
          <w:rFonts w:ascii="Calibri" w:eastAsia="Times New Roman" w:hAnsi="Calibri" w:cs="Calibri"/>
          <w:kern w:val="1"/>
          <w:sz w:val="20"/>
          <w:szCs w:val="20"/>
          <w:lang w:eastAsia="hi-IN" w:bidi="hi-IN"/>
        </w:rPr>
        <w:t>wyznaczonego pracownika</w:t>
      </w:r>
      <w:r w:rsidRPr="00BE6739">
        <w:rPr>
          <w:rFonts w:ascii="Calibri" w:eastAsia="Times New Roman" w:hAnsi="Calibri" w:cs="Calibri"/>
          <w:kern w:val="1"/>
          <w:sz w:val="20"/>
          <w:szCs w:val="20"/>
          <w:lang w:eastAsia="hi-IN" w:bidi="hi-IN"/>
        </w:rPr>
        <w:t xml:space="preserve"> i niezwłocznie przekazany Wykonawcy za pośrednictwem wiadomości email.</w:t>
      </w:r>
    </w:p>
    <w:p w14:paraId="6D12019F"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Zamawiający zastrzega, iż w sytuacji niedostarczenia produktu leczniczego objętego zamówieniem w terminie wskazanym w Umowie oraz bezwzględnej konieczności zastosowania produktu leczniczego u pacjenta, Zamawiający dokona zakupu u innego sprzedawcy, a Wykonawca zostanie obciążony różnicą ceny zakupu w przypadku zakupu w cenie wyższej od ceny umownej (umowne wykonanie zastępcze).</w:t>
      </w:r>
    </w:p>
    <w:p w14:paraId="66D52499" w14:textId="77777777" w:rsidR="00BE6739" w:rsidRPr="00BE6739" w:rsidRDefault="00BE6739" w:rsidP="00BE6739">
      <w:pPr>
        <w:widowControl w:val="0"/>
        <w:numPr>
          <w:ilvl w:val="2"/>
          <w:numId w:val="14"/>
        </w:numPr>
        <w:suppressAutoHyphens/>
        <w:spacing w:after="0" w:line="276" w:lineRule="auto"/>
        <w:ind w:left="426" w:hanging="426"/>
        <w:contextualSpacing/>
        <w:jc w:val="both"/>
        <w:textAlignment w:val="baseline"/>
        <w:rPr>
          <w:rFonts w:ascii="Calibri" w:eastAsia="Times New Roman" w:hAnsi="Calibri" w:cs="Calibri"/>
          <w:kern w:val="1"/>
          <w:sz w:val="20"/>
          <w:szCs w:val="20"/>
          <w:lang w:eastAsia="hi-IN" w:bidi="hi-IN"/>
        </w:rPr>
      </w:pPr>
      <w:r w:rsidRPr="00BE6739">
        <w:rPr>
          <w:rFonts w:ascii="Calibri" w:eastAsia="Times New Roman" w:hAnsi="Calibri" w:cs="Calibri"/>
          <w:kern w:val="1"/>
          <w:sz w:val="20"/>
          <w:szCs w:val="20"/>
          <w:lang w:eastAsia="hi-IN" w:bidi="hi-IN"/>
        </w:rPr>
        <w:t>Zamawiający wymaga, aby Wykonawca poinformował pisemnie Zamawiającego czy w przypadku danego produktu leczniczego występuje podział ryzyka (RSS). W takim przypadku Zamawiający może wystąpić do Wykonawcy o przedstawienie procedury obiegu dokumentów finansowych pomiędzy Wykonawcą, a Zamawiającym.</w:t>
      </w:r>
    </w:p>
    <w:p w14:paraId="19E9FAE5" w14:textId="77777777" w:rsidR="00BE6739" w:rsidRPr="00BE6739" w:rsidRDefault="00BE6739" w:rsidP="00BE6739">
      <w:pPr>
        <w:tabs>
          <w:tab w:val="left" w:pos="0"/>
        </w:tabs>
        <w:suppressAutoHyphens/>
        <w:spacing w:after="0" w:line="276" w:lineRule="auto"/>
        <w:ind w:left="720" w:hanging="294"/>
        <w:contextualSpacing/>
        <w:jc w:val="both"/>
        <w:rPr>
          <w:rFonts w:ascii="Calibri" w:eastAsia="Times New Roman" w:hAnsi="Calibri" w:cs="Calibri"/>
          <w:color w:val="000000"/>
          <w:sz w:val="20"/>
          <w:szCs w:val="20"/>
          <w:lang w:eastAsia="pl-PL"/>
        </w:rPr>
      </w:pPr>
      <w:r w:rsidRPr="00BE6739">
        <w:rPr>
          <w:rFonts w:ascii="Calibri" w:eastAsia="Times New Roman" w:hAnsi="Calibri" w:cs="Calibri"/>
          <w:b/>
          <w:bCs/>
          <w:color w:val="000000"/>
          <w:sz w:val="20"/>
          <w:szCs w:val="20"/>
        </w:rPr>
        <w:t>*dostosować</w:t>
      </w:r>
    </w:p>
    <w:p w14:paraId="404AD997" w14:textId="77777777" w:rsidR="00BE6739" w:rsidRPr="00BE6739" w:rsidRDefault="00BE6739" w:rsidP="00BE6739">
      <w:pPr>
        <w:widowControl w:val="0"/>
        <w:suppressAutoHyphens/>
        <w:spacing w:after="0" w:line="276" w:lineRule="auto"/>
        <w:jc w:val="center"/>
        <w:textAlignment w:val="baseline"/>
        <w:rPr>
          <w:rFonts w:ascii="Calibri" w:eastAsia="Times New Roman" w:hAnsi="Calibri" w:cs="Calibri"/>
          <w:b/>
          <w:bCs/>
          <w:kern w:val="1"/>
          <w:sz w:val="20"/>
          <w:szCs w:val="20"/>
          <w:lang w:eastAsia="hi-IN" w:bidi="hi-IN"/>
        </w:rPr>
      </w:pPr>
      <w:r w:rsidRPr="00BE6739">
        <w:rPr>
          <w:rFonts w:ascii="Calibri" w:eastAsia="Times New Roman" w:hAnsi="Calibri" w:cs="Calibri"/>
          <w:b/>
          <w:bCs/>
          <w:kern w:val="1"/>
          <w:sz w:val="20"/>
          <w:szCs w:val="20"/>
          <w:lang w:eastAsia="hi-IN" w:bidi="hi-IN"/>
        </w:rPr>
        <w:t>§ 8 [Cena i warunki płatności]</w:t>
      </w:r>
    </w:p>
    <w:p w14:paraId="197852F0" w14:textId="43A32D02" w:rsidR="0077441E" w:rsidRPr="0077441E" w:rsidRDefault="0077441E" w:rsidP="00457795">
      <w:pPr>
        <w:numPr>
          <w:ilvl w:val="2"/>
          <w:numId w:val="3"/>
        </w:numPr>
        <w:suppressAutoHyphens/>
        <w:spacing w:after="0" w:line="276" w:lineRule="auto"/>
        <w:ind w:left="426" w:hanging="426"/>
        <w:contextualSpacing/>
        <w:jc w:val="both"/>
        <w:rPr>
          <w:rFonts w:ascii="Calibri" w:eastAsia="Times New Roman" w:hAnsi="Calibri" w:cs="Calibri"/>
          <w:bCs/>
          <w:color w:val="000000"/>
          <w:sz w:val="20"/>
          <w:szCs w:val="20"/>
          <w:lang w:eastAsia="pl-PL"/>
        </w:rPr>
      </w:pPr>
      <w:r w:rsidRPr="00BE6739">
        <w:rPr>
          <w:rFonts w:ascii="Calibri" w:eastAsia="Times New Roman" w:hAnsi="Calibri" w:cs="Calibri"/>
          <w:color w:val="000000"/>
          <w:sz w:val="20"/>
          <w:szCs w:val="20"/>
          <w:lang w:eastAsia="pl-PL"/>
        </w:rPr>
        <w:t>Strony ustalają, że całkowite wynagrodzenie z tytułu należytego wykonania przedmiotu Umowy dla Wykonawcy wynosi:</w:t>
      </w:r>
    </w:p>
    <w:p w14:paraId="128A4AC1" w14:textId="11D42C5E" w:rsidR="00BE6739" w:rsidRDefault="00457795" w:rsidP="0077441E">
      <w:pPr>
        <w:suppressAutoHyphens/>
        <w:spacing w:after="0" w:line="276" w:lineRule="auto"/>
        <w:ind w:left="426"/>
        <w:contextualSpacing/>
        <w:jc w:val="both"/>
        <w:rPr>
          <w:rFonts w:ascii="Calibri" w:eastAsia="Times New Roman" w:hAnsi="Calibri" w:cs="Calibri"/>
          <w:bCs/>
          <w:color w:val="000000"/>
          <w:sz w:val="20"/>
          <w:szCs w:val="20"/>
          <w:lang w:eastAsia="pl-PL"/>
        </w:rPr>
      </w:pPr>
      <w:r w:rsidRPr="00457795">
        <w:rPr>
          <w:rFonts w:ascii="Calibri" w:eastAsia="Times New Roman" w:hAnsi="Calibri" w:cs="Calibri"/>
          <w:b/>
          <w:color w:val="000000"/>
          <w:sz w:val="20"/>
          <w:szCs w:val="20"/>
          <w:lang w:eastAsia="pl-PL"/>
        </w:rPr>
        <w:lastRenderedPageBreak/>
        <w:t xml:space="preserve">Pakiet nr … </w:t>
      </w:r>
      <w:r>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b/>
          <w:color w:val="000000"/>
          <w:sz w:val="20"/>
          <w:szCs w:val="20"/>
          <w:lang w:eastAsia="pl-PL"/>
        </w:rPr>
        <w:t xml:space="preserve">….…………… zł netto  </w:t>
      </w:r>
      <w:r w:rsidR="00BE6739" w:rsidRPr="00BE6739">
        <w:rPr>
          <w:rFonts w:ascii="Calibri" w:eastAsia="Times New Roman" w:hAnsi="Calibri" w:cs="Calibri"/>
          <w:color w:val="000000"/>
          <w:sz w:val="20"/>
          <w:szCs w:val="20"/>
          <w:lang w:eastAsia="pl-PL"/>
        </w:rPr>
        <w:t>(słownie: ………………..</w:t>
      </w:r>
      <w:r w:rsidR="0077441E">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color w:val="000000"/>
          <w:sz w:val="20"/>
          <w:szCs w:val="20"/>
          <w:lang w:eastAsia="pl-PL"/>
        </w:rPr>
        <w:t xml:space="preserve">) po dodaniu podatku VAT wynosi </w:t>
      </w:r>
      <w:r w:rsidR="00BE6739" w:rsidRPr="00BE6739">
        <w:rPr>
          <w:rFonts w:ascii="Calibri" w:eastAsia="Times New Roman" w:hAnsi="Calibri" w:cs="Calibri"/>
          <w:b/>
          <w:color w:val="000000"/>
          <w:sz w:val="20"/>
          <w:szCs w:val="20"/>
          <w:lang w:eastAsia="pl-PL"/>
        </w:rPr>
        <w:t>……………..</w:t>
      </w:r>
      <w:r w:rsidR="00BE6739" w:rsidRPr="00BE6739">
        <w:rPr>
          <w:rFonts w:ascii="Calibri" w:eastAsia="Times New Roman" w:hAnsi="Calibri" w:cs="Calibri"/>
          <w:color w:val="000000"/>
          <w:sz w:val="20"/>
          <w:szCs w:val="20"/>
          <w:lang w:eastAsia="pl-PL"/>
        </w:rPr>
        <w:t xml:space="preserve"> </w:t>
      </w:r>
      <w:r w:rsidR="00BE6739" w:rsidRPr="00BE6739">
        <w:rPr>
          <w:rFonts w:ascii="Calibri" w:eastAsia="Times New Roman" w:hAnsi="Calibri" w:cs="Calibri"/>
          <w:b/>
          <w:color w:val="000000"/>
          <w:sz w:val="20"/>
          <w:szCs w:val="20"/>
          <w:lang w:eastAsia="pl-PL"/>
        </w:rPr>
        <w:t>z</w:t>
      </w:r>
      <w:r w:rsidR="00BE6739" w:rsidRPr="00BE6739">
        <w:rPr>
          <w:rFonts w:ascii="Calibri" w:eastAsia="Times New Roman" w:hAnsi="Calibri" w:cs="Calibri"/>
          <w:b/>
          <w:bCs/>
          <w:color w:val="000000"/>
          <w:sz w:val="20"/>
          <w:szCs w:val="20"/>
          <w:lang w:eastAsia="pl-PL"/>
        </w:rPr>
        <w:t>ł brutto</w:t>
      </w:r>
      <w:r w:rsidR="00BE6739" w:rsidRPr="00BE6739">
        <w:rPr>
          <w:rFonts w:ascii="Calibri" w:eastAsia="Times New Roman" w:hAnsi="Calibri" w:cs="Calibri"/>
          <w:bCs/>
          <w:color w:val="000000"/>
          <w:sz w:val="20"/>
          <w:szCs w:val="20"/>
          <w:lang w:eastAsia="pl-PL"/>
        </w:rPr>
        <w:t xml:space="preserve"> (słownie: ……………………………..</w:t>
      </w:r>
      <w:r w:rsidR="0077441E">
        <w:rPr>
          <w:rFonts w:ascii="Calibri" w:eastAsia="Times New Roman" w:hAnsi="Calibri" w:cs="Calibri"/>
          <w:bCs/>
          <w:color w:val="000000"/>
          <w:sz w:val="20"/>
          <w:szCs w:val="20"/>
          <w:lang w:eastAsia="pl-PL"/>
        </w:rPr>
        <w:t xml:space="preserve"> </w:t>
      </w:r>
      <w:r w:rsidR="00C56FE0">
        <w:rPr>
          <w:rFonts w:ascii="Calibri" w:eastAsia="Times New Roman" w:hAnsi="Calibri" w:cs="Calibri"/>
          <w:bCs/>
          <w:color w:val="000000"/>
          <w:sz w:val="20"/>
          <w:szCs w:val="20"/>
          <w:lang w:eastAsia="pl-PL"/>
        </w:rPr>
        <w:t>).</w:t>
      </w:r>
    </w:p>
    <w:p w14:paraId="0D6C1664" w14:textId="13B6BB83" w:rsidR="00457795" w:rsidRDefault="00457795" w:rsidP="00457795">
      <w:pPr>
        <w:suppressAutoHyphens/>
        <w:spacing w:after="0" w:line="276" w:lineRule="auto"/>
        <w:ind w:left="426"/>
        <w:contextualSpacing/>
        <w:jc w:val="both"/>
        <w:rPr>
          <w:rFonts w:eastAsia="Times New Roman" w:cstheme="minorHAnsi"/>
          <w:bCs/>
          <w:color w:val="000000"/>
          <w:sz w:val="20"/>
          <w:szCs w:val="20"/>
          <w:lang w:eastAsia="pl-PL"/>
        </w:rPr>
      </w:pPr>
      <w:r w:rsidRPr="00905270">
        <w:rPr>
          <w:rFonts w:eastAsia="Times New Roman" w:cstheme="minorHAnsi"/>
          <w:b/>
          <w:color w:val="000000"/>
          <w:sz w:val="20"/>
          <w:szCs w:val="20"/>
          <w:lang w:eastAsia="pl-PL"/>
        </w:rPr>
        <w:t>Pakiet nr …</w:t>
      </w:r>
      <w:r>
        <w:rPr>
          <w:rFonts w:eastAsia="Times New Roman" w:cstheme="minorHAnsi"/>
          <w:b/>
          <w:color w:val="000000"/>
          <w:sz w:val="20"/>
          <w:szCs w:val="20"/>
          <w:lang w:eastAsia="pl-PL"/>
        </w:rPr>
        <w:t xml:space="preserve"> </w:t>
      </w:r>
      <w:r w:rsidRPr="00905270">
        <w:rPr>
          <w:rFonts w:eastAsia="Times New Roman" w:cstheme="minorHAnsi"/>
          <w:b/>
          <w:color w:val="000000"/>
          <w:sz w:val="20"/>
          <w:szCs w:val="20"/>
          <w:lang w:eastAsia="pl-PL"/>
        </w:rPr>
        <w:t>:</w:t>
      </w:r>
      <w:r>
        <w:rPr>
          <w:rFonts w:eastAsia="Times New Roman" w:cstheme="minorHAnsi"/>
          <w:color w:val="000000"/>
          <w:sz w:val="20"/>
          <w:szCs w:val="20"/>
          <w:lang w:eastAsia="pl-PL"/>
        </w:rPr>
        <w:t xml:space="preserve"> </w:t>
      </w:r>
      <w:r>
        <w:rPr>
          <w:rFonts w:eastAsia="Times New Roman" w:cstheme="minorHAnsi"/>
          <w:b/>
          <w:color w:val="000000"/>
          <w:sz w:val="20"/>
          <w:szCs w:val="20"/>
          <w:lang w:eastAsia="pl-PL"/>
        </w:rPr>
        <w:t>………………</w:t>
      </w:r>
      <w:r w:rsidRPr="00922451">
        <w:rPr>
          <w:rFonts w:eastAsia="Times New Roman" w:cstheme="minorHAnsi"/>
          <w:b/>
          <w:color w:val="000000"/>
          <w:sz w:val="20"/>
          <w:szCs w:val="20"/>
          <w:lang w:eastAsia="pl-PL"/>
        </w:rPr>
        <w:t xml:space="preserve"> zł netto </w:t>
      </w:r>
      <w:r w:rsidRPr="00922451">
        <w:rPr>
          <w:rFonts w:eastAsia="Times New Roman" w:cstheme="minorHAnsi"/>
          <w:bCs/>
          <w:color w:val="000000"/>
          <w:sz w:val="20"/>
          <w:szCs w:val="20"/>
          <w:lang w:eastAsia="pl-PL"/>
        </w:rPr>
        <w:t>(</w:t>
      </w:r>
      <w:r w:rsidRPr="00922451">
        <w:rPr>
          <w:rFonts w:eastAsia="Times New Roman" w:cstheme="minorHAnsi"/>
          <w:color w:val="000000"/>
          <w:sz w:val="20"/>
          <w:szCs w:val="20"/>
          <w:lang w:eastAsia="pl-PL"/>
        </w:rPr>
        <w:t>słownie:</w:t>
      </w:r>
      <w:r>
        <w:rPr>
          <w:rFonts w:eastAsia="Times New Roman" w:cstheme="minorHAnsi"/>
          <w:color w:val="000000"/>
          <w:sz w:val="20"/>
          <w:szCs w:val="20"/>
          <w:lang w:eastAsia="pl-PL"/>
        </w:rPr>
        <w:t xml:space="preserve"> ………………… </w:t>
      </w:r>
      <w:r w:rsidRPr="00922451">
        <w:rPr>
          <w:rFonts w:eastAsia="Times New Roman" w:cstheme="minorHAnsi"/>
          <w:color w:val="000000"/>
          <w:sz w:val="20"/>
          <w:szCs w:val="20"/>
          <w:lang w:eastAsia="pl-PL"/>
        </w:rPr>
        <w:t xml:space="preserve">) po dodaniu podatku VAT cenę </w:t>
      </w:r>
      <w:r>
        <w:rPr>
          <w:rFonts w:eastAsia="Times New Roman" w:cstheme="minorHAnsi"/>
          <w:b/>
          <w:color w:val="000000"/>
          <w:sz w:val="20"/>
          <w:szCs w:val="20"/>
          <w:lang w:eastAsia="pl-PL"/>
        </w:rPr>
        <w:t xml:space="preserve">……………..  </w:t>
      </w:r>
      <w:r w:rsidRPr="00922451">
        <w:rPr>
          <w:rFonts w:eastAsia="Times New Roman" w:cstheme="minorHAnsi"/>
          <w:b/>
          <w:color w:val="000000"/>
          <w:sz w:val="20"/>
          <w:szCs w:val="20"/>
          <w:lang w:eastAsia="pl-PL"/>
        </w:rPr>
        <w:t>z</w:t>
      </w:r>
      <w:r w:rsidRPr="00922451">
        <w:rPr>
          <w:rFonts w:eastAsia="Times New Roman" w:cstheme="minorHAnsi"/>
          <w:b/>
          <w:bCs/>
          <w:color w:val="000000"/>
          <w:sz w:val="20"/>
          <w:szCs w:val="20"/>
          <w:lang w:eastAsia="pl-PL"/>
        </w:rPr>
        <w:t>ł brutto</w:t>
      </w:r>
      <w:r w:rsidRPr="00922451">
        <w:rPr>
          <w:rFonts w:eastAsia="Times New Roman" w:cstheme="minorHAnsi"/>
          <w:bCs/>
          <w:color w:val="000000"/>
          <w:sz w:val="20"/>
          <w:szCs w:val="20"/>
          <w:lang w:eastAsia="pl-PL"/>
        </w:rPr>
        <w:t xml:space="preserve"> (słownie: </w:t>
      </w:r>
      <w:r>
        <w:rPr>
          <w:rFonts w:eastAsia="Times New Roman" w:cstheme="minorHAnsi"/>
          <w:bCs/>
          <w:color w:val="000000"/>
          <w:sz w:val="20"/>
          <w:szCs w:val="20"/>
          <w:lang w:eastAsia="pl-PL"/>
        </w:rPr>
        <w:t xml:space="preserve">…………….. </w:t>
      </w:r>
      <w:r w:rsidR="00C56FE0">
        <w:rPr>
          <w:rFonts w:eastAsia="Times New Roman" w:cstheme="minorHAnsi"/>
          <w:bCs/>
          <w:color w:val="000000"/>
          <w:sz w:val="20"/>
          <w:szCs w:val="20"/>
          <w:lang w:eastAsia="pl-PL"/>
        </w:rPr>
        <w:t>)</w:t>
      </w:r>
      <w:r w:rsidRPr="00922451">
        <w:rPr>
          <w:rFonts w:eastAsia="Times New Roman" w:cstheme="minorHAnsi"/>
          <w:bCs/>
          <w:color w:val="000000"/>
          <w:sz w:val="20"/>
          <w:szCs w:val="20"/>
          <w:lang w:eastAsia="pl-PL"/>
        </w:rPr>
        <w:t>.</w:t>
      </w:r>
    </w:p>
    <w:p w14:paraId="63BDDB5C" w14:textId="26832FF9" w:rsidR="00457795" w:rsidRPr="00457795" w:rsidRDefault="00457795" w:rsidP="00457795">
      <w:pPr>
        <w:suppressAutoHyphens/>
        <w:spacing w:after="0" w:line="276" w:lineRule="auto"/>
        <w:ind w:left="426"/>
        <w:contextualSpacing/>
        <w:jc w:val="both"/>
        <w:rPr>
          <w:rFonts w:eastAsia="Times New Roman" w:cstheme="minorHAnsi"/>
          <w:color w:val="000000"/>
          <w:sz w:val="20"/>
          <w:szCs w:val="20"/>
          <w:lang w:eastAsia="pl-PL"/>
        </w:rPr>
      </w:pPr>
      <w:r w:rsidRPr="00905270">
        <w:rPr>
          <w:rFonts w:eastAsia="Times New Roman" w:cstheme="minorHAnsi"/>
          <w:b/>
          <w:color w:val="000000"/>
          <w:sz w:val="20"/>
          <w:szCs w:val="20"/>
          <w:lang w:eastAsia="pl-PL"/>
        </w:rPr>
        <w:t>Łączne  wynagrodzenie</w:t>
      </w:r>
      <w:r>
        <w:rPr>
          <w:rFonts w:eastAsia="Times New Roman" w:cstheme="minorHAnsi"/>
          <w:color w:val="000000"/>
          <w:sz w:val="20"/>
          <w:szCs w:val="20"/>
          <w:lang w:eastAsia="pl-PL"/>
        </w:rPr>
        <w:t xml:space="preserve">: </w:t>
      </w:r>
      <w:r>
        <w:rPr>
          <w:rFonts w:eastAsia="Times New Roman" w:cstheme="minorHAnsi"/>
          <w:b/>
          <w:color w:val="000000"/>
          <w:sz w:val="20"/>
          <w:szCs w:val="20"/>
          <w:lang w:eastAsia="pl-PL"/>
        </w:rPr>
        <w:t>………………</w:t>
      </w:r>
      <w:r w:rsidRPr="00922451">
        <w:rPr>
          <w:rFonts w:eastAsia="Times New Roman" w:cstheme="minorHAnsi"/>
          <w:b/>
          <w:color w:val="000000"/>
          <w:sz w:val="20"/>
          <w:szCs w:val="20"/>
          <w:lang w:eastAsia="pl-PL"/>
        </w:rPr>
        <w:t xml:space="preserve"> zł netto </w:t>
      </w:r>
      <w:r w:rsidRPr="00922451">
        <w:rPr>
          <w:rFonts w:eastAsia="Times New Roman" w:cstheme="minorHAnsi"/>
          <w:bCs/>
          <w:color w:val="000000"/>
          <w:sz w:val="20"/>
          <w:szCs w:val="20"/>
          <w:lang w:eastAsia="pl-PL"/>
        </w:rPr>
        <w:t>(</w:t>
      </w:r>
      <w:r w:rsidRPr="00922451">
        <w:rPr>
          <w:rFonts w:eastAsia="Times New Roman" w:cstheme="minorHAnsi"/>
          <w:color w:val="000000"/>
          <w:sz w:val="20"/>
          <w:szCs w:val="20"/>
          <w:lang w:eastAsia="pl-PL"/>
        </w:rPr>
        <w:t>słownie:</w:t>
      </w:r>
      <w:r>
        <w:rPr>
          <w:rFonts w:eastAsia="Times New Roman" w:cstheme="minorHAnsi"/>
          <w:color w:val="000000"/>
          <w:sz w:val="20"/>
          <w:szCs w:val="20"/>
          <w:lang w:eastAsia="pl-PL"/>
        </w:rPr>
        <w:t xml:space="preserve"> ………………… </w:t>
      </w:r>
      <w:r w:rsidRPr="00922451">
        <w:rPr>
          <w:rFonts w:eastAsia="Times New Roman" w:cstheme="minorHAnsi"/>
          <w:color w:val="000000"/>
          <w:sz w:val="20"/>
          <w:szCs w:val="20"/>
          <w:lang w:eastAsia="pl-PL"/>
        </w:rPr>
        <w:t xml:space="preserve">) po dodaniu podatku VAT cenę </w:t>
      </w:r>
      <w:r>
        <w:rPr>
          <w:rFonts w:eastAsia="Times New Roman" w:cstheme="minorHAnsi"/>
          <w:b/>
          <w:color w:val="000000"/>
          <w:sz w:val="20"/>
          <w:szCs w:val="20"/>
          <w:lang w:eastAsia="pl-PL"/>
        </w:rPr>
        <w:t xml:space="preserve">……………..  </w:t>
      </w:r>
      <w:r w:rsidRPr="00922451">
        <w:rPr>
          <w:rFonts w:eastAsia="Times New Roman" w:cstheme="minorHAnsi"/>
          <w:b/>
          <w:color w:val="000000"/>
          <w:sz w:val="20"/>
          <w:szCs w:val="20"/>
          <w:lang w:eastAsia="pl-PL"/>
        </w:rPr>
        <w:t>z</w:t>
      </w:r>
      <w:r w:rsidRPr="00922451">
        <w:rPr>
          <w:rFonts w:eastAsia="Times New Roman" w:cstheme="minorHAnsi"/>
          <w:b/>
          <w:bCs/>
          <w:color w:val="000000"/>
          <w:sz w:val="20"/>
          <w:szCs w:val="20"/>
          <w:lang w:eastAsia="pl-PL"/>
        </w:rPr>
        <w:t>ł brutto</w:t>
      </w:r>
      <w:r w:rsidRPr="00922451">
        <w:rPr>
          <w:rFonts w:eastAsia="Times New Roman" w:cstheme="minorHAnsi"/>
          <w:bCs/>
          <w:color w:val="000000"/>
          <w:sz w:val="20"/>
          <w:szCs w:val="20"/>
          <w:lang w:eastAsia="pl-PL"/>
        </w:rPr>
        <w:t xml:space="preserve"> (słownie: </w:t>
      </w:r>
      <w:r>
        <w:rPr>
          <w:rFonts w:eastAsia="Times New Roman" w:cstheme="minorHAnsi"/>
          <w:bCs/>
          <w:color w:val="000000"/>
          <w:sz w:val="20"/>
          <w:szCs w:val="20"/>
          <w:lang w:eastAsia="pl-PL"/>
        </w:rPr>
        <w:t xml:space="preserve">………………….. </w:t>
      </w:r>
      <w:r w:rsidRPr="00922451">
        <w:rPr>
          <w:rFonts w:eastAsia="Times New Roman" w:cstheme="minorHAnsi"/>
          <w:bCs/>
          <w:color w:val="000000"/>
          <w:sz w:val="20"/>
          <w:szCs w:val="20"/>
          <w:lang w:eastAsia="pl-PL"/>
        </w:rPr>
        <w:t>)</w:t>
      </w:r>
    </w:p>
    <w:p w14:paraId="5E6279DF" w14:textId="31EDE4D1"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bCs/>
          <w:sz w:val="20"/>
          <w:szCs w:val="20"/>
          <w:lang w:eastAsia="pl-PL"/>
        </w:rPr>
        <w:t>Zamawiający zapłaci wynagrodzenie Wykonawcy wyłącznie za zrealizowany przedmiot Umowy tj. za faktyczną ilość dostarczonego przedmiotu Umowy do Zamawiającego, według cen jednostkowych określonych w Umowie. Strony przyjmują, że ceny jednostkowe produktów leczniczych w dacie ich dostawy nie mogą być wyższe niż ceny urzędowe, jeżeli ceny urzędowe dotyczą produktów leczniczych objętych przedmiotem Umowy, zgodnie z zasadami określonymi w art. 9 ust. 1 i 2 ustawy z dnia 12.05.2011 r. o refundacji leków, środków spożywczych specjalnego przeznaczenia żywieniowego oraz wyrobów medycznych (</w:t>
      </w:r>
      <w:proofErr w:type="spellStart"/>
      <w:r w:rsidR="00566A47" w:rsidRPr="00566A47">
        <w:rPr>
          <w:rFonts w:ascii="Calibri" w:eastAsia="Times New Roman" w:hAnsi="Calibri" w:cs="Calibri"/>
          <w:bCs/>
          <w:sz w:val="20"/>
          <w:szCs w:val="20"/>
          <w:lang w:eastAsia="pl-PL"/>
        </w:rPr>
        <w:t>t.j</w:t>
      </w:r>
      <w:proofErr w:type="spellEnd"/>
      <w:r w:rsidR="00566A47" w:rsidRPr="00566A47">
        <w:rPr>
          <w:rFonts w:ascii="Calibri" w:eastAsia="Times New Roman" w:hAnsi="Calibri" w:cs="Calibri"/>
          <w:bCs/>
          <w:sz w:val="20"/>
          <w:szCs w:val="20"/>
          <w:lang w:eastAsia="pl-PL"/>
        </w:rPr>
        <w:t>. Dz.U. z 2025 r. poz. 907 ze zm.</w:t>
      </w:r>
      <w:r w:rsidRPr="00BE6739">
        <w:rPr>
          <w:rFonts w:ascii="Calibri" w:eastAsia="Times New Roman" w:hAnsi="Calibri" w:cs="Calibri"/>
          <w:bCs/>
          <w:sz w:val="20"/>
          <w:szCs w:val="20"/>
          <w:lang w:eastAsia="pl-PL"/>
        </w:rPr>
        <w:t>).</w:t>
      </w:r>
    </w:p>
    <w:p w14:paraId="02EA3CDA"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bCs/>
          <w:sz w:val="20"/>
          <w:szCs w:val="20"/>
          <w:lang w:eastAsia="pl-PL"/>
        </w:rPr>
        <w:t>Wy</w:t>
      </w:r>
      <w:r w:rsidRPr="00BE6739">
        <w:rPr>
          <w:rFonts w:ascii="Calibri" w:eastAsia="Times New Roman" w:hAnsi="Calibri" w:cs="Calibri"/>
          <w:bCs/>
          <w:color w:val="000000"/>
          <w:sz w:val="20"/>
          <w:szCs w:val="20"/>
          <w:lang w:eastAsia="pl-PL"/>
        </w:rPr>
        <w:t>nagrodzenie, o którym mowa w ust. 1 zawiera wszystkie koszty należytego wykonania przedmiotu Umowy przez Wykonawcę</w:t>
      </w:r>
      <w:r w:rsidRPr="00BE6739">
        <w:rPr>
          <w:rFonts w:ascii="Calibri" w:eastAsia="Times New Roman" w:hAnsi="Calibri" w:cs="Calibri"/>
          <w:sz w:val="20"/>
          <w:szCs w:val="20"/>
          <w:lang w:eastAsia="pl-PL"/>
        </w:rPr>
        <w:t xml:space="preserve">. </w:t>
      </w:r>
    </w:p>
    <w:p w14:paraId="6F2D2CB1" w14:textId="77777777" w:rsidR="00BE6739" w:rsidRPr="00BE6739" w:rsidRDefault="00BE6739" w:rsidP="00350F9B">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Należność za wykonanie przedmiotu Umowy płatna będzie przez Zamawiającego przelewem na rachunek bankowy wystawcy faktury, </w:t>
      </w:r>
      <w:r w:rsidRPr="00BE6739">
        <w:rPr>
          <w:rFonts w:ascii="Calibri" w:eastAsia="Times New Roman" w:hAnsi="Calibri" w:cs="Calibri"/>
          <w:b/>
          <w:sz w:val="20"/>
          <w:szCs w:val="20"/>
          <w:lang w:eastAsia="pl-PL"/>
        </w:rPr>
        <w:t>w terminie 60 dni od dnia otrzymania prawidłowej faktury przez Zamawiającego.</w:t>
      </w:r>
    </w:p>
    <w:p w14:paraId="331876AB" w14:textId="3B4AB9A8" w:rsidR="00BE6739" w:rsidRPr="000F4652" w:rsidRDefault="00BE6739" w:rsidP="00350F9B">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Strony przyjmują, że termin zapłaty określony w ust. 4 uznają za zachowany w dniu obciążenia rachunku bankowego Zamawiającego.</w:t>
      </w:r>
    </w:p>
    <w:p w14:paraId="584EC0E8" w14:textId="77777777" w:rsidR="000F4652" w:rsidRPr="000F4652" w:rsidRDefault="000F4652" w:rsidP="00350F9B">
      <w:pPr>
        <w:pStyle w:val="Akapitzlist"/>
        <w:numPr>
          <w:ilvl w:val="2"/>
          <w:numId w:val="3"/>
        </w:numPr>
        <w:ind w:left="426"/>
        <w:jc w:val="both"/>
        <w:rPr>
          <w:rFonts w:ascii="Calibri" w:eastAsia="Times New Roman" w:hAnsi="Calibri" w:cs="Calibri"/>
          <w:bCs/>
          <w:color w:val="000000" w:themeColor="text1"/>
          <w:sz w:val="20"/>
          <w:szCs w:val="20"/>
          <w:lang w:eastAsia="pl-PL"/>
        </w:rPr>
      </w:pPr>
      <w:bookmarkStart w:id="0" w:name="_Hlk222486353"/>
      <w:bookmarkStart w:id="1" w:name="_Hlk222220823"/>
      <w:bookmarkStart w:id="2" w:name="_Hlk222220485"/>
      <w:r w:rsidRPr="000F4652">
        <w:rPr>
          <w:rFonts w:ascii="Calibri" w:eastAsia="Times New Roman" w:hAnsi="Calibri" w:cs="Calibri"/>
          <w:bCs/>
          <w:color w:val="000000" w:themeColor="text1"/>
          <w:sz w:val="20"/>
          <w:szCs w:val="20"/>
          <w:lang w:eastAsia="pl-PL"/>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0F4652">
        <w:rPr>
          <w:rFonts w:ascii="Calibri" w:eastAsia="Times New Roman" w:hAnsi="Calibri" w:cs="Calibri"/>
          <w:b/>
          <w:bCs/>
          <w:color w:val="000000" w:themeColor="text1"/>
          <w:sz w:val="20"/>
          <w:szCs w:val="20"/>
          <w:lang w:eastAsia="pl-PL"/>
        </w:rPr>
        <w:t>dalej ustawy o VAT</w:t>
      </w:r>
      <w:r w:rsidRPr="000F4652">
        <w:rPr>
          <w:rFonts w:ascii="Calibri" w:eastAsia="Times New Roman" w:hAnsi="Calibri" w:cs="Calibri"/>
          <w:bCs/>
          <w:color w:val="000000" w:themeColor="text1"/>
          <w:sz w:val="20"/>
          <w:szCs w:val="20"/>
          <w:lang w:eastAsia="pl-PL"/>
        </w:rPr>
        <w:t>) zgodnie z poniższym:</w:t>
      </w:r>
    </w:p>
    <w:p w14:paraId="604B79D8" w14:textId="77777777" w:rsidR="000F4652" w:rsidRPr="000F4652" w:rsidRDefault="000F4652" w:rsidP="00350F9B">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wszelkie faktury dokumentujące transakcje handlowe będą wystawiane i udostępniane wyłącznie w formie faktur ustrukturyzowanych za pośrednictwem KSeF, zgodnie z obowiązującymi przepisami prawa,</w:t>
      </w:r>
    </w:p>
    <w:p w14:paraId="4A8E2D15" w14:textId="77777777" w:rsidR="000F4652" w:rsidRPr="000F4652" w:rsidRDefault="000F4652" w:rsidP="00350F9B">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za datę doręczenia faktury uznaje się datę nadania numeru identyfikującego fakturę w KSeF, zgodnie z art. 106 na ust. 1 ustawy o VAT,</w:t>
      </w:r>
    </w:p>
    <w:p w14:paraId="4B6461C2" w14:textId="77777777" w:rsidR="000F4652" w:rsidRPr="000F4652" w:rsidRDefault="000F4652" w:rsidP="00350F9B">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w przypadku, gdy po wystawieniu przez Wykonawcę faktury ustrukturyzowanej oraz przydzieleniu tej fakturze numeru identyfikującego w KSeF wystąpi:</w:t>
      </w:r>
    </w:p>
    <w:p w14:paraId="6507353A" w14:textId="77777777" w:rsidR="000F4652" w:rsidRPr="000F4652" w:rsidRDefault="000F4652" w:rsidP="00350F9B">
      <w:pPr>
        <w:pStyle w:val="Akapitzlist"/>
        <w:numPr>
          <w:ilvl w:val="0"/>
          <w:numId w:val="33"/>
        </w:numPr>
        <w:ind w:left="1560" w:hanging="284"/>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niedostępność KSeF zgodnie z art. 106nh ust. 1 oraz art. 106ne ust. 4 ustawy o VAT,</w:t>
      </w:r>
    </w:p>
    <w:p w14:paraId="6091E588" w14:textId="77777777" w:rsidR="000F4652" w:rsidRPr="000F4652" w:rsidRDefault="000F4652" w:rsidP="00350F9B">
      <w:pPr>
        <w:pStyle w:val="Akapitzlist"/>
        <w:numPr>
          <w:ilvl w:val="0"/>
          <w:numId w:val="33"/>
        </w:numPr>
        <w:ind w:left="1560" w:hanging="284"/>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awaria KSeF zgodnie z art. 106nf ust. 1 oraz art. 106ne ust. 1 ustawy o VAT,</w:t>
      </w:r>
    </w:p>
    <w:p w14:paraId="581F8F16" w14:textId="77777777" w:rsidR="000F4652" w:rsidRPr="000F4652" w:rsidRDefault="000F4652" w:rsidP="00350F9B">
      <w:pPr>
        <w:pStyle w:val="Akapitzlist"/>
        <w:numPr>
          <w:ilvl w:val="0"/>
          <w:numId w:val="33"/>
        </w:numPr>
        <w:ind w:left="1560" w:hanging="284"/>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awaria całkowita KSeF zgodnie z art. 106ng oraz art. 106ne ust. 3 ustawy o VAT,</w:t>
      </w:r>
    </w:p>
    <w:p w14:paraId="4DC1226C" w14:textId="77777777" w:rsidR="000F4652" w:rsidRPr="000F4652" w:rsidRDefault="000F4652" w:rsidP="000F4652">
      <w:pPr>
        <w:pStyle w:val="Akapitzlist"/>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 xml:space="preserve">wizualizację faktury ustrukturyzowanej wraz z kodem QR i numerem identyfikacyjnym KSeF należy przesłać na adres mailowy Zmawiającego: </w:t>
      </w:r>
      <w:r w:rsidRPr="000F4652">
        <w:rPr>
          <w:rFonts w:ascii="Calibri" w:eastAsia="Times New Roman" w:hAnsi="Calibri" w:cs="Calibri"/>
          <w:b/>
          <w:bCs/>
          <w:color w:val="000000" w:themeColor="text1"/>
          <w:sz w:val="20"/>
          <w:szCs w:val="20"/>
          <w:lang w:eastAsia="pl-PL"/>
        </w:rPr>
        <w:t>faktury@usk.poznan.pl</w:t>
      </w:r>
      <w:r w:rsidRPr="000F4652">
        <w:rPr>
          <w:rFonts w:ascii="Calibri" w:eastAsia="Times New Roman" w:hAnsi="Calibri" w:cs="Calibri"/>
          <w:bCs/>
          <w:color w:val="000000" w:themeColor="text1"/>
          <w:sz w:val="20"/>
          <w:szCs w:val="20"/>
          <w:lang w:eastAsia="pl-PL"/>
        </w:rPr>
        <w:t xml:space="preserve"> </w:t>
      </w:r>
      <w:r w:rsidRPr="000F4652">
        <w:rPr>
          <w:rFonts w:ascii="Calibri" w:eastAsia="Times New Roman" w:hAnsi="Calibri" w:cs="Calibri"/>
          <w:b/>
          <w:bCs/>
          <w:color w:val="000000" w:themeColor="text1"/>
          <w:sz w:val="20"/>
          <w:szCs w:val="20"/>
          <w:lang w:eastAsia="pl-PL"/>
        </w:rPr>
        <w:t>niezwłocznie, jednakże</w:t>
      </w:r>
      <w:r w:rsidRPr="000F4652">
        <w:rPr>
          <w:rFonts w:ascii="Calibri" w:eastAsia="Times New Roman" w:hAnsi="Calibri" w:cs="Calibri"/>
          <w:bCs/>
          <w:color w:val="000000" w:themeColor="text1"/>
          <w:sz w:val="20"/>
          <w:szCs w:val="20"/>
          <w:lang w:eastAsia="pl-PL"/>
        </w:rPr>
        <w:t xml:space="preserve"> </w:t>
      </w:r>
      <w:r w:rsidRPr="000F4652">
        <w:rPr>
          <w:rFonts w:ascii="Calibri" w:eastAsia="Times New Roman" w:hAnsi="Calibri" w:cs="Calibri"/>
          <w:b/>
          <w:bCs/>
          <w:color w:val="000000" w:themeColor="text1"/>
          <w:sz w:val="20"/>
          <w:szCs w:val="20"/>
          <w:lang w:eastAsia="pl-PL"/>
        </w:rPr>
        <w:t>nie później niż 3 dni</w:t>
      </w:r>
      <w:r w:rsidRPr="000F4652">
        <w:rPr>
          <w:rFonts w:ascii="Calibri" w:eastAsia="Times New Roman" w:hAnsi="Calibri" w:cs="Calibri"/>
          <w:bCs/>
          <w:color w:val="000000" w:themeColor="text1"/>
          <w:sz w:val="20"/>
          <w:szCs w:val="20"/>
          <w:lang w:eastAsia="pl-PL"/>
        </w:rPr>
        <w:t xml:space="preserve"> po ustaniu niedostępności lub usunięciu awarii </w:t>
      </w:r>
      <w:proofErr w:type="spellStart"/>
      <w:r w:rsidRPr="000F4652">
        <w:rPr>
          <w:rFonts w:ascii="Calibri" w:eastAsia="Times New Roman" w:hAnsi="Calibri" w:cs="Calibri"/>
          <w:bCs/>
          <w:color w:val="000000" w:themeColor="text1"/>
          <w:sz w:val="20"/>
          <w:szCs w:val="20"/>
          <w:lang w:eastAsia="pl-PL"/>
        </w:rPr>
        <w:t>KseF</w:t>
      </w:r>
      <w:proofErr w:type="spellEnd"/>
      <w:r w:rsidRPr="000F4652">
        <w:rPr>
          <w:rFonts w:ascii="Calibri" w:eastAsia="Times New Roman" w:hAnsi="Calibri" w:cs="Calibri"/>
          <w:bCs/>
          <w:color w:val="000000" w:themeColor="text1"/>
          <w:sz w:val="20"/>
          <w:szCs w:val="20"/>
          <w:lang w:eastAsia="pl-PL"/>
        </w:rPr>
        <w:t>. Termin płatności wynagrodzenia przez Zamawiającego ulega wydłużeniu o czas (okres) niedostępności KSeF, awarii KSeF lub awarii całkowitej KSeF. Okres ten zaokrągla się wzwyż do pełnego dnia kalendarzowego.</w:t>
      </w:r>
    </w:p>
    <w:p w14:paraId="05526480" w14:textId="77777777" w:rsidR="000F4652" w:rsidRPr="000F4652" w:rsidRDefault="000F4652" w:rsidP="000F4652">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0F4652">
        <w:rPr>
          <w:rFonts w:ascii="Calibri" w:eastAsia="Times New Roman" w:hAnsi="Calibri" w:cs="Calibri"/>
          <w:b/>
          <w:bCs/>
          <w:color w:val="000000" w:themeColor="text1"/>
          <w:sz w:val="20"/>
          <w:szCs w:val="20"/>
          <w:lang w:eastAsia="pl-PL"/>
        </w:rPr>
        <w:t>faktury@usk.poznan.pl.</w:t>
      </w:r>
      <w:r w:rsidRPr="000F4652">
        <w:rPr>
          <w:rFonts w:ascii="Calibri" w:eastAsia="Times New Roman" w:hAnsi="Calibri" w:cs="Calibri"/>
          <w:bCs/>
          <w:color w:val="000000" w:themeColor="text1"/>
          <w:sz w:val="20"/>
          <w:szCs w:val="20"/>
          <w:lang w:eastAsia="pl-PL"/>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4E63F1E" w14:textId="77777777" w:rsidR="000F4652" w:rsidRPr="000F4652" w:rsidRDefault="000F4652" w:rsidP="000F4652">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Strony zobowiązują się do niezwłocznego informowania się nawzajem o wszelkich zmianach danych identyfikacyjnych niezbędnych do prawidłowego funkcjonowania KSeF,</w:t>
      </w:r>
    </w:p>
    <w:p w14:paraId="501039B7" w14:textId="77777777" w:rsidR="000F4652" w:rsidRPr="000F4652" w:rsidRDefault="000F4652" w:rsidP="000F4652">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7" w:history="1">
        <w:r w:rsidRPr="000F4652">
          <w:rPr>
            <w:rStyle w:val="Hipercze"/>
            <w:rFonts w:ascii="Calibri" w:eastAsia="Times New Roman" w:hAnsi="Calibri" w:cs="Calibri"/>
            <w:bCs/>
            <w:color w:val="000000" w:themeColor="text1"/>
            <w:sz w:val="20"/>
            <w:szCs w:val="20"/>
            <w:highlight w:val="yellow"/>
            <w:lang w:eastAsia="pl-PL"/>
          </w:rPr>
          <w:t>................</w:t>
        </w:r>
        <w:r w:rsidRPr="000F4652">
          <w:rPr>
            <w:rStyle w:val="Hipercze"/>
            <w:rFonts w:ascii="Calibri" w:eastAsia="Times New Roman" w:hAnsi="Calibri" w:cs="Calibri"/>
            <w:bCs/>
            <w:color w:val="000000" w:themeColor="text1"/>
            <w:sz w:val="20"/>
            <w:szCs w:val="20"/>
            <w:lang w:eastAsia="pl-PL"/>
          </w:rPr>
          <w:t>@usk.poznan.pl</w:t>
        </w:r>
      </w:hyperlink>
      <w:r w:rsidRPr="000F4652">
        <w:rPr>
          <w:rFonts w:ascii="Calibri" w:eastAsia="Times New Roman" w:hAnsi="Calibri" w:cs="Calibri"/>
          <w:bCs/>
          <w:color w:val="000000" w:themeColor="text1"/>
          <w:sz w:val="20"/>
          <w:szCs w:val="20"/>
          <w:lang w:eastAsia="pl-PL"/>
        </w:rPr>
        <w:t xml:space="preserve"> wraz z wizualizacją faktury ustrukturyzowanej posiadającej kod QR,</w:t>
      </w:r>
    </w:p>
    <w:p w14:paraId="1982F6D4" w14:textId="77777777" w:rsidR="000F4652" w:rsidRPr="000F4652" w:rsidRDefault="000F4652" w:rsidP="000F4652">
      <w:pPr>
        <w:pStyle w:val="Akapitzlist"/>
        <w:numPr>
          <w:ilvl w:val="1"/>
          <w:numId w:val="29"/>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 xml:space="preserve">Zamawiający nie wyraża zgody na otrzymywanie wizualizacji faktury ustrukturyzowanej drogą mailową lub innym komunikatorem, z wyjątkiem niedostępności lub awarii KSeF, zgodnie z art. 106 </w:t>
      </w:r>
      <w:proofErr w:type="spellStart"/>
      <w:r w:rsidRPr="000F4652">
        <w:rPr>
          <w:rFonts w:ascii="Calibri" w:eastAsia="Times New Roman" w:hAnsi="Calibri" w:cs="Calibri"/>
          <w:bCs/>
          <w:color w:val="000000" w:themeColor="text1"/>
          <w:sz w:val="20"/>
          <w:szCs w:val="20"/>
          <w:lang w:eastAsia="pl-PL"/>
        </w:rPr>
        <w:t>ne</w:t>
      </w:r>
      <w:proofErr w:type="spellEnd"/>
      <w:r w:rsidRPr="000F4652">
        <w:rPr>
          <w:rFonts w:ascii="Calibri" w:eastAsia="Times New Roman" w:hAnsi="Calibri" w:cs="Calibri"/>
          <w:bCs/>
          <w:color w:val="000000" w:themeColor="text1"/>
          <w:sz w:val="20"/>
          <w:szCs w:val="20"/>
          <w:lang w:eastAsia="pl-PL"/>
        </w:rPr>
        <w:t xml:space="preserve"> ust. 1 i 4 ustawy o VAT w przypadku wskazanym w lit. c) i lit. d).</w:t>
      </w:r>
    </w:p>
    <w:p w14:paraId="5043D238" w14:textId="77777777" w:rsidR="000F4652" w:rsidRPr="000F4652" w:rsidRDefault="000F4652" w:rsidP="000F4652">
      <w:pPr>
        <w:pStyle w:val="Akapitzlist"/>
        <w:numPr>
          <w:ilvl w:val="2"/>
          <w:numId w:val="3"/>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w:t>
      </w:r>
      <w:r w:rsidRPr="000F4652">
        <w:rPr>
          <w:rFonts w:ascii="Calibri" w:eastAsia="Times New Roman" w:hAnsi="Calibri" w:cs="Calibri"/>
          <w:bCs/>
          <w:color w:val="000000" w:themeColor="text1"/>
          <w:sz w:val="20"/>
          <w:szCs w:val="20"/>
          <w:lang w:eastAsia="pl-PL"/>
        </w:rPr>
        <w:lastRenderedPageBreak/>
        <w:t xml:space="preserve">ustrukturyzowaną fakturę za pośrednictwem tej platformy. Fakturę taką należy wysłać na adres mailowy w formacie *pdf. na adres mailowy: </w:t>
      </w:r>
      <w:r w:rsidRPr="000F4652">
        <w:rPr>
          <w:rFonts w:ascii="Calibri" w:eastAsia="Times New Roman" w:hAnsi="Calibri" w:cs="Calibri"/>
          <w:b/>
          <w:bCs/>
          <w:color w:val="000000" w:themeColor="text1"/>
          <w:sz w:val="20"/>
          <w:szCs w:val="20"/>
          <w:lang w:eastAsia="pl-PL"/>
        </w:rPr>
        <w:t>faktury@usk.poznan.pl.</w:t>
      </w:r>
    </w:p>
    <w:bookmarkEnd w:id="0"/>
    <w:p w14:paraId="3CC124F1" w14:textId="1CA8E8B1" w:rsidR="000F4652" w:rsidRPr="000F4652" w:rsidRDefault="000F4652" w:rsidP="000F4652">
      <w:pPr>
        <w:pStyle w:val="Akapitzlist"/>
        <w:numPr>
          <w:ilvl w:val="2"/>
          <w:numId w:val="3"/>
        </w:numPr>
        <w:ind w:left="426"/>
        <w:jc w:val="both"/>
        <w:rPr>
          <w:rFonts w:ascii="Calibri" w:eastAsia="Times New Roman" w:hAnsi="Calibri" w:cs="Calibri"/>
          <w:bCs/>
          <w:color w:val="000000" w:themeColor="text1"/>
          <w:sz w:val="20"/>
          <w:szCs w:val="20"/>
          <w:lang w:eastAsia="pl-PL"/>
        </w:rPr>
      </w:pPr>
      <w:r w:rsidRPr="000F4652">
        <w:rPr>
          <w:rFonts w:ascii="Calibri" w:eastAsia="Times New Roman" w:hAnsi="Calibri" w:cs="Calibri"/>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1"/>
      <w:r w:rsidRPr="000F4652">
        <w:rPr>
          <w:rFonts w:ascii="Calibri" w:eastAsia="Times New Roman" w:hAnsi="Calibri" w:cs="Calibri"/>
          <w:bCs/>
          <w:color w:val="000000" w:themeColor="text1"/>
          <w:sz w:val="20"/>
          <w:szCs w:val="20"/>
          <w:lang w:eastAsia="pl-PL"/>
        </w:rPr>
        <w:t>.</w:t>
      </w:r>
      <w:bookmarkEnd w:id="2"/>
    </w:p>
    <w:p w14:paraId="4C8D4BF9" w14:textId="340ED033"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W przypadku zamówień złożonych przez Zamawiającego na zróżnicowane produkty lecznicze, Zamawiający dopuszcza możliwość wystawienia maksymalnie 3 oddzielnych faktur – odrębnie dla środków kontrolowanych (substancji psychotropowych), odrębnie dla leków przechowywanych i transportowanych w temperaturze kontrolowanej (zimny łańcuch) i odrębnie dla pozostałych produktów leczniczych. </w:t>
      </w:r>
    </w:p>
    <w:p w14:paraId="63A85EBB" w14:textId="04E12AB4" w:rsidR="001D353B" w:rsidRPr="001D353B" w:rsidRDefault="001D353B"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1D353B">
        <w:rPr>
          <w:rFonts w:ascii="Calibri" w:eastAsia="Times New Roman" w:hAnsi="Calibri" w:cs="Calibri"/>
          <w:sz w:val="20"/>
          <w:szCs w:val="20"/>
          <w:lang w:eastAsia="pl-PL"/>
        </w:rPr>
        <w:t>Faktury z tytułu realizacji przedmiotu Umowy powinny być wystawiane na rzecz: Uniwersytecki Szpital Kliniczny w Poznaniu, ul. Przybyszewskiego 49, 6</w:t>
      </w:r>
      <w:r w:rsidR="006423C9">
        <w:rPr>
          <w:rFonts w:ascii="Calibri" w:eastAsia="Times New Roman" w:hAnsi="Calibri" w:cs="Calibri"/>
          <w:sz w:val="20"/>
          <w:szCs w:val="20"/>
          <w:lang w:eastAsia="pl-PL"/>
        </w:rPr>
        <w:t>0</w:t>
      </w:r>
      <w:r w:rsidRPr="001D353B">
        <w:rPr>
          <w:rFonts w:ascii="Calibri" w:eastAsia="Times New Roman" w:hAnsi="Calibri" w:cs="Calibri"/>
          <w:sz w:val="20"/>
          <w:szCs w:val="20"/>
          <w:lang w:eastAsia="pl-PL"/>
        </w:rPr>
        <w:t>-355 Poznań, NIP: 779-20-33-466.</w:t>
      </w:r>
    </w:p>
    <w:p w14:paraId="4D470C84"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bCs/>
          <w:color w:val="FF0000"/>
          <w:sz w:val="20"/>
          <w:szCs w:val="20"/>
          <w:lang w:eastAsia="pl-PL"/>
        </w:rPr>
      </w:pPr>
      <w:r w:rsidRPr="00BE6739">
        <w:rPr>
          <w:rFonts w:ascii="Calibri" w:eastAsia="Times New Roman" w:hAnsi="Calibri" w:cs="Calibri"/>
          <w:sz w:val="20"/>
          <w:szCs w:val="20"/>
          <w:lang w:eastAsia="pl-PL"/>
        </w:rPr>
        <w:t xml:space="preserve">Wykonawca może skorzystać z możliwości przesłania Zamawiającemu ustrukturyzowanych faktur elektronicznych, wówczas zobowiązany jest do skorzystania z Platformy Elektronicznego Fakturowania – </w:t>
      </w:r>
      <w:hyperlink r:id="rId8" w:history="1">
        <w:r w:rsidRPr="00BE6739">
          <w:rPr>
            <w:rFonts w:ascii="Calibri" w:eastAsia="MS Gothic" w:hAnsi="Calibri" w:cs="Calibri"/>
            <w:color w:val="0000FF"/>
            <w:sz w:val="20"/>
            <w:szCs w:val="20"/>
            <w:u w:val="single"/>
            <w:lang w:eastAsia="pl-PL"/>
          </w:rPr>
          <w:t>www.efaktura.gov.pl</w:t>
        </w:r>
      </w:hyperlink>
      <w:r w:rsidRPr="00BE6739">
        <w:rPr>
          <w:rFonts w:ascii="Calibri" w:eastAsia="Times New Roman" w:hAnsi="Calibri" w:cs="Calibri"/>
          <w:sz w:val="20"/>
          <w:szCs w:val="20"/>
          <w:lang w:eastAsia="pl-PL"/>
        </w:rPr>
        <w:t xml:space="preserve">, gdzie identyfikatorem jest nr NIP Zamawiającego – NIP 779-20-33-466. </w:t>
      </w:r>
    </w:p>
    <w:p w14:paraId="63567D7E" w14:textId="2325C599"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08193AB8"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gdy Wykonawcą jest konsorcjum, zakazuje się dochodzenia należności z tytułu realizacji przedmiotu Umowy od Zamawiającego przez innego członka konsorcjum niż faktyczny dostawca przedmiotu Umowy.</w:t>
      </w:r>
    </w:p>
    <w:p w14:paraId="4AEE668E" w14:textId="0E064F88"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36E13AE4" w14:textId="570D30E1" w:rsidR="00BE6739" w:rsidRPr="001D353B"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8E2799" w:rsidRPr="008E2799">
        <w:rPr>
          <w:rFonts w:ascii="Calibri" w:eastAsia="Times New Roman" w:hAnsi="Calibri" w:cs="Calibri"/>
          <w:bCs/>
          <w:sz w:val="20"/>
          <w:szCs w:val="20"/>
          <w:lang w:eastAsia="pl-PL"/>
        </w:rPr>
        <w:t>tj. Dz.U. z 2025 r. poz. 775 ze zm.</w:t>
      </w:r>
      <w:r w:rsidRPr="00BE6739">
        <w:rPr>
          <w:rFonts w:ascii="Calibri" w:eastAsia="Times New Roman" w:hAnsi="Calibri" w:cs="Calibri"/>
          <w:sz w:val="20"/>
          <w:szCs w:val="20"/>
          <w:lang w:eastAsia="pl-PL"/>
        </w:rPr>
        <w:t>), a gdy w wymienionym wykazie brak wskazania dla Wykonawcy jakiegokolwiek rachunku bankowego, Zamawiający dokona zapłaty na rachunek bankowy podany w treści faktury, z zastosowaniem art. 117ba § 3 pkt 2 ustawy Ordynacja podatkowa (</w:t>
      </w:r>
      <w:r w:rsidR="00837547" w:rsidRPr="00837547">
        <w:rPr>
          <w:rFonts w:ascii="Calibri" w:eastAsia="Times New Roman" w:hAnsi="Calibri" w:cs="Calibri"/>
          <w:bCs/>
          <w:sz w:val="20"/>
          <w:szCs w:val="20"/>
          <w:lang w:eastAsia="pl-PL"/>
        </w:rPr>
        <w:t>tj. Dz. U. z 2025 r. poz. 111 ze zm.</w:t>
      </w:r>
      <w:r w:rsidRPr="00BE6739">
        <w:rPr>
          <w:rFonts w:ascii="Calibri" w:eastAsia="Times New Roman" w:hAnsi="Calibri" w:cs="Calibri"/>
          <w:sz w:val="20"/>
          <w:szCs w:val="20"/>
          <w:lang w:eastAsia="pl-PL"/>
        </w:rPr>
        <w:t xml:space="preserve">). Wykonawca oświadcza, że Właściwy </w:t>
      </w:r>
      <w:r w:rsidRPr="001D353B">
        <w:rPr>
          <w:rFonts w:ascii="Calibri" w:eastAsia="Times New Roman" w:hAnsi="Calibri" w:cs="Calibri"/>
          <w:sz w:val="20"/>
          <w:szCs w:val="20"/>
          <w:lang w:eastAsia="pl-PL"/>
        </w:rPr>
        <w:t xml:space="preserve">dla Wykonawcy Urząd Skarbowy to </w:t>
      </w:r>
      <w:r w:rsidRPr="000F4652">
        <w:rPr>
          <w:rFonts w:ascii="Calibri" w:eastAsia="Times New Roman" w:hAnsi="Calibri" w:cs="Calibri"/>
          <w:b/>
          <w:bCs/>
          <w:sz w:val="20"/>
          <w:szCs w:val="20"/>
          <w:lang w:eastAsia="pl-PL"/>
        </w:rPr>
        <w:t>…………</w:t>
      </w:r>
      <w:r w:rsidR="00BA28A2" w:rsidRPr="001D353B">
        <w:rPr>
          <w:rFonts w:ascii="Calibri" w:eastAsia="Times New Roman" w:hAnsi="Calibri" w:cs="Calibri"/>
          <w:sz w:val="20"/>
          <w:szCs w:val="20"/>
          <w:lang w:eastAsia="pl-PL"/>
        </w:rPr>
        <w:t xml:space="preserve"> </w:t>
      </w:r>
      <w:r w:rsidR="00350F9B" w:rsidRPr="00350F9B">
        <w:rPr>
          <w:rFonts w:ascii="Calibri" w:eastAsia="Times New Roman" w:hAnsi="Calibri" w:cs="Calibri"/>
          <w:b/>
          <w:bCs/>
          <w:i/>
          <w:iCs/>
          <w:sz w:val="16"/>
          <w:szCs w:val="20"/>
          <w:lang w:eastAsia="pl-PL"/>
        </w:rPr>
        <w:t>dokładna</w:t>
      </w:r>
      <w:r w:rsidR="00350F9B" w:rsidRPr="00350F9B">
        <w:rPr>
          <w:rFonts w:ascii="Calibri" w:eastAsia="Times New Roman" w:hAnsi="Calibri" w:cs="Calibri"/>
          <w:b/>
          <w:bCs/>
          <w:i/>
          <w:iCs/>
          <w:sz w:val="20"/>
          <w:szCs w:val="20"/>
          <w:lang w:eastAsia="pl-PL"/>
        </w:rPr>
        <w:t xml:space="preserve"> </w:t>
      </w:r>
      <w:r w:rsidR="00BA28A2" w:rsidRPr="00350F9B">
        <w:rPr>
          <w:rFonts w:ascii="Calibri" w:eastAsia="Times New Roman" w:hAnsi="Calibri" w:cs="Calibri"/>
          <w:b/>
          <w:bCs/>
          <w:i/>
          <w:iCs/>
          <w:sz w:val="16"/>
          <w:szCs w:val="20"/>
          <w:lang w:eastAsia="pl-PL"/>
        </w:rPr>
        <w:t>nazwa i adres</w:t>
      </w:r>
      <w:r w:rsidR="00BA28A2" w:rsidRPr="00C56FE0">
        <w:rPr>
          <w:rFonts w:ascii="Calibri" w:eastAsia="Times New Roman" w:hAnsi="Calibri" w:cs="Calibri"/>
          <w:sz w:val="16"/>
          <w:szCs w:val="20"/>
          <w:lang w:eastAsia="pl-PL"/>
        </w:rPr>
        <w:t xml:space="preserve"> </w:t>
      </w:r>
    </w:p>
    <w:p w14:paraId="799D067B" w14:textId="3D2116FD"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Odsetki za opóźnienie w zapłacie należności pieniężnej naliczane będą przez Wykonawcę w wysokości określonej w art. 4 pkt 3 a) ustawy z dnia 08.03.2013 r. o przeciwdziałaniu nadmiernym opóźnieniom w transakcjach handlowych (</w:t>
      </w:r>
      <w:r w:rsidR="00DA5D83" w:rsidRPr="00DA5D83">
        <w:rPr>
          <w:rFonts w:ascii="Calibri" w:eastAsia="Times New Roman" w:hAnsi="Calibri" w:cs="Calibri"/>
          <w:sz w:val="20"/>
          <w:szCs w:val="20"/>
          <w:lang w:eastAsia="pl-PL"/>
        </w:rPr>
        <w:t>tj. Dz. U. z 2023 r. poz. 1790 ze zm.</w:t>
      </w:r>
      <w:r w:rsidRPr="00BE6739">
        <w:rPr>
          <w:rFonts w:ascii="Calibri" w:eastAsia="Times New Roman" w:hAnsi="Calibri" w:cs="Calibri"/>
          <w:sz w:val="20"/>
          <w:szCs w:val="20"/>
          <w:lang w:eastAsia="pl-PL"/>
        </w:rPr>
        <w:t>).</w:t>
      </w:r>
    </w:p>
    <w:p w14:paraId="180E8BBB" w14:textId="77777777" w:rsidR="00BE6739" w:rsidRPr="00BE6739" w:rsidRDefault="00BE6739" w:rsidP="00BE6739">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powstania opóźnienia w zapłacie, dokonywane przez Zamawiającego spłaty będą zaliczane przez Wykonawcę w pierwszej kolejności na poczet należności głównej, a dopiero w dalszej kolejności na poczet należności ubocznych, a zwłaszcza odsetek.</w:t>
      </w:r>
    </w:p>
    <w:p w14:paraId="590A2500" w14:textId="0BB149A5" w:rsidR="00AD5EDE" w:rsidRPr="000F4652" w:rsidRDefault="00BE6739" w:rsidP="000F4652">
      <w:pPr>
        <w:numPr>
          <w:ilvl w:val="2"/>
          <w:numId w:val="3"/>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wystawiać będzie odrębne noty odsetkowe i doręczał je będzie do Zamawiającego z zachowaniem przepisów ustawy z dnia 08.03.2013 r. o przeciwdziałaniu nadmiernym opóźnieniom w transakcjach handlowych (</w:t>
      </w:r>
      <w:r w:rsidR="00DA5D83" w:rsidRPr="00DA5D83">
        <w:rPr>
          <w:rFonts w:ascii="Calibri" w:eastAsia="Times New Roman" w:hAnsi="Calibri" w:cs="Calibri"/>
          <w:sz w:val="20"/>
          <w:szCs w:val="20"/>
          <w:lang w:eastAsia="pl-PL"/>
        </w:rPr>
        <w:t>tj. Dz. U. z 2023 r. poz. 1790 ze zm.</w:t>
      </w:r>
      <w:r w:rsidRPr="00BE6739">
        <w:rPr>
          <w:rFonts w:ascii="Calibri" w:eastAsia="Times New Roman" w:hAnsi="Calibri" w:cs="Calibri"/>
          <w:sz w:val="20"/>
          <w:szCs w:val="20"/>
          <w:lang w:eastAsia="pl-PL"/>
        </w:rPr>
        <w:t>).</w:t>
      </w:r>
    </w:p>
    <w:p w14:paraId="479E0C9F" w14:textId="77777777" w:rsidR="005D67A4" w:rsidRPr="005D67A4" w:rsidRDefault="005D67A4" w:rsidP="005D67A4">
      <w:pPr>
        <w:suppressAutoHyphens/>
        <w:spacing w:after="0" w:line="276" w:lineRule="auto"/>
        <w:ind w:left="426"/>
        <w:contextualSpacing/>
        <w:jc w:val="both"/>
        <w:rPr>
          <w:rFonts w:ascii="Calibri" w:eastAsia="Times New Roman" w:hAnsi="Calibri" w:cs="Calibri"/>
          <w:sz w:val="20"/>
          <w:szCs w:val="20"/>
          <w:lang w:eastAsia="pl-PL"/>
        </w:rPr>
      </w:pPr>
    </w:p>
    <w:p w14:paraId="1569B963"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§9 [Zasada walutowości]</w:t>
      </w:r>
    </w:p>
    <w:p w14:paraId="13F9BD65"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Zapłata wymagalnych wierzytelności umownych realizowana będzie przez Zamawiającego na rzecz Wykonawcy w złotych polskich (PLN).</w:t>
      </w:r>
    </w:p>
    <w:p w14:paraId="6EE38888"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§10 [Kary umowne]</w:t>
      </w:r>
    </w:p>
    <w:p w14:paraId="29F9B621" w14:textId="698E561B"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zwłoki w terminowym wykonaniu przedmiotu Umowy, o którym mowa w § 4 ust. 3 Umowy, Wykonawca zapłaci Zamawiającemu karę umowną w wysokości: 0,1 % wartości netto zamówionego i niedostarczonego przez Wykonawcę w terminie przedmiotu dostawy za każd</w:t>
      </w:r>
      <w:r w:rsidR="00D6490A">
        <w:rPr>
          <w:rFonts w:ascii="Calibri" w:eastAsia="Times New Roman" w:hAnsi="Calibri" w:cs="Calibri"/>
          <w:sz w:val="20"/>
          <w:szCs w:val="20"/>
          <w:lang w:eastAsia="pl-PL"/>
        </w:rPr>
        <w:t>y</w:t>
      </w:r>
      <w:r w:rsidRPr="00BE6739">
        <w:rPr>
          <w:rFonts w:ascii="Calibri" w:eastAsia="Times New Roman" w:hAnsi="Calibri" w:cs="Calibri"/>
          <w:sz w:val="20"/>
          <w:szCs w:val="20"/>
          <w:lang w:eastAsia="pl-PL"/>
        </w:rPr>
        <w:t xml:space="preserve"> </w:t>
      </w:r>
      <w:r w:rsidR="00D6490A">
        <w:rPr>
          <w:rFonts w:ascii="Calibri" w:eastAsia="Times New Roman" w:hAnsi="Calibri" w:cs="Calibri"/>
          <w:sz w:val="20"/>
          <w:szCs w:val="20"/>
          <w:lang w:eastAsia="pl-PL"/>
        </w:rPr>
        <w:t>dzień</w:t>
      </w:r>
      <w:r w:rsidRPr="00BE6739">
        <w:rPr>
          <w:rFonts w:ascii="Calibri" w:eastAsia="Times New Roman" w:hAnsi="Calibri" w:cs="Calibri"/>
          <w:sz w:val="20"/>
          <w:szCs w:val="20"/>
          <w:lang w:eastAsia="pl-PL"/>
        </w:rPr>
        <w:t xml:space="preserve"> zwłoki w realizacji przedmiotu Umowy.</w:t>
      </w:r>
    </w:p>
    <w:p w14:paraId="6BCCD90B" w14:textId="3B53ABE8"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 xml:space="preserve">W przypadku zwłoki w terminowym wykonaniu przedmiotu Umowy, o którym mowa w § 4 ust. 4 lit a) Umowy (zamówienia pilne), Wykonawca zapłaci Zamawiającemu karę umowną w wysokości: 0,1 % wartości netto zamówionego </w:t>
      </w:r>
      <w:r w:rsidRPr="00BE6739">
        <w:rPr>
          <w:rFonts w:ascii="Calibri" w:eastAsia="Times New Roman" w:hAnsi="Calibri" w:cs="Calibri"/>
          <w:sz w:val="20"/>
          <w:szCs w:val="20"/>
          <w:lang w:eastAsia="pl-PL"/>
        </w:rPr>
        <w:br/>
        <w:t>i niedostarczonego przez Wykonawcę w terminie przedmiotu dostawy za każd</w:t>
      </w:r>
      <w:r w:rsidR="00D6490A">
        <w:rPr>
          <w:rFonts w:ascii="Calibri" w:eastAsia="Times New Roman" w:hAnsi="Calibri" w:cs="Calibri"/>
          <w:sz w:val="20"/>
          <w:szCs w:val="20"/>
          <w:lang w:eastAsia="pl-PL"/>
        </w:rPr>
        <w:t>y</w:t>
      </w:r>
      <w:r w:rsidRPr="00BE6739">
        <w:rPr>
          <w:rFonts w:ascii="Calibri" w:eastAsia="Times New Roman" w:hAnsi="Calibri" w:cs="Calibri"/>
          <w:sz w:val="20"/>
          <w:szCs w:val="20"/>
          <w:lang w:eastAsia="pl-PL"/>
        </w:rPr>
        <w:t xml:space="preserve"> </w:t>
      </w:r>
      <w:r w:rsidR="00D6490A">
        <w:rPr>
          <w:rFonts w:ascii="Calibri" w:eastAsia="Times New Roman" w:hAnsi="Calibri" w:cs="Calibri"/>
          <w:sz w:val="20"/>
          <w:szCs w:val="20"/>
          <w:lang w:eastAsia="pl-PL"/>
        </w:rPr>
        <w:t>dzień</w:t>
      </w:r>
      <w:r w:rsidRPr="00BE6739">
        <w:rPr>
          <w:rFonts w:ascii="Calibri" w:eastAsia="Times New Roman" w:hAnsi="Calibri" w:cs="Calibri"/>
          <w:sz w:val="20"/>
          <w:szCs w:val="20"/>
          <w:lang w:eastAsia="pl-PL"/>
        </w:rPr>
        <w:t xml:space="preserve"> zwłoki w realizacji przedmiotu Umowy.</w:t>
      </w:r>
    </w:p>
    <w:p w14:paraId="2CAF58A8"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przypadku zwłoki w terminowym wykonaniu przedmiotu Umowy, o którym mowa w § 4 ust. 4 lit b) Umowy (zamówienia „Na Ratunek Życia”), Wykonawca zapłaci Zamawiającemu karę umowną w wysokości: 0,1 % wartości netto zamówionego </w:t>
      </w:r>
      <w:r w:rsidRPr="00BE6739">
        <w:rPr>
          <w:rFonts w:ascii="Calibri" w:eastAsia="Times New Roman" w:hAnsi="Calibri" w:cs="Calibri"/>
          <w:sz w:val="20"/>
          <w:szCs w:val="20"/>
          <w:lang w:eastAsia="pl-PL"/>
        </w:rPr>
        <w:br/>
        <w:t>i niedostarczonego przez Wykonawcę w terminie przedmiotu dostawy za każdą godzinę zwłoki w realizacji przedmiotu Umowy.</w:t>
      </w:r>
    </w:p>
    <w:p w14:paraId="5DE900F7"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zwłoki w terminowym rozpatrzeniu reklamacji, o której mowa w § 7 ust. 2 Umowy, Wykonawca zapłaci Zamawiającemu karę umowną w wysokości: 0,1 % wartości netto reklamowanego przedmiotu dostawy za każdą godzinę zwłoki w rozpatrzeniu reklamacji przez Wykonawcę.</w:t>
      </w:r>
    </w:p>
    <w:p w14:paraId="4ED6FF10" w14:textId="32282027" w:rsid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nieprzekazania Zamawiającemu przez Wykonawcę informacji z rejestratora temperatury w chwili przekazywania dostawy produktów leczniczych do Zamawiającego lub naruszenia terminu określonego w § 2 ust. 9 Umowy, Wykonawca zapłaci Zamawiaj</w:t>
      </w:r>
      <w:r w:rsidR="007224D4">
        <w:rPr>
          <w:rFonts w:ascii="Calibri" w:eastAsia="Times New Roman" w:hAnsi="Calibri" w:cs="Calibri"/>
          <w:sz w:val="20"/>
          <w:szCs w:val="20"/>
          <w:lang w:eastAsia="pl-PL"/>
        </w:rPr>
        <w:t>ącemu karę umowną w wysokości 25</w:t>
      </w:r>
      <w:r w:rsidRPr="00BE6739">
        <w:rPr>
          <w:rFonts w:ascii="Calibri" w:eastAsia="Times New Roman" w:hAnsi="Calibri" w:cs="Calibri"/>
          <w:sz w:val="20"/>
          <w:szCs w:val="20"/>
          <w:lang w:eastAsia="pl-PL"/>
        </w:rPr>
        <w:t>0,00 zł za każde uchybienie obowiązku umownego przez Wykonawcę.</w:t>
      </w:r>
    </w:p>
    <w:p w14:paraId="526CA15C" w14:textId="250A1EDE" w:rsidR="0086745C" w:rsidRPr="0086745C" w:rsidRDefault="0086745C" w:rsidP="0086745C">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C2304A">
        <w:rPr>
          <w:rFonts w:ascii="Calibri" w:eastAsia="Times New Roman" w:hAnsi="Calibri" w:cs="Calibri"/>
          <w:sz w:val="20"/>
          <w:szCs w:val="20"/>
          <w:lang w:eastAsia="pl-PL"/>
        </w:rPr>
        <w:t>W przypadku braku zapłaty lub nieterminowej zapłaty wynagrodzenia należnego Podwykonawcom z tytułu zmiany wysokości wynagrodzenia (dokonanie waloryzacji wynagrodzenia Wykonawcy) w wysokości 0,01 % wynagrodzenia netto należnego Podwykonawcom, za każdy przypadek naruszenia</w:t>
      </w:r>
      <w:r>
        <w:rPr>
          <w:rFonts w:ascii="Calibri" w:eastAsia="Times New Roman" w:hAnsi="Calibri" w:cs="Calibri"/>
          <w:sz w:val="20"/>
          <w:szCs w:val="20"/>
          <w:lang w:eastAsia="pl-PL"/>
        </w:rPr>
        <w:t xml:space="preserve"> - (dotyczy umowy zawartej na okres dłuższy niż 6 miesięcy, gdy umowa realizowana jest także przez Podwykonawcę).</w:t>
      </w:r>
    </w:p>
    <w:p w14:paraId="2903E1E7"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ustalają, że łączna wysokość wszystkich kar umownych określonych w niniejszym paragrafie nie może wynieść więcej niż 20 % wartości netto całkowitego wynagrodzenia umownego Wykonawcy określonego w § 8 ust. 1 umowy.</w:t>
      </w:r>
    </w:p>
    <w:p w14:paraId="14FE33A3"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Zamawiający może dochodzić od Wykonawcy, na zasadach ogólnych Kodeksu cywilnego, odszkodowania przewyższającego wysokość zastrzeżonych kar umownych, z zastrzeżeniem bezwzględnie obowiązujących przepisów prawa.</w:t>
      </w:r>
    </w:p>
    <w:p w14:paraId="770FAA16"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w:t>
      </w:r>
    </w:p>
    <w:p w14:paraId="2EFCFED6" w14:textId="77777777" w:rsidR="00BE6739" w:rsidRPr="00BE6739" w:rsidRDefault="00BE6739" w:rsidP="00BE6739">
      <w:pPr>
        <w:numPr>
          <w:ilvl w:val="2"/>
          <w:numId w:val="7"/>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przyjmują, że kary pieniężne przewidziane postanowieniami Umowy mogą podlegać sumowaniu i potrącane będą z jakiejkolwiek wierzytelności przysługującej Wykonawcy od Zamawiającego, a gdyby okazało się to niemożliwe, Wykonawca zobowiązany jest do zapłaty kar umownych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3AC92080" w14:textId="77777777" w:rsidR="00BE6739" w:rsidRPr="00BE6739" w:rsidRDefault="00BE6739" w:rsidP="00BE6739">
      <w:pPr>
        <w:tabs>
          <w:tab w:val="left" w:pos="708"/>
        </w:tabs>
        <w:spacing w:after="0" w:line="276" w:lineRule="auto"/>
        <w:jc w:val="center"/>
        <w:rPr>
          <w:rFonts w:ascii="Calibri" w:eastAsia="Times New Roman" w:hAnsi="Calibri" w:cs="Calibri"/>
          <w:sz w:val="20"/>
          <w:szCs w:val="20"/>
          <w:lang w:eastAsia="pl-PL"/>
        </w:rPr>
      </w:pPr>
    </w:p>
    <w:p w14:paraId="50F09049"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color w:val="000000"/>
          <w:sz w:val="20"/>
          <w:szCs w:val="20"/>
          <w:lang w:eastAsia="pl-PL"/>
        </w:rPr>
      </w:pPr>
      <w:r w:rsidRPr="00BE6739">
        <w:rPr>
          <w:rFonts w:ascii="Calibri" w:eastAsia="Times New Roman" w:hAnsi="Calibri" w:cs="Calibri"/>
          <w:b/>
          <w:bCs/>
          <w:sz w:val="20"/>
          <w:szCs w:val="20"/>
          <w:lang w:eastAsia="pl-PL"/>
        </w:rPr>
        <w:t>§11 [Odstąpienie od Umowy]</w:t>
      </w:r>
    </w:p>
    <w:p w14:paraId="37DC2CCB"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ma prawo odstąpić od Umowy zgodnie z zasadami określonymi w art. 456 ustawy </w:t>
      </w:r>
      <w:proofErr w:type="spellStart"/>
      <w:r w:rsidRPr="00BE6739">
        <w:rPr>
          <w:rFonts w:ascii="Calibri" w:eastAsia="Times New Roman" w:hAnsi="Calibri" w:cs="Calibri"/>
          <w:sz w:val="20"/>
          <w:szCs w:val="20"/>
          <w:lang w:eastAsia="pl-PL"/>
        </w:rPr>
        <w:t>Pzp</w:t>
      </w:r>
      <w:proofErr w:type="spellEnd"/>
      <w:r w:rsidRPr="00BE6739">
        <w:rPr>
          <w:rFonts w:ascii="Calibri" w:eastAsia="Times New Roman" w:hAnsi="Calibri" w:cs="Calibri"/>
          <w:sz w:val="20"/>
          <w:szCs w:val="20"/>
          <w:lang w:eastAsia="pl-PL"/>
        </w:rPr>
        <w:t>.</w:t>
      </w:r>
    </w:p>
    <w:p w14:paraId="14AF2D48"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Zamawiający może rozwiązać Umowę przed upływem okresu jej obowiązywania, w trybie natychmiastowym, w przypadku wystąpienia co najmniej jednej z niżej wymienionych okoliczności: </w:t>
      </w:r>
    </w:p>
    <w:p w14:paraId="1F68EC37" w14:textId="77777777" w:rsidR="00BE6739" w:rsidRPr="00BE6739" w:rsidRDefault="00BE6739" w:rsidP="00BE6739">
      <w:pPr>
        <w:numPr>
          <w:ilvl w:val="2"/>
          <w:numId w:val="27"/>
        </w:numPr>
        <w:spacing w:after="0" w:line="276" w:lineRule="auto"/>
        <w:ind w:left="709" w:hanging="425"/>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co najmniej dwukrotnej zwłoki w dostarczeniu przedmiotu Umowy przez Wykonawcę,</w:t>
      </w:r>
    </w:p>
    <w:p w14:paraId="173AB148" w14:textId="77777777" w:rsidR="00BE6739" w:rsidRPr="00BE6739" w:rsidRDefault="00BE6739" w:rsidP="00BE6739">
      <w:pPr>
        <w:numPr>
          <w:ilvl w:val="2"/>
          <w:numId w:val="27"/>
        </w:numPr>
        <w:spacing w:after="0" w:line="276" w:lineRule="auto"/>
        <w:ind w:left="709" w:hanging="425"/>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co najmniej dwukrotnego dostarczenia przez Wykonawcę przedmiotu Umowy z wadami, o których mowa w § 7 ust. </w:t>
      </w:r>
      <w:r w:rsidR="001D353B">
        <w:rPr>
          <w:rFonts w:ascii="Calibri" w:eastAsia="Times New Roman" w:hAnsi="Calibri" w:cs="Calibri"/>
          <w:sz w:val="20"/>
          <w:szCs w:val="20"/>
          <w:lang w:eastAsia="pl-PL"/>
        </w:rPr>
        <w:t>2</w:t>
      </w:r>
      <w:r w:rsidRPr="00BE6739">
        <w:rPr>
          <w:rFonts w:ascii="Calibri" w:eastAsia="Times New Roman" w:hAnsi="Calibri" w:cs="Calibri"/>
          <w:sz w:val="20"/>
          <w:szCs w:val="20"/>
          <w:lang w:eastAsia="pl-PL"/>
        </w:rPr>
        <w:t xml:space="preserve"> Umowy.</w:t>
      </w:r>
    </w:p>
    <w:p w14:paraId="41AFCC95" w14:textId="77777777" w:rsidR="00BE6739" w:rsidRPr="00BE6739" w:rsidRDefault="00BE6739" w:rsidP="00BE6739">
      <w:pPr>
        <w:numPr>
          <w:ilvl w:val="2"/>
          <w:numId w:val="2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przypadku rozwiązania Umowy przez Zamawiającego w trybie, o którym mowa w ust. 2 Wykonawca może żądać wyłącznie wynagrodzenia należnego z tytułu zrealizowanej części Umowy.</w:t>
      </w:r>
    </w:p>
    <w:p w14:paraId="1048372A" w14:textId="77777777" w:rsidR="00BE6739" w:rsidRPr="00BE6739" w:rsidRDefault="00BE6739" w:rsidP="00BE6739">
      <w:pPr>
        <w:tabs>
          <w:tab w:val="left" w:pos="2880"/>
        </w:tabs>
        <w:spacing w:after="0" w:line="276" w:lineRule="auto"/>
        <w:ind w:left="340"/>
        <w:jc w:val="center"/>
        <w:rPr>
          <w:rFonts w:ascii="Calibri" w:eastAsia="Times New Roman" w:hAnsi="Calibri" w:cs="Calibri"/>
          <w:b/>
          <w:sz w:val="20"/>
          <w:szCs w:val="20"/>
          <w:lang w:eastAsia="pl-PL"/>
        </w:rPr>
      </w:pPr>
    </w:p>
    <w:p w14:paraId="3D79013A"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 12 [Poufność]</w:t>
      </w:r>
    </w:p>
    <w:p w14:paraId="6630E609" w14:textId="307C7A7C"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w:t>
      </w:r>
      <w:r w:rsidR="00EC4023" w:rsidRPr="00EC4023">
        <w:rPr>
          <w:rFonts w:ascii="Calibri" w:eastAsia="Times New Roman" w:hAnsi="Calibri" w:cs="Calibri"/>
          <w:bCs/>
          <w:sz w:val="20"/>
          <w:szCs w:val="20"/>
          <w:lang w:eastAsia="pl-PL"/>
        </w:rPr>
        <w:t>tj. Dz. U. z 2022 r. poz. 1233 ze zm.</w:t>
      </w:r>
      <w:r w:rsidRPr="00BE6739">
        <w:rPr>
          <w:rFonts w:ascii="Calibri" w:eastAsia="Times New Roman" w:hAnsi="Calibri" w:cs="Calibri"/>
          <w:sz w:val="20"/>
          <w:szCs w:val="20"/>
          <w:lang w:eastAsia="pl-PL"/>
        </w:rPr>
        <w:t xml:space="preserve">), jak również zobowiązuje się do przestrzegania przepisów ustawy z dnia 10 maja 2018 r. o ochronie danych osobowych (tj. Dz.U. z 2019 r. poz. 1781 ze zm.), </w:t>
      </w:r>
      <w:r w:rsidRPr="00BE6739">
        <w:rPr>
          <w:rFonts w:ascii="Calibri" w:eastAsia="Times New Roman" w:hAnsi="Calibri" w:cs="Calibri"/>
          <w:bCs/>
          <w:sz w:val="20"/>
          <w:szCs w:val="20"/>
          <w:lang w:eastAsia="pl-PL"/>
        </w:rPr>
        <w:t xml:space="preserve">w tym obowiązującym od dnia 25 maja 2018 r. </w:t>
      </w:r>
      <w:r w:rsidRPr="00BE6739">
        <w:rPr>
          <w:rFonts w:ascii="Calibri" w:eastAsia="Times New Roman" w:hAnsi="Calibri" w:cs="Calibri"/>
          <w:sz w:val="20"/>
          <w:szCs w:val="20"/>
          <w:lang w:eastAsia="pl-PL"/>
        </w:rPr>
        <w:t>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oraz ustawy z dnia 5 sierpnia 2010 r. o ochronie informacji niejawnych (</w:t>
      </w:r>
      <w:r w:rsidR="00EC4023" w:rsidRPr="00EC4023">
        <w:rPr>
          <w:rFonts w:ascii="Calibri" w:eastAsia="Times New Roman" w:hAnsi="Calibri" w:cs="Calibri"/>
          <w:bCs/>
          <w:sz w:val="20"/>
          <w:szCs w:val="20"/>
          <w:lang w:eastAsia="pl-PL"/>
        </w:rPr>
        <w:t>tj. Dz.U. z 202</w:t>
      </w:r>
      <w:r w:rsidR="00087D43">
        <w:rPr>
          <w:rFonts w:ascii="Calibri" w:eastAsia="Times New Roman" w:hAnsi="Calibri" w:cs="Calibri"/>
          <w:bCs/>
          <w:sz w:val="20"/>
          <w:szCs w:val="20"/>
          <w:lang w:eastAsia="pl-PL"/>
        </w:rPr>
        <w:t>4</w:t>
      </w:r>
      <w:r w:rsidR="00EC4023" w:rsidRPr="00EC4023">
        <w:rPr>
          <w:rFonts w:ascii="Calibri" w:eastAsia="Times New Roman" w:hAnsi="Calibri" w:cs="Calibri"/>
          <w:bCs/>
          <w:sz w:val="20"/>
          <w:szCs w:val="20"/>
          <w:lang w:eastAsia="pl-PL"/>
        </w:rPr>
        <w:t xml:space="preserve"> r. poz. </w:t>
      </w:r>
      <w:r w:rsidR="00087D43">
        <w:rPr>
          <w:rFonts w:ascii="Calibri" w:eastAsia="Times New Roman" w:hAnsi="Calibri" w:cs="Calibri"/>
          <w:bCs/>
          <w:sz w:val="20"/>
          <w:szCs w:val="20"/>
          <w:lang w:eastAsia="pl-PL"/>
        </w:rPr>
        <w:t>632</w:t>
      </w:r>
      <w:r w:rsidR="00EC4023" w:rsidRPr="00EC4023">
        <w:rPr>
          <w:rFonts w:ascii="Calibri" w:eastAsia="Times New Roman" w:hAnsi="Calibri" w:cs="Calibri"/>
          <w:bCs/>
          <w:sz w:val="20"/>
          <w:szCs w:val="20"/>
          <w:lang w:eastAsia="pl-PL"/>
        </w:rPr>
        <w:t xml:space="preserve"> ze zm.</w:t>
      </w:r>
      <w:r w:rsidRPr="00BE6739">
        <w:rPr>
          <w:rFonts w:ascii="Calibri" w:eastAsia="Times New Roman" w:hAnsi="Calibri" w:cs="Calibri"/>
          <w:sz w:val="20"/>
          <w:szCs w:val="20"/>
          <w:lang w:eastAsia="pl-PL"/>
        </w:rPr>
        <w:t>), w przypadku, gdyby uzyskał do nich dostęp, w tym w szczególności do:</w:t>
      </w:r>
    </w:p>
    <w:p w14:paraId="7CF5CA8C"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ochrony i zabezpieczenia danych, do których dostęp jedna ze stron uzyskała podczas wykonywania przedmiotu Umowy, </w:t>
      </w:r>
    </w:p>
    <w:p w14:paraId="7C68508C"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przetwarzania informacji i danych osobowych wyłącznie w zakresie i celu przewidzianym w Umowie,</w:t>
      </w:r>
    </w:p>
    <w:p w14:paraId="48E6F615"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lastRenderedPageBreak/>
        <w:t>zachowania w tajemnicy danych osobowych pozyskanych w związku z realizacją przedmiotu Umowy</w:t>
      </w:r>
    </w:p>
    <w:p w14:paraId="5F7B5AC5" w14:textId="77777777" w:rsidR="00BE6739" w:rsidRPr="00BE6739" w:rsidRDefault="00BE6739" w:rsidP="00BE6739">
      <w:pPr>
        <w:numPr>
          <w:ilvl w:val="1"/>
          <w:numId w:val="5"/>
        </w:numPr>
        <w:tabs>
          <w:tab w:val="left" w:pos="426"/>
        </w:tabs>
        <w:suppressAutoHyphens/>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niezwłocznego poinformowania o każdym przypadku naruszenia bezpieczeństwa danych.</w:t>
      </w:r>
    </w:p>
    <w:p w14:paraId="1A561AED" w14:textId="77777777"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Zachowanie poufności informacji, o których mowa w ust.1 obowiązuje strony także po rozwiązaniu Umowy.</w:t>
      </w:r>
    </w:p>
    <w:p w14:paraId="7453A407" w14:textId="77777777" w:rsidR="00BE6739" w:rsidRPr="00BE6739" w:rsidRDefault="00BE6739" w:rsidP="00BE6739">
      <w:pPr>
        <w:numPr>
          <w:ilvl w:val="3"/>
          <w:numId w:val="4"/>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Naruszenie obowiązku, o którym mowa w ust. 1 powoduje odpowiedzialność za szkodę wyrządzoną na zasadach wynikających z Kodeksu cywilnego oraz stanowi podstawę do rozwiązania Umowy przez każdą ze stron z zachowaniem 14 dniowego okresu wypowiedzenia.</w:t>
      </w:r>
    </w:p>
    <w:p w14:paraId="47C887A5" w14:textId="3273B0ED" w:rsidR="00BE6739" w:rsidRPr="000B6C80" w:rsidRDefault="00BE6739" w:rsidP="00D26816">
      <w:pPr>
        <w:numPr>
          <w:ilvl w:val="3"/>
          <w:numId w:val="4"/>
        </w:numPr>
        <w:suppressAutoHyphens/>
        <w:spacing w:after="0" w:line="276" w:lineRule="auto"/>
        <w:ind w:left="426" w:hanging="426"/>
        <w:contextualSpacing/>
        <w:jc w:val="both"/>
        <w:rPr>
          <w:rFonts w:ascii="Calibri" w:eastAsia="Times New Roman" w:hAnsi="Calibri" w:cs="Calibri"/>
          <w:bCs/>
          <w:sz w:val="20"/>
          <w:szCs w:val="20"/>
          <w:lang w:eastAsia="pl-PL"/>
        </w:rPr>
      </w:pPr>
      <w:r w:rsidRPr="00BE6739">
        <w:rPr>
          <w:rFonts w:ascii="Calibri" w:eastAsia="Times New Roman" w:hAnsi="Calibri" w:cs="Calibri"/>
          <w:sz w:val="20"/>
          <w:szCs w:val="20"/>
          <w:lang w:eastAsia="pl-PL"/>
        </w:rPr>
        <w:t xml:space="preserve">Obowiązek, o którym mowa w ust. 1 nie ma zastosowania w przypadku udostępnienia przez którąkolwiek ze Stron </w:t>
      </w:r>
      <w:r w:rsidRPr="000B6C80">
        <w:rPr>
          <w:rFonts w:ascii="Calibri" w:eastAsia="Times New Roman" w:hAnsi="Calibri" w:cs="Calibri"/>
          <w:sz w:val="20"/>
          <w:szCs w:val="20"/>
          <w:lang w:eastAsia="pl-PL"/>
        </w:rPr>
        <w:t>informacji publicznej w rozumieniu i zgodnie z ustawą z dnia 6 września 2001 r. o dostępie do informacji publicznej (</w:t>
      </w:r>
      <w:r w:rsidR="006423C9">
        <w:rPr>
          <w:rFonts w:ascii="Calibri" w:eastAsia="Times New Roman" w:hAnsi="Calibri" w:cs="Calibri"/>
          <w:sz w:val="20"/>
          <w:szCs w:val="20"/>
          <w:lang w:eastAsia="pl-PL"/>
        </w:rPr>
        <w:t xml:space="preserve">tj. </w:t>
      </w:r>
      <w:r w:rsidR="00D26816" w:rsidRPr="000B6C80">
        <w:rPr>
          <w:rFonts w:ascii="Calibri" w:eastAsia="Times New Roman" w:hAnsi="Calibri" w:cs="Calibri"/>
          <w:bCs/>
          <w:sz w:val="20"/>
          <w:szCs w:val="20"/>
          <w:lang w:eastAsia="pl-PL"/>
        </w:rPr>
        <w:t>Dz. U. z 2022 r. poz. 902</w:t>
      </w:r>
      <w:r w:rsidRPr="000B6C80">
        <w:rPr>
          <w:rFonts w:ascii="Calibri" w:eastAsia="Times New Roman" w:hAnsi="Calibri" w:cs="Calibri"/>
          <w:bCs/>
          <w:sz w:val="20"/>
          <w:szCs w:val="20"/>
          <w:lang w:eastAsia="pl-PL"/>
        </w:rPr>
        <w:t>)</w:t>
      </w:r>
      <w:r w:rsidRPr="000B6C80">
        <w:rPr>
          <w:rFonts w:ascii="Calibri" w:eastAsia="Times New Roman" w:hAnsi="Calibri" w:cs="Calibri"/>
          <w:sz w:val="20"/>
          <w:szCs w:val="20"/>
          <w:lang w:eastAsia="pl-PL"/>
        </w:rPr>
        <w:t>.</w:t>
      </w:r>
    </w:p>
    <w:p w14:paraId="73089C61"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§13 [Zakaz cesji]</w:t>
      </w:r>
    </w:p>
    <w:p w14:paraId="2C643478"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Prawa i obowiązki wynikające z Umowy nie mogą być przenoszone na osoby i podmioty trzecie bez zgody Zamawiającego wyrażonej na piśmie (zakaz cesji).</w:t>
      </w:r>
    </w:p>
    <w:p w14:paraId="1B3DA38E"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26B84EC3" w14:textId="77777777" w:rsidR="00BE6739" w:rsidRPr="00BE6739" w:rsidRDefault="00BE6739" w:rsidP="00BE6739">
      <w:pPr>
        <w:numPr>
          <w:ilvl w:val="2"/>
          <w:numId w:val="6"/>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07B24FF5"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p>
    <w:p w14:paraId="5EB2178F"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§14 [Klauzula RODO do Umowy]</w:t>
      </w:r>
    </w:p>
    <w:p w14:paraId="713EB392" w14:textId="1B5751B0"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0D7BD417" w14:textId="77777777"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62842722" w14:textId="7FE57B64" w:rsidR="00BE6739" w:rsidRPr="00BE6739" w:rsidRDefault="00BE6739"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02DE26B6" w14:textId="48B253F7" w:rsidR="00BE6739" w:rsidRDefault="00BA28A2" w:rsidP="00BE6739">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BA28A2">
        <w:rPr>
          <w:rFonts w:ascii="Calibri" w:eastAsia="Times New Roman" w:hAnsi="Calibri" w:cs="Calibri"/>
          <w:sz w:val="20"/>
          <w:szCs w:val="20"/>
          <w:lang w:eastAsia="pl-PL"/>
        </w:rPr>
        <w:t>Strony zobowiązują się poinformować osoby fizyczne niepodpisujące niniejszej Umowy, o których mowa w ust. 1, o treści niniejszego paragrafu</w:t>
      </w:r>
      <w:r w:rsidR="00BE6739" w:rsidRPr="00BE6739">
        <w:rPr>
          <w:rFonts w:ascii="Calibri" w:eastAsia="Times New Roman" w:hAnsi="Calibri" w:cs="Calibri"/>
          <w:sz w:val="20"/>
          <w:szCs w:val="20"/>
          <w:lang w:eastAsia="pl-PL"/>
        </w:rPr>
        <w:t>.</w:t>
      </w:r>
    </w:p>
    <w:p w14:paraId="7C4BF9A0" w14:textId="6B30D232" w:rsidR="000061FE" w:rsidRPr="000061FE" w:rsidRDefault="000061FE" w:rsidP="000061FE">
      <w:pPr>
        <w:numPr>
          <w:ilvl w:val="2"/>
          <w:numId w:val="21"/>
        </w:numPr>
        <w:suppressAutoHyphens/>
        <w:spacing w:after="0" w:line="276" w:lineRule="auto"/>
        <w:ind w:left="426" w:hanging="426"/>
        <w:contextualSpacing/>
        <w:jc w:val="both"/>
        <w:rPr>
          <w:rFonts w:ascii="Calibri" w:eastAsia="Times New Roman" w:hAnsi="Calibri" w:cs="Calibri"/>
          <w:sz w:val="20"/>
          <w:szCs w:val="20"/>
          <w:lang w:eastAsia="pl-PL"/>
        </w:rPr>
      </w:pPr>
      <w:r w:rsidRPr="00AC29B2">
        <w:rPr>
          <w:rFonts w:eastAsia="Calibri" w:cstheme="minorHAnsi"/>
          <w:bCs/>
          <w:sz w:val="20"/>
          <w:szCs w:val="20"/>
          <w:lang w:eastAsia="pl-PL"/>
        </w:rPr>
        <w:t>Szczegółowa klauzula informacyjna dotycząca przetwarzania danych w powyższym zakresie, dostępna jest na stronie internetowej Szpitala (</w:t>
      </w:r>
      <w:hyperlink r:id="rId9" w:tgtFrame="_blank" w:history="1">
        <w:r w:rsidRPr="00AC29B2">
          <w:rPr>
            <w:rFonts w:eastAsia="Calibri" w:cstheme="minorHAnsi"/>
            <w:bCs/>
            <w:sz w:val="20"/>
            <w:szCs w:val="20"/>
            <w:lang w:eastAsia="pl-PL"/>
          </w:rPr>
          <w:t>www.skhs.pl</w:t>
        </w:r>
      </w:hyperlink>
      <w:r w:rsidRPr="00AC29B2">
        <w:rPr>
          <w:rFonts w:eastAsia="Calibri" w:cstheme="minorHAnsi"/>
          <w:bCs/>
          <w:sz w:val="20"/>
          <w:szCs w:val="20"/>
          <w:lang w:eastAsia="pl-PL"/>
        </w:rPr>
        <w:t xml:space="preserve">) w zakładce RODO (informacja o przetwarzaniu danych </w:t>
      </w:r>
      <w:r>
        <w:rPr>
          <w:rFonts w:eastAsia="Calibri" w:cstheme="minorHAnsi"/>
          <w:bCs/>
          <w:sz w:val="20"/>
          <w:szCs w:val="20"/>
          <w:lang w:eastAsia="pl-PL"/>
        </w:rPr>
        <w:t>osobowych kontrahentów).</w:t>
      </w:r>
    </w:p>
    <w:p w14:paraId="1F7FC20D" w14:textId="77777777" w:rsidR="00BE6739" w:rsidRPr="00BE6739" w:rsidRDefault="00BE6739" w:rsidP="00BE6739">
      <w:pPr>
        <w:suppressAutoHyphens/>
        <w:spacing w:after="0" w:line="276" w:lineRule="auto"/>
        <w:contextualSpacing/>
        <w:jc w:val="both"/>
        <w:rPr>
          <w:rFonts w:ascii="Calibri" w:eastAsia="Times New Roman" w:hAnsi="Calibri" w:cs="Calibri"/>
          <w:sz w:val="20"/>
          <w:szCs w:val="20"/>
          <w:lang w:eastAsia="pl-PL"/>
        </w:rPr>
      </w:pPr>
    </w:p>
    <w:p w14:paraId="03442D78"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sz w:val="20"/>
          <w:szCs w:val="20"/>
          <w:lang w:eastAsia="pl-PL"/>
        </w:rPr>
        <w:t>§ 15</w:t>
      </w:r>
      <w:r w:rsidRPr="00BE6739">
        <w:rPr>
          <w:rFonts w:ascii="Calibri" w:eastAsia="Times New Roman" w:hAnsi="Calibri" w:cs="Calibri"/>
          <w:b/>
          <w:bCs/>
          <w:sz w:val="20"/>
          <w:szCs w:val="20"/>
          <w:lang w:eastAsia="pl-PL"/>
        </w:rPr>
        <w:t xml:space="preserve"> [Klauzula w zakresie przeciwdziałaniu wspierania agresji na Ukrainę]</w:t>
      </w:r>
    </w:p>
    <w:p w14:paraId="6990F64F" w14:textId="1703F2C2" w:rsidR="00BE6739" w:rsidRPr="00BE6739" w:rsidRDefault="00BE6739" w:rsidP="00BE6739">
      <w:pPr>
        <w:spacing w:after="240" w:line="276" w:lineRule="auto"/>
        <w:ind w:left="426"/>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związku z wejściem w życie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BA28A2">
        <w:rPr>
          <w:rFonts w:ascii="Calibri" w:eastAsia="Times New Roman" w:hAnsi="Calibri" w:cs="Calibri"/>
          <w:sz w:val="20"/>
          <w:szCs w:val="20"/>
          <w:lang w:eastAsia="pl-PL"/>
        </w:rPr>
        <w:t>Wykonawca oświadcza</w:t>
      </w:r>
      <w:r w:rsidRPr="00BE6739">
        <w:rPr>
          <w:rFonts w:ascii="Calibri" w:eastAsia="Times New Roman" w:hAnsi="Calibri" w:cs="Calibri"/>
          <w:sz w:val="20"/>
          <w:szCs w:val="20"/>
          <w:lang w:eastAsia="pl-PL"/>
        </w:rPr>
        <w:t>, że</w:t>
      </w:r>
      <w:r w:rsidR="00D81452">
        <w:rPr>
          <w:rFonts w:ascii="Calibri" w:eastAsia="Times New Roman" w:hAnsi="Calibri" w:cs="Calibri"/>
          <w:sz w:val="20"/>
          <w:szCs w:val="20"/>
          <w:lang w:eastAsia="pl-PL"/>
        </w:rPr>
        <w:t>:</w:t>
      </w:r>
    </w:p>
    <w:p w14:paraId="79462ADC" w14:textId="0D84BE58"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13E73BED" w14:textId="3886DC7C"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 Wykonawcą, którego beneficjentem rzeczywistym w rozumieniu ustawy z dnia 1 marca 2018 r. o przeciwdziałaniu praniu pieniędzy oraz finansowaniu terroryzmu (</w:t>
      </w:r>
      <w:proofErr w:type="spellStart"/>
      <w:r w:rsidR="008E2799" w:rsidRPr="008E2799">
        <w:rPr>
          <w:rFonts w:ascii="Calibri" w:eastAsia="Times New Roman" w:hAnsi="Calibri" w:cs="Calibri"/>
          <w:sz w:val="20"/>
          <w:szCs w:val="20"/>
          <w:lang w:eastAsia="pl-PL"/>
        </w:rPr>
        <w:t>t.j</w:t>
      </w:r>
      <w:proofErr w:type="spellEnd"/>
      <w:r w:rsidR="008E2799" w:rsidRPr="008E2799">
        <w:rPr>
          <w:rFonts w:ascii="Calibri" w:eastAsia="Times New Roman" w:hAnsi="Calibri" w:cs="Calibri"/>
          <w:sz w:val="20"/>
          <w:szCs w:val="20"/>
          <w:lang w:eastAsia="pl-PL"/>
        </w:rPr>
        <w:t>. Dz.U. z 2025 r. poz. 644 ze zm.</w:t>
      </w:r>
      <w:r w:rsidRPr="00BE6739">
        <w:rPr>
          <w:rFonts w:ascii="Calibri" w:eastAsia="Times New Roman" w:hAnsi="Calibri" w:cs="Calibri"/>
          <w:sz w:val="20"/>
          <w:szCs w:val="20"/>
          <w:lang w:eastAsia="pl-PL"/>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w:t>
      </w:r>
      <w:r w:rsidRPr="00BE6739">
        <w:rPr>
          <w:rFonts w:ascii="Calibri" w:eastAsia="Times New Roman" w:hAnsi="Calibri" w:cs="Calibri"/>
          <w:sz w:val="20"/>
          <w:szCs w:val="20"/>
          <w:lang w:eastAsia="pl-PL"/>
        </w:rPr>
        <w:lastRenderedPageBreak/>
        <w:t>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28F2AC45" w14:textId="28C54276" w:rsidR="00BE6739" w:rsidRPr="00BE6739" w:rsidRDefault="00BE6739" w:rsidP="00BE6739">
      <w:pPr>
        <w:numPr>
          <w:ilvl w:val="0"/>
          <w:numId w:val="28"/>
        </w:numPr>
        <w:spacing w:before="100" w:beforeAutospacing="1" w:after="100" w:afterAutospacing="1"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nie jest</w:t>
      </w:r>
      <w:r w:rsidR="001D353B">
        <w:rPr>
          <w:rFonts w:ascii="Calibri" w:eastAsia="Times New Roman" w:hAnsi="Calibri" w:cs="Calibri"/>
          <w:sz w:val="20"/>
          <w:szCs w:val="20"/>
          <w:lang w:eastAsia="pl-PL"/>
        </w:rPr>
        <w:t xml:space="preserve"> </w:t>
      </w:r>
      <w:r w:rsidRPr="00BE6739">
        <w:rPr>
          <w:rFonts w:ascii="Calibri" w:eastAsia="Times New Roman" w:hAnsi="Calibri" w:cs="Calibri"/>
          <w:sz w:val="20"/>
          <w:szCs w:val="20"/>
          <w:lang w:eastAsia="pl-PL"/>
        </w:rPr>
        <w:t>Wykonawcą, którego jednostką dominującą w rozumieniu art. 3 ust. 1 pkt 37 ustawy z dnia 29 września 1994 r. o rachunkowości (</w:t>
      </w:r>
      <w:r w:rsidR="00EC4023" w:rsidRPr="00EC4023">
        <w:rPr>
          <w:rFonts w:ascii="Calibri" w:eastAsia="Times New Roman" w:hAnsi="Calibri" w:cs="Calibri"/>
          <w:bCs/>
          <w:sz w:val="20"/>
          <w:szCs w:val="20"/>
          <w:lang w:eastAsia="pl-PL"/>
        </w:rPr>
        <w:t>tj. Dz. U. z 202</w:t>
      </w:r>
      <w:r w:rsidR="00087D43">
        <w:rPr>
          <w:rFonts w:ascii="Calibri" w:eastAsia="Times New Roman" w:hAnsi="Calibri" w:cs="Calibri"/>
          <w:bCs/>
          <w:sz w:val="20"/>
          <w:szCs w:val="20"/>
          <w:lang w:eastAsia="pl-PL"/>
        </w:rPr>
        <w:t>3</w:t>
      </w:r>
      <w:r w:rsidR="00EC4023" w:rsidRPr="00EC4023">
        <w:rPr>
          <w:rFonts w:ascii="Calibri" w:eastAsia="Times New Roman" w:hAnsi="Calibri" w:cs="Calibri"/>
          <w:bCs/>
          <w:sz w:val="20"/>
          <w:szCs w:val="20"/>
          <w:lang w:eastAsia="pl-PL"/>
        </w:rPr>
        <w:t xml:space="preserve"> r. poz. 1</w:t>
      </w:r>
      <w:r w:rsidR="00087D43">
        <w:rPr>
          <w:rFonts w:ascii="Calibri" w:eastAsia="Times New Roman" w:hAnsi="Calibri" w:cs="Calibri"/>
          <w:bCs/>
          <w:sz w:val="20"/>
          <w:szCs w:val="20"/>
          <w:lang w:eastAsia="pl-PL"/>
        </w:rPr>
        <w:t>20</w:t>
      </w:r>
      <w:r w:rsidR="00EC4023" w:rsidRPr="00EC4023">
        <w:rPr>
          <w:rFonts w:ascii="Calibri" w:eastAsia="Times New Roman" w:hAnsi="Calibri" w:cs="Calibri"/>
          <w:bCs/>
          <w:sz w:val="20"/>
          <w:szCs w:val="20"/>
          <w:lang w:eastAsia="pl-PL"/>
        </w:rPr>
        <w:t xml:space="preserve"> ze zm.</w:t>
      </w:r>
      <w:r w:rsidRPr="00BE6739">
        <w:rPr>
          <w:rFonts w:ascii="Calibri" w:eastAsia="Times New Roman" w:hAnsi="Calibri" w:cs="Calibri"/>
          <w:sz w:val="20"/>
          <w:szCs w:val="20"/>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proofErr w:type="spellStart"/>
      <w:r w:rsidR="008E2799" w:rsidRPr="008E2799">
        <w:rPr>
          <w:rFonts w:ascii="Calibri" w:eastAsia="Times New Roman" w:hAnsi="Calibri" w:cs="Calibri"/>
          <w:bCs/>
          <w:sz w:val="20"/>
          <w:szCs w:val="20"/>
          <w:lang w:eastAsia="pl-PL"/>
        </w:rPr>
        <w:t>t.j</w:t>
      </w:r>
      <w:proofErr w:type="spellEnd"/>
      <w:r w:rsidR="008E2799" w:rsidRPr="008E2799">
        <w:rPr>
          <w:rFonts w:ascii="Calibri" w:eastAsia="Times New Roman" w:hAnsi="Calibri" w:cs="Calibri"/>
          <w:bCs/>
          <w:sz w:val="20"/>
          <w:szCs w:val="20"/>
          <w:lang w:eastAsia="pl-PL"/>
        </w:rPr>
        <w:t xml:space="preserve"> Dz.U. z 2025 r. poz. 514 ze zm.</w:t>
      </w:r>
      <w:r w:rsidRPr="00BE6739">
        <w:rPr>
          <w:rFonts w:ascii="Calibri" w:eastAsia="Times New Roman" w:hAnsi="Calibri" w:cs="Calibri"/>
          <w:sz w:val="20"/>
          <w:szCs w:val="20"/>
          <w:lang w:eastAsia="pl-PL"/>
        </w:rPr>
        <w:t>).</w:t>
      </w:r>
    </w:p>
    <w:p w14:paraId="00C79D40"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§16 [Postanowienia końcowe]</w:t>
      </w:r>
    </w:p>
    <w:p w14:paraId="04E84CFC"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W sprawach nieuregulowanych Umową mają zastosowanie przepisy Prawa zamówień publicznych i przepisy Kodeksu cywilnego.</w:t>
      </w:r>
    </w:p>
    <w:p w14:paraId="5EDE23E2"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Ewentualne spory mogące wyniknąć z realizacji postanowień Umowy, Strony będą rozstrzygać na zasadzie porozumienia stron.</w:t>
      </w:r>
    </w:p>
    <w:p w14:paraId="0B136D41" w14:textId="77777777" w:rsidR="00BE6739" w:rsidRPr="00BE6739" w:rsidRDefault="00BE6739" w:rsidP="00BE6739">
      <w:pPr>
        <w:numPr>
          <w:ilvl w:val="2"/>
          <w:numId w:val="20"/>
        </w:numPr>
        <w:suppressAutoHyphens/>
        <w:spacing w:after="0" w:line="276" w:lineRule="auto"/>
        <w:ind w:left="426" w:hanging="426"/>
        <w:contextualSpacing/>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 xml:space="preserve">W przypadku braku porozumienia pomiędzy stronami, sporne kwestie rozstrzygane będą </w:t>
      </w:r>
      <w:r w:rsidR="00BA28A2">
        <w:rPr>
          <w:rFonts w:ascii="Calibri" w:eastAsia="Times New Roman" w:hAnsi="Calibri" w:cs="Calibri"/>
          <w:sz w:val="20"/>
          <w:szCs w:val="20"/>
          <w:lang w:eastAsia="pl-PL"/>
        </w:rPr>
        <w:t xml:space="preserve">przez sąd powszechny w Poznaniu </w:t>
      </w:r>
      <w:r w:rsidR="00BA28A2" w:rsidRPr="00BA28A2">
        <w:rPr>
          <w:rFonts w:ascii="Calibri" w:eastAsia="Times New Roman" w:hAnsi="Calibri" w:cs="Calibri"/>
          <w:sz w:val="20"/>
          <w:szCs w:val="20"/>
          <w:lang w:eastAsia="pl-PL"/>
        </w:rPr>
        <w:t>właściwy miejscowo dla siedziby Zamawiającego</w:t>
      </w:r>
      <w:r w:rsidR="00BA28A2">
        <w:rPr>
          <w:rFonts w:ascii="Calibri" w:eastAsia="Times New Roman" w:hAnsi="Calibri" w:cs="Calibri"/>
          <w:sz w:val="20"/>
          <w:szCs w:val="20"/>
          <w:lang w:eastAsia="pl-PL"/>
        </w:rPr>
        <w:t>.</w:t>
      </w:r>
    </w:p>
    <w:p w14:paraId="03530A2B"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23B9C5E6"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§17 [Ilość egzemplarzy]</w:t>
      </w:r>
    </w:p>
    <w:p w14:paraId="43A4C58F" w14:textId="1D0C5AE8" w:rsidR="00414A24" w:rsidRDefault="00414A24" w:rsidP="00C2304A">
      <w:pPr>
        <w:numPr>
          <w:ilvl w:val="2"/>
          <w:numId w:val="31"/>
        </w:numPr>
        <w:suppressAutoHyphens/>
        <w:spacing w:after="0" w:line="276" w:lineRule="auto"/>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Umowę sporządzono </w:t>
      </w:r>
      <w:r w:rsidRPr="00C2304A">
        <w:rPr>
          <w:rFonts w:ascii="Calibri" w:eastAsia="Times New Roman" w:hAnsi="Calibri" w:cs="Calibri"/>
          <w:sz w:val="20"/>
          <w:szCs w:val="20"/>
          <w:lang w:eastAsia="pl-PL"/>
        </w:rPr>
        <w:t>w dwóch (2)</w:t>
      </w:r>
      <w:r>
        <w:rPr>
          <w:rFonts w:ascii="Calibri" w:eastAsia="Times New Roman" w:hAnsi="Calibri" w:cs="Calibri"/>
          <w:sz w:val="20"/>
          <w:szCs w:val="20"/>
          <w:lang w:eastAsia="pl-PL"/>
        </w:rPr>
        <w:t xml:space="preserve"> jednobrzmiących egzemplarzach, każdy na prawach oryginału, jeden dla Wykonawcy, drugi dla Zamawiającego. </w:t>
      </w:r>
    </w:p>
    <w:p w14:paraId="233BE83A" w14:textId="7E0837C4" w:rsidR="00414A24" w:rsidRDefault="00414A24" w:rsidP="00C2304A">
      <w:pPr>
        <w:numPr>
          <w:ilvl w:val="2"/>
          <w:numId w:val="31"/>
        </w:numPr>
        <w:suppressAutoHyphens/>
        <w:spacing w:after="0" w:line="276" w:lineRule="auto"/>
        <w:ind w:left="426" w:hanging="426"/>
        <w:contextualSpacing/>
        <w:jc w:val="both"/>
        <w:rPr>
          <w:rFonts w:ascii="Calibri" w:eastAsia="Times New Roman" w:hAnsi="Calibri" w:cs="Calibri"/>
          <w:sz w:val="20"/>
          <w:szCs w:val="20"/>
          <w:lang w:eastAsia="pl-PL"/>
        </w:rPr>
      </w:pPr>
      <w:r>
        <w:rPr>
          <w:rFonts w:ascii="Calibri" w:eastAsia="Times New Roman" w:hAnsi="Calibri" w:cs="Calibri"/>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p>
    <w:p w14:paraId="4C48B46A" w14:textId="1C5050F8" w:rsidR="00414A24" w:rsidRDefault="00414A24" w:rsidP="00C2304A">
      <w:pPr>
        <w:numPr>
          <w:ilvl w:val="2"/>
          <w:numId w:val="31"/>
        </w:numPr>
        <w:suppressAutoHyphens/>
        <w:spacing w:after="0" w:line="276" w:lineRule="auto"/>
        <w:ind w:left="426" w:hanging="426"/>
        <w:contextualSpacing/>
        <w:jc w:val="both"/>
        <w:rPr>
          <w:rFonts w:ascii="Calibri" w:eastAsia="Times New Roman" w:hAnsi="Calibri" w:cs="Calibri"/>
          <w:sz w:val="20"/>
          <w:szCs w:val="20"/>
          <w:lang w:eastAsia="pl-PL"/>
        </w:rPr>
      </w:pPr>
      <w:r w:rsidRPr="00C2304A">
        <w:rPr>
          <w:rFonts w:ascii="Calibri" w:eastAsia="Times New Roman" w:hAnsi="Calibri" w:cs="Calibri"/>
          <w:sz w:val="20"/>
          <w:szCs w:val="20"/>
          <w:lang w:eastAsia="pl-PL"/>
        </w:rPr>
        <w:t xml:space="preserve">W przypadku zawarcia umowy w formie elektronicznej i opatrzenie kwalifikowanymi podpisami elektronicznymi zapis </w:t>
      </w:r>
      <w:r>
        <w:rPr>
          <w:rFonts w:ascii="Calibri" w:eastAsia="Times New Roman" w:hAnsi="Calibri" w:cs="Calibri"/>
          <w:sz w:val="20"/>
          <w:szCs w:val="20"/>
          <w:lang w:eastAsia="pl-PL"/>
        </w:rPr>
        <w:t xml:space="preserve">ust. 1 </w:t>
      </w:r>
      <w:r w:rsidRPr="00C2304A">
        <w:rPr>
          <w:rFonts w:ascii="Calibri" w:eastAsia="Times New Roman" w:hAnsi="Calibri" w:cs="Calibri"/>
          <w:sz w:val="20"/>
          <w:szCs w:val="20"/>
          <w:lang w:eastAsia="pl-PL"/>
        </w:rPr>
        <w:t>nie obowiązuje</w:t>
      </w:r>
      <w:r>
        <w:rPr>
          <w:rFonts w:ascii="Calibri" w:eastAsia="Times New Roman" w:hAnsi="Calibri" w:cs="Calibri"/>
          <w:sz w:val="20"/>
          <w:szCs w:val="20"/>
          <w:lang w:eastAsia="pl-PL"/>
        </w:rPr>
        <w:t>.</w:t>
      </w:r>
    </w:p>
    <w:p w14:paraId="2EEFCD42"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sz w:val="20"/>
          <w:szCs w:val="20"/>
          <w:lang w:eastAsia="pl-PL"/>
        </w:rPr>
      </w:pPr>
    </w:p>
    <w:p w14:paraId="40A21C24"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261E6FA4" w14:textId="77777777" w:rsidR="00BE6739" w:rsidRPr="00BE6739" w:rsidRDefault="00BE6739" w:rsidP="00BE6739">
      <w:pPr>
        <w:spacing w:after="0" w:line="276" w:lineRule="auto"/>
        <w:jc w:val="center"/>
        <w:rPr>
          <w:rFonts w:ascii="Calibri" w:eastAsia="Times New Roman" w:hAnsi="Calibri" w:cs="Calibri"/>
          <w:b/>
          <w:bCs/>
          <w:sz w:val="20"/>
          <w:szCs w:val="20"/>
          <w:lang w:eastAsia="pl-PL"/>
        </w:rPr>
      </w:pPr>
      <w:r w:rsidRPr="00BE6739">
        <w:rPr>
          <w:rFonts w:ascii="Calibri" w:eastAsia="Times New Roman" w:hAnsi="Calibri" w:cs="Calibri"/>
          <w:b/>
          <w:bCs/>
          <w:sz w:val="20"/>
          <w:szCs w:val="20"/>
          <w:lang w:eastAsia="pl-PL"/>
        </w:rPr>
        <w:t>Wykonawca:</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 xml:space="preserve">                          </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Zamawiający:</w:t>
      </w:r>
    </w:p>
    <w:p w14:paraId="78ADA2E4"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384F0D80"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4BC5A6F7"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78A325CC"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25EDFBAC"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35DCB300"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p>
    <w:p w14:paraId="6ECBE5B5" w14:textId="77777777" w:rsidR="00BE6739" w:rsidRPr="00BE6739" w:rsidRDefault="00BE6739" w:rsidP="00BE6739">
      <w:pPr>
        <w:tabs>
          <w:tab w:val="left" w:pos="708"/>
        </w:tabs>
        <w:spacing w:after="0" w:line="276" w:lineRule="auto"/>
        <w:jc w:val="both"/>
        <w:rPr>
          <w:rFonts w:ascii="Calibri" w:eastAsia="Times New Roman" w:hAnsi="Calibri" w:cs="Calibri"/>
          <w:bCs/>
          <w:sz w:val="16"/>
          <w:szCs w:val="16"/>
          <w:lang w:eastAsia="pl-PL"/>
        </w:rPr>
      </w:pPr>
      <w:r w:rsidRPr="00BE6739">
        <w:rPr>
          <w:rFonts w:ascii="Calibri" w:eastAsia="Times New Roman" w:hAnsi="Calibri" w:cs="Calibri"/>
          <w:bCs/>
          <w:sz w:val="16"/>
          <w:szCs w:val="16"/>
          <w:lang w:eastAsia="pl-PL"/>
        </w:rPr>
        <w:t>Załączniki:</w:t>
      </w:r>
    </w:p>
    <w:p w14:paraId="1F384160" w14:textId="77777777" w:rsidR="00BE6739" w:rsidRPr="00BE6739" w:rsidRDefault="00BE6739" w:rsidP="00BE6739">
      <w:pPr>
        <w:numPr>
          <w:ilvl w:val="1"/>
          <w:numId w:val="17"/>
        </w:numPr>
        <w:tabs>
          <w:tab w:val="left" w:pos="708"/>
        </w:tabs>
        <w:suppressAutoHyphens/>
        <w:spacing w:after="0" w:line="276" w:lineRule="auto"/>
        <w:contextualSpacing/>
        <w:jc w:val="both"/>
        <w:rPr>
          <w:rFonts w:ascii="Calibri" w:eastAsia="Times New Roman" w:hAnsi="Calibri" w:cs="Calibri"/>
          <w:bCs/>
          <w:sz w:val="16"/>
          <w:szCs w:val="16"/>
          <w:lang w:eastAsia="pl-PL"/>
        </w:rPr>
      </w:pPr>
      <w:r w:rsidRPr="00BE6739">
        <w:rPr>
          <w:rFonts w:ascii="Calibri" w:eastAsia="Times New Roman" w:hAnsi="Calibri" w:cs="Calibri"/>
          <w:bCs/>
          <w:sz w:val="16"/>
          <w:szCs w:val="16"/>
          <w:lang w:eastAsia="pl-PL"/>
        </w:rPr>
        <w:t>Załącznik nr 1 –Formularz ofertowy i szczegółowy opis przedmiotu umowy</w:t>
      </w:r>
    </w:p>
    <w:p w14:paraId="4C30B3A6" w14:textId="6904EDD3" w:rsidR="00BE6739" w:rsidRPr="00BE6739" w:rsidRDefault="00BE6739" w:rsidP="003F7A4A">
      <w:pPr>
        <w:numPr>
          <w:ilvl w:val="1"/>
          <w:numId w:val="17"/>
        </w:numPr>
        <w:tabs>
          <w:tab w:val="left" w:pos="708"/>
        </w:tabs>
        <w:suppressAutoHyphens/>
        <w:spacing w:after="0" w:line="276" w:lineRule="auto"/>
        <w:contextualSpacing/>
        <w:rPr>
          <w:rFonts w:ascii="Calibri" w:eastAsia="Times New Roman" w:hAnsi="Calibri" w:cs="Calibri"/>
          <w:bCs/>
          <w:sz w:val="16"/>
          <w:szCs w:val="16"/>
          <w:lang w:eastAsia="pl-PL"/>
        </w:rPr>
        <w:sectPr w:rsidR="00BE6739" w:rsidRPr="00BE6739" w:rsidSect="00BE6739">
          <w:footerReference w:type="default" r:id="rId10"/>
          <w:pgSz w:w="11906" w:h="16838"/>
          <w:pgMar w:top="720" w:right="720" w:bottom="720" w:left="720" w:header="708" w:footer="708" w:gutter="0"/>
          <w:cols w:space="708"/>
          <w:docGrid w:linePitch="360"/>
        </w:sectPr>
      </w:pPr>
      <w:r w:rsidRPr="00BE6739">
        <w:rPr>
          <w:rFonts w:ascii="Calibri" w:eastAsia="Times New Roman" w:hAnsi="Calibri" w:cs="Calibri"/>
          <w:bCs/>
          <w:sz w:val="16"/>
          <w:szCs w:val="16"/>
          <w:lang w:eastAsia="pl-PL"/>
        </w:rPr>
        <w:t>Załącznik nr 2 – Projekt Aneksu do Umowy</w:t>
      </w:r>
    </w:p>
    <w:p w14:paraId="0368D4DB" w14:textId="77777777" w:rsidR="006D6448" w:rsidRPr="006D6448" w:rsidRDefault="006D6448" w:rsidP="006D6448">
      <w:pPr>
        <w:spacing w:after="0" w:line="276" w:lineRule="auto"/>
        <w:rPr>
          <w:rFonts w:ascii="Calibri" w:eastAsia="Times New Roman" w:hAnsi="Calibri" w:cs="Calibri"/>
          <w:b/>
          <w:sz w:val="20"/>
          <w:szCs w:val="20"/>
          <w:lang w:eastAsia="pl-PL"/>
        </w:rPr>
      </w:pPr>
      <w:r w:rsidRPr="006D6448">
        <w:rPr>
          <w:rFonts w:ascii="Calibri" w:eastAsia="Times New Roman" w:hAnsi="Calibri" w:cs="Calibri"/>
          <w:b/>
          <w:sz w:val="20"/>
          <w:szCs w:val="20"/>
          <w:lang w:eastAsia="pl-PL"/>
        </w:rPr>
        <w:lastRenderedPageBreak/>
        <w:t xml:space="preserve">Załącznik Nr </w:t>
      </w:r>
      <w:r>
        <w:rPr>
          <w:rFonts w:ascii="Calibri" w:eastAsia="Times New Roman" w:hAnsi="Calibri" w:cs="Calibri"/>
          <w:b/>
          <w:sz w:val="20"/>
          <w:szCs w:val="20"/>
          <w:lang w:eastAsia="pl-PL"/>
        </w:rPr>
        <w:t>1</w:t>
      </w:r>
      <w:r w:rsidRPr="006D6448">
        <w:rPr>
          <w:rFonts w:ascii="Calibri" w:eastAsia="Times New Roman" w:hAnsi="Calibri" w:cs="Calibri"/>
          <w:b/>
          <w:sz w:val="20"/>
          <w:szCs w:val="20"/>
          <w:lang w:eastAsia="pl-PL"/>
        </w:rPr>
        <w:t xml:space="preserve"> do Umowy</w:t>
      </w:r>
    </w:p>
    <w:p w14:paraId="67BA7819" w14:textId="77777777" w:rsidR="006D6448" w:rsidRDefault="006D6448">
      <w:pPr>
        <w:rPr>
          <w:rFonts w:ascii="Calibri" w:eastAsia="Times New Roman" w:hAnsi="Calibri" w:cs="Calibri"/>
          <w:b/>
          <w:sz w:val="20"/>
          <w:szCs w:val="20"/>
          <w:lang w:eastAsia="pl-PL"/>
        </w:rPr>
      </w:pPr>
      <w:r>
        <w:rPr>
          <w:rFonts w:ascii="Calibri" w:eastAsia="Times New Roman" w:hAnsi="Calibri" w:cs="Calibri"/>
          <w:b/>
          <w:sz w:val="20"/>
          <w:szCs w:val="20"/>
          <w:lang w:eastAsia="pl-PL"/>
        </w:rPr>
        <w:br w:type="page"/>
      </w:r>
    </w:p>
    <w:p w14:paraId="779E4D2A" w14:textId="77777777" w:rsidR="006D6448" w:rsidRDefault="006D6448" w:rsidP="006D6448">
      <w:pPr>
        <w:spacing w:after="0" w:line="276" w:lineRule="auto"/>
        <w:rPr>
          <w:rFonts w:ascii="Calibri" w:eastAsia="Times New Roman" w:hAnsi="Calibri" w:cs="Calibri"/>
          <w:b/>
          <w:sz w:val="20"/>
          <w:szCs w:val="20"/>
          <w:lang w:eastAsia="pl-PL"/>
        </w:rPr>
        <w:sectPr w:rsidR="006D6448" w:rsidSect="006D6448">
          <w:pgSz w:w="16838" w:h="11906" w:orient="landscape"/>
          <w:pgMar w:top="720" w:right="720" w:bottom="720" w:left="720" w:header="709" w:footer="709" w:gutter="0"/>
          <w:cols w:space="708"/>
          <w:docGrid w:linePitch="360"/>
        </w:sectPr>
      </w:pPr>
    </w:p>
    <w:p w14:paraId="0F034EA7" w14:textId="77777777" w:rsidR="00BE6739" w:rsidRPr="00C2304A" w:rsidRDefault="00BE6739" w:rsidP="006D6448">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lastRenderedPageBreak/>
        <w:t>Załącznik Nr 2 do Umowy</w:t>
      </w:r>
    </w:p>
    <w:p w14:paraId="0CED2307"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p>
    <w:p w14:paraId="00658C87"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r w:rsidRPr="00C2304A">
        <w:rPr>
          <w:rFonts w:eastAsia="Times New Roman" w:cstheme="minorHAnsi"/>
          <w:b/>
          <w:sz w:val="20"/>
          <w:szCs w:val="20"/>
          <w:lang w:eastAsia="pl-PL"/>
        </w:rPr>
        <w:t>ANEKS NR …</w:t>
      </w:r>
    </w:p>
    <w:p w14:paraId="52CCC75F" w14:textId="77777777" w:rsidR="00BE6739" w:rsidRPr="00C2304A" w:rsidRDefault="00BE6739" w:rsidP="00BE6739">
      <w:pPr>
        <w:autoSpaceDE w:val="0"/>
        <w:autoSpaceDN w:val="0"/>
        <w:adjustRightInd w:val="0"/>
        <w:spacing w:after="0" w:line="276" w:lineRule="auto"/>
        <w:jc w:val="center"/>
        <w:rPr>
          <w:rFonts w:eastAsia="Times New Roman" w:cstheme="minorHAnsi"/>
          <w:b/>
          <w:sz w:val="20"/>
          <w:szCs w:val="20"/>
          <w:lang w:eastAsia="pl-PL"/>
        </w:rPr>
      </w:pPr>
      <w:r w:rsidRPr="00C2304A">
        <w:rPr>
          <w:rFonts w:eastAsia="Times New Roman" w:cstheme="minorHAnsi"/>
          <w:b/>
          <w:sz w:val="20"/>
          <w:szCs w:val="20"/>
          <w:lang w:eastAsia="pl-PL"/>
        </w:rPr>
        <w:t>DO UMOWY NR………………………….</w:t>
      </w:r>
    </w:p>
    <w:p w14:paraId="1509676D" w14:textId="77777777" w:rsidR="00BE6739" w:rsidRPr="00C2304A" w:rsidRDefault="00BE6739" w:rsidP="00BE6739">
      <w:pPr>
        <w:autoSpaceDE w:val="0"/>
        <w:autoSpaceDN w:val="0"/>
        <w:adjustRightInd w:val="0"/>
        <w:spacing w:after="0" w:line="276" w:lineRule="auto"/>
        <w:jc w:val="center"/>
        <w:rPr>
          <w:rFonts w:eastAsia="Times New Roman" w:cstheme="minorHAnsi"/>
          <w:sz w:val="20"/>
          <w:szCs w:val="20"/>
          <w:lang w:eastAsia="pl-PL"/>
        </w:rPr>
      </w:pPr>
    </w:p>
    <w:p w14:paraId="24D16F48" w14:textId="77777777" w:rsidR="00BE6739" w:rsidRPr="00C2304A" w:rsidRDefault="00BE6739" w:rsidP="00BE6739">
      <w:pPr>
        <w:spacing w:after="0" w:line="276" w:lineRule="auto"/>
        <w:jc w:val="center"/>
        <w:rPr>
          <w:rFonts w:eastAsia="Times New Roman" w:cstheme="minorHAnsi"/>
          <w:sz w:val="20"/>
          <w:szCs w:val="20"/>
          <w:lang w:eastAsia="pl-PL"/>
        </w:rPr>
      </w:pPr>
      <w:r w:rsidRPr="00C2304A">
        <w:rPr>
          <w:rFonts w:eastAsia="Times New Roman" w:cstheme="minorHAnsi"/>
          <w:sz w:val="20"/>
          <w:szCs w:val="20"/>
          <w:lang w:eastAsia="pl-PL"/>
        </w:rPr>
        <w:t xml:space="preserve">zawarty w </w:t>
      </w:r>
      <w:r w:rsidRPr="00C2304A">
        <w:rPr>
          <w:rFonts w:eastAsia="Times New Roman" w:cstheme="minorHAnsi"/>
          <w:bCs/>
          <w:sz w:val="20"/>
          <w:szCs w:val="20"/>
          <w:lang w:eastAsia="pl-PL"/>
        </w:rPr>
        <w:t>dniu ........... roku</w:t>
      </w:r>
      <w:r w:rsidRPr="00C2304A">
        <w:rPr>
          <w:rFonts w:eastAsia="Times New Roman" w:cstheme="minorHAnsi"/>
          <w:b/>
          <w:sz w:val="20"/>
          <w:szCs w:val="20"/>
          <w:lang w:eastAsia="pl-PL"/>
        </w:rPr>
        <w:t xml:space="preserve"> </w:t>
      </w:r>
      <w:r w:rsidRPr="00C2304A">
        <w:rPr>
          <w:rFonts w:eastAsia="Times New Roman" w:cstheme="minorHAnsi"/>
          <w:sz w:val="20"/>
          <w:szCs w:val="20"/>
          <w:lang w:eastAsia="pl-PL"/>
        </w:rPr>
        <w:t>w Poznaniu pomiędzy:</w:t>
      </w:r>
    </w:p>
    <w:p w14:paraId="11A6D6DB" w14:textId="77777777" w:rsidR="00BE6739" w:rsidRPr="00C2304A" w:rsidRDefault="00BE6739" w:rsidP="00BE6739">
      <w:pPr>
        <w:spacing w:after="0" w:line="276" w:lineRule="auto"/>
        <w:jc w:val="center"/>
        <w:rPr>
          <w:rFonts w:eastAsia="Times New Roman" w:cstheme="minorHAnsi"/>
          <w:sz w:val="20"/>
          <w:szCs w:val="20"/>
          <w:lang w:eastAsia="pl-PL"/>
        </w:rPr>
      </w:pPr>
    </w:p>
    <w:p w14:paraId="488D3DCA" w14:textId="77777777" w:rsidR="00972F25" w:rsidRPr="00C2304A" w:rsidRDefault="00972F25" w:rsidP="00C2304A">
      <w:pPr>
        <w:spacing w:after="0" w:line="276" w:lineRule="auto"/>
        <w:jc w:val="both"/>
        <w:rPr>
          <w:rFonts w:eastAsia="Times New Roman" w:cstheme="minorHAnsi"/>
          <w:sz w:val="20"/>
          <w:szCs w:val="20"/>
          <w:lang w:eastAsia="pl-PL"/>
        </w:rPr>
      </w:pPr>
      <w:r w:rsidRPr="00C2304A">
        <w:rPr>
          <w:rFonts w:eastAsia="Times New Roman" w:cstheme="minorHAnsi"/>
          <w:b/>
          <w:sz w:val="20"/>
          <w:szCs w:val="20"/>
          <w:lang w:eastAsia="pl-PL"/>
        </w:rPr>
        <w:t>Uniwersyteckim Szpitalem Klinicznym w Poznaniu</w:t>
      </w:r>
      <w:r w:rsidRPr="00C2304A">
        <w:rPr>
          <w:rFonts w:eastAsia="Times New Roman" w:cstheme="minorHAnsi"/>
          <w:sz w:val="20"/>
          <w:szCs w:val="20"/>
          <w:lang w:eastAsia="pl-PL"/>
        </w:rPr>
        <w:t>,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6D884AFE" w14:textId="12E1946F" w:rsidR="00972F25" w:rsidRPr="00C2304A" w:rsidRDefault="00972F25" w:rsidP="00972F25">
      <w:pPr>
        <w:rPr>
          <w:rFonts w:cstheme="minorHAnsi"/>
          <w:sz w:val="20"/>
          <w:szCs w:val="20"/>
        </w:rPr>
      </w:pPr>
      <w:r w:rsidRPr="00C2304A">
        <w:rPr>
          <w:rFonts w:cstheme="minorHAnsi"/>
          <w:sz w:val="20"/>
          <w:szCs w:val="20"/>
        </w:rPr>
        <w:t>1.</w:t>
      </w:r>
      <w:r w:rsidRPr="00C2304A">
        <w:rPr>
          <w:rFonts w:cstheme="minorHAnsi"/>
          <w:sz w:val="20"/>
          <w:szCs w:val="20"/>
        </w:rPr>
        <w:tab/>
      </w:r>
      <w:r w:rsidR="00F169B2">
        <w:rPr>
          <w:rFonts w:cstheme="minorHAnsi"/>
          <w:sz w:val="20"/>
          <w:szCs w:val="20"/>
        </w:rPr>
        <w:t>………………………………</w:t>
      </w:r>
    </w:p>
    <w:p w14:paraId="20B1DF99" w14:textId="77777777" w:rsidR="00BE6739" w:rsidRPr="00C2304A" w:rsidRDefault="00BE6739" w:rsidP="00BE6739">
      <w:pPr>
        <w:spacing w:after="0" w:line="276" w:lineRule="auto"/>
        <w:rPr>
          <w:rFonts w:eastAsia="Times New Roman" w:cstheme="minorHAnsi"/>
          <w:sz w:val="20"/>
          <w:szCs w:val="20"/>
          <w:lang w:eastAsia="pl-PL"/>
        </w:rPr>
      </w:pPr>
      <w:r w:rsidRPr="00C2304A">
        <w:rPr>
          <w:rFonts w:eastAsia="Times New Roman" w:cstheme="minorHAnsi"/>
          <w:sz w:val="20"/>
          <w:szCs w:val="20"/>
          <w:lang w:eastAsia="pl-PL"/>
        </w:rPr>
        <w:t xml:space="preserve">zwanym w dalszej treści </w:t>
      </w:r>
      <w:r w:rsidRPr="00C2304A">
        <w:rPr>
          <w:rFonts w:eastAsia="Times New Roman" w:cstheme="minorHAnsi"/>
          <w:b/>
          <w:sz w:val="20"/>
          <w:szCs w:val="20"/>
          <w:lang w:eastAsia="pl-PL"/>
        </w:rPr>
        <w:t>Zamawiającym</w:t>
      </w:r>
    </w:p>
    <w:p w14:paraId="62DBA4A8"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a</w:t>
      </w:r>
    </w:p>
    <w:p w14:paraId="1F48A417"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w:t>
      </w:r>
    </w:p>
    <w:p w14:paraId="40CBBEC7"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sz w:val="20"/>
          <w:szCs w:val="20"/>
          <w:lang w:eastAsia="pl-PL"/>
        </w:rPr>
        <w:t xml:space="preserve">…………………………………………………………………………………………. </w:t>
      </w:r>
    </w:p>
    <w:p w14:paraId="6362A983" w14:textId="77777777" w:rsidR="00BE6739" w:rsidRPr="00C2304A" w:rsidRDefault="00BE6739" w:rsidP="00BE6739">
      <w:pPr>
        <w:widowControl w:val="0"/>
        <w:tabs>
          <w:tab w:val="left" w:pos="1417"/>
        </w:tabs>
        <w:overflowPunct w:val="0"/>
        <w:autoSpaceDE w:val="0"/>
        <w:autoSpaceDN w:val="0"/>
        <w:adjustRightInd w:val="0"/>
        <w:spacing w:after="0" w:line="276" w:lineRule="auto"/>
        <w:ind w:right="72"/>
        <w:jc w:val="both"/>
        <w:rPr>
          <w:rFonts w:eastAsia="Times New Roman" w:cstheme="minorHAnsi"/>
          <w:sz w:val="20"/>
          <w:szCs w:val="20"/>
          <w:lang w:eastAsia="pl-PL"/>
        </w:rPr>
      </w:pPr>
      <w:r w:rsidRPr="00C2304A">
        <w:rPr>
          <w:rFonts w:eastAsia="Times New Roman" w:cstheme="minorHAnsi"/>
          <w:i/>
          <w:iCs/>
          <w:sz w:val="20"/>
          <w:szCs w:val="20"/>
          <w:lang w:eastAsia="pl-PL"/>
        </w:rPr>
        <w:t>(nazwa albo imię i nazwisko osoby fizycznej)</w:t>
      </w:r>
      <w:r w:rsidRPr="00C2304A">
        <w:rPr>
          <w:rFonts w:eastAsia="Times New Roman" w:cstheme="minorHAnsi"/>
          <w:sz w:val="20"/>
          <w:szCs w:val="20"/>
          <w:lang w:eastAsia="pl-PL"/>
        </w:rPr>
        <w:t xml:space="preserve">, adres: </w:t>
      </w:r>
    </w:p>
    <w:p w14:paraId="5B0E02E5"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sz w:val="20"/>
          <w:szCs w:val="20"/>
          <w:lang w:eastAsia="pl-PL"/>
        </w:rPr>
        <w:t>………………………………………..</w:t>
      </w:r>
    </w:p>
    <w:p w14:paraId="4391F225"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t>reprezentowanym/</w:t>
      </w:r>
      <w:proofErr w:type="spellStart"/>
      <w:r w:rsidRPr="00C2304A">
        <w:rPr>
          <w:rFonts w:eastAsia="Times New Roman" w:cstheme="minorHAnsi"/>
          <w:b/>
          <w:sz w:val="20"/>
          <w:szCs w:val="20"/>
          <w:lang w:eastAsia="pl-PL"/>
        </w:rPr>
        <w:t>waną</w:t>
      </w:r>
      <w:proofErr w:type="spellEnd"/>
      <w:r w:rsidRPr="00C2304A">
        <w:rPr>
          <w:rFonts w:eastAsia="Times New Roman" w:cstheme="minorHAnsi"/>
          <w:b/>
          <w:sz w:val="20"/>
          <w:szCs w:val="20"/>
          <w:lang w:eastAsia="pl-PL"/>
        </w:rPr>
        <w:t xml:space="preserve"> przez:</w:t>
      </w:r>
    </w:p>
    <w:p w14:paraId="51033EF2"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b/>
          <w:sz w:val="20"/>
          <w:szCs w:val="20"/>
          <w:lang w:eastAsia="pl-PL"/>
        </w:rPr>
        <w:t>………………………………………………………….</w:t>
      </w:r>
    </w:p>
    <w:p w14:paraId="0492AB06" w14:textId="77777777" w:rsidR="00BE6739" w:rsidRPr="00C2304A" w:rsidRDefault="00BE6739" w:rsidP="00BE6739">
      <w:pPr>
        <w:spacing w:after="0" w:line="276" w:lineRule="auto"/>
        <w:rPr>
          <w:rFonts w:eastAsia="Times New Roman" w:cstheme="minorHAnsi"/>
          <w:b/>
          <w:sz w:val="20"/>
          <w:szCs w:val="20"/>
          <w:lang w:eastAsia="pl-PL"/>
        </w:rPr>
      </w:pPr>
      <w:r w:rsidRPr="00C2304A">
        <w:rPr>
          <w:rFonts w:eastAsia="Times New Roman" w:cstheme="minorHAnsi"/>
          <w:sz w:val="20"/>
          <w:szCs w:val="20"/>
          <w:lang w:eastAsia="pl-PL"/>
        </w:rPr>
        <w:t xml:space="preserve">zwanym/zwaną w dalszej treści </w:t>
      </w:r>
      <w:r w:rsidRPr="00C2304A">
        <w:rPr>
          <w:rFonts w:eastAsia="Times New Roman" w:cstheme="minorHAnsi"/>
          <w:b/>
          <w:sz w:val="20"/>
          <w:szCs w:val="20"/>
          <w:lang w:eastAsia="pl-PL"/>
        </w:rPr>
        <w:t>Wykonawcą</w:t>
      </w:r>
    </w:p>
    <w:p w14:paraId="09B7C83F" w14:textId="77777777" w:rsidR="00BE6739" w:rsidRPr="00C2304A" w:rsidRDefault="00BE6739" w:rsidP="00BE6739">
      <w:pPr>
        <w:tabs>
          <w:tab w:val="center" w:pos="4536"/>
          <w:tab w:val="right" w:pos="9072"/>
        </w:tabs>
        <w:spacing w:after="0" w:line="276" w:lineRule="auto"/>
        <w:rPr>
          <w:rFonts w:eastAsia="Times New Roman" w:cstheme="minorHAnsi"/>
          <w:bCs/>
          <w:sz w:val="20"/>
          <w:szCs w:val="20"/>
          <w:lang w:eastAsia="pl-PL"/>
        </w:rPr>
      </w:pPr>
    </w:p>
    <w:p w14:paraId="6A89BBCD" w14:textId="77777777" w:rsidR="00BE6739" w:rsidRPr="00C2304A" w:rsidRDefault="00BE6739" w:rsidP="00BE6739">
      <w:pPr>
        <w:autoSpaceDE w:val="0"/>
        <w:autoSpaceDN w:val="0"/>
        <w:adjustRightInd w:val="0"/>
        <w:spacing w:after="0" w:line="276" w:lineRule="auto"/>
        <w:jc w:val="center"/>
        <w:rPr>
          <w:rFonts w:eastAsia="Times New Roman" w:cstheme="minorHAnsi"/>
          <w:spacing w:val="60"/>
          <w:sz w:val="20"/>
          <w:szCs w:val="20"/>
          <w:lang w:eastAsia="pl-PL"/>
        </w:rPr>
      </w:pPr>
    </w:p>
    <w:p w14:paraId="40F69A0A" w14:textId="77777777" w:rsidR="00BE6739" w:rsidRPr="00C2304A" w:rsidRDefault="00BE6739" w:rsidP="00BE6739">
      <w:pPr>
        <w:autoSpaceDE w:val="0"/>
        <w:autoSpaceDN w:val="0"/>
        <w:adjustRightInd w:val="0"/>
        <w:spacing w:after="0" w:line="276" w:lineRule="auto"/>
        <w:jc w:val="center"/>
        <w:rPr>
          <w:rFonts w:eastAsia="Times New Roman" w:cstheme="minorHAnsi"/>
          <w:b/>
          <w:spacing w:val="60"/>
          <w:sz w:val="20"/>
          <w:szCs w:val="20"/>
          <w:lang w:eastAsia="pl-PL"/>
        </w:rPr>
      </w:pPr>
      <w:r w:rsidRPr="00C2304A">
        <w:rPr>
          <w:rFonts w:eastAsia="Times New Roman" w:cstheme="minorHAnsi"/>
          <w:b/>
          <w:spacing w:val="60"/>
          <w:sz w:val="20"/>
          <w:szCs w:val="20"/>
          <w:lang w:eastAsia="pl-PL"/>
        </w:rPr>
        <w:t>§1</w:t>
      </w:r>
    </w:p>
    <w:p w14:paraId="4F80410E" w14:textId="77777777" w:rsidR="00BE6739" w:rsidRPr="00C2304A" w:rsidRDefault="00BE6739" w:rsidP="00BE6739">
      <w:pPr>
        <w:tabs>
          <w:tab w:val="left" w:pos="209"/>
        </w:tabs>
        <w:autoSpaceDE w:val="0"/>
        <w:autoSpaceDN w:val="0"/>
        <w:adjustRightInd w:val="0"/>
        <w:spacing w:after="0" w:line="276" w:lineRule="auto"/>
        <w:ind w:right="14"/>
        <w:jc w:val="both"/>
        <w:rPr>
          <w:rFonts w:eastAsia="Times New Roman" w:cstheme="minorHAnsi"/>
          <w:sz w:val="20"/>
          <w:szCs w:val="20"/>
          <w:lang w:eastAsia="pl-PL"/>
        </w:rPr>
      </w:pPr>
      <w:r w:rsidRPr="00C2304A">
        <w:rPr>
          <w:rFonts w:eastAsia="Times New Roman" w:cstheme="minorHAnsi"/>
          <w:sz w:val="20"/>
          <w:szCs w:val="20"/>
          <w:lang w:eastAsia="pl-PL"/>
        </w:rPr>
        <w:t xml:space="preserve">Działając na podstawie §…….. ust……... umowy nr ….. z dnia ……... (zwanej dalej „Umową”), wobec ujawnionych okoliczności określonych w Umowie oraz niewykonania przedmiotu Umowy w pełnej ilości wskazanej w Umowie, Strony zgodnie stanowią, </w:t>
      </w:r>
      <w:r w:rsidRPr="00C2304A">
        <w:rPr>
          <w:rFonts w:eastAsia="Times New Roman" w:cstheme="minorHAnsi"/>
          <w:sz w:val="20"/>
          <w:szCs w:val="20"/>
          <w:lang w:eastAsia="pl-PL"/>
        </w:rPr>
        <w:br/>
        <w:t>że przedłużają okres obowiązywania Umowy do dnia …..….</w:t>
      </w:r>
    </w:p>
    <w:p w14:paraId="064CA49C" w14:textId="77777777" w:rsidR="00BE6739" w:rsidRPr="00C2304A" w:rsidRDefault="00BE6739" w:rsidP="00BE6739">
      <w:pPr>
        <w:autoSpaceDE w:val="0"/>
        <w:autoSpaceDN w:val="0"/>
        <w:adjustRightInd w:val="0"/>
        <w:spacing w:after="0" w:line="276" w:lineRule="auto"/>
        <w:jc w:val="center"/>
        <w:rPr>
          <w:rFonts w:eastAsia="Times New Roman" w:cstheme="minorHAnsi"/>
          <w:sz w:val="20"/>
          <w:szCs w:val="20"/>
          <w:lang w:eastAsia="pl-PL"/>
        </w:rPr>
      </w:pPr>
    </w:p>
    <w:p w14:paraId="4553A513" w14:textId="77777777" w:rsidR="00BE6739" w:rsidRPr="00C2304A" w:rsidRDefault="00BE6739" w:rsidP="00BE6739">
      <w:pPr>
        <w:autoSpaceDE w:val="0"/>
        <w:autoSpaceDN w:val="0"/>
        <w:adjustRightInd w:val="0"/>
        <w:spacing w:after="0" w:line="276" w:lineRule="auto"/>
        <w:jc w:val="center"/>
        <w:rPr>
          <w:rFonts w:eastAsia="Times New Roman" w:cstheme="minorHAnsi"/>
          <w:b/>
          <w:spacing w:val="60"/>
          <w:sz w:val="20"/>
          <w:szCs w:val="20"/>
          <w:lang w:eastAsia="pl-PL"/>
        </w:rPr>
      </w:pPr>
      <w:r w:rsidRPr="00C2304A">
        <w:rPr>
          <w:rFonts w:eastAsia="Times New Roman" w:cstheme="minorHAnsi"/>
          <w:b/>
          <w:sz w:val="20"/>
          <w:szCs w:val="20"/>
          <w:lang w:eastAsia="pl-PL"/>
        </w:rPr>
        <w:t>§2</w:t>
      </w:r>
    </w:p>
    <w:p w14:paraId="34F0B0C8" w14:textId="384C8DDB" w:rsidR="00BE6739" w:rsidRPr="00C2304A" w:rsidRDefault="00BE6739" w:rsidP="00BE6739">
      <w:pPr>
        <w:autoSpaceDE w:val="0"/>
        <w:autoSpaceDN w:val="0"/>
        <w:adjustRightInd w:val="0"/>
        <w:spacing w:after="0" w:line="276" w:lineRule="auto"/>
        <w:jc w:val="both"/>
        <w:rPr>
          <w:rFonts w:eastAsia="Times New Roman" w:cstheme="minorHAnsi"/>
          <w:b/>
          <w:sz w:val="20"/>
          <w:szCs w:val="20"/>
          <w:lang w:eastAsia="pl-PL"/>
        </w:rPr>
      </w:pPr>
      <w:r w:rsidRPr="00C2304A">
        <w:rPr>
          <w:rFonts w:eastAsia="Times New Roman" w:cstheme="minorHAnsi"/>
          <w:sz w:val="20"/>
          <w:szCs w:val="20"/>
          <w:lang w:eastAsia="pl-PL"/>
        </w:rPr>
        <w:t xml:space="preserve">Niniejszy aneks do Umowy został sporządzony w </w:t>
      </w:r>
      <w:r w:rsidR="00414A24" w:rsidRPr="00C2304A">
        <w:rPr>
          <w:rFonts w:eastAsia="Times New Roman" w:cstheme="minorHAnsi"/>
          <w:sz w:val="20"/>
          <w:szCs w:val="20"/>
          <w:lang w:eastAsia="pl-PL"/>
        </w:rPr>
        <w:t>dwóch</w:t>
      </w:r>
      <w:r w:rsidRPr="00C2304A">
        <w:rPr>
          <w:rFonts w:eastAsia="Times New Roman" w:cstheme="minorHAnsi"/>
          <w:sz w:val="20"/>
          <w:szCs w:val="20"/>
          <w:lang w:eastAsia="pl-PL"/>
        </w:rPr>
        <w:t xml:space="preserve"> (</w:t>
      </w:r>
      <w:r w:rsidR="00414A24" w:rsidRPr="00C2304A">
        <w:rPr>
          <w:rFonts w:eastAsia="Times New Roman" w:cstheme="minorHAnsi"/>
          <w:sz w:val="20"/>
          <w:szCs w:val="20"/>
          <w:lang w:eastAsia="pl-PL"/>
        </w:rPr>
        <w:t>2</w:t>
      </w:r>
      <w:r w:rsidRPr="00C2304A">
        <w:rPr>
          <w:rFonts w:eastAsia="Times New Roman" w:cstheme="minorHAnsi"/>
          <w:sz w:val="20"/>
          <w:szCs w:val="20"/>
          <w:lang w:eastAsia="pl-PL"/>
        </w:rPr>
        <w:t>) jednobrzmiących egze</w:t>
      </w:r>
      <w:r w:rsidR="00414A24" w:rsidRPr="00C2304A">
        <w:rPr>
          <w:rFonts w:eastAsia="Times New Roman" w:cstheme="minorHAnsi"/>
          <w:sz w:val="20"/>
          <w:szCs w:val="20"/>
          <w:lang w:eastAsia="pl-PL"/>
        </w:rPr>
        <w:t>mplarzach, jeden dla Wykonawcy i jeden</w:t>
      </w:r>
      <w:r w:rsidRPr="00C2304A">
        <w:rPr>
          <w:rFonts w:eastAsia="Times New Roman" w:cstheme="minorHAnsi"/>
          <w:sz w:val="20"/>
          <w:szCs w:val="20"/>
          <w:lang w:eastAsia="pl-PL"/>
        </w:rPr>
        <w:t xml:space="preserve"> dla Zamawiającego.</w:t>
      </w:r>
    </w:p>
    <w:p w14:paraId="10BAAB32" w14:textId="77777777" w:rsidR="00BE6739" w:rsidRPr="00BE6739" w:rsidRDefault="00BE6739" w:rsidP="00BE6739">
      <w:pPr>
        <w:autoSpaceDE w:val="0"/>
        <w:autoSpaceDN w:val="0"/>
        <w:adjustRightInd w:val="0"/>
        <w:spacing w:after="0" w:line="276" w:lineRule="auto"/>
        <w:jc w:val="center"/>
        <w:rPr>
          <w:rFonts w:ascii="Calibri" w:eastAsia="Times New Roman" w:hAnsi="Calibri" w:cs="Calibri"/>
          <w:sz w:val="20"/>
          <w:szCs w:val="20"/>
          <w:lang w:eastAsia="pl-PL"/>
        </w:rPr>
      </w:pPr>
    </w:p>
    <w:p w14:paraId="64465C07" w14:textId="77777777" w:rsidR="00BE6739" w:rsidRPr="00BE6739" w:rsidRDefault="00BE6739" w:rsidP="00BE6739">
      <w:pPr>
        <w:autoSpaceDE w:val="0"/>
        <w:autoSpaceDN w:val="0"/>
        <w:adjustRightInd w:val="0"/>
        <w:spacing w:after="0" w:line="276" w:lineRule="auto"/>
        <w:jc w:val="center"/>
        <w:rPr>
          <w:rFonts w:ascii="Calibri" w:eastAsia="Times New Roman" w:hAnsi="Calibri" w:cs="Calibri"/>
          <w:b/>
          <w:spacing w:val="60"/>
          <w:sz w:val="20"/>
          <w:szCs w:val="20"/>
          <w:lang w:eastAsia="pl-PL"/>
        </w:rPr>
      </w:pPr>
      <w:r w:rsidRPr="00BE6739">
        <w:rPr>
          <w:rFonts w:ascii="Calibri" w:eastAsia="Times New Roman" w:hAnsi="Calibri" w:cs="Calibri"/>
          <w:b/>
          <w:sz w:val="20"/>
          <w:szCs w:val="20"/>
          <w:lang w:eastAsia="pl-PL"/>
        </w:rPr>
        <w:t>§3</w:t>
      </w:r>
    </w:p>
    <w:p w14:paraId="7A456197"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r w:rsidRPr="00BE6739">
        <w:rPr>
          <w:rFonts w:ascii="Calibri" w:eastAsia="Times New Roman" w:hAnsi="Calibri" w:cs="Calibri"/>
          <w:sz w:val="20"/>
          <w:szCs w:val="20"/>
          <w:lang w:eastAsia="pl-PL"/>
        </w:rPr>
        <w:t>Niniejszy Aneks do Umowy wchodzi w życie z dniem jego podpisania.</w:t>
      </w:r>
    </w:p>
    <w:p w14:paraId="52BDD105"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p>
    <w:p w14:paraId="57088DB3" w14:textId="77777777" w:rsidR="00BE6739" w:rsidRPr="00BE6739" w:rsidRDefault="00BE6739" w:rsidP="00BE6739">
      <w:pPr>
        <w:autoSpaceDE w:val="0"/>
        <w:autoSpaceDN w:val="0"/>
        <w:adjustRightInd w:val="0"/>
        <w:spacing w:after="0" w:line="276" w:lineRule="auto"/>
        <w:jc w:val="both"/>
        <w:rPr>
          <w:rFonts w:ascii="Calibri" w:eastAsia="Times New Roman" w:hAnsi="Calibri" w:cs="Calibri"/>
          <w:sz w:val="20"/>
          <w:szCs w:val="20"/>
          <w:lang w:eastAsia="pl-PL"/>
        </w:rPr>
      </w:pPr>
    </w:p>
    <w:p w14:paraId="7E30E08B" w14:textId="77777777" w:rsidR="00BE6739" w:rsidRPr="00BE6739" w:rsidRDefault="00BE6739" w:rsidP="00BE6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libri" w:eastAsia="Times New Roman" w:hAnsi="Calibri" w:cs="Calibri"/>
          <w:b/>
          <w:bCs/>
          <w:sz w:val="20"/>
          <w:szCs w:val="20"/>
          <w:lang w:eastAsia="pl-PL"/>
        </w:rPr>
      </w:pPr>
    </w:p>
    <w:p w14:paraId="34233081" w14:textId="77777777" w:rsidR="00F047B9" w:rsidRDefault="00BE6739" w:rsidP="00BE6739">
      <w:pPr>
        <w:spacing w:after="0" w:line="276" w:lineRule="auto"/>
      </w:pPr>
      <w:r w:rsidRPr="00BE6739">
        <w:rPr>
          <w:rFonts w:ascii="Calibri" w:eastAsia="Times New Roman" w:hAnsi="Calibri" w:cs="Calibri"/>
          <w:b/>
          <w:bCs/>
          <w:sz w:val="20"/>
          <w:szCs w:val="20"/>
          <w:lang w:eastAsia="pl-PL"/>
        </w:rPr>
        <w:t xml:space="preserve">                      Wykonawca:</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 xml:space="preserve">                          </w:t>
      </w:r>
      <w:r w:rsidRPr="00BE6739">
        <w:rPr>
          <w:rFonts w:ascii="Calibri" w:eastAsia="Times New Roman" w:hAnsi="Calibri" w:cs="Calibri"/>
          <w:b/>
          <w:bCs/>
          <w:sz w:val="20"/>
          <w:szCs w:val="20"/>
          <w:lang w:eastAsia="pl-PL"/>
        </w:rPr>
        <w:tab/>
      </w:r>
      <w:r w:rsidRPr="00BE6739">
        <w:rPr>
          <w:rFonts w:ascii="Calibri" w:eastAsia="Times New Roman" w:hAnsi="Calibri" w:cs="Calibri"/>
          <w:b/>
          <w:bCs/>
          <w:sz w:val="20"/>
          <w:szCs w:val="20"/>
          <w:lang w:eastAsia="pl-PL"/>
        </w:rPr>
        <w:tab/>
        <w:t>Zamawiający:</w:t>
      </w:r>
    </w:p>
    <w:sectPr w:rsidR="00F047B9" w:rsidSect="006D644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B4B51" w14:textId="77777777" w:rsidR="00752424" w:rsidRDefault="00752424" w:rsidP="00752424">
      <w:pPr>
        <w:spacing w:after="0" w:line="240" w:lineRule="auto"/>
      </w:pPr>
      <w:r>
        <w:separator/>
      </w:r>
    </w:p>
  </w:endnote>
  <w:endnote w:type="continuationSeparator" w:id="0">
    <w:p w14:paraId="03A6EEF1" w14:textId="77777777" w:rsidR="00752424" w:rsidRDefault="00752424" w:rsidP="00752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48430"/>
      <w:docPartObj>
        <w:docPartGallery w:val="Page Numbers (Bottom of Page)"/>
        <w:docPartUnique/>
      </w:docPartObj>
    </w:sdtPr>
    <w:sdtEndPr/>
    <w:sdtContent>
      <w:p w14:paraId="6B76FF56" w14:textId="467B5A13" w:rsidR="00752424" w:rsidRDefault="00752424">
        <w:pPr>
          <w:pStyle w:val="Stopka"/>
          <w:jc w:val="right"/>
        </w:pPr>
        <w:r>
          <w:fldChar w:fldCharType="begin"/>
        </w:r>
        <w:r>
          <w:instrText>PAGE   \* MERGEFORMAT</w:instrText>
        </w:r>
        <w:r>
          <w:fldChar w:fldCharType="separate"/>
        </w:r>
        <w:r>
          <w:t>2</w:t>
        </w:r>
        <w:r>
          <w:fldChar w:fldCharType="end"/>
        </w:r>
      </w:p>
    </w:sdtContent>
  </w:sdt>
  <w:p w14:paraId="2FCF5CAA" w14:textId="77777777" w:rsidR="00752424" w:rsidRDefault="007524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E7C15" w14:textId="77777777" w:rsidR="00752424" w:rsidRDefault="00752424" w:rsidP="00752424">
      <w:pPr>
        <w:spacing w:after="0" w:line="240" w:lineRule="auto"/>
      </w:pPr>
      <w:r>
        <w:separator/>
      </w:r>
    </w:p>
  </w:footnote>
  <w:footnote w:type="continuationSeparator" w:id="0">
    <w:p w14:paraId="330B30BA" w14:textId="77777777" w:rsidR="00752424" w:rsidRDefault="00752424" w:rsidP="007524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563"/>
    <w:multiLevelType w:val="hybridMultilevel"/>
    <w:tmpl w:val="7452EF44"/>
    <w:lvl w:ilvl="0" w:tplc="0415000F">
      <w:start w:val="1"/>
      <w:numFmt w:val="decimal"/>
      <w:lvlText w:val="%1."/>
      <w:lvlJc w:val="left"/>
      <w:pPr>
        <w:ind w:left="720" w:hanging="360"/>
      </w:pPr>
      <w:rPr>
        <w:rFonts w:cs="Times New Roman"/>
      </w:rPr>
    </w:lvl>
    <w:lvl w:ilvl="1" w:tplc="88243F9A">
      <w:start w:val="1"/>
      <w:numFmt w:val="lowerLetter"/>
      <w:lvlText w:val="%2)"/>
      <w:lvlJc w:val="left"/>
      <w:pPr>
        <w:ind w:left="1440" w:hanging="360"/>
      </w:pPr>
      <w:rPr>
        <w:rFonts w:cs="Times New Roman" w:hint="default"/>
      </w:rPr>
    </w:lvl>
    <w:lvl w:ilvl="2" w:tplc="2F121346">
      <w:start w:val="1"/>
      <w:numFmt w:val="decimal"/>
      <w:lvlText w:val="%3."/>
      <w:lvlJc w:val="left"/>
      <w:pPr>
        <w:ind w:left="180" w:hanging="180"/>
      </w:pPr>
      <w:rPr>
        <w:rFonts w:cs="Times New Roman"/>
        <w:b w:val="0"/>
        <w:bCs w:val="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2639C1"/>
    <w:multiLevelType w:val="multilevel"/>
    <w:tmpl w:val="3CDC4606"/>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AC536B"/>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3" w15:restartNumberingAfterBreak="0">
    <w:nsid w:val="04055CB4"/>
    <w:multiLevelType w:val="hybridMultilevel"/>
    <w:tmpl w:val="1402F412"/>
    <w:lvl w:ilvl="0" w:tplc="E65E556A">
      <w:start w:val="1"/>
      <w:numFmt w:val="decimal"/>
      <w:lvlText w:val="%1."/>
      <w:lvlJc w:val="left"/>
      <w:pPr>
        <w:ind w:left="720" w:hanging="360"/>
      </w:pPr>
      <w:rPr>
        <w:rFonts w:cs="Times New Roman"/>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5" w15:restartNumberingAfterBreak="0">
    <w:nsid w:val="07E803E1"/>
    <w:multiLevelType w:val="hybridMultilevel"/>
    <w:tmpl w:val="0A56C4AC"/>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04150017">
      <w:start w:val="1"/>
      <w:numFmt w:val="lowerLetter"/>
      <w:lvlText w:val="%3)"/>
      <w:lvlJc w:val="left"/>
      <w:pPr>
        <w:ind w:left="3240" w:hanging="36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6"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8" w15:restartNumberingAfterBreak="0">
    <w:nsid w:val="0E7C691F"/>
    <w:multiLevelType w:val="hybridMultilevel"/>
    <w:tmpl w:val="AAAC1C80"/>
    <w:lvl w:ilvl="0" w:tplc="F89C3FCA">
      <w:start w:val="1"/>
      <w:numFmt w:val="decimal"/>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9" w15:restartNumberingAfterBreak="0">
    <w:nsid w:val="151A2D9A"/>
    <w:multiLevelType w:val="multilevel"/>
    <w:tmpl w:val="D44853D2"/>
    <w:lvl w:ilvl="0">
      <w:start w:val="1"/>
      <w:numFmt w:val="decimal"/>
      <w:lvlText w:val="%1)"/>
      <w:lvlJc w:val="left"/>
      <w:pPr>
        <w:tabs>
          <w:tab w:val="num" w:pos="1068"/>
        </w:tabs>
        <w:ind w:left="1068" w:hanging="360"/>
      </w:pPr>
      <w:rPr>
        <w:rFonts w:cs="Times New Roman"/>
        <w:b w:val="0"/>
        <w:bCs w:val="0"/>
        <w:sz w:val="24"/>
        <w:szCs w:val="24"/>
      </w:rPr>
    </w:lvl>
    <w:lvl w:ilvl="1">
      <w:start w:val="1"/>
      <w:numFmt w:val="lowerLetter"/>
      <w:lvlText w:val="%2)"/>
      <w:lvlJc w:val="left"/>
      <w:pPr>
        <w:ind w:left="1428" w:hanging="360"/>
      </w:pPr>
      <w:rPr>
        <w:rFonts w:cs="Times New Roman" w:hint="default"/>
        <w:b w:val="0"/>
        <w:bCs w:val="0"/>
        <w:sz w:val="20"/>
        <w:szCs w:val="20"/>
      </w:rPr>
    </w:lvl>
    <w:lvl w:ilvl="2">
      <w:start w:val="1"/>
      <w:numFmt w:val="decimal"/>
      <w:lvlText w:val="%3."/>
      <w:lvlJc w:val="left"/>
      <w:pPr>
        <w:tabs>
          <w:tab w:val="num" w:pos="1788"/>
        </w:tabs>
        <w:ind w:left="1788" w:hanging="360"/>
      </w:pPr>
      <w:rPr>
        <w:rFonts w:ascii="Times New Roman" w:hAnsi="Times New Roman" w:cs="Times New Roman"/>
        <w:b w:val="0"/>
        <w:bCs w:val="0"/>
        <w:sz w:val="22"/>
        <w:szCs w:val="22"/>
      </w:rPr>
    </w:lvl>
    <w:lvl w:ilvl="3">
      <w:start w:val="1"/>
      <w:numFmt w:val="decimal"/>
      <w:lvlText w:val="%4."/>
      <w:lvlJc w:val="left"/>
      <w:pPr>
        <w:tabs>
          <w:tab w:val="num" w:pos="2148"/>
        </w:tabs>
        <w:ind w:left="2148" w:hanging="360"/>
      </w:pPr>
      <w:rPr>
        <w:rFonts w:ascii="Times New Roman" w:hAnsi="Times New Roman" w:cs="Times New Roman"/>
        <w:b w:val="0"/>
        <w:bCs w:val="0"/>
        <w:sz w:val="22"/>
        <w:szCs w:val="22"/>
      </w:rPr>
    </w:lvl>
    <w:lvl w:ilvl="4">
      <w:start w:val="1"/>
      <w:numFmt w:val="decimal"/>
      <w:lvlText w:val="%5."/>
      <w:lvlJc w:val="left"/>
      <w:pPr>
        <w:tabs>
          <w:tab w:val="num" w:pos="2508"/>
        </w:tabs>
        <w:ind w:left="2508" w:hanging="360"/>
      </w:pPr>
      <w:rPr>
        <w:rFonts w:ascii="Times New Roman" w:hAnsi="Times New Roman" w:cs="Times New Roman"/>
        <w:b w:val="0"/>
        <w:bCs w:val="0"/>
        <w:sz w:val="22"/>
        <w:szCs w:val="22"/>
      </w:rPr>
    </w:lvl>
    <w:lvl w:ilvl="5">
      <w:start w:val="1"/>
      <w:numFmt w:val="decimal"/>
      <w:lvlText w:val="%6."/>
      <w:lvlJc w:val="left"/>
      <w:pPr>
        <w:tabs>
          <w:tab w:val="num" w:pos="2868"/>
        </w:tabs>
        <w:ind w:left="2868" w:hanging="360"/>
      </w:pPr>
      <w:rPr>
        <w:rFonts w:ascii="Times New Roman" w:hAnsi="Times New Roman" w:cs="Times New Roman"/>
        <w:b w:val="0"/>
        <w:bCs w:val="0"/>
        <w:sz w:val="22"/>
        <w:szCs w:val="22"/>
      </w:rPr>
    </w:lvl>
    <w:lvl w:ilvl="6">
      <w:start w:val="1"/>
      <w:numFmt w:val="decimal"/>
      <w:lvlText w:val="%7."/>
      <w:lvlJc w:val="left"/>
      <w:pPr>
        <w:tabs>
          <w:tab w:val="num" w:pos="3228"/>
        </w:tabs>
        <w:ind w:left="3228" w:hanging="360"/>
      </w:pPr>
      <w:rPr>
        <w:rFonts w:ascii="Times New Roman" w:hAnsi="Times New Roman" w:cs="Times New Roman"/>
        <w:b w:val="0"/>
        <w:bCs w:val="0"/>
        <w:sz w:val="22"/>
        <w:szCs w:val="22"/>
      </w:rPr>
    </w:lvl>
    <w:lvl w:ilvl="7">
      <w:start w:val="1"/>
      <w:numFmt w:val="decimal"/>
      <w:lvlText w:val="%8."/>
      <w:lvlJc w:val="left"/>
      <w:pPr>
        <w:tabs>
          <w:tab w:val="num" w:pos="3588"/>
        </w:tabs>
        <w:ind w:left="3588" w:hanging="360"/>
      </w:pPr>
      <w:rPr>
        <w:rFonts w:ascii="Times New Roman" w:hAnsi="Times New Roman" w:cs="Times New Roman"/>
        <w:b w:val="0"/>
        <w:bCs w:val="0"/>
        <w:sz w:val="22"/>
        <w:szCs w:val="22"/>
      </w:rPr>
    </w:lvl>
    <w:lvl w:ilvl="8">
      <w:start w:val="1"/>
      <w:numFmt w:val="decimal"/>
      <w:lvlText w:val="%9."/>
      <w:lvlJc w:val="left"/>
      <w:pPr>
        <w:tabs>
          <w:tab w:val="num" w:pos="3948"/>
        </w:tabs>
        <w:ind w:left="3948" w:hanging="360"/>
      </w:pPr>
      <w:rPr>
        <w:rFonts w:ascii="Times New Roman" w:hAnsi="Times New Roman" w:cs="Times New Roman"/>
        <w:b w:val="0"/>
        <w:bCs w:val="0"/>
        <w:sz w:val="22"/>
        <w:szCs w:val="22"/>
      </w:rPr>
    </w:lvl>
  </w:abstractNum>
  <w:abstractNum w:abstractNumId="10" w15:restartNumberingAfterBreak="0">
    <w:nsid w:val="178E687C"/>
    <w:multiLevelType w:val="hybridMultilevel"/>
    <w:tmpl w:val="33BC2D5E"/>
    <w:lvl w:ilvl="0" w:tplc="FFFFFFFF">
      <w:start w:val="1"/>
      <w:numFmt w:val="lowerLetter"/>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hint="default"/>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1" w15:restartNumberingAfterBreak="0">
    <w:nsid w:val="28712EC6"/>
    <w:multiLevelType w:val="hybridMultilevel"/>
    <w:tmpl w:val="3FDC58FC"/>
    <w:lvl w:ilvl="0" w:tplc="3A8EE286">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DF0681"/>
    <w:multiLevelType w:val="multilevel"/>
    <w:tmpl w:val="55E6AC00"/>
    <w:lvl w:ilvl="0">
      <w:start w:val="1"/>
      <w:numFmt w:val="lowerLetter"/>
      <w:lvlText w:val="%1)"/>
      <w:lvlJc w:val="left"/>
      <w:pPr>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2E400F05"/>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2FE50FC8"/>
    <w:multiLevelType w:val="multilevel"/>
    <w:tmpl w:val="9C640F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17E80"/>
    <w:multiLevelType w:val="hybridMultilevel"/>
    <w:tmpl w:val="934895E4"/>
    <w:lvl w:ilvl="0" w:tplc="FFFFFFFF">
      <w:start w:val="1"/>
      <w:numFmt w:val="lowerLetter"/>
      <w:lvlText w:val="%1)"/>
      <w:lvlJc w:val="left"/>
      <w:pPr>
        <w:ind w:left="1080" w:hanging="360"/>
      </w:pPr>
      <w:rPr>
        <w:rFonts w:cs="Times New Roman"/>
      </w:rPr>
    </w:lvl>
    <w:lvl w:ilvl="1" w:tplc="FFFFFFFF">
      <w:start w:val="1"/>
      <w:numFmt w:val="lowerLetter"/>
      <w:lvlText w:val="%2."/>
      <w:lvlJc w:val="left"/>
      <w:pPr>
        <w:ind w:left="1800" w:hanging="360"/>
      </w:pPr>
      <w:rPr>
        <w:rFonts w:cs="Times New Roman"/>
      </w:rPr>
    </w:lvl>
    <w:lvl w:ilvl="2" w:tplc="FFFFFFFF">
      <w:start w:val="1"/>
      <w:numFmt w:val="lowerRoman"/>
      <w:lvlText w:val="%3."/>
      <w:lvlJc w:val="right"/>
      <w:pPr>
        <w:ind w:left="2520" w:hanging="180"/>
      </w:pPr>
      <w:rPr>
        <w:rFonts w:cs="Times New Roman"/>
      </w:rPr>
    </w:lvl>
    <w:lvl w:ilvl="3" w:tplc="04150017">
      <w:start w:val="1"/>
      <w:numFmt w:val="lowerLetter"/>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6" w15:restartNumberingAfterBreak="0">
    <w:nsid w:val="46B54F1D"/>
    <w:multiLevelType w:val="multilevel"/>
    <w:tmpl w:val="B810AD3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6CC4C3D"/>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8" w15:restartNumberingAfterBreak="0">
    <w:nsid w:val="4BC629D3"/>
    <w:multiLevelType w:val="multilevel"/>
    <w:tmpl w:val="6C1CD0B4"/>
    <w:lvl w:ilvl="0">
      <w:start w:val="1"/>
      <w:numFmt w:val="decimal"/>
      <w:lvlText w:val="%1."/>
      <w:lvlJc w:val="left"/>
      <w:pPr>
        <w:tabs>
          <w:tab w:val="num" w:pos="0"/>
        </w:tabs>
        <w:ind w:left="720" w:hanging="360"/>
      </w:pPr>
      <w:rPr>
        <w:rFonts w:cs="Times New Roman"/>
        <w:b/>
        <w:i w:val="0"/>
      </w:rPr>
    </w:lvl>
    <w:lvl w:ilvl="1">
      <w:start w:val="1"/>
      <w:numFmt w:val="lowerLetter"/>
      <w:lvlText w:val="%2)"/>
      <w:lvlJc w:val="left"/>
      <w:pPr>
        <w:ind w:left="72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506C062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0" w15:restartNumberingAfterBreak="0">
    <w:nsid w:val="5285042A"/>
    <w:multiLevelType w:val="multilevel"/>
    <w:tmpl w:val="4B460972"/>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53AA708B"/>
    <w:multiLevelType w:val="hybridMultilevel"/>
    <w:tmpl w:val="97AC3D10"/>
    <w:lvl w:ilvl="0" w:tplc="E05CE902">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67624FE"/>
    <w:multiLevelType w:val="multilevel"/>
    <w:tmpl w:val="020E1138"/>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strike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3" w15:restartNumberingAfterBreak="0">
    <w:nsid w:val="5CC112DF"/>
    <w:multiLevelType w:val="hybridMultilevel"/>
    <w:tmpl w:val="9D123478"/>
    <w:lvl w:ilvl="0" w:tplc="3CDC425A">
      <w:start w:val="1"/>
      <w:numFmt w:val="lowerLetter"/>
      <w:lvlText w:val="%1)"/>
      <w:lvlJc w:val="left"/>
      <w:pPr>
        <w:tabs>
          <w:tab w:val="num" w:pos="720"/>
        </w:tabs>
        <w:ind w:left="720" w:hanging="360"/>
      </w:pPr>
      <w:rPr>
        <w:rFonts w:cs="Arial"/>
        <w:b w:val="0"/>
        <w:bCs/>
      </w:rPr>
    </w:lvl>
    <w:lvl w:ilvl="1" w:tplc="04150019">
      <w:start w:val="1"/>
      <w:numFmt w:val="lowerLetter"/>
      <w:lvlText w:val="%2."/>
      <w:lvlJc w:val="left"/>
      <w:pPr>
        <w:tabs>
          <w:tab w:val="num" w:pos="1440"/>
        </w:tabs>
        <w:ind w:left="1440" w:hanging="360"/>
      </w:pPr>
      <w:rPr>
        <w:rFonts w:cs="Times New Roman"/>
      </w:rPr>
    </w:lvl>
    <w:lvl w:ilvl="2" w:tplc="98268A8E">
      <w:start w:val="1"/>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6D3C6E6B"/>
    <w:multiLevelType w:val="hybridMultilevel"/>
    <w:tmpl w:val="30D6F81C"/>
    <w:lvl w:ilvl="0" w:tplc="04150017">
      <w:start w:val="1"/>
      <w:numFmt w:val="lowerLetter"/>
      <w:lvlText w:val="%1)"/>
      <w:lvlJc w:val="left"/>
      <w:pPr>
        <w:ind w:left="720" w:hanging="360"/>
      </w:pPr>
      <w:rPr>
        <w:rFonts w:eastAsia="Times New Roman"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DE00C8C"/>
    <w:multiLevelType w:val="hybridMultilevel"/>
    <w:tmpl w:val="F1504B7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62188E08">
      <w:start w:val="1"/>
      <w:numFmt w:val="decimal"/>
      <w:lvlText w:val="%4."/>
      <w:lvlJc w:val="left"/>
      <w:pPr>
        <w:ind w:left="3240" w:hanging="360"/>
      </w:pPr>
      <w:rPr>
        <w:rFonts w:hint="default"/>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7" w15:restartNumberingAfterBreak="0">
    <w:nsid w:val="79BD1C3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8" w15:restartNumberingAfterBreak="0">
    <w:nsid w:val="7A542DA2"/>
    <w:multiLevelType w:val="multilevel"/>
    <w:tmpl w:val="882CAA58"/>
    <w:lvl w:ilvl="0">
      <w:start w:val="1"/>
      <w:numFmt w:val="decimal"/>
      <w:lvlText w:val="%1."/>
      <w:lvlJc w:val="left"/>
      <w:pPr>
        <w:ind w:left="360" w:hanging="360"/>
      </w:pPr>
      <w:rPr>
        <w:rFonts w:asciiTheme="minorHAnsi" w:hAnsiTheme="minorHAnsi" w:cstheme="minorHAnsi" w:hint="default"/>
        <w:b w:val="0"/>
        <w:color w:val="000000"/>
      </w:rPr>
    </w:lvl>
    <w:lvl w:ilvl="1">
      <w:start w:val="1"/>
      <w:numFmt w:val="upperRoman"/>
      <w:lvlText w:val="%2."/>
      <w:lvlJc w:val="right"/>
      <w:pPr>
        <w:ind w:left="502" w:hanging="360"/>
      </w:pPr>
      <w:rPr>
        <w:rFonts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7AEA38D4"/>
    <w:multiLevelType w:val="hybridMultilevel"/>
    <w:tmpl w:val="F814A6DA"/>
    <w:lvl w:ilvl="0" w:tplc="04150017">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0"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1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11"/>
  </w:num>
  <w:num w:numId="13">
    <w:abstractNumId w:val="26"/>
  </w:num>
  <w:num w:numId="14">
    <w:abstractNumId w:val="0"/>
  </w:num>
  <w:num w:numId="15">
    <w:abstractNumId w:val="9"/>
  </w:num>
  <w:num w:numId="16">
    <w:abstractNumId w:val="21"/>
  </w:num>
  <w:num w:numId="17">
    <w:abstractNumId w:val="14"/>
  </w:num>
  <w:num w:numId="18">
    <w:abstractNumId w:val="20"/>
  </w:num>
  <w:num w:numId="19">
    <w:abstractNumId w:val="13"/>
  </w:num>
  <w:num w:numId="20">
    <w:abstractNumId w:val="2"/>
  </w:num>
  <w:num w:numId="21">
    <w:abstractNumId w:val="4"/>
  </w:num>
  <w:num w:numId="22">
    <w:abstractNumId w:val="15"/>
  </w:num>
  <w:num w:numId="23">
    <w:abstractNumId w:val="3"/>
  </w:num>
  <w:num w:numId="24">
    <w:abstractNumId w:val="25"/>
  </w:num>
  <w:num w:numId="25">
    <w:abstractNumId w:val="10"/>
  </w:num>
  <w:num w:numId="26">
    <w:abstractNumId w:val="17"/>
  </w:num>
  <w:num w:numId="27">
    <w:abstractNumId w:val="5"/>
  </w:num>
  <w:num w:numId="28">
    <w:abstractNumId w:val="1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739"/>
    <w:rsid w:val="000061FE"/>
    <w:rsid w:val="000132C2"/>
    <w:rsid w:val="00087D43"/>
    <w:rsid w:val="000B6C80"/>
    <w:rsid w:val="000C4B8B"/>
    <w:rsid w:val="000C57B2"/>
    <w:rsid w:val="000F4652"/>
    <w:rsid w:val="00161709"/>
    <w:rsid w:val="00183D5D"/>
    <w:rsid w:val="001D353B"/>
    <w:rsid w:val="001D7233"/>
    <w:rsid w:val="00233766"/>
    <w:rsid w:val="002347DB"/>
    <w:rsid w:val="002A37E1"/>
    <w:rsid w:val="002A39AB"/>
    <w:rsid w:val="00350F9B"/>
    <w:rsid w:val="003B6AC6"/>
    <w:rsid w:val="003C4685"/>
    <w:rsid w:val="003F7A4A"/>
    <w:rsid w:val="00414A24"/>
    <w:rsid w:val="00457795"/>
    <w:rsid w:val="004B16D9"/>
    <w:rsid w:val="004B30C3"/>
    <w:rsid w:val="004E26DA"/>
    <w:rsid w:val="004E4896"/>
    <w:rsid w:val="00532E47"/>
    <w:rsid w:val="005432A2"/>
    <w:rsid w:val="00552926"/>
    <w:rsid w:val="00566A47"/>
    <w:rsid w:val="005C79A2"/>
    <w:rsid w:val="005D67A4"/>
    <w:rsid w:val="00616B71"/>
    <w:rsid w:val="006423C9"/>
    <w:rsid w:val="006D6448"/>
    <w:rsid w:val="006F0C7D"/>
    <w:rsid w:val="007224D4"/>
    <w:rsid w:val="00752424"/>
    <w:rsid w:val="0077441E"/>
    <w:rsid w:val="007F4E18"/>
    <w:rsid w:val="00837547"/>
    <w:rsid w:val="008412C3"/>
    <w:rsid w:val="0086745C"/>
    <w:rsid w:val="008C5448"/>
    <w:rsid w:val="008C6BEE"/>
    <w:rsid w:val="008E12E2"/>
    <w:rsid w:val="008E2799"/>
    <w:rsid w:val="00961851"/>
    <w:rsid w:val="00961CE0"/>
    <w:rsid w:val="00972F25"/>
    <w:rsid w:val="00987B11"/>
    <w:rsid w:val="0099257E"/>
    <w:rsid w:val="009A0ADB"/>
    <w:rsid w:val="009B1119"/>
    <w:rsid w:val="009D10A7"/>
    <w:rsid w:val="00A03104"/>
    <w:rsid w:val="00A16B8A"/>
    <w:rsid w:val="00AA3319"/>
    <w:rsid w:val="00AA70DC"/>
    <w:rsid w:val="00AC0D08"/>
    <w:rsid w:val="00AD5EDE"/>
    <w:rsid w:val="00B02E60"/>
    <w:rsid w:val="00B3730B"/>
    <w:rsid w:val="00B56EF6"/>
    <w:rsid w:val="00B91720"/>
    <w:rsid w:val="00BA28A2"/>
    <w:rsid w:val="00BA2CD6"/>
    <w:rsid w:val="00BA4362"/>
    <w:rsid w:val="00BE6739"/>
    <w:rsid w:val="00BF36B1"/>
    <w:rsid w:val="00C2304A"/>
    <w:rsid w:val="00C37E7C"/>
    <w:rsid w:val="00C56FE0"/>
    <w:rsid w:val="00CE0767"/>
    <w:rsid w:val="00D26816"/>
    <w:rsid w:val="00D51EEE"/>
    <w:rsid w:val="00D57B67"/>
    <w:rsid w:val="00D6490A"/>
    <w:rsid w:val="00D767DB"/>
    <w:rsid w:val="00D81452"/>
    <w:rsid w:val="00D955E3"/>
    <w:rsid w:val="00DA5D83"/>
    <w:rsid w:val="00DB5E51"/>
    <w:rsid w:val="00DD1E98"/>
    <w:rsid w:val="00DE6307"/>
    <w:rsid w:val="00E2089E"/>
    <w:rsid w:val="00EB78C2"/>
    <w:rsid w:val="00EC4023"/>
    <w:rsid w:val="00F047B9"/>
    <w:rsid w:val="00F169B2"/>
    <w:rsid w:val="00F27B8B"/>
    <w:rsid w:val="00F30353"/>
    <w:rsid w:val="00FF4D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2EA77"/>
  <w15:docId w15:val="{11736FD5-CF94-4D09-BF11-BEAA9CBFE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uiPriority w:val="99"/>
    <w:rsid w:val="00C37E7C"/>
    <w:rPr>
      <w:rFonts w:cs="Times New Roman"/>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C37E7C"/>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A03104"/>
  </w:style>
  <w:style w:type="character" w:styleId="Odwoaniedokomentarza">
    <w:name w:val="annotation reference"/>
    <w:basedOn w:val="Domylnaczcionkaakapitu"/>
    <w:uiPriority w:val="99"/>
    <w:semiHidden/>
    <w:unhideWhenUsed/>
    <w:rsid w:val="009B1119"/>
    <w:rPr>
      <w:sz w:val="16"/>
      <w:szCs w:val="16"/>
    </w:rPr>
  </w:style>
  <w:style w:type="paragraph" w:styleId="Tekstkomentarza">
    <w:name w:val="annotation text"/>
    <w:basedOn w:val="Normalny"/>
    <w:link w:val="TekstkomentarzaZnak"/>
    <w:uiPriority w:val="99"/>
    <w:semiHidden/>
    <w:unhideWhenUsed/>
    <w:rsid w:val="009B11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B1119"/>
    <w:rPr>
      <w:sz w:val="20"/>
      <w:szCs w:val="20"/>
    </w:rPr>
  </w:style>
  <w:style w:type="paragraph" w:styleId="Tematkomentarza">
    <w:name w:val="annotation subject"/>
    <w:basedOn w:val="Tekstkomentarza"/>
    <w:next w:val="Tekstkomentarza"/>
    <w:link w:val="TematkomentarzaZnak"/>
    <w:uiPriority w:val="99"/>
    <w:semiHidden/>
    <w:unhideWhenUsed/>
    <w:rsid w:val="009B1119"/>
    <w:rPr>
      <w:b/>
      <w:bCs/>
    </w:rPr>
  </w:style>
  <w:style w:type="character" w:customStyle="1" w:styleId="TematkomentarzaZnak">
    <w:name w:val="Temat komentarza Znak"/>
    <w:basedOn w:val="TekstkomentarzaZnak"/>
    <w:link w:val="Tematkomentarza"/>
    <w:uiPriority w:val="99"/>
    <w:semiHidden/>
    <w:rsid w:val="009B1119"/>
    <w:rPr>
      <w:b/>
      <w:bCs/>
      <w:sz w:val="20"/>
      <w:szCs w:val="20"/>
    </w:rPr>
  </w:style>
  <w:style w:type="paragraph" w:styleId="Tekstdymka">
    <w:name w:val="Balloon Text"/>
    <w:basedOn w:val="Normalny"/>
    <w:link w:val="TekstdymkaZnak"/>
    <w:uiPriority w:val="99"/>
    <w:semiHidden/>
    <w:unhideWhenUsed/>
    <w:rsid w:val="009B11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B1119"/>
    <w:rPr>
      <w:rFonts w:ascii="Segoe UI" w:hAnsi="Segoe UI" w:cs="Segoe UI"/>
      <w:sz w:val="18"/>
      <w:szCs w:val="18"/>
    </w:rPr>
  </w:style>
  <w:style w:type="paragraph" w:styleId="Poprawka">
    <w:name w:val="Revision"/>
    <w:hidden/>
    <w:uiPriority w:val="99"/>
    <w:semiHidden/>
    <w:rsid w:val="00BF36B1"/>
    <w:pPr>
      <w:spacing w:after="0" w:line="240" w:lineRule="auto"/>
    </w:pPr>
  </w:style>
  <w:style w:type="character" w:styleId="Hipercze">
    <w:name w:val="Hyperlink"/>
    <w:basedOn w:val="Domylnaczcionkaakapitu"/>
    <w:uiPriority w:val="99"/>
    <w:unhideWhenUsed/>
    <w:rsid w:val="000F4652"/>
    <w:rPr>
      <w:color w:val="0563C1" w:themeColor="hyperlink"/>
      <w:u w:val="single"/>
    </w:rPr>
  </w:style>
  <w:style w:type="paragraph" w:styleId="Nagwek">
    <w:name w:val="header"/>
    <w:basedOn w:val="Normalny"/>
    <w:link w:val="NagwekZnak"/>
    <w:uiPriority w:val="99"/>
    <w:unhideWhenUsed/>
    <w:rsid w:val="0075242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2424"/>
  </w:style>
  <w:style w:type="paragraph" w:styleId="Stopka">
    <w:name w:val="footer"/>
    <w:basedOn w:val="Normalny"/>
    <w:link w:val="StopkaZnak"/>
    <w:uiPriority w:val="99"/>
    <w:unhideWhenUsed/>
    <w:rsid w:val="0075242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2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8401">
      <w:bodyDiv w:val="1"/>
      <w:marLeft w:val="0"/>
      <w:marRight w:val="0"/>
      <w:marTop w:val="0"/>
      <w:marBottom w:val="0"/>
      <w:divBdr>
        <w:top w:val="none" w:sz="0" w:space="0" w:color="auto"/>
        <w:left w:val="none" w:sz="0" w:space="0" w:color="auto"/>
        <w:bottom w:val="none" w:sz="0" w:space="0" w:color="auto"/>
        <w:right w:val="none" w:sz="0" w:space="0" w:color="auto"/>
      </w:divBdr>
    </w:div>
    <w:div w:id="1119690066">
      <w:bodyDiv w:val="1"/>
      <w:marLeft w:val="0"/>
      <w:marRight w:val="0"/>
      <w:marTop w:val="0"/>
      <w:marBottom w:val="0"/>
      <w:divBdr>
        <w:top w:val="none" w:sz="0" w:space="0" w:color="auto"/>
        <w:left w:val="none" w:sz="0" w:space="0" w:color="auto"/>
        <w:bottom w:val="none" w:sz="0" w:space="0" w:color="auto"/>
        <w:right w:val="none" w:sz="0" w:space="0" w:color="auto"/>
      </w:divBdr>
    </w:div>
    <w:div w:id="175774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3" Type="http://schemas.openxmlformats.org/officeDocument/2006/relationships/settings" Target="settings.xml"/><Relationship Id="rId7" Type="http://schemas.openxmlformats.org/officeDocument/2006/relationships/hyperlink" Target="mailto:................@usk.pozna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kh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14</Pages>
  <Words>8045</Words>
  <Characters>48275</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MagdalenaRogowska</cp:lastModifiedBy>
  <cp:revision>33</cp:revision>
  <dcterms:created xsi:type="dcterms:W3CDTF">2024-06-25T11:57:00Z</dcterms:created>
  <dcterms:modified xsi:type="dcterms:W3CDTF">2026-02-26T12:20:00Z</dcterms:modified>
</cp:coreProperties>
</file>