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AD" w:rsidRPr="001967AD" w:rsidRDefault="001967AD" w:rsidP="001967AD">
      <w:pPr>
        <w:spacing w:after="0" w:line="240" w:lineRule="auto"/>
        <w:jc w:val="center"/>
        <w:rPr>
          <w:rFonts w:ascii="Verdana" w:hAnsi="Verdana"/>
          <w:b/>
          <w:spacing w:val="50"/>
          <w:sz w:val="20"/>
          <w:szCs w:val="20"/>
        </w:rPr>
      </w:pPr>
      <w:bookmarkStart w:id="0" w:name="_GoBack"/>
      <w:bookmarkEnd w:id="0"/>
      <w:r w:rsidRPr="001967AD">
        <w:rPr>
          <w:rFonts w:ascii="Verdana" w:hAnsi="Verdana"/>
          <w:b/>
          <w:spacing w:val="50"/>
          <w:sz w:val="20"/>
          <w:szCs w:val="20"/>
        </w:rPr>
        <w:t>OPIS PRZEDMIOTU ZAMÓWIENIA</w:t>
      </w:r>
    </w:p>
    <w:p w:rsidR="0098392F" w:rsidRPr="00127121" w:rsidRDefault="00127121" w:rsidP="0098392F">
      <w:pPr>
        <w:spacing w:after="120" w:line="30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27121">
        <w:rPr>
          <w:rFonts w:ascii="Verdana" w:hAnsi="Verdana" w:cs="Calibri"/>
          <w:b/>
          <w:bCs/>
          <w:sz w:val="20"/>
          <w:szCs w:val="20"/>
        </w:rPr>
        <w:t>Par</w:t>
      </w:r>
      <w:r w:rsidR="000455EA">
        <w:rPr>
          <w:rFonts w:ascii="Verdana" w:hAnsi="Verdana" w:cs="Calibri"/>
          <w:b/>
          <w:bCs/>
          <w:sz w:val="20"/>
          <w:szCs w:val="20"/>
        </w:rPr>
        <w:t xml:space="preserve">ametry </w:t>
      </w:r>
      <w:proofErr w:type="spellStart"/>
      <w:r w:rsidR="000455EA">
        <w:rPr>
          <w:rFonts w:ascii="Verdana" w:hAnsi="Verdana" w:cs="Calibri"/>
          <w:b/>
          <w:bCs/>
          <w:sz w:val="20"/>
          <w:szCs w:val="20"/>
        </w:rPr>
        <w:t>techniczno</w:t>
      </w:r>
      <w:proofErr w:type="spellEnd"/>
      <w:r w:rsidR="000455EA">
        <w:rPr>
          <w:rFonts w:ascii="Verdana" w:hAnsi="Verdana" w:cs="Calibri"/>
          <w:b/>
          <w:bCs/>
          <w:sz w:val="20"/>
          <w:szCs w:val="20"/>
        </w:rPr>
        <w:t xml:space="preserve"> - </w:t>
      </w:r>
      <w:r w:rsidR="00EF0226">
        <w:rPr>
          <w:rFonts w:ascii="Verdana" w:hAnsi="Verdana" w:cs="Calibri"/>
          <w:b/>
          <w:bCs/>
          <w:sz w:val="20"/>
          <w:szCs w:val="20"/>
        </w:rPr>
        <w:t>użytkowe Pompa</w:t>
      </w:r>
      <w:r w:rsidRPr="00127121">
        <w:rPr>
          <w:rFonts w:ascii="Verdana" w:hAnsi="Verdana" w:cs="Calibri"/>
          <w:b/>
          <w:bCs/>
          <w:sz w:val="20"/>
          <w:szCs w:val="20"/>
        </w:rPr>
        <w:t xml:space="preserve"> wspomagająca pracę lewej komory serca </w:t>
      </w:r>
      <w:proofErr w:type="spellStart"/>
      <w:r w:rsidRPr="00127121">
        <w:rPr>
          <w:rFonts w:ascii="Verdana" w:hAnsi="Verdana"/>
          <w:b/>
          <w:sz w:val="20"/>
          <w:szCs w:val="20"/>
        </w:rPr>
        <w:t>Impella</w:t>
      </w:r>
      <w:proofErr w:type="spellEnd"/>
      <w:r w:rsidRPr="00127121">
        <w:rPr>
          <w:rFonts w:ascii="Verdana" w:hAnsi="Verdana"/>
          <w:b/>
          <w:sz w:val="20"/>
          <w:szCs w:val="20"/>
        </w:rPr>
        <w:t xml:space="preserve"> CP ze Smart </w:t>
      </w:r>
      <w:proofErr w:type="spellStart"/>
      <w:r w:rsidRPr="00127121">
        <w:rPr>
          <w:rFonts w:ascii="Verdana" w:hAnsi="Verdana"/>
          <w:b/>
          <w:sz w:val="20"/>
          <w:szCs w:val="20"/>
        </w:rPr>
        <w:t>Assist</w:t>
      </w:r>
      <w:proofErr w:type="spellEnd"/>
      <w:r w:rsidRPr="00127121">
        <w:rPr>
          <w:rFonts w:ascii="Verdana" w:hAnsi="Verdana"/>
          <w:b/>
          <w:sz w:val="20"/>
          <w:szCs w:val="20"/>
        </w:rPr>
        <w:t xml:space="preserve"> (</w:t>
      </w:r>
      <w:proofErr w:type="spellStart"/>
      <w:r w:rsidRPr="00127121">
        <w:rPr>
          <w:rFonts w:ascii="Verdana" w:hAnsi="Verdana"/>
          <w:b/>
          <w:sz w:val="20"/>
          <w:szCs w:val="20"/>
        </w:rPr>
        <w:t>Impella</w:t>
      </w:r>
      <w:proofErr w:type="spellEnd"/>
      <w:r w:rsidRPr="00127121">
        <w:rPr>
          <w:rFonts w:ascii="Verdana" w:hAnsi="Verdana"/>
          <w:b/>
          <w:sz w:val="20"/>
          <w:szCs w:val="20"/>
        </w:rPr>
        <w:t xml:space="preserve"> CP Smart </w:t>
      </w:r>
      <w:proofErr w:type="spellStart"/>
      <w:r w:rsidRPr="00127121">
        <w:rPr>
          <w:rFonts w:ascii="Verdana" w:hAnsi="Verdana"/>
          <w:b/>
          <w:sz w:val="20"/>
          <w:szCs w:val="20"/>
        </w:rPr>
        <w:t>Assist</w:t>
      </w:r>
      <w:proofErr w:type="spellEnd"/>
      <w:r w:rsidRPr="00127121">
        <w:rPr>
          <w:rFonts w:ascii="Verdana" w:hAnsi="Verdana"/>
          <w:b/>
          <w:sz w:val="20"/>
          <w:szCs w:val="20"/>
        </w:rPr>
        <w:t xml:space="preserve"> Set, EU) </w:t>
      </w:r>
      <w:r w:rsidR="00D40F15">
        <w:rPr>
          <w:rFonts w:ascii="Verdana" w:hAnsi="Verdana"/>
          <w:b/>
          <w:sz w:val="20"/>
          <w:szCs w:val="20"/>
        </w:rPr>
        <w:t xml:space="preserve">- </w:t>
      </w:r>
      <w:r w:rsidRPr="00127121">
        <w:rPr>
          <w:rFonts w:ascii="Verdana" w:hAnsi="Verdana" w:cs="Calibri"/>
          <w:b/>
          <w:bCs/>
          <w:sz w:val="20"/>
          <w:szCs w:val="20"/>
        </w:rPr>
        <w:t>3 szt</w:t>
      </w:r>
      <w:r>
        <w:rPr>
          <w:rFonts w:ascii="Verdana" w:hAnsi="Verdana" w:cs="Calibri"/>
          <w:b/>
          <w:bCs/>
          <w:sz w:val="20"/>
          <w:szCs w:val="20"/>
        </w:rPr>
        <w:t>.</w:t>
      </w:r>
      <w:r w:rsidRPr="00127121">
        <w:rPr>
          <w:rFonts w:ascii="Verdana" w:hAnsi="Verdana"/>
          <w:b/>
          <w:bCs/>
          <w:sz w:val="20"/>
          <w:szCs w:val="20"/>
        </w:rPr>
        <w:t xml:space="preserve"> </w:t>
      </w:r>
      <w:r w:rsidR="0098392F" w:rsidRPr="00127121">
        <w:rPr>
          <w:rFonts w:ascii="Verdana" w:hAnsi="Verdana"/>
          <w:b/>
          <w:bCs/>
          <w:sz w:val="20"/>
          <w:szCs w:val="20"/>
        </w:rPr>
        <w:t>dla Szpitala Wojewódzkiego w Sieradzu</w:t>
      </w:r>
    </w:p>
    <w:p w:rsidR="0098392F" w:rsidRPr="00C61C7B" w:rsidRDefault="0098392F" w:rsidP="007209C4">
      <w:pPr>
        <w:spacing w:after="120" w:line="300" w:lineRule="auto"/>
        <w:rPr>
          <w:rFonts w:ascii="Verdana" w:hAnsi="Verdana"/>
          <w:b/>
          <w:bCs/>
          <w:sz w:val="20"/>
          <w:szCs w:val="20"/>
        </w:rPr>
      </w:pPr>
    </w:p>
    <w:p w:rsidR="0098392F" w:rsidRPr="005846C8" w:rsidRDefault="001967AD" w:rsidP="005846C8">
      <w:pPr>
        <w:pStyle w:val="Akapitzlist"/>
        <w:numPr>
          <w:ilvl w:val="0"/>
          <w:numId w:val="35"/>
        </w:numPr>
        <w:spacing w:after="120" w:line="300" w:lineRule="auto"/>
        <w:jc w:val="both"/>
        <w:rPr>
          <w:rFonts w:ascii="Verdana" w:hAnsi="Verdana"/>
          <w:b/>
          <w:bCs/>
          <w:sz w:val="20"/>
          <w:szCs w:val="20"/>
        </w:rPr>
      </w:pPr>
      <w:r w:rsidRPr="005846C8">
        <w:rPr>
          <w:rFonts w:ascii="Verdana" w:hAnsi="Verdana"/>
          <w:b/>
          <w:bCs/>
          <w:sz w:val="20"/>
          <w:szCs w:val="20"/>
        </w:rPr>
        <w:t>OGÓLNY OPIS PRZEDMIOTU ZAMÓWIENIA</w:t>
      </w:r>
    </w:p>
    <w:p w:rsidR="0098392F" w:rsidRPr="00127121" w:rsidRDefault="001967AD" w:rsidP="0098392F">
      <w:pPr>
        <w:pStyle w:val="Akapitzlist"/>
        <w:spacing w:after="120" w:line="30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98392F">
        <w:rPr>
          <w:rFonts w:ascii="Verdana" w:hAnsi="Verdana"/>
          <w:bCs/>
          <w:sz w:val="20"/>
          <w:szCs w:val="20"/>
        </w:rPr>
        <w:t xml:space="preserve">Przedmiotem zamówienia jest dostarczenie, montaż i uruchomienie </w:t>
      </w:r>
      <w:r w:rsidR="00127121" w:rsidRPr="00127121">
        <w:rPr>
          <w:rFonts w:ascii="Verdana" w:hAnsi="Verdana" w:cs="Calibri"/>
          <w:sz w:val="20"/>
          <w:szCs w:val="20"/>
        </w:rPr>
        <w:t xml:space="preserve">pomp wspomagających pracę lewej komory serca </w:t>
      </w:r>
      <w:proofErr w:type="spellStart"/>
      <w:r w:rsidR="00127121" w:rsidRPr="00127121">
        <w:rPr>
          <w:rFonts w:ascii="Verdana" w:hAnsi="Verdana"/>
          <w:sz w:val="20"/>
          <w:szCs w:val="20"/>
        </w:rPr>
        <w:t>Impella</w:t>
      </w:r>
      <w:proofErr w:type="spellEnd"/>
      <w:r w:rsidR="00127121" w:rsidRPr="00127121">
        <w:rPr>
          <w:rFonts w:ascii="Verdana" w:hAnsi="Verdana"/>
          <w:sz w:val="20"/>
          <w:szCs w:val="20"/>
        </w:rPr>
        <w:t xml:space="preserve"> CP ze Smart </w:t>
      </w:r>
      <w:proofErr w:type="spellStart"/>
      <w:r w:rsidR="00127121" w:rsidRPr="00127121">
        <w:rPr>
          <w:rFonts w:ascii="Verdana" w:hAnsi="Verdana"/>
          <w:sz w:val="20"/>
          <w:szCs w:val="20"/>
        </w:rPr>
        <w:t>Assist</w:t>
      </w:r>
      <w:proofErr w:type="spellEnd"/>
      <w:r w:rsidR="000B6D96">
        <w:rPr>
          <w:rFonts w:ascii="Verdana" w:hAnsi="Verdana"/>
          <w:sz w:val="20"/>
          <w:szCs w:val="20"/>
        </w:rPr>
        <w:t xml:space="preserve"> – 3 szt.</w:t>
      </w:r>
    </w:p>
    <w:p w:rsidR="0098392F" w:rsidRPr="005846C8" w:rsidRDefault="001967AD" w:rsidP="005846C8">
      <w:pPr>
        <w:pStyle w:val="Akapitzlist"/>
        <w:numPr>
          <w:ilvl w:val="0"/>
          <w:numId w:val="35"/>
        </w:numPr>
        <w:spacing w:after="120" w:line="300" w:lineRule="auto"/>
        <w:contextualSpacing w:val="0"/>
        <w:rPr>
          <w:rFonts w:ascii="Verdana" w:hAnsi="Verdana"/>
          <w:b/>
          <w:bCs/>
          <w:sz w:val="20"/>
          <w:szCs w:val="20"/>
        </w:rPr>
      </w:pPr>
      <w:r w:rsidRPr="005846C8">
        <w:rPr>
          <w:rFonts w:ascii="Verdana" w:hAnsi="Verdana"/>
          <w:b/>
          <w:bCs/>
          <w:sz w:val="20"/>
          <w:szCs w:val="20"/>
        </w:rPr>
        <w:t>WYMAGANIA ZAMAWIAJĄCEGO W STOSUNKU DO PRZEDMIOTU ZAMÓWIENIA</w:t>
      </w:r>
    </w:p>
    <w:p w:rsidR="0098392F" w:rsidRPr="005846C8" w:rsidRDefault="005846C8" w:rsidP="005846C8">
      <w:pPr>
        <w:spacing w:after="120" w:line="300" w:lineRule="auto"/>
        <w:ind w:left="708"/>
        <w:rPr>
          <w:rFonts w:ascii="Verdana" w:hAnsi="Verdana"/>
          <w:bCs/>
          <w:sz w:val="20"/>
          <w:szCs w:val="20"/>
        </w:rPr>
      </w:pPr>
      <w:r w:rsidRPr="005846C8">
        <w:rPr>
          <w:rFonts w:ascii="Verdana" w:hAnsi="Verdana"/>
          <w:bCs/>
          <w:sz w:val="20"/>
          <w:szCs w:val="20"/>
        </w:rPr>
        <w:t xml:space="preserve">2.1  </w:t>
      </w:r>
      <w:r w:rsidR="001967AD" w:rsidRPr="005846C8">
        <w:rPr>
          <w:rFonts w:ascii="Verdana" w:hAnsi="Verdana"/>
          <w:bCs/>
          <w:sz w:val="20"/>
          <w:szCs w:val="20"/>
        </w:rPr>
        <w:t xml:space="preserve">Priorytetem jest minimalizacja uciążliwości wynikających z realizacji inwestycji </w:t>
      </w:r>
      <w:r w:rsidRPr="005846C8">
        <w:rPr>
          <w:rFonts w:ascii="Verdana" w:hAnsi="Verdana"/>
          <w:bCs/>
          <w:sz w:val="20"/>
          <w:szCs w:val="20"/>
        </w:rPr>
        <w:t xml:space="preserve"> </w:t>
      </w:r>
      <w:r w:rsidR="001967AD" w:rsidRPr="005846C8">
        <w:rPr>
          <w:rFonts w:ascii="Verdana" w:hAnsi="Verdana"/>
          <w:bCs/>
          <w:sz w:val="20"/>
          <w:szCs w:val="20"/>
        </w:rPr>
        <w:t xml:space="preserve">dla </w:t>
      </w:r>
      <w:r w:rsidRPr="005846C8">
        <w:rPr>
          <w:rFonts w:ascii="Verdana" w:hAnsi="Verdana"/>
          <w:bCs/>
          <w:sz w:val="20"/>
          <w:szCs w:val="20"/>
        </w:rPr>
        <w:t xml:space="preserve">  </w:t>
      </w:r>
      <w:r w:rsidR="001967AD" w:rsidRPr="005846C8">
        <w:rPr>
          <w:rFonts w:ascii="Verdana" w:hAnsi="Verdana"/>
          <w:bCs/>
          <w:sz w:val="20"/>
          <w:szCs w:val="20"/>
        </w:rPr>
        <w:t>normalnej pracy Szpitala oraz bezpieczeństwo pacjentów i personelu.</w:t>
      </w:r>
    </w:p>
    <w:p w:rsidR="0098392F" w:rsidRPr="005846C8" w:rsidRDefault="005846C8" w:rsidP="005846C8">
      <w:pPr>
        <w:spacing w:after="120" w:line="300" w:lineRule="auto"/>
        <w:ind w:left="708"/>
        <w:rPr>
          <w:rFonts w:ascii="Verdana" w:hAnsi="Verdana"/>
          <w:bCs/>
          <w:sz w:val="20"/>
          <w:szCs w:val="20"/>
        </w:rPr>
      </w:pPr>
      <w:r w:rsidRPr="005846C8">
        <w:rPr>
          <w:rFonts w:ascii="Verdana" w:hAnsi="Verdana"/>
          <w:bCs/>
          <w:sz w:val="20"/>
          <w:szCs w:val="20"/>
        </w:rPr>
        <w:t>2.2  P</w:t>
      </w:r>
      <w:r w:rsidR="001967AD" w:rsidRPr="005846C8">
        <w:rPr>
          <w:rFonts w:ascii="Verdana" w:hAnsi="Verdana"/>
          <w:bCs/>
          <w:sz w:val="20"/>
          <w:szCs w:val="20"/>
        </w:rPr>
        <w:t xml:space="preserve">rowadzone prace należy wykonywać w sposób nie powodujący </w:t>
      </w:r>
      <w:r w:rsidRPr="005846C8">
        <w:rPr>
          <w:rFonts w:ascii="Verdana" w:hAnsi="Verdana"/>
          <w:bCs/>
          <w:sz w:val="20"/>
          <w:szCs w:val="20"/>
        </w:rPr>
        <w:t xml:space="preserve">              </w:t>
      </w:r>
      <w:r w:rsidR="001967AD" w:rsidRPr="005846C8">
        <w:rPr>
          <w:rFonts w:ascii="Verdana" w:hAnsi="Verdana"/>
          <w:bCs/>
          <w:sz w:val="20"/>
          <w:szCs w:val="20"/>
        </w:rPr>
        <w:t>narażenia na uszkodzenie budynków i mienia</w:t>
      </w:r>
      <w:r w:rsidR="0098392F" w:rsidRPr="005846C8">
        <w:rPr>
          <w:rFonts w:ascii="Verdana" w:hAnsi="Verdana"/>
          <w:bCs/>
          <w:sz w:val="20"/>
          <w:szCs w:val="20"/>
        </w:rPr>
        <w:t>.</w:t>
      </w:r>
    </w:p>
    <w:p w:rsidR="0098392F" w:rsidRPr="005846C8" w:rsidRDefault="005846C8" w:rsidP="005846C8">
      <w:pPr>
        <w:spacing w:after="120" w:line="300" w:lineRule="auto"/>
        <w:ind w:left="708"/>
        <w:rPr>
          <w:rFonts w:ascii="Verdana" w:hAnsi="Verdana"/>
          <w:bCs/>
          <w:sz w:val="20"/>
          <w:szCs w:val="20"/>
        </w:rPr>
      </w:pPr>
      <w:r w:rsidRPr="005846C8">
        <w:rPr>
          <w:rFonts w:ascii="Verdana" w:hAnsi="Verdana"/>
          <w:bCs/>
          <w:sz w:val="20"/>
          <w:szCs w:val="20"/>
        </w:rPr>
        <w:t xml:space="preserve">2.3    </w:t>
      </w:r>
      <w:r w:rsidR="001967AD" w:rsidRPr="005846C8">
        <w:rPr>
          <w:rFonts w:ascii="Verdana" w:hAnsi="Verdana"/>
          <w:bCs/>
          <w:sz w:val="20"/>
          <w:szCs w:val="20"/>
        </w:rPr>
        <w:t xml:space="preserve">Na trasie transportu urządzenia należy zabezpieczyć </w:t>
      </w:r>
      <w:r w:rsidR="0098392F" w:rsidRPr="005846C8">
        <w:rPr>
          <w:rFonts w:ascii="Verdana" w:hAnsi="Verdana"/>
          <w:bCs/>
          <w:sz w:val="20"/>
          <w:szCs w:val="20"/>
        </w:rPr>
        <w:t xml:space="preserve">teren oraz budynek </w:t>
      </w:r>
      <w:r w:rsidRPr="005846C8">
        <w:rPr>
          <w:rFonts w:ascii="Verdana" w:hAnsi="Verdana"/>
          <w:bCs/>
          <w:sz w:val="20"/>
          <w:szCs w:val="20"/>
        </w:rPr>
        <w:t xml:space="preserve">    </w:t>
      </w:r>
      <w:r w:rsidR="001967AD" w:rsidRPr="005846C8">
        <w:rPr>
          <w:rFonts w:ascii="Verdana" w:hAnsi="Verdana"/>
          <w:bCs/>
          <w:sz w:val="20"/>
          <w:szCs w:val="20"/>
        </w:rPr>
        <w:t>przed uszkodzeniem.</w:t>
      </w:r>
    </w:p>
    <w:p w:rsidR="001967AD" w:rsidRPr="005846C8" w:rsidRDefault="001967AD" w:rsidP="005846C8">
      <w:pPr>
        <w:pStyle w:val="Akapitzlist"/>
        <w:numPr>
          <w:ilvl w:val="0"/>
          <w:numId w:val="35"/>
        </w:numPr>
        <w:spacing w:after="120" w:line="300" w:lineRule="auto"/>
        <w:rPr>
          <w:rFonts w:ascii="Verdana" w:hAnsi="Verdana"/>
          <w:b/>
          <w:bCs/>
          <w:sz w:val="20"/>
          <w:szCs w:val="20"/>
        </w:rPr>
      </w:pPr>
      <w:r w:rsidRPr="005846C8">
        <w:rPr>
          <w:rFonts w:ascii="Verdana" w:hAnsi="Verdana"/>
          <w:b/>
          <w:bCs/>
          <w:sz w:val="20"/>
          <w:szCs w:val="20"/>
        </w:rPr>
        <w:t>ZESTAWIENIE PARAMETRÓW TECHNICZNO</w:t>
      </w:r>
      <w:r w:rsidR="000455EA">
        <w:rPr>
          <w:rFonts w:ascii="Verdana" w:hAnsi="Verdana"/>
          <w:b/>
          <w:bCs/>
          <w:sz w:val="20"/>
          <w:szCs w:val="20"/>
        </w:rPr>
        <w:t xml:space="preserve"> </w:t>
      </w:r>
      <w:r w:rsidRPr="005846C8">
        <w:rPr>
          <w:rFonts w:ascii="Verdana" w:hAnsi="Verdana"/>
          <w:b/>
          <w:bCs/>
          <w:sz w:val="20"/>
          <w:szCs w:val="20"/>
        </w:rPr>
        <w:t>-</w:t>
      </w:r>
      <w:r w:rsidR="000455EA">
        <w:rPr>
          <w:rFonts w:ascii="Verdana" w:hAnsi="Verdana"/>
          <w:b/>
          <w:bCs/>
          <w:sz w:val="20"/>
          <w:szCs w:val="20"/>
        </w:rPr>
        <w:t xml:space="preserve"> </w:t>
      </w:r>
      <w:r w:rsidRPr="005846C8">
        <w:rPr>
          <w:rFonts w:ascii="Verdana" w:hAnsi="Verdana"/>
          <w:b/>
          <w:bCs/>
          <w:sz w:val="20"/>
          <w:szCs w:val="20"/>
        </w:rPr>
        <w:t xml:space="preserve">UŻYTKOWYCH </w:t>
      </w:r>
      <w:r w:rsidR="00127121" w:rsidRPr="005846C8">
        <w:rPr>
          <w:rFonts w:ascii="Verdana" w:hAnsi="Verdana" w:cs="Calibri"/>
          <w:b/>
          <w:sz w:val="20"/>
          <w:szCs w:val="20"/>
        </w:rPr>
        <w:t xml:space="preserve">POMP WSPOMAGAJĄCYCH PRACĘ LEWEJ KOMORY SERCA </w:t>
      </w:r>
      <w:r w:rsidR="00127121" w:rsidRPr="005846C8">
        <w:rPr>
          <w:rFonts w:ascii="Verdana" w:hAnsi="Verdana"/>
          <w:b/>
          <w:sz w:val="20"/>
          <w:szCs w:val="20"/>
        </w:rPr>
        <w:t>IMPELLA CP ZE SMART ASSIST</w:t>
      </w:r>
      <w:r w:rsidR="00127121" w:rsidRPr="005846C8">
        <w:rPr>
          <w:rFonts w:ascii="Verdana" w:hAnsi="Verdana"/>
          <w:b/>
          <w:bCs/>
          <w:sz w:val="20"/>
          <w:szCs w:val="20"/>
        </w:rPr>
        <w:t xml:space="preserve"> </w:t>
      </w:r>
      <w:r w:rsidRPr="005846C8">
        <w:rPr>
          <w:rFonts w:ascii="Verdana" w:hAnsi="Verdana"/>
          <w:b/>
          <w:bCs/>
          <w:sz w:val="20"/>
          <w:szCs w:val="20"/>
        </w:rPr>
        <w:t xml:space="preserve">– </w:t>
      </w:r>
      <w:r w:rsidR="00127121" w:rsidRPr="005846C8">
        <w:rPr>
          <w:rFonts w:ascii="Verdana" w:hAnsi="Verdana"/>
          <w:b/>
          <w:bCs/>
          <w:sz w:val="20"/>
          <w:szCs w:val="20"/>
        </w:rPr>
        <w:t>3</w:t>
      </w:r>
      <w:r w:rsidRPr="005846C8">
        <w:rPr>
          <w:rFonts w:ascii="Verdana" w:hAnsi="Verdana"/>
          <w:b/>
          <w:bCs/>
          <w:sz w:val="20"/>
          <w:szCs w:val="20"/>
        </w:rPr>
        <w:t xml:space="preserve"> </w:t>
      </w:r>
      <w:r w:rsidR="0098392F" w:rsidRPr="005846C8">
        <w:rPr>
          <w:rFonts w:ascii="Verdana" w:hAnsi="Verdana"/>
          <w:b/>
          <w:bCs/>
          <w:sz w:val="20"/>
          <w:szCs w:val="20"/>
        </w:rPr>
        <w:t>szt.</w:t>
      </w:r>
    </w:p>
    <w:p w:rsidR="0098392F" w:rsidRPr="00512674" w:rsidRDefault="001967AD" w:rsidP="0098392F">
      <w:pPr>
        <w:spacing w:after="120" w:line="300" w:lineRule="auto"/>
        <w:jc w:val="both"/>
        <w:rPr>
          <w:rFonts w:ascii="Verdana" w:hAnsi="Verdana"/>
          <w:b/>
          <w:bCs/>
          <w:i/>
          <w:sz w:val="20"/>
          <w:szCs w:val="20"/>
        </w:rPr>
      </w:pPr>
      <w:r w:rsidRPr="00512674">
        <w:rPr>
          <w:rFonts w:ascii="Verdana" w:hAnsi="Verdana"/>
          <w:b/>
          <w:bCs/>
          <w:i/>
          <w:sz w:val="20"/>
          <w:szCs w:val="20"/>
        </w:rPr>
        <w:t>Uwagi:</w:t>
      </w:r>
    </w:p>
    <w:p w:rsidR="0098392F" w:rsidRPr="00512674" w:rsidRDefault="001967AD" w:rsidP="0098392F">
      <w:pPr>
        <w:pStyle w:val="Akapitzlist"/>
        <w:numPr>
          <w:ilvl w:val="0"/>
          <w:numId w:val="30"/>
        </w:numPr>
        <w:spacing w:after="120" w:line="300" w:lineRule="auto"/>
        <w:ind w:left="426"/>
        <w:jc w:val="both"/>
        <w:rPr>
          <w:rFonts w:ascii="Verdana" w:hAnsi="Verdana"/>
          <w:b/>
          <w:bCs/>
          <w:i/>
          <w:sz w:val="20"/>
          <w:szCs w:val="20"/>
        </w:rPr>
      </w:pPr>
      <w:r w:rsidRPr="00512674">
        <w:rPr>
          <w:rFonts w:ascii="Verdana" w:hAnsi="Verdana"/>
          <w:b/>
          <w:bCs/>
          <w:i/>
          <w:sz w:val="20"/>
          <w:szCs w:val="20"/>
        </w:rPr>
        <w:t>Wartości określone w kolumnie „Parametr wymagany” jako „TAK” należy traktować jako niezbędne minimum, których niespełnienie spowoduje odrzucenie oferty.</w:t>
      </w:r>
    </w:p>
    <w:p w:rsidR="001967AD" w:rsidRPr="00512674" w:rsidRDefault="001967AD" w:rsidP="0098392F">
      <w:pPr>
        <w:pStyle w:val="Akapitzlist"/>
        <w:numPr>
          <w:ilvl w:val="0"/>
          <w:numId w:val="30"/>
        </w:numPr>
        <w:spacing w:after="120" w:line="300" w:lineRule="auto"/>
        <w:ind w:left="426"/>
        <w:jc w:val="both"/>
        <w:rPr>
          <w:rFonts w:ascii="Verdana" w:hAnsi="Verdana"/>
          <w:b/>
          <w:bCs/>
          <w:i/>
          <w:sz w:val="20"/>
          <w:szCs w:val="20"/>
        </w:rPr>
      </w:pPr>
      <w:r w:rsidRPr="00512674">
        <w:rPr>
          <w:rFonts w:ascii="Verdana" w:hAnsi="Verdana"/>
          <w:b/>
          <w:bCs/>
          <w:i/>
          <w:sz w:val="20"/>
          <w:szCs w:val="20"/>
        </w:rPr>
        <w:t>Kolumna „Parametr oferowany” MUSI być W CAŁOŚCI wypełniona.</w:t>
      </w:r>
    </w:p>
    <w:p w:rsidR="00495970" w:rsidRPr="00495970" w:rsidRDefault="00495970" w:rsidP="00722C7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5"/>
        <w:gridCol w:w="4537"/>
        <w:gridCol w:w="1236"/>
        <w:gridCol w:w="2591"/>
      </w:tblGrid>
      <w:tr w:rsidR="008864DB" w:rsidRPr="008C58FD" w:rsidTr="00EE7D80">
        <w:trPr>
          <w:trHeight w:val="284"/>
        </w:trPr>
        <w:tc>
          <w:tcPr>
            <w:tcW w:w="845" w:type="dxa"/>
            <w:shd w:val="clear" w:color="auto" w:fill="E7E6E6"/>
            <w:vAlign w:val="center"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4537" w:type="dxa"/>
            <w:shd w:val="clear" w:color="auto" w:fill="E7E6E6"/>
            <w:vAlign w:val="center"/>
            <w:hideMark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  <w:t>OPIS / PARAMETR WYMAGANY</w:t>
            </w:r>
          </w:p>
        </w:tc>
        <w:tc>
          <w:tcPr>
            <w:tcW w:w="1236" w:type="dxa"/>
            <w:shd w:val="clear" w:color="auto" w:fill="E7E6E6"/>
            <w:vAlign w:val="center"/>
            <w:hideMark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  <w:t xml:space="preserve">Wymogi graniczne </w:t>
            </w:r>
          </w:p>
        </w:tc>
        <w:tc>
          <w:tcPr>
            <w:tcW w:w="2591" w:type="dxa"/>
            <w:shd w:val="clear" w:color="auto" w:fill="E7E6E6"/>
            <w:vAlign w:val="center"/>
            <w:hideMark/>
          </w:tcPr>
          <w:p w:rsidR="008864DB" w:rsidRPr="008C58FD" w:rsidRDefault="008864DB" w:rsidP="003E66F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  <w:t xml:space="preserve">Parametry oferowane/ </w:t>
            </w:r>
          </w:p>
          <w:p w:rsidR="008864DB" w:rsidRPr="008C58FD" w:rsidRDefault="008864DB" w:rsidP="003E66F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  <w:t>podać zakresy lub opisać</w:t>
            </w:r>
          </w:p>
        </w:tc>
      </w:tr>
      <w:tr w:rsidR="008864DB" w:rsidRPr="008C58FD" w:rsidTr="00EE7D80">
        <w:trPr>
          <w:trHeight w:val="284"/>
        </w:trPr>
        <w:tc>
          <w:tcPr>
            <w:tcW w:w="845" w:type="dxa"/>
            <w:shd w:val="pct5" w:color="auto" w:fill="auto"/>
            <w:vAlign w:val="center"/>
          </w:tcPr>
          <w:p w:rsidR="008864DB" w:rsidRPr="008C58FD" w:rsidRDefault="008864DB" w:rsidP="00084778">
            <w:pPr>
              <w:pStyle w:val="Akapitzlist"/>
              <w:spacing w:after="0" w:line="240" w:lineRule="auto"/>
              <w:ind w:left="0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37" w:type="dxa"/>
            <w:shd w:val="pct5" w:color="auto" w:fill="auto"/>
            <w:vAlign w:val="center"/>
            <w:hideMark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36" w:type="dxa"/>
            <w:shd w:val="pct5" w:color="auto" w:fill="auto"/>
            <w:vAlign w:val="center"/>
            <w:hideMark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91" w:type="dxa"/>
            <w:shd w:val="pct5" w:color="auto" w:fill="auto"/>
            <w:vAlign w:val="center"/>
            <w:hideMark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4.</w:t>
            </w:r>
          </w:p>
        </w:tc>
      </w:tr>
      <w:tr w:rsidR="008864DB" w:rsidRPr="008C58FD" w:rsidTr="00EE7D80">
        <w:trPr>
          <w:trHeight w:val="284"/>
        </w:trPr>
        <w:tc>
          <w:tcPr>
            <w:tcW w:w="845" w:type="dxa"/>
            <w:vAlign w:val="center"/>
          </w:tcPr>
          <w:p w:rsidR="008864DB" w:rsidRPr="008C58FD" w:rsidRDefault="008864DB" w:rsidP="0008477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  <w:hideMark/>
          </w:tcPr>
          <w:p w:rsidR="008864DB" w:rsidRPr="003D58DF" w:rsidRDefault="008864DB" w:rsidP="00084778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3D58DF">
              <w:rPr>
                <w:rFonts w:ascii="Verdana" w:hAnsi="Verdana"/>
                <w:color w:val="000000"/>
                <w:sz w:val="20"/>
                <w:szCs w:val="20"/>
              </w:rPr>
              <w:t>Typ / model oferowanego urządzenia</w:t>
            </w:r>
          </w:p>
        </w:tc>
        <w:tc>
          <w:tcPr>
            <w:tcW w:w="1236" w:type="dxa"/>
            <w:vAlign w:val="center"/>
            <w:hideMark/>
          </w:tcPr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(…)</w:t>
            </w:r>
          </w:p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podać</w:t>
            </w:r>
          </w:p>
        </w:tc>
        <w:tc>
          <w:tcPr>
            <w:tcW w:w="2591" w:type="dxa"/>
            <w:vAlign w:val="center"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64DB" w:rsidRPr="008C58FD" w:rsidTr="00EE7D80">
        <w:trPr>
          <w:trHeight w:val="284"/>
        </w:trPr>
        <w:tc>
          <w:tcPr>
            <w:tcW w:w="845" w:type="dxa"/>
            <w:vAlign w:val="center"/>
          </w:tcPr>
          <w:p w:rsidR="008864DB" w:rsidRPr="008C58FD" w:rsidRDefault="008864DB" w:rsidP="0008477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864DB" w:rsidRPr="003D58DF" w:rsidRDefault="008864DB" w:rsidP="00084778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3D58DF">
              <w:rPr>
                <w:rFonts w:ascii="Verdana" w:hAnsi="Verdana"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1236" w:type="dxa"/>
            <w:vAlign w:val="center"/>
          </w:tcPr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(…)</w:t>
            </w:r>
          </w:p>
          <w:p w:rsidR="008864DB" w:rsidRPr="008C58FD" w:rsidRDefault="008864DB" w:rsidP="00C465E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podać</w:t>
            </w:r>
          </w:p>
        </w:tc>
        <w:tc>
          <w:tcPr>
            <w:tcW w:w="2591" w:type="dxa"/>
            <w:vAlign w:val="center"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864DB" w:rsidRPr="008C58FD" w:rsidTr="00EE7D80">
        <w:trPr>
          <w:trHeight w:val="284"/>
        </w:trPr>
        <w:tc>
          <w:tcPr>
            <w:tcW w:w="845" w:type="dxa"/>
            <w:vAlign w:val="center"/>
          </w:tcPr>
          <w:p w:rsidR="008864DB" w:rsidRPr="008C58FD" w:rsidRDefault="008864DB" w:rsidP="0008477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864DB" w:rsidRPr="003D58DF" w:rsidRDefault="008864DB" w:rsidP="00084778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3D58DF">
              <w:rPr>
                <w:rFonts w:ascii="Verdana" w:hAnsi="Verdana"/>
                <w:color w:val="000000"/>
                <w:sz w:val="20"/>
                <w:szCs w:val="20"/>
              </w:rPr>
              <w:t xml:space="preserve">Rok </w:t>
            </w:r>
            <w:r w:rsidRPr="003D58DF">
              <w:rPr>
                <w:rFonts w:ascii="Verdana" w:hAnsi="Verdana"/>
                <w:sz w:val="20"/>
                <w:szCs w:val="20"/>
              </w:rPr>
              <w:t xml:space="preserve">produkcji – </w:t>
            </w:r>
            <w:r w:rsidR="00E57688">
              <w:rPr>
                <w:rFonts w:ascii="Verdana" w:hAnsi="Verdana"/>
                <w:sz w:val="20"/>
                <w:szCs w:val="20"/>
              </w:rPr>
              <w:t xml:space="preserve">min. </w:t>
            </w:r>
            <w:r w:rsidR="005802E5">
              <w:rPr>
                <w:rFonts w:ascii="Verdana" w:hAnsi="Verdana"/>
                <w:sz w:val="20"/>
                <w:szCs w:val="20"/>
              </w:rPr>
              <w:t>2026</w:t>
            </w:r>
            <w:r w:rsidR="00F8164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57688">
              <w:rPr>
                <w:rFonts w:ascii="Verdana" w:hAnsi="Verdana"/>
                <w:sz w:val="20"/>
                <w:szCs w:val="20"/>
              </w:rPr>
              <w:t>r.</w:t>
            </w:r>
            <w:r w:rsidRPr="003D58D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C58FD" w:rsidRPr="003D58DF">
              <w:rPr>
                <w:rFonts w:ascii="Verdana" w:hAnsi="Verdana"/>
                <w:sz w:val="20"/>
                <w:szCs w:val="20"/>
              </w:rPr>
              <w:t>urządzenia fabryczni</w:t>
            </w:r>
            <w:r w:rsidRPr="003D58DF">
              <w:rPr>
                <w:rFonts w:ascii="Verdana" w:hAnsi="Verdana"/>
                <w:sz w:val="20"/>
                <w:szCs w:val="20"/>
              </w:rPr>
              <w:t>e now</w:t>
            </w:r>
            <w:r w:rsidR="008C58FD" w:rsidRPr="003D58DF">
              <w:rPr>
                <w:rFonts w:ascii="Verdana" w:hAnsi="Verdana"/>
                <w:sz w:val="20"/>
                <w:szCs w:val="20"/>
              </w:rPr>
              <w:t>e</w:t>
            </w:r>
            <w:r w:rsidRPr="003D58DF">
              <w:rPr>
                <w:rFonts w:ascii="Verdana" w:hAnsi="Verdana"/>
                <w:sz w:val="20"/>
                <w:szCs w:val="20"/>
              </w:rPr>
              <w:t xml:space="preserve">, nie </w:t>
            </w:r>
            <w:proofErr w:type="spellStart"/>
            <w:r w:rsidRPr="003D58DF">
              <w:rPr>
                <w:rFonts w:ascii="Verdana" w:hAnsi="Verdana"/>
                <w:sz w:val="20"/>
                <w:szCs w:val="20"/>
              </w:rPr>
              <w:t>rekondycjonowan</w:t>
            </w:r>
            <w:r w:rsidR="008C58FD" w:rsidRPr="003D58DF">
              <w:rPr>
                <w:rFonts w:ascii="Verdana" w:hAnsi="Verdana"/>
                <w:sz w:val="20"/>
                <w:szCs w:val="20"/>
              </w:rPr>
              <w:t>e</w:t>
            </w:r>
            <w:proofErr w:type="spellEnd"/>
            <w:r w:rsidRPr="003D58DF">
              <w:rPr>
                <w:rFonts w:ascii="Verdana" w:hAnsi="Verdana"/>
                <w:sz w:val="20"/>
                <w:szCs w:val="20"/>
              </w:rPr>
              <w:t>, nie powystaw</w:t>
            </w:r>
            <w:r w:rsidRPr="003D58DF">
              <w:rPr>
                <w:rFonts w:ascii="Verdana" w:hAnsi="Verdana"/>
                <w:color w:val="000000"/>
                <w:sz w:val="20"/>
                <w:szCs w:val="20"/>
              </w:rPr>
              <w:t>ow</w:t>
            </w:r>
            <w:r w:rsidR="008C58FD" w:rsidRPr="003D58DF"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 w:rsidRPr="003D58DF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36" w:type="dxa"/>
            <w:vAlign w:val="center"/>
          </w:tcPr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  <w:p w:rsidR="008864DB" w:rsidRPr="008C58FD" w:rsidRDefault="008864DB" w:rsidP="00C465E9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(…)</w:t>
            </w:r>
          </w:p>
          <w:p w:rsidR="008864DB" w:rsidRPr="008C58FD" w:rsidRDefault="008864DB" w:rsidP="00C465E9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podać</w:t>
            </w:r>
          </w:p>
        </w:tc>
        <w:tc>
          <w:tcPr>
            <w:tcW w:w="2591" w:type="dxa"/>
            <w:vAlign w:val="center"/>
          </w:tcPr>
          <w:p w:rsidR="008864DB" w:rsidRPr="008C58FD" w:rsidRDefault="008864DB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5EAF" w:rsidRPr="008C58FD" w:rsidTr="00EE7D80">
        <w:trPr>
          <w:trHeight w:val="284"/>
        </w:trPr>
        <w:tc>
          <w:tcPr>
            <w:tcW w:w="845" w:type="dxa"/>
            <w:vAlign w:val="center"/>
          </w:tcPr>
          <w:p w:rsidR="00FA5EAF" w:rsidRPr="008C58FD" w:rsidRDefault="00FA5EAF" w:rsidP="0008477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FA5EAF" w:rsidRPr="003D58DF" w:rsidRDefault="00FA5EAF" w:rsidP="00084778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Kraj pochodzenia</w:t>
            </w:r>
          </w:p>
        </w:tc>
        <w:tc>
          <w:tcPr>
            <w:tcW w:w="1236" w:type="dxa"/>
            <w:vAlign w:val="center"/>
          </w:tcPr>
          <w:p w:rsidR="00FA5EAF" w:rsidRPr="008C58FD" w:rsidRDefault="00FA5EAF" w:rsidP="00FA5EAF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  <w:p w:rsidR="00FA5EAF" w:rsidRPr="008C58FD" w:rsidRDefault="00FA5EAF" w:rsidP="00FA5EAF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(…)</w:t>
            </w:r>
          </w:p>
          <w:p w:rsidR="00FA5EAF" w:rsidRPr="008C58FD" w:rsidRDefault="00FA5EAF" w:rsidP="00FA5EAF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podać</w:t>
            </w:r>
          </w:p>
        </w:tc>
        <w:tc>
          <w:tcPr>
            <w:tcW w:w="2591" w:type="dxa"/>
            <w:vAlign w:val="center"/>
          </w:tcPr>
          <w:p w:rsidR="00FA5EAF" w:rsidRPr="008C58FD" w:rsidRDefault="00FA5EAF" w:rsidP="0008477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3D58DF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>Pompa aktywnie wspomagająca krążenie pobierająca krew z bezpośrednio z lewej komory serca z optycznym czujnikiem ciśnienia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8C58FD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Wydajność: do 4,3 L na minutę 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91CC6">
              <w:rPr>
                <w:rFonts w:ascii="Verdana" w:hAnsi="Verdana" w:cs="Arial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Średnica </w:t>
            </w:r>
            <w:proofErr w:type="spellStart"/>
            <w:r w:rsidRPr="003D58DF">
              <w:rPr>
                <w:rFonts w:ascii="Verdana" w:hAnsi="Verdana"/>
                <w:sz w:val="20"/>
                <w:szCs w:val="20"/>
              </w:rPr>
              <w:t>szaftu</w:t>
            </w:r>
            <w:proofErr w:type="spellEnd"/>
            <w:r w:rsidRPr="003D58DF">
              <w:rPr>
                <w:rFonts w:ascii="Verdana" w:hAnsi="Verdana"/>
                <w:sz w:val="20"/>
                <w:szCs w:val="20"/>
              </w:rPr>
              <w:t xml:space="preserve"> 9F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91CC6">
              <w:rPr>
                <w:rFonts w:ascii="Verdana" w:hAnsi="Verdana" w:cs="Arial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Średnica pompy 14F 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Kompatybilna z koszulką 14F </w:t>
            </w:r>
          </w:p>
          <w:p w:rsidR="008C58FD" w:rsidRPr="003D58DF" w:rsidRDefault="008C58FD" w:rsidP="008C58FD">
            <w:pPr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B55A7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>Koszulki 14F typu „</w:t>
            </w:r>
            <w:proofErr w:type="spellStart"/>
            <w:r w:rsidRPr="003D58DF">
              <w:rPr>
                <w:rFonts w:ascii="Verdana" w:hAnsi="Verdana"/>
                <w:sz w:val="20"/>
                <w:szCs w:val="20"/>
              </w:rPr>
              <w:t>peel</w:t>
            </w:r>
            <w:proofErr w:type="spellEnd"/>
            <w:r w:rsidRPr="003D58DF">
              <w:rPr>
                <w:rFonts w:ascii="Verdana" w:hAnsi="Verdana"/>
                <w:sz w:val="20"/>
                <w:szCs w:val="20"/>
              </w:rPr>
              <w:t xml:space="preserve"> – </w:t>
            </w:r>
            <w:proofErr w:type="spellStart"/>
            <w:r w:rsidRPr="003D58DF">
              <w:rPr>
                <w:rFonts w:ascii="Verdana" w:hAnsi="Verdana"/>
                <w:sz w:val="20"/>
                <w:szCs w:val="20"/>
              </w:rPr>
              <w:t>away</w:t>
            </w:r>
            <w:proofErr w:type="spellEnd"/>
            <w:r w:rsidRPr="003D58DF">
              <w:rPr>
                <w:rFonts w:ascii="Verdana" w:hAnsi="Verdana"/>
                <w:sz w:val="20"/>
                <w:szCs w:val="20"/>
              </w:rPr>
              <w:t>” w zestawie (13 i 25 cm)</w:t>
            </w:r>
            <w:r w:rsidR="00225F3B" w:rsidRPr="003D58DF">
              <w:rPr>
                <w:rFonts w:ascii="Verdana" w:hAnsi="Verdana"/>
                <w:sz w:val="20"/>
                <w:szCs w:val="20"/>
              </w:rPr>
              <w:t>.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225F3B" w:rsidRDefault="008C58FD" w:rsidP="00225F3B">
            <w:pPr>
              <w:pStyle w:val="Stopka"/>
              <w:tabs>
                <w:tab w:val="left" w:pos="708"/>
              </w:tabs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8C58FD">
              <w:rPr>
                <w:rFonts w:ascii="Verdana" w:hAnsi="Verdana" w:cs="Arial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B55A7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3D58DF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3D58DF">
              <w:rPr>
                <w:rFonts w:ascii="Verdana" w:hAnsi="Verdana"/>
                <w:sz w:val="20"/>
                <w:szCs w:val="20"/>
              </w:rPr>
              <w:t xml:space="preserve">Kompatybilność z prowadnikiem 0,018” </w:t>
            </w:r>
          </w:p>
          <w:p w:rsidR="008C58FD" w:rsidRPr="003D58DF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Marker cieniujący ułatwiający pozycjonowanie pompy </w:t>
            </w:r>
          </w:p>
          <w:p w:rsidR="008C58FD" w:rsidRPr="008C58FD" w:rsidRDefault="008C58FD" w:rsidP="008C58FD">
            <w:pPr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Możliwość repozycji pompy bez dodatkowego obrazowania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Pomiar całkowitego rzutu serca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Możliwość utrzymania wspomagania pompą do 5 dni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ED5312">
        <w:trPr>
          <w:trHeight w:val="284"/>
        </w:trPr>
        <w:tc>
          <w:tcPr>
            <w:tcW w:w="9209" w:type="dxa"/>
            <w:gridSpan w:val="4"/>
            <w:vAlign w:val="center"/>
          </w:tcPr>
          <w:p w:rsidR="00F84F04" w:rsidRDefault="00F84F04" w:rsidP="008C58FD">
            <w:pPr>
              <w:pStyle w:val="Default"/>
              <w:widowControl w:val="0"/>
              <w:shd w:val="clear" w:color="auto" w:fill="FFFFFF"/>
              <w:tabs>
                <w:tab w:val="left" w:pos="0"/>
              </w:tabs>
              <w:spacing w:line="240" w:lineRule="exact"/>
              <w:ind w:right="413"/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</w:pPr>
          </w:p>
          <w:p w:rsidR="008C58FD" w:rsidRDefault="008C58FD" w:rsidP="007B3E4A">
            <w:pPr>
              <w:pStyle w:val="Default"/>
              <w:widowControl w:val="0"/>
              <w:shd w:val="clear" w:color="auto" w:fill="FFFFFF"/>
              <w:tabs>
                <w:tab w:val="left" w:pos="0"/>
              </w:tabs>
              <w:spacing w:line="240" w:lineRule="exact"/>
              <w:ind w:right="413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</w:pPr>
            <w:r w:rsidRPr="008C58FD"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 xml:space="preserve">Konsola sterująca pompami </w:t>
            </w:r>
            <w:proofErr w:type="spellStart"/>
            <w:r w:rsidRPr="008C58FD"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>Impella</w:t>
            </w:r>
            <w:proofErr w:type="spellEnd"/>
            <w:r w:rsidRPr="008C58FD"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 xml:space="preserve">  </w:t>
            </w:r>
            <w:r w:rsidRPr="008C58FD">
              <w:rPr>
                <w:rFonts w:ascii="Verdana" w:hAnsi="Verdana"/>
                <w:b/>
                <w:sz w:val="20"/>
                <w:szCs w:val="20"/>
              </w:rPr>
              <w:t>(Optical AIC w/</w:t>
            </w:r>
            <w:proofErr w:type="spellStart"/>
            <w:r w:rsidRPr="008C58FD">
              <w:rPr>
                <w:rFonts w:ascii="Verdana" w:hAnsi="Verdana"/>
                <w:b/>
                <w:sz w:val="20"/>
                <w:szCs w:val="20"/>
              </w:rPr>
              <w:t>Impella</w:t>
            </w:r>
            <w:proofErr w:type="spellEnd"/>
            <w:r w:rsidRPr="008C58FD">
              <w:rPr>
                <w:rFonts w:ascii="Verdana" w:hAnsi="Verdana"/>
                <w:b/>
                <w:sz w:val="20"/>
                <w:szCs w:val="20"/>
              </w:rPr>
              <w:t xml:space="preserve"> Connect,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8C58FD">
              <w:rPr>
                <w:rFonts w:ascii="Verdana" w:hAnsi="Verdana"/>
                <w:b/>
                <w:sz w:val="20"/>
                <w:szCs w:val="20"/>
              </w:rPr>
              <w:t>Pack'd</w:t>
            </w:r>
            <w:proofErr w:type="spellEnd"/>
            <w:r w:rsidRPr="008C58FD">
              <w:rPr>
                <w:rFonts w:ascii="Verdana" w:hAnsi="Verdana"/>
                <w:b/>
                <w:sz w:val="20"/>
                <w:szCs w:val="20"/>
              </w:rPr>
              <w:t xml:space="preserve">, EU)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– </w:t>
            </w:r>
            <w:r w:rsidR="00D84AA8"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>2</w:t>
            </w:r>
            <w:r w:rsidRPr="008C58FD"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 xml:space="preserve"> szt</w:t>
            </w: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ar-SA"/>
              </w:rPr>
              <w:t>.</w:t>
            </w:r>
          </w:p>
          <w:p w:rsidR="00F84F04" w:rsidRPr="008C58FD" w:rsidRDefault="00F84F04" w:rsidP="008C58FD">
            <w:pPr>
              <w:pStyle w:val="Default"/>
              <w:widowControl w:val="0"/>
              <w:shd w:val="clear" w:color="auto" w:fill="FFFFFF"/>
              <w:tabs>
                <w:tab w:val="left" w:pos="0"/>
              </w:tabs>
              <w:spacing w:line="240" w:lineRule="exact"/>
              <w:ind w:right="413"/>
              <w:rPr>
                <w:rFonts w:ascii="Verdana" w:hAnsi="Verdana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  <w:lang w:val="sv-SE"/>
              </w:rPr>
            </w:pPr>
            <w:r w:rsidRPr="008C58FD">
              <w:rPr>
                <w:rFonts w:ascii="Verdana" w:hAnsi="Verdana"/>
                <w:sz w:val="20"/>
                <w:szCs w:val="20"/>
                <w:lang w:val="sv-SE"/>
              </w:rPr>
              <w:t xml:space="preserve"> </w:t>
            </w:r>
          </w:p>
          <w:p w:rsidR="008C58FD" w:rsidRPr="008C58FD" w:rsidRDefault="008C58FD" w:rsidP="00FA5EAF">
            <w:pPr>
              <w:pStyle w:val="Default"/>
              <w:rPr>
                <w:rFonts w:ascii="Verdana" w:hAnsi="Verdana"/>
                <w:sz w:val="20"/>
                <w:szCs w:val="20"/>
                <w:lang w:val="sv-SE"/>
              </w:rPr>
            </w:pPr>
            <w:r w:rsidRPr="008C58FD">
              <w:rPr>
                <w:rFonts w:ascii="Verdana" w:hAnsi="Verdana"/>
                <w:sz w:val="20"/>
                <w:szCs w:val="20"/>
                <w:lang w:val="sv-SE"/>
              </w:rPr>
              <w:t xml:space="preserve">System sterujący pracą pomp Impella CP Smart Assist; Impella 5.5 Smart Assist oraz Impella RP </w:t>
            </w: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5A16F0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Konsola na mobilnej podstawie </w:t>
            </w: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Konsola posiadająca kolorowy wyświetlacz LCD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225F3B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lastRenderedPageBreak/>
              <w:t xml:space="preserve">System podający informacje o szybkości przepływu oraz zasilaniu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Możliwość kontrolowania poprawności pozycji pompy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Wykres średniego ciśnienia tętniczego, ciśnienia LV oraz pracy silnika umożliwiający kontrolę pracy pompy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Sygnalizacja na wyświetlaczu niepoprawnej pracy pompy albo jednostki sterujące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225F3B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Możliwość demontażu konsoli i jej przenoszenia wraz z łóżkiem pacjenta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225F3B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Zdalny dostęp do pracy pompy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4951A0" w:rsidRPr="008C58FD" w:rsidTr="00637D30">
        <w:trPr>
          <w:trHeight w:val="284"/>
        </w:trPr>
        <w:tc>
          <w:tcPr>
            <w:tcW w:w="9209" w:type="dxa"/>
            <w:gridSpan w:val="4"/>
            <w:vAlign w:val="center"/>
          </w:tcPr>
          <w:p w:rsidR="004951A0" w:rsidRDefault="004951A0" w:rsidP="008C58F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:rsidR="004951A0" w:rsidRDefault="004951A0" w:rsidP="004951A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C58FD">
              <w:rPr>
                <w:rFonts w:ascii="Verdana" w:hAnsi="Verdana"/>
                <w:b/>
                <w:sz w:val="20"/>
                <w:szCs w:val="20"/>
              </w:rPr>
              <w:t xml:space="preserve">Podstawa mobilna do konsoli AIC (Assembly, </w:t>
            </w:r>
            <w:proofErr w:type="spellStart"/>
            <w:r w:rsidRPr="008C58FD">
              <w:rPr>
                <w:rFonts w:ascii="Verdana" w:hAnsi="Verdana"/>
                <w:b/>
                <w:sz w:val="20"/>
                <w:szCs w:val="20"/>
              </w:rPr>
              <w:t>Cart</w:t>
            </w:r>
            <w:proofErr w:type="spellEnd"/>
            <w:r w:rsidRPr="008C58FD"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proofErr w:type="spellStart"/>
            <w:r w:rsidRPr="008C58FD">
              <w:rPr>
                <w:rFonts w:ascii="Verdana" w:hAnsi="Verdana"/>
                <w:b/>
                <w:sz w:val="20"/>
                <w:szCs w:val="20"/>
              </w:rPr>
              <w:t>Impella</w:t>
            </w:r>
            <w:proofErr w:type="spellEnd"/>
            <w:r w:rsidRPr="008C58FD">
              <w:rPr>
                <w:rFonts w:ascii="Verdana" w:hAnsi="Verdana"/>
                <w:b/>
                <w:sz w:val="20"/>
                <w:szCs w:val="20"/>
              </w:rPr>
              <w:t xml:space="preserve"> Controller)</w:t>
            </w:r>
            <w:r w:rsidR="00D84AA8">
              <w:rPr>
                <w:rFonts w:ascii="Verdana" w:hAnsi="Verdana"/>
                <w:b/>
                <w:sz w:val="20"/>
                <w:szCs w:val="20"/>
              </w:rPr>
              <w:t xml:space="preserve"> – 2 szt.</w:t>
            </w:r>
          </w:p>
          <w:p w:rsidR="004951A0" w:rsidRPr="004951A0" w:rsidRDefault="004951A0" w:rsidP="004951A0">
            <w:pPr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Możliwość zawieszenia konsoli sterującej AIC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4951A0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Uchwyty zapewniające możliwość zawieszenia worków z płynami </w:t>
            </w:r>
          </w:p>
        </w:tc>
        <w:tc>
          <w:tcPr>
            <w:tcW w:w="1236" w:type="dxa"/>
            <w:vAlign w:val="center"/>
          </w:tcPr>
          <w:p w:rsidR="008C58FD" w:rsidRPr="004951A0" w:rsidRDefault="008C58FD" w:rsidP="004951A0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C58FD" w:rsidRPr="008C58FD" w:rsidTr="003D58DF">
        <w:trPr>
          <w:trHeight w:val="284"/>
        </w:trPr>
        <w:tc>
          <w:tcPr>
            <w:tcW w:w="845" w:type="dxa"/>
            <w:vAlign w:val="center"/>
          </w:tcPr>
          <w:p w:rsidR="008C58FD" w:rsidRPr="008C58FD" w:rsidRDefault="008C58FD" w:rsidP="008C58F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7" w:type="dxa"/>
            <w:vAlign w:val="center"/>
          </w:tcPr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:rsidR="008C58FD" w:rsidRPr="008C58FD" w:rsidRDefault="008C58FD" w:rsidP="008C58FD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8C58FD">
              <w:rPr>
                <w:rFonts w:ascii="Verdana" w:hAnsi="Verdana"/>
                <w:sz w:val="20"/>
                <w:szCs w:val="20"/>
              </w:rPr>
              <w:t xml:space="preserve">Podstawa na 4 kółkach z możliwością blokowania </w:t>
            </w:r>
          </w:p>
          <w:p w:rsidR="008C58FD" w:rsidRPr="008C58FD" w:rsidRDefault="008C58FD" w:rsidP="008C58FD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C58FD">
              <w:rPr>
                <w:rFonts w:ascii="Verdana" w:hAnsi="Verdan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591" w:type="dxa"/>
            <w:vAlign w:val="center"/>
          </w:tcPr>
          <w:p w:rsidR="008C58FD" w:rsidRPr="008C58FD" w:rsidRDefault="008C58FD" w:rsidP="008C58FD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</w:tbl>
    <w:p w:rsidR="005A16F0" w:rsidRDefault="005A16F0">
      <w:pPr>
        <w:rPr>
          <w:rFonts w:ascii="Verdana" w:hAnsi="Verdana"/>
          <w:sz w:val="20"/>
          <w:szCs w:val="20"/>
        </w:rPr>
      </w:pPr>
    </w:p>
    <w:p w:rsidR="005A16F0" w:rsidRDefault="005A16F0" w:rsidP="005A16F0">
      <w:pPr>
        <w:rPr>
          <w:rFonts w:ascii="Verdana" w:hAnsi="Verdana"/>
          <w:sz w:val="20"/>
          <w:szCs w:val="20"/>
        </w:rPr>
      </w:pPr>
    </w:p>
    <w:p w:rsidR="009E1A29" w:rsidRPr="005A16F0" w:rsidRDefault="005A16F0" w:rsidP="005A16F0">
      <w:pPr>
        <w:tabs>
          <w:tab w:val="left" w:pos="600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Podpis</w:t>
      </w:r>
      <w:r w:rsidR="00412E69">
        <w:rPr>
          <w:rFonts w:ascii="Verdana" w:hAnsi="Verdana"/>
          <w:sz w:val="20"/>
          <w:szCs w:val="20"/>
        </w:rPr>
        <w:t xml:space="preserve"> wykonawcy</w:t>
      </w:r>
    </w:p>
    <w:sectPr w:rsidR="009E1A29" w:rsidRPr="005A16F0" w:rsidSect="00EE7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63" w:rsidRDefault="004A5763" w:rsidP="00722C75">
      <w:pPr>
        <w:spacing w:after="0" w:line="240" w:lineRule="auto"/>
      </w:pPr>
      <w:r>
        <w:separator/>
      </w:r>
    </w:p>
  </w:endnote>
  <w:endnote w:type="continuationSeparator" w:id="0">
    <w:p w:rsidR="004A5763" w:rsidRDefault="004A5763" w:rsidP="0072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Arial"/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0F4" w:rsidRDefault="004E40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C75" w:rsidRPr="00E90969" w:rsidRDefault="00722C75" w:rsidP="001B3B65">
    <w:pPr>
      <w:pStyle w:val="Stopka"/>
      <w:jc w:val="center"/>
      <w:rPr>
        <w:sz w:val="18"/>
        <w:szCs w:val="18"/>
      </w:rPr>
    </w:pPr>
    <w:r w:rsidRPr="00E90969">
      <w:rPr>
        <w:rFonts w:ascii="Verdana" w:hAnsi="Verdana"/>
        <w:sz w:val="18"/>
        <w:szCs w:val="18"/>
      </w:rPr>
      <w:t xml:space="preserve">Strona </w:t>
    </w:r>
    <w:r w:rsidR="00A642E4" w:rsidRPr="00E90969">
      <w:rPr>
        <w:rFonts w:ascii="Verdana" w:hAnsi="Verdana"/>
        <w:b/>
        <w:bCs/>
        <w:sz w:val="18"/>
        <w:szCs w:val="18"/>
      </w:rPr>
      <w:fldChar w:fldCharType="begin"/>
    </w:r>
    <w:r w:rsidRPr="00E90969">
      <w:rPr>
        <w:rFonts w:ascii="Verdana" w:hAnsi="Verdana"/>
        <w:b/>
        <w:bCs/>
        <w:sz w:val="18"/>
        <w:szCs w:val="18"/>
      </w:rPr>
      <w:instrText>PAGE</w:instrText>
    </w:r>
    <w:r w:rsidR="00A642E4" w:rsidRPr="00E90969">
      <w:rPr>
        <w:rFonts w:ascii="Verdana" w:hAnsi="Verdana"/>
        <w:b/>
        <w:bCs/>
        <w:sz w:val="18"/>
        <w:szCs w:val="18"/>
      </w:rPr>
      <w:fldChar w:fldCharType="separate"/>
    </w:r>
    <w:r w:rsidR="00AC523A">
      <w:rPr>
        <w:rFonts w:ascii="Verdana" w:hAnsi="Verdana"/>
        <w:b/>
        <w:bCs/>
        <w:noProof/>
        <w:sz w:val="18"/>
        <w:szCs w:val="18"/>
      </w:rPr>
      <w:t>1</w:t>
    </w:r>
    <w:r w:rsidR="00A642E4" w:rsidRPr="00E90969">
      <w:rPr>
        <w:rFonts w:ascii="Verdana" w:hAnsi="Verdana"/>
        <w:b/>
        <w:bCs/>
        <w:sz w:val="18"/>
        <w:szCs w:val="18"/>
      </w:rPr>
      <w:fldChar w:fldCharType="end"/>
    </w:r>
    <w:r w:rsidRPr="00E90969">
      <w:rPr>
        <w:rFonts w:ascii="Verdana" w:hAnsi="Verdana"/>
        <w:sz w:val="18"/>
        <w:szCs w:val="18"/>
      </w:rPr>
      <w:t xml:space="preserve"> z </w:t>
    </w:r>
    <w:r w:rsidR="00A642E4" w:rsidRPr="00E90969">
      <w:rPr>
        <w:rFonts w:ascii="Verdana" w:hAnsi="Verdana"/>
        <w:b/>
        <w:bCs/>
        <w:sz w:val="18"/>
        <w:szCs w:val="18"/>
      </w:rPr>
      <w:fldChar w:fldCharType="begin"/>
    </w:r>
    <w:r w:rsidRPr="00E90969">
      <w:rPr>
        <w:rFonts w:ascii="Verdana" w:hAnsi="Verdana"/>
        <w:b/>
        <w:bCs/>
        <w:sz w:val="18"/>
        <w:szCs w:val="18"/>
      </w:rPr>
      <w:instrText>NUMPAGES</w:instrText>
    </w:r>
    <w:r w:rsidR="00A642E4" w:rsidRPr="00E90969">
      <w:rPr>
        <w:rFonts w:ascii="Verdana" w:hAnsi="Verdana"/>
        <w:b/>
        <w:bCs/>
        <w:sz w:val="18"/>
        <w:szCs w:val="18"/>
      </w:rPr>
      <w:fldChar w:fldCharType="separate"/>
    </w:r>
    <w:r w:rsidR="00AC523A">
      <w:rPr>
        <w:rFonts w:ascii="Verdana" w:hAnsi="Verdana"/>
        <w:b/>
        <w:bCs/>
        <w:noProof/>
        <w:sz w:val="18"/>
        <w:szCs w:val="18"/>
      </w:rPr>
      <w:t>3</w:t>
    </w:r>
    <w:r w:rsidR="00A642E4" w:rsidRPr="00E90969">
      <w:rPr>
        <w:rFonts w:ascii="Verdana" w:hAnsi="Verdana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0F4" w:rsidRDefault="004E40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63" w:rsidRDefault="004A5763" w:rsidP="00722C75">
      <w:pPr>
        <w:spacing w:after="0" w:line="240" w:lineRule="auto"/>
      </w:pPr>
      <w:r>
        <w:separator/>
      </w:r>
    </w:p>
  </w:footnote>
  <w:footnote w:type="continuationSeparator" w:id="0">
    <w:p w:rsidR="004A5763" w:rsidRDefault="004A5763" w:rsidP="00722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0F4" w:rsidRDefault="004E40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6FB" w:rsidRDefault="00AE16FB">
    <w:pPr>
      <w:pStyle w:val="Nagwek"/>
    </w:pPr>
    <w:r>
      <w:rPr>
        <w:noProof/>
        <w:lang w:eastAsia="pl-PL"/>
      </w:rPr>
      <w:drawing>
        <wp:inline distT="0" distB="0" distL="0" distR="0" wp14:anchorId="005DC8D2" wp14:editId="28EDD351">
          <wp:extent cx="5579745" cy="558467"/>
          <wp:effectExtent l="0" t="0" r="1905" b="0"/>
          <wp:docPr id="30350168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558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E40F4" w:rsidRPr="001967AD" w:rsidRDefault="004E40F4" w:rsidP="0098392F">
    <w:pPr>
      <w:pStyle w:val="Nagwek"/>
      <w:spacing w:after="0" w:line="300" w:lineRule="auto"/>
      <w:jc w:val="center"/>
      <w:rPr>
        <w:rFonts w:ascii="Verdana" w:hAnsi="Verdana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0F4" w:rsidRDefault="004E40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5BE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FC76E5"/>
    <w:multiLevelType w:val="multilevel"/>
    <w:tmpl w:val="03285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822F7C"/>
    <w:multiLevelType w:val="hybridMultilevel"/>
    <w:tmpl w:val="FFFFFFFF"/>
    <w:lvl w:ilvl="0" w:tplc="7610DE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C60353"/>
    <w:multiLevelType w:val="hybridMultilevel"/>
    <w:tmpl w:val="2E2EF25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9F1EA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884A45"/>
    <w:multiLevelType w:val="hybridMultilevel"/>
    <w:tmpl w:val="FFFFFFFF"/>
    <w:lvl w:ilvl="0" w:tplc="503EDD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7F1A77"/>
    <w:multiLevelType w:val="hybridMultilevel"/>
    <w:tmpl w:val="9CA63464"/>
    <w:lvl w:ilvl="0" w:tplc="88E4FF8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92DB3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FF6A8A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5D0E81"/>
    <w:multiLevelType w:val="hybridMultilevel"/>
    <w:tmpl w:val="480A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9229E"/>
    <w:multiLevelType w:val="multilevel"/>
    <w:tmpl w:val="97D088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2160"/>
      </w:pPr>
      <w:rPr>
        <w:rFonts w:hint="default"/>
      </w:rPr>
    </w:lvl>
  </w:abstractNum>
  <w:abstractNum w:abstractNumId="11">
    <w:nsid w:val="2B7A28D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811D5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6253CC"/>
    <w:multiLevelType w:val="multilevel"/>
    <w:tmpl w:val="31C22CB0"/>
    <w:lvl w:ilvl="0">
      <w:start w:val="1"/>
      <w:numFmt w:val="decimal"/>
      <w:lvlText w:val="%1."/>
      <w:lvlJc w:val="left"/>
      <w:pPr>
        <w:ind w:left="464" w:hanging="360"/>
        <w:jc w:val="right"/>
      </w:pPr>
      <w:rPr>
        <w:rFonts w:ascii="Verdana" w:eastAsiaTheme="majorEastAsia" w:hAnsi="Verdana" w:cstheme="majorBidi"/>
        <w:b w:val="0"/>
        <w:bCs w:val="0"/>
        <w:i w:val="0"/>
        <w:iCs w:val="0"/>
        <w:spacing w:val="-2"/>
        <w:w w:val="8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24" w:hanging="360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-"/>
      <w:lvlJc w:val="left"/>
      <w:pPr>
        <w:ind w:left="9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8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86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4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22" w:hanging="360"/>
      </w:pPr>
      <w:rPr>
        <w:rFonts w:hint="default"/>
        <w:lang w:val="pl-PL" w:eastAsia="en-US" w:bidi="ar-SA"/>
      </w:rPr>
    </w:lvl>
  </w:abstractNum>
  <w:abstractNum w:abstractNumId="14">
    <w:nsid w:val="3B4E5AA1"/>
    <w:multiLevelType w:val="hybridMultilevel"/>
    <w:tmpl w:val="9B84835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4E6E81"/>
    <w:multiLevelType w:val="multilevel"/>
    <w:tmpl w:val="E3FE0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6">
    <w:nsid w:val="3DB05B9D"/>
    <w:multiLevelType w:val="hybridMultilevel"/>
    <w:tmpl w:val="3FA028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4E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962CB"/>
    <w:multiLevelType w:val="hybridMultilevel"/>
    <w:tmpl w:val="276EFDC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5FC6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C319F5"/>
    <w:multiLevelType w:val="hybridMultilevel"/>
    <w:tmpl w:val="E0A6D07E"/>
    <w:lvl w:ilvl="0" w:tplc="946457CA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8F0CC0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5202F0"/>
    <w:multiLevelType w:val="multilevel"/>
    <w:tmpl w:val="D29E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310DF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69211B"/>
    <w:multiLevelType w:val="hybridMultilevel"/>
    <w:tmpl w:val="A810F59A"/>
    <w:lvl w:ilvl="0" w:tplc="ED58D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BE343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894709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B12729"/>
    <w:multiLevelType w:val="hybridMultilevel"/>
    <w:tmpl w:val="E4AE66C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C66C8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2867C7C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78121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F42C8C"/>
    <w:multiLevelType w:val="hybridMultilevel"/>
    <w:tmpl w:val="892AAD5A"/>
    <w:lvl w:ilvl="0" w:tplc="32C8AE7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>
    <w:nsid w:val="6C1E059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6C27DA"/>
    <w:multiLevelType w:val="multilevel"/>
    <w:tmpl w:val="458097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•"/>
      <w:lvlJc w:val="left"/>
      <w:pPr>
        <w:ind w:left="2505" w:hanging="705"/>
      </w:pPr>
      <w:rPr>
        <w:rFonts w:ascii="Calibri" w:eastAsia="Times New Roman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1625A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CF00D6"/>
    <w:multiLevelType w:val="hybridMultilevel"/>
    <w:tmpl w:val="FFFFFFFF"/>
    <w:lvl w:ilvl="0" w:tplc="0E3200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0B3D1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8"/>
  </w:num>
  <w:num w:numId="5">
    <w:abstractNumId w:val="33"/>
  </w:num>
  <w:num w:numId="6">
    <w:abstractNumId w:val="34"/>
  </w:num>
  <w:num w:numId="7">
    <w:abstractNumId w:val="28"/>
  </w:num>
  <w:num w:numId="8">
    <w:abstractNumId w:val="7"/>
  </w:num>
  <w:num w:numId="9">
    <w:abstractNumId w:val="25"/>
  </w:num>
  <w:num w:numId="10">
    <w:abstractNumId w:val="27"/>
  </w:num>
  <w:num w:numId="11">
    <w:abstractNumId w:val="0"/>
  </w:num>
  <w:num w:numId="12">
    <w:abstractNumId w:val="20"/>
  </w:num>
  <w:num w:numId="13">
    <w:abstractNumId w:val="32"/>
  </w:num>
  <w:num w:numId="14">
    <w:abstractNumId w:val="24"/>
  </w:num>
  <w:num w:numId="15">
    <w:abstractNumId w:val="21"/>
  </w:num>
  <w:num w:numId="16">
    <w:abstractNumId w:val="14"/>
  </w:num>
  <w:num w:numId="17">
    <w:abstractNumId w:val="4"/>
  </w:num>
  <w:num w:numId="18">
    <w:abstractNumId w:val="22"/>
  </w:num>
  <w:num w:numId="19">
    <w:abstractNumId w:val="35"/>
  </w:num>
  <w:num w:numId="20">
    <w:abstractNumId w:val="29"/>
  </w:num>
  <w:num w:numId="21">
    <w:abstractNumId w:val="12"/>
  </w:num>
  <w:num w:numId="22">
    <w:abstractNumId w:val="11"/>
  </w:num>
  <w:num w:numId="23">
    <w:abstractNumId w:val="31"/>
  </w:num>
  <w:num w:numId="24">
    <w:abstractNumId w:val="19"/>
  </w:num>
  <w:num w:numId="25">
    <w:abstractNumId w:val="26"/>
  </w:num>
  <w:num w:numId="26">
    <w:abstractNumId w:val="17"/>
  </w:num>
  <w:num w:numId="27">
    <w:abstractNumId w:val="6"/>
  </w:num>
  <w:num w:numId="28">
    <w:abstractNumId w:val="3"/>
  </w:num>
  <w:num w:numId="29">
    <w:abstractNumId w:val="15"/>
  </w:num>
  <w:num w:numId="30">
    <w:abstractNumId w:val="9"/>
  </w:num>
  <w:num w:numId="31">
    <w:abstractNumId w:val="13"/>
  </w:num>
  <w:num w:numId="32">
    <w:abstractNumId w:val="1"/>
  </w:num>
  <w:num w:numId="33">
    <w:abstractNumId w:val="23"/>
  </w:num>
  <w:num w:numId="34">
    <w:abstractNumId w:val="16"/>
  </w:num>
  <w:num w:numId="35">
    <w:abstractNumId w:val="3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75"/>
    <w:rsid w:val="000340F3"/>
    <w:rsid w:val="000455EA"/>
    <w:rsid w:val="000B6D96"/>
    <w:rsid w:val="000F3174"/>
    <w:rsid w:val="000F7E9B"/>
    <w:rsid w:val="00127121"/>
    <w:rsid w:val="001314BD"/>
    <w:rsid w:val="001967AD"/>
    <w:rsid w:val="001A4D09"/>
    <w:rsid w:val="001B3B65"/>
    <w:rsid w:val="00204D50"/>
    <w:rsid w:val="00225F3B"/>
    <w:rsid w:val="00235BA4"/>
    <w:rsid w:val="00264484"/>
    <w:rsid w:val="002E4349"/>
    <w:rsid w:val="003666C8"/>
    <w:rsid w:val="00387399"/>
    <w:rsid w:val="003B1646"/>
    <w:rsid w:val="003D58DF"/>
    <w:rsid w:val="003E66F4"/>
    <w:rsid w:val="00412E69"/>
    <w:rsid w:val="004379AE"/>
    <w:rsid w:val="0049006F"/>
    <w:rsid w:val="004951A0"/>
    <w:rsid w:val="00495970"/>
    <w:rsid w:val="004A5763"/>
    <w:rsid w:val="004A7341"/>
    <w:rsid w:val="004E40F4"/>
    <w:rsid w:val="004F54E2"/>
    <w:rsid w:val="00512589"/>
    <w:rsid w:val="00512674"/>
    <w:rsid w:val="0051327F"/>
    <w:rsid w:val="005802E5"/>
    <w:rsid w:val="005846C8"/>
    <w:rsid w:val="005A16F0"/>
    <w:rsid w:val="005A55C0"/>
    <w:rsid w:val="005A61A5"/>
    <w:rsid w:val="005F0FB3"/>
    <w:rsid w:val="00623E6E"/>
    <w:rsid w:val="00681B5E"/>
    <w:rsid w:val="006B0169"/>
    <w:rsid w:val="007209C4"/>
    <w:rsid w:val="00722C75"/>
    <w:rsid w:val="0075738D"/>
    <w:rsid w:val="007B3E4A"/>
    <w:rsid w:val="00843D56"/>
    <w:rsid w:val="008533AF"/>
    <w:rsid w:val="008864DB"/>
    <w:rsid w:val="008C58FD"/>
    <w:rsid w:val="008E1391"/>
    <w:rsid w:val="00940CFD"/>
    <w:rsid w:val="0098392F"/>
    <w:rsid w:val="00987966"/>
    <w:rsid w:val="009E1A29"/>
    <w:rsid w:val="00A07EED"/>
    <w:rsid w:val="00A41D24"/>
    <w:rsid w:val="00A642E4"/>
    <w:rsid w:val="00AC523A"/>
    <w:rsid w:val="00AE16FB"/>
    <w:rsid w:val="00B135AC"/>
    <w:rsid w:val="00BB1F52"/>
    <w:rsid w:val="00C0487D"/>
    <w:rsid w:val="00C368E0"/>
    <w:rsid w:val="00C465E9"/>
    <w:rsid w:val="00C61C7B"/>
    <w:rsid w:val="00D40F15"/>
    <w:rsid w:val="00D411C5"/>
    <w:rsid w:val="00D84AA8"/>
    <w:rsid w:val="00DF22F6"/>
    <w:rsid w:val="00E01BFF"/>
    <w:rsid w:val="00E57688"/>
    <w:rsid w:val="00E90969"/>
    <w:rsid w:val="00EE7D80"/>
    <w:rsid w:val="00EF0226"/>
    <w:rsid w:val="00F81640"/>
    <w:rsid w:val="00F84F04"/>
    <w:rsid w:val="00F96789"/>
    <w:rsid w:val="00FA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C75"/>
    <w:rPr>
      <w:rFonts w:ascii="Calibri" w:eastAsia="Times New Roman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2C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C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C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22C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22C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C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C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C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C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C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C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2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2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2C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722C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2C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C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C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C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22C7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2C75"/>
    <w:rPr>
      <w:rFonts w:ascii="Segoe UI" w:eastAsia="Times New Roman" w:hAnsi="Segoe UI" w:cs="Segoe UI"/>
      <w:kern w:val="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22C7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2C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2C75"/>
    <w:rPr>
      <w:rFonts w:ascii="Calibri" w:eastAsia="Times New Roman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2C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2C75"/>
    <w:rPr>
      <w:rFonts w:ascii="Calibri" w:eastAsia="Times New Roman" w:hAnsi="Calibri" w:cs="Times New Roman"/>
      <w:b/>
      <w:bCs/>
      <w:kern w:val="0"/>
      <w:sz w:val="20"/>
      <w:szCs w:val="20"/>
    </w:rPr>
  </w:style>
  <w:style w:type="paragraph" w:styleId="NormalnyWeb">
    <w:name w:val="Normal (Web)"/>
    <w:basedOn w:val="Normalny"/>
    <w:uiPriority w:val="99"/>
    <w:rsid w:val="00722C75"/>
    <w:pPr>
      <w:spacing w:before="100" w:beforeAutospacing="1" w:after="119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2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C75"/>
    <w:rPr>
      <w:rFonts w:ascii="Calibri" w:eastAsia="Times New Roman" w:hAnsi="Calibri" w:cs="Times New Roman"/>
      <w:kern w:val="0"/>
    </w:rPr>
  </w:style>
  <w:style w:type="paragraph" w:styleId="Stopka">
    <w:name w:val="footer"/>
    <w:basedOn w:val="Normalny"/>
    <w:link w:val="StopkaZnak"/>
    <w:unhideWhenUsed/>
    <w:rsid w:val="00722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2C75"/>
    <w:rPr>
      <w:rFonts w:ascii="Calibri" w:eastAsia="Times New Roman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9E1A29"/>
    <w:pPr>
      <w:widowControl w:val="0"/>
      <w:autoSpaceDE w:val="0"/>
      <w:autoSpaceDN w:val="0"/>
      <w:spacing w:before="39" w:after="0" w:line="240" w:lineRule="auto"/>
      <w:ind w:left="824"/>
    </w:pPr>
    <w:rPr>
      <w:rFonts w:eastAsia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A29"/>
    <w:rPr>
      <w:rFonts w:ascii="Calibri" w:eastAsia="Calibri" w:hAnsi="Calibri" w:cs="Calibri"/>
      <w:kern w:val="0"/>
    </w:rPr>
  </w:style>
  <w:style w:type="paragraph" w:customStyle="1" w:styleId="Default">
    <w:name w:val="Default"/>
    <w:qFormat/>
    <w:rsid w:val="008C58FD"/>
    <w:pPr>
      <w:suppressAutoHyphens/>
      <w:spacing w:after="0" w:line="240" w:lineRule="auto"/>
    </w:pPr>
    <w:rPr>
      <w:rFonts w:ascii="Aptos" w:eastAsia="NSimSun" w:hAnsi="Aptos" w:cs="Lucida Sans"/>
      <w:color w:val="000000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2C75"/>
    <w:rPr>
      <w:rFonts w:ascii="Calibri" w:eastAsia="Times New Roman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2C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C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C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22C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22C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C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C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C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C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C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C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2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2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2C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722C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2C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C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C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C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22C7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2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2C75"/>
    <w:rPr>
      <w:rFonts w:ascii="Segoe UI" w:eastAsia="Times New Roman" w:hAnsi="Segoe UI" w:cs="Segoe UI"/>
      <w:kern w:val="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22C7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2C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2C75"/>
    <w:rPr>
      <w:rFonts w:ascii="Calibri" w:eastAsia="Times New Roman" w:hAnsi="Calibri" w:cs="Times New Roman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2C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2C75"/>
    <w:rPr>
      <w:rFonts w:ascii="Calibri" w:eastAsia="Times New Roman" w:hAnsi="Calibri" w:cs="Times New Roman"/>
      <w:b/>
      <w:bCs/>
      <w:kern w:val="0"/>
      <w:sz w:val="20"/>
      <w:szCs w:val="20"/>
    </w:rPr>
  </w:style>
  <w:style w:type="paragraph" w:styleId="NormalnyWeb">
    <w:name w:val="Normal (Web)"/>
    <w:basedOn w:val="Normalny"/>
    <w:uiPriority w:val="99"/>
    <w:rsid w:val="00722C75"/>
    <w:pPr>
      <w:spacing w:before="100" w:beforeAutospacing="1" w:after="119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2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C75"/>
    <w:rPr>
      <w:rFonts w:ascii="Calibri" w:eastAsia="Times New Roman" w:hAnsi="Calibri" w:cs="Times New Roman"/>
      <w:kern w:val="0"/>
    </w:rPr>
  </w:style>
  <w:style w:type="paragraph" w:styleId="Stopka">
    <w:name w:val="footer"/>
    <w:basedOn w:val="Normalny"/>
    <w:link w:val="StopkaZnak"/>
    <w:unhideWhenUsed/>
    <w:rsid w:val="00722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2C75"/>
    <w:rPr>
      <w:rFonts w:ascii="Calibri" w:eastAsia="Times New Roman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9E1A29"/>
    <w:pPr>
      <w:widowControl w:val="0"/>
      <w:autoSpaceDE w:val="0"/>
      <w:autoSpaceDN w:val="0"/>
      <w:spacing w:before="39" w:after="0" w:line="240" w:lineRule="auto"/>
      <w:ind w:left="824"/>
    </w:pPr>
    <w:rPr>
      <w:rFonts w:eastAsia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A29"/>
    <w:rPr>
      <w:rFonts w:ascii="Calibri" w:eastAsia="Calibri" w:hAnsi="Calibri" w:cs="Calibri"/>
      <w:kern w:val="0"/>
    </w:rPr>
  </w:style>
  <w:style w:type="paragraph" w:customStyle="1" w:styleId="Default">
    <w:name w:val="Default"/>
    <w:qFormat/>
    <w:rsid w:val="008C58FD"/>
    <w:pPr>
      <w:suppressAutoHyphens/>
      <w:spacing w:after="0" w:line="240" w:lineRule="auto"/>
    </w:pPr>
    <w:rPr>
      <w:rFonts w:ascii="Aptos" w:eastAsia="NSimSun" w:hAnsi="Aptos" w:cs="Lucida Sans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Smug</dc:creator>
  <cp:lastModifiedBy>Agnieszka Nawrocka</cp:lastModifiedBy>
  <cp:revision>2</cp:revision>
  <cp:lastPrinted>2026-04-27T10:59:00Z</cp:lastPrinted>
  <dcterms:created xsi:type="dcterms:W3CDTF">2026-04-27T10:59:00Z</dcterms:created>
  <dcterms:modified xsi:type="dcterms:W3CDTF">2026-04-27T10:59:00Z</dcterms:modified>
</cp:coreProperties>
</file>