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09556" w14:textId="77777777" w:rsidR="002A50AD" w:rsidRPr="00824306" w:rsidRDefault="002A50AD" w:rsidP="002A50AD">
      <w:pPr>
        <w:ind w:left="5246" w:firstLine="708"/>
        <w:rPr>
          <w:rFonts w:ascii="Times New Roman" w:hAnsi="Times New Roman" w:cs="Times New Roman"/>
          <w:sz w:val="20"/>
          <w:szCs w:val="20"/>
          <w:u w:val="single"/>
        </w:rPr>
      </w:pPr>
      <w:r w:rsidRPr="00824306">
        <w:rPr>
          <w:rFonts w:ascii="Times New Roman" w:hAnsi="Times New Roman" w:cs="Times New Roman"/>
          <w:sz w:val="20"/>
          <w:szCs w:val="20"/>
          <w:u w:val="single"/>
        </w:rPr>
        <w:t>Zał</w:t>
      </w:r>
      <w:r>
        <w:rPr>
          <w:rFonts w:ascii="Times New Roman" w:hAnsi="Times New Roman" w:cs="Times New Roman"/>
          <w:sz w:val="20"/>
          <w:szCs w:val="20"/>
          <w:u w:val="single"/>
        </w:rPr>
        <w:t>ącznik. 9.2</w:t>
      </w:r>
      <w:r w:rsidRPr="0082430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625DC1E8" w14:textId="2912CC53" w:rsidR="002A50AD" w:rsidRDefault="002A50AD" w:rsidP="002A50AD">
      <w:pPr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Eap.2412/</w:t>
      </w:r>
      <w:r w:rsidR="00B5628D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/2</w:t>
      </w:r>
      <w:r w:rsidR="00B5628D">
        <w:rPr>
          <w:rFonts w:ascii="Times New Roman" w:hAnsi="Times New Roman" w:cs="Times New Roman"/>
          <w:sz w:val="20"/>
          <w:szCs w:val="20"/>
        </w:rPr>
        <w:t>4</w:t>
      </w:r>
      <w:r w:rsidRPr="00824306">
        <w:rPr>
          <w:rFonts w:ascii="Times New Roman" w:hAnsi="Times New Roman" w:cs="Times New Roman"/>
          <w:sz w:val="20"/>
          <w:szCs w:val="20"/>
        </w:rPr>
        <w:t>/M</w:t>
      </w:r>
    </w:p>
    <w:p w14:paraId="41E4CDED" w14:textId="77777777" w:rsidR="002A50AD" w:rsidRDefault="002A50AD" w:rsidP="002A50AD"/>
    <w:p w14:paraId="7D75EF4D" w14:textId="77777777" w:rsidR="00B5628D" w:rsidRDefault="002A50AD" w:rsidP="002A50AD">
      <w:pPr>
        <w:pStyle w:val="Textbody"/>
        <w:rPr>
          <w:rFonts w:cs="Times New Roman"/>
          <w:b/>
          <w:bCs/>
        </w:rPr>
      </w:pPr>
      <w:r w:rsidRPr="00FB714A">
        <w:rPr>
          <w:rFonts w:cs="Times New Roman"/>
          <w:b/>
          <w:bCs/>
        </w:rPr>
        <w:t xml:space="preserve">Zestawienie oferowanych warunków technicznych </w:t>
      </w:r>
    </w:p>
    <w:p w14:paraId="46BC2DC5" w14:textId="306A55AF" w:rsidR="002A50AD" w:rsidRPr="00B5628D" w:rsidRDefault="002A50AD" w:rsidP="00B5628D">
      <w:pPr>
        <w:pStyle w:val="Textbody"/>
        <w:rPr>
          <w:rFonts w:cs="Times New Roman"/>
          <w:b/>
        </w:rPr>
      </w:pPr>
      <w:r w:rsidRPr="00FB714A">
        <w:rPr>
          <w:rFonts w:cs="Times New Roman"/>
          <w:b/>
          <w:bCs/>
        </w:rPr>
        <w:t>w</w:t>
      </w:r>
      <w:r w:rsidRPr="00FB714A">
        <w:rPr>
          <w:b/>
        </w:rPr>
        <w:t xml:space="preserve">  </w:t>
      </w:r>
      <w:r>
        <w:rPr>
          <w:rFonts w:cs="Times New Roman"/>
          <w:b/>
          <w:kern w:val="1"/>
        </w:rPr>
        <w:t>Pakiecie nr 2</w:t>
      </w:r>
      <w:r w:rsidRPr="00FB714A">
        <w:rPr>
          <w:rFonts w:cs="Times New Roman"/>
          <w:b/>
          <w:kern w:val="1"/>
        </w:rPr>
        <w:t xml:space="preserve"> –</w:t>
      </w:r>
      <w:r w:rsidRPr="00246326">
        <w:rPr>
          <w:rFonts w:cs="Times New Roman"/>
          <w:b/>
        </w:rPr>
        <w:t xml:space="preserve"> </w:t>
      </w:r>
      <w:r w:rsidR="00161E89">
        <w:rPr>
          <w:b/>
        </w:rPr>
        <w:t xml:space="preserve">Asortyment do sterylizacji parowej </w:t>
      </w:r>
    </w:p>
    <w:p w14:paraId="3C34BE1A" w14:textId="77777777" w:rsidR="002A50AD" w:rsidRDefault="002A50AD" w:rsidP="002A50AD">
      <w:pPr>
        <w:pStyle w:val="Textbody"/>
        <w:rPr>
          <w:rFonts w:ascii="Georgia" w:hAnsi="Georgia"/>
          <w:b/>
          <w:bCs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3"/>
        <w:gridCol w:w="949"/>
        <w:gridCol w:w="3542"/>
        <w:gridCol w:w="2450"/>
        <w:gridCol w:w="1548"/>
      </w:tblGrid>
      <w:tr w:rsidR="002A50AD" w:rsidRPr="00FB714A" w14:paraId="28998B4A" w14:textId="77777777" w:rsidTr="001A59F7">
        <w:tc>
          <w:tcPr>
            <w:tcW w:w="576" w:type="dxa"/>
          </w:tcPr>
          <w:p w14:paraId="4E6DCCA0" w14:textId="77777777" w:rsidR="002A50AD" w:rsidRPr="00FB714A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FB714A">
              <w:rPr>
                <w:rFonts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949" w:type="dxa"/>
          </w:tcPr>
          <w:p w14:paraId="65500684" w14:textId="77777777" w:rsidR="002A50AD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Pozycja</w:t>
            </w:r>
          </w:p>
          <w:p w14:paraId="4A16E17A" w14:textId="77777777" w:rsidR="002A50AD" w:rsidRPr="00D06712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</w:tcPr>
          <w:p w14:paraId="6AD4D1E5" w14:textId="77777777" w:rsidR="002A50AD" w:rsidRPr="00D06712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D06712">
              <w:rPr>
                <w:rFonts w:cs="Times New Roman"/>
                <w:b/>
                <w:bCs/>
                <w:sz w:val="22"/>
                <w:szCs w:val="22"/>
              </w:rPr>
              <w:t>Oceniana cecha</w:t>
            </w:r>
          </w:p>
        </w:tc>
        <w:tc>
          <w:tcPr>
            <w:tcW w:w="2529" w:type="dxa"/>
          </w:tcPr>
          <w:p w14:paraId="01853076" w14:textId="77777777" w:rsidR="002A50AD" w:rsidRPr="00D06712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D06712">
              <w:rPr>
                <w:rFonts w:cs="Times New Roman"/>
                <w:b/>
                <w:bCs/>
                <w:sz w:val="22"/>
                <w:szCs w:val="22"/>
              </w:rPr>
              <w:t>Kryterium oceny</w:t>
            </w:r>
          </w:p>
        </w:tc>
        <w:tc>
          <w:tcPr>
            <w:tcW w:w="1548" w:type="dxa"/>
          </w:tcPr>
          <w:p w14:paraId="6DA0D27E" w14:textId="77777777" w:rsidR="002A50AD" w:rsidRPr="00D06712" w:rsidRDefault="002A50AD" w:rsidP="001A59F7">
            <w:pPr>
              <w:pStyle w:val="Bezodstpw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67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Potwierdzenie przez Wykonawcę </w:t>
            </w:r>
          </w:p>
          <w:p w14:paraId="4DB80B62" w14:textId="77777777" w:rsidR="002A50AD" w:rsidRPr="00D06712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D06712">
              <w:rPr>
                <w:rFonts w:cs="Times New Roman"/>
                <w:b/>
                <w:sz w:val="22"/>
                <w:szCs w:val="22"/>
              </w:rPr>
              <w:t xml:space="preserve">    ( tak / nie )</w:t>
            </w:r>
          </w:p>
        </w:tc>
      </w:tr>
      <w:tr w:rsidR="002A50AD" w:rsidRPr="00FB714A" w14:paraId="720384EE" w14:textId="77777777" w:rsidTr="001A59F7">
        <w:tc>
          <w:tcPr>
            <w:tcW w:w="576" w:type="dxa"/>
          </w:tcPr>
          <w:p w14:paraId="258163CF" w14:textId="77777777" w:rsidR="002A50AD" w:rsidRPr="00FB714A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 w:rsidRPr="00FB714A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49" w:type="dxa"/>
            <w:tcBorders>
              <w:right w:val="single" w:sz="2" w:space="0" w:color="000000"/>
            </w:tcBorders>
          </w:tcPr>
          <w:p w14:paraId="6FDED270" w14:textId="39047DAA" w:rsidR="002A50AD" w:rsidRPr="00D06712" w:rsidRDefault="00161E89" w:rsidP="001A59F7">
            <w:pPr>
              <w:pStyle w:val="Textbody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</w:tcPr>
          <w:p w14:paraId="523C1583" w14:textId="5649A24C" w:rsidR="002A50AD" w:rsidRPr="00D06712" w:rsidRDefault="00474A1E" w:rsidP="001A59F7">
            <w:pPr>
              <w:pStyle w:val="Textbody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Warunki przechowywania testu przed użyciem </w:t>
            </w:r>
          </w:p>
        </w:tc>
        <w:tc>
          <w:tcPr>
            <w:tcW w:w="25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60AD" w14:textId="77777777" w:rsidR="00474A1E" w:rsidRDefault="002A50AD" w:rsidP="001A59F7">
            <w:pPr>
              <w:pStyle w:val="Textbody"/>
              <w:rPr>
                <w:rFonts w:eastAsia="Georgia" w:cs="Times New Roman"/>
                <w:sz w:val="22"/>
                <w:szCs w:val="22"/>
              </w:rPr>
            </w:pPr>
            <w:r w:rsidRPr="00D06712">
              <w:rPr>
                <w:rFonts w:cs="Times New Roman"/>
                <w:sz w:val="22"/>
                <w:szCs w:val="22"/>
              </w:rPr>
              <w:t xml:space="preserve">  </w:t>
            </w:r>
            <w:r w:rsidR="00474A1E">
              <w:rPr>
                <w:rFonts w:eastAsia="Georgia" w:cs="Times New Roman"/>
                <w:sz w:val="22"/>
                <w:szCs w:val="22"/>
              </w:rPr>
              <w:t xml:space="preserve">Test przechowuje się w temperaturze pokojowej </w:t>
            </w:r>
          </w:p>
          <w:p w14:paraId="6612221F" w14:textId="6A8AD837" w:rsidR="002A50AD" w:rsidRPr="00D06712" w:rsidRDefault="00474A1E" w:rsidP="001A59F7">
            <w:pPr>
              <w:pStyle w:val="Textbody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eastAsia="Georgia" w:cs="Times New Roman"/>
                <w:sz w:val="22"/>
                <w:szCs w:val="22"/>
              </w:rPr>
              <w:t xml:space="preserve">             1</w:t>
            </w:r>
            <w:r w:rsidR="00B5628D">
              <w:rPr>
                <w:rFonts w:eastAsia="Georgia" w:cs="Times New Roman"/>
                <w:sz w:val="22"/>
                <w:szCs w:val="22"/>
              </w:rPr>
              <w:t>0</w:t>
            </w:r>
            <w:r>
              <w:rPr>
                <w:rFonts w:eastAsia="Georgia" w:cs="Times New Roman"/>
                <w:sz w:val="22"/>
                <w:szCs w:val="22"/>
              </w:rPr>
              <w:t xml:space="preserve"> pkt. </w:t>
            </w:r>
            <w:r w:rsidR="002A50AD" w:rsidRPr="00D06712">
              <w:rPr>
                <w:rFonts w:eastAsia="Georgia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5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3EFCD" w14:textId="77777777" w:rsidR="002A50AD" w:rsidRPr="00D06712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2A50AD" w:rsidRPr="00FB714A" w14:paraId="573DAE3D" w14:textId="77777777" w:rsidTr="00C768CD">
        <w:tc>
          <w:tcPr>
            <w:tcW w:w="576" w:type="dxa"/>
          </w:tcPr>
          <w:p w14:paraId="0C0F892A" w14:textId="77777777" w:rsidR="002A50AD" w:rsidRPr="00FB714A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  <w:r w:rsidRPr="00FB714A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49" w:type="dxa"/>
            <w:tcBorders>
              <w:right w:val="single" w:sz="2" w:space="0" w:color="000000"/>
            </w:tcBorders>
          </w:tcPr>
          <w:p w14:paraId="4B0DB68C" w14:textId="58F03467" w:rsidR="002A50AD" w:rsidRPr="00D06712" w:rsidRDefault="00161E89" w:rsidP="001A59F7">
            <w:pPr>
              <w:pStyle w:val="Textbody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686" w:type="dxa"/>
            <w:tcBorders>
              <w:left w:val="single" w:sz="2" w:space="0" w:color="000000"/>
            </w:tcBorders>
          </w:tcPr>
          <w:p w14:paraId="6820EBBA" w14:textId="2830C4EF" w:rsidR="002A50AD" w:rsidRPr="00D06712" w:rsidRDefault="00474A1E" w:rsidP="001A59F7">
            <w:pPr>
              <w:pStyle w:val="Textbody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Ilość taśm sterylizacyjnych możliwych do zastosowania w </w:t>
            </w:r>
            <w:r w:rsidR="00B5628D">
              <w:rPr>
                <w:rFonts w:cs="Times New Roman"/>
                <w:bCs/>
                <w:sz w:val="22"/>
                <w:szCs w:val="22"/>
              </w:rPr>
              <w:t>podajniku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529" w:type="dxa"/>
            <w:tcBorders>
              <w:left w:val="single" w:sz="2" w:space="0" w:color="000000"/>
              <w:right w:val="single" w:sz="2" w:space="0" w:color="000000"/>
            </w:tcBorders>
          </w:tcPr>
          <w:p w14:paraId="0A9F5A33" w14:textId="0B3DE54A" w:rsidR="00474A1E" w:rsidRDefault="00C768CD" w:rsidP="001A59F7">
            <w:pPr>
              <w:pStyle w:val="Textbody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B5628D">
              <w:rPr>
                <w:rFonts w:cs="Times New Roman"/>
                <w:sz w:val="22"/>
                <w:szCs w:val="22"/>
              </w:rPr>
              <w:t>≥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B5628D">
              <w:rPr>
                <w:rFonts w:cs="Times New Roman"/>
                <w:sz w:val="22"/>
                <w:szCs w:val="22"/>
              </w:rPr>
              <w:t>2</w:t>
            </w:r>
            <w:r w:rsidR="00474A1E">
              <w:rPr>
                <w:rFonts w:cs="Times New Roman"/>
                <w:sz w:val="22"/>
                <w:szCs w:val="22"/>
              </w:rPr>
              <w:t xml:space="preserve"> taśm</w:t>
            </w:r>
            <w:r w:rsidR="00B5628D">
              <w:rPr>
                <w:rFonts w:cs="Times New Roman"/>
                <w:sz w:val="22"/>
                <w:szCs w:val="22"/>
              </w:rPr>
              <w:t>y</w:t>
            </w:r>
            <w:r w:rsidR="00474A1E">
              <w:rPr>
                <w:rFonts w:cs="Times New Roman"/>
                <w:sz w:val="22"/>
                <w:szCs w:val="22"/>
              </w:rPr>
              <w:t xml:space="preserve"> sterylizacyjn</w:t>
            </w:r>
            <w:r w:rsidR="00B5628D">
              <w:rPr>
                <w:rFonts w:cs="Times New Roman"/>
                <w:sz w:val="22"/>
                <w:szCs w:val="22"/>
              </w:rPr>
              <w:t>e</w:t>
            </w:r>
            <w:r w:rsidR="00474A1E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52003ABA" w14:textId="6091F18B" w:rsidR="002A50AD" w:rsidRPr="00D06712" w:rsidRDefault="00474A1E" w:rsidP="001A59F7">
            <w:pPr>
              <w:pStyle w:val="Textbody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</w:t>
            </w:r>
            <w:r w:rsidR="002A50AD">
              <w:rPr>
                <w:rFonts w:cs="Times New Roman"/>
                <w:sz w:val="22"/>
                <w:szCs w:val="22"/>
              </w:rPr>
              <w:t>1</w:t>
            </w:r>
            <w:r w:rsidR="00B5628D">
              <w:rPr>
                <w:rFonts w:cs="Times New Roman"/>
                <w:sz w:val="22"/>
                <w:szCs w:val="22"/>
              </w:rPr>
              <w:t>0</w:t>
            </w:r>
            <w:r w:rsidR="002A50AD">
              <w:rPr>
                <w:rFonts w:cs="Times New Roman"/>
                <w:sz w:val="22"/>
                <w:szCs w:val="22"/>
              </w:rPr>
              <w:t xml:space="preserve"> pkt.</w:t>
            </w:r>
          </w:p>
        </w:tc>
        <w:tc>
          <w:tcPr>
            <w:tcW w:w="1548" w:type="dxa"/>
            <w:tcBorders>
              <w:left w:val="single" w:sz="2" w:space="0" w:color="000000"/>
              <w:right w:val="single" w:sz="2" w:space="0" w:color="000000"/>
            </w:tcBorders>
          </w:tcPr>
          <w:p w14:paraId="6DD9CA95" w14:textId="77777777" w:rsidR="002A50AD" w:rsidRPr="00D06712" w:rsidRDefault="002A50A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C768CD" w:rsidRPr="00FB714A" w14:paraId="04B7C8EE" w14:textId="77777777" w:rsidTr="001A59F7">
        <w:tc>
          <w:tcPr>
            <w:tcW w:w="576" w:type="dxa"/>
          </w:tcPr>
          <w:p w14:paraId="524A597A" w14:textId="4730BB14" w:rsidR="00C768CD" w:rsidRDefault="00C768C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949" w:type="dxa"/>
            <w:tcBorders>
              <w:right w:val="single" w:sz="2" w:space="0" w:color="000000"/>
            </w:tcBorders>
          </w:tcPr>
          <w:p w14:paraId="09576F38" w14:textId="30C7698C" w:rsidR="00C768CD" w:rsidRDefault="00C768CD" w:rsidP="001A59F7">
            <w:pPr>
              <w:pStyle w:val="Textbody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</w:tcPr>
          <w:p w14:paraId="7A527F46" w14:textId="491681B0" w:rsidR="00C768CD" w:rsidRDefault="00474A1E" w:rsidP="001A59F7">
            <w:pPr>
              <w:pStyle w:val="Textbody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Zawartość w teście ołowiu i metali ciężkich </w:t>
            </w:r>
          </w:p>
        </w:tc>
        <w:tc>
          <w:tcPr>
            <w:tcW w:w="25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7FCFB" w14:textId="51C1099E" w:rsidR="00474A1E" w:rsidRDefault="00C768CD" w:rsidP="001A59F7">
            <w:pPr>
              <w:pStyle w:val="Textbody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474A1E" w:rsidRPr="00474A1E">
              <w:rPr>
                <w:rFonts w:cs="Times New Roman"/>
                <w:bCs/>
                <w:sz w:val="22"/>
                <w:szCs w:val="22"/>
              </w:rPr>
              <w:t>Brak zawartości ołowiu i metali ciężkich</w:t>
            </w:r>
          </w:p>
          <w:p w14:paraId="49E988A8" w14:textId="59EC3B09" w:rsidR="00C768CD" w:rsidRDefault="00474A1E" w:rsidP="001A59F7">
            <w:pPr>
              <w:pStyle w:val="Textbody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  </w:t>
            </w:r>
            <w:r w:rsidR="00C768CD">
              <w:rPr>
                <w:rFonts w:cs="Times New Roman"/>
                <w:sz w:val="22"/>
                <w:szCs w:val="22"/>
              </w:rPr>
              <w:t xml:space="preserve"> </w:t>
            </w:r>
            <w:r w:rsidR="00B5628D">
              <w:rPr>
                <w:rFonts w:cs="Times New Roman"/>
                <w:sz w:val="22"/>
                <w:szCs w:val="22"/>
              </w:rPr>
              <w:t>1</w:t>
            </w:r>
            <w:r w:rsidR="00C768CD">
              <w:rPr>
                <w:rFonts w:cs="Times New Roman"/>
                <w:sz w:val="22"/>
                <w:szCs w:val="22"/>
              </w:rPr>
              <w:t>5 pkt.</w:t>
            </w:r>
          </w:p>
        </w:tc>
        <w:tc>
          <w:tcPr>
            <w:tcW w:w="15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C61FC" w14:textId="77777777" w:rsidR="00C768CD" w:rsidRPr="00D06712" w:rsidRDefault="00C768CD" w:rsidP="001A59F7">
            <w:pPr>
              <w:pStyle w:val="Textbody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14:paraId="74523A97" w14:textId="77777777" w:rsidR="002A50AD" w:rsidRPr="00FB714A" w:rsidRDefault="002A50AD" w:rsidP="002A50AD">
      <w:pPr>
        <w:pStyle w:val="Textbody"/>
        <w:rPr>
          <w:rFonts w:ascii="Georgia" w:hAnsi="Georgia"/>
          <w:b/>
          <w:bCs/>
          <w:sz w:val="22"/>
          <w:szCs w:val="22"/>
        </w:rPr>
      </w:pPr>
    </w:p>
    <w:p w14:paraId="119EAA4B" w14:textId="77777777" w:rsidR="002A50AD" w:rsidRDefault="002A50AD" w:rsidP="002A50AD">
      <w:pPr>
        <w:pStyle w:val="Standard"/>
      </w:pPr>
      <w:r>
        <w:rPr>
          <w:rFonts w:cs="Times New Roman"/>
          <w:i/>
          <w:sz w:val="20"/>
          <w:szCs w:val="20"/>
        </w:rPr>
        <w:t>* w przypadku gdy producent bada i podaje w karcie technicznej więcej niż jeden wynik badania (dla kierunków), należy wpisać wszystkie wartości do tabeli, a dla potrzeb oceny punktowej, wartości te zostaną uśrednione</w:t>
      </w:r>
    </w:p>
    <w:p w14:paraId="0EF7C768" w14:textId="77777777" w:rsidR="002A50AD" w:rsidRDefault="002A50AD" w:rsidP="002A50AD">
      <w:pPr>
        <w:pStyle w:val="Textbody"/>
        <w:rPr>
          <w:rFonts w:ascii="Georgia" w:hAnsi="Georgia"/>
          <w:b/>
          <w:bCs/>
          <w:sz w:val="18"/>
        </w:rPr>
      </w:pPr>
    </w:p>
    <w:p w14:paraId="52A9912F" w14:textId="77777777" w:rsidR="002A50AD" w:rsidRDefault="002A50AD" w:rsidP="002A50AD">
      <w:pPr>
        <w:rPr>
          <w:rFonts w:ascii="Georgia" w:hAnsi="Georgia"/>
          <w:b/>
          <w:bCs/>
          <w:sz w:val="20"/>
          <w:szCs w:val="20"/>
          <w:u w:val="single"/>
        </w:rPr>
      </w:pPr>
      <w:r>
        <w:rPr>
          <w:rFonts w:ascii="Georgia" w:hAnsi="Georgia"/>
          <w:b/>
          <w:bCs/>
          <w:sz w:val="20"/>
          <w:szCs w:val="20"/>
          <w:u w:val="single"/>
        </w:rPr>
        <w:t>UWAGA:</w:t>
      </w:r>
    </w:p>
    <w:p w14:paraId="4E339EF3" w14:textId="77777777" w:rsidR="002A50AD" w:rsidRDefault="002A50AD" w:rsidP="002A50AD">
      <w:pPr>
        <w:rPr>
          <w:sz w:val="22"/>
          <w:szCs w:val="22"/>
        </w:rPr>
      </w:pPr>
    </w:p>
    <w:p w14:paraId="2D65B92E" w14:textId="77777777" w:rsidR="002A50AD" w:rsidRDefault="002A50AD" w:rsidP="002A50AD"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W przypadku braku wpisu w rubryce ,, Potwierdzenie przez Wykonawcę”  lub niedołączenia do oferty niniejszego załącznika,  Wykonawca otrzyma 0 pkt. w przedmiotowym kryterium</w:t>
      </w:r>
    </w:p>
    <w:p w14:paraId="327DD894" w14:textId="77777777" w:rsidR="002A50AD" w:rsidRDefault="002A50AD" w:rsidP="002A50AD"/>
    <w:p w14:paraId="20EA6874" w14:textId="77777777" w:rsidR="002A50AD" w:rsidRDefault="002A50AD" w:rsidP="002A50AD"/>
    <w:p w14:paraId="5BB5F6F1" w14:textId="77777777" w:rsidR="002A50AD" w:rsidRDefault="002A50AD" w:rsidP="002A50AD"/>
    <w:p w14:paraId="6ECF5C5B" w14:textId="77777777" w:rsidR="002A50AD" w:rsidRPr="00503534" w:rsidRDefault="002A50AD" w:rsidP="002A50AD">
      <w:pPr>
        <w:pStyle w:val="Bezodstpw"/>
        <w:rPr>
          <w:spacing w:val="-2"/>
        </w:rPr>
      </w:pPr>
      <w:r>
        <w:t xml:space="preserve">                                                                                                    ……………………… </w:t>
      </w:r>
      <w:r w:rsidRPr="001F1F53">
        <w:t>………………………………………………….</w:t>
      </w:r>
    </w:p>
    <w:p w14:paraId="241702FA" w14:textId="77777777" w:rsidR="002A50AD" w:rsidRPr="005356CB" w:rsidRDefault="002A50AD" w:rsidP="002A50AD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</w:t>
      </w:r>
      <w:r w:rsidRPr="005356CB">
        <w:rPr>
          <w:sz w:val="20"/>
          <w:szCs w:val="20"/>
        </w:rPr>
        <w:t xml:space="preserve">Czytelne podpisy osób uprawnionych </w:t>
      </w:r>
    </w:p>
    <w:p w14:paraId="21D9E44C" w14:textId="77777777" w:rsidR="002A50AD" w:rsidRDefault="002A50AD" w:rsidP="002A50AD"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do </w:t>
      </w:r>
      <w:r w:rsidRPr="005356CB">
        <w:rPr>
          <w:sz w:val="20"/>
          <w:szCs w:val="20"/>
        </w:rPr>
        <w:t>reprezentowania wykonawcy</w:t>
      </w:r>
    </w:p>
    <w:p w14:paraId="3F180948" w14:textId="77777777" w:rsidR="002A50AD" w:rsidRDefault="002A50AD" w:rsidP="002A50AD">
      <w:pPr>
        <w:rPr>
          <w:rFonts w:ascii="Times New Roman" w:hAnsi="Times New Roman" w:cs="Times New Roman"/>
          <w:sz w:val="20"/>
          <w:szCs w:val="20"/>
        </w:rPr>
      </w:pPr>
    </w:p>
    <w:p w14:paraId="384E5C08" w14:textId="77777777" w:rsidR="002A50AD" w:rsidRDefault="002A50AD"/>
    <w:sectPr w:rsidR="002A50AD" w:rsidSect="00540D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0AD"/>
    <w:rsid w:val="00161E89"/>
    <w:rsid w:val="002A50AD"/>
    <w:rsid w:val="00474A1E"/>
    <w:rsid w:val="00B5628D"/>
    <w:rsid w:val="00C7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0F36"/>
  <w15:chartTrackingRefBased/>
  <w15:docId w15:val="{0286BCEE-310A-4C30-BDDE-61E9151C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A50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2A50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A50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Textbody">
    <w:name w:val="Text body"/>
    <w:basedOn w:val="Standard"/>
    <w:rsid w:val="002A50AD"/>
    <w:pPr>
      <w:spacing w:after="120"/>
    </w:pPr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2A5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3</cp:revision>
  <cp:lastPrinted>2022-03-30T12:33:00Z</cp:lastPrinted>
  <dcterms:created xsi:type="dcterms:W3CDTF">2022-03-30T12:22:00Z</dcterms:created>
  <dcterms:modified xsi:type="dcterms:W3CDTF">2024-05-13T09:01:00Z</dcterms:modified>
</cp:coreProperties>
</file>