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36FDC" w14:textId="76578CED" w:rsidR="0069041B" w:rsidRDefault="00154026">
      <w:r>
        <w:rPr>
          <w:b/>
          <w:bCs/>
        </w:rPr>
        <w:t>11</w:t>
      </w:r>
      <w:r w:rsidR="001B3A3D">
        <w:rPr>
          <w:b/>
          <w:bCs/>
        </w:rPr>
        <w:t>/202</w:t>
      </w:r>
      <w:r w:rsidR="004447EC">
        <w:rPr>
          <w:b/>
          <w:bCs/>
        </w:rPr>
        <w:t>6</w:t>
      </w:r>
      <w:r w:rsidR="001B3A3D">
        <w:rPr>
          <w:b/>
          <w:bCs/>
        </w:rPr>
        <w:t xml:space="preserve"> </w:t>
      </w:r>
      <w:r w:rsidR="0069041B">
        <w:rPr>
          <w:b/>
          <w:bCs/>
        </w:rPr>
        <w:t xml:space="preserve">Załącznik nr 3                                                                                                                                                      </w:t>
      </w:r>
    </w:p>
    <w:p w14:paraId="01271DDF" w14:textId="77777777" w:rsidR="0069041B" w:rsidRDefault="0069041B">
      <w:r>
        <w:rPr>
          <w:b/>
          <w:bCs/>
        </w:rPr>
        <w:t xml:space="preserve">Wzór umowy       </w:t>
      </w:r>
      <w:r>
        <w:t xml:space="preserve">             </w:t>
      </w:r>
    </w:p>
    <w:p w14:paraId="54B1AA69" w14:textId="77777777" w:rsidR="0069041B" w:rsidRDefault="0069041B">
      <w:pPr>
        <w:jc w:val="center"/>
      </w:pPr>
      <w:r>
        <w:t>Umowa nr ……………</w:t>
      </w:r>
    </w:p>
    <w:p w14:paraId="3EE3530A" w14:textId="77777777" w:rsidR="0069041B" w:rsidRDefault="0069041B">
      <w:pPr>
        <w:jc w:val="center"/>
      </w:pPr>
    </w:p>
    <w:p w14:paraId="31F58438" w14:textId="77777777" w:rsidR="0069041B" w:rsidRDefault="0069041B">
      <w:r>
        <w:t>zawarta w dniu ......... roku w Morągu pomiędzy:</w:t>
      </w:r>
    </w:p>
    <w:p w14:paraId="32DE2D2A" w14:textId="77777777" w:rsidR="0069041B" w:rsidRDefault="0069041B"/>
    <w:p w14:paraId="10776F6A" w14:textId="2599D9AC" w:rsidR="0069041B" w:rsidRDefault="0069041B">
      <w:r>
        <w:t xml:space="preserve">Szpitalem Miejskim w Morągu Spółka z ograniczoną odpowiedzialnością, ul. Dąbrowskiego 16, 14-300 Morąg, NIP: 7412125217, wpisanym do KRS pod numerem 0000438960, Sąd Rejonowy w Olsztynie VIII Wydział gospodarczy Krajowego Rejestru Sadowego, kapitał zakładowy </w:t>
      </w:r>
      <w:r w:rsidR="00EF3030">
        <w:t>7</w:t>
      </w:r>
      <w:r w:rsidR="004447EC">
        <w:t>3</w:t>
      </w:r>
      <w:r w:rsidR="00EF3030">
        <w:t>32</w:t>
      </w:r>
      <w:r>
        <w:t>000 zł, zwanym w dalszej treści umowy „Zamawiającym”, reprezentowanym przez:</w:t>
      </w:r>
    </w:p>
    <w:p w14:paraId="50F9F01A" w14:textId="77777777" w:rsidR="0069041B" w:rsidRDefault="0069041B"/>
    <w:p w14:paraId="1F7CF0EF" w14:textId="658B6E28" w:rsidR="0069041B" w:rsidRDefault="0069041B">
      <w:r>
        <w:t xml:space="preserve">1. Prezesa Zarządu – </w:t>
      </w:r>
      <w:r w:rsidR="00EF3030">
        <w:t>Marcina Walosek</w:t>
      </w:r>
    </w:p>
    <w:p w14:paraId="1733D259" w14:textId="77777777" w:rsidR="0069041B" w:rsidRDefault="0069041B"/>
    <w:p w14:paraId="3A196BC9" w14:textId="77777777" w:rsidR="0069041B" w:rsidRDefault="0069041B">
      <w:r>
        <w:t>a,</w:t>
      </w:r>
    </w:p>
    <w:p w14:paraId="7C48D47C" w14:textId="77777777" w:rsidR="0069041B" w:rsidRDefault="0069041B"/>
    <w:p w14:paraId="110C8A6B" w14:textId="77777777" w:rsidR="0069041B" w:rsidRDefault="0069041B">
      <w:r>
        <w:t>……………….....................................................................................................................................</w:t>
      </w:r>
    </w:p>
    <w:p w14:paraId="2926D79B" w14:textId="77777777" w:rsidR="0069041B" w:rsidRDefault="0069041B">
      <w:r>
        <w:t>NIP: ..................</w:t>
      </w:r>
    </w:p>
    <w:p w14:paraId="522A19A4" w14:textId="77777777" w:rsidR="0069041B" w:rsidRDefault="0069041B">
      <w:r>
        <w:t>Regon: ..................</w:t>
      </w:r>
    </w:p>
    <w:p w14:paraId="34269B98" w14:textId="77777777" w:rsidR="0069041B" w:rsidRDefault="0069041B">
      <w:r>
        <w:t>KRS: ..................</w:t>
      </w:r>
    </w:p>
    <w:p w14:paraId="482BE917" w14:textId="77777777" w:rsidR="0069041B" w:rsidRDefault="0069041B">
      <w:r>
        <w:t>reprezentowanym przez:</w:t>
      </w:r>
    </w:p>
    <w:p w14:paraId="5799ED26" w14:textId="77777777" w:rsidR="0069041B" w:rsidRDefault="0069041B"/>
    <w:p w14:paraId="472BA3D2" w14:textId="77777777" w:rsidR="0069041B" w:rsidRDefault="0069041B">
      <w:pPr>
        <w:numPr>
          <w:ilvl w:val="0"/>
          <w:numId w:val="1"/>
        </w:numPr>
      </w:pPr>
      <w:r>
        <w:t xml:space="preserve">................................ </w:t>
      </w:r>
    </w:p>
    <w:p w14:paraId="70388109" w14:textId="77777777" w:rsidR="0069041B" w:rsidRDefault="0069041B">
      <w:pPr>
        <w:ind w:left="720"/>
      </w:pPr>
    </w:p>
    <w:p w14:paraId="42BB16A1" w14:textId="77777777" w:rsidR="0069041B" w:rsidRDefault="0069041B">
      <w:r>
        <w:t>zwanym w dalszej treści umowy „Wykonawcą”, o następującej treści:</w:t>
      </w:r>
    </w:p>
    <w:p w14:paraId="1E5FE8BF" w14:textId="77777777" w:rsidR="0069041B" w:rsidRDefault="0069041B"/>
    <w:p w14:paraId="201A11F2" w14:textId="77777777" w:rsidR="007A6EF4" w:rsidRDefault="007A6EF4" w:rsidP="007A6EF4">
      <w:pPr>
        <w:jc w:val="center"/>
      </w:pPr>
      <w:bookmarkStart w:id="0" w:name="_Hlk27467220"/>
      <w:r>
        <w:rPr>
          <w:b/>
          <w:bCs/>
        </w:rPr>
        <w:t>§1</w:t>
      </w:r>
    </w:p>
    <w:bookmarkEnd w:id="0"/>
    <w:p w14:paraId="232F4057" w14:textId="77777777" w:rsidR="007A6EF4" w:rsidRDefault="007A6EF4" w:rsidP="007A6EF4"/>
    <w:p w14:paraId="66C411C2" w14:textId="56B452F5" w:rsidR="007A6EF4" w:rsidRDefault="007A6EF4" w:rsidP="007A6EF4">
      <w:pPr>
        <w:numPr>
          <w:ilvl w:val="0"/>
          <w:numId w:val="11"/>
        </w:numPr>
        <w:jc w:val="both"/>
      </w:pPr>
      <w:r>
        <w:t>W wyniku przeprowadzonego postępowania o udzielenie zamówienia publicznego w trybie przetargu nieograniczonego na „</w:t>
      </w:r>
      <w:r w:rsidR="00154026">
        <w:t>Opatrunki i rękawice</w:t>
      </w:r>
      <w:r>
        <w:t xml:space="preserve">”, Zamawiający powierza, a Wykonawca zobowiązuje się do realizacji dostaw produktów dotyczących pakietów: </w:t>
      </w:r>
      <w:r>
        <w:rPr>
          <w:b/>
          <w:bCs/>
        </w:rPr>
        <w:t>…………….</w:t>
      </w:r>
      <w:r>
        <w:t>, przez okres 12 miesięcy, zgodnie z treścią Specyfikacji Warunków Zamówienia, ofertą Wykonawcy oraz niniejszą umową, zwanych w dalszej treści umowy „Przedmiotem zamówienia”.</w:t>
      </w:r>
    </w:p>
    <w:p w14:paraId="0A23864E" w14:textId="777D81E7" w:rsidR="007A6EF4" w:rsidRDefault="007A6EF4" w:rsidP="007A6EF4">
      <w:pPr>
        <w:numPr>
          <w:ilvl w:val="0"/>
          <w:numId w:val="11"/>
        </w:numPr>
        <w:jc w:val="both"/>
      </w:pPr>
      <w:r w:rsidRPr="007A6EF4">
        <w:t>Zamawiający uprawniony jest do zamówienia większej lub mniejszej ilości towarów określonych w załączniku nr 2 w ujęciu asortymentowym jak i ilościowym w obrębie danego pakietu. Zamówienie przez Zamawiającego większej ilości produktów określonych w załączniku nr 2 w ujęciu asortymentowym lub ilościowym w obrębie danego pakietu powoduje zwiększenie łącznej wartości brutto danego pakietu, zgodnie z art. 455 ust. 2 ustawy pzp i wymaga sporządzenia aneksu do umowy. Zmniejszenie ilości asortymentu w danym pakiecie nie może przekroczyć 20% ilości określonych w załączniku nr 2 i nie wymaga zawarcia aneksu do umowy.</w:t>
      </w:r>
    </w:p>
    <w:p w14:paraId="184F0CFA" w14:textId="372FB0A3" w:rsidR="007A6EF4" w:rsidRPr="000E2C8D" w:rsidRDefault="007A6EF4" w:rsidP="007A6EF4">
      <w:pPr>
        <w:numPr>
          <w:ilvl w:val="0"/>
          <w:numId w:val="11"/>
        </w:numPr>
        <w:jc w:val="both"/>
      </w:pPr>
      <w:r>
        <w:t xml:space="preserve">Dostawy będą się odbywały sukcesywnie, po uprzednim zgłoszeniu potrzeb przez Zamawiającego, w ciągu 1 dnia roboczego, licząc od momentu złożenia zamówienia. Jeśli termin dostawy wypada w dniu wolnym od pracy, dostawa może nastąpić w pierwszym dniu roboczym po wyznaczonym terminie. </w:t>
      </w:r>
    </w:p>
    <w:p w14:paraId="2BB191B0" w14:textId="74755C92" w:rsidR="007A6EF4" w:rsidRDefault="007A6EF4" w:rsidP="007A6EF4">
      <w:pPr>
        <w:numPr>
          <w:ilvl w:val="0"/>
          <w:numId w:val="11"/>
        </w:numPr>
        <w:jc w:val="both"/>
      </w:pPr>
      <w:r>
        <w:t>Zamawiający nie ponosi odpowiedzialności za ryzyko związane z dostarczaniem przedmiotu   zamówienia do jego siedziby. Miejscem docelowym dostaw jest magazyn apteki Szpitala Miejskiego w Morągu Sp. z o. o., w godzinach 7:30 – 1</w:t>
      </w:r>
      <w:r w:rsidR="009D27F4">
        <w:t>4</w:t>
      </w:r>
      <w:r>
        <w:t>:00, od poniedziałku do piątku.</w:t>
      </w:r>
    </w:p>
    <w:p w14:paraId="7C872E63" w14:textId="28225DAD" w:rsidR="001B1489" w:rsidRPr="004447EC" w:rsidRDefault="001B1489" w:rsidP="007A6EF4">
      <w:pPr>
        <w:numPr>
          <w:ilvl w:val="0"/>
          <w:numId w:val="11"/>
        </w:numPr>
        <w:jc w:val="both"/>
      </w:pPr>
      <w:r w:rsidRPr="004447EC">
        <w:t>Wykonawca zobowiązuje się do wystawiania faktur dokumentujących realizacj</w:t>
      </w:r>
      <w:r w:rsidR="004447EC">
        <w:t>ę</w:t>
      </w:r>
      <w:r w:rsidRPr="004447EC">
        <w:t xml:space="preserve"> umowy w formie faktur ustrukturyzowanych za pośrednictwem Krajowego Systemu e-Faktur</w:t>
      </w:r>
      <w:r w:rsidR="004447EC" w:rsidRPr="004447EC">
        <w:t xml:space="preserve"> </w:t>
      </w:r>
      <w:r w:rsidRPr="004447EC">
        <w:t>(KSeF)</w:t>
      </w:r>
      <w:r w:rsidR="004447EC">
        <w:t>,</w:t>
      </w:r>
      <w:r w:rsidRPr="004447EC">
        <w:t xml:space="preserve"> zgodnie z obowiązującymi przepisami prawa</w:t>
      </w:r>
    </w:p>
    <w:p w14:paraId="004F42D2" w14:textId="1F5F8F03" w:rsidR="001B1489" w:rsidRPr="004447EC" w:rsidRDefault="001B1489" w:rsidP="007A6EF4">
      <w:pPr>
        <w:numPr>
          <w:ilvl w:val="0"/>
          <w:numId w:val="11"/>
        </w:numPr>
        <w:jc w:val="both"/>
      </w:pPr>
      <w:r w:rsidRPr="004447EC">
        <w:t>Zamawiający oświadcza, że jest uprawniony do odbioru faktur ustrukturyzowanych w KSeF.</w:t>
      </w:r>
    </w:p>
    <w:p w14:paraId="4386EAE3" w14:textId="63A96F86" w:rsidR="001B1489" w:rsidRPr="004447EC" w:rsidRDefault="001B1489" w:rsidP="001B1489">
      <w:pPr>
        <w:numPr>
          <w:ilvl w:val="0"/>
          <w:numId w:val="11"/>
        </w:numPr>
        <w:jc w:val="both"/>
      </w:pPr>
      <w:r w:rsidRPr="004447EC">
        <w:lastRenderedPageBreak/>
        <w:t>Za datę wystawienia oraz doręczenia faktury uznaje się datę jej udostepnienia Zamawiającemu w KSeF.</w:t>
      </w:r>
    </w:p>
    <w:p w14:paraId="0EECB5DB" w14:textId="740D125D" w:rsidR="001B1489" w:rsidRPr="004447EC" w:rsidRDefault="001B1489" w:rsidP="001B1489">
      <w:pPr>
        <w:numPr>
          <w:ilvl w:val="0"/>
          <w:numId w:val="11"/>
        </w:numPr>
        <w:jc w:val="both"/>
      </w:pPr>
      <w:r w:rsidRPr="004447EC">
        <w:t>Termin płatności liczony jest od dnia doręczenia faktury w KSeF.</w:t>
      </w:r>
    </w:p>
    <w:p w14:paraId="24A6E062" w14:textId="1161529C" w:rsidR="001B1489" w:rsidRPr="004447EC" w:rsidRDefault="001B1489" w:rsidP="001B1489">
      <w:pPr>
        <w:numPr>
          <w:ilvl w:val="0"/>
          <w:numId w:val="11"/>
        </w:numPr>
        <w:jc w:val="both"/>
      </w:pPr>
      <w:r w:rsidRPr="004447EC">
        <w:t>W przypadku czasowej niedostępności KSeF faktury będą wystawiane w sposób dopuszczalny przez przepisy prawa obowiązujące w okresie niedostępności systemu.</w:t>
      </w:r>
    </w:p>
    <w:p w14:paraId="1783D9E8" w14:textId="77777777" w:rsidR="007A6EF4" w:rsidRDefault="007A6EF4" w:rsidP="007A6EF4">
      <w:pPr>
        <w:numPr>
          <w:ilvl w:val="0"/>
          <w:numId w:val="11"/>
        </w:numPr>
        <w:jc w:val="both"/>
      </w:pPr>
      <w:r>
        <w:t xml:space="preserve">Dostawy będą realizowane zgodnie ze składanymi zamówieniami, niedopuszczalne jest wysyłanie asortymentu, który nie był objęty zamówieniem. </w:t>
      </w:r>
    </w:p>
    <w:p w14:paraId="384B66D5" w14:textId="77777777" w:rsidR="007A6EF4" w:rsidRDefault="007A6EF4" w:rsidP="007A6EF4">
      <w:pPr>
        <w:numPr>
          <w:ilvl w:val="0"/>
          <w:numId w:val="11"/>
        </w:numPr>
        <w:jc w:val="both"/>
      </w:pPr>
      <w:r>
        <w:t xml:space="preserve">Zamówienia będą składane stosownie do aktualnych potrzeb Szpitala w okresie obowiązywania umowy.                                                                                                                     </w:t>
      </w:r>
    </w:p>
    <w:p w14:paraId="3FB4D325" w14:textId="2F59C1CB" w:rsidR="007A6EF4" w:rsidRDefault="007A6EF4" w:rsidP="007A6EF4">
      <w:pPr>
        <w:numPr>
          <w:ilvl w:val="0"/>
          <w:numId w:val="11"/>
        </w:numPr>
        <w:jc w:val="both"/>
      </w:pPr>
      <w:r>
        <w:t xml:space="preserve">Koszty związane </w:t>
      </w:r>
      <w:r w:rsidR="00C62408">
        <w:t xml:space="preserve">z </w:t>
      </w:r>
      <w:r>
        <w:t xml:space="preserve">transportem przedmiotu zamówienia ponosi Wykonawca.                        </w:t>
      </w:r>
    </w:p>
    <w:p w14:paraId="0D94CB7F" w14:textId="77777777" w:rsidR="007A6EF4" w:rsidRDefault="007A6EF4" w:rsidP="007A6EF4"/>
    <w:p w14:paraId="204F700D" w14:textId="77777777" w:rsidR="007A6EF4" w:rsidRDefault="007A6EF4" w:rsidP="007A6EF4">
      <w:pPr>
        <w:jc w:val="center"/>
      </w:pPr>
      <w:r>
        <w:rPr>
          <w:b/>
          <w:bCs/>
        </w:rPr>
        <w:t>§2</w:t>
      </w:r>
    </w:p>
    <w:p w14:paraId="228A5CF2" w14:textId="77777777" w:rsidR="007A6EF4" w:rsidRDefault="007A6EF4" w:rsidP="007A6EF4">
      <w:pPr>
        <w:jc w:val="center"/>
        <w:rPr>
          <w:b/>
          <w:bCs/>
        </w:rPr>
      </w:pPr>
    </w:p>
    <w:p w14:paraId="311C6890" w14:textId="2324191D" w:rsidR="007A6EF4" w:rsidRDefault="007A6EF4" w:rsidP="007A6EF4">
      <w:r>
        <w:t xml:space="preserve">Umowa zostaje zawarta na okres 12 miesięcy, począwszy od dnia </w:t>
      </w:r>
      <w:r>
        <w:rPr>
          <w:b/>
          <w:bCs/>
        </w:rPr>
        <w:t xml:space="preserve">………………. </w:t>
      </w:r>
      <w:r w:rsidRPr="003901A3">
        <w:rPr>
          <w:b/>
          <w:bCs/>
        </w:rPr>
        <w:t>r.</w:t>
      </w:r>
    </w:p>
    <w:p w14:paraId="29E41C14" w14:textId="77777777" w:rsidR="007A6EF4" w:rsidRDefault="007A6EF4" w:rsidP="007A6EF4"/>
    <w:p w14:paraId="2F15F4D9" w14:textId="77777777" w:rsidR="007A6EF4" w:rsidRDefault="007A6EF4" w:rsidP="007A6EF4">
      <w:pPr>
        <w:jc w:val="center"/>
      </w:pPr>
      <w:r>
        <w:rPr>
          <w:b/>
          <w:bCs/>
        </w:rPr>
        <w:t>§3</w:t>
      </w:r>
    </w:p>
    <w:p w14:paraId="785EEA8B" w14:textId="77777777" w:rsidR="007A6EF4" w:rsidRDefault="007A6EF4" w:rsidP="007A6EF4">
      <w:pPr>
        <w:rPr>
          <w:b/>
          <w:bCs/>
        </w:rPr>
      </w:pPr>
    </w:p>
    <w:p w14:paraId="6C58BBCC" w14:textId="77777777" w:rsidR="007A6EF4" w:rsidRDefault="007A6EF4" w:rsidP="007A6EF4">
      <w:pPr>
        <w:numPr>
          <w:ilvl w:val="0"/>
          <w:numId w:val="9"/>
        </w:numPr>
        <w:ind w:left="360"/>
        <w:jc w:val="both"/>
      </w:pPr>
      <w:r>
        <w:t xml:space="preserve">Strony ustalają wartość brutto przedmiotu umowy, zgodnie z przedstawioną ofertą cenową na kwotę:  </w:t>
      </w:r>
    </w:p>
    <w:p w14:paraId="07E5C7BF" w14:textId="6E9B3D32" w:rsidR="007A6EF4" w:rsidRDefault="007A6EF4" w:rsidP="007A6EF4">
      <w:pPr>
        <w:ind w:left="360"/>
      </w:pPr>
      <w:r w:rsidRPr="00676A89">
        <w:rPr>
          <w:b/>
          <w:bCs/>
        </w:rPr>
        <w:t xml:space="preserve">Pakiet </w:t>
      </w:r>
      <w:r>
        <w:rPr>
          <w:b/>
          <w:bCs/>
        </w:rPr>
        <w:t xml:space="preserve">….. </w:t>
      </w:r>
      <w:r w:rsidRPr="00676A89">
        <w:rPr>
          <w:b/>
          <w:bCs/>
        </w:rPr>
        <w:t xml:space="preserve">- </w:t>
      </w:r>
      <w:r>
        <w:rPr>
          <w:b/>
          <w:bCs/>
        </w:rPr>
        <w:t>………….</w:t>
      </w:r>
      <w:r w:rsidRPr="00676A89">
        <w:rPr>
          <w:b/>
          <w:bCs/>
        </w:rPr>
        <w:t xml:space="preserve"> zł brutto (słownie:)</w:t>
      </w:r>
      <w:r w:rsidRPr="00676A89">
        <w:rPr>
          <w:b/>
          <w:bCs/>
        </w:rPr>
        <w:br/>
      </w:r>
      <w:r>
        <w:t>Powyższa kwota uwzględnia: wartość brutto łącznie z obowiązującymi podatkami (VAT i     akcyza) oraz innymi elementami cenotwórczymi (cłem, podatkami granicznymi, kosztami transportu do Zamawiającego itp.).</w:t>
      </w:r>
    </w:p>
    <w:p w14:paraId="152CAC2D" w14:textId="77777777" w:rsidR="007A6EF4" w:rsidRDefault="007A6EF4" w:rsidP="007A6EF4">
      <w:pPr>
        <w:numPr>
          <w:ilvl w:val="0"/>
          <w:numId w:val="9"/>
        </w:numPr>
        <w:ind w:left="360"/>
        <w:jc w:val="both"/>
      </w:pPr>
      <w:r>
        <w:t>Zamawiający dopuszcza promocje dotyczące przedmiotu zamówienia występujące w czasie obowiązywania niniejszej umowy.</w:t>
      </w:r>
    </w:p>
    <w:p w14:paraId="6DD60041" w14:textId="77777777" w:rsidR="007A6EF4" w:rsidRDefault="007A6EF4" w:rsidP="007A6EF4">
      <w:pPr>
        <w:numPr>
          <w:ilvl w:val="0"/>
          <w:numId w:val="9"/>
        </w:numPr>
        <w:ind w:left="360"/>
        <w:jc w:val="both"/>
      </w:pPr>
      <w:r>
        <w:t>Integralną częścią niniejszej umowy jest oferta Wykonawcy.</w:t>
      </w:r>
    </w:p>
    <w:p w14:paraId="45D4A983" w14:textId="77777777" w:rsidR="007A6EF4" w:rsidRDefault="007A6EF4" w:rsidP="007A6EF4"/>
    <w:p w14:paraId="0A77CFA6" w14:textId="77777777" w:rsidR="007A6EF4" w:rsidRDefault="007A6EF4" w:rsidP="007A6EF4">
      <w:pPr>
        <w:jc w:val="center"/>
      </w:pPr>
      <w:r>
        <w:rPr>
          <w:b/>
          <w:bCs/>
        </w:rPr>
        <w:t>§4</w:t>
      </w:r>
    </w:p>
    <w:p w14:paraId="3165CA9A" w14:textId="77777777" w:rsidR="007A6EF4" w:rsidRDefault="007A6EF4" w:rsidP="007A6EF4"/>
    <w:p w14:paraId="291A51BC" w14:textId="79181A47" w:rsidR="007A6EF4" w:rsidRDefault="007A6EF4" w:rsidP="007A6EF4">
      <w:pPr>
        <w:numPr>
          <w:ilvl w:val="0"/>
          <w:numId w:val="6"/>
        </w:numPr>
        <w:jc w:val="both"/>
      </w:pPr>
      <w:r>
        <w:t xml:space="preserve">Zamawiający zobowiązuje się do zapłacenia należności za zrealizowane zamówienia, zgodnie z ustalonymi w wyniku przetargu cenami, w ciągu 30 dni od daty </w:t>
      </w:r>
      <w:r w:rsidR="004447EC">
        <w:t>doręczenia faktury w KSeF</w:t>
      </w:r>
      <w:r>
        <w:t>, w formie przelewu bankowego.</w:t>
      </w:r>
    </w:p>
    <w:p w14:paraId="71BE6054" w14:textId="77777777" w:rsidR="007A6EF4" w:rsidRDefault="007A6EF4" w:rsidP="007A6EF4">
      <w:pPr>
        <w:numPr>
          <w:ilvl w:val="0"/>
          <w:numId w:val="6"/>
        </w:numPr>
        <w:jc w:val="both"/>
      </w:pPr>
      <w:r>
        <w:t xml:space="preserve">W razie opóźnienia w zapłacie należności w stosunku do terminu określonego w ust. 1, Zamawiający jest zobowiązany do zapłaty odsetek ustawowych za opóźnienie w transakcjach handlowych, o których mowa w ustawie z 8 marca 2013 r. o przeciwdziałaniu nadmiernym opóźnieniom w transakcjach handlowych (tj. z dnia 23 lutego 2021 r., </w:t>
      </w:r>
      <w:r w:rsidRPr="00997478">
        <w:t>Dz.U. z 2021 r. poz. 424)</w:t>
      </w:r>
      <w:r>
        <w:t>, za okres od dnia wymagalności świadczenia pieniężnego, po spełnieniu swojego świadczenia niepieniężnego i doręczenia dłużnikowi faktury lub rachunku do dnia zapłaty w przypadku opóźnienia w zapłacie należności.</w:t>
      </w:r>
    </w:p>
    <w:p w14:paraId="4D6E00CD" w14:textId="77777777" w:rsidR="007A6EF4" w:rsidRDefault="007A6EF4" w:rsidP="007A6EF4">
      <w:pPr>
        <w:jc w:val="center"/>
        <w:rPr>
          <w:b/>
          <w:bCs/>
        </w:rPr>
      </w:pPr>
    </w:p>
    <w:p w14:paraId="2F8257D9" w14:textId="7DAF6977" w:rsidR="007A6EF4" w:rsidRDefault="007A6EF4" w:rsidP="007A6EF4">
      <w:pPr>
        <w:jc w:val="center"/>
      </w:pPr>
      <w:r>
        <w:rPr>
          <w:b/>
          <w:bCs/>
        </w:rPr>
        <w:t>§5</w:t>
      </w:r>
    </w:p>
    <w:p w14:paraId="3670F7E0" w14:textId="77777777" w:rsidR="007A6EF4" w:rsidRDefault="007A6EF4" w:rsidP="007A6EF4">
      <w:pPr>
        <w:jc w:val="center"/>
        <w:rPr>
          <w:b/>
          <w:bCs/>
        </w:rPr>
      </w:pPr>
    </w:p>
    <w:p w14:paraId="26E21043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>Strony ustanawiają odpowiedzialność za niewykonanie lub nienależyte wykonanie umowy w formie kar umownych.</w:t>
      </w:r>
    </w:p>
    <w:p w14:paraId="4996A38B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 xml:space="preserve">Wykonawca zapłaci Zamawiającemu karę umowną z tytułu odstąpienia od umowy z przyczyn     występujących po stronie Wykonawcy w </w:t>
      </w:r>
      <w:r w:rsidRPr="000E2C8D">
        <w:t>wysokości 5%</w:t>
      </w:r>
      <w:r w:rsidRPr="002006E9">
        <w:rPr>
          <w:color w:val="FF0000"/>
        </w:rPr>
        <w:t xml:space="preserve"> </w:t>
      </w:r>
      <w:r>
        <w:t>wartości niezrealizowanej części umowy.</w:t>
      </w:r>
    </w:p>
    <w:p w14:paraId="330CF718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 xml:space="preserve">W przypadku, gdy Wykonawca opóźni się z dostarczeniem przedmiotu zamówienia, Zamawiający ma prawo żądać kary umownej w </w:t>
      </w:r>
      <w:r w:rsidRPr="000E2C8D">
        <w:t>wysokości 0,1%</w:t>
      </w:r>
      <w:r>
        <w:t xml:space="preserve"> wartości niezrealizowanej dostawy brutto za każdy dzień zwłoki.</w:t>
      </w:r>
    </w:p>
    <w:p w14:paraId="13702744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 xml:space="preserve">Zamawiający zapłaci Wykonawcy karę umowną w przypadku odstąpienia od umowy z przyczyn </w:t>
      </w:r>
      <w:r>
        <w:lastRenderedPageBreak/>
        <w:t xml:space="preserve">zależnych od Zamawiającego w </w:t>
      </w:r>
      <w:r w:rsidRPr="000E2C8D">
        <w:t>wysokości 5%</w:t>
      </w:r>
      <w:r>
        <w:t xml:space="preserve"> wartości niezrealizowanej części umowy, z zastrzeżeniem § 8.</w:t>
      </w:r>
    </w:p>
    <w:p w14:paraId="509F237C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>W razie opóźnienia w dostawie zamówionych produktów lub niemożności wykonania zamówienia przez Wykonawcę, Zamawiający może zrezygnować z dostawy tych produktów i nabyć od podmiotów trzecich taką samą ilość produktów równoważnych, jak wskazana w    złożonym zamówieniu (zakup interwencyjny). W sytuacji opisanej powyżej Wykonawca nie będzie zobowiązany do dostarczenia Zamawiającemu produktu objętego tym zakupem, natomiast będzie zobowiązany do zwrotu Zamawiającemu różnicy pomiędzy ceną zakupu produktu, o którym mowa w ust.4, a ceną    produktu wynikającą z umowy.</w:t>
      </w:r>
    </w:p>
    <w:p w14:paraId="04212657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>Zrealizowanie przez Zamawiającego zakupów, o których mowa w ust. 5, zmniejsza wielkość zamówienia określoną w załączniku nr 2 do SWZ o ilość produktów zakupionych w trybie zakupów interwencyjnych.</w:t>
      </w:r>
    </w:p>
    <w:p w14:paraId="06C8865D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>Kary umowne, o których mowa w ust. 2 i 3, mogą być dochodzone przez Zamawiającego łącznie.</w:t>
      </w:r>
    </w:p>
    <w:p w14:paraId="55D75E73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>Jeżeli wartość szkody przewyższy wartość należnych kar umownych, strony będą mogły        dochodzić od siebie należności w wysokości rzeczywiście poniesionej szkody.</w:t>
      </w:r>
    </w:p>
    <w:p w14:paraId="424F3240" w14:textId="77777777" w:rsidR="007A6EF4" w:rsidRDefault="007A6EF4" w:rsidP="007A6EF4">
      <w:pPr>
        <w:numPr>
          <w:ilvl w:val="0"/>
          <w:numId w:val="3"/>
        </w:numPr>
        <w:ind w:left="360"/>
        <w:jc w:val="both"/>
      </w:pPr>
      <w:r>
        <w:t xml:space="preserve">Łączna maksymalna kwota kar umownych, których mogą dochodzić strony, nie przekroczy 50% wartości brutto przedmiotu Umowy, o której mowa w § 3 ust. 1 umowy.  </w:t>
      </w:r>
    </w:p>
    <w:p w14:paraId="73479E3C" w14:textId="77777777" w:rsidR="007A6EF4" w:rsidRDefault="007A6EF4" w:rsidP="007A6EF4"/>
    <w:p w14:paraId="1D8E4D99" w14:textId="77777777" w:rsidR="007A6EF4" w:rsidRDefault="007A6EF4" w:rsidP="007A6EF4">
      <w:pPr>
        <w:jc w:val="center"/>
      </w:pPr>
      <w:r>
        <w:rPr>
          <w:b/>
          <w:bCs/>
        </w:rPr>
        <w:t>§6</w:t>
      </w:r>
    </w:p>
    <w:p w14:paraId="7743AC56" w14:textId="77777777" w:rsidR="007A6EF4" w:rsidRDefault="007A6EF4" w:rsidP="007A6EF4">
      <w:pPr>
        <w:jc w:val="center"/>
      </w:pPr>
    </w:p>
    <w:p w14:paraId="7A376390" w14:textId="419D3318" w:rsidR="007A6EF4" w:rsidRDefault="007A6EF4" w:rsidP="007A6EF4">
      <w:pPr>
        <w:numPr>
          <w:ilvl w:val="0"/>
          <w:numId w:val="13"/>
        </w:numPr>
        <w:ind w:left="360"/>
        <w:jc w:val="both"/>
      </w:pPr>
      <w:r>
        <w:t xml:space="preserve">Wykonawca oświadcza, że zaoferowane </w:t>
      </w:r>
      <w:r w:rsidR="00EF1D88">
        <w:t>produkty stanowiące</w:t>
      </w:r>
      <w:r>
        <w:t xml:space="preserve"> przedmiot zamówienia będą odpowiadać wymogom określonym w SWZ oraz będą dopuszczone do obrotu na terenie Rzeczypospolitej Polskiej.</w:t>
      </w:r>
    </w:p>
    <w:p w14:paraId="31E845E4" w14:textId="77777777" w:rsidR="004908BA" w:rsidRDefault="007A6EF4" w:rsidP="004908BA">
      <w:pPr>
        <w:numPr>
          <w:ilvl w:val="0"/>
          <w:numId w:val="13"/>
        </w:numPr>
        <w:ind w:left="360"/>
        <w:jc w:val="both"/>
      </w:pPr>
      <w:r>
        <w:t>Uzasadnione reklamacje dotyczące ilości i jakości zrealizowanego przedmiotu zamówienia, Wykonawca uwzględni w terminie 7 dni od daty złożenia reklamacji.</w:t>
      </w:r>
    </w:p>
    <w:p w14:paraId="3523E56D" w14:textId="77777777" w:rsidR="004908BA" w:rsidRDefault="004908BA" w:rsidP="004908BA">
      <w:pPr>
        <w:numPr>
          <w:ilvl w:val="0"/>
          <w:numId w:val="13"/>
        </w:numPr>
        <w:ind w:left="360"/>
      </w:pPr>
      <w:r>
        <w:t>Wykonawca zobowiązany jest, na każde wezwanie Zamawiającego przez cały okres obowiązywania umowy, w terminie do 5 dni dostarczyć dokumenty tj. wpisy i świadectwa wydane przez uprawnione organy, zgodnie z ustawą z dnia 7 kwietnia 2022r. o wyrobach medycznych (tekst jednolity Dz.U. 2022, poz. 974, z późn. zm.), tj.:</w:t>
      </w:r>
    </w:p>
    <w:p w14:paraId="34772BE9" w14:textId="77777777" w:rsidR="004908BA" w:rsidRDefault="004908BA" w:rsidP="004908BA">
      <w:pPr>
        <w:pStyle w:val="Akapitzlist"/>
        <w:numPr>
          <w:ilvl w:val="0"/>
          <w:numId w:val="23"/>
        </w:numPr>
      </w:pPr>
      <w:r>
        <w:t xml:space="preserve"> deklarację zgodności CE producenta (dotyczy wszystkich klas wyrobu medycznego),</w:t>
      </w:r>
    </w:p>
    <w:p w14:paraId="2FC0BB08" w14:textId="77777777" w:rsidR="004908BA" w:rsidRDefault="004908BA" w:rsidP="004908BA">
      <w:pPr>
        <w:pStyle w:val="Akapitzlist"/>
        <w:numPr>
          <w:ilvl w:val="0"/>
          <w:numId w:val="23"/>
        </w:numPr>
      </w:pPr>
      <w:r>
        <w:t>certyfikat jednostki notyfikującej (dotyczy klasy wyrobu medycznego: I sterylna, I z funkcją pomiarową, IIa, IIb,III)</w:t>
      </w:r>
    </w:p>
    <w:p w14:paraId="0D380F0B" w14:textId="77777777" w:rsidR="004908BA" w:rsidRDefault="004908BA" w:rsidP="004908BA">
      <w:pPr>
        <w:pStyle w:val="Akapitzlist"/>
        <w:numPr>
          <w:ilvl w:val="0"/>
          <w:numId w:val="23"/>
        </w:numPr>
      </w:pPr>
      <w:r>
        <w:t xml:space="preserve"> zgłoszenie/powiadomienie/wniosek do Prezesa Urzędu Rejestracji Produktów Leczniczych, Wyrobów Medycznych i Produktów Biobójczych,</w:t>
      </w:r>
    </w:p>
    <w:p w14:paraId="71D5CBEB" w14:textId="02EA2F4B" w:rsidR="004908BA" w:rsidRDefault="004908BA" w:rsidP="004908BA">
      <w:pPr>
        <w:pStyle w:val="Akapitzlist"/>
        <w:numPr>
          <w:ilvl w:val="0"/>
          <w:numId w:val="23"/>
        </w:numPr>
      </w:pPr>
      <w:r>
        <w:t xml:space="preserve"> w przypadku produktów, które nie podlegają przepisom ustawy z dnia 7 kwietnia 2022r. o wyrobach medycznych (tekst jednolity Dz.U. 2022, poz. 974, z późn. zm.), Wykonawca zobowiązany jest dołączyć do oferty inne niż wyżej</w:t>
      </w:r>
      <w:r>
        <w:br/>
        <w:t>wymienione, odpowiednie dokumenty dopuszczające te produkty do obrotu i stosowania</w:t>
      </w:r>
    </w:p>
    <w:p w14:paraId="4B064F95" w14:textId="515D9EF6" w:rsidR="004908BA" w:rsidRDefault="004908BA" w:rsidP="004908BA">
      <w:pPr>
        <w:numPr>
          <w:ilvl w:val="0"/>
          <w:numId w:val="13"/>
        </w:numPr>
        <w:ind w:left="360"/>
      </w:pPr>
      <w:r>
        <w:t xml:space="preserve">Wyżej wymienione dokumenty Wykonawca może dostarczyć w formie elektronicznej na adres </w:t>
      </w:r>
      <w:r w:rsidR="00EF1D88">
        <w:t>e-mail: apteka@szpitalmorag.pl</w:t>
      </w:r>
    </w:p>
    <w:p w14:paraId="4DFA272F" w14:textId="77777777" w:rsidR="007A6EF4" w:rsidRDefault="007A6EF4" w:rsidP="007A6EF4">
      <w:pPr>
        <w:jc w:val="both"/>
      </w:pPr>
    </w:p>
    <w:p w14:paraId="10BE17A2" w14:textId="77777777" w:rsidR="007A6EF4" w:rsidRDefault="007A6EF4" w:rsidP="007A6EF4">
      <w:pPr>
        <w:jc w:val="center"/>
      </w:pPr>
      <w:r>
        <w:rPr>
          <w:b/>
          <w:bCs/>
        </w:rPr>
        <w:t>§7</w:t>
      </w:r>
    </w:p>
    <w:p w14:paraId="679D685B" w14:textId="77777777" w:rsidR="007A6EF4" w:rsidRDefault="007A6EF4" w:rsidP="007A6EF4">
      <w:pPr>
        <w:jc w:val="center"/>
        <w:rPr>
          <w:b/>
          <w:bCs/>
        </w:rPr>
      </w:pPr>
    </w:p>
    <w:p w14:paraId="1CB96857" w14:textId="77777777" w:rsidR="007A6EF4" w:rsidRDefault="007A6EF4" w:rsidP="007A6EF4">
      <w:pPr>
        <w:numPr>
          <w:ilvl w:val="0"/>
          <w:numId w:val="19"/>
        </w:numPr>
        <w:jc w:val="both"/>
      </w:pPr>
      <w:r>
        <w:t>W trakcie obowiązywania umowy strony dopuszczają zmiany cen wyłącznie w przypadku:</w:t>
      </w:r>
    </w:p>
    <w:p w14:paraId="0FE4A00F" w14:textId="77777777" w:rsidR="007A6EF4" w:rsidRDefault="007A6EF4" w:rsidP="007A6EF4">
      <w:pPr>
        <w:numPr>
          <w:ilvl w:val="0"/>
          <w:numId w:val="21"/>
        </w:numPr>
        <w:jc w:val="both"/>
      </w:pPr>
      <w:r>
        <w:t>zmiany stawki podatku VAT, przy czym zmianie ulegnie wyłącznie cena brutto, cena netto   pozostanie bez zmian,</w:t>
      </w:r>
    </w:p>
    <w:p w14:paraId="6652E86D" w14:textId="350728FD" w:rsidR="00BA1CB1" w:rsidRDefault="00BA1CB1" w:rsidP="00BA1CB1">
      <w:pPr>
        <w:pStyle w:val="Akapitzlist"/>
        <w:numPr>
          <w:ilvl w:val="0"/>
          <w:numId w:val="21"/>
        </w:numPr>
        <w:jc w:val="both"/>
      </w:pPr>
      <w:r w:rsidRPr="00BA1CB1">
        <w:t>zmian stawek opłat celnych wprowadzonych decyzjami odnośnych władz,</w:t>
      </w:r>
    </w:p>
    <w:p w14:paraId="7D3C0601" w14:textId="2D9C46E2" w:rsidR="007A6EF4" w:rsidRDefault="007A6EF4" w:rsidP="00BA1CB1">
      <w:pPr>
        <w:pStyle w:val="Akapitzlist"/>
        <w:numPr>
          <w:ilvl w:val="0"/>
          <w:numId w:val="19"/>
        </w:numPr>
        <w:jc w:val="both"/>
      </w:pPr>
      <w:r>
        <w:t xml:space="preserve">Zmiany wymienione w ust. 1 lit. a) - </w:t>
      </w:r>
      <w:r w:rsidR="00BA1CB1">
        <w:t>b</w:t>
      </w:r>
      <w:r>
        <w:t>) następują z mocy prawa, obowiązują od dnia    obowiązywania odpowiednich przepisów i nie wymagają sporządzenia aneksu do Umowy.</w:t>
      </w:r>
    </w:p>
    <w:p w14:paraId="02BF44AF" w14:textId="28F13E85" w:rsidR="007A6EF4" w:rsidRDefault="007A6EF4" w:rsidP="00BA1CB1">
      <w:pPr>
        <w:numPr>
          <w:ilvl w:val="0"/>
          <w:numId w:val="19"/>
        </w:numPr>
        <w:jc w:val="both"/>
      </w:pPr>
      <w:r>
        <w:t>Strony dopuszczają zmianę cen jednostkowych pr</w:t>
      </w:r>
      <w:r w:rsidR="00BA1CB1">
        <w:t>oduktów</w:t>
      </w:r>
      <w:r>
        <w:t xml:space="preserve"> objętych umową w przypadku      </w:t>
      </w:r>
      <w:r>
        <w:lastRenderedPageBreak/>
        <w:t>zmiany wielkości opakowania wprowadzonej przez producenta, z zachowaniem zasady proporcjonalności w stosunku do ceny objętej umową</w:t>
      </w:r>
      <w:r w:rsidR="00BA1CB1">
        <w:t>.</w:t>
      </w:r>
    </w:p>
    <w:p w14:paraId="05E87666" w14:textId="77777777" w:rsidR="00BA1CB1" w:rsidRDefault="00BA1CB1" w:rsidP="00BA1CB1">
      <w:pPr>
        <w:numPr>
          <w:ilvl w:val="0"/>
          <w:numId w:val="19"/>
        </w:numPr>
        <w:jc w:val="both"/>
      </w:pPr>
      <w:r>
        <w:t>Korekta cen w przypadku obniżenia cen urzędowych nie ma zastosowania, jeśli w ramach umowy</w:t>
      </w:r>
    </w:p>
    <w:p w14:paraId="55A76888" w14:textId="5738509C" w:rsidR="00BA1CB1" w:rsidRDefault="00BA1CB1" w:rsidP="00BA1CB1">
      <w:pPr>
        <w:ind w:left="360"/>
        <w:jc w:val="both"/>
      </w:pPr>
      <w:r>
        <w:t>towar oferowany jest po cenie niższej.</w:t>
      </w:r>
    </w:p>
    <w:p w14:paraId="74CE90C5" w14:textId="77777777" w:rsidR="007A6EF4" w:rsidRPr="00D56147" w:rsidRDefault="007A6EF4" w:rsidP="00BA1CB1">
      <w:pPr>
        <w:numPr>
          <w:ilvl w:val="0"/>
          <w:numId w:val="19"/>
        </w:numPr>
        <w:jc w:val="both"/>
      </w:pPr>
      <w:r w:rsidRPr="00D56147">
        <w:t xml:space="preserve">Niezależnie od postanowień ust. 1 – 7, zgodnie z art. 439 ust. 1 Ustawy o zamówieniach publicznych, każda ze stron jest uprawniona do żądania zmiany wysokości wynagrodzenia, gdy średnioroczny wskaźnik cen towarów i usług konsumpcyjnych ogłaszany w komunikacie Prezesa Głównego Urzędu Statystycznego za okres poprzedzający dzień złożenia wniosku wzrośnie lub spadnie o co najmniej 10 % w stosunku do wysokości tego wskaźnika aktualnego na dzień zawarcia umowy. Waloryzacja dopuszczalna jest tylko raz i nie wcześniej niż po upływie 6 miesięcy od dnia zawarcia umowy. </w:t>
      </w:r>
    </w:p>
    <w:p w14:paraId="3394BB05" w14:textId="7ACD7900" w:rsidR="007A6EF4" w:rsidRPr="00D56147" w:rsidRDefault="007A6EF4" w:rsidP="00BA1CB1">
      <w:pPr>
        <w:numPr>
          <w:ilvl w:val="0"/>
          <w:numId w:val="19"/>
        </w:numPr>
        <w:jc w:val="both"/>
      </w:pPr>
      <w:r w:rsidRPr="00D56147">
        <w:t>Strona, która będzie chciała skorzystać z waloryzacji w warunkach opisanych powyżej w ust. 8, składa drugiej stronie stosowny wniosek o dokonanie waloryzacji wynagrodzenia wraz z uzasadnieniem swojego stanowiska i wskazaniem wskaźników GUS, o których mowa wyżej. Waloryzacją może być objęte wynagrodzenie w części niewykonanej jeszcze umowy. Waloryzacja polegać będzie na wzroście lub obniżeniu wynagrodzenia w wysokości odpowiadającej wskaźnikowi GUS, na którym się opiera, ale nie więcej niż 0,5% wynagrodzenia, o którym mowa w § 3 ust.</w:t>
      </w:r>
      <w:r>
        <w:t xml:space="preserve"> 1</w:t>
      </w:r>
      <w:r w:rsidRPr="00D56147">
        <w:t xml:space="preserve"> (może być wynagrodzenia za niewykonaną część umowy). Zmiana wynagrodzenia wymaga zawarcia pisemnego aneksu do umowy pod rygorem nieważności. Zawarcie aneksu poprzedzone będzie negocjacjami stron. </w:t>
      </w:r>
    </w:p>
    <w:p w14:paraId="6BD7868E" w14:textId="77777777" w:rsidR="007A6EF4" w:rsidRPr="004B171C" w:rsidRDefault="007A6EF4" w:rsidP="007A6EF4"/>
    <w:p w14:paraId="4651EA53" w14:textId="77777777" w:rsidR="007A6EF4" w:rsidRDefault="007A6EF4" w:rsidP="007A6EF4">
      <w:pPr>
        <w:jc w:val="center"/>
      </w:pPr>
      <w:r>
        <w:rPr>
          <w:b/>
          <w:bCs/>
        </w:rPr>
        <w:t>§8</w:t>
      </w:r>
    </w:p>
    <w:p w14:paraId="4F974BFE" w14:textId="77777777" w:rsidR="007A6EF4" w:rsidRDefault="007A6EF4" w:rsidP="007A6EF4">
      <w:pPr>
        <w:jc w:val="center"/>
        <w:rPr>
          <w:b/>
          <w:bCs/>
        </w:rPr>
      </w:pPr>
    </w:p>
    <w:p w14:paraId="7A4B20F1" w14:textId="77777777" w:rsidR="007A6EF4" w:rsidRDefault="007A6EF4" w:rsidP="007A6EF4">
      <w:pPr>
        <w:numPr>
          <w:ilvl w:val="0"/>
          <w:numId w:val="15"/>
        </w:numPr>
        <w:jc w:val="both"/>
      </w:pPr>
      <w:r>
        <w:t>Umowa wygasa z upływem terminu, na jaki została zawarta.</w:t>
      </w:r>
    </w:p>
    <w:p w14:paraId="2F3BBD4E" w14:textId="77777777" w:rsidR="007A6EF4" w:rsidRDefault="007A6EF4" w:rsidP="007A6EF4">
      <w:pPr>
        <w:numPr>
          <w:ilvl w:val="0"/>
          <w:numId w:val="15"/>
        </w:numPr>
        <w:jc w:val="both"/>
      </w:pPr>
      <w: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wykonania części umowy.</w:t>
      </w:r>
    </w:p>
    <w:p w14:paraId="21DA27A3" w14:textId="77777777" w:rsidR="007A6EF4" w:rsidRDefault="007A6EF4" w:rsidP="007A6EF4">
      <w:pPr>
        <w:numPr>
          <w:ilvl w:val="0"/>
          <w:numId w:val="15"/>
        </w:numPr>
        <w:jc w:val="both"/>
      </w:pPr>
      <w:r>
        <w:t xml:space="preserve">Zamawiający może odstąpić od przedmiotowej umowy w przypadku, gdy przedmiot zamówienia dostarczony przez Wykonawcę do Zamawiającego nie spełnia podstawowych parametrów jakościowych, po dwukrotnym wezwaniu Wykonawcy do realizacji dostaw przedmiotu zamówienia zgodnego z oczekiwanymi parametrami jakościowymi. </w:t>
      </w:r>
    </w:p>
    <w:p w14:paraId="492F6AEF" w14:textId="77777777" w:rsidR="007A6EF4" w:rsidRDefault="007A6EF4" w:rsidP="007A6EF4"/>
    <w:p w14:paraId="3B26410B" w14:textId="77777777" w:rsidR="007A6EF4" w:rsidRDefault="007A6EF4" w:rsidP="007A6EF4">
      <w:pPr>
        <w:jc w:val="center"/>
      </w:pPr>
      <w:r>
        <w:rPr>
          <w:b/>
          <w:bCs/>
        </w:rPr>
        <w:t>§9</w:t>
      </w:r>
    </w:p>
    <w:p w14:paraId="459A2441" w14:textId="77777777" w:rsidR="007A6EF4" w:rsidRDefault="007A6EF4" w:rsidP="007A6EF4">
      <w:pPr>
        <w:jc w:val="center"/>
        <w:rPr>
          <w:b/>
          <w:bCs/>
        </w:rPr>
      </w:pPr>
    </w:p>
    <w:p w14:paraId="456DA29C" w14:textId="77777777" w:rsidR="007A6EF4" w:rsidRDefault="007A6EF4" w:rsidP="007A6EF4">
      <w:pPr>
        <w:numPr>
          <w:ilvl w:val="0"/>
          <w:numId w:val="17"/>
        </w:numPr>
        <w:jc w:val="both"/>
      </w:pPr>
      <w:r>
        <w:t>W sprawach nie uregulowanych niniejszą umową zastosowanie mają przepisy ustawy Prawo zamówień publicznych, Kodeksu Cywilnego, a ewentualne spory rozstrzygać będzie Sąd właściwy dla siedziby Zamawiającego.</w:t>
      </w:r>
    </w:p>
    <w:p w14:paraId="1A042213" w14:textId="77777777" w:rsidR="007A6EF4" w:rsidRDefault="007A6EF4" w:rsidP="007A6EF4">
      <w:pPr>
        <w:numPr>
          <w:ilvl w:val="0"/>
          <w:numId w:val="17"/>
        </w:numPr>
        <w:jc w:val="both"/>
      </w:pPr>
      <w:r>
        <w:t>W sprawie majątkowej, w której zawarcie ugody jest dopuszczalne, każda ze stron umowy, w przypadku sporu wynikającego z zamówienia, może złożyć wniosek o przeprowadzenie mediacji lub inne polubowne rozwiązanie sporu do Sądu Polubownego przy Prokuratorii Generalnej Rzeczypospolitej Polskiej, wybranego mediatora albo osoby prowadzącej inne polubowne rozwiązanie sporu.</w:t>
      </w:r>
    </w:p>
    <w:p w14:paraId="2B9BFFDB" w14:textId="77777777" w:rsidR="007A6EF4" w:rsidRDefault="007A6EF4" w:rsidP="007A6EF4">
      <w:pPr>
        <w:numPr>
          <w:ilvl w:val="0"/>
          <w:numId w:val="17"/>
        </w:numPr>
        <w:jc w:val="both"/>
      </w:pPr>
      <w:r>
        <w:t>Wszelkie zmiany i uzupełnienia niniejszej umowy wymagają formy pisemnej w postaci aneksu, pod rygorem nieważności.</w:t>
      </w:r>
    </w:p>
    <w:p w14:paraId="6935AEDB" w14:textId="77777777" w:rsidR="007A6EF4" w:rsidRDefault="007A6EF4" w:rsidP="007A6EF4"/>
    <w:p w14:paraId="4B82086F" w14:textId="77777777" w:rsidR="007A6EF4" w:rsidRDefault="007A6EF4" w:rsidP="007A6EF4">
      <w:pPr>
        <w:jc w:val="center"/>
        <w:rPr>
          <w:b/>
          <w:bCs/>
        </w:rPr>
      </w:pPr>
    </w:p>
    <w:p w14:paraId="1792B2B1" w14:textId="77777777" w:rsidR="007A6EF4" w:rsidRDefault="007A6EF4" w:rsidP="007A6EF4">
      <w:pPr>
        <w:jc w:val="center"/>
      </w:pPr>
      <w:r>
        <w:rPr>
          <w:b/>
          <w:bCs/>
        </w:rPr>
        <w:t>ZAMAWIAJĄCY: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  WYKONAWCA:</w:t>
      </w:r>
    </w:p>
    <w:p w14:paraId="40A52E2F" w14:textId="30E6C4D6" w:rsidR="0069041B" w:rsidRDefault="0069041B" w:rsidP="007A6EF4">
      <w:pPr>
        <w:jc w:val="center"/>
      </w:pPr>
    </w:p>
    <w:sectPr w:rsidR="0069041B">
      <w:footerReference w:type="default" r:id="rId7"/>
      <w:footerReference w:type="first" r:id="rId8"/>
      <w:pgSz w:w="11906" w:h="16838"/>
      <w:pgMar w:top="1134" w:right="1134" w:bottom="1648" w:left="1134" w:header="708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51658" w14:textId="77777777" w:rsidR="007523EF" w:rsidRDefault="007523EF">
      <w:r>
        <w:separator/>
      </w:r>
    </w:p>
  </w:endnote>
  <w:endnote w:type="continuationSeparator" w:id="0">
    <w:p w14:paraId="08F6CEFA" w14:textId="77777777" w:rsidR="007523EF" w:rsidRDefault="00752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5A0CE" w14:textId="77777777" w:rsidR="0069041B" w:rsidRDefault="0069041B">
    <w:pPr>
      <w:pStyle w:val="Stopka"/>
      <w:jc w:val="center"/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4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5177C" w14:textId="77777777" w:rsidR="0069041B" w:rsidRDefault="006904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237CC" w14:textId="77777777" w:rsidR="007523EF" w:rsidRDefault="007523EF">
      <w:r>
        <w:separator/>
      </w:r>
    </w:p>
  </w:footnote>
  <w:footnote w:type="continuationSeparator" w:id="0">
    <w:p w14:paraId="2B4149F3" w14:textId="77777777" w:rsidR="007523EF" w:rsidRDefault="00752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89034B"/>
    <w:multiLevelType w:val="hybridMultilevel"/>
    <w:tmpl w:val="2B441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14AE4"/>
    <w:multiLevelType w:val="hybridMultilevel"/>
    <w:tmpl w:val="BEC2B7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1787C"/>
    <w:multiLevelType w:val="hybridMultilevel"/>
    <w:tmpl w:val="1F648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F298D"/>
    <w:multiLevelType w:val="hybridMultilevel"/>
    <w:tmpl w:val="9DD43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11064"/>
    <w:multiLevelType w:val="hybridMultilevel"/>
    <w:tmpl w:val="03DA05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31105"/>
    <w:multiLevelType w:val="hybridMultilevel"/>
    <w:tmpl w:val="02B4F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CD3AC2"/>
    <w:multiLevelType w:val="hybridMultilevel"/>
    <w:tmpl w:val="73BA33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4C56DB"/>
    <w:multiLevelType w:val="hybridMultilevel"/>
    <w:tmpl w:val="6540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600936"/>
    <w:multiLevelType w:val="hybridMultilevel"/>
    <w:tmpl w:val="404AB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15890"/>
    <w:multiLevelType w:val="hybridMultilevel"/>
    <w:tmpl w:val="78BC4AB6"/>
    <w:lvl w:ilvl="0" w:tplc="B8763E7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53702C"/>
    <w:multiLevelType w:val="hybridMultilevel"/>
    <w:tmpl w:val="9C0C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8E241F"/>
    <w:multiLevelType w:val="hybridMultilevel"/>
    <w:tmpl w:val="D3529A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D4B2D"/>
    <w:multiLevelType w:val="hybridMultilevel"/>
    <w:tmpl w:val="8DEAE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975052"/>
    <w:multiLevelType w:val="hybridMultilevel"/>
    <w:tmpl w:val="4DAE6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BB28C0"/>
    <w:multiLevelType w:val="hybridMultilevel"/>
    <w:tmpl w:val="65E8D4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9B6052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C14480"/>
    <w:multiLevelType w:val="hybridMultilevel"/>
    <w:tmpl w:val="524ED42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10D7661"/>
    <w:multiLevelType w:val="hybridMultilevel"/>
    <w:tmpl w:val="82FA58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002B7"/>
    <w:multiLevelType w:val="hybridMultilevel"/>
    <w:tmpl w:val="07860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7E4726"/>
    <w:multiLevelType w:val="hybridMultilevel"/>
    <w:tmpl w:val="7B62F5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A03D13"/>
    <w:multiLevelType w:val="hybridMultilevel"/>
    <w:tmpl w:val="1EBE9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07177"/>
    <w:multiLevelType w:val="hybridMultilevel"/>
    <w:tmpl w:val="87B6D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604342">
    <w:abstractNumId w:val="0"/>
  </w:num>
  <w:num w:numId="2" w16cid:durableId="134222040">
    <w:abstractNumId w:val="1"/>
  </w:num>
  <w:num w:numId="3" w16cid:durableId="1194003208">
    <w:abstractNumId w:val="14"/>
  </w:num>
  <w:num w:numId="4" w16cid:durableId="1043555283">
    <w:abstractNumId w:val="21"/>
  </w:num>
  <w:num w:numId="5" w16cid:durableId="37827693">
    <w:abstractNumId w:val="4"/>
  </w:num>
  <w:num w:numId="6" w16cid:durableId="1525628441">
    <w:abstractNumId w:val="7"/>
  </w:num>
  <w:num w:numId="7" w16cid:durableId="2055734907">
    <w:abstractNumId w:val="10"/>
  </w:num>
  <w:num w:numId="8" w16cid:durableId="1835878324">
    <w:abstractNumId w:val="19"/>
  </w:num>
  <w:num w:numId="9" w16cid:durableId="312680959">
    <w:abstractNumId w:val="13"/>
  </w:num>
  <w:num w:numId="10" w16cid:durableId="745957217">
    <w:abstractNumId w:val="18"/>
  </w:num>
  <w:num w:numId="11" w16cid:durableId="1159078607">
    <w:abstractNumId w:val="12"/>
  </w:num>
  <w:num w:numId="12" w16cid:durableId="788359994">
    <w:abstractNumId w:val="5"/>
  </w:num>
  <w:num w:numId="13" w16cid:durableId="1330399752">
    <w:abstractNumId w:val="9"/>
  </w:num>
  <w:num w:numId="14" w16cid:durableId="333262893">
    <w:abstractNumId w:val="22"/>
  </w:num>
  <w:num w:numId="15" w16cid:durableId="1989703461">
    <w:abstractNumId w:val="17"/>
  </w:num>
  <w:num w:numId="16" w16cid:durableId="996612182">
    <w:abstractNumId w:val="2"/>
  </w:num>
  <w:num w:numId="17" w16cid:durableId="2085905984">
    <w:abstractNumId w:val="8"/>
  </w:num>
  <w:num w:numId="18" w16cid:durableId="1586764494">
    <w:abstractNumId w:val="3"/>
  </w:num>
  <w:num w:numId="19" w16cid:durableId="827088167">
    <w:abstractNumId w:val="16"/>
  </w:num>
  <w:num w:numId="20" w16cid:durableId="2058894872">
    <w:abstractNumId w:val="6"/>
  </w:num>
  <w:num w:numId="21" w16cid:durableId="1690832688">
    <w:abstractNumId w:val="20"/>
  </w:num>
  <w:num w:numId="22" w16cid:durableId="1849523105">
    <w:abstractNumId w:val="15"/>
  </w:num>
  <w:num w:numId="23" w16cid:durableId="2527819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A3D"/>
    <w:rsid w:val="000063F9"/>
    <w:rsid w:val="000335FB"/>
    <w:rsid w:val="0006717F"/>
    <w:rsid w:val="000779B5"/>
    <w:rsid w:val="0008532E"/>
    <w:rsid w:val="00097F66"/>
    <w:rsid w:val="000E2C8D"/>
    <w:rsid w:val="00103F60"/>
    <w:rsid w:val="001202E2"/>
    <w:rsid w:val="001477E9"/>
    <w:rsid w:val="00154026"/>
    <w:rsid w:val="00177FDA"/>
    <w:rsid w:val="001B1489"/>
    <w:rsid w:val="001B3A3D"/>
    <w:rsid w:val="001F0363"/>
    <w:rsid w:val="002006E9"/>
    <w:rsid w:val="002321DC"/>
    <w:rsid w:val="0024160D"/>
    <w:rsid w:val="00253B90"/>
    <w:rsid w:val="00264CEB"/>
    <w:rsid w:val="00271F4E"/>
    <w:rsid w:val="002C01F0"/>
    <w:rsid w:val="002E5D35"/>
    <w:rsid w:val="002F55E1"/>
    <w:rsid w:val="00327A99"/>
    <w:rsid w:val="003364C7"/>
    <w:rsid w:val="00360BBF"/>
    <w:rsid w:val="0036356C"/>
    <w:rsid w:val="003734C5"/>
    <w:rsid w:val="003A5B70"/>
    <w:rsid w:val="004447EC"/>
    <w:rsid w:val="004908BA"/>
    <w:rsid w:val="004A7A8E"/>
    <w:rsid w:val="004B171C"/>
    <w:rsid w:val="004B4E07"/>
    <w:rsid w:val="004F38C8"/>
    <w:rsid w:val="0051297B"/>
    <w:rsid w:val="005E2FB0"/>
    <w:rsid w:val="00657D43"/>
    <w:rsid w:val="00671EAA"/>
    <w:rsid w:val="006744B9"/>
    <w:rsid w:val="0069041B"/>
    <w:rsid w:val="00721314"/>
    <w:rsid w:val="0072643C"/>
    <w:rsid w:val="007523EF"/>
    <w:rsid w:val="007A6EF4"/>
    <w:rsid w:val="007D497A"/>
    <w:rsid w:val="00837408"/>
    <w:rsid w:val="008411C9"/>
    <w:rsid w:val="00857F63"/>
    <w:rsid w:val="00865CE5"/>
    <w:rsid w:val="00886670"/>
    <w:rsid w:val="008D19DB"/>
    <w:rsid w:val="009259BE"/>
    <w:rsid w:val="00941BBD"/>
    <w:rsid w:val="00942B91"/>
    <w:rsid w:val="00967FDB"/>
    <w:rsid w:val="00997478"/>
    <w:rsid w:val="009D27F4"/>
    <w:rsid w:val="009E61EB"/>
    <w:rsid w:val="00BA18B2"/>
    <w:rsid w:val="00BA1CB1"/>
    <w:rsid w:val="00BB0B10"/>
    <w:rsid w:val="00BB52F9"/>
    <w:rsid w:val="00BB589E"/>
    <w:rsid w:val="00C25FE3"/>
    <w:rsid w:val="00C4306F"/>
    <w:rsid w:val="00C62408"/>
    <w:rsid w:val="00C87740"/>
    <w:rsid w:val="00CC22E5"/>
    <w:rsid w:val="00D20148"/>
    <w:rsid w:val="00D56147"/>
    <w:rsid w:val="00D6522F"/>
    <w:rsid w:val="00DE4549"/>
    <w:rsid w:val="00DF74C8"/>
    <w:rsid w:val="00E26050"/>
    <w:rsid w:val="00EB33D9"/>
    <w:rsid w:val="00EC4599"/>
    <w:rsid w:val="00EC505B"/>
    <w:rsid w:val="00EF1D88"/>
    <w:rsid w:val="00EF3030"/>
    <w:rsid w:val="00F0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8D8CB02"/>
  <w15:chartTrackingRefBased/>
  <w15:docId w15:val="{2D9A591E-7162-4419-89B8-1A39BD95C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Hipercze">
    <w:name w:val="Hyperlink"/>
    <w:rPr>
      <w:color w:val="000080"/>
      <w:u w:val="single"/>
    </w:rPr>
  </w:style>
  <w:style w:type="character" w:styleId="Nierozpoznanawzmianka">
    <w:name w:val="Unresolved Mention"/>
    <w:rPr>
      <w:color w:val="605E5C"/>
      <w:shd w:val="clear" w:color="auto" w:fill="E1DFDD"/>
    </w:rPr>
  </w:style>
  <w:style w:type="paragraph" w:customStyle="1" w:styleId="Nagwek1">
    <w:name w:val="Nagłówek1"/>
    <w:basedOn w:val="Normalny"/>
    <w:next w:val="Tekstpodstawowy"/>
    <w:pPr>
      <w:suppressLineNumbers/>
      <w:tabs>
        <w:tab w:val="center" w:pos="4819"/>
        <w:tab w:val="right" w:pos="9638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mainpub">
    <w:name w:val="mainpub"/>
    <w:basedOn w:val="Normalny"/>
    <w:rsid w:val="0099747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Default">
    <w:name w:val="Default"/>
    <w:rsid w:val="003364C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BA1CB1"/>
    <w:pPr>
      <w:ind w:left="720"/>
      <w:contextualSpacing/>
    </w:pPr>
    <w:rPr>
      <w:szCs w:val="21"/>
    </w:rPr>
  </w:style>
  <w:style w:type="paragraph" w:styleId="NormalnyWeb">
    <w:name w:val="Normal (Web)"/>
    <w:basedOn w:val="Normalny"/>
    <w:uiPriority w:val="99"/>
    <w:semiHidden/>
    <w:unhideWhenUsed/>
    <w:rsid w:val="004908BA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1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5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1697</Words>
  <Characters>10185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Walosek</dc:creator>
  <cp:keywords/>
  <cp:lastModifiedBy>Marcin Walosek</cp:lastModifiedBy>
  <cp:revision>17</cp:revision>
  <cp:lastPrinted>2020-12-22T06:58:00Z</cp:lastPrinted>
  <dcterms:created xsi:type="dcterms:W3CDTF">2023-02-13T11:33:00Z</dcterms:created>
  <dcterms:modified xsi:type="dcterms:W3CDTF">2026-04-23T10:59:00Z</dcterms:modified>
</cp:coreProperties>
</file>