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E8749" w14:textId="77777777" w:rsidR="00130678" w:rsidRPr="00E37A8D" w:rsidRDefault="00130678" w:rsidP="00130678">
      <w:pPr>
        <w:autoSpaceDE w:val="0"/>
        <w:jc w:val="right"/>
        <w:rPr>
          <w:rFonts w:ascii="Garamond" w:hAnsi="Garamond" w:cstheme="minorHAnsi"/>
          <w:bCs/>
          <w:sz w:val="20"/>
          <w:szCs w:val="20"/>
          <w:u w:val="single"/>
        </w:rPr>
      </w:pPr>
      <w:r w:rsidRPr="00E37A8D">
        <w:rPr>
          <w:rFonts w:ascii="Garamond" w:hAnsi="Garamond" w:cstheme="minorHAnsi"/>
          <w:b/>
          <w:bCs/>
          <w:sz w:val="20"/>
          <w:szCs w:val="20"/>
        </w:rPr>
        <w:t>ZAŁĄCZNIK NR 2</w:t>
      </w:r>
    </w:p>
    <w:p w14:paraId="3888F5BA" w14:textId="34C38AD7" w:rsidR="00130678" w:rsidRPr="00E37A8D" w:rsidRDefault="00130678" w:rsidP="00130678">
      <w:pPr>
        <w:pStyle w:val="Tekstpodstawowy"/>
        <w:contextualSpacing/>
        <w:jc w:val="right"/>
        <w:rPr>
          <w:rFonts w:ascii="Garamond" w:hAnsi="Garamond"/>
          <w:b/>
          <w:bCs/>
          <w:sz w:val="20"/>
          <w:szCs w:val="20"/>
        </w:rPr>
      </w:pPr>
      <w:r w:rsidRPr="00E37A8D">
        <w:rPr>
          <w:rFonts w:ascii="Garamond" w:hAnsi="Garamond" w:cstheme="minorHAnsi"/>
          <w:b/>
          <w:bCs/>
          <w:sz w:val="20"/>
          <w:szCs w:val="20"/>
        </w:rPr>
        <w:t xml:space="preserve">Nr: </w:t>
      </w:r>
      <w:r>
        <w:rPr>
          <w:rFonts w:ascii="Garamond" w:hAnsi="Garamond" w:cstheme="minorHAnsi"/>
          <w:b/>
          <w:bCs/>
          <w:sz w:val="20"/>
          <w:szCs w:val="20"/>
        </w:rPr>
        <w:t>7</w:t>
      </w:r>
      <w:r w:rsidRPr="00E37A8D">
        <w:rPr>
          <w:rFonts w:ascii="Garamond" w:hAnsi="Garamond" w:cstheme="minorHAnsi"/>
          <w:b/>
          <w:sz w:val="20"/>
          <w:szCs w:val="20"/>
        </w:rPr>
        <w:t>/TP/202</w:t>
      </w:r>
      <w:r>
        <w:rPr>
          <w:rFonts w:ascii="Garamond" w:hAnsi="Garamond" w:cstheme="minorHAnsi"/>
          <w:b/>
          <w:sz w:val="20"/>
          <w:szCs w:val="20"/>
        </w:rPr>
        <w:t>6</w:t>
      </w:r>
    </w:p>
    <w:p w14:paraId="7947C44C" w14:textId="77777777" w:rsidR="00130678" w:rsidRPr="00E37A8D" w:rsidRDefault="00130678" w:rsidP="00130678">
      <w:pPr>
        <w:pStyle w:val="Tekstpodstawowy"/>
        <w:spacing w:after="0"/>
        <w:jc w:val="right"/>
        <w:rPr>
          <w:rFonts w:ascii="Garamond" w:hAnsi="Garamond" w:cstheme="minorHAnsi"/>
          <w:b/>
          <w:sz w:val="20"/>
          <w:szCs w:val="20"/>
        </w:rPr>
      </w:pPr>
    </w:p>
    <w:p w14:paraId="51428EBF" w14:textId="77777777" w:rsidR="00130678" w:rsidRPr="00E37A8D" w:rsidRDefault="00130678" w:rsidP="00130678">
      <w:pPr>
        <w:pStyle w:val="Tekstpodstawowy"/>
        <w:spacing w:after="0"/>
        <w:jc w:val="right"/>
        <w:rPr>
          <w:rFonts w:ascii="Garamond" w:hAnsi="Garamond" w:cstheme="minorHAnsi"/>
          <w:b/>
          <w:sz w:val="20"/>
          <w:szCs w:val="20"/>
        </w:rPr>
      </w:pPr>
      <w:r w:rsidRPr="00E37A8D">
        <w:rPr>
          <w:rFonts w:ascii="Garamond" w:hAnsi="Garamond" w:cstheme="minorHAnsi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14:paraId="016B0809" w14:textId="77777777" w:rsidR="00130678" w:rsidRPr="00E37A8D" w:rsidRDefault="00130678" w:rsidP="00130678">
      <w:pPr>
        <w:pStyle w:val="Nagwek7"/>
        <w:tabs>
          <w:tab w:val="left" w:pos="708"/>
        </w:tabs>
        <w:spacing w:before="0"/>
        <w:ind w:left="1296" w:hanging="1296"/>
        <w:jc w:val="center"/>
        <w:rPr>
          <w:rFonts w:ascii="Garamond" w:hAnsi="Garamond" w:cstheme="minorHAnsi"/>
          <w:sz w:val="20"/>
          <w:szCs w:val="20"/>
        </w:rPr>
      </w:pPr>
      <w:r w:rsidRPr="00E37A8D">
        <w:rPr>
          <w:rFonts w:ascii="Garamond" w:hAnsi="Garamond" w:cstheme="minorHAnsi"/>
          <w:b/>
          <w:sz w:val="20"/>
          <w:szCs w:val="20"/>
        </w:rPr>
        <w:t>WZÓR PROJEKTOWANYCH POSTANOWIEŃ UMOWY</w:t>
      </w:r>
    </w:p>
    <w:p w14:paraId="02200229" w14:textId="77777777" w:rsidR="00130678" w:rsidRPr="00E37A8D" w:rsidRDefault="00130678" w:rsidP="00130678">
      <w:pPr>
        <w:rPr>
          <w:rFonts w:ascii="Garamond" w:hAnsi="Garamond"/>
          <w:sz w:val="20"/>
          <w:szCs w:val="20"/>
        </w:rPr>
      </w:pPr>
    </w:p>
    <w:p w14:paraId="20FF9DEA" w14:textId="6BC7795A" w:rsidR="00130678" w:rsidRPr="00E37A8D" w:rsidRDefault="00130678" w:rsidP="00130678">
      <w:pPr>
        <w:jc w:val="both"/>
        <w:rPr>
          <w:rFonts w:ascii="Garamond" w:hAnsi="Garamond" w:cstheme="minorHAnsi"/>
          <w:bCs/>
          <w:sz w:val="20"/>
          <w:szCs w:val="20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Umowa została zawarta </w:t>
      </w:r>
      <w:r>
        <w:rPr>
          <w:rFonts w:ascii="Garamond" w:hAnsi="Garamond"/>
          <w:color w:val="000000"/>
          <w:sz w:val="20"/>
          <w:szCs w:val="20"/>
          <w:lang w:eastAsia="en-US"/>
        </w:rPr>
        <w:t xml:space="preserve">Olecku </w:t>
      </w:r>
      <w:r w:rsidRPr="00E37A8D">
        <w:rPr>
          <w:rFonts w:ascii="Garamond" w:hAnsi="Garamond" w:cstheme="minorHAnsi"/>
          <w:bCs/>
          <w:sz w:val="20"/>
          <w:szCs w:val="20"/>
        </w:rPr>
        <w:t>w dniu ..................... 202</w:t>
      </w:r>
      <w:r>
        <w:rPr>
          <w:rFonts w:ascii="Garamond" w:hAnsi="Garamond" w:cstheme="minorHAnsi"/>
          <w:bCs/>
          <w:sz w:val="20"/>
          <w:szCs w:val="20"/>
        </w:rPr>
        <w:t>6</w:t>
      </w:r>
      <w:r w:rsidRPr="00E37A8D">
        <w:rPr>
          <w:rFonts w:ascii="Garamond" w:hAnsi="Garamond" w:cstheme="minorHAnsi"/>
          <w:bCs/>
          <w:sz w:val="20"/>
          <w:szCs w:val="20"/>
        </w:rPr>
        <w:t xml:space="preserve"> roku, </w:t>
      </w:r>
    </w:p>
    <w:p w14:paraId="0959CFC5" w14:textId="77777777" w:rsidR="00130678" w:rsidRPr="00E37A8D" w:rsidRDefault="00130678" w:rsidP="00130678">
      <w:pPr>
        <w:spacing w:after="104" w:line="302" w:lineRule="auto"/>
        <w:ind w:left="3" w:hanging="8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</w:p>
    <w:p w14:paraId="558474C5" w14:textId="77777777" w:rsidR="00130678" w:rsidRPr="00AD4CCE" w:rsidRDefault="00130678" w:rsidP="00130678">
      <w:pPr>
        <w:spacing w:after="88" w:line="302" w:lineRule="auto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pomiędzy: </w:t>
      </w:r>
      <w:r w:rsidRPr="00E37A8D">
        <w:rPr>
          <w:rFonts w:ascii="Garamond" w:hAnsi="Garamond" w:cstheme="minorHAnsi"/>
          <w:bCs/>
          <w:sz w:val="20"/>
          <w:szCs w:val="20"/>
        </w:rPr>
        <w:t xml:space="preserve"> </w:t>
      </w:r>
    </w:p>
    <w:p w14:paraId="5580949A" w14:textId="77777777" w:rsidR="00130678" w:rsidRPr="00E37A8D" w:rsidRDefault="00130678" w:rsidP="00130678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autoSpaceDN w:val="0"/>
        <w:spacing w:line="276" w:lineRule="auto"/>
        <w:jc w:val="both"/>
        <w:textAlignment w:val="baseline"/>
        <w:rPr>
          <w:rFonts w:ascii="Garamond" w:eastAsia="SimSun" w:hAnsi="Garamond"/>
          <w:kern w:val="3"/>
          <w:sz w:val="20"/>
          <w:szCs w:val="20"/>
          <w:lang w:eastAsia="zh-CN" w:bidi="hi-IN"/>
        </w:rPr>
      </w:pPr>
      <w:r w:rsidRPr="00E37A8D">
        <w:rPr>
          <w:rFonts w:ascii="Garamond" w:eastAsia="SimSun" w:hAnsi="Garamond"/>
          <w:b/>
          <w:bCs/>
          <w:color w:val="4472C4" w:themeColor="accent1"/>
          <w:kern w:val="3"/>
          <w:sz w:val="20"/>
          <w:szCs w:val="20"/>
          <w:shd w:val="clear" w:color="auto" w:fill="FFFFFF"/>
          <w:lang w:eastAsia="zh-CN" w:bidi="hi-IN"/>
        </w:rPr>
        <w:t>Olmedica w Olecku - Spółka z ograniczoną odpowiedzialnością</w:t>
      </w:r>
      <w:r w:rsidRPr="00E37A8D">
        <w:rPr>
          <w:rFonts w:ascii="Garamond" w:eastAsia="SimSun" w:hAnsi="Garamond"/>
          <w:kern w:val="3"/>
          <w:sz w:val="20"/>
          <w:szCs w:val="20"/>
          <w:shd w:val="clear" w:color="auto" w:fill="FFFFFF"/>
          <w:lang w:eastAsia="zh-CN" w:bidi="hi-IN"/>
        </w:rPr>
        <w:t xml:space="preserve"> </w:t>
      </w:r>
      <w:r w:rsidRPr="00E37A8D">
        <w:rPr>
          <w:rFonts w:ascii="Garamond" w:eastAsia="SimSun" w:hAnsi="Garamond"/>
          <w:kern w:val="3"/>
          <w:sz w:val="20"/>
          <w:szCs w:val="20"/>
          <w:lang w:eastAsia="zh-CN" w:bidi="hi-IN"/>
        </w:rPr>
        <w:t xml:space="preserve">z siedzibą , ul. Gołdapska 1, </w:t>
      </w:r>
      <w:r w:rsidRPr="00E37A8D">
        <w:rPr>
          <w:rFonts w:ascii="Garamond" w:eastAsia="SimSun" w:hAnsi="Garamond"/>
          <w:kern w:val="3"/>
          <w:sz w:val="20"/>
          <w:szCs w:val="20"/>
          <w:lang w:eastAsia="zh-CN" w:bidi="hi-IN"/>
        </w:rPr>
        <w:br/>
        <w:t>19 – 400 Olecko, NIP 847-14-88-956, REGON 519558690, Nr KRS 0000 164 875 zwanym dalej Zamawiającym, reprezentowanym przez:</w:t>
      </w:r>
    </w:p>
    <w:p w14:paraId="40D1B0CF" w14:textId="77777777" w:rsidR="00130678" w:rsidRPr="00E37A8D" w:rsidRDefault="00130678" w:rsidP="00130678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autoSpaceDN w:val="0"/>
        <w:spacing w:line="276" w:lineRule="auto"/>
        <w:jc w:val="both"/>
        <w:textAlignment w:val="baseline"/>
        <w:rPr>
          <w:rFonts w:ascii="Garamond" w:eastAsia="SimSun" w:hAnsi="Garamond"/>
          <w:kern w:val="3"/>
          <w:sz w:val="20"/>
          <w:szCs w:val="20"/>
          <w:lang w:eastAsia="zh-CN" w:bidi="hi-IN"/>
        </w:rPr>
      </w:pPr>
    </w:p>
    <w:p w14:paraId="4778DF5F" w14:textId="77777777" w:rsidR="00130678" w:rsidRPr="00E37A8D" w:rsidRDefault="00130678" w:rsidP="00130678">
      <w:pPr>
        <w:jc w:val="both"/>
        <w:rPr>
          <w:rFonts w:ascii="Garamond" w:hAnsi="Garamond" w:cstheme="minorHAnsi"/>
          <w:bCs/>
          <w:sz w:val="20"/>
          <w:szCs w:val="20"/>
        </w:rPr>
      </w:pPr>
      <w:r w:rsidRPr="00E37A8D">
        <w:rPr>
          <w:rFonts w:ascii="Garamond" w:eastAsia="SimSun" w:hAnsi="Garamond"/>
          <w:b/>
          <w:kern w:val="3"/>
          <w:sz w:val="20"/>
          <w:szCs w:val="20"/>
          <w:lang w:eastAsia="zh-CN" w:bidi="hi-IN"/>
        </w:rPr>
        <w:t>Prezesa Zarządu mgr Katarzynę Mróz</w:t>
      </w:r>
    </w:p>
    <w:p w14:paraId="031E281E" w14:textId="77777777" w:rsidR="00130678" w:rsidRPr="00E37A8D" w:rsidRDefault="00130678" w:rsidP="00130678">
      <w:pPr>
        <w:tabs>
          <w:tab w:val="left" w:pos="0"/>
        </w:tabs>
        <w:suppressAutoHyphens/>
        <w:jc w:val="both"/>
        <w:rPr>
          <w:rFonts w:ascii="Garamond" w:hAnsi="Garamond" w:cstheme="minorHAnsi"/>
          <w:bCs/>
          <w:sz w:val="20"/>
          <w:szCs w:val="20"/>
        </w:rPr>
      </w:pPr>
    </w:p>
    <w:p w14:paraId="36F5A9E4" w14:textId="77777777" w:rsidR="00130678" w:rsidRPr="00E37A8D" w:rsidRDefault="00130678" w:rsidP="00130678">
      <w:pPr>
        <w:jc w:val="center"/>
        <w:rPr>
          <w:rFonts w:ascii="Garamond" w:hAnsi="Garamond" w:cstheme="minorHAnsi"/>
          <w:sz w:val="20"/>
          <w:szCs w:val="20"/>
        </w:rPr>
      </w:pPr>
      <w:r w:rsidRPr="00E37A8D">
        <w:rPr>
          <w:rFonts w:ascii="Garamond" w:hAnsi="Garamond" w:cstheme="minorHAnsi"/>
          <w:sz w:val="20"/>
          <w:szCs w:val="20"/>
        </w:rPr>
        <w:t>a</w:t>
      </w:r>
    </w:p>
    <w:p w14:paraId="09836301" w14:textId="77777777" w:rsidR="00130678" w:rsidRPr="00E37A8D" w:rsidRDefault="00130678" w:rsidP="00130678">
      <w:pPr>
        <w:jc w:val="both"/>
        <w:rPr>
          <w:rFonts w:ascii="Garamond" w:hAnsi="Garamond" w:cstheme="minorHAnsi"/>
          <w:sz w:val="20"/>
          <w:szCs w:val="20"/>
        </w:rPr>
      </w:pPr>
      <w:r w:rsidRPr="00E37A8D">
        <w:rPr>
          <w:rFonts w:ascii="Garamond" w:hAnsi="Garamond" w:cstheme="minorHAnsi"/>
          <w:b/>
          <w:sz w:val="20"/>
          <w:szCs w:val="20"/>
        </w:rPr>
        <w:t>……………………………</w:t>
      </w:r>
      <w:r w:rsidRPr="00E37A8D">
        <w:rPr>
          <w:rFonts w:ascii="Garamond" w:hAnsi="Garamond" w:cstheme="minorHAnsi"/>
          <w:sz w:val="20"/>
          <w:szCs w:val="20"/>
        </w:rPr>
        <w:t xml:space="preserve"> z siedzibą </w:t>
      </w:r>
      <w:r w:rsidRPr="00E37A8D">
        <w:rPr>
          <w:rFonts w:ascii="Garamond" w:hAnsi="Garamond" w:cstheme="minorHAnsi"/>
          <w:i/>
          <w:sz w:val="20"/>
          <w:szCs w:val="20"/>
        </w:rPr>
        <w:t xml:space="preserve">………………………………………, </w:t>
      </w:r>
      <w:r w:rsidRPr="00E37A8D">
        <w:rPr>
          <w:rFonts w:ascii="Garamond" w:hAnsi="Garamond" w:cstheme="minorHAnsi"/>
          <w:sz w:val="20"/>
          <w:szCs w:val="20"/>
        </w:rPr>
        <w:t xml:space="preserve">działającą zgodnie z wpisem …………………………………………………….. prowadzonego przez ………………………………………….. pod numerem ………………….., NIP …………………….., z pokrytym w całości kapitałem zakładowym wynoszącym ………………. zwaną w dalszej treści umowy </w:t>
      </w:r>
      <w:r w:rsidRPr="00E37A8D">
        <w:rPr>
          <w:rFonts w:ascii="Garamond" w:hAnsi="Garamond" w:cstheme="minorHAnsi"/>
          <w:b/>
          <w:bCs/>
          <w:i/>
          <w:iCs/>
          <w:sz w:val="20"/>
          <w:szCs w:val="20"/>
        </w:rPr>
        <w:t>„WYKONAWCĄ”</w:t>
      </w:r>
      <w:r w:rsidRPr="00E37A8D">
        <w:rPr>
          <w:rFonts w:ascii="Garamond" w:hAnsi="Garamond" w:cstheme="minorHAnsi"/>
          <w:sz w:val="20"/>
          <w:szCs w:val="20"/>
        </w:rPr>
        <w:t xml:space="preserve"> dostawy, reprezentowaną przez:</w:t>
      </w:r>
    </w:p>
    <w:p w14:paraId="1079D94F" w14:textId="77777777" w:rsidR="00130678" w:rsidRPr="00E37A8D" w:rsidRDefault="00130678" w:rsidP="00130678">
      <w:pPr>
        <w:jc w:val="both"/>
        <w:rPr>
          <w:rFonts w:ascii="Garamond" w:hAnsi="Garamond" w:cstheme="minorHAnsi"/>
          <w:sz w:val="20"/>
          <w:szCs w:val="20"/>
        </w:rPr>
      </w:pPr>
    </w:p>
    <w:p w14:paraId="2D926B2A" w14:textId="77777777" w:rsidR="00130678" w:rsidRPr="00E37A8D" w:rsidRDefault="00130678" w:rsidP="00130678">
      <w:pPr>
        <w:jc w:val="both"/>
        <w:rPr>
          <w:rFonts w:ascii="Garamond" w:hAnsi="Garamond" w:cstheme="minorHAnsi"/>
          <w:sz w:val="20"/>
          <w:szCs w:val="20"/>
        </w:rPr>
      </w:pPr>
      <w:r w:rsidRPr="00E37A8D">
        <w:rPr>
          <w:rFonts w:ascii="Garamond" w:hAnsi="Garamond" w:cstheme="minorHAnsi"/>
          <w:sz w:val="20"/>
          <w:szCs w:val="20"/>
        </w:rPr>
        <w:t>1.................................................. - ...............................................</w:t>
      </w:r>
    </w:p>
    <w:p w14:paraId="6525FE53" w14:textId="77777777" w:rsidR="00130678" w:rsidRPr="00E37A8D" w:rsidRDefault="00130678" w:rsidP="00130678">
      <w:pPr>
        <w:ind w:left="4250" w:firstLine="4"/>
        <w:contextualSpacing/>
        <w:jc w:val="both"/>
        <w:rPr>
          <w:rFonts w:ascii="Garamond" w:eastAsia="Calibri" w:hAnsi="Garamond"/>
          <w:b/>
          <w:sz w:val="20"/>
          <w:szCs w:val="20"/>
        </w:rPr>
      </w:pPr>
    </w:p>
    <w:p w14:paraId="7D9AAEB5" w14:textId="77777777" w:rsidR="00130678" w:rsidRPr="00E37A8D" w:rsidRDefault="00130678" w:rsidP="00130678">
      <w:pPr>
        <w:rPr>
          <w:rFonts w:ascii="Garamond" w:hAnsi="Garamond" w:cs="Calibri"/>
          <w:b/>
          <w:sz w:val="20"/>
          <w:szCs w:val="20"/>
        </w:rPr>
      </w:pPr>
    </w:p>
    <w:p w14:paraId="322D5FEC" w14:textId="77777777" w:rsidR="00130678" w:rsidRPr="00E37A8D" w:rsidRDefault="00130678" w:rsidP="00130678">
      <w:pPr>
        <w:keepNext/>
        <w:keepLines/>
        <w:spacing w:after="132" w:line="259" w:lineRule="auto"/>
        <w:ind w:left="370" w:right="360" w:hanging="10"/>
        <w:jc w:val="center"/>
        <w:outlineLvl w:val="0"/>
        <w:rPr>
          <w:rFonts w:ascii="Garamond" w:hAnsi="Garamond"/>
          <w:b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b/>
          <w:color w:val="000000"/>
          <w:sz w:val="20"/>
          <w:szCs w:val="20"/>
          <w:lang w:eastAsia="en-US"/>
        </w:rPr>
        <w:t xml:space="preserve">§ 1 </w:t>
      </w:r>
    </w:p>
    <w:p w14:paraId="11C5B87B" w14:textId="77777777" w:rsidR="00130678" w:rsidRPr="00E37A8D" w:rsidRDefault="00130678" w:rsidP="00130678">
      <w:pPr>
        <w:keepNext/>
        <w:keepLines/>
        <w:spacing w:after="132" w:line="259" w:lineRule="auto"/>
        <w:ind w:left="370" w:right="360" w:hanging="10"/>
        <w:jc w:val="center"/>
        <w:outlineLvl w:val="0"/>
        <w:rPr>
          <w:rFonts w:ascii="Garamond" w:hAnsi="Garamond"/>
          <w:b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b/>
          <w:color w:val="000000"/>
          <w:sz w:val="20"/>
          <w:szCs w:val="20"/>
          <w:lang w:eastAsia="en-US"/>
        </w:rPr>
        <w:t xml:space="preserve">PODSTAWA ZAWARCIA </w:t>
      </w:r>
    </w:p>
    <w:p w14:paraId="6942EEB1" w14:textId="1314F33C" w:rsidR="00130678" w:rsidRPr="00E37A8D" w:rsidRDefault="00130678" w:rsidP="00130678">
      <w:pPr>
        <w:spacing w:after="5" w:line="302" w:lineRule="auto"/>
        <w:ind w:left="3" w:hanging="8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W wyniku dokonania przez Zamawiającego wyboru oferty Wykonawcy w trakcie postępowania  o udzielenie zamówienia publicznego </w:t>
      </w:r>
      <w:r w:rsidRPr="00E37A8D">
        <w:rPr>
          <w:rFonts w:ascii="Garamond" w:hAnsi="Garamond"/>
          <w:sz w:val="20"/>
          <w:szCs w:val="20"/>
          <w:lang w:eastAsia="en-US"/>
        </w:rPr>
        <w:t>na :</w:t>
      </w:r>
      <w:r w:rsidRPr="00E37A8D">
        <w:rPr>
          <w:rFonts w:ascii="Garamond" w:hAnsi="Garamond"/>
          <w:b/>
          <w:sz w:val="20"/>
          <w:szCs w:val="20"/>
          <w:lang w:eastAsia="en-US"/>
        </w:rPr>
        <w:t xml:space="preserve"> </w:t>
      </w:r>
      <w:r w:rsidRPr="00E37A8D">
        <w:rPr>
          <w:rFonts w:ascii="Garamond" w:hAnsi="Garamond"/>
          <w:b/>
          <w:color w:val="4472C4" w:themeColor="accent1"/>
          <w:sz w:val="20"/>
          <w:szCs w:val="20"/>
          <w:lang w:eastAsia="en-US"/>
        </w:rPr>
        <w:t>„.</w:t>
      </w:r>
      <w:r w:rsidRPr="00746472">
        <w:rPr>
          <w:rFonts w:ascii="Garamond" w:hAnsi="Garamond"/>
          <w:b/>
          <w:color w:val="4472C4" w:themeColor="accent1"/>
          <w:sz w:val="20"/>
          <w:szCs w:val="20"/>
          <w:lang w:eastAsia="en-US"/>
        </w:rPr>
        <w:t>Dostawa środków dezynfekcyjnych do apteki i magazynu gospodarczego na potrzeby szpitala Olmedica w Olecku sp. z o. o.</w:t>
      </w:r>
      <w:r w:rsidR="0092719E">
        <w:rPr>
          <w:rFonts w:ascii="Garamond" w:hAnsi="Garamond"/>
          <w:b/>
          <w:color w:val="4472C4" w:themeColor="accent1"/>
          <w:sz w:val="20"/>
          <w:szCs w:val="20"/>
          <w:lang w:eastAsia="en-US"/>
        </w:rPr>
        <w:t>”</w:t>
      </w:r>
      <w:r w:rsidRPr="00E37A8D">
        <w:rPr>
          <w:rFonts w:ascii="Garamond" w:hAnsi="Garamond"/>
          <w:b/>
          <w:color w:val="4472C4" w:themeColor="accent1"/>
          <w:sz w:val="20"/>
          <w:szCs w:val="20"/>
          <w:lang w:eastAsia="en-US"/>
        </w:rPr>
        <w:t xml:space="preserve"> </w:t>
      </w:r>
      <w:r w:rsidRPr="00E37A8D">
        <w:rPr>
          <w:rFonts w:ascii="Garamond" w:hAnsi="Garamond"/>
          <w:color w:val="000000"/>
          <w:sz w:val="20"/>
          <w:szCs w:val="20"/>
          <w:lang w:eastAsia="en-US"/>
        </w:rPr>
        <w:t>prowadzonego w trybie podstawowym</w:t>
      </w:r>
      <w:r w:rsidRPr="00E37A8D">
        <w:rPr>
          <w:rFonts w:ascii="Garamond" w:eastAsiaTheme="minorHAnsi" w:hAnsi="Garamond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E37A8D">
        <w:rPr>
          <w:rFonts w:ascii="Garamond" w:hAnsi="Garamond"/>
          <w:color w:val="000000"/>
          <w:sz w:val="20"/>
          <w:szCs w:val="20"/>
          <w:lang w:eastAsia="en-US"/>
        </w:rPr>
        <w:t>zgodnie z art. 275 pkt.</w:t>
      </w:r>
      <w:r w:rsidR="0092719E">
        <w:rPr>
          <w:rFonts w:ascii="Garamond" w:hAnsi="Garamond"/>
          <w:color w:val="000000"/>
          <w:sz w:val="20"/>
          <w:szCs w:val="20"/>
          <w:lang w:eastAsia="en-US"/>
        </w:rPr>
        <w:t>2</w:t>
      </w: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  Ustawy z dnia 11 września 2019 r. Prawo Zamówień Publicznych (t.j. Dz. U. z 202</w:t>
      </w:r>
      <w:r>
        <w:rPr>
          <w:rFonts w:ascii="Garamond" w:hAnsi="Garamond"/>
          <w:color w:val="000000"/>
          <w:sz w:val="20"/>
          <w:szCs w:val="20"/>
          <w:lang w:eastAsia="en-US"/>
        </w:rPr>
        <w:t>4</w:t>
      </w: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, poz. </w:t>
      </w:r>
      <w:r>
        <w:rPr>
          <w:rFonts w:ascii="Garamond" w:hAnsi="Garamond"/>
          <w:color w:val="000000"/>
          <w:sz w:val="20"/>
          <w:szCs w:val="20"/>
          <w:lang w:eastAsia="en-US"/>
        </w:rPr>
        <w:t>1320</w:t>
      </w: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 ze zm.), Strony oświadczają, co następuje: </w:t>
      </w:r>
    </w:p>
    <w:p w14:paraId="47CBFC5A" w14:textId="77777777" w:rsidR="00130678" w:rsidRPr="00E37A8D" w:rsidRDefault="00130678" w:rsidP="00130678">
      <w:pPr>
        <w:spacing w:after="45" w:line="259" w:lineRule="auto"/>
        <w:ind w:left="716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 </w:t>
      </w:r>
    </w:p>
    <w:p w14:paraId="779CF2CA" w14:textId="77777777" w:rsidR="00130678" w:rsidRPr="00E37A8D" w:rsidRDefault="00130678" w:rsidP="00130678">
      <w:pPr>
        <w:keepNext/>
        <w:keepLines/>
        <w:spacing w:after="116" w:line="259" w:lineRule="auto"/>
        <w:ind w:left="370" w:right="360" w:hanging="10"/>
        <w:jc w:val="center"/>
        <w:outlineLvl w:val="0"/>
        <w:rPr>
          <w:rFonts w:ascii="Garamond" w:hAnsi="Garamond"/>
          <w:b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b/>
          <w:color w:val="000000"/>
          <w:sz w:val="20"/>
          <w:szCs w:val="20"/>
          <w:lang w:eastAsia="en-US"/>
        </w:rPr>
        <w:t>§ 2</w:t>
      </w:r>
    </w:p>
    <w:p w14:paraId="5B1B3760" w14:textId="77777777" w:rsidR="00130678" w:rsidRPr="00E37A8D" w:rsidRDefault="00130678" w:rsidP="00130678">
      <w:pPr>
        <w:keepNext/>
        <w:keepLines/>
        <w:spacing w:after="116" w:line="259" w:lineRule="auto"/>
        <w:ind w:left="370" w:right="360" w:hanging="10"/>
        <w:jc w:val="center"/>
        <w:outlineLvl w:val="0"/>
        <w:rPr>
          <w:rFonts w:ascii="Garamond" w:hAnsi="Garamond"/>
          <w:b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b/>
          <w:color w:val="000000"/>
          <w:sz w:val="20"/>
          <w:szCs w:val="20"/>
          <w:lang w:eastAsia="en-US"/>
        </w:rPr>
        <w:t xml:space="preserve"> PRZEDMIOT ZAMÓWIENIA </w:t>
      </w:r>
    </w:p>
    <w:p w14:paraId="760CE263" w14:textId="604DCE3B" w:rsidR="001F05D7" w:rsidRPr="001F05D7" w:rsidRDefault="00130678" w:rsidP="001F05D7">
      <w:pPr>
        <w:numPr>
          <w:ilvl w:val="0"/>
          <w:numId w:val="1"/>
        </w:numPr>
        <w:spacing w:after="59" w:line="302" w:lineRule="auto"/>
        <w:ind w:left="284" w:hanging="284"/>
        <w:jc w:val="both"/>
        <w:rPr>
          <w:rFonts w:ascii="Garamond" w:hAnsi="Garamond"/>
          <w:color w:val="4472C4" w:themeColor="accent1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>Przedmiotem niniejszej Umowy jest</w:t>
      </w:r>
      <w:r w:rsidR="0092719E">
        <w:rPr>
          <w:rFonts w:ascii="Garamond" w:hAnsi="Garamond"/>
          <w:color w:val="000000"/>
          <w:sz w:val="20"/>
          <w:szCs w:val="20"/>
          <w:lang w:eastAsia="en-US"/>
        </w:rPr>
        <w:t xml:space="preserve"> d</w:t>
      </w:r>
      <w:r w:rsidRPr="00746472">
        <w:rPr>
          <w:rFonts w:ascii="Garamond" w:hAnsi="Garamond"/>
          <w:b/>
          <w:color w:val="4472C4" w:themeColor="accent1"/>
          <w:sz w:val="20"/>
          <w:szCs w:val="20"/>
          <w:lang w:eastAsia="en-US"/>
        </w:rPr>
        <w:t xml:space="preserve">ostawa środków dezynfekcyjnych do apteki i magazynu gospodarczego </w:t>
      </w:r>
      <w:r w:rsidR="0092719E">
        <w:rPr>
          <w:rFonts w:ascii="Garamond" w:hAnsi="Garamond"/>
          <w:b/>
          <w:color w:val="4472C4" w:themeColor="accent1"/>
          <w:sz w:val="20"/>
          <w:szCs w:val="20"/>
          <w:lang w:eastAsia="en-US"/>
        </w:rPr>
        <w:t xml:space="preserve">dla części nr …… w ilościach i asortymencie określonym </w:t>
      </w:r>
      <w:r w:rsidR="00E0759D">
        <w:rPr>
          <w:rFonts w:ascii="Garamond" w:hAnsi="Garamond"/>
          <w:b/>
          <w:color w:val="4472C4" w:themeColor="accent1"/>
          <w:sz w:val="20"/>
          <w:szCs w:val="20"/>
          <w:lang w:eastAsia="en-US"/>
        </w:rPr>
        <w:t xml:space="preserve">w załączniku do umowy Wykonawcy, który stanowi integralną część umowy. </w:t>
      </w:r>
    </w:p>
    <w:p w14:paraId="2BD68C26" w14:textId="53BC3367" w:rsidR="00130678" w:rsidRPr="00E37A8D" w:rsidRDefault="00130678" w:rsidP="00614ACF">
      <w:pPr>
        <w:numPr>
          <w:ilvl w:val="0"/>
          <w:numId w:val="1"/>
        </w:numPr>
        <w:spacing w:after="5" w:line="302" w:lineRule="auto"/>
        <w:ind w:left="284" w:hanging="284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>Zamawiający powierza, a Wykonawca przyjmuje do wykonania przedmiot Umowy określony w ust. 1 zgodnie z w ilościach i asortymencie określonym w załączniku nr 1 do umowy</w:t>
      </w:r>
      <w:r w:rsidR="008576ED">
        <w:rPr>
          <w:rFonts w:ascii="Garamond" w:hAnsi="Garamond"/>
          <w:color w:val="000000"/>
          <w:sz w:val="20"/>
          <w:szCs w:val="20"/>
          <w:lang w:eastAsia="en-US"/>
        </w:rPr>
        <w:t xml:space="preserve"> (załącznik nr 4 do SWZ) stanowiący integralną część umowy</w:t>
      </w: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. </w:t>
      </w:r>
    </w:p>
    <w:p w14:paraId="60CB5882" w14:textId="77777777" w:rsidR="00130678" w:rsidRPr="00E37A8D" w:rsidRDefault="00130678" w:rsidP="00614ACF">
      <w:pPr>
        <w:numPr>
          <w:ilvl w:val="0"/>
          <w:numId w:val="1"/>
        </w:numPr>
        <w:spacing w:after="5" w:line="302" w:lineRule="auto"/>
        <w:ind w:left="284" w:hanging="284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Wykonawca zobowiązany jest do realizacji przedmiotu zamówienia zgodnie z opisem przedmiotu zamówienia oraz treścią SWZ w pozostałym zakresie oraz zgodnie z ofertą Wykonawcy. </w:t>
      </w:r>
    </w:p>
    <w:p w14:paraId="740F50BC" w14:textId="77777777" w:rsidR="00130678" w:rsidRPr="00E37A8D" w:rsidRDefault="00130678" w:rsidP="00614ACF">
      <w:pPr>
        <w:numPr>
          <w:ilvl w:val="0"/>
          <w:numId w:val="1"/>
        </w:numPr>
        <w:spacing w:after="5" w:line="302" w:lineRule="auto"/>
        <w:ind w:left="284" w:hanging="284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Ilość asortymentu  określonego w </w:t>
      </w:r>
      <w:r w:rsidRPr="00E37A8D">
        <w:rPr>
          <w:rFonts w:ascii="Garamond" w:hAnsi="Garamond"/>
          <w:i/>
          <w:color w:val="000000"/>
          <w:sz w:val="20"/>
          <w:szCs w:val="20"/>
          <w:lang w:eastAsia="en-US"/>
        </w:rPr>
        <w:t>Formularzu cenowym</w:t>
      </w: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, stanowiącym </w:t>
      </w:r>
      <w:r w:rsidRPr="00E37A8D">
        <w:rPr>
          <w:rFonts w:ascii="Garamond" w:hAnsi="Garamond"/>
          <w:i/>
          <w:color w:val="000000"/>
          <w:sz w:val="20"/>
          <w:szCs w:val="20"/>
          <w:lang w:eastAsia="en-US"/>
        </w:rPr>
        <w:t>Załącznik nr 1</w:t>
      </w: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 </w:t>
      </w:r>
      <w:r w:rsidRPr="00E37A8D">
        <w:rPr>
          <w:rFonts w:ascii="Garamond" w:hAnsi="Garamond"/>
          <w:i/>
          <w:color w:val="000000"/>
          <w:sz w:val="20"/>
          <w:szCs w:val="20"/>
          <w:lang w:eastAsia="en-US"/>
        </w:rPr>
        <w:t>do Umowy</w:t>
      </w: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, stanowi ilość maksymalną. Jednocześnie Zamawiający zastrzega sobie prawo realizacji przedmiotu zamówienia w ilości mniejszej </w:t>
      </w:r>
      <w:r w:rsidRPr="00E37A8D">
        <w:rPr>
          <w:rFonts w:ascii="Garamond" w:hAnsi="Garamond"/>
          <w:color w:val="000000"/>
          <w:sz w:val="20"/>
          <w:szCs w:val="20"/>
          <w:lang w:eastAsia="en-US"/>
        </w:rPr>
        <w:lastRenderedPageBreak/>
        <w:t xml:space="preserve">w zależności od rzeczywistych potrzeb, przy czym </w:t>
      </w:r>
      <w:r w:rsidRPr="00E37A8D">
        <w:rPr>
          <w:rFonts w:ascii="Garamond" w:hAnsi="Garamond"/>
          <w:b/>
          <w:color w:val="000000"/>
          <w:sz w:val="20"/>
          <w:szCs w:val="20"/>
          <w:lang w:eastAsia="en-US"/>
        </w:rPr>
        <w:t xml:space="preserve">Zamawiający przewiduje realizację Umowy w zakresie rzeczowo-finansowym w granicach nie mniej niż </w:t>
      </w:r>
      <w:r w:rsidRPr="00130678">
        <w:rPr>
          <w:rFonts w:ascii="Garamond" w:hAnsi="Garamond"/>
          <w:b/>
          <w:color w:val="000000"/>
          <w:sz w:val="20"/>
          <w:szCs w:val="20"/>
          <w:highlight w:val="yellow"/>
          <w:lang w:eastAsia="en-US"/>
        </w:rPr>
        <w:t>70% ilości określonej</w:t>
      </w:r>
      <w:r w:rsidRPr="00E37A8D">
        <w:rPr>
          <w:rFonts w:ascii="Garamond" w:hAnsi="Garamond"/>
          <w:b/>
          <w:color w:val="000000"/>
          <w:sz w:val="20"/>
          <w:szCs w:val="20"/>
          <w:lang w:eastAsia="en-US"/>
        </w:rPr>
        <w:t xml:space="preserve"> w </w:t>
      </w:r>
      <w:r w:rsidRPr="00E37A8D">
        <w:rPr>
          <w:rFonts w:ascii="Garamond" w:hAnsi="Garamond"/>
          <w:b/>
          <w:i/>
          <w:color w:val="000000"/>
          <w:sz w:val="20"/>
          <w:szCs w:val="20"/>
          <w:lang w:eastAsia="en-US"/>
        </w:rPr>
        <w:t>Formularzu cenowym</w:t>
      </w: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. Ograniczenie przez Zamawiającego zamówienia w granicach do 30% ilości określonej w </w:t>
      </w:r>
      <w:r w:rsidRPr="00E37A8D">
        <w:rPr>
          <w:rFonts w:ascii="Garamond" w:hAnsi="Garamond"/>
          <w:i/>
          <w:color w:val="000000"/>
          <w:sz w:val="20"/>
          <w:szCs w:val="20"/>
          <w:lang w:eastAsia="en-US"/>
        </w:rPr>
        <w:t>Formularzu cenowym</w:t>
      </w: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, nie stanowi odstąpienia od Umowy nawet w części i nie skutkuje odpowiedzialnością Zamawiającego z tytułu niewykonania lub nienależytego wykonania Umowy,   a Wykonawcy nie przysługuje roszczenie o wynagrodzenie w tym zakresie ani roszczenie odszkodowawcze i zrzeka się z tego tytułu jakichkolwiek roszczeń. </w:t>
      </w:r>
    </w:p>
    <w:p w14:paraId="0A993084" w14:textId="77777777" w:rsidR="00130678" w:rsidRPr="00E37A8D" w:rsidRDefault="00130678" w:rsidP="00614ACF">
      <w:pPr>
        <w:numPr>
          <w:ilvl w:val="0"/>
          <w:numId w:val="1"/>
        </w:numPr>
        <w:spacing w:after="5" w:line="302" w:lineRule="auto"/>
        <w:ind w:left="284" w:hanging="284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Strony dopuszczają możliwość przesunięć ilościowych pomiędzy pozycjami wyrobów wyszczególnionych w danej Części </w:t>
      </w:r>
      <w:r w:rsidRPr="00E37A8D">
        <w:rPr>
          <w:rFonts w:ascii="Garamond" w:hAnsi="Garamond"/>
          <w:i/>
          <w:color w:val="000000"/>
          <w:sz w:val="20"/>
          <w:szCs w:val="20"/>
          <w:lang w:eastAsia="en-US"/>
        </w:rPr>
        <w:t>Formularza cenowego</w:t>
      </w: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, który stanowi </w:t>
      </w:r>
      <w:r w:rsidRPr="00E37A8D">
        <w:rPr>
          <w:rFonts w:ascii="Garamond" w:hAnsi="Garamond"/>
          <w:i/>
          <w:color w:val="000000"/>
          <w:sz w:val="20"/>
          <w:szCs w:val="20"/>
          <w:lang w:eastAsia="en-US"/>
        </w:rPr>
        <w:t>Załącznik nr 1 do Umowy</w:t>
      </w: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, przy zachowaniu maksymalnej wartości danego pakietu (części). </w:t>
      </w:r>
    </w:p>
    <w:p w14:paraId="31E6E0F1" w14:textId="73B1BEBE" w:rsidR="00130678" w:rsidRPr="00E37A8D" w:rsidRDefault="00130678" w:rsidP="008576ED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Wykonawca zobowiązany jest do realizacji zamówienia, o którym mowa w § 2 ust. 1 w terminie </w:t>
      </w:r>
      <w:r w:rsidRPr="00E37A8D">
        <w:rPr>
          <w:rFonts w:ascii="Garamond" w:hAnsi="Garamond"/>
          <w:b/>
          <w:color w:val="000000"/>
          <w:sz w:val="20"/>
          <w:szCs w:val="20"/>
          <w:lang w:eastAsia="en-US"/>
        </w:rPr>
        <w:t>do 2 dni roboczych</w:t>
      </w:r>
      <w:r>
        <w:rPr>
          <w:rFonts w:ascii="Garamond" w:hAnsi="Garamond"/>
          <w:color w:val="000000"/>
          <w:sz w:val="20"/>
          <w:szCs w:val="20"/>
          <w:lang w:eastAsia="en-US"/>
        </w:rPr>
        <w:t xml:space="preserve"> </w:t>
      </w: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od dnia złożenia zamówienia przez Zamawiającego w godz. </w:t>
      </w:r>
      <w:r w:rsidR="00E0759D">
        <w:rPr>
          <w:rFonts w:ascii="Garamond" w:hAnsi="Garamond"/>
          <w:color w:val="000000"/>
          <w:sz w:val="20"/>
          <w:szCs w:val="20"/>
          <w:lang w:eastAsia="en-US"/>
        </w:rPr>
        <w:t>8:00</w:t>
      </w: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 - 1</w:t>
      </w:r>
      <w:r w:rsidR="00E0759D">
        <w:rPr>
          <w:rFonts w:ascii="Garamond" w:hAnsi="Garamond"/>
          <w:color w:val="000000"/>
          <w:sz w:val="20"/>
          <w:szCs w:val="20"/>
          <w:lang w:eastAsia="en-US"/>
        </w:rPr>
        <w:t>1</w:t>
      </w: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:00  </w:t>
      </w:r>
    </w:p>
    <w:p w14:paraId="31FC2395" w14:textId="77777777" w:rsidR="00E0759D" w:rsidRDefault="00130678" w:rsidP="008576ED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Dostawy realizowane będą sukcesywnie na podstawie zamówień przesyłanych przez Zamawiającego e-mailem na adresy wskazane w §5 ust. 3. </w:t>
      </w:r>
    </w:p>
    <w:p w14:paraId="5CD7B340" w14:textId="3ED7ED2A" w:rsidR="00E0759D" w:rsidRPr="00E0759D" w:rsidRDefault="00E0759D" w:rsidP="00E0759D">
      <w:pPr>
        <w:numPr>
          <w:ilvl w:val="0"/>
          <w:numId w:val="1"/>
        </w:numPr>
        <w:spacing w:after="5" w:line="302" w:lineRule="auto"/>
        <w:ind w:left="284" w:hanging="284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0759D">
        <w:rPr>
          <w:rFonts w:ascii="Garamond" w:hAnsi="Garamond" w:cs="Arial Narrow"/>
          <w:sz w:val="20"/>
          <w:szCs w:val="20"/>
        </w:rPr>
        <w:t xml:space="preserve">Wymaga się, aby każdy pojedynczy egzemplarz oferowanych wyrobów był zaopatrzony w etykietę handlową, sporządzoną w języku polskim. Na każdym egzemplarzu, a także na opakowaniu zbiorczym przedmiotu zamówienia winien być podany: nr serii, data ważności przy czym termin ważności </w:t>
      </w:r>
      <w:r w:rsidRPr="00E0759D">
        <w:rPr>
          <w:rFonts w:ascii="Garamond" w:hAnsi="Garamond" w:cs="Arial Narrow"/>
          <w:b/>
          <w:bCs/>
          <w:sz w:val="20"/>
          <w:szCs w:val="20"/>
        </w:rPr>
        <w:t>nie może być krótszy niż 12 miesięcy od daty dostawy.</w:t>
      </w:r>
    </w:p>
    <w:p w14:paraId="1D8BE85D" w14:textId="006AD9C1" w:rsidR="00130678" w:rsidRPr="00614ACF" w:rsidRDefault="00130678" w:rsidP="00614ACF">
      <w:pPr>
        <w:numPr>
          <w:ilvl w:val="0"/>
          <w:numId w:val="1"/>
        </w:numPr>
        <w:spacing w:after="5" w:line="302" w:lineRule="auto"/>
        <w:ind w:left="284" w:hanging="284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>W przypadku odmowy realizacji dostawy, Wykonawca niezwłocznie poinformuje o tym fakcie Zamawiającego.</w:t>
      </w:r>
      <w:r w:rsidR="00614ACF">
        <w:rPr>
          <w:rFonts w:ascii="Garamond" w:hAnsi="Garamond"/>
          <w:color w:val="000000"/>
          <w:sz w:val="20"/>
          <w:szCs w:val="20"/>
          <w:lang w:eastAsia="en-US"/>
        </w:rPr>
        <w:t xml:space="preserve"> </w:t>
      </w:r>
      <w:r w:rsidRPr="00614ACF">
        <w:rPr>
          <w:rFonts w:ascii="Garamond" w:hAnsi="Garamond"/>
          <w:color w:val="000000"/>
          <w:sz w:val="20"/>
          <w:szCs w:val="20"/>
          <w:lang w:eastAsia="en-US"/>
        </w:rPr>
        <w:t xml:space="preserve">Zamawiający może dokonać zakupu wraz z dostawą u innego dostawcy, obciążając Wykonawcę różnicą ceny wynikającą z zakupu u innego dostawcy.   </w:t>
      </w:r>
    </w:p>
    <w:p w14:paraId="1B5E0962" w14:textId="6DCC1522" w:rsidR="00130678" w:rsidRPr="00E37A8D" w:rsidRDefault="00130678" w:rsidP="00614ACF">
      <w:pPr>
        <w:numPr>
          <w:ilvl w:val="0"/>
          <w:numId w:val="1"/>
        </w:numPr>
        <w:spacing w:after="5" w:line="302" w:lineRule="auto"/>
        <w:ind w:left="284" w:hanging="284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 Wykonawca zobowiązany jest do realizacji całości każdorazowego zamówienia w jednorazowej dostawie. W uzasadnionych przypadkach Zamawiający może wyrazić zgodę na realizację poszczególnych pozycji asortymentowych w terminie późniejszym pod warunkiem uprzedniego przekazania informacji pisemnej lub e-mailem wraz z podaniem uzasadnienia nie wywiązania się z postanowień Umowy</w:t>
      </w:r>
      <w:r w:rsidR="00614ACF">
        <w:rPr>
          <w:rFonts w:ascii="Garamond" w:hAnsi="Garamond"/>
          <w:color w:val="000000"/>
          <w:sz w:val="20"/>
          <w:szCs w:val="20"/>
          <w:lang w:eastAsia="en-US"/>
        </w:rPr>
        <w:t xml:space="preserve"> </w:t>
      </w: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i określeniem tego terminu.  </w:t>
      </w:r>
    </w:p>
    <w:p w14:paraId="019AC707" w14:textId="77777777" w:rsidR="00130678" w:rsidRPr="00E37A8D" w:rsidRDefault="00130678" w:rsidP="00614ACF">
      <w:pPr>
        <w:numPr>
          <w:ilvl w:val="0"/>
          <w:numId w:val="2"/>
        </w:numPr>
        <w:spacing w:after="5" w:line="302" w:lineRule="auto"/>
        <w:ind w:left="284" w:hanging="284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Zamawiający, bez jakichkolwiek roszczeń finansowych ze strony Wykonawcy może odmówić przyjęcia dostawy, jeżeli: jakikolwiek element przedmiotu zamówienia nie będzie oryginalnie zapakowany  i oznaczony zgodnie z obowiązującymi przepisami lub opakowanie będzie naruszone. </w:t>
      </w:r>
    </w:p>
    <w:p w14:paraId="257A6CF5" w14:textId="36BCE21A" w:rsidR="001F05D7" w:rsidRPr="00515904" w:rsidRDefault="00130678" w:rsidP="001F05D7">
      <w:pPr>
        <w:numPr>
          <w:ilvl w:val="0"/>
          <w:numId w:val="2"/>
        </w:numPr>
        <w:spacing w:after="5" w:line="302" w:lineRule="auto"/>
        <w:ind w:left="284" w:hanging="284"/>
        <w:jc w:val="both"/>
        <w:rPr>
          <w:rFonts w:ascii="Garamond" w:hAnsi="Garamond"/>
          <w:b/>
          <w:bCs/>
          <w:color w:val="000000"/>
          <w:sz w:val="18"/>
          <w:szCs w:val="18"/>
          <w:lang w:eastAsia="en-US"/>
        </w:rPr>
      </w:pPr>
      <w:r w:rsidRPr="00614ACF">
        <w:rPr>
          <w:rFonts w:ascii="Garamond" w:hAnsi="Garamond"/>
          <w:b/>
          <w:bCs/>
          <w:color w:val="000000"/>
          <w:sz w:val="20"/>
          <w:szCs w:val="20"/>
          <w:lang w:eastAsia="en-US"/>
        </w:rPr>
        <w:t>Wykonawca zobowiązany jest, na czas trwania umowy nieodpłatnie dostarczyć pompki, spryskiwacze, miarki, kraniki przelewowe i inne akcesoria ułatwiające pracę personelowi</w:t>
      </w:r>
      <w:r w:rsidR="008576ED">
        <w:rPr>
          <w:rFonts w:ascii="Garamond" w:hAnsi="Garamond"/>
          <w:b/>
          <w:bCs/>
          <w:color w:val="000000"/>
          <w:sz w:val="20"/>
          <w:szCs w:val="20"/>
          <w:lang w:eastAsia="en-US"/>
        </w:rPr>
        <w:t xml:space="preserve"> określone w załączniku nr 1 do Umowy (załącznik nr 4 do SWZ) stanowiący integralną część umowy</w:t>
      </w:r>
      <w:r w:rsidRPr="00614ACF">
        <w:rPr>
          <w:rFonts w:ascii="Garamond" w:hAnsi="Garamond"/>
          <w:b/>
          <w:bCs/>
          <w:color w:val="000000"/>
          <w:sz w:val="20"/>
          <w:szCs w:val="20"/>
          <w:lang w:eastAsia="en-US"/>
        </w:rPr>
        <w:t>. Dostawca środków do dezynfekcji powierzchni winien nieodpłatnie zamontować w dwóch punktach wskazanych przez Zamawiającego urządzenia dozujące zapewniające poprawność sporządzania roztworów roboczych</w:t>
      </w:r>
      <w:r w:rsidR="00515904">
        <w:rPr>
          <w:rFonts w:ascii="Garamond" w:hAnsi="Garamond"/>
          <w:b/>
          <w:bCs/>
          <w:color w:val="000000"/>
          <w:sz w:val="20"/>
          <w:szCs w:val="20"/>
          <w:lang w:eastAsia="en-US"/>
        </w:rPr>
        <w:t xml:space="preserve"> </w:t>
      </w:r>
      <w:r w:rsidR="00515904" w:rsidRPr="00515904">
        <w:rPr>
          <w:rFonts w:ascii="Garamond" w:hAnsi="Garamond"/>
          <w:sz w:val="22"/>
          <w:szCs w:val="22"/>
        </w:rPr>
        <w:t>i w trzech  punktach stacjonarne urządzenie natryskowe wytwarzające aktywną pianę. Udokumentować to w paszporcie technicznym oraz dokonać roboczego przeglądu technicznego.</w:t>
      </w:r>
    </w:p>
    <w:p w14:paraId="16072CD5" w14:textId="58F19A3A" w:rsidR="001F05D7" w:rsidRPr="004F1412" w:rsidRDefault="001F05D7" w:rsidP="00515904">
      <w:pPr>
        <w:numPr>
          <w:ilvl w:val="0"/>
          <w:numId w:val="2"/>
        </w:numPr>
        <w:spacing w:after="5" w:line="302" w:lineRule="auto"/>
        <w:ind w:left="284" w:hanging="284"/>
        <w:jc w:val="both"/>
        <w:rPr>
          <w:rFonts w:ascii="Garamond" w:hAnsi="Garamond"/>
          <w:b/>
          <w:bCs/>
          <w:color w:val="000000"/>
          <w:sz w:val="22"/>
          <w:szCs w:val="22"/>
          <w:lang w:eastAsia="en-US"/>
        </w:rPr>
      </w:pPr>
      <w:r w:rsidRPr="001F05D7">
        <w:rPr>
          <w:rFonts w:ascii="Garamond" w:hAnsi="Garamond"/>
          <w:b/>
          <w:bCs/>
          <w:sz w:val="22"/>
          <w:szCs w:val="22"/>
        </w:rPr>
        <w:t xml:space="preserve">Przedmiotem zamówienia są preparaty spełniające wszystkie wymagane warunki zgodnie z ich przeznaczeniem. </w:t>
      </w:r>
      <w:r w:rsidRPr="001F05D7">
        <w:rPr>
          <w:rFonts w:ascii="Garamond" w:hAnsi="Garamond"/>
          <w:sz w:val="22"/>
          <w:szCs w:val="22"/>
        </w:rPr>
        <w:t xml:space="preserve">W przypadku wystąpienie reakcji alergicznej u personelu spowodowanej stosowanymi preparatami do dezynfekcji rąk Zamawiający wymaga dostarczenia w ramach umowy alternatywnego </w:t>
      </w:r>
      <w:r w:rsidRPr="004F1412">
        <w:rPr>
          <w:rFonts w:ascii="Garamond" w:hAnsi="Garamond"/>
          <w:sz w:val="22"/>
          <w:szCs w:val="22"/>
        </w:rPr>
        <w:t>preparatu.</w:t>
      </w:r>
    </w:p>
    <w:p w14:paraId="45DBF903" w14:textId="77777777" w:rsidR="007B678F" w:rsidRDefault="00CC1125" w:rsidP="007B678F">
      <w:pPr>
        <w:numPr>
          <w:ilvl w:val="0"/>
          <w:numId w:val="2"/>
        </w:numPr>
        <w:spacing w:after="5" w:line="302" w:lineRule="auto"/>
        <w:ind w:left="284" w:hanging="284"/>
        <w:jc w:val="both"/>
        <w:rPr>
          <w:rFonts w:ascii="Garamond" w:hAnsi="Garamond"/>
          <w:b/>
          <w:bCs/>
          <w:color w:val="000000"/>
          <w:sz w:val="22"/>
          <w:szCs w:val="22"/>
          <w:lang w:eastAsia="en-US"/>
        </w:rPr>
      </w:pPr>
      <w:r w:rsidRPr="004F1412">
        <w:rPr>
          <w:rFonts w:ascii="Garamond" w:hAnsi="Garamond"/>
          <w:sz w:val="22"/>
          <w:szCs w:val="22"/>
        </w:rPr>
        <w:t xml:space="preserve">Wykonawca, zobowiązany jest w ramach kosztów realizacji zamówienia do ustalenia terminu szkoleń i przeszkolenia w ciągu 1 miesiąca od podpisania umowy pracowników w zakresie sposobu stosowania zaoferowanych preparatów do powierzchni dużych, narzędzi i higieny rąk. Przeprowadzone szkolenie </w:t>
      </w:r>
      <w:r w:rsidRPr="004F1412">
        <w:rPr>
          <w:rFonts w:ascii="Garamond" w:hAnsi="Garamond"/>
          <w:sz w:val="22"/>
          <w:szCs w:val="22"/>
        </w:rPr>
        <w:lastRenderedPageBreak/>
        <w:t>powinno być udokumentowane protokołem zawierającym m.in.. datę szkolenia, tematykę szkolenia, listę osób przeszkolonych wraz z podpisem osoby przeszkolonej</w:t>
      </w:r>
    </w:p>
    <w:p w14:paraId="024A0DC5" w14:textId="4C1543A6" w:rsidR="007B678F" w:rsidRPr="007B678F" w:rsidRDefault="007B678F" w:rsidP="007B678F">
      <w:pPr>
        <w:numPr>
          <w:ilvl w:val="0"/>
          <w:numId w:val="2"/>
        </w:numPr>
        <w:spacing w:after="5" w:line="302" w:lineRule="auto"/>
        <w:ind w:left="284" w:hanging="284"/>
        <w:jc w:val="both"/>
        <w:rPr>
          <w:rFonts w:ascii="Garamond" w:hAnsi="Garamond"/>
          <w:b/>
          <w:bCs/>
          <w:color w:val="000000"/>
          <w:sz w:val="22"/>
          <w:szCs w:val="22"/>
          <w:lang w:eastAsia="en-US"/>
        </w:rPr>
      </w:pPr>
      <w:r w:rsidRPr="007B678F">
        <w:rPr>
          <w:rFonts w:ascii="Garamond" w:hAnsi="Garamond"/>
          <w:sz w:val="20"/>
          <w:szCs w:val="20"/>
        </w:rPr>
        <w:t>Dostawca środków do dezynfekcji powierzchni winien zamontować w dwóch punktach urządzenia dozujące zapewniające poprawność sporządzania roztworów roboczych i w trzech  punktach stacjonarne urządzenie natryskowe wytwarzające aktywną pianę. Udokumentować to w paszporcie technicznym oraz dokonać roboczego przeglądu technicznego.</w:t>
      </w:r>
    </w:p>
    <w:p w14:paraId="00F7F545" w14:textId="7D0A59DF" w:rsidR="00BE3796" w:rsidRPr="004F1412" w:rsidRDefault="00BE3796" w:rsidP="00515904">
      <w:pPr>
        <w:numPr>
          <w:ilvl w:val="0"/>
          <w:numId w:val="2"/>
        </w:numPr>
        <w:spacing w:after="5" w:line="302" w:lineRule="auto"/>
        <w:ind w:left="284" w:hanging="284"/>
        <w:jc w:val="both"/>
        <w:rPr>
          <w:rFonts w:ascii="Garamond" w:hAnsi="Garamond"/>
          <w:b/>
          <w:bCs/>
          <w:color w:val="000000"/>
          <w:sz w:val="22"/>
          <w:szCs w:val="22"/>
          <w:lang w:eastAsia="en-US"/>
        </w:rPr>
      </w:pPr>
      <w:r>
        <w:rPr>
          <w:rFonts w:ascii="Garamond" w:hAnsi="Garamond"/>
          <w:sz w:val="22"/>
          <w:szCs w:val="22"/>
        </w:rPr>
        <w:t>W ramach części nr 12 Wykonawca zobowiązuje się do pierwszej serwisowej wymiany płynów w urządzeniach w sytuacji kiedy zaoferowany płyn będzie inny niż do tej pory stosowany.</w:t>
      </w:r>
    </w:p>
    <w:p w14:paraId="78DE1D6B" w14:textId="1AE32686" w:rsidR="00130678" w:rsidRPr="00E37A8D" w:rsidRDefault="00D737E9" w:rsidP="00614ACF">
      <w:pPr>
        <w:numPr>
          <w:ilvl w:val="0"/>
          <w:numId w:val="2"/>
        </w:numPr>
        <w:spacing w:after="5" w:line="302" w:lineRule="auto"/>
        <w:ind w:left="284" w:hanging="284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>
        <w:rPr>
          <w:rFonts w:ascii="Garamond" w:hAnsi="Garamond"/>
          <w:color w:val="000000"/>
          <w:sz w:val="20"/>
          <w:szCs w:val="20"/>
          <w:lang w:eastAsia="en-US"/>
        </w:rPr>
        <w:t>D</w:t>
      </w:r>
      <w:r w:rsidRPr="00D737E9">
        <w:rPr>
          <w:rFonts w:ascii="Garamond" w:hAnsi="Garamond"/>
          <w:color w:val="000000"/>
          <w:sz w:val="20"/>
          <w:szCs w:val="20"/>
          <w:lang w:eastAsia="en-US"/>
        </w:rPr>
        <w:t>ostawy odbywać się będą na ryzyko i koszt Wykonawcy do Magazynu (piętro -2) bądź Działu Farmacji Szpitalnej (piętro -1) Zamawiającego w Olecku, ul. Gołdapska 1 , 19 – 400 Olecko w ciągu 2  dni roboczych od dnia otrzymania zamówienia w godz. 8:00 – 14:00 (Dział Farmacji Szpitalnej, piętro -1) 11:00 – 14:30 (Magazyn, piętro -2)</w:t>
      </w:r>
      <w:r>
        <w:rPr>
          <w:rFonts w:ascii="Garamond" w:hAnsi="Garamond"/>
          <w:color w:val="000000"/>
          <w:sz w:val="20"/>
          <w:szCs w:val="20"/>
          <w:lang w:eastAsia="en-US"/>
        </w:rPr>
        <w:t xml:space="preserve"> zgodnie z otrzymanym zamówieniem.</w:t>
      </w:r>
    </w:p>
    <w:p w14:paraId="7C1B933B" w14:textId="77777777" w:rsidR="00130678" w:rsidRPr="00E37A8D" w:rsidRDefault="00130678" w:rsidP="00130678">
      <w:pPr>
        <w:keepNext/>
        <w:keepLines/>
        <w:spacing w:after="128" w:line="259" w:lineRule="auto"/>
        <w:ind w:left="370" w:right="360" w:hanging="10"/>
        <w:jc w:val="center"/>
        <w:outlineLvl w:val="0"/>
        <w:rPr>
          <w:rFonts w:ascii="Garamond" w:hAnsi="Garamond"/>
          <w:b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b/>
          <w:color w:val="000000"/>
          <w:sz w:val="20"/>
          <w:szCs w:val="20"/>
          <w:lang w:eastAsia="en-US"/>
        </w:rPr>
        <w:t xml:space="preserve">§ 3 </w:t>
      </w:r>
    </w:p>
    <w:p w14:paraId="48EC42AF" w14:textId="77777777" w:rsidR="00130678" w:rsidRPr="00E37A8D" w:rsidRDefault="00130678" w:rsidP="00130678">
      <w:pPr>
        <w:keepNext/>
        <w:keepLines/>
        <w:spacing w:after="128" w:line="259" w:lineRule="auto"/>
        <w:ind w:left="370" w:right="360" w:hanging="10"/>
        <w:jc w:val="center"/>
        <w:outlineLvl w:val="0"/>
        <w:rPr>
          <w:rFonts w:ascii="Garamond" w:hAnsi="Garamond"/>
          <w:b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b/>
          <w:color w:val="000000"/>
          <w:sz w:val="20"/>
          <w:szCs w:val="20"/>
          <w:lang w:eastAsia="en-US"/>
        </w:rPr>
        <w:t xml:space="preserve">OKRES OBOWIĄZYWANIA UMOWY </w:t>
      </w:r>
    </w:p>
    <w:p w14:paraId="2AC6FDFB" w14:textId="77777777" w:rsidR="00130678" w:rsidRPr="00E37A8D" w:rsidRDefault="00130678" w:rsidP="00614ACF">
      <w:pPr>
        <w:numPr>
          <w:ilvl w:val="0"/>
          <w:numId w:val="3"/>
        </w:numPr>
        <w:spacing w:after="5" w:line="302" w:lineRule="auto"/>
        <w:ind w:hanging="284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Dostawy będące przedmiotem Umowy realizowane będą przez okres </w:t>
      </w:r>
      <w:r>
        <w:rPr>
          <w:rFonts w:ascii="Garamond" w:hAnsi="Garamond"/>
          <w:b/>
          <w:color w:val="000000"/>
          <w:sz w:val="20"/>
          <w:szCs w:val="20"/>
          <w:lang w:eastAsia="en-US"/>
        </w:rPr>
        <w:t>24</w:t>
      </w:r>
      <w:r w:rsidRPr="00E37A8D">
        <w:rPr>
          <w:rFonts w:ascii="Garamond" w:hAnsi="Garamond"/>
          <w:b/>
          <w:color w:val="000000"/>
          <w:sz w:val="20"/>
          <w:szCs w:val="20"/>
          <w:lang w:eastAsia="en-US"/>
        </w:rPr>
        <w:t xml:space="preserve"> miesięcy od daty zawarcia Umowy tj. od ………………. do ………………. .</w:t>
      </w: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 </w:t>
      </w:r>
    </w:p>
    <w:p w14:paraId="2F0A47D2" w14:textId="77777777" w:rsidR="00130678" w:rsidRPr="00E37A8D" w:rsidRDefault="00130678" w:rsidP="00614ACF">
      <w:pPr>
        <w:numPr>
          <w:ilvl w:val="0"/>
          <w:numId w:val="3"/>
        </w:numPr>
        <w:spacing w:after="17" w:line="259" w:lineRule="auto"/>
        <w:ind w:hanging="284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Termin realizacji umowy może ulec wydłużeniu w przypadku wystąpienia okoliczności, o których mowa   w § 9 ust. 2 lit. b) niniejszej Umowy.  </w:t>
      </w:r>
    </w:p>
    <w:p w14:paraId="387221A0" w14:textId="77777777" w:rsidR="00130678" w:rsidRPr="00E37A8D" w:rsidRDefault="00130678" w:rsidP="00130678">
      <w:pPr>
        <w:spacing w:after="15" w:line="259" w:lineRule="auto"/>
        <w:ind w:left="7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 </w:t>
      </w:r>
    </w:p>
    <w:p w14:paraId="0D80C4E7" w14:textId="77777777" w:rsidR="00130678" w:rsidRPr="00E37A8D" w:rsidRDefault="00130678" w:rsidP="00130678">
      <w:pPr>
        <w:keepNext/>
        <w:keepLines/>
        <w:spacing w:after="128" w:line="259" w:lineRule="auto"/>
        <w:ind w:left="370" w:right="360" w:hanging="10"/>
        <w:jc w:val="center"/>
        <w:outlineLvl w:val="0"/>
        <w:rPr>
          <w:rFonts w:ascii="Garamond" w:hAnsi="Garamond"/>
          <w:b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b/>
          <w:color w:val="000000"/>
          <w:sz w:val="20"/>
          <w:szCs w:val="20"/>
          <w:lang w:eastAsia="en-US"/>
        </w:rPr>
        <w:t>§ 4</w:t>
      </w:r>
    </w:p>
    <w:p w14:paraId="200E9A3A" w14:textId="77777777" w:rsidR="00130678" w:rsidRPr="00E37A8D" w:rsidRDefault="00130678" w:rsidP="00130678">
      <w:pPr>
        <w:keepNext/>
        <w:keepLines/>
        <w:spacing w:after="128" w:line="259" w:lineRule="auto"/>
        <w:ind w:left="370" w:right="360" w:hanging="10"/>
        <w:jc w:val="center"/>
        <w:outlineLvl w:val="0"/>
        <w:rPr>
          <w:rFonts w:ascii="Garamond" w:hAnsi="Garamond"/>
          <w:b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b/>
          <w:color w:val="000000"/>
          <w:sz w:val="20"/>
          <w:szCs w:val="20"/>
          <w:lang w:eastAsia="en-US"/>
        </w:rPr>
        <w:t xml:space="preserve"> WYNAGRODZENIE WYKONAWCY </w:t>
      </w:r>
    </w:p>
    <w:p w14:paraId="392BA57D" w14:textId="1F24321F" w:rsidR="00DD2020" w:rsidRPr="00DD2020" w:rsidRDefault="00DD2020" w:rsidP="00DD2020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autoSpaceDN w:val="0"/>
        <w:spacing w:line="276" w:lineRule="auto"/>
        <w:ind w:leftChars="-1" w:left="232" w:hangingChars="117" w:hanging="234"/>
        <w:jc w:val="both"/>
        <w:textDirection w:val="btLr"/>
        <w:textAlignment w:val="baseline"/>
        <w:outlineLvl w:val="0"/>
        <w:rPr>
          <w:rFonts w:ascii="Garamond" w:hAnsi="Garamond" w:cs="Arial"/>
          <w:color w:val="000000"/>
          <w:kern w:val="3"/>
          <w:position w:val="-1"/>
          <w:sz w:val="20"/>
          <w:szCs w:val="20"/>
          <w:lang w:eastAsia="ar-SA" w:bidi="hi-IN"/>
        </w:rPr>
      </w:pPr>
      <w:r w:rsidRPr="0081633D">
        <w:rPr>
          <w:rFonts w:ascii="Garamond" w:hAnsi="Garamond" w:cs="Arial"/>
          <w:color w:val="000000"/>
          <w:kern w:val="3"/>
          <w:position w:val="-1"/>
          <w:sz w:val="20"/>
          <w:szCs w:val="20"/>
          <w:lang w:eastAsia="ar-SA" w:bidi="hi-IN"/>
        </w:rPr>
        <w:t xml:space="preserve">Za wykonanie niniejszej umowy </w:t>
      </w:r>
      <w:r w:rsidRPr="0081633D">
        <w:rPr>
          <w:rFonts w:ascii="Garamond" w:hAnsi="Garamond" w:cs="Arial"/>
          <w:b/>
          <w:color w:val="000000"/>
          <w:kern w:val="3"/>
          <w:position w:val="-1"/>
          <w:sz w:val="20"/>
          <w:szCs w:val="20"/>
          <w:lang w:eastAsia="ar-SA" w:bidi="hi-IN"/>
        </w:rPr>
        <w:t>Wykonawcy przysługuje wynagrodzenie ogółem</w:t>
      </w:r>
      <w:r>
        <w:rPr>
          <w:rFonts w:ascii="Garamond" w:hAnsi="Garamond" w:cs="Arial"/>
          <w:b/>
          <w:color w:val="000000"/>
          <w:kern w:val="3"/>
          <w:position w:val="-1"/>
          <w:sz w:val="20"/>
          <w:szCs w:val="20"/>
          <w:lang w:eastAsia="ar-SA" w:bidi="hi-IN"/>
        </w:rPr>
        <w:t xml:space="preserve"> </w:t>
      </w:r>
      <w:r w:rsidRPr="0081633D">
        <w:rPr>
          <w:rFonts w:ascii="Garamond" w:hAnsi="Garamond" w:cs="Arial"/>
          <w:color w:val="000000"/>
          <w:kern w:val="3"/>
          <w:position w:val="-1"/>
          <w:sz w:val="20"/>
          <w:szCs w:val="20"/>
          <w:lang w:eastAsia="ar-SA" w:bidi="hi-IN"/>
        </w:rPr>
        <w:t xml:space="preserve">w wysokości …………………… brutto (słownie: …………….. ) </w:t>
      </w:r>
      <w:r w:rsidRPr="0081633D">
        <w:rPr>
          <w:rFonts w:ascii="Garamond" w:hAnsi="Garamond" w:cs="Arial"/>
          <w:b/>
          <w:color w:val="000000"/>
          <w:kern w:val="3"/>
          <w:position w:val="-1"/>
          <w:sz w:val="20"/>
          <w:szCs w:val="20"/>
          <w:lang w:eastAsia="ar-SA" w:bidi="hi-IN"/>
        </w:rPr>
        <w:t>w tym należny podatek VAT</w:t>
      </w:r>
      <w:r w:rsidRPr="0081633D">
        <w:rPr>
          <w:rFonts w:ascii="Garamond" w:hAnsi="Garamond" w:cs="Arial"/>
          <w:color w:val="000000"/>
          <w:kern w:val="3"/>
          <w:position w:val="-1"/>
          <w:sz w:val="20"/>
          <w:szCs w:val="20"/>
          <w:lang w:eastAsia="ar-SA" w:bidi="hi-IN"/>
        </w:rPr>
        <w:t xml:space="preserve"> w wysokości …………….. zł. (słownie: …………….) i uwzględnia w szczególności: koszty opakowania,</w:t>
      </w:r>
      <w:r w:rsidR="00CC1125">
        <w:rPr>
          <w:rFonts w:ascii="Garamond" w:hAnsi="Garamond" w:cs="Arial"/>
          <w:color w:val="000000"/>
          <w:kern w:val="3"/>
          <w:position w:val="-1"/>
          <w:sz w:val="20"/>
          <w:szCs w:val="20"/>
          <w:lang w:eastAsia="ar-SA" w:bidi="hi-IN"/>
        </w:rPr>
        <w:t xml:space="preserve"> dodatkowego asortymentu pompki, spryskiwacze itp., szkolenie,</w:t>
      </w:r>
      <w:r w:rsidRPr="0081633D">
        <w:rPr>
          <w:rFonts w:ascii="Garamond" w:hAnsi="Garamond" w:cs="Arial"/>
          <w:color w:val="000000"/>
          <w:kern w:val="3"/>
          <w:position w:val="-1"/>
          <w:sz w:val="20"/>
          <w:szCs w:val="20"/>
          <w:lang w:eastAsia="ar-SA" w:bidi="hi-IN"/>
        </w:rPr>
        <w:t xml:space="preserve"> załadunku, ubezpieczenie na czas transportu, koszty transportu do miejsca wskazanego przez Zamawiającego.</w:t>
      </w:r>
      <w:r>
        <w:rPr>
          <w:rFonts w:ascii="Garamond" w:hAnsi="Garamond" w:cs="Arial"/>
          <w:color w:val="000000"/>
          <w:kern w:val="3"/>
          <w:position w:val="-1"/>
          <w:sz w:val="20"/>
          <w:szCs w:val="20"/>
          <w:lang w:eastAsia="ar-SA" w:bidi="hi-IN"/>
        </w:rPr>
        <w:t xml:space="preserve">. </w:t>
      </w:r>
      <w:r w:rsidRPr="00DD2020">
        <w:rPr>
          <w:rFonts w:ascii="Garamond" w:hAnsi="Garamond"/>
          <w:color w:val="000000"/>
          <w:sz w:val="20"/>
          <w:szCs w:val="20"/>
          <w:lang w:eastAsia="en-US"/>
        </w:rPr>
        <w:t>(Wynagrodzenie podlega waloryzacji</w:t>
      </w:r>
      <w:r w:rsidR="004E4D05">
        <w:rPr>
          <w:rFonts w:ascii="Garamond" w:hAnsi="Garamond"/>
          <w:color w:val="000000"/>
          <w:sz w:val="20"/>
          <w:szCs w:val="20"/>
          <w:lang w:eastAsia="en-US"/>
        </w:rPr>
        <w:t xml:space="preserve"> wyłącznie na zasadach określonych w </w:t>
      </w:r>
      <w:r w:rsidRPr="00DD2020">
        <w:rPr>
          <w:rFonts w:ascii="Garamond" w:hAnsi="Garamond"/>
          <w:color w:val="000000"/>
          <w:sz w:val="20"/>
          <w:szCs w:val="20"/>
          <w:lang w:eastAsia="en-US"/>
        </w:rPr>
        <w:t xml:space="preserve">§9 ust. 2 lit. f) oraz §9a. </w:t>
      </w:r>
    </w:p>
    <w:p w14:paraId="35B3C900" w14:textId="77777777" w:rsidR="00DD2020" w:rsidRPr="0081633D" w:rsidRDefault="00DD2020" w:rsidP="00DD2020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autoSpaceDN w:val="0"/>
        <w:spacing w:line="276" w:lineRule="auto"/>
        <w:ind w:leftChars="-1" w:left="232" w:hangingChars="117" w:hanging="234"/>
        <w:jc w:val="both"/>
        <w:textDirection w:val="btLr"/>
        <w:textAlignment w:val="baseline"/>
        <w:outlineLvl w:val="0"/>
        <w:rPr>
          <w:rFonts w:ascii="Garamond" w:hAnsi="Garamond" w:cs="Arial"/>
          <w:color w:val="000000"/>
          <w:kern w:val="3"/>
          <w:position w:val="-1"/>
          <w:sz w:val="20"/>
          <w:szCs w:val="20"/>
          <w:lang w:eastAsia="ar-SA" w:bidi="hi-IN"/>
        </w:rPr>
      </w:pPr>
      <w:r w:rsidRPr="0081633D">
        <w:rPr>
          <w:rFonts w:ascii="Garamond" w:hAnsi="Garamond" w:cs="Arial"/>
          <w:color w:val="000000"/>
          <w:kern w:val="3"/>
          <w:position w:val="-1"/>
          <w:sz w:val="20"/>
          <w:szCs w:val="20"/>
          <w:lang w:eastAsia="ar-SA" w:bidi="hi-IN"/>
        </w:rPr>
        <w:t>Określone w ust. 1 wynagrodzenie dotyczy:</w:t>
      </w:r>
    </w:p>
    <w:p w14:paraId="4D32C4B0" w14:textId="77777777" w:rsidR="00DD2020" w:rsidRPr="0081633D" w:rsidRDefault="00DD2020" w:rsidP="00DD2020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autoSpaceDN w:val="0"/>
        <w:spacing w:line="276" w:lineRule="auto"/>
        <w:ind w:leftChars="119" w:left="520" w:hangingChars="117" w:hanging="234"/>
        <w:jc w:val="both"/>
        <w:textDirection w:val="btLr"/>
        <w:textAlignment w:val="baseline"/>
        <w:outlineLvl w:val="0"/>
        <w:rPr>
          <w:rFonts w:ascii="Garamond" w:hAnsi="Garamond" w:cs="Arial"/>
          <w:color w:val="000000"/>
          <w:kern w:val="3"/>
          <w:position w:val="-1"/>
          <w:sz w:val="20"/>
          <w:szCs w:val="20"/>
          <w:lang w:eastAsia="ar-SA" w:bidi="hi-IN"/>
        </w:rPr>
      </w:pPr>
      <w:r w:rsidRPr="0081633D">
        <w:rPr>
          <w:rFonts w:ascii="Garamond" w:hAnsi="Garamond" w:cs="Arial"/>
          <w:color w:val="000000"/>
          <w:kern w:val="3"/>
          <w:position w:val="-1"/>
          <w:sz w:val="20"/>
          <w:szCs w:val="20"/>
          <w:lang w:eastAsia="ar-SA" w:bidi="hi-IN"/>
        </w:rPr>
        <w:t>wynagrodzenia za zadanie częściowe (</w:t>
      </w:r>
      <w:r>
        <w:rPr>
          <w:rFonts w:ascii="Garamond" w:hAnsi="Garamond" w:cs="Arial"/>
          <w:color w:val="000000"/>
          <w:kern w:val="3"/>
          <w:position w:val="-1"/>
          <w:sz w:val="20"/>
          <w:szCs w:val="20"/>
          <w:lang w:eastAsia="ar-SA" w:bidi="hi-IN"/>
        </w:rPr>
        <w:t>część</w:t>
      </w:r>
      <w:r w:rsidRPr="0081633D">
        <w:rPr>
          <w:rFonts w:ascii="Garamond" w:hAnsi="Garamond" w:cs="Arial"/>
          <w:color w:val="000000"/>
          <w:kern w:val="3"/>
          <w:position w:val="-1"/>
          <w:sz w:val="20"/>
          <w:szCs w:val="20"/>
          <w:lang w:eastAsia="ar-SA" w:bidi="hi-IN"/>
        </w:rPr>
        <w:t>) nr .......... przedmiotu umowy:</w:t>
      </w:r>
    </w:p>
    <w:p w14:paraId="2FB07CEA" w14:textId="77777777" w:rsidR="00DD2020" w:rsidRPr="0081633D" w:rsidRDefault="00DD2020" w:rsidP="00DD2020">
      <w:pPr>
        <w:pBdr>
          <w:top w:val="nil"/>
          <w:left w:val="nil"/>
          <w:bottom w:val="nil"/>
          <w:right w:val="nil"/>
          <w:between w:val="nil"/>
        </w:pBdr>
        <w:tabs>
          <w:tab w:val="left" w:pos="1920"/>
        </w:tabs>
        <w:autoSpaceDN w:val="0"/>
        <w:spacing w:line="276" w:lineRule="auto"/>
        <w:ind w:leftChars="119" w:left="521" w:hangingChars="117" w:hanging="235"/>
        <w:jc w:val="both"/>
        <w:textDirection w:val="btLr"/>
        <w:textAlignment w:val="baseline"/>
        <w:outlineLvl w:val="0"/>
        <w:rPr>
          <w:rFonts w:ascii="Garamond" w:hAnsi="Garamond" w:cs="Arial"/>
          <w:color w:val="000000"/>
          <w:kern w:val="3"/>
          <w:position w:val="-1"/>
          <w:sz w:val="20"/>
          <w:szCs w:val="20"/>
          <w:lang w:eastAsia="ar-SA" w:bidi="hi-IN"/>
        </w:rPr>
      </w:pPr>
      <w:r w:rsidRPr="0081633D">
        <w:rPr>
          <w:rFonts w:ascii="Garamond" w:hAnsi="Garamond" w:cs="Arial"/>
          <w:b/>
          <w:color w:val="000000"/>
          <w:kern w:val="3"/>
          <w:position w:val="-1"/>
          <w:sz w:val="20"/>
          <w:szCs w:val="20"/>
          <w:lang w:eastAsia="ar-SA" w:bidi="hi-IN"/>
        </w:rPr>
        <w:t>netto –   .......... zł (słownie: ............................................</w:t>
      </w:r>
      <w:r>
        <w:rPr>
          <w:rFonts w:ascii="Garamond" w:hAnsi="Garamond" w:cs="Arial"/>
          <w:b/>
          <w:color w:val="000000"/>
          <w:kern w:val="3"/>
          <w:position w:val="-1"/>
          <w:sz w:val="20"/>
          <w:szCs w:val="20"/>
          <w:lang w:eastAsia="ar-SA" w:bidi="hi-IN"/>
        </w:rPr>
        <w:t>.</w:t>
      </w:r>
      <w:r w:rsidRPr="0081633D">
        <w:rPr>
          <w:rFonts w:ascii="Garamond" w:hAnsi="Garamond" w:cs="Arial"/>
          <w:b/>
          <w:color w:val="000000"/>
          <w:kern w:val="3"/>
          <w:position w:val="-1"/>
          <w:sz w:val="20"/>
          <w:szCs w:val="20"/>
          <w:lang w:eastAsia="ar-SA" w:bidi="hi-IN"/>
        </w:rPr>
        <w:t>................złotych)</w:t>
      </w:r>
    </w:p>
    <w:p w14:paraId="20B4E2D8" w14:textId="77777777" w:rsidR="00DD2020" w:rsidRPr="0081633D" w:rsidRDefault="00DD2020" w:rsidP="00DD2020">
      <w:pPr>
        <w:pBdr>
          <w:top w:val="nil"/>
          <w:left w:val="nil"/>
          <w:bottom w:val="nil"/>
          <w:right w:val="nil"/>
          <w:between w:val="nil"/>
        </w:pBdr>
        <w:autoSpaceDN w:val="0"/>
        <w:spacing w:line="276" w:lineRule="auto"/>
        <w:ind w:leftChars="119" w:left="521" w:hangingChars="117" w:hanging="235"/>
        <w:jc w:val="both"/>
        <w:textDirection w:val="btLr"/>
        <w:textAlignment w:val="baseline"/>
        <w:outlineLvl w:val="0"/>
        <w:rPr>
          <w:rFonts w:ascii="Garamond" w:hAnsi="Garamond" w:cs="Arial"/>
          <w:color w:val="000000"/>
          <w:kern w:val="3"/>
          <w:position w:val="-1"/>
          <w:sz w:val="20"/>
          <w:szCs w:val="20"/>
          <w:lang w:eastAsia="ar-SA" w:bidi="hi-IN"/>
        </w:rPr>
      </w:pPr>
      <w:r w:rsidRPr="0081633D">
        <w:rPr>
          <w:rFonts w:ascii="Garamond" w:hAnsi="Garamond" w:cs="Arial"/>
          <w:b/>
          <w:color w:val="000000"/>
          <w:kern w:val="3"/>
          <w:position w:val="-1"/>
          <w:sz w:val="20"/>
          <w:szCs w:val="20"/>
          <w:lang w:eastAsia="ar-SA" w:bidi="hi-IN"/>
        </w:rPr>
        <w:t>VAT –     ......... zł (słownie: .........................................................…złotych)</w:t>
      </w:r>
    </w:p>
    <w:p w14:paraId="566F3708" w14:textId="77777777" w:rsidR="00DD2020" w:rsidRPr="0081633D" w:rsidRDefault="00DD2020" w:rsidP="00DD2020">
      <w:pPr>
        <w:pBdr>
          <w:top w:val="nil"/>
          <w:left w:val="nil"/>
          <w:bottom w:val="nil"/>
          <w:right w:val="nil"/>
          <w:between w:val="nil"/>
        </w:pBdr>
        <w:autoSpaceDN w:val="0"/>
        <w:spacing w:line="276" w:lineRule="auto"/>
        <w:ind w:leftChars="119" w:left="521" w:hangingChars="117" w:hanging="235"/>
        <w:jc w:val="both"/>
        <w:textDirection w:val="btLr"/>
        <w:textAlignment w:val="baseline"/>
        <w:outlineLvl w:val="0"/>
        <w:rPr>
          <w:rFonts w:ascii="Garamond" w:hAnsi="Garamond" w:cs="Arial"/>
          <w:color w:val="000000"/>
          <w:kern w:val="3"/>
          <w:position w:val="-1"/>
          <w:sz w:val="20"/>
          <w:szCs w:val="20"/>
          <w:lang w:eastAsia="ar-SA" w:bidi="hi-IN"/>
        </w:rPr>
      </w:pPr>
      <w:r w:rsidRPr="0081633D">
        <w:rPr>
          <w:rFonts w:ascii="Garamond" w:hAnsi="Garamond" w:cs="Arial"/>
          <w:b/>
          <w:color w:val="000000"/>
          <w:kern w:val="3"/>
          <w:position w:val="-1"/>
          <w:sz w:val="20"/>
          <w:szCs w:val="20"/>
          <w:lang w:eastAsia="ar-SA" w:bidi="hi-IN"/>
        </w:rPr>
        <w:t>brutto –  ........ zł (słownie: ...................................................</w:t>
      </w:r>
      <w:r>
        <w:rPr>
          <w:rFonts w:ascii="Garamond" w:hAnsi="Garamond" w:cs="Arial"/>
          <w:b/>
          <w:color w:val="000000"/>
          <w:kern w:val="3"/>
          <w:position w:val="-1"/>
          <w:sz w:val="20"/>
          <w:szCs w:val="20"/>
          <w:lang w:eastAsia="ar-SA" w:bidi="hi-IN"/>
        </w:rPr>
        <w:t>.</w:t>
      </w:r>
      <w:r w:rsidRPr="0081633D">
        <w:rPr>
          <w:rFonts w:ascii="Garamond" w:hAnsi="Garamond" w:cs="Arial"/>
          <w:b/>
          <w:color w:val="000000"/>
          <w:kern w:val="3"/>
          <w:position w:val="-1"/>
          <w:sz w:val="20"/>
          <w:szCs w:val="20"/>
          <w:lang w:eastAsia="ar-SA" w:bidi="hi-IN"/>
        </w:rPr>
        <w:t>..........złotych)</w:t>
      </w:r>
    </w:p>
    <w:p w14:paraId="039F2173" w14:textId="77777777" w:rsidR="00DD2020" w:rsidRPr="0081633D" w:rsidRDefault="00DD2020" w:rsidP="00DD2020">
      <w:pPr>
        <w:pBdr>
          <w:top w:val="nil"/>
          <w:left w:val="nil"/>
          <w:bottom w:val="nil"/>
          <w:right w:val="nil"/>
          <w:between w:val="nil"/>
        </w:pBdr>
        <w:autoSpaceDN w:val="0"/>
        <w:spacing w:line="276" w:lineRule="auto"/>
        <w:ind w:leftChars="119" w:left="520" w:hangingChars="117" w:hanging="234"/>
        <w:jc w:val="both"/>
        <w:textDirection w:val="btLr"/>
        <w:textAlignment w:val="baseline"/>
        <w:outlineLvl w:val="0"/>
        <w:rPr>
          <w:rFonts w:ascii="Garamond" w:hAnsi="Garamond" w:cs="Arial"/>
          <w:color w:val="000000"/>
          <w:kern w:val="3"/>
          <w:position w:val="-1"/>
          <w:sz w:val="20"/>
          <w:szCs w:val="20"/>
          <w:lang w:eastAsia="ar-SA" w:bidi="hi-IN"/>
        </w:rPr>
      </w:pPr>
      <w:r w:rsidRPr="0081633D">
        <w:rPr>
          <w:rFonts w:ascii="Garamond" w:hAnsi="Garamond" w:cs="Arial"/>
          <w:color w:val="000000"/>
          <w:kern w:val="3"/>
          <w:position w:val="-1"/>
          <w:sz w:val="20"/>
          <w:szCs w:val="20"/>
          <w:lang w:eastAsia="ar-SA" w:bidi="hi-IN"/>
        </w:rPr>
        <w:t>2) wynagrodzenia za zadanie częściowe (</w:t>
      </w:r>
      <w:r>
        <w:rPr>
          <w:rFonts w:ascii="Garamond" w:hAnsi="Garamond" w:cs="Arial"/>
          <w:color w:val="000000"/>
          <w:kern w:val="3"/>
          <w:position w:val="-1"/>
          <w:sz w:val="20"/>
          <w:szCs w:val="20"/>
          <w:lang w:eastAsia="ar-SA" w:bidi="hi-IN"/>
        </w:rPr>
        <w:t>część</w:t>
      </w:r>
      <w:r w:rsidRPr="0081633D">
        <w:rPr>
          <w:rFonts w:ascii="Garamond" w:hAnsi="Garamond" w:cs="Arial"/>
          <w:color w:val="000000"/>
          <w:kern w:val="3"/>
          <w:position w:val="-1"/>
          <w:sz w:val="20"/>
          <w:szCs w:val="20"/>
          <w:lang w:eastAsia="ar-SA" w:bidi="hi-IN"/>
        </w:rPr>
        <w:t>) nr .......... przedmiotu umowy:</w:t>
      </w:r>
    </w:p>
    <w:p w14:paraId="0AD2EFB4" w14:textId="77777777" w:rsidR="00DD2020" w:rsidRPr="0081633D" w:rsidRDefault="00DD2020" w:rsidP="00DD2020">
      <w:pPr>
        <w:pBdr>
          <w:top w:val="nil"/>
          <w:left w:val="nil"/>
          <w:bottom w:val="nil"/>
          <w:right w:val="nil"/>
          <w:between w:val="nil"/>
        </w:pBdr>
        <w:tabs>
          <w:tab w:val="left" w:pos="1920"/>
        </w:tabs>
        <w:autoSpaceDN w:val="0"/>
        <w:spacing w:line="276" w:lineRule="auto"/>
        <w:ind w:leftChars="119" w:left="521" w:hangingChars="117" w:hanging="235"/>
        <w:jc w:val="both"/>
        <w:textDirection w:val="btLr"/>
        <w:textAlignment w:val="baseline"/>
        <w:outlineLvl w:val="0"/>
        <w:rPr>
          <w:rFonts w:ascii="Garamond" w:hAnsi="Garamond" w:cs="Arial"/>
          <w:color w:val="000000"/>
          <w:kern w:val="3"/>
          <w:position w:val="-1"/>
          <w:sz w:val="20"/>
          <w:szCs w:val="20"/>
          <w:lang w:eastAsia="ar-SA" w:bidi="hi-IN"/>
        </w:rPr>
      </w:pPr>
      <w:r w:rsidRPr="0081633D">
        <w:rPr>
          <w:rFonts w:ascii="Garamond" w:hAnsi="Garamond" w:cs="Arial"/>
          <w:b/>
          <w:color w:val="000000"/>
          <w:kern w:val="3"/>
          <w:position w:val="-1"/>
          <w:sz w:val="20"/>
          <w:szCs w:val="20"/>
          <w:lang w:eastAsia="ar-SA" w:bidi="hi-IN"/>
        </w:rPr>
        <w:t>netto –   .......... zł (słownie: .................................................</w:t>
      </w:r>
      <w:r>
        <w:rPr>
          <w:rFonts w:ascii="Garamond" w:hAnsi="Garamond" w:cs="Arial"/>
          <w:b/>
          <w:color w:val="000000"/>
          <w:kern w:val="3"/>
          <w:position w:val="-1"/>
          <w:sz w:val="20"/>
          <w:szCs w:val="20"/>
          <w:lang w:eastAsia="ar-SA" w:bidi="hi-IN"/>
        </w:rPr>
        <w:t>.</w:t>
      </w:r>
      <w:r w:rsidRPr="0081633D">
        <w:rPr>
          <w:rFonts w:ascii="Garamond" w:hAnsi="Garamond" w:cs="Arial"/>
          <w:b/>
          <w:color w:val="000000"/>
          <w:kern w:val="3"/>
          <w:position w:val="-1"/>
          <w:sz w:val="20"/>
          <w:szCs w:val="20"/>
          <w:lang w:eastAsia="ar-SA" w:bidi="hi-IN"/>
        </w:rPr>
        <w:t>...........złotych)</w:t>
      </w:r>
    </w:p>
    <w:p w14:paraId="59428556" w14:textId="77777777" w:rsidR="00DD2020" w:rsidRPr="0081633D" w:rsidRDefault="00DD2020" w:rsidP="00DD2020">
      <w:pPr>
        <w:pBdr>
          <w:top w:val="nil"/>
          <w:left w:val="nil"/>
          <w:bottom w:val="nil"/>
          <w:right w:val="nil"/>
          <w:between w:val="nil"/>
        </w:pBdr>
        <w:autoSpaceDN w:val="0"/>
        <w:spacing w:line="276" w:lineRule="auto"/>
        <w:ind w:leftChars="119" w:left="521" w:hangingChars="117" w:hanging="235"/>
        <w:jc w:val="both"/>
        <w:textDirection w:val="btLr"/>
        <w:textAlignment w:val="baseline"/>
        <w:outlineLvl w:val="0"/>
        <w:rPr>
          <w:rFonts w:ascii="Garamond" w:hAnsi="Garamond" w:cs="Arial"/>
          <w:color w:val="000000"/>
          <w:kern w:val="3"/>
          <w:position w:val="-1"/>
          <w:sz w:val="20"/>
          <w:szCs w:val="20"/>
          <w:lang w:eastAsia="ar-SA" w:bidi="hi-IN"/>
        </w:rPr>
      </w:pPr>
      <w:r w:rsidRPr="0081633D">
        <w:rPr>
          <w:rFonts w:ascii="Garamond" w:hAnsi="Garamond" w:cs="Arial"/>
          <w:b/>
          <w:color w:val="000000"/>
          <w:kern w:val="3"/>
          <w:position w:val="-1"/>
          <w:sz w:val="20"/>
          <w:szCs w:val="20"/>
          <w:lang w:eastAsia="ar-SA" w:bidi="hi-IN"/>
        </w:rPr>
        <w:t>VAT –     ......... zł (słownie: .........................................................…złotych)</w:t>
      </w:r>
    </w:p>
    <w:p w14:paraId="68020FE1" w14:textId="77777777" w:rsidR="00DD2020" w:rsidRDefault="00DD2020" w:rsidP="00DD2020">
      <w:pPr>
        <w:pBdr>
          <w:top w:val="nil"/>
          <w:left w:val="nil"/>
          <w:bottom w:val="nil"/>
          <w:right w:val="nil"/>
          <w:between w:val="nil"/>
        </w:pBdr>
        <w:autoSpaceDN w:val="0"/>
        <w:spacing w:line="276" w:lineRule="auto"/>
        <w:ind w:leftChars="119" w:left="521" w:hangingChars="117" w:hanging="235"/>
        <w:jc w:val="both"/>
        <w:textDirection w:val="btLr"/>
        <w:textAlignment w:val="baseline"/>
        <w:outlineLvl w:val="0"/>
        <w:rPr>
          <w:rFonts w:ascii="Garamond" w:hAnsi="Garamond" w:cs="Arial"/>
          <w:color w:val="000000"/>
          <w:kern w:val="3"/>
          <w:position w:val="-1"/>
          <w:sz w:val="20"/>
          <w:szCs w:val="20"/>
          <w:lang w:eastAsia="ar-SA" w:bidi="hi-IN"/>
        </w:rPr>
      </w:pPr>
      <w:r w:rsidRPr="0081633D">
        <w:rPr>
          <w:rFonts w:ascii="Garamond" w:hAnsi="Garamond" w:cs="Arial"/>
          <w:b/>
          <w:color w:val="000000"/>
          <w:kern w:val="3"/>
          <w:position w:val="-1"/>
          <w:sz w:val="20"/>
          <w:szCs w:val="20"/>
          <w:lang w:eastAsia="ar-SA" w:bidi="hi-IN"/>
        </w:rPr>
        <w:t>brutto –  ........ zł (słownie: .........................................................</w:t>
      </w:r>
      <w:r>
        <w:rPr>
          <w:rFonts w:ascii="Garamond" w:hAnsi="Garamond" w:cs="Arial"/>
          <w:b/>
          <w:color w:val="000000"/>
          <w:kern w:val="3"/>
          <w:position w:val="-1"/>
          <w:sz w:val="20"/>
          <w:szCs w:val="20"/>
          <w:lang w:eastAsia="ar-SA" w:bidi="hi-IN"/>
        </w:rPr>
        <w:t>.</w:t>
      </w:r>
      <w:r w:rsidRPr="0081633D">
        <w:rPr>
          <w:rFonts w:ascii="Garamond" w:hAnsi="Garamond" w:cs="Arial"/>
          <w:b/>
          <w:color w:val="000000"/>
          <w:kern w:val="3"/>
          <w:position w:val="-1"/>
          <w:sz w:val="20"/>
          <w:szCs w:val="20"/>
          <w:lang w:eastAsia="ar-SA" w:bidi="hi-IN"/>
        </w:rPr>
        <w:t>....złotych)</w:t>
      </w:r>
    </w:p>
    <w:p w14:paraId="32280A33" w14:textId="77777777" w:rsidR="00DD2020" w:rsidRPr="0081633D" w:rsidRDefault="00DD2020" w:rsidP="00DD2020">
      <w:pPr>
        <w:pBdr>
          <w:top w:val="nil"/>
          <w:left w:val="nil"/>
          <w:bottom w:val="nil"/>
          <w:right w:val="nil"/>
          <w:between w:val="nil"/>
        </w:pBdr>
        <w:autoSpaceDN w:val="0"/>
        <w:spacing w:line="276" w:lineRule="auto"/>
        <w:ind w:leftChars="119" w:left="520" w:hangingChars="117" w:hanging="234"/>
        <w:jc w:val="both"/>
        <w:textDirection w:val="btLr"/>
        <w:textAlignment w:val="baseline"/>
        <w:outlineLvl w:val="0"/>
        <w:rPr>
          <w:rFonts w:ascii="Garamond" w:hAnsi="Garamond" w:cs="Arial"/>
          <w:color w:val="000000"/>
          <w:kern w:val="3"/>
          <w:position w:val="-1"/>
          <w:sz w:val="20"/>
          <w:szCs w:val="20"/>
          <w:lang w:eastAsia="ar-SA" w:bidi="hi-IN"/>
        </w:rPr>
      </w:pPr>
      <w:r w:rsidRPr="0081633D">
        <w:rPr>
          <w:rFonts w:ascii="Garamond" w:hAnsi="Garamond" w:cs="Arial"/>
          <w:color w:val="000000"/>
          <w:kern w:val="3"/>
          <w:position w:val="-1"/>
          <w:sz w:val="20"/>
          <w:szCs w:val="20"/>
          <w:lang w:eastAsia="ar-SA" w:bidi="hi-IN"/>
        </w:rPr>
        <w:t>zgodnie z przyjętą ofertą i formularzem cenowym stanowiącymi integralną część</w:t>
      </w:r>
      <w:r>
        <w:rPr>
          <w:rFonts w:ascii="Garamond" w:hAnsi="Garamond" w:cs="Arial"/>
          <w:color w:val="000000"/>
          <w:kern w:val="3"/>
          <w:position w:val="-1"/>
          <w:sz w:val="20"/>
          <w:szCs w:val="20"/>
          <w:lang w:eastAsia="ar-SA" w:bidi="hi-IN"/>
        </w:rPr>
        <w:t xml:space="preserve"> </w:t>
      </w:r>
      <w:r w:rsidRPr="0081633D">
        <w:rPr>
          <w:rFonts w:ascii="Garamond" w:hAnsi="Garamond" w:cs="Arial"/>
          <w:color w:val="000000"/>
          <w:kern w:val="3"/>
          <w:position w:val="-1"/>
          <w:sz w:val="20"/>
          <w:szCs w:val="20"/>
          <w:lang w:eastAsia="ar-SA" w:bidi="hi-IN"/>
        </w:rPr>
        <w:t>niniejszej umowy.</w:t>
      </w:r>
    </w:p>
    <w:p w14:paraId="1BBFB787" w14:textId="77777777" w:rsidR="00DD2020" w:rsidRPr="00E37A8D" w:rsidRDefault="00DD2020" w:rsidP="003130A6">
      <w:pPr>
        <w:spacing w:after="5" w:line="302" w:lineRule="auto"/>
        <w:ind w:left="284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</w:p>
    <w:p w14:paraId="11CAD705" w14:textId="62F5B0A7" w:rsidR="00130678" w:rsidRPr="00E37A8D" w:rsidRDefault="00130678" w:rsidP="003130A6">
      <w:pPr>
        <w:numPr>
          <w:ilvl w:val="0"/>
          <w:numId w:val="4"/>
        </w:numPr>
        <w:spacing w:after="5" w:line="302" w:lineRule="auto"/>
        <w:ind w:left="284" w:hanging="284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Należność za dostawy, o których mowa w § 1 niniejszej Umowy, Zamawiający wypłaci Wykonawcy przelewem na rachunek bankowy podany na fakturze w terminie </w:t>
      </w:r>
      <w:r w:rsidRPr="00E37A8D">
        <w:rPr>
          <w:rFonts w:ascii="Garamond" w:hAnsi="Garamond"/>
          <w:b/>
          <w:color w:val="000000"/>
          <w:sz w:val="20"/>
          <w:szCs w:val="20"/>
          <w:lang w:eastAsia="en-US"/>
        </w:rPr>
        <w:t>do 60 dni</w:t>
      </w: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 od dnia doręczenia przez Wykonawcę do siedziby Zamawiającego prawidłowo wystawionej faktury.  </w:t>
      </w:r>
    </w:p>
    <w:p w14:paraId="2DA799AF" w14:textId="77777777" w:rsidR="00130678" w:rsidRPr="00E37A8D" w:rsidRDefault="00130678" w:rsidP="003130A6">
      <w:pPr>
        <w:numPr>
          <w:ilvl w:val="0"/>
          <w:numId w:val="4"/>
        </w:numPr>
        <w:spacing w:after="5" w:line="302" w:lineRule="auto"/>
        <w:ind w:left="284" w:hanging="284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lastRenderedPageBreak/>
        <w:t xml:space="preserve">Za prawidłowo wystawioną fakturę uważa się fakturę zawierającą adnotację o mechanizmie podzielonej płatności, jeśli właściwe przepisy prawa wymagają takiej adnotacji.  </w:t>
      </w:r>
    </w:p>
    <w:p w14:paraId="11BF9143" w14:textId="77777777" w:rsidR="00130678" w:rsidRPr="00E37A8D" w:rsidRDefault="00130678" w:rsidP="003130A6">
      <w:pPr>
        <w:numPr>
          <w:ilvl w:val="0"/>
          <w:numId w:val="4"/>
        </w:numPr>
        <w:spacing w:after="5" w:line="302" w:lineRule="auto"/>
        <w:ind w:left="284" w:hanging="284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W przypadku niezastosowania przez Wykonawcę adnotacji o mechanizmie podzielonej płatności, wskutek czego zapłata przez Zamawiającego zostanie dokonana z pominięciem tego mechanizmu, Wykonawca odpowiada wobec Zamawiającego za wszelkie szkody poniesione przez Zamawiającego w związku  z odpowiedzialnością za rozliczenie należnego podatku VAT.  </w:t>
      </w:r>
    </w:p>
    <w:p w14:paraId="7D348423" w14:textId="77777777" w:rsidR="00130678" w:rsidRPr="00E37A8D" w:rsidRDefault="00130678" w:rsidP="003130A6">
      <w:pPr>
        <w:numPr>
          <w:ilvl w:val="0"/>
          <w:numId w:val="4"/>
        </w:numPr>
        <w:spacing w:after="5" w:line="302" w:lineRule="auto"/>
        <w:ind w:left="284" w:hanging="284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Wykonawca oświadcza, że rachunek bankowy każdorazowo wskazany na fakturze  jest zbieżny z rachunkiem bankowym zawartym w wykazie podmiotów, o którym mowa w art. 96b ust. 1 ustawy o podatku od towarów i usług.  </w:t>
      </w:r>
    </w:p>
    <w:p w14:paraId="62BE39E2" w14:textId="77777777" w:rsidR="00130678" w:rsidRPr="00E37A8D" w:rsidRDefault="00130678" w:rsidP="003130A6">
      <w:pPr>
        <w:numPr>
          <w:ilvl w:val="0"/>
          <w:numId w:val="4"/>
        </w:numPr>
        <w:spacing w:after="5" w:line="302" w:lineRule="auto"/>
        <w:ind w:left="284" w:hanging="284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W przypadku braku zbieżności, o której mowa w ust. 5 powyżej i dokonania przez Zamawiającego zapłaty na rachunek bankowy wskazany w ust. 2 powyżej, Wykonawca odpowiada wobec Zamawiającego za wszelkie szkody poniesione przez Zamawiającego w związku z odpowiedzialnością za rozliczenie należności publicznoprawnych.. </w:t>
      </w:r>
    </w:p>
    <w:p w14:paraId="36BF8704" w14:textId="77777777" w:rsidR="00130678" w:rsidRPr="00E37A8D" w:rsidRDefault="00130678" w:rsidP="003130A6">
      <w:pPr>
        <w:numPr>
          <w:ilvl w:val="0"/>
          <w:numId w:val="4"/>
        </w:numPr>
        <w:spacing w:after="5" w:line="302" w:lineRule="auto"/>
        <w:ind w:left="284" w:hanging="284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Strony postanawiają, iż zapłata następuje w dniu obciążenia rachunku bankowego Zamawiającego. </w:t>
      </w:r>
    </w:p>
    <w:p w14:paraId="39C184D0" w14:textId="77777777" w:rsidR="00CF699C" w:rsidRPr="003130A6" w:rsidRDefault="00130678" w:rsidP="003130A6">
      <w:pPr>
        <w:numPr>
          <w:ilvl w:val="0"/>
          <w:numId w:val="4"/>
        </w:numPr>
        <w:spacing w:after="5" w:line="302" w:lineRule="auto"/>
        <w:ind w:left="284" w:hanging="284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Wykonawca, działając na podstawie ustawy z dnia 18 kwietnia 2019 r. o elektronicznym fakturowaniu w zamówieniach publicznych, koncesjach na roboty budowlane lub usługi oraz partnerstwie publicznoprawnym (Dz. </w:t>
      </w:r>
      <w:r w:rsidRPr="003130A6">
        <w:rPr>
          <w:rFonts w:ascii="Garamond" w:hAnsi="Garamond"/>
          <w:color w:val="000000"/>
          <w:sz w:val="20"/>
          <w:szCs w:val="20"/>
          <w:lang w:eastAsia="en-US"/>
        </w:rPr>
        <w:t xml:space="preserve">U. 2020 r. poz. 1666) </w:t>
      </w:r>
      <w:r w:rsidRPr="003130A6">
        <w:rPr>
          <w:rFonts w:ascii="Garamond" w:hAnsi="Garamond"/>
          <w:color w:val="000000"/>
          <w:sz w:val="20"/>
          <w:szCs w:val="20"/>
          <w:u w:val="single" w:color="000000"/>
          <w:lang w:eastAsia="en-US"/>
        </w:rPr>
        <w:t>może</w:t>
      </w:r>
      <w:r w:rsidRPr="003130A6">
        <w:rPr>
          <w:rFonts w:ascii="Garamond" w:hAnsi="Garamond"/>
          <w:color w:val="000000"/>
          <w:sz w:val="20"/>
          <w:szCs w:val="20"/>
          <w:lang w:eastAsia="en-US"/>
        </w:rPr>
        <w:t xml:space="preserve"> przesłać do Zamawiającego fakturę w wersji elektronicznej o określonej przepisami strukturze. </w:t>
      </w:r>
    </w:p>
    <w:p w14:paraId="10DA8941" w14:textId="0E53A3D9" w:rsidR="00CF699C" w:rsidRPr="003130A6" w:rsidRDefault="00CF699C" w:rsidP="003130A6">
      <w:pPr>
        <w:numPr>
          <w:ilvl w:val="0"/>
          <w:numId w:val="4"/>
        </w:numPr>
        <w:spacing w:after="5" w:line="302" w:lineRule="auto"/>
        <w:ind w:left="284" w:hanging="284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3130A6">
        <w:rPr>
          <w:rFonts w:ascii="Garamond" w:hAnsi="Garamond"/>
          <w:sz w:val="20"/>
          <w:szCs w:val="20"/>
        </w:rPr>
        <w:t>Z dniem wejścia w życie obowiązku korzystania z KSeF po stronie Wykonawcy lub Zamawiającego:</w:t>
      </w:r>
    </w:p>
    <w:p w14:paraId="2AD03AD0" w14:textId="77777777" w:rsidR="00CF699C" w:rsidRPr="003130A6" w:rsidRDefault="00CF699C" w:rsidP="00CF699C">
      <w:pPr>
        <w:numPr>
          <w:ilvl w:val="1"/>
          <w:numId w:val="15"/>
        </w:numPr>
        <w:spacing w:line="276" w:lineRule="auto"/>
        <w:ind w:left="709" w:hanging="283"/>
        <w:jc w:val="both"/>
        <w:rPr>
          <w:rFonts w:ascii="Garamond" w:hAnsi="Garamond"/>
          <w:sz w:val="20"/>
          <w:szCs w:val="20"/>
        </w:rPr>
      </w:pPr>
      <w:r w:rsidRPr="003130A6">
        <w:rPr>
          <w:rFonts w:ascii="Garamond" w:hAnsi="Garamond"/>
          <w:sz w:val="20"/>
          <w:szCs w:val="20"/>
        </w:rPr>
        <w:t>Wykonawca wystawia faktury wyłącznie w KSeF, zgodnie z przepisami ustawy o podatku od towarów i usług oraz aktów wykonawczych,</w:t>
      </w:r>
    </w:p>
    <w:p w14:paraId="116CF9E2" w14:textId="77777777" w:rsidR="00CF699C" w:rsidRPr="003130A6" w:rsidRDefault="00CF699C" w:rsidP="00CF699C">
      <w:pPr>
        <w:numPr>
          <w:ilvl w:val="1"/>
          <w:numId w:val="15"/>
        </w:numPr>
        <w:spacing w:line="276" w:lineRule="auto"/>
        <w:ind w:left="709" w:hanging="283"/>
        <w:jc w:val="both"/>
        <w:rPr>
          <w:rFonts w:ascii="Garamond" w:hAnsi="Garamond"/>
          <w:sz w:val="20"/>
          <w:szCs w:val="20"/>
        </w:rPr>
      </w:pPr>
      <w:r w:rsidRPr="003130A6">
        <w:rPr>
          <w:rFonts w:ascii="Garamond" w:hAnsi="Garamond"/>
          <w:sz w:val="20"/>
          <w:szCs w:val="20"/>
        </w:rPr>
        <w:t>za datę doręczenia faktury Zamawiającemu uznaje się datę jej nadania numeru identyfikującego w KSeF, zgodnie z obowiązującymi przepisami,</w:t>
      </w:r>
    </w:p>
    <w:p w14:paraId="1CBB0F0C" w14:textId="77777777" w:rsidR="00CF699C" w:rsidRPr="003130A6" w:rsidRDefault="00CF699C" w:rsidP="00CF699C">
      <w:pPr>
        <w:numPr>
          <w:ilvl w:val="1"/>
          <w:numId w:val="15"/>
        </w:numPr>
        <w:spacing w:line="276" w:lineRule="auto"/>
        <w:ind w:left="709" w:hanging="283"/>
        <w:jc w:val="both"/>
        <w:rPr>
          <w:rFonts w:ascii="Garamond" w:hAnsi="Garamond"/>
          <w:sz w:val="20"/>
          <w:szCs w:val="20"/>
        </w:rPr>
      </w:pPr>
      <w:r w:rsidRPr="003130A6">
        <w:rPr>
          <w:rFonts w:ascii="Garamond" w:hAnsi="Garamond"/>
          <w:sz w:val="20"/>
          <w:szCs w:val="20"/>
        </w:rPr>
        <w:t>jeżeli po stronie Zamawiającego obowiązek korzystania z KSeF wejdzie w życie później niż po stronie Wykonawcy, Wykonawca równolegle dostarczy Zamawiającemu fakturę w formie elektronicznej (PDF) lub papierowej, do czasu uzyskania przez Zamawiającego pełnej zdolności do odbioru faktur w KSeF,</w:t>
      </w:r>
    </w:p>
    <w:p w14:paraId="4F3CFED3" w14:textId="77777777" w:rsidR="00CF699C" w:rsidRPr="003130A6" w:rsidRDefault="00CF699C" w:rsidP="00CF699C">
      <w:pPr>
        <w:numPr>
          <w:ilvl w:val="1"/>
          <w:numId w:val="15"/>
        </w:numPr>
        <w:spacing w:line="276" w:lineRule="auto"/>
        <w:ind w:left="709" w:hanging="283"/>
        <w:jc w:val="both"/>
        <w:rPr>
          <w:rFonts w:ascii="Garamond" w:hAnsi="Garamond"/>
          <w:sz w:val="20"/>
          <w:szCs w:val="20"/>
        </w:rPr>
      </w:pPr>
      <w:r w:rsidRPr="003130A6">
        <w:rPr>
          <w:rFonts w:ascii="Garamond" w:hAnsi="Garamond"/>
          <w:sz w:val="20"/>
          <w:szCs w:val="20"/>
        </w:rPr>
        <w:t>Strony zobowiązują się do niezwłocznego poinformowania się wzajemnie o dacie, od której są zobowiązane do korzystania z KSeF,</w:t>
      </w:r>
    </w:p>
    <w:p w14:paraId="7208B8B8" w14:textId="77777777" w:rsidR="00CF699C" w:rsidRPr="003130A6" w:rsidRDefault="00CF699C" w:rsidP="00CF699C">
      <w:pPr>
        <w:numPr>
          <w:ilvl w:val="1"/>
          <w:numId w:val="15"/>
        </w:numPr>
        <w:spacing w:line="276" w:lineRule="auto"/>
        <w:ind w:left="709" w:hanging="283"/>
        <w:jc w:val="both"/>
        <w:rPr>
          <w:rFonts w:ascii="Garamond" w:hAnsi="Garamond"/>
          <w:sz w:val="20"/>
          <w:szCs w:val="20"/>
        </w:rPr>
      </w:pPr>
      <w:r w:rsidRPr="003130A6">
        <w:rPr>
          <w:rFonts w:ascii="Garamond" w:hAnsi="Garamond"/>
          <w:sz w:val="20"/>
          <w:szCs w:val="20"/>
        </w:rPr>
        <w:t>w przypadku awarii KSeF lub braku możliwości wystawienia faktury w systemie, Wykonawca wystawi fakturę zgodnie z procedurą awaryjną określoną w przepisach wykonawczych, a po przywróceniu dostępności systemu – wprowadzi ją do KSeF,</w:t>
      </w:r>
    </w:p>
    <w:p w14:paraId="53A36367" w14:textId="77777777" w:rsidR="00CF699C" w:rsidRPr="003130A6" w:rsidRDefault="00CF699C" w:rsidP="00CF699C">
      <w:pPr>
        <w:numPr>
          <w:ilvl w:val="1"/>
          <w:numId w:val="15"/>
        </w:numPr>
        <w:spacing w:line="276" w:lineRule="auto"/>
        <w:ind w:left="709" w:hanging="283"/>
        <w:jc w:val="both"/>
        <w:rPr>
          <w:rFonts w:ascii="Garamond" w:hAnsi="Garamond"/>
          <w:sz w:val="20"/>
          <w:szCs w:val="20"/>
        </w:rPr>
      </w:pPr>
      <w:r w:rsidRPr="003130A6">
        <w:rPr>
          <w:rFonts w:ascii="Garamond" w:hAnsi="Garamond"/>
          <w:sz w:val="20"/>
          <w:szCs w:val="20"/>
        </w:rPr>
        <w:t>pozostałe postanowienia Umowy dotyczące terminów płatności, reklamacji i korekt stosuje się odpowiednio do faktur ustrukturyzowanych.</w:t>
      </w:r>
    </w:p>
    <w:p w14:paraId="0766AAF3" w14:textId="63FC41B5" w:rsidR="00130678" w:rsidRPr="00E37A8D" w:rsidRDefault="00130678" w:rsidP="00130678">
      <w:pPr>
        <w:spacing w:after="38" w:line="259" w:lineRule="auto"/>
        <w:ind w:left="368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 </w:t>
      </w:r>
      <w:r w:rsidRPr="00E37A8D">
        <w:rPr>
          <w:rFonts w:ascii="Garamond" w:hAnsi="Garamond"/>
          <w:b/>
          <w:color w:val="000000"/>
          <w:sz w:val="20"/>
          <w:szCs w:val="20"/>
          <w:lang w:eastAsia="en-US"/>
        </w:rPr>
        <w:t xml:space="preserve">  </w:t>
      </w:r>
    </w:p>
    <w:p w14:paraId="08B8DABD" w14:textId="77777777" w:rsidR="00130678" w:rsidRPr="00E37A8D" w:rsidRDefault="00130678" w:rsidP="00130678">
      <w:pPr>
        <w:keepNext/>
        <w:keepLines/>
        <w:spacing w:after="115" w:line="259" w:lineRule="auto"/>
        <w:ind w:left="370" w:right="360" w:hanging="10"/>
        <w:jc w:val="center"/>
        <w:outlineLvl w:val="0"/>
        <w:rPr>
          <w:rFonts w:ascii="Garamond" w:hAnsi="Garamond"/>
          <w:b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b/>
          <w:color w:val="000000"/>
          <w:sz w:val="20"/>
          <w:szCs w:val="20"/>
          <w:lang w:eastAsia="en-US"/>
        </w:rPr>
        <w:t>§ 5</w:t>
      </w:r>
    </w:p>
    <w:p w14:paraId="36AC2973" w14:textId="77777777" w:rsidR="00130678" w:rsidRPr="00E37A8D" w:rsidRDefault="00130678" w:rsidP="00130678">
      <w:pPr>
        <w:keepNext/>
        <w:keepLines/>
        <w:spacing w:after="115" w:line="259" w:lineRule="auto"/>
        <w:ind w:left="370" w:right="360" w:hanging="10"/>
        <w:jc w:val="center"/>
        <w:outlineLvl w:val="0"/>
        <w:rPr>
          <w:rFonts w:ascii="Garamond" w:hAnsi="Garamond"/>
          <w:b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b/>
          <w:color w:val="000000"/>
          <w:sz w:val="20"/>
          <w:szCs w:val="20"/>
          <w:lang w:eastAsia="en-US"/>
        </w:rPr>
        <w:t xml:space="preserve"> REKLAMACJE </w:t>
      </w:r>
    </w:p>
    <w:p w14:paraId="05BF01BD" w14:textId="77777777" w:rsidR="00130678" w:rsidRPr="00E37A8D" w:rsidRDefault="00130678" w:rsidP="001C570C">
      <w:pPr>
        <w:numPr>
          <w:ilvl w:val="0"/>
          <w:numId w:val="5"/>
        </w:numPr>
        <w:spacing w:after="5" w:line="302" w:lineRule="auto"/>
        <w:ind w:left="284" w:hanging="426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W przypadku stwierdzenia </w:t>
      </w:r>
      <w:r w:rsidRPr="00E37A8D">
        <w:rPr>
          <w:rFonts w:ascii="Garamond" w:hAnsi="Garamond"/>
          <w:color w:val="000000"/>
          <w:sz w:val="20"/>
          <w:szCs w:val="20"/>
          <w:u w:val="single" w:color="000000"/>
          <w:lang w:eastAsia="en-US"/>
        </w:rPr>
        <w:t>braków ilościowych</w:t>
      </w: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 zaoferowanych produktów Zamawiający niezwłocznie powiadamia o tym Wykonawcę, który rozpatrzy reklamację dotyczącą braków ilościowych </w:t>
      </w:r>
      <w:r w:rsidRPr="00E37A8D">
        <w:rPr>
          <w:rFonts w:ascii="Garamond" w:hAnsi="Garamond"/>
          <w:b/>
          <w:color w:val="000000"/>
          <w:sz w:val="20"/>
          <w:szCs w:val="20"/>
          <w:lang w:eastAsia="en-US"/>
        </w:rPr>
        <w:t>w ciągu 3 dni</w:t>
      </w: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 </w:t>
      </w:r>
      <w:r w:rsidRPr="00E37A8D">
        <w:rPr>
          <w:rFonts w:ascii="Garamond" w:hAnsi="Garamond"/>
          <w:b/>
          <w:color w:val="000000"/>
          <w:sz w:val="20"/>
          <w:szCs w:val="20"/>
          <w:lang w:eastAsia="en-US"/>
        </w:rPr>
        <w:t xml:space="preserve">roboczych </w:t>
      </w:r>
      <w:r w:rsidRPr="00E37A8D">
        <w:rPr>
          <w:rFonts w:ascii="Garamond" w:hAnsi="Garamond"/>
          <w:color w:val="000000"/>
          <w:sz w:val="20"/>
          <w:szCs w:val="20"/>
          <w:lang w:eastAsia="en-US"/>
        </w:rPr>
        <w:t>(</w:t>
      </w:r>
      <w:r w:rsidRPr="00E37A8D">
        <w:rPr>
          <w:rFonts w:ascii="Garamond" w:hAnsi="Garamond"/>
          <w:i/>
          <w:color w:val="000000"/>
          <w:sz w:val="20"/>
          <w:szCs w:val="20"/>
          <w:lang w:eastAsia="en-US"/>
        </w:rPr>
        <w:t>tj. od poniedziałku do piątku za wyj. dni ustawowo wolnych od pracy</w:t>
      </w: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) - od otrzymania powiadomienia. Wykonawca zobowiązuje się uzupełnić braki ilościowe w dostarczonych produktów </w:t>
      </w:r>
      <w:r w:rsidRPr="00E37A8D">
        <w:rPr>
          <w:rFonts w:ascii="Garamond" w:hAnsi="Garamond"/>
          <w:b/>
          <w:color w:val="000000"/>
          <w:sz w:val="20"/>
          <w:szCs w:val="20"/>
          <w:lang w:eastAsia="en-US"/>
        </w:rPr>
        <w:t xml:space="preserve">w ciągu 3 dni roboczych </w:t>
      </w:r>
      <w:r w:rsidRPr="00E37A8D">
        <w:rPr>
          <w:rFonts w:ascii="Garamond" w:hAnsi="Garamond"/>
          <w:color w:val="000000"/>
          <w:sz w:val="20"/>
          <w:szCs w:val="20"/>
          <w:lang w:eastAsia="en-US"/>
        </w:rPr>
        <w:t>(</w:t>
      </w:r>
      <w:r w:rsidRPr="00E37A8D">
        <w:rPr>
          <w:rFonts w:ascii="Garamond" w:hAnsi="Garamond"/>
          <w:i/>
          <w:color w:val="000000"/>
          <w:sz w:val="20"/>
          <w:szCs w:val="20"/>
          <w:lang w:eastAsia="en-US"/>
        </w:rPr>
        <w:t>tj. od poniedziałku do piątku za wyj. dni ustawowo wolnych od pracy</w:t>
      </w: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) – od chwili rozpatrzenia reklamacji lub od upływu terminu na rozpatrzenie reklamacji. </w:t>
      </w:r>
    </w:p>
    <w:p w14:paraId="0BB264CA" w14:textId="77777777" w:rsidR="00130678" w:rsidRPr="00E37A8D" w:rsidRDefault="00130678" w:rsidP="001C570C">
      <w:pPr>
        <w:numPr>
          <w:ilvl w:val="0"/>
          <w:numId w:val="5"/>
        </w:numPr>
        <w:spacing w:after="5" w:line="302" w:lineRule="auto"/>
        <w:ind w:left="284" w:hanging="426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lastRenderedPageBreak/>
        <w:t xml:space="preserve">W przypadku stwierdzenia </w:t>
      </w:r>
      <w:r w:rsidRPr="00E37A8D">
        <w:rPr>
          <w:rFonts w:ascii="Garamond" w:hAnsi="Garamond"/>
          <w:color w:val="000000"/>
          <w:sz w:val="20"/>
          <w:szCs w:val="20"/>
          <w:u w:val="single" w:color="000000"/>
          <w:lang w:eastAsia="en-US"/>
        </w:rPr>
        <w:t>wad jakościowych</w:t>
      </w: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 zaoferowanych wyrobów Zamawiający niezwłocznie powiadamia o tym Wykonawcę, który rozpatrzy reklamację dotyczącą wad jakościowych </w:t>
      </w:r>
      <w:r w:rsidRPr="00E37A8D">
        <w:rPr>
          <w:rFonts w:ascii="Garamond" w:hAnsi="Garamond"/>
          <w:b/>
          <w:color w:val="000000"/>
          <w:sz w:val="20"/>
          <w:szCs w:val="20"/>
          <w:lang w:eastAsia="en-US"/>
        </w:rPr>
        <w:t>w ciągu 5 dni roboczych</w:t>
      </w: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 (</w:t>
      </w:r>
      <w:r w:rsidRPr="00E37A8D">
        <w:rPr>
          <w:rFonts w:ascii="Garamond" w:hAnsi="Garamond"/>
          <w:i/>
          <w:color w:val="000000"/>
          <w:sz w:val="20"/>
          <w:szCs w:val="20"/>
          <w:lang w:eastAsia="en-US"/>
        </w:rPr>
        <w:t>tj. od poniedziałku do piątku za wyj. dni ustawowo wolnych od pracy</w:t>
      </w: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) - od dostarczenia mu, na jego koszt, reklamowanych wyrobów przez Zamawiającego. Wykonawca zobowiązuje się wymienić niezwłocznie wyrób wadliwy na wyrób wolny od wad </w:t>
      </w:r>
      <w:r w:rsidRPr="00E37A8D">
        <w:rPr>
          <w:rFonts w:ascii="Garamond" w:hAnsi="Garamond"/>
          <w:b/>
          <w:color w:val="000000"/>
          <w:sz w:val="20"/>
          <w:szCs w:val="20"/>
          <w:lang w:eastAsia="en-US"/>
        </w:rPr>
        <w:t>w ciągu 5 dni roboczych</w:t>
      </w: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 (</w:t>
      </w:r>
      <w:r w:rsidRPr="00E37A8D">
        <w:rPr>
          <w:rFonts w:ascii="Garamond" w:hAnsi="Garamond"/>
          <w:i/>
          <w:color w:val="000000"/>
          <w:sz w:val="20"/>
          <w:szCs w:val="20"/>
          <w:lang w:eastAsia="en-US"/>
        </w:rPr>
        <w:t>tj. od poniedziałku do piątku za wyj. dni ustawowo wolnych od pracy</w:t>
      </w: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) - od chwili uznania reklamacji lub od upływu terminu na rozpatrzenie reklamacji. </w:t>
      </w:r>
    </w:p>
    <w:p w14:paraId="55D1448A" w14:textId="77777777" w:rsidR="00130678" w:rsidRPr="00E37A8D" w:rsidRDefault="00130678" w:rsidP="001C570C">
      <w:pPr>
        <w:numPr>
          <w:ilvl w:val="0"/>
          <w:numId w:val="5"/>
        </w:numPr>
        <w:spacing w:after="5" w:line="302" w:lineRule="auto"/>
        <w:ind w:left="284" w:hanging="426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Strony ustalają, że: </w:t>
      </w:r>
    </w:p>
    <w:p w14:paraId="583F53F3" w14:textId="77777777" w:rsidR="00130678" w:rsidRPr="00E37A8D" w:rsidRDefault="00130678" w:rsidP="00130678">
      <w:pPr>
        <w:numPr>
          <w:ilvl w:val="1"/>
          <w:numId w:val="5"/>
        </w:numPr>
        <w:spacing w:after="5" w:line="302" w:lineRule="auto"/>
        <w:ind w:left="426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ze strony Zamawiającego osobą uprawnioną do kontroli, nadzoru oraz do składania reklamacji jest   </w:t>
      </w:r>
    </w:p>
    <w:p w14:paraId="108467BF" w14:textId="7422992A" w:rsidR="00130678" w:rsidRPr="00E37A8D" w:rsidRDefault="00130678" w:rsidP="001C570C">
      <w:pPr>
        <w:spacing w:after="5" w:line="302" w:lineRule="auto"/>
        <w:ind w:left="426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………………………………….., tel. …………………………. </w:t>
      </w:r>
      <w:r w:rsidR="00DD2020">
        <w:rPr>
          <w:rFonts w:ascii="Garamond" w:hAnsi="Garamond"/>
          <w:color w:val="000000"/>
          <w:sz w:val="20"/>
          <w:szCs w:val="20"/>
          <w:lang w:eastAsia="en-US"/>
        </w:rPr>
        <w:t xml:space="preserve">, </w:t>
      </w:r>
    </w:p>
    <w:p w14:paraId="428CD564" w14:textId="77777777" w:rsidR="00130678" w:rsidRPr="00E37A8D" w:rsidRDefault="00130678" w:rsidP="00130678">
      <w:pPr>
        <w:numPr>
          <w:ilvl w:val="1"/>
          <w:numId w:val="5"/>
        </w:numPr>
        <w:spacing w:after="5" w:line="302" w:lineRule="auto"/>
        <w:ind w:left="426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ze strony Wykonawcy, do współpracy z ww. osobą Zamawiającego, uprawniony/a jest: </w:t>
      </w:r>
    </w:p>
    <w:p w14:paraId="2FE3305A" w14:textId="1EDE77C1" w:rsidR="00130678" w:rsidRPr="00E37A8D" w:rsidRDefault="00130678" w:rsidP="00130678">
      <w:pPr>
        <w:spacing w:after="5" w:line="302" w:lineRule="auto"/>
        <w:ind w:left="426" w:hanging="426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        …………………………….. tel. ……………….…, adres e-mail ……………..……… </w:t>
      </w:r>
    </w:p>
    <w:p w14:paraId="39C2AA10" w14:textId="77777777" w:rsidR="00130678" w:rsidRPr="00E37A8D" w:rsidRDefault="00130678" w:rsidP="00130678">
      <w:pPr>
        <w:spacing w:after="38" w:line="259" w:lineRule="auto"/>
        <w:ind w:left="426" w:hanging="426"/>
        <w:jc w:val="center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b/>
          <w:color w:val="000000"/>
          <w:sz w:val="20"/>
          <w:szCs w:val="20"/>
          <w:lang w:eastAsia="en-US"/>
        </w:rPr>
        <w:t xml:space="preserve"> </w:t>
      </w:r>
    </w:p>
    <w:p w14:paraId="7C02F895" w14:textId="77777777" w:rsidR="00130678" w:rsidRPr="00E37A8D" w:rsidRDefault="00130678" w:rsidP="00130678">
      <w:pPr>
        <w:keepNext/>
        <w:keepLines/>
        <w:spacing w:after="119" w:line="259" w:lineRule="auto"/>
        <w:ind w:left="370" w:right="360" w:hanging="10"/>
        <w:jc w:val="center"/>
        <w:outlineLvl w:val="0"/>
        <w:rPr>
          <w:rFonts w:ascii="Garamond" w:hAnsi="Garamond"/>
          <w:b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b/>
          <w:color w:val="000000"/>
          <w:sz w:val="20"/>
          <w:szCs w:val="20"/>
          <w:lang w:eastAsia="en-US"/>
        </w:rPr>
        <w:t>§ 6</w:t>
      </w:r>
    </w:p>
    <w:p w14:paraId="190764FE" w14:textId="77777777" w:rsidR="00130678" w:rsidRPr="00E37A8D" w:rsidRDefault="00130678" w:rsidP="00130678">
      <w:pPr>
        <w:keepNext/>
        <w:keepLines/>
        <w:spacing w:after="119" w:line="259" w:lineRule="auto"/>
        <w:ind w:left="370" w:right="360" w:hanging="10"/>
        <w:jc w:val="center"/>
        <w:outlineLvl w:val="0"/>
        <w:rPr>
          <w:rFonts w:ascii="Garamond" w:hAnsi="Garamond"/>
          <w:b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b/>
          <w:color w:val="000000"/>
          <w:sz w:val="20"/>
          <w:szCs w:val="20"/>
          <w:lang w:eastAsia="en-US"/>
        </w:rPr>
        <w:t xml:space="preserve"> CESJA WIERZYTELNOŚCI </w:t>
      </w:r>
    </w:p>
    <w:p w14:paraId="4BBA174D" w14:textId="77777777" w:rsidR="00130678" w:rsidRPr="00E37A8D" w:rsidRDefault="00130678" w:rsidP="001C570C">
      <w:pPr>
        <w:numPr>
          <w:ilvl w:val="0"/>
          <w:numId w:val="6"/>
        </w:numPr>
        <w:spacing w:after="5" w:line="302" w:lineRule="auto"/>
        <w:ind w:left="284" w:hanging="568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Wykonawca zobowiązuje się nie dokonywać cesji wierzytelności wynikających z niniejszej Umowy ani ustanawiać na nich zastawów lub zawierać, co do tych wierzytelności umów gwarancyjnych w trybie Kodeksu cywilnego, w tym w szczególności umów poręczenia, bez uprzedniej pisemnej zgody Zamawiającego. </w:t>
      </w:r>
    </w:p>
    <w:p w14:paraId="32D3D122" w14:textId="77777777" w:rsidR="00130678" w:rsidRPr="00E37A8D" w:rsidRDefault="00130678" w:rsidP="001C570C">
      <w:pPr>
        <w:numPr>
          <w:ilvl w:val="0"/>
          <w:numId w:val="6"/>
        </w:numPr>
        <w:spacing w:after="5" w:line="302" w:lineRule="auto"/>
        <w:ind w:left="284" w:hanging="568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Wykonawca gwarantuje i zobowiązuje się, że bez uprzedniej zgody Zamawiającego pod rygorem bezskuteczności: </w:t>
      </w:r>
    </w:p>
    <w:p w14:paraId="030AE63D" w14:textId="77777777" w:rsidR="00130678" w:rsidRPr="00E37A8D" w:rsidRDefault="00130678" w:rsidP="001C570C">
      <w:pPr>
        <w:numPr>
          <w:ilvl w:val="1"/>
          <w:numId w:val="6"/>
        </w:numPr>
        <w:spacing w:after="5" w:line="302" w:lineRule="auto"/>
        <w:ind w:left="567" w:hanging="283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jakiekolwiek prawa Wykonawcy związane bezpośrednio lub pośrednio z Umową, a w tym   wierzytelności Wykonawcy z tytułu wykonania Umowy i związane z nimi uboczne (m.in. odsetki), nie zostaną przeniesione na rzecz osób trzecich; </w:t>
      </w:r>
    </w:p>
    <w:p w14:paraId="542F6051" w14:textId="77777777" w:rsidR="00130678" w:rsidRPr="00E37A8D" w:rsidRDefault="00130678" w:rsidP="001C570C">
      <w:pPr>
        <w:numPr>
          <w:ilvl w:val="1"/>
          <w:numId w:val="6"/>
        </w:numPr>
        <w:spacing w:after="5" w:line="302" w:lineRule="auto"/>
        <w:ind w:left="567" w:hanging="283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nie dokona jakiejkolwiek czynności prawnej lub też faktycznej, której bezpośrednim lub pośrednim   skutkiem będzie zmiana wierzyciela Zamawiającego; </w:t>
      </w:r>
    </w:p>
    <w:p w14:paraId="388ED912" w14:textId="77777777" w:rsidR="00130678" w:rsidRPr="00E37A8D" w:rsidRDefault="00130678" w:rsidP="001C570C">
      <w:pPr>
        <w:numPr>
          <w:ilvl w:val="1"/>
          <w:numId w:val="6"/>
        </w:numPr>
        <w:spacing w:after="5" w:line="302" w:lineRule="auto"/>
        <w:ind w:left="567" w:hanging="283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nie zawrze umów przelewu, poręczenia, zastawu, hipoteki, przekazu oraz o skutku subrogacji  ustawowej lub umownej; </w:t>
      </w:r>
    </w:p>
    <w:p w14:paraId="5B2A699E" w14:textId="77777777" w:rsidR="00130678" w:rsidRPr="00E37A8D" w:rsidRDefault="00130678" w:rsidP="001C570C">
      <w:pPr>
        <w:numPr>
          <w:ilvl w:val="1"/>
          <w:numId w:val="6"/>
        </w:numPr>
        <w:spacing w:after="5" w:line="302" w:lineRule="auto"/>
        <w:ind w:left="567" w:hanging="283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celem dochodzenia jakichkolwiek praw z Umowy nie udzieli upoważnienia, w tym upoważnienia  inkasowego, innemu podmiotowi, w tym podmiotowi prowadzącemu pozostałą finansową działalność usługową, gdzie indziej nie sklasyfikowaną, jak i pozostałe doradztwo w zakresie prowadzenia działalności gospodarczej i zarządzania w rozumieniu m.in. przepisów rozporządzenia Rady Ministrów   z dnia 24 grudnia 2007r. w sprawie Polskiej Klasyfikacji Działalności tj. podmiotom zajmującym się działalnością windykacyjną. </w:t>
      </w:r>
    </w:p>
    <w:p w14:paraId="0522C9B0" w14:textId="77777777" w:rsidR="00130678" w:rsidRPr="00E37A8D" w:rsidRDefault="00130678" w:rsidP="001C570C">
      <w:pPr>
        <w:numPr>
          <w:ilvl w:val="0"/>
          <w:numId w:val="6"/>
        </w:numPr>
        <w:spacing w:after="5" w:line="302" w:lineRule="auto"/>
        <w:ind w:left="284" w:hanging="284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Wykonawca przyjmuje do wiadomości, że złożenie oświadczenia woli obejmującego treść umowy o cechach poręczenia zobowiązania Zamawiającego, stanowi naruszenie przez Wykonawcę zakazu umownego, bez względu na skuteczność prawną składanego oświadczenia woli.  </w:t>
      </w:r>
    </w:p>
    <w:p w14:paraId="22A01F02" w14:textId="77777777" w:rsidR="00130678" w:rsidRPr="00E37A8D" w:rsidRDefault="00130678" w:rsidP="00130678">
      <w:pPr>
        <w:spacing w:after="40" w:line="259" w:lineRule="auto"/>
        <w:ind w:left="58"/>
        <w:jc w:val="center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b/>
          <w:color w:val="000000"/>
          <w:sz w:val="20"/>
          <w:szCs w:val="20"/>
          <w:lang w:eastAsia="en-US"/>
        </w:rPr>
        <w:t xml:space="preserve"> </w:t>
      </w:r>
    </w:p>
    <w:p w14:paraId="73D260CC" w14:textId="77777777" w:rsidR="00130678" w:rsidRPr="00E37A8D" w:rsidRDefault="00130678" w:rsidP="00130678">
      <w:pPr>
        <w:keepNext/>
        <w:keepLines/>
        <w:spacing w:after="129" w:line="259" w:lineRule="auto"/>
        <w:ind w:left="370" w:right="360" w:hanging="10"/>
        <w:jc w:val="center"/>
        <w:outlineLvl w:val="0"/>
        <w:rPr>
          <w:rFonts w:ascii="Garamond" w:hAnsi="Garamond"/>
          <w:b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b/>
          <w:color w:val="000000"/>
          <w:sz w:val="20"/>
          <w:szCs w:val="20"/>
          <w:lang w:eastAsia="en-US"/>
        </w:rPr>
        <w:t xml:space="preserve">§ 7 </w:t>
      </w:r>
    </w:p>
    <w:p w14:paraId="68D8607A" w14:textId="77777777" w:rsidR="00130678" w:rsidRPr="00E37A8D" w:rsidRDefault="00130678" w:rsidP="00130678">
      <w:pPr>
        <w:keepNext/>
        <w:keepLines/>
        <w:spacing w:after="129" w:line="259" w:lineRule="auto"/>
        <w:ind w:left="370" w:right="360" w:hanging="10"/>
        <w:jc w:val="center"/>
        <w:outlineLvl w:val="0"/>
        <w:rPr>
          <w:rFonts w:ascii="Garamond" w:hAnsi="Garamond"/>
          <w:b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b/>
          <w:color w:val="000000"/>
          <w:sz w:val="20"/>
          <w:szCs w:val="20"/>
          <w:lang w:eastAsia="en-US"/>
        </w:rPr>
        <w:t xml:space="preserve">KARY UMOWNE </w:t>
      </w:r>
    </w:p>
    <w:p w14:paraId="4FFA1797" w14:textId="77777777" w:rsidR="00130678" w:rsidRPr="00E37A8D" w:rsidRDefault="00130678" w:rsidP="001C570C">
      <w:pPr>
        <w:numPr>
          <w:ilvl w:val="0"/>
          <w:numId w:val="7"/>
        </w:numPr>
        <w:spacing w:after="1" w:line="310" w:lineRule="auto"/>
        <w:ind w:left="284" w:hanging="284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Strony ustalają, że w każdym przypadku niewykonania lub nienależytego wykonania Umowy, a w szczególności jakichkolwiek naruszeń ze strony Wykonawcy postanowień i zobowiązań na siebie przyjętych, wynikających z treści SWZ, stanowiącej integralną cześć niniejszej Umowy, Wykonawca będzie zobowiązany do zapłaty na rzecz Zamawiającego kary umownej w następujących przypadkach: </w:t>
      </w:r>
    </w:p>
    <w:p w14:paraId="4867CB94" w14:textId="77777777" w:rsidR="00130678" w:rsidRPr="00E37A8D" w:rsidRDefault="00130678" w:rsidP="001C570C">
      <w:pPr>
        <w:numPr>
          <w:ilvl w:val="1"/>
          <w:numId w:val="7"/>
        </w:numPr>
        <w:spacing w:after="5" w:line="302" w:lineRule="auto"/>
        <w:ind w:left="567" w:hanging="283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lastRenderedPageBreak/>
        <w:t xml:space="preserve">za każdy dzień zwłoki w terminie dostawy przedmiotu Umowy, o którym mowa w § 2 ust. 6, w wysokości 0,1% wartości brutto niedostarczonego w terminie przedmiotu zamówienia, do dnia spełnienia świadczenia lub wypowiedzenia Umowy w trybie § 8 ust. 2; </w:t>
      </w:r>
      <w:r w:rsidRPr="00E37A8D">
        <w:rPr>
          <w:rFonts w:ascii="Garamond" w:hAnsi="Garamond"/>
          <w:color w:val="FF0000"/>
          <w:sz w:val="20"/>
          <w:szCs w:val="20"/>
          <w:lang w:eastAsia="en-US"/>
        </w:rPr>
        <w:t xml:space="preserve"> </w:t>
      </w:r>
    </w:p>
    <w:p w14:paraId="50F9D0CB" w14:textId="77777777" w:rsidR="00130678" w:rsidRPr="00E37A8D" w:rsidRDefault="00130678" w:rsidP="001C570C">
      <w:pPr>
        <w:numPr>
          <w:ilvl w:val="1"/>
          <w:numId w:val="7"/>
        </w:numPr>
        <w:spacing w:after="5" w:line="302" w:lineRule="auto"/>
        <w:ind w:left="567" w:hanging="283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za każdy dzień zwłoki w terminie realizacji zgłoszenia reklamacyjnego o którym mowa w § 5 ust. 1,  w wysokości 0,1% wartości brutto przedmiotu zamówienia podlegającego reklamacji, do dnia spełnienia świadczenia lub wypowiedzenia Umowy w trybie § 8 ust. 2; </w:t>
      </w:r>
    </w:p>
    <w:p w14:paraId="1ACBE865" w14:textId="77777777" w:rsidR="00130678" w:rsidRPr="00E37A8D" w:rsidRDefault="00130678" w:rsidP="001C570C">
      <w:pPr>
        <w:numPr>
          <w:ilvl w:val="1"/>
          <w:numId w:val="7"/>
        </w:numPr>
        <w:spacing w:after="5" w:line="302" w:lineRule="auto"/>
        <w:ind w:left="567" w:hanging="283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za każdy dzień zwłoki w terminie realizacji zgłoszenia reklamacyjnego o którym mowa w § 5 ust. 2, w wysokości 0,1% wartości brutto przedmiotu zamówienia podlegającego reklamacji, do dnia spełnienia świadczenia lub wypowiedzenia Umowy w trybie § 8 ust. 2; </w:t>
      </w:r>
    </w:p>
    <w:p w14:paraId="1B9F2CB5" w14:textId="77777777" w:rsidR="00130678" w:rsidRPr="00E37A8D" w:rsidRDefault="00130678" w:rsidP="001C570C">
      <w:pPr>
        <w:numPr>
          <w:ilvl w:val="1"/>
          <w:numId w:val="7"/>
        </w:numPr>
        <w:spacing w:after="5" w:line="302" w:lineRule="auto"/>
        <w:ind w:left="567" w:hanging="283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z tytułu odstąpienia od Umowy z przyczyn występujących po stronie Wykonawcy w wysokości 10% wartości brutto niezrealizowanej części Umowy; </w:t>
      </w:r>
    </w:p>
    <w:p w14:paraId="4482D034" w14:textId="77777777" w:rsidR="00130678" w:rsidRPr="00E37A8D" w:rsidRDefault="00130678" w:rsidP="001C570C">
      <w:pPr>
        <w:numPr>
          <w:ilvl w:val="0"/>
          <w:numId w:val="7"/>
        </w:numPr>
        <w:spacing w:after="1" w:line="310" w:lineRule="auto"/>
        <w:ind w:left="284" w:hanging="284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>Łączna wysokość kar umownych z tytułu niewykonania lub nienależytego wykonania umowy nie przekroczy 30% wartości wynagrodzenia brutto, o którym mowa w § 4 ust.1 Umowy. W przypadku, gdy wartość kar umownych przekroczy 30% Zamawiającemu przysługuje prawo odstąpienia od umowy w terminie 30 dni od dnia stwierdzenia przyczyny odstąpienia.</w:t>
      </w:r>
    </w:p>
    <w:p w14:paraId="697A3A6C" w14:textId="77777777" w:rsidR="00130678" w:rsidRPr="00E37A8D" w:rsidRDefault="00130678" w:rsidP="001C570C">
      <w:pPr>
        <w:numPr>
          <w:ilvl w:val="0"/>
          <w:numId w:val="7"/>
        </w:numPr>
        <w:spacing w:after="1" w:line="310" w:lineRule="auto"/>
        <w:ind w:left="284" w:hanging="284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Zamawiający zastrzega sobie prawo dochodzenia odszkodowania uzupełniającego na zasadach ogólnych, jeżeli wartość szkody przewyższa wysokość naliczonej kary umownej. </w:t>
      </w:r>
    </w:p>
    <w:p w14:paraId="112031C8" w14:textId="77777777" w:rsidR="00130678" w:rsidRPr="00E37A8D" w:rsidRDefault="00130678" w:rsidP="00130678">
      <w:pPr>
        <w:spacing w:after="38" w:line="259" w:lineRule="auto"/>
        <w:ind w:left="58"/>
        <w:jc w:val="center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b/>
          <w:color w:val="000000"/>
          <w:sz w:val="20"/>
          <w:szCs w:val="20"/>
          <w:lang w:eastAsia="en-US"/>
        </w:rPr>
        <w:t xml:space="preserve"> </w:t>
      </w:r>
    </w:p>
    <w:p w14:paraId="1B227264" w14:textId="77777777" w:rsidR="00130678" w:rsidRPr="00E37A8D" w:rsidRDefault="00130678" w:rsidP="00130678">
      <w:pPr>
        <w:keepNext/>
        <w:keepLines/>
        <w:spacing w:after="128" w:line="259" w:lineRule="auto"/>
        <w:ind w:left="370" w:right="360" w:hanging="10"/>
        <w:jc w:val="center"/>
        <w:outlineLvl w:val="0"/>
        <w:rPr>
          <w:rFonts w:ascii="Garamond" w:hAnsi="Garamond"/>
          <w:b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b/>
          <w:color w:val="000000"/>
          <w:sz w:val="20"/>
          <w:szCs w:val="20"/>
          <w:lang w:eastAsia="en-US"/>
        </w:rPr>
        <w:t xml:space="preserve">§ 8 </w:t>
      </w:r>
    </w:p>
    <w:p w14:paraId="138B2AAA" w14:textId="77777777" w:rsidR="00130678" w:rsidRPr="00E37A8D" w:rsidRDefault="00130678" w:rsidP="00CC0A94">
      <w:pPr>
        <w:keepNext/>
        <w:keepLines/>
        <w:spacing w:after="128" w:line="259" w:lineRule="auto"/>
        <w:ind w:left="370" w:right="360" w:hanging="228"/>
        <w:jc w:val="center"/>
        <w:outlineLvl w:val="0"/>
        <w:rPr>
          <w:rFonts w:ascii="Garamond" w:hAnsi="Garamond"/>
          <w:b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b/>
          <w:color w:val="000000"/>
          <w:sz w:val="20"/>
          <w:szCs w:val="20"/>
          <w:lang w:eastAsia="en-US"/>
        </w:rPr>
        <w:t xml:space="preserve">ODSTĄPIENIE OD UMOWY, WYPOWIEDZENIE UMOWY </w:t>
      </w:r>
    </w:p>
    <w:p w14:paraId="5CF08868" w14:textId="77777777" w:rsidR="00130678" w:rsidRPr="00E37A8D" w:rsidRDefault="00130678" w:rsidP="00CC0A94">
      <w:pPr>
        <w:numPr>
          <w:ilvl w:val="0"/>
          <w:numId w:val="8"/>
        </w:numPr>
        <w:spacing w:after="5" w:line="302" w:lineRule="auto"/>
        <w:ind w:hanging="228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Zamawiający może odstąpić od Umowy w razie wystąpienia istotnej zmiany okoliczności powodującej,  że wykonanie Umowy nie leży w interesie publicznym, czego nie można było przewidzieć w chwili jej zawarcia, zawiadamiając o tym Wykonawcę na piśmie w terminie 30 dni od powzięcia wiadomości  o powyższych okolicznościach. W takim przypadku Wykonawca może żądać jedynie wynagrodzenia należnego mu z tytułu wykonanej części Umowy. </w:t>
      </w:r>
    </w:p>
    <w:p w14:paraId="12ADF705" w14:textId="77777777" w:rsidR="00130678" w:rsidRPr="00E37A8D" w:rsidRDefault="00130678" w:rsidP="00CC0A94">
      <w:pPr>
        <w:numPr>
          <w:ilvl w:val="0"/>
          <w:numId w:val="8"/>
        </w:numPr>
        <w:spacing w:after="5" w:line="302" w:lineRule="auto"/>
        <w:ind w:hanging="228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Zamawiający może wypowiedzieć Umowę z Wykonawcą w trybie natychmiastowym w przypadku braku realizacji zobowiązań umownych lub nienależytego wykonania postanowień Umowy przez Wykonawcę    w tym w szczególności: </w:t>
      </w:r>
    </w:p>
    <w:p w14:paraId="36EA2A3F" w14:textId="77777777" w:rsidR="00130678" w:rsidRPr="00E37A8D" w:rsidRDefault="00130678" w:rsidP="00CC0A94">
      <w:pPr>
        <w:numPr>
          <w:ilvl w:val="1"/>
          <w:numId w:val="8"/>
        </w:numPr>
        <w:spacing w:after="5" w:line="302" w:lineRule="auto"/>
        <w:ind w:left="709" w:hanging="283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jeżeli termin zwłoki, o którym mowa w §7 ust. 1 lit. a) przekroczy 7 dni kalendarzowych; </w:t>
      </w:r>
    </w:p>
    <w:p w14:paraId="50638BE7" w14:textId="77777777" w:rsidR="00130678" w:rsidRPr="00E37A8D" w:rsidRDefault="00130678" w:rsidP="00CC0A94">
      <w:pPr>
        <w:numPr>
          <w:ilvl w:val="1"/>
          <w:numId w:val="8"/>
        </w:numPr>
        <w:spacing w:after="5" w:line="302" w:lineRule="auto"/>
        <w:ind w:left="709" w:hanging="283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jeżeli termin zwłoki, o którym mowa w §7 ust. 1 lit. b), lit. c) przekroczy 10 dni kalendarzowych poprzez pisemne powiadomienie Wykonawcy. </w:t>
      </w:r>
    </w:p>
    <w:p w14:paraId="15FAEEAB" w14:textId="77777777" w:rsidR="00130678" w:rsidRPr="00E37A8D" w:rsidRDefault="00130678" w:rsidP="00CC0A94">
      <w:pPr>
        <w:numPr>
          <w:ilvl w:val="0"/>
          <w:numId w:val="8"/>
        </w:numPr>
        <w:spacing w:after="5" w:line="302" w:lineRule="auto"/>
        <w:ind w:hanging="360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Zamawiający może skorzystać z uprawnienia wskazanego w ust. 2 po uprzednim pisemnym wezwaniu Wykonawcy do realizacji zobowiązań umownych lub do należytego wykonania postanowień umownych  i wyznaczeniu dodatkowego terminu do realizacji zobowiązań umownych lub do należytego wykonania postanowień umownych. </w:t>
      </w:r>
    </w:p>
    <w:p w14:paraId="56A2D01D" w14:textId="77777777" w:rsidR="00130678" w:rsidRPr="00E37A8D" w:rsidRDefault="00130678" w:rsidP="00CC0A94">
      <w:pPr>
        <w:numPr>
          <w:ilvl w:val="0"/>
          <w:numId w:val="8"/>
        </w:numPr>
        <w:spacing w:after="5" w:line="302" w:lineRule="auto"/>
        <w:ind w:hanging="360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>Zamawiający zastrzega sobie prawo wypowiedzenia niniejszej Umowy ze skutkiem natychmiastowym w przypadku przekształcenia, połączenia lub likwidacji „Olmedica”  w Olecku Sp. z o.o.</w:t>
      </w:r>
    </w:p>
    <w:p w14:paraId="3F16D901" w14:textId="77777777" w:rsidR="00130678" w:rsidRPr="00E37A8D" w:rsidRDefault="00130678" w:rsidP="00CC0A94">
      <w:pPr>
        <w:spacing w:after="5" w:line="302" w:lineRule="auto"/>
        <w:ind w:left="360" w:hanging="360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</w:p>
    <w:p w14:paraId="6A8FC77D" w14:textId="77777777" w:rsidR="00130678" w:rsidRPr="00E37A8D" w:rsidRDefault="00130678" w:rsidP="00130678">
      <w:pPr>
        <w:keepNext/>
        <w:keepLines/>
        <w:spacing w:after="137" w:line="259" w:lineRule="auto"/>
        <w:ind w:left="370" w:right="360" w:hanging="10"/>
        <w:jc w:val="center"/>
        <w:outlineLvl w:val="0"/>
        <w:rPr>
          <w:rFonts w:ascii="Garamond" w:hAnsi="Garamond"/>
          <w:b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b/>
          <w:color w:val="000000"/>
          <w:sz w:val="20"/>
          <w:szCs w:val="20"/>
          <w:lang w:eastAsia="en-US"/>
        </w:rPr>
        <w:lastRenderedPageBreak/>
        <w:t xml:space="preserve">§ 9 </w:t>
      </w:r>
    </w:p>
    <w:p w14:paraId="28E4F53B" w14:textId="77777777" w:rsidR="00130678" w:rsidRPr="00E37A8D" w:rsidRDefault="00130678" w:rsidP="00130678">
      <w:pPr>
        <w:keepNext/>
        <w:keepLines/>
        <w:spacing w:after="137" w:line="259" w:lineRule="auto"/>
        <w:ind w:left="370" w:right="360" w:hanging="10"/>
        <w:jc w:val="center"/>
        <w:outlineLvl w:val="0"/>
        <w:rPr>
          <w:rFonts w:ascii="Garamond" w:hAnsi="Garamond"/>
          <w:b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b/>
          <w:color w:val="000000"/>
          <w:sz w:val="20"/>
          <w:szCs w:val="20"/>
          <w:lang w:eastAsia="en-US"/>
        </w:rPr>
        <w:t xml:space="preserve">ZMIANA UMOWY </w:t>
      </w:r>
    </w:p>
    <w:p w14:paraId="72A0A4B5" w14:textId="77777777" w:rsidR="00130678" w:rsidRPr="00A26128" w:rsidRDefault="00130678" w:rsidP="00CC0A94">
      <w:pPr>
        <w:numPr>
          <w:ilvl w:val="0"/>
          <w:numId w:val="9"/>
        </w:numPr>
        <w:spacing w:after="5" w:line="302" w:lineRule="auto"/>
        <w:ind w:hanging="360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A26128">
        <w:rPr>
          <w:rFonts w:ascii="Garamond" w:hAnsi="Garamond"/>
          <w:color w:val="000000"/>
          <w:sz w:val="20"/>
          <w:szCs w:val="20"/>
          <w:lang w:eastAsia="en-US"/>
        </w:rPr>
        <w:t xml:space="preserve">Strony ustalają, iż zmiany do Umowy będą dokonywane zgodnie z przepisami ustawy z dnia 23 kwietnia 1964r. - </w:t>
      </w:r>
      <w:r w:rsidRPr="00A26128">
        <w:rPr>
          <w:rFonts w:ascii="Garamond" w:hAnsi="Garamond"/>
          <w:i/>
          <w:color w:val="000000"/>
          <w:sz w:val="20"/>
          <w:szCs w:val="20"/>
          <w:lang w:eastAsia="en-US"/>
        </w:rPr>
        <w:t>Kodeks Cywilny</w:t>
      </w:r>
      <w:r w:rsidRPr="00A26128">
        <w:rPr>
          <w:rFonts w:ascii="Garamond" w:hAnsi="Garamond"/>
          <w:color w:val="000000"/>
          <w:sz w:val="20"/>
          <w:szCs w:val="20"/>
          <w:lang w:eastAsia="en-US"/>
        </w:rPr>
        <w:t xml:space="preserve">, jeżeli przepisy Prawa zamówień publicznych, w szczególności art.  455 </w:t>
      </w:r>
      <w:r w:rsidRPr="00A26128">
        <w:rPr>
          <w:rFonts w:ascii="Garamond" w:hAnsi="Garamond"/>
          <w:i/>
          <w:color w:val="000000"/>
          <w:sz w:val="20"/>
          <w:szCs w:val="20"/>
          <w:lang w:eastAsia="en-US"/>
        </w:rPr>
        <w:t xml:space="preserve">Ustawy - Prawo Zamówień Publicznych, </w:t>
      </w:r>
      <w:r w:rsidRPr="00A26128">
        <w:rPr>
          <w:rFonts w:ascii="Garamond" w:hAnsi="Garamond"/>
          <w:color w:val="000000"/>
          <w:sz w:val="20"/>
          <w:szCs w:val="20"/>
          <w:lang w:eastAsia="en-US"/>
        </w:rPr>
        <w:t xml:space="preserve">nie stanowią inaczej.  </w:t>
      </w:r>
    </w:p>
    <w:p w14:paraId="17DBB083" w14:textId="77777777" w:rsidR="00130678" w:rsidRPr="00A26128" w:rsidRDefault="00130678" w:rsidP="00CC0A94">
      <w:pPr>
        <w:numPr>
          <w:ilvl w:val="0"/>
          <w:numId w:val="9"/>
        </w:numPr>
        <w:spacing w:after="5" w:line="302" w:lineRule="auto"/>
        <w:ind w:hanging="360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A26128">
        <w:rPr>
          <w:rFonts w:ascii="Garamond" w:hAnsi="Garamond"/>
          <w:color w:val="000000"/>
          <w:sz w:val="20"/>
          <w:szCs w:val="20"/>
          <w:lang w:eastAsia="en-US"/>
        </w:rPr>
        <w:t xml:space="preserve">Strony dopuszczają możliwość zmian Umowy w przypadku: </w:t>
      </w:r>
    </w:p>
    <w:p w14:paraId="620F55B3" w14:textId="77777777" w:rsidR="00130678" w:rsidRPr="00A26128" w:rsidRDefault="00130678" w:rsidP="00CC0A94">
      <w:pPr>
        <w:numPr>
          <w:ilvl w:val="1"/>
          <w:numId w:val="9"/>
        </w:numPr>
        <w:spacing w:after="5" w:line="302" w:lineRule="auto"/>
        <w:ind w:left="709" w:hanging="284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A26128">
        <w:rPr>
          <w:rFonts w:ascii="Garamond" w:hAnsi="Garamond"/>
          <w:color w:val="000000"/>
          <w:sz w:val="20"/>
          <w:szCs w:val="20"/>
          <w:lang w:eastAsia="en-US"/>
        </w:rPr>
        <w:t xml:space="preserve">zmiany osób wyznaczonych do kontroli, nadzoru oraz do składania reklamacji; </w:t>
      </w:r>
    </w:p>
    <w:p w14:paraId="178E27F4" w14:textId="468CFB11" w:rsidR="00130678" w:rsidRPr="00CC0A94" w:rsidRDefault="00130678" w:rsidP="00CC0A94">
      <w:pPr>
        <w:numPr>
          <w:ilvl w:val="1"/>
          <w:numId w:val="9"/>
        </w:numPr>
        <w:spacing w:after="5" w:line="302" w:lineRule="auto"/>
        <w:ind w:left="709" w:hanging="284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A26128">
        <w:rPr>
          <w:rFonts w:ascii="Garamond" w:hAnsi="Garamond"/>
          <w:color w:val="000000"/>
          <w:sz w:val="20"/>
          <w:szCs w:val="20"/>
          <w:lang w:eastAsia="en-US"/>
        </w:rPr>
        <w:t xml:space="preserve">przedłużenie terminu obowiązywania Umowy, o którym mowa w § 3 Umowy, </w:t>
      </w:r>
      <w:r w:rsidR="00CC0A94">
        <w:rPr>
          <w:rFonts w:ascii="Garamond" w:hAnsi="Garamond"/>
          <w:color w:val="000000"/>
          <w:sz w:val="20"/>
          <w:szCs w:val="20"/>
          <w:lang w:eastAsia="en-US"/>
        </w:rPr>
        <w:t xml:space="preserve"> </w:t>
      </w:r>
      <w:r w:rsidRPr="00CC0A94">
        <w:rPr>
          <w:rFonts w:ascii="Garamond" w:hAnsi="Garamond"/>
          <w:color w:val="000000"/>
          <w:sz w:val="20"/>
          <w:szCs w:val="20"/>
          <w:lang w:eastAsia="en-US"/>
        </w:rPr>
        <w:t xml:space="preserve">na okres nie dłuższy niż 6 miesięcy  licząc od upływu terminu obowiązywania Umowy; </w:t>
      </w:r>
    </w:p>
    <w:p w14:paraId="439F69F3" w14:textId="77777777" w:rsidR="00130678" w:rsidRPr="00A26128" w:rsidRDefault="00130678" w:rsidP="00CC0A94">
      <w:pPr>
        <w:numPr>
          <w:ilvl w:val="1"/>
          <w:numId w:val="9"/>
        </w:numPr>
        <w:spacing w:after="5" w:line="302" w:lineRule="auto"/>
        <w:ind w:left="709" w:hanging="284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A26128">
        <w:rPr>
          <w:rFonts w:ascii="Garamond" w:hAnsi="Garamond"/>
          <w:color w:val="000000"/>
          <w:sz w:val="20"/>
          <w:szCs w:val="20"/>
          <w:lang w:eastAsia="en-US"/>
        </w:rPr>
        <w:t>zakończenia produkcji przedmiotu zamówienia, z zastrzeżeniem, że  Wykonawcy będzie przysługiwało uprawnienie do zaoferowania produktu równoważnego</w:t>
      </w:r>
      <w:r w:rsidRPr="00A26128">
        <w:rPr>
          <w:rFonts w:ascii="Garamond" w:hAnsi="Garamond"/>
          <w:i/>
          <w:color w:val="000000"/>
          <w:sz w:val="20"/>
          <w:szCs w:val="20"/>
          <w:lang w:eastAsia="en-US"/>
        </w:rPr>
        <w:t xml:space="preserve"> </w:t>
      </w:r>
      <w:r w:rsidRPr="00A26128">
        <w:rPr>
          <w:rFonts w:ascii="Garamond" w:hAnsi="Garamond"/>
          <w:color w:val="000000"/>
          <w:sz w:val="20"/>
          <w:szCs w:val="20"/>
          <w:lang w:eastAsia="en-US"/>
        </w:rPr>
        <w:t xml:space="preserve">w cenie nie wyższej niż cena zawarta w złożonej ofercie przetargowej; </w:t>
      </w:r>
    </w:p>
    <w:p w14:paraId="55B057FF" w14:textId="77777777" w:rsidR="00130678" w:rsidRPr="00A26128" w:rsidRDefault="00130678" w:rsidP="00CC0A94">
      <w:pPr>
        <w:numPr>
          <w:ilvl w:val="1"/>
          <w:numId w:val="9"/>
        </w:numPr>
        <w:spacing w:after="5" w:line="302" w:lineRule="auto"/>
        <w:ind w:left="709" w:hanging="284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A26128">
        <w:rPr>
          <w:rFonts w:ascii="Garamond" w:hAnsi="Garamond"/>
          <w:color w:val="000000"/>
          <w:sz w:val="20"/>
          <w:szCs w:val="20"/>
          <w:lang w:eastAsia="en-US"/>
        </w:rPr>
        <w:t>wstrzymania / czasowego braku produkcji przedmiotu zamówienia, z zastrzeżeniem, że Wykonawcy będzie przysługiwało uprawnienie do zaoferowania produktu równoważnego</w:t>
      </w:r>
      <w:r w:rsidRPr="00A26128">
        <w:rPr>
          <w:rFonts w:ascii="Garamond" w:hAnsi="Garamond"/>
          <w:i/>
          <w:color w:val="000000"/>
          <w:sz w:val="20"/>
          <w:szCs w:val="20"/>
          <w:lang w:eastAsia="en-US"/>
        </w:rPr>
        <w:t xml:space="preserve"> </w:t>
      </w:r>
      <w:r w:rsidRPr="00A26128">
        <w:rPr>
          <w:rFonts w:ascii="Garamond" w:hAnsi="Garamond"/>
          <w:color w:val="000000"/>
          <w:sz w:val="20"/>
          <w:szCs w:val="20"/>
          <w:lang w:eastAsia="en-US"/>
        </w:rPr>
        <w:t xml:space="preserve">w cenie nie wyższej niż cena zawarta w złożonej ofercie przetargowej;  </w:t>
      </w:r>
    </w:p>
    <w:p w14:paraId="692CA328" w14:textId="77777777" w:rsidR="00130678" w:rsidRPr="00A26128" w:rsidRDefault="00130678" w:rsidP="00CC0A94">
      <w:pPr>
        <w:numPr>
          <w:ilvl w:val="1"/>
          <w:numId w:val="9"/>
        </w:numPr>
        <w:spacing w:after="5" w:line="302" w:lineRule="auto"/>
        <w:ind w:left="709" w:hanging="284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A26128">
        <w:rPr>
          <w:rFonts w:ascii="Garamond" w:hAnsi="Garamond"/>
          <w:color w:val="000000"/>
          <w:sz w:val="20"/>
          <w:szCs w:val="20"/>
          <w:lang w:eastAsia="en-US"/>
        </w:rPr>
        <w:t>zmiany nr katalogowego produktu wynikającej z procesu produkcyjnego, bez zmiany ceny produktu zaoferowanej w złożonej ofercie;</w:t>
      </w:r>
      <w:r w:rsidRPr="00A26128">
        <w:rPr>
          <w:rFonts w:ascii="Garamond" w:hAnsi="Garamond"/>
          <w:i/>
          <w:color w:val="000000"/>
          <w:sz w:val="20"/>
          <w:szCs w:val="20"/>
          <w:lang w:eastAsia="en-US"/>
        </w:rPr>
        <w:t xml:space="preserve"> </w:t>
      </w:r>
    </w:p>
    <w:p w14:paraId="707C2758" w14:textId="77777777" w:rsidR="00130678" w:rsidRPr="00A26128" w:rsidRDefault="00130678" w:rsidP="00CC0A94">
      <w:pPr>
        <w:numPr>
          <w:ilvl w:val="1"/>
          <w:numId w:val="9"/>
        </w:numPr>
        <w:spacing w:after="5" w:line="302" w:lineRule="auto"/>
        <w:ind w:left="709" w:hanging="284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A26128">
        <w:rPr>
          <w:rFonts w:ascii="Garamond" w:hAnsi="Garamond"/>
          <w:color w:val="000000"/>
          <w:sz w:val="20"/>
          <w:szCs w:val="20"/>
          <w:lang w:eastAsia="en-US"/>
        </w:rPr>
        <w:t>ustawowej zmiany podatku VAT – zmiana wartości Umowy następuje z dniem wejścia w życie zmienionej stawki VAT. W takim przypadku wartości netto wynagrodzenia pozostają bez zmian, zaś wartości brutto ulegają zmianie proporcjonalnie do zmienionej stawki podatku VAT;</w:t>
      </w:r>
      <w:r w:rsidRPr="00A26128">
        <w:rPr>
          <w:rFonts w:ascii="Garamond" w:hAnsi="Garamond"/>
          <w:i/>
          <w:color w:val="000000"/>
          <w:sz w:val="20"/>
          <w:szCs w:val="20"/>
          <w:lang w:eastAsia="en-US"/>
        </w:rPr>
        <w:t xml:space="preserve"> </w:t>
      </w:r>
    </w:p>
    <w:p w14:paraId="65FE57CC" w14:textId="77777777" w:rsidR="00130678" w:rsidRPr="00A26128" w:rsidRDefault="00130678" w:rsidP="00CC0A94">
      <w:pPr>
        <w:numPr>
          <w:ilvl w:val="1"/>
          <w:numId w:val="9"/>
        </w:numPr>
        <w:spacing w:after="5" w:line="302" w:lineRule="auto"/>
        <w:ind w:left="709" w:hanging="284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A26128">
        <w:rPr>
          <w:rFonts w:ascii="Garamond" w:hAnsi="Garamond"/>
          <w:color w:val="000000"/>
          <w:sz w:val="20"/>
          <w:szCs w:val="20"/>
          <w:lang w:eastAsia="en-US"/>
        </w:rPr>
        <w:t>zmiany danych Stron (np. zmiana siedziby, adresu, nazwy itp.);</w:t>
      </w:r>
      <w:r w:rsidRPr="00A26128">
        <w:rPr>
          <w:rFonts w:ascii="Garamond" w:hAnsi="Garamond"/>
          <w:i/>
          <w:color w:val="000000"/>
          <w:sz w:val="20"/>
          <w:szCs w:val="20"/>
          <w:lang w:eastAsia="en-US"/>
        </w:rPr>
        <w:t xml:space="preserve"> </w:t>
      </w:r>
    </w:p>
    <w:p w14:paraId="697B1EA0" w14:textId="77777777" w:rsidR="00130678" w:rsidRPr="00A26128" w:rsidRDefault="00130678" w:rsidP="000E2E55">
      <w:pPr>
        <w:numPr>
          <w:ilvl w:val="1"/>
          <w:numId w:val="9"/>
        </w:numPr>
        <w:spacing w:after="5" w:line="302" w:lineRule="auto"/>
        <w:ind w:left="709" w:hanging="283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A26128">
        <w:rPr>
          <w:rFonts w:ascii="Garamond" w:hAnsi="Garamond"/>
          <w:color w:val="000000"/>
          <w:sz w:val="20"/>
          <w:szCs w:val="20"/>
          <w:lang w:eastAsia="en-US"/>
        </w:rPr>
        <w:t xml:space="preserve">wystąpienia siły wyższej, tj. zdarzenia charakteryzującego się trzema cechami: zewnętrznością, niemożliwością jego przewidzenia oraz niemożliwością zapobieżenia jego skutkom.  </w:t>
      </w:r>
    </w:p>
    <w:p w14:paraId="3352C115" w14:textId="77777777" w:rsidR="00130678" w:rsidRPr="00A26128" w:rsidRDefault="00130678" w:rsidP="00130678">
      <w:pPr>
        <w:spacing w:after="28" w:line="286" w:lineRule="auto"/>
        <w:ind w:left="378" w:right="-8" w:hanging="10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A26128">
        <w:rPr>
          <w:rFonts w:ascii="Garamond" w:hAnsi="Garamond"/>
          <w:color w:val="000000"/>
          <w:sz w:val="20"/>
          <w:szCs w:val="20"/>
          <w:lang w:eastAsia="en-US"/>
        </w:rPr>
        <w:t>(*</w:t>
      </w:r>
      <w:r w:rsidRPr="00A26128">
        <w:rPr>
          <w:rFonts w:ascii="Garamond" w:hAnsi="Garamond"/>
          <w:i/>
          <w:color w:val="000000"/>
          <w:sz w:val="20"/>
          <w:szCs w:val="20"/>
          <w:lang w:eastAsia="en-US"/>
        </w:rPr>
        <w:t>Zdarzenie jest zewnętrzne wówczas, gdy następuje poza strukturą przedsiębiorstwa. Niemożliwość przewidzenia, że dane zdarzenie nastąpi, należy pojmować jako jego nadzwyczajność i nagłość. Niemożliwość zapobiegnięcia skutkom zdarzenia jest tłumaczona jako jego przemożność, a więc niezdolność do odparcia nadchodzącego niebezpieczeństwa).</w:t>
      </w:r>
      <w:r w:rsidRPr="00A26128">
        <w:rPr>
          <w:rFonts w:ascii="Garamond" w:hAnsi="Garamond"/>
          <w:color w:val="000000"/>
          <w:sz w:val="20"/>
          <w:szCs w:val="20"/>
          <w:lang w:eastAsia="en-US"/>
        </w:rPr>
        <w:t xml:space="preserve">  </w:t>
      </w:r>
    </w:p>
    <w:p w14:paraId="08C61E1F" w14:textId="77777777" w:rsidR="00130678" w:rsidRPr="00A26128" w:rsidRDefault="00130678" w:rsidP="000E2E55">
      <w:pPr>
        <w:numPr>
          <w:ilvl w:val="0"/>
          <w:numId w:val="9"/>
        </w:numPr>
        <w:spacing w:after="5" w:line="302" w:lineRule="auto"/>
        <w:ind w:left="284" w:hanging="284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A26128">
        <w:rPr>
          <w:rFonts w:ascii="Garamond" w:hAnsi="Garamond"/>
          <w:color w:val="000000"/>
          <w:sz w:val="20"/>
          <w:szCs w:val="20"/>
          <w:lang w:eastAsia="en-US"/>
        </w:rPr>
        <w:t xml:space="preserve">Zmiana postanowień Umowy może nastąpić za zgodą obu Stron wyrażoną na piśmie pod rygorem nieważności takiej zmiany.  </w:t>
      </w:r>
    </w:p>
    <w:p w14:paraId="337E366C" w14:textId="77777777" w:rsidR="00130678" w:rsidRPr="00A26128" w:rsidRDefault="00130678" w:rsidP="000E2E55">
      <w:pPr>
        <w:numPr>
          <w:ilvl w:val="0"/>
          <w:numId w:val="9"/>
        </w:numPr>
        <w:spacing w:after="5" w:line="302" w:lineRule="auto"/>
        <w:ind w:left="284" w:hanging="284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A26128">
        <w:rPr>
          <w:rFonts w:ascii="Garamond" w:hAnsi="Garamond"/>
          <w:color w:val="000000"/>
          <w:sz w:val="20"/>
          <w:szCs w:val="20"/>
          <w:lang w:eastAsia="en-US"/>
        </w:rPr>
        <w:t xml:space="preserve">Strona wnioskująca o zmianę Umowy powinna przedłożyć w formie pisemnej wniosek o zawarcie aneksu zawierający: </w:t>
      </w:r>
    </w:p>
    <w:p w14:paraId="0BFA98B1" w14:textId="77777777" w:rsidR="00130678" w:rsidRPr="00A26128" w:rsidRDefault="00130678" w:rsidP="000E2E55">
      <w:pPr>
        <w:numPr>
          <w:ilvl w:val="1"/>
          <w:numId w:val="9"/>
        </w:numPr>
        <w:spacing w:after="5" w:line="302" w:lineRule="auto"/>
        <w:ind w:left="709" w:hanging="283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A26128">
        <w:rPr>
          <w:rFonts w:ascii="Garamond" w:hAnsi="Garamond"/>
          <w:color w:val="000000"/>
          <w:sz w:val="20"/>
          <w:szCs w:val="20"/>
          <w:lang w:eastAsia="en-US"/>
        </w:rPr>
        <w:t xml:space="preserve">Opis proponowanej zmiany; </w:t>
      </w:r>
      <w:r w:rsidRPr="00A26128">
        <w:rPr>
          <w:rFonts w:ascii="Garamond" w:hAnsi="Garamond"/>
          <w:color w:val="000000"/>
          <w:sz w:val="20"/>
          <w:szCs w:val="20"/>
          <w:lang w:eastAsia="en-US"/>
        </w:rPr>
        <w:tab/>
        <w:t xml:space="preserve"> </w:t>
      </w:r>
    </w:p>
    <w:p w14:paraId="27C06E68" w14:textId="77777777" w:rsidR="00130678" w:rsidRPr="00A26128" w:rsidRDefault="00130678" w:rsidP="000E2E55">
      <w:pPr>
        <w:numPr>
          <w:ilvl w:val="1"/>
          <w:numId w:val="9"/>
        </w:numPr>
        <w:spacing w:after="5" w:line="302" w:lineRule="auto"/>
        <w:ind w:left="709" w:hanging="283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A26128">
        <w:rPr>
          <w:rFonts w:ascii="Garamond" w:hAnsi="Garamond"/>
          <w:color w:val="000000"/>
          <w:sz w:val="20"/>
          <w:szCs w:val="20"/>
          <w:lang w:eastAsia="en-US"/>
        </w:rPr>
        <w:t xml:space="preserve">Termin wprowadzenia zmian; </w:t>
      </w:r>
    </w:p>
    <w:p w14:paraId="1C5856C9" w14:textId="77777777" w:rsidR="00130678" w:rsidRPr="00A26128" w:rsidRDefault="00130678" w:rsidP="000E2E55">
      <w:pPr>
        <w:numPr>
          <w:ilvl w:val="1"/>
          <w:numId w:val="9"/>
        </w:numPr>
        <w:spacing w:after="5" w:line="302" w:lineRule="auto"/>
        <w:ind w:left="709" w:hanging="283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A26128">
        <w:rPr>
          <w:rFonts w:ascii="Garamond" w:hAnsi="Garamond"/>
          <w:color w:val="000000"/>
          <w:sz w:val="20"/>
          <w:szCs w:val="20"/>
          <w:lang w:eastAsia="en-US"/>
        </w:rPr>
        <w:t xml:space="preserve">Uzasadnienie dlaczego zmiana jest konieczna dla wykonania Umowy. </w:t>
      </w:r>
    </w:p>
    <w:p w14:paraId="0406300B" w14:textId="77777777" w:rsidR="00130678" w:rsidRPr="00A26128" w:rsidRDefault="00130678" w:rsidP="000E2E55">
      <w:pPr>
        <w:numPr>
          <w:ilvl w:val="0"/>
          <w:numId w:val="9"/>
        </w:numPr>
        <w:spacing w:after="5" w:line="302" w:lineRule="auto"/>
        <w:ind w:left="284" w:hanging="284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A26128">
        <w:rPr>
          <w:rFonts w:ascii="Garamond" w:hAnsi="Garamond"/>
          <w:color w:val="000000"/>
          <w:sz w:val="20"/>
          <w:szCs w:val="20"/>
          <w:lang w:eastAsia="en-US"/>
        </w:rPr>
        <w:t xml:space="preserve">Niedopuszczalna jest jednak pod rygorem nieważności istotna zmiana Umowy, która zmienia w sposób istotny charakter umowy w stosunku do umowy pierwotne, w szczególności, gdy zmiana: </w:t>
      </w:r>
    </w:p>
    <w:p w14:paraId="7C6DD35C" w14:textId="77777777" w:rsidR="00130678" w:rsidRPr="00A26128" w:rsidRDefault="00130678" w:rsidP="000E2E55">
      <w:pPr>
        <w:numPr>
          <w:ilvl w:val="1"/>
          <w:numId w:val="9"/>
        </w:numPr>
        <w:spacing w:after="5" w:line="302" w:lineRule="auto"/>
        <w:ind w:left="709" w:hanging="283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A26128">
        <w:rPr>
          <w:rFonts w:ascii="Garamond" w:hAnsi="Garamond"/>
          <w:color w:val="000000"/>
          <w:sz w:val="20"/>
          <w:szCs w:val="20"/>
          <w:lang w:eastAsia="en-US"/>
        </w:rPr>
        <w:t xml:space="preserve">wprowadza warunki, które gdyby zostały zastosowane w postępowaniu o udzielenie zamówienia, to wzięliby w nim udział lub mogliby wziąć udział inni Wykonawcy lub przyjęte zostałyby oferty innej treści; </w:t>
      </w:r>
    </w:p>
    <w:p w14:paraId="1C52678F" w14:textId="77777777" w:rsidR="00130678" w:rsidRPr="00A26128" w:rsidRDefault="00130678" w:rsidP="000E2E55">
      <w:pPr>
        <w:numPr>
          <w:ilvl w:val="1"/>
          <w:numId w:val="9"/>
        </w:numPr>
        <w:spacing w:after="5" w:line="302" w:lineRule="auto"/>
        <w:ind w:left="709" w:hanging="283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A26128">
        <w:rPr>
          <w:rFonts w:ascii="Garamond" w:hAnsi="Garamond"/>
          <w:color w:val="000000"/>
          <w:sz w:val="20"/>
          <w:szCs w:val="20"/>
          <w:lang w:eastAsia="en-US"/>
        </w:rPr>
        <w:t xml:space="preserve">narusza równowagę ekonomiczną Stron umowy na korzyść Wykonawcy, w sposób nieprzewidziany w pierwotne umowie; </w:t>
      </w:r>
    </w:p>
    <w:p w14:paraId="205BAB99" w14:textId="77777777" w:rsidR="00130678" w:rsidRPr="00A26128" w:rsidRDefault="00130678" w:rsidP="000E2E55">
      <w:pPr>
        <w:numPr>
          <w:ilvl w:val="1"/>
          <w:numId w:val="9"/>
        </w:numPr>
        <w:spacing w:after="5" w:line="302" w:lineRule="auto"/>
        <w:ind w:left="709" w:hanging="283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A26128">
        <w:rPr>
          <w:rFonts w:ascii="Garamond" w:hAnsi="Garamond"/>
          <w:color w:val="000000"/>
          <w:sz w:val="20"/>
          <w:szCs w:val="20"/>
          <w:lang w:eastAsia="en-US"/>
        </w:rPr>
        <w:t xml:space="preserve">w sposób znaczny rozszerza albo zmniejsza zakres świadczeń i zobowiązań wynikających z Umowy; </w:t>
      </w:r>
    </w:p>
    <w:p w14:paraId="77D2CD78" w14:textId="77777777" w:rsidR="00130678" w:rsidRPr="00A26128" w:rsidRDefault="00130678" w:rsidP="000E2E55">
      <w:pPr>
        <w:numPr>
          <w:ilvl w:val="1"/>
          <w:numId w:val="9"/>
        </w:numPr>
        <w:spacing w:after="5" w:line="302" w:lineRule="auto"/>
        <w:ind w:left="709" w:hanging="283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A26128">
        <w:rPr>
          <w:rFonts w:ascii="Garamond" w:hAnsi="Garamond"/>
          <w:color w:val="000000"/>
          <w:sz w:val="20"/>
          <w:szCs w:val="20"/>
          <w:lang w:eastAsia="en-US"/>
        </w:rPr>
        <w:lastRenderedPageBreak/>
        <w:t xml:space="preserve">polega na zastąpieniu Wykonawcy, któremu Zamawiający udzielił zamówienia, nowym Wykonawcą w przypadkach innych, niż wskazane w art. 455 ust. 1 pkt 2 Pzp. </w:t>
      </w:r>
    </w:p>
    <w:p w14:paraId="6D2159F8" w14:textId="77777777" w:rsidR="00130678" w:rsidRPr="00A26128" w:rsidRDefault="00130678" w:rsidP="000E2E55">
      <w:pPr>
        <w:numPr>
          <w:ilvl w:val="0"/>
          <w:numId w:val="9"/>
        </w:numPr>
        <w:suppressAutoHyphens/>
        <w:spacing w:line="276" w:lineRule="auto"/>
        <w:ind w:left="284" w:hanging="284"/>
        <w:jc w:val="both"/>
        <w:rPr>
          <w:rFonts w:ascii="Garamond" w:eastAsia="MS Mincho" w:hAnsi="Garamond" w:cs="Tahoma"/>
          <w:kern w:val="2"/>
          <w:sz w:val="20"/>
          <w:szCs w:val="20"/>
        </w:rPr>
      </w:pPr>
      <w:r w:rsidRPr="00A26128">
        <w:rPr>
          <w:rFonts w:ascii="Garamond" w:eastAsia="MS Mincho" w:hAnsi="Garamond" w:cs="Tahoma"/>
          <w:kern w:val="2"/>
          <w:sz w:val="20"/>
          <w:szCs w:val="20"/>
          <w:lang w:eastAsia="ar-SA"/>
        </w:rPr>
        <w:t>Zamawiający dopuszcza zmiany postanowień niniejszej Umowy w stosunku do treści oferty, na podstawie, której dokonano wyboru Wykonawcy w zakresie zmiany wynagrodzenia Wykonawcy w przypadku zmiany:</w:t>
      </w:r>
    </w:p>
    <w:p w14:paraId="33857628" w14:textId="77777777" w:rsidR="00130678" w:rsidRPr="00A26128" w:rsidRDefault="00130678" w:rsidP="000E2E55">
      <w:pPr>
        <w:numPr>
          <w:ilvl w:val="0"/>
          <w:numId w:val="13"/>
        </w:numPr>
        <w:suppressAutoHyphens/>
        <w:spacing w:line="276" w:lineRule="auto"/>
        <w:ind w:left="709" w:hanging="284"/>
        <w:jc w:val="both"/>
        <w:rPr>
          <w:rFonts w:ascii="Garamond" w:hAnsi="Garamond" w:cs="Tahoma"/>
          <w:sz w:val="20"/>
          <w:szCs w:val="20"/>
        </w:rPr>
      </w:pPr>
      <w:r w:rsidRPr="00A26128">
        <w:rPr>
          <w:rFonts w:ascii="Garamond" w:hAnsi="Garamond" w:cs="Tahoma"/>
          <w:sz w:val="20"/>
          <w:szCs w:val="20"/>
        </w:rPr>
        <w:t>stawki podatku od towarów i usług,</w:t>
      </w:r>
    </w:p>
    <w:p w14:paraId="2212A823" w14:textId="77777777" w:rsidR="00130678" w:rsidRPr="00A26128" w:rsidRDefault="00130678" w:rsidP="000E2E55">
      <w:pPr>
        <w:numPr>
          <w:ilvl w:val="0"/>
          <w:numId w:val="13"/>
        </w:numPr>
        <w:suppressAutoHyphens/>
        <w:spacing w:line="276" w:lineRule="auto"/>
        <w:ind w:left="709" w:hanging="284"/>
        <w:jc w:val="both"/>
        <w:rPr>
          <w:rFonts w:ascii="Garamond" w:hAnsi="Garamond" w:cs="Tahoma"/>
          <w:sz w:val="20"/>
          <w:szCs w:val="20"/>
        </w:rPr>
      </w:pPr>
      <w:r w:rsidRPr="00A26128">
        <w:rPr>
          <w:rFonts w:ascii="Garamond" w:hAnsi="Garamond" w:cs="Tahoma"/>
          <w:sz w:val="20"/>
          <w:szCs w:val="20"/>
        </w:rPr>
        <w:t>wysokości minimalnego wynagrodzenia za pracę albo wysokości minimalnej stawki godzinowej, ustalonych na podstawie przepisów ustawy z dnia 10 października 2002 r. o minimalnym wynagrodzeniu za pracę,</w:t>
      </w:r>
    </w:p>
    <w:p w14:paraId="40C904C1" w14:textId="77777777" w:rsidR="00130678" w:rsidRPr="00A26128" w:rsidRDefault="00130678" w:rsidP="000E2E55">
      <w:pPr>
        <w:numPr>
          <w:ilvl w:val="0"/>
          <w:numId w:val="13"/>
        </w:numPr>
        <w:suppressAutoHyphens/>
        <w:spacing w:line="276" w:lineRule="auto"/>
        <w:ind w:left="709" w:hanging="284"/>
        <w:jc w:val="both"/>
        <w:rPr>
          <w:rFonts w:ascii="Garamond" w:hAnsi="Garamond" w:cs="Tahoma"/>
          <w:sz w:val="20"/>
          <w:szCs w:val="20"/>
        </w:rPr>
      </w:pPr>
      <w:r w:rsidRPr="00A26128">
        <w:rPr>
          <w:rFonts w:ascii="Garamond" w:hAnsi="Garamond" w:cs="Tahoma"/>
          <w:sz w:val="20"/>
          <w:szCs w:val="20"/>
        </w:rPr>
        <w:t>zasad podlegania ubezpieczeniom społecznym lub ubezpieczeniu zdrowotnemu lub wysokości stawki składki na ubezpieczenia społeczne lub zdrowotne,</w:t>
      </w:r>
    </w:p>
    <w:p w14:paraId="7AC8493C" w14:textId="77777777" w:rsidR="00130678" w:rsidRPr="00A26128" w:rsidRDefault="00130678" w:rsidP="000E2E55">
      <w:pPr>
        <w:numPr>
          <w:ilvl w:val="0"/>
          <w:numId w:val="13"/>
        </w:numPr>
        <w:suppressAutoHyphens/>
        <w:spacing w:line="276" w:lineRule="auto"/>
        <w:ind w:left="709" w:hanging="284"/>
        <w:jc w:val="both"/>
        <w:rPr>
          <w:rFonts w:ascii="Garamond" w:hAnsi="Garamond" w:cs="Tahoma"/>
          <w:sz w:val="20"/>
          <w:szCs w:val="20"/>
        </w:rPr>
      </w:pPr>
      <w:r w:rsidRPr="00A26128">
        <w:rPr>
          <w:rFonts w:ascii="Garamond" w:hAnsi="Garamond" w:cs="Tahoma"/>
          <w:sz w:val="20"/>
          <w:szCs w:val="20"/>
        </w:rPr>
        <w:t>zasad gromadzenia i wysokości wpłat do pracowniczych planów kapitałowych, o których mowa w ustawie z dnia 4 października 2018 r. o pracowniczych planach kapitałowych,</w:t>
      </w:r>
    </w:p>
    <w:p w14:paraId="70AE7CED" w14:textId="77777777" w:rsidR="00130678" w:rsidRPr="00A26128" w:rsidRDefault="00130678" w:rsidP="00130678">
      <w:pPr>
        <w:suppressAutoHyphens/>
        <w:spacing w:line="276" w:lineRule="auto"/>
        <w:ind w:left="720"/>
        <w:jc w:val="both"/>
        <w:rPr>
          <w:rFonts w:ascii="Garamond" w:hAnsi="Garamond" w:cs="Tahoma"/>
          <w:sz w:val="20"/>
          <w:szCs w:val="20"/>
        </w:rPr>
      </w:pPr>
      <w:r w:rsidRPr="00A26128">
        <w:rPr>
          <w:rFonts w:ascii="Garamond" w:hAnsi="Garamond" w:cs="Tahoma"/>
          <w:sz w:val="20"/>
          <w:szCs w:val="20"/>
        </w:rPr>
        <w:t xml:space="preserve">   - jeżeli zmiany te będą miały wpływ na koszty wykonania zamówienia przez Wykonawcę, zgodnie z zasadami, o których mowa w ust. 3-6.</w:t>
      </w:r>
    </w:p>
    <w:p w14:paraId="494E712E" w14:textId="77777777" w:rsidR="000E2E55" w:rsidRDefault="00130678" w:rsidP="000E2E55">
      <w:pPr>
        <w:numPr>
          <w:ilvl w:val="0"/>
          <w:numId w:val="9"/>
        </w:numPr>
        <w:suppressAutoHyphens/>
        <w:spacing w:line="276" w:lineRule="auto"/>
        <w:ind w:left="284" w:hanging="284"/>
        <w:contextualSpacing/>
        <w:jc w:val="both"/>
        <w:rPr>
          <w:rFonts w:ascii="Garamond" w:eastAsia="Calibri" w:hAnsi="Garamond" w:cs="Tahoma"/>
          <w:sz w:val="20"/>
          <w:szCs w:val="20"/>
          <w:lang w:eastAsia="en-US"/>
        </w:rPr>
      </w:pPr>
      <w:r w:rsidRPr="00A26128">
        <w:rPr>
          <w:rFonts w:ascii="Garamond" w:eastAsia="Calibri" w:hAnsi="Garamond" w:cs="Tahoma"/>
          <w:sz w:val="20"/>
          <w:szCs w:val="20"/>
          <w:lang w:eastAsia="en-US"/>
        </w:rPr>
        <w:t xml:space="preserve">Strona zainteresowana zmianą Umowy z powodu zaistnienia okoliczności, o których mowa w ust. 6 lit. a) - d) zobowiązana jest wystąpić z wnioskiem do drugiej Strony o dokonanie zmiany, w terminie do 14 (czternastu) dni od daty zaistnienia okoliczności uzasadniającej dokonanie zmiany. Wniosek ten zawierać musi uzasadnienie i dowody wskazujące na spełnienie przesłanek dokonania zmiany, oceny wpływu zmiany na koszty wykonania zamówienia, oraz projekt wnioskowanej zmiany. </w:t>
      </w:r>
    </w:p>
    <w:p w14:paraId="7E4EA68B" w14:textId="034D58A5" w:rsidR="00130678" w:rsidRPr="000E2E55" w:rsidRDefault="00130678" w:rsidP="000E2E55">
      <w:pPr>
        <w:numPr>
          <w:ilvl w:val="0"/>
          <w:numId w:val="9"/>
        </w:numPr>
        <w:suppressAutoHyphens/>
        <w:spacing w:line="276" w:lineRule="auto"/>
        <w:ind w:left="284" w:hanging="284"/>
        <w:contextualSpacing/>
        <w:jc w:val="both"/>
        <w:rPr>
          <w:rFonts w:ascii="Garamond" w:eastAsia="Calibri" w:hAnsi="Garamond" w:cs="Tahoma"/>
          <w:sz w:val="20"/>
          <w:szCs w:val="20"/>
          <w:lang w:eastAsia="en-US"/>
        </w:rPr>
      </w:pPr>
      <w:r w:rsidRPr="000E2E55">
        <w:rPr>
          <w:rFonts w:ascii="Garamond" w:hAnsi="Garamond" w:cs="Tahoma"/>
          <w:sz w:val="20"/>
          <w:szCs w:val="20"/>
        </w:rPr>
        <w:t xml:space="preserve">W terminie 14 (czternastu) dni od daty otrzymania przez drugą Stronę wniosku, o którym mowa powyżej, Strony obowiązane są przeprowadzić negocjacje w celu: </w:t>
      </w:r>
    </w:p>
    <w:p w14:paraId="2A581DE8" w14:textId="77777777" w:rsidR="00130678" w:rsidRPr="00A26128" w:rsidRDefault="00130678" w:rsidP="000E2E55">
      <w:pPr>
        <w:numPr>
          <w:ilvl w:val="0"/>
          <w:numId w:val="18"/>
        </w:numPr>
        <w:suppressAutoHyphens/>
        <w:spacing w:line="276" w:lineRule="auto"/>
        <w:jc w:val="both"/>
        <w:rPr>
          <w:rFonts w:ascii="Garamond" w:hAnsi="Garamond" w:cs="Tahoma"/>
          <w:sz w:val="20"/>
          <w:szCs w:val="20"/>
        </w:rPr>
      </w:pPr>
      <w:r w:rsidRPr="00A26128">
        <w:rPr>
          <w:rFonts w:ascii="Garamond" w:hAnsi="Garamond" w:cs="Tahoma"/>
          <w:sz w:val="20"/>
          <w:szCs w:val="20"/>
        </w:rPr>
        <w:t xml:space="preserve">ustalenia czy i jaki wpływ wnioskowane zmiany mają na koszty wykonania zamówienia; oraz </w:t>
      </w:r>
    </w:p>
    <w:p w14:paraId="1180070E" w14:textId="77777777" w:rsidR="00130678" w:rsidRPr="00A26128" w:rsidRDefault="00130678" w:rsidP="000E2E55">
      <w:pPr>
        <w:numPr>
          <w:ilvl w:val="0"/>
          <w:numId w:val="18"/>
        </w:numPr>
        <w:suppressAutoHyphens/>
        <w:spacing w:line="276" w:lineRule="auto"/>
        <w:jc w:val="both"/>
        <w:rPr>
          <w:rFonts w:ascii="Garamond" w:hAnsi="Garamond" w:cs="Tahoma"/>
          <w:sz w:val="20"/>
          <w:szCs w:val="20"/>
        </w:rPr>
      </w:pPr>
      <w:r w:rsidRPr="00A26128">
        <w:rPr>
          <w:rFonts w:ascii="Garamond" w:hAnsi="Garamond" w:cs="Tahoma"/>
          <w:sz w:val="20"/>
          <w:szCs w:val="20"/>
        </w:rPr>
        <w:t xml:space="preserve">określenia wysokości (wartości) ewentualnej zmiany, tj. podwyższenia lub obniżenia,  wynagrodzenia, przy załażeniu, że kwota, o jaką zmienione zostanie wynagrodzenie, nie powinna być wyższa niż to wynika ze zmiany przepisów prawa; oraz </w:t>
      </w:r>
    </w:p>
    <w:p w14:paraId="779B5948" w14:textId="77777777" w:rsidR="00130678" w:rsidRPr="00A26128" w:rsidRDefault="00130678" w:rsidP="000E2E55">
      <w:pPr>
        <w:numPr>
          <w:ilvl w:val="0"/>
          <w:numId w:val="18"/>
        </w:numPr>
        <w:suppressAutoHyphens/>
        <w:spacing w:line="276" w:lineRule="auto"/>
        <w:jc w:val="both"/>
        <w:rPr>
          <w:rFonts w:ascii="Garamond" w:hAnsi="Garamond" w:cs="Tahoma"/>
          <w:sz w:val="20"/>
          <w:szCs w:val="20"/>
        </w:rPr>
      </w:pPr>
      <w:r w:rsidRPr="00A26128">
        <w:rPr>
          <w:rFonts w:ascii="Garamond" w:hAnsi="Garamond" w:cs="Tahoma"/>
          <w:sz w:val="20"/>
          <w:szCs w:val="20"/>
        </w:rPr>
        <w:t xml:space="preserve"> określenia terminu wprowadzenia do Umowy ewentualnych zmian. </w:t>
      </w:r>
    </w:p>
    <w:p w14:paraId="1DBD1E03" w14:textId="77777777" w:rsidR="00130678" w:rsidRPr="00A26128" w:rsidRDefault="00130678" w:rsidP="000E2E55">
      <w:pPr>
        <w:numPr>
          <w:ilvl w:val="0"/>
          <w:numId w:val="9"/>
        </w:numPr>
        <w:suppressAutoHyphens/>
        <w:spacing w:line="276" w:lineRule="auto"/>
        <w:ind w:hanging="360"/>
        <w:jc w:val="both"/>
        <w:rPr>
          <w:rFonts w:ascii="Garamond" w:hAnsi="Garamond" w:cs="Tahoma"/>
          <w:sz w:val="20"/>
          <w:szCs w:val="20"/>
        </w:rPr>
      </w:pPr>
      <w:r w:rsidRPr="00A26128">
        <w:rPr>
          <w:rFonts w:ascii="Garamond" w:hAnsi="Garamond" w:cs="Tahoma"/>
          <w:sz w:val="20"/>
          <w:szCs w:val="20"/>
        </w:rPr>
        <w:t>Strony za zgodnym porozumieniem mogą odstąpić od wymogu przeprowadzenia negocjacji, o których mowa w ust. 7 i 8, jeżeli okoliczności wnioskowanej zmiany, a także jej proponowany zakres oraz sposób wprowadzenia, nie budzą wątpliwości.</w:t>
      </w:r>
    </w:p>
    <w:p w14:paraId="7B35207E" w14:textId="77777777" w:rsidR="00130678" w:rsidRPr="00A26128" w:rsidRDefault="00130678" w:rsidP="000E2E55">
      <w:pPr>
        <w:numPr>
          <w:ilvl w:val="0"/>
          <w:numId w:val="9"/>
        </w:numPr>
        <w:suppressAutoHyphens/>
        <w:spacing w:line="276" w:lineRule="auto"/>
        <w:ind w:hanging="360"/>
        <w:jc w:val="both"/>
        <w:rPr>
          <w:rFonts w:ascii="Garamond" w:hAnsi="Garamond" w:cs="Tahoma"/>
          <w:sz w:val="20"/>
          <w:szCs w:val="20"/>
        </w:rPr>
      </w:pPr>
      <w:r w:rsidRPr="00A26128">
        <w:rPr>
          <w:rFonts w:ascii="Garamond" w:hAnsi="Garamond" w:cs="Tahoma"/>
          <w:sz w:val="20"/>
          <w:szCs w:val="20"/>
        </w:rPr>
        <w:t>W przypadku zmiany stawki podatku VAT, wprowadzonej powszechnie obowiązującymi przepisami prawa, jeżeli zmiana ta będzie miała wpływ na koszt wykonania zamówienia przez Wykonawcę, zmiana wynagrodzenia z tytułu niniejszej Umowy może nastąpić jedynie pod warunkiem, że cena netto nie ulegnie podwyższeniu.</w:t>
      </w:r>
    </w:p>
    <w:p w14:paraId="402C85F2" w14:textId="77777777" w:rsidR="00130678" w:rsidRPr="00A26128" w:rsidRDefault="00130678" w:rsidP="000E2E55">
      <w:pPr>
        <w:numPr>
          <w:ilvl w:val="0"/>
          <w:numId w:val="9"/>
        </w:numPr>
        <w:suppressAutoHyphens/>
        <w:spacing w:line="276" w:lineRule="auto"/>
        <w:ind w:hanging="360"/>
        <w:jc w:val="both"/>
        <w:rPr>
          <w:rFonts w:ascii="Garamond" w:hAnsi="Garamond" w:cs="Tahoma"/>
          <w:sz w:val="20"/>
          <w:szCs w:val="20"/>
        </w:rPr>
      </w:pPr>
      <w:r w:rsidRPr="00A26128">
        <w:rPr>
          <w:rFonts w:ascii="Garamond" w:hAnsi="Garamond" w:cs="Tahoma"/>
          <w:sz w:val="20"/>
          <w:szCs w:val="20"/>
        </w:rPr>
        <w:t>Obniżenie ceny jednostkowej asortymentu nie wymagają formy pisemnej i jest obowiązkowe w przypadku zmiany cen u producenta, kursu euro, cen urzędowych itp.</w:t>
      </w:r>
    </w:p>
    <w:p w14:paraId="071B7EA4" w14:textId="77777777" w:rsidR="00130678" w:rsidRPr="00E37A8D" w:rsidRDefault="00130678" w:rsidP="00130678">
      <w:pPr>
        <w:spacing w:after="5" w:line="302" w:lineRule="auto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A26128">
        <w:rPr>
          <w:rFonts w:ascii="Garamond" w:hAnsi="Garamond" w:cs="Tahoma"/>
          <w:sz w:val="20"/>
          <w:szCs w:val="20"/>
        </w:rPr>
        <w:t>Wszystkie postanowienia, o których mowa w niniejszym paragrafie, stanowią katalog zmian, na które Zamawiający może wyrazić zgodę. Nie stanowią jednocześnie zobowiązania do wyrażenia takiej zgody przez Zamawiającego</w:t>
      </w: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 </w:t>
      </w:r>
    </w:p>
    <w:p w14:paraId="44D6185E" w14:textId="77777777" w:rsidR="00130678" w:rsidRPr="00E37A8D" w:rsidRDefault="00130678" w:rsidP="00130678">
      <w:pPr>
        <w:spacing w:after="53" w:line="259" w:lineRule="auto"/>
        <w:ind w:left="58"/>
        <w:jc w:val="center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b/>
          <w:color w:val="000000"/>
          <w:sz w:val="20"/>
          <w:szCs w:val="20"/>
          <w:lang w:eastAsia="en-US"/>
        </w:rPr>
        <w:t xml:space="preserve"> </w:t>
      </w:r>
    </w:p>
    <w:p w14:paraId="6471B03A" w14:textId="77777777" w:rsidR="00130678" w:rsidRPr="00E37A8D" w:rsidRDefault="00130678" w:rsidP="00130678">
      <w:pPr>
        <w:keepNext/>
        <w:keepLines/>
        <w:spacing w:line="259" w:lineRule="auto"/>
        <w:ind w:left="370" w:hanging="10"/>
        <w:jc w:val="center"/>
        <w:outlineLvl w:val="0"/>
        <w:rPr>
          <w:rFonts w:ascii="Garamond" w:hAnsi="Garamond"/>
          <w:b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b/>
          <w:color w:val="000000"/>
          <w:sz w:val="20"/>
          <w:szCs w:val="20"/>
          <w:lang w:eastAsia="en-US"/>
        </w:rPr>
        <w:t xml:space="preserve">§ 9a </w:t>
      </w:r>
    </w:p>
    <w:p w14:paraId="7882985A" w14:textId="77777777" w:rsidR="00130678" w:rsidRPr="00E37A8D" w:rsidRDefault="00130678" w:rsidP="00130678">
      <w:pPr>
        <w:keepNext/>
        <w:keepLines/>
        <w:spacing w:line="259" w:lineRule="auto"/>
        <w:ind w:left="370" w:hanging="10"/>
        <w:jc w:val="center"/>
        <w:outlineLvl w:val="0"/>
        <w:rPr>
          <w:rFonts w:ascii="Garamond" w:hAnsi="Garamond"/>
          <w:b/>
          <w:color w:val="000000"/>
          <w:sz w:val="20"/>
          <w:szCs w:val="20"/>
          <w:lang w:eastAsia="en-US"/>
        </w:rPr>
      </w:pPr>
    </w:p>
    <w:p w14:paraId="451BBB7E" w14:textId="77777777" w:rsidR="00130678" w:rsidRPr="00E37A8D" w:rsidRDefault="00130678" w:rsidP="00130678">
      <w:pPr>
        <w:keepNext/>
        <w:keepLines/>
        <w:spacing w:line="259" w:lineRule="auto"/>
        <w:ind w:left="370" w:hanging="10"/>
        <w:jc w:val="center"/>
        <w:outlineLvl w:val="0"/>
        <w:rPr>
          <w:rFonts w:ascii="Garamond" w:hAnsi="Garamond"/>
          <w:b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b/>
          <w:color w:val="000000"/>
          <w:sz w:val="20"/>
          <w:szCs w:val="20"/>
          <w:lang w:eastAsia="en-US"/>
        </w:rPr>
        <w:t xml:space="preserve">ZMIANA UMOWY W ZAKRESIE ZMIANY WYSOKOŚCI WYNAGRODZENIA NA SKUTEK ZMIANY CENY MATERIAŁÓW LUB KOSZTÓW ZWIĄZANYCH  Z REALIZACJĄ ZAMÓWIENIA </w:t>
      </w:r>
    </w:p>
    <w:p w14:paraId="53F4A1EB" w14:textId="77777777" w:rsidR="00130678" w:rsidRPr="00E37A8D" w:rsidRDefault="00130678" w:rsidP="00130678">
      <w:pPr>
        <w:spacing w:line="259" w:lineRule="auto"/>
        <w:ind w:left="63"/>
        <w:jc w:val="center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b/>
          <w:color w:val="000000"/>
          <w:sz w:val="20"/>
          <w:szCs w:val="20"/>
          <w:lang w:eastAsia="en-US"/>
        </w:rPr>
        <w:t xml:space="preserve"> </w:t>
      </w:r>
    </w:p>
    <w:p w14:paraId="5DD5B5B6" w14:textId="0A710C44" w:rsidR="00342E98" w:rsidRPr="00342E98" w:rsidRDefault="00342E98" w:rsidP="00D9120B">
      <w:pPr>
        <w:numPr>
          <w:ilvl w:val="0"/>
          <w:numId w:val="10"/>
        </w:numPr>
        <w:spacing w:after="5" w:line="302" w:lineRule="auto"/>
        <w:ind w:hanging="284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342E98">
        <w:rPr>
          <w:rFonts w:ascii="Garamond" w:hAnsi="Garamond"/>
          <w:color w:val="000000"/>
          <w:sz w:val="20"/>
          <w:szCs w:val="20"/>
          <w:lang w:eastAsia="en-US"/>
        </w:rPr>
        <w:t xml:space="preserve">Strony przewidują możliwość zmiany wynagrodzenia Wykonawcy w przypadku zmiany cen materiałów lub kosztów związanych z realizacją zamówienia, zgodnie z art. 439 ustawy Prawo zamówień publicznych. </w:t>
      </w:r>
    </w:p>
    <w:p w14:paraId="6AA8E620" w14:textId="54E79808" w:rsidR="00342E98" w:rsidRPr="00342E98" w:rsidRDefault="00342E98" w:rsidP="00D9120B">
      <w:pPr>
        <w:numPr>
          <w:ilvl w:val="0"/>
          <w:numId w:val="10"/>
        </w:numPr>
        <w:spacing w:after="5" w:line="302" w:lineRule="auto"/>
        <w:ind w:hanging="284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342E98">
        <w:rPr>
          <w:rFonts w:ascii="Garamond" w:hAnsi="Garamond"/>
          <w:color w:val="000000"/>
          <w:sz w:val="20"/>
          <w:szCs w:val="20"/>
          <w:lang w:eastAsia="en-US"/>
        </w:rPr>
        <w:lastRenderedPageBreak/>
        <w:t xml:space="preserve">Waloryzacja wynagrodzenia będzie dokonywana w oparciu o wskaźnik cen towarów i usług konsumpcyjnych ogłaszany przez Prezesa Głównego Urzędu Statystycznego (GUS) – dalej jako „wskaźnik </w:t>
      </w:r>
      <w:r>
        <w:rPr>
          <w:rFonts w:ascii="Garamond" w:hAnsi="Garamond"/>
          <w:color w:val="000000"/>
          <w:sz w:val="20"/>
          <w:szCs w:val="20"/>
          <w:lang w:eastAsia="en-US"/>
        </w:rPr>
        <w:t>WCTiUK</w:t>
      </w:r>
      <w:r w:rsidRPr="00342E98">
        <w:rPr>
          <w:rFonts w:ascii="Garamond" w:hAnsi="Garamond"/>
          <w:color w:val="000000"/>
          <w:sz w:val="20"/>
          <w:szCs w:val="20"/>
          <w:lang w:eastAsia="en-US"/>
        </w:rPr>
        <w:t xml:space="preserve">”. </w:t>
      </w:r>
    </w:p>
    <w:p w14:paraId="6C913FC0" w14:textId="738D0217" w:rsidR="00342E98" w:rsidRPr="00342E98" w:rsidRDefault="00342E98" w:rsidP="00D9120B">
      <w:pPr>
        <w:numPr>
          <w:ilvl w:val="0"/>
          <w:numId w:val="10"/>
        </w:numPr>
        <w:spacing w:after="5" w:line="302" w:lineRule="auto"/>
        <w:ind w:hanging="284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342E98">
        <w:rPr>
          <w:rFonts w:ascii="Garamond" w:hAnsi="Garamond"/>
          <w:color w:val="000000"/>
          <w:sz w:val="20"/>
          <w:szCs w:val="20"/>
          <w:lang w:eastAsia="en-US"/>
        </w:rPr>
        <w:t xml:space="preserve">Pierwsza waloryzacja może nastąpić po upływie 6 miesięcy od dnia zawarcia Umowy. </w:t>
      </w:r>
    </w:p>
    <w:p w14:paraId="1B4798B2" w14:textId="218FE66E" w:rsidR="00342E98" w:rsidRPr="00342E98" w:rsidRDefault="00342E98" w:rsidP="00D9120B">
      <w:pPr>
        <w:numPr>
          <w:ilvl w:val="0"/>
          <w:numId w:val="10"/>
        </w:numPr>
        <w:spacing w:after="5" w:line="302" w:lineRule="auto"/>
        <w:ind w:hanging="284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342E98">
        <w:rPr>
          <w:rFonts w:ascii="Garamond" w:hAnsi="Garamond"/>
          <w:color w:val="000000"/>
          <w:sz w:val="20"/>
          <w:szCs w:val="20"/>
          <w:lang w:eastAsia="en-US"/>
        </w:rPr>
        <w:t xml:space="preserve">Każda kolejna waloryzacja może następować nie częściej niż co 6 miesięcy. </w:t>
      </w:r>
    </w:p>
    <w:p w14:paraId="24B9A687" w14:textId="156DC833" w:rsidR="00342E98" w:rsidRPr="00342E98" w:rsidRDefault="00342E98" w:rsidP="00D9120B">
      <w:pPr>
        <w:numPr>
          <w:ilvl w:val="0"/>
          <w:numId w:val="10"/>
        </w:numPr>
        <w:spacing w:after="5" w:line="302" w:lineRule="auto"/>
        <w:ind w:hanging="284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342E98">
        <w:rPr>
          <w:rFonts w:ascii="Garamond" w:hAnsi="Garamond"/>
          <w:color w:val="000000"/>
          <w:sz w:val="20"/>
          <w:szCs w:val="20"/>
          <w:lang w:eastAsia="en-US"/>
        </w:rPr>
        <w:t xml:space="preserve">Zmiana wynagrodzenia następuje w przypadku, gdy zmiana wskaźnika </w:t>
      </w:r>
      <w:r>
        <w:rPr>
          <w:rFonts w:ascii="Garamond" w:hAnsi="Garamond"/>
          <w:color w:val="000000"/>
          <w:sz w:val="20"/>
          <w:szCs w:val="20"/>
          <w:lang w:eastAsia="en-US"/>
        </w:rPr>
        <w:t>WCTiUK</w:t>
      </w:r>
      <w:r w:rsidRPr="00342E98">
        <w:rPr>
          <w:rFonts w:ascii="Garamond" w:hAnsi="Garamond"/>
          <w:color w:val="000000"/>
          <w:sz w:val="20"/>
          <w:szCs w:val="20"/>
          <w:lang w:eastAsia="en-US"/>
        </w:rPr>
        <w:t xml:space="preserve">, o którym mowa w ust. 2, przekroczy 5% w stosunku do wskaźnika obowiązującego na dzień zawarcia Umowy lub ostatniej waloryzacji. </w:t>
      </w:r>
    </w:p>
    <w:p w14:paraId="013655EC" w14:textId="24A5B8CB" w:rsidR="00342E98" w:rsidRPr="00342E98" w:rsidRDefault="00342E98" w:rsidP="00D9120B">
      <w:pPr>
        <w:numPr>
          <w:ilvl w:val="0"/>
          <w:numId w:val="10"/>
        </w:numPr>
        <w:spacing w:after="5" w:line="302" w:lineRule="auto"/>
        <w:ind w:hanging="284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342E98">
        <w:rPr>
          <w:rFonts w:ascii="Garamond" w:hAnsi="Garamond"/>
          <w:color w:val="000000"/>
          <w:sz w:val="20"/>
          <w:szCs w:val="20"/>
          <w:lang w:eastAsia="en-US"/>
        </w:rPr>
        <w:t xml:space="preserve">W przypadku spełnienia warunku, o którym mowa w ust. 5, wynagrodzenie ulega zmianie o 50% wartości wzrostu lub spadku wskaźnika </w:t>
      </w:r>
      <w:r>
        <w:rPr>
          <w:rFonts w:ascii="Garamond" w:hAnsi="Garamond"/>
          <w:color w:val="000000"/>
          <w:sz w:val="20"/>
          <w:szCs w:val="20"/>
          <w:lang w:eastAsia="en-US"/>
        </w:rPr>
        <w:t>WCTiUK</w:t>
      </w:r>
      <w:r w:rsidRPr="00342E98">
        <w:rPr>
          <w:rFonts w:ascii="Garamond" w:hAnsi="Garamond"/>
          <w:color w:val="000000"/>
          <w:sz w:val="20"/>
          <w:szCs w:val="20"/>
          <w:lang w:eastAsia="en-US"/>
        </w:rPr>
        <w:t xml:space="preserve"> ponad próg 5%. </w:t>
      </w:r>
    </w:p>
    <w:p w14:paraId="1C8B0026" w14:textId="250ABE22" w:rsidR="00342E98" w:rsidRPr="00342E98" w:rsidRDefault="00342E98" w:rsidP="00D9120B">
      <w:pPr>
        <w:numPr>
          <w:ilvl w:val="0"/>
          <w:numId w:val="10"/>
        </w:numPr>
        <w:spacing w:after="5" w:line="302" w:lineRule="auto"/>
        <w:ind w:hanging="284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342E98">
        <w:rPr>
          <w:rFonts w:ascii="Garamond" w:hAnsi="Garamond"/>
          <w:color w:val="000000"/>
          <w:sz w:val="20"/>
          <w:szCs w:val="20"/>
          <w:lang w:eastAsia="en-US"/>
        </w:rPr>
        <w:t xml:space="preserve">Maksymalna łączna wartość zmiany wynagrodzenia w całym okresie obowiązywania Umowy nie może przekroczyć 20% wynagrodzenia brutto określonego w §4 ust. 1 Umowy. </w:t>
      </w:r>
    </w:p>
    <w:p w14:paraId="1B917B3D" w14:textId="4843BFFD" w:rsidR="00342E98" w:rsidRPr="00342E98" w:rsidRDefault="00342E98" w:rsidP="00D9120B">
      <w:pPr>
        <w:numPr>
          <w:ilvl w:val="0"/>
          <w:numId w:val="10"/>
        </w:numPr>
        <w:spacing w:after="5" w:line="302" w:lineRule="auto"/>
        <w:ind w:hanging="284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342E98">
        <w:rPr>
          <w:rFonts w:ascii="Garamond" w:hAnsi="Garamond"/>
          <w:color w:val="000000"/>
          <w:sz w:val="20"/>
          <w:szCs w:val="20"/>
          <w:lang w:eastAsia="en-US"/>
        </w:rPr>
        <w:t xml:space="preserve">Waloryzacja wynagrodzenia wymaga złożenia przez Stronę wniosku zawierającego: </w:t>
      </w:r>
    </w:p>
    <w:p w14:paraId="07989012" w14:textId="77777777" w:rsidR="00342E98" w:rsidRDefault="00342E98" w:rsidP="00D9120B">
      <w:pPr>
        <w:pStyle w:val="Akapitzlist"/>
        <w:numPr>
          <w:ilvl w:val="0"/>
          <w:numId w:val="20"/>
        </w:numPr>
        <w:spacing w:after="5" w:line="302" w:lineRule="auto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D9120B">
        <w:rPr>
          <w:rFonts w:ascii="Garamond" w:hAnsi="Garamond"/>
          <w:color w:val="000000"/>
          <w:sz w:val="20"/>
          <w:szCs w:val="20"/>
          <w:lang w:eastAsia="en-US"/>
        </w:rPr>
        <w:t xml:space="preserve">wskazanie podstawy waloryzacji, </w:t>
      </w:r>
    </w:p>
    <w:p w14:paraId="71B03EA2" w14:textId="77777777" w:rsidR="00342E98" w:rsidRDefault="00342E98" w:rsidP="00D9120B">
      <w:pPr>
        <w:pStyle w:val="Akapitzlist"/>
        <w:numPr>
          <w:ilvl w:val="0"/>
          <w:numId w:val="20"/>
        </w:numPr>
        <w:spacing w:after="5" w:line="302" w:lineRule="auto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D9120B">
        <w:rPr>
          <w:rFonts w:ascii="Garamond" w:hAnsi="Garamond"/>
          <w:color w:val="000000"/>
          <w:sz w:val="20"/>
          <w:szCs w:val="20"/>
          <w:lang w:eastAsia="en-US"/>
        </w:rPr>
        <w:t xml:space="preserve">wyliczenie zmiany wynagrodzenia, </w:t>
      </w:r>
    </w:p>
    <w:p w14:paraId="370CBF99" w14:textId="115FB12F" w:rsidR="00342E98" w:rsidRPr="00D9120B" w:rsidRDefault="00342E98" w:rsidP="00D9120B">
      <w:pPr>
        <w:pStyle w:val="Akapitzlist"/>
        <w:numPr>
          <w:ilvl w:val="0"/>
          <w:numId w:val="20"/>
        </w:numPr>
        <w:spacing w:after="5" w:line="302" w:lineRule="auto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D9120B">
        <w:rPr>
          <w:rFonts w:ascii="Garamond" w:hAnsi="Garamond"/>
          <w:color w:val="000000"/>
          <w:sz w:val="20"/>
          <w:szCs w:val="20"/>
          <w:lang w:eastAsia="en-US"/>
        </w:rPr>
        <w:t xml:space="preserve">wskazanie okresu, którego dotyczy waloryzacja. </w:t>
      </w:r>
    </w:p>
    <w:p w14:paraId="7F1F1CC8" w14:textId="0D2EB124" w:rsidR="00342E98" w:rsidRPr="00342E98" w:rsidRDefault="00342E98" w:rsidP="00D9120B">
      <w:pPr>
        <w:numPr>
          <w:ilvl w:val="0"/>
          <w:numId w:val="10"/>
        </w:numPr>
        <w:spacing w:after="5" w:line="302" w:lineRule="auto"/>
        <w:ind w:hanging="284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342E98">
        <w:rPr>
          <w:rFonts w:ascii="Garamond" w:hAnsi="Garamond"/>
          <w:color w:val="000000"/>
          <w:sz w:val="20"/>
          <w:szCs w:val="20"/>
          <w:lang w:eastAsia="en-US"/>
        </w:rPr>
        <w:t xml:space="preserve">Zmiana wynagrodzenia następuje w drodze aneksu do Umowy i obowiązuje od dnia wskazanego w aneksie, nie wcześniej jednak niż od dnia złożenia wniosku. </w:t>
      </w:r>
    </w:p>
    <w:p w14:paraId="67A01A71" w14:textId="6E4C721F" w:rsidR="00342E98" w:rsidRPr="00342E98" w:rsidRDefault="00342E98" w:rsidP="00D9120B">
      <w:pPr>
        <w:numPr>
          <w:ilvl w:val="0"/>
          <w:numId w:val="10"/>
        </w:numPr>
        <w:spacing w:after="5" w:line="302" w:lineRule="auto"/>
        <w:ind w:hanging="284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342E98">
        <w:rPr>
          <w:rFonts w:ascii="Garamond" w:hAnsi="Garamond"/>
          <w:color w:val="000000"/>
          <w:sz w:val="20"/>
          <w:szCs w:val="20"/>
          <w:lang w:eastAsia="en-US"/>
        </w:rPr>
        <w:t xml:space="preserve">W przypadku zmniejszenia wskaźnika </w:t>
      </w:r>
      <w:r>
        <w:rPr>
          <w:rFonts w:ascii="Garamond" w:hAnsi="Garamond"/>
          <w:color w:val="000000"/>
          <w:sz w:val="20"/>
          <w:szCs w:val="20"/>
          <w:lang w:eastAsia="en-US"/>
        </w:rPr>
        <w:t>WCTiUK</w:t>
      </w:r>
      <w:r w:rsidRPr="00342E98">
        <w:rPr>
          <w:rFonts w:ascii="Garamond" w:hAnsi="Garamond"/>
          <w:color w:val="000000"/>
          <w:sz w:val="20"/>
          <w:szCs w:val="20"/>
          <w:lang w:eastAsia="en-US"/>
        </w:rPr>
        <w:t xml:space="preserve">, postanowienia niniejszego paragrafu stosuje się odpowiednio, co oznacza możliwość obniżenia wynagrodzenia. </w:t>
      </w:r>
    </w:p>
    <w:p w14:paraId="489F6D78" w14:textId="3F86401C" w:rsidR="00FB269B" w:rsidRDefault="00342E98" w:rsidP="00D9120B">
      <w:pPr>
        <w:numPr>
          <w:ilvl w:val="0"/>
          <w:numId w:val="10"/>
        </w:numPr>
        <w:spacing w:after="5" w:line="302" w:lineRule="auto"/>
        <w:ind w:hanging="284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342E98">
        <w:rPr>
          <w:rFonts w:ascii="Garamond" w:hAnsi="Garamond"/>
          <w:color w:val="000000"/>
          <w:sz w:val="20"/>
          <w:szCs w:val="20"/>
          <w:lang w:eastAsia="en-US"/>
        </w:rPr>
        <w:t>Wykonawca, którego wynagrodzenie zostało zmienione, zobowiązany jest do odpowiedniej zmiany wynagrodzenia podwykonawców, jeżeli dotyczy to części zamówienia realizowanej przez podwykonawców, a okres obowiązywania ich umowy przekracza 6 miesięcy.</w:t>
      </w:r>
    </w:p>
    <w:p w14:paraId="352C3E9F" w14:textId="6737C627" w:rsidR="00130678" w:rsidRPr="00E37A8D" w:rsidRDefault="00130678" w:rsidP="00130678">
      <w:pPr>
        <w:spacing w:line="259" w:lineRule="auto"/>
        <w:ind w:left="58"/>
        <w:jc w:val="center"/>
        <w:rPr>
          <w:rFonts w:ascii="Garamond" w:hAnsi="Garamond"/>
          <w:color w:val="000000"/>
          <w:sz w:val="20"/>
          <w:szCs w:val="20"/>
          <w:lang w:eastAsia="en-US"/>
        </w:rPr>
      </w:pPr>
    </w:p>
    <w:p w14:paraId="7D6B26EF" w14:textId="77777777" w:rsidR="00130678" w:rsidRPr="00E37A8D" w:rsidRDefault="00130678" w:rsidP="00130678">
      <w:pPr>
        <w:keepNext/>
        <w:keepLines/>
        <w:spacing w:after="135" w:line="259" w:lineRule="auto"/>
        <w:ind w:left="370" w:right="360" w:hanging="10"/>
        <w:jc w:val="center"/>
        <w:outlineLvl w:val="0"/>
        <w:rPr>
          <w:rFonts w:ascii="Garamond" w:hAnsi="Garamond"/>
          <w:b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b/>
          <w:color w:val="000000"/>
          <w:sz w:val="20"/>
          <w:szCs w:val="20"/>
          <w:lang w:eastAsia="en-US"/>
        </w:rPr>
        <w:t>§ 10</w:t>
      </w:r>
    </w:p>
    <w:p w14:paraId="12C1A27A" w14:textId="77777777" w:rsidR="00130678" w:rsidRPr="00E37A8D" w:rsidRDefault="00130678" w:rsidP="00130678">
      <w:pPr>
        <w:keepNext/>
        <w:keepLines/>
        <w:spacing w:after="135" w:line="259" w:lineRule="auto"/>
        <w:ind w:left="370" w:right="360" w:hanging="10"/>
        <w:jc w:val="center"/>
        <w:outlineLvl w:val="0"/>
        <w:rPr>
          <w:rFonts w:ascii="Garamond" w:hAnsi="Garamond"/>
          <w:b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b/>
          <w:color w:val="000000"/>
          <w:sz w:val="20"/>
          <w:szCs w:val="20"/>
          <w:lang w:eastAsia="en-US"/>
        </w:rPr>
        <w:t xml:space="preserve"> PODWYKONAWCY /</w:t>
      </w:r>
      <w:r w:rsidRPr="00E37A8D">
        <w:rPr>
          <w:rFonts w:ascii="Garamond" w:hAnsi="Garamond"/>
          <w:b/>
          <w:i/>
          <w:color w:val="000000"/>
          <w:sz w:val="20"/>
          <w:szCs w:val="20"/>
          <w:lang w:eastAsia="en-US"/>
        </w:rPr>
        <w:t>jeżeli dotyczy</w:t>
      </w:r>
      <w:r w:rsidRPr="00E37A8D">
        <w:rPr>
          <w:rFonts w:ascii="Garamond" w:hAnsi="Garamond"/>
          <w:b/>
          <w:color w:val="000000"/>
          <w:sz w:val="20"/>
          <w:szCs w:val="20"/>
          <w:lang w:eastAsia="en-US"/>
        </w:rPr>
        <w:t xml:space="preserve">/ </w:t>
      </w:r>
    </w:p>
    <w:p w14:paraId="2982DB58" w14:textId="77777777" w:rsidR="00130678" w:rsidRPr="00E37A8D" w:rsidRDefault="00130678" w:rsidP="00121125">
      <w:pPr>
        <w:numPr>
          <w:ilvl w:val="0"/>
          <w:numId w:val="11"/>
        </w:numPr>
        <w:spacing w:after="5" w:line="302" w:lineRule="auto"/>
        <w:ind w:left="567" w:hanging="283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>Wykonawca oświadcza (</w:t>
      </w:r>
      <w:r w:rsidRPr="00E37A8D">
        <w:rPr>
          <w:rFonts w:ascii="Garamond" w:hAnsi="Garamond"/>
          <w:i/>
          <w:color w:val="000000"/>
          <w:sz w:val="20"/>
          <w:szCs w:val="20"/>
          <w:lang w:eastAsia="en-US"/>
        </w:rPr>
        <w:t>zgodnie z ofertą</w:t>
      </w: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), że powierzy podwykonawcy ……………………………..….. (podać dane podwykonawcy) wykonanie następującej części zamówienia: * …………………………….. </w:t>
      </w:r>
    </w:p>
    <w:p w14:paraId="1C257B37" w14:textId="77777777" w:rsidR="00130678" w:rsidRPr="00E37A8D" w:rsidRDefault="00130678" w:rsidP="00121125">
      <w:pPr>
        <w:numPr>
          <w:ilvl w:val="0"/>
          <w:numId w:val="11"/>
        </w:numPr>
        <w:spacing w:after="5" w:line="302" w:lineRule="auto"/>
        <w:ind w:left="567" w:hanging="283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Wykonawca może zlecić, wykonanie części usług podwykonawcom pod warunkiem, że posiadają oni kwalifikacje do ich wykonania, za pisemnym powiadomieniem oraz zgodą Zamawiającego. </w:t>
      </w:r>
    </w:p>
    <w:p w14:paraId="64F4A1F4" w14:textId="77777777" w:rsidR="00130678" w:rsidRPr="00E37A8D" w:rsidRDefault="00130678" w:rsidP="00121125">
      <w:pPr>
        <w:numPr>
          <w:ilvl w:val="0"/>
          <w:numId w:val="11"/>
        </w:numPr>
        <w:spacing w:after="5" w:line="302" w:lineRule="auto"/>
        <w:ind w:left="567" w:hanging="283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W przypadku powierzenia wykonania części zamówienia innym podmiotom, Wykonawca zobowiązuje się do koordynacji wykonywania tej części zamówienia przez te podmioty i ponosi przed Zamawiającym odpowiedzialność za należyte wykonanie zamówienia niniejszej Umowy, jak za działania i zaniechania własne. </w:t>
      </w:r>
    </w:p>
    <w:p w14:paraId="17F5F798" w14:textId="77777777" w:rsidR="00130678" w:rsidRPr="00E37A8D" w:rsidRDefault="00130678" w:rsidP="00121125">
      <w:pPr>
        <w:numPr>
          <w:ilvl w:val="0"/>
          <w:numId w:val="11"/>
        </w:numPr>
        <w:spacing w:after="5" w:line="302" w:lineRule="auto"/>
        <w:ind w:left="567" w:hanging="283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Wykonawca zobowiązany jest do złożenia Zamawiającemu pisemnego potwierdzenia przez Podwykonawcę, którego wierzytelność jest częścią składową wyszczególnionych faktur o dokonaniu zapłaty na rzecz tego podwykonawcy. Potwierdzenie powinno zawierać zestawienie kwot, które były wypłacone podwykonawcy w ramach wystawionej faktury. Za dokonanie zapłaty przyjmuje się daty uznania rachunku podwykonawcy. </w:t>
      </w:r>
    </w:p>
    <w:p w14:paraId="52282F8D" w14:textId="77777777" w:rsidR="00130678" w:rsidRPr="00E37A8D" w:rsidRDefault="00130678" w:rsidP="00121125">
      <w:pPr>
        <w:numPr>
          <w:ilvl w:val="0"/>
          <w:numId w:val="11"/>
        </w:numPr>
        <w:spacing w:after="5" w:line="302" w:lineRule="auto"/>
        <w:ind w:left="567" w:hanging="283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W przypadku niedostarczenia potwierdzenia, o którym mowa w ust. 4, Zamawiający zatrzyma z należności Wykonawcy kwotę w wysokości równej należności podwykonawcy do czasu otrzymania tego potwierdzenia. </w:t>
      </w:r>
    </w:p>
    <w:p w14:paraId="6AB509F0" w14:textId="77777777" w:rsidR="00130678" w:rsidRPr="00E37A8D" w:rsidRDefault="00130678" w:rsidP="00121125">
      <w:pPr>
        <w:numPr>
          <w:ilvl w:val="0"/>
          <w:numId w:val="11"/>
        </w:numPr>
        <w:spacing w:after="5" w:line="302" w:lineRule="auto"/>
        <w:ind w:left="567" w:hanging="283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Ustalenia ust. 3 i ust. 4 stosuje się odpowiednio do umów podwykonawców z kolejnymi podwykonawcami. </w:t>
      </w:r>
    </w:p>
    <w:p w14:paraId="3E4B3499" w14:textId="77777777" w:rsidR="00130678" w:rsidRPr="00E37A8D" w:rsidRDefault="00130678" w:rsidP="00121125">
      <w:pPr>
        <w:numPr>
          <w:ilvl w:val="0"/>
          <w:numId w:val="11"/>
        </w:numPr>
        <w:spacing w:after="5" w:line="302" w:lineRule="auto"/>
        <w:ind w:left="567" w:hanging="283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Wykonawca ma obowiązek przedłożenia Zamawiającemu poświadczonej za zgodność z oryginałem kopii zawartej umowy o podwykonawstwo i jej zmian w terminie 7 dni od daty jej zawarcia. </w:t>
      </w:r>
    </w:p>
    <w:p w14:paraId="662DA773" w14:textId="77777777" w:rsidR="00130678" w:rsidRPr="00E37A8D" w:rsidRDefault="00130678" w:rsidP="00121125">
      <w:pPr>
        <w:numPr>
          <w:ilvl w:val="0"/>
          <w:numId w:val="11"/>
        </w:numPr>
        <w:spacing w:after="5" w:line="302" w:lineRule="auto"/>
        <w:ind w:left="567" w:hanging="283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lastRenderedPageBreak/>
        <w:t xml:space="preserve">Wykonawca może zlecić, wykonanie części usług Podwykonawcom pod warunkiem, że posiadają oni kwalifikacje do ich wykonania, za pisemnym powiadomieniem oraz zgodą Zamawiającego. </w:t>
      </w:r>
    </w:p>
    <w:p w14:paraId="007DC6C4" w14:textId="77777777" w:rsidR="00130678" w:rsidRPr="00E37A8D" w:rsidRDefault="00130678" w:rsidP="00121125">
      <w:pPr>
        <w:numPr>
          <w:ilvl w:val="0"/>
          <w:numId w:val="11"/>
        </w:numPr>
        <w:spacing w:after="5" w:line="302" w:lineRule="auto"/>
        <w:ind w:left="567" w:hanging="283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Wypłata wynagrodzenia Wykonawcy, uwarunkowana jest przedstawieniem przez niego dowodów potwierdzających zapłatę wymagalnego wynagrodzenia Podwykonawcom lub dalszym Podwykonawcom. </w:t>
      </w:r>
    </w:p>
    <w:p w14:paraId="743EF476" w14:textId="77777777" w:rsidR="00130678" w:rsidRPr="00E37A8D" w:rsidRDefault="00130678" w:rsidP="00121125">
      <w:pPr>
        <w:numPr>
          <w:ilvl w:val="0"/>
          <w:numId w:val="11"/>
        </w:numPr>
        <w:spacing w:after="5" w:line="302" w:lineRule="auto"/>
        <w:ind w:left="567" w:hanging="283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Wykonawca płaci Zamawiającemu kary umowne z tytułu braku zapłaty lub nieterminowej zapłaty wynagrodzenia należnego Podwykonawcom lub dalszym Podwykonawcom, w wysokości 0,5% wynagrodzenia brutto, o którym mowa w § 4 ust. 1.  </w:t>
      </w:r>
    </w:p>
    <w:p w14:paraId="2E3559F7" w14:textId="77777777" w:rsidR="00130678" w:rsidRPr="00E37A8D" w:rsidRDefault="00130678" w:rsidP="00130678">
      <w:pPr>
        <w:spacing w:line="259" w:lineRule="auto"/>
        <w:ind w:left="291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 </w:t>
      </w:r>
    </w:p>
    <w:p w14:paraId="4FC92AED" w14:textId="77777777" w:rsidR="00130678" w:rsidRPr="00E37A8D" w:rsidRDefault="00130678" w:rsidP="00130678">
      <w:pPr>
        <w:spacing w:after="28" w:line="286" w:lineRule="auto"/>
        <w:ind w:left="2" w:right="-8" w:hanging="10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i/>
          <w:color w:val="000000"/>
          <w:sz w:val="20"/>
          <w:szCs w:val="20"/>
          <w:lang w:eastAsia="en-US"/>
        </w:rPr>
        <w:t xml:space="preserve">*W przypadku zadeklarowania w ofercie, że Wykonawca nie powierzy Podwykonawcom żadnej części zamówienia – w pkt. 1 wpisuje się: „NIE DOTYCZY”.  </w:t>
      </w:r>
    </w:p>
    <w:p w14:paraId="7380A9E6" w14:textId="77777777" w:rsidR="00130678" w:rsidRPr="00E37A8D" w:rsidRDefault="00130678" w:rsidP="00130678">
      <w:pPr>
        <w:spacing w:after="14" w:line="259" w:lineRule="auto"/>
        <w:ind w:left="291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     </w:t>
      </w:r>
      <w:r w:rsidRPr="00E37A8D">
        <w:rPr>
          <w:rFonts w:ascii="Garamond" w:hAnsi="Garamond"/>
          <w:b/>
          <w:color w:val="000000"/>
          <w:sz w:val="20"/>
          <w:szCs w:val="20"/>
          <w:lang w:eastAsia="en-US"/>
        </w:rPr>
        <w:t xml:space="preserve"> </w:t>
      </w:r>
    </w:p>
    <w:p w14:paraId="2A02DAA9" w14:textId="77777777" w:rsidR="00130678" w:rsidRPr="00E37A8D" w:rsidRDefault="00130678" w:rsidP="00130678">
      <w:pPr>
        <w:keepNext/>
        <w:keepLines/>
        <w:spacing w:after="121" w:line="259" w:lineRule="auto"/>
        <w:ind w:left="370" w:right="360" w:hanging="10"/>
        <w:jc w:val="center"/>
        <w:outlineLvl w:val="0"/>
        <w:rPr>
          <w:rFonts w:ascii="Garamond" w:hAnsi="Garamond"/>
          <w:b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b/>
          <w:color w:val="000000"/>
          <w:sz w:val="20"/>
          <w:szCs w:val="20"/>
          <w:lang w:eastAsia="en-US"/>
        </w:rPr>
        <w:t>§ 11</w:t>
      </w:r>
    </w:p>
    <w:p w14:paraId="4A8B53D8" w14:textId="77777777" w:rsidR="00130678" w:rsidRPr="00E37A8D" w:rsidRDefault="00130678" w:rsidP="00130678">
      <w:pPr>
        <w:keepNext/>
        <w:keepLines/>
        <w:spacing w:after="121" w:line="259" w:lineRule="auto"/>
        <w:ind w:left="370" w:right="360" w:hanging="10"/>
        <w:jc w:val="center"/>
        <w:outlineLvl w:val="0"/>
        <w:rPr>
          <w:rFonts w:ascii="Garamond" w:hAnsi="Garamond"/>
          <w:b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b/>
          <w:color w:val="000000"/>
          <w:sz w:val="20"/>
          <w:szCs w:val="20"/>
          <w:lang w:eastAsia="en-US"/>
        </w:rPr>
        <w:t xml:space="preserve"> POSTANOWIENIA KOŃCOWE </w:t>
      </w:r>
    </w:p>
    <w:p w14:paraId="5E1C6620" w14:textId="77777777" w:rsidR="00130678" w:rsidRPr="00E37A8D" w:rsidRDefault="00130678" w:rsidP="00376DC2">
      <w:pPr>
        <w:numPr>
          <w:ilvl w:val="0"/>
          <w:numId w:val="12"/>
        </w:numPr>
        <w:spacing w:after="5" w:line="302" w:lineRule="auto"/>
        <w:ind w:left="567" w:hanging="283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Właściwym dla rozpoznania sporów wynikłych na tle realizacji niniejszej Umowy jest Sąd właściwy dla siedziby Zamawiającego.  </w:t>
      </w:r>
    </w:p>
    <w:p w14:paraId="0286BF9B" w14:textId="77777777" w:rsidR="00130678" w:rsidRPr="00E37A8D" w:rsidRDefault="00130678" w:rsidP="00376DC2">
      <w:pPr>
        <w:numPr>
          <w:ilvl w:val="0"/>
          <w:numId w:val="12"/>
        </w:numPr>
        <w:spacing w:after="5" w:line="302" w:lineRule="auto"/>
        <w:ind w:left="567" w:hanging="283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Przed wdaniem się w spór sądowy Strony zobowiązują się do przeprowadzenia negocjacji w celu jego ugodowego załatwienia. </w:t>
      </w:r>
    </w:p>
    <w:p w14:paraId="067158F5" w14:textId="77777777" w:rsidR="00130678" w:rsidRPr="00E37A8D" w:rsidRDefault="00130678" w:rsidP="00376DC2">
      <w:pPr>
        <w:numPr>
          <w:ilvl w:val="0"/>
          <w:numId w:val="12"/>
        </w:numPr>
        <w:spacing w:after="5" w:line="302" w:lineRule="auto"/>
        <w:ind w:left="567" w:hanging="283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W sprawach nieuregulowanych w niniejszej Umowie stosuje się przepisy Kodeksu Cywilnego, jeżeli przepisy ustawy z dnia 11 września 2019 roku - Prawo Zamówień Publicznych (Dz. U. z 2023 r., poz. 1605  z późn. zm.) nie stanowią inaczej. </w:t>
      </w:r>
    </w:p>
    <w:p w14:paraId="456E5299" w14:textId="77777777" w:rsidR="00130678" w:rsidRPr="00E37A8D" w:rsidRDefault="00130678" w:rsidP="00376DC2">
      <w:pPr>
        <w:numPr>
          <w:ilvl w:val="0"/>
          <w:numId w:val="12"/>
        </w:numPr>
        <w:spacing w:after="5" w:line="302" w:lineRule="auto"/>
        <w:ind w:left="567" w:hanging="283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Oferta wraz z załącznikami, Specyfikacja Warunków Zamówienia z załącznikami oraz wypełniony </w:t>
      </w:r>
      <w:r w:rsidRPr="00E37A8D">
        <w:rPr>
          <w:rFonts w:ascii="Garamond" w:hAnsi="Garamond"/>
          <w:i/>
          <w:color w:val="000000"/>
          <w:sz w:val="20"/>
          <w:szCs w:val="20"/>
          <w:lang w:eastAsia="en-US"/>
        </w:rPr>
        <w:t>Formularz cenowy</w:t>
      </w: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 stanowią integralną część dokumentacji postępowania w wyniku, którego podpisano niniejszą Umowę. </w:t>
      </w:r>
    </w:p>
    <w:p w14:paraId="34638CC4" w14:textId="77777777" w:rsidR="00130678" w:rsidRPr="00E37A8D" w:rsidRDefault="00130678" w:rsidP="00376DC2">
      <w:pPr>
        <w:numPr>
          <w:ilvl w:val="0"/>
          <w:numId w:val="12"/>
        </w:numPr>
        <w:spacing w:after="5" w:line="302" w:lineRule="auto"/>
        <w:ind w:left="567" w:hanging="283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Umowę sporządzono w dwóch jednobrzmiących egzemplarzach, po jednym dla każdej ze Stron. </w:t>
      </w:r>
    </w:p>
    <w:p w14:paraId="6A1C19E9" w14:textId="77777777" w:rsidR="00130678" w:rsidRPr="00E37A8D" w:rsidRDefault="00130678" w:rsidP="00130678">
      <w:pPr>
        <w:spacing w:line="259" w:lineRule="auto"/>
        <w:ind w:left="7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 </w:t>
      </w:r>
    </w:p>
    <w:p w14:paraId="531AF043" w14:textId="77777777" w:rsidR="00130678" w:rsidRPr="00E37A8D" w:rsidRDefault="00130678" w:rsidP="00130678">
      <w:pPr>
        <w:spacing w:line="259" w:lineRule="auto"/>
        <w:ind w:left="7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 </w:t>
      </w:r>
    </w:p>
    <w:p w14:paraId="4B801467" w14:textId="77777777" w:rsidR="00130678" w:rsidRPr="00E37A8D" w:rsidRDefault="00130678" w:rsidP="00130678">
      <w:pPr>
        <w:spacing w:line="259" w:lineRule="auto"/>
        <w:ind w:left="7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 </w:t>
      </w:r>
    </w:p>
    <w:p w14:paraId="0B9B9A00" w14:textId="77777777" w:rsidR="00130678" w:rsidRPr="00E37A8D" w:rsidRDefault="00130678" w:rsidP="00130678">
      <w:pPr>
        <w:spacing w:after="14" w:line="259" w:lineRule="auto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i/>
          <w:color w:val="000000"/>
          <w:sz w:val="20"/>
          <w:szCs w:val="20"/>
          <w:lang w:eastAsia="en-US"/>
        </w:rPr>
        <w:t xml:space="preserve">Zamawiający: </w:t>
      </w:r>
      <w:r w:rsidRPr="00E37A8D">
        <w:rPr>
          <w:rFonts w:ascii="Garamond" w:hAnsi="Garamond"/>
          <w:i/>
          <w:color w:val="000000"/>
          <w:sz w:val="20"/>
          <w:szCs w:val="20"/>
          <w:lang w:eastAsia="en-US"/>
        </w:rPr>
        <w:tab/>
      </w:r>
      <w:r w:rsidRPr="00E37A8D">
        <w:rPr>
          <w:rFonts w:ascii="Garamond" w:hAnsi="Garamond"/>
          <w:i/>
          <w:color w:val="000000"/>
          <w:sz w:val="20"/>
          <w:szCs w:val="20"/>
          <w:lang w:eastAsia="en-US"/>
        </w:rPr>
        <w:tab/>
      </w:r>
      <w:r w:rsidRPr="00E37A8D">
        <w:rPr>
          <w:rFonts w:ascii="Garamond" w:hAnsi="Garamond"/>
          <w:i/>
          <w:color w:val="000000"/>
          <w:sz w:val="20"/>
          <w:szCs w:val="20"/>
          <w:lang w:eastAsia="en-US"/>
        </w:rPr>
        <w:tab/>
      </w:r>
      <w:r w:rsidRPr="00E37A8D">
        <w:rPr>
          <w:rFonts w:ascii="Garamond" w:hAnsi="Garamond"/>
          <w:i/>
          <w:color w:val="000000"/>
          <w:sz w:val="20"/>
          <w:szCs w:val="20"/>
          <w:lang w:eastAsia="en-US"/>
        </w:rPr>
        <w:tab/>
      </w:r>
      <w:r w:rsidRPr="00E37A8D">
        <w:rPr>
          <w:rFonts w:ascii="Garamond" w:hAnsi="Garamond"/>
          <w:i/>
          <w:color w:val="000000"/>
          <w:sz w:val="20"/>
          <w:szCs w:val="20"/>
          <w:lang w:eastAsia="en-US"/>
        </w:rPr>
        <w:tab/>
      </w:r>
      <w:r w:rsidRPr="00E37A8D">
        <w:rPr>
          <w:rFonts w:ascii="Garamond" w:hAnsi="Garamond"/>
          <w:i/>
          <w:color w:val="000000"/>
          <w:sz w:val="20"/>
          <w:szCs w:val="20"/>
          <w:lang w:eastAsia="en-US"/>
        </w:rPr>
        <w:tab/>
      </w:r>
      <w:r w:rsidRPr="00E37A8D">
        <w:rPr>
          <w:rFonts w:ascii="Garamond" w:hAnsi="Garamond"/>
          <w:i/>
          <w:color w:val="000000"/>
          <w:sz w:val="20"/>
          <w:szCs w:val="20"/>
          <w:lang w:eastAsia="en-US"/>
        </w:rPr>
        <w:tab/>
      </w:r>
      <w:r w:rsidRPr="00E37A8D">
        <w:rPr>
          <w:rFonts w:ascii="Garamond" w:hAnsi="Garamond"/>
          <w:i/>
          <w:color w:val="000000"/>
          <w:sz w:val="20"/>
          <w:szCs w:val="20"/>
          <w:lang w:eastAsia="en-US"/>
        </w:rPr>
        <w:tab/>
      </w:r>
      <w:r w:rsidRPr="00E37A8D">
        <w:rPr>
          <w:rFonts w:ascii="Garamond" w:hAnsi="Garamond"/>
          <w:i/>
          <w:color w:val="000000"/>
          <w:sz w:val="20"/>
          <w:szCs w:val="20"/>
          <w:lang w:eastAsia="en-US"/>
        </w:rPr>
        <w:tab/>
      </w:r>
      <w:r w:rsidRPr="00E37A8D">
        <w:rPr>
          <w:rFonts w:ascii="Garamond" w:hAnsi="Garamond"/>
          <w:i/>
          <w:color w:val="000000"/>
          <w:sz w:val="20"/>
          <w:szCs w:val="20"/>
          <w:lang w:eastAsia="en-US"/>
        </w:rPr>
        <w:tab/>
        <w:t xml:space="preserve">Wykonawca:  </w:t>
      </w:r>
    </w:p>
    <w:p w14:paraId="6B6F98A9" w14:textId="77777777" w:rsidR="00130678" w:rsidRPr="00E37A8D" w:rsidRDefault="00130678" w:rsidP="00130678">
      <w:pPr>
        <w:spacing w:after="14" w:line="259" w:lineRule="auto"/>
        <w:ind w:left="7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i/>
          <w:color w:val="000000"/>
          <w:sz w:val="20"/>
          <w:szCs w:val="20"/>
          <w:lang w:eastAsia="en-US"/>
        </w:rPr>
        <w:t xml:space="preserve"> </w:t>
      </w:r>
    </w:p>
    <w:p w14:paraId="3340811C" w14:textId="77777777" w:rsidR="00130678" w:rsidRPr="00E37A8D" w:rsidRDefault="00130678" w:rsidP="00130678">
      <w:pPr>
        <w:spacing w:after="14" w:line="259" w:lineRule="auto"/>
        <w:ind w:left="7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i/>
          <w:color w:val="000000"/>
          <w:sz w:val="20"/>
          <w:szCs w:val="20"/>
          <w:lang w:eastAsia="en-US"/>
        </w:rPr>
        <w:t xml:space="preserve"> </w:t>
      </w:r>
    </w:p>
    <w:p w14:paraId="4CA5D06F" w14:textId="77777777" w:rsidR="00130678" w:rsidRPr="00E37A8D" w:rsidRDefault="00130678" w:rsidP="00130678">
      <w:pPr>
        <w:spacing w:after="40" w:line="259" w:lineRule="auto"/>
        <w:ind w:left="7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i/>
          <w:color w:val="000000"/>
          <w:sz w:val="20"/>
          <w:szCs w:val="20"/>
          <w:lang w:eastAsia="en-US"/>
        </w:rPr>
        <w:t xml:space="preserve"> </w:t>
      </w:r>
    </w:p>
    <w:p w14:paraId="103A142F" w14:textId="77777777" w:rsidR="00130678" w:rsidRPr="00E37A8D" w:rsidRDefault="00130678" w:rsidP="00130678">
      <w:pPr>
        <w:spacing w:after="27" w:line="259" w:lineRule="auto"/>
        <w:ind w:left="7"/>
        <w:rPr>
          <w:rFonts w:ascii="Garamond" w:hAnsi="Garamond"/>
          <w:iCs/>
          <w:color w:val="000000"/>
          <w:sz w:val="20"/>
          <w:szCs w:val="20"/>
          <w:u w:val="single"/>
          <w:lang w:eastAsia="en-US"/>
        </w:rPr>
      </w:pPr>
      <w:r w:rsidRPr="00E37A8D">
        <w:rPr>
          <w:rFonts w:ascii="Garamond" w:hAnsi="Garamond"/>
          <w:iCs/>
          <w:color w:val="000000"/>
          <w:sz w:val="20"/>
          <w:szCs w:val="20"/>
          <w:u w:val="single"/>
          <w:lang w:eastAsia="en-US"/>
        </w:rPr>
        <w:t xml:space="preserve">Załączniki do Umowy: </w:t>
      </w:r>
    </w:p>
    <w:p w14:paraId="1F250B18" w14:textId="77777777" w:rsidR="00130678" w:rsidRPr="00E37A8D" w:rsidRDefault="00130678" w:rsidP="00130678">
      <w:pPr>
        <w:spacing w:after="5" w:line="302" w:lineRule="auto"/>
        <w:ind w:left="3" w:hanging="8"/>
        <w:jc w:val="both"/>
        <w:rPr>
          <w:rFonts w:ascii="Garamond" w:hAnsi="Garamond"/>
          <w:color w:val="000000"/>
          <w:sz w:val="20"/>
          <w:szCs w:val="20"/>
          <w:lang w:eastAsia="en-US"/>
        </w:rPr>
      </w:pPr>
      <w:r w:rsidRPr="00E37A8D">
        <w:rPr>
          <w:rFonts w:ascii="Garamond" w:hAnsi="Garamond"/>
          <w:color w:val="000000"/>
          <w:sz w:val="20"/>
          <w:szCs w:val="20"/>
          <w:lang w:eastAsia="en-US"/>
        </w:rPr>
        <w:t xml:space="preserve">Załącznik nr 1 - Formularz cenowy </w:t>
      </w:r>
    </w:p>
    <w:p w14:paraId="6053CE1D" w14:textId="482CF4DD" w:rsidR="00130678" w:rsidRPr="00D9120B" w:rsidRDefault="00130678" w:rsidP="00D9120B">
      <w:pPr>
        <w:suppressAutoHyphens/>
        <w:jc w:val="both"/>
        <w:rPr>
          <w:rFonts w:ascii="Garamond" w:hAnsi="Garamond"/>
          <w:bCs/>
          <w:iCs/>
          <w:sz w:val="20"/>
          <w:szCs w:val="20"/>
        </w:rPr>
      </w:pPr>
      <w:r w:rsidRPr="00E37A8D">
        <w:rPr>
          <w:rFonts w:ascii="Garamond" w:hAnsi="Garamond"/>
          <w:bCs/>
          <w:iCs/>
          <w:sz w:val="20"/>
          <w:szCs w:val="20"/>
        </w:rPr>
        <w:t xml:space="preserve"> </w:t>
      </w:r>
    </w:p>
    <w:sectPr w:rsidR="00130678" w:rsidRPr="00D9120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21080" w14:textId="77777777" w:rsidR="0032450A" w:rsidRDefault="0032450A" w:rsidP="00130678">
      <w:r>
        <w:separator/>
      </w:r>
    </w:p>
  </w:endnote>
  <w:endnote w:type="continuationSeparator" w:id="0">
    <w:p w14:paraId="295E7377" w14:textId="77777777" w:rsidR="0032450A" w:rsidRDefault="0032450A" w:rsidP="00130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EF0DE" w14:textId="77777777" w:rsidR="00130678" w:rsidRDefault="00130678" w:rsidP="00130678">
    <w:pPr>
      <w:pStyle w:val="HorizontalLine"/>
    </w:pPr>
    <w:r w:rsidRPr="005D614D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218FE9D" wp14:editId="63EC883A">
              <wp:simplePos x="0" y="0"/>
              <wp:positionH relativeFrom="column">
                <wp:posOffset>-635</wp:posOffset>
              </wp:positionH>
              <wp:positionV relativeFrom="paragraph">
                <wp:posOffset>75565</wp:posOffset>
              </wp:positionV>
              <wp:extent cx="6116955" cy="0"/>
              <wp:effectExtent l="0" t="0" r="0" b="0"/>
              <wp:wrapNone/>
              <wp:docPr id="6" name="Łącznik prost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16955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DED4537" id="Łącznik prosty 6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5.95pt" to="481.6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" strokecolor="black [3200]" strokeweight="1pt">
              <v:stroke joinstyle="miter"/>
            </v:line>
          </w:pict>
        </mc:Fallback>
      </mc:AlternateContent>
    </w:r>
    <w:r w:rsidRPr="005D614D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43305F2" wp14:editId="3477C578">
              <wp:simplePos x="0" y="0"/>
              <wp:positionH relativeFrom="column">
                <wp:posOffset>0</wp:posOffset>
              </wp:positionH>
              <wp:positionV relativeFrom="paragraph">
                <wp:posOffset>132715</wp:posOffset>
              </wp:positionV>
              <wp:extent cx="6116955" cy="0"/>
              <wp:effectExtent l="0" t="0" r="0" b="0"/>
              <wp:wrapNone/>
              <wp:docPr id="7" name="Łącznik prosty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1695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62131D0" id="Łącznik prosty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0.45pt" to="481.6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" strokecolor="black [3200]" strokeweight="1.5pt">
              <v:stroke joinstyle="miter"/>
            </v:line>
          </w:pict>
        </mc:Fallback>
      </mc:AlternateContent>
    </w:r>
  </w:p>
  <w:p w14:paraId="525B1757" w14:textId="77777777" w:rsidR="00130678" w:rsidRPr="00404357" w:rsidRDefault="00130678" w:rsidP="00130678">
    <w:pPr>
      <w:pStyle w:val="Domylnie"/>
      <w:jc w:val="center"/>
      <w:rPr>
        <w:rFonts w:ascii="Times New Roman" w:eastAsia="Arial" w:hAnsi="Times New Roman" w:cs="Arial"/>
        <w:sz w:val="20"/>
        <w:szCs w:val="20"/>
      </w:rPr>
    </w:pPr>
    <w:r w:rsidRPr="00404357">
      <w:rPr>
        <w:rFonts w:ascii="Times New Roman" w:eastAsia="Arial" w:hAnsi="Times New Roman" w:cs="Arial"/>
        <w:sz w:val="20"/>
        <w:szCs w:val="20"/>
      </w:rPr>
      <w:t>Sąd Rejonowy w Olsztynie VIII Wydział Gospodarczy Krajowego Rejestru Sądowego KRS 0000164875</w:t>
    </w:r>
  </w:p>
  <w:p w14:paraId="0B9B4245" w14:textId="77777777" w:rsidR="00130678" w:rsidRPr="00404357" w:rsidRDefault="00130678" w:rsidP="00130678">
    <w:pPr>
      <w:pStyle w:val="Domylnie"/>
      <w:jc w:val="center"/>
      <w:rPr>
        <w:rFonts w:ascii="Times New Roman" w:eastAsia="Arial" w:hAnsi="Times New Roman" w:cs="Arial"/>
        <w:sz w:val="20"/>
        <w:szCs w:val="20"/>
      </w:rPr>
    </w:pPr>
    <w:r w:rsidRPr="00404357">
      <w:rPr>
        <w:rFonts w:ascii="Times New Roman" w:eastAsia="Arial" w:hAnsi="Times New Roman" w:cs="Arial"/>
        <w:sz w:val="20"/>
        <w:szCs w:val="20"/>
      </w:rPr>
      <w:t>Wysokość kapitału zakładowego: 5.190.000 PLN</w:t>
    </w:r>
  </w:p>
  <w:p w14:paraId="5E4A11F4" w14:textId="77777777" w:rsidR="00130678" w:rsidRPr="00404357" w:rsidRDefault="00130678" w:rsidP="00130678">
    <w:pPr>
      <w:pStyle w:val="Domylnie"/>
      <w:jc w:val="center"/>
    </w:pPr>
    <w:r w:rsidRPr="00404357">
      <w:rPr>
        <w:rFonts w:ascii="Times New Roman" w:eastAsia="Arial" w:hAnsi="Times New Roman" w:cs="Arial"/>
        <w:sz w:val="20"/>
        <w:szCs w:val="20"/>
      </w:rPr>
      <w:t xml:space="preserve">Certyfikat </w:t>
    </w:r>
    <w:r w:rsidRPr="00404357">
      <w:rPr>
        <w:rFonts w:ascii="Times New Roman" w:eastAsia="Arial" w:hAnsi="Times New Roman" w:cs="Arial"/>
        <w:b/>
        <w:bCs/>
        <w:sz w:val="20"/>
        <w:szCs w:val="20"/>
      </w:rPr>
      <w:t xml:space="preserve">ISO 9001:2015 </w:t>
    </w:r>
    <w:r w:rsidRPr="00404357">
      <w:rPr>
        <w:rFonts w:ascii="Times New Roman" w:eastAsia="Arial" w:hAnsi="Times New Roman" w:cs="Arial"/>
        <w:sz w:val="20"/>
        <w:szCs w:val="20"/>
      </w:rPr>
      <w:t>nr: 251631-2017-AQ-POL-RvA</w:t>
    </w:r>
  </w:p>
  <w:p w14:paraId="5A9FA304" w14:textId="77777777" w:rsidR="00130678" w:rsidRDefault="00130678" w:rsidP="00130678">
    <w:pPr>
      <w:pStyle w:val="Domylnie"/>
      <w:rPr>
        <w:rFonts w:ascii="Arial" w:eastAsia="Arial" w:hAnsi="Arial" w:cs="Arial"/>
        <w:sz w:val="16"/>
        <w:szCs w:val="16"/>
        <w:lang w:val="en-US"/>
      </w:rPr>
    </w:pPr>
  </w:p>
  <w:p w14:paraId="393DC771" w14:textId="77777777" w:rsidR="00130678" w:rsidRDefault="00130678" w:rsidP="00130678">
    <w:pPr>
      <w:pStyle w:val="Domylnie"/>
      <w:jc w:val="center"/>
    </w:pPr>
    <w:r>
      <w:rPr>
        <w:rFonts w:eastAsia="Arial" w:cs="Arial"/>
        <w:sz w:val="20"/>
        <w:szCs w:val="20"/>
      </w:rPr>
      <w:fldChar w:fldCharType="begin"/>
    </w:r>
    <w:r>
      <w:rPr>
        <w:rFonts w:eastAsia="Arial" w:cs="Arial"/>
        <w:sz w:val="20"/>
        <w:szCs w:val="20"/>
      </w:rPr>
      <w:instrText xml:space="preserve"> PAGE </w:instrText>
    </w:r>
    <w:r>
      <w:rPr>
        <w:rFonts w:eastAsia="Arial" w:cs="Arial"/>
        <w:sz w:val="20"/>
        <w:szCs w:val="20"/>
      </w:rPr>
      <w:fldChar w:fldCharType="separate"/>
    </w:r>
    <w:r w:rsidR="00342E98">
      <w:rPr>
        <w:rFonts w:eastAsia="Arial" w:cs="Arial"/>
        <w:noProof/>
        <w:sz w:val="20"/>
        <w:szCs w:val="20"/>
      </w:rPr>
      <w:t>1</w:t>
    </w:r>
    <w:r>
      <w:rPr>
        <w:rFonts w:eastAsia="Arial" w:cs="Arial"/>
        <w:sz w:val="20"/>
        <w:szCs w:val="20"/>
      </w:rPr>
      <w:fldChar w:fldCharType="end"/>
    </w:r>
    <w:r>
      <w:rPr>
        <w:rFonts w:ascii="Times New Roman" w:eastAsia="Arial" w:hAnsi="Times New Roman" w:cs="Arial"/>
        <w:sz w:val="20"/>
        <w:szCs w:val="20"/>
      </w:rPr>
      <w:t>/</w:t>
    </w:r>
    <w:r>
      <w:rPr>
        <w:rFonts w:eastAsia="Arial" w:cs="Arial"/>
        <w:sz w:val="20"/>
        <w:szCs w:val="20"/>
      </w:rPr>
      <w:fldChar w:fldCharType="begin"/>
    </w:r>
    <w:r>
      <w:rPr>
        <w:rFonts w:eastAsia="Arial" w:cs="Arial"/>
        <w:sz w:val="20"/>
        <w:szCs w:val="20"/>
      </w:rPr>
      <w:instrText xml:space="preserve"> NUMPAGES \* ARABIC </w:instrText>
    </w:r>
    <w:r>
      <w:rPr>
        <w:rFonts w:eastAsia="Arial" w:cs="Arial"/>
        <w:sz w:val="20"/>
        <w:szCs w:val="20"/>
      </w:rPr>
      <w:fldChar w:fldCharType="separate"/>
    </w:r>
    <w:r w:rsidR="00342E98">
      <w:rPr>
        <w:rFonts w:eastAsia="Arial" w:cs="Arial"/>
        <w:noProof/>
        <w:sz w:val="20"/>
        <w:szCs w:val="20"/>
      </w:rPr>
      <w:t>12</w:t>
    </w:r>
    <w:r>
      <w:rPr>
        <w:rFonts w:eastAsia="Arial" w:cs="Arial"/>
        <w:sz w:val="20"/>
        <w:szCs w:val="20"/>
      </w:rPr>
      <w:fldChar w:fldCharType="end"/>
    </w:r>
  </w:p>
  <w:p w14:paraId="27312C99" w14:textId="77777777" w:rsidR="00130678" w:rsidRDefault="00130678" w:rsidP="0013067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54015" w14:textId="77777777" w:rsidR="0032450A" w:rsidRDefault="0032450A" w:rsidP="00130678">
      <w:r>
        <w:separator/>
      </w:r>
    </w:p>
  </w:footnote>
  <w:footnote w:type="continuationSeparator" w:id="0">
    <w:p w14:paraId="1B4B4CD5" w14:textId="77777777" w:rsidR="0032450A" w:rsidRDefault="0032450A" w:rsidP="001306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5" w:type="dxa"/>
      <w:jc w:val="center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534"/>
      <w:gridCol w:w="6404"/>
      <w:gridCol w:w="1530"/>
      <w:gridCol w:w="597"/>
    </w:tblGrid>
    <w:tr w:rsidR="00130678" w:rsidRPr="004E4D05" w14:paraId="1970746D" w14:textId="77777777" w:rsidTr="00A4124B">
      <w:trPr>
        <w:trHeight w:val="737"/>
        <w:jc w:val="center"/>
      </w:trPr>
      <w:tc>
        <w:tcPr>
          <w:tcW w:w="1534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0836095" w14:textId="77777777" w:rsidR="00130678" w:rsidRDefault="00130678" w:rsidP="00130678">
          <w:pPr>
            <w:pStyle w:val="Nagwek"/>
            <w:snapToGrid w:val="0"/>
            <w:jc w:val="center"/>
            <w:rPr>
              <w:rFonts w:ascii="Verdana" w:hAnsi="Verdana"/>
            </w:rPr>
          </w:pPr>
          <w:r>
            <w:rPr>
              <w:rFonts w:ascii="Verdana" w:hAnsi="Verdana"/>
              <w:noProof/>
            </w:rPr>
            <w:drawing>
              <wp:anchor distT="0" distB="0" distL="114300" distR="114300" simplePos="0" relativeHeight="251661312" behindDoc="0" locked="0" layoutInCell="1" allowOverlap="1" wp14:anchorId="0F623FE5" wp14:editId="4739F9E0">
                <wp:simplePos x="0" y="0"/>
                <wp:positionH relativeFrom="column">
                  <wp:posOffset>400685</wp:posOffset>
                </wp:positionH>
                <wp:positionV relativeFrom="paragraph">
                  <wp:posOffset>23495</wp:posOffset>
                </wp:positionV>
                <wp:extent cx="614045" cy="614045"/>
                <wp:effectExtent l="0" t="0" r="0" b="0"/>
                <wp:wrapNone/>
                <wp:docPr id="1" name="logo_olmedica_2012_mal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olmedica_2012_mal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4045" cy="614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404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B1D0859" w14:textId="77777777" w:rsidR="00130678" w:rsidRDefault="00130678" w:rsidP="00130678">
          <w:pPr>
            <w:pStyle w:val="Standard"/>
            <w:snapToGrid w:val="0"/>
            <w:jc w:val="center"/>
            <w:rPr>
              <w:rFonts w:cs="Tahoma"/>
              <w:sz w:val="18"/>
            </w:rPr>
          </w:pPr>
          <w:r>
            <w:rPr>
              <w:rFonts w:cs="Tahoma"/>
              <w:sz w:val="18"/>
            </w:rPr>
            <w:t>„Olmedica” w Olecku  sp. z o.o.</w:t>
          </w:r>
        </w:p>
        <w:p w14:paraId="53D61E77" w14:textId="77777777" w:rsidR="00130678" w:rsidRDefault="00130678" w:rsidP="00130678">
          <w:pPr>
            <w:pStyle w:val="Standard"/>
            <w:jc w:val="center"/>
            <w:rPr>
              <w:rFonts w:cs="Tahoma"/>
              <w:sz w:val="18"/>
            </w:rPr>
          </w:pPr>
          <w:r>
            <w:rPr>
              <w:rFonts w:cs="Tahoma"/>
              <w:sz w:val="18"/>
            </w:rPr>
            <w:t>REGON: 519558690   NIP:  847-14-88-956</w:t>
          </w:r>
        </w:p>
        <w:p w14:paraId="585B96DE" w14:textId="77777777" w:rsidR="00130678" w:rsidRDefault="00130678" w:rsidP="00130678">
          <w:pPr>
            <w:pStyle w:val="Standard"/>
            <w:jc w:val="center"/>
            <w:rPr>
              <w:rFonts w:cs="Tahoma"/>
              <w:sz w:val="18"/>
            </w:rPr>
          </w:pPr>
          <w:r>
            <w:rPr>
              <w:rFonts w:cs="Tahoma"/>
              <w:sz w:val="18"/>
            </w:rPr>
            <w:t>ul. Gołdapska 1, 19 – 400 Olecko, tel (087) 520 22 95-96</w:t>
          </w:r>
        </w:p>
        <w:p w14:paraId="4CB7A21B" w14:textId="77777777" w:rsidR="00130678" w:rsidRPr="0023257D" w:rsidRDefault="00130678" w:rsidP="00130678">
          <w:pPr>
            <w:pStyle w:val="Standard"/>
            <w:jc w:val="center"/>
            <w:rPr>
              <w:rFonts w:cs="Tahoma"/>
              <w:sz w:val="18"/>
              <w:szCs w:val="18"/>
              <w:lang w:val="de-DE"/>
            </w:rPr>
          </w:pPr>
          <w:r w:rsidRPr="0023257D">
            <w:rPr>
              <w:rFonts w:cs="Tahoma"/>
              <w:sz w:val="18"/>
              <w:szCs w:val="18"/>
              <w:lang w:val="de-DE"/>
            </w:rPr>
            <w:t>Fax. (087) 520 25 43</w:t>
          </w:r>
        </w:p>
        <w:p w14:paraId="3BD2CF62" w14:textId="77777777" w:rsidR="00130678" w:rsidRPr="0023257D" w:rsidRDefault="00130678" w:rsidP="00130678">
          <w:pPr>
            <w:pStyle w:val="Standard"/>
            <w:jc w:val="center"/>
            <w:rPr>
              <w:rFonts w:cs="Tahoma"/>
              <w:sz w:val="18"/>
              <w:szCs w:val="18"/>
              <w:lang w:val="de-DE"/>
            </w:rPr>
          </w:pPr>
          <w:r w:rsidRPr="0023257D">
            <w:rPr>
              <w:rFonts w:cs="Tahoma"/>
              <w:sz w:val="18"/>
              <w:szCs w:val="18"/>
              <w:lang w:val="de-DE"/>
            </w:rPr>
            <w:t>e-mail: olmedica@olmedica.pl</w:t>
          </w:r>
        </w:p>
      </w:tc>
      <w:tc>
        <w:tcPr>
          <w:tcW w:w="1530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16AB9D2" w14:textId="77777777" w:rsidR="00130678" w:rsidRPr="0023257D" w:rsidRDefault="00130678" w:rsidP="00130678">
          <w:pPr>
            <w:pStyle w:val="Nagwek"/>
            <w:snapToGrid w:val="0"/>
            <w:jc w:val="center"/>
            <w:rPr>
              <w:lang w:val="de-DE"/>
            </w:rPr>
          </w:pPr>
          <w:r>
            <w:rPr>
              <w:noProof/>
            </w:rPr>
            <w:drawing>
              <wp:anchor distT="0" distB="0" distL="114300" distR="114300" simplePos="0" relativeHeight="251662336" behindDoc="0" locked="0" layoutInCell="1" allowOverlap="1" wp14:anchorId="1633DD5F" wp14:editId="5EC03491">
                <wp:simplePos x="0" y="0"/>
                <wp:positionH relativeFrom="column">
                  <wp:posOffset>151130</wp:posOffset>
                </wp:positionH>
                <wp:positionV relativeFrom="paragraph">
                  <wp:posOffset>-6350</wp:posOffset>
                </wp:positionV>
                <wp:extent cx="694690" cy="857885"/>
                <wp:effectExtent l="0" t="0" r="0" b="0"/>
                <wp:wrapNone/>
                <wp:docPr id="3" name="grafika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grafika2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94690" cy="857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97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6677140" w14:textId="77777777" w:rsidR="00130678" w:rsidRPr="0023257D" w:rsidRDefault="00130678" w:rsidP="00130678">
          <w:pPr>
            <w:pStyle w:val="Nagwek"/>
            <w:snapToGrid w:val="0"/>
            <w:jc w:val="center"/>
            <w:rPr>
              <w:lang w:val="de-DE"/>
            </w:rPr>
          </w:pPr>
        </w:p>
      </w:tc>
    </w:tr>
  </w:tbl>
  <w:p w14:paraId="0A2F3AB7" w14:textId="77777777" w:rsidR="00130678" w:rsidRPr="0023257D" w:rsidRDefault="00130678" w:rsidP="00130678">
    <w:pPr>
      <w:pStyle w:val="Textbody"/>
      <w:rPr>
        <w:sz w:val="2"/>
        <w:lang w:val="de-DE"/>
      </w:rPr>
    </w:pPr>
    <w:r>
      <w:rPr>
        <w:noProof/>
        <w:sz w:val="2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EAD7B37" wp14:editId="305CACF8">
              <wp:simplePos x="0" y="0"/>
              <wp:positionH relativeFrom="column">
                <wp:posOffset>3809</wp:posOffset>
              </wp:positionH>
              <wp:positionV relativeFrom="paragraph">
                <wp:posOffset>91440</wp:posOffset>
              </wp:positionV>
              <wp:extent cx="6116955" cy="0"/>
              <wp:effectExtent l="0" t="0" r="0" b="0"/>
              <wp:wrapNone/>
              <wp:docPr id="4" name="Łącznik prosty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16955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B9E4B82" id="Łącznik prosty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7.2pt" to="481.9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" strokecolor="black [3200]" strokeweight="1pt">
              <v:stroke joinstyle="miter"/>
            </v:line>
          </w:pict>
        </mc:Fallback>
      </mc:AlternateContent>
    </w:r>
  </w:p>
  <w:p w14:paraId="553C49D8" w14:textId="1C22F5B7" w:rsidR="00130678" w:rsidRDefault="00130678" w:rsidP="00130678">
    <w:pPr>
      <w:pStyle w:val="HorizontalLine"/>
    </w:pPr>
    <w:r>
      <w:rPr>
        <w:noProof/>
        <w:sz w:val="2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E648493" wp14:editId="213EFD7B">
              <wp:simplePos x="0" y="0"/>
              <wp:positionH relativeFrom="column">
                <wp:posOffset>3810</wp:posOffset>
              </wp:positionH>
              <wp:positionV relativeFrom="paragraph">
                <wp:posOffset>57785</wp:posOffset>
              </wp:positionV>
              <wp:extent cx="6116955" cy="0"/>
              <wp:effectExtent l="0" t="0" r="0" b="0"/>
              <wp:wrapNone/>
              <wp:docPr id="5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1695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110DA10" id="Łącznik prosty 5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4.55pt" to="481.9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" strokecolor="black [3200]" strokeweight="1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687E"/>
    <w:multiLevelType w:val="hybridMultilevel"/>
    <w:tmpl w:val="117283C4"/>
    <w:lvl w:ilvl="0" w:tplc="5C4AFB64">
      <w:start w:val="1"/>
      <w:numFmt w:val="decimal"/>
      <w:lvlText w:val="%1."/>
      <w:lvlJc w:val="left"/>
      <w:pPr>
        <w:ind w:left="1563"/>
      </w:pPr>
      <w:rPr>
        <w:rFonts w:ascii="Garamond" w:eastAsia="Times New Roman" w:hAnsi="Garamond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56A9328">
      <w:start w:val="1"/>
      <w:numFmt w:val="lowerLetter"/>
      <w:lvlText w:val="%2"/>
      <w:lvlJc w:val="left"/>
      <w:pPr>
        <w:ind w:left="2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FC9B6C">
      <w:start w:val="1"/>
      <w:numFmt w:val="lowerRoman"/>
      <w:lvlText w:val="%3"/>
      <w:lvlJc w:val="left"/>
      <w:pPr>
        <w:ind w:left="3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FB27F44">
      <w:start w:val="1"/>
      <w:numFmt w:val="decimal"/>
      <w:lvlText w:val="%4"/>
      <w:lvlJc w:val="left"/>
      <w:pPr>
        <w:ind w:left="3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AE6AAC4">
      <w:start w:val="1"/>
      <w:numFmt w:val="lowerLetter"/>
      <w:lvlText w:val="%5"/>
      <w:lvlJc w:val="left"/>
      <w:pPr>
        <w:ind w:left="4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E1CBE58">
      <w:start w:val="1"/>
      <w:numFmt w:val="lowerRoman"/>
      <w:lvlText w:val="%6"/>
      <w:lvlJc w:val="left"/>
      <w:pPr>
        <w:ind w:left="5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7388BB6">
      <w:start w:val="1"/>
      <w:numFmt w:val="decimal"/>
      <w:lvlText w:val="%7"/>
      <w:lvlJc w:val="left"/>
      <w:pPr>
        <w:ind w:left="59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FF21A82">
      <w:start w:val="1"/>
      <w:numFmt w:val="lowerLetter"/>
      <w:lvlText w:val="%8"/>
      <w:lvlJc w:val="left"/>
      <w:pPr>
        <w:ind w:left="6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B7E9EBC">
      <w:start w:val="1"/>
      <w:numFmt w:val="lowerRoman"/>
      <w:lvlText w:val="%9"/>
      <w:lvlJc w:val="left"/>
      <w:pPr>
        <w:ind w:left="7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5C63E26"/>
    <w:multiLevelType w:val="multilevel"/>
    <w:tmpl w:val="EC1EF6EE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  <w:vertAlign w:val="baseline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  <w:b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 w15:restartNumberingAfterBreak="0">
    <w:nsid w:val="107A5B4B"/>
    <w:multiLevelType w:val="hybridMultilevel"/>
    <w:tmpl w:val="D348F980"/>
    <w:lvl w:ilvl="0" w:tplc="6FC2F646">
      <w:start w:val="1"/>
      <w:numFmt w:val="decimal"/>
      <w:lvlText w:val="%1."/>
      <w:lvlJc w:val="left"/>
      <w:pPr>
        <w:ind w:left="363"/>
      </w:pPr>
      <w:rPr>
        <w:rFonts w:ascii="Garamond" w:eastAsia="Times New Roman" w:hAnsi="Garamond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F0477E6">
      <w:start w:val="1"/>
      <w:numFmt w:val="bullet"/>
      <w:lvlText w:val="-"/>
      <w:lvlJc w:val="left"/>
      <w:pPr>
        <w:ind w:left="4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5E8F5E6">
      <w:start w:val="1"/>
      <w:numFmt w:val="bullet"/>
      <w:lvlText w:val="▪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4143DA2">
      <w:start w:val="1"/>
      <w:numFmt w:val="bullet"/>
      <w:lvlText w:val="•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F5A5F22">
      <w:start w:val="1"/>
      <w:numFmt w:val="bullet"/>
      <w:lvlText w:val="o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4C2AD9E">
      <w:start w:val="1"/>
      <w:numFmt w:val="bullet"/>
      <w:lvlText w:val="▪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FD8E29A">
      <w:start w:val="1"/>
      <w:numFmt w:val="bullet"/>
      <w:lvlText w:val="•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2A6E70A">
      <w:start w:val="1"/>
      <w:numFmt w:val="bullet"/>
      <w:lvlText w:val="o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A80F7B0">
      <w:start w:val="1"/>
      <w:numFmt w:val="bullet"/>
      <w:lvlText w:val="▪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AC50EE"/>
    <w:multiLevelType w:val="hybridMultilevel"/>
    <w:tmpl w:val="2D1CEF58"/>
    <w:lvl w:ilvl="0" w:tplc="BBEE10C0">
      <w:start w:val="11"/>
      <w:numFmt w:val="decimal"/>
      <w:lvlText w:val="%1."/>
      <w:lvlJc w:val="left"/>
      <w:pPr>
        <w:ind w:left="360"/>
      </w:pPr>
      <w:rPr>
        <w:rFonts w:ascii="Garamond" w:eastAsia="Times New Roman" w:hAnsi="Garamond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A50040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858CFE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7E48B2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098BBC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7C6FBA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D9E554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AFCE1B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21C43D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1B7516F"/>
    <w:multiLevelType w:val="hybridMultilevel"/>
    <w:tmpl w:val="A668599C"/>
    <w:lvl w:ilvl="0" w:tplc="FFFFFFFF">
      <w:start w:val="1"/>
      <w:numFmt w:val="decimal"/>
      <w:lvlText w:val="%1."/>
      <w:lvlJc w:val="left"/>
      <w:pPr>
        <w:ind w:left="284"/>
      </w:pPr>
      <w:rPr>
        <w:rFonts w:ascii="Garamond" w:eastAsia="Times New Roman" w:hAnsi="Garamond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7">
      <w:start w:val="1"/>
      <w:numFmt w:val="lowerLetter"/>
      <w:lvlText w:val="%2)"/>
      <w:lvlJc w:val="left"/>
      <w:pPr>
        <w:ind w:left="989" w:hanging="360"/>
      </w:pPr>
    </w:lvl>
    <w:lvl w:ilvl="2" w:tplc="FFFFFFFF">
      <w:start w:val="1"/>
      <w:numFmt w:val="lowerRoman"/>
      <w:lvlText w:val="%3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BCC0808"/>
    <w:multiLevelType w:val="multilevel"/>
    <w:tmpl w:val="0C348768"/>
    <w:lvl w:ilvl="0">
      <w:start w:val="1"/>
      <w:numFmt w:val="decimal"/>
      <w:lvlText w:val="%1."/>
      <w:lvlJc w:val="left"/>
      <w:pPr>
        <w:ind w:left="360" w:hanging="360"/>
      </w:pPr>
      <w:rPr>
        <w:rFonts w:ascii="Garamond" w:eastAsia="SimSun" w:hAnsi="Garamond" w:cs="Times New Roman" w:hint="default"/>
        <w:b w:val="0"/>
        <w:bCs/>
        <w:strike w:val="0"/>
        <w:dstrike w:val="0"/>
        <w:color w:val="auto"/>
        <w:sz w:val="20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eastAsia="Times New Roman" w:hAnsi="Calibri" w:cs="Arial" w:hint="default"/>
        <w:i w:val="0"/>
        <w:color w:val="auto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043E72"/>
    <w:multiLevelType w:val="hybridMultilevel"/>
    <w:tmpl w:val="41CA622C"/>
    <w:lvl w:ilvl="0" w:tplc="F974893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B43D82"/>
    <w:multiLevelType w:val="hybridMultilevel"/>
    <w:tmpl w:val="1C565232"/>
    <w:lvl w:ilvl="0" w:tplc="A3FC9E6C">
      <w:start w:val="1"/>
      <w:numFmt w:val="decimal"/>
      <w:lvlText w:val="%1."/>
      <w:lvlJc w:val="left"/>
      <w:pPr>
        <w:ind w:left="284"/>
      </w:pPr>
      <w:rPr>
        <w:rFonts w:ascii="Garamond" w:eastAsia="Times New Roman" w:hAnsi="Garamond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E4C6654">
      <w:start w:val="1"/>
      <w:numFmt w:val="lowerLetter"/>
      <w:lvlText w:val="%2)"/>
      <w:lvlJc w:val="left"/>
      <w:pPr>
        <w:ind w:left="629"/>
      </w:pPr>
      <w:rPr>
        <w:rFonts w:ascii="Garamond" w:eastAsia="Times New Roman" w:hAnsi="Garamond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5085258">
      <w:start w:val="1"/>
      <w:numFmt w:val="lowerRoman"/>
      <w:lvlText w:val="%3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3F0049A">
      <w:start w:val="1"/>
      <w:numFmt w:val="decimal"/>
      <w:lvlText w:val="%4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3EAA86">
      <w:start w:val="1"/>
      <w:numFmt w:val="lowerLetter"/>
      <w:lvlText w:val="%5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A628984">
      <w:start w:val="1"/>
      <w:numFmt w:val="lowerRoman"/>
      <w:lvlText w:val="%6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8EC3F00">
      <w:start w:val="1"/>
      <w:numFmt w:val="decimal"/>
      <w:lvlText w:val="%7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13C43BA">
      <w:start w:val="1"/>
      <w:numFmt w:val="lowerLetter"/>
      <w:lvlText w:val="%8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A26B9A8">
      <w:start w:val="1"/>
      <w:numFmt w:val="lowerRoman"/>
      <w:lvlText w:val="%9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986798A"/>
    <w:multiLevelType w:val="hybridMultilevel"/>
    <w:tmpl w:val="31CE03BE"/>
    <w:lvl w:ilvl="0" w:tplc="0322A752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542" w:hanging="360"/>
      </w:pPr>
    </w:lvl>
    <w:lvl w:ilvl="2" w:tplc="0415001B" w:tentative="1">
      <w:start w:val="1"/>
      <w:numFmt w:val="lowerRoman"/>
      <w:lvlText w:val="%3."/>
      <w:lvlJc w:val="right"/>
      <w:pPr>
        <w:ind w:left="1262" w:hanging="180"/>
      </w:pPr>
    </w:lvl>
    <w:lvl w:ilvl="3" w:tplc="0415000F" w:tentative="1">
      <w:start w:val="1"/>
      <w:numFmt w:val="decimal"/>
      <w:lvlText w:val="%4."/>
      <w:lvlJc w:val="left"/>
      <w:pPr>
        <w:ind w:left="1982" w:hanging="360"/>
      </w:pPr>
    </w:lvl>
    <w:lvl w:ilvl="4" w:tplc="04150019" w:tentative="1">
      <w:start w:val="1"/>
      <w:numFmt w:val="lowerLetter"/>
      <w:lvlText w:val="%5."/>
      <w:lvlJc w:val="left"/>
      <w:pPr>
        <w:ind w:left="2702" w:hanging="360"/>
      </w:pPr>
    </w:lvl>
    <w:lvl w:ilvl="5" w:tplc="0415001B" w:tentative="1">
      <w:start w:val="1"/>
      <w:numFmt w:val="lowerRoman"/>
      <w:lvlText w:val="%6."/>
      <w:lvlJc w:val="right"/>
      <w:pPr>
        <w:ind w:left="3422" w:hanging="180"/>
      </w:pPr>
    </w:lvl>
    <w:lvl w:ilvl="6" w:tplc="0415000F" w:tentative="1">
      <w:start w:val="1"/>
      <w:numFmt w:val="decimal"/>
      <w:lvlText w:val="%7."/>
      <w:lvlJc w:val="left"/>
      <w:pPr>
        <w:ind w:left="4142" w:hanging="360"/>
      </w:pPr>
    </w:lvl>
    <w:lvl w:ilvl="7" w:tplc="04150019" w:tentative="1">
      <w:start w:val="1"/>
      <w:numFmt w:val="lowerLetter"/>
      <w:lvlText w:val="%8."/>
      <w:lvlJc w:val="left"/>
      <w:pPr>
        <w:ind w:left="4862" w:hanging="360"/>
      </w:pPr>
    </w:lvl>
    <w:lvl w:ilvl="8" w:tplc="0415001B" w:tentative="1">
      <w:start w:val="1"/>
      <w:numFmt w:val="lowerRoman"/>
      <w:lvlText w:val="%9."/>
      <w:lvlJc w:val="right"/>
      <w:pPr>
        <w:ind w:left="5582" w:hanging="180"/>
      </w:pPr>
    </w:lvl>
  </w:abstractNum>
  <w:abstractNum w:abstractNumId="9" w15:restartNumberingAfterBreak="0">
    <w:nsid w:val="3A0F1212"/>
    <w:multiLevelType w:val="hybridMultilevel"/>
    <w:tmpl w:val="D33ADF0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BD7796E"/>
    <w:multiLevelType w:val="hybridMultilevel"/>
    <w:tmpl w:val="DBEA56DA"/>
    <w:lvl w:ilvl="0" w:tplc="7E2E44AE">
      <w:start w:val="1"/>
      <w:numFmt w:val="decimal"/>
      <w:lvlText w:val="%1."/>
      <w:lvlJc w:val="left"/>
      <w:pPr>
        <w:ind w:left="284"/>
      </w:pPr>
      <w:rPr>
        <w:rFonts w:ascii="Garamond" w:eastAsia="Times New Roman" w:hAnsi="Garamond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51A245A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5CEE034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4FAA67A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74E200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15C45C8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C06524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4CCF02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7AD03A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FB42588"/>
    <w:multiLevelType w:val="multilevel"/>
    <w:tmpl w:val="208E3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4B045F3"/>
    <w:multiLevelType w:val="hybridMultilevel"/>
    <w:tmpl w:val="24E6FB9C"/>
    <w:lvl w:ilvl="0" w:tplc="C48A5D76">
      <w:start w:val="1"/>
      <w:numFmt w:val="decimal"/>
      <w:lvlText w:val="%1."/>
      <w:lvlJc w:val="left"/>
      <w:pPr>
        <w:ind w:left="360"/>
      </w:pPr>
      <w:rPr>
        <w:rFonts w:ascii="Garamond" w:eastAsia="Times New Roman" w:hAnsi="Garamond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59C1448">
      <w:start w:val="1"/>
      <w:numFmt w:val="lowerLetter"/>
      <w:lvlText w:val="%2)"/>
      <w:lvlJc w:val="left"/>
      <w:pPr>
        <w:ind w:left="716"/>
      </w:pPr>
      <w:rPr>
        <w:rFonts w:ascii="Garamond" w:eastAsia="Times New Roman" w:hAnsi="Garamond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6FE5802">
      <w:start w:val="1"/>
      <w:numFmt w:val="lowerRoman"/>
      <w:lvlText w:val="%3"/>
      <w:lvlJc w:val="left"/>
      <w:pPr>
        <w:ind w:left="1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3DC598A">
      <w:start w:val="1"/>
      <w:numFmt w:val="decimal"/>
      <w:lvlText w:val="%4"/>
      <w:lvlJc w:val="left"/>
      <w:pPr>
        <w:ind w:left="2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E3ECA24">
      <w:start w:val="1"/>
      <w:numFmt w:val="lowerLetter"/>
      <w:lvlText w:val="%5"/>
      <w:lvlJc w:val="left"/>
      <w:pPr>
        <w:ind w:left="2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22629C2">
      <w:start w:val="1"/>
      <w:numFmt w:val="lowerRoman"/>
      <w:lvlText w:val="%6"/>
      <w:lvlJc w:val="left"/>
      <w:pPr>
        <w:ind w:left="3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C8B5EA">
      <w:start w:val="1"/>
      <w:numFmt w:val="decimal"/>
      <w:lvlText w:val="%7"/>
      <w:lvlJc w:val="left"/>
      <w:pPr>
        <w:ind w:left="4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BEEF74A">
      <w:start w:val="1"/>
      <w:numFmt w:val="lowerLetter"/>
      <w:lvlText w:val="%8"/>
      <w:lvlJc w:val="left"/>
      <w:pPr>
        <w:ind w:left="5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010398A">
      <w:start w:val="1"/>
      <w:numFmt w:val="lowerRoman"/>
      <w:lvlText w:val="%9"/>
      <w:lvlJc w:val="left"/>
      <w:pPr>
        <w:ind w:left="5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61C56C7"/>
    <w:multiLevelType w:val="hybridMultilevel"/>
    <w:tmpl w:val="EC16B3E8"/>
    <w:lvl w:ilvl="0" w:tplc="5372B1D2">
      <w:start w:val="1"/>
      <w:numFmt w:val="decimal"/>
      <w:lvlText w:val="%1."/>
      <w:lvlJc w:val="left"/>
      <w:pPr>
        <w:ind w:left="360"/>
      </w:pPr>
      <w:rPr>
        <w:rFonts w:ascii="Garamond" w:eastAsia="Times New Roman" w:hAnsi="Garamond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E1C307A">
      <w:start w:val="1"/>
      <w:numFmt w:val="lowerLetter"/>
      <w:lvlText w:val="%2)"/>
      <w:lvlJc w:val="left"/>
      <w:pPr>
        <w:ind w:left="730"/>
      </w:pPr>
      <w:rPr>
        <w:rFonts w:ascii="Garamond" w:eastAsia="Times New Roman" w:hAnsi="Garamond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932AEDA">
      <w:start w:val="1"/>
      <w:numFmt w:val="lowerRoman"/>
      <w:lvlText w:val="%3"/>
      <w:lvlJc w:val="left"/>
      <w:pPr>
        <w:ind w:left="1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885404">
      <w:start w:val="1"/>
      <w:numFmt w:val="decimal"/>
      <w:lvlText w:val="%4"/>
      <w:lvlJc w:val="left"/>
      <w:pPr>
        <w:ind w:left="2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6A02024">
      <w:start w:val="1"/>
      <w:numFmt w:val="lowerLetter"/>
      <w:lvlText w:val="%5"/>
      <w:lvlJc w:val="left"/>
      <w:pPr>
        <w:ind w:left="2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85E84F6">
      <w:start w:val="1"/>
      <w:numFmt w:val="lowerRoman"/>
      <w:lvlText w:val="%6"/>
      <w:lvlJc w:val="left"/>
      <w:pPr>
        <w:ind w:left="3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4A03EA2">
      <w:start w:val="1"/>
      <w:numFmt w:val="decimal"/>
      <w:lvlText w:val="%7"/>
      <w:lvlJc w:val="left"/>
      <w:pPr>
        <w:ind w:left="4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874E46E">
      <w:start w:val="1"/>
      <w:numFmt w:val="lowerLetter"/>
      <w:lvlText w:val="%8"/>
      <w:lvlJc w:val="left"/>
      <w:pPr>
        <w:ind w:left="5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060E002">
      <w:start w:val="1"/>
      <w:numFmt w:val="lowerRoman"/>
      <w:lvlText w:val="%9"/>
      <w:lvlJc w:val="left"/>
      <w:pPr>
        <w:ind w:left="5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B122E48"/>
    <w:multiLevelType w:val="multilevel"/>
    <w:tmpl w:val="7D940DB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8959DC"/>
    <w:multiLevelType w:val="multilevel"/>
    <w:tmpl w:val="E62E14E6"/>
    <w:lvl w:ilvl="0">
      <w:start w:val="1"/>
      <w:numFmt w:val="decimal"/>
      <w:lvlText w:val="%1)"/>
      <w:lvlJc w:val="left"/>
      <w:pPr>
        <w:ind w:left="1080" w:hanging="360"/>
      </w:pPr>
      <w:rPr>
        <w:rFonts w:ascii="Garamond" w:eastAsia="Arial Narrow" w:hAnsi="Garamond" w:cs="Arial Narrow" w:hint="default"/>
        <w:b w:val="0"/>
        <w:sz w:val="20"/>
        <w:szCs w:val="20"/>
        <w:vertAlign w:val="baseline"/>
      </w:rPr>
    </w:lvl>
    <w:lvl w:ilvl="1">
      <w:start w:val="1"/>
      <w:numFmt w:val="decimal"/>
      <w:lvlText w:val="%2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%3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%4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%5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%6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%7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%8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%9"/>
      <w:lvlJc w:val="left"/>
      <w:pPr>
        <w:ind w:left="0" w:firstLine="0"/>
      </w:pPr>
      <w:rPr>
        <w:vertAlign w:val="baseline"/>
      </w:rPr>
    </w:lvl>
  </w:abstractNum>
  <w:abstractNum w:abstractNumId="16" w15:restartNumberingAfterBreak="0">
    <w:nsid w:val="5A966944"/>
    <w:multiLevelType w:val="multilevel"/>
    <w:tmpl w:val="C0AC2F4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00327C"/>
    <w:multiLevelType w:val="hybridMultilevel"/>
    <w:tmpl w:val="A0E0275C"/>
    <w:lvl w:ilvl="0" w:tplc="74A41C3C">
      <w:start w:val="1"/>
      <w:numFmt w:val="decimal"/>
      <w:lvlText w:val="%1."/>
      <w:lvlJc w:val="left"/>
      <w:pPr>
        <w:ind w:left="284"/>
      </w:pPr>
      <w:rPr>
        <w:rFonts w:ascii="Garamond" w:eastAsia="Times New Roman" w:hAnsi="Garamond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54E4B5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654387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AF656C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042B54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1274D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EB6ACB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726C0F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E3483E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3DA6698"/>
    <w:multiLevelType w:val="hybridMultilevel"/>
    <w:tmpl w:val="E166C146"/>
    <w:lvl w:ilvl="0" w:tplc="FF004F20">
      <w:start w:val="1"/>
      <w:numFmt w:val="decimal"/>
      <w:lvlText w:val="%1."/>
      <w:lvlJc w:val="left"/>
      <w:pPr>
        <w:ind w:left="360"/>
      </w:pPr>
      <w:rPr>
        <w:rFonts w:ascii="Garamond" w:eastAsia="Times New Roman" w:hAnsi="Garamond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B66825A">
      <w:start w:val="1"/>
      <w:numFmt w:val="lowerLetter"/>
      <w:lvlText w:val="%2)"/>
      <w:lvlJc w:val="left"/>
      <w:pPr>
        <w:ind w:left="726"/>
      </w:pPr>
      <w:rPr>
        <w:rFonts w:ascii="Garamond" w:eastAsia="Times New Roman" w:hAnsi="Garamond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F826B60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D7C2CD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960F90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9207C6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8903F4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EE2C1A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928407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6EB1414"/>
    <w:multiLevelType w:val="hybridMultilevel"/>
    <w:tmpl w:val="1AEC1AE6"/>
    <w:lvl w:ilvl="0" w:tplc="FC04B1A6">
      <w:start w:val="1"/>
      <w:numFmt w:val="decimal"/>
      <w:lvlText w:val="%1."/>
      <w:lvlJc w:val="left"/>
      <w:pPr>
        <w:ind w:left="428"/>
      </w:pPr>
      <w:rPr>
        <w:rFonts w:ascii="Garamond" w:eastAsia="Times New Roman" w:hAnsi="Garamond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B6E73E2">
      <w:start w:val="1"/>
      <w:numFmt w:val="lowerLetter"/>
      <w:lvlText w:val="%2)"/>
      <w:lvlJc w:val="left"/>
      <w:pPr>
        <w:ind w:left="651"/>
      </w:pPr>
      <w:rPr>
        <w:rFonts w:ascii="Garamond" w:eastAsia="Times New Roman" w:hAnsi="Garamond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09CD768">
      <w:start w:val="1"/>
      <w:numFmt w:val="lowerRoman"/>
      <w:lvlText w:val="%3"/>
      <w:lvlJc w:val="left"/>
      <w:pPr>
        <w:ind w:left="1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28CDC0A">
      <w:start w:val="1"/>
      <w:numFmt w:val="decimal"/>
      <w:lvlText w:val="%4"/>
      <w:lvlJc w:val="left"/>
      <w:pPr>
        <w:ind w:left="2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0D0F4D8">
      <w:start w:val="1"/>
      <w:numFmt w:val="lowerLetter"/>
      <w:lvlText w:val="%5"/>
      <w:lvlJc w:val="left"/>
      <w:pPr>
        <w:ind w:left="2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A50453E">
      <w:start w:val="1"/>
      <w:numFmt w:val="lowerRoman"/>
      <w:lvlText w:val="%6"/>
      <w:lvlJc w:val="left"/>
      <w:pPr>
        <w:ind w:left="3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1DA2CB0">
      <w:start w:val="1"/>
      <w:numFmt w:val="decimal"/>
      <w:lvlText w:val="%7"/>
      <w:lvlJc w:val="left"/>
      <w:pPr>
        <w:ind w:left="4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830D8F4">
      <w:start w:val="1"/>
      <w:numFmt w:val="lowerLetter"/>
      <w:lvlText w:val="%8"/>
      <w:lvlJc w:val="left"/>
      <w:pPr>
        <w:ind w:left="5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86C5CCC">
      <w:start w:val="1"/>
      <w:numFmt w:val="lowerRoman"/>
      <w:lvlText w:val="%9"/>
      <w:lvlJc w:val="left"/>
      <w:pPr>
        <w:ind w:left="5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8303EB6"/>
    <w:multiLevelType w:val="hybridMultilevel"/>
    <w:tmpl w:val="5182447C"/>
    <w:lvl w:ilvl="0" w:tplc="B9E0684E">
      <w:start w:val="1"/>
      <w:numFmt w:val="decimal"/>
      <w:lvlText w:val="%1."/>
      <w:lvlJc w:val="left"/>
      <w:pPr>
        <w:ind w:left="2269"/>
      </w:pPr>
      <w:rPr>
        <w:rFonts w:ascii="Garamond" w:eastAsia="Times New Roman" w:hAnsi="Garamond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9DA5FA8">
      <w:start w:val="1"/>
      <w:numFmt w:val="lowerLetter"/>
      <w:lvlText w:val="%2"/>
      <w:lvlJc w:val="left"/>
      <w:pPr>
        <w:ind w:left="3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30ACC04">
      <w:start w:val="1"/>
      <w:numFmt w:val="lowerRoman"/>
      <w:lvlText w:val="%3"/>
      <w:lvlJc w:val="left"/>
      <w:pPr>
        <w:ind w:left="3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D9A9440">
      <w:start w:val="1"/>
      <w:numFmt w:val="decimal"/>
      <w:lvlText w:val="%4"/>
      <w:lvlJc w:val="left"/>
      <w:pPr>
        <w:ind w:left="4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182B662">
      <w:start w:val="1"/>
      <w:numFmt w:val="lowerLetter"/>
      <w:lvlText w:val="%5"/>
      <w:lvlJc w:val="left"/>
      <w:pPr>
        <w:ind w:left="5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91229CE">
      <w:start w:val="1"/>
      <w:numFmt w:val="lowerRoman"/>
      <w:lvlText w:val="%6"/>
      <w:lvlJc w:val="left"/>
      <w:pPr>
        <w:ind w:left="5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ECAE14C">
      <w:start w:val="1"/>
      <w:numFmt w:val="decimal"/>
      <w:lvlText w:val="%7"/>
      <w:lvlJc w:val="left"/>
      <w:pPr>
        <w:ind w:left="6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AAC2396">
      <w:start w:val="1"/>
      <w:numFmt w:val="lowerLetter"/>
      <w:lvlText w:val="%8"/>
      <w:lvlJc w:val="left"/>
      <w:pPr>
        <w:ind w:left="7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009E98">
      <w:start w:val="1"/>
      <w:numFmt w:val="lowerRoman"/>
      <w:lvlText w:val="%9"/>
      <w:lvlJc w:val="left"/>
      <w:pPr>
        <w:ind w:left="8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E781F59"/>
    <w:multiLevelType w:val="hybridMultilevel"/>
    <w:tmpl w:val="A1AE386C"/>
    <w:lvl w:ilvl="0" w:tplc="FA568314">
      <w:start w:val="1"/>
      <w:numFmt w:val="decimal"/>
      <w:lvlText w:val="%1."/>
      <w:lvlJc w:val="left"/>
      <w:pPr>
        <w:ind w:left="368"/>
      </w:pPr>
      <w:rPr>
        <w:rFonts w:ascii="Garamond" w:eastAsia="Times New Roman" w:hAnsi="Garamond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2A4905E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B50DD3C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E147946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ADECFD0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676988E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012D95A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BCBF54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0944D70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79158138">
    <w:abstractNumId w:val="21"/>
  </w:num>
  <w:num w:numId="2" w16cid:durableId="1480806255">
    <w:abstractNumId w:val="3"/>
  </w:num>
  <w:num w:numId="3" w16cid:durableId="2129859352">
    <w:abstractNumId w:val="10"/>
  </w:num>
  <w:num w:numId="4" w16cid:durableId="431975617">
    <w:abstractNumId w:val="0"/>
  </w:num>
  <w:num w:numId="5" w16cid:durableId="495999456">
    <w:abstractNumId w:val="2"/>
  </w:num>
  <w:num w:numId="6" w16cid:durableId="1653635463">
    <w:abstractNumId w:val="19"/>
  </w:num>
  <w:num w:numId="7" w16cid:durableId="800464090">
    <w:abstractNumId w:val="12"/>
  </w:num>
  <w:num w:numId="8" w16cid:durableId="960377814">
    <w:abstractNumId w:val="18"/>
  </w:num>
  <w:num w:numId="9" w16cid:durableId="2062822452">
    <w:abstractNumId w:val="13"/>
  </w:num>
  <w:num w:numId="10" w16cid:durableId="93018376">
    <w:abstractNumId w:val="7"/>
  </w:num>
  <w:num w:numId="11" w16cid:durableId="604533559">
    <w:abstractNumId w:val="20"/>
  </w:num>
  <w:num w:numId="12" w16cid:durableId="1710371683">
    <w:abstractNumId w:val="17"/>
  </w:num>
  <w:num w:numId="13" w16cid:durableId="676687675">
    <w:abstractNumId w:val="14"/>
  </w:num>
  <w:num w:numId="14" w16cid:durableId="1803302828">
    <w:abstractNumId w:val="6"/>
  </w:num>
  <w:num w:numId="15" w16cid:durableId="812060940">
    <w:abstractNumId w:val="5"/>
  </w:num>
  <w:num w:numId="16" w16cid:durableId="1838421590">
    <w:abstractNumId w:val="1"/>
  </w:num>
  <w:num w:numId="17" w16cid:durableId="709764135">
    <w:abstractNumId w:val="15"/>
  </w:num>
  <w:num w:numId="18" w16cid:durableId="233779542">
    <w:abstractNumId w:val="16"/>
  </w:num>
  <w:num w:numId="19" w16cid:durableId="787940542">
    <w:abstractNumId w:val="4"/>
  </w:num>
  <w:num w:numId="20" w16cid:durableId="777065453">
    <w:abstractNumId w:val="9"/>
  </w:num>
  <w:num w:numId="21" w16cid:durableId="142040279">
    <w:abstractNumId w:val="8"/>
  </w:num>
  <w:num w:numId="22" w16cid:durableId="211605190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EB0"/>
    <w:rsid w:val="000E2E55"/>
    <w:rsid w:val="00121125"/>
    <w:rsid w:val="00130678"/>
    <w:rsid w:val="00154869"/>
    <w:rsid w:val="001836FB"/>
    <w:rsid w:val="001C570C"/>
    <w:rsid w:val="001D6EB0"/>
    <w:rsid w:val="001F05D7"/>
    <w:rsid w:val="002C751B"/>
    <w:rsid w:val="003130A6"/>
    <w:rsid w:val="0032450A"/>
    <w:rsid w:val="00342E98"/>
    <w:rsid w:val="00376DC2"/>
    <w:rsid w:val="004C1D9F"/>
    <w:rsid w:val="004E4D05"/>
    <w:rsid w:val="004F1412"/>
    <w:rsid w:val="00506643"/>
    <w:rsid w:val="00515904"/>
    <w:rsid w:val="00540314"/>
    <w:rsid w:val="00553230"/>
    <w:rsid w:val="00614ACF"/>
    <w:rsid w:val="006C4788"/>
    <w:rsid w:val="00747301"/>
    <w:rsid w:val="007B678F"/>
    <w:rsid w:val="008576ED"/>
    <w:rsid w:val="0092719E"/>
    <w:rsid w:val="009C2F9F"/>
    <w:rsid w:val="00A544BD"/>
    <w:rsid w:val="00A60D2B"/>
    <w:rsid w:val="00AB157A"/>
    <w:rsid w:val="00B82391"/>
    <w:rsid w:val="00BE3796"/>
    <w:rsid w:val="00C25F57"/>
    <w:rsid w:val="00CC0A94"/>
    <w:rsid w:val="00CC1125"/>
    <w:rsid w:val="00CF699C"/>
    <w:rsid w:val="00D22FC1"/>
    <w:rsid w:val="00D737E9"/>
    <w:rsid w:val="00D9120B"/>
    <w:rsid w:val="00D91C18"/>
    <w:rsid w:val="00DC353C"/>
    <w:rsid w:val="00DD2020"/>
    <w:rsid w:val="00DF7E69"/>
    <w:rsid w:val="00E0759D"/>
    <w:rsid w:val="00EB66C3"/>
    <w:rsid w:val="00EE5494"/>
    <w:rsid w:val="00FB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CD1A1"/>
  <w15:chartTrackingRefBased/>
  <w15:docId w15:val="{BCA8CE32-54FB-4BDE-8E03-7716DF594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067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D6E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D6E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D6EB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1D6E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1D6EB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1D6EB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1D6EB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1D6EB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1D6EB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D6E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D6E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D6EB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D6EB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D6EB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D6EB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D6EB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D6EB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D6EB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D6EB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D6E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D6E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D6E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D6E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D6EB0"/>
    <w:rPr>
      <w:i/>
      <w:iCs/>
      <w:color w:val="404040" w:themeColor="text1" w:themeTint="BF"/>
    </w:rPr>
  </w:style>
  <w:style w:type="paragraph" w:styleId="Akapitzlist">
    <w:name w:val="List Paragraph"/>
    <w:aliases w:val="BulletC,normalny tekst,Numerowanie,Akapit z listą BS,sw tekst,Kolorowa lista — akcent 11,maz_wyliczenie,opis dzialania,K-P_odwolanie,A_wyliczenie,Akapit z listą 1,L1,List Paragraph,CW_Lista,Kolorowa lista &amp;mdash,akcent 11,Obiekt,lp1,lp11"/>
    <w:basedOn w:val="Normalny"/>
    <w:link w:val="AkapitzlistZnak"/>
    <w:uiPriority w:val="99"/>
    <w:qFormat/>
    <w:rsid w:val="001D6EB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D6EB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D6E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D6EB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D6EB0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aliases w:val=" Znak Znak,Znak Znak"/>
    <w:basedOn w:val="Normalny"/>
    <w:link w:val="TekstpodstawowyZnak"/>
    <w:qFormat/>
    <w:rsid w:val="00130678"/>
    <w:pPr>
      <w:spacing w:after="120"/>
    </w:pPr>
  </w:style>
  <w:style w:type="character" w:customStyle="1" w:styleId="TekstpodstawowyZnak">
    <w:name w:val="Tekst podstawowy Znak"/>
    <w:aliases w:val=" Znak Znak Znak,Znak Znak Znak"/>
    <w:basedOn w:val="Domylnaczcionkaakapitu"/>
    <w:link w:val="Tekstpodstawowy"/>
    <w:rsid w:val="0013067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1306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067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306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3067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andard">
    <w:name w:val="Standard"/>
    <w:rsid w:val="0013067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imes New Roman"/>
      <w:kern w:val="3"/>
      <w:sz w:val="24"/>
      <w:szCs w:val="24"/>
      <w:lang w:eastAsia="zh-CN"/>
      <w14:ligatures w14:val="none"/>
    </w:rPr>
  </w:style>
  <w:style w:type="paragraph" w:customStyle="1" w:styleId="Textbody">
    <w:name w:val="Text body"/>
    <w:basedOn w:val="Standard"/>
    <w:rsid w:val="00130678"/>
    <w:pPr>
      <w:spacing w:after="120"/>
    </w:pPr>
  </w:style>
  <w:style w:type="paragraph" w:customStyle="1" w:styleId="HorizontalLine">
    <w:name w:val="Horizontal Line"/>
    <w:basedOn w:val="Standard"/>
    <w:next w:val="Textbody"/>
    <w:rsid w:val="00130678"/>
    <w:pPr>
      <w:suppressLineNumbers/>
      <w:spacing w:after="283"/>
    </w:pPr>
    <w:rPr>
      <w:sz w:val="12"/>
      <w:szCs w:val="12"/>
    </w:rPr>
  </w:style>
  <w:style w:type="paragraph" w:customStyle="1" w:styleId="Domylnie">
    <w:name w:val="Domy?lnie"/>
    <w:uiPriority w:val="99"/>
    <w:rsid w:val="00130678"/>
    <w:pPr>
      <w:widowControl w:val="0"/>
      <w:suppressAutoHyphens/>
      <w:autoSpaceDE w:val="0"/>
      <w:autoSpaceDN w:val="0"/>
      <w:spacing w:after="0" w:line="200" w:lineRule="atLeast"/>
      <w:textAlignment w:val="baseline"/>
    </w:pPr>
    <w:rPr>
      <w:rFonts w:ascii="Tahoma" w:eastAsia="Tahoma" w:hAnsi="Tahoma" w:cs="Times New Roman"/>
      <w:kern w:val="3"/>
      <w:sz w:val="36"/>
      <w:szCs w:val="36"/>
      <w:lang w:eastAsia="zh-CN"/>
      <w14:ligatures w14:val="none"/>
    </w:rPr>
  </w:style>
  <w:style w:type="paragraph" w:customStyle="1" w:styleId="Tekstkomentarza2">
    <w:name w:val="Tekst komentarza2"/>
    <w:basedOn w:val="Normalny"/>
    <w:rsid w:val="00CF699C"/>
    <w:pPr>
      <w:suppressAutoHyphens/>
      <w:spacing w:line="276" w:lineRule="auto"/>
    </w:pPr>
    <w:rPr>
      <w:rFonts w:eastAsia="SimSun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2E9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2E98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paragraph" w:styleId="Poprawka">
    <w:name w:val="Revision"/>
    <w:hidden/>
    <w:uiPriority w:val="99"/>
    <w:semiHidden/>
    <w:rsid w:val="00DF7E6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BulletC Znak,normalny tekst Znak,Numerowanie Znak,Akapit z listą BS Znak,sw tekst Znak,Kolorowa lista — akcent 11 Znak,maz_wyliczenie Znak,opis dzialania Znak,K-P_odwolanie Znak,A_wyliczenie Znak,Akapit z listą 1 Znak,L1 Znak"/>
    <w:link w:val="Akapitzlist"/>
    <w:uiPriority w:val="99"/>
    <w:qFormat/>
    <w:locked/>
    <w:rsid w:val="007B678F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9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1129</TotalTime>
  <Pages>10</Pages>
  <Words>4147</Words>
  <Characters>24885</Characters>
  <Application>Microsoft Office Word</Application>
  <DocSecurity>0</DocSecurity>
  <Lines>207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Rydzewska</dc:creator>
  <cp:keywords/>
  <dc:description/>
  <cp:lastModifiedBy>Aneta Rydzewska</cp:lastModifiedBy>
  <cp:revision>8</cp:revision>
  <dcterms:created xsi:type="dcterms:W3CDTF">2026-04-17T02:22:00Z</dcterms:created>
  <dcterms:modified xsi:type="dcterms:W3CDTF">2026-04-23T20:52:00Z</dcterms:modified>
</cp:coreProperties>
</file>