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3386" w:rsidRDefault="00943386" w:rsidP="00D676D9">
      <w:pPr>
        <w:spacing w:after="0" w:line="276" w:lineRule="auto"/>
        <w:jc w:val="center"/>
        <w:rPr>
          <w:rFonts w:cstheme="minorHAnsi"/>
          <w:color w:val="7030A0"/>
          <w:sz w:val="20"/>
          <w:szCs w:val="20"/>
        </w:rPr>
      </w:pPr>
    </w:p>
    <w:p w:rsidR="00D676D9" w:rsidRPr="00175A3B" w:rsidRDefault="00D676D9" w:rsidP="00D676D9">
      <w:pPr>
        <w:spacing w:after="0" w:line="276" w:lineRule="auto"/>
        <w:jc w:val="center"/>
        <w:rPr>
          <w:rFonts w:cstheme="minorHAnsi"/>
          <w:color w:val="7030A0"/>
          <w:sz w:val="20"/>
          <w:szCs w:val="20"/>
        </w:rPr>
      </w:pPr>
      <w:r w:rsidRPr="00175A3B">
        <w:rPr>
          <w:rFonts w:cstheme="minorHAnsi"/>
          <w:color w:val="7030A0"/>
          <w:sz w:val="20"/>
          <w:szCs w:val="20"/>
        </w:rPr>
        <w:t>WARUNKI RÓWNOWAŻNE</w:t>
      </w:r>
    </w:p>
    <w:p w:rsidR="00D676D9" w:rsidRPr="00175A3B" w:rsidRDefault="00D676D9" w:rsidP="00D676D9">
      <w:pPr>
        <w:tabs>
          <w:tab w:val="left" w:pos="1701"/>
        </w:tabs>
        <w:spacing w:after="0" w:line="276" w:lineRule="auto"/>
        <w:contextualSpacing/>
        <w:jc w:val="both"/>
        <w:rPr>
          <w:rFonts w:cstheme="minorHAnsi"/>
          <w:sz w:val="18"/>
        </w:rPr>
      </w:pPr>
      <w:r w:rsidRPr="00175A3B">
        <w:rPr>
          <w:rFonts w:cstheme="minorHAnsi"/>
          <w:sz w:val="18"/>
        </w:rPr>
        <w:t>W przypadku, gdyby w opisie przedmiotu zamówienia Zamawiający określił przedmiot zamówienia poprzez wskazanie znaków towarowych, patentów lub pochodzenia, źródła lub szczególnego procesu, który charakteryzuje produkty lub usługi dostarczane przez konkretnego Wykonawcę/producenta, jeżeli mogłoby to doprowadzić do uprzywilejowania lub wyeliminowania niektórych Wykonawców lub produktów, Zamawiający dopuszcza możliwość składania ofert równoważnych. Wskazane wyżej określenie przedmiotu zamówienia ma charakter wyłącznie pomocniczy w przygotowaniu oferty i ma na celu wskazać oczekiwania Zamawiającego. Przez ofertę równoważną należy rozumieć ofertę o parametrach nie gorszych od opisu wskazanego przez Zamawiającego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dawkę itp. W związku z powyższym Zamawiający dopuszcza możliwość zaoferowania produktów o innych znakach towarowych, patentach lub pochodzeniu, natomiast nie o innych właściwościach i funkcjonalnościach niż określone w SWZ. W przypadku, gdy w opisie przedmiotu zamówienia zawarto odniesienia do norm europejskich, europejskich ocen technicznych, aprobat, specyfikacji technicznych i systemów odniesienia referencji technicznych, Zamawiający dopuszcza możliwość stosowania norm równoważnych. Wykonawca powołujący się na rozwiązania równoważne musi wykazać, że oferowane dostawy spełniają warunki określone przez Zamawiającego w stopniu nie gorszym. W przypadku, gdy Wykonawca nie złoży w ofercie dokumentów o zastosowaniu innych materiałów i urządzeń, to rozumie się przez to, że do kalkulacji ceny oferty oraz do wykonania umowy ujęto materiały i urządzenia zaproponowane w OPZ. W związku z powyższym Zamawiający kierować się będzie następującymi kryteriami:</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W przypadku, gdy opis przedmiotu zamówienia zawiera wskazanie znaków towarowych, patentów lub pochodzenie, źródło lub szczególny proces, który charakteryzuje wyroby dostarczane przez Wykonawcę, Zamawiający dopuszcza rozwiązania równoważne opisywane jak niżej, a wskazaniu temu towarzyszy wyraźne oznaczenie „lub równoważny”.</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W przypadku, gdy opis przedmiotu zamówienia odnosi się do norm, ocen technicznych, specyfikacji technicznych, specyfikacji technicznych i systemów referencji technicznych, o których mowa w art. 101 ust. 1 pkt 2 PZP oraz art. 101 ust. 3 PZP, Zamawiający dopuszcza rozwiązania równoważne, a odniesieniu takiemu towarzyszą wyrazy „lub równoważne”.</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 xml:space="preserve">W przypadku posługiwania się na warunkach określonych w pkt 1 i 2 pojęciem „lub równoważne”, Zamawiający informuje, że wyżej wskazane założenia w opisie przedmiotu zamówienia zostały podane wyłącznie w celu określenia wymaganych parametrów jakościowych jakimi co najmniej powinny odpowiadać przedmiot zamówienia. Takie parametry, które są gwarantowane przez określonych producentów, pozwolą Zamawiającemu na utrzymanie standardów koniecznych do realizacji należycie usług o oczekiwanej jakości przez Zamawiającego. Zamawiający opisując przedmiot zamówienia poprzez przywołanie nazw handlowych dopuszcza wszelkie ich odpowiedniki rynkowe jednak o nie gorszych parametrach niż wskazane w opisie przedmiotu zamówienia. Użyty przez Zamawiającego w opisie przedmiotu zamówienia wyraz „równoważny” oznaczać będzie każdy produkt zbliżony (podobny) pod względem parametrów technicznych, parametrów jakościowych, parametrów ilościowych, parametrów funkcjonalnych do produktu występującego na rynku indywidualnego producenta, co nie oznacza identyczności z produktem wskazanym w opisie przedmiotu zamówienia, ale posiadanie przez ten produkt zbliżonych cech i parametrów wskazanych powyżej. Zamawiający przyjmuje założenie, że zastosowanie przez niego produktów równoważnych nie może pogorszyć jakości osiąganych przez niego wyników terapeutycznych, organizacyjnych, użytkowych, funkcjonalnych ani negatywnie wpływać na realizację przez personel Zamawiającego świadczenia medycznego, gdzie wykorzystany będzie produkt zgodnie z jego przeznaczeniem. </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W przypadku zaproponowania przez Wykonawcę w ofercie produktu równoważnego jakościowo, Wykonawca zobowiązany jest wykazać, że zaoferowany produkt i zaproponowane rozwiązanie w równoważnym stopniu spełnia wymagania określone przez Zamawiającego. Wykonawca ponosi pełną odpowiedzialność za szkody powstałe w wyniku użytkowania (eksploatacji) przez Zamawiającego produktów, które zostaną zaoferowane przez Wykonawcę jako spełniające parametry równoważności.</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Zamawiający ustala, że kryterium równoważności stosowane w celu oceny równoważności zaoferowanych rozwiązań postrzegać będzie jako spełnienie przez zaoferowany produkt co najmniej takich samych lub lepszych parametrów technicznych, parametrów funkcjonalnych, które nie obniżają określonych standardów, niż te które wynikają z opisu przedmiotu zamówienia. Wykonawca, który w ofercie złoży oświadczenie o zaoferowaniu rozwiązań równoważnych zobowiązany jest do udowodnienia na etapie składania oferty (!), że oferowane rozwiązania równoważne posiadają parametry, cechy, o którym mowa wyżej. Mając na uwadze powyższe, Zamawiający wskazuje, że rozwiązania równoważne muszą być zgodne w poniższych obszarach:</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gabaryt/konstrukcja (co oznacza takie parametry, jak: wielkość, rodzaj, ciężar, właściwości fizyczne, liczba elementów składowych, samodzielna konstrukcja, konstrukcja złożona)</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charakter użytkowy (tożsamość funkcji i przeznaczenie)</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charakter materiałowy (rodzaj i jakość materiałów)</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parametry techniczne (wytrzymałość, trwałość, dane techniczne, dane konstrukcyjne)</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parametry bezpieczeństwa użytkowania (bezpieczeństwo dla użytkownika, bezpieczeństwo dla pacjenta, bezpieczeństwo środowiskowe m.in. utylizacja)</w:t>
      </w:r>
    </w:p>
    <w:p w:rsidR="00D676D9" w:rsidRDefault="00D676D9" w:rsidP="00D676D9">
      <w:pPr>
        <w:spacing w:after="0" w:line="276" w:lineRule="auto"/>
        <w:rPr>
          <w:rFonts w:cstheme="minorHAnsi"/>
          <w:b/>
          <w:color w:val="7030A0"/>
          <w:sz w:val="20"/>
          <w:szCs w:val="20"/>
        </w:rPr>
      </w:pPr>
    </w:p>
    <w:sectPr w:rsidR="00D676D9" w:rsidSect="002C63AA">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356" w:rsidRDefault="00922356" w:rsidP="002C63AA">
      <w:pPr>
        <w:spacing w:after="0" w:line="240" w:lineRule="auto"/>
      </w:pPr>
      <w:r>
        <w:separator/>
      </w:r>
    </w:p>
  </w:endnote>
  <w:endnote w:type="continuationSeparator" w:id="0">
    <w:p w:rsidR="00922356" w:rsidRDefault="00922356" w:rsidP="002C6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902" w:rsidRDefault="008A7902">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902" w:rsidRDefault="008A7902">
    <w:pPr>
      <w:pStyle w:val="Stopk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902" w:rsidRDefault="008A7902">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356" w:rsidRDefault="00922356" w:rsidP="002C63AA">
      <w:pPr>
        <w:spacing w:after="0" w:line="240" w:lineRule="auto"/>
      </w:pPr>
      <w:r>
        <w:separator/>
      </w:r>
    </w:p>
  </w:footnote>
  <w:footnote w:type="continuationSeparator" w:id="0">
    <w:p w:rsidR="00922356" w:rsidRDefault="00922356" w:rsidP="002C63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902" w:rsidRDefault="008A7902">
    <w:pPr>
      <w:pStyle w:val="Nagwek"/>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3AA" w:rsidRPr="002C63AA" w:rsidRDefault="002C63AA" w:rsidP="00943386">
    <w:pPr>
      <w:pStyle w:val="Nagwek"/>
      <w:jc w:val="center"/>
    </w:pPr>
    <w:bookmarkStart w:id="0" w:name="_GoBack"/>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902" w:rsidRDefault="008A7902">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5196"/>
    <w:multiLevelType w:val="hybridMultilevel"/>
    <w:tmpl w:val="77D6C2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1FB547F"/>
    <w:multiLevelType w:val="hybridMultilevel"/>
    <w:tmpl w:val="AC70C9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1B1"/>
    <w:rsid w:val="00253BAA"/>
    <w:rsid w:val="002C63AA"/>
    <w:rsid w:val="007311B1"/>
    <w:rsid w:val="0081233A"/>
    <w:rsid w:val="008A7902"/>
    <w:rsid w:val="00922356"/>
    <w:rsid w:val="00943386"/>
    <w:rsid w:val="009E725D"/>
    <w:rsid w:val="00AE7F76"/>
    <w:rsid w:val="00D1254B"/>
    <w:rsid w:val="00D676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F744CC0-7633-499F-AD12-67C893F0D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qFormat/>
    <w:rsid w:val="00D676D9"/>
    <w:pPr>
      <w:ind w:left="720"/>
      <w:contextualSpacing/>
    </w:p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qFormat/>
    <w:locked/>
    <w:rsid w:val="00D676D9"/>
  </w:style>
  <w:style w:type="paragraph" w:styleId="Nagwek">
    <w:name w:val="header"/>
    <w:basedOn w:val="Normalny"/>
    <w:link w:val="NagwekZnak"/>
    <w:uiPriority w:val="99"/>
    <w:unhideWhenUsed/>
    <w:rsid w:val="002C63A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C63AA"/>
  </w:style>
  <w:style w:type="paragraph" w:styleId="Stopka">
    <w:name w:val="footer"/>
    <w:basedOn w:val="Normalny"/>
    <w:link w:val="StopkaZnak"/>
    <w:uiPriority w:val="99"/>
    <w:unhideWhenUsed/>
    <w:rsid w:val="002C63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C6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230417">
      <w:bodyDiv w:val="1"/>
      <w:marLeft w:val="0"/>
      <w:marRight w:val="0"/>
      <w:marTop w:val="0"/>
      <w:marBottom w:val="0"/>
      <w:divBdr>
        <w:top w:val="none" w:sz="0" w:space="0" w:color="auto"/>
        <w:left w:val="none" w:sz="0" w:space="0" w:color="auto"/>
        <w:bottom w:val="none" w:sz="0" w:space="0" w:color="auto"/>
        <w:right w:val="none" w:sz="0" w:space="0" w:color="auto"/>
      </w:divBdr>
    </w:div>
    <w:div w:id="516583883">
      <w:bodyDiv w:val="1"/>
      <w:marLeft w:val="0"/>
      <w:marRight w:val="0"/>
      <w:marTop w:val="0"/>
      <w:marBottom w:val="0"/>
      <w:divBdr>
        <w:top w:val="none" w:sz="0" w:space="0" w:color="auto"/>
        <w:left w:val="none" w:sz="0" w:space="0" w:color="auto"/>
        <w:bottom w:val="none" w:sz="0" w:space="0" w:color="auto"/>
        <w:right w:val="none" w:sz="0" w:space="0" w:color="auto"/>
      </w:divBdr>
    </w:div>
    <w:div w:id="97079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836</Words>
  <Characters>5021</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Grelus</dc:creator>
  <cp:keywords/>
  <dc:description/>
  <cp:lastModifiedBy>Maria Majecka</cp:lastModifiedBy>
  <cp:revision>3</cp:revision>
  <dcterms:created xsi:type="dcterms:W3CDTF">2025-05-09T08:08:00Z</dcterms:created>
  <dcterms:modified xsi:type="dcterms:W3CDTF">2026-04-20T09:06:00Z</dcterms:modified>
</cp:coreProperties>
</file>