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2D859" w14:textId="00EF05AD" w:rsidR="007E331F" w:rsidRPr="00193F60" w:rsidRDefault="007E331F" w:rsidP="00B2429B">
      <w:pPr>
        <w:pStyle w:val="Nagwek4"/>
        <w:spacing w:before="0" w:after="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B42393" w:rsidRPr="00B92DAE">
        <w:rPr>
          <w:rFonts w:ascii="Arial" w:hAnsi="Arial" w:cs="Arial"/>
          <w:b w:val="0"/>
          <w:bCs w:val="0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31EAC" w:rsidRPr="005844F6" w14:paraId="0ED6BE64" w14:textId="77777777" w:rsidTr="00B92DAE">
        <w:tc>
          <w:tcPr>
            <w:tcW w:w="9639" w:type="dxa"/>
            <w:shd w:val="clear" w:color="auto" w:fill="F2F2F2"/>
          </w:tcPr>
          <w:p w14:paraId="19F2B357" w14:textId="33254776" w:rsidR="00F31EAC" w:rsidRPr="00193F60" w:rsidRDefault="000D0613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F31EAC"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>
              <w:rPr>
                <w:rFonts w:ascii="Arial" w:hAnsi="Arial" w:cs="Arial"/>
                <w:bCs/>
                <w:sz w:val="32"/>
                <w:szCs w:val="32"/>
              </w:rPr>
              <w:t>OWY</w:t>
            </w:r>
          </w:p>
        </w:tc>
      </w:tr>
    </w:tbl>
    <w:p w14:paraId="5F52B521" w14:textId="77777777" w:rsidR="00140C27" w:rsidRPr="00140C27" w:rsidRDefault="00133910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133910">
        <w:rPr>
          <w:rFonts w:ascii="Arial" w:hAnsi="Arial" w:cs="Arial"/>
          <w:b/>
          <w:bCs/>
        </w:rPr>
        <w:t>Uniwersytecki Szpital Kliniczny w Białymstoku</w:t>
      </w:r>
    </w:p>
    <w:p w14:paraId="02FB92AD" w14:textId="77777777" w:rsidR="00140C27" w:rsidRPr="00140C27" w:rsidRDefault="00133910" w:rsidP="00140C27">
      <w:pPr>
        <w:spacing w:line="360" w:lineRule="auto"/>
        <w:ind w:left="3969"/>
        <w:rPr>
          <w:rFonts w:ascii="Arial" w:hAnsi="Arial" w:cs="Arial"/>
        </w:rPr>
      </w:pPr>
      <w:r w:rsidRPr="00133910">
        <w:rPr>
          <w:rFonts w:ascii="Arial" w:hAnsi="Arial" w:cs="Arial"/>
        </w:rPr>
        <w:t>M. Skłodowskiej-Curie</w:t>
      </w:r>
      <w:r w:rsidR="00140C27" w:rsidRPr="00140C27">
        <w:rPr>
          <w:rFonts w:ascii="Arial" w:hAnsi="Arial" w:cs="Arial"/>
        </w:rPr>
        <w:t xml:space="preserve"> </w:t>
      </w:r>
      <w:r w:rsidRPr="00133910">
        <w:rPr>
          <w:rFonts w:ascii="Arial" w:hAnsi="Arial" w:cs="Arial"/>
        </w:rPr>
        <w:t>24A</w:t>
      </w:r>
    </w:p>
    <w:p w14:paraId="0836A89B" w14:textId="77777777" w:rsidR="00140C27" w:rsidRPr="00140C27" w:rsidRDefault="00133910" w:rsidP="00140C27">
      <w:pPr>
        <w:ind w:left="3969"/>
        <w:rPr>
          <w:rFonts w:ascii="Arial" w:hAnsi="Arial" w:cs="Arial"/>
        </w:rPr>
      </w:pPr>
      <w:r w:rsidRPr="00133910">
        <w:rPr>
          <w:rFonts w:ascii="Arial" w:hAnsi="Arial" w:cs="Arial"/>
        </w:rPr>
        <w:t>15-276</w:t>
      </w:r>
      <w:r w:rsidR="00140C27" w:rsidRPr="00140C27">
        <w:rPr>
          <w:rFonts w:ascii="Arial" w:hAnsi="Arial" w:cs="Arial"/>
        </w:rPr>
        <w:t xml:space="preserve"> </w:t>
      </w:r>
      <w:r w:rsidRPr="00133910">
        <w:rPr>
          <w:rFonts w:ascii="Arial" w:hAnsi="Arial" w:cs="Arial"/>
        </w:rPr>
        <w:t>Białystok</w:t>
      </w:r>
    </w:p>
    <w:p w14:paraId="324F4EE2" w14:textId="4DFFFE9F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140C27" w:rsidRPr="00140C27" w14:paraId="7DB02B04" w14:textId="77777777">
        <w:tc>
          <w:tcPr>
            <w:tcW w:w="2268" w:type="dxa"/>
            <w:shd w:val="clear" w:color="auto" w:fill="auto"/>
          </w:tcPr>
          <w:p w14:paraId="2791F345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252E5644" w14:textId="3C99C8E5" w:rsidR="00140C27" w:rsidRPr="00140C27" w:rsidRDefault="00133910" w:rsidP="002C36E4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133910">
              <w:rPr>
                <w:rFonts w:ascii="Arial" w:hAnsi="Arial" w:cs="Arial"/>
                <w:bCs/>
              </w:rPr>
              <w:t xml:space="preserve">Dostawa </w:t>
            </w:r>
            <w:r w:rsidR="00212BF9" w:rsidRPr="00212BF9">
              <w:rPr>
                <w:rFonts w:ascii="Arial" w:hAnsi="Arial" w:cs="Arial"/>
                <w:bCs/>
              </w:rPr>
              <w:t xml:space="preserve">platformy hemodynamicznej </w:t>
            </w:r>
            <w:r w:rsidR="002C36E4" w:rsidRPr="002C36E4">
              <w:rPr>
                <w:rFonts w:ascii="Arial" w:hAnsi="Arial" w:cs="Arial"/>
                <w:bCs/>
              </w:rPr>
              <w:t>do KKI</w:t>
            </w:r>
          </w:p>
        </w:tc>
      </w:tr>
      <w:tr w:rsidR="00133910" w:rsidRPr="00140C27" w14:paraId="3E68CE6D" w14:textId="77777777" w:rsidTr="007A2BBA">
        <w:tc>
          <w:tcPr>
            <w:tcW w:w="2268" w:type="dxa"/>
            <w:shd w:val="clear" w:color="auto" w:fill="auto"/>
          </w:tcPr>
          <w:p w14:paraId="6A6F411F" w14:textId="77777777" w:rsidR="00133910" w:rsidRPr="00140C27" w:rsidRDefault="00133910" w:rsidP="007A2BB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49222817" w14:textId="6A8D93AD" w:rsidR="00133910" w:rsidRPr="00140C27" w:rsidRDefault="00E21C54" w:rsidP="007A2BB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</w:t>
            </w:r>
            <w:r w:rsidR="000C2521">
              <w:rPr>
                <w:rFonts w:ascii="Arial" w:hAnsi="Arial" w:cs="Arial"/>
                <w:bCs/>
              </w:rPr>
              <w:t>/</w:t>
            </w:r>
            <w:r w:rsidR="00133910" w:rsidRPr="00133910">
              <w:rPr>
                <w:rFonts w:ascii="Arial" w:hAnsi="Arial" w:cs="Arial"/>
                <w:bCs/>
              </w:rPr>
              <w:t>202</w:t>
            </w:r>
            <w:r w:rsidR="00145FCD">
              <w:rPr>
                <w:rFonts w:ascii="Arial" w:hAnsi="Arial" w:cs="Arial"/>
                <w:bCs/>
              </w:rPr>
              <w:t>6</w:t>
            </w:r>
            <w:r w:rsidR="00F75F0E">
              <w:rPr>
                <w:rFonts w:ascii="Arial" w:hAnsi="Arial" w:cs="Arial"/>
                <w:bCs/>
              </w:rPr>
              <w:t>/</w:t>
            </w:r>
            <w:r w:rsidR="00F75F0E" w:rsidRPr="000C2521">
              <w:rPr>
                <w:rFonts w:ascii="Arial" w:hAnsi="Arial" w:cs="Arial"/>
                <w:bCs/>
              </w:rPr>
              <w:t>KPO</w:t>
            </w:r>
          </w:p>
        </w:tc>
      </w:tr>
    </w:tbl>
    <w:p w14:paraId="55C3FDCB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5AEC388D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334250F7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1228E21C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4576FF7F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0134953D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AE2ACB" w:rsidRPr="007677F8" w14:paraId="01D52BF4" w14:textId="77777777" w:rsidTr="00B92DAE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594E006D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7087" w:type="dxa"/>
            <w:shd w:val="clear" w:color="auto" w:fill="auto"/>
          </w:tcPr>
          <w:p w14:paraId="2073497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1140C35" w14:textId="77777777" w:rsidTr="00B92DAE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6A03D015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7087" w:type="dxa"/>
            <w:shd w:val="clear" w:color="auto" w:fill="auto"/>
          </w:tcPr>
          <w:p w14:paraId="2F52A86C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79310BCA" w14:textId="77777777" w:rsidTr="00B92DAE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4924FFF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2B7D18E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74818CD" w14:textId="77777777" w:rsidTr="00B92DAE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699E353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756CBAD3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4E17756" w14:textId="77777777" w:rsidTr="00B92DA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53EC5CE5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14:paraId="2DB490AA" w14:textId="3217FB88" w:rsidR="00B86D25" w:rsidRDefault="003E7DA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7CA3D5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9.75pt;height:21.75pt">
                  <v:imagedata r:id="rId8" o:title=""/>
                </v:shape>
              </w:pict>
            </w:r>
          </w:p>
          <w:p w14:paraId="031E8A93" w14:textId="4EDB602D" w:rsidR="00AF662E" w:rsidRDefault="003E7DA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3442466C">
                <v:shape id="_x0000_i1026" type="#_x0000_t75" style="width:316.5pt;height:21.75pt">
                  <v:imagedata r:id="rId9" o:title=""/>
                </v:shape>
              </w:pict>
            </w:r>
          </w:p>
          <w:p w14:paraId="45B6E173" w14:textId="35CA237E" w:rsidR="00AF662E" w:rsidRDefault="003E7DA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6D947C9E">
                <v:shape id="_x0000_i1027" type="#_x0000_t75" style="width:316.5pt;height:21.75pt">
                  <v:imagedata r:id="rId10" o:title=""/>
                </v:shape>
              </w:pict>
            </w:r>
          </w:p>
          <w:p w14:paraId="13F3CD87" w14:textId="48D1E1C3" w:rsidR="00AF662E" w:rsidRDefault="003E7DA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747D9C00">
                <v:shape id="_x0000_i1028" type="#_x0000_t75" style="width:316.5pt;height:21.75pt">
                  <v:imagedata r:id="rId11" o:title=""/>
                </v:shape>
              </w:pict>
            </w:r>
          </w:p>
          <w:p w14:paraId="0B2068DF" w14:textId="66F2641B" w:rsidR="00AF662E" w:rsidRDefault="003E7DA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11D6ADB4">
                <v:shape id="_x0000_i1029" type="#_x0000_t75" style="width:316.5pt;height:21.75pt">
                  <v:imagedata r:id="rId12" o:title=""/>
                </v:shape>
              </w:pict>
            </w:r>
          </w:p>
          <w:p w14:paraId="7563E8A8" w14:textId="56542DE7" w:rsidR="00497AEE" w:rsidRPr="00497AEE" w:rsidRDefault="003E7DA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73D2960C">
                <v:shape id="_x0000_i1030" type="#_x0000_t75" style="width:108pt;height:21.75pt">
                  <v:imagedata r:id="rId13" o:title=""/>
                </v:shape>
              </w:pict>
            </w:r>
          </w:p>
        </w:tc>
      </w:tr>
    </w:tbl>
    <w:p w14:paraId="28ABCCED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61E159CA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1D3E9558" w14:textId="77777777"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14:paraId="62618187" w14:textId="77777777" w:rsidR="00584C83" w:rsidRDefault="00584C83" w:rsidP="00584C83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lastRenderedPageBreak/>
        <w:t>Cena netto ..................................... zł</w:t>
      </w:r>
    </w:p>
    <w:p w14:paraId="51B301EA" w14:textId="77777777" w:rsidR="00584C83" w:rsidRDefault="00584C83" w:rsidP="00584C83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……..</w:t>
      </w:r>
      <w:r w:rsidRPr="001129C0">
        <w:rPr>
          <w:rFonts w:ascii="Arial" w:hAnsi="Arial" w:cs="Arial"/>
        </w:rPr>
        <w:t>.....</w:t>
      </w:r>
      <w:r>
        <w:rPr>
          <w:rFonts w:ascii="Arial" w:hAnsi="Arial" w:cs="Arial"/>
        </w:rPr>
        <w:t>...........................</w:t>
      </w:r>
      <w:r w:rsidRPr="001129C0">
        <w:rPr>
          <w:rFonts w:ascii="Arial" w:hAnsi="Arial" w:cs="Arial"/>
        </w:rPr>
        <w:t>..................................................................... zł),</w:t>
      </w:r>
    </w:p>
    <w:p w14:paraId="5B5D6119" w14:textId="77777777" w:rsidR="00584C83" w:rsidRDefault="00584C83" w:rsidP="00584C83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2862D5EC" w14:textId="77777777" w:rsidR="00584C83" w:rsidRDefault="00584C83" w:rsidP="00584C83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14:paraId="72B59067" w14:textId="77777777" w:rsidR="00584C83" w:rsidRDefault="00584C83" w:rsidP="00584C83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...................................</w:t>
      </w:r>
      <w:r>
        <w:rPr>
          <w:rFonts w:ascii="Arial" w:hAnsi="Arial" w:cs="Arial"/>
        </w:rPr>
        <w:t>..................................................................</w:t>
      </w:r>
      <w:r w:rsidRPr="001129C0">
        <w:rPr>
          <w:rFonts w:ascii="Arial" w:hAnsi="Arial" w:cs="Arial"/>
        </w:rPr>
        <w:t>......... zł).</w:t>
      </w:r>
    </w:p>
    <w:p w14:paraId="14CB7616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5C7DDD18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6397B6E9" w14:textId="77777777" w:rsidR="00ED4154" w:rsidRPr="005D7E3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388C3400" w14:textId="79417298" w:rsidR="00B42393" w:rsidRPr="004A3084" w:rsidRDefault="00B42393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</w:rPr>
      </w:pPr>
      <w:r w:rsidRPr="005D7E34">
        <w:rPr>
          <w:rFonts w:ascii="Arial" w:hAnsi="Arial" w:cs="Arial"/>
        </w:rPr>
        <w:t xml:space="preserve">oferowany przez nas termin wykonania zamówienia wynosi </w:t>
      </w:r>
      <w:r w:rsidRPr="005D7E34">
        <w:rPr>
          <w:rFonts w:ascii="Arial" w:hAnsi="Arial" w:cs="Arial"/>
          <w:b/>
          <w:bCs/>
        </w:rPr>
        <w:t>……… tygodni</w:t>
      </w:r>
      <w:r w:rsidRPr="005D7E34">
        <w:rPr>
          <w:rFonts w:ascii="Arial" w:hAnsi="Arial" w:cs="Arial"/>
        </w:rPr>
        <w:t xml:space="preserve"> (</w:t>
      </w:r>
      <w:r w:rsidRPr="005D7E34">
        <w:rPr>
          <w:rFonts w:ascii="Arial" w:hAnsi="Arial" w:cs="Arial"/>
          <w:i/>
          <w:iCs/>
        </w:rPr>
        <w:t>maksymalnie</w:t>
      </w:r>
      <w:r w:rsidR="00442E28">
        <w:rPr>
          <w:rFonts w:ascii="Arial" w:hAnsi="Arial" w:cs="Arial"/>
          <w:i/>
          <w:iCs/>
        </w:rPr>
        <w:t xml:space="preserve">: </w:t>
      </w:r>
      <w:r w:rsidR="00212BF9">
        <w:rPr>
          <w:rFonts w:ascii="Arial" w:hAnsi="Arial" w:cs="Arial"/>
          <w:i/>
          <w:iCs/>
        </w:rPr>
        <w:t>3</w:t>
      </w:r>
      <w:r w:rsidR="000E213D" w:rsidRPr="000E213D">
        <w:rPr>
          <w:rFonts w:ascii="Arial" w:hAnsi="Arial" w:cs="Arial"/>
          <w:i/>
          <w:iCs/>
        </w:rPr>
        <w:t xml:space="preserve"> tygodni</w:t>
      </w:r>
      <w:r w:rsidR="00212BF9">
        <w:rPr>
          <w:rFonts w:ascii="Arial" w:hAnsi="Arial" w:cs="Arial"/>
          <w:i/>
          <w:iCs/>
        </w:rPr>
        <w:t>e</w:t>
      </w:r>
      <w:r w:rsidRPr="00517D17">
        <w:rPr>
          <w:rFonts w:ascii="Arial" w:hAnsi="Arial" w:cs="Arial"/>
        </w:rPr>
        <w:t xml:space="preserve">). </w:t>
      </w:r>
      <w:r w:rsidRPr="005D7E34">
        <w:rPr>
          <w:rFonts w:ascii="Arial" w:hAnsi="Arial" w:cs="Arial"/>
          <w:i/>
          <w:iCs/>
        </w:rPr>
        <w:t>Uwaga: W przypadku</w:t>
      </w:r>
      <w:r w:rsidRPr="000C2521">
        <w:rPr>
          <w:rFonts w:ascii="Arial" w:hAnsi="Arial" w:cs="Arial"/>
          <w:i/>
          <w:iCs/>
        </w:rPr>
        <w:t xml:space="preserve">, kiedy Wykonawca nie wypełni tego punktu, Zamawiający przyjmie, że został zaoferowany termin </w:t>
      </w:r>
      <w:r w:rsidR="00C4179D">
        <w:rPr>
          <w:rFonts w:ascii="Arial" w:hAnsi="Arial" w:cs="Arial"/>
          <w:i/>
          <w:iCs/>
        </w:rPr>
        <w:t>podany w nawiasie</w:t>
      </w:r>
      <w:r w:rsidRPr="000C2521">
        <w:rPr>
          <w:rFonts w:ascii="Arial" w:hAnsi="Arial" w:cs="Arial"/>
          <w:i/>
          <w:iCs/>
        </w:rPr>
        <w:t>.</w:t>
      </w:r>
    </w:p>
    <w:p w14:paraId="75B3AFC0" w14:textId="2CA3D7F3" w:rsidR="00B42393" w:rsidRPr="0009754D" w:rsidRDefault="00B42393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  <w:u w:val="single"/>
        </w:rPr>
      </w:pPr>
      <w:r w:rsidRPr="00E06A78">
        <w:rPr>
          <w:rFonts w:ascii="Arial" w:hAnsi="Arial" w:cs="Arial"/>
        </w:rPr>
        <w:t>oferowany przez nas termin gwarancji</w:t>
      </w:r>
      <w:r w:rsidR="00F75F0E">
        <w:rPr>
          <w:rFonts w:ascii="Arial" w:hAnsi="Arial" w:cs="Arial"/>
        </w:rPr>
        <w:t xml:space="preserve"> </w:t>
      </w:r>
      <w:r w:rsidR="00F75F0E" w:rsidRPr="00F67B4E">
        <w:rPr>
          <w:rFonts w:ascii="Arial" w:hAnsi="Arial" w:cs="Arial"/>
        </w:rPr>
        <w:t xml:space="preserve">na oferowany </w:t>
      </w:r>
      <w:r w:rsidR="00F31DAF" w:rsidRPr="00F67B4E">
        <w:rPr>
          <w:rFonts w:ascii="Arial" w:hAnsi="Arial" w:cs="Arial"/>
        </w:rPr>
        <w:t>sprzęt</w:t>
      </w:r>
      <w:r w:rsidRPr="00F67B4E">
        <w:rPr>
          <w:rFonts w:ascii="Arial" w:hAnsi="Arial" w:cs="Arial"/>
        </w:rPr>
        <w:t xml:space="preserve"> </w:t>
      </w:r>
      <w:r w:rsidRPr="00E06A78">
        <w:rPr>
          <w:rFonts w:ascii="Arial" w:hAnsi="Arial" w:cs="Arial"/>
        </w:rPr>
        <w:t xml:space="preserve">wynosi: </w:t>
      </w:r>
      <w:r w:rsidRPr="004A3084">
        <w:rPr>
          <w:rFonts w:ascii="Arial" w:hAnsi="Arial" w:cs="Arial"/>
          <w:b/>
          <w:bCs/>
        </w:rPr>
        <w:t>…… miesięcy</w:t>
      </w:r>
      <w:r w:rsidR="00C954D2">
        <w:rPr>
          <w:rFonts w:ascii="Arial" w:hAnsi="Arial" w:cs="Arial"/>
          <w:b/>
          <w:bCs/>
        </w:rPr>
        <w:t xml:space="preserve"> </w:t>
      </w:r>
      <w:r w:rsidRPr="00E06A78">
        <w:rPr>
          <w:rFonts w:ascii="Arial" w:hAnsi="Arial" w:cs="Arial"/>
        </w:rPr>
        <w:t>(</w:t>
      </w:r>
      <w:r w:rsidRPr="00526121">
        <w:rPr>
          <w:rFonts w:ascii="Arial" w:hAnsi="Arial" w:cs="Arial"/>
          <w:i/>
          <w:iCs/>
        </w:rPr>
        <w:t>minimalnie</w:t>
      </w:r>
      <w:r w:rsidR="00517D17" w:rsidRPr="00526121">
        <w:rPr>
          <w:rFonts w:ascii="Arial" w:hAnsi="Arial" w:cs="Arial"/>
          <w:i/>
          <w:iCs/>
        </w:rPr>
        <w:t>:</w:t>
      </w:r>
      <w:r w:rsidR="009C176B" w:rsidRPr="00526121">
        <w:rPr>
          <w:rFonts w:ascii="Arial" w:hAnsi="Arial" w:cs="Arial"/>
          <w:i/>
          <w:iCs/>
        </w:rPr>
        <w:t xml:space="preserve"> </w:t>
      </w:r>
      <w:r w:rsidR="000E213D">
        <w:rPr>
          <w:rFonts w:ascii="Arial" w:hAnsi="Arial" w:cs="Arial"/>
          <w:i/>
          <w:iCs/>
        </w:rPr>
        <w:t>24</w:t>
      </w:r>
      <w:r w:rsidR="009C176B" w:rsidRPr="00526121">
        <w:rPr>
          <w:rFonts w:ascii="Arial" w:hAnsi="Arial" w:cs="Arial"/>
          <w:i/>
          <w:iCs/>
        </w:rPr>
        <w:t xml:space="preserve"> mies</w:t>
      </w:r>
      <w:r w:rsidR="000E213D">
        <w:rPr>
          <w:rFonts w:ascii="Arial" w:hAnsi="Arial" w:cs="Arial"/>
          <w:i/>
          <w:iCs/>
        </w:rPr>
        <w:t>iące</w:t>
      </w:r>
      <w:r w:rsidRPr="00526121">
        <w:rPr>
          <w:rFonts w:ascii="Arial" w:hAnsi="Arial" w:cs="Arial"/>
        </w:rPr>
        <w:t xml:space="preserve">) od </w:t>
      </w:r>
      <w:r w:rsidRPr="00E06A78">
        <w:rPr>
          <w:rFonts w:ascii="Arial" w:hAnsi="Arial" w:cs="Arial"/>
        </w:rPr>
        <w:t xml:space="preserve">daty realizacji umowy. </w:t>
      </w:r>
      <w:r w:rsidRPr="004A3084">
        <w:rPr>
          <w:rFonts w:ascii="Arial" w:hAnsi="Arial" w:cs="Arial"/>
          <w:i/>
          <w:iCs/>
        </w:rPr>
        <w:t xml:space="preserve">Uwaga: W przypadku, kiedy Wykonawca nie wypełni tego punktu, Zamawiający przyjmie, że został zaoferowany termin gwarancji </w:t>
      </w:r>
      <w:r w:rsidR="00F71072">
        <w:rPr>
          <w:rFonts w:ascii="Arial" w:hAnsi="Arial" w:cs="Arial"/>
          <w:i/>
          <w:iCs/>
        </w:rPr>
        <w:t>podany w nawiasie</w:t>
      </w:r>
      <w:r w:rsidRPr="004A3084">
        <w:rPr>
          <w:rFonts w:ascii="Arial" w:hAnsi="Arial" w:cs="Arial"/>
          <w:i/>
          <w:iCs/>
        </w:rPr>
        <w:t>.</w:t>
      </w:r>
      <w:r w:rsidR="0009754D" w:rsidRPr="00BC310C">
        <w:rPr>
          <w:rFonts w:ascii="Arial" w:hAnsi="Arial" w:cs="Arial"/>
          <w:i/>
          <w:iCs/>
        </w:rPr>
        <w:t xml:space="preserve"> </w:t>
      </w:r>
      <w:r w:rsidR="00BC310C">
        <w:rPr>
          <w:rFonts w:ascii="Arial" w:hAnsi="Arial" w:cs="Arial"/>
          <w:i/>
          <w:iCs/>
          <w:u w:val="single"/>
        </w:rPr>
        <w:t>J</w:t>
      </w:r>
      <w:r w:rsidR="006C34E4" w:rsidRPr="0009754D">
        <w:rPr>
          <w:rFonts w:ascii="Arial" w:hAnsi="Arial" w:cs="Arial"/>
          <w:i/>
          <w:iCs/>
          <w:u w:val="single"/>
        </w:rPr>
        <w:t>est to parametr podlegający ocenie.</w:t>
      </w:r>
    </w:p>
    <w:p w14:paraId="258D7B32" w14:textId="49F3EEE9" w:rsidR="009C176B" w:rsidRPr="00D24215" w:rsidRDefault="009C176B" w:rsidP="009C176B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</w:rPr>
      </w:pPr>
      <w:r w:rsidRPr="002E5EC5">
        <w:rPr>
          <w:rFonts w:ascii="Arial" w:hAnsi="Arial" w:cs="Arial"/>
        </w:rPr>
        <w:t>oświadczamy, że przedmiot zamówienia spełnia kryteria określone przez nas w „Arkuszu parametrów - zamówienia zielone”</w:t>
      </w:r>
      <w:r w:rsidR="00D24215">
        <w:rPr>
          <w:rFonts w:ascii="Arial" w:hAnsi="Arial" w:cs="Arial"/>
        </w:rPr>
        <w:t>,</w:t>
      </w:r>
    </w:p>
    <w:p w14:paraId="2F87307B" w14:textId="77777777" w:rsidR="00D24215" w:rsidRDefault="00D24215" w:rsidP="00212BF9">
      <w:pPr>
        <w:pStyle w:val="Akapitzlist"/>
        <w:spacing w:before="120" w:line="360" w:lineRule="auto"/>
        <w:ind w:left="567"/>
        <w:jc w:val="both"/>
        <w:rPr>
          <w:sz w:val="22"/>
          <w:szCs w:val="22"/>
        </w:rPr>
      </w:pPr>
      <w:r w:rsidRPr="00753D2E">
        <w:rPr>
          <w:rFonts w:ascii="Arial" w:hAnsi="Arial" w:cs="Arial"/>
          <w:i/>
          <w:iCs/>
        </w:rPr>
        <w:t xml:space="preserve">Uwaga: Jest to parametr podlegający ocenie. W przypadku nie wypełnienia   poszczególnych punktów w „arkuszu parametrów </w:t>
      </w:r>
      <w:r>
        <w:rPr>
          <w:rFonts w:ascii="Arial" w:hAnsi="Arial" w:cs="Arial"/>
          <w:i/>
          <w:iCs/>
        </w:rPr>
        <w:t xml:space="preserve">- </w:t>
      </w:r>
      <w:r w:rsidRPr="00753D2E">
        <w:rPr>
          <w:rFonts w:ascii="Arial" w:hAnsi="Arial" w:cs="Arial"/>
          <w:i/>
          <w:iCs/>
        </w:rPr>
        <w:t>zamówienia zielone”, Zamawiający przyjmie, iż Wykonawca zaoferował wartość minimalną w każdym z nich.</w:t>
      </w:r>
      <w:r w:rsidRPr="002C5BCB">
        <w:rPr>
          <w:sz w:val="22"/>
          <w:szCs w:val="22"/>
        </w:rPr>
        <w:t xml:space="preserve"> </w:t>
      </w:r>
    </w:p>
    <w:p w14:paraId="7C0DA86E" w14:textId="3531937D" w:rsidR="00D24215" w:rsidRPr="00D24215" w:rsidRDefault="00D24215" w:rsidP="00D2421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36443F">
        <w:rPr>
          <w:rFonts w:ascii="Arial" w:hAnsi="Arial" w:cs="Arial"/>
        </w:rPr>
        <w:t>przedmiot zamówienia spełnia warunki / kryteria graniczne określone w Załączniku do formularza ofert</w:t>
      </w:r>
      <w:r>
        <w:rPr>
          <w:rFonts w:ascii="Arial" w:hAnsi="Arial" w:cs="Arial"/>
        </w:rPr>
        <w:t>owo-cenowego</w:t>
      </w:r>
      <w:r w:rsidRPr="0036443F">
        <w:rPr>
          <w:rFonts w:ascii="Arial" w:hAnsi="Arial" w:cs="Arial"/>
        </w:rPr>
        <w:t xml:space="preserve">, co potwierdzamy w kolumnie </w:t>
      </w:r>
      <w:r>
        <w:rPr>
          <w:rFonts w:ascii="Arial" w:hAnsi="Arial" w:cs="Arial"/>
        </w:rPr>
        <w:t>„</w:t>
      </w:r>
      <w:r w:rsidRPr="0036443F">
        <w:rPr>
          <w:rFonts w:ascii="Arial" w:hAnsi="Arial" w:cs="Arial"/>
        </w:rPr>
        <w:t>Parametry oferowane</w:t>
      </w:r>
      <w:r>
        <w:rPr>
          <w:rFonts w:ascii="Arial" w:hAnsi="Arial" w:cs="Arial"/>
        </w:rPr>
        <w:t>”,</w:t>
      </w:r>
    </w:p>
    <w:p w14:paraId="22050B58" w14:textId="1A6D2602" w:rsidR="003A5FB8" w:rsidRDefault="003A5FB8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</w:rPr>
      </w:pPr>
      <w:r w:rsidRPr="00E06A78">
        <w:rPr>
          <w:rFonts w:ascii="Arial" w:hAnsi="Arial" w:cs="Arial"/>
        </w:rPr>
        <w:t>oferowane wyroby medyczne zostały dopuszczone do obrotu i używania oraz posiadają aktualne dokumenty dopuszczające do obrotu i używania na zasadach określonych ustawą o wyrobach medycznych z dnia 7 kwietnia 2022</w:t>
      </w:r>
      <w:r w:rsidR="00D24215">
        <w:rPr>
          <w:rFonts w:ascii="Arial" w:hAnsi="Arial" w:cs="Arial"/>
        </w:rPr>
        <w:t xml:space="preserve"> </w:t>
      </w:r>
      <w:r w:rsidRPr="00F75F0E">
        <w:rPr>
          <w:rFonts w:ascii="Arial" w:hAnsi="Arial" w:cs="Arial"/>
          <w:i/>
          <w:iCs/>
        </w:rPr>
        <w:t>- w przypadku składania oferty na wyrób medyczny</w:t>
      </w:r>
      <w:r w:rsidR="002C5DE0">
        <w:rPr>
          <w:rFonts w:ascii="Arial" w:hAnsi="Arial" w:cs="Arial"/>
          <w:i/>
          <w:iCs/>
        </w:rPr>
        <w:t>,</w:t>
      </w:r>
    </w:p>
    <w:p w14:paraId="3E19A5C3" w14:textId="5CBE8A36" w:rsidR="00D24215" w:rsidRPr="00F52441" w:rsidRDefault="00D24215" w:rsidP="00F52441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46173">
        <w:rPr>
          <w:rFonts w:ascii="Arial" w:hAnsi="Arial" w:cs="Arial"/>
        </w:rPr>
        <w:t>przedmiotem zamówienia są  towary zaklasyfikowane jako wyroby medyczne (poz. 13 zał. 3 do ustawy o VAT), w tym wyposażenie wspomagające funkcję wyrobu medycznego lub umożliwiające jego prawidłowe i zgodne z przeznaczeniem działanie oraz dodatkowe usługi związane z realizacją zamówienia, co stanowi  tzw. świadczenie kompleksowe objęte jedną stawką VAT</w:t>
      </w:r>
      <w:r w:rsidR="002C5DE0">
        <w:rPr>
          <w:rFonts w:ascii="Arial" w:hAnsi="Arial" w:cs="Arial"/>
        </w:rPr>
        <w:t>,</w:t>
      </w:r>
    </w:p>
    <w:p w14:paraId="09B1F382" w14:textId="77777777" w:rsidR="00BC310C" w:rsidRDefault="00B42393" w:rsidP="00BC310C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2E5EC5">
        <w:rPr>
          <w:rFonts w:ascii="Arial" w:hAnsi="Arial" w:cs="Arial"/>
        </w:rPr>
        <w:t xml:space="preserve">numer rachunku bankowego, na które po podpisaniu umowy będą </w:t>
      </w:r>
      <w:r w:rsidRPr="00E06A78">
        <w:rPr>
          <w:rFonts w:ascii="Arial" w:hAnsi="Arial" w:cs="Arial"/>
        </w:rPr>
        <w:t xml:space="preserve">dokonywane płatności - zgodnie ze Wzorem umowy - to: ………………………………………… / </w:t>
      </w:r>
      <w:r w:rsidRPr="00E06A78">
        <w:rPr>
          <w:rFonts w:ascii="Arial" w:hAnsi="Arial" w:cs="Arial"/>
        </w:rPr>
        <w:lastRenderedPageBreak/>
        <w:t>………….. (nazwa banku). Numer rachunku bankowego  został/nie został* wpisany na tzw. "białą listę podatników VAT".</w:t>
      </w:r>
    </w:p>
    <w:p w14:paraId="510D30D2" w14:textId="18BF9B35" w:rsidR="00133910" w:rsidRPr="00BC310C" w:rsidRDefault="00FF57EE" w:rsidP="00BC310C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C310C">
        <w:rPr>
          <w:rFonts w:ascii="Arial" w:hAnsi="Arial" w:cs="Arial"/>
        </w:rPr>
        <w:t xml:space="preserve">uważamy się za związanych niniejszą ofertą na czas wskazany w </w:t>
      </w:r>
      <w:r w:rsidR="004E4F1B" w:rsidRPr="00BC310C">
        <w:rPr>
          <w:rFonts w:ascii="Arial" w:hAnsi="Arial" w:cs="Arial"/>
        </w:rPr>
        <w:t>SWZ</w:t>
      </w:r>
      <w:r w:rsidR="00B87AFB" w:rsidRPr="00BC310C">
        <w:rPr>
          <w:rFonts w:ascii="Arial" w:hAnsi="Arial" w:cs="Arial"/>
        </w:rPr>
        <w:t>,</w:t>
      </w:r>
      <w:r w:rsidR="00C754AE" w:rsidRPr="00BC310C">
        <w:rPr>
          <w:rFonts w:ascii="Arial" w:hAnsi="Arial" w:cs="Arial"/>
          <w:sz w:val="16"/>
          <w:szCs w:val="16"/>
        </w:rPr>
        <w:t xml:space="preserve"> </w:t>
      </w:r>
      <w:r w:rsidR="00133910" w:rsidRPr="00BC310C">
        <w:rPr>
          <w:rFonts w:ascii="Arial" w:hAnsi="Arial" w:cs="Arial"/>
        </w:rPr>
        <w:t>na potwierdzenie czego wnieśliśmy wadium w wysokości ……………..… PLN, w formie: …………………………………</w:t>
      </w:r>
      <w:r w:rsidR="000C2521" w:rsidRPr="00BC310C">
        <w:rPr>
          <w:rFonts w:ascii="Arial" w:hAnsi="Arial" w:cs="Arial"/>
        </w:rPr>
        <w:t xml:space="preserve"> </w:t>
      </w:r>
      <w:r w:rsidR="00133910" w:rsidRPr="00BC310C">
        <w:rPr>
          <w:rFonts w:ascii="Arial" w:hAnsi="Arial" w:cs="Arial"/>
        </w:rPr>
        <w:t xml:space="preserve">Wadium należy zwrócić przelewem na rachunek bankowy o numerze: </w:t>
      </w:r>
      <w:r w:rsidR="000C2521" w:rsidRPr="00BC310C">
        <w:rPr>
          <w:rFonts w:ascii="Arial" w:hAnsi="Arial" w:cs="Arial"/>
        </w:rPr>
        <w:t>…………………….</w:t>
      </w:r>
      <w:r w:rsidR="00133910" w:rsidRPr="00BC310C">
        <w:rPr>
          <w:rFonts w:ascii="Arial" w:hAnsi="Arial" w:cs="Arial"/>
        </w:rPr>
        <w:t>………………………………………………….</w:t>
      </w:r>
    </w:p>
    <w:p w14:paraId="0216CE92" w14:textId="77777777" w:rsidR="00133910" w:rsidRPr="002D6BD4" w:rsidRDefault="00133910" w:rsidP="000C2521">
      <w:pPr>
        <w:pStyle w:val="Akapitzlist"/>
        <w:ind w:left="567"/>
        <w:jc w:val="both"/>
        <w:rPr>
          <w:rFonts w:ascii="Arial" w:hAnsi="Arial" w:cs="Arial"/>
          <w:sz w:val="16"/>
          <w:szCs w:val="16"/>
        </w:rPr>
      </w:pPr>
      <w:r w:rsidRPr="002D6BD4">
        <w:rPr>
          <w:rFonts w:ascii="Arial" w:hAnsi="Arial" w:cs="Arial"/>
          <w:i/>
          <w:iCs/>
          <w:sz w:val="16"/>
          <w:szCs w:val="16"/>
        </w:rPr>
        <w:t>(należy wypełnić w przypadku wniesienia wadium w formie pieniądza)</w:t>
      </w:r>
    </w:p>
    <w:p w14:paraId="3FFF6831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444CFFA3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9072" w:type="dxa"/>
        <w:tblInd w:w="559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6522FA" w:rsidRPr="00BE474D" w14:paraId="48E4955B" w14:textId="77777777" w:rsidTr="00B92DA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F7E6E8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623231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72C487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BEE53C9" w14:textId="77777777" w:rsidTr="00B92DA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0A2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F1E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BD20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406DACD5" w14:textId="096DE0BC" w:rsidR="00640768" w:rsidRPr="002E5EC5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</w:t>
      </w:r>
      <w:r w:rsidRPr="002E5EC5">
        <w:rPr>
          <w:rFonts w:ascii="Arial" w:hAnsi="Arial" w:cs="Arial"/>
        </w:rPr>
        <w:t>zawarcia umowy na zawartych tam warunkach, w miejscu i terminie wyznaczonym przez Zamawiającego</w:t>
      </w:r>
      <w:r w:rsidR="00643A56" w:rsidRPr="002E5EC5">
        <w:rPr>
          <w:rFonts w:ascii="Arial" w:hAnsi="Arial" w:cs="Arial"/>
        </w:rPr>
        <w:t>.</w:t>
      </w:r>
    </w:p>
    <w:p w14:paraId="4A8C4BB5" w14:textId="1D0299CE" w:rsidR="00525EFF" w:rsidRPr="00B56BE6" w:rsidRDefault="00FF57EE" w:rsidP="00A04815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38F1879C" w14:textId="77777777" w:rsidR="00E23C6A" w:rsidRPr="00E23C6A" w:rsidRDefault="00053890" w:rsidP="00E23C6A">
      <w:pPr>
        <w:pStyle w:val="Akapitzlist"/>
        <w:numPr>
          <w:ilvl w:val="0"/>
          <w:numId w:val="1"/>
        </w:numPr>
        <w:spacing w:before="120" w:line="360" w:lineRule="auto"/>
        <w:ind w:left="284"/>
        <w:jc w:val="both"/>
        <w:rPr>
          <w:rFonts w:ascii="Arial" w:hAnsi="Arial" w:cs="Arial"/>
        </w:rPr>
      </w:pPr>
      <w:bookmarkStart w:id="0" w:name="_Hlk193370393"/>
      <w:r w:rsidRPr="00E23C6A">
        <w:rPr>
          <w:rFonts w:ascii="Arial" w:hAnsi="Arial" w:cs="Arial"/>
        </w:rPr>
        <w:t xml:space="preserve">Oświadczamy, </w:t>
      </w:r>
      <w:r w:rsidR="00E23C6A" w:rsidRPr="00E23C6A">
        <w:rPr>
          <w:rFonts w:ascii="Arial" w:hAnsi="Arial" w:cs="Arial"/>
        </w:rPr>
        <w:t>że na dzień składania ofert oraz w całym okresie obowiązywania umowy realizacja przedmiotu umowy odbywać się będzie zgodnie z zasadą „nie czyń poważnej szkody (DNSH)”*, w szczególności:</w:t>
      </w:r>
    </w:p>
    <w:p w14:paraId="24EC35EE" w14:textId="77777777" w:rsidR="00E23C6A" w:rsidRPr="009C176B" w:rsidRDefault="00E23C6A" w:rsidP="00E23C6A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Arial" w:hAnsi="Arial" w:cs="Arial"/>
        </w:rPr>
      </w:pPr>
      <w:r w:rsidRPr="00E23C6A">
        <w:rPr>
          <w:rFonts w:ascii="Arial" w:hAnsi="Arial" w:cs="Arial"/>
        </w:rPr>
        <w:t xml:space="preserve">w trakcie realizacji projektu </w:t>
      </w:r>
      <w:r w:rsidRPr="00E23C6A">
        <w:rPr>
          <w:rFonts w:ascii="Arial" w:hAnsi="Arial" w:cs="Arial"/>
          <w:b/>
          <w:bCs/>
        </w:rPr>
        <w:t xml:space="preserve">zostaną </w:t>
      </w:r>
      <w:r w:rsidRPr="00E23C6A">
        <w:rPr>
          <w:rFonts w:ascii="Arial" w:hAnsi="Arial" w:cs="Arial"/>
        </w:rPr>
        <w:t xml:space="preserve">zastosowane procedury zmierzające do ograniczenia generowania </w:t>
      </w:r>
      <w:r w:rsidRPr="009C176B">
        <w:rPr>
          <w:rFonts w:ascii="Arial" w:hAnsi="Arial" w:cs="Arial"/>
        </w:rPr>
        <w:t>odpadów, a także ich recyklingu,</w:t>
      </w:r>
    </w:p>
    <w:p w14:paraId="709220D4" w14:textId="57774620" w:rsidR="003B2E29" w:rsidRPr="009C176B" w:rsidRDefault="003B2E29" w:rsidP="003B2E2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Arial" w:hAnsi="Arial" w:cs="Arial"/>
        </w:rPr>
      </w:pPr>
      <w:r w:rsidRPr="009C176B">
        <w:rPr>
          <w:rFonts w:ascii="Arial" w:hAnsi="Arial" w:cs="Arial"/>
        </w:rPr>
        <w:t xml:space="preserve">oferowany asortyment </w:t>
      </w:r>
      <w:r w:rsidRPr="009C176B">
        <w:rPr>
          <w:rFonts w:ascii="Arial" w:hAnsi="Arial" w:cs="Arial"/>
          <w:b/>
          <w:bCs/>
        </w:rPr>
        <w:t>nie zwiera</w:t>
      </w:r>
      <w:r w:rsidRPr="009C176B">
        <w:rPr>
          <w:rFonts w:ascii="Arial" w:hAnsi="Arial" w:cs="Arial"/>
        </w:rPr>
        <w:t xml:space="preserve"> substancji niebezpiecznych zgodnie z wytycznymi Rozporządzenia PE 1907/2006 (REACH) oraz Dyrektywy PE 2011/65/UE (</w:t>
      </w:r>
      <w:proofErr w:type="spellStart"/>
      <w:r w:rsidRPr="009C176B">
        <w:rPr>
          <w:rFonts w:ascii="Arial" w:hAnsi="Arial" w:cs="Arial"/>
        </w:rPr>
        <w:t>RoHS</w:t>
      </w:r>
      <w:proofErr w:type="spellEnd"/>
      <w:r w:rsidRPr="009C176B">
        <w:rPr>
          <w:rFonts w:ascii="Arial" w:hAnsi="Arial" w:cs="Arial"/>
        </w:rPr>
        <w:t>), chyba że są niezbędne i zastosowano bezpieczne alternatywy lub zamienniki,</w:t>
      </w:r>
    </w:p>
    <w:p w14:paraId="14DD9F2A" w14:textId="156D7385" w:rsidR="00E23C6A" w:rsidRPr="001124F9" w:rsidRDefault="00E23C6A" w:rsidP="00E23C6A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Arial" w:hAnsi="Arial" w:cs="Arial"/>
        </w:rPr>
      </w:pPr>
      <w:r w:rsidRPr="00E23C6A">
        <w:rPr>
          <w:rFonts w:ascii="Arial" w:hAnsi="Arial" w:cs="Arial"/>
        </w:rPr>
        <w:t xml:space="preserve">oferowany sprzęt i zastosowane w nim technologie </w:t>
      </w:r>
      <w:r w:rsidRPr="00E23C6A">
        <w:rPr>
          <w:rFonts w:ascii="Arial" w:hAnsi="Arial" w:cs="Arial"/>
          <w:b/>
          <w:bCs/>
        </w:rPr>
        <w:t xml:space="preserve">spełniają </w:t>
      </w:r>
      <w:r w:rsidRPr="00E23C6A">
        <w:rPr>
          <w:rFonts w:ascii="Arial" w:hAnsi="Arial" w:cs="Arial"/>
        </w:rPr>
        <w:t xml:space="preserve">normy dotyczące emisji zanieczyszczeń i </w:t>
      </w:r>
      <w:r w:rsidRPr="00E23C6A">
        <w:rPr>
          <w:rFonts w:ascii="Arial" w:hAnsi="Arial" w:cs="Arial"/>
          <w:b/>
          <w:bCs/>
        </w:rPr>
        <w:t xml:space="preserve">będą </w:t>
      </w:r>
      <w:r w:rsidRPr="00E23C6A">
        <w:rPr>
          <w:rFonts w:ascii="Arial" w:hAnsi="Arial" w:cs="Arial"/>
        </w:rPr>
        <w:t xml:space="preserve">certyfikowane zgodnie z wytycznymi Rozporządzenia (UE) </w:t>
      </w:r>
      <w:r w:rsidRPr="00E23C6A">
        <w:rPr>
          <w:rFonts w:ascii="Arial" w:hAnsi="Arial" w:cs="Arial"/>
        </w:rPr>
        <w:lastRenderedPageBreak/>
        <w:t xml:space="preserve">2016/2284 w sprawie redukcji emisji - </w:t>
      </w:r>
      <w:r w:rsidRPr="00E23C6A">
        <w:rPr>
          <w:rFonts w:ascii="Arial" w:hAnsi="Arial" w:cs="Arial"/>
          <w:i/>
          <w:iCs/>
        </w:rPr>
        <w:t>w przypadku składania oferty na sprzęt, których eksploatacja prowadzi do emisji zanieczyszczeń</w:t>
      </w:r>
      <w:r w:rsidR="001124F9">
        <w:rPr>
          <w:rFonts w:ascii="Arial" w:hAnsi="Arial" w:cs="Arial"/>
          <w:i/>
          <w:iCs/>
        </w:rPr>
        <w:t>,</w:t>
      </w:r>
    </w:p>
    <w:p w14:paraId="152FCE79" w14:textId="77777777" w:rsidR="00E23C6A" w:rsidRDefault="00E23C6A" w:rsidP="00E23C6A">
      <w:pPr>
        <w:spacing w:after="60"/>
        <w:ind w:left="284"/>
        <w:jc w:val="both"/>
        <w:rPr>
          <w:rFonts w:ascii="Arial" w:hAnsi="Arial" w:cs="Arial"/>
          <w:i/>
          <w:sz w:val="20"/>
          <w:szCs w:val="20"/>
        </w:rPr>
      </w:pPr>
      <w:r w:rsidRPr="00E23C6A">
        <w:rPr>
          <w:rFonts w:ascii="Arial" w:hAnsi="Arial" w:cs="Arial"/>
          <w:i/>
          <w:sz w:val="20"/>
          <w:szCs w:val="20"/>
        </w:rPr>
        <w:t xml:space="preserve">*Zasada DNSH (ang. Do No </w:t>
      </w:r>
      <w:proofErr w:type="spellStart"/>
      <w:r w:rsidRPr="00E23C6A">
        <w:rPr>
          <w:rFonts w:ascii="Arial" w:hAnsi="Arial" w:cs="Arial"/>
          <w:i/>
          <w:sz w:val="20"/>
          <w:szCs w:val="20"/>
        </w:rPr>
        <w:t>Significant</w:t>
      </w:r>
      <w:proofErr w:type="spellEnd"/>
      <w:r w:rsidRPr="00E23C6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23C6A">
        <w:rPr>
          <w:rFonts w:ascii="Arial" w:hAnsi="Arial" w:cs="Arial"/>
          <w:i/>
          <w:sz w:val="20"/>
          <w:szCs w:val="20"/>
        </w:rPr>
        <w:t>Harm</w:t>
      </w:r>
      <w:proofErr w:type="spellEnd"/>
      <w:r w:rsidRPr="00E23C6A">
        <w:rPr>
          <w:rFonts w:ascii="Arial" w:hAnsi="Arial" w:cs="Arial"/>
          <w:i/>
          <w:sz w:val="20"/>
          <w:szCs w:val="20"/>
        </w:rPr>
        <w:t>), czyli „nie czyń poważnych szkód” Rozporządzenie Parlamentu Europejskiego i Rady (UE) 2020/852 z dnia 18 czerwca 2020r. w sprawie ustanowienia ram ułatwiających zrównoważone inwestycje tzw. Taksonomia</w:t>
      </w:r>
    </w:p>
    <w:p w14:paraId="36436A1A" w14:textId="77777777" w:rsidR="00ED31BB" w:rsidRPr="00E23C6A" w:rsidRDefault="00ED31BB" w:rsidP="00E23C6A">
      <w:pPr>
        <w:spacing w:after="60"/>
        <w:ind w:left="284"/>
        <w:jc w:val="both"/>
        <w:rPr>
          <w:rFonts w:ascii="Arial" w:hAnsi="Arial" w:cs="Arial"/>
          <w:i/>
          <w:sz w:val="20"/>
          <w:szCs w:val="20"/>
        </w:rPr>
      </w:pPr>
    </w:p>
    <w:bookmarkEnd w:id="0"/>
    <w:p w14:paraId="034140EA" w14:textId="34526292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79640288" w14:textId="7F5029AE" w:rsidR="00CE1552" w:rsidRPr="00CE1552" w:rsidRDefault="003E7DAB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70D34B62">
          <v:shape id="_x0000_i1031" type="#_x0000_t75" style="width:165pt;height:15.75pt">
            <v:imagedata r:id="rId14" o:title=""/>
          </v:shape>
        </w:pict>
      </w:r>
    </w:p>
    <w:p w14:paraId="0CC21E16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0E08F428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088B64EC" w14:textId="6DE9C0D6" w:rsidR="003A37A9" w:rsidRDefault="003E7DAB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74FFE6B5">
          <v:shape id="_x0000_i1032" type="#_x0000_t75" style="width:180pt;height:21.75pt">
            <v:imagedata r:id="rId15" o:title=""/>
          </v:shape>
        </w:pict>
      </w:r>
    </w:p>
    <w:p w14:paraId="66AB62A9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3515"/>
      </w:tblGrid>
      <w:tr w:rsidR="003A37A9" w:rsidRPr="00CE3AE6" w14:paraId="2B7B6D2E" w14:textId="77777777" w:rsidTr="00B92DAE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F4DEA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0FD1F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F7BEC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5E0F3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27431DA6" w14:textId="77777777" w:rsidTr="00B92D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454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2D7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764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A7F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90E22C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7371"/>
      </w:tblGrid>
      <w:tr w:rsidR="00AE2ACB" w:rsidRPr="00AE2ACB" w14:paraId="620C39C1" w14:textId="77777777" w:rsidTr="00B92DAE">
        <w:tc>
          <w:tcPr>
            <w:tcW w:w="1984" w:type="dxa"/>
            <w:shd w:val="clear" w:color="auto" w:fill="auto"/>
            <w:vAlign w:val="center"/>
          </w:tcPr>
          <w:p w14:paraId="2C4165F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7371" w:type="dxa"/>
            <w:shd w:val="clear" w:color="auto" w:fill="auto"/>
          </w:tcPr>
          <w:p w14:paraId="63F250A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43695F98" w14:textId="77777777" w:rsidTr="00B92DAE">
        <w:tc>
          <w:tcPr>
            <w:tcW w:w="1984" w:type="dxa"/>
            <w:shd w:val="clear" w:color="auto" w:fill="auto"/>
            <w:vAlign w:val="center"/>
          </w:tcPr>
          <w:p w14:paraId="0A10985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7371" w:type="dxa"/>
            <w:shd w:val="clear" w:color="auto" w:fill="auto"/>
          </w:tcPr>
          <w:p w14:paraId="39B0819E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B576C39" w14:textId="77777777" w:rsidTr="00B92DAE">
        <w:tc>
          <w:tcPr>
            <w:tcW w:w="1984" w:type="dxa"/>
            <w:shd w:val="clear" w:color="auto" w:fill="auto"/>
            <w:vAlign w:val="center"/>
          </w:tcPr>
          <w:p w14:paraId="3C8511DA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7371" w:type="dxa"/>
            <w:shd w:val="clear" w:color="auto" w:fill="auto"/>
          </w:tcPr>
          <w:p w14:paraId="580AA48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53DF869F" w14:textId="70C899B5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413C5947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4339D8A0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0E3BF8FD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08F0FD77" w14:textId="77777777" w:rsidR="00BD4C51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p w14:paraId="7FF022B2" w14:textId="77777777" w:rsidR="00A04815" w:rsidRPr="000C2521" w:rsidRDefault="00A04815" w:rsidP="00A04815">
      <w:pPr>
        <w:spacing w:line="276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0C2521">
        <w:rPr>
          <w:rFonts w:ascii="Arial" w:hAnsi="Arial" w:cs="Arial"/>
          <w:i/>
          <w:sz w:val="20"/>
          <w:szCs w:val="20"/>
        </w:rPr>
        <w:t>*właściwe zaznaczyć/niepotrzebne skreślić;</w:t>
      </w:r>
    </w:p>
    <w:p w14:paraId="67AB857B" w14:textId="77777777" w:rsidR="002164E4" w:rsidRDefault="002164E4" w:rsidP="00C5624F">
      <w:pPr>
        <w:tabs>
          <w:tab w:val="center" w:pos="7655"/>
        </w:tabs>
        <w:spacing w:line="320" w:lineRule="atLeast"/>
        <w:rPr>
          <w:rFonts w:ascii="Arial" w:hAnsi="Arial" w:cs="Arial"/>
          <w:iCs/>
          <w:sz w:val="20"/>
          <w:szCs w:val="20"/>
        </w:rPr>
        <w:sectPr w:rsidR="002164E4" w:rsidSect="006714CB">
          <w:headerReference w:type="default" r:id="rId16"/>
          <w:footerReference w:type="default" r:id="rId17"/>
          <w:headerReference w:type="first" r:id="rId18"/>
          <w:pgSz w:w="11906" w:h="16838"/>
          <w:pgMar w:top="1134" w:right="1134" w:bottom="1134" w:left="1134" w:header="284" w:footer="159" w:gutter="0"/>
          <w:cols w:space="708"/>
          <w:titlePg/>
          <w:docGrid w:linePitch="360"/>
        </w:sectPr>
      </w:pPr>
    </w:p>
    <w:p w14:paraId="6F867EFF" w14:textId="77777777" w:rsidR="00E21C54" w:rsidRDefault="00E21C54" w:rsidP="00566FD2">
      <w:pPr>
        <w:spacing w:after="240"/>
        <w:jc w:val="center"/>
        <w:rPr>
          <w:rFonts w:ascii="Arial" w:hAnsi="Arial" w:cs="Arial"/>
          <w:b/>
        </w:rPr>
      </w:pPr>
    </w:p>
    <w:p w14:paraId="67B6D729" w14:textId="06FE9428" w:rsidR="009B2784" w:rsidRPr="006714CB" w:rsidRDefault="009B2784" w:rsidP="00566FD2">
      <w:pPr>
        <w:spacing w:after="240"/>
        <w:jc w:val="center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>Formularz cenowy</w:t>
      </w:r>
    </w:p>
    <w:tbl>
      <w:tblPr>
        <w:tblW w:w="1468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746"/>
        <w:gridCol w:w="2977"/>
        <w:gridCol w:w="1134"/>
        <w:gridCol w:w="1276"/>
        <w:gridCol w:w="1417"/>
        <w:gridCol w:w="1134"/>
        <w:gridCol w:w="1438"/>
      </w:tblGrid>
      <w:tr w:rsidR="009B2784" w:rsidRPr="00AB197C" w14:paraId="18393F74" w14:textId="77777777" w:rsidTr="00460249">
        <w:trPr>
          <w:cantSplit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F44CD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L.p.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CF3887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</w:p>
          <w:p w14:paraId="2FB85488" w14:textId="77777777" w:rsidR="009B2784" w:rsidRPr="00AB197C" w:rsidRDefault="009B2784" w:rsidP="00460249">
            <w:pPr>
              <w:widowControl w:val="0"/>
              <w:suppressAutoHyphens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Opis przedmiotu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8FB5CE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Nazwa, producent, </w:t>
            </w:r>
          </w:p>
          <w:p w14:paraId="1D3E75DB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nr katalogowy</w:t>
            </w:r>
          </w:p>
          <w:p w14:paraId="003C1A1F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/</w:t>
            </w:r>
            <w:r w:rsidRPr="00AB197C">
              <w:rPr>
                <w:rFonts w:ascii="Arial" w:eastAsia="Andale Sans UI" w:hAnsi="Arial" w:cs="Arial"/>
                <w:kern w:val="2"/>
                <w:sz w:val="20"/>
                <w:szCs w:val="20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C2B649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D7C9A3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Cena </w:t>
            </w:r>
            <w:proofErr w:type="spellStart"/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jednostk</w:t>
            </w:r>
            <w:proofErr w:type="spellEnd"/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5F6682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EC391C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Stawka </w:t>
            </w: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79D46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brutto w PLN</w:t>
            </w:r>
          </w:p>
        </w:tc>
      </w:tr>
      <w:tr w:rsidR="009B2784" w:rsidRPr="00AB197C" w14:paraId="7064EE6F" w14:textId="77777777" w:rsidTr="00460249">
        <w:trPr>
          <w:cantSplit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440162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AB197C">
              <w:rPr>
                <w:rFonts w:ascii="Arial" w:eastAsia="Andale Sans UI" w:hAnsi="Arial" w:cs="Arial"/>
                <w:kern w:val="2"/>
                <w:sz w:val="20"/>
                <w:szCs w:val="20"/>
              </w:rPr>
              <w:t>1.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F5E7F1" w14:textId="1CB192F0" w:rsidR="009B2784" w:rsidRPr="00C039F2" w:rsidRDefault="00ED31BB" w:rsidP="00460249">
            <w:pPr>
              <w:widowControl w:val="0"/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D31BB">
              <w:rPr>
                <w:rFonts w:ascii="Arial" w:hAnsi="Arial" w:cs="Arial"/>
                <w:sz w:val="20"/>
                <w:szCs w:val="20"/>
              </w:rPr>
              <w:t>Platforma hemodynamiczna  do ciągłego pomiaru parametrów hemodynamicznych</w:t>
            </w:r>
            <w:r w:rsidR="009B2784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CFCC24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D72E69" w14:textId="1090E398" w:rsidR="009B2784" w:rsidRPr="00AB197C" w:rsidRDefault="002C36E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>
              <w:rPr>
                <w:rFonts w:ascii="Arial" w:eastAsia="Andale Sans UI" w:hAnsi="Arial" w:cs="Arial"/>
                <w:kern w:val="2"/>
                <w:sz w:val="20"/>
                <w:szCs w:val="20"/>
              </w:rPr>
              <w:t xml:space="preserve">1 </w:t>
            </w:r>
            <w:r w:rsidR="00ED31BB">
              <w:rPr>
                <w:rFonts w:ascii="Arial" w:eastAsia="Andale Sans UI" w:hAnsi="Arial" w:cs="Arial"/>
                <w:kern w:val="2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1C47DE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FDBB56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0881C0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7360" w14:textId="77777777" w:rsidR="009B2784" w:rsidRPr="00AB197C" w:rsidRDefault="009B2784" w:rsidP="00460249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</w:tr>
    </w:tbl>
    <w:p w14:paraId="6B1BF9E1" w14:textId="77777777" w:rsidR="009B2784" w:rsidRDefault="009B2784" w:rsidP="009B2784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53023E">
        <w:rPr>
          <w:rFonts w:ascii="Arial" w:hAnsi="Arial" w:cs="Arial"/>
          <w:sz w:val="20"/>
          <w:szCs w:val="20"/>
          <w:lang w:eastAsia="ar-SA"/>
        </w:rPr>
        <w:t>* o parametrach określonych w  Załącznik</w:t>
      </w:r>
      <w:r>
        <w:rPr>
          <w:rFonts w:ascii="Arial" w:hAnsi="Arial" w:cs="Arial"/>
          <w:sz w:val="20"/>
          <w:szCs w:val="20"/>
          <w:lang w:eastAsia="ar-SA"/>
        </w:rPr>
        <w:t>ach</w:t>
      </w:r>
      <w:r w:rsidRPr="0053023E">
        <w:rPr>
          <w:rFonts w:ascii="Arial" w:hAnsi="Arial" w:cs="Arial"/>
          <w:sz w:val="20"/>
          <w:szCs w:val="20"/>
          <w:lang w:eastAsia="ar-SA"/>
        </w:rPr>
        <w:t xml:space="preserve"> do formularza ofert</w:t>
      </w:r>
      <w:r>
        <w:rPr>
          <w:rFonts w:ascii="Arial" w:hAnsi="Arial" w:cs="Arial"/>
          <w:sz w:val="20"/>
          <w:szCs w:val="20"/>
          <w:lang w:eastAsia="ar-SA"/>
        </w:rPr>
        <w:t>y</w:t>
      </w:r>
    </w:p>
    <w:p w14:paraId="2B4E19C3" w14:textId="15C2ECE2" w:rsidR="009B2784" w:rsidRPr="0053023E" w:rsidRDefault="009B2784" w:rsidP="009B2784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53023E">
        <w:rPr>
          <w:rFonts w:ascii="Arial" w:hAnsi="Arial" w:cs="Arial"/>
          <w:sz w:val="20"/>
          <w:szCs w:val="20"/>
          <w:lang w:eastAsia="ar-SA"/>
        </w:rPr>
        <w:t>Wartość netto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3023E">
        <w:rPr>
          <w:rFonts w:ascii="Arial" w:hAnsi="Arial" w:cs="Arial"/>
          <w:sz w:val="20"/>
          <w:szCs w:val="20"/>
          <w:lang w:eastAsia="ar-SA"/>
        </w:rPr>
        <w:t>wynosi:................................................... zł, słownie złotych:...............................................................................................................</w:t>
      </w:r>
    </w:p>
    <w:p w14:paraId="6E3F0C67" w14:textId="72065179" w:rsidR="009B2784" w:rsidRPr="0053023E" w:rsidRDefault="009B2784" w:rsidP="009B2784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53023E">
        <w:rPr>
          <w:rFonts w:ascii="Arial" w:hAnsi="Arial" w:cs="Arial"/>
          <w:sz w:val="20"/>
          <w:szCs w:val="20"/>
          <w:lang w:eastAsia="ar-SA"/>
        </w:rPr>
        <w:t>Wartość brutto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3023E">
        <w:rPr>
          <w:rFonts w:ascii="Arial" w:hAnsi="Arial" w:cs="Arial"/>
          <w:sz w:val="20"/>
          <w:szCs w:val="20"/>
          <w:lang w:eastAsia="ar-SA"/>
        </w:rPr>
        <w:t>wynosi:.................................................. zł, słownie złotych:...............................................................................................................</w:t>
      </w:r>
    </w:p>
    <w:p w14:paraId="03CBBEF6" w14:textId="77777777" w:rsidR="009B2784" w:rsidRPr="0053023E" w:rsidRDefault="009B2784" w:rsidP="009B278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3A699A71" w14:textId="77777777" w:rsidR="009B2784" w:rsidRPr="0053023E" w:rsidRDefault="009B2784" w:rsidP="009B2784">
      <w:pPr>
        <w:jc w:val="right"/>
        <w:rPr>
          <w:rFonts w:ascii="Arial" w:hAnsi="Arial" w:cs="Arial"/>
          <w:sz w:val="20"/>
          <w:szCs w:val="20"/>
        </w:rPr>
      </w:pPr>
      <w:r w:rsidRPr="0053023E">
        <w:rPr>
          <w:rFonts w:ascii="Arial" w:hAnsi="Arial" w:cs="Arial"/>
          <w:sz w:val="20"/>
          <w:szCs w:val="20"/>
        </w:rPr>
        <w:t>……………………………….</w:t>
      </w:r>
    </w:p>
    <w:p w14:paraId="0056A7F0" w14:textId="77777777" w:rsidR="009B2784" w:rsidRPr="0053023E" w:rsidRDefault="009B2784" w:rsidP="009B2784">
      <w:pPr>
        <w:jc w:val="right"/>
        <w:rPr>
          <w:rFonts w:ascii="Arial" w:hAnsi="Arial" w:cs="Arial"/>
          <w:sz w:val="20"/>
          <w:szCs w:val="20"/>
        </w:rPr>
      </w:pPr>
      <w:r w:rsidRPr="0053023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(podpis/popisy osoby/osób upoważnionej/upoważnionych</w:t>
      </w:r>
    </w:p>
    <w:p w14:paraId="560C1B49" w14:textId="467F607A" w:rsidR="007D3FCC" w:rsidRPr="002C36E4" w:rsidRDefault="009B2784" w:rsidP="002C36E4">
      <w:pPr>
        <w:jc w:val="right"/>
        <w:rPr>
          <w:rFonts w:ascii="Arial" w:hAnsi="Arial" w:cs="Arial"/>
          <w:sz w:val="20"/>
          <w:szCs w:val="20"/>
        </w:rPr>
      </w:pPr>
      <w:r w:rsidRPr="0053023E">
        <w:rPr>
          <w:rFonts w:ascii="Arial" w:hAnsi="Arial" w:cs="Arial"/>
          <w:sz w:val="20"/>
          <w:szCs w:val="20"/>
        </w:rPr>
        <w:t>do reprezentowania wykonawcy)</w:t>
      </w:r>
    </w:p>
    <w:sectPr w:rsidR="007D3FCC" w:rsidRPr="002C36E4" w:rsidSect="006714CB">
      <w:pgSz w:w="16838" w:h="11906" w:orient="landscape"/>
      <w:pgMar w:top="1134" w:right="1134" w:bottom="1134" w:left="1134" w:header="284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DDA0" w14:textId="77777777" w:rsidR="00686F21" w:rsidRDefault="00686F21" w:rsidP="00FF57EE">
      <w:r>
        <w:separator/>
      </w:r>
    </w:p>
  </w:endnote>
  <w:endnote w:type="continuationSeparator" w:id="0">
    <w:p w14:paraId="5F058C6F" w14:textId="77777777" w:rsidR="00686F21" w:rsidRDefault="00686F2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EFBB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BCCE3" w14:textId="77777777" w:rsidR="00686F21" w:rsidRDefault="00686F21" w:rsidP="00FF57EE">
      <w:r>
        <w:separator/>
      </w:r>
    </w:p>
  </w:footnote>
  <w:footnote w:type="continuationSeparator" w:id="0">
    <w:p w14:paraId="6071DDC7" w14:textId="77777777" w:rsidR="00686F21" w:rsidRDefault="00686F21" w:rsidP="00FF57EE">
      <w:r>
        <w:continuationSeparator/>
      </w:r>
    </w:p>
  </w:footnote>
  <w:footnote w:id="1">
    <w:p w14:paraId="1FA1A6C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787AC0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4AE082C8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2060980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CA73AF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68E93F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76CF29F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7F3C" w14:textId="6576020D" w:rsidR="005C0E48" w:rsidRDefault="005C0E48" w:rsidP="00AB79ED">
    <w:pPr>
      <w:pStyle w:val="Nagwek"/>
      <w:tabs>
        <w:tab w:val="clear" w:pos="9072"/>
        <w:tab w:val="left" w:pos="4536"/>
      </w:tabs>
      <w:jc w:val="center"/>
      <w:rPr>
        <w:b/>
        <w:bCs/>
        <w:sz w:val="20"/>
        <w:szCs w:val="20"/>
      </w:rPr>
    </w:pPr>
  </w:p>
  <w:p w14:paraId="3F72EF39" w14:textId="3AA7C818" w:rsidR="00AE2ACB" w:rsidRPr="0099124B" w:rsidRDefault="00193F60">
    <w:pPr>
      <w:pStyle w:val="Nagwek"/>
      <w:rPr>
        <w:rFonts w:ascii="Arial" w:hAnsi="Arial" w:cs="Arial"/>
        <w:sz w:val="20"/>
        <w:szCs w:val="20"/>
      </w:rPr>
    </w:pPr>
    <w:r w:rsidRPr="0099124B">
      <w:rPr>
        <w:rFonts w:ascii="Arial" w:hAnsi="Arial" w:cs="Arial"/>
        <w:sz w:val="20"/>
        <w:szCs w:val="20"/>
      </w:rPr>
      <w:t>Numer referencyjny postępowania:</w:t>
    </w:r>
    <w:r w:rsidR="00AE2ACB" w:rsidRPr="0099124B">
      <w:rPr>
        <w:rFonts w:ascii="Arial" w:hAnsi="Arial" w:cs="Arial"/>
        <w:sz w:val="20"/>
        <w:szCs w:val="20"/>
      </w:rPr>
      <w:t xml:space="preserve"> </w:t>
    </w:r>
    <w:r w:rsidR="00584C83" w:rsidRPr="0099124B">
      <w:rPr>
        <w:rFonts w:ascii="Arial" w:hAnsi="Arial" w:cs="Arial"/>
        <w:sz w:val="20"/>
        <w:szCs w:val="20"/>
      </w:rPr>
      <w:t>1</w:t>
    </w:r>
    <w:r w:rsidR="00212BF9">
      <w:rPr>
        <w:rFonts w:ascii="Arial" w:hAnsi="Arial" w:cs="Arial"/>
        <w:sz w:val="20"/>
        <w:szCs w:val="20"/>
      </w:rPr>
      <w:t>9</w:t>
    </w:r>
    <w:r w:rsidR="009C0295" w:rsidRPr="0099124B">
      <w:rPr>
        <w:rFonts w:ascii="Arial" w:hAnsi="Arial" w:cs="Arial"/>
        <w:sz w:val="20"/>
        <w:szCs w:val="20"/>
      </w:rPr>
      <w:t>/</w:t>
    </w:r>
    <w:r w:rsidR="00133910" w:rsidRPr="0099124B">
      <w:rPr>
        <w:rFonts w:ascii="Arial" w:hAnsi="Arial" w:cs="Arial"/>
        <w:sz w:val="20"/>
        <w:szCs w:val="20"/>
      </w:rPr>
      <w:t>202</w:t>
    </w:r>
    <w:r w:rsidR="0099124B" w:rsidRPr="0099124B">
      <w:rPr>
        <w:rFonts w:ascii="Arial" w:hAnsi="Arial" w:cs="Arial"/>
        <w:sz w:val="20"/>
        <w:szCs w:val="20"/>
      </w:rPr>
      <w:t>6</w:t>
    </w:r>
    <w:r w:rsidR="00282C86" w:rsidRPr="0099124B">
      <w:rPr>
        <w:rFonts w:ascii="Arial" w:hAnsi="Arial" w:cs="Arial"/>
        <w:sz w:val="20"/>
        <w:szCs w:val="20"/>
      </w:rPr>
      <w:t>/KPO</w:t>
    </w:r>
  </w:p>
  <w:p w14:paraId="33428355" w14:textId="77777777" w:rsidR="00010F48" w:rsidRPr="000C2521" w:rsidRDefault="00010F48">
    <w:pPr>
      <w:pStyle w:val="Nagwek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3A1D" w14:textId="3742F308" w:rsidR="00566EB2" w:rsidRDefault="006714CB" w:rsidP="006714CB">
    <w:pPr>
      <w:pStyle w:val="Nagwek"/>
      <w:jc w:val="center"/>
      <w:rPr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1E724FB4" wp14:editId="22685F0B">
          <wp:extent cx="5759450" cy="57606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E85BFE" w14:textId="2B03672C" w:rsidR="006714CB" w:rsidRPr="006714CB" w:rsidRDefault="006714CB">
    <w:pPr>
      <w:pStyle w:val="Nagwek"/>
      <w:rPr>
        <w:rFonts w:ascii="Arial" w:hAnsi="Arial" w:cs="Arial"/>
        <w:sz w:val="20"/>
        <w:szCs w:val="20"/>
      </w:rPr>
    </w:pPr>
    <w:r w:rsidRPr="0099124B">
      <w:rPr>
        <w:rFonts w:ascii="Arial" w:hAnsi="Arial" w:cs="Arial"/>
        <w:sz w:val="20"/>
        <w:szCs w:val="20"/>
      </w:rPr>
      <w:t xml:space="preserve">Numer referencyjny postępowania: </w:t>
    </w:r>
    <w:r w:rsidR="00E21C54">
      <w:rPr>
        <w:rFonts w:ascii="Arial" w:hAnsi="Arial" w:cs="Arial"/>
        <w:sz w:val="20"/>
        <w:szCs w:val="20"/>
      </w:rPr>
      <w:t>65</w:t>
    </w:r>
    <w:r w:rsidRPr="0099124B">
      <w:rPr>
        <w:rFonts w:ascii="Arial" w:hAnsi="Arial" w:cs="Arial"/>
        <w:sz w:val="20"/>
        <w:szCs w:val="20"/>
      </w:rPr>
      <w:t>/2026/KPO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30AE"/>
    <w:multiLevelType w:val="hybridMultilevel"/>
    <w:tmpl w:val="716224C0"/>
    <w:lvl w:ilvl="0" w:tplc="04150001">
      <w:start w:val="1"/>
      <w:numFmt w:val="bullet"/>
      <w:lvlText w:val=""/>
      <w:lvlJc w:val="left"/>
      <w:pPr>
        <w:ind w:left="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B44563F"/>
    <w:multiLevelType w:val="hybridMultilevel"/>
    <w:tmpl w:val="AB263ADE"/>
    <w:lvl w:ilvl="0" w:tplc="CCCE8D2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6F59"/>
    <w:multiLevelType w:val="hybridMultilevel"/>
    <w:tmpl w:val="AB263ADE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92357A1"/>
    <w:multiLevelType w:val="hybridMultilevel"/>
    <w:tmpl w:val="E77C3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multilevel"/>
    <w:tmpl w:val="6F1A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574331">
    <w:abstractNumId w:val="6"/>
  </w:num>
  <w:num w:numId="2" w16cid:durableId="1186096637">
    <w:abstractNumId w:val="3"/>
  </w:num>
  <w:num w:numId="3" w16cid:durableId="597448649">
    <w:abstractNumId w:val="5"/>
  </w:num>
  <w:num w:numId="4" w16cid:durableId="954215597">
    <w:abstractNumId w:val="7"/>
  </w:num>
  <w:num w:numId="5" w16cid:durableId="1027482139">
    <w:abstractNumId w:val="1"/>
  </w:num>
  <w:num w:numId="6" w16cid:durableId="1463958827">
    <w:abstractNumId w:val="0"/>
  </w:num>
  <w:num w:numId="7" w16cid:durableId="2021618787">
    <w:abstractNumId w:val="2"/>
  </w:num>
  <w:num w:numId="8" w16cid:durableId="510224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21"/>
    <w:rsid w:val="00010F48"/>
    <w:rsid w:val="00025A3E"/>
    <w:rsid w:val="00025E59"/>
    <w:rsid w:val="00036ECC"/>
    <w:rsid w:val="00053890"/>
    <w:rsid w:val="000607E0"/>
    <w:rsid w:val="00077EBA"/>
    <w:rsid w:val="00093145"/>
    <w:rsid w:val="0009754D"/>
    <w:rsid w:val="000C2521"/>
    <w:rsid w:val="000D0613"/>
    <w:rsid w:val="000E213D"/>
    <w:rsid w:val="001063D3"/>
    <w:rsid w:val="001124F9"/>
    <w:rsid w:val="001129C0"/>
    <w:rsid w:val="00133910"/>
    <w:rsid w:val="00140C27"/>
    <w:rsid w:val="00145FCD"/>
    <w:rsid w:val="00162692"/>
    <w:rsid w:val="0016386E"/>
    <w:rsid w:val="00193B28"/>
    <w:rsid w:val="00193F60"/>
    <w:rsid w:val="001B3996"/>
    <w:rsid w:val="001C7D84"/>
    <w:rsid w:val="001F1C13"/>
    <w:rsid w:val="00204022"/>
    <w:rsid w:val="00212BF9"/>
    <w:rsid w:val="00216425"/>
    <w:rsid w:val="002164A9"/>
    <w:rsid w:val="002164E4"/>
    <w:rsid w:val="002214DB"/>
    <w:rsid w:val="00236154"/>
    <w:rsid w:val="002411B4"/>
    <w:rsid w:val="00244938"/>
    <w:rsid w:val="00253194"/>
    <w:rsid w:val="00255C75"/>
    <w:rsid w:val="00267D1F"/>
    <w:rsid w:val="00276A3E"/>
    <w:rsid w:val="00282C86"/>
    <w:rsid w:val="002A2CD9"/>
    <w:rsid w:val="002A516E"/>
    <w:rsid w:val="002A5E56"/>
    <w:rsid w:val="002B36D1"/>
    <w:rsid w:val="002C23F2"/>
    <w:rsid w:val="002C36E4"/>
    <w:rsid w:val="002C5DE0"/>
    <w:rsid w:val="002D6BD4"/>
    <w:rsid w:val="002E4AE7"/>
    <w:rsid w:val="002E5EC5"/>
    <w:rsid w:val="002E612D"/>
    <w:rsid w:val="002F4ACA"/>
    <w:rsid w:val="002F7971"/>
    <w:rsid w:val="00333C7A"/>
    <w:rsid w:val="00342564"/>
    <w:rsid w:val="00367F75"/>
    <w:rsid w:val="00390910"/>
    <w:rsid w:val="00397E05"/>
    <w:rsid w:val="003A37A9"/>
    <w:rsid w:val="003A5FB8"/>
    <w:rsid w:val="003B2E29"/>
    <w:rsid w:val="003B769C"/>
    <w:rsid w:val="003D7322"/>
    <w:rsid w:val="003E0201"/>
    <w:rsid w:val="003E4A70"/>
    <w:rsid w:val="003E7DAB"/>
    <w:rsid w:val="004051B8"/>
    <w:rsid w:val="00406F48"/>
    <w:rsid w:val="00421AE3"/>
    <w:rsid w:val="0043695B"/>
    <w:rsid w:val="00442E28"/>
    <w:rsid w:val="00497AEE"/>
    <w:rsid w:val="004B28F4"/>
    <w:rsid w:val="004C093F"/>
    <w:rsid w:val="004C59EC"/>
    <w:rsid w:val="004D4F17"/>
    <w:rsid w:val="004D5A42"/>
    <w:rsid w:val="004E4F1B"/>
    <w:rsid w:val="00506087"/>
    <w:rsid w:val="00517D17"/>
    <w:rsid w:val="005253B3"/>
    <w:rsid w:val="00525EFF"/>
    <w:rsid w:val="00526121"/>
    <w:rsid w:val="00531C21"/>
    <w:rsid w:val="00532517"/>
    <w:rsid w:val="00532CF2"/>
    <w:rsid w:val="0053554B"/>
    <w:rsid w:val="00536DE5"/>
    <w:rsid w:val="005564F9"/>
    <w:rsid w:val="00563DC0"/>
    <w:rsid w:val="00566EB2"/>
    <w:rsid w:val="00566FD2"/>
    <w:rsid w:val="00567C4F"/>
    <w:rsid w:val="005722FE"/>
    <w:rsid w:val="00574A9C"/>
    <w:rsid w:val="00584185"/>
    <w:rsid w:val="005844F6"/>
    <w:rsid w:val="00584C83"/>
    <w:rsid w:val="005929BD"/>
    <w:rsid w:val="005A49B9"/>
    <w:rsid w:val="005C0E48"/>
    <w:rsid w:val="005D6DA1"/>
    <w:rsid w:val="005D7E34"/>
    <w:rsid w:val="005F2FB1"/>
    <w:rsid w:val="005F6F5F"/>
    <w:rsid w:val="00632E21"/>
    <w:rsid w:val="00640768"/>
    <w:rsid w:val="00643A56"/>
    <w:rsid w:val="006522FA"/>
    <w:rsid w:val="00665F70"/>
    <w:rsid w:val="0066739F"/>
    <w:rsid w:val="006714CB"/>
    <w:rsid w:val="00686F21"/>
    <w:rsid w:val="00694DDB"/>
    <w:rsid w:val="006B3489"/>
    <w:rsid w:val="006B63D6"/>
    <w:rsid w:val="006C3059"/>
    <w:rsid w:val="006C34E4"/>
    <w:rsid w:val="006C641D"/>
    <w:rsid w:val="006D09E0"/>
    <w:rsid w:val="006E3E28"/>
    <w:rsid w:val="006E62C3"/>
    <w:rsid w:val="00702DE6"/>
    <w:rsid w:val="007310FD"/>
    <w:rsid w:val="007811BE"/>
    <w:rsid w:val="007A336A"/>
    <w:rsid w:val="007D3FCC"/>
    <w:rsid w:val="007D475B"/>
    <w:rsid w:val="007E1D36"/>
    <w:rsid w:val="007E331F"/>
    <w:rsid w:val="007F3E87"/>
    <w:rsid w:val="00812973"/>
    <w:rsid w:val="00814ACA"/>
    <w:rsid w:val="00820FD2"/>
    <w:rsid w:val="0082116A"/>
    <w:rsid w:val="0085525E"/>
    <w:rsid w:val="00864B53"/>
    <w:rsid w:val="00870DE7"/>
    <w:rsid w:val="00894163"/>
    <w:rsid w:val="00897C6A"/>
    <w:rsid w:val="008A73C7"/>
    <w:rsid w:val="008C1B9B"/>
    <w:rsid w:val="008C5531"/>
    <w:rsid w:val="008F36A1"/>
    <w:rsid w:val="00926EAD"/>
    <w:rsid w:val="009312B4"/>
    <w:rsid w:val="00932E17"/>
    <w:rsid w:val="009569B2"/>
    <w:rsid w:val="0097776D"/>
    <w:rsid w:val="00983D1D"/>
    <w:rsid w:val="00985E47"/>
    <w:rsid w:val="009862FD"/>
    <w:rsid w:val="0099124B"/>
    <w:rsid w:val="0099398B"/>
    <w:rsid w:val="009B1D22"/>
    <w:rsid w:val="009B2784"/>
    <w:rsid w:val="009B316D"/>
    <w:rsid w:val="009C0295"/>
    <w:rsid w:val="009C176B"/>
    <w:rsid w:val="009D75A8"/>
    <w:rsid w:val="00A04815"/>
    <w:rsid w:val="00A23973"/>
    <w:rsid w:val="00A30343"/>
    <w:rsid w:val="00A50E18"/>
    <w:rsid w:val="00A76015"/>
    <w:rsid w:val="00A8509D"/>
    <w:rsid w:val="00A86408"/>
    <w:rsid w:val="00A96721"/>
    <w:rsid w:val="00AA39D6"/>
    <w:rsid w:val="00AB197C"/>
    <w:rsid w:val="00AB79ED"/>
    <w:rsid w:val="00AC7B47"/>
    <w:rsid w:val="00AD2AAA"/>
    <w:rsid w:val="00AD4D13"/>
    <w:rsid w:val="00AE2ACB"/>
    <w:rsid w:val="00AF4AC3"/>
    <w:rsid w:val="00AF662E"/>
    <w:rsid w:val="00AF77F8"/>
    <w:rsid w:val="00B1343F"/>
    <w:rsid w:val="00B2429B"/>
    <w:rsid w:val="00B249B1"/>
    <w:rsid w:val="00B256F1"/>
    <w:rsid w:val="00B40B75"/>
    <w:rsid w:val="00B40FB5"/>
    <w:rsid w:val="00B42393"/>
    <w:rsid w:val="00B42ED4"/>
    <w:rsid w:val="00B47637"/>
    <w:rsid w:val="00B56BE6"/>
    <w:rsid w:val="00B86D25"/>
    <w:rsid w:val="00B87AFB"/>
    <w:rsid w:val="00B9086B"/>
    <w:rsid w:val="00B92DAE"/>
    <w:rsid w:val="00B964C4"/>
    <w:rsid w:val="00BB1ACC"/>
    <w:rsid w:val="00BB3671"/>
    <w:rsid w:val="00BC0F01"/>
    <w:rsid w:val="00BC310C"/>
    <w:rsid w:val="00BC4F99"/>
    <w:rsid w:val="00BD0DD3"/>
    <w:rsid w:val="00BD4C51"/>
    <w:rsid w:val="00BE474D"/>
    <w:rsid w:val="00BF4430"/>
    <w:rsid w:val="00BF51EE"/>
    <w:rsid w:val="00BF7528"/>
    <w:rsid w:val="00C039F2"/>
    <w:rsid w:val="00C11FEF"/>
    <w:rsid w:val="00C208D4"/>
    <w:rsid w:val="00C22F7D"/>
    <w:rsid w:val="00C24DF0"/>
    <w:rsid w:val="00C4179D"/>
    <w:rsid w:val="00C4567D"/>
    <w:rsid w:val="00C5624F"/>
    <w:rsid w:val="00C71AFB"/>
    <w:rsid w:val="00C749A9"/>
    <w:rsid w:val="00C74BA2"/>
    <w:rsid w:val="00C754AE"/>
    <w:rsid w:val="00C85374"/>
    <w:rsid w:val="00C92038"/>
    <w:rsid w:val="00C93C66"/>
    <w:rsid w:val="00C954D2"/>
    <w:rsid w:val="00C9674C"/>
    <w:rsid w:val="00CA4BC7"/>
    <w:rsid w:val="00CE1552"/>
    <w:rsid w:val="00CE32F5"/>
    <w:rsid w:val="00CE3AE6"/>
    <w:rsid w:val="00CE7A02"/>
    <w:rsid w:val="00D00A5E"/>
    <w:rsid w:val="00D01690"/>
    <w:rsid w:val="00D05DAC"/>
    <w:rsid w:val="00D12AED"/>
    <w:rsid w:val="00D15BAD"/>
    <w:rsid w:val="00D24215"/>
    <w:rsid w:val="00D51FFD"/>
    <w:rsid w:val="00D554C7"/>
    <w:rsid w:val="00D5631A"/>
    <w:rsid w:val="00D613AB"/>
    <w:rsid w:val="00D63444"/>
    <w:rsid w:val="00D6758B"/>
    <w:rsid w:val="00D85BA4"/>
    <w:rsid w:val="00D90229"/>
    <w:rsid w:val="00DA1486"/>
    <w:rsid w:val="00DA3907"/>
    <w:rsid w:val="00DA6851"/>
    <w:rsid w:val="00DC336F"/>
    <w:rsid w:val="00DC36D9"/>
    <w:rsid w:val="00DC5531"/>
    <w:rsid w:val="00DD2221"/>
    <w:rsid w:val="00DE17B6"/>
    <w:rsid w:val="00E1735C"/>
    <w:rsid w:val="00E21C54"/>
    <w:rsid w:val="00E23C6A"/>
    <w:rsid w:val="00E6648C"/>
    <w:rsid w:val="00EA28A0"/>
    <w:rsid w:val="00EA5169"/>
    <w:rsid w:val="00EB7584"/>
    <w:rsid w:val="00EC1F58"/>
    <w:rsid w:val="00ED31BB"/>
    <w:rsid w:val="00ED3A48"/>
    <w:rsid w:val="00ED4154"/>
    <w:rsid w:val="00EE5A3D"/>
    <w:rsid w:val="00EF1C28"/>
    <w:rsid w:val="00EF1FDB"/>
    <w:rsid w:val="00F00348"/>
    <w:rsid w:val="00F00FBC"/>
    <w:rsid w:val="00F12DC2"/>
    <w:rsid w:val="00F134D5"/>
    <w:rsid w:val="00F2063A"/>
    <w:rsid w:val="00F23BC2"/>
    <w:rsid w:val="00F308DE"/>
    <w:rsid w:val="00F31DAF"/>
    <w:rsid w:val="00F31EAC"/>
    <w:rsid w:val="00F3299E"/>
    <w:rsid w:val="00F45C5E"/>
    <w:rsid w:val="00F52441"/>
    <w:rsid w:val="00F625F7"/>
    <w:rsid w:val="00F6296E"/>
    <w:rsid w:val="00F67B4E"/>
    <w:rsid w:val="00F71072"/>
    <w:rsid w:val="00F7377B"/>
    <w:rsid w:val="00F75F0E"/>
    <w:rsid w:val="00F76986"/>
    <w:rsid w:val="00F76EF4"/>
    <w:rsid w:val="00FA723B"/>
    <w:rsid w:val="00FB09C9"/>
    <w:rsid w:val="00FC151A"/>
    <w:rsid w:val="00FD166E"/>
    <w:rsid w:val="00FD2870"/>
    <w:rsid w:val="00FE0E15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F514A57"/>
  <w15:chartTrackingRefBased/>
  <w15:docId w15:val="{D992C845-BA44-470F-81C6-EBC2A25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customStyle="1" w:styleId="Akapitzlist1">
    <w:name w:val="Akapit z listą1"/>
    <w:basedOn w:val="Normalny"/>
    <w:link w:val="ListParagraphChar"/>
    <w:rsid w:val="00BD4C51"/>
    <w:pPr>
      <w:ind w:left="720"/>
    </w:pPr>
    <w:rPr>
      <w:rFonts w:eastAsia="Calibri"/>
    </w:rPr>
  </w:style>
  <w:style w:type="character" w:customStyle="1" w:styleId="ListParagraphChar">
    <w:name w:val="List Paragraph Char"/>
    <w:link w:val="Akapitzlist1"/>
    <w:locked/>
    <w:rsid w:val="00BD4C51"/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A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A3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A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JAK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295</TotalTime>
  <Pages>5</Pages>
  <Words>1083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Emilia Harackiewicz</cp:lastModifiedBy>
  <cp:revision>103</cp:revision>
  <cp:lastPrinted>2025-12-05T07:37:00Z</cp:lastPrinted>
  <dcterms:created xsi:type="dcterms:W3CDTF">2025-03-19T13:29:00Z</dcterms:created>
  <dcterms:modified xsi:type="dcterms:W3CDTF">2026-04-16T09:43:00Z</dcterms:modified>
</cp:coreProperties>
</file>