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827C61" w14:textId="48D5618B" w:rsidR="00A0435E" w:rsidRDefault="00A0435E" w:rsidP="005E6C5C">
      <w:pPr>
        <w:pStyle w:val="Teksttreci1"/>
        <w:shd w:val="clear" w:color="auto" w:fill="auto"/>
        <w:spacing w:after="429" w:line="240" w:lineRule="auto"/>
        <w:jc w:val="center"/>
        <w:rPr>
          <w:rStyle w:val="Teksttreci"/>
          <w:rFonts w:ascii="Tahoma" w:hAnsi="Tahoma" w:cs="Tahoma"/>
          <w:b/>
          <w:bCs/>
          <w:color w:val="000000"/>
          <w:sz w:val="22"/>
          <w:szCs w:val="22"/>
        </w:rPr>
      </w:pPr>
      <w:r>
        <w:rPr>
          <w:rStyle w:val="Teksttreci"/>
          <w:rFonts w:ascii="Tahoma" w:hAnsi="Tahoma" w:cs="Tahoma"/>
          <w:b/>
          <w:bCs/>
          <w:color w:val="000000"/>
          <w:sz w:val="22"/>
          <w:szCs w:val="22"/>
        </w:rPr>
        <w:t>Zał. nr 1</w:t>
      </w:r>
      <w:r w:rsidR="00524C17">
        <w:rPr>
          <w:rStyle w:val="Teksttreci"/>
          <w:rFonts w:ascii="Tahoma" w:hAnsi="Tahoma" w:cs="Tahoma"/>
          <w:b/>
          <w:bCs/>
          <w:color w:val="000000"/>
          <w:sz w:val="22"/>
          <w:szCs w:val="22"/>
        </w:rPr>
        <w:t>3</w:t>
      </w:r>
      <w:r>
        <w:rPr>
          <w:rStyle w:val="Teksttreci"/>
          <w:rFonts w:ascii="Tahoma" w:hAnsi="Tahoma" w:cs="Tahoma"/>
          <w:b/>
          <w:bCs/>
          <w:color w:val="000000"/>
          <w:sz w:val="22"/>
          <w:szCs w:val="22"/>
        </w:rPr>
        <w:t xml:space="preserve"> do SWZ</w:t>
      </w:r>
    </w:p>
    <w:p w14:paraId="470BCF61" w14:textId="5099C0B3" w:rsidR="005E6C5C" w:rsidRPr="00476BF5" w:rsidRDefault="005E6C5C" w:rsidP="005E6C5C">
      <w:pPr>
        <w:pStyle w:val="Teksttreci1"/>
        <w:shd w:val="clear" w:color="auto" w:fill="auto"/>
        <w:spacing w:after="429" w:line="240" w:lineRule="auto"/>
        <w:jc w:val="center"/>
        <w:rPr>
          <w:rFonts w:ascii="Tahoma" w:hAnsi="Tahoma" w:cs="Tahoma"/>
          <w:sz w:val="22"/>
          <w:szCs w:val="22"/>
        </w:rPr>
      </w:pPr>
      <w:r w:rsidRPr="00476BF5">
        <w:rPr>
          <w:rStyle w:val="Teksttreci"/>
          <w:rFonts w:ascii="Tahoma" w:hAnsi="Tahoma" w:cs="Tahoma"/>
          <w:b/>
          <w:bCs/>
          <w:color w:val="000000"/>
          <w:sz w:val="22"/>
          <w:szCs w:val="22"/>
        </w:rPr>
        <w:t>Projektowane postanowienia umowy</w:t>
      </w:r>
    </w:p>
    <w:p w14:paraId="2B1F9AA6" w14:textId="77777777" w:rsidR="005E6C5C" w:rsidRPr="00476BF5" w:rsidRDefault="005E6C5C" w:rsidP="005E6C5C">
      <w:pPr>
        <w:rPr>
          <w:rFonts w:ascii="Tahoma" w:hAnsi="Tahoma" w:cs="Tahoma"/>
          <w:sz w:val="22"/>
          <w:szCs w:val="22"/>
        </w:rPr>
      </w:pPr>
      <w:r w:rsidRPr="00476BF5">
        <w:rPr>
          <w:rFonts w:ascii="Tahoma" w:hAnsi="Tahoma" w:cs="Tahoma"/>
          <w:sz w:val="22"/>
          <w:szCs w:val="22"/>
        </w:rPr>
        <w:t>Zawarta z chwilą doręczenia drugiej Stronie ostatniego oświadczenia woli, złożonego w formie elektronicznej i opatrzonego kwalifikowanym podpisem elektronicznym, w sposób umożliwiający zapoznanie się z jego treścią, pomiędzy:</w:t>
      </w:r>
    </w:p>
    <w:p w14:paraId="767CA70C" w14:textId="77777777" w:rsidR="005E6C5C" w:rsidRPr="00476BF5" w:rsidRDefault="005E6C5C" w:rsidP="005E6C5C">
      <w:pPr>
        <w:pStyle w:val="Teksttreci1"/>
        <w:shd w:val="clear" w:color="auto" w:fill="auto"/>
        <w:tabs>
          <w:tab w:val="left" w:leader="dot" w:pos="3968"/>
        </w:tabs>
        <w:spacing w:line="240" w:lineRule="auto"/>
        <w:rPr>
          <w:rFonts w:ascii="Tahoma" w:hAnsi="Tahoma" w:cs="Tahoma"/>
          <w:sz w:val="22"/>
          <w:szCs w:val="22"/>
        </w:rPr>
      </w:pPr>
    </w:p>
    <w:p w14:paraId="47DE7833" w14:textId="77777777" w:rsidR="00CC5F9D" w:rsidRPr="00476BF5" w:rsidRDefault="00CC5F9D" w:rsidP="00CC5F9D">
      <w:pPr>
        <w:tabs>
          <w:tab w:val="left" w:pos="7620"/>
        </w:tabs>
        <w:rPr>
          <w:rFonts w:ascii="Tahoma" w:hAnsi="Tahoma" w:cs="Tahoma"/>
          <w:sz w:val="22"/>
          <w:szCs w:val="22"/>
        </w:rPr>
      </w:pPr>
      <w:r w:rsidRPr="00476BF5">
        <w:rPr>
          <w:rFonts w:ascii="Tahoma" w:hAnsi="Tahoma" w:cs="Tahoma"/>
          <w:sz w:val="22"/>
          <w:szCs w:val="22"/>
        </w:rPr>
        <w:t>…………………………</w:t>
      </w:r>
      <w:r w:rsidRPr="00476BF5">
        <w:rPr>
          <w:rFonts w:ascii="Tahoma" w:hAnsi="Tahoma" w:cs="Tahoma"/>
          <w:sz w:val="22"/>
          <w:szCs w:val="22"/>
        </w:rPr>
        <w:tab/>
      </w:r>
    </w:p>
    <w:p w14:paraId="3CB61864" w14:textId="77777777" w:rsidR="00CC5F9D" w:rsidRPr="00476BF5" w:rsidRDefault="00CC5F9D" w:rsidP="00CC5F9D">
      <w:pPr>
        <w:rPr>
          <w:rFonts w:ascii="Tahoma" w:hAnsi="Tahoma" w:cs="Tahoma"/>
          <w:sz w:val="22"/>
          <w:szCs w:val="22"/>
        </w:rPr>
      </w:pPr>
      <w:r w:rsidRPr="00476BF5">
        <w:rPr>
          <w:rFonts w:ascii="Tahoma" w:hAnsi="Tahoma" w:cs="Tahoma"/>
          <w:sz w:val="22"/>
          <w:szCs w:val="22"/>
        </w:rPr>
        <w:t>……………………………</w:t>
      </w:r>
    </w:p>
    <w:p w14:paraId="30D28254" w14:textId="77777777" w:rsidR="00CC5F9D" w:rsidRPr="00476BF5" w:rsidRDefault="00CC5F9D" w:rsidP="00CC5F9D">
      <w:pPr>
        <w:rPr>
          <w:rFonts w:ascii="Tahoma" w:hAnsi="Tahoma" w:cs="Tahoma"/>
          <w:sz w:val="22"/>
          <w:szCs w:val="22"/>
        </w:rPr>
      </w:pPr>
      <w:r w:rsidRPr="00476BF5">
        <w:rPr>
          <w:rFonts w:ascii="Tahoma" w:hAnsi="Tahoma" w:cs="Tahoma"/>
          <w:sz w:val="22"/>
          <w:szCs w:val="22"/>
        </w:rPr>
        <w:t>NIP ………………. REGON:</w:t>
      </w:r>
    </w:p>
    <w:p w14:paraId="16DEADBB" w14:textId="77777777" w:rsidR="00CC5F9D" w:rsidRPr="00476BF5" w:rsidRDefault="00CC5F9D" w:rsidP="00CC5F9D">
      <w:pPr>
        <w:jc w:val="both"/>
        <w:rPr>
          <w:rFonts w:ascii="Tahoma" w:hAnsi="Tahoma" w:cs="Tahoma"/>
          <w:sz w:val="22"/>
          <w:szCs w:val="22"/>
        </w:rPr>
      </w:pPr>
      <w:r w:rsidRPr="00476BF5">
        <w:rPr>
          <w:rFonts w:ascii="Tahoma" w:hAnsi="Tahoma" w:cs="Tahoma"/>
          <w:sz w:val="22"/>
          <w:szCs w:val="22"/>
        </w:rPr>
        <w:t>działającą na podstawie wpisu do Krajowego Rejestru Sądowego prowadzonego przez Sąd ……………….</w:t>
      </w:r>
    </w:p>
    <w:p w14:paraId="77BB90E8" w14:textId="77777777" w:rsidR="00CC5F9D" w:rsidRPr="00476BF5" w:rsidRDefault="00CC5F9D" w:rsidP="00CC5F9D">
      <w:pPr>
        <w:jc w:val="both"/>
        <w:rPr>
          <w:rFonts w:ascii="Tahoma" w:hAnsi="Tahoma" w:cs="Tahoma"/>
          <w:sz w:val="22"/>
          <w:szCs w:val="22"/>
        </w:rPr>
      </w:pPr>
      <w:r w:rsidRPr="00476BF5">
        <w:rPr>
          <w:rFonts w:ascii="Tahoma" w:hAnsi="Tahoma" w:cs="Tahoma"/>
          <w:sz w:val="22"/>
          <w:szCs w:val="22"/>
        </w:rPr>
        <w:t>zwaną dalej „</w:t>
      </w:r>
      <w:r w:rsidRPr="00476BF5">
        <w:rPr>
          <w:rFonts w:ascii="Tahoma" w:hAnsi="Tahoma" w:cs="Tahoma"/>
          <w:b/>
          <w:bCs/>
          <w:sz w:val="22"/>
          <w:szCs w:val="22"/>
        </w:rPr>
        <w:t>Wykonawcą</w:t>
      </w:r>
      <w:r w:rsidRPr="00476BF5">
        <w:rPr>
          <w:rFonts w:ascii="Tahoma" w:hAnsi="Tahoma" w:cs="Tahoma"/>
          <w:sz w:val="22"/>
          <w:szCs w:val="22"/>
        </w:rPr>
        <w:t>”</w:t>
      </w:r>
    </w:p>
    <w:p w14:paraId="71B31A66" w14:textId="77777777" w:rsidR="00CC5F9D" w:rsidRPr="00476BF5" w:rsidRDefault="00CC5F9D" w:rsidP="00CC5F9D">
      <w:pPr>
        <w:jc w:val="both"/>
        <w:rPr>
          <w:rFonts w:ascii="Tahoma" w:hAnsi="Tahoma" w:cs="Tahoma"/>
          <w:sz w:val="22"/>
          <w:szCs w:val="22"/>
        </w:rPr>
      </w:pPr>
      <w:r w:rsidRPr="00476BF5">
        <w:rPr>
          <w:rFonts w:ascii="Tahoma" w:hAnsi="Tahoma" w:cs="Tahoma"/>
          <w:sz w:val="22"/>
          <w:szCs w:val="22"/>
        </w:rPr>
        <w:t>reprezentowaną przez:</w:t>
      </w:r>
    </w:p>
    <w:p w14:paraId="7F08C0A6" w14:textId="77777777" w:rsidR="00CC5F9D" w:rsidRPr="00476BF5" w:rsidRDefault="00CC5F9D" w:rsidP="00CC5F9D">
      <w:pPr>
        <w:jc w:val="both"/>
        <w:rPr>
          <w:rFonts w:ascii="Tahoma" w:hAnsi="Tahoma" w:cs="Tahoma"/>
          <w:sz w:val="22"/>
          <w:szCs w:val="22"/>
        </w:rPr>
      </w:pPr>
      <w:r w:rsidRPr="00476BF5">
        <w:rPr>
          <w:rFonts w:ascii="Tahoma" w:hAnsi="Tahoma" w:cs="Tahoma"/>
          <w:sz w:val="22"/>
          <w:szCs w:val="22"/>
        </w:rPr>
        <w:t>…………………….</w:t>
      </w:r>
    </w:p>
    <w:p w14:paraId="0DD39B6A" w14:textId="77777777" w:rsidR="00CC5F9D" w:rsidRPr="00476BF5" w:rsidRDefault="00CC5F9D" w:rsidP="00CC5F9D">
      <w:pPr>
        <w:jc w:val="both"/>
        <w:rPr>
          <w:rFonts w:ascii="Tahoma" w:hAnsi="Tahoma" w:cs="Tahoma"/>
          <w:sz w:val="22"/>
          <w:szCs w:val="22"/>
        </w:rPr>
      </w:pPr>
      <w:r w:rsidRPr="00476BF5">
        <w:rPr>
          <w:rFonts w:ascii="Tahoma" w:hAnsi="Tahoma" w:cs="Tahoma"/>
          <w:sz w:val="22"/>
          <w:szCs w:val="22"/>
        </w:rPr>
        <w:t>a</w:t>
      </w:r>
    </w:p>
    <w:p w14:paraId="09FDF5C5" w14:textId="55D877BB" w:rsidR="00CC5F9D" w:rsidRPr="00476BF5" w:rsidRDefault="00CC5F9D" w:rsidP="00CC5F9D">
      <w:pPr>
        <w:spacing w:after="80"/>
        <w:jc w:val="both"/>
        <w:rPr>
          <w:rFonts w:ascii="Tahoma" w:hAnsi="Tahoma" w:cs="Tahoma"/>
          <w:bCs/>
          <w:sz w:val="22"/>
          <w:szCs w:val="22"/>
        </w:rPr>
      </w:pPr>
      <w:r w:rsidRPr="00476BF5">
        <w:rPr>
          <w:rFonts w:ascii="Tahoma" w:hAnsi="Tahoma" w:cs="Tahoma"/>
          <w:b/>
          <w:sz w:val="22"/>
          <w:szCs w:val="22"/>
        </w:rPr>
        <w:t xml:space="preserve">Państwowym Instytutem Medycznym </w:t>
      </w:r>
      <w:r w:rsidRPr="00476BF5">
        <w:rPr>
          <w:rFonts w:ascii="Tahoma" w:hAnsi="Tahoma" w:cs="Tahoma"/>
          <w:b/>
          <w:bCs/>
          <w:sz w:val="22"/>
          <w:szCs w:val="22"/>
        </w:rPr>
        <w:t>Ministerstwa Spraw Wewnętrznych i Administracji</w:t>
      </w:r>
      <w:r w:rsidRPr="00476BF5">
        <w:rPr>
          <w:rFonts w:ascii="Tahoma" w:hAnsi="Tahoma" w:cs="Tahoma"/>
          <w:b/>
          <w:sz w:val="22"/>
          <w:szCs w:val="22"/>
        </w:rPr>
        <w:t xml:space="preserve">, </w:t>
      </w:r>
      <w:r w:rsidRPr="00476BF5">
        <w:rPr>
          <w:rFonts w:ascii="Tahoma" w:hAnsi="Tahoma" w:cs="Tahoma"/>
          <w:bCs/>
          <w:sz w:val="22"/>
          <w:szCs w:val="22"/>
        </w:rPr>
        <w:t xml:space="preserve">ul. Wołoska 137, 02-507 Warszawa wpisanym do Rejestru Przedsiębiorców prowadzonego przez Sąd Rejonowy dla m. st. Warszawy, XIII Wydział Gospodarczy Krajowego Rejestru Sądowego, pod numerem KRS: </w:t>
      </w:r>
      <w:r w:rsidRPr="00476BF5">
        <w:rPr>
          <w:rFonts w:ascii="Tahoma" w:hAnsi="Tahoma" w:cs="Tahoma"/>
          <w:sz w:val="22"/>
          <w:szCs w:val="22"/>
        </w:rPr>
        <w:t>0001017629</w:t>
      </w:r>
      <w:r w:rsidRPr="00476BF5">
        <w:rPr>
          <w:rFonts w:ascii="Tahoma" w:hAnsi="Tahoma" w:cs="Tahoma"/>
          <w:bCs/>
          <w:sz w:val="22"/>
          <w:szCs w:val="22"/>
        </w:rPr>
        <w:t xml:space="preserve">, NIP: </w:t>
      </w:r>
      <w:r w:rsidRPr="00476BF5">
        <w:rPr>
          <w:rFonts w:ascii="Tahoma" w:hAnsi="Tahoma" w:cs="Tahoma"/>
          <w:sz w:val="22"/>
          <w:szCs w:val="22"/>
        </w:rPr>
        <w:t>5214004558</w:t>
      </w:r>
      <w:r w:rsidRPr="00476BF5">
        <w:rPr>
          <w:rFonts w:ascii="Tahoma" w:hAnsi="Tahoma" w:cs="Tahoma"/>
          <w:bCs/>
          <w:sz w:val="22"/>
          <w:szCs w:val="22"/>
        </w:rPr>
        <w:t xml:space="preserve">, REGON: </w:t>
      </w:r>
      <w:r w:rsidRPr="00476BF5">
        <w:rPr>
          <w:rFonts w:ascii="Tahoma" w:hAnsi="Tahoma" w:cs="Tahoma"/>
          <w:sz w:val="22"/>
          <w:szCs w:val="22"/>
        </w:rPr>
        <w:t>52438484500000</w:t>
      </w:r>
      <w:r w:rsidRPr="00476BF5">
        <w:rPr>
          <w:rFonts w:ascii="Tahoma" w:hAnsi="Tahoma" w:cs="Tahoma"/>
          <w:bCs/>
          <w:sz w:val="22"/>
          <w:szCs w:val="22"/>
        </w:rPr>
        <w:t xml:space="preserve">, </w:t>
      </w:r>
      <w:r w:rsidRPr="00476BF5">
        <w:rPr>
          <w:rFonts w:ascii="Tahoma" w:hAnsi="Tahoma" w:cs="Tahoma"/>
          <w:sz w:val="22"/>
          <w:szCs w:val="22"/>
        </w:rPr>
        <w:t>BDO: 000018987, zwanym dalej „</w:t>
      </w:r>
      <w:r w:rsidRPr="00476BF5">
        <w:rPr>
          <w:rFonts w:ascii="Tahoma" w:hAnsi="Tahoma" w:cs="Tahoma"/>
          <w:b/>
          <w:bCs/>
          <w:sz w:val="22"/>
          <w:szCs w:val="22"/>
        </w:rPr>
        <w:t>Zamawiającym</w:t>
      </w:r>
      <w:r w:rsidRPr="00476BF5">
        <w:rPr>
          <w:rFonts w:ascii="Tahoma" w:hAnsi="Tahoma" w:cs="Tahoma"/>
          <w:sz w:val="22"/>
          <w:szCs w:val="22"/>
        </w:rPr>
        <w:t>”</w:t>
      </w:r>
    </w:p>
    <w:p w14:paraId="6ECA4C3F" w14:textId="77777777" w:rsidR="00CC5F9D" w:rsidRPr="00476BF5" w:rsidRDefault="00CC5F9D" w:rsidP="00CC5F9D">
      <w:pPr>
        <w:jc w:val="both"/>
        <w:rPr>
          <w:rFonts w:ascii="Tahoma" w:hAnsi="Tahoma" w:cs="Tahoma"/>
          <w:sz w:val="22"/>
          <w:szCs w:val="22"/>
        </w:rPr>
      </w:pPr>
      <w:r w:rsidRPr="00476BF5">
        <w:rPr>
          <w:rFonts w:ascii="Tahoma" w:hAnsi="Tahoma" w:cs="Tahoma"/>
          <w:sz w:val="22"/>
          <w:szCs w:val="22"/>
        </w:rPr>
        <w:t>reprezentowanym przez:</w:t>
      </w:r>
    </w:p>
    <w:p w14:paraId="61DC0A3D" w14:textId="77777777" w:rsidR="00CC5F9D" w:rsidRPr="00476BF5" w:rsidRDefault="00CC5F9D" w:rsidP="00CC5F9D">
      <w:pPr>
        <w:jc w:val="both"/>
        <w:rPr>
          <w:rFonts w:ascii="Tahoma" w:hAnsi="Tahoma" w:cs="Tahoma"/>
          <w:sz w:val="22"/>
          <w:szCs w:val="22"/>
        </w:rPr>
      </w:pPr>
      <w:r w:rsidRPr="00476BF5">
        <w:rPr>
          <w:rFonts w:ascii="Tahoma" w:hAnsi="Tahoma" w:cs="Tahoma"/>
          <w:sz w:val="22"/>
          <w:szCs w:val="22"/>
        </w:rPr>
        <w:t>…………………………….</w:t>
      </w:r>
    </w:p>
    <w:p w14:paraId="5181C204" w14:textId="77777777" w:rsidR="00CC5F9D" w:rsidRPr="00476BF5" w:rsidRDefault="00CC5F9D" w:rsidP="00CC5F9D">
      <w:pPr>
        <w:jc w:val="both"/>
        <w:rPr>
          <w:rFonts w:ascii="Tahoma" w:hAnsi="Tahoma" w:cs="Tahoma"/>
          <w:sz w:val="22"/>
          <w:szCs w:val="22"/>
        </w:rPr>
      </w:pPr>
    </w:p>
    <w:p w14:paraId="79FCF6F4" w14:textId="7ADAF2A1" w:rsidR="00CC5F9D" w:rsidRPr="00476BF5" w:rsidRDefault="00CC5F9D" w:rsidP="00CC5F9D">
      <w:pPr>
        <w:widowControl w:val="0"/>
        <w:jc w:val="both"/>
        <w:textAlignment w:val="baseline"/>
        <w:rPr>
          <w:rFonts w:ascii="Tahoma" w:hAnsi="Tahoma" w:cs="Tahoma"/>
          <w:sz w:val="22"/>
          <w:szCs w:val="22"/>
        </w:rPr>
      </w:pPr>
      <w:r w:rsidRPr="00476BF5">
        <w:rPr>
          <w:rFonts w:ascii="Tahoma" w:hAnsi="Tahoma" w:cs="Tahoma"/>
          <w:sz w:val="22"/>
          <w:szCs w:val="22"/>
        </w:rPr>
        <w:t xml:space="preserve">W wyniku rozstrzygnięcia postępowania przetargowego na </w:t>
      </w:r>
      <w:r w:rsidR="00642893">
        <w:rPr>
          <w:rFonts w:ascii="Tahoma" w:hAnsi="Tahoma" w:cs="Tahoma"/>
          <w:sz w:val="22"/>
          <w:szCs w:val="22"/>
        </w:rPr>
        <w:t xml:space="preserve">: </w:t>
      </w:r>
      <w:r w:rsidR="00642893" w:rsidRPr="009C021D">
        <w:rPr>
          <w:rStyle w:val="Teksttreci20"/>
          <w:rFonts w:ascii="Tahoma" w:hAnsi="Tahoma" w:cs="Tahoma"/>
          <w:sz w:val="22"/>
          <w:szCs w:val="22"/>
        </w:rPr>
        <w:t>„Usługi prania, odplamiania, sortowania, dezynfekcji, suszenia, prasowania, maglowania bielizny i odzieży wynajmowanej</w:t>
      </w:r>
      <w:r w:rsidR="00642893" w:rsidRPr="009C021D">
        <w:rPr>
          <w:rStyle w:val="Teksttreci2Bezpogrubienia1"/>
          <w:rFonts w:ascii="Tahoma" w:hAnsi="Tahoma" w:cs="Tahoma"/>
          <w:sz w:val="22"/>
          <w:szCs w:val="22"/>
        </w:rPr>
        <w:t xml:space="preserve"> </w:t>
      </w:r>
      <w:r w:rsidR="00642893" w:rsidRPr="009C021D">
        <w:rPr>
          <w:rStyle w:val="Teksttreci2Bezpogrubienia1"/>
          <w:rFonts w:ascii="Tahoma" w:hAnsi="Tahoma" w:cs="Tahoma"/>
          <w:b/>
          <w:bCs/>
          <w:sz w:val="22"/>
          <w:szCs w:val="22"/>
        </w:rPr>
        <w:t>i</w:t>
      </w:r>
      <w:r w:rsidR="00642893" w:rsidRPr="009C021D">
        <w:rPr>
          <w:rStyle w:val="Teksttreci20"/>
          <w:rFonts w:ascii="Tahoma" w:hAnsi="Tahoma" w:cs="Tahoma"/>
          <w:sz w:val="22"/>
          <w:szCs w:val="22"/>
        </w:rPr>
        <w:t xml:space="preserve"> własnej zamawiającego, czyszczenie chemiczne odzieży oraz dzierżawa bielizny szpitalnej </w:t>
      </w:r>
      <w:r w:rsidR="00642893" w:rsidRPr="009C021D">
        <w:rPr>
          <w:rFonts w:ascii="Tahoma" w:hAnsi="Tahoma" w:cs="Tahoma"/>
          <w:b/>
          <w:bCs/>
          <w:sz w:val="22"/>
          <w:szCs w:val="22"/>
          <w:lang w:eastAsia="ar-SA"/>
        </w:rPr>
        <w:t>oraz systemu kontroli odzieży operacyjnej</w:t>
      </w:r>
      <w:r w:rsidR="00642893">
        <w:rPr>
          <w:rFonts w:ascii="Tahoma" w:hAnsi="Tahoma" w:cs="Tahoma"/>
          <w:b/>
          <w:bCs/>
          <w:sz w:val="22"/>
          <w:szCs w:val="22"/>
          <w:lang w:eastAsia="ar-SA"/>
        </w:rPr>
        <w:t>”</w:t>
      </w:r>
      <w:r w:rsidRPr="00476BF5">
        <w:rPr>
          <w:rFonts w:ascii="Tahoma" w:hAnsi="Tahoma" w:cs="Tahoma"/>
          <w:sz w:val="22"/>
          <w:szCs w:val="22"/>
        </w:rPr>
        <w:t xml:space="preserve"> w trybie przetargu nieograniczonego na podstawie art.132-139 pkt 1 ustawy z dnia 11 września 2019 r. Prawo zamówień publicznych </w:t>
      </w:r>
      <w:proofErr w:type="spellStart"/>
      <w:r w:rsidRPr="00476BF5">
        <w:rPr>
          <w:rFonts w:ascii="Tahoma" w:hAnsi="Tahoma" w:cs="Tahoma"/>
          <w:sz w:val="22"/>
          <w:szCs w:val="22"/>
        </w:rPr>
        <w:t>publicznych</w:t>
      </w:r>
      <w:proofErr w:type="spellEnd"/>
      <w:r w:rsidRPr="00476BF5">
        <w:rPr>
          <w:rFonts w:ascii="Tahoma" w:hAnsi="Tahoma" w:cs="Tahoma"/>
          <w:sz w:val="22"/>
          <w:szCs w:val="22"/>
        </w:rPr>
        <w:t xml:space="preserve"> (</w:t>
      </w:r>
      <w:proofErr w:type="spellStart"/>
      <w:r w:rsidRPr="00476BF5">
        <w:rPr>
          <w:rFonts w:ascii="Tahoma" w:hAnsi="Tahoma" w:cs="Tahoma"/>
          <w:sz w:val="22"/>
          <w:szCs w:val="22"/>
        </w:rPr>
        <w:t>t.j</w:t>
      </w:r>
      <w:proofErr w:type="spellEnd"/>
      <w:r w:rsidRPr="00476BF5">
        <w:rPr>
          <w:rFonts w:ascii="Tahoma" w:hAnsi="Tahoma" w:cs="Tahoma"/>
          <w:sz w:val="22"/>
          <w:szCs w:val="22"/>
        </w:rPr>
        <w:t>. Dz. U. z 2023 r. poz. 1605</w:t>
      </w:r>
      <w:r w:rsidR="00C73786" w:rsidRPr="00476BF5">
        <w:rPr>
          <w:rFonts w:ascii="Tahoma" w:hAnsi="Tahoma" w:cs="Tahoma"/>
          <w:sz w:val="22"/>
          <w:szCs w:val="22"/>
        </w:rPr>
        <w:t>,</w:t>
      </w:r>
      <w:r w:rsidRPr="00476BF5">
        <w:rPr>
          <w:rFonts w:ascii="Tahoma" w:hAnsi="Tahoma" w:cs="Tahoma"/>
          <w:sz w:val="22"/>
          <w:szCs w:val="22"/>
        </w:rPr>
        <w:t xml:space="preserve"> </w:t>
      </w:r>
      <w:r w:rsidR="00C73786" w:rsidRPr="00476BF5">
        <w:rPr>
          <w:rFonts w:ascii="Tahoma" w:hAnsi="Tahoma" w:cs="Tahoma"/>
          <w:sz w:val="22"/>
          <w:szCs w:val="22"/>
        </w:rPr>
        <w:t>ze</w:t>
      </w:r>
      <w:r w:rsidRPr="00476BF5">
        <w:rPr>
          <w:rFonts w:ascii="Tahoma" w:hAnsi="Tahoma" w:cs="Tahoma"/>
          <w:sz w:val="22"/>
          <w:szCs w:val="22"/>
        </w:rPr>
        <w:t xml:space="preserve"> zm.), zwanej dalej „ustawą Pzp”, Strony zawierają Umowę następującej treści. </w:t>
      </w:r>
    </w:p>
    <w:p w14:paraId="789AF73B" w14:textId="77777777" w:rsidR="00CC5F9D" w:rsidRPr="00476BF5" w:rsidRDefault="00CC5F9D" w:rsidP="00CC5F9D">
      <w:pPr>
        <w:jc w:val="both"/>
        <w:rPr>
          <w:rFonts w:ascii="Tahoma" w:hAnsi="Tahoma" w:cs="Tahoma"/>
          <w:sz w:val="22"/>
          <w:szCs w:val="22"/>
        </w:rPr>
      </w:pPr>
    </w:p>
    <w:p w14:paraId="241DCF58" w14:textId="0C2E37A2" w:rsidR="009A7579" w:rsidRPr="00476BF5" w:rsidRDefault="009A7579" w:rsidP="009C2C05">
      <w:pPr>
        <w:rPr>
          <w:rFonts w:ascii="Tahoma" w:hAnsi="Tahoma" w:cs="Tahoma"/>
          <w:color w:val="000000"/>
          <w:sz w:val="22"/>
          <w:szCs w:val="22"/>
        </w:rPr>
      </w:pPr>
    </w:p>
    <w:p w14:paraId="26A8346B" w14:textId="77777777" w:rsidR="009A7579" w:rsidRPr="00476BF5" w:rsidRDefault="009A7579" w:rsidP="009A7579">
      <w:pPr>
        <w:tabs>
          <w:tab w:val="left" w:pos="705"/>
        </w:tabs>
        <w:jc w:val="center"/>
        <w:rPr>
          <w:rFonts w:ascii="Tahoma" w:hAnsi="Tahoma" w:cs="Tahoma"/>
          <w:b/>
          <w:color w:val="000000"/>
          <w:sz w:val="22"/>
          <w:szCs w:val="22"/>
        </w:rPr>
      </w:pPr>
      <w:r w:rsidRPr="00476BF5">
        <w:rPr>
          <w:rFonts w:ascii="Tahoma" w:hAnsi="Tahoma" w:cs="Tahoma"/>
          <w:b/>
          <w:color w:val="000000"/>
          <w:sz w:val="22"/>
          <w:szCs w:val="22"/>
        </w:rPr>
        <w:t>§ 1</w:t>
      </w:r>
    </w:p>
    <w:p w14:paraId="1DEFBCDC" w14:textId="24D89B92" w:rsidR="009A7579" w:rsidRPr="00476BF5" w:rsidRDefault="009A7579" w:rsidP="000D40FB">
      <w:pPr>
        <w:pStyle w:val="Akapitzlist"/>
        <w:numPr>
          <w:ilvl w:val="0"/>
          <w:numId w:val="7"/>
        </w:numPr>
        <w:ind w:left="567" w:hanging="567"/>
        <w:jc w:val="both"/>
        <w:rPr>
          <w:rFonts w:cs="Tahoma"/>
          <w:color w:val="000000"/>
          <w:sz w:val="22"/>
          <w:szCs w:val="22"/>
        </w:rPr>
      </w:pPr>
      <w:r w:rsidRPr="00476BF5">
        <w:rPr>
          <w:rFonts w:cs="Tahoma"/>
          <w:color w:val="000000"/>
          <w:sz w:val="22"/>
          <w:szCs w:val="22"/>
        </w:rPr>
        <w:t xml:space="preserve">Wykonawca wydzierżawia Zamawiającemu </w:t>
      </w:r>
      <w:r w:rsidR="00430B3F" w:rsidRPr="00476BF5">
        <w:rPr>
          <w:rFonts w:cs="Tahoma"/>
          <w:color w:val="000000"/>
          <w:sz w:val="22"/>
          <w:szCs w:val="22"/>
        </w:rPr>
        <w:t>…</w:t>
      </w:r>
      <w:r w:rsidR="00940B39" w:rsidRPr="00476BF5">
        <w:rPr>
          <w:rFonts w:cs="Tahoma"/>
          <w:color w:val="000000"/>
          <w:sz w:val="22"/>
          <w:szCs w:val="22"/>
          <w:lang w:val="pl-PL"/>
        </w:rPr>
        <w:t>…………………………………..</w:t>
      </w:r>
      <w:r w:rsidRPr="00476BF5">
        <w:rPr>
          <w:rFonts w:cs="Tahoma"/>
          <w:color w:val="000000"/>
          <w:sz w:val="22"/>
          <w:szCs w:val="22"/>
        </w:rPr>
        <w:t xml:space="preserve"> (zgodnie z formularzem ofertowym wykonawcy), zwany dalej przedmiotem dzierżawy.</w:t>
      </w:r>
    </w:p>
    <w:p w14:paraId="112D06CC" w14:textId="77777777" w:rsidR="009A7579" w:rsidRPr="00476BF5" w:rsidRDefault="009A7579" w:rsidP="000D40FB">
      <w:pPr>
        <w:pStyle w:val="Akapitzlist"/>
        <w:numPr>
          <w:ilvl w:val="0"/>
          <w:numId w:val="7"/>
        </w:numPr>
        <w:ind w:left="567" w:hanging="567"/>
        <w:jc w:val="both"/>
        <w:rPr>
          <w:rFonts w:cs="Tahoma"/>
          <w:color w:val="000000"/>
          <w:sz w:val="22"/>
          <w:szCs w:val="22"/>
        </w:rPr>
      </w:pPr>
      <w:r w:rsidRPr="00476BF5">
        <w:rPr>
          <w:rFonts w:cs="Tahoma"/>
          <w:color w:val="000000"/>
          <w:sz w:val="22"/>
          <w:szCs w:val="22"/>
        </w:rPr>
        <w:t>Wartość brutto przedmiotu dzierżawy wynosi: ………………. PLN (słownie: ……………………………….).</w:t>
      </w:r>
    </w:p>
    <w:p w14:paraId="076A8B27" w14:textId="0441E3FF" w:rsidR="009A7579" w:rsidRPr="00476BF5" w:rsidRDefault="009A7579" w:rsidP="000D40FB">
      <w:pPr>
        <w:pStyle w:val="Akapitzlist"/>
        <w:numPr>
          <w:ilvl w:val="0"/>
          <w:numId w:val="7"/>
        </w:numPr>
        <w:ind w:left="567" w:hanging="567"/>
        <w:jc w:val="both"/>
        <w:rPr>
          <w:rFonts w:cs="Tahoma"/>
          <w:color w:val="000000"/>
          <w:sz w:val="22"/>
          <w:szCs w:val="22"/>
        </w:rPr>
      </w:pPr>
      <w:r w:rsidRPr="00476BF5">
        <w:rPr>
          <w:rFonts w:cs="Tahoma"/>
          <w:color w:val="000000"/>
          <w:sz w:val="22"/>
          <w:szCs w:val="22"/>
        </w:rPr>
        <w:t xml:space="preserve">Przedmiot dzierżawy zostanie dostarczony Zamawiającemu o parametrach zgodnych z tymi jakie zostały określone w załączniku nr </w:t>
      </w:r>
      <w:r w:rsidR="00476BF5">
        <w:rPr>
          <w:rFonts w:cs="Tahoma"/>
          <w:color w:val="000000"/>
          <w:sz w:val="22"/>
          <w:szCs w:val="22"/>
        </w:rPr>
        <w:t>2</w:t>
      </w:r>
      <w:r w:rsidRPr="00476BF5">
        <w:rPr>
          <w:rFonts w:cs="Tahoma"/>
          <w:color w:val="000000"/>
          <w:sz w:val="22"/>
          <w:szCs w:val="22"/>
        </w:rPr>
        <w:t xml:space="preserve"> do umowy. Wykonawca oświadcza, że system jest sprawny i bezpieczny do </w:t>
      </w:r>
      <w:r w:rsidR="0027739C" w:rsidRPr="00476BF5">
        <w:rPr>
          <w:rFonts w:cs="Tahoma"/>
          <w:color w:val="000000"/>
          <w:sz w:val="22"/>
          <w:szCs w:val="22"/>
        </w:rPr>
        <w:t>użytkowania</w:t>
      </w:r>
      <w:r w:rsidRPr="00476BF5">
        <w:rPr>
          <w:rFonts w:cs="Tahoma"/>
          <w:color w:val="000000"/>
          <w:sz w:val="22"/>
          <w:szCs w:val="22"/>
        </w:rPr>
        <w:t xml:space="preserve">. </w:t>
      </w:r>
    </w:p>
    <w:p w14:paraId="1D691A7E" w14:textId="59D3F8FE" w:rsidR="009A7579" w:rsidRPr="00476BF5" w:rsidRDefault="009A7579" w:rsidP="000D40FB">
      <w:pPr>
        <w:pStyle w:val="Akapitzlist"/>
        <w:numPr>
          <w:ilvl w:val="0"/>
          <w:numId w:val="7"/>
        </w:numPr>
        <w:ind w:left="567" w:hanging="567"/>
        <w:jc w:val="both"/>
        <w:rPr>
          <w:rFonts w:cs="Tahoma"/>
          <w:color w:val="000000"/>
          <w:sz w:val="22"/>
          <w:szCs w:val="22"/>
        </w:rPr>
      </w:pPr>
      <w:r w:rsidRPr="00476BF5">
        <w:rPr>
          <w:rFonts w:cs="Tahoma"/>
          <w:color w:val="000000"/>
          <w:sz w:val="22"/>
          <w:szCs w:val="22"/>
        </w:rPr>
        <w:t>Zamawiający zobowiązuje się do używania przedmiotu dzierżawy zgodnie z jego przeznaczeniem i wymogami prawidłowej eksploatacji.</w:t>
      </w:r>
    </w:p>
    <w:p w14:paraId="642A2242" w14:textId="3404026A" w:rsidR="009A7579" w:rsidRPr="00476BF5" w:rsidRDefault="009A7579" w:rsidP="000D40FB">
      <w:pPr>
        <w:pStyle w:val="Akapitzlist"/>
        <w:numPr>
          <w:ilvl w:val="0"/>
          <w:numId w:val="7"/>
        </w:numPr>
        <w:ind w:left="567" w:hanging="567"/>
        <w:jc w:val="both"/>
        <w:rPr>
          <w:rFonts w:cs="Tahoma"/>
          <w:color w:val="000000"/>
          <w:sz w:val="22"/>
          <w:szCs w:val="22"/>
        </w:rPr>
      </w:pPr>
      <w:r w:rsidRPr="00476BF5">
        <w:rPr>
          <w:rFonts w:cs="Tahoma"/>
          <w:color w:val="000000"/>
          <w:sz w:val="22"/>
          <w:szCs w:val="22"/>
        </w:rPr>
        <w:t xml:space="preserve">W przypadku stwierdzenia przez autoryzowany serwis awarii przedmiotu dzierżawy wynikającej z niezgodnej z instrukcją obsługi eksploatacji, koszty takiej naprawy ponosi Zamawiający. </w:t>
      </w:r>
    </w:p>
    <w:p w14:paraId="3F71354D" w14:textId="77777777" w:rsidR="009A7579" w:rsidRPr="00476BF5" w:rsidRDefault="009A7579" w:rsidP="000D40FB">
      <w:pPr>
        <w:pStyle w:val="Akapitzlist"/>
        <w:numPr>
          <w:ilvl w:val="0"/>
          <w:numId w:val="7"/>
        </w:numPr>
        <w:ind w:left="567" w:hanging="567"/>
        <w:jc w:val="both"/>
        <w:rPr>
          <w:rFonts w:cs="Tahoma"/>
          <w:color w:val="000000"/>
          <w:sz w:val="22"/>
          <w:szCs w:val="22"/>
        </w:rPr>
      </w:pPr>
      <w:r w:rsidRPr="00476BF5">
        <w:rPr>
          <w:rFonts w:cs="Tahoma"/>
          <w:color w:val="000000"/>
          <w:sz w:val="22"/>
          <w:szCs w:val="22"/>
        </w:rPr>
        <w:t>Zamawiający nie może poddzierżawiać ani użyczyć przedmiotu dzierżawy osobom trzecim bez zgody Wykonawcy.</w:t>
      </w:r>
    </w:p>
    <w:p w14:paraId="75169BBE" w14:textId="77777777" w:rsidR="009A7579" w:rsidRPr="00476BF5" w:rsidRDefault="009A7579" w:rsidP="000D40FB">
      <w:pPr>
        <w:pStyle w:val="Akapitzlist"/>
        <w:numPr>
          <w:ilvl w:val="0"/>
          <w:numId w:val="7"/>
        </w:numPr>
        <w:ind w:left="567" w:hanging="567"/>
        <w:jc w:val="both"/>
        <w:rPr>
          <w:rFonts w:cs="Tahoma"/>
          <w:color w:val="000000"/>
          <w:sz w:val="22"/>
          <w:szCs w:val="22"/>
        </w:rPr>
      </w:pPr>
      <w:r w:rsidRPr="00476BF5">
        <w:rPr>
          <w:rFonts w:cs="Tahoma"/>
          <w:color w:val="000000"/>
          <w:sz w:val="22"/>
          <w:szCs w:val="22"/>
        </w:rPr>
        <w:lastRenderedPageBreak/>
        <w:t>Zamawiający może pobierać pożytki z tytułu dzierżawy przedmiotu dzierżawy.</w:t>
      </w:r>
    </w:p>
    <w:p w14:paraId="6C2EAB50" w14:textId="77777777" w:rsidR="009A7579" w:rsidRPr="00476BF5" w:rsidRDefault="009A7579" w:rsidP="009A7579">
      <w:pPr>
        <w:rPr>
          <w:rFonts w:ascii="Tahoma" w:hAnsi="Tahoma" w:cs="Tahoma"/>
          <w:color w:val="000000"/>
          <w:sz w:val="22"/>
          <w:szCs w:val="22"/>
        </w:rPr>
      </w:pPr>
    </w:p>
    <w:p w14:paraId="556F0197" w14:textId="77777777" w:rsidR="009A7579" w:rsidRPr="00476BF5" w:rsidRDefault="009A7579" w:rsidP="009A7579">
      <w:pPr>
        <w:jc w:val="center"/>
        <w:rPr>
          <w:rFonts w:ascii="Tahoma" w:hAnsi="Tahoma" w:cs="Tahoma"/>
          <w:b/>
          <w:color w:val="000000"/>
          <w:sz w:val="22"/>
          <w:szCs w:val="22"/>
        </w:rPr>
      </w:pPr>
      <w:r w:rsidRPr="00476BF5">
        <w:rPr>
          <w:rFonts w:ascii="Tahoma" w:hAnsi="Tahoma" w:cs="Tahoma"/>
          <w:b/>
          <w:color w:val="000000"/>
          <w:sz w:val="22"/>
          <w:szCs w:val="22"/>
        </w:rPr>
        <w:t>§ 2</w:t>
      </w:r>
    </w:p>
    <w:p w14:paraId="1E9CDC7E" w14:textId="5656B313" w:rsidR="009A7579" w:rsidRPr="00476BF5" w:rsidRDefault="009A7579" w:rsidP="000D40FB">
      <w:pPr>
        <w:pStyle w:val="Akapitzlist"/>
        <w:numPr>
          <w:ilvl w:val="0"/>
          <w:numId w:val="8"/>
        </w:numPr>
        <w:ind w:left="567" w:hanging="567"/>
        <w:jc w:val="both"/>
        <w:rPr>
          <w:rFonts w:cs="Tahoma"/>
          <w:color w:val="000000"/>
          <w:sz w:val="22"/>
          <w:szCs w:val="22"/>
        </w:rPr>
      </w:pPr>
      <w:r w:rsidRPr="00476BF5">
        <w:rPr>
          <w:rFonts w:cs="Tahoma"/>
          <w:color w:val="000000"/>
          <w:sz w:val="22"/>
          <w:szCs w:val="22"/>
        </w:rPr>
        <w:t xml:space="preserve">Czynsz </w:t>
      </w:r>
      <w:r w:rsidR="000C520A" w:rsidRPr="00476BF5">
        <w:rPr>
          <w:rFonts w:cs="Tahoma"/>
          <w:color w:val="000000"/>
          <w:sz w:val="22"/>
          <w:szCs w:val="22"/>
        </w:rPr>
        <w:t xml:space="preserve">miesięczny </w:t>
      </w:r>
      <w:r w:rsidRPr="00476BF5">
        <w:rPr>
          <w:rFonts w:cs="Tahoma"/>
          <w:color w:val="000000"/>
          <w:sz w:val="22"/>
          <w:szCs w:val="22"/>
        </w:rPr>
        <w:t>za dzierżawę systemu wynosi:</w:t>
      </w:r>
    </w:p>
    <w:p w14:paraId="02C39110" w14:textId="4F898753" w:rsidR="009A7579" w:rsidRPr="00476BF5" w:rsidRDefault="009A7579" w:rsidP="000C520A">
      <w:pPr>
        <w:pStyle w:val="Akapitzlist"/>
        <w:ind w:left="567"/>
        <w:jc w:val="both"/>
        <w:rPr>
          <w:rFonts w:cs="Tahoma"/>
          <w:color w:val="000000"/>
          <w:sz w:val="22"/>
          <w:szCs w:val="22"/>
        </w:rPr>
      </w:pPr>
      <w:r w:rsidRPr="00476BF5">
        <w:rPr>
          <w:rFonts w:cs="Tahoma"/>
          <w:color w:val="000000"/>
          <w:sz w:val="22"/>
          <w:szCs w:val="22"/>
        </w:rPr>
        <w:t>netto: ….……… PLN (słownie: ………………….),</w:t>
      </w:r>
      <w:r w:rsidR="000C520A" w:rsidRPr="00476BF5">
        <w:rPr>
          <w:rFonts w:cs="Tahoma"/>
          <w:color w:val="000000"/>
          <w:sz w:val="22"/>
          <w:szCs w:val="22"/>
          <w:lang w:val="pl-PL"/>
        </w:rPr>
        <w:t xml:space="preserve"> </w:t>
      </w:r>
      <w:r w:rsidRPr="00476BF5">
        <w:rPr>
          <w:rFonts w:cs="Tahoma"/>
          <w:color w:val="000000"/>
          <w:sz w:val="22"/>
          <w:szCs w:val="22"/>
        </w:rPr>
        <w:t>plus należny podatek VAT.</w:t>
      </w:r>
    </w:p>
    <w:p w14:paraId="23A0CAA3" w14:textId="26A6F380" w:rsidR="009A7579" w:rsidRPr="00476BF5" w:rsidRDefault="009A7579" w:rsidP="000D40FB">
      <w:pPr>
        <w:pStyle w:val="Akapitzlist"/>
        <w:numPr>
          <w:ilvl w:val="0"/>
          <w:numId w:val="8"/>
        </w:numPr>
        <w:ind w:left="567" w:hanging="567"/>
        <w:jc w:val="both"/>
        <w:rPr>
          <w:rFonts w:cs="Tahoma"/>
          <w:color w:val="000000"/>
          <w:sz w:val="22"/>
          <w:szCs w:val="22"/>
        </w:rPr>
      </w:pPr>
      <w:r w:rsidRPr="00476BF5">
        <w:rPr>
          <w:rFonts w:cs="Tahoma"/>
          <w:color w:val="000000"/>
          <w:sz w:val="22"/>
          <w:szCs w:val="22"/>
        </w:rPr>
        <w:t xml:space="preserve">Należność Wykonawcy za dzierżawę płatna będzie na podstawie faktury wystawianej do </w:t>
      </w:r>
      <w:r w:rsidR="000C520A" w:rsidRPr="00476BF5">
        <w:rPr>
          <w:rFonts w:cs="Tahoma"/>
          <w:color w:val="000000"/>
          <w:sz w:val="22"/>
          <w:szCs w:val="22"/>
          <w:lang w:val="pl-PL"/>
        </w:rPr>
        <w:t>[…]</w:t>
      </w:r>
      <w:r w:rsidRPr="00476BF5">
        <w:rPr>
          <w:rFonts w:cs="Tahoma"/>
          <w:color w:val="000000"/>
          <w:sz w:val="22"/>
          <w:szCs w:val="22"/>
        </w:rPr>
        <w:t xml:space="preserve"> dnia po </w:t>
      </w:r>
      <w:r w:rsidR="00BD7B7C" w:rsidRPr="00476BF5">
        <w:rPr>
          <w:rFonts w:cs="Tahoma"/>
          <w:color w:val="000000"/>
          <w:sz w:val="22"/>
          <w:szCs w:val="22"/>
          <w:lang w:val="pl-PL"/>
        </w:rPr>
        <w:t>zakończeniu</w:t>
      </w:r>
      <w:r w:rsidRPr="00476BF5">
        <w:rPr>
          <w:rFonts w:cs="Tahoma"/>
          <w:color w:val="000000"/>
          <w:sz w:val="22"/>
          <w:szCs w:val="22"/>
        </w:rPr>
        <w:t xml:space="preserve"> </w:t>
      </w:r>
      <w:r w:rsidR="00BD7B7C" w:rsidRPr="00476BF5">
        <w:rPr>
          <w:rFonts w:cs="Tahoma"/>
          <w:color w:val="000000"/>
          <w:sz w:val="22"/>
          <w:szCs w:val="22"/>
          <w:lang w:val="pl-PL"/>
        </w:rPr>
        <w:t xml:space="preserve">miesiąca kalendarzowego </w:t>
      </w:r>
      <w:r w:rsidRPr="00476BF5">
        <w:rPr>
          <w:rFonts w:cs="Tahoma"/>
          <w:color w:val="000000"/>
          <w:sz w:val="22"/>
          <w:szCs w:val="22"/>
        </w:rPr>
        <w:t xml:space="preserve">z terminem płatności 60 dni od daty </w:t>
      </w:r>
      <w:r w:rsidR="0027739C" w:rsidRPr="00476BF5">
        <w:rPr>
          <w:rFonts w:cs="Tahoma"/>
          <w:color w:val="000000"/>
          <w:sz w:val="22"/>
          <w:szCs w:val="22"/>
        </w:rPr>
        <w:t xml:space="preserve">wystawienia przez Wykonawcę </w:t>
      </w:r>
      <w:r w:rsidRPr="00476BF5">
        <w:rPr>
          <w:rFonts w:cs="Tahoma"/>
          <w:color w:val="000000"/>
          <w:sz w:val="22"/>
          <w:szCs w:val="22"/>
        </w:rPr>
        <w:t>prawidłowej pod względem formalnym (dane adresowe, termin płatności, data sprzedaży) faktury.</w:t>
      </w:r>
    </w:p>
    <w:p w14:paraId="4CF58F1A" w14:textId="621B0A4F" w:rsidR="009A7579" w:rsidRPr="00476BF5" w:rsidRDefault="009A7579" w:rsidP="000D40FB">
      <w:pPr>
        <w:pStyle w:val="Akapitzlist"/>
        <w:numPr>
          <w:ilvl w:val="0"/>
          <w:numId w:val="8"/>
        </w:numPr>
        <w:ind w:left="567" w:hanging="567"/>
        <w:jc w:val="both"/>
        <w:rPr>
          <w:rFonts w:cs="Tahoma"/>
          <w:color w:val="000000"/>
          <w:sz w:val="22"/>
          <w:szCs w:val="22"/>
        </w:rPr>
      </w:pPr>
      <w:r w:rsidRPr="00476BF5">
        <w:rPr>
          <w:rFonts w:cs="Tahoma"/>
          <w:color w:val="000000"/>
          <w:sz w:val="22"/>
          <w:szCs w:val="22"/>
        </w:rPr>
        <w:t>Wykonawca zobowiązuje się do nie dokonywania sprzedaży lub cesji ewentualnych zadłużeń Zamawiającego, bez jego zgody, a także nie zawierania umów poręczenia za zapłatę należności przez Zamawiającego oraz innych umów podobnego rodzaju ze skutkiem przeniesienia wierzytelności należnych od Zamawiającego na osoby trzecie, pod rygorem nieważności.</w:t>
      </w:r>
    </w:p>
    <w:p w14:paraId="6FAF6D13" w14:textId="77777777" w:rsidR="007040DE" w:rsidRPr="00476BF5" w:rsidRDefault="007040DE" w:rsidP="007040DE">
      <w:pPr>
        <w:pStyle w:val="Akapitzlist"/>
        <w:numPr>
          <w:ilvl w:val="0"/>
          <w:numId w:val="8"/>
        </w:numPr>
        <w:jc w:val="both"/>
        <w:rPr>
          <w:rFonts w:cs="Tahoma"/>
          <w:color w:val="000000"/>
          <w:sz w:val="22"/>
          <w:szCs w:val="22"/>
        </w:rPr>
      </w:pPr>
      <w:r w:rsidRPr="00476BF5">
        <w:rPr>
          <w:rFonts w:cs="Tahoma"/>
          <w:color w:val="000000"/>
          <w:sz w:val="22"/>
          <w:szCs w:val="22"/>
        </w:rPr>
        <w:t>Od momentu wejścia w życie przepisów dotyczących obowiązku wystawiania, doręczania lub odbioru faktur wyłącznie drogą elektroniczną przy użyciu Krajowego Systemu e-Faktur (dalej „KSeF”), w miejsce postanowień umowy dotyczących warunków wystawienia faktur, stosuje się poniższe postanowienia:</w:t>
      </w:r>
    </w:p>
    <w:p w14:paraId="37F85EC6" w14:textId="77777777" w:rsidR="007040DE" w:rsidRPr="00476BF5" w:rsidRDefault="007040DE" w:rsidP="007040DE">
      <w:pPr>
        <w:pStyle w:val="Akapitzlist"/>
        <w:numPr>
          <w:ilvl w:val="1"/>
          <w:numId w:val="8"/>
        </w:numPr>
        <w:jc w:val="both"/>
        <w:rPr>
          <w:rFonts w:cs="Tahoma"/>
          <w:color w:val="000000"/>
          <w:sz w:val="22"/>
          <w:szCs w:val="22"/>
        </w:rPr>
      </w:pPr>
      <w:r w:rsidRPr="00476BF5">
        <w:rPr>
          <w:rFonts w:cs="Tahoma"/>
          <w:color w:val="000000"/>
          <w:sz w:val="22"/>
          <w:szCs w:val="22"/>
        </w:rPr>
        <w:t xml:space="preserve">podstawą do wystawienia przez wykonawcę faktury ustrukturyzowanej będzie obustronnie podpisany protokół odbioru częściowego/końcowego wykonania usługi,  </w:t>
      </w:r>
    </w:p>
    <w:p w14:paraId="4E58A8EC" w14:textId="77777777" w:rsidR="007040DE" w:rsidRPr="00476BF5" w:rsidRDefault="007040DE" w:rsidP="007040DE">
      <w:pPr>
        <w:pStyle w:val="Akapitzlist"/>
        <w:numPr>
          <w:ilvl w:val="1"/>
          <w:numId w:val="8"/>
        </w:numPr>
        <w:jc w:val="both"/>
        <w:rPr>
          <w:rFonts w:cs="Tahoma"/>
          <w:color w:val="000000"/>
          <w:sz w:val="22"/>
          <w:szCs w:val="22"/>
        </w:rPr>
      </w:pPr>
      <w:r w:rsidRPr="00476BF5">
        <w:rPr>
          <w:rFonts w:cs="Tahoma"/>
          <w:color w:val="000000"/>
          <w:sz w:val="22"/>
          <w:szCs w:val="22"/>
        </w:rPr>
        <w:t xml:space="preserve">w strukturze faktury ustrukturyzowanej wystawionej przy użyciu KSeF należy wskazać następujące dane zamawiającego: </w:t>
      </w:r>
    </w:p>
    <w:p w14:paraId="3A553B27" w14:textId="77777777" w:rsidR="007040DE" w:rsidRPr="00476BF5" w:rsidRDefault="007040DE" w:rsidP="007040DE">
      <w:pPr>
        <w:ind w:left="1080"/>
        <w:jc w:val="both"/>
        <w:rPr>
          <w:rFonts w:ascii="Tahoma" w:hAnsi="Tahoma" w:cs="Tahoma"/>
          <w:color w:val="000000"/>
          <w:sz w:val="22"/>
          <w:szCs w:val="22"/>
        </w:rPr>
      </w:pPr>
      <w:r w:rsidRPr="00476BF5">
        <w:rPr>
          <w:rFonts w:ascii="Tahoma" w:hAnsi="Tahoma" w:cs="Tahoma"/>
          <w:color w:val="000000"/>
          <w:sz w:val="22"/>
          <w:szCs w:val="22"/>
        </w:rPr>
        <w:t>Podmiot 2 jako Nabywca:</w:t>
      </w:r>
    </w:p>
    <w:p w14:paraId="72CB23B4" w14:textId="77777777" w:rsidR="007040DE" w:rsidRPr="00476BF5" w:rsidRDefault="007040DE" w:rsidP="007040DE">
      <w:pPr>
        <w:ind w:left="1080"/>
        <w:jc w:val="both"/>
        <w:rPr>
          <w:rFonts w:ascii="Tahoma" w:hAnsi="Tahoma" w:cs="Tahoma"/>
          <w:color w:val="000000"/>
          <w:sz w:val="22"/>
          <w:szCs w:val="22"/>
        </w:rPr>
      </w:pPr>
      <w:r w:rsidRPr="00476BF5">
        <w:rPr>
          <w:rFonts w:ascii="Tahoma" w:hAnsi="Tahoma" w:cs="Tahoma"/>
          <w:color w:val="000000"/>
          <w:sz w:val="22"/>
          <w:szCs w:val="22"/>
        </w:rPr>
        <w:t xml:space="preserve">Państwowy Instytut Medyczny Ministerstwa Spraw Wewnętrznych i Administracji, </w:t>
      </w:r>
    </w:p>
    <w:p w14:paraId="762596BD" w14:textId="77777777" w:rsidR="007040DE" w:rsidRPr="00476BF5" w:rsidRDefault="007040DE" w:rsidP="007040DE">
      <w:pPr>
        <w:ind w:left="1080"/>
        <w:jc w:val="both"/>
        <w:rPr>
          <w:rFonts w:ascii="Tahoma" w:hAnsi="Tahoma" w:cs="Tahoma"/>
          <w:color w:val="000000"/>
          <w:sz w:val="22"/>
          <w:szCs w:val="22"/>
        </w:rPr>
      </w:pPr>
      <w:r w:rsidRPr="00476BF5">
        <w:rPr>
          <w:rFonts w:ascii="Tahoma" w:hAnsi="Tahoma" w:cs="Tahoma"/>
          <w:color w:val="000000"/>
          <w:sz w:val="22"/>
          <w:szCs w:val="22"/>
        </w:rPr>
        <w:t xml:space="preserve">ul. Wołoska 137, </w:t>
      </w:r>
    </w:p>
    <w:p w14:paraId="1B14D5A9" w14:textId="77777777" w:rsidR="007040DE" w:rsidRPr="00476BF5" w:rsidRDefault="007040DE" w:rsidP="007040DE">
      <w:pPr>
        <w:ind w:left="1080"/>
        <w:jc w:val="both"/>
        <w:rPr>
          <w:rFonts w:ascii="Tahoma" w:hAnsi="Tahoma" w:cs="Tahoma"/>
          <w:color w:val="000000"/>
          <w:sz w:val="22"/>
          <w:szCs w:val="22"/>
        </w:rPr>
      </w:pPr>
      <w:r w:rsidRPr="00476BF5">
        <w:rPr>
          <w:rFonts w:ascii="Tahoma" w:hAnsi="Tahoma" w:cs="Tahoma"/>
          <w:color w:val="000000"/>
          <w:sz w:val="22"/>
          <w:szCs w:val="22"/>
        </w:rPr>
        <w:t>02-507 Warszawa</w:t>
      </w:r>
    </w:p>
    <w:p w14:paraId="095577C2" w14:textId="77777777" w:rsidR="007040DE" w:rsidRPr="00476BF5" w:rsidRDefault="007040DE" w:rsidP="007040DE">
      <w:pPr>
        <w:ind w:left="1080"/>
        <w:jc w:val="both"/>
        <w:rPr>
          <w:rFonts w:ascii="Tahoma" w:hAnsi="Tahoma" w:cs="Tahoma"/>
          <w:color w:val="000000"/>
          <w:sz w:val="22"/>
          <w:szCs w:val="22"/>
        </w:rPr>
      </w:pPr>
      <w:r w:rsidRPr="00476BF5">
        <w:rPr>
          <w:rFonts w:ascii="Tahoma" w:hAnsi="Tahoma" w:cs="Tahoma"/>
          <w:color w:val="000000"/>
          <w:sz w:val="22"/>
          <w:szCs w:val="22"/>
        </w:rPr>
        <w:t>NIP: 5214004558</w:t>
      </w:r>
    </w:p>
    <w:p w14:paraId="2EE00C45" w14:textId="77777777" w:rsidR="007040DE" w:rsidRPr="00476BF5" w:rsidRDefault="007040DE" w:rsidP="007040DE">
      <w:pPr>
        <w:pStyle w:val="Akapitzlist"/>
        <w:numPr>
          <w:ilvl w:val="1"/>
          <w:numId w:val="8"/>
        </w:numPr>
        <w:jc w:val="both"/>
        <w:rPr>
          <w:rFonts w:cs="Tahoma"/>
          <w:color w:val="000000"/>
          <w:sz w:val="22"/>
          <w:szCs w:val="22"/>
        </w:rPr>
      </w:pPr>
      <w:r w:rsidRPr="00476BF5">
        <w:rPr>
          <w:rFonts w:cs="Tahoma"/>
          <w:color w:val="000000"/>
          <w:sz w:val="22"/>
          <w:szCs w:val="22"/>
        </w:rPr>
        <w:t>umieszczenia w strukturze faktury ustrukturyzowanej dodatkowych danych w węźle „</w:t>
      </w:r>
      <w:proofErr w:type="spellStart"/>
      <w:r w:rsidRPr="00476BF5">
        <w:rPr>
          <w:rFonts w:cs="Tahoma"/>
          <w:color w:val="000000"/>
          <w:sz w:val="22"/>
          <w:szCs w:val="22"/>
        </w:rPr>
        <w:t>WarunkiTransakcji</w:t>
      </w:r>
      <w:proofErr w:type="spellEnd"/>
      <w:r w:rsidRPr="00476BF5">
        <w:rPr>
          <w:rFonts w:cs="Tahoma"/>
          <w:color w:val="000000"/>
          <w:sz w:val="22"/>
          <w:szCs w:val="22"/>
        </w:rPr>
        <w:t>”— informacji identyfikującej umowę, której dana faktura będzie dotyczyć, w tym numeru lub symbolu umowy w formacie: „Umowa nr ……………………………..”;</w:t>
      </w:r>
    </w:p>
    <w:p w14:paraId="64436EC8" w14:textId="77777777" w:rsidR="007040DE" w:rsidRPr="00476BF5" w:rsidRDefault="007040DE" w:rsidP="007040DE">
      <w:pPr>
        <w:pStyle w:val="Akapitzlist"/>
        <w:numPr>
          <w:ilvl w:val="1"/>
          <w:numId w:val="8"/>
        </w:numPr>
        <w:jc w:val="both"/>
        <w:rPr>
          <w:rFonts w:cs="Tahoma"/>
          <w:color w:val="000000"/>
          <w:sz w:val="22"/>
          <w:szCs w:val="22"/>
        </w:rPr>
      </w:pPr>
      <w:r w:rsidRPr="00476BF5">
        <w:rPr>
          <w:rFonts w:cs="Tahoma"/>
          <w:color w:val="000000"/>
          <w:sz w:val="22"/>
          <w:szCs w:val="22"/>
        </w:rPr>
        <w:t>zamawiający nie wyraża zgody na otrzymywanie wizualizacji faktury ustrukturyzowanej drogą mailową, skanem, faxem lub innym komunikatorem za wyjątkiem szczególnych przypadków niedostępności lub awarii systemu KSeF ściśle określonych przepisami ustawy o podatku od towarów i usług;</w:t>
      </w:r>
    </w:p>
    <w:p w14:paraId="09FDE5F2" w14:textId="77777777" w:rsidR="007040DE" w:rsidRPr="00476BF5" w:rsidRDefault="007040DE" w:rsidP="007040DE">
      <w:pPr>
        <w:pStyle w:val="Akapitzlist"/>
        <w:numPr>
          <w:ilvl w:val="1"/>
          <w:numId w:val="8"/>
        </w:numPr>
        <w:jc w:val="both"/>
        <w:rPr>
          <w:rFonts w:cs="Tahoma"/>
          <w:color w:val="000000"/>
          <w:sz w:val="22"/>
          <w:szCs w:val="22"/>
        </w:rPr>
      </w:pPr>
      <w:r w:rsidRPr="00476BF5">
        <w:rPr>
          <w:rFonts w:cs="Tahoma"/>
          <w:color w:val="000000"/>
          <w:sz w:val="22"/>
          <w:szCs w:val="22"/>
        </w:rPr>
        <w:t>w przypadkach, o których mowa w pkt. 4, wizualizację faktury ustrukturyzowanej wraz z wymaganymi prawem oznaczeniami (w tym kodami QR) należy przesłać na adres mailowy: ………………………., przy czym w przypadku braku numeru identyfikacyjnego KSeF, Wykonawca zobowiązany jest dostarczyć ten numer niezwłocznie po jego nadaniu przez system (o ile przepisy nakładają obowiązek przesłania faktury do KSeF po ustaniu przypadku, o którym mowa w pkt 4);</w:t>
      </w:r>
    </w:p>
    <w:p w14:paraId="6C6B2EFB" w14:textId="77777777" w:rsidR="007040DE" w:rsidRPr="00476BF5" w:rsidRDefault="007040DE" w:rsidP="007040DE">
      <w:pPr>
        <w:pStyle w:val="Akapitzlist"/>
        <w:numPr>
          <w:ilvl w:val="1"/>
          <w:numId w:val="8"/>
        </w:numPr>
        <w:jc w:val="both"/>
        <w:rPr>
          <w:rFonts w:cs="Tahoma"/>
          <w:color w:val="000000"/>
          <w:sz w:val="22"/>
          <w:szCs w:val="22"/>
        </w:rPr>
      </w:pPr>
      <w:r w:rsidRPr="00476BF5">
        <w:rPr>
          <w:rFonts w:cs="Tahoma"/>
          <w:color w:val="000000"/>
          <w:sz w:val="22"/>
          <w:szCs w:val="22"/>
        </w:rPr>
        <w:t>Faktura ustrukturyzowana jest uznana za otrzymaną przez Zamawiającego przy użyciu Krajowego Systemu e-Faktur w dniu przydzielenia w tym systemie numeru identyfikującego tę fakturę z wyjątkiem szczególnych przypadków, o których mowa w pkt. 4.</w:t>
      </w:r>
    </w:p>
    <w:p w14:paraId="66F64A9E" w14:textId="77777777" w:rsidR="007040DE" w:rsidRPr="00476BF5" w:rsidRDefault="007040DE" w:rsidP="007040DE">
      <w:pPr>
        <w:pStyle w:val="Akapitzlist"/>
        <w:numPr>
          <w:ilvl w:val="1"/>
          <w:numId w:val="8"/>
        </w:numPr>
        <w:jc w:val="both"/>
        <w:rPr>
          <w:rFonts w:cs="Tahoma"/>
          <w:color w:val="000000"/>
          <w:sz w:val="22"/>
          <w:szCs w:val="22"/>
        </w:rPr>
      </w:pPr>
      <w:r w:rsidRPr="00476BF5">
        <w:rPr>
          <w:rFonts w:cs="Tahoma"/>
          <w:color w:val="000000"/>
          <w:sz w:val="22"/>
          <w:szCs w:val="22"/>
        </w:rPr>
        <w:t xml:space="preserve">wynagrodzenie płatne będzie przelewem w terminie do 60 dni od dnia prawidłowo wystawionej faktury ustrukturyzowanej w systemie </w:t>
      </w:r>
      <w:proofErr w:type="spellStart"/>
      <w:r w:rsidRPr="00476BF5">
        <w:rPr>
          <w:rFonts w:cs="Tahoma"/>
          <w:color w:val="000000"/>
          <w:sz w:val="22"/>
          <w:szCs w:val="22"/>
        </w:rPr>
        <w:t>KseF</w:t>
      </w:r>
      <w:proofErr w:type="spellEnd"/>
      <w:r w:rsidRPr="00476BF5">
        <w:rPr>
          <w:rFonts w:cs="Tahoma"/>
          <w:color w:val="000000"/>
          <w:sz w:val="22"/>
          <w:szCs w:val="22"/>
        </w:rPr>
        <w:t>,</w:t>
      </w:r>
    </w:p>
    <w:p w14:paraId="2E38BE79" w14:textId="11997DEC" w:rsidR="007040DE" w:rsidRPr="00476BF5" w:rsidRDefault="007040DE" w:rsidP="007040DE">
      <w:pPr>
        <w:pStyle w:val="Akapitzlist"/>
        <w:numPr>
          <w:ilvl w:val="1"/>
          <w:numId w:val="8"/>
        </w:numPr>
        <w:jc w:val="both"/>
        <w:rPr>
          <w:rFonts w:cs="Tahoma"/>
          <w:color w:val="000000"/>
          <w:sz w:val="22"/>
          <w:szCs w:val="22"/>
        </w:rPr>
      </w:pPr>
      <w:r w:rsidRPr="00476BF5">
        <w:rPr>
          <w:rFonts w:cs="Tahoma"/>
          <w:color w:val="000000"/>
          <w:sz w:val="22"/>
          <w:szCs w:val="22"/>
        </w:rPr>
        <w:t>w przypadku, gdy faktura ustrukturyzowana widoczna w KSeF będzie zawierała błędy w danych identyfikacyjnych, formalne, rachunkowe lub merytoryczne (w tym niezgodność z Umową lub protokołem odbioru), Wykonawca zobowiązany jest do niezwłocznego wystawienia faktury korygującej w systemie KSeF. W takiej sytuacji termin zapłaty, o którym mowa w pkt 7, nie biegnie od daty faktury pierwotnej, lecz rozpoczyna swój bieg na nowo w całości dopiero od dnia przydzielenia numeru identyfikacyjnego KSeF prawidłowej fakturze korygującej.</w:t>
      </w:r>
    </w:p>
    <w:p w14:paraId="037FBEF4" w14:textId="77777777" w:rsidR="009A7579" w:rsidRPr="00476BF5" w:rsidRDefault="009A7579" w:rsidP="009A7579">
      <w:pPr>
        <w:jc w:val="center"/>
        <w:rPr>
          <w:rFonts w:ascii="Tahoma" w:hAnsi="Tahoma" w:cs="Tahoma"/>
          <w:b/>
          <w:color w:val="000000"/>
          <w:sz w:val="22"/>
          <w:szCs w:val="22"/>
        </w:rPr>
      </w:pPr>
    </w:p>
    <w:p w14:paraId="1ACB019B" w14:textId="77777777" w:rsidR="007040DE" w:rsidRPr="00476BF5" w:rsidRDefault="007040DE" w:rsidP="009A7579">
      <w:pPr>
        <w:jc w:val="center"/>
        <w:rPr>
          <w:rFonts w:ascii="Tahoma" w:hAnsi="Tahoma" w:cs="Tahoma"/>
          <w:b/>
          <w:color w:val="000000"/>
          <w:sz w:val="22"/>
          <w:szCs w:val="22"/>
        </w:rPr>
      </w:pPr>
    </w:p>
    <w:p w14:paraId="7783704A" w14:textId="77777777" w:rsidR="007040DE" w:rsidRPr="00476BF5" w:rsidRDefault="007040DE" w:rsidP="009A7579">
      <w:pPr>
        <w:jc w:val="center"/>
        <w:rPr>
          <w:rFonts w:ascii="Tahoma" w:hAnsi="Tahoma" w:cs="Tahoma"/>
          <w:b/>
          <w:color w:val="000000"/>
          <w:sz w:val="22"/>
          <w:szCs w:val="22"/>
        </w:rPr>
      </w:pPr>
    </w:p>
    <w:p w14:paraId="56CD3656" w14:textId="77777777" w:rsidR="009A7579" w:rsidRPr="00476BF5" w:rsidRDefault="009A7579" w:rsidP="009A7579">
      <w:pPr>
        <w:jc w:val="center"/>
        <w:rPr>
          <w:rFonts w:ascii="Tahoma" w:hAnsi="Tahoma" w:cs="Tahoma"/>
          <w:b/>
          <w:color w:val="000000"/>
          <w:sz w:val="22"/>
          <w:szCs w:val="22"/>
        </w:rPr>
      </w:pPr>
      <w:r w:rsidRPr="00476BF5">
        <w:rPr>
          <w:rFonts w:ascii="Tahoma" w:hAnsi="Tahoma" w:cs="Tahoma"/>
          <w:b/>
          <w:color w:val="000000"/>
          <w:sz w:val="22"/>
          <w:szCs w:val="22"/>
        </w:rPr>
        <w:t>§ 3</w:t>
      </w:r>
    </w:p>
    <w:p w14:paraId="19AA54B7" w14:textId="7BB11E1D" w:rsidR="009A7579" w:rsidRPr="00476BF5" w:rsidRDefault="009A7579" w:rsidP="000D40FB">
      <w:pPr>
        <w:pStyle w:val="Akapitzlist"/>
        <w:numPr>
          <w:ilvl w:val="0"/>
          <w:numId w:val="9"/>
        </w:numPr>
        <w:ind w:left="567" w:hanging="567"/>
        <w:jc w:val="both"/>
        <w:rPr>
          <w:rFonts w:cs="Tahoma"/>
          <w:color w:val="000000"/>
          <w:sz w:val="22"/>
          <w:szCs w:val="22"/>
        </w:rPr>
      </w:pPr>
      <w:r w:rsidRPr="00476BF5">
        <w:rPr>
          <w:rFonts w:cs="Tahoma"/>
          <w:color w:val="000000"/>
          <w:sz w:val="22"/>
          <w:szCs w:val="22"/>
        </w:rPr>
        <w:t xml:space="preserve">Wykonawca dostarczy i zainstaluje przedmiot dzierżawy, w miejscu wskazanym przez Zamawiającego w terminie </w:t>
      </w:r>
      <w:r w:rsidR="00F53827" w:rsidRPr="00476BF5">
        <w:rPr>
          <w:rFonts w:cs="Tahoma"/>
          <w:color w:val="000000"/>
          <w:sz w:val="22"/>
          <w:szCs w:val="22"/>
          <w:lang w:val="pl-PL"/>
        </w:rPr>
        <w:t xml:space="preserve">do </w:t>
      </w:r>
      <w:r w:rsidR="00521A9F" w:rsidRPr="00476BF5">
        <w:rPr>
          <w:rFonts w:cs="Tahoma"/>
          <w:color w:val="000000"/>
          <w:sz w:val="22"/>
          <w:szCs w:val="22"/>
          <w:lang w:val="pl-PL"/>
        </w:rPr>
        <w:t>2</w:t>
      </w:r>
      <w:r w:rsidR="00F53827" w:rsidRPr="00476BF5">
        <w:rPr>
          <w:rFonts w:cs="Tahoma"/>
          <w:color w:val="000000"/>
          <w:sz w:val="22"/>
          <w:szCs w:val="22"/>
          <w:lang w:val="pl-PL"/>
        </w:rPr>
        <w:t xml:space="preserve"> tygodni od daty podpisania umowy</w:t>
      </w:r>
      <w:r w:rsidRPr="00476BF5">
        <w:rPr>
          <w:rFonts w:cs="Tahoma"/>
          <w:color w:val="000000"/>
          <w:sz w:val="22"/>
          <w:szCs w:val="22"/>
        </w:rPr>
        <w:t>.</w:t>
      </w:r>
    </w:p>
    <w:p w14:paraId="021E68A9" w14:textId="206BA6F2" w:rsidR="009A7579" w:rsidRPr="00476BF5" w:rsidRDefault="009A7579" w:rsidP="000D40FB">
      <w:pPr>
        <w:pStyle w:val="Akapitzlist"/>
        <w:numPr>
          <w:ilvl w:val="0"/>
          <w:numId w:val="9"/>
        </w:numPr>
        <w:ind w:left="567" w:hanging="567"/>
        <w:jc w:val="both"/>
        <w:rPr>
          <w:rFonts w:cs="Tahoma"/>
          <w:color w:val="000000"/>
          <w:sz w:val="22"/>
          <w:szCs w:val="22"/>
        </w:rPr>
      </w:pPr>
      <w:r w:rsidRPr="00476BF5">
        <w:rPr>
          <w:rFonts w:cs="Tahoma"/>
          <w:color w:val="000000"/>
          <w:sz w:val="22"/>
          <w:szCs w:val="22"/>
        </w:rPr>
        <w:t xml:space="preserve">Wykonawca dostarczy przedmiot dzierżawy w </w:t>
      </w:r>
      <w:r w:rsidR="00346053" w:rsidRPr="00476BF5">
        <w:rPr>
          <w:rFonts w:cs="Tahoma"/>
          <w:color w:val="000000"/>
          <w:sz w:val="22"/>
          <w:szCs w:val="22"/>
        </w:rPr>
        <w:t>dzień roboczy, w godzinach ustalonych wcześniej z Zamawiającym</w:t>
      </w:r>
      <w:r w:rsidRPr="00476BF5">
        <w:rPr>
          <w:rFonts w:cs="Tahoma"/>
          <w:color w:val="000000"/>
          <w:sz w:val="22"/>
          <w:szCs w:val="22"/>
        </w:rPr>
        <w:t xml:space="preserve">. </w:t>
      </w:r>
    </w:p>
    <w:p w14:paraId="56B41A72" w14:textId="65B25ACA" w:rsidR="00241254" w:rsidRPr="00476BF5" w:rsidRDefault="00241254" w:rsidP="000D40FB">
      <w:pPr>
        <w:pStyle w:val="Akapitzlist"/>
        <w:numPr>
          <w:ilvl w:val="0"/>
          <w:numId w:val="9"/>
        </w:numPr>
        <w:ind w:left="567" w:hanging="567"/>
        <w:jc w:val="both"/>
        <w:rPr>
          <w:rFonts w:cs="Tahoma"/>
          <w:color w:val="000000"/>
          <w:sz w:val="22"/>
          <w:szCs w:val="22"/>
        </w:rPr>
      </w:pPr>
      <w:r w:rsidRPr="00476BF5">
        <w:rPr>
          <w:rFonts w:cs="Tahoma"/>
          <w:color w:val="000000"/>
          <w:sz w:val="22"/>
          <w:szCs w:val="22"/>
          <w:lang w:val="pl-PL"/>
        </w:rPr>
        <w:t>Potwierdzeniem dostawy przedmiotu dzierżawy</w:t>
      </w:r>
      <w:r w:rsidRPr="00476BF5">
        <w:rPr>
          <w:rFonts w:cs="Tahoma"/>
          <w:color w:val="000000"/>
          <w:sz w:val="22"/>
          <w:szCs w:val="22"/>
        </w:rPr>
        <w:t xml:space="preserve"> będzie protokół zdawczo-odbiorczy, podpisany przez Wykonawcę i Zamawiającego</w:t>
      </w:r>
      <w:r w:rsidRPr="00476BF5">
        <w:rPr>
          <w:rFonts w:cs="Tahoma"/>
          <w:color w:val="000000"/>
          <w:sz w:val="22"/>
          <w:szCs w:val="22"/>
          <w:lang w:val="pl-PL"/>
        </w:rPr>
        <w:t xml:space="preserve">, sporządzony zgodnie z wzorem stanowiącym Załącznik nr </w:t>
      </w:r>
      <w:r w:rsidR="00476BF5">
        <w:rPr>
          <w:rFonts w:cs="Tahoma"/>
          <w:color w:val="000000"/>
          <w:sz w:val="22"/>
          <w:szCs w:val="22"/>
          <w:lang w:val="pl-PL"/>
        </w:rPr>
        <w:t>5</w:t>
      </w:r>
      <w:r w:rsidRPr="00476BF5">
        <w:rPr>
          <w:rFonts w:cs="Tahoma"/>
          <w:color w:val="000000"/>
          <w:sz w:val="22"/>
          <w:szCs w:val="22"/>
          <w:lang w:val="pl-PL"/>
        </w:rPr>
        <w:t xml:space="preserve"> do umowy</w:t>
      </w:r>
      <w:r w:rsidRPr="00476BF5">
        <w:rPr>
          <w:rFonts w:cs="Tahoma"/>
          <w:color w:val="000000"/>
          <w:sz w:val="22"/>
          <w:szCs w:val="22"/>
        </w:rPr>
        <w:t>.</w:t>
      </w:r>
    </w:p>
    <w:p w14:paraId="5E9A1189" w14:textId="77777777" w:rsidR="009A7579" w:rsidRPr="00476BF5" w:rsidRDefault="009A7579" w:rsidP="009A7579">
      <w:pPr>
        <w:tabs>
          <w:tab w:val="left" w:pos="425"/>
        </w:tabs>
        <w:rPr>
          <w:rFonts w:ascii="Tahoma" w:hAnsi="Tahoma" w:cs="Tahoma"/>
          <w:color w:val="000000"/>
          <w:sz w:val="22"/>
          <w:szCs w:val="22"/>
        </w:rPr>
      </w:pPr>
    </w:p>
    <w:p w14:paraId="579F8C79" w14:textId="77777777" w:rsidR="009A7579" w:rsidRPr="00476BF5" w:rsidRDefault="009A7579" w:rsidP="009A7579">
      <w:pPr>
        <w:jc w:val="center"/>
        <w:rPr>
          <w:rFonts w:ascii="Tahoma" w:hAnsi="Tahoma" w:cs="Tahoma"/>
          <w:b/>
          <w:color w:val="000000"/>
          <w:sz w:val="22"/>
          <w:szCs w:val="22"/>
        </w:rPr>
      </w:pPr>
      <w:r w:rsidRPr="00476BF5">
        <w:rPr>
          <w:rFonts w:ascii="Tahoma" w:hAnsi="Tahoma" w:cs="Tahoma"/>
          <w:b/>
          <w:color w:val="000000"/>
          <w:sz w:val="22"/>
          <w:szCs w:val="22"/>
        </w:rPr>
        <w:t>§ 4</w:t>
      </w:r>
    </w:p>
    <w:p w14:paraId="1EDCDC12" w14:textId="77777777" w:rsidR="009A7579" w:rsidRPr="00476BF5" w:rsidRDefault="009A7579" w:rsidP="000D40FB">
      <w:pPr>
        <w:pStyle w:val="Akapitzlist"/>
        <w:numPr>
          <w:ilvl w:val="0"/>
          <w:numId w:val="10"/>
        </w:numPr>
        <w:ind w:left="567" w:hanging="567"/>
        <w:jc w:val="both"/>
        <w:rPr>
          <w:rFonts w:cs="Tahoma"/>
          <w:color w:val="000000"/>
          <w:sz w:val="22"/>
          <w:szCs w:val="22"/>
        </w:rPr>
      </w:pPr>
      <w:r w:rsidRPr="00476BF5">
        <w:rPr>
          <w:rFonts w:cs="Tahoma"/>
          <w:color w:val="000000"/>
          <w:sz w:val="22"/>
          <w:szCs w:val="22"/>
        </w:rPr>
        <w:t xml:space="preserve">Wykonawca zobowiązany jest do ubezpieczenia na swój koszt przedmiotu dzierżawy </w:t>
      </w:r>
      <w:r w:rsidRPr="00476BF5">
        <w:rPr>
          <w:rFonts w:cs="Tahoma"/>
          <w:color w:val="000000"/>
          <w:sz w:val="22"/>
          <w:szCs w:val="22"/>
        </w:rPr>
        <w:br/>
        <w:t>od wszelkiego ryzyka związanego w szczególności z: kradzieżą, ogniem, zalaniem, wybuchem, zniszczeniem, utratą przedmiotu dzierżawy oraz do utrzymywania takiego ubezpieczenia przez cały okres obowiązywania umowy od daty jej zawarcia.</w:t>
      </w:r>
    </w:p>
    <w:p w14:paraId="19F3576A" w14:textId="24C17008" w:rsidR="009A7579" w:rsidRPr="00476BF5" w:rsidRDefault="009A7579" w:rsidP="000D40FB">
      <w:pPr>
        <w:pStyle w:val="Akapitzlist"/>
        <w:numPr>
          <w:ilvl w:val="0"/>
          <w:numId w:val="10"/>
        </w:numPr>
        <w:ind w:left="567" w:hanging="567"/>
        <w:jc w:val="both"/>
        <w:rPr>
          <w:rFonts w:cs="Tahoma"/>
          <w:color w:val="000000"/>
          <w:sz w:val="22"/>
          <w:szCs w:val="22"/>
        </w:rPr>
      </w:pPr>
      <w:r w:rsidRPr="00476BF5">
        <w:rPr>
          <w:rFonts w:cs="Tahoma"/>
          <w:color w:val="000000"/>
          <w:sz w:val="22"/>
          <w:szCs w:val="22"/>
        </w:rPr>
        <w:t>Wykonawca zobowiązany jest do dostarczenia Zamawiającemu kopii polisy ubezpieczeniowej w terminie do 7 dni od daty zawarcia umowy na cały okres jej trwania. Zamawiający zobowiązany jest do zabezpieczenia przedmiotu dzierżawy zgodnie z  warunkami polisy, z zastrzeżeniem ust. 3.</w:t>
      </w:r>
    </w:p>
    <w:p w14:paraId="276D2BD1" w14:textId="5266EF75" w:rsidR="009A7579" w:rsidRPr="00476BF5" w:rsidRDefault="009A7579" w:rsidP="000D40FB">
      <w:pPr>
        <w:pStyle w:val="Akapitzlist"/>
        <w:numPr>
          <w:ilvl w:val="0"/>
          <w:numId w:val="10"/>
        </w:numPr>
        <w:ind w:left="567" w:hanging="567"/>
        <w:jc w:val="both"/>
        <w:rPr>
          <w:rFonts w:cs="Tahoma"/>
          <w:color w:val="000000"/>
          <w:sz w:val="22"/>
          <w:szCs w:val="22"/>
        </w:rPr>
      </w:pPr>
      <w:r w:rsidRPr="00476BF5">
        <w:rPr>
          <w:rFonts w:cs="Tahoma"/>
          <w:color w:val="000000"/>
          <w:sz w:val="22"/>
          <w:szCs w:val="22"/>
        </w:rPr>
        <w:t xml:space="preserve">Zamawiający zobowiązany jest do zabezpieczenia przedmiotu dzierżawy zgodnie z warunkami polisy tylko w przypadku gdy warunki te zostały uzgodnione i zatwierdzone przez Zamawiającego na piśmie. </w:t>
      </w:r>
    </w:p>
    <w:p w14:paraId="2236AE25" w14:textId="24D4F5F3" w:rsidR="009A7579" w:rsidRPr="00476BF5" w:rsidRDefault="009A7579" w:rsidP="000D40FB">
      <w:pPr>
        <w:pStyle w:val="Akapitzlist"/>
        <w:numPr>
          <w:ilvl w:val="0"/>
          <w:numId w:val="10"/>
        </w:numPr>
        <w:ind w:left="567" w:hanging="567"/>
        <w:jc w:val="both"/>
        <w:rPr>
          <w:rFonts w:cs="Tahoma"/>
          <w:color w:val="000000"/>
          <w:sz w:val="22"/>
          <w:szCs w:val="22"/>
        </w:rPr>
      </w:pPr>
      <w:r w:rsidRPr="00476BF5">
        <w:rPr>
          <w:rFonts w:cs="Tahoma"/>
          <w:color w:val="000000"/>
          <w:sz w:val="22"/>
          <w:szCs w:val="22"/>
        </w:rPr>
        <w:t xml:space="preserve">Nie ubezpieczenie przez Wykonawcę przedmiotu dzierżawy nie powoduje obowiązku wypłacenia odszkodowania przez Zamawiającego na rzecz Wykonawcy w przypadku zaistnienia zdarzenia związanego z ryzykiem, o którym mowa w ust.1.    </w:t>
      </w:r>
    </w:p>
    <w:p w14:paraId="26C38448" w14:textId="77777777" w:rsidR="009A7579" w:rsidRPr="00476BF5" w:rsidRDefault="009A7579" w:rsidP="009A7579">
      <w:pPr>
        <w:ind w:left="360"/>
        <w:rPr>
          <w:rFonts w:ascii="Tahoma" w:hAnsi="Tahoma" w:cs="Tahoma"/>
          <w:color w:val="000000"/>
          <w:sz w:val="22"/>
          <w:szCs w:val="22"/>
        </w:rPr>
      </w:pPr>
    </w:p>
    <w:p w14:paraId="35B67288" w14:textId="77777777" w:rsidR="009A7579" w:rsidRPr="00476BF5" w:rsidRDefault="009A7579" w:rsidP="009A7579">
      <w:pPr>
        <w:jc w:val="center"/>
        <w:rPr>
          <w:rFonts w:ascii="Tahoma" w:hAnsi="Tahoma" w:cs="Tahoma"/>
          <w:b/>
          <w:color w:val="000000"/>
          <w:sz w:val="22"/>
          <w:szCs w:val="22"/>
        </w:rPr>
      </w:pPr>
      <w:r w:rsidRPr="00476BF5">
        <w:rPr>
          <w:rFonts w:ascii="Tahoma" w:hAnsi="Tahoma" w:cs="Tahoma"/>
          <w:b/>
          <w:color w:val="000000"/>
          <w:sz w:val="22"/>
          <w:szCs w:val="22"/>
        </w:rPr>
        <w:t>§ 5</w:t>
      </w:r>
    </w:p>
    <w:p w14:paraId="3354A3F9" w14:textId="72F62204" w:rsidR="009A7579" w:rsidRPr="00476BF5" w:rsidRDefault="009A7579" w:rsidP="000D40FB">
      <w:pPr>
        <w:pStyle w:val="Akapitzlist"/>
        <w:numPr>
          <w:ilvl w:val="0"/>
          <w:numId w:val="11"/>
        </w:numPr>
        <w:ind w:left="567" w:hanging="567"/>
        <w:jc w:val="both"/>
        <w:rPr>
          <w:rFonts w:cs="Tahoma"/>
          <w:color w:val="000000"/>
          <w:sz w:val="22"/>
          <w:szCs w:val="22"/>
        </w:rPr>
      </w:pPr>
      <w:r w:rsidRPr="00476BF5">
        <w:rPr>
          <w:rFonts w:cs="Tahoma"/>
          <w:color w:val="000000"/>
          <w:sz w:val="22"/>
          <w:szCs w:val="22"/>
        </w:rPr>
        <w:t xml:space="preserve">Po zakończeniu </w:t>
      </w:r>
      <w:r w:rsidR="009F4EAB" w:rsidRPr="00476BF5">
        <w:rPr>
          <w:rFonts w:cs="Tahoma"/>
          <w:color w:val="000000"/>
          <w:sz w:val="22"/>
          <w:szCs w:val="22"/>
        </w:rPr>
        <w:t>okresu dzierżawy</w:t>
      </w:r>
      <w:r w:rsidRPr="00476BF5">
        <w:rPr>
          <w:rFonts w:cs="Tahoma"/>
          <w:color w:val="000000"/>
          <w:sz w:val="22"/>
          <w:szCs w:val="22"/>
        </w:rPr>
        <w:t xml:space="preserve"> Zamawiający zwróci Wykonawcy przedmiot dzierżawy, w stanie nie pogorszonym ponad stan zużycia wynikający z normalnej eksploatacji.</w:t>
      </w:r>
    </w:p>
    <w:p w14:paraId="512355C2" w14:textId="717E41A2" w:rsidR="009A7579" w:rsidRPr="00476BF5" w:rsidRDefault="009F4EAB" w:rsidP="000D40FB">
      <w:pPr>
        <w:pStyle w:val="Akapitzlist"/>
        <w:numPr>
          <w:ilvl w:val="0"/>
          <w:numId w:val="11"/>
        </w:numPr>
        <w:ind w:left="567" w:hanging="567"/>
        <w:jc w:val="both"/>
        <w:rPr>
          <w:rFonts w:cs="Tahoma"/>
          <w:color w:val="000000"/>
          <w:sz w:val="22"/>
          <w:szCs w:val="22"/>
        </w:rPr>
      </w:pPr>
      <w:r w:rsidRPr="00476BF5">
        <w:rPr>
          <w:rFonts w:cs="Tahoma"/>
          <w:color w:val="000000"/>
          <w:sz w:val="22"/>
          <w:szCs w:val="22"/>
        </w:rPr>
        <w:t>W</w:t>
      </w:r>
      <w:r w:rsidR="009A7579" w:rsidRPr="00476BF5">
        <w:rPr>
          <w:rFonts w:cs="Tahoma"/>
          <w:color w:val="000000"/>
          <w:sz w:val="22"/>
          <w:szCs w:val="22"/>
        </w:rPr>
        <w:t>szelkie koszty i ryzyka związane z demontażem i odbiorem przedmiotu dzierżawy ponosi Wykonawca. Każdorazowo odbiór systemu zostanie stwierdzony protokołem zdawczo-odbiorczym sporządzonym przez komisję</w:t>
      </w:r>
      <w:r w:rsidR="00346053" w:rsidRPr="00476BF5">
        <w:rPr>
          <w:rFonts w:cs="Tahoma"/>
          <w:color w:val="000000"/>
          <w:sz w:val="22"/>
          <w:szCs w:val="22"/>
        </w:rPr>
        <w:t xml:space="preserve"> w której skład będą wchodzić przedstawiciele Zamawiającego i Wykonawcy.</w:t>
      </w:r>
    </w:p>
    <w:p w14:paraId="539DC632" w14:textId="77777777" w:rsidR="009A7579" w:rsidRPr="00476BF5" w:rsidRDefault="009A7579" w:rsidP="009A7579">
      <w:pPr>
        <w:tabs>
          <w:tab w:val="left" w:pos="360"/>
        </w:tabs>
        <w:rPr>
          <w:rFonts w:ascii="Tahoma" w:hAnsi="Tahoma" w:cs="Tahoma"/>
          <w:b/>
          <w:color w:val="000000"/>
          <w:sz w:val="22"/>
          <w:szCs w:val="22"/>
        </w:rPr>
      </w:pPr>
    </w:p>
    <w:p w14:paraId="66C95A62" w14:textId="77777777" w:rsidR="009A7579" w:rsidRPr="00476BF5" w:rsidRDefault="009A7579" w:rsidP="009A7579">
      <w:pPr>
        <w:tabs>
          <w:tab w:val="left" w:pos="360"/>
        </w:tabs>
        <w:jc w:val="center"/>
        <w:rPr>
          <w:rFonts w:ascii="Tahoma" w:hAnsi="Tahoma" w:cs="Tahoma"/>
          <w:b/>
          <w:color w:val="000000"/>
          <w:sz w:val="22"/>
          <w:szCs w:val="22"/>
        </w:rPr>
      </w:pPr>
      <w:r w:rsidRPr="00476BF5">
        <w:rPr>
          <w:rFonts w:ascii="Tahoma" w:hAnsi="Tahoma" w:cs="Tahoma"/>
          <w:b/>
          <w:color w:val="000000"/>
          <w:sz w:val="22"/>
          <w:szCs w:val="22"/>
        </w:rPr>
        <w:t>§ 6</w:t>
      </w:r>
    </w:p>
    <w:p w14:paraId="559D42DC" w14:textId="77777777" w:rsidR="009A7579" w:rsidRPr="00476BF5" w:rsidRDefault="009A7579" w:rsidP="000D40FB">
      <w:pPr>
        <w:pStyle w:val="Akapitzlist"/>
        <w:numPr>
          <w:ilvl w:val="0"/>
          <w:numId w:val="12"/>
        </w:numPr>
        <w:ind w:left="567" w:hanging="567"/>
        <w:jc w:val="both"/>
        <w:rPr>
          <w:rFonts w:cs="Tahoma"/>
          <w:color w:val="000000"/>
          <w:sz w:val="22"/>
          <w:szCs w:val="22"/>
        </w:rPr>
      </w:pPr>
      <w:r w:rsidRPr="00476BF5">
        <w:rPr>
          <w:rFonts w:cs="Tahoma"/>
          <w:color w:val="000000"/>
          <w:sz w:val="22"/>
          <w:szCs w:val="22"/>
        </w:rPr>
        <w:t>Na czas trwania umowy Wykonawca udziela gwarancji na dostarczony przedmiot dzierżawy. Gwarancja obejmuje odpowiedzialność Wykonawcy za jakość techniczną i wartość użytkową przedmiotu dzierżawy.</w:t>
      </w:r>
    </w:p>
    <w:p w14:paraId="0D1AC2EC" w14:textId="1990D940" w:rsidR="009A7579" w:rsidRPr="00476BF5" w:rsidRDefault="009A7579" w:rsidP="000D40FB">
      <w:pPr>
        <w:pStyle w:val="Akapitzlist"/>
        <w:numPr>
          <w:ilvl w:val="0"/>
          <w:numId w:val="12"/>
        </w:numPr>
        <w:ind w:left="567" w:hanging="567"/>
        <w:jc w:val="both"/>
        <w:rPr>
          <w:rFonts w:cs="Tahoma"/>
          <w:color w:val="000000"/>
          <w:sz w:val="22"/>
          <w:szCs w:val="22"/>
        </w:rPr>
      </w:pPr>
      <w:r w:rsidRPr="00476BF5">
        <w:rPr>
          <w:rFonts w:cs="Tahoma"/>
          <w:color w:val="000000"/>
          <w:sz w:val="22"/>
          <w:szCs w:val="22"/>
        </w:rPr>
        <w:t xml:space="preserve">Bieg okresu gwarancji rozpoczyna się z dniem podpisania protokołu zdawczo-odbiorczego, o którym mowa w § 3 ust. </w:t>
      </w:r>
      <w:r w:rsidR="00793B39" w:rsidRPr="00476BF5">
        <w:rPr>
          <w:rFonts w:cs="Tahoma"/>
          <w:color w:val="000000"/>
          <w:sz w:val="22"/>
          <w:szCs w:val="22"/>
        </w:rPr>
        <w:t>3</w:t>
      </w:r>
      <w:r w:rsidRPr="00476BF5">
        <w:rPr>
          <w:rFonts w:cs="Tahoma"/>
          <w:color w:val="000000"/>
          <w:sz w:val="22"/>
          <w:szCs w:val="22"/>
        </w:rPr>
        <w:t>.</w:t>
      </w:r>
    </w:p>
    <w:p w14:paraId="56B498C5" w14:textId="77777777" w:rsidR="009A7579" w:rsidRPr="00476BF5" w:rsidRDefault="009A7579" w:rsidP="000D40FB">
      <w:pPr>
        <w:pStyle w:val="Akapitzlist"/>
        <w:numPr>
          <w:ilvl w:val="0"/>
          <w:numId w:val="12"/>
        </w:numPr>
        <w:ind w:left="567" w:hanging="567"/>
        <w:jc w:val="both"/>
        <w:rPr>
          <w:rFonts w:cs="Tahoma"/>
          <w:color w:val="000000"/>
          <w:sz w:val="22"/>
          <w:szCs w:val="22"/>
        </w:rPr>
      </w:pPr>
      <w:r w:rsidRPr="00476BF5">
        <w:rPr>
          <w:rFonts w:cs="Tahoma"/>
          <w:color w:val="000000"/>
          <w:sz w:val="22"/>
          <w:szCs w:val="22"/>
        </w:rPr>
        <w:t>Pod rygorem utraty gwarancji Zamawiający nie może dokonywać jakichkolwiek zmian konstrukcyjnych w przedmiocie dzierżawy bez porozumienia z Wykonawcą.</w:t>
      </w:r>
    </w:p>
    <w:p w14:paraId="6955B0E1" w14:textId="7D47097F" w:rsidR="009A7579" w:rsidRPr="00476BF5" w:rsidRDefault="009A7579" w:rsidP="000D40FB">
      <w:pPr>
        <w:pStyle w:val="Akapitzlist"/>
        <w:numPr>
          <w:ilvl w:val="0"/>
          <w:numId w:val="12"/>
        </w:numPr>
        <w:ind w:left="567" w:hanging="567"/>
        <w:jc w:val="both"/>
        <w:rPr>
          <w:rFonts w:cs="Tahoma"/>
          <w:color w:val="000000"/>
          <w:sz w:val="22"/>
          <w:szCs w:val="22"/>
        </w:rPr>
      </w:pPr>
      <w:r w:rsidRPr="00476BF5">
        <w:rPr>
          <w:rFonts w:cs="Tahoma"/>
          <w:color w:val="000000"/>
          <w:sz w:val="22"/>
          <w:szCs w:val="22"/>
        </w:rPr>
        <w:t xml:space="preserve">Wykonawca zobowiązuje się do usunięcia awarii w terminie </w:t>
      </w:r>
      <w:r w:rsidR="00346053" w:rsidRPr="00476BF5">
        <w:rPr>
          <w:rFonts w:cs="Tahoma"/>
          <w:color w:val="000000"/>
          <w:sz w:val="22"/>
          <w:szCs w:val="22"/>
        </w:rPr>
        <w:t>3</w:t>
      </w:r>
      <w:r w:rsidRPr="00476BF5">
        <w:rPr>
          <w:rFonts w:cs="Tahoma"/>
          <w:color w:val="000000"/>
          <w:sz w:val="22"/>
          <w:szCs w:val="22"/>
        </w:rPr>
        <w:t xml:space="preserve"> dni roboczych lub wystawienia urządzenia zastępczego na czas usunięcia awarii.</w:t>
      </w:r>
    </w:p>
    <w:p w14:paraId="176F967C" w14:textId="77777777" w:rsidR="009A7579" w:rsidRPr="00476BF5" w:rsidRDefault="009A7579" w:rsidP="000D40FB">
      <w:pPr>
        <w:pStyle w:val="Akapitzlist"/>
        <w:numPr>
          <w:ilvl w:val="0"/>
          <w:numId w:val="12"/>
        </w:numPr>
        <w:ind w:left="567" w:hanging="567"/>
        <w:jc w:val="both"/>
        <w:rPr>
          <w:rFonts w:cs="Tahoma"/>
          <w:color w:val="000000"/>
          <w:sz w:val="22"/>
          <w:szCs w:val="22"/>
        </w:rPr>
      </w:pPr>
      <w:r w:rsidRPr="00476BF5">
        <w:rPr>
          <w:rFonts w:cs="Tahoma"/>
          <w:color w:val="000000"/>
          <w:sz w:val="22"/>
          <w:szCs w:val="22"/>
        </w:rPr>
        <w:t>W uzasadnionych przypadkach Zamawiający na wniosek Wykonawcy może przedłużyć termin na usunięcie awarii, o którym mowa w ust. 4, wyznaczając nowy termin.</w:t>
      </w:r>
    </w:p>
    <w:p w14:paraId="2EECD85B" w14:textId="77777777" w:rsidR="009A7579" w:rsidRPr="00476BF5" w:rsidRDefault="009A7579" w:rsidP="009A7579">
      <w:pPr>
        <w:tabs>
          <w:tab w:val="left" w:pos="142"/>
          <w:tab w:val="left" w:pos="284"/>
          <w:tab w:val="left" w:pos="1277"/>
          <w:tab w:val="left" w:pos="1419"/>
        </w:tabs>
        <w:suppressAutoHyphens/>
        <w:ind w:left="284"/>
        <w:jc w:val="both"/>
        <w:rPr>
          <w:rFonts w:ascii="Tahoma" w:hAnsi="Tahoma" w:cs="Tahoma"/>
          <w:color w:val="000000"/>
          <w:sz w:val="22"/>
          <w:szCs w:val="22"/>
        </w:rPr>
      </w:pPr>
    </w:p>
    <w:p w14:paraId="4F34F592" w14:textId="77777777" w:rsidR="009A7579" w:rsidRPr="00476BF5" w:rsidRDefault="009A7579" w:rsidP="009A7579">
      <w:pPr>
        <w:tabs>
          <w:tab w:val="left" w:pos="360"/>
        </w:tabs>
        <w:jc w:val="center"/>
        <w:rPr>
          <w:rFonts w:ascii="Tahoma" w:hAnsi="Tahoma" w:cs="Tahoma"/>
          <w:b/>
          <w:color w:val="000000"/>
          <w:sz w:val="22"/>
          <w:szCs w:val="22"/>
        </w:rPr>
      </w:pPr>
      <w:r w:rsidRPr="00476BF5">
        <w:rPr>
          <w:rFonts w:ascii="Tahoma" w:hAnsi="Tahoma" w:cs="Tahoma"/>
          <w:b/>
          <w:color w:val="000000"/>
          <w:sz w:val="22"/>
          <w:szCs w:val="22"/>
        </w:rPr>
        <w:t>§ 7</w:t>
      </w:r>
    </w:p>
    <w:p w14:paraId="3DBDCC10" w14:textId="77777777" w:rsidR="009A7579" w:rsidRPr="00476BF5" w:rsidRDefault="009A7579" w:rsidP="000D40FB">
      <w:pPr>
        <w:pStyle w:val="Akapitzlist"/>
        <w:numPr>
          <w:ilvl w:val="0"/>
          <w:numId w:val="13"/>
        </w:numPr>
        <w:ind w:left="567" w:hanging="567"/>
        <w:jc w:val="both"/>
        <w:rPr>
          <w:rFonts w:cs="Tahoma"/>
          <w:color w:val="000000"/>
          <w:sz w:val="22"/>
          <w:szCs w:val="22"/>
        </w:rPr>
      </w:pPr>
      <w:r w:rsidRPr="00476BF5">
        <w:rPr>
          <w:rFonts w:cs="Tahoma"/>
          <w:color w:val="000000"/>
          <w:sz w:val="22"/>
          <w:szCs w:val="22"/>
        </w:rPr>
        <w:t>Wykonawca przeszkoli wyznaczone przez Zamawiającego osoby w zakresie obsługi i eksploatacji przedmiotu dzierżawy.</w:t>
      </w:r>
    </w:p>
    <w:p w14:paraId="354A5C7A" w14:textId="77777777" w:rsidR="009A7579" w:rsidRPr="00476BF5" w:rsidRDefault="009A7579" w:rsidP="000D40FB">
      <w:pPr>
        <w:pStyle w:val="Akapitzlist"/>
        <w:numPr>
          <w:ilvl w:val="0"/>
          <w:numId w:val="13"/>
        </w:numPr>
        <w:ind w:left="567" w:hanging="567"/>
        <w:jc w:val="both"/>
        <w:rPr>
          <w:rFonts w:cs="Tahoma"/>
          <w:color w:val="000000"/>
          <w:sz w:val="22"/>
          <w:szCs w:val="22"/>
        </w:rPr>
      </w:pPr>
      <w:r w:rsidRPr="00476BF5">
        <w:rPr>
          <w:rFonts w:cs="Tahoma"/>
          <w:color w:val="000000"/>
          <w:sz w:val="22"/>
          <w:szCs w:val="22"/>
        </w:rPr>
        <w:t xml:space="preserve">Wykonawca dokona szkolenia personelu Zamawiającego w </w:t>
      </w:r>
      <w:proofErr w:type="spellStart"/>
      <w:r w:rsidRPr="00476BF5">
        <w:rPr>
          <w:rFonts w:cs="Tahoma"/>
          <w:color w:val="000000"/>
          <w:sz w:val="22"/>
          <w:szCs w:val="22"/>
        </w:rPr>
        <w:t>terminiach</w:t>
      </w:r>
      <w:proofErr w:type="spellEnd"/>
      <w:r w:rsidRPr="00476BF5">
        <w:rPr>
          <w:rFonts w:cs="Tahoma"/>
          <w:color w:val="000000"/>
          <w:sz w:val="22"/>
          <w:szCs w:val="22"/>
        </w:rPr>
        <w:t xml:space="preserve"> uzgodnionych z Zamawiającym.</w:t>
      </w:r>
    </w:p>
    <w:p w14:paraId="74805ACA" w14:textId="77777777" w:rsidR="009A7579" w:rsidRPr="00476BF5" w:rsidRDefault="009A7579" w:rsidP="000D40FB">
      <w:pPr>
        <w:pStyle w:val="Akapitzlist"/>
        <w:numPr>
          <w:ilvl w:val="0"/>
          <w:numId w:val="13"/>
        </w:numPr>
        <w:ind w:left="567" w:hanging="567"/>
        <w:jc w:val="both"/>
        <w:rPr>
          <w:rFonts w:cs="Tahoma"/>
          <w:color w:val="000000"/>
          <w:sz w:val="22"/>
          <w:szCs w:val="22"/>
        </w:rPr>
      </w:pPr>
      <w:r w:rsidRPr="00476BF5">
        <w:rPr>
          <w:rFonts w:cs="Tahoma"/>
          <w:color w:val="000000"/>
          <w:sz w:val="22"/>
          <w:szCs w:val="22"/>
        </w:rPr>
        <w:t>Koszty związane z organizacją szkoleń ponosi Wykonawca.</w:t>
      </w:r>
    </w:p>
    <w:p w14:paraId="1F25DE9D" w14:textId="77777777" w:rsidR="009A7579" w:rsidRPr="00476BF5" w:rsidRDefault="009A7579" w:rsidP="009A7579">
      <w:pPr>
        <w:rPr>
          <w:rFonts w:ascii="Tahoma" w:hAnsi="Tahoma" w:cs="Tahoma"/>
          <w:color w:val="000000"/>
          <w:sz w:val="22"/>
          <w:szCs w:val="22"/>
        </w:rPr>
      </w:pPr>
    </w:p>
    <w:p w14:paraId="0AD9EA2E" w14:textId="77777777" w:rsidR="009A7579" w:rsidRPr="00476BF5" w:rsidRDefault="009A7579" w:rsidP="009A7579">
      <w:pPr>
        <w:jc w:val="center"/>
        <w:rPr>
          <w:rFonts w:ascii="Tahoma" w:hAnsi="Tahoma" w:cs="Tahoma"/>
          <w:b/>
          <w:color w:val="000000"/>
          <w:sz w:val="22"/>
          <w:szCs w:val="22"/>
        </w:rPr>
      </w:pPr>
      <w:r w:rsidRPr="00476BF5">
        <w:rPr>
          <w:rFonts w:ascii="Tahoma" w:hAnsi="Tahoma" w:cs="Tahoma"/>
          <w:b/>
          <w:color w:val="000000"/>
          <w:sz w:val="22"/>
          <w:szCs w:val="22"/>
        </w:rPr>
        <w:t>§ 8</w:t>
      </w:r>
    </w:p>
    <w:p w14:paraId="64F9A294" w14:textId="2BE2D634" w:rsidR="009A7579" w:rsidRPr="00476BF5" w:rsidRDefault="009A7579" w:rsidP="000D40FB">
      <w:pPr>
        <w:pStyle w:val="Akapitzlist"/>
        <w:numPr>
          <w:ilvl w:val="0"/>
          <w:numId w:val="14"/>
        </w:numPr>
        <w:ind w:left="567" w:hanging="567"/>
        <w:jc w:val="both"/>
        <w:rPr>
          <w:rFonts w:cs="Tahoma"/>
          <w:color w:val="000000"/>
          <w:sz w:val="22"/>
          <w:szCs w:val="22"/>
        </w:rPr>
      </w:pPr>
      <w:r w:rsidRPr="00476BF5">
        <w:rPr>
          <w:rFonts w:cs="Tahoma"/>
          <w:color w:val="000000"/>
          <w:sz w:val="22"/>
          <w:szCs w:val="22"/>
        </w:rPr>
        <w:t>Wykonawca zapłaci Zamawiającemu karę umowną, w przypadku nieterminowego zainstalowania przedmiotu dzierżawy, oraz nieterminowego przeszkolenia personelu Zamawiającego, w wysokości 100,00 zł za każdy dzień zwłoki ponad termin określony w §3 ust.1 oraz § 7 ust. 2 i 3.</w:t>
      </w:r>
    </w:p>
    <w:p w14:paraId="57DEE6A0" w14:textId="77777777" w:rsidR="009A7579" w:rsidRPr="00476BF5" w:rsidRDefault="009A7579" w:rsidP="000D40FB">
      <w:pPr>
        <w:pStyle w:val="Akapitzlist"/>
        <w:numPr>
          <w:ilvl w:val="0"/>
          <w:numId w:val="14"/>
        </w:numPr>
        <w:ind w:left="567" w:hanging="567"/>
        <w:jc w:val="both"/>
        <w:rPr>
          <w:rFonts w:cs="Tahoma"/>
          <w:color w:val="000000"/>
          <w:sz w:val="22"/>
          <w:szCs w:val="22"/>
        </w:rPr>
      </w:pPr>
      <w:r w:rsidRPr="00476BF5">
        <w:rPr>
          <w:rFonts w:cs="Tahoma"/>
          <w:color w:val="000000"/>
          <w:sz w:val="22"/>
          <w:szCs w:val="22"/>
        </w:rPr>
        <w:t>Wykonawca zapłaci Zamawiającemu karę umowną w przypadku niedokonania skutecznej naprawy systemu w ciągu 48 godzin od momentu zgłoszenia awarii, która to kara zostanie naliczona w wysokości 100,00 zł za każdy dzień zwłoki, chyba że Wykonawca zapewnił urządzenie zastępcze.</w:t>
      </w:r>
    </w:p>
    <w:p w14:paraId="1D426051" w14:textId="5147D92B" w:rsidR="009A7579" w:rsidRPr="00476BF5" w:rsidRDefault="009A7579" w:rsidP="000D40FB">
      <w:pPr>
        <w:pStyle w:val="Akapitzlist"/>
        <w:numPr>
          <w:ilvl w:val="0"/>
          <w:numId w:val="14"/>
        </w:numPr>
        <w:ind w:left="567" w:hanging="567"/>
        <w:jc w:val="both"/>
        <w:rPr>
          <w:rFonts w:cs="Tahoma"/>
          <w:color w:val="000000"/>
          <w:sz w:val="22"/>
          <w:szCs w:val="22"/>
        </w:rPr>
      </w:pPr>
      <w:r w:rsidRPr="00476BF5">
        <w:rPr>
          <w:rFonts w:cs="Tahoma"/>
          <w:color w:val="000000"/>
          <w:sz w:val="22"/>
          <w:szCs w:val="22"/>
        </w:rPr>
        <w:t>Zamawiający ma prawo rozwiązać umowę w trybie natychmiastowym w przypadku zwłoki przekraczające</w:t>
      </w:r>
      <w:r w:rsidR="00940B39" w:rsidRPr="00476BF5">
        <w:rPr>
          <w:rFonts w:cs="Tahoma"/>
          <w:color w:val="000000"/>
          <w:sz w:val="22"/>
          <w:szCs w:val="22"/>
          <w:lang w:val="pl-PL"/>
        </w:rPr>
        <w:t>j</w:t>
      </w:r>
      <w:r w:rsidRPr="00476BF5">
        <w:rPr>
          <w:rFonts w:cs="Tahoma"/>
          <w:color w:val="000000"/>
          <w:sz w:val="22"/>
          <w:szCs w:val="22"/>
        </w:rPr>
        <w:t xml:space="preserve"> 20 dni w wykonywaniu obowiązków określonych w § 3 ust. 1</w:t>
      </w:r>
      <w:r w:rsidR="00940B39" w:rsidRPr="00476BF5">
        <w:rPr>
          <w:rFonts w:cs="Tahoma"/>
          <w:color w:val="000000"/>
          <w:sz w:val="22"/>
          <w:szCs w:val="22"/>
          <w:lang w:val="pl-PL"/>
        </w:rPr>
        <w:t xml:space="preserve">, </w:t>
      </w:r>
      <w:r w:rsidR="00940B39" w:rsidRPr="00476BF5">
        <w:rPr>
          <w:rFonts w:cs="Tahoma"/>
          <w:color w:val="000000"/>
          <w:sz w:val="22"/>
          <w:szCs w:val="22"/>
        </w:rPr>
        <w:t>§ 6 ust. 4 i 5</w:t>
      </w:r>
      <w:r w:rsidRPr="00476BF5">
        <w:rPr>
          <w:rFonts w:cs="Tahoma"/>
          <w:color w:val="000000"/>
          <w:sz w:val="22"/>
          <w:szCs w:val="22"/>
        </w:rPr>
        <w:t xml:space="preserve"> lub § 7 ust. 2 i 3</w:t>
      </w:r>
      <w:r w:rsidR="00940B39" w:rsidRPr="00476BF5">
        <w:rPr>
          <w:rFonts w:cs="Tahoma"/>
          <w:color w:val="000000"/>
          <w:sz w:val="22"/>
          <w:szCs w:val="22"/>
          <w:lang w:val="pl-PL"/>
        </w:rPr>
        <w:t>.</w:t>
      </w:r>
    </w:p>
    <w:p w14:paraId="1675D540" w14:textId="77777777" w:rsidR="009A7579" w:rsidRPr="00476BF5" w:rsidRDefault="009A7579" w:rsidP="000D40FB">
      <w:pPr>
        <w:pStyle w:val="Akapitzlist"/>
        <w:numPr>
          <w:ilvl w:val="0"/>
          <w:numId w:val="14"/>
        </w:numPr>
        <w:ind w:left="567" w:hanging="567"/>
        <w:jc w:val="both"/>
        <w:rPr>
          <w:rFonts w:cs="Tahoma"/>
          <w:color w:val="000000"/>
          <w:sz w:val="22"/>
          <w:szCs w:val="22"/>
        </w:rPr>
      </w:pPr>
      <w:r w:rsidRPr="00476BF5">
        <w:rPr>
          <w:rFonts w:cs="Tahoma"/>
          <w:color w:val="000000"/>
          <w:sz w:val="22"/>
          <w:szCs w:val="22"/>
        </w:rPr>
        <w:t>Powyższe kary umowne nie wykluczają dochodzenia od Wykonawcy odszkodowania na zasadach ogólnych, jeżeli kara umowna nie pokryje wyrządzonej szkody.</w:t>
      </w:r>
    </w:p>
    <w:p w14:paraId="4182B937" w14:textId="77777777" w:rsidR="009A7579" w:rsidRPr="00476BF5" w:rsidRDefault="009A7579" w:rsidP="000D40FB">
      <w:pPr>
        <w:pStyle w:val="Akapitzlist"/>
        <w:numPr>
          <w:ilvl w:val="0"/>
          <w:numId w:val="14"/>
        </w:numPr>
        <w:ind w:left="567" w:hanging="567"/>
        <w:jc w:val="both"/>
        <w:rPr>
          <w:rFonts w:cs="Tahoma"/>
          <w:color w:val="000000"/>
          <w:sz w:val="22"/>
          <w:szCs w:val="22"/>
        </w:rPr>
      </w:pPr>
      <w:r w:rsidRPr="00476BF5">
        <w:rPr>
          <w:rFonts w:cs="Tahoma"/>
          <w:color w:val="000000"/>
          <w:sz w:val="22"/>
          <w:szCs w:val="22"/>
        </w:rPr>
        <w:t>Łączna wartość wszystkich kar umownych naliczonych drugiej stronie nie może przekroczyć 20 % wartości całkowitego czynszu przedmiotu dzierżawy.</w:t>
      </w:r>
    </w:p>
    <w:p w14:paraId="4F0838F7" w14:textId="77777777" w:rsidR="009A7579" w:rsidRPr="00476BF5" w:rsidRDefault="009A7579" w:rsidP="009A7579">
      <w:pPr>
        <w:tabs>
          <w:tab w:val="left" w:pos="426"/>
        </w:tabs>
        <w:suppressAutoHyphens/>
        <w:ind w:left="426"/>
        <w:jc w:val="both"/>
        <w:rPr>
          <w:rFonts w:ascii="Tahoma" w:hAnsi="Tahoma" w:cs="Tahoma"/>
          <w:sz w:val="22"/>
          <w:szCs w:val="22"/>
        </w:rPr>
      </w:pPr>
    </w:p>
    <w:p w14:paraId="097E283C" w14:textId="77777777" w:rsidR="009A7579" w:rsidRPr="00476BF5" w:rsidRDefault="009A7579" w:rsidP="009A7579">
      <w:pPr>
        <w:jc w:val="center"/>
        <w:rPr>
          <w:rFonts w:ascii="Tahoma" w:hAnsi="Tahoma" w:cs="Tahoma"/>
          <w:b/>
          <w:color w:val="000000"/>
          <w:sz w:val="22"/>
          <w:szCs w:val="22"/>
        </w:rPr>
      </w:pPr>
      <w:r w:rsidRPr="00476BF5">
        <w:rPr>
          <w:rFonts w:ascii="Tahoma" w:hAnsi="Tahoma" w:cs="Tahoma"/>
          <w:b/>
          <w:color w:val="000000"/>
          <w:sz w:val="22"/>
          <w:szCs w:val="22"/>
        </w:rPr>
        <w:t>§ 9</w:t>
      </w:r>
    </w:p>
    <w:p w14:paraId="47DA4ABB" w14:textId="1B6DB5C1" w:rsidR="009A7579" w:rsidRPr="00476BF5" w:rsidRDefault="009A7579" w:rsidP="000D40FB">
      <w:pPr>
        <w:pStyle w:val="Akapitzlist"/>
        <w:numPr>
          <w:ilvl w:val="0"/>
          <w:numId w:val="15"/>
        </w:numPr>
        <w:ind w:left="567" w:hanging="567"/>
        <w:jc w:val="both"/>
        <w:rPr>
          <w:rFonts w:cs="Tahoma"/>
          <w:color w:val="000000"/>
          <w:sz w:val="22"/>
          <w:szCs w:val="22"/>
        </w:rPr>
      </w:pPr>
      <w:r w:rsidRPr="00476BF5">
        <w:rPr>
          <w:rFonts w:cs="Tahoma"/>
          <w:color w:val="000000"/>
          <w:sz w:val="22"/>
          <w:szCs w:val="22"/>
        </w:rPr>
        <w:t xml:space="preserve">Wszelkie ustalenia dotyczące przetwarzania danych osobowych, uzyskanych w związku </w:t>
      </w:r>
      <w:r w:rsidRPr="00476BF5">
        <w:rPr>
          <w:rFonts w:cs="Tahoma"/>
          <w:color w:val="000000"/>
          <w:sz w:val="22"/>
          <w:szCs w:val="22"/>
        </w:rPr>
        <w:br/>
        <w:t>z realizacją umowy, zostały z</w:t>
      </w:r>
      <w:r w:rsidR="00940B39" w:rsidRPr="00476BF5">
        <w:rPr>
          <w:rFonts w:cs="Tahoma"/>
          <w:color w:val="000000"/>
          <w:sz w:val="22"/>
          <w:szCs w:val="22"/>
          <w:lang w:val="pl-PL"/>
        </w:rPr>
        <w:t>a</w:t>
      </w:r>
      <w:r w:rsidRPr="00476BF5">
        <w:rPr>
          <w:rFonts w:cs="Tahoma"/>
          <w:color w:val="000000"/>
          <w:sz w:val="22"/>
          <w:szCs w:val="22"/>
        </w:rPr>
        <w:t xml:space="preserve">warte w dokumencie Zasady powierzenia przetwarzania danych osobowych, który stanowi załącznik nr </w:t>
      </w:r>
      <w:r w:rsidR="005E6C5C" w:rsidRPr="00476BF5">
        <w:rPr>
          <w:rFonts w:cs="Tahoma"/>
          <w:color w:val="000000"/>
          <w:sz w:val="22"/>
          <w:szCs w:val="22"/>
        </w:rPr>
        <w:t>3</w:t>
      </w:r>
      <w:r w:rsidRPr="00476BF5">
        <w:rPr>
          <w:rFonts w:cs="Tahoma"/>
          <w:color w:val="000000"/>
          <w:sz w:val="22"/>
          <w:szCs w:val="22"/>
        </w:rPr>
        <w:t xml:space="preserve"> do niniejszej umowy.</w:t>
      </w:r>
    </w:p>
    <w:p w14:paraId="1C71C5F9" w14:textId="77777777" w:rsidR="009A7579" w:rsidRPr="00476BF5" w:rsidRDefault="009A7579" w:rsidP="000D40FB">
      <w:pPr>
        <w:pStyle w:val="Akapitzlist"/>
        <w:numPr>
          <w:ilvl w:val="0"/>
          <w:numId w:val="15"/>
        </w:numPr>
        <w:ind w:left="567" w:hanging="567"/>
        <w:jc w:val="both"/>
        <w:rPr>
          <w:rFonts w:cs="Tahoma"/>
          <w:color w:val="000000"/>
          <w:sz w:val="22"/>
          <w:szCs w:val="22"/>
        </w:rPr>
      </w:pPr>
      <w:r w:rsidRPr="00476BF5">
        <w:rPr>
          <w:rFonts w:cs="Tahoma"/>
          <w:color w:val="000000"/>
          <w:sz w:val="22"/>
          <w:szCs w:val="22"/>
        </w:rPr>
        <w:t>W przypadku naruszenia postanowień dotyczących powierzenia danych osobowych i przepisów prawa o ochronie danych osobowych, Zamawiającemu przysługuje prawo rozwiązania niniejszej Umowy ze skutkiem natychmiastowym, bez zachowania okresu wypowiedzenia.</w:t>
      </w:r>
    </w:p>
    <w:p w14:paraId="12D15995" w14:textId="77777777" w:rsidR="005E6C5C" w:rsidRPr="00476BF5" w:rsidRDefault="005E6C5C" w:rsidP="00476BF5">
      <w:pPr>
        <w:pStyle w:val="Akapitzlist"/>
        <w:numPr>
          <w:ilvl w:val="0"/>
          <w:numId w:val="15"/>
        </w:numPr>
        <w:suppressAutoHyphens/>
        <w:ind w:left="426"/>
        <w:jc w:val="both"/>
        <w:rPr>
          <w:rFonts w:cs="Tahoma"/>
          <w:sz w:val="22"/>
          <w:szCs w:val="22"/>
        </w:rPr>
      </w:pPr>
      <w:r w:rsidRPr="00476BF5">
        <w:rPr>
          <w:rFonts w:cs="Tahoma"/>
          <w:sz w:val="22"/>
          <w:szCs w:val="22"/>
        </w:rPr>
        <w:t>W zakresie, w jakim realizacja niniejszej Umowy wiąże się z powierzeniem Wykonawcy przetwarzania danych osobowych, których administratorem w rozumieniu art. 4 pkt 7 Rozporządzenia Parlamentu Europejskiego i Rady (UE) 2016/679 z dnia 27 kwietnia 2016 r. (RODO) jest Zamawiający, Strony zawierają umowę powierzenia przetwarzania danych osobowych, o której mowa w art. 28 ust. 3 RODO.</w:t>
      </w:r>
    </w:p>
    <w:p w14:paraId="046671AA" w14:textId="0FBC9C60" w:rsidR="005E6C5C" w:rsidRPr="00476BF5" w:rsidRDefault="005E6C5C" w:rsidP="005E6C5C">
      <w:pPr>
        <w:spacing w:before="100" w:beforeAutospacing="1" w:after="100" w:afterAutospacing="1"/>
        <w:ind w:left="426"/>
        <w:rPr>
          <w:rFonts w:ascii="Tahoma" w:hAnsi="Tahoma" w:cs="Tahoma"/>
          <w:sz w:val="22"/>
          <w:szCs w:val="22"/>
        </w:rPr>
      </w:pPr>
      <w:r w:rsidRPr="00476BF5">
        <w:rPr>
          <w:rFonts w:ascii="Tahoma" w:hAnsi="Tahoma" w:cs="Tahoma"/>
          <w:sz w:val="22"/>
          <w:szCs w:val="22"/>
        </w:rPr>
        <w:t xml:space="preserve">Umowa powierzenia przetwarzania danych osobowych określa w szczególności przedmiot i czas trwania przetwarzania, charakter i cel przetwarzania, rodzaj danych osobowych oraz kategorie osób, których dane dotyczą, a także obowiązki i prawa Zamawiającego jako administratora danych. Umowa ta stanowi Załącznik nr </w:t>
      </w:r>
      <w:r w:rsidR="00476BF5">
        <w:rPr>
          <w:rFonts w:ascii="Tahoma" w:hAnsi="Tahoma" w:cs="Tahoma"/>
          <w:sz w:val="22"/>
          <w:szCs w:val="22"/>
        </w:rPr>
        <w:t>4</w:t>
      </w:r>
      <w:r w:rsidRPr="00476BF5">
        <w:rPr>
          <w:rFonts w:ascii="Tahoma" w:hAnsi="Tahoma" w:cs="Tahoma"/>
          <w:sz w:val="22"/>
          <w:szCs w:val="22"/>
        </w:rPr>
        <w:t xml:space="preserve"> do niniejszej Umowy i jej integralną część.</w:t>
      </w:r>
    </w:p>
    <w:p w14:paraId="692333A3" w14:textId="77777777" w:rsidR="005E6C5C" w:rsidRPr="00476BF5" w:rsidRDefault="005E6C5C" w:rsidP="005E6C5C">
      <w:pPr>
        <w:spacing w:before="100" w:beforeAutospacing="1" w:after="100" w:afterAutospacing="1"/>
        <w:ind w:left="426"/>
        <w:rPr>
          <w:rFonts w:ascii="Tahoma" w:hAnsi="Tahoma" w:cs="Tahoma"/>
          <w:sz w:val="22"/>
          <w:szCs w:val="22"/>
        </w:rPr>
      </w:pPr>
      <w:r w:rsidRPr="00476BF5">
        <w:rPr>
          <w:rFonts w:ascii="Tahoma" w:hAnsi="Tahoma" w:cs="Tahoma"/>
          <w:sz w:val="22"/>
          <w:szCs w:val="22"/>
        </w:rPr>
        <w:t>Złożenie podpisów pod niniejszą Umową jest równoznaczne z zawarciem umowy powierzenia przetwarzania danych osobowych, przy czym umowa ta wywołuje skutki prawne wyłącznie w zakresie i od momentu faktycznego rozpoczęcia przez Wykonawcę przetwarzania danych osobowych w związku z realizacją niniejszej Umowy.</w:t>
      </w:r>
    </w:p>
    <w:p w14:paraId="0680ECDA" w14:textId="7AF2E046" w:rsidR="005E6C5C" w:rsidRPr="00476BF5" w:rsidRDefault="005E6C5C" w:rsidP="00476BF5">
      <w:pPr>
        <w:pStyle w:val="Teksttreci1"/>
        <w:numPr>
          <w:ilvl w:val="0"/>
          <w:numId w:val="15"/>
        </w:numPr>
        <w:suppressAutoHyphens w:val="0"/>
        <w:autoSpaceDN/>
        <w:spacing w:before="0" w:after="28" w:line="240" w:lineRule="auto"/>
        <w:textAlignment w:val="auto"/>
        <w:rPr>
          <w:rFonts w:ascii="Tahoma" w:hAnsi="Tahoma" w:cs="Tahoma"/>
          <w:bCs/>
          <w:sz w:val="22"/>
          <w:szCs w:val="22"/>
        </w:rPr>
      </w:pPr>
      <w:r w:rsidRPr="00476BF5">
        <w:rPr>
          <w:rFonts w:ascii="Tahoma" w:hAnsi="Tahoma" w:cs="Tahoma"/>
          <w:bCs/>
          <w:sz w:val="22"/>
          <w:szCs w:val="22"/>
        </w:rPr>
        <w:t xml:space="preserve">Wykonawca zapoznał się i przyjmuje do wiadomości informacje o zasadach przetwarzania jego danych osobowych przez Zamawiającego stanowiące Załącznik nr </w:t>
      </w:r>
      <w:r w:rsidR="00476BF5">
        <w:rPr>
          <w:rFonts w:ascii="Tahoma" w:hAnsi="Tahoma" w:cs="Tahoma"/>
          <w:bCs/>
          <w:sz w:val="22"/>
          <w:szCs w:val="22"/>
        </w:rPr>
        <w:t>3</w:t>
      </w:r>
      <w:r w:rsidRPr="00476BF5">
        <w:rPr>
          <w:rFonts w:ascii="Tahoma" w:hAnsi="Tahoma" w:cs="Tahoma"/>
          <w:bCs/>
          <w:sz w:val="22"/>
          <w:szCs w:val="22"/>
        </w:rPr>
        <w:t xml:space="preserve"> do Umowy.</w:t>
      </w:r>
    </w:p>
    <w:p w14:paraId="21538899" w14:textId="77777777" w:rsidR="00476BF5" w:rsidRPr="00476BF5" w:rsidRDefault="00476BF5" w:rsidP="00476BF5">
      <w:pPr>
        <w:pStyle w:val="Teksttreci1"/>
        <w:suppressAutoHyphens w:val="0"/>
        <w:autoSpaceDN/>
        <w:spacing w:before="0" w:after="28" w:line="240" w:lineRule="auto"/>
        <w:ind w:firstLine="0"/>
        <w:textAlignment w:val="auto"/>
        <w:rPr>
          <w:rFonts w:ascii="Tahoma" w:hAnsi="Tahoma" w:cs="Tahoma"/>
          <w:bCs/>
          <w:sz w:val="22"/>
          <w:szCs w:val="22"/>
        </w:rPr>
      </w:pPr>
    </w:p>
    <w:p w14:paraId="1B0B2B9C" w14:textId="6581764A" w:rsidR="005E6C5C" w:rsidRPr="00476BF5" w:rsidRDefault="005E6C5C" w:rsidP="00476BF5">
      <w:pPr>
        <w:pStyle w:val="Teksttreci1"/>
        <w:numPr>
          <w:ilvl w:val="0"/>
          <w:numId w:val="15"/>
        </w:numPr>
        <w:suppressAutoHyphens w:val="0"/>
        <w:autoSpaceDN/>
        <w:spacing w:before="0" w:after="28" w:line="240" w:lineRule="auto"/>
        <w:textAlignment w:val="auto"/>
        <w:rPr>
          <w:rFonts w:ascii="Tahoma" w:hAnsi="Tahoma" w:cs="Tahoma"/>
          <w:bCs/>
          <w:sz w:val="22"/>
          <w:szCs w:val="22"/>
        </w:rPr>
      </w:pPr>
      <w:r w:rsidRPr="00476BF5">
        <w:rPr>
          <w:rFonts w:ascii="Tahoma" w:hAnsi="Tahoma" w:cs="Tahoma"/>
          <w:bCs/>
          <w:sz w:val="22"/>
          <w:szCs w:val="22"/>
        </w:rPr>
        <w:t xml:space="preserve">Wykonawca zobowiązuje się przekazać i zapoznać pracowników, współpracowników, konsultantów, doradców lub podwykonawców zaangażowanych w realizację przedmiotu Umowy, z informacjami o zasadach przetwarzania przez Zamawiającego ich danych osobowych. Treść klauzul do pracowników, współpracowników konsultantów, doradców lub podwykonawców Wykonawcy stanowi Załącznik nr  </w:t>
      </w:r>
      <w:r w:rsidR="00476BF5">
        <w:rPr>
          <w:rFonts w:ascii="Tahoma" w:hAnsi="Tahoma" w:cs="Tahoma"/>
          <w:bCs/>
          <w:sz w:val="22"/>
          <w:szCs w:val="22"/>
        </w:rPr>
        <w:t>3</w:t>
      </w:r>
      <w:r w:rsidRPr="00476BF5">
        <w:rPr>
          <w:rFonts w:ascii="Tahoma" w:hAnsi="Tahoma" w:cs="Tahoma"/>
          <w:bCs/>
          <w:sz w:val="22"/>
          <w:szCs w:val="22"/>
        </w:rPr>
        <w:t xml:space="preserve"> do Umowy.</w:t>
      </w:r>
    </w:p>
    <w:p w14:paraId="53C4935C" w14:textId="77777777" w:rsidR="009A7579" w:rsidRPr="00476BF5" w:rsidRDefault="009A7579" w:rsidP="009A7579">
      <w:pPr>
        <w:rPr>
          <w:rFonts w:ascii="Tahoma" w:hAnsi="Tahoma" w:cs="Tahoma"/>
          <w:color w:val="000000"/>
          <w:sz w:val="22"/>
          <w:szCs w:val="22"/>
        </w:rPr>
      </w:pPr>
    </w:p>
    <w:p w14:paraId="37560936" w14:textId="77777777" w:rsidR="009A7579" w:rsidRPr="00476BF5" w:rsidRDefault="009A7579" w:rsidP="00D84945">
      <w:pPr>
        <w:jc w:val="center"/>
        <w:rPr>
          <w:rFonts w:ascii="Tahoma" w:hAnsi="Tahoma" w:cs="Tahoma"/>
          <w:b/>
          <w:bCs/>
          <w:color w:val="000000"/>
          <w:sz w:val="22"/>
          <w:szCs w:val="22"/>
        </w:rPr>
      </w:pPr>
      <w:r w:rsidRPr="00476BF5">
        <w:rPr>
          <w:rFonts w:ascii="Tahoma" w:hAnsi="Tahoma" w:cs="Tahoma"/>
          <w:b/>
          <w:bCs/>
          <w:color w:val="000000"/>
          <w:sz w:val="22"/>
          <w:szCs w:val="22"/>
        </w:rPr>
        <w:t>§ 10</w:t>
      </w:r>
    </w:p>
    <w:p w14:paraId="63467B9D" w14:textId="77777777" w:rsidR="000D40FB" w:rsidRPr="00476BF5" w:rsidRDefault="009A7579" w:rsidP="000D40FB">
      <w:pPr>
        <w:pStyle w:val="Akapitzlist"/>
        <w:numPr>
          <w:ilvl w:val="0"/>
          <w:numId w:val="21"/>
        </w:numPr>
        <w:ind w:left="567" w:hanging="567"/>
        <w:jc w:val="both"/>
        <w:rPr>
          <w:rFonts w:cs="Tahoma"/>
          <w:color w:val="000000"/>
          <w:sz w:val="22"/>
          <w:szCs w:val="22"/>
        </w:rPr>
      </w:pPr>
      <w:r w:rsidRPr="00476BF5">
        <w:rPr>
          <w:rFonts w:cs="Tahoma"/>
          <w:color w:val="000000"/>
          <w:sz w:val="22"/>
          <w:szCs w:val="22"/>
        </w:rPr>
        <w:t xml:space="preserve">Zamawiający może odstąpić od niniejszej umowy w trybie i na zasadach określonych w ustawie Prawo Zamówień Publicznych. </w:t>
      </w:r>
      <w:bookmarkStart w:id="0" w:name="_Hlk504126681"/>
    </w:p>
    <w:p w14:paraId="00678B1E" w14:textId="24FB2BD3" w:rsidR="00D84945" w:rsidRPr="00476BF5" w:rsidRDefault="000D40FB" w:rsidP="000D40FB">
      <w:pPr>
        <w:pStyle w:val="Akapitzlist"/>
        <w:numPr>
          <w:ilvl w:val="0"/>
          <w:numId w:val="21"/>
        </w:numPr>
        <w:ind w:left="567" w:hanging="567"/>
        <w:jc w:val="both"/>
        <w:rPr>
          <w:rFonts w:cs="Tahoma"/>
          <w:color w:val="000000"/>
          <w:sz w:val="22"/>
          <w:szCs w:val="22"/>
        </w:rPr>
      </w:pPr>
      <w:r w:rsidRPr="00476BF5">
        <w:rPr>
          <w:rFonts w:cs="Tahoma"/>
          <w:color w:val="000000"/>
          <w:sz w:val="22"/>
          <w:szCs w:val="22"/>
        </w:rPr>
        <w:lastRenderedPageBreak/>
        <w:t xml:space="preserve">Zamawiający dopuszcza zmiany postanowień niniejszej Umowy w stosunku do treści oferty, na podstawie, której dokonano wyboru Wykonawcy w zakresie </w:t>
      </w:r>
      <w:r w:rsidR="00D84945" w:rsidRPr="00476BF5">
        <w:rPr>
          <w:rFonts w:cs="Tahoma"/>
          <w:color w:val="000000"/>
          <w:sz w:val="22"/>
          <w:szCs w:val="22"/>
        </w:rPr>
        <w:t>wynagrodzenia Wykonawcy w przypadku zmiany:</w:t>
      </w:r>
    </w:p>
    <w:p w14:paraId="1F50B712" w14:textId="77777777" w:rsidR="00D84945" w:rsidRPr="00476BF5" w:rsidRDefault="00D84945" w:rsidP="000D40FB">
      <w:pPr>
        <w:numPr>
          <w:ilvl w:val="1"/>
          <w:numId w:val="20"/>
        </w:numPr>
        <w:tabs>
          <w:tab w:val="left" w:pos="900"/>
          <w:tab w:val="left" w:pos="1440"/>
        </w:tabs>
        <w:suppressAutoHyphens/>
        <w:ind w:left="900" w:hanging="360"/>
        <w:jc w:val="both"/>
        <w:rPr>
          <w:rFonts w:ascii="Tahoma" w:hAnsi="Tahoma" w:cs="Tahoma"/>
          <w:sz w:val="22"/>
          <w:szCs w:val="22"/>
        </w:rPr>
      </w:pPr>
      <w:r w:rsidRPr="00476BF5">
        <w:rPr>
          <w:rStyle w:val="txt-new"/>
          <w:rFonts w:ascii="Tahoma" w:hAnsi="Tahoma" w:cs="Tahoma"/>
          <w:sz w:val="22"/>
          <w:szCs w:val="22"/>
        </w:rPr>
        <w:t>stawki podatku od towarów i usług,</w:t>
      </w:r>
    </w:p>
    <w:p w14:paraId="768BF7B7" w14:textId="77777777" w:rsidR="00D84945" w:rsidRPr="00476BF5" w:rsidRDefault="00D84945" w:rsidP="000D40FB">
      <w:pPr>
        <w:numPr>
          <w:ilvl w:val="1"/>
          <w:numId w:val="20"/>
        </w:numPr>
        <w:tabs>
          <w:tab w:val="left" w:pos="900"/>
          <w:tab w:val="left" w:pos="1440"/>
        </w:tabs>
        <w:suppressAutoHyphens/>
        <w:ind w:left="900" w:hanging="360"/>
        <w:jc w:val="both"/>
        <w:rPr>
          <w:rStyle w:val="txt-new"/>
          <w:rFonts w:ascii="Tahoma" w:hAnsi="Tahoma" w:cs="Tahoma"/>
          <w:sz w:val="22"/>
          <w:szCs w:val="22"/>
        </w:rPr>
      </w:pPr>
      <w:r w:rsidRPr="00476BF5">
        <w:rPr>
          <w:rFonts w:ascii="Tahoma" w:hAnsi="Tahoma" w:cs="Tahoma"/>
          <w:sz w:val="22"/>
          <w:szCs w:val="22"/>
        </w:rPr>
        <w:t>wysokości minimalnego wynagrodzenia za pracę albo wysokości minimalnej stawki godzinowej, ustalonych na podstawie przepisów ustawy z dnia 10 października 2002 r. o minimalnym wynagrodzeniu za pracę</w:t>
      </w:r>
      <w:r w:rsidRPr="00476BF5">
        <w:rPr>
          <w:rStyle w:val="txt-new"/>
          <w:rFonts w:ascii="Tahoma" w:hAnsi="Tahoma" w:cs="Tahoma"/>
          <w:sz w:val="22"/>
          <w:szCs w:val="22"/>
        </w:rPr>
        <w:t>,</w:t>
      </w:r>
    </w:p>
    <w:p w14:paraId="72AB2F53" w14:textId="77777777" w:rsidR="00D84945" w:rsidRPr="00476BF5" w:rsidRDefault="00D84945" w:rsidP="000D40FB">
      <w:pPr>
        <w:numPr>
          <w:ilvl w:val="1"/>
          <w:numId w:val="20"/>
        </w:numPr>
        <w:tabs>
          <w:tab w:val="left" w:pos="900"/>
          <w:tab w:val="left" w:pos="1440"/>
        </w:tabs>
        <w:suppressAutoHyphens/>
        <w:ind w:left="900" w:hanging="360"/>
        <w:jc w:val="both"/>
        <w:rPr>
          <w:rFonts w:ascii="Tahoma" w:hAnsi="Tahoma" w:cs="Tahoma"/>
          <w:sz w:val="22"/>
          <w:szCs w:val="22"/>
        </w:rPr>
      </w:pPr>
      <w:r w:rsidRPr="00476BF5">
        <w:rPr>
          <w:rStyle w:val="txt-new"/>
          <w:rFonts w:ascii="Tahoma" w:hAnsi="Tahoma" w:cs="Tahoma"/>
          <w:sz w:val="22"/>
          <w:szCs w:val="22"/>
        </w:rPr>
        <w:t>zasad podlegania ubezpieczeniom społecznym lub ubezpieczeniu zdrowotnemu lub wysokości stawki składki na ubezpieczenia społeczne lub zdrowotne,</w:t>
      </w:r>
    </w:p>
    <w:p w14:paraId="2C436922" w14:textId="77777777" w:rsidR="00D84945" w:rsidRPr="00476BF5" w:rsidRDefault="00D84945" w:rsidP="000D40FB">
      <w:pPr>
        <w:numPr>
          <w:ilvl w:val="1"/>
          <w:numId w:val="20"/>
        </w:numPr>
        <w:tabs>
          <w:tab w:val="left" w:pos="900"/>
          <w:tab w:val="left" w:pos="1440"/>
        </w:tabs>
        <w:suppressAutoHyphens/>
        <w:ind w:left="900" w:hanging="360"/>
        <w:jc w:val="both"/>
        <w:rPr>
          <w:rStyle w:val="txt-new"/>
          <w:rFonts w:ascii="Tahoma" w:hAnsi="Tahoma" w:cs="Tahoma"/>
          <w:sz w:val="22"/>
          <w:szCs w:val="22"/>
        </w:rPr>
      </w:pPr>
      <w:r w:rsidRPr="00476BF5">
        <w:rPr>
          <w:rFonts w:ascii="Tahoma" w:hAnsi="Tahoma" w:cs="Tahoma"/>
          <w:sz w:val="22"/>
          <w:szCs w:val="22"/>
        </w:rPr>
        <w:t>zasad gromadzenia i wysokości wpłat do pracowniczych planów kapitałowych, o których mowa w ustawie z dnia 4 października 2018 r. o pracowniczych planach kapitałowych,</w:t>
      </w:r>
    </w:p>
    <w:p w14:paraId="3124F912" w14:textId="77777777" w:rsidR="00D84945" w:rsidRPr="00476BF5" w:rsidRDefault="00D84945" w:rsidP="00D84945">
      <w:pPr>
        <w:ind w:left="426" w:hanging="426"/>
        <w:jc w:val="both"/>
        <w:rPr>
          <w:rFonts w:ascii="Tahoma" w:hAnsi="Tahoma" w:cs="Tahoma"/>
          <w:sz w:val="22"/>
          <w:szCs w:val="22"/>
        </w:rPr>
      </w:pPr>
      <w:r w:rsidRPr="00476BF5">
        <w:rPr>
          <w:rStyle w:val="txt-new"/>
          <w:rFonts w:ascii="Tahoma" w:hAnsi="Tahoma" w:cs="Tahoma"/>
          <w:sz w:val="22"/>
          <w:szCs w:val="22"/>
        </w:rPr>
        <w:t xml:space="preserve">       - jeżeli zmiany te będą miały wpływ na koszty wykonania zamówienia przez Wykonawcę, zgodnie z zasadami, o których mowa w ust. 3-6.</w:t>
      </w:r>
    </w:p>
    <w:p w14:paraId="7273F875" w14:textId="77777777" w:rsidR="00D84945" w:rsidRPr="00476BF5" w:rsidRDefault="00D84945" w:rsidP="002D6760">
      <w:pPr>
        <w:pStyle w:val="Akapitzlist"/>
        <w:numPr>
          <w:ilvl w:val="0"/>
          <w:numId w:val="21"/>
        </w:numPr>
        <w:ind w:left="567" w:hanging="567"/>
        <w:jc w:val="both"/>
        <w:rPr>
          <w:rFonts w:cs="Tahoma"/>
          <w:color w:val="000000"/>
          <w:sz w:val="22"/>
          <w:szCs w:val="22"/>
        </w:rPr>
      </w:pPr>
      <w:r w:rsidRPr="00476BF5">
        <w:rPr>
          <w:rFonts w:cs="Tahoma"/>
          <w:color w:val="000000"/>
          <w:sz w:val="22"/>
          <w:szCs w:val="22"/>
        </w:rPr>
        <w:t xml:space="preserve">Strona zainteresowana zmianą Umowy z powodu zaistnienia okoliczności, o których mowa w ust. 2 pkt 11 lit. a) - d) zobowiązana jest wystąpić z wnioskiem do drugiej Strony o dokonanie zmiany, w terminie do 14 (czternastu) dni od daty zaistnienia okoliczności uzasadniającej dokonanie zmiany. Wniosek ten zawierać musi uzasadnienie i dowody wskazujące na spełnienie przesłanek dokonania zmiany, oceny wpływu zmiany na koszty wykonania zamówienia, oraz projekt wnioskowanej zmiany. </w:t>
      </w:r>
    </w:p>
    <w:p w14:paraId="660FA74C" w14:textId="77777777" w:rsidR="00D84945" w:rsidRPr="00476BF5" w:rsidRDefault="00D84945" w:rsidP="002D6760">
      <w:pPr>
        <w:pStyle w:val="Akapitzlist"/>
        <w:numPr>
          <w:ilvl w:val="0"/>
          <w:numId w:val="21"/>
        </w:numPr>
        <w:ind w:left="567" w:hanging="567"/>
        <w:jc w:val="both"/>
        <w:rPr>
          <w:rFonts w:cs="Tahoma"/>
          <w:color w:val="000000"/>
          <w:sz w:val="22"/>
          <w:szCs w:val="22"/>
        </w:rPr>
      </w:pPr>
      <w:r w:rsidRPr="00476BF5">
        <w:rPr>
          <w:rFonts w:cs="Tahoma"/>
          <w:color w:val="000000"/>
          <w:sz w:val="22"/>
          <w:szCs w:val="22"/>
        </w:rPr>
        <w:t xml:space="preserve">W terminie 14 (czternastu) dni od daty otrzymania przez drugą Stronę wniosku, o którym mowa powyżej, Strony obowiązane są przeprowadzić negocjacje w celu: </w:t>
      </w:r>
    </w:p>
    <w:p w14:paraId="01920620" w14:textId="77777777" w:rsidR="00D84945" w:rsidRPr="00476BF5" w:rsidRDefault="00D84945" w:rsidP="002D6760">
      <w:pPr>
        <w:numPr>
          <w:ilvl w:val="1"/>
          <w:numId w:val="24"/>
        </w:numPr>
        <w:tabs>
          <w:tab w:val="left" w:pos="900"/>
          <w:tab w:val="left" w:pos="1440"/>
        </w:tabs>
        <w:suppressAutoHyphens/>
        <w:ind w:left="900" w:hanging="360"/>
        <w:jc w:val="both"/>
        <w:rPr>
          <w:rStyle w:val="txt-new"/>
          <w:rFonts w:ascii="Tahoma" w:hAnsi="Tahoma" w:cs="Tahoma"/>
          <w:sz w:val="22"/>
          <w:szCs w:val="22"/>
        </w:rPr>
      </w:pPr>
      <w:r w:rsidRPr="00476BF5">
        <w:rPr>
          <w:rStyle w:val="txt-new"/>
          <w:rFonts w:ascii="Tahoma" w:hAnsi="Tahoma" w:cs="Tahoma"/>
          <w:sz w:val="22"/>
          <w:szCs w:val="22"/>
        </w:rPr>
        <w:t xml:space="preserve">ustalenia czy i jaki wpływ wnioskowane zmiany mają na koszty wykonania zamówienia; oraz </w:t>
      </w:r>
    </w:p>
    <w:p w14:paraId="5A01A23C" w14:textId="77777777" w:rsidR="00D84945" w:rsidRPr="00476BF5" w:rsidRDefault="00D84945" w:rsidP="002D6760">
      <w:pPr>
        <w:numPr>
          <w:ilvl w:val="1"/>
          <w:numId w:val="24"/>
        </w:numPr>
        <w:tabs>
          <w:tab w:val="left" w:pos="900"/>
          <w:tab w:val="left" w:pos="1440"/>
        </w:tabs>
        <w:suppressAutoHyphens/>
        <w:ind w:left="900" w:hanging="360"/>
        <w:jc w:val="both"/>
        <w:rPr>
          <w:rStyle w:val="txt-new"/>
          <w:rFonts w:ascii="Tahoma" w:hAnsi="Tahoma" w:cs="Tahoma"/>
          <w:sz w:val="22"/>
          <w:szCs w:val="22"/>
        </w:rPr>
      </w:pPr>
      <w:r w:rsidRPr="00476BF5">
        <w:rPr>
          <w:rStyle w:val="txt-new"/>
          <w:rFonts w:ascii="Tahoma" w:hAnsi="Tahoma" w:cs="Tahoma"/>
          <w:sz w:val="22"/>
          <w:szCs w:val="22"/>
        </w:rPr>
        <w:t xml:space="preserve">określenia wysokości (wartości) ewentualnej zmiany, tj. podwyższenia lub obniżenia,  wynagrodzenia, przy załażeniu, że kwota, o jaką zmienione zostanie wynagrodzenie, nie powinna być wyższa niż to wynika ze zmiany przepisów prawa; oraz </w:t>
      </w:r>
    </w:p>
    <w:p w14:paraId="0BB9C2E0" w14:textId="77777777" w:rsidR="00D84945" w:rsidRPr="00476BF5" w:rsidRDefault="00D84945" w:rsidP="002D6760">
      <w:pPr>
        <w:numPr>
          <w:ilvl w:val="1"/>
          <w:numId w:val="24"/>
        </w:numPr>
        <w:tabs>
          <w:tab w:val="left" w:pos="900"/>
          <w:tab w:val="left" w:pos="1440"/>
        </w:tabs>
        <w:suppressAutoHyphens/>
        <w:ind w:left="900" w:hanging="360"/>
        <w:jc w:val="both"/>
        <w:rPr>
          <w:rStyle w:val="txt-new"/>
          <w:rFonts w:ascii="Tahoma" w:hAnsi="Tahoma" w:cs="Tahoma"/>
          <w:sz w:val="22"/>
          <w:szCs w:val="22"/>
        </w:rPr>
      </w:pPr>
      <w:r w:rsidRPr="00476BF5">
        <w:rPr>
          <w:rStyle w:val="txt-new"/>
          <w:rFonts w:ascii="Tahoma" w:hAnsi="Tahoma" w:cs="Tahoma"/>
          <w:sz w:val="22"/>
          <w:szCs w:val="22"/>
        </w:rPr>
        <w:t xml:space="preserve">c) określenia terminu wprowadzenia do Umowy ewentualnych zmian. </w:t>
      </w:r>
    </w:p>
    <w:p w14:paraId="7075B99A" w14:textId="77777777" w:rsidR="00D84945" w:rsidRPr="00476BF5" w:rsidRDefault="00D84945" w:rsidP="002D6760">
      <w:pPr>
        <w:pStyle w:val="Akapitzlist"/>
        <w:numPr>
          <w:ilvl w:val="0"/>
          <w:numId w:val="21"/>
        </w:numPr>
        <w:ind w:left="567" w:hanging="567"/>
        <w:jc w:val="both"/>
        <w:rPr>
          <w:rFonts w:cs="Tahoma"/>
          <w:color w:val="000000"/>
          <w:sz w:val="22"/>
          <w:szCs w:val="22"/>
        </w:rPr>
      </w:pPr>
      <w:r w:rsidRPr="00476BF5">
        <w:rPr>
          <w:rFonts w:cs="Tahoma"/>
          <w:color w:val="000000"/>
          <w:sz w:val="22"/>
          <w:szCs w:val="22"/>
        </w:rPr>
        <w:t>Strony za zgodnym porozumieniem mogą odstąpić od wymogu przeprowadzenia negocjacji, o których mowa w ust. 3 i 4, jeżeli okoliczności wnioskowanej zmiany, a także jej proponowany zakres oraz sposób wprowadzenia, nie budzą wątpliwości.</w:t>
      </w:r>
    </w:p>
    <w:p w14:paraId="6F5E4BEB" w14:textId="77777777" w:rsidR="00D84945" w:rsidRPr="00476BF5" w:rsidRDefault="00D84945" w:rsidP="002D6760">
      <w:pPr>
        <w:pStyle w:val="Akapitzlist"/>
        <w:numPr>
          <w:ilvl w:val="0"/>
          <w:numId w:val="21"/>
        </w:numPr>
        <w:ind w:left="567" w:hanging="567"/>
        <w:jc w:val="both"/>
        <w:rPr>
          <w:rFonts w:cs="Tahoma"/>
          <w:color w:val="000000"/>
          <w:sz w:val="22"/>
          <w:szCs w:val="22"/>
        </w:rPr>
      </w:pPr>
      <w:r w:rsidRPr="00476BF5">
        <w:rPr>
          <w:rFonts w:cs="Tahoma"/>
          <w:color w:val="000000"/>
          <w:sz w:val="22"/>
          <w:szCs w:val="22"/>
        </w:rPr>
        <w:t>W przypadku zmiany stawki podatku VAT, wprowadzonej powszechnie obowiązującymi przepisami prawa, jeżeli zmiana ta będzie miała wpływ na koszt wykonania zamówienia przez Wykonawcę, zmiana wynagrodzenia z tytułu niniejszej Umowy może nastąpić jedynie pod warunkiem, że cena netto nie ulegnie podwyższeniu.</w:t>
      </w:r>
      <w:bookmarkEnd w:id="0"/>
    </w:p>
    <w:p w14:paraId="0D755C9A" w14:textId="77777777" w:rsidR="009A7579" w:rsidRPr="00476BF5" w:rsidRDefault="009A7579" w:rsidP="00AC2DFA">
      <w:pPr>
        <w:rPr>
          <w:rFonts w:ascii="Tahoma" w:hAnsi="Tahoma" w:cs="Tahoma"/>
          <w:color w:val="000000"/>
          <w:sz w:val="22"/>
          <w:szCs w:val="22"/>
        </w:rPr>
      </w:pPr>
    </w:p>
    <w:p w14:paraId="7B2D903C" w14:textId="239A0DAB" w:rsidR="00940B39" w:rsidRPr="00476BF5" w:rsidRDefault="00940B39" w:rsidP="00940B39">
      <w:pPr>
        <w:jc w:val="center"/>
        <w:rPr>
          <w:rFonts w:ascii="Tahoma" w:hAnsi="Tahoma" w:cs="Tahoma"/>
          <w:b/>
          <w:sz w:val="22"/>
          <w:szCs w:val="22"/>
        </w:rPr>
      </w:pPr>
      <w:r w:rsidRPr="00476BF5">
        <w:rPr>
          <w:rFonts w:ascii="Tahoma" w:hAnsi="Tahoma" w:cs="Tahoma"/>
          <w:b/>
          <w:sz w:val="22"/>
          <w:szCs w:val="22"/>
        </w:rPr>
        <w:t>§ 11</w:t>
      </w:r>
    </w:p>
    <w:p w14:paraId="1E033546" w14:textId="77777777" w:rsidR="00940B39" w:rsidRPr="00476BF5" w:rsidRDefault="00940B39" w:rsidP="00940B39">
      <w:pPr>
        <w:tabs>
          <w:tab w:val="num" w:pos="340"/>
        </w:tabs>
        <w:ind w:left="340" w:hanging="340"/>
        <w:jc w:val="center"/>
        <w:rPr>
          <w:rFonts w:ascii="Tahoma" w:hAnsi="Tahoma" w:cs="Tahoma"/>
          <w:b/>
          <w:bCs/>
          <w:sz w:val="22"/>
          <w:szCs w:val="22"/>
        </w:rPr>
      </w:pPr>
      <w:r w:rsidRPr="00476BF5">
        <w:rPr>
          <w:rFonts w:ascii="Tahoma" w:hAnsi="Tahoma" w:cs="Tahoma"/>
          <w:b/>
          <w:bCs/>
          <w:sz w:val="22"/>
          <w:szCs w:val="22"/>
        </w:rPr>
        <w:t>KLAUZULA SANKCYJNA</w:t>
      </w:r>
    </w:p>
    <w:p w14:paraId="7C1F926C" w14:textId="77777777" w:rsidR="00940B39" w:rsidRPr="00476BF5" w:rsidRDefault="00940B39" w:rsidP="00940B39">
      <w:pPr>
        <w:numPr>
          <w:ilvl w:val="0"/>
          <w:numId w:val="47"/>
        </w:numPr>
        <w:suppressAutoHyphens/>
        <w:ind w:left="340" w:hanging="340"/>
        <w:jc w:val="both"/>
        <w:rPr>
          <w:rFonts w:ascii="Tahoma" w:hAnsi="Tahoma" w:cs="Tahoma"/>
          <w:sz w:val="22"/>
          <w:szCs w:val="22"/>
        </w:rPr>
      </w:pPr>
      <w:r w:rsidRPr="00476BF5">
        <w:rPr>
          <w:rFonts w:ascii="Tahoma" w:hAnsi="Tahoma" w:cs="Tahoma"/>
          <w:sz w:val="22"/>
          <w:szCs w:val="22"/>
        </w:rPr>
        <w:t>Wykonawca niniejszym oświadcza, że na dzień zawarcia Umowy nie jest oraz zapewnia, że w całym okresie realizacji Umowy nie będzie podmiotem należącym do którejkolwiek z poniższych kategorii:</w:t>
      </w:r>
    </w:p>
    <w:p w14:paraId="62412AD3" w14:textId="77777777" w:rsidR="00940B39" w:rsidRPr="00476BF5" w:rsidRDefault="00940B39" w:rsidP="00940B39">
      <w:pPr>
        <w:numPr>
          <w:ilvl w:val="0"/>
          <w:numId w:val="48"/>
        </w:numPr>
        <w:suppressAutoHyphens/>
        <w:jc w:val="both"/>
        <w:rPr>
          <w:rFonts w:ascii="Tahoma" w:hAnsi="Tahoma" w:cs="Tahoma"/>
          <w:sz w:val="22"/>
          <w:szCs w:val="22"/>
        </w:rPr>
      </w:pPr>
      <w:r w:rsidRPr="00476BF5">
        <w:rPr>
          <w:rFonts w:ascii="Tahoma" w:hAnsi="Tahoma" w:cs="Tahoma"/>
          <w:sz w:val="22"/>
          <w:szCs w:val="22"/>
        </w:rPr>
        <w:t xml:space="preserve">podmiotem wymienionym w którymkolwiek z wykazów określonych w Rozporządzeniu Rady (WE) nr 765/2006 z dnia 18 maja 2006 r. dotyczącym środków ograniczających w związku z sytuacją na Białorusi i udziałem Białorusi w agresji Rosji wobec Ukrainy (Dz. U. UE. L. z 2006 r. Nr 134, str. 1 z </w:t>
      </w:r>
      <w:proofErr w:type="spellStart"/>
      <w:r w:rsidRPr="00476BF5">
        <w:rPr>
          <w:rFonts w:ascii="Tahoma" w:hAnsi="Tahoma" w:cs="Tahoma"/>
          <w:sz w:val="22"/>
          <w:szCs w:val="22"/>
        </w:rPr>
        <w:t>późn</w:t>
      </w:r>
      <w:proofErr w:type="spellEnd"/>
      <w:r w:rsidRPr="00476BF5">
        <w:rPr>
          <w:rFonts w:ascii="Tahoma" w:hAnsi="Tahoma" w:cs="Tahoma"/>
          <w:sz w:val="22"/>
          <w:szCs w:val="22"/>
        </w:rPr>
        <w:t>. zm.);</w:t>
      </w:r>
    </w:p>
    <w:p w14:paraId="7914C893" w14:textId="77777777" w:rsidR="00940B39" w:rsidRPr="00476BF5" w:rsidRDefault="00940B39" w:rsidP="00940B39">
      <w:pPr>
        <w:numPr>
          <w:ilvl w:val="0"/>
          <w:numId w:val="48"/>
        </w:numPr>
        <w:suppressAutoHyphens/>
        <w:jc w:val="both"/>
        <w:rPr>
          <w:rFonts w:ascii="Tahoma" w:hAnsi="Tahoma" w:cs="Tahoma"/>
          <w:sz w:val="22"/>
          <w:szCs w:val="22"/>
        </w:rPr>
      </w:pPr>
      <w:r w:rsidRPr="00476BF5">
        <w:rPr>
          <w:rFonts w:ascii="Tahoma" w:hAnsi="Tahoma" w:cs="Tahoma"/>
          <w:sz w:val="22"/>
          <w:szCs w:val="22"/>
        </w:rPr>
        <w:t xml:space="preserve">podmiotem wymienionym w którymkolwiek z wykazów określonych w Rozporządzeniu Rady (UE) nr 269/2014 z dnia 17 marca 2014 r. w sprawie środków ograniczających w odniesieniu do działań podważających integralność terytorialną, suwerenność i niezależność Ukrainy lub im zagrażających (Dz. U. UE. L. z 2014 r. Nr 78, str. 6 z </w:t>
      </w:r>
      <w:proofErr w:type="spellStart"/>
      <w:r w:rsidRPr="00476BF5">
        <w:rPr>
          <w:rFonts w:ascii="Tahoma" w:hAnsi="Tahoma" w:cs="Tahoma"/>
          <w:sz w:val="22"/>
          <w:szCs w:val="22"/>
        </w:rPr>
        <w:t>późn</w:t>
      </w:r>
      <w:proofErr w:type="spellEnd"/>
      <w:r w:rsidRPr="00476BF5">
        <w:rPr>
          <w:rFonts w:ascii="Tahoma" w:hAnsi="Tahoma" w:cs="Tahoma"/>
          <w:sz w:val="22"/>
          <w:szCs w:val="22"/>
        </w:rPr>
        <w:t>. zm.);</w:t>
      </w:r>
    </w:p>
    <w:p w14:paraId="2D5FAD22" w14:textId="77777777" w:rsidR="00940B39" w:rsidRPr="00476BF5" w:rsidRDefault="00940B39" w:rsidP="00940B39">
      <w:pPr>
        <w:numPr>
          <w:ilvl w:val="0"/>
          <w:numId w:val="48"/>
        </w:numPr>
        <w:suppressAutoHyphens/>
        <w:jc w:val="both"/>
        <w:rPr>
          <w:rFonts w:ascii="Tahoma" w:hAnsi="Tahoma" w:cs="Tahoma"/>
          <w:sz w:val="22"/>
          <w:szCs w:val="22"/>
        </w:rPr>
      </w:pPr>
      <w:r w:rsidRPr="00476BF5">
        <w:rPr>
          <w:rFonts w:ascii="Tahoma" w:hAnsi="Tahoma" w:cs="Tahoma"/>
          <w:sz w:val="22"/>
          <w:szCs w:val="22"/>
        </w:rPr>
        <w:t>podmiotem, o którym mowa w art. 5k ust. 1 Rozporządzenia Rady (UE) nr 833/2014 z dnia 31 lipca 2014 r. dotyczącego środków ograniczających w związku z działaniami Rosji destabilizującymi sytuację na Ukrainie (Dz. Urz. UE nr L 229 z 31.7.2014, str. 1);</w:t>
      </w:r>
    </w:p>
    <w:p w14:paraId="4A81C366" w14:textId="77777777" w:rsidR="00940B39" w:rsidRPr="00476BF5" w:rsidRDefault="00940B39" w:rsidP="00940B39">
      <w:pPr>
        <w:numPr>
          <w:ilvl w:val="0"/>
          <w:numId w:val="48"/>
        </w:numPr>
        <w:suppressAutoHyphens/>
        <w:jc w:val="both"/>
        <w:rPr>
          <w:rFonts w:ascii="Tahoma" w:hAnsi="Tahoma" w:cs="Tahoma"/>
          <w:sz w:val="22"/>
          <w:szCs w:val="22"/>
        </w:rPr>
      </w:pPr>
      <w:r w:rsidRPr="00476BF5">
        <w:rPr>
          <w:rFonts w:ascii="Tahoma" w:hAnsi="Tahoma" w:cs="Tahoma"/>
          <w:sz w:val="22"/>
          <w:szCs w:val="22"/>
        </w:rPr>
        <w:t xml:space="preserve">podmiotem wpisanym na listę, o której mowa w art. 2 ust. 1 Ustawy z dnia 13 kwietnia 2022 r. o szczególnych rozwiązaniach w zakresie przeciwdziałania wspieraniu agresji na Ukrainę oraz służących ochronie bezpieczeństwa narodowego (Dz. U. poz. 835 z </w:t>
      </w:r>
      <w:proofErr w:type="spellStart"/>
      <w:r w:rsidRPr="00476BF5">
        <w:rPr>
          <w:rFonts w:ascii="Tahoma" w:hAnsi="Tahoma" w:cs="Tahoma"/>
          <w:sz w:val="22"/>
          <w:szCs w:val="22"/>
        </w:rPr>
        <w:t>późn</w:t>
      </w:r>
      <w:proofErr w:type="spellEnd"/>
      <w:r w:rsidRPr="00476BF5">
        <w:rPr>
          <w:rFonts w:ascii="Tahoma" w:hAnsi="Tahoma" w:cs="Tahoma"/>
          <w:sz w:val="22"/>
          <w:szCs w:val="22"/>
        </w:rPr>
        <w:t xml:space="preserve">. zm.) </w:t>
      </w:r>
      <w:r w:rsidRPr="00476BF5">
        <w:rPr>
          <w:rFonts w:ascii="Tahoma" w:hAnsi="Tahoma" w:cs="Tahoma"/>
          <w:sz w:val="22"/>
          <w:szCs w:val="22"/>
        </w:rPr>
        <w:lastRenderedPageBreak/>
        <w:t>na podstawie decyzji w sprawie wpisu na tę listę rozstrzygającej o zastosowaniu środka, o którym mowa w art. 1 pkt 3 Ustawy;</w:t>
      </w:r>
    </w:p>
    <w:p w14:paraId="6F31F5EC" w14:textId="77777777" w:rsidR="00940B39" w:rsidRPr="00476BF5" w:rsidRDefault="00940B39" w:rsidP="00940B39">
      <w:pPr>
        <w:numPr>
          <w:ilvl w:val="0"/>
          <w:numId w:val="48"/>
        </w:numPr>
        <w:suppressAutoHyphens/>
        <w:jc w:val="both"/>
        <w:rPr>
          <w:rFonts w:ascii="Tahoma" w:hAnsi="Tahoma" w:cs="Tahoma"/>
          <w:sz w:val="22"/>
          <w:szCs w:val="22"/>
        </w:rPr>
      </w:pPr>
      <w:r w:rsidRPr="00476BF5">
        <w:rPr>
          <w:rFonts w:ascii="Tahoma" w:hAnsi="Tahoma" w:cs="Tahoma"/>
          <w:sz w:val="22"/>
          <w:szCs w:val="22"/>
        </w:rPr>
        <w:t>podmiotem, którego beneficjentem rzeczywistym w rozumieniu ustawy z dnia 1 marca 2018 r. o przeciwdziałaniu praniu pieniędzy oraz finansowaniu terroryzmu (</w:t>
      </w:r>
      <w:proofErr w:type="spellStart"/>
      <w:r w:rsidRPr="00476BF5">
        <w:rPr>
          <w:rFonts w:ascii="Tahoma" w:hAnsi="Tahoma" w:cs="Tahoma"/>
          <w:sz w:val="22"/>
          <w:szCs w:val="22"/>
        </w:rPr>
        <w:t>t.j</w:t>
      </w:r>
      <w:proofErr w:type="spellEnd"/>
      <w:r w:rsidRPr="00476BF5">
        <w:rPr>
          <w:rFonts w:ascii="Tahoma" w:hAnsi="Tahoma" w:cs="Tahoma"/>
          <w:sz w:val="22"/>
          <w:szCs w:val="22"/>
        </w:rPr>
        <w:t xml:space="preserve">. Dz. U. z 2022 r. poz. 593 z </w:t>
      </w:r>
      <w:proofErr w:type="spellStart"/>
      <w:r w:rsidRPr="00476BF5">
        <w:rPr>
          <w:rFonts w:ascii="Tahoma" w:hAnsi="Tahoma" w:cs="Tahoma"/>
          <w:sz w:val="22"/>
          <w:szCs w:val="22"/>
        </w:rPr>
        <w:t>późn</w:t>
      </w:r>
      <w:proofErr w:type="spellEnd"/>
      <w:r w:rsidRPr="00476BF5">
        <w:rPr>
          <w:rFonts w:ascii="Tahoma" w:hAnsi="Tahoma" w:cs="Tahoma"/>
          <w:sz w:val="22"/>
          <w:szCs w:val="22"/>
        </w:rPr>
        <w:t>. zm.) jest, lub po 23 lutego 2022 r. był, podmiot, o którym mowa w pkt. 1-4 powyżej;</w:t>
      </w:r>
    </w:p>
    <w:p w14:paraId="6AB43EB7" w14:textId="77777777" w:rsidR="00940B39" w:rsidRPr="00476BF5" w:rsidRDefault="00940B39" w:rsidP="00940B39">
      <w:pPr>
        <w:numPr>
          <w:ilvl w:val="0"/>
          <w:numId w:val="48"/>
        </w:numPr>
        <w:suppressAutoHyphens/>
        <w:jc w:val="both"/>
        <w:rPr>
          <w:rFonts w:ascii="Tahoma" w:hAnsi="Tahoma" w:cs="Tahoma"/>
          <w:sz w:val="22"/>
          <w:szCs w:val="22"/>
        </w:rPr>
      </w:pPr>
      <w:r w:rsidRPr="00476BF5">
        <w:rPr>
          <w:rFonts w:ascii="Tahoma" w:hAnsi="Tahoma" w:cs="Tahoma"/>
          <w:sz w:val="22"/>
          <w:szCs w:val="22"/>
        </w:rPr>
        <w:t>podmiotem, którego jednostką dominującą w rozumieniu art. 3 ust. 1 pkt 37 ustawy z dnia 29 września 1994 r. o rachunkowości (</w:t>
      </w:r>
      <w:proofErr w:type="spellStart"/>
      <w:r w:rsidRPr="00476BF5">
        <w:rPr>
          <w:rFonts w:ascii="Tahoma" w:hAnsi="Tahoma" w:cs="Tahoma"/>
          <w:sz w:val="22"/>
          <w:szCs w:val="22"/>
        </w:rPr>
        <w:t>t.j</w:t>
      </w:r>
      <w:proofErr w:type="spellEnd"/>
      <w:r w:rsidRPr="00476BF5">
        <w:rPr>
          <w:rFonts w:ascii="Tahoma" w:hAnsi="Tahoma" w:cs="Tahoma"/>
          <w:sz w:val="22"/>
          <w:szCs w:val="22"/>
        </w:rPr>
        <w:t xml:space="preserve">. Dz. U. z 2021 r. poz. 217 z </w:t>
      </w:r>
      <w:proofErr w:type="spellStart"/>
      <w:r w:rsidRPr="00476BF5">
        <w:rPr>
          <w:rFonts w:ascii="Tahoma" w:hAnsi="Tahoma" w:cs="Tahoma"/>
          <w:sz w:val="22"/>
          <w:szCs w:val="22"/>
        </w:rPr>
        <w:t>późn</w:t>
      </w:r>
      <w:proofErr w:type="spellEnd"/>
      <w:r w:rsidRPr="00476BF5">
        <w:rPr>
          <w:rFonts w:ascii="Tahoma" w:hAnsi="Tahoma" w:cs="Tahoma"/>
          <w:sz w:val="22"/>
          <w:szCs w:val="22"/>
        </w:rPr>
        <w:t>. zm.), jest lub po 23 lutego 2022 r. był, podmiot, o którym mowa w pkt. 1-4 powyżej;</w:t>
      </w:r>
    </w:p>
    <w:p w14:paraId="1FD6E68C" w14:textId="77777777" w:rsidR="00940B39" w:rsidRPr="00476BF5" w:rsidRDefault="00940B39" w:rsidP="00940B39">
      <w:pPr>
        <w:numPr>
          <w:ilvl w:val="0"/>
          <w:numId w:val="48"/>
        </w:numPr>
        <w:suppressAutoHyphens/>
        <w:jc w:val="both"/>
        <w:rPr>
          <w:rFonts w:ascii="Tahoma" w:hAnsi="Tahoma" w:cs="Tahoma"/>
          <w:sz w:val="22"/>
          <w:szCs w:val="22"/>
        </w:rPr>
      </w:pPr>
      <w:r w:rsidRPr="00476BF5">
        <w:rPr>
          <w:rFonts w:ascii="Tahoma" w:hAnsi="Tahoma" w:cs="Tahoma"/>
          <w:sz w:val="22"/>
          <w:szCs w:val="22"/>
        </w:rPr>
        <w:t>innym podmiotem objętym, na podstawie przepisów prawa obowiązującego w Rzeczypospolitej Polskiej, sankcjami wyłączającymi lub ograniczającymi możliwość zawarcia z nim lub realizacji z nim lub z jego udziałem Umowy;</w:t>
      </w:r>
    </w:p>
    <w:p w14:paraId="12574A33" w14:textId="77777777" w:rsidR="00940B39" w:rsidRPr="00476BF5" w:rsidRDefault="00940B39" w:rsidP="00940B39">
      <w:pPr>
        <w:numPr>
          <w:ilvl w:val="0"/>
          <w:numId w:val="47"/>
        </w:numPr>
        <w:suppressAutoHyphens/>
        <w:ind w:left="340" w:hanging="340"/>
        <w:jc w:val="both"/>
        <w:rPr>
          <w:rFonts w:ascii="Tahoma" w:hAnsi="Tahoma" w:cs="Tahoma"/>
          <w:sz w:val="22"/>
          <w:szCs w:val="22"/>
        </w:rPr>
      </w:pPr>
      <w:r w:rsidRPr="00476BF5">
        <w:rPr>
          <w:rFonts w:ascii="Tahoma" w:hAnsi="Tahoma" w:cs="Tahoma"/>
          <w:sz w:val="22"/>
          <w:szCs w:val="22"/>
        </w:rPr>
        <w:t>Wykonawca zapewnia, że w okresie wykonywania Umowy ani on, ani żaden z jego podwykonawców nie naruszą żadnego wynikającego z sankcji wprowadzonych na mocy przepisów obowiązujących w Rzeczypospolitej Polskiej, zakazu działania lub zaniechania, w szczególności określonych w Rozporządzeniu Rady (WE) nr 765/2006, Rozporządzeniu Rady (UE) nr 269/2014, Rozporządzeniu Rady (UE) nr 833/2014 lub zakazów nabywania dostaw, usług lub robót budowlanych znajdujących się w lub pochodzących z Białorusi lub Rosji oraz zakazów przywozu lub transportowania produktów pochodzących lub wywożonych z Białorusi lub Rosji oraz zobowiązuje się przestrzegać sankcji gospodarczych nałożonych na Rosję i Białoruś wynikających z powołanych wyżej aktów w ich brzmieniu, w brzmieniu jakie może im być nadane w przyszłości, jak również z innych aktów prawnych, jakie mogą zostać wydane w przyszłości przez Komisję Unii Europejskiej lub właściwe organy krajowe, a mających wpływ na relacje umowne z Zamawiającym oraz zagwarantować przestrzeganie tych sankcji przez Wykonawcę i jego podwykonawców.</w:t>
      </w:r>
    </w:p>
    <w:p w14:paraId="39C648FD" w14:textId="77777777" w:rsidR="00940B39" w:rsidRPr="00476BF5" w:rsidRDefault="00940B39" w:rsidP="00940B39">
      <w:pPr>
        <w:numPr>
          <w:ilvl w:val="0"/>
          <w:numId w:val="47"/>
        </w:numPr>
        <w:suppressAutoHyphens/>
        <w:ind w:left="340" w:hanging="340"/>
        <w:jc w:val="both"/>
        <w:rPr>
          <w:rFonts w:ascii="Tahoma" w:hAnsi="Tahoma" w:cs="Tahoma"/>
          <w:sz w:val="22"/>
          <w:szCs w:val="22"/>
        </w:rPr>
      </w:pPr>
      <w:r w:rsidRPr="00476BF5">
        <w:rPr>
          <w:rFonts w:ascii="Tahoma" w:hAnsi="Tahoma" w:cs="Tahoma"/>
          <w:sz w:val="22"/>
          <w:szCs w:val="22"/>
        </w:rPr>
        <w:t>Wykonawca zobowiązany jest zawiadomić Zamawiającego o każdej zmianie stanu rzeczy co do którego Wykonawca złożył oświadczenie, o którym mowa w ust. 1 lub ust. 2 niniejszego paragrafu, a w szczególności, że zawiadomi Zamawiającego, jeżeli on lub jego podwykonawca stanie się podmiotem objętym sankcjami opisanymi w ust. 1 lub innymi sankcjami jakie mogą zostać w przyszłości wprowadzone przez właściwe organy z powodu konfliktu zbrojnego w Ukrainie.</w:t>
      </w:r>
    </w:p>
    <w:p w14:paraId="06EAF02C" w14:textId="77777777" w:rsidR="00940B39" w:rsidRPr="00476BF5" w:rsidRDefault="00940B39" w:rsidP="00940B39">
      <w:pPr>
        <w:numPr>
          <w:ilvl w:val="0"/>
          <w:numId w:val="47"/>
        </w:numPr>
        <w:suppressAutoHyphens/>
        <w:ind w:left="340" w:hanging="340"/>
        <w:jc w:val="both"/>
        <w:rPr>
          <w:rFonts w:ascii="Tahoma" w:hAnsi="Tahoma" w:cs="Tahoma"/>
          <w:sz w:val="22"/>
          <w:szCs w:val="22"/>
        </w:rPr>
      </w:pPr>
      <w:r w:rsidRPr="00476BF5">
        <w:rPr>
          <w:rFonts w:ascii="Tahoma" w:hAnsi="Tahoma" w:cs="Tahoma"/>
          <w:sz w:val="22"/>
          <w:szCs w:val="22"/>
        </w:rPr>
        <w:t>Wykonawca dokona zawiadomienia, o którym mowa w ust. 3 w formie pisemnej oraz za pośrednictwem poczty elektronicznej, w terminie 3 (trzech) dni roboczych od dnia, w którym dowiedział się lub, przy dołożeniu najwyższej staranności, powinien dowiedzieć się o zaistnieniu podstaw do dokonania zawiadomienia.</w:t>
      </w:r>
    </w:p>
    <w:p w14:paraId="7E0C8ECA" w14:textId="77777777" w:rsidR="00940B39" w:rsidRPr="00476BF5" w:rsidRDefault="00940B39" w:rsidP="00940B39">
      <w:pPr>
        <w:numPr>
          <w:ilvl w:val="0"/>
          <w:numId w:val="47"/>
        </w:numPr>
        <w:suppressAutoHyphens/>
        <w:ind w:left="340" w:hanging="340"/>
        <w:jc w:val="both"/>
        <w:rPr>
          <w:rFonts w:ascii="Tahoma" w:hAnsi="Tahoma" w:cs="Tahoma"/>
          <w:sz w:val="22"/>
          <w:szCs w:val="22"/>
        </w:rPr>
      </w:pPr>
      <w:r w:rsidRPr="00476BF5">
        <w:rPr>
          <w:rFonts w:ascii="Tahoma" w:hAnsi="Tahoma" w:cs="Tahoma"/>
          <w:sz w:val="22"/>
          <w:szCs w:val="22"/>
        </w:rPr>
        <w:t xml:space="preserve">Wykonawca zobowiązany jest ponadto do złożenia oświadczenia, w którym potwierdzi aktualność i prawdziwość oświadczeń, o których mowa w ust. 1 lub 2 na pisemne wezwanie Zamawiającego, w formie pisemnej oraz za pośrednictwem poczty elektronicznej, w terminie 3 (trzech) dni roboczych od otrzymania wezwania. </w:t>
      </w:r>
    </w:p>
    <w:p w14:paraId="42CECE2C" w14:textId="77777777" w:rsidR="00940B39" w:rsidRPr="00476BF5" w:rsidRDefault="00940B39" w:rsidP="00940B39">
      <w:pPr>
        <w:numPr>
          <w:ilvl w:val="0"/>
          <w:numId w:val="47"/>
        </w:numPr>
        <w:suppressAutoHyphens/>
        <w:ind w:left="340" w:hanging="340"/>
        <w:jc w:val="both"/>
        <w:rPr>
          <w:rFonts w:ascii="Tahoma" w:hAnsi="Tahoma" w:cs="Tahoma"/>
          <w:sz w:val="22"/>
          <w:szCs w:val="22"/>
        </w:rPr>
      </w:pPr>
      <w:r w:rsidRPr="00476BF5">
        <w:rPr>
          <w:rFonts w:ascii="Tahoma" w:hAnsi="Tahoma" w:cs="Tahoma"/>
          <w:sz w:val="22"/>
          <w:szCs w:val="22"/>
        </w:rPr>
        <w:t xml:space="preserve">Zamawiający może </w:t>
      </w:r>
      <w:r w:rsidRPr="00476BF5">
        <w:rPr>
          <w:rFonts w:ascii="Tahoma" w:hAnsi="Tahoma" w:cs="Tahoma"/>
          <w:bCs/>
          <w:sz w:val="22"/>
          <w:szCs w:val="22"/>
        </w:rPr>
        <w:t>w terminie 3 miesięcy od powzięcia wiadomości o okoliczności stanowiącej podstawę odstąpienia, nie później jednak niż do dnia zakończenia obowiązywania Umowy</w:t>
      </w:r>
      <w:r w:rsidRPr="00476BF5">
        <w:rPr>
          <w:rFonts w:ascii="Tahoma" w:hAnsi="Tahoma" w:cs="Tahoma"/>
          <w:sz w:val="22"/>
          <w:szCs w:val="22"/>
        </w:rPr>
        <w:t xml:space="preserve"> odstąpić od Umowy w każdym z następujących przypadków, tj. gdy:</w:t>
      </w:r>
    </w:p>
    <w:p w14:paraId="12C85251" w14:textId="77777777" w:rsidR="00940B39" w:rsidRPr="00476BF5" w:rsidRDefault="00940B39" w:rsidP="00940B39">
      <w:pPr>
        <w:numPr>
          <w:ilvl w:val="1"/>
          <w:numId w:val="49"/>
        </w:numPr>
        <w:tabs>
          <w:tab w:val="left" w:pos="426"/>
        </w:tabs>
        <w:suppressAutoHyphens/>
        <w:autoSpaceDN w:val="0"/>
        <w:ind w:left="851" w:hanging="425"/>
        <w:jc w:val="both"/>
        <w:textAlignment w:val="baseline"/>
        <w:rPr>
          <w:rFonts w:ascii="Tahoma" w:hAnsi="Tahoma" w:cs="Tahoma"/>
          <w:bCs/>
          <w:sz w:val="22"/>
          <w:szCs w:val="22"/>
        </w:rPr>
      </w:pPr>
      <w:r w:rsidRPr="00476BF5">
        <w:rPr>
          <w:rFonts w:ascii="Tahoma" w:hAnsi="Tahoma" w:cs="Tahoma"/>
          <w:bCs/>
          <w:sz w:val="22"/>
          <w:szCs w:val="22"/>
        </w:rPr>
        <w:t>oświadczenia i zapewnienia Wykonawcy zawarte w niniejszym paragrafie lub oświadczenia jego podwykonawcy, okażą się nieprawdziwe,</w:t>
      </w:r>
    </w:p>
    <w:p w14:paraId="2A0AA938" w14:textId="77777777" w:rsidR="00940B39" w:rsidRPr="00476BF5" w:rsidRDefault="00940B39" w:rsidP="00940B39">
      <w:pPr>
        <w:numPr>
          <w:ilvl w:val="1"/>
          <w:numId w:val="49"/>
        </w:numPr>
        <w:tabs>
          <w:tab w:val="left" w:pos="426"/>
        </w:tabs>
        <w:suppressAutoHyphens/>
        <w:autoSpaceDN w:val="0"/>
        <w:ind w:left="851" w:hanging="425"/>
        <w:jc w:val="both"/>
        <w:textAlignment w:val="baseline"/>
        <w:rPr>
          <w:rFonts w:ascii="Tahoma" w:hAnsi="Tahoma" w:cs="Tahoma"/>
          <w:bCs/>
          <w:sz w:val="22"/>
          <w:szCs w:val="22"/>
        </w:rPr>
      </w:pPr>
      <w:r w:rsidRPr="00476BF5">
        <w:rPr>
          <w:rFonts w:ascii="Tahoma" w:hAnsi="Tahoma" w:cs="Tahoma"/>
          <w:bCs/>
          <w:sz w:val="22"/>
          <w:szCs w:val="22"/>
        </w:rPr>
        <w:t xml:space="preserve">Wykonawca naruszy zobowiązanie wynikające z ust. 2, </w:t>
      </w:r>
    </w:p>
    <w:p w14:paraId="760AA13B" w14:textId="77777777" w:rsidR="00940B39" w:rsidRPr="00476BF5" w:rsidRDefault="00940B39" w:rsidP="00940B39">
      <w:pPr>
        <w:numPr>
          <w:ilvl w:val="1"/>
          <w:numId w:val="49"/>
        </w:numPr>
        <w:tabs>
          <w:tab w:val="left" w:pos="426"/>
        </w:tabs>
        <w:suppressAutoHyphens/>
        <w:autoSpaceDN w:val="0"/>
        <w:ind w:left="851" w:hanging="425"/>
        <w:jc w:val="both"/>
        <w:textAlignment w:val="baseline"/>
        <w:rPr>
          <w:rFonts w:ascii="Tahoma" w:hAnsi="Tahoma" w:cs="Tahoma"/>
          <w:bCs/>
          <w:sz w:val="22"/>
          <w:szCs w:val="22"/>
        </w:rPr>
      </w:pPr>
      <w:r w:rsidRPr="00476BF5">
        <w:rPr>
          <w:rFonts w:ascii="Tahoma" w:hAnsi="Tahoma" w:cs="Tahoma"/>
          <w:bCs/>
          <w:sz w:val="22"/>
          <w:szCs w:val="22"/>
        </w:rPr>
        <w:t xml:space="preserve">Wykonawca nie dokona zawiadomienia, o którym mowa w ust. 3, </w:t>
      </w:r>
    </w:p>
    <w:p w14:paraId="10D8571D" w14:textId="77777777" w:rsidR="00940B39" w:rsidRPr="00476BF5" w:rsidRDefault="00940B39" w:rsidP="00940B39">
      <w:pPr>
        <w:numPr>
          <w:ilvl w:val="1"/>
          <w:numId w:val="49"/>
        </w:numPr>
        <w:tabs>
          <w:tab w:val="left" w:pos="426"/>
        </w:tabs>
        <w:suppressAutoHyphens/>
        <w:autoSpaceDN w:val="0"/>
        <w:ind w:left="851" w:hanging="425"/>
        <w:jc w:val="both"/>
        <w:textAlignment w:val="baseline"/>
        <w:rPr>
          <w:rFonts w:ascii="Tahoma" w:hAnsi="Tahoma" w:cs="Tahoma"/>
          <w:bCs/>
          <w:sz w:val="22"/>
          <w:szCs w:val="22"/>
        </w:rPr>
      </w:pPr>
      <w:r w:rsidRPr="00476BF5">
        <w:rPr>
          <w:rFonts w:ascii="Tahoma" w:hAnsi="Tahoma" w:cs="Tahoma"/>
          <w:bCs/>
          <w:sz w:val="22"/>
          <w:szCs w:val="22"/>
        </w:rPr>
        <w:t xml:space="preserve"> Wykonawca nie złoży oświadczenia, o którym mowa w ust. 5, pomimo ponownego wezwania Wykonawcy do złożenia takiego oświadczenia i wyznaczenia na to dodatkowego terminu nie krótszego niż 3 (trzy) dni robocze.</w:t>
      </w:r>
    </w:p>
    <w:p w14:paraId="56929E9E" w14:textId="77777777" w:rsidR="00940B39" w:rsidRPr="00476BF5" w:rsidRDefault="00940B39" w:rsidP="00940B39">
      <w:pPr>
        <w:numPr>
          <w:ilvl w:val="0"/>
          <w:numId w:val="47"/>
        </w:numPr>
        <w:suppressAutoHyphens/>
        <w:ind w:left="340" w:hanging="340"/>
        <w:jc w:val="both"/>
        <w:rPr>
          <w:rFonts w:ascii="Tahoma" w:hAnsi="Tahoma" w:cs="Tahoma"/>
          <w:b/>
          <w:sz w:val="22"/>
          <w:szCs w:val="22"/>
        </w:rPr>
      </w:pPr>
      <w:r w:rsidRPr="00476BF5">
        <w:rPr>
          <w:rFonts w:ascii="Tahoma" w:hAnsi="Tahoma" w:cs="Tahoma"/>
          <w:bCs/>
          <w:sz w:val="22"/>
          <w:szCs w:val="22"/>
        </w:rPr>
        <w:t xml:space="preserve">Odstępując od Umowy na podstawie ust. 6 Zamawiający może wskazać, czy odstępuje od umowy ze skutkiem </w:t>
      </w:r>
      <w:r w:rsidRPr="00476BF5">
        <w:rPr>
          <w:rFonts w:ascii="Tahoma" w:hAnsi="Tahoma" w:cs="Tahoma"/>
          <w:bCs/>
          <w:i/>
          <w:iCs/>
          <w:sz w:val="22"/>
          <w:szCs w:val="22"/>
        </w:rPr>
        <w:t xml:space="preserve">ex </w:t>
      </w:r>
      <w:proofErr w:type="spellStart"/>
      <w:r w:rsidRPr="00476BF5">
        <w:rPr>
          <w:rFonts w:ascii="Tahoma" w:hAnsi="Tahoma" w:cs="Tahoma"/>
          <w:bCs/>
          <w:i/>
          <w:iCs/>
          <w:sz w:val="22"/>
          <w:szCs w:val="22"/>
        </w:rPr>
        <w:t>tunc</w:t>
      </w:r>
      <w:proofErr w:type="spellEnd"/>
      <w:r w:rsidRPr="00476BF5">
        <w:rPr>
          <w:rFonts w:ascii="Tahoma" w:hAnsi="Tahoma" w:cs="Tahoma"/>
          <w:bCs/>
          <w:sz w:val="22"/>
          <w:szCs w:val="22"/>
        </w:rPr>
        <w:t xml:space="preserve"> czy </w:t>
      </w:r>
      <w:r w:rsidRPr="00476BF5">
        <w:rPr>
          <w:rFonts w:ascii="Tahoma" w:hAnsi="Tahoma" w:cs="Tahoma"/>
          <w:bCs/>
          <w:i/>
          <w:iCs/>
          <w:sz w:val="22"/>
          <w:szCs w:val="22"/>
        </w:rPr>
        <w:t>ex nunc</w:t>
      </w:r>
      <w:r w:rsidRPr="00476BF5">
        <w:rPr>
          <w:rFonts w:ascii="Tahoma" w:hAnsi="Tahoma" w:cs="Tahoma"/>
          <w:bCs/>
          <w:sz w:val="22"/>
          <w:szCs w:val="22"/>
        </w:rPr>
        <w:t xml:space="preserve"> oraz czy odstępuje od Umowy w całości czy w części. Odstąpienie, o którym mowa powyżej, następuje z przyczyn leżących po stronie Wykonawcy.</w:t>
      </w:r>
    </w:p>
    <w:p w14:paraId="584212F4" w14:textId="77777777" w:rsidR="00476BF5" w:rsidRDefault="00476BF5" w:rsidP="009A7579">
      <w:pPr>
        <w:jc w:val="center"/>
        <w:rPr>
          <w:rFonts w:ascii="Tahoma" w:hAnsi="Tahoma" w:cs="Tahoma"/>
          <w:b/>
          <w:color w:val="000000"/>
          <w:sz w:val="22"/>
          <w:szCs w:val="22"/>
        </w:rPr>
      </w:pPr>
    </w:p>
    <w:p w14:paraId="6A6E2854" w14:textId="1CD5FC70" w:rsidR="009A7579" w:rsidRPr="00476BF5" w:rsidRDefault="009A7579" w:rsidP="009A7579">
      <w:pPr>
        <w:jc w:val="center"/>
        <w:rPr>
          <w:rFonts w:ascii="Tahoma" w:hAnsi="Tahoma" w:cs="Tahoma"/>
          <w:b/>
          <w:color w:val="000000"/>
          <w:sz w:val="22"/>
          <w:szCs w:val="22"/>
        </w:rPr>
      </w:pPr>
      <w:r w:rsidRPr="00476BF5">
        <w:rPr>
          <w:rFonts w:ascii="Tahoma" w:hAnsi="Tahoma" w:cs="Tahoma"/>
          <w:b/>
          <w:color w:val="000000"/>
          <w:sz w:val="22"/>
          <w:szCs w:val="22"/>
        </w:rPr>
        <w:t>§ 1</w:t>
      </w:r>
      <w:r w:rsidR="00940B39" w:rsidRPr="00476BF5">
        <w:rPr>
          <w:rFonts w:ascii="Tahoma" w:hAnsi="Tahoma" w:cs="Tahoma"/>
          <w:b/>
          <w:color w:val="000000"/>
          <w:sz w:val="22"/>
          <w:szCs w:val="22"/>
        </w:rPr>
        <w:t>2</w:t>
      </w:r>
    </w:p>
    <w:p w14:paraId="12811BBC" w14:textId="77777777" w:rsidR="00793B39" w:rsidRPr="00476BF5" w:rsidRDefault="00793B39" w:rsidP="00793B39">
      <w:pPr>
        <w:spacing w:before="360" w:after="240"/>
        <w:jc w:val="center"/>
        <w:rPr>
          <w:rFonts w:ascii="Tahoma" w:hAnsi="Tahoma" w:cs="Tahoma"/>
          <w:sz w:val="22"/>
          <w:szCs w:val="22"/>
        </w:rPr>
      </w:pPr>
      <w:r w:rsidRPr="00476BF5">
        <w:rPr>
          <w:rFonts w:ascii="Tahoma" w:hAnsi="Tahoma" w:cs="Tahoma"/>
          <w:b/>
          <w:bCs/>
          <w:sz w:val="22"/>
          <w:szCs w:val="22"/>
        </w:rPr>
        <w:lastRenderedPageBreak/>
        <w:t xml:space="preserve">Wymagania w zakresie </w:t>
      </w:r>
      <w:proofErr w:type="spellStart"/>
      <w:r w:rsidRPr="00476BF5">
        <w:rPr>
          <w:rFonts w:ascii="Tahoma" w:hAnsi="Tahoma" w:cs="Tahoma"/>
          <w:b/>
          <w:bCs/>
          <w:sz w:val="22"/>
          <w:szCs w:val="22"/>
        </w:rPr>
        <w:t>cyberbezpieczeństwa</w:t>
      </w:r>
      <w:proofErr w:type="spellEnd"/>
    </w:p>
    <w:p w14:paraId="7E11AFF8" w14:textId="77777777" w:rsidR="00793B39" w:rsidRPr="00476BF5" w:rsidRDefault="00793B39" w:rsidP="00793B39">
      <w:pPr>
        <w:spacing w:after="120"/>
        <w:jc w:val="both"/>
        <w:rPr>
          <w:rFonts w:ascii="Tahoma" w:hAnsi="Tahoma" w:cs="Tahoma"/>
          <w:sz w:val="22"/>
          <w:szCs w:val="22"/>
        </w:rPr>
      </w:pPr>
      <w:r w:rsidRPr="00476BF5">
        <w:rPr>
          <w:rFonts w:ascii="Tahoma" w:hAnsi="Tahoma" w:cs="Tahoma"/>
          <w:sz w:val="22"/>
          <w:szCs w:val="22"/>
        </w:rPr>
        <w:t xml:space="preserve">1. Wykonawca oświadcza, że oferowane i dostarczane w ramach niniejszej Umowy produkty ICT, usługi ICT oraz procesy ICT – w rozumieniu art. 2 pkt 12–14 rozporządzenia Parlamentu Europejskiego i Rady (UE) 2019/881 z dnia 17 kwietnia 2019 r. w sprawie ENISA (Agencji Unii Europejskiej ds. </w:t>
      </w:r>
      <w:proofErr w:type="spellStart"/>
      <w:r w:rsidRPr="00476BF5">
        <w:rPr>
          <w:rFonts w:ascii="Tahoma" w:hAnsi="Tahoma" w:cs="Tahoma"/>
          <w:sz w:val="22"/>
          <w:szCs w:val="22"/>
        </w:rPr>
        <w:t>Cyberbezpieczeństwa</w:t>
      </w:r>
      <w:proofErr w:type="spellEnd"/>
      <w:r w:rsidRPr="00476BF5">
        <w:rPr>
          <w:rFonts w:ascii="Tahoma" w:hAnsi="Tahoma" w:cs="Tahoma"/>
          <w:sz w:val="22"/>
          <w:szCs w:val="22"/>
        </w:rPr>
        <w:t xml:space="preserve">) oraz certyfikacji </w:t>
      </w:r>
      <w:proofErr w:type="spellStart"/>
      <w:r w:rsidRPr="00476BF5">
        <w:rPr>
          <w:rFonts w:ascii="Tahoma" w:hAnsi="Tahoma" w:cs="Tahoma"/>
          <w:sz w:val="22"/>
          <w:szCs w:val="22"/>
        </w:rPr>
        <w:t>cyberbezpieczeństwa</w:t>
      </w:r>
      <w:proofErr w:type="spellEnd"/>
      <w:r w:rsidRPr="00476BF5">
        <w:rPr>
          <w:rFonts w:ascii="Tahoma" w:hAnsi="Tahoma" w:cs="Tahoma"/>
          <w:sz w:val="22"/>
          <w:szCs w:val="22"/>
        </w:rPr>
        <w:t xml:space="preserve"> w zakresie technologii informacyjno-komunikacyjnych (akt o </w:t>
      </w:r>
      <w:proofErr w:type="spellStart"/>
      <w:r w:rsidRPr="00476BF5">
        <w:rPr>
          <w:rFonts w:ascii="Tahoma" w:hAnsi="Tahoma" w:cs="Tahoma"/>
          <w:sz w:val="22"/>
          <w:szCs w:val="22"/>
        </w:rPr>
        <w:t>cyberbezpieczeństwie</w:t>
      </w:r>
      <w:proofErr w:type="spellEnd"/>
      <w:r w:rsidRPr="00476BF5">
        <w:rPr>
          <w:rFonts w:ascii="Tahoma" w:hAnsi="Tahoma" w:cs="Tahoma"/>
          <w:sz w:val="22"/>
          <w:szCs w:val="22"/>
        </w:rPr>
        <w:t>) – nie są objęte:</w:t>
      </w:r>
    </w:p>
    <w:p w14:paraId="0798B189" w14:textId="77777777" w:rsidR="00793B39" w:rsidRPr="00476BF5" w:rsidRDefault="00793B39" w:rsidP="00793B39">
      <w:pPr>
        <w:spacing w:after="80"/>
        <w:ind w:left="720"/>
        <w:jc w:val="both"/>
        <w:rPr>
          <w:rFonts w:ascii="Tahoma" w:hAnsi="Tahoma" w:cs="Tahoma"/>
          <w:sz w:val="22"/>
          <w:szCs w:val="22"/>
        </w:rPr>
      </w:pPr>
      <w:r w:rsidRPr="00476BF5">
        <w:rPr>
          <w:rFonts w:ascii="Tahoma" w:hAnsi="Tahoma" w:cs="Tahoma"/>
          <w:sz w:val="22"/>
          <w:szCs w:val="22"/>
        </w:rPr>
        <w:t xml:space="preserve">a) rekomendacją Pełnomocnika Rządu do Spraw </w:t>
      </w:r>
      <w:proofErr w:type="spellStart"/>
      <w:r w:rsidRPr="00476BF5">
        <w:rPr>
          <w:rFonts w:ascii="Tahoma" w:hAnsi="Tahoma" w:cs="Tahoma"/>
          <w:sz w:val="22"/>
          <w:szCs w:val="22"/>
        </w:rPr>
        <w:t>Cyberbezpieczeństwa</w:t>
      </w:r>
      <w:proofErr w:type="spellEnd"/>
      <w:r w:rsidRPr="00476BF5">
        <w:rPr>
          <w:rFonts w:ascii="Tahoma" w:hAnsi="Tahoma" w:cs="Tahoma"/>
          <w:sz w:val="22"/>
          <w:szCs w:val="22"/>
        </w:rPr>
        <w:t xml:space="preserve">, o której mowa w art. 33 ust. 4 ustawy z dnia 5 lipca 2018 r. o krajowym systemie </w:t>
      </w:r>
      <w:proofErr w:type="spellStart"/>
      <w:r w:rsidRPr="00476BF5">
        <w:rPr>
          <w:rFonts w:ascii="Tahoma" w:hAnsi="Tahoma" w:cs="Tahoma"/>
          <w:sz w:val="22"/>
          <w:szCs w:val="22"/>
        </w:rPr>
        <w:t>cyberbezpieczeństwa</w:t>
      </w:r>
      <w:proofErr w:type="spellEnd"/>
      <w:r w:rsidRPr="00476BF5">
        <w:rPr>
          <w:rFonts w:ascii="Tahoma" w:hAnsi="Tahoma" w:cs="Tahoma"/>
          <w:sz w:val="22"/>
          <w:szCs w:val="22"/>
        </w:rPr>
        <w:t xml:space="preserve"> (Dz. U. z 2026 r. poz. 20 i 252), stwierdzającą negatywny wpływ produktu ICT, usługi ICT lub procesu ICT na podstawowy interes bezpieczeństwa państwa (art. 226 ust. 1 pkt 17 ustawy </w:t>
      </w:r>
      <w:proofErr w:type="spellStart"/>
      <w:r w:rsidRPr="00476BF5">
        <w:rPr>
          <w:rFonts w:ascii="Tahoma" w:hAnsi="Tahoma" w:cs="Tahoma"/>
          <w:sz w:val="22"/>
          <w:szCs w:val="22"/>
        </w:rPr>
        <w:t>Pzp</w:t>
      </w:r>
      <w:proofErr w:type="spellEnd"/>
      <w:r w:rsidRPr="00476BF5">
        <w:rPr>
          <w:rFonts w:ascii="Tahoma" w:hAnsi="Tahoma" w:cs="Tahoma"/>
          <w:sz w:val="22"/>
          <w:szCs w:val="22"/>
        </w:rPr>
        <w:t>);</w:t>
      </w:r>
    </w:p>
    <w:p w14:paraId="07DF92BD" w14:textId="77777777" w:rsidR="00793B39" w:rsidRPr="00476BF5" w:rsidRDefault="00793B39" w:rsidP="00793B39">
      <w:pPr>
        <w:spacing w:after="200"/>
        <w:ind w:left="720"/>
        <w:jc w:val="both"/>
        <w:rPr>
          <w:rFonts w:ascii="Tahoma" w:hAnsi="Tahoma" w:cs="Tahoma"/>
          <w:sz w:val="22"/>
          <w:szCs w:val="22"/>
        </w:rPr>
      </w:pPr>
      <w:r w:rsidRPr="00476BF5">
        <w:rPr>
          <w:rFonts w:ascii="Tahoma" w:hAnsi="Tahoma" w:cs="Tahoma"/>
          <w:sz w:val="22"/>
          <w:szCs w:val="22"/>
        </w:rPr>
        <w:t xml:space="preserve">b) decyzją ministra właściwego do spraw informatyzacji w sprawie uznania dostawcy za dostawcę wysokiego ryzyka, o której mowa w art. 67b ust. 15 ustawy o krajowym systemie </w:t>
      </w:r>
      <w:proofErr w:type="spellStart"/>
      <w:r w:rsidRPr="00476BF5">
        <w:rPr>
          <w:rFonts w:ascii="Tahoma" w:hAnsi="Tahoma" w:cs="Tahoma"/>
          <w:sz w:val="22"/>
          <w:szCs w:val="22"/>
        </w:rPr>
        <w:t>cyberbezpieczeństwa</w:t>
      </w:r>
      <w:proofErr w:type="spellEnd"/>
      <w:r w:rsidRPr="00476BF5">
        <w:rPr>
          <w:rFonts w:ascii="Tahoma" w:hAnsi="Tahoma" w:cs="Tahoma"/>
          <w:sz w:val="22"/>
          <w:szCs w:val="22"/>
        </w:rPr>
        <w:t xml:space="preserve"> (art. 226 ust. 1 pkt 19 ustawy </w:t>
      </w:r>
      <w:proofErr w:type="spellStart"/>
      <w:r w:rsidRPr="00476BF5">
        <w:rPr>
          <w:rFonts w:ascii="Tahoma" w:hAnsi="Tahoma" w:cs="Tahoma"/>
          <w:sz w:val="22"/>
          <w:szCs w:val="22"/>
        </w:rPr>
        <w:t>Pzp</w:t>
      </w:r>
      <w:proofErr w:type="spellEnd"/>
      <w:r w:rsidRPr="00476BF5">
        <w:rPr>
          <w:rFonts w:ascii="Tahoma" w:hAnsi="Tahoma" w:cs="Tahoma"/>
          <w:sz w:val="22"/>
          <w:szCs w:val="22"/>
        </w:rPr>
        <w:t>).</w:t>
      </w:r>
    </w:p>
    <w:p w14:paraId="270D1874" w14:textId="77777777" w:rsidR="00793B39" w:rsidRPr="00476BF5" w:rsidRDefault="00793B39" w:rsidP="00793B39">
      <w:pPr>
        <w:spacing w:after="120"/>
        <w:jc w:val="both"/>
        <w:rPr>
          <w:rFonts w:ascii="Tahoma" w:hAnsi="Tahoma" w:cs="Tahoma"/>
          <w:sz w:val="22"/>
          <w:szCs w:val="22"/>
        </w:rPr>
      </w:pPr>
      <w:r w:rsidRPr="00476BF5">
        <w:rPr>
          <w:rFonts w:ascii="Tahoma" w:hAnsi="Tahoma" w:cs="Tahoma"/>
          <w:sz w:val="22"/>
          <w:szCs w:val="22"/>
        </w:rPr>
        <w:t xml:space="preserve">2. Wykonawca zobowiązuje się, że przez cały okres obowiązywania Umowy żaden z produktów ICT, usług ICT ani procesów ICT oferowanych lub wykorzystywanych do realizacji przedmiotu Umowy nie będzie pochodził od dostawcy uznanego za dostawcę wysokiego ryzyka w drodze decyzji, o której mowa w art. 67b ust. 15 ustawy o krajowym systemie </w:t>
      </w:r>
      <w:proofErr w:type="spellStart"/>
      <w:r w:rsidRPr="00476BF5">
        <w:rPr>
          <w:rFonts w:ascii="Tahoma" w:hAnsi="Tahoma" w:cs="Tahoma"/>
          <w:sz w:val="22"/>
          <w:szCs w:val="22"/>
        </w:rPr>
        <w:t>cyberbezpieczeństwa</w:t>
      </w:r>
      <w:proofErr w:type="spellEnd"/>
      <w:r w:rsidRPr="00476BF5">
        <w:rPr>
          <w:rFonts w:ascii="Tahoma" w:hAnsi="Tahoma" w:cs="Tahoma"/>
          <w:sz w:val="22"/>
          <w:szCs w:val="22"/>
        </w:rPr>
        <w:t>, ani nie będzie objęty rekomendacją, o której mowa w art. 33 ust. 4 tej ustawy.</w:t>
      </w:r>
    </w:p>
    <w:p w14:paraId="3C6FF208" w14:textId="77777777" w:rsidR="00793B39" w:rsidRPr="00476BF5" w:rsidRDefault="00793B39" w:rsidP="00793B39">
      <w:pPr>
        <w:spacing w:after="120"/>
        <w:jc w:val="both"/>
        <w:rPr>
          <w:rFonts w:ascii="Tahoma" w:hAnsi="Tahoma" w:cs="Tahoma"/>
          <w:sz w:val="22"/>
          <w:szCs w:val="22"/>
        </w:rPr>
      </w:pPr>
      <w:r w:rsidRPr="00476BF5">
        <w:rPr>
          <w:rFonts w:ascii="Tahoma" w:hAnsi="Tahoma" w:cs="Tahoma"/>
          <w:sz w:val="22"/>
          <w:szCs w:val="22"/>
        </w:rPr>
        <w:t>3. W przypadku wydania w trakcie obowiązywania Umowy rekomendacji lub decyzji, o których mowa w ust. 1, obejmujących produkt ICT, usługę ICT lub proces ICT stanowiący przedmiot Umowy lub wykorzystywany do jej realizacji, Wykonawca zobowiązuje się niezwłocznie, nie później niż w terminie14 dni od dnia publikacji rekomendacji lub ogłoszenia decyzji w Dzienniku Urzędowym Rzeczypospolitej Polskiej „Monitor Polski”:</w:t>
      </w:r>
    </w:p>
    <w:p w14:paraId="2DA4F938" w14:textId="77777777" w:rsidR="00793B39" w:rsidRPr="00476BF5" w:rsidRDefault="00793B39" w:rsidP="00793B39">
      <w:pPr>
        <w:spacing w:after="80"/>
        <w:ind w:left="720"/>
        <w:jc w:val="both"/>
        <w:rPr>
          <w:rFonts w:ascii="Tahoma" w:hAnsi="Tahoma" w:cs="Tahoma"/>
          <w:sz w:val="22"/>
          <w:szCs w:val="22"/>
        </w:rPr>
      </w:pPr>
      <w:r w:rsidRPr="00476BF5">
        <w:rPr>
          <w:rFonts w:ascii="Tahoma" w:hAnsi="Tahoma" w:cs="Tahoma"/>
          <w:sz w:val="22"/>
          <w:szCs w:val="22"/>
        </w:rPr>
        <w:t>a) powiadomić Zamawiającego o tym fakcie na piśmie;</w:t>
      </w:r>
    </w:p>
    <w:p w14:paraId="2CF9AACB" w14:textId="77777777" w:rsidR="00793B39" w:rsidRPr="00476BF5" w:rsidRDefault="00793B39" w:rsidP="00793B39">
      <w:pPr>
        <w:spacing w:after="80"/>
        <w:ind w:left="720"/>
        <w:jc w:val="both"/>
        <w:rPr>
          <w:rFonts w:ascii="Tahoma" w:hAnsi="Tahoma" w:cs="Tahoma"/>
          <w:sz w:val="22"/>
          <w:szCs w:val="22"/>
        </w:rPr>
      </w:pPr>
      <w:r w:rsidRPr="00476BF5">
        <w:rPr>
          <w:rFonts w:ascii="Tahoma" w:hAnsi="Tahoma" w:cs="Tahoma"/>
          <w:sz w:val="22"/>
          <w:szCs w:val="22"/>
        </w:rPr>
        <w:t>b) przedstawić Zamawiającemu propozycję zastąpienia objętego rekomendacją lub decyzją produktu ICT, usługi ICT lub procesu ICT rozwiązaniem równoważnym, spełniającym wymagania określone w Umowie i nieobjętym rekomendacją ani decyzją;</w:t>
      </w:r>
    </w:p>
    <w:p w14:paraId="0119F23C" w14:textId="77777777" w:rsidR="00793B39" w:rsidRPr="00476BF5" w:rsidRDefault="00793B39" w:rsidP="00793B39">
      <w:pPr>
        <w:spacing w:after="200"/>
        <w:jc w:val="both"/>
        <w:rPr>
          <w:rFonts w:ascii="Tahoma" w:hAnsi="Tahoma" w:cs="Tahoma"/>
          <w:sz w:val="22"/>
          <w:szCs w:val="22"/>
        </w:rPr>
      </w:pPr>
      <w:r w:rsidRPr="00476BF5">
        <w:rPr>
          <w:rFonts w:ascii="Tahoma" w:hAnsi="Tahoma" w:cs="Tahoma"/>
          <w:sz w:val="22"/>
          <w:szCs w:val="22"/>
        </w:rPr>
        <w:t xml:space="preserve">a także, </w:t>
      </w:r>
    </w:p>
    <w:p w14:paraId="5B6E9C05" w14:textId="77777777" w:rsidR="00793B39" w:rsidRPr="00476BF5" w:rsidRDefault="00793B39" w:rsidP="00793B39">
      <w:pPr>
        <w:spacing w:after="200"/>
        <w:ind w:left="708"/>
        <w:jc w:val="both"/>
        <w:rPr>
          <w:rFonts w:ascii="Tahoma" w:hAnsi="Tahoma" w:cs="Tahoma"/>
          <w:sz w:val="22"/>
          <w:szCs w:val="22"/>
        </w:rPr>
      </w:pPr>
      <w:r w:rsidRPr="00476BF5">
        <w:rPr>
          <w:rFonts w:ascii="Tahoma" w:hAnsi="Tahoma" w:cs="Tahoma"/>
          <w:sz w:val="22"/>
          <w:szCs w:val="22"/>
        </w:rPr>
        <w:t>c) w uzgodnionym z Zamawiającym terminie, nie dłuższym niż 30 dni od dnia akceptacji rozwiązania równoważnego, dokonać zamiany produktu ICT, usługi ICT lub procesu ICT na rozwiązanie równoważne bez prawa do dodatkowego wynagrodzenia z tego tytułu.</w:t>
      </w:r>
    </w:p>
    <w:p w14:paraId="3D645CCF" w14:textId="77777777" w:rsidR="00793B39" w:rsidRPr="00476BF5" w:rsidRDefault="00793B39" w:rsidP="00793B39">
      <w:pPr>
        <w:spacing w:after="120"/>
        <w:jc w:val="both"/>
        <w:rPr>
          <w:rFonts w:ascii="Tahoma" w:hAnsi="Tahoma" w:cs="Tahoma"/>
          <w:sz w:val="22"/>
          <w:szCs w:val="22"/>
        </w:rPr>
      </w:pPr>
      <w:r w:rsidRPr="00476BF5">
        <w:rPr>
          <w:rFonts w:ascii="Tahoma" w:hAnsi="Tahoma" w:cs="Tahoma"/>
          <w:sz w:val="22"/>
          <w:szCs w:val="22"/>
        </w:rPr>
        <w:t>4. Zamawiający zastrzega sobie prawo odstąpienia od Umowy w całości lub w części, z przyczyn leżących po stronie Wykonawcy, w przypadku gdy Wykonawca nie wykona obowiązków, o których mowa w ust. 3, w wyznaczonym terminie. Oświadczenie o odstąpieniu może zostać złożone w terminie 90 dni od dnia bezskutecznego upływu terminu, o którym mowa w ust. 3.</w:t>
      </w:r>
    </w:p>
    <w:p w14:paraId="4E495334" w14:textId="77777777" w:rsidR="00793B39" w:rsidRPr="00476BF5" w:rsidRDefault="00793B39" w:rsidP="00793B39">
      <w:pPr>
        <w:spacing w:after="120"/>
        <w:jc w:val="both"/>
        <w:rPr>
          <w:rFonts w:ascii="Tahoma" w:hAnsi="Tahoma" w:cs="Tahoma"/>
          <w:sz w:val="22"/>
          <w:szCs w:val="22"/>
        </w:rPr>
      </w:pPr>
      <w:r w:rsidRPr="00476BF5">
        <w:rPr>
          <w:rFonts w:ascii="Tahoma" w:hAnsi="Tahoma" w:cs="Tahoma"/>
          <w:sz w:val="22"/>
          <w:szCs w:val="22"/>
        </w:rPr>
        <w:t>5. W przypadku naruszenia przez Wykonawcę zobowiązań, o których mowa w ust. 1 lub 2, Zamawiającemu przysługuje prawo do naliczenia kary umownej w wysokości 10% łącznego wynagrodzenia brutto z tytułu realizacji Umowy.</w:t>
      </w:r>
    </w:p>
    <w:p w14:paraId="6E09E235" w14:textId="77777777" w:rsidR="00793B39" w:rsidRPr="00476BF5" w:rsidRDefault="00793B39" w:rsidP="00793B39">
      <w:pPr>
        <w:spacing w:after="120"/>
        <w:jc w:val="both"/>
        <w:rPr>
          <w:rFonts w:ascii="Tahoma" w:hAnsi="Tahoma" w:cs="Tahoma"/>
          <w:sz w:val="22"/>
          <w:szCs w:val="22"/>
        </w:rPr>
      </w:pPr>
      <w:r w:rsidRPr="00476BF5">
        <w:rPr>
          <w:rFonts w:ascii="Tahoma" w:hAnsi="Tahoma" w:cs="Tahoma"/>
          <w:sz w:val="22"/>
          <w:szCs w:val="22"/>
        </w:rPr>
        <w:t>6. Wykonawca jest zobowiązany na każde żądanie Zamawiającego, w terminie 7 dni roboczych, przedstawić oświadczenie lub dokumenty potwierdzające, że produkty ICT, usługi ICT i procesy ICT realizowane w ramach Umowy nie są objęte rekomendacją ani decyzją, o których mowa w ust. 1.</w:t>
      </w:r>
    </w:p>
    <w:p w14:paraId="0C37EFD0" w14:textId="77777777" w:rsidR="00793B39" w:rsidRPr="00476BF5" w:rsidRDefault="00793B39" w:rsidP="00793B39">
      <w:pPr>
        <w:spacing w:after="120"/>
        <w:jc w:val="both"/>
        <w:rPr>
          <w:rFonts w:ascii="Tahoma" w:hAnsi="Tahoma" w:cs="Tahoma"/>
          <w:sz w:val="22"/>
          <w:szCs w:val="22"/>
        </w:rPr>
      </w:pPr>
      <w:r w:rsidRPr="00476BF5">
        <w:rPr>
          <w:rFonts w:ascii="Tahoma" w:hAnsi="Tahoma" w:cs="Tahoma"/>
          <w:sz w:val="22"/>
          <w:szCs w:val="22"/>
        </w:rPr>
        <w:t xml:space="preserve">7. Wykonawca zobowiązuje się do bieżącego monitorowania publikacji rekomendacji Pełnomocnika Rządu do Spraw </w:t>
      </w:r>
      <w:proofErr w:type="spellStart"/>
      <w:r w:rsidRPr="00476BF5">
        <w:rPr>
          <w:rFonts w:ascii="Tahoma" w:hAnsi="Tahoma" w:cs="Tahoma"/>
          <w:sz w:val="22"/>
          <w:szCs w:val="22"/>
        </w:rPr>
        <w:t>Cyberbezpieczeństwa</w:t>
      </w:r>
      <w:proofErr w:type="spellEnd"/>
      <w:r w:rsidRPr="00476BF5">
        <w:rPr>
          <w:rFonts w:ascii="Tahoma" w:hAnsi="Tahoma" w:cs="Tahoma"/>
          <w:sz w:val="22"/>
          <w:szCs w:val="22"/>
        </w:rPr>
        <w:t xml:space="preserve"> w Biuletynie Informacji Publicznej Pełnomocnika oraz decyzji ministra właściwego do spraw informatyzacji ogłaszanych w Dzienniku Urzędowym Rzeczypospolitej Polskiej „Monitor Polski” i w Biuletynie Informacji Publicznej na stronie podmiotowej tego ministra.</w:t>
      </w:r>
    </w:p>
    <w:p w14:paraId="58F7A90C" w14:textId="77777777" w:rsidR="00793B39" w:rsidRPr="00476BF5" w:rsidRDefault="00793B39" w:rsidP="00793B39">
      <w:pPr>
        <w:spacing w:after="120"/>
        <w:jc w:val="both"/>
        <w:rPr>
          <w:rFonts w:ascii="Tahoma" w:hAnsi="Tahoma" w:cs="Tahoma"/>
          <w:sz w:val="22"/>
          <w:szCs w:val="22"/>
        </w:rPr>
      </w:pPr>
      <w:r w:rsidRPr="00476BF5">
        <w:rPr>
          <w:rFonts w:ascii="Tahoma" w:hAnsi="Tahoma" w:cs="Tahoma"/>
          <w:sz w:val="22"/>
          <w:szCs w:val="22"/>
        </w:rPr>
        <w:lastRenderedPageBreak/>
        <w:t>8. Postanowienia niniejszego paragrafu nie naruszają prawa Zamawiającego do dochodzenia odszkodowania przewyższającego wysokość zastrzeżonych kar umownych na zasadach ogólnych Kodeksu cywilnego.</w:t>
      </w:r>
    </w:p>
    <w:p w14:paraId="52A5881B" w14:textId="77777777" w:rsidR="00476BF5" w:rsidRDefault="00476BF5" w:rsidP="00793B39">
      <w:pPr>
        <w:spacing w:line="160" w:lineRule="atLeast"/>
        <w:jc w:val="center"/>
        <w:rPr>
          <w:rFonts w:ascii="Tahoma" w:hAnsi="Tahoma" w:cs="Tahoma"/>
          <w:b/>
          <w:color w:val="000000"/>
          <w:sz w:val="22"/>
          <w:szCs w:val="22"/>
        </w:rPr>
      </w:pPr>
    </w:p>
    <w:p w14:paraId="53623A45" w14:textId="79DDF24E" w:rsidR="00793B39" w:rsidRPr="00476BF5" w:rsidRDefault="00793B39" w:rsidP="00793B39">
      <w:pPr>
        <w:spacing w:line="160" w:lineRule="atLeast"/>
        <w:jc w:val="center"/>
        <w:rPr>
          <w:rFonts w:ascii="Tahoma" w:hAnsi="Tahoma" w:cs="Tahoma"/>
          <w:b/>
          <w:color w:val="000000"/>
          <w:sz w:val="22"/>
          <w:szCs w:val="22"/>
        </w:rPr>
      </w:pPr>
      <w:r w:rsidRPr="00476BF5">
        <w:rPr>
          <w:rFonts w:ascii="Tahoma" w:hAnsi="Tahoma" w:cs="Tahoma"/>
          <w:b/>
          <w:color w:val="000000"/>
          <w:sz w:val="22"/>
          <w:szCs w:val="22"/>
        </w:rPr>
        <w:t>§ 13</w:t>
      </w:r>
    </w:p>
    <w:p w14:paraId="24E6F2D7" w14:textId="77777777" w:rsidR="00793B39" w:rsidRPr="00476BF5" w:rsidRDefault="00793B39" w:rsidP="009A7579">
      <w:pPr>
        <w:jc w:val="center"/>
        <w:rPr>
          <w:rFonts w:ascii="Tahoma" w:hAnsi="Tahoma" w:cs="Tahoma"/>
          <w:b/>
          <w:color w:val="000000"/>
          <w:sz w:val="22"/>
          <w:szCs w:val="22"/>
        </w:rPr>
      </w:pPr>
    </w:p>
    <w:p w14:paraId="300387E5" w14:textId="77777777" w:rsidR="00793B39" w:rsidRPr="00476BF5" w:rsidRDefault="00793B39" w:rsidP="009A7579">
      <w:pPr>
        <w:jc w:val="center"/>
        <w:rPr>
          <w:rFonts w:ascii="Tahoma" w:hAnsi="Tahoma" w:cs="Tahoma"/>
          <w:b/>
          <w:color w:val="000000"/>
          <w:sz w:val="22"/>
          <w:szCs w:val="22"/>
        </w:rPr>
      </w:pPr>
    </w:p>
    <w:p w14:paraId="1F0E1B0C" w14:textId="77777777" w:rsidR="009A7579" w:rsidRPr="00476BF5" w:rsidRDefault="009A7579" w:rsidP="009A7579">
      <w:pPr>
        <w:spacing w:line="160" w:lineRule="atLeast"/>
        <w:rPr>
          <w:rFonts w:ascii="Tahoma" w:hAnsi="Tahoma" w:cs="Tahoma"/>
          <w:color w:val="000000"/>
          <w:sz w:val="22"/>
          <w:szCs w:val="22"/>
        </w:rPr>
      </w:pPr>
      <w:r w:rsidRPr="00476BF5">
        <w:rPr>
          <w:rFonts w:ascii="Tahoma" w:hAnsi="Tahoma" w:cs="Tahoma"/>
          <w:color w:val="000000"/>
          <w:sz w:val="22"/>
          <w:szCs w:val="22"/>
        </w:rPr>
        <w:t>W kwestiach nie uregulowanych niniejszą umową mają zastosowanie przepisy Kodeksu Cywilnego oraz ustawy Prawo Zamówień Publicznych.</w:t>
      </w:r>
    </w:p>
    <w:p w14:paraId="7B3070D9" w14:textId="77777777" w:rsidR="009A7579" w:rsidRPr="00476BF5" w:rsidRDefault="009A7579" w:rsidP="009A7579">
      <w:pPr>
        <w:spacing w:line="160" w:lineRule="atLeast"/>
        <w:rPr>
          <w:rFonts w:ascii="Tahoma" w:hAnsi="Tahoma" w:cs="Tahoma"/>
          <w:b/>
          <w:color w:val="000000"/>
          <w:sz w:val="22"/>
          <w:szCs w:val="22"/>
        </w:rPr>
      </w:pPr>
    </w:p>
    <w:p w14:paraId="0C663EB4" w14:textId="2A7EE3FC" w:rsidR="009A7579" w:rsidRPr="00476BF5" w:rsidRDefault="009A7579" w:rsidP="009A7579">
      <w:pPr>
        <w:spacing w:line="160" w:lineRule="atLeast"/>
        <w:jc w:val="center"/>
        <w:rPr>
          <w:rFonts w:ascii="Tahoma" w:hAnsi="Tahoma" w:cs="Tahoma"/>
          <w:b/>
          <w:color w:val="000000"/>
          <w:sz w:val="22"/>
          <w:szCs w:val="22"/>
        </w:rPr>
      </w:pPr>
      <w:r w:rsidRPr="00476BF5">
        <w:rPr>
          <w:rFonts w:ascii="Tahoma" w:hAnsi="Tahoma" w:cs="Tahoma"/>
          <w:b/>
          <w:color w:val="000000"/>
          <w:sz w:val="22"/>
          <w:szCs w:val="22"/>
        </w:rPr>
        <w:t>§ 1</w:t>
      </w:r>
      <w:r w:rsidR="00793B39" w:rsidRPr="00476BF5">
        <w:rPr>
          <w:rFonts w:ascii="Tahoma" w:hAnsi="Tahoma" w:cs="Tahoma"/>
          <w:b/>
          <w:color w:val="000000"/>
          <w:sz w:val="22"/>
          <w:szCs w:val="22"/>
        </w:rPr>
        <w:t>4</w:t>
      </w:r>
    </w:p>
    <w:p w14:paraId="49803B42" w14:textId="76E2F06F" w:rsidR="009A7579" w:rsidRPr="00476BF5" w:rsidRDefault="009A7579" w:rsidP="009A7579">
      <w:pPr>
        <w:spacing w:line="160" w:lineRule="atLeast"/>
        <w:jc w:val="both"/>
        <w:rPr>
          <w:rFonts w:ascii="Tahoma" w:hAnsi="Tahoma" w:cs="Tahoma"/>
          <w:color w:val="000000"/>
          <w:sz w:val="22"/>
          <w:szCs w:val="22"/>
        </w:rPr>
      </w:pPr>
      <w:r w:rsidRPr="00476BF5">
        <w:rPr>
          <w:rFonts w:ascii="Tahoma" w:hAnsi="Tahoma" w:cs="Tahoma"/>
          <w:color w:val="000000"/>
          <w:sz w:val="22"/>
          <w:szCs w:val="22"/>
        </w:rPr>
        <w:t xml:space="preserve">Wszelkie sprawy sporne wynikające z realizacji niniejszej umowy rozstrzygać będzie sąd powszechny </w:t>
      </w:r>
      <w:r w:rsidR="003D4A5A" w:rsidRPr="00476BF5">
        <w:rPr>
          <w:rFonts w:ascii="Tahoma" w:hAnsi="Tahoma" w:cs="Tahoma"/>
          <w:color w:val="000000"/>
          <w:sz w:val="22"/>
          <w:szCs w:val="22"/>
        </w:rPr>
        <w:t>właściwy dla siedziby Zamawiającego</w:t>
      </w:r>
      <w:r w:rsidRPr="00476BF5">
        <w:rPr>
          <w:rFonts w:ascii="Tahoma" w:hAnsi="Tahoma" w:cs="Tahoma"/>
          <w:color w:val="000000"/>
          <w:sz w:val="22"/>
          <w:szCs w:val="22"/>
        </w:rPr>
        <w:t>.</w:t>
      </w:r>
    </w:p>
    <w:p w14:paraId="576E31D6" w14:textId="77777777" w:rsidR="009A7579" w:rsidRPr="00476BF5" w:rsidRDefault="009A7579" w:rsidP="009A7579">
      <w:pPr>
        <w:spacing w:line="160" w:lineRule="atLeast"/>
        <w:rPr>
          <w:rFonts w:ascii="Tahoma" w:hAnsi="Tahoma" w:cs="Tahoma"/>
          <w:b/>
          <w:color w:val="000000"/>
          <w:sz w:val="22"/>
          <w:szCs w:val="22"/>
        </w:rPr>
      </w:pPr>
    </w:p>
    <w:p w14:paraId="73E4B13E" w14:textId="77777777" w:rsidR="00793B39" w:rsidRPr="00476BF5" w:rsidRDefault="00793B39" w:rsidP="009A7579">
      <w:pPr>
        <w:spacing w:line="160" w:lineRule="atLeast"/>
        <w:jc w:val="center"/>
        <w:rPr>
          <w:rFonts w:ascii="Tahoma" w:hAnsi="Tahoma" w:cs="Tahoma"/>
          <w:b/>
          <w:color w:val="000000"/>
          <w:sz w:val="22"/>
          <w:szCs w:val="22"/>
        </w:rPr>
      </w:pPr>
    </w:p>
    <w:p w14:paraId="397AB6EF" w14:textId="64F60ED0" w:rsidR="009A7579" w:rsidRPr="00476BF5" w:rsidRDefault="009A7579" w:rsidP="009A7579">
      <w:pPr>
        <w:spacing w:line="160" w:lineRule="atLeast"/>
        <w:jc w:val="center"/>
        <w:rPr>
          <w:rFonts w:ascii="Tahoma" w:hAnsi="Tahoma" w:cs="Tahoma"/>
          <w:b/>
          <w:color w:val="000000"/>
          <w:sz w:val="22"/>
          <w:szCs w:val="22"/>
        </w:rPr>
      </w:pPr>
      <w:r w:rsidRPr="00476BF5">
        <w:rPr>
          <w:rFonts w:ascii="Tahoma" w:hAnsi="Tahoma" w:cs="Tahoma"/>
          <w:b/>
          <w:color w:val="000000"/>
          <w:sz w:val="22"/>
          <w:szCs w:val="22"/>
        </w:rPr>
        <w:t>§ 1</w:t>
      </w:r>
      <w:r w:rsidR="00793B39" w:rsidRPr="00476BF5">
        <w:rPr>
          <w:rFonts w:ascii="Tahoma" w:hAnsi="Tahoma" w:cs="Tahoma"/>
          <w:b/>
          <w:color w:val="000000"/>
          <w:sz w:val="22"/>
          <w:szCs w:val="22"/>
        </w:rPr>
        <w:t>5</w:t>
      </w:r>
    </w:p>
    <w:p w14:paraId="6FED29F1" w14:textId="77777777" w:rsidR="003D4A5A" w:rsidRPr="00476BF5" w:rsidRDefault="003D4A5A" w:rsidP="009A7579">
      <w:pPr>
        <w:tabs>
          <w:tab w:val="left" w:pos="720"/>
        </w:tabs>
        <w:rPr>
          <w:rFonts w:ascii="Tahoma" w:hAnsi="Tahoma" w:cs="Tahoma"/>
          <w:color w:val="000000"/>
          <w:sz w:val="22"/>
          <w:szCs w:val="22"/>
        </w:rPr>
      </w:pPr>
    </w:p>
    <w:p w14:paraId="68AFA431" w14:textId="77777777" w:rsidR="00BA0F16" w:rsidRPr="009F7141" w:rsidRDefault="00BA0F16" w:rsidP="00BA0F16">
      <w:pPr>
        <w:suppressAutoHyphens/>
        <w:jc w:val="both"/>
        <w:rPr>
          <w:rFonts w:ascii="Tahoma" w:hAnsi="Tahoma" w:cs="Tahoma"/>
          <w:b/>
          <w:sz w:val="22"/>
          <w:szCs w:val="22"/>
        </w:rPr>
      </w:pPr>
      <w:bookmarkStart w:id="1" w:name="_Hlk219361188"/>
      <w:r w:rsidRPr="009F7141">
        <w:rPr>
          <w:rFonts w:ascii="Tahoma" w:hAnsi="Tahoma" w:cs="Tahoma"/>
          <w:sz w:val="22"/>
          <w:szCs w:val="22"/>
        </w:rPr>
        <w:t>Umowę sporządzono w postaci elektronicznej i opatrzono kwalifikowanymi podpisami elektronicznymi przez upoważnionych przedstawicieli Stron.</w:t>
      </w:r>
    </w:p>
    <w:bookmarkEnd w:id="1"/>
    <w:p w14:paraId="353AE988" w14:textId="77777777" w:rsidR="00BA0F16" w:rsidRPr="009F7141" w:rsidRDefault="00BA0F16" w:rsidP="00BA0F16">
      <w:pPr>
        <w:suppressAutoHyphens/>
        <w:ind w:left="340"/>
        <w:jc w:val="both"/>
        <w:rPr>
          <w:rFonts w:ascii="Tahoma" w:hAnsi="Tahoma" w:cs="Tahoma"/>
          <w:bCs/>
          <w:sz w:val="22"/>
          <w:szCs w:val="22"/>
        </w:rPr>
      </w:pPr>
    </w:p>
    <w:p w14:paraId="45028301" w14:textId="77777777" w:rsidR="009A7579" w:rsidRPr="00476BF5" w:rsidRDefault="009A7579" w:rsidP="009A7579">
      <w:pPr>
        <w:autoSpaceDE w:val="0"/>
        <w:ind w:left="284"/>
        <w:jc w:val="center"/>
        <w:rPr>
          <w:rFonts w:ascii="Tahoma" w:hAnsi="Tahoma" w:cs="Tahoma"/>
          <w:b/>
          <w:color w:val="000000"/>
          <w:sz w:val="22"/>
          <w:szCs w:val="22"/>
        </w:rPr>
      </w:pPr>
    </w:p>
    <w:p w14:paraId="0C689B67" w14:textId="77777777" w:rsidR="009A7579" w:rsidRPr="00476BF5" w:rsidRDefault="009A7579" w:rsidP="009A7579">
      <w:pPr>
        <w:autoSpaceDE w:val="0"/>
        <w:rPr>
          <w:rFonts w:ascii="Tahoma" w:hAnsi="Tahoma" w:cs="Tahoma"/>
          <w:b/>
          <w:color w:val="000000"/>
          <w:sz w:val="22"/>
          <w:szCs w:val="22"/>
        </w:rPr>
      </w:pPr>
    </w:p>
    <w:p w14:paraId="241E7052" w14:textId="77777777" w:rsidR="009A7579" w:rsidRPr="00476BF5" w:rsidRDefault="009A7579" w:rsidP="009A7579">
      <w:pPr>
        <w:autoSpaceDE w:val="0"/>
        <w:rPr>
          <w:rFonts w:ascii="Tahoma" w:hAnsi="Tahoma" w:cs="Tahoma"/>
          <w:b/>
          <w:color w:val="000000"/>
          <w:sz w:val="22"/>
          <w:szCs w:val="22"/>
        </w:rPr>
      </w:pPr>
      <w:r w:rsidRPr="00476BF5">
        <w:rPr>
          <w:rFonts w:ascii="Tahoma" w:hAnsi="Tahoma" w:cs="Tahoma"/>
          <w:b/>
          <w:color w:val="000000"/>
          <w:sz w:val="22"/>
          <w:szCs w:val="22"/>
        </w:rPr>
        <w:t xml:space="preserve">WYKONAWCA: </w:t>
      </w:r>
      <w:r w:rsidRPr="00476BF5">
        <w:rPr>
          <w:rFonts w:ascii="Tahoma" w:hAnsi="Tahoma" w:cs="Tahoma"/>
          <w:b/>
          <w:color w:val="000000"/>
          <w:sz w:val="22"/>
          <w:szCs w:val="22"/>
        </w:rPr>
        <w:tab/>
      </w:r>
      <w:r w:rsidRPr="00476BF5">
        <w:rPr>
          <w:rFonts w:ascii="Tahoma" w:hAnsi="Tahoma" w:cs="Tahoma"/>
          <w:b/>
          <w:color w:val="000000"/>
          <w:sz w:val="22"/>
          <w:szCs w:val="22"/>
        </w:rPr>
        <w:tab/>
      </w:r>
      <w:r w:rsidRPr="00476BF5">
        <w:rPr>
          <w:rFonts w:ascii="Tahoma" w:hAnsi="Tahoma" w:cs="Tahoma"/>
          <w:b/>
          <w:color w:val="000000"/>
          <w:sz w:val="22"/>
          <w:szCs w:val="22"/>
        </w:rPr>
        <w:tab/>
      </w:r>
      <w:r w:rsidRPr="00476BF5">
        <w:rPr>
          <w:rFonts w:ascii="Tahoma" w:hAnsi="Tahoma" w:cs="Tahoma"/>
          <w:b/>
          <w:color w:val="000000"/>
          <w:sz w:val="22"/>
          <w:szCs w:val="22"/>
        </w:rPr>
        <w:tab/>
      </w:r>
      <w:r w:rsidRPr="00476BF5">
        <w:rPr>
          <w:rFonts w:ascii="Tahoma" w:hAnsi="Tahoma" w:cs="Tahoma"/>
          <w:b/>
          <w:color w:val="000000"/>
          <w:sz w:val="22"/>
          <w:szCs w:val="22"/>
        </w:rPr>
        <w:tab/>
      </w:r>
      <w:r w:rsidRPr="00476BF5">
        <w:rPr>
          <w:rFonts w:ascii="Tahoma" w:hAnsi="Tahoma" w:cs="Tahoma"/>
          <w:b/>
          <w:color w:val="000000"/>
          <w:sz w:val="22"/>
          <w:szCs w:val="22"/>
        </w:rPr>
        <w:tab/>
      </w:r>
      <w:r w:rsidRPr="00476BF5">
        <w:rPr>
          <w:rFonts w:ascii="Tahoma" w:hAnsi="Tahoma" w:cs="Tahoma"/>
          <w:b/>
          <w:color w:val="000000"/>
          <w:sz w:val="22"/>
          <w:szCs w:val="22"/>
        </w:rPr>
        <w:tab/>
      </w:r>
      <w:r w:rsidRPr="00476BF5">
        <w:rPr>
          <w:rFonts w:ascii="Tahoma" w:hAnsi="Tahoma" w:cs="Tahoma"/>
          <w:b/>
          <w:color w:val="000000"/>
          <w:sz w:val="22"/>
          <w:szCs w:val="22"/>
        </w:rPr>
        <w:tab/>
        <w:t xml:space="preserve">ZAMAWIAJĄCY:                                                                  </w:t>
      </w:r>
    </w:p>
    <w:p w14:paraId="3EC7D294" w14:textId="77777777" w:rsidR="009A7579" w:rsidRPr="00476BF5" w:rsidRDefault="009A7579" w:rsidP="009A7579">
      <w:pPr>
        <w:autoSpaceDE w:val="0"/>
        <w:rPr>
          <w:rFonts w:ascii="Tahoma" w:hAnsi="Tahoma" w:cs="Tahoma"/>
          <w:color w:val="000000"/>
          <w:sz w:val="22"/>
          <w:szCs w:val="22"/>
        </w:rPr>
      </w:pPr>
    </w:p>
    <w:p w14:paraId="5D6CFE49" w14:textId="77777777" w:rsidR="00B71909" w:rsidRPr="00476BF5" w:rsidRDefault="00B71909" w:rsidP="009A7579">
      <w:pPr>
        <w:autoSpaceDE w:val="0"/>
        <w:ind w:left="284"/>
        <w:rPr>
          <w:rFonts w:ascii="Tahoma" w:hAnsi="Tahoma" w:cs="Tahoma"/>
          <w:color w:val="000000"/>
          <w:sz w:val="22"/>
          <w:szCs w:val="22"/>
        </w:rPr>
      </w:pPr>
    </w:p>
    <w:p w14:paraId="2E86CBC3" w14:textId="6DC1B68F" w:rsidR="00F53827" w:rsidRPr="00476BF5" w:rsidRDefault="00F53827" w:rsidP="009A7579">
      <w:pPr>
        <w:autoSpaceDE w:val="0"/>
        <w:ind w:left="284"/>
        <w:rPr>
          <w:rFonts w:ascii="Tahoma" w:hAnsi="Tahoma" w:cs="Tahoma"/>
          <w:color w:val="000000"/>
          <w:sz w:val="22"/>
          <w:szCs w:val="22"/>
        </w:rPr>
      </w:pPr>
      <w:r w:rsidRPr="00476BF5">
        <w:rPr>
          <w:rFonts w:ascii="Tahoma" w:hAnsi="Tahoma" w:cs="Tahoma"/>
          <w:color w:val="000000"/>
          <w:sz w:val="22"/>
          <w:szCs w:val="22"/>
        </w:rPr>
        <w:t>Załącznik nr 1 do Umowy: Oferta cenowa</w:t>
      </w:r>
    </w:p>
    <w:p w14:paraId="12E65AF9" w14:textId="4E6DFAE5" w:rsidR="009A7579" w:rsidRPr="00476BF5" w:rsidRDefault="009A7579" w:rsidP="009A7579">
      <w:pPr>
        <w:autoSpaceDE w:val="0"/>
        <w:ind w:left="284"/>
        <w:rPr>
          <w:rFonts w:ascii="Tahoma" w:hAnsi="Tahoma" w:cs="Tahoma"/>
          <w:color w:val="000000"/>
          <w:sz w:val="22"/>
          <w:szCs w:val="22"/>
        </w:rPr>
      </w:pPr>
      <w:r w:rsidRPr="00476BF5">
        <w:rPr>
          <w:rFonts w:ascii="Tahoma" w:hAnsi="Tahoma" w:cs="Tahoma"/>
          <w:color w:val="000000"/>
          <w:sz w:val="22"/>
          <w:szCs w:val="22"/>
        </w:rPr>
        <w:t xml:space="preserve">Załącznik nr </w:t>
      </w:r>
      <w:r w:rsidR="00F53827" w:rsidRPr="00476BF5">
        <w:rPr>
          <w:rFonts w:ascii="Tahoma" w:hAnsi="Tahoma" w:cs="Tahoma"/>
          <w:color w:val="000000"/>
          <w:sz w:val="22"/>
          <w:szCs w:val="22"/>
        </w:rPr>
        <w:t>2</w:t>
      </w:r>
      <w:r w:rsidRPr="00476BF5">
        <w:rPr>
          <w:rFonts w:ascii="Tahoma" w:hAnsi="Tahoma" w:cs="Tahoma"/>
          <w:color w:val="000000"/>
          <w:sz w:val="22"/>
          <w:szCs w:val="22"/>
        </w:rPr>
        <w:t xml:space="preserve"> do Umowy: </w:t>
      </w:r>
      <w:r w:rsidR="00597BAF" w:rsidRPr="00476BF5">
        <w:rPr>
          <w:rFonts w:ascii="Tahoma" w:hAnsi="Tahoma" w:cs="Tahoma"/>
          <w:color w:val="000000"/>
          <w:sz w:val="22"/>
          <w:szCs w:val="22"/>
        </w:rPr>
        <w:t>Opis przedmiotu zamówienia i p</w:t>
      </w:r>
      <w:r w:rsidRPr="00476BF5">
        <w:rPr>
          <w:rFonts w:ascii="Tahoma" w:hAnsi="Tahoma" w:cs="Tahoma"/>
          <w:color w:val="000000"/>
          <w:sz w:val="22"/>
          <w:szCs w:val="22"/>
        </w:rPr>
        <w:t>arametry techniczne przedmiotu dzierżawy</w:t>
      </w:r>
    </w:p>
    <w:p w14:paraId="2A3CC8D1" w14:textId="1E8E95EF" w:rsidR="009A7579" w:rsidRPr="00476BF5" w:rsidRDefault="009A7579" w:rsidP="009A7579">
      <w:pPr>
        <w:autoSpaceDE w:val="0"/>
        <w:ind w:left="284"/>
        <w:rPr>
          <w:rFonts w:ascii="Tahoma" w:hAnsi="Tahoma" w:cs="Tahoma"/>
          <w:color w:val="000000"/>
          <w:sz w:val="22"/>
          <w:szCs w:val="22"/>
        </w:rPr>
      </w:pPr>
      <w:r w:rsidRPr="00476BF5">
        <w:rPr>
          <w:rFonts w:ascii="Tahoma" w:hAnsi="Tahoma" w:cs="Tahoma"/>
          <w:color w:val="000000"/>
          <w:sz w:val="22"/>
          <w:szCs w:val="22"/>
        </w:rPr>
        <w:t xml:space="preserve">Załącznik nr </w:t>
      </w:r>
      <w:r w:rsidR="00F53827" w:rsidRPr="00476BF5">
        <w:rPr>
          <w:rFonts w:ascii="Tahoma" w:hAnsi="Tahoma" w:cs="Tahoma"/>
          <w:color w:val="000000"/>
          <w:sz w:val="22"/>
          <w:szCs w:val="22"/>
        </w:rPr>
        <w:t>3</w:t>
      </w:r>
      <w:r w:rsidRPr="00476BF5">
        <w:rPr>
          <w:rFonts w:ascii="Tahoma" w:hAnsi="Tahoma" w:cs="Tahoma"/>
          <w:color w:val="000000"/>
          <w:sz w:val="22"/>
          <w:szCs w:val="22"/>
        </w:rPr>
        <w:t xml:space="preserve"> do Umowy: Zasady powierzenia przetwarzania danych osobowych</w:t>
      </w:r>
    </w:p>
    <w:p w14:paraId="2D43B47B" w14:textId="6E02BAD5" w:rsidR="00F53827" w:rsidRPr="00476BF5" w:rsidRDefault="00F53827" w:rsidP="009A7579">
      <w:pPr>
        <w:autoSpaceDE w:val="0"/>
        <w:ind w:left="284"/>
        <w:rPr>
          <w:rFonts w:ascii="Tahoma" w:hAnsi="Tahoma" w:cs="Tahoma"/>
          <w:color w:val="000000"/>
          <w:sz w:val="22"/>
          <w:szCs w:val="22"/>
        </w:rPr>
      </w:pPr>
      <w:r w:rsidRPr="00476BF5">
        <w:rPr>
          <w:rFonts w:ascii="Tahoma" w:hAnsi="Tahoma" w:cs="Tahoma"/>
          <w:color w:val="000000"/>
          <w:sz w:val="22"/>
          <w:szCs w:val="22"/>
        </w:rPr>
        <w:t>Załącznik nr 4 do Umowy: Umowa powierzenia przetwarzania danych</w:t>
      </w:r>
    </w:p>
    <w:p w14:paraId="477214F9" w14:textId="57DCF39C" w:rsidR="009A7579" w:rsidRPr="00476BF5" w:rsidRDefault="009A7579" w:rsidP="009A7579">
      <w:pPr>
        <w:autoSpaceDE w:val="0"/>
        <w:ind w:left="284"/>
        <w:rPr>
          <w:rFonts w:ascii="Tahoma" w:hAnsi="Tahoma" w:cs="Tahoma"/>
          <w:color w:val="000000"/>
          <w:sz w:val="22"/>
          <w:szCs w:val="22"/>
        </w:rPr>
      </w:pPr>
      <w:r w:rsidRPr="00476BF5">
        <w:rPr>
          <w:rFonts w:ascii="Tahoma" w:hAnsi="Tahoma" w:cs="Tahoma"/>
          <w:color w:val="000000"/>
          <w:sz w:val="22"/>
          <w:szCs w:val="22"/>
        </w:rPr>
        <w:t xml:space="preserve">Załącznik nr </w:t>
      </w:r>
      <w:r w:rsidR="00F53827" w:rsidRPr="00476BF5">
        <w:rPr>
          <w:rFonts w:ascii="Tahoma" w:hAnsi="Tahoma" w:cs="Tahoma"/>
          <w:color w:val="000000"/>
          <w:sz w:val="22"/>
          <w:szCs w:val="22"/>
        </w:rPr>
        <w:t>5</w:t>
      </w:r>
      <w:r w:rsidRPr="00476BF5">
        <w:rPr>
          <w:rFonts w:ascii="Tahoma" w:hAnsi="Tahoma" w:cs="Tahoma"/>
          <w:color w:val="000000"/>
          <w:sz w:val="22"/>
          <w:szCs w:val="22"/>
        </w:rPr>
        <w:t xml:space="preserve"> do Umowy: Protokół zdawczo-odbiorczy</w:t>
      </w:r>
      <w:r w:rsidR="00F53827" w:rsidRPr="00476BF5">
        <w:rPr>
          <w:rFonts w:ascii="Tahoma" w:hAnsi="Tahoma" w:cs="Tahoma"/>
          <w:color w:val="000000"/>
          <w:sz w:val="22"/>
          <w:szCs w:val="22"/>
        </w:rPr>
        <w:t xml:space="preserve"> i protokół szkolenia</w:t>
      </w:r>
    </w:p>
    <w:p w14:paraId="7AF335DB" w14:textId="77777777" w:rsidR="00793B39" w:rsidRPr="00476BF5" w:rsidRDefault="00793B39" w:rsidP="009A7579">
      <w:pPr>
        <w:autoSpaceDE w:val="0"/>
        <w:ind w:left="284"/>
        <w:rPr>
          <w:rFonts w:ascii="Tahoma" w:hAnsi="Tahoma" w:cs="Tahoma"/>
          <w:color w:val="000000"/>
          <w:sz w:val="22"/>
          <w:szCs w:val="22"/>
        </w:rPr>
      </w:pPr>
    </w:p>
    <w:p w14:paraId="7A4C167E" w14:textId="77777777" w:rsidR="00642893" w:rsidRDefault="00642893" w:rsidP="00F53827">
      <w:pPr>
        <w:keepNext/>
        <w:keepLines/>
        <w:ind w:left="-142" w:right="-142"/>
        <w:jc w:val="right"/>
        <w:outlineLvl w:val="0"/>
        <w:rPr>
          <w:rFonts w:ascii="Tahoma" w:hAnsi="Tahoma" w:cs="Tahoma"/>
          <w:sz w:val="22"/>
          <w:szCs w:val="22"/>
          <w:lang w:eastAsia="en-US"/>
        </w:rPr>
      </w:pPr>
    </w:p>
    <w:p w14:paraId="4B50E0C7" w14:textId="77777777" w:rsidR="00642893" w:rsidRDefault="00642893" w:rsidP="00F53827">
      <w:pPr>
        <w:keepNext/>
        <w:keepLines/>
        <w:ind w:left="-142" w:right="-142"/>
        <w:jc w:val="right"/>
        <w:outlineLvl w:val="0"/>
        <w:rPr>
          <w:rFonts w:ascii="Tahoma" w:hAnsi="Tahoma" w:cs="Tahoma"/>
          <w:sz w:val="22"/>
          <w:szCs w:val="22"/>
          <w:lang w:eastAsia="en-US"/>
        </w:rPr>
      </w:pPr>
    </w:p>
    <w:p w14:paraId="45C0F41F" w14:textId="77777777" w:rsidR="00642893" w:rsidRDefault="00642893" w:rsidP="00F53827">
      <w:pPr>
        <w:keepNext/>
        <w:keepLines/>
        <w:ind w:left="-142" w:right="-142"/>
        <w:jc w:val="right"/>
        <w:outlineLvl w:val="0"/>
        <w:rPr>
          <w:rFonts w:ascii="Tahoma" w:hAnsi="Tahoma" w:cs="Tahoma"/>
          <w:sz w:val="22"/>
          <w:szCs w:val="22"/>
          <w:lang w:eastAsia="en-US"/>
        </w:rPr>
      </w:pPr>
    </w:p>
    <w:p w14:paraId="4C2EC208" w14:textId="77777777" w:rsidR="00642893" w:rsidRDefault="00642893" w:rsidP="00F53827">
      <w:pPr>
        <w:keepNext/>
        <w:keepLines/>
        <w:ind w:left="-142" w:right="-142"/>
        <w:jc w:val="right"/>
        <w:outlineLvl w:val="0"/>
        <w:rPr>
          <w:rFonts w:ascii="Tahoma" w:hAnsi="Tahoma" w:cs="Tahoma"/>
          <w:sz w:val="22"/>
          <w:szCs w:val="22"/>
          <w:lang w:eastAsia="en-US"/>
        </w:rPr>
      </w:pPr>
    </w:p>
    <w:p w14:paraId="1C09FBE2" w14:textId="77777777" w:rsidR="00642893" w:rsidRDefault="00642893" w:rsidP="00F53827">
      <w:pPr>
        <w:keepNext/>
        <w:keepLines/>
        <w:ind w:left="-142" w:right="-142"/>
        <w:jc w:val="right"/>
        <w:outlineLvl w:val="0"/>
        <w:rPr>
          <w:rFonts w:ascii="Tahoma" w:hAnsi="Tahoma" w:cs="Tahoma"/>
          <w:sz w:val="22"/>
          <w:szCs w:val="22"/>
          <w:lang w:eastAsia="en-US"/>
        </w:rPr>
      </w:pPr>
    </w:p>
    <w:p w14:paraId="10254C7C" w14:textId="77777777" w:rsidR="00642893" w:rsidRDefault="00642893" w:rsidP="00F53827">
      <w:pPr>
        <w:keepNext/>
        <w:keepLines/>
        <w:ind w:left="-142" w:right="-142"/>
        <w:jc w:val="right"/>
        <w:outlineLvl w:val="0"/>
        <w:rPr>
          <w:rFonts w:ascii="Tahoma" w:hAnsi="Tahoma" w:cs="Tahoma"/>
          <w:sz w:val="22"/>
          <w:szCs w:val="22"/>
          <w:lang w:eastAsia="en-US"/>
        </w:rPr>
      </w:pPr>
    </w:p>
    <w:p w14:paraId="08640E62" w14:textId="77777777" w:rsidR="00642893" w:rsidRDefault="00642893" w:rsidP="00F53827">
      <w:pPr>
        <w:keepNext/>
        <w:keepLines/>
        <w:ind w:left="-142" w:right="-142"/>
        <w:jc w:val="right"/>
        <w:outlineLvl w:val="0"/>
        <w:rPr>
          <w:rFonts w:ascii="Tahoma" w:hAnsi="Tahoma" w:cs="Tahoma"/>
          <w:sz w:val="22"/>
          <w:szCs w:val="22"/>
          <w:lang w:eastAsia="en-US"/>
        </w:rPr>
      </w:pPr>
    </w:p>
    <w:p w14:paraId="6E45FE26" w14:textId="77777777" w:rsidR="00642893" w:rsidRDefault="00642893" w:rsidP="00F53827">
      <w:pPr>
        <w:keepNext/>
        <w:keepLines/>
        <w:ind w:left="-142" w:right="-142"/>
        <w:jc w:val="right"/>
        <w:outlineLvl w:val="0"/>
        <w:rPr>
          <w:rFonts w:ascii="Tahoma" w:hAnsi="Tahoma" w:cs="Tahoma"/>
          <w:sz w:val="22"/>
          <w:szCs w:val="22"/>
          <w:lang w:eastAsia="en-US"/>
        </w:rPr>
      </w:pPr>
    </w:p>
    <w:p w14:paraId="79860411" w14:textId="77777777" w:rsidR="00642893" w:rsidRDefault="00642893" w:rsidP="00F53827">
      <w:pPr>
        <w:keepNext/>
        <w:keepLines/>
        <w:ind w:left="-142" w:right="-142"/>
        <w:jc w:val="right"/>
        <w:outlineLvl w:val="0"/>
        <w:rPr>
          <w:rFonts w:ascii="Tahoma" w:hAnsi="Tahoma" w:cs="Tahoma"/>
          <w:sz w:val="22"/>
          <w:szCs w:val="22"/>
          <w:lang w:eastAsia="en-US"/>
        </w:rPr>
      </w:pPr>
    </w:p>
    <w:p w14:paraId="14C2060E" w14:textId="77777777" w:rsidR="00642893" w:rsidRDefault="00642893" w:rsidP="00F53827">
      <w:pPr>
        <w:keepNext/>
        <w:keepLines/>
        <w:ind w:left="-142" w:right="-142"/>
        <w:jc w:val="right"/>
        <w:outlineLvl w:val="0"/>
        <w:rPr>
          <w:rFonts w:ascii="Tahoma" w:hAnsi="Tahoma" w:cs="Tahoma"/>
          <w:sz w:val="22"/>
          <w:szCs w:val="22"/>
          <w:lang w:eastAsia="en-US"/>
        </w:rPr>
      </w:pPr>
    </w:p>
    <w:p w14:paraId="2955380B" w14:textId="77777777" w:rsidR="00642893" w:rsidRDefault="00642893" w:rsidP="00F53827">
      <w:pPr>
        <w:keepNext/>
        <w:keepLines/>
        <w:ind w:left="-142" w:right="-142"/>
        <w:jc w:val="right"/>
        <w:outlineLvl w:val="0"/>
        <w:rPr>
          <w:rFonts w:ascii="Tahoma" w:hAnsi="Tahoma" w:cs="Tahoma"/>
          <w:sz w:val="22"/>
          <w:szCs w:val="22"/>
          <w:lang w:eastAsia="en-US"/>
        </w:rPr>
      </w:pPr>
    </w:p>
    <w:p w14:paraId="396CE25E" w14:textId="77777777" w:rsidR="00642893" w:rsidRDefault="00642893" w:rsidP="00F53827">
      <w:pPr>
        <w:keepNext/>
        <w:keepLines/>
        <w:ind w:left="-142" w:right="-142"/>
        <w:jc w:val="right"/>
        <w:outlineLvl w:val="0"/>
        <w:rPr>
          <w:rFonts w:ascii="Tahoma" w:hAnsi="Tahoma" w:cs="Tahoma"/>
          <w:sz w:val="22"/>
          <w:szCs w:val="22"/>
          <w:lang w:eastAsia="en-US"/>
        </w:rPr>
      </w:pPr>
    </w:p>
    <w:p w14:paraId="09F28A6A" w14:textId="77777777" w:rsidR="00642893" w:rsidRDefault="00642893" w:rsidP="00F53827">
      <w:pPr>
        <w:keepNext/>
        <w:keepLines/>
        <w:ind w:left="-142" w:right="-142"/>
        <w:jc w:val="right"/>
        <w:outlineLvl w:val="0"/>
        <w:rPr>
          <w:rFonts w:ascii="Tahoma" w:hAnsi="Tahoma" w:cs="Tahoma"/>
          <w:sz w:val="22"/>
          <w:szCs w:val="22"/>
          <w:lang w:eastAsia="en-US"/>
        </w:rPr>
      </w:pPr>
    </w:p>
    <w:p w14:paraId="08E34623" w14:textId="77777777" w:rsidR="00642893" w:rsidRDefault="00642893" w:rsidP="00F53827">
      <w:pPr>
        <w:keepNext/>
        <w:keepLines/>
        <w:ind w:left="-142" w:right="-142"/>
        <w:jc w:val="right"/>
        <w:outlineLvl w:val="0"/>
        <w:rPr>
          <w:rFonts w:ascii="Tahoma" w:hAnsi="Tahoma" w:cs="Tahoma"/>
          <w:sz w:val="22"/>
          <w:szCs w:val="22"/>
          <w:lang w:eastAsia="en-US"/>
        </w:rPr>
      </w:pPr>
    </w:p>
    <w:p w14:paraId="17662357" w14:textId="77777777" w:rsidR="00642893" w:rsidRDefault="00642893" w:rsidP="00F53827">
      <w:pPr>
        <w:keepNext/>
        <w:keepLines/>
        <w:ind w:left="-142" w:right="-142"/>
        <w:jc w:val="right"/>
        <w:outlineLvl w:val="0"/>
        <w:rPr>
          <w:rFonts w:ascii="Tahoma" w:hAnsi="Tahoma" w:cs="Tahoma"/>
          <w:sz w:val="22"/>
          <w:szCs w:val="22"/>
          <w:lang w:eastAsia="en-US"/>
        </w:rPr>
      </w:pPr>
    </w:p>
    <w:p w14:paraId="2C37BC01" w14:textId="77777777" w:rsidR="00642893" w:rsidRDefault="00642893" w:rsidP="00F53827">
      <w:pPr>
        <w:keepNext/>
        <w:keepLines/>
        <w:ind w:left="-142" w:right="-142"/>
        <w:jc w:val="right"/>
        <w:outlineLvl w:val="0"/>
        <w:rPr>
          <w:rFonts w:ascii="Tahoma" w:hAnsi="Tahoma" w:cs="Tahoma"/>
          <w:sz w:val="22"/>
          <w:szCs w:val="22"/>
          <w:lang w:eastAsia="en-US"/>
        </w:rPr>
      </w:pPr>
    </w:p>
    <w:p w14:paraId="7E50B914" w14:textId="77777777" w:rsidR="00642893" w:rsidRDefault="00642893" w:rsidP="00F53827">
      <w:pPr>
        <w:keepNext/>
        <w:keepLines/>
        <w:ind w:left="-142" w:right="-142"/>
        <w:jc w:val="right"/>
        <w:outlineLvl w:val="0"/>
        <w:rPr>
          <w:rFonts w:ascii="Tahoma" w:hAnsi="Tahoma" w:cs="Tahoma"/>
          <w:sz w:val="22"/>
          <w:szCs w:val="22"/>
          <w:lang w:eastAsia="en-US"/>
        </w:rPr>
      </w:pPr>
    </w:p>
    <w:p w14:paraId="196BD7A0" w14:textId="77777777" w:rsidR="00642893" w:rsidRDefault="00642893" w:rsidP="00F53827">
      <w:pPr>
        <w:keepNext/>
        <w:keepLines/>
        <w:ind w:left="-142" w:right="-142"/>
        <w:jc w:val="right"/>
        <w:outlineLvl w:val="0"/>
        <w:rPr>
          <w:rFonts w:ascii="Tahoma" w:hAnsi="Tahoma" w:cs="Tahoma"/>
          <w:sz w:val="22"/>
          <w:szCs w:val="22"/>
          <w:lang w:eastAsia="en-US"/>
        </w:rPr>
      </w:pPr>
    </w:p>
    <w:p w14:paraId="655D8FAF" w14:textId="77777777" w:rsidR="00642893" w:rsidRDefault="00642893" w:rsidP="00F53827">
      <w:pPr>
        <w:keepNext/>
        <w:keepLines/>
        <w:ind w:left="-142" w:right="-142"/>
        <w:jc w:val="right"/>
        <w:outlineLvl w:val="0"/>
        <w:rPr>
          <w:rFonts w:ascii="Tahoma" w:hAnsi="Tahoma" w:cs="Tahoma"/>
          <w:sz w:val="22"/>
          <w:szCs w:val="22"/>
          <w:lang w:eastAsia="en-US"/>
        </w:rPr>
      </w:pPr>
    </w:p>
    <w:p w14:paraId="2339735E" w14:textId="77777777" w:rsidR="00642893" w:rsidRDefault="00642893" w:rsidP="00F53827">
      <w:pPr>
        <w:keepNext/>
        <w:keepLines/>
        <w:ind w:left="-142" w:right="-142"/>
        <w:jc w:val="right"/>
        <w:outlineLvl w:val="0"/>
        <w:rPr>
          <w:rFonts w:ascii="Tahoma" w:hAnsi="Tahoma" w:cs="Tahoma"/>
          <w:sz w:val="22"/>
          <w:szCs w:val="22"/>
          <w:lang w:eastAsia="en-US"/>
        </w:rPr>
      </w:pPr>
    </w:p>
    <w:p w14:paraId="4D4D9512" w14:textId="77777777" w:rsidR="00642893" w:rsidRDefault="00642893" w:rsidP="00F53827">
      <w:pPr>
        <w:keepNext/>
        <w:keepLines/>
        <w:ind w:left="-142" w:right="-142"/>
        <w:jc w:val="right"/>
        <w:outlineLvl w:val="0"/>
        <w:rPr>
          <w:rFonts w:ascii="Tahoma" w:hAnsi="Tahoma" w:cs="Tahoma"/>
          <w:sz w:val="22"/>
          <w:szCs w:val="22"/>
          <w:lang w:eastAsia="en-US"/>
        </w:rPr>
      </w:pPr>
    </w:p>
    <w:p w14:paraId="64CA1902" w14:textId="77777777" w:rsidR="00642893" w:rsidRDefault="00642893" w:rsidP="00F53827">
      <w:pPr>
        <w:keepNext/>
        <w:keepLines/>
        <w:ind w:left="-142" w:right="-142"/>
        <w:jc w:val="right"/>
        <w:outlineLvl w:val="0"/>
        <w:rPr>
          <w:rFonts w:ascii="Tahoma" w:hAnsi="Tahoma" w:cs="Tahoma"/>
          <w:sz w:val="22"/>
          <w:szCs w:val="22"/>
          <w:lang w:eastAsia="en-US"/>
        </w:rPr>
      </w:pPr>
    </w:p>
    <w:p w14:paraId="646490AB" w14:textId="77777777" w:rsidR="00642893" w:rsidRDefault="00642893" w:rsidP="00F53827">
      <w:pPr>
        <w:keepNext/>
        <w:keepLines/>
        <w:ind w:left="-142" w:right="-142"/>
        <w:jc w:val="right"/>
        <w:outlineLvl w:val="0"/>
        <w:rPr>
          <w:rFonts w:ascii="Tahoma" w:hAnsi="Tahoma" w:cs="Tahoma"/>
          <w:sz w:val="22"/>
          <w:szCs w:val="22"/>
          <w:lang w:eastAsia="en-US"/>
        </w:rPr>
      </w:pPr>
    </w:p>
    <w:p w14:paraId="420BBC98" w14:textId="382E544B" w:rsidR="00766378" w:rsidRPr="00476BF5" w:rsidRDefault="002C5606" w:rsidP="00F53827">
      <w:pPr>
        <w:keepNext/>
        <w:keepLines/>
        <w:ind w:left="-142" w:right="-142"/>
        <w:jc w:val="right"/>
        <w:outlineLvl w:val="0"/>
        <w:rPr>
          <w:rFonts w:ascii="Tahoma" w:hAnsi="Tahoma" w:cs="Tahoma"/>
          <w:sz w:val="22"/>
          <w:szCs w:val="22"/>
          <w:lang w:eastAsia="en-US"/>
        </w:rPr>
      </w:pPr>
      <w:r w:rsidRPr="00476BF5">
        <w:rPr>
          <w:rFonts w:ascii="Tahoma" w:hAnsi="Tahoma" w:cs="Tahoma"/>
          <w:sz w:val="22"/>
          <w:szCs w:val="22"/>
          <w:lang w:eastAsia="en-US"/>
        </w:rPr>
        <w:t>Załącznik Nr 2 do Umowy – Opis Przedmiotu Zamówienia na dzierżawę systemu kontroli odzieży operacyjnej</w:t>
      </w:r>
    </w:p>
    <w:p w14:paraId="074E4821" w14:textId="77777777" w:rsidR="00766378" w:rsidRPr="00476BF5" w:rsidRDefault="00766378" w:rsidP="00F53827">
      <w:pPr>
        <w:keepNext/>
        <w:keepLines/>
        <w:ind w:left="-142" w:right="-142"/>
        <w:jc w:val="right"/>
        <w:outlineLvl w:val="0"/>
        <w:rPr>
          <w:rFonts w:ascii="Tahoma" w:hAnsi="Tahoma" w:cs="Tahoma"/>
          <w:sz w:val="22"/>
          <w:szCs w:val="22"/>
          <w:lang w:eastAsia="en-US"/>
        </w:rPr>
      </w:pPr>
    </w:p>
    <w:p w14:paraId="4E1FE5DA" w14:textId="77777777" w:rsidR="00766378" w:rsidRPr="00476BF5" w:rsidRDefault="00766378" w:rsidP="00F53827">
      <w:pPr>
        <w:keepNext/>
        <w:keepLines/>
        <w:ind w:left="-142" w:right="-142"/>
        <w:jc w:val="right"/>
        <w:outlineLvl w:val="0"/>
        <w:rPr>
          <w:rFonts w:ascii="Tahoma" w:hAnsi="Tahoma" w:cs="Tahoma"/>
          <w:sz w:val="22"/>
          <w:szCs w:val="22"/>
          <w:lang w:eastAsia="en-US"/>
        </w:rPr>
      </w:pPr>
    </w:p>
    <w:p w14:paraId="60893C93" w14:textId="77777777" w:rsidR="002C5606" w:rsidRPr="00476BF5" w:rsidRDefault="002C5606" w:rsidP="002C5606">
      <w:pPr>
        <w:rPr>
          <w:rFonts w:ascii="Tahoma" w:hAnsi="Tahoma" w:cs="Tahoma"/>
          <w:sz w:val="22"/>
          <w:szCs w:val="22"/>
        </w:rPr>
        <w:sectPr w:rsidR="002C5606" w:rsidRPr="00476BF5" w:rsidSect="002C5606">
          <w:type w:val="continuous"/>
          <w:pgSz w:w="11906" w:h="16838"/>
          <w:pgMar w:top="1134" w:right="1134" w:bottom="1134" w:left="1134" w:header="708" w:footer="708" w:gutter="0"/>
          <w:cols w:space="708"/>
        </w:sectPr>
      </w:pPr>
    </w:p>
    <w:p w14:paraId="0BE5C9A5" w14:textId="77777777" w:rsidR="002C5606" w:rsidRPr="00476BF5" w:rsidRDefault="002C5606" w:rsidP="002C5606">
      <w:pPr>
        <w:pStyle w:val="Standard"/>
        <w:jc w:val="right"/>
        <w:rPr>
          <w:rFonts w:ascii="Tahoma" w:hAnsi="Tahoma" w:cs="Tahoma"/>
          <w:sz w:val="22"/>
          <w:szCs w:val="22"/>
        </w:rPr>
      </w:pPr>
      <w:bookmarkStart w:id="2" w:name="bookmark1"/>
    </w:p>
    <w:bookmarkEnd w:id="2"/>
    <w:p w14:paraId="0975642F" w14:textId="77777777" w:rsidR="002C5606" w:rsidRPr="00476BF5" w:rsidRDefault="002C5606" w:rsidP="002C5606">
      <w:pPr>
        <w:pStyle w:val="Nagwek10"/>
        <w:keepNext/>
        <w:keepLines/>
        <w:spacing w:after="131" w:line="260" w:lineRule="exact"/>
        <w:ind w:right="20"/>
        <w:rPr>
          <w:rFonts w:ascii="Tahoma" w:hAnsi="Tahoma" w:cs="Tahoma"/>
          <w:sz w:val="22"/>
          <w:szCs w:val="22"/>
        </w:rPr>
      </w:pPr>
      <w:r w:rsidRPr="00476BF5">
        <w:rPr>
          <w:rStyle w:val="Nagwek11"/>
          <w:rFonts w:ascii="Tahoma" w:hAnsi="Tahoma" w:cs="Tahoma"/>
          <w:color w:val="000000"/>
          <w:sz w:val="22"/>
          <w:szCs w:val="22"/>
        </w:rPr>
        <w:t>Opis Przedmiotu Zamówienia</w:t>
      </w:r>
    </w:p>
    <w:p w14:paraId="77911D1D" w14:textId="77777777" w:rsidR="002C5606" w:rsidRPr="00476BF5" w:rsidRDefault="002C5606" w:rsidP="002C5606">
      <w:pPr>
        <w:pStyle w:val="Teksttreci2"/>
        <w:spacing w:before="0" w:line="276" w:lineRule="auto"/>
        <w:ind w:right="20"/>
        <w:jc w:val="both"/>
        <w:rPr>
          <w:rStyle w:val="Teksttreci2Bezpogrubienia"/>
          <w:rFonts w:ascii="Tahoma" w:hAnsi="Tahoma" w:cs="Tahoma"/>
          <w:b w:val="0"/>
          <w:bCs w:val="0"/>
          <w:color w:val="000000"/>
          <w:sz w:val="22"/>
          <w:szCs w:val="22"/>
        </w:rPr>
      </w:pPr>
    </w:p>
    <w:p w14:paraId="1516CAAA" w14:textId="77777777" w:rsidR="002C5606" w:rsidRPr="00476BF5" w:rsidRDefault="002C5606" w:rsidP="002C5606">
      <w:pPr>
        <w:pStyle w:val="Teksttreci2"/>
        <w:spacing w:before="0" w:line="276" w:lineRule="auto"/>
        <w:ind w:right="20"/>
        <w:jc w:val="both"/>
        <w:rPr>
          <w:rStyle w:val="Teksttreci20"/>
          <w:rFonts w:ascii="Tahoma" w:hAnsi="Tahoma" w:cs="Tahoma"/>
          <w:color w:val="000000"/>
          <w:sz w:val="22"/>
          <w:szCs w:val="22"/>
        </w:rPr>
      </w:pPr>
      <w:r w:rsidRPr="00476BF5">
        <w:rPr>
          <w:rStyle w:val="Teksttreci2Bezpogrubienia"/>
          <w:rFonts w:ascii="Tahoma" w:hAnsi="Tahoma" w:cs="Tahoma"/>
          <w:b w:val="0"/>
          <w:bCs w:val="0"/>
          <w:color w:val="000000"/>
          <w:sz w:val="22"/>
          <w:szCs w:val="22"/>
        </w:rPr>
        <w:t>prowadzonego</w:t>
      </w:r>
      <w:r w:rsidRPr="00476BF5">
        <w:rPr>
          <w:rStyle w:val="Teksttreci2Bezpogrubienia"/>
          <w:rFonts w:ascii="Tahoma" w:hAnsi="Tahoma" w:cs="Tahoma"/>
          <w:color w:val="000000"/>
          <w:sz w:val="22"/>
          <w:szCs w:val="22"/>
        </w:rPr>
        <w:t xml:space="preserve"> </w:t>
      </w:r>
      <w:r w:rsidRPr="00476BF5">
        <w:rPr>
          <w:rStyle w:val="Teksttreci2Bezpogrubienia"/>
          <w:rFonts w:ascii="Tahoma" w:hAnsi="Tahoma" w:cs="Tahoma"/>
          <w:b w:val="0"/>
          <w:bCs w:val="0"/>
          <w:color w:val="000000"/>
          <w:sz w:val="22"/>
          <w:szCs w:val="22"/>
        </w:rPr>
        <w:t>w</w:t>
      </w:r>
      <w:r w:rsidRPr="00476BF5">
        <w:rPr>
          <w:rStyle w:val="Teksttreci2Bezpogrubienia"/>
          <w:rFonts w:ascii="Tahoma" w:hAnsi="Tahoma" w:cs="Tahoma"/>
          <w:color w:val="000000"/>
          <w:sz w:val="22"/>
          <w:szCs w:val="22"/>
        </w:rPr>
        <w:t xml:space="preserve"> </w:t>
      </w:r>
      <w:r w:rsidRPr="00476BF5">
        <w:rPr>
          <w:rStyle w:val="Teksttreci2Bezpogrubienia"/>
          <w:rFonts w:ascii="Tahoma" w:hAnsi="Tahoma" w:cs="Tahoma"/>
          <w:b w:val="0"/>
          <w:bCs w:val="0"/>
          <w:color w:val="000000"/>
          <w:sz w:val="22"/>
          <w:szCs w:val="22"/>
        </w:rPr>
        <w:t>trybie</w:t>
      </w:r>
      <w:r w:rsidRPr="00476BF5">
        <w:rPr>
          <w:rStyle w:val="Teksttreci2Bezpogrubienia"/>
          <w:rFonts w:ascii="Tahoma" w:hAnsi="Tahoma" w:cs="Tahoma"/>
          <w:color w:val="000000"/>
          <w:sz w:val="22"/>
          <w:szCs w:val="22"/>
        </w:rPr>
        <w:t xml:space="preserve"> „</w:t>
      </w:r>
      <w:r w:rsidRPr="00476BF5">
        <w:rPr>
          <w:rStyle w:val="Teksttreci2Bezpogrubienia"/>
          <w:rFonts w:ascii="Tahoma" w:hAnsi="Tahoma" w:cs="Tahoma"/>
          <w:b w:val="0"/>
          <w:bCs w:val="0"/>
          <w:color w:val="000000"/>
          <w:sz w:val="22"/>
          <w:szCs w:val="22"/>
        </w:rPr>
        <w:t>przetarg</w:t>
      </w:r>
      <w:r w:rsidRPr="00476BF5">
        <w:rPr>
          <w:rStyle w:val="Teksttreci20"/>
          <w:rFonts w:ascii="Tahoma" w:hAnsi="Tahoma" w:cs="Tahoma"/>
          <w:color w:val="000000"/>
          <w:sz w:val="22"/>
          <w:szCs w:val="22"/>
        </w:rPr>
        <w:t xml:space="preserve"> nieograniczony" dla zadania Nr 2 na „dzierżawa systemu kontroli odzieży operacyjnej”</w:t>
      </w:r>
    </w:p>
    <w:p w14:paraId="2669893E" w14:textId="77777777" w:rsidR="002C5606" w:rsidRPr="00476BF5" w:rsidRDefault="002C5606" w:rsidP="002C5606">
      <w:pPr>
        <w:pStyle w:val="Nagwek10"/>
        <w:keepNext/>
        <w:keepLines/>
        <w:spacing w:after="131" w:line="260" w:lineRule="exact"/>
        <w:ind w:right="20"/>
        <w:rPr>
          <w:rFonts w:ascii="Tahoma" w:hAnsi="Tahoma" w:cs="Tahoma"/>
          <w:sz w:val="22"/>
          <w:szCs w:val="22"/>
        </w:rPr>
      </w:pPr>
    </w:p>
    <w:p w14:paraId="39C2CCD1" w14:textId="77777777" w:rsidR="002C5606" w:rsidRPr="00476BF5" w:rsidRDefault="002C5606" w:rsidP="002C5606">
      <w:pPr>
        <w:pStyle w:val="Teksttreci1"/>
        <w:spacing w:before="0"/>
        <w:ind w:left="340"/>
        <w:rPr>
          <w:rFonts w:ascii="Tahoma" w:hAnsi="Tahoma" w:cs="Tahoma"/>
          <w:sz w:val="22"/>
          <w:szCs w:val="22"/>
        </w:rPr>
      </w:pPr>
      <w:r w:rsidRPr="00476BF5">
        <w:rPr>
          <w:rStyle w:val="Teksttreci"/>
          <w:rFonts w:ascii="Tahoma" w:hAnsi="Tahoma" w:cs="Tahoma"/>
          <w:color w:val="000000"/>
          <w:sz w:val="22"/>
          <w:szCs w:val="22"/>
        </w:rPr>
        <w:t>Ogólne wymagania:</w:t>
      </w:r>
    </w:p>
    <w:p w14:paraId="013837BC" w14:textId="77777777" w:rsidR="002C5606" w:rsidRPr="00476BF5" w:rsidRDefault="002C5606" w:rsidP="002C5606">
      <w:pPr>
        <w:pStyle w:val="Teksttreci1"/>
        <w:numPr>
          <w:ilvl w:val="0"/>
          <w:numId w:val="70"/>
        </w:numPr>
        <w:spacing w:before="0"/>
        <w:rPr>
          <w:rFonts w:ascii="Tahoma" w:hAnsi="Tahoma" w:cs="Tahoma"/>
          <w:sz w:val="22"/>
          <w:szCs w:val="22"/>
        </w:rPr>
      </w:pPr>
      <w:r w:rsidRPr="00476BF5">
        <w:rPr>
          <w:rFonts w:ascii="Tahoma" w:hAnsi="Tahoma" w:cs="Tahoma"/>
          <w:sz w:val="22"/>
          <w:szCs w:val="22"/>
        </w:rPr>
        <w:t>Wykonawca dostarczy i zainstaluje u Zamawiającego zestaw urządzeń systemu zarządzania odzieżą jednego dnia, składające się z modułów wydających odzież czystą i zbierających odzież brudną, spełniające następujące warunki:</w:t>
      </w:r>
    </w:p>
    <w:p w14:paraId="64BED78C" w14:textId="77777777" w:rsidR="002C5606" w:rsidRPr="00476BF5" w:rsidRDefault="002C5606" w:rsidP="002C5606">
      <w:pPr>
        <w:pStyle w:val="Teksttreci1"/>
        <w:numPr>
          <w:ilvl w:val="1"/>
          <w:numId w:val="71"/>
        </w:numPr>
        <w:spacing w:before="0"/>
        <w:rPr>
          <w:rFonts w:ascii="Tahoma" w:hAnsi="Tahoma" w:cs="Tahoma"/>
          <w:sz w:val="22"/>
          <w:szCs w:val="22"/>
        </w:rPr>
      </w:pPr>
      <w:r w:rsidRPr="00476BF5">
        <w:rPr>
          <w:rFonts w:ascii="Tahoma" w:hAnsi="Tahoma" w:cs="Tahoma"/>
          <w:sz w:val="22"/>
          <w:szCs w:val="22"/>
        </w:rPr>
        <w:t>urządzenia muszą identyfikować użytkownika za pomocą karty zbliżeniowej działającej w systemie RFID UHF, zgodnej ze standardem używanym u Zamawiającego,</w:t>
      </w:r>
    </w:p>
    <w:p w14:paraId="0860152B" w14:textId="77777777" w:rsidR="002C5606" w:rsidRPr="00476BF5" w:rsidRDefault="002C5606" w:rsidP="002C5606">
      <w:pPr>
        <w:pStyle w:val="Teksttreci1"/>
        <w:numPr>
          <w:ilvl w:val="1"/>
          <w:numId w:val="71"/>
        </w:numPr>
        <w:spacing w:before="0"/>
        <w:rPr>
          <w:rFonts w:ascii="Tahoma" w:hAnsi="Tahoma" w:cs="Tahoma"/>
          <w:sz w:val="22"/>
          <w:szCs w:val="22"/>
        </w:rPr>
      </w:pPr>
      <w:r w:rsidRPr="00476BF5">
        <w:rPr>
          <w:rFonts w:ascii="Tahoma" w:hAnsi="Tahoma" w:cs="Tahoma"/>
          <w:sz w:val="22"/>
          <w:szCs w:val="22"/>
        </w:rPr>
        <w:t>po identyfikacji użytkownika urządzenie umożliwia pobranie czystej odzieży (w przypadku modułu do wydawania odzieży) lub zdanie odzieży brudnej (w przypadku modułu do zdawania odzieży brudnej), odpowiednio zapisując informacje w bazie danych, aktualizując dostępne użytkownikowi limity odzieży,</w:t>
      </w:r>
    </w:p>
    <w:p w14:paraId="6918C280" w14:textId="77777777" w:rsidR="002C5606" w:rsidRPr="00476BF5" w:rsidRDefault="002C5606" w:rsidP="002C5606">
      <w:pPr>
        <w:pStyle w:val="Teksttreci1"/>
        <w:numPr>
          <w:ilvl w:val="1"/>
          <w:numId w:val="71"/>
        </w:numPr>
        <w:spacing w:before="0"/>
        <w:rPr>
          <w:rFonts w:ascii="Tahoma" w:hAnsi="Tahoma" w:cs="Tahoma"/>
          <w:sz w:val="22"/>
          <w:szCs w:val="22"/>
        </w:rPr>
      </w:pPr>
      <w:r w:rsidRPr="00476BF5">
        <w:rPr>
          <w:rStyle w:val="Teksttreci"/>
          <w:rFonts w:ascii="Tahoma" w:hAnsi="Tahoma" w:cs="Tahoma"/>
          <w:color w:val="000000"/>
          <w:sz w:val="22"/>
          <w:szCs w:val="22"/>
        </w:rPr>
        <w:t>moduł wydający odzież musi spełniać przynajmniej następujące parametry:</w:t>
      </w:r>
    </w:p>
    <w:p w14:paraId="75EA84F5" w14:textId="77777777" w:rsidR="002C5606" w:rsidRPr="00476BF5" w:rsidRDefault="002C5606" w:rsidP="002C5606">
      <w:pPr>
        <w:pStyle w:val="Teksttreci1"/>
        <w:numPr>
          <w:ilvl w:val="0"/>
          <w:numId w:val="72"/>
        </w:numPr>
        <w:tabs>
          <w:tab w:val="left" w:pos="203"/>
        </w:tabs>
        <w:spacing w:before="0"/>
        <w:ind w:left="2040" w:right="220" w:hanging="300"/>
        <w:jc w:val="left"/>
        <w:rPr>
          <w:rFonts w:ascii="Tahoma" w:hAnsi="Tahoma" w:cs="Tahoma"/>
          <w:sz w:val="22"/>
          <w:szCs w:val="22"/>
        </w:rPr>
      </w:pPr>
      <w:r w:rsidRPr="00476BF5">
        <w:rPr>
          <w:rStyle w:val="Teksttreci"/>
          <w:rFonts w:ascii="Tahoma" w:hAnsi="Tahoma" w:cs="Tahoma"/>
          <w:color w:val="000000"/>
          <w:sz w:val="22"/>
          <w:szCs w:val="22"/>
        </w:rPr>
        <w:t xml:space="preserve">współpracować z zainstalowanym u Zamawiającego systemem RFID </w:t>
      </w:r>
      <w:r w:rsidRPr="00476BF5">
        <w:rPr>
          <w:rStyle w:val="Teksttreci"/>
          <w:rFonts w:ascii="Tahoma" w:hAnsi="Tahoma" w:cs="Tahoma"/>
          <w:color w:val="000000"/>
          <w:sz w:val="22"/>
          <w:szCs w:val="22"/>
        </w:rPr>
        <w:lastRenderedPageBreak/>
        <w:t>UHF</w:t>
      </w:r>
    </w:p>
    <w:p w14:paraId="40FBB0C0" w14:textId="77777777" w:rsidR="002C5606" w:rsidRPr="00476BF5" w:rsidRDefault="002C5606" w:rsidP="002C5606">
      <w:pPr>
        <w:pStyle w:val="Teksttreci1"/>
        <w:numPr>
          <w:ilvl w:val="0"/>
          <w:numId w:val="73"/>
        </w:numPr>
        <w:tabs>
          <w:tab w:val="left" w:pos="203"/>
        </w:tabs>
        <w:spacing w:before="0"/>
        <w:ind w:left="2040" w:right="220" w:hanging="300"/>
        <w:jc w:val="left"/>
        <w:rPr>
          <w:rFonts w:ascii="Tahoma" w:hAnsi="Tahoma" w:cs="Tahoma"/>
          <w:sz w:val="22"/>
          <w:szCs w:val="22"/>
        </w:rPr>
      </w:pPr>
      <w:r w:rsidRPr="00476BF5">
        <w:rPr>
          <w:rStyle w:val="Teksttreci"/>
          <w:rFonts w:ascii="Tahoma" w:hAnsi="Tahoma" w:cs="Tahoma"/>
          <w:color w:val="000000"/>
          <w:sz w:val="22"/>
          <w:szCs w:val="22"/>
        </w:rPr>
        <w:t>pozwalać na identyfikację i przypisanie do pracownika wydawanej odzieży oraz określenie limitów wydawanej odzieży dla każdego użytkownika</w:t>
      </w:r>
    </w:p>
    <w:p w14:paraId="12B8986F" w14:textId="77777777" w:rsidR="002C5606" w:rsidRPr="00476BF5" w:rsidRDefault="002C5606" w:rsidP="002C5606">
      <w:pPr>
        <w:pStyle w:val="Teksttreci1"/>
        <w:numPr>
          <w:ilvl w:val="0"/>
          <w:numId w:val="73"/>
        </w:numPr>
        <w:tabs>
          <w:tab w:val="left" w:pos="203"/>
        </w:tabs>
        <w:spacing w:before="0"/>
        <w:ind w:left="2040" w:right="220" w:hanging="300"/>
        <w:jc w:val="left"/>
        <w:rPr>
          <w:rFonts w:ascii="Tahoma" w:hAnsi="Tahoma" w:cs="Tahoma"/>
          <w:sz w:val="22"/>
          <w:szCs w:val="22"/>
        </w:rPr>
      </w:pPr>
      <w:r w:rsidRPr="00476BF5">
        <w:rPr>
          <w:rStyle w:val="Teksttreci"/>
          <w:rFonts w:ascii="Tahoma" w:hAnsi="Tahoma" w:cs="Tahoma"/>
          <w:color w:val="000000"/>
          <w:sz w:val="22"/>
          <w:szCs w:val="22"/>
        </w:rPr>
        <w:t xml:space="preserve">umożliwiać jednorazowe załadowanie minimum 600 sztuk odzieży </w:t>
      </w:r>
    </w:p>
    <w:p w14:paraId="4EBC9644" w14:textId="77777777" w:rsidR="002C5606" w:rsidRPr="00476BF5" w:rsidRDefault="002C5606" w:rsidP="002C5606">
      <w:pPr>
        <w:pStyle w:val="Teksttreci1"/>
        <w:numPr>
          <w:ilvl w:val="0"/>
          <w:numId w:val="73"/>
        </w:numPr>
        <w:tabs>
          <w:tab w:val="left" w:pos="203"/>
        </w:tabs>
        <w:spacing w:before="0"/>
        <w:ind w:left="2040" w:right="220" w:hanging="300"/>
        <w:jc w:val="left"/>
        <w:rPr>
          <w:rFonts w:ascii="Tahoma" w:hAnsi="Tahoma" w:cs="Tahoma"/>
          <w:sz w:val="22"/>
          <w:szCs w:val="22"/>
        </w:rPr>
      </w:pPr>
      <w:r w:rsidRPr="00476BF5">
        <w:rPr>
          <w:rStyle w:val="Teksttreci"/>
          <w:rFonts w:ascii="Tahoma" w:hAnsi="Tahoma" w:cs="Tahoma"/>
          <w:color w:val="000000"/>
          <w:sz w:val="22"/>
          <w:szCs w:val="22"/>
        </w:rPr>
        <w:t>umożliwiać identyfikację żądanej i wydawanej odzieży po rozmiarze oraz typie (spodnie/bluza)</w:t>
      </w:r>
    </w:p>
    <w:p w14:paraId="33DD9488" w14:textId="77777777" w:rsidR="002C5606" w:rsidRPr="00476BF5" w:rsidRDefault="002C5606" w:rsidP="002C5606">
      <w:pPr>
        <w:pStyle w:val="Teksttreci1"/>
        <w:numPr>
          <w:ilvl w:val="0"/>
          <w:numId w:val="73"/>
        </w:numPr>
        <w:tabs>
          <w:tab w:val="left" w:pos="203"/>
        </w:tabs>
        <w:spacing w:before="0"/>
        <w:ind w:left="2040" w:right="220" w:hanging="300"/>
        <w:jc w:val="left"/>
        <w:rPr>
          <w:rFonts w:ascii="Tahoma" w:hAnsi="Tahoma" w:cs="Tahoma"/>
          <w:sz w:val="22"/>
          <w:szCs w:val="22"/>
        </w:rPr>
      </w:pPr>
      <w:r w:rsidRPr="00476BF5">
        <w:rPr>
          <w:rStyle w:val="Teksttreci"/>
          <w:rFonts w:ascii="Tahoma" w:hAnsi="Tahoma" w:cs="Tahoma"/>
          <w:color w:val="000000"/>
          <w:sz w:val="22"/>
          <w:szCs w:val="22"/>
        </w:rPr>
        <w:t>umożliwiać komunikowanie za pośrednictwem email lub SMS poziomów stanów, w tym stanów krytycznych dla każdego rodzaju i rozmiaru odzieży.</w:t>
      </w:r>
    </w:p>
    <w:p w14:paraId="5697F97A" w14:textId="77777777" w:rsidR="002C5606" w:rsidRPr="00476BF5" w:rsidRDefault="002C5606" w:rsidP="002C5606">
      <w:pPr>
        <w:pStyle w:val="Teksttreci1"/>
        <w:numPr>
          <w:ilvl w:val="0"/>
          <w:numId w:val="73"/>
        </w:numPr>
        <w:tabs>
          <w:tab w:val="left" w:pos="203"/>
        </w:tabs>
        <w:spacing w:before="0"/>
        <w:ind w:left="2040" w:right="220" w:hanging="300"/>
        <w:jc w:val="left"/>
        <w:rPr>
          <w:rFonts w:ascii="Tahoma" w:hAnsi="Tahoma" w:cs="Tahoma"/>
          <w:sz w:val="22"/>
          <w:szCs w:val="22"/>
        </w:rPr>
      </w:pPr>
      <w:r w:rsidRPr="00476BF5">
        <w:rPr>
          <w:rStyle w:val="Teksttreci"/>
          <w:rFonts w:ascii="Tahoma" w:hAnsi="Tahoma" w:cs="Tahoma"/>
          <w:color w:val="000000"/>
          <w:sz w:val="22"/>
          <w:szCs w:val="22"/>
        </w:rPr>
        <w:t>umożliwiać generowanie raportów odzieży pobranej w podziale na dni, tygodnie, miesiące, z możliwością identyfikacji pracowników pobierających odzież, oraz jednostek (oddziałów) Zamawiającego, w których są oni zatrudnieni,</w:t>
      </w:r>
    </w:p>
    <w:p w14:paraId="1F4A8F85" w14:textId="77777777" w:rsidR="002C5606" w:rsidRPr="00476BF5" w:rsidRDefault="002C5606" w:rsidP="002C5606">
      <w:pPr>
        <w:pStyle w:val="Teksttreci1"/>
        <w:numPr>
          <w:ilvl w:val="0"/>
          <w:numId w:val="73"/>
        </w:numPr>
        <w:tabs>
          <w:tab w:val="left" w:pos="203"/>
        </w:tabs>
        <w:spacing w:before="0"/>
        <w:ind w:left="2040" w:right="220" w:hanging="300"/>
        <w:jc w:val="left"/>
        <w:rPr>
          <w:rFonts w:ascii="Tahoma" w:hAnsi="Tahoma" w:cs="Tahoma"/>
          <w:sz w:val="22"/>
          <w:szCs w:val="22"/>
        </w:rPr>
      </w:pPr>
      <w:r w:rsidRPr="00476BF5">
        <w:rPr>
          <w:rStyle w:val="Teksttreci"/>
          <w:rFonts w:ascii="Tahoma" w:hAnsi="Tahoma" w:cs="Tahoma"/>
          <w:color w:val="000000"/>
          <w:sz w:val="22"/>
          <w:szCs w:val="22"/>
        </w:rPr>
        <w:t>zapewniać czas wydawania dla jednej sztuki odzieży nie dłuższy niż 10 sekund</w:t>
      </w:r>
    </w:p>
    <w:p w14:paraId="0A709EC3" w14:textId="77777777" w:rsidR="002C5606" w:rsidRPr="00476BF5" w:rsidRDefault="002C5606" w:rsidP="002C5606">
      <w:pPr>
        <w:pStyle w:val="Teksttreci1"/>
        <w:numPr>
          <w:ilvl w:val="1"/>
          <w:numId w:val="71"/>
        </w:numPr>
        <w:tabs>
          <w:tab w:val="left" w:pos="203"/>
        </w:tabs>
        <w:spacing w:before="0"/>
        <w:ind w:right="220"/>
        <w:jc w:val="left"/>
        <w:rPr>
          <w:rFonts w:ascii="Tahoma" w:hAnsi="Tahoma" w:cs="Tahoma"/>
          <w:sz w:val="22"/>
          <w:szCs w:val="22"/>
        </w:rPr>
      </w:pPr>
      <w:r w:rsidRPr="00476BF5">
        <w:rPr>
          <w:rStyle w:val="Teksttreci"/>
          <w:rFonts w:ascii="Tahoma" w:hAnsi="Tahoma" w:cs="Tahoma"/>
          <w:color w:val="000000"/>
          <w:sz w:val="22"/>
          <w:szCs w:val="22"/>
        </w:rPr>
        <w:t>Moduł zbierający odzież musi spełniać przynajmniej następujące parametry:</w:t>
      </w:r>
    </w:p>
    <w:p w14:paraId="1D875038" w14:textId="77777777" w:rsidR="002C5606" w:rsidRPr="00476BF5" w:rsidRDefault="002C5606" w:rsidP="002C5606">
      <w:pPr>
        <w:pStyle w:val="Teksttreci1"/>
        <w:numPr>
          <w:ilvl w:val="0"/>
          <w:numId w:val="74"/>
        </w:numPr>
        <w:tabs>
          <w:tab w:val="left" w:pos="203"/>
        </w:tabs>
        <w:spacing w:before="0"/>
        <w:ind w:left="2040" w:right="220" w:hanging="300"/>
        <w:jc w:val="left"/>
        <w:rPr>
          <w:rFonts w:ascii="Tahoma" w:hAnsi="Tahoma" w:cs="Tahoma"/>
          <w:sz w:val="22"/>
          <w:szCs w:val="22"/>
        </w:rPr>
      </w:pPr>
      <w:r w:rsidRPr="00476BF5">
        <w:rPr>
          <w:rStyle w:val="Teksttreci"/>
          <w:rFonts w:ascii="Tahoma" w:hAnsi="Tahoma" w:cs="Tahoma"/>
          <w:color w:val="000000"/>
          <w:sz w:val="22"/>
          <w:szCs w:val="22"/>
        </w:rPr>
        <w:t>współpracować z zainstalowanym u Zamawiającego systemem RFID UHF</w:t>
      </w:r>
    </w:p>
    <w:p w14:paraId="6B1D42B7" w14:textId="77777777" w:rsidR="002C5606" w:rsidRPr="00476BF5" w:rsidRDefault="002C5606" w:rsidP="002C5606">
      <w:pPr>
        <w:pStyle w:val="Teksttreci1"/>
        <w:numPr>
          <w:ilvl w:val="0"/>
          <w:numId w:val="75"/>
        </w:numPr>
        <w:tabs>
          <w:tab w:val="left" w:pos="203"/>
        </w:tabs>
        <w:spacing w:before="0"/>
        <w:ind w:left="2040" w:right="220" w:hanging="300"/>
        <w:jc w:val="left"/>
        <w:rPr>
          <w:rFonts w:ascii="Tahoma" w:hAnsi="Tahoma" w:cs="Tahoma"/>
          <w:sz w:val="22"/>
          <w:szCs w:val="22"/>
        </w:rPr>
      </w:pPr>
      <w:r w:rsidRPr="00476BF5">
        <w:rPr>
          <w:rStyle w:val="Teksttreci"/>
          <w:rFonts w:ascii="Tahoma" w:hAnsi="Tahoma" w:cs="Tahoma"/>
          <w:color w:val="000000"/>
          <w:sz w:val="22"/>
          <w:szCs w:val="22"/>
        </w:rPr>
        <w:t>posiadać komorę zbierającą mieszczącą przynajmniej 300 sztuk odzieży</w:t>
      </w:r>
    </w:p>
    <w:p w14:paraId="5C956688" w14:textId="77777777" w:rsidR="002C5606" w:rsidRPr="00476BF5" w:rsidRDefault="002C5606" w:rsidP="002C5606">
      <w:pPr>
        <w:pStyle w:val="Teksttreci1"/>
        <w:numPr>
          <w:ilvl w:val="0"/>
          <w:numId w:val="75"/>
        </w:numPr>
        <w:tabs>
          <w:tab w:val="left" w:pos="203"/>
        </w:tabs>
        <w:spacing w:before="0"/>
        <w:ind w:left="2040" w:right="220" w:hanging="300"/>
        <w:jc w:val="left"/>
        <w:rPr>
          <w:rFonts w:ascii="Tahoma" w:hAnsi="Tahoma" w:cs="Tahoma"/>
          <w:sz w:val="22"/>
          <w:szCs w:val="22"/>
        </w:rPr>
      </w:pPr>
      <w:r w:rsidRPr="00476BF5">
        <w:rPr>
          <w:rStyle w:val="Teksttreci"/>
          <w:rFonts w:ascii="Tahoma" w:hAnsi="Tahoma" w:cs="Tahoma"/>
          <w:color w:val="000000"/>
          <w:sz w:val="22"/>
          <w:szCs w:val="22"/>
        </w:rPr>
        <w:t>umożliwiać identyfikację odzieży oraz pracownika odzież zdającą</w:t>
      </w:r>
    </w:p>
    <w:p w14:paraId="6A8B5994" w14:textId="77777777" w:rsidR="002C5606" w:rsidRPr="00476BF5" w:rsidRDefault="002C5606" w:rsidP="002C5606">
      <w:pPr>
        <w:pStyle w:val="Teksttreci1"/>
        <w:numPr>
          <w:ilvl w:val="0"/>
          <w:numId w:val="75"/>
        </w:numPr>
        <w:tabs>
          <w:tab w:val="left" w:pos="203"/>
        </w:tabs>
        <w:spacing w:before="0"/>
        <w:ind w:left="2040" w:right="220" w:hanging="300"/>
        <w:jc w:val="left"/>
        <w:rPr>
          <w:rFonts w:ascii="Tahoma" w:hAnsi="Tahoma" w:cs="Tahoma"/>
          <w:sz w:val="22"/>
          <w:szCs w:val="22"/>
        </w:rPr>
      </w:pPr>
      <w:r w:rsidRPr="00476BF5">
        <w:rPr>
          <w:rStyle w:val="Teksttreci"/>
          <w:rFonts w:ascii="Tahoma" w:hAnsi="Tahoma" w:cs="Tahoma"/>
          <w:color w:val="000000"/>
          <w:sz w:val="22"/>
          <w:szCs w:val="22"/>
        </w:rPr>
        <w:t>automatycznie aktualizować limity przydzielonej pracownikowi odzieży poprzez odczyt zdanej odzieży brudnej i komunikację on-line z urządzeniem wydającym odzież jednego dnia</w:t>
      </w:r>
    </w:p>
    <w:p w14:paraId="7EF86B5D" w14:textId="77777777" w:rsidR="002C5606" w:rsidRPr="00476BF5" w:rsidRDefault="002C5606" w:rsidP="002C5606">
      <w:pPr>
        <w:pStyle w:val="Teksttreci1"/>
        <w:numPr>
          <w:ilvl w:val="0"/>
          <w:numId w:val="75"/>
        </w:numPr>
        <w:tabs>
          <w:tab w:val="left" w:pos="203"/>
        </w:tabs>
        <w:spacing w:before="0"/>
        <w:ind w:left="2040" w:right="220" w:hanging="300"/>
        <w:jc w:val="left"/>
        <w:rPr>
          <w:rFonts w:ascii="Tahoma" w:hAnsi="Tahoma" w:cs="Tahoma"/>
          <w:sz w:val="22"/>
          <w:szCs w:val="22"/>
        </w:rPr>
      </w:pPr>
      <w:r w:rsidRPr="00476BF5">
        <w:rPr>
          <w:rStyle w:val="Teksttreci"/>
          <w:rFonts w:ascii="Tahoma" w:hAnsi="Tahoma" w:cs="Tahoma"/>
          <w:color w:val="000000"/>
          <w:sz w:val="22"/>
          <w:szCs w:val="22"/>
        </w:rPr>
        <w:t>zapewniać czas zdania jednej sztuki odzieży nie dłuższy niż 5 sekund</w:t>
      </w:r>
    </w:p>
    <w:p w14:paraId="1B3BBE81" w14:textId="77777777" w:rsidR="002C5606" w:rsidRPr="00476BF5" w:rsidRDefault="002C5606" w:rsidP="002C5606">
      <w:pPr>
        <w:pStyle w:val="Teksttreci1"/>
        <w:numPr>
          <w:ilvl w:val="1"/>
          <w:numId w:val="71"/>
        </w:numPr>
        <w:tabs>
          <w:tab w:val="left" w:pos="203"/>
        </w:tabs>
        <w:spacing w:before="0"/>
        <w:ind w:right="220"/>
        <w:jc w:val="left"/>
        <w:rPr>
          <w:rFonts w:ascii="Tahoma" w:hAnsi="Tahoma" w:cs="Tahoma"/>
          <w:sz w:val="22"/>
          <w:szCs w:val="22"/>
        </w:rPr>
      </w:pPr>
      <w:r w:rsidRPr="00476BF5">
        <w:rPr>
          <w:rStyle w:val="Teksttreci"/>
          <w:rFonts w:ascii="Tahoma" w:hAnsi="Tahoma" w:cs="Tahoma"/>
          <w:color w:val="000000"/>
          <w:sz w:val="22"/>
          <w:szCs w:val="22"/>
        </w:rPr>
        <w:t>Szczegółowy opis wymagań technicznych dla maszyny wydającej czystą i zbierającej brudną odzież znajduje się w załączniku Nr 1 do Specyfikacji Warunków Zamówienia.</w:t>
      </w:r>
    </w:p>
    <w:p w14:paraId="5E082E1B" w14:textId="77777777" w:rsidR="002C5606" w:rsidRPr="00476BF5" w:rsidRDefault="002C5606" w:rsidP="002C5606">
      <w:pPr>
        <w:pStyle w:val="Teksttreci1"/>
        <w:numPr>
          <w:ilvl w:val="0"/>
          <w:numId w:val="71"/>
        </w:numPr>
        <w:tabs>
          <w:tab w:val="left" w:pos="203"/>
        </w:tabs>
        <w:spacing w:before="0"/>
        <w:ind w:left="0" w:right="220" w:hanging="300"/>
        <w:jc w:val="left"/>
        <w:rPr>
          <w:rFonts w:ascii="Tahoma" w:hAnsi="Tahoma" w:cs="Tahoma"/>
          <w:sz w:val="22"/>
          <w:szCs w:val="22"/>
        </w:rPr>
      </w:pPr>
      <w:r w:rsidRPr="00476BF5">
        <w:rPr>
          <w:rStyle w:val="Teksttreci"/>
          <w:rFonts w:ascii="Tahoma" w:hAnsi="Tahoma" w:cs="Tahoma"/>
          <w:color w:val="000000"/>
          <w:sz w:val="22"/>
          <w:szCs w:val="22"/>
        </w:rPr>
        <w:t>Wykonawca zapewni współpracę Systemu kontroli odzieży z oprogramowaniem do zarządzania systemem obiegu odzieży posiadanym przez Zamawiającego</w:t>
      </w:r>
    </w:p>
    <w:p w14:paraId="7ADDBA71" w14:textId="77777777" w:rsidR="002C5606" w:rsidRPr="00476BF5" w:rsidRDefault="002C5606" w:rsidP="002C5606">
      <w:pPr>
        <w:pStyle w:val="Teksttreci1"/>
        <w:tabs>
          <w:tab w:val="left" w:pos="203"/>
        </w:tabs>
        <w:spacing w:before="0"/>
        <w:ind w:left="2160" w:right="220" w:firstLine="0"/>
        <w:jc w:val="left"/>
        <w:rPr>
          <w:rStyle w:val="Teksttreci"/>
          <w:rFonts w:ascii="Tahoma" w:hAnsi="Tahoma" w:cs="Tahoma"/>
          <w:color w:val="000000"/>
          <w:sz w:val="22"/>
          <w:szCs w:val="22"/>
        </w:rPr>
      </w:pPr>
    </w:p>
    <w:p w14:paraId="27466BD3" w14:textId="77777777" w:rsidR="002C5606" w:rsidRPr="00476BF5" w:rsidRDefault="002C5606" w:rsidP="002C5606">
      <w:pPr>
        <w:pStyle w:val="Teksttreci1"/>
        <w:numPr>
          <w:ilvl w:val="0"/>
          <w:numId w:val="71"/>
        </w:numPr>
        <w:tabs>
          <w:tab w:val="left" w:pos="203"/>
        </w:tabs>
        <w:spacing w:before="0"/>
        <w:ind w:left="0" w:right="220" w:hanging="300"/>
        <w:jc w:val="left"/>
        <w:rPr>
          <w:rFonts w:ascii="Tahoma" w:hAnsi="Tahoma" w:cs="Tahoma"/>
          <w:sz w:val="22"/>
          <w:szCs w:val="22"/>
        </w:rPr>
      </w:pPr>
      <w:r w:rsidRPr="00476BF5">
        <w:rPr>
          <w:rFonts w:ascii="Tahoma" w:hAnsi="Tahoma" w:cs="Tahoma"/>
          <w:color w:val="000000"/>
          <w:sz w:val="22"/>
          <w:szCs w:val="22"/>
        </w:rPr>
        <w:t>Wykonawca zobowiązuje się własnym kosztem i staraniem dokonać instalacji zestawów urządzeń wydających i zbierających odzież jednego dnia w miejscach wskazanych przez Zamawiającego. Zamawiający zobowiązany jest do zapewnienia  w tych lokalizacjach dostępu do sieci elektrycznej oraz Internetu.</w:t>
      </w:r>
    </w:p>
    <w:p w14:paraId="53A35159" w14:textId="77777777" w:rsidR="002C5606" w:rsidRPr="00476BF5" w:rsidRDefault="002C5606" w:rsidP="002C5606">
      <w:pPr>
        <w:pStyle w:val="Teksttreci1"/>
        <w:numPr>
          <w:ilvl w:val="0"/>
          <w:numId w:val="71"/>
        </w:numPr>
        <w:tabs>
          <w:tab w:val="left" w:pos="203"/>
        </w:tabs>
        <w:spacing w:before="0"/>
        <w:ind w:left="0" w:right="220" w:hanging="300"/>
        <w:jc w:val="left"/>
        <w:rPr>
          <w:rFonts w:ascii="Tahoma" w:hAnsi="Tahoma" w:cs="Tahoma"/>
          <w:sz w:val="22"/>
          <w:szCs w:val="22"/>
        </w:rPr>
      </w:pPr>
      <w:r w:rsidRPr="00476BF5">
        <w:rPr>
          <w:rFonts w:ascii="Tahoma" w:hAnsi="Tahoma" w:cs="Tahoma"/>
          <w:color w:val="000000"/>
          <w:sz w:val="22"/>
          <w:szCs w:val="22"/>
        </w:rPr>
        <w:lastRenderedPageBreak/>
        <w:t>Wykonawca będzie świadczył serwis gwarancyjny dla zaoferowanych urządzeń przez cały czas trwania Umowy.</w:t>
      </w:r>
    </w:p>
    <w:tbl>
      <w:tblPr>
        <w:tblW w:w="8329" w:type="dxa"/>
        <w:tblCellMar>
          <w:left w:w="10" w:type="dxa"/>
          <w:right w:w="10" w:type="dxa"/>
        </w:tblCellMar>
        <w:tblLook w:val="04A0" w:firstRow="1" w:lastRow="0" w:firstColumn="1" w:lastColumn="0" w:noHBand="0" w:noVBand="1"/>
      </w:tblPr>
      <w:tblGrid>
        <w:gridCol w:w="505"/>
        <w:gridCol w:w="1883"/>
        <w:gridCol w:w="5980"/>
      </w:tblGrid>
      <w:tr w:rsidR="002C5606" w:rsidRPr="00476BF5" w14:paraId="04B72553" w14:textId="77777777" w:rsidTr="00A32CDC">
        <w:trPr>
          <w:trHeight w:val="300"/>
        </w:trPr>
        <w:tc>
          <w:tcPr>
            <w:tcW w:w="489" w:type="dxa"/>
            <w:noWrap/>
            <w:tcMar>
              <w:top w:w="0" w:type="dxa"/>
              <w:left w:w="70" w:type="dxa"/>
              <w:bottom w:w="0" w:type="dxa"/>
              <w:right w:w="70" w:type="dxa"/>
            </w:tcMar>
            <w:vAlign w:val="bottom"/>
          </w:tcPr>
          <w:p w14:paraId="3B74990D" w14:textId="77777777" w:rsidR="002C5606" w:rsidRPr="00476BF5" w:rsidRDefault="002C5606" w:rsidP="00A32CDC">
            <w:pPr>
              <w:rPr>
                <w:rFonts w:ascii="Tahoma" w:hAnsi="Tahoma" w:cs="Tahoma"/>
                <w:sz w:val="22"/>
                <w:szCs w:val="22"/>
              </w:rPr>
            </w:pPr>
          </w:p>
        </w:tc>
        <w:tc>
          <w:tcPr>
            <w:tcW w:w="1860" w:type="dxa"/>
            <w:noWrap/>
            <w:tcMar>
              <w:top w:w="0" w:type="dxa"/>
              <w:left w:w="70" w:type="dxa"/>
              <w:bottom w:w="0" w:type="dxa"/>
              <w:right w:w="70" w:type="dxa"/>
            </w:tcMar>
            <w:vAlign w:val="bottom"/>
          </w:tcPr>
          <w:p w14:paraId="032059C6" w14:textId="77777777" w:rsidR="002C5606" w:rsidRPr="00476BF5" w:rsidRDefault="002C5606" w:rsidP="00A32CDC">
            <w:pPr>
              <w:rPr>
                <w:rFonts w:ascii="Tahoma" w:hAnsi="Tahoma" w:cs="Tahoma"/>
                <w:sz w:val="22"/>
                <w:szCs w:val="22"/>
              </w:rPr>
            </w:pPr>
          </w:p>
        </w:tc>
        <w:tc>
          <w:tcPr>
            <w:tcW w:w="5980" w:type="dxa"/>
            <w:noWrap/>
            <w:tcMar>
              <w:top w:w="0" w:type="dxa"/>
              <w:left w:w="70" w:type="dxa"/>
              <w:bottom w:w="0" w:type="dxa"/>
              <w:right w:w="70" w:type="dxa"/>
            </w:tcMar>
            <w:vAlign w:val="bottom"/>
          </w:tcPr>
          <w:p w14:paraId="0B20B070" w14:textId="77777777" w:rsidR="002C5606" w:rsidRPr="00476BF5" w:rsidRDefault="002C5606" w:rsidP="00A32CDC">
            <w:pPr>
              <w:jc w:val="right"/>
              <w:rPr>
                <w:rFonts w:ascii="Tahoma" w:hAnsi="Tahoma" w:cs="Tahoma"/>
                <w:color w:val="000000"/>
                <w:sz w:val="22"/>
                <w:szCs w:val="22"/>
              </w:rPr>
            </w:pPr>
          </w:p>
          <w:p w14:paraId="001D7250" w14:textId="77777777" w:rsidR="002C5606" w:rsidRPr="00476BF5" w:rsidRDefault="002C5606" w:rsidP="00A32CDC">
            <w:pPr>
              <w:jc w:val="right"/>
              <w:rPr>
                <w:rFonts w:ascii="Tahoma" w:hAnsi="Tahoma" w:cs="Tahoma"/>
                <w:color w:val="000000"/>
                <w:sz w:val="22"/>
                <w:szCs w:val="22"/>
              </w:rPr>
            </w:pPr>
          </w:p>
        </w:tc>
      </w:tr>
      <w:tr w:rsidR="002C5606" w:rsidRPr="00476BF5" w14:paraId="2585CC38" w14:textId="77777777" w:rsidTr="00A32CDC">
        <w:trPr>
          <w:trHeight w:val="300"/>
        </w:trPr>
        <w:tc>
          <w:tcPr>
            <w:tcW w:w="489" w:type="dxa"/>
            <w:noWrap/>
            <w:tcMar>
              <w:top w:w="0" w:type="dxa"/>
              <w:left w:w="70" w:type="dxa"/>
              <w:bottom w:w="0" w:type="dxa"/>
              <w:right w:w="70" w:type="dxa"/>
            </w:tcMar>
            <w:vAlign w:val="bottom"/>
          </w:tcPr>
          <w:p w14:paraId="011F8334" w14:textId="77777777" w:rsidR="002C5606" w:rsidRPr="00476BF5" w:rsidRDefault="002C5606" w:rsidP="00A32CDC">
            <w:pPr>
              <w:jc w:val="right"/>
              <w:rPr>
                <w:rFonts w:ascii="Tahoma" w:hAnsi="Tahoma" w:cs="Tahoma"/>
                <w:color w:val="000000"/>
                <w:sz w:val="22"/>
                <w:szCs w:val="22"/>
              </w:rPr>
            </w:pPr>
          </w:p>
        </w:tc>
        <w:tc>
          <w:tcPr>
            <w:tcW w:w="1860" w:type="dxa"/>
            <w:noWrap/>
            <w:tcMar>
              <w:top w:w="0" w:type="dxa"/>
              <w:left w:w="70" w:type="dxa"/>
              <w:bottom w:w="0" w:type="dxa"/>
              <w:right w:w="70" w:type="dxa"/>
            </w:tcMar>
            <w:vAlign w:val="bottom"/>
          </w:tcPr>
          <w:p w14:paraId="30F9169E" w14:textId="77777777" w:rsidR="002C5606" w:rsidRPr="00476BF5" w:rsidRDefault="002C5606" w:rsidP="00A32CDC">
            <w:pPr>
              <w:rPr>
                <w:rFonts w:ascii="Tahoma" w:hAnsi="Tahoma" w:cs="Tahoma"/>
                <w:sz w:val="22"/>
                <w:szCs w:val="22"/>
              </w:rPr>
            </w:pPr>
          </w:p>
        </w:tc>
        <w:tc>
          <w:tcPr>
            <w:tcW w:w="5980" w:type="dxa"/>
            <w:noWrap/>
            <w:tcMar>
              <w:top w:w="0" w:type="dxa"/>
              <w:left w:w="70" w:type="dxa"/>
              <w:bottom w:w="0" w:type="dxa"/>
              <w:right w:w="70" w:type="dxa"/>
            </w:tcMar>
            <w:vAlign w:val="bottom"/>
          </w:tcPr>
          <w:p w14:paraId="5EE580A9" w14:textId="77777777" w:rsidR="002C5606" w:rsidRPr="00476BF5" w:rsidRDefault="002C5606" w:rsidP="00A32CDC">
            <w:pPr>
              <w:rPr>
                <w:rFonts w:ascii="Tahoma" w:hAnsi="Tahoma" w:cs="Tahoma"/>
                <w:sz w:val="22"/>
                <w:szCs w:val="22"/>
              </w:rPr>
            </w:pPr>
          </w:p>
        </w:tc>
      </w:tr>
      <w:tr w:rsidR="002C5606" w:rsidRPr="00476BF5" w14:paraId="073056B6" w14:textId="77777777" w:rsidTr="00A32CDC">
        <w:trPr>
          <w:trHeight w:val="315"/>
        </w:trPr>
        <w:tc>
          <w:tcPr>
            <w:tcW w:w="8329" w:type="dxa"/>
            <w:gridSpan w:val="3"/>
            <w:noWrap/>
            <w:tcMar>
              <w:top w:w="0" w:type="dxa"/>
              <w:left w:w="70" w:type="dxa"/>
              <w:bottom w:w="0" w:type="dxa"/>
              <w:right w:w="70" w:type="dxa"/>
            </w:tcMar>
            <w:vAlign w:val="center"/>
          </w:tcPr>
          <w:p w14:paraId="18F84308" w14:textId="77777777" w:rsidR="002C5606" w:rsidRPr="00476BF5" w:rsidRDefault="002C5606" w:rsidP="00A32CDC">
            <w:pPr>
              <w:jc w:val="center"/>
              <w:rPr>
                <w:rFonts w:ascii="Tahoma" w:hAnsi="Tahoma" w:cs="Tahoma"/>
                <w:color w:val="000000"/>
                <w:sz w:val="22"/>
                <w:szCs w:val="22"/>
              </w:rPr>
            </w:pPr>
            <w:r w:rsidRPr="00476BF5">
              <w:rPr>
                <w:rFonts w:ascii="Tahoma" w:hAnsi="Tahoma" w:cs="Tahoma"/>
                <w:color w:val="000000"/>
                <w:sz w:val="22"/>
                <w:szCs w:val="22"/>
              </w:rPr>
              <w:t>Parametry techniczne - dystrybutor wydający czyste ubrania jednego dnia</w:t>
            </w:r>
          </w:p>
        </w:tc>
      </w:tr>
      <w:tr w:rsidR="002C5606" w:rsidRPr="00476BF5" w14:paraId="3505346D" w14:textId="77777777" w:rsidTr="00A32CDC">
        <w:trPr>
          <w:trHeight w:val="315"/>
        </w:trPr>
        <w:tc>
          <w:tcPr>
            <w:tcW w:w="489" w:type="dxa"/>
            <w:noWrap/>
            <w:tcMar>
              <w:top w:w="0" w:type="dxa"/>
              <w:left w:w="70" w:type="dxa"/>
              <w:bottom w:w="0" w:type="dxa"/>
              <w:right w:w="70" w:type="dxa"/>
            </w:tcMar>
            <w:vAlign w:val="bottom"/>
          </w:tcPr>
          <w:p w14:paraId="647B3E8F" w14:textId="77777777" w:rsidR="002C5606" w:rsidRPr="00476BF5" w:rsidRDefault="002C5606" w:rsidP="00A32CDC">
            <w:pPr>
              <w:jc w:val="center"/>
              <w:rPr>
                <w:rFonts w:ascii="Tahoma" w:hAnsi="Tahoma" w:cs="Tahoma"/>
                <w:color w:val="000000"/>
                <w:sz w:val="22"/>
                <w:szCs w:val="22"/>
              </w:rPr>
            </w:pPr>
          </w:p>
        </w:tc>
        <w:tc>
          <w:tcPr>
            <w:tcW w:w="1860" w:type="dxa"/>
            <w:noWrap/>
            <w:tcMar>
              <w:top w:w="0" w:type="dxa"/>
              <w:left w:w="70" w:type="dxa"/>
              <w:bottom w:w="0" w:type="dxa"/>
              <w:right w:w="70" w:type="dxa"/>
            </w:tcMar>
            <w:vAlign w:val="bottom"/>
          </w:tcPr>
          <w:p w14:paraId="671BE7DC" w14:textId="77777777" w:rsidR="002C5606" w:rsidRPr="00476BF5" w:rsidRDefault="002C5606" w:rsidP="00A32CDC">
            <w:pPr>
              <w:rPr>
                <w:rFonts w:ascii="Tahoma" w:hAnsi="Tahoma" w:cs="Tahoma"/>
                <w:sz w:val="22"/>
                <w:szCs w:val="22"/>
              </w:rPr>
            </w:pPr>
          </w:p>
        </w:tc>
        <w:tc>
          <w:tcPr>
            <w:tcW w:w="5980" w:type="dxa"/>
            <w:noWrap/>
            <w:tcMar>
              <w:top w:w="0" w:type="dxa"/>
              <w:left w:w="70" w:type="dxa"/>
              <w:bottom w:w="0" w:type="dxa"/>
              <w:right w:w="70" w:type="dxa"/>
            </w:tcMar>
            <w:vAlign w:val="bottom"/>
          </w:tcPr>
          <w:p w14:paraId="349AE30D" w14:textId="77777777" w:rsidR="002C5606" w:rsidRPr="00476BF5" w:rsidRDefault="002C5606" w:rsidP="00A32CDC">
            <w:pPr>
              <w:rPr>
                <w:rFonts w:ascii="Tahoma" w:hAnsi="Tahoma" w:cs="Tahoma"/>
                <w:sz w:val="22"/>
                <w:szCs w:val="22"/>
              </w:rPr>
            </w:pPr>
          </w:p>
        </w:tc>
      </w:tr>
      <w:tr w:rsidR="002C5606" w:rsidRPr="00476BF5" w14:paraId="06E576BA" w14:textId="77777777" w:rsidTr="00A32CDC">
        <w:trPr>
          <w:trHeight w:val="360"/>
        </w:trPr>
        <w:tc>
          <w:tcPr>
            <w:tcW w:w="489"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23B9171C" w14:textId="77777777" w:rsidR="002C5606" w:rsidRPr="00476BF5" w:rsidRDefault="002C5606" w:rsidP="00A32CDC">
            <w:pPr>
              <w:rPr>
                <w:rFonts w:ascii="Tahoma" w:hAnsi="Tahoma" w:cs="Tahoma"/>
                <w:color w:val="000000"/>
                <w:sz w:val="22"/>
                <w:szCs w:val="22"/>
              </w:rPr>
            </w:pPr>
            <w:r w:rsidRPr="00476BF5">
              <w:rPr>
                <w:rFonts w:ascii="Tahoma" w:hAnsi="Tahoma" w:cs="Tahoma"/>
                <w:color w:val="000000"/>
                <w:sz w:val="22"/>
                <w:szCs w:val="22"/>
              </w:rPr>
              <w:t>L.p.</w:t>
            </w:r>
          </w:p>
        </w:tc>
        <w:tc>
          <w:tcPr>
            <w:tcW w:w="1860" w:type="dxa"/>
            <w:tcBorders>
              <w:top w:val="single" w:sz="8" w:space="0" w:color="000000"/>
              <w:bottom w:val="single" w:sz="8" w:space="0" w:color="000000"/>
              <w:right w:val="single" w:sz="8" w:space="0" w:color="000000"/>
            </w:tcBorders>
            <w:tcMar>
              <w:top w:w="0" w:type="dxa"/>
              <w:left w:w="70" w:type="dxa"/>
              <w:bottom w:w="0" w:type="dxa"/>
              <w:right w:w="70" w:type="dxa"/>
            </w:tcMar>
            <w:vAlign w:val="center"/>
          </w:tcPr>
          <w:p w14:paraId="0EB85B07" w14:textId="77777777" w:rsidR="002C5606" w:rsidRPr="00476BF5" w:rsidRDefault="002C5606" w:rsidP="00A32CDC">
            <w:pPr>
              <w:jc w:val="center"/>
              <w:rPr>
                <w:rFonts w:ascii="Tahoma" w:hAnsi="Tahoma" w:cs="Tahoma"/>
                <w:color w:val="000000"/>
                <w:sz w:val="22"/>
                <w:szCs w:val="22"/>
              </w:rPr>
            </w:pPr>
            <w:r w:rsidRPr="00476BF5">
              <w:rPr>
                <w:rFonts w:ascii="Tahoma" w:hAnsi="Tahoma" w:cs="Tahoma"/>
                <w:color w:val="000000"/>
                <w:sz w:val="22"/>
                <w:szCs w:val="22"/>
              </w:rPr>
              <w:t>Parametr</w:t>
            </w:r>
          </w:p>
        </w:tc>
        <w:tc>
          <w:tcPr>
            <w:tcW w:w="5980" w:type="dxa"/>
            <w:tcBorders>
              <w:top w:val="single" w:sz="8" w:space="0" w:color="000000"/>
              <w:bottom w:val="single" w:sz="8" w:space="0" w:color="000000"/>
              <w:right w:val="single" w:sz="8" w:space="0" w:color="000000"/>
            </w:tcBorders>
            <w:tcMar>
              <w:top w:w="0" w:type="dxa"/>
              <w:left w:w="70" w:type="dxa"/>
              <w:bottom w:w="0" w:type="dxa"/>
              <w:right w:w="70" w:type="dxa"/>
            </w:tcMar>
            <w:vAlign w:val="center"/>
          </w:tcPr>
          <w:p w14:paraId="5188C474" w14:textId="77777777" w:rsidR="002C5606" w:rsidRPr="00476BF5" w:rsidRDefault="002C5606" w:rsidP="00A32CDC">
            <w:pPr>
              <w:jc w:val="center"/>
              <w:rPr>
                <w:rFonts w:ascii="Tahoma" w:hAnsi="Tahoma" w:cs="Tahoma"/>
                <w:color w:val="000000"/>
                <w:sz w:val="22"/>
                <w:szCs w:val="22"/>
              </w:rPr>
            </w:pPr>
            <w:r w:rsidRPr="00476BF5">
              <w:rPr>
                <w:rFonts w:ascii="Tahoma" w:hAnsi="Tahoma" w:cs="Tahoma"/>
                <w:color w:val="000000"/>
                <w:sz w:val="22"/>
                <w:szCs w:val="22"/>
              </w:rPr>
              <w:t>Wymagania Zamawiającego</w:t>
            </w:r>
          </w:p>
        </w:tc>
      </w:tr>
      <w:tr w:rsidR="002C5606" w:rsidRPr="00476BF5" w14:paraId="6B1E6ED3" w14:textId="77777777" w:rsidTr="00A32CDC">
        <w:trPr>
          <w:trHeight w:val="315"/>
        </w:trPr>
        <w:tc>
          <w:tcPr>
            <w:tcW w:w="489" w:type="dxa"/>
            <w:tcBorders>
              <w:left w:val="single" w:sz="8" w:space="0" w:color="000000"/>
              <w:bottom w:val="single" w:sz="8" w:space="0" w:color="000000"/>
              <w:right w:val="single" w:sz="8" w:space="0" w:color="000000"/>
            </w:tcBorders>
            <w:tcMar>
              <w:top w:w="0" w:type="dxa"/>
              <w:left w:w="70" w:type="dxa"/>
              <w:bottom w:w="0" w:type="dxa"/>
              <w:right w:w="70" w:type="dxa"/>
            </w:tcMar>
            <w:vAlign w:val="center"/>
          </w:tcPr>
          <w:p w14:paraId="2C087638" w14:textId="77777777" w:rsidR="002C5606" w:rsidRPr="00476BF5" w:rsidRDefault="002C5606" w:rsidP="00A32CDC">
            <w:pPr>
              <w:jc w:val="center"/>
              <w:rPr>
                <w:rFonts w:ascii="Tahoma" w:hAnsi="Tahoma" w:cs="Tahoma"/>
                <w:color w:val="000000"/>
                <w:sz w:val="22"/>
                <w:szCs w:val="22"/>
              </w:rPr>
            </w:pPr>
            <w:r w:rsidRPr="00476BF5">
              <w:rPr>
                <w:rFonts w:ascii="Tahoma" w:hAnsi="Tahoma" w:cs="Tahoma"/>
                <w:color w:val="000000"/>
                <w:sz w:val="22"/>
                <w:szCs w:val="22"/>
              </w:rPr>
              <w:t>I</w:t>
            </w:r>
          </w:p>
        </w:tc>
        <w:tc>
          <w:tcPr>
            <w:tcW w:w="1860" w:type="dxa"/>
            <w:tcBorders>
              <w:bottom w:val="single" w:sz="8" w:space="0" w:color="000000"/>
              <w:right w:val="single" w:sz="8" w:space="0" w:color="000000"/>
            </w:tcBorders>
            <w:tcMar>
              <w:top w:w="0" w:type="dxa"/>
              <w:left w:w="70" w:type="dxa"/>
              <w:bottom w:w="0" w:type="dxa"/>
              <w:right w:w="70" w:type="dxa"/>
            </w:tcMar>
            <w:vAlign w:val="center"/>
          </w:tcPr>
          <w:p w14:paraId="5BAC021B" w14:textId="77777777" w:rsidR="002C5606" w:rsidRPr="00476BF5" w:rsidRDefault="002C5606" w:rsidP="00A32CDC">
            <w:pPr>
              <w:rPr>
                <w:rFonts w:ascii="Tahoma" w:hAnsi="Tahoma" w:cs="Tahoma"/>
                <w:color w:val="000000"/>
                <w:sz w:val="22"/>
                <w:szCs w:val="22"/>
              </w:rPr>
            </w:pPr>
            <w:r w:rsidRPr="00476BF5">
              <w:rPr>
                <w:rFonts w:ascii="Tahoma" w:hAnsi="Tahoma" w:cs="Tahoma"/>
                <w:color w:val="000000"/>
                <w:sz w:val="22"/>
                <w:szCs w:val="22"/>
              </w:rPr>
              <w:t>Zasilanie/łączność</w:t>
            </w:r>
          </w:p>
        </w:tc>
        <w:tc>
          <w:tcPr>
            <w:tcW w:w="5980" w:type="dxa"/>
            <w:tcBorders>
              <w:bottom w:val="single" w:sz="8" w:space="0" w:color="000000"/>
              <w:right w:val="single" w:sz="8" w:space="0" w:color="000000"/>
            </w:tcBorders>
            <w:tcMar>
              <w:top w:w="0" w:type="dxa"/>
              <w:left w:w="70" w:type="dxa"/>
              <w:bottom w:w="0" w:type="dxa"/>
              <w:right w:w="70" w:type="dxa"/>
            </w:tcMar>
            <w:vAlign w:val="center"/>
          </w:tcPr>
          <w:p w14:paraId="70D9B5C0" w14:textId="77777777" w:rsidR="002C5606" w:rsidRPr="00476BF5" w:rsidRDefault="002C5606" w:rsidP="00A32CDC">
            <w:pPr>
              <w:rPr>
                <w:rFonts w:ascii="Tahoma" w:hAnsi="Tahoma" w:cs="Tahoma"/>
                <w:color w:val="000000"/>
                <w:sz w:val="22"/>
                <w:szCs w:val="22"/>
              </w:rPr>
            </w:pPr>
            <w:r w:rsidRPr="00476BF5">
              <w:rPr>
                <w:rFonts w:ascii="Tahoma" w:hAnsi="Tahoma" w:cs="Tahoma"/>
                <w:color w:val="000000"/>
                <w:sz w:val="22"/>
                <w:szCs w:val="22"/>
              </w:rPr>
              <w:t>230V AC, 50 Elz, / Ethernet</w:t>
            </w:r>
          </w:p>
        </w:tc>
      </w:tr>
      <w:tr w:rsidR="002C5606" w:rsidRPr="00476BF5" w14:paraId="30507D2E" w14:textId="77777777" w:rsidTr="00A32CDC">
        <w:trPr>
          <w:trHeight w:val="715"/>
        </w:trPr>
        <w:tc>
          <w:tcPr>
            <w:tcW w:w="489" w:type="dxa"/>
            <w:tcBorders>
              <w:left w:val="single" w:sz="8" w:space="0" w:color="000000"/>
              <w:bottom w:val="single" w:sz="8" w:space="0" w:color="000000"/>
              <w:right w:val="single" w:sz="8" w:space="0" w:color="000000"/>
            </w:tcBorders>
            <w:tcMar>
              <w:top w:w="0" w:type="dxa"/>
              <w:left w:w="70" w:type="dxa"/>
              <w:bottom w:w="0" w:type="dxa"/>
              <w:right w:w="70" w:type="dxa"/>
            </w:tcMar>
            <w:vAlign w:val="center"/>
          </w:tcPr>
          <w:p w14:paraId="098E7A09" w14:textId="77777777" w:rsidR="002C5606" w:rsidRPr="00476BF5" w:rsidRDefault="002C5606" w:rsidP="00A32CDC">
            <w:pPr>
              <w:jc w:val="center"/>
              <w:rPr>
                <w:rFonts w:ascii="Tahoma" w:hAnsi="Tahoma" w:cs="Tahoma"/>
                <w:color w:val="000000"/>
                <w:sz w:val="22"/>
                <w:szCs w:val="22"/>
              </w:rPr>
            </w:pPr>
            <w:r w:rsidRPr="00476BF5">
              <w:rPr>
                <w:rFonts w:ascii="Tahoma" w:hAnsi="Tahoma" w:cs="Tahoma"/>
                <w:color w:val="000000"/>
                <w:sz w:val="22"/>
                <w:szCs w:val="22"/>
              </w:rPr>
              <w:t>2</w:t>
            </w:r>
          </w:p>
        </w:tc>
        <w:tc>
          <w:tcPr>
            <w:tcW w:w="1860" w:type="dxa"/>
            <w:tcBorders>
              <w:bottom w:val="single" w:sz="8" w:space="0" w:color="000000"/>
              <w:right w:val="single" w:sz="8" w:space="0" w:color="000000"/>
            </w:tcBorders>
            <w:tcMar>
              <w:top w:w="0" w:type="dxa"/>
              <w:left w:w="70" w:type="dxa"/>
              <w:bottom w:w="0" w:type="dxa"/>
              <w:right w:w="70" w:type="dxa"/>
            </w:tcMar>
            <w:vAlign w:val="center"/>
          </w:tcPr>
          <w:p w14:paraId="39EC559B" w14:textId="77777777" w:rsidR="002C5606" w:rsidRPr="00476BF5" w:rsidRDefault="002C5606" w:rsidP="00A32CDC">
            <w:pPr>
              <w:rPr>
                <w:rFonts w:ascii="Tahoma" w:hAnsi="Tahoma" w:cs="Tahoma"/>
                <w:color w:val="000000"/>
                <w:sz w:val="22"/>
                <w:szCs w:val="22"/>
              </w:rPr>
            </w:pPr>
            <w:r w:rsidRPr="00476BF5">
              <w:rPr>
                <w:rFonts w:ascii="Tahoma" w:hAnsi="Tahoma" w:cs="Tahoma"/>
                <w:color w:val="000000"/>
                <w:sz w:val="22"/>
                <w:szCs w:val="22"/>
              </w:rPr>
              <w:t>Oprogramowanie</w:t>
            </w:r>
          </w:p>
        </w:tc>
        <w:tc>
          <w:tcPr>
            <w:tcW w:w="5980" w:type="dxa"/>
            <w:tcBorders>
              <w:bottom w:val="single" w:sz="8" w:space="0" w:color="000000"/>
              <w:right w:val="single" w:sz="8" w:space="0" w:color="000000"/>
            </w:tcBorders>
            <w:tcMar>
              <w:top w:w="0" w:type="dxa"/>
              <w:left w:w="70" w:type="dxa"/>
              <w:bottom w:w="0" w:type="dxa"/>
              <w:right w:w="70" w:type="dxa"/>
            </w:tcMar>
            <w:vAlign w:val="center"/>
          </w:tcPr>
          <w:p w14:paraId="3A9CE6D6" w14:textId="77777777" w:rsidR="002C5606" w:rsidRPr="00476BF5" w:rsidRDefault="002C5606" w:rsidP="00A32CDC">
            <w:pPr>
              <w:jc w:val="both"/>
              <w:rPr>
                <w:rFonts w:ascii="Tahoma" w:hAnsi="Tahoma" w:cs="Tahoma"/>
                <w:color w:val="000000"/>
                <w:sz w:val="22"/>
                <w:szCs w:val="22"/>
              </w:rPr>
            </w:pPr>
            <w:r w:rsidRPr="00476BF5">
              <w:rPr>
                <w:rFonts w:ascii="Tahoma" w:hAnsi="Tahoma" w:cs="Tahoma"/>
                <w:color w:val="000000"/>
                <w:sz w:val="22"/>
                <w:szCs w:val="22"/>
              </w:rPr>
              <w:t>Urządzenie musi współpracować w systemie zarządzania odzieżą operacyjną firmy „</w:t>
            </w:r>
            <w:proofErr w:type="spellStart"/>
            <w:r w:rsidRPr="00476BF5">
              <w:rPr>
                <w:rFonts w:ascii="Tahoma" w:hAnsi="Tahoma" w:cs="Tahoma"/>
                <w:color w:val="000000"/>
                <w:sz w:val="22"/>
                <w:szCs w:val="22"/>
              </w:rPr>
              <w:t>Polytex</w:t>
            </w:r>
            <w:proofErr w:type="spellEnd"/>
            <w:r w:rsidRPr="00476BF5">
              <w:rPr>
                <w:rFonts w:ascii="Tahoma" w:hAnsi="Tahoma" w:cs="Tahoma"/>
                <w:color w:val="000000"/>
                <w:sz w:val="22"/>
                <w:szCs w:val="22"/>
              </w:rPr>
              <w:t xml:space="preserve">”, posiadanym przez Zamawiającego, </w:t>
            </w:r>
          </w:p>
        </w:tc>
      </w:tr>
      <w:tr w:rsidR="002C5606" w:rsidRPr="00476BF5" w14:paraId="263AE60E" w14:textId="77777777" w:rsidTr="00A32CDC">
        <w:trPr>
          <w:trHeight w:val="715"/>
        </w:trPr>
        <w:tc>
          <w:tcPr>
            <w:tcW w:w="489" w:type="dxa"/>
            <w:tcBorders>
              <w:left w:val="single" w:sz="8" w:space="0" w:color="000000"/>
              <w:bottom w:val="single" w:sz="8" w:space="0" w:color="000000"/>
              <w:right w:val="single" w:sz="8" w:space="0" w:color="000000"/>
            </w:tcBorders>
            <w:tcMar>
              <w:top w:w="0" w:type="dxa"/>
              <w:left w:w="70" w:type="dxa"/>
              <w:bottom w:w="0" w:type="dxa"/>
              <w:right w:w="70" w:type="dxa"/>
            </w:tcMar>
            <w:vAlign w:val="center"/>
          </w:tcPr>
          <w:p w14:paraId="1ADF1498" w14:textId="77777777" w:rsidR="002C5606" w:rsidRPr="00476BF5" w:rsidRDefault="002C5606" w:rsidP="00A32CDC">
            <w:pPr>
              <w:jc w:val="center"/>
              <w:rPr>
                <w:rFonts w:ascii="Tahoma" w:hAnsi="Tahoma" w:cs="Tahoma"/>
                <w:color w:val="000000"/>
                <w:sz w:val="22"/>
                <w:szCs w:val="22"/>
              </w:rPr>
            </w:pPr>
            <w:r w:rsidRPr="00476BF5">
              <w:rPr>
                <w:rFonts w:ascii="Tahoma" w:hAnsi="Tahoma" w:cs="Tahoma"/>
                <w:color w:val="000000"/>
                <w:sz w:val="22"/>
                <w:szCs w:val="22"/>
              </w:rPr>
              <w:t>3</w:t>
            </w:r>
          </w:p>
        </w:tc>
        <w:tc>
          <w:tcPr>
            <w:tcW w:w="1860" w:type="dxa"/>
            <w:tcBorders>
              <w:bottom w:val="single" w:sz="8" w:space="0" w:color="000000"/>
              <w:right w:val="single" w:sz="8" w:space="0" w:color="000000"/>
            </w:tcBorders>
            <w:tcMar>
              <w:top w:w="0" w:type="dxa"/>
              <w:left w:w="70" w:type="dxa"/>
              <w:bottom w:w="0" w:type="dxa"/>
              <w:right w:w="70" w:type="dxa"/>
            </w:tcMar>
            <w:vAlign w:val="center"/>
          </w:tcPr>
          <w:p w14:paraId="7B25DE9C" w14:textId="77777777" w:rsidR="002C5606" w:rsidRPr="00476BF5" w:rsidRDefault="002C5606" w:rsidP="00A32CDC">
            <w:pPr>
              <w:rPr>
                <w:rFonts w:ascii="Tahoma" w:hAnsi="Tahoma" w:cs="Tahoma"/>
                <w:color w:val="000000"/>
                <w:sz w:val="22"/>
                <w:szCs w:val="22"/>
              </w:rPr>
            </w:pPr>
            <w:r w:rsidRPr="00476BF5">
              <w:rPr>
                <w:rFonts w:ascii="Tahoma" w:hAnsi="Tahoma" w:cs="Tahoma"/>
                <w:color w:val="000000"/>
                <w:sz w:val="22"/>
                <w:szCs w:val="22"/>
              </w:rPr>
              <w:t>Wymiary maks. (Zestaw - 600 szt.)</w:t>
            </w:r>
          </w:p>
        </w:tc>
        <w:tc>
          <w:tcPr>
            <w:tcW w:w="5980" w:type="dxa"/>
            <w:tcBorders>
              <w:bottom w:val="single" w:sz="8" w:space="0" w:color="000000"/>
              <w:right w:val="single" w:sz="8" w:space="0" w:color="000000"/>
            </w:tcBorders>
            <w:tcMar>
              <w:top w:w="0" w:type="dxa"/>
              <w:left w:w="70" w:type="dxa"/>
              <w:bottom w:w="0" w:type="dxa"/>
              <w:right w:w="70" w:type="dxa"/>
            </w:tcMar>
            <w:vAlign w:val="center"/>
          </w:tcPr>
          <w:p w14:paraId="76DA0D3D" w14:textId="77777777" w:rsidR="002C5606" w:rsidRPr="00476BF5" w:rsidRDefault="002C5606" w:rsidP="00A32CDC">
            <w:pPr>
              <w:jc w:val="both"/>
              <w:rPr>
                <w:rFonts w:ascii="Tahoma" w:hAnsi="Tahoma" w:cs="Tahoma"/>
                <w:color w:val="000000"/>
                <w:sz w:val="22"/>
                <w:szCs w:val="22"/>
              </w:rPr>
            </w:pPr>
            <w:r w:rsidRPr="00476BF5">
              <w:rPr>
                <w:rFonts w:ascii="Tahoma" w:hAnsi="Tahoma" w:cs="Tahoma"/>
                <w:color w:val="000000"/>
                <w:sz w:val="22"/>
                <w:szCs w:val="22"/>
              </w:rPr>
              <w:t>Maks. wysokość : 200 cm; głębokość: 90 cm; szerokość 200 cm</w:t>
            </w:r>
          </w:p>
        </w:tc>
      </w:tr>
      <w:tr w:rsidR="002C5606" w:rsidRPr="00476BF5" w14:paraId="1BC159A2" w14:textId="77777777" w:rsidTr="00A32CDC">
        <w:trPr>
          <w:trHeight w:val="315"/>
        </w:trPr>
        <w:tc>
          <w:tcPr>
            <w:tcW w:w="489" w:type="dxa"/>
            <w:tcBorders>
              <w:left w:val="single" w:sz="8" w:space="0" w:color="000000"/>
              <w:bottom w:val="single" w:sz="8" w:space="0" w:color="000000"/>
              <w:right w:val="single" w:sz="8" w:space="0" w:color="000000"/>
            </w:tcBorders>
            <w:tcMar>
              <w:top w:w="0" w:type="dxa"/>
              <w:left w:w="70" w:type="dxa"/>
              <w:bottom w:w="0" w:type="dxa"/>
              <w:right w:w="70" w:type="dxa"/>
            </w:tcMar>
            <w:vAlign w:val="center"/>
          </w:tcPr>
          <w:p w14:paraId="3C987B88" w14:textId="77777777" w:rsidR="002C5606" w:rsidRPr="00476BF5" w:rsidRDefault="002C5606" w:rsidP="00A32CDC">
            <w:pPr>
              <w:jc w:val="center"/>
              <w:rPr>
                <w:rFonts w:ascii="Tahoma" w:hAnsi="Tahoma" w:cs="Tahoma"/>
                <w:color w:val="000000"/>
                <w:sz w:val="22"/>
                <w:szCs w:val="22"/>
              </w:rPr>
            </w:pPr>
            <w:r w:rsidRPr="00476BF5">
              <w:rPr>
                <w:rFonts w:ascii="Tahoma" w:hAnsi="Tahoma" w:cs="Tahoma"/>
                <w:color w:val="000000"/>
                <w:sz w:val="22"/>
                <w:szCs w:val="22"/>
              </w:rPr>
              <w:t>4</w:t>
            </w:r>
          </w:p>
        </w:tc>
        <w:tc>
          <w:tcPr>
            <w:tcW w:w="1860" w:type="dxa"/>
            <w:tcBorders>
              <w:bottom w:val="single" w:sz="8" w:space="0" w:color="000000"/>
              <w:right w:val="single" w:sz="8" w:space="0" w:color="000000"/>
            </w:tcBorders>
            <w:tcMar>
              <w:top w:w="0" w:type="dxa"/>
              <w:left w:w="70" w:type="dxa"/>
              <w:bottom w:w="0" w:type="dxa"/>
              <w:right w:w="70" w:type="dxa"/>
            </w:tcMar>
            <w:vAlign w:val="center"/>
          </w:tcPr>
          <w:p w14:paraId="40C7DF15" w14:textId="77777777" w:rsidR="002C5606" w:rsidRPr="00476BF5" w:rsidRDefault="002C5606" w:rsidP="00A32CDC">
            <w:pPr>
              <w:rPr>
                <w:rFonts w:ascii="Tahoma" w:hAnsi="Tahoma" w:cs="Tahoma"/>
                <w:color w:val="000000"/>
                <w:sz w:val="22"/>
                <w:szCs w:val="22"/>
              </w:rPr>
            </w:pPr>
            <w:r w:rsidRPr="00476BF5">
              <w:rPr>
                <w:rFonts w:ascii="Tahoma" w:hAnsi="Tahoma" w:cs="Tahoma"/>
                <w:color w:val="000000"/>
                <w:sz w:val="22"/>
                <w:szCs w:val="22"/>
              </w:rPr>
              <w:t>Waga urządzenia</w:t>
            </w:r>
          </w:p>
        </w:tc>
        <w:tc>
          <w:tcPr>
            <w:tcW w:w="5980" w:type="dxa"/>
            <w:tcBorders>
              <w:bottom w:val="single" w:sz="8" w:space="0" w:color="000000"/>
              <w:right w:val="single" w:sz="8" w:space="0" w:color="000000"/>
            </w:tcBorders>
            <w:tcMar>
              <w:top w:w="0" w:type="dxa"/>
              <w:left w:w="70" w:type="dxa"/>
              <w:bottom w:w="0" w:type="dxa"/>
              <w:right w:w="70" w:type="dxa"/>
            </w:tcMar>
            <w:vAlign w:val="center"/>
          </w:tcPr>
          <w:p w14:paraId="4EC5F7D4" w14:textId="77777777" w:rsidR="002C5606" w:rsidRPr="00476BF5" w:rsidRDefault="002C5606" w:rsidP="00A32CDC">
            <w:pPr>
              <w:rPr>
                <w:rFonts w:ascii="Tahoma" w:hAnsi="Tahoma" w:cs="Tahoma"/>
                <w:color w:val="000000"/>
                <w:sz w:val="22"/>
                <w:szCs w:val="22"/>
              </w:rPr>
            </w:pPr>
            <w:r w:rsidRPr="00476BF5">
              <w:rPr>
                <w:rFonts w:ascii="Tahoma" w:hAnsi="Tahoma" w:cs="Tahoma"/>
                <w:color w:val="000000"/>
                <w:sz w:val="22"/>
                <w:szCs w:val="22"/>
              </w:rPr>
              <w:t>Max 350kg/m2</w:t>
            </w:r>
          </w:p>
        </w:tc>
      </w:tr>
      <w:tr w:rsidR="002C5606" w:rsidRPr="00476BF5" w14:paraId="31534163" w14:textId="77777777" w:rsidTr="00A32CDC">
        <w:trPr>
          <w:trHeight w:val="615"/>
        </w:trPr>
        <w:tc>
          <w:tcPr>
            <w:tcW w:w="489" w:type="dxa"/>
            <w:tcBorders>
              <w:left w:val="single" w:sz="8" w:space="0" w:color="000000"/>
              <w:bottom w:val="single" w:sz="8" w:space="0" w:color="000000"/>
              <w:right w:val="single" w:sz="8" w:space="0" w:color="000000"/>
            </w:tcBorders>
            <w:tcMar>
              <w:top w:w="0" w:type="dxa"/>
              <w:left w:w="70" w:type="dxa"/>
              <w:bottom w:w="0" w:type="dxa"/>
              <w:right w:w="70" w:type="dxa"/>
            </w:tcMar>
            <w:vAlign w:val="center"/>
          </w:tcPr>
          <w:p w14:paraId="6398589E" w14:textId="77777777" w:rsidR="002C5606" w:rsidRPr="00476BF5" w:rsidRDefault="002C5606" w:rsidP="00A32CDC">
            <w:pPr>
              <w:jc w:val="center"/>
              <w:rPr>
                <w:rFonts w:ascii="Tahoma" w:hAnsi="Tahoma" w:cs="Tahoma"/>
                <w:color w:val="000000"/>
                <w:sz w:val="22"/>
                <w:szCs w:val="22"/>
              </w:rPr>
            </w:pPr>
            <w:r w:rsidRPr="00476BF5">
              <w:rPr>
                <w:rFonts w:ascii="Tahoma" w:hAnsi="Tahoma" w:cs="Tahoma"/>
                <w:color w:val="000000"/>
                <w:sz w:val="22"/>
                <w:szCs w:val="22"/>
              </w:rPr>
              <w:t>5</w:t>
            </w:r>
          </w:p>
        </w:tc>
        <w:tc>
          <w:tcPr>
            <w:tcW w:w="1860" w:type="dxa"/>
            <w:tcBorders>
              <w:bottom w:val="single" w:sz="8" w:space="0" w:color="000000"/>
              <w:right w:val="single" w:sz="8" w:space="0" w:color="000000"/>
            </w:tcBorders>
            <w:tcMar>
              <w:top w:w="0" w:type="dxa"/>
              <w:left w:w="70" w:type="dxa"/>
              <w:bottom w:w="0" w:type="dxa"/>
              <w:right w:w="70" w:type="dxa"/>
            </w:tcMar>
            <w:vAlign w:val="center"/>
          </w:tcPr>
          <w:p w14:paraId="668C8B26" w14:textId="77777777" w:rsidR="002C5606" w:rsidRPr="00476BF5" w:rsidRDefault="002C5606" w:rsidP="00A32CDC">
            <w:pPr>
              <w:rPr>
                <w:rFonts w:ascii="Tahoma" w:hAnsi="Tahoma" w:cs="Tahoma"/>
                <w:color w:val="000000"/>
                <w:sz w:val="22"/>
                <w:szCs w:val="22"/>
              </w:rPr>
            </w:pPr>
            <w:r w:rsidRPr="00476BF5">
              <w:rPr>
                <w:rFonts w:ascii="Tahoma" w:hAnsi="Tahoma" w:cs="Tahoma"/>
                <w:color w:val="000000"/>
                <w:sz w:val="22"/>
                <w:szCs w:val="22"/>
              </w:rPr>
              <w:t>Budowa</w:t>
            </w:r>
          </w:p>
        </w:tc>
        <w:tc>
          <w:tcPr>
            <w:tcW w:w="5980" w:type="dxa"/>
            <w:tcBorders>
              <w:bottom w:val="single" w:sz="8" w:space="0" w:color="000000"/>
              <w:right w:val="single" w:sz="8" w:space="0" w:color="000000"/>
            </w:tcBorders>
            <w:tcMar>
              <w:top w:w="0" w:type="dxa"/>
              <w:left w:w="70" w:type="dxa"/>
              <w:bottom w:w="0" w:type="dxa"/>
              <w:right w:w="70" w:type="dxa"/>
            </w:tcMar>
            <w:vAlign w:val="center"/>
          </w:tcPr>
          <w:p w14:paraId="38C32445" w14:textId="77777777" w:rsidR="002C5606" w:rsidRPr="00476BF5" w:rsidRDefault="002C5606" w:rsidP="00A32CDC">
            <w:pPr>
              <w:jc w:val="both"/>
              <w:rPr>
                <w:rFonts w:ascii="Tahoma" w:hAnsi="Tahoma" w:cs="Tahoma"/>
                <w:color w:val="000000"/>
                <w:sz w:val="22"/>
                <w:szCs w:val="22"/>
              </w:rPr>
            </w:pPr>
            <w:r w:rsidRPr="00476BF5">
              <w:rPr>
                <w:rFonts w:ascii="Tahoma" w:hAnsi="Tahoma" w:cs="Tahoma"/>
                <w:color w:val="000000"/>
                <w:sz w:val="22"/>
                <w:szCs w:val="22"/>
              </w:rPr>
              <w:t>Umożliwiająca łatwe mycie i dezynfekcję powierzchni z atestem do stosowania w szpitalu</w:t>
            </w:r>
          </w:p>
        </w:tc>
      </w:tr>
      <w:tr w:rsidR="002C5606" w:rsidRPr="00476BF5" w14:paraId="7F815DC2" w14:textId="77777777" w:rsidTr="00A32CDC">
        <w:trPr>
          <w:trHeight w:val="615"/>
        </w:trPr>
        <w:tc>
          <w:tcPr>
            <w:tcW w:w="489" w:type="dxa"/>
            <w:tcBorders>
              <w:left w:val="single" w:sz="8" w:space="0" w:color="000000"/>
              <w:bottom w:val="single" w:sz="8" w:space="0" w:color="000000"/>
              <w:right w:val="single" w:sz="8" w:space="0" w:color="000000"/>
            </w:tcBorders>
            <w:tcMar>
              <w:top w:w="0" w:type="dxa"/>
              <w:left w:w="70" w:type="dxa"/>
              <w:bottom w:w="0" w:type="dxa"/>
              <w:right w:w="70" w:type="dxa"/>
            </w:tcMar>
            <w:vAlign w:val="center"/>
          </w:tcPr>
          <w:p w14:paraId="62003008" w14:textId="77777777" w:rsidR="002C5606" w:rsidRPr="00476BF5" w:rsidRDefault="002C5606" w:rsidP="00A32CDC">
            <w:pPr>
              <w:jc w:val="center"/>
              <w:rPr>
                <w:rFonts w:ascii="Tahoma" w:hAnsi="Tahoma" w:cs="Tahoma"/>
                <w:color w:val="000000"/>
                <w:sz w:val="22"/>
                <w:szCs w:val="22"/>
              </w:rPr>
            </w:pPr>
            <w:r w:rsidRPr="00476BF5">
              <w:rPr>
                <w:rFonts w:ascii="Tahoma" w:hAnsi="Tahoma" w:cs="Tahoma"/>
                <w:color w:val="000000"/>
                <w:sz w:val="22"/>
                <w:szCs w:val="22"/>
              </w:rPr>
              <w:t>6</w:t>
            </w:r>
          </w:p>
        </w:tc>
        <w:tc>
          <w:tcPr>
            <w:tcW w:w="1860" w:type="dxa"/>
            <w:tcBorders>
              <w:bottom w:val="single" w:sz="8" w:space="0" w:color="000000"/>
              <w:right w:val="single" w:sz="8" w:space="0" w:color="000000"/>
            </w:tcBorders>
            <w:tcMar>
              <w:top w:w="0" w:type="dxa"/>
              <w:left w:w="70" w:type="dxa"/>
              <w:bottom w:w="0" w:type="dxa"/>
              <w:right w:w="70" w:type="dxa"/>
            </w:tcMar>
            <w:vAlign w:val="center"/>
          </w:tcPr>
          <w:p w14:paraId="3C3F7E2B" w14:textId="77777777" w:rsidR="002C5606" w:rsidRPr="00476BF5" w:rsidRDefault="002C5606" w:rsidP="00A32CDC">
            <w:pPr>
              <w:rPr>
                <w:rFonts w:ascii="Tahoma" w:hAnsi="Tahoma" w:cs="Tahoma"/>
                <w:color w:val="000000"/>
                <w:sz w:val="22"/>
                <w:szCs w:val="22"/>
              </w:rPr>
            </w:pPr>
            <w:r w:rsidRPr="00476BF5">
              <w:rPr>
                <w:rFonts w:ascii="Tahoma" w:hAnsi="Tahoma" w:cs="Tahoma"/>
                <w:color w:val="000000"/>
                <w:sz w:val="22"/>
                <w:szCs w:val="22"/>
              </w:rPr>
              <w:t>Liczba lokacji</w:t>
            </w:r>
          </w:p>
        </w:tc>
        <w:tc>
          <w:tcPr>
            <w:tcW w:w="5980" w:type="dxa"/>
            <w:tcBorders>
              <w:bottom w:val="single" w:sz="8" w:space="0" w:color="000000"/>
              <w:right w:val="single" w:sz="8" w:space="0" w:color="000000"/>
            </w:tcBorders>
            <w:tcMar>
              <w:top w:w="0" w:type="dxa"/>
              <w:left w:w="70" w:type="dxa"/>
              <w:bottom w:w="0" w:type="dxa"/>
              <w:right w:w="70" w:type="dxa"/>
            </w:tcMar>
            <w:vAlign w:val="center"/>
          </w:tcPr>
          <w:p w14:paraId="6AD81A99" w14:textId="77777777" w:rsidR="002C5606" w:rsidRPr="00476BF5" w:rsidRDefault="002C5606" w:rsidP="00A32CDC">
            <w:pPr>
              <w:jc w:val="both"/>
              <w:rPr>
                <w:rFonts w:ascii="Tahoma" w:hAnsi="Tahoma" w:cs="Tahoma"/>
                <w:color w:val="000000"/>
                <w:sz w:val="22"/>
                <w:szCs w:val="22"/>
              </w:rPr>
            </w:pPr>
            <w:r w:rsidRPr="00476BF5">
              <w:rPr>
                <w:rFonts w:ascii="Tahoma" w:hAnsi="Tahoma" w:cs="Tahoma"/>
                <w:color w:val="000000"/>
                <w:sz w:val="22"/>
                <w:szCs w:val="22"/>
              </w:rPr>
              <w:t>min. 600 lokacji na odzież j</w:t>
            </w:r>
            <w:r w:rsidRPr="00476BF5">
              <w:rPr>
                <w:rFonts w:ascii="Tahoma" w:hAnsi="Tahoma" w:cs="Tahoma"/>
                <w:sz w:val="22"/>
                <w:szCs w:val="22"/>
              </w:rPr>
              <w:t>ednego dnia</w:t>
            </w:r>
            <w:r w:rsidRPr="00476BF5">
              <w:rPr>
                <w:rFonts w:ascii="Tahoma" w:hAnsi="Tahoma" w:cs="Tahoma"/>
                <w:color w:val="000000"/>
                <w:sz w:val="22"/>
                <w:szCs w:val="22"/>
              </w:rPr>
              <w:t xml:space="preserve"> oznaczoną </w:t>
            </w:r>
            <w:proofErr w:type="spellStart"/>
            <w:r w:rsidRPr="00476BF5">
              <w:rPr>
                <w:rFonts w:ascii="Tahoma" w:hAnsi="Tahoma" w:cs="Tahoma"/>
                <w:color w:val="000000"/>
                <w:sz w:val="22"/>
                <w:szCs w:val="22"/>
              </w:rPr>
              <w:t>tagami</w:t>
            </w:r>
            <w:proofErr w:type="spellEnd"/>
            <w:r w:rsidRPr="00476BF5">
              <w:rPr>
                <w:rFonts w:ascii="Tahoma" w:hAnsi="Tahoma" w:cs="Tahoma"/>
                <w:color w:val="000000"/>
                <w:sz w:val="22"/>
                <w:szCs w:val="22"/>
              </w:rPr>
              <w:t xml:space="preserve"> RFID</w:t>
            </w:r>
          </w:p>
        </w:tc>
      </w:tr>
      <w:tr w:rsidR="002C5606" w:rsidRPr="00476BF5" w14:paraId="376D13B9" w14:textId="77777777" w:rsidTr="00A32CDC">
        <w:trPr>
          <w:trHeight w:val="915"/>
        </w:trPr>
        <w:tc>
          <w:tcPr>
            <w:tcW w:w="489" w:type="dxa"/>
            <w:tcBorders>
              <w:left w:val="single" w:sz="8" w:space="0" w:color="000000"/>
              <w:bottom w:val="single" w:sz="8" w:space="0" w:color="000000"/>
              <w:right w:val="single" w:sz="8" w:space="0" w:color="000000"/>
            </w:tcBorders>
            <w:tcMar>
              <w:top w:w="0" w:type="dxa"/>
              <w:left w:w="70" w:type="dxa"/>
              <w:bottom w:w="0" w:type="dxa"/>
              <w:right w:w="70" w:type="dxa"/>
            </w:tcMar>
            <w:vAlign w:val="center"/>
          </w:tcPr>
          <w:p w14:paraId="20F6D72F" w14:textId="77777777" w:rsidR="002C5606" w:rsidRPr="00476BF5" w:rsidRDefault="002C5606" w:rsidP="00A32CDC">
            <w:pPr>
              <w:jc w:val="center"/>
              <w:rPr>
                <w:rFonts w:ascii="Tahoma" w:hAnsi="Tahoma" w:cs="Tahoma"/>
                <w:color w:val="000000"/>
                <w:sz w:val="22"/>
                <w:szCs w:val="22"/>
              </w:rPr>
            </w:pPr>
            <w:r w:rsidRPr="00476BF5">
              <w:rPr>
                <w:rFonts w:ascii="Tahoma" w:hAnsi="Tahoma" w:cs="Tahoma"/>
                <w:color w:val="000000"/>
                <w:sz w:val="22"/>
                <w:szCs w:val="22"/>
              </w:rPr>
              <w:t>7</w:t>
            </w:r>
          </w:p>
        </w:tc>
        <w:tc>
          <w:tcPr>
            <w:tcW w:w="1860" w:type="dxa"/>
            <w:tcBorders>
              <w:bottom w:val="single" w:sz="8" w:space="0" w:color="000000"/>
              <w:right w:val="single" w:sz="8" w:space="0" w:color="000000"/>
            </w:tcBorders>
            <w:tcMar>
              <w:top w:w="0" w:type="dxa"/>
              <w:left w:w="70" w:type="dxa"/>
              <w:bottom w:w="0" w:type="dxa"/>
              <w:right w:w="70" w:type="dxa"/>
            </w:tcMar>
            <w:vAlign w:val="center"/>
          </w:tcPr>
          <w:p w14:paraId="38A9FBB8" w14:textId="77777777" w:rsidR="002C5606" w:rsidRPr="00476BF5" w:rsidRDefault="002C5606" w:rsidP="00A32CDC">
            <w:pPr>
              <w:rPr>
                <w:rFonts w:ascii="Tahoma" w:hAnsi="Tahoma" w:cs="Tahoma"/>
                <w:color w:val="000000"/>
                <w:sz w:val="22"/>
                <w:szCs w:val="22"/>
              </w:rPr>
            </w:pPr>
            <w:r w:rsidRPr="00476BF5">
              <w:rPr>
                <w:rFonts w:ascii="Tahoma" w:hAnsi="Tahoma" w:cs="Tahoma"/>
                <w:color w:val="000000"/>
                <w:sz w:val="22"/>
                <w:szCs w:val="22"/>
              </w:rPr>
              <w:t>Czytnik, karty</w:t>
            </w:r>
          </w:p>
        </w:tc>
        <w:tc>
          <w:tcPr>
            <w:tcW w:w="5980" w:type="dxa"/>
            <w:tcBorders>
              <w:bottom w:val="single" w:sz="8" w:space="0" w:color="000000"/>
              <w:right w:val="single" w:sz="8" w:space="0" w:color="000000"/>
            </w:tcBorders>
            <w:tcMar>
              <w:top w:w="0" w:type="dxa"/>
              <w:left w:w="70" w:type="dxa"/>
              <w:bottom w:w="0" w:type="dxa"/>
              <w:right w:w="70" w:type="dxa"/>
            </w:tcMar>
            <w:vAlign w:val="center"/>
          </w:tcPr>
          <w:p w14:paraId="6C2A8CEB" w14:textId="77777777" w:rsidR="002C5606" w:rsidRPr="00476BF5" w:rsidRDefault="002C5606" w:rsidP="00A32CDC">
            <w:pPr>
              <w:jc w:val="both"/>
              <w:rPr>
                <w:rFonts w:ascii="Tahoma" w:hAnsi="Tahoma" w:cs="Tahoma"/>
                <w:color w:val="000000"/>
                <w:sz w:val="22"/>
                <w:szCs w:val="22"/>
              </w:rPr>
            </w:pPr>
            <w:r w:rsidRPr="00476BF5">
              <w:rPr>
                <w:rFonts w:ascii="Tahoma" w:hAnsi="Tahoma" w:cs="Tahoma"/>
                <w:color w:val="000000"/>
                <w:sz w:val="22"/>
                <w:szCs w:val="22"/>
              </w:rPr>
              <w:t xml:space="preserve">Identyfikacja personalna z wykorzystaniem czytnika kart zbliżeniowych, </w:t>
            </w:r>
            <w:proofErr w:type="spellStart"/>
            <w:r w:rsidRPr="00476BF5">
              <w:rPr>
                <w:rFonts w:ascii="Tahoma" w:hAnsi="Tahoma" w:cs="Tahoma"/>
                <w:color w:val="000000"/>
                <w:sz w:val="22"/>
                <w:szCs w:val="22"/>
              </w:rPr>
              <w:t>interface</w:t>
            </w:r>
            <w:proofErr w:type="spellEnd"/>
            <w:r w:rsidRPr="00476BF5">
              <w:rPr>
                <w:rFonts w:ascii="Tahoma" w:hAnsi="Tahoma" w:cs="Tahoma"/>
                <w:color w:val="000000"/>
                <w:sz w:val="22"/>
                <w:szCs w:val="22"/>
              </w:rPr>
              <w:t xml:space="preserve"> użytkownika w oparciu o informacje wyświetlane na LCD</w:t>
            </w:r>
          </w:p>
        </w:tc>
      </w:tr>
      <w:tr w:rsidR="002C5606" w:rsidRPr="00476BF5" w14:paraId="57AF6DA6" w14:textId="77777777" w:rsidTr="00A32CDC">
        <w:trPr>
          <w:trHeight w:val="1515"/>
        </w:trPr>
        <w:tc>
          <w:tcPr>
            <w:tcW w:w="489" w:type="dxa"/>
            <w:tcBorders>
              <w:left w:val="single" w:sz="8" w:space="0" w:color="000000"/>
              <w:bottom w:val="single" w:sz="8" w:space="0" w:color="000000"/>
              <w:right w:val="single" w:sz="8" w:space="0" w:color="000000"/>
            </w:tcBorders>
            <w:tcMar>
              <w:top w:w="0" w:type="dxa"/>
              <w:left w:w="70" w:type="dxa"/>
              <w:bottom w:w="0" w:type="dxa"/>
              <w:right w:w="70" w:type="dxa"/>
            </w:tcMar>
            <w:vAlign w:val="center"/>
          </w:tcPr>
          <w:p w14:paraId="6E9A7FE3" w14:textId="77777777" w:rsidR="002C5606" w:rsidRPr="00476BF5" w:rsidRDefault="002C5606" w:rsidP="00A32CDC">
            <w:pPr>
              <w:jc w:val="center"/>
              <w:rPr>
                <w:rFonts w:ascii="Tahoma" w:hAnsi="Tahoma" w:cs="Tahoma"/>
                <w:color w:val="000000"/>
                <w:sz w:val="22"/>
                <w:szCs w:val="22"/>
              </w:rPr>
            </w:pPr>
            <w:r w:rsidRPr="00476BF5">
              <w:rPr>
                <w:rFonts w:ascii="Tahoma" w:hAnsi="Tahoma" w:cs="Tahoma"/>
                <w:color w:val="000000"/>
                <w:sz w:val="22"/>
                <w:szCs w:val="22"/>
              </w:rPr>
              <w:t>8</w:t>
            </w:r>
          </w:p>
        </w:tc>
        <w:tc>
          <w:tcPr>
            <w:tcW w:w="1860" w:type="dxa"/>
            <w:tcBorders>
              <w:bottom w:val="single" w:sz="8" w:space="0" w:color="000000"/>
              <w:right w:val="single" w:sz="8" w:space="0" w:color="000000"/>
            </w:tcBorders>
            <w:tcMar>
              <w:top w:w="0" w:type="dxa"/>
              <w:left w:w="70" w:type="dxa"/>
              <w:bottom w:w="0" w:type="dxa"/>
              <w:right w:w="70" w:type="dxa"/>
            </w:tcMar>
            <w:vAlign w:val="center"/>
          </w:tcPr>
          <w:p w14:paraId="382925F2" w14:textId="77777777" w:rsidR="002C5606" w:rsidRPr="00476BF5" w:rsidRDefault="002C5606" w:rsidP="00A32CDC">
            <w:pPr>
              <w:rPr>
                <w:rFonts w:ascii="Tahoma" w:hAnsi="Tahoma" w:cs="Tahoma"/>
                <w:color w:val="000000"/>
                <w:sz w:val="22"/>
                <w:szCs w:val="22"/>
              </w:rPr>
            </w:pPr>
            <w:r w:rsidRPr="00476BF5">
              <w:rPr>
                <w:rFonts w:ascii="Tahoma" w:hAnsi="Tahoma" w:cs="Tahoma"/>
                <w:color w:val="000000"/>
                <w:sz w:val="22"/>
                <w:szCs w:val="22"/>
              </w:rPr>
              <w:t>Archiwizacja danych</w:t>
            </w:r>
          </w:p>
        </w:tc>
        <w:tc>
          <w:tcPr>
            <w:tcW w:w="5980" w:type="dxa"/>
            <w:tcBorders>
              <w:bottom w:val="single" w:sz="8" w:space="0" w:color="000000"/>
              <w:right w:val="single" w:sz="8" w:space="0" w:color="000000"/>
            </w:tcBorders>
            <w:tcMar>
              <w:top w:w="0" w:type="dxa"/>
              <w:left w:w="70" w:type="dxa"/>
              <w:bottom w:w="0" w:type="dxa"/>
              <w:right w:w="70" w:type="dxa"/>
            </w:tcMar>
            <w:vAlign w:val="center"/>
          </w:tcPr>
          <w:p w14:paraId="1DA17FC5" w14:textId="77777777" w:rsidR="002C5606" w:rsidRPr="00476BF5" w:rsidRDefault="002C5606" w:rsidP="00A32CDC">
            <w:pPr>
              <w:jc w:val="both"/>
              <w:rPr>
                <w:rFonts w:ascii="Tahoma" w:hAnsi="Tahoma" w:cs="Tahoma"/>
                <w:color w:val="000000"/>
                <w:sz w:val="22"/>
                <w:szCs w:val="22"/>
              </w:rPr>
            </w:pPr>
            <w:r w:rsidRPr="00476BF5">
              <w:rPr>
                <w:rFonts w:ascii="Tahoma" w:hAnsi="Tahoma" w:cs="Tahoma"/>
                <w:color w:val="000000"/>
                <w:sz w:val="22"/>
                <w:szCs w:val="22"/>
              </w:rPr>
              <w:t>System archiwizacji danych oraz tworzenia raportów niezbędnych do rozliczeń magazynowych zawierający: osoba, rozmiar, czas, pobranie, zdanie itp. kompatybilny z s. o. Windows i współpracujący z kartami w systemie RFID wdrożonym u Zamawiającego</w:t>
            </w:r>
          </w:p>
        </w:tc>
      </w:tr>
      <w:tr w:rsidR="002C5606" w:rsidRPr="00476BF5" w14:paraId="690CA207" w14:textId="77777777" w:rsidTr="00A32CDC">
        <w:trPr>
          <w:trHeight w:val="615"/>
        </w:trPr>
        <w:tc>
          <w:tcPr>
            <w:tcW w:w="489" w:type="dxa"/>
            <w:tcBorders>
              <w:left w:val="single" w:sz="8" w:space="0" w:color="000000"/>
              <w:bottom w:val="single" w:sz="8" w:space="0" w:color="000000"/>
              <w:right w:val="single" w:sz="8" w:space="0" w:color="000000"/>
            </w:tcBorders>
            <w:tcMar>
              <w:top w:w="0" w:type="dxa"/>
              <w:left w:w="70" w:type="dxa"/>
              <w:bottom w:w="0" w:type="dxa"/>
              <w:right w:w="70" w:type="dxa"/>
            </w:tcMar>
            <w:vAlign w:val="center"/>
          </w:tcPr>
          <w:p w14:paraId="000E6548" w14:textId="77777777" w:rsidR="002C5606" w:rsidRPr="00476BF5" w:rsidRDefault="002C5606" w:rsidP="00A32CDC">
            <w:pPr>
              <w:jc w:val="center"/>
              <w:rPr>
                <w:rFonts w:ascii="Tahoma" w:hAnsi="Tahoma" w:cs="Tahoma"/>
                <w:color w:val="000000"/>
                <w:sz w:val="22"/>
                <w:szCs w:val="22"/>
              </w:rPr>
            </w:pPr>
            <w:r w:rsidRPr="00476BF5">
              <w:rPr>
                <w:rFonts w:ascii="Tahoma" w:hAnsi="Tahoma" w:cs="Tahoma"/>
                <w:color w:val="000000"/>
                <w:sz w:val="22"/>
                <w:szCs w:val="22"/>
              </w:rPr>
              <w:t>9</w:t>
            </w:r>
          </w:p>
        </w:tc>
        <w:tc>
          <w:tcPr>
            <w:tcW w:w="1860" w:type="dxa"/>
            <w:tcBorders>
              <w:bottom w:val="single" w:sz="8" w:space="0" w:color="000000"/>
              <w:right w:val="single" w:sz="8" w:space="0" w:color="000000"/>
            </w:tcBorders>
            <w:tcMar>
              <w:top w:w="0" w:type="dxa"/>
              <w:left w:w="70" w:type="dxa"/>
              <w:bottom w:w="0" w:type="dxa"/>
              <w:right w:w="70" w:type="dxa"/>
            </w:tcMar>
            <w:vAlign w:val="center"/>
          </w:tcPr>
          <w:p w14:paraId="435024D1" w14:textId="77777777" w:rsidR="002C5606" w:rsidRPr="00476BF5" w:rsidRDefault="002C5606" w:rsidP="00A32CDC">
            <w:pPr>
              <w:rPr>
                <w:rFonts w:ascii="Tahoma" w:hAnsi="Tahoma" w:cs="Tahoma"/>
                <w:color w:val="000000"/>
                <w:sz w:val="22"/>
                <w:szCs w:val="22"/>
              </w:rPr>
            </w:pPr>
            <w:r w:rsidRPr="00476BF5">
              <w:rPr>
                <w:rFonts w:ascii="Tahoma" w:hAnsi="Tahoma" w:cs="Tahoma"/>
                <w:color w:val="000000"/>
                <w:sz w:val="22"/>
                <w:szCs w:val="22"/>
              </w:rPr>
              <w:t>Monitoring stanów</w:t>
            </w:r>
          </w:p>
        </w:tc>
        <w:tc>
          <w:tcPr>
            <w:tcW w:w="5980" w:type="dxa"/>
            <w:tcBorders>
              <w:bottom w:val="single" w:sz="8" w:space="0" w:color="000000"/>
              <w:right w:val="single" w:sz="8" w:space="0" w:color="000000"/>
            </w:tcBorders>
            <w:tcMar>
              <w:top w:w="0" w:type="dxa"/>
              <w:left w:w="70" w:type="dxa"/>
              <w:bottom w:w="0" w:type="dxa"/>
              <w:right w:w="70" w:type="dxa"/>
            </w:tcMar>
            <w:vAlign w:val="center"/>
          </w:tcPr>
          <w:p w14:paraId="74A13F77" w14:textId="77777777" w:rsidR="002C5606" w:rsidRPr="00476BF5" w:rsidRDefault="002C5606" w:rsidP="00A32CDC">
            <w:pPr>
              <w:jc w:val="both"/>
              <w:rPr>
                <w:rFonts w:ascii="Tahoma" w:hAnsi="Tahoma" w:cs="Tahoma"/>
                <w:color w:val="000000"/>
                <w:sz w:val="22"/>
                <w:szCs w:val="22"/>
              </w:rPr>
            </w:pPr>
            <w:r w:rsidRPr="00476BF5">
              <w:rPr>
                <w:rFonts w:ascii="Tahoma" w:hAnsi="Tahoma" w:cs="Tahoma"/>
                <w:color w:val="000000"/>
                <w:sz w:val="22"/>
                <w:szCs w:val="22"/>
              </w:rPr>
              <w:t>System monitorowania i raportowania umożliwiający podgląd na stan odzieży w dystrybutorze.</w:t>
            </w:r>
          </w:p>
        </w:tc>
      </w:tr>
      <w:tr w:rsidR="002C5606" w:rsidRPr="00476BF5" w14:paraId="716FFEFD" w14:textId="77777777" w:rsidTr="00A32CDC">
        <w:trPr>
          <w:trHeight w:val="615"/>
        </w:trPr>
        <w:tc>
          <w:tcPr>
            <w:tcW w:w="489" w:type="dxa"/>
            <w:tcBorders>
              <w:left w:val="single" w:sz="8" w:space="0" w:color="000000"/>
              <w:bottom w:val="single" w:sz="8" w:space="0" w:color="000000"/>
              <w:right w:val="single" w:sz="8" w:space="0" w:color="000000"/>
            </w:tcBorders>
            <w:tcMar>
              <w:top w:w="0" w:type="dxa"/>
              <w:left w:w="70" w:type="dxa"/>
              <w:bottom w:w="0" w:type="dxa"/>
              <w:right w:w="70" w:type="dxa"/>
            </w:tcMar>
            <w:vAlign w:val="center"/>
          </w:tcPr>
          <w:p w14:paraId="24B0D2AB" w14:textId="77777777" w:rsidR="002C5606" w:rsidRPr="00476BF5" w:rsidRDefault="002C5606" w:rsidP="00A32CDC">
            <w:pPr>
              <w:jc w:val="center"/>
              <w:rPr>
                <w:rFonts w:ascii="Tahoma" w:hAnsi="Tahoma" w:cs="Tahoma"/>
                <w:color w:val="000000"/>
                <w:sz w:val="22"/>
                <w:szCs w:val="22"/>
              </w:rPr>
            </w:pPr>
            <w:r w:rsidRPr="00476BF5">
              <w:rPr>
                <w:rFonts w:ascii="Tahoma" w:hAnsi="Tahoma" w:cs="Tahoma"/>
                <w:color w:val="000000"/>
                <w:sz w:val="22"/>
                <w:szCs w:val="22"/>
              </w:rPr>
              <w:t>10</w:t>
            </w:r>
          </w:p>
        </w:tc>
        <w:tc>
          <w:tcPr>
            <w:tcW w:w="1860" w:type="dxa"/>
            <w:tcBorders>
              <w:bottom w:val="single" w:sz="8" w:space="0" w:color="000000"/>
              <w:right w:val="single" w:sz="8" w:space="0" w:color="000000"/>
            </w:tcBorders>
            <w:tcMar>
              <w:top w:w="0" w:type="dxa"/>
              <w:left w:w="70" w:type="dxa"/>
              <w:bottom w:w="0" w:type="dxa"/>
              <w:right w:w="70" w:type="dxa"/>
            </w:tcMar>
            <w:vAlign w:val="center"/>
          </w:tcPr>
          <w:p w14:paraId="2E8EA1B8" w14:textId="77777777" w:rsidR="002C5606" w:rsidRPr="00476BF5" w:rsidRDefault="002C5606" w:rsidP="00A32CDC">
            <w:pPr>
              <w:rPr>
                <w:rFonts w:ascii="Tahoma" w:hAnsi="Tahoma" w:cs="Tahoma"/>
                <w:color w:val="000000"/>
                <w:sz w:val="22"/>
                <w:szCs w:val="22"/>
              </w:rPr>
            </w:pPr>
            <w:r w:rsidRPr="00476BF5">
              <w:rPr>
                <w:rFonts w:ascii="Tahoma" w:hAnsi="Tahoma" w:cs="Tahoma"/>
                <w:color w:val="000000"/>
                <w:sz w:val="22"/>
                <w:szCs w:val="22"/>
              </w:rPr>
              <w:t>Przypisanie rozmiarów</w:t>
            </w:r>
          </w:p>
        </w:tc>
        <w:tc>
          <w:tcPr>
            <w:tcW w:w="5980" w:type="dxa"/>
            <w:tcBorders>
              <w:bottom w:val="single" w:sz="8" w:space="0" w:color="000000"/>
              <w:right w:val="single" w:sz="8" w:space="0" w:color="000000"/>
            </w:tcBorders>
            <w:tcMar>
              <w:top w:w="0" w:type="dxa"/>
              <w:left w:w="70" w:type="dxa"/>
              <w:bottom w:w="0" w:type="dxa"/>
              <w:right w:w="70" w:type="dxa"/>
            </w:tcMar>
            <w:vAlign w:val="center"/>
          </w:tcPr>
          <w:p w14:paraId="30DEE124" w14:textId="77777777" w:rsidR="002C5606" w:rsidRPr="00476BF5" w:rsidRDefault="002C5606" w:rsidP="00A32CDC">
            <w:pPr>
              <w:rPr>
                <w:rFonts w:ascii="Tahoma" w:hAnsi="Tahoma" w:cs="Tahoma"/>
                <w:color w:val="000000"/>
                <w:sz w:val="22"/>
                <w:szCs w:val="22"/>
              </w:rPr>
            </w:pPr>
            <w:r w:rsidRPr="00476BF5">
              <w:rPr>
                <w:rFonts w:ascii="Tahoma" w:hAnsi="Tahoma" w:cs="Tahoma"/>
                <w:color w:val="000000"/>
                <w:sz w:val="22"/>
                <w:szCs w:val="22"/>
              </w:rPr>
              <w:t>Możliwość przypisania użytkownikowi danego rozmiaru; osobno dla bluz i osobno dla spodni</w:t>
            </w:r>
          </w:p>
        </w:tc>
      </w:tr>
      <w:tr w:rsidR="002C5606" w:rsidRPr="00476BF5" w14:paraId="44084E72" w14:textId="77777777" w:rsidTr="00A32CDC">
        <w:trPr>
          <w:trHeight w:val="615"/>
        </w:trPr>
        <w:tc>
          <w:tcPr>
            <w:tcW w:w="489" w:type="dxa"/>
            <w:tcBorders>
              <w:left w:val="single" w:sz="8" w:space="0" w:color="000000"/>
              <w:bottom w:val="single" w:sz="8" w:space="0" w:color="000000"/>
              <w:right w:val="single" w:sz="8" w:space="0" w:color="000000"/>
            </w:tcBorders>
            <w:tcMar>
              <w:top w:w="0" w:type="dxa"/>
              <w:left w:w="70" w:type="dxa"/>
              <w:bottom w:w="0" w:type="dxa"/>
              <w:right w:w="70" w:type="dxa"/>
            </w:tcMar>
            <w:vAlign w:val="center"/>
          </w:tcPr>
          <w:p w14:paraId="709612BD" w14:textId="77777777" w:rsidR="002C5606" w:rsidRPr="00476BF5" w:rsidRDefault="002C5606" w:rsidP="00A32CDC">
            <w:pPr>
              <w:jc w:val="center"/>
              <w:rPr>
                <w:rFonts w:ascii="Tahoma" w:hAnsi="Tahoma" w:cs="Tahoma"/>
                <w:color w:val="000000"/>
                <w:sz w:val="22"/>
                <w:szCs w:val="22"/>
              </w:rPr>
            </w:pPr>
            <w:r w:rsidRPr="00476BF5">
              <w:rPr>
                <w:rFonts w:ascii="Tahoma" w:hAnsi="Tahoma" w:cs="Tahoma"/>
                <w:color w:val="000000"/>
                <w:sz w:val="22"/>
                <w:szCs w:val="22"/>
              </w:rPr>
              <w:t>11</w:t>
            </w:r>
          </w:p>
        </w:tc>
        <w:tc>
          <w:tcPr>
            <w:tcW w:w="1860" w:type="dxa"/>
            <w:tcBorders>
              <w:bottom w:val="single" w:sz="8" w:space="0" w:color="000000"/>
              <w:right w:val="single" w:sz="8" w:space="0" w:color="000000"/>
            </w:tcBorders>
            <w:tcMar>
              <w:top w:w="0" w:type="dxa"/>
              <w:left w:w="70" w:type="dxa"/>
              <w:bottom w:w="0" w:type="dxa"/>
              <w:right w:w="70" w:type="dxa"/>
            </w:tcMar>
            <w:vAlign w:val="center"/>
          </w:tcPr>
          <w:p w14:paraId="4859CCFA" w14:textId="77777777" w:rsidR="002C5606" w:rsidRPr="00476BF5" w:rsidRDefault="002C5606" w:rsidP="00A32CDC">
            <w:pPr>
              <w:rPr>
                <w:rFonts w:ascii="Tahoma" w:hAnsi="Tahoma" w:cs="Tahoma"/>
                <w:color w:val="000000"/>
                <w:sz w:val="22"/>
                <w:szCs w:val="22"/>
              </w:rPr>
            </w:pPr>
            <w:r w:rsidRPr="00476BF5">
              <w:rPr>
                <w:rFonts w:ascii="Tahoma" w:hAnsi="Tahoma" w:cs="Tahoma"/>
                <w:color w:val="000000"/>
                <w:sz w:val="22"/>
                <w:szCs w:val="22"/>
              </w:rPr>
              <w:t>Zgodność z normami</w:t>
            </w:r>
          </w:p>
        </w:tc>
        <w:tc>
          <w:tcPr>
            <w:tcW w:w="5980" w:type="dxa"/>
            <w:tcBorders>
              <w:bottom w:val="single" w:sz="8" w:space="0" w:color="000000"/>
              <w:right w:val="single" w:sz="8" w:space="0" w:color="000000"/>
            </w:tcBorders>
            <w:tcMar>
              <w:top w:w="0" w:type="dxa"/>
              <w:left w:w="70" w:type="dxa"/>
              <w:bottom w:w="0" w:type="dxa"/>
              <w:right w:w="70" w:type="dxa"/>
            </w:tcMar>
            <w:vAlign w:val="center"/>
          </w:tcPr>
          <w:p w14:paraId="38197773" w14:textId="77777777" w:rsidR="002C5606" w:rsidRPr="00476BF5" w:rsidRDefault="002C5606" w:rsidP="00A32CDC">
            <w:pPr>
              <w:jc w:val="both"/>
              <w:rPr>
                <w:rFonts w:ascii="Tahoma" w:hAnsi="Tahoma" w:cs="Tahoma"/>
                <w:color w:val="000000"/>
                <w:sz w:val="22"/>
                <w:szCs w:val="22"/>
              </w:rPr>
            </w:pPr>
            <w:r w:rsidRPr="00476BF5">
              <w:rPr>
                <w:rFonts w:ascii="Tahoma" w:hAnsi="Tahoma" w:cs="Tahoma"/>
                <w:color w:val="000000"/>
                <w:sz w:val="22"/>
                <w:szCs w:val="22"/>
              </w:rPr>
              <w:t>Urządzenie zgodne z dyrektywą 2004/108/WE kompatybilność elektromagnetyczna (EMC)</w:t>
            </w:r>
          </w:p>
        </w:tc>
      </w:tr>
      <w:tr w:rsidR="002C5606" w:rsidRPr="00476BF5" w14:paraId="76154BFC" w14:textId="77777777" w:rsidTr="00A32CDC">
        <w:trPr>
          <w:trHeight w:val="615"/>
        </w:trPr>
        <w:tc>
          <w:tcPr>
            <w:tcW w:w="489" w:type="dxa"/>
            <w:tcBorders>
              <w:left w:val="single" w:sz="8" w:space="0" w:color="000000"/>
              <w:bottom w:val="single" w:sz="8" w:space="0" w:color="000000"/>
              <w:right w:val="single" w:sz="8" w:space="0" w:color="000000"/>
            </w:tcBorders>
            <w:tcMar>
              <w:top w:w="0" w:type="dxa"/>
              <w:left w:w="70" w:type="dxa"/>
              <w:bottom w:w="0" w:type="dxa"/>
              <w:right w:w="70" w:type="dxa"/>
            </w:tcMar>
            <w:vAlign w:val="center"/>
          </w:tcPr>
          <w:p w14:paraId="0DB632D3" w14:textId="77777777" w:rsidR="002C5606" w:rsidRPr="00476BF5" w:rsidRDefault="002C5606" w:rsidP="00A32CDC">
            <w:pPr>
              <w:jc w:val="center"/>
              <w:rPr>
                <w:rFonts w:ascii="Tahoma" w:hAnsi="Tahoma" w:cs="Tahoma"/>
                <w:color w:val="000000"/>
                <w:sz w:val="22"/>
                <w:szCs w:val="22"/>
              </w:rPr>
            </w:pPr>
            <w:r w:rsidRPr="00476BF5">
              <w:rPr>
                <w:rFonts w:ascii="Tahoma" w:hAnsi="Tahoma" w:cs="Tahoma"/>
                <w:color w:val="000000"/>
                <w:sz w:val="22"/>
                <w:szCs w:val="22"/>
              </w:rPr>
              <w:t>12</w:t>
            </w:r>
          </w:p>
        </w:tc>
        <w:tc>
          <w:tcPr>
            <w:tcW w:w="1860" w:type="dxa"/>
            <w:tcBorders>
              <w:bottom w:val="single" w:sz="8" w:space="0" w:color="000000"/>
              <w:right w:val="single" w:sz="8" w:space="0" w:color="000000"/>
            </w:tcBorders>
            <w:tcMar>
              <w:top w:w="0" w:type="dxa"/>
              <w:left w:w="70" w:type="dxa"/>
              <w:bottom w:w="0" w:type="dxa"/>
              <w:right w:w="70" w:type="dxa"/>
            </w:tcMar>
            <w:vAlign w:val="center"/>
          </w:tcPr>
          <w:p w14:paraId="21C8801A" w14:textId="77777777" w:rsidR="002C5606" w:rsidRPr="00476BF5" w:rsidRDefault="002C5606" w:rsidP="00A32CDC">
            <w:pPr>
              <w:rPr>
                <w:rFonts w:ascii="Tahoma" w:hAnsi="Tahoma" w:cs="Tahoma"/>
                <w:color w:val="000000"/>
                <w:sz w:val="22"/>
                <w:szCs w:val="22"/>
              </w:rPr>
            </w:pPr>
            <w:r w:rsidRPr="00476BF5">
              <w:rPr>
                <w:rFonts w:ascii="Tahoma" w:hAnsi="Tahoma" w:cs="Tahoma"/>
                <w:color w:val="000000"/>
                <w:sz w:val="22"/>
                <w:szCs w:val="22"/>
              </w:rPr>
              <w:t>Montaż</w:t>
            </w:r>
          </w:p>
        </w:tc>
        <w:tc>
          <w:tcPr>
            <w:tcW w:w="5980" w:type="dxa"/>
            <w:tcBorders>
              <w:bottom w:val="single" w:sz="8" w:space="0" w:color="000000"/>
              <w:right w:val="single" w:sz="8" w:space="0" w:color="000000"/>
            </w:tcBorders>
            <w:tcMar>
              <w:top w:w="0" w:type="dxa"/>
              <w:left w:w="70" w:type="dxa"/>
              <w:bottom w:w="0" w:type="dxa"/>
              <w:right w:w="70" w:type="dxa"/>
            </w:tcMar>
            <w:vAlign w:val="center"/>
          </w:tcPr>
          <w:p w14:paraId="23E728CF" w14:textId="77777777" w:rsidR="002C5606" w:rsidRPr="00476BF5" w:rsidRDefault="002C5606" w:rsidP="00A32CDC">
            <w:pPr>
              <w:jc w:val="both"/>
              <w:rPr>
                <w:rFonts w:ascii="Tahoma" w:hAnsi="Tahoma" w:cs="Tahoma"/>
                <w:color w:val="000000"/>
                <w:sz w:val="22"/>
                <w:szCs w:val="22"/>
              </w:rPr>
            </w:pPr>
            <w:r w:rsidRPr="00476BF5">
              <w:rPr>
                <w:rFonts w:ascii="Tahoma" w:hAnsi="Tahoma" w:cs="Tahoma"/>
                <w:color w:val="000000"/>
                <w:sz w:val="22"/>
                <w:szCs w:val="22"/>
              </w:rPr>
              <w:t xml:space="preserve">Montaż, we wskazanych przez Zamawiającego lokalizacjach, po stronie Wykonawcy. </w:t>
            </w:r>
          </w:p>
        </w:tc>
      </w:tr>
      <w:tr w:rsidR="002C5606" w:rsidRPr="00476BF5" w14:paraId="0FF9298C" w14:textId="77777777" w:rsidTr="00A32CDC">
        <w:trPr>
          <w:trHeight w:val="300"/>
        </w:trPr>
        <w:tc>
          <w:tcPr>
            <w:tcW w:w="489" w:type="dxa"/>
            <w:vMerge w:val="restart"/>
            <w:tcBorders>
              <w:left w:val="single" w:sz="8" w:space="0" w:color="000000"/>
              <w:bottom w:val="single" w:sz="8" w:space="0" w:color="000000"/>
              <w:right w:val="single" w:sz="8" w:space="0" w:color="000000"/>
            </w:tcBorders>
            <w:tcMar>
              <w:top w:w="0" w:type="dxa"/>
              <w:left w:w="70" w:type="dxa"/>
              <w:bottom w:w="0" w:type="dxa"/>
              <w:right w:w="70" w:type="dxa"/>
            </w:tcMar>
            <w:vAlign w:val="center"/>
          </w:tcPr>
          <w:p w14:paraId="2A110AFE" w14:textId="77777777" w:rsidR="002C5606" w:rsidRPr="00476BF5" w:rsidRDefault="002C5606" w:rsidP="00A32CDC">
            <w:pPr>
              <w:jc w:val="center"/>
              <w:rPr>
                <w:rFonts w:ascii="Tahoma" w:hAnsi="Tahoma" w:cs="Tahoma"/>
                <w:color w:val="000000"/>
                <w:sz w:val="22"/>
                <w:szCs w:val="22"/>
              </w:rPr>
            </w:pPr>
            <w:r w:rsidRPr="00476BF5">
              <w:rPr>
                <w:rFonts w:ascii="Tahoma" w:hAnsi="Tahoma" w:cs="Tahoma"/>
                <w:color w:val="000000"/>
                <w:sz w:val="22"/>
                <w:szCs w:val="22"/>
              </w:rPr>
              <w:t>13</w:t>
            </w:r>
          </w:p>
        </w:tc>
        <w:tc>
          <w:tcPr>
            <w:tcW w:w="1860" w:type="dxa"/>
            <w:vMerge w:val="restart"/>
            <w:tcBorders>
              <w:left w:val="single" w:sz="8" w:space="0" w:color="000000"/>
              <w:bottom w:val="single" w:sz="8" w:space="0" w:color="000000"/>
              <w:right w:val="single" w:sz="8" w:space="0" w:color="000000"/>
            </w:tcBorders>
            <w:tcMar>
              <w:top w:w="0" w:type="dxa"/>
              <w:left w:w="70" w:type="dxa"/>
              <w:bottom w:w="0" w:type="dxa"/>
              <w:right w:w="70" w:type="dxa"/>
            </w:tcMar>
            <w:vAlign w:val="center"/>
          </w:tcPr>
          <w:p w14:paraId="6ADF8345" w14:textId="77777777" w:rsidR="002C5606" w:rsidRPr="00476BF5" w:rsidRDefault="002C5606" w:rsidP="00A32CDC">
            <w:pPr>
              <w:rPr>
                <w:rFonts w:ascii="Tahoma" w:hAnsi="Tahoma" w:cs="Tahoma"/>
                <w:color w:val="000000"/>
                <w:sz w:val="22"/>
                <w:szCs w:val="22"/>
              </w:rPr>
            </w:pPr>
            <w:r w:rsidRPr="00476BF5">
              <w:rPr>
                <w:rFonts w:ascii="Tahoma" w:hAnsi="Tahoma" w:cs="Tahoma"/>
                <w:color w:val="000000"/>
                <w:sz w:val="22"/>
                <w:szCs w:val="22"/>
              </w:rPr>
              <w:t>Serwis</w:t>
            </w:r>
          </w:p>
        </w:tc>
        <w:tc>
          <w:tcPr>
            <w:tcW w:w="5980" w:type="dxa"/>
            <w:tcBorders>
              <w:right w:val="single" w:sz="8" w:space="0" w:color="000000"/>
            </w:tcBorders>
            <w:tcMar>
              <w:top w:w="0" w:type="dxa"/>
              <w:left w:w="70" w:type="dxa"/>
              <w:bottom w:w="0" w:type="dxa"/>
              <w:right w:w="70" w:type="dxa"/>
            </w:tcMar>
            <w:vAlign w:val="center"/>
          </w:tcPr>
          <w:p w14:paraId="1BBBD578" w14:textId="77777777" w:rsidR="002C5606" w:rsidRPr="00476BF5" w:rsidRDefault="002C5606" w:rsidP="00A32CDC">
            <w:pPr>
              <w:rPr>
                <w:rFonts w:ascii="Tahoma" w:hAnsi="Tahoma" w:cs="Tahoma"/>
                <w:color w:val="000000"/>
                <w:sz w:val="22"/>
                <w:szCs w:val="22"/>
              </w:rPr>
            </w:pPr>
            <w:r w:rsidRPr="00476BF5">
              <w:rPr>
                <w:rFonts w:ascii="Tahoma" w:hAnsi="Tahoma" w:cs="Tahoma"/>
                <w:color w:val="000000"/>
                <w:sz w:val="22"/>
                <w:szCs w:val="22"/>
              </w:rPr>
              <w:t>Serwis gwarancyjny przez cały czas trwania Umowy.</w:t>
            </w:r>
          </w:p>
        </w:tc>
      </w:tr>
      <w:tr w:rsidR="002C5606" w:rsidRPr="00476BF5" w14:paraId="68FFB4D9" w14:textId="77777777" w:rsidTr="00A32CDC">
        <w:trPr>
          <w:trHeight w:val="300"/>
        </w:trPr>
        <w:tc>
          <w:tcPr>
            <w:tcW w:w="489" w:type="dxa"/>
            <w:vMerge/>
            <w:tcBorders>
              <w:left w:val="single" w:sz="8" w:space="0" w:color="000000"/>
              <w:bottom w:val="single" w:sz="8" w:space="0" w:color="000000"/>
              <w:right w:val="single" w:sz="8" w:space="0" w:color="000000"/>
            </w:tcBorders>
            <w:tcMar>
              <w:top w:w="0" w:type="dxa"/>
              <w:left w:w="70" w:type="dxa"/>
              <w:bottom w:w="0" w:type="dxa"/>
              <w:right w:w="70" w:type="dxa"/>
            </w:tcMar>
            <w:vAlign w:val="center"/>
          </w:tcPr>
          <w:p w14:paraId="64BBA83D" w14:textId="77777777" w:rsidR="002C5606" w:rsidRPr="00476BF5" w:rsidRDefault="002C5606" w:rsidP="00A32CDC">
            <w:pPr>
              <w:rPr>
                <w:rFonts w:ascii="Tahoma" w:hAnsi="Tahoma" w:cs="Tahoma"/>
                <w:color w:val="000000"/>
                <w:sz w:val="22"/>
                <w:szCs w:val="22"/>
              </w:rPr>
            </w:pPr>
          </w:p>
        </w:tc>
        <w:tc>
          <w:tcPr>
            <w:tcW w:w="1860" w:type="dxa"/>
            <w:vMerge/>
            <w:tcBorders>
              <w:left w:val="single" w:sz="8" w:space="0" w:color="000000"/>
              <w:bottom w:val="single" w:sz="8" w:space="0" w:color="000000"/>
              <w:right w:val="single" w:sz="8" w:space="0" w:color="000000"/>
            </w:tcBorders>
            <w:tcMar>
              <w:top w:w="0" w:type="dxa"/>
              <w:left w:w="70" w:type="dxa"/>
              <w:bottom w:w="0" w:type="dxa"/>
              <w:right w:w="70" w:type="dxa"/>
            </w:tcMar>
            <w:vAlign w:val="center"/>
          </w:tcPr>
          <w:p w14:paraId="0E3217D6" w14:textId="77777777" w:rsidR="002C5606" w:rsidRPr="00476BF5" w:rsidRDefault="002C5606" w:rsidP="00A32CDC">
            <w:pPr>
              <w:rPr>
                <w:rFonts w:ascii="Tahoma" w:hAnsi="Tahoma" w:cs="Tahoma"/>
                <w:color w:val="000000"/>
                <w:sz w:val="22"/>
                <w:szCs w:val="22"/>
              </w:rPr>
            </w:pPr>
          </w:p>
        </w:tc>
        <w:tc>
          <w:tcPr>
            <w:tcW w:w="5980" w:type="dxa"/>
            <w:tcBorders>
              <w:right w:val="single" w:sz="8" w:space="0" w:color="000000"/>
            </w:tcBorders>
            <w:tcMar>
              <w:top w:w="0" w:type="dxa"/>
              <w:left w:w="70" w:type="dxa"/>
              <w:bottom w:w="0" w:type="dxa"/>
              <w:right w:w="70" w:type="dxa"/>
            </w:tcMar>
            <w:vAlign w:val="center"/>
          </w:tcPr>
          <w:p w14:paraId="32C920E5" w14:textId="77777777" w:rsidR="002C5606" w:rsidRPr="00476BF5" w:rsidRDefault="002C5606" w:rsidP="00A32CDC">
            <w:pPr>
              <w:rPr>
                <w:rFonts w:ascii="Tahoma" w:hAnsi="Tahoma" w:cs="Tahoma"/>
                <w:color w:val="000000"/>
                <w:sz w:val="22"/>
                <w:szCs w:val="22"/>
              </w:rPr>
            </w:pPr>
            <w:r w:rsidRPr="00476BF5">
              <w:rPr>
                <w:rFonts w:ascii="Tahoma" w:hAnsi="Tahoma" w:cs="Tahoma"/>
                <w:color w:val="000000"/>
                <w:sz w:val="22"/>
                <w:szCs w:val="22"/>
              </w:rPr>
              <w:t>Czas usunięcia zgłoszonych usterek i wykonania napraw- max.</w:t>
            </w:r>
          </w:p>
        </w:tc>
      </w:tr>
      <w:tr w:rsidR="002C5606" w:rsidRPr="00476BF5" w14:paraId="3EE04302" w14:textId="77777777" w:rsidTr="00A32CDC">
        <w:trPr>
          <w:trHeight w:val="315"/>
        </w:trPr>
        <w:tc>
          <w:tcPr>
            <w:tcW w:w="489" w:type="dxa"/>
            <w:vMerge/>
            <w:tcBorders>
              <w:left w:val="single" w:sz="8" w:space="0" w:color="000000"/>
              <w:bottom w:val="single" w:sz="8" w:space="0" w:color="000000"/>
              <w:right w:val="single" w:sz="8" w:space="0" w:color="000000"/>
            </w:tcBorders>
            <w:tcMar>
              <w:top w:w="0" w:type="dxa"/>
              <w:left w:w="70" w:type="dxa"/>
              <w:bottom w:w="0" w:type="dxa"/>
              <w:right w:w="70" w:type="dxa"/>
            </w:tcMar>
            <w:vAlign w:val="center"/>
          </w:tcPr>
          <w:p w14:paraId="34C9E9DC" w14:textId="77777777" w:rsidR="002C5606" w:rsidRPr="00476BF5" w:rsidRDefault="002C5606" w:rsidP="00A32CDC">
            <w:pPr>
              <w:rPr>
                <w:rFonts w:ascii="Tahoma" w:hAnsi="Tahoma" w:cs="Tahoma"/>
                <w:color w:val="000000"/>
                <w:sz w:val="22"/>
                <w:szCs w:val="22"/>
              </w:rPr>
            </w:pPr>
          </w:p>
        </w:tc>
        <w:tc>
          <w:tcPr>
            <w:tcW w:w="1860" w:type="dxa"/>
            <w:vMerge/>
            <w:tcBorders>
              <w:left w:val="single" w:sz="8" w:space="0" w:color="000000"/>
              <w:bottom w:val="single" w:sz="8" w:space="0" w:color="000000"/>
              <w:right w:val="single" w:sz="8" w:space="0" w:color="000000"/>
            </w:tcBorders>
            <w:tcMar>
              <w:top w:w="0" w:type="dxa"/>
              <w:left w:w="70" w:type="dxa"/>
              <w:bottom w:w="0" w:type="dxa"/>
              <w:right w:w="70" w:type="dxa"/>
            </w:tcMar>
            <w:vAlign w:val="center"/>
          </w:tcPr>
          <w:p w14:paraId="411D6E85" w14:textId="77777777" w:rsidR="002C5606" w:rsidRPr="00476BF5" w:rsidRDefault="002C5606" w:rsidP="00A32CDC">
            <w:pPr>
              <w:rPr>
                <w:rFonts w:ascii="Tahoma" w:hAnsi="Tahoma" w:cs="Tahoma"/>
                <w:color w:val="000000"/>
                <w:sz w:val="22"/>
                <w:szCs w:val="22"/>
              </w:rPr>
            </w:pPr>
          </w:p>
        </w:tc>
        <w:tc>
          <w:tcPr>
            <w:tcW w:w="5980" w:type="dxa"/>
            <w:tcBorders>
              <w:bottom w:val="single" w:sz="8" w:space="0" w:color="000000"/>
              <w:right w:val="single" w:sz="8" w:space="0" w:color="000000"/>
            </w:tcBorders>
            <w:tcMar>
              <w:top w:w="0" w:type="dxa"/>
              <w:left w:w="70" w:type="dxa"/>
              <w:bottom w:w="0" w:type="dxa"/>
              <w:right w:w="70" w:type="dxa"/>
            </w:tcMar>
            <w:vAlign w:val="center"/>
          </w:tcPr>
          <w:p w14:paraId="2125B6BD" w14:textId="77777777" w:rsidR="002C5606" w:rsidRPr="00476BF5" w:rsidRDefault="002C5606" w:rsidP="00A32CDC">
            <w:pPr>
              <w:rPr>
                <w:rFonts w:ascii="Tahoma" w:hAnsi="Tahoma" w:cs="Tahoma"/>
                <w:color w:val="000000"/>
                <w:sz w:val="22"/>
                <w:szCs w:val="22"/>
              </w:rPr>
            </w:pPr>
            <w:r w:rsidRPr="00476BF5">
              <w:rPr>
                <w:rFonts w:ascii="Tahoma" w:hAnsi="Tahoma" w:cs="Tahoma"/>
                <w:color w:val="000000"/>
                <w:sz w:val="22"/>
                <w:szCs w:val="22"/>
              </w:rPr>
              <w:t>5 dni licząc  od chwili przyjęcia zgłoszenia</w:t>
            </w:r>
          </w:p>
        </w:tc>
      </w:tr>
      <w:tr w:rsidR="002C5606" w:rsidRPr="00476BF5" w14:paraId="2C96804D" w14:textId="77777777" w:rsidTr="00A32CDC">
        <w:trPr>
          <w:trHeight w:val="615"/>
        </w:trPr>
        <w:tc>
          <w:tcPr>
            <w:tcW w:w="489" w:type="dxa"/>
            <w:tcBorders>
              <w:left w:val="single" w:sz="8" w:space="0" w:color="000000"/>
              <w:bottom w:val="single" w:sz="8" w:space="0" w:color="000000"/>
              <w:right w:val="single" w:sz="8" w:space="0" w:color="000000"/>
            </w:tcBorders>
            <w:tcMar>
              <w:top w:w="0" w:type="dxa"/>
              <w:left w:w="70" w:type="dxa"/>
              <w:bottom w:w="0" w:type="dxa"/>
              <w:right w:w="70" w:type="dxa"/>
            </w:tcMar>
            <w:vAlign w:val="center"/>
          </w:tcPr>
          <w:p w14:paraId="3C776F1B" w14:textId="77777777" w:rsidR="002C5606" w:rsidRPr="00476BF5" w:rsidRDefault="002C5606" w:rsidP="00A32CDC">
            <w:pPr>
              <w:jc w:val="center"/>
              <w:rPr>
                <w:rFonts w:ascii="Tahoma" w:hAnsi="Tahoma" w:cs="Tahoma"/>
                <w:color w:val="000000"/>
                <w:sz w:val="22"/>
                <w:szCs w:val="22"/>
              </w:rPr>
            </w:pPr>
            <w:r w:rsidRPr="00476BF5">
              <w:rPr>
                <w:rFonts w:ascii="Tahoma" w:hAnsi="Tahoma" w:cs="Tahoma"/>
                <w:color w:val="000000"/>
                <w:sz w:val="22"/>
                <w:szCs w:val="22"/>
              </w:rPr>
              <w:t>14</w:t>
            </w:r>
          </w:p>
        </w:tc>
        <w:tc>
          <w:tcPr>
            <w:tcW w:w="1860" w:type="dxa"/>
            <w:tcBorders>
              <w:bottom w:val="single" w:sz="8" w:space="0" w:color="000000"/>
              <w:right w:val="single" w:sz="8" w:space="0" w:color="000000"/>
            </w:tcBorders>
            <w:tcMar>
              <w:top w:w="0" w:type="dxa"/>
              <w:left w:w="70" w:type="dxa"/>
              <w:bottom w:w="0" w:type="dxa"/>
              <w:right w:w="70" w:type="dxa"/>
            </w:tcMar>
            <w:vAlign w:val="center"/>
          </w:tcPr>
          <w:p w14:paraId="4CEE2E4F" w14:textId="77777777" w:rsidR="002C5606" w:rsidRPr="00476BF5" w:rsidRDefault="002C5606" w:rsidP="00A32CDC">
            <w:pPr>
              <w:rPr>
                <w:rFonts w:ascii="Tahoma" w:hAnsi="Tahoma" w:cs="Tahoma"/>
                <w:color w:val="000000"/>
                <w:sz w:val="22"/>
                <w:szCs w:val="22"/>
              </w:rPr>
            </w:pPr>
            <w:r w:rsidRPr="00476BF5">
              <w:rPr>
                <w:rFonts w:ascii="Tahoma" w:hAnsi="Tahoma" w:cs="Tahoma"/>
                <w:color w:val="000000"/>
                <w:sz w:val="22"/>
                <w:szCs w:val="22"/>
              </w:rPr>
              <w:t>Alarmy</w:t>
            </w:r>
          </w:p>
        </w:tc>
        <w:tc>
          <w:tcPr>
            <w:tcW w:w="5980" w:type="dxa"/>
            <w:tcBorders>
              <w:bottom w:val="single" w:sz="8" w:space="0" w:color="000000"/>
              <w:right w:val="single" w:sz="8" w:space="0" w:color="000000"/>
            </w:tcBorders>
            <w:tcMar>
              <w:top w:w="0" w:type="dxa"/>
              <w:left w:w="70" w:type="dxa"/>
              <w:bottom w:w="0" w:type="dxa"/>
              <w:right w:w="70" w:type="dxa"/>
            </w:tcMar>
            <w:vAlign w:val="center"/>
          </w:tcPr>
          <w:p w14:paraId="68735BD2" w14:textId="77777777" w:rsidR="002C5606" w:rsidRPr="00476BF5" w:rsidRDefault="002C5606" w:rsidP="00A32CDC">
            <w:pPr>
              <w:rPr>
                <w:rFonts w:ascii="Tahoma" w:hAnsi="Tahoma" w:cs="Tahoma"/>
                <w:color w:val="000000"/>
                <w:sz w:val="22"/>
                <w:szCs w:val="22"/>
              </w:rPr>
            </w:pPr>
            <w:r w:rsidRPr="00476BF5">
              <w:rPr>
                <w:rFonts w:ascii="Tahoma" w:hAnsi="Tahoma" w:cs="Tahoma"/>
                <w:color w:val="000000"/>
                <w:sz w:val="22"/>
                <w:szCs w:val="22"/>
              </w:rPr>
              <w:t>System automatycznej informacji o przekroczonych stanach minimalnych z powiadomieniem via mail lub SMS</w:t>
            </w:r>
          </w:p>
        </w:tc>
      </w:tr>
      <w:tr w:rsidR="002C5606" w:rsidRPr="00476BF5" w14:paraId="1A2BDB25" w14:textId="77777777" w:rsidTr="00A32CDC">
        <w:trPr>
          <w:trHeight w:val="2415"/>
        </w:trPr>
        <w:tc>
          <w:tcPr>
            <w:tcW w:w="489" w:type="dxa"/>
            <w:tcBorders>
              <w:left w:val="single" w:sz="8" w:space="0" w:color="000000"/>
              <w:bottom w:val="single" w:sz="8" w:space="0" w:color="000000"/>
              <w:right w:val="single" w:sz="8" w:space="0" w:color="000000"/>
            </w:tcBorders>
            <w:tcMar>
              <w:top w:w="0" w:type="dxa"/>
              <w:left w:w="70" w:type="dxa"/>
              <w:bottom w:w="0" w:type="dxa"/>
              <w:right w:w="70" w:type="dxa"/>
            </w:tcMar>
            <w:vAlign w:val="center"/>
          </w:tcPr>
          <w:p w14:paraId="24C4CADD" w14:textId="77777777" w:rsidR="002C5606" w:rsidRPr="00476BF5" w:rsidRDefault="002C5606" w:rsidP="00A32CDC">
            <w:pPr>
              <w:jc w:val="center"/>
              <w:rPr>
                <w:rFonts w:ascii="Tahoma" w:hAnsi="Tahoma" w:cs="Tahoma"/>
                <w:color w:val="000000"/>
                <w:sz w:val="22"/>
                <w:szCs w:val="22"/>
              </w:rPr>
            </w:pPr>
            <w:r w:rsidRPr="00476BF5">
              <w:rPr>
                <w:rFonts w:ascii="Tahoma" w:hAnsi="Tahoma" w:cs="Tahoma"/>
                <w:color w:val="000000"/>
                <w:sz w:val="22"/>
                <w:szCs w:val="22"/>
              </w:rPr>
              <w:lastRenderedPageBreak/>
              <w:t>15</w:t>
            </w:r>
          </w:p>
        </w:tc>
        <w:tc>
          <w:tcPr>
            <w:tcW w:w="1860" w:type="dxa"/>
            <w:tcBorders>
              <w:bottom w:val="single" w:sz="8" w:space="0" w:color="000000"/>
              <w:right w:val="single" w:sz="8" w:space="0" w:color="000000"/>
            </w:tcBorders>
            <w:tcMar>
              <w:top w:w="0" w:type="dxa"/>
              <w:left w:w="70" w:type="dxa"/>
              <w:bottom w:w="0" w:type="dxa"/>
              <w:right w:w="70" w:type="dxa"/>
            </w:tcMar>
            <w:vAlign w:val="center"/>
          </w:tcPr>
          <w:p w14:paraId="2CA73F4D" w14:textId="77777777" w:rsidR="002C5606" w:rsidRPr="00476BF5" w:rsidRDefault="002C5606" w:rsidP="00A32CDC">
            <w:pPr>
              <w:rPr>
                <w:rFonts w:ascii="Tahoma" w:hAnsi="Tahoma" w:cs="Tahoma"/>
                <w:color w:val="000000"/>
                <w:sz w:val="22"/>
                <w:szCs w:val="22"/>
              </w:rPr>
            </w:pPr>
            <w:r w:rsidRPr="00476BF5">
              <w:rPr>
                <w:rFonts w:ascii="Tahoma" w:hAnsi="Tahoma" w:cs="Tahoma"/>
                <w:color w:val="000000"/>
                <w:sz w:val="22"/>
                <w:szCs w:val="22"/>
              </w:rPr>
              <w:t>Logowanie</w:t>
            </w:r>
          </w:p>
        </w:tc>
        <w:tc>
          <w:tcPr>
            <w:tcW w:w="5980" w:type="dxa"/>
            <w:tcBorders>
              <w:bottom w:val="single" w:sz="8" w:space="0" w:color="000000"/>
              <w:right w:val="single" w:sz="8" w:space="0" w:color="000000"/>
            </w:tcBorders>
            <w:tcMar>
              <w:top w:w="0" w:type="dxa"/>
              <w:left w:w="70" w:type="dxa"/>
              <w:bottom w:w="0" w:type="dxa"/>
              <w:right w:w="70" w:type="dxa"/>
            </w:tcMar>
            <w:vAlign w:val="center"/>
          </w:tcPr>
          <w:p w14:paraId="27343D99" w14:textId="77777777" w:rsidR="002C5606" w:rsidRPr="00476BF5" w:rsidRDefault="002C5606" w:rsidP="00A32CDC">
            <w:pPr>
              <w:jc w:val="both"/>
              <w:rPr>
                <w:rFonts w:ascii="Tahoma" w:hAnsi="Tahoma" w:cs="Tahoma"/>
                <w:color w:val="000000"/>
                <w:sz w:val="22"/>
                <w:szCs w:val="22"/>
              </w:rPr>
            </w:pPr>
            <w:r w:rsidRPr="00476BF5">
              <w:rPr>
                <w:rFonts w:ascii="Tahoma" w:hAnsi="Tahoma" w:cs="Tahoma"/>
                <w:color w:val="000000"/>
                <w:sz w:val="22"/>
                <w:szCs w:val="22"/>
              </w:rPr>
              <w:t>Zalogowanie się do urządzenia przy użyciu przypisanej pracownikowi karty powinno zweryfikować przyznany mu limit pobrań odzieży. Informacja o pobranym asortymencie powinna być zapisywana, a pobrane sztuki odzieży zdejmowane ze stanu dopiero po oddaniu asortymentu do urządzenia zbierającego brudną odzież. Limit pobrań oraz rozmiary odzieży dla posiadacza karty zbliżeniowej ustalane przez Zamawiającego.</w:t>
            </w:r>
          </w:p>
        </w:tc>
      </w:tr>
      <w:tr w:rsidR="002C5606" w:rsidRPr="00476BF5" w14:paraId="35001E13" w14:textId="77777777" w:rsidTr="00A32CDC">
        <w:trPr>
          <w:trHeight w:val="315"/>
        </w:trPr>
        <w:tc>
          <w:tcPr>
            <w:tcW w:w="489" w:type="dxa"/>
            <w:noWrap/>
            <w:tcMar>
              <w:top w:w="0" w:type="dxa"/>
              <w:left w:w="70" w:type="dxa"/>
              <w:bottom w:w="0" w:type="dxa"/>
              <w:right w:w="70" w:type="dxa"/>
            </w:tcMar>
            <w:vAlign w:val="center"/>
          </w:tcPr>
          <w:p w14:paraId="1F82D5A3" w14:textId="77777777" w:rsidR="002C5606" w:rsidRPr="00476BF5" w:rsidRDefault="002C5606" w:rsidP="00A32CDC">
            <w:pPr>
              <w:jc w:val="both"/>
              <w:rPr>
                <w:rFonts w:ascii="Tahoma" w:hAnsi="Tahoma" w:cs="Tahoma"/>
                <w:color w:val="000000"/>
                <w:sz w:val="22"/>
                <w:szCs w:val="22"/>
              </w:rPr>
            </w:pPr>
          </w:p>
        </w:tc>
        <w:tc>
          <w:tcPr>
            <w:tcW w:w="1860" w:type="dxa"/>
            <w:noWrap/>
            <w:tcMar>
              <w:top w:w="0" w:type="dxa"/>
              <w:left w:w="70" w:type="dxa"/>
              <w:bottom w:w="0" w:type="dxa"/>
              <w:right w:w="70" w:type="dxa"/>
            </w:tcMar>
            <w:vAlign w:val="bottom"/>
          </w:tcPr>
          <w:p w14:paraId="794A94B8" w14:textId="77777777" w:rsidR="002C5606" w:rsidRPr="00476BF5" w:rsidRDefault="002C5606" w:rsidP="00A32CDC">
            <w:pPr>
              <w:jc w:val="both"/>
              <w:rPr>
                <w:rFonts w:ascii="Tahoma" w:hAnsi="Tahoma" w:cs="Tahoma"/>
                <w:sz w:val="22"/>
                <w:szCs w:val="22"/>
              </w:rPr>
            </w:pPr>
          </w:p>
        </w:tc>
        <w:tc>
          <w:tcPr>
            <w:tcW w:w="5980" w:type="dxa"/>
            <w:noWrap/>
            <w:tcMar>
              <w:top w:w="0" w:type="dxa"/>
              <w:left w:w="70" w:type="dxa"/>
              <w:bottom w:w="0" w:type="dxa"/>
              <w:right w:w="70" w:type="dxa"/>
            </w:tcMar>
            <w:vAlign w:val="bottom"/>
          </w:tcPr>
          <w:p w14:paraId="3D385420" w14:textId="77777777" w:rsidR="002C5606" w:rsidRPr="00476BF5" w:rsidRDefault="002C5606" w:rsidP="00A32CDC">
            <w:pPr>
              <w:rPr>
                <w:rFonts w:ascii="Tahoma" w:hAnsi="Tahoma" w:cs="Tahoma"/>
                <w:sz w:val="22"/>
                <w:szCs w:val="22"/>
              </w:rPr>
            </w:pPr>
          </w:p>
        </w:tc>
      </w:tr>
      <w:tr w:rsidR="002C5606" w:rsidRPr="00476BF5" w14:paraId="190529C4" w14:textId="77777777" w:rsidTr="00A32CDC">
        <w:trPr>
          <w:trHeight w:val="315"/>
        </w:trPr>
        <w:tc>
          <w:tcPr>
            <w:tcW w:w="489" w:type="dxa"/>
            <w:noWrap/>
            <w:tcMar>
              <w:top w:w="0" w:type="dxa"/>
              <w:left w:w="70" w:type="dxa"/>
              <w:bottom w:w="0" w:type="dxa"/>
              <w:right w:w="70" w:type="dxa"/>
            </w:tcMar>
            <w:vAlign w:val="center"/>
          </w:tcPr>
          <w:p w14:paraId="608E9F8F" w14:textId="77777777" w:rsidR="002C5606" w:rsidRPr="00476BF5" w:rsidRDefault="002C5606" w:rsidP="00A32CDC">
            <w:pPr>
              <w:rPr>
                <w:rFonts w:ascii="Tahoma" w:hAnsi="Tahoma" w:cs="Tahoma"/>
                <w:sz w:val="22"/>
                <w:szCs w:val="22"/>
              </w:rPr>
            </w:pPr>
          </w:p>
        </w:tc>
        <w:tc>
          <w:tcPr>
            <w:tcW w:w="1860" w:type="dxa"/>
            <w:noWrap/>
            <w:tcMar>
              <w:top w:w="0" w:type="dxa"/>
              <w:left w:w="70" w:type="dxa"/>
              <w:bottom w:w="0" w:type="dxa"/>
              <w:right w:w="70" w:type="dxa"/>
            </w:tcMar>
            <w:vAlign w:val="bottom"/>
          </w:tcPr>
          <w:p w14:paraId="5A8C16ED" w14:textId="77777777" w:rsidR="002C5606" w:rsidRPr="00476BF5" w:rsidRDefault="002C5606" w:rsidP="00A32CDC">
            <w:pPr>
              <w:jc w:val="both"/>
              <w:rPr>
                <w:rFonts w:ascii="Tahoma" w:hAnsi="Tahoma" w:cs="Tahoma"/>
                <w:sz w:val="22"/>
                <w:szCs w:val="22"/>
              </w:rPr>
            </w:pPr>
          </w:p>
        </w:tc>
        <w:tc>
          <w:tcPr>
            <w:tcW w:w="5980" w:type="dxa"/>
            <w:noWrap/>
            <w:tcMar>
              <w:top w:w="0" w:type="dxa"/>
              <w:left w:w="70" w:type="dxa"/>
              <w:bottom w:w="0" w:type="dxa"/>
              <w:right w:w="70" w:type="dxa"/>
            </w:tcMar>
            <w:vAlign w:val="bottom"/>
          </w:tcPr>
          <w:p w14:paraId="4B58641A" w14:textId="77777777" w:rsidR="002C5606" w:rsidRPr="00476BF5" w:rsidRDefault="002C5606" w:rsidP="00A32CDC">
            <w:pPr>
              <w:rPr>
                <w:rFonts w:ascii="Tahoma" w:hAnsi="Tahoma" w:cs="Tahoma"/>
                <w:sz w:val="22"/>
                <w:szCs w:val="22"/>
              </w:rPr>
            </w:pPr>
          </w:p>
        </w:tc>
      </w:tr>
      <w:tr w:rsidR="002C5606" w:rsidRPr="00476BF5" w14:paraId="425AAEDD" w14:textId="77777777" w:rsidTr="00A32CDC">
        <w:trPr>
          <w:trHeight w:val="315"/>
        </w:trPr>
        <w:tc>
          <w:tcPr>
            <w:tcW w:w="489" w:type="dxa"/>
            <w:noWrap/>
            <w:tcMar>
              <w:top w:w="0" w:type="dxa"/>
              <w:left w:w="70" w:type="dxa"/>
              <w:bottom w:w="0" w:type="dxa"/>
              <w:right w:w="70" w:type="dxa"/>
            </w:tcMar>
            <w:vAlign w:val="center"/>
          </w:tcPr>
          <w:p w14:paraId="76200264" w14:textId="77777777" w:rsidR="002C5606" w:rsidRPr="00476BF5" w:rsidRDefault="002C5606" w:rsidP="00A32CDC">
            <w:pPr>
              <w:rPr>
                <w:rFonts w:ascii="Tahoma" w:hAnsi="Tahoma" w:cs="Tahoma"/>
                <w:sz w:val="22"/>
                <w:szCs w:val="22"/>
              </w:rPr>
            </w:pPr>
          </w:p>
        </w:tc>
        <w:tc>
          <w:tcPr>
            <w:tcW w:w="1860" w:type="dxa"/>
            <w:noWrap/>
            <w:tcMar>
              <w:top w:w="0" w:type="dxa"/>
              <w:left w:w="70" w:type="dxa"/>
              <w:bottom w:w="0" w:type="dxa"/>
              <w:right w:w="70" w:type="dxa"/>
            </w:tcMar>
            <w:vAlign w:val="bottom"/>
          </w:tcPr>
          <w:p w14:paraId="4508AD64" w14:textId="77777777" w:rsidR="002C5606" w:rsidRPr="00476BF5" w:rsidRDefault="002C5606" w:rsidP="00A32CDC">
            <w:pPr>
              <w:jc w:val="both"/>
              <w:rPr>
                <w:rFonts w:ascii="Tahoma" w:hAnsi="Tahoma" w:cs="Tahoma"/>
                <w:sz w:val="22"/>
                <w:szCs w:val="22"/>
              </w:rPr>
            </w:pPr>
          </w:p>
        </w:tc>
        <w:tc>
          <w:tcPr>
            <w:tcW w:w="5980" w:type="dxa"/>
            <w:noWrap/>
            <w:tcMar>
              <w:top w:w="0" w:type="dxa"/>
              <w:left w:w="70" w:type="dxa"/>
              <w:bottom w:w="0" w:type="dxa"/>
              <w:right w:w="70" w:type="dxa"/>
            </w:tcMar>
            <w:vAlign w:val="bottom"/>
          </w:tcPr>
          <w:p w14:paraId="78F0A0ED" w14:textId="77777777" w:rsidR="002C5606" w:rsidRPr="00476BF5" w:rsidRDefault="002C5606" w:rsidP="00A32CDC">
            <w:pPr>
              <w:rPr>
                <w:rFonts w:ascii="Tahoma" w:hAnsi="Tahoma" w:cs="Tahoma"/>
                <w:sz w:val="22"/>
                <w:szCs w:val="22"/>
              </w:rPr>
            </w:pPr>
          </w:p>
        </w:tc>
      </w:tr>
      <w:tr w:rsidR="002C5606" w:rsidRPr="00476BF5" w14:paraId="53260B97" w14:textId="77777777" w:rsidTr="00A32CDC">
        <w:trPr>
          <w:trHeight w:val="315"/>
        </w:trPr>
        <w:tc>
          <w:tcPr>
            <w:tcW w:w="489" w:type="dxa"/>
            <w:noWrap/>
            <w:tcMar>
              <w:top w:w="0" w:type="dxa"/>
              <w:left w:w="70" w:type="dxa"/>
              <w:bottom w:w="0" w:type="dxa"/>
              <w:right w:w="70" w:type="dxa"/>
            </w:tcMar>
            <w:vAlign w:val="center"/>
          </w:tcPr>
          <w:p w14:paraId="2BF33D69" w14:textId="77777777" w:rsidR="002C5606" w:rsidRPr="00476BF5" w:rsidRDefault="002C5606" w:rsidP="00A32CDC">
            <w:pPr>
              <w:rPr>
                <w:rFonts w:ascii="Tahoma" w:hAnsi="Tahoma" w:cs="Tahoma"/>
                <w:sz w:val="22"/>
                <w:szCs w:val="22"/>
              </w:rPr>
            </w:pPr>
          </w:p>
        </w:tc>
        <w:tc>
          <w:tcPr>
            <w:tcW w:w="1860" w:type="dxa"/>
            <w:noWrap/>
            <w:tcMar>
              <w:top w:w="0" w:type="dxa"/>
              <w:left w:w="70" w:type="dxa"/>
              <w:bottom w:w="0" w:type="dxa"/>
              <w:right w:w="70" w:type="dxa"/>
            </w:tcMar>
            <w:vAlign w:val="bottom"/>
          </w:tcPr>
          <w:p w14:paraId="2D87B8EA" w14:textId="77777777" w:rsidR="002C5606" w:rsidRPr="00476BF5" w:rsidRDefault="002C5606" w:rsidP="00A32CDC">
            <w:pPr>
              <w:jc w:val="both"/>
              <w:rPr>
                <w:rFonts w:ascii="Tahoma" w:hAnsi="Tahoma" w:cs="Tahoma"/>
                <w:sz w:val="22"/>
                <w:szCs w:val="22"/>
              </w:rPr>
            </w:pPr>
          </w:p>
        </w:tc>
        <w:tc>
          <w:tcPr>
            <w:tcW w:w="5980" w:type="dxa"/>
            <w:noWrap/>
            <w:tcMar>
              <w:top w:w="0" w:type="dxa"/>
              <w:left w:w="70" w:type="dxa"/>
              <w:bottom w:w="0" w:type="dxa"/>
              <w:right w:w="70" w:type="dxa"/>
            </w:tcMar>
            <w:vAlign w:val="bottom"/>
          </w:tcPr>
          <w:p w14:paraId="4ACDC5B2" w14:textId="77777777" w:rsidR="002C5606" w:rsidRPr="00476BF5" w:rsidRDefault="002C5606" w:rsidP="00A32CDC">
            <w:pPr>
              <w:rPr>
                <w:rFonts w:ascii="Tahoma" w:hAnsi="Tahoma" w:cs="Tahoma"/>
                <w:sz w:val="22"/>
                <w:szCs w:val="22"/>
              </w:rPr>
            </w:pPr>
          </w:p>
        </w:tc>
      </w:tr>
      <w:tr w:rsidR="002C5606" w:rsidRPr="00476BF5" w14:paraId="00A26217" w14:textId="77777777" w:rsidTr="00A32CDC">
        <w:trPr>
          <w:trHeight w:val="315"/>
        </w:trPr>
        <w:tc>
          <w:tcPr>
            <w:tcW w:w="489" w:type="dxa"/>
            <w:noWrap/>
            <w:tcMar>
              <w:top w:w="0" w:type="dxa"/>
              <w:left w:w="70" w:type="dxa"/>
              <w:bottom w:w="0" w:type="dxa"/>
              <w:right w:w="70" w:type="dxa"/>
            </w:tcMar>
            <w:vAlign w:val="center"/>
          </w:tcPr>
          <w:p w14:paraId="75977618" w14:textId="77777777" w:rsidR="002C5606" w:rsidRPr="00476BF5" w:rsidRDefault="002C5606" w:rsidP="00A32CDC">
            <w:pPr>
              <w:rPr>
                <w:rFonts w:ascii="Tahoma" w:hAnsi="Tahoma" w:cs="Tahoma"/>
                <w:sz w:val="22"/>
                <w:szCs w:val="22"/>
              </w:rPr>
            </w:pPr>
          </w:p>
        </w:tc>
        <w:tc>
          <w:tcPr>
            <w:tcW w:w="1860" w:type="dxa"/>
            <w:noWrap/>
            <w:tcMar>
              <w:top w:w="0" w:type="dxa"/>
              <w:left w:w="70" w:type="dxa"/>
              <w:bottom w:w="0" w:type="dxa"/>
              <w:right w:w="70" w:type="dxa"/>
            </w:tcMar>
            <w:vAlign w:val="bottom"/>
          </w:tcPr>
          <w:p w14:paraId="4E9A798B" w14:textId="77777777" w:rsidR="002C5606" w:rsidRPr="00476BF5" w:rsidRDefault="002C5606" w:rsidP="00A32CDC">
            <w:pPr>
              <w:jc w:val="both"/>
              <w:rPr>
                <w:rFonts w:ascii="Tahoma" w:hAnsi="Tahoma" w:cs="Tahoma"/>
                <w:sz w:val="22"/>
                <w:szCs w:val="22"/>
              </w:rPr>
            </w:pPr>
          </w:p>
        </w:tc>
        <w:tc>
          <w:tcPr>
            <w:tcW w:w="5980" w:type="dxa"/>
            <w:noWrap/>
            <w:tcMar>
              <w:top w:w="0" w:type="dxa"/>
              <w:left w:w="70" w:type="dxa"/>
              <w:bottom w:w="0" w:type="dxa"/>
              <w:right w:w="70" w:type="dxa"/>
            </w:tcMar>
            <w:vAlign w:val="bottom"/>
          </w:tcPr>
          <w:p w14:paraId="1735A908" w14:textId="77777777" w:rsidR="002C5606" w:rsidRPr="00476BF5" w:rsidRDefault="002C5606" w:rsidP="00A32CDC">
            <w:pPr>
              <w:rPr>
                <w:rFonts w:ascii="Tahoma" w:hAnsi="Tahoma" w:cs="Tahoma"/>
                <w:sz w:val="22"/>
                <w:szCs w:val="22"/>
              </w:rPr>
            </w:pPr>
          </w:p>
        </w:tc>
      </w:tr>
      <w:tr w:rsidR="002C5606" w:rsidRPr="00476BF5" w14:paraId="1881DC99" w14:textId="77777777" w:rsidTr="00A32CDC">
        <w:trPr>
          <w:trHeight w:val="315"/>
        </w:trPr>
        <w:tc>
          <w:tcPr>
            <w:tcW w:w="489" w:type="dxa"/>
            <w:noWrap/>
            <w:tcMar>
              <w:top w:w="0" w:type="dxa"/>
              <w:left w:w="70" w:type="dxa"/>
              <w:bottom w:w="0" w:type="dxa"/>
              <w:right w:w="70" w:type="dxa"/>
            </w:tcMar>
            <w:vAlign w:val="center"/>
          </w:tcPr>
          <w:p w14:paraId="7099B916" w14:textId="77777777" w:rsidR="002C5606" w:rsidRPr="00476BF5" w:rsidRDefault="002C5606" w:rsidP="00A32CDC">
            <w:pPr>
              <w:rPr>
                <w:rFonts w:ascii="Tahoma" w:hAnsi="Tahoma" w:cs="Tahoma"/>
                <w:sz w:val="22"/>
                <w:szCs w:val="22"/>
              </w:rPr>
            </w:pPr>
          </w:p>
        </w:tc>
        <w:tc>
          <w:tcPr>
            <w:tcW w:w="1860" w:type="dxa"/>
            <w:noWrap/>
            <w:tcMar>
              <w:top w:w="0" w:type="dxa"/>
              <w:left w:w="70" w:type="dxa"/>
              <w:bottom w:w="0" w:type="dxa"/>
              <w:right w:w="70" w:type="dxa"/>
            </w:tcMar>
            <w:vAlign w:val="bottom"/>
          </w:tcPr>
          <w:p w14:paraId="545E6BB1" w14:textId="77777777" w:rsidR="002C5606" w:rsidRPr="00476BF5" w:rsidRDefault="002C5606" w:rsidP="00A32CDC">
            <w:pPr>
              <w:jc w:val="both"/>
              <w:rPr>
                <w:rFonts w:ascii="Tahoma" w:hAnsi="Tahoma" w:cs="Tahoma"/>
                <w:sz w:val="22"/>
                <w:szCs w:val="22"/>
              </w:rPr>
            </w:pPr>
          </w:p>
        </w:tc>
        <w:tc>
          <w:tcPr>
            <w:tcW w:w="5980" w:type="dxa"/>
            <w:noWrap/>
            <w:tcMar>
              <w:top w:w="0" w:type="dxa"/>
              <w:left w:w="70" w:type="dxa"/>
              <w:bottom w:w="0" w:type="dxa"/>
              <w:right w:w="70" w:type="dxa"/>
            </w:tcMar>
            <w:vAlign w:val="bottom"/>
          </w:tcPr>
          <w:p w14:paraId="45563D7E" w14:textId="77777777" w:rsidR="002C5606" w:rsidRPr="00476BF5" w:rsidRDefault="002C5606" w:rsidP="00A32CDC">
            <w:pPr>
              <w:rPr>
                <w:rFonts w:ascii="Tahoma" w:hAnsi="Tahoma" w:cs="Tahoma"/>
                <w:sz w:val="22"/>
                <w:szCs w:val="22"/>
              </w:rPr>
            </w:pPr>
          </w:p>
        </w:tc>
      </w:tr>
      <w:tr w:rsidR="002C5606" w:rsidRPr="00476BF5" w14:paraId="3A411964" w14:textId="77777777" w:rsidTr="00A32CDC">
        <w:trPr>
          <w:trHeight w:val="315"/>
        </w:trPr>
        <w:tc>
          <w:tcPr>
            <w:tcW w:w="489" w:type="dxa"/>
            <w:noWrap/>
            <w:tcMar>
              <w:top w:w="0" w:type="dxa"/>
              <w:left w:w="70" w:type="dxa"/>
              <w:bottom w:w="0" w:type="dxa"/>
              <w:right w:w="70" w:type="dxa"/>
            </w:tcMar>
            <w:vAlign w:val="center"/>
          </w:tcPr>
          <w:p w14:paraId="48F89A8B" w14:textId="77777777" w:rsidR="002C5606" w:rsidRPr="00476BF5" w:rsidRDefault="002C5606" w:rsidP="00A32CDC">
            <w:pPr>
              <w:rPr>
                <w:rFonts w:ascii="Tahoma" w:hAnsi="Tahoma" w:cs="Tahoma"/>
                <w:sz w:val="22"/>
                <w:szCs w:val="22"/>
              </w:rPr>
            </w:pPr>
          </w:p>
        </w:tc>
        <w:tc>
          <w:tcPr>
            <w:tcW w:w="1860" w:type="dxa"/>
            <w:noWrap/>
            <w:tcMar>
              <w:top w:w="0" w:type="dxa"/>
              <w:left w:w="70" w:type="dxa"/>
              <w:bottom w:w="0" w:type="dxa"/>
              <w:right w:w="70" w:type="dxa"/>
            </w:tcMar>
            <w:vAlign w:val="bottom"/>
          </w:tcPr>
          <w:p w14:paraId="044DB2D9" w14:textId="77777777" w:rsidR="002C5606" w:rsidRPr="00476BF5" w:rsidRDefault="002C5606" w:rsidP="00A32CDC">
            <w:pPr>
              <w:jc w:val="both"/>
              <w:rPr>
                <w:rFonts w:ascii="Tahoma" w:hAnsi="Tahoma" w:cs="Tahoma"/>
                <w:sz w:val="22"/>
                <w:szCs w:val="22"/>
              </w:rPr>
            </w:pPr>
          </w:p>
        </w:tc>
        <w:tc>
          <w:tcPr>
            <w:tcW w:w="5980" w:type="dxa"/>
            <w:noWrap/>
            <w:tcMar>
              <w:top w:w="0" w:type="dxa"/>
              <w:left w:w="70" w:type="dxa"/>
              <w:bottom w:w="0" w:type="dxa"/>
              <w:right w:w="70" w:type="dxa"/>
            </w:tcMar>
            <w:vAlign w:val="bottom"/>
          </w:tcPr>
          <w:p w14:paraId="33D2D4F9" w14:textId="77777777" w:rsidR="002C5606" w:rsidRPr="00476BF5" w:rsidRDefault="002C5606" w:rsidP="00A32CDC">
            <w:pPr>
              <w:rPr>
                <w:rFonts w:ascii="Tahoma" w:hAnsi="Tahoma" w:cs="Tahoma"/>
                <w:sz w:val="22"/>
                <w:szCs w:val="22"/>
              </w:rPr>
            </w:pPr>
          </w:p>
        </w:tc>
      </w:tr>
      <w:tr w:rsidR="002C5606" w:rsidRPr="00476BF5" w14:paraId="3F66B689" w14:textId="77777777" w:rsidTr="00A32CDC">
        <w:trPr>
          <w:trHeight w:val="315"/>
        </w:trPr>
        <w:tc>
          <w:tcPr>
            <w:tcW w:w="489" w:type="dxa"/>
            <w:noWrap/>
            <w:tcMar>
              <w:top w:w="0" w:type="dxa"/>
              <w:left w:w="70" w:type="dxa"/>
              <w:bottom w:w="0" w:type="dxa"/>
              <w:right w:w="70" w:type="dxa"/>
            </w:tcMar>
            <w:vAlign w:val="center"/>
          </w:tcPr>
          <w:p w14:paraId="6E77EF5C" w14:textId="77777777" w:rsidR="002C5606" w:rsidRPr="00476BF5" w:rsidRDefault="002C5606" w:rsidP="00A32CDC">
            <w:pPr>
              <w:rPr>
                <w:rFonts w:ascii="Tahoma" w:hAnsi="Tahoma" w:cs="Tahoma"/>
                <w:sz w:val="22"/>
                <w:szCs w:val="22"/>
              </w:rPr>
            </w:pPr>
          </w:p>
        </w:tc>
        <w:tc>
          <w:tcPr>
            <w:tcW w:w="1860" w:type="dxa"/>
            <w:noWrap/>
            <w:tcMar>
              <w:top w:w="0" w:type="dxa"/>
              <w:left w:w="70" w:type="dxa"/>
              <w:bottom w:w="0" w:type="dxa"/>
              <w:right w:w="70" w:type="dxa"/>
            </w:tcMar>
            <w:vAlign w:val="bottom"/>
          </w:tcPr>
          <w:p w14:paraId="0A269B0E" w14:textId="77777777" w:rsidR="002C5606" w:rsidRPr="00476BF5" w:rsidRDefault="002C5606" w:rsidP="00A32CDC">
            <w:pPr>
              <w:jc w:val="both"/>
              <w:rPr>
                <w:rFonts w:ascii="Tahoma" w:hAnsi="Tahoma" w:cs="Tahoma"/>
                <w:sz w:val="22"/>
                <w:szCs w:val="22"/>
              </w:rPr>
            </w:pPr>
          </w:p>
        </w:tc>
        <w:tc>
          <w:tcPr>
            <w:tcW w:w="5980" w:type="dxa"/>
            <w:noWrap/>
            <w:tcMar>
              <w:top w:w="0" w:type="dxa"/>
              <w:left w:w="70" w:type="dxa"/>
              <w:bottom w:w="0" w:type="dxa"/>
              <w:right w:w="70" w:type="dxa"/>
            </w:tcMar>
            <w:vAlign w:val="bottom"/>
          </w:tcPr>
          <w:p w14:paraId="06171AAB" w14:textId="77777777" w:rsidR="002C5606" w:rsidRPr="00476BF5" w:rsidRDefault="002C5606" w:rsidP="00A32CDC">
            <w:pPr>
              <w:rPr>
                <w:rFonts w:ascii="Tahoma" w:hAnsi="Tahoma" w:cs="Tahoma"/>
                <w:sz w:val="22"/>
                <w:szCs w:val="22"/>
              </w:rPr>
            </w:pPr>
          </w:p>
        </w:tc>
      </w:tr>
      <w:tr w:rsidR="002C5606" w:rsidRPr="00476BF5" w14:paraId="60131670" w14:textId="77777777" w:rsidTr="00A32CDC">
        <w:trPr>
          <w:trHeight w:val="315"/>
        </w:trPr>
        <w:tc>
          <w:tcPr>
            <w:tcW w:w="489" w:type="dxa"/>
            <w:noWrap/>
            <w:tcMar>
              <w:top w:w="0" w:type="dxa"/>
              <w:left w:w="70" w:type="dxa"/>
              <w:bottom w:w="0" w:type="dxa"/>
              <w:right w:w="70" w:type="dxa"/>
            </w:tcMar>
            <w:vAlign w:val="center"/>
          </w:tcPr>
          <w:p w14:paraId="62758A3F" w14:textId="77777777" w:rsidR="002C5606" w:rsidRPr="00476BF5" w:rsidRDefault="002C5606" w:rsidP="00A32CDC">
            <w:pPr>
              <w:rPr>
                <w:rFonts w:ascii="Tahoma" w:hAnsi="Tahoma" w:cs="Tahoma"/>
                <w:sz w:val="22"/>
                <w:szCs w:val="22"/>
              </w:rPr>
            </w:pPr>
          </w:p>
        </w:tc>
        <w:tc>
          <w:tcPr>
            <w:tcW w:w="1860" w:type="dxa"/>
            <w:noWrap/>
            <w:tcMar>
              <w:top w:w="0" w:type="dxa"/>
              <w:left w:w="70" w:type="dxa"/>
              <w:bottom w:w="0" w:type="dxa"/>
              <w:right w:w="70" w:type="dxa"/>
            </w:tcMar>
            <w:vAlign w:val="bottom"/>
          </w:tcPr>
          <w:p w14:paraId="524582FB" w14:textId="77777777" w:rsidR="002C5606" w:rsidRPr="00476BF5" w:rsidRDefault="002C5606" w:rsidP="00A32CDC">
            <w:pPr>
              <w:jc w:val="both"/>
              <w:rPr>
                <w:rFonts w:ascii="Tahoma" w:hAnsi="Tahoma" w:cs="Tahoma"/>
                <w:sz w:val="22"/>
                <w:szCs w:val="22"/>
              </w:rPr>
            </w:pPr>
          </w:p>
        </w:tc>
        <w:tc>
          <w:tcPr>
            <w:tcW w:w="5980" w:type="dxa"/>
            <w:noWrap/>
            <w:tcMar>
              <w:top w:w="0" w:type="dxa"/>
              <w:left w:w="70" w:type="dxa"/>
              <w:bottom w:w="0" w:type="dxa"/>
              <w:right w:w="70" w:type="dxa"/>
            </w:tcMar>
            <w:vAlign w:val="bottom"/>
          </w:tcPr>
          <w:p w14:paraId="4FBEA6D5" w14:textId="77777777" w:rsidR="002C5606" w:rsidRPr="00476BF5" w:rsidRDefault="002C5606" w:rsidP="00A32CDC">
            <w:pPr>
              <w:rPr>
                <w:rFonts w:ascii="Tahoma" w:hAnsi="Tahoma" w:cs="Tahoma"/>
                <w:sz w:val="22"/>
                <w:szCs w:val="22"/>
              </w:rPr>
            </w:pPr>
          </w:p>
        </w:tc>
      </w:tr>
      <w:tr w:rsidR="002C5606" w:rsidRPr="00476BF5" w14:paraId="4E9AC524" w14:textId="77777777" w:rsidTr="00A32CDC">
        <w:trPr>
          <w:trHeight w:val="315"/>
        </w:trPr>
        <w:tc>
          <w:tcPr>
            <w:tcW w:w="8329" w:type="dxa"/>
            <w:gridSpan w:val="3"/>
            <w:tcMar>
              <w:top w:w="0" w:type="dxa"/>
              <w:left w:w="70" w:type="dxa"/>
              <w:bottom w:w="0" w:type="dxa"/>
              <w:right w:w="70" w:type="dxa"/>
            </w:tcMar>
            <w:vAlign w:val="center"/>
          </w:tcPr>
          <w:p w14:paraId="5750B774" w14:textId="77777777" w:rsidR="002C5606" w:rsidRPr="00476BF5" w:rsidRDefault="002C5606" w:rsidP="00A32CDC">
            <w:pPr>
              <w:rPr>
                <w:rFonts w:ascii="Tahoma" w:hAnsi="Tahoma" w:cs="Tahoma"/>
                <w:color w:val="000000"/>
                <w:sz w:val="22"/>
                <w:szCs w:val="22"/>
              </w:rPr>
            </w:pPr>
            <w:r w:rsidRPr="00476BF5">
              <w:rPr>
                <w:rFonts w:ascii="Tahoma" w:hAnsi="Tahoma" w:cs="Tahoma"/>
                <w:color w:val="000000"/>
                <w:sz w:val="22"/>
                <w:szCs w:val="22"/>
              </w:rPr>
              <w:t>Parametry techniczne - dystrybutor zbierający brudne ubrania j</w:t>
            </w:r>
            <w:r w:rsidRPr="00476BF5">
              <w:rPr>
                <w:rFonts w:ascii="Tahoma" w:hAnsi="Tahoma" w:cs="Tahoma"/>
                <w:sz w:val="22"/>
                <w:szCs w:val="22"/>
              </w:rPr>
              <w:t>ednego dnia</w:t>
            </w:r>
          </w:p>
        </w:tc>
      </w:tr>
      <w:tr w:rsidR="002C5606" w:rsidRPr="00476BF5" w14:paraId="55E1AF5B" w14:textId="77777777" w:rsidTr="00A32CDC">
        <w:trPr>
          <w:trHeight w:val="315"/>
        </w:trPr>
        <w:tc>
          <w:tcPr>
            <w:tcW w:w="489" w:type="dxa"/>
            <w:noWrap/>
            <w:tcMar>
              <w:top w:w="0" w:type="dxa"/>
              <w:left w:w="70" w:type="dxa"/>
              <w:bottom w:w="0" w:type="dxa"/>
              <w:right w:w="70" w:type="dxa"/>
            </w:tcMar>
            <w:vAlign w:val="bottom"/>
          </w:tcPr>
          <w:p w14:paraId="2289D46A" w14:textId="77777777" w:rsidR="002C5606" w:rsidRPr="00476BF5" w:rsidRDefault="002C5606" w:rsidP="00A32CDC">
            <w:pPr>
              <w:jc w:val="center"/>
              <w:rPr>
                <w:rFonts w:ascii="Tahoma" w:hAnsi="Tahoma" w:cs="Tahoma"/>
                <w:color w:val="000000"/>
                <w:sz w:val="22"/>
                <w:szCs w:val="22"/>
              </w:rPr>
            </w:pPr>
          </w:p>
        </w:tc>
        <w:tc>
          <w:tcPr>
            <w:tcW w:w="1860" w:type="dxa"/>
            <w:noWrap/>
            <w:tcMar>
              <w:top w:w="0" w:type="dxa"/>
              <w:left w:w="70" w:type="dxa"/>
              <w:bottom w:w="0" w:type="dxa"/>
              <w:right w:w="70" w:type="dxa"/>
            </w:tcMar>
            <w:vAlign w:val="bottom"/>
          </w:tcPr>
          <w:p w14:paraId="1CA6B449" w14:textId="77777777" w:rsidR="002C5606" w:rsidRPr="00476BF5" w:rsidRDefault="002C5606" w:rsidP="00A32CDC">
            <w:pPr>
              <w:rPr>
                <w:rFonts w:ascii="Tahoma" w:hAnsi="Tahoma" w:cs="Tahoma"/>
                <w:sz w:val="22"/>
                <w:szCs w:val="22"/>
              </w:rPr>
            </w:pPr>
          </w:p>
        </w:tc>
        <w:tc>
          <w:tcPr>
            <w:tcW w:w="5980" w:type="dxa"/>
            <w:noWrap/>
            <w:tcMar>
              <w:top w:w="0" w:type="dxa"/>
              <w:left w:w="70" w:type="dxa"/>
              <w:bottom w:w="0" w:type="dxa"/>
              <w:right w:w="70" w:type="dxa"/>
            </w:tcMar>
            <w:vAlign w:val="bottom"/>
          </w:tcPr>
          <w:p w14:paraId="425F1CD3" w14:textId="77777777" w:rsidR="002C5606" w:rsidRPr="00476BF5" w:rsidRDefault="002C5606" w:rsidP="00A32CDC">
            <w:pPr>
              <w:rPr>
                <w:rFonts w:ascii="Tahoma" w:hAnsi="Tahoma" w:cs="Tahoma"/>
                <w:sz w:val="22"/>
                <w:szCs w:val="22"/>
              </w:rPr>
            </w:pPr>
          </w:p>
        </w:tc>
      </w:tr>
      <w:tr w:rsidR="002C5606" w:rsidRPr="00476BF5" w14:paraId="66944812" w14:textId="77777777" w:rsidTr="00A32CDC">
        <w:trPr>
          <w:trHeight w:val="360"/>
        </w:trPr>
        <w:tc>
          <w:tcPr>
            <w:tcW w:w="489"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4E1114B1" w14:textId="77777777" w:rsidR="002C5606" w:rsidRPr="00476BF5" w:rsidRDefault="002C5606" w:rsidP="00A32CDC">
            <w:pPr>
              <w:rPr>
                <w:rFonts w:ascii="Tahoma" w:hAnsi="Tahoma" w:cs="Tahoma"/>
                <w:color w:val="000000"/>
                <w:sz w:val="22"/>
                <w:szCs w:val="22"/>
              </w:rPr>
            </w:pPr>
            <w:r w:rsidRPr="00476BF5">
              <w:rPr>
                <w:rFonts w:ascii="Tahoma" w:hAnsi="Tahoma" w:cs="Tahoma"/>
                <w:color w:val="000000"/>
                <w:sz w:val="22"/>
                <w:szCs w:val="22"/>
              </w:rPr>
              <w:t>L.p.</w:t>
            </w:r>
          </w:p>
        </w:tc>
        <w:tc>
          <w:tcPr>
            <w:tcW w:w="1860" w:type="dxa"/>
            <w:tcBorders>
              <w:top w:val="single" w:sz="8" w:space="0" w:color="000000"/>
              <w:bottom w:val="single" w:sz="8" w:space="0" w:color="000000"/>
              <w:right w:val="single" w:sz="8" w:space="0" w:color="000000"/>
            </w:tcBorders>
            <w:tcMar>
              <w:top w:w="0" w:type="dxa"/>
              <w:left w:w="70" w:type="dxa"/>
              <w:bottom w:w="0" w:type="dxa"/>
              <w:right w:w="70" w:type="dxa"/>
            </w:tcMar>
            <w:vAlign w:val="center"/>
          </w:tcPr>
          <w:p w14:paraId="0053B3F4" w14:textId="77777777" w:rsidR="002C5606" w:rsidRPr="00476BF5" w:rsidRDefault="002C5606" w:rsidP="00A32CDC">
            <w:pPr>
              <w:jc w:val="center"/>
              <w:rPr>
                <w:rFonts w:ascii="Tahoma" w:hAnsi="Tahoma" w:cs="Tahoma"/>
                <w:color w:val="000000"/>
                <w:sz w:val="22"/>
                <w:szCs w:val="22"/>
              </w:rPr>
            </w:pPr>
            <w:r w:rsidRPr="00476BF5">
              <w:rPr>
                <w:rFonts w:ascii="Tahoma" w:hAnsi="Tahoma" w:cs="Tahoma"/>
                <w:color w:val="000000"/>
                <w:sz w:val="22"/>
                <w:szCs w:val="22"/>
              </w:rPr>
              <w:t>Parametr</w:t>
            </w:r>
          </w:p>
        </w:tc>
        <w:tc>
          <w:tcPr>
            <w:tcW w:w="5980" w:type="dxa"/>
            <w:tcBorders>
              <w:top w:val="single" w:sz="8" w:space="0" w:color="000000"/>
              <w:bottom w:val="single" w:sz="8" w:space="0" w:color="000000"/>
              <w:right w:val="single" w:sz="8" w:space="0" w:color="000000"/>
            </w:tcBorders>
            <w:tcMar>
              <w:top w:w="0" w:type="dxa"/>
              <w:left w:w="70" w:type="dxa"/>
              <w:bottom w:w="0" w:type="dxa"/>
              <w:right w:w="70" w:type="dxa"/>
            </w:tcMar>
            <w:vAlign w:val="center"/>
          </w:tcPr>
          <w:p w14:paraId="262B4F77" w14:textId="77777777" w:rsidR="002C5606" w:rsidRPr="00476BF5" w:rsidRDefault="002C5606" w:rsidP="00A32CDC">
            <w:pPr>
              <w:jc w:val="center"/>
              <w:rPr>
                <w:rFonts w:ascii="Tahoma" w:hAnsi="Tahoma" w:cs="Tahoma"/>
                <w:color w:val="000000"/>
                <w:sz w:val="22"/>
                <w:szCs w:val="22"/>
              </w:rPr>
            </w:pPr>
            <w:r w:rsidRPr="00476BF5">
              <w:rPr>
                <w:rFonts w:ascii="Tahoma" w:hAnsi="Tahoma" w:cs="Tahoma"/>
                <w:color w:val="000000"/>
                <w:sz w:val="22"/>
                <w:szCs w:val="22"/>
              </w:rPr>
              <w:t>Wymagania Zamawiającego</w:t>
            </w:r>
          </w:p>
        </w:tc>
      </w:tr>
      <w:tr w:rsidR="002C5606" w:rsidRPr="00476BF5" w14:paraId="0B65D75C" w14:textId="77777777" w:rsidTr="00A32CDC">
        <w:trPr>
          <w:trHeight w:val="315"/>
        </w:trPr>
        <w:tc>
          <w:tcPr>
            <w:tcW w:w="489" w:type="dxa"/>
            <w:tcBorders>
              <w:left w:val="single" w:sz="8" w:space="0" w:color="000000"/>
              <w:bottom w:val="single" w:sz="8" w:space="0" w:color="000000"/>
              <w:right w:val="single" w:sz="8" w:space="0" w:color="000000"/>
            </w:tcBorders>
            <w:tcMar>
              <w:top w:w="0" w:type="dxa"/>
              <w:left w:w="70" w:type="dxa"/>
              <w:bottom w:w="0" w:type="dxa"/>
              <w:right w:w="70" w:type="dxa"/>
            </w:tcMar>
            <w:vAlign w:val="center"/>
          </w:tcPr>
          <w:p w14:paraId="619DB979" w14:textId="77777777" w:rsidR="002C5606" w:rsidRPr="00476BF5" w:rsidRDefault="002C5606" w:rsidP="00A32CDC">
            <w:pPr>
              <w:jc w:val="center"/>
              <w:rPr>
                <w:rFonts w:ascii="Tahoma" w:hAnsi="Tahoma" w:cs="Tahoma"/>
                <w:color w:val="000000"/>
                <w:sz w:val="22"/>
                <w:szCs w:val="22"/>
              </w:rPr>
            </w:pPr>
            <w:r w:rsidRPr="00476BF5">
              <w:rPr>
                <w:rFonts w:ascii="Tahoma" w:hAnsi="Tahoma" w:cs="Tahoma"/>
                <w:color w:val="000000"/>
                <w:sz w:val="22"/>
                <w:szCs w:val="22"/>
              </w:rPr>
              <w:t>I</w:t>
            </w:r>
          </w:p>
        </w:tc>
        <w:tc>
          <w:tcPr>
            <w:tcW w:w="1860" w:type="dxa"/>
            <w:tcBorders>
              <w:bottom w:val="single" w:sz="8" w:space="0" w:color="000000"/>
              <w:right w:val="single" w:sz="8" w:space="0" w:color="000000"/>
            </w:tcBorders>
            <w:tcMar>
              <w:top w:w="0" w:type="dxa"/>
              <w:left w:w="70" w:type="dxa"/>
              <w:bottom w:w="0" w:type="dxa"/>
              <w:right w:w="70" w:type="dxa"/>
            </w:tcMar>
            <w:vAlign w:val="center"/>
          </w:tcPr>
          <w:p w14:paraId="7AE1361D" w14:textId="77777777" w:rsidR="002C5606" w:rsidRPr="00476BF5" w:rsidRDefault="002C5606" w:rsidP="00A32CDC">
            <w:pPr>
              <w:rPr>
                <w:rFonts w:ascii="Tahoma" w:hAnsi="Tahoma" w:cs="Tahoma"/>
                <w:color w:val="000000"/>
                <w:sz w:val="22"/>
                <w:szCs w:val="22"/>
              </w:rPr>
            </w:pPr>
            <w:r w:rsidRPr="00476BF5">
              <w:rPr>
                <w:rFonts w:ascii="Tahoma" w:hAnsi="Tahoma" w:cs="Tahoma"/>
                <w:color w:val="000000"/>
                <w:sz w:val="22"/>
                <w:szCs w:val="22"/>
              </w:rPr>
              <w:t>Zasilanie/łączność</w:t>
            </w:r>
          </w:p>
        </w:tc>
        <w:tc>
          <w:tcPr>
            <w:tcW w:w="5980" w:type="dxa"/>
            <w:tcBorders>
              <w:bottom w:val="single" w:sz="8" w:space="0" w:color="000000"/>
              <w:right w:val="single" w:sz="8" w:space="0" w:color="000000"/>
            </w:tcBorders>
            <w:tcMar>
              <w:top w:w="0" w:type="dxa"/>
              <w:left w:w="70" w:type="dxa"/>
              <w:bottom w:w="0" w:type="dxa"/>
              <w:right w:w="70" w:type="dxa"/>
            </w:tcMar>
            <w:vAlign w:val="center"/>
          </w:tcPr>
          <w:p w14:paraId="2CE5EA9A" w14:textId="77777777" w:rsidR="002C5606" w:rsidRPr="00476BF5" w:rsidRDefault="002C5606" w:rsidP="00A32CDC">
            <w:pPr>
              <w:rPr>
                <w:rFonts w:ascii="Tahoma" w:hAnsi="Tahoma" w:cs="Tahoma"/>
                <w:color w:val="000000"/>
                <w:sz w:val="22"/>
                <w:szCs w:val="22"/>
              </w:rPr>
            </w:pPr>
            <w:r w:rsidRPr="00476BF5">
              <w:rPr>
                <w:rFonts w:ascii="Tahoma" w:hAnsi="Tahoma" w:cs="Tahoma"/>
                <w:color w:val="000000"/>
                <w:sz w:val="22"/>
                <w:szCs w:val="22"/>
              </w:rPr>
              <w:t>230V AC, 50 Elz, / Ethernet</w:t>
            </w:r>
          </w:p>
        </w:tc>
      </w:tr>
      <w:tr w:rsidR="002C5606" w:rsidRPr="00476BF5" w14:paraId="36D4AEA7" w14:textId="77777777" w:rsidTr="00A32CDC">
        <w:trPr>
          <w:trHeight w:val="615"/>
        </w:trPr>
        <w:tc>
          <w:tcPr>
            <w:tcW w:w="489" w:type="dxa"/>
            <w:tcBorders>
              <w:left w:val="single" w:sz="8" w:space="0" w:color="000000"/>
              <w:bottom w:val="single" w:sz="8" w:space="0" w:color="000000"/>
              <w:right w:val="single" w:sz="8" w:space="0" w:color="000000"/>
            </w:tcBorders>
            <w:tcMar>
              <w:top w:w="0" w:type="dxa"/>
              <w:left w:w="70" w:type="dxa"/>
              <w:bottom w:w="0" w:type="dxa"/>
              <w:right w:w="70" w:type="dxa"/>
            </w:tcMar>
            <w:vAlign w:val="center"/>
          </w:tcPr>
          <w:p w14:paraId="5D03ADDA" w14:textId="77777777" w:rsidR="002C5606" w:rsidRPr="00476BF5" w:rsidRDefault="002C5606" w:rsidP="00A32CDC">
            <w:pPr>
              <w:jc w:val="center"/>
              <w:rPr>
                <w:rFonts w:ascii="Tahoma" w:hAnsi="Tahoma" w:cs="Tahoma"/>
                <w:color w:val="000000"/>
                <w:sz w:val="22"/>
                <w:szCs w:val="22"/>
              </w:rPr>
            </w:pPr>
            <w:r w:rsidRPr="00476BF5">
              <w:rPr>
                <w:rFonts w:ascii="Tahoma" w:hAnsi="Tahoma" w:cs="Tahoma"/>
                <w:color w:val="000000"/>
                <w:sz w:val="22"/>
                <w:szCs w:val="22"/>
              </w:rPr>
              <w:t>2</w:t>
            </w:r>
          </w:p>
        </w:tc>
        <w:tc>
          <w:tcPr>
            <w:tcW w:w="1860" w:type="dxa"/>
            <w:tcBorders>
              <w:bottom w:val="single" w:sz="8" w:space="0" w:color="000000"/>
              <w:right w:val="single" w:sz="8" w:space="0" w:color="000000"/>
            </w:tcBorders>
            <w:tcMar>
              <w:top w:w="0" w:type="dxa"/>
              <w:left w:w="70" w:type="dxa"/>
              <w:bottom w:w="0" w:type="dxa"/>
              <w:right w:w="70" w:type="dxa"/>
            </w:tcMar>
            <w:vAlign w:val="center"/>
          </w:tcPr>
          <w:p w14:paraId="71315E55" w14:textId="77777777" w:rsidR="002C5606" w:rsidRPr="00476BF5" w:rsidRDefault="002C5606" w:rsidP="00A32CDC">
            <w:pPr>
              <w:rPr>
                <w:rFonts w:ascii="Tahoma" w:hAnsi="Tahoma" w:cs="Tahoma"/>
                <w:color w:val="000000"/>
                <w:sz w:val="22"/>
                <w:szCs w:val="22"/>
              </w:rPr>
            </w:pPr>
            <w:r w:rsidRPr="00476BF5">
              <w:rPr>
                <w:rFonts w:ascii="Tahoma" w:hAnsi="Tahoma" w:cs="Tahoma"/>
                <w:color w:val="000000"/>
                <w:sz w:val="22"/>
                <w:szCs w:val="22"/>
              </w:rPr>
              <w:t>Oprogramowanie</w:t>
            </w:r>
          </w:p>
        </w:tc>
        <w:tc>
          <w:tcPr>
            <w:tcW w:w="5980" w:type="dxa"/>
            <w:tcBorders>
              <w:bottom w:val="single" w:sz="8" w:space="0" w:color="000000"/>
              <w:right w:val="single" w:sz="8" w:space="0" w:color="000000"/>
            </w:tcBorders>
            <w:tcMar>
              <w:top w:w="0" w:type="dxa"/>
              <w:left w:w="70" w:type="dxa"/>
              <w:bottom w:w="0" w:type="dxa"/>
              <w:right w:w="70" w:type="dxa"/>
            </w:tcMar>
            <w:vAlign w:val="center"/>
          </w:tcPr>
          <w:p w14:paraId="0DFCD06D" w14:textId="77777777" w:rsidR="002C5606" w:rsidRPr="00476BF5" w:rsidRDefault="002C5606" w:rsidP="00A32CDC">
            <w:pPr>
              <w:jc w:val="both"/>
              <w:rPr>
                <w:rFonts w:ascii="Tahoma" w:hAnsi="Tahoma" w:cs="Tahoma"/>
                <w:color w:val="000000"/>
                <w:sz w:val="22"/>
                <w:szCs w:val="22"/>
              </w:rPr>
            </w:pPr>
            <w:r w:rsidRPr="00476BF5">
              <w:rPr>
                <w:rFonts w:ascii="Tahoma" w:hAnsi="Tahoma" w:cs="Tahoma"/>
                <w:color w:val="000000"/>
                <w:sz w:val="22"/>
                <w:szCs w:val="22"/>
              </w:rPr>
              <w:t>Urządzenie musi współpracować w systemie zarządzania odzieżą operacyjną firmy „</w:t>
            </w:r>
            <w:proofErr w:type="spellStart"/>
            <w:r w:rsidRPr="00476BF5">
              <w:rPr>
                <w:rFonts w:ascii="Tahoma" w:hAnsi="Tahoma" w:cs="Tahoma"/>
                <w:color w:val="000000"/>
                <w:sz w:val="22"/>
                <w:szCs w:val="22"/>
              </w:rPr>
              <w:t>Polytex</w:t>
            </w:r>
            <w:proofErr w:type="spellEnd"/>
            <w:r w:rsidRPr="00476BF5">
              <w:rPr>
                <w:rFonts w:ascii="Tahoma" w:hAnsi="Tahoma" w:cs="Tahoma"/>
                <w:color w:val="000000"/>
                <w:sz w:val="22"/>
                <w:szCs w:val="22"/>
              </w:rPr>
              <w:t>”, posiadanym przez Zamawiającego</w:t>
            </w:r>
          </w:p>
        </w:tc>
      </w:tr>
      <w:tr w:rsidR="002C5606" w:rsidRPr="00476BF5" w14:paraId="564E367B" w14:textId="77777777" w:rsidTr="00A32CDC">
        <w:trPr>
          <w:trHeight w:val="615"/>
        </w:trPr>
        <w:tc>
          <w:tcPr>
            <w:tcW w:w="489" w:type="dxa"/>
            <w:tcBorders>
              <w:left w:val="single" w:sz="8" w:space="0" w:color="000000"/>
              <w:bottom w:val="single" w:sz="8" w:space="0" w:color="000000"/>
              <w:right w:val="single" w:sz="8" w:space="0" w:color="000000"/>
            </w:tcBorders>
            <w:tcMar>
              <w:top w:w="0" w:type="dxa"/>
              <w:left w:w="70" w:type="dxa"/>
              <w:bottom w:w="0" w:type="dxa"/>
              <w:right w:w="70" w:type="dxa"/>
            </w:tcMar>
            <w:vAlign w:val="center"/>
          </w:tcPr>
          <w:p w14:paraId="183D1A55" w14:textId="77777777" w:rsidR="002C5606" w:rsidRPr="00476BF5" w:rsidRDefault="002C5606" w:rsidP="00A32CDC">
            <w:pPr>
              <w:jc w:val="center"/>
              <w:rPr>
                <w:rFonts w:ascii="Tahoma" w:hAnsi="Tahoma" w:cs="Tahoma"/>
                <w:color w:val="000000"/>
                <w:sz w:val="22"/>
                <w:szCs w:val="22"/>
              </w:rPr>
            </w:pPr>
            <w:r w:rsidRPr="00476BF5">
              <w:rPr>
                <w:rFonts w:ascii="Tahoma" w:hAnsi="Tahoma" w:cs="Tahoma"/>
                <w:color w:val="000000"/>
                <w:sz w:val="22"/>
                <w:szCs w:val="22"/>
              </w:rPr>
              <w:t>3</w:t>
            </w:r>
          </w:p>
        </w:tc>
        <w:tc>
          <w:tcPr>
            <w:tcW w:w="1860" w:type="dxa"/>
            <w:tcBorders>
              <w:bottom w:val="single" w:sz="8" w:space="0" w:color="000000"/>
              <w:right w:val="single" w:sz="8" w:space="0" w:color="000000"/>
            </w:tcBorders>
            <w:tcMar>
              <w:top w:w="0" w:type="dxa"/>
              <w:left w:w="70" w:type="dxa"/>
              <w:bottom w:w="0" w:type="dxa"/>
              <w:right w:w="70" w:type="dxa"/>
            </w:tcMar>
            <w:vAlign w:val="center"/>
          </w:tcPr>
          <w:p w14:paraId="7B27E44D" w14:textId="77777777" w:rsidR="002C5606" w:rsidRPr="00476BF5" w:rsidRDefault="002C5606" w:rsidP="00A32CDC">
            <w:pPr>
              <w:rPr>
                <w:rFonts w:ascii="Tahoma" w:hAnsi="Tahoma" w:cs="Tahoma"/>
                <w:color w:val="000000"/>
                <w:sz w:val="22"/>
                <w:szCs w:val="22"/>
              </w:rPr>
            </w:pPr>
            <w:r w:rsidRPr="00476BF5">
              <w:rPr>
                <w:rFonts w:ascii="Tahoma" w:hAnsi="Tahoma" w:cs="Tahoma"/>
                <w:color w:val="000000"/>
                <w:sz w:val="22"/>
                <w:szCs w:val="22"/>
              </w:rPr>
              <w:t>Wymiary maksymalne</w:t>
            </w:r>
          </w:p>
        </w:tc>
        <w:tc>
          <w:tcPr>
            <w:tcW w:w="5980" w:type="dxa"/>
            <w:tcBorders>
              <w:bottom w:val="single" w:sz="8" w:space="0" w:color="000000"/>
              <w:right w:val="single" w:sz="8" w:space="0" w:color="000000"/>
            </w:tcBorders>
            <w:tcMar>
              <w:top w:w="0" w:type="dxa"/>
              <w:left w:w="70" w:type="dxa"/>
              <w:bottom w:w="0" w:type="dxa"/>
              <w:right w:w="70" w:type="dxa"/>
            </w:tcMar>
            <w:vAlign w:val="center"/>
          </w:tcPr>
          <w:p w14:paraId="446E4B5E" w14:textId="77777777" w:rsidR="002C5606" w:rsidRPr="00476BF5" w:rsidRDefault="002C5606" w:rsidP="00A32CDC">
            <w:pPr>
              <w:jc w:val="both"/>
              <w:rPr>
                <w:rFonts w:ascii="Tahoma" w:hAnsi="Tahoma" w:cs="Tahoma"/>
                <w:color w:val="000000"/>
                <w:sz w:val="22"/>
                <w:szCs w:val="22"/>
              </w:rPr>
            </w:pPr>
            <w:r w:rsidRPr="00476BF5">
              <w:rPr>
                <w:rFonts w:ascii="Tahoma" w:hAnsi="Tahoma" w:cs="Tahoma"/>
                <w:color w:val="000000"/>
                <w:sz w:val="22"/>
                <w:szCs w:val="22"/>
              </w:rPr>
              <w:t>Nie więcej niż: szerokość 155 cm ; wysokość: 225cm; głębokość: 100cm</w:t>
            </w:r>
          </w:p>
        </w:tc>
      </w:tr>
      <w:tr w:rsidR="002C5606" w:rsidRPr="00476BF5" w14:paraId="38049726" w14:textId="77777777" w:rsidTr="00A32CDC">
        <w:trPr>
          <w:trHeight w:val="315"/>
        </w:trPr>
        <w:tc>
          <w:tcPr>
            <w:tcW w:w="489" w:type="dxa"/>
            <w:tcBorders>
              <w:left w:val="single" w:sz="8" w:space="0" w:color="000000"/>
              <w:bottom w:val="single" w:sz="8" w:space="0" w:color="000000"/>
              <w:right w:val="single" w:sz="8" w:space="0" w:color="000000"/>
            </w:tcBorders>
            <w:tcMar>
              <w:top w:w="0" w:type="dxa"/>
              <w:left w:w="70" w:type="dxa"/>
              <w:bottom w:w="0" w:type="dxa"/>
              <w:right w:w="70" w:type="dxa"/>
            </w:tcMar>
            <w:vAlign w:val="center"/>
          </w:tcPr>
          <w:p w14:paraId="118CE4A7" w14:textId="77777777" w:rsidR="002C5606" w:rsidRPr="00476BF5" w:rsidRDefault="002C5606" w:rsidP="00A32CDC">
            <w:pPr>
              <w:jc w:val="center"/>
              <w:rPr>
                <w:rFonts w:ascii="Tahoma" w:hAnsi="Tahoma" w:cs="Tahoma"/>
                <w:color w:val="000000"/>
                <w:sz w:val="22"/>
                <w:szCs w:val="22"/>
              </w:rPr>
            </w:pPr>
            <w:r w:rsidRPr="00476BF5">
              <w:rPr>
                <w:rFonts w:ascii="Tahoma" w:hAnsi="Tahoma" w:cs="Tahoma"/>
                <w:color w:val="000000"/>
                <w:sz w:val="22"/>
                <w:szCs w:val="22"/>
              </w:rPr>
              <w:t>4</w:t>
            </w:r>
          </w:p>
        </w:tc>
        <w:tc>
          <w:tcPr>
            <w:tcW w:w="1860" w:type="dxa"/>
            <w:tcBorders>
              <w:bottom w:val="single" w:sz="8" w:space="0" w:color="000000"/>
              <w:right w:val="single" w:sz="8" w:space="0" w:color="000000"/>
            </w:tcBorders>
            <w:tcMar>
              <w:top w:w="0" w:type="dxa"/>
              <w:left w:w="70" w:type="dxa"/>
              <w:bottom w:w="0" w:type="dxa"/>
              <w:right w:w="70" w:type="dxa"/>
            </w:tcMar>
            <w:vAlign w:val="center"/>
          </w:tcPr>
          <w:p w14:paraId="652C9795" w14:textId="77777777" w:rsidR="002C5606" w:rsidRPr="00476BF5" w:rsidRDefault="002C5606" w:rsidP="00A32CDC">
            <w:pPr>
              <w:rPr>
                <w:rFonts w:ascii="Tahoma" w:hAnsi="Tahoma" w:cs="Tahoma"/>
                <w:color w:val="000000"/>
                <w:sz w:val="22"/>
                <w:szCs w:val="22"/>
              </w:rPr>
            </w:pPr>
            <w:r w:rsidRPr="00476BF5">
              <w:rPr>
                <w:rFonts w:ascii="Tahoma" w:hAnsi="Tahoma" w:cs="Tahoma"/>
                <w:color w:val="000000"/>
                <w:sz w:val="22"/>
                <w:szCs w:val="22"/>
              </w:rPr>
              <w:t>Waga urządzenia</w:t>
            </w:r>
          </w:p>
        </w:tc>
        <w:tc>
          <w:tcPr>
            <w:tcW w:w="5980" w:type="dxa"/>
            <w:tcBorders>
              <w:bottom w:val="single" w:sz="8" w:space="0" w:color="000000"/>
              <w:right w:val="single" w:sz="8" w:space="0" w:color="000000"/>
            </w:tcBorders>
            <w:tcMar>
              <w:top w:w="0" w:type="dxa"/>
              <w:left w:w="70" w:type="dxa"/>
              <w:bottom w:w="0" w:type="dxa"/>
              <w:right w:w="70" w:type="dxa"/>
            </w:tcMar>
            <w:vAlign w:val="center"/>
          </w:tcPr>
          <w:p w14:paraId="7AC022D1" w14:textId="77777777" w:rsidR="002C5606" w:rsidRPr="00476BF5" w:rsidRDefault="002C5606" w:rsidP="00A32CDC">
            <w:pPr>
              <w:rPr>
                <w:rFonts w:ascii="Tahoma" w:hAnsi="Tahoma" w:cs="Tahoma"/>
                <w:color w:val="000000"/>
                <w:sz w:val="22"/>
                <w:szCs w:val="22"/>
              </w:rPr>
            </w:pPr>
            <w:r w:rsidRPr="00476BF5">
              <w:rPr>
                <w:rFonts w:ascii="Tahoma" w:hAnsi="Tahoma" w:cs="Tahoma"/>
                <w:color w:val="000000"/>
                <w:sz w:val="22"/>
                <w:szCs w:val="22"/>
              </w:rPr>
              <w:t>Max 300 kg masy całkowitej</w:t>
            </w:r>
          </w:p>
        </w:tc>
      </w:tr>
      <w:tr w:rsidR="002C5606" w:rsidRPr="00476BF5" w14:paraId="2D66DD86" w14:textId="77777777" w:rsidTr="00A32CDC">
        <w:trPr>
          <w:trHeight w:val="615"/>
        </w:trPr>
        <w:tc>
          <w:tcPr>
            <w:tcW w:w="489" w:type="dxa"/>
            <w:tcBorders>
              <w:left w:val="single" w:sz="8" w:space="0" w:color="000000"/>
              <w:bottom w:val="single" w:sz="8" w:space="0" w:color="000000"/>
              <w:right w:val="single" w:sz="8" w:space="0" w:color="000000"/>
            </w:tcBorders>
            <w:tcMar>
              <w:top w:w="0" w:type="dxa"/>
              <w:left w:w="70" w:type="dxa"/>
              <w:bottom w:w="0" w:type="dxa"/>
              <w:right w:w="70" w:type="dxa"/>
            </w:tcMar>
            <w:vAlign w:val="center"/>
          </w:tcPr>
          <w:p w14:paraId="232763F3" w14:textId="77777777" w:rsidR="002C5606" w:rsidRPr="00476BF5" w:rsidRDefault="002C5606" w:rsidP="00A32CDC">
            <w:pPr>
              <w:jc w:val="center"/>
              <w:rPr>
                <w:rFonts w:ascii="Tahoma" w:hAnsi="Tahoma" w:cs="Tahoma"/>
                <w:color w:val="000000"/>
                <w:sz w:val="22"/>
                <w:szCs w:val="22"/>
              </w:rPr>
            </w:pPr>
            <w:r w:rsidRPr="00476BF5">
              <w:rPr>
                <w:rFonts w:ascii="Tahoma" w:hAnsi="Tahoma" w:cs="Tahoma"/>
                <w:color w:val="000000"/>
                <w:sz w:val="22"/>
                <w:szCs w:val="22"/>
              </w:rPr>
              <w:t>5</w:t>
            </w:r>
          </w:p>
        </w:tc>
        <w:tc>
          <w:tcPr>
            <w:tcW w:w="1860" w:type="dxa"/>
            <w:tcBorders>
              <w:bottom w:val="single" w:sz="8" w:space="0" w:color="000000"/>
              <w:right w:val="single" w:sz="8" w:space="0" w:color="000000"/>
            </w:tcBorders>
            <w:tcMar>
              <w:top w:w="0" w:type="dxa"/>
              <w:left w:w="70" w:type="dxa"/>
              <w:bottom w:w="0" w:type="dxa"/>
              <w:right w:w="70" w:type="dxa"/>
            </w:tcMar>
            <w:vAlign w:val="center"/>
          </w:tcPr>
          <w:p w14:paraId="39321E45" w14:textId="77777777" w:rsidR="002C5606" w:rsidRPr="00476BF5" w:rsidRDefault="002C5606" w:rsidP="00A32CDC">
            <w:pPr>
              <w:rPr>
                <w:rFonts w:ascii="Tahoma" w:hAnsi="Tahoma" w:cs="Tahoma"/>
                <w:color w:val="000000"/>
                <w:sz w:val="22"/>
                <w:szCs w:val="22"/>
              </w:rPr>
            </w:pPr>
            <w:r w:rsidRPr="00476BF5">
              <w:rPr>
                <w:rFonts w:ascii="Tahoma" w:hAnsi="Tahoma" w:cs="Tahoma"/>
                <w:color w:val="000000"/>
                <w:sz w:val="22"/>
                <w:szCs w:val="22"/>
              </w:rPr>
              <w:t>Budowa</w:t>
            </w:r>
          </w:p>
        </w:tc>
        <w:tc>
          <w:tcPr>
            <w:tcW w:w="5980" w:type="dxa"/>
            <w:tcBorders>
              <w:bottom w:val="single" w:sz="8" w:space="0" w:color="000000"/>
              <w:right w:val="single" w:sz="8" w:space="0" w:color="000000"/>
            </w:tcBorders>
            <w:tcMar>
              <w:top w:w="0" w:type="dxa"/>
              <w:left w:w="70" w:type="dxa"/>
              <w:bottom w:w="0" w:type="dxa"/>
              <w:right w:w="70" w:type="dxa"/>
            </w:tcMar>
            <w:vAlign w:val="center"/>
          </w:tcPr>
          <w:p w14:paraId="52C0115C" w14:textId="77777777" w:rsidR="002C5606" w:rsidRPr="00476BF5" w:rsidRDefault="002C5606" w:rsidP="00A32CDC">
            <w:pPr>
              <w:jc w:val="both"/>
              <w:rPr>
                <w:rFonts w:ascii="Tahoma" w:hAnsi="Tahoma" w:cs="Tahoma"/>
                <w:color w:val="000000"/>
                <w:sz w:val="22"/>
                <w:szCs w:val="22"/>
              </w:rPr>
            </w:pPr>
            <w:r w:rsidRPr="00476BF5">
              <w:rPr>
                <w:rFonts w:ascii="Tahoma" w:hAnsi="Tahoma" w:cs="Tahoma"/>
                <w:color w:val="000000"/>
                <w:sz w:val="22"/>
                <w:szCs w:val="22"/>
              </w:rPr>
              <w:t>Umożliwiająca łatwe mycie i dezynfekcję powierzchni z atestem do stosowania w szpitalu</w:t>
            </w:r>
          </w:p>
        </w:tc>
      </w:tr>
      <w:tr w:rsidR="002C5606" w:rsidRPr="00476BF5" w14:paraId="162432B6" w14:textId="77777777" w:rsidTr="00A32CDC">
        <w:trPr>
          <w:trHeight w:val="915"/>
        </w:trPr>
        <w:tc>
          <w:tcPr>
            <w:tcW w:w="489" w:type="dxa"/>
            <w:tcBorders>
              <w:left w:val="single" w:sz="8" w:space="0" w:color="000000"/>
              <w:bottom w:val="single" w:sz="8" w:space="0" w:color="000000"/>
              <w:right w:val="single" w:sz="8" w:space="0" w:color="000000"/>
            </w:tcBorders>
            <w:tcMar>
              <w:top w:w="0" w:type="dxa"/>
              <w:left w:w="70" w:type="dxa"/>
              <w:bottom w:w="0" w:type="dxa"/>
              <w:right w:w="70" w:type="dxa"/>
            </w:tcMar>
            <w:vAlign w:val="center"/>
          </w:tcPr>
          <w:p w14:paraId="5E4D351F" w14:textId="77777777" w:rsidR="002C5606" w:rsidRPr="00476BF5" w:rsidRDefault="002C5606" w:rsidP="00A32CDC">
            <w:pPr>
              <w:jc w:val="center"/>
              <w:rPr>
                <w:rFonts w:ascii="Tahoma" w:hAnsi="Tahoma" w:cs="Tahoma"/>
                <w:color w:val="000000"/>
                <w:sz w:val="22"/>
                <w:szCs w:val="22"/>
              </w:rPr>
            </w:pPr>
            <w:r w:rsidRPr="00476BF5">
              <w:rPr>
                <w:rFonts w:ascii="Tahoma" w:hAnsi="Tahoma" w:cs="Tahoma"/>
                <w:color w:val="000000"/>
                <w:sz w:val="22"/>
                <w:szCs w:val="22"/>
              </w:rPr>
              <w:t>6</w:t>
            </w:r>
          </w:p>
        </w:tc>
        <w:tc>
          <w:tcPr>
            <w:tcW w:w="1860" w:type="dxa"/>
            <w:tcBorders>
              <w:bottom w:val="single" w:sz="8" w:space="0" w:color="000000"/>
              <w:right w:val="single" w:sz="8" w:space="0" w:color="000000"/>
            </w:tcBorders>
            <w:tcMar>
              <w:top w:w="0" w:type="dxa"/>
              <w:left w:w="70" w:type="dxa"/>
              <w:bottom w:w="0" w:type="dxa"/>
              <w:right w:w="70" w:type="dxa"/>
            </w:tcMar>
            <w:vAlign w:val="center"/>
          </w:tcPr>
          <w:p w14:paraId="52FBBF20" w14:textId="77777777" w:rsidR="002C5606" w:rsidRPr="00476BF5" w:rsidRDefault="002C5606" w:rsidP="00A32CDC">
            <w:pPr>
              <w:rPr>
                <w:rFonts w:ascii="Tahoma" w:hAnsi="Tahoma" w:cs="Tahoma"/>
                <w:color w:val="000000"/>
                <w:sz w:val="22"/>
                <w:szCs w:val="22"/>
              </w:rPr>
            </w:pPr>
            <w:r w:rsidRPr="00476BF5">
              <w:rPr>
                <w:rFonts w:ascii="Tahoma" w:hAnsi="Tahoma" w:cs="Tahoma"/>
                <w:color w:val="000000"/>
                <w:sz w:val="22"/>
                <w:szCs w:val="22"/>
              </w:rPr>
              <w:t>Działanie</w:t>
            </w:r>
          </w:p>
        </w:tc>
        <w:tc>
          <w:tcPr>
            <w:tcW w:w="5980" w:type="dxa"/>
            <w:tcBorders>
              <w:right w:val="single" w:sz="8" w:space="0" w:color="000000"/>
            </w:tcBorders>
            <w:tcMar>
              <w:top w:w="0" w:type="dxa"/>
              <w:left w:w="70" w:type="dxa"/>
              <w:bottom w:w="0" w:type="dxa"/>
              <w:right w:w="70" w:type="dxa"/>
            </w:tcMar>
            <w:vAlign w:val="center"/>
          </w:tcPr>
          <w:p w14:paraId="1EE018CD" w14:textId="77777777" w:rsidR="002C5606" w:rsidRPr="00476BF5" w:rsidRDefault="002C5606" w:rsidP="00A32CDC">
            <w:pPr>
              <w:rPr>
                <w:rFonts w:ascii="Tahoma" w:hAnsi="Tahoma" w:cs="Tahoma"/>
                <w:color w:val="000000"/>
                <w:sz w:val="22"/>
                <w:szCs w:val="22"/>
              </w:rPr>
            </w:pPr>
            <w:r w:rsidRPr="00476BF5">
              <w:rPr>
                <w:rFonts w:ascii="Tahoma" w:hAnsi="Tahoma" w:cs="Tahoma"/>
                <w:color w:val="000000"/>
                <w:sz w:val="22"/>
                <w:szCs w:val="22"/>
              </w:rPr>
              <w:t xml:space="preserve">Działający w oparciu o system RFID zainstalowany u Zamawiającego, z automatycznym powiązaniem użytkownik - bielizna </w:t>
            </w:r>
          </w:p>
        </w:tc>
      </w:tr>
      <w:tr w:rsidR="002C5606" w:rsidRPr="00476BF5" w14:paraId="17F228C8" w14:textId="77777777" w:rsidTr="00A32CDC">
        <w:trPr>
          <w:trHeight w:val="315"/>
        </w:trPr>
        <w:tc>
          <w:tcPr>
            <w:tcW w:w="489" w:type="dxa"/>
            <w:tcBorders>
              <w:left w:val="single" w:sz="8" w:space="0" w:color="000000"/>
              <w:right w:val="single" w:sz="8" w:space="0" w:color="000000"/>
            </w:tcBorders>
            <w:tcMar>
              <w:top w:w="0" w:type="dxa"/>
              <w:left w:w="70" w:type="dxa"/>
              <w:bottom w:w="0" w:type="dxa"/>
              <w:right w:w="70" w:type="dxa"/>
            </w:tcMar>
            <w:vAlign w:val="center"/>
          </w:tcPr>
          <w:p w14:paraId="05BA397A" w14:textId="77777777" w:rsidR="002C5606" w:rsidRPr="00476BF5" w:rsidRDefault="002C5606" w:rsidP="00A32CDC">
            <w:pPr>
              <w:jc w:val="center"/>
              <w:rPr>
                <w:rFonts w:ascii="Tahoma" w:hAnsi="Tahoma" w:cs="Tahoma"/>
                <w:color w:val="000000"/>
                <w:sz w:val="22"/>
                <w:szCs w:val="22"/>
              </w:rPr>
            </w:pPr>
            <w:r w:rsidRPr="00476BF5">
              <w:rPr>
                <w:rFonts w:ascii="Tahoma" w:hAnsi="Tahoma" w:cs="Tahoma"/>
                <w:color w:val="000000"/>
                <w:sz w:val="22"/>
                <w:szCs w:val="22"/>
              </w:rPr>
              <w:t>7</w:t>
            </w:r>
          </w:p>
        </w:tc>
        <w:tc>
          <w:tcPr>
            <w:tcW w:w="1860" w:type="dxa"/>
            <w:tcMar>
              <w:top w:w="0" w:type="dxa"/>
              <w:left w:w="70" w:type="dxa"/>
              <w:bottom w:w="0" w:type="dxa"/>
              <w:right w:w="70" w:type="dxa"/>
            </w:tcMar>
            <w:vAlign w:val="center"/>
          </w:tcPr>
          <w:p w14:paraId="543BAA20" w14:textId="77777777" w:rsidR="002C5606" w:rsidRPr="00476BF5" w:rsidRDefault="002C5606" w:rsidP="00A32CDC">
            <w:pPr>
              <w:rPr>
                <w:rFonts w:ascii="Tahoma" w:hAnsi="Tahoma" w:cs="Tahoma"/>
                <w:color w:val="000000"/>
                <w:sz w:val="22"/>
                <w:szCs w:val="22"/>
              </w:rPr>
            </w:pPr>
            <w:r w:rsidRPr="00476BF5">
              <w:rPr>
                <w:rFonts w:ascii="Tahoma" w:hAnsi="Tahoma" w:cs="Tahoma"/>
                <w:color w:val="000000"/>
                <w:sz w:val="22"/>
                <w:szCs w:val="22"/>
              </w:rPr>
              <w:t>Pojemność</w:t>
            </w:r>
          </w:p>
        </w:tc>
        <w:tc>
          <w:tcPr>
            <w:tcW w:w="5980"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0FFA7F4B" w14:textId="77777777" w:rsidR="002C5606" w:rsidRPr="00476BF5" w:rsidRDefault="002C5606" w:rsidP="00A32CDC">
            <w:pPr>
              <w:rPr>
                <w:rFonts w:ascii="Tahoma" w:hAnsi="Tahoma" w:cs="Tahoma"/>
                <w:color w:val="000000"/>
                <w:sz w:val="22"/>
                <w:szCs w:val="22"/>
              </w:rPr>
            </w:pPr>
            <w:r w:rsidRPr="00476BF5">
              <w:rPr>
                <w:rFonts w:ascii="Tahoma" w:hAnsi="Tahoma" w:cs="Tahoma"/>
                <w:color w:val="000000"/>
                <w:sz w:val="22"/>
                <w:szCs w:val="22"/>
              </w:rPr>
              <w:t>Minimum 300 sztuk odzieży j</w:t>
            </w:r>
            <w:r w:rsidRPr="00476BF5">
              <w:rPr>
                <w:rFonts w:ascii="Tahoma" w:hAnsi="Tahoma" w:cs="Tahoma"/>
                <w:sz w:val="22"/>
                <w:szCs w:val="22"/>
              </w:rPr>
              <w:t>ednego dnia</w:t>
            </w:r>
          </w:p>
        </w:tc>
      </w:tr>
      <w:tr w:rsidR="002C5606" w:rsidRPr="00476BF5" w14:paraId="05123E6D" w14:textId="77777777" w:rsidTr="00A32CDC">
        <w:trPr>
          <w:trHeight w:val="300"/>
        </w:trPr>
        <w:tc>
          <w:tcPr>
            <w:tcW w:w="489" w:type="dxa"/>
            <w:vMerge w:val="restart"/>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40132D8A" w14:textId="77777777" w:rsidR="002C5606" w:rsidRPr="00476BF5" w:rsidRDefault="002C5606" w:rsidP="00A32CDC">
            <w:pPr>
              <w:jc w:val="center"/>
              <w:rPr>
                <w:rFonts w:ascii="Tahoma" w:hAnsi="Tahoma" w:cs="Tahoma"/>
                <w:color w:val="000000"/>
                <w:sz w:val="22"/>
                <w:szCs w:val="22"/>
              </w:rPr>
            </w:pPr>
            <w:r w:rsidRPr="00476BF5">
              <w:rPr>
                <w:rFonts w:ascii="Tahoma" w:hAnsi="Tahoma" w:cs="Tahoma"/>
                <w:color w:val="000000"/>
                <w:sz w:val="22"/>
                <w:szCs w:val="22"/>
              </w:rPr>
              <w:t>8</w:t>
            </w:r>
          </w:p>
        </w:tc>
        <w:tc>
          <w:tcPr>
            <w:tcW w:w="1860" w:type="dxa"/>
            <w:vMerge w:val="restart"/>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3AC6D968" w14:textId="77777777" w:rsidR="002C5606" w:rsidRPr="00476BF5" w:rsidRDefault="002C5606" w:rsidP="00A32CDC">
            <w:pPr>
              <w:rPr>
                <w:rFonts w:ascii="Tahoma" w:hAnsi="Tahoma" w:cs="Tahoma"/>
                <w:color w:val="000000"/>
                <w:sz w:val="22"/>
                <w:szCs w:val="22"/>
              </w:rPr>
            </w:pPr>
            <w:r w:rsidRPr="00476BF5">
              <w:rPr>
                <w:rFonts w:ascii="Tahoma" w:hAnsi="Tahoma" w:cs="Tahoma"/>
                <w:color w:val="000000"/>
                <w:sz w:val="22"/>
                <w:szCs w:val="22"/>
              </w:rPr>
              <w:t>Serwis</w:t>
            </w:r>
          </w:p>
        </w:tc>
        <w:tc>
          <w:tcPr>
            <w:tcW w:w="5980" w:type="dxa"/>
            <w:tcBorders>
              <w:right w:val="single" w:sz="8" w:space="0" w:color="000000"/>
            </w:tcBorders>
            <w:tcMar>
              <w:top w:w="0" w:type="dxa"/>
              <w:left w:w="70" w:type="dxa"/>
              <w:bottom w:w="0" w:type="dxa"/>
              <w:right w:w="70" w:type="dxa"/>
            </w:tcMar>
            <w:vAlign w:val="center"/>
          </w:tcPr>
          <w:p w14:paraId="798F2F30" w14:textId="77777777" w:rsidR="002C5606" w:rsidRPr="00476BF5" w:rsidRDefault="002C5606" w:rsidP="00A32CDC">
            <w:pPr>
              <w:rPr>
                <w:rFonts w:ascii="Tahoma" w:hAnsi="Tahoma" w:cs="Tahoma"/>
                <w:color w:val="000000"/>
                <w:sz w:val="22"/>
                <w:szCs w:val="22"/>
              </w:rPr>
            </w:pPr>
            <w:r w:rsidRPr="00476BF5">
              <w:rPr>
                <w:rFonts w:ascii="Tahoma" w:hAnsi="Tahoma" w:cs="Tahoma"/>
                <w:color w:val="000000"/>
                <w:sz w:val="22"/>
                <w:szCs w:val="22"/>
              </w:rPr>
              <w:t>Serwis gwarancyjny przez cały czas trwania Umowy.</w:t>
            </w:r>
          </w:p>
        </w:tc>
      </w:tr>
      <w:tr w:rsidR="002C5606" w:rsidRPr="00476BF5" w14:paraId="3E36810A" w14:textId="77777777" w:rsidTr="00A32CDC">
        <w:trPr>
          <w:trHeight w:val="615"/>
        </w:trPr>
        <w:tc>
          <w:tcPr>
            <w:tcW w:w="489" w:type="dxa"/>
            <w:vMerge/>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27F183FC" w14:textId="77777777" w:rsidR="002C5606" w:rsidRPr="00476BF5" w:rsidRDefault="002C5606" w:rsidP="00A32CDC">
            <w:pPr>
              <w:rPr>
                <w:rFonts w:ascii="Tahoma" w:hAnsi="Tahoma" w:cs="Tahoma"/>
                <w:color w:val="000000"/>
                <w:sz w:val="22"/>
                <w:szCs w:val="22"/>
              </w:rPr>
            </w:pPr>
          </w:p>
        </w:tc>
        <w:tc>
          <w:tcPr>
            <w:tcW w:w="1860" w:type="dxa"/>
            <w:vMerge/>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776130B6" w14:textId="77777777" w:rsidR="002C5606" w:rsidRPr="00476BF5" w:rsidRDefault="002C5606" w:rsidP="00A32CDC">
            <w:pPr>
              <w:rPr>
                <w:rFonts w:ascii="Tahoma" w:hAnsi="Tahoma" w:cs="Tahoma"/>
                <w:color w:val="000000"/>
                <w:sz w:val="22"/>
                <w:szCs w:val="22"/>
              </w:rPr>
            </w:pPr>
          </w:p>
        </w:tc>
        <w:tc>
          <w:tcPr>
            <w:tcW w:w="5980" w:type="dxa"/>
            <w:tcBorders>
              <w:bottom w:val="single" w:sz="8" w:space="0" w:color="000000"/>
              <w:right w:val="single" w:sz="8" w:space="0" w:color="000000"/>
            </w:tcBorders>
            <w:tcMar>
              <w:top w:w="0" w:type="dxa"/>
              <w:left w:w="70" w:type="dxa"/>
              <w:bottom w:w="0" w:type="dxa"/>
              <w:right w:w="70" w:type="dxa"/>
            </w:tcMar>
            <w:vAlign w:val="center"/>
          </w:tcPr>
          <w:p w14:paraId="6696B1F9" w14:textId="77777777" w:rsidR="002C5606" w:rsidRPr="00476BF5" w:rsidRDefault="002C5606" w:rsidP="00A32CDC">
            <w:pPr>
              <w:jc w:val="both"/>
              <w:rPr>
                <w:rFonts w:ascii="Tahoma" w:hAnsi="Tahoma" w:cs="Tahoma"/>
                <w:color w:val="000000"/>
                <w:sz w:val="22"/>
                <w:szCs w:val="22"/>
              </w:rPr>
            </w:pPr>
            <w:r w:rsidRPr="00476BF5">
              <w:rPr>
                <w:rFonts w:ascii="Tahoma" w:hAnsi="Tahoma" w:cs="Tahoma"/>
                <w:color w:val="000000"/>
                <w:sz w:val="22"/>
                <w:szCs w:val="22"/>
              </w:rPr>
              <w:t>Czas usunięcia zgłoszonych usterek i wykonania napraw max. 5 dni licząc od chwili przyjęcia zgłoszenia</w:t>
            </w:r>
          </w:p>
        </w:tc>
      </w:tr>
    </w:tbl>
    <w:p w14:paraId="4C011F78" w14:textId="77777777" w:rsidR="002C5606" w:rsidRPr="00476BF5" w:rsidRDefault="002C5606" w:rsidP="002C5606">
      <w:pPr>
        <w:pStyle w:val="Teksttreci1"/>
        <w:tabs>
          <w:tab w:val="left" w:pos="923"/>
        </w:tabs>
        <w:spacing w:before="0"/>
        <w:ind w:left="720" w:right="220" w:firstLine="0"/>
        <w:jc w:val="left"/>
        <w:rPr>
          <w:rFonts w:ascii="Tahoma" w:hAnsi="Tahoma" w:cs="Tahoma"/>
          <w:sz w:val="22"/>
          <w:szCs w:val="22"/>
        </w:rPr>
      </w:pPr>
    </w:p>
    <w:p w14:paraId="7A09CD98" w14:textId="77777777" w:rsidR="00766378" w:rsidRPr="00476BF5" w:rsidRDefault="00766378" w:rsidP="00F53827">
      <w:pPr>
        <w:keepNext/>
        <w:keepLines/>
        <w:ind w:left="-142" w:right="-142"/>
        <w:jc w:val="right"/>
        <w:outlineLvl w:val="0"/>
        <w:rPr>
          <w:rFonts w:ascii="Tahoma" w:hAnsi="Tahoma" w:cs="Tahoma"/>
          <w:sz w:val="22"/>
          <w:szCs w:val="22"/>
          <w:lang w:eastAsia="en-US"/>
        </w:rPr>
      </w:pPr>
    </w:p>
    <w:p w14:paraId="46DC8A8D" w14:textId="77777777" w:rsidR="00766378" w:rsidRPr="00476BF5" w:rsidRDefault="00766378" w:rsidP="00F53827">
      <w:pPr>
        <w:keepNext/>
        <w:keepLines/>
        <w:ind w:left="-142" w:right="-142"/>
        <w:jc w:val="right"/>
        <w:outlineLvl w:val="0"/>
        <w:rPr>
          <w:rFonts w:ascii="Tahoma" w:hAnsi="Tahoma" w:cs="Tahoma"/>
          <w:sz w:val="22"/>
          <w:szCs w:val="22"/>
          <w:lang w:eastAsia="en-US"/>
        </w:rPr>
      </w:pPr>
    </w:p>
    <w:p w14:paraId="06AF93CF" w14:textId="77777777" w:rsidR="00793B39" w:rsidRPr="00476BF5" w:rsidRDefault="00793B39" w:rsidP="00F53827">
      <w:pPr>
        <w:keepNext/>
        <w:keepLines/>
        <w:ind w:left="-142" w:right="-142"/>
        <w:jc w:val="right"/>
        <w:outlineLvl w:val="0"/>
        <w:rPr>
          <w:rFonts w:ascii="Tahoma" w:hAnsi="Tahoma" w:cs="Tahoma"/>
          <w:sz w:val="22"/>
          <w:szCs w:val="22"/>
          <w:lang w:eastAsia="en-US"/>
        </w:rPr>
      </w:pPr>
    </w:p>
    <w:p w14:paraId="05916C50" w14:textId="77777777" w:rsidR="00793B39" w:rsidRPr="00476BF5" w:rsidRDefault="00793B39" w:rsidP="00F53827">
      <w:pPr>
        <w:keepNext/>
        <w:keepLines/>
        <w:ind w:left="-142" w:right="-142"/>
        <w:jc w:val="right"/>
        <w:outlineLvl w:val="0"/>
        <w:rPr>
          <w:rFonts w:ascii="Tahoma" w:hAnsi="Tahoma" w:cs="Tahoma"/>
          <w:sz w:val="22"/>
          <w:szCs w:val="22"/>
          <w:lang w:eastAsia="en-US"/>
        </w:rPr>
      </w:pPr>
    </w:p>
    <w:p w14:paraId="6F45633B" w14:textId="77777777" w:rsidR="00793B39" w:rsidRPr="00476BF5" w:rsidRDefault="00793B39" w:rsidP="00F53827">
      <w:pPr>
        <w:keepNext/>
        <w:keepLines/>
        <w:ind w:left="-142" w:right="-142"/>
        <w:jc w:val="right"/>
        <w:outlineLvl w:val="0"/>
        <w:rPr>
          <w:rFonts w:ascii="Tahoma" w:hAnsi="Tahoma" w:cs="Tahoma"/>
          <w:sz w:val="22"/>
          <w:szCs w:val="22"/>
          <w:lang w:eastAsia="en-US"/>
        </w:rPr>
      </w:pPr>
    </w:p>
    <w:p w14:paraId="222330E6" w14:textId="77777777" w:rsidR="00793B39" w:rsidRPr="00476BF5" w:rsidRDefault="00793B39" w:rsidP="00F53827">
      <w:pPr>
        <w:keepNext/>
        <w:keepLines/>
        <w:ind w:left="-142" w:right="-142"/>
        <w:jc w:val="right"/>
        <w:outlineLvl w:val="0"/>
        <w:rPr>
          <w:rFonts w:ascii="Tahoma" w:hAnsi="Tahoma" w:cs="Tahoma"/>
          <w:sz w:val="22"/>
          <w:szCs w:val="22"/>
          <w:lang w:eastAsia="en-US"/>
        </w:rPr>
      </w:pPr>
    </w:p>
    <w:p w14:paraId="15C85AE1" w14:textId="77777777" w:rsidR="00793B39" w:rsidRPr="00476BF5" w:rsidRDefault="00793B39" w:rsidP="00F53827">
      <w:pPr>
        <w:keepNext/>
        <w:keepLines/>
        <w:ind w:left="-142" w:right="-142"/>
        <w:jc w:val="right"/>
        <w:outlineLvl w:val="0"/>
        <w:rPr>
          <w:rFonts w:ascii="Tahoma" w:hAnsi="Tahoma" w:cs="Tahoma"/>
          <w:sz w:val="22"/>
          <w:szCs w:val="22"/>
          <w:lang w:eastAsia="en-US"/>
        </w:rPr>
      </w:pPr>
    </w:p>
    <w:p w14:paraId="0C49597D" w14:textId="77777777" w:rsidR="00793B39" w:rsidRPr="00476BF5" w:rsidRDefault="00793B39" w:rsidP="00F53827">
      <w:pPr>
        <w:keepNext/>
        <w:keepLines/>
        <w:ind w:left="-142" w:right="-142"/>
        <w:jc w:val="right"/>
        <w:outlineLvl w:val="0"/>
        <w:rPr>
          <w:rFonts w:ascii="Tahoma" w:hAnsi="Tahoma" w:cs="Tahoma"/>
          <w:sz w:val="22"/>
          <w:szCs w:val="22"/>
          <w:lang w:eastAsia="en-US"/>
        </w:rPr>
      </w:pPr>
    </w:p>
    <w:p w14:paraId="53CC468A" w14:textId="77777777" w:rsidR="00793B39" w:rsidRPr="00476BF5" w:rsidRDefault="00793B39" w:rsidP="00F53827">
      <w:pPr>
        <w:keepNext/>
        <w:keepLines/>
        <w:ind w:left="-142" w:right="-142"/>
        <w:jc w:val="right"/>
        <w:outlineLvl w:val="0"/>
        <w:rPr>
          <w:rFonts w:ascii="Tahoma" w:hAnsi="Tahoma" w:cs="Tahoma"/>
          <w:sz w:val="22"/>
          <w:szCs w:val="22"/>
          <w:lang w:eastAsia="en-US"/>
        </w:rPr>
      </w:pPr>
    </w:p>
    <w:p w14:paraId="486C413F" w14:textId="77777777" w:rsidR="00793B39" w:rsidRPr="00476BF5" w:rsidRDefault="00793B39" w:rsidP="00F53827">
      <w:pPr>
        <w:keepNext/>
        <w:keepLines/>
        <w:ind w:left="-142" w:right="-142"/>
        <w:jc w:val="right"/>
        <w:outlineLvl w:val="0"/>
        <w:rPr>
          <w:rFonts w:ascii="Tahoma" w:hAnsi="Tahoma" w:cs="Tahoma"/>
          <w:sz w:val="22"/>
          <w:szCs w:val="22"/>
          <w:lang w:eastAsia="en-US"/>
        </w:rPr>
      </w:pPr>
    </w:p>
    <w:p w14:paraId="0853A698" w14:textId="77777777" w:rsidR="00793B39" w:rsidRPr="00476BF5" w:rsidRDefault="00793B39" w:rsidP="00F53827">
      <w:pPr>
        <w:keepNext/>
        <w:keepLines/>
        <w:ind w:left="-142" w:right="-142"/>
        <w:jc w:val="right"/>
        <w:outlineLvl w:val="0"/>
        <w:rPr>
          <w:rFonts w:ascii="Tahoma" w:hAnsi="Tahoma" w:cs="Tahoma"/>
          <w:sz w:val="22"/>
          <w:szCs w:val="22"/>
          <w:lang w:eastAsia="en-US"/>
        </w:rPr>
      </w:pPr>
    </w:p>
    <w:p w14:paraId="5E00C1C0" w14:textId="77777777" w:rsidR="00793B39" w:rsidRPr="00476BF5" w:rsidRDefault="00793B39" w:rsidP="00F53827">
      <w:pPr>
        <w:keepNext/>
        <w:keepLines/>
        <w:ind w:left="-142" w:right="-142"/>
        <w:jc w:val="right"/>
        <w:outlineLvl w:val="0"/>
        <w:rPr>
          <w:rFonts w:ascii="Tahoma" w:hAnsi="Tahoma" w:cs="Tahoma"/>
          <w:sz w:val="22"/>
          <w:szCs w:val="22"/>
          <w:lang w:eastAsia="en-US"/>
        </w:rPr>
      </w:pPr>
    </w:p>
    <w:p w14:paraId="0751CC18" w14:textId="77777777" w:rsidR="00793B39" w:rsidRPr="00476BF5" w:rsidRDefault="00793B39" w:rsidP="00F53827">
      <w:pPr>
        <w:keepNext/>
        <w:keepLines/>
        <w:ind w:left="-142" w:right="-142"/>
        <w:jc w:val="right"/>
        <w:outlineLvl w:val="0"/>
        <w:rPr>
          <w:rFonts w:ascii="Tahoma" w:hAnsi="Tahoma" w:cs="Tahoma"/>
          <w:sz w:val="22"/>
          <w:szCs w:val="22"/>
          <w:lang w:eastAsia="en-US"/>
        </w:rPr>
      </w:pPr>
    </w:p>
    <w:p w14:paraId="32A711A1" w14:textId="77777777" w:rsidR="00793B39" w:rsidRPr="00476BF5" w:rsidRDefault="00793B39" w:rsidP="00F53827">
      <w:pPr>
        <w:keepNext/>
        <w:keepLines/>
        <w:ind w:left="-142" w:right="-142"/>
        <w:jc w:val="right"/>
        <w:outlineLvl w:val="0"/>
        <w:rPr>
          <w:rFonts w:ascii="Tahoma" w:hAnsi="Tahoma" w:cs="Tahoma"/>
          <w:sz w:val="22"/>
          <w:szCs w:val="22"/>
          <w:lang w:eastAsia="en-US"/>
        </w:rPr>
      </w:pPr>
    </w:p>
    <w:p w14:paraId="3F665E4F" w14:textId="77777777" w:rsidR="00793B39" w:rsidRPr="00476BF5" w:rsidRDefault="00793B39" w:rsidP="00F53827">
      <w:pPr>
        <w:keepNext/>
        <w:keepLines/>
        <w:ind w:left="-142" w:right="-142"/>
        <w:jc w:val="right"/>
        <w:outlineLvl w:val="0"/>
        <w:rPr>
          <w:rFonts w:ascii="Tahoma" w:hAnsi="Tahoma" w:cs="Tahoma"/>
          <w:sz w:val="22"/>
          <w:szCs w:val="22"/>
          <w:lang w:eastAsia="en-US"/>
        </w:rPr>
      </w:pPr>
    </w:p>
    <w:p w14:paraId="1B4CAECE" w14:textId="77777777" w:rsidR="00793B39" w:rsidRPr="00476BF5" w:rsidRDefault="00793B39" w:rsidP="00F53827">
      <w:pPr>
        <w:keepNext/>
        <w:keepLines/>
        <w:ind w:left="-142" w:right="-142"/>
        <w:jc w:val="right"/>
        <w:outlineLvl w:val="0"/>
        <w:rPr>
          <w:rFonts w:ascii="Tahoma" w:hAnsi="Tahoma" w:cs="Tahoma"/>
          <w:sz w:val="22"/>
          <w:szCs w:val="22"/>
          <w:lang w:eastAsia="en-US"/>
        </w:rPr>
      </w:pPr>
    </w:p>
    <w:p w14:paraId="524B93D1" w14:textId="77777777" w:rsidR="00793B39" w:rsidRPr="00476BF5" w:rsidRDefault="00793B39" w:rsidP="00F53827">
      <w:pPr>
        <w:keepNext/>
        <w:keepLines/>
        <w:ind w:left="-142" w:right="-142"/>
        <w:jc w:val="right"/>
        <w:outlineLvl w:val="0"/>
        <w:rPr>
          <w:rFonts w:ascii="Tahoma" w:hAnsi="Tahoma" w:cs="Tahoma"/>
          <w:sz w:val="22"/>
          <w:szCs w:val="22"/>
          <w:lang w:eastAsia="en-US"/>
        </w:rPr>
      </w:pPr>
    </w:p>
    <w:p w14:paraId="1E5E3BE9" w14:textId="77777777" w:rsidR="00793B39" w:rsidRPr="00476BF5" w:rsidRDefault="00793B39" w:rsidP="00F53827">
      <w:pPr>
        <w:keepNext/>
        <w:keepLines/>
        <w:ind w:left="-142" w:right="-142"/>
        <w:jc w:val="right"/>
        <w:outlineLvl w:val="0"/>
        <w:rPr>
          <w:rFonts w:ascii="Tahoma" w:hAnsi="Tahoma" w:cs="Tahoma"/>
          <w:sz w:val="22"/>
          <w:szCs w:val="22"/>
          <w:lang w:eastAsia="en-US"/>
        </w:rPr>
      </w:pPr>
    </w:p>
    <w:p w14:paraId="5D70AA89" w14:textId="77777777" w:rsidR="00793B39" w:rsidRPr="00476BF5" w:rsidRDefault="00793B39" w:rsidP="00F53827">
      <w:pPr>
        <w:keepNext/>
        <w:keepLines/>
        <w:ind w:left="-142" w:right="-142"/>
        <w:jc w:val="right"/>
        <w:outlineLvl w:val="0"/>
        <w:rPr>
          <w:rFonts w:ascii="Tahoma" w:hAnsi="Tahoma" w:cs="Tahoma"/>
          <w:sz w:val="22"/>
          <w:szCs w:val="22"/>
          <w:lang w:eastAsia="en-US"/>
        </w:rPr>
      </w:pPr>
    </w:p>
    <w:p w14:paraId="44584806" w14:textId="77777777" w:rsidR="00793B39" w:rsidRPr="00476BF5" w:rsidRDefault="00793B39" w:rsidP="00F53827">
      <w:pPr>
        <w:keepNext/>
        <w:keepLines/>
        <w:ind w:left="-142" w:right="-142"/>
        <w:jc w:val="right"/>
        <w:outlineLvl w:val="0"/>
        <w:rPr>
          <w:rFonts w:ascii="Tahoma" w:hAnsi="Tahoma" w:cs="Tahoma"/>
          <w:sz w:val="22"/>
          <w:szCs w:val="22"/>
          <w:lang w:eastAsia="en-US"/>
        </w:rPr>
      </w:pPr>
    </w:p>
    <w:p w14:paraId="0A971BE0" w14:textId="77777777" w:rsidR="00793B39" w:rsidRPr="00476BF5" w:rsidRDefault="00793B39" w:rsidP="00F53827">
      <w:pPr>
        <w:keepNext/>
        <w:keepLines/>
        <w:ind w:left="-142" w:right="-142"/>
        <w:jc w:val="right"/>
        <w:outlineLvl w:val="0"/>
        <w:rPr>
          <w:rFonts w:ascii="Tahoma" w:hAnsi="Tahoma" w:cs="Tahoma"/>
          <w:sz w:val="22"/>
          <w:szCs w:val="22"/>
          <w:lang w:eastAsia="en-US"/>
        </w:rPr>
      </w:pPr>
    </w:p>
    <w:p w14:paraId="5FE36A21" w14:textId="77777777" w:rsidR="00793B39" w:rsidRPr="00476BF5" w:rsidRDefault="00793B39" w:rsidP="00F53827">
      <w:pPr>
        <w:keepNext/>
        <w:keepLines/>
        <w:ind w:left="-142" w:right="-142"/>
        <w:jc w:val="right"/>
        <w:outlineLvl w:val="0"/>
        <w:rPr>
          <w:rFonts w:ascii="Tahoma" w:hAnsi="Tahoma" w:cs="Tahoma"/>
          <w:sz w:val="22"/>
          <w:szCs w:val="22"/>
          <w:lang w:eastAsia="en-US"/>
        </w:rPr>
      </w:pPr>
    </w:p>
    <w:p w14:paraId="5D194735" w14:textId="77777777" w:rsidR="00793B39" w:rsidRPr="00476BF5" w:rsidRDefault="00793B39" w:rsidP="00F53827">
      <w:pPr>
        <w:keepNext/>
        <w:keepLines/>
        <w:ind w:left="-142" w:right="-142"/>
        <w:jc w:val="right"/>
        <w:outlineLvl w:val="0"/>
        <w:rPr>
          <w:rFonts w:ascii="Tahoma" w:hAnsi="Tahoma" w:cs="Tahoma"/>
          <w:sz w:val="22"/>
          <w:szCs w:val="22"/>
          <w:lang w:eastAsia="en-US"/>
        </w:rPr>
      </w:pPr>
    </w:p>
    <w:p w14:paraId="451D7035" w14:textId="77777777" w:rsidR="00793B39" w:rsidRPr="00476BF5" w:rsidRDefault="00793B39" w:rsidP="00F53827">
      <w:pPr>
        <w:keepNext/>
        <w:keepLines/>
        <w:ind w:left="-142" w:right="-142"/>
        <w:jc w:val="right"/>
        <w:outlineLvl w:val="0"/>
        <w:rPr>
          <w:rFonts w:ascii="Tahoma" w:hAnsi="Tahoma" w:cs="Tahoma"/>
          <w:sz w:val="22"/>
          <w:szCs w:val="22"/>
          <w:lang w:eastAsia="en-US"/>
        </w:rPr>
      </w:pPr>
    </w:p>
    <w:p w14:paraId="16FA7FFD" w14:textId="77777777" w:rsidR="00793B39" w:rsidRPr="00476BF5" w:rsidRDefault="00793B39" w:rsidP="00F53827">
      <w:pPr>
        <w:keepNext/>
        <w:keepLines/>
        <w:ind w:left="-142" w:right="-142"/>
        <w:jc w:val="right"/>
        <w:outlineLvl w:val="0"/>
        <w:rPr>
          <w:rFonts w:ascii="Tahoma" w:hAnsi="Tahoma" w:cs="Tahoma"/>
          <w:sz w:val="22"/>
          <w:szCs w:val="22"/>
          <w:lang w:eastAsia="en-US"/>
        </w:rPr>
      </w:pPr>
    </w:p>
    <w:p w14:paraId="3DEC68BA" w14:textId="77777777" w:rsidR="00793B39" w:rsidRPr="00476BF5" w:rsidRDefault="00793B39" w:rsidP="00F53827">
      <w:pPr>
        <w:keepNext/>
        <w:keepLines/>
        <w:ind w:left="-142" w:right="-142"/>
        <w:jc w:val="right"/>
        <w:outlineLvl w:val="0"/>
        <w:rPr>
          <w:rFonts w:ascii="Tahoma" w:hAnsi="Tahoma" w:cs="Tahoma"/>
          <w:sz w:val="22"/>
          <w:szCs w:val="22"/>
          <w:lang w:eastAsia="en-US"/>
        </w:rPr>
      </w:pPr>
    </w:p>
    <w:p w14:paraId="459235FF" w14:textId="77777777" w:rsidR="00793B39" w:rsidRPr="00476BF5" w:rsidRDefault="00793B39" w:rsidP="00F53827">
      <w:pPr>
        <w:keepNext/>
        <w:keepLines/>
        <w:ind w:left="-142" w:right="-142"/>
        <w:jc w:val="right"/>
        <w:outlineLvl w:val="0"/>
        <w:rPr>
          <w:rFonts w:ascii="Tahoma" w:hAnsi="Tahoma" w:cs="Tahoma"/>
          <w:sz w:val="22"/>
          <w:szCs w:val="22"/>
          <w:lang w:eastAsia="en-US"/>
        </w:rPr>
      </w:pPr>
    </w:p>
    <w:p w14:paraId="2B353B4C" w14:textId="77777777" w:rsidR="00793B39" w:rsidRPr="00476BF5" w:rsidRDefault="00793B39" w:rsidP="00F53827">
      <w:pPr>
        <w:keepNext/>
        <w:keepLines/>
        <w:ind w:left="-142" w:right="-142"/>
        <w:jc w:val="right"/>
        <w:outlineLvl w:val="0"/>
        <w:rPr>
          <w:rFonts w:ascii="Tahoma" w:hAnsi="Tahoma" w:cs="Tahoma"/>
          <w:sz w:val="22"/>
          <w:szCs w:val="22"/>
          <w:lang w:eastAsia="en-US"/>
        </w:rPr>
      </w:pPr>
    </w:p>
    <w:p w14:paraId="497CF326" w14:textId="77777777" w:rsidR="00793B39" w:rsidRPr="00476BF5" w:rsidRDefault="00793B39" w:rsidP="00F53827">
      <w:pPr>
        <w:keepNext/>
        <w:keepLines/>
        <w:ind w:left="-142" w:right="-142"/>
        <w:jc w:val="right"/>
        <w:outlineLvl w:val="0"/>
        <w:rPr>
          <w:rFonts w:ascii="Tahoma" w:hAnsi="Tahoma" w:cs="Tahoma"/>
          <w:sz w:val="22"/>
          <w:szCs w:val="22"/>
          <w:lang w:eastAsia="en-US"/>
        </w:rPr>
      </w:pPr>
    </w:p>
    <w:p w14:paraId="7147F2A3" w14:textId="77777777" w:rsidR="00793B39" w:rsidRPr="00476BF5" w:rsidRDefault="00793B39" w:rsidP="00F53827">
      <w:pPr>
        <w:keepNext/>
        <w:keepLines/>
        <w:ind w:left="-142" w:right="-142"/>
        <w:jc w:val="right"/>
        <w:outlineLvl w:val="0"/>
        <w:rPr>
          <w:rFonts w:ascii="Tahoma" w:hAnsi="Tahoma" w:cs="Tahoma"/>
          <w:sz w:val="22"/>
          <w:szCs w:val="22"/>
          <w:lang w:eastAsia="en-US"/>
        </w:rPr>
      </w:pPr>
    </w:p>
    <w:p w14:paraId="2044757D" w14:textId="77777777" w:rsidR="00793B39" w:rsidRPr="00476BF5" w:rsidRDefault="00793B39" w:rsidP="00F53827">
      <w:pPr>
        <w:keepNext/>
        <w:keepLines/>
        <w:ind w:left="-142" w:right="-142"/>
        <w:jc w:val="right"/>
        <w:outlineLvl w:val="0"/>
        <w:rPr>
          <w:rFonts w:ascii="Tahoma" w:hAnsi="Tahoma" w:cs="Tahoma"/>
          <w:sz w:val="22"/>
          <w:szCs w:val="22"/>
          <w:lang w:eastAsia="en-US"/>
        </w:rPr>
      </w:pPr>
    </w:p>
    <w:p w14:paraId="4E11067A" w14:textId="77777777" w:rsidR="00793B39" w:rsidRPr="00476BF5" w:rsidRDefault="00793B39" w:rsidP="00F53827">
      <w:pPr>
        <w:keepNext/>
        <w:keepLines/>
        <w:ind w:left="-142" w:right="-142"/>
        <w:jc w:val="right"/>
        <w:outlineLvl w:val="0"/>
        <w:rPr>
          <w:rFonts w:ascii="Tahoma" w:hAnsi="Tahoma" w:cs="Tahoma"/>
          <w:sz w:val="22"/>
          <w:szCs w:val="22"/>
          <w:lang w:eastAsia="en-US"/>
        </w:rPr>
      </w:pPr>
    </w:p>
    <w:p w14:paraId="6C64F91D" w14:textId="77777777" w:rsidR="00793B39" w:rsidRPr="00476BF5" w:rsidRDefault="00793B39" w:rsidP="00F53827">
      <w:pPr>
        <w:keepNext/>
        <w:keepLines/>
        <w:ind w:left="-142" w:right="-142"/>
        <w:jc w:val="right"/>
        <w:outlineLvl w:val="0"/>
        <w:rPr>
          <w:rFonts w:ascii="Tahoma" w:hAnsi="Tahoma" w:cs="Tahoma"/>
          <w:sz w:val="22"/>
          <w:szCs w:val="22"/>
          <w:lang w:eastAsia="en-US"/>
        </w:rPr>
      </w:pPr>
    </w:p>
    <w:p w14:paraId="709A294D" w14:textId="77777777" w:rsidR="00793B39" w:rsidRPr="00476BF5" w:rsidRDefault="00793B39" w:rsidP="00F53827">
      <w:pPr>
        <w:keepNext/>
        <w:keepLines/>
        <w:ind w:left="-142" w:right="-142"/>
        <w:jc w:val="right"/>
        <w:outlineLvl w:val="0"/>
        <w:rPr>
          <w:rFonts w:ascii="Tahoma" w:hAnsi="Tahoma" w:cs="Tahoma"/>
          <w:sz w:val="22"/>
          <w:szCs w:val="22"/>
          <w:lang w:eastAsia="en-US"/>
        </w:rPr>
      </w:pPr>
    </w:p>
    <w:p w14:paraId="4DFAAE50" w14:textId="77777777" w:rsidR="00793B39" w:rsidRPr="00476BF5" w:rsidRDefault="00793B39" w:rsidP="00F53827">
      <w:pPr>
        <w:keepNext/>
        <w:keepLines/>
        <w:ind w:left="-142" w:right="-142"/>
        <w:jc w:val="right"/>
        <w:outlineLvl w:val="0"/>
        <w:rPr>
          <w:rFonts w:ascii="Tahoma" w:hAnsi="Tahoma" w:cs="Tahoma"/>
          <w:sz w:val="22"/>
          <w:szCs w:val="22"/>
          <w:lang w:eastAsia="en-US"/>
        </w:rPr>
      </w:pPr>
    </w:p>
    <w:p w14:paraId="6D631898" w14:textId="77777777" w:rsidR="00766378" w:rsidRPr="00476BF5" w:rsidRDefault="00766378" w:rsidP="00F53827">
      <w:pPr>
        <w:keepNext/>
        <w:keepLines/>
        <w:ind w:left="-142" w:right="-142"/>
        <w:jc w:val="right"/>
        <w:outlineLvl w:val="0"/>
        <w:rPr>
          <w:rFonts w:ascii="Tahoma" w:hAnsi="Tahoma" w:cs="Tahoma"/>
          <w:sz w:val="22"/>
          <w:szCs w:val="22"/>
          <w:lang w:eastAsia="en-US"/>
        </w:rPr>
      </w:pPr>
    </w:p>
    <w:p w14:paraId="375462C4" w14:textId="77777777" w:rsidR="00766378" w:rsidRPr="00476BF5" w:rsidRDefault="00766378" w:rsidP="00F53827">
      <w:pPr>
        <w:keepNext/>
        <w:keepLines/>
        <w:ind w:left="-142" w:right="-142"/>
        <w:jc w:val="right"/>
        <w:outlineLvl w:val="0"/>
        <w:rPr>
          <w:rFonts w:ascii="Tahoma" w:hAnsi="Tahoma" w:cs="Tahoma"/>
          <w:sz w:val="22"/>
          <w:szCs w:val="22"/>
          <w:lang w:eastAsia="en-US"/>
        </w:rPr>
      </w:pPr>
    </w:p>
    <w:p w14:paraId="6C0B8197" w14:textId="77777777" w:rsidR="00766378" w:rsidRPr="00476BF5" w:rsidRDefault="00766378" w:rsidP="00F53827">
      <w:pPr>
        <w:keepNext/>
        <w:keepLines/>
        <w:ind w:left="-142" w:right="-142"/>
        <w:jc w:val="right"/>
        <w:outlineLvl w:val="0"/>
        <w:rPr>
          <w:rFonts w:ascii="Tahoma" w:hAnsi="Tahoma" w:cs="Tahoma"/>
          <w:sz w:val="22"/>
          <w:szCs w:val="22"/>
          <w:lang w:eastAsia="en-US"/>
        </w:rPr>
      </w:pPr>
    </w:p>
    <w:p w14:paraId="63352F4B" w14:textId="181BCA9F" w:rsidR="00F53827" w:rsidRPr="00476BF5" w:rsidRDefault="00F53827" w:rsidP="00F53827">
      <w:pPr>
        <w:keepNext/>
        <w:keepLines/>
        <w:ind w:left="-142" w:right="-142"/>
        <w:jc w:val="right"/>
        <w:outlineLvl w:val="0"/>
        <w:rPr>
          <w:rFonts w:ascii="Tahoma" w:hAnsi="Tahoma" w:cs="Tahoma"/>
          <w:sz w:val="22"/>
          <w:szCs w:val="22"/>
          <w:lang w:eastAsia="en-US"/>
        </w:rPr>
      </w:pPr>
      <w:r w:rsidRPr="00476BF5">
        <w:rPr>
          <w:rFonts w:ascii="Tahoma" w:hAnsi="Tahoma" w:cs="Tahoma"/>
          <w:sz w:val="22"/>
          <w:szCs w:val="22"/>
          <w:lang w:eastAsia="en-US"/>
        </w:rPr>
        <w:t>Załącznik nr 3 do umowy</w:t>
      </w:r>
    </w:p>
    <w:p w14:paraId="0A642D63" w14:textId="77777777" w:rsidR="00F53827" w:rsidRPr="00476BF5" w:rsidRDefault="00F53827" w:rsidP="00F53827">
      <w:pPr>
        <w:keepNext/>
        <w:keepLines/>
        <w:ind w:left="-142" w:right="-142"/>
        <w:jc w:val="center"/>
        <w:outlineLvl w:val="0"/>
        <w:rPr>
          <w:rFonts w:ascii="Tahoma" w:hAnsi="Tahoma" w:cs="Tahoma"/>
          <w:b/>
          <w:bCs/>
          <w:sz w:val="22"/>
          <w:szCs w:val="22"/>
          <w:lang w:eastAsia="en-US"/>
        </w:rPr>
      </w:pPr>
    </w:p>
    <w:p w14:paraId="402DD9F9" w14:textId="77777777" w:rsidR="00F53827" w:rsidRPr="00476BF5" w:rsidRDefault="00F53827" w:rsidP="00F53827">
      <w:pPr>
        <w:keepNext/>
        <w:keepLines/>
        <w:ind w:left="-142" w:right="-142"/>
        <w:jc w:val="center"/>
        <w:outlineLvl w:val="0"/>
        <w:rPr>
          <w:rFonts w:ascii="Tahoma" w:hAnsi="Tahoma" w:cs="Tahoma"/>
          <w:b/>
          <w:bCs/>
          <w:sz w:val="22"/>
          <w:szCs w:val="22"/>
          <w:lang w:eastAsia="en-US"/>
        </w:rPr>
      </w:pPr>
      <w:r w:rsidRPr="00476BF5">
        <w:rPr>
          <w:rFonts w:ascii="Tahoma" w:hAnsi="Tahoma" w:cs="Tahoma"/>
          <w:b/>
          <w:bCs/>
          <w:sz w:val="22"/>
          <w:szCs w:val="22"/>
          <w:lang w:eastAsia="en-US"/>
        </w:rPr>
        <w:t xml:space="preserve">Klauzula informacyjna  dotycząca przetwarzania danych osobowych w związku z realizacją zakupów dostaw, usług i robót budowlanych w trybie Prawa zamówień publicznych </w:t>
      </w:r>
    </w:p>
    <w:p w14:paraId="3A100956" w14:textId="77777777" w:rsidR="00F53827" w:rsidRPr="00476BF5" w:rsidRDefault="00F53827" w:rsidP="00F53827">
      <w:pPr>
        <w:spacing w:after="160" w:line="259" w:lineRule="auto"/>
        <w:rPr>
          <w:rFonts w:ascii="Tahoma" w:eastAsia="Calibri" w:hAnsi="Tahoma" w:cs="Tahoma"/>
          <w:sz w:val="22"/>
          <w:szCs w:val="22"/>
          <w:lang w:eastAsia="en-US"/>
        </w:rPr>
      </w:pPr>
    </w:p>
    <w:p w14:paraId="6C0EDC8A" w14:textId="0852CF5A" w:rsidR="00F53827" w:rsidRPr="00476BF5" w:rsidRDefault="00647792" w:rsidP="00F53827">
      <w:pPr>
        <w:ind w:left="540"/>
        <w:jc w:val="both"/>
        <w:rPr>
          <w:rFonts w:ascii="Tahoma" w:hAnsi="Tahoma" w:cs="Tahoma"/>
          <w:b/>
          <w:bCs/>
          <w:color w:val="000000"/>
          <w:sz w:val="22"/>
          <w:szCs w:val="22"/>
        </w:rPr>
      </w:pPr>
      <w:r w:rsidRPr="00476BF5">
        <w:rPr>
          <w:rFonts w:ascii="Tahoma" w:hAnsi="Tahoma" w:cs="Tahoma"/>
          <w:noProof/>
          <w:sz w:val="22"/>
          <w:szCs w:val="22"/>
        </w:rPr>
        <w:lastRenderedPageBreak/>
        <w:drawing>
          <wp:inline distT="0" distB="0" distL="0" distR="0" wp14:anchorId="782DBA80" wp14:editId="193A1FB9">
            <wp:extent cx="4970145" cy="7031725"/>
            <wp:effectExtent l="0" t="0" r="0" b="0"/>
            <wp:docPr id="1250465849"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974808" cy="7038322"/>
                    </a:xfrm>
                    <a:prstGeom prst="rect">
                      <a:avLst/>
                    </a:prstGeom>
                    <a:noFill/>
                  </pic:spPr>
                </pic:pic>
              </a:graphicData>
            </a:graphic>
          </wp:inline>
        </w:drawing>
      </w:r>
    </w:p>
    <w:p w14:paraId="112F947E" w14:textId="1FA103B9" w:rsidR="00940B39" w:rsidRPr="00476BF5" w:rsidRDefault="00940B39">
      <w:pPr>
        <w:rPr>
          <w:rFonts w:ascii="Tahoma" w:hAnsi="Tahoma" w:cs="Tahoma"/>
          <w:sz w:val="22"/>
          <w:szCs w:val="22"/>
        </w:rPr>
      </w:pPr>
      <w:r w:rsidRPr="00476BF5">
        <w:rPr>
          <w:rFonts w:ascii="Tahoma" w:hAnsi="Tahoma" w:cs="Tahoma"/>
          <w:sz w:val="22"/>
          <w:szCs w:val="22"/>
        </w:rPr>
        <w:br w:type="page"/>
      </w:r>
    </w:p>
    <w:p w14:paraId="53549A54" w14:textId="77777777" w:rsidR="00F53827" w:rsidRPr="00476BF5" w:rsidRDefault="00F53827" w:rsidP="00F53827">
      <w:pPr>
        <w:keepNext/>
        <w:keepLines/>
        <w:spacing w:after="160" w:line="276" w:lineRule="auto"/>
        <w:jc w:val="right"/>
        <w:outlineLvl w:val="0"/>
        <w:rPr>
          <w:rFonts w:ascii="Tahoma" w:hAnsi="Tahoma" w:cs="Tahoma"/>
          <w:color w:val="2E74B5"/>
          <w:sz w:val="22"/>
          <w:szCs w:val="22"/>
          <w:lang w:val="de-DE"/>
        </w:rPr>
      </w:pPr>
      <w:r w:rsidRPr="00476BF5">
        <w:rPr>
          <w:rFonts w:ascii="Tahoma" w:hAnsi="Tahoma" w:cs="Tahoma"/>
          <w:b/>
          <w:color w:val="000000"/>
          <w:sz w:val="22"/>
          <w:szCs w:val="22"/>
        </w:rPr>
        <w:lastRenderedPageBreak/>
        <w:t>Załącznik nr 4 do umowy</w:t>
      </w:r>
    </w:p>
    <w:p w14:paraId="285D524B" w14:textId="77777777" w:rsidR="00940B39" w:rsidRPr="00476BF5" w:rsidRDefault="00940B39" w:rsidP="00940B39">
      <w:pPr>
        <w:pStyle w:val="Nagwek1"/>
        <w:spacing w:line="276" w:lineRule="auto"/>
        <w:rPr>
          <w:rFonts w:ascii="Tahoma" w:hAnsi="Tahoma" w:cs="Tahoma"/>
          <w:sz w:val="22"/>
          <w:szCs w:val="22"/>
          <w:lang w:val="pl-PL"/>
        </w:rPr>
      </w:pPr>
    </w:p>
    <w:p w14:paraId="2F0347E3" w14:textId="77777777" w:rsidR="005E6C5C" w:rsidRPr="00476BF5" w:rsidRDefault="005E6C5C" w:rsidP="005E6C5C">
      <w:pPr>
        <w:jc w:val="center"/>
        <w:rPr>
          <w:rFonts w:ascii="Tahoma" w:hAnsi="Tahoma" w:cs="Tahoma"/>
          <w:sz w:val="22"/>
          <w:szCs w:val="22"/>
        </w:rPr>
      </w:pPr>
      <w:r w:rsidRPr="00476BF5">
        <w:rPr>
          <w:rFonts w:ascii="Tahoma" w:hAnsi="Tahoma" w:cs="Tahoma"/>
          <w:sz w:val="22"/>
          <w:szCs w:val="22"/>
        </w:rPr>
        <w:t>UMOWA</w:t>
      </w:r>
    </w:p>
    <w:p w14:paraId="2BE99513" w14:textId="77777777" w:rsidR="005E6C5C" w:rsidRPr="00476BF5" w:rsidRDefault="005E6C5C" w:rsidP="005E6C5C">
      <w:pPr>
        <w:jc w:val="center"/>
        <w:rPr>
          <w:rFonts w:ascii="Tahoma" w:hAnsi="Tahoma" w:cs="Tahoma"/>
          <w:sz w:val="22"/>
          <w:szCs w:val="22"/>
        </w:rPr>
      </w:pPr>
      <w:r w:rsidRPr="00476BF5">
        <w:rPr>
          <w:rFonts w:ascii="Tahoma" w:hAnsi="Tahoma" w:cs="Tahoma"/>
          <w:sz w:val="22"/>
          <w:szCs w:val="22"/>
        </w:rPr>
        <w:t>powierzenia przetwarzania danych osobowych</w:t>
      </w:r>
    </w:p>
    <w:p w14:paraId="3B08C9ED" w14:textId="77777777" w:rsidR="005E6C5C" w:rsidRPr="00476BF5" w:rsidRDefault="005E6C5C" w:rsidP="005E6C5C">
      <w:pPr>
        <w:rPr>
          <w:rFonts w:ascii="Tahoma" w:hAnsi="Tahoma" w:cs="Tahoma"/>
          <w:sz w:val="22"/>
          <w:szCs w:val="22"/>
        </w:rPr>
      </w:pPr>
      <w:r w:rsidRPr="00476BF5">
        <w:rPr>
          <w:rFonts w:ascii="Tahoma" w:hAnsi="Tahoma" w:cs="Tahoma"/>
          <w:sz w:val="22"/>
          <w:szCs w:val="22"/>
        </w:rPr>
        <w:t>zawarta w dniu....................r. w Warszawie, pomiędzy:</w:t>
      </w:r>
    </w:p>
    <w:p w14:paraId="5B3762A3" w14:textId="77777777" w:rsidR="005E6C5C" w:rsidRPr="00476BF5" w:rsidRDefault="005E6C5C" w:rsidP="005E6C5C">
      <w:pPr>
        <w:jc w:val="both"/>
        <w:rPr>
          <w:rFonts w:ascii="Tahoma" w:hAnsi="Tahoma" w:cs="Tahoma"/>
          <w:sz w:val="22"/>
          <w:szCs w:val="22"/>
        </w:rPr>
      </w:pPr>
      <w:r w:rsidRPr="00476BF5">
        <w:rPr>
          <w:rFonts w:ascii="Tahoma" w:hAnsi="Tahoma" w:cs="Tahoma"/>
          <w:b/>
          <w:iCs/>
          <w:sz w:val="22"/>
          <w:szCs w:val="22"/>
        </w:rPr>
        <w:t xml:space="preserve">Państwowym Instytutem Medycznym </w:t>
      </w:r>
      <w:r w:rsidRPr="00476BF5">
        <w:rPr>
          <w:rFonts w:ascii="Tahoma" w:hAnsi="Tahoma" w:cs="Tahoma"/>
          <w:b/>
          <w:bCs/>
          <w:sz w:val="22"/>
          <w:szCs w:val="22"/>
        </w:rPr>
        <w:t>Ministerstwa Spraw Wewnętrznych i Administracji</w:t>
      </w:r>
      <w:r w:rsidRPr="00476BF5">
        <w:rPr>
          <w:rFonts w:ascii="Tahoma" w:hAnsi="Tahoma" w:cs="Tahoma"/>
          <w:b/>
          <w:iCs/>
          <w:sz w:val="22"/>
          <w:szCs w:val="22"/>
        </w:rPr>
        <w:t xml:space="preserve">, </w:t>
      </w:r>
      <w:r w:rsidRPr="00476BF5">
        <w:rPr>
          <w:rFonts w:ascii="Tahoma" w:hAnsi="Tahoma" w:cs="Tahoma"/>
          <w:bCs/>
          <w:iCs/>
          <w:sz w:val="22"/>
          <w:szCs w:val="22"/>
        </w:rPr>
        <w:t>ul. Wołoska 137, 02-507 Warszawa wpisanym do Rejestru Przedsiębiorców prowadzonego przez Sąd Rejonowy dla m. st. Warszawy, XIII Wydział Gospodarczy Krajowego Rejestru Sądowego, pod numerem KRS</w:t>
      </w:r>
      <w:r w:rsidRPr="00476BF5">
        <w:rPr>
          <w:rFonts w:ascii="Tahoma" w:hAnsi="Tahoma" w:cs="Tahoma"/>
          <w:sz w:val="22"/>
          <w:szCs w:val="22"/>
        </w:rPr>
        <w:t>0001017629</w:t>
      </w:r>
      <w:r w:rsidRPr="00476BF5">
        <w:rPr>
          <w:rFonts w:ascii="Tahoma" w:hAnsi="Tahoma" w:cs="Tahoma"/>
          <w:bCs/>
          <w:iCs/>
          <w:sz w:val="22"/>
          <w:szCs w:val="22"/>
        </w:rPr>
        <w:t xml:space="preserve">, NIP </w:t>
      </w:r>
      <w:r w:rsidRPr="00476BF5">
        <w:rPr>
          <w:rFonts w:ascii="Tahoma" w:hAnsi="Tahoma" w:cs="Tahoma"/>
          <w:sz w:val="22"/>
          <w:szCs w:val="22"/>
        </w:rPr>
        <w:t>5214004558</w:t>
      </w:r>
      <w:r w:rsidRPr="00476BF5">
        <w:rPr>
          <w:rFonts w:ascii="Tahoma" w:hAnsi="Tahoma" w:cs="Tahoma"/>
          <w:bCs/>
          <w:iCs/>
          <w:sz w:val="22"/>
          <w:szCs w:val="22"/>
        </w:rPr>
        <w:t xml:space="preserve">, REGON </w:t>
      </w:r>
      <w:r w:rsidRPr="00476BF5">
        <w:rPr>
          <w:rFonts w:ascii="Tahoma" w:hAnsi="Tahoma" w:cs="Tahoma"/>
          <w:sz w:val="22"/>
          <w:szCs w:val="22"/>
        </w:rPr>
        <w:t>52438484500000</w:t>
      </w:r>
      <w:r w:rsidRPr="00476BF5">
        <w:rPr>
          <w:rFonts w:ascii="Tahoma" w:hAnsi="Tahoma" w:cs="Tahoma"/>
          <w:bCs/>
          <w:iCs/>
          <w:sz w:val="22"/>
          <w:szCs w:val="22"/>
        </w:rPr>
        <w:t xml:space="preserve">, </w:t>
      </w:r>
      <w:r w:rsidRPr="00476BF5">
        <w:rPr>
          <w:rFonts w:ascii="Tahoma" w:hAnsi="Tahoma" w:cs="Tahoma"/>
          <w:sz w:val="22"/>
          <w:szCs w:val="22"/>
        </w:rPr>
        <w:t xml:space="preserve">BDO: 000018987 </w:t>
      </w:r>
      <w:r w:rsidRPr="00476BF5">
        <w:rPr>
          <w:rFonts w:ascii="Tahoma" w:hAnsi="Tahoma" w:cs="Tahoma"/>
          <w:sz w:val="22"/>
          <w:szCs w:val="22"/>
          <w:lang w:eastAsia="de-DE"/>
        </w:rPr>
        <w:t>który reprezentuje:</w:t>
      </w:r>
      <w:r w:rsidRPr="00476BF5">
        <w:rPr>
          <w:rFonts w:ascii="Tahoma" w:hAnsi="Tahoma" w:cs="Tahoma"/>
          <w:sz w:val="22"/>
          <w:szCs w:val="22"/>
          <w:lang w:eastAsia="de-DE"/>
        </w:rPr>
        <w:tab/>
      </w:r>
    </w:p>
    <w:p w14:paraId="76CFE360" w14:textId="77777777" w:rsidR="005E6C5C" w:rsidRPr="00476BF5" w:rsidRDefault="005E6C5C" w:rsidP="005E6C5C">
      <w:pPr>
        <w:jc w:val="both"/>
        <w:rPr>
          <w:rFonts w:ascii="Tahoma" w:hAnsi="Tahoma" w:cs="Tahoma"/>
          <w:b/>
          <w:spacing w:val="10"/>
          <w:position w:val="2"/>
          <w:sz w:val="22"/>
          <w:szCs w:val="22"/>
        </w:rPr>
      </w:pPr>
      <w:r w:rsidRPr="00476BF5">
        <w:rPr>
          <w:rFonts w:ascii="Tahoma" w:hAnsi="Tahoma" w:cs="Tahoma"/>
          <w:b/>
          <w:spacing w:val="10"/>
          <w:position w:val="2"/>
          <w:sz w:val="22"/>
          <w:szCs w:val="22"/>
        </w:rPr>
        <w:t>…………………………….</w:t>
      </w:r>
    </w:p>
    <w:p w14:paraId="2052C3C0" w14:textId="77777777" w:rsidR="005E6C5C" w:rsidRPr="00476BF5" w:rsidRDefault="005E6C5C" w:rsidP="005E6C5C">
      <w:pPr>
        <w:jc w:val="both"/>
        <w:rPr>
          <w:rFonts w:ascii="Tahoma" w:hAnsi="Tahoma" w:cs="Tahoma"/>
          <w:sz w:val="22"/>
          <w:szCs w:val="22"/>
        </w:rPr>
      </w:pPr>
      <w:r w:rsidRPr="00476BF5">
        <w:rPr>
          <w:rFonts w:ascii="Tahoma" w:hAnsi="Tahoma" w:cs="Tahoma"/>
          <w:sz w:val="22"/>
          <w:szCs w:val="22"/>
          <w:lang w:eastAsia="de-DE"/>
        </w:rPr>
        <w:t>zwanym dalej „</w:t>
      </w:r>
      <w:r w:rsidRPr="00476BF5">
        <w:rPr>
          <w:rFonts w:ascii="Tahoma" w:hAnsi="Tahoma" w:cs="Tahoma"/>
          <w:b/>
          <w:sz w:val="22"/>
          <w:szCs w:val="22"/>
          <w:lang w:eastAsia="de-DE"/>
        </w:rPr>
        <w:t>Powierzającym</w:t>
      </w:r>
      <w:r w:rsidRPr="00476BF5">
        <w:rPr>
          <w:rFonts w:ascii="Tahoma" w:hAnsi="Tahoma" w:cs="Tahoma"/>
          <w:sz w:val="22"/>
          <w:szCs w:val="22"/>
          <w:lang w:eastAsia="de-DE"/>
        </w:rPr>
        <w:t>” lub „</w:t>
      </w:r>
      <w:r w:rsidRPr="00476BF5">
        <w:rPr>
          <w:rFonts w:ascii="Tahoma" w:hAnsi="Tahoma" w:cs="Tahoma"/>
          <w:b/>
          <w:sz w:val="22"/>
          <w:szCs w:val="22"/>
          <w:lang w:eastAsia="de-DE"/>
        </w:rPr>
        <w:t>Administratorem</w:t>
      </w:r>
      <w:r w:rsidRPr="00476BF5">
        <w:rPr>
          <w:rFonts w:ascii="Tahoma" w:hAnsi="Tahoma" w:cs="Tahoma"/>
          <w:sz w:val="22"/>
          <w:szCs w:val="22"/>
          <w:lang w:eastAsia="de-DE"/>
        </w:rPr>
        <w:t>”</w:t>
      </w:r>
    </w:p>
    <w:p w14:paraId="222C698E" w14:textId="77777777" w:rsidR="005E6C5C" w:rsidRPr="00476BF5" w:rsidRDefault="005E6C5C" w:rsidP="005E6C5C">
      <w:pPr>
        <w:rPr>
          <w:rFonts w:ascii="Tahoma" w:hAnsi="Tahoma" w:cs="Tahoma"/>
          <w:sz w:val="22"/>
          <w:szCs w:val="22"/>
        </w:rPr>
      </w:pPr>
      <w:r w:rsidRPr="00476BF5">
        <w:rPr>
          <w:rFonts w:ascii="Tahoma" w:hAnsi="Tahoma" w:cs="Tahoma"/>
          <w:sz w:val="22"/>
          <w:szCs w:val="22"/>
        </w:rPr>
        <w:t>a</w:t>
      </w:r>
    </w:p>
    <w:p w14:paraId="1CDA2708" w14:textId="77777777" w:rsidR="005E6C5C" w:rsidRPr="00476BF5" w:rsidRDefault="005E6C5C" w:rsidP="005E6C5C">
      <w:pPr>
        <w:rPr>
          <w:rFonts w:ascii="Tahoma" w:hAnsi="Tahoma" w:cs="Tahoma"/>
          <w:sz w:val="22"/>
          <w:szCs w:val="22"/>
        </w:rPr>
      </w:pPr>
    </w:p>
    <w:p w14:paraId="78182B74" w14:textId="77777777" w:rsidR="005E6C5C" w:rsidRPr="00476BF5" w:rsidRDefault="005E6C5C" w:rsidP="005E6C5C">
      <w:pPr>
        <w:jc w:val="both"/>
        <w:rPr>
          <w:rFonts w:ascii="Tahoma" w:hAnsi="Tahoma" w:cs="Tahoma"/>
          <w:sz w:val="22"/>
          <w:szCs w:val="22"/>
          <w:lang w:eastAsia="ar-SA"/>
        </w:rPr>
      </w:pPr>
      <w:r w:rsidRPr="00476BF5">
        <w:rPr>
          <w:rFonts w:ascii="Tahoma" w:hAnsi="Tahoma" w:cs="Tahoma"/>
          <w:b/>
          <w:spacing w:val="10"/>
          <w:position w:val="2"/>
          <w:sz w:val="22"/>
          <w:szCs w:val="22"/>
        </w:rPr>
        <w:t xml:space="preserve">……………………………. </w:t>
      </w:r>
      <w:r w:rsidRPr="00476BF5">
        <w:rPr>
          <w:rFonts w:ascii="Tahoma" w:hAnsi="Tahoma" w:cs="Tahoma"/>
          <w:spacing w:val="10"/>
          <w:position w:val="2"/>
          <w:sz w:val="22"/>
          <w:szCs w:val="22"/>
        </w:rPr>
        <w:t xml:space="preserve">działającą na podstawie wpisu do …………………………………. pod numerem </w:t>
      </w:r>
      <w:r w:rsidRPr="00476BF5">
        <w:rPr>
          <w:rFonts w:ascii="Tahoma" w:hAnsi="Tahoma" w:cs="Tahoma"/>
          <w:bCs/>
          <w:sz w:val="22"/>
          <w:szCs w:val="22"/>
        </w:rPr>
        <w:t xml:space="preserve">……………….., </w:t>
      </w:r>
      <w:r w:rsidRPr="00476BF5">
        <w:rPr>
          <w:rFonts w:ascii="Tahoma" w:hAnsi="Tahoma" w:cs="Tahoma"/>
          <w:spacing w:val="10"/>
          <w:position w:val="2"/>
          <w:sz w:val="22"/>
          <w:szCs w:val="22"/>
        </w:rPr>
        <w:t>NIP ……………….., Regon …………………….</w:t>
      </w:r>
      <w:r w:rsidRPr="00476BF5">
        <w:rPr>
          <w:rFonts w:ascii="Tahoma" w:hAnsi="Tahoma" w:cs="Tahoma"/>
          <w:spacing w:val="10"/>
          <w:position w:val="2"/>
          <w:sz w:val="22"/>
          <w:szCs w:val="22"/>
        </w:rPr>
        <w:tab/>
      </w:r>
      <w:r w:rsidRPr="00476BF5">
        <w:rPr>
          <w:rFonts w:ascii="Tahoma" w:hAnsi="Tahoma" w:cs="Tahoma"/>
          <w:b/>
          <w:sz w:val="22"/>
          <w:szCs w:val="22"/>
          <w:lang w:eastAsia="de-DE"/>
        </w:rPr>
        <w:br/>
      </w:r>
      <w:r w:rsidRPr="00476BF5">
        <w:rPr>
          <w:rFonts w:ascii="Tahoma" w:hAnsi="Tahoma" w:cs="Tahoma"/>
          <w:sz w:val="22"/>
          <w:szCs w:val="22"/>
          <w:lang w:eastAsia="de-DE"/>
        </w:rPr>
        <w:t xml:space="preserve">reprezentowaną przez: </w:t>
      </w:r>
    </w:p>
    <w:p w14:paraId="52480144" w14:textId="77777777" w:rsidR="005E6C5C" w:rsidRPr="00476BF5" w:rsidRDefault="005E6C5C" w:rsidP="005E6C5C">
      <w:pPr>
        <w:jc w:val="both"/>
        <w:rPr>
          <w:rFonts w:ascii="Tahoma" w:hAnsi="Tahoma" w:cs="Tahoma"/>
          <w:sz w:val="22"/>
          <w:szCs w:val="22"/>
        </w:rPr>
      </w:pPr>
      <w:r w:rsidRPr="00476BF5">
        <w:rPr>
          <w:rFonts w:ascii="Tahoma" w:hAnsi="Tahoma" w:cs="Tahoma"/>
          <w:sz w:val="22"/>
          <w:szCs w:val="22"/>
          <w:lang w:eastAsia="de-DE"/>
        </w:rPr>
        <w:t>……………………………………..</w:t>
      </w:r>
      <w:r w:rsidRPr="00476BF5">
        <w:rPr>
          <w:rFonts w:ascii="Tahoma" w:hAnsi="Tahoma" w:cs="Tahoma"/>
          <w:sz w:val="22"/>
          <w:szCs w:val="22"/>
          <w:lang w:eastAsia="de-DE"/>
        </w:rPr>
        <w:tab/>
      </w:r>
      <w:r w:rsidRPr="00476BF5">
        <w:rPr>
          <w:rFonts w:ascii="Tahoma" w:hAnsi="Tahoma" w:cs="Tahoma"/>
          <w:sz w:val="22"/>
          <w:szCs w:val="22"/>
          <w:lang w:eastAsia="de-DE"/>
        </w:rPr>
        <w:br/>
        <w:t>zwaną dalej „</w:t>
      </w:r>
      <w:r w:rsidRPr="00476BF5">
        <w:rPr>
          <w:rFonts w:ascii="Tahoma" w:hAnsi="Tahoma" w:cs="Tahoma"/>
          <w:b/>
          <w:sz w:val="22"/>
          <w:szCs w:val="22"/>
          <w:lang w:eastAsia="de-DE"/>
        </w:rPr>
        <w:t>Przetwarzającym</w:t>
      </w:r>
      <w:r w:rsidRPr="00476BF5">
        <w:rPr>
          <w:rFonts w:ascii="Tahoma" w:hAnsi="Tahoma" w:cs="Tahoma"/>
          <w:sz w:val="22"/>
          <w:szCs w:val="22"/>
          <w:lang w:eastAsia="de-DE"/>
        </w:rPr>
        <w:t xml:space="preserve">” </w:t>
      </w:r>
    </w:p>
    <w:p w14:paraId="2F657EEC" w14:textId="77777777" w:rsidR="005E6C5C" w:rsidRPr="00476BF5" w:rsidRDefault="005E6C5C" w:rsidP="005E6C5C">
      <w:pPr>
        <w:rPr>
          <w:rFonts w:ascii="Tahoma" w:hAnsi="Tahoma" w:cs="Tahoma"/>
          <w:sz w:val="22"/>
          <w:szCs w:val="22"/>
        </w:rPr>
      </w:pPr>
      <w:r w:rsidRPr="00476BF5">
        <w:rPr>
          <w:rFonts w:ascii="Tahoma" w:hAnsi="Tahoma" w:cs="Tahoma"/>
          <w:sz w:val="22"/>
          <w:szCs w:val="22"/>
        </w:rPr>
        <w:t>Mając na uwadze, że:</w:t>
      </w:r>
    </w:p>
    <w:p w14:paraId="63C2E8D1" w14:textId="77777777" w:rsidR="005E6C5C" w:rsidRPr="00476BF5" w:rsidRDefault="005E6C5C" w:rsidP="005E6C5C">
      <w:pPr>
        <w:rPr>
          <w:rFonts w:ascii="Tahoma" w:hAnsi="Tahoma" w:cs="Tahoma"/>
          <w:sz w:val="22"/>
          <w:szCs w:val="22"/>
        </w:rPr>
      </w:pPr>
    </w:p>
    <w:p w14:paraId="476A85E6" w14:textId="77777777" w:rsidR="005E6C5C" w:rsidRPr="00476BF5" w:rsidRDefault="005E6C5C" w:rsidP="005E6C5C">
      <w:pPr>
        <w:pStyle w:val="Akapitzlist"/>
        <w:numPr>
          <w:ilvl w:val="0"/>
          <w:numId w:val="76"/>
        </w:numPr>
        <w:spacing w:after="160" w:line="259" w:lineRule="auto"/>
        <w:jc w:val="both"/>
        <w:rPr>
          <w:rFonts w:cs="Tahoma"/>
          <w:color w:val="4472C4"/>
          <w:sz w:val="22"/>
          <w:szCs w:val="22"/>
          <w:lang w:eastAsia="ar-SA"/>
        </w:rPr>
      </w:pPr>
      <w:r w:rsidRPr="00476BF5">
        <w:rPr>
          <w:rFonts w:cs="Tahoma"/>
          <w:sz w:val="22"/>
          <w:szCs w:val="22"/>
        </w:rPr>
        <w:t xml:space="preserve">Strony w dniu …………. zawarły Umowę nr...... („Umowa Podstawowa"), dotyczącą postępowania na </w:t>
      </w:r>
      <w:r w:rsidRPr="00476BF5">
        <w:rPr>
          <w:rFonts w:cs="Tahoma"/>
          <w:sz w:val="22"/>
          <w:szCs w:val="22"/>
          <w:lang w:eastAsia="ar-SA"/>
        </w:rPr>
        <w:t>usługi prania, odplamiania, sortowania, dezynfekcji, suszenia, prasowania, maglowania bielizny i odzieży wynajmowanej i własnej zamawiającego, czyszczenie chemiczne odzieży  oraz dzierżawa bielizny szpitalnej i urządzeń systemu RFID oraz systemu kontroli odzieży operacyjnej.</w:t>
      </w:r>
    </w:p>
    <w:p w14:paraId="5C9F9894" w14:textId="77777777" w:rsidR="005E6C5C" w:rsidRPr="00476BF5" w:rsidRDefault="005E6C5C" w:rsidP="005E6C5C">
      <w:pPr>
        <w:pStyle w:val="Akapitzlist"/>
        <w:numPr>
          <w:ilvl w:val="0"/>
          <w:numId w:val="76"/>
        </w:numPr>
        <w:spacing w:after="160" w:line="259" w:lineRule="auto"/>
        <w:rPr>
          <w:rFonts w:cs="Tahoma"/>
          <w:sz w:val="22"/>
          <w:szCs w:val="22"/>
        </w:rPr>
      </w:pPr>
      <w:r w:rsidRPr="00476BF5">
        <w:rPr>
          <w:rFonts w:cs="Tahoma"/>
          <w:sz w:val="22"/>
          <w:szCs w:val="22"/>
        </w:rPr>
        <w:t>Umowa Podstawowa mieści się w zakresie statutowej działalności Powierzającego, w tym w szczególności udzielania świadczeń leczniczych. Realizacja Umowy Podstawowej wymaga powierzenia Przetwarzającemu przetwarzania Danych Osobowych, którymi dysponuje Powierzający w ramach swojej działalności jako Administrator, w zakresie określonym niniejszą Umową.</w:t>
      </w:r>
    </w:p>
    <w:p w14:paraId="71AD3F4D" w14:textId="77777777" w:rsidR="005E6C5C" w:rsidRPr="00476BF5" w:rsidRDefault="005E6C5C" w:rsidP="005E6C5C">
      <w:pPr>
        <w:pStyle w:val="Akapitzlist"/>
        <w:numPr>
          <w:ilvl w:val="0"/>
          <w:numId w:val="76"/>
        </w:numPr>
        <w:spacing w:after="160" w:line="259" w:lineRule="auto"/>
        <w:rPr>
          <w:rFonts w:cs="Tahoma"/>
          <w:sz w:val="22"/>
          <w:szCs w:val="22"/>
        </w:rPr>
      </w:pPr>
      <w:r w:rsidRPr="00476BF5">
        <w:rPr>
          <w:rFonts w:cs="Tahoma"/>
          <w:sz w:val="22"/>
          <w:szCs w:val="22"/>
        </w:rPr>
        <w:t>Celem niniejszej umowy (dalej „Umowa") jest ustalenie warunków, na jakich Przetwarzający wykonuje operacje przetwarzania Danych Osobowych w imieniu i na zlecenie Administratora.</w:t>
      </w:r>
    </w:p>
    <w:p w14:paraId="1E626F80" w14:textId="77777777" w:rsidR="005E6C5C" w:rsidRPr="00476BF5" w:rsidRDefault="005E6C5C" w:rsidP="005E6C5C">
      <w:pPr>
        <w:pStyle w:val="Tekstpodstawowy"/>
        <w:numPr>
          <w:ilvl w:val="0"/>
          <w:numId w:val="76"/>
        </w:numPr>
        <w:suppressAutoHyphens/>
        <w:spacing w:after="0"/>
        <w:jc w:val="both"/>
        <w:rPr>
          <w:rFonts w:ascii="Tahoma" w:hAnsi="Tahoma" w:cs="Tahoma"/>
          <w:sz w:val="22"/>
          <w:szCs w:val="22"/>
          <w:lang w:val="pl-PL"/>
        </w:rPr>
      </w:pPr>
      <w:r w:rsidRPr="00476BF5">
        <w:rPr>
          <w:rFonts w:ascii="Tahoma" w:hAnsi="Tahoma" w:cs="Tahoma"/>
          <w:sz w:val="22"/>
          <w:szCs w:val="22"/>
          <w:lang w:val="pl-PL"/>
        </w:rPr>
        <w:t>Strony zawierając Umowę dążą do takiego uregulowania zasad przetwarzania Danych Osobowych, aby odpowiadały one w pełni postanowieniom rozporządzenia Parlamentu Europejskiego i Rady (UE) 2016/679 z 27.04.2016 r. w sprawie ochrony osób fizycznych w związku z przetwarzaniem danych osobowych i w sprawie swobodnego przepływu takich danych oraz uchylenia dyrektywy 95/46/WE (ogólne rozporządzenie o ochronie danych) (</w:t>
      </w:r>
      <w:proofErr w:type="spellStart"/>
      <w:r w:rsidRPr="00476BF5">
        <w:rPr>
          <w:rFonts w:ascii="Tahoma" w:hAnsi="Tahoma" w:cs="Tahoma"/>
          <w:sz w:val="22"/>
          <w:szCs w:val="22"/>
          <w:lang w:val="pl-PL"/>
        </w:rPr>
        <w:t>Dz.Urz</w:t>
      </w:r>
      <w:proofErr w:type="spellEnd"/>
      <w:r w:rsidRPr="00476BF5">
        <w:rPr>
          <w:rFonts w:ascii="Tahoma" w:hAnsi="Tahoma" w:cs="Tahoma"/>
          <w:sz w:val="22"/>
          <w:szCs w:val="22"/>
          <w:lang w:val="pl-PL"/>
        </w:rPr>
        <w:t>. UE L 119, s. 1) – dalej „</w:t>
      </w:r>
      <w:r w:rsidRPr="00476BF5">
        <w:rPr>
          <w:rFonts w:ascii="Tahoma" w:hAnsi="Tahoma" w:cs="Tahoma"/>
          <w:b/>
          <w:sz w:val="22"/>
          <w:szCs w:val="22"/>
          <w:lang w:val="pl-PL"/>
        </w:rPr>
        <w:t>RODO”</w:t>
      </w:r>
      <w:r w:rsidRPr="00476BF5">
        <w:rPr>
          <w:rFonts w:ascii="Tahoma" w:hAnsi="Tahoma" w:cs="Tahoma"/>
          <w:sz w:val="22"/>
          <w:szCs w:val="22"/>
          <w:lang w:val="pl-PL"/>
        </w:rPr>
        <w:t xml:space="preserve">. </w:t>
      </w:r>
    </w:p>
    <w:p w14:paraId="415C4529" w14:textId="77777777" w:rsidR="005E6C5C" w:rsidRPr="00476BF5" w:rsidRDefault="005E6C5C" w:rsidP="005E6C5C">
      <w:pPr>
        <w:rPr>
          <w:rFonts w:ascii="Tahoma" w:hAnsi="Tahoma" w:cs="Tahoma"/>
          <w:sz w:val="22"/>
          <w:szCs w:val="22"/>
        </w:rPr>
      </w:pPr>
    </w:p>
    <w:p w14:paraId="0BD61090" w14:textId="77777777" w:rsidR="005E6C5C" w:rsidRPr="00476BF5" w:rsidRDefault="005E6C5C" w:rsidP="005E6C5C">
      <w:pPr>
        <w:rPr>
          <w:rFonts w:ascii="Tahoma" w:hAnsi="Tahoma" w:cs="Tahoma"/>
          <w:sz w:val="22"/>
          <w:szCs w:val="22"/>
        </w:rPr>
      </w:pPr>
      <w:r w:rsidRPr="00476BF5">
        <w:rPr>
          <w:rFonts w:ascii="Tahoma" w:hAnsi="Tahoma" w:cs="Tahoma"/>
          <w:sz w:val="22"/>
          <w:szCs w:val="22"/>
        </w:rPr>
        <w:t>Strony postanowiły zawrzeć niniejszą umowę, o następującej treści:</w:t>
      </w:r>
    </w:p>
    <w:p w14:paraId="2E460F8C" w14:textId="77777777" w:rsidR="005E6C5C" w:rsidRPr="00476BF5" w:rsidRDefault="005E6C5C" w:rsidP="005E6C5C">
      <w:pPr>
        <w:rPr>
          <w:rFonts w:ascii="Tahoma" w:hAnsi="Tahoma" w:cs="Tahoma"/>
          <w:sz w:val="22"/>
          <w:szCs w:val="22"/>
        </w:rPr>
      </w:pPr>
    </w:p>
    <w:p w14:paraId="50CF4048" w14:textId="77777777" w:rsidR="005E6C5C" w:rsidRPr="00476BF5" w:rsidRDefault="005E6C5C" w:rsidP="005E6C5C">
      <w:pPr>
        <w:jc w:val="center"/>
        <w:rPr>
          <w:rFonts w:ascii="Tahoma" w:hAnsi="Tahoma" w:cs="Tahoma"/>
          <w:b/>
          <w:bCs/>
          <w:sz w:val="22"/>
          <w:szCs w:val="22"/>
        </w:rPr>
      </w:pPr>
      <w:r w:rsidRPr="00476BF5">
        <w:rPr>
          <w:rFonts w:ascii="Tahoma" w:hAnsi="Tahoma" w:cs="Tahoma"/>
          <w:b/>
          <w:bCs/>
          <w:sz w:val="22"/>
          <w:szCs w:val="22"/>
        </w:rPr>
        <w:t>§1 Przedmiot Umowy</w:t>
      </w:r>
    </w:p>
    <w:p w14:paraId="39E1DC81" w14:textId="77777777" w:rsidR="005E6C5C" w:rsidRPr="00476BF5" w:rsidRDefault="005E6C5C" w:rsidP="005E6C5C">
      <w:pPr>
        <w:rPr>
          <w:rFonts w:ascii="Tahoma" w:hAnsi="Tahoma" w:cs="Tahoma"/>
          <w:sz w:val="22"/>
          <w:szCs w:val="22"/>
        </w:rPr>
      </w:pPr>
    </w:p>
    <w:p w14:paraId="28D50C3E" w14:textId="77777777" w:rsidR="005E6C5C" w:rsidRPr="00476BF5" w:rsidRDefault="005E6C5C" w:rsidP="005E6C5C">
      <w:pPr>
        <w:pStyle w:val="Akapitzlist"/>
        <w:numPr>
          <w:ilvl w:val="0"/>
          <w:numId w:val="77"/>
        </w:numPr>
        <w:spacing w:after="160" w:line="259" w:lineRule="auto"/>
        <w:rPr>
          <w:rFonts w:cs="Tahoma"/>
          <w:sz w:val="22"/>
          <w:szCs w:val="22"/>
        </w:rPr>
      </w:pPr>
      <w:r w:rsidRPr="00476BF5">
        <w:rPr>
          <w:rFonts w:cs="Tahoma"/>
          <w:sz w:val="22"/>
          <w:szCs w:val="22"/>
        </w:rPr>
        <w:t>Na podstawie Umowy, Powierzający powierza Przetwarzającemu przetwarzanie dalej opisanych Danych Osobowych na warunkach określonych Umową i Umową Podstawową. Umowa stanowi umowę powierzenia przetwarzania Danych Osobowych, o której mowa w art. 28 ust. 3 RODO.</w:t>
      </w:r>
    </w:p>
    <w:p w14:paraId="10437607" w14:textId="77777777" w:rsidR="005E6C5C" w:rsidRPr="00476BF5" w:rsidRDefault="005E6C5C" w:rsidP="005E6C5C">
      <w:pPr>
        <w:pStyle w:val="Akapitzlist"/>
        <w:numPr>
          <w:ilvl w:val="0"/>
          <w:numId w:val="77"/>
        </w:numPr>
        <w:spacing w:after="160" w:line="259" w:lineRule="auto"/>
        <w:rPr>
          <w:rFonts w:cs="Tahoma"/>
          <w:sz w:val="22"/>
          <w:szCs w:val="22"/>
        </w:rPr>
      </w:pPr>
      <w:r w:rsidRPr="00476BF5">
        <w:rPr>
          <w:rFonts w:cs="Tahoma"/>
          <w:sz w:val="22"/>
          <w:szCs w:val="22"/>
        </w:rPr>
        <w:lastRenderedPageBreak/>
        <w:t>Powierzenie przetwarzania Danych Osobowych następuje w celu umożliwienia wykonywania przez Przetwarzającego usług dotyczących prania odzieży pracowniczej będących przedmiotem Umowy Podstawowej. Pod pojęciem danych osobowych należy rozumieć dane pracowników zamawiającego zgodnie z Umową Podstawową i Opisem przedmiotu zamówienia, zawierającą dostęp do Danych Osobowych (w tym danych wrażliwych) zawartych w bazie danych w okresie gwarancji i usług serwisowych. Szczegółowe cele przetwarzania danych to:</w:t>
      </w:r>
    </w:p>
    <w:p w14:paraId="0713934F" w14:textId="77777777" w:rsidR="005E6C5C" w:rsidRPr="00476BF5" w:rsidRDefault="005E6C5C" w:rsidP="005E6C5C">
      <w:pPr>
        <w:rPr>
          <w:rFonts w:ascii="Tahoma" w:hAnsi="Tahoma" w:cs="Tahoma"/>
          <w:sz w:val="22"/>
          <w:szCs w:val="22"/>
        </w:rPr>
      </w:pPr>
      <w:r w:rsidRPr="00476BF5">
        <w:rPr>
          <w:rFonts w:ascii="Tahoma" w:hAnsi="Tahoma" w:cs="Tahoma"/>
          <w:sz w:val="22"/>
          <w:szCs w:val="22"/>
        </w:rPr>
        <w:t xml:space="preserve">          umożliwienie świadczenia usług zgodnie z opisem zawartym w Umowie, w tym:</w:t>
      </w:r>
    </w:p>
    <w:p w14:paraId="1506E9FC" w14:textId="77777777" w:rsidR="005E6C5C" w:rsidRPr="00476BF5" w:rsidRDefault="005E6C5C" w:rsidP="005E6C5C">
      <w:pPr>
        <w:pStyle w:val="Akapitzlist"/>
        <w:numPr>
          <w:ilvl w:val="0"/>
          <w:numId w:val="78"/>
        </w:numPr>
        <w:spacing w:after="160" w:line="259" w:lineRule="auto"/>
        <w:rPr>
          <w:rFonts w:cs="Tahoma"/>
          <w:sz w:val="22"/>
          <w:szCs w:val="22"/>
        </w:rPr>
      </w:pPr>
      <w:r w:rsidRPr="00476BF5">
        <w:rPr>
          <w:rFonts w:cs="Tahoma"/>
          <w:sz w:val="22"/>
          <w:szCs w:val="22"/>
        </w:rPr>
        <w:t>dla pacjentów: przetwarzanie właściwych Danych Osobowych osób, których dotyczą (imię i nazwisko, PESEL pacjenta, płeć);</w:t>
      </w:r>
    </w:p>
    <w:p w14:paraId="454B296F" w14:textId="77777777" w:rsidR="005E6C5C" w:rsidRPr="00476BF5" w:rsidRDefault="005E6C5C" w:rsidP="005E6C5C">
      <w:pPr>
        <w:pStyle w:val="Akapitzlist"/>
        <w:numPr>
          <w:ilvl w:val="0"/>
          <w:numId w:val="78"/>
        </w:numPr>
        <w:spacing w:after="160" w:line="259" w:lineRule="auto"/>
        <w:rPr>
          <w:rFonts w:cs="Tahoma"/>
          <w:sz w:val="22"/>
          <w:szCs w:val="22"/>
        </w:rPr>
      </w:pPr>
      <w:r w:rsidRPr="00476BF5">
        <w:rPr>
          <w:rFonts w:cs="Tahoma"/>
          <w:sz w:val="22"/>
          <w:szCs w:val="22"/>
        </w:rPr>
        <w:t>dla pracowników Administratora: przetwarzanie właściwych Danych Osobowych osób (imię i nazwisko), których dane dotyczą w kontekście szkoleń w korzystaniu z urządzeń;</w:t>
      </w:r>
    </w:p>
    <w:p w14:paraId="6F816CB3" w14:textId="77777777" w:rsidR="005E6C5C" w:rsidRPr="00476BF5" w:rsidRDefault="005E6C5C" w:rsidP="005E6C5C">
      <w:pPr>
        <w:pStyle w:val="Akapitzlist"/>
        <w:numPr>
          <w:ilvl w:val="0"/>
          <w:numId w:val="78"/>
        </w:numPr>
        <w:spacing w:after="160" w:line="259" w:lineRule="auto"/>
        <w:rPr>
          <w:rFonts w:cs="Tahoma"/>
          <w:sz w:val="22"/>
          <w:szCs w:val="22"/>
        </w:rPr>
      </w:pPr>
      <w:r w:rsidRPr="00476BF5">
        <w:rPr>
          <w:rFonts w:cs="Tahoma"/>
          <w:sz w:val="22"/>
          <w:szCs w:val="22"/>
        </w:rPr>
        <w:t>zapewnianie odpowiedniego funkcjonowania usługi dowolnego urządzenia, technologii i infrastruktury, wymaganego do świadczenia usług, poprzez m.in. okresową konserwację, reakcje na zdarzenia, rozwiązywanie problemów i wsparcie techniczne dla Administratora i osób, których dane dotyczą, w tym pacjentów;</w:t>
      </w:r>
    </w:p>
    <w:p w14:paraId="53340603" w14:textId="77777777" w:rsidR="005E6C5C" w:rsidRPr="00476BF5" w:rsidRDefault="005E6C5C" w:rsidP="005E6C5C">
      <w:pPr>
        <w:pStyle w:val="Akapitzlist"/>
        <w:numPr>
          <w:ilvl w:val="0"/>
          <w:numId w:val="78"/>
        </w:numPr>
        <w:spacing w:after="160" w:line="259" w:lineRule="auto"/>
        <w:rPr>
          <w:rFonts w:cs="Tahoma"/>
          <w:sz w:val="22"/>
          <w:szCs w:val="22"/>
        </w:rPr>
      </w:pPr>
      <w:r w:rsidRPr="00476BF5">
        <w:rPr>
          <w:rFonts w:cs="Tahoma"/>
          <w:sz w:val="22"/>
          <w:szCs w:val="22"/>
        </w:rPr>
        <w:t>ewaluowanie świadczenia i korzystania z usług, dowolnego wyposażenia, dowolnej technologii i infrastruktury - wymaganych do świadczenia usług - oraz z Urządzeń, w szczególności do określania obszarów wymagających poprawy, co może przyczynić się do zwiększenia bezpieczeństwa i jakości usług, Urządzeń i leczenia pacjentów, w tym m.in.: tworzenie i ewaluowanie zagregowanych danych dotyczących reakcji na zdarzenia, rozwiązywania problemów i wsparcia technicznego dla Administratora w celu polepszania usług i powiązanych szkoleń dla pracowników Administratora,</w:t>
      </w:r>
    </w:p>
    <w:p w14:paraId="0DD78C04" w14:textId="77777777" w:rsidR="005E6C5C" w:rsidRPr="00476BF5" w:rsidRDefault="005E6C5C" w:rsidP="005E6C5C">
      <w:pPr>
        <w:pStyle w:val="Akapitzlist"/>
        <w:numPr>
          <w:ilvl w:val="0"/>
          <w:numId w:val="78"/>
        </w:numPr>
        <w:spacing w:after="160" w:line="259" w:lineRule="auto"/>
        <w:rPr>
          <w:rFonts w:cs="Tahoma"/>
          <w:sz w:val="22"/>
          <w:szCs w:val="22"/>
        </w:rPr>
      </w:pPr>
      <w:r w:rsidRPr="00476BF5">
        <w:rPr>
          <w:rFonts w:cs="Tahoma"/>
          <w:sz w:val="22"/>
          <w:szCs w:val="22"/>
        </w:rPr>
        <w:t>ewaluowanie, analizowanie i przekazywanie raportów dotyczących zebranych Danych Osobowych na żądanie Administratora.</w:t>
      </w:r>
    </w:p>
    <w:p w14:paraId="212330A6" w14:textId="77777777" w:rsidR="005E6C5C" w:rsidRPr="00476BF5" w:rsidRDefault="005E6C5C" w:rsidP="005E6C5C">
      <w:pPr>
        <w:pStyle w:val="Akapitzlist"/>
        <w:numPr>
          <w:ilvl w:val="0"/>
          <w:numId w:val="78"/>
        </w:numPr>
        <w:spacing w:after="160" w:line="259" w:lineRule="auto"/>
        <w:rPr>
          <w:rFonts w:cs="Tahoma"/>
          <w:sz w:val="22"/>
          <w:szCs w:val="22"/>
        </w:rPr>
      </w:pPr>
      <w:r w:rsidRPr="00476BF5">
        <w:rPr>
          <w:rFonts w:cs="Tahoma"/>
          <w:sz w:val="22"/>
          <w:szCs w:val="22"/>
        </w:rPr>
        <w:t xml:space="preserve">podejmowanie odpowiednich środków technicznych i organizacyjnych w celu zapewnienia odpowiedniego poziomu bezpieczeństwa przetwarzanych Danych Osobowych, m.in. </w:t>
      </w:r>
      <w:proofErr w:type="spellStart"/>
      <w:r w:rsidRPr="00476BF5">
        <w:rPr>
          <w:rFonts w:cs="Tahoma"/>
          <w:sz w:val="22"/>
          <w:szCs w:val="22"/>
        </w:rPr>
        <w:t>pseudonimizacja</w:t>
      </w:r>
      <w:proofErr w:type="spellEnd"/>
      <w:r w:rsidRPr="00476BF5">
        <w:rPr>
          <w:rFonts w:cs="Tahoma"/>
          <w:sz w:val="22"/>
          <w:szCs w:val="22"/>
        </w:rPr>
        <w:t xml:space="preserve">, </w:t>
      </w:r>
      <w:proofErr w:type="spellStart"/>
      <w:r w:rsidRPr="00476BF5">
        <w:rPr>
          <w:rFonts w:cs="Tahoma"/>
          <w:sz w:val="22"/>
          <w:szCs w:val="22"/>
        </w:rPr>
        <w:t>anonimizacja</w:t>
      </w:r>
      <w:proofErr w:type="spellEnd"/>
      <w:r w:rsidRPr="00476BF5">
        <w:rPr>
          <w:rFonts w:cs="Tahoma"/>
          <w:sz w:val="22"/>
          <w:szCs w:val="22"/>
        </w:rPr>
        <w:t xml:space="preserve"> i szyfrowanie.</w:t>
      </w:r>
    </w:p>
    <w:p w14:paraId="5E0E16D0" w14:textId="77777777" w:rsidR="005E6C5C" w:rsidRPr="00476BF5" w:rsidRDefault="005E6C5C" w:rsidP="005E6C5C">
      <w:pPr>
        <w:pStyle w:val="Akapitzlist"/>
        <w:numPr>
          <w:ilvl w:val="0"/>
          <w:numId w:val="78"/>
        </w:numPr>
        <w:spacing w:after="160" w:line="259" w:lineRule="auto"/>
        <w:rPr>
          <w:rFonts w:cs="Tahoma"/>
          <w:sz w:val="22"/>
          <w:szCs w:val="22"/>
        </w:rPr>
      </w:pPr>
      <w:r w:rsidRPr="00476BF5">
        <w:rPr>
          <w:rFonts w:cs="Tahoma"/>
          <w:sz w:val="22"/>
          <w:szCs w:val="22"/>
        </w:rPr>
        <w:t>stosowanie się do zasadnych wniosków właściwych pracowników i przedstawicieli służb porządkowych, organów wymiaru sprawiedliwości, organów i urzędów administracji rządowej, w tym właściwych organów ochrony danych. W takim przypadku przetwarzanie będzie ograniczało się do minimalnych wymagań określonych we wniosku. W każdym przypadku Przetwarzający zawiadomi Administratora o takim wniosku, chyba że będzie to zabronione ze względu na nałożony przez ww. pracownika, przedstawiciela, organ, urząd czy służby obowiązek zachowania przez Przetwarzającego poufności zgodnie z obowiązującym prawem.</w:t>
      </w:r>
    </w:p>
    <w:p w14:paraId="5D8E007A" w14:textId="77777777" w:rsidR="005E6C5C" w:rsidRPr="00476BF5" w:rsidRDefault="005E6C5C" w:rsidP="005E6C5C">
      <w:pPr>
        <w:rPr>
          <w:rFonts w:ascii="Tahoma" w:hAnsi="Tahoma" w:cs="Tahoma"/>
          <w:sz w:val="22"/>
          <w:szCs w:val="22"/>
        </w:rPr>
      </w:pPr>
    </w:p>
    <w:p w14:paraId="2BB53D23" w14:textId="77777777" w:rsidR="005E6C5C" w:rsidRPr="00476BF5" w:rsidRDefault="005E6C5C" w:rsidP="005E6C5C">
      <w:pPr>
        <w:pStyle w:val="Akapitzlist"/>
        <w:numPr>
          <w:ilvl w:val="0"/>
          <w:numId w:val="77"/>
        </w:numPr>
        <w:spacing w:after="160" w:line="259" w:lineRule="auto"/>
        <w:rPr>
          <w:rFonts w:cs="Tahoma"/>
          <w:sz w:val="22"/>
          <w:szCs w:val="22"/>
        </w:rPr>
      </w:pPr>
      <w:r w:rsidRPr="00476BF5">
        <w:rPr>
          <w:rFonts w:cs="Tahoma"/>
          <w:sz w:val="22"/>
          <w:szCs w:val="22"/>
        </w:rPr>
        <w:t>W ramach Umowy przetwarzane będą dane osobowe gromadzone w Urządzeniach oraz bazie danych dotyczących Urządzeń (dalej „Dane Osobowe"), co obejmuje w szczególności następujące rodzaje danych:</w:t>
      </w:r>
    </w:p>
    <w:p w14:paraId="62F72202" w14:textId="77777777" w:rsidR="005E6C5C" w:rsidRPr="00476BF5" w:rsidRDefault="005E6C5C" w:rsidP="005E6C5C">
      <w:pPr>
        <w:rPr>
          <w:rFonts w:ascii="Tahoma" w:hAnsi="Tahoma" w:cs="Tahoma"/>
          <w:sz w:val="22"/>
          <w:szCs w:val="22"/>
        </w:rPr>
      </w:pPr>
    </w:p>
    <w:p w14:paraId="3DE08CB4" w14:textId="77777777" w:rsidR="005E6C5C" w:rsidRPr="00476BF5" w:rsidRDefault="005E6C5C" w:rsidP="005E6C5C">
      <w:pPr>
        <w:pStyle w:val="Akapitzlist"/>
        <w:numPr>
          <w:ilvl w:val="0"/>
          <w:numId w:val="79"/>
        </w:numPr>
        <w:spacing w:after="160" w:line="259" w:lineRule="auto"/>
        <w:rPr>
          <w:rFonts w:cs="Tahoma"/>
          <w:sz w:val="22"/>
          <w:szCs w:val="22"/>
        </w:rPr>
      </w:pPr>
      <w:r w:rsidRPr="00476BF5">
        <w:rPr>
          <w:rFonts w:cs="Tahoma"/>
          <w:sz w:val="22"/>
          <w:szCs w:val="22"/>
        </w:rPr>
        <w:t>Dane zwykłe:</w:t>
      </w:r>
    </w:p>
    <w:p w14:paraId="6A82B765" w14:textId="77777777" w:rsidR="005E6C5C" w:rsidRPr="00476BF5" w:rsidRDefault="005E6C5C" w:rsidP="005E6C5C">
      <w:pPr>
        <w:rPr>
          <w:rFonts w:ascii="Tahoma" w:hAnsi="Tahoma" w:cs="Tahoma"/>
          <w:sz w:val="22"/>
          <w:szCs w:val="22"/>
        </w:rPr>
      </w:pPr>
    </w:p>
    <w:p w14:paraId="33C28E03" w14:textId="77777777" w:rsidR="005E6C5C" w:rsidRPr="00476BF5" w:rsidRDefault="005E6C5C" w:rsidP="005E6C5C">
      <w:pPr>
        <w:pStyle w:val="Akapitzlist"/>
        <w:numPr>
          <w:ilvl w:val="0"/>
          <w:numId w:val="80"/>
        </w:numPr>
        <w:spacing w:after="160" w:line="259" w:lineRule="auto"/>
        <w:rPr>
          <w:rFonts w:cs="Tahoma"/>
          <w:sz w:val="22"/>
          <w:szCs w:val="22"/>
        </w:rPr>
      </w:pPr>
      <w:r w:rsidRPr="00476BF5">
        <w:rPr>
          <w:rFonts w:cs="Tahoma"/>
          <w:sz w:val="22"/>
          <w:szCs w:val="22"/>
        </w:rPr>
        <w:t>imię i nazwisko,</w:t>
      </w:r>
    </w:p>
    <w:p w14:paraId="49CEC748" w14:textId="77777777" w:rsidR="005E6C5C" w:rsidRPr="00476BF5" w:rsidRDefault="005E6C5C" w:rsidP="005E6C5C">
      <w:pPr>
        <w:pStyle w:val="Akapitzlist"/>
        <w:numPr>
          <w:ilvl w:val="0"/>
          <w:numId w:val="80"/>
        </w:numPr>
        <w:spacing w:after="160" w:line="259" w:lineRule="auto"/>
        <w:rPr>
          <w:rFonts w:cs="Tahoma"/>
          <w:sz w:val="22"/>
          <w:szCs w:val="22"/>
        </w:rPr>
      </w:pPr>
      <w:r w:rsidRPr="00476BF5">
        <w:rPr>
          <w:rFonts w:cs="Tahoma"/>
          <w:sz w:val="22"/>
          <w:szCs w:val="22"/>
        </w:rPr>
        <w:t>płeć,</w:t>
      </w:r>
    </w:p>
    <w:p w14:paraId="1CBFE5DB" w14:textId="77777777" w:rsidR="005E6C5C" w:rsidRPr="00476BF5" w:rsidRDefault="005E6C5C" w:rsidP="005E6C5C">
      <w:pPr>
        <w:pStyle w:val="Akapitzlist"/>
        <w:numPr>
          <w:ilvl w:val="0"/>
          <w:numId w:val="80"/>
        </w:numPr>
        <w:spacing w:after="160" w:line="259" w:lineRule="auto"/>
        <w:rPr>
          <w:rFonts w:cs="Tahoma"/>
          <w:sz w:val="22"/>
          <w:szCs w:val="22"/>
        </w:rPr>
      </w:pPr>
      <w:r w:rsidRPr="00476BF5">
        <w:rPr>
          <w:rFonts w:cs="Tahoma"/>
          <w:sz w:val="22"/>
          <w:szCs w:val="22"/>
        </w:rPr>
        <w:t>numer identyfikacyjny pacjenta,</w:t>
      </w:r>
    </w:p>
    <w:p w14:paraId="08E1CE17" w14:textId="77777777" w:rsidR="005E6C5C" w:rsidRPr="00476BF5" w:rsidRDefault="005E6C5C" w:rsidP="005E6C5C">
      <w:pPr>
        <w:pStyle w:val="Akapitzlist"/>
        <w:numPr>
          <w:ilvl w:val="0"/>
          <w:numId w:val="80"/>
        </w:numPr>
        <w:spacing w:after="160" w:line="259" w:lineRule="auto"/>
        <w:rPr>
          <w:rFonts w:cs="Tahoma"/>
          <w:sz w:val="22"/>
          <w:szCs w:val="22"/>
        </w:rPr>
      </w:pPr>
      <w:r w:rsidRPr="00476BF5">
        <w:rPr>
          <w:rFonts w:cs="Tahoma"/>
          <w:sz w:val="22"/>
          <w:szCs w:val="22"/>
        </w:rPr>
        <w:lastRenderedPageBreak/>
        <w:t>adresy (numery) IP,</w:t>
      </w:r>
    </w:p>
    <w:p w14:paraId="59ABFF6D" w14:textId="77777777" w:rsidR="005E6C5C" w:rsidRPr="00476BF5" w:rsidRDefault="005E6C5C" w:rsidP="005E6C5C">
      <w:pPr>
        <w:pStyle w:val="Akapitzlist"/>
        <w:numPr>
          <w:ilvl w:val="0"/>
          <w:numId w:val="80"/>
        </w:numPr>
        <w:spacing w:after="160" w:line="259" w:lineRule="auto"/>
        <w:rPr>
          <w:rFonts w:cs="Tahoma"/>
          <w:sz w:val="22"/>
          <w:szCs w:val="22"/>
        </w:rPr>
      </w:pPr>
      <w:r w:rsidRPr="00476BF5">
        <w:rPr>
          <w:rFonts w:cs="Tahoma"/>
          <w:sz w:val="22"/>
          <w:szCs w:val="22"/>
        </w:rPr>
        <w:t>numery telefonów,</w:t>
      </w:r>
    </w:p>
    <w:p w14:paraId="3672E5D8" w14:textId="77777777" w:rsidR="005E6C5C" w:rsidRPr="00476BF5" w:rsidRDefault="005E6C5C" w:rsidP="005E6C5C">
      <w:pPr>
        <w:pStyle w:val="Akapitzlist"/>
        <w:numPr>
          <w:ilvl w:val="0"/>
          <w:numId w:val="80"/>
        </w:numPr>
        <w:spacing w:after="160" w:line="259" w:lineRule="auto"/>
        <w:rPr>
          <w:rFonts w:cs="Tahoma"/>
          <w:sz w:val="22"/>
          <w:szCs w:val="22"/>
        </w:rPr>
      </w:pPr>
      <w:r w:rsidRPr="00476BF5">
        <w:rPr>
          <w:rFonts w:cs="Tahoma"/>
          <w:sz w:val="22"/>
          <w:szCs w:val="22"/>
        </w:rPr>
        <w:t>stanowiska,</w:t>
      </w:r>
    </w:p>
    <w:p w14:paraId="70E862DC" w14:textId="77777777" w:rsidR="005E6C5C" w:rsidRPr="00476BF5" w:rsidRDefault="005E6C5C" w:rsidP="005E6C5C">
      <w:pPr>
        <w:pStyle w:val="Akapitzlist"/>
        <w:numPr>
          <w:ilvl w:val="0"/>
          <w:numId w:val="80"/>
        </w:numPr>
        <w:spacing w:after="160" w:line="259" w:lineRule="auto"/>
        <w:rPr>
          <w:rFonts w:cs="Tahoma"/>
          <w:sz w:val="22"/>
          <w:szCs w:val="22"/>
        </w:rPr>
      </w:pPr>
      <w:r w:rsidRPr="00476BF5">
        <w:rPr>
          <w:rFonts w:cs="Tahoma"/>
          <w:sz w:val="22"/>
          <w:szCs w:val="22"/>
        </w:rPr>
        <w:t>numery praw do wykonywania zawodu;</w:t>
      </w:r>
    </w:p>
    <w:p w14:paraId="1E25987F" w14:textId="77777777" w:rsidR="005E6C5C" w:rsidRPr="00476BF5" w:rsidRDefault="005E6C5C" w:rsidP="005E6C5C">
      <w:pPr>
        <w:rPr>
          <w:rFonts w:ascii="Tahoma" w:hAnsi="Tahoma" w:cs="Tahoma"/>
          <w:sz w:val="22"/>
          <w:szCs w:val="22"/>
        </w:rPr>
      </w:pPr>
    </w:p>
    <w:p w14:paraId="2357FC4E" w14:textId="77777777" w:rsidR="005E6C5C" w:rsidRPr="00476BF5" w:rsidRDefault="005E6C5C" w:rsidP="005E6C5C">
      <w:pPr>
        <w:pStyle w:val="Akapitzlist"/>
        <w:numPr>
          <w:ilvl w:val="0"/>
          <w:numId w:val="79"/>
        </w:numPr>
        <w:spacing w:after="160" w:line="259" w:lineRule="auto"/>
        <w:rPr>
          <w:rFonts w:cs="Tahoma"/>
          <w:sz w:val="22"/>
          <w:szCs w:val="22"/>
        </w:rPr>
      </w:pPr>
      <w:r w:rsidRPr="00476BF5">
        <w:rPr>
          <w:rFonts w:cs="Tahoma"/>
          <w:sz w:val="22"/>
          <w:szCs w:val="22"/>
        </w:rPr>
        <w:t xml:space="preserve"> Dane wrażliwe:</w:t>
      </w:r>
    </w:p>
    <w:p w14:paraId="017710B6" w14:textId="77777777" w:rsidR="005E6C5C" w:rsidRPr="00476BF5" w:rsidRDefault="005E6C5C" w:rsidP="005E6C5C">
      <w:pPr>
        <w:rPr>
          <w:rFonts w:ascii="Tahoma" w:hAnsi="Tahoma" w:cs="Tahoma"/>
          <w:sz w:val="22"/>
          <w:szCs w:val="22"/>
        </w:rPr>
      </w:pPr>
    </w:p>
    <w:p w14:paraId="4FC8B776" w14:textId="77777777" w:rsidR="005E6C5C" w:rsidRPr="00476BF5" w:rsidRDefault="005E6C5C" w:rsidP="005E6C5C">
      <w:pPr>
        <w:pStyle w:val="Akapitzlist"/>
        <w:numPr>
          <w:ilvl w:val="0"/>
          <w:numId w:val="81"/>
        </w:numPr>
        <w:spacing w:after="160" w:line="259" w:lineRule="auto"/>
        <w:rPr>
          <w:rFonts w:cs="Tahoma"/>
          <w:sz w:val="22"/>
          <w:szCs w:val="22"/>
        </w:rPr>
      </w:pPr>
      <w:r w:rsidRPr="00476BF5">
        <w:rPr>
          <w:rFonts w:cs="Tahoma"/>
          <w:sz w:val="22"/>
          <w:szCs w:val="22"/>
        </w:rPr>
        <w:t>dane dotyczące zdrowia w rozumieniu art. 4 pkt 15 RODO w tym, informacje gromadzone w dokumentacji medycznej, informacje o stanie zdrowia, diagnozy, stosowane leczenie, opisy i wyniki badań (co obejmuje także dane zapisane w postaci cyfrowej).</w:t>
      </w:r>
    </w:p>
    <w:p w14:paraId="6232FD30" w14:textId="77777777" w:rsidR="005E6C5C" w:rsidRPr="00476BF5" w:rsidRDefault="005E6C5C" w:rsidP="005E6C5C">
      <w:pPr>
        <w:rPr>
          <w:rFonts w:ascii="Tahoma" w:hAnsi="Tahoma" w:cs="Tahoma"/>
          <w:sz w:val="22"/>
          <w:szCs w:val="22"/>
        </w:rPr>
      </w:pPr>
    </w:p>
    <w:p w14:paraId="5927FF24" w14:textId="77777777" w:rsidR="005E6C5C" w:rsidRPr="00476BF5" w:rsidRDefault="005E6C5C" w:rsidP="005E6C5C">
      <w:pPr>
        <w:rPr>
          <w:rFonts w:ascii="Tahoma" w:hAnsi="Tahoma" w:cs="Tahoma"/>
          <w:sz w:val="22"/>
          <w:szCs w:val="22"/>
        </w:rPr>
      </w:pPr>
      <w:r w:rsidRPr="00476BF5">
        <w:rPr>
          <w:rFonts w:ascii="Tahoma" w:hAnsi="Tahoma" w:cs="Tahoma"/>
          <w:sz w:val="22"/>
          <w:szCs w:val="22"/>
        </w:rPr>
        <w:t>W ramach Umowy przetwarzane będą Dane Osobowe, gromadzone Urządzeniach w bazie danych dotyczących Urządzeń, dotyczące w szczególności następujących kategorii osób:</w:t>
      </w:r>
    </w:p>
    <w:p w14:paraId="6E73E6B6" w14:textId="77777777" w:rsidR="005E6C5C" w:rsidRPr="00476BF5" w:rsidRDefault="005E6C5C" w:rsidP="005E6C5C">
      <w:pPr>
        <w:rPr>
          <w:rFonts w:ascii="Tahoma" w:hAnsi="Tahoma" w:cs="Tahoma"/>
          <w:sz w:val="22"/>
          <w:szCs w:val="22"/>
        </w:rPr>
      </w:pPr>
    </w:p>
    <w:p w14:paraId="6F66BDC3" w14:textId="77777777" w:rsidR="005E6C5C" w:rsidRPr="00476BF5" w:rsidRDefault="005E6C5C" w:rsidP="005E6C5C">
      <w:pPr>
        <w:rPr>
          <w:rFonts w:ascii="Tahoma" w:hAnsi="Tahoma" w:cs="Tahoma"/>
          <w:sz w:val="22"/>
          <w:szCs w:val="22"/>
        </w:rPr>
      </w:pPr>
      <w:r w:rsidRPr="00476BF5">
        <w:rPr>
          <w:rFonts w:ascii="Tahoma" w:hAnsi="Tahoma" w:cs="Tahoma"/>
          <w:sz w:val="22"/>
          <w:szCs w:val="22"/>
        </w:rPr>
        <w:t>pracowników Powierzającego,</w:t>
      </w:r>
    </w:p>
    <w:p w14:paraId="538AE689" w14:textId="77777777" w:rsidR="005E6C5C" w:rsidRPr="00476BF5" w:rsidRDefault="005E6C5C" w:rsidP="005E6C5C">
      <w:pPr>
        <w:rPr>
          <w:rFonts w:ascii="Tahoma" w:hAnsi="Tahoma" w:cs="Tahoma"/>
          <w:sz w:val="22"/>
          <w:szCs w:val="22"/>
        </w:rPr>
      </w:pPr>
      <w:r w:rsidRPr="00476BF5">
        <w:rPr>
          <w:rFonts w:ascii="Tahoma" w:hAnsi="Tahoma" w:cs="Tahoma"/>
          <w:sz w:val="22"/>
          <w:szCs w:val="22"/>
        </w:rPr>
        <w:t>kontrahentów Powierzającego, w tym osób angażowanych przez Powierzającego na podstawie umów cywilnoprawnych (np. umowy zlecenia, umowy o dzieło, umowy świadczenia usług),</w:t>
      </w:r>
    </w:p>
    <w:p w14:paraId="12BB09FD" w14:textId="77777777" w:rsidR="005E6C5C" w:rsidRPr="00476BF5" w:rsidRDefault="005E6C5C" w:rsidP="005E6C5C">
      <w:pPr>
        <w:rPr>
          <w:rFonts w:ascii="Tahoma" w:hAnsi="Tahoma" w:cs="Tahoma"/>
          <w:sz w:val="22"/>
          <w:szCs w:val="22"/>
        </w:rPr>
      </w:pPr>
      <w:r w:rsidRPr="00476BF5">
        <w:rPr>
          <w:rFonts w:ascii="Tahoma" w:hAnsi="Tahoma" w:cs="Tahoma"/>
          <w:sz w:val="22"/>
          <w:szCs w:val="22"/>
        </w:rPr>
        <w:t>pacjentów Powierzającego,</w:t>
      </w:r>
    </w:p>
    <w:p w14:paraId="2C7AD7D3" w14:textId="77777777" w:rsidR="005E6C5C" w:rsidRPr="00476BF5" w:rsidRDefault="005E6C5C" w:rsidP="005E6C5C">
      <w:pPr>
        <w:rPr>
          <w:rFonts w:ascii="Tahoma" w:hAnsi="Tahoma" w:cs="Tahoma"/>
          <w:sz w:val="22"/>
          <w:szCs w:val="22"/>
        </w:rPr>
      </w:pPr>
      <w:r w:rsidRPr="00476BF5">
        <w:rPr>
          <w:rFonts w:ascii="Tahoma" w:hAnsi="Tahoma" w:cs="Tahoma"/>
          <w:sz w:val="22"/>
          <w:szCs w:val="22"/>
        </w:rPr>
        <w:t>osób uzyskujących dostęp do dokumentacji medycznej,</w:t>
      </w:r>
    </w:p>
    <w:p w14:paraId="7FB673DE" w14:textId="77777777" w:rsidR="005E6C5C" w:rsidRPr="00476BF5" w:rsidRDefault="005E6C5C" w:rsidP="005E6C5C">
      <w:pPr>
        <w:rPr>
          <w:rFonts w:ascii="Tahoma" w:hAnsi="Tahoma" w:cs="Tahoma"/>
          <w:sz w:val="22"/>
          <w:szCs w:val="22"/>
        </w:rPr>
      </w:pPr>
      <w:r w:rsidRPr="00476BF5">
        <w:rPr>
          <w:rFonts w:ascii="Tahoma" w:hAnsi="Tahoma" w:cs="Tahoma"/>
          <w:sz w:val="22"/>
          <w:szCs w:val="22"/>
        </w:rPr>
        <w:t>innych użytkowników Systemów.</w:t>
      </w:r>
    </w:p>
    <w:p w14:paraId="15881106" w14:textId="77777777" w:rsidR="005E6C5C" w:rsidRPr="00476BF5" w:rsidRDefault="005E6C5C" w:rsidP="005E6C5C">
      <w:pPr>
        <w:rPr>
          <w:rFonts w:ascii="Tahoma" w:hAnsi="Tahoma" w:cs="Tahoma"/>
          <w:sz w:val="22"/>
          <w:szCs w:val="22"/>
        </w:rPr>
      </w:pPr>
    </w:p>
    <w:p w14:paraId="2001D2F2" w14:textId="77777777" w:rsidR="005E6C5C" w:rsidRPr="00476BF5" w:rsidRDefault="005E6C5C" w:rsidP="005E6C5C">
      <w:pPr>
        <w:rPr>
          <w:rFonts w:ascii="Tahoma" w:hAnsi="Tahoma" w:cs="Tahoma"/>
          <w:sz w:val="22"/>
          <w:szCs w:val="22"/>
        </w:rPr>
      </w:pPr>
      <w:r w:rsidRPr="00476BF5">
        <w:rPr>
          <w:rFonts w:ascii="Tahoma" w:hAnsi="Tahoma" w:cs="Tahoma"/>
          <w:sz w:val="22"/>
          <w:szCs w:val="22"/>
        </w:rPr>
        <w:t>W momencie podpisywania Umowy podstawowej, Powierzający powierza Przetwarzanie Danych Osobowych wynikające z niniejszej Umowy następującym Podwykonawcom zatwierdzonym niniejszym przez Administratora:</w:t>
      </w:r>
    </w:p>
    <w:p w14:paraId="0106577F" w14:textId="77777777" w:rsidR="005E6C5C" w:rsidRPr="00476BF5" w:rsidRDefault="005E6C5C" w:rsidP="005E6C5C">
      <w:pPr>
        <w:rPr>
          <w:rFonts w:ascii="Tahoma" w:hAnsi="Tahoma" w:cs="Tahoma"/>
          <w:sz w:val="22"/>
          <w:szCs w:val="22"/>
        </w:rPr>
      </w:pPr>
      <w:r w:rsidRPr="00476BF5">
        <w:rPr>
          <w:rFonts w:ascii="Tahoma" w:hAnsi="Tahoma" w:cs="Tahoma"/>
          <w:sz w:val="22"/>
          <w:szCs w:val="22"/>
        </w:rPr>
        <w:t>…………………………………………....</w:t>
      </w:r>
    </w:p>
    <w:p w14:paraId="6B5764D9" w14:textId="77777777" w:rsidR="005E6C5C" w:rsidRPr="00476BF5" w:rsidRDefault="005E6C5C" w:rsidP="005E6C5C">
      <w:pPr>
        <w:rPr>
          <w:rFonts w:ascii="Tahoma" w:hAnsi="Tahoma" w:cs="Tahoma"/>
          <w:sz w:val="22"/>
          <w:szCs w:val="22"/>
        </w:rPr>
      </w:pPr>
    </w:p>
    <w:p w14:paraId="12C4BE24" w14:textId="77777777" w:rsidR="005E6C5C" w:rsidRPr="00476BF5" w:rsidRDefault="005E6C5C" w:rsidP="005E6C5C">
      <w:pPr>
        <w:rPr>
          <w:rFonts w:ascii="Tahoma" w:hAnsi="Tahoma" w:cs="Tahoma"/>
          <w:sz w:val="22"/>
          <w:szCs w:val="22"/>
        </w:rPr>
      </w:pPr>
      <w:r w:rsidRPr="00476BF5">
        <w:rPr>
          <w:rFonts w:ascii="Tahoma" w:hAnsi="Tahoma" w:cs="Tahoma"/>
          <w:sz w:val="22"/>
          <w:szCs w:val="22"/>
        </w:rPr>
        <w:t>Przetwarzający i jego zewnętrzne podmioty przetwarzające (Dalszy Przetwarzający) mogą przetwarzać Dane Osobowe zarówno w EOG jak i poza EOG, o ile jest to wymagane do podpisania, wykonania lub rozwiązania niniejszej Umowy, jak wyszczególniono w Umowie Podstawowej.</w:t>
      </w:r>
    </w:p>
    <w:p w14:paraId="20BF19E9" w14:textId="77777777" w:rsidR="005E6C5C" w:rsidRPr="00476BF5" w:rsidRDefault="005E6C5C" w:rsidP="005E6C5C">
      <w:pPr>
        <w:rPr>
          <w:rFonts w:ascii="Tahoma" w:hAnsi="Tahoma" w:cs="Tahoma"/>
          <w:sz w:val="22"/>
          <w:szCs w:val="22"/>
        </w:rPr>
      </w:pPr>
      <w:r w:rsidRPr="00476BF5">
        <w:rPr>
          <w:rFonts w:ascii="Tahoma" w:hAnsi="Tahoma" w:cs="Tahoma"/>
          <w:sz w:val="22"/>
          <w:szCs w:val="22"/>
        </w:rPr>
        <w:t>W przypadku każdego przekazania Danych Osobowych do krajów spoza EOG, Przetwarzający będzie przekazywać Dane Osobowe na podstawie standardowych klauzul dotyczących ochrony danych przyjętych przez Komisję Europejską lub na innej podstawie prawnej wyraźnie dopuszczonej przez RODO. Przetwarzający przekaże Administratorowi, na pisemny wniosek, listę krajów, do których przekazuje dane przetwarzane na potrzeby realizacji niniejszej Umowy.</w:t>
      </w:r>
    </w:p>
    <w:p w14:paraId="5E51C746" w14:textId="77777777" w:rsidR="005E6C5C" w:rsidRPr="00476BF5" w:rsidRDefault="005E6C5C" w:rsidP="005E6C5C">
      <w:pPr>
        <w:jc w:val="center"/>
        <w:rPr>
          <w:rFonts w:ascii="Tahoma" w:hAnsi="Tahoma" w:cs="Tahoma"/>
          <w:b/>
          <w:bCs/>
          <w:sz w:val="22"/>
          <w:szCs w:val="22"/>
        </w:rPr>
      </w:pPr>
      <w:r w:rsidRPr="00476BF5">
        <w:rPr>
          <w:rFonts w:ascii="Tahoma" w:hAnsi="Tahoma" w:cs="Tahoma"/>
          <w:b/>
          <w:bCs/>
          <w:sz w:val="22"/>
          <w:szCs w:val="22"/>
        </w:rPr>
        <w:t>§2 Okres obowiązywania Umowy</w:t>
      </w:r>
    </w:p>
    <w:p w14:paraId="0256BB26" w14:textId="77777777" w:rsidR="005E6C5C" w:rsidRPr="00476BF5" w:rsidRDefault="005E6C5C" w:rsidP="005E6C5C">
      <w:pPr>
        <w:rPr>
          <w:rFonts w:ascii="Tahoma" w:hAnsi="Tahoma" w:cs="Tahoma"/>
          <w:sz w:val="22"/>
          <w:szCs w:val="22"/>
        </w:rPr>
      </w:pPr>
      <w:r w:rsidRPr="00476BF5">
        <w:rPr>
          <w:rFonts w:ascii="Tahoma" w:hAnsi="Tahoma" w:cs="Tahoma"/>
          <w:sz w:val="22"/>
          <w:szCs w:val="22"/>
        </w:rPr>
        <w:t>Umowa zostaje zawarta na czas określony tj. od dnia zawarcia Umowy do:</w:t>
      </w:r>
    </w:p>
    <w:p w14:paraId="545657CD" w14:textId="77777777" w:rsidR="005E6C5C" w:rsidRPr="00476BF5" w:rsidRDefault="005E6C5C" w:rsidP="005E6C5C">
      <w:pPr>
        <w:rPr>
          <w:rFonts w:ascii="Tahoma" w:hAnsi="Tahoma" w:cs="Tahoma"/>
          <w:sz w:val="22"/>
          <w:szCs w:val="22"/>
        </w:rPr>
      </w:pPr>
      <w:r w:rsidRPr="00476BF5">
        <w:rPr>
          <w:rFonts w:ascii="Tahoma" w:hAnsi="Tahoma" w:cs="Tahoma"/>
          <w:sz w:val="22"/>
          <w:szCs w:val="22"/>
        </w:rPr>
        <w:t>a) dnia zawarcia przez Powierzającego kolejnej umowy dotyczącej wsparcia serwisowego Urządzeń, następującej po Umowie Podstawowej albo</w:t>
      </w:r>
    </w:p>
    <w:p w14:paraId="0F7339C1" w14:textId="77777777" w:rsidR="005E6C5C" w:rsidRPr="00476BF5" w:rsidRDefault="005E6C5C" w:rsidP="005E6C5C">
      <w:pPr>
        <w:rPr>
          <w:rFonts w:ascii="Tahoma" w:hAnsi="Tahoma" w:cs="Tahoma"/>
          <w:sz w:val="22"/>
          <w:szCs w:val="22"/>
        </w:rPr>
      </w:pPr>
      <w:r w:rsidRPr="00476BF5">
        <w:rPr>
          <w:rFonts w:ascii="Tahoma" w:hAnsi="Tahoma" w:cs="Tahoma"/>
          <w:sz w:val="22"/>
          <w:szCs w:val="22"/>
        </w:rPr>
        <w:t>b) do upływu trzech miesięcy po ustaniu Umowy Podstawowej,</w:t>
      </w:r>
    </w:p>
    <w:p w14:paraId="527B6945" w14:textId="77777777" w:rsidR="005E6C5C" w:rsidRPr="00476BF5" w:rsidRDefault="005E6C5C" w:rsidP="005E6C5C">
      <w:pPr>
        <w:rPr>
          <w:rFonts w:ascii="Tahoma" w:hAnsi="Tahoma" w:cs="Tahoma"/>
          <w:sz w:val="22"/>
          <w:szCs w:val="22"/>
        </w:rPr>
      </w:pPr>
      <w:r w:rsidRPr="00476BF5">
        <w:rPr>
          <w:rFonts w:ascii="Tahoma" w:hAnsi="Tahoma" w:cs="Tahoma"/>
          <w:sz w:val="22"/>
          <w:szCs w:val="22"/>
        </w:rPr>
        <w:t>w zależności od tego, które ze zdarzeń wymienionych w pkt a)-b) powyżej nastąpi wcześniej.</w:t>
      </w:r>
    </w:p>
    <w:p w14:paraId="638252D5" w14:textId="77777777" w:rsidR="005E6C5C" w:rsidRPr="00476BF5" w:rsidRDefault="005E6C5C" w:rsidP="005E6C5C">
      <w:pPr>
        <w:jc w:val="center"/>
        <w:rPr>
          <w:rFonts w:ascii="Tahoma" w:hAnsi="Tahoma" w:cs="Tahoma"/>
          <w:b/>
          <w:bCs/>
          <w:sz w:val="22"/>
          <w:szCs w:val="22"/>
        </w:rPr>
      </w:pPr>
      <w:r w:rsidRPr="00476BF5">
        <w:rPr>
          <w:rFonts w:ascii="Tahoma" w:hAnsi="Tahoma" w:cs="Tahoma"/>
          <w:b/>
          <w:bCs/>
          <w:sz w:val="22"/>
          <w:szCs w:val="22"/>
        </w:rPr>
        <w:t>§3 Obowiązki Przetwarzającego</w:t>
      </w:r>
    </w:p>
    <w:p w14:paraId="19B09C42" w14:textId="77777777" w:rsidR="005E6C5C" w:rsidRPr="00476BF5" w:rsidRDefault="005E6C5C" w:rsidP="005E6C5C">
      <w:pPr>
        <w:rPr>
          <w:rFonts w:ascii="Tahoma" w:hAnsi="Tahoma" w:cs="Tahoma"/>
          <w:sz w:val="22"/>
          <w:szCs w:val="22"/>
        </w:rPr>
      </w:pPr>
      <w:r w:rsidRPr="00476BF5">
        <w:rPr>
          <w:rFonts w:ascii="Tahoma" w:hAnsi="Tahoma" w:cs="Tahoma"/>
          <w:sz w:val="22"/>
          <w:szCs w:val="22"/>
        </w:rPr>
        <w:t xml:space="preserve">Oprócz zgodności z regułami podanymi w Umowie, Przetwarzający zapewni zgodność z wymaganiami, o których jest mowa w art. 28-33 RODO. Przetwarzający w szczególności oświadcza, że wdrożył środki techniczne oraz organizacyjne, które są niezbędne do wykonania Umowy zgodnie z art. 32 RODO. Środki techniczne i organizacyjne, o których mowa w zdaniu poprzedzającym, będą w szczególności zgodne z art. 28 ust. 3 lit. c) oraz z art. 32 RODO w związku z art. 5 ust. 1-2 RODO. Środki te związane są z bezpieczeństwem </w:t>
      </w:r>
      <w:r w:rsidRPr="00476BF5">
        <w:rPr>
          <w:rFonts w:ascii="Tahoma" w:hAnsi="Tahoma" w:cs="Tahoma"/>
          <w:sz w:val="22"/>
          <w:szCs w:val="22"/>
        </w:rPr>
        <w:lastRenderedPageBreak/>
        <w:t>danych i gwarantują poziom ochrony odpowiedni do ryzyka w zakresie poufności, integralności, dostępności oraz odporności bazy danych w tym Danych Osobowych zawartych w bazach danych dotyczących Urządzeń, z uwzględnieniem poziomu techniki, kosztów wdrażania, charakteru, zakresu oraz celów przetwarzania, a także prawdopodobieństwa wystąpienia oraz skali ryzyka dla praw oraz swobód osób fizycznych w rozumieniu art. 32 § 1 RODO. Środki techniczne oraz organizacyjne są przedmiotem postępu technicznego oraz dalszego rozwoju, wobec czego Przetwarzający może wdrażać adekwatne środki alternatywne. Jednakże w takim wypadku nie może mieć miejsca obniżenie poziomu bezpieczeństwa określonych środków.</w:t>
      </w:r>
    </w:p>
    <w:p w14:paraId="27675284" w14:textId="77777777" w:rsidR="005E6C5C" w:rsidRPr="00476BF5" w:rsidRDefault="005E6C5C" w:rsidP="005E6C5C">
      <w:pPr>
        <w:rPr>
          <w:rFonts w:ascii="Tahoma" w:hAnsi="Tahoma" w:cs="Tahoma"/>
          <w:sz w:val="22"/>
          <w:szCs w:val="22"/>
        </w:rPr>
      </w:pPr>
      <w:r w:rsidRPr="00476BF5">
        <w:rPr>
          <w:rFonts w:ascii="Tahoma" w:hAnsi="Tahoma" w:cs="Tahoma"/>
          <w:sz w:val="22"/>
          <w:szCs w:val="22"/>
        </w:rPr>
        <w:t xml:space="preserve">    Przetwarzający informuje, iż powołał Inspektora Ochrony Danych:...................., tel...................., e-mail:....................</w:t>
      </w:r>
    </w:p>
    <w:p w14:paraId="41D550D1" w14:textId="77777777" w:rsidR="005E6C5C" w:rsidRPr="00476BF5" w:rsidRDefault="005E6C5C" w:rsidP="005E6C5C">
      <w:pPr>
        <w:rPr>
          <w:rFonts w:ascii="Tahoma" w:hAnsi="Tahoma" w:cs="Tahoma"/>
          <w:sz w:val="22"/>
          <w:szCs w:val="22"/>
        </w:rPr>
      </w:pPr>
      <w:r w:rsidRPr="00476BF5">
        <w:rPr>
          <w:rFonts w:ascii="Tahoma" w:hAnsi="Tahoma" w:cs="Tahoma"/>
          <w:sz w:val="22"/>
          <w:szCs w:val="22"/>
        </w:rPr>
        <w:t xml:space="preserve">        Aktualne dane Inspektorów Ochrony Danych są dostępne na stronach internetowych Powierzającego i Przetwarzającego.</w:t>
      </w:r>
    </w:p>
    <w:p w14:paraId="2F8A4AFA" w14:textId="77777777" w:rsidR="005E6C5C" w:rsidRPr="00476BF5" w:rsidRDefault="005E6C5C" w:rsidP="005E6C5C">
      <w:pPr>
        <w:rPr>
          <w:rFonts w:ascii="Tahoma" w:hAnsi="Tahoma" w:cs="Tahoma"/>
          <w:sz w:val="22"/>
          <w:szCs w:val="22"/>
        </w:rPr>
      </w:pPr>
      <w:r w:rsidRPr="00476BF5">
        <w:rPr>
          <w:rFonts w:ascii="Tahoma" w:hAnsi="Tahoma" w:cs="Tahoma"/>
          <w:sz w:val="22"/>
          <w:szCs w:val="22"/>
        </w:rPr>
        <w:t xml:space="preserve">    Przetwarzający będzie prowadzić okresowe monitorowanie procesów wewnętrznych i Środków Technicznych oraz Organizacyjnych w celu zapewnienia, aby przetwarzanie Danych Osobowych w jego obszarze odpowiedzialności było zgodne z wymagania obowiązującego prawa w zakresie ochrony danych oraz ochrony praw Podmiotu Danych (osoby, której dotyczą dane).</w:t>
      </w:r>
    </w:p>
    <w:p w14:paraId="676B259F" w14:textId="77777777" w:rsidR="005E6C5C" w:rsidRPr="00476BF5" w:rsidRDefault="005E6C5C" w:rsidP="005E6C5C">
      <w:pPr>
        <w:rPr>
          <w:rFonts w:ascii="Tahoma" w:hAnsi="Tahoma" w:cs="Tahoma"/>
          <w:sz w:val="22"/>
          <w:szCs w:val="22"/>
        </w:rPr>
      </w:pPr>
      <w:r w:rsidRPr="00476BF5">
        <w:rPr>
          <w:rFonts w:ascii="Tahoma" w:hAnsi="Tahoma" w:cs="Tahoma"/>
          <w:sz w:val="22"/>
          <w:szCs w:val="22"/>
        </w:rPr>
        <w:t xml:space="preserve">    Przetwarzający w ramach Umowy przetwarza Dane Osobowe wyłącznie na podstawie udokumentowanych poleceń lub instrukcji Powierzającego. Udokumentowanym poleceniem jest w szczególności zapotrzebowanie na wykonanie usług zgłaszane w ramach Umowy Podstawowej, co dotyczy w szczególności zgłoszeń w udostępnianych przez Przetwarzającego systemach obsługi zgłoszeń oraz zgłoszeń dokonywanych telefonicznie, a także ewentualnych zgłoszeń przesyłanych przez automatyczne systemy monitorujące.</w:t>
      </w:r>
    </w:p>
    <w:p w14:paraId="148F2592" w14:textId="77777777" w:rsidR="005E6C5C" w:rsidRPr="00476BF5" w:rsidRDefault="005E6C5C" w:rsidP="005E6C5C">
      <w:pPr>
        <w:rPr>
          <w:rFonts w:ascii="Tahoma" w:hAnsi="Tahoma" w:cs="Tahoma"/>
          <w:sz w:val="22"/>
          <w:szCs w:val="22"/>
        </w:rPr>
      </w:pPr>
      <w:r w:rsidRPr="00476BF5">
        <w:rPr>
          <w:rFonts w:ascii="Tahoma" w:hAnsi="Tahoma" w:cs="Tahoma"/>
          <w:sz w:val="22"/>
          <w:szCs w:val="22"/>
        </w:rPr>
        <w:t xml:space="preserve">    Przetwarzanie Danych Osobowych w ramach Umowy zostanie powierzone przez Przetwarzającego tylko takim jego pracownikom, którzy zostaną zobowiązani do zachowania poufności oraz którzy uprzednio zostali zapoznani z postanowieniami w zakresie ochrony danych związanych z ich pracą. Przetwarzający oraz każda osoba działająca z upoważnienia Przetwarzającego, która będzie posiadać dostęp do Danych Osobowych nie będzie przetwarzać tych Danych bez polecenia Powierzającego, chyba że wymagają tego obowiązujące przepisy prawa.</w:t>
      </w:r>
    </w:p>
    <w:p w14:paraId="52A11F97" w14:textId="77777777" w:rsidR="005E6C5C" w:rsidRPr="00476BF5" w:rsidRDefault="005E6C5C" w:rsidP="005E6C5C">
      <w:pPr>
        <w:rPr>
          <w:rFonts w:ascii="Tahoma" w:hAnsi="Tahoma" w:cs="Tahoma"/>
          <w:sz w:val="22"/>
          <w:szCs w:val="22"/>
        </w:rPr>
      </w:pPr>
      <w:r w:rsidRPr="00476BF5">
        <w:rPr>
          <w:rFonts w:ascii="Tahoma" w:hAnsi="Tahoma" w:cs="Tahoma"/>
          <w:sz w:val="22"/>
          <w:szCs w:val="22"/>
        </w:rPr>
        <w:t xml:space="preserve">    Przetwarzanie Danych Osobowych nie będzie realizowane poza terenem Unii Europejskiej (UE) lub Kraju Członkowskiego Europejskiej Wspólnoty Gospodarczej lub kraju uznanego przez Komisję Europejską za zapewniający odpowiedni poziom ochrony danych zgodnie z normami Europejskiej Wspólnoty Gospodarczej (pełna lista tych krajów jest dostępna na stronie Komisji UE: https://ec.europa.eu/info/law/law-topic/data-protection/data-transfers-outside-eu/adequacy-protection-personal-data-non-eu-countries_en).</w:t>
      </w:r>
    </w:p>
    <w:p w14:paraId="0A45BDA0" w14:textId="77777777" w:rsidR="005E6C5C" w:rsidRPr="00476BF5" w:rsidRDefault="005E6C5C" w:rsidP="005E6C5C">
      <w:pPr>
        <w:rPr>
          <w:rFonts w:ascii="Tahoma" w:hAnsi="Tahoma" w:cs="Tahoma"/>
          <w:sz w:val="22"/>
          <w:szCs w:val="22"/>
        </w:rPr>
      </w:pPr>
      <w:r w:rsidRPr="00476BF5">
        <w:rPr>
          <w:rFonts w:ascii="Tahoma" w:hAnsi="Tahoma" w:cs="Tahoma"/>
          <w:sz w:val="22"/>
          <w:szCs w:val="22"/>
        </w:rPr>
        <w:t xml:space="preserve">    W trakcie wykonywania Umowy Przetwarzający będzie współpracować z organem nadzoru na wniosek tego organu. Przetwarzający będzie informował Powierzającego o wszelkich kontrolach oraz środkach podejmowanych przez organ nadzoru, jeżeli mają one związek z Umową.</w:t>
      </w:r>
    </w:p>
    <w:p w14:paraId="30884777" w14:textId="77777777" w:rsidR="005E6C5C" w:rsidRPr="00476BF5" w:rsidRDefault="005E6C5C" w:rsidP="005E6C5C">
      <w:pPr>
        <w:rPr>
          <w:rFonts w:ascii="Tahoma" w:hAnsi="Tahoma" w:cs="Tahoma"/>
          <w:sz w:val="22"/>
          <w:szCs w:val="22"/>
        </w:rPr>
      </w:pPr>
      <w:r w:rsidRPr="00476BF5">
        <w:rPr>
          <w:rFonts w:ascii="Tahoma" w:hAnsi="Tahoma" w:cs="Tahoma"/>
          <w:sz w:val="22"/>
          <w:szCs w:val="22"/>
        </w:rPr>
        <w:t xml:space="preserve">    Jeżeli Przetwarzający jest przedmiotem kontroli prowadzonej przez organ nadzoru, postępowania administracyjnego lub karnego z powodu przestępstwa lub wykroczenia, roszczenia wniesionego przez osobę, której dotyczą Dane Osobowe lub przez stronę trzecią w związku z przetwarzaniem Danych Osobowych przez Powierzającego, Przetwarzający dołoży wszelkich starań w celu wsparcia Powierzającego.</w:t>
      </w:r>
    </w:p>
    <w:p w14:paraId="772A7DBD" w14:textId="77777777" w:rsidR="005E6C5C" w:rsidRPr="00476BF5" w:rsidRDefault="005E6C5C" w:rsidP="005E6C5C">
      <w:pPr>
        <w:rPr>
          <w:rFonts w:ascii="Tahoma" w:hAnsi="Tahoma" w:cs="Tahoma"/>
          <w:sz w:val="22"/>
          <w:szCs w:val="22"/>
        </w:rPr>
      </w:pPr>
    </w:p>
    <w:p w14:paraId="3426AFE0" w14:textId="77777777" w:rsidR="005E6C5C" w:rsidRPr="00476BF5" w:rsidRDefault="005E6C5C" w:rsidP="005E6C5C">
      <w:pPr>
        <w:jc w:val="center"/>
        <w:rPr>
          <w:rFonts w:ascii="Tahoma" w:hAnsi="Tahoma" w:cs="Tahoma"/>
          <w:b/>
          <w:bCs/>
          <w:sz w:val="22"/>
          <w:szCs w:val="22"/>
        </w:rPr>
      </w:pPr>
      <w:r w:rsidRPr="00476BF5">
        <w:rPr>
          <w:rFonts w:ascii="Tahoma" w:hAnsi="Tahoma" w:cs="Tahoma"/>
          <w:b/>
          <w:bCs/>
          <w:sz w:val="22"/>
          <w:szCs w:val="22"/>
        </w:rPr>
        <w:t>§4 Poufność</w:t>
      </w:r>
    </w:p>
    <w:p w14:paraId="4B35F3B9" w14:textId="77777777" w:rsidR="005E6C5C" w:rsidRPr="00476BF5" w:rsidRDefault="005E6C5C" w:rsidP="005E6C5C">
      <w:pPr>
        <w:rPr>
          <w:rFonts w:ascii="Tahoma" w:hAnsi="Tahoma" w:cs="Tahoma"/>
          <w:sz w:val="22"/>
          <w:szCs w:val="22"/>
        </w:rPr>
      </w:pPr>
    </w:p>
    <w:p w14:paraId="6FD3E7C1" w14:textId="77777777" w:rsidR="005E6C5C" w:rsidRPr="00476BF5" w:rsidRDefault="005E6C5C" w:rsidP="005E6C5C">
      <w:pPr>
        <w:rPr>
          <w:rFonts w:ascii="Tahoma" w:hAnsi="Tahoma" w:cs="Tahoma"/>
          <w:sz w:val="22"/>
          <w:szCs w:val="22"/>
        </w:rPr>
      </w:pPr>
      <w:r w:rsidRPr="00476BF5">
        <w:rPr>
          <w:rFonts w:ascii="Tahoma" w:hAnsi="Tahoma" w:cs="Tahoma"/>
          <w:sz w:val="22"/>
          <w:szCs w:val="22"/>
        </w:rPr>
        <w:t xml:space="preserve">    Przetwarzający zobowiązuje się do zachowania w tajemnicy wszelkich informacji, danych, materiałów, dokumentów i Danych Osobowych otrzymanych od Administratora i od współpracujących z nim osób oraz danych uzyskanych w jakikolwiek inny sposób, zamierzony czy przypadkowy w formie ustnej, pisemnej lub elektronicznej („dane poufne").</w:t>
      </w:r>
    </w:p>
    <w:p w14:paraId="2F6ED85E" w14:textId="77777777" w:rsidR="005E6C5C" w:rsidRPr="00476BF5" w:rsidRDefault="005E6C5C" w:rsidP="005E6C5C">
      <w:pPr>
        <w:rPr>
          <w:rFonts w:ascii="Tahoma" w:hAnsi="Tahoma" w:cs="Tahoma"/>
          <w:sz w:val="22"/>
          <w:szCs w:val="22"/>
        </w:rPr>
      </w:pPr>
      <w:r w:rsidRPr="00476BF5">
        <w:rPr>
          <w:rFonts w:ascii="Tahoma" w:hAnsi="Tahoma" w:cs="Tahoma"/>
          <w:sz w:val="22"/>
          <w:szCs w:val="22"/>
        </w:rPr>
        <w:lastRenderedPageBreak/>
        <w:t xml:space="preserve">    Podmiot przetwarzający oświadcza, że w związku ze zobowiązaniem do zachowania w tajemnicy danych poufnych nie będą one wykorzystywane, ujawniane ani udostępniane bez pisemnej zgody Administratora w innym celu, niż wykonanie Umowy, chyba że konieczność ujawnienia posiadanych informacji wynika z obowiązujących przepisów prawa lub Umowy.</w:t>
      </w:r>
    </w:p>
    <w:p w14:paraId="4A6F4E5D" w14:textId="77777777" w:rsidR="005E6C5C" w:rsidRPr="00476BF5" w:rsidRDefault="005E6C5C" w:rsidP="005E6C5C">
      <w:pPr>
        <w:rPr>
          <w:rFonts w:ascii="Tahoma" w:hAnsi="Tahoma" w:cs="Tahoma"/>
          <w:sz w:val="22"/>
          <w:szCs w:val="22"/>
        </w:rPr>
      </w:pPr>
      <w:r w:rsidRPr="00476BF5">
        <w:rPr>
          <w:rFonts w:ascii="Tahoma" w:hAnsi="Tahoma" w:cs="Tahoma"/>
          <w:sz w:val="22"/>
          <w:szCs w:val="22"/>
        </w:rPr>
        <w:t xml:space="preserve">    Treść wszystkich Danych Osobowych w tym danych wrażliwych objęta jest tajemnicą przedsiębiorstwa Przetwarzającego i nie może być udostępniana podmiotom trzecim, z wyłączeniem uprawnionych organów władzy publicznej.</w:t>
      </w:r>
    </w:p>
    <w:p w14:paraId="2B1E12D0" w14:textId="77777777" w:rsidR="005E6C5C" w:rsidRPr="00476BF5" w:rsidRDefault="005E6C5C" w:rsidP="005E6C5C">
      <w:pPr>
        <w:rPr>
          <w:rFonts w:ascii="Tahoma" w:hAnsi="Tahoma" w:cs="Tahoma"/>
          <w:sz w:val="22"/>
          <w:szCs w:val="22"/>
        </w:rPr>
      </w:pPr>
    </w:p>
    <w:p w14:paraId="3BC484EA" w14:textId="77777777" w:rsidR="005E6C5C" w:rsidRPr="00476BF5" w:rsidRDefault="005E6C5C" w:rsidP="005E6C5C">
      <w:pPr>
        <w:jc w:val="center"/>
        <w:rPr>
          <w:rFonts w:ascii="Tahoma" w:hAnsi="Tahoma" w:cs="Tahoma"/>
          <w:b/>
          <w:bCs/>
          <w:sz w:val="22"/>
          <w:szCs w:val="22"/>
        </w:rPr>
      </w:pPr>
      <w:r w:rsidRPr="00476BF5">
        <w:rPr>
          <w:rFonts w:ascii="Tahoma" w:hAnsi="Tahoma" w:cs="Tahoma"/>
          <w:b/>
          <w:bCs/>
          <w:sz w:val="22"/>
          <w:szCs w:val="22"/>
        </w:rPr>
        <w:t>§5 Korekta, ograniczanie oraz usuwanie danych</w:t>
      </w:r>
    </w:p>
    <w:p w14:paraId="7D2BC631" w14:textId="77777777" w:rsidR="005E6C5C" w:rsidRPr="00476BF5" w:rsidRDefault="005E6C5C" w:rsidP="005E6C5C">
      <w:pPr>
        <w:rPr>
          <w:rFonts w:ascii="Tahoma" w:hAnsi="Tahoma" w:cs="Tahoma"/>
          <w:sz w:val="22"/>
          <w:szCs w:val="22"/>
        </w:rPr>
      </w:pPr>
    </w:p>
    <w:p w14:paraId="135F470E" w14:textId="77777777" w:rsidR="005E6C5C" w:rsidRPr="00476BF5" w:rsidRDefault="005E6C5C" w:rsidP="005E6C5C">
      <w:pPr>
        <w:rPr>
          <w:rFonts w:ascii="Tahoma" w:hAnsi="Tahoma" w:cs="Tahoma"/>
          <w:sz w:val="22"/>
          <w:szCs w:val="22"/>
        </w:rPr>
      </w:pPr>
      <w:r w:rsidRPr="00476BF5">
        <w:rPr>
          <w:rFonts w:ascii="Tahoma" w:hAnsi="Tahoma" w:cs="Tahoma"/>
          <w:sz w:val="22"/>
          <w:szCs w:val="22"/>
        </w:rPr>
        <w:t xml:space="preserve">    Przetwarzający może usuwać lub ograniczać przetwarzanie Danych Osobowych jedynie na podstawie udokumentowanych poleceń od Powierzającego.</w:t>
      </w:r>
    </w:p>
    <w:p w14:paraId="4935A44D" w14:textId="77777777" w:rsidR="005E6C5C" w:rsidRPr="00476BF5" w:rsidRDefault="005E6C5C" w:rsidP="005E6C5C">
      <w:pPr>
        <w:rPr>
          <w:rFonts w:ascii="Tahoma" w:hAnsi="Tahoma" w:cs="Tahoma"/>
          <w:sz w:val="22"/>
          <w:szCs w:val="22"/>
        </w:rPr>
      </w:pPr>
      <w:r w:rsidRPr="00476BF5">
        <w:rPr>
          <w:rFonts w:ascii="Tahoma" w:hAnsi="Tahoma" w:cs="Tahoma"/>
          <w:sz w:val="22"/>
          <w:szCs w:val="22"/>
        </w:rPr>
        <w:t xml:space="preserve">    Jeżeli Podmiot Danych (osoba, której dotyczą dane) skontaktuje się bezpośrednio z Przetwarzającym w związku z korektą, usunięciem lub ograniczeniem przetwarzania, Przetwarzający natychmiast przekaże Powierzającemu wniosek tego Podmiotu Danych.</w:t>
      </w:r>
    </w:p>
    <w:p w14:paraId="29ECEB00" w14:textId="77777777" w:rsidR="005E6C5C" w:rsidRPr="00476BF5" w:rsidRDefault="005E6C5C" w:rsidP="005E6C5C">
      <w:pPr>
        <w:rPr>
          <w:rFonts w:ascii="Tahoma" w:hAnsi="Tahoma" w:cs="Tahoma"/>
          <w:sz w:val="22"/>
          <w:szCs w:val="22"/>
        </w:rPr>
      </w:pPr>
    </w:p>
    <w:p w14:paraId="01002E5A" w14:textId="77777777" w:rsidR="005E6C5C" w:rsidRPr="00476BF5" w:rsidRDefault="005E6C5C" w:rsidP="005E6C5C">
      <w:pPr>
        <w:jc w:val="center"/>
        <w:rPr>
          <w:rFonts w:ascii="Tahoma" w:hAnsi="Tahoma" w:cs="Tahoma"/>
          <w:b/>
          <w:bCs/>
          <w:sz w:val="22"/>
          <w:szCs w:val="22"/>
        </w:rPr>
      </w:pPr>
      <w:r w:rsidRPr="00476BF5">
        <w:rPr>
          <w:rFonts w:ascii="Tahoma" w:hAnsi="Tahoma" w:cs="Tahoma"/>
          <w:b/>
          <w:bCs/>
          <w:sz w:val="22"/>
          <w:szCs w:val="22"/>
        </w:rPr>
        <w:t>§6 Dalsze powierzenie przetwarzania Danych Osobowych</w:t>
      </w:r>
    </w:p>
    <w:p w14:paraId="7EFEF3E1" w14:textId="77777777" w:rsidR="005E6C5C" w:rsidRPr="00476BF5" w:rsidRDefault="005E6C5C" w:rsidP="005E6C5C">
      <w:pPr>
        <w:rPr>
          <w:rFonts w:ascii="Tahoma" w:hAnsi="Tahoma" w:cs="Tahoma"/>
          <w:sz w:val="22"/>
          <w:szCs w:val="22"/>
        </w:rPr>
      </w:pPr>
    </w:p>
    <w:p w14:paraId="15DEFFFE" w14:textId="77777777" w:rsidR="005E6C5C" w:rsidRPr="00476BF5" w:rsidRDefault="005E6C5C" w:rsidP="005E6C5C">
      <w:pPr>
        <w:pStyle w:val="Tekstpodstawowy21"/>
        <w:numPr>
          <w:ilvl w:val="0"/>
          <w:numId w:val="60"/>
        </w:numPr>
        <w:suppressAutoHyphens/>
        <w:spacing w:after="120" w:line="240" w:lineRule="auto"/>
        <w:jc w:val="both"/>
        <w:rPr>
          <w:rFonts w:ascii="Tahoma" w:hAnsi="Tahoma" w:cs="Tahoma"/>
          <w:b w:val="0"/>
          <w:sz w:val="22"/>
          <w:szCs w:val="22"/>
        </w:rPr>
      </w:pPr>
      <w:r w:rsidRPr="00476BF5">
        <w:rPr>
          <w:rFonts w:ascii="Tahoma" w:hAnsi="Tahoma" w:cs="Tahoma"/>
          <w:b w:val="0"/>
          <w:sz w:val="22"/>
          <w:szCs w:val="22"/>
        </w:rPr>
        <w:t>Powierzający wyraża zgodę na korzystanie przez Przetwarzającego z usług innego podmiotu przetwarzającego (Dalszy Przetwarzający), z zastrzeżeniem, iż inny podmiot przetwarzający zobowiązany jest przetwarzać dane zgodnie z wymogami niniejszej umowy.</w:t>
      </w:r>
    </w:p>
    <w:p w14:paraId="270F7F07" w14:textId="77777777" w:rsidR="005E6C5C" w:rsidRPr="00476BF5" w:rsidRDefault="005E6C5C" w:rsidP="005E6C5C">
      <w:pPr>
        <w:pStyle w:val="Tekstpodstawowy21"/>
        <w:numPr>
          <w:ilvl w:val="0"/>
          <w:numId w:val="60"/>
        </w:numPr>
        <w:suppressAutoHyphens/>
        <w:spacing w:after="120" w:line="240" w:lineRule="auto"/>
        <w:jc w:val="both"/>
        <w:rPr>
          <w:rFonts w:ascii="Tahoma" w:hAnsi="Tahoma" w:cs="Tahoma"/>
          <w:b w:val="0"/>
          <w:sz w:val="22"/>
          <w:szCs w:val="22"/>
        </w:rPr>
      </w:pPr>
      <w:r w:rsidRPr="00476BF5">
        <w:rPr>
          <w:rFonts w:ascii="Tahoma" w:hAnsi="Tahoma" w:cs="Tahoma"/>
          <w:b w:val="0"/>
          <w:sz w:val="22"/>
          <w:szCs w:val="22"/>
        </w:rPr>
        <w:t>Przetwarzający ponosi wobec Powierzającego pełną odpowiedzialność za działania i zaniechania Dalszego Przetwarzającego, jak za swoje działania i zaniechania.</w:t>
      </w:r>
    </w:p>
    <w:p w14:paraId="1888FB86" w14:textId="77777777" w:rsidR="005E6C5C" w:rsidRPr="00476BF5" w:rsidRDefault="005E6C5C" w:rsidP="005E6C5C">
      <w:pPr>
        <w:pStyle w:val="Tekstpodstawowy21"/>
        <w:numPr>
          <w:ilvl w:val="0"/>
          <w:numId w:val="60"/>
        </w:numPr>
        <w:suppressAutoHyphens/>
        <w:spacing w:after="120" w:line="240" w:lineRule="auto"/>
        <w:jc w:val="both"/>
        <w:rPr>
          <w:rFonts w:ascii="Tahoma" w:hAnsi="Tahoma" w:cs="Tahoma"/>
          <w:b w:val="0"/>
          <w:sz w:val="22"/>
          <w:szCs w:val="22"/>
        </w:rPr>
      </w:pPr>
      <w:r w:rsidRPr="00476BF5">
        <w:rPr>
          <w:rFonts w:ascii="Tahoma" w:hAnsi="Tahoma" w:cs="Tahoma"/>
          <w:b w:val="0"/>
          <w:sz w:val="22"/>
          <w:szCs w:val="22"/>
        </w:rPr>
        <w:t xml:space="preserve">Wykaz </w:t>
      </w:r>
      <w:proofErr w:type="spellStart"/>
      <w:r w:rsidRPr="00476BF5">
        <w:rPr>
          <w:rFonts w:ascii="Tahoma" w:hAnsi="Tahoma" w:cs="Tahoma"/>
          <w:b w:val="0"/>
          <w:sz w:val="22"/>
          <w:szCs w:val="22"/>
        </w:rPr>
        <w:t>podprzetwarzających</w:t>
      </w:r>
      <w:proofErr w:type="spellEnd"/>
      <w:r w:rsidRPr="00476BF5">
        <w:rPr>
          <w:rFonts w:ascii="Tahoma" w:hAnsi="Tahoma" w:cs="Tahoma"/>
          <w:b w:val="0"/>
          <w:sz w:val="22"/>
          <w:szCs w:val="22"/>
        </w:rPr>
        <w:t xml:space="preserve">, którym Przetwarzający obecnie zleca czynności, jest dostępny pod adresem www ……………………………………………..….. Powierzający niniejszym upoważnia Przetwarzającego do zlecania czynności podmiotom ujętym w wykazie jako </w:t>
      </w:r>
      <w:proofErr w:type="spellStart"/>
      <w:r w:rsidRPr="00476BF5">
        <w:rPr>
          <w:rFonts w:ascii="Tahoma" w:hAnsi="Tahoma" w:cs="Tahoma"/>
          <w:b w:val="0"/>
          <w:sz w:val="22"/>
          <w:szCs w:val="22"/>
        </w:rPr>
        <w:t>podprzetwarzającym</w:t>
      </w:r>
      <w:proofErr w:type="spellEnd"/>
      <w:r w:rsidRPr="00476BF5">
        <w:rPr>
          <w:rFonts w:ascii="Tahoma" w:hAnsi="Tahoma" w:cs="Tahoma"/>
          <w:b w:val="0"/>
          <w:sz w:val="22"/>
          <w:szCs w:val="22"/>
        </w:rPr>
        <w:t>.</w:t>
      </w:r>
    </w:p>
    <w:p w14:paraId="5A25FE33" w14:textId="77777777" w:rsidR="005E6C5C" w:rsidRPr="00476BF5" w:rsidRDefault="005E6C5C" w:rsidP="005E6C5C">
      <w:pPr>
        <w:pStyle w:val="Tekstpodstawowy21"/>
        <w:numPr>
          <w:ilvl w:val="0"/>
          <w:numId w:val="60"/>
        </w:numPr>
        <w:suppressAutoHyphens/>
        <w:spacing w:after="120" w:line="240" w:lineRule="auto"/>
        <w:jc w:val="both"/>
        <w:rPr>
          <w:rFonts w:ascii="Tahoma" w:hAnsi="Tahoma" w:cs="Tahoma"/>
          <w:b w:val="0"/>
          <w:sz w:val="22"/>
          <w:szCs w:val="22"/>
        </w:rPr>
      </w:pPr>
      <w:r w:rsidRPr="00476BF5">
        <w:rPr>
          <w:rFonts w:ascii="Tahoma" w:hAnsi="Tahoma" w:cs="Tahoma"/>
          <w:b w:val="0"/>
          <w:sz w:val="22"/>
          <w:szCs w:val="22"/>
        </w:rPr>
        <w:t xml:space="preserve">Zlecenie czynności lub zastąpienie </w:t>
      </w:r>
      <w:proofErr w:type="spellStart"/>
      <w:r w:rsidRPr="00476BF5">
        <w:rPr>
          <w:rFonts w:ascii="Tahoma" w:hAnsi="Tahoma" w:cs="Tahoma"/>
          <w:b w:val="0"/>
          <w:sz w:val="22"/>
          <w:szCs w:val="22"/>
        </w:rPr>
        <w:t>podprzetwarzającego</w:t>
      </w:r>
      <w:proofErr w:type="spellEnd"/>
      <w:r w:rsidRPr="00476BF5">
        <w:rPr>
          <w:rFonts w:ascii="Tahoma" w:hAnsi="Tahoma" w:cs="Tahoma"/>
          <w:b w:val="0"/>
          <w:sz w:val="22"/>
          <w:szCs w:val="22"/>
        </w:rPr>
        <w:t xml:space="preserve"> dodatkowym podmiotem uznaje się za zatwierdzone, jeżeli Przetwarzający poinformuje Powierzającego o takim fakcie z wyprzedzeniem, a Powierzający nie zgłosi zastrzeżeń do Przetwarzającego w formie pisemnej, w tym w formie elektronicznej, w terminie 3 miesięcy od otrzymania takich informacji. </w:t>
      </w:r>
    </w:p>
    <w:p w14:paraId="7E95BF0B" w14:textId="77777777" w:rsidR="005E6C5C" w:rsidRPr="00476BF5" w:rsidRDefault="005E6C5C" w:rsidP="005E6C5C">
      <w:pPr>
        <w:pStyle w:val="Tekstpodstawowy21"/>
        <w:numPr>
          <w:ilvl w:val="0"/>
          <w:numId w:val="60"/>
        </w:numPr>
        <w:suppressAutoHyphens/>
        <w:spacing w:after="120" w:line="240" w:lineRule="auto"/>
        <w:jc w:val="both"/>
        <w:rPr>
          <w:rFonts w:ascii="Tahoma" w:hAnsi="Tahoma" w:cs="Tahoma"/>
          <w:b w:val="0"/>
          <w:sz w:val="22"/>
          <w:szCs w:val="22"/>
        </w:rPr>
      </w:pPr>
      <w:r w:rsidRPr="00476BF5">
        <w:rPr>
          <w:rFonts w:ascii="Tahoma" w:hAnsi="Tahoma" w:cs="Tahoma"/>
          <w:b w:val="0"/>
          <w:sz w:val="22"/>
          <w:szCs w:val="22"/>
        </w:rPr>
        <w:t>W przypadku zgłoszenia zastrzeżeń przez Powierzającego, Powierzający przedstawi Przetwarzającemu szczegółowe informacje o przyczynach zastrzeżeń. Po zgłoszeniu zastrzeżeń Przetwarzający może według własnego uznania</w:t>
      </w:r>
    </w:p>
    <w:p w14:paraId="51CF0500" w14:textId="77777777" w:rsidR="005E6C5C" w:rsidRPr="00476BF5" w:rsidRDefault="005E6C5C" w:rsidP="005E6C5C">
      <w:pPr>
        <w:pStyle w:val="ListParagraph1"/>
        <w:numPr>
          <w:ilvl w:val="0"/>
          <w:numId w:val="61"/>
        </w:numPr>
        <w:spacing w:line="240" w:lineRule="auto"/>
        <w:contextualSpacing/>
        <w:jc w:val="both"/>
        <w:rPr>
          <w:rFonts w:ascii="Tahoma" w:hAnsi="Tahoma" w:cs="Tahoma"/>
          <w:sz w:val="22"/>
          <w:szCs w:val="22"/>
          <w:lang w:val="pl-PL"/>
        </w:rPr>
      </w:pPr>
      <w:r w:rsidRPr="00476BF5">
        <w:rPr>
          <w:rFonts w:ascii="Tahoma" w:hAnsi="Tahoma" w:cs="Tahoma"/>
          <w:iCs/>
          <w:sz w:val="22"/>
          <w:szCs w:val="22"/>
          <w:lang w:val="pl-PL"/>
        </w:rPr>
        <w:t xml:space="preserve">zaproponować innego </w:t>
      </w:r>
      <w:proofErr w:type="spellStart"/>
      <w:r w:rsidRPr="00476BF5">
        <w:rPr>
          <w:rFonts w:ascii="Tahoma" w:hAnsi="Tahoma" w:cs="Tahoma"/>
          <w:iCs/>
          <w:sz w:val="22"/>
          <w:szCs w:val="22"/>
          <w:lang w:val="pl-PL"/>
        </w:rPr>
        <w:t>podprzetwarzającego</w:t>
      </w:r>
      <w:proofErr w:type="spellEnd"/>
      <w:r w:rsidRPr="00476BF5">
        <w:rPr>
          <w:rFonts w:ascii="Tahoma" w:hAnsi="Tahoma" w:cs="Tahoma"/>
          <w:iCs/>
          <w:sz w:val="22"/>
          <w:szCs w:val="22"/>
          <w:lang w:val="pl-PL"/>
        </w:rPr>
        <w:t xml:space="preserve"> w miejsce odrzuconego </w:t>
      </w:r>
      <w:proofErr w:type="spellStart"/>
      <w:r w:rsidRPr="00476BF5">
        <w:rPr>
          <w:rFonts w:ascii="Tahoma" w:hAnsi="Tahoma" w:cs="Tahoma"/>
          <w:iCs/>
          <w:sz w:val="22"/>
          <w:szCs w:val="22"/>
          <w:lang w:val="pl-PL"/>
        </w:rPr>
        <w:t>podprzetwarzającego</w:t>
      </w:r>
      <w:proofErr w:type="spellEnd"/>
      <w:r w:rsidRPr="00476BF5">
        <w:rPr>
          <w:rFonts w:ascii="Tahoma" w:hAnsi="Tahoma" w:cs="Tahoma"/>
          <w:iCs/>
          <w:sz w:val="22"/>
          <w:szCs w:val="22"/>
          <w:lang w:val="pl-PL"/>
        </w:rPr>
        <w:t>; lub</w:t>
      </w:r>
    </w:p>
    <w:p w14:paraId="0DFFC285" w14:textId="77777777" w:rsidR="005E6C5C" w:rsidRPr="00476BF5" w:rsidRDefault="005E6C5C" w:rsidP="005E6C5C">
      <w:pPr>
        <w:pStyle w:val="ListParagraph1"/>
        <w:numPr>
          <w:ilvl w:val="0"/>
          <w:numId w:val="61"/>
        </w:numPr>
        <w:spacing w:line="240" w:lineRule="auto"/>
        <w:contextualSpacing/>
        <w:jc w:val="both"/>
        <w:rPr>
          <w:rFonts w:ascii="Tahoma" w:hAnsi="Tahoma" w:cs="Tahoma"/>
          <w:sz w:val="22"/>
          <w:szCs w:val="22"/>
          <w:lang w:val="pl-PL"/>
        </w:rPr>
      </w:pPr>
      <w:r w:rsidRPr="00476BF5">
        <w:rPr>
          <w:rFonts w:ascii="Tahoma" w:hAnsi="Tahoma" w:cs="Tahoma"/>
          <w:iCs/>
          <w:sz w:val="22"/>
          <w:szCs w:val="22"/>
          <w:lang w:val="pl-PL"/>
        </w:rPr>
        <w:t>podjąć działania w celu rozwiązania problemów zgłoszonych przez Powierzającego, które wyeliminują jego zastrzeżenia.</w:t>
      </w:r>
    </w:p>
    <w:p w14:paraId="27D622EA" w14:textId="77777777" w:rsidR="005E6C5C" w:rsidRPr="00476BF5" w:rsidRDefault="005E6C5C" w:rsidP="005E6C5C">
      <w:pPr>
        <w:pStyle w:val="Tekstpodstawowy21"/>
        <w:numPr>
          <w:ilvl w:val="0"/>
          <w:numId w:val="60"/>
        </w:numPr>
        <w:suppressAutoHyphens/>
        <w:spacing w:after="120" w:line="240" w:lineRule="auto"/>
        <w:jc w:val="both"/>
        <w:rPr>
          <w:rFonts w:ascii="Tahoma" w:hAnsi="Tahoma" w:cs="Tahoma"/>
          <w:b w:val="0"/>
          <w:sz w:val="22"/>
          <w:szCs w:val="22"/>
        </w:rPr>
      </w:pPr>
      <w:r w:rsidRPr="00476BF5">
        <w:rPr>
          <w:rFonts w:ascii="Tahoma" w:hAnsi="Tahoma" w:cs="Tahoma"/>
          <w:b w:val="0"/>
          <w:sz w:val="22"/>
          <w:szCs w:val="22"/>
        </w:rPr>
        <w:t xml:space="preserve">W przypadku niewykonania przez </w:t>
      </w:r>
      <w:proofErr w:type="spellStart"/>
      <w:r w:rsidRPr="00476BF5">
        <w:rPr>
          <w:rFonts w:ascii="Tahoma" w:hAnsi="Tahoma" w:cs="Tahoma"/>
          <w:b w:val="0"/>
          <w:sz w:val="22"/>
          <w:szCs w:val="22"/>
        </w:rPr>
        <w:t>podprzetwarzającego</w:t>
      </w:r>
      <w:proofErr w:type="spellEnd"/>
      <w:r w:rsidRPr="00476BF5">
        <w:rPr>
          <w:rFonts w:ascii="Tahoma" w:hAnsi="Tahoma" w:cs="Tahoma"/>
          <w:b w:val="0"/>
          <w:sz w:val="22"/>
          <w:szCs w:val="22"/>
        </w:rPr>
        <w:t xml:space="preserve"> ciążących na nim obowiązków w zakresie ochrony danych, Przetwarzający - zgodnie z postanowieniami dotyczącymi odpowiedzialności w umowie głównej - ponosi pełną odpowiedzialność wobec Powierzającego za wykonanie zobowiązań ciążących na </w:t>
      </w:r>
      <w:proofErr w:type="spellStart"/>
      <w:r w:rsidRPr="00476BF5">
        <w:rPr>
          <w:rFonts w:ascii="Tahoma" w:hAnsi="Tahoma" w:cs="Tahoma"/>
          <w:b w:val="0"/>
          <w:sz w:val="22"/>
          <w:szCs w:val="22"/>
        </w:rPr>
        <w:t>podprzetwarzającym</w:t>
      </w:r>
      <w:proofErr w:type="spellEnd"/>
      <w:r w:rsidRPr="00476BF5">
        <w:rPr>
          <w:rFonts w:ascii="Tahoma" w:hAnsi="Tahoma" w:cs="Tahoma"/>
          <w:b w:val="0"/>
          <w:sz w:val="22"/>
          <w:szCs w:val="22"/>
        </w:rPr>
        <w:t xml:space="preserve">. </w:t>
      </w:r>
    </w:p>
    <w:p w14:paraId="5D062021" w14:textId="77777777" w:rsidR="005E6C5C" w:rsidRPr="00476BF5" w:rsidRDefault="005E6C5C" w:rsidP="005E6C5C">
      <w:pPr>
        <w:pStyle w:val="Tekstpodstawowy21"/>
        <w:numPr>
          <w:ilvl w:val="0"/>
          <w:numId w:val="60"/>
        </w:numPr>
        <w:suppressAutoHyphens/>
        <w:spacing w:after="120" w:line="240" w:lineRule="auto"/>
        <w:jc w:val="both"/>
        <w:rPr>
          <w:rFonts w:ascii="Tahoma" w:hAnsi="Tahoma" w:cs="Tahoma"/>
          <w:b w:val="0"/>
          <w:sz w:val="22"/>
          <w:szCs w:val="22"/>
        </w:rPr>
      </w:pPr>
      <w:r w:rsidRPr="00476BF5">
        <w:rPr>
          <w:rFonts w:ascii="Tahoma" w:hAnsi="Tahoma" w:cs="Tahoma"/>
          <w:b w:val="0"/>
          <w:sz w:val="22"/>
          <w:szCs w:val="22"/>
        </w:rPr>
        <w:t xml:space="preserve">W przypadku zlecenia przez Przetwarzającego czynności </w:t>
      </w:r>
      <w:proofErr w:type="spellStart"/>
      <w:r w:rsidRPr="00476BF5">
        <w:rPr>
          <w:rFonts w:ascii="Tahoma" w:hAnsi="Tahoma" w:cs="Tahoma"/>
          <w:b w:val="0"/>
          <w:sz w:val="22"/>
          <w:szCs w:val="22"/>
        </w:rPr>
        <w:t>podprzetwarzającemu</w:t>
      </w:r>
      <w:proofErr w:type="spellEnd"/>
      <w:r w:rsidRPr="00476BF5">
        <w:rPr>
          <w:rFonts w:ascii="Tahoma" w:hAnsi="Tahoma" w:cs="Tahoma"/>
          <w:b w:val="0"/>
          <w:sz w:val="22"/>
          <w:szCs w:val="22"/>
        </w:rPr>
        <w:t xml:space="preserve"> </w:t>
      </w:r>
      <w:r w:rsidRPr="00476BF5">
        <w:rPr>
          <w:rFonts w:ascii="Tahoma" w:hAnsi="Tahoma" w:cs="Tahoma"/>
          <w:b w:val="0"/>
          <w:sz w:val="22"/>
          <w:szCs w:val="22"/>
        </w:rPr>
        <w:br/>
        <w:t xml:space="preserve">z państwa trzeciego (spoza UE/EOG), do Przetwarzającego stosuje mechanizmy przesyłania danych zgodne z art. 44 i nast. RODO. W szczególności, Przetwarzający w wystarczający sposób zabezpiecza wdrożenie odpowiednich środków technicznych </w:t>
      </w:r>
      <w:r w:rsidRPr="00476BF5">
        <w:rPr>
          <w:rFonts w:ascii="Tahoma" w:hAnsi="Tahoma" w:cs="Tahoma"/>
          <w:b w:val="0"/>
          <w:sz w:val="22"/>
          <w:szCs w:val="22"/>
        </w:rPr>
        <w:br/>
        <w:t>i organizacyjnych w taki sposób, aby przetwarzanie danych spełniało wymagania RODO, zapewnia ochronę praw zainteresowanych osób, których dane dotyczą, prowadzi rejestr transferów danych i dokumentację stosownych zabezpieczeń.</w:t>
      </w:r>
    </w:p>
    <w:p w14:paraId="4F0B89DF" w14:textId="77777777" w:rsidR="005E6C5C" w:rsidRPr="00476BF5" w:rsidRDefault="005E6C5C" w:rsidP="005E6C5C">
      <w:pPr>
        <w:pStyle w:val="Tekstpodstawowy21"/>
        <w:numPr>
          <w:ilvl w:val="0"/>
          <w:numId w:val="60"/>
        </w:numPr>
        <w:suppressAutoHyphens/>
        <w:spacing w:after="120" w:line="240" w:lineRule="auto"/>
        <w:jc w:val="both"/>
        <w:rPr>
          <w:rFonts w:ascii="Tahoma" w:hAnsi="Tahoma" w:cs="Tahoma"/>
          <w:b w:val="0"/>
          <w:sz w:val="22"/>
          <w:szCs w:val="22"/>
        </w:rPr>
      </w:pPr>
      <w:r w:rsidRPr="00476BF5">
        <w:rPr>
          <w:rFonts w:ascii="Tahoma" w:hAnsi="Tahoma" w:cs="Tahoma"/>
          <w:b w:val="0"/>
          <w:sz w:val="22"/>
          <w:szCs w:val="22"/>
        </w:rPr>
        <w:lastRenderedPageBreak/>
        <w:t xml:space="preserve">W przypadku, gdy Przetwarzający zapewnia wystarczające zabezpieczenia np. na mocy standardowych klauzul umownych zgodnie z decyzją Komisji Europejskiej Nr 2010/87/UE lub standardowych klauzul ochrony danych zgodnie z art. 46 („standardowe klauzule ochrony danych”), Powierzający niniejszym udziela Przetwarzającemu pełnomocnictwa do zawarcia takich standardowych klauzul ochrony danych w imieniu i na rzecz Powierzającego. Ponadto, Powierzający udziela Przetwarzającemu wyraźnej zgody na reprezentowanie odpowiedniego </w:t>
      </w:r>
      <w:proofErr w:type="spellStart"/>
      <w:r w:rsidRPr="00476BF5">
        <w:rPr>
          <w:rFonts w:ascii="Tahoma" w:hAnsi="Tahoma" w:cs="Tahoma"/>
          <w:b w:val="0"/>
          <w:sz w:val="22"/>
          <w:szCs w:val="22"/>
        </w:rPr>
        <w:t>podprzetwarzającego</w:t>
      </w:r>
      <w:proofErr w:type="spellEnd"/>
      <w:r w:rsidRPr="00476BF5">
        <w:rPr>
          <w:rFonts w:ascii="Tahoma" w:hAnsi="Tahoma" w:cs="Tahoma"/>
          <w:b w:val="0"/>
          <w:sz w:val="22"/>
          <w:szCs w:val="22"/>
        </w:rPr>
        <w:t xml:space="preserve"> przy zawieraniu takich standardowych klauzul ochrony danych</w:t>
      </w:r>
    </w:p>
    <w:p w14:paraId="08B521D5" w14:textId="77777777" w:rsidR="005E6C5C" w:rsidRPr="00476BF5" w:rsidRDefault="005E6C5C" w:rsidP="005E6C5C">
      <w:pPr>
        <w:rPr>
          <w:rFonts w:ascii="Tahoma" w:hAnsi="Tahoma" w:cs="Tahoma"/>
          <w:sz w:val="22"/>
          <w:szCs w:val="22"/>
        </w:rPr>
      </w:pPr>
    </w:p>
    <w:p w14:paraId="27DF987C" w14:textId="77777777" w:rsidR="005E6C5C" w:rsidRPr="00476BF5" w:rsidRDefault="005E6C5C" w:rsidP="005E6C5C">
      <w:pPr>
        <w:jc w:val="center"/>
        <w:rPr>
          <w:rFonts w:ascii="Tahoma" w:hAnsi="Tahoma" w:cs="Tahoma"/>
          <w:b/>
          <w:bCs/>
          <w:sz w:val="22"/>
          <w:szCs w:val="22"/>
        </w:rPr>
      </w:pPr>
      <w:r w:rsidRPr="00476BF5">
        <w:rPr>
          <w:rFonts w:ascii="Tahoma" w:hAnsi="Tahoma" w:cs="Tahoma"/>
          <w:b/>
          <w:bCs/>
          <w:sz w:val="22"/>
          <w:szCs w:val="22"/>
        </w:rPr>
        <w:t>§7 Uprawnienia Powierzającego w zakresie nadzoru</w:t>
      </w:r>
    </w:p>
    <w:p w14:paraId="47E9980D" w14:textId="77777777" w:rsidR="005E6C5C" w:rsidRPr="00476BF5" w:rsidRDefault="005E6C5C" w:rsidP="005E6C5C">
      <w:pPr>
        <w:rPr>
          <w:rFonts w:ascii="Tahoma" w:hAnsi="Tahoma" w:cs="Tahoma"/>
          <w:sz w:val="22"/>
          <w:szCs w:val="22"/>
        </w:rPr>
      </w:pPr>
    </w:p>
    <w:p w14:paraId="677AFDBE" w14:textId="77777777" w:rsidR="005E6C5C" w:rsidRPr="00476BF5" w:rsidRDefault="005E6C5C" w:rsidP="005E6C5C">
      <w:pPr>
        <w:pStyle w:val="Tekstpodstawowy21"/>
        <w:numPr>
          <w:ilvl w:val="0"/>
          <w:numId w:val="62"/>
        </w:numPr>
        <w:suppressAutoHyphens/>
        <w:spacing w:after="120" w:line="240" w:lineRule="auto"/>
        <w:jc w:val="both"/>
        <w:rPr>
          <w:rFonts w:ascii="Tahoma" w:hAnsi="Tahoma" w:cs="Tahoma"/>
          <w:b w:val="0"/>
          <w:sz w:val="22"/>
          <w:szCs w:val="22"/>
        </w:rPr>
      </w:pPr>
      <w:r w:rsidRPr="00476BF5">
        <w:rPr>
          <w:rFonts w:ascii="Tahoma" w:hAnsi="Tahoma" w:cs="Tahoma"/>
          <w:b w:val="0"/>
          <w:sz w:val="22"/>
          <w:szCs w:val="22"/>
        </w:rPr>
        <w:t xml:space="preserve">Przetwarzający zapewni Administratorowi możliwość weryfikacji zgodności ze zobowiązaniami Przetwarzającego wynikających z art. 28 RODO. </w:t>
      </w:r>
    </w:p>
    <w:p w14:paraId="746545C0" w14:textId="77777777" w:rsidR="005E6C5C" w:rsidRPr="00476BF5" w:rsidRDefault="005E6C5C" w:rsidP="005E6C5C">
      <w:pPr>
        <w:pStyle w:val="Tekstpodstawowy21"/>
        <w:numPr>
          <w:ilvl w:val="0"/>
          <w:numId w:val="62"/>
        </w:numPr>
        <w:suppressAutoHyphens/>
        <w:spacing w:after="120" w:line="240" w:lineRule="auto"/>
        <w:jc w:val="both"/>
        <w:rPr>
          <w:rFonts w:ascii="Tahoma" w:hAnsi="Tahoma" w:cs="Tahoma"/>
          <w:b w:val="0"/>
          <w:sz w:val="22"/>
          <w:szCs w:val="22"/>
        </w:rPr>
      </w:pPr>
      <w:r w:rsidRPr="00476BF5">
        <w:rPr>
          <w:rFonts w:ascii="Tahoma" w:hAnsi="Tahoma" w:cs="Tahoma"/>
          <w:b w:val="0"/>
          <w:sz w:val="22"/>
          <w:szCs w:val="22"/>
        </w:rPr>
        <w:t>Powierzający ma prawo do przeprowadzania kontroli albo do powierzania ich wykonywania przez audytora, który zostanie wyznaczony indywidualnie w każdym wypadku wspólnie przez Strony. Przetwarzający zobowiązuje się, że dostarczy Powierzającemu, na jego żądanie niezbędnych informacji, a w szczególności dotyczących środków technicznych i organizacyjnych stosowanych przy przetwarzaniu Danych Osobowych. Koszty audytu ponosi Powierzający</w:t>
      </w:r>
    </w:p>
    <w:p w14:paraId="6C31CDE2" w14:textId="77777777" w:rsidR="005E6C5C" w:rsidRPr="00476BF5" w:rsidRDefault="005E6C5C" w:rsidP="005E6C5C">
      <w:pPr>
        <w:pStyle w:val="Tekstpodstawowy21"/>
        <w:numPr>
          <w:ilvl w:val="0"/>
          <w:numId w:val="62"/>
        </w:numPr>
        <w:suppressAutoHyphens/>
        <w:spacing w:after="120" w:line="240" w:lineRule="auto"/>
        <w:jc w:val="both"/>
        <w:rPr>
          <w:rFonts w:ascii="Tahoma" w:hAnsi="Tahoma" w:cs="Tahoma"/>
          <w:b w:val="0"/>
          <w:sz w:val="22"/>
          <w:szCs w:val="22"/>
        </w:rPr>
      </w:pPr>
      <w:r w:rsidRPr="00476BF5">
        <w:rPr>
          <w:rFonts w:ascii="Tahoma" w:hAnsi="Tahoma" w:cs="Tahoma"/>
          <w:b w:val="0"/>
          <w:sz w:val="22"/>
          <w:szCs w:val="22"/>
        </w:rPr>
        <w:t xml:space="preserve">Powierzający będzie realizował prawo kontroli w dni robocze, w godzinach pracy Przetwarzającego z co najmniej 7-dniowym wyprzedzeniem. Za dni robocze Strony uważać będą dni od poniedziałku do piątku, z wyjątkiem dni ustawowo wolnych od pracy na terytorium Rzeczypospolitej Polskiej. </w:t>
      </w:r>
    </w:p>
    <w:p w14:paraId="4DB4501C" w14:textId="77777777" w:rsidR="005E6C5C" w:rsidRPr="00476BF5" w:rsidRDefault="005E6C5C" w:rsidP="005E6C5C">
      <w:pPr>
        <w:pStyle w:val="Tekstpodstawowy21"/>
        <w:numPr>
          <w:ilvl w:val="0"/>
          <w:numId w:val="62"/>
        </w:numPr>
        <w:suppressAutoHyphens/>
        <w:spacing w:after="120" w:line="240" w:lineRule="auto"/>
        <w:jc w:val="both"/>
        <w:rPr>
          <w:rFonts w:ascii="Tahoma" w:hAnsi="Tahoma" w:cs="Tahoma"/>
          <w:b w:val="0"/>
          <w:sz w:val="22"/>
          <w:szCs w:val="22"/>
        </w:rPr>
      </w:pPr>
      <w:r w:rsidRPr="00476BF5">
        <w:rPr>
          <w:rFonts w:ascii="Tahoma" w:hAnsi="Tahoma" w:cs="Tahoma"/>
          <w:b w:val="0"/>
          <w:sz w:val="22"/>
          <w:szCs w:val="22"/>
        </w:rPr>
        <w:t>Przetwarzający zobowiązuje się do usunięcia uchybień stwierdzonych podczas kontroli, w terminie wskazanym przez Powierzającego, który nie może jednak być krótszy niż 5 dni.</w:t>
      </w:r>
    </w:p>
    <w:p w14:paraId="19722980" w14:textId="77777777" w:rsidR="005E6C5C" w:rsidRPr="00476BF5" w:rsidRDefault="005E6C5C" w:rsidP="005E6C5C">
      <w:pPr>
        <w:pStyle w:val="Tekstpodstawowy21"/>
        <w:numPr>
          <w:ilvl w:val="0"/>
          <w:numId w:val="62"/>
        </w:numPr>
        <w:suppressAutoHyphens/>
        <w:spacing w:after="120" w:line="240" w:lineRule="auto"/>
        <w:jc w:val="both"/>
        <w:rPr>
          <w:rFonts w:ascii="Tahoma" w:hAnsi="Tahoma" w:cs="Tahoma"/>
          <w:b w:val="0"/>
          <w:sz w:val="22"/>
          <w:szCs w:val="22"/>
        </w:rPr>
      </w:pPr>
      <w:r w:rsidRPr="00476BF5">
        <w:rPr>
          <w:rFonts w:ascii="Tahoma" w:hAnsi="Tahoma" w:cs="Tahoma"/>
          <w:b w:val="0"/>
          <w:sz w:val="22"/>
          <w:szCs w:val="22"/>
        </w:rPr>
        <w:t>Kontrole będą odbywały się z zachowanie poufności, w tym w szczególności prowadzonej przez Powierzającego działalności gospodarczej, w zakresie przewidzianej prawem tajemnicy handlowej oraz zachowaniem prawa poufności w związku z przetwarzaniem danych (przez Przetwarzającego) na rzecz innych Powierzających lub Administratorów.</w:t>
      </w:r>
    </w:p>
    <w:p w14:paraId="4BAED97C" w14:textId="77777777" w:rsidR="005E6C5C" w:rsidRPr="00476BF5" w:rsidRDefault="005E6C5C" w:rsidP="005E6C5C">
      <w:pPr>
        <w:rPr>
          <w:rFonts w:ascii="Tahoma" w:hAnsi="Tahoma" w:cs="Tahoma"/>
          <w:sz w:val="22"/>
          <w:szCs w:val="22"/>
        </w:rPr>
      </w:pPr>
    </w:p>
    <w:p w14:paraId="0DDA368D" w14:textId="77777777" w:rsidR="005E6C5C" w:rsidRPr="00476BF5" w:rsidRDefault="005E6C5C" w:rsidP="005E6C5C">
      <w:pPr>
        <w:rPr>
          <w:rFonts w:ascii="Tahoma" w:hAnsi="Tahoma" w:cs="Tahoma"/>
          <w:b/>
          <w:bCs/>
          <w:sz w:val="22"/>
          <w:szCs w:val="22"/>
        </w:rPr>
      </w:pPr>
      <w:r w:rsidRPr="00476BF5">
        <w:rPr>
          <w:rFonts w:ascii="Tahoma" w:hAnsi="Tahoma" w:cs="Tahoma"/>
          <w:b/>
          <w:bCs/>
          <w:sz w:val="22"/>
          <w:szCs w:val="22"/>
        </w:rPr>
        <w:t>§8 Komunikacja w przypadku naruszeń zasad przetwarzania Danych Osobowych</w:t>
      </w:r>
    </w:p>
    <w:p w14:paraId="076B8429" w14:textId="77777777" w:rsidR="005E6C5C" w:rsidRPr="00476BF5" w:rsidRDefault="005E6C5C" w:rsidP="005E6C5C">
      <w:pPr>
        <w:rPr>
          <w:rFonts w:ascii="Tahoma" w:hAnsi="Tahoma" w:cs="Tahoma"/>
          <w:sz w:val="22"/>
          <w:szCs w:val="22"/>
        </w:rPr>
      </w:pPr>
    </w:p>
    <w:p w14:paraId="42B9D091" w14:textId="77777777" w:rsidR="005E6C5C" w:rsidRPr="00476BF5" w:rsidRDefault="005E6C5C" w:rsidP="005E6C5C">
      <w:pPr>
        <w:pStyle w:val="Tekstpodstawowy21"/>
        <w:numPr>
          <w:ilvl w:val="0"/>
          <w:numId w:val="63"/>
        </w:numPr>
        <w:suppressAutoHyphens/>
        <w:spacing w:after="120" w:line="240" w:lineRule="auto"/>
        <w:jc w:val="both"/>
        <w:rPr>
          <w:rFonts w:ascii="Tahoma" w:hAnsi="Tahoma" w:cs="Tahoma"/>
          <w:b w:val="0"/>
          <w:sz w:val="22"/>
          <w:szCs w:val="22"/>
        </w:rPr>
      </w:pPr>
      <w:r w:rsidRPr="00476BF5">
        <w:rPr>
          <w:rFonts w:ascii="Tahoma" w:hAnsi="Tahoma" w:cs="Tahoma"/>
          <w:b w:val="0"/>
          <w:sz w:val="22"/>
          <w:szCs w:val="22"/>
        </w:rPr>
        <w:t xml:space="preserve">Przetwarzający powinien wspierać Powierzającego w zachowaniu zgodności ze zobowiązaniami w zakresie bezpieczeństwa danych osobowych, wymaganiami odnośnie zgłaszania naruszeń danych, </w:t>
      </w:r>
      <w:r w:rsidRPr="00476BF5">
        <w:rPr>
          <w:rStyle w:val="st"/>
          <w:rFonts w:ascii="Tahoma" w:hAnsi="Tahoma" w:cs="Tahoma"/>
          <w:b w:val="0"/>
          <w:sz w:val="22"/>
          <w:szCs w:val="22"/>
        </w:rPr>
        <w:t>oceny skutków dla ochrony danych</w:t>
      </w:r>
      <w:r w:rsidRPr="00476BF5">
        <w:rPr>
          <w:rFonts w:ascii="Tahoma" w:hAnsi="Tahoma" w:cs="Tahoma"/>
          <w:b w:val="0"/>
          <w:sz w:val="22"/>
          <w:szCs w:val="22"/>
        </w:rPr>
        <w:t>. Zakres ten obejmuje:</w:t>
      </w:r>
    </w:p>
    <w:p w14:paraId="6D8322F0" w14:textId="77777777" w:rsidR="005E6C5C" w:rsidRPr="00476BF5" w:rsidRDefault="005E6C5C" w:rsidP="005E6C5C">
      <w:pPr>
        <w:pStyle w:val="Kolorowalistaakcent11"/>
        <w:numPr>
          <w:ilvl w:val="0"/>
          <w:numId w:val="64"/>
        </w:numPr>
        <w:suppressAutoHyphens/>
        <w:jc w:val="both"/>
        <w:rPr>
          <w:rFonts w:ascii="Tahoma" w:hAnsi="Tahoma" w:cs="Tahoma"/>
          <w:sz w:val="22"/>
          <w:szCs w:val="22"/>
        </w:rPr>
      </w:pPr>
      <w:r w:rsidRPr="00476BF5">
        <w:rPr>
          <w:rFonts w:ascii="Tahoma" w:hAnsi="Tahoma" w:cs="Tahoma"/>
          <w:sz w:val="22"/>
          <w:szCs w:val="22"/>
        </w:rPr>
        <w:t xml:space="preserve">zapewnienie odpowiedniego poziomu ochrony przez zastosowanie środków technicznych </w:t>
      </w:r>
      <w:r w:rsidRPr="00476BF5">
        <w:rPr>
          <w:rFonts w:ascii="Tahoma" w:hAnsi="Tahoma" w:cs="Tahoma"/>
          <w:sz w:val="22"/>
          <w:szCs w:val="22"/>
        </w:rPr>
        <w:br/>
        <w:t>oraz organizacyjnych z uwzględnieniem okoliczności oraz celów przetwarzania, a także projektowanego prawdopodobieństwa oraz skali ewentualnego naruszenia;</w:t>
      </w:r>
    </w:p>
    <w:p w14:paraId="5AE05057" w14:textId="77777777" w:rsidR="005E6C5C" w:rsidRPr="00476BF5" w:rsidRDefault="005E6C5C" w:rsidP="005E6C5C">
      <w:pPr>
        <w:pStyle w:val="Kolorowalistaakcent11"/>
        <w:numPr>
          <w:ilvl w:val="0"/>
          <w:numId w:val="64"/>
        </w:numPr>
        <w:suppressAutoHyphens/>
        <w:jc w:val="both"/>
        <w:rPr>
          <w:rFonts w:ascii="Tahoma" w:hAnsi="Tahoma" w:cs="Tahoma"/>
          <w:sz w:val="22"/>
          <w:szCs w:val="22"/>
        </w:rPr>
      </w:pPr>
      <w:r w:rsidRPr="00476BF5">
        <w:rPr>
          <w:rFonts w:ascii="Tahoma" w:hAnsi="Tahoma" w:cs="Tahoma"/>
          <w:sz w:val="22"/>
          <w:szCs w:val="22"/>
        </w:rPr>
        <w:t xml:space="preserve">obowiązek natychmiastowego (nie później niż w ciągu 24 godzin od wykrycia naruszenia) zgłaszania Powierzającemu naruszeń zasad przetwarzania Danych Osobowych; </w:t>
      </w:r>
    </w:p>
    <w:p w14:paraId="6A76FCE2" w14:textId="77777777" w:rsidR="005E6C5C" w:rsidRPr="00476BF5" w:rsidRDefault="005E6C5C" w:rsidP="005E6C5C">
      <w:pPr>
        <w:pStyle w:val="Kolorowalistaakcent11"/>
        <w:numPr>
          <w:ilvl w:val="0"/>
          <w:numId w:val="64"/>
        </w:numPr>
        <w:suppressAutoHyphens/>
        <w:jc w:val="both"/>
        <w:rPr>
          <w:rFonts w:ascii="Tahoma" w:hAnsi="Tahoma" w:cs="Tahoma"/>
          <w:sz w:val="22"/>
          <w:szCs w:val="22"/>
        </w:rPr>
      </w:pPr>
      <w:r w:rsidRPr="00476BF5">
        <w:rPr>
          <w:rFonts w:ascii="Tahoma" w:hAnsi="Tahoma" w:cs="Tahoma"/>
          <w:sz w:val="22"/>
          <w:szCs w:val="22"/>
        </w:rPr>
        <w:t>wspieranie Powierzającego w odniesieniu do obowiązków związanych z informowaniem zainteresowanego Podmiotu Danych (osoby, której dotyczą dane) oraz dostarczanie Powierzającemu wszystkich posiadanych informacji na ten temat, w terminie umożliwiającym terminowe wywiązanie się przez Powierzającego z obowiązków wynikających z przepisów prawa;</w:t>
      </w:r>
    </w:p>
    <w:p w14:paraId="71D05DCA" w14:textId="77777777" w:rsidR="005E6C5C" w:rsidRPr="00476BF5" w:rsidRDefault="005E6C5C" w:rsidP="005E6C5C">
      <w:pPr>
        <w:pStyle w:val="Kolorowalistaakcent11"/>
        <w:numPr>
          <w:ilvl w:val="0"/>
          <w:numId w:val="64"/>
        </w:numPr>
        <w:suppressAutoHyphens/>
        <w:jc w:val="both"/>
        <w:rPr>
          <w:rFonts w:ascii="Tahoma" w:hAnsi="Tahoma" w:cs="Tahoma"/>
          <w:sz w:val="22"/>
          <w:szCs w:val="22"/>
        </w:rPr>
      </w:pPr>
      <w:r w:rsidRPr="00476BF5">
        <w:rPr>
          <w:rFonts w:ascii="Tahoma" w:hAnsi="Tahoma" w:cs="Tahoma"/>
          <w:sz w:val="22"/>
          <w:szCs w:val="22"/>
        </w:rPr>
        <w:t>wspieranie Powierzającego w zakresie</w:t>
      </w:r>
      <w:r w:rsidRPr="00476BF5">
        <w:rPr>
          <w:rStyle w:val="ZnakZnak6"/>
          <w:rFonts w:ascii="Tahoma" w:hAnsi="Tahoma" w:cs="Tahoma"/>
          <w:color w:val="000000"/>
          <w:sz w:val="22"/>
          <w:szCs w:val="22"/>
        </w:rPr>
        <w:t xml:space="preserve"> </w:t>
      </w:r>
      <w:r w:rsidRPr="00476BF5">
        <w:rPr>
          <w:rStyle w:val="st"/>
          <w:rFonts w:ascii="Tahoma" w:hAnsi="Tahoma" w:cs="Tahoma"/>
          <w:sz w:val="22"/>
          <w:szCs w:val="22"/>
        </w:rPr>
        <w:t>oceny skutków dla ochrony jego danych.</w:t>
      </w:r>
    </w:p>
    <w:p w14:paraId="61AAF99A" w14:textId="77777777" w:rsidR="005E6C5C" w:rsidRPr="00476BF5" w:rsidRDefault="005E6C5C" w:rsidP="005E6C5C">
      <w:pPr>
        <w:pStyle w:val="Tekstpodstawowy21"/>
        <w:numPr>
          <w:ilvl w:val="0"/>
          <w:numId w:val="63"/>
        </w:numPr>
        <w:suppressAutoHyphens/>
        <w:spacing w:after="120" w:line="240" w:lineRule="auto"/>
        <w:jc w:val="both"/>
        <w:rPr>
          <w:rFonts w:ascii="Tahoma" w:hAnsi="Tahoma" w:cs="Tahoma"/>
          <w:b w:val="0"/>
          <w:sz w:val="22"/>
          <w:szCs w:val="22"/>
        </w:rPr>
      </w:pPr>
      <w:r w:rsidRPr="00476BF5">
        <w:rPr>
          <w:rFonts w:ascii="Tahoma" w:hAnsi="Tahoma" w:cs="Tahoma"/>
          <w:b w:val="0"/>
          <w:sz w:val="22"/>
          <w:szCs w:val="22"/>
        </w:rPr>
        <w:t>Powiadomienie o naruszeniu zasad przetwarzania danych może nastąpić drogą elektroniczną lub za pomocą środków porozumiewania się na odległość.</w:t>
      </w:r>
    </w:p>
    <w:p w14:paraId="77368672" w14:textId="77777777" w:rsidR="005E6C5C" w:rsidRPr="00476BF5" w:rsidRDefault="005E6C5C" w:rsidP="005E6C5C">
      <w:pPr>
        <w:rPr>
          <w:rFonts w:ascii="Tahoma" w:hAnsi="Tahoma" w:cs="Tahoma"/>
          <w:sz w:val="22"/>
          <w:szCs w:val="22"/>
        </w:rPr>
      </w:pPr>
    </w:p>
    <w:p w14:paraId="01D0CD23" w14:textId="77777777" w:rsidR="005E6C5C" w:rsidRPr="00476BF5" w:rsidRDefault="005E6C5C" w:rsidP="005E6C5C">
      <w:pPr>
        <w:jc w:val="center"/>
        <w:rPr>
          <w:rFonts w:ascii="Tahoma" w:hAnsi="Tahoma" w:cs="Tahoma"/>
          <w:b/>
          <w:bCs/>
          <w:sz w:val="22"/>
          <w:szCs w:val="22"/>
        </w:rPr>
      </w:pPr>
      <w:r w:rsidRPr="00476BF5">
        <w:rPr>
          <w:rFonts w:ascii="Tahoma" w:hAnsi="Tahoma" w:cs="Tahoma"/>
          <w:b/>
          <w:bCs/>
          <w:sz w:val="22"/>
          <w:szCs w:val="22"/>
        </w:rPr>
        <w:t>§9 Prawo Powierzającego do wydawania poleceń</w:t>
      </w:r>
    </w:p>
    <w:p w14:paraId="425A65CC" w14:textId="77777777" w:rsidR="005E6C5C" w:rsidRPr="00476BF5" w:rsidRDefault="005E6C5C" w:rsidP="005E6C5C">
      <w:pPr>
        <w:rPr>
          <w:rFonts w:ascii="Tahoma" w:hAnsi="Tahoma" w:cs="Tahoma"/>
          <w:sz w:val="22"/>
          <w:szCs w:val="22"/>
        </w:rPr>
      </w:pPr>
    </w:p>
    <w:p w14:paraId="210011CA" w14:textId="77777777" w:rsidR="005E6C5C" w:rsidRPr="00476BF5" w:rsidRDefault="005E6C5C" w:rsidP="005E6C5C">
      <w:pPr>
        <w:pStyle w:val="Tekstpodstawowy21"/>
        <w:numPr>
          <w:ilvl w:val="0"/>
          <w:numId w:val="65"/>
        </w:numPr>
        <w:suppressAutoHyphens/>
        <w:spacing w:after="120" w:line="240" w:lineRule="auto"/>
        <w:jc w:val="both"/>
        <w:rPr>
          <w:rFonts w:ascii="Tahoma" w:hAnsi="Tahoma" w:cs="Tahoma"/>
          <w:b w:val="0"/>
          <w:sz w:val="22"/>
          <w:szCs w:val="22"/>
        </w:rPr>
      </w:pPr>
      <w:r w:rsidRPr="00476BF5">
        <w:rPr>
          <w:rFonts w:ascii="Tahoma" w:hAnsi="Tahoma" w:cs="Tahoma"/>
          <w:b w:val="0"/>
          <w:sz w:val="22"/>
          <w:szCs w:val="22"/>
        </w:rPr>
        <w:t>Polecenia wydane ustnie zostaną natychmiast potwierdzone przez Powierzającego minimum w formie wiadomości przesłanej pocztą elektroniczną.</w:t>
      </w:r>
    </w:p>
    <w:p w14:paraId="1AB73239" w14:textId="77777777" w:rsidR="005E6C5C" w:rsidRPr="00476BF5" w:rsidRDefault="005E6C5C" w:rsidP="005E6C5C">
      <w:pPr>
        <w:pStyle w:val="Tekstpodstawowy21"/>
        <w:numPr>
          <w:ilvl w:val="0"/>
          <w:numId w:val="65"/>
        </w:numPr>
        <w:suppressAutoHyphens/>
        <w:spacing w:after="120" w:line="240" w:lineRule="auto"/>
        <w:jc w:val="both"/>
        <w:rPr>
          <w:rFonts w:ascii="Tahoma" w:hAnsi="Tahoma" w:cs="Tahoma"/>
          <w:b w:val="0"/>
          <w:sz w:val="22"/>
          <w:szCs w:val="22"/>
        </w:rPr>
      </w:pPr>
      <w:r w:rsidRPr="00476BF5">
        <w:rPr>
          <w:rFonts w:ascii="Tahoma" w:hAnsi="Tahoma" w:cs="Tahoma"/>
          <w:b w:val="0"/>
          <w:sz w:val="22"/>
          <w:szCs w:val="22"/>
        </w:rPr>
        <w:t xml:space="preserve">Przetwarzający niezwłocznie będzie informował Powierzającego w przypadku stwierdzenia, że dane polecenie narusza przepisy prawa w zakresie ochrony danych. </w:t>
      </w:r>
      <w:r w:rsidRPr="00476BF5">
        <w:rPr>
          <w:rFonts w:ascii="Tahoma" w:hAnsi="Tahoma" w:cs="Tahoma"/>
          <w:b w:val="0"/>
          <w:sz w:val="22"/>
          <w:szCs w:val="22"/>
        </w:rPr>
        <w:br/>
        <w:t xml:space="preserve">W takim wypadku Przetwarzający ma prawo zawiesić wykonanie odnośnych poleceń do czasu ich potwierdzenia albo zmiany przez Powierzającego. </w:t>
      </w:r>
    </w:p>
    <w:p w14:paraId="010E8542" w14:textId="77777777" w:rsidR="005E6C5C" w:rsidRPr="00476BF5" w:rsidRDefault="005E6C5C" w:rsidP="005E6C5C">
      <w:pPr>
        <w:rPr>
          <w:rFonts w:ascii="Tahoma" w:hAnsi="Tahoma" w:cs="Tahoma"/>
          <w:sz w:val="22"/>
          <w:szCs w:val="22"/>
        </w:rPr>
      </w:pPr>
    </w:p>
    <w:p w14:paraId="251AF292" w14:textId="77777777" w:rsidR="005E6C5C" w:rsidRPr="00476BF5" w:rsidRDefault="005E6C5C" w:rsidP="005E6C5C">
      <w:pPr>
        <w:jc w:val="center"/>
        <w:rPr>
          <w:rFonts w:ascii="Tahoma" w:hAnsi="Tahoma" w:cs="Tahoma"/>
          <w:b/>
          <w:bCs/>
          <w:sz w:val="22"/>
          <w:szCs w:val="22"/>
        </w:rPr>
      </w:pPr>
      <w:r w:rsidRPr="00476BF5">
        <w:rPr>
          <w:rFonts w:ascii="Tahoma" w:hAnsi="Tahoma" w:cs="Tahoma"/>
          <w:b/>
          <w:bCs/>
          <w:sz w:val="22"/>
          <w:szCs w:val="22"/>
        </w:rPr>
        <w:t>§10 Kasowanie oraz zwrot Danych Osobowych</w:t>
      </w:r>
    </w:p>
    <w:p w14:paraId="15D88A5C" w14:textId="77777777" w:rsidR="005E6C5C" w:rsidRPr="00476BF5" w:rsidRDefault="005E6C5C" w:rsidP="005E6C5C">
      <w:pPr>
        <w:rPr>
          <w:rFonts w:ascii="Tahoma" w:hAnsi="Tahoma" w:cs="Tahoma"/>
          <w:sz w:val="22"/>
          <w:szCs w:val="22"/>
        </w:rPr>
      </w:pPr>
    </w:p>
    <w:p w14:paraId="2F4096B2" w14:textId="77777777" w:rsidR="005E6C5C" w:rsidRPr="00476BF5" w:rsidRDefault="005E6C5C" w:rsidP="005E6C5C">
      <w:pPr>
        <w:pStyle w:val="Tekstpodstawowy21"/>
        <w:numPr>
          <w:ilvl w:val="0"/>
          <w:numId w:val="66"/>
        </w:numPr>
        <w:suppressAutoHyphens/>
        <w:spacing w:after="120" w:line="240" w:lineRule="auto"/>
        <w:jc w:val="both"/>
        <w:rPr>
          <w:rFonts w:ascii="Tahoma" w:hAnsi="Tahoma" w:cs="Tahoma"/>
          <w:b w:val="0"/>
          <w:sz w:val="22"/>
          <w:szCs w:val="22"/>
        </w:rPr>
      </w:pPr>
      <w:r w:rsidRPr="00476BF5">
        <w:rPr>
          <w:rFonts w:ascii="Tahoma" w:hAnsi="Tahoma" w:cs="Tahoma"/>
          <w:b w:val="0"/>
          <w:sz w:val="22"/>
          <w:szCs w:val="22"/>
        </w:rPr>
        <w:t xml:space="preserve">Przetwarzający nie będzie tworzył kopii Danych Osobowych bez wiedzy Powierzającego za wyjątkiem kopii zapasowych w zakresie koniecznym w celu zapewnienia właściwego przetwarzania danych. </w:t>
      </w:r>
    </w:p>
    <w:p w14:paraId="5BE1ED63" w14:textId="77777777" w:rsidR="005E6C5C" w:rsidRPr="00476BF5" w:rsidRDefault="005E6C5C" w:rsidP="005E6C5C">
      <w:pPr>
        <w:pStyle w:val="Tekstpodstawowy21"/>
        <w:numPr>
          <w:ilvl w:val="0"/>
          <w:numId w:val="66"/>
        </w:numPr>
        <w:suppressAutoHyphens/>
        <w:spacing w:after="120" w:line="240" w:lineRule="auto"/>
        <w:jc w:val="both"/>
        <w:rPr>
          <w:rFonts w:ascii="Tahoma" w:hAnsi="Tahoma" w:cs="Tahoma"/>
          <w:b w:val="0"/>
          <w:sz w:val="22"/>
          <w:szCs w:val="22"/>
        </w:rPr>
      </w:pPr>
      <w:r w:rsidRPr="00476BF5">
        <w:rPr>
          <w:rFonts w:ascii="Tahoma" w:hAnsi="Tahoma" w:cs="Tahoma"/>
          <w:b w:val="0"/>
          <w:sz w:val="22"/>
          <w:szCs w:val="22"/>
        </w:rPr>
        <w:t>Po wygaśnięciu Umowy Przetwarzający przekaże Powierzającemu albo – za uprzednią zgodą Powierzającego – zniszczy wszystkie dokumenty, wyniki przetwarzania oraz wykorzystania oraz zbiory danych związane z Umową, które znalazły się w jego posiadaniu, w sposób zgodny z ochroną danych. Protokół zniszczenia lub usunięcia należy dostarczyć na żądanie Powierzającego.</w:t>
      </w:r>
    </w:p>
    <w:p w14:paraId="055CD270" w14:textId="77777777" w:rsidR="005E6C5C" w:rsidRPr="00476BF5" w:rsidRDefault="005E6C5C" w:rsidP="005E6C5C">
      <w:pPr>
        <w:rPr>
          <w:rFonts w:ascii="Tahoma" w:hAnsi="Tahoma" w:cs="Tahoma"/>
          <w:sz w:val="22"/>
          <w:szCs w:val="22"/>
        </w:rPr>
      </w:pPr>
    </w:p>
    <w:p w14:paraId="5501B7DA" w14:textId="77777777" w:rsidR="005E6C5C" w:rsidRPr="00476BF5" w:rsidRDefault="005E6C5C" w:rsidP="005E6C5C">
      <w:pPr>
        <w:jc w:val="center"/>
        <w:rPr>
          <w:rFonts w:ascii="Tahoma" w:hAnsi="Tahoma" w:cs="Tahoma"/>
          <w:b/>
          <w:bCs/>
          <w:sz w:val="22"/>
          <w:szCs w:val="22"/>
        </w:rPr>
      </w:pPr>
      <w:r w:rsidRPr="00476BF5">
        <w:rPr>
          <w:rFonts w:ascii="Tahoma" w:hAnsi="Tahoma" w:cs="Tahoma"/>
          <w:b/>
          <w:bCs/>
          <w:sz w:val="22"/>
          <w:szCs w:val="22"/>
        </w:rPr>
        <w:t>§11 Postanowienia końcowe</w:t>
      </w:r>
    </w:p>
    <w:p w14:paraId="3DF703A2" w14:textId="77777777" w:rsidR="005E6C5C" w:rsidRPr="00476BF5" w:rsidRDefault="005E6C5C" w:rsidP="005E6C5C">
      <w:pPr>
        <w:rPr>
          <w:rFonts w:ascii="Tahoma" w:hAnsi="Tahoma" w:cs="Tahoma"/>
          <w:sz w:val="22"/>
          <w:szCs w:val="22"/>
        </w:rPr>
      </w:pPr>
    </w:p>
    <w:p w14:paraId="485324BC" w14:textId="77777777" w:rsidR="005E6C5C" w:rsidRPr="00476BF5" w:rsidRDefault="005E6C5C" w:rsidP="005E6C5C">
      <w:pPr>
        <w:pStyle w:val="Tekstpodstawowy21"/>
        <w:numPr>
          <w:ilvl w:val="0"/>
          <w:numId w:val="67"/>
        </w:numPr>
        <w:suppressAutoHyphens/>
        <w:spacing w:after="120" w:line="240" w:lineRule="auto"/>
        <w:jc w:val="both"/>
        <w:rPr>
          <w:rFonts w:ascii="Tahoma" w:hAnsi="Tahoma" w:cs="Tahoma"/>
          <w:b w:val="0"/>
          <w:sz w:val="22"/>
          <w:szCs w:val="22"/>
        </w:rPr>
      </w:pPr>
      <w:r w:rsidRPr="00476BF5">
        <w:rPr>
          <w:rFonts w:ascii="Tahoma" w:hAnsi="Tahoma" w:cs="Tahoma"/>
          <w:b w:val="0"/>
          <w:sz w:val="22"/>
          <w:szCs w:val="22"/>
        </w:rPr>
        <w:t>Celem uniknięcia jakichkolwiek wątpliwości, Strony ustalają, że wszelkie czynności podejmowane przez Przetwarzającego na podstawie Umowy wykonywane są w celu realizacji Umowy Podstawowej i nie podlegają dodatkowemu wynagrodzeniu.</w:t>
      </w:r>
    </w:p>
    <w:p w14:paraId="38B513B1" w14:textId="77777777" w:rsidR="005E6C5C" w:rsidRPr="00476BF5" w:rsidRDefault="005E6C5C" w:rsidP="005E6C5C">
      <w:pPr>
        <w:pStyle w:val="Tekstpodstawowy21"/>
        <w:numPr>
          <w:ilvl w:val="0"/>
          <w:numId w:val="67"/>
        </w:numPr>
        <w:suppressAutoHyphens/>
        <w:spacing w:after="120" w:line="240" w:lineRule="auto"/>
        <w:jc w:val="both"/>
        <w:rPr>
          <w:rFonts w:ascii="Tahoma" w:hAnsi="Tahoma" w:cs="Tahoma"/>
          <w:b w:val="0"/>
          <w:sz w:val="22"/>
          <w:szCs w:val="22"/>
        </w:rPr>
      </w:pPr>
      <w:r w:rsidRPr="00476BF5">
        <w:rPr>
          <w:rFonts w:ascii="Tahoma" w:hAnsi="Tahoma" w:cs="Tahoma"/>
          <w:b w:val="0"/>
          <w:sz w:val="22"/>
          <w:szCs w:val="22"/>
        </w:rPr>
        <w:t>Zmiany Umowy muszą być dokonywane piśmie pod rygorem nieważności.</w:t>
      </w:r>
    </w:p>
    <w:p w14:paraId="15C14D83" w14:textId="77777777" w:rsidR="005E6C5C" w:rsidRPr="00476BF5" w:rsidRDefault="005E6C5C" w:rsidP="005E6C5C">
      <w:pPr>
        <w:pStyle w:val="Tekstpodstawowy21"/>
        <w:numPr>
          <w:ilvl w:val="0"/>
          <w:numId w:val="67"/>
        </w:numPr>
        <w:suppressAutoHyphens/>
        <w:spacing w:after="120" w:line="240" w:lineRule="auto"/>
        <w:jc w:val="both"/>
        <w:rPr>
          <w:rFonts w:ascii="Tahoma" w:hAnsi="Tahoma" w:cs="Tahoma"/>
          <w:b w:val="0"/>
          <w:sz w:val="22"/>
          <w:szCs w:val="22"/>
        </w:rPr>
      </w:pPr>
      <w:r w:rsidRPr="00476BF5">
        <w:rPr>
          <w:rFonts w:ascii="Tahoma" w:hAnsi="Tahoma" w:cs="Tahoma"/>
          <w:b w:val="0"/>
          <w:sz w:val="22"/>
          <w:szCs w:val="22"/>
        </w:rPr>
        <w:t>Jeżeli poszczególne postanowienia Umowy staną się nieskuteczne albo niewykonalne</w:t>
      </w:r>
      <w:r w:rsidRPr="00476BF5">
        <w:rPr>
          <w:rFonts w:ascii="Tahoma" w:hAnsi="Tahoma" w:cs="Tahoma"/>
          <w:b w:val="0"/>
          <w:sz w:val="22"/>
          <w:szCs w:val="22"/>
        </w:rPr>
        <w:br/>
        <w:t>po jej podpisaniu, nie będzie to miało wpływu na ważność pozostałych postanowień Umowy.</w:t>
      </w:r>
    </w:p>
    <w:p w14:paraId="33C756C2" w14:textId="77777777" w:rsidR="005E6C5C" w:rsidRPr="00476BF5" w:rsidRDefault="005E6C5C" w:rsidP="005E6C5C">
      <w:pPr>
        <w:pStyle w:val="Tekstpodstawowy21"/>
        <w:numPr>
          <w:ilvl w:val="0"/>
          <w:numId w:val="67"/>
        </w:numPr>
        <w:suppressAutoHyphens/>
        <w:spacing w:after="120" w:line="240" w:lineRule="auto"/>
        <w:jc w:val="both"/>
        <w:rPr>
          <w:rFonts w:ascii="Tahoma" w:hAnsi="Tahoma" w:cs="Tahoma"/>
          <w:b w:val="0"/>
          <w:sz w:val="22"/>
          <w:szCs w:val="22"/>
        </w:rPr>
      </w:pPr>
      <w:r w:rsidRPr="00476BF5">
        <w:rPr>
          <w:rFonts w:ascii="Tahoma" w:hAnsi="Tahoma" w:cs="Tahoma"/>
          <w:b w:val="0"/>
          <w:sz w:val="22"/>
          <w:szCs w:val="22"/>
        </w:rPr>
        <w:t>Postanowienie nieskuteczne albo niewykonalne należy zastąpić postanowieniem skutecznym oraz wykonalnym, najbardziej zbliżonym do celu ekonomicznego, do którego dążyły strony Umowy w ramach postanowienia nieważnego lub niewykonalnego.</w:t>
      </w:r>
    </w:p>
    <w:p w14:paraId="015824DA" w14:textId="77777777" w:rsidR="005E6C5C" w:rsidRPr="00476BF5" w:rsidRDefault="005E6C5C" w:rsidP="005E6C5C">
      <w:pPr>
        <w:pStyle w:val="Tekstpodstawowy21"/>
        <w:numPr>
          <w:ilvl w:val="0"/>
          <w:numId w:val="67"/>
        </w:numPr>
        <w:suppressAutoHyphens/>
        <w:spacing w:after="120" w:line="240" w:lineRule="auto"/>
        <w:jc w:val="both"/>
        <w:rPr>
          <w:rFonts w:ascii="Tahoma" w:hAnsi="Tahoma" w:cs="Tahoma"/>
          <w:b w:val="0"/>
          <w:sz w:val="22"/>
          <w:szCs w:val="22"/>
        </w:rPr>
      </w:pPr>
      <w:r w:rsidRPr="00476BF5">
        <w:rPr>
          <w:rFonts w:ascii="Tahoma" w:hAnsi="Tahoma" w:cs="Tahoma"/>
          <w:b w:val="0"/>
          <w:sz w:val="22"/>
          <w:szCs w:val="22"/>
        </w:rPr>
        <w:t xml:space="preserve">Umowa wchodzi w życie z dniem zawarcia i zastępuje wszystkie istniejące porozumienia Stron w zakresie powierzenia i zasad przetwarzania Danych Osobowych. </w:t>
      </w:r>
    </w:p>
    <w:p w14:paraId="2D8A608A" w14:textId="77777777" w:rsidR="005E6C5C" w:rsidRPr="00476BF5" w:rsidRDefault="005E6C5C" w:rsidP="005E6C5C">
      <w:pPr>
        <w:pStyle w:val="Tekstpodstawowy21"/>
        <w:numPr>
          <w:ilvl w:val="0"/>
          <w:numId w:val="67"/>
        </w:numPr>
        <w:suppressAutoHyphens/>
        <w:spacing w:after="120" w:line="240" w:lineRule="auto"/>
        <w:jc w:val="both"/>
        <w:rPr>
          <w:rFonts w:ascii="Tahoma" w:hAnsi="Tahoma" w:cs="Tahoma"/>
          <w:b w:val="0"/>
          <w:sz w:val="22"/>
          <w:szCs w:val="22"/>
        </w:rPr>
      </w:pPr>
      <w:r w:rsidRPr="00476BF5">
        <w:rPr>
          <w:rFonts w:ascii="Tahoma" w:hAnsi="Tahoma" w:cs="Tahoma"/>
          <w:b w:val="0"/>
          <w:sz w:val="22"/>
          <w:szCs w:val="22"/>
        </w:rPr>
        <w:t>Sądem właściwym dla rozpatrzenia sporów wynikających z Umowy będzie sąd właściwy Powierzającego.</w:t>
      </w:r>
    </w:p>
    <w:p w14:paraId="30A66175" w14:textId="77777777" w:rsidR="005E6C5C" w:rsidRPr="00476BF5" w:rsidRDefault="005E6C5C" w:rsidP="005E6C5C">
      <w:pPr>
        <w:rPr>
          <w:rFonts w:ascii="Tahoma" w:hAnsi="Tahoma" w:cs="Tahoma"/>
          <w:b/>
          <w:bCs/>
          <w:sz w:val="22"/>
          <w:szCs w:val="22"/>
        </w:rPr>
      </w:pPr>
    </w:p>
    <w:p w14:paraId="79F583E1" w14:textId="77777777" w:rsidR="005E6C5C" w:rsidRPr="00476BF5" w:rsidRDefault="005E6C5C" w:rsidP="005E6C5C">
      <w:pPr>
        <w:rPr>
          <w:rFonts w:ascii="Tahoma" w:hAnsi="Tahoma" w:cs="Tahoma"/>
          <w:b/>
          <w:bCs/>
          <w:sz w:val="22"/>
          <w:szCs w:val="22"/>
        </w:rPr>
      </w:pPr>
    </w:p>
    <w:p w14:paraId="5AD1440A" w14:textId="77777777" w:rsidR="005E6C5C" w:rsidRPr="00476BF5" w:rsidRDefault="005E6C5C" w:rsidP="005E6C5C">
      <w:pPr>
        <w:rPr>
          <w:rFonts w:ascii="Tahoma" w:hAnsi="Tahoma" w:cs="Tahoma"/>
          <w:b/>
          <w:bCs/>
          <w:sz w:val="22"/>
          <w:szCs w:val="22"/>
        </w:rPr>
      </w:pPr>
    </w:p>
    <w:p w14:paraId="292C0814" w14:textId="77777777" w:rsidR="005E6C5C" w:rsidRPr="00476BF5" w:rsidRDefault="005E6C5C" w:rsidP="005E6C5C">
      <w:pPr>
        <w:rPr>
          <w:rFonts w:ascii="Tahoma" w:hAnsi="Tahoma" w:cs="Tahoma"/>
          <w:b/>
          <w:bCs/>
          <w:sz w:val="22"/>
          <w:szCs w:val="22"/>
        </w:rPr>
      </w:pPr>
    </w:p>
    <w:p w14:paraId="193EB5F1" w14:textId="77777777" w:rsidR="005E6C5C" w:rsidRPr="00476BF5" w:rsidRDefault="005E6C5C" w:rsidP="005E6C5C">
      <w:pPr>
        <w:rPr>
          <w:rFonts w:ascii="Tahoma" w:hAnsi="Tahoma" w:cs="Tahoma"/>
          <w:b/>
          <w:bCs/>
          <w:sz w:val="22"/>
          <w:szCs w:val="22"/>
        </w:rPr>
      </w:pPr>
    </w:p>
    <w:p w14:paraId="15D6ADC1" w14:textId="77777777" w:rsidR="005E6C5C" w:rsidRPr="00476BF5" w:rsidRDefault="005E6C5C" w:rsidP="005E6C5C">
      <w:pPr>
        <w:rPr>
          <w:rFonts w:ascii="Tahoma" w:hAnsi="Tahoma" w:cs="Tahoma"/>
          <w:b/>
          <w:bCs/>
          <w:sz w:val="22"/>
          <w:szCs w:val="22"/>
        </w:rPr>
      </w:pPr>
    </w:p>
    <w:p w14:paraId="67D4785D" w14:textId="77777777" w:rsidR="005E6C5C" w:rsidRPr="00476BF5" w:rsidRDefault="005E6C5C" w:rsidP="005E6C5C">
      <w:pPr>
        <w:rPr>
          <w:rFonts w:ascii="Tahoma" w:hAnsi="Tahoma" w:cs="Tahoma"/>
          <w:b/>
          <w:bCs/>
          <w:sz w:val="22"/>
          <w:szCs w:val="22"/>
        </w:rPr>
      </w:pPr>
    </w:p>
    <w:p w14:paraId="5D1A6AEA" w14:textId="77777777" w:rsidR="005E6C5C" w:rsidRPr="00476BF5" w:rsidRDefault="005E6C5C" w:rsidP="005E6C5C">
      <w:pPr>
        <w:rPr>
          <w:rFonts w:ascii="Tahoma" w:hAnsi="Tahoma" w:cs="Tahoma"/>
          <w:b/>
          <w:bCs/>
          <w:sz w:val="22"/>
          <w:szCs w:val="22"/>
        </w:rPr>
      </w:pPr>
    </w:p>
    <w:p w14:paraId="598478C2" w14:textId="77777777" w:rsidR="005E6C5C" w:rsidRPr="00476BF5" w:rsidRDefault="005E6C5C" w:rsidP="005E6C5C">
      <w:pPr>
        <w:rPr>
          <w:rFonts w:ascii="Tahoma" w:hAnsi="Tahoma" w:cs="Tahoma"/>
          <w:b/>
          <w:bCs/>
          <w:sz w:val="22"/>
          <w:szCs w:val="22"/>
        </w:rPr>
      </w:pPr>
    </w:p>
    <w:p w14:paraId="4A199DF1" w14:textId="77777777" w:rsidR="005E6C5C" w:rsidRPr="00476BF5" w:rsidRDefault="005E6C5C" w:rsidP="005E6C5C">
      <w:pPr>
        <w:rPr>
          <w:rFonts w:ascii="Tahoma" w:hAnsi="Tahoma" w:cs="Tahoma"/>
          <w:b/>
          <w:bCs/>
          <w:sz w:val="22"/>
          <w:szCs w:val="22"/>
        </w:rPr>
      </w:pPr>
    </w:p>
    <w:p w14:paraId="53CCFCDE" w14:textId="77777777" w:rsidR="005E6C5C" w:rsidRPr="00476BF5" w:rsidRDefault="005E6C5C" w:rsidP="005E6C5C">
      <w:pPr>
        <w:rPr>
          <w:rFonts w:ascii="Tahoma" w:hAnsi="Tahoma" w:cs="Tahoma"/>
          <w:b/>
          <w:bCs/>
          <w:sz w:val="22"/>
          <w:szCs w:val="22"/>
        </w:rPr>
      </w:pPr>
    </w:p>
    <w:p w14:paraId="7A0DB413" w14:textId="77777777" w:rsidR="005E6C5C" w:rsidRPr="00476BF5" w:rsidRDefault="005E6C5C" w:rsidP="005E6C5C">
      <w:pPr>
        <w:rPr>
          <w:rFonts w:ascii="Tahoma" w:hAnsi="Tahoma" w:cs="Tahoma"/>
          <w:b/>
          <w:bCs/>
          <w:sz w:val="22"/>
          <w:szCs w:val="22"/>
        </w:rPr>
      </w:pPr>
    </w:p>
    <w:p w14:paraId="7AC23E86" w14:textId="77777777" w:rsidR="005E6C5C" w:rsidRPr="00476BF5" w:rsidRDefault="005E6C5C" w:rsidP="005E6C5C">
      <w:pPr>
        <w:rPr>
          <w:rFonts w:ascii="Tahoma" w:hAnsi="Tahoma" w:cs="Tahoma"/>
          <w:b/>
          <w:bCs/>
          <w:sz w:val="22"/>
          <w:szCs w:val="22"/>
        </w:rPr>
      </w:pPr>
    </w:p>
    <w:p w14:paraId="08E5A42D" w14:textId="77777777" w:rsidR="005E6C5C" w:rsidRPr="00476BF5" w:rsidRDefault="005E6C5C" w:rsidP="005E6C5C">
      <w:pPr>
        <w:rPr>
          <w:rFonts w:ascii="Tahoma" w:hAnsi="Tahoma" w:cs="Tahoma"/>
          <w:b/>
          <w:bCs/>
          <w:sz w:val="22"/>
          <w:szCs w:val="22"/>
        </w:rPr>
      </w:pPr>
    </w:p>
    <w:p w14:paraId="6CD811CF" w14:textId="77777777" w:rsidR="005E6C5C" w:rsidRPr="00476BF5" w:rsidRDefault="005E6C5C" w:rsidP="005E6C5C">
      <w:pPr>
        <w:rPr>
          <w:rFonts w:ascii="Tahoma" w:hAnsi="Tahoma" w:cs="Tahoma"/>
          <w:b/>
          <w:bCs/>
          <w:sz w:val="22"/>
          <w:szCs w:val="22"/>
        </w:rPr>
      </w:pPr>
    </w:p>
    <w:p w14:paraId="38302CA2" w14:textId="77777777" w:rsidR="005E6C5C" w:rsidRPr="00476BF5" w:rsidRDefault="005E6C5C" w:rsidP="005E6C5C">
      <w:pPr>
        <w:rPr>
          <w:rFonts w:ascii="Tahoma" w:hAnsi="Tahoma" w:cs="Tahoma"/>
          <w:b/>
          <w:bCs/>
          <w:sz w:val="22"/>
          <w:szCs w:val="22"/>
        </w:rPr>
      </w:pPr>
    </w:p>
    <w:p w14:paraId="2B2D1533" w14:textId="77777777" w:rsidR="005E6C5C" w:rsidRPr="00476BF5" w:rsidRDefault="005E6C5C" w:rsidP="005E6C5C">
      <w:pPr>
        <w:rPr>
          <w:rFonts w:ascii="Tahoma" w:hAnsi="Tahoma" w:cs="Tahoma"/>
          <w:b/>
          <w:bCs/>
          <w:sz w:val="22"/>
          <w:szCs w:val="22"/>
        </w:rPr>
      </w:pPr>
    </w:p>
    <w:p w14:paraId="7B9310E7" w14:textId="77777777" w:rsidR="005E6C5C" w:rsidRPr="00476BF5" w:rsidRDefault="005E6C5C" w:rsidP="005E6C5C">
      <w:pPr>
        <w:rPr>
          <w:rFonts w:ascii="Tahoma" w:hAnsi="Tahoma" w:cs="Tahoma"/>
          <w:b/>
          <w:bCs/>
          <w:sz w:val="22"/>
          <w:szCs w:val="22"/>
        </w:rPr>
      </w:pPr>
    </w:p>
    <w:p w14:paraId="53FC63C7" w14:textId="77777777" w:rsidR="005E6C5C" w:rsidRPr="00476BF5" w:rsidRDefault="005E6C5C" w:rsidP="005E6C5C">
      <w:pPr>
        <w:rPr>
          <w:rFonts w:ascii="Tahoma" w:hAnsi="Tahoma" w:cs="Tahoma"/>
          <w:b/>
          <w:bCs/>
          <w:sz w:val="22"/>
          <w:szCs w:val="22"/>
        </w:rPr>
      </w:pPr>
    </w:p>
    <w:p w14:paraId="148CBEDC" w14:textId="77777777" w:rsidR="005E6C5C" w:rsidRPr="00476BF5" w:rsidRDefault="005E6C5C" w:rsidP="005E6C5C">
      <w:pPr>
        <w:rPr>
          <w:rFonts w:ascii="Tahoma" w:hAnsi="Tahoma" w:cs="Tahoma"/>
          <w:b/>
          <w:bCs/>
          <w:sz w:val="22"/>
          <w:szCs w:val="22"/>
        </w:rPr>
      </w:pPr>
    </w:p>
    <w:p w14:paraId="7682B12B" w14:textId="77777777" w:rsidR="005E6C5C" w:rsidRPr="00476BF5" w:rsidRDefault="005E6C5C" w:rsidP="005E6C5C">
      <w:pPr>
        <w:rPr>
          <w:rFonts w:ascii="Tahoma" w:hAnsi="Tahoma" w:cs="Tahoma"/>
          <w:b/>
          <w:bCs/>
          <w:sz w:val="22"/>
          <w:szCs w:val="22"/>
        </w:rPr>
      </w:pPr>
    </w:p>
    <w:p w14:paraId="0ED3C81E" w14:textId="77777777" w:rsidR="005E6C5C" w:rsidRPr="00476BF5" w:rsidRDefault="005E6C5C" w:rsidP="005E6C5C">
      <w:pPr>
        <w:rPr>
          <w:rFonts w:ascii="Tahoma" w:hAnsi="Tahoma" w:cs="Tahoma"/>
          <w:b/>
          <w:bCs/>
          <w:sz w:val="22"/>
          <w:szCs w:val="22"/>
        </w:rPr>
      </w:pPr>
    </w:p>
    <w:p w14:paraId="6DB0E65C" w14:textId="77777777" w:rsidR="005E6C5C" w:rsidRPr="00476BF5" w:rsidRDefault="005E6C5C" w:rsidP="005E6C5C">
      <w:pPr>
        <w:rPr>
          <w:rFonts w:ascii="Tahoma" w:hAnsi="Tahoma" w:cs="Tahoma"/>
          <w:b/>
          <w:bCs/>
          <w:sz w:val="22"/>
          <w:szCs w:val="22"/>
        </w:rPr>
      </w:pPr>
    </w:p>
    <w:p w14:paraId="368251DB" w14:textId="77777777" w:rsidR="005E6C5C" w:rsidRPr="00476BF5" w:rsidRDefault="005E6C5C" w:rsidP="005E6C5C">
      <w:pPr>
        <w:rPr>
          <w:rFonts w:ascii="Tahoma" w:hAnsi="Tahoma" w:cs="Tahoma"/>
          <w:b/>
          <w:bCs/>
          <w:sz w:val="22"/>
          <w:szCs w:val="22"/>
        </w:rPr>
      </w:pPr>
    </w:p>
    <w:p w14:paraId="408B10E8" w14:textId="77777777" w:rsidR="005E6C5C" w:rsidRPr="00476BF5" w:rsidRDefault="005E6C5C" w:rsidP="005E6C5C">
      <w:pPr>
        <w:rPr>
          <w:rFonts w:ascii="Tahoma" w:hAnsi="Tahoma" w:cs="Tahoma"/>
          <w:b/>
          <w:bCs/>
          <w:sz w:val="22"/>
          <w:szCs w:val="22"/>
        </w:rPr>
      </w:pPr>
    </w:p>
    <w:p w14:paraId="32145FA9" w14:textId="77777777" w:rsidR="005E6C5C" w:rsidRPr="00476BF5" w:rsidRDefault="005E6C5C" w:rsidP="005E6C5C">
      <w:pPr>
        <w:rPr>
          <w:rFonts w:ascii="Tahoma" w:hAnsi="Tahoma" w:cs="Tahoma"/>
          <w:b/>
          <w:bCs/>
          <w:sz w:val="22"/>
          <w:szCs w:val="22"/>
        </w:rPr>
      </w:pPr>
    </w:p>
    <w:p w14:paraId="52A6A5E5" w14:textId="77777777" w:rsidR="005E6C5C" w:rsidRPr="00476BF5" w:rsidRDefault="005E6C5C" w:rsidP="005E6C5C">
      <w:pPr>
        <w:rPr>
          <w:rFonts w:ascii="Tahoma" w:hAnsi="Tahoma" w:cs="Tahoma"/>
          <w:b/>
          <w:bCs/>
          <w:sz w:val="22"/>
          <w:szCs w:val="22"/>
        </w:rPr>
      </w:pPr>
    </w:p>
    <w:p w14:paraId="5E371150" w14:textId="77777777" w:rsidR="005E6C5C" w:rsidRPr="00476BF5" w:rsidRDefault="005E6C5C" w:rsidP="005E6C5C">
      <w:pPr>
        <w:rPr>
          <w:rFonts w:ascii="Tahoma" w:hAnsi="Tahoma" w:cs="Tahoma"/>
          <w:b/>
          <w:bCs/>
          <w:sz w:val="22"/>
          <w:szCs w:val="22"/>
        </w:rPr>
      </w:pPr>
    </w:p>
    <w:p w14:paraId="01A02313" w14:textId="77777777" w:rsidR="005E6C5C" w:rsidRPr="00476BF5" w:rsidRDefault="005E6C5C" w:rsidP="005E6C5C">
      <w:pPr>
        <w:rPr>
          <w:rFonts w:ascii="Tahoma" w:hAnsi="Tahoma" w:cs="Tahoma"/>
          <w:b/>
          <w:bCs/>
          <w:sz w:val="22"/>
          <w:szCs w:val="22"/>
        </w:rPr>
      </w:pPr>
    </w:p>
    <w:p w14:paraId="776E50CA" w14:textId="77777777" w:rsidR="005E6C5C" w:rsidRPr="00476BF5" w:rsidRDefault="005E6C5C" w:rsidP="005E6C5C">
      <w:pPr>
        <w:rPr>
          <w:rFonts w:ascii="Tahoma" w:hAnsi="Tahoma" w:cs="Tahoma"/>
          <w:b/>
          <w:bCs/>
          <w:sz w:val="22"/>
          <w:szCs w:val="22"/>
        </w:rPr>
      </w:pPr>
    </w:p>
    <w:p w14:paraId="03CEEC66" w14:textId="77777777" w:rsidR="005E6C5C" w:rsidRPr="00476BF5" w:rsidRDefault="005E6C5C" w:rsidP="00F53827">
      <w:pPr>
        <w:tabs>
          <w:tab w:val="left" w:pos="5103"/>
        </w:tabs>
        <w:spacing w:line="276" w:lineRule="auto"/>
        <w:jc w:val="right"/>
        <w:rPr>
          <w:rFonts w:ascii="Tahoma" w:eastAsia="Calibri" w:hAnsi="Tahoma" w:cs="Tahoma"/>
          <w:b/>
          <w:bCs/>
          <w:sz w:val="22"/>
          <w:szCs w:val="22"/>
        </w:rPr>
      </w:pPr>
    </w:p>
    <w:p w14:paraId="729A9D3D" w14:textId="77777777" w:rsidR="005E6C5C" w:rsidRPr="00476BF5" w:rsidRDefault="005E6C5C" w:rsidP="00F53827">
      <w:pPr>
        <w:tabs>
          <w:tab w:val="left" w:pos="5103"/>
        </w:tabs>
        <w:spacing w:line="276" w:lineRule="auto"/>
        <w:jc w:val="right"/>
        <w:rPr>
          <w:rFonts w:ascii="Tahoma" w:eastAsia="Calibri" w:hAnsi="Tahoma" w:cs="Tahoma"/>
          <w:b/>
          <w:bCs/>
          <w:sz w:val="22"/>
          <w:szCs w:val="22"/>
        </w:rPr>
      </w:pPr>
    </w:p>
    <w:p w14:paraId="7CE39BF3" w14:textId="77777777" w:rsidR="005E6C5C" w:rsidRPr="00476BF5" w:rsidRDefault="005E6C5C" w:rsidP="00F53827">
      <w:pPr>
        <w:tabs>
          <w:tab w:val="left" w:pos="5103"/>
        </w:tabs>
        <w:spacing w:line="276" w:lineRule="auto"/>
        <w:jc w:val="right"/>
        <w:rPr>
          <w:rFonts w:ascii="Tahoma" w:eastAsia="Calibri" w:hAnsi="Tahoma" w:cs="Tahoma"/>
          <w:b/>
          <w:bCs/>
          <w:sz w:val="22"/>
          <w:szCs w:val="22"/>
        </w:rPr>
      </w:pPr>
    </w:p>
    <w:p w14:paraId="0DDBA20E" w14:textId="77777777" w:rsidR="005E6C5C" w:rsidRPr="00476BF5" w:rsidRDefault="005E6C5C" w:rsidP="00F53827">
      <w:pPr>
        <w:tabs>
          <w:tab w:val="left" w:pos="5103"/>
        </w:tabs>
        <w:spacing w:line="276" w:lineRule="auto"/>
        <w:jc w:val="right"/>
        <w:rPr>
          <w:rFonts w:ascii="Tahoma" w:eastAsia="Calibri" w:hAnsi="Tahoma" w:cs="Tahoma"/>
          <w:b/>
          <w:bCs/>
          <w:sz w:val="22"/>
          <w:szCs w:val="22"/>
        </w:rPr>
      </w:pPr>
    </w:p>
    <w:p w14:paraId="0686631F" w14:textId="77777777" w:rsidR="005E6C5C" w:rsidRPr="00476BF5" w:rsidRDefault="005E6C5C" w:rsidP="00F53827">
      <w:pPr>
        <w:tabs>
          <w:tab w:val="left" w:pos="5103"/>
        </w:tabs>
        <w:spacing w:line="276" w:lineRule="auto"/>
        <w:jc w:val="right"/>
        <w:rPr>
          <w:rFonts w:ascii="Tahoma" w:eastAsia="Calibri" w:hAnsi="Tahoma" w:cs="Tahoma"/>
          <w:b/>
          <w:bCs/>
          <w:sz w:val="22"/>
          <w:szCs w:val="22"/>
        </w:rPr>
      </w:pPr>
    </w:p>
    <w:p w14:paraId="349454B1" w14:textId="77777777" w:rsidR="005E6C5C" w:rsidRPr="00476BF5" w:rsidRDefault="005E6C5C" w:rsidP="00F53827">
      <w:pPr>
        <w:tabs>
          <w:tab w:val="left" w:pos="5103"/>
        </w:tabs>
        <w:spacing w:line="276" w:lineRule="auto"/>
        <w:jc w:val="right"/>
        <w:rPr>
          <w:rFonts w:ascii="Tahoma" w:eastAsia="Calibri" w:hAnsi="Tahoma" w:cs="Tahoma"/>
          <w:b/>
          <w:bCs/>
          <w:sz w:val="22"/>
          <w:szCs w:val="22"/>
        </w:rPr>
      </w:pPr>
    </w:p>
    <w:p w14:paraId="43823422" w14:textId="77777777" w:rsidR="005E6C5C" w:rsidRPr="00476BF5" w:rsidRDefault="005E6C5C" w:rsidP="00F53827">
      <w:pPr>
        <w:tabs>
          <w:tab w:val="left" w:pos="5103"/>
        </w:tabs>
        <w:spacing w:line="276" w:lineRule="auto"/>
        <w:jc w:val="right"/>
        <w:rPr>
          <w:rFonts w:ascii="Tahoma" w:eastAsia="Calibri" w:hAnsi="Tahoma" w:cs="Tahoma"/>
          <w:b/>
          <w:bCs/>
          <w:sz w:val="22"/>
          <w:szCs w:val="22"/>
        </w:rPr>
      </w:pPr>
    </w:p>
    <w:p w14:paraId="0A3A8F6C" w14:textId="77777777" w:rsidR="005E6C5C" w:rsidRPr="00476BF5" w:rsidRDefault="005E6C5C" w:rsidP="00F53827">
      <w:pPr>
        <w:tabs>
          <w:tab w:val="left" w:pos="5103"/>
        </w:tabs>
        <w:spacing w:line="276" w:lineRule="auto"/>
        <w:jc w:val="right"/>
        <w:rPr>
          <w:rFonts w:ascii="Tahoma" w:eastAsia="Calibri" w:hAnsi="Tahoma" w:cs="Tahoma"/>
          <w:b/>
          <w:bCs/>
          <w:sz w:val="22"/>
          <w:szCs w:val="22"/>
        </w:rPr>
      </w:pPr>
    </w:p>
    <w:p w14:paraId="32CAF846" w14:textId="77777777" w:rsidR="005E6C5C" w:rsidRPr="00476BF5" w:rsidRDefault="005E6C5C" w:rsidP="00F53827">
      <w:pPr>
        <w:tabs>
          <w:tab w:val="left" w:pos="5103"/>
        </w:tabs>
        <w:spacing w:line="276" w:lineRule="auto"/>
        <w:jc w:val="right"/>
        <w:rPr>
          <w:rFonts w:ascii="Tahoma" w:eastAsia="Calibri" w:hAnsi="Tahoma" w:cs="Tahoma"/>
          <w:b/>
          <w:bCs/>
          <w:sz w:val="22"/>
          <w:szCs w:val="22"/>
        </w:rPr>
      </w:pPr>
    </w:p>
    <w:p w14:paraId="2966D8F8" w14:textId="77777777" w:rsidR="005E6C5C" w:rsidRPr="00476BF5" w:rsidRDefault="005E6C5C" w:rsidP="00F53827">
      <w:pPr>
        <w:tabs>
          <w:tab w:val="left" w:pos="5103"/>
        </w:tabs>
        <w:spacing w:line="276" w:lineRule="auto"/>
        <w:jc w:val="right"/>
        <w:rPr>
          <w:rFonts w:ascii="Tahoma" w:eastAsia="Calibri" w:hAnsi="Tahoma" w:cs="Tahoma"/>
          <w:b/>
          <w:bCs/>
          <w:sz w:val="22"/>
          <w:szCs w:val="22"/>
        </w:rPr>
      </w:pPr>
    </w:p>
    <w:p w14:paraId="7BCC821F" w14:textId="77777777" w:rsidR="005E6C5C" w:rsidRPr="00476BF5" w:rsidRDefault="005E6C5C" w:rsidP="00F53827">
      <w:pPr>
        <w:tabs>
          <w:tab w:val="left" w:pos="5103"/>
        </w:tabs>
        <w:spacing w:line="276" w:lineRule="auto"/>
        <w:jc w:val="right"/>
        <w:rPr>
          <w:rFonts w:ascii="Tahoma" w:eastAsia="Calibri" w:hAnsi="Tahoma" w:cs="Tahoma"/>
          <w:b/>
          <w:bCs/>
          <w:sz w:val="22"/>
          <w:szCs w:val="22"/>
        </w:rPr>
      </w:pPr>
    </w:p>
    <w:p w14:paraId="38FF931B" w14:textId="77777777" w:rsidR="005E6C5C" w:rsidRPr="00476BF5" w:rsidRDefault="005E6C5C" w:rsidP="00F53827">
      <w:pPr>
        <w:tabs>
          <w:tab w:val="left" w:pos="5103"/>
        </w:tabs>
        <w:spacing w:line="276" w:lineRule="auto"/>
        <w:jc w:val="right"/>
        <w:rPr>
          <w:rFonts w:ascii="Tahoma" w:eastAsia="Calibri" w:hAnsi="Tahoma" w:cs="Tahoma"/>
          <w:b/>
          <w:bCs/>
          <w:sz w:val="22"/>
          <w:szCs w:val="22"/>
        </w:rPr>
      </w:pPr>
    </w:p>
    <w:p w14:paraId="0BA13A36" w14:textId="77777777" w:rsidR="005E6C5C" w:rsidRPr="00476BF5" w:rsidRDefault="005E6C5C" w:rsidP="00F53827">
      <w:pPr>
        <w:tabs>
          <w:tab w:val="left" w:pos="5103"/>
        </w:tabs>
        <w:spacing w:line="276" w:lineRule="auto"/>
        <w:jc w:val="right"/>
        <w:rPr>
          <w:rFonts w:ascii="Tahoma" w:eastAsia="Calibri" w:hAnsi="Tahoma" w:cs="Tahoma"/>
          <w:b/>
          <w:bCs/>
          <w:sz w:val="22"/>
          <w:szCs w:val="22"/>
        </w:rPr>
      </w:pPr>
    </w:p>
    <w:p w14:paraId="7596457E" w14:textId="77777777" w:rsidR="005E6C5C" w:rsidRPr="00476BF5" w:rsidRDefault="005E6C5C" w:rsidP="00F53827">
      <w:pPr>
        <w:tabs>
          <w:tab w:val="left" w:pos="5103"/>
        </w:tabs>
        <w:spacing w:line="276" w:lineRule="auto"/>
        <w:jc w:val="right"/>
        <w:rPr>
          <w:rFonts w:ascii="Tahoma" w:eastAsia="Calibri" w:hAnsi="Tahoma" w:cs="Tahoma"/>
          <w:b/>
          <w:bCs/>
          <w:sz w:val="22"/>
          <w:szCs w:val="22"/>
        </w:rPr>
      </w:pPr>
    </w:p>
    <w:p w14:paraId="704270C1" w14:textId="77777777" w:rsidR="005E6C5C" w:rsidRPr="00476BF5" w:rsidRDefault="005E6C5C" w:rsidP="00F53827">
      <w:pPr>
        <w:tabs>
          <w:tab w:val="left" w:pos="5103"/>
        </w:tabs>
        <w:spacing w:line="276" w:lineRule="auto"/>
        <w:jc w:val="right"/>
        <w:rPr>
          <w:rFonts w:ascii="Tahoma" w:eastAsia="Calibri" w:hAnsi="Tahoma" w:cs="Tahoma"/>
          <w:b/>
          <w:bCs/>
          <w:sz w:val="22"/>
          <w:szCs w:val="22"/>
        </w:rPr>
      </w:pPr>
    </w:p>
    <w:p w14:paraId="68A78331" w14:textId="20F4F407" w:rsidR="00F53827" w:rsidRPr="00476BF5" w:rsidRDefault="00F53827" w:rsidP="00F53827">
      <w:pPr>
        <w:tabs>
          <w:tab w:val="left" w:pos="5103"/>
        </w:tabs>
        <w:spacing w:line="276" w:lineRule="auto"/>
        <w:jc w:val="right"/>
        <w:rPr>
          <w:rFonts w:ascii="Tahoma" w:eastAsia="Calibri" w:hAnsi="Tahoma" w:cs="Tahoma"/>
          <w:b/>
          <w:bCs/>
          <w:sz w:val="22"/>
          <w:szCs w:val="22"/>
        </w:rPr>
      </w:pPr>
      <w:r w:rsidRPr="00476BF5">
        <w:rPr>
          <w:rFonts w:ascii="Tahoma" w:eastAsia="Calibri" w:hAnsi="Tahoma" w:cs="Tahoma"/>
          <w:b/>
          <w:bCs/>
          <w:sz w:val="22"/>
          <w:szCs w:val="22"/>
        </w:rPr>
        <w:t>Załącznik nr 5 do umowy</w:t>
      </w:r>
    </w:p>
    <w:p w14:paraId="7D60DF7D" w14:textId="77777777" w:rsidR="00F53827" w:rsidRPr="00476BF5" w:rsidRDefault="00F53827" w:rsidP="00F53827">
      <w:pPr>
        <w:jc w:val="right"/>
        <w:rPr>
          <w:rFonts w:ascii="Tahoma" w:hAnsi="Tahoma" w:cs="Tahoma"/>
          <w:sz w:val="22"/>
          <w:szCs w:val="22"/>
        </w:rPr>
      </w:pPr>
    </w:p>
    <w:p w14:paraId="086AC5CF" w14:textId="77777777" w:rsidR="00F53827" w:rsidRPr="00476BF5" w:rsidRDefault="00F53827" w:rsidP="00F53827">
      <w:pPr>
        <w:jc w:val="right"/>
        <w:rPr>
          <w:rFonts w:ascii="Tahoma" w:hAnsi="Tahoma" w:cs="Tahoma"/>
          <w:sz w:val="22"/>
          <w:szCs w:val="22"/>
        </w:rPr>
      </w:pPr>
      <w:r w:rsidRPr="00476BF5">
        <w:rPr>
          <w:rFonts w:ascii="Tahoma" w:hAnsi="Tahoma" w:cs="Tahoma"/>
          <w:sz w:val="22"/>
          <w:szCs w:val="22"/>
        </w:rPr>
        <w:t>Warszawa dnia  …............................</w:t>
      </w:r>
    </w:p>
    <w:p w14:paraId="0333525F" w14:textId="77777777" w:rsidR="00F53827" w:rsidRPr="00476BF5" w:rsidRDefault="00F53827" w:rsidP="00F53827">
      <w:pPr>
        <w:rPr>
          <w:rFonts w:ascii="Tahoma" w:hAnsi="Tahoma" w:cs="Tahoma"/>
          <w:sz w:val="22"/>
          <w:szCs w:val="22"/>
        </w:rPr>
      </w:pPr>
    </w:p>
    <w:p w14:paraId="62EBB484" w14:textId="77777777" w:rsidR="00F53827" w:rsidRPr="00476BF5" w:rsidRDefault="00F53827" w:rsidP="00F53827">
      <w:pPr>
        <w:jc w:val="center"/>
        <w:rPr>
          <w:rFonts w:ascii="Tahoma" w:hAnsi="Tahoma" w:cs="Tahoma"/>
          <w:sz w:val="22"/>
          <w:szCs w:val="22"/>
        </w:rPr>
      </w:pPr>
      <w:r w:rsidRPr="00476BF5">
        <w:rPr>
          <w:rFonts w:ascii="Tahoma" w:hAnsi="Tahoma" w:cs="Tahoma"/>
          <w:b/>
          <w:sz w:val="22"/>
          <w:szCs w:val="22"/>
          <w:u w:val="single"/>
        </w:rPr>
        <w:t>Protokół Odbioru Technicznego</w:t>
      </w:r>
    </w:p>
    <w:p w14:paraId="07791A07" w14:textId="77777777" w:rsidR="00F53827" w:rsidRPr="00476BF5" w:rsidRDefault="00F53827" w:rsidP="00F53827">
      <w:pPr>
        <w:jc w:val="center"/>
        <w:rPr>
          <w:rFonts w:ascii="Tahoma" w:hAnsi="Tahoma" w:cs="Tahoma"/>
          <w:sz w:val="22"/>
          <w:szCs w:val="22"/>
        </w:rPr>
      </w:pPr>
    </w:p>
    <w:p w14:paraId="4BE84281" w14:textId="77777777" w:rsidR="00F53827" w:rsidRPr="00476BF5" w:rsidRDefault="00F53827" w:rsidP="00F53827">
      <w:pPr>
        <w:jc w:val="center"/>
        <w:rPr>
          <w:rFonts w:ascii="Tahoma" w:hAnsi="Tahoma" w:cs="Tahoma"/>
          <w:sz w:val="22"/>
          <w:szCs w:val="22"/>
        </w:rPr>
      </w:pPr>
      <w:r w:rsidRPr="00476BF5">
        <w:rPr>
          <w:rFonts w:ascii="Tahoma" w:hAnsi="Tahoma" w:cs="Tahoma"/>
          <w:sz w:val="22"/>
          <w:szCs w:val="22"/>
        </w:rPr>
        <w:t>Na podstawie umowy nr …........................</w:t>
      </w:r>
    </w:p>
    <w:p w14:paraId="284C1F0A" w14:textId="77777777" w:rsidR="00F53827" w:rsidRPr="00476BF5" w:rsidRDefault="00F53827" w:rsidP="00F53827">
      <w:pPr>
        <w:rPr>
          <w:rFonts w:ascii="Tahoma" w:hAnsi="Tahoma" w:cs="Tahoma"/>
          <w:sz w:val="22"/>
          <w:szCs w:val="22"/>
        </w:rPr>
      </w:pPr>
    </w:p>
    <w:p w14:paraId="0B4F83C0" w14:textId="77777777" w:rsidR="00F53827" w:rsidRPr="00476BF5" w:rsidRDefault="00F53827" w:rsidP="00F53827">
      <w:pPr>
        <w:ind w:firstLine="708"/>
        <w:jc w:val="both"/>
        <w:rPr>
          <w:rFonts w:ascii="Tahoma" w:hAnsi="Tahoma" w:cs="Tahoma"/>
          <w:sz w:val="22"/>
          <w:szCs w:val="22"/>
        </w:rPr>
      </w:pPr>
      <w:r w:rsidRPr="00476BF5">
        <w:rPr>
          <w:rFonts w:ascii="Tahoma" w:hAnsi="Tahoma" w:cs="Tahoma"/>
          <w:sz w:val="22"/>
          <w:szCs w:val="22"/>
        </w:rPr>
        <w:t>W dniu …................. w  PIM MSWiA w obecności przedstawiciela firmy</w:t>
      </w:r>
    </w:p>
    <w:p w14:paraId="047E0A4F" w14:textId="77777777" w:rsidR="00F53827" w:rsidRPr="00476BF5" w:rsidRDefault="00F53827" w:rsidP="00F53827">
      <w:pPr>
        <w:ind w:firstLine="708"/>
        <w:jc w:val="both"/>
        <w:rPr>
          <w:rFonts w:ascii="Tahoma" w:hAnsi="Tahoma" w:cs="Tahoma"/>
          <w:sz w:val="22"/>
          <w:szCs w:val="22"/>
        </w:rPr>
      </w:pPr>
    </w:p>
    <w:p w14:paraId="725E3CF5" w14:textId="77777777" w:rsidR="00F53827" w:rsidRPr="00476BF5" w:rsidRDefault="00F53827" w:rsidP="00F53827">
      <w:pPr>
        <w:ind w:firstLine="708"/>
        <w:jc w:val="both"/>
        <w:rPr>
          <w:rFonts w:ascii="Tahoma" w:hAnsi="Tahoma" w:cs="Tahoma"/>
          <w:sz w:val="22"/>
          <w:szCs w:val="22"/>
        </w:rPr>
      </w:pPr>
      <w:r w:rsidRPr="00476BF5">
        <w:rPr>
          <w:rFonts w:ascii="Tahoma" w:hAnsi="Tahoma" w:cs="Tahoma"/>
          <w:sz w:val="22"/>
          <w:szCs w:val="22"/>
        </w:rPr>
        <w:t xml:space="preserve">…..........................  dokonano uruchomienia aparatu …................................. w </w:t>
      </w:r>
    </w:p>
    <w:p w14:paraId="24556F0D" w14:textId="77777777" w:rsidR="00F53827" w:rsidRPr="00476BF5" w:rsidRDefault="00F53827" w:rsidP="00F53827">
      <w:pPr>
        <w:ind w:firstLine="708"/>
        <w:jc w:val="both"/>
        <w:rPr>
          <w:rFonts w:ascii="Tahoma" w:hAnsi="Tahoma" w:cs="Tahoma"/>
          <w:sz w:val="22"/>
          <w:szCs w:val="22"/>
        </w:rPr>
      </w:pPr>
    </w:p>
    <w:p w14:paraId="7C921CDC" w14:textId="77777777" w:rsidR="00F53827" w:rsidRPr="00476BF5" w:rsidRDefault="00F53827" w:rsidP="00F53827">
      <w:pPr>
        <w:ind w:firstLine="708"/>
        <w:jc w:val="both"/>
        <w:rPr>
          <w:rFonts w:ascii="Tahoma" w:hAnsi="Tahoma" w:cs="Tahoma"/>
          <w:sz w:val="22"/>
          <w:szCs w:val="22"/>
        </w:rPr>
      </w:pPr>
      <w:r w:rsidRPr="00476BF5">
        <w:rPr>
          <w:rFonts w:ascii="Tahoma" w:hAnsi="Tahoma" w:cs="Tahoma"/>
          <w:sz w:val="22"/>
          <w:szCs w:val="22"/>
        </w:rPr>
        <w:t>następującej konfiguracji:</w:t>
      </w:r>
    </w:p>
    <w:p w14:paraId="0C6A2DA5" w14:textId="77777777" w:rsidR="00F53827" w:rsidRPr="00476BF5" w:rsidRDefault="00F53827" w:rsidP="00F53827">
      <w:pPr>
        <w:rPr>
          <w:rFonts w:ascii="Tahoma" w:hAnsi="Tahoma" w:cs="Tahoma"/>
          <w:sz w:val="22"/>
          <w:szCs w:val="22"/>
        </w:rPr>
      </w:pPr>
    </w:p>
    <w:tbl>
      <w:tblPr>
        <w:tblW w:w="0" w:type="auto"/>
        <w:tblInd w:w="-37" w:type="dxa"/>
        <w:tblLayout w:type="fixed"/>
        <w:tblLook w:val="0000" w:firstRow="0" w:lastRow="0" w:firstColumn="0" w:lastColumn="0" w:noHBand="0" w:noVBand="0"/>
      </w:tblPr>
      <w:tblGrid>
        <w:gridCol w:w="516"/>
        <w:gridCol w:w="3430"/>
        <w:gridCol w:w="1559"/>
        <w:gridCol w:w="2268"/>
        <w:gridCol w:w="1417"/>
        <w:gridCol w:w="1068"/>
        <w:gridCol w:w="40"/>
        <w:gridCol w:w="20"/>
      </w:tblGrid>
      <w:tr w:rsidR="00F53827" w:rsidRPr="00476BF5" w14:paraId="02BB4DBA" w14:textId="77777777" w:rsidTr="00435812">
        <w:tc>
          <w:tcPr>
            <w:tcW w:w="516" w:type="dxa"/>
            <w:tcBorders>
              <w:top w:val="single" w:sz="1" w:space="0" w:color="000000"/>
              <w:left w:val="single" w:sz="1" w:space="0" w:color="000000"/>
              <w:bottom w:val="single" w:sz="1" w:space="0" w:color="000000"/>
            </w:tcBorders>
            <w:vAlign w:val="center"/>
          </w:tcPr>
          <w:p w14:paraId="6065C105" w14:textId="77777777" w:rsidR="00F53827" w:rsidRPr="00476BF5" w:rsidRDefault="00F53827" w:rsidP="00435812">
            <w:pPr>
              <w:snapToGrid w:val="0"/>
              <w:rPr>
                <w:rFonts w:ascii="Tahoma" w:hAnsi="Tahoma" w:cs="Tahoma"/>
                <w:b/>
                <w:sz w:val="22"/>
                <w:szCs w:val="22"/>
              </w:rPr>
            </w:pPr>
          </w:p>
        </w:tc>
        <w:tc>
          <w:tcPr>
            <w:tcW w:w="3430" w:type="dxa"/>
            <w:tcBorders>
              <w:top w:val="single" w:sz="4" w:space="0" w:color="000000"/>
              <w:left w:val="single" w:sz="4" w:space="0" w:color="000000"/>
              <w:bottom w:val="single" w:sz="4" w:space="0" w:color="000000"/>
            </w:tcBorders>
            <w:vAlign w:val="center"/>
          </w:tcPr>
          <w:p w14:paraId="3AAAD1DB" w14:textId="77777777" w:rsidR="00F53827" w:rsidRPr="00476BF5" w:rsidRDefault="00F53827" w:rsidP="00435812">
            <w:pPr>
              <w:snapToGrid w:val="0"/>
              <w:rPr>
                <w:rFonts w:ascii="Tahoma" w:hAnsi="Tahoma" w:cs="Tahoma"/>
                <w:sz w:val="22"/>
                <w:szCs w:val="22"/>
              </w:rPr>
            </w:pPr>
            <w:r w:rsidRPr="00476BF5">
              <w:rPr>
                <w:rFonts w:ascii="Tahoma" w:hAnsi="Tahoma" w:cs="Tahoma"/>
                <w:b/>
                <w:sz w:val="22"/>
                <w:szCs w:val="22"/>
              </w:rPr>
              <w:t>Nazwa aparatu</w:t>
            </w:r>
          </w:p>
        </w:tc>
        <w:tc>
          <w:tcPr>
            <w:tcW w:w="1559" w:type="dxa"/>
            <w:tcBorders>
              <w:top w:val="single" w:sz="4" w:space="0" w:color="000000"/>
              <w:left w:val="single" w:sz="4" w:space="0" w:color="000000"/>
              <w:bottom w:val="single" w:sz="4" w:space="0" w:color="000000"/>
            </w:tcBorders>
            <w:vAlign w:val="center"/>
          </w:tcPr>
          <w:p w14:paraId="46418DC2" w14:textId="77777777" w:rsidR="00F53827" w:rsidRPr="00476BF5" w:rsidRDefault="00F53827" w:rsidP="00435812">
            <w:pPr>
              <w:snapToGrid w:val="0"/>
              <w:rPr>
                <w:rFonts w:ascii="Tahoma" w:hAnsi="Tahoma" w:cs="Tahoma"/>
                <w:sz w:val="22"/>
                <w:szCs w:val="22"/>
              </w:rPr>
            </w:pPr>
            <w:r w:rsidRPr="00476BF5">
              <w:rPr>
                <w:rFonts w:ascii="Tahoma" w:hAnsi="Tahoma" w:cs="Tahoma"/>
                <w:b/>
                <w:sz w:val="22"/>
                <w:szCs w:val="22"/>
              </w:rPr>
              <w:t>Model</w:t>
            </w:r>
          </w:p>
        </w:tc>
        <w:tc>
          <w:tcPr>
            <w:tcW w:w="2268" w:type="dxa"/>
            <w:tcBorders>
              <w:top w:val="single" w:sz="4" w:space="0" w:color="000000"/>
              <w:left w:val="single" w:sz="4" w:space="0" w:color="000000"/>
              <w:bottom w:val="single" w:sz="4" w:space="0" w:color="000000"/>
            </w:tcBorders>
            <w:vAlign w:val="center"/>
          </w:tcPr>
          <w:p w14:paraId="5BE82517" w14:textId="77777777" w:rsidR="00F53827" w:rsidRPr="00476BF5" w:rsidRDefault="00F53827" w:rsidP="00435812">
            <w:pPr>
              <w:snapToGrid w:val="0"/>
              <w:rPr>
                <w:rFonts w:ascii="Tahoma" w:hAnsi="Tahoma" w:cs="Tahoma"/>
                <w:sz w:val="22"/>
                <w:szCs w:val="22"/>
              </w:rPr>
            </w:pPr>
            <w:r w:rsidRPr="00476BF5">
              <w:rPr>
                <w:rFonts w:ascii="Tahoma" w:hAnsi="Tahoma" w:cs="Tahoma"/>
                <w:b/>
                <w:bCs/>
                <w:sz w:val="22"/>
                <w:szCs w:val="22"/>
              </w:rPr>
              <w:t xml:space="preserve">Nr </w:t>
            </w:r>
            <w:proofErr w:type="spellStart"/>
            <w:r w:rsidRPr="00476BF5">
              <w:rPr>
                <w:rFonts w:ascii="Tahoma" w:hAnsi="Tahoma" w:cs="Tahoma"/>
                <w:b/>
                <w:bCs/>
                <w:sz w:val="22"/>
                <w:szCs w:val="22"/>
              </w:rPr>
              <w:t>Fabr</w:t>
            </w:r>
            <w:proofErr w:type="spellEnd"/>
            <w:r w:rsidRPr="00476BF5">
              <w:rPr>
                <w:rFonts w:ascii="Tahoma" w:hAnsi="Tahoma" w:cs="Tahoma"/>
                <w:b/>
                <w:bCs/>
                <w:sz w:val="22"/>
                <w:szCs w:val="22"/>
              </w:rPr>
              <w:t>.</w:t>
            </w:r>
          </w:p>
        </w:tc>
        <w:tc>
          <w:tcPr>
            <w:tcW w:w="1417" w:type="dxa"/>
            <w:tcBorders>
              <w:top w:val="single" w:sz="4" w:space="0" w:color="000000"/>
              <w:left w:val="single" w:sz="4" w:space="0" w:color="000000"/>
              <w:bottom w:val="single" w:sz="4" w:space="0" w:color="000000"/>
            </w:tcBorders>
            <w:vAlign w:val="center"/>
          </w:tcPr>
          <w:p w14:paraId="73E3C67C" w14:textId="77777777" w:rsidR="00F53827" w:rsidRPr="00476BF5" w:rsidRDefault="00F53827" w:rsidP="00435812">
            <w:pPr>
              <w:snapToGrid w:val="0"/>
              <w:rPr>
                <w:rFonts w:ascii="Tahoma" w:hAnsi="Tahoma" w:cs="Tahoma"/>
                <w:sz w:val="22"/>
                <w:szCs w:val="22"/>
              </w:rPr>
            </w:pPr>
            <w:r w:rsidRPr="00476BF5">
              <w:rPr>
                <w:rFonts w:ascii="Tahoma" w:hAnsi="Tahoma" w:cs="Tahoma"/>
                <w:b/>
                <w:sz w:val="22"/>
                <w:szCs w:val="22"/>
              </w:rPr>
              <w:t>Producent</w:t>
            </w:r>
          </w:p>
        </w:tc>
        <w:tc>
          <w:tcPr>
            <w:tcW w:w="1128" w:type="dxa"/>
            <w:gridSpan w:val="3"/>
            <w:tcBorders>
              <w:top w:val="single" w:sz="4" w:space="0" w:color="000000"/>
              <w:left w:val="single" w:sz="4" w:space="0" w:color="000000"/>
              <w:bottom w:val="single" w:sz="4" w:space="0" w:color="000000"/>
              <w:right w:val="single" w:sz="4" w:space="0" w:color="000000"/>
            </w:tcBorders>
          </w:tcPr>
          <w:p w14:paraId="044268CE" w14:textId="77777777" w:rsidR="00F53827" w:rsidRPr="00476BF5" w:rsidRDefault="00F53827" w:rsidP="00435812">
            <w:pPr>
              <w:snapToGrid w:val="0"/>
              <w:rPr>
                <w:rFonts w:ascii="Tahoma" w:hAnsi="Tahoma" w:cs="Tahoma"/>
                <w:sz w:val="22"/>
                <w:szCs w:val="22"/>
              </w:rPr>
            </w:pPr>
            <w:r w:rsidRPr="00476BF5">
              <w:rPr>
                <w:rFonts w:ascii="Tahoma" w:hAnsi="Tahoma" w:cs="Tahoma"/>
                <w:b/>
                <w:sz w:val="22"/>
                <w:szCs w:val="22"/>
              </w:rPr>
              <w:t xml:space="preserve">R. </w:t>
            </w:r>
            <w:proofErr w:type="spellStart"/>
            <w:r w:rsidRPr="00476BF5">
              <w:rPr>
                <w:rFonts w:ascii="Tahoma" w:hAnsi="Tahoma" w:cs="Tahoma"/>
                <w:b/>
                <w:sz w:val="22"/>
                <w:szCs w:val="22"/>
              </w:rPr>
              <w:t>Prod</w:t>
            </w:r>
            <w:proofErr w:type="spellEnd"/>
            <w:r w:rsidRPr="00476BF5">
              <w:rPr>
                <w:rFonts w:ascii="Tahoma" w:hAnsi="Tahoma" w:cs="Tahoma"/>
                <w:b/>
                <w:sz w:val="22"/>
                <w:szCs w:val="22"/>
              </w:rPr>
              <w:t>.</w:t>
            </w:r>
          </w:p>
        </w:tc>
      </w:tr>
      <w:tr w:rsidR="00F53827" w:rsidRPr="00476BF5" w14:paraId="258D7EFB" w14:textId="77777777" w:rsidTr="00435812">
        <w:tblPrEx>
          <w:tblCellMar>
            <w:left w:w="0" w:type="dxa"/>
            <w:right w:w="0" w:type="dxa"/>
          </w:tblCellMar>
        </w:tblPrEx>
        <w:trPr>
          <w:gridAfter w:val="1"/>
          <w:wAfter w:w="20" w:type="dxa"/>
        </w:trPr>
        <w:tc>
          <w:tcPr>
            <w:tcW w:w="516" w:type="dxa"/>
            <w:tcBorders>
              <w:top w:val="single" w:sz="1" w:space="0" w:color="000000"/>
              <w:left w:val="single" w:sz="1" w:space="0" w:color="000000"/>
            </w:tcBorders>
          </w:tcPr>
          <w:p w14:paraId="66A19676" w14:textId="77777777" w:rsidR="00F53827" w:rsidRPr="00476BF5" w:rsidRDefault="00F53827" w:rsidP="00435812">
            <w:pPr>
              <w:snapToGrid w:val="0"/>
              <w:rPr>
                <w:rFonts w:ascii="Tahoma" w:hAnsi="Tahoma" w:cs="Tahoma"/>
                <w:sz w:val="22"/>
                <w:szCs w:val="22"/>
              </w:rPr>
            </w:pPr>
            <w:r w:rsidRPr="00476BF5">
              <w:rPr>
                <w:rFonts w:ascii="Tahoma" w:hAnsi="Tahoma" w:cs="Tahoma"/>
                <w:b/>
                <w:sz w:val="22"/>
                <w:szCs w:val="22"/>
              </w:rPr>
              <w:t>1.</w:t>
            </w:r>
          </w:p>
        </w:tc>
        <w:tc>
          <w:tcPr>
            <w:tcW w:w="3430" w:type="dxa"/>
            <w:tcBorders>
              <w:top w:val="single" w:sz="1" w:space="0" w:color="000000"/>
              <w:left w:val="single" w:sz="1" w:space="0" w:color="000000"/>
            </w:tcBorders>
            <w:vAlign w:val="center"/>
          </w:tcPr>
          <w:p w14:paraId="6016080E" w14:textId="77777777" w:rsidR="00F53827" w:rsidRPr="00476BF5" w:rsidRDefault="00F53827" w:rsidP="00435812">
            <w:pPr>
              <w:snapToGrid w:val="0"/>
              <w:rPr>
                <w:rFonts w:ascii="Tahoma" w:hAnsi="Tahoma" w:cs="Tahoma"/>
                <w:sz w:val="22"/>
                <w:szCs w:val="22"/>
              </w:rPr>
            </w:pPr>
          </w:p>
        </w:tc>
        <w:tc>
          <w:tcPr>
            <w:tcW w:w="1559" w:type="dxa"/>
            <w:tcBorders>
              <w:top w:val="single" w:sz="1" w:space="0" w:color="000000"/>
              <w:left w:val="single" w:sz="1" w:space="0" w:color="000000"/>
            </w:tcBorders>
            <w:vAlign w:val="center"/>
          </w:tcPr>
          <w:p w14:paraId="483FF41A" w14:textId="77777777" w:rsidR="00F53827" w:rsidRPr="00476BF5" w:rsidRDefault="00F53827" w:rsidP="00435812">
            <w:pPr>
              <w:snapToGrid w:val="0"/>
              <w:rPr>
                <w:rFonts w:ascii="Tahoma" w:hAnsi="Tahoma" w:cs="Tahoma"/>
                <w:sz w:val="22"/>
                <w:szCs w:val="22"/>
              </w:rPr>
            </w:pPr>
          </w:p>
        </w:tc>
        <w:tc>
          <w:tcPr>
            <w:tcW w:w="2268" w:type="dxa"/>
            <w:tcBorders>
              <w:top w:val="single" w:sz="1" w:space="0" w:color="000000"/>
              <w:left w:val="single" w:sz="1" w:space="0" w:color="000000"/>
            </w:tcBorders>
            <w:vAlign w:val="center"/>
          </w:tcPr>
          <w:p w14:paraId="58845C51" w14:textId="77777777" w:rsidR="00F53827" w:rsidRPr="00476BF5" w:rsidRDefault="00F53827" w:rsidP="00435812">
            <w:pPr>
              <w:snapToGrid w:val="0"/>
              <w:rPr>
                <w:rFonts w:ascii="Tahoma" w:hAnsi="Tahoma" w:cs="Tahoma"/>
                <w:sz w:val="22"/>
                <w:szCs w:val="22"/>
              </w:rPr>
            </w:pPr>
          </w:p>
        </w:tc>
        <w:tc>
          <w:tcPr>
            <w:tcW w:w="1417" w:type="dxa"/>
            <w:tcBorders>
              <w:top w:val="single" w:sz="1" w:space="0" w:color="000000"/>
              <w:left w:val="single" w:sz="1" w:space="0" w:color="000000"/>
            </w:tcBorders>
            <w:vAlign w:val="center"/>
          </w:tcPr>
          <w:p w14:paraId="68D66537" w14:textId="77777777" w:rsidR="00F53827" w:rsidRPr="00476BF5" w:rsidRDefault="00F53827" w:rsidP="00435812">
            <w:pPr>
              <w:snapToGrid w:val="0"/>
              <w:rPr>
                <w:rFonts w:ascii="Tahoma" w:hAnsi="Tahoma" w:cs="Tahoma"/>
                <w:sz w:val="22"/>
                <w:szCs w:val="22"/>
              </w:rPr>
            </w:pPr>
          </w:p>
        </w:tc>
        <w:tc>
          <w:tcPr>
            <w:tcW w:w="1068" w:type="dxa"/>
            <w:tcBorders>
              <w:top w:val="single" w:sz="1" w:space="0" w:color="000000"/>
              <w:left w:val="single" w:sz="1" w:space="0" w:color="000000"/>
            </w:tcBorders>
            <w:vAlign w:val="center"/>
          </w:tcPr>
          <w:p w14:paraId="03F5EE5D" w14:textId="77777777" w:rsidR="00F53827" w:rsidRPr="00476BF5" w:rsidRDefault="00F53827" w:rsidP="00435812">
            <w:pPr>
              <w:snapToGrid w:val="0"/>
              <w:rPr>
                <w:rFonts w:ascii="Tahoma" w:hAnsi="Tahoma" w:cs="Tahoma"/>
                <w:sz w:val="22"/>
                <w:szCs w:val="22"/>
              </w:rPr>
            </w:pPr>
          </w:p>
        </w:tc>
        <w:tc>
          <w:tcPr>
            <w:tcW w:w="40" w:type="dxa"/>
            <w:tcBorders>
              <w:left w:val="single" w:sz="1" w:space="0" w:color="000000"/>
            </w:tcBorders>
          </w:tcPr>
          <w:p w14:paraId="0CC6112C" w14:textId="77777777" w:rsidR="00F53827" w:rsidRPr="00476BF5" w:rsidRDefault="00F53827" w:rsidP="00435812">
            <w:pPr>
              <w:snapToGrid w:val="0"/>
              <w:rPr>
                <w:rFonts w:ascii="Tahoma" w:hAnsi="Tahoma" w:cs="Tahoma"/>
                <w:sz w:val="22"/>
                <w:szCs w:val="22"/>
              </w:rPr>
            </w:pPr>
          </w:p>
        </w:tc>
      </w:tr>
      <w:tr w:rsidR="00F53827" w:rsidRPr="00476BF5" w14:paraId="62E2E649" w14:textId="77777777" w:rsidTr="00435812">
        <w:tblPrEx>
          <w:tblCellMar>
            <w:left w:w="0" w:type="dxa"/>
            <w:right w:w="0" w:type="dxa"/>
          </w:tblCellMar>
        </w:tblPrEx>
        <w:trPr>
          <w:gridAfter w:val="1"/>
          <w:wAfter w:w="20" w:type="dxa"/>
        </w:trPr>
        <w:tc>
          <w:tcPr>
            <w:tcW w:w="516" w:type="dxa"/>
            <w:tcBorders>
              <w:left w:val="single" w:sz="1" w:space="0" w:color="000000"/>
            </w:tcBorders>
            <w:vAlign w:val="center"/>
          </w:tcPr>
          <w:p w14:paraId="404D2D4A" w14:textId="77777777" w:rsidR="00F53827" w:rsidRPr="00476BF5" w:rsidRDefault="00F53827" w:rsidP="00435812">
            <w:pPr>
              <w:snapToGrid w:val="0"/>
              <w:rPr>
                <w:rFonts w:ascii="Tahoma" w:hAnsi="Tahoma" w:cs="Tahoma"/>
                <w:b/>
                <w:sz w:val="22"/>
                <w:szCs w:val="22"/>
              </w:rPr>
            </w:pPr>
          </w:p>
        </w:tc>
        <w:tc>
          <w:tcPr>
            <w:tcW w:w="3430" w:type="dxa"/>
            <w:tcBorders>
              <w:left w:val="single" w:sz="1" w:space="0" w:color="000000"/>
            </w:tcBorders>
            <w:vAlign w:val="center"/>
          </w:tcPr>
          <w:p w14:paraId="6BCF3C02" w14:textId="77777777" w:rsidR="00F53827" w:rsidRPr="00476BF5" w:rsidRDefault="00F53827" w:rsidP="00435812">
            <w:pPr>
              <w:snapToGrid w:val="0"/>
              <w:rPr>
                <w:rFonts w:ascii="Tahoma" w:hAnsi="Tahoma" w:cs="Tahoma"/>
                <w:b/>
                <w:sz w:val="22"/>
                <w:szCs w:val="22"/>
              </w:rPr>
            </w:pPr>
          </w:p>
        </w:tc>
        <w:tc>
          <w:tcPr>
            <w:tcW w:w="1559" w:type="dxa"/>
            <w:tcBorders>
              <w:left w:val="single" w:sz="1" w:space="0" w:color="000000"/>
            </w:tcBorders>
            <w:vAlign w:val="center"/>
          </w:tcPr>
          <w:p w14:paraId="083E078D" w14:textId="77777777" w:rsidR="00F53827" w:rsidRPr="00476BF5" w:rsidRDefault="00F53827" w:rsidP="00435812">
            <w:pPr>
              <w:snapToGrid w:val="0"/>
              <w:rPr>
                <w:rFonts w:ascii="Tahoma" w:hAnsi="Tahoma" w:cs="Tahoma"/>
                <w:sz w:val="22"/>
                <w:szCs w:val="22"/>
              </w:rPr>
            </w:pPr>
          </w:p>
        </w:tc>
        <w:tc>
          <w:tcPr>
            <w:tcW w:w="2268" w:type="dxa"/>
            <w:tcBorders>
              <w:left w:val="single" w:sz="1" w:space="0" w:color="000000"/>
            </w:tcBorders>
            <w:vAlign w:val="center"/>
          </w:tcPr>
          <w:p w14:paraId="4EB45236" w14:textId="77777777" w:rsidR="00F53827" w:rsidRPr="00476BF5" w:rsidRDefault="00F53827" w:rsidP="00435812">
            <w:pPr>
              <w:snapToGrid w:val="0"/>
              <w:rPr>
                <w:rFonts w:ascii="Tahoma" w:hAnsi="Tahoma" w:cs="Tahoma"/>
                <w:sz w:val="22"/>
                <w:szCs w:val="22"/>
              </w:rPr>
            </w:pPr>
          </w:p>
        </w:tc>
        <w:tc>
          <w:tcPr>
            <w:tcW w:w="1417" w:type="dxa"/>
            <w:tcBorders>
              <w:left w:val="single" w:sz="1" w:space="0" w:color="000000"/>
            </w:tcBorders>
            <w:vAlign w:val="center"/>
          </w:tcPr>
          <w:p w14:paraId="76C2BEFA" w14:textId="77777777" w:rsidR="00F53827" w:rsidRPr="00476BF5" w:rsidRDefault="00F53827" w:rsidP="00435812">
            <w:pPr>
              <w:snapToGrid w:val="0"/>
              <w:rPr>
                <w:rFonts w:ascii="Tahoma" w:hAnsi="Tahoma" w:cs="Tahoma"/>
                <w:sz w:val="22"/>
                <w:szCs w:val="22"/>
              </w:rPr>
            </w:pPr>
          </w:p>
        </w:tc>
        <w:tc>
          <w:tcPr>
            <w:tcW w:w="1068" w:type="dxa"/>
            <w:tcBorders>
              <w:left w:val="single" w:sz="1" w:space="0" w:color="000000"/>
            </w:tcBorders>
            <w:vAlign w:val="center"/>
          </w:tcPr>
          <w:p w14:paraId="28256319" w14:textId="77777777" w:rsidR="00F53827" w:rsidRPr="00476BF5" w:rsidRDefault="00F53827" w:rsidP="00435812">
            <w:pPr>
              <w:snapToGrid w:val="0"/>
              <w:rPr>
                <w:rFonts w:ascii="Tahoma" w:hAnsi="Tahoma" w:cs="Tahoma"/>
                <w:sz w:val="22"/>
                <w:szCs w:val="22"/>
              </w:rPr>
            </w:pPr>
          </w:p>
        </w:tc>
        <w:tc>
          <w:tcPr>
            <w:tcW w:w="40" w:type="dxa"/>
            <w:tcBorders>
              <w:left w:val="single" w:sz="1" w:space="0" w:color="000000"/>
            </w:tcBorders>
          </w:tcPr>
          <w:p w14:paraId="3D578DAC" w14:textId="77777777" w:rsidR="00F53827" w:rsidRPr="00476BF5" w:rsidRDefault="00F53827" w:rsidP="00435812">
            <w:pPr>
              <w:snapToGrid w:val="0"/>
              <w:rPr>
                <w:rFonts w:ascii="Tahoma" w:hAnsi="Tahoma" w:cs="Tahoma"/>
                <w:sz w:val="22"/>
                <w:szCs w:val="22"/>
              </w:rPr>
            </w:pPr>
          </w:p>
        </w:tc>
      </w:tr>
      <w:tr w:rsidR="00F53827" w:rsidRPr="00476BF5" w14:paraId="17B5C4A7" w14:textId="77777777" w:rsidTr="00435812">
        <w:tblPrEx>
          <w:tblCellMar>
            <w:left w:w="0" w:type="dxa"/>
            <w:right w:w="0" w:type="dxa"/>
          </w:tblCellMar>
        </w:tblPrEx>
        <w:trPr>
          <w:gridAfter w:val="1"/>
          <w:wAfter w:w="20" w:type="dxa"/>
        </w:trPr>
        <w:tc>
          <w:tcPr>
            <w:tcW w:w="516" w:type="dxa"/>
            <w:tcBorders>
              <w:left w:val="single" w:sz="1" w:space="0" w:color="000000"/>
            </w:tcBorders>
            <w:vAlign w:val="center"/>
          </w:tcPr>
          <w:p w14:paraId="35A96074" w14:textId="77777777" w:rsidR="00F53827" w:rsidRPr="00476BF5" w:rsidRDefault="00F53827" w:rsidP="00435812">
            <w:pPr>
              <w:snapToGrid w:val="0"/>
              <w:rPr>
                <w:rFonts w:ascii="Tahoma" w:hAnsi="Tahoma" w:cs="Tahoma"/>
                <w:b/>
                <w:sz w:val="22"/>
                <w:szCs w:val="22"/>
              </w:rPr>
            </w:pPr>
          </w:p>
        </w:tc>
        <w:tc>
          <w:tcPr>
            <w:tcW w:w="3430" w:type="dxa"/>
            <w:tcBorders>
              <w:left w:val="single" w:sz="1" w:space="0" w:color="000000"/>
            </w:tcBorders>
            <w:vAlign w:val="center"/>
          </w:tcPr>
          <w:p w14:paraId="3DE60521" w14:textId="77777777" w:rsidR="00F53827" w:rsidRPr="00476BF5" w:rsidRDefault="00F53827" w:rsidP="00435812">
            <w:pPr>
              <w:snapToGrid w:val="0"/>
              <w:rPr>
                <w:rFonts w:ascii="Tahoma" w:hAnsi="Tahoma" w:cs="Tahoma"/>
                <w:b/>
                <w:sz w:val="22"/>
                <w:szCs w:val="22"/>
              </w:rPr>
            </w:pPr>
          </w:p>
        </w:tc>
        <w:tc>
          <w:tcPr>
            <w:tcW w:w="1559" w:type="dxa"/>
            <w:tcBorders>
              <w:left w:val="single" w:sz="1" w:space="0" w:color="000000"/>
            </w:tcBorders>
            <w:vAlign w:val="center"/>
          </w:tcPr>
          <w:p w14:paraId="3C5F854D" w14:textId="77777777" w:rsidR="00F53827" w:rsidRPr="00476BF5" w:rsidRDefault="00F53827" w:rsidP="00435812">
            <w:pPr>
              <w:snapToGrid w:val="0"/>
              <w:rPr>
                <w:rFonts w:ascii="Tahoma" w:hAnsi="Tahoma" w:cs="Tahoma"/>
                <w:sz w:val="22"/>
                <w:szCs w:val="22"/>
              </w:rPr>
            </w:pPr>
          </w:p>
        </w:tc>
        <w:tc>
          <w:tcPr>
            <w:tcW w:w="2268" w:type="dxa"/>
            <w:tcBorders>
              <w:left w:val="single" w:sz="1" w:space="0" w:color="000000"/>
            </w:tcBorders>
            <w:vAlign w:val="center"/>
          </w:tcPr>
          <w:p w14:paraId="3789AB4C" w14:textId="77777777" w:rsidR="00F53827" w:rsidRPr="00476BF5" w:rsidRDefault="00F53827" w:rsidP="00435812">
            <w:pPr>
              <w:snapToGrid w:val="0"/>
              <w:rPr>
                <w:rFonts w:ascii="Tahoma" w:hAnsi="Tahoma" w:cs="Tahoma"/>
                <w:sz w:val="22"/>
                <w:szCs w:val="22"/>
              </w:rPr>
            </w:pPr>
          </w:p>
        </w:tc>
        <w:tc>
          <w:tcPr>
            <w:tcW w:w="1417" w:type="dxa"/>
            <w:tcBorders>
              <w:left w:val="single" w:sz="1" w:space="0" w:color="000000"/>
            </w:tcBorders>
            <w:vAlign w:val="center"/>
          </w:tcPr>
          <w:p w14:paraId="377D51A9" w14:textId="77777777" w:rsidR="00F53827" w:rsidRPr="00476BF5" w:rsidRDefault="00F53827" w:rsidP="00435812">
            <w:pPr>
              <w:snapToGrid w:val="0"/>
              <w:rPr>
                <w:rFonts w:ascii="Tahoma" w:hAnsi="Tahoma" w:cs="Tahoma"/>
                <w:sz w:val="22"/>
                <w:szCs w:val="22"/>
              </w:rPr>
            </w:pPr>
          </w:p>
        </w:tc>
        <w:tc>
          <w:tcPr>
            <w:tcW w:w="1068" w:type="dxa"/>
            <w:tcBorders>
              <w:left w:val="single" w:sz="1" w:space="0" w:color="000000"/>
            </w:tcBorders>
            <w:vAlign w:val="center"/>
          </w:tcPr>
          <w:p w14:paraId="5DB28C12" w14:textId="77777777" w:rsidR="00F53827" w:rsidRPr="00476BF5" w:rsidRDefault="00F53827" w:rsidP="00435812">
            <w:pPr>
              <w:snapToGrid w:val="0"/>
              <w:rPr>
                <w:rFonts w:ascii="Tahoma" w:hAnsi="Tahoma" w:cs="Tahoma"/>
                <w:sz w:val="22"/>
                <w:szCs w:val="22"/>
              </w:rPr>
            </w:pPr>
          </w:p>
        </w:tc>
        <w:tc>
          <w:tcPr>
            <w:tcW w:w="40" w:type="dxa"/>
            <w:tcBorders>
              <w:left w:val="single" w:sz="1" w:space="0" w:color="000000"/>
            </w:tcBorders>
          </w:tcPr>
          <w:p w14:paraId="25B479EA" w14:textId="77777777" w:rsidR="00F53827" w:rsidRPr="00476BF5" w:rsidRDefault="00F53827" w:rsidP="00435812">
            <w:pPr>
              <w:snapToGrid w:val="0"/>
              <w:rPr>
                <w:rFonts w:ascii="Tahoma" w:hAnsi="Tahoma" w:cs="Tahoma"/>
                <w:sz w:val="22"/>
                <w:szCs w:val="22"/>
              </w:rPr>
            </w:pPr>
          </w:p>
        </w:tc>
      </w:tr>
      <w:tr w:rsidR="00F53827" w:rsidRPr="00476BF5" w14:paraId="5D782387" w14:textId="77777777" w:rsidTr="00435812">
        <w:tblPrEx>
          <w:tblCellMar>
            <w:left w:w="0" w:type="dxa"/>
            <w:right w:w="0" w:type="dxa"/>
          </w:tblCellMar>
        </w:tblPrEx>
        <w:trPr>
          <w:gridAfter w:val="1"/>
          <w:wAfter w:w="20" w:type="dxa"/>
        </w:trPr>
        <w:tc>
          <w:tcPr>
            <w:tcW w:w="516" w:type="dxa"/>
            <w:tcBorders>
              <w:left w:val="single" w:sz="1" w:space="0" w:color="000000"/>
            </w:tcBorders>
            <w:vAlign w:val="center"/>
          </w:tcPr>
          <w:p w14:paraId="3345E873" w14:textId="77777777" w:rsidR="00F53827" w:rsidRPr="00476BF5" w:rsidRDefault="00F53827" w:rsidP="00435812">
            <w:pPr>
              <w:snapToGrid w:val="0"/>
              <w:rPr>
                <w:rFonts w:ascii="Tahoma" w:hAnsi="Tahoma" w:cs="Tahoma"/>
                <w:b/>
                <w:sz w:val="22"/>
                <w:szCs w:val="22"/>
              </w:rPr>
            </w:pPr>
          </w:p>
        </w:tc>
        <w:tc>
          <w:tcPr>
            <w:tcW w:w="3430" w:type="dxa"/>
            <w:tcBorders>
              <w:left w:val="single" w:sz="1" w:space="0" w:color="000000"/>
            </w:tcBorders>
            <w:vAlign w:val="center"/>
          </w:tcPr>
          <w:p w14:paraId="1BF35CF2" w14:textId="77777777" w:rsidR="00F53827" w:rsidRPr="00476BF5" w:rsidRDefault="00F53827" w:rsidP="00435812">
            <w:pPr>
              <w:snapToGrid w:val="0"/>
              <w:rPr>
                <w:rFonts w:ascii="Tahoma" w:hAnsi="Tahoma" w:cs="Tahoma"/>
                <w:b/>
                <w:sz w:val="22"/>
                <w:szCs w:val="22"/>
              </w:rPr>
            </w:pPr>
          </w:p>
        </w:tc>
        <w:tc>
          <w:tcPr>
            <w:tcW w:w="1559" w:type="dxa"/>
            <w:tcBorders>
              <w:left w:val="single" w:sz="1" w:space="0" w:color="000000"/>
            </w:tcBorders>
            <w:vAlign w:val="center"/>
          </w:tcPr>
          <w:p w14:paraId="6241693C" w14:textId="77777777" w:rsidR="00F53827" w:rsidRPr="00476BF5" w:rsidRDefault="00F53827" w:rsidP="00435812">
            <w:pPr>
              <w:snapToGrid w:val="0"/>
              <w:rPr>
                <w:rFonts w:ascii="Tahoma" w:hAnsi="Tahoma" w:cs="Tahoma"/>
                <w:sz w:val="22"/>
                <w:szCs w:val="22"/>
              </w:rPr>
            </w:pPr>
          </w:p>
        </w:tc>
        <w:tc>
          <w:tcPr>
            <w:tcW w:w="2268" w:type="dxa"/>
            <w:tcBorders>
              <w:left w:val="single" w:sz="1" w:space="0" w:color="000000"/>
            </w:tcBorders>
            <w:vAlign w:val="center"/>
          </w:tcPr>
          <w:p w14:paraId="026EFAEB" w14:textId="77777777" w:rsidR="00F53827" w:rsidRPr="00476BF5" w:rsidRDefault="00F53827" w:rsidP="00435812">
            <w:pPr>
              <w:snapToGrid w:val="0"/>
              <w:rPr>
                <w:rFonts w:ascii="Tahoma" w:hAnsi="Tahoma" w:cs="Tahoma"/>
                <w:sz w:val="22"/>
                <w:szCs w:val="22"/>
              </w:rPr>
            </w:pPr>
          </w:p>
        </w:tc>
        <w:tc>
          <w:tcPr>
            <w:tcW w:w="1417" w:type="dxa"/>
            <w:tcBorders>
              <w:left w:val="single" w:sz="1" w:space="0" w:color="000000"/>
            </w:tcBorders>
            <w:vAlign w:val="center"/>
          </w:tcPr>
          <w:p w14:paraId="769CADDC" w14:textId="77777777" w:rsidR="00F53827" w:rsidRPr="00476BF5" w:rsidRDefault="00F53827" w:rsidP="00435812">
            <w:pPr>
              <w:snapToGrid w:val="0"/>
              <w:rPr>
                <w:rFonts w:ascii="Tahoma" w:hAnsi="Tahoma" w:cs="Tahoma"/>
                <w:sz w:val="22"/>
                <w:szCs w:val="22"/>
              </w:rPr>
            </w:pPr>
          </w:p>
        </w:tc>
        <w:tc>
          <w:tcPr>
            <w:tcW w:w="1068" w:type="dxa"/>
            <w:tcBorders>
              <w:left w:val="single" w:sz="1" w:space="0" w:color="000000"/>
            </w:tcBorders>
            <w:vAlign w:val="center"/>
          </w:tcPr>
          <w:p w14:paraId="73C6BC5E" w14:textId="77777777" w:rsidR="00F53827" w:rsidRPr="00476BF5" w:rsidRDefault="00F53827" w:rsidP="00435812">
            <w:pPr>
              <w:snapToGrid w:val="0"/>
              <w:rPr>
                <w:rFonts w:ascii="Tahoma" w:hAnsi="Tahoma" w:cs="Tahoma"/>
                <w:sz w:val="22"/>
                <w:szCs w:val="22"/>
              </w:rPr>
            </w:pPr>
          </w:p>
        </w:tc>
        <w:tc>
          <w:tcPr>
            <w:tcW w:w="40" w:type="dxa"/>
            <w:tcBorders>
              <w:left w:val="single" w:sz="1" w:space="0" w:color="000000"/>
            </w:tcBorders>
          </w:tcPr>
          <w:p w14:paraId="2A356533" w14:textId="77777777" w:rsidR="00F53827" w:rsidRPr="00476BF5" w:rsidRDefault="00F53827" w:rsidP="00435812">
            <w:pPr>
              <w:snapToGrid w:val="0"/>
              <w:rPr>
                <w:rFonts w:ascii="Tahoma" w:hAnsi="Tahoma" w:cs="Tahoma"/>
                <w:sz w:val="22"/>
                <w:szCs w:val="22"/>
              </w:rPr>
            </w:pPr>
          </w:p>
        </w:tc>
      </w:tr>
      <w:tr w:rsidR="00F53827" w:rsidRPr="00476BF5" w14:paraId="723C5AB0" w14:textId="77777777" w:rsidTr="00435812">
        <w:tblPrEx>
          <w:tblCellMar>
            <w:left w:w="0" w:type="dxa"/>
            <w:right w:w="0" w:type="dxa"/>
          </w:tblCellMar>
        </w:tblPrEx>
        <w:trPr>
          <w:gridAfter w:val="1"/>
          <w:wAfter w:w="20" w:type="dxa"/>
        </w:trPr>
        <w:tc>
          <w:tcPr>
            <w:tcW w:w="516" w:type="dxa"/>
            <w:tcBorders>
              <w:left w:val="single" w:sz="1" w:space="0" w:color="000000"/>
              <w:bottom w:val="single" w:sz="1" w:space="0" w:color="000000"/>
              <w:right w:val="single" w:sz="2" w:space="0" w:color="000000"/>
            </w:tcBorders>
            <w:vAlign w:val="center"/>
          </w:tcPr>
          <w:p w14:paraId="64F7CF40" w14:textId="77777777" w:rsidR="00F53827" w:rsidRPr="00476BF5" w:rsidRDefault="00F53827" w:rsidP="00435812">
            <w:pPr>
              <w:snapToGrid w:val="0"/>
              <w:rPr>
                <w:rFonts w:ascii="Tahoma" w:hAnsi="Tahoma" w:cs="Tahoma"/>
                <w:b/>
                <w:sz w:val="22"/>
                <w:szCs w:val="22"/>
              </w:rPr>
            </w:pPr>
          </w:p>
        </w:tc>
        <w:tc>
          <w:tcPr>
            <w:tcW w:w="3430" w:type="dxa"/>
            <w:tcBorders>
              <w:left w:val="single" w:sz="2" w:space="0" w:color="000000"/>
              <w:bottom w:val="single" w:sz="4" w:space="0" w:color="000000"/>
              <w:right w:val="single" w:sz="2" w:space="0" w:color="000000"/>
            </w:tcBorders>
            <w:vAlign w:val="center"/>
          </w:tcPr>
          <w:p w14:paraId="11D6C8F5" w14:textId="77777777" w:rsidR="00F53827" w:rsidRPr="00476BF5" w:rsidRDefault="00F53827" w:rsidP="00435812">
            <w:pPr>
              <w:snapToGrid w:val="0"/>
              <w:rPr>
                <w:rFonts w:ascii="Tahoma" w:hAnsi="Tahoma" w:cs="Tahoma"/>
                <w:b/>
                <w:sz w:val="22"/>
                <w:szCs w:val="22"/>
              </w:rPr>
            </w:pPr>
          </w:p>
        </w:tc>
        <w:tc>
          <w:tcPr>
            <w:tcW w:w="1559" w:type="dxa"/>
            <w:tcBorders>
              <w:left w:val="single" w:sz="2" w:space="0" w:color="000000"/>
              <w:bottom w:val="single" w:sz="4" w:space="0" w:color="000000"/>
              <w:right w:val="single" w:sz="2" w:space="0" w:color="000000"/>
            </w:tcBorders>
            <w:vAlign w:val="center"/>
          </w:tcPr>
          <w:p w14:paraId="77E81865" w14:textId="77777777" w:rsidR="00F53827" w:rsidRPr="00476BF5" w:rsidRDefault="00F53827" w:rsidP="00435812">
            <w:pPr>
              <w:snapToGrid w:val="0"/>
              <w:rPr>
                <w:rFonts w:ascii="Tahoma" w:hAnsi="Tahoma" w:cs="Tahoma"/>
                <w:sz w:val="22"/>
                <w:szCs w:val="22"/>
              </w:rPr>
            </w:pPr>
          </w:p>
        </w:tc>
        <w:tc>
          <w:tcPr>
            <w:tcW w:w="2268" w:type="dxa"/>
            <w:tcBorders>
              <w:left w:val="single" w:sz="2" w:space="0" w:color="000000"/>
              <w:bottom w:val="single" w:sz="4" w:space="0" w:color="000000"/>
              <w:right w:val="single" w:sz="2" w:space="0" w:color="000000"/>
            </w:tcBorders>
            <w:vAlign w:val="center"/>
          </w:tcPr>
          <w:p w14:paraId="1DFCE024" w14:textId="77777777" w:rsidR="00F53827" w:rsidRPr="00476BF5" w:rsidRDefault="00F53827" w:rsidP="00435812">
            <w:pPr>
              <w:snapToGrid w:val="0"/>
              <w:rPr>
                <w:rFonts w:ascii="Tahoma" w:hAnsi="Tahoma" w:cs="Tahoma"/>
                <w:sz w:val="22"/>
                <w:szCs w:val="22"/>
              </w:rPr>
            </w:pPr>
          </w:p>
        </w:tc>
        <w:tc>
          <w:tcPr>
            <w:tcW w:w="1417" w:type="dxa"/>
            <w:tcBorders>
              <w:left w:val="single" w:sz="2" w:space="0" w:color="000000"/>
              <w:bottom w:val="single" w:sz="4" w:space="0" w:color="000000"/>
              <w:right w:val="single" w:sz="2" w:space="0" w:color="000000"/>
            </w:tcBorders>
            <w:vAlign w:val="center"/>
          </w:tcPr>
          <w:p w14:paraId="092F8BE4" w14:textId="77777777" w:rsidR="00F53827" w:rsidRPr="00476BF5" w:rsidRDefault="00F53827" w:rsidP="00435812">
            <w:pPr>
              <w:snapToGrid w:val="0"/>
              <w:rPr>
                <w:rFonts w:ascii="Tahoma" w:hAnsi="Tahoma" w:cs="Tahoma"/>
                <w:sz w:val="22"/>
                <w:szCs w:val="22"/>
              </w:rPr>
            </w:pPr>
          </w:p>
        </w:tc>
        <w:tc>
          <w:tcPr>
            <w:tcW w:w="1068" w:type="dxa"/>
            <w:tcBorders>
              <w:left w:val="single" w:sz="2" w:space="0" w:color="000000"/>
              <w:bottom w:val="single" w:sz="4" w:space="0" w:color="000000"/>
              <w:right w:val="single" w:sz="2" w:space="0" w:color="000000"/>
            </w:tcBorders>
            <w:vAlign w:val="center"/>
          </w:tcPr>
          <w:p w14:paraId="00164FE5" w14:textId="77777777" w:rsidR="00F53827" w:rsidRPr="00476BF5" w:rsidRDefault="00F53827" w:rsidP="00435812">
            <w:pPr>
              <w:snapToGrid w:val="0"/>
              <w:rPr>
                <w:rFonts w:ascii="Tahoma" w:hAnsi="Tahoma" w:cs="Tahoma"/>
                <w:sz w:val="22"/>
                <w:szCs w:val="22"/>
              </w:rPr>
            </w:pPr>
          </w:p>
        </w:tc>
        <w:tc>
          <w:tcPr>
            <w:tcW w:w="40" w:type="dxa"/>
            <w:tcBorders>
              <w:left w:val="single" w:sz="2" w:space="0" w:color="000000"/>
            </w:tcBorders>
          </w:tcPr>
          <w:p w14:paraId="7303C228" w14:textId="77777777" w:rsidR="00F53827" w:rsidRPr="00476BF5" w:rsidRDefault="00F53827" w:rsidP="00435812">
            <w:pPr>
              <w:snapToGrid w:val="0"/>
              <w:rPr>
                <w:rFonts w:ascii="Tahoma" w:hAnsi="Tahoma" w:cs="Tahoma"/>
                <w:sz w:val="22"/>
                <w:szCs w:val="22"/>
              </w:rPr>
            </w:pPr>
          </w:p>
        </w:tc>
      </w:tr>
    </w:tbl>
    <w:p w14:paraId="106FF79E" w14:textId="77777777" w:rsidR="00F53827" w:rsidRPr="00476BF5" w:rsidRDefault="00F53827" w:rsidP="00F53827">
      <w:pPr>
        <w:rPr>
          <w:rFonts w:ascii="Tahoma" w:hAnsi="Tahoma" w:cs="Tahoma"/>
          <w:sz w:val="22"/>
          <w:szCs w:val="22"/>
        </w:rPr>
      </w:pPr>
    </w:p>
    <w:p w14:paraId="327B2E9B" w14:textId="77777777" w:rsidR="00F53827" w:rsidRPr="00476BF5" w:rsidRDefault="00F53827" w:rsidP="00F53827">
      <w:pPr>
        <w:spacing w:line="360" w:lineRule="auto"/>
        <w:ind w:firstLine="708"/>
        <w:rPr>
          <w:rFonts w:ascii="Tahoma" w:hAnsi="Tahoma" w:cs="Tahoma"/>
          <w:sz w:val="22"/>
          <w:szCs w:val="22"/>
        </w:rPr>
      </w:pPr>
      <w:r w:rsidRPr="00476BF5">
        <w:rPr>
          <w:rFonts w:ascii="Tahoma" w:hAnsi="Tahoma" w:cs="Tahoma"/>
          <w:sz w:val="22"/>
          <w:szCs w:val="22"/>
        </w:rPr>
        <w:t xml:space="preserve">W/w aparaturę po montażu i uruchomieniu przyjęto jako </w:t>
      </w:r>
      <w:r w:rsidRPr="00476BF5">
        <w:rPr>
          <w:rFonts w:ascii="Tahoma" w:hAnsi="Tahoma" w:cs="Tahoma"/>
          <w:b/>
          <w:i/>
          <w:sz w:val="22"/>
          <w:szCs w:val="22"/>
          <w:u w:val="single"/>
        </w:rPr>
        <w:t>kompletną i sprawną technicznie.</w:t>
      </w:r>
    </w:p>
    <w:p w14:paraId="3AB7D1B7" w14:textId="77777777" w:rsidR="00F53827" w:rsidRPr="00476BF5" w:rsidRDefault="00F53827" w:rsidP="00F53827">
      <w:pPr>
        <w:spacing w:line="360" w:lineRule="auto"/>
        <w:ind w:firstLine="708"/>
        <w:rPr>
          <w:rFonts w:ascii="Tahoma" w:hAnsi="Tahoma" w:cs="Tahoma"/>
          <w:sz w:val="22"/>
          <w:szCs w:val="22"/>
        </w:rPr>
      </w:pPr>
      <w:r w:rsidRPr="00476BF5">
        <w:rPr>
          <w:rFonts w:ascii="Tahoma" w:hAnsi="Tahoma" w:cs="Tahoma"/>
          <w:sz w:val="22"/>
          <w:szCs w:val="22"/>
        </w:rPr>
        <w:t xml:space="preserve">Wykonawca przekazał wszystkie wymagane umową dokumenty, w tym: instrukcję użytkowania </w:t>
      </w:r>
      <w:r w:rsidRPr="00476BF5">
        <w:rPr>
          <w:rFonts w:ascii="Tahoma" w:hAnsi="Tahoma" w:cs="Tahoma"/>
          <w:sz w:val="22"/>
          <w:szCs w:val="22"/>
        </w:rPr>
        <w:tab/>
        <w:t>w języku polskim*, dokumentację serwisową*, kartę gwarancyjną*, oprogramowanie*.</w:t>
      </w:r>
    </w:p>
    <w:p w14:paraId="38F5386A" w14:textId="77777777" w:rsidR="00F53827" w:rsidRPr="00476BF5" w:rsidRDefault="00F53827" w:rsidP="00F53827">
      <w:pPr>
        <w:spacing w:line="360" w:lineRule="auto"/>
        <w:ind w:firstLine="708"/>
        <w:rPr>
          <w:rFonts w:ascii="Tahoma" w:hAnsi="Tahoma" w:cs="Tahoma"/>
          <w:sz w:val="22"/>
          <w:szCs w:val="22"/>
        </w:rPr>
      </w:pPr>
      <w:r w:rsidRPr="00476BF5">
        <w:rPr>
          <w:rFonts w:ascii="Tahoma" w:hAnsi="Tahoma" w:cs="Tahoma"/>
          <w:sz w:val="22"/>
          <w:szCs w:val="22"/>
        </w:rPr>
        <w:t>Przedstawiciel  firmy …....................................... po uruchomieniu sprzętu przeprowadził szkolenie personelu medycznego w zakresie  obsługi.</w:t>
      </w:r>
    </w:p>
    <w:p w14:paraId="328219AB" w14:textId="77777777" w:rsidR="00F53827" w:rsidRPr="00476BF5" w:rsidRDefault="00F53827" w:rsidP="00F53827">
      <w:pPr>
        <w:spacing w:line="360" w:lineRule="auto"/>
        <w:rPr>
          <w:rFonts w:ascii="Tahoma" w:hAnsi="Tahoma" w:cs="Tahoma"/>
          <w:sz w:val="22"/>
          <w:szCs w:val="22"/>
        </w:rPr>
      </w:pPr>
      <w:r w:rsidRPr="00476BF5">
        <w:rPr>
          <w:rFonts w:ascii="Tahoma" w:hAnsi="Tahoma" w:cs="Tahoma"/>
          <w:sz w:val="22"/>
          <w:szCs w:val="22"/>
        </w:rPr>
        <w:t>Przedstawiciel Użytkownika</w:t>
      </w:r>
    </w:p>
    <w:p w14:paraId="441F82D2" w14:textId="77777777" w:rsidR="00F53827" w:rsidRPr="00476BF5" w:rsidRDefault="00F53827" w:rsidP="00F53827">
      <w:pPr>
        <w:spacing w:line="360" w:lineRule="auto"/>
        <w:rPr>
          <w:rFonts w:ascii="Tahoma" w:hAnsi="Tahoma" w:cs="Tahoma"/>
          <w:sz w:val="22"/>
          <w:szCs w:val="22"/>
        </w:rPr>
      </w:pPr>
      <w:r w:rsidRPr="00476BF5">
        <w:rPr>
          <w:rFonts w:ascii="Tahoma" w:hAnsi="Tahoma" w:cs="Tahoma"/>
          <w:sz w:val="22"/>
          <w:szCs w:val="22"/>
        </w:rPr>
        <w:br/>
        <w:t xml:space="preserve">……………………………………  </w:t>
      </w:r>
      <w:r w:rsidRPr="00476BF5">
        <w:rPr>
          <w:rFonts w:ascii="Tahoma" w:hAnsi="Tahoma" w:cs="Tahoma"/>
          <w:sz w:val="22"/>
          <w:szCs w:val="22"/>
        </w:rPr>
        <w:tab/>
      </w:r>
      <w:r w:rsidRPr="00476BF5">
        <w:rPr>
          <w:rFonts w:ascii="Tahoma" w:hAnsi="Tahoma" w:cs="Tahoma"/>
          <w:sz w:val="22"/>
          <w:szCs w:val="22"/>
        </w:rPr>
        <w:tab/>
      </w:r>
      <w:r w:rsidRPr="00476BF5">
        <w:rPr>
          <w:rFonts w:ascii="Tahoma" w:hAnsi="Tahoma" w:cs="Tahoma"/>
          <w:sz w:val="22"/>
          <w:szCs w:val="22"/>
        </w:rPr>
        <w:tab/>
      </w:r>
      <w:r w:rsidRPr="00476BF5">
        <w:rPr>
          <w:rFonts w:ascii="Tahoma" w:hAnsi="Tahoma" w:cs="Tahoma"/>
          <w:sz w:val="22"/>
          <w:szCs w:val="22"/>
        </w:rPr>
        <w:tab/>
      </w:r>
      <w:r w:rsidRPr="00476BF5">
        <w:rPr>
          <w:rFonts w:ascii="Tahoma" w:hAnsi="Tahoma" w:cs="Tahoma"/>
          <w:sz w:val="22"/>
          <w:szCs w:val="22"/>
        </w:rPr>
        <w:tab/>
      </w:r>
    </w:p>
    <w:p w14:paraId="07EA99FE" w14:textId="550B10DF" w:rsidR="00F53827" w:rsidRPr="00476BF5" w:rsidRDefault="00F53827" w:rsidP="00F53827">
      <w:pPr>
        <w:spacing w:line="360" w:lineRule="auto"/>
        <w:rPr>
          <w:rFonts w:ascii="Tahoma" w:hAnsi="Tahoma" w:cs="Tahoma"/>
          <w:sz w:val="22"/>
          <w:szCs w:val="22"/>
        </w:rPr>
      </w:pPr>
      <w:r w:rsidRPr="00476BF5">
        <w:rPr>
          <w:rFonts w:ascii="Tahoma" w:hAnsi="Tahoma" w:cs="Tahoma"/>
          <w:sz w:val="22"/>
          <w:szCs w:val="22"/>
        </w:rPr>
        <w:t xml:space="preserve">Przedstawiciel Działu </w:t>
      </w:r>
      <w:r w:rsidR="00346053" w:rsidRPr="00476BF5">
        <w:rPr>
          <w:rFonts w:ascii="Tahoma" w:hAnsi="Tahoma" w:cs="Tahoma"/>
          <w:sz w:val="22"/>
          <w:szCs w:val="22"/>
        </w:rPr>
        <w:t>Zaopatrzenia</w:t>
      </w:r>
    </w:p>
    <w:p w14:paraId="4E2267BC" w14:textId="77777777" w:rsidR="00F53827" w:rsidRPr="00476BF5" w:rsidRDefault="00F53827" w:rsidP="00F53827">
      <w:pPr>
        <w:spacing w:line="360" w:lineRule="auto"/>
        <w:rPr>
          <w:rFonts w:ascii="Tahoma" w:hAnsi="Tahoma" w:cs="Tahoma"/>
          <w:sz w:val="22"/>
          <w:szCs w:val="22"/>
        </w:rPr>
      </w:pPr>
      <w:r w:rsidRPr="00476BF5">
        <w:rPr>
          <w:rFonts w:ascii="Tahoma" w:hAnsi="Tahoma" w:cs="Tahoma"/>
          <w:sz w:val="22"/>
          <w:szCs w:val="22"/>
        </w:rPr>
        <w:br/>
        <w:t>………………….………………..</w:t>
      </w:r>
      <w:r w:rsidRPr="00476BF5">
        <w:rPr>
          <w:rFonts w:ascii="Tahoma" w:hAnsi="Tahoma" w:cs="Tahoma"/>
          <w:sz w:val="22"/>
          <w:szCs w:val="22"/>
        </w:rPr>
        <w:tab/>
      </w:r>
      <w:r w:rsidRPr="00476BF5">
        <w:rPr>
          <w:rFonts w:ascii="Tahoma" w:hAnsi="Tahoma" w:cs="Tahoma"/>
          <w:sz w:val="22"/>
          <w:szCs w:val="22"/>
        </w:rPr>
        <w:tab/>
      </w:r>
      <w:r w:rsidRPr="00476BF5">
        <w:rPr>
          <w:rFonts w:ascii="Tahoma" w:hAnsi="Tahoma" w:cs="Tahoma"/>
          <w:sz w:val="22"/>
          <w:szCs w:val="22"/>
        </w:rPr>
        <w:tab/>
      </w:r>
      <w:r w:rsidRPr="00476BF5">
        <w:rPr>
          <w:rFonts w:ascii="Tahoma" w:hAnsi="Tahoma" w:cs="Tahoma"/>
          <w:sz w:val="22"/>
          <w:szCs w:val="22"/>
        </w:rPr>
        <w:tab/>
      </w:r>
      <w:r w:rsidRPr="00476BF5">
        <w:rPr>
          <w:rFonts w:ascii="Tahoma" w:hAnsi="Tahoma" w:cs="Tahoma"/>
          <w:sz w:val="22"/>
          <w:szCs w:val="22"/>
        </w:rPr>
        <w:tab/>
        <w:t xml:space="preserve"> </w:t>
      </w:r>
    </w:p>
    <w:p w14:paraId="18F2758F" w14:textId="77777777" w:rsidR="00F53827" w:rsidRPr="00476BF5" w:rsidRDefault="00F53827" w:rsidP="00F53827">
      <w:pPr>
        <w:spacing w:line="360" w:lineRule="auto"/>
        <w:rPr>
          <w:rFonts w:ascii="Tahoma" w:hAnsi="Tahoma" w:cs="Tahoma"/>
          <w:sz w:val="22"/>
          <w:szCs w:val="22"/>
        </w:rPr>
      </w:pPr>
    </w:p>
    <w:p w14:paraId="2894B5C2" w14:textId="77777777" w:rsidR="00F53827" w:rsidRPr="00476BF5" w:rsidRDefault="00F53827" w:rsidP="00F53827">
      <w:pPr>
        <w:spacing w:line="360" w:lineRule="auto"/>
        <w:rPr>
          <w:rFonts w:ascii="Tahoma" w:hAnsi="Tahoma" w:cs="Tahoma"/>
          <w:sz w:val="22"/>
          <w:szCs w:val="22"/>
        </w:rPr>
      </w:pPr>
      <w:r w:rsidRPr="00476BF5">
        <w:rPr>
          <w:rFonts w:ascii="Tahoma" w:hAnsi="Tahoma" w:cs="Tahoma"/>
          <w:sz w:val="22"/>
          <w:szCs w:val="22"/>
        </w:rPr>
        <w:t>Przedstawiciel Dostawcy</w:t>
      </w:r>
    </w:p>
    <w:p w14:paraId="6C0D9FE7" w14:textId="77777777" w:rsidR="00F53827" w:rsidRPr="00476BF5" w:rsidRDefault="00F53827" w:rsidP="00F53827">
      <w:pPr>
        <w:spacing w:line="360" w:lineRule="auto"/>
        <w:rPr>
          <w:rFonts w:ascii="Tahoma" w:hAnsi="Tahoma" w:cs="Tahoma"/>
          <w:sz w:val="22"/>
          <w:szCs w:val="22"/>
        </w:rPr>
      </w:pPr>
      <w:r w:rsidRPr="00476BF5">
        <w:rPr>
          <w:rFonts w:ascii="Tahoma" w:hAnsi="Tahoma" w:cs="Tahoma"/>
          <w:sz w:val="22"/>
          <w:szCs w:val="22"/>
        </w:rPr>
        <w:br/>
        <w:t>……………….…………………..</w:t>
      </w:r>
      <w:r w:rsidRPr="00476BF5">
        <w:rPr>
          <w:rFonts w:ascii="Tahoma" w:hAnsi="Tahoma" w:cs="Tahoma"/>
          <w:sz w:val="22"/>
          <w:szCs w:val="22"/>
        </w:rPr>
        <w:tab/>
      </w:r>
      <w:r w:rsidRPr="00476BF5">
        <w:rPr>
          <w:rFonts w:ascii="Tahoma" w:hAnsi="Tahoma" w:cs="Tahoma"/>
          <w:sz w:val="22"/>
          <w:szCs w:val="22"/>
        </w:rPr>
        <w:tab/>
      </w:r>
      <w:r w:rsidRPr="00476BF5">
        <w:rPr>
          <w:rFonts w:ascii="Tahoma" w:hAnsi="Tahoma" w:cs="Tahoma"/>
          <w:sz w:val="22"/>
          <w:szCs w:val="22"/>
        </w:rPr>
        <w:tab/>
      </w:r>
      <w:r w:rsidRPr="00476BF5">
        <w:rPr>
          <w:rFonts w:ascii="Tahoma" w:hAnsi="Tahoma" w:cs="Tahoma"/>
          <w:sz w:val="22"/>
          <w:szCs w:val="22"/>
        </w:rPr>
        <w:tab/>
      </w:r>
      <w:r w:rsidRPr="00476BF5">
        <w:rPr>
          <w:rFonts w:ascii="Tahoma" w:hAnsi="Tahoma" w:cs="Tahoma"/>
          <w:sz w:val="22"/>
          <w:szCs w:val="22"/>
        </w:rPr>
        <w:tab/>
      </w:r>
    </w:p>
    <w:p w14:paraId="61BC453F" w14:textId="77777777" w:rsidR="00F53827" w:rsidRPr="00476BF5" w:rsidRDefault="00F53827" w:rsidP="00F53827">
      <w:pPr>
        <w:spacing w:line="360" w:lineRule="auto"/>
        <w:rPr>
          <w:rFonts w:ascii="Tahoma" w:hAnsi="Tahoma" w:cs="Tahoma"/>
          <w:sz w:val="22"/>
          <w:szCs w:val="22"/>
        </w:rPr>
      </w:pPr>
    </w:p>
    <w:p w14:paraId="0EB9641F" w14:textId="77777777" w:rsidR="00F53827" w:rsidRPr="00476BF5" w:rsidRDefault="00F53827" w:rsidP="00F53827">
      <w:pPr>
        <w:spacing w:line="100" w:lineRule="atLeast"/>
        <w:rPr>
          <w:rFonts w:ascii="Tahoma" w:hAnsi="Tahoma" w:cs="Tahoma"/>
          <w:sz w:val="22"/>
          <w:szCs w:val="22"/>
        </w:rPr>
      </w:pPr>
      <w:r w:rsidRPr="00476BF5">
        <w:rPr>
          <w:rFonts w:ascii="Tahoma" w:hAnsi="Tahoma" w:cs="Tahoma"/>
          <w:sz w:val="22"/>
          <w:szCs w:val="22"/>
        </w:rPr>
        <w:t>* niepotrzebne skreślić</w:t>
      </w:r>
    </w:p>
    <w:sectPr w:rsidR="00F53827" w:rsidRPr="00476BF5" w:rsidSect="009E3FE9">
      <w:headerReference w:type="default" r:id="rId12"/>
      <w:footerReference w:type="default" r:id="rId13"/>
      <w:type w:val="continuous"/>
      <w:pgSz w:w="11906" w:h="16838" w:code="9"/>
      <w:pgMar w:top="1135"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BF10E5" w14:textId="77777777" w:rsidR="008831D3" w:rsidRDefault="008831D3">
      <w:r>
        <w:separator/>
      </w:r>
    </w:p>
  </w:endnote>
  <w:endnote w:type="continuationSeparator" w:id="0">
    <w:p w14:paraId="15BC9B36" w14:textId="77777777" w:rsidR="008831D3" w:rsidRDefault="008831D3">
      <w:r>
        <w:continuationSeparator/>
      </w:r>
    </w:p>
  </w:endnote>
  <w:endnote w:type="continuationNotice" w:id="1">
    <w:p w14:paraId="7E27C6A9" w14:textId="77777777" w:rsidR="008831D3" w:rsidRDefault="008831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Palatino Linotype">
    <w:panose1 w:val="02040502050505030304"/>
    <w:charset w:val="EE"/>
    <w:family w:val="roman"/>
    <w:pitch w:val="variable"/>
    <w:sig w:usb0="E0000287" w:usb1="40000013" w:usb2="00000000" w:usb3="00000000" w:csb0="000001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auto"/>
    <w:pitch w:val="variable"/>
    <w:sig w:usb0="E00002FF" w:usb1="5000785B" w:usb2="00000000" w:usb3="00000000" w:csb0="0000019F" w:csb1="00000000"/>
  </w:font>
  <w:font w:name="NSimSun">
    <w:panose1 w:val="02010609030101010101"/>
    <w:charset w:val="86"/>
    <w:family w:val="modern"/>
    <w:pitch w:val="fixed"/>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71E69E" w14:textId="77EBCD8E" w:rsidR="00370D54" w:rsidRDefault="00370D54">
    <w:pPr>
      <w:pStyle w:val="Stopka"/>
      <w:jc w:val="right"/>
    </w:pPr>
    <w:r>
      <w:fldChar w:fldCharType="begin"/>
    </w:r>
    <w:r>
      <w:instrText xml:space="preserve"> PAGE   \* MERGEFORMAT </w:instrText>
    </w:r>
    <w:r>
      <w:fldChar w:fldCharType="separate"/>
    </w:r>
    <w:r w:rsidR="009A6927">
      <w:rPr>
        <w:noProof/>
      </w:rPr>
      <w:t>59</w:t>
    </w:r>
    <w:r>
      <w:fldChar w:fldCharType="end"/>
    </w:r>
  </w:p>
  <w:p w14:paraId="56A91AB5" w14:textId="77777777" w:rsidR="00370D54" w:rsidRDefault="00370D5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125B5F" w14:textId="77777777" w:rsidR="008831D3" w:rsidRDefault="008831D3">
      <w:r>
        <w:separator/>
      </w:r>
    </w:p>
  </w:footnote>
  <w:footnote w:type="continuationSeparator" w:id="0">
    <w:p w14:paraId="13C8ADAB" w14:textId="77777777" w:rsidR="008831D3" w:rsidRDefault="008831D3">
      <w:r>
        <w:continuationSeparator/>
      </w:r>
    </w:p>
  </w:footnote>
  <w:footnote w:type="continuationNotice" w:id="1">
    <w:p w14:paraId="6E3A1DC4" w14:textId="77777777" w:rsidR="008831D3" w:rsidRDefault="008831D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10901B" w14:textId="634AEEE6" w:rsidR="00370D54" w:rsidRPr="005E6C5C" w:rsidRDefault="00370D54" w:rsidP="005E6C5C">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3"/>
    <w:lvl w:ilvl="0">
      <w:start w:val="1"/>
      <w:numFmt w:val="decimal"/>
      <w:lvlText w:val="%1."/>
      <w:lvlJc w:val="left"/>
      <w:pPr>
        <w:tabs>
          <w:tab w:val="num" w:pos="0"/>
        </w:tabs>
        <w:ind w:left="0" w:firstLine="0"/>
      </w:pPr>
      <w:rPr>
        <w:b/>
      </w:rPr>
    </w:lvl>
    <w:lvl w:ilvl="1">
      <w:start w:val="1"/>
      <w:numFmt w:val="decimal"/>
      <w:lvlText w:val="%2."/>
      <w:lvlJc w:val="left"/>
      <w:pPr>
        <w:tabs>
          <w:tab w:val="num" w:pos="0"/>
        </w:tabs>
        <w:ind w:left="1440" w:hanging="360"/>
      </w:pPr>
      <w:rPr>
        <w:rFonts w:ascii="Arial" w:eastAsia="Times New Roman" w:hAnsi="Arial" w:cs="Arial"/>
        <w:b/>
        <w:i w:val="0"/>
        <w:color w:val="auto"/>
      </w:r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1" w15:restartNumberingAfterBreak="0">
    <w:nsid w:val="00000003"/>
    <w:multiLevelType w:val="multilevel"/>
    <w:tmpl w:val="00000003"/>
    <w:name w:val="WWNum4"/>
    <w:lvl w:ilvl="0">
      <w:start w:val="1"/>
      <w:numFmt w:val="bullet"/>
      <w:lvlText w:val=""/>
      <w:lvlJc w:val="left"/>
      <w:pPr>
        <w:tabs>
          <w:tab w:val="num" w:pos="0"/>
        </w:tabs>
        <w:ind w:left="1713" w:hanging="360"/>
      </w:pPr>
      <w:rPr>
        <w:rFonts w:ascii="Symbol" w:hAnsi="Symbol"/>
      </w:rPr>
    </w:lvl>
    <w:lvl w:ilvl="1">
      <w:start w:val="1"/>
      <w:numFmt w:val="bullet"/>
      <w:lvlText w:val="o"/>
      <w:lvlJc w:val="left"/>
      <w:pPr>
        <w:tabs>
          <w:tab w:val="num" w:pos="0"/>
        </w:tabs>
        <w:ind w:left="2433" w:hanging="360"/>
      </w:pPr>
      <w:rPr>
        <w:rFonts w:ascii="Courier New" w:hAnsi="Courier New"/>
      </w:rPr>
    </w:lvl>
    <w:lvl w:ilvl="2">
      <w:start w:val="1"/>
      <w:numFmt w:val="bullet"/>
      <w:lvlText w:val=""/>
      <w:lvlJc w:val="left"/>
      <w:pPr>
        <w:tabs>
          <w:tab w:val="num" w:pos="0"/>
        </w:tabs>
        <w:ind w:left="3153" w:hanging="360"/>
      </w:pPr>
      <w:rPr>
        <w:rFonts w:ascii="Wingdings" w:hAnsi="Wingdings"/>
      </w:rPr>
    </w:lvl>
    <w:lvl w:ilvl="3">
      <w:start w:val="1"/>
      <w:numFmt w:val="bullet"/>
      <w:lvlText w:val=""/>
      <w:lvlJc w:val="left"/>
      <w:pPr>
        <w:tabs>
          <w:tab w:val="num" w:pos="0"/>
        </w:tabs>
        <w:ind w:left="3873" w:hanging="360"/>
      </w:pPr>
      <w:rPr>
        <w:rFonts w:ascii="Symbol" w:hAnsi="Symbol"/>
      </w:rPr>
    </w:lvl>
    <w:lvl w:ilvl="4">
      <w:start w:val="1"/>
      <w:numFmt w:val="bullet"/>
      <w:lvlText w:val="o"/>
      <w:lvlJc w:val="left"/>
      <w:pPr>
        <w:tabs>
          <w:tab w:val="num" w:pos="0"/>
        </w:tabs>
        <w:ind w:left="4593" w:hanging="360"/>
      </w:pPr>
      <w:rPr>
        <w:rFonts w:ascii="Courier New" w:hAnsi="Courier New"/>
      </w:rPr>
    </w:lvl>
    <w:lvl w:ilvl="5">
      <w:start w:val="1"/>
      <w:numFmt w:val="bullet"/>
      <w:lvlText w:val=""/>
      <w:lvlJc w:val="left"/>
      <w:pPr>
        <w:tabs>
          <w:tab w:val="num" w:pos="0"/>
        </w:tabs>
        <w:ind w:left="5313" w:hanging="360"/>
      </w:pPr>
      <w:rPr>
        <w:rFonts w:ascii="Wingdings" w:hAnsi="Wingdings"/>
      </w:rPr>
    </w:lvl>
    <w:lvl w:ilvl="6">
      <w:start w:val="1"/>
      <w:numFmt w:val="bullet"/>
      <w:lvlText w:val=""/>
      <w:lvlJc w:val="left"/>
      <w:pPr>
        <w:tabs>
          <w:tab w:val="num" w:pos="0"/>
        </w:tabs>
        <w:ind w:left="6033" w:hanging="360"/>
      </w:pPr>
      <w:rPr>
        <w:rFonts w:ascii="Symbol" w:hAnsi="Symbol"/>
      </w:rPr>
    </w:lvl>
    <w:lvl w:ilvl="7">
      <w:start w:val="1"/>
      <w:numFmt w:val="bullet"/>
      <w:lvlText w:val="o"/>
      <w:lvlJc w:val="left"/>
      <w:pPr>
        <w:tabs>
          <w:tab w:val="num" w:pos="0"/>
        </w:tabs>
        <w:ind w:left="6753" w:hanging="360"/>
      </w:pPr>
      <w:rPr>
        <w:rFonts w:ascii="Courier New" w:hAnsi="Courier New"/>
      </w:rPr>
    </w:lvl>
    <w:lvl w:ilvl="8">
      <w:start w:val="1"/>
      <w:numFmt w:val="bullet"/>
      <w:lvlText w:val=""/>
      <w:lvlJc w:val="left"/>
      <w:pPr>
        <w:tabs>
          <w:tab w:val="num" w:pos="0"/>
        </w:tabs>
        <w:ind w:left="7473" w:hanging="360"/>
      </w:pPr>
      <w:rPr>
        <w:rFonts w:ascii="Wingdings" w:hAnsi="Wingdings"/>
      </w:rPr>
    </w:lvl>
  </w:abstractNum>
  <w:abstractNum w:abstractNumId="2" w15:restartNumberingAfterBreak="0">
    <w:nsid w:val="00000004"/>
    <w:multiLevelType w:val="multilevel"/>
    <w:tmpl w:val="26108962"/>
    <w:name w:val="WW8Num4"/>
    <w:lvl w:ilvl="0">
      <w:start w:val="1"/>
      <w:numFmt w:val="decimal"/>
      <w:lvlText w:val="%1."/>
      <w:lvlJc w:val="left"/>
      <w:pPr>
        <w:tabs>
          <w:tab w:val="num" w:pos="0"/>
        </w:tabs>
        <w:ind w:left="0" w:firstLine="0"/>
      </w:pPr>
      <w:rPr>
        <w:b/>
      </w:rPr>
    </w:lvl>
    <w:lvl w:ilvl="1">
      <w:start w:val="1"/>
      <w:numFmt w:val="decimal"/>
      <w:lvlText w:val="%2."/>
      <w:lvlJc w:val="left"/>
      <w:pPr>
        <w:ind w:left="1440" w:hanging="360"/>
      </w:pPr>
      <w:rPr>
        <w:rFonts w:ascii="Arial" w:eastAsia="Times New Roman" w:hAnsi="Arial" w:cs="Arial"/>
        <w:b/>
        <w:i w:val="0"/>
        <w:color w:val="auto"/>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 w15:restartNumberingAfterBreak="0">
    <w:nsid w:val="00000005"/>
    <w:multiLevelType w:val="singleLevel"/>
    <w:tmpl w:val="00000005"/>
    <w:name w:val="WW8Num6"/>
    <w:lvl w:ilvl="0">
      <w:start w:val="1"/>
      <w:numFmt w:val="decimal"/>
      <w:lvlText w:val="%1."/>
      <w:lvlJc w:val="left"/>
      <w:pPr>
        <w:tabs>
          <w:tab w:val="num" w:pos="0"/>
        </w:tabs>
        <w:ind w:left="720" w:hanging="360"/>
      </w:pPr>
      <w:rPr>
        <w:b/>
      </w:rPr>
    </w:lvl>
  </w:abstractNum>
  <w:abstractNum w:abstractNumId="4" w15:restartNumberingAfterBreak="0">
    <w:nsid w:val="00000006"/>
    <w:multiLevelType w:val="singleLevel"/>
    <w:tmpl w:val="00000006"/>
    <w:name w:val="WW8Num5"/>
    <w:lvl w:ilvl="0">
      <w:start w:val="1"/>
      <w:numFmt w:val="decimal"/>
      <w:lvlText w:val="%1."/>
      <w:lvlJc w:val="left"/>
      <w:pPr>
        <w:tabs>
          <w:tab w:val="num" w:pos="360"/>
        </w:tabs>
        <w:ind w:left="360" w:hanging="360"/>
      </w:pPr>
    </w:lvl>
  </w:abstractNum>
  <w:abstractNum w:abstractNumId="5" w15:restartNumberingAfterBreak="0">
    <w:nsid w:val="00000007"/>
    <w:multiLevelType w:val="singleLevel"/>
    <w:tmpl w:val="00000007"/>
    <w:name w:val="WW8Num10"/>
    <w:lvl w:ilvl="0">
      <w:start w:val="1"/>
      <w:numFmt w:val="bullet"/>
      <w:lvlText w:val=""/>
      <w:lvlJc w:val="left"/>
      <w:pPr>
        <w:tabs>
          <w:tab w:val="num" w:pos="1572"/>
        </w:tabs>
        <w:ind w:left="1572" w:hanging="360"/>
      </w:pPr>
      <w:rPr>
        <w:rFonts w:ascii="Symbol" w:hAnsi="Symbol"/>
      </w:rPr>
    </w:lvl>
  </w:abstractNum>
  <w:abstractNum w:abstractNumId="6" w15:restartNumberingAfterBreak="0">
    <w:nsid w:val="00000008"/>
    <w:multiLevelType w:val="multilevel"/>
    <w:tmpl w:val="FE7EDA68"/>
    <w:name w:val="WW8Num7"/>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Arial" w:eastAsia="Times New Roman" w:hAnsi="Arial" w:cs="Arial"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0000009"/>
    <w:multiLevelType w:val="singleLevel"/>
    <w:tmpl w:val="00000009"/>
    <w:name w:val="WW8Num8"/>
    <w:lvl w:ilvl="0">
      <w:start w:val="1"/>
      <w:numFmt w:val="decimal"/>
      <w:lvlText w:val="%1."/>
      <w:lvlJc w:val="left"/>
      <w:pPr>
        <w:tabs>
          <w:tab w:val="num" w:pos="2880"/>
        </w:tabs>
        <w:ind w:left="2880" w:hanging="360"/>
      </w:pPr>
    </w:lvl>
  </w:abstractNum>
  <w:abstractNum w:abstractNumId="8" w15:restartNumberingAfterBreak="0">
    <w:nsid w:val="0000000A"/>
    <w:multiLevelType w:val="singleLevel"/>
    <w:tmpl w:val="0000000A"/>
    <w:name w:val="WW8Num233"/>
    <w:lvl w:ilvl="0">
      <w:start w:val="1"/>
      <w:numFmt w:val="decimal"/>
      <w:lvlText w:val="%1."/>
      <w:lvlJc w:val="left"/>
      <w:pPr>
        <w:tabs>
          <w:tab w:val="num" w:pos="-344"/>
        </w:tabs>
        <w:ind w:left="360" w:hanging="360"/>
      </w:pPr>
    </w:lvl>
  </w:abstractNum>
  <w:abstractNum w:abstractNumId="9" w15:restartNumberingAfterBreak="0">
    <w:nsid w:val="0000000B"/>
    <w:multiLevelType w:val="singleLevel"/>
    <w:tmpl w:val="0000000B"/>
    <w:name w:val="WW8Num11"/>
    <w:lvl w:ilvl="0">
      <w:start w:val="2"/>
      <w:numFmt w:val="lowerLetter"/>
      <w:lvlText w:val="%1)"/>
      <w:lvlJc w:val="left"/>
      <w:pPr>
        <w:tabs>
          <w:tab w:val="num" w:pos="0"/>
        </w:tabs>
        <w:ind w:left="1680" w:hanging="360"/>
      </w:pPr>
      <w:rPr>
        <w:rFonts w:cs="Times New Roman" w:hint="default"/>
      </w:rPr>
    </w:lvl>
  </w:abstractNum>
  <w:abstractNum w:abstractNumId="10" w15:restartNumberingAfterBreak="0">
    <w:nsid w:val="0000000C"/>
    <w:multiLevelType w:val="singleLevel"/>
    <w:tmpl w:val="DDACB812"/>
    <w:name w:val="WW8Num19"/>
    <w:lvl w:ilvl="0">
      <w:start w:val="1"/>
      <w:numFmt w:val="decimal"/>
      <w:suff w:val="nothing"/>
      <w:lvlText w:val="%1."/>
      <w:lvlJc w:val="left"/>
      <w:pPr>
        <w:tabs>
          <w:tab w:val="num" w:pos="0"/>
        </w:tabs>
        <w:ind w:left="0" w:firstLine="0"/>
      </w:pPr>
      <w:rPr>
        <w:lang w:val="pl-PL"/>
      </w:rPr>
    </w:lvl>
  </w:abstractNum>
  <w:abstractNum w:abstractNumId="11" w15:restartNumberingAfterBreak="0">
    <w:nsid w:val="0000000D"/>
    <w:multiLevelType w:val="singleLevel"/>
    <w:tmpl w:val="0000000D"/>
    <w:name w:val="WW8Num12"/>
    <w:lvl w:ilvl="0">
      <w:start w:val="1"/>
      <w:numFmt w:val="bullet"/>
      <w:lvlText w:val=""/>
      <w:lvlJc w:val="left"/>
      <w:pPr>
        <w:tabs>
          <w:tab w:val="num" w:pos="1572"/>
        </w:tabs>
        <w:ind w:left="1572" w:hanging="360"/>
      </w:pPr>
      <w:rPr>
        <w:rFonts w:ascii="Symbol" w:hAnsi="Symbol"/>
      </w:rPr>
    </w:lvl>
  </w:abstractNum>
  <w:abstractNum w:abstractNumId="12" w15:restartNumberingAfterBreak="0">
    <w:nsid w:val="0000000E"/>
    <w:multiLevelType w:val="singleLevel"/>
    <w:tmpl w:val="0000000E"/>
    <w:name w:val="WW8Num14"/>
    <w:lvl w:ilvl="0">
      <w:start w:val="1"/>
      <w:numFmt w:val="bullet"/>
      <w:lvlText w:val=""/>
      <w:lvlJc w:val="left"/>
      <w:pPr>
        <w:tabs>
          <w:tab w:val="num" w:pos="360"/>
        </w:tabs>
        <w:ind w:left="0" w:firstLine="0"/>
      </w:pPr>
      <w:rPr>
        <w:rFonts w:ascii="Symbol" w:hAnsi="Symbol"/>
      </w:rPr>
    </w:lvl>
  </w:abstractNum>
  <w:abstractNum w:abstractNumId="13" w15:restartNumberingAfterBreak="0">
    <w:nsid w:val="0000000F"/>
    <w:multiLevelType w:val="multilevel"/>
    <w:tmpl w:val="0000000F"/>
    <w:name w:val="WW8Num24"/>
    <w:lvl w:ilvl="0">
      <w:start w:val="1"/>
      <w:numFmt w:val="decimal"/>
      <w:lvlText w:val="%1."/>
      <w:lvlJc w:val="left"/>
      <w:pPr>
        <w:tabs>
          <w:tab w:val="num" w:pos="0"/>
        </w:tabs>
        <w:ind w:left="360" w:hanging="360"/>
      </w:pPr>
      <w:rPr>
        <w:rFonts w:cs="Times New Roman"/>
        <w:b w:val="0"/>
        <w:color w:val="000000"/>
        <w:sz w:val="24"/>
        <w:szCs w:val="24"/>
      </w:rPr>
    </w:lvl>
    <w:lvl w:ilvl="1">
      <w:start w:val="1"/>
      <w:numFmt w:val="lowerLetter"/>
      <w:lvlText w:val="%2."/>
      <w:lvlJc w:val="left"/>
      <w:pPr>
        <w:tabs>
          <w:tab w:val="num" w:pos="0"/>
        </w:tabs>
        <w:ind w:left="2140" w:hanging="360"/>
      </w:pPr>
      <w:rPr>
        <w:rFonts w:cs="Times New Roman"/>
      </w:rPr>
    </w:lvl>
    <w:lvl w:ilvl="2">
      <w:start w:val="1"/>
      <w:numFmt w:val="lowerRoman"/>
      <w:lvlText w:val="%3."/>
      <w:lvlJc w:val="right"/>
      <w:pPr>
        <w:tabs>
          <w:tab w:val="num" w:pos="0"/>
        </w:tabs>
        <w:ind w:left="2860" w:hanging="180"/>
      </w:pPr>
      <w:rPr>
        <w:rFonts w:cs="Times New Roman"/>
      </w:rPr>
    </w:lvl>
    <w:lvl w:ilvl="3">
      <w:start w:val="1"/>
      <w:numFmt w:val="decimal"/>
      <w:lvlText w:val="%4."/>
      <w:lvlJc w:val="left"/>
      <w:pPr>
        <w:tabs>
          <w:tab w:val="num" w:pos="0"/>
        </w:tabs>
        <w:ind w:left="3580" w:hanging="360"/>
      </w:pPr>
      <w:rPr>
        <w:rFonts w:cs="Times New Roman"/>
      </w:rPr>
    </w:lvl>
    <w:lvl w:ilvl="4">
      <w:start w:val="1"/>
      <w:numFmt w:val="lowerLetter"/>
      <w:lvlText w:val="%5."/>
      <w:lvlJc w:val="left"/>
      <w:pPr>
        <w:tabs>
          <w:tab w:val="num" w:pos="0"/>
        </w:tabs>
        <w:ind w:left="4300" w:hanging="360"/>
      </w:pPr>
      <w:rPr>
        <w:rFonts w:cs="Times New Roman"/>
      </w:rPr>
    </w:lvl>
    <w:lvl w:ilvl="5">
      <w:start w:val="1"/>
      <w:numFmt w:val="lowerRoman"/>
      <w:lvlText w:val="%6."/>
      <w:lvlJc w:val="right"/>
      <w:pPr>
        <w:tabs>
          <w:tab w:val="num" w:pos="0"/>
        </w:tabs>
        <w:ind w:left="5020" w:hanging="180"/>
      </w:pPr>
      <w:rPr>
        <w:rFonts w:cs="Times New Roman"/>
      </w:rPr>
    </w:lvl>
    <w:lvl w:ilvl="6">
      <w:start w:val="1"/>
      <w:numFmt w:val="decimal"/>
      <w:lvlText w:val="%7."/>
      <w:lvlJc w:val="left"/>
      <w:pPr>
        <w:tabs>
          <w:tab w:val="num" w:pos="0"/>
        </w:tabs>
        <w:ind w:left="5740" w:hanging="360"/>
      </w:pPr>
      <w:rPr>
        <w:rFonts w:cs="Times New Roman"/>
      </w:rPr>
    </w:lvl>
    <w:lvl w:ilvl="7">
      <w:start w:val="1"/>
      <w:numFmt w:val="lowerLetter"/>
      <w:lvlText w:val="%8."/>
      <w:lvlJc w:val="left"/>
      <w:pPr>
        <w:tabs>
          <w:tab w:val="num" w:pos="0"/>
        </w:tabs>
        <w:ind w:left="6460" w:hanging="360"/>
      </w:pPr>
      <w:rPr>
        <w:rFonts w:cs="Times New Roman"/>
      </w:rPr>
    </w:lvl>
    <w:lvl w:ilvl="8">
      <w:start w:val="1"/>
      <w:numFmt w:val="lowerRoman"/>
      <w:lvlText w:val="%9."/>
      <w:lvlJc w:val="right"/>
      <w:pPr>
        <w:tabs>
          <w:tab w:val="num" w:pos="0"/>
        </w:tabs>
        <w:ind w:left="7180" w:hanging="180"/>
      </w:pPr>
      <w:rPr>
        <w:rFonts w:cs="Times New Roman"/>
      </w:rPr>
    </w:lvl>
  </w:abstractNum>
  <w:abstractNum w:abstractNumId="14" w15:restartNumberingAfterBreak="0">
    <w:nsid w:val="00000010"/>
    <w:multiLevelType w:val="singleLevel"/>
    <w:tmpl w:val="00000010"/>
    <w:name w:val="WW8Num15"/>
    <w:lvl w:ilvl="0">
      <w:start w:val="1"/>
      <w:numFmt w:val="decimal"/>
      <w:lvlText w:val="%1."/>
      <w:lvlJc w:val="left"/>
      <w:pPr>
        <w:tabs>
          <w:tab w:val="num" w:pos="2880"/>
        </w:tabs>
        <w:ind w:left="2880" w:hanging="360"/>
      </w:pPr>
    </w:lvl>
  </w:abstractNum>
  <w:abstractNum w:abstractNumId="15" w15:restartNumberingAfterBreak="0">
    <w:nsid w:val="00000011"/>
    <w:multiLevelType w:val="multilevel"/>
    <w:tmpl w:val="00000011"/>
    <w:name w:val="WW8Num17"/>
    <w:lvl w:ilvl="0">
      <w:start w:val="1"/>
      <w:numFmt w:val="lowerLetter"/>
      <w:lvlText w:val="%1)"/>
      <w:lvlJc w:val="left"/>
      <w:pPr>
        <w:tabs>
          <w:tab w:val="num" w:pos="0"/>
        </w:tabs>
        <w:ind w:left="960" w:hanging="360"/>
      </w:pPr>
      <w:rPr>
        <w:rFonts w:cs="Times New Roman"/>
      </w:rPr>
    </w:lvl>
    <w:lvl w:ilvl="1">
      <w:start w:val="1"/>
      <w:numFmt w:val="lowerLetter"/>
      <w:lvlText w:val="%2)"/>
      <w:lvlJc w:val="left"/>
      <w:pPr>
        <w:tabs>
          <w:tab w:val="num" w:pos="0"/>
        </w:tabs>
        <w:ind w:left="1680" w:hanging="360"/>
      </w:pPr>
      <w:rPr>
        <w:rFonts w:cs="Times New Roman"/>
      </w:rPr>
    </w:lvl>
    <w:lvl w:ilvl="2">
      <w:start w:val="1"/>
      <w:numFmt w:val="lowerRoman"/>
      <w:lvlText w:val="%3."/>
      <w:lvlJc w:val="right"/>
      <w:pPr>
        <w:tabs>
          <w:tab w:val="num" w:pos="0"/>
        </w:tabs>
        <w:ind w:left="2400" w:hanging="180"/>
      </w:pPr>
      <w:rPr>
        <w:rFonts w:cs="Times New Roman"/>
      </w:rPr>
    </w:lvl>
    <w:lvl w:ilvl="3">
      <w:start w:val="1"/>
      <w:numFmt w:val="decimal"/>
      <w:lvlText w:val="%4."/>
      <w:lvlJc w:val="left"/>
      <w:pPr>
        <w:tabs>
          <w:tab w:val="num" w:pos="0"/>
        </w:tabs>
        <w:ind w:left="3120" w:hanging="360"/>
      </w:pPr>
      <w:rPr>
        <w:rFonts w:cs="Times New Roman"/>
      </w:rPr>
    </w:lvl>
    <w:lvl w:ilvl="4">
      <w:start w:val="1"/>
      <w:numFmt w:val="lowerLetter"/>
      <w:lvlText w:val="%5."/>
      <w:lvlJc w:val="left"/>
      <w:pPr>
        <w:tabs>
          <w:tab w:val="num" w:pos="0"/>
        </w:tabs>
        <w:ind w:left="3840" w:hanging="360"/>
      </w:pPr>
      <w:rPr>
        <w:rFonts w:cs="Times New Roman"/>
      </w:rPr>
    </w:lvl>
    <w:lvl w:ilvl="5">
      <w:start w:val="1"/>
      <w:numFmt w:val="lowerRoman"/>
      <w:lvlText w:val="%6."/>
      <w:lvlJc w:val="right"/>
      <w:pPr>
        <w:tabs>
          <w:tab w:val="num" w:pos="0"/>
        </w:tabs>
        <w:ind w:left="4560" w:hanging="180"/>
      </w:pPr>
      <w:rPr>
        <w:rFonts w:cs="Times New Roman"/>
      </w:rPr>
    </w:lvl>
    <w:lvl w:ilvl="6">
      <w:start w:val="1"/>
      <w:numFmt w:val="decimal"/>
      <w:lvlText w:val="%7."/>
      <w:lvlJc w:val="left"/>
      <w:pPr>
        <w:tabs>
          <w:tab w:val="num" w:pos="0"/>
        </w:tabs>
        <w:ind w:left="5280" w:hanging="360"/>
      </w:pPr>
      <w:rPr>
        <w:rFonts w:cs="Times New Roman"/>
      </w:rPr>
    </w:lvl>
    <w:lvl w:ilvl="7">
      <w:start w:val="1"/>
      <w:numFmt w:val="lowerLetter"/>
      <w:lvlText w:val="%8."/>
      <w:lvlJc w:val="left"/>
      <w:pPr>
        <w:tabs>
          <w:tab w:val="num" w:pos="0"/>
        </w:tabs>
        <w:ind w:left="6000" w:hanging="360"/>
      </w:pPr>
      <w:rPr>
        <w:rFonts w:cs="Times New Roman"/>
      </w:rPr>
    </w:lvl>
    <w:lvl w:ilvl="8">
      <w:start w:val="1"/>
      <w:numFmt w:val="lowerRoman"/>
      <w:lvlText w:val="%9."/>
      <w:lvlJc w:val="right"/>
      <w:pPr>
        <w:tabs>
          <w:tab w:val="num" w:pos="0"/>
        </w:tabs>
        <w:ind w:left="6720" w:hanging="180"/>
      </w:pPr>
      <w:rPr>
        <w:rFonts w:cs="Times New Roman"/>
      </w:rPr>
    </w:lvl>
  </w:abstractNum>
  <w:abstractNum w:abstractNumId="16" w15:restartNumberingAfterBreak="0">
    <w:nsid w:val="00000012"/>
    <w:multiLevelType w:val="multilevel"/>
    <w:tmpl w:val="0000001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7" w15:restartNumberingAfterBreak="0">
    <w:nsid w:val="00000013"/>
    <w:multiLevelType w:val="singleLevel"/>
    <w:tmpl w:val="597AFFFA"/>
    <w:name w:val="WW8Num26"/>
    <w:lvl w:ilvl="0">
      <w:start w:val="1"/>
      <w:numFmt w:val="decimal"/>
      <w:suff w:val="nothing"/>
      <w:lvlText w:val="%1."/>
      <w:lvlJc w:val="left"/>
      <w:pPr>
        <w:tabs>
          <w:tab w:val="num" w:pos="0"/>
        </w:tabs>
        <w:ind w:left="0" w:firstLine="0"/>
      </w:pPr>
      <w:rPr>
        <w:b/>
      </w:rPr>
    </w:lvl>
  </w:abstractNum>
  <w:abstractNum w:abstractNumId="18" w15:restartNumberingAfterBreak="0">
    <w:nsid w:val="00000014"/>
    <w:multiLevelType w:val="multilevel"/>
    <w:tmpl w:val="00000014"/>
    <w:lvl w:ilvl="0">
      <w:start w:val="1"/>
      <w:numFmt w:val="decimal"/>
      <w:lvlText w:val="%1."/>
      <w:lvlJc w:val="left"/>
      <w:pPr>
        <w:tabs>
          <w:tab w:val="num" w:pos="0"/>
        </w:tabs>
        <w:ind w:left="1065" w:hanging="705"/>
      </w:pPr>
      <w:rPr>
        <w:rFonts w:cs="Times New Roman"/>
        <w:b w:val="0"/>
        <w:sz w:val="22"/>
        <w:szCs w:val="22"/>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9" w15:restartNumberingAfterBreak="0">
    <w:nsid w:val="00000015"/>
    <w:multiLevelType w:val="multilevel"/>
    <w:tmpl w:val="00000015"/>
    <w:lvl w:ilvl="0">
      <w:start w:val="1"/>
      <w:numFmt w:val="decimal"/>
      <w:lvlText w:val="%1."/>
      <w:lvlJc w:val="left"/>
      <w:pPr>
        <w:tabs>
          <w:tab w:val="num" w:pos="340"/>
        </w:tabs>
        <w:ind w:left="340" w:hanging="340"/>
      </w:pPr>
      <w:rPr>
        <w:rFonts w:cs="Times New Roman"/>
        <w:bCs/>
        <w:iCs/>
        <w:color w:val="000000"/>
        <w:sz w:val="16"/>
      </w:rPr>
    </w:lvl>
    <w:lvl w:ilvl="1">
      <w:start w:val="1"/>
      <w:numFmt w:val="lowerLetter"/>
      <w:lvlText w:val="%2)"/>
      <w:lvlJc w:val="left"/>
      <w:pPr>
        <w:tabs>
          <w:tab w:val="num" w:pos="1590"/>
        </w:tabs>
        <w:ind w:left="1590" w:hanging="510"/>
      </w:pPr>
      <w:rPr>
        <w:rFonts w:cs="Times New Roman" w:hint="default"/>
        <w:bCs/>
        <w:iCs/>
        <w:color w:val="000000"/>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0" w15:restartNumberingAfterBreak="0">
    <w:nsid w:val="00000016"/>
    <w:multiLevelType w:val="multilevel"/>
    <w:tmpl w:val="00000016"/>
    <w:name w:val="WW8Num21"/>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rPr>
        <w:rFonts w:ascii="Tahoma" w:eastAsia="Times New Roman" w:hAnsi="Tahoma" w:cs="Tahoma"/>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1" w15:restartNumberingAfterBreak="0">
    <w:nsid w:val="00000017"/>
    <w:multiLevelType w:val="multilevel"/>
    <w:tmpl w:val="2AC42080"/>
    <w:name w:val="WW8Num23"/>
    <w:lvl w:ilvl="0">
      <w:start w:val="1"/>
      <w:numFmt w:val="decimal"/>
      <w:lvlText w:val="%1)"/>
      <w:lvlJc w:val="left"/>
      <w:pPr>
        <w:tabs>
          <w:tab w:val="num" w:pos="6585"/>
        </w:tabs>
        <w:ind w:left="7305" w:hanging="360"/>
      </w:pPr>
      <w:rPr>
        <w:rFonts w:hint="default"/>
        <w:b/>
      </w:rPr>
    </w:lvl>
    <w:lvl w:ilvl="1">
      <w:start w:val="1"/>
      <w:numFmt w:val="decimal"/>
      <w:lvlText w:val="%2."/>
      <w:lvlJc w:val="left"/>
      <w:pPr>
        <w:tabs>
          <w:tab w:val="num" w:pos="-852"/>
        </w:tabs>
        <w:ind w:left="588" w:hanging="360"/>
      </w:pPr>
      <w:rPr>
        <w:rFonts w:ascii="Tahoma" w:eastAsia="Times New Roman" w:hAnsi="Tahoma" w:cs="Tahoma"/>
      </w:rPr>
    </w:lvl>
    <w:lvl w:ilvl="2">
      <w:start w:val="1"/>
      <w:numFmt w:val="decimal"/>
      <w:lvlText w:val="%3)"/>
      <w:lvlJc w:val="left"/>
      <w:pPr>
        <w:tabs>
          <w:tab w:val="num" w:pos="-852"/>
        </w:tabs>
        <w:ind w:left="1308" w:hanging="180"/>
      </w:pPr>
      <w:rPr>
        <w:rFonts w:ascii="Arial" w:hAnsi="Arial" w:cs="Arial"/>
        <w:b/>
        <w:sz w:val="20"/>
        <w:szCs w:val="20"/>
      </w:rPr>
    </w:lvl>
    <w:lvl w:ilvl="3">
      <w:start w:val="1"/>
      <w:numFmt w:val="decimal"/>
      <w:lvlText w:val="%4."/>
      <w:lvlJc w:val="left"/>
      <w:pPr>
        <w:tabs>
          <w:tab w:val="num" w:pos="-852"/>
        </w:tabs>
        <w:ind w:left="2028" w:hanging="360"/>
      </w:pPr>
    </w:lvl>
    <w:lvl w:ilvl="4">
      <w:start w:val="1"/>
      <w:numFmt w:val="lowerLetter"/>
      <w:lvlText w:val="%5."/>
      <w:lvlJc w:val="left"/>
      <w:pPr>
        <w:tabs>
          <w:tab w:val="num" w:pos="-852"/>
        </w:tabs>
        <w:ind w:left="2748" w:hanging="360"/>
      </w:pPr>
    </w:lvl>
    <w:lvl w:ilvl="5">
      <w:start w:val="1"/>
      <w:numFmt w:val="lowerRoman"/>
      <w:lvlText w:val="%6."/>
      <w:lvlJc w:val="right"/>
      <w:pPr>
        <w:tabs>
          <w:tab w:val="num" w:pos="-852"/>
        </w:tabs>
        <w:ind w:left="3468" w:hanging="180"/>
      </w:pPr>
    </w:lvl>
    <w:lvl w:ilvl="6">
      <w:start w:val="1"/>
      <w:numFmt w:val="decimal"/>
      <w:lvlText w:val="%7."/>
      <w:lvlJc w:val="left"/>
      <w:pPr>
        <w:tabs>
          <w:tab w:val="num" w:pos="-852"/>
        </w:tabs>
        <w:ind w:left="4188" w:hanging="360"/>
      </w:pPr>
    </w:lvl>
    <w:lvl w:ilvl="7">
      <w:start w:val="1"/>
      <w:numFmt w:val="lowerLetter"/>
      <w:lvlText w:val="%8."/>
      <w:lvlJc w:val="left"/>
      <w:pPr>
        <w:tabs>
          <w:tab w:val="num" w:pos="-852"/>
        </w:tabs>
        <w:ind w:left="4908" w:hanging="360"/>
      </w:pPr>
    </w:lvl>
    <w:lvl w:ilvl="8">
      <w:start w:val="1"/>
      <w:numFmt w:val="lowerRoman"/>
      <w:lvlText w:val="%9."/>
      <w:lvlJc w:val="right"/>
      <w:pPr>
        <w:tabs>
          <w:tab w:val="num" w:pos="-852"/>
        </w:tabs>
        <w:ind w:left="5628" w:hanging="180"/>
      </w:pPr>
    </w:lvl>
  </w:abstractNum>
  <w:abstractNum w:abstractNumId="22" w15:restartNumberingAfterBreak="0">
    <w:nsid w:val="00000019"/>
    <w:multiLevelType w:val="singleLevel"/>
    <w:tmpl w:val="377CDF6E"/>
    <w:name w:val="WW8Num28"/>
    <w:lvl w:ilvl="0">
      <w:start w:val="1"/>
      <w:numFmt w:val="decimal"/>
      <w:lvlText w:val="%1."/>
      <w:lvlJc w:val="left"/>
      <w:pPr>
        <w:tabs>
          <w:tab w:val="num" w:pos="0"/>
        </w:tabs>
        <w:ind w:left="720" w:hanging="360"/>
      </w:pPr>
      <w:rPr>
        <w:b w:val="0"/>
      </w:rPr>
    </w:lvl>
  </w:abstractNum>
  <w:abstractNum w:abstractNumId="23" w15:restartNumberingAfterBreak="0">
    <w:nsid w:val="0000001B"/>
    <w:multiLevelType w:val="singleLevel"/>
    <w:tmpl w:val="0000001B"/>
    <w:name w:val="WW8Num35"/>
    <w:lvl w:ilvl="0">
      <w:start w:val="1"/>
      <w:numFmt w:val="bullet"/>
      <w:suff w:val="nothing"/>
      <w:lvlText w:val="-"/>
      <w:lvlJc w:val="left"/>
      <w:pPr>
        <w:tabs>
          <w:tab w:val="num" w:pos="0"/>
        </w:tabs>
        <w:ind w:left="0" w:firstLine="0"/>
      </w:pPr>
      <w:rPr>
        <w:rFonts w:ascii="Arial" w:hAnsi="Arial"/>
      </w:rPr>
    </w:lvl>
  </w:abstractNum>
  <w:abstractNum w:abstractNumId="24" w15:restartNumberingAfterBreak="0">
    <w:nsid w:val="0000001D"/>
    <w:multiLevelType w:val="singleLevel"/>
    <w:tmpl w:val="0000001D"/>
    <w:name w:val="WW8Num29"/>
    <w:lvl w:ilvl="0">
      <w:start w:val="1"/>
      <w:numFmt w:val="decimal"/>
      <w:lvlText w:val="%1."/>
      <w:lvlJc w:val="left"/>
      <w:pPr>
        <w:tabs>
          <w:tab w:val="num" w:pos="360"/>
        </w:tabs>
        <w:ind w:left="360" w:hanging="360"/>
      </w:pPr>
    </w:lvl>
  </w:abstractNum>
  <w:abstractNum w:abstractNumId="25" w15:restartNumberingAfterBreak="0">
    <w:nsid w:val="0000001E"/>
    <w:multiLevelType w:val="multilevel"/>
    <w:tmpl w:val="0000001E"/>
    <w:name w:val="WW8Num30"/>
    <w:lvl w:ilvl="0">
      <w:start w:val="1"/>
      <w:numFmt w:val="decimal"/>
      <w:lvlText w:val="%1."/>
      <w:lvlJc w:val="left"/>
      <w:pPr>
        <w:tabs>
          <w:tab w:val="num" w:pos="720"/>
        </w:tabs>
        <w:ind w:left="720" w:hanging="360"/>
      </w:pPr>
    </w:lvl>
    <w:lvl w:ilvl="1">
      <w:start w:val="1"/>
      <w:numFmt w:val="decimal"/>
      <w:lvlText w:val="%2)"/>
      <w:lvlJc w:val="left"/>
      <w:pPr>
        <w:tabs>
          <w:tab w:val="num" w:pos="4755"/>
        </w:tabs>
        <w:ind w:left="4755"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0000001F"/>
    <w:multiLevelType w:val="singleLevel"/>
    <w:tmpl w:val="0000001F"/>
    <w:name w:val="WW8Num39"/>
    <w:lvl w:ilvl="0">
      <w:start w:val="1"/>
      <w:numFmt w:val="decimal"/>
      <w:suff w:val="nothing"/>
      <w:lvlText w:val="%1."/>
      <w:lvlJc w:val="left"/>
      <w:pPr>
        <w:tabs>
          <w:tab w:val="num" w:pos="0"/>
        </w:tabs>
        <w:ind w:left="0" w:firstLine="0"/>
      </w:pPr>
    </w:lvl>
  </w:abstractNum>
  <w:abstractNum w:abstractNumId="27" w15:restartNumberingAfterBreak="0">
    <w:nsid w:val="00000022"/>
    <w:multiLevelType w:val="multilevel"/>
    <w:tmpl w:val="3910A6FE"/>
    <w:name w:val="WW8Num34"/>
    <w:lvl w:ilvl="0">
      <w:start w:val="1"/>
      <w:numFmt w:val="decimal"/>
      <w:lvlText w:val="%1."/>
      <w:lvlJc w:val="left"/>
      <w:pPr>
        <w:tabs>
          <w:tab w:val="num" w:pos="1080"/>
        </w:tabs>
        <w:ind w:left="1080" w:hanging="360"/>
      </w:pPr>
      <w:rPr>
        <w:rFonts w:cs="Times New Roman"/>
        <w:b/>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1800"/>
        </w:tabs>
        <w:ind w:left="1800" w:hanging="360"/>
      </w:pPr>
      <w:rPr>
        <w:rFonts w:cs="Times New Roman"/>
      </w:rPr>
    </w:lvl>
    <w:lvl w:ilvl="3">
      <w:start w:val="1"/>
      <w:numFmt w:val="decimal"/>
      <w:lvlText w:val="%4."/>
      <w:lvlJc w:val="left"/>
      <w:pPr>
        <w:tabs>
          <w:tab w:val="num" w:pos="2160"/>
        </w:tabs>
        <w:ind w:left="2160" w:hanging="360"/>
      </w:pPr>
      <w:rPr>
        <w:rFonts w:cs="Times New Roman"/>
      </w:rPr>
    </w:lvl>
    <w:lvl w:ilvl="4">
      <w:start w:val="1"/>
      <w:numFmt w:val="decimal"/>
      <w:lvlText w:val="%5."/>
      <w:lvlJc w:val="left"/>
      <w:pPr>
        <w:tabs>
          <w:tab w:val="num" w:pos="2520"/>
        </w:tabs>
        <w:ind w:left="2520" w:hanging="360"/>
      </w:pPr>
      <w:rPr>
        <w:rFonts w:cs="Times New Roman"/>
      </w:rPr>
    </w:lvl>
    <w:lvl w:ilvl="5">
      <w:start w:val="1"/>
      <w:numFmt w:val="decimal"/>
      <w:lvlText w:val="%6."/>
      <w:lvlJc w:val="left"/>
      <w:pPr>
        <w:tabs>
          <w:tab w:val="num" w:pos="2880"/>
        </w:tabs>
        <w:ind w:left="2880" w:hanging="360"/>
      </w:pPr>
      <w:rPr>
        <w:rFonts w:cs="Times New Roman"/>
      </w:rPr>
    </w:lvl>
    <w:lvl w:ilvl="6">
      <w:start w:val="1"/>
      <w:numFmt w:val="decimal"/>
      <w:lvlText w:val="%7."/>
      <w:lvlJc w:val="left"/>
      <w:pPr>
        <w:tabs>
          <w:tab w:val="num" w:pos="3240"/>
        </w:tabs>
        <w:ind w:left="3240" w:hanging="360"/>
      </w:pPr>
      <w:rPr>
        <w:rFonts w:cs="Times New Roman"/>
      </w:rPr>
    </w:lvl>
    <w:lvl w:ilvl="7">
      <w:start w:val="1"/>
      <w:numFmt w:val="decimal"/>
      <w:lvlText w:val="%8."/>
      <w:lvlJc w:val="left"/>
      <w:pPr>
        <w:tabs>
          <w:tab w:val="num" w:pos="3600"/>
        </w:tabs>
        <w:ind w:left="3600" w:hanging="360"/>
      </w:pPr>
      <w:rPr>
        <w:rFonts w:cs="Times New Roman"/>
      </w:rPr>
    </w:lvl>
    <w:lvl w:ilvl="8">
      <w:start w:val="1"/>
      <w:numFmt w:val="decimal"/>
      <w:lvlText w:val="%9."/>
      <w:lvlJc w:val="left"/>
      <w:pPr>
        <w:tabs>
          <w:tab w:val="num" w:pos="3960"/>
        </w:tabs>
        <w:ind w:left="3960" w:hanging="360"/>
      </w:pPr>
      <w:rPr>
        <w:rFonts w:cs="Times New Roman"/>
      </w:rPr>
    </w:lvl>
  </w:abstractNum>
  <w:abstractNum w:abstractNumId="28" w15:restartNumberingAfterBreak="0">
    <w:nsid w:val="00000024"/>
    <w:multiLevelType w:val="singleLevel"/>
    <w:tmpl w:val="00000024"/>
    <w:name w:val="WW8Num45"/>
    <w:lvl w:ilvl="0">
      <w:start w:val="1"/>
      <w:numFmt w:val="decimal"/>
      <w:suff w:val="nothing"/>
      <w:lvlText w:val="%1)"/>
      <w:lvlJc w:val="left"/>
      <w:pPr>
        <w:tabs>
          <w:tab w:val="num" w:pos="0"/>
        </w:tabs>
        <w:ind w:left="0" w:firstLine="0"/>
      </w:pPr>
    </w:lvl>
  </w:abstractNum>
  <w:abstractNum w:abstractNumId="29" w15:restartNumberingAfterBreak="0">
    <w:nsid w:val="00000025"/>
    <w:multiLevelType w:val="multilevel"/>
    <w:tmpl w:val="E2E2987C"/>
    <w:name w:val="WW8Num40"/>
    <w:lvl w:ilvl="0">
      <w:start w:val="1"/>
      <w:numFmt w:val="decimal"/>
      <w:lvlText w:val="%1."/>
      <w:lvlJc w:val="left"/>
      <w:pPr>
        <w:tabs>
          <w:tab w:val="num" w:pos="0"/>
        </w:tabs>
        <w:ind w:left="720" w:hanging="360"/>
      </w:pPr>
      <w:rPr>
        <w:b w:val="0"/>
      </w:rPr>
    </w:lvl>
    <w:lvl w:ilvl="1">
      <w:start w:val="1"/>
      <w:numFmt w:val="decimal"/>
      <w:lvlText w:val="%2)"/>
      <w:lvlJc w:val="left"/>
      <w:pPr>
        <w:tabs>
          <w:tab w:val="num" w:pos="0"/>
        </w:tabs>
        <w:ind w:left="1440" w:hanging="360"/>
      </w:pPr>
      <w:rPr>
        <w:b/>
      </w:rPr>
    </w:lvl>
    <w:lvl w:ilvl="2">
      <w:start w:val="1"/>
      <w:numFmt w:val="lowerLetter"/>
      <w:lvlText w:val="%3."/>
      <w:lvlJc w:val="left"/>
      <w:pPr>
        <w:tabs>
          <w:tab w:val="num" w:pos="0"/>
        </w:tabs>
        <w:ind w:left="2340" w:hanging="360"/>
      </w:pPr>
      <w:rPr>
        <w:b/>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30" w15:restartNumberingAfterBreak="0">
    <w:nsid w:val="0000002A"/>
    <w:multiLevelType w:val="multilevel"/>
    <w:tmpl w:val="0000002A"/>
    <w:name w:val="WW8Num66"/>
    <w:lvl w:ilvl="0">
      <w:start w:val="1"/>
      <w:numFmt w:val="decimal"/>
      <w:lvlText w:val="%1."/>
      <w:lvlJc w:val="left"/>
      <w:pPr>
        <w:tabs>
          <w:tab w:val="num" w:pos="0"/>
        </w:tabs>
        <w:ind w:left="720" w:hanging="360"/>
      </w:pPr>
      <w:rPr>
        <w:b/>
      </w:rPr>
    </w:lvl>
    <w:lvl w:ilvl="1">
      <w:start w:val="1"/>
      <w:numFmt w:val="lowerLetter"/>
      <w:lvlText w:val="%2."/>
      <w:lvlJc w:val="left"/>
      <w:pPr>
        <w:tabs>
          <w:tab w:val="num" w:pos="0"/>
        </w:tabs>
        <w:ind w:left="1440" w:hanging="360"/>
      </w:pPr>
      <w:rPr>
        <w:b/>
      </w:r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31" w15:restartNumberingAfterBreak="0">
    <w:nsid w:val="0000002E"/>
    <w:multiLevelType w:val="singleLevel"/>
    <w:tmpl w:val="0000002E"/>
    <w:name w:val="WW8Num49"/>
    <w:lvl w:ilvl="0">
      <w:start w:val="2"/>
      <w:numFmt w:val="decimal"/>
      <w:lvlText w:val="%1."/>
      <w:lvlJc w:val="left"/>
      <w:pPr>
        <w:tabs>
          <w:tab w:val="num" w:pos="0"/>
        </w:tabs>
        <w:ind w:left="2487" w:hanging="360"/>
      </w:pPr>
      <w:rPr>
        <w:rFonts w:ascii="Tahoma" w:hAnsi="Tahoma" w:cs="Tahoma"/>
        <w:b/>
      </w:rPr>
    </w:lvl>
  </w:abstractNum>
  <w:abstractNum w:abstractNumId="32" w15:restartNumberingAfterBreak="0">
    <w:nsid w:val="00000030"/>
    <w:multiLevelType w:val="singleLevel"/>
    <w:tmpl w:val="00000030"/>
    <w:name w:val="WW8Num58"/>
    <w:lvl w:ilvl="0">
      <w:start w:val="1"/>
      <w:numFmt w:val="decimal"/>
      <w:suff w:val="nothing"/>
      <w:lvlText w:val="%1."/>
      <w:lvlJc w:val="left"/>
      <w:pPr>
        <w:tabs>
          <w:tab w:val="num" w:pos="0"/>
        </w:tabs>
        <w:ind w:left="0" w:firstLine="0"/>
      </w:pPr>
    </w:lvl>
  </w:abstractNum>
  <w:abstractNum w:abstractNumId="33" w15:restartNumberingAfterBreak="0">
    <w:nsid w:val="00000032"/>
    <w:multiLevelType w:val="multilevel"/>
    <w:tmpl w:val="00000032"/>
    <w:name w:val="WW8Num52"/>
    <w:lvl w:ilvl="0">
      <w:start w:val="1"/>
      <w:numFmt w:val="lowerLetter"/>
      <w:lvlText w:val="%1)"/>
      <w:lvlJc w:val="left"/>
      <w:pPr>
        <w:tabs>
          <w:tab w:val="num" w:pos="1068"/>
        </w:tabs>
        <w:ind w:left="1068" w:hanging="360"/>
      </w:pPr>
      <w:rPr>
        <w:rFonts w:ascii="Tahoma" w:hAnsi="Tahoma" w:cs="Tahoma"/>
        <w:b/>
        <w:bCs/>
        <w:i w:val="0"/>
        <w:iCs w:val="0"/>
        <w:color w:val="000000"/>
        <w:sz w:val="20"/>
        <w:szCs w:val="20"/>
      </w:rPr>
    </w:lvl>
    <w:lvl w:ilvl="1">
      <w:start w:val="1"/>
      <w:numFmt w:val="lowerLetter"/>
      <w:lvlText w:val="%2)"/>
      <w:lvlJc w:val="left"/>
      <w:pPr>
        <w:tabs>
          <w:tab w:val="num" w:pos="1080"/>
        </w:tabs>
        <w:ind w:left="1080" w:hanging="360"/>
      </w:pPr>
      <w:rPr>
        <w:rFonts w:ascii="Tahoma" w:hAnsi="Tahoma" w:cs="Tahoma"/>
        <w:b/>
        <w:bCs/>
        <w:i w:val="0"/>
        <w:iCs w:val="0"/>
        <w:color w:val="000000"/>
        <w:sz w:val="20"/>
        <w:szCs w:val="20"/>
      </w:rPr>
    </w:lvl>
    <w:lvl w:ilvl="2">
      <w:start w:val="1"/>
      <w:numFmt w:val="lowerLetter"/>
      <w:lvlText w:val="%3)"/>
      <w:lvlJc w:val="left"/>
      <w:pPr>
        <w:tabs>
          <w:tab w:val="num" w:pos="1440"/>
        </w:tabs>
        <w:ind w:left="1440" w:hanging="360"/>
      </w:pPr>
      <w:rPr>
        <w:rFonts w:ascii="Tahoma" w:hAnsi="Tahoma" w:cs="Tahoma"/>
        <w:b/>
        <w:bCs/>
        <w:i w:val="0"/>
        <w:iCs w:val="0"/>
        <w:color w:val="000000"/>
        <w:sz w:val="20"/>
        <w:szCs w:val="20"/>
      </w:rPr>
    </w:lvl>
    <w:lvl w:ilvl="3">
      <w:start w:val="1"/>
      <w:numFmt w:val="lowerLetter"/>
      <w:lvlText w:val="%4)"/>
      <w:lvlJc w:val="left"/>
      <w:pPr>
        <w:tabs>
          <w:tab w:val="num" w:pos="1800"/>
        </w:tabs>
        <w:ind w:left="1800" w:hanging="360"/>
      </w:pPr>
      <w:rPr>
        <w:rFonts w:ascii="Tahoma" w:hAnsi="Tahoma" w:cs="Tahoma"/>
        <w:b/>
        <w:bCs/>
        <w:i w:val="0"/>
        <w:iCs w:val="0"/>
        <w:color w:val="000000"/>
        <w:sz w:val="20"/>
        <w:szCs w:val="20"/>
      </w:rPr>
    </w:lvl>
    <w:lvl w:ilvl="4">
      <w:start w:val="1"/>
      <w:numFmt w:val="lowerLetter"/>
      <w:lvlText w:val="%5)"/>
      <w:lvlJc w:val="left"/>
      <w:pPr>
        <w:tabs>
          <w:tab w:val="num" w:pos="2160"/>
        </w:tabs>
        <w:ind w:left="2160" w:hanging="360"/>
      </w:pPr>
      <w:rPr>
        <w:rFonts w:ascii="Tahoma" w:hAnsi="Tahoma" w:cs="Tahoma"/>
        <w:b/>
        <w:bCs/>
        <w:i w:val="0"/>
        <w:iCs w:val="0"/>
        <w:color w:val="000000"/>
        <w:sz w:val="20"/>
        <w:szCs w:val="20"/>
      </w:rPr>
    </w:lvl>
    <w:lvl w:ilvl="5">
      <w:start w:val="1"/>
      <w:numFmt w:val="lowerLetter"/>
      <w:lvlText w:val="%6)"/>
      <w:lvlJc w:val="left"/>
      <w:pPr>
        <w:tabs>
          <w:tab w:val="num" w:pos="2520"/>
        </w:tabs>
        <w:ind w:left="2520" w:hanging="360"/>
      </w:pPr>
      <w:rPr>
        <w:rFonts w:ascii="Tahoma" w:hAnsi="Tahoma" w:cs="Tahoma"/>
        <w:b/>
        <w:bCs/>
        <w:i w:val="0"/>
        <w:iCs w:val="0"/>
        <w:color w:val="000000"/>
        <w:sz w:val="20"/>
        <w:szCs w:val="20"/>
      </w:rPr>
    </w:lvl>
    <w:lvl w:ilvl="6">
      <w:start w:val="1"/>
      <w:numFmt w:val="lowerLetter"/>
      <w:lvlText w:val="%7)"/>
      <w:lvlJc w:val="left"/>
      <w:pPr>
        <w:tabs>
          <w:tab w:val="num" w:pos="2880"/>
        </w:tabs>
        <w:ind w:left="2880" w:hanging="360"/>
      </w:pPr>
      <w:rPr>
        <w:rFonts w:ascii="Tahoma" w:hAnsi="Tahoma" w:cs="Tahoma"/>
        <w:b/>
        <w:bCs/>
        <w:i w:val="0"/>
        <w:iCs w:val="0"/>
        <w:color w:val="000000"/>
        <w:sz w:val="20"/>
        <w:szCs w:val="20"/>
      </w:rPr>
    </w:lvl>
    <w:lvl w:ilvl="7">
      <w:start w:val="1"/>
      <w:numFmt w:val="lowerLetter"/>
      <w:lvlText w:val="%8)"/>
      <w:lvlJc w:val="left"/>
      <w:pPr>
        <w:tabs>
          <w:tab w:val="num" w:pos="3240"/>
        </w:tabs>
        <w:ind w:left="3240" w:hanging="360"/>
      </w:pPr>
      <w:rPr>
        <w:rFonts w:ascii="Tahoma" w:hAnsi="Tahoma" w:cs="Tahoma"/>
        <w:b/>
        <w:bCs/>
        <w:i w:val="0"/>
        <w:iCs w:val="0"/>
        <w:color w:val="000000"/>
        <w:sz w:val="20"/>
        <w:szCs w:val="20"/>
      </w:rPr>
    </w:lvl>
    <w:lvl w:ilvl="8">
      <w:start w:val="1"/>
      <w:numFmt w:val="lowerLetter"/>
      <w:lvlText w:val="%9)"/>
      <w:lvlJc w:val="left"/>
      <w:pPr>
        <w:tabs>
          <w:tab w:val="num" w:pos="3600"/>
        </w:tabs>
        <w:ind w:left="3600" w:hanging="360"/>
      </w:pPr>
      <w:rPr>
        <w:rFonts w:ascii="Tahoma" w:hAnsi="Tahoma" w:cs="Tahoma"/>
        <w:b/>
        <w:bCs/>
        <w:i w:val="0"/>
        <w:iCs w:val="0"/>
        <w:color w:val="000000"/>
        <w:sz w:val="20"/>
        <w:szCs w:val="20"/>
      </w:rPr>
    </w:lvl>
  </w:abstractNum>
  <w:abstractNum w:abstractNumId="34" w15:restartNumberingAfterBreak="0">
    <w:nsid w:val="00363A33"/>
    <w:multiLevelType w:val="hybridMultilevel"/>
    <w:tmpl w:val="BCF8F5CC"/>
    <w:lvl w:ilvl="0" w:tplc="04150011">
      <w:start w:val="1"/>
      <w:numFmt w:val="decimal"/>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35" w15:restartNumberingAfterBreak="0">
    <w:nsid w:val="003B7587"/>
    <w:multiLevelType w:val="hybridMultilevel"/>
    <w:tmpl w:val="63BA7284"/>
    <w:lvl w:ilvl="0" w:tplc="FFFFFFFF">
      <w:start w:val="1"/>
      <w:numFmt w:val="decimal"/>
      <w:lvlText w:val="%1."/>
      <w:lvlJc w:val="left"/>
      <w:pPr>
        <w:ind w:left="720" w:hanging="360"/>
      </w:pPr>
      <w:rPr>
        <w:rFonts w:ascii="Times New Rom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01427E74"/>
    <w:multiLevelType w:val="hybridMultilevel"/>
    <w:tmpl w:val="C7861C7C"/>
    <w:name w:val="WW8Num5422222222"/>
    <w:lvl w:ilvl="0" w:tplc="159669E6">
      <w:start w:val="1"/>
      <w:numFmt w:val="decimal"/>
      <w:lvlText w:val="%1."/>
      <w:lvlJc w:val="left"/>
      <w:pPr>
        <w:ind w:left="2345"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028422B7"/>
    <w:multiLevelType w:val="hybridMultilevel"/>
    <w:tmpl w:val="FD4277F4"/>
    <w:name w:val="WW8Num232"/>
    <w:lvl w:ilvl="0" w:tplc="DEDC1E76">
      <w:start w:val="8"/>
      <w:numFmt w:val="decimal"/>
      <w:lvlText w:val="%1."/>
      <w:lvlJc w:val="left"/>
      <w:pPr>
        <w:ind w:left="644"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02A107B4"/>
    <w:multiLevelType w:val="multilevel"/>
    <w:tmpl w:val="02A107B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9" w15:restartNumberingAfterBreak="0">
    <w:nsid w:val="04B8384A"/>
    <w:multiLevelType w:val="hybridMultilevel"/>
    <w:tmpl w:val="54A6C2A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04E1539D"/>
    <w:multiLevelType w:val="hybridMultilevel"/>
    <w:tmpl w:val="9C98E1B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05A127A4"/>
    <w:multiLevelType w:val="hybridMultilevel"/>
    <w:tmpl w:val="F702BB1E"/>
    <w:name w:val="WW8Num2422"/>
    <w:lvl w:ilvl="0" w:tplc="1E3A0B34">
      <w:start w:val="1"/>
      <w:numFmt w:val="decimal"/>
      <w:suff w:val="nothing"/>
      <w:lvlText w:val="%1."/>
      <w:lvlJc w:val="left"/>
      <w:pPr>
        <w:ind w:left="0" w:firstLine="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06C0242C"/>
    <w:multiLevelType w:val="hybridMultilevel"/>
    <w:tmpl w:val="DE86779C"/>
    <w:name w:val="WW8Num235"/>
    <w:lvl w:ilvl="0" w:tplc="0CD259D8">
      <w:start w:val="9"/>
      <w:numFmt w:val="decimal"/>
      <w:lvlText w:val="%1."/>
      <w:lvlJc w:val="left"/>
      <w:pPr>
        <w:ind w:left="36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07866047"/>
    <w:multiLevelType w:val="hybridMultilevel"/>
    <w:tmpl w:val="301646E8"/>
    <w:lvl w:ilvl="0" w:tplc="FFFFFFFF">
      <w:start w:val="1"/>
      <w:numFmt w:val="decimal"/>
      <w:lvlText w:val="%1."/>
      <w:lvlJc w:val="left"/>
      <w:pPr>
        <w:ind w:left="360" w:hanging="360"/>
      </w:pPr>
    </w:lvl>
    <w:lvl w:ilvl="1" w:tplc="FFFFFFFF">
      <w:start w:val="1"/>
      <w:numFmt w:val="decimal"/>
      <w:lvlText w:val="%2)"/>
      <w:lvlJc w:val="left"/>
      <w:pPr>
        <w:ind w:left="72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44" w15:restartNumberingAfterBreak="0">
    <w:nsid w:val="08113490"/>
    <w:multiLevelType w:val="multilevel"/>
    <w:tmpl w:val="366AEFB8"/>
    <w:name w:val="WW8Num72"/>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ascii="Arial" w:eastAsia="Times New Roman" w:hAnsi="Arial" w:cs="Arial"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5" w15:restartNumberingAfterBreak="0">
    <w:nsid w:val="083A4281"/>
    <w:multiLevelType w:val="hybridMultilevel"/>
    <w:tmpl w:val="12E8CD92"/>
    <w:lvl w:ilvl="0" w:tplc="04150011">
      <w:start w:val="1"/>
      <w:numFmt w:val="decimal"/>
      <w:lvlText w:val="%1)"/>
      <w:lvlJc w:val="left"/>
      <w:pPr>
        <w:ind w:left="700" w:hanging="360"/>
      </w:pPr>
    </w:lvl>
    <w:lvl w:ilvl="1" w:tplc="04150019">
      <w:start w:val="1"/>
      <w:numFmt w:val="lowerLetter"/>
      <w:lvlText w:val="%2."/>
      <w:lvlJc w:val="left"/>
      <w:pPr>
        <w:ind w:left="1420" w:hanging="360"/>
      </w:pPr>
    </w:lvl>
    <w:lvl w:ilvl="2" w:tplc="0415001B">
      <w:start w:val="1"/>
      <w:numFmt w:val="lowerRoman"/>
      <w:lvlText w:val="%3."/>
      <w:lvlJc w:val="right"/>
      <w:pPr>
        <w:ind w:left="2140" w:hanging="180"/>
      </w:pPr>
    </w:lvl>
    <w:lvl w:ilvl="3" w:tplc="0415000F">
      <w:start w:val="1"/>
      <w:numFmt w:val="decimal"/>
      <w:lvlText w:val="%4."/>
      <w:lvlJc w:val="left"/>
      <w:pPr>
        <w:ind w:left="2860" w:hanging="360"/>
      </w:pPr>
    </w:lvl>
    <w:lvl w:ilvl="4" w:tplc="04150019">
      <w:start w:val="1"/>
      <w:numFmt w:val="lowerLetter"/>
      <w:lvlText w:val="%5."/>
      <w:lvlJc w:val="left"/>
      <w:pPr>
        <w:ind w:left="3580" w:hanging="360"/>
      </w:pPr>
    </w:lvl>
    <w:lvl w:ilvl="5" w:tplc="0415001B">
      <w:start w:val="1"/>
      <w:numFmt w:val="lowerRoman"/>
      <w:lvlText w:val="%6."/>
      <w:lvlJc w:val="right"/>
      <w:pPr>
        <w:ind w:left="4300" w:hanging="180"/>
      </w:pPr>
    </w:lvl>
    <w:lvl w:ilvl="6" w:tplc="0415000F">
      <w:start w:val="1"/>
      <w:numFmt w:val="decimal"/>
      <w:lvlText w:val="%7."/>
      <w:lvlJc w:val="left"/>
      <w:pPr>
        <w:ind w:left="5020" w:hanging="360"/>
      </w:pPr>
    </w:lvl>
    <w:lvl w:ilvl="7" w:tplc="04150019">
      <w:start w:val="1"/>
      <w:numFmt w:val="lowerLetter"/>
      <w:lvlText w:val="%8."/>
      <w:lvlJc w:val="left"/>
      <w:pPr>
        <w:ind w:left="5740" w:hanging="360"/>
      </w:pPr>
    </w:lvl>
    <w:lvl w:ilvl="8" w:tplc="0415001B">
      <w:start w:val="1"/>
      <w:numFmt w:val="lowerRoman"/>
      <w:lvlText w:val="%9."/>
      <w:lvlJc w:val="right"/>
      <w:pPr>
        <w:ind w:left="6460" w:hanging="180"/>
      </w:pPr>
    </w:lvl>
  </w:abstractNum>
  <w:abstractNum w:abstractNumId="46" w15:restartNumberingAfterBreak="0">
    <w:nsid w:val="08625313"/>
    <w:multiLevelType w:val="hybridMultilevel"/>
    <w:tmpl w:val="63BA7284"/>
    <w:lvl w:ilvl="0" w:tplc="FFFFFFFF">
      <w:start w:val="1"/>
      <w:numFmt w:val="decimal"/>
      <w:lvlText w:val="%1."/>
      <w:lvlJc w:val="left"/>
      <w:pPr>
        <w:ind w:left="720" w:hanging="360"/>
      </w:pPr>
      <w:rPr>
        <w:rFonts w:ascii="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08D91C0D"/>
    <w:multiLevelType w:val="hybridMultilevel"/>
    <w:tmpl w:val="A2808148"/>
    <w:name w:val="WW8Num54222222"/>
    <w:lvl w:ilvl="0" w:tplc="0415000F">
      <w:start w:val="1"/>
      <w:numFmt w:val="decimal"/>
      <w:lvlText w:val="%1."/>
      <w:lvlJc w:val="left"/>
      <w:pPr>
        <w:ind w:left="720" w:hanging="360"/>
      </w:pPr>
    </w:lvl>
    <w:lvl w:ilvl="1" w:tplc="0415000F">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08E44383"/>
    <w:multiLevelType w:val="hybridMultilevel"/>
    <w:tmpl w:val="55DAE8E4"/>
    <w:name w:val="WW8Num542222222"/>
    <w:lvl w:ilvl="0" w:tplc="2B6401B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0974509B"/>
    <w:multiLevelType w:val="hybridMultilevel"/>
    <w:tmpl w:val="43D4AF60"/>
    <w:name w:val="WW8Num212"/>
    <w:lvl w:ilvl="0" w:tplc="A95A8620">
      <w:start w:val="1"/>
      <w:numFmt w:val="decimal"/>
      <w:suff w:val="nothing"/>
      <w:lvlText w:val="%1)"/>
      <w:lvlJc w:val="left"/>
      <w:pPr>
        <w:ind w:left="0" w:firstLine="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0C24010F"/>
    <w:multiLevelType w:val="hybridMultilevel"/>
    <w:tmpl w:val="CB1689C2"/>
    <w:lvl w:ilvl="0" w:tplc="0415000F">
      <w:start w:val="1"/>
      <w:numFmt w:val="decimal"/>
      <w:lvlText w:val="%1."/>
      <w:lvlJc w:val="left"/>
      <w:pPr>
        <w:tabs>
          <w:tab w:val="num" w:pos="360"/>
        </w:tabs>
        <w:ind w:left="360" w:hanging="360"/>
      </w:pPr>
    </w:lvl>
    <w:lvl w:ilvl="1" w:tplc="AFD6594A">
      <w:start w:val="1"/>
      <w:numFmt w:val="lowerLetter"/>
      <w:lvlText w:val="%2)"/>
      <w:lvlJc w:val="left"/>
      <w:pPr>
        <w:tabs>
          <w:tab w:val="num" w:pos="1341"/>
        </w:tabs>
        <w:ind w:left="1284" w:hanging="564"/>
      </w:pPr>
      <w:rPr>
        <w:rFonts w:hint="default"/>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51" w15:restartNumberingAfterBreak="0">
    <w:nsid w:val="0F1556A9"/>
    <w:multiLevelType w:val="multilevel"/>
    <w:tmpl w:val="0F1556A9"/>
    <w:lvl w:ilvl="0">
      <w:start w:val="1"/>
      <w:numFmt w:val="lowerRoman"/>
      <w:lvlText w:val="%1."/>
      <w:lvlJc w:val="right"/>
      <w:pPr>
        <w:ind w:left="2160" w:hanging="360"/>
      </w:pPr>
    </w:lvl>
    <w:lvl w:ilvl="1">
      <w:start w:val="1"/>
      <w:numFmt w:val="lowerLetter"/>
      <w:lvlText w:val="%2."/>
      <w:lvlJc w:val="left"/>
      <w:pPr>
        <w:ind w:left="2880" w:hanging="360"/>
      </w:pPr>
    </w:lvl>
    <w:lvl w:ilvl="2">
      <w:start w:val="1"/>
      <w:numFmt w:val="lowerRoman"/>
      <w:lvlText w:val="%1.%2.%3."/>
      <w:lvlJc w:val="right"/>
      <w:pPr>
        <w:ind w:left="3600" w:hanging="180"/>
      </w:pPr>
    </w:lvl>
    <w:lvl w:ilvl="3">
      <w:start w:val="1"/>
      <w:numFmt w:val="decimal"/>
      <w:lvlText w:val="%1.%2.%3.%4."/>
      <w:lvlJc w:val="left"/>
      <w:pPr>
        <w:ind w:left="4320" w:hanging="360"/>
      </w:pPr>
    </w:lvl>
    <w:lvl w:ilvl="4">
      <w:start w:val="1"/>
      <w:numFmt w:val="lowerLetter"/>
      <w:lvlText w:val="%1.%2.%3.%4.%5."/>
      <w:lvlJc w:val="left"/>
      <w:pPr>
        <w:ind w:left="5040" w:hanging="360"/>
      </w:pPr>
    </w:lvl>
    <w:lvl w:ilvl="5">
      <w:start w:val="1"/>
      <w:numFmt w:val="lowerRoman"/>
      <w:lvlText w:val="%1.%2.%3.%4.%5.%6."/>
      <w:lvlJc w:val="right"/>
      <w:pPr>
        <w:ind w:left="5760" w:hanging="180"/>
      </w:pPr>
    </w:lvl>
    <w:lvl w:ilvl="6">
      <w:start w:val="1"/>
      <w:numFmt w:val="decimal"/>
      <w:lvlText w:val="%1.%2.%3.%4.%5.%6.%7."/>
      <w:lvlJc w:val="left"/>
      <w:pPr>
        <w:ind w:left="6480" w:hanging="360"/>
      </w:pPr>
    </w:lvl>
    <w:lvl w:ilvl="7">
      <w:start w:val="1"/>
      <w:numFmt w:val="lowerLetter"/>
      <w:lvlText w:val="%1.%2.%3.%4.%5.%6.%7.%8."/>
      <w:lvlJc w:val="left"/>
      <w:pPr>
        <w:ind w:left="7200" w:hanging="360"/>
      </w:pPr>
    </w:lvl>
    <w:lvl w:ilvl="8">
      <w:start w:val="1"/>
      <w:numFmt w:val="lowerRoman"/>
      <w:lvlText w:val="%1.%2.%3.%4.%5.%6.%7.%8.%9."/>
      <w:lvlJc w:val="right"/>
      <w:pPr>
        <w:ind w:left="7920" w:hanging="180"/>
      </w:pPr>
    </w:lvl>
  </w:abstractNum>
  <w:abstractNum w:abstractNumId="52" w15:restartNumberingAfterBreak="0">
    <w:nsid w:val="10110CAD"/>
    <w:multiLevelType w:val="hybridMultilevel"/>
    <w:tmpl w:val="04B4A782"/>
    <w:lvl w:ilvl="0" w:tplc="04150017">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53" w15:restartNumberingAfterBreak="0">
    <w:nsid w:val="1215512C"/>
    <w:multiLevelType w:val="hybridMultilevel"/>
    <w:tmpl w:val="F5846EE4"/>
    <w:lvl w:ilvl="0" w:tplc="FFFFFFFF">
      <w:start w:val="1"/>
      <w:numFmt w:val="lowerLetter"/>
      <w:lvlText w:val="%1)"/>
      <w:lvlJc w:val="left"/>
      <w:pPr>
        <w:ind w:left="1069" w:hanging="360"/>
      </w:pPr>
    </w:lvl>
    <w:lvl w:ilvl="1" w:tplc="FFFFFFFF">
      <w:start w:val="1"/>
      <w:numFmt w:val="lowerLetter"/>
      <w:lvlText w:val="%2."/>
      <w:lvlJc w:val="left"/>
      <w:pPr>
        <w:ind w:left="1789" w:hanging="360"/>
      </w:pPr>
    </w:lvl>
    <w:lvl w:ilvl="2" w:tplc="FFFFFFFF">
      <w:start w:val="1"/>
      <w:numFmt w:val="lowerRoman"/>
      <w:lvlText w:val="%3."/>
      <w:lvlJc w:val="right"/>
      <w:pPr>
        <w:ind w:left="2509" w:hanging="180"/>
      </w:pPr>
    </w:lvl>
    <w:lvl w:ilvl="3" w:tplc="FFFFFFFF">
      <w:start w:val="1"/>
      <w:numFmt w:val="decimal"/>
      <w:lvlText w:val="%4."/>
      <w:lvlJc w:val="left"/>
      <w:pPr>
        <w:ind w:left="3229" w:hanging="360"/>
      </w:pPr>
    </w:lvl>
    <w:lvl w:ilvl="4" w:tplc="FFFFFFFF">
      <w:start w:val="1"/>
      <w:numFmt w:val="lowerLetter"/>
      <w:lvlText w:val="%5."/>
      <w:lvlJc w:val="left"/>
      <w:pPr>
        <w:ind w:left="3949" w:hanging="360"/>
      </w:pPr>
    </w:lvl>
    <w:lvl w:ilvl="5" w:tplc="FFFFFFFF">
      <w:start w:val="1"/>
      <w:numFmt w:val="lowerRoman"/>
      <w:lvlText w:val="%6."/>
      <w:lvlJc w:val="right"/>
      <w:pPr>
        <w:ind w:left="4669" w:hanging="180"/>
      </w:pPr>
    </w:lvl>
    <w:lvl w:ilvl="6" w:tplc="FFFFFFFF">
      <w:start w:val="1"/>
      <w:numFmt w:val="decimal"/>
      <w:lvlText w:val="%7."/>
      <w:lvlJc w:val="left"/>
      <w:pPr>
        <w:ind w:left="5389" w:hanging="360"/>
      </w:pPr>
    </w:lvl>
    <w:lvl w:ilvl="7" w:tplc="FFFFFFFF">
      <w:start w:val="1"/>
      <w:numFmt w:val="lowerLetter"/>
      <w:lvlText w:val="%8."/>
      <w:lvlJc w:val="left"/>
      <w:pPr>
        <w:ind w:left="6109" w:hanging="360"/>
      </w:pPr>
    </w:lvl>
    <w:lvl w:ilvl="8" w:tplc="FFFFFFFF">
      <w:start w:val="1"/>
      <w:numFmt w:val="lowerRoman"/>
      <w:lvlText w:val="%9."/>
      <w:lvlJc w:val="right"/>
      <w:pPr>
        <w:ind w:left="6829" w:hanging="180"/>
      </w:pPr>
    </w:lvl>
  </w:abstractNum>
  <w:abstractNum w:abstractNumId="54" w15:restartNumberingAfterBreak="0">
    <w:nsid w:val="13026A0C"/>
    <w:multiLevelType w:val="multilevel"/>
    <w:tmpl w:val="7A3CB76C"/>
    <w:name w:val="WW8Num28222"/>
    <w:lvl w:ilvl="0">
      <w:start w:val="1"/>
      <w:numFmt w:val="decimal"/>
      <w:suff w:val="nothing"/>
      <w:lvlText w:val="%1."/>
      <w:lvlJc w:val="left"/>
      <w:pPr>
        <w:ind w:left="0" w:firstLine="0"/>
      </w:pPr>
      <w:rPr>
        <w:rFonts w:hint="default"/>
      </w:rPr>
    </w:lvl>
    <w:lvl w:ilvl="1">
      <w:start w:val="4"/>
      <w:numFmt w:val="decimal"/>
      <w:suff w:val="nothing"/>
      <w:lvlText w:val="%2)"/>
      <w:lvlJc w:val="left"/>
      <w:pPr>
        <w:ind w:left="0" w:firstLine="0"/>
      </w:pPr>
      <w:rPr>
        <w:rFonts w:hint="default"/>
      </w:rPr>
    </w:lvl>
    <w:lvl w:ilvl="2">
      <w:start w:val="1"/>
      <w:numFmt w:val="lowerRoman"/>
      <w:suff w:val="nothing"/>
      <w:lvlText w:val="%3."/>
      <w:lvlJc w:val="left"/>
      <w:pPr>
        <w:ind w:left="0" w:firstLine="0"/>
      </w:pPr>
      <w:rPr>
        <w:rFonts w:hint="default"/>
      </w:rPr>
    </w:lvl>
    <w:lvl w:ilvl="3">
      <w:start w:val="1"/>
      <w:numFmt w:val="decimal"/>
      <w:suff w:val="nothing"/>
      <w:lvlText w:val="%4."/>
      <w:lvlJc w:val="left"/>
      <w:pPr>
        <w:ind w:left="0" w:firstLine="0"/>
      </w:pPr>
      <w:rPr>
        <w:rFonts w:hint="default"/>
      </w:rPr>
    </w:lvl>
    <w:lvl w:ilvl="4">
      <w:start w:val="1"/>
      <w:numFmt w:val="lowerLetter"/>
      <w:suff w:val="nothing"/>
      <w:lvlText w:val="%5."/>
      <w:lvlJc w:val="left"/>
      <w:pPr>
        <w:ind w:left="0" w:firstLine="0"/>
      </w:pPr>
      <w:rPr>
        <w:rFonts w:hint="default"/>
      </w:rPr>
    </w:lvl>
    <w:lvl w:ilvl="5">
      <w:start w:val="1"/>
      <w:numFmt w:val="lowerRoman"/>
      <w:suff w:val="nothing"/>
      <w:lvlText w:val="%6."/>
      <w:lvlJc w:val="left"/>
      <w:pPr>
        <w:ind w:left="0" w:firstLine="0"/>
      </w:pPr>
      <w:rPr>
        <w:rFonts w:hint="default"/>
      </w:rPr>
    </w:lvl>
    <w:lvl w:ilvl="6">
      <w:start w:val="1"/>
      <w:numFmt w:val="decimal"/>
      <w:suff w:val="nothing"/>
      <w:lvlText w:val="%7."/>
      <w:lvlJc w:val="left"/>
      <w:pPr>
        <w:ind w:left="0" w:firstLine="0"/>
      </w:pPr>
      <w:rPr>
        <w:rFonts w:hint="default"/>
      </w:rPr>
    </w:lvl>
    <w:lvl w:ilvl="7">
      <w:start w:val="1"/>
      <w:numFmt w:val="lowerLetter"/>
      <w:suff w:val="nothing"/>
      <w:lvlText w:val="%8."/>
      <w:lvlJc w:val="left"/>
      <w:pPr>
        <w:ind w:left="0" w:firstLine="0"/>
      </w:pPr>
      <w:rPr>
        <w:rFonts w:hint="default"/>
      </w:rPr>
    </w:lvl>
    <w:lvl w:ilvl="8">
      <w:start w:val="1"/>
      <w:numFmt w:val="lowerRoman"/>
      <w:suff w:val="nothing"/>
      <w:lvlText w:val="%9."/>
      <w:lvlJc w:val="left"/>
      <w:pPr>
        <w:ind w:left="0" w:firstLine="0"/>
      </w:pPr>
      <w:rPr>
        <w:rFonts w:hint="default"/>
      </w:rPr>
    </w:lvl>
  </w:abstractNum>
  <w:abstractNum w:abstractNumId="55" w15:restartNumberingAfterBreak="0">
    <w:nsid w:val="14A5246A"/>
    <w:multiLevelType w:val="hybridMultilevel"/>
    <w:tmpl w:val="63BA7284"/>
    <w:lvl w:ilvl="0" w:tplc="FFFFFFFF">
      <w:start w:val="1"/>
      <w:numFmt w:val="decimal"/>
      <w:lvlText w:val="%1."/>
      <w:lvlJc w:val="left"/>
      <w:pPr>
        <w:ind w:left="720" w:hanging="360"/>
      </w:pPr>
      <w:rPr>
        <w:rFonts w:ascii="Times New Rom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180A7BA2"/>
    <w:multiLevelType w:val="multilevel"/>
    <w:tmpl w:val="180A7BA2"/>
    <w:lvl w:ilvl="0">
      <w:start w:val="1"/>
      <w:numFmt w:val="lowerRoman"/>
      <w:lvlText w:val="%1."/>
      <w:lvlJc w:val="right"/>
      <w:pPr>
        <w:ind w:left="2160" w:hanging="360"/>
      </w:pPr>
    </w:lvl>
    <w:lvl w:ilvl="1">
      <w:start w:val="1"/>
      <w:numFmt w:val="lowerLetter"/>
      <w:lvlText w:val="%2."/>
      <w:lvlJc w:val="left"/>
      <w:pPr>
        <w:ind w:left="2880" w:hanging="360"/>
      </w:pPr>
    </w:lvl>
    <w:lvl w:ilvl="2">
      <w:start w:val="1"/>
      <w:numFmt w:val="lowerRoman"/>
      <w:lvlText w:val="%1.%2.%3."/>
      <w:lvlJc w:val="right"/>
      <w:pPr>
        <w:ind w:left="3600" w:hanging="180"/>
      </w:pPr>
    </w:lvl>
    <w:lvl w:ilvl="3">
      <w:start w:val="1"/>
      <w:numFmt w:val="decimal"/>
      <w:lvlText w:val="%1.%2.%3.%4."/>
      <w:lvlJc w:val="left"/>
      <w:pPr>
        <w:ind w:left="4320" w:hanging="360"/>
      </w:pPr>
    </w:lvl>
    <w:lvl w:ilvl="4">
      <w:start w:val="1"/>
      <w:numFmt w:val="lowerLetter"/>
      <w:lvlText w:val="%1.%2.%3.%4.%5."/>
      <w:lvlJc w:val="left"/>
      <w:pPr>
        <w:ind w:left="5040" w:hanging="360"/>
      </w:pPr>
    </w:lvl>
    <w:lvl w:ilvl="5">
      <w:start w:val="1"/>
      <w:numFmt w:val="lowerRoman"/>
      <w:lvlText w:val="%1.%2.%3.%4.%5.%6."/>
      <w:lvlJc w:val="right"/>
      <w:pPr>
        <w:ind w:left="5760" w:hanging="180"/>
      </w:pPr>
    </w:lvl>
    <w:lvl w:ilvl="6">
      <w:start w:val="1"/>
      <w:numFmt w:val="decimal"/>
      <w:lvlText w:val="%1.%2.%3.%4.%5.%6.%7."/>
      <w:lvlJc w:val="left"/>
      <w:pPr>
        <w:ind w:left="6480" w:hanging="360"/>
      </w:pPr>
    </w:lvl>
    <w:lvl w:ilvl="7">
      <w:start w:val="1"/>
      <w:numFmt w:val="lowerLetter"/>
      <w:lvlText w:val="%1.%2.%3.%4.%5.%6.%7.%8."/>
      <w:lvlJc w:val="left"/>
      <w:pPr>
        <w:ind w:left="7200" w:hanging="360"/>
      </w:pPr>
    </w:lvl>
    <w:lvl w:ilvl="8">
      <w:start w:val="1"/>
      <w:numFmt w:val="lowerRoman"/>
      <w:lvlText w:val="%1.%2.%3.%4.%5.%6.%7.%8.%9."/>
      <w:lvlJc w:val="right"/>
      <w:pPr>
        <w:ind w:left="7920" w:hanging="180"/>
      </w:pPr>
    </w:lvl>
  </w:abstractNum>
  <w:abstractNum w:abstractNumId="57" w15:restartNumberingAfterBreak="0">
    <w:nsid w:val="18110A63"/>
    <w:multiLevelType w:val="hybridMultilevel"/>
    <w:tmpl w:val="63BA7284"/>
    <w:lvl w:ilvl="0" w:tplc="FFFFFFFF">
      <w:start w:val="1"/>
      <w:numFmt w:val="decimal"/>
      <w:lvlText w:val="%1."/>
      <w:lvlJc w:val="left"/>
      <w:pPr>
        <w:ind w:left="720" w:hanging="360"/>
      </w:pPr>
      <w:rPr>
        <w:rFonts w:ascii="Times New Rom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1A2F2AEC"/>
    <w:multiLevelType w:val="hybridMultilevel"/>
    <w:tmpl w:val="941A1438"/>
    <w:lvl w:ilvl="0" w:tplc="279ABBF6">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9" w15:restartNumberingAfterBreak="0">
    <w:nsid w:val="1B82700A"/>
    <w:multiLevelType w:val="hybridMultilevel"/>
    <w:tmpl w:val="16FAE102"/>
    <w:name w:val="WW8Num1622"/>
    <w:lvl w:ilvl="0" w:tplc="97447566">
      <w:start w:val="1"/>
      <w:numFmt w:val="decimal"/>
      <w:lvlText w:val="%1."/>
      <w:lvlJc w:val="left"/>
      <w:pPr>
        <w:tabs>
          <w:tab w:val="num" w:pos="0"/>
        </w:tabs>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1BAE0F6F"/>
    <w:multiLevelType w:val="multilevel"/>
    <w:tmpl w:val="A656E4C6"/>
    <w:name w:val="WW8Num2822"/>
    <w:lvl w:ilvl="0">
      <w:start w:val="1"/>
      <w:numFmt w:val="decimal"/>
      <w:suff w:val="nothing"/>
      <w:lvlText w:val="%1."/>
      <w:lvlJc w:val="left"/>
      <w:pPr>
        <w:ind w:left="0" w:firstLine="0"/>
      </w:pPr>
      <w:rPr>
        <w:rFonts w:hint="default"/>
      </w:rPr>
    </w:lvl>
    <w:lvl w:ilvl="1">
      <w:start w:val="4"/>
      <w:numFmt w:val="decimal"/>
      <w:suff w:val="nothing"/>
      <w:lvlText w:val="%2)"/>
      <w:lvlJc w:val="left"/>
      <w:pPr>
        <w:ind w:left="0" w:firstLine="0"/>
      </w:pPr>
      <w:rPr>
        <w:rFonts w:hint="default"/>
      </w:rPr>
    </w:lvl>
    <w:lvl w:ilvl="2">
      <w:start w:val="1"/>
      <w:numFmt w:val="lowerRoman"/>
      <w:suff w:val="nothing"/>
      <w:lvlText w:val="%3."/>
      <w:lvlJc w:val="left"/>
      <w:pPr>
        <w:ind w:left="0" w:firstLine="0"/>
      </w:pPr>
      <w:rPr>
        <w:rFonts w:hint="default"/>
      </w:rPr>
    </w:lvl>
    <w:lvl w:ilvl="3">
      <w:start w:val="1"/>
      <w:numFmt w:val="decimal"/>
      <w:suff w:val="nothing"/>
      <w:lvlText w:val="%4."/>
      <w:lvlJc w:val="left"/>
      <w:pPr>
        <w:ind w:left="0" w:firstLine="0"/>
      </w:pPr>
      <w:rPr>
        <w:rFonts w:hint="default"/>
      </w:rPr>
    </w:lvl>
    <w:lvl w:ilvl="4">
      <w:start w:val="1"/>
      <w:numFmt w:val="lowerLetter"/>
      <w:suff w:val="nothing"/>
      <w:lvlText w:val="%5."/>
      <w:lvlJc w:val="left"/>
      <w:pPr>
        <w:ind w:left="0" w:firstLine="0"/>
      </w:pPr>
      <w:rPr>
        <w:rFonts w:hint="default"/>
      </w:rPr>
    </w:lvl>
    <w:lvl w:ilvl="5">
      <w:start w:val="1"/>
      <w:numFmt w:val="lowerRoman"/>
      <w:suff w:val="nothing"/>
      <w:lvlText w:val="%6."/>
      <w:lvlJc w:val="left"/>
      <w:pPr>
        <w:ind w:left="0" w:firstLine="0"/>
      </w:pPr>
      <w:rPr>
        <w:rFonts w:hint="default"/>
      </w:rPr>
    </w:lvl>
    <w:lvl w:ilvl="6">
      <w:start w:val="1"/>
      <w:numFmt w:val="decimal"/>
      <w:suff w:val="nothing"/>
      <w:lvlText w:val="%7."/>
      <w:lvlJc w:val="left"/>
      <w:pPr>
        <w:ind w:left="0" w:firstLine="0"/>
      </w:pPr>
      <w:rPr>
        <w:rFonts w:hint="default"/>
      </w:rPr>
    </w:lvl>
    <w:lvl w:ilvl="7">
      <w:start w:val="1"/>
      <w:numFmt w:val="lowerLetter"/>
      <w:suff w:val="nothing"/>
      <w:lvlText w:val="%8."/>
      <w:lvlJc w:val="left"/>
      <w:pPr>
        <w:ind w:left="0" w:firstLine="0"/>
      </w:pPr>
      <w:rPr>
        <w:rFonts w:hint="default"/>
      </w:rPr>
    </w:lvl>
    <w:lvl w:ilvl="8">
      <w:start w:val="1"/>
      <w:numFmt w:val="lowerRoman"/>
      <w:suff w:val="nothing"/>
      <w:lvlText w:val="%9."/>
      <w:lvlJc w:val="left"/>
      <w:pPr>
        <w:ind w:left="0" w:firstLine="0"/>
      </w:pPr>
      <w:rPr>
        <w:rFonts w:hint="default"/>
      </w:rPr>
    </w:lvl>
  </w:abstractNum>
  <w:abstractNum w:abstractNumId="61" w15:restartNumberingAfterBreak="0">
    <w:nsid w:val="1BCC0608"/>
    <w:multiLevelType w:val="hybridMultilevel"/>
    <w:tmpl w:val="63BA7284"/>
    <w:lvl w:ilvl="0" w:tplc="FFFFFFFF">
      <w:start w:val="1"/>
      <w:numFmt w:val="decimal"/>
      <w:lvlText w:val="%1."/>
      <w:lvlJc w:val="left"/>
      <w:pPr>
        <w:ind w:left="720" w:hanging="360"/>
      </w:pPr>
      <w:rPr>
        <w:rFonts w:ascii="Times New Rom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2" w15:restartNumberingAfterBreak="0">
    <w:nsid w:val="224450EC"/>
    <w:multiLevelType w:val="multilevel"/>
    <w:tmpl w:val="2640B528"/>
    <w:name w:val="WW8Num2522"/>
    <w:lvl w:ilvl="0">
      <w:start w:val="2"/>
      <w:numFmt w:val="decimal"/>
      <w:suff w:val="nothing"/>
      <w:lvlText w:val="%1."/>
      <w:lvlJc w:val="left"/>
      <w:pPr>
        <w:ind w:left="0" w:firstLine="0"/>
      </w:pPr>
      <w:rPr>
        <w:rFonts w:hint="default"/>
      </w:rPr>
    </w:lvl>
    <w:lvl w:ilvl="1">
      <w:start w:val="1"/>
      <w:numFmt w:val="lowerLetter"/>
      <w:suff w:val="nothing"/>
      <w:lvlText w:val="%2."/>
      <w:lvlJc w:val="left"/>
      <w:pPr>
        <w:ind w:left="0" w:firstLine="0"/>
      </w:pPr>
      <w:rPr>
        <w:rFonts w:hint="default"/>
      </w:rPr>
    </w:lvl>
    <w:lvl w:ilvl="2">
      <w:start w:val="1"/>
      <w:numFmt w:val="lowerRoman"/>
      <w:suff w:val="nothing"/>
      <w:lvlText w:val="%3."/>
      <w:lvlJc w:val="left"/>
      <w:pPr>
        <w:ind w:left="0" w:firstLine="0"/>
      </w:pPr>
      <w:rPr>
        <w:rFonts w:hint="default"/>
      </w:rPr>
    </w:lvl>
    <w:lvl w:ilvl="3">
      <w:start w:val="1"/>
      <w:numFmt w:val="decimal"/>
      <w:suff w:val="nothing"/>
      <w:lvlText w:val="%4."/>
      <w:lvlJc w:val="left"/>
      <w:pPr>
        <w:ind w:left="0" w:firstLine="0"/>
      </w:pPr>
      <w:rPr>
        <w:rFonts w:hint="default"/>
      </w:rPr>
    </w:lvl>
    <w:lvl w:ilvl="4">
      <w:start w:val="1"/>
      <w:numFmt w:val="lowerLetter"/>
      <w:suff w:val="nothing"/>
      <w:lvlText w:val="%5."/>
      <w:lvlJc w:val="left"/>
      <w:pPr>
        <w:ind w:left="0" w:firstLine="0"/>
      </w:pPr>
      <w:rPr>
        <w:rFonts w:hint="default"/>
      </w:rPr>
    </w:lvl>
    <w:lvl w:ilvl="5">
      <w:start w:val="1"/>
      <w:numFmt w:val="lowerRoman"/>
      <w:suff w:val="nothing"/>
      <w:lvlText w:val="%6."/>
      <w:lvlJc w:val="left"/>
      <w:pPr>
        <w:ind w:left="0" w:firstLine="0"/>
      </w:pPr>
      <w:rPr>
        <w:rFonts w:hint="default"/>
      </w:rPr>
    </w:lvl>
    <w:lvl w:ilvl="6">
      <w:start w:val="1"/>
      <w:numFmt w:val="decimal"/>
      <w:suff w:val="nothing"/>
      <w:lvlText w:val="%7."/>
      <w:lvlJc w:val="left"/>
      <w:pPr>
        <w:ind w:left="0" w:firstLine="0"/>
      </w:pPr>
      <w:rPr>
        <w:rFonts w:hint="default"/>
      </w:rPr>
    </w:lvl>
    <w:lvl w:ilvl="7">
      <w:start w:val="1"/>
      <w:numFmt w:val="lowerLetter"/>
      <w:suff w:val="nothing"/>
      <w:lvlText w:val="%8."/>
      <w:lvlJc w:val="left"/>
      <w:pPr>
        <w:ind w:left="0" w:firstLine="0"/>
      </w:pPr>
      <w:rPr>
        <w:rFonts w:hint="default"/>
      </w:rPr>
    </w:lvl>
    <w:lvl w:ilvl="8">
      <w:start w:val="1"/>
      <w:numFmt w:val="lowerRoman"/>
      <w:suff w:val="nothing"/>
      <w:lvlText w:val="%9."/>
      <w:lvlJc w:val="left"/>
      <w:pPr>
        <w:ind w:left="0" w:firstLine="0"/>
      </w:pPr>
      <w:rPr>
        <w:rFonts w:hint="default"/>
      </w:rPr>
    </w:lvl>
  </w:abstractNum>
  <w:abstractNum w:abstractNumId="63"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4" w15:restartNumberingAfterBreak="0">
    <w:nsid w:val="26FE291A"/>
    <w:multiLevelType w:val="multilevel"/>
    <w:tmpl w:val="619AA4F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5" w15:restartNumberingAfterBreak="0">
    <w:nsid w:val="27AC3234"/>
    <w:multiLevelType w:val="singleLevel"/>
    <w:tmpl w:val="00000012"/>
    <w:lvl w:ilvl="0">
      <w:start w:val="1"/>
      <w:numFmt w:val="decimal"/>
      <w:lvlText w:val="%1)"/>
      <w:lvlJc w:val="left"/>
      <w:pPr>
        <w:tabs>
          <w:tab w:val="num" w:pos="0"/>
        </w:tabs>
        <w:ind w:left="720" w:hanging="360"/>
      </w:pPr>
      <w:rPr>
        <w:rFonts w:cs="Times New Roman"/>
        <w:bCs/>
        <w:iCs/>
      </w:rPr>
    </w:lvl>
  </w:abstractNum>
  <w:abstractNum w:abstractNumId="66" w15:restartNumberingAfterBreak="0">
    <w:nsid w:val="297D4BF0"/>
    <w:multiLevelType w:val="hybridMultilevel"/>
    <w:tmpl w:val="DCC40700"/>
    <w:lvl w:ilvl="0" w:tplc="01E88346">
      <w:start w:val="1"/>
      <w:numFmt w:val="lowerLetter"/>
      <w:lvlText w:val="%1)"/>
      <w:lvlJc w:val="left"/>
      <w:pPr>
        <w:ind w:left="360" w:hanging="360"/>
      </w:pPr>
      <w:rPr>
        <w:rFonts w:hint="default"/>
        <w:b w:val="0"/>
        <w:bCs w:val="0"/>
        <w:i w:val="0"/>
        <w:iCs/>
        <w:color w:val="auto"/>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67" w15:restartNumberingAfterBreak="0">
    <w:nsid w:val="2C00482D"/>
    <w:multiLevelType w:val="hybridMultilevel"/>
    <w:tmpl w:val="70D2B646"/>
    <w:name w:val="WW8Num292"/>
    <w:lvl w:ilvl="0" w:tplc="311EC0C2">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2C1D006E"/>
    <w:multiLevelType w:val="multilevel"/>
    <w:tmpl w:val="22209D7E"/>
    <w:name w:val="WW8Num1522"/>
    <w:lvl w:ilvl="0">
      <w:start w:val="1"/>
      <w:numFmt w:val="decimal"/>
      <w:suff w:val="nothing"/>
      <w:lvlText w:val="%1)"/>
      <w:lvlJc w:val="left"/>
      <w:pPr>
        <w:ind w:left="0" w:firstLine="0"/>
      </w:pPr>
      <w:rPr>
        <w:rFonts w:hint="default"/>
      </w:rPr>
    </w:lvl>
    <w:lvl w:ilvl="1">
      <w:start w:val="1"/>
      <w:numFmt w:val="decimal"/>
      <w:suff w:val="nothing"/>
      <w:lvlText w:val="%2."/>
      <w:lvlJc w:val="left"/>
      <w:pPr>
        <w:ind w:left="0" w:firstLine="0"/>
      </w:pPr>
      <w:rPr>
        <w:rFonts w:hint="default"/>
      </w:rPr>
    </w:lvl>
    <w:lvl w:ilvl="2">
      <w:start w:val="1"/>
      <w:numFmt w:val="lowerRoman"/>
      <w:suff w:val="nothing"/>
      <w:lvlText w:val="%3."/>
      <w:lvlJc w:val="left"/>
      <w:pPr>
        <w:ind w:left="0" w:firstLine="0"/>
      </w:pPr>
      <w:rPr>
        <w:rFonts w:hint="default"/>
      </w:rPr>
    </w:lvl>
    <w:lvl w:ilvl="3">
      <w:start w:val="1"/>
      <w:numFmt w:val="decimal"/>
      <w:suff w:val="nothing"/>
      <w:lvlText w:val="%4."/>
      <w:lvlJc w:val="left"/>
      <w:pPr>
        <w:ind w:left="0" w:firstLine="0"/>
      </w:pPr>
      <w:rPr>
        <w:rFonts w:hint="default"/>
      </w:rPr>
    </w:lvl>
    <w:lvl w:ilvl="4">
      <w:start w:val="1"/>
      <w:numFmt w:val="lowerLetter"/>
      <w:suff w:val="nothing"/>
      <w:lvlText w:val="%5."/>
      <w:lvlJc w:val="left"/>
      <w:pPr>
        <w:ind w:left="0" w:firstLine="0"/>
      </w:pPr>
      <w:rPr>
        <w:rFonts w:hint="default"/>
      </w:rPr>
    </w:lvl>
    <w:lvl w:ilvl="5">
      <w:start w:val="1"/>
      <w:numFmt w:val="lowerRoman"/>
      <w:suff w:val="nothing"/>
      <w:lvlText w:val="%6."/>
      <w:lvlJc w:val="left"/>
      <w:pPr>
        <w:ind w:left="0" w:firstLine="0"/>
      </w:pPr>
      <w:rPr>
        <w:rFonts w:hint="default"/>
      </w:rPr>
    </w:lvl>
    <w:lvl w:ilvl="6">
      <w:start w:val="1"/>
      <w:numFmt w:val="decimal"/>
      <w:suff w:val="nothing"/>
      <w:lvlText w:val="%7."/>
      <w:lvlJc w:val="left"/>
      <w:pPr>
        <w:ind w:left="0" w:firstLine="0"/>
      </w:pPr>
      <w:rPr>
        <w:rFonts w:hint="default"/>
      </w:rPr>
    </w:lvl>
    <w:lvl w:ilvl="7">
      <w:start w:val="1"/>
      <w:numFmt w:val="lowerLetter"/>
      <w:suff w:val="nothing"/>
      <w:lvlText w:val="%8."/>
      <w:lvlJc w:val="left"/>
      <w:pPr>
        <w:ind w:left="0" w:firstLine="0"/>
      </w:pPr>
      <w:rPr>
        <w:rFonts w:hint="default"/>
      </w:rPr>
    </w:lvl>
    <w:lvl w:ilvl="8">
      <w:start w:val="1"/>
      <w:numFmt w:val="lowerRoman"/>
      <w:suff w:val="nothing"/>
      <w:lvlText w:val="%9."/>
      <w:lvlJc w:val="left"/>
      <w:pPr>
        <w:ind w:left="0" w:firstLine="0"/>
      </w:pPr>
      <w:rPr>
        <w:rFonts w:hint="default"/>
      </w:rPr>
    </w:lvl>
  </w:abstractNum>
  <w:abstractNum w:abstractNumId="69" w15:restartNumberingAfterBreak="0">
    <w:nsid w:val="2CF56C08"/>
    <w:multiLevelType w:val="hybridMultilevel"/>
    <w:tmpl w:val="301646E8"/>
    <w:lvl w:ilvl="0" w:tplc="0415000F">
      <w:start w:val="1"/>
      <w:numFmt w:val="decimal"/>
      <w:lvlText w:val="%1."/>
      <w:lvlJc w:val="left"/>
      <w:pPr>
        <w:ind w:left="360" w:hanging="360"/>
      </w:pPr>
    </w:lvl>
    <w:lvl w:ilvl="1" w:tplc="04150011">
      <w:start w:val="1"/>
      <w:numFmt w:val="decimal"/>
      <w:lvlText w:val="%2)"/>
      <w:lvlJc w:val="left"/>
      <w:pPr>
        <w:ind w:left="72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70" w15:restartNumberingAfterBreak="0">
    <w:nsid w:val="2D8D3179"/>
    <w:multiLevelType w:val="hybridMultilevel"/>
    <w:tmpl w:val="301646E8"/>
    <w:lvl w:ilvl="0" w:tplc="FFFFFFFF">
      <w:start w:val="1"/>
      <w:numFmt w:val="decimal"/>
      <w:lvlText w:val="%1."/>
      <w:lvlJc w:val="left"/>
      <w:pPr>
        <w:ind w:left="360" w:hanging="360"/>
      </w:pPr>
    </w:lvl>
    <w:lvl w:ilvl="1" w:tplc="FFFFFFFF">
      <w:start w:val="1"/>
      <w:numFmt w:val="decimal"/>
      <w:lvlText w:val="%2)"/>
      <w:lvlJc w:val="left"/>
      <w:pPr>
        <w:ind w:left="72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71" w15:restartNumberingAfterBreak="0">
    <w:nsid w:val="2F2259F9"/>
    <w:multiLevelType w:val="singleLevel"/>
    <w:tmpl w:val="0000000F"/>
    <w:lvl w:ilvl="0">
      <w:start w:val="1"/>
      <w:numFmt w:val="decimal"/>
      <w:lvlText w:val="%1)"/>
      <w:lvlJc w:val="left"/>
      <w:pPr>
        <w:tabs>
          <w:tab w:val="num" w:pos="0"/>
        </w:tabs>
        <w:ind w:left="720" w:hanging="360"/>
      </w:pPr>
    </w:lvl>
  </w:abstractNum>
  <w:abstractNum w:abstractNumId="72" w15:restartNumberingAfterBreak="0">
    <w:nsid w:val="2F225D09"/>
    <w:multiLevelType w:val="hybridMultilevel"/>
    <w:tmpl w:val="D774FEA8"/>
    <w:lvl w:ilvl="0" w:tplc="04150013">
      <w:start w:val="1"/>
      <w:numFmt w:val="upperRoman"/>
      <w:lvlText w:val="%1."/>
      <w:lvlJc w:val="righ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3" w15:restartNumberingAfterBreak="0">
    <w:nsid w:val="31DD3661"/>
    <w:multiLevelType w:val="hybridMultilevel"/>
    <w:tmpl w:val="E7541372"/>
    <w:lvl w:ilvl="0" w:tplc="279ABBF6">
      <w:start w:val="1"/>
      <w:numFmt w:val="decimal"/>
      <w:lvlText w:val="%1)"/>
      <w:lvlJc w:val="left"/>
      <w:pPr>
        <w:ind w:left="720" w:hanging="360"/>
      </w:pPr>
      <w:rPr>
        <w:color w:val="auto"/>
      </w:rPr>
    </w:lvl>
    <w:lvl w:ilvl="1" w:tplc="FFFFFFFF">
      <w:start w:val="1"/>
      <w:numFmt w:val="lowerLetter"/>
      <w:lvlText w:val="%2."/>
      <w:lvlJc w:val="left"/>
      <w:pPr>
        <w:ind w:left="2007" w:hanging="360"/>
      </w:pPr>
    </w:lvl>
    <w:lvl w:ilvl="2" w:tplc="FFFFFFFF">
      <w:start w:val="1"/>
      <w:numFmt w:val="lowerRoman"/>
      <w:lvlText w:val="%3."/>
      <w:lvlJc w:val="right"/>
      <w:pPr>
        <w:ind w:left="2727" w:hanging="180"/>
      </w:pPr>
    </w:lvl>
    <w:lvl w:ilvl="3" w:tplc="FFFFFFFF">
      <w:start w:val="1"/>
      <w:numFmt w:val="decimal"/>
      <w:lvlText w:val="%4."/>
      <w:lvlJc w:val="left"/>
      <w:pPr>
        <w:ind w:left="3447" w:hanging="360"/>
      </w:pPr>
    </w:lvl>
    <w:lvl w:ilvl="4" w:tplc="FFFFFFFF">
      <w:start w:val="1"/>
      <w:numFmt w:val="lowerLetter"/>
      <w:lvlText w:val="%5."/>
      <w:lvlJc w:val="left"/>
      <w:pPr>
        <w:ind w:left="4167" w:hanging="360"/>
      </w:pPr>
    </w:lvl>
    <w:lvl w:ilvl="5" w:tplc="FFFFFFFF">
      <w:start w:val="1"/>
      <w:numFmt w:val="lowerRoman"/>
      <w:lvlText w:val="%6."/>
      <w:lvlJc w:val="right"/>
      <w:pPr>
        <w:ind w:left="4887" w:hanging="180"/>
      </w:pPr>
    </w:lvl>
    <w:lvl w:ilvl="6" w:tplc="FFFFFFFF">
      <w:start w:val="1"/>
      <w:numFmt w:val="decimal"/>
      <w:lvlText w:val="%7."/>
      <w:lvlJc w:val="left"/>
      <w:pPr>
        <w:ind w:left="5607" w:hanging="360"/>
      </w:pPr>
    </w:lvl>
    <w:lvl w:ilvl="7" w:tplc="FFFFFFFF">
      <w:start w:val="1"/>
      <w:numFmt w:val="lowerLetter"/>
      <w:lvlText w:val="%8."/>
      <w:lvlJc w:val="left"/>
      <w:pPr>
        <w:ind w:left="6327" w:hanging="360"/>
      </w:pPr>
    </w:lvl>
    <w:lvl w:ilvl="8" w:tplc="FFFFFFFF">
      <w:start w:val="1"/>
      <w:numFmt w:val="lowerRoman"/>
      <w:lvlText w:val="%9."/>
      <w:lvlJc w:val="right"/>
      <w:pPr>
        <w:ind w:left="7047" w:hanging="180"/>
      </w:pPr>
    </w:lvl>
  </w:abstractNum>
  <w:abstractNum w:abstractNumId="74" w15:restartNumberingAfterBreak="0">
    <w:nsid w:val="362913B8"/>
    <w:multiLevelType w:val="hybridMultilevel"/>
    <w:tmpl w:val="5ACEE550"/>
    <w:name w:val="WW8Num8622"/>
    <w:lvl w:ilvl="0" w:tplc="2E944242">
      <w:start w:val="3"/>
      <w:numFmt w:val="decimal"/>
      <w:lvlText w:val="%1)"/>
      <w:lvlJc w:val="left"/>
      <w:pPr>
        <w:tabs>
          <w:tab w:val="num" w:pos="0"/>
        </w:tabs>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37101D3E"/>
    <w:multiLevelType w:val="multilevel"/>
    <w:tmpl w:val="35D6D40C"/>
    <w:lvl w:ilvl="0">
      <w:start w:val="1"/>
      <w:numFmt w:val="decimal"/>
      <w:pStyle w:val="Ustp"/>
      <w:lvlText w:val="§ %1."/>
      <w:lvlJc w:val="left"/>
      <w:pPr>
        <w:tabs>
          <w:tab w:val="num" w:pos="851"/>
        </w:tabs>
        <w:ind w:left="851" w:hanging="851"/>
      </w:pPr>
      <w:rPr>
        <w:rFonts w:ascii="Palatino Linotype" w:hAnsi="Palatino Linotype" w:hint="default"/>
        <w:b/>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pStyle w:val="Ustp"/>
      <w:lvlText w:val=""/>
      <w:lvlJc w:val="left"/>
      <w:pPr>
        <w:tabs>
          <w:tab w:val="num" w:pos="851"/>
        </w:tabs>
        <w:ind w:left="851" w:firstLine="0"/>
      </w:pPr>
      <w:rPr>
        <w:rFonts w:hint="default"/>
      </w:rPr>
    </w:lvl>
    <w:lvl w:ilvl="2">
      <w:start w:val="1"/>
      <w:numFmt w:val="lowerLetter"/>
      <w:lvlText w:val="(%3)"/>
      <w:lvlJc w:val="left"/>
      <w:pPr>
        <w:tabs>
          <w:tab w:val="num" w:pos="1701"/>
        </w:tabs>
        <w:ind w:left="1701" w:hanging="850"/>
      </w:pPr>
      <w:rPr>
        <w:rFonts w:ascii="Palatino Linotype" w:hAnsi="Palatino Linotype" w:hint="default"/>
        <w:b w:val="0"/>
        <w:i w:val="0"/>
        <w:sz w:val="24"/>
        <w:szCs w:val="24"/>
      </w:rPr>
    </w:lvl>
    <w:lvl w:ilvl="3">
      <w:start w:val="1"/>
      <w:numFmt w:val="lowerRoman"/>
      <w:lvlText w:val="(%4)"/>
      <w:lvlJc w:val="left"/>
      <w:pPr>
        <w:tabs>
          <w:tab w:val="num" w:pos="2552"/>
        </w:tabs>
        <w:ind w:left="2552" w:hanging="851"/>
      </w:pPr>
      <w:rPr>
        <w:rFonts w:ascii="Palatino Linotype" w:hAnsi="Palatino Linotype" w:hint="default"/>
        <w:b w:val="0"/>
        <w:i w:val="0"/>
        <w:sz w:val="24"/>
        <w:szCs w:val="24"/>
      </w:rPr>
    </w:lvl>
    <w:lvl w:ilvl="4">
      <w:start w:val="1"/>
      <w:numFmt w:val="bullet"/>
      <w:lvlText w:val=""/>
      <w:lvlJc w:val="left"/>
      <w:pPr>
        <w:tabs>
          <w:tab w:val="num" w:pos="3402"/>
        </w:tabs>
        <w:ind w:left="3402" w:hanging="850"/>
      </w:pPr>
      <w:rPr>
        <w:rFonts w:ascii="Symbol" w:hAnsi="Symbol" w:hint="default"/>
        <w:sz w:val="24"/>
      </w:rPr>
    </w:lvl>
    <w:lvl w:ilvl="5">
      <w:start w:val="1"/>
      <w:numFmt w:val="none"/>
      <w:lvlText w:val=""/>
      <w:lvlJc w:val="left"/>
      <w:pPr>
        <w:tabs>
          <w:tab w:val="num" w:pos="3402"/>
        </w:tabs>
        <w:ind w:left="3402" w:firstLine="0"/>
      </w:pPr>
      <w:rPr>
        <w:rFonts w:hint="default"/>
      </w:rPr>
    </w:lvl>
    <w:lvl w:ilvl="6">
      <w:start w:val="1"/>
      <w:numFmt w:val="none"/>
      <w:lvlText w:val=""/>
      <w:lvlJc w:val="left"/>
      <w:pPr>
        <w:tabs>
          <w:tab w:val="num" w:pos="2552"/>
        </w:tabs>
        <w:ind w:left="2552" w:firstLine="0"/>
      </w:pPr>
      <w:rPr>
        <w:rFonts w:hint="default"/>
      </w:rPr>
    </w:lvl>
    <w:lvl w:ilvl="7">
      <w:start w:val="1"/>
      <w:numFmt w:val="none"/>
      <w:lvlText w:val=""/>
      <w:lvlJc w:val="left"/>
      <w:pPr>
        <w:tabs>
          <w:tab w:val="num" w:pos="1701"/>
        </w:tabs>
        <w:ind w:left="1701" w:firstLine="0"/>
      </w:pPr>
      <w:rPr>
        <w:rFonts w:hint="default"/>
      </w:rPr>
    </w:lvl>
    <w:lvl w:ilvl="8">
      <w:start w:val="1"/>
      <w:numFmt w:val="none"/>
      <w:lvlText w:val=""/>
      <w:lvlJc w:val="left"/>
      <w:pPr>
        <w:tabs>
          <w:tab w:val="num" w:pos="851"/>
        </w:tabs>
        <w:ind w:left="851" w:firstLine="0"/>
      </w:pPr>
      <w:rPr>
        <w:rFonts w:hint="default"/>
      </w:rPr>
    </w:lvl>
  </w:abstractNum>
  <w:abstractNum w:abstractNumId="76" w15:restartNumberingAfterBreak="0">
    <w:nsid w:val="3804403D"/>
    <w:multiLevelType w:val="multilevel"/>
    <w:tmpl w:val="4B1A750A"/>
    <w:name w:val="WW8Num252"/>
    <w:lvl w:ilvl="0">
      <w:start w:val="2"/>
      <w:numFmt w:val="decimal"/>
      <w:suff w:val="nothing"/>
      <w:lvlText w:val="%1."/>
      <w:lvlJc w:val="left"/>
      <w:pPr>
        <w:ind w:left="0" w:firstLine="0"/>
      </w:pPr>
      <w:rPr>
        <w:rFonts w:hint="default"/>
      </w:rPr>
    </w:lvl>
    <w:lvl w:ilvl="1">
      <w:start w:val="1"/>
      <w:numFmt w:val="lowerLetter"/>
      <w:suff w:val="nothing"/>
      <w:lvlText w:val="%2."/>
      <w:lvlJc w:val="left"/>
      <w:pPr>
        <w:ind w:left="0" w:firstLine="0"/>
      </w:pPr>
      <w:rPr>
        <w:rFonts w:hint="default"/>
      </w:rPr>
    </w:lvl>
    <w:lvl w:ilvl="2">
      <w:start w:val="1"/>
      <w:numFmt w:val="lowerRoman"/>
      <w:suff w:val="nothing"/>
      <w:lvlText w:val="%3."/>
      <w:lvlJc w:val="left"/>
      <w:pPr>
        <w:ind w:left="0" w:firstLine="0"/>
      </w:pPr>
      <w:rPr>
        <w:rFonts w:hint="default"/>
      </w:rPr>
    </w:lvl>
    <w:lvl w:ilvl="3">
      <w:start w:val="1"/>
      <w:numFmt w:val="decimal"/>
      <w:suff w:val="nothing"/>
      <w:lvlText w:val="%4."/>
      <w:lvlJc w:val="left"/>
      <w:pPr>
        <w:ind w:left="0" w:firstLine="0"/>
      </w:pPr>
      <w:rPr>
        <w:rFonts w:hint="default"/>
      </w:rPr>
    </w:lvl>
    <w:lvl w:ilvl="4">
      <w:start w:val="1"/>
      <w:numFmt w:val="lowerLetter"/>
      <w:suff w:val="nothing"/>
      <w:lvlText w:val="%5."/>
      <w:lvlJc w:val="left"/>
      <w:pPr>
        <w:ind w:left="0" w:firstLine="0"/>
      </w:pPr>
      <w:rPr>
        <w:rFonts w:hint="default"/>
      </w:rPr>
    </w:lvl>
    <w:lvl w:ilvl="5">
      <w:start w:val="1"/>
      <w:numFmt w:val="lowerRoman"/>
      <w:suff w:val="nothing"/>
      <w:lvlText w:val="%6."/>
      <w:lvlJc w:val="left"/>
      <w:pPr>
        <w:ind w:left="0" w:firstLine="0"/>
      </w:pPr>
      <w:rPr>
        <w:rFonts w:hint="default"/>
      </w:rPr>
    </w:lvl>
    <w:lvl w:ilvl="6">
      <w:start w:val="1"/>
      <w:numFmt w:val="decimal"/>
      <w:suff w:val="nothing"/>
      <w:lvlText w:val="%7."/>
      <w:lvlJc w:val="left"/>
      <w:pPr>
        <w:ind w:left="0" w:firstLine="0"/>
      </w:pPr>
      <w:rPr>
        <w:rFonts w:hint="default"/>
      </w:rPr>
    </w:lvl>
    <w:lvl w:ilvl="7">
      <w:start w:val="1"/>
      <w:numFmt w:val="lowerLetter"/>
      <w:suff w:val="nothing"/>
      <w:lvlText w:val="%8."/>
      <w:lvlJc w:val="left"/>
      <w:pPr>
        <w:ind w:left="0" w:firstLine="0"/>
      </w:pPr>
      <w:rPr>
        <w:rFonts w:hint="default"/>
      </w:rPr>
    </w:lvl>
    <w:lvl w:ilvl="8">
      <w:start w:val="1"/>
      <w:numFmt w:val="lowerRoman"/>
      <w:suff w:val="nothing"/>
      <w:lvlText w:val="%9."/>
      <w:lvlJc w:val="left"/>
      <w:pPr>
        <w:ind w:left="0" w:firstLine="0"/>
      </w:pPr>
      <w:rPr>
        <w:rFonts w:hint="default"/>
      </w:rPr>
    </w:lvl>
  </w:abstractNum>
  <w:abstractNum w:abstractNumId="77" w15:restartNumberingAfterBreak="0">
    <w:nsid w:val="3B0B4B32"/>
    <w:multiLevelType w:val="hybridMultilevel"/>
    <w:tmpl w:val="18D0344E"/>
    <w:name w:val="WW8Num2922"/>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8" w15:restartNumberingAfterBreak="0">
    <w:nsid w:val="3D6E641B"/>
    <w:multiLevelType w:val="hybridMultilevel"/>
    <w:tmpl w:val="63BA7284"/>
    <w:lvl w:ilvl="0" w:tplc="FFFFFFFF">
      <w:start w:val="1"/>
      <w:numFmt w:val="decimal"/>
      <w:lvlText w:val="%1."/>
      <w:lvlJc w:val="left"/>
      <w:pPr>
        <w:ind w:left="720" w:hanging="360"/>
      </w:pPr>
      <w:rPr>
        <w:rFonts w:ascii="Times New Rom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9" w15:restartNumberingAfterBreak="0">
    <w:nsid w:val="3DC90597"/>
    <w:multiLevelType w:val="multilevel"/>
    <w:tmpl w:val="95705B22"/>
    <w:name w:val="WW8Num152"/>
    <w:lvl w:ilvl="0">
      <w:start w:val="1"/>
      <w:numFmt w:val="decimal"/>
      <w:suff w:val="nothing"/>
      <w:lvlText w:val="%1)"/>
      <w:lvlJc w:val="left"/>
      <w:pPr>
        <w:ind w:left="0" w:firstLine="0"/>
      </w:pPr>
      <w:rPr>
        <w:rFonts w:hint="default"/>
      </w:rPr>
    </w:lvl>
    <w:lvl w:ilvl="1">
      <w:start w:val="1"/>
      <w:numFmt w:val="decimal"/>
      <w:suff w:val="nothing"/>
      <w:lvlText w:val="%2."/>
      <w:lvlJc w:val="left"/>
      <w:pPr>
        <w:ind w:left="0" w:firstLine="0"/>
      </w:pPr>
      <w:rPr>
        <w:rFonts w:hint="default"/>
      </w:rPr>
    </w:lvl>
    <w:lvl w:ilvl="2">
      <w:start w:val="1"/>
      <w:numFmt w:val="lowerRoman"/>
      <w:suff w:val="nothing"/>
      <w:lvlText w:val="%3."/>
      <w:lvlJc w:val="left"/>
      <w:pPr>
        <w:ind w:left="0" w:firstLine="0"/>
      </w:pPr>
      <w:rPr>
        <w:rFonts w:hint="default"/>
      </w:rPr>
    </w:lvl>
    <w:lvl w:ilvl="3">
      <w:start w:val="1"/>
      <w:numFmt w:val="decimal"/>
      <w:suff w:val="nothing"/>
      <w:lvlText w:val="%4."/>
      <w:lvlJc w:val="left"/>
      <w:pPr>
        <w:ind w:left="0" w:firstLine="0"/>
      </w:pPr>
      <w:rPr>
        <w:rFonts w:hint="default"/>
      </w:rPr>
    </w:lvl>
    <w:lvl w:ilvl="4">
      <w:start w:val="1"/>
      <w:numFmt w:val="lowerLetter"/>
      <w:suff w:val="nothing"/>
      <w:lvlText w:val="%5."/>
      <w:lvlJc w:val="left"/>
      <w:pPr>
        <w:ind w:left="0" w:firstLine="0"/>
      </w:pPr>
      <w:rPr>
        <w:rFonts w:hint="default"/>
      </w:rPr>
    </w:lvl>
    <w:lvl w:ilvl="5">
      <w:start w:val="1"/>
      <w:numFmt w:val="lowerRoman"/>
      <w:suff w:val="nothing"/>
      <w:lvlText w:val="%6."/>
      <w:lvlJc w:val="left"/>
      <w:pPr>
        <w:ind w:left="0" w:firstLine="0"/>
      </w:pPr>
      <w:rPr>
        <w:rFonts w:hint="default"/>
      </w:rPr>
    </w:lvl>
    <w:lvl w:ilvl="6">
      <w:start w:val="1"/>
      <w:numFmt w:val="decimal"/>
      <w:suff w:val="nothing"/>
      <w:lvlText w:val="%7."/>
      <w:lvlJc w:val="left"/>
      <w:pPr>
        <w:ind w:left="0" w:firstLine="0"/>
      </w:pPr>
      <w:rPr>
        <w:rFonts w:hint="default"/>
      </w:rPr>
    </w:lvl>
    <w:lvl w:ilvl="7">
      <w:start w:val="1"/>
      <w:numFmt w:val="lowerLetter"/>
      <w:suff w:val="nothing"/>
      <w:lvlText w:val="%8."/>
      <w:lvlJc w:val="left"/>
      <w:pPr>
        <w:ind w:left="0" w:firstLine="0"/>
      </w:pPr>
      <w:rPr>
        <w:rFonts w:hint="default"/>
      </w:rPr>
    </w:lvl>
    <w:lvl w:ilvl="8">
      <w:start w:val="1"/>
      <w:numFmt w:val="lowerRoman"/>
      <w:suff w:val="nothing"/>
      <w:lvlText w:val="%9."/>
      <w:lvlJc w:val="left"/>
      <w:pPr>
        <w:ind w:left="0" w:firstLine="0"/>
      </w:pPr>
      <w:rPr>
        <w:rFonts w:hint="default"/>
      </w:rPr>
    </w:lvl>
  </w:abstractNum>
  <w:abstractNum w:abstractNumId="80" w15:restartNumberingAfterBreak="0">
    <w:nsid w:val="4055344B"/>
    <w:multiLevelType w:val="hybridMultilevel"/>
    <w:tmpl w:val="C5FCDACC"/>
    <w:lvl w:ilvl="0" w:tplc="04150001">
      <w:start w:val="1"/>
      <w:numFmt w:val="bullet"/>
      <w:lvlText w:val=""/>
      <w:lvlJc w:val="left"/>
      <w:pPr>
        <w:ind w:left="765" w:hanging="360"/>
      </w:pPr>
      <w:rPr>
        <w:rFonts w:ascii="Symbol" w:hAnsi="Symbol"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81" w15:restartNumberingAfterBreak="0">
    <w:nsid w:val="406F2E77"/>
    <w:multiLevelType w:val="hybridMultilevel"/>
    <w:tmpl w:val="301646E8"/>
    <w:lvl w:ilvl="0" w:tplc="FFFFFFFF">
      <w:start w:val="1"/>
      <w:numFmt w:val="decimal"/>
      <w:lvlText w:val="%1."/>
      <w:lvlJc w:val="left"/>
      <w:pPr>
        <w:ind w:left="360" w:hanging="360"/>
      </w:pPr>
    </w:lvl>
    <w:lvl w:ilvl="1" w:tplc="FFFFFFFF">
      <w:start w:val="1"/>
      <w:numFmt w:val="decimal"/>
      <w:lvlText w:val="%2)"/>
      <w:lvlJc w:val="left"/>
      <w:pPr>
        <w:ind w:left="72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82" w15:restartNumberingAfterBreak="0">
    <w:nsid w:val="408C7F03"/>
    <w:multiLevelType w:val="multilevel"/>
    <w:tmpl w:val="0B68DC5E"/>
    <w:name w:val="WW8Num3022"/>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360"/>
        </w:tabs>
        <w:ind w:left="36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3" w15:restartNumberingAfterBreak="0">
    <w:nsid w:val="4176094B"/>
    <w:multiLevelType w:val="multilevel"/>
    <w:tmpl w:val="696CC6D6"/>
    <w:name w:val="WW8Num272"/>
    <w:lvl w:ilvl="0">
      <w:start w:val="1"/>
      <w:numFmt w:val="decimal"/>
      <w:suff w:val="nothing"/>
      <w:lvlText w:val="%1."/>
      <w:lvlJc w:val="left"/>
      <w:pPr>
        <w:ind w:left="0" w:firstLine="0"/>
      </w:pPr>
      <w:rPr>
        <w:rFonts w:hint="default"/>
        <w:b w:val="0"/>
      </w:rPr>
    </w:lvl>
    <w:lvl w:ilvl="1">
      <w:start w:val="1"/>
      <w:numFmt w:val="decimal"/>
      <w:suff w:val="nothing"/>
      <w:lvlText w:val="%2."/>
      <w:lvlJc w:val="left"/>
      <w:pPr>
        <w:ind w:left="0" w:firstLine="0"/>
      </w:pPr>
      <w:rPr>
        <w:rFonts w:hint="default"/>
      </w:rPr>
    </w:lvl>
    <w:lvl w:ilvl="2">
      <w:start w:val="1"/>
      <w:numFmt w:val="decimal"/>
      <w:suff w:val="nothing"/>
      <w:lvlText w:val="%3."/>
      <w:lvlJc w:val="left"/>
      <w:pPr>
        <w:ind w:left="0" w:firstLine="0"/>
      </w:pPr>
      <w:rPr>
        <w:rFonts w:hint="default"/>
      </w:rPr>
    </w:lvl>
    <w:lvl w:ilvl="3">
      <w:start w:val="1"/>
      <w:numFmt w:val="decimal"/>
      <w:suff w:val="nothing"/>
      <w:lvlText w:val="%4."/>
      <w:lvlJc w:val="left"/>
      <w:pPr>
        <w:ind w:left="0" w:firstLine="0"/>
      </w:pPr>
      <w:rPr>
        <w:rFonts w:hint="default"/>
      </w:rPr>
    </w:lvl>
    <w:lvl w:ilvl="4">
      <w:start w:val="1"/>
      <w:numFmt w:val="decimal"/>
      <w:suff w:val="nothing"/>
      <w:lvlText w:val="%5."/>
      <w:lvlJc w:val="left"/>
      <w:pPr>
        <w:ind w:left="0" w:firstLine="0"/>
      </w:pPr>
      <w:rPr>
        <w:rFonts w:hint="default"/>
      </w:rPr>
    </w:lvl>
    <w:lvl w:ilvl="5">
      <w:start w:val="1"/>
      <w:numFmt w:val="decimal"/>
      <w:suff w:val="nothing"/>
      <w:lvlText w:val="%6."/>
      <w:lvlJc w:val="left"/>
      <w:pPr>
        <w:ind w:left="0" w:firstLine="0"/>
      </w:pPr>
      <w:rPr>
        <w:rFonts w:hint="default"/>
      </w:rPr>
    </w:lvl>
    <w:lvl w:ilvl="6">
      <w:start w:val="1"/>
      <w:numFmt w:val="decimal"/>
      <w:suff w:val="nothing"/>
      <w:lvlText w:val="%7."/>
      <w:lvlJc w:val="left"/>
      <w:pPr>
        <w:ind w:left="0" w:firstLine="0"/>
      </w:pPr>
      <w:rPr>
        <w:rFonts w:hint="default"/>
      </w:rPr>
    </w:lvl>
    <w:lvl w:ilvl="7">
      <w:start w:val="1"/>
      <w:numFmt w:val="decimal"/>
      <w:suff w:val="nothing"/>
      <w:lvlText w:val="%8."/>
      <w:lvlJc w:val="left"/>
      <w:pPr>
        <w:ind w:left="0" w:firstLine="0"/>
      </w:pPr>
      <w:rPr>
        <w:rFonts w:hint="default"/>
      </w:rPr>
    </w:lvl>
    <w:lvl w:ilvl="8">
      <w:start w:val="1"/>
      <w:numFmt w:val="decimal"/>
      <w:suff w:val="nothing"/>
      <w:lvlText w:val="%9."/>
      <w:lvlJc w:val="left"/>
      <w:pPr>
        <w:ind w:left="0" w:firstLine="0"/>
      </w:pPr>
      <w:rPr>
        <w:rFonts w:hint="default"/>
      </w:rPr>
    </w:lvl>
  </w:abstractNum>
  <w:abstractNum w:abstractNumId="84"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85" w15:restartNumberingAfterBreak="0">
    <w:nsid w:val="42EC1C89"/>
    <w:multiLevelType w:val="hybridMultilevel"/>
    <w:tmpl w:val="301646E8"/>
    <w:lvl w:ilvl="0" w:tplc="FFFFFFFF">
      <w:start w:val="1"/>
      <w:numFmt w:val="decimal"/>
      <w:lvlText w:val="%1."/>
      <w:lvlJc w:val="left"/>
      <w:pPr>
        <w:ind w:left="360" w:hanging="360"/>
      </w:pPr>
    </w:lvl>
    <w:lvl w:ilvl="1" w:tplc="FFFFFFFF">
      <w:start w:val="1"/>
      <w:numFmt w:val="decimal"/>
      <w:lvlText w:val="%2)"/>
      <w:lvlJc w:val="left"/>
      <w:pPr>
        <w:ind w:left="72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86" w15:restartNumberingAfterBreak="0">
    <w:nsid w:val="42FC07C3"/>
    <w:multiLevelType w:val="hybridMultilevel"/>
    <w:tmpl w:val="F7B6A20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7" w15:restartNumberingAfterBreak="0">
    <w:nsid w:val="43985B36"/>
    <w:multiLevelType w:val="hybridMultilevel"/>
    <w:tmpl w:val="B1405312"/>
    <w:lvl w:ilvl="0" w:tplc="71E8619E">
      <w:start w:val="1"/>
      <w:numFmt w:val="decimal"/>
      <w:lvlText w:val="%1."/>
      <w:lvlJc w:val="left"/>
      <w:pPr>
        <w:ind w:left="360" w:hanging="360"/>
      </w:pPr>
      <w:rPr>
        <w:rFonts w:ascii="Tahoma" w:hAnsi="Tahoma" w:cs="Tahoma"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8" w15:restartNumberingAfterBreak="0">
    <w:nsid w:val="44150948"/>
    <w:multiLevelType w:val="hybridMultilevel"/>
    <w:tmpl w:val="63BA7284"/>
    <w:lvl w:ilvl="0" w:tplc="8D6AB242">
      <w:start w:val="1"/>
      <w:numFmt w:val="decimal"/>
      <w:lvlText w:val="%1."/>
      <w:lvlJc w:val="left"/>
      <w:pPr>
        <w:ind w:left="720" w:hanging="360"/>
      </w:pPr>
      <w:rPr>
        <w:rFonts w:ascii="Times New Roman"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44163FE8"/>
    <w:multiLevelType w:val="multilevel"/>
    <w:tmpl w:val="9C38B7A4"/>
    <w:name w:val="WW8Num2622"/>
    <w:lvl w:ilvl="0">
      <w:start w:val="1"/>
      <w:numFmt w:val="decimal"/>
      <w:suff w:val="nothing"/>
      <w:lvlText w:val="%1)"/>
      <w:lvlJc w:val="left"/>
      <w:pPr>
        <w:ind w:left="0" w:firstLine="0"/>
      </w:pPr>
      <w:rPr>
        <w:rFonts w:hint="default"/>
      </w:rPr>
    </w:lvl>
    <w:lvl w:ilvl="1">
      <w:start w:val="1"/>
      <w:numFmt w:val="decimal"/>
      <w:suff w:val="nothing"/>
      <w:lvlText w:val="%2."/>
      <w:lvlJc w:val="left"/>
      <w:pPr>
        <w:ind w:left="0" w:firstLine="0"/>
      </w:pPr>
      <w:rPr>
        <w:rFonts w:hint="default"/>
      </w:rPr>
    </w:lvl>
    <w:lvl w:ilvl="2">
      <w:start w:val="1"/>
      <w:numFmt w:val="lowerRoman"/>
      <w:suff w:val="nothing"/>
      <w:lvlText w:val="%3."/>
      <w:lvlJc w:val="left"/>
      <w:pPr>
        <w:ind w:left="0" w:firstLine="0"/>
      </w:pPr>
      <w:rPr>
        <w:rFonts w:hint="default"/>
      </w:rPr>
    </w:lvl>
    <w:lvl w:ilvl="3">
      <w:start w:val="1"/>
      <w:numFmt w:val="decimal"/>
      <w:suff w:val="nothing"/>
      <w:lvlText w:val="%4."/>
      <w:lvlJc w:val="left"/>
      <w:pPr>
        <w:ind w:left="0" w:firstLine="0"/>
      </w:pPr>
      <w:rPr>
        <w:rFonts w:hint="default"/>
      </w:rPr>
    </w:lvl>
    <w:lvl w:ilvl="4">
      <w:start w:val="1"/>
      <w:numFmt w:val="lowerLetter"/>
      <w:suff w:val="nothing"/>
      <w:lvlText w:val="%5."/>
      <w:lvlJc w:val="left"/>
      <w:pPr>
        <w:ind w:left="0" w:firstLine="0"/>
      </w:pPr>
      <w:rPr>
        <w:rFonts w:hint="default"/>
      </w:rPr>
    </w:lvl>
    <w:lvl w:ilvl="5">
      <w:start w:val="1"/>
      <w:numFmt w:val="lowerRoman"/>
      <w:suff w:val="nothing"/>
      <w:lvlText w:val="%6."/>
      <w:lvlJc w:val="left"/>
      <w:pPr>
        <w:ind w:left="0" w:firstLine="0"/>
      </w:pPr>
      <w:rPr>
        <w:rFonts w:hint="default"/>
      </w:rPr>
    </w:lvl>
    <w:lvl w:ilvl="6">
      <w:start w:val="1"/>
      <w:numFmt w:val="decimal"/>
      <w:suff w:val="nothing"/>
      <w:lvlText w:val="%7."/>
      <w:lvlJc w:val="left"/>
      <w:pPr>
        <w:ind w:left="0" w:firstLine="0"/>
      </w:pPr>
      <w:rPr>
        <w:rFonts w:hint="default"/>
      </w:rPr>
    </w:lvl>
    <w:lvl w:ilvl="7">
      <w:start w:val="1"/>
      <w:numFmt w:val="lowerLetter"/>
      <w:suff w:val="nothing"/>
      <w:lvlText w:val="%8."/>
      <w:lvlJc w:val="left"/>
      <w:pPr>
        <w:ind w:left="0" w:firstLine="0"/>
      </w:pPr>
      <w:rPr>
        <w:rFonts w:hint="default"/>
      </w:rPr>
    </w:lvl>
    <w:lvl w:ilvl="8">
      <w:start w:val="1"/>
      <w:numFmt w:val="lowerRoman"/>
      <w:suff w:val="nothing"/>
      <w:lvlText w:val="%9."/>
      <w:lvlJc w:val="left"/>
      <w:pPr>
        <w:ind w:left="0" w:firstLine="0"/>
      </w:pPr>
      <w:rPr>
        <w:rFonts w:hint="default"/>
      </w:rPr>
    </w:lvl>
  </w:abstractNum>
  <w:abstractNum w:abstractNumId="90" w15:restartNumberingAfterBreak="0">
    <w:nsid w:val="45004728"/>
    <w:multiLevelType w:val="multilevel"/>
    <w:tmpl w:val="245AD8F4"/>
    <w:name w:val="WW8Num2222"/>
    <w:lvl w:ilvl="0">
      <w:start w:val="1"/>
      <w:numFmt w:val="decimal"/>
      <w:lvlText w:val="%1."/>
      <w:lvlJc w:val="left"/>
      <w:pPr>
        <w:tabs>
          <w:tab w:val="num" w:pos="0"/>
        </w:tabs>
        <w:ind w:left="720" w:hanging="360"/>
      </w:pPr>
      <w:rPr>
        <w:rFonts w:hint="default"/>
        <w:b w:val="0"/>
      </w:rPr>
    </w:lvl>
    <w:lvl w:ilvl="1">
      <w:start w:val="1"/>
      <w:numFmt w:val="decimal"/>
      <w:lvlText w:val="%2)"/>
      <w:lvlJc w:val="left"/>
      <w:pPr>
        <w:tabs>
          <w:tab w:val="num" w:pos="0"/>
        </w:tabs>
        <w:ind w:left="1440" w:hanging="360"/>
      </w:pPr>
      <w:rPr>
        <w:rFonts w:hint="default"/>
        <w:b/>
      </w:rPr>
    </w:lvl>
    <w:lvl w:ilvl="2">
      <w:start w:val="1"/>
      <w:numFmt w:val="lowerLetter"/>
      <w:lvlText w:val="%3."/>
      <w:lvlJc w:val="left"/>
      <w:pPr>
        <w:tabs>
          <w:tab w:val="num" w:pos="0"/>
        </w:tabs>
        <w:ind w:left="2340" w:hanging="360"/>
      </w:pPr>
      <w:rPr>
        <w:rFonts w:hint="default"/>
        <w:b/>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lef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left"/>
      <w:pPr>
        <w:tabs>
          <w:tab w:val="num" w:pos="0"/>
        </w:tabs>
        <w:ind w:left="6480" w:hanging="180"/>
      </w:pPr>
      <w:rPr>
        <w:rFonts w:hint="default"/>
      </w:rPr>
    </w:lvl>
  </w:abstractNum>
  <w:abstractNum w:abstractNumId="91" w15:restartNumberingAfterBreak="0">
    <w:nsid w:val="462A6B43"/>
    <w:multiLevelType w:val="multilevel"/>
    <w:tmpl w:val="ADEA6C4E"/>
    <w:name w:val="WW8Num222"/>
    <w:lvl w:ilvl="0">
      <w:start w:val="1"/>
      <w:numFmt w:val="decimal"/>
      <w:lvlText w:val="%1."/>
      <w:lvlJc w:val="left"/>
      <w:pPr>
        <w:tabs>
          <w:tab w:val="num" w:pos="0"/>
        </w:tabs>
        <w:ind w:left="720" w:hanging="360"/>
      </w:pPr>
      <w:rPr>
        <w:rFonts w:hint="default"/>
        <w:b w:val="0"/>
      </w:rPr>
    </w:lvl>
    <w:lvl w:ilvl="1">
      <w:start w:val="1"/>
      <w:numFmt w:val="decimal"/>
      <w:lvlText w:val="%2)"/>
      <w:lvlJc w:val="left"/>
      <w:pPr>
        <w:tabs>
          <w:tab w:val="num" w:pos="0"/>
        </w:tabs>
        <w:ind w:left="1440" w:hanging="360"/>
      </w:pPr>
      <w:rPr>
        <w:rFonts w:hint="default"/>
        <w:b/>
      </w:rPr>
    </w:lvl>
    <w:lvl w:ilvl="2">
      <w:start w:val="1"/>
      <w:numFmt w:val="lowerLetter"/>
      <w:lvlText w:val="%3."/>
      <w:lvlJc w:val="left"/>
      <w:pPr>
        <w:tabs>
          <w:tab w:val="num" w:pos="0"/>
        </w:tabs>
        <w:ind w:left="2340" w:hanging="360"/>
      </w:pPr>
      <w:rPr>
        <w:rFonts w:hint="default"/>
        <w:b/>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lef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left"/>
      <w:pPr>
        <w:tabs>
          <w:tab w:val="num" w:pos="0"/>
        </w:tabs>
        <w:ind w:left="6480" w:hanging="180"/>
      </w:pPr>
      <w:rPr>
        <w:rFonts w:hint="default"/>
      </w:rPr>
    </w:lvl>
  </w:abstractNum>
  <w:abstractNum w:abstractNumId="92" w15:restartNumberingAfterBreak="0">
    <w:nsid w:val="46BF5748"/>
    <w:multiLevelType w:val="hybridMultilevel"/>
    <w:tmpl w:val="6372ABF0"/>
    <w:name w:val="WW8Num2022"/>
    <w:lvl w:ilvl="0" w:tplc="BB880B5E">
      <w:start w:val="1"/>
      <w:numFmt w:val="decimal"/>
      <w:suff w:val="nothing"/>
      <w:lvlText w:val="%1."/>
      <w:lvlJc w:val="left"/>
      <w:pPr>
        <w:ind w:left="0" w:firstLine="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4AF850C4"/>
    <w:multiLevelType w:val="hybridMultilevel"/>
    <w:tmpl w:val="7DF6A3A0"/>
    <w:name w:val="WW8Num922"/>
    <w:lvl w:ilvl="0" w:tplc="34DC3528">
      <w:start w:val="1"/>
      <w:numFmt w:val="decimal"/>
      <w:suff w:val="nothing"/>
      <w:lvlText w:val="%1."/>
      <w:lvlJc w:val="left"/>
      <w:pPr>
        <w:ind w:left="0" w:firstLine="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15:restartNumberingAfterBreak="0">
    <w:nsid w:val="4DBF6D8B"/>
    <w:multiLevelType w:val="hybridMultilevel"/>
    <w:tmpl w:val="99D05EC2"/>
    <w:name w:val="WW8Num54222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15:restartNumberingAfterBreak="0">
    <w:nsid w:val="4F43127F"/>
    <w:multiLevelType w:val="hybridMultilevel"/>
    <w:tmpl w:val="80C21100"/>
    <w:name w:val="WW8Num162"/>
    <w:lvl w:ilvl="0" w:tplc="140A40A0">
      <w:start w:val="1"/>
      <w:numFmt w:val="decimal"/>
      <w:lvlText w:val="%1."/>
      <w:lvlJc w:val="left"/>
      <w:pPr>
        <w:tabs>
          <w:tab w:val="num" w:pos="0"/>
        </w:tabs>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15:restartNumberingAfterBreak="0">
    <w:nsid w:val="4F855F8F"/>
    <w:multiLevelType w:val="hybridMultilevel"/>
    <w:tmpl w:val="301646E8"/>
    <w:lvl w:ilvl="0" w:tplc="FFFFFFFF">
      <w:start w:val="1"/>
      <w:numFmt w:val="decimal"/>
      <w:lvlText w:val="%1."/>
      <w:lvlJc w:val="left"/>
      <w:pPr>
        <w:ind w:left="360" w:hanging="360"/>
      </w:pPr>
    </w:lvl>
    <w:lvl w:ilvl="1" w:tplc="FFFFFFFF">
      <w:start w:val="1"/>
      <w:numFmt w:val="decimal"/>
      <w:lvlText w:val="%2)"/>
      <w:lvlJc w:val="left"/>
      <w:pPr>
        <w:ind w:left="72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97" w15:restartNumberingAfterBreak="0">
    <w:nsid w:val="51125C24"/>
    <w:multiLevelType w:val="hybridMultilevel"/>
    <w:tmpl w:val="12D4A948"/>
    <w:name w:val="WW8Num263"/>
    <w:lvl w:ilvl="0" w:tplc="539CFB5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15:restartNumberingAfterBreak="0">
    <w:nsid w:val="51131D34"/>
    <w:multiLevelType w:val="multilevel"/>
    <w:tmpl w:val="00000015"/>
    <w:lvl w:ilvl="0">
      <w:start w:val="1"/>
      <w:numFmt w:val="decimal"/>
      <w:lvlText w:val="%1."/>
      <w:lvlJc w:val="left"/>
      <w:pPr>
        <w:tabs>
          <w:tab w:val="num" w:pos="340"/>
        </w:tabs>
        <w:ind w:left="340" w:hanging="340"/>
      </w:pPr>
      <w:rPr>
        <w:rFonts w:cs="Times New Roman"/>
        <w:bCs/>
        <w:iCs/>
        <w:color w:val="000000"/>
        <w:sz w:val="16"/>
      </w:rPr>
    </w:lvl>
    <w:lvl w:ilvl="1">
      <w:start w:val="1"/>
      <w:numFmt w:val="lowerLetter"/>
      <w:lvlText w:val="%2)"/>
      <w:lvlJc w:val="left"/>
      <w:pPr>
        <w:tabs>
          <w:tab w:val="num" w:pos="1590"/>
        </w:tabs>
        <w:ind w:left="1590" w:hanging="510"/>
      </w:pPr>
      <w:rPr>
        <w:rFonts w:cs="Times New Roman" w:hint="default"/>
        <w:bCs/>
        <w:iCs/>
        <w:color w:val="000000"/>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99" w15:restartNumberingAfterBreak="0">
    <w:nsid w:val="53360D29"/>
    <w:multiLevelType w:val="hybridMultilevel"/>
    <w:tmpl w:val="1E367A56"/>
    <w:name w:val="WW8Num92"/>
    <w:lvl w:ilvl="0" w:tplc="D430B112">
      <w:start w:val="1"/>
      <w:numFmt w:val="decimal"/>
      <w:suff w:val="nothing"/>
      <w:lvlText w:val="%1."/>
      <w:lvlJc w:val="left"/>
      <w:pPr>
        <w:ind w:left="0" w:firstLine="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15:restartNumberingAfterBreak="0">
    <w:nsid w:val="536E618B"/>
    <w:multiLevelType w:val="hybridMultilevel"/>
    <w:tmpl w:val="C486FC40"/>
    <w:lvl w:ilvl="0" w:tplc="D06AE7DE">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15:restartNumberingAfterBreak="0">
    <w:nsid w:val="55097F42"/>
    <w:multiLevelType w:val="hybridMultilevel"/>
    <w:tmpl w:val="301646E8"/>
    <w:lvl w:ilvl="0" w:tplc="FFFFFFFF">
      <w:start w:val="1"/>
      <w:numFmt w:val="decimal"/>
      <w:lvlText w:val="%1."/>
      <w:lvlJc w:val="left"/>
      <w:pPr>
        <w:ind w:left="360" w:hanging="360"/>
      </w:pPr>
    </w:lvl>
    <w:lvl w:ilvl="1" w:tplc="FFFFFFFF">
      <w:start w:val="1"/>
      <w:numFmt w:val="decimal"/>
      <w:lvlText w:val="%2)"/>
      <w:lvlJc w:val="left"/>
      <w:pPr>
        <w:ind w:left="72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02" w15:restartNumberingAfterBreak="0">
    <w:nsid w:val="56566FC7"/>
    <w:multiLevelType w:val="hybridMultilevel"/>
    <w:tmpl w:val="EADA71B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3" w15:restartNumberingAfterBreak="0">
    <w:nsid w:val="57407166"/>
    <w:multiLevelType w:val="hybridMultilevel"/>
    <w:tmpl w:val="63BA7284"/>
    <w:lvl w:ilvl="0" w:tplc="FFFFFFFF">
      <w:start w:val="1"/>
      <w:numFmt w:val="decimal"/>
      <w:lvlText w:val="%1."/>
      <w:lvlJc w:val="left"/>
      <w:pPr>
        <w:ind w:left="720" w:hanging="360"/>
      </w:pPr>
      <w:rPr>
        <w:rFonts w:ascii="Times New Rom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4" w15:restartNumberingAfterBreak="0">
    <w:nsid w:val="5AEF52E0"/>
    <w:multiLevelType w:val="multilevel"/>
    <w:tmpl w:val="D5FCB4CE"/>
    <w:name w:val="WW8Num262"/>
    <w:lvl w:ilvl="0">
      <w:start w:val="1"/>
      <w:numFmt w:val="decimal"/>
      <w:suff w:val="nothing"/>
      <w:lvlText w:val="%1)"/>
      <w:lvlJc w:val="left"/>
      <w:pPr>
        <w:ind w:left="0" w:firstLine="0"/>
      </w:pPr>
      <w:rPr>
        <w:rFonts w:hint="default"/>
      </w:rPr>
    </w:lvl>
    <w:lvl w:ilvl="1">
      <w:start w:val="1"/>
      <w:numFmt w:val="decimal"/>
      <w:suff w:val="nothing"/>
      <w:lvlText w:val="%2."/>
      <w:lvlJc w:val="left"/>
      <w:pPr>
        <w:ind w:left="0" w:firstLine="0"/>
      </w:pPr>
      <w:rPr>
        <w:rFonts w:hint="default"/>
      </w:rPr>
    </w:lvl>
    <w:lvl w:ilvl="2">
      <w:start w:val="1"/>
      <w:numFmt w:val="lowerRoman"/>
      <w:suff w:val="nothing"/>
      <w:lvlText w:val="%3."/>
      <w:lvlJc w:val="left"/>
      <w:pPr>
        <w:ind w:left="0" w:firstLine="0"/>
      </w:pPr>
      <w:rPr>
        <w:rFonts w:hint="default"/>
      </w:rPr>
    </w:lvl>
    <w:lvl w:ilvl="3">
      <w:start w:val="1"/>
      <w:numFmt w:val="decimal"/>
      <w:suff w:val="nothing"/>
      <w:lvlText w:val="%4."/>
      <w:lvlJc w:val="left"/>
      <w:pPr>
        <w:ind w:left="0" w:firstLine="0"/>
      </w:pPr>
      <w:rPr>
        <w:rFonts w:hint="default"/>
      </w:rPr>
    </w:lvl>
    <w:lvl w:ilvl="4">
      <w:start w:val="1"/>
      <w:numFmt w:val="lowerLetter"/>
      <w:suff w:val="nothing"/>
      <w:lvlText w:val="%5."/>
      <w:lvlJc w:val="left"/>
      <w:pPr>
        <w:ind w:left="0" w:firstLine="0"/>
      </w:pPr>
      <w:rPr>
        <w:rFonts w:hint="default"/>
      </w:rPr>
    </w:lvl>
    <w:lvl w:ilvl="5">
      <w:start w:val="1"/>
      <w:numFmt w:val="lowerRoman"/>
      <w:suff w:val="nothing"/>
      <w:lvlText w:val="%6."/>
      <w:lvlJc w:val="left"/>
      <w:pPr>
        <w:ind w:left="0" w:firstLine="0"/>
      </w:pPr>
      <w:rPr>
        <w:rFonts w:hint="default"/>
      </w:rPr>
    </w:lvl>
    <w:lvl w:ilvl="6">
      <w:start w:val="1"/>
      <w:numFmt w:val="decimal"/>
      <w:suff w:val="nothing"/>
      <w:lvlText w:val="%7."/>
      <w:lvlJc w:val="left"/>
      <w:pPr>
        <w:ind w:left="0" w:firstLine="0"/>
      </w:pPr>
      <w:rPr>
        <w:rFonts w:hint="default"/>
      </w:rPr>
    </w:lvl>
    <w:lvl w:ilvl="7">
      <w:start w:val="1"/>
      <w:numFmt w:val="lowerLetter"/>
      <w:suff w:val="nothing"/>
      <w:lvlText w:val="%8."/>
      <w:lvlJc w:val="left"/>
      <w:pPr>
        <w:ind w:left="0" w:firstLine="0"/>
      </w:pPr>
      <w:rPr>
        <w:rFonts w:hint="default"/>
      </w:rPr>
    </w:lvl>
    <w:lvl w:ilvl="8">
      <w:start w:val="1"/>
      <w:numFmt w:val="lowerRoman"/>
      <w:suff w:val="nothing"/>
      <w:lvlText w:val="%9."/>
      <w:lvlJc w:val="left"/>
      <w:pPr>
        <w:ind w:left="0" w:firstLine="0"/>
      </w:pPr>
      <w:rPr>
        <w:rFonts w:hint="default"/>
      </w:rPr>
    </w:lvl>
  </w:abstractNum>
  <w:abstractNum w:abstractNumId="105" w15:restartNumberingAfterBreak="0">
    <w:nsid w:val="5BF21A37"/>
    <w:multiLevelType w:val="multilevel"/>
    <w:tmpl w:val="A70E3612"/>
    <w:lvl w:ilvl="0">
      <w:start w:val="1"/>
      <w:numFmt w:val="upperLetter"/>
      <w:lvlText w:val="%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107" w15:restartNumberingAfterBreak="0">
    <w:nsid w:val="5D567E2B"/>
    <w:multiLevelType w:val="multilevel"/>
    <w:tmpl w:val="3DA07FF2"/>
    <w:lvl w:ilvl="0">
      <w:start w:val="1"/>
      <w:numFmt w:val="decimal"/>
      <w:pStyle w:val="Paragraf"/>
      <w:lvlText w:val="§ %1."/>
      <w:lvlJc w:val="left"/>
      <w:pPr>
        <w:tabs>
          <w:tab w:val="num" w:pos="851"/>
        </w:tabs>
        <w:ind w:left="851" w:hanging="851"/>
      </w:pPr>
      <w:rPr>
        <w:rFonts w:ascii="Arial" w:hAnsi="Arial" w:cs="Arial" w:hint="default"/>
        <w:b/>
        <w:i w:val="0"/>
        <w:caps w:val="0"/>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Ustpnumerowany"/>
      <w:lvlText w:val="%1.%2."/>
      <w:lvlJc w:val="left"/>
      <w:pPr>
        <w:tabs>
          <w:tab w:val="num" w:pos="851"/>
        </w:tabs>
        <w:ind w:left="851" w:hanging="851"/>
      </w:pPr>
      <w:rPr>
        <w:rFonts w:ascii="Arial" w:hAnsi="Arial" w:cs="Arial" w:hint="default"/>
        <w:b w:val="0"/>
        <w:i w:val="0"/>
        <w:sz w:val="20"/>
        <w:szCs w:val="20"/>
      </w:rPr>
    </w:lvl>
    <w:lvl w:ilvl="2">
      <w:start w:val="1"/>
      <w:numFmt w:val="lowerLetter"/>
      <w:lvlText w:val="(%3)"/>
      <w:lvlJc w:val="left"/>
      <w:pPr>
        <w:tabs>
          <w:tab w:val="num" w:pos="1701"/>
        </w:tabs>
        <w:ind w:left="1701" w:hanging="850"/>
      </w:pPr>
      <w:rPr>
        <w:rFonts w:hint="default"/>
      </w:rPr>
    </w:lvl>
    <w:lvl w:ilvl="3">
      <w:start w:val="1"/>
      <w:numFmt w:val="lowerRoman"/>
      <w:lvlText w:val="(%4)"/>
      <w:lvlJc w:val="left"/>
      <w:pPr>
        <w:tabs>
          <w:tab w:val="num" w:pos="2552"/>
        </w:tabs>
        <w:ind w:left="2552" w:hanging="851"/>
      </w:pPr>
      <w:rPr>
        <w:rFonts w:hint="default"/>
      </w:rPr>
    </w:lvl>
    <w:lvl w:ilvl="4">
      <w:start w:val="1"/>
      <w:numFmt w:val="bullet"/>
      <w:lvlText w:val=""/>
      <w:lvlJc w:val="left"/>
      <w:pPr>
        <w:tabs>
          <w:tab w:val="num" w:pos="3402"/>
        </w:tabs>
        <w:ind w:left="3402" w:hanging="850"/>
      </w:pPr>
      <w:rPr>
        <w:rFonts w:ascii="Symbol" w:hAnsi="Symbol" w:hint="default"/>
        <w:sz w:val="24"/>
      </w:rPr>
    </w:lvl>
    <w:lvl w:ilvl="5">
      <w:start w:val="1"/>
      <w:numFmt w:val="none"/>
      <w:lvlText w:val=""/>
      <w:lvlJc w:val="left"/>
      <w:pPr>
        <w:tabs>
          <w:tab w:val="num" w:pos="3402"/>
        </w:tabs>
        <w:ind w:left="3402" w:firstLine="0"/>
      </w:pPr>
      <w:rPr>
        <w:rFonts w:hint="default"/>
      </w:rPr>
    </w:lvl>
    <w:lvl w:ilvl="6">
      <w:start w:val="1"/>
      <w:numFmt w:val="none"/>
      <w:lvlText w:val=""/>
      <w:lvlJc w:val="left"/>
      <w:pPr>
        <w:tabs>
          <w:tab w:val="num" w:pos="2552"/>
        </w:tabs>
        <w:ind w:left="2552" w:firstLine="0"/>
      </w:pPr>
      <w:rPr>
        <w:rFonts w:hint="default"/>
      </w:rPr>
    </w:lvl>
    <w:lvl w:ilvl="7">
      <w:start w:val="1"/>
      <w:numFmt w:val="none"/>
      <w:lvlText w:val=""/>
      <w:lvlJc w:val="left"/>
      <w:pPr>
        <w:tabs>
          <w:tab w:val="num" w:pos="1701"/>
        </w:tabs>
        <w:ind w:left="1701" w:firstLine="0"/>
      </w:pPr>
      <w:rPr>
        <w:rFonts w:hint="default"/>
      </w:rPr>
    </w:lvl>
    <w:lvl w:ilvl="8">
      <w:start w:val="1"/>
      <w:numFmt w:val="none"/>
      <w:lvlText w:val=""/>
      <w:lvlJc w:val="left"/>
      <w:pPr>
        <w:tabs>
          <w:tab w:val="num" w:pos="851"/>
        </w:tabs>
        <w:ind w:left="851" w:firstLine="0"/>
      </w:pPr>
      <w:rPr>
        <w:rFonts w:hint="default"/>
      </w:rPr>
    </w:lvl>
  </w:abstractNum>
  <w:abstractNum w:abstractNumId="108" w15:restartNumberingAfterBreak="0">
    <w:nsid w:val="5F0338A5"/>
    <w:multiLevelType w:val="hybridMultilevel"/>
    <w:tmpl w:val="301646E8"/>
    <w:lvl w:ilvl="0" w:tplc="FFFFFFFF">
      <w:start w:val="1"/>
      <w:numFmt w:val="decimal"/>
      <w:lvlText w:val="%1."/>
      <w:lvlJc w:val="left"/>
      <w:pPr>
        <w:ind w:left="360" w:hanging="360"/>
      </w:pPr>
    </w:lvl>
    <w:lvl w:ilvl="1" w:tplc="FFFFFFFF">
      <w:start w:val="1"/>
      <w:numFmt w:val="decimal"/>
      <w:lvlText w:val="%2)"/>
      <w:lvlJc w:val="left"/>
      <w:pPr>
        <w:ind w:left="72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09" w15:restartNumberingAfterBreak="0">
    <w:nsid w:val="5FE8155F"/>
    <w:multiLevelType w:val="hybridMultilevel"/>
    <w:tmpl w:val="301646E8"/>
    <w:lvl w:ilvl="0" w:tplc="FFFFFFFF">
      <w:start w:val="1"/>
      <w:numFmt w:val="decimal"/>
      <w:lvlText w:val="%1."/>
      <w:lvlJc w:val="left"/>
      <w:pPr>
        <w:ind w:left="360" w:hanging="360"/>
      </w:pPr>
    </w:lvl>
    <w:lvl w:ilvl="1" w:tplc="FFFFFFFF">
      <w:start w:val="1"/>
      <w:numFmt w:val="decimal"/>
      <w:lvlText w:val="%2)"/>
      <w:lvlJc w:val="left"/>
      <w:pPr>
        <w:ind w:left="72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10" w15:restartNumberingAfterBreak="0">
    <w:nsid w:val="62D6015D"/>
    <w:multiLevelType w:val="hybridMultilevel"/>
    <w:tmpl w:val="18FE1C44"/>
    <w:name w:val="WW8Num54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1" w15:restartNumberingAfterBreak="0">
    <w:nsid w:val="6626117D"/>
    <w:multiLevelType w:val="hybridMultilevel"/>
    <w:tmpl w:val="301646E8"/>
    <w:lvl w:ilvl="0" w:tplc="FFFFFFFF">
      <w:start w:val="1"/>
      <w:numFmt w:val="decimal"/>
      <w:lvlText w:val="%1."/>
      <w:lvlJc w:val="left"/>
      <w:pPr>
        <w:ind w:left="360" w:hanging="360"/>
      </w:pPr>
    </w:lvl>
    <w:lvl w:ilvl="1" w:tplc="FFFFFFFF">
      <w:start w:val="1"/>
      <w:numFmt w:val="decimal"/>
      <w:lvlText w:val="%2)"/>
      <w:lvlJc w:val="left"/>
      <w:pPr>
        <w:ind w:left="72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12" w15:restartNumberingAfterBreak="0">
    <w:nsid w:val="67A751A2"/>
    <w:multiLevelType w:val="hybridMultilevel"/>
    <w:tmpl w:val="E36645C8"/>
    <w:name w:val="WW8Num862"/>
    <w:lvl w:ilvl="0" w:tplc="B7BACCDC">
      <w:start w:val="3"/>
      <w:numFmt w:val="decimal"/>
      <w:lvlText w:val="%1)"/>
      <w:lvlJc w:val="left"/>
      <w:pPr>
        <w:tabs>
          <w:tab w:val="num" w:pos="0"/>
        </w:tabs>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3" w15:restartNumberingAfterBreak="0">
    <w:nsid w:val="688037E6"/>
    <w:multiLevelType w:val="hybridMultilevel"/>
    <w:tmpl w:val="6D164548"/>
    <w:name w:val="WW8Num202"/>
    <w:lvl w:ilvl="0" w:tplc="111A8F8E">
      <w:start w:val="1"/>
      <w:numFmt w:val="decimal"/>
      <w:suff w:val="nothing"/>
      <w:lvlText w:val="%1."/>
      <w:lvlJc w:val="left"/>
      <w:pPr>
        <w:ind w:left="0" w:firstLine="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4" w15:restartNumberingAfterBreak="0">
    <w:nsid w:val="69721527"/>
    <w:multiLevelType w:val="hybridMultilevel"/>
    <w:tmpl w:val="6D68C94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5" w15:restartNumberingAfterBreak="0">
    <w:nsid w:val="6AD11B96"/>
    <w:multiLevelType w:val="hybridMultilevel"/>
    <w:tmpl w:val="2402DC76"/>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6" w15:restartNumberingAfterBreak="0">
    <w:nsid w:val="6C1B18B2"/>
    <w:multiLevelType w:val="hybridMultilevel"/>
    <w:tmpl w:val="324867C2"/>
    <w:name w:val="WW8Num233"/>
    <w:lvl w:ilvl="0" w:tplc="2334E2A8">
      <w:start w:val="10"/>
      <w:numFmt w:val="decimal"/>
      <w:lvlText w:val="%1."/>
      <w:lvlJc w:val="left"/>
      <w:pPr>
        <w:ind w:left="360" w:hanging="360"/>
      </w:pPr>
      <w:rPr>
        <w:rFonts w:hint="default"/>
        <w:b/>
      </w:r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117" w15:restartNumberingAfterBreak="0">
    <w:nsid w:val="6CEE4734"/>
    <w:multiLevelType w:val="multilevel"/>
    <w:tmpl w:val="6D8AD8CA"/>
    <w:styleLink w:val="Styl1"/>
    <w:lvl w:ilvl="0">
      <w:start w:val="1"/>
      <w:numFmt w:val="decimal"/>
      <w:lvlText w:val="%1"/>
      <w:lvlJc w:val="left"/>
      <w:pPr>
        <w:ind w:left="1068" w:hanging="360"/>
      </w:pPr>
      <w:rPr>
        <w:rFonts w:hint="default"/>
      </w:rPr>
    </w:lvl>
    <w:lvl w:ilvl="1">
      <w:start w:val="1"/>
      <w:numFmt w:val="none"/>
      <w:lvlText w:val="1"/>
      <w:lvlJc w:val="left"/>
      <w:pPr>
        <w:ind w:left="397" w:firstLine="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8" w15:restartNumberingAfterBreak="0">
    <w:nsid w:val="6F2C4AE9"/>
    <w:multiLevelType w:val="hybridMultilevel"/>
    <w:tmpl w:val="78CEE48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9" w15:restartNumberingAfterBreak="0">
    <w:nsid w:val="6F5C6D95"/>
    <w:multiLevelType w:val="multilevel"/>
    <w:tmpl w:val="8F203DD0"/>
    <w:name w:val="WW8Num283"/>
    <w:lvl w:ilvl="0">
      <w:start w:val="1"/>
      <w:numFmt w:val="decimal"/>
      <w:suff w:val="nothing"/>
      <w:lvlText w:val="%1."/>
      <w:lvlJc w:val="left"/>
      <w:pPr>
        <w:ind w:left="0" w:firstLine="0"/>
      </w:pPr>
      <w:rPr>
        <w:rFonts w:hint="default"/>
      </w:rPr>
    </w:lvl>
    <w:lvl w:ilvl="1">
      <w:start w:val="1"/>
      <w:numFmt w:val="decimal"/>
      <w:suff w:val="nothing"/>
      <w:lvlText w:val="%2)"/>
      <w:lvlJc w:val="left"/>
      <w:pPr>
        <w:ind w:left="0" w:firstLine="0"/>
      </w:pPr>
      <w:rPr>
        <w:rFonts w:hint="default"/>
      </w:rPr>
    </w:lvl>
    <w:lvl w:ilvl="2">
      <w:start w:val="1"/>
      <w:numFmt w:val="lowerRoman"/>
      <w:suff w:val="nothing"/>
      <w:lvlText w:val="%3."/>
      <w:lvlJc w:val="left"/>
      <w:pPr>
        <w:ind w:left="0" w:firstLine="0"/>
      </w:pPr>
      <w:rPr>
        <w:rFonts w:hint="default"/>
      </w:rPr>
    </w:lvl>
    <w:lvl w:ilvl="3">
      <w:start w:val="1"/>
      <w:numFmt w:val="decimal"/>
      <w:suff w:val="nothing"/>
      <w:lvlText w:val="%4."/>
      <w:lvlJc w:val="left"/>
      <w:pPr>
        <w:ind w:left="0" w:firstLine="0"/>
      </w:pPr>
      <w:rPr>
        <w:rFonts w:hint="default"/>
      </w:rPr>
    </w:lvl>
    <w:lvl w:ilvl="4">
      <w:start w:val="1"/>
      <w:numFmt w:val="lowerLetter"/>
      <w:suff w:val="nothing"/>
      <w:lvlText w:val="%5."/>
      <w:lvlJc w:val="left"/>
      <w:pPr>
        <w:ind w:left="0" w:firstLine="0"/>
      </w:pPr>
      <w:rPr>
        <w:rFonts w:hint="default"/>
      </w:rPr>
    </w:lvl>
    <w:lvl w:ilvl="5">
      <w:start w:val="1"/>
      <w:numFmt w:val="lowerRoman"/>
      <w:suff w:val="nothing"/>
      <w:lvlText w:val="%6."/>
      <w:lvlJc w:val="left"/>
      <w:pPr>
        <w:ind w:left="0" w:firstLine="0"/>
      </w:pPr>
      <w:rPr>
        <w:rFonts w:hint="default"/>
      </w:rPr>
    </w:lvl>
    <w:lvl w:ilvl="6">
      <w:start w:val="1"/>
      <w:numFmt w:val="decimal"/>
      <w:suff w:val="nothing"/>
      <w:lvlText w:val="%7."/>
      <w:lvlJc w:val="left"/>
      <w:pPr>
        <w:ind w:left="0" w:firstLine="0"/>
      </w:pPr>
      <w:rPr>
        <w:rFonts w:hint="default"/>
      </w:rPr>
    </w:lvl>
    <w:lvl w:ilvl="7">
      <w:start w:val="1"/>
      <w:numFmt w:val="lowerLetter"/>
      <w:suff w:val="nothing"/>
      <w:lvlText w:val="%8."/>
      <w:lvlJc w:val="left"/>
      <w:pPr>
        <w:ind w:left="0" w:firstLine="0"/>
      </w:pPr>
      <w:rPr>
        <w:rFonts w:hint="default"/>
      </w:rPr>
    </w:lvl>
    <w:lvl w:ilvl="8">
      <w:start w:val="1"/>
      <w:numFmt w:val="lowerRoman"/>
      <w:suff w:val="nothing"/>
      <w:lvlText w:val="%9."/>
      <w:lvlJc w:val="left"/>
      <w:pPr>
        <w:ind w:left="0" w:firstLine="0"/>
      </w:pPr>
      <w:rPr>
        <w:rFonts w:hint="default"/>
      </w:rPr>
    </w:lvl>
  </w:abstractNum>
  <w:abstractNum w:abstractNumId="120" w15:restartNumberingAfterBreak="0">
    <w:nsid w:val="718A7C75"/>
    <w:multiLevelType w:val="hybridMultilevel"/>
    <w:tmpl w:val="D2405844"/>
    <w:name w:val="WW8Num542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1" w15:restartNumberingAfterBreak="0">
    <w:nsid w:val="71A403B9"/>
    <w:multiLevelType w:val="singleLevel"/>
    <w:tmpl w:val="95B81C52"/>
    <w:lvl w:ilvl="0">
      <w:start w:val="1"/>
      <w:numFmt w:val="decimal"/>
      <w:lvlText w:val="%1."/>
      <w:lvlJc w:val="left"/>
      <w:pPr>
        <w:tabs>
          <w:tab w:val="num" w:pos="340"/>
        </w:tabs>
        <w:ind w:left="340" w:hanging="340"/>
      </w:pPr>
      <w:rPr>
        <w:rFonts w:cs="Times New Roman"/>
        <w:b w:val="0"/>
        <w:bCs w:val="0"/>
        <w:sz w:val="20"/>
        <w:szCs w:val="20"/>
      </w:rPr>
    </w:lvl>
  </w:abstractNum>
  <w:abstractNum w:abstractNumId="122" w15:restartNumberingAfterBreak="0">
    <w:nsid w:val="725027F9"/>
    <w:multiLevelType w:val="hybridMultilevel"/>
    <w:tmpl w:val="5EE4AEC2"/>
    <w:name w:val="WW8Num242"/>
    <w:lvl w:ilvl="0" w:tplc="FD900B24">
      <w:start w:val="1"/>
      <w:numFmt w:val="decimal"/>
      <w:suff w:val="nothing"/>
      <w:lvlText w:val="%1."/>
      <w:lvlJc w:val="left"/>
      <w:pPr>
        <w:ind w:left="0" w:firstLine="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3" w15:restartNumberingAfterBreak="0">
    <w:nsid w:val="73071474"/>
    <w:multiLevelType w:val="hybridMultilevel"/>
    <w:tmpl w:val="A524D7B6"/>
    <w:name w:val="WW8Num2122"/>
    <w:lvl w:ilvl="0" w:tplc="BBE6F03C">
      <w:start w:val="1"/>
      <w:numFmt w:val="decimal"/>
      <w:suff w:val="nothing"/>
      <w:lvlText w:val="%1)"/>
      <w:lvlJc w:val="left"/>
      <w:pPr>
        <w:ind w:left="0" w:firstLine="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4" w15:restartNumberingAfterBreak="0">
    <w:nsid w:val="73D75463"/>
    <w:multiLevelType w:val="hybridMultilevel"/>
    <w:tmpl w:val="4FBE81CC"/>
    <w:lvl w:ilvl="0" w:tplc="0415000F">
      <w:start w:val="1"/>
      <w:numFmt w:val="decimal"/>
      <w:lvlText w:val="%1."/>
      <w:lvlJc w:val="left"/>
      <w:pPr>
        <w:tabs>
          <w:tab w:val="num" w:pos="360"/>
        </w:tabs>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5" w15:restartNumberingAfterBreak="0">
    <w:nsid w:val="75883FBA"/>
    <w:multiLevelType w:val="hybridMultilevel"/>
    <w:tmpl w:val="07A801F4"/>
    <w:name w:val="WW8Num5422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6" w15:restartNumberingAfterBreak="0">
    <w:nsid w:val="76450D35"/>
    <w:multiLevelType w:val="multilevel"/>
    <w:tmpl w:val="55A8A9CA"/>
    <w:lvl w:ilvl="0">
      <w:start w:val="1"/>
      <w:numFmt w:val="decimal"/>
      <w:lvlText w:val="%1."/>
      <w:lvlJc w:val="left"/>
      <w:pPr>
        <w:ind w:left="720" w:hanging="360"/>
      </w:pPr>
    </w:lvl>
    <w:lvl w:ilvl="1">
      <w:start w:val="1"/>
      <w:numFmt w:val="decimal"/>
      <w:lvlText w:val="%2)"/>
      <w:lvlJc w:val="left"/>
      <w:pPr>
        <w:ind w:left="1440" w:hanging="360"/>
      </w:pPr>
    </w:lvl>
    <w:lvl w:ilvl="2">
      <w:start w:val="1"/>
      <w:numFmt w:val="lowerLetter"/>
      <w:lvlText w:val="%3)"/>
      <w:lvlJc w:val="left"/>
      <w:pPr>
        <w:ind w:left="2160" w:hanging="360"/>
      </w:pPr>
    </w:lvl>
    <w:lvl w:ilvl="3">
      <w:start w:val="1"/>
      <w:numFmt w:val="lowerRoman"/>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27" w15:restartNumberingAfterBreak="0">
    <w:nsid w:val="77EF6BFD"/>
    <w:multiLevelType w:val="multilevel"/>
    <w:tmpl w:val="37B2FE00"/>
    <w:name w:val="WW8Num2722"/>
    <w:lvl w:ilvl="0">
      <w:start w:val="1"/>
      <w:numFmt w:val="decimal"/>
      <w:suff w:val="nothing"/>
      <w:lvlText w:val="%1."/>
      <w:lvlJc w:val="left"/>
      <w:pPr>
        <w:ind w:left="0" w:firstLine="0"/>
      </w:pPr>
      <w:rPr>
        <w:rFonts w:hint="default"/>
        <w:b w:val="0"/>
      </w:rPr>
    </w:lvl>
    <w:lvl w:ilvl="1">
      <w:start w:val="1"/>
      <w:numFmt w:val="decimal"/>
      <w:suff w:val="nothing"/>
      <w:lvlText w:val="%2."/>
      <w:lvlJc w:val="left"/>
      <w:pPr>
        <w:ind w:left="0" w:firstLine="0"/>
      </w:pPr>
      <w:rPr>
        <w:rFonts w:hint="default"/>
      </w:rPr>
    </w:lvl>
    <w:lvl w:ilvl="2">
      <w:start w:val="1"/>
      <w:numFmt w:val="decimal"/>
      <w:suff w:val="nothing"/>
      <w:lvlText w:val="%3."/>
      <w:lvlJc w:val="left"/>
      <w:pPr>
        <w:ind w:left="0" w:firstLine="0"/>
      </w:pPr>
      <w:rPr>
        <w:rFonts w:hint="default"/>
      </w:rPr>
    </w:lvl>
    <w:lvl w:ilvl="3">
      <w:start w:val="1"/>
      <w:numFmt w:val="decimal"/>
      <w:suff w:val="nothing"/>
      <w:lvlText w:val="%4."/>
      <w:lvlJc w:val="left"/>
      <w:pPr>
        <w:ind w:left="0" w:firstLine="0"/>
      </w:pPr>
      <w:rPr>
        <w:rFonts w:hint="default"/>
      </w:rPr>
    </w:lvl>
    <w:lvl w:ilvl="4">
      <w:start w:val="1"/>
      <w:numFmt w:val="decimal"/>
      <w:suff w:val="nothing"/>
      <w:lvlText w:val="%5."/>
      <w:lvlJc w:val="left"/>
      <w:pPr>
        <w:ind w:left="0" w:firstLine="0"/>
      </w:pPr>
      <w:rPr>
        <w:rFonts w:hint="default"/>
      </w:rPr>
    </w:lvl>
    <w:lvl w:ilvl="5">
      <w:start w:val="1"/>
      <w:numFmt w:val="decimal"/>
      <w:suff w:val="nothing"/>
      <w:lvlText w:val="%6."/>
      <w:lvlJc w:val="left"/>
      <w:pPr>
        <w:ind w:left="0" w:firstLine="0"/>
      </w:pPr>
      <w:rPr>
        <w:rFonts w:hint="default"/>
      </w:rPr>
    </w:lvl>
    <w:lvl w:ilvl="6">
      <w:start w:val="1"/>
      <w:numFmt w:val="decimal"/>
      <w:suff w:val="nothing"/>
      <w:lvlText w:val="%7."/>
      <w:lvlJc w:val="left"/>
      <w:pPr>
        <w:ind w:left="0" w:firstLine="0"/>
      </w:pPr>
      <w:rPr>
        <w:rFonts w:hint="default"/>
      </w:rPr>
    </w:lvl>
    <w:lvl w:ilvl="7">
      <w:start w:val="1"/>
      <w:numFmt w:val="decimal"/>
      <w:suff w:val="nothing"/>
      <w:lvlText w:val="%8."/>
      <w:lvlJc w:val="left"/>
      <w:pPr>
        <w:ind w:left="0" w:firstLine="0"/>
      </w:pPr>
      <w:rPr>
        <w:rFonts w:hint="default"/>
      </w:rPr>
    </w:lvl>
    <w:lvl w:ilvl="8">
      <w:start w:val="1"/>
      <w:numFmt w:val="decimal"/>
      <w:suff w:val="nothing"/>
      <w:lvlText w:val="%9."/>
      <w:lvlJc w:val="left"/>
      <w:pPr>
        <w:ind w:left="0" w:firstLine="0"/>
      </w:pPr>
      <w:rPr>
        <w:rFonts w:hint="default"/>
      </w:rPr>
    </w:lvl>
  </w:abstractNum>
  <w:abstractNum w:abstractNumId="128" w15:restartNumberingAfterBreak="0">
    <w:nsid w:val="7A4F0236"/>
    <w:multiLevelType w:val="multilevel"/>
    <w:tmpl w:val="CEA29912"/>
    <w:name w:val="WW8Num302"/>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360"/>
        </w:tabs>
        <w:ind w:left="36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29" w15:restartNumberingAfterBreak="0">
    <w:nsid w:val="7B00079A"/>
    <w:multiLevelType w:val="hybridMultilevel"/>
    <w:tmpl w:val="CDCA7AA0"/>
    <w:name w:val="WW8Num234"/>
    <w:lvl w:ilvl="0" w:tplc="BD944F7E">
      <w:start w:val="12"/>
      <w:numFmt w:val="decimal"/>
      <w:lvlText w:val="%1."/>
      <w:lvlJc w:val="left"/>
      <w:pPr>
        <w:ind w:left="644"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0" w15:restartNumberingAfterBreak="0">
    <w:nsid w:val="7C1A4186"/>
    <w:multiLevelType w:val="hybridMultilevel"/>
    <w:tmpl w:val="F87C66AA"/>
    <w:name w:val="WW8Num542"/>
    <w:lvl w:ilvl="0" w:tplc="E74AA148">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1" w15:restartNumberingAfterBreak="0">
    <w:nsid w:val="7D27137F"/>
    <w:multiLevelType w:val="hybridMultilevel"/>
    <w:tmpl w:val="63BA7284"/>
    <w:lvl w:ilvl="0" w:tplc="FFFFFFFF">
      <w:start w:val="1"/>
      <w:numFmt w:val="decimal"/>
      <w:lvlText w:val="%1."/>
      <w:lvlJc w:val="left"/>
      <w:pPr>
        <w:ind w:left="720" w:hanging="360"/>
      </w:pPr>
      <w:rPr>
        <w:rFonts w:ascii="Times New Rom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2" w15:restartNumberingAfterBreak="0">
    <w:nsid w:val="7D4C1CB1"/>
    <w:multiLevelType w:val="hybridMultilevel"/>
    <w:tmpl w:val="F5846EE4"/>
    <w:lvl w:ilvl="0" w:tplc="04150017">
      <w:start w:val="1"/>
      <w:numFmt w:val="lowerLetter"/>
      <w:lvlText w:val="%1)"/>
      <w:lvlJc w:val="left"/>
      <w:pPr>
        <w:ind w:left="1069" w:hanging="360"/>
      </w:pPr>
    </w:lvl>
    <w:lvl w:ilvl="1" w:tplc="04150019">
      <w:start w:val="1"/>
      <w:numFmt w:val="lowerLetter"/>
      <w:lvlText w:val="%2."/>
      <w:lvlJc w:val="left"/>
      <w:pPr>
        <w:ind w:left="1789" w:hanging="360"/>
      </w:p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133" w15:restartNumberingAfterBreak="0">
    <w:nsid w:val="7FD61229"/>
    <w:multiLevelType w:val="multilevel"/>
    <w:tmpl w:val="9E8249A0"/>
    <w:name w:val="WW8Num2832"/>
    <w:lvl w:ilvl="0">
      <w:start w:val="1"/>
      <w:numFmt w:val="decimal"/>
      <w:suff w:val="nothing"/>
      <w:lvlText w:val="%1."/>
      <w:lvlJc w:val="left"/>
      <w:pPr>
        <w:ind w:left="0" w:firstLine="0"/>
      </w:pPr>
      <w:rPr>
        <w:rFonts w:hint="default"/>
      </w:rPr>
    </w:lvl>
    <w:lvl w:ilvl="1">
      <w:start w:val="1"/>
      <w:numFmt w:val="decimal"/>
      <w:suff w:val="nothing"/>
      <w:lvlText w:val="%2)"/>
      <w:lvlJc w:val="left"/>
      <w:pPr>
        <w:ind w:left="0" w:firstLine="0"/>
      </w:pPr>
      <w:rPr>
        <w:rFonts w:hint="default"/>
      </w:rPr>
    </w:lvl>
    <w:lvl w:ilvl="2">
      <w:start w:val="1"/>
      <w:numFmt w:val="lowerRoman"/>
      <w:suff w:val="nothing"/>
      <w:lvlText w:val="%3."/>
      <w:lvlJc w:val="left"/>
      <w:pPr>
        <w:ind w:left="0" w:firstLine="0"/>
      </w:pPr>
      <w:rPr>
        <w:rFonts w:hint="default"/>
      </w:rPr>
    </w:lvl>
    <w:lvl w:ilvl="3">
      <w:start w:val="1"/>
      <w:numFmt w:val="decimal"/>
      <w:suff w:val="nothing"/>
      <w:lvlText w:val="%4."/>
      <w:lvlJc w:val="left"/>
      <w:pPr>
        <w:ind w:left="0" w:firstLine="0"/>
      </w:pPr>
      <w:rPr>
        <w:rFonts w:hint="default"/>
      </w:rPr>
    </w:lvl>
    <w:lvl w:ilvl="4">
      <w:start w:val="1"/>
      <w:numFmt w:val="lowerLetter"/>
      <w:suff w:val="nothing"/>
      <w:lvlText w:val="%5."/>
      <w:lvlJc w:val="left"/>
      <w:pPr>
        <w:ind w:left="0" w:firstLine="0"/>
      </w:pPr>
      <w:rPr>
        <w:rFonts w:hint="default"/>
      </w:rPr>
    </w:lvl>
    <w:lvl w:ilvl="5">
      <w:start w:val="1"/>
      <w:numFmt w:val="lowerRoman"/>
      <w:suff w:val="nothing"/>
      <w:lvlText w:val="%6."/>
      <w:lvlJc w:val="left"/>
      <w:pPr>
        <w:ind w:left="0" w:firstLine="0"/>
      </w:pPr>
      <w:rPr>
        <w:rFonts w:hint="default"/>
      </w:rPr>
    </w:lvl>
    <w:lvl w:ilvl="6">
      <w:start w:val="1"/>
      <w:numFmt w:val="decimal"/>
      <w:suff w:val="nothing"/>
      <w:lvlText w:val="%7."/>
      <w:lvlJc w:val="left"/>
      <w:pPr>
        <w:ind w:left="0" w:firstLine="0"/>
      </w:pPr>
      <w:rPr>
        <w:rFonts w:hint="default"/>
      </w:rPr>
    </w:lvl>
    <w:lvl w:ilvl="7">
      <w:start w:val="1"/>
      <w:numFmt w:val="lowerLetter"/>
      <w:suff w:val="nothing"/>
      <w:lvlText w:val="%8."/>
      <w:lvlJc w:val="left"/>
      <w:pPr>
        <w:ind w:left="0" w:firstLine="0"/>
      </w:pPr>
      <w:rPr>
        <w:rFonts w:hint="default"/>
      </w:rPr>
    </w:lvl>
    <w:lvl w:ilvl="8">
      <w:start w:val="1"/>
      <w:numFmt w:val="lowerRoman"/>
      <w:suff w:val="nothing"/>
      <w:lvlText w:val="%9."/>
      <w:lvlJc w:val="left"/>
      <w:pPr>
        <w:ind w:left="0" w:firstLine="0"/>
      </w:pPr>
      <w:rPr>
        <w:rFonts w:hint="default"/>
      </w:rPr>
    </w:lvl>
  </w:abstractNum>
  <w:num w:numId="1" w16cid:durableId="1952011047">
    <w:abstractNumId w:val="107"/>
  </w:num>
  <w:num w:numId="2" w16cid:durableId="215942067">
    <w:abstractNumId w:val="75"/>
  </w:num>
  <w:num w:numId="3" w16cid:durableId="849485959">
    <w:abstractNumId w:val="117"/>
  </w:num>
  <w:num w:numId="4" w16cid:durableId="1979920365">
    <w:abstractNumId w:val="84"/>
    <w:lvlOverride w:ilvl="0">
      <w:startOverride w:val="1"/>
    </w:lvlOverride>
  </w:num>
  <w:num w:numId="5" w16cid:durableId="475486859">
    <w:abstractNumId w:val="106"/>
    <w:lvlOverride w:ilvl="0">
      <w:startOverride w:val="1"/>
    </w:lvlOverride>
  </w:num>
  <w:num w:numId="6" w16cid:durableId="2108039746">
    <w:abstractNumId w:val="63"/>
  </w:num>
  <w:num w:numId="7" w16cid:durableId="1408725508">
    <w:abstractNumId w:val="88"/>
  </w:num>
  <w:num w:numId="8" w16cid:durableId="920061967">
    <w:abstractNumId w:val="46"/>
  </w:num>
  <w:num w:numId="9" w16cid:durableId="309945835">
    <w:abstractNumId w:val="131"/>
  </w:num>
  <w:num w:numId="10" w16cid:durableId="1088040579">
    <w:abstractNumId w:val="55"/>
  </w:num>
  <w:num w:numId="11" w16cid:durableId="128330901">
    <w:abstractNumId w:val="61"/>
  </w:num>
  <w:num w:numId="12" w16cid:durableId="509679229">
    <w:abstractNumId w:val="78"/>
  </w:num>
  <w:num w:numId="13" w16cid:durableId="636955169">
    <w:abstractNumId w:val="103"/>
  </w:num>
  <w:num w:numId="14" w16cid:durableId="437406480">
    <w:abstractNumId w:val="35"/>
  </w:num>
  <w:num w:numId="15" w16cid:durableId="1937713998">
    <w:abstractNumId w:val="87"/>
  </w:num>
  <w:num w:numId="16" w16cid:durableId="730664539">
    <w:abstractNumId w:val="2"/>
  </w:num>
  <w:num w:numId="17" w16cid:durableId="1910456088">
    <w:abstractNumId w:val="9"/>
  </w:num>
  <w:num w:numId="18" w16cid:durableId="799374857">
    <w:abstractNumId w:val="10"/>
  </w:num>
  <w:num w:numId="19" w16cid:durableId="1932667036">
    <w:abstractNumId w:val="15"/>
  </w:num>
  <w:num w:numId="20" w16cid:durableId="457725940">
    <w:abstractNumId w:val="19"/>
  </w:num>
  <w:num w:numId="21" w16cid:durableId="762723297">
    <w:abstractNumId w:val="57"/>
  </w:num>
  <w:num w:numId="22" w16cid:durableId="1788042732">
    <w:abstractNumId w:val="77"/>
  </w:num>
  <w:num w:numId="23" w16cid:durableId="1962371040">
    <w:abstractNumId w:val="36"/>
  </w:num>
  <w:num w:numId="24" w16cid:durableId="142895884">
    <w:abstractNumId w:val="98"/>
  </w:num>
  <w:num w:numId="25" w16cid:durableId="344135074">
    <w:abstractNumId w:val="0"/>
  </w:num>
  <w:num w:numId="26" w16cid:durableId="603150637">
    <w:abstractNumId w:val="1"/>
  </w:num>
  <w:num w:numId="27" w16cid:durableId="930743148">
    <w:abstractNumId w:val="3"/>
  </w:num>
  <w:num w:numId="28" w16cid:durableId="1653832286">
    <w:abstractNumId w:val="4"/>
  </w:num>
  <w:num w:numId="29" w16cid:durableId="1018194066">
    <w:abstractNumId w:val="5"/>
  </w:num>
  <w:num w:numId="30" w16cid:durableId="43263512">
    <w:abstractNumId w:val="6"/>
  </w:num>
  <w:num w:numId="31" w16cid:durableId="289438272">
    <w:abstractNumId w:val="7"/>
  </w:num>
  <w:num w:numId="32" w16cid:durableId="873880616">
    <w:abstractNumId w:val="8"/>
  </w:num>
  <w:num w:numId="33" w16cid:durableId="1837183984">
    <w:abstractNumId w:val="11"/>
  </w:num>
  <w:num w:numId="34" w16cid:durableId="688944574">
    <w:abstractNumId w:val="12"/>
  </w:num>
  <w:num w:numId="35" w16cid:durableId="1248925906">
    <w:abstractNumId w:val="13"/>
  </w:num>
  <w:num w:numId="36" w16cid:durableId="1459035109">
    <w:abstractNumId w:val="14"/>
  </w:num>
  <w:num w:numId="37" w16cid:durableId="1051423483">
    <w:abstractNumId w:val="16"/>
  </w:num>
  <w:num w:numId="38" w16cid:durableId="1424956565">
    <w:abstractNumId w:val="17"/>
  </w:num>
  <w:num w:numId="39" w16cid:durableId="799498701">
    <w:abstractNumId w:val="18"/>
  </w:num>
  <w:num w:numId="40" w16cid:durableId="615139141">
    <w:abstractNumId w:val="72"/>
  </w:num>
  <w:num w:numId="41" w16cid:durableId="1619489489">
    <w:abstractNumId w:val="115"/>
  </w:num>
  <w:num w:numId="42" w16cid:durableId="427194323">
    <w:abstractNumId w:val="66"/>
  </w:num>
  <w:num w:numId="43" w16cid:durableId="970283613">
    <w:abstractNumId w:val="105"/>
  </w:num>
  <w:num w:numId="44" w16cid:durableId="1765150630">
    <w:abstractNumId w:val="80"/>
  </w:num>
  <w:num w:numId="45" w16cid:durableId="2116824885">
    <w:abstractNumId w:val="86"/>
  </w:num>
  <w:num w:numId="46" w16cid:durableId="874149463">
    <w:abstractNumId w:val="20"/>
  </w:num>
  <w:num w:numId="47" w16cid:durableId="1018121561">
    <w:abstractNumId w:val="4"/>
    <w:lvlOverride w:ilvl="0">
      <w:startOverride w:val="1"/>
    </w:lvlOverride>
  </w:num>
  <w:num w:numId="48" w16cid:durableId="2020043850">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730229650">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053701739">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684471937">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817642794">
    <w:abstractNumId w:val="1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27965047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849878571">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597517470">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029914518">
    <w:abstractNumId w:val="71"/>
    <w:lvlOverride w:ilvl="0">
      <w:startOverride w:val="1"/>
    </w:lvlOverride>
  </w:num>
  <w:num w:numId="57" w16cid:durableId="1413233307">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15218873">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45320430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963774841">
    <w:abstractNumId w:val="1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953779992">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525054565">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741173307">
    <w:abstractNumId w:val="1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07356985">
    <w:abstractNumId w:val="65"/>
    <w:lvlOverride w:ilvl="0">
      <w:startOverride w:val="1"/>
    </w:lvlOverride>
  </w:num>
  <w:num w:numId="65" w16cid:durableId="718628769">
    <w:abstractNumId w:val="1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801926500">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017541024">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190922269">
    <w:abstractNumId w:val="45"/>
  </w:num>
  <w:num w:numId="69" w16cid:durableId="1916621905">
    <w:abstractNumId w:val="52"/>
  </w:num>
  <w:num w:numId="70" w16cid:durableId="1043359633">
    <w:abstractNumId w:val="38"/>
    <w:lvlOverride w:ilvl="0">
      <w:startOverride w:val="1"/>
    </w:lvlOverride>
  </w:num>
  <w:num w:numId="71" w16cid:durableId="1820341280">
    <w:abstractNumId w:val="38"/>
  </w:num>
  <w:num w:numId="72" w16cid:durableId="941499154">
    <w:abstractNumId w:val="51"/>
    <w:lvlOverride w:ilvl="0">
      <w:startOverride w:val="1"/>
    </w:lvlOverride>
  </w:num>
  <w:num w:numId="73" w16cid:durableId="1311792797">
    <w:abstractNumId w:val="51"/>
  </w:num>
  <w:num w:numId="74" w16cid:durableId="440951776">
    <w:abstractNumId w:val="56"/>
    <w:lvlOverride w:ilvl="0">
      <w:startOverride w:val="1"/>
    </w:lvlOverride>
  </w:num>
  <w:num w:numId="75" w16cid:durableId="1989702022">
    <w:abstractNumId w:val="56"/>
  </w:num>
  <w:num w:numId="76" w16cid:durableId="235630034">
    <w:abstractNumId w:val="100"/>
  </w:num>
  <w:num w:numId="77" w16cid:durableId="1826776516">
    <w:abstractNumId w:val="118"/>
  </w:num>
  <w:num w:numId="78" w16cid:durableId="54357035">
    <w:abstractNumId w:val="40"/>
  </w:num>
  <w:num w:numId="79" w16cid:durableId="612781744">
    <w:abstractNumId w:val="34"/>
  </w:num>
  <w:num w:numId="80" w16cid:durableId="810514559">
    <w:abstractNumId w:val="39"/>
  </w:num>
  <w:num w:numId="81" w16cid:durableId="805591285">
    <w:abstractNumId w:val="114"/>
  </w:num>
  <w:num w:numId="82" w16cid:durableId="1727602831">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295646265">
    <w:abstractNumId w:val="64"/>
  </w:num>
  <w:num w:numId="84" w16cid:durableId="1223905521">
    <w:abstractNumId w:val="124"/>
  </w:num>
  <w:num w:numId="85" w16cid:durableId="189026959">
    <w:abstractNumId w:val="12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5"/>
  <w:removePersonalInformation/>
  <w:removeDateAndTime/>
  <w:hideSpellingErrors/>
  <w:hideGrammaticalErrors/>
  <w:proofState w:spelling="clean"/>
  <w:attachedTemplate r:id="rId1"/>
  <w:defaultTabStop w:val="709"/>
  <w:hyphenationZone w:val="425"/>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0C04"/>
    <w:rsid w:val="00000C39"/>
    <w:rsid w:val="0000132A"/>
    <w:rsid w:val="00001FB2"/>
    <w:rsid w:val="00005001"/>
    <w:rsid w:val="00005AFA"/>
    <w:rsid w:val="00005E91"/>
    <w:rsid w:val="000063AE"/>
    <w:rsid w:val="0001065C"/>
    <w:rsid w:val="0001165D"/>
    <w:rsid w:val="000116F5"/>
    <w:rsid w:val="0001380A"/>
    <w:rsid w:val="00013EE7"/>
    <w:rsid w:val="00014805"/>
    <w:rsid w:val="00015540"/>
    <w:rsid w:val="00015A0F"/>
    <w:rsid w:val="00016241"/>
    <w:rsid w:val="0002001A"/>
    <w:rsid w:val="00021BC4"/>
    <w:rsid w:val="00021C54"/>
    <w:rsid w:val="0002262B"/>
    <w:rsid w:val="0002398D"/>
    <w:rsid w:val="00023E83"/>
    <w:rsid w:val="00024865"/>
    <w:rsid w:val="000257FE"/>
    <w:rsid w:val="00026335"/>
    <w:rsid w:val="000279FC"/>
    <w:rsid w:val="00031744"/>
    <w:rsid w:val="00031F59"/>
    <w:rsid w:val="00033F24"/>
    <w:rsid w:val="000348DB"/>
    <w:rsid w:val="0003494C"/>
    <w:rsid w:val="00036DCE"/>
    <w:rsid w:val="00037215"/>
    <w:rsid w:val="00037DC7"/>
    <w:rsid w:val="00040EAB"/>
    <w:rsid w:val="0004197B"/>
    <w:rsid w:val="000421D9"/>
    <w:rsid w:val="0004282A"/>
    <w:rsid w:val="00043A8E"/>
    <w:rsid w:val="00043BCE"/>
    <w:rsid w:val="00044525"/>
    <w:rsid w:val="0004590A"/>
    <w:rsid w:val="00046F10"/>
    <w:rsid w:val="00050E6D"/>
    <w:rsid w:val="00051348"/>
    <w:rsid w:val="00051F91"/>
    <w:rsid w:val="00052B0A"/>
    <w:rsid w:val="0005365C"/>
    <w:rsid w:val="00053684"/>
    <w:rsid w:val="000542EC"/>
    <w:rsid w:val="00055AFE"/>
    <w:rsid w:val="000566BB"/>
    <w:rsid w:val="00056855"/>
    <w:rsid w:val="000578B7"/>
    <w:rsid w:val="00061322"/>
    <w:rsid w:val="00061E10"/>
    <w:rsid w:val="00062C41"/>
    <w:rsid w:val="000639A0"/>
    <w:rsid w:val="00065EB4"/>
    <w:rsid w:val="00066E03"/>
    <w:rsid w:val="00070914"/>
    <w:rsid w:val="00070B15"/>
    <w:rsid w:val="00070C93"/>
    <w:rsid w:val="00072680"/>
    <w:rsid w:val="0007497F"/>
    <w:rsid w:val="0007610E"/>
    <w:rsid w:val="0008042A"/>
    <w:rsid w:val="00080B83"/>
    <w:rsid w:val="00080F80"/>
    <w:rsid w:val="000810E2"/>
    <w:rsid w:val="00082080"/>
    <w:rsid w:val="00082730"/>
    <w:rsid w:val="000839DB"/>
    <w:rsid w:val="00084110"/>
    <w:rsid w:val="00084380"/>
    <w:rsid w:val="00085DB8"/>
    <w:rsid w:val="00085EA4"/>
    <w:rsid w:val="00087383"/>
    <w:rsid w:val="0009047C"/>
    <w:rsid w:val="0009163A"/>
    <w:rsid w:val="00091EAD"/>
    <w:rsid w:val="000925E6"/>
    <w:rsid w:val="0009336C"/>
    <w:rsid w:val="00093B04"/>
    <w:rsid w:val="00094A30"/>
    <w:rsid w:val="00094D9B"/>
    <w:rsid w:val="000966F5"/>
    <w:rsid w:val="00096B7F"/>
    <w:rsid w:val="000971EB"/>
    <w:rsid w:val="00097F39"/>
    <w:rsid w:val="000A0A80"/>
    <w:rsid w:val="000A0C38"/>
    <w:rsid w:val="000A0F2D"/>
    <w:rsid w:val="000A1562"/>
    <w:rsid w:val="000A322F"/>
    <w:rsid w:val="000A3F58"/>
    <w:rsid w:val="000A4823"/>
    <w:rsid w:val="000A48AB"/>
    <w:rsid w:val="000A56F6"/>
    <w:rsid w:val="000A6012"/>
    <w:rsid w:val="000A615A"/>
    <w:rsid w:val="000A65CD"/>
    <w:rsid w:val="000A6DC4"/>
    <w:rsid w:val="000A7A2E"/>
    <w:rsid w:val="000B1BF5"/>
    <w:rsid w:val="000B3D89"/>
    <w:rsid w:val="000B5636"/>
    <w:rsid w:val="000B59F5"/>
    <w:rsid w:val="000B6B66"/>
    <w:rsid w:val="000B6B77"/>
    <w:rsid w:val="000C0F7F"/>
    <w:rsid w:val="000C49F5"/>
    <w:rsid w:val="000C4AA0"/>
    <w:rsid w:val="000C4E60"/>
    <w:rsid w:val="000C520A"/>
    <w:rsid w:val="000C54A4"/>
    <w:rsid w:val="000C5D4F"/>
    <w:rsid w:val="000C6888"/>
    <w:rsid w:val="000C7039"/>
    <w:rsid w:val="000C7F18"/>
    <w:rsid w:val="000D0723"/>
    <w:rsid w:val="000D1F03"/>
    <w:rsid w:val="000D234B"/>
    <w:rsid w:val="000D3A27"/>
    <w:rsid w:val="000D40FB"/>
    <w:rsid w:val="000D5C7B"/>
    <w:rsid w:val="000D732A"/>
    <w:rsid w:val="000E04DD"/>
    <w:rsid w:val="000E074E"/>
    <w:rsid w:val="000E2722"/>
    <w:rsid w:val="000E2ABD"/>
    <w:rsid w:val="000E2BBF"/>
    <w:rsid w:val="000E3115"/>
    <w:rsid w:val="000E3D80"/>
    <w:rsid w:val="000E3E19"/>
    <w:rsid w:val="000E6AA1"/>
    <w:rsid w:val="000F0B20"/>
    <w:rsid w:val="000F27B3"/>
    <w:rsid w:val="000F2A98"/>
    <w:rsid w:val="000F4C3E"/>
    <w:rsid w:val="000F57A4"/>
    <w:rsid w:val="000F5BBE"/>
    <w:rsid w:val="000F5C5F"/>
    <w:rsid w:val="000F729C"/>
    <w:rsid w:val="000F76F8"/>
    <w:rsid w:val="0010026D"/>
    <w:rsid w:val="00100627"/>
    <w:rsid w:val="001007F7"/>
    <w:rsid w:val="001009EF"/>
    <w:rsid w:val="00101370"/>
    <w:rsid w:val="00101809"/>
    <w:rsid w:val="001031FF"/>
    <w:rsid w:val="0010371E"/>
    <w:rsid w:val="00103B7E"/>
    <w:rsid w:val="00103BCF"/>
    <w:rsid w:val="00105029"/>
    <w:rsid w:val="00105094"/>
    <w:rsid w:val="001062DC"/>
    <w:rsid w:val="0010669C"/>
    <w:rsid w:val="00106EEA"/>
    <w:rsid w:val="0010749E"/>
    <w:rsid w:val="00115C76"/>
    <w:rsid w:val="00117757"/>
    <w:rsid w:val="0011785B"/>
    <w:rsid w:val="00117F22"/>
    <w:rsid w:val="00117FDF"/>
    <w:rsid w:val="001214DB"/>
    <w:rsid w:val="00121BB0"/>
    <w:rsid w:val="00122D79"/>
    <w:rsid w:val="00125097"/>
    <w:rsid w:val="001250B4"/>
    <w:rsid w:val="00125D65"/>
    <w:rsid w:val="00125DA2"/>
    <w:rsid w:val="00126BA5"/>
    <w:rsid w:val="0012775E"/>
    <w:rsid w:val="0013009E"/>
    <w:rsid w:val="00130889"/>
    <w:rsid w:val="00130C45"/>
    <w:rsid w:val="00131F0C"/>
    <w:rsid w:val="00132B36"/>
    <w:rsid w:val="00132F72"/>
    <w:rsid w:val="00134158"/>
    <w:rsid w:val="00135563"/>
    <w:rsid w:val="001357F1"/>
    <w:rsid w:val="0013655E"/>
    <w:rsid w:val="00136B65"/>
    <w:rsid w:val="00141D6E"/>
    <w:rsid w:val="00142007"/>
    <w:rsid w:val="00143991"/>
    <w:rsid w:val="001442F6"/>
    <w:rsid w:val="00144530"/>
    <w:rsid w:val="00144A04"/>
    <w:rsid w:val="00150820"/>
    <w:rsid w:val="00151D4D"/>
    <w:rsid w:val="00153199"/>
    <w:rsid w:val="0015320D"/>
    <w:rsid w:val="00155CBA"/>
    <w:rsid w:val="0015628F"/>
    <w:rsid w:val="001563D7"/>
    <w:rsid w:val="001568CA"/>
    <w:rsid w:val="00157CBC"/>
    <w:rsid w:val="001612EE"/>
    <w:rsid w:val="00162086"/>
    <w:rsid w:val="001679EB"/>
    <w:rsid w:val="0017049D"/>
    <w:rsid w:val="0017052E"/>
    <w:rsid w:val="00170A92"/>
    <w:rsid w:val="00170CEE"/>
    <w:rsid w:val="0017170E"/>
    <w:rsid w:val="001724CC"/>
    <w:rsid w:val="00172CD4"/>
    <w:rsid w:val="00173EF5"/>
    <w:rsid w:val="00174225"/>
    <w:rsid w:val="00174DC0"/>
    <w:rsid w:val="001758EB"/>
    <w:rsid w:val="00175F26"/>
    <w:rsid w:val="0017658D"/>
    <w:rsid w:val="001769A4"/>
    <w:rsid w:val="0017707A"/>
    <w:rsid w:val="00177C87"/>
    <w:rsid w:val="001809BD"/>
    <w:rsid w:val="00181AF6"/>
    <w:rsid w:val="0018590C"/>
    <w:rsid w:val="00186815"/>
    <w:rsid w:val="001871FD"/>
    <w:rsid w:val="00187573"/>
    <w:rsid w:val="00187877"/>
    <w:rsid w:val="00190D84"/>
    <w:rsid w:val="00190EA6"/>
    <w:rsid w:val="001910D7"/>
    <w:rsid w:val="001924A7"/>
    <w:rsid w:val="001929E1"/>
    <w:rsid w:val="00192D19"/>
    <w:rsid w:val="001943F6"/>
    <w:rsid w:val="00197209"/>
    <w:rsid w:val="001A2230"/>
    <w:rsid w:val="001A3899"/>
    <w:rsid w:val="001A67CF"/>
    <w:rsid w:val="001B085D"/>
    <w:rsid w:val="001B2B7A"/>
    <w:rsid w:val="001B366E"/>
    <w:rsid w:val="001B4628"/>
    <w:rsid w:val="001B564F"/>
    <w:rsid w:val="001B5EFA"/>
    <w:rsid w:val="001B6716"/>
    <w:rsid w:val="001B6DCD"/>
    <w:rsid w:val="001B752E"/>
    <w:rsid w:val="001C014A"/>
    <w:rsid w:val="001C0561"/>
    <w:rsid w:val="001C072F"/>
    <w:rsid w:val="001C3348"/>
    <w:rsid w:val="001C3FE2"/>
    <w:rsid w:val="001C4388"/>
    <w:rsid w:val="001C677C"/>
    <w:rsid w:val="001D00BF"/>
    <w:rsid w:val="001D1305"/>
    <w:rsid w:val="001D2E84"/>
    <w:rsid w:val="001D34DD"/>
    <w:rsid w:val="001D3617"/>
    <w:rsid w:val="001D4418"/>
    <w:rsid w:val="001D4481"/>
    <w:rsid w:val="001D4880"/>
    <w:rsid w:val="001D4B36"/>
    <w:rsid w:val="001D5BBB"/>
    <w:rsid w:val="001D5C77"/>
    <w:rsid w:val="001E0879"/>
    <w:rsid w:val="001E0BF6"/>
    <w:rsid w:val="001E3044"/>
    <w:rsid w:val="001E4BB5"/>
    <w:rsid w:val="001E57C6"/>
    <w:rsid w:val="001E5A51"/>
    <w:rsid w:val="001E5DAD"/>
    <w:rsid w:val="001E5E16"/>
    <w:rsid w:val="001E62AB"/>
    <w:rsid w:val="001E6C9E"/>
    <w:rsid w:val="001F0F1B"/>
    <w:rsid w:val="001F0F6E"/>
    <w:rsid w:val="001F23AF"/>
    <w:rsid w:val="001F33DF"/>
    <w:rsid w:val="001F3523"/>
    <w:rsid w:val="001F3FF4"/>
    <w:rsid w:val="001F65A6"/>
    <w:rsid w:val="001F6877"/>
    <w:rsid w:val="001F745B"/>
    <w:rsid w:val="001F7D5A"/>
    <w:rsid w:val="002002D1"/>
    <w:rsid w:val="00200C78"/>
    <w:rsid w:val="00200D14"/>
    <w:rsid w:val="0020259A"/>
    <w:rsid w:val="0020289D"/>
    <w:rsid w:val="00202F80"/>
    <w:rsid w:val="00203F69"/>
    <w:rsid w:val="00204058"/>
    <w:rsid w:val="002049B3"/>
    <w:rsid w:val="002052CE"/>
    <w:rsid w:val="002059DE"/>
    <w:rsid w:val="00205F4F"/>
    <w:rsid w:val="00206CB7"/>
    <w:rsid w:val="00207451"/>
    <w:rsid w:val="00207503"/>
    <w:rsid w:val="002075E6"/>
    <w:rsid w:val="00207C1F"/>
    <w:rsid w:val="00210581"/>
    <w:rsid w:val="00212DDF"/>
    <w:rsid w:val="00214438"/>
    <w:rsid w:val="00215139"/>
    <w:rsid w:val="00216AB4"/>
    <w:rsid w:val="00217734"/>
    <w:rsid w:val="00217C46"/>
    <w:rsid w:val="002216D5"/>
    <w:rsid w:val="00221DDE"/>
    <w:rsid w:val="00222A1E"/>
    <w:rsid w:val="00223BDE"/>
    <w:rsid w:val="00223F23"/>
    <w:rsid w:val="00226340"/>
    <w:rsid w:val="0022697A"/>
    <w:rsid w:val="00227B9A"/>
    <w:rsid w:val="0023028E"/>
    <w:rsid w:val="00230C53"/>
    <w:rsid w:val="00231224"/>
    <w:rsid w:val="002316E0"/>
    <w:rsid w:val="00231AD0"/>
    <w:rsid w:val="002336AF"/>
    <w:rsid w:val="0023388B"/>
    <w:rsid w:val="0023405B"/>
    <w:rsid w:val="0023545E"/>
    <w:rsid w:val="002354BD"/>
    <w:rsid w:val="0023639E"/>
    <w:rsid w:val="00236FFE"/>
    <w:rsid w:val="002373EC"/>
    <w:rsid w:val="00237F07"/>
    <w:rsid w:val="00241254"/>
    <w:rsid w:val="002449B6"/>
    <w:rsid w:val="00246266"/>
    <w:rsid w:val="00247FD8"/>
    <w:rsid w:val="00251804"/>
    <w:rsid w:val="002518A4"/>
    <w:rsid w:val="00252E4E"/>
    <w:rsid w:val="00254CF2"/>
    <w:rsid w:val="002564E4"/>
    <w:rsid w:val="00256715"/>
    <w:rsid w:val="002578D6"/>
    <w:rsid w:val="00257CFA"/>
    <w:rsid w:val="00260555"/>
    <w:rsid w:val="00260D1D"/>
    <w:rsid w:val="0026296C"/>
    <w:rsid w:val="00262988"/>
    <w:rsid w:val="00262FE0"/>
    <w:rsid w:val="002630BC"/>
    <w:rsid w:val="00265BA5"/>
    <w:rsid w:val="00270894"/>
    <w:rsid w:val="00270B6B"/>
    <w:rsid w:val="002712C9"/>
    <w:rsid w:val="00271936"/>
    <w:rsid w:val="002728A0"/>
    <w:rsid w:val="002738E1"/>
    <w:rsid w:val="00274497"/>
    <w:rsid w:val="00276054"/>
    <w:rsid w:val="002767E4"/>
    <w:rsid w:val="00276C72"/>
    <w:rsid w:val="00276FE7"/>
    <w:rsid w:val="0027739C"/>
    <w:rsid w:val="00277C7F"/>
    <w:rsid w:val="00280587"/>
    <w:rsid w:val="0028061E"/>
    <w:rsid w:val="0028119D"/>
    <w:rsid w:val="0028158E"/>
    <w:rsid w:val="00281CE2"/>
    <w:rsid w:val="00282C33"/>
    <w:rsid w:val="00284484"/>
    <w:rsid w:val="002854F2"/>
    <w:rsid w:val="002864AB"/>
    <w:rsid w:val="00286B68"/>
    <w:rsid w:val="0028731A"/>
    <w:rsid w:val="002875A2"/>
    <w:rsid w:val="002910AC"/>
    <w:rsid w:val="002911D4"/>
    <w:rsid w:val="00291A28"/>
    <w:rsid w:val="00293916"/>
    <w:rsid w:val="00293E6E"/>
    <w:rsid w:val="0029420F"/>
    <w:rsid w:val="00296558"/>
    <w:rsid w:val="00296E64"/>
    <w:rsid w:val="00297875"/>
    <w:rsid w:val="002A160C"/>
    <w:rsid w:val="002A1C2F"/>
    <w:rsid w:val="002A32B5"/>
    <w:rsid w:val="002A4854"/>
    <w:rsid w:val="002A4A23"/>
    <w:rsid w:val="002A526B"/>
    <w:rsid w:val="002A5844"/>
    <w:rsid w:val="002A71EA"/>
    <w:rsid w:val="002A7AB0"/>
    <w:rsid w:val="002B03B7"/>
    <w:rsid w:val="002B0EF3"/>
    <w:rsid w:val="002B103E"/>
    <w:rsid w:val="002B2A51"/>
    <w:rsid w:val="002B2F97"/>
    <w:rsid w:val="002B34BD"/>
    <w:rsid w:val="002B370E"/>
    <w:rsid w:val="002B3B4C"/>
    <w:rsid w:val="002B3E80"/>
    <w:rsid w:val="002B3F88"/>
    <w:rsid w:val="002B4F2E"/>
    <w:rsid w:val="002B67B4"/>
    <w:rsid w:val="002B7107"/>
    <w:rsid w:val="002C07E5"/>
    <w:rsid w:val="002C0871"/>
    <w:rsid w:val="002C0A88"/>
    <w:rsid w:val="002C16BB"/>
    <w:rsid w:val="002C1C48"/>
    <w:rsid w:val="002C4BFE"/>
    <w:rsid w:val="002C50FE"/>
    <w:rsid w:val="002C536B"/>
    <w:rsid w:val="002C5606"/>
    <w:rsid w:val="002C59AE"/>
    <w:rsid w:val="002D18DD"/>
    <w:rsid w:val="002D1C48"/>
    <w:rsid w:val="002D54C8"/>
    <w:rsid w:val="002D6760"/>
    <w:rsid w:val="002D71C9"/>
    <w:rsid w:val="002E05E4"/>
    <w:rsid w:val="002E311C"/>
    <w:rsid w:val="002E3389"/>
    <w:rsid w:val="002E3C1E"/>
    <w:rsid w:val="002E4F44"/>
    <w:rsid w:val="002E675F"/>
    <w:rsid w:val="002E761C"/>
    <w:rsid w:val="002E779B"/>
    <w:rsid w:val="002F1A0C"/>
    <w:rsid w:val="002F214F"/>
    <w:rsid w:val="002F2877"/>
    <w:rsid w:val="002F3631"/>
    <w:rsid w:val="002F466C"/>
    <w:rsid w:val="002F468E"/>
    <w:rsid w:val="002F571F"/>
    <w:rsid w:val="002F5F66"/>
    <w:rsid w:val="00301385"/>
    <w:rsid w:val="00303A33"/>
    <w:rsid w:val="00303E38"/>
    <w:rsid w:val="00304086"/>
    <w:rsid w:val="00304258"/>
    <w:rsid w:val="00305376"/>
    <w:rsid w:val="0030666E"/>
    <w:rsid w:val="00306AF1"/>
    <w:rsid w:val="00307172"/>
    <w:rsid w:val="00310343"/>
    <w:rsid w:val="00311647"/>
    <w:rsid w:val="00311657"/>
    <w:rsid w:val="0031175A"/>
    <w:rsid w:val="00311D97"/>
    <w:rsid w:val="00311F4D"/>
    <w:rsid w:val="00311F65"/>
    <w:rsid w:val="00312D32"/>
    <w:rsid w:val="00316574"/>
    <w:rsid w:val="00316812"/>
    <w:rsid w:val="00316A94"/>
    <w:rsid w:val="00317BFF"/>
    <w:rsid w:val="00320E4A"/>
    <w:rsid w:val="00321C37"/>
    <w:rsid w:val="00322EC2"/>
    <w:rsid w:val="0032472C"/>
    <w:rsid w:val="0032480F"/>
    <w:rsid w:val="00324B59"/>
    <w:rsid w:val="0032530D"/>
    <w:rsid w:val="003255EA"/>
    <w:rsid w:val="00325608"/>
    <w:rsid w:val="00325800"/>
    <w:rsid w:val="0032584F"/>
    <w:rsid w:val="00327AAA"/>
    <w:rsid w:val="00331255"/>
    <w:rsid w:val="00331453"/>
    <w:rsid w:val="00331AAC"/>
    <w:rsid w:val="00332593"/>
    <w:rsid w:val="00335310"/>
    <w:rsid w:val="00335FFF"/>
    <w:rsid w:val="0033601F"/>
    <w:rsid w:val="00340AC4"/>
    <w:rsid w:val="00340B82"/>
    <w:rsid w:val="00341040"/>
    <w:rsid w:val="00341E0E"/>
    <w:rsid w:val="00343557"/>
    <w:rsid w:val="00344046"/>
    <w:rsid w:val="003447B4"/>
    <w:rsid w:val="00346053"/>
    <w:rsid w:val="00350BEE"/>
    <w:rsid w:val="003540E5"/>
    <w:rsid w:val="00354980"/>
    <w:rsid w:val="00355BAF"/>
    <w:rsid w:val="00356926"/>
    <w:rsid w:val="00356D8E"/>
    <w:rsid w:val="00356FCB"/>
    <w:rsid w:val="00357C81"/>
    <w:rsid w:val="0036013E"/>
    <w:rsid w:val="00360C34"/>
    <w:rsid w:val="003611BC"/>
    <w:rsid w:val="00362DFD"/>
    <w:rsid w:val="00364BA3"/>
    <w:rsid w:val="003652C4"/>
    <w:rsid w:val="00365408"/>
    <w:rsid w:val="00365977"/>
    <w:rsid w:val="003664D7"/>
    <w:rsid w:val="00367445"/>
    <w:rsid w:val="00367DD1"/>
    <w:rsid w:val="00370D54"/>
    <w:rsid w:val="00370F42"/>
    <w:rsid w:val="00371929"/>
    <w:rsid w:val="00372D9B"/>
    <w:rsid w:val="003747EA"/>
    <w:rsid w:val="003777B2"/>
    <w:rsid w:val="003777D0"/>
    <w:rsid w:val="003778A7"/>
    <w:rsid w:val="003802D1"/>
    <w:rsid w:val="00380DF2"/>
    <w:rsid w:val="00381E32"/>
    <w:rsid w:val="00382919"/>
    <w:rsid w:val="00382D6B"/>
    <w:rsid w:val="0038406F"/>
    <w:rsid w:val="0038477F"/>
    <w:rsid w:val="0038577A"/>
    <w:rsid w:val="003859AE"/>
    <w:rsid w:val="00386E42"/>
    <w:rsid w:val="00387A9A"/>
    <w:rsid w:val="003901AD"/>
    <w:rsid w:val="003911EC"/>
    <w:rsid w:val="003917E0"/>
    <w:rsid w:val="00393BAC"/>
    <w:rsid w:val="00394821"/>
    <w:rsid w:val="00394A01"/>
    <w:rsid w:val="00396A5B"/>
    <w:rsid w:val="00397103"/>
    <w:rsid w:val="003A0009"/>
    <w:rsid w:val="003A0434"/>
    <w:rsid w:val="003A2782"/>
    <w:rsid w:val="003B1839"/>
    <w:rsid w:val="003B281D"/>
    <w:rsid w:val="003B3D21"/>
    <w:rsid w:val="003B3E9D"/>
    <w:rsid w:val="003B3FD3"/>
    <w:rsid w:val="003B4A24"/>
    <w:rsid w:val="003B5C25"/>
    <w:rsid w:val="003B7774"/>
    <w:rsid w:val="003B7AA5"/>
    <w:rsid w:val="003B7BE7"/>
    <w:rsid w:val="003C266C"/>
    <w:rsid w:val="003C5F8B"/>
    <w:rsid w:val="003C60AD"/>
    <w:rsid w:val="003C69DF"/>
    <w:rsid w:val="003C7AAF"/>
    <w:rsid w:val="003D17AF"/>
    <w:rsid w:val="003D23A0"/>
    <w:rsid w:val="003D2887"/>
    <w:rsid w:val="003D2C50"/>
    <w:rsid w:val="003D2D56"/>
    <w:rsid w:val="003D3CE6"/>
    <w:rsid w:val="003D4A5A"/>
    <w:rsid w:val="003D4BBE"/>
    <w:rsid w:val="003D4EC8"/>
    <w:rsid w:val="003D69F7"/>
    <w:rsid w:val="003D6A82"/>
    <w:rsid w:val="003D7F33"/>
    <w:rsid w:val="003E0161"/>
    <w:rsid w:val="003E03B4"/>
    <w:rsid w:val="003E0936"/>
    <w:rsid w:val="003E1755"/>
    <w:rsid w:val="003E2612"/>
    <w:rsid w:val="003E3168"/>
    <w:rsid w:val="003E33D0"/>
    <w:rsid w:val="003E6F95"/>
    <w:rsid w:val="003E747C"/>
    <w:rsid w:val="003F07DF"/>
    <w:rsid w:val="003F12BC"/>
    <w:rsid w:val="003F2EB5"/>
    <w:rsid w:val="003F50ED"/>
    <w:rsid w:val="003F545F"/>
    <w:rsid w:val="003F55E4"/>
    <w:rsid w:val="003F5B00"/>
    <w:rsid w:val="003F5C8F"/>
    <w:rsid w:val="003F5DF2"/>
    <w:rsid w:val="003F719B"/>
    <w:rsid w:val="003F7AD7"/>
    <w:rsid w:val="003F7FD0"/>
    <w:rsid w:val="00400002"/>
    <w:rsid w:val="00400F5F"/>
    <w:rsid w:val="00401969"/>
    <w:rsid w:val="00402A97"/>
    <w:rsid w:val="0040325D"/>
    <w:rsid w:val="00403463"/>
    <w:rsid w:val="004035EF"/>
    <w:rsid w:val="0040366B"/>
    <w:rsid w:val="004040A3"/>
    <w:rsid w:val="004044DD"/>
    <w:rsid w:val="00405D14"/>
    <w:rsid w:val="00406449"/>
    <w:rsid w:val="0040653B"/>
    <w:rsid w:val="0040708F"/>
    <w:rsid w:val="00407AC8"/>
    <w:rsid w:val="00407BEF"/>
    <w:rsid w:val="00407DA6"/>
    <w:rsid w:val="00407DDE"/>
    <w:rsid w:val="004101B1"/>
    <w:rsid w:val="00410472"/>
    <w:rsid w:val="00412114"/>
    <w:rsid w:val="00412F87"/>
    <w:rsid w:val="00413E50"/>
    <w:rsid w:val="004151BE"/>
    <w:rsid w:val="00420556"/>
    <w:rsid w:val="00421931"/>
    <w:rsid w:val="0042232B"/>
    <w:rsid w:val="00426105"/>
    <w:rsid w:val="00426B8E"/>
    <w:rsid w:val="004273E9"/>
    <w:rsid w:val="00427A2D"/>
    <w:rsid w:val="00427C12"/>
    <w:rsid w:val="004308A6"/>
    <w:rsid w:val="00430B3F"/>
    <w:rsid w:val="00430D72"/>
    <w:rsid w:val="00431373"/>
    <w:rsid w:val="00433E7C"/>
    <w:rsid w:val="00434604"/>
    <w:rsid w:val="00435C66"/>
    <w:rsid w:val="0043609F"/>
    <w:rsid w:val="0043739F"/>
    <w:rsid w:val="00437F25"/>
    <w:rsid w:val="00442C5C"/>
    <w:rsid w:val="00442E8C"/>
    <w:rsid w:val="004452D0"/>
    <w:rsid w:val="004461A6"/>
    <w:rsid w:val="00446367"/>
    <w:rsid w:val="00446982"/>
    <w:rsid w:val="00450F2A"/>
    <w:rsid w:val="0045211A"/>
    <w:rsid w:val="00452BF1"/>
    <w:rsid w:val="004533EA"/>
    <w:rsid w:val="004544DD"/>
    <w:rsid w:val="00454685"/>
    <w:rsid w:val="00454F45"/>
    <w:rsid w:val="0045595E"/>
    <w:rsid w:val="00455997"/>
    <w:rsid w:val="00456568"/>
    <w:rsid w:val="004572DB"/>
    <w:rsid w:val="004600E5"/>
    <w:rsid w:val="004605A5"/>
    <w:rsid w:val="0046085A"/>
    <w:rsid w:val="00460B77"/>
    <w:rsid w:val="00460BE9"/>
    <w:rsid w:val="00461600"/>
    <w:rsid w:val="00461852"/>
    <w:rsid w:val="0046186E"/>
    <w:rsid w:val="004620B6"/>
    <w:rsid w:val="004625EB"/>
    <w:rsid w:val="00462630"/>
    <w:rsid w:val="00463646"/>
    <w:rsid w:val="0046450D"/>
    <w:rsid w:val="00464657"/>
    <w:rsid w:val="00465AB0"/>
    <w:rsid w:val="00467F4D"/>
    <w:rsid w:val="004711D1"/>
    <w:rsid w:val="004726FF"/>
    <w:rsid w:val="004745C4"/>
    <w:rsid w:val="00475A2A"/>
    <w:rsid w:val="00475AED"/>
    <w:rsid w:val="00475B41"/>
    <w:rsid w:val="00475FB3"/>
    <w:rsid w:val="00476BF5"/>
    <w:rsid w:val="00477D3C"/>
    <w:rsid w:val="00480576"/>
    <w:rsid w:val="00480868"/>
    <w:rsid w:val="00480EE7"/>
    <w:rsid w:val="004810FE"/>
    <w:rsid w:val="004815D5"/>
    <w:rsid w:val="00481AEA"/>
    <w:rsid w:val="00484028"/>
    <w:rsid w:val="004844B4"/>
    <w:rsid w:val="004847D3"/>
    <w:rsid w:val="00484EEE"/>
    <w:rsid w:val="00485415"/>
    <w:rsid w:val="00486E5D"/>
    <w:rsid w:val="00490EE3"/>
    <w:rsid w:val="00491789"/>
    <w:rsid w:val="00493770"/>
    <w:rsid w:val="00493D0A"/>
    <w:rsid w:val="0049413B"/>
    <w:rsid w:val="00494C0D"/>
    <w:rsid w:val="00495CE2"/>
    <w:rsid w:val="0049651F"/>
    <w:rsid w:val="0049704C"/>
    <w:rsid w:val="00497409"/>
    <w:rsid w:val="00497CD7"/>
    <w:rsid w:val="004A0584"/>
    <w:rsid w:val="004A0D0C"/>
    <w:rsid w:val="004A146F"/>
    <w:rsid w:val="004A45D4"/>
    <w:rsid w:val="004A5301"/>
    <w:rsid w:val="004A5AB2"/>
    <w:rsid w:val="004B07F3"/>
    <w:rsid w:val="004B0E06"/>
    <w:rsid w:val="004B1442"/>
    <w:rsid w:val="004B1DEB"/>
    <w:rsid w:val="004B2723"/>
    <w:rsid w:val="004B46C9"/>
    <w:rsid w:val="004B5342"/>
    <w:rsid w:val="004B756C"/>
    <w:rsid w:val="004C0647"/>
    <w:rsid w:val="004C0E14"/>
    <w:rsid w:val="004C3860"/>
    <w:rsid w:val="004C4A46"/>
    <w:rsid w:val="004C7A57"/>
    <w:rsid w:val="004D107A"/>
    <w:rsid w:val="004D1240"/>
    <w:rsid w:val="004D179F"/>
    <w:rsid w:val="004D1D16"/>
    <w:rsid w:val="004D2378"/>
    <w:rsid w:val="004D3BFF"/>
    <w:rsid w:val="004D4389"/>
    <w:rsid w:val="004D6B9B"/>
    <w:rsid w:val="004D6E0E"/>
    <w:rsid w:val="004E0DE4"/>
    <w:rsid w:val="004E1799"/>
    <w:rsid w:val="004E1CC1"/>
    <w:rsid w:val="004E1E3D"/>
    <w:rsid w:val="004E23E0"/>
    <w:rsid w:val="004E2506"/>
    <w:rsid w:val="004E2B6D"/>
    <w:rsid w:val="004E3EE7"/>
    <w:rsid w:val="004E584E"/>
    <w:rsid w:val="004E6CA8"/>
    <w:rsid w:val="004F0B70"/>
    <w:rsid w:val="004F149A"/>
    <w:rsid w:val="004F157D"/>
    <w:rsid w:val="004F478F"/>
    <w:rsid w:val="004F7540"/>
    <w:rsid w:val="00500A04"/>
    <w:rsid w:val="00500A5C"/>
    <w:rsid w:val="00500C55"/>
    <w:rsid w:val="00501AEC"/>
    <w:rsid w:val="00502086"/>
    <w:rsid w:val="005029A9"/>
    <w:rsid w:val="005066BA"/>
    <w:rsid w:val="00507F02"/>
    <w:rsid w:val="005106C2"/>
    <w:rsid w:val="005122BB"/>
    <w:rsid w:val="005122FE"/>
    <w:rsid w:val="00512BE0"/>
    <w:rsid w:val="00512F7B"/>
    <w:rsid w:val="00515A65"/>
    <w:rsid w:val="00517AF0"/>
    <w:rsid w:val="00520E85"/>
    <w:rsid w:val="00521A9F"/>
    <w:rsid w:val="00522AAC"/>
    <w:rsid w:val="0052313B"/>
    <w:rsid w:val="0052425B"/>
    <w:rsid w:val="005243F2"/>
    <w:rsid w:val="00524C17"/>
    <w:rsid w:val="00525196"/>
    <w:rsid w:val="00526DF0"/>
    <w:rsid w:val="005304D0"/>
    <w:rsid w:val="00530E46"/>
    <w:rsid w:val="00531B77"/>
    <w:rsid w:val="005320FA"/>
    <w:rsid w:val="0053455C"/>
    <w:rsid w:val="00534B76"/>
    <w:rsid w:val="005355BB"/>
    <w:rsid w:val="00535829"/>
    <w:rsid w:val="00540837"/>
    <w:rsid w:val="00540B5A"/>
    <w:rsid w:val="005410EF"/>
    <w:rsid w:val="0054144F"/>
    <w:rsid w:val="00541E98"/>
    <w:rsid w:val="005421E8"/>
    <w:rsid w:val="00543D39"/>
    <w:rsid w:val="00544445"/>
    <w:rsid w:val="00544F0B"/>
    <w:rsid w:val="005451B1"/>
    <w:rsid w:val="005453F5"/>
    <w:rsid w:val="00545627"/>
    <w:rsid w:val="00545789"/>
    <w:rsid w:val="00545C65"/>
    <w:rsid w:val="005465A0"/>
    <w:rsid w:val="00550227"/>
    <w:rsid w:val="0055209A"/>
    <w:rsid w:val="00553646"/>
    <w:rsid w:val="00557C8E"/>
    <w:rsid w:val="005613A1"/>
    <w:rsid w:val="0056156F"/>
    <w:rsid w:val="00562CBF"/>
    <w:rsid w:val="005631C4"/>
    <w:rsid w:val="005642BC"/>
    <w:rsid w:val="005655CA"/>
    <w:rsid w:val="005656CE"/>
    <w:rsid w:val="00565A20"/>
    <w:rsid w:val="00566CC9"/>
    <w:rsid w:val="005710A5"/>
    <w:rsid w:val="00571B95"/>
    <w:rsid w:val="00573025"/>
    <w:rsid w:val="00574102"/>
    <w:rsid w:val="00574786"/>
    <w:rsid w:val="00574AB8"/>
    <w:rsid w:val="00576486"/>
    <w:rsid w:val="005773D3"/>
    <w:rsid w:val="0057753A"/>
    <w:rsid w:val="00577CD4"/>
    <w:rsid w:val="00577E08"/>
    <w:rsid w:val="00580A3A"/>
    <w:rsid w:val="00581051"/>
    <w:rsid w:val="005815BA"/>
    <w:rsid w:val="005829D0"/>
    <w:rsid w:val="00583B00"/>
    <w:rsid w:val="005845B4"/>
    <w:rsid w:val="005845DE"/>
    <w:rsid w:val="0059210C"/>
    <w:rsid w:val="00593115"/>
    <w:rsid w:val="00593928"/>
    <w:rsid w:val="00595752"/>
    <w:rsid w:val="005958E9"/>
    <w:rsid w:val="005959B9"/>
    <w:rsid w:val="00597BAF"/>
    <w:rsid w:val="00597D3B"/>
    <w:rsid w:val="00597F38"/>
    <w:rsid w:val="005A0251"/>
    <w:rsid w:val="005A0CD7"/>
    <w:rsid w:val="005A0DBA"/>
    <w:rsid w:val="005A1A47"/>
    <w:rsid w:val="005A3B84"/>
    <w:rsid w:val="005A3C1A"/>
    <w:rsid w:val="005A4647"/>
    <w:rsid w:val="005A46E9"/>
    <w:rsid w:val="005A5FCA"/>
    <w:rsid w:val="005A76FD"/>
    <w:rsid w:val="005B18DE"/>
    <w:rsid w:val="005B20F4"/>
    <w:rsid w:val="005B2583"/>
    <w:rsid w:val="005B36AC"/>
    <w:rsid w:val="005B3770"/>
    <w:rsid w:val="005B3928"/>
    <w:rsid w:val="005B499E"/>
    <w:rsid w:val="005B519C"/>
    <w:rsid w:val="005B6768"/>
    <w:rsid w:val="005C0498"/>
    <w:rsid w:val="005C0F7E"/>
    <w:rsid w:val="005C45DA"/>
    <w:rsid w:val="005C4A12"/>
    <w:rsid w:val="005C4B88"/>
    <w:rsid w:val="005C5A3B"/>
    <w:rsid w:val="005C5B5B"/>
    <w:rsid w:val="005C5D37"/>
    <w:rsid w:val="005C62F0"/>
    <w:rsid w:val="005C6D2F"/>
    <w:rsid w:val="005C6DA9"/>
    <w:rsid w:val="005C6EFA"/>
    <w:rsid w:val="005C7F84"/>
    <w:rsid w:val="005D0400"/>
    <w:rsid w:val="005D05FF"/>
    <w:rsid w:val="005D0791"/>
    <w:rsid w:val="005D0BF0"/>
    <w:rsid w:val="005D0F88"/>
    <w:rsid w:val="005D1C1C"/>
    <w:rsid w:val="005D221D"/>
    <w:rsid w:val="005D2A54"/>
    <w:rsid w:val="005D2B60"/>
    <w:rsid w:val="005D43FC"/>
    <w:rsid w:val="005D4441"/>
    <w:rsid w:val="005E08AE"/>
    <w:rsid w:val="005E0F6E"/>
    <w:rsid w:val="005E17B2"/>
    <w:rsid w:val="005E1824"/>
    <w:rsid w:val="005E25C9"/>
    <w:rsid w:val="005E2734"/>
    <w:rsid w:val="005E3916"/>
    <w:rsid w:val="005E3E6D"/>
    <w:rsid w:val="005E65ED"/>
    <w:rsid w:val="005E6C5C"/>
    <w:rsid w:val="005E76E4"/>
    <w:rsid w:val="005F0EE2"/>
    <w:rsid w:val="005F1887"/>
    <w:rsid w:val="005F1AA9"/>
    <w:rsid w:val="005F1F04"/>
    <w:rsid w:val="005F2D74"/>
    <w:rsid w:val="005F2F35"/>
    <w:rsid w:val="005F4F64"/>
    <w:rsid w:val="005F51C2"/>
    <w:rsid w:val="005F60A5"/>
    <w:rsid w:val="005F67EB"/>
    <w:rsid w:val="005F7779"/>
    <w:rsid w:val="005F7EB0"/>
    <w:rsid w:val="00601095"/>
    <w:rsid w:val="00601601"/>
    <w:rsid w:val="00602DD6"/>
    <w:rsid w:val="006034E8"/>
    <w:rsid w:val="00603A40"/>
    <w:rsid w:val="00605272"/>
    <w:rsid w:val="00605AE9"/>
    <w:rsid w:val="00605CED"/>
    <w:rsid w:val="00606C00"/>
    <w:rsid w:val="00606E72"/>
    <w:rsid w:val="006070D9"/>
    <w:rsid w:val="006075BD"/>
    <w:rsid w:val="00610A12"/>
    <w:rsid w:val="00610B80"/>
    <w:rsid w:val="006110A0"/>
    <w:rsid w:val="0061303D"/>
    <w:rsid w:val="00615659"/>
    <w:rsid w:val="006156A6"/>
    <w:rsid w:val="00620445"/>
    <w:rsid w:val="006219BF"/>
    <w:rsid w:val="00622396"/>
    <w:rsid w:val="006227B5"/>
    <w:rsid w:val="00622F11"/>
    <w:rsid w:val="00623E50"/>
    <w:rsid w:val="00624CBD"/>
    <w:rsid w:val="006259E1"/>
    <w:rsid w:val="00626159"/>
    <w:rsid w:val="006267B0"/>
    <w:rsid w:val="006270F5"/>
    <w:rsid w:val="00627331"/>
    <w:rsid w:val="006309D1"/>
    <w:rsid w:val="006316AA"/>
    <w:rsid w:val="00631993"/>
    <w:rsid w:val="00633868"/>
    <w:rsid w:val="0063645F"/>
    <w:rsid w:val="0063757F"/>
    <w:rsid w:val="006378EA"/>
    <w:rsid w:val="00640C33"/>
    <w:rsid w:val="006419FA"/>
    <w:rsid w:val="00641DCF"/>
    <w:rsid w:val="00642893"/>
    <w:rsid w:val="00642BDE"/>
    <w:rsid w:val="00643FBB"/>
    <w:rsid w:val="00646557"/>
    <w:rsid w:val="00647792"/>
    <w:rsid w:val="006507FB"/>
    <w:rsid w:val="00651D84"/>
    <w:rsid w:val="00652323"/>
    <w:rsid w:val="00653454"/>
    <w:rsid w:val="00654504"/>
    <w:rsid w:val="00654FA7"/>
    <w:rsid w:val="00655F8E"/>
    <w:rsid w:val="006561CD"/>
    <w:rsid w:val="0066048A"/>
    <w:rsid w:val="0066199D"/>
    <w:rsid w:val="00663234"/>
    <w:rsid w:val="00665143"/>
    <w:rsid w:val="006664EF"/>
    <w:rsid w:val="0066716C"/>
    <w:rsid w:val="0066718E"/>
    <w:rsid w:val="00667779"/>
    <w:rsid w:val="0067127C"/>
    <w:rsid w:val="0067307C"/>
    <w:rsid w:val="00673BD4"/>
    <w:rsid w:val="0067796A"/>
    <w:rsid w:val="00677A43"/>
    <w:rsid w:val="00680B2E"/>
    <w:rsid w:val="00680D24"/>
    <w:rsid w:val="00682BDE"/>
    <w:rsid w:val="00682E60"/>
    <w:rsid w:val="006839CB"/>
    <w:rsid w:val="00684E62"/>
    <w:rsid w:val="00685091"/>
    <w:rsid w:val="0068663F"/>
    <w:rsid w:val="00686D7D"/>
    <w:rsid w:val="00687DAB"/>
    <w:rsid w:val="00691AE3"/>
    <w:rsid w:val="00693533"/>
    <w:rsid w:val="006953C7"/>
    <w:rsid w:val="006957E9"/>
    <w:rsid w:val="006A01DC"/>
    <w:rsid w:val="006A3FA1"/>
    <w:rsid w:val="006A41E1"/>
    <w:rsid w:val="006A44C2"/>
    <w:rsid w:val="006A48C9"/>
    <w:rsid w:val="006A5137"/>
    <w:rsid w:val="006A553D"/>
    <w:rsid w:val="006A6E60"/>
    <w:rsid w:val="006A79E2"/>
    <w:rsid w:val="006A7D56"/>
    <w:rsid w:val="006B2109"/>
    <w:rsid w:val="006B25EF"/>
    <w:rsid w:val="006B2D1C"/>
    <w:rsid w:val="006B2DB7"/>
    <w:rsid w:val="006C38DF"/>
    <w:rsid w:val="006C3933"/>
    <w:rsid w:val="006C5100"/>
    <w:rsid w:val="006C6790"/>
    <w:rsid w:val="006C6A46"/>
    <w:rsid w:val="006D0548"/>
    <w:rsid w:val="006D0C9A"/>
    <w:rsid w:val="006D1F4A"/>
    <w:rsid w:val="006D4AC7"/>
    <w:rsid w:val="006D4F0A"/>
    <w:rsid w:val="006D5202"/>
    <w:rsid w:val="006D52F5"/>
    <w:rsid w:val="006D5DA0"/>
    <w:rsid w:val="006D74BD"/>
    <w:rsid w:val="006E0073"/>
    <w:rsid w:val="006E0DDE"/>
    <w:rsid w:val="006E1A3C"/>
    <w:rsid w:val="006E1B07"/>
    <w:rsid w:val="006E2D91"/>
    <w:rsid w:val="006E3953"/>
    <w:rsid w:val="006E5EE5"/>
    <w:rsid w:val="006F0BEE"/>
    <w:rsid w:val="006F141D"/>
    <w:rsid w:val="006F2231"/>
    <w:rsid w:val="006F2233"/>
    <w:rsid w:val="006F370A"/>
    <w:rsid w:val="006F3A87"/>
    <w:rsid w:val="006F3EAF"/>
    <w:rsid w:val="006F5060"/>
    <w:rsid w:val="006F62D0"/>
    <w:rsid w:val="006F70BE"/>
    <w:rsid w:val="006F7CE0"/>
    <w:rsid w:val="00700AB9"/>
    <w:rsid w:val="00700D16"/>
    <w:rsid w:val="00700FC1"/>
    <w:rsid w:val="0070160E"/>
    <w:rsid w:val="007032E1"/>
    <w:rsid w:val="00703C44"/>
    <w:rsid w:val="00703D39"/>
    <w:rsid w:val="00703F45"/>
    <w:rsid w:val="007040DE"/>
    <w:rsid w:val="00704646"/>
    <w:rsid w:val="00704D30"/>
    <w:rsid w:val="00705546"/>
    <w:rsid w:val="00706F87"/>
    <w:rsid w:val="007073EE"/>
    <w:rsid w:val="00707444"/>
    <w:rsid w:val="00710868"/>
    <w:rsid w:val="00711240"/>
    <w:rsid w:val="0071141E"/>
    <w:rsid w:val="007115B8"/>
    <w:rsid w:val="007126D4"/>
    <w:rsid w:val="00713797"/>
    <w:rsid w:val="0071573B"/>
    <w:rsid w:val="00715AF5"/>
    <w:rsid w:val="00715B5F"/>
    <w:rsid w:val="00715DF4"/>
    <w:rsid w:val="007172C5"/>
    <w:rsid w:val="00717BA2"/>
    <w:rsid w:val="00717D95"/>
    <w:rsid w:val="00720E16"/>
    <w:rsid w:val="0072142C"/>
    <w:rsid w:val="007216BB"/>
    <w:rsid w:val="00721B65"/>
    <w:rsid w:val="00722396"/>
    <w:rsid w:val="007226DA"/>
    <w:rsid w:val="00724211"/>
    <w:rsid w:val="00725C3B"/>
    <w:rsid w:val="007264F5"/>
    <w:rsid w:val="00727BB0"/>
    <w:rsid w:val="00731F0C"/>
    <w:rsid w:val="00732470"/>
    <w:rsid w:val="00732A19"/>
    <w:rsid w:val="007333BB"/>
    <w:rsid w:val="00733DD3"/>
    <w:rsid w:val="007340A3"/>
    <w:rsid w:val="00734A2F"/>
    <w:rsid w:val="00734FBD"/>
    <w:rsid w:val="00735629"/>
    <w:rsid w:val="0073617D"/>
    <w:rsid w:val="0073679F"/>
    <w:rsid w:val="00736E57"/>
    <w:rsid w:val="00737DD8"/>
    <w:rsid w:val="00742233"/>
    <w:rsid w:val="00742F48"/>
    <w:rsid w:val="00743145"/>
    <w:rsid w:val="00744906"/>
    <w:rsid w:val="00744BF2"/>
    <w:rsid w:val="00747F99"/>
    <w:rsid w:val="0075003F"/>
    <w:rsid w:val="00751CE2"/>
    <w:rsid w:val="00751E30"/>
    <w:rsid w:val="0075227E"/>
    <w:rsid w:val="00752578"/>
    <w:rsid w:val="00752582"/>
    <w:rsid w:val="00753237"/>
    <w:rsid w:val="007541AF"/>
    <w:rsid w:val="007574ED"/>
    <w:rsid w:val="007576EE"/>
    <w:rsid w:val="00760571"/>
    <w:rsid w:val="00761305"/>
    <w:rsid w:val="00761DDC"/>
    <w:rsid w:val="00762E07"/>
    <w:rsid w:val="00762EFF"/>
    <w:rsid w:val="00763E9E"/>
    <w:rsid w:val="00764C81"/>
    <w:rsid w:val="00765248"/>
    <w:rsid w:val="00766378"/>
    <w:rsid w:val="00767037"/>
    <w:rsid w:val="00767B5D"/>
    <w:rsid w:val="00771C55"/>
    <w:rsid w:val="00771DF3"/>
    <w:rsid w:val="007737A1"/>
    <w:rsid w:val="00773D10"/>
    <w:rsid w:val="007740D0"/>
    <w:rsid w:val="00774161"/>
    <w:rsid w:val="00774277"/>
    <w:rsid w:val="00781340"/>
    <w:rsid w:val="00781F75"/>
    <w:rsid w:val="007830B2"/>
    <w:rsid w:val="00783912"/>
    <w:rsid w:val="0078581F"/>
    <w:rsid w:val="00785A25"/>
    <w:rsid w:val="00786726"/>
    <w:rsid w:val="00786C33"/>
    <w:rsid w:val="007878B0"/>
    <w:rsid w:val="007907FD"/>
    <w:rsid w:val="00791957"/>
    <w:rsid w:val="00793B39"/>
    <w:rsid w:val="00793F91"/>
    <w:rsid w:val="00795338"/>
    <w:rsid w:val="007A16DD"/>
    <w:rsid w:val="007A2A10"/>
    <w:rsid w:val="007A4058"/>
    <w:rsid w:val="007A4666"/>
    <w:rsid w:val="007A508E"/>
    <w:rsid w:val="007A5974"/>
    <w:rsid w:val="007A6631"/>
    <w:rsid w:val="007A6BD2"/>
    <w:rsid w:val="007A74C7"/>
    <w:rsid w:val="007A7C77"/>
    <w:rsid w:val="007B0F94"/>
    <w:rsid w:val="007B14BE"/>
    <w:rsid w:val="007B378B"/>
    <w:rsid w:val="007B4F58"/>
    <w:rsid w:val="007B5402"/>
    <w:rsid w:val="007B68DD"/>
    <w:rsid w:val="007B77A8"/>
    <w:rsid w:val="007C06B7"/>
    <w:rsid w:val="007C0A0E"/>
    <w:rsid w:val="007C1ABF"/>
    <w:rsid w:val="007C1B15"/>
    <w:rsid w:val="007C2600"/>
    <w:rsid w:val="007C27DF"/>
    <w:rsid w:val="007C2CBF"/>
    <w:rsid w:val="007C3038"/>
    <w:rsid w:val="007C3AE9"/>
    <w:rsid w:val="007C4FF5"/>
    <w:rsid w:val="007C5714"/>
    <w:rsid w:val="007C5A46"/>
    <w:rsid w:val="007C5C11"/>
    <w:rsid w:val="007C5D07"/>
    <w:rsid w:val="007C6ABE"/>
    <w:rsid w:val="007C704F"/>
    <w:rsid w:val="007C7724"/>
    <w:rsid w:val="007C7C0F"/>
    <w:rsid w:val="007D00CF"/>
    <w:rsid w:val="007D0C1A"/>
    <w:rsid w:val="007D20BD"/>
    <w:rsid w:val="007D2BF6"/>
    <w:rsid w:val="007D3D08"/>
    <w:rsid w:val="007D4142"/>
    <w:rsid w:val="007D511F"/>
    <w:rsid w:val="007D656B"/>
    <w:rsid w:val="007D6665"/>
    <w:rsid w:val="007D7044"/>
    <w:rsid w:val="007E0CFB"/>
    <w:rsid w:val="007E1123"/>
    <w:rsid w:val="007E2EE8"/>
    <w:rsid w:val="007E32C0"/>
    <w:rsid w:val="007E4047"/>
    <w:rsid w:val="007E4386"/>
    <w:rsid w:val="007E446F"/>
    <w:rsid w:val="007E4E38"/>
    <w:rsid w:val="007E4EDB"/>
    <w:rsid w:val="007E5364"/>
    <w:rsid w:val="007E6942"/>
    <w:rsid w:val="007E6FC4"/>
    <w:rsid w:val="007E70F7"/>
    <w:rsid w:val="007F1E03"/>
    <w:rsid w:val="007F2981"/>
    <w:rsid w:val="007F2D9E"/>
    <w:rsid w:val="007F328E"/>
    <w:rsid w:val="007F33DA"/>
    <w:rsid w:val="007F7A34"/>
    <w:rsid w:val="007F7F8E"/>
    <w:rsid w:val="00802235"/>
    <w:rsid w:val="0080235C"/>
    <w:rsid w:val="008034CB"/>
    <w:rsid w:val="00803B3A"/>
    <w:rsid w:val="0080419B"/>
    <w:rsid w:val="0080686A"/>
    <w:rsid w:val="00806FEA"/>
    <w:rsid w:val="0081029D"/>
    <w:rsid w:val="0081113A"/>
    <w:rsid w:val="00812EB0"/>
    <w:rsid w:val="00813521"/>
    <w:rsid w:val="0081429C"/>
    <w:rsid w:val="008150ED"/>
    <w:rsid w:val="00816C8C"/>
    <w:rsid w:val="008172CC"/>
    <w:rsid w:val="00817F48"/>
    <w:rsid w:val="008200F4"/>
    <w:rsid w:val="008208A7"/>
    <w:rsid w:val="008212C5"/>
    <w:rsid w:val="008217E5"/>
    <w:rsid w:val="00826377"/>
    <w:rsid w:val="008272D4"/>
    <w:rsid w:val="00827B5A"/>
    <w:rsid w:val="00827E1D"/>
    <w:rsid w:val="00831660"/>
    <w:rsid w:val="00833A38"/>
    <w:rsid w:val="00833BBF"/>
    <w:rsid w:val="00834C1F"/>
    <w:rsid w:val="00835490"/>
    <w:rsid w:val="0083586B"/>
    <w:rsid w:val="00835CA9"/>
    <w:rsid w:val="008363E2"/>
    <w:rsid w:val="00836663"/>
    <w:rsid w:val="00836DC8"/>
    <w:rsid w:val="0083719F"/>
    <w:rsid w:val="008371E6"/>
    <w:rsid w:val="00837C5D"/>
    <w:rsid w:val="00837FD2"/>
    <w:rsid w:val="0084023D"/>
    <w:rsid w:val="00840AB3"/>
    <w:rsid w:val="00840B02"/>
    <w:rsid w:val="00840C50"/>
    <w:rsid w:val="00840C5D"/>
    <w:rsid w:val="00841372"/>
    <w:rsid w:val="00842EA4"/>
    <w:rsid w:val="00842FAA"/>
    <w:rsid w:val="008436EC"/>
    <w:rsid w:val="00843E15"/>
    <w:rsid w:val="008447F7"/>
    <w:rsid w:val="0084577A"/>
    <w:rsid w:val="00846386"/>
    <w:rsid w:val="0084653E"/>
    <w:rsid w:val="00846C17"/>
    <w:rsid w:val="00850BA6"/>
    <w:rsid w:val="00851FFE"/>
    <w:rsid w:val="008520A9"/>
    <w:rsid w:val="00852A8E"/>
    <w:rsid w:val="00853634"/>
    <w:rsid w:val="00853A61"/>
    <w:rsid w:val="0085563A"/>
    <w:rsid w:val="00855C6E"/>
    <w:rsid w:val="008575C8"/>
    <w:rsid w:val="008576A6"/>
    <w:rsid w:val="00857751"/>
    <w:rsid w:val="00857842"/>
    <w:rsid w:val="00860968"/>
    <w:rsid w:val="00864A9E"/>
    <w:rsid w:val="00864FE0"/>
    <w:rsid w:val="00865545"/>
    <w:rsid w:val="0086583F"/>
    <w:rsid w:val="00865EFB"/>
    <w:rsid w:val="0086700B"/>
    <w:rsid w:val="00870425"/>
    <w:rsid w:val="00870474"/>
    <w:rsid w:val="00870576"/>
    <w:rsid w:val="00870582"/>
    <w:rsid w:val="00871192"/>
    <w:rsid w:val="00871E7B"/>
    <w:rsid w:val="00872904"/>
    <w:rsid w:val="00872B5D"/>
    <w:rsid w:val="008737E4"/>
    <w:rsid w:val="00873A0C"/>
    <w:rsid w:val="00874195"/>
    <w:rsid w:val="00875066"/>
    <w:rsid w:val="0087549B"/>
    <w:rsid w:val="00875507"/>
    <w:rsid w:val="00875E00"/>
    <w:rsid w:val="008776E5"/>
    <w:rsid w:val="008802CD"/>
    <w:rsid w:val="0088094A"/>
    <w:rsid w:val="008812AD"/>
    <w:rsid w:val="00881877"/>
    <w:rsid w:val="00882BF4"/>
    <w:rsid w:val="008831D3"/>
    <w:rsid w:val="008836A9"/>
    <w:rsid w:val="008836AF"/>
    <w:rsid w:val="00883D4A"/>
    <w:rsid w:val="00883EF0"/>
    <w:rsid w:val="00883F53"/>
    <w:rsid w:val="008842BB"/>
    <w:rsid w:val="00885493"/>
    <w:rsid w:val="008857C0"/>
    <w:rsid w:val="00885866"/>
    <w:rsid w:val="00887197"/>
    <w:rsid w:val="00887CD7"/>
    <w:rsid w:val="0089010E"/>
    <w:rsid w:val="00890E0A"/>
    <w:rsid w:val="008911A1"/>
    <w:rsid w:val="00891768"/>
    <w:rsid w:val="008917CB"/>
    <w:rsid w:val="00891E14"/>
    <w:rsid w:val="00892327"/>
    <w:rsid w:val="0089368E"/>
    <w:rsid w:val="00893B7C"/>
    <w:rsid w:val="008978D3"/>
    <w:rsid w:val="00897B28"/>
    <w:rsid w:val="00897BC8"/>
    <w:rsid w:val="008A054C"/>
    <w:rsid w:val="008A0A28"/>
    <w:rsid w:val="008A308A"/>
    <w:rsid w:val="008A3D09"/>
    <w:rsid w:val="008A482E"/>
    <w:rsid w:val="008A508B"/>
    <w:rsid w:val="008A54DD"/>
    <w:rsid w:val="008A57A7"/>
    <w:rsid w:val="008A5F29"/>
    <w:rsid w:val="008A60BF"/>
    <w:rsid w:val="008A6D6A"/>
    <w:rsid w:val="008A6F57"/>
    <w:rsid w:val="008A71DE"/>
    <w:rsid w:val="008A74F2"/>
    <w:rsid w:val="008A7641"/>
    <w:rsid w:val="008B0455"/>
    <w:rsid w:val="008B092D"/>
    <w:rsid w:val="008B1782"/>
    <w:rsid w:val="008B247F"/>
    <w:rsid w:val="008B28B6"/>
    <w:rsid w:val="008B465B"/>
    <w:rsid w:val="008B5B94"/>
    <w:rsid w:val="008B6845"/>
    <w:rsid w:val="008B68E6"/>
    <w:rsid w:val="008B7684"/>
    <w:rsid w:val="008C0248"/>
    <w:rsid w:val="008C0467"/>
    <w:rsid w:val="008C11DE"/>
    <w:rsid w:val="008C1BBE"/>
    <w:rsid w:val="008C1E40"/>
    <w:rsid w:val="008C28C8"/>
    <w:rsid w:val="008C35DA"/>
    <w:rsid w:val="008C5641"/>
    <w:rsid w:val="008C5865"/>
    <w:rsid w:val="008C6DA6"/>
    <w:rsid w:val="008C74FB"/>
    <w:rsid w:val="008D1ACE"/>
    <w:rsid w:val="008D1C85"/>
    <w:rsid w:val="008D266B"/>
    <w:rsid w:val="008D2B32"/>
    <w:rsid w:val="008D2C1E"/>
    <w:rsid w:val="008D39B9"/>
    <w:rsid w:val="008D627C"/>
    <w:rsid w:val="008D69F0"/>
    <w:rsid w:val="008D7B2C"/>
    <w:rsid w:val="008E08C1"/>
    <w:rsid w:val="008E09CC"/>
    <w:rsid w:val="008E0CBA"/>
    <w:rsid w:val="008E2187"/>
    <w:rsid w:val="008E26EA"/>
    <w:rsid w:val="008E32D1"/>
    <w:rsid w:val="008E362D"/>
    <w:rsid w:val="008E3F25"/>
    <w:rsid w:val="008E482C"/>
    <w:rsid w:val="008E5B63"/>
    <w:rsid w:val="008E627C"/>
    <w:rsid w:val="008E66DC"/>
    <w:rsid w:val="008E6B23"/>
    <w:rsid w:val="008E6BD2"/>
    <w:rsid w:val="008E6BDD"/>
    <w:rsid w:val="008F2068"/>
    <w:rsid w:val="008F3446"/>
    <w:rsid w:val="008F41FC"/>
    <w:rsid w:val="008F4A87"/>
    <w:rsid w:val="008F52C1"/>
    <w:rsid w:val="008F5656"/>
    <w:rsid w:val="008F66A7"/>
    <w:rsid w:val="008F689A"/>
    <w:rsid w:val="008F6BCA"/>
    <w:rsid w:val="008F7228"/>
    <w:rsid w:val="009001FB"/>
    <w:rsid w:val="009022FF"/>
    <w:rsid w:val="00903663"/>
    <w:rsid w:val="0090514E"/>
    <w:rsid w:val="0091053A"/>
    <w:rsid w:val="009116F1"/>
    <w:rsid w:val="00913535"/>
    <w:rsid w:val="0091516F"/>
    <w:rsid w:val="00915FC3"/>
    <w:rsid w:val="00917D93"/>
    <w:rsid w:val="009213D3"/>
    <w:rsid w:val="00921A0E"/>
    <w:rsid w:val="00922445"/>
    <w:rsid w:val="00924658"/>
    <w:rsid w:val="00924BD3"/>
    <w:rsid w:val="009256FD"/>
    <w:rsid w:val="00925953"/>
    <w:rsid w:val="00925986"/>
    <w:rsid w:val="009306D9"/>
    <w:rsid w:val="009320B6"/>
    <w:rsid w:val="00932307"/>
    <w:rsid w:val="00935812"/>
    <w:rsid w:val="009373A4"/>
    <w:rsid w:val="00937866"/>
    <w:rsid w:val="009378B2"/>
    <w:rsid w:val="00937BD6"/>
    <w:rsid w:val="00940084"/>
    <w:rsid w:val="00940466"/>
    <w:rsid w:val="00940B39"/>
    <w:rsid w:val="00940F97"/>
    <w:rsid w:val="0094217F"/>
    <w:rsid w:val="009422DB"/>
    <w:rsid w:val="0094235A"/>
    <w:rsid w:val="0094265E"/>
    <w:rsid w:val="0094284C"/>
    <w:rsid w:val="00942CA3"/>
    <w:rsid w:val="00943F77"/>
    <w:rsid w:val="0094411E"/>
    <w:rsid w:val="00944299"/>
    <w:rsid w:val="0094648D"/>
    <w:rsid w:val="00946494"/>
    <w:rsid w:val="009465EF"/>
    <w:rsid w:val="00947C58"/>
    <w:rsid w:val="00950FFE"/>
    <w:rsid w:val="00951074"/>
    <w:rsid w:val="00951C46"/>
    <w:rsid w:val="00952242"/>
    <w:rsid w:val="0095236E"/>
    <w:rsid w:val="00952A76"/>
    <w:rsid w:val="00953C21"/>
    <w:rsid w:val="00954C67"/>
    <w:rsid w:val="0095548A"/>
    <w:rsid w:val="009556E5"/>
    <w:rsid w:val="00955836"/>
    <w:rsid w:val="009559DC"/>
    <w:rsid w:val="00955BC0"/>
    <w:rsid w:val="00955DF1"/>
    <w:rsid w:val="00957CDA"/>
    <w:rsid w:val="00960258"/>
    <w:rsid w:val="0096275E"/>
    <w:rsid w:val="00963577"/>
    <w:rsid w:val="009637E8"/>
    <w:rsid w:val="009638B5"/>
    <w:rsid w:val="00963A2C"/>
    <w:rsid w:val="00964095"/>
    <w:rsid w:val="0096418F"/>
    <w:rsid w:val="00964465"/>
    <w:rsid w:val="009647B6"/>
    <w:rsid w:val="00964EFD"/>
    <w:rsid w:val="00965A88"/>
    <w:rsid w:val="00966DB8"/>
    <w:rsid w:val="009679B9"/>
    <w:rsid w:val="009712D4"/>
    <w:rsid w:val="00971EF8"/>
    <w:rsid w:val="0097283B"/>
    <w:rsid w:val="00972AFE"/>
    <w:rsid w:val="00973C02"/>
    <w:rsid w:val="00973DAB"/>
    <w:rsid w:val="00976612"/>
    <w:rsid w:val="0097685D"/>
    <w:rsid w:val="00980838"/>
    <w:rsid w:val="00980C68"/>
    <w:rsid w:val="009818B0"/>
    <w:rsid w:val="00981A0B"/>
    <w:rsid w:val="00981C97"/>
    <w:rsid w:val="00981F66"/>
    <w:rsid w:val="00983900"/>
    <w:rsid w:val="00983E69"/>
    <w:rsid w:val="00984B97"/>
    <w:rsid w:val="00985886"/>
    <w:rsid w:val="00987803"/>
    <w:rsid w:val="009879C4"/>
    <w:rsid w:val="00987D09"/>
    <w:rsid w:val="00990413"/>
    <w:rsid w:val="00991A7A"/>
    <w:rsid w:val="00992DCC"/>
    <w:rsid w:val="00993FAF"/>
    <w:rsid w:val="00994F84"/>
    <w:rsid w:val="009A0BF1"/>
    <w:rsid w:val="009A23D1"/>
    <w:rsid w:val="009A3FAE"/>
    <w:rsid w:val="009A4411"/>
    <w:rsid w:val="009A464F"/>
    <w:rsid w:val="009A6066"/>
    <w:rsid w:val="009A6927"/>
    <w:rsid w:val="009A7579"/>
    <w:rsid w:val="009A7EE8"/>
    <w:rsid w:val="009B2251"/>
    <w:rsid w:val="009B2E64"/>
    <w:rsid w:val="009B45D0"/>
    <w:rsid w:val="009C0ACA"/>
    <w:rsid w:val="009C1C9E"/>
    <w:rsid w:val="009C1D1F"/>
    <w:rsid w:val="009C1DD3"/>
    <w:rsid w:val="009C2C05"/>
    <w:rsid w:val="009C42D0"/>
    <w:rsid w:val="009C4A59"/>
    <w:rsid w:val="009C6AA7"/>
    <w:rsid w:val="009D0287"/>
    <w:rsid w:val="009D1993"/>
    <w:rsid w:val="009D273C"/>
    <w:rsid w:val="009D3E1C"/>
    <w:rsid w:val="009D76F6"/>
    <w:rsid w:val="009D7EE1"/>
    <w:rsid w:val="009E021A"/>
    <w:rsid w:val="009E0F69"/>
    <w:rsid w:val="009E3FE9"/>
    <w:rsid w:val="009E44AF"/>
    <w:rsid w:val="009E762D"/>
    <w:rsid w:val="009E7808"/>
    <w:rsid w:val="009E78EA"/>
    <w:rsid w:val="009E7CDC"/>
    <w:rsid w:val="009F01C9"/>
    <w:rsid w:val="009F0561"/>
    <w:rsid w:val="009F13F4"/>
    <w:rsid w:val="009F15CB"/>
    <w:rsid w:val="009F3417"/>
    <w:rsid w:val="009F3647"/>
    <w:rsid w:val="009F3C37"/>
    <w:rsid w:val="009F4E8B"/>
    <w:rsid w:val="009F4EAB"/>
    <w:rsid w:val="009F5601"/>
    <w:rsid w:val="009F5649"/>
    <w:rsid w:val="009F56D0"/>
    <w:rsid w:val="009F5977"/>
    <w:rsid w:val="009F640B"/>
    <w:rsid w:val="009F68C0"/>
    <w:rsid w:val="00A01444"/>
    <w:rsid w:val="00A022EA"/>
    <w:rsid w:val="00A03493"/>
    <w:rsid w:val="00A03722"/>
    <w:rsid w:val="00A0435E"/>
    <w:rsid w:val="00A048E4"/>
    <w:rsid w:val="00A06036"/>
    <w:rsid w:val="00A06B37"/>
    <w:rsid w:val="00A07CDC"/>
    <w:rsid w:val="00A10481"/>
    <w:rsid w:val="00A105B5"/>
    <w:rsid w:val="00A11546"/>
    <w:rsid w:val="00A11620"/>
    <w:rsid w:val="00A1227C"/>
    <w:rsid w:val="00A12D97"/>
    <w:rsid w:val="00A13073"/>
    <w:rsid w:val="00A13A85"/>
    <w:rsid w:val="00A15FD4"/>
    <w:rsid w:val="00A16925"/>
    <w:rsid w:val="00A16E34"/>
    <w:rsid w:val="00A17EBB"/>
    <w:rsid w:val="00A20F0B"/>
    <w:rsid w:val="00A221F6"/>
    <w:rsid w:val="00A2297C"/>
    <w:rsid w:val="00A248E4"/>
    <w:rsid w:val="00A3137B"/>
    <w:rsid w:val="00A31587"/>
    <w:rsid w:val="00A32A64"/>
    <w:rsid w:val="00A32B37"/>
    <w:rsid w:val="00A32BA4"/>
    <w:rsid w:val="00A33BC6"/>
    <w:rsid w:val="00A34ABA"/>
    <w:rsid w:val="00A411D1"/>
    <w:rsid w:val="00A412AA"/>
    <w:rsid w:val="00A42144"/>
    <w:rsid w:val="00A4323B"/>
    <w:rsid w:val="00A43A25"/>
    <w:rsid w:val="00A43F9E"/>
    <w:rsid w:val="00A456F9"/>
    <w:rsid w:val="00A45F51"/>
    <w:rsid w:val="00A462B8"/>
    <w:rsid w:val="00A501C4"/>
    <w:rsid w:val="00A50EFC"/>
    <w:rsid w:val="00A51487"/>
    <w:rsid w:val="00A51C7E"/>
    <w:rsid w:val="00A51D59"/>
    <w:rsid w:val="00A52268"/>
    <w:rsid w:val="00A547AB"/>
    <w:rsid w:val="00A55245"/>
    <w:rsid w:val="00A561A0"/>
    <w:rsid w:val="00A56807"/>
    <w:rsid w:val="00A56E9B"/>
    <w:rsid w:val="00A56FFC"/>
    <w:rsid w:val="00A60767"/>
    <w:rsid w:val="00A60DC7"/>
    <w:rsid w:val="00A61340"/>
    <w:rsid w:val="00A6188E"/>
    <w:rsid w:val="00A61DF8"/>
    <w:rsid w:val="00A63083"/>
    <w:rsid w:val="00A63A9B"/>
    <w:rsid w:val="00A667D6"/>
    <w:rsid w:val="00A677AE"/>
    <w:rsid w:val="00A700C8"/>
    <w:rsid w:val="00A71605"/>
    <w:rsid w:val="00A71A20"/>
    <w:rsid w:val="00A71EE4"/>
    <w:rsid w:val="00A73694"/>
    <w:rsid w:val="00A73A38"/>
    <w:rsid w:val="00A74023"/>
    <w:rsid w:val="00A7498A"/>
    <w:rsid w:val="00A74D6B"/>
    <w:rsid w:val="00A7553A"/>
    <w:rsid w:val="00A75907"/>
    <w:rsid w:val="00A762F8"/>
    <w:rsid w:val="00A76A79"/>
    <w:rsid w:val="00A76EC2"/>
    <w:rsid w:val="00A774A4"/>
    <w:rsid w:val="00A77B7F"/>
    <w:rsid w:val="00A77E3C"/>
    <w:rsid w:val="00A802CB"/>
    <w:rsid w:val="00A80653"/>
    <w:rsid w:val="00A82038"/>
    <w:rsid w:val="00A82D94"/>
    <w:rsid w:val="00A84058"/>
    <w:rsid w:val="00A84247"/>
    <w:rsid w:val="00A84664"/>
    <w:rsid w:val="00A8501C"/>
    <w:rsid w:val="00A855F3"/>
    <w:rsid w:val="00A85AA2"/>
    <w:rsid w:val="00A85ED0"/>
    <w:rsid w:val="00A86EBE"/>
    <w:rsid w:val="00A90189"/>
    <w:rsid w:val="00A908E0"/>
    <w:rsid w:val="00A91793"/>
    <w:rsid w:val="00A923C0"/>
    <w:rsid w:val="00A92584"/>
    <w:rsid w:val="00A9382E"/>
    <w:rsid w:val="00A93EAC"/>
    <w:rsid w:val="00A93F2B"/>
    <w:rsid w:val="00A95FA0"/>
    <w:rsid w:val="00A9607A"/>
    <w:rsid w:val="00A96BB3"/>
    <w:rsid w:val="00A96E93"/>
    <w:rsid w:val="00A97667"/>
    <w:rsid w:val="00AA07B4"/>
    <w:rsid w:val="00AA08AC"/>
    <w:rsid w:val="00AA1CD4"/>
    <w:rsid w:val="00AA1EA0"/>
    <w:rsid w:val="00AA2C38"/>
    <w:rsid w:val="00AA5106"/>
    <w:rsid w:val="00AA6790"/>
    <w:rsid w:val="00AA70A9"/>
    <w:rsid w:val="00AB0005"/>
    <w:rsid w:val="00AB080A"/>
    <w:rsid w:val="00AB0B23"/>
    <w:rsid w:val="00AB1706"/>
    <w:rsid w:val="00AB1DB8"/>
    <w:rsid w:val="00AB1F9A"/>
    <w:rsid w:val="00AB2171"/>
    <w:rsid w:val="00AB2947"/>
    <w:rsid w:val="00AB398F"/>
    <w:rsid w:val="00AB3AE6"/>
    <w:rsid w:val="00AB3E25"/>
    <w:rsid w:val="00AB4798"/>
    <w:rsid w:val="00AB4984"/>
    <w:rsid w:val="00AB50CD"/>
    <w:rsid w:val="00AB5CD3"/>
    <w:rsid w:val="00AB5E65"/>
    <w:rsid w:val="00AC0FC3"/>
    <w:rsid w:val="00AC1762"/>
    <w:rsid w:val="00AC1DE6"/>
    <w:rsid w:val="00AC2B27"/>
    <w:rsid w:val="00AC2DFA"/>
    <w:rsid w:val="00AC33D0"/>
    <w:rsid w:val="00AC3DA8"/>
    <w:rsid w:val="00AC5613"/>
    <w:rsid w:val="00AC5A8D"/>
    <w:rsid w:val="00AC5ACF"/>
    <w:rsid w:val="00AC62ED"/>
    <w:rsid w:val="00AC72E8"/>
    <w:rsid w:val="00AC7674"/>
    <w:rsid w:val="00AD129D"/>
    <w:rsid w:val="00AD1D67"/>
    <w:rsid w:val="00AD227B"/>
    <w:rsid w:val="00AD23CA"/>
    <w:rsid w:val="00AD24D9"/>
    <w:rsid w:val="00AD41AF"/>
    <w:rsid w:val="00AD4A79"/>
    <w:rsid w:val="00AD595E"/>
    <w:rsid w:val="00AD7D2A"/>
    <w:rsid w:val="00AD7DBA"/>
    <w:rsid w:val="00AE0436"/>
    <w:rsid w:val="00AE0489"/>
    <w:rsid w:val="00AE2996"/>
    <w:rsid w:val="00AE3F5B"/>
    <w:rsid w:val="00AE5060"/>
    <w:rsid w:val="00AE50D8"/>
    <w:rsid w:val="00AE7BF9"/>
    <w:rsid w:val="00AF1F61"/>
    <w:rsid w:val="00AF3BE9"/>
    <w:rsid w:val="00AF3EC8"/>
    <w:rsid w:val="00AF3F9B"/>
    <w:rsid w:val="00AF498B"/>
    <w:rsid w:val="00AF596A"/>
    <w:rsid w:val="00AF6BAA"/>
    <w:rsid w:val="00AF7070"/>
    <w:rsid w:val="00AF7541"/>
    <w:rsid w:val="00B018C9"/>
    <w:rsid w:val="00B02CAE"/>
    <w:rsid w:val="00B033D6"/>
    <w:rsid w:val="00B040F3"/>
    <w:rsid w:val="00B04C6C"/>
    <w:rsid w:val="00B04D82"/>
    <w:rsid w:val="00B063D3"/>
    <w:rsid w:val="00B06D45"/>
    <w:rsid w:val="00B06DFC"/>
    <w:rsid w:val="00B07047"/>
    <w:rsid w:val="00B07174"/>
    <w:rsid w:val="00B07B76"/>
    <w:rsid w:val="00B10DD7"/>
    <w:rsid w:val="00B114A5"/>
    <w:rsid w:val="00B14AAB"/>
    <w:rsid w:val="00B16594"/>
    <w:rsid w:val="00B165AC"/>
    <w:rsid w:val="00B16812"/>
    <w:rsid w:val="00B16D22"/>
    <w:rsid w:val="00B17443"/>
    <w:rsid w:val="00B213BD"/>
    <w:rsid w:val="00B23678"/>
    <w:rsid w:val="00B23B8F"/>
    <w:rsid w:val="00B241B8"/>
    <w:rsid w:val="00B24A88"/>
    <w:rsid w:val="00B24B33"/>
    <w:rsid w:val="00B250A1"/>
    <w:rsid w:val="00B25454"/>
    <w:rsid w:val="00B26529"/>
    <w:rsid w:val="00B26C60"/>
    <w:rsid w:val="00B27430"/>
    <w:rsid w:val="00B27957"/>
    <w:rsid w:val="00B31162"/>
    <w:rsid w:val="00B31D6A"/>
    <w:rsid w:val="00B33ED4"/>
    <w:rsid w:val="00B352D2"/>
    <w:rsid w:val="00B358A1"/>
    <w:rsid w:val="00B36E3E"/>
    <w:rsid w:val="00B36EF4"/>
    <w:rsid w:val="00B37528"/>
    <w:rsid w:val="00B37563"/>
    <w:rsid w:val="00B40B98"/>
    <w:rsid w:val="00B42911"/>
    <w:rsid w:val="00B42F33"/>
    <w:rsid w:val="00B43BB6"/>
    <w:rsid w:val="00B4402A"/>
    <w:rsid w:val="00B458AA"/>
    <w:rsid w:val="00B46C7B"/>
    <w:rsid w:val="00B471BA"/>
    <w:rsid w:val="00B51462"/>
    <w:rsid w:val="00B543C4"/>
    <w:rsid w:val="00B54737"/>
    <w:rsid w:val="00B54847"/>
    <w:rsid w:val="00B57964"/>
    <w:rsid w:val="00B60922"/>
    <w:rsid w:val="00B623C0"/>
    <w:rsid w:val="00B6266E"/>
    <w:rsid w:val="00B62CC5"/>
    <w:rsid w:val="00B631ED"/>
    <w:rsid w:val="00B65CF4"/>
    <w:rsid w:val="00B667F7"/>
    <w:rsid w:val="00B700B4"/>
    <w:rsid w:val="00B70263"/>
    <w:rsid w:val="00B708E4"/>
    <w:rsid w:val="00B71799"/>
    <w:rsid w:val="00B71909"/>
    <w:rsid w:val="00B72E5C"/>
    <w:rsid w:val="00B74212"/>
    <w:rsid w:val="00B74E99"/>
    <w:rsid w:val="00B756D8"/>
    <w:rsid w:val="00B75C15"/>
    <w:rsid w:val="00B75CF8"/>
    <w:rsid w:val="00B77534"/>
    <w:rsid w:val="00B80EB6"/>
    <w:rsid w:val="00B81011"/>
    <w:rsid w:val="00B820D4"/>
    <w:rsid w:val="00B821C8"/>
    <w:rsid w:val="00B8264C"/>
    <w:rsid w:val="00B83939"/>
    <w:rsid w:val="00B84284"/>
    <w:rsid w:val="00B84A57"/>
    <w:rsid w:val="00B8708B"/>
    <w:rsid w:val="00B90A75"/>
    <w:rsid w:val="00B919A5"/>
    <w:rsid w:val="00B92090"/>
    <w:rsid w:val="00B9324A"/>
    <w:rsid w:val="00B935F8"/>
    <w:rsid w:val="00B93899"/>
    <w:rsid w:val="00B93A52"/>
    <w:rsid w:val="00B95920"/>
    <w:rsid w:val="00BA0294"/>
    <w:rsid w:val="00BA04C9"/>
    <w:rsid w:val="00BA0F16"/>
    <w:rsid w:val="00BA2CF7"/>
    <w:rsid w:val="00BA3289"/>
    <w:rsid w:val="00BA490B"/>
    <w:rsid w:val="00BA49CF"/>
    <w:rsid w:val="00BA4B3C"/>
    <w:rsid w:val="00BA4B5E"/>
    <w:rsid w:val="00BA590F"/>
    <w:rsid w:val="00BA6833"/>
    <w:rsid w:val="00BA68DB"/>
    <w:rsid w:val="00BA6982"/>
    <w:rsid w:val="00BA6C36"/>
    <w:rsid w:val="00BA6CDD"/>
    <w:rsid w:val="00BA749D"/>
    <w:rsid w:val="00BB0AB1"/>
    <w:rsid w:val="00BB0DD7"/>
    <w:rsid w:val="00BB1A29"/>
    <w:rsid w:val="00BB34FB"/>
    <w:rsid w:val="00BB3F74"/>
    <w:rsid w:val="00BB78C0"/>
    <w:rsid w:val="00BB79C2"/>
    <w:rsid w:val="00BC177A"/>
    <w:rsid w:val="00BC5298"/>
    <w:rsid w:val="00BC54DD"/>
    <w:rsid w:val="00BC59E0"/>
    <w:rsid w:val="00BC67B4"/>
    <w:rsid w:val="00BC693C"/>
    <w:rsid w:val="00BC6F70"/>
    <w:rsid w:val="00BD0581"/>
    <w:rsid w:val="00BD0C04"/>
    <w:rsid w:val="00BD1EA5"/>
    <w:rsid w:val="00BD28DF"/>
    <w:rsid w:val="00BD4923"/>
    <w:rsid w:val="00BD6756"/>
    <w:rsid w:val="00BD7373"/>
    <w:rsid w:val="00BD7B7C"/>
    <w:rsid w:val="00BE12F2"/>
    <w:rsid w:val="00BE14C5"/>
    <w:rsid w:val="00BE1689"/>
    <w:rsid w:val="00BE1F7C"/>
    <w:rsid w:val="00BE234F"/>
    <w:rsid w:val="00BE3E0D"/>
    <w:rsid w:val="00BE436A"/>
    <w:rsid w:val="00BE4ED4"/>
    <w:rsid w:val="00BE57DD"/>
    <w:rsid w:val="00BE6298"/>
    <w:rsid w:val="00BE64A7"/>
    <w:rsid w:val="00BE64B1"/>
    <w:rsid w:val="00BF079C"/>
    <w:rsid w:val="00BF1280"/>
    <w:rsid w:val="00BF179C"/>
    <w:rsid w:val="00BF2D3A"/>
    <w:rsid w:val="00BF48B3"/>
    <w:rsid w:val="00BF491A"/>
    <w:rsid w:val="00BF5783"/>
    <w:rsid w:val="00C00EB9"/>
    <w:rsid w:val="00C010C2"/>
    <w:rsid w:val="00C01779"/>
    <w:rsid w:val="00C023A5"/>
    <w:rsid w:val="00C0318B"/>
    <w:rsid w:val="00C034A7"/>
    <w:rsid w:val="00C0411A"/>
    <w:rsid w:val="00C04AD8"/>
    <w:rsid w:val="00C052E6"/>
    <w:rsid w:val="00C0597D"/>
    <w:rsid w:val="00C07139"/>
    <w:rsid w:val="00C10799"/>
    <w:rsid w:val="00C1177A"/>
    <w:rsid w:val="00C12527"/>
    <w:rsid w:val="00C12D7C"/>
    <w:rsid w:val="00C154B5"/>
    <w:rsid w:val="00C16BAB"/>
    <w:rsid w:val="00C21524"/>
    <w:rsid w:val="00C23FC3"/>
    <w:rsid w:val="00C25C5A"/>
    <w:rsid w:val="00C25D89"/>
    <w:rsid w:val="00C26BE7"/>
    <w:rsid w:val="00C31AEF"/>
    <w:rsid w:val="00C32A30"/>
    <w:rsid w:val="00C32BE7"/>
    <w:rsid w:val="00C3354D"/>
    <w:rsid w:val="00C35720"/>
    <w:rsid w:val="00C36799"/>
    <w:rsid w:val="00C3790D"/>
    <w:rsid w:val="00C40288"/>
    <w:rsid w:val="00C4062D"/>
    <w:rsid w:val="00C40EE9"/>
    <w:rsid w:val="00C413E7"/>
    <w:rsid w:val="00C42503"/>
    <w:rsid w:val="00C42849"/>
    <w:rsid w:val="00C42C63"/>
    <w:rsid w:val="00C44C60"/>
    <w:rsid w:val="00C44FBE"/>
    <w:rsid w:val="00C45D46"/>
    <w:rsid w:val="00C4648A"/>
    <w:rsid w:val="00C465D0"/>
    <w:rsid w:val="00C46EC7"/>
    <w:rsid w:val="00C473D0"/>
    <w:rsid w:val="00C503A1"/>
    <w:rsid w:val="00C509FA"/>
    <w:rsid w:val="00C51C94"/>
    <w:rsid w:val="00C51E8F"/>
    <w:rsid w:val="00C520F7"/>
    <w:rsid w:val="00C52CC7"/>
    <w:rsid w:val="00C53651"/>
    <w:rsid w:val="00C53EBB"/>
    <w:rsid w:val="00C54EF8"/>
    <w:rsid w:val="00C5596A"/>
    <w:rsid w:val="00C6055C"/>
    <w:rsid w:val="00C605A2"/>
    <w:rsid w:val="00C60D93"/>
    <w:rsid w:val="00C621D8"/>
    <w:rsid w:val="00C62E0E"/>
    <w:rsid w:val="00C6335E"/>
    <w:rsid w:val="00C63960"/>
    <w:rsid w:val="00C64DFA"/>
    <w:rsid w:val="00C65DC7"/>
    <w:rsid w:val="00C66164"/>
    <w:rsid w:val="00C667EC"/>
    <w:rsid w:val="00C6688B"/>
    <w:rsid w:val="00C66A54"/>
    <w:rsid w:val="00C71938"/>
    <w:rsid w:val="00C72787"/>
    <w:rsid w:val="00C72DE1"/>
    <w:rsid w:val="00C7327F"/>
    <w:rsid w:val="00C734E4"/>
    <w:rsid w:val="00C73786"/>
    <w:rsid w:val="00C73B59"/>
    <w:rsid w:val="00C73E57"/>
    <w:rsid w:val="00C76D79"/>
    <w:rsid w:val="00C77809"/>
    <w:rsid w:val="00C7799B"/>
    <w:rsid w:val="00C77E04"/>
    <w:rsid w:val="00C77FD0"/>
    <w:rsid w:val="00C8029B"/>
    <w:rsid w:val="00C81014"/>
    <w:rsid w:val="00C81C51"/>
    <w:rsid w:val="00C81EAB"/>
    <w:rsid w:val="00C82D17"/>
    <w:rsid w:val="00C837B5"/>
    <w:rsid w:val="00C83C8F"/>
    <w:rsid w:val="00C83E98"/>
    <w:rsid w:val="00C8419B"/>
    <w:rsid w:val="00C846A6"/>
    <w:rsid w:val="00C8733E"/>
    <w:rsid w:val="00C9071F"/>
    <w:rsid w:val="00C91F58"/>
    <w:rsid w:val="00C925EB"/>
    <w:rsid w:val="00C93C08"/>
    <w:rsid w:val="00C9409D"/>
    <w:rsid w:val="00C94443"/>
    <w:rsid w:val="00C948BC"/>
    <w:rsid w:val="00C948CC"/>
    <w:rsid w:val="00C9503A"/>
    <w:rsid w:val="00C96C59"/>
    <w:rsid w:val="00C97360"/>
    <w:rsid w:val="00CA0DD9"/>
    <w:rsid w:val="00CA2244"/>
    <w:rsid w:val="00CA25EA"/>
    <w:rsid w:val="00CA2DDA"/>
    <w:rsid w:val="00CA315E"/>
    <w:rsid w:val="00CA32AB"/>
    <w:rsid w:val="00CA43DA"/>
    <w:rsid w:val="00CA50A9"/>
    <w:rsid w:val="00CA5D30"/>
    <w:rsid w:val="00CA612A"/>
    <w:rsid w:val="00CA6277"/>
    <w:rsid w:val="00CA778C"/>
    <w:rsid w:val="00CA79BD"/>
    <w:rsid w:val="00CB00F2"/>
    <w:rsid w:val="00CB01DE"/>
    <w:rsid w:val="00CB03E7"/>
    <w:rsid w:val="00CB0880"/>
    <w:rsid w:val="00CB0CCE"/>
    <w:rsid w:val="00CB1689"/>
    <w:rsid w:val="00CB31AD"/>
    <w:rsid w:val="00CB4896"/>
    <w:rsid w:val="00CB5A62"/>
    <w:rsid w:val="00CB6A50"/>
    <w:rsid w:val="00CB7B43"/>
    <w:rsid w:val="00CC0B2C"/>
    <w:rsid w:val="00CC129B"/>
    <w:rsid w:val="00CC19D2"/>
    <w:rsid w:val="00CC2B5F"/>
    <w:rsid w:val="00CC2D06"/>
    <w:rsid w:val="00CC4D3D"/>
    <w:rsid w:val="00CC51A7"/>
    <w:rsid w:val="00CC5F9D"/>
    <w:rsid w:val="00CC6AEB"/>
    <w:rsid w:val="00CC6EF7"/>
    <w:rsid w:val="00CC7B23"/>
    <w:rsid w:val="00CD0165"/>
    <w:rsid w:val="00CD0526"/>
    <w:rsid w:val="00CD0632"/>
    <w:rsid w:val="00CD0AE7"/>
    <w:rsid w:val="00CD120B"/>
    <w:rsid w:val="00CD1A9C"/>
    <w:rsid w:val="00CD21D5"/>
    <w:rsid w:val="00CD264B"/>
    <w:rsid w:val="00CD3312"/>
    <w:rsid w:val="00CD54E0"/>
    <w:rsid w:val="00CD62AA"/>
    <w:rsid w:val="00CD65F5"/>
    <w:rsid w:val="00CD780C"/>
    <w:rsid w:val="00CD7905"/>
    <w:rsid w:val="00CE00D6"/>
    <w:rsid w:val="00CE0971"/>
    <w:rsid w:val="00CE2832"/>
    <w:rsid w:val="00CE31A2"/>
    <w:rsid w:val="00CE33CD"/>
    <w:rsid w:val="00CE3AA3"/>
    <w:rsid w:val="00CE3BDE"/>
    <w:rsid w:val="00CE3F09"/>
    <w:rsid w:val="00CE44BF"/>
    <w:rsid w:val="00CE590A"/>
    <w:rsid w:val="00CE68D4"/>
    <w:rsid w:val="00CE7C1D"/>
    <w:rsid w:val="00CF11D4"/>
    <w:rsid w:val="00CF1203"/>
    <w:rsid w:val="00CF2D8E"/>
    <w:rsid w:val="00CF2E91"/>
    <w:rsid w:val="00CF364A"/>
    <w:rsid w:val="00CF37DC"/>
    <w:rsid w:val="00CF3FBF"/>
    <w:rsid w:val="00CF459D"/>
    <w:rsid w:val="00CF495E"/>
    <w:rsid w:val="00CF5041"/>
    <w:rsid w:val="00CF5508"/>
    <w:rsid w:val="00CF68BA"/>
    <w:rsid w:val="00CF6B34"/>
    <w:rsid w:val="00CF7D8E"/>
    <w:rsid w:val="00D000F4"/>
    <w:rsid w:val="00D00700"/>
    <w:rsid w:val="00D00C7F"/>
    <w:rsid w:val="00D0117A"/>
    <w:rsid w:val="00D0138A"/>
    <w:rsid w:val="00D01648"/>
    <w:rsid w:val="00D0181B"/>
    <w:rsid w:val="00D01CDA"/>
    <w:rsid w:val="00D03922"/>
    <w:rsid w:val="00D03B3F"/>
    <w:rsid w:val="00D03F64"/>
    <w:rsid w:val="00D04590"/>
    <w:rsid w:val="00D04AB4"/>
    <w:rsid w:val="00D103B0"/>
    <w:rsid w:val="00D107FE"/>
    <w:rsid w:val="00D10C07"/>
    <w:rsid w:val="00D11492"/>
    <w:rsid w:val="00D127DA"/>
    <w:rsid w:val="00D12E09"/>
    <w:rsid w:val="00D1448A"/>
    <w:rsid w:val="00D15B65"/>
    <w:rsid w:val="00D15B67"/>
    <w:rsid w:val="00D16766"/>
    <w:rsid w:val="00D20BD5"/>
    <w:rsid w:val="00D20CD3"/>
    <w:rsid w:val="00D22968"/>
    <w:rsid w:val="00D229AA"/>
    <w:rsid w:val="00D22A0D"/>
    <w:rsid w:val="00D24DBB"/>
    <w:rsid w:val="00D2509A"/>
    <w:rsid w:val="00D31E86"/>
    <w:rsid w:val="00D320CA"/>
    <w:rsid w:val="00D32400"/>
    <w:rsid w:val="00D32E7C"/>
    <w:rsid w:val="00D33703"/>
    <w:rsid w:val="00D3607E"/>
    <w:rsid w:val="00D37127"/>
    <w:rsid w:val="00D37BF0"/>
    <w:rsid w:val="00D40200"/>
    <w:rsid w:val="00D4034A"/>
    <w:rsid w:val="00D41263"/>
    <w:rsid w:val="00D418EC"/>
    <w:rsid w:val="00D41ACA"/>
    <w:rsid w:val="00D431FF"/>
    <w:rsid w:val="00D43472"/>
    <w:rsid w:val="00D43C78"/>
    <w:rsid w:val="00D44396"/>
    <w:rsid w:val="00D445E5"/>
    <w:rsid w:val="00D44FBE"/>
    <w:rsid w:val="00D450A4"/>
    <w:rsid w:val="00D471C9"/>
    <w:rsid w:val="00D477FC"/>
    <w:rsid w:val="00D47A44"/>
    <w:rsid w:val="00D50585"/>
    <w:rsid w:val="00D50DF0"/>
    <w:rsid w:val="00D515B3"/>
    <w:rsid w:val="00D51613"/>
    <w:rsid w:val="00D5181F"/>
    <w:rsid w:val="00D51C77"/>
    <w:rsid w:val="00D5369C"/>
    <w:rsid w:val="00D54EEE"/>
    <w:rsid w:val="00D55B80"/>
    <w:rsid w:val="00D55C94"/>
    <w:rsid w:val="00D56AE2"/>
    <w:rsid w:val="00D571CF"/>
    <w:rsid w:val="00D57489"/>
    <w:rsid w:val="00D575C7"/>
    <w:rsid w:val="00D60804"/>
    <w:rsid w:val="00D61484"/>
    <w:rsid w:val="00D6149D"/>
    <w:rsid w:val="00D6242E"/>
    <w:rsid w:val="00D65042"/>
    <w:rsid w:val="00D655D8"/>
    <w:rsid w:val="00D65E01"/>
    <w:rsid w:val="00D67A63"/>
    <w:rsid w:val="00D7058A"/>
    <w:rsid w:val="00D7068B"/>
    <w:rsid w:val="00D7078C"/>
    <w:rsid w:val="00D70E38"/>
    <w:rsid w:val="00D71750"/>
    <w:rsid w:val="00D721A6"/>
    <w:rsid w:val="00D725A4"/>
    <w:rsid w:val="00D7290D"/>
    <w:rsid w:val="00D73BE5"/>
    <w:rsid w:val="00D74731"/>
    <w:rsid w:val="00D74F59"/>
    <w:rsid w:val="00D7533C"/>
    <w:rsid w:val="00D755D1"/>
    <w:rsid w:val="00D76023"/>
    <w:rsid w:val="00D76283"/>
    <w:rsid w:val="00D76A67"/>
    <w:rsid w:val="00D76BE9"/>
    <w:rsid w:val="00D77E39"/>
    <w:rsid w:val="00D802D9"/>
    <w:rsid w:val="00D80902"/>
    <w:rsid w:val="00D81ACA"/>
    <w:rsid w:val="00D82C10"/>
    <w:rsid w:val="00D82DD1"/>
    <w:rsid w:val="00D840E0"/>
    <w:rsid w:val="00D8445C"/>
    <w:rsid w:val="00D84945"/>
    <w:rsid w:val="00D86367"/>
    <w:rsid w:val="00D86C72"/>
    <w:rsid w:val="00D86CB0"/>
    <w:rsid w:val="00D86CC6"/>
    <w:rsid w:val="00D90AA2"/>
    <w:rsid w:val="00D91409"/>
    <w:rsid w:val="00D9162C"/>
    <w:rsid w:val="00D91A4B"/>
    <w:rsid w:val="00D91EC1"/>
    <w:rsid w:val="00D94259"/>
    <w:rsid w:val="00D964DE"/>
    <w:rsid w:val="00D96E9A"/>
    <w:rsid w:val="00D97299"/>
    <w:rsid w:val="00DA0301"/>
    <w:rsid w:val="00DA0F06"/>
    <w:rsid w:val="00DA2B73"/>
    <w:rsid w:val="00DA5E6D"/>
    <w:rsid w:val="00DA7316"/>
    <w:rsid w:val="00DA73A8"/>
    <w:rsid w:val="00DB02A6"/>
    <w:rsid w:val="00DB1BF8"/>
    <w:rsid w:val="00DB297D"/>
    <w:rsid w:val="00DB32C9"/>
    <w:rsid w:val="00DB3E45"/>
    <w:rsid w:val="00DB4033"/>
    <w:rsid w:val="00DB415C"/>
    <w:rsid w:val="00DB5974"/>
    <w:rsid w:val="00DB5BD9"/>
    <w:rsid w:val="00DB63CD"/>
    <w:rsid w:val="00DB6A48"/>
    <w:rsid w:val="00DB6D16"/>
    <w:rsid w:val="00DC297A"/>
    <w:rsid w:val="00DC2D85"/>
    <w:rsid w:val="00DC3B79"/>
    <w:rsid w:val="00DC5A0B"/>
    <w:rsid w:val="00DC6360"/>
    <w:rsid w:val="00DC6546"/>
    <w:rsid w:val="00DC74B1"/>
    <w:rsid w:val="00DC7EB2"/>
    <w:rsid w:val="00DD04C6"/>
    <w:rsid w:val="00DD04CB"/>
    <w:rsid w:val="00DD04FC"/>
    <w:rsid w:val="00DD0F91"/>
    <w:rsid w:val="00DD1978"/>
    <w:rsid w:val="00DD22D5"/>
    <w:rsid w:val="00DD3CCF"/>
    <w:rsid w:val="00DD4445"/>
    <w:rsid w:val="00DD44ED"/>
    <w:rsid w:val="00DD4DC5"/>
    <w:rsid w:val="00DD50A0"/>
    <w:rsid w:val="00DD5DE2"/>
    <w:rsid w:val="00DD6547"/>
    <w:rsid w:val="00DD75A4"/>
    <w:rsid w:val="00DE0F25"/>
    <w:rsid w:val="00DE15B4"/>
    <w:rsid w:val="00DE16E2"/>
    <w:rsid w:val="00DE1791"/>
    <w:rsid w:val="00DE2200"/>
    <w:rsid w:val="00DE2513"/>
    <w:rsid w:val="00DE40D5"/>
    <w:rsid w:val="00DE4AE3"/>
    <w:rsid w:val="00DE520B"/>
    <w:rsid w:val="00DE5E86"/>
    <w:rsid w:val="00DF32DC"/>
    <w:rsid w:val="00DF59FF"/>
    <w:rsid w:val="00DF6D4F"/>
    <w:rsid w:val="00E00327"/>
    <w:rsid w:val="00E00CF6"/>
    <w:rsid w:val="00E01BF0"/>
    <w:rsid w:val="00E02522"/>
    <w:rsid w:val="00E02FF3"/>
    <w:rsid w:val="00E058DE"/>
    <w:rsid w:val="00E0651D"/>
    <w:rsid w:val="00E10B3C"/>
    <w:rsid w:val="00E11EC7"/>
    <w:rsid w:val="00E120AD"/>
    <w:rsid w:val="00E133AA"/>
    <w:rsid w:val="00E1391A"/>
    <w:rsid w:val="00E156C1"/>
    <w:rsid w:val="00E15D9B"/>
    <w:rsid w:val="00E1773F"/>
    <w:rsid w:val="00E21329"/>
    <w:rsid w:val="00E22474"/>
    <w:rsid w:val="00E239F2"/>
    <w:rsid w:val="00E23E9E"/>
    <w:rsid w:val="00E240B8"/>
    <w:rsid w:val="00E254D9"/>
    <w:rsid w:val="00E25AE5"/>
    <w:rsid w:val="00E25B9A"/>
    <w:rsid w:val="00E260F8"/>
    <w:rsid w:val="00E26C23"/>
    <w:rsid w:val="00E26E6E"/>
    <w:rsid w:val="00E2715E"/>
    <w:rsid w:val="00E27D9F"/>
    <w:rsid w:val="00E31F77"/>
    <w:rsid w:val="00E330AE"/>
    <w:rsid w:val="00E33943"/>
    <w:rsid w:val="00E33E76"/>
    <w:rsid w:val="00E343E4"/>
    <w:rsid w:val="00E34BBF"/>
    <w:rsid w:val="00E35121"/>
    <w:rsid w:val="00E35665"/>
    <w:rsid w:val="00E36307"/>
    <w:rsid w:val="00E4001B"/>
    <w:rsid w:val="00E40102"/>
    <w:rsid w:val="00E40A49"/>
    <w:rsid w:val="00E41285"/>
    <w:rsid w:val="00E41D8F"/>
    <w:rsid w:val="00E4203F"/>
    <w:rsid w:val="00E4215D"/>
    <w:rsid w:val="00E43DFF"/>
    <w:rsid w:val="00E43E1A"/>
    <w:rsid w:val="00E44356"/>
    <w:rsid w:val="00E462AD"/>
    <w:rsid w:val="00E46C6E"/>
    <w:rsid w:val="00E5063A"/>
    <w:rsid w:val="00E5278F"/>
    <w:rsid w:val="00E52B03"/>
    <w:rsid w:val="00E53782"/>
    <w:rsid w:val="00E56049"/>
    <w:rsid w:val="00E56418"/>
    <w:rsid w:val="00E56ED9"/>
    <w:rsid w:val="00E56F24"/>
    <w:rsid w:val="00E60468"/>
    <w:rsid w:val="00E61077"/>
    <w:rsid w:val="00E621AF"/>
    <w:rsid w:val="00E62C5D"/>
    <w:rsid w:val="00E6345B"/>
    <w:rsid w:val="00E63EA4"/>
    <w:rsid w:val="00E63FDF"/>
    <w:rsid w:val="00E64F05"/>
    <w:rsid w:val="00E65BD8"/>
    <w:rsid w:val="00E660C8"/>
    <w:rsid w:val="00E660FD"/>
    <w:rsid w:val="00E668A8"/>
    <w:rsid w:val="00E71A50"/>
    <w:rsid w:val="00E7228F"/>
    <w:rsid w:val="00E72B30"/>
    <w:rsid w:val="00E730F9"/>
    <w:rsid w:val="00E731EB"/>
    <w:rsid w:val="00E7346E"/>
    <w:rsid w:val="00E737D3"/>
    <w:rsid w:val="00E76477"/>
    <w:rsid w:val="00E773CC"/>
    <w:rsid w:val="00E80C5F"/>
    <w:rsid w:val="00E81184"/>
    <w:rsid w:val="00E81C2E"/>
    <w:rsid w:val="00E8238E"/>
    <w:rsid w:val="00E8276D"/>
    <w:rsid w:val="00E8335E"/>
    <w:rsid w:val="00E835A7"/>
    <w:rsid w:val="00E84ED8"/>
    <w:rsid w:val="00E852AA"/>
    <w:rsid w:val="00E858BD"/>
    <w:rsid w:val="00E860F0"/>
    <w:rsid w:val="00E872FC"/>
    <w:rsid w:val="00E90823"/>
    <w:rsid w:val="00E90F37"/>
    <w:rsid w:val="00E91AA5"/>
    <w:rsid w:val="00E91B6B"/>
    <w:rsid w:val="00E92015"/>
    <w:rsid w:val="00E92FA9"/>
    <w:rsid w:val="00E945E0"/>
    <w:rsid w:val="00E94F69"/>
    <w:rsid w:val="00E95F52"/>
    <w:rsid w:val="00E9640A"/>
    <w:rsid w:val="00EA1E9E"/>
    <w:rsid w:val="00EA2E9B"/>
    <w:rsid w:val="00EA2FD8"/>
    <w:rsid w:val="00EA4491"/>
    <w:rsid w:val="00EA4F63"/>
    <w:rsid w:val="00EA52D0"/>
    <w:rsid w:val="00EA5B1F"/>
    <w:rsid w:val="00EA7829"/>
    <w:rsid w:val="00EB0F58"/>
    <w:rsid w:val="00EB12B7"/>
    <w:rsid w:val="00EB2857"/>
    <w:rsid w:val="00EB3840"/>
    <w:rsid w:val="00EB3B5B"/>
    <w:rsid w:val="00EB4A1B"/>
    <w:rsid w:val="00EB54ED"/>
    <w:rsid w:val="00EB6329"/>
    <w:rsid w:val="00EB6B41"/>
    <w:rsid w:val="00EB6B42"/>
    <w:rsid w:val="00EB73BD"/>
    <w:rsid w:val="00EB7FE2"/>
    <w:rsid w:val="00EC078D"/>
    <w:rsid w:val="00EC271F"/>
    <w:rsid w:val="00EC365A"/>
    <w:rsid w:val="00EC4009"/>
    <w:rsid w:val="00EC4307"/>
    <w:rsid w:val="00EC534F"/>
    <w:rsid w:val="00EC5E10"/>
    <w:rsid w:val="00EC6C3D"/>
    <w:rsid w:val="00EC70E8"/>
    <w:rsid w:val="00EC78E0"/>
    <w:rsid w:val="00ED01F8"/>
    <w:rsid w:val="00ED2351"/>
    <w:rsid w:val="00ED239A"/>
    <w:rsid w:val="00ED2423"/>
    <w:rsid w:val="00ED3083"/>
    <w:rsid w:val="00ED3DEB"/>
    <w:rsid w:val="00ED412F"/>
    <w:rsid w:val="00ED5690"/>
    <w:rsid w:val="00ED5B19"/>
    <w:rsid w:val="00ED5DD6"/>
    <w:rsid w:val="00EE090E"/>
    <w:rsid w:val="00EE21E6"/>
    <w:rsid w:val="00EE3C6C"/>
    <w:rsid w:val="00EE3F85"/>
    <w:rsid w:val="00EE4526"/>
    <w:rsid w:val="00EE4BDB"/>
    <w:rsid w:val="00EE4D20"/>
    <w:rsid w:val="00EE5EEB"/>
    <w:rsid w:val="00EE617E"/>
    <w:rsid w:val="00EF0499"/>
    <w:rsid w:val="00EF0978"/>
    <w:rsid w:val="00EF113A"/>
    <w:rsid w:val="00EF2F48"/>
    <w:rsid w:val="00EF5030"/>
    <w:rsid w:val="00EF5F9B"/>
    <w:rsid w:val="00EF6164"/>
    <w:rsid w:val="00EF7034"/>
    <w:rsid w:val="00F017E6"/>
    <w:rsid w:val="00F020B0"/>
    <w:rsid w:val="00F020D9"/>
    <w:rsid w:val="00F02577"/>
    <w:rsid w:val="00F02805"/>
    <w:rsid w:val="00F03701"/>
    <w:rsid w:val="00F0389B"/>
    <w:rsid w:val="00F04F5C"/>
    <w:rsid w:val="00F065F7"/>
    <w:rsid w:val="00F076FB"/>
    <w:rsid w:val="00F077C7"/>
    <w:rsid w:val="00F07B85"/>
    <w:rsid w:val="00F10194"/>
    <w:rsid w:val="00F11612"/>
    <w:rsid w:val="00F11D19"/>
    <w:rsid w:val="00F1297E"/>
    <w:rsid w:val="00F14BD2"/>
    <w:rsid w:val="00F154F9"/>
    <w:rsid w:val="00F16F07"/>
    <w:rsid w:val="00F200C2"/>
    <w:rsid w:val="00F20E2B"/>
    <w:rsid w:val="00F215B9"/>
    <w:rsid w:val="00F21FC1"/>
    <w:rsid w:val="00F2370C"/>
    <w:rsid w:val="00F245E2"/>
    <w:rsid w:val="00F24C5E"/>
    <w:rsid w:val="00F26A0C"/>
    <w:rsid w:val="00F26A18"/>
    <w:rsid w:val="00F27401"/>
    <w:rsid w:val="00F27A2A"/>
    <w:rsid w:val="00F30399"/>
    <w:rsid w:val="00F30F6B"/>
    <w:rsid w:val="00F339E9"/>
    <w:rsid w:val="00F34AE2"/>
    <w:rsid w:val="00F35A30"/>
    <w:rsid w:val="00F37F91"/>
    <w:rsid w:val="00F40A76"/>
    <w:rsid w:val="00F40B78"/>
    <w:rsid w:val="00F40BB0"/>
    <w:rsid w:val="00F434A7"/>
    <w:rsid w:val="00F439A5"/>
    <w:rsid w:val="00F44D46"/>
    <w:rsid w:val="00F44FFC"/>
    <w:rsid w:val="00F45ED7"/>
    <w:rsid w:val="00F4664C"/>
    <w:rsid w:val="00F46B54"/>
    <w:rsid w:val="00F47347"/>
    <w:rsid w:val="00F51116"/>
    <w:rsid w:val="00F5176F"/>
    <w:rsid w:val="00F52090"/>
    <w:rsid w:val="00F52C91"/>
    <w:rsid w:val="00F5333A"/>
    <w:rsid w:val="00F53827"/>
    <w:rsid w:val="00F54A6E"/>
    <w:rsid w:val="00F54BBD"/>
    <w:rsid w:val="00F55A47"/>
    <w:rsid w:val="00F570BB"/>
    <w:rsid w:val="00F57313"/>
    <w:rsid w:val="00F57B06"/>
    <w:rsid w:val="00F60453"/>
    <w:rsid w:val="00F6123A"/>
    <w:rsid w:val="00F61BA2"/>
    <w:rsid w:val="00F61F80"/>
    <w:rsid w:val="00F62970"/>
    <w:rsid w:val="00F6381F"/>
    <w:rsid w:val="00F65F31"/>
    <w:rsid w:val="00F65F32"/>
    <w:rsid w:val="00F677E2"/>
    <w:rsid w:val="00F7271B"/>
    <w:rsid w:val="00F737BF"/>
    <w:rsid w:val="00F737FE"/>
    <w:rsid w:val="00F74812"/>
    <w:rsid w:val="00F766B4"/>
    <w:rsid w:val="00F769C6"/>
    <w:rsid w:val="00F76E0B"/>
    <w:rsid w:val="00F80913"/>
    <w:rsid w:val="00F8133D"/>
    <w:rsid w:val="00F8157A"/>
    <w:rsid w:val="00F826BF"/>
    <w:rsid w:val="00F84A12"/>
    <w:rsid w:val="00F84DBA"/>
    <w:rsid w:val="00F85207"/>
    <w:rsid w:val="00F86BED"/>
    <w:rsid w:val="00F87F98"/>
    <w:rsid w:val="00F9018C"/>
    <w:rsid w:val="00F91716"/>
    <w:rsid w:val="00F92883"/>
    <w:rsid w:val="00F95DF5"/>
    <w:rsid w:val="00F96BD2"/>
    <w:rsid w:val="00F9705A"/>
    <w:rsid w:val="00F975AC"/>
    <w:rsid w:val="00FA0D73"/>
    <w:rsid w:val="00FA0E96"/>
    <w:rsid w:val="00FA0EA0"/>
    <w:rsid w:val="00FA3BED"/>
    <w:rsid w:val="00FA53B1"/>
    <w:rsid w:val="00FA5654"/>
    <w:rsid w:val="00FA5CDD"/>
    <w:rsid w:val="00FA62FB"/>
    <w:rsid w:val="00FA6E02"/>
    <w:rsid w:val="00FA784E"/>
    <w:rsid w:val="00FB0616"/>
    <w:rsid w:val="00FB070D"/>
    <w:rsid w:val="00FB2F85"/>
    <w:rsid w:val="00FB3D99"/>
    <w:rsid w:val="00FB3E6A"/>
    <w:rsid w:val="00FB5BF4"/>
    <w:rsid w:val="00FC05A1"/>
    <w:rsid w:val="00FC098A"/>
    <w:rsid w:val="00FC3102"/>
    <w:rsid w:val="00FC32CC"/>
    <w:rsid w:val="00FC3DA5"/>
    <w:rsid w:val="00FC3F29"/>
    <w:rsid w:val="00FC7704"/>
    <w:rsid w:val="00FD1ADC"/>
    <w:rsid w:val="00FD24EC"/>
    <w:rsid w:val="00FD3176"/>
    <w:rsid w:val="00FD3845"/>
    <w:rsid w:val="00FD3C01"/>
    <w:rsid w:val="00FD42CC"/>
    <w:rsid w:val="00FD5B4A"/>
    <w:rsid w:val="00FD6587"/>
    <w:rsid w:val="00FD687A"/>
    <w:rsid w:val="00FD7A7B"/>
    <w:rsid w:val="00FE054A"/>
    <w:rsid w:val="00FE0670"/>
    <w:rsid w:val="00FE1C8C"/>
    <w:rsid w:val="00FE256C"/>
    <w:rsid w:val="00FE2E2B"/>
    <w:rsid w:val="00FE3B3B"/>
    <w:rsid w:val="00FE4453"/>
    <w:rsid w:val="00FE636A"/>
    <w:rsid w:val="00FE701B"/>
    <w:rsid w:val="00FE7E13"/>
    <w:rsid w:val="00FF1AC4"/>
    <w:rsid w:val="00FF1EA1"/>
    <w:rsid w:val="00FF281B"/>
    <w:rsid w:val="00FF2F04"/>
    <w:rsid w:val="00FF441A"/>
    <w:rsid w:val="00FF44A6"/>
    <w:rsid w:val="00FF54A2"/>
    <w:rsid w:val="00FF595D"/>
    <w:rsid w:val="00FF7AF3"/>
    <w:rsid w:val="00FF7D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FC64D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62FE0"/>
    <w:rPr>
      <w:sz w:val="24"/>
      <w:szCs w:val="24"/>
    </w:rPr>
  </w:style>
  <w:style w:type="paragraph" w:styleId="Nagwek1">
    <w:name w:val="heading 1"/>
    <w:basedOn w:val="Normalny"/>
    <w:next w:val="Normalny"/>
    <w:uiPriority w:val="9"/>
    <w:qFormat/>
    <w:pPr>
      <w:keepNext/>
      <w:keepLines/>
      <w:spacing w:before="480"/>
      <w:outlineLvl w:val="0"/>
    </w:pPr>
    <w:rPr>
      <w:rFonts w:ascii="Cambria" w:hAnsi="Cambria"/>
      <w:b/>
      <w:bCs/>
      <w:color w:val="365F91"/>
      <w:sz w:val="28"/>
      <w:szCs w:val="28"/>
      <w:lang w:val="x-none" w:eastAsia="x-none"/>
    </w:rPr>
  </w:style>
  <w:style w:type="paragraph" w:styleId="Nagwek2">
    <w:name w:val="heading 2"/>
    <w:basedOn w:val="Normalny"/>
    <w:next w:val="Normalny"/>
    <w:uiPriority w:val="9"/>
    <w:qFormat/>
    <w:pPr>
      <w:keepNext/>
      <w:keepLines/>
      <w:spacing w:before="200"/>
      <w:outlineLvl w:val="1"/>
    </w:pPr>
    <w:rPr>
      <w:rFonts w:ascii="Cambria" w:hAnsi="Cambria"/>
      <w:b/>
      <w:bCs/>
      <w:color w:val="4F81BD"/>
      <w:sz w:val="26"/>
      <w:szCs w:val="26"/>
      <w:lang w:val="x-none" w:eastAsia="x-none"/>
    </w:rPr>
  </w:style>
  <w:style w:type="paragraph" w:styleId="Nagwek3">
    <w:name w:val="heading 3"/>
    <w:basedOn w:val="Normalny"/>
    <w:next w:val="Normalny"/>
    <w:link w:val="Nagwek3Znak"/>
    <w:uiPriority w:val="9"/>
    <w:qFormat/>
    <w:rsid w:val="00624CBD"/>
    <w:pPr>
      <w:keepNext/>
      <w:keepLines/>
      <w:spacing w:before="200" w:line="276" w:lineRule="auto"/>
      <w:ind w:left="1440"/>
      <w:outlineLvl w:val="2"/>
    </w:pPr>
    <w:rPr>
      <w:rFonts w:ascii="Cambria" w:hAnsi="Cambria"/>
      <w:b/>
      <w:bCs/>
      <w:color w:val="4F81BD"/>
      <w:sz w:val="22"/>
      <w:szCs w:val="22"/>
      <w:lang w:val="x-none" w:eastAsia="en-US"/>
    </w:rPr>
  </w:style>
  <w:style w:type="paragraph" w:styleId="Nagwek4">
    <w:name w:val="heading 4"/>
    <w:basedOn w:val="Normalny"/>
    <w:next w:val="Normalny"/>
    <w:uiPriority w:val="9"/>
    <w:qFormat/>
    <w:pPr>
      <w:keepNext/>
      <w:spacing w:before="240" w:after="60"/>
      <w:outlineLvl w:val="3"/>
    </w:pPr>
    <w:rPr>
      <w:rFonts w:ascii="Calibri" w:hAnsi="Calibri"/>
      <w:b/>
      <w:bCs/>
      <w:sz w:val="28"/>
      <w:szCs w:val="28"/>
    </w:rPr>
  </w:style>
  <w:style w:type="paragraph" w:styleId="Nagwek5">
    <w:name w:val="heading 5"/>
    <w:basedOn w:val="Normalny"/>
    <w:next w:val="Normalny"/>
    <w:link w:val="Nagwek5Znak"/>
    <w:uiPriority w:val="9"/>
    <w:qFormat/>
    <w:rsid w:val="00624CBD"/>
    <w:pPr>
      <w:keepNext/>
      <w:keepLines/>
      <w:spacing w:before="200" w:line="276" w:lineRule="auto"/>
      <w:ind w:left="2880"/>
      <w:outlineLvl w:val="4"/>
    </w:pPr>
    <w:rPr>
      <w:rFonts w:ascii="Cambria" w:hAnsi="Cambria"/>
      <w:color w:val="243F60"/>
      <w:sz w:val="22"/>
      <w:szCs w:val="22"/>
      <w:lang w:val="x-none" w:eastAsia="en-US"/>
    </w:rPr>
  </w:style>
  <w:style w:type="paragraph" w:styleId="Nagwek6">
    <w:name w:val="heading 6"/>
    <w:basedOn w:val="Normalny"/>
    <w:next w:val="Normalny"/>
    <w:link w:val="Nagwek6Znak"/>
    <w:uiPriority w:val="9"/>
    <w:qFormat/>
    <w:rsid w:val="00624CBD"/>
    <w:pPr>
      <w:keepNext/>
      <w:keepLines/>
      <w:spacing w:before="200" w:line="276" w:lineRule="auto"/>
      <w:ind w:left="3600"/>
      <w:outlineLvl w:val="5"/>
    </w:pPr>
    <w:rPr>
      <w:rFonts w:ascii="Cambria" w:hAnsi="Cambria"/>
      <w:i/>
      <w:iCs/>
      <w:color w:val="243F60"/>
      <w:sz w:val="22"/>
      <w:szCs w:val="22"/>
      <w:lang w:val="x-none" w:eastAsia="en-US"/>
    </w:rPr>
  </w:style>
  <w:style w:type="paragraph" w:styleId="Nagwek7">
    <w:name w:val="heading 7"/>
    <w:basedOn w:val="Normalny"/>
    <w:next w:val="Normalny"/>
    <w:link w:val="Nagwek7Znak"/>
    <w:uiPriority w:val="9"/>
    <w:qFormat/>
    <w:rsid w:val="00624CBD"/>
    <w:pPr>
      <w:keepNext/>
      <w:keepLines/>
      <w:spacing w:before="200" w:line="276" w:lineRule="auto"/>
      <w:ind w:left="4320"/>
      <w:outlineLvl w:val="6"/>
    </w:pPr>
    <w:rPr>
      <w:rFonts w:ascii="Cambria" w:hAnsi="Cambria"/>
      <w:i/>
      <w:iCs/>
      <w:color w:val="404040"/>
      <w:sz w:val="22"/>
      <w:szCs w:val="22"/>
      <w:lang w:val="x-none" w:eastAsia="en-US"/>
    </w:rPr>
  </w:style>
  <w:style w:type="paragraph" w:styleId="Nagwek8">
    <w:name w:val="heading 8"/>
    <w:basedOn w:val="Normalny"/>
    <w:next w:val="Normalny"/>
    <w:link w:val="Nagwek8Znak"/>
    <w:uiPriority w:val="9"/>
    <w:qFormat/>
    <w:rsid w:val="00624CBD"/>
    <w:pPr>
      <w:keepNext/>
      <w:keepLines/>
      <w:spacing w:before="200" w:line="276" w:lineRule="auto"/>
      <w:ind w:left="5040"/>
      <w:outlineLvl w:val="7"/>
    </w:pPr>
    <w:rPr>
      <w:rFonts w:ascii="Cambria" w:hAnsi="Cambria"/>
      <w:color w:val="404040"/>
      <w:sz w:val="20"/>
      <w:szCs w:val="20"/>
      <w:lang w:val="x-none" w:eastAsia="en-US"/>
    </w:rPr>
  </w:style>
  <w:style w:type="paragraph" w:styleId="Nagwek9">
    <w:name w:val="heading 9"/>
    <w:basedOn w:val="Normalny"/>
    <w:next w:val="Normalny"/>
    <w:link w:val="Nagwek9Znak"/>
    <w:uiPriority w:val="9"/>
    <w:qFormat/>
    <w:rsid w:val="00624CBD"/>
    <w:pPr>
      <w:keepNext/>
      <w:keepLines/>
      <w:spacing w:before="200" w:line="276" w:lineRule="auto"/>
      <w:ind w:left="5760"/>
      <w:outlineLvl w:val="8"/>
    </w:pPr>
    <w:rPr>
      <w:rFonts w:ascii="Cambria" w:hAnsi="Cambria"/>
      <w:i/>
      <w:iCs/>
      <w:color w:val="404040"/>
      <w:sz w:val="20"/>
      <w:szCs w:val="20"/>
      <w:lang w:val="x-none"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Numerstrony">
    <w:name w:val="page number"/>
    <w:basedOn w:val="Domylnaczcionkaakapitu"/>
    <w:semiHidden/>
  </w:style>
  <w:style w:type="paragraph" w:styleId="Stopka">
    <w:name w:val="footer"/>
    <w:basedOn w:val="Normalny"/>
    <w:pPr>
      <w:widowControl w:val="0"/>
      <w:tabs>
        <w:tab w:val="center" w:pos="4536"/>
        <w:tab w:val="right" w:pos="9072"/>
      </w:tabs>
      <w:autoSpaceDE w:val="0"/>
      <w:autoSpaceDN w:val="0"/>
      <w:adjustRightInd w:val="0"/>
    </w:pPr>
    <w:rPr>
      <w:rFonts w:ascii="Arial" w:hAnsi="Arial"/>
      <w:sz w:val="20"/>
      <w:szCs w:val="20"/>
      <w:lang w:val="x-none" w:eastAsia="x-none"/>
    </w:rPr>
  </w:style>
  <w:style w:type="paragraph" w:styleId="Nagwek">
    <w:name w:val="header"/>
    <w:basedOn w:val="Normalny"/>
    <w:link w:val="NagwekZnak"/>
    <w:pPr>
      <w:widowControl w:val="0"/>
      <w:tabs>
        <w:tab w:val="center" w:pos="4536"/>
        <w:tab w:val="right" w:pos="9072"/>
      </w:tabs>
      <w:autoSpaceDE w:val="0"/>
      <w:autoSpaceDN w:val="0"/>
      <w:adjustRightInd w:val="0"/>
    </w:pPr>
    <w:rPr>
      <w:rFonts w:ascii="Arial" w:hAnsi="Arial"/>
      <w:sz w:val="20"/>
      <w:szCs w:val="20"/>
      <w:lang w:val="x-none" w:eastAsia="x-none"/>
    </w:rPr>
  </w:style>
  <w:style w:type="paragraph" w:styleId="Tytu">
    <w:name w:val="Title"/>
    <w:basedOn w:val="Normalny"/>
    <w:link w:val="TytuZnak"/>
    <w:qFormat/>
    <w:pPr>
      <w:jc w:val="center"/>
    </w:pPr>
    <w:rPr>
      <w:b/>
      <w:bCs/>
      <w:lang w:val="x-none" w:eastAsia="x-none"/>
    </w:rPr>
  </w:style>
  <w:style w:type="paragraph" w:customStyle="1" w:styleId="Kolorowalistaakcent11">
    <w:name w:val="Kolorowa lista — akcent 11"/>
    <w:basedOn w:val="Normalny"/>
    <w:qFormat/>
    <w:pPr>
      <w:ind w:left="720"/>
      <w:contextualSpacing/>
    </w:pPr>
  </w:style>
  <w:style w:type="character" w:customStyle="1" w:styleId="StopkaZnak">
    <w:name w:val="Stopka Znak"/>
    <w:rPr>
      <w:rFonts w:ascii="Arial" w:hAnsi="Arial" w:cs="Arial"/>
    </w:rPr>
  </w:style>
  <w:style w:type="paragraph" w:styleId="Tekstdymka">
    <w:name w:val="Balloon Text"/>
    <w:basedOn w:val="Normalny"/>
    <w:semiHidden/>
    <w:unhideWhenUsed/>
    <w:rPr>
      <w:rFonts w:ascii="Tahoma" w:hAnsi="Tahoma"/>
      <w:sz w:val="16"/>
      <w:szCs w:val="16"/>
      <w:lang w:val="x-none" w:eastAsia="x-none"/>
    </w:rPr>
  </w:style>
  <w:style w:type="character" w:customStyle="1" w:styleId="TekstdymkaZnak">
    <w:name w:val="Tekst dymka Znak"/>
    <w:semiHidden/>
    <w:rPr>
      <w:rFonts w:ascii="Tahoma" w:hAnsi="Tahoma" w:cs="Tahoma"/>
      <w:sz w:val="16"/>
      <w:szCs w:val="16"/>
    </w:rPr>
  </w:style>
  <w:style w:type="character" w:customStyle="1" w:styleId="Nagwek2Znak">
    <w:name w:val="Nagłówek 2 Znak"/>
    <w:uiPriority w:val="9"/>
    <w:rPr>
      <w:rFonts w:ascii="Cambria" w:eastAsia="Times New Roman" w:hAnsi="Cambria" w:cs="Times New Roman"/>
      <w:b/>
      <w:bCs/>
      <w:color w:val="4F81BD"/>
      <w:sz w:val="26"/>
      <w:szCs w:val="26"/>
    </w:rPr>
  </w:style>
  <w:style w:type="paragraph" w:customStyle="1" w:styleId="Akapitzlist1">
    <w:name w:val="Akapit z listą1"/>
    <w:basedOn w:val="Normalny"/>
    <w:qFormat/>
    <w:pPr>
      <w:ind w:left="708"/>
    </w:pPr>
    <w:rPr>
      <w:sz w:val="20"/>
      <w:szCs w:val="20"/>
    </w:rPr>
  </w:style>
  <w:style w:type="character" w:styleId="Hipercze">
    <w:name w:val="Hyperlink"/>
    <w:uiPriority w:val="99"/>
    <w:unhideWhenUsed/>
    <w:rPr>
      <w:color w:val="0000FF"/>
      <w:u w:val="single"/>
    </w:rPr>
  </w:style>
  <w:style w:type="paragraph" w:styleId="Tekstpodstawowy2">
    <w:name w:val="Body Text 2"/>
    <w:basedOn w:val="Normalny"/>
    <w:semiHidden/>
    <w:pPr>
      <w:tabs>
        <w:tab w:val="left" w:pos="720"/>
      </w:tabs>
    </w:pPr>
    <w:rPr>
      <w:b/>
      <w:sz w:val="22"/>
      <w:szCs w:val="20"/>
      <w:lang w:val="x-none" w:eastAsia="x-none"/>
    </w:rPr>
  </w:style>
  <w:style w:type="character" w:customStyle="1" w:styleId="Tekstpodstawowy2Znak">
    <w:name w:val="Tekst podstawowy 2 Znak"/>
    <w:semiHidden/>
    <w:rPr>
      <w:b/>
      <w:sz w:val="22"/>
    </w:rPr>
  </w:style>
  <w:style w:type="paragraph" w:styleId="Tekstpodstawowy">
    <w:name w:val="Body Text"/>
    <w:basedOn w:val="Normalny"/>
    <w:pPr>
      <w:spacing w:after="120"/>
    </w:pPr>
    <w:rPr>
      <w:lang w:val="x-none" w:eastAsia="x-none"/>
    </w:rPr>
  </w:style>
  <w:style w:type="character" w:customStyle="1" w:styleId="TekstpodstawowyZnak">
    <w:name w:val="Tekst podstawowy Znak"/>
    <w:rPr>
      <w:sz w:val="24"/>
      <w:szCs w:val="24"/>
    </w:rPr>
  </w:style>
  <w:style w:type="paragraph" w:customStyle="1" w:styleId="Tekstpodstawowywcity31">
    <w:name w:val="Tekst podstawowy wcięty 31"/>
    <w:basedOn w:val="Normalny"/>
    <w:pPr>
      <w:suppressAutoHyphens/>
      <w:overflowPunct w:val="0"/>
      <w:autoSpaceDE w:val="0"/>
      <w:ind w:left="284" w:hanging="284"/>
      <w:jc w:val="both"/>
      <w:textAlignment w:val="baseline"/>
    </w:pPr>
    <w:rPr>
      <w:rFonts w:ascii="Arial" w:hAnsi="Arial" w:cs="Arial"/>
      <w:szCs w:val="20"/>
      <w:lang w:eastAsia="ar-SA"/>
    </w:rPr>
  </w:style>
  <w:style w:type="character" w:styleId="Odwoaniedokomentarza">
    <w:name w:val="annotation reference"/>
    <w:uiPriority w:val="99"/>
    <w:semiHidden/>
    <w:unhideWhenUsed/>
    <w:rPr>
      <w:sz w:val="16"/>
      <w:szCs w:val="16"/>
    </w:rPr>
  </w:style>
  <w:style w:type="paragraph" w:styleId="Tekstkomentarza">
    <w:name w:val="annotation text"/>
    <w:basedOn w:val="Normalny"/>
    <w:uiPriority w:val="99"/>
    <w:semiHidden/>
    <w:unhideWhenUsed/>
    <w:rPr>
      <w:sz w:val="20"/>
      <w:szCs w:val="20"/>
    </w:rPr>
  </w:style>
  <w:style w:type="character" w:customStyle="1" w:styleId="TekstkomentarzaZnak">
    <w:name w:val="Tekst komentarza Znak"/>
    <w:basedOn w:val="Domylnaczcionkaakapitu"/>
    <w:semiHidden/>
  </w:style>
  <w:style w:type="paragraph" w:styleId="Tematkomentarza">
    <w:name w:val="annotation subject"/>
    <w:basedOn w:val="Tekstkomentarza"/>
    <w:next w:val="Tekstkomentarza"/>
    <w:semiHidden/>
    <w:unhideWhenUsed/>
    <w:rPr>
      <w:b/>
      <w:bCs/>
      <w:lang w:val="x-none" w:eastAsia="x-none"/>
    </w:rPr>
  </w:style>
  <w:style w:type="character" w:customStyle="1" w:styleId="TematkomentarzaZnak">
    <w:name w:val="Temat komentarza Znak"/>
    <w:semiHidden/>
    <w:rPr>
      <w:b/>
      <w:bCs/>
    </w:rPr>
  </w:style>
  <w:style w:type="character" w:customStyle="1" w:styleId="Nagwek1Znak">
    <w:name w:val="Nagłówek 1 Znak"/>
    <w:uiPriority w:val="9"/>
    <w:rPr>
      <w:rFonts w:ascii="Cambria" w:eastAsia="Times New Roman" w:hAnsi="Cambria" w:cs="Times New Roman"/>
      <w:b/>
      <w:bCs/>
      <w:color w:val="365F91"/>
      <w:sz w:val="28"/>
      <w:szCs w:val="28"/>
    </w:rPr>
  </w:style>
  <w:style w:type="paragraph" w:customStyle="1" w:styleId="Paragraf">
    <w:name w:val="Paragraf"/>
    <w:basedOn w:val="Normalny"/>
    <w:next w:val="Ustpnumerowany"/>
    <w:pPr>
      <w:keepNext/>
      <w:numPr>
        <w:numId w:val="1"/>
      </w:numPr>
      <w:spacing w:before="600" w:after="180"/>
      <w:contextualSpacing/>
      <w:jc w:val="both"/>
      <w:outlineLvl w:val="0"/>
    </w:pPr>
    <w:rPr>
      <w:rFonts w:ascii="Palatino Linotype" w:hAnsi="Palatino Linotype"/>
      <w:b/>
      <w:smallCaps/>
    </w:rPr>
  </w:style>
  <w:style w:type="paragraph" w:customStyle="1" w:styleId="Ustpnumerowany">
    <w:name w:val="Ustęp numerowany"/>
    <w:basedOn w:val="Normalny"/>
    <w:pPr>
      <w:numPr>
        <w:ilvl w:val="1"/>
        <w:numId w:val="1"/>
      </w:numPr>
      <w:spacing w:before="120"/>
      <w:jc w:val="both"/>
    </w:pPr>
    <w:rPr>
      <w:rFonts w:ascii="Palatino Linotype" w:hAnsi="Palatino Linotype"/>
    </w:rPr>
  </w:style>
  <w:style w:type="paragraph" w:customStyle="1" w:styleId="Ustp">
    <w:name w:val="Ustęp"/>
    <w:basedOn w:val="Normalny"/>
    <w:pPr>
      <w:numPr>
        <w:ilvl w:val="1"/>
        <w:numId w:val="2"/>
      </w:numPr>
      <w:spacing w:before="120"/>
      <w:jc w:val="both"/>
    </w:pPr>
    <w:rPr>
      <w:rFonts w:ascii="Palatino Linotype" w:hAnsi="Palatino Linotype"/>
    </w:rPr>
  </w:style>
  <w:style w:type="character" w:customStyle="1" w:styleId="Nagwek4Znak">
    <w:name w:val="Nagłówek 4 Znak"/>
    <w:uiPriority w:val="9"/>
    <w:rPr>
      <w:rFonts w:ascii="Calibri" w:eastAsia="Times New Roman" w:hAnsi="Calibri" w:cs="Times New Roman"/>
      <w:b/>
      <w:bCs/>
      <w:sz w:val="28"/>
      <w:szCs w:val="28"/>
    </w:rPr>
  </w:style>
  <w:style w:type="character" w:styleId="UyteHipercze">
    <w:name w:val="FollowedHyperlink"/>
    <w:semiHidden/>
    <w:unhideWhenUsed/>
    <w:rPr>
      <w:color w:val="800080"/>
      <w:u w:val="single"/>
    </w:rPr>
  </w:style>
  <w:style w:type="paragraph" w:customStyle="1" w:styleId="Tekstpodstawowy31">
    <w:name w:val="Tekst podstawowy 31"/>
    <w:basedOn w:val="Normalny"/>
    <w:rPr>
      <w:b/>
      <w:bCs/>
      <w:szCs w:val="20"/>
      <w:lang w:eastAsia="ar-SA"/>
    </w:rPr>
  </w:style>
  <w:style w:type="paragraph" w:styleId="Tekstpodstawowy3">
    <w:name w:val="Body Text 3"/>
    <w:basedOn w:val="Normalny"/>
    <w:link w:val="Tekstpodstawowy3Znak"/>
    <w:semiHidden/>
    <w:pPr>
      <w:suppressAutoHyphens/>
    </w:pPr>
    <w:rPr>
      <w:b/>
      <w:bCs/>
      <w:szCs w:val="20"/>
      <w:lang w:eastAsia="ar-SA"/>
    </w:rPr>
  </w:style>
  <w:style w:type="paragraph" w:customStyle="1" w:styleId="Tekstpodstawowy21">
    <w:name w:val="Tekst podstawowy 21"/>
    <w:basedOn w:val="Normalny"/>
    <w:qFormat/>
    <w:pPr>
      <w:spacing w:line="160" w:lineRule="atLeast"/>
      <w:jc w:val="center"/>
    </w:pPr>
    <w:rPr>
      <w:b/>
      <w:szCs w:val="20"/>
      <w:lang w:eastAsia="ar-SA"/>
    </w:rPr>
  </w:style>
  <w:style w:type="paragraph" w:styleId="HTML-wstpniesformatowany">
    <w:name w:val="HTML Preformatted"/>
    <w:basedOn w:val="Normalny"/>
    <w:link w:val="HTML-wstpniesformatowanyZnak"/>
    <w:uiPriority w:val="99"/>
    <w:unhideWhenUsed/>
    <w:rsid w:val="005421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wstpniesformatowanyZnak">
    <w:name w:val="HTML - wstępnie sformatowany Znak"/>
    <w:link w:val="HTML-wstpniesformatowany"/>
    <w:uiPriority w:val="99"/>
    <w:rsid w:val="005421E8"/>
    <w:rPr>
      <w:rFonts w:ascii="Courier New" w:hAnsi="Courier New" w:cs="Courier New"/>
    </w:rPr>
  </w:style>
  <w:style w:type="paragraph" w:styleId="NormalnyWeb">
    <w:name w:val="Normal (Web)"/>
    <w:basedOn w:val="Normalny"/>
    <w:link w:val="NormalnyWebZnak"/>
    <w:uiPriority w:val="99"/>
    <w:unhideWhenUsed/>
    <w:rsid w:val="003E747C"/>
    <w:pPr>
      <w:spacing w:before="100" w:beforeAutospacing="1" w:after="119"/>
    </w:pPr>
  </w:style>
  <w:style w:type="table" w:styleId="Tabela-Siatka">
    <w:name w:val="Table Grid"/>
    <w:basedOn w:val="Standardowy"/>
    <w:uiPriority w:val="39"/>
    <w:rsid w:val="003F545F"/>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Zawartotabeli">
    <w:name w:val="Zawartość tabeli"/>
    <w:basedOn w:val="Normalny"/>
    <w:rsid w:val="009373A4"/>
    <w:pPr>
      <w:widowControl w:val="0"/>
      <w:suppressLineNumbers/>
      <w:suppressAutoHyphens/>
      <w:spacing w:line="100" w:lineRule="atLeast"/>
      <w:textAlignment w:val="baseline"/>
    </w:pPr>
    <w:rPr>
      <w:rFonts w:eastAsia="Lucida Sans Unicode" w:cs="Mangal"/>
      <w:kern w:val="1"/>
      <w:lang w:eastAsia="hi-IN" w:bidi="hi-IN"/>
    </w:rPr>
  </w:style>
  <w:style w:type="table" w:customStyle="1" w:styleId="Tabela-Siatka1">
    <w:name w:val="Tabela - Siatka1"/>
    <w:basedOn w:val="Standardowy"/>
    <w:next w:val="Tabela-Siatka"/>
    <w:uiPriority w:val="59"/>
    <w:rsid w:val="00D91EC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59"/>
    <w:rsid w:val="00115C76"/>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Siatka3">
    <w:name w:val="Tabela - Siatka3"/>
    <w:basedOn w:val="Standardowy"/>
    <w:next w:val="Tabela-Siatka"/>
    <w:uiPriority w:val="59"/>
    <w:rsid w:val="003747EA"/>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qFormat/>
    <w:rsid w:val="00100627"/>
    <w:pPr>
      <w:autoSpaceDE w:val="0"/>
      <w:autoSpaceDN w:val="0"/>
      <w:adjustRightInd w:val="0"/>
    </w:pPr>
    <w:rPr>
      <w:rFonts w:ascii="Tahoma" w:hAnsi="Tahoma" w:cs="Tahoma"/>
      <w:color w:val="000000"/>
      <w:sz w:val="24"/>
      <w:szCs w:val="24"/>
    </w:rPr>
  </w:style>
  <w:style w:type="table" w:customStyle="1" w:styleId="Tabela-Siatka4">
    <w:name w:val="Tabela - Siatka4"/>
    <w:basedOn w:val="Standardowy"/>
    <w:next w:val="Tabela-Siatka"/>
    <w:uiPriority w:val="59"/>
    <w:rsid w:val="00A547AB"/>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ksttreci22">
    <w:name w:val="Tekst treści (22)"/>
    <w:basedOn w:val="Normalny"/>
    <w:rsid w:val="00A32BA4"/>
    <w:pPr>
      <w:widowControl w:val="0"/>
      <w:shd w:val="clear" w:color="auto" w:fill="FFFFFF"/>
      <w:suppressAutoHyphens/>
      <w:spacing w:line="240" w:lineRule="atLeast"/>
      <w:ind w:hanging="1060"/>
    </w:pPr>
    <w:rPr>
      <w:rFonts w:ascii="Lucida Sans Unicode" w:eastAsia="Lucida Sans Unicode" w:hAnsi="Lucida Sans Unicode" w:cs="Lucida Sans Unicode"/>
      <w:spacing w:val="-10"/>
      <w:kern w:val="1"/>
      <w:sz w:val="23"/>
      <w:szCs w:val="23"/>
    </w:rPr>
  </w:style>
  <w:style w:type="character" w:styleId="Pogrubienie">
    <w:name w:val="Strong"/>
    <w:uiPriority w:val="22"/>
    <w:qFormat/>
    <w:rsid w:val="002E761C"/>
    <w:rPr>
      <w:b/>
      <w:bCs/>
    </w:rPr>
  </w:style>
  <w:style w:type="paragraph" w:styleId="Tekstprzypisudolnego">
    <w:name w:val="footnote text"/>
    <w:basedOn w:val="Normalny"/>
    <w:link w:val="TekstprzypisudolnegoZnak"/>
    <w:uiPriority w:val="99"/>
    <w:unhideWhenUsed/>
    <w:rsid w:val="00DD44ED"/>
    <w:rPr>
      <w:sz w:val="20"/>
      <w:szCs w:val="20"/>
    </w:rPr>
  </w:style>
  <w:style w:type="character" w:customStyle="1" w:styleId="TekstprzypisudolnegoZnak">
    <w:name w:val="Tekst przypisu dolnego Znak"/>
    <w:basedOn w:val="Domylnaczcionkaakapitu"/>
    <w:link w:val="Tekstprzypisudolnego"/>
    <w:uiPriority w:val="99"/>
    <w:rsid w:val="00DD44ED"/>
  </w:style>
  <w:style w:type="character" w:styleId="Odwoanieprzypisudolnego">
    <w:name w:val="footnote reference"/>
    <w:uiPriority w:val="99"/>
    <w:unhideWhenUsed/>
    <w:rsid w:val="00DD44ED"/>
    <w:rPr>
      <w:vertAlign w:val="superscript"/>
    </w:rPr>
  </w:style>
  <w:style w:type="paragraph" w:customStyle="1" w:styleId="default0">
    <w:name w:val="default"/>
    <w:basedOn w:val="Normalny"/>
    <w:rsid w:val="00FC098A"/>
    <w:pPr>
      <w:spacing w:before="100" w:beforeAutospacing="1" w:after="100" w:afterAutospacing="1"/>
    </w:pPr>
  </w:style>
  <w:style w:type="character" w:customStyle="1" w:styleId="Nagwek3Znak">
    <w:name w:val="Nagłówek 3 Znak"/>
    <w:link w:val="Nagwek3"/>
    <w:uiPriority w:val="9"/>
    <w:rsid w:val="00624CBD"/>
    <w:rPr>
      <w:rFonts w:ascii="Cambria" w:hAnsi="Cambria"/>
      <w:b/>
      <w:bCs/>
      <w:color w:val="4F81BD"/>
      <w:sz w:val="22"/>
      <w:szCs w:val="22"/>
      <w:lang w:eastAsia="en-US"/>
    </w:rPr>
  </w:style>
  <w:style w:type="character" w:customStyle="1" w:styleId="Nagwek5Znak">
    <w:name w:val="Nagłówek 5 Znak"/>
    <w:link w:val="Nagwek5"/>
    <w:uiPriority w:val="9"/>
    <w:rsid w:val="00624CBD"/>
    <w:rPr>
      <w:rFonts w:ascii="Cambria" w:hAnsi="Cambria"/>
      <w:color w:val="243F60"/>
      <w:sz w:val="22"/>
      <w:szCs w:val="22"/>
      <w:lang w:eastAsia="en-US"/>
    </w:rPr>
  </w:style>
  <w:style w:type="character" w:customStyle="1" w:styleId="Nagwek6Znak">
    <w:name w:val="Nagłówek 6 Znak"/>
    <w:link w:val="Nagwek6"/>
    <w:uiPriority w:val="9"/>
    <w:rsid w:val="00624CBD"/>
    <w:rPr>
      <w:rFonts w:ascii="Cambria" w:hAnsi="Cambria"/>
      <w:i/>
      <w:iCs/>
      <w:color w:val="243F60"/>
      <w:sz w:val="22"/>
      <w:szCs w:val="22"/>
      <w:lang w:eastAsia="en-US"/>
    </w:rPr>
  </w:style>
  <w:style w:type="character" w:customStyle="1" w:styleId="Nagwek7Znak">
    <w:name w:val="Nagłówek 7 Znak"/>
    <w:link w:val="Nagwek7"/>
    <w:uiPriority w:val="9"/>
    <w:rsid w:val="00624CBD"/>
    <w:rPr>
      <w:rFonts w:ascii="Cambria" w:hAnsi="Cambria"/>
      <w:i/>
      <w:iCs/>
      <w:color w:val="404040"/>
      <w:sz w:val="22"/>
      <w:szCs w:val="22"/>
      <w:lang w:eastAsia="en-US"/>
    </w:rPr>
  </w:style>
  <w:style w:type="character" w:customStyle="1" w:styleId="Nagwek8Znak">
    <w:name w:val="Nagłówek 8 Znak"/>
    <w:link w:val="Nagwek8"/>
    <w:uiPriority w:val="9"/>
    <w:rsid w:val="00624CBD"/>
    <w:rPr>
      <w:rFonts w:ascii="Cambria" w:hAnsi="Cambria"/>
      <w:color w:val="404040"/>
      <w:lang w:eastAsia="en-US"/>
    </w:rPr>
  </w:style>
  <w:style w:type="character" w:customStyle="1" w:styleId="Nagwek9Znak">
    <w:name w:val="Nagłówek 9 Znak"/>
    <w:link w:val="Nagwek9"/>
    <w:uiPriority w:val="9"/>
    <w:rsid w:val="00624CBD"/>
    <w:rPr>
      <w:rFonts w:ascii="Cambria" w:hAnsi="Cambria"/>
      <w:i/>
      <w:iCs/>
      <w:color w:val="404040"/>
      <w:lang w:eastAsia="en-US"/>
    </w:rPr>
  </w:style>
  <w:style w:type="numbering" w:customStyle="1" w:styleId="Styl1">
    <w:name w:val="Styl1"/>
    <w:uiPriority w:val="99"/>
    <w:rsid w:val="00624CBD"/>
    <w:pPr>
      <w:numPr>
        <w:numId w:val="3"/>
      </w:numPr>
    </w:pPr>
  </w:style>
  <w:style w:type="character" w:customStyle="1" w:styleId="NagwekZnak">
    <w:name w:val="Nagłówek Znak"/>
    <w:link w:val="Nagwek"/>
    <w:rsid w:val="00624CBD"/>
    <w:rPr>
      <w:rFonts w:ascii="Arial" w:hAnsi="Arial" w:cs="Arial"/>
    </w:rPr>
  </w:style>
  <w:style w:type="paragraph" w:styleId="Tekstprzypisukocowego">
    <w:name w:val="endnote text"/>
    <w:basedOn w:val="Normalny"/>
    <w:link w:val="TekstprzypisukocowegoZnak"/>
    <w:uiPriority w:val="99"/>
    <w:semiHidden/>
    <w:unhideWhenUsed/>
    <w:rsid w:val="00624CBD"/>
    <w:rPr>
      <w:rFonts w:ascii="Calibri" w:eastAsia="Calibri" w:hAnsi="Calibri"/>
      <w:sz w:val="20"/>
      <w:szCs w:val="20"/>
      <w:lang w:val="x-none" w:eastAsia="en-US"/>
    </w:rPr>
  </w:style>
  <w:style w:type="character" w:customStyle="1" w:styleId="TekstprzypisukocowegoZnak">
    <w:name w:val="Tekst przypisu końcowego Znak"/>
    <w:link w:val="Tekstprzypisukocowego"/>
    <w:uiPriority w:val="99"/>
    <w:semiHidden/>
    <w:rsid w:val="00624CBD"/>
    <w:rPr>
      <w:rFonts w:ascii="Calibri" w:eastAsia="Calibri" w:hAnsi="Calibri"/>
      <w:lang w:eastAsia="en-US"/>
    </w:rPr>
  </w:style>
  <w:style w:type="character" w:styleId="Odwoanieprzypisukocowego">
    <w:name w:val="endnote reference"/>
    <w:uiPriority w:val="99"/>
    <w:semiHidden/>
    <w:unhideWhenUsed/>
    <w:rsid w:val="00624CBD"/>
    <w:rPr>
      <w:vertAlign w:val="superscript"/>
    </w:rPr>
  </w:style>
  <w:style w:type="paragraph" w:customStyle="1" w:styleId="Standard">
    <w:name w:val="Standard"/>
    <w:qFormat/>
    <w:rsid w:val="006C3933"/>
    <w:pPr>
      <w:autoSpaceDE w:val="0"/>
      <w:autoSpaceDN w:val="0"/>
      <w:adjustRightInd w:val="0"/>
    </w:pPr>
    <w:rPr>
      <w:sz w:val="24"/>
      <w:szCs w:val="24"/>
    </w:rPr>
  </w:style>
  <w:style w:type="character" w:customStyle="1" w:styleId="TytuZnak">
    <w:name w:val="Tytuł Znak"/>
    <w:link w:val="Tytu"/>
    <w:rsid w:val="00713797"/>
    <w:rPr>
      <w:b/>
      <w:bCs/>
      <w:sz w:val="24"/>
      <w:szCs w:val="24"/>
    </w:rPr>
  </w:style>
  <w:style w:type="character" w:customStyle="1" w:styleId="Nierozpoznanawzmianka1">
    <w:name w:val="Nierozpoznana wzmianka1"/>
    <w:uiPriority w:val="99"/>
    <w:semiHidden/>
    <w:unhideWhenUsed/>
    <w:rsid w:val="00610B80"/>
    <w:rPr>
      <w:color w:val="808080"/>
      <w:shd w:val="clear" w:color="auto" w:fill="E6E6E6"/>
    </w:rPr>
  </w:style>
  <w:style w:type="character" w:customStyle="1" w:styleId="ng-binding">
    <w:name w:val="ng-binding"/>
    <w:rsid w:val="0089010E"/>
  </w:style>
  <w:style w:type="paragraph" w:styleId="Akapitzlist">
    <w:name w:val="List Paragraph"/>
    <w:aliases w:val="sw tekst,CW_Lista,Wypunktowanie,L1,Numerowanie,Akapit z listą BS,Odstavec,Nagłowek 3,Dot pt,F5 List Paragraph,Recommendation,List Paragraph11,lp1,maz_wyliczenie,opis dzialania,K-P_odwolanie,A_wyliczenie,Akapit z listą 1,Podsis rysunk,CP-U"/>
    <w:basedOn w:val="Normalny"/>
    <w:link w:val="AkapitzlistZnak"/>
    <w:uiPriority w:val="34"/>
    <w:qFormat/>
    <w:rsid w:val="009E0F69"/>
    <w:pPr>
      <w:ind w:left="720"/>
      <w:contextualSpacing/>
    </w:pPr>
    <w:rPr>
      <w:rFonts w:ascii="Tahoma" w:hAnsi="Tahoma"/>
      <w:lang w:val="x-none" w:eastAsia="x-none"/>
    </w:rPr>
  </w:style>
  <w:style w:type="character" w:customStyle="1" w:styleId="AkapitzlistZnak">
    <w:name w:val="Akapit z listą Znak"/>
    <w:aliases w:val="sw tekst Znak,CW_Lista Znak,Wypunktowanie Znak,L1 Znak,Numerowanie Znak,Akapit z listą BS Znak,Odstavec Znak,Nagłowek 3 Znak,Dot pt Znak,F5 List Paragraph Znak,Recommendation Znak,List Paragraph11 Znak,lp1 Znak,maz_wyliczenie Znak"/>
    <w:link w:val="Akapitzlist"/>
    <w:uiPriority w:val="34"/>
    <w:qFormat/>
    <w:rsid w:val="009E0F69"/>
    <w:rPr>
      <w:rFonts w:ascii="Tahoma" w:hAnsi="Tahoma" w:cs="Tahoma"/>
      <w:sz w:val="24"/>
      <w:szCs w:val="24"/>
    </w:rPr>
  </w:style>
  <w:style w:type="paragraph" w:customStyle="1" w:styleId="m-4139553050273371620m-975512084876284408gmail-m-973929500579253848gmail-m-657422018040220971m-7400232910168473461m-3617351710253525309msolistparagraph">
    <w:name w:val="m_-4139553050273371620m_-975512084876284408gmail-m_-973929500579253848gmail-m_-657422018040220971m_-7400232910168473461m_-3617351710253525309msolistparagraph"/>
    <w:basedOn w:val="Normalny"/>
    <w:rsid w:val="009E0F69"/>
    <w:pPr>
      <w:spacing w:before="100" w:beforeAutospacing="1" w:after="100" w:afterAutospacing="1"/>
    </w:pPr>
  </w:style>
  <w:style w:type="paragraph" w:styleId="Lista">
    <w:name w:val="List"/>
    <w:basedOn w:val="Normalny"/>
    <w:rsid w:val="00AC1762"/>
    <w:pPr>
      <w:autoSpaceDE w:val="0"/>
      <w:autoSpaceDN w:val="0"/>
      <w:spacing w:before="90" w:line="380" w:lineRule="atLeast"/>
      <w:jc w:val="both"/>
    </w:pPr>
    <w:rPr>
      <w:w w:val="89"/>
      <w:sz w:val="25"/>
      <w:szCs w:val="20"/>
    </w:rPr>
  </w:style>
  <w:style w:type="paragraph" w:styleId="Poprawka">
    <w:name w:val="Revision"/>
    <w:hidden/>
    <w:uiPriority w:val="99"/>
    <w:semiHidden/>
    <w:rsid w:val="000A4823"/>
    <w:rPr>
      <w:sz w:val="24"/>
      <w:szCs w:val="24"/>
    </w:rPr>
  </w:style>
  <w:style w:type="character" w:customStyle="1" w:styleId="highlight">
    <w:name w:val="highlight"/>
    <w:basedOn w:val="Domylnaczcionkaakapitu"/>
    <w:rsid w:val="00853634"/>
  </w:style>
  <w:style w:type="character" w:styleId="Uwydatnienie">
    <w:name w:val="Emphasis"/>
    <w:qFormat/>
    <w:rsid w:val="009F3417"/>
    <w:rPr>
      <w:i/>
      <w:iCs/>
    </w:rPr>
  </w:style>
  <w:style w:type="character" w:customStyle="1" w:styleId="NormalnyWebZnak">
    <w:name w:val="Normalny (Web) Znak"/>
    <w:link w:val="NormalnyWeb"/>
    <w:uiPriority w:val="99"/>
    <w:locked/>
    <w:rsid w:val="00EC6C3D"/>
    <w:rPr>
      <w:sz w:val="24"/>
      <w:szCs w:val="24"/>
    </w:rPr>
  </w:style>
  <w:style w:type="table" w:customStyle="1" w:styleId="TableNormal">
    <w:name w:val="Table Normal"/>
    <w:rsid w:val="009A7579"/>
    <w:pPr>
      <w:pBdr>
        <w:top w:val="nil"/>
        <w:left w:val="nil"/>
        <w:bottom w:val="nil"/>
        <w:right w:val="nil"/>
        <w:between w:val="nil"/>
        <w:bar w:val="nil"/>
      </w:pBdr>
    </w:pPr>
    <w:rPr>
      <w:rFonts w:eastAsia="Arial Unicode MS"/>
      <w:bdr w:val="nil"/>
    </w:rPr>
    <w:tblPr>
      <w:tblInd w:w="0" w:type="dxa"/>
      <w:tblCellMar>
        <w:top w:w="0" w:type="dxa"/>
        <w:left w:w="0" w:type="dxa"/>
        <w:bottom w:w="0" w:type="dxa"/>
        <w:right w:w="0" w:type="dxa"/>
      </w:tblCellMar>
    </w:tblPr>
  </w:style>
  <w:style w:type="paragraph" w:customStyle="1" w:styleId="Nagwekistopka">
    <w:name w:val="Nagłówek i stopka"/>
    <w:rsid w:val="009A7579"/>
    <w:pPr>
      <w:pBdr>
        <w:top w:val="nil"/>
        <w:left w:val="nil"/>
        <w:bottom w:val="nil"/>
        <w:right w:val="nil"/>
        <w:between w:val="nil"/>
        <w:bar w:val="nil"/>
      </w:pBdr>
      <w:tabs>
        <w:tab w:val="right" w:pos="9020"/>
      </w:tabs>
    </w:pPr>
    <w:rPr>
      <w:rFonts w:ascii="Helvetica" w:eastAsia="Arial Unicode MS" w:hAnsi="Helvetica" w:cs="Arial Unicode MS"/>
      <w:color w:val="000000"/>
      <w:sz w:val="24"/>
      <w:szCs w:val="24"/>
      <w:bdr w:val="nil"/>
    </w:rPr>
  </w:style>
  <w:style w:type="paragraph" w:customStyle="1" w:styleId="Domylne">
    <w:name w:val="Domyślne"/>
    <w:rsid w:val="009A7579"/>
    <w:pPr>
      <w:pBdr>
        <w:top w:val="nil"/>
        <w:left w:val="nil"/>
        <w:bottom w:val="nil"/>
        <w:right w:val="nil"/>
        <w:between w:val="nil"/>
        <w:bar w:val="nil"/>
      </w:pBdr>
    </w:pPr>
    <w:rPr>
      <w:rFonts w:ascii="Helvetica" w:eastAsia="Arial Unicode MS" w:hAnsi="Helvetica" w:cs="Arial Unicode MS"/>
      <w:color w:val="000000"/>
      <w:sz w:val="22"/>
      <w:szCs w:val="22"/>
      <w:bdr w:val="nil"/>
    </w:rPr>
  </w:style>
  <w:style w:type="paragraph" w:customStyle="1" w:styleId="WW-Tekstpodstawowy2">
    <w:name w:val="WW-Tekst podstawowy 2"/>
    <w:basedOn w:val="Normalny"/>
    <w:rsid w:val="009A7579"/>
    <w:pPr>
      <w:suppressAutoHyphens/>
      <w:spacing w:line="160" w:lineRule="atLeast"/>
      <w:jc w:val="center"/>
    </w:pPr>
    <w:rPr>
      <w:b/>
      <w:szCs w:val="20"/>
    </w:rPr>
  </w:style>
  <w:style w:type="character" w:customStyle="1" w:styleId="Tekstpodstawowy3Znak">
    <w:name w:val="Tekst podstawowy 3 Znak"/>
    <w:link w:val="Tekstpodstawowy3"/>
    <w:semiHidden/>
    <w:rsid w:val="009A7579"/>
    <w:rPr>
      <w:b/>
      <w:bCs/>
      <w:sz w:val="24"/>
      <w:lang w:eastAsia="ar-SA"/>
    </w:rPr>
  </w:style>
  <w:style w:type="paragraph" w:customStyle="1" w:styleId="Tekstpodstawowy22">
    <w:name w:val="Tekst podstawowy 22"/>
    <w:basedOn w:val="Normalny"/>
    <w:rsid w:val="009A7579"/>
    <w:pPr>
      <w:suppressAutoHyphens/>
      <w:spacing w:line="160" w:lineRule="atLeast"/>
      <w:jc w:val="center"/>
    </w:pPr>
    <w:rPr>
      <w:rFonts w:ascii="Tahoma" w:hAnsi="Tahoma" w:cs="Tahoma"/>
      <w:b/>
      <w:szCs w:val="20"/>
      <w:lang w:eastAsia="ar-SA"/>
    </w:rPr>
  </w:style>
  <w:style w:type="character" w:customStyle="1" w:styleId="WW8Num9z0">
    <w:name w:val="WW8Num9z0"/>
    <w:rsid w:val="009A7579"/>
    <w:rPr>
      <w:b/>
    </w:rPr>
  </w:style>
  <w:style w:type="paragraph" w:styleId="Bezodstpw">
    <w:name w:val="No Spacing"/>
    <w:uiPriority w:val="1"/>
    <w:qFormat/>
    <w:rsid w:val="009A7579"/>
    <w:pPr>
      <w:jc w:val="both"/>
    </w:pPr>
    <w:rPr>
      <w:rFonts w:ascii="Calibri" w:eastAsia="Calibri" w:hAnsi="Calibri"/>
      <w:sz w:val="22"/>
      <w:szCs w:val="22"/>
      <w:lang w:eastAsia="en-US"/>
    </w:rPr>
  </w:style>
  <w:style w:type="character" w:customStyle="1" w:styleId="DeltaViewInsertion">
    <w:name w:val="DeltaView Insertion"/>
    <w:rsid w:val="009A7579"/>
    <w:rPr>
      <w:b/>
      <w:i/>
      <w:spacing w:val="0"/>
    </w:rPr>
  </w:style>
  <w:style w:type="character" w:customStyle="1" w:styleId="Znakiprzypiswdolnych">
    <w:name w:val="Znaki przypisów dolnych"/>
    <w:rsid w:val="009A7579"/>
    <w:rPr>
      <w:vertAlign w:val="superscript"/>
    </w:rPr>
  </w:style>
  <w:style w:type="paragraph" w:customStyle="1" w:styleId="Tiret1">
    <w:name w:val="Tiret 1"/>
    <w:basedOn w:val="Normalny"/>
    <w:rsid w:val="009A7579"/>
    <w:pPr>
      <w:numPr>
        <w:numId w:val="4"/>
      </w:numPr>
      <w:spacing w:before="120" w:after="120"/>
      <w:jc w:val="both"/>
    </w:pPr>
    <w:rPr>
      <w:rFonts w:eastAsia="Calibri"/>
      <w:szCs w:val="22"/>
      <w:lang w:eastAsia="en-GB"/>
    </w:rPr>
  </w:style>
  <w:style w:type="numbering" w:customStyle="1" w:styleId="Bezlisty1">
    <w:name w:val="Bez listy1"/>
    <w:next w:val="Bezlisty"/>
    <w:uiPriority w:val="99"/>
    <w:semiHidden/>
    <w:unhideWhenUsed/>
    <w:rsid w:val="009A7579"/>
  </w:style>
  <w:style w:type="character" w:customStyle="1" w:styleId="Nierozpoznanawzmianka2">
    <w:name w:val="Nierozpoznana wzmianka2"/>
    <w:uiPriority w:val="99"/>
    <w:semiHidden/>
    <w:unhideWhenUsed/>
    <w:rsid w:val="009A7579"/>
    <w:rPr>
      <w:color w:val="808080"/>
      <w:shd w:val="clear" w:color="auto" w:fill="E6E6E6"/>
    </w:rPr>
  </w:style>
  <w:style w:type="paragraph" w:customStyle="1" w:styleId="NormalBold">
    <w:name w:val="NormalBold"/>
    <w:basedOn w:val="Normalny"/>
    <w:link w:val="NormalBoldChar"/>
    <w:rsid w:val="009A7579"/>
    <w:pPr>
      <w:widowControl w:val="0"/>
    </w:pPr>
    <w:rPr>
      <w:b/>
      <w:szCs w:val="22"/>
      <w:lang w:val="x-none" w:eastAsia="en-GB"/>
    </w:rPr>
  </w:style>
  <w:style w:type="character" w:customStyle="1" w:styleId="NormalBoldChar">
    <w:name w:val="NormalBold Char"/>
    <w:link w:val="NormalBold"/>
    <w:locked/>
    <w:rsid w:val="009A7579"/>
    <w:rPr>
      <w:b/>
      <w:sz w:val="24"/>
      <w:szCs w:val="22"/>
      <w:lang w:val="x-none" w:eastAsia="en-GB"/>
    </w:rPr>
  </w:style>
  <w:style w:type="paragraph" w:customStyle="1" w:styleId="Text1">
    <w:name w:val="Text 1"/>
    <w:basedOn w:val="Normalny"/>
    <w:rsid w:val="009A7579"/>
    <w:pPr>
      <w:spacing w:before="120" w:after="120"/>
      <w:ind w:left="850"/>
      <w:jc w:val="both"/>
    </w:pPr>
    <w:rPr>
      <w:rFonts w:eastAsia="Calibri"/>
      <w:szCs w:val="22"/>
      <w:lang w:eastAsia="en-GB"/>
    </w:rPr>
  </w:style>
  <w:style w:type="paragraph" w:customStyle="1" w:styleId="NormalLeft">
    <w:name w:val="Normal Left"/>
    <w:basedOn w:val="Normalny"/>
    <w:rsid w:val="009A7579"/>
    <w:pPr>
      <w:spacing w:before="120" w:after="120"/>
    </w:pPr>
    <w:rPr>
      <w:rFonts w:eastAsia="Calibri"/>
      <w:szCs w:val="22"/>
      <w:lang w:eastAsia="en-GB"/>
    </w:rPr>
  </w:style>
  <w:style w:type="paragraph" w:customStyle="1" w:styleId="Tiret0">
    <w:name w:val="Tiret 0"/>
    <w:basedOn w:val="Normalny"/>
    <w:rsid w:val="009A7579"/>
    <w:pPr>
      <w:numPr>
        <w:numId w:val="5"/>
      </w:numPr>
      <w:spacing w:before="120" w:after="120"/>
      <w:jc w:val="both"/>
    </w:pPr>
    <w:rPr>
      <w:rFonts w:eastAsia="Calibri"/>
      <w:szCs w:val="22"/>
      <w:lang w:eastAsia="en-GB"/>
    </w:rPr>
  </w:style>
  <w:style w:type="paragraph" w:customStyle="1" w:styleId="NumPar1">
    <w:name w:val="NumPar 1"/>
    <w:basedOn w:val="Normalny"/>
    <w:next w:val="Text1"/>
    <w:rsid w:val="009A7579"/>
    <w:pPr>
      <w:numPr>
        <w:numId w:val="6"/>
      </w:numPr>
      <w:spacing w:before="120" w:after="120"/>
      <w:jc w:val="both"/>
    </w:pPr>
    <w:rPr>
      <w:rFonts w:eastAsia="Calibri"/>
      <w:szCs w:val="22"/>
      <w:lang w:eastAsia="en-GB"/>
    </w:rPr>
  </w:style>
  <w:style w:type="paragraph" w:customStyle="1" w:styleId="NumPar2">
    <w:name w:val="NumPar 2"/>
    <w:basedOn w:val="Normalny"/>
    <w:next w:val="Text1"/>
    <w:rsid w:val="009A7579"/>
    <w:pPr>
      <w:numPr>
        <w:ilvl w:val="1"/>
        <w:numId w:val="6"/>
      </w:numPr>
      <w:spacing w:before="120" w:after="120"/>
      <w:jc w:val="both"/>
    </w:pPr>
    <w:rPr>
      <w:rFonts w:eastAsia="Calibri"/>
      <w:szCs w:val="22"/>
      <w:lang w:eastAsia="en-GB"/>
    </w:rPr>
  </w:style>
  <w:style w:type="paragraph" w:customStyle="1" w:styleId="NumPar3">
    <w:name w:val="NumPar 3"/>
    <w:basedOn w:val="Normalny"/>
    <w:next w:val="Text1"/>
    <w:rsid w:val="009A7579"/>
    <w:pPr>
      <w:numPr>
        <w:ilvl w:val="2"/>
        <w:numId w:val="6"/>
      </w:numPr>
      <w:spacing w:before="120" w:after="120"/>
      <w:jc w:val="both"/>
    </w:pPr>
    <w:rPr>
      <w:rFonts w:eastAsia="Calibri"/>
      <w:szCs w:val="22"/>
      <w:lang w:eastAsia="en-GB"/>
    </w:rPr>
  </w:style>
  <w:style w:type="paragraph" w:customStyle="1" w:styleId="NumPar4">
    <w:name w:val="NumPar 4"/>
    <w:basedOn w:val="Normalny"/>
    <w:next w:val="Text1"/>
    <w:rsid w:val="009A7579"/>
    <w:pPr>
      <w:numPr>
        <w:ilvl w:val="3"/>
        <w:numId w:val="6"/>
      </w:numPr>
      <w:spacing w:before="120" w:after="120"/>
      <w:jc w:val="both"/>
    </w:pPr>
    <w:rPr>
      <w:rFonts w:eastAsia="Calibri"/>
      <w:szCs w:val="22"/>
      <w:lang w:eastAsia="en-GB"/>
    </w:rPr>
  </w:style>
  <w:style w:type="paragraph" w:customStyle="1" w:styleId="ChapterTitle">
    <w:name w:val="ChapterTitle"/>
    <w:basedOn w:val="Normalny"/>
    <w:next w:val="Normalny"/>
    <w:rsid w:val="009A7579"/>
    <w:pPr>
      <w:keepNext/>
      <w:spacing w:before="120" w:after="360"/>
      <w:jc w:val="center"/>
    </w:pPr>
    <w:rPr>
      <w:rFonts w:eastAsia="Calibri"/>
      <w:b/>
      <w:sz w:val="32"/>
      <w:szCs w:val="22"/>
      <w:lang w:eastAsia="en-GB"/>
    </w:rPr>
  </w:style>
  <w:style w:type="paragraph" w:customStyle="1" w:styleId="SectionTitle">
    <w:name w:val="SectionTitle"/>
    <w:basedOn w:val="Normalny"/>
    <w:next w:val="Nagwek1"/>
    <w:rsid w:val="009A7579"/>
    <w:pPr>
      <w:keepNext/>
      <w:spacing w:before="120" w:after="360"/>
      <w:jc w:val="center"/>
    </w:pPr>
    <w:rPr>
      <w:rFonts w:eastAsia="Calibri"/>
      <w:b/>
      <w:smallCaps/>
      <w:sz w:val="28"/>
      <w:szCs w:val="22"/>
      <w:lang w:eastAsia="en-GB"/>
    </w:rPr>
  </w:style>
  <w:style w:type="paragraph" w:customStyle="1" w:styleId="Annexetitre">
    <w:name w:val="Annexe titre"/>
    <w:basedOn w:val="Normalny"/>
    <w:next w:val="Normalny"/>
    <w:rsid w:val="009A7579"/>
    <w:pPr>
      <w:spacing w:before="120" w:after="120"/>
      <w:jc w:val="center"/>
    </w:pPr>
    <w:rPr>
      <w:rFonts w:eastAsia="Calibri"/>
      <w:b/>
      <w:szCs w:val="22"/>
      <w:u w:val="single"/>
      <w:lang w:eastAsia="en-GB"/>
    </w:rPr>
  </w:style>
  <w:style w:type="character" w:styleId="Tekstzastpczy">
    <w:name w:val="Placeholder Text"/>
    <w:uiPriority w:val="99"/>
    <w:semiHidden/>
    <w:rsid w:val="009A7579"/>
    <w:rPr>
      <w:color w:val="808080"/>
    </w:rPr>
  </w:style>
  <w:style w:type="paragraph" w:customStyle="1" w:styleId="Zawartoramki">
    <w:name w:val="Zawartość ramki"/>
    <w:basedOn w:val="Normalny"/>
    <w:rsid w:val="009A7579"/>
    <w:pPr>
      <w:suppressAutoHyphens/>
    </w:pPr>
    <w:rPr>
      <w:rFonts w:ascii="Tahoma" w:hAnsi="Tahoma" w:cs="Tahoma"/>
      <w:lang w:eastAsia="zh-CN"/>
    </w:rPr>
  </w:style>
  <w:style w:type="paragraph" w:customStyle="1" w:styleId="western">
    <w:name w:val="western"/>
    <w:basedOn w:val="Normalny"/>
    <w:rsid w:val="009A7579"/>
    <w:pPr>
      <w:suppressAutoHyphens/>
      <w:spacing w:before="280" w:after="119"/>
    </w:pPr>
    <w:rPr>
      <w:sz w:val="20"/>
      <w:szCs w:val="20"/>
    </w:rPr>
  </w:style>
  <w:style w:type="character" w:customStyle="1" w:styleId="st">
    <w:name w:val="st"/>
    <w:rsid w:val="009A7579"/>
  </w:style>
  <w:style w:type="numbering" w:customStyle="1" w:styleId="Bezlisty11">
    <w:name w:val="Bez listy11"/>
    <w:next w:val="Bezlisty"/>
    <w:uiPriority w:val="99"/>
    <w:semiHidden/>
    <w:unhideWhenUsed/>
    <w:rsid w:val="009A7579"/>
  </w:style>
  <w:style w:type="table" w:customStyle="1" w:styleId="Tabela-Siatka5">
    <w:name w:val="Tabela - Siatka5"/>
    <w:basedOn w:val="Standardowy"/>
    <w:next w:val="Tabela-Siatka"/>
    <w:uiPriority w:val="59"/>
    <w:rsid w:val="009A7579"/>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Bezlisty2">
    <w:name w:val="Bez listy2"/>
    <w:next w:val="Bezlisty"/>
    <w:uiPriority w:val="99"/>
    <w:semiHidden/>
    <w:unhideWhenUsed/>
    <w:rsid w:val="009A7579"/>
  </w:style>
  <w:style w:type="table" w:customStyle="1" w:styleId="Tabela-Siatka6">
    <w:name w:val="Tabela - Siatka6"/>
    <w:basedOn w:val="Standardowy"/>
    <w:next w:val="Tabela-Siatka"/>
    <w:uiPriority w:val="59"/>
    <w:rsid w:val="009A7579"/>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kstwstpniesformatowany">
    <w:name w:val="Tekst wstępnie sformatowany"/>
    <w:basedOn w:val="Normalny"/>
    <w:rsid w:val="009A7579"/>
    <w:pPr>
      <w:suppressAutoHyphens/>
    </w:pPr>
    <w:rPr>
      <w:rFonts w:ascii="Courier New" w:eastAsia="NSimSun" w:hAnsi="Courier New" w:cs="Courier New"/>
      <w:sz w:val="20"/>
      <w:szCs w:val="20"/>
      <w:lang w:eastAsia="ar-SA"/>
    </w:rPr>
  </w:style>
  <w:style w:type="table" w:customStyle="1" w:styleId="Tabela-Siatka7">
    <w:name w:val="Tabela - Siatka7"/>
    <w:basedOn w:val="Standardowy"/>
    <w:next w:val="Tabela-Siatka"/>
    <w:uiPriority w:val="59"/>
    <w:rsid w:val="009A7579"/>
    <w:rPr>
      <w:rFonts w:ascii="Calibri" w:eastAsia="Calibri" w:hAnsi="Calibri"/>
      <w:sz w:val="22"/>
      <w:szCs w:val="22"/>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ekstkomentarzaZnak1">
    <w:name w:val="Tekst komentarza Znak1"/>
    <w:uiPriority w:val="99"/>
    <w:semiHidden/>
    <w:rsid w:val="009A7579"/>
    <w:rPr>
      <w:rFonts w:eastAsia="Arial Unicode MS"/>
      <w:lang w:val="en-US" w:eastAsia="zh-CN"/>
    </w:rPr>
  </w:style>
  <w:style w:type="table" w:customStyle="1" w:styleId="Tabela-Siatka8">
    <w:name w:val="Tabela - Siatka8"/>
    <w:basedOn w:val="Standardowy"/>
    <w:next w:val="Tabela-Siatka"/>
    <w:uiPriority w:val="59"/>
    <w:rsid w:val="009A757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Siatka9">
    <w:name w:val="Tabela - Siatka9"/>
    <w:basedOn w:val="Standardowy"/>
    <w:next w:val="Tabela-Siatka"/>
    <w:uiPriority w:val="59"/>
    <w:rsid w:val="009A757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2">
    <w:name w:val="Body text (2)_"/>
    <w:basedOn w:val="Domylnaczcionkaakapitu"/>
    <w:link w:val="Bodytext20"/>
    <w:rsid w:val="00E01BF0"/>
    <w:rPr>
      <w:sz w:val="21"/>
      <w:szCs w:val="21"/>
      <w:shd w:val="clear" w:color="auto" w:fill="FFFFFF"/>
    </w:rPr>
  </w:style>
  <w:style w:type="paragraph" w:customStyle="1" w:styleId="Bodytext20">
    <w:name w:val="Body text (2)"/>
    <w:basedOn w:val="Normalny"/>
    <w:link w:val="Bodytext2"/>
    <w:rsid w:val="00E01BF0"/>
    <w:pPr>
      <w:widowControl w:val="0"/>
      <w:shd w:val="clear" w:color="auto" w:fill="FFFFFF"/>
      <w:spacing w:after="1520" w:line="232" w:lineRule="exact"/>
      <w:ind w:hanging="520"/>
      <w:jc w:val="both"/>
    </w:pPr>
    <w:rPr>
      <w:sz w:val="21"/>
      <w:szCs w:val="21"/>
    </w:rPr>
  </w:style>
  <w:style w:type="character" w:customStyle="1" w:styleId="txt-new">
    <w:name w:val="txt-new"/>
    <w:rsid w:val="00D84945"/>
  </w:style>
  <w:style w:type="paragraph" w:customStyle="1" w:styleId="Nagwek81">
    <w:name w:val="Nagłówek 81"/>
    <w:basedOn w:val="Normalny"/>
    <w:next w:val="Normalny"/>
    <w:rsid w:val="00F53827"/>
    <w:pPr>
      <w:keepNext/>
      <w:tabs>
        <w:tab w:val="num" w:pos="0"/>
      </w:tabs>
      <w:suppressAutoHyphens/>
      <w:spacing w:line="360" w:lineRule="auto"/>
      <w:jc w:val="both"/>
      <w:outlineLvl w:val="7"/>
    </w:pPr>
    <w:rPr>
      <w:b/>
      <w:lang w:eastAsia="zh-CN"/>
    </w:rPr>
  </w:style>
  <w:style w:type="paragraph" w:customStyle="1" w:styleId="ListParagraph1">
    <w:name w:val="List Paragraph1"/>
    <w:basedOn w:val="Normalny"/>
    <w:qFormat/>
    <w:rsid w:val="00940B39"/>
    <w:pPr>
      <w:suppressAutoHyphens/>
      <w:spacing w:after="200" w:line="276" w:lineRule="auto"/>
      <w:ind w:left="720"/>
    </w:pPr>
    <w:rPr>
      <w:kern w:val="2"/>
      <w:sz w:val="20"/>
      <w:szCs w:val="20"/>
      <w:lang w:val="cs-CZ" w:eastAsia="ar-SA"/>
    </w:rPr>
  </w:style>
  <w:style w:type="character" w:customStyle="1" w:styleId="ZnakZnak6">
    <w:name w:val="Znak Znak6"/>
    <w:rsid w:val="00940B39"/>
    <w:rPr>
      <w:rFonts w:ascii="Calibri Light" w:hAnsi="Calibri Light" w:cs="Calibri Light" w:hint="default"/>
      <w:color w:val="2E74B5"/>
      <w:sz w:val="32"/>
      <w:szCs w:val="32"/>
      <w:lang w:val="de-DE" w:bidi="ar-SA"/>
    </w:rPr>
  </w:style>
  <w:style w:type="paragraph" w:customStyle="1" w:styleId="Nagwek10">
    <w:name w:val="Nagłówek #1"/>
    <w:basedOn w:val="Standard"/>
    <w:rsid w:val="002C5606"/>
    <w:pPr>
      <w:widowControl w:val="0"/>
      <w:shd w:val="clear" w:color="auto" w:fill="FFFFFF"/>
      <w:suppressAutoHyphens/>
      <w:autoSpaceDE/>
      <w:adjustRightInd/>
      <w:spacing w:after="360" w:line="240" w:lineRule="atLeast"/>
      <w:jc w:val="center"/>
      <w:textAlignment w:val="baseline"/>
      <w:outlineLvl w:val="0"/>
    </w:pPr>
    <w:rPr>
      <w:b/>
      <w:bCs/>
      <w:color w:val="00000A"/>
      <w:kern w:val="3"/>
      <w:sz w:val="26"/>
      <w:szCs w:val="26"/>
    </w:rPr>
  </w:style>
  <w:style w:type="paragraph" w:customStyle="1" w:styleId="Teksttreci2">
    <w:name w:val="Tekst treści (2)"/>
    <w:basedOn w:val="Standard"/>
    <w:uiPriority w:val="99"/>
    <w:rsid w:val="002C5606"/>
    <w:pPr>
      <w:widowControl w:val="0"/>
      <w:shd w:val="clear" w:color="auto" w:fill="FFFFFF"/>
      <w:suppressAutoHyphens/>
      <w:autoSpaceDE/>
      <w:adjustRightInd/>
      <w:spacing w:before="360" w:line="461" w:lineRule="exact"/>
      <w:jc w:val="center"/>
      <w:textAlignment w:val="baseline"/>
    </w:pPr>
    <w:rPr>
      <w:b/>
      <w:bCs/>
      <w:color w:val="00000A"/>
      <w:kern w:val="3"/>
      <w:sz w:val="26"/>
      <w:szCs w:val="26"/>
    </w:rPr>
  </w:style>
  <w:style w:type="paragraph" w:customStyle="1" w:styleId="Teksttreci1">
    <w:name w:val="Tekst treści1"/>
    <w:basedOn w:val="Standard"/>
    <w:uiPriority w:val="99"/>
    <w:rsid w:val="002C5606"/>
    <w:pPr>
      <w:widowControl w:val="0"/>
      <w:shd w:val="clear" w:color="auto" w:fill="FFFFFF"/>
      <w:suppressAutoHyphens/>
      <w:autoSpaceDE/>
      <w:adjustRightInd/>
      <w:spacing w:before="600" w:line="394" w:lineRule="exact"/>
      <w:ind w:hanging="300"/>
      <w:jc w:val="both"/>
      <w:textAlignment w:val="baseline"/>
    </w:pPr>
    <w:rPr>
      <w:color w:val="00000A"/>
      <w:kern w:val="3"/>
      <w:sz w:val="20"/>
      <w:szCs w:val="20"/>
    </w:rPr>
  </w:style>
  <w:style w:type="character" w:customStyle="1" w:styleId="Nagwek11">
    <w:name w:val="Nagłówek #1_"/>
    <w:rsid w:val="002C5606"/>
    <w:rPr>
      <w:b/>
      <w:bCs/>
      <w:sz w:val="26"/>
      <w:szCs w:val="26"/>
      <w:u w:val="none"/>
    </w:rPr>
  </w:style>
  <w:style w:type="character" w:customStyle="1" w:styleId="Teksttreci20">
    <w:name w:val="Tekst treści (2)_"/>
    <w:uiPriority w:val="99"/>
    <w:rsid w:val="002C5606"/>
    <w:rPr>
      <w:b/>
      <w:bCs/>
      <w:sz w:val="26"/>
      <w:szCs w:val="26"/>
      <w:u w:val="none"/>
    </w:rPr>
  </w:style>
  <w:style w:type="character" w:customStyle="1" w:styleId="Teksttreci2Bezpogrubienia">
    <w:name w:val="Tekst treści (2) + Bez pogrubienia"/>
    <w:rsid w:val="002C5606"/>
    <w:rPr>
      <w:sz w:val="26"/>
      <w:szCs w:val="26"/>
      <w:u w:val="none"/>
    </w:rPr>
  </w:style>
  <w:style w:type="character" w:customStyle="1" w:styleId="Teksttreci">
    <w:name w:val="Tekst treści_"/>
    <w:uiPriority w:val="99"/>
    <w:rsid w:val="002C5606"/>
    <w:rPr>
      <w:sz w:val="20"/>
      <w:szCs w:val="20"/>
      <w:u w:val="none"/>
    </w:rPr>
  </w:style>
  <w:style w:type="character" w:customStyle="1" w:styleId="Teksttreci2Bezpogrubienia1">
    <w:name w:val="Tekst treści (2) + Bez pogrubienia1"/>
    <w:uiPriority w:val="99"/>
    <w:rsid w:val="00642893"/>
    <w:rPr>
      <w:b w:val="0"/>
      <w:bCs w:val="0"/>
      <w:sz w:val="26"/>
      <w:szCs w:val="26"/>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77077">
      <w:bodyDiv w:val="1"/>
      <w:marLeft w:val="0"/>
      <w:marRight w:val="0"/>
      <w:marTop w:val="0"/>
      <w:marBottom w:val="0"/>
      <w:divBdr>
        <w:top w:val="none" w:sz="0" w:space="0" w:color="auto"/>
        <w:left w:val="none" w:sz="0" w:space="0" w:color="auto"/>
        <w:bottom w:val="none" w:sz="0" w:space="0" w:color="auto"/>
        <w:right w:val="none" w:sz="0" w:space="0" w:color="auto"/>
      </w:divBdr>
    </w:div>
    <w:div w:id="118695248">
      <w:bodyDiv w:val="1"/>
      <w:marLeft w:val="0"/>
      <w:marRight w:val="0"/>
      <w:marTop w:val="0"/>
      <w:marBottom w:val="0"/>
      <w:divBdr>
        <w:top w:val="none" w:sz="0" w:space="0" w:color="auto"/>
        <w:left w:val="none" w:sz="0" w:space="0" w:color="auto"/>
        <w:bottom w:val="none" w:sz="0" w:space="0" w:color="auto"/>
        <w:right w:val="none" w:sz="0" w:space="0" w:color="auto"/>
      </w:divBdr>
    </w:div>
    <w:div w:id="147482040">
      <w:bodyDiv w:val="1"/>
      <w:marLeft w:val="0"/>
      <w:marRight w:val="0"/>
      <w:marTop w:val="0"/>
      <w:marBottom w:val="0"/>
      <w:divBdr>
        <w:top w:val="none" w:sz="0" w:space="0" w:color="auto"/>
        <w:left w:val="none" w:sz="0" w:space="0" w:color="auto"/>
        <w:bottom w:val="none" w:sz="0" w:space="0" w:color="auto"/>
        <w:right w:val="none" w:sz="0" w:space="0" w:color="auto"/>
      </w:divBdr>
    </w:div>
    <w:div w:id="182281719">
      <w:bodyDiv w:val="1"/>
      <w:marLeft w:val="0"/>
      <w:marRight w:val="0"/>
      <w:marTop w:val="0"/>
      <w:marBottom w:val="0"/>
      <w:divBdr>
        <w:top w:val="none" w:sz="0" w:space="0" w:color="auto"/>
        <w:left w:val="none" w:sz="0" w:space="0" w:color="auto"/>
        <w:bottom w:val="none" w:sz="0" w:space="0" w:color="auto"/>
        <w:right w:val="none" w:sz="0" w:space="0" w:color="auto"/>
      </w:divBdr>
    </w:div>
    <w:div w:id="203448732">
      <w:bodyDiv w:val="1"/>
      <w:marLeft w:val="0"/>
      <w:marRight w:val="0"/>
      <w:marTop w:val="0"/>
      <w:marBottom w:val="0"/>
      <w:divBdr>
        <w:top w:val="none" w:sz="0" w:space="0" w:color="auto"/>
        <w:left w:val="none" w:sz="0" w:space="0" w:color="auto"/>
        <w:bottom w:val="none" w:sz="0" w:space="0" w:color="auto"/>
        <w:right w:val="none" w:sz="0" w:space="0" w:color="auto"/>
      </w:divBdr>
    </w:div>
    <w:div w:id="205994807">
      <w:bodyDiv w:val="1"/>
      <w:marLeft w:val="0"/>
      <w:marRight w:val="0"/>
      <w:marTop w:val="0"/>
      <w:marBottom w:val="0"/>
      <w:divBdr>
        <w:top w:val="none" w:sz="0" w:space="0" w:color="auto"/>
        <w:left w:val="none" w:sz="0" w:space="0" w:color="auto"/>
        <w:bottom w:val="none" w:sz="0" w:space="0" w:color="auto"/>
        <w:right w:val="none" w:sz="0" w:space="0" w:color="auto"/>
      </w:divBdr>
    </w:div>
    <w:div w:id="239215205">
      <w:bodyDiv w:val="1"/>
      <w:marLeft w:val="0"/>
      <w:marRight w:val="0"/>
      <w:marTop w:val="0"/>
      <w:marBottom w:val="0"/>
      <w:divBdr>
        <w:top w:val="none" w:sz="0" w:space="0" w:color="auto"/>
        <w:left w:val="none" w:sz="0" w:space="0" w:color="auto"/>
        <w:bottom w:val="none" w:sz="0" w:space="0" w:color="auto"/>
        <w:right w:val="none" w:sz="0" w:space="0" w:color="auto"/>
      </w:divBdr>
    </w:div>
    <w:div w:id="304815522">
      <w:bodyDiv w:val="1"/>
      <w:marLeft w:val="0"/>
      <w:marRight w:val="0"/>
      <w:marTop w:val="0"/>
      <w:marBottom w:val="0"/>
      <w:divBdr>
        <w:top w:val="none" w:sz="0" w:space="0" w:color="auto"/>
        <w:left w:val="none" w:sz="0" w:space="0" w:color="auto"/>
        <w:bottom w:val="none" w:sz="0" w:space="0" w:color="auto"/>
        <w:right w:val="none" w:sz="0" w:space="0" w:color="auto"/>
      </w:divBdr>
    </w:div>
    <w:div w:id="322511344">
      <w:bodyDiv w:val="1"/>
      <w:marLeft w:val="0"/>
      <w:marRight w:val="0"/>
      <w:marTop w:val="0"/>
      <w:marBottom w:val="0"/>
      <w:divBdr>
        <w:top w:val="none" w:sz="0" w:space="0" w:color="auto"/>
        <w:left w:val="none" w:sz="0" w:space="0" w:color="auto"/>
        <w:bottom w:val="none" w:sz="0" w:space="0" w:color="auto"/>
        <w:right w:val="none" w:sz="0" w:space="0" w:color="auto"/>
      </w:divBdr>
    </w:div>
    <w:div w:id="342125547">
      <w:bodyDiv w:val="1"/>
      <w:marLeft w:val="0"/>
      <w:marRight w:val="0"/>
      <w:marTop w:val="0"/>
      <w:marBottom w:val="0"/>
      <w:divBdr>
        <w:top w:val="none" w:sz="0" w:space="0" w:color="auto"/>
        <w:left w:val="none" w:sz="0" w:space="0" w:color="auto"/>
        <w:bottom w:val="none" w:sz="0" w:space="0" w:color="auto"/>
        <w:right w:val="none" w:sz="0" w:space="0" w:color="auto"/>
      </w:divBdr>
    </w:div>
    <w:div w:id="349989241">
      <w:bodyDiv w:val="1"/>
      <w:marLeft w:val="0"/>
      <w:marRight w:val="0"/>
      <w:marTop w:val="0"/>
      <w:marBottom w:val="0"/>
      <w:divBdr>
        <w:top w:val="none" w:sz="0" w:space="0" w:color="auto"/>
        <w:left w:val="none" w:sz="0" w:space="0" w:color="auto"/>
        <w:bottom w:val="none" w:sz="0" w:space="0" w:color="auto"/>
        <w:right w:val="none" w:sz="0" w:space="0" w:color="auto"/>
      </w:divBdr>
    </w:div>
    <w:div w:id="370692793">
      <w:bodyDiv w:val="1"/>
      <w:marLeft w:val="0"/>
      <w:marRight w:val="0"/>
      <w:marTop w:val="0"/>
      <w:marBottom w:val="0"/>
      <w:divBdr>
        <w:top w:val="none" w:sz="0" w:space="0" w:color="auto"/>
        <w:left w:val="none" w:sz="0" w:space="0" w:color="auto"/>
        <w:bottom w:val="none" w:sz="0" w:space="0" w:color="auto"/>
        <w:right w:val="none" w:sz="0" w:space="0" w:color="auto"/>
      </w:divBdr>
    </w:div>
    <w:div w:id="385108913">
      <w:bodyDiv w:val="1"/>
      <w:marLeft w:val="0"/>
      <w:marRight w:val="0"/>
      <w:marTop w:val="0"/>
      <w:marBottom w:val="0"/>
      <w:divBdr>
        <w:top w:val="none" w:sz="0" w:space="0" w:color="auto"/>
        <w:left w:val="none" w:sz="0" w:space="0" w:color="auto"/>
        <w:bottom w:val="none" w:sz="0" w:space="0" w:color="auto"/>
        <w:right w:val="none" w:sz="0" w:space="0" w:color="auto"/>
      </w:divBdr>
    </w:div>
    <w:div w:id="435099158">
      <w:bodyDiv w:val="1"/>
      <w:marLeft w:val="0"/>
      <w:marRight w:val="0"/>
      <w:marTop w:val="0"/>
      <w:marBottom w:val="0"/>
      <w:divBdr>
        <w:top w:val="none" w:sz="0" w:space="0" w:color="auto"/>
        <w:left w:val="none" w:sz="0" w:space="0" w:color="auto"/>
        <w:bottom w:val="none" w:sz="0" w:space="0" w:color="auto"/>
        <w:right w:val="none" w:sz="0" w:space="0" w:color="auto"/>
      </w:divBdr>
    </w:div>
    <w:div w:id="446850545">
      <w:bodyDiv w:val="1"/>
      <w:marLeft w:val="0"/>
      <w:marRight w:val="0"/>
      <w:marTop w:val="0"/>
      <w:marBottom w:val="0"/>
      <w:divBdr>
        <w:top w:val="none" w:sz="0" w:space="0" w:color="auto"/>
        <w:left w:val="none" w:sz="0" w:space="0" w:color="auto"/>
        <w:bottom w:val="none" w:sz="0" w:space="0" w:color="auto"/>
        <w:right w:val="none" w:sz="0" w:space="0" w:color="auto"/>
      </w:divBdr>
    </w:div>
    <w:div w:id="448670377">
      <w:bodyDiv w:val="1"/>
      <w:marLeft w:val="0"/>
      <w:marRight w:val="0"/>
      <w:marTop w:val="0"/>
      <w:marBottom w:val="0"/>
      <w:divBdr>
        <w:top w:val="none" w:sz="0" w:space="0" w:color="auto"/>
        <w:left w:val="none" w:sz="0" w:space="0" w:color="auto"/>
        <w:bottom w:val="none" w:sz="0" w:space="0" w:color="auto"/>
        <w:right w:val="none" w:sz="0" w:space="0" w:color="auto"/>
      </w:divBdr>
    </w:div>
    <w:div w:id="527838418">
      <w:bodyDiv w:val="1"/>
      <w:marLeft w:val="0"/>
      <w:marRight w:val="0"/>
      <w:marTop w:val="0"/>
      <w:marBottom w:val="0"/>
      <w:divBdr>
        <w:top w:val="none" w:sz="0" w:space="0" w:color="auto"/>
        <w:left w:val="none" w:sz="0" w:space="0" w:color="auto"/>
        <w:bottom w:val="none" w:sz="0" w:space="0" w:color="auto"/>
        <w:right w:val="none" w:sz="0" w:space="0" w:color="auto"/>
      </w:divBdr>
    </w:div>
    <w:div w:id="545070861">
      <w:bodyDiv w:val="1"/>
      <w:marLeft w:val="0"/>
      <w:marRight w:val="0"/>
      <w:marTop w:val="0"/>
      <w:marBottom w:val="0"/>
      <w:divBdr>
        <w:top w:val="none" w:sz="0" w:space="0" w:color="auto"/>
        <w:left w:val="none" w:sz="0" w:space="0" w:color="auto"/>
        <w:bottom w:val="none" w:sz="0" w:space="0" w:color="auto"/>
        <w:right w:val="none" w:sz="0" w:space="0" w:color="auto"/>
      </w:divBdr>
    </w:div>
    <w:div w:id="546188043">
      <w:bodyDiv w:val="1"/>
      <w:marLeft w:val="0"/>
      <w:marRight w:val="0"/>
      <w:marTop w:val="0"/>
      <w:marBottom w:val="0"/>
      <w:divBdr>
        <w:top w:val="none" w:sz="0" w:space="0" w:color="auto"/>
        <w:left w:val="none" w:sz="0" w:space="0" w:color="auto"/>
        <w:bottom w:val="none" w:sz="0" w:space="0" w:color="auto"/>
        <w:right w:val="none" w:sz="0" w:space="0" w:color="auto"/>
      </w:divBdr>
    </w:div>
    <w:div w:id="574555151">
      <w:bodyDiv w:val="1"/>
      <w:marLeft w:val="0"/>
      <w:marRight w:val="0"/>
      <w:marTop w:val="0"/>
      <w:marBottom w:val="0"/>
      <w:divBdr>
        <w:top w:val="none" w:sz="0" w:space="0" w:color="auto"/>
        <w:left w:val="none" w:sz="0" w:space="0" w:color="auto"/>
        <w:bottom w:val="none" w:sz="0" w:space="0" w:color="auto"/>
        <w:right w:val="none" w:sz="0" w:space="0" w:color="auto"/>
      </w:divBdr>
    </w:div>
    <w:div w:id="618607773">
      <w:bodyDiv w:val="1"/>
      <w:marLeft w:val="0"/>
      <w:marRight w:val="0"/>
      <w:marTop w:val="0"/>
      <w:marBottom w:val="0"/>
      <w:divBdr>
        <w:top w:val="none" w:sz="0" w:space="0" w:color="auto"/>
        <w:left w:val="none" w:sz="0" w:space="0" w:color="auto"/>
        <w:bottom w:val="none" w:sz="0" w:space="0" w:color="auto"/>
        <w:right w:val="none" w:sz="0" w:space="0" w:color="auto"/>
      </w:divBdr>
    </w:div>
    <w:div w:id="631180664">
      <w:bodyDiv w:val="1"/>
      <w:marLeft w:val="0"/>
      <w:marRight w:val="0"/>
      <w:marTop w:val="0"/>
      <w:marBottom w:val="0"/>
      <w:divBdr>
        <w:top w:val="none" w:sz="0" w:space="0" w:color="auto"/>
        <w:left w:val="none" w:sz="0" w:space="0" w:color="auto"/>
        <w:bottom w:val="none" w:sz="0" w:space="0" w:color="auto"/>
        <w:right w:val="none" w:sz="0" w:space="0" w:color="auto"/>
      </w:divBdr>
    </w:div>
    <w:div w:id="641077619">
      <w:bodyDiv w:val="1"/>
      <w:marLeft w:val="0"/>
      <w:marRight w:val="0"/>
      <w:marTop w:val="0"/>
      <w:marBottom w:val="0"/>
      <w:divBdr>
        <w:top w:val="none" w:sz="0" w:space="0" w:color="auto"/>
        <w:left w:val="none" w:sz="0" w:space="0" w:color="auto"/>
        <w:bottom w:val="none" w:sz="0" w:space="0" w:color="auto"/>
        <w:right w:val="none" w:sz="0" w:space="0" w:color="auto"/>
      </w:divBdr>
    </w:div>
    <w:div w:id="679434850">
      <w:bodyDiv w:val="1"/>
      <w:marLeft w:val="0"/>
      <w:marRight w:val="0"/>
      <w:marTop w:val="0"/>
      <w:marBottom w:val="0"/>
      <w:divBdr>
        <w:top w:val="none" w:sz="0" w:space="0" w:color="auto"/>
        <w:left w:val="none" w:sz="0" w:space="0" w:color="auto"/>
        <w:bottom w:val="none" w:sz="0" w:space="0" w:color="auto"/>
        <w:right w:val="none" w:sz="0" w:space="0" w:color="auto"/>
      </w:divBdr>
    </w:div>
    <w:div w:id="684479930">
      <w:bodyDiv w:val="1"/>
      <w:marLeft w:val="0"/>
      <w:marRight w:val="0"/>
      <w:marTop w:val="0"/>
      <w:marBottom w:val="0"/>
      <w:divBdr>
        <w:top w:val="none" w:sz="0" w:space="0" w:color="auto"/>
        <w:left w:val="none" w:sz="0" w:space="0" w:color="auto"/>
        <w:bottom w:val="none" w:sz="0" w:space="0" w:color="auto"/>
        <w:right w:val="none" w:sz="0" w:space="0" w:color="auto"/>
      </w:divBdr>
    </w:div>
    <w:div w:id="684941571">
      <w:bodyDiv w:val="1"/>
      <w:marLeft w:val="0"/>
      <w:marRight w:val="0"/>
      <w:marTop w:val="0"/>
      <w:marBottom w:val="0"/>
      <w:divBdr>
        <w:top w:val="none" w:sz="0" w:space="0" w:color="auto"/>
        <w:left w:val="none" w:sz="0" w:space="0" w:color="auto"/>
        <w:bottom w:val="none" w:sz="0" w:space="0" w:color="auto"/>
        <w:right w:val="none" w:sz="0" w:space="0" w:color="auto"/>
      </w:divBdr>
    </w:div>
    <w:div w:id="692456150">
      <w:bodyDiv w:val="1"/>
      <w:marLeft w:val="0"/>
      <w:marRight w:val="0"/>
      <w:marTop w:val="0"/>
      <w:marBottom w:val="0"/>
      <w:divBdr>
        <w:top w:val="none" w:sz="0" w:space="0" w:color="auto"/>
        <w:left w:val="none" w:sz="0" w:space="0" w:color="auto"/>
        <w:bottom w:val="none" w:sz="0" w:space="0" w:color="auto"/>
        <w:right w:val="none" w:sz="0" w:space="0" w:color="auto"/>
      </w:divBdr>
    </w:div>
    <w:div w:id="748885598">
      <w:bodyDiv w:val="1"/>
      <w:marLeft w:val="0"/>
      <w:marRight w:val="0"/>
      <w:marTop w:val="0"/>
      <w:marBottom w:val="0"/>
      <w:divBdr>
        <w:top w:val="none" w:sz="0" w:space="0" w:color="auto"/>
        <w:left w:val="none" w:sz="0" w:space="0" w:color="auto"/>
        <w:bottom w:val="none" w:sz="0" w:space="0" w:color="auto"/>
        <w:right w:val="none" w:sz="0" w:space="0" w:color="auto"/>
      </w:divBdr>
    </w:div>
    <w:div w:id="782505131">
      <w:bodyDiv w:val="1"/>
      <w:marLeft w:val="0"/>
      <w:marRight w:val="0"/>
      <w:marTop w:val="0"/>
      <w:marBottom w:val="0"/>
      <w:divBdr>
        <w:top w:val="none" w:sz="0" w:space="0" w:color="auto"/>
        <w:left w:val="none" w:sz="0" w:space="0" w:color="auto"/>
        <w:bottom w:val="none" w:sz="0" w:space="0" w:color="auto"/>
        <w:right w:val="none" w:sz="0" w:space="0" w:color="auto"/>
      </w:divBdr>
    </w:div>
    <w:div w:id="787119475">
      <w:bodyDiv w:val="1"/>
      <w:marLeft w:val="0"/>
      <w:marRight w:val="0"/>
      <w:marTop w:val="0"/>
      <w:marBottom w:val="0"/>
      <w:divBdr>
        <w:top w:val="none" w:sz="0" w:space="0" w:color="auto"/>
        <w:left w:val="none" w:sz="0" w:space="0" w:color="auto"/>
        <w:bottom w:val="none" w:sz="0" w:space="0" w:color="auto"/>
        <w:right w:val="none" w:sz="0" w:space="0" w:color="auto"/>
      </w:divBdr>
    </w:div>
    <w:div w:id="804278084">
      <w:bodyDiv w:val="1"/>
      <w:marLeft w:val="0"/>
      <w:marRight w:val="0"/>
      <w:marTop w:val="0"/>
      <w:marBottom w:val="0"/>
      <w:divBdr>
        <w:top w:val="none" w:sz="0" w:space="0" w:color="auto"/>
        <w:left w:val="none" w:sz="0" w:space="0" w:color="auto"/>
        <w:bottom w:val="none" w:sz="0" w:space="0" w:color="auto"/>
        <w:right w:val="none" w:sz="0" w:space="0" w:color="auto"/>
      </w:divBdr>
    </w:div>
    <w:div w:id="823206710">
      <w:bodyDiv w:val="1"/>
      <w:marLeft w:val="0"/>
      <w:marRight w:val="0"/>
      <w:marTop w:val="0"/>
      <w:marBottom w:val="0"/>
      <w:divBdr>
        <w:top w:val="none" w:sz="0" w:space="0" w:color="auto"/>
        <w:left w:val="none" w:sz="0" w:space="0" w:color="auto"/>
        <w:bottom w:val="none" w:sz="0" w:space="0" w:color="auto"/>
        <w:right w:val="none" w:sz="0" w:space="0" w:color="auto"/>
      </w:divBdr>
    </w:div>
    <w:div w:id="851532884">
      <w:bodyDiv w:val="1"/>
      <w:marLeft w:val="0"/>
      <w:marRight w:val="0"/>
      <w:marTop w:val="0"/>
      <w:marBottom w:val="0"/>
      <w:divBdr>
        <w:top w:val="none" w:sz="0" w:space="0" w:color="auto"/>
        <w:left w:val="none" w:sz="0" w:space="0" w:color="auto"/>
        <w:bottom w:val="none" w:sz="0" w:space="0" w:color="auto"/>
        <w:right w:val="none" w:sz="0" w:space="0" w:color="auto"/>
      </w:divBdr>
    </w:div>
    <w:div w:id="865871130">
      <w:bodyDiv w:val="1"/>
      <w:marLeft w:val="0"/>
      <w:marRight w:val="0"/>
      <w:marTop w:val="0"/>
      <w:marBottom w:val="0"/>
      <w:divBdr>
        <w:top w:val="none" w:sz="0" w:space="0" w:color="auto"/>
        <w:left w:val="none" w:sz="0" w:space="0" w:color="auto"/>
        <w:bottom w:val="none" w:sz="0" w:space="0" w:color="auto"/>
        <w:right w:val="none" w:sz="0" w:space="0" w:color="auto"/>
      </w:divBdr>
    </w:div>
    <w:div w:id="870073444">
      <w:bodyDiv w:val="1"/>
      <w:marLeft w:val="0"/>
      <w:marRight w:val="0"/>
      <w:marTop w:val="0"/>
      <w:marBottom w:val="0"/>
      <w:divBdr>
        <w:top w:val="none" w:sz="0" w:space="0" w:color="auto"/>
        <w:left w:val="none" w:sz="0" w:space="0" w:color="auto"/>
        <w:bottom w:val="none" w:sz="0" w:space="0" w:color="auto"/>
        <w:right w:val="none" w:sz="0" w:space="0" w:color="auto"/>
      </w:divBdr>
    </w:div>
    <w:div w:id="882793914">
      <w:bodyDiv w:val="1"/>
      <w:marLeft w:val="0"/>
      <w:marRight w:val="0"/>
      <w:marTop w:val="0"/>
      <w:marBottom w:val="0"/>
      <w:divBdr>
        <w:top w:val="none" w:sz="0" w:space="0" w:color="auto"/>
        <w:left w:val="none" w:sz="0" w:space="0" w:color="auto"/>
        <w:bottom w:val="none" w:sz="0" w:space="0" w:color="auto"/>
        <w:right w:val="none" w:sz="0" w:space="0" w:color="auto"/>
      </w:divBdr>
    </w:div>
    <w:div w:id="904220399">
      <w:bodyDiv w:val="1"/>
      <w:marLeft w:val="0"/>
      <w:marRight w:val="0"/>
      <w:marTop w:val="0"/>
      <w:marBottom w:val="0"/>
      <w:divBdr>
        <w:top w:val="none" w:sz="0" w:space="0" w:color="auto"/>
        <w:left w:val="none" w:sz="0" w:space="0" w:color="auto"/>
        <w:bottom w:val="none" w:sz="0" w:space="0" w:color="auto"/>
        <w:right w:val="none" w:sz="0" w:space="0" w:color="auto"/>
      </w:divBdr>
    </w:div>
    <w:div w:id="919409247">
      <w:bodyDiv w:val="1"/>
      <w:marLeft w:val="0"/>
      <w:marRight w:val="0"/>
      <w:marTop w:val="0"/>
      <w:marBottom w:val="0"/>
      <w:divBdr>
        <w:top w:val="none" w:sz="0" w:space="0" w:color="auto"/>
        <w:left w:val="none" w:sz="0" w:space="0" w:color="auto"/>
        <w:bottom w:val="none" w:sz="0" w:space="0" w:color="auto"/>
        <w:right w:val="none" w:sz="0" w:space="0" w:color="auto"/>
      </w:divBdr>
    </w:div>
    <w:div w:id="949313243">
      <w:bodyDiv w:val="1"/>
      <w:marLeft w:val="0"/>
      <w:marRight w:val="0"/>
      <w:marTop w:val="0"/>
      <w:marBottom w:val="0"/>
      <w:divBdr>
        <w:top w:val="none" w:sz="0" w:space="0" w:color="auto"/>
        <w:left w:val="none" w:sz="0" w:space="0" w:color="auto"/>
        <w:bottom w:val="none" w:sz="0" w:space="0" w:color="auto"/>
        <w:right w:val="none" w:sz="0" w:space="0" w:color="auto"/>
      </w:divBdr>
    </w:div>
    <w:div w:id="958030690">
      <w:bodyDiv w:val="1"/>
      <w:marLeft w:val="0"/>
      <w:marRight w:val="0"/>
      <w:marTop w:val="0"/>
      <w:marBottom w:val="0"/>
      <w:divBdr>
        <w:top w:val="none" w:sz="0" w:space="0" w:color="auto"/>
        <w:left w:val="none" w:sz="0" w:space="0" w:color="auto"/>
        <w:bottom w:val="none" w:sz="0" w:space="0" w:color="auto"/>
        <w:right w:val="none" w:sz="0" w:space="0" w:color="auto"/>
      </w:divBdr>
    </w:div>
    <w:div w:id="958606671">
      <w:bodyDiv w:val="1"/>
      <w:marLeft w:val="0"/>
      <w:marRight w:val="0"/>
      <w:marTop w:val="0"/>
      <w:marBottom w:val="0"/>
      <w:divBdr>
        <w:top w:val="none" w:sz="0" w:space="0" w:color="auto"/>
        <w:left w:val="none" w:sz="0" w:space="0" w:color="auto"/>
        <w:bottom w:val="none" w:sz="0" w:space="0" w:color="auto"/>
        <w:right w:val="none" w:sz="0" w:space="0" w:color="auto"/>
      </w:divBdr>
    </w:div>
    <w:div w:id="994649538">
      <w:bodyDiv w:val="1"/>
      <w:marLeft w:val="0"/>
      <w:marRight w:val="0"/>
      <w:marTop w:val="0"/>
      <w:marBottom w:val="0"/>
      <w:divBdr>
        <w:top w:val="none" w:sz="0" w:space="0" w:color="auto"/>
        <w:left w:val="none" w:sz="0" w:space="0" w:color="auto"/>
        <w:bottom w:val="none" w:sz="0" w:space="0" w:color="auto"/>
        <w:right w:val="none" w:sz="0" w:space="0" w:color="auto"/>
      </w:divBdr>
    </w:div>
    <w:div w:id="1015032489">
      <w:bodyDiv w:val="1"/>
      <w:marLeft w:val="0"/>
      <w:marRight w:val="0"/>
      <w:marTop w:val="0"/>
      <w:marBottom w:val="0"/>
      <w:divBdr>
        <w:top w:val="none" w:sz="0" w:space="0" w:color="auto"/>
        <w:left w:val="none" w:sz="0" w:space="0" w:color="auto"/>
        <w:bottom w:val="none" w:sz="0" w:space="0" w:color="auto"/>
        <w:right w:val="none" w:sz="0" w:space="0" w:color="auto"/>
      </w:divBdr>
    </w:div>
    <w:div w:id="1043015257">
      <w:bodyDiv w:val="1"/>
      <w:marLeft w:val="0"/>
      <w:marRight w:val="0"/>
      <w:marTop w:val="0"/>
      <w:marBottom w:val="0"/>
      <w:divBdr>
        <w:top w:val="none" w:sz="0" w:space="0" w:color="auto"/>
        <w:left w:val="none" w:sz="0" w:space="0" w:color="auto"/>
        <w:bottom w:val="none" w:sz="0" w:space="0" w:color="auto"/>
        <w:right w:val="none" w:sz="0" w:space="0" w:color="auto"/>
      </w:divBdr>
    </w:div>
    <w:div w:id="1113331228">
      <w:bodyDiv w:val="1"/>
      <w:marLeft w:val="0"/>
      <w:marRight w:val="0"/>
      <w:marTop w:val="0"/>
      <w:marBottom w:val="0"/>
      <w:divBdr>
        <w:top w:val="none" w:sz="0" w:space="0" w:color="auto"/>
        <w:left w:val="none" w:sz="0" w:space="0" w:color="auto"/>
        <w:bottom w:val="none" w:sz="0" w:space="0" w:color="auto"/>
        <w:right w:val="none" w:sz="0" w:space="0" w:color="auto"/>
      </w:divBdr>
    </w:div>
    <w:div w:id="1138453232">
      <w:bodyDiv w:val="1"/>
      <w:marLeft w:val="0"/>
      <w:marRight w:val="0"/>
      <w:marTop w:val="0"/>
      <w:marBottom w:val="0"/>
      <w:divBdr>
        <w:top w:val="none" w:sz="0" w:space="0" w:color="auto"/>
        <w:left w:val="none" w:sz="0" w:space="0" w:color="auto"/>
        <w:bottom w:val="none" w:sz="0" w:space="0" w:color="auto"/>
        <w:right w:val="none" w:sz="0" w:space="0" w:color="auto"/>
      </w:divBdr>
    </w:div>
    <w:div w:id="1226574316">
      <w:bodyDiv w:val="1"/>
      <w:marLeft w:val="0"/>
      <w:marRight w:val="0"/>
      <w:marTop w:val="0"/>
      <w:marBottom w:val="0"/>
      <w:divBdr>
        <w:top w:val="none" w:sz="0" w:space="0" w:color="auto"/>
        <w:left w:val="none" w:sz="0" w:space="0" w:color="auto"/>
        <w:bottom w:val="none" w:sz="0" w:space="0" w:color="auto"/>
        <w:right w:val="none" w:sz="0" w:space="0" w:color="auto"/>
      </w:divBdr>
    </w:div>
    <w:div w:id="1260066844">
      <w:bodyDiv w:val="1"/>
      <w:marLeft w:val="0"/>
      <w:marRight w:val="0"/>
      <w:marTop w:val="0"/>
      <w:marBottom w:val="0"/>
      <w:divBdr>
        <w:top w:val="none" w:sz="0" w:space="0" w:color="auto"/>
        <w:left w:val="none" w:sz="0" w:space="0" w:color="auto"/>
        <w:bottom w:val="none" w:sz="0" w:space="0" w:color="auto"/>
        <w:right w:val="none" w:sz="0" w:space="0" w:color="auto"/>
      </w:divBdr>
    </w:div>
    <w:div w:id="1272055514">
      <w:bodyDiv w:val="1"/>
      <w:marLeft w:val="0"/>
      <w:marRight w:val="0"/>
      <w:marTop w:val="0"/>
      <w:marBottom w:val="0"/>
      <w:divBdr>
        <w:top w:val="none" w:sz="0" w:space="0" w:color="auto"/>
        <w:left w:val="none" w:sz="0" w:space="0" w:color="auto"/>
        <w:bottom w:val="none" w:sz="0" w:space="0" w:color="auto"/>
        <w:right w:val="none" w:sz="0" w:space="0" w:color="auto"/>
      </w:divBdr>
    </w:div>
    <w:div w:id="1289124403">
      <w:bodyDiv w:val="1"/>
      <w:marLeft w:val="0"/>
      <w:marRight w:val="0"/>
      <w:marTop w:val="0"/>
      <w:marBottom w:val="0"/>
      <w:divBdr>
        <w:top w:val="none" w:sz="0" w:space="0" w:color="auto"/>
        <w:left w:val="none" w:sz="0" w:space="0" w:color="auto"/>
        <w:bottom w:val="none" w:sz="0" w:space="0" w:color="auto"/>
        <w:right w:val="none" w:sz="0" w:space="0" w:color="auto"/>
      </w:divBdr>
    </w:div>
    <w:div w:id="1314215524">
      <w:bodyDiv w:val="1"/>
      <w:marLeft w:val="0"/>
      <w:marRight w:val="0"/>
      <w:marTop w:val="0"/>
      <w:marBottom w:val="0"/>
      <w:divBdr>
        <w:top w:val="none" w:sz="0" w:space="0" w:color="auto"/>
        <w:left w:val="none" w:sz="0" w:space="0" w:color="auto"/>
        <w:bottom w:val="none" w:sz="0" w:space="0" w:color="auto"/>
        <w:right w:val="none" w:sz="0" w:space="0" w:color="auto"/>
      </w:divBdr>
    </w:div>
    <w:div w:id="1315185017">
      <w:bodyDiv w:val="1"/>
      <w:marLeft w:val="0"/>
      <w:marRight w:val="0"/>
      <w:marTop w:val="0"/>
      <w:marBottom w:val="0"/>
      <w:divBdr>
        <w:top w:val="none" w:sz="0" w:space="0" w:color="auto"/>
        <w:left w:val="none" w:sz="0" w:space="0" w:color="auto"/>
        <w:bottom w:val="none" w:sz="0" w:space="0" w:color="auto"/>
        <w:right w:val="none" w:sz="0" w:space="0" w:color="auto"/>
      </w:divBdr>
    </w:div>
    <w:div w:id="1332105072">
      <w:bodyDiv w:val="1"/>
      <w:marLeft w:val="0"/>
      <w:marRight w:val="0"/>
      <w:marTop w:val="0"/>
      <w:marBottom w:val="0"/>
      <w:divBdr>
        <w:top w:val="none" w:sz="0" w:space="0" w:color="auto"/>
        <w:left w:val="none" w:sz="0" w:space="0" w:color="auto"/>
        <w:bottom w:val="none" w:sz="0" w:space="0" w:color="auto"/>
        <w:right w:val="none" w:sz="0" w:space="0" w:color="auto"/>
      </w:divBdr>
    </w:div>
    <w:div w:id="1366641258">
      <w:bodyDiv w:val="1"/>
      <w:marLeft w:val="0"/>
      <w:marRight w:val="0"/>
      <w:marTop w:val="0"/>
      <w:marBottom w:val="0"/>
      <w:divBdr>
        <w:top w:val="none" w:sz="0" w:space="0" w:color="auto"/>
        <w:left w:val="none" w:sz="0" w:space="0" w:color="auto"/>
        <w:bottom w:val="none" w:sz="0" w:space="0" w:color="auto"/>
        <w:right w:val="none" w:sz="0" w:space="0" w:color="auto"/>
      </w:divBdr>
    </w:div>
    <w:div w:id="1367635577">
      <w:bodyDiv w:val="1"/>
      <w:marLeft w:val="0"/>
      <w:marRight w:val="0"/>
      <w:marTop w:val="0"/>
      <w:marBottom w:val="0"/>
      <w:divBdr>
        <w:top w:val="none" w:sz="0" w:space="0" w:color="auto"/>
        <w:left w:val="none" w:sz="0" w:space="0" w:color="auto"/>
        <w:bottom w:val="none" w:sz="0" w:space="0" w:color="auto"/>
        <w:right w:val="none" w:sz="0" w:space="0" w:color="auto"/>
      </w:divBdr>
    </w:div>
    <w:div w:id="1395738599">
      <w:bodyDiv w:val="1"/>
      <w:marLeft w:val="0"/>
      <w:marRight w:val="0"/>
      <w:marTop w:val="0"/>
      <w:marBottom w:val="0"/>
      <w:divBdr>
        <w:top w:val="none" w:sz="0" w:space="0" w:color="auto"/>
        <w:left w:val="none" w:sz="0" w:space="0" w:color="auto"/>
        <w:bottom w:val="none" w:sz="0" w:space="0" w:color="auto"/>
        <w:right w:val="none" w:sz="0" w:space="0" w:color="auto"/>
      </w:divBdr>
    </w:div>
    <w:div w:id="1459911749">
      <w:bodyDiv w:val="1"/>
      <w:marLeft w:val="0"/>
      <w:marRight w:val="0"/>
      <w:marTop w:val="0"/>
      <w:marBottom w:val="0"/>
      <w:divBdr>
        <w:top w:val="none" w:sz="0" w:space="0" w:color="auto"/>
        <w:left w:val="none" w:sz="0" w:space="0" w:color="auto"/>
        <w:bottom w:val="none" w:sz="0" w:space="0" w:color="auto"/>
        <w:right w:val="none" w:sz="0" w:space="0" w:color="auto"/>
      </w:divBdr>
    </w:div>
    <w:div w:id="1472408983">
      <w:bodyDiv w:val="1"/>
      <w:marLeft w:val="0"/>
      <w:marRight w:val="0"/>
      <w:marTop w:val="0"/>
      <w:marBottom w:val="0"/>
      <w:divBdr>
        <w:top w:val="none" w:sz="0" w:space="0" w:color="auto"/>
        <w:left w:val="none" w:sz="0" w:space="0" w:color="auto"/>
        <w:bottom w:val="none" w:sz="0" w:space="0" w:color="auto"/>
        <w:right w:val="none" w:sz="0" w:space="0" w:color="auto"/>
      </w:divBdr>
    </w:div>
    <w:div w:id="1503860023">
      <w:bodyDiv w:val="1"/>
      <w:marLeft w:val="0"/>
      <w:marRight w:val="0"/>
      <w:marTop w:val="0"/>
      <w:marBottom w:val="0"/>
      <w:divBdr>
        <w:top w:val="none" w:sz="0" w:space="0" w:color="auto"/>
        <w:left w:val="none" w:sz="0" w:space="0" w:color="auto"/>
        <w:bottom w:val="none" w:sz="0" w:space="0" w:color="auto"/>
        <w:right w:val="none" w:sz="0" w:space="0" w:color="auto"/>
      </w:divBdr>
    </w:div>
    <w:div w:id="1513833363">
      <w:bodyDiv w:val="1"/>
      <w:marLeft w:val="0"/>
      <w:marRight w:val="0"/>
      <w:marTop w:val="0"/>
      <w:marBottom w:val="0"/>
      <w:divBdr>
        <w:top w:val="none" w:sz="0" w:space="0" w:color="auto"/>
        <w:left w:val="none" w:sz="0" w:space="0" w:color="auto"/>
        <w:bottom w:val="none" w:sz="0" w:space="0" w:color="auto"/>
        <w:right w:val="none" w:sz="0" w:space="0" w:color="auto"/>
      </w:divBdr>
    </w:div>
    <w:div w:id="1560021040">
      <w:bodyDiv w:val="1"/>
      <w:marLeft w:val="0"/>
      <w:marRight w:val="0"/>
      <w:marTop w:val="0"/>
      <w:marBottom w:val="0"/>
      <w:divBdr>
        <w:top w:val="none" w:sz="0" w:space="0" w:color="auto"/>
        <w:left w:val="none" w:sz="0" w:space="0" w:color="auto"/>
        <w:bottom w:val="none" w:sz="0" w:space="0" w:color="auto"/>
        <w:right w:val="none" w:sz="0" w:space="0" w:color="auto"/>
      </w:divBdr>
    </w:div>
    <w:div w:id="1562790203">
      <w:bodyDiv w:val="1"/>
      <w:marLeft w:val="0"/>
      <w:marRight w:val="0"/>
      <w:marTop w:val="0"/>
      <w:marBottom w:val="0"/>
      <w:divBdr>
        <w:top w:val="none" w:sz="0" w:space="0" w:color="auto"/>
        <w:left w:val="none" w:sz="0" w:space="0" w:color="auto"/>
        <w:bottom w:val="none" w:sz="0" w:space="0" w:color="auto"/>
        <w:right w:val="none" w:sz="0" w:space="0" w:color="auto"/>
      </w:divBdr>
    </w:div>
    <w:div w:id="1617366005">
      <w:bodyDiv w:val="1"/>
      <w:marLeft w:val="0"/>
      <w:marRight w:val="0"/>
      <w:marTop w:val="0"/>
      <w:marBottom w:val="0"/>
      <w:divBdr>
        <w:top w:val="none" w:sz="0" w:space="0" w:color="auto"/>
        <w:left w:val="none" w:sz="0" w:space="0" w:color="auto"/>
        <w:bottom w:val="none" w:sz="0" w:space="0" w:color="auto"/>
        <w:right w:val="none" w:sz="0" w:space="0" w:color="auto"/>
      </w:divBdr>
    </w:div>
    <w:div w:id="1628471180">
      <w:bodyDiv w:val="1"/>
      <w:marLeft w:val="0"/>
      <w:marRight w:val="0"/>
      <w:marTop w:val="0"/>
      <w:marBottom w:val="0"/>
      <w:divBdr>
        <w:top w:val="none" w:sz="0" w:space="0" w:color="auto"/>
        <w:left w:val="none" w:sz="0" w:space="0" w:color="auto"/>
        <w:bottom w:val="none" w:sz="0" w:space="0" w:color="auto"/>
        <w:right w:val="none" w:sz="0" w:space="0" w:color="auto"/>
      </w:divBdr>
    </w:div>
    <w:div w:id="1648974967">
      <w:bodyDiv w:val="1"/>
      <w:marLeft w:val="0"/>
      <w:marRight w:val="0"/>
      <w:marTop w:val="0"/>
      <w:marBottom w:val="0"/>
      <w:divBdr>
        <w:top w:val="none" w:sz="0" w:space="0" w:color="auto"/>
        <w:left w:val="none" w:sz="0" w:space="0" w:color="auto"/>
        <w:bottom w:val="none" w:sz="0" w:space="0" w:color="auto"/>
        <w:right w:val="none" w:sz="0" w:space="0" w:color="auto"/>
      </w:divBdr>
    </w:div>
    <w:div w:id="1650596372">
      <w:bodyDiv w:val="1"/>
      <w:marLeft w:val="0"/>
      <w:marRight w:val="0"/>
      <w:marTop w:val="0"/>
      <w:marBottom w:val="0"/>
      <w:divBdr>
        <w:top w:val="none" w:sz="0" w:space="0" w:color="auto"/>
        <w:left w:val="none" w:sz="0" w:space="0" w:color="auto"/>
        <w:bottom w:val="none" w:sz="0" w:space="0" w:color="auto"/>
        <w:right w:val="none" w:sz="0" w:space="0" w:color="auto"/>
      </w:divBdr>
    </w:div>
    <w:div w:id="1707025204">
      <w:bodyDiv w:val="1"/>
      <w:marLeft w:val="0"/>
      <w:marRight w:val="0"/>
      <w:marTop w:val="0"/>
      <w:marBottom w:val="0"/>
      <w:divBdr>
        <w:top w:val="none" w:sz="0" w:space="0" w:color="auto"/>
        <w:left w:val="none" w:sz="0" w:space="0" w:color="auto"/>
        <w:bottom w:val="none" w:sz="0" w:space="0" w:color="auto"/>
        <w:right w:val="none" w:sz="0" w:space="0" w:color="auto"/>
      </w:divBdr>
    </w:div>
    <w:div w:id="1735279271">
      <w:bodyDiv w:val="1"/>
      <w:marLeft w:val="0"/>
      <w:marRight w:val="0"/>
      <w:marTop w:val="0"/>
      <w:marBottom w:val="0"/>
      <w:divBdr>
        <w:top w:val="none" w:sz="0" w:space="0" w:color="auto"/>
        <w:left w:val="none" w:sz="0" w:space="0" w:color="auto"/>
        <w:bottom w:val="none" w:sz="0" w:space="0" w:color="auto"/>
        <w:right w:val="none" w:sz="0" w:space="0" w:color="auto"/>
      </w:divBdr>
    </w:div>
    <w:div w:id="1783918840">
      <w:bodyDiv w:val="1"/>
      <w:marLeft w:val="0"/>
      <w:marRight w:val="0"/>
      <w:marTop w:val="0"/>
      <w:marBottom w:val="0"/>
      <w:divBdr>
        <w:top w:val="none" w:sz="0" w:space="0" w:color="auto"/>
        <w:left w:val="none" w:sz="0" w:space="0" w:color="auto"/>
        <w:bottom w:val="none" w:sz="0" w:space="0" w:color="auto"/>
        <w:right w:val="none" w:sz="0" w:space="0" w:color="auto"/>
      </w:divBdr>
    </w:div>
    <w:div w:id="1838499014">
      <w:bodyDiv w:val="1"/>
      <w:marLeft w:val="0"/>
      <w:marRight w:val="0"/>
      <w:marTop w:val="0"/>
      <w:marBottom w:val="0"/>
      <w:divBdr>
        <w:top w:val="none" w:sz="0" w:space="0" w:color="auto"/>
        <w:left w:val="none" w:sz="0" w:space="0" w:color="auto"/>
        <w:bottom w:val="none" w:sz="0" w:space="0" w:color="auto"/>
        <w:right w:val="none" w:sz="0" w:space="0" w:color="auto"/>
      </w:divBdr>
    </w:div>
    <w:div w:id="1849325837">
      <w:bodyDiv w:val="1"/>
      <w:marLeft w:val="0"/>
      <w:marRight w:val="0"/>
      <w:marTop w:val="0"/>
      <w:marBottom w:val="0"/>
      <w:divBdr>
        <w:top w:val="none" w:sz="0" w:space="0" w:color="auto"/>
        <w:left w:val="none" w:sz="0" w:space="0" w:color="auto"/>
        <w:bottom w:val="none" w:sz="0" w:space="0" w:color="auto"/>
        <w:right w:val="none" w:sz="0" w:space="0" w:color="auto"/>
      </w:divBdr>
    </w:div>
    <w:div w:id="1852404373">
      <w:bodyDiv w:val="1"/>
      <w:marLeft w:val="0"/>
      <w:marRight w:val="0"/>
      <w:marTop w:val="0"/>
      <w:marBottom w:val="0"/>
      <w:divBdr>
        <w:top w:val="none" w:sz="0" w:space="0" w:color="auto"/>
        <w:left w:val="none" w:sz="0" w:space="0" w:color="auto"/>
        <w:bottom w:val="none" w:sz="0" w:space="0" w:color="auto"/>
        <w:right w:val="none" w:sz="0" w:space="0" w:color="auto"/>
      </w:divBdr>
    </w:div>
    <w:div w:id="1853181078">
      <w:bodyDiv w:val="1"/>
      <w:marLeft w:val="0"/>
      <w:marRight w:val="0"/>
      <w:marTop w:val="0"/>
      <w:marBottom w:val="0"/>
      <w:divBdr>
        <w:top w:val="none" w:sz="0" w:space="0" w:color="auto"/>
        <w:left w:val="none" w:sz="0" w:space="0" w:color="auto"/>
        <w:bottom w:val="none" w:sz="0" w:space="0" w:color="auto"/>
        <w:right w:val="none" w:sz="0" w:space="0" w:color="auto"/>
      </w:divBdr>
    </w:div>
    <w:div w:id="1872185090">
      <w:bodyDiv w:val="1"/>
      <w:marLeft w:val="0"/>
      <w:marRight w:val="0"/>
      <w:marTop w:val="0"/>
      <w:marBottom w:val="0"/>
      <w:divBdr>
        <w:top w:val="none" w:sz="0" w:space="0" w:color="auto"/>
        <w:left w:val="none" w:sz="0" w:space="0" w:color="auto"/>
        <w:bottom w:val="none" w:sz="0" w:space="0" w:color="auto"/>
        <w:right w:val="none" w:sz="0" w:space="0" w:color="auto"/>
      </w:divBdr>
    </w:div>
    <w:div w:id="1900020062">
      <w:bodyDiv w:val="1"/>
      <w:marLeft w:val="0"/>
      <w:marRight w:val="0"/>
      <w:marTop w:val="0"/>
      <w:marBottom w:val="0"/>
      <w:divBdr>
        <w:top w:val="none" w:sz="0" w:space="0" w:color="auto"/>
        <w:left w:val="none" w:sz="0" w:space="0" w:color="auto"/>
        <w:bottom w:val="none" w:sz="0" w:space="0" w:color="auto"/>
        <w:right w:val="none" w:sz="0" w:space="0" w:color="auto"/>
      </w:divBdr>
    </w:div>
    <w:div w:id="1916623037">
      <w:bodyDiv w:val="1"/>
      <w:marLeft w:val="0"/>
      <w:marRight w:val="0"/>
      <w:marTop w:val="0"/>
      <w:marBottom w:val="0"/>
      <w:divBdr>
        <w:top w:val="none" w:sz="0" w:space="0" w:color="auto"/>
        <w:left w:val="none" w:sz="0" w:space="0" w:color="auto"/>
        <w:bottom w:val="none" w:sz="0" w:space="0" w:color="auto"/>
        <w:right w:val="none" w:sz="0" w:space="0" w:color="auto"/>
      </w:divBdr>
    </w:div>
    <w:div w:id="1921061891">
      <w:bodyDiv w:val="1"/>
      <w:marLeft w:val="0"/>
      <w:marRight w:val="0"/>
      <w:marTop w:val="0"/>
      <w:marBottom w:val="0"/>
      <w:divBdr>
        <w:top w:val="none" w:sz="0" w:space="0" w:color="auto"/>
        <w:left w:val="none" w:sz="0" w:space="0" w:color="auto"/>
        <w:bottom w:val="none" w:sz="0" w:space="0" w:color="auto"/>
        <w:right w:val="none" w:sz="0" w:space="0" w:color="auto"/>
      </w:divBdr>
    </w:div>
    <w:div w:id="1946889723">
      <w:bodyDiv w:val="1"/>
      <w:marLeft w:val="0"/>
      <w:marRight w:val="0"/>
      <w:marTop w:val="0"/>
      <w:marBottom w:val="0"/>
      <w:divBdr>
        <w:top w:val="none" w:sz="0" w:space="0" w:color="auto"/>
        <w:left w:val="none" w:sz="0" w:space="0" w:color="auto"/>
        <w:bottom w:val="none" w:sz="0" w:space="0" w:color="auto"/>
        <w:right w:val="none" w:sz="0" w:space="0" w:color="auto"/>
      </w:divBdr>
    </w:div>
    <w:div w:id="1989360583">
      <w:bodyDiv w:val="1"/>
      <w:marLeft w:val="0"/>
      <w:marRight w:val="0"/>
      <w:marTop w:val="0"/>
      <w:marBottom w:val="0"/>
      <w:divBdr>
        <w:top w:val="none" w:sz="0" w:space="0" w:color="auto"/>
        <w:left w:val="none" w:sz="0" w:space="0" w:color="auto"/>
        <w:bottom w:val="none" w:sz="0" w:space="0" w:color="auto"/>
        <w:right w:val="none" w:sz="0" w:space="0" w:color="auto"/>
      </w:divBdr>
    </w:div>
    <w:div w:id="2025090305">
      <w:bodyDiv w:val="1"/>
      <w:marLeft w:val="0"/>
      <w:marRight w:val="0"/>
      <w:marTop w:val="0"/>
      <w:marBottom w:val="0"/>
      <w:divBdr>
        <w:top w:val="none" w:sz="0" w:space="0" w:color="auto"/>
        <w:left w:val="none" w:sz="0" w:space="0" w:color="auto"/>
        <w:bottom w:val="none" w:sz="0" w:space="0" w:color="auto"/>
        <w:right w:val="none" w:sz="0" w:space="0" w:color="auto"/>
      </w:divBdr>
    </w:div>
    <w:div w:id="2032222110">
      <w:bodyDiv w:val="1"/>
      <w:marLeft w:val="0"/>
      <w:marRight w:val="0"/>
      <w:marTop w:val="0"/>
      <w:marBottom w:val="0"/>
      <w:divBdr>
        <w:top w:val="none" w:sz="0" w:space="0" w:color="auto"/>
        <w:left w:val="none" w:sz="0" w:space="0" w:color="auto"/>
        <w:bottom w:val="none" w:sz="0" w:space="0" w:color="auto"/>
        <w:right w:val="none" w:sz="0" w:space="0" w:color="auto"/>
      </w:divBdr>
    </w:div>
    <w:div w:id="2099252291">
      <w:bodyDiv w:val="1"/>
      <w:marLeft w:val="0"/>
      <w:marRight w:val="0"/>
      <w:marTop w:val="0"/>
      <w:marBottom w:val="0"/>
      <w:divBdr>
        <w:top w:val="none" w:sz="0" w:space="0" w:color="auto"/>
        <w:left w:val="none" w:sz="0" w:space="0" w:color="auto"/>
        <w:bottom w:val="none" w:sz="0" w:space="0" w:color="auto"/>
        <w:right w:val="none" w:sz="0" w:space="0" w:color="auto"/>
      </w:divBdr>
    </w:div>
    <w:div w:id="2116822186">
      <w:bodyDiv w:val="1"/>
      <w:marLeft w:val="0"/>
      <w:marRight w:val="0"/>
      <w:marTop w:val="0"/>
      <w:marBottom w:val="0"/>
      <w:divBdr>
        <w:top w:val="none" w:sz="0" w:space="0" w:color="auto"/>
        <w:left w:val="none" w:sz="0" w:space="0" w:color="auto"/>
        <w:bottom w:val="none" w:sz="0" w:space="0" w:color="auto"/>
        <w:right w:val="none" w:sz="0" w:space="0" w:color="auto"/>
      </w:divBdr>
    </w:div>
    <w:div w:id="2127691842">
      <w:bodyDiv w:val="1"/>
      <w:marLeft w:val="0"/>
      <w:marRight w:val="0"/>
      <w:marTop w:val="0"/>
      <w:marBottom w:val="0"/>
      <w:divBdr>
        <w:top w:val="none" w:sz="0" w:space="0" w:color="auto"/>
        <w:left w:val="none" w:sz="0" w:space="0" w:color="auto"/>
        <w:bottom w:val="none" w:sz="0" w:space="0" w:color="auto"/>
        <w:right w:val="none" w:sz="0" w:space="0" w:color="auto"/>
      </w:divBdr>
    </w:div>
    <w:div w:id="2129203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322;gosia%20Teleszy&#324;ska\AppData\Local\Microsoft\Windows\Temporary%20Internet%20Files\Content.Outlook\ZDRBQ6Y2\Lista%20%20%20%20%20%20obecno&#347;ci%20PKM%20spotkania.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72CEFD2F2598D44DB9917E53A4A2E5DF" ma:contentTypeVersion="12" ma:contentTypeDescription="Utwórz nowy dokument." ma:contentTypeScope="" ma:versionID="6c6fb67a687f4d2231aa75c739e287fc">
  <xsd:schema xmlns:xsd="http://www.w3.org/2001/XMLSchema" xmlns:xs="http://www.w3.org/2001/XMLSchema" xmlns:p="http://schemas.microsoft.com/office/2006/metadata/properties" xmlns:ns2="9449350e-cda1-4241-a9cc-882663bdc170" xmlns:ns3="bcc1395d-29a2-40b4-87a1-06e3f3c96e52" targetNamespace="http://schemas.microsoft.com/office/2006/metadata/properties" ma:root="true" ma:fieldsID="9655b8f54ca23eab77997101f71ca286" ns2:_="" ns3:_="">
    <xsd:import namespace="9449350e-cda1-4241-a9cc-882663bdc170"/>
    <xsd:import namespace="bcc1395d-29a2-40b4-87a1-06e3f3c96e52"/>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49350e-cda1-4241-a9cc-882663bdc17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Tagi obrazów" ma:readOnly="false" ma:fieldId="{5cf76f15-5ced-4ddc-b409-7134ff3c332f}" ma:taxonomyMulti="true" ma:sspId="f58cf579-90d8-4aec-b650-fe7827c8af29"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MediaServiceObjectDetectorVersions" ma:index="19"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1395d-29a2-40b4-87a1-06e3f3c96e52"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fadd6171-1c09-49d1-9f34-54794963f2da}" ma:internalName="TaxCatchAll" ma:showField="CatchAllData" ma:web="bcc1395d-29a2-40b4-87a1-06e3f3c96e5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449350e-cda1-4241-a9cc-882663bdc170">
      <Terms xmlns="http://schemas.microsoft.com/office/infopath/2007/PartnerControls"/>
    </lcf76f155ced4ddcb4097134ff3c332f>
    <TaxCatchAll xmlns="bcc1395d-29a2-40b4-87a1-06e3f3c96e52" xsi:nil="true"/>
  </documentManagement>
</p:properties>
</file>

<file path=customXml/itemProps1.xml><?xml version="1.0" encoding="utf-8"?>
<ds:datastoreItem xmlns:ds="http://schemas.openxmlformats.org/officeDocument/2006/customXml" ds:itemID="{B795DE89-FCFA-4C59-9EEE-E7856CEDF148}">
  <ds:schemaRefs>
    <ds:schemaRef ds:uri="http://schemas.openxmlformats.org/officeDocument/2006/bibliography"/>
  </ds:schemaRefs>
</ds:datastoreItem>
</file>

<file path=customXml/itemProps2.xml><?xml version="1.0" encoding="utf-8"?>
<ds:datastoreItem xmlns:ds="http://schemas.openxmlformats.org/officeDocument/2006/customXml" ds:itemID="{4203DCDB-B84B-48CD-A4E6-E50EB182F2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49350e-cda1-4241-a9cc-882663bdc170"/>
    <ds:schemaRef ds:uri="bcc1395d-29a2-40b4-87a1-06e3f3c96e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628244-628B-4F8E-8042-78420BC6B7FC}">
  <ds:schemaRefs>
    <ds:schemaRef ds:uri="http://schemas.microsoft.com/sharepoint/v3/contenttype/forms"/>
  </ds:schemaRefs>
</ds:datastoreItem>
</file>

<file path=customXml/itemProps4.xml><?xml version="1.0" encoding="utf-8"?>
<ds:datastoreItem xmlns:ds="http://schemas.openxmlformats.org/officeDocument/2006/customXml" ds:itemID="{69F38B9A-2BBC-4899-A360-74C956410841}">
  <ds:schemaRefs>
    <ds:schemaRef ds:uri="http://schemas.microsoft.com/office/2006/metadata/properties"/>
    <ds:schemaRef ds:uri="http://schemas.microsoft.com/office/infopath/2007/PartnerControls"/>
    <ds:schemaRef ds:uri="9449350e-cda1-4241-a9cc-882663bdc170"/>
    <ds:schemaRef ds:uri="bcc1395d-29a2-40b4-87a1-06e3f3c96e52"/>
  </ds:schemaRefs>
</ds:datastoreItem>
</file>

<file path=docProps/app.xml><?xml version="1.0" encoding="utf-8"?>
<Properties xmlns="http://schemas.openxmlformats.org/officeDocument/2006/extended-properties" xmlns:vt="http://schemas.openxmlformats.org/officeDocument/2006/docPropsVTypes">
  <Template>Lista      obecności PKM spotkania</Template>
  <TotalTime>0</TotalTime>
  <Pages>23</Pages>
  <Words>7477</Words>
  <Characters>44864</Characters>
  <Application>Microsoft Office Word</Application>
  <DocSecurity>0</DocSecurity>
  <Lines>373</Lines>
  <Paragraphs>104</Paragraphs>
  <ScaleCrop>false</ScaleCrop>
  <HeadingPairs>
    <vt:vector size="2" baseType="variant">
      <vt:variant>
        <vt:lpstr>Tytuł</vt:lpstr>
      </vt:variant>
      <vt:variant>
        <vt:i4>1</vt:i4>
      </vt:variant>
    </vt:vector>
  </HeadingPairs>
  <TitlesOfParts>
    <vt:vector size="1" baseType="lpstr">
      <vt:lpstr/>
    </vt:vector>
  </TitlesOfParts>
  <Manager/>
  <Company/>
  <LinksUpToDate>false</LinksUpToDate>
  <CharactersWithSpaces>52237</CharactersWithSpaces>
  <SharedDoc>false</SharedDoc>
  <HyperlinkBase/>
  <HLinks>
    <vt:vector size="72" baseType="variant">
      <vt:variant>
        <vt:i4>7077947</vt:i4>
      </vt:variant>
      <vt:variant>
        <vt:i4>33</vt:i4>
      </vt:variant>
      <vt:variant>
        <vt:i4>0</vt:i4>
      </vt:variant>
      <vt:variant>
        <vt:i4>5</vt:i4>
      </vt:variant>
      <vt:variant>
        <vt:lpwstr>http://www.uck.gda.pl/</vt:lpwstr>
      </vt:variant>
      <vt:variant>
        <vt:lpwstr/>
      </vt:variant>
      <vt:variant>
        <vt:i4>1114228</vt:i4>
      </vt:variant>
      <vt:variant>
        <vt:i4>30</vt:i4>
      </vt:variant>
      <vt:variant>
        <vt:i4>0</vt:i4>
      </vt:variant>
      <vt:variant>
        <vt:i4>5</vt:i4>
      </vt:variant>
      <vt:variant>
        <vt:lpwstr>mailto:eleppek@uck.gda.pl</vt:lpwstr>
      </vt:variant>
      <vt:variant>
        <vt:lpwstr/>
      </vt:variant>
      <vt:variant>
        <vt:i4>1376366</vt:i4>
      </vt:variant>
      <vt:variant>
        <vt:i4>27</vt:i4>
      </vt:variant>
      <vt:variant>
        <vt:i4>0</vt:i4>
      </vt:variant>
      <vt:variant>
        <vt:i4>5</vt:i4>
      </vt:variant>
      <vt:variant>
        <vt:lpwstr>mailto:igrzybowska@uck.gda.pl</vt:lpwstr>
      </vt:variant>
      <vt:variant>
        <vt:lpwstr/>
      </vt:variant>
      <vt:variant>
        <vt:i4>7077947</vt:i4>
      </vt:variant>
      <vt:variant>
        <vt:i4>24</vt:i4>
      </vt:variant>
      <vt:variant>
        <vt:i4>0</vt:i4>
      </vt:variant>
      <vt:variant>
        <vt:i4>5</vt:i4>
      </vt:variant>
      <vt:variant>
        <vt:lpwstr>http://www.uck.gda.pl/</vt:lpwstr>
      </vt:variant>
      <vt:variant>
        <vt:lpwstr/>
      </vt:variant>
      <vt:variant>
        <vt:i4>3473487</vt:i4>
      </vt:variant>
      <vt:variant>
        <vt:i4>21</vt:i4>
      </vt:variant>
      <vt:variant>
        <vt:i4>0</vt:i4>
      </vt:variant>
      <vt:variant>
        <vt:i4>5</vt:i4>
      </vt:variant>
      <vt:variant>
        <vt:lpwstr>https://www.uzp.gov.pl/data/assets/pdf_file/0014/31361/JEDZ-instrukcja.pdf</vt:lpwstr>
      </vt:variant>
      <vt:variant>
        <vt:lpwstr/>
      </vt:variant>
      <vt:variant>
        <vt:i4>2687015</vt:i4>
      </vt:variant>
      <vt:variant>
        <vt:i4>18</vt:i4>
      </vt:variant>
      <vt:variant>
        <vt:i4>0</vt:i4>
      </vt:variant>
      <vt:variant>
        <vt:i4>5</vt:i4>
      </vt:variant>
      <vt:variant>
        <vt:lpwstr>https://ec.europa.eu/growth/tools-databases/espd/filter?lang=pl</vt:lpwstr>
      </vt:variant>
      <vt:variant>
        <vt:lpwstr/>
      </vt:variant>
      <vt:variant>
        <vt:i4>7405690</vt:i4>
      </vt:variant>
      <vt:variant>
        <vt:i4>15</vt:i4>
      </vt:variant>
      <vt:variant>
        <vt:i4>0</vt:i4>
      </vt:variant>
      <vt:variant>
        <vt:i4>5</vt:i4>
      </vt:variant>
      <vt:variant>
        <vt:lpwstr>https://portal.smartpzp.pl/uck.gdansk/elearning</vt:lpwstr>
      </vt:variant>
      <vt:variant>
        <vt:lpwstr/>
      </vt:variant>
      <vt:variant>
        <vt:i4>7405690</vt:i4>
      </vt:variant>
      <vt:variant>
        <vt:i4>12</vt:i4>
      </vt:variant>
      <vt:variant>
        <vt:i4>0</vt:i4>
      </vt:variant>
      <vt:variant>
        <vt:i4>5</vt:i4>
      </vt:variant>
      <vt:variant>
        <vt:lpwstr>https://portal.smartpzp.pl/uck.gdansk/elearning</vt:lpwstr>
      </vt:variant>
      <vt:variant>
        <vt:lpwstr/>
      </vt:variant>
      <vt:variant>
        <vt:i4>5439498</vt:i4>
      </vt:variant>
      <vt:variant>
        <vt:i4>9</vt:i4>
      </vt:variant>
      <vt:variant>
        <vt:i4>0</vt:i4>
      </vt:variant>
      <vt:variant>
        <vt:i4>5</vt:i4>
      </vt:variant>
      <vt:variant>
        <vt:lpwstr>https://portal.smartpzp.pl/uck.gdansk</vt:lpwstr>
      </vt:variant>
      <vt:variant>
        <vt:lpwstr/>
      </vt:variant>
      <vt:variant>
        <vt:i4>196695</vt:i4>
      </vt:variant>
      <vt:variant>
        <vt:i4>6</vt:i4>
      </vt:variant>
      <vt:variant>
        <vt:i4>0</vt:i4>
      </vt:variant>
      <vt:variant>
        <vt:i4>5</vt:i4>
      </vt:variant>
      <vt:variant>
        <vt:lpwstr>http://www.nccert.pl/kontakt.htm</vt:lpwstr>
      </vt:variant>
      <vt:variant>
        <vt:lpwstr/>
      </vt:variant>
      <vt:variant>
        <vt:i4>1966199</vt:i4>
      </vt:variant>
      <vt:variant>
        <vt:i4>3</vt:i4>
      </vt:variant>
      <vt:variant>
        <vt:i4>0</vt:i4>
      </vt:variant>
      <vt:variant>
        <vt:i4>5</vt:i4>
      </vt:variant>
      <vt:variant>
        <vt:lpwstr>mailto:dzp@uck.gda.pl</vt:lpwstr>
      </vt:variant>
      <vt:variant>
        <vt:lpwstr/>
      </vt:variant>
      <vt:variant>
        <vt:i4>6946929</vt:i4>
      </vt:variant>
      <vt:variant>
        <vt:i4>0</vt:i4>
      </vt:variant>
      <vt:variant>
        <vt:i4>0</vt:i4>
      </vt:variant>
      <vt:variant>
        <vt:i4>5</vt:i4>
      </vt:variant>
      <vt:variant>
        <vt:lpwstr>http://www.uck.pl/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2022-12-16T13:23:00Z</cp:lastPrinted>
  <dcterms:created xsi:type="dcterms:W3CDTF">2026-04-13T09:19:00Z</dcterms:created>
  <dcterms:modified xsi:type="dcterms:W3CDTF">2026-04-14T09:20:00Z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0x01010072CEFD2F2598D44DB9917E53A4A2E5DF</vt:lpwstr>
  </property>
</Properties>
</file>