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90FCD" w14:textId="047FA2F7" w:rsidR="00625BB9" w:rsidRPr="009C021D" w:rsidRDefault="00E54BAF" w:rsidP="007A14B8">
      <w:pPr>
        <w:pStyle w:val="Teksttreci1"/>
        <w:shd w:val="clear" w:color="auto" w:fill="auto"/>
        <w:spacing w:after="429" w:line="240" w:lineRule="auto"/>
        <w:jc w:val="right"/>
        <w:rPr>
          <w:rFonts w:ascii="Tahoma" w:hAnsi="Tahoma" w:cs="Tahoma"/>
          <w:b/>
          <w:color w:val="000000"/>
        </w:rPr>
      </w:pPr>
      <w:r>
        <w:rPr>
          <w:rFonts w:ascii="Tahoma" w:hAnsi="Tahoma" w:cs="Tahoma"/>
          <w:b/>
          <w:lang w:eastAsia="ar-SA"/>
        </w:rPr>
        <w:t>Zał. nr 1</w:t>
      </w:r>
      <w:r w:rsidR="005D75D4">
        <w:rPr>
          <w:rFonts w:ascii="Tahoma" w:hAnsi="Tahoma" w:cs="Tahoma"/>
          <w:b/>
          <w:lang w:eastAsia="ar-SA"/>
        </w:rPr>
        <w:t>2</w:t>
      </w:r>
      <w:r>
        <w:rPr>
          <w:rFonts w:ascii="Tahoma" w:hAnsi="Tahoma" w:cs="Tahoma"/>
          <w:b/>
          <w:lang w:eastAsia="ar-SA"/>
        </w:rPr>
        <w:t xml:space="preserve"> do SWZ</w:t>
      </w:r>
      <w:r w:rsidR="009355D7" w:rsidRPr="009C021D">
        <w:rPr>
          <w:rFonts w:ascii="Tahoma" w:hAnsi="Tahoma" w:cs="Tahoma"/>
          <w:b/>
          <w:lang w:eastAsia="ar-SA"/>
        </w:rPr>
        <w:tab/>
      </w:r>
      <w:r w:rsidR="009355D7" w:rsidRPr="009C021D">
        <w:rPr>
          <w:rFonts w:ascii="Tahoma" w:hAnsi="Tahoma" w:cs="Tahoma"/>
          <w:b/>
          <w:lang w:eastAsia="ar-SA"/>
        </w:rPr>
        <w:tab/>
      </w:r>
      <w:r w:rsidR="009355D7" w:rsidRPr="009C021D">
        <w:rPr>
          <w:rFonts w:ascii="Tahoma" w:hAnsi="Tahoma" w:cs="Tahoma"/>
          <w:b/>
          <w:lang w:eastAsia="ar-SA"/>
        </w:rPr>
        <w:tab/>
      </w:r>
      <w:r w:rsidR="009355D7" w:rsidRPr="009C021D">
        <w:rPr>
          <w:rFonts w:ascii="Tahoma" w:hAnsi="Tahoma" w:cs="Tahoma"/>
          <w:b/>
          <w:lang w:eastAsia="ar-SA"/>
        </w:rPr>
        <w:tab/>
      </w:r>
    </w:p>
    <w:p w14:paraId="3A37EFF7" w14:textId="04BAEBF3" w:rsidR="009043FF" w:rsidRPr="009C021D" w:rsidRDefault="009043FF" w:rsidP="007A14B8">
      <w:pPr>
        <w:pStyle w:val="Teksttreci1"/>
        <w:shd w:val="clear" w:color="auto" w:fill="auto"/>
        <w:spacing w:after="429" w:line="240" w:lineRule="auto"/>
        <w:jc w:val="center"/>
        <w:rPr>
          <w:rFonts w:ascii="Tahoma" w:hAnsi="Tahoma" w:cs="Tahoma"/>
        </w:rPr>
      </w:pPr>
      <w:r w:rsidRPr="009C021D">
        <w:rPr>
          <w:rStyle w:val="Teksttreci"/>
          <w:rFonts w:ascii="Tahoma" w:hAnsi="Tahoma" w:cs="Tahoma"/>
          <w:b/>
          <w:bCs/>
          <w:color w:val="000000"/>
        </w:rPr>
        <w:t>Projektowane postanowienia umowy</w:t>
      </w:r>
    </w:p>
    <w:p w14:paraId="1FA0D167" w14:textId="77777777" w:rsidR="00FC68BF" w:rsidRPr="009C021D" w:rsidRDefault="00FC68BF" w:rsidP="00FC68BF">
      <w:pPr>
        <w:rPr>
          <w:rFonts w:ascii="Tahoma" w:hAnsi="Tahoma" w:cs="Tahoma"/>
          <w:sz w:val="22"/>
          <w:szCs w:val="22"/>
        </w:rPr>
      </w:pPr>
      <w:r w:rsidRPr="009C021D">
        <w:rPr>
          <w:rFonts w:ascii="Tahoma" w:hAnsi="Tahoma" w:cs="Tahoma"/>
          <w:sz w:val="22"/>
          <w:szCs w:val="22"/>
        </w:rPr>
        <w:t>Zawarta z chwilą doręczenia drugiej Stronie ostatniego oświadczenia woli, złożonego w formie elektronicznej i opatrzonego kwalifikowanym podpisem elektronicznym, w sposób umożliwiający zapoznanie się z jego treścią, pomiędzy:</w:t>
      </w:r>
    </w:p>
    <w:p w14:paraId="29677100" w14:textId="77777777" w:rsidR="00E16E86" w:rsidRPr="009C021D" w:rsidRDefault="00E16E86" w:rsidP="007A14B8">
      <w:pPr>
        <w:pStyle w:val="Teksttreci1"/>
        <w:shd w:val="clear" w:color="auto" w:fill="auto"/>
        <w:tabs>
          <w:tab w:val="left" w:leader="dot" w:pos="3968"/>
        </w:tabs>
        <w:spacing w:after="0" w:line="240" w:lineRule="auto"/>
        <w:jc w:val="both"/>
        <w:rPr>
          <w:rFonts w:ascii="Tahoma" w:hAnsi="Tahoma" w:cs="Tahoma"/>
        </w:rPr>
      </w:pPr>
    </w:p>
    <w:p w14:paraId="1D207841" w14:textId="77777777" w:rsidR="00625BB9" w:rsidRPr="009C021D" w:rsidRDefault="0001522C" w:rsidP="007A14B8">
      <w:pPr>
        <w:pStyle w:val="Teksttreci1"/>
        <w:shd w:val="clear" w:color="auto" w:fill="auto"/>
        <w:tabs>
          <w:tab w:val="left" w:leader="dot" w:pos="1261"/>
          <w:tab w:val="left" w:leader="dot" w:pos="2398"/>
          <w:tab w:val="left" w:leader="dot" w:pos="3925"/>
          <w:tab w:val="left" w:leader="dot" w:pos="6368"/>
        </w:tabs>
        <w:spacing w:after="0" w:line="240" w:lineRule="auto"/>
        <w:jc w:val="both"/>
        <w:rPr>
          <w:rFonts w:ascii="Tahoma" w:hAnsi="Tahoma" w:cs="Tahoma"/>
        </w:rPr>
      </w:pPr>
      <w:r w:rsidRPr="009C021D">
        <w:rPr>
          <w:rStyle w:val="Teksttreci"/>
          <w:rFonts w:ascii="Tahoma" w:hAnsi="Tahoma" w:cs="Tahoma"/>
          <w:color w:val="000000"/>
        </w:rPr>
        <w:tab/>
        <w:t>,</w:t>
      </w:r>
      <w:r w:rsidRPr="009C021D">
        <w:rPr>
          <w:rStyle w:val="Teksttreci"/>
          <w:rFonts w:ascii="Tahoma" w:hAnsi="Tahoma" w:cs="Tahoma"/>
          <w:color w:val="000000"/>
        </w:rPr>
        <w:tab/>
        <w:t>, NIP</w:t>
      </w:r>
      <w:r w:rsidRPr="009C021D">
        <w:rPr>
          <w:rStyle w:val="Teksttreci"/>
          <w:rFonts w:ascii="Tahoma" w:hAnsi="Tahoma" w:cs="Tahoma"/>
          <w:color w:val="000000"/>
        </w:rPr>
        <w:tab/>
        <w:t>, REGON:</w:t>
      </w:r>
      <w:r w:rsidRPr="009C021D">
        <w:rPr>
          <w:rStyle w:val="Teksttreci"/>
          <w:rFonts w:ascii="Tahoma" w:hAnsi="Tahoma" w:cs="Tahoma"/>
          <w:color w:val="000000"/>
        </w:rPr>
        <w:tab/>
      </w:r>
    </w:p>
    <w:p w14:paraId="25AEED8E" w14:textId="3525AC2B" w:rsidR="00625BB9" w:rsidRPr="009C021D" w:rsidRDefault="0001522C" w:rsidP="007A14B8">
      <w:pPr>
        <w:pStyle w:val="Teksttreci1"/>
        <w:shd w:val="clear" w:color="auto" w:fill="auto"/>
        <w:spacing w:after="0" w:line="240" w:lineRule="auto"/>
        <w:jc w:val="both"/>
        <w:rPr>
          <w:rFonts w:ascii="Tahoma" w:hAnsi="Tahoma" w:cs="Tahoma"/>
        </w:rPr>
      </w:pPr>
      <w:r w:rsidRPr="009C021D">
        <w:rPr>
          <w:rStyle w:val="Teksttreci"/>
          <w:rFonts w:ascii="Tahoma" w:hAnsi="Tahoma" w:cs="Tahoma"/>
          <w:color w:val="000000"/>
        </w:rPr>
        <w:t>działającą na podstawie wpisu do Krajowego Rejestru Sądowego prowadzonego przez Sąd</w:t>
      </w:r>
      <w:r w:rsidR="00841C7F" w:rsidRPr="009C021D">
        <w:rPr>
          <w:rStyle w:val="Teksttreci"/>
          <w:rFonts w:ascii="Tahoma" w:hAnsi="Tahoma" w:cs="Tahoma"/>
          <w:color w:val="000000"/>
        </w:rPr>
        <w:t xml:space="preserve"> </w:t>
      </w:r>
      <w:r w:rsidRPr="009C021D">
        <w:rPr>
          <w:rStyle w:val="Teksttreci"/>
          <w:rFonts w:ascii="Tahoma" w:hAnsi="Tahoma" w:cs="Tahoma"/>
          <w:color w:val="000000"/>
        </w:rPr>
        <w:t>Rejonowy</w:t>
      </w:r>
      <w:r w:rsidR="00841C7F" w:rsidRPr="009C021D">
        <w:rPr>
          <w:rStyle w:val="Teksttreci"/>
          <w:rFonts w:ascii="Tahoma" w:hAnsi="Tahoma" w:cs="Tahoma"/>
          <w:color w:val="000000"/>
        </w:rPr>
        <w:t xml:space="preserve">… </w:t>
      </w:r>
      <w:r w:rsidRPr="009C021D">
        <w:rPr>
          <w:rStyle w:val="Teksttreci"/>
          <w:rFonts w:ascii="Tahoma" w:hAnsi="Tahoma" w:cs="Tahoma"/>
          <w:color w:val="000000"/>
        </w:rPr>
        <w:t>,</w:t>
      </w:r>
      <w:r w:rsidR="00841C7F" w:rsidRPr="009C021D">
        <w:rPr>
          <w:rStyle w:val="Teksttreci"/>
          <w:rFonts w:ascii="Tahoma" w:hAnsi="Tahoma" w:cs="Tahoma"/>
          <w:color w:val="000000"/>
        </w:rPr>
        <w:t xml:space="preserve"> …. </w:t>
      </w:r>
      <w:r w:rsidRPr="009C021D">
        <w:rPr>
          <w:rStyle w:val="Teksttreci"/>
          <w:rFonts w:ascii="Tahoma" w:hAnsi="Tahoma" w:cs="Tahoma"/>
          <w:color w:val="000000"/>
        </w:rPr>
        <w:t>Wydział Gospodarczy Krajowego Rejestru Sądowego pod nr KRS</w:t>
      </w:r>
      <w:r w:rsidR="00841C7F" w:rsidRPr="009C021D">
        <w:rPr>
          <w:rStyle w:val="Teksttreci"/>
          <w:rFonts w:ascii="Tahoma" w:hAnsi="Tahoma" w:cs="Tahoma"/>
          <w:color w:val="000000"/>
        </w:rPr>
        <w:t xml:space="preserve"> ………………………………</w:t>
      </w:r>
    </w:p>
    <w:p w14:paraId="42DC30C3" w14:textId="77777777" w:rsidR="00625BB9" w:rsidRPr="009C021D" w:rsidRDefault="0001522C" w:rsidP="007A14B8">
      <w:pPr>
        <w:pStyle w:val="Teksttreci1"/>
        <w:shd w:val="clear" w:color="auto" w:fill="auto"/>
        <w:tabs>
          <w:tab w:val="left" w:leader="dot" w:pos="1016"/>
        </w:tabs>
        <w:spacing w:after="0" w:line="240" w:lineRule="auto"/>
        <w:jc w:val="both"/>
        <w:rPr>
          <w:rFonts w:ascii="Tahoma" w:hAnsi="Tahoma" w:cs="Tahoma"/>
        </w:rPr>
      </w:pPr>
      <w:r w:rsidRPr="009C021D">
        <w:rPr>
          <w:rStyle w:val="Teksttreci"/>
          <w:rFonts w:ascii="Tahoma" w:hAnsi="Tahoma" w:cs="Tahoma"/>
          <w:color w:val="000000"/>
        </w:rPr>
        <w:tab/>
        <w:t>zwaną dalej „Wykonawcą"</w:t>
      </w:r>
    </w:p>
    <w:p w14:paraId="144780F5" w14:textId="014ABBB3" w:rsidR="00625BB9" w:rsidRPr="009C021D" w:rsidRDefault="0001522C" w:rsidP="007A14B8">
      <w:pPr>
        <w:pStyle w:val="Teksttreci1"/>
        <w:shd w:val="clear" w:color="auto" w:fill="auto"/>
        <w:spacing w:after="0" w:line="240" w:lineRule="auto"/>
        <w:jc w:val="both"/>
        <w:rPr>
          <w:rStyle w:val="Teksttreci"/>
          <w:rFonts w:ascii="Tahoma" w:hAnsi="Tahoma" w:cs="Tahoma"/>
          <w:color w:val="000000"/>
        </w:rPr>
      </w:pPr>
      <w:r w:rsidRPr="009C021D">
        <w:rPr>
          <w:rStyle w:val="Teksttreci"/>
          <w:rFonts w:ascii="Tahoma" w:hAnsi="Tahoma" w:cs="Tahoma"/>
          <w:color w:val="000000"/>
        </w:rPr>
        <w:t>reprezentowaną przez:</w:t>
      </w:r>
    </w:p>
    <w:p w14:paraId="2B0F7FD8" w14:textId="071FEF9A" w:rsidR="00841C7F" w:rsidRPr="009C021D" w:rsidRDefault="00841C7F" w:rsidP="007A14B8">
      <w:pPr>
        <w:pStyle w:val="Teksttreci1"/>
        <w:shd w:val="clear" w:color="auto" w:fill="auto"/>
        <w:spacing w:after="0" w:line="240" w:lineRule="auto"/>
        <w:jc w:val="both"/>
        <w:rPr>
          <w:rFonts w:ascii="Tahoma" w:hAnsi="Tahoma" w:cs="Tahoma"/>
        </w:rPr>
      </w:pPr>
      <w:r w:rsidRPr="009C021D">
        <w:rPr>
          <w:rStyle w:val="Teksttreci"/>
          <w:rFonts w:ascii="Tahoma" w:hAnsi="Tahoma" w:cs="Tahoma"/>
          <w:color w:val="000000"/>
        </w:rPr>
        <w:t>_________________________________________</w:t>
      </w:r>
    </w:p>
    <w:p w14:paraId="7918DA8D" w14:textId="77777777" w:rsidR="00AE61B2" w:rsidRPr="009C021D" w:rsidRDefault="00AE61B2" w:rsidP="007A14B8">
      <w:pPr>
        <w:pStyle w:val="Teksttreci1"/>
        <w:shd w:val="clear" w:color="auto" w:fill="auto"/>
        <w:spacing w:after="0" w:line="240" w:lineRule="auto"/>
        <w:jc w:val="both"/>
        <w:rPr>
          <w:rStyle w:val="Teksttreci"/>
          <w:rFonts w:ascii="Tahoma" w:hAnsi="Tahoma" w:cs="Tahoma"/>
          <w:color w:val="000000"/>
        </w:rPr>
      </w:pPr>
    </w:p>
    <w:p w14:paraId="162B01DC" w14:textId="4F9A9A28" w:rsidR="00625BB9" w:rsidRPr="009C021D" w:rsidRDefault="0001522C" w:rsidP="007A14B8">
      <w:pPr>
        <w:pStyle w:val="Teksttreci1"/>
        <w:shd w:val="clear" w:color="auto" w:fill="auto"/>
        <w:spacing w:after="0" w:line="240" w:lineRule="auto"/>
        <w:jc w:val="both"/>
        <w:rPr>
          <w:rStyle w:val="Teksttreci"/>
          <w:rFonts w:ascii="Tahoma" w:hAnsi="Tahoma" w:cs="Tahoma"/>
          <w:color w:val="000000"/>
        </w:rPr>
      </w:pPr>
      <w:r w:rsidRPr="009C021D">
        <w:rPr>
          <w:rStyle w:val="Teksttreci"/>
          <w:rFonts w:ascii="Tahoma" w:hAnsi="Tahoma" w:cs="Tahoma"/>
          <w:color w:val="000000"/>
        </w:rPr>
        <w:t>a</w:t>
      </w:r>
    </w:p>
    <w:p w14:paraId="148D8B5F" w14:textId="77777777" w:rsidR="00E16E86" w:rsidRPr="009C021D" w:rsidRDefault="00E16E86" w:rsidP="007A14B8">
      <w:pPr>
        <w:pStyle w:val="Teksttreci1"/>
        <w:shd w:val="clear" w:color="auto" w:fill="auto"/>
        <w:spacing w:after="0" w:line="240" w:lineRule="auto"/>
        <w:jc w:val="both"/>
        <w:rPr>
          <w:rFonts w:ascii="Tahoma" w:hAnsi="Tahoma" w:cs="Tahoma"/>
        </w:rPr>
      </w:pPr>
    </w:p>
    <w:p w14:paraId="0BB79B49" w14:textId="77777777" w:rsidR="003051D0" w:rsidRPr="009C021D" w:rsidRDefault="003051D0" w:rsidP="007A14B8">
      <w:pPr>
        <w:pStyle w:val="Teksttreci1"/>
        <w:spacing w:after="174" w:line="240" w:lineRule="auto"/>
        <w:rPr>
          <w:rFonts w:ascii="Tahoma" w:hAnsi="Tahoma" w:cs="Tahoma"/>
        </w:rPr>
      </w:pPr>
      <w:r w:rsidRPr="009C021D">
        <w:rPr>
          <w:rFonts w:ascii="Tahoma" w:hAnsi="Tahoma" w:cs="Tahoma"/>
          <w:b/>
          <w:iCs/>
        </w:rPr>
        <w:t xml:space="preserve">Państwowym Instytutem Medycznym </w:t>
      </w:r>
      <w:r w:rsidRPr="009C021D">
        <w:rPr>
          <w:rFonts w:ascii="Tahoma" w:hAnsi="Tahoma" w:cs="Tahoma"/>
          <w:b/>
          <w:bCs/>
        </w:rPr>
        <w:t>Ministerstwa Spraw Wewnętrznych i Administracji</w:t>
      </w:r>
      <w:r w:rsidRPr="009C021D">
        <w:rPr>
          <w:rFonts w:ascii="Tahoma" w:hAnsi="Tahoma" w:cs="Tahoma"/>
          <w:b/>
          <w:iCs/>
        </w:rPr>
        <w:t xml:space="preserve">, </w:t>
      </w:r>
      <w:r w:rsidRPr="009C021D">
        <w:rPr>
          <w:rFonts w:ascii="Tahoma" w:hAnsi="Tahoma" w:cs="Tahoma"/>
          <w:bCs/>
          <w:iCs/>
        </w:rPr>
        <w:t xml:space="preserve">ul. Wołoska 137, 02-507 Warszawa wpisanym do rejestru przedsiębiorców prowadzonego przez Sąd Rejonowy dla m. st. Warszawy w Warszawie, XIII Wydział Gospodarczy Krajowego Rejestru Sądowego, pod numerem KRS </w:t>
      </w:r>
      <w:r w:rsidRPr="009C021D">
        <w:rPr>
          <w:rFonts w:ascii="Tahoma" w:hAnsi="Tahoma" w:cs="Tahoma"/>
        </w:rPr>
        <w:t>0001017629</w:t>
      </w:r>
      <w:r w:rsidRPr="009C021D">
        <w:rPr>
          <w:rFonts w:ascii="Tahoma" w:hAnsi="Tahoma" w:cs="Tahoma"/>
          <w:bCs/>
          <w:iCs/>
        </w:rPr>
        <w:t xml:space="preserve">, NIP </w:t>
      </w:r>
      <w:r w:rsidRPr="009C021D">
        <w:rPr>
          <w:rFonts w:ascii="Tahoma" w:hAnsi="Tahoma" w:cs="Tahoma"/>
        </w:rPr>
        <w:t>5214004558</w:t>
      </w:r>
      <w:r w:rsidRPr="009C021D">
        <w:rPr>
          <w:rFonts w:ascii="Tahoma" w:hAnsi="Tahoma" w:cs="Tahoma"/>
          <w:bCs/>
          <w:iCs/>
        </w:rPr>
        <w:t xml:space="preserve">, REGON </w:t>
      </w:r>
      <w:r w:rsidRPr="009C021D">
        <w:rPr>
          <w:rFonts w:ascii="Tahoma" w:hAnsi="Tahoma" w:cs="Tahoma"/>
        </w:rPr>
        <w:t>52438484500000</w:t>
      </w:r>
      <w:r w:rsidRPr="009C021D">
        <w:rPr>
          <w:rFonts w:ascii="Tahoma" w:hAnsi="Tahoma" w:cs="Tahoma"/>
          <w:bCs/>
          <w:iCs/>
        </w:rPr>
        <w:t xml:space="preserve">, </w:t>
      </w:r>
      <w:r w:rsidRPr="009C021D">
        <w:rPr>
          <w:rFonts w:ascii="Tahoma" w:hAnsi="Tahoma" w:cs="Tahoma"/>
        </w:rPr>
        <w:t>BDO: 000018987, zwanym dalej „</w:t>
      </w:r>
      <w:r w:rsidRPr="009C021D">
        <w:rPr>
          <w:rFonts w:ascii="Tahoma" w:hAnsi="Tahoma" w:cs="Tahoma"/>
          <w:b/>
          <w:bCs/>
        </w:rPr>
        <w:t>Zamawiającym</w:t>
      </w:r>
      <w:r w:rsidRPr="009C021D">
        <w:rPr>
          <w:rFonts w:ascii="Tahoma" w:hAnsi="Tahoma" w:cs="Tahoma"/>
        </w:rPr>
        <w:t xml:space="preserve">” </w:t>
      </w:r>
      <w:r w:rsidRPr="009C021D">
        <w:rPr>
          <w:rStyle w:val="Teksttreci"/>
          <w:rFonts w:ascii="Tahoma" w:hAnsi="Tahoma" w:cs="Tahoma"/>
          <w:color w:val="000000"/>
        </w:rPr>
        <w:t>reprezentowanym przez:</w:t>
      </w:r>
    </w:p>
    <w:p w14:paraId="1DCCFE9D" w14:textId="77777777" w:rsidR="003051D0" w:rsidRPr="009C021D" w:rsidRDefault="003051D0" w:rsidP="007A14B8">
      <w:pPr>
        <w:pStyle w:val="Teksttreci1"/>
        <w:shd w:val="clear" w:color="auto" w:fill="auto"/>
        <w:spacing w:after="0" w:line="240" w:lineRule="auto"/>
        <w:jc w:val="both"/>
        <w:rPr>
          <w:rStyle w:val="Teksttreci"/>
          <w:rFonts w:ascii="Tahoma" w:hAnsi="Tahoma" w:cs="Tahoma"/>
          <w:color w:val="000000"/>
        </w:rPr>
      </w:pPr>
    </w:p>
    <w:p w14:paraId="334BE6D9" w14:textId="77777777" w:rsidR="009725D6" w:rsidRPr="009C021D" w:rsidRDefault="009725D6" w:rsidP="007A14B8">
      <w:pPr>
        <w:pStyle w:val="Teksttreci1"/>
        <w:shd w:val="clear" w:color="auto" w:fill="auto"/>
        <w:spacing w:after="0" w:line="240" w:lineRule="auto"/>
        <w:jc w:val="both"/>
        <w:rPr>
          <w:rStyle w:val="Teksttreci"/>
          <w:rFonts w:ascii="Tahoma" w:hAnsi="Tahoma" w:cs="Tahoma"/>
          <w:color w:val="000000"/>
        </w:rPr>
      </w:pPr>
    </w:p>
    <w:p w14:paraId="5C507E43" w14:textId="7547E0DE" w:rsidR="003051D0" w:rsidRPr="009C021D" w:rsidRDefault="003051D0" w:rsidP="00985CF4">
      <w:pPr>
        <w:jc w:val="both"/>
        <w:rPr>
          <w:rStyle w:val="Teksttreci"/>
          <w:rFonts w:ascii="Tahoma" w:hAnsi="Tahoma" w:cs="Tahoma"/>
          <w:b/>
          <w:bCs/>
          <w:color w:val="4472C4"/>
          <w:lang w:eastAsia="ar-SA"/>
        </w:rPr>
      </w:pPr>
      <w:r w:rsidRPr="009C021D">
        <w:rPr>
          <w:rStyle w:val="Teksttreci"/>
          <w:rFonts w:ascii="Tahoma" w:hAnsi="Tahoma" w:cs="Tahoma"/>
        </w:rPr>
        <w:t xml:space="preserve">W wyniku rozstrzygnięcia postępowania przetargowego w trybie przetargu nieograniczonego na </w:t>
      </w:r>
      <w:r w:rsidR="009725D6" w:rsidRPr="009C021D">
        <w:rPr>
          <w:rStyle w:val="Teksttreci20"/>
          <w:rFonts w:ascii="Tahoma" w:hAnsi="Tahoma" w:cs="Tahoma"/>
          <w:sz w:val="22"/>
          <w:szCs w:val="22"/>
        </w:rPr>
        <w:t>„</w:t>
      </w:r>
      <w:r w:rsidRPr="009C021D">
        <w:rPr>
          <w:rStyle w:val="Teksttreci20"/>
          <w:rFonts w:ascii="Tahoma" w:hAnsi="Tahoma" w:cs="Tahoma"/>
          <w:sz w:val="22"/>
          <w:szCs w:val="22"/>
        </w:rPr>
        <w:t>Usług</w:t>
      </w:r>
      <w:r w:rsidR="00FC68BF" w:rsidRPr="009C021D">
        <w:rPr>
          <w:rStyle w:val="Teksttreci20"/>
          <w:rFonts w:ascii="Tahoma" w:hAnsi="Tahoma" w:cs="Tahoma"/>
          <w:sz w:val="22"/>
          <w:szCs w:val="22"/>
        </w:rPr>
        <w:t>i</w:t>
      </w:r>
      <w:r w:rsidRPr="009C021D">
        <w:rPr>
          <w:rStyle w:val="Teksttreci20"/>
          <w:rFonts w:ascii="Tahoma" w:hAnsi="Tahoma" w:cs="Tahoma"/>
          <w:sz w:val="22"/>
          <w:szCs w:val="22"/>
        </w:rPr>
        <w:t xml:space="preserve"> prania, odplamiania, sortowania, dezynfekcji, suszenia, prasowania, maglowania bielizny i odzieży wynajmowanej</w:t>
      </w:r>
      <w:r w:rsidRPr="009C021D">
        <w:rPr>
          <w:rStyle w:val="Teksttreci2Bezpogrubienia1"/>
          <w:rFonts w:ascii="Tahoma" w:hAnsi="Tahoma" w:cs="Tahoma"/>
          <w:sz w:val="22"/>
          <w:szCs w:val="22"/>
        </w:rPr>
        <w:t xml:space="preserve"> </w:t>
      </w:r>
      <w:r w:rsidRPr="009C021D">
        <w:rPr>
          <w:rStyle w:val="Teksttreci2Bezpogrubienia1"/>
          <w:rFonts w:ascii="Tahoma" w:hAnsi="Tahoma" w:cs="Tahoma"/>
          <w:b/>
          <w:bCs/>
          <w:sz w:val="22"/>
          <w:szCs w:val="22"/>
        </w:rPr>
        <w:t>i</w:t>
      </w:r>
      <w:r w:rsidRPr="009C021D">
        <w:rPr>
          <w:rStyle w:val="Teksttreci20"/>
          <w:rFonts w:ascii="Tahoma" w:hAnsi="Tahoma" w:cs="Tahoma"/>
          <w:b w:val="0"/>
          <w:bCs w:val="0"/>
          <w:sz w:val="22"/>
          <w:szCs w:val="22"/>
        </w:rPr>
        <w:t xml:space="preserve"> </w:t>
      </w:r>
      <w:r w:rsidRPr="009C021D">
        <w:rPr>
          <w:rStyle w:val="Teksttreci20"/>
          <w:rFonts w:ascii="Tahoma" w:hAnsi="Tahoma" w:cs="Tahoma"/>
          <w:sz w:val="22"/>
          <w:szCs w:val="22"/>
        </w:rPr>
        <w:t>własnej zamawiającego</w:t>
      </w:r>
      <w:r w:rsidR="00985CF4" w:rsidRPr="009C021D">
        <w:rPr>
          <w:rStyle w:val="Teksttreci20"/>
          <w:rFonts w:ascii="Tahoma" w:hAnsi="Tahoma" w:cs="Tahoma"/>
          <w:sz w:val="22"/>
          <w:szCs w:val="22"/>
        </w:rPr>
        <w:t>,</w:t>
      </w:r>
      <w:r w:rsidRPr="009C021D">
        <w:rPr>
          <w:rStyle w:val="Teksttreci20"/>
          <w:rFonts w:ascii="Tahoma" w:hAnsi="Tahoma" w:cs="Tahoma"/>
          <w:sz w:val="22"/>
          <w:szCs w:val="22"/>
        </w:rPr>
        <w:t xml:space="preserve"> czyszczenie chemiczne odzieży</w:t>
      </w:r>
      <w:r w:rsidR="00985CF4" w:rsidRPr="009C021D">
        <w:rPr>
          <w:rStyle w:val="Teksttreci20"/>
          <w:rFonts w:ascii="Tahoma" w:hAnsi="Tahoma" w:cs="Tahoma"/>
          <w:sz w:val="22"/>
          <w:szCs w:val="22"/>
        </w:rPr>
        <w:t xml:space="preserve"> </w:t>
      </w:r>
      <w:r w:rsidRPr="009C021D">
        <w:rPr>
          <w:rStyle w:val="Teksttreci20"/>
          <w:rFonts w:ascii="Tahoma" w:hAnsi="Tahoma" w:cs="Tahoma"/>
          <w:sz w:val="22"/>
          <w:szCs w:val="22"/>
        </w:rPr>
        <w:t>oraz dzierżaw</w:t>
      </w:r>
      <w:r w:rsidR="00985CF4" w:rsidRPr="009C021D">
        <w:rPr>
          <w:rStyle w:val="Teksttreci20"/>
          <w:rFonts w:ascii="Tahoma" w:hAnsi="Tahoma" w:cs="Tahoma"/>
          <w:sz w:val="22"/>
          <w:szCs w:val="22"/>
        </w:rPr>
        <w:t>a</w:t>
      </w:r>
      <w:r w:rsidRPr="009C021D">
        <w:rPr>
          <w:rStyle w:val="Teksttreci20"/>
          <w:rFonts w:ascii="Tahoma" w:hAnsi="Tahoma" w:cs="Tahoma"/>
          <w:sz w:val="22"/>
          <w:szCs w:val="22"/>
        </w:rPr>
        <w:t xml:space="preserve"> bielizny szpitalnej </w:t>
      </w:r>
      <w:r w:rsidR="00985CF4" w:rsidRPr="009C021D">
        <w:rPr>
          <w:rFonts w:ascii="Tahoma" w:hAnsi="Tahoma" w:cs="Tahoma"/>
          <w:b/>
          <w:bCs/>
          <w:sz w:val="22"/>
          <w:szCs w:val="22"/>
          <w:lang w:eastAsia="ar-SA"/>
        </w:rPr>
        <w:t>oraz systemu kontroli odzieży operacyjnej</w:t>
      </w:r>
      <w:r w:rsidR="00841464">
        <w:rPr>
          <w:rFonts w:ascii="Tahoma" w:hAnsi="Tahoma" w:cs="Tahoma"/>
          <w:b/>
          <w:bCs/>
          <w:sz w:val="22"/>
          <w:szCs w:val="22"/>
          <w:lang w:eastAsia="ar-SA"/>
        </w:rPr>
        <w:t>”</w:t>
      </w:r>
      <w:r w:rsidRPr="009C021D">
        <w:rPr>
          <w:rStyle w:val="Teksttreci"/>
          <w:rFonts w:ascii="Tahoma" w:hAnsi="Tahoma" w:cs="Tahoma"/>
        </w:rPr>
        <w:t xml:space="preserve">, na podstawie art. 132-139 ustawy z dnia 11 września 2019 r. Prawo Zamówień Publicznych (Dz.U. z 2024 r. poz. 1320 z późn. zm.), </w:t>
      </w:r>
      <w:r w:rsidR="009725D6" w:rsidRPr="009C021D">
        <w:rPr>
          <w:rStyle w:val="Teksttreci"/>
          <w:rFonts w:ascii="Tahoma" w:hAnsi="Tahoma" w:cs="Tahoma"/>
        </w:rPr>
        <w:t>s</w:t>
      </w:r>
      <w:r w:rsidRPr="009C021D">
        <w:rPr>
          <w:rStyle w:val="Teksttreci"/>
          <w:rFonts w:ascii="Tahoma" w:hAnsi="Tahoma" w:cs="Tahoma"/>
        </w:rPr>
        <w:t>trony zawierają umowę następującej treści:</w:t>
      </w:r>
    </w:p>
    <w:p w14:paraId="0A3029BA" w14:textId="77777777" w:rsidR="006958D6" w:rsidRPr="009C021D" w:rsidRDefault="006958D6" w:rsidP="007A14B8">
      <w:pPr>
        <w:pStyle w:val="Teksttreci1"/>
        <w:shd w:val="clear" w:color="auto" w:fill="auto"/>
        <w:spacing w:after="0" w:line="240" w:lineRule="auto"/>
        <w:jc w:val="both"/>
        <w:rPr>
          <w:rFonts w:ascii="Tahoma" w:hAnsi="Tahoma" w:cs="Tahoma"/>
        </w:rPr>
      </w:pPr>
    </w:p>
    <w:p w14:paraId="0BB90E74" w14:textId="77777777" w:rsidR="00625BB9" w:rsidRPr="009C021D" w:rsidRDefault="0001522C" w:rsidP="007A14B8">
      <w:pPr>
        <w:pStyle w:val="Nagwek11"/>
        <w:keepNext/>
        <w:keepLines/>
        <w:shd w:val="clear" w:color="auto" w:fill="auto"/>
        <w:spacing w:before="0" w:after="79" w:line="240" w:lineRule="auto"/>
        <w:rPr>
          <w:rFonts w:ascii="Tahoma" w:hAnsi="Tahoma" w:cs="Tahoma"/>
        </w:rPr>
      </w:pPr>
      <w:bookmarkStart w:id="0" w:name="bookmark0"/>
      <w:r w:rsidRPr="009C021D">
        <w:rPr>
          <w:rStyle w:val="Nagwek10"/>
          <w:rFonts w:ascii="Tahoma" w:hAnsi="Tahoma" w:cs="Tahoma"/>
          <w:color w:val="000000"/>
        </w:rPr>
        <w:t>§1</w:t>
      </w:r>
      <w:bookmarkEnd w:id="0"/>
    </w:p>
    <w:p w14:paraId="556C1E81" w14:textId="606B3F75" w:rsidR="00625BB9" w:rsidRPr="009C021D" w:rsidRDefault="0001522C" w:rsidP="007A14B8">
      <w:pPr>
        <w:pStyle w:val="Teksttreci1"/>
        <w:numPr>
          <w:ilvl w:val="0"/>
          <w:numId w:val="2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Zamawiający zleca</w:t>
      </w:r>
      <w:r w:rsidR="00832C70" w:rsidRPr="009C021D">
        <w:rPr>
          <w:rStyle w:val="Teksttreci"/>
          <w:rFonts w:ascii="Tahoma" w:hAnsi="Tahoma" w:cs="Tahoma"/>
          <w:color w:val="000000"/>
        </w:rPr>
        <w:t>,</w:t>
      </w:r>
      <w:r w:rsidRPr="009C021D">
        <w:rPr>
          <w:rStyle w:val="Teksttreci"/>
          <w:rFonts w:ascii="Tahoma" w:hAnsi="Tahoma" w:cs="Tahoma"/>
          <w:color w:val="000000"/>
        </w:rPr>
        <w:t xml:space="preserve"> a Wykonawca przyjmuje do wykonania kompleksową usługę prania, odplamiania, sortowania, dezynfekcji, suszenia, prasowania, maglowania bielizny i odzieży wynajmowanej i własnej Zamawiającego (płaskiej, fasonowej, roboczej, noworodkowej, operacyjnej, poduszek, kołder, koców, piżam, koszul pacjenta, materacy, mopów i asortymentu pozostałego) zwanej dalej łącznie „bielizną szpitalną" lub „bielizną", w tym także czyszczenie chemiczne odzieży, której skład surowcowy nie pozwala na pranie wodne.</w:t>
      </w:r>
    </w:p>
    <w:p w14:paraId="2FDB14B4" w14:textId="30966EEE" w:rsidR="00625BB9" w:rsidRPr="009C021D" w:rsidRDefault="0001522C" w:rsidP="007A14B8">
      <w:pPr>
        <w:pStyle w:val="Teksttreci1"/>
        <w:numPr>
          <w:ilvl w:val="0"/>
          <w:numId w:val="2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W ramach przedmiotu umowy określonego w ust. 1 oraz w ramach wynagrodzenia, o którym mowa w § </w:t>
      </w:r>
      <w:r w:rsidR="00B920E8" w:rsidRPr="009C021D">
        <w:rPr>
          <w:rStyle w:val="Teksttreci"/>
          <w:rFonts w:ascii="Tahoma" w:hAnsi="Tahoma" w:cs="Tahoma"/>
          <w:color w:val="000000"/>
        </w:rPr>
        <w:t>9</w:t>
      </w:r>
      <w:r w:rsidRPr="009C021D">
        <w:rPr>
          <w:rStyle w:val="Teksttreci"/>
          <w:rFonts w:ascii="Tahoma" w:hAnsi="Tahoma" w:cs="Tahoma"/>
          <w:color w:val="000000"/>
        </w:rPr>
        <w:t xml:space="preserve"> ust. 1, Wykonawca zobowiązuje się do:</w:t>
      </w:r>
    </w:p>
    <w:p w14:paraId="02B60F11" w14:textId="712791F2" w:rsidR="00625BB9" w:rsidRPr="009C021D" w:rsidRDefault="0001522C" w:rsidP="007A14B8">
      <w:pPr>
        <w:pStyle w:val="Teksttreci1"/>
        <w:numPr>
          <w:ilvl w:val="1"/>
          <w:numId w:val="2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świadczenia usług naprawy (cerowanie, łatanie, przyszywanie guzików, wszywanie suwaków itp.) bielizny szpitalnej </w:t>
      </w:r>
      <w:r w:rsidR="00832C70" w:rsidRPr="009C021D">
        <w:rPr>
          <w:rStyle w:val="Teksttreci"/>
          <w:rFonts w:ascii="Tahoma" w:hAnsi="Tahoma" w:cs="Tahoma"/>
          <w:color w:val="000000"/>
        </w:rPr>
        <w:t xml:space="preserve">wydzierżawianej od Wykonawcy </w:t>
      </w:r>
      <w:r w:rsidRPr="009C021D">
        <w:rPr>
          <w:rStyle w:val="Teksttreci"/>
          <w:rFonts w:ascii="Tahoma" w:hAnsi="Tahoma" w:cs="Tahoma"/>
          <w:color w:val="000000"/>
        </w:rPr>
        <w:t>oraz własnej Zamawiającego;</w:t>
      </w:r>
    </w:p>
    <w:p w14:paraId="1D6CB234" w14:textId="1AF6D039" w:rsidR="00625BB9" w:rsidRPr="009C021D" w:rsidRDefault="00DB29C2" w:rsidP="007A14B8">
      <w:pPr>
        <w:pStyle w:val="Teksttreci1"/>
        <w:numPr>
          <w:ilvl w:val="1"/>
          <w:numId w:val="2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wydzierżawienia </w:t>
      </w:r>
      <w:r w:rsidR="0001522C" w:rsidRPr="009C021D">
        <w:rPr>
          <w:rStyle w:val="Teksttreci"/>
          <w:rFonts w:ascii="Tahoma" w:hAnsi="Tahoma" w:cs="Tahoma"/>
          <w:color w:val="000000"/>
        </w:rPr>
        <w:t xml:space="preserve">Zamawiającemu bielizny szpitalnej przez cały okres obowiązywania umowy, w ilości i zgodnie ze specyfikacją określoną w </w:t>
      </w:r>
      <w:r w:rsidR="008B7267" w:rsidRPr="009C021D">
        <w:rPr>
          <w:rStyle w:val="Teksttreci"/>
          <w:rFonts w:ascii="Tahoma" w:hAnsi="Tahoma" w:cs="Tahoma"/>
          <w:color w:val="000000"/>
        </w:rPr>
        <w:t>z</w:t>
      </w:r>
      <w:r w:rsidR="009043FF" w:rsidRPr="009C021D">
        <w:rPr>
          <w:rStyle w:val="Teksttreci"/>
          <w:rFonts w:ascii="Tahoma" w:hAnsi="Tahoma" w:cs="Tahoma"/>
          <w:color w:val="000000"/>
        </w:rPr>
        <w:t xml:space="preserve">ałącznikach </w:t>
      </w:r>
      <w:r w:rsidR="008B7267" w:rsidRPr="009C021D">
        <w:rPr>
          <w:rStyle w:val="Teksttreci"/>
          <w:rFonts w:ascii="Tahoma" w:hAnsi="Tahoma" w:cs="Tahoma"/>
          <w:color w:val="000000"/>
        </w:rPr>
        <w:t>n</w:t>
      </w:r>
      <w:r w:rsidR="0001522C" w:rsidRPr="009C021D">
        <w:rPr>
          <w:rStyle w:val="Teksttreci"/>
          <w:rFonts w:ascii="Tahoma" w:hAnsi="Tahoma" w:cs="Tahoma"/>
          <w:color w:val="000000"/>
        </w:rPr>
        <w:t>r</w:t>
      </w:r>
      <w:r w:rsidR="00880995" w:rsidRPr="009C021D">
        <w:rPr>
          <w:rStyle w:val="Teksttreci"/>
          <w:rFonts w:ascii="Tahoma" w:hAnsi="Tahoma" w:cs="Tahoma"/>
          <w:color w:val="000000"/>
        </w:rPr>
        <w:t xml:space="preserve"> </w:t>
      </w:r>
      <w:r w:rsidR="00930C3F" w:rsidRPr="009C021D">
        <w:rPr>
          <w:rStyle w:val="Teksttreci"/>
          <w:rFonts w:ascii="Tahoma" w:hAnsi="Tahoma" w:cs="Tahoma"/>
          <w:color w:val="000000"/>
        </w:rPr>
        <w:t>3</w:t>
      </w:r>
      <w:r w:rsidR="00880995" w:rsidRPr="009C021D">
        <w:rPr>
          <w:rStyle w:val="Teksttreci"/>
          <w:rFonts w:ascii="Tahoma" w:hAnsi="Tahoma" w:cs="Tahoma"/>
          <w:color w:val="000000"/>
        </w:rPr>
        <w:t xml:space="preserve"> </w:t>
      </w:r>
      <w:r w:rsidR="009043FF" w:rsidRPr="009C021D">
        <w:rPr>
          <w:rStyle w:val="Teksttreci"/>
          <w:rFonts w:ascii="Tahoma" w:hAnsi="Tahoma" w:cs="Tahoma"/>
          <w:color w:val="000000"/>
        </w:rPr>
        <w:t xml:space="preserve">i </w:t>
      </w:r>
      <w:r w:rsidR="008B7267" w:rsidRPr="009C021D">
        <w:rPr>
          <w:rStyle w:val="Teksttreci"/>
          <w:rFonts w:ascii="Tahoma" w:hAnsi="Tahoma" w:cs="Tahoma"/>
          <w:color w:val="000000"/>
        </w:rPr>
        <w:t>n</w:t>
      </w:r>
      <w:r w:rsidR="009043FF" w:rsidRPr="009C021D">
        <w:rPr>
          <w:rStyle w:val="Teksttreci"/>
          <w:rFonts w:ascii="Tahoma" w:hAnsi="Tahoma" w:cs="Tahoma"/>
          <w:color w:val="000000"/>
        </w:rPr>
        <w:t xml:space="preserve">r </w:t>
      </w:r>
      <w:r w:rsidR="00880995" w:rsidRPr="009C021D">
        <w:rPr>
          <w:rStyle w:val="Teksttreci"/>
          <w:rFonts w:ascii="Tahoma" w:hAnsi="Tahoma" w:cs="Tahoma"/>
          <w:color w:val="000000"/>
        </w:rPr>
        <w:t xml:space="preserve">2 </w:t>
      </w:r>
      <w:r w:rsidR="0001522C" w:rsidRPr="009C021D">
        <w:rPr>
          <w:rStyle w:val="Teksttreci"/>
          <w:rFonts w:ascii="Tahoma" w:hAnsi="Tahoma" w:cs="Tahoma"/>
          <w:color w:val="000000"/>
        </w:rPr>
        <w:t>do umowy;</w:t>
      </w:r>
    </w:p>
    <w:p w14:paraId="6DFD431E" w14:textId="278C7D06" w:rsidR="00625BB9" w:rsidRPr="009C021D" w:rsidRDefault="0001522C" w:rsidP="007A14B8">
      <w:pPr>
        <w:pStyle w:val="Teksttreci1"/>
        <w:numPr>
          <w:ilvl w:val="1"/>
          <w:numId w:val="2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wyposażenia Zamawiającego w system RFID umożliwiający śledzenie ruchu bielizny szpitalnej między Zamawiającym a Wykonawcą wraz z wdrożeniem systemu u Zamawiającego, przeszkoleniem pracowników Zamawiającego i oznaczeniem bielizny</w:t>
      </w:r>
      <w:r w:rsidR="00841C7F" w:rsidRPr="009C021D">
        <w:rPr>
          <w:rStyle w:val="Teksttreci"/>
          <w:rFonts w:ascii="Tahoma" w:hAnsi="Tahoma" w:cs="Tahoma"/>
          <w:color w:val="000000"/>
        </w:rPr>
        <w:t xml:space="preserve"> </w:t>
      </w:r>
      <w:r w:rsidR="00832C70" w:rsidRPr="009C021D">
        <w:rPr>
          <w:rStyle w:val="Teksttreci"/>
          <w:rFonts w:ascii="Tahoma" w:hAnsi="Tahoma" w:cs="Tahoma"/>
          <w:color w:val="000000"/>
        </w:rPr>
        <w:t xml:space="preserve">wydzierżawianej </w:t>
      </w:r>
      <w:r w:rsidRPr="009C021D">
        <w:rPr>
          <w:rStyle w:val="Teksttreci"/>
          <w:rFonts w:ascii="Tahoma" w:hAnsi="Tahoma" w:cs="Tahoma"/>
          <w:color w:val="000000"/>
        </w:rPr>
        <w:t xml:space="preserve">oraz własnej Zamawiającego odpowiednimi chipami umożliwiającymi śledzenie jej ruchów w systemie RFID zgodnie ze </w:t>
      </w:r>
      <w:r w:rsidR="00832C70" w:rsidRPr="009C021D">
        <w:rPr>
          <w:rStyle w:val="Teksttreci"/>
          <w:rFonts w:ascii="Tahoma" w:hAnsi="Tahoma" w:cs="Tahoma"/>
          <w:color w:val="000000"/>
        </w:rPr>
        <w:t>S</w:t>
      </w:r>
      <w:r w:rsidRPr="009C021D">
        <w:rPr>
          <w:rStyle w:val="Teksttreci"/>
          <w:rFonts w:ascii="Tahoma" w:hAnsi="Tahoma" w:cs="Tahoma"/>
          <w:color w:val="000000"/>
        </w:rPr>
        <w:t xml:space="preserve">pecyfikacją </w:t>
      </w:r>
      <w:r w:rsidR="00832C70" w:rsidRPr="009C021D">
        <w:rPr>
          <w:rStyle w:val="Teksttreci"/>
          <w:rFonts w:ascii="Tahoma" w:hAnsi="Tahoma" w:cs="Tahoma"/>
          <w:color w:val="000000"/>
        </w:rPr>
        <w:t>W</w:t>
      </w:r>
      <w:r w:rsidRPr="009C021D">
        <w:rPr>
          <w:rStyle w:val="Teksttreci"/>
          <w:rFonts w:ascii="Tahoma" w:hAnsi="Tahoma" w:cs="Tahoma"/>
          <w:color w:val="000000"/>
        </w:rPr>
        <w:t xml:space="preserve">arunków </w:t>
      </w:r>
      <w:r w:rsidR="00832C70" w:rsidRPr="009C021D">
        <w:rPr>
          <w:rStyle w:val="Teksttreci"/>
          <w:rFonts w:ascii="Tahoma" w:hAnsi="Tahoma" w:cs="Tahoma"/>
          <w:color w:val="000000"/>
        </w:rPr>
        <w:t>Z</w:t>
      </w:r>
      <w:r w:rsidRPr="009C021D">
        <w:rPr>
          <w:rStyle w:val="Teksttreci"/>
          <w:rFonts w:ascii="Tahoma" w:hAnsi="Tahoma" w:cs="Tahoma"/>
          <w:color w:val="000000"/>
        </w:rPr>
        <w:t>amówienia;</w:t>
      </w:r>
    </w:p>
    <w:p w14:paraId="49050A00" w14:textId="4E53A553" w:rsidR="00625BB9" w:rsidRPr="009C021D" w:rsidRDefault="0001522C" w:rsidP="007A14B8">
      <w:pPr>
        <w:pStyle w:val="Teksttreci1"/>
        <w:numPr>
          <w:ilvl w:val="1"/>
          <w:numId w:val="2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lastRenderedPageBreak/>
        <w:t>wyposażenia magazynów bielizny czystej i brudnej Zamawiającego na cały okres</w:t>
      </w:r>
      <w:r w:rsidR="006958D6" w:rsidRPr="009C021D">
        <w:rPr>
          <w:rStyle w:val="Teksttreci"/>
          <w:rFonts w:ascii="Tahoma" w:hAnsi="Tahoma" w:cs="Tahoma"/>
          <w:color w:val="000000"/>
        </w:rPr>
        <w:t xml:space="preserve"> </w:t>
      </w:r>
      <w:r w:rsidRPr="009C021D">
        <w:rPr>
          <w:rStyle w:val="Teksttreci"/>
          <w:rFonts w:ascii="Tahoma" w:hAnsi="Tahoma" w:cs="Tahoma"/>
          <w:color w:val="000000"/>
        </w:rPr>
        <w:t xml:space="preserve">obowiązywania umowy w sprzęt określony w </w:t>
      </w:r>
      <w:r w:rsidR="008B7267" w:rsidRPr="009C021D">
        <w:rPr>
          <w:rStyle w:val="Teksttreci"/>
          <w:rFonts w:ascii="Tahoma" w:hAnsi="Tahoma" w:cs="Tahoma"/>
          <w:color w:val="000000"/>
        </w:rPr>
        <w:t>z</w:t>
      </w:r>
      <w:r w:rsidR="0077629B" w:rsidRPr="009C021D">
        <w:rPr>
          <w:rStyle w:val="Teksttreci"/>
          <w:rFonts w:ascii="Tahoma" w:hAnsi="Tahoma" w:cs="Tahoma"/>
          <w:color w:val="000000"/>
        </w:rPr>
        <w:t xml:space="preserve">ałączniku </w:t>
      </w:r>
      <w:r w:rsidR="008B7267" w:rsidRPr="009C021D">
        <w:rPr>
          <w:rStyle w:val="Teksttreci"/>
          <w:rFonts w:ascii="Tahoma" w:hAnsi="Tahoma" w:cs="Tahoma"/>
          <w:color w:val="000000"/>
        </w:rPr>
        <w:t>n</w:t>
      </w:r>
      <w:r w:rsidR="0077629B" w:rsidRPr="009C021D">
        <w:rPr>
          <w:rStyle w:val="Teksttreci"/>
          <w:rFonts w:ascii="Tahoma" w:hAnsi="Tahoma" w:cs="Tahoma"/>
          <w:color w:val="000000"/>
        </w:rPr>
        <w:t>r 4 do umowy</w:t>
      </w:r>
      <w:r w:rsidRPr="009C021D">
        <w:rPr>
          <w:rStyle w:val="Teksttreci"/>
          <w:rFonts w:ascii="Tahoma" w:hAnsi="Tahoma" w:cs="Tahoma"/>
          <w:color w:val="000000"/>
        </w:rPr>
        <w:t xml:space="preserve"> oraz przekazanie</w:t>
      </w:r>
      <w:r w:rsidR="006958D6" w:rsidRPr="009C021D">
        <w:rPr>
          <w:rStyle w:val="Teksttreci"/>
          <w:rFonts w:ascii="Tahoma" w:hAnsi="Tahoma" w:cs="Tahoma"/>
          <w:color w:val="000000"/>
        </w:rPr>
        <w:t xml:space="preserve"> </w:t>
      </w:r>
      <w:r w:rsidRPr="009C021D">
        <w:rPr>
          <w:rStyle w:val="Teksttreci"/>
          <w:rFonts w:ascii="Tahoma" w:hAnsi="Tahoma" w:cs="Tahoma"/>
          <w:color w:val="000000"/>
        </w:rPr>
        <w:t xml:space="preserve">na cały okres obowiązywania umowy materiałów i urządzeń niezbędnych do prawidłowego wykonywania umowy przez strony, wskazanych w </w:t>
      </w:r>
      <w:r w:rsidR="008B7267" w:rsidRPr="009C021D">
        <w:rPr>
          <w:rStyle w:val="Teksttreci"/>
          <w:rFonts w:ascii="Tahoma" w:hAnsi="Tahoma" w:cs="Tahoma"/>
          <w:color w:val="000000"/>
        </w:rPr>
        <w:t>z</w:t>
      </w:r>
      <w:r w:rsidR="00832C70" w:rsidRPr="009C021D">
        <w:rPr>
          <w:rStyle w:val="Teksttreci"/>
          <w:rFonts w:ascii="Tahoma" w:hAnsi="Tahoma" w:cs="Tahoma"/>
          <w:color w:val="000000"/>
        </w:rPr>
        <w:t>a</w:t>
      </w:r>
      <w:r w:rsidR="0077629B" w:rsidRPr="009C021D">
        <w:rPr>
          <w:rStyle w:val="Teksttreci"/>
          <w:rFonts w:ascii="Tahoma" w:hAnsi="Tahoma" w:cs="Tahoma"/>
          <w:color w:val="000000"/>
        </w:rPr>
        <w:t xml:space="preserve">łączniku </w:t>
      </w:r>
      <w:r w:rsidR="008B7267" w:rsidRPr="009C021D">
        <w:rPr>
          <w:rStyle w:val="Teksttreci"/>
          <w:rFonts w:ascii="Tahoma" w:hAnsi="Tahoma" w:cs="Tahoma"/>
          <w:color w:val="000000"/>
        </w:rPr>
        <w:t>n</w:t>
      </w:r>
      <w:r w:rsidR="0077629B" w:rsidRPr="009C021D">
        <w:rPr>
          <w:rStyle w:val="Teksttreci"/>
          <w:rFonts w:ascii="Tahoma" w:hAnsi="Tahoma" w:cs="Tahoma"/>
          <w:color w:val="000000"/>
        </w:rPr>
        <w:t>r 4 do umowy</w:t>
      </w:r>
      <w:r w:rsidRPr="009C021D">
        <w:rPr>
          <w:rStyle w:val="Teksttreci"/>
          <w:rFonts w:ascii="Tahoma" w:hAnsi="Tahoma" w:cs="Tahoma"/>
          <w:color w:val="000000"/>
        </w:rPr>
        <w:t>.</w:t>
      </w:r>
    </w:p>
    <w:p w14:paraId="13B499E6" w14:textId="4834D3D6" w:rsidR="00625BB9" w:rsidRPr="009C021D" w:rsidRDefault="0001522C" w:rsidP="007A14B8">
      <w:pPr>
        <w:pStyle w:val="Teksttreci1"/>
        <w:numPr>
          <w:ilvl w:val="0"/>
          <w:numId w:val="2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Wykonawca zobowiązuje się do wykonania przedmiotu umowy w ilościach i cenach</w:t>
      </w:r>
      <w:r w:rsidR="006958D6" w:rsidRPr="009C021D">
        <w:rPr>
          <w:rStyle w:val="Teksttreci"/>
          <w:rFonts w:ascii="Tahoma" w:hAnsi="Tahoma" w:cs="Tahoma"/>
          <w:color w:val="000000"/>
        </w:rPr>
        <w:t xml:space="preserve"> </w:t>
      </w:r>
      <w:r w:rsidRPr="009C021D">
        <w:rPr>
          <w:rStyle w:val="Teksttreci"/>
          <w:rFonts w:ascii="Tahoma" w:hAnsi="Tahoma" w:cs="Tahoma"/>
          <w:color w:val="000000"/>
        </w:rPr>
        <w:t xml:space="preserve">określonych w </w:t>
      </w:r>
      <w:r w:rsidRPr="009C021D">
        <w:rPr>
          <w:rStyle w:val="Teksttreci"/>
          <w:rFonts w:ascii="Tahoma" w:hAnsi="Tahoma" w:cs="Tahoma"/>
          <w:i/>
          <w:color w:val="000000"/>
        </w:rPr>
        <w:t>formularzu cenowym</w:t>
      </w:r>
      <w:r w:rsidRPr="009C021D">
        <w:rPr>
          <w:rStyle w:val="Teksttreci"/>
          <w:rFonts w:ascii="Tahoma" w:hAnsi="Tahoma" w:cs="Tahoma"/>
          <w:color w:val="000000"/>
        </w:rPr>
        <w:t xml:space="preserve"> stanowiącym załącznik nr</w:t>
      </w:r>
      <w:r w:rsidR="006958D6" w:rsidRPr="009C021D">
        <w:rPr>
          <w:rStyle w:val="Teksttreci"/>
          <w:rFonts w:ascii="Tahoma" w:hAnsi="Tahoma" w:cs="Tahoma"/>
          <w:color w:val="000000"/>
        </w:rPr>
        <w:t xml:space="preserve"> </w:t>
      </w:r>
      <w:r w:rsidR="00880995" w:rsidRPr="009C021D">
        <w:rPr>
          <w:rStyle w:val="Teksttreci"/>
          <w:rFonts w:ascii="Tahoma" w:hAnsi="Tahoma" w:cs="Tahoma"/>
          <w:color w:val="000000"/>
        </w:rPr>
        <w:t xml:space="preserve">1 </w:t>
      </w:r>
      <w:r w:rsidRPr="009C021D">
        <w:rPr>
          <w:rStyle w:val="Teksttreci"/>
          <w:rFonts w:ascii="Tahoma" w:hAnsi="Tahoma" w:cs="Tahoma"/>
          <w:color w:val="000000"/>
        </w:rPr>
        <w:t>do umowy</w:t>
      </w:r>
      <w:r w:rsidR="0081240E" w:rsidRPr="009C021D">
        <w:rPr>
          <w:rStyle w:val="Teksttreci"/>
          <w:rFonts w:ascii="Tahoma" w:hAnsi="Tahoma" w:cs="Tahoma"/>
          <w:color w:val="000000"/>
        </w:rPr>
        <w:t xml:space="preserve"> oraz</w:t>
      </w:r>
      <w:r w:rsidRPr="009C021D">
        <w:rPr>
          <w:rStyle w:val="Teksttreci"/>
          <w:rFonts w:ascii="Tahoma" w:hAnsi="Tahoma" w:cs="Tahoma"/>
          <w:color w:val="000000"/>
        </w:rPr>
        <w:t xml:space="preserve"> zgodnie z</w:t>
      </w:r>
      <w:r w:rsidR="006958D6" w:rsidRPr="009C021D">
        <w:rPr>
          <w:rStyle w:val="Teksttreci"/>
          <w:rFonts w:ascii="Tahoma" w:hAnsi="Tahoma" w:cs="Tahoma"/>
          <w:color w:val="000000"/>
        </w:rPr>
        <w:t xml:space="preserve"> </w:t>
      </w:r>
      <w:r w:rsidRPr="009C021D">
        <w:rPr>
          <w:rStyle w:val="Teksttreci"/>
          <w:rFonts w:ascii="Tahoma" w:hAnsi="Tahoma" w:cs="Tahoma"/>
          <w:color w:val="000000"/>
        </w:rPr>
        <w:t>załącznik</w:t>
      </w:r>
      <w:r w:rsidR="0081240E" w:rsidRPr="009C021D">
        <w:rPr>
          <w:rStyle w:val="Teksttreci"/>
          <w:rFonts w:ascii="Tahoma" w:hAnsi="Tahoma" w:cs="Tahoma"/>
          <w:color w:val="000000"/>
        </w:rPr>
        <w:t>iem</w:t>
      </w:r>
      <w:r w:rsidRPr="009C021D">
        <w:rPr>
          <w:rStyle w:val="Teksttreci"/>
          <w:rFonts w:ascii="Tahoma" w:hAnsi="Tahoma" w:cs="Tahoma"/>
          <w:color w:val="000000"/>
        </w:rPr>
        <w:t xml:space="preserve"> nr</w:t>
      </w:r>
      <w:r w:rsidR="0081240E" w:rsidRPr="009C021D">
        <w:rPr>
          <w:rStyle w:val="Teksttreci"/>
          <w:rFonts w:ascii="Tahoma" w:hAnsi="Tahoma" w:cs="Tahoma"/>
          <w:color w:val="000000"/>
        </w:rPr>
        <w:t xml:space="preserve"> </w:t>
      </w:r>
      <w:r w:rsidR="0077629B" w:rsidRPr="009C021D">
        <w:rPr>
          <w:rStyle w:val="Teksttreci"/>
          <w:rFonts w:ascii="Tahoma" w:hAnsi="Tahoma" w:cs="Tahoma"/>
          <w:color w:val="000000"/>
        </w:rPr>
        <w:t xml:space="preserve">2 </w:t>
      </w:r>
      <w:r w:rsidRPr="009C021D">
        <w:rPr>
          <w:rStyle w:val="Teksttreci"/>
          <w:rFonts w:ascii="Tahoma" w:hAnsi="Tahoma" w:cs="Tahoma"/>
          <w:color w:val="000000"/>
        </w:rPr>
        <w:t xml:space="preserve">do umowy </w:t>
      </w:r>
      <w:r w:rsidR="0081240E" w:rsidRPr="009C021D">
        <w:rPr>
          <w:rStyle w:val="Teksttreci"/>
          <w:rFonts w:ascii="Tahoma" w:hAnsi="Tahoma" w:cs="Tahoma"/>
          <w:color w:val="000000"/>
        </w:rPr>
        <w:t>–</w:t>
      </w:r>
      <w:r w:rsidRPr="009C021D">
        <w:rPr>
          <w:rStyle w:val="Teksttreci"/>
          <w:rFonts w:ascii="Tahoma" w:hAnsi="Tahoma" w:cs="Tahoma"/>
          <w:color w:val="000000"/>
        </w:rPr>
        <w:t xml:space="preserve"> </w:t>
      </w:r>
      <w:r w:rsidR="0077629B" w:rsidRPr="009C021D">
        <w:rPr>
          <w:rStyle w:val="Teksttreci"/>
          <w:rFonts w:ascii="Tahoma" w:hAnsi="Tahoma" w:cs="Tahoma"/>
          <w:i/>
          <w:color w:val="000000"/>
        </w:rPr>
        <w:t xml:space="preserve">ilość </w:t>
      </w:r>
      <w:r w:rsidR="00426FB4" w:rsidRPr="009C021D">
        <w:rPr>
          <w:rStyle w:val="Teksttreci"/>
          <w:rFonts w:ascii="Tahoma" w:hAnsi="Tahoma" w:cs="Tahoma"/>
          <w:i/>
          <w:color w:val="000000"/>
        </w:rPr>
        <w:t>dzierżaw</w:t>
      </w:r>
      <w:r w:rsidR="0077629B" w:rsidRPr="009C021D">
        <w:rPr>
          <w:rStyle w:val="Teksttreci"/>
          <w:rFonts w:ascii="Tahoma" w:hAnsi="Tahoma" w:cs="Tahoma"/>
          <w:i/>
          <w:color w:val="000000"/>
        </w:rPr>
        <w:t>ionej bielizny</w:t>
      </w:r>
      <w:r w:rsidRPr="009C021D">
        <w:rPr>
          <w:rStyle w:val="Teksttreci"/>
          <w:rFonts w:ascii="Tahoma" w:hAnsi="Tahoma" w:cs="Tahoma"/>
          <w:color w:val="000000"/>
        </w:rPr>
        <w:t>, ofertą złożoną przez Wykonawcę,</w:t>
      </w:r>
      <w:r w:rsidR="0081240E" w:rsidRPr="009C021D">
        <w:rPr>
          <w:rStyle w:val="Teksttreci"/>
          <w:rFonts w:ascii="Tahoma" w:hAnsi="Tahoma" w:cs="Tahoma"/>
          <w:color w:val="000000"/>
        </w:rPr>
        <w:t xml:space="preserve"> </w:t>
      </w:r>
      <w:r w:rsidRPr="009C021D">
        <w:rPr>
          <w:rStyle w:val="Teksttreci"/>
          <w:rFonts w:ascii="Tahoma" w:hAnsi="Tahoma" w:cs="Tahoma"/>
          <w:color w:val="000000"/>
        </w:rPr>
        <w:t>Specyfikacją Warunków Zamówienia oraz powszechnie obowiązującymi przepisami prawa, z zastrzeżeniem § 9 ust. 3 umowy.</w:t>
      </w:r>
    </w:p>
    <w:p w14:paraId="567DA0AB" w14:textId="77777777" w:rsidR="0081240E" w:rsidRPr="009C021D" w:rsidRDefault="0081240E" w:rsidP="007A14B8">
      <w:pPr>
        <w:pStyle w:val="Teksttreci1"/>
        <w:shd w:val="clear" w:color="auto" w:fill="auto"/>
        <w:spacing w:after="28" w:line="240" w:lineRule="auto"/>
        <w:ind w:left="360"/>
        <w:jc w:val="both"/>
        <w:rPr>
          <w:rStyle w:val="Teksttreci"/>
          <w:rFonts w:ascii="Tahoma" w:hAnsi="Tahoma" w:cs="Tahoma"/>
        </w:rPr>
      </w:pPr>
      <w:bookmarkStart w:id="1" w:name="bookmark1"/>
    </w:p>
    <w:p w14:paraId="1280CD39" w14:textId="471A495F" w:rsidR="00625BB9" w:rsidRPr="009C021D" w:rsidRDefault="0001522C" w:rsidP="007A14B8">
      <w:pPr>
        <w:pStyle w:val="Teksttreci1"/>
        <w:shd w:val="clear" w:color="auto" w:fill="auto"/>
        <w:spacing w:after="28" w:line="240" w:lineRule="auto"/>
        <w:ind w:left="360"/>
        <w:jc w:val="center"/>
        <w:rPr>
          <w:rStyle w:val="Teksttreci"/>
          <w:rFonts w:ascii="Tahoma" w:hAnsi="Tahoma" w:cs="Tahoma"/>
          <w:b/>
          <w:bCs/>
          <w:color w:val="000000"/>
        </w:rPr>
      </w:pPr>
      <w:r w:rsidRPr="009C021D">
        <w:rPr>
          <w:rStyle w:val="Teksttreci"/>
          <w:rFonts w:ascii="Tahoma" w:hAnsi="Tahoma" w:cs="Tahoma"/>
          <w:b/>
          <w:bCs/>
          <w:color w:val="000000"/>
        </w:rPr>
        <w:t>§2</w:t>
      </w:r>
      <w:bookmarkEnd w:id="1"/>
    </w:p>
    <w:p w14:paraId="2F2263C4" w14:textId="16C56382" w:rsidR="00AA615A" w:rsidRPr="009C021D" w:rsidRDefault="00AA615A" w:rsidP="007A14B8">
      <w:pPr>
        <w:pStyle w:val="Teksttreci1"/>
        <w:numPr>
          <w:ilvl w:val="0"/>
          <w:numId w:val="49"/>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Wykonawca gwarantuje nie mieszanie bielizny szpitalnej z bielizną z innych placówek.</w:t>
      </w:r>
    </w:p>
    <w:p w14:paraId="3F75BDD4" w14:textId="363FCD88" w:rsidR="00AA615A" w:rsidRPr="009C021D" w:rsidRDefault="00AA615A" w:rsidP="007A14B8">
      <w:pPr>
        <w:pStyle w:val="Teksttreci1"/>
        <w:numPr>
          <w:ilvl w:val="0"/>
          <w:numId w:val="49"/>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Pranie bielizny będzie odbywać się według procedur dostosowanych do stanu zabrudzenia i gwarantujących wysoką jakość wypranej odzieży (zarówno pod względem bakteriologicznym i higienicznym).</w:t>
      </w:r>
    </w:p>
    <w:p w14:paraId="2627DC4D" w14:textId="3E4F43ED" w:rsidR="00AA615A" w:rsidRPr="009C021D" w:rsidRDefault="00AA615A" w:rsidP="007A14B8">
      <w:pPr>
        <w:pStyle w:val="Teksttreci1"/>
        <w:numPr>
          <w:ilvl w:val="0"/>
          <w:numId w:val="49"/>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stosowania specjalistycznej technologii niskotemperaturowej powinny być spełnione następujące wymagania procesu: temperatura wszystkich kąpieli nie większa niż 40</w:t>
      </w:r>
      <w:r w:rsidRPr="009C021D">
        <w:rPr>
          <w:rStyle w:val="Teksttreci"/>
          <w:rFonts w:ascii="Tahoma" w:hAnsi="Tahoma" w:cs="Tahoma"/>
          <w:color w:val="000000"/>
        </w:rPr>
        <w:sym w:font="Symbol" w:char="F0B0"/>
      </w:r>
      <w:r w:rsidRPr="009C021D">
        <w:rPr>
          <w:rStyle w:val="Teksttreci"/>
          <w:rFonts w:ascii="Tahoma" w:hAnsi="Tahoma" w:cs="Tahoma"/>
          <w:color w:val="000000"/>
        </w:rPr>
        <w:t>C, automatyczne dozowanie i sterowanie pralnicą. Prane i dezynfekowane przedmioty po procesie muszą być czyste po wyjęciu z pralnicy. Preparat piorący musi skutecznie usuwać zabrudzenia białkowe (wymagany jest środek enzymatyczny) i musi być przeznaczony do dezynfekcji.</w:t>
      </w:r>
    </w:p>
    <w:p w14:paraId="16474FBA" w14:textId="3656A93D" w:rsidR="00841C7F" w:rsidRPr="009C021D" w:rsidRDefault="00AA615A" w:rsidP="007A14B8">
      <w:pPr>
        <w:pStyle w:val="Teksttreci1"/>
        <w:numPr>
          <w:ilvl w:val="0"/>
          <w:numId w:val="49"/>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Standardowe procesy prania, odkażania i wybielania nie mogą niszczyć tkaniny, nie mogą zawierać fosforanów oraz muszą być przeznaczone do stosowania w Zakładach Opieki Zdrowotnej.</w:t>
      </w:r>
    </w:p>
    <w:p w14:paraId="58B5F4B0" w14:textId="12727198" w:rsidR="00841C7F" w:rsidRPr="009C021D" w:rsidRDefault="00841C7F" w:rsidP="007A14B8">
      <w:pPr>
        <w:pStyle w:val="Nagwek120"/>
        <w:keepNext/>
        <w:keepLines/>
        <w:shd w:val="clear" w:color="auto" w:fill="auto"/>
        <w:spacing w:before="0" w:after="144" w:line="240" w:lineRule="auto"/>
        <w:rPr>
          <w:rFonts w:ascii="Tahoma" w:hAnsi="Tahoma" w:cs="Tahoma"/>
          <w:sz w:val="22"/>
          <w:szCs w:val="22"/>
        </w:rPr>
      </w:pPr>
      <w:r w:rsidRPr="009C021D">
        <w:rPr>
          <w:rStyle w:val="Nagwek12"/>
          <w:rFonts w:ascii="Tahoma" w:hAnsi="Tahoma" w:cs="Tahoma"/>
          <w:b/>
          <w:bCs/>
          <w:color w:val="000000"/>
          <w:sz w:val="22"/>
          <w:szCs w:val="22"/>
        </w:rPr>
        <w:t>§3</w:t>
      </w:r>
    </w:p>
    <w:p w14:paraId="51464FC9" w14:textId="2A0D071A" w:rsidR="00841C7F" w:rsidRPr="009C021D" w:rsidRDefault="0001522C" w:rsidP="007A14B8">
      <w:pPr>
        <w:pStyle w:val="Teksttreci1"/>
        <w:numPr>
          <w:ilvl w:val="0"/>
          <w:numId w:val="26"/>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Wykonawca zobowiązany jest do zabezpieczenia ciągłości dostaw, transportu oraz ciągłości świadczenia usług, w przypadku wystąpienia awarii urządzeń pralniczych, w </w:t>
      </w:r>
      <w:r w:rsidRPr="009C021D">
        <w:rPr>
          <w:rStyle w:val="Teksttreci"/>
          <w:rFonts w:ascii="Tahoma" w:hAnsi="Tahoma" w:cs="Tahoma"/>
        </w:rPr>
        <w:t>inn</w:t>
      </w:r>
      <w:r w:rsidRPr="009C021D">
        <w:rPr>
          <w:rStyle w:val="Teksttreci"/>
          <w:rFonts w:ascii="Tahoma" w:hAnsi="Tahoma" w:cs="Tahoma"/>
          <w:color w:val="000000"/>
        </w:rPr>
        <w:t>ym miejscu spełniającym wymogi SWZ na czas awarii.</w:t>
      </w:r>
      <w:r w:rsidR="00841C7F" w:rsidRPr="009C021D">
        <w:rPr>
          <w:rStyle w:val="Teksttreci"/>
          <w:rFonts w:ascii="Tahoma" w:hAnsi="Tahoma" w:cs="Tahoma"/>
          <w:color w:val="000000"/>
        </w:rPr>
        <w:t xml:space="preserve"> </w:t>
      </w:r>
    </w:p>
    <w:p w14:paraId="549A5A04" w14:textId="61ACCEF4" w:rsidR="00625BB9" w:rsidRPr="009C021D" w:rsidRDefault="0081240E" w:rsidP="007A14B8">
      <w:pPr>
        <w:pStyle w:val="Teksttreci1"/>
        <w:numPr>
          <w:ilvl w:val="0"/>
          <w:numId w:val="26"/>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Wykonawca zobowiązany jest do t</w:t>
      </w:r>
      <w:r w:rsidR="0001522C" w:rsidRPr="009C021D">
        <w:rPr>
          <w:rStyle w:val="Teksttreci"/>
          <w:rFonts w:ascii="Tahoma" w:hAnsi="Tahoma" w:cs="Tahoma"/>
          <w:color w:val="000000"/>
        </w:rPr>
        <w:t>ransport</w:t>
      </w:r>
      <w:r w:rsidRPr="009C021D">
        <w:rPr>
          <w:rStyle w:val="Teksttreci"/>
          <w:rFonts w:ascii="Tahoma" w:hAnsi="Tahoma" w:cs="Tahoma"/>
          <w:color w:val="000000"/>
        </w:rPr>
        <w:t>u</w:t>
      </w:r>
      <w:r w:rsidR="0001522C" w:rsidRPr="009C021D">
        <w:rPr>
          <w:rStyle w:val="Teksttreci"/>
          <w:rFonts w:ascii="Tahoma" w:hAnsi="Tahoma" w:cs="Tahoma"/>
          <w:color w:val="000000"/>
        </w:rPr>
        <w:t>, załadunk</w:t>
      </w:r>
      <w:r w:rsidRPr="009C021D">
        <w:rPr>
          <w:rStyle w:val="Teksttreci"/>
          <w:rFonts w:ascii="Tahoma" w:hAnsi="Tahoma" w:cs="Tahoma"/>
          <w:color w:val="000000"/>
        </w:rPr>
        <w:t>u</w:t>
      </w:r>
      <w:r w:rsidR="0001522C" w:rsidRPr="009C021D">
        <w:rPr>
          <w:rStyle w:val="Teksttreci"/>
          <w:rFonts w:ascii="Tahoma" w:hAnsi="Tahoma" w:cs="Tahoma"/>
          <w:color w:val="000000"/>
        </w:rPr>
        <w:t xml:space="preserve"> i rozładunk</w:t>
      </w:r>
      <w:r w:rsidRPr="009C021D">
        <w:rPr>
          <w:rStyle w:val="Teksttreci"/>
          <w:rFonts w:ascii="Tahoma" w:hAnsi="Tahoma" w:cs="Tahoma"/>
          <w:color w:val="000000"/>
        </w:rPr>
        <w:t>u</w:t>
      </w:r>
      <w:r w:rsidR="0001522C" w:rsidRPr="009C021D">
        <w:rPr>
          <w:rStyle w:val="Teksttreci"/>
          <w:rFonts w:ascii="Tahoma" w:hAnsi="Tahoma" w:cs="Tahoma"/>
          <w:color w:val="000000"/>
        </w:rPr>
        <w:t xml:space="preserve"> bielizny z i do pomieszczeń Zamawiającego w ramach wynagrodzenia, o którym mowa w § </w:t>
      </w:r>
      <w:r w:rsidR="004D43BA" w:rsidRPr="009C021D">
        <w:rPr>
          <w:rStyle w:val="Teksttreci"/>
          <w:rFonts w:ascii="Tahoma" w:hAnsi="Tahoma" w:cs="Tahoma"/>
          <w:color w:val="000000"/>
        </w:rPr>
        <w:t>9</w:t>
      </w:r>
      <w:r w:rsidR="0001522C" w:rsidRPr="009C021D">
        <w:rPr>
          <w:rStyle w:val="Teksttreci"/>
          <w:rFonts w:ascii="Tahoma" w:hAnsi="Tahoma" w:cs="Tahoma"/>
          <w:color w:val="000000"/>
        </w:rPr>
        <w:t xml:space="preserve"> ust. 1 umowy.</w:t>
      </w:r>
    </w:p>
    <w:p w14:paraId="1AFDED00" w14:textId="77777777" w:rsidR="00AE61B2" w:rsidRPr="009C021D" w:rsidRDefault="00AE61B2" w:rsidP="007A14B8">
      <w:pPr>
        <w:pStyle w:val="Teksttreci1"/>
        <w:shd w:val="clear" w:color="auto" w:fill="auto"/>
        <w:spacing w:after="28" w:line="240" w:lineRule="auto"/>
        <w:ind w:left="360"/>
        <w:jc w:val="both"/>
        <w:rPr>
          <w:rStyle w:val="Teksttreci"/>
          <w:rFonts w:ascii="Tahoma" w:hAnsi="Tahoma" w:cs="Tahoma"/>
          <w:color w:val="000000"/>
        </w:rPr>
      </w:pPr>
    </w:p>
    <w:p w14:paraId="46BD03B8" w14:textId="77777777" w:rsidR="00625BB9" w:rsidRPr="009C021D" w:rsidRDefault="0001522C" w:rsidP="007A14B8">
      <w:pPr>
        <w:pStyle w:val="Nagwek120"/>
        <w:keepNext/>
        <w:keepLines/>
        <w:shd w:val="clear" w:color="auto" w:fill="auto"/>
        <w:spacing w:before="0" w:after="144" w:line="240" w:lineRule="auto"/>
        <w:rPr>
          <w:rFonts w:ascii="Tahoma" w:hAnsi="Tahoma" w:cs="Tahoma"/>
          <w:b w:val="0"/>
          <w:bCs w:val="0"/>
          <w:sz w:val="22"/>
          <w:szCs w:val="22"/>
        </w:rPr>
      </w:pPr>
      <w:bookmarkStart w:id="2" w:name="_Hlk91595616"/>
      <w:r w:rsidRPr="009C021D">
        <w:rPr>
          <w:rStyle w:val="Nagwek12"/>
          <w:rFonts w:ascii="Tahoma" w:hAnsi="Tahoma" w:cs="Tahoma"/>
          <w:b/>
          <w:bCs/>
          <w:sz w:val="22"/>
          <w:szCs w:val="22"/>
        </w:rPr>
        <w:t>§4</w:t>
      </w:r>
    </w:p>
    <w:p w14:paraId="5C447E36" w14:textId="61F7EDD9" w:rsidR="00625BB9" w:rsidRPr="009C021D" w:rsidRDefault="0001522C" w:rsidP="007A14B8">
      <w:pPr>
        <w:pStyle w:val="Teksttreci1"/>
        <w:numPr>
          <w:ilvl w:val="0"/>
          <w:numId w:val="29"/>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Wykonawca oświadcza, że przedmiot umowy będzie przewożony samochodami odpowiednio przystosowanymi i posiadającymi aktualną pozytywną opinię właściwego Państwowego Inspektoratu Sanitarno-Epidemiologicznego.</w:t>
      </w:r>
    </w:p>
    <w:p w14:paraId="4AAACBB0" w14:textId="2907A2D3" w:rsidR="00625BB9" w:rsidRPr="009C021D" w:rsidRDefault="0001522C" w:rsidP="007A14B8">
      <w:pPr>
        <w:pStyle w:val="Teksttreci1"/>
        <w:numPr>
          <w:ilvl w:val="0"/>
          <w:numId w:val="29"/>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Wykonawca załączył do oferty wykaz stosowanych środków piorących i dezynfekcyjnych, które będzie wykorzystywał przy realizacji zamówienia oraz załączył deklarację zgodności wyrobu medycznego klasy II a, opinię PZH o zakresie działania dezynfekcyjnego wyrobu medycznego - stosowanego do dezynfekcji bielizny chirurgicznej, a także opinię PZH o zakresie działania dezynfekcyjnego produktu biobójczego oraz decyzję Ministra Zdrowia dotyczącą obrotu produktem biobójczym - stosowanym do dezynfekcji bielizny pozostałej, dotyczące tych środków.</w:t>
      </w:r>
    </w:p>
    <w:p w14:paraId="1554F243" w14:textId="652B4292" w:rsidR="00625BB9" w:rsidRPr="009C021D" w:rsidRDefault="0001522C" w:rsidP="007A14B8">
      <w:pPr>
        <w:pStyle w:val="Teksttreci1"/>
        <w:numPr>
          <w:ilvl w:val="0"/>
          <w:numId w:val="29"/>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Wykaz środków piorąco-dezynfekujących załączony przez Wykonawcę i zatwierdzony przez Zamawiającego</w:t>
      </w:r>
      <w:r w:rsidR="00880995" w:rsidRPr="009C021D">
        <w:rPr>
          <w:rStyle w:val="Teksttreci"/>
          <w:rFonts w:ascii="Tahoma" w:hAnsi="Tahoma" w:cs="Tahoma"/>
          <w:color w:val="000000"/>
        </w:rPr>
        <w:t>, kopia pozytywnej opinii Państwowego Inspektoratu</w:t>
      </w:r>
      <w:r w:rsidR="0077629B" w:rsidRPr="009C021D">
        <w:rPr>
          <w:rStyle w:val="Teksttreci"/>
          <w:rFonts w:ascii="Tahoma" w:hAnsi="Tahoma" w:cs="Tahoma"/>
          <w:color w:val="000000"/>
        </w:rPr>
        <w:t xml:space="preserve"> dla samochodów Wykonawcy przewożących brudną i czysta bieliznę,</w:t>
      </w:r>
      <w:r w:rsidRPr="009C021D">
        <w:rPr>
          <w:rStyle w:val="Teksttreci"/>
          <w:rFonts w:ascii="Tahoma" w:hAnsi="Tahoma" w:cs="Tahoma"/>
          <w:color w:val="000000"/>
        </w:rPr>
        <w:t xml:space="preserve"> oraz pozostałe dokumenty, o których mowa w ust. 2 stanowi załącznik</w:t>
      </w:r>
      <w:r w:rsidR="00C51323" w:rsidRPr="009C021D">
        <w:rPr>
          <w:rStyle w:val="Teksttreci"/>
          <w:rFonts w:ascii="Tahoma" w:hAnsi="Tahoma" w:cs="Tahoma"/>
          <w:color w:val="000000"/>
        </w:rPr>
        <w:t xml:space="preserve"> Nr </w:t>
      </w:r>
      <w:r w:rsidR="0077629B" w:rsidRPr="009C021D">
        <w:rPr>
          <w:rStyle w:val="Teksttreci"/>
          <w:rFonts w:ascii="Tahoma" w:hAnsi="Tahoma" w:cs="Tahoma"/>
          <w:color w:val="000000"/>
        </w:rPr>
        <w:t xml:space="preserve">6 </w:t>
      </w:r>
      <w:r w:rsidRPr="009C021D">
        <w:rPr>
          <w:rStyle w:val="Teksttreci"/>
          <w:rFonts w:ascii="Tahoma" w:hAnsi="Tahoma" w:cs="Tahoma"/>
          <w:color w:val="000000"/>
        </w:rPr>
        <w:t>do niniejszej umowy.</w:t>
      </w:r>
    </w:p>
    <w:p w14:paraId="76DEA737" w14:textId="15A03646" w:rsidR="00625BB9" w:rsidRPr="009C021D" w:rsidRDefault="0001522C" w:rsidP="007A14B8">
      <w:pPr>
        <w:pStyle w:val="Teksttreci1"/>
        <w:numPr>
          <w:ilvl w:val="0"/>
          <w:numId w:val="29"/>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Wykonawca zobowiązany jest do wykonywania przedmiotu umowy wyłącznie przy użyciu środków, o których mowa w § 4 ust. 2 i 3 umowy. Zmiana przedmiotowych środków dopuszczalna jest wyłącznie na środki równoważne, po uzyskaniu uprzedniej zgody Zamawiającego wyrażonej na piśmie pod rygorem nieważności.</w:t>
      </w:r>
    </w:p>
    <w:p w14:paraId="56C1CFA2" w14:textId="3D8C5FA6" w:rsidR="00625BB9" w:rsidRPr="009C021D" w:rsidRDefault="0001522C" w:rsidP="007A14B8">
      <w:pPr>
        <w:pStyle w:val="Teksttreci1"/>
        <w:numPr>
          <w:ilvl w:val="0"/>
          <w:numId w:val="29"/>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Wykonawca będzie stosował oddzielne cykle prania bielizny pochodzącej z oddziałów noworodkowych i dziecięcych, oddziałów zakaźnych, dermatologicznych i sal operacyjnych oraz gwarantuje pranie asortymentu Zamawiającego wyłącznie z placówki </w:t>
      </w:r>
      <w:r w:rsidR="00F32D54" w:rsidRPr="009C021D">
        <w:rPr>
          <w:rStyle w:val="Teksttreci"/>
          <w:rFonts w:ascii="Tahoma" w:hAnsi="Tahoma" w:cs="Tahoma"/>
          <w:color w:val="000000"/>
        </w:rPr>
        <w:t>PIM</w:t>
      </w:r>
      <w:r w:rsidRPr="009C021D">
        <w:rPr>
          <w:rStyle w:val="Teksttreci"/>
          <w:rFonts w:ascii="Tahoma" w:hAnsi="Tahoma" w:cs="Tahoma"/>
          <w:color w:val="000000"/>
        </w:rPr>
        <w:t xml:space="preserve"> MSWiA</w:t>
      </w:r>
      <w:r w:rsidR="002018D8" w:rsidRPr="009C021D">
        <w:rPr>
          <w:rStyle w:val="Teksttreci"/>
          <w:rFonts w:ascii="Tahoma" w:hAnsi="Tahoma" w:cs="Tahoma"/>
          <w:color w:val="000000"/>
        </w:rPr>
        <w:t xml:space="preserve"> w Warszawie</w:t>
      </w:r>
      <w:r w:rsidRPr="009C021D">
        <w:rPr>
          <w:rStyle w:val="Teksttreci"/>
          <w:rFonts w:ascii="Tahoma" w:hAnsi="Tahoma" w:cs="Tahoma"/>
          <w:color w:val="000000"/>
        </w:rPr>
        <w:t xml:space="preserve"> nie mieszając go z </w:t>
      </w:r>
      <w:r w:rsidRPr="009C021D">
        <w:rPr>
          <w:rStyle w:val="Teksttreci"/>
          <w:rFonts w:ascii="Tahoma" w:hAnsi="Tahoma" w:cs="Tahoma"/>
          <w:color w:val="000000"/>
        </w:rPr>
        <w:lastRenderedPageBreak/>
        <w:t>asortymentem z innych placówek.</w:t>
      </w:r>
    </w:p>
    <w:p w14:paraId="64474DFF" w14:textId="48961E36" w:rsidR="00625BB9" w:rsidRPr="009C021D" w:rsidRDefault="0001522C" w:rsidP="007A14B8">
      <w:pPr>
        <w:pStyle w:val="Teksttreci1"/>
        <w:numPr>
          <w:ilvl w:val="0"/>
          <w:numId w:val="29"/>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Stosowana przez Wykonawcę technologia prania musi być zgodna z wymogami obowiązującymi w jednostkach ochrony zdrowia. Zamawiający wymaga, aby Wykonawca świadczył usługę zgodnie z obowiązującymi wymogami sanitarnymi i higienicznymi, jakie nakładane są na procesy prania oraz technologię (pralnia posiadająca barierę higieniczną).</w:t>
      </w:r>
    </w:p>
    <w:p w14:paraId="1E8808CE" w14:textId="60D6D8AB" w:rsidR="00625BB9" w:rsidRPr="009C021D" w:rsidRDefault="0001522C" w:rsidP="007A14B8">
      <w:pPr>
        <w:pStyle w:val="Teksttreci1"/>
        <w:numPr>
          <w:ilvl w:val="0"/>
          <w:numId w:val="29"/>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Wykonawca ponosi odpowiedzialność prawną i materialną z tytułu wykonywanej usługi pralniczej w zakresie jakości i zgodności z wymogami sanitarnymi wobec organów kontroli (Stacja Sanitarno-Epidemiologiczna, PIP, BHP).</w:t>
      </w:r>
    </w:p>
    <w:p w14:paraId="187B5A8A" w14:textId="099EE2DE" w:rsidR="00976498" w:rsidRPr="009C021D" w:rsidRDefault="00976498" w:rsidP="007A14B8">
      <w:pPr>
        <w:pStyle w:val="Teksttreci1"/>
        <w:numPr>
          <w:ilvl w:val="0"/>
          <w:numId w:val="29"/>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Szczegółowy opis wymagań Zamawiającego odnośnie technologii prania oraz środków piorących stanowią Załącznik Nr 7 do Umowy.</w:t>
      </w:r>
    </w:p>
    <w:p w14:paraId="512F56A5" w14:textId="4E942823" w:rsidR="00625BB9" w:rsidRPr="009C021D" w:rsidRDefault="0001522C" w:rsidP="007A14B8">
      <w:pPr>
        <w:pStyle w:val="Teksttreci1"/>
        <w:numPr>
          <w:ilvl w:val="0"/>
          <w:numId w:val="29"/>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stwierdzenia przez Zamawiającego nienależytego wykonania świadczonych przez Wykonawcę usług, w szczególności brak realizacji zamówienia w terminach określonych w § 3 ust. 3 - 5 lub niestosowania się przez Wykonawcę do zaleceń określonych niniejsza umową oraz SWZ, pomimo wcześniejszego pisemnego wezwania Wykonawcy do należytego wykonania umowy, Zamawiający może zlecić wykonanie przedmiotowej usługi dowolnie wybranemu przez Zamawiającego podmiotowi trzeciemu na koszt i ryzyko Wykonawcy. Zamawiający jest uprawniony do potrącenia kosztów związanych ze zleceniem wykonania usługi podmiotowi trzeciemu z wynagrodzenia Wykonawcy, na co niniejszym Wykonawca wyraża zgodę.</w:t>
      </w:r>
    </w:p>
    <w:p w14:paraId="2926DF5D" w14:textId="77777777" w:rsidR="0040088A" w:rsidRPr="009C021D" w:rsidRDefault="0040088A" w:rsidP="007A14B8">
      <w:pPr>
        <w:pStyle w:val="Teksttreci1"/>
        <w:shd w:val="clear" w:color="auto" w:fill="auto"/>
        <w:spacing w:after="28" w:line="240" w:lineRule="auto"/>
        <w:ind w:left="360"/>
        <w:jc w:val="both"/>
        <w:rPr>
          <w:rStyle w:val="Teksttreci"/>
          <w:rFonts w:ascii="Tahoma" w:hAnsi="Tahoma" w:cs="Tahoma"/>
          <w:color w:val="000000"/>
        </w:rPr>
      </w:pPr>
    </w:p>
    <w:bookmarkEnd w:id="2"/>
    <w:p w14:paraId="201BE929" w14:textId="77777777" w:rsidR="00625BB9" w:rsidRPr="009C021D" w:rsidRDefault="0001522C" w:rsidP="007A14B8">
      <w:pPr>
        <w:pStyle w:val="Teksttreci1"/>
        <w:shd w:val="clear" w:color="auto" w:fill="auto"/>
        <w:spacing w:after="28" w:line="240" w:lineRule="auto"/>
        <w:jc w:val="center"/>
        <w:rPr>
          <w:rFonts w:ascii="Tahoma" w:hAnsi="Tahoma" w:cs="Tahoma"/>
          <w:b/>
          <w:bCs/>
        </w:rPr>
      </w:pPr>
      <w:r w:rsidRPr="009C021D">
        <w:rPr>
          <w:rStyle w:val="Teksttreci"/>
          <w:rFonts w:ascii="Tahoma" w:hAnsi="Tahoma" w:cs="Tahoma"/>
          <w:b/>
          <w:bCs/>
          <w:color w:val="000000"/>
        </w:rPr>
        <w:t>§5</w:t>
      </w:r>
    </w:p>
    <w:p w14:paraId="7F7653C4" w14:textId="61ADEA5A" w:rsidR="00625BB9" w:rsidRPr="009C021D" w:rsidRDefault="0001522C" w:rsidP="007A14B8">
      <w:pPr>
        <w:pStyle w:val="Teksttreci1"/>
        <w:numPr>
          <w:ilvl w:val="0"/>
          <w:numId w:val="3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W ramach przedmiotu umowy określonego w § 1 ust. 1 umowy oraz w ramach wynagrodzenia, o którym mowa w § </w:t>
      </w:r>
      <w:r w:rsidR="004D43BA" w:rsidRPr="009C021D">
        <w:rPr>
          <w:rStyle w:val="Teksttreci"/>
          <w:rFonts w:ascii="Tahoma" w:hAnsi="Tahoma" w:cs="Tahoma"/>
          <w:color w:val="000000"/>
        </w:rPr>
        <w:t>9</w:t>
      </w:r>
      <w:r w:rsidRPr="009C021D">
        <w:rPr>
          <w:rStyle w:val="Teksttreci"/>
          <w:rFonts w:ascii="Tahoma" w:hAnsi="Tahoma" w:cs="Tahoma"/>
          <w:color w:val="000000"/>
        </w:rPr>
        <w:t xml:space="preserve"> ust. 1 umowy, Wykonawca </w:t>
      </w:r>
      <w:r w:rsidR="001B057F" w:rsidRPr="009C021D">
        <w:rPr>
          <w:rStyle w:val="Teksttreci"/>
          <w:rFonts w:ascii="Tahoma" w:hAnsi="Tahoma" w:cs="Tahoma"/>
          <w:color w:val="000000"/>
        </w:rPr>
        <w:t xml:space="preserve">wydzierżawi </w:t>
      </w:r>
      <w:r w:rsidRPr="009C021D">
        <w:rPr>
          <w:rStyle w:val="Teksttreci"/>
          <w:rFonts w:ascii="Tahoma" w:hAnsi="Tahoma" w:cs="Tahoma"/>
          <w:color w:val="000000"/>
        </w:rPr>
        <w:t xml:space="preserve">Zamawiającemu bieliznę szpitalną </w:t>
      </w:r>
      <w:r w:rsidR="00C51323" w:rsidRPr="009C021D">
        <w:rPr>
          <w:rStyle w:val="Teksttreci"/>
          <w:rFonts w:ascii="Tahoma" w:hAnsi="Tahoma" w:cs="Tahoma"/>
          <w:color w:val="000000"/>
        </w:rPr>
        <w:t xml:space="preserve">na </w:t>
      </w:r>
      <w:r w:rsidRPr="009C021D">
        <w:rPr>
          <w:rStyle w:val="Teksttreci"/>
          <w:rFonts w:ascii="Tahoma" w:hAnsi="Tahoma" w:cs="Tahoma"/>
          <w:color w:val="000000"/>
        </w:rPr>
        <w:t>cały okres obowiązywania</w:t>
      </w:r>
      <w:r w:rsidR="007F6A48" w:rsidRPr="009C021D">
        <w:rPr>
          <w:rStyle w:val="Teksttreci"/>
          <w:rFonts w:ascii="Tahoma" w:hAnsi="Tahoma" w:cs="Tahoma"/>
          <w:color w:val="000000"/>
        </w:rPr>
        <w:t xml:space="preserve"> </w:t>
      </w:r>
      <w:r w:rsidRPr="009C021D">
        <w:rPr>
          <w:rStyle w:val="Teksttreci"/>
          <w:rFonts w:ascii="Tahoma" w:hAnsi="Tahoma" w:cs="Tahoma"/>
          <w:color w:val="000000"/>
        </w:rPr>
        <w:t>umowy, w ilości określonej w załącznik</w:t>
      </w:r>
      <w:r w:rsidR="00C51323" w:rsidRPr="009C021D">
        <w:rPr>
          <w:rStyle w:val="Teksttreci"/>
          <w:rFonts w:ascii="Tahoma" w:hAnsi="Tahoma" w:cs="Tahoma"/>
          <w:color w:val="000000"/>
        </w:rPr>
        <w:t>u</w:t>
      </w:r>
      <w:r w:rsidRPr="009C021D">
        <w:rPr>
          <w:rStyle w:val="Teksttreci"/>
          <w:rFonts w:ascii="Tahoma" w:hAnsi="Tahoma" w:cs="Tahoma"/>
          <w:color w:val="000000"/>
        </w:rPr>
        <w:t xml:space="preserve"> nr</w:t>
      </w:r>
      <w:r w:rsidR="0077629B" w:rsidRPr="009C021D">
        <w:rPr>
          <w:rStyle w:val="Teksttreci"/>
          <w:rFonts w:ascii="Tahoma" w:hAnsi="Tahoma" w:cs="Tahoma"/>
          <w:color w:val="000000"/>
        </w:rPr>
        <w:t xml:space="preserve"> 2 </w:t>
      </w:r>
      <w:r w:rsidRPr="009C021D">
        <w:rPr>
          <w:rStyle w:val="Teksttreci"/>
          <w:rFonts w:ascii="Tahoma" w:hAnsi="Tahoma" w:cs="Tahoma"/>
          <w:color w:val="000000"/>
        </w:rPr>
        <w:t>do umowy, zgodnej ze specyfikacją,</w:t>
      </w:r>
      <w:r w:rsidR="007F6A48" w:rsidRPr="009C021D">
        <w:rPr>
          <w:rStyle w:val="Teksttreci"/>
          <w:rFonts w:ascii="Tahoma" w:hAnsi="Tahoma" w:cs="Tahoma"/>
          <w:color w:val="000000"/>
        </w:rPr>
        <w:t xml:space="preserve"> </w:t>
      </w:r>
      <w:r w:rsidRPr="009C021D">
        <w:rPr>
          <w:rStyle w:val="Teksttreci"/>
          <w:rFonts w:ascii="Tahoma" w:hAnsi="Tahoma" w:cs="Tahoma"/>
          <w:color w:val="000000"/>
        </w:rPr>
        <w:t>która stanowi załącznik nr</w:t>
      </w:r>
      <w:r w:rsidR="0077629B" w:rsidRPr="009C021D">
        <w:rPr>
          <w:rStyle w:val="Teksttreci"/>
          <w:rFonts w:ascii="Tahoma" w:hAnsi="Tahoma" w:cs="Tahoma"/>
          <w:color w:val="000000"/>
        </w:rPr>
        <w:t xml:space="preserve"> 3 </w:t>
      </w:r>
      <w:r w:rsidRPr="009C021D">
        <w:rPr>
          <w:rStyle w:val="Teksttreci"/>
          <w:rFonts w:ascii="Tahoma" w:hAnsi="Tahoma" w:cs="Tahoma"/>
          <w:color w:val="000000"/>
        </w:rPr>
        <w:t>do umowy.</w:t>
      </w:r>
    </w:p>
    <w:p w14:paraId="473214EA" w14:textId="2A507739" w:rsidR="00625BB9" w:rsidRPr="009C021D" w:rsidRDefault="0001522C" w:rsidP="007A14B8">
      <w:pPr>
        <w:pStyle w:val="Teksttreci1"/>
        <w:numPr>
          <w:ilvl w:val="0"/>
          <w:numId w:val="3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Wykonawca dostarczy Zamawiającemu bieliznę szpitalną, o której mowa w </w:t>
      </w:r>
      <w:r w:rsidR="008F1597" w:rsidRPr="009C021D">
        <w:rPr>
          <w:rStyle w:val="Teksttreci"/>
          <w:rFonts w:ascii="Tahoma" w:hAnsi="Tahoma" w:cs="Tahoma"/>
          <w:color w:val="000000"/>
        </w:rPr>
        <w:t xml:space="preserve">ust. </w:t>
      </w:r>
      <w:r w:rsidRPr="009C021D">
        <w:rPr>
          <w:rStyle w:val="Teksttreci"/>
          <w:rFonts w:ascii="Tahoma" w:hAnsi="Tahoma" w:cs="Tahoma"/>
          <w:color w:val="000000"/>
        </w:rPr>
        <w:t xml:space="preserve">1 </w:t>
      </w:r>
      <w:r w:rsidR="0077629B" w:rsidRPr="009C021D">
        <w:rPr>
          <w:rStyle w:val="Teksttreci"/>
          <w:rFonts w:ascii="Tahoma" w:hAnsi="Tahoma" w:cs="Tahoma"/>
          <w:color w:val="000000"/>
        </w:rPr>
        <w:t>nie później niż</w:t>
      </w:r>
      <w:r w:rsidR="00200DBB" w:rsidRPr="009C021D">
        <w:rPr>
          <w:rStyle w:val="Teksttreci"/>
          <w:rFonts w:ascii="Tahoma" w:hAnsi="Tahoma" w:cs="Tahoma"/>
          <w:color w:val="000000"/>
        </w:rPr>
        <w:t xml:space="preserve"> </w:t>
      </w:r>
      <w:r w:rsidR="0077629B" w:rsidRPr="009C021D">
        <w:rPr>
          <w:rStyle w:val="Teksttreci"/>
          <w:rFonts w:ascii="Tahoma" w:hAnsi="Tahoma" w:cs="Tahoma"/>
          <w:color w:val="000000"/>
        </w:rPr>
        <w:t xml:space="preserve">w ciągu 14 </w:t>
      </w:r>
      <w:r w:rsidR="00C16956" w:rsidRPr="009C021D">
        <w:rPr>
          <w:rStyle w:val="Teksttreci"/>
          <w:rFonts w:ascii="Tahoma" w:hAnsi="Tahoma" w:cs="Tahoma"/>
          <w:color w:val="000000"/>
        </w:rPr>
        <w:t xml:space="preserve">dni od </w:t>
      </w:r>
      <w:r w:rsidR="00767517" w:rsidRPr="009C021D">
        <w:rPr>
          <w:rStyle w:val="Teksttreci"/>
          <w:rFonts w:ascii="Tahoma" w:hAnsi="Tahoma" w:cs="Tahoma"/>
          <w:color w:val="000000"/>
        </w:rPr>
        <w:t xml:space="preserve">dnia </w:t>
      </w:r>
      <w:r w:rsidR="00C16956" w:rsidRPr="009C021D">
        <w:rPr>
          <w:rStyle w:val="Teksttreci"/>
          <w:rFonts w:ascii="Tahoma" w:hAnsi="Tahoma" w:cs="Tahoma"/>
          <w:color w:val="000000"/>
        </w:rPr>
        <w:t>podpisania umowy</w:t>
      </w:r>
      <w:r w:rsidRPr="009C021D">
        <w:rPr>
          <w:rStyle w:val="Teksttreci"/>
          <w:rFonts w:ascii="Tahoma" w:hAnsi="Tahoma" w:cs="Tahoma"/>
          <w:color w:val="000000"/>
        </w:rPr>
        <w:t>.</w:t>
      </w:r>
      <w:r w:rsidR="0077629B" w:rsidRPr="009C021D">
        <w:rPr>
          <w:rStyle w:val="Teksttreci"/>
          <w:rFonts w:ascii="Tahoma" w:hAnsi="Tahoma" w:cs="Tahoma"/>
          <w:color w:val="000000"/>
        </w:rPr>
        <w:t xml:space="preserve"> </w:t>
      </w:r>
    </w:p>
    <w:p w14:paraId="67592494" w14:textId="6804699E" w:rsidR="00625BB9" w:rsidRPr="009C021D" w:rsidRDefault="0001522C" w:rsidP="007A14B8">
      <w:pPr>
        <w:pStyle w:val="Teksttreci1"/>
        <w:numPr>
          <w:ilvl w:val="0"/>
          <w:numId w:val="3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stwierdzenia uszkodzeń asortymentu, o którym mowa w ust. 1, lub braków ilościowych asortymentu, o którym mowa w ust. 1 Zamawiający telefonicznie, a następnie e mailem niezwłoc</w:t>
      </w:r>
      <w:r w:rsidRPr="009C021D">
        <w:rPr>
          <w:rStyle w:val="Teksttreci"/>
          <w:rFonts w:ascii="Tahoma" w:hAnsi="Tahoma" w:cs="Tahoma"/>
        </w:rPr>
        <w:t>zni</w:t>
      </w:r>
      <w:r w:rsidRPr="009C021D">
        <w:rPr>
          <w:rStyle w:val="Teksttreci"/>
          <w:rFonts w:ascii="Tahoma" w:hAnsi="Tahoma" w:cs="Tahoma"/>
          <w:color w:val="000000"/>
        </w:rPr>
        <w:t>e zawiadomi Wykonawcę o istniejących uszkodzeniach lub brakach, tzw. reklamacja.</w:t>
      </w:r>
    </w:p>
    <w:p w14:paraId="61DD3E38" w14:textId="6C481CCB" w:rsidR="00625BB9" w:rsidRPr="009C021D" w:rsidRDefault="0001522C" w:rsidP="007A14B8">
      <w:pPr>
        <w:pStyle w:val="Teksttreci1"/>
        <w:numPr>
          <w:ilvl w:val="0"/>
          <w:numId w:val="3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Wykonawca zobowiązany jest do dostarczenia asortymentu wolnego od uszkodzeń lub asortymentu brakującego w terminie </w:t>
      </w:r>
      <w:r w:rsidR="00C51323" w:rsidRPr="009C021D">
        <w:rPr>
          <w:rStyle w:val="Teksttreci"/>
          <w:rFonts w:ascii="Tahoma" w:hAnsi="Tahoma" w:cs="Tahoma"/>
          <w:color w:val="000000"/>
        </w:rPr>
        <w:t>2</w:t>
      </w:r>
      <w:r w:rsidRPr="009C021D">
        <w:rPr>
          <w:rStyle w:val="Teksttreci"/>
          <w:rFonts w:ascii="Tahoma" w:hAnsi="Tahoma" w:cs="Tahoma"/>
          <w:color w:val="000000"/>
        </w:rPr>
        <w:t xml:space="preserve"> dni robocz</w:t>
      </w:r>
      <w:r w:rsidR="00C51323" w:rsidRPr="009C021D">
        <w:rPr>
          <w:rStyle w:val="Teksttreci"/>
          <w:rFonts w:ascii="Tahoma" w:hAnsi="Tahoma" w:cs="Tahoma"/>
          <w:color w:val="000000"/>
        </w:rPr>
        <w:t>ych</w:t>
      </w:r>
      <w:r w:rsidRPr="009C021D">
        <w:rPr>
          <w:rStyle w:val="Teksttreci"/>
          <w:rFonts w:ascii="Tahoma" w:hAnsi="Tahoma" w:cs="Tahoma"/>
          <w:color w:val="000000"/>
        </w:rPr>
        <w:t xml:space="preserve"> od chwili zgłoszenia reklamacji. Za termin zgłoszenia reklamacji strony uznają dzień wysyłania e-maila.</w:t>
      </w:r>
    </w:p>
    <w:p w14:paraId="7FA8DF3A" w14:textId="04E26595" w:rsidR="00625BB9" w:rsidRPr="009C021D" w:rsidRDefault="0001522C" w:rsidP="007A14B8">
      <w:pPr>
        <w:pStyle w:val="Teksttreci1"/>
        <w:numPr>
          <w:ilvl w:val="0"/>
          <w:numId w:val="3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Wykonawca ponosi pełną odpowiedzialność za zgubiony asortyment oraz uszkodzenia mechaniczne bielizny szpitalnej </w:t>
      </w:r>
      <w:r w:rsidR="00975216" w:rsidRPr="009C021D">
        <w:rPr>
          <w:rStyle w:val="Teksttreci"/>
          <w:rFonts w:ascii="Tahoma" w:hAnsi="Tahoma" w:cs="Tahoma"/>
          <w:color w:val="000000"/>
        </w:rPr>
        <w:t xml:space="preserve">wydzierżawianej </w:t>
      </w:r>
      <w:r w:rsidRPr="009C021D">
        <w:rPr>
          <w:rStyle w:val="Teksttreci"/>
          <w:rFonts w:ascii="Tahoma" w:hAnsi="Tahoma" w:cs="Tahoma"/>
          <w:color w:val="000000"/>
        </w:rPr>
        <w:t xml:space="preserve">oraz własnej Zamawiającego, jakie ewentualnie powstaną z winy Wykonawcy w procesie prania i podczas transportu i wyda Zamawiającemu odpowiednią ilość bielizny </w:t>
      </w:r>
      <w:r w:rsidR="00C51323" w:rsidRPr="009C021D">
        <w:rPr>
          <w:rStyle w:val="Teksttreci"/>
          <w:rFonts w:ascii="Tahoma" w:hAnsi="Tahoma" w:cs="Tahoma"/>
          <w:color w:val="000000"/>
        </w:rPr>
        <w:t xml:space="preserve">nowej, </w:t>
      </w:r>
      <w:r w:rsidRPr="009C021D">
        <w:rPr>
          <w:rStyle w:val="Teksttreci"/>
          <w:rFonts w:ascii="Tahoma" w:hAnsi="Tahoma" w:cs="Tahoma"/>
          <w:color w:val="000000"/>
        </w:rPr>
        <w:t xml:space="preserve">niezniszczonej, </w:t>
      </w:r>
      <w:r w:rsidR="00975216" w:rsidRPr="009C021D">
        <w:rPr>
          <w:rStyle w:val="Teksttreci"/>
          <w:rFonts w:ascii="Tahoma" w:hAnsi="Tahoma" w:cs="Tahoma"/>
          <w:color w:val="000000"/>
        </w:rPr>
        <w:t xml:space="preserve">o </w:t>
      </w:r>
      <w:r w:rsidRPr="009C021D">
        <w:rPr>
          <w:rStyle w:val="Teksttreci"/>
          <w:rFonts w:ascii="Tahoma" w:hAnsi="Tahoma" w:cs="Tahoma"/>
          <w:color w:val="000000"/>
        </w:rPr>
        <w:t>takiej samej wartości lub wypłaci odszkodowanie za zniszczoną lub zagubioną bieliznę.</w:t>
      </w:r>
    </w:p>
    <w:p w14:paraId="0C88C210" w14:textId="77777777" w:rsidR="00625BB9" w:rsidRPr="009C021D" w:rsidRDefault="0001522C" w:rsidP="007A14B8">
      <w:pPr>
        <w:pStyle w:val="Teksttreci1"/>
        <w:numPr>
          <w:ilvl w:val="0"/>
          <w:numId w:val="3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spornej oceny zniszczenia bielizny, ostateczna decyzja należy do komisji złożonej z przedstawicieli Zamawiającego i Wykonawcy.</w:t>
      </w:r>
    </w:p>
    <w:p w14:paraId="75899B61" w14:textId="2F477BDF" w:rsidR="00625BB9" w:rsidRPr="009C021D" w:rsidRDefault="0001522C" w:rsidP="007A14B8">
      <w:pPr>
        <w:pStyle w:val="Teksttreci1"/>
        <w:numPr>
          <w:ilvl w:val="0"/>
          <w:numId w:val="3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Dopuszcza się </w:t>
      </w:r>
      <w:r w:rsidR="00BC6CF8" w:rsidRPr="009C021D">
        <w:rPr>
          <w:rStyle w:val="Teksttreci"/>
          <w:rFonts w:ascii="Tahoma" w:hAnsi="Tahoma" w:cs="Tahoma"/>
          <w:color w:val="000000"/>
        </w:rPr>
        <w:t>7</w:t>
      </w:r>
      <w:r w:rsidRPr="009C021D">
        <w:rPr>
          <w:rStyle w:val="Teksttreci"/>
          <w:rFonts w:ascii="Tahoma" w:hAnsi="Tahoma" w:cs="Tahoma"/>
          <w:color w:val="000000"/>
        </w:rPr>
        <w:t xml:space="preserve">% ubytków rocznie </w:t>
      </w:r>
      <w:r w:rsidR="009043FF" w:rsidRPr="009C021D">
        <w:rPr>
          <w:rStyle w:val="Teksttreci"/>
          <w:rFonts w:ascii="Tahoma" w:hAnsi="Tahoma" w:cs="Tahoma"/>
          <w:color w:val="000000"/>
        </w:rPr>
        <w:t xml:space="preserve">bielizny </w:t>
      </w:r>
      <w:r w:rsidRPr="009C021D">
        <w:rPr>
          <w:rStyle w:val="Teksttreci"/>
          <w:rFonts w:ascii="Tahoma" w:hAnsi="Tahoma" w:cs="Tahoma"/>
          <w:color w:val="000000"/>
        </w:rPr>
        <w:t xml:space="preserve">będącej przedmiotem </w:t>
      </w:r>
      <w:r w:rsidR="00975216" w:rsidRPr="009C021D">
        <w:rPr>
          <w:rStyle w:val="Teksttreci"/>
          <w:rFonts w:ascii="Tahoma" w:hAnsi="Tahoma" w:cs="Tahoma"/>
          <w:color w:val="000000"/>
        </w:rPr>
        <w:t>dzierżawy,</w:t>
      </w:r>
      <w:r w:rsidRPr="009C021D">
        <w:rPr>
          <w:rStyle w:val="Teksttreci"/>
          <w:rFonts w:ascii="Tahoma" w:hAnsi="Tahoma" w:cs="Tahoma"/>
          <w:color w:val="000000"/>
        </w:rPr>
        <w:t xml:space="preserve"> spowodowanych zniszczeniem lub zaginięciem z winy Zamawiającego.</w:t>
      </w:r>
    </w:p>
    <w:p w14:paraId="0C818052" w14:textId="5BEE5E2B" w:rsidR="00625BB9" w:rsidRPr="009C021D" w:rsidRDefault="0001522C" w:rsidP="007A14B8">
      <w:pPr>
        <w:pStyle w:val="Teksttreci1"/>
        <w:numPr>
          <w:ilvl w:val="0"/>
          <w:numId w:val="30"/>
        </w:numPr>
        <w:spacing w:after="28" w:line="240" w:lineRule="auto"/>
        <w:jc w:val="both"/>
        <w:rPr>
          <w:rStyle w:val="Teksttreci"/>
          <w:rFonts w:ascii="Tahoma" w:hAnsi="Tahoma" w:cs="Tahoma"/>
        </w:rPr>
      </w:pPr>
      <w:r w:rsidRPr="009C021D">
        <w:rPr>
          <w:rStyle w:val="Teksttreci"/>
          <w:rFonts w:ascii="Tahoma" w:hAnsi="Tahoma" w:cs="Tahoma"/>
          <w:color w:val="000000"/>
        </w:rPr>
        <w:t xml:space="preserve">Po </w:t>
      </w:r>
      <w:r w:rsidR="003B2793" w:rsidRPr="009C021D">
        <w:rPr>
          <w:rStyle w:val="Teksttreci"/>
          <w:rFonts w:ascii="Tahoma" w:hAnsi="Tahoma" w:cs="Tahoma"/>
          <w:color w:val="000000"/>
        </w:rPr>
        <w:t xml:space="preserve">wygaśnięciu lub rozwiązaniu </w:t>
      </w:r>
      <w:r w:rsidRPr="009C021D">
        <w:rPr>
          <w:rStyle w:val="Teksttreci"/>
          <w:rFonts w:ascii="Tahoma" w:hAnsi="Tahoma" w:cs="Tahoma"/>
          <w:color w:val="000000"/>
        </w:rPr>
        <w:t xml:space="preserve">umowy, bielizna </w:t>
      </w:r>
      <w:r w:rsidR="00C51323" w:rsidRPr="009C021D">
        <w:rPr>
          <w:rStyle w:val="Teksttreci"/>
          <w:rFonts w:ascii="Tahoma" w:hAnsi="Tahoma" w:cs="Tahoma"/>
          <w:color w:val="000000"/>
        </w:rPr>
        <w:t>dzierżawiona</w:t>
      </w:r>
      <w:r w:rsidRPr="009C021D">
        <w:rPr>
          <w:rStyle w:val="Teksttreci"/>
          <w:rFonts w:ascii="Tahoma" w:hAnsi="Tahoma" w:cs="Tahoma"/>
          <w:color w:val="000000"/>
        </w:rPr>
        <w:t xml:space="preserve"> podlega zwrotowi Wykonawcy</w:t>
      </w:r>
      <w:r w:rsidR="003B2793" w:rsidRPr="009C021D">
        <w:rPr>
          <w:rStyle w:val="Teksttreci"/>
          <w:rFonts w:ascii="Tahoma" w:hAnsi="Tahoma" w:cs="Tahoma"/>
          <w:color w:val="000000"/>
        </w:rPr>
        <w:t xml:space="preserve"> </w:t>
      </w:r>
      <w:r w:rsidR="003B2793" w:rsidRPr="009C021D">
        <w:rPr>
          <w:rFonts w:ascii="Tahoma" w:hAnsi="Tahoma" w:cs="Tahoma"/>
        </w:rPr>
        <w:t>w stanie wynikającym z normalnej eksploatacji, a Wykonawca zobowiązany jest odebrać ją od Zamawiającego na koszt Wykonawcy. Z czynności odbioru strony sporządza pisemny protokół zdawczo-odbiorczy podpisany przez obie Strony.</w:t>
      </w:r>
    </w:p>
    <w:p w14:paraId="3BD0E084" w14:textId="77777777" w:rsidR="007F6A48" w:rsidRPr="009C021D" w:rsidRDefault="007F6A48" w:rsidP="007A14B8">
      <w:pPr>
        <w:pStyle w:val="Teksttreci1"/>
        <w:shd w:val="clear" w:color="auto" w:fill="auto"/>
        <w:tabs>
          <w:tab w:val="left" w:pos="368"/>
        </w:tabs>
        <w:spacing w:after="0" w:line="240" w:lineRule="auto"/>
        <w:jc w:val="both"/>
        <w:rPr>
          <w:rStyle w:val="Teksttreci"/>
          <w:rFonts w:ascii="Tahoma" w:hAnsi="Tahoma" w:cs="Tahoma"/>
          <w:color w:val="000000"/>
        </w:rPr>
      </w:pPr>
    </w:p>
    <w:p w14:paraId="39A35DFA" w14:textId="7BBECF2E" w:rsidR="007F6A48" w:rsidRPr="009C021D" w:rsidRDefault="007F6A48" w:rsidP="007A14B8">
      <w:pPr>
        <w:pStyle w:val="Teksttreci1"/>
        <w:shd w:val="clear" w:color="auto" w:fill="auto"/>
        <w:spacing w:after="28" w:line="240" w:lineRule="auto"/>
        <w:jc w:val="center"/>
        <w:rPr>
          <w:rStyle w:val="Teksttreci"/>
          <w:rFonts w:ascii="Tahoma" w:hAnsi="Tahoma" w:cs="Tahoma"/>
          <w:b/>
          <w:bCs/>
          <w:color w:val="000000"/>
        </w:rPr>
      </w:pPr>
      <w:r w:rsidRPr="009C021D">
        <w:rPr>
          <w:rStyle w:val="Teksttreci"/>
          <w:rFonts w:ascii="Tahoma" w:hAnsi="Tahoma" w:cs="Tahoma"/>
          <w:b/>
          <w:bCs/>
          <w:color w:val="000000"/>
        </w:rPr>
        <w:t>§6</w:t>
      </w:r>
    </w:p>
    <w:p w14:paraId="50AA14DA" w14:textId="77777777" w:rsidR="002B6ADB" w:rsidRPr="009C021D" w:rsidRDefault="002B6ADB" w:rsidP="007A14B8">
      <w:pPr>
        <w:pStyle w:val="Teksttreci1"/>
        <w:shd w:val="clear" w:color="auto" w:fill="auto"/>
        <w:spacing w:after="28" w:line="240" w:lineRule="auto"/>
        <w:jc w:val="both"/>
        <w:rPr>
          <w:rStyle w:val="Teksttreci"/>
          <w:rFonts w:ascii="Tahoma" w:hAnsi="Tahoma" w:cs="Tahoma"/>
          <w:b/>
          <w:bCs/>
          <w:color w:val="000000"/>
        </w:rPr>
      </w:pPr>
    </w:p>
    <w:p w14:paraId="68C77E94" w14:textId="24B2E3F0" w:rsidR="002B6ADB" w:rsidRPr="009C021D" w:rsidRDefault="0001522C" w:rsidP="007A14B8">
      <w:pPr>
        <w:pStyle w:val="Teksttreci1"/>
        <w:numPr>
          <w:ilvl w:val="0"/>
          <w:numId w:val="1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ramach przedmiotu umowy określonego w § 1 ust</w:t>
      </w:r>
      <w:r w:rsidR="00040188" w:rsidRPr="009C021D">
        <w:rPr>
          <w:rStyle w:val="Teksttreci"/>
          <w:rFonts w:ascii="Tahoma" w:hAnsi="Tahoma" w:cs="Tahoma"/>
          <w:color w:val="000000"/>
        </w:rPr>
        <w:t>.</w:t>
      </w:r>
      <w:r w:rsidRPr="009C021D">
        <w:rPr>
          <w:rStyle w:val="Teksttreci"/>
          <w:rFonts w:ascii="Tahoma" w:hAnsi="Tahoma" w:cs="Tahoma"/>
          <w:color w:val="000000"/>
        </w:rPr>
        <w:t xml:space="preserve"> 1 umowy oraz w ramach wynagrodzenia, o którym mowa w § 10 ust. 1 umowy, Wykonawca wyposaży Zamawiającego w system RFID </w:t>
      </w:r>
      <w:r w:rsidRPr="009C021D">
        <w:rPr>
          <w:rStyle w:val="Teksttreci"/>
          <w:rFonts w:ascii="Tahoma" w:hAnsi="Tahoma" w:cs="Tahoma"/>
          <w:color w:val="000000"/>
        </w:rPr>
        <w:lastRenderedPageBreak/>
        <w:t xml:space="preserve">umożliwiający śledzenie ruchu bielizny szpitalnej między Zamawiającym a Wykonawcą, zgodnie z opisem </w:t>
      </w:r>
      <w:r w:rsidR="00B26C9C" w:rsidRPr="009C021D">
        <w:rPr>
          <w:rStyle w:val="Teksttreci"/>
          <w:rFonts w:ascii="Tahoma" w:hAnsi="Tahoma" w:cs="Tahoma"/>
          <w:color w:val="000000"/>
        </w:rPr>
        <w:t>zawartym w załączniku nr 4 do umowy.</w:t>
      </w:r>
    </w:p>
    <w:p w14:paraId="01A7CA51" w14:textId="04BCBE18" w:rsidR="002B6ADB" w:rsidRPr="009C021D" w:rsidRDefault="0073364A" w:rsidP="007A14B8">
      <w:pPr>
        <w:pStyle w:val="Teksttreci1"/>
        <w:numPr>
          <w:ilvl w:val="0"/>
          <w:numId w:val="13"/>
        </w:numPr>
        <w:spacing w:after="28" w:line="240" w:lineRule="auto"/>
        <w:jc w:val="both"/>
        <w:rPr>
          <w:rFonts w:ascii="Tahoma" w:hAnsi="Tahoma" w:cs="Tahoma"/>
        </w:rPr>
      </w:pPr>
      <w:r w:rsidRPr="009C021D">
        <w:rPr>
          <w:rStyle w:val="Teksttreci"/>
          <w:rFonts w:ascii="Tahoma" w:hAnsi="Tahoma" w:cs="Tahoma"/>
          <w:color w:val="000000"/>
        </w:rPr>
        <w:t xml:space="preserve">Zainstalowanie i uruchomienie </w:t>
      </w:r>
      <w:r w:rsidR="0001522C" w:rsidRPr="009C021D">
        <w:rPr>
          <w:rStyle w:val="Teksttreci"/>
          <w:rFonts w:ascii="Tahoma" w:hAnsi="Tahoma" w:cs="Tahoma"/>
          <w:color w:val="000000"/>
        </w:rPr>
        <w:t xml:space="preserve">systemu RFID </w:t>
      </w:r>
      <w:r w:rsidRPr="009C021D">
        <w:rPr>
          <w:rStyle w:val="Teksttreci"/>
          <w:rFonts w:ascii="Tahoma" w:hAnsi="Tahoma" w:cs="Tahoma"/>
          <w:color w:val="000000"/>
        </w:rPr>
        <w:t>w obecności przedstawicieli Stron odbędzie się</w:t>
      </w:r>
      <w:r w:rsidR="0001522C" w:rsidRPr="009C021D">
        <w:rPr>
          <w:rStyle w:val="Teksttreci"/>
          <w:rFonts w:ascii="Tahoma" w:hAnsi="Tahoma" w:cs="Tahoma"/>
          <w:color w:val="000000"/>
        </w:rPr>
        <w:t xml:space="preserve"> </w:t>
      </w:r>
      <w:r w:rsidR="00C16956" w:rsidRPr="009C021D">
        <w:rPr>
          <w:rStyle w:val="Teksttreci"/>
          <w:rFonts w:ascii="Tahoma" w:hAnsi="Tahoma" w:cs="Tahoma"/>
          <w:color w:val="000000"/>
        </w:rPr>
        <w:t xml:space="preserve">w ciągu </w:t>
      </w:r>
      <w:r w:rsidR="0077629B" w:rsidRPr="009C021D">
        <w:rPr>
          <w:rStyle w:val="Teksttreci"/>
          <w:rFonts w:ascii="Tahoma" w:hAnsi="Tahoma" w:cs="Tahoma"/>
          <w:color w:val="000000"/>
        </w:rPr>
        <w:t xml:space="preserve">14 </w:t>
      </w:r>
      <w:r w:rsidR="00C16956" w:rsidRPr="009C021D">
        <w:rPr>
          <w:rStyle w:val="Teksttreci"/>
          <w:rFonts w:ascii="Tahoma" w:hAnsi="Tahoma" w:cs="Tahoma"/>
          <w:color w:val="000000"/>
        </w:rPr>
        <w:t>dni od daty podpisania</w:t>
      </w:r>
      <w:r w:rsidR="0001522C" w:rsidRPr="009C021D">
        <w:rPr>
          <w:rStyle w:val="Teksttreci"/>
          <w:rFonts w:ascii="Tahoma" w:hAnsi="Tahoma" w:cs="Tahoma"/>
          <w:color w:val="000000"/>
        </w:rPr>
        <w:t xml:space="preserve"> umowy do dnia końcowego rozliczenia umowy.</w:t>
      </w:r>
      <w:r w:rsidR="004D15FD" w:rsidRPr="009C021D">
        <w:rPr>
          <w:rFonts w:ascii="Tahoma" w:hAnsi="Tahoma" w:cs="Tahoma"/>
        </w:rPr>
        <w:t xml:space="preserve"> Dokumentem poświadczającym </w:t>
      </w:r>
      <w:r w:rsidR="00582D3B" w:rsidRPr="009C021D">
        <w:rPr>
          <w:rFonts w:ascii="Tahoma" w:hAnsi="Tahoma" w:cs="Tahoma"/>
        </w:rPr>
        <w:t>instalację</w:t>
      </w:r>
      <w:r w:rsidR="004D15FD" w:rsidRPr="009C021D">
        <w:rPr>
          <w:rFonts w:ascii="Tahoma" w:hAnsi="Tahoma" w:cs="Tahoma"/>
        </w:rPr>
        <w:t xml:space="preserve"> </w:t>
      </w:r>
      <w:r w:rsidR="00B33D16" w:rsidRPr="009C021D">
        <w:rPr>
          <w:rFonts w:ascii="Tahoma" w:hAnsi="Tahoma" w:cs="Tahoma"/>
        </w:rPr>
        <w:t>i uruchomienie systemu</w:t>
      </w:r>
      <w:r w:rsidR="004D15FD" w:rsidRPr="009C021D">
        <w:rPr>
          <w:rFonts w:ascii="Tahoma" w:hAnsi="Tahoma" w:cs="Tahoma"/>
        </w:rPr>
        <w:t xml:space="preserve"> będzie obustronnie podpisa</w:t>
      </w:r>
      <w:r w:rsidRPr="009C021D">
        <w:rPr>
          <w:rFonts w:ascii="Tahoma" w:hAnsi="Tahoma" w:cs="Tahoma"/>
        </w:rPr>
        <w:t xml:space="preserve">ny protokół zdawczo-odbiorczy. </w:t>
      </w:r>
    </w:p>
    <w:p w14:paraId="60322F15" w14:textId="313AE239" w:rsidR="003B2793" w:rsidRPr="009C021D" w:rsidRDefault="0001522C" w:rsidP="007A14B8">
      <w:pPr>
        <w:pStyle w:val="Teksttreci1"/>
        <w:numPr>
          <w:ilvl w:val="0"/>
          <w:numId w:val="13"/>
        </w:numPr>
        <w:spacing w:after="28" w:line="240" w:lineRule="auto"/>
        <w:jc w:val="both"/>
        <w:rPr>
          <w:rFonts w:ascii="Tahoma" w:hAnsi="Tahoma" w:cs="Tahoma"/>
        </w:rPr>
      </w:pPr>
      <w:r w:rsidRPr="009C021D">
        <w:rPr>
          <w:rStyle w:val="Teksttreci"/>
          <w:rFonts w:ascii="Tahoma" w:hAnsi="Tahoma" w:cs="Tahoma"/>
          <w:color w:val="000000"/>
        </w:rPr>
        <w:t>Wykonawca zapewnia</w:t>
      </w:r>
      <w:r w:rsidR="001D5EA1" w:rsidRPr="009C021D">
        <w:rPr>
          <w:rStyle w:val="Teksttreci"/>
          <w:rFonts w:ascii="Tahoma" w:hAnsi="Tahoma" w:cs="Tahoma"/>
          <w:color w:val="000000"/>
        </w:rPr>
        <w:t xml:space="preserve">, w ramach wynagrodzenia przewidzianego w </w:t>
      </w:r>
      <w:r w:rsidRPr="009C021D">
        <w:rPr>
          <w:rStyle w:val="Teksttreci"/>
          <w:rFonts w:ascii="Tahoma" w:hAnsi="Tahoma" w:cs="Tahoma"/>
          <w:color w:val="000000"/>
        </w:rPr>
        <w:t>pełny serwis systemu RFID w siedzibie Zamawiającego, przez cały okres obowiązywania umowy.</w:t>
      </w:r>
      <w:r w:rsidR="003B2793" w:rsidRPr="009C021D">
        <w:rPr>
          <w:rFonts w:ascii="Tahoma" w:hAnsi="Tahoma" w:cs="Tahoma"/>
        </w:rPr>
        <w:t xml:space="preserve"> </w:t>
      </w:r>
      <w:r w:rsidR="00847FCB" w:rsidRPr="009C021D">
        <w:rPr>
          <w:rFonts w:ascii="Tahoma" w:hAnsi="Tahoma" w:cs="Tahoma"/>
        </w:rPr>
        <w:t>Wykonawca ponosi koszty</w:t>
      </w:r>
      <w:r w:rsidR="003B2793" w:rsidRPr="009C021D">
        <w:rPr>
          <w:rFonts w:ascii="Tahoma" w:hAnsi="Tahoma" w:cs="Tahoma"/>
        </w:rPr>
        <w:t xml:space="preserve"> części zamiennych wynikające z normalnego użytkowania </w:t>
      </w:r>
      <w:r w:rsidR="00847FCB" w:rsidRPr="009C021D">
        <w:rPr>
          <w:rFonts w:ascii="Tahoma" w:hAnsi="Tahoma" w:cs="Tahoma"/>
        </w:rPr>
        <w:t>systemu</w:t>
      </w:r>
      <w:r w:rsidR="003B2793" w:rsidRPr="009C021D">
        <w:rPr>
          <w:rFonts w:ascii="Tahoma" w:hAnsi="Tahoma" w:cs="Tahoma"/>
        </w:rPr>
        <w:t xml:space="preserve">, nie wynikające z winy Zamawiającego oraz </w:t>
      </w:r>
      <w:r w:rsidR="00847FCB" w:rsidRPr="009C021D">
        <w:rPr>
          <w:rFonts w:ascii="Tahoma" w:hAnsi="Tahoma" w:cs="Tahoma"/>
        </w:rPr>
        <w:t>koszty przeglądów okresowych.</w:t>
      </w:r>
    </w:p>
    <w:p w14:paraId="0045208F" w14:textId="05EF9F63" w:rsidR="003B2793" w:rsidRPr="009C021D" w:rsidRDefault="003B2793" w:rsidP="007A14B8">
      <w:pPr>
        <w:pStyle w:val="Teksttreci1"/>
        <w:numPr>
          <w:ilvl w:val="0"/>
          <w:numId w:val="13"/>
        </w:numPr>
        <w:spacing w:after="28" w:line="240" w:lineRule="auto"/>
        <w:jc w:val="both"/>
        <w:rPr>
          <w:rFonts w:ascii="Tahoma" w:hAnsi="Tahoma" w:cs="Tahoma"/>
        </w:rPr>
      </w:pPr>
      <w:r w:rsidRPr="009C021D">
        <w:rPr>
          <w:rFonts w:ascii="Tahoma" w:hAnsi="Tahoma" w:cs="Tahoma"/>
        </w:rPr>
        <w:t xml:space="preserve">Wykonawca zobowiązuje się do przysłania inżyniera serwisowego, który przystąpi do naprawy usterki lub awarii w ciągu </w:t>
      </w:r>
      <w:r w:rsidR="009043FF" w:rsidRPr="009C021D">
        <w:rPr>
          <w:rFonts w:ascii="Tahoma" w:hAnsi="Tahoma" w:cs="Tahoma"/>
        </w:rPr>
        <w:t xml:space="preserve">72 godzin </w:t>
      </w:r>
      <w:r w:rsidRPr="009C021D">
        <w:rPr>
          <w:rFonts w:ascii="Tahoma" w:hAnsi="Tahoma" w:cs="Tahoma"/>
        </w:rPr>
        <w:t>od momentu zawiadomienia (dni robocze)</w:t>
      </w:r>
      <w:r w:rsidR="002E2C78" w:rsidRPr="009C021D">
        <w:rPr>
          <w:rFonts w:ascii="Tahoma" w:hAnsi="Tahoma" w:cs="Tahoma"/>
        </w:rPr>
        <w:t xml:space="preserve"> lub w przypadku niemożliwości dotrzymania tego terminu z przyczyn o obiektywnym, technologicznym charakterze, w innym w uzgodnionym z zamawiającym terminie.</w:t>
      </w:r>
    </w:p>
    <w:p w14:paraId="76FEBEF3" w14:textId="77777777" w:rsidR="003B2793" w:rsidRPr="009C021D" w:rsidRDefault="003B2793" w:rsidP="007A14B8">
      <w:pPr>
        <w:pStyle w:val="Teksttreci1"/>
        <w:numPr>
          <w:ilvl w:val="0"/>
          <w:numId w:val="13"/>
        </w:numPr>
        <w:spacing w:after="28" w:line="240" w:lineRule="auto"/>
        <w:jc w:val="both"/>
        <w:rPr>
          <w:rFonts w:ascii="Tahoma" w:hAnsi="Tahoma" w:cs="Tahoma"/>
        </w:rPr>
      </w:pPr>
      <w:r w:rsidRPr="009C021D">
        <w:rPr>
          <w:rFonts w:ascii="Tahoma" w:hAnsi="Tahoma" w:cs="Tahoma"/>
        </w:rPr>
        <w:t>Zawiadomień o wszelkich usterkach, awariach oraz innych sytuacjach, które powodują konieczność przyjazdu inżyniera serwisowego, Zamawiający będzie dokonywał e-mailem, na adres Wykonawcy: ______________. Za moment zgłoszenia uznaje się datę i godzinę wysłania zawiadomienia e-mailem przez Zamawiającego.</w:t>
      </w:r>
    </w:p>
    <w:p w14:paraId="3DE6F9C3" w14:textId="4BF38171" w:rsidR="00C16956" w:rsidRPr="009C021D" w:rsidRDefault="0001522C" w:rsidP="007A14B8">
      <w:pPr>
        <w:pStyle w:val="Teksttreci1"/>
        <w:numPr>
          <w:ilvl w:val="0"/>
          <w:numId w:val="13"/>
        </w:numPr>
        <w:shd w:val="clear" w:color="auto" w:fill="auto"/>
        <w:spacing w:after="28" w:line="240" w:lineRule="auto"/>
        <w:jc w:val="both"/>
        <w:rPr>
          <w:rStyle w:val="Teksttreci"/>
          <w:rFonts w:ascii="Tahoma" w:hAnsi="Tahoma" w:cs="Tahoma"/>
        </w:rPr>
      </w:pPr>
      <w:r w:rsidRPr="009C021D">
        <w:rPr>
          <w:rStyle w:val="Teksttreci"/>
          <w:rFonts w:ascii="Tahoma" w:hAnsi="Tahoma" w:cs="Tahoma"/>
          <w:color w:val="000000"/>
        </w:rPr>
        <w:t>Wykonawca oznaczy bieliznę szpitalną wynajmowaną oraz własną Zamawiającego odpowiednimi chipami umożliwiającymi śledzenie jej ruchów w systemie RFID, które spełnią wymagania</w:t>
      </w:r>
      <w:r w:rsidR="00EB56B8" w:rsidRPr="009C021D">
        <w:rPr>
          <w:rStyle w:val="Teksttreci"/>
          <w:rFonts w:ascii="Tahoma" w:hAnsi="Tahoma" w:cs="Tahoma"/>
          <w:color w:val="000000"/>
        </w:rPr>
        <w:t>, opisane w załączniku nr 4 do umowy</w:t>
      </w:r>
      <w:r w:rsidR="00BC6CF8" w:rsidRPr="009C021D">
        <w:rPr>
          <w:rStyle w:val="Teksttreci"/>
          <w:rFonts w:ascii="Tahoma" w:hAnsi="Tahoma" w:cs="Tahoma"/>
          <w:color w:val="000000"/>
        </w:rPr>
        <w:t xml:space="preserve">. </w:t>
      </w:r>
      <w:r w:rsidRPr="009C021D">
        <w:rPr>
          <w:rStyle w:val="Teksttreci"/>
          <w:rFonts w:ascii="Tahoma" w:hAnsi="Tahoma" w:cs="Tahoma"/>
          <w:color w:val="000000"/>
        </w:rPr>
        <w:t>W razie uszkodzenia lub braku chipu</w:t>
      </w:r>
      <w:r w:rsidR="00C16956" w:rsidRPr="009C021D">
        <w:rPr>
          <w:rStyle w:val="Teksttreci"/>
          <w:rFonts w:ascii="Tahoma" w:hAnsi="Tahoma" w:cs="Tahoma"/>
          <w:color w:val="000000"/>
        </w:rPr>
        <w:t>/tagu</w:t>
      </w:r>
      <w:r w:rsidRPr="009C021D">
        <w:rPr>
          <w:rStyle w:val="Teksttreci"/>
          <w:rFonts w:ascii="Tahoma" w:hAnsi="Tahoma" w:cs="Tahoma"/>
          <w:color w:val="000000"/>
        </w:rPr>
        <w:t xml:space="preserve">, Wykonawca niezwłocznie uzupełni </w:t>
      </w:r>
      <w:r w:rsidR="00C16956" w:rsidRPr="009C021D">
        <w:rPr>
          <w:rStyle w:val="Teksttreci"/>
          <w:rFonts w:ascii="Tahoma" w:hAnsi="Tahoma" w:cs="Tahoma"/>
          <w:color w:val="000000"/>
        </w:rPr>
        <w:t xml:space="preserve">je </w:t>
      </w:r>
      <w:r w:rsidRPr="009C021D">
        <w:rPr>
          <w:rStyle w:val="Teksttreci"/>
          <w:rFonts w:ascii="Tahoma" w:hAnsi="Tahoma" w:cs="Tahoma"/>
          <w:color w:val="000000"/>
        </w:rPr>
        <w:t>na bieliźnie szpitalnej.</w:t>
      </w:r>
      <w:r w:rsidR="006568C9" w:rsidRPr="009C021D">
        <w:rPr>
          <w:rStyle w:val="Teksttreci"/>
          <w:rFonts w:ascii="Tahoma" w:hAnsi="Tahoma" w:cs="Tahoma"/>
          <w:color w:val="000000"/>
        </w:rPr>
        <w:t xml:space="preserve"> </w:t>
      </w:r>
      <w:r w:rsidR="00C16956" w:rsidRPr="009C021D">
        <w:rPr>
          <w:rStyle w:val="Teksttreci"/>
          <w:rFonts w:ascii="Tahoma" w:hAnsi="Tahoma" w:cs="Tahoma"/>
          <w:color w:val="000000"/>
        </w:rPr>
        <w:t xml:space="preserve">Oznaczenie tagami bielizny szpitalnej własnej Zamawiającego nastąpi w ciągu </w:t>
      </w:r>
      <w:r w:rsidR="0077629B" w:rsidRPr="009C021D">
        <w:rPr>
          <w:rStyle w:val="Teksttreci"/>
          <w:rFonts w:ascii="Tahoma" w:hAnsi="Tahoma" w:cs="Tahoma"/>
          <w:color w:val="000000"/>
        </w:rPr>
        <w:t xml:space="preserve">30 </w:t>
      </w:r>
      <w:r w:rsidR="00200DBB" w:rsidRPr="009C021D">
        <w:rPr>
          <w:rStyle w:val="Teksttreci"/>
          <w:rFonts w:ascii="Tahoma" w:hAnsi="Tahoma" w:cs="Tahoma"/>
          <w:color w:val="000000"/>
        </w:rPr>
        <w:t>d</w:t>
      </w:r>
      <w:r w:rsidR="00C16956" w:rsidRPr="009C021D">
        <w:rPr>
          <w:rStyle w:val="Teksttreci"/>
          <w:rFonts w:ascii="Tahoma" w:hAnsi="Tahoma" w:cs="Tahoma"/>
          <w:color w:val="000000"/>
        </w:rPr>
        <w:t xml:space="preserve">ni od podpisania umowy, natomiast bielizna </w:t>
      </w:r>
      <w:r w:rsidR="00DE7AE8" w:rsidRPr="009C021D">
        <w:rPr>
          <w:rStyle w:val="Teksttreci"/>
          <w:rFonts w:ascii="Tahoma" w:hAnsi="Tahoma" w:cs="Tahoma"/>
          <w:color w:val="000000"/>
        </w:rPr>
        <w:t xml:space="preserve">dzierżawiona zostanie dostarczona w </w:t>
      </w:r>
      <w:r w:rsidR="0077629B" w:rsidRPr="009C021D">
        <w:rPr>
          <w:rStyle w:val="Teksttreci"/>
          <w:rFonts w:ascii="Tahoma" w:hAnsi="Tahoma" w:cs="Tahoma"/>
          <w:color w:val="000000"/>
        </w:rPr>
        <w:t xml:space="preserve">terminie określonym </w:t>
      </w:r>
      <w:r w:rsidR="00DE7AE8" w:rsidRPr="009C021D">
        <w:rPr>
          <w:rStyle w:val="Teksttreci"/>
          <w:rFonts w:ascii="Tahoma" w:hAnsi="Tahoma" w:cs="Tahoma"/>
          <w:color w:val="000000"/>
        </w:rPr>
        <w:t xml:space="preserve">w </w:t>
      </w:r>
      <w:r w:rsidR="00736893" w:rsidRPr="009C021D">
        <w:rPr>
          <w:rStyle w:val="Teksttreci"/>
          <w:rFonts w:ascii="Tahoma" w:hAnsi="Tahoma" w:cs="Tahoma"/>
          <w:color w:val="000000"/>
        </w:rPr>
        <w:t xml:space="preserve">§ </w:t>
      </w:r>
      <w:r w:rsidR="00DE7AE8" w:rsidRPr="009C021D">
        <w:rPr>
          <w:rStyle w:val="Teksttreci"/>
          <w:rFonts w:ascii="Tahoma" w:hAnsi="Tahoma" w:cs="Tahoma"/>
          <w:color w:val="000000"/>
        </w:rPr>
        <w:t>5, już oznaczona tagami.</w:t>
      </w:r>
    </w:p>
    <w:p w14:paraId="08E8562F" w14:textId="10B4BB16" w:rsidR="002B6ADB" w:rsidRPr="009C021D" w:rsidRDefault="0001522C" w:rsidP="007A14B8">
      <w:pPr>
        <w:pStyle w:val="Teksttreci1"/>
        <w:numPr>
          <w:ilvl w:val="0"/>
          <w:numId w:val="1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Instalacja i eksploatacja systemu RFID nastąpi na koszt i ryzyko Wykonawcy</w:t>
      </w:r>
      <w:r w:rsidR="00767517" w:rsidRPr="009C021D">
        <w:rPr>
          <w:rStyle w:val="Teksttreci"/>
          <w:rFonts w:ascii="Tahoma" w:hAnsi="Tahoma" w:cs="Tahoma"/>
          <w:color w:val="000000"/>
        </w:rPr>
        <w:t xml:space="preserve">. System </w:t>
      </w:r>
      <w:r w:rsidRPr="009C021D">
        <w:rPr>
          <w:rStyle w:val="Teksttreci"/>
          <w:rFonts w:ascii="Tahoma" w:hAnsi="Tahoma" w:cs="Tahoma"/>
          <w:color w:val="000000"/>
        </w:rPr>
        <w:t>musi być zainstalowan</w:t>
      </w:r>
      <w:r w:rsidR="00767517" w:rsidRPr="009C021D">
        <w:rPr>
          <w:rStyle w:val="Teksttreci"/>
          <w:rFonts w:ascii="Tahoma" w:hAnsi="Tahoma" w:cs="Tahoma"/>
          <w:color w:val="000000"/>
        </w:rPr>
        <w:t>y</w:t>
      </w:r>
      <w:r w:rsidRPr="009C021D">
        <w:rPr>
          <w:rStyle w:val="Teksttreci"/>
          <w:rFonts w:ascii="Tahoma" w:hAnsi="Tahoma" w:cs="Tahoma"/>
          <w:color w:val="000000"/>
        </w:rPr>
        <w:t xml:space="preserve"> we wskazanym przez Zamawiającego miejscu i funkcjonować </w:t>
      </w:r>
      <w:r w:rsidR="00767517" w:rsidRPr="009C021D">
        <w:rPr>
          <w:rStyle w:val="Teksttreci"/>
          <w:rFonts w:ascii="Tahoma" w:hAnsi="Tahoma" w:cs="Tahoma"/>
          <w:color w:val="000000"/>
        </w:rPr>
        <w:t xml:space="preserve">zarówno </w:t>
      </w:r>
      <w:r w:rsidRPr="009C021D">
        <w:rPr>
          <w:rStyle w:val="Teksttreci"/>
          <w:rFonts w:ascii="Tahoma" w:hAnsi="Tahoma" w:cs="Tahoma"/>
          <w:color w:val="000000"/>
        </w:rPr>
        <w:t>u Wykonawcy i Zamawiającego przez cały okres obowiązywania umowy.</w:t>
      </w:r>
    </w:p>
    <w:p w14:paraId="66A4C601" w14:textId="1D40090E" w:rsidR="006215BB" w:rsidRPr="009C021D" w:rsidRDefault="0001522C" w:rsidP="007A14B8">
      <w:pPr>
        <w:pStyle w:val="Teksttreci1"/>
        <w:numPr>
          <w:ilvl w:val="0"/>
          <w:numId w:val="1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Wykonawca zobowiązany jest </w:t>
      </w:r>
      <w:r w:rsidR="00976498" w:rsidRPr="009C021D">
        <w:rPr>
          <w:rStyle w:val="Teksttreci"/>
          <w:rFonts w:ascii="Tahoma" w:hAnsi="Tahoma" w:cs="Tahoma"/>
          <w:color w:val="000000"/>
        </w:rPr>
        <w:t>przeszkolić do</w:t>
      </w:r>
      <w:r w:rsidRPr="009C021D">
        <w:rPr>
          <w:rStyle w:val="Teksttreci"/>
          <w:rFonts w:ascii="Tahoma" w:hAnsi="Tahoma" w:cs="Tahoma"/>
          <w:color w:val="000000"/>
        </w:rPr>
        <w:t xml:space="preserve"> dziesięciu pracowników Zamawiającego do korzystania z systemu RFID, w </w:t>
      </w:r>
      <w:r w:rsidR="004D15FD" w:rsidRPr="009C021D">
        <w:rPr>
          <w:rStyle w:val="Teksttreci"/>
          <w:rFonts w:ascii="Tahoma" w:hAnsi="Tahoma" w:cs="Tahoma"/>
          <w:color w:val="000000"/>
        </w:rPr>
        <w:t xml:space="preserve">sposób i </w:t>
      </w:r>
      <w:r w:rsidRPr="009C021D">
        <w:rPr>
          <w:rStyle w:val="Teksttreci"/>
          <w:rFonts w:ascii="Tahoma" w:hAnsi="Tahoma" w:cs="Tahoma"/>
          <w:color w:val="000000"/>
        </w:rPr>
        <w:t>terminie ustalonym z Zamawiającym.</w:t>
      </w:r>
    </w:p>
    <w:p w14:paraId="2EE1B25F" w14:textId="2D009E7C" w:rsidR="001D5EA1" w:rsidRPr="009C021D" w:rsidRDefault="001D5EA1" w:rsidP="007A14B8">
      <w:pPr>
        <w:pStyle w:val="Teksttreci1"/>
        <w:numPr>
          <w:ilvl w:val="0"/>
          <w:numId w:val="13"/>
        </w:numPr>
        <w:shd w:val="clear" w:color="auto" w:fill="auto"/>
        <w:spacing w:after="120" w:line="240" w:lineRule="auto"/>
        <w:jc w:val="both"/>
        <w:rPr>
          <w:rFonts w:ascii="Tahoma" w:hAnsi="Tahoma" w:cs="Tahoma"/>
          <w:color w:val="000000"/>
        </w:rPr>
      </w:pPr>
      <w:r w:rsidRPr="009C021D">
        <w:rPr>
          <w:rFonts w:ascii="Tahoma" w:hAnsi="Tahoma" w:cs="Tahoma"/>
          <w:color w:val="000000"/>
        </w:rPr>
        <w:t>Wykonawca oświadcza, iż posiada stosowną licencję na korzystanie z systemu</w:t>
      </w:r>
      <w:r w:rsidRPr="009C021D">
        <w:rPr>
          <w:rFonts w:ascii="Tahoma" w:hAnsi="Tahoma" w:cs="Tahoma"/>
          <w:bCs/>
          <w:color w:val="000000"/>
        </w:rPr>
        <w:t xml:space="preserve"> do obsługi </w:t>
      </w:r>
      <w:r w:rsidR="000E540C" w:rsidRPr="009C021D">
        <w:rPr>
          <w:rFonts w:ascii="Tahoma" w:hAnsi="Tahoma" w:cs="Tahoma"/>
          <w:bCs/>
          <w:color w:val="000000"/>
        </w:rPr>
        <w:t>systemu RFID</w:t>
      </w:r>
      <w:r w:rsidR="00296755" w:rsidRPr="009C021D">
        <w:rPr>
          <w:rFonts w:ascii="Tahoma" w:hAnsi="Tahoma" w:cs="Tahoma"/>
          <w:bCs/>
          <w:color w:val="000000"/>
        </w:rPr>
        <w:t xml:space="preserve"> </w:t>
      </w:r>
      <w:r w:rsidRPr="009C021D">
        <w:rPr>
          <w:rFonts w:ascii="Tahoma" w:hAnsi="Tahoma" w:cs="Tahoma"/>
          <w:color w:val="000000"/>
        </w:rPr>
        <w:t xml:space="preserve">i prawo udzielania sublicencji na korzystanie z systemu bądź też jest wyłącznym właścicielem praw autorskich do tego systemu. Wykonawca udziela Szpitalowi, w ramach wynagrodzenia umownego, niewyłącznej licencji na korzystanie z </w:t>
      </w:r>
      <w:r w:rsidR="002E2C78" w:rsidRPr="009C021D">
        <w:rPr>
          <w:rFonts w:ascii="Tahoma" w:hAnsi="Tahoma" w:cs="Tahoma"/>
          <w:color w:val="000000"/>
        </w:rPr>
        <w:t>systemu RF</w:t>
      </w:r>
      <w:r w:rsidR="00296755" w:rsidRPr="009C021D">
        <w:rPr>
          <w:rFonts w:ascii="Tahoma" w:hAnsi="Tahoma" w:cs="Tahoma"/>
          <w:color w:val="000000"/>
        </w:rPr>
        <w:t xml:space="preserve">ID </w:t>
      </w:r>
      <w:r w:rsidRPr="009C021D">
        <w:rPr>
          <w:rFonts w:ascii="Tahoma" w:hAnsi="Tahoma" w:cs="Tahoma"/>
        </w:rPr>
        <w:t xml:space="preserve">na czas obowiązywania Umowy. Tym samym, Wykonawca udziela Szpitalowi licencji </w:t>
      </w:r>
      <w:r w:rsidRPr="009C021D">
        <w:rPr>
          <w:rFonts w:ascii="Tahoma" w:hAnsi="Tahoma" w:cs="Tahoma"/>
          <w:color w:val="000000"/>
        </w:rPr>
        <w:t>na wszelkich polach eksploatacji niezbędnych do</w:t>
      </w:r>
      <w:r w:rsidRPr="009C021D">
        <w:rPr>
          <w:rFonts w:ascii="Tahoma" w:hAnsi="Tahoma" w:cs="Tahoma"/>
        </w:rPr>
        <w:t xml:space="preserve"> </w:t>
      </w:r>
      <w:r w:rsidR="00296755" w:rsidRPr="009C021D">
        <w:rPr>
          <w:rFonts w:ascii="Tahoma" w:hAnsi="Tahoma" w:cs="Tahoma"/>
        </w:rPr>
        <w:t xml:space="preserve">realizacji niniejszej Umowy </w:t>
      </w:r>
      <w:r w:rsidRPr="009C021D">
        <w:rPr>
          <w:rFonts w:ascii="Tahoma" w:hAnsi="Tahoma" w:cs="Tahoma"/>
        </w:rPr>
        <w:t>w szczególności:</w:t>
      </w:r>
    </w:p>
    <w:p w14:paraId="2384A049" w14:textId="77777777" w:rsidR="001D5EA1" w:rsidRPr="009C021D" w:rsidRDefault="001D5EA1" w:rsidP="007A14B8">
      <w:pPr>
        <w:pStyle w:val="Akapitzlist"/>
        <w:numPr>
          <w:ilvl w:val="0"/>
          <w:numId w:val="39"/>
        </w:numPr>
        <w:spacing w:line="240" w:lineRule="auto"/>
        <w:jc w:val="both"/>
        <w:rPr>
          <w:rFonts w:ascii="Tahoma" w:hAnsi="Tahoma" w:cs="Tahoma"/>
          <w:iCs/>
          <w:color w:val="000000"/>
          <w:szCs w:val="22"/>
          <w:lang w:val="cs-CZ"/>
        </w:rPr>
      </w:pPr>
      <w:r w:rsidRPr="009C021D">
        <w:rPr>
          <w:rFonts w:ascii="Tahoma" w:hAnsi="Tahoma" w:cs="Tahoma"/>
          <w:iCs/>
          <w:color w:val="000000"/>
          <w:szCs w:val="22"/>
          <w:lang w:val="cs-CZ"/>
        </w:rPr>
        <w:t xml:space="preserve">korzystanie z oprogramowania zgodnie z jego funkcjonalnościami, </w:t>
      </w:r>
    </w:p>
    <w:p w14:paraId="3205C5B8" w14:textId="77777777" w:rsidR="001D5EA1" w:rsidRPr="009C021D" w:rsidRDefault="001D5EA1" w:rsidP="007A14B8">
      <w:pPr>
        <w:pStyle w:val="Akapitzlist"/>
        <w:numPr>
          <w:ilvl w:val="0"/>
          <w:numId w:val="39"/>
        </w:numPr>
        <w:spacing w:line="240" w:lineRule="auto"/>
        <w:jc w:val="both"/>
        <w:rPr>
          <w:rFonts w:ascii="Tahoma" w:hAnsi="Tahoma" w:cs="Tahoma"/>
          <w:iCs/>
          <w:color w:val="000000"/>
          <w:szCs w:val="22"/>
          <w:lang w:val="cs-CZ"/>
        </w:rPr>
      </w:pPr>
      <w:r w:rsidRPr="009C021D">
        <w:rPr>
          <w:rFonts w:ascii="Tahoma" w:hAnsi="Tahoma" w:cs="Tahoma"/>
          <w:iCs/>
          <w:color w:val="000000"/>
          <w:szCs w:val="22"/>
          <w:lang w:val="cs-CZ"/>
        </w:rPr>
        <w:t>wyświetlanie oraz odtwarzanie,</w:t>
      </w:r>
    </w:p>
    <w:p w14:paraId="227EFC56" w14:textId="77777777" w:rsidR="001D5EA1" w:rsidRPr="009C021D" w:rsidRDefault="001D5EA1" w:rsidP="007A14B8">
      <w:pPr>
        <w:pStyle w:val="Akapitzlist"/>
        <w:numPr>
          <w:ilvl w:val="0"/>
          <w:numId w:val="39"/>
        </w:numPr>
        <w:spacing w:line="240" w:lineRule="auto"/>
        <w:jc w:val="both"/>
        <w:rPr>
          <w:rFonts w:ascii="Tahoma" w:hAnsi="Tahoma" w:cs="Tahoma"/>
          <w:color w:val="000000"/>
          <w:szCs w:val="22"/>
          <w:lang w:val="cs-CZ"/>
        </w:rPr>
      </w:pPr>
      <w:r w:rsidRPr="009C021D">
        <w:rPr>
          <w:rFonts w:ascii="Tahoma" w:hAnsi="Tahoma" w:cs="Tahoma"/>
          <w:iCs/>
          <w:color w:val="000000"/>
          <w:szCs w:val="22"/>
          <w:lang w:val="cs-CZ"/>
        </w:rPr>
        <w:t>zapisywanie w pamięci urządzeń, na których będzie wykorzystywane oprogramowanie, w tym pamięci wewnętrznej oraz zewnętrznej, na nośnikach informacji, w tym na dyskach, płytach, w chmurze, na serwerach,</w:t>
      </w:r>
    </w:p>
    <w:p w14:paraId="7CA33692" w14:textId="77777777" w:rsidR="001D5EA1" w:rsidRPr="009C021D" w:rsidRDefault="001D5EA1" w:rsidP="007A14B8">
      <w:pPr>
        <w:pStyle w:val="Akapitzlist"/>
        <w:numPr>
          <w:ilvl w:val="0"/>
          <w:numId w:val="39"/>
        </w:numPr>
        <w:spacing w:line="240" w:lineRule="auto"/>
        <w:jc w:val="both"/>
        <w:rPr>
          <w:rFonts w:ascii="Tahoma" w:hAnsi="Tahoma" w:cs="Tahoma"/>
          <w:iCs/>
          <w:color w:val="000000"/>
          <w:szCs w:val="22"/>
          <w:lang w:val="cs-CZ"/>
        </w:rPr>
      </w:pPr>
      <w:r w:rsidRPr="009C021D">
        <w:rPr>
          <w:rFonts w:ascii="Tahoma" w:hAnsi="Tahoma" w:cs="Tahoma"/>
          <w:iCs/>
          <w:color w:val="000000"/>
          <w:szCs w:val="22"/>
          <w:lang w:val="cs-CZ"/>
        </w:rPr>
        <w:t>instalowanie oraz uruchamianie na urządzeniach takich jak komputery, urządzenia mobilne, serwery, infrastruktura chmurowa, udostępnianie możliwości korzystania z programu online oraz inne udostępnianie w ten sposób, aby każdy mógł mieć do niego dostęp w miejscu i czasie przez siebie wybranym,</w:t>
      </w:r>
    </w:p>
    <w:p w14:paraId="1C717C3F" w14:textId="77777777" w:rsidR="001D5EA1" w:rsidRPr="009C021D" w:rsidRDefault="001D5EA1" w:rsidP="007A14B8">
      <w:pPr>
        <w:pStyle w:val="Akapitzlist"/>
        <w:numPr>
          <w:ilvl w:val="0"/>
          <w:numId w:val="39"/>
        </w:numPr>
        <w:spacing w:line="240" w:lineRule="auto"/>
        <w:jc w:val="both"/>
        <w:rPr>
          <w:rFonts w:ascii="Tahoma" w:hAnsi="Tahoma" w:cs="Tahoma"/>
          <w:iCs/>
          <w:color w:val="000000"/>
          <w:szCs w:val="22"/>
          <w:lang w:val="cs-CZ"/>
        </w:rPr>
      </w:pPr>
      <w:r w:rsidRPr="009C021D">
        <w:rPr>
          <w:rFonts w:ascii="Tahoma" w:hAnsi="Tahoma" w:cs="Tahoma"/>
          <w:iCs/>
          <w:color w:val="000000"/>
          <w:szCs w:val="22"/>
          <w:lang w:val="cs-CZ"/>
        </w:rPr>
        <w:t xml:space="preserve">korzystanie z oprogramowania użytkownikom, zakładanie im kont w ramach oprogramowania, w taki sposób aby każdy z nich miał dostęp do oprogramowania w miejscu i czasie przez niego wybranym </w:t>
      </w:r>
    </w:p>
    <w:p w14:paraId="48B84471" w14:textId="77777777" w:rsidR="001D5EA1" w:rsidRPr="009C021D" w:rsidRDefault="001D5EA1" w:rsidP="007A14B8">
      <w:pPr>
        <w:pStyle w:val="Akapitzlist"/>
        <w:numPr>
          <w:ilvl w:val="0"/>
          <w:numId w:val="39"/>
        </w:numPr>
        <w:spacing w:line="240" w:lineRule="auto"/>
        <w:jc w:val="both"/>
        <w:rPr>
          <w:rFonts w:ascii="Tahoma" w:hAnsi="Tahoma" w:cs="Tahoma"/>
          <w:iCs/>
          <w:color w:val="000000"/>
          <w:szCs w:val="22"/>
          <w:lang w:val="cs-CZ"/>
        </w:rPr>
      </w:pPr>
      <w:r w:rsidRPr="009C021D">
        <w:rPr>
          <w:rFonts w:ascii="Tahoma" w:hAnsi="Tahoma" w:cs="Tahoma"/>
          <w:iCs/>
          <w:color w:val="000000"/>
          <w:szCs w:val="22"/>
          <w:lang w:val="cs-CZ"/>
        </w:rPr>
        <w:t>tworzenia za pomocą oprogramowania baz danych, raportów, wydruków, analiz oraz dokumentów oraz wykorzystywanie takich efektów pracy programu w zakresie opisanym wyżej.</w:t>
      </w:r>
    </w:p>
    <w:p w14:paraId="42410997" w14:textId="57E58BE7" w:rsidR="001D5EA1" w:rsidRPr="009C021D" w:rsidRDefault="001D5EA1" w:rsidP="007A14B8">
      <w:pPr>
        <w:pStyle w:val="Akapitzlist"/>
        <w:numPr>
          <w:ilvl w:val="0"/>
          <w:numId w:val="13"/>
        </w:numPr>
        <w:spacing w:after="0" w:line="240" w:lineRule="auto"/>
        <w:jc w:val="both"/>
        <w:rPr>
          <w:rFonts w:ascii="Tahoma" w:hAnsi="Tahoma" w:cs="Tahoma"/>
          <w:color w:val="000000"/>
          <w:szCs w:val="22"/>
        </w:rPr>
      </w:pPr>
      <w:r w:rsidRPr="009C021D">
        <w:rPr>
          <w:rFonts w:ascii="Tahoma" w:hAnsi="Tahoma" w:cs="Tahoma"/>
          <w:bCs/>
          <w:szCs w:val="22"/>
        </w:rPr>
        <w:lastRenderedPageBreak/>
        <w:t>W przypadku, gdyby oświadczenie Wykonawcy okazało się niezgodne z rzeczywistym stanem faktycznym lub prawnym, a Szpital poniósłby z tego tytułu jakąkolwiek szkodę lub zostałoby zgłoszone wobec niego roszczenie,</w:t>
      </w:r>
      <w:r w:rsidRPr="009C021D">
        <w:rPr>
          <w:rFonts w:ascii="Tahoma" w:hAnsi="Tahoma" w:cs="Tahoma"/>
          <w:szCs w:val="22"/>
        </w:rPr>
        <w:t xml:space="preserve"> Wykonawca zobowiązuje się do odpowiedniego odszkodowania wobec Szpitala, całkowitego zaspokojenia powstałych roszczeń oraz do zwolnienia Szpitala od obowiązku świadczenia z tych tytułów. Wykonawca w szczególności zobowiązany jest do zaspokojenia na swój koszt wszelkich skierowanych przeciwko Szpitalowi roszczeń osób trzecich związanych z przysługującymi im autorskimi prawami majątkowymi, których zasadność została uznana prawomocnym wyrokiem sądu powszechnego, ostateczną decyzją organu administracyjnego lub zawartą ugodą, a także do wstąpienia do sporu w miejsce Szpitala lub, gdy nie będzie to dopuszczone prawem, występowania wspólnie ze Szpitalem na drodze postępowania sądowego, arbitrażowego lub ugodowego i ponoszenia związanych z tym kosztów i wydatków i ewentualne odszkodowania, jeśli Szpital będzie zobowiązany do ich wypłaty. </w:t>
      </w:r>
    </w:p>
    <w:p w14:paraId="4FE5685E" w14:textId="77777777" w:rsidR="001D5EA1" w:rsidRPr="009C021D" w:rsidRDefault="001D5EA1" w:rsidP="007A14B8">
      <w:pPr>
        <w:pStyle w:val="Teksttreci1"/>
        <w:shd w:val="clear" w:color="auto" w:fill="auto"/>
        <w:spacing w:after="120" w:line="240" w:lineRule="auto"/>
        <w:ind w:left="360"/>
        <w:jc w:val="both"/>
        <w:rPr>
          <w:rFonts w:ascii="Tahoma" w:hAnsi="Tahoma" w:cs="Tahoma"/>
        </w:rPr>
      </w:pPr>
    </w:p>
    <w:p w14:paraId="4E997C3D" w14:textId="77777777" w:rsidR="00625BB9" w:rsidRPr="009C021D" w:rsidRDefault="0001522C" w:rsidP="007A14B8">
      <w:pPr>
        <w:pStyle w:val="Teksttreci1"/>
        <w:shd w:val="clear" w:color="auto" w:fill="auto"/>
        <w:spacing w:after="28" w:line="240" w:lineRule="auto"/>
        <w:jc w:val="center"/>
        <w:rPr>
          <w:rStyle w:val="Teksttreci"/>
          <w:rFonts w:ascii="Tahoma" w:hAnsi="Tahoma" w:cs="Tahoma"/>
          <w:b/>
          <w:bCs/>
          <w:color w:val="000000"/>
        </w:rPr>
      </w:pPr>
      <w:r w:rsidRPr="009C021D">
        <w:rPr>
          <w:rStyle w:val="Teksttreci"/>
          <w:rFonts w:ascii="Tahoma" w:hAnsi="Tahoma" w:cs="Tahoma"/>
          <w:b/>
          <w:bCs/>
          <w:color w:val="000000"/>
        </w:rPr>
        <w:t>§7</w:t>
      </w:r>
    </w:p>
    <w:p w14:paraId="227FE95D" w14:textId="0F452ABD" w:rsidR="00625BB9" w:rsidRPr="009C021D" w:rsidRDefault="0001522C" w:rsidP="007A14B8">
      <w:pPr>
        <w:pStyle w:val="Teksttreci1"/>
        <w:numPr>
          <w:ilvl w:val="0"/>
          <w:numId w:val="14"/>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ramach przedmiotu umowy określonego w § 1 ust. 1 umowy oraz w ramach wynagrodzenia, o którym mowa w § 10 ust. 1 umowy, Wykonawca wyposaży magazyny bielizny Zamawiającego na cały okres obowiązywania umowy w sprzęt określony w</w:t>
      </w:r>
      <w:r w:rsidR="00DC0E4E" w:rsidRPr="009C021D">
        <w:rPr>
          <w:rStyle w:val="Teksttreci"/>
          <w:rFonts w:ascii="Tahoma" w:hAnsi="Tahoma" w:cs="Tahoma"/>
          <w:color w:val="000000"/>
        </w:rPr>
        <w:t xml:space="preserve"> </w:t>
      </w:r>
      <w:r w:rsidRPr="009C021D">
        <w:rPr>
          <w:rStyle w:val="Teksttreci"/>
          <w:rFonts w:ascii="Tahoma" w:hAnsi="Tahoma" w:cs="Tahoma"/>
          <w:color w:val="000000"/>
        </w:rPr>
        <w:t>załączniku nr</w:t>
      </w:r>
      <w:r w:rsidR="00767517" w:rsidRPr="009C021D">
        <w:rPr>
          <w:rStyle w:val="Teksttreci"/>
          <w:rFonts w:ascii="Tahoma" w:hAnsi="Tahoma" w:cs="Tahoma"/>
          <w:color w:val="000000"/>
        </w:rPr>
        <w:t xml:space="preserve"> </w:t>
      </w:r>
      <w:r w:rsidR="0077629B" w:rsidRPr="009C021D">
        <w:rPr>
          <w:rStyle w:val="Teksttreci"/>
          <w:rFonts w:ascii="Tahoma" w:hAnsi="Tahoma" w:cs="Tahoma"/>
          <w:color w:val="000000"/>
        </w:rPr>
        <w:t>4</w:t>
      </w:r>
      <w:r w:rsidR="008F2B6C" w:rsidRPr="009C021D">
        <w:rPr>
          <w:rStyle w:val="Teksttreci"/>
          <w:rFonts w:ascii="Tahoma" w:hAnsi="Tahoma" w:cs="Tahoma"/>
          <w:color w:val="000000"/>
        </w:rPr>
        <w:t xml:space="preserve"> </w:t>
      </w:r>
      <w:r w:rsidRPr="009C021D">
        <w:rPr>
          <w:rStyle w:val="Teksttreci"/>
          <w:rFonts w:ascii="Tahoma" w:hAnsi="Tahoma" w:cs="Tahoma"/>
          <w:color w:val="000000"/>
        </w:rPr>
        <w:t>do umowy oraz przekaże na cały okres obowiązywania umowy materiały</w:t>
      </w:r>
      <w:r w:rsidR="00DC0E4E" w:rsidRPr="009C021D">
        <w:rPr>
          <w:rStyle w:val="Teksttreci"/>
          <w:rFonts w:ascii="Tahoma" w:hAnsi="Tahoma" w:cs="Tahoma"/>
          <w:color w:val="000000"/>
        </w:rPr>
        <w:t xml:space="preserve"> </w:t>
      </w:r>
      <w:r w:rsidRPr="009C021D">
        <w:rPr>
          <w:rStyle w:val="Teksttreci"/>
          <w:rFonts w:ascii="Tahoma" w:hAnsi="Tahoma" w:cs="Tahoma"/>
          <w:color w:val="000000"/>
        </w:rPr>
        <w:t xml:space="preserve">i urządzenia </w:t>
      </w:r>
      <w:r w:rsidR="00767517" w:rsidRPr="009C021D">
        <w:rPr>
          <w:rStyle w:val="Teksttreci"/>
          <w:rFonts w:ascii="Tahoma" w:hAnsi="Tahoma" w:cs="Tahoma"/>
          <w:color w:val="000000"/>
        </w:rPr>
        <w:t>wskazane w załączniku nr</w:t>
      </w:r>
      <w:r w:rsidR="0077629B" w:rsidRPr="009C021D">
        <w:rPr>
          <w:rStyle w:val="Teksttreci"/>
          <w:rFonts w:ascii="Tahoma" w:hAnsi="Tahoma" w:cs="Tahoma"/>
          <w:color w:val="000000"/>
        </w:rPr>
        <w:t xml:space="preserve"> 4</w:t>
      </w:r>
      <w:r w:rsidR="008F2B6C" w:rsidRPr="009C021D">
        <w:rPr>
          <w:rStyle w:val="Teksttreci"/>
          <w:rFonts w:ascii="Tahoma" w:hAnsi="Tahoma" w:cs="Tahoma"/>
          <w:color w:val="000000"/>
        </w:rPr>
        <w:t xml:space="preserve"> </w:t>
      </w:r>
      <w:r w:rsidR="00767517" w:rsidRPr="009C021D">
        <w:rPr>
          <w:rStyle w:val="Teksttreci"/>
          <w:rFonts w:ascii="Tahoma" w:hAnsi="Tahoma" w:cs="Tahoma"/>
          <w:color w:val="000000"/>
        </w:rPr>
        <w:t xml:space="preserve">do umowy </w:t>
      </w:r>
      <w:r w:rsidRPr="009C021D">
        <w:rPr>
          <w:rStyle w:val="Teksttreci"/>
          <w:rFonts w:ascii="Tahoma" w:hAnsi="Tahoma" w:cs="Tahoma"/>
          <w:color w:val="000000"/>
        </w:rPr>
        <w:t>niezbędn</w:t>
      </w:r>
      <w:r w:rsidR="00767517" w:rsidRPr="009C021D">
        <w:rPr>
          <w:rStyle w:val="Teksttreci"/>
          <w:rFonts w:ascii="Tahoma" w:hAnsi="Tahoma" w:cs="Tahoma"/>
          <w:color w:val="000000"/>
        </w:rPr>
        <w:t>e</w:t>
      </w:r>
      <w:r w:rsidRPr="009C021D">
        <w:rPr>
          <w:rStyle w:val="Teksttreci"/>
          <w:rFonts w:ascii="Tahoma" w:hAnsi="Tahoma" w:cs="Tahoma"/>
          <w:color w:val="000000"/>
        </w:rPr>
        <w:t xml:space="preserve"> do prawidłowego wykonywania umowy przez strony</w:t>
      </w:r>
      <w:r w:rsidR="00767517" w:rsidRPr="009C021D">
        <w:rPr>
          <w:rStyle w:val="Teksttreci"/>
          <w:rFonts w:ascii="Tahoma" w:hAnsi="Tahoma" w:cs="Tahoma"/>
          <w:color w:val="000000"/>
        </w:rPr>
        <w:t>.</w:t>
      </w:r>
      <w:r w:rsidRPr="009C021D">
        <w:rPr>
          <w:rStyle w:val="Teksttreci"/>
          <w:rFonts w:ascii="Tahoma" w:hAnsi="Tahoma" w:cs="Tahoma"/>
          <w:color w:val="000000"/>
        </w:rPr>
        <w:t xml:space="preserve"> </w:t>
      </w:r>
    </w:p>
    <w:p w14:paraId="0D7DF8B9" w14:textId="5F3267D2" w:rsidR="00DE7AE8" w:rsidRPr="009C021D" w:rsidRDefault="00DE7AE8" w:rsidP="007A14B8">
      <w:pPr>
        <w:pStyle w:val="Teksttreci1"/>
        <w:numPr>
          <w:ilvl w:val="0"/>
          <w:numId w:val="14"/>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Wyposażenie magazynów w sprzęt określony w </w:t>
      </w:r>
      <w:r w:rsidR="008B7267" w:rsidRPr="009C021D">
        <w:rPr>
          <w:rStyle w:val="Teksttreci"/>
          <w:rFonts w:ascii="Tahoma" w:hAnsi="Tahoma" w:cs="Tahoma"/>
          <w:color w:val="000000"/>
        </w:rPr>
        <w:t>z</w:t>
      </w:r>
      <w:r w:rsidRPr="009C021D">
        <w:rPr>
          <w:rStyle w:val="Teksttreci"/>
          <w:rFonts w:ascii="Tahoma" w:hAnsi="Tahoma" w:cs="Tahoma"/>
          <w:color w:val="000000"/>
        </w:rPr>
        <w:t>ałączniku nr</w:t>
      </w:r>
      <w:r w:rsidR="0077629B" w:rsidRPr="009C021D">
        <w:rPr>
          <w:rStyle w:val="Teksttreci"/>
          <w:rFonts w:ascii="Tahoma" w:hAnsi="Tahoma" w:cs="Tahoma"/>
          <w:color w:val="000000"/>
        </w:rPr>
        <w:t xml:space="preserve"> 4</w:t>
      </w:r>
      <w:r w:rsidRPr="009C021D">
        <w:rPr>
          <w:rStyle w:val="Teksttreci"/>
          <w:rFonts w:ascii="Tahoma" w:hAnsi="Tahoma" w:cs="Tahoma"/>
          <w:color w:val="000000"/>
        </w:rPr>
        <w:t xml:space="preserve"> nastąpi nie później niż w ciągu </w:t>
      </w:r>
      <w:r w:rsidR="0077629B" w:rsidRPr="009C021D">
        <w:rPr>
          <w:rStyle w:val="Teksttreci"/>
          <w:rFonts w:ascii="Tahoma" w:hAnsi="Tahoma" w:cs="Tahoma"/>
          <w:color w:val="000000"/>
        </w:rPr>
        <w:t xml:space="preserve">14 </w:t>
      </w:r>
      <w:r w:rsidRPr="009C021D">
        <w:rPr>
          <w:rStyle w:val="Teksttreci"/>
          <w:rFonts w:ascii="Tahoma" w:hAnsi="Tahoma" w:cs="Tahoma"/>
          <w:color w:val="000000"/>
        </w:rPr>
        <w:t>dni od podpisania umowy.</w:t>
      </w:r>
    </w:p>
    <w:p w14:paraId="0402C907" w14:textId="2BC5DB07" w:rsidR="003B2793" w:rsidRPr="009C021D" w:rsidRDefault="003B2793" w:rsidP="007A14B8">
      <w:pPr>
        <w:pStyle w:val="Teksttreci1"/>
        <w:numPr>
          <w:ilvl w:val="0"/>
          <w:numId w:val="14"/>
        </w:numPr>
        <w:spacing w:after="28" w:line="240" w:lineRule="auto"/>
        <w:jc w:val="both"/>
        <w:rPr>
          <w:rStyle w:val="Teksttreci"/>
          <w:rFonts w:ascii="Tahoma" w:hAnsi="Tahoma" w:cs="Tahoma"/>
        </w:rPr>
      </w:pPr>
      <w:r w:rsidRPr="009C021D">
        <w:rPr>
          <w:rStyle w:val="Teksttreci"/>
          <w:rFonts w:ascii="Tahoma" w:hAnsi="Tahoma" w:cs="Tahoma"/>
          <w:color w:val="000000"/>
        </w:rPr>
        <w:t xml:space="preserve">Po zakończeniu umowy, </w:t>
      </w:r>
      <w:r w:rsidR="00736893" w:rsidRPr="009C021D">
        <w:rPr>
          <w:rStyle w:val="Teksttreci"/>
          <w:rFonts w:ascii="Tahoma" w:hAnsi="Tahoma" w:cs="Tahoma"/>
          <w:color w:val="000000"/>
        </w:rPr>
        <w:t xml:space="preserve">dzierżawiony </w:t>
      </w:r>
      <w:r w:rsidR="00A74852" w:rsidRPr="009C021D">
        <w:rPr>
          <w:rStyle w:val="Teksttreci"/>
          <w:rFonts w:ascii="Tahoma" w:hAnsi="Tahoma" w:cs="Tahoma"/>
          <w:color w:val="000000"/>
        </w:rPr>
        <w:t>sprzęt</w:t>
      </w:r>
      <w:r w:rsidR="0077629B" w:rsidRPr="009C021D">
        <w:rPr>
          <w:rStyle w:val="Teksttreci"/>
          <w:rFonts w:ascii="Tahoma" w:hAnsi="Tahoma" w:cs="Tahoma"/>
          <w:color w:val="000000"/>
        </w:rPr>
        <w:t xml:space="preserve"> i</w:t>
      </w:r>
      <w:r w:rsidRPr="009C021D">
        <w:rPr>
          <w:rStyle w:val="Teksttreci"/>
          <w:rFonts w:ascii="Tahoma" w:hAnsi="Tahoma" w:cs="Tahoma"/>
          <w:color w:val="000000"/>
        </w:rPr>
        <w:t xml:space="preserve"> urządzenia podlegają zwrotowi Wykonawcy </w:t>
      </w:r>
      <w:r w:rsidRPr="009C021D">
        <w:rPr>
          <w:rFonts w:ascii="Tahoma" w:hAnsi="Tahoma" w:cs="Tahoma"/>
        </w:rPr>
        <w:t>w stanie wynikającym z normalnej eksploatacji, a Wykonawca zobowiązany jest odebrać je od Zamawiającego na koszt Wykonawcy. Z czynności odbioru strony sporządza pisemny protokół zdawczo-odbiorczy podpisany przez obie Strony.</w:t>
      </w:r>
    </w:p>
    <w:p w14:paraId="037D3191" w14:textId="5776AE60" w:rsidR="00353D09" w:rsidRPr="009C021D" w:rsidRDefault="00353D09" w:rsidP="007A14B8">
      <w:pPr>
        <w:pStyle w:val="Teksttreci1"/>
        <w:numPr>
          <w:ilvl w:val="0"/>
          <w:numId w:val="14"/>
        </w:numPr>
        <w:spacing w:after="28" w:line="240" w:lineRule="auto"/>
        <w:jc w:val="both"/>
        <w:rPr>
          <w:rFonts w:ascii="Tahoma" w:hAnsi="Tahoma" w:cs="Tahoma"/>
        </w:rPr>
      </w:pPr>
      <w:r w:rsidRPr="009C021D">
        <w:rPr>
          <w:rFonts w:ascii="Tahoma" w:hAnsi="Tahoma" w:cs="Tahoma"/>
        </w:rPr>
        <w:t>Wykonawca oświadcza, że jest wyłącznym właścicielem wydzierżawianego Zamawiającemu sprzętu, urządzeń oraz bielizny. Oddanie w dzierżawę nie zależy od zgody żadnej innej osoby.</w:t>
      </w:r>
    </w:p>
    <w:p w14:paraId="3CA52282" w14:textId="0B14B493" w:rsidR="00353D09" w:rsidRPr="009C021D" w:rsidRDefault="00353D09" w:rsidP="007A14B8">
      <w:pPr>
        <w:pStyle w:val="Teksttreci1"/>
        <w:numPr>
          <w:ilvl w:val="0"/>
          <w:numId w:val="14"/>
        </w:numPr>
        <w:spacing w:after="28" w:line="240" w:lineRule="auto"/>
        <w:jc w:val="both"/>
        <w:rPr>
          <w:rFonts w:ascii="Tahoma" w:hAnsi="Tahoma" w:cs="Tahoma"/>
        </w:rPr>
      </w:pPr>
      <w:r w:rsidRPr="009C021D">
        <w:rPr>
          <w:rFonts w:ascii="Tahoma" w:hAnsi="Tahoma" w:cs="Tahoma"/>
        </w:rPr>
        <w:t>Wykonawca oświadcza, że przekazywane w dzierżawę Zamawiającemu: sprzęt</w:t>
      </w:r>
      <w:r w:rsidR="0073364A" w:rsidRPr="009C021D">
        <w:rPr>
          <w:rFonts w:ascii="Tahoma" w:hAnsi="Tahoma" w:cs="Tahoma"/>
        </w:rPr>
        <w:t xml:space="preserve">, </w:t>
      </w:r>
      <w:r w:rsidRPr="009C021D">
        <w:rPr>
          <w:rFonts w:ascii="Tahoma" w:hAnsi="Tahoma" w:cs="Tahoma"/>
        </w:rPr>
        <w:t xml:space="preserve">urządzenia i bielizna są </w:t>
      </w:r>
      <w:r w:rsidR="001220E1" w:rsidRPr="009C021D">
        <w:rPr>
          <w:rFonts w:ascii="Tahoma" w:hAnsi="Tahoma" w:cs="Tahoma"/>
        </w:rPr>
        <w:t xml:space="preserve">fabrycznie nowe, </w:t>
      </w:r>
      <w:r w:rsidRPr="009C021D">
        <w:rPr>
          <w:rFonts w:ascii="Tahoma" w:hAnsi="Tahoma" w:cs="Tahoma"/>
        </w:rPr>
        <w:t>wolne od wad fizycznych i prawnych.</w:t>
      </w:r>
    </w:p>
    <w:p w14:paraId="0F4424DD" w14:textId="40FC0DD8" w:rsidR="00847FCB" w:rsidRPr="009C021D" w:rsidRDefault="00847FCB" w:rsidP="007A14B8">
      <w:pPr>
        <w:pStyle w:val="Teksttreci1"/>
        <w:numPr>
          <w:ilvl w:val="0"/>
          <w:numId w:val="14"/>
        </w:numPr>
        <w:spacing w:after="28" w:line="240" w:lineRule="auto"/>
        <w:jc w:val="both"/>
        <w:rPr>
          <w:rStyle w:val="Teksttreci"/>
          <w:rFonts w:ascii="Tahoma" w:hAnsi="Tahoma" w:cs="Tahoma"/>
        </w:rPr>
      </w:pPr>
      <w:r w:rsidRPr="009C021D">
        <w:rPr>
          <w:rFonts w:ascii="Tahoma" w:hAnsi="Tahoma" w:cs="Tahoma"/>
        </w:rPr>
        <w:t xml:space="preserve">Zamawiający nie ponosi odpowiedzialności za zużycie i pogorszenie stanu </w:t>
      </w:r>
      <w:r w:rsidR="006215BB" w:rsidRPr="009C021D">
        <w:rPr>
          <w:rFonts w:ascii="Tahoma" w:hAnsi="Tahoma" w:cs="Tahoma"/>
        </w:rPr>
        <w:t xml:space="preserve">wydzierżawianego sprzętu, urządzeń i bielizny </w:t>
      </w:r>
      <w:r w:rsidRPr="009C021D">
        <w:rPr>
          <w:rFonts w:ascii="Tahoma" w:hAnsi="Tahoma" w:cs="Tahoma"/>
        </w:rPr>
        <w:t>wynikające z normalnej eksploatacji.</w:t>
      </w:r>
    </w:p>
    <w:p w14:paraId="49E02DA3" w14:textId="77777777" w:rsidR="00DD1B70" w:rsidRPr="009C021D" w:rsidRDefault="00DD1B70" w:rsidP="007A14B8">
      <w:pPr>
        <w:pStyle w:val="Teksttreci1"/>
        <w:shd w:val="clear" w:color="auto" w:fill="auto"/>
        <w:spacing w:after="28" w:line="240" w:lineRule="auto"/>
        <w:ind w:left="360"/>
        <w:jc w:val="both"/>
        <w:rPr>
          <w:rStyle w:val="Teksttreci"/>
          <w:rFonts w:ascii="Tahoma" w:hAnsi="Tahoma" w:cs="Tahoma"/>
          <w:color w:val="000000"/>
        </w:rPr>
      </w:pPr>
    </w:p>
    <w:p w14:paraId="202851DB" w14:textId="77777777" w:rsidR="00625BB9" w:rsidRPr="009C021D" w:rsidRDefault="0001522C" w:rsidP="007A14B8">
      <w:pPr>
        <w:pStyle w:val="Teksttreci1"/>
        <w:shd w:val="clear" w:color="auto" w:fill="auto"/>
        <w:spacing w:after="28" w:line="240" w:lineRule="auto"/>
        <w:jc w:val="center"/>
        <w:rPr>
          <w:rStyle w:val="Teksttreci"/>
          <w:rFonts w:ascii="Tahoma" w:hAnsi="Tahoma" w:cs="Tahoma"/>
          <w:b/>
          <w:bCs/>
          <w:color w:val="000000"/>
        </w:rPr>
      </w:pPr>
      <w:bookmarkStart w:id="3" w:name="bookmark2"/>
      <w:r w:rsidRPr="009C021D">
        <w:rPr>
          <w:rStyle w:val="Teksttreci"/>
          <w:rFonts w:ascii="Tahoma" w:hAnsi="Tahoma" w:cs="Tahoma"/>
          <w:b/>
          <w:bCs/>
          <w:color w:val="000000"/>
        </w:rPr>
        <w:t>§</w:t>
      </w:r>
      <w:r w:rsidRPr="009C021D">
        <w:rPr>
          <w:rStyle w:val="Teksttreci"/>
          <w:rFonts w:ascii="Tahoma" w:hAnsi="Tahoma" w:cs="Tahoma"/>
          <w:b/>
          <w:bCs/>
        </w:rPr>
        <w:t>8</w:t>
      </w:r>
      <w:bookmarkEnd w:id="3"/>
    </w:p>
    <w:p w14:paraId="45D8F375" w14:textId="64B731AF" w:rsidR="00625BB9" w:rsidRPr="009C021D" w:rsidRDefault="0001522C" w:rsidP="007A14B8">
      <w:pPr>
        <w:pStyle w:val="Teksttreci1"/>
        <w:numPr>
          <w:ilvl w:val="0"/>
          <w:numId w:val="15"/>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Szczegółowy opis przedmiotu zamówienia oraz zasady wykonywania przedmiotu zamówienia zostały określone w Specyfikacji Warunków Zamówienia</w:t>
      </w:r>
      <w:r w:rsidR="00930C3F" w:rsidRPr="009C021D">
        <w:rPr>
          <w:rStyle w:val="Teksttreci"/>
          <w:rFonts w:ascii="Tahoma" w:hAnsi="Tahoma" w:cs="Tahoma"/>
          <w:color w:val="000000"/>
        </w:rPr>
        <w:t>.</w:t>
      </w:r>
    </w:p>
    <w:p w14:paraId="2F00B27C" w14:textId="67FBE18C" w:rsidR="00625BB9" w:rsidRPr="009C021D" w:rsidRDefault="0001522C" w:rsidP="007A14B8">
      <w:pPr>
        <w:pStyle w:val="Teksttreci1"/>
        <w:numPr>
          <w:ilvl w:val="0"/>
          <w:numId w:val="15"/>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Wykonawca zobowiązuje się wykonać przedmiot umowy zgodnie z postanowieniami niniejszej umowy, postanowieniami Specyfikacji Warunków Zamówienia, treścią złożonej przez Wykonawcę oferty, wytycznymi Zamawiającego oraz powszechnie obowiązującymi przepisami prawa.</w:t>
      </w:r>
    </w:p>
    <w:p w14:paraId="76E4D093" w14:textId="77777777" w:rsidR="00DD1B70" w:rsidRPr="009C021D" w:rsidRDefault="00DD1B70" w:rsidP="007A14B8">
      <w:pPr>
        <w:pStyle w:val="Teksttreci1"/>
        <w:shd w:val="clear" w:color="auto" w:fill="auto"/>
        <w:spacing w:after="28" w:line="240" w:lineRule="auto"/>
        <w:ind w:left="360"/>
        <w:jc w:val="both"/>
        <w:rPr>
          <w:rStyle w:val="Teksttreci"/>
          <w:rFonts w:ascii="Tahoma" w:hAnsi="Tahoma" w:cs="Tahoma"/>
          <w:color w:val="000000"/>
        </w:rPr>
      </w:pPr>
    </w:p>
    <w:p w14:paraId="48CC16DD" w14:textId="77777777" w:rsidR="00625BB9" w:rsidRPr="009C021D" w:rsidRDefault="0001522C" w:rsidP="007A14B8">
      <w:pPr>
        <w:pStyle w:val="Teksttreci1"/>
        <w:shd w:val="clear" w:color="auto" w:fill="auto"/>
        <w:spacing w:after="28" w:line="240" w:lineRule="auto"/>
        <w:jc w:val="center"/>
        <w:rPr>
          <w:rStyle w:val="Teksttreci"/>
          <w:rFonts w:ascii="Tahoma" w:hAnsi="Tahoma" w:cs="Tahoma"/>
          <w:b/>
          <w:bCs/>
          <w:color w:val="000000"/>
        </w:rPr>
      </w:pPr>
      <w:r w:rsidRPr="009C021D">
        <w:rPr>
          <w:rStyle w:val="Teksttreci"/>
          <w:rFonts w:ascii="Tahoma" w:hAnsi="Tahoma" w:cs="Tahoma"/>
          <w:b/>
          <w:bCs/>
          <w:color w:val="000000"/>
        </w:rPr>
        <w:t>§9</w:t>
      </w:r>
    </w:p>
    <w:p w14:paraId="5895F1A1" w14:textId="450896F2" w:rsidR="00625BB9" w:rsidRPr="009C021D" w:rsidRDefault="00736893" w:rsidP="007A14B8">
      <w:pPr>
        <w:pStyle w:val="Teksttreci1"/>
        <w:numPr>
          <w:ilvl w:val="0"/>
          <w:numId w:val="16"/>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Łączną w</w:t>
      </w:r>
      <w:r w:rsidR="0001522C" w:rsidRPr="009C021D">
        <w:rPr>
          <w:rStyle w:val="Teksttreci"/>
          <w:rFonts w:ascii="Tahoma" w:hAnsi="Tahoma" w:cs="Tahoma"/>
          <w:color w:val="000000"/>
        </w:rPr>
        <w:t>artość umowy zgodnie ze złożoną przez Wykonawcę ofertą określa się na:</w:t>
      </w:r>
    </w:p>
    <w:p w14:paraId="03A79A90" w14:textId="116FCF0B" w:rsidR="00625BB9" w:rsidRPr="009C021D" w:rsidRDefault="00DC0E4E" w:rsidP="007A14B8">
      <w:pPr>
        <w:pStyle w:val="Teksttreci1"/>
        <w:shd w:val="clear" w:color="auto" w:fill="auto"/>
        <w:spacing w:after="28" w:line="240" w:lineRule="auto"/>
        <w:ind w:left="360"/>
        <w:jc w:val="both"/>
        <w:rPr>
          <w:rStyle w:val="Teksttreci"/>
          <w:rFonts w:ascii="Tahoma" w:hAnsi="Tahoma" w:cs="Tahoma"/>
          <w:color w:val="000000"/>
        </w:rPr>
      </w:pPr>
      <w:r w:rsidRPr="009C021D">
        <w:rPr>
          <w:rStyle w:val="Teksttreci"/>
          <w:rFonts w:ascii="Tahoma" w:hAnsi="Tahoma" w:cs="Tahoma"/>
          <w:color w:val="000000"/>
        </w:rPr>
        <w:t xml:space="preserve">1) </w:t>
      </w:r>
      <w:r w:rsidR="0001522C" w:rsidRPr="009C021D">
        <w:rPr>
          <w:rStyle w:val="Teksttreci"/>
          <w:rFonts w:ascii="Tahoma" w:hAnsi="Tahoma" w:cs="Tahoma"/>
          <w:color w:val="000000"/>
        </w:rPr>
        <w:t>Wartość netto (bez podatku VAT):</w:t>
      </w:r>
      <w:r w:rsidR="0001522C" w:rsidRPr="009C021D">
        <w:rPr>
          <w:rStyle w:val="Teksttreci"/>
          <w:rFonts w:ascii="Tahoma" w:hAnsi="Tahoma" w:cs="Tahoma"/>
          <w:color w:val="000000"/>
        </w:rPr>
        <w:tab/>
        <w:t>zł</w:t>
      </w:r>
      <w:r w:rsidR="00BD29E2" w:rsidRPr="009C021D">
        <w:rPr>
          <w:rStyle w:val="Teksttreci"/>
          <w:rFonts w:ascii="Tahoma" w:hAnsi="Tahoma" w:cs="Tahoma"/>
          <w:color w:val="000000"/>
        </w:rPr>
        <w:t xml:space="preserve"> </w:t>
      </w:r>
      <w:r w:rsidR="0001522C" w:rsidRPr="009C021D">
        <w:rPr>
          <w:rStyle w:val="Teksttreci"/>
          <w:rFonts w:ascii="Tahoma" w:hAnsi="Tahoma" w:cs="Tahoma"/>
          <w:color w:val="000000"/>
        </w:rPr>
        <w:t>Słownie:</w:t>
      </w:r>
      <w:r w:rsidR="006E20B9" w:rsidRPr="009C021D">
        <w:rPr>
          <w:rStyle w:val="Teksttreci"/>
          <w:rFonts w:ascii="Tahoma" w:hAnsi="Tahoma" w:cs="Tahoma"/>
          <w:color w:val="000000"/>
        </w:rPr>
        <w:t xml:space="preserve"> </w:t>
      </w:r>
      <w:r w:rsidR="00BD29E2" w:rsidRPr="009C021D">
        <w:rPr>
          <w:rStyle w:val="Teksttreci"/>
          <w:rFonts w:ascii="Tahoma" w:hAnsi="Tahoma" w:cs="Tahoma"/>
          <w:color w:val="000000"/>
        </w:rPr>
        <w:t>………………………………………</w:t>
      </w:r>
      <w:r w:rsidR="0001522C" w:rsidRPr="009C021D">
        <w:rPr>
          <w:rStyle w:val="Teksttreci"/>
          <w:rFonts w:ascii="Tahoma" w:hAnsi="Tahoma" w:cs="Tahoma"/>
          <w:color w:val="000000"/>
        </w:rPr>
        <w:t>złotych</w:t>
      </w:r>
    </w:p>
    <w:p w14:paraId="0F16A4B0" w14:textId="3DED7760" w:rsidR="00625BB9" w:rsidRPr="009C021D" w:rsidRDefault="00DC0E4E" w:rsidP="007A14B8">
      <w:pPr>
        <w:pStyle w:val="Teksttreci1"/>
        <w:shd w:val="clear" w:color="auto" w:fill="auto"/>
        <w:spacing w:after="28" w:line="240" w:lineRule="auto"/>
        <w:ind w:left="360"/>
        <w:jc w:val="both"/>
        <w:rPr>
          <w:rStyle w:val="Teksttreci"/>
          <w:rFonts w:ascii="Tahoma" w:hAnsi="Tahoma" w:cs="Tahoma"/>
          <w:color w:val="000000"/>
        </w:rPr>
      </w:pPr>
      <w:r w:rsidRPr="009C021D">
        <w:rPr>
          <w:rStyle w:val="Teksttreci"/>
          <w:rFonts w:ascii="Tahoma" w:hAnsi="Tahoma" w:cs="Tahoma"/>
          <w:color w:val="000000"/>
        </w:rPr>
        <w:t xml:space="preserve">2) </w:t>
      </w:r>
      <w:r w:rsidR="0001522C" w:rsidRPr="009C021D">
        <w:rPr>
          <w:rStyle w:val="Teksttreci"/>
          <w:rFonts w:ascii="Tahoma" w:hAnsi="Tahoma" w:cs="Tahoma"/>
          <w:color w:val="000000"/>
        </w:rPr>
        <w:t>Wartość brutto (z podatkiem VAT) w dniu zawarcia umowy:</w:t>
      </w:r>
      <w:r w:rsidR="0001522C" w:rsidRPr="009C021D">
        <w:rPr>
          <w:rStyle w:val="Teksttreci"/>
          <w:rFonts w:ascii="Tahoma" w:hAnsi="Tahoma" w:cs="Tahoma"/>
          <w:color w:val="000000"/>
        </w:rPr>
        <w:tab/>
        <w:t>zł</w:t>
      </w:r>
      <w:r w:rsidR="006E20B9" w:rsidRPr="009C021D">
        <w:rPr>
          <w:rStyle w:val="Teksttreci"/>
          <w:rFonts w:ascii="Tahoma" w:hAnsi="Tahoma" w:cs="Tahoma"/>
          <w:color w:val="000000"/>
        </w:rPr>
        <w:t xml:space="preserve"> </w:t>
      </w:r>
      <w:r w:rsidR="0001522C" w:rsidRPr="009C021D">
        <w:rPr>
          <w:rStyle w:val="Teksttreci"/>
          <w:rFonts w:ascii="Tahoma" w:hAnsi="Tahoma" w:cs="Tahoma"/>
          <w:color w:val="000000"/>
        </w:rPr>
        <w:t>Słownie:</w:t>
      </w:r>
      <w:r w:rsidR="00BD29E2" w:rsidRPr="009C021D">
        <w:rPr>
          <w:rStyle w:val="Teksttreci"/>
          <w:rFonts w:ascii="Tahoma" w:hAnsi="Tahoma" w:cs="Tahoma"/>
          <w:color w:val="000000"/>
        </w:rPr>
        <w:t>………… złotych</w:t>
      </w:r>
    </w:p>
    <w:p w14:paraId="7D84B6B7" w14:textId="3F93DC05" w:rsidR="00625BB9" w:rsidRPr="009C021D" w:rsidRDefault="0001522C" w:rsidP="007A14B8">
      <w:pPr>
        <w:pStyle w:val="Teksttreci1"/>
        <w:numPr>
          <w:ilvl w:val="0"/>
          <w:numId w:val="16"/>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Wartość brutto zawiera wszystkie koszty związane z wykonaniem przedmiotu niniejszej umowy, w szczególności świadczenie usług prania, transport, opakowanie,</w:t>
      </w:r>
      <w:r w:rsidR="00BD29E2" w:rsidRPr="009C021D">
        <w:rPr>
          <w:rStyle w:val="Teksttreci"/>
          <w:rFonts w:ascii="Tahoma" w:hAnsi="Tahoma" w:cs="Tahoma"/>
          <w:color w:val="000000"/>
        </w:rPr>
        <w:t xml:space="preserve"> </w:t>
      </w:r>
      <w:r w:rsidRPr="009C021D">
        <w:rPr>
          <w:rStyle w:val="Teksttreci"/>
          <w:rFonts w:ascii="Tahoma" w:hAnsi="Tahoma" w:cs="Tahoma"/>
          <w:color w:val="000000"/>
        </w:rPr>
        <w:t xml:space="preserve">ubezpieczenie, podatek VAT, </w:t>
      </w:r>
      <w:r w:rsidR="00EF14CD" w:rsidRPr="009C021D">
        <w:rPr>
          <w:rStyle w:val="Teksttreci"/>
          <w:rFonts w:ascii="Tahoma" w:hAnsi="Tahoma" w:cs="Tahoma"/>
          <w:color w:val="000000"/>
        </w:rPr>
        <w:t xml:space="preserve">dzierżawę </w:t>
      </w:r>
      <w:r w:rsidRPr="009C021D">
        <w:rPr>
          <w:rStyle w:val="Teksttreci"/>
          <w:rFonts w:ascii="Tahoma" w:hAnsi="Tahoma" w:cs="Tahoma"/>
          <w:color w:val="000000"/>
        </w:rPr>
        <w:t>artykułów określonych w załącznikach nr</w:t>
      </w:r>
      <w:r w:rsidR="0077629B" w:rsidRPr="009C021D">
        <w:rPr>
          <w:rStyle w:val="Teksttreci"/>
          <w:rFonts w:ascii="Tahoma" w:hAnsi="Tahoma" w:cs="Tahoma"/>
          <w:color w:val="000000"/>
        </w:rPr>
        <w:t xml:space="preserve"> 2</w:t>
      </w:r>
      <w:r w:rsidR="00930C3F" w:rsidRPr="009C021D">
        <w:rPr>
          <w:rStyle w:val="Teksttreci"/>
          <w:rFonts w:ascii="Tahoma" w:hAnsi="Tahoma" w:cs="Tahoma"/>
          <w:color w:val="000000"/>
        </w:rPr>
        <w:t xml:space="preserve"> i</w:t>
      </w:r>
      <w:r w:rsidR="0077629B" w:rsidRPr="009C021D">
        <w:rPr>
          <w:rStyle w:val="Teksttreci"/>
          <w:rFonts w:ascii="Tahoma" w:hAnsi="Tahoma" w:cs="Tahoma"/>
          <w:color w:val="000000"/>
        </w:rPr>
        <w:t xml:space="preserve"> </w:t>
      </w:r>
      <w:r w:rsidR="00930C3F" w:rsidRPr="009C021D">
        <w:rPr>
          <w:rStyle w:val="Teksttreci"/>
          <w:rFonts w:ascii="Tahoma" w:hAnsi="Tahoma" w:cs="Tahoma"/>
          <w:color w:val="000000"/>
        </w:rPr>
        <w:t xml:space="preserve">nr </w:t>
      </w:r>
      <w:r w:rsidR="0077629B" w:rsidRPr="009C021D">
        <w:rPr>
          <w:rStyle w:val="Teksttreci"/>
          <w:rFonts w:ascii="Tahoma" w:hAnsi="Tahoma" w:cs="Tahoma"/>
          <w:color w:val="000000"/>
        </w:rPr>
        <w:t>4</w:t>
      </w:r>
      <w:r w:rsidR="0077629B" w:rsidRPr="009C021D" w:rsidDel="0077629B">
        <w:rPr>
          <w:rStyle w:val="Teksttreci"/>
          <w:rFonts w:ascii="Tahoma" w:hAnsi="Tahoma" w:cs="Tahoma"/>
          <w:color w:val="000000"/>
        </w:rPr>
        <w:t xml:space="preserve"> </w:t>
      </w:r>
      <w:r w:rsidRPr="009C021D">
        <w:rPr>
          <w:rStyle w:val="Teksttreci"/>
          <w:rFonts w:ascii="Tahoma" w:hAnsi="Tahoma" w:cs="Tahoma"/>
          <w:color w:val="000000"/>
        </w:rPr>
        <w:t xml:space="preserve">  do</w:t>
      </w:r>
      <w:r w:rsidR="006E20B9" w:rsidRPr="009C021D">
        <w:rPr>
          <w:rStyle w:val="Teksttreci"/>
          <w:rFonts w:ascii="Tahoma" w:hAnsi="Tahoma" w:cs="Tahoma"/>
          <w:color w:val="000000"/>
        </w:rPr>
        <w:t xml:space="preserve"> </w:t>
      </w:r>
      <w:r w:rsidRPr="009C021D">
        <w:rPr>
          <w:rStyle w:val="Teksttreci"/>
          <w:rFonts w:ascii="Tahoma" w:hAnsi="Tahoma" w:cs="Tahoma"/>
          <w:color w:val="000000"/>
        </w:rPr>
        <w:t>umowy, świadczenie usług naprawy bielizny szpitalnej, wyposażenie Zamawiającego w system RFID, wyposażenie Zamawiającego, w tym magazynów bielizny Zamawiającego w sprzęt i urządzenia, o których mowa w § 1 ust. 2 lit. d umowy.</w:t>
      </w:r>
    </w:p>
    <w:p w14:paraId="6762928C" w14:textId="37BBAAF1" w:rsidR="00625BB9" w:rsidRPr="009C021D" w:rsidRDefault="0001522C" w:rsidP="007A14B8">
      <w:pPr>
        <w:pStyle w:val="Teksttreci1"/>
        <w:numPr>
          <w:ilvl w:val="0"/>
          <w:numId w:val="16"/>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Zamawiający nie jest zobowiązany do wykorzystania w trakcie trwania umowy całej kwoty, o której </w:t>
      </w:r>
      <w:r w:rsidRPr="009C021D">
        <w:rPr>
          <w:rStyle w:val="Teksttreci"/>
          <w:rFonts w:ascii="Tahoma" w:hAnsi="Tahoma" w:cs="Tahoma"/>
          <w:color w:val="000000"/>
        </w:rPr>
        <w:lastRenderedPageBreak/>
        <w:t>mowa w ust. 1</w:t>
      </w:r>
      <w:r w:rsidR="00EE76F5" w:rsidRPr="009C021D">
        <w:rPr>
          <w:rStyle w:val="Teksttreci"/>
          <w:rFonts w:ascii="Tahoma" w:hAnsi="Tahoma" w:cs="Tahoma"/>
          <w:color w:val="000000"/>
        </w:rPr>
        <w:t>.</w:t>
      </w:r>
      <w:r w:rsidRPr="009C021D">
        <w:rPr>
          <w:rStyle w:val="Teksttreci"/>
          <w:rFonts w:ascii="Tahoma" w:hAnsi="Tahoma" w:cs="Tahoma"/>
          <w:color w:val="000000"/>
        </w:rPr>
        <w:t xml:space="preserve"> </w:t>
      </w:r>
      <w:r w:rsidR="00EE76F5" w:rsidRPr="009C021D">
        <w:rPr>
          <w:rFonts w:ascii="Tahoma" w:hAnsi="Tahoma" w:cs="Tahoma"/>
          <w:color w:val="000000"/>
        </w:rPr>
        <w:t xml:space="preserve">Ograniczenie nie będzie większe niż </w:t>
      </w:r>
      <w:r w:rsidR="009043FF" w:rsidRPr="009C021D">
        <w:rPr>
          <w:rFonts w:ascii="Tahoma" w:hAnsi="Tahoma" w:cs="Tahoma"/>
          <w:color w:val="000000"/>
        </w:rPr>
        <w:t xml:space="preserve">30.% </w:t>
      </w:r>
      <w:r w:rsidR="00EE76F5" w:rsidRPr="009C021D">
        <w:rPr>
          <w:rFonts w:ascii="Tahoma" w:hAnsi="Tahoma" w:cs="Tahoma"/>
          <w:color w:val="000000"/>
        </w:rPr>
        <w:t xml:space="preserve">wartości umowy. </w:t>
      </w:r>
      <w:r w:rsidRPr="009C021D">
        <w:rPr>
          <w:rStyle w:val="Teksttreci"/>
          <w:rFonts w:ascii="Tahoma" w:hAnsi="Tahoma" w:cs="Tahoma"/>
          <w:color w:val="000000"/>
        </w:rPr>
        <w:t>Wykonawcy nie przysługują żadne roszczenia z tego tytułu</w:t>
      </w:r>
      <w:r w:rsidR="00EE76F5" w:rsidRPr="009C021D">
        <w:rPr>
          <w:rStyle w:val="Teksttreci"/>
          <w:rFonts w:ascii="Tahoma" w:hAnsi="Tahoma" w:cs="Tahoma"/>
          <w:i/>
          <w:iCs/>
          <w:color w:val="5B9BD5"/>
        </w:rPr>
        <w:t>.</w:t>
      </w:r>
    </w:p>
    <w:p w14:paraId="0D39DF96" w14:textId="77777777" w:rsidR="00DC0E4E" w:rsidRPr="009C021D" w:rsidRDefault="00DC0E4E" w:rsidP="007A14B8">
      <w:pPr>
        <w:pStyle w:val="Teksttreci1"/>
        <w:shd w:val="clear" w:color="auto" w:fill="auto"/>
        <w:spacing w:after="28" w:line="240" w:lineRule="auto"/>
        <w:ind w:left="360"/>
        <w:jc w:val="both"/>
        <w:rPr>
          <w:rStyle w:val="Teksttreci"/>
          <w:rFonts w:ascii="Tahoma" w:hAnsi="Tahoma" w:cs="Tahoma"/>
          <w:color w:val="000000"/>
        </w:rPr>
      </w:pPr>
    </w:p>
    <w:p w14:paraId="4B9CFFAB" w14:textId="77777777" w:rsidR="00625BB9" w:rsidRPr="009C021D" w:rsidRDefault="0001522C" w:rsidP="007A14B8">
      <w:pPr>
        <w:pStyle w:val="Teksttreci1"/>
        <w:shd w:val="clear" w:color="auto" w:fill="auto"/>
        <w:spacing w:after="28" w:line="240" w:lineRule="auto"/>
        <w:jc w:val="center"/>
        <w:rPr>
          <w:rStyle w:val="Teksttreci"/>
          <w:rFonts w:ascii="Tahoma" w:hAnsi="Tahoma" w:cs="Tahoma"/>
          <w:b/>
          <w:bCs/>
          <w:color w:val="000000"/>
        </w:rPr>
      </w:pPr>
      <w:bookmarkStart w:id="4" w:name="bookmark3"/>
      <w:r w:rsidRPr="009C021D">
        <w:rPr>
          <w:rStyle w:val="Teksttreci"/>
          <w:rFonts w:ascii="Tahoma" w:hAnsi="Tahoma" w:cs="Tahoma"/>
          <w:b/>
          <w:bCs/>
        </w:rPr>
        <w:t>§10</w:t>
      </w:r>
      <w:bookmarkEnd w:id="4"/>
    </w:p>
    <w:p w14:paraId="610911CB" w14:textId="2DE6C903" w:rsidR="00625BB9" w:rsidRPr="009C021D" w:rsidRDefault="0001522C"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Z tytułu wykonywania przedmiotu umowy, Zamawiający będzie płacił Wykonawcy miesięczne wynagrodzenie, w wysokości </w:t>
      </w:r>
      <w:r w:rsidR="00DE7AE8" w:rsidRPr="009C021D">
        <w:rPr>
          <w:rStyle w:val="Teksttreci"/>
          <w:rFonts w:ascii="Tahoma" w:hAnsi="Tahoma" w:cs="Tahoma"/>
          <w:color w:val="000000"/>
        </w:rPr>
        <w:t xml:space="preserve">sumy </w:t>
      </w:r>
      <w:r w:rsidRPr="009C021D">
        <w:rPr>
          <w:rStyle w:val="Teksttreci"/>
          <w:rFonts w:ascii="Tahoma" w:hAnsi="Tahoma" w:cs="Tahoma"/>
          <w:color w:val="000000"/>
        </w:rPr>
        <w:t>wartości rzeczywiście wykonanych w danym miesiącu usług prania (ilości</w:t>
      </w:r>
      <w:r w:rsidR="00887D0B" w:rsidRPr="009C021D">
        <w:rPr>
          <w:rStyle w:val="Teksttreci"/>
          <w:rFonts w:ascii="Tahoma" w:hAnsi="Tahoma" w:cs="Tahoma"/>
          <w:color w:val="000000"/>
        </w:rPr>
        <w:t xml:space="preserve"> dostarczonej czystej bielizny</w:t>
      </w:r>
      <w:r w:rsidRPr="009C021D">
        <w:rPr>
          <w:rStyle w:val="Teksttreci"/>
          <w:rFonts w:ascii="Tahoma" w:hAnsi="Tahoma" w:cs="Tahoma"/>
          <w:color w:val="000000"/>
        </w:rPr>
        <w:t xml:space="preserve">), </w:t>
      </w:r>
      <w:r w:rsidR="00DE7AE8" w:rsidRPr="009C021D">
        <w:rPr>
          <w:rStyle w:val="Teksttreci"/>
          <w:rFonts w:ascii="Tahoma" w:hAnsi="Tahoma" w:cs="Tahoma"/>
          <w:color w:val="000000"/>
        </w:rPr>
        <w:t xml:space="preserve">miesięcznej raty za dzierżawę bielizny oraz sprzętu, </w:t>
      </w:r>
      <w:r w:rsidRPr="009C021D">
        <w:rPr>
          <w:rStyle w:val="Teksttreci"/>
          <w:rFonts w:ascii="Tahoma" w:hAnsi="Tahoma" w:cs="Tahoma"/>
          <w:color w:val="000000"/>
        </w:rPr>
        <w:t>według cen jednostkowych wskazanych przez Wykonawcę w złożonej ofercie, stanowiącej załącznik nr</w:t>
      </w:r>
      <w:r w:rsidR="008B7267" w:rsidRPr="009C021D">
        <w:rPr>
          <w:rStyle w:val="Teksttreci"/>
          <w:rFonts w:ascii="Tahoma" w:hAnsi="Tahoma" w:cs="Tahoma"/>
          <w:color w:val="000000"/>
        </w:rPr>
        <w:t xml:space="preserve"> 1 </w:t>
      </w:r>
      <w:r w:rsidRPr="009C021D">
        <w:rPr>
          <w:rStyle w:val="Teksttreci"/>
          <w:rFonts w:ascii="Tahoma" w:hAnsi="Tahoma" w:cs="Tahoma"/>
          <w:color w:val="000000"/>
        </w:rPr>
        <w:t>do niniejszej umowy.</w:t>
      </w:r>
    </w:p>
    <w:p w14:paraId="55524E31" w14:textId="1E2CEA20" w:rsidR="00625BB9" w:rsidRPr="009C021D" w:rsidRDefault="0001522C"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Wynagrodzenie, o którym mowa w ust. 1 zawiera wszystkie koszty związane z wykonaniem przedmiotu niniejszej umowy, w szczególności świadczenie usług prania, transport, opakowanie, ubezpieczenie, najem artykułów określonych w załącznikach nr</w:t>
      </w:r>
      <w:r w:rsidR="0077629B" w:rsidRPr="009C021D">
        <w:rPr>
          <w:rStyle w:val="Teksttreci"/>
          <w:rFonts w:ascii="Tahoma" w:hAnsi="Tahoma" w:cs="Tahoma"/>
          <w:color w:val="000000"/>
        </w:rPr>
        <w:t xml:space="preserve"> 2</w:t>
      </w:r>
      <w:r w:rsidR="00930C3F" w:rsidRPr="009C021D">
        <w:rPr>
          <w:rStyle w:val="Teksttreci"/>
          <w:rFonts w:ascii="Tahoma" w:hAnsi="Tahoma" w:cs="Tahoma"/>
          <w:color w:val="000000"/>
        </w:rPr>
        <w:t xml:space="preserve"> i nr</w:t>
      </w:r>
      <w:r w:rsidR="0077629B" w:rsidRPr="009C021D">
        <w:rPr>
          <w:rStyle w:val="Teksttreci"/>
          <w:rFonts w:ascii="Tahoma" w:hAnsi="Tahoma" w:cs="Tahoma"/>
          <w:color w:val="000000"/>
        </w:rPr>
        <w:t xml:space="preserve"> 4 </w:t>
      </w:r>
      <w:r w:rsidRPr="009C021D">
        <w:rPr>
          <w:rStyle w:val="Teksttreci"/>
          <w:rFonts w:ascii="Tahoma" w:hAnsi="Tahoma" w:cs="Tahoma"/>
          <w:color w:val="000000"/>
        </w:rPr>
        <w:t>do umowy, świadczenie usług naprawy bielizny szpitalnej, wyposażenie Zamawiającego</w:t>
      </w:r>
      <w:r w:rsidR="00BD29E2" w:rsidRPr="009C021D">
        <w:rPr>
          <w:rStyle w:val="Teksttreci"/>
          <w:rFonts w:ascii="Tahoma" w:hAnsi="Tahoma" w:cs="Tahoma"/>
          <w:color w:val="000000"/>
        </w:rPr>
        <w:t xml:space="preserve"> </w:t>
      </w:r>
      <w:r w:rsidRPr="009C021D">
        <w:rPr>
          <w:rStyle w:val="Teksttreci"/>
          <w:rFonts w:ascii="Tahoma" w:hAnsi="Tahoma" w:cs="Tahoma"/>
          <w:color w:val="000000"/>
        </w:rPr>
        <w:t>w system RFID, wyposażenie Zamawiającego, w tym magazynów bielizny Zamawiającego w sprzęt i urządzenia, o których mowa w § 1 ust. 2 lit. d umowy.</w:t>
      </w:r>
    </w:p>
    <w:p w14:paraId="153F5248" w14:textId="77777777" w:rsidR="00976498" w:rsidRPr="009C021D" w:rsidRDefault="0001522C"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Wynagrodzenie płatne będzie na podstawie prawidłowo wystawionych przez Wykonawcę faktur.</w:t>
      </w:r>
    </w:p>
    <w:p w14:paraId="65C25B8E" w14:textId="07F06739" w:rsidR="00625BB9" w:rsidRPr="009C021D" w:rsidRDefault="0001522C"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Rozliczenie i ewidencja bielizny i odzieży szpitalnej będą prowadzone przy pomocy urządzeń do obsługi technologii RFID, chipów i stosownego oprogramowania.</w:t>
      </w:r>
    </w:p>
    <w:p w14:paraId="6C3F4F25" w14:textId="72B44002" w:rsidR="00625BB9" w:rsidRPr="009C021D" w:rsidRDefault="0001522C"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Podstawą do wystawiania przez Wykonawcę miesięcznych faktur, o których mowa w ust. 3, jest zbiorczy miesięczny raport ilościowy (ilość i rodzaj bielizny) i wartościowy (wartość netto i brutto wykonanych przez Wykonawcę usług), dla poszczególnych jednostek Zamawiającego, z podziałem na poszczególne oddziały</w:t>
      </w:r>
      <w:r w:rsidR="0073364A" w:rsidRPr="009C021D">
        <w:rPr>
          <w:rStyle w:val="Teksttreci"/>
          <w:rFonts w:ascii="Tahoma" w:hAnsi="Tahoma" w:cs="Tahoma"/>
          <w:color w:val="000000"/>
        </w:rPr>
        <w:t xml:space="preserve"> </w:t>
      </w:r>
      <w:r w:rsidR="00F32D54" w:rsidRPr="009C021D">
        <w:rPr>
          <w:rStyle w:val="Teksttreci"/>
          <w:rFonts w:ascii="Tahoma" w:hAnsi="Tahoma" w:cs="Tahoma"/>
          <w:color w:val="000000"/>
        </w:rPr>
        <w:t>PIM</w:t>
      </w:r>
      <w:r w:rsidR="0073364A" w:rsidRPr="009C021D">
        <w:rPr>
          <w:rStyle w:val="Teksttreci"/>
          <w:rFonts w:ascii="Tahoma" w:hAnsi="Tahoma" w:cs="Tahoma"/>
          <w:color w:val="000000"/>
        </w:rPr>
        <w:t xml:space="preserve"> MSWiA w Warszawie</w:t>
      </w:r>
      <w:r w:rsidRPr="009C021D">
        <w:rPr>
          <w:rStyle w:val="Teksttreci"/>
          <w:rFonts w:ascii="Tahoma" w:hAnsi="Tahoma" w:cs="Tahoma"/>
          <w:color w:val="000000"/>
        </w:rPr>
        <w:t>, o którym mowa w § 6 ust. 1 lit. e Umowy, zaakceptowany przez Zamawiającego.</w:t>
      </w:r>
    </w:p>
    <w:p w14:paraId="53CC223F" w14:textId="478DEB61" w:rsidR="00625BB9" w:rsidRPr="009C021D" w:rsidRDefault="0001522C"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Faktury będą wystawiane przez Wykonawcę </w:t>
      </w:r>
      <w:r w:rsidR="00976498" w:rsidRPr="009C021D">
        <w:rPr>
          <w:rStyle w:val="Teksttreci"/>
          <w:rFonts w:ascii="Tahoma" w:hAnsi="Tahoma" w:cs="Tahoma"/>
          <w:color w:val="000000"/>
        </w:rPr>
        <w:t>do 7 dnia</w:t>
      </w:r>
      <w:r w:rsidRPr="009C021D">
        <w:rPr>
          <w:rStyle w:val="Teksttreci"/>
          <w:rFonts w:ascii="Tahoma" w:hAnsi="Tahoma" w:cs="Tahoma"/>
          <w:color w:val="000000"/>
        </w:rPr>
        <w:t xml:space="preserve"> miesiąca kalendarzowego, na zasadach określonych w ust. 5, za miniony miesiąc kalendarzowy.</w:t>
      </w:r>
    </w:p>
    <w:p w14:paraId="6374E232" w14:textId="194202EF" w:rsidR="00DC0E4E" w:rsidRPr="009C021D" w:rsidRDefault="0001522C"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Wynagrodzenie płatne będzie comiesięcznie w terminie</w:t>
      </w:r>
      <w:r w:rsidR="00641D4A" w:rsidRPr="009C021D">
        <w:rPr>
          <w:rStyle w:val="Teksttreci"/>
          <w:rFonts w:ascii="Tahoma" w:hAnsi="Tahoma" w:cs="Tahoma"/>
          <w:color w:val="000000"/>
        </w:rPr>
        <w:t xml:space="preserve"> 60</w:t>
      </w:r>
      <w:r w:rsidRPr="009C021D">
        <w:rPr>
          <w:rStyle w:val="Teksttreci"/>
          <w:rFonts w:ascii="Tahoma" w:hAnsi="Tahoma" w:cs="Tahoma"/>
          <w:color w:val="000000"/>
        </w:rPr>
        <w:t xml:space="preserve"> dni od dnia doręczenia</w:t>
      </w:r>
      <w:r w:rsidR="006E20B9" w:rsidRPr="009C021D">
        <w:rPr>
          <w:rStyle w:val="Teksttreci"/>
          <w:rFonts w:ascii="Tahoma" w:hAnsi="Tahoma" w:cs="Tahoma"/>
          <w:color w:val="000000"/>
        </w:rPr>
        <w:t xml:space="preserve"> </w:t>
      </w:r>
      <w:r w:rsidRPr="009C021D">
        <w:rPr>
          <w:rStyle w:val="Teksttreci"/>
          <w:rFonts w:ascii="Tahoma" w:hAnsi="Tahoma" w:cs="Tahoma"/>
          <w:color w:val="000000"/>
        </w:rPr>
        <w:t xml:space="preserve">Zamawiającemu prawidłowo wystawionej faktury, na rachunek Wykonawcy </w:t>
      </w:r>
      <w:r w:rsidR="00F543AC" w:rsidRPr="009C021D">
        <w:rPr>
          <w:rStyle w:val="Teksttreci"/>
          <w:rFonts w:ascii="Tahoma" w:hAnsi="Tahoma" w:cs="Tahoma"/>
          <w:color w:val="000000"/>
        </w:rPr>
        <w:t>wskazany na fakturze.</w:t>
      </w:r>
    </w:p>
    <w:p w14:paraId="66A0EF82" w14:textId="77777777" w:rsidR="00DC0E4E" w:rsidRPr="009C021D" w:rsidRDefault="0001522C"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gdy dzień zapłaty przypada na dzień ustawowo wolny od pracy, płatność nastąpi w następnym dniu roboczym następującym po tym dniu.</w:t>
      </w:r>
      <w:r w:rsidR="006E20B9" w:rsidRPr="009C021D">
        <w:rPr>
          <w:rStyle w:val="Teksttreci"/>
          <w:rFonts w:ascii="Tahoma" w:hAnsi="Tahoma" w:cs="Tahoma"/>
          <w:color w:val="000000"/>
        </w:rPr>
        <w:t xml:space="preserve"> </w:t>
      </w:r>
      <w:r w:rsidRPr="009C021D">
        <w:rPr>
          <w:rStyle w:val="Teksttreci"/>
          <w:rFonts w:ascii="Tahoma" w:hAnsi="Tahoma" w:cs="Tahoma"/>
          <w:color w:val="000000"/>
        </w:rPr>
        <w:t>Za dzień zapłaty uznaje się dzień obciążenia rachunku bankowego Zamawiającego.</w:t>
      </w:r>
    </w:p>
    <w:p w14:paraId="03B0C24E" w14:textId="77777777" w:rsidR="00DC0E4E" w:rsidRPr="009C021D" w:rsidRDefault="0001522C"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nieprawidłowo wystawionej faktury termin płatności ulega wstrzymaniu i dalszy bieg terminu płatności liczy się od dnia usunięcia przez Wykonawcę stwierdzonych nieprawidłowości.</w:t>
      </w:r>
    </w:p>
    <w:p w14:paraId="479C3077" w14:textId="4D57C116" w:rsidR="00F419E9" w:rsidRPr="009C021D" w:rsidRDefault="0001522C"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Wykonawca zobowiązuje się, że jakichkolwiek praw Wykonawcy związanych bezpośrednio lub pośrednio z umową, w tym wierzytelności Wykonawcy z tytułu wykonania umowy i związanych z nimi należności ubocznych (m. in. odsetek), nie przeniesie na rzecz osób trzecich bez poprzedzającej to przeniesienie zgody Zamawiającego wyrażonej w formie pisemnej pod rygorem nieważności. Wykonawca zobowiązuje się, że nie dokona jakiejkolwiek czynności prawnej lub też faktycznej, której bezpośrednim lub pośrednim skutkiem będzie zmiana wierzyciela z osoby Wykonawcy na inny podmiot. Niniejsze ograniczenie obejmuje w szczególności przelew, subrogację ustawową oraz umowną, zastaw, hipotekę oraz przekaz. Wykonawca zobowiązuje się, iż celem dochodzenia jakichkolwiek praw z umowy nie udzieli upoważnienia, w tym upoważnienia inkasowego, innej firmie, w tym firmie prowadzącej pozostałą finansową działalność usługową, gdzie indziej niesklasyfikowaną, jak i pozostałe doradztwo w zakresie prowadzenia działalności gospodarczej i zarządzania w rozumieniu m.in. przepisów rozporządzenia Rady Ministrów z dnia 24 grudnia 2007 r. w sprawie Polskiej Klasyfikacji Działalności (Dz. U. Nr 251, poz. 1885), tj. firmom zajmującym się działalnością windykacyjną.</w:t>
      </w:r>
      <w:r w:rsidR="00F419E9" w:rsidRPr="009C021D">
        <w:rPr>
          <w:rStyle w:val="Teksttreci"/>
          <w:rFonts w:ascii="Tahoma" w:hAnsi="Tahoma" w:cs="Tahoma"/>
          <w:color w:val="000000"/>
        </w:rPr>
        <w:t xml:space="preserve"> </w:t>
      </w:r>
    </w:p>
    <w:p w14:paraId="272E2CD2" w14:textId="70BB478F" w:rsidR="00625BB9" w:rsidRPr="009C021D" w:rsidRDefault="0001522C"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Wykonawca przyjmuje do wiadomości i zobowiązuje się, iż zapłata za świadczenia wykonane zgodnie z umową nastąpi wyłącznie przez Zamawiającego bezpośrednio na rzecz Wykonawcy, i tylko w drodze przelewu na rachunek Wykonawcy. Umorzenie długu Zamawiającego w stosunku do Wykonawcy poprzez uregulowanie należności Wykonawcy w jakiejkolwiek formie na rzecz innych podmiotów niż </w:t>
      </w:r>
      <w:r w:rsidRPr="009C021D">
        <w:rPr>
          <w:rStyle w:val="Teksttreci"/>
          <w:rFonts w:ascii="Tahoma" w:hAnsi="Tahoma" w:cs="Tahoma"/>
          <w:color w:val="000000"/>
        </w:rPr>
        <w:lastRenderedPageBreak/>
        <w:t>bezpośrednio na rzecz Wykonawcy, może nastąpić wyłącznie za poprzedzającą to uregulowanie zgodą Zamawiającego wyrażoną w formie pisemnej pod rygorem nieważności.</w:t>
      </w:r>
    </w:p>
    <w:p w14:paraId="4A90205D" w14:textId="77777777" w:rsidR="0079694A" w:rsidRPr="009C021D" w:rsidRDefault="0079694A"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Od momentu wejścia w życie przepisów dotyczących obowiązku wystawiania, doręczania lub odbioru faktur wyłącznie drogą elektroniczną przy użyciu Krajowego Systemu e-Faktur (dalej „KSeF”), w miejsce postanowień umowy dotyczących warunków wystawienia faktur, stosuje się poniższe postanowienia:</w:t>
      </w:r>
    </w:p>
    <w:p w14:paraId="16366116" w14:textId="77777777" w:rsidR="0079694A" w:rsidRPr="009C021D" w:rsidRDefault="0079694A" w:rsidP="007A14B8">
      <w:pPr>
        <w:pStyle w:val="Akapitzlist"/>
        <w:widowControl/>
        <w:numPr>
          <w:ilvl w:val="1"/>
          <w:numId w:val="18"/>
        </w:numPr>
        <w:suppressAutoHyphens w:val="0"/>
        <w:spacing w:after="0" w:line="240" w:lineRule="auto"/>
        <w:contextualSpacing w:val="0"/>
        <w:jc w:val="both"/>
        <w:rPr>
          <w:rFonts w:ascii="Tahoma" w:hAnsi="Tahoma" w:cs="Tahoma"/>
          <w:szCs w:val="22"/>
        </w:rPr>
      </w:pPr>
      <w:r w:rsidRPr="009C021D">
        <w:rPr>
          <w:rFonts w:ascii="Tahoma" w:hAnsi="Tahoma" w:cs="Tahoma"/>
          <w:szCs w:val="22"/>
        </w:rPr>
        <w:t xml:space="preserve">podstawą do wystawienia przez wykonawcę faktury ustrukturyzowanej będzie obustronnie podpisany protokół odbioru częściowego/końcowego wykonania usługi,  </w:t>
      </w:r>
    </w:p>
    <w:p w14:paraId="3F373F8A" w14:textId="77777777" w:rsidR="0079694A" w:rsidRPr="009C021D" w:rsidRDefault="0079694A" w:rsidP="007A14B8">
      <w:pPr>
        <w:pStyle w:val="Akapitzlist"/>
        <w:widowControl/>
        <w:numPr>
          <w:ilvl w:val="1"/>
          <w:numId w:val="18"/>
        </w:numPr>
        <w:suppressAutoHyphens w:val="0"/>
        <w:spacing w:after="0" w:line="240" w:lineRule="auto"/>
        <w:contextualSpacing w:val="0"/>
        <w:jc w:val="both"/>
        <w:rPr>
          <w:rFonts w:ascii="Tahoma" w:hAnsi="Tahoma" w:cs="Tahoma"/>
          <w:szCs w:val="22"/>
        </w:rPr>
      </w:pPr>
      <w:r w:rsidRPr="009C021D">
        <w:rPr>
          <w:rFonts w:ascii="Tahoma" w:hAnsi="Tahoma" w:cs="Tahoma"/>
          <w:szCs w:val="22"/>
        </w:rPr>
        <w:t xml:space="preserve">w strukturze faktury ustrukturyzowanej wystawionej przy użyciu KSeF należy wskazać następujące dane zamawiającego: </w:t>
      </w:r>
    </w:p>
    <w:p w14:paraId="458D73F7" w14:textId="23CF3B2F" w:rsidR="0079694A" w:rsidRPr="009C021D" w:rsidRDefault="0079694A" w:rsidP="007A14B8">
      <w:pPr>
        <w:ind w:left="683" w:firstLine="111"/>
        <w:jc w:val="both"/>
        <w:rPr>
          <w:rFonts w:ascii="Tahoma" w:hAnsi="Tahoma" w:cs="Tahoma"/>
          <w:b/>
          <w:sz w:val="22"/>
          <w:szCs w:val="22"/>
        </w:rPr>
      </w:pPr>
      <w:r w:rsidRPr="009C021D">
        <w:rPr>
          <w:rFonts w:ascii="Tahoma" w:hAnsi="Tahoma" w:cs="Tahoma"/>
          <w:b/>
          <w:sz w:val="22"/>
          <w:szCs w:val="22"/>
        </w:rPr>
        <w:t>Nabywca:</w:t>
      </w:r>
    </w:p>
    <w:p w14:paraId="5EA6949C" w14:textId="77777777" w:rsidR="0079694A" w:rsidRPr="009C021D" w:rsidRDefault="0079694A" w:rsidP="007A14B8">
      <w:pPr>
        <w:ind w:left="572" w:firstLine="222"/>
        <w:jc w:val="both"/>
        <w:rPr>
          <w:rFonts w:ascii="Tahoma" w:hAnsi="Tahoma" w:cs="Tahoma"/>
          <w:sz w:val="22"/>
          <w:szCs w:val="22"/>
        </w:rPr>
      </w:pPr>
      <w:r w:rsidRPr="009C021D">
        <w:rPr>
          <w:rFonts w:ascii="Tahoma" w:hAnsi="Tahoma" w:cs="Tahoma"/>
          <w:sz w:val="22"/>
          <w:szCs w:val="22"/>
        </w:rPr>
        <w:t xml:space="preserve">Państwowy Instytut Medyczny Ministerstwa Spraw Wewnętrznych i Administracji, </w:t>
      </w:r>
    </w:p>
    <w:p w14:paraId="37A00242" w14:textId="77777777" w:rsidR="0079694A" w:rsidRPr="009C021D" w:rsidRDefault="0079694A" w:rsidP="007A14B8">
      <w:pPr>
        <w:ind w:left="572" w:firstLine="222"/>
        <w:jc w:val="both"/>
        <w:rPr>
          <w:rFonts w:ascii="Tahoma" w:hAnsi="Tahoma" w:cs="Tahoma"/>
          <w:sz w:val="22"/>
          <w:szCs w:val="22"/>
        </w:rPr>
      </w:pPr>
      <w:r w:rsidRPr="009C021D">
        <w:rPr>
          <w:rFonts w:ascii="Tahoma" w:hAnsi="Tahoma" w:cs="Tahoma"/>
          <w:sz w:val="22"/>
          <w:szCs w:val="22"/>
        </w:rPr>
        <w:t xml:space="preserve">ul. Wołoska 137, </w:t>
      </w:r>
    </w:p>
    <w:p w14:paraId="108372CC" w14:textId="77777777" w:rsidR="0079694A" w:rsidRPr="009C021D" w:rsidRDefault="0079694A" w:rsidP="007A14B8">
      <w:pPr>
        <w:ind w:left="572" w:firstLine="222"/>
        <w:jc w:val="both"/>
        <w:rPr>
          <w:rFonts w:ascii="Tahoma" w:hAnsi="Tahoma" w:cs="Tahoma"/>
          <w:sz w:val="22"/>
          <w:szCs w:val="22"/>
        </w:rPr>
      </w:pPr>
      <w:r w:rsidRPr="009C021D">
        <w:rPr>
          <w:rFonts w:ascii="Tahoma" w:hAnsi="Tahoma" w:cs="Tahoma"/>
          <w:sz w:val="22"/>
          <w:szCs w:val="22"/>
        </w:rPr>
        <w:t>02-507 Warszawa</w:t>
      </w:r>
    </w:p>
    <w:p w14:paraId="1DD7C744" w14:textId="77777777" w:rsidR="0079694A" w:rsidRPr="009C021D" w:rsidRDefault="0079694A" w:rsidP="007A14B8">
      <w:pPr>
        <w:ind w:left="535" w:firstLine="259"/>
        <w:jc w:val="both"/>
        <w:rPr>
          <w:rFonts w:ascii="Tahoma" w:hAnsi="Tahoma" w:cs="Tahoma"/>
          <w:sz w:val="22"/>
          <w:szCs w:val="22"/>
        </w:rPr>
      </w:pPr>
      <w:r w:rsidRPr="009C021D">
        <w:rPr>
          <w:rFonts w:ascii="Tahoma" w:hAnsi="Tahoma" w:cs="Tahoma"/>
          <w:sz w:val="22"/>
          <w:szCs w:val="22"/>
        </w:rPr>
        <w:t>NIP: 5214004558</w:t>
      </w:r>
    </w:p>
    <w:p w14:paraId="7A04364B" w14:textId="77777777" w:rsidR="0079694A" w:rsidRPr="009C021D" w:rsidRDefault="0079694A" w:rsidP="007A14B8">
      <w:pPr>
        <w:pStyle w:val="Akapitzlist"/>
        <w:widowControl/>
        <w:numPr>
          <w:ilvl w:val="1"/>
          <w:numId w:val="18"/>
        </w:numPr>
        <w:suppressAutoHyphens w:val="0"/>
        <w:spacing w:after="0" w:line="240" w:lineRule="auto"/>
        <w:contextualSpacing w:val="0"/>
        <w:jc w:val="both"/>
        <w:rPr>
          <w:rFonts w:ascii="Tahoma" w:hAnsi="Tahoma" w:cs="Tahoma"/>
          <w:szCs w:val="22"/>
        </w:rPr>
      </w:pPr>
      <w:r w:rsidRPr="009C021D">
        <w:rPr>
          <w:rFonts w:ascii="Tahoma" w:hAnsi="Tahoma" w:cs="Tahoma"/>
          <w:szCs w:val="22"/>
        </w:rPr>
        <w:t>umieszczenia w strukturze faktury ustrukturyzowanej dodatkowych danych w węźle „WarunkiTransakcji”— informacji identyfikującej umowę, której dana faktura będzie dotyczyć, w tym numeru lub symbolu umowy w formacie: „Umowa nr ……………………………..”;</w:t>
      </w:r>
    </w:p>
    <w:p w14:paraId="0EA3DD1A" w14:textId="77777777" w:rsidR="0079694A" w:rsidRPr="009C021D" w:rsidRDefault="0079694A" w:rsidP="007A14B8">
      <w:pPr>
        <w:pStyle w:val="Akapitzlist"/>
        <w:widowControl/>
        <w:numPr>
          <w:ilvl w:val="1"/>
          <w:numId w:val="18"/>
        </w:numPr>
        <w:suppressAutoHyphens w:val="0"/>
        <w:spacing w:after="0" w:line="240" w:lineRule="auto"/>
        <w:contextualSpacing w:val="0"/>
        <w:jc w:val="both"/>
        <w:rPr>
          <w:rFonts w:ascii="Tahoma" w:hAnsi="Tahoma" w:cs="Tahoma"/>
          <w:szCs w:val="22"/>
        </w:rPr>
      </w:pPr>
      <w:r w:rsidRPr="009C021D">
        <w:rPr>
          <w:rFonts w:ascii="Tahoma" w:hAnsi="Tahoma" w:cs="Tahoma"/>
          <w:szCs w:val="22"/>
        </w:rPr>
        <w:t>zamawiający nie wyraża zgody na otrzymywanie wizualizacji faktury ustrukturyzowanej drogą mailową, skanem, faxem lub innym komunikatorem za wyjątkiem szczególnych przypadków niedostępności lub awarii systemu KSeF ściśle określonych przepisami ustawy o podatku od towarów i usług;</w:t>
      </w:r>
    </w:p>
    <w:p w14:paraId="3F65D9AE" w14:textId="77777777" w:rsidR="0079694A" w:rsidRPr="009C021D" w:rsidRDefault="0079694A" w:rsidP="007A14B8">
      <w:pPr>
        <w:pStyle w:val="Akapitzlist"/>
        <w:widowControl/>
        <w:numPr>
          <w:ilvl w:val="1"/>
          <w:numId w:val="18"/>
        </w:numPr>
        <w:suppressAutoHyphens w:val="0"/>
        <w:spacing w:after="0" w:line="240" w:lineRule="auto"/>
        <w:contextualSpacing w:val="0"/>
        <w:jc w:val="both"/>
        <w:rPr>
          <w:rFonts w:ascii="Tahoma" w:hAnsi="Tahoma" w:cs="Tahoma"/>
          <w:szCs w:val="22"/>
        </w:rPr>
      </w:pPr>
      <w:r w:rsidRPr="009C021D">
        <w:rPr>
          <w:rFonts w:ascii="Tahoma" w:hAnsi="Tahoma" w:cs="Tahoma"/>
          <w:szCs w:val="22"/>
        </w:rPr>
        <w:t>w przypadkach, o których mowa w pkt. 4, wizualizację faktury ustrukturyzowanej wraz z wymaganymi prawem oznaczeniami (w tym kodami QR) należy przesłać na adres mailowy: ………………………., przy czym w przypadku braku numeru identyfikacyjnego KSeF, Wykonawca zobowiązany jest dostarczyć ten numer niezwłocznie po jego nadaniu przez system (o ile przepisy nakładają obowiązek przesłania faktury do KSeF po ustaniu przypadku, o którym mowa w pkt 4);</w:t>
      </w:r>
    </w:p>
    <w:p w14:paraId="415CBAA2" w14:textId="77777777" w:rsidR="0079694A" w:rsidRPr="009C021D" w:rsidRDefault="0079694A" w:rsidP="007A14B8">
      <w:pPr>
        <w:pStyle w:val="Akapitzlist"/>
        <w:widowControl/>
        <w:numPr>
          <w:ilvl w:val="1"/>
          <w:numId w:val="18"/>
        </w:numPr>
        <w:suppressAutoHyphens w:val="0"/>
        <w:spacing w:after="0" w:line="240" w:lineRule="auto"/>
        <w:contextualSpacing w:val="0"/>
        <w:jc w:val="both"/>
        <w:rPr>
          <w:rFonts w:ascii="Tahoma" w:hAnsi="Tahoma" w:cs="Tahoma"/>
          <w:szCs w:val="22"/>
        </w:rPr>
      </w:pPr>
      <w:r w:rsidRPr="009C021D">
        <w:rPr>
          <w:rFonts w:ascii="Tahoma" w:hAnsi="Tahoma" w:cs="Tahoma"/>
          <w:szCs w:val="22"/>
        </w:rPr>
        <w:t>Faktura ustrukturyzowana jest uznana za otrzymaną przez Zamawiającego przy użyciu Krajowego Systemu e-Faktur w dniu przydzielenia w tym systemie numeru identyfikującego tę fakturę z wyjątkiem szczególnych przypadków, o których mowa w pkt. 4.</w:t>
      </w:r>
    </w:p>
    <w:p w14:paraId="1D70AB33" w14:textId="45DBE58A" w:rsidR="0079694A" w:rsidRPr="009C021D" w:rsidRDefault="0079694A" w:rsidP="007A14B8">
      <w:pPr>
        <w:pStyle w:val="Akapitzlist"/>
        <w:widowControl/>
        <w:numPr>
          <w:ilvl w:val="1"/>
          <w:numId w:val="18"/>
        </w:numPr>
        <w:suppressAutoHyphens w:val="0"/>
        <w:spacing w:after="0" w:line="240" w:lineRule="auto"/>
        <w:contextualSpacing w:val="0"/>
        <w:jc w:val="both"/>
        <w:rPr>
          <w:rFonts w:ascii="Tahoma" w:hAnsi="Tahoma" w:cs="Tahoma"/>
          <w:szCs w:val="22"/>
        </w:rPr>
      </w:pPr>
      <w:r w:rsidRPr="009C021D">
        <w:rPr>
          <w:rFonts w:ascii="Tahoma" w:hAnsi="Tahoma" w:cs="Tahoma"/>
          <w:szCs w:val="22"/>
        </w:rPr>
        <w:t>wynagrodzenie płatne będzie przelewem w terminie do 60 dni od dnia prawidłowo wystawionej faktury ustrukturyzowanej w systemie KseF,</w:t>
      </w:r>
    </w:p>
    <w:p w14:paraId="06648EE9" w14:textId="77777777" w:rsidR="0079694A" w:rsidRPr="009C021D" w:rsidRDefault="0079694A" w:rsidP="007A14B8">
      <w:pPr>
        <w:pStyle w:val="Akapitzlist"/>
        <w:widowControl/>
        <w:numPr>
          <w:ilvl w:val="1"/>
          <w:numId w:val="18"/>
        </w:numPr>
        <w:suppressAutoHyphens w:val="0"/>
        <w:spacing w:after="0" w:line="240" w:lineRule="auto"/>
        <w:contextualSpacing w:val="0"/>
        <w:jc w:val="both"/>
        <w:rPr>
          <w:rFonts w:ascii="Tahoma" w:hAnsi="Tahoma" w:cs="Tahoma"/>
          <w:szCs w:val="22"/>
        </w:rPr>
      </w:pPr>
      <w:r w:rsidRPr="009C021D">
        <w:rPr>
          <w:rFonts w:ascii="Tahoma" w:hAnsi="Tahoma" w:cs="Tahoma"/>
          <w:szCs w:val="22"/>
        </w:rPr>
        <w:t xml:space="preserve">w przypadku, gdy faktura ustrukturyzowana widoczna w KSeF będzie zawierała błędy w danych identyfikacyjnych, formalne, rachunkowe lub merytoryczne (w tym niezgodność z Umową lub protokołem odbioru), Wykonawca zobowiązany jest do niezwłocznego wystawienia faktury korygującej w systemie KSeF. W takiej sytuacji termin zapłaty, o którym mowa w pkt 7, nie biegnie od daty faktury pierwotnej, lecz rozpoczyna swój bieg na nowo w całości dopiero od dnia przydzielenia numeru identyfikacyjnego KSeF prawidłowej fakturze korygującej. </w:t>
      </w:r>
    </w:p>
    <w:p w14:paraId="5ACB29C7" w14:textId="77777777" w:rsidR="0079694A" w:rsidRPr="009C021D" w:rsidRDefault="0079694A"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Zamawiający nie pozostaje w opóźnieniu w spełnieniu świadczenia pieniężnego, a Wykonawcy nie przysługują odsetki ustawowe za opóźnienie za okres od wystawienia faktury pierwotnej do upływu terminu płatności wynikającego z prawidłowo wystawionej faktury korygującej.</w:t>
      </w:r>
    </w:p>
    <w:p w14:paraId="3F0EACC8" w14:textId="77777777" w:rsidR="0079694A" w:rsidRPr="009C021D" w:rsidRDefault="0079694A"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Przez fakturę ustrukturyzowaną, o której mowa w ust. 3 należy rozumieć fakturę, o której mowa w art. 2 ust. 32a ustawy z dnia 11 marca 2004 r. o podatku od towarów i usług (Dz.U. z 2025 r., poz. 775 ze zm.).</w:t>
      </w:r>
    </w:p>
    <w:p w14:paraId="3107474E" w14:textId="77777777" w:rsidR="0079694A" w:rsidRPr="009C021D" w:rsidRDefault="0079694A"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Wynagrodzenie Wykonawcy będzie płatne przelewem wyłącznie na rachunek bankowy Wykonawcy, którego numer został zgłoszony w organie podatkowym i umieszczony w rejestrze podatników VAT. Wykonawca zobowiązuje się umieścić numer rachunku bankowego, o którym mowa w poprzednim zdaniu na każdej wystawionej przez siebie fakturze / ustrukturyzowanej fakturze. </w:t>
      </w:r>
    </w:p>
    <w:p w14:paraId="7F473C38" w14:textId="77777777" w:rsidR="0079694A" w:rsidRPr="009C021D" w:rsidRDefault="0079694A"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Za dzień zapłaty uważa się datę obciążenia rachunku bankowego Zamawiającego.</w:t>
      </w:r>
    </w:p>
    <w:p w14:paraId="0A787794" w14:textId="03DB1711" w:rsidR="0079694A" w:rsidRPr="009C021D" w:rsidRDefault="0079694A" w:rsidP="007A14B8">
      <w:pPr>
        <w:pStyle w:val="Teksttreci1"/>
        <w:numPr>
          <w:ilvl w:val="0"/>
          <w:numId w:val="18"/>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Postanowienia niniejszego paragrafu nie skutkują akceptacją wystawiania i doręczania </w:t>
      </w:r>
      <w:r w:rsidRPr="009C021D">
        <w:rPr>
          <w:rStyle w:val="Teksttreci"/>
          <w:rFonts w:ascii="Tahoma" w:hAnsi="Tahoma" w:cs="Tahoma"/>
          <w:color w:val="000000"/>
        </w:rPr>
        <w:lastRenderedPageBreak/>
        <w:t>Zamawiającemu faktur za pośrednictwem Krajowego Systemu e-Faktur do dnia odpowiednio obowiązującej Wykonawcę daty wejścia w życie przepisów dotyczących Krajowego Systemu e-faktur.</w:t>
      </w:r>
    </w:p>
    <w:p w14:paraId="456F1023" w14:textId="77777777" w:rsidR="00DD1B70" w:rsidRPr="009C021D" w:rsidRDefault="00DD1B70" w:rsidP="007A14B8">
      <w:pPr>
        <w:pStyle w:val="Teksttreci1"/>
        <w:shd w:val="clear" w:color="auto" w:fill="auto"/>
        <w:spacing w:after="28" w:line="240" w:lineRule="auto"/>
        <w:ind w:left="360"/>
        <w:jc w:val="both"/>
        <w:rPr>
          <w:rStyle w:val="Teksttreci"/>
          <w:rFonts w:ascii="Tahoma" w:hAnsi="Tahoma" w:cs="Tahoma"/>
          <w:color w:val="212121"/>
        </w:rPr>
      </w:pPr>
    </w:p>
    <w:p w14:paraId="317A2B10" w14:textId="77777777" w:rsidR="00625BB9" w:rsidRPr="009C021D" w:rsidRDefault="0001522C" w:rsidP="007A14B8">
      <w:pPr>
        <w:pStyle w:val="Teksttreci1"/>
        <w:shd w:val="clear" w:color="auto" w:fill="auto"/>
        <w:spacing w:after="28" w:line="240" w:lineRule="auto"/>
        <w:jc w:val="center"/>
        <w:rPr>
          <w:rStyle w:val="Teksttreci"/>
          <w:rFonts w:ascii="Tahoma" w:hAnsi="Tahoma" w:cs="Tahoma"/>
          <w:b/>
          <w:bCs/>
          <w:color w:val="212121"/>
        </w:rPr>
      </w:pPr>
      <w:bookmarkStart w:id="5" w:name="bookmark4"/>
      <w:r w:rsidRPr="009C021D">
        <w:rPr>
          <w:rStyle w:val="Teksttreci"/>
          <w:rFonts w:ascii="Tahoma" w:hAnsi="Tahoma" w:cs="Tahoma"/>
          <w:b/>
          <w:bCs/>
          <w:color w:val="212121"/>
        </w:rPr>
        <w:t>§11</w:t>
      </w:r>
      <w:bookmarkEnd w:id="5"/>
    </w:p>
    <w:p w14:paraId="36D2D62F" w14:textId="13DDA4C4" w:rsidR="00625BB9" w:rsidRPr="009C021D" w:rsidRDefault="0001522C" w:rsidP="007A14B8">
      <w:pPr>
        <w:pStyle w:val="Teksttreci1"/>
        <w:numPr>
          <w:ilvl w:val="0"/>
          <w:numId w:val="19"/>
        </w:numPr>
        <w:shd w:val="clear" w:color="auto" w:fill="auto"/>
        <w:spacing w:after="28" w:line="240" w:lineRule="auto"/>
        <w:jc w:val="both"/>
        <w:rPr>
          <w:rStyle w:val="Teksttreci"/>
          <w:rFonts w:ascii="Tahoma" w:hAnsi="Tahoma" w:cs="Tahoma"/>
          <w:color w:val="212121"/>
        </w:rPr>
      </w:pPr>
      <w:r w:rsidRPr="009C021D">
        <w:rPr>
          <w:rStyle w:val="Teksttreci"/>
          <w:rFonts w:ascii="Tahoma" w:hAnsi="Tahoma" w:cs="Tahoma"/>
          <w:color w:val="212121"/>
        </w:rPr>
        <w:t xml:space="preserve">Jako zabezpieczenie należytego wykonania umowy, gwarantujące wykonanie usługi zgodnie z niniejszą umową, Wykonawca zobowiązany jest do wpłaty kwoty stanowiącej równowartość 10% całkowitej wartości umownej brutto określonej w § 9 </w:t>
      </w:r>
      <w:r w:rsidR="004F7D0D" w:rsidRPr="009C021D">
        <w:rPr>
          <w:rStyle w:val="Teksttreci"/>
          <w:rFonts w:ascii="Tahoma" w:hAnsi="Tahoma" w:cs="Tahoma"/>
          <w:color w:val="212121"/>
        </w:rPr>
        <w:t>ust. 1 pkt 2</w:t>
      </w:r>
      <w:r w:rsidRPr="009C021D">
        <w:rPr>
          <w:rStyle w:val="Teksttreci"/>
          <w:rFonts w:ascii="Tahoma" w:hAnsi="Tahoma" w:cs="Tahoma"/>
          <w:color w:val="212121"/>
        </w:rPr>
        <w:t>.</w:t>
      </w:r>
    </w:p>
    <w:p w14:paraId="516FACF4" w14:textId="3CBAC435" w:rsidR="00625BB9" w:rsidRPr="009C021D" w:rsidRDefault="0001522C" w:rsidP="007A14B8">
      <w:pPr>
        <w:pStyle w:val="Teksttreci1"/>
        <w:numPr>
          <w:ilvl w:val="0"/>
          <w:numId w:val="19"/>
        </w:numPr>
        <w:shd w:val="clear" w:color="auto" w:fill="auto"/>
        <w:spacing w:after="28" w:line="240" w:lineRule="auto"/>
        <w:jc w:val="both"/>
        <w:rPr>
          <w:rStyle w:val="Teksttreci"/>
          <w:rFonts w:ascii="Tahoma" w:hAnsi="Tahoma" w:cs="Tahoma"/>
          <w:color w:val="212121"/>
        </w:rPr>
      </w:pPr>
      <w:r w:rsidRPr="009C021D">
        <w:rPr>
          <w:rStyle w:val="Teksttreci"/>
          <w:rFonts w:ascii="Tahoma" w:hAnsi="Tahoma" w:cs="Tahoma"/>
          <w:color w:val="212121"/>
        </w:rPr>
        <w:t>Zabezpieczenie w wysokości określonej w ust. 1 może być wniesione w jednej z form przewidzianych w SWZ.</w:t>
      </w:r>
    </w:p>
    <w:p w14:paraId="444AEB5A" w14:textId="77777777" w:rsidR="00625BB9" w:rsidRPr="009C021D" w:rsidRDefault="0001522C" w:rsidP="007A14B8">
      <w:pPr>
        <w:pStyle w:val="Teksttreci1"/>
        <w:numPr>
          <w:ilvl w:val="0"/>
          <w:numId w:val="19"/>
        </w:numPr>
        <w:shd w:val="clear" w:color="auto" w:fill="auto"/>
        <w:spacing w:after="28" w:line="240" w:lineRule="auto"/>
        <w:jc w:val="both"/>
        <w:rPr>
          <w:rStyle w:val="Teksttreci"/>
          <w:rFonts w:ascii="Tahoma" w:hAnsi="Tahoma" w:cs="Tahoma"/>
          <w:color w:val="212121"/>
        </w:rPr>
      </w:pPr>
      <w:r w:rsidRPr="009C021D">
        <w:rPr>
          <w:rStyle w:val="Teksttreci"/>
          <w:rFonts w:ascii="Tahoma" w:hAnsi="Tahoma" w:cs="Tahoma"/>
          <w:color w:val="212121"/>
        </w:rPr>
        <w:t>Zabezpieczenie winno być wniesione najpóźniej w dniu podpisania umowy.</w:t>
      </w:r>
    </w:p>
    <w:p w14:paraId="0933A5F4" w14:textId="77777777" w:rsidR="00625BB9" w:rsidRPr="009C021D" w:rsidRDefault="0001522C" w:rsidP="007A14B8">
      <w:pPr>
        <w:pStyle w:val="Teksttreci1"/>
        <w:numPr>
          <w:ilvl w:val="0"/>
          <w:numId w:val="19"/>
        </w:numPr>
        <w:shd w:val="clear" w:color="auto" w:fill="auto"/>
        <w:spacing w:after="28" w:line="240" w:lineRule="auto"/>
        <w:jc w:val="both"/>
        <w:rPr>
          <w:rStyle w:val="Teksttreci"/>
          <w:rFonts w:ascii="Tahoma" w:hAnsi="Tahoma" w:cs="Tahoma"/>
          <w:color w:val="212121"/>
        </w:rPr>
      </w:pPr>
      <w:r w:rsidRPr="009C021D">
        <w:rPr>
          <w:rStyle w:val="Teksttreci"/>
          <w:rFonts w:ascii="Tahoma" w:hAnsi="Tahoma" w:cs="Tahoma"/>
          <w:color w:val="212121"/>
        </w:rPr>
        <w:t>Zamawiający zwróci zabezpieczenie należytego wykonania umowy w terminie 30 dni od dnia wykonania zamówienia i uznania przez Zamawiającego za należycie wykonane.</w:t>
      </w:r>
    </w:p>
    <w:p w14:paraId="40C408D7" w14:textId="77777777" w:rsidR="006E20B9" w:rsidRPr="009C021D" w:rsidRDefault="0001522C" w:rsidP="007A14B8">
      <w:pPr>
        <w:pStyle w:val="Teksttreci1"/>
        <w:numPr>
          <w:ilvl w:val="0"/>
          <w:numId w:val="19"/>
        </w:numPr>
        <w:shd w:val="clear" w:color="auto" w:fill="auto"/>
        <w:spacing w:after="28" w:line="240" w:lineRule="auto"/>
        <w:jc w:val="both"/>
        <w:rPr>
          <w:rStyle w:val="Teksttreci"/>
          <w:rFonts w:ascii="Tahoma" w:hAnsi="Tahoma" w:cs="Tahoma"/>
          <w:color w:val="212121"/>
        </w:rPr>
      </w:pPr>
      <w:r w:rsidRPr="009C021D">
        <w:rPr>
          <w:rStyle w:val="Teksttreci"/>
          <w:rFonts w:ascii="Tahoma" w:hAnsi="Tahoma" w:cs="Tahoma"/>
          <w:color w:val="212121"/>
        </w:rPr>
        <w:t>W przypadku wnoszenia zabezpieczenia w formach innych niż w pieniądzu, z dokumentu gwarancyjnego lub poręczeniowego powinno wynikać jednoznacznie gwarantowanie wypłat należności z ustanowionego zabezpieczenia w sposób nieodwołalny, bezwarunkowy i na pierwsze żądanie Zamawiającego.</w:t>
      </w:r>
    </w:p>
    <w:p w14:paraId="4175312F" w14:textId="667D6FD8" w:rsidR="00625BB9" w:rsidRPr="009C021D" w:rsidRDefault="0001522C" w:rsidP="007A14B8">
      <w:pPr>
        <w:pStyle w:val="Teksttreci1"/>
        <w:numPr>
          <w:ilvl w:val="0"/>
          <w:numId w:val="19"/>
        </w:numPr>
        <w:shd w:val="clear" w:color="auto" w:fill="auto"/>
        <w:spacing w:after="28" w:line="240" w:lineRule="auto"/>
        <w:jc w:val="both"/>
        <w:rPr>
          <w:rStyle w:val="Teksttreci"/>
          <w:rFonts w:ascii="Tahoma" w:hAnsi="Tahoma" w:cs="Tahoma"/>
          <w:color w:val="212121"/>
        </w:rPr>
      </w:pPr>
      <w:r w:rsidRPr="009C021D">
        <w:rPr>
          <w:rStyle w:val="Teksttreci"/>
          <w:rFonts w:ascii="Tahoma" w:hAnsi="Tahoma" w:cs="Tahoma"/>
          <w:color w:val="212121"/>
        </w:rPr>
        <w:t xml:space="preserve">Zamawiający dopuszcza zmianę formy zabezpieczenia w trakcie trwania umowy zgodnie z art. </w:t>
      </w:r>
      <w:r w:rsidR="00006697" w:rsidRPr="009C021D">
        <w:rPr>
          <w:rStyle w:val="Teksttreci"/>
          <w:rFonts w:ascii="Tahoma" w:hAnsi="Tahoma" w:cs="Tahoma"/>
          <w:color w:val="212121"/>
        </w:rPr>
        <w:t xml:space="preserve">451 </w:t>
      </w:r>
      <w:r w:rsidRPr="009C021D">
        <w:rPr>
          <w:rStyle w:val="Teksttreci"/>
          <w:rFonts w:ascii="Tahoma" w:hAnsi="Tahoma" w:cs="Tahoma"/>
          <w:color w:val="212121"/>
        </w:rPr>
        <w:t>ustawy Pzp</w:t>
      </w:r>
      <w:r w:rsidR="00641D4A" w:rsidRPr="009C021D">
        <w:rPr>
          <w:rStyle w:val="Teksttreci"/>
          <w:rFonts w:ascii="Tahoma" w:hAnsi="Tahoma" w:cs="Tahoma"/>
          <w:color w:val="212121"/>
        </w:rPr>
        <w:t xml:space="preserve"> –</w:t>
      </w:r>
      <w:r w:rsidRPr="009C021D">
        <w:rPr>
          <w:rStyle w:val="Teksttreci"/>
          <w:rFonts w:ascii="Tahoma" w:hAnsi="Tahoma" w:cs="Tahoma"/>
          <w:color w:val="212121"/>
        </w:rPr>
        <w:t>w formie aneksu do umowy.</w:t>
      </w:r>
    </w:p>
    <w:p w14:paraId="4EA04ABD" w14:textId="77777777" w:rsidR="00AE61B2" w:rsidRPr="009C021D" w:rsidRDefault="00AE61B2" w:rsidP="007A14B8">
      <w:pPr>
        <w:pStyle w:val="Teksttreci1"/>
        <w:shd w:val="clear" w:color="auto" w:fill="auto"/>
        <w:spacing w:after="28" w:line="240" w:lineRule="auto"/>
        <w:ind w:left="360"/>
        <w:jc w:val="both"/>
        <w:rPr>
          <w:rStyle w:val="Teksttreci"/>
          <w:rFonts w:ascii="Tahoma" w:hAnsi="Tahoma" w:cs="Tahoma"/>
          <w:color w:val="212121"/>
        </w:rPr>
      </w:pPr>
    </w:p>
    <w:p w14:paraId="47ECA51A" w14:textId="77777777" w:rsidR="00625BB9" w:rsidRPr="009C021D" w:rsidRDefault="0001522C" w:rsidP="007A14B8">
      <w:pPr>
        <w:pStyle w:val="Teksttreci1"/>
        <w:shd w:val="clear" w:color="auto" w:fill="auto"/>
        <w:spacing w:after="28" w:line="240" w:lineRule="auto"/>
        <w:jc w:val="center"/>
        <w:rPr>
          <w:rStyle w:val="Teksttreci"/>
          <w:rFonts w:ascii="Tahoma" w:hAnsi="Tahoma" w:cs="Tahoma"/>
          <w:b/>
          <w:bCs/>
        </w:rPr>
      </w:pPr>
      <w:bookmarkStart w:id="6" w:name="bookmark5"/>
      <w:r w:rsidRPr="009C021D">
        <w:rPr>
          <w:rStyle w:val="Teksttreci"/>
          <w:rFonts w:ascii="Tahoma" w:hAnsi="Tahoma" w:cs="Tahoma"/>
          <w:b/>
          <w:bCs/>
        </w:rPr>
        <w:t>§12</w:t>
      </w:r>
      <w:bookmarkEnd w:id="6"/>
    </w:p>
    <w:p w14:paraId="5C86A5CB" w14:textId="77777777" w:rsidR="00625BB9" w:rsidRPr="009C021D" w:rsidRDefault="0001522C" w:rsidP="007A14B8">
      <w:pPr>
        <w:pStyle w:val="Teksttreci1"/>
        <w:numPr>
          <w:ilvl w:val="0"/>
          <w:numId w:val="2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razie niewykonania lub nienależytego wykonania umowy lub jej części:</w:t>
      </w:r>
    </w:p>
    <w:p w14:paraId="3493444C" w14:textId="00EBC3D9" w:rsidR="00625BB9" w:rsidRPr="009C021D" w:rsidRDefault="00641D4A" w:rsidP="007A14B8">
      <w:pPr>
        <w:pStyle w:val="Teksttreci1"/>
        <w:shd w:val="clear" w:color="auto" w:fill="auto"/>
        <w:spacing w:after="28" w:line="240" w:lineRule="auto"/>
        <w:ind w:left="360"/>
        <w:jc w:val="both"/>
        <w:rPr>
          <w:rStyle w:val="Teksttreci"/>
          <w:rFonts w:ascii="Tahoma" w:hAnsi="Tahoma" w:cs="Tahoma"/>
          <w:color w:val="000000"/>
        </w:rPr>
      </w:pPr>
      <w:r w:rsidRPr="009C021D">
        <w:rPr>
          <w:rStyle w:val="Teksttreci"/>
          <w:rFonts w:ascii="Tahoma" w:hAnsi="Tahoma" w:cs="Tahoma"/>
          <w:color w:val="000000"/>
        </w:rPr>
        <w:t xml:space="preserve">1) </w:t>
      </w:r>
      <w:r w:rsidR="0001522C" w:rsidRPr="009C021D">
        <w:rPr>
          <w:rStyle w:val="Teksttreci"/>
          <w:rFonts w:ascii="Tahoma" w:hAnsi="Tahoma" w:cs="Tahoma"/>
          <w:color w:val="000000"/>
        </w:rPr>
        <w:t>Zamawiając</w:t>
      </w:r>
      <w:r w:rsidR="00006697" w:rsidRPr="009C021D">
        <w:rPr>
          <w:rStyle w:val="Teksttreci"/>
          <w:rFonts w:ascii="Tahoma" w:hAnsi="Tahoma" w:cs="Tahoma"/>
          <w:color w:val="000000"/>
        </w:rPr>
        <w:t>y jest uprawniony do nałożenia na Wykonawcę</w:t>
      </w:r>
      <w:r w:rsidR="0001522C" w:rsidRPr="009C021D">
        <w:rPr>
          <w:rStyle w:val="Teksttreci"/>
          <w:rFonts w:ascii="Tahoma" w:hAnsi="Tahoma" w:cs="Tahoma"/>
          <w:color w:val="000000"/>
        </w:rPr>
        <w:t xml:space="preserve"> kar</w:t>
      </w:r>
      <w:r w:rsidR="00006697" w:rsidRPr="009C021D">
        <w:rPr>
          <w:rStyle w:val="Teksttreci"/>
          <w:rFonts w:ascii="Tahoma" w:hAnsi="Tahoma" w:cs="Tahoma"/>
          <w:color w:val="000000"/>
        </w:rPr>
        <w:t>y</w:t>
      </w:r>
      <w:r w:rsidR="0001522C" w:rsidRPr="009C021D">
        <w:rPr>
          <w:rStyle w:val="Teksttreci"/>
          <w:rFonts w:ascii="Tahoma" w:hAnsi="Tahoma" w:cs="Tahoma"/>
          <w:color w:val="000000"/>
        </w:rPr>
        <w:t xml:space="preserve"> umown</w:t>
      </w:r>
      <w:r w:rsidR="00006697" w:rsidRPr="009C021D">
        <w:rPr>
          <w:rStyle w:val="Teksttreci"/>
          <w:rFonts w:ascii="Tahoma" w:hAnsi="Tahoma" w:cs="Tahoma"/>
          <w:color w:val="000000"/>
        </w:rPr>
        <w:t>ej</w:t>
      </w:r>
      <w:r w:rsidR="0001522C" w:rsidRPr="009C021D">
        <w:rPr>
          <w:rStyle w:val="Teksttreci"/>
          <w:rFonts w:ascii="Tahoma" w:hAnsi="Tahoma" w:cs="Tahoma"/>
          <w:color w:val="000000"/>
        </w:rPr>
        <w:t>:</w:t>
      </w:r>
    </w:p>
    <w:p w14:paraId="10AFF280" w14:textId="000D00B0" w:rsidR="00625BB9" w:rsidRPr="009C021D" w:rsidRDefault="0001522C" w:rsidP="007A14B8">
      <w:pPr>
        <w:pStyle w:val="Teksttreci1"/>
        <w:numPr>
          <w:ilvl w:val="1"/>
          <w:numId w:val="2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nieterminowego wykonania usługi</w:t>
      </w:r>
      <w:r w:rsidR="00EE6EF4" w:rsidRPr="009C021D">
        <w:rPr>
          <w:rStyle w:val="Teksttreci"/>
          <w:rFonts w:ascii="Tahoma" w:hAnsi="Tahoma" w:cs="Tahoma"/>
          <w:color w:val="000000"/>
        </w:rPr>
        <w:t xml:space="preserve"> lub </w:t>
      </w:r>
      <w:r w:rsidR="0073364A" w:rsidRPr="009C021D">
        <w:rPr>
          <w:rStyle w:val="Teksttreci"/>
          <w:rFonts w:ascii="Tahoma" w:hAnsi="Tahoma" w:cs="Tahoma"/>
          <w:color w:val="000000"/>
        </w:rPr>
        <w:t xml:space="preserve">jej </w:t>
      </w:r>
      <w:r w:rsidR="00EE6EF4" w:rsidRPr="009C021D">
        <w:rPr>
          <w:rStyle w:val="Teksttreci"/>
          <w:rFonts w:ascii="Tahoma" w:hAnsi="Tahoma" w:cs="Tahoma"/>
          <w:color w:val="000000"/>
        </w:rPr>
        <w:t>części</w:t>
      </w:r>
      <w:r w:rsidRPr="009C021D">
        <w:rPr>
          <w:rStyle w:val="Teksttreci"/>
          <w:rFonts w:ascii="Tahoma" w:hAnsi="Tahoma" w:cs="Tahoma"/>
          <w:color w:val="000000"/>
        </w:rPr>
        <w:t xml:space="preserve"> (zgodnie z </w:t>
      </w:r>
      <w:r w:rsidR="003B27A6" w:rsidRPr="009C021D">
        <w:rPr>
          <w:rStyle w:val="Teksttreci"/>
          <w:rFonts w:ascii="Tahoma" w:hAnsi="Tahoma" w:cs="Tahoma"/>
          <w:color w:val="000000"/>
        </w:rPr>
        <w:t xml:space="preserve">pkt </w:t>
      </w:r>
      <w:r w:rsidR="00937D1E" w:rsidRPr="009C021D">
        <w:rPr>
          <w:rStyle w:val="Teksttreci"/>
          <w:rFonts w:ascii="Tahoma" w:hAnsi="Tahoma" w:cs="Tahoma"/>
          <w:color w:val="000000"/>
        </w:rPr>
        <w:t>2-4</w:t>
      </w:r>
      <w:r w:rsidR="00635E10" w:rsidRPr="009C021D">
        <w:rPr>
          <w:rStyle w:val="Teksttreci"/>
          <w:rFonts w:ascii="Tahoma" w:hAnsi="Tahoma" w:cs="Tahoma"/>
          <w:color w:val="000000"/>
        </w:rPr>
        <w:t xml:space="preserve"> załącznika n</w:t>
      </w:r>
      <w:r w:rsidR="004808B2" w:rsidRPr="009C021D">
        <w:rPr>
          <w:rStyle w:val="Teksttreci"/>
          <w:rFonts w:ascii="Tahoma" w:hAnsi="Tahoma" w:cs="Tahoma"/>
          <w:color w:val="000000"/>
        </w:rPr>
        <w:t>r 4 o umowy</w:t>
      </w:r>
      <w:r w:rsidRPr="009C021D">
        <w:rPr>
          <w:rStyle w:val="Teksttreci"/>
          <w:rFonts w:ascii="Tahoma" w:hAnsi="Tahoma" w:cs="Tahoma"/>
          <w:color w:val="000000"/>
        </w:rPr>
        <w:t xml:space="preserve">) w wysokości </w:t>
      </w:r>
      <w:r w:rsidR="004808B2" w:rsidRPr="009C021D">
        <w:rPr>
          <w:rStyle w:val="Teksttreci"/>
          <w:rFonts w:ascii="Tahoma" w:hAnsi="Tahoma" w:cs="Tahoma"/>
          <w:color w:val="000000"/>
        </w:rPr>
        <w:t>20</w:t>
      </w:r>
      <w:r w:rsidRPr="009C021D">
        <w:rPr>
          <w:rStyle w:val="Teksttreci"/>
          <w:rFonts w:ascii="Tahoma" w:hAnsi="Tahoma" w:cs="Tahoma"/>
          <w:color w:val="000000"/>
        </w:rPr>
        <w:t>0,00 zł brutto za każdą rozpoczętą godzinę zwłoki, za każdy przypadek naruszenia;</w:t>
      </w:r>
    </w:p>
    <w:p w14:paraId="59DF3918" w14:textId="01A64B6D" w:rsidR="00C407AE" w:rsidRPr="009C021D" w:rsidRDefault="0001522C" w:rsidP="007A14B8">
      <w:pPr>
        <w:pStyle w:val="Teksttreci1"/>
        <w:numPr>
          <w:ilvl w:val="1"/>
          <w:numId w:val="2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niedotrzymania terminu, o którym mowa w § 5 ust</w:t>
      </w:r>
      <w:r w:rsidR="00006697" w:rsidRPr="009C021D">
        <w:rPr>
          <w:rStyle w:val="Teksttreci"/>
          <w:rFonts w:ascii="Tahoma" w:hAnsi="Tahoma" w:cs="Tahoma"/>
          <w:color w:val="000000"/>
        </w:rPr>
        <w:t>.</w:t>
      </w:r>
      <w:r w:rsidRPr="009C021D">
        <w:rPr>
          <w:rStyle w:val="Teksttreci"/>
          <w:rFonts w:ascii="Tahoma" w:hAnsi="Tahoma" w:cs="Tahoma"/>
          <w:color w:val="000000"/>
        </w:rPr>
        <w:t xml:space="preserve"> 4 w wysokości </w:t>
      </w:r>
      <w:r w:rsidR="004808B2" w:rsidRPr="009C021D">
        <w:rPr>
          <w:rStyle w:val="Teksttreci"/>
          <w:rFonts w:ascii="Tahoma" w:hAnsi="Tahoma" w:cs="Tahoma"/>
          <w:color w:val="000000"/>
        </w:rPr>
        <w:t>20</w:t>
      </w:r>
      <w:r w:rsidRPr="009C021D">
        <w:rPr>
          <w:rStyle w:val="Teksttreci"/>
          <w:rFonts w:ascii="Tahoma" w:hAnsi="Tahoma" w:cs="Tahoma"/>
          <w:color w:val="000000"/>
        </w:rPr>
        <w:t>0,00 zł brutto za każdy rozpoczęty dzień zwłoki, za każdy przypadek naruszenia;</w:t>
      </w:r>
    </w:p>
    <w:p w14:paraId="40E1D1A3" w14:textId="3AABE0BF" w:rsidR="00625BB9" w:rsidRPr="009C021D" w:rsidRDefault="0001522C" w:rsidP="007A14B8">
      <w:pPr>
        <w:pStyle w:val="Teksttreci1"/>
        <w:numPr>
          <w:ilvl w:val="1"/>
          <w:numId w:val="2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rozwiązania</w:t>
      </w:r>
      <w:r w:rsidR="00257636" w:rsidRPr="009C021D">
        <w:rPr>
          <w:rStyle w:val="Teksttreci"/>
          <w:rFonts w:ascii="Tahoma" w:hAnsi="Tahoma" w:cs="Tahoma"/>
          <w:color w:val="000000"/>
        </w:rPr>
        <w:t>/odstąpienia</w:t>
      </w:r>
      <w:r w:rsidRPr="009C021D">
        <w:rPr>
          <w:rStyle w:val="Teksttreci"/>
          <w:rFonts w:ascii="Tahoma" w:hAnsi="Tahoma" w:cs="Tahoma"/>
          <w:color w:val="000000"/>
        </w:rPr>
        <w:t xml:space="preserve"> przez Zamawiającego </w:t>
      </w:r>
      <w:r w:rsidR="00257636" w:rsidRPr="009C021D">
        <w:rPr>
          <w:rStyle w:val="Teksttreci"/>
          <w:rFonts w:ascii="Tahoma" w:hAnsi="Tahoma" w:cs="Tahoma"/>
          <w:color w:val="000000"/>
        </w:rPr>
        <w:t xml:space="preserve">od </w:t>
      </w:r>
      <w:r w:rsidRPr="009C021D">
        <w:rPr>
          <w:rStyle w:val="Teksttreci"/>
          <w:rFonts w:ascii="Tahoma" w:hAnsi="Tahoma" w:cs="Tahoma"/>
          <w:color w:val="000000"/>
        </w:rPr>
        <w:t>umowy z przyczyn leżących po stronie Wykonawcy, w wysokości 10% wartości brutto umowy określonej w § 9 ust. 1 umowy;</w:t>
      </w:r>
    </w:p>
    <w:p w14:paraId="32342DB0" w14:textId="73FAB19D" w:rsidR="00625BB9" w:rsidRPr="009C021D" w:rsidRDefault="0001522C" w:rsidP="007A14B8">
      <w:pPr>
        <w:pStyle w:val="Teksttreci1"/>
        <w:numPr>
          <w:ilvl w:val="1"/>
          <w:numId w:val="2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rozwiązania</w:t>
      </w:r>
      <w:r w:rsidR="00F51625" w:rsidRPr="009C021D">
        <w:rPr>
          <w:rStyle w:val="Teksttreci"/>
          <w:rFonts w:ascii="Tahoma" w:hAnsi="Tahoma" w:cs="Tahoma"/>
          <w:color w:val="000000"/>
        </w:rPr>
        <w:t>/odstąpienia</w:t>
      </w:r>
      <w:r w:rsidRPr="009C021D">
        <w:rPr>
          <w:rStyle w:val="Teksttreci"/>
          <w:rFonts w:ascii="Tahoma" w:hAnsi="Tahoma" w:cs="Tahoma"/>
          <w:color w:val="000000"/>
        </w:rPr>
        <w:t xml:space="preserve"> przez Wykonawcę umowy z przyczyn leżących po stronie </w:t>
      </w:r>
      <w:r w:rsidR="00257636" w:rsidRPr="009C021D">
        <w:rPr>
          <w:rStyle w:val="Teksttreci"/>
          <w:rFonts w:ascii="Tahoma" w:hAnsi="Tahoma" w:cs="Tahoma"/>
          <w:color w:val="000000"/>
        </w:rPr>
        <w:t>Wykonawcy</w:t>
      </w:r>
      <w:r w:rsidRPr="009C021D">
        <w:rPr>
          <w:rStyle w:val="Teksttreci"/>
          <w:rFonts w:ascii="Tahoma" w:hAnsi="Tahoma" w:cs="Tahoma"/>
          <w:color w:val="000000"/>
        </w:rPr>
        <w:t>, w wysokości 10% wartości brutto umowy określonej w § 9 ust. 1 umowy;</w:t>
      </w:r>
    </w:p>
    <w:p w14:paraId="4A509929" w14:textId="4BFBDC4B" w:rsidR="00625BB9" w:rsidRPr="009C021D" w:rsidRDefault="0001522C" w:rsidP="007A14B8">
      <w:pPr>
        <w:pStyle w:val="Teksttreci1"/>
        <w:numPr>
          <w:ilvl w:val="1"/>
          <w:numId w:val="2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w przypadku nieprzestrzegania przez Wykonawcę przepisów sanitarno-epidemiologicznych, polegającego na zastosowaniu niewłaściwej technologii prania lub za nie przestrzeganie zasad transportu bielizny szpitalnej, odzieży ochronnej i medycznej oraz innych materiałów wymagających czyszczenia, przy świadczeniu niniejszych usług w wysokości </w:t>
      </w:r>
      <w:r w:rsidR="003B27A6" w:rsidRPr="009C021D">
        <w:rPr>
          <w:rStyle w:val="Teksttreci"/>
          <w:rFonts w:ascii="Tahoma" w:hAnsi="Tahoma" w:cs="Tahoma"/>
          <w:color w:val="000000"/>
        </w:rPr>
        <w:t>20</w:t>
      </w:r>
      <w:r w:rsidRPr="009C021D">
        <w:rPr>
          <w:rStyle w:val="Teksttreci"/>
          <w:rFonts w:ascii="Tahoma" w:hAnsi="Tahoma" w:cs="Tahoma"/>
          <w:color w:val="000000"/>
        </w:rPr>
        <w:t>0,00 zł brutto za każdy taki przypadek naruszenia;</w:t>
      </w:r>
    </w:p>
    <w:p w14:paraId="11108EA4" w14:textId="77777777" w:rsidR="00625BB9" w:rsidRPr="009C021D" w:rsidRDefault="0001522C" w:rsidP="007A14B8">
      <w:pPr>
        <w:pStyle w:val="Teksttreci1"/>
        <w:numPr>
          <w:ilvl w:val="1"/>
          <w:numId w:val="2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naruszenia przez Wykonawcę treści § 16 umowy, w wysokości 2% wartości brutto umowy określonej w § 9 ust. 1 umowy.</w:t>
      </w:r>
    </w:p>
    <w:p w14:paraId="3769D177" w14:textId="21E2929B" w:rsidR="001D3D2A" w:rsidRPr="009C021D" w:rsidRDefault="001D3D2A" w:rsidP="007A14B8">
      <w:pPr>
        <w:pStyle w:val="Teksttreci1"/>
        <w:shd w:val="clear" w:color="auto" w:fill="auto"/>
        <w:spacing w:after="28" w:line="240" w:lineRule="auto"/>
        <w:ind w:left="426"/>
        <w:jc w:val="both"/>
        <w:rPr>
          <w:rStyle w:val="Teksttreci"/>
          <w:rFonts w:ascii="Tahoma" w:hAnsi="Tahoma" w:cs="Tahoma"/>
          <w:color w:val="000000"/>
        </w:rPr>
      </w:pPr>
      <w:r w:rsidRPr="009C021D">
        <w:rPr>
          <w:rStyle w:val="Teksttreci"/>
          <w:rFonts w:ascii="Tahoma" w:hAnsi="Tahoma" w:cs="Tahoma"/>
          <w:color w:val="000000"/>
        </w:rPr>
        <w:t>Maksymalna łączna wysokość kar umownych nałożonych na Wykonawcę w czasie obowiązywania umowy wynosi 30% wartości umowy.</w:t>
      </w:r>
    </w:p>
    <w:p w14:paraId="433CEDC3" w14:textId="1FB3C860" w:rsidR="00625BB9" w:rsidRPr="009C021D" w:rsidRDefault="00641D4A" w:rsidP="007A14B8">
      <w:pPr>
        <w:pStyle w:val="Teksttreci1"/>
        <w:shd w:val="clear" w:color="auto" w:fill="auto"/>
        <w:spacing w:after="28" w:line="240" w:lineRule="auto"/>
        <w:ind w:left="360"/>
        <w:jc w:val="both"/>
        <w:rPr>
          <w:rStyle w:val="Teksttreci"/>
          <w:rFonts w:ascii="Tahoma" w:hAnsi="Tahoma" w:cs="Tahoma"/>
          <w:color w:val="000000"/>
        </w:rPr>
      </w:pPr>
      <w:r w:rsidRPr="009C021D">
        <w:rPr>
          <w:rStyle w:val="Teksttreci"/>
          <w:rFonts w:ascii="Tahoma" w:hAnsi="Tahoma" w:cs="Tahoma"/>
          <w:color w:val="000000"/>
        </w:rPr>
        <w:t xml:space="preserve">2) </w:t>
      </w:r>
      <w:r w:rsidR="0001522C" w:rsidRPr="009C021D">
        <w:rPr>
          <w:rStyle w:val="Teksttreci"/>
          <w:rFonts w:ascii="Tahoma" w:hAnsi="Tahoma" w:cs="Tahoma"/>
          <w:color w:val="000000"/>
        </w:rPr>
        <w:t>Zamawiający zobowiązany będzie do zapłaty na rzecz Wykonawcy kary umownej w wysokości 10% wartości brutto umowy określonej w § 9 ust. 1 umowy w razie rozwiązania umowy z powodu okoliczności, za które ponosi odpowiedzialność Zamawiający.</w:t>
      </w:r>
    </w:p>
    <w:p w14:paraId="137A36EC" w14:textId="77777777" w:rsidR="00625BB9" w:rsidRPr="009C021D" w:rsidRDefault="0001522C" w:rsidP="007A14B8">
      <w:pPr>
        <w:pStyle w:val="Teksttreci1"/>
        <w:numPr>
          <w:ilvl w:val="0"/>
          <w:numId w:val="2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sytuacji, gdy kary umowne przewidziane w ust. 1 nie pokrywają szkody, Zamawiającemu przysługuje prawo żądania odszkodowania uzupełniającego na zasadach ogólnych.</w:t>
      </w:r>
    </w:p>
    <w:p w14:paraId="04EE9F1A" w14:textId="12C19BB2" w:rsidR="006E20B9" w:rsidRPr="009C021D" w:rsidRDefault="0001522C" w:rsidP="007A14B8">
      <w:pPr>
        <w:pStyle w:val="Teksttreci1"/>
        <w:numPr>
          <w:ilvl w:val="0"/>
          <w:numId w:val="20"/>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Kary umowne płatne będą w ciągu 7 dni od daty wystawienia Wykonawcy not obciążeniowych, obejmujących naliczone kary umowne, przy czym Zamawiający ma prawo do potrąceń kwot kar umownych z faktur za wykonane dostawy, wystawionych przez Wykonawcę.</w:t>
      </w:r>
    </w:p>
    <w:p w14:paraId="287EA4E0" w14:textId="1D87FB78" w:rsidR="006E20B9" w:rsidRPr="009C021D" w:rsidRDefault="006E20B9" w:rsidP="007A14B8">
      <w:pPr>
        <w:pStyle w:val="Teksttreci1"/>
        <w:shd w:val="clear" w:color="auto" w:fill="auto"/>
        <w:tabs>
          <w:tab w:val="left" w:pos="716"/>
        </w:tabs>
        <w:spacing w:after="0" w:line="240" w:lineRule="auto"/>
        <w:jc w:val="both"/>
        <w:rPr>
          <w:rStyle w:val="Teksttreci"/>
          <w:rFonts w:ascii="Tahoma" w:hAnsi="Tahoma" w:cs="Tahoma"/>
          <w:color w:val="000000"/>
        </w:rPr>
      </w:pPr>
    </w:p>
    <w:p w14:paraId="04C6F91F" w14:textId="6D90B9A7" w:rsidR="006E20B9" w:rsidRPr="009C021D" w:rsidRDefault="006E20B9" w:rsidP="007A14B8">
      <w:pPr>
        <w:pStyle w:val="Teksttreci1"/>
        <w:shd w:val="clear" w:color="auto" w:fill="auto"/>
        <w:spacing w:after="28" w:line="240" w:lineRule="auto"/>
        <w:jc w:val="center"/>
        <w:rPr>
          <w:rStyle w:val="Teksttreci"/>
          <w:rFonts w:ascii="Tahoma" w:hAnsi="Tahoma" w:cs="Tahoma"/>
          <w:b/>
          <w:bCs/>
        </w:rPr>
      </w:pPr>
      <w:r w:rsidRPr="009C021D">
        <w:rPr>
          <w:rStyle w:val="Teksttreci"/>
          <w:rFonts w:ascii="Tahoma" w:hAnsi="Tahoma" w:cs="Tahoma"/>
          <w:b/>
          <w:bCs/>
        </w:rPr>
        <w:lastRenderedPageBreak/>
        <w:t>§13</w:t>
      </w:r>
    </w:p>
    <w:p w14:paraId="6D145A17" w14:textId="46D033D9" w:rsidR="00625BB9" w:rsidRPr="009C021D" w:rsidRDefault="0001522C" w:rsidP="007A14B8">
      <w:pPr>
        <w:pStyle w:val="Teksttreci1"/>
        <w:numPr>
          <w:ilvl w:val="0"/>
          <w:numId w:val="21"/>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Niniejsza umowa zawarta jest na okres </w:t>
      </w:r>
      <w:r w:rsidR="001066D9" w:rsidRPr="009C021D">
        <w:rPr>
          <w:rStyle w:val="Teksttreci"/>
          <w:rFonts w:ascii="Tahoma" w:hAnsi="Tahoma" w:cs="Tahoma"/>
          <w:color w:val="000000"/>
        </w:rPr>
        <w:t>30</w:t>
      </w:r>
      <w:r w:rsidR="009043FF" w:rsidRPr="009C021D">
        <w:rPr>
          <w:rStyle w:val="Teksttreci"/>
          <w:rFonts w:ascii="Tahoma" w:hAnsi="Tahoma" w:cs="Tahoma"/>
          <w:color w:val="000000"/>
        </w:rPr>
        <w:t xml:space="preserve"> </w:t>
      </w:r>
      <w:r w:rsidR="00847FCB" w:rsidRPr="009C021D">
        <w:rPr>
          <w:rStyle w:val="Teksttreci"/>
          <w:rFonts w:ascii="Tahoma" w:hAnsi="Tahoma" w:cs="Tahoma"/>
          <w:color w:val="000000"/>
        </w:rPr>
        <w:t xml:space="preserve">miesięcy </w:t>
      </w:r>
      <w:r w:rsidRPr="009C021D">
        <w:rPr>
          <w:rStyle w:val="Teksttreci"/>
          <w:rFonts w:ascii="Tahoma" w:hAnsi="Tahoma" w:cs="Tahoma"/>
          <w:color w:val="000000"/>
        </w:rPr>
        <w:t>od dnia wejścia umowy w życie</w:t>
      </w:r>
      <w:r w:rsidR="00B27DF4" w:rsidRPr="009C021D">
        <w:rPr>
          <w:rStyle w:val="Teksttreci"/>
          <w:rFonts w:ascii="Tahoma" w:hAnsi="Tahoma" w:cs="Tahoma"/>
          <w:color w:val="000000"/>
        </w:rPr>
        <w:t>, z zastrzeżeniem ust. 3</w:t>
      </w:r>
      <w:r w:rsidRPr="009C021D">
        <w:rPr>
          <w:rStyle w:val="Teksttreci"/>
          <w:rFonts w:ascii="Tahoma" w:hAnsi="Tahoma" w:cs="Tahoma"/>
          <w:color w:val="000000"/>
        </w:rPr>
        <w:t>.</w:t>
      </w:r>
    </w:p>
    <w:p w14:paraId="40D1046A" w14:textId="32812E37" w:rsidR="00625BB9" w:rsidRPr="009C021D" w:rsidRDefault="0001522C" w:rsidP="007A14B8">
      <w:pPr>
        <w:pStyle w:val="Teksttreci1"/>
        <w:numPr>
          <w:ilvl w:val="0"/>
          <w:numId w:val="21"/>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Umowa wchodzi w życie z </w:t>
      </w:r>
      <w:r w:rsidR="00980DC1" w:rsidRPr="009C021D">
        <w:rPr>
          <w:rFonts w:ascii="Tahoma" w:hAnsi="Tahoma" w:cs="Tahoma"/>
        </w:rPr>
        <w:t xml:space="preserve"> chwilą doręczenia drugiej Stronie ostatniego oświadczenia woli, złożonego w formie elektronicznej i opatrzonego kwalifikowanym podpisem elektronicznym, w sposób umożliwiający zapoznanie się z jego treścią.</w:t>
      </w:r>
    </w:p>
    <w:p w14:paraId="2DA32B41" w14:textId="40352FD2" w:rsidR="00625BB9" w:rsidRPr="009C021D" w:rsidRDefault="00736893" w:rsidP="007A14B8">
      <w:pPr>
        <w:pStyle w:val="Teksttreci1"/>
        <w:numPr>
          <w:ilvl w:val="0"/>
          <w:numId w:val="21"/>
        </w:numPr>
        <w:spacing w:after="28" w:line="240" w:lineRule="auto"/>
        <w:jc w:val="both"/>
        <w:rPr>
          <w:rStyle w:val="Teksttreci"/>
          <w:rFonts w:ascii="Tahoma" w:hAnsi="Tahoma" w:cs="Tahoma"/>
        </w:rPr>
      </w:pPr>
      <w:r w:rsidRPr="009C021D">
        <w:rPr>
          <w:rFonts w:ascii="Tahoma" w:hAnsi="Tahoma" w:cs="Tahoma"/>
        </w:rPr>
        <w:t>Umowa ulega rozwiązaniu z następnym dniem po osiągnięcia łącznej wartości określonej w § 9 ust. 1 (z uwzględnieniem kwot ujętych w prawidłowo wystawionych fakturach w ramach umowy) o ile nie upłynął termin określony w ust. 1. Stopień wykorzystania łącznej wartości umowy monitoruje Zamawiający.</w:t>
      </w:r>
    </w:p>
    <w:p w14:paraId="67BF20CC" w14:textId="77777777" w:rsidR="00625BB9" w:rsidRPr="009C021D" w:rsidRDefault="0001522C" w:rsidP="007A14B8">
      <w:pPr>
        <w:pStyle w:val="Teksttreci1"/>
        <w:numPr>
          <w:ilvl w:val="0"/>
          <w:numId w:val="21"/>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razie wystąpienia istotnej zmiany okoliczności powodującej, że wykonanie umowy nie leży w interesie publicznym, czego nie można było przewidzieć w chwili zawarcia umowy, Zamawiający może odstąpić od umowy w terminie jednego miesiąca od powzięcia wiadomości o powyższych okolicznościach. Zamawiający powiadomi o zamiarze odstąpienia od umowy na jeden miesiąc naprzód. W takim przypadku Wykonawca może żądać jedynie wynagrodzenia należnego mu z tytułu wykonanej części umowy.</w:t>
      </w:r>
    </w:p>
    <w:p w14:paraId="2A5A1730" w14:textId="77777777" w:rsidR="00625BB9" w:rsidRPr="009C021D" w:rsidRDefault="0001522C" w:rsidP="007A14B8">
      <w:pPr>
        <w:pStyle w:val="Teksttreci1"/>
        <w:numPr>
          <w:ilvl w:val="0"/>
          <w:numId w:val="21"/>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rozwiązania umowy przed określonym w ust. 1 terminem jej zakończenia, Wykonawca może żądać jedynie wynagrodzenia należnego mu z tytułu wykonanej części umowy.</w:t>
      </w:r>
    </w:p>
    <w:p w14:paraId="5D38678D" w14:textId="6B81AD91" w:rsidR="00625BB9" w:rsidRPr="009C021D" w:rsidRDefault="0001522C" w:rsidP="007A14B8">
      <w:pPr>
        <w:pStyle w:val="Teksttreci1"/>
        <w:numPr>
          <w:ilvl w:val="0"/>
          <w:numId w:val="21"/>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Umowa będzie realizowana sukcesywnie zgodnie z planami na dany rok budżetowy i otrzymanymi środkami.</w:t>
      </w:r>
    </w:p>
    <w:p w14:paraId="68EC7EAC" w14:textId="77777777" w:rsidR="00DD1B70" w:rsidRPr="009C021D" w:rsidRDefault="00DD1B70" w:rsidP="007A14B8">
      <w:pPr>
        <w:pStyle w:val="Teksttreci1"/>
        <w:shd w:val="clear" w:color="auto" w:fill="auto"/>
        <w:spacing w:after="28" w:line="240" w:lineRule="auto"/>
        <w:ind w:left="360"/>
        <w:jc w:val="both"/>
        <w:rPr>
          <w:rStyle w:val="Teksttreci"/>
          <w:rFonts w:ascii="Tahoma" w:hAnsi="Tahoma" w:cs="Tahoma"/>
          <w:color w:val="000000"/>
        </w:rPr>
      </w:pPr>
    </w:p>
    <w:p w14:paraId="57E96144" w14:textId="77777777" w:rsidR="00625BB9" w:rsidRPr="009C021D" w:rsidRDefault="0001522C" w:rsidP="007A14B8">
      <w:pPr>
        <w:pStyle w:val="Teksttreci1"/>
        <w:shd w:val="clear" w:color="auto" w:fill="auto"/>
        <w:spacing w:after="28" w:line="240" w:lineRule="auto"/>
        <w:jc w:val="center"/>
        <w:rPr>
          <w:rStyle w:val="Teksttreci"/>
          <w:rFonts w:ascii="Tahoma" w:hAnsi="Tahoma" w:cs="Tahoma"/>
        </w:rPr>
      </w:pPr>
      <w:r w:rsidRPr="009C021D">
        <w:rPr>
          <w:rStyle w:val="Teksttreci"/>
          <w:rFonts w:ascii="Tahoma" w:hAnsi="Tahoma" w:cs="Tahoma"/>
          <w:b/>
          <w:bCs/>
        </w:rPr>
        <w:t>§14</w:t>
      </w:r>
    </w:p>
    <w:p w14:paraId="2F454DC3" w14:textId="77777777" w:rsidR="00625BB9" w:rsidRPr="009C021D" w:rsidRDefault="0001522C" w:rsidP="007A14B8">
      <w:pPr>
        <w:pStyle w:val="Teksttreci1"/>
        <w:numPr>
          <w:ilvl w:val="0"/>
          <w:numId w:val="22"/>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Zamawiający może odstąpić od umowy bez prawa Wykonawcy do odszkodowania w przypadku nieprzystąpienia przez Wykonawcę do realizacji przedmiotu umowy w terminie określonym w umowie, pomimo dodatkowego wezwania Wykonawcy na piśmie do wykonywania przedmiotu umowy.</w:t>
      </w:r>
    </w:p>
    <w:p w14:paraId="10C50670" w14:textId="77777777" w:rsidR="00625BB9" w:rsidRPr="009C021D" w:rsidRDefault="0001522C" w:rsidP="007A14B8">
      <w:pPr>
        <w:pStyle w:val="Teksttreci1"/>
        <w:numPr>
          <w:ilvl w:val="0"/>
          <w:numId w:val="22"/>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Zamawiający może odstąpić od umowy z przyczyn podanych w ust. 1 w terminie 30 dni od dnia, w którym Wykonawca zgodnie z umową powinien przystąpić do wykonywania przedmiotu umowy.</w:t>
      </w:r>
    </w:p>
    <w:p w14:paraId="7194ACEF" w14:textId="77777777" w:rsidR="00625BB9" w:rsidRPr="009C021D" w:rsidRDefault="0001522C" w:rsidP="007A14B8">
      <w:pPr>
        <w:pStyle w:val="Teksttreci1"/>
        <w:numPr>
          <w:ilvl w:val="0"/>
          <w:numId w:val="22"/>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Zamawiający może rozwiązać umowę w trybie natychmiastowym (bez zachowania okresu wypowiedzenia) w przypadku gdy:</w:t>
      </w:r>
    </w:p>
    <w:p w14:paraId="5E8CA89B" w14:textId="5378510C" w:rsidR="007C326A" w:rsidRPr="009C021D" w:rsidRDefault="007C326A" w:rsidP="007A14B8">
      <w:pPr>
        <w:pStyle w:val="Teksttreci1"/>
        <w:shd w:val="clear" w:color="auto" w:fill="auto"/>
        <w:spacing w:after="28" w:line="240" w:lineRule="auto"/>
        <w:ind w:left="360"/>
        <w:jc w:val="both"/>
        <w:rPr>
          <w:rStyle w:val="Teksttreci"/>
          <w:rFonts w:ascii="Tahoma" w:hAnsi="Tahoma" w:cs="Tahoma"/>
          <w:color w:val="000000"/>
        </w:rPr>
      </w:pPr>
      <w:r w:rsidRPr="009C021D">
        <w:rPr>
          <w:rStyle w:val="Teksttreci"/>
          <w:rFonts w:ascii="Tahoma" w:hAnsi="Tahoma" w:cs="Tahoma"/>
          <w:color w:val="000000"/>
        </w:rPr>
        <w:t xml:space="preserve">1)  </w:t>
      </w:r>
      <w:r w:rsidR="0001522C" w:rsidRPr="009C021D">
        <w:rPr>
          <w:rStyle w:val="Teksttreci"/>
          <w:rFonts w:ascii="Tahoma" w:hAnsi="Tahoma" w:cs="Tahoma"/>
          <w:color w:val="000000"/>
        </w:rPr>
        <w:t>zostanie otwarta jego likwidacja,</w:t>
      </w:r>
    </w:p>
    <w:p w14:paraId="7CB277E0" w14:textId="2A961B17" w:rsidR="00625BB9" w:rsidRPr="009C021D" w:rsidRDefault="007C326A" w:rsidP="007A14B8">
      <w:pPr>
        <w:pStyle w:val="Teksttreci1"/>
        <w:shd w:val="clear" w:color="auto" w:fill="auto"/>
        <w:spacing w:after="28" w:line="240" w:lineRule="auto"/>
        <w:ind w:left="360"/>
        <w:jc w:val="both"/>
        <w:rPr>
          <w:rStyle w:val="Teksttreci"/>
          <w:rFonts w:ascii="Tahoma" w:hAnsi="Tahoma" w:cs="Tahoma"/>
          <w:color w:val="000000"/>
        </w:rPr>
      </w:pPr>
      <w:r w:rsidRPr="009C021D">
        <w:rPr>
          <w:rStyle w:val="Teksttreci"/>
          <w:rFonts w:ascii="Tahoma" w:hAnsi="Tahoma" w:cs="Tahoma"/>
          <w:color w:val="000000"/>
        </w:rPr>
        <w:t xml:space="preserve">2) </w:t>
      </w:r>
      <w:r w:rsidR="0001522C" w:rsidRPr="009C021D">
        <w:rPr>
          <w:rStyle w:val="Teksttreci"/>
          <w:rFonts w:ascii="Tahoma" w:hAnsi="Tahoma" w:cs="Tahoma"/>
          <w:color w:val="000000"/>
        </w:rPr>
        <w:t>zostanie dokonane zajęcie majątku Wykonawcy służącego wykonaniu umowy na podstawie tytułu egzekucyjnego,</w:t>
      </w:r>
    </w:p>
    <w:p w14:paraId="65ADD5DE" w14:textId="03783773" w:rsidR="00625BB9" w:rsidRPr="009C021D" w:rsidRDefault="007C326A" w:rsidP="007A14B8">
      <w:pPr>
        <w:pStyle w:val="Teksttreci1"/>
        <w:shd w:val="clear" w:color="auto" w:fill="auto"/>
        <w:spacing w:after="28" w:line="240" w:lineRule="auto"/>
        <w:ind w:left="360"/>
        <w:jc w:val="both"/>
        <w:rPr>
          <w:rStyle w:val="Teksttreci"/>
          <w:rFonts w:ascii="Tahoma" w:hAnsi="Tahoma" w:cs="Tahoma"/>
          <w:color w:val="000000"/>
        </w:rPr>
      </w:pPr>
      <w:r w:rsidRPr="009C021D">
        <w:rPr>
          <w:rStyle w:val="Teksttreci"/>
          <w:rFonts w:ascii="Tahoma" w:hAnsi="Tahoma" w:cs="Tahoma"/>
          <w:color w:val="000000"/>
        </w:rPr>
        <w:t xml:space="preserve">3) </w:t>
      </w:r>
      <w:r w:rsidR="0001522C" w:rsidRPr="009C021D">
        <w:rPr>
          <w:rStyle w:val="Teksttreci"/>
          <w:rFonts w:ascii="Tahoma" w:hAnsi="Tahoma" w:cs="Tahoma"/>
          <w:color w:val="000000"/>
        </w:rPr>
        <w:t>Wykonawca bez uzasadnionych przyczyn zaprzestał wykonywania usługi i nie kontynuuje jej pomimo dodatkowego wezwania Zamawiającego. Czas dodatkowego wezwania ustala się na 24 godziny.</w:t>
      </w:r>
    </w:p>
    <w:p w14:paraId="58F28B7A" w14:textId="5BE67CC3" w:rsidR="00625BB9" w:rsidRPr="009C021D" w:rsidRDefault="007C326A" w:rsidP="007A14B8">
      <w:pPr>
        <w:pStyle w:val="Teksttreci1"/>
        <w:shd w:val="clear" w:color="auto" w:fill="auto"/>
        <w:spacing w:after="28" w:line="240" w:lineRule="auto"/>
        <w:ind w:left="360"/>
        <w:jc w:val="both"/>
        <w:rPr>
          <w:rStyle w:val="Teksttreci"/>
          <w:rFonts w:ascii="Tahoma" w:hAnsi="Tahoma" w:cs="Tahoma"/>
          <w:color w:val="000000"/>
        </w:rPr>
      </w:pPr>
      <w:r w:rsidRPr="009C021D">
        <w:rPr>
          <w:rStyle w:val="Teksttreci"/>
          <w:rFonts w:ascii="Tahoma" w:hAnsi="Tahoma" w:cs="Tahoma"/>
          <w:color w:val="000000"/>
        </w:rPr>
        <w:t xml:space="preserve">4) </w:t>
      </w:r>
      <w:r w:rsidR="0001522C" w:rsidRPr="009C021D">
        <w:rPr>
          <w:rStyle w:val="Teksttreci"/>
          <w:rFonts w:ascii="Tahoma" w:hAnsi="Tahoma" w:cs="Tahoma"/>
          <w:color w:val="000000"/>
        </w:rPr>
        <w:t>Wykonawca rażąco narusza postanowienia umowy lub nie wykonuje usługi zgodnie z wytycznymi Zamawiającego określonymi w umowie oraz załącznikach do umowy lub nienależycie wykonuje zobowiązania umowne.</w:t>
      </w:r>
    </w:p>
    <w:p w14:paraId="01655946" w14:textId="77777777" w:rsidR="00BD29E2" w:rsidRPr="009C021D" w:rsidRDefault="0001522C" w:rsidP="007A14B8">
      <w:pPr>
        <w:pStyle w:val="Teksttreci1"/>
        <w:numPr>
          <w:ilvl w:val="0"/>
          <w:numId w:val="22"/>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Odstąpienie od umowy lub rozwiązanie powinno nastąpić w formie pisemnej z podaniem uzasadnienia.</w:t>
      </w:r>
    </w:p>
    <w:p w14:paraId="332F878C" w14:textId="77777777" w:rsidR="00BD29E2" w:rsidRPr="009C021D" w:rsidRDefault="00BD29E2" w:rsidP="007A14B8">
      <w:pPr>
        <w:pStyle w:val="Teksttreci1"/>
        <w:shd w:val="clear" w:color="auto" w:fill="auto"/>
        <w:tabs>
          <w:tab w:val="left" w:pos="349"/>
        </w:tabs>
        <w:spacing w:after="0" w:line="240" w:lineRule="auto"/>
        <w:jc w:val="both"/>
        <w:rPr>
          <w:rFonts w:ascii="Tahoma" w:hAnsi="Tahoma" w:cs="Tahoma"/>
        </w:rPr>
      </w:pPr>
    </w:p>
    <w:p w14:paraId="7E67C4D3" w14:textId="281E7306" w:rsidR="00BD29E2" w:rsidRPr="009C021D" w:rsidRDefault="00BD29E2" w:rsidP="007A14B8">
      <w:pPr>
        <w:pStyle w:val="Teksttreci1"/>
        <w:shd w:val="clear" w:color="auto" w:fill="auto"/>
        <w:spacing w:after="28" w:line="240" w:lineRule="auto"/>
        <w:jc w:val="center"/>
        <w:rPr>
          <w:rStyle w:val="Teksttreci"/>
          <w:rFonts w:ascii="Tahoma" w:hAnsi="Tahoma" w:cs="Tahoma"/>
          <w:b/>
          <w:bCs/>
        </w:rPr>
      </w:pPr>
      <w:r w:rsidRPr="009C021D">
        <w:rPr>
          <w:rStyle w:val="Teksttreci"/>
          <w:rFonts w:ascii="Tahoma" w:hAnsi="Tahoma" w:cs="Tahoma"/>
          <w:b/>
          <w:bCs/>
        </w:rPr>
        <w:t>§15</w:t>
      </w:r>
    </w:p>
    <w:p w14:paraId="2F9F1D87" w14:textId="0FB3C3B6" w:rsidR="00625BB9" w:rsidRPr="009C021D" w:rsidRDefault="0001522C" w:rsidP="007A14B8">
      <w:pPr>
        <w:pStyle w:val="Teksttreci1"/>
        <w:numPr>
          <w:ilvl w:val="0"/>
          <w:numId w:val="2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Wszystkie zmiany niniejszej umowy dokonywane będą na piśmie poprzez sporządzanie aneksu do Umowy pod rygorem nieważności, z zastrzeżeniem ust. 3.</w:t>
      </w:r>
    </w:p>
    <w:p w14:paraId="22FA23C0" w14:textId="3E3A38B0" w:rsidR="00820C9F" w:rsidRPr="009C021D" w:rsidRDefault="00820C9F" w:rsidP="007A14B8">
      <w:pPr>
        <w:pStyle w:val="Teksttreci1"/>
        <w:numPr>
          <w:ilvl w:val="0"/>
          <w:numId w:val="23"/>
        </w:numPr>
        <w:shd w:val="clear" w:color="auto" w:fill="auto"/>
        <w:spacing w:after="0" w:line="240" w:lineRule="auto"/>
        <w:ind w:left="357" w:hanging="357"/>
        <w:jc w:val="both"/>
        <w:rPr>
          <w:rFonts w:ascii="Tahoma" w:hAnsi="Tahoma" w:cs="Tahoma"/>
        </w:rPr>
      </w:pPr>
      <w:r w:rsidRPr="009C021D">
        <w:rPr>
          <w:rFonts w:ascii="Tahoma" w:hAnsi="Tahoma" w:cs="Tahoma"/>
          <w:bCs/>
        </w:rPr>
        <w:t>Niedopuszczalne są istotne zmiany postanowień Umowy</w:t>
      </w:r>
      <w:r w:rsidR="0073364A" w:rsidRPr="009C021D">
        <w:rPr>
          <w:rFonts w:ascii="Tahoma" w:hAnsi="Tahoma" w:cs="Tahoma"/>
          <w:bCs/>
        </w:rPr>
        <w:t>,</w:t>
      </w:r>
      <w:r w:rsidRPr="009C021D">
        <w:rPr>
          <w:rFonts w:ascii="Tahoma" w:hAnsi="Tahoma" w:cs="Tahoma"/>
          <w:bCs/>
        </w:rPr>
        <w:t xml:space="preserve"> o których mowa w art. 454 Ustawy</w:t>
      </w:r>
      <w:r w:rsidR="0073364A" w:rsidRPr="009C021D">
        <w:rPr>
          <w:rFonts w:ascii="Tahoma" w:hAnsi="Tahoma" w:cs="Tahoma"/>
        </w:rPr>
        <w:t xml:space="preserve"> Pzp. Zamawiający</w:t>
      </w:r>
      <w:r w:rsidRPr="009C021D">
        <w:rPr>
          <w:rFonts w:ascii="Tahoma" w:hAnsi="Tahoma" w:cs="Tahoma"/>
        </w:rPr>
        <w:t xml:space="preserve"> dopuszcza zmiany postanowień niniejszej umowy w stosunku</w:t>
      </w:r>
      <w:r w:rsidR="0073364A" w:rsidRPr="009C021D">
        <w:rPr>
          <w:rFonts w:ascii="Tahoma" w:hAnsi="Tahoma" w:cs="Tahoma"/>
        </w:rPr>
        <w:t xml:space="preserve"> do treści oferty, na podstawie</w:t>
      </w:r>
      <w:r w:rsidRPr="009C021D">
        <w:rPr>
          <w:rFonts w:ascii="Tahoma" w:hAnsi="Tahoma" w:cs="Tahoma"/>
        </w:rPr>
        <w:t xml:space="preserve"> której dokonano wyboru Wykonawcy w zakresie: </w:t>
      </w:r>
    </w:p>
    <w:p w14:paraId="5A4329A8" w14:textId="5AF9B58C" w:rsidR="00625BB9" w:rsidRPr="009C021D" w:rsidRDefault="007C326A" w:rsidP="007A14B8">
      <w:pPr>
        <w:pStyle w:val="Teksttreci1"/>
        <w:shd w:val="clear" w:color="auto" w:fill="auto"/>
        <w:spacing w:after="28" w:line="240" w:lineRule="auto"/>
        <w:ind w:left="360"/>
        <w:jc w:val="both"/>
        <w:rPr>
          <w:rStyle w:val="Teksttreci"/>
          <w:rFonts w:ascii="Tahoma" w:hAnsi="Tahoma" w:cs="Tahoma"/>
          <w:color w:val="000000"/>
        </w:rPr>
      </w:pPr>
      <w:r w:rsidRPr="009C021D">
        <w:rPr>
          <w:rStyle w:val="Teksttreci"/>
          <w:rFonts w:ascii="Tahoma" w:hAnsi="Tahoma" w:cs="Tahoma"/>
          <w:color w:val="000000"/>
        </w:rPr>
        <w:t xml:space="preserve">1) </w:t>
      </w:r>
      <w:r w:rsidR="0001522C" w:rsidRPr="009C021D">
        <w:rPr>
          <w:rStyle w:val="Teksttreci"/>
          <w:rFonts w:ascii="Tahoma" w:hAnsi="Tahoma" w:cs="Tahoma"/>
          <w:color w:val="000000"/>
        </w:rPr>
        <w:t>zwiększenia usługi jednego rodzaju, kosztem odpowiedniego zmniejszenia usługi drugiego rodzaju,</w:t>
      </w:r>
    </w:p>
    <w:p w14:paraId="5DA202A6" w14:textId="57D0FC06" w:rsidR="00625BB9" w:rsidRPr="009C021D" w:rsidRDefault="007C326A" w:rsidP="007A14B8">
      <w:pPr>
        <w:pStyle w:val="Teksttreci1"/>
        <w:shd w:val="clear" w:color="auto" w:fill="auto"/>
        <w:spacing w:after="28" w:line="240" w:lineRule="auto"/>
        <w:ind w:left="360"/>
        <w:jc w:val="both"/>
        <w:rPr>
          <w:rStyle w:val="Teksttreci"/>
          <w:rFonts w:ascii="Tahoma" w:hAnsi="Tahoma" w:cs="Tahoma"/>
          <w:color w:val="000000"/>
        </w:rPr>
      </w:pPr>
      <w:r w:rsidRPr="009C021D">
        <w:rPr>
          <w:rStyle w:val="Teksttreci"/>
          <w:rFonts w:ascii="Tahoma" w:hAnsi="Tahoma" w:cs="Tahoma"/>
          <w:color w:val="000000"/>
        </w:rPr>
        <w:t xml:space="preserve">2) </w:t>
      </w:r>
      <w:r w:rsidR="0001522C" w:rsidRPr="009C021D">
        <w:rPr>
          <w:rStyle w:val="Teksttreci"/>
          <w:rFonts w:ascii="Tahoma" w:hAnsi="Tahoma" w:cs="Tahoma"/>
          <w:color w:val="000000"/>
        </w:rPr>
        <w:t>zmian godzin odbioru dostawy bielizny, wynikające z potrzeb Zamawiającego;</w:t>
      </w:r>
    </w:p>
    <w:p w14:paraId="2B4C745F" w14:textId="1D5083DB" w:rsidR="00625BB9" w:rsidRPr="009C021D" w:rsidRDefault="007C326A" w:rsidP="007A14B8">
      <w:pPr>
        <w:pStyle w:val="Teksttreci1"/>
        <w:shd w:val="clear" w:color="auto" w:fill="auto"/>
        <w:spacing w:after="28" w:line="240" w:lineRule="auto"/>
        <w:ind w:left="360"/>
        <w:jc w:val="both"/>
        <w:rPr>
          <w:rStyle w:val="Teksttreci"/>
          <w:rFonts w:ascii="Tahoma" w:hAnsi="Tahoma" w:cs="Tahoma"/>
          <w:color w:val="000000"/>
        </w:rPr>
      </w:pPr>
      <w:r w:rsidRPr="009C021D">
        <w:rPr>
          <w:rStyle w:val="Teksttreci"/>
          <w:rFonts w:ascii="Tahoma" w:hAnsi="Tahoma" w:cs="Tahoma"/>
          <w:color w:val="000000"/>
        </w:rPr>
        <w:t xml:space="preserve">3) </w:t>
      </w:r>
      <w:r w:rsidR="0001522C" w:rsidRPr="009C021D">
        <w:rPr>
          <w:rStyle w:val="Teksttreci"/>
          <w:rFonts w:ascii="Tahoma" w:hAnsi="Tahoma" w:cs="Tahoma"/>
          <w:color w:val="000000"/>
        </w:rPr>
        <w:t>zmiany wynagrodzenia Wykonawcy w przypadku zmiany:</w:t>
      </w:r>
    </w:p>
    <w:p w14:paraId="2F1920BA" w14:textId="77777777" w:rsidR="00625BB9" w:rsidRPr="009C021D" w:rsidRDefault="0001522C" w:rsidP="007A14B8">
      <w:pPr>
        <w:pStyle w:val="Teksttreci1"/>
        <w:numPr>
          <w:ilvl w:val="1"/>
          <w:numId w:val="2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lastRenderedPageBreak/>
        <w:t>stawki podatku od towarów i usług,</w:t>
      </w:r>
    </w:p>
    <w:p w14:paraId="72094C98" w14:textId="77777777" w:rsidR="00625BB9" w:rsidRPr="009C021D" w:rsidRDefault="0001522C" w:rsidP="007A14B8">
      <w:pPr>
        <w:pStyle w:val="Teksttreci1"/>
        <w:numPr>
          <w:ilvl w:val="1"/>
          <w:numId w:val="2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wysokości minimalnego wynagrodzenia za pracę ustalonego na podstawie art. 2 ust. 3- 5 ustawy z dnia 10 października 2002 r. o minimalnym wynagrodzeniu za pracę,</w:t>
      </w:r>
    </w:p>
    <w:p w14:paraId="5F7C8A16" w14:textId="63999A61" w:rsidR="00625BB9" w:rsidRPr="009C021D" w:rsidRDefault="0001522C" w:rsidP="007A14B8">
      <w:pPr>
        <w:pStyle w:val="Teksttreci1"/>
        <w:numPr>
          <w:ilvl w:val="1"/>
          <w:numId w:val="2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zasad podlegania ubezpieczeniom społecznym lub ubezpieczeniu zdrowotnemu lub wysokości stawki składki na ubezpieczenia społeczne lub zdrowotne, jeżeli zmiany te będą miały wpływ na koszty wykonania zamówienia przez wykonawcę.</w:t>
      </w:r>
    </w:p>
    <w:p w14:paraId="44F40493" w14:textId="4189458D" w:rsidR="00894A4E" w:rsidRPr="009C021D" w:rsidRDefault="00894A4E" w:rsidP="007A14B8">
      <w:pPr>
        <w:pStyle w:val="Teksttreci1"/>
        <w:numPr>
          <w:ilvl w:val="1"/>
          <w:numId w:val="23"/>
        </w:numPr>
        <w:spacing w:after="28" w:line="240" w:lineRule="auto"/>
        <w:jc w:val="both"/>
        <w:rPr>
          <w:rStyle w:val="Teksttreci"/>
          <w:rFonts w:ascii="Tahoma" w:hAnsi="Tahoma" w:cs="Tahoma"/>
          <w:color w:val="000000"/>
        </w:rPr>
      </w:pPr>
      <w:r w:rsidRPr="009C021D">
        <w:rPr>
          <w:rStyle w:val="Teksttreci"/>
          <w:rFonts w:ascii="Tahoma" w:hAnsi="Tahoma" w:cs="Tahoma"/>
          <w:color w:val="000000"/>
        </w:rPr>
        <w:t>ceny materiałów lub kosztów związanych z realizacją Przedmiotu Umowy. W takiej sytuacji:</w:t>
      </w:r>
    </w:p>
    <w:p w14:paraId="6060583D" w14:textId="0430EB48" w:rsidR="00894A4E" w:rsidRPr="009C021D" w:rsidRDefault="00894A4E" w:rsidP="007A14B8">
      <w:pPr>
        <w:pStyle w:val="Teksttreci1"/>
        <w:numPr>
          <w:ilvl w:val="2"/>
          <w:numId w:val="23"/>
        </w:numPr>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Wykonawca na podstawie art. 439 ust. 1 PZP jest uprawniony do żądania zmiany wynagrodzenia Wykonawcy (waloryzacji), jeśli ceny towarów i usług konsumpcyjnych ogółem wzrosły w stosunku rocznym o co najmniej 4,5 punkty procentowe, przyjmując dane ogłaszane w komunikatach Prezesa Głównego Urzędu Statystycznego (dot. kwartalnego wskaźnika cen towarów i usług konsumpcyjnych ogółem) za cztery kwartały roku bezpośrednio poprzedzającego propozycję treści aneksu do Umowy (wniosek o dokonanie zmiany), dalej „Minimalny wskaźnik wzrostu cen towarów i usług konsumpcyjnych”. Strony potwierdzają, iż pierwszym możliwym do uwzględnienia w obliczeniu Minimalnego wskaźnika wzrostu cen towarów i usług konsumpcyjnych kwartałem będzie II kwartał 2022 r. oraz ogłaszany w stosunku do tego kwartału komunikat Prezesa Głównego Urzędu Statystycznego w sprawie wskaźnika cen towarów i usług konsumpcyjnych ogółem w II kwartale 2022 r., </w:t>
      </w:r>
    </w:p>
    <w:p w14:paraId="6B25F805" w14:textId="77777777" w:rsidR="00894A4E" w:rsidRPr="009C021D" w:rsidRDefault="00894A4E" w:rsidP="007A14B8">
      <w:pPr>
        <w:pStyle w:val="Teksttreci1"/>
        <w:numPr>
          <w:ilvl w:val="2"/>
          <w:numId w:val="23"/>
        </w:numPr>
        <w:spacing w:after="28" w:line="240" w:lineRule="auto"/>
        <w:jc w:val="both"/>
        <w:rPr>
          <w:rStyle w:val="Teksttreci"/>
          <w:rFonts w:ascii="Tahoma" w:hAnsi="Tahoma" w:cs="Tahoma"/>
          <w:color w:val="000000"/>
        </w:rPr>
      </w:pPr>
      <w:r w:rsidRPr="009C021D">
        <w:rPr>
          <w:rStyle w:val="Teksttreci"/>
          <w:rFonts w:ascii="Tahoma" w:hAnsi="Tahoma" w:cs="Tahoma"/>
          <w:color w:val="000000"/>
        </w:rPr>
        <w:t>Wykonawca składa Zamawiającemu propozycję treści aneksu do Umowy (wniosek o dokonanie zmiany) wraz z uzasadnieniem wskazującym wysokość wzrostu cen towarów i usług konsumpcyjnych w stosunku rocznym w oparciu o dane, o których mowa w ppkt a powyżej (dalej „Rzeczywisty wskaźnik wzrostu cen towarów i usług konsumpcyjnych”) oraz przedmiot i wartość Usług podlegających waloryzacji (niewykonanych do dnia złożenia wniosku o dokonanie zmiany),</w:t>
      </w:r>
    </w:p>
    <w:p w14:paraId="2AA8CC2F" w14:textId="4616B1C1" w:rsidR="00894A4E" w:rsidRPr="009C021D" w:rsidRDefault="00894A4E" w:rsidP="007A14B8">
      <w:pPr>
        <w:pStyle w:val="Teksttreci1"/>
        <w:numPr>
          <w:ilvl w:val="2"/>
          <w:numId w:val="23"/>
        </w:numPr>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wzrostu cen towarów i usług konsumpcyjnych, o którym mowa w ppkt a powyżej, w sposób w nim określony, zmiana wynagrodzenia Wykonawcy polegała będzie na wzroście cen jednostkowych asortymentu, który ma zostać dostarczony po dniu złożenia wniosku o dokonanie zmiany, o wartość procentową stanowiącą różnicę pomiędzy Rzeczywistym wskaźnikiem wzrostu cen towarów i usług konsumpcyjnych a Minimalnym wskaźnikiem wzrostu/spadku cen towarów i usług konsumpcyjnych, jednakże łącznie nie więcej niż o 5 % ceny jednostkowej asortymentu;</w:t>
      </w:r>
    </w:p>
    <w:p w14:paraId="73119F96" w14:textId="06D23C85" w:rsidR="007C326A" w:rsidRPr="009C021D" w:rsidRDefault="00894A4E" w:rsidP="007A14B8">
      <w:pPr>
        <w:pStyle w:val="Teksttreci1"/>
        <w:numPr>
          <w:ilvl w:val="2"/>
          <w:numId w:val="2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celem uniknięcia wątpliwości Strony zgodnie postanawiają, że waloryzacja, o której mowa w niniejszym paragrafie nie dotyczy wynagrodzenia Wykonawcy za asortyment dostarczony przed datą złożenia wniosku o dokonanie zmiany lub który zgodnie z Umową miał być dostarczony przed datą złożenia wniosku o dokonanie zmiany, chyba, że opóźnienie wynika z przyczyn leżących po stronie Zamawiającego.</w:t>
      </w:r>
    </w:p>
    <w:p w14:paraId="47CA4FD9" w14:textId="77777777" w:rsidR="00625BB9" w:rsidRPr="009C021D" w:rsidRDefault="0001522C" w:rsidP="007A14B8">
      <w:pPr>
        <w:pStyle w:val="Teksttreci1"/>
        <w:numPr>
          <w:ilvl w:val="0"/>
          <w:numId w:val="2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Strona zainteresowana zmianą Umowy z powodu zaistnienia okoliczności, o których mowa w ust. 2 pkt 4 lit. a), b) lub c) zobowiązana jest wystąpić z wnioskiem do drugiej Strony o dokonanie zmiany, w terminie do 14 (czternastu) dni od daty zaistnienia okoliczności uzasadniającej dokonanie zmiany. Wniosek ten zawierać musi uzasadnienie i dowody wskazujące na spełnienie przesłanek dokonania zmiany, oceny wpływu zmiany na koszty wykonania zamówienia, oraz projekt wnioskowanej zmiany.</w:t>
      </w:r>
    </w:p>
    <w:p w14:paraId="37661A37" w14:textId="77777777" w:rsidR="00625BB9" w:rsidRPr="009C021D" w:rsidRDefault="0001522C" w:rsidP="007A14B8">
      <w:pPr>
        <w:pStyle w:val="Teksttreci1"/>
        <w:numPr>
          <w:ilvl w:val="0"/>
          <w:numId w:val="2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terminie 14 (czternastu) dni od daty otrzymania przez drugą Stronę wniosku, o którym mowa powyżej, Strony obowiązane są przeprowadzić negocjacje w celu:</w:t>
      </w:r>
    </w:p>
    <w:p w14:paraId="63087669" w14:textId="77777777" w:rsidR="00625BB9" w:rsidRPr="009C021D" w:rsidRDefault="0001522C" w:rsidP="007A14B8">
      <w:pPr>
        <w:pStyle w:val="Teksttreci1"/>
        <w:numPr>
          <w:ilvl w:val="1"/>
          <w:numId w:val="2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ustalenia czy i jaki wpływ wnioskowane zmiany mają na koszty wykonania zamówienia;</w:t>
      </w:r>
    </w:p>
    <w:p w14:paraId="56B39075" w14:textId="77777777" w:rsidR="00625BB9" w:rsidRPr="009C021D" w:rsidRDefault="0001522C" w:rsidP="007A14B8">
      <w:pPr>
        <w:pStyle w:val="Teksttreci1"/>
        <w:numPr>
          <w:ilvl w:val="1"/>
          <w:numId w:val="2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określenia wysokości (wartości) ewentualnej zmiany, tj. podwyższenia lub obniżenia, wynagrodzenia, przy założeniu, że kwota, o jaką zmienione zostanie wynagrodzenie, nie powinna być wyższa niż to wynika ze zmiany przepisów prawa;</w:t>
      </w:r>
    </w:p>
    <w:p w14:paraId="41B9AB13" w14:textId="77777777" w:rsidR="00625BB9" w:rsidRPr="009C021D" w:rsidRDefault="0001522C" w:rsidP="007A14B8">
      <w:pPr>
        <w:pStyle w:val="Teksttreci1"/>
        <w:numPr>
          <w:ilvl w:val="1"/>
          <w:numId w:val="2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określenia terminu wprowadzenia do Umowy ewentualnych zmian.</w:t>
      </w:r>
    </w:p>
    <w:p w14:paraId="0AE4D830" w14:textId="77777777" w:rsidR="00625BB9" w:rsidRPr="009C021D" w:rsidRDefault="0001522C" w:rsidP="007A14B8">
      <w:pPr>
        <w:pStyle w:val="Teksttreci1"/>
        <w:numPr>
          <w:ilvl w:val="0"/>
          <w:numId w:val="2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Strony za zgodnym porozumieniem mogą odstąpić od wymogu przeprowadzenia negocjacji, o których </w:t>
      </w:r>
      <w:r w:rsidRPr="009C021D">
        <w:rPr>
          <w:rStyle w:val="Teksttreci"/>
          <w:rFonts w:ascii="Tahoma" w:hAnsi="Tahoma" w:cs="Tahoma"/>
          <w:color w:val="000000"/>
        </w:rPr>
        <w:lastRenderedPageBreak/>
        <w:t>mowa w ust. 3 i 4, jeżeli okoliczności wnioskowanej zmiany, a także jej proponowany zakres oraz sposób wprowadzenia, nie budzą wątpliwości.</w:t>
      </w:r>
    </w:p>
    <w:p w14:paraId="5C9E7F5F" w14:textId="5CB6FF0B" w:rsidR="00625BB9" w:rsidRPr="009C021D" w:rsidRDefault="0001522C" w:rsidP="007A14B8">
      <w:pPr>
        <w:pStyle w:val="Teksttreci1"/>
        <w:numPr>
          <w:ilvl w:val="0"/>
          <w:numId w:val="23"/>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zmiany stawki podatku VAT, wprowadzonej powszechnie obowiązującymi przepisami prawa, jeżeli zmiana ta będzie miała wpływ na koszt wykonania zamówienia przez Wykonawcę, zmiana wynagrodzenia z tytułu niniejszej umowy może nastąpić jedynie pod warunkiem, że cena netto nie ulegnie podwyższeniu.</w:t>
      </w:r>
    </w:p>
    <w:p w14:paraId="736322E8" w14:textId="77777777" w:rsidR="00DD1B70" w:rsidRPr="009C021D" w:rsidRDefault="00DD1B70" w:rsidP="007A14B8">
      <w:pPr>
        <w:pStyle w:val="Teksttreci1"/>
        <w:shd w:val="clear" w:color="auto" w:fill="auto"/>
        <w:spacing w:after="28" w:line="240" w:lineRule="auto"/>
        <w:ind w:left="360"/>
        <w:jc w:val="both"/>
        <w:rPr>
          <w:rStyle w:val="Teksttreci"/>
          <w:rFonts w:ascii="Tahoma" w:hAnsi="Tahoma" w:cs="Tahoma"/>
          <w:color w:val="000000"/>
        </w:rPr>
      </w:pPr>
    </w:p>
    <w:p w14:paraId="77F99163" w14:textId="1F044778" w:rsidR="00BD29E2" w:rsidRPr="009C021D" w:rsidRDefault="00BD29E2" w:rsidP="007A14B8">
      <w:pPr>
        <w:pStyle w:val="Teksttreci1"/>
        <w:shd w:val="clear" w:color="auto" w:fill="auto"/>
        <w:spacing w:after="28" w:line="240" w:lineRule="auto"/>
        <w:jc w:val="center"/>
        <w:rPr>
          <w:rStyle w:val="Teksttreci"/>
          <w:rFonts w:ascii="Tahoma" w:hAnsi="Tahoma" w:cs="Tahoma"/>
          <w:b/>
          <w:bCs/>
        </w:rPr>
      </w:pPr>
      <w:r w:rsidRPr="009C021D">
        <w:rPr>
          <w:rStyle w:val="Teksttreci"/>
          <w:rFonts w:ascii="Tahoma" w:hAnsi="Tahoma" w:cs="Tahoma"/>
          <w:b/>
          <w:bCs/>
        </w:rPr>
        <w:t>§16</w:t>
      </w:r>
    </w:p>
    <w:p w14:paraId="10C013A7" w14:textId="7DB55B25" w:rsidR="00625BB9" w:rsidRPr="009C021D" w:rsidRDefault="0001522C" w:rsidP="007A14B8">
      <w:pPr>
        <w:pStyle w:val="Teksttreci1"/>
        <w:numPr>
          <w:ilvl w:val="0"/>
          <w:numId w:val="31"/>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Zamawiający określa następujące wymagania odnośnie </w:t>
      </w:r>
      <w:r w:rsidR="009725D6" w:rsidRPr="009C021D">
        <w:rPr>
          <w:rStyle w:val="Teksttreci"/>
          <w:rFonts w:ascii="Tahoma" w:hAnsi="Tahoma" w:cs="Tahoma"/>
          <w:color w:val="000000"/>
        </w:rPr>
        <w:t xml:space="preserve">do </w:t>
      </w:r>
      <w:r w:rsidRPr="009C021D">
        <w:rPr>
          <w:rStyle w:val="Teksttreci"/>
          <w:rFonts w:ascii="Tahoma" w:hAnsi="Tahoma" w:cs="Tahoma"/>
          <w:color w:val="000000"/>
        </w:rPr>
        <w:t xml:space="preserve">zatrudnienia przez Wykonawcę lub </w:t>
      </w:r>
      <w:r w:rsidR="00251CBF" w:rsidRPr="009C021D">
        <w:rPr>
          <w:rStyle w:val="Teksttreci"/>
          <w:rFonts w:ascii="Tahoma" w:hAnsi="Tahoma" w:cs="Tahoma"/>
          <w:color w:val="000000"/>
        </w:rPr>
        <w:t>p</w:t>
      </w:r>
      <w:r w:rsidRPr="009C021D">
        <w:rPr>
          <w:rStyle w:val="Teksttreci"/>
          <w:rFonts w:ascii="Tahoma" w:hAnsi="Tahoma" w:cs="Tahoma"/>
          <w:color w:val="000000"/>
        </w:rPr>
        <w:t>odwykonawcę osób wykonujących wskazane przez Zamawiającego czynności w zakresie realizacji zamówienia na podstawie umowy o pracę:</w:t>
      </w:r>
    </w:p>
    <w:p w14:paraId="33BEB5C0" w14:textId="1F2B1834" w:rsidR="00625BB9" w:rsidRPr="009C021D" w:rsidRDefault="0001522C" w:rsidP="007A14B8">
      <w:pPr>
        <w:pStyle w:val="Teksttreci1"/>
        <w:numPr>
          <w:ilvl w:val="1"/>
          <w:numId w:val="31"/>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Wykonawca zobowiązany jest dysponować odpowiednio do rodzaju zamówienia liczbą pracowników z przygotowaniem i kwalifikacjami zapewniającymi prawidłowe wykonanie przedmiotu zamówienia.</w:t>
      </w:r>
    </w:p>
    <w:p w14:paraId="364F568D" w14:textId="200A4A3E" w:rsidR="00625BB9" w:rsidRPr="009C021D" w:rsidRDefault="0001522C" w:rsidP="007A14B8">
      <w:pPr>
        <w:pStyle w:val="Teksttreci1"/>
        <w:numPr>
          <w:ilvl w:val="1"/>
          <w:numId w:val="31"/>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Wykonawca przy realizacji przedmiotu zamówienia zobowiązany będzie do zatrudnienia pracowników na podstawie umowy o pracę.</w:t>
      </w:r>
    </w:p>
    <w:p w14:paraId="1CB823DC" w14:textId="5D774F37" w:rsidR="00625BB9" w:rsidRPr="009C021D" w:rsidRDefault="0001522C" w:rsidP="007A14B8">
      <w:pPr>
        <w:pStyle w:val="Teksttreci1"/>
        <w:numPr>
          <w:ilvl w:val="1"/>
          <w:numId w:val="31"/>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Zgodnie z art. </w:t>
      </w:r>
      <w:r w:rsidR="00E16E86" w:rsidRPr="009C021D">
        <w:rPr>
          <w:rStyle w:val="Teksttreci"/>
          <w:rFonts w:ascii="Tahoma" w:hAnsi="Tahoma" w:cs="Tahoma"/>
          <w:color w:val="000000"/>
        </w:rPr>
        <w:t>95 ust. 1 ustawy PZP,</w:t>
      </w:r>
      <w:r w:rsidRPr="009C021D">
        <w:rPr>
          <w:rStyle w:val="Teksttreci"/>
          <w:rFonts w:ascii="Tahoma" w:hAnsi="Tahoma" w:cs="Tahoma"/>
          <w:color w:val="000000"/>
        </w:rPr>
        <w:t xml:space="preserve"> Zamawiający wymaga, aby Wykonawca lub </w:t>
      </w:r>
      <w:r w:rsidR="00251CBF" w:rsidRPr="009C021D">
        <w:rPr>
          <w:rStyle w:val="Teksttreci"/>
          <w:rFonts w:ascii="Tahoma" w:hAnsi="Tahoma" w:cs="Tahoma"/>
          <w:color w:val="000000"/>
        </w:rPr>
        <w:t>p</w:t>
      </w:r>
      <w:r w:rsidRPr="009C021D">
        <w:rPr>
          <w:rStyle w:val="Teksttreci"/>
          <w:rFonts w:ascii="Tahoma" w:hAnsi="Tahoma" w:cs="Tahoma"/>
          <w:color w:val="000000"/>
        </w:rPr>
        <w:t>odwykonawca przy realizacji przedmiotu zamówienia zatrudniał na podstawie umowy o pracę pracowników skierowanych do realizacji zamówienia, jeżeli wykonywane czynności polegają na wykonywaniu pracy w sposób określony w art. 22§1 ustawy Kodeks pracy (</w:t>
      </w:r>
      <w:r w:rsidR="00563CC5" w:rsidRPr="009C021D">
        <w:rPr>
          <w:rStyle w:val="Teksttreci"/>
          <w:rFonts w:ascii="Tahoma" w:hAnsi="Tahoma" w:cs="Tahoma"/>
          <w:color w:val="000000"/>
        </w:rPr>
        <w:t xml:space="preserve">j.t. </w:t>
      </w:r>
      <w:r w:rsidRPr="009C021D">
        <w:rPr>
          <w:rStyle w:val="Teksttreci"/>
          <w:rFonts w:ascii="Tahoma" w:hAnsi="Tahoma" w:cs="Tahoma"/>
          <w:color w:val="000000"/>
        </w:rPr>
        <w:t>Dz.U. z 20</w:t>
      </w:r>
      <w:r w:rsidR="003C5B8E" w:rsidRPr="009C021D">
        <w:rPr>
          <w:rStyle w:val="Teksttreci"/>
          <w:rFonts w:ascii="Tahoma" w:hAnsi="Tahoma" w:cs="Tahoma"/>
          <w:color w:val="000000"/>
        </w:rPr>
        <w:t>2</w:t>
      </w:r>
      <w:r w:rsidR="00563CC5" w:rsidRPr="009C021D">
        <w:rPr>
          <w:rStyle w:val="Teksttreci"/>
          <w:rFonts w:ascii="Tahoma" w:hAnsi="Tahoma" w:cs="Tahoma"/>
          <w:color w:val="000000"/>
        </w:rPr>
        <w:t>5</w:t>
      </w:r>
      <w:r w:rsidRPr="009C021D">
        <w:rPr>
          <w:rStyle w:val="Teksttreci"/>
          <w:rFonts w:ascii="Tahoma" w:hAnsi="Tahoma" w:cs="Tahoma"/>
          <w:color w:val="000000"/>
        </w:rPr>
        <w:t xml:space="preserve">r. poz. </w:t>
      </w:r>
      <w:r w:rsidR="00563CC5" w:rsidRPr="009C021D">
        <w:rPr>
          <w:rStyle w:val="Teksttreci"/>
          <w:rFonts w:ascii="Tahoma" w:hAnsi="Tahoma" w:cs="Tahoma"/>
          <w:color w:val="000000"/>
        </w:rPr>
        <w:t>277</w:t>
      </w:r>
      <w:r w:rsidRPr="009C021D">
        <w:rPr>
          <w:rStyle w:val="Teksttreci"/>
          <w:rFonts w:ascii="Tahoma" w:hAnsi="Tahoma" w:cs="Tahoma"/>
          <w:color w:val="000000"/>
        </w:rPr>
        <w:t xml:space="preserve"> z</w:t>
      </w:r>
      <w:r w:rsidR="003C5B8E" w:rsidRPr="009C021D">
        <w:rPr>
          <w:rStyle w:val="Teksttreci"/>
          <w:rFonts w:ascii="Tahoma" w:hAnsi="Tahoma" w:cs="Tahoma"/>
          <w:color w:val="000000"/>
        </w:rPr>
        <w:t xml:space="preserve">e </w:t>
      </w:r>
      <w:r w:rsidRPr="009C021D">
        <w:rPr>
          <w:rStyle w:val="Teksttreci"/>
          <w:rFonts w:ascii="Tahoma" w:hAnsi="Tahoma" w:cs="Tahoma"/>
          <w:color w:val="000000"/>
        </w:rPr>
        <w:t>zm.). Czynności, o których mowa wyżej to: prace załadunkowe, rozładunkowe i transportowe czynności związane z serwisem (usługi szwalniczo-krawieckie), wykonywanie czynności prania wodnego i chemicznego.</w:t>
      </w:r>
    </w:p>
    <w:p w14:paraId="5F447115" w14:textId="48F9DCBC" w:rsidR="00625BB9" w:rsidRPr="009C021D" w:rsidRDefault="0001522C" w:rsidP="007A14B8">
      <w:pPr>
        <w:pStyle w:val="Teksttreci1"/>
        <w:numPr>
          <w:ilvl w:val="1"/>
          <w:numId w:val="31"/>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Wykonawca zobowiązany jest zawrzeć w każdej umowie o podwykonawstwo stosowne zapisy zobowiązujące podwykonawców do zatrudnienia na umowę o pracę osób wykonujących wskazane czynności.</w:t>
      </w:r>
    </w:p>
    <w:p w14:paraId="5FB31B61" w14:textId="22F40E35" w:rsidR="00625BB9" w:rsidRPr="009C021D" w:rsidRDefault="0001522C" w:rsidP="007A14B8">
      <w:pPr>
        <w:pStyle w:val="Teksttreci1"/>
        <w:numPr>
          <w:ilvl w:val="1"/>
          <w:numId w:val="31"/>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zastrzeżone czynności w trakcie realizacji zamówienia:</w:t>
      </w:r>
    </w:p>
    <w:p w14:paraId="752E2F87" w14:textId="2BC08BC1" w:rsidR="00625BB9" w:rsidRPr="009C021D" w:rsidRDefault="007C326A" w:rsidP="007A14B8">
      <w:pPr>
        <w:pStyle w:val="Teksttreci1"/>
        <w:shd w:val="clear" w:color="auto" w:fill="auto"/>
        <w:spacing w:after="28" w:line="240" w:lineRule="auto"/>
        <w:ind w:left="1080"/>
        <w:jc w:val="both"/>
        <w:rPr>
          <w:rStyle w:val="Teksttreci"/>
          <w:rFonts w:ascii="Tahoma" w:hAnsi="Tahoma" w:cs="Tahoma"/>
          <w:color w:val="000000"/>
        </w:rPr>
      </w:pPr>
      <w:r w:rsidRPr="009C021D">
        <w:rPr>
          <w:rStyle w:val="Teksttreci"/>
          <w:rFonts w:ascii="Tahoma" w:hAnsi="Tahoma" w:cs="Tahoma"/>
          <w:color w:val="000000"/>
        </w:rPr>
        <w:t xml:space="preserve">- </w:t>
      </w:r>
      <w:r w:rsidR="0001522C" w:rsidRPr="009C021D">
        <w:rPr>
          <w:rStyle w:val="Teksttreci"/>
          <w:rFonts w:ascii="Tahoma" w:hAnsi="Tahoma" w:cs="Tahoma"/>
          <w:color w:val="000000"/>
        </w:rPr>
        <w:t xml:space="preserve">oświadczenie Wykonawcy lub </w:t>
      </w:r>
      <w:r w:rsidR="00251CBF" w:rsidRPr="009C021D">
        <w:rPr>
          <w:rStyle w:val="Teksttreci"/>
          <w:rFonts w:ascii="Tahoma" w:hAnsi="Tahoma" w:cs="Tahoma"/>
          <w:color w:val="000000"/>
        </w:rPr>
        <w:t>p</w:t>
      </w:r>
      <w:r w:rsidR="0001522C" w:rsidRPr="009C021D">
        <w:rPr>
          <w:rStyle w:val="Teksttreci"/>
          <w:rFonts w:ascii="Tahoma" w:hAnsi="Tahoma" w:cs="Tahoma"/>
          <w:color w:val="000000"/>
        </w:rPr>
        <w:t>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07E23F57" w14:textId="3EEFB626" w:rsidR="00625BB9" w:rsidRPr="009C021D" w:rsidRDefault="007C326A" w:rsidP="007A14B8">
      <w:pPr>
        <w:pStyle w:val="Teksttreci1"/>
        <w:shd w:val="clear" w:color="auto" w:fill="auto"/>
        <w:spacing w:after="28" w:line="240" w:lineRule="auto"/>
        <w:ind w:left="1080"/>
        <w:jc w:val="both"/>
        <w:rPr>
          <w:rStyle w:val="Teksttreci"/>
          <w:rFonts w:ascii="Tahoma" w:hAnsi="Tahoma" w:cs="Tahoma"/>
          <w:color w:val="000000"/>
        </w:rPr>
      </w:pPr>
      <w:r w:rsidRPr="009C021D">
        <w:rPr>
          <w:rStyle w:val="Teksttreci"/>
          <w:rFonts w:ascii="Tahoma" w:hAnsi="Tahoma" w:cs="Tahoma"/>
          <w:color w:val="000000"/>
        </w:rPr>
        <w:t xml:space="preserve">- </w:t>
      </w:r>
      <w:r w:rsidR="0001522C" w:rsidRPr="009C021D">
        <w:rPr>
          <w:rStyle w:val="Teksttreci"/>
          <w:rFonts w:ascii="Tahoma" w:hAnsi="Tahoma" w:cs="Tahoma"/>
          <w:color w:val="000000"/>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w:t>
      </w:r>
      <w:r w:rsidR="00D612F4" w:rsidRPr="009C021D">
        <w:rPr>
          <w:rStyle w:val="Teksttreci"/>
          <w:rFonts w:ascii="Tahoma" w:hAnsi="Tahoma" w:cs="Tahoma"/>
          <w:color w:val="000000"/>
        </w:rPr>
        <w:t xml:space="preserve">przepisami ustawy z dnia </w:t>
      </w:r>
      <w:r w:rsidR="00D612F4" w:rsidRPr="009C021D">
        <w:rPr>
          <w:rFonts w:ascii="Tahoma" w:hAnsi="Tahoma" w:cs="Tahoma"/>
          <w:color w:val="000000"/>
        </w:rPr>
        <w:t xml:space="preserve">10 maja 2018 r. o ochronie danych osobowych oraz Rozporządzenia Parlamentu Europejskiego i Rady Europy z dnia 27 kwietnia 2016 r. ochrony danych osobowych osób fizycznych i ich przetwarzania (UE) 2016/679 (RODO), </w:t>
      </w:r>
      <w:r w:rsidR="0001522C" w:rsidRPr="009C021D">
        <w:rPr>
          <w:rStyle w:val="Teksttreci"/>
          <w:rFonts w:ascii="Tahoma" w:hAnsi="Tahoma" w:cs="Tahoma"/>
          <w:color w:val="000000"/>
        </w:rPr>
        <w:t>(tj. w szczególności bez imion, nazwisk, adresów, nr PESEL pracowników). Informacje takie jak: data zawarcia umowy, rodzaj umowy o pracę i wymiar etatu powinny być możliwe do zidentyfikowania;</w:t>
      </w:r>
    </w:p>
    <w:p w14:paraId="0DA4924C" w14:textId="7F6EC3C6" w:rsidR="00625BB9" w:rsidRPr="009C021D" w:rsidRDefault="007C326A" w:rsidP="007A14B8">
      <w:pPr>
        <w:pStyle w:val="Teksttreci1"/>
        <w:shd w:val="clear" w:color="auto" w:fill="auto"/>
        <w:spacing w:after="28" w:line="240" w:lineRule="auto"/>
        <w:ind w:left="1080"/>
        <w:jc w:val="both"/>
        <w:rPr>
          <w:rStyle w:val="Teksttreci"/>
          <w:rFonts w:ascii="Tahoma" w:hAnsi="Tahoma" w:cs="Tahoma"/>
          <w:color w:val="000000"/>
        </w:rPr>
      </w:pPr>
      <w:r w:rsidRPr="009C021D">
        <w:rPr>
          <w:rStyle w:val="Teksttreci"/>
          <w:rFonts w:ascii="Tahoma" w:hAnsi="Tahoma" w:cs="Tahoma"/>
          <w:color w:val="000000"/>
        </w:rPr>
        <w:t xml:space="preserve">- </w:t>
      </w:r>
      <w:r w:rsidR="0001522C" w:rsidRPr="009C021D">
        <w:rPr>
          <w:rStyle w:val="Teksttreci"/>
          <w:rFonts w:ascii="Tahoma" w:hAnsi="Tahoma" w:cs="Tahoma"/>
          <w:color w:val="000000"/>
        </w:rPr>
        <w:t xml:space="preserve">zaświadczenie właściwego oddziału ZUS, potwierdzające opłacanie przez wykonawcę lub </w:t>
      </w:r>
      <w:r w:rsidR="0001522C" w:rsidRPr="009C021D">
        <w:rPr>
          <w:rStyle w:val="Teksttreci"/>
          <w:rFonts w:ascii="Tahoma" w:hAnsi="Tahoma" w:cs="Tahoma"/>
          <w:color w:val="000000"/>
        </w:rPr>
        <w:lastRenderedPageBreak/>
        <w:t>podwykonawcę składek na ubezpieczenia społeczne i zdrowotne z tytułu zatrudnienia na podstawie umów o pracę za ostatni okres rozliczeniowy;</w:t>
      </w:r>
    </w:p>
    <w:p w14:paraId="7D8D2F18" w14:textId="33237366" w:rsidR="00625BB9" w:rsidRPr="009C021D" w:rsidRDefault="007C326A" w:rsidP="007A14B8">
      <w:pPr>
        <w:pStyle w:val="Teksttreci1"/>
        <w:shd w:val="clear" w:color="auto" w:fill="auto"/>
        <w:spacing w:after="28" w:line="240" w:lineRule="auto"/>
        <w:ind w:left="1080"/>
        <w:jc w:val="both"/>
        <w:rPr>
          <w:rStyle w:val="Teksttreci"/>
          <w:rFonts w:ascii="Tahoma" w:hAnsi="Tahoma" w:cs="Tahoma"/>
          <w:color w:val="000000"/>
        </w:rPr>
      </w:pPr>
      <w:r w:rsidRPr="009C021D">
        <w:rPr>
          <w:rStyle w:val="Teksttreci"/>
          <w:rFonts w:ascii="Tahoma" w:hAnsi="Tahoma" w:cs="Tahoma"/>
          <w:color w:val="000000"/>
        </w:rPr>
        <w:t xml:space="preserve">- </w:t>
      </w:r>
      <w:r w:rsidR="0001522C" w:rsidRPr="009C021D">
        <w:rPr>
          <w:rStyle w:val="Teksttreci"/>
          <w:rFonts w:ascii="Tahoma" w:hAnsi="Tahoma" w:cs="Tahoma"/>
          <w:color w:val="000000"/>
        </w:rPr>
        <w:t xml:space="preserve">poświadczoną za zgodność z oryginałem odpowiednio przez wykonawcę łub podwykonawcę kopię dowodu potwierdzającego zgłoszenie pracownika przez pracodawcę do ubezpieczeń, zanonimizowaną w sposób zapewniający ochronę danych osobowych pracowników, zgodnie z przepisami ustawy z dnia </w:t>
      </w:r>
      <w:r w:rsidR="00D612F4" w:rsidRPr="009C021D">
        <w:rPr>
          <w:rFonts w:ascii="Tahoma" w:hAnsi="Tahoma" w:cs="Tahoma"/>
          <w:color w:val="000000"/>
        </w:rPr>
        <w:t>10 maja 2018 r. o ochronie danych osobowych oraz Rozporządzenia Parlamentu Europejskiego i Rady Europy z dnia 27 kwietnia 2016 r. ochrony danych osobowych osób fizycznych i ich przetwarzania (UE) 2016/679 (RODO),</w:t>
      </w:r>
      <w:r w:rsidR="00D612F4" w:rsidRPr="009C021D">
        <w:rPr>
          <w:rFonts w:ascii="Tahoma" w:hAnsi="Tahoma" w:cs="Tahoma"/>
          <w:bCs/>
          <w:iCs/>
          <w:color w:val="000000"/>
        </w:rPr>
        <w:t xml:space="preserve"> </w:t>
      </w:r>
      <w:r w:rsidR="00D612F4" w:rsidRPr="009C021D">
        <w:rPr>
          <w:rFonts w:ascii="Tahoma" w:hAnsi="Tahoma" w:cs="Tahoma"/>
          <w:color w:val="000000"/>
        </w:rPr>
        <w:t xml:space="preserve"> </w:t>
      </w:r>
    </w:p>
    <w:p w14:paraId="2C54A27B" w14:textId="4E8867B7" w:rsidR="00625BB9" w:rsidRPr="009C021D" w:rsidRDefault="0001522C" w:rsidP="007A14B8">
      <w:pPr>
        <w:pStyle w:val="Teksttreci1"/>
        <w:numPr>
          <w:ilvl w:val="0"/>
          <w:numId w:val="31"/>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 xml:space="preserve">Niezłożenie przez Wykonawcę w wyznaczonym przez Zamawiającego terminie żądanych przez Zamawiającego dowodów w celu potwierdzenia spełnienia przez Wykonawcę lub </w:t>
      </w:r>
      <w:r w:rsidR="00251CBF" w:rsidRPr="009C021D">
        <w:rPr>
          <w:rStyle w:val="Teksttreci"/>
          <w:rFonts w:ascii="Tahoma" w:hAnsi="Tahoma" w:cs="Tahoma"/>
          <w:color w:val="000000"/>
        </w:rPr>
        <w:t>p</w:t>
      </w:r>
      <w:r w:rsidRPr="009C021D">
        <w:rPr>
          <w:rStyle w:val="Teksttreci"/>
          <w:rFonts w:ascii="Tahoma" w:hAnsi="Tahoma" w:cs="Tahoma"/>
          <w:color w:val="000000"/>
        </w:rPr>
        <w:t xml:space="preserve">odwykonawcę wymogu zatrudnienia na podstawie umowy o pracę traktowane będzie jako niespełnienie przez wykonawcę lub </w:t>
      </w:r>
      <w:r w:rsidR="00251CBF" w:rsidRPr="009C021D">
        <w:rPr>
          <w:rStyle w:val="Teksttreci"/>
          <w:rFonts w:ascii="Tahoma" w:hAnsi="Tahoma" w:cs="Tahoma"/>
          <w:color w:val="000000"/>
        </w:rPr>
        <w:t>p</w:t>
      </w:r>
      <w:r w:rsidRPr="009C021D">
        <w:rPr>
          <w:rStyle w:val="Teksttreci"/>
          <w:rFonts w:ascii="Tahoma" w:hAnsi="Tahoma" w:cs="Tahoma"/>
          <w:color w:val="000000"/>
        </w:rPr>
        <w:t>odwykonawcę wymogu zatrudnienia na podstawie umowy o pracę osób wykonujących wskazane powyżej czynności.</w:t>
      </w:r>
    </w:p>
    <w:p w14:paraId="45EA1EC7" w14:textId="18A39E71" w:rsidR="00625BB9" w:rsidRPr="009C021D" w:rsidRDefault="0001522C" w:rsidP="007A14B8">
      <w:pPr>
        <w:pStyle w:val="Teksttreci1"/>
        <w:numPr>
          <w:ilvl w:val="0"/>
          <w:numId w:val="31"/>
        </w:numPr>
        <w:shd w:val="clear" w:color="auto" w:fill="auto"/>
        <w:spacing w:after="28" w:line="240" w:lineRule="auto"/>
        <w:jc w:val="both"/>
        <w:rPr>
          <w:rStyle w:val="Teksttreci"/>
          <w:rFonts w:ascii="Tahoma" w:hAnsi="Tahoma" w:cs="Tahoma"/>
          <w:color w:val="000000"/>
        </w:rPr>
      </w:pPr>
      <w:r w:rsidRPr="009C021D">
        <w:rPr>
          <w:rStyle w:val="Teksttreci"/>
          <w:rFonts w:ascii="Tahoma" w:hAnsi="Tahoma" w:cs="Tahoma"/>
          <w:color w:val="000000"/>
        </w:rPr>
        <w:t>W przypadku uzasadnionych wątpliwości co do przestrzegania prawa pracy przez Wykonawcę, Zamawiający może zwrócić się o przeprowadzenie kontroli przez Państwową Inspekcję Pracy.</w:t>
      </w:r>
    </w:p>
    <w:p w14:paraId="64AD0573" w14:textId="77777777" w:rsidR="00DD1B70" w:rsidRPr="009C021D" w:rsidRDefault="00DD1B70" w:rsidP="007A14B8">
      <w:pPr>
        <w:pStyle w:val="Teksttreci1"/>
        <w:shd w:val="clear" w:color="auto" w:fill="auto"/>
        <w:spacing w:after="28" w:line="240" w:lineRule="auto"/>
        <w:ind w:left="360"/>
        <w:jc w:val="both"/>
        <w:rPr>
          <w:rStyle w:val="Teksttreci"/>
          <w:rFonts w:ascii="Tahoma" w:hAnsi="Tahoma" w:cs="Tahoma"/>
          <w:color w:val="000000"/>
        </w:rPr>
      </w:pPr>
    </w:p>
    <w:p w14:paraId="41AB86D1" w14:textId="77777777" w:rsidR="00625BB9" w:rsidRPr="009C021D" w:rsidRDefault="0001522C" w:rsidP="007A14B8">
      <w:pPr>
        <w:pStyle w:val="Teksttreci1"/>
        <w:shd w:val="clear" w:color="auto" w:fill="auto"/>
        <w:spacing w:after="28" w:line="240" w:lineRule="auto"/>
        <w:jc w:val="center"/>
        <w:rPr>
          <w:rStyle w:val="Teksttreci"/>
          <w:rFonts w:ascii="Tahoma" w:hAnsi="Tahoma" w:cs="Tahoma"/>
          <w:b/>
          <w:bCs/>
        </w:rPr>
      </w:pPr>
      <w:r w:rsidRPr="009C021D">
        <w:rPr>
          <w:rStyle w:val="Teksttreci"/>
          <w:rFonts w:ascii="Tahoma" w:hAnsi="Tahoma" w:cs="Tahoma"/>
          <w:b/>
          <w:bCs/>
        </w:rPr>
        <w:t>§17</w:t>
      </w:r>
    </w:p>
    <w:p w14:paraId="2D633151" w14:textId="63C4977F" w:rsidR="001D3D2A" w:rsidRPr="009C021D" w:rsidRDefault="001D3D2A" w:rsidP="007A14B8">
      <w:pPr>
        <w:pStyle w:val="NormalnyWeb1"/>
        <w:spacing w:after="0" w:line="240" w:lineRule="auto"/>
        <w:jc w:val="both"/>
        <w:rPr>
          <w:rFonts w:ascii="Tahoma" w:hAnsi="Tahoma" w:cs="Tahoma"/>
          <w:sz w:val="22"/>
          <w:szCs w:val="22"/>
          <w:lang w:val="pl-PL"/>
        </w:rPr>
      </w:pPr>
      <w:r w:rsidRPr="009C021D">
        <w:rPr>
          <w:rFonts w:ascii="Tahoma" w:hAnsi="Tahoma" w:cs="Tahoma"/>
          <w:sz w:val="22"/>
          <w:szCs w:val="22"/>
          <w:lang w:val="pl-PL"/>
        </w:rPr>
        <w:t xml:space="preserve">Do konsultowania spraw merytorycznych, koordynowania współpracy, kontroli realizacji Umowy, Strony wyznaczają: </w:t>
      </w:r>
    </w:p>
    <w:p w14:paraId="5167AF11" w14:textId="77777777" w:rsidR="001D3D2A" w:rsidRPr="009C021D" w:rsidRDefault="001D3D2A" w:rsidP="007A14B8">
      <w:pPr>
        <w:pStyle w:val="NormalnyWeb1"/>
        <w:numPr>
          <w:ilvl w:val="1"/>
          <w:numId w:val="34"/>
        </w:numPr>
        <w:spacing w:before="0" w:after="0" w:line="240" w:lineRule="auto"/>
        <w:jc w:val="both"/>
        <w:rPr>
          <w:rFonts w:ascii="Tahoma" w:hAnsi="Tahoma" w:cs="Tahoma"/>
          <w:sz w:val="22"/>
          <w:szCs w:val="22"/>
          <w:lang w:val="pl-PL"/>
        </w:rPr>
      </w:pPr>
      <w:r w:rsidRPr="009C021D">
        <w:rPr>
          <w:rFonts w:ascii="Tahoma" w:hAnsi="Tahoma" w:cs="Tahoma"/>
          <w:sz w:val="22"/>
          <w:szCs w:val="22"/>
          <w:lang w:val="pl-PL"/>
        </w:rPr>
        <w:t>ze strony Zamawiającego:</w:t>
      </w:r>
    </w:p>
    <w:p w14:paraId="11B3F353" w14:textId="77777777" w:rsidR="001D3D2A" w:rsidRPr="009C021D" w:rsidRDefault="001D3D2A" w:rsidP="007A14B8">
      <w:pPr>
        <w:pStyle w:val="NormalnyWeb1"/>
        <w:spacing w:before="0" w:after="0" w:line="240" w:lineRule="auto"/>
        <w:ind w:left="1440"/>
        <w:jc w:val="both"/>
        <w:rPr>
          <w:rFonts w:ascii="Tahoma" w:hAnsi="Tahoma" w:cs="Tahoma"/>
          <w:sz w:val="22"/>
          <w:szCs w:val="22"/>
          <w:lang w:val="pl-PL"/>
        </w:rPr>
      </w:pPr>
      <w:r w:rsidRPr="009C021D">
        <w:rPr>
          <w:rFonts w:ascii="Tahoma" w:hAnsi="Tahoma" w:cs="Tahoma"/>
          <w:sz w:val="22"/>
          <w:szCs w:val="22"/>
          <w:lang w:val="pl-PL"/>
        </w:rPr>
        <w:t>…………………………. – tel.: …………. e-mail: ………….</w:t>
      </w:r>
    </w:p>
    <w:p w14:paraId="3F8A69F4" w14:textId="77777777" w:rsidR="001D3D2A" w:rsidRPr="009C021D" w:rsidRDefault="001D3D2A" w:rsidP="007A14B8">
      <w:pPr>
        <w:pStyle w:val="NormalnyWeb1"/>
        <w:numPr>
          <w:ilvl w:val="1"/>
          <w:numId w:val="34"/>
        </w:numPr>
        <w:spacing w:before="0" w:after="0" w:line="240" w:lineRule="auto"/>
        <w:jc w:val="both"/>
        <w:rPr>
          <w:rFonts w:ascii="Tahoma" w:hAnsi="Tahoma" w:cs="Tahoma"/>
          <w:sz w:val="22"/>
          <w:szCs w:val="22"/>
          <w:lang w:val="pl-PL"/>
        </w:rPr>
      </w:pPr>
      <w:r w:rsidRPr="009C021D">
        <w:rPr>
          <w:rFonts w:ascii="Tahoma" w:hAnsi="Tahoma" w:cs="Tahoma"/>
          <w:sz w:val="22"/>
          <w:szCs w:val="22"/>
          <w:lang w:val="pl-PL"/>
        </w:rPr>
        <w:t>ze strony Wykonawcy:</w:t>
      </w:r>
    </w:p>
    <w:p w14:paraId="3C0F9553" w14:textId="77777777" w:rsidR="001D3D2A" w:rsidRPr="009C021D" w:rsidRDefault="001D3D2A" w:rsidP="007A14B8">
      <w:pPr>
        <w:pStyle w:val="NormalnyWeb1"/>
        <w:spacing w:before="0" w:after="0" w:line="240" w:lineRule="auto"/>
        <w:ind w:left="708" w:firstLine="708"/>
        <w:jc w:val="both"/>
        <w:rPr>
          <w:rFonts w:ascii="Tahoma" w:hAnsi="Tahoma" w:cs="Tahoma"/>
          <w:sz w:val="22"/>
          <w:szCs w:val="22"/>
          <w:lang w:val="pl-PL"/>
        </w:rPr>
      </w:pPr>
      <w:r w:rsidRPr="009C021D">
        <w:rPr>
          <w:rFonts w:ascii="Tahoma" w:hAnsi="Tahoma" w:cs="Tahoma"/>
          <w:sz w:val="22"/>
          <w:szCs w:val="22"/>
          <w:lang w:val="pl-PL"/>
        </w:rPr>
        <w:t>……………………. – tel.: ……………, e-mail: ……….</w:t>
      </w:r>
    </w:p>
    <w:p w14:paraId="0C1F1622" w14:textId="77777777" w:rsidR="001D3D2A" w:rsidRPr="009C021D" w:rsidRDefault="001D3D2A" w:rsidP="007A14B8">
      <w:pPr>
        <w:pStyle w:val="Teksttreci1"/>
        <w:shd w:val="clear" w:color="auto" w:fill="auto"/>
        <w:spacing w:after="28" w:line="240" w:lineRule="auto"/>
        <w:jc w:val="center"/>
        <w:rPr>
          <w:rStyle w:val="Teksttreci"/>
          <w:rFonts w:ascii="Tahoma" w:hAnsi="Tahoma" w:cs="Tahoma"/>
          <w:b/>
          <w:bCs/>
        </w:rPr>
      </w:pPr>
    </w:p>
    <w:p w14:paraId="2F4EA2C0" w14:textId="6AD3B4F1" w:rsidR="00847FCB" w:rsidRPr="009C021D" w:rsidRDefault="00847FCB" w:rsidP="007A14B8">
      <w:pPr>
        <w:pStyle w:val="Teksttreci1"/>
        <w:shd w:val="clear" w:color="auto" w:fill="auto"/>
        <w:spacing w:after="28" w:line="240" w:lineRule="auto"/>
        <w:jc w:val="center"/>
        <w:rPr>
          <w:rStyle w:val="Teksttreci"/>
          <w:rFonts w:ascii="Tahoma" w:hAnsi="Tahoma" w:cs="Tahoma"/>
          <w:b/>
          <w:bCs/>
          <w:color w:val="000000"/>
        </w:rPr>
      </w:pPr>
      <w:r w:rsidRPr="009C021D">
        <w:rPr>
          <w:rStyle w:val="Teksttreci"/>
          <w:rFonts w:ascii="Tahoma" w:hAnsi="Tahoma" w:cs="Tahoma"/>
          <w:b/>
          <w:bCs/>
          <w:color w:val="000000"/>
        </w:rPr>
        <w:t>§18</w:t>
      </w:r>
    </w:p>
    <w:p w14:paraId="784E4A60" w14:textId="77777777" w:rsidR="00980DC1" w:rsidRPr="009C021D" w:rsidRDefault="00980DC1" w:rsidP="00980DC1">
      <w:pPr>
        <w:widowControl/>
        <w:numPr>
          <w:ilvl w:val="0"/>
          <w:numId w:val="79"/>
        </w:numPr>
        <w:tabs>
          <w:tab w:val="clear" w:pos="0"/>
          <w:tab w:val="num" w:pos="-66"/>
        </w:tabs>
        <w:suppressAutoHyphens/>
        <w:ind w:left="360"/>
        <w:jc w:val="both"/>
        <w:rPr>
          <w:rFonts w:ascii="Tahoma" w:hAnsi="Tahoma" w:cs="Tahoma"/>
          <w:sz w:val="22"/>
          <w:szCs w:val="22"/>
        </w:rPr>
      </w:pPr>
      <w:r w:rsidRPr="009C021D">
        <w:rPr>
          <w:rFonts w:ascii="Tahoma" w:hAnsi="Tahoma" w:cs="Tahoma"/>
          <w:sz w:val="22"/>
          <w:szCs w:val="22"/>
        </w:rPr>
        <w:t>W zakresie, w jakim realizacja niniejszej Umowy wiąże się z powierzeniem Wykonawcy przetwarzania danych osobowych, których administratorem w rozumieniu art. 4 pkt 7 Rozporządzenia Parlamentu Europejskiego i Rady (UE) 2016/679 z dnia 27 kwietnia 2016 r. (RODO) jest Zamawiający, Strony zawierają umowę powierzenia przetwarzania danych osobowych, o której mowa w art. 28 ust. 3 RODO.</w:t>
      </w:r>
    </w:p>
    <w:p w14:paraId="6E88374A" w14:textId="632994A0" w:rsidR="00980DC1" w:rsidRPr="009C021D" w:rsidRDefault="00980DC1" w:rsidP="00980DC1">
      <w:pPr>
        <w:spacing w:before="100" w:beforeAutospacing="1" w:after="100" w:afterAutospacing="1"/>
        <w:ind w:left="426"/>
        <w:rPr>
          <w:rFonts w:ascii="Tahoma" w:hAnsi="Tahoma" w:cs="Tahoma"/>
          <w:sz w:val="22"/>
          <w:szCs w:val="22"/>
        </w:rPr>
      </w:pPr>
      <w:r w:rsidRPr="009C021D">
        <w:rPr>
          <w:rFonts w:ascii="Tahoma" w:hAnsi="Tahoma" w:cs="Tahoma"/>
          <w:sz w:val="22"/>
          <w:szCs w:val="22"/>
        </w:rPr>
        <w:t>Umowa powierzenia przetwarzania danych osobowych określa w szczególności przedmiot i czas trwania przetwarzania, charakter i cel przetwarzania, rodzaj danych osobowych oraz kategorie osób, których dane dotyczą, a także obowiązki i prawa Zamawiającego jako administratora danych. Umowa ta stanowi Załącznik nr 5 do niniejszej Umowy i jej integralną część.</w:t>
      </w:r>
    </w:p>
    <w:p w14:paraId="7ABDF9CE" w14:textId="77777777" w:rsidR="00980DC1" w:rsidRPr="009C021D" w:rsidRDefault="00980DC1" w:rsidP="00980DC1">
      <w:pPr>
        <w:spacing w:before="100" w:beforeAutospacing="1" w:after="100" w:afterAutospacing="1"/>
        <w:ind w:left="426"/>
        <w:rPr>
          <w:rFonts w:ascii="Tahoma" w:hAnsi="Tahoma" w:cs="Tahoma"/>
          <w:sz w:val="22"/>
          <w:szCs w:val="22"/>
        </w:rPr>
      </w:pPr>
      <w:r w:rsidRPr="009C021D">
        <w:rPr>
          <w:rFonts w:ascii="Tahoma" w:hAnsi="Tahoma" w:cs="Tahoma"/>
          <w:sz w:val="22"/>
          <w:szCs w:val="22"/>
        </w:rPr>
        <w:t>Złożenie podpisów pod niniejszą Umową jest równoznaczne z zawarciem umowy powierzenia przetwarzania danych osobowych, przy czym umowa ta wywołuje skutki prawne wyłącznie w zakresie i od momentu faktycznego rozpoczęcia przez Wykonawcę przetwarzania danych osobowych w związku z realizacją niniejszej Umowy.</w:t>
      </w:r>
    </w:p>
    <w:p w14:paraId="22AD2D15" w14:textId="280BB9A9" w:rsidR="001D3D2A" w:rsidRPr="009C021D" w:rsidRDefault="001D3D2A" w:rsidP="007A14B8">
      <w:pPr>
        <w:pStyle w:val="Teksttreci1"/>
        <w:numPr>
          <w:ilvl w:val="0"/>
          <w:numId w:val="35"/>
        </w:numPr>
        <w:spacing w:after="28" w:line="240" w:lineRule="auto"/>
        <w:jc w:val="both"/>
        <w:rPr>
          <w:rFonts w:ascii="Tahoma" w:hAnsi="Tahoma" w:cs="Tahoma"/>
          <w:bCs/>
        </w:rPr>
      </w:pPr>
      <w:r w:rsidRPr="009C021D">
        <w:rPr>
          <w:rFonts w:ascii="Tahoma" w:hAnsi="Tahoma" w:cs="Tahoma"/>
          <w:bCs/>
        </w:rPr>
        <w:t>Wykonawca zapoznał się i przyjmuje do wiadomości informacje o zasadach przetwarzania jego danych osobowych przez Zamawia</w:t>
      </w:r>
      <w:r w:rsidR="0073364A" w:rsidRPr="009C021D">
        <w:rPr>
          <w:rFonts w:ascii="Tahoma" w:hAnsi="Tahoma" w:cs="Tahoma"/>
          <w:bCs/>
        </w:rPr>
        <w:t xml:space="preserve">jącego stanowiące Załącznik nr </w:t>
      </w:r>
      <w:r w:rsidR="00930C3F" w:rsidRPr="009C021D">
        <w:rPr>
          <w:rFonts w:ascii="Tahoma" w:hAnsi="Tahoma" w:cs="Tahoma"/>
          <w:bCs/>
        </w:rPr>
        <w:t>8</w:t>
      </w:r>
      <w:r w:rsidR="00E813AF" w:rsidRPr="009C021D">
        <w:rPr>
          <w:rFonts w:ascii="Tahoma" w:hAnsi="Tahoma" w:cs="Tahoma"/>
          <w:bCs/>
        </w:rPr>
        <w:t xml:space="preserve"> </w:t>
      </w:r>
      <w:r w:rsidRPr="009C021D">
        <w:rPr>
          <w:rFonts w:ascii="Tahoma" w:hAnsi="Tahoma" w:cs="Tahoma"/>
          <w:bCs/>
        </w:rPr>
        <w:t>do Umowy.</w:t>
      </w:r>
    </w:p>
    <w:p w14:paraId="68A75039" w14:textId="35120CE3" w:rsidR="001D3D2A" w:rsidRPr="009C021D" w:rsidRDefault="001D3D2A" w:rsidP="007A14B8">
      <w:pPr>
        <w:pStyle w:val="Teksttreci1"/>
        <w:numPr>
          <w:ilvl w:val="0"/>
          <w:numId w:val="35"/>
        </w:numPr>
        <w:spacing w:after="28" w:line="240" w:lineRule="auto"/>
        <w:jc w:val="both"/>
        <w:rPr>
          <w:rFonts w:ascii="Tahoma" w:hAnsi="Tahoma" w:cs="Tahoma"/>
          <w:bCs/>
        </w:rPr>
      </w:pPr>
      <w:r w:rsidRPr="009C021D">
        <w:rPr>
          <w:rFonts w:ascii="Tahoma" w:hAnsi="Tahoma" w:cs="Tahoma"/>
          <w:bCs/>
        </w:rPr>
        <w:t>Wykonawca zobowiązuje się przekazać i zapoznać</w:t>
      </w:r>
      <w:r w:rsidR="00847FCB" w:rsidRPr="009C021D">
        <w:rPr>
          <w:rFonts w:ascii="Tahoma" w:hAnsi="Tahoma" w:cs="Tahoma"/>
          <w:bCs/>
        </w:rPr>
        <w:t xml:space="preserve"> pracowników, współpracowników,</w:t>
      </w:r>
      <w:r w:rsidRPr="009C021D">
        <w:rPr>
          <w:rFonts w:ascii="Tahoma" w:hAnsi="Tahoma" w:cs="Tahoma"/>
          <w:bCs/>
        </w:rPr>
        <w:t xml:space="preserve"> konsultantów, doradców lub podwykonawców zaangażowanych w realizację przedmiotu Umowy, z informacjami o zasadach przetwarzania przez Zamawiającego ich danych osobowych. Treść klauzul do pracowników, współpracowników konsultantów, doradców lub podwykonawców Wykonawcy stanowi Załącznik n</w:t>
      </w:r>
      <w:r w:rsidR="00847FCB" w:rsidRPr="009C021D">
        <w:rPr>
          <w:rFonts w:ascii="Tahoma" w:hAnsi="Tahoma" w:cs="Tahoma"/>
          <w:bCs/>
        </w:rPr>
        <w:t xml:space="preserve">r  </w:t>
      </w:r>
      <w:r w:rsidR="00980DC1" w:rsidRPr="009C021D">
        <w:rPr>
          <w:rFonts w:ascii="Tahoma" w:hAnsi="Tahoma" w:cs="Tahoma"/>
          <w:bCs/>
        </w:rPr>
        <w:t>8</w:t>
      </w:r>
      <w:r w:rsidR="00E813AF" w:rsidRPr="009C021D">
        <w:rPr>
          <w:rFonts w:ascii="Tahoma" w:hAnsi="Tahoma" w:cs="Tahoma"/>
          <w:bCs/>
        </w:rPr>
        <w:t xml:space="preserve"> </w:t>
      </w:r>
      <w:r w:rsidRPr="009C021D">
        <w:rPr>
          <w:rFonts w:ascii="Tahoma" w:hAnsi="Tahoma" w:cs="Tahoma"/>
          <w:bCs/>
        </w:rPr>
        <w:t>do Umowy.</w:t>
      </w:r>
    </w:p>
    <w:p w14:paraId="6D7147DF" w14:textId="77777777" w:rsidR="001D3D2A" w:rsidRPr="009C021D" w:rsidRDefault="001D3D2A" w:rsidP="007A14B8">
      <w:pPr>
        <w:pStyle w:val="Teksttreci1"/>
        <w:shd w:val="clear" w:color="auto" w:fill="auto"/>
        <w:spacing w:after="28" w:line="240" w:lineRule="auto"/>
        <w:jc w:val="center"/>
        <w:rPr>
          <w:rStyle w:val="Teksttreci"/>
          <w:rFonts w:ascii="Tahoma" w:hAnsi="Tahoma" w:cs="Tahoma"/>
          <w:b/>
          <w:bCs/>
        </w:rPr>
      </w:pPr>
    </w:p>
    <w:p w14:paraId="2A274339" w14:textId="77777777" w:rsidR="00985CF4" w:rsidRPr="009C021D" w:rsidRDefault="00985CF4" w:rsidP="007A14B8">
      <w:pPr>
        <w:pStyle w:val="Teksttreci1"/>
        <w:shd w:val="clear" w:color="auto" w:fill="auto"/>
        <w:spacing w:after="28" w:line="240" w:lineRule="auto"/>
        <w:jc w:val="center"/>
        <w:rPr>
          <w:rStyle w:val="Teksttreci"/>
          <w:rFonts w:ascii="Tahoma" w:hAnsi="Tahoma" w:cs="Tahoma"/>
          <w:b/>
          <w:bCs/>
          <w:color w:val="000000"/>
        </w:rPr>
      </w:pPr>
    </w:p>
    <w:p w14:paraId="0BBD1010" w14:textId="4C9FD124" w:rsidR="00E16E86" w:rsidRPr="009C021D" w:rsidRDefault="00E16E86" w:rsidP="007A14B8">
      <w:pPr>
        <w:pStyle w:val="Teksttreci1"/>
        <w:shd w:val="clear" w:color="auto" w:fill="auto"/>
        <w:spacing w:after="28" w:line="240" w:lineRule="auto"/>
        <w:jc w:val="center"/>
        <w:rPr>
          <w:rStyle w:val="Teksttreci"/>
          <w:rFonts w:ascii="Tahoma" w:hAnsi="Tahoma" w:cs="Tahoma"/>
          <w:b/>
          <w:bCs/>
          <w:color w:val="000000"/>
        </w:rPr>
      </w:pPr>
      <w:r w:rsidRPr="009C021D">
        <w:rPr>
          <w:rStyle w:val="Teksttreci"/>
          <w:rFonts w:ascii="Tahoma" w:hAnsi="Tahoma" w:cs="Tahoma"/>
          <w:b/>
          <w:bCs/>
          <w:color w:val="000000"/>
        </w:rPr>
        <w:lastRenderedPageBreak/>
        <w:t>§19</w:t>
      </w:r>
    </w:p>
    <w:p w14:paraId="7464A4C2" w14:textId="77777777" w:rsidR="005C25F9" w:rsidRPr="009C021D" w:rsidRDefault="005C25F9" w:rsidP="007A14B8">
      <w:pPr>
        <w:autoSpaceDE w:val="0"/>
        <w:jc w:val="center"/>
        <w:rPr>
          <w:rFonts w:ascii="Tahoma" w:hAnsi="Tahoma" w:cs="Tahoma"/>
          <w:b/>
          <w:bCs/>
          <w:sz w:val="22"/>
          <w:szCs w:val="22"/>
        </w:rPr>
      </w:pPr>
      <w:r w:rsidRPr="009C021D">
        <w:rPr>
          <w:rFonts w:ascii="Tahoma" w:hAnsi="Tahoma" w:cs="Tahoma"/>
          <w:b/>
          <w:bCs/>
          <w:sz w:val="22"/>
          <w:szCs w:val="22"/>
        </w:rPr>
        <w:t>Klauzula waloryzacyjna</w:t>
      </w:r>
    </w:p>
    <w:p w14:paraId="5411A5B4" w14:textId="77777777" w:rsidR="005C25F9" w:rsidRPr="009C021D" w:rsidRDefault="005C25F9" w:rsidP="007A14B8">
      <w:pPr>
        <w:autoSpaceDE w:val="0"/>
        <w:jc w:val="center"/>
        <w:rPr>
          <w:rFonts w:ascii="Tahoma" w:hAnsi="Tahoma" w:cs="Tahoma"/>
          <w:sz w:val="22"/>
          <w:szCs w:val="22"/>
        </w:rPr>
      </w:pPr>
      <w:r w:rsidRPr="009C021D">
        <w:rPr>
          <w:rFonts w:ascii="Tahoma" w:hAnsi="Tahoma" w:cs="Tahoma"/>
          <w:b/>
          <w:bCs/>
          <w:sz w:val="22"/>
          <w:szCs w:val="22"/>
        </w:rPr>
        <w:t>(art. 439 ustawy PZP – w umowie zawartej na okres przekraczający 6 miesięcy)</w:t>
      </w:r>
    </w:p>
    <w:p w14:paraId="440ED4B7" w14:textId="77777777" w:rsidR="005C25F9" w:rsidRPr="009C021D" w:rsidRDefault="005C25F9" w:rsidP="007A14B8">
      <w:pPr>
        <w:pStyle w:val="Teksttreci1"/>
        <w:numPr>
          <w:ilvl w:val="0"/>
          <w:numId w:val="47"/>
        </w:numPr>
        <w:spacing w:after="28" w:line="240" w:lineRule="auto"/>
        <w:jc w:val="both"/>
        <w:rPr>
          <w:rFonts w:ascii="Tahoma" w:hAnsi="Tahoma" w:cs="Tahoma"/>
          <w:bCs/>
        </w:rPr>
      </w:pPr>
      <w:r w:rsidRPr="009C021D">
        <w:rPr>
          <w:rFonts w:ascii="Tahoma" w:hAnsi="Tahoma" w:cs="Tahoma"/>
          <w:bCs/>
        </w:rPr>
        <w:t>Zgodnie z przepisem art. 439 Pzp Umowa reguluje zasady wprowadzania zmian wysokości wynagrodzenia należnego Wykonawcy w przypadku zmiany ceny materiałów lub kosztów związanych z realizacją Umowy o ile nie narusza to zasad kształtowania cen danego asortymentu wynikających z obowiązującego prawa lub decyzji administracyjnych.</w:t>
      </w:r>
    </w:p>
    <w:p w14:paraId="080340A8" w14:textId="77777777" w:rsidR="005C25F9" w:rsidRPr="009C021D" w:rsidRDefault="005C25F9" w:rsidP="007A14B8">
      <w:pPr>
        <w:pStyle w:val="Teksttreci1"/>
        <w:numPr>
          <w:ilvl w:val="0"/>
          <w:numId w:val="47"/>
        </w:numPr>
        <w:spacing w:after="28" w:line="240" w:lineRule="auto"/>
        <w:jc w:val="both"/>
        <w:rPr>
          <w:rFonts w:ascii="Tahoma" w:hAnsi="Tahoma" w:cs="Tahoma"/>
          <w:bCs/>
        </w:rPr>
      </w:pPr>
      <w:r w:rsidRPr="009C021D">
        <w:rPr>
          <w:rFonts w:ascii="Tahoma" w:hAnsi="Tahoma" w:cs="Tahoma"/>
          <w:bCs/>
        </w:rPr>
        <w:t xml:space="preserve">Zmiana wynagrodzenia należnego Wykonawcy obliczana jest w oparciu o zmiany wskaźnika cen towarów i usług konsumpcyjnych ogłaszanego w komunikacie Prezesa Głównego Urzędu Statystycznego (dalej: „GUS”) w zestawieniu pn. „Wybrane miesięczne wskaźniki makroekonomiczne”, dostępnym na stronie </w:t>
      </w:r>
      <w:hyperlink r:id="rId11" w:history="1">
        <w:r w:rsidRPr="009C021D">
          <w:rPr>
            <w:rFonts w:ascii="Tahoma" w:hAnsi="Tahoma" w:cs="Tahoma"/>
            <w:bCs/>
          </w:rPr>
          <w:t>https://stat.gov.pl/wskazniki-makroekonomiczne/</w:t>
        </w:r>
      </w:hyperlink>
      <w:r w:rsidRPr="009C021D">
        <w:rPr>
          <w:rFonts w:ascii="Tahoma" w:hAnsi="Tahoma" w:cs="Tahoma"/>
          <w:bCs/>
        </w:rPr>
        <w:t>. Za referencyjne Zamawiający uznaje wskaźniki cen towarów i usług konsumpcyjnych wyszczególnione w grupie „B”, prezentującej dane w odniesieniu do okresu poprzedniego</w:t>
      </w:r>
    </w:p>
    <w:p w14:paraId="7FD42E24" w14:textId="77777777" w:rsidR="005C25F9" w:rsidRPr="009C021D" w:rsidRDefault="005C25F9" w:rsidP="007A14B8">
      <w:pPr>
        <w:pStyle w:val="Teksttreci1"/>
        <w:numPr>
          <w:ilvl w:val="0"/>
          <w:numId w:val="47"/>
        </w:numPr>
        <w:spacing w:after="28" w:line="240" w:lineRule="auto"/>
        <w:jc w:val="both"/>
        <w:rPr>
          <w:rFonts w:ascii="Tahoma" w:hAnsi="Tahoma" w:cs="Tahoma"/>
          <w:bCs/>
        </w:rPr>
      </w:pPr>
      <w:r w:rsidRPr="009C021D">
        <w:rPr>
          <w:rFonts w:ascii="Tahoma" w:hAnsi="Tahoma" w:cs="Tahoma"/>
          <w:bCs/>
        </w:rPr>
        <w:t>Przez zmianę wynagrodzenia rozumie się zarówno jego podwyższenie, jak i obniżenie, w zależności od wzrostu lub obniżenia cen, o których mowa w ust. 1, względem ceny przyjętej w celu ustalenia wynagrodzenia Wykonawcy zawartego w ofercie.</w:t>
      </w:r>
    </w:p>
    <w:p w14:paraId="09FB155D" w14:textId="77777777" w:rsidR="005C25F9" w:rsidRPr="009C021D" w:rsidRDefault="005C25F9" w:rsidP="007A14B8">
      <w:pPr>
        <w:pStyle w:val="Teksttreci1"/>
        <w:numPr>
          <w:ilvl w:val="0"/>
          <w:numId w:val="47"/>
        </w:numPr>
        <w:spacing w:after="28" w:line="240" w:lineRule="auto"/>
        <w:jc w:val="both"/>
        <w:rPr>
          <w:rFonts w:ascii="Tahoma" w:hAnsi="Tahoma" w:cs="Tahoma"/>
          <w:bCs/>
        </w:rPr>
      </w:pPr>
      <w:r w:rsidRPr="009C021D">
        <w:rPr>
          <w:rFonts w:ascii="Tahoma" w:hAnsi="Tahoma" w:cs="Tahoma"/>
          <w:bCs/>
        </w:rPr>
        <w:t xml:space="preserve">Z zastrzeżeniem ust. 5, Strony będą uprawnione do żądania zmiany wynagrodzenia, gdy poziom zmiany cen towarów i usług konsumpcyjnych (różnica pomiędzy bieżącą wysokością wskaźnika a wysokością wskaźnika z miesiąca, w którym zawarta była Umowa, albo jeżeli Umowa została zawarta po upływie 180 dni od dnia upływu terminu składania ofert - miesiąca, w którym odbyło się otwarcie ofert wynosi nie mniej niż 5 punktów procentowych. </w:t>
      </w:r>
    </w:p>
    <w:p w14:paraId="006F550D" w14:textId="77777777" w:rsidR="005C25F9" w:rsidRPr="009C021D" w:rsidRDefault="005C25F9" w:rsidP="007A14B8">
      <w:pPr>
        <w:pStyle w:val="Teksttreci1"/>
        <w:numPr>
          <w:ilvl w:val="0"/>
          <w:numId w:val="47"/>
        </w:numPr>
        <w:spacing w:after="28" w:line="240" w:lineRule="auto"/>
        <w:jc w:val="both"/>
        <w:rPr>
          <w:rFonts w:ascii="Tahoma" w:hAnsi="Tahoma" w:cs="Tahoma"/>
          <w:bCs/>
        </w:rPr>
      </w:pPr>
      <w:r w:rsidRPr="009C021D">
        <w:rPr>
          <w:rFonts w:ascii="Tahoma" w:hAnsi="Tahoma" w:cs="Tahoma"/>
          <w:bCs/>
        </w:rPr>
        <w:t>Wniosek o podwyższenie lub obniżenie wynagrodzenia Wykonawcy może zostać złożony</w:t>
      </w:r>
      <w:r w:rsidRPr="009C021D">
        <w:rPr>
          <w:rFonts w:ascii="Tahoma" w:hAnsi="Tahoma" w:cs="Tahoma"/>
          <w:bCs/>
        </w:rPr>
        <w:br/>
        <w:t>w okresie obowiązywania Umowy. Pierwszy wniosek może zostać złożony nie wcześniej niż po upływie 6 miesięcy od zawarcia Umowy. Każdy kolejny wniosek może zostać złożony nie wcześniej niż po upływie kolejnych 12 miesięcy obowiązywania Umowy. W celu uniknięcia wątpliwości, występowanie o zmianę wynagrodzenia nie jest możliwe, jeśli nie upłynął okres wskazany w zdaniach poprzedzających.</w:t>
      </w:r>
    </w:p>
    <w:p w14:paraId="4A1E730B" w14:textId="77777777" w:rsidR="005C25F9" w:rsidRPr="009C021D" w:rsidRDefault="005C25F9" w:rsidP="007A14B8">
      <w:pPr>
        <w:pStyle w:val="Teksttreci1"/>
        <w:numPr>
          <w:ilvl w:val="0"/>
          <w:numId w:val="47"/>
        </w:numPr>
        <w:spacing w:after="28" w:line="240" w:lineRule="auto"/>
        <w:jc w:val="both"/>
        <w:rPr>
          <w:rFonts w:ascii="Tahoma" w:hAnsi="Tahoma" w:cs="Tahoma"/>
          <w:bCs/>
        </w:rPr>
      </w:pPr>
      <w:r w:rsidRPr="009C021D">
        <w:rPr>
          <w:rFonts w:ascii="Tahoma" w:hAnsi="Tahoma" w:cs="Tahoma"/>
          <w:bCs/>
        </w:rPr>
        <w:t xml:space="preserve">Wniosek o zmianę wysokości wynagrodzenia zawierać musi uzasadnienie i dowody wskazujące na spełnienie przesłanek dokonania zmiany, oceny wpływu zmiany na koszty wykonania zamówienia, oraz projekt wnioskowanej zmiany. </w:t>
      </w:r>
    </w:p>
    <w:p w14:paraId="0D3043FE" w14:textId="77777777" w:rsidR="005C25F9" w:rsidRPr="009C021D" w:rsidRDefault="005C25F9" w:rsidP="007A14B8">
      <w:pPr>
        <w:pStyle w:val="Teksttreci1"/>
        <w:numPr>
          <w:ilvl w:val="0"/>
          <w:numId w:val="47"/>
        </w:numPr>
        <w:spacing w:after="28" w:line="240" w:lineRule="auto"/>
        <w:jc w:val="both"/>
        <w:rPr>
          <w:rFonts w:ascii="Tahoma" w:hAnsi="Tahoma" w:cs="Tahoma"/>
          <w:bCs/>
        </w:rPr>
      </w:pPr>
      <w:r w:rsidRPr="009C021D">
        <w:rPr>
          <w:rFonts w:ascii="Tahoma" w:hAnsi="Tahoma" w:cs="Tahoma"/>
          <w:bCs/>
        </w:rPr>
        <w:t xml:space="preserve">W terminie 14 (czternastu) dni od daty otrzymania przez drugą Stronę wniosku, o którym mowa powyżej, Strony obowiązane są przeprowadzić negocjacje w celu: </w:t>
      </w:r>
    </w:p>
    <w:p w14:paraId="0FAD21CC" w14:textId="77777777" w:rsidR="005C25F9" w:rsidRPr="009C021D" w:rsidRDefault="005C25F9" w:rsidP="007A14B8">
      <w:pPr>
        <w:pStyle w:val="Default"/>
        <w:numPr>
          <w:ilvl w:val="1"/>
          <w:numId w:val="46"/>
        </w:numPr>
        <w:suppressAutoHyphens/>
        <w:autoSpaceDN/>
        <w:adjustRightInd/>
        <w:spacing w:after="0" w:line="240" w:lineRule="auto"/>
        <w:jc w:val="both"/>
        <w:rPr>
          <w:rFonts w:ascii="Tahoma" w:hAnsi="Tahoma" w:cs="Tahoma"/>
          <w:sz w:val="22"/>
          <w:szCs w:val="22"/>
        </w:rPr>
      </w:pPr>
      <w:r w:rsidRPr="009C021D">
        <w:rPr>
          <w:rFonts w:ascii="Tahoma" w:hAnsi="Tahoma" w:cs="Tahoma"/>
          <w:sz w:val="22"/>
          <w:szCs w:val="22"/>
        </w:rPr>
        <w:t xml:space="preserve">ustalenia czy i jaki wpływ wnioskowane zmiany mają na koszty wykonania zamówienia; </w:t>
      </w:r>
    </w:p>
    <w:p w14:paraId="7FF63D43" w14:textId="77777777" w:rsidR="005C25F9" w:rsidRPr="009C021D" w:rsidRDefault="005C25F9" w:rsidP="007A14B8">
      <w:pPr>
        <w:pStyle w:val="Default"/>
        <w:numPr>
          <w:ilvl w:val="1"/>
          <w:numId w:val="46"/>
        </w:numPr>
        <w:suppressAutoHyphens/>
        <w:autoSpaceDN/>
        <w:adjustRightInd/>
        <w:spacing w:after="0" w:line="240" w:lineRule="auto"/>
        <w:jc w:val="both"/>
        <w:rPr>
          <w:rFonts w:ascii="Tahoma" w:hAnsi="Tahoma" w:cs="Tahoma"/>
          <w:sz w:val="22"/>
          <w:szCs w:val="22"/>
        </w:rPr>
      </w:pPr>
      <w:r w:rsidRPr="009C021D">
        <w:rPr>
          <w:rFonts w:ascii="Tahoma" w:hAnsi="Tahoma" w:cs="Tahoma"/>
          <w:sz w:val="22"/>
          <w:szCs w:val="22"/>
        </w:rPr>
        <w:t xml:space="preserve">określenia wysokości (wartości) ewentualnej zmiany, tj. podwyższenia lub obniżenia, wynagrodzenia, przy założeniu, że zmiana wysokości cen jednostkowych asortymentu, nie może przekroczyć wysokości ceny jednostkowej asortymentu indeksowanej 75% wskaźnika, o którym mowa w ust. 2,  </w:t>
      </w:r>
    </w:p>
    <w:p w14:paraId="24992F59" w14:textId="77777777" w:rsidR="005C25F9" w:rsidRPr="009C021D" w:rsidRDefault="005C25F9" w:rsidP="007A14B8">
      <w:pPr>
        <w:pStyle w:val="Default"/>
        <w:numPr>
          <w:ilvl w:val="1"/>
          <w:numId w:val="46"/>
        </w:numPr>
        <w:suppressAutoHyphens/>
        <w:autoSpaceDN/>
        <w:adjustRightInd/>
        <w:spacing w:after="0" w:line="240" w:lineRule="auto"/>
        <w:jc w:val="both"/>
        <w:rPr>
          <w:rFonts w:ascii="Tahoma" w:hAnsi="Tahoma" w:cs="Tahoma"/>
          <w:sz w:val="22"/>
          <w:szCs w:val="22"/>
        </w:rPr>
      </w:pPr>
      <w:r w:rsidRPr="009C021D">
        <w:rPr>
          <w:rFonts w:ascii="Tahoma" w:hAnsi="Tahoma" w:cs="Tahoma"/>
          <w:sz w:val="22"/>
          <w:szCs w:val="22"/>
        </w:rPr>
        <w:t xml:space="preserve">określenia terminu wprowadzenia do Umowy ewentualnych zmian. </w:t>
      </w:r>
    </w:p>
    <w:p w14:paraId="23BA347D" w14:textId="77777777" w:rsidR="005C25F9" w:rsidRPr="009C021D" w:rsidRDefault="005C25F9" w:rsidP="007A14B8">
      <w:pPr>
        <w:pStyle w:val="Teksttreci1"/>
        <w:numPr>
          <w:ilvl w:val="0"/>
          <w:numId w:val="47"/>
        </w:numPr>
        <w:spacing w:after="28" w:line="240" w:lineRule="auto"/>
        <w:jc w:val="both"/>
        <w:rPr>
          <w:rFonts w:ascii="Tahoma" w:hAnsi="Tahoma" w:cs="Tahoma"/>
          <w:bCs/>
        </w:rPr>
      </w:pPr>
      <w:r w:rsidRPr="009C021D">
        <w:rPr>
          <w:rFonts w:ascii="Tahoma" w:hAnsi="Tahoma" w:cs="Tahoma"/>
          <w:bCs/>
        </w:rPr>
        <w:t>Strony za zgodnym porozumieniem mogą odstąpić od wymogu przeprowadzenia negocjacji, o których mowa w ust. poprzedzającym, jeżeli okoliczności wnioskowanej zmiany, a także jej proponowany zakres oraz sposób wprowadzenia, nie budzą wątpliwości.</w:t>
      </w:r>
    </w:p>
    <w:p w14:paraId="397C5A01" w14:textId="77777777" w:rsidR="005C25F9" w:rsidRPr="009C021D" w:rsidRDefault="005C25F9" w:rsidP="007A14B8">
      <w:pPr>
        <w:pStyle w:val="Teksttreci1"/>
        <w:numPr>
          <w:ilvl w:val="0"/>
          <w:numId w:val="47"/>
        </w:numPr>
        <w:spacing w:after="28" w:line="240" w:lineRule="auto"/>
        <w:jc w:val="both"/>
        <w:rPr>
          <w:rFonts w:ascii="Tahoma" w:hAnsi="Tahoma" w:cs="Tahoma"/>
          <w:bCs/>
        </w:rPr>
      </w:pPr>
      <w:r w:rsidRPr="009C021D">
        <w:rPr>
          <w:rFonts w:ascii="Tahoma" w:hAnsi="Tahoma" w:cs="Tahoma"/>
          <w:bCs/>
        </w:rPr>
        <w:t>Zwaloryzowane wynagrodzenie netto będzie wykorzystywane do rozliczeń pomiędzy Stronami od momentu złożenia wniosku o waloryzację do zakończenia realizacji Umowy. Wynagrodzenie należne Wykonawcy, wynikające z różnicy pomiędzy wynagrodzeniem wypłaconym na podstawie wystawionej przez Wykonawcę faktury, a wynagrodzeniem należnym zgodnie z postanowieniami niniejszego paragrafu zostanie wypłacone po zawarciu pomiędzy Stronami aneksu regulującego warunki takiej zapłaty.</w:t>
      </w:r>
    </w:p>
    <w:p w14:paraId="7295B3D9" w14:textId="77777777" w:rsidR="005C25F9" w:rsidRPr="009C021D" w:rsidRDefault="005C25F9" w:rsidP="007A14B8">
      <w:pPr>
        <w:pStyle w:val="Teksttreci1"/>
        <w:numPr>
          <w:ilvl w:val="0"/>
          <w:numId w:val="47"/>
        </w:numPr>
        <w:spacing w:after="28" w:line="240" w:lineRule="auto"/>
        <w:jc w:val="both"/>
        <w:rPr>
          <w:rFonts w:ascii="Tahoma" w:hAnsi="Tahoma" w:cs="Tahoma"/>
          <w:bCs/>
        </w:rPr>
      </w:pPr>
      <w:r w:rsidRPr="009C021D">
        <w:rPr>
          <w:rFonts w:ascii="Tahoma" w:hAnsi="Tahoma" w:cs="Tahoma"/>
          <w:bCs/>
        </w:rPr>
        <w:t xml:space="preserve">Strony dopuszczają maksymalną zmianę łącznego wynagrodzenia Wykonawcy w efekcie zastosowania postanowień niniejszego paragrafu na poziomie nie przekraczającym 5 % całkowitego wynagrodzenia netto wskazanego w § 3 ust. 3 Umowy. </w:t>
      </w:r>
    </w:p>
    <w:p w14:paraId="49DEE9F5" w14:textId="77777777" w:rsidR="00ED2B03" w:rsidRPr="009C021D" w:rsidRDefault="00ED2B03" w:rsidP="007A14B8">
      <w:pPr>
        <w:pStyle w:val="Teksttreci1"/>
        <w:shd w:val="clear" w:color="auto" w:fill="auto"/>
        <w:spacing w:after="28" w:line="240" w:lineRule="auto"/>
        <w:jc w:val="center"/>
        <w:rPr>
          <w:rStyle w:val="Teksttreci"/>
          <w:rFonts w:ascii="Tahoma" w:hAnsi="Tahoma" w:cs="Tahoma"/>
          <w:b/>
          <w:bCs/>
          <w:color w:val="000000"/>
        </w:rPr>
      </w:pPr>
    </w:p>
    <w:p w14:paraId="4216BFF1" w14:textId="1E75384F" w:rsidR="00ED2B03" w:rsidRPr="009C021D" w:rsidRDefault="00ED2B03" w:rsidP="007A14B8">
      <w:pPr>
        <w:pStyle w:val="Teksttreci1"/>
        <w:shd w:val="clear" w:color="auto" w:fill="auto"/>
        <w:spacing w:after="28" w:line="240" w:lineRule="auto"/>
        <w:jc w:val="center"/>
        <w:rPr>
          <w:rStyle w:val="Teksttreci"/>
          <w:rFonts w:ascii="Tahoma" w:hAnsi="Tahoma" w:cs="Tahoma"/>
          <w:b/>
          <w:bCs/>
        </w:rPr>
      </w:pPr>
      <w:bookmarkStart w:id="7" w:name="bookmark6"/>
      <w:r w:rsidRPr="009C021D">
        <w:rPr>
          <w:rStyle w:val="Teksttreci"/>
          <w:rFonts w:ascii="Tahoma" w:hAnsi="Tahoma" w:cs="Tahoma"/>
          <w:b/>
          <w:bCs/>
        </w:rPr>
        <w:t>§20</w:t>
      </w:r>
      <w:bookmarkEnd w:id="7"/>
    </w:p>
    <w:p w14:paraId="39B5B6E6" w14:textId="77777777" w:rsidR="0013048C" w:rsidRPr="009C021D" w:rsidRDefault="0013048C" w:rsidP="007A14B8">
      <w:pPr>
        <w:widowControl/>
        <w:numPr>
          <w:ilvl w:val="0"/>
          <w:numId w:val="44"/>
        </w:numPr>
        <w:suppressAutoHyphens/>
        <w:jc w:val="both"/>
        <w:rPr>
          <w:rFonts w:ascii="Tahoma" w:hAnsi="Tahoma" w:cs="Tahoma"/>
          <w:sz w:val="22"/>
          <w:szCs w:val="22"/>
        </w:rPr>
      </w:pPr>
      <w:r w:rsidRPr="009C021D">
        <w:rPr>
          <w:rFonts w:ascii="Tahoma" w:hAnsi="Tahoma" w:cs="Tahoma"/>
          <w:sz w:val="22"/>
          <w:szCs w:val="22"/>
        </w:rPr>
        <w:t>Wykonawca niniejszym oświadcza, że na dzień zawarcia Umowy nie jest oraz zapewnia, że w całym okresie realizacji Umowy nie będzie podmiotem należącym do którejkolwiek z poniższych kategorii:</w:t>
      </w:r>
    </w:p>
    <w:p w14:paraId="0B36729F" w14:textId="77777777" w:rsidR="0013048C" w:rsidRPr="009C021D" w:rsidRDefault="0013048C" w:rsidP="007A14B8">
      <w:pPr>
        <w:widowControl/>
        <w:numPr>
          <w:ilvl w:val="0"/>
          <w:numId w:val="43"/>
        </w:numPr>
        <w:suppressAutoHyphens/>
        <w:ind w:left="927"/>
        <w:jc w:val="both"/>
        <w:rPr>
          <w:rFonts w:ascii="Tahoma" w:hAnsi="Tahoma" w:cs="Tahoma"/>
          <w:sz w:val="22"/>
          <w:szCs w:val="22"/>
        </w:rPr>
      </w:pPr>
      <w:r w:rsidRPr="009C021D">
        <w:rPr>
          <w:rFonts w:ascii="Tahoma" w:hAnsi="Tahoma" w:cs="Tahoma"/>
          <w:sz w:val="22"/>
          <w:szCs w:val="22"/>
        </w:rPr>
        <w:t xml:space="preserve">podmiotem, o którym mowa w art. 5k ust. 1 Rozporządzenia Rady (UE) nr 833/2014 </w:t>
      </w:r>
      <w:r w:rsidRPr="009C021D">
        <w:rPr>
          <w:rFonts w:ascii="Tahoma" w:hAnsi="Tahoma" w:cs="Tahoma"/>
          <w:sz w:val="22"/>
          <w:szCs w:val="22"/>
        </w:rPr>
        <w:br/>
        <w:t>z dnia 31 lipca 2014 r. dotyczącego środków ograniczających w związku z działaniami Rosji destabilizującymi sytuację na Ukrainie (Dz. Urz. UE nr L 229 z 31.7.2014, str. 1), tj.:</w:t>
      </w:r>
    </w:p>
    <w:p w14:paraId="42D7E1CD" w14:textId="77777777" w:rsidR="0013048C" w:rsidRPr="009C021D" w:rsidRDefault="0013048C" w:rsidP="007A14B8">
      <w:pPr>
        <w:widowControl/>
        <w:numPr>
          <w:ilvl w:val="1"/>
          <w:numId w:val="43"/>
        </w:numPr>
        <w:suppressAutoHyphens/>
        <w:ind w:left="1607"/>
        <w:jc w:val="both"/>
        <w:rPr>
          <w:rFonts w:ascii="Tahoma" w:hAnsi="Tahoma" w:cs="Tahoma"/>
          <w:sz w:val="22"/>
          <w:szCs w:val="22"/>
        </w:rPr>
      </w:pPr>
      <w:r w:rsidRPr="009C021D">
        <w:rPr>
          <w:rFonts w:ascii="Tahoma" w:hAnsi="Tahoma" w:cs="Tahoma"/>
          <w:sz w:val="22"/>
          <w:szCs w:val="22"/>
        </w:rPr>
        <w:t>obywatelem rosyjskim, osobą fizyczną, osobą prawną, podmiotem lub organem z siedzibą w Rosji,</w:t>
      </w:r>
    </w:p>
    <w:p w14:paraId="6EFE5D78" w14:textId="77777777" w:rsidR="0013048C" w:rsidRPr="009C021D" w:rsidRDefault="0013048C" w:rsidP="007A14B8">
      <w:pPr>
        <w:widowControl/>
        <w:numPr>
          <w:ilvl w:val="1"/>
          <w:numId w:val="43"/>
        </w:numPr>
        <w:suppressAutoHyphens/>
        <w:ind w:left="1607"/>
        <w:jc w:val="both"/>
        <w:rPr>
          <w:rFonts w:ascii="Tahoma" w:hAnsi="Tahoma" w:cs="Tahoma"/>
          <w:sz w:val="22"/>
          <w:szCs w:val="22"/>
        </w:rPr>
      </w:pPr>
      <w:r w:rsidRPr="009C021D">
        <w:rPr>
          <w:rFonts w:ascii="Tahoma" w:hAnsi="Tahoma" w:cs="Tahoma"/>
          <w:sz w:val="22"/>
          <w:szCs w:val="22"/>
        </w:rPr>
        <w:t>osobą prawną, podmiotem lub organem, do której/którego prawa własności bezpośrednio lub pośrednio w ponad 50 % należą do osoby fizycznej lub prawnej podmiotu lub organu, o którym/których mowa w lit. a powyżej,</w:t>
      </w:r>
    </w:p>
    <w:p w14:paraId="2F54C94B" w14:textId="77777777" w:rsidR="0013048C" w:rsidRPr="009C021D" w:rsidRDefault="0013048C" w:rsidP="007A14B8">
      <w:pPr>
        <w:widowControl/>
        <w:numPr>
          <w:ilvl w:val="1"/>
          <w:numId w:val="43"/>
        </w:numPr>
        <w:suppressAutoHyphens/>
        <w:ind w:left="1607"/>
        <w:jc w:val="both"/>
        <w:rPr>
          <w:rFonts w:ascii="Tahoma" w:hAnsi="Tahoma" w:cs="Tahoma"/>
          <w:sz w:val="22"/>
          <w:szCs w:val="22"/>
        </w:rPr>
      </w:pPr>
      <w:r w:rsidRPr="009C021D">
        <w:rPr>
          <w:rFonts w:ascii="Tahoma" w:hAnsi="Tahoma" w:cs="Tahoma"/>
          <w:sz w:val="22"/>
          <w:szCs w:val="22"/>
        </w:rPr>
        <w:t>osobą fizyczna lub prawną, podmiotem lub organem działającym w imieniu lub pod kierunkiem osoby fizycznej lub prawnej, podmiotu lub organu, o którym/których mowa w lit. a lub b powyżej;</w:t>
      </w:r>
    </w:p>
    <w:p w14:paraId="62BB1018" w14:textId="77777777" w:rsidR="0013048C" w:rsidRPr="009C021D" w:rsidRDefault="0013048C" w:rsidP="007A14B8">
      <w:pPr>
        <w:widowControl/>
        <w:numPr>
          <w:ilvl w:val="0"/>
          <w:numId w:val="43"/>
        </w:numPr>
        <w:suppressAutoHyphens/>
        <w:ind w:left="927"/>
        <w:jc w:val="both"/>
        <w:rPr>
          <w:rFonts w:ascii="Tahoma" w:hAnsi="Tahoma" w:cs="Tahoma"/>
          <w:sz w:val="22"/>
          <w:szCs w:val="22"/>
        </w:rPr>
      </w:pPr>
      <w:r w:rsidRPr="009C021D">
        <w:rPr>
          <w:rFonts w:ascii="Tahoma" w:hAnsi="Tahoma" w:cs="Tahoma"/>
          <w:sz w:val="22"/>
          <w:szCs w:val="22"/>
        </w:rPr>
        <w:t xml:space="preserve">podmiotem wymienionym w którymkolwiek z wykazów określonych </w:t>
      </w:r>
      <w:r w:rsidRPr="009C021D">
        <w:rPr>
          <w:rFonts w:ascii="Tahoma" w:hAnsi="Tahoma" w:cs="Tahoma"/>
          <w:sz w:val="22"/>
          <w:szCs w:val="22"/>
        </w:rPr>
        <w:br/>
        <w:t xml:space="preserve">w Rozporządzeniu Rady (WE) nr 765/2006 z dnia 18 maja 2006 r. dotyczącym środków ograniczających w związku z sytuacją na Białorusi i udziałem Białorusi </w:t>
      </w:r>
      <w:r w:rsidRPr="009C021D">
        <w:rPr>
          <w:rFonts w:ascii="Tahoma" w:hAnsi="Tahoma" w:cs="Tahoma"/>
          <w:sz w:val="22"/>
          <w:szCs w:val="22"/>
        </w:rPr>
        <w:br/>
        <w:t>w agresji Rosji wobec Ukrainy (Dz. U. UE. L. z 2006 r. Nr 134, str. 1 ze zm.);</w:t>
      </w:r>
    </w:p>
    <w:p w14:paraId="3D655E5B" w14:textId="77777777" w:rsidR="0013048C" w:rsidRPr="009C021D" w:rsidRDefault="0013048C" w:rsidP="007A14B8">
      <w:pPr>
        <w:widowControl/>
        <w:numPr>
          <w:ilvl w:val="0"/>
          <w:numId w:val="43"/>
        </w:numPr>
        <w:suppressAutoHyphens/>
        <w:ind w:left="927"/>
        <w:jc w:val="both"/>
        <w:rPr>
          <w:rFonts w:ascii="Tahoma" w:hAnsi="Tahoma" w:cs="Tahoma"/>
          <w:sz w:val="22"/>
          <w:szCs w:val="22"/>
        </w:rPr>
      </w:pPr>
      <w:r w:rsidRPr="009C021D">
        <w:rPr>
          <w:rFonts w:ascii="Tahoma" w:hAnsi="Tahoma" w:cs="Tahoma"/>
          <w:sz w:val="22"/>
          <w:szCs w:val="22"/>
        </w:rPr>
        <w:t xml:space="preserve">podmiotem wymienionym w którymkolwiek z wykazów określonych </w:t>
      </w:r>
      <w:r w:rsidRPr="009C021D">
        <w:rPr>
          <w:rFonts w:ascii="Tahoma" w:hAnsi="Tahoma" w:cs="Tahoma"/>
          <w:sz w:val="22"/>
          <w:szCs w:val="22"/>
        </w:rPr>
        <w:br/>
        <w:t>w Rozporządzeniu Rady (UE) nr 269/2014 z dnia 17 marca 2014 r. w sprawie środków ograniczających w odniesieniu do działań podważających integralność terytorialną, suwerenność i niezależność Ukrainy lub im zagrażających (Dz. U. UE. L. z 2014 r. Nr 78, str. 6 ze zm.);</w:t>
      </w:r>
    </w:p>
    <w:p w14:paraId="74E1A9A3" w14:textId="77777777" w:rsidR="0013048C" w:rsidRPr="009C021D" w:rsidRDefault="0013048C" w:rsidP="007A14B8">
      <w:pPr>
        <w:widowControl/>
        <w:numPr>
          <w:ilvl w:val="0"/>
          <w:numId w:val="43"/>
        </w:numPr>
        <w:suppressAutoHyphens/>
        <w:ind w:left="927"/>
        <w:jc w:val="both"/>
        <w:rPr>
          <w:rFonts w:ascii="Tahoma" w:hAnsi="Tahoma" w:cs="Tahoma"/>
          <w:sz w:val="22"/>
          <w:szCs w:val="22"/>
        </w:rPr>
      </w:pPr>
      <w:r w:rsidRPr="009C021D">
        <w:rPr>
          <w:rFonts w:ascii="Tahoma" w:hAnsi="Tahoma" w:cs="Tahoma"/>
          <w:sz w:val="22"/>
          <w:szCs w:val="22"/>
        </w:rPr>
        <w:t>podmiotem wpisanym na listę, o której mowa w art. 2 ust. 1 Ustawy z dnia 13 kwietnia 2022 r. o szczególnych rozwiązaniach w zakresie przeciwdziałania wspieraniu agresji na Ukrainę oraz służących ochronie bezpieczeństwa narodowego (Dz. U. z 2025 r. poz. 514) na podstawie decyzji w sprawie wpisu na tę listę rozstrzygającej o zastosowaniu środka, o którym mowa w art. 1 pkt 3 Ustawy;</w:t>
      </w:r>
    </w:p>
    <w:p w14:paraId="1035D797" w14:textId="77777777" w:rsidR="0013048C" w:rsidRPr="009C021D" w:rsidRDefault="0013048C" w:rsidP="007A14B8">
      <w:pPr>
        <w:widowControl/>
        <w:numPr>
          <w:ilvl w:val="0"/>
          <w:numId w:val="43"/>
        </w:numPr>
        <w:suppressAutoHyphens/>
        <w:ind w:left="927"/>
        <w:jc w:val="both"/>
        <w:rPr>
          <w:rFonts w:ascii="Tahoma" w:hAnsi="Tahoma" w:cs="Tahoma"/>
          <w:sz w:val="22"/>
          <w:szCs w:val="22"/>
        </w:rPr>
      </w:pPr>
      <w:r w:rsidRPr="009C021D">
        <w:rPr>
          <w:rFonts w:ascii="Tahoma" w:hAnsi="Tahoma" w:cs="Tahoma"/>
          <w:sz w:val="22"/>
          <w:szCs w:val="22"/>
        </w:rPr>
        <w:t>podmiotem, którego beneficjentem rzeczywistym w rozumieniu ustawy z dnia 1 marca 2018 r. o przeciwdziałaniu praniu pieniędzy oraz finansowaniu terroryzmu (t.j. Dz. U. z 2025 r. poz. 644 ze zm.) jest, lub po 23 lutego 2022 r. był, podmiot, o którym mowa w pkt. 1-4 powyżej;</w:t>
      </w:r>
    </w:p>
    <w:p w14:paraId="7C9C7B9E" w14:textId="77777777" w:rsidR="0013048C" w:rsidRPr="009C021D" w:rsidRDefault="0013048C" w:rsidP="007A14B8">
      <w:pPr>
        <w:widowControl/>
        <w:numPr>
          <w:ilvl w:val="0"/>
          <w:numId w:val="43"/>
        </w:numPr>
        <w:suppressAutoHyphens/>
        <w:ind w:left="927"/>
        <w:jc w:val="both"/>
        <w:rPr>
          <w:rFonts w:ascii="Tahoma" w:hAnsi="Tahoma" w:cs="Tahoma"/>
          <w:sz w:val="22"/>
          <w:szCs w:val="22"/>
        </w:rPr>
      </w:pPr>
      <w:r w:rsidRPr="009C021D">
        <w:rPr>
          <w:rFonts w:ascii="Tahoma" w:hAnsi="Tahoma" w:cs="Tahoma"/>
          <w:sz w:val="22"/>
          <w:szCs w:val="22"/>
        </w:rPr>
        <w:t xml:space="preserve">podmiotem, którego jednostką dominującą w rozumieniu art. 3 ust. 1 pkt 37 ustawy </w:t>
      </w:r>
      <w:r w:rsidRPr="009C021D">
        <w:rPr>
          <w:rFonts w:ascii="Tahoma" w:hAnsi="Tahoma" w:cs="Tahoma"/>
          <w:sz w:val="22"/>
          <w:szCs w:val="22"/>
        </w:rPr>
        <w:br/>
        <w:t>z dnia 29 września 1994 r. o rachunkowości (t.j. Dz. U. z 2023 r. poz. 120 ze zm.), jest lub po 23 lutego 2022 r. był, podmiot, o którym mowa w pkt. 1-4 powyżej;</w:t>
      </w:r>
    </w:p>
    <w:p w14:paraId="1A3F4C58" w14:textId="77777777" w:rsidR="0013048C" w:rsidRPr="009C021D" w:rsidRDefault="0013048C" w:rsidP="007A14B8">
      <w:pPr>
        <w:widowControl/>
        <w:numPr>
          <w:ilvl w:val="0"/>
          <w:numId w:val="43"/>
        </w:numPr>
        <w:suppressAutoHyphens/>
        <w:ind w:left="927"/>
        <w:jc w:val="both"/>
        <w:rPr>
          <w:rFonts w:ascii="Tahoma" w:hAnsi="Tahoma" w:cs="Tahoma"/>
          <w:sz w:val="22"/>
          <w:szCs w:val="22"/>
        </w:rPr>
      </w:pPr>
      <w:r w:rsidRPr="009C021D">
        <w:rPr>
          <w:rFonts w:ascii="Tahoma" w:hAnsi="Tahoma" w:cs="Tahoma"/>
          <w:sz w:val="22"/>
          <w:szCs w:val="22"/>
        </w:rPr>
        <w:t xml:space="preserve">innym podmiotem objętym, na podstawie przepisów prawa obowiązującego </w:t>
      </w:r>
      <w:r w:rsidRPr="009C021D">
        <w:rPr>
          <w:rFonts w:ascii="Tahoma" w:hAnsi="Tahoma" w:cs="Tahoma"/>
          <w:sz w:val="22"/>
          <w:szCs w:val="22"/>
        </w:rPr>
        <w:br/>
        <w:t>w Rzeczypospolitej Polskiej, sankcjami wyłączającymi lub ograniczającymi możliwość zawarcia z nim lub realizacji z nim lub z jego udziałem Umowy;</w:t>
      </w:r>
    </w:p>
    <w:p w14:paraId="09608DD6" w14:textId="77777777" w:rsidR="0013048C" w:rsidRPr="009C021D" w:rsidRDefault="0013048C" w:rsidP="007A14B8">
      <w:pPr>
        <w:widowControl/>
        <w:numPr>
          <w:ilvl w:val="0"/>
          <w:numId w:val="44"/>
        </w:numPr>
        <w:suppressAutoHyphens/>
        <w:jc w:val="both"/>
        <w:rPr>
          <w:rFonts w:ascii="Tahoma" w:hAnsi="Tahoma" w:cs="Tahoma"/>
          <w:sz w:val="22"/>
          <w:szCs w:val="22"/>
        </w:rPr>
      </w:pPr>
      <w:r w:rsidRPr="009C021D">
        <w:rPr>
          <w:rFonts w:ascii="Tahoma" w:hAnsi="Tahoma" w:cs="Tahoma"/>
          <w:sz w:val="22"/>
          <w:szCs w:val="22"/>
        </w:rPr>
        <w:t xml:space="preserve">Wykonawca zapewnia, że w okresie wykonywania Umowy ani on, ani żaden z jego podwykonawców nie naruszą żadnego wynikającego z sankcji wprowadzonych na mocy przepisów obowiązujących w Rzeczypospolitej Polskiej, zakazu działania lub zaniechania, w szczególności określonych w Rozporządzeniu Rady (UE) nr 833/2014, Rozporządzeniu Rady (WE) nr 765/2006 lub Rozporządzeniu Rady (UE) nr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w:t>
      </w:r>
      <w:r w:rsidRPr="009C021D">
        <w:rPr>
          <w:rFonts w:ascii="Tahoma" w:hAnsi="Tahoma" w:cs="Tahoma"/>
          <w:sz w:val="22"/>
          <w:szCs w:val="22"/>
        </w:rPr>
        <w:br/>
        <w:t xml:space="preserve">z innych aktów prawnych, jakie mogą zostać wydane w przyszłości przez Komisję Unii Europejskiej lub właściwe organy krajowe, a mających wpływ na relacje umowne </w:t>
      </w:r>
      <w:r w:rsidRPr="009C021D">
        <w:rPr>
          <w:rFonts w:ascii="Tahoma" w:hAnsi="Tahoma" w:cs="Tahoma"/>
          <w:sz w:val="22"/>
          <w:szCs w:val="22"/>
        </w:rPr>
        <w:br/>
        <w:t xml:space="preserve">z Zamawiającym oraz zagwarantować przestrzeganie tych sankcji przez Wykonawcę </w:t>
      </w:r>
      <w:r w:rsidRPr="009C021D">
        <w:rPr>
          <w:rFonts w:ascii="Tahoma" w:hAnsi="Tahoma" w:cs="Tahoma"/>
          <w:sz w:val="22"/>
          <w:szCs w:val="22"/>
        </w:rPr>
        <w:br/>
        <w:t>i jego podwykonawców.</w:t>
      </w:r>
    </w:p>
    <w:p w14:paraId="582DF141" w14:textId="77777777" w:rsidR="0013048C" w:rsidRPr="009C021D" w:rsidRDefault="0013048C" w:rsidP="007A14B8">
      <w:pPr>
        <w:widowControl/>
        <w:numPr>
          <w:ilvl w:val="0"/>
          <w:numId w:val="44"/>
        </w:numPr>
        <w:suppressAutoHyphens/>
        <w:jc w:val="both"/>
        <w:rPr>
          <w:rFonts w:ascii="Tahoma" w:hAnsi="Tahoma" w:cs="Tahoma"/>
          <w:sz w:val="22"/>
          <w:szCs w:val="22"/>
        </w:rPr>
      </w:pPr>
      <w:r w:rsidRPr="009C021D">
        <w:rPr>
          <w:rFonts w:ascii="Tahoma" w:hAnsi="Tahoma" w:cs="Tahoma"/>
          <w:iCs/>
          <w:sz w:val="22"/>
          <w:szCs w:val="22"/>
        </w:rPr>
        <w:lastRenderedPageBreak/>
        <w:t>W przypadku, gdy a) przedmiotem Umowy jest dostawa wyrobów medycznych objętych kodami CPV od 33100000-1 do 33199000-1 oraz b) wartość powyższych wyrobów przekracza kwotę 5 mln euro netto,  w związku z wejściem w życie rozporządzenia wykonawczego Komisji (UE) 2025/1197 z dnia 19 czerwca 2025r. nakładającego środek Instrumentu Zamówień Międzynarodowych ograniczającego dostęp wykonawców i wyrobów medycznych pochodzących z ChRL do unijnego rynku zamówień publicznych dla wyrobów medycznych, Wykonawca oświadcza, że:</w:t>
      </w:r>
    </w:p>
    <w:p w14:paraId="758D3263" w14:textId="77777777" w:rsidR="0013048C" w:rsidRPr="009C021D" w:rsidRDefault="0013048C" w:rsidP="007A14B8">
      <w:pPr>
        <w:widowControl/>
        <w:numPr>
          <w:ilvl w:val="0"/>
          <w:numId w:val="45"/>
        </w:numPr>
        <w:suppressAutoHyphens/>
        <w:jc w:val="both"/>
        <w:rPr>
          <w:rFonts w:ascii="Tahoma" w:hAnsi="Tahoma" w:cs="Tahoma"/>
          <w:sz w:val="22"/>
          <w:szCs w:val="22"/>
        </w:rPr>
      </w:pPr>
      <w:r w:rsidRPr="009C021D">
        <w:rPr>
          <w:rFonts w:ascii="Tahoma" w:hAnsi="Tahoma" w:cs="Tahoma"/>
          <w:sz w:val="22"/>
          <w:szCs w:val="22"/>
        </w:rPr>
        <w:t xml:space="preserve">Wykonawca nie pochodzi i w okresie realizacji Umowy nie będzie pochodził z Chińskiej Republiki Ludowej, </w:t>
      </w:r>
    </w:p>
    <w:p w14:paraId="44D2EFC2" w14:textId="77777777" w:rsidR="0013048C" w:rsidRPr="009C021D" w:rsidRDefault="0013048C" w:rsidP="007A14B8">
      <w:pPr>
        <w:widowControl/>
        <w:numPr>
          <w:ilvl w:val="0"/>
          <w:numId w:val="45"/>
        </w:numPr>
        <w:suppressAutoHyphens/>
        <w:jc w:val="both"/>
        <w:rPr>
          <w:rFonts w:ascii="Tahoma" w:hAnsi="Tahoma" w:cs="Tahoma"/>
          <w:sz w:val="22"/>
          <w:szCs w:val="22"/>
        </w:rPr>
      </w:pPr>
      <w:r w:rsidRPr="009C021D">
        <w:rPr>
          <w:rFonts w:ascii="Tahoma" w:hAnsi="Tahoma" w:cs="Tahoma"/>
          <w:iCs/>
          <w:sz w:val="22"/>
          <w:szCs w:val="22"/>
        </w:rPr>
        <w:t xml:space="preserve">asortyment objęty kodami CPV od 33100000-1 do 33199000-1 nie pochodzi w części większej niż 50% całkowitej wartości zamówienia i </w:t>
      </w:r>
      <w:r w:rsidRPr="009C021D">
        <w:rPr>
          <w:rFonts w:ascii="Tahoma" w:hAnsi="Tahoma" w:cs="Tahoma"/>
          <w:sz w:val="22"/>
          <w:szCs w:val="22"/>
        </w:rPr>
        <w:t>w okresie realizacji Umowy nie będzie pochodził</w:t>
      </w:r>
      <w:r w:rsidRPr="009C021D">
        <w:rPr>
          <w:rFonts w:ascii="Tahoma" w:hAnsi="Tahoma" w:cs="Tahoma"/>
          <w:iCs/>
          <w:sz w:val="22"/>
          <w:szCs w:val="22"/>
        </w:rPr>
        <w:t xml:space="preserve"> w części większej niż 50% całkowitej wartości zamówienia z Chińskiej Republiki Ludowej.</w:t>
      </w:r>
    </w:p>
    <w:p w14:paraId="6B44BF9D" w14:textId="77777777" w:rsidR="0013048C" w:rsidRPr="009C021D" w:rsidRDefault="0013048C" w:rsidP="007A14B8">
      <w:pPr>
        <w:widowControl/>
        <w:numPr>
          <w:ilvl w:val="0"/>
          <w:numId w:val="44"/>
        </w:numPr>
        <w:suppressAutoHyphens/>
        <w:jc w:val="both"/>
        <w:rPr>
          <w:rFonts w:ascii="Tahoma" w:hAnsi="Tahoma" w:cs="Tahoma"/>
          <w:sz w:val="22"/>
          <w:szCs w:val="22"/>
        </w:rPr>
      </w:pPr>
      <w:r w:rsidRPr="009C021D">
        <w:rPr>
          <w:rFonts w:ascii="Tahoma" w:hAnsi="Tahoma" w:cs="Tahoma"/>
          <w:sz w:val="22"/>
          <w:szCs w:val="22"/>
        </w:rPr>
        <w:t>Wykonawca zobowiązany jest zawiadomić Zamawiającego o każdej zmianie stanu rzeczy co do którego Wykonawca złożył oświadczenie, o którym mowa w ust. 1-3 niniejszego paragrafu, a w szczególności, że zawiadomi Zamawiającego, jeżeli on lub jego podwykonawca stanie się podmiotem objętym sankcjami opisanymi w ust. 1 lub innymi sankcjami jakie mogą zostać w przyszłości wprowadzone przez właściwe organy.</w:t>
      </w:r>
    </w:p>
    <w:p w14:paraId="4777D795" w14:textId="77777777" w:rsidR="0013048C" w:rsidRPr="009C021D" w:rsidRDefault="0013048C" w:rsidP="007A14B8">
      <w:pPr>
        <w:widowControl/>
        <w:numPr>
          <w:ilvl w:val="0"/>
          <w:numId w:val="44"/>
        </w:numPr>
        <w:suppressAutoHyphens/>
        <w:jc w:val="both"/>
        <w:rPr>
          <w:rFonts w:ascii="Tahoma" w:hAnsi="Tahoma" w:cs="Tahoma"/>
          <w:sz w:val="22"/>
          <w:szCs w:val="22"/>
        </w:rPr>
      </w:pPr>
      <w:r w:rsidRPr="009C021D">
        <w:rPr>
          <w:rFonts w:ascii="Tahoma" w:hAnsi="Tahoma" w:cs="Tahoma"/>
          <w:sz w:val="22"/>
          <w:szCs w:val="22"/>
        </w:rPr>
        <w:t xml:space="preserve">Wykonawca dokona zawiadomienia, o którym mowa w ust. 3 w formie pisemnej oraz za pośrednictwem poczty elektronicznej, w terminie 3 (trzech) dni roboczych od dnia, </w:t>
      </w:r>
      <w:r w:rsidRPr="009C021D">
        <w:rPr>
          <w:rFonts w:ascii="Tahoma" w:hAnsi="Tahoma" w:cs="Tahoma"/>
          <w:sz w:val="22"/>
          <w:szCs w:val="22"/>
        </w:rPr>
        <w:br/>
        <w:t>w którym dowiedział się lub, przy dołożeniu najwyższej staranności, powinien dowiedzieć się o zaistnieniu podstaw do dokonania zawiadomienia.</w:t>
      </w:r>
    </w:p>
    <w:p w14:paraId="5B96382F" w14:textId="77777777" w:rsidR="0013048C" w:rsidRPr="009C021D" w:rsidRDefault="0013048C" w:rsidP="007A14B8">
      <w:pPr>
        <w:widowControl/>
        <w:numPr>
          <w:ilvl w:val="0"/>
          <w:numId w:val="44"/>
        </w:numPr>
        <w:suppressAutoHyphens/>
        <w:jc w:val="both"/>
        <w:rPr>
          <w:rFonts w:ascii="Tahoma" w:hAnsi="Tahoma" w:cs="Tahoma"/>
          <w:sz w:val="22"/>
          <w:szCs w:val="22"/>
        </w:rPr>
      </w:pPr>
      <w:r w:rsidRPr="009C021D">
        <w:rPr>
          <w:rFonts w:ascii="Tahoma" w:hAnsi="Tahoma" w:cs="Tahoma"/>
          <w:sz w:val="22"/>
          <w:szCs w:val="22"/>
        </w:rPr>
        <w:t xml:space="preserve">Wykonawca zobowiązany jest ponadto do złożenia oświadczenia, w którym potwierdzi aktualność i prawdziwość oświadczeń, o których mowa w ust. 1 -3 a także stosownych wyjaśnień i dowodów na pisemne wezwanie Zamawiającego, w formie pisemnej oraz za pośrednictwem poczty elektronicznej, w terminie 3 (trzech) dni roboczych od otrzymania wezwania. </w:t>
      </w:r>
    </w:p>
    <w:p w14:paraId="2CF640BC" w14:textId="77777777" w:rsidR="0013048C" w:rsidRPr="009C021D" w:rsidRDefault="0013048C" w:rsidP="007A14B8">
      <w:pPr>
        <w:widowControl/>
        <w:numPr>
          <w:ilvl w:val="0"/>
          <w:numId w:val="44"/>
        </w:numPr>
        <w:suppressAutoHyphens/>
        <w:jc w:val="both"/>
        <w:rPr>
          <w:rFonts w:ascii="Tahoma" w:hAnsi="Tahoma" w:cs="Tahoma"/>
          <w:sz w:val="22"/>
          <w:szCs w:val="22"/>
        </w:rPr>
      </w:pPr>
      <w:r w:rsidRPr="009C021D">
        <w:rPr>
          <w:rFonts w:ascii="Tahoma" w:hAnsi="Tahoma" w:cs="Tahoma"/>
          <w:sz w:val="22"/>
          <w:szCs w:val="22"/>
        </w:rPr>
        <w:t xml:space="preserve">Zamawiający może </w:t>
      </w:r>
      <w:r w:rsidRPr="009C021D">
        <w:rPr>
          <w:rFonts w:ascii="Tahoma" w:hAnsi="Tahoma" w:cs="Tahoma"/>
          <w:bCs/>
          <w:sz w:val="22"/>
          <w:szCs w:val="22"/>
        </w:rPr>
        <w:t>w terminie 3 miesięcy od powzięcia wiadomości o okoliczności stanowiącej podstawę odstąpienia, nie później jednak niż do dnia zakończenia obowiązywania Umowy</w:t>
      </w:r>
      <w:r w:rsidRPr="009C021D">
        <w:rPr>
          <w:rFonts w:ascii="Tahoma" w:hAnsi="Tahoma" w:cs="Tahoma"/>
          <w:sz w:val="22"/>
          <w:szCs w:val="22"/>
        </w:rPr>
        <w:t xml:space="preserve"> odstąpić od Umowy w każdym z następujących przypadków, </w:t>
      </w:r>
      <w:r w:rsidRPr="009C021D">
        <w:rPr>
          <w:rFonts w:ascii="Tahoma" w:hAnsi="Tahoma" w:cs="Tahoma"/>
          <w:sz w:val="22"/>
          <w:szCs w:val="22"/>
        </w:rPr>
        <w:br/>
        <w:t>tj. gdy:</w:t>
      </w:r>
    </w:p>
    <w:p w14:paraId="7E1E4815" w14:textId="77777777" w:rsidR="0013048C" w:rsidRPr="009C021D" w:rsidRDefault="0013048C" w:rsidP="007A14B8">
      <w:pPr>
        <w:widowControl/>
        <w:numPr>
          <w:ilvl w:val="1"/>
          <w:numId w:val="42"/>
        </w:numPr>
        <w:tabs>
          <w:tab w:val="left" w:pos="426"/>
        </w:tabs>
        <w:suppressAutoHyphens/>
        <w:autoSpaceDN w:val="0"/>
        <w:ind w:left="992" w:hanging="425"/>
        <w:jc w:val="both"/>
        <w:textAlignment w:val="baseline"/>
        <w:rPr>
          <w:rFonts w:ascii="Tahoma" w:hAnsi="Tahoma" w:cs="Tahoma"/>
          <w:bCs/>
          <w:sz w:val="22"/>
          <w:szCs w:val="22"/>
        </w:rPr>
      </w:pPr>
      <w:r w:rsidRPr="009C021D">
        <w:rPr>
          <w:rFonts w:ascii="Tahoma" w:hAnsi="Tahoma" w:cs="Tahoma"/>
          <w:bCs/>
          <w:sz w:val="22"/>
          <w:szCs w:val="22"/>
        </w:rPr>
        <w:t>oświadczenia i zapewnienia Wykonawcy zawarte w niniejszym paragrafie lub oświadczenia jego podwykonawcy, okażą się nieprawdziwe,</w:t>
      </w:r>
    </w:p>
    <w:p w14:paraId="6AC03B06" w14:textId="77777777" w:rsidR="0013048C" w:rsidRPr="009C021D" w:rsidRDefault="0013048C" w:rsidP="007A14B8">
      <w:pPr>
        <w:widowControl/>
        <w:numPr>
          <w:ilvl w:val="1"/>
          <w:numId w:val="42"/>
        </w:numPr>
        <w:tabs>
          <w:tab w:val="left" w:pos="426"/>
        </w:tabs>
        <w:suppressAutoHyphens/>
        <w:autoSpaceDN w:val="0"/>
        <w:ind w:left="992" w:hanging="425"/>
        <w:jc w:val="both"/>
        <w:textAlignment w:val="baseline"/>
        <w:rPr>
          <w:rFonts w:ascii="Tahoma" w:hAnsi="Tahoma" w:cs="Tahoma"/>
          <w:bCs/>
          <w:sz w:val="22"/>
          <w:szCs w:val="22"/>
        </w:rPr>
      </w:pPr>
      <w:r w:rsidRPr="009C021D">
        <w:rPr>
          <w:rFonts w:ascii="Tahoma" w:hAnsi="Tahoma" w:cs="Tahoma"/>
          <w:bCs/>
          <w:sz w:val="22"/>
          <w:szCs w:val="22"/>
        </w:rPr>
        <w:t>Wykonawca naruszy zobowiązanie wynikające z ust. 2 lub 3</w:t>
      </w:r>
    </w:p>
    <w:p w14:paraId="6BA53682" w14:textId="77777777" w:rsidR="0013048C" w:rsidRPr="009C021D" w:rsidRDefault="0013048C" w:rsidP="007A14B8">
      <w:pPr>
        <w:widowControl/>
        <w:numPr>
          <w:ilvl w:val="1"/>
          <w:numId w:val="42"/>
        </w:numPr>
        <w:tabs>
          <w:tab w:val="left" w:pos="426"/>
        </w:tabs>
        <w:suppressAutoHyphens/>
        <w:autoSpaceDN w:val="0"/>
        <w:ind w:left="992" w:hanging="425"/>
        <w:jc w:val="both"/>
        <w:textAlignment w:val="baseline"/>
        <w:rPr>
          <w:rFonts w:ascii="Tahoma" w:hAnsi="Tahoma" w:cs="Tahoma"/>
          <w:bCs/>
          <w:sz w:val="22"/>
          <w:szCs w:val="22"/>
        </w:rPr>
      </w:pPr>
      <w:r w:rsidRPr="009C021D">
        <w:rPr>
          <w:rFonts w:ascii="Tahoma" w:hAnsi="Tahoma" w:cs="Tahoma"/>
          <w:bCs/>
          <w:sz w:val="22"/>
          <w:szCs w:val="22"/>
        </w:rPr>
        <w:t xml:space="preserve">Wykonawca nie dokona zawiadomienia, o którym mowa w ust. 4, </w:t>
      </w:r>
    </w:p>
    <w:p w14:paraId="3C29178E" w14:textId="77777777" w:rsidR="0013048C" w:rsidRPr="009C021D" w:rsidRDefault="0013048C" w:rsidP="007A14B8">
      <w:pPr>
        <w:widowControl/>
        <w:numPr>
          <w:ilvl w:val="1"/>
          <w:numId w:val="42"/>
        </w:numPr>
        <w:tabs>
          <w:tab w:val="left" w:pos="426"/>
        </w:tabs>
        <w:suppressAutoHyphens/>
        <w:autoSpaceDN w:val="0"/>
        <w:ind w:left="992" w:hanging="425"/>
        <w:jc w:val="both"/>
        <w:textAlignment w:val="baseline"/>
        <w:rPr>
          <w:rFonts w:ascii="Tahoma" w:hAnsi="Tahoma" w:cs="Tahoma"/>
          <w:bCs/>
          <w:sz w:val="22"/>
          <w:szCs w:val="22"/>
        </w:rPr>
      </w:pPr>
      <w:r w:rsidRPr="009C021D">
        <w:rPr>
          <w:rFonts w:ascii="Tahoma" w:hAnsi="Tahoma" w:cs="Tahoma"/>
          <w:bCs/>
          <w:sz w:val="22"/>
          <w:szCs w:val="22"/>
        </w:rPr>
        <w:t xml:space="preserve"> Wykonawca nie złoży oświadczenia, o którym mowa w ust. 6, pomimo ponownego wezwania Wykonawcy do złożenia takiego oświadczenia i wyznaczenia na to dodatkowego terminu nie krótszego niż 3 (trzy) dni robocze.</w:t>
      </w:r>
    </w:p>
    <w:p w14:paraId="0F798605" w14:textId="77777777" w:rsidR="0013048C" w:rsidRPr="009C021D" w:rsidRDefault="0013048C" w:rsidP="007A14B8">
      <w:pPr>
        <w:widowControl/>
        <w:numPr>
          <w:ilvl w:val="0"/>
          <w:numId w:val="44"/>
        </w:numPr>
        <w:suppressAutoHyphens/>
        <w:jc w:val="both"/>
        <w:rPr>
          <w:rFonts w:ascii="Tahoma" w:hAnsi="Tahoma" w:cs="Tahoma"/>
          <w:bCs/>
          <w:kern w:val="1"/>
          <w:sz w:val="22"/>
          <w:szCs w:val="22"/>
          <w:lang w:eastAsia="ar-SA"/>
        </w:rPr>
      </w:pPr>
      <w:r w:rsidRPr="009C021D">
        <w:rPr>
          <w:rFonts w:ascii="Tahoma" w:hAnsi="Tahoma" w:cs="Tahoma"/>
          <w:bCs/>
          <w:sz w:val="22"/>
          <w:szCs w:val="22"/>
        </w:rPr>
        <w:t xml:space="preserve">Odstępując od Umowy na podstawie ust. 9 Zamawiający może wskazać, czy odstępuje od Umowy ze skutkiem ex tunc czy ex nunc oraz czy odstępuje od Umowy w całości czy </w:t>
      </w:r>
      <w:r w:rsidRPr="009C021D">
        <w:rPr>
          <w:rFonts w:ascii="Tahoma" w:hAnsi="Tahoma" w:cs="Tahoma"/>
          <w:bCs/>
          <w:sz w:val="22"/>
          <w:szCs w:val="22"/>
        </w:rPr>
        <w:br/>
        <w:t>w części. Odstąpienie, o którym mowa powyżej, następuje z przyczyn leżących po stronie Wykonawcy.</w:t>
      </w:r>
    </w:p>
    <w:p w14:paraId="26ABD3F0" w14:textId="77777777" w:rsidR="00AE61B2" w:rsidRPr="009C021D" w:rsidRDefault="00AE61B2" w:rsidP="007A14B8">
      <w:pPr>
        <w:pStyle w:val="Teksttreci1"/>
        <w:shd w:val="clear" w:color="auto" w:fill="auto"/>
        <w:spacing w:after="28" w:line="240" w:lineRule="auto"/>
        <w:jc w:val="both"/>
        <w:rPr>
          <w:rFonts w:ascii="Tahoma" w:hAnsi="Tahoma" w:cs="Tahoma"/>
        </w:rPr>
      </w:pPr>
    </w:p>
    <w:p w14:paraId="5BB5DB71" w14:textId="77777777" w:rsidR="00A44B6C" w:rsidRPr="009C021D" w:rsidRDefault="00A44B6C" w:rsidP="00A44B6C">
      <w:pPr>
        <w:pStyle w:val="Teksttreci1"/>
        <w:shd w:val="clear" w:color="auto" w:fill="auto"/>
        <w:spacing w:after="28" w:line="240" w:lineRule="auto"/>
        <w:jc w:val="center"/>
        <w:rPr>
          <w:rStyle w:val="Teksttreci"/>
          <w:rFonts w:ascii="Tahoma" w:hAnsi="Tahoma" w:cs="Tahoma"/>
          <w:b/>
          <w:bCs/>
        </w:rPr>
      </w:pPr>
      <w:r w:rsidRPr="009C021D">
        <w:rPr>
          <w:rStyle w:val="Teksttreci"/>
          <w:rFonts w:ascii="Tahoma" w:hAnsi="Tahoma" w:cs="Tahoma"/>
          <w:b/>
          <w:bCs/>
        </w:rPr>
        <w:t>§21</w:t>
      </w:r>
    </w:p>
    <w:p w14:paraId="160E5526" w14:textId="77777777" w:rsidR="00A44B6C" w:rsidRPr="009C021D" w:rsidRDefault="00A44B6C" w:rsidP="00A44B6C">
      <w:pPr>
        <w:spacing w:before="360" w:after="240"/>
        <w:jc w:val="center"/>
        <w:rPr>
          <w:rFonts w:ascii="Tahoma" w:hAnsi="Tahoma" w:cs="Tahoma"/>
          <w:sz w:val="22"/>
          <w:szCs w:val="22"/>
        </w:rPr>
      </w:pPr>
      <w:r w:rsidRPr="009C021D">
        <w:rPr>
          <w:rFonts w:ascii="Tahoma" w:hAnsi="Tahoma" w:cs="Tahoma"/>
          <w:b/>
          <w:bCs/>
          <w:sz w:val="22"/>
          <w:szCs w:val="22"/>
        </w:rPr>
        <w:t>Wymagania w zakresie cyberbezpieczeństwa</w:t>
      </w:r>
    </w:p>
    <w:p w14:paraId="3EE555CA" w14:textId="77777777" w:rsidR="00A44B6C" w:rsidRPr="009C021D" w:rsidRDefault="00A44B6C" w:rsidP="00A44B6C">
      <w:pPr>
        <w:spacing w:after="120"/>
        <w:jc w:val="both"/>
        <w:rPr>
          <w:rFonts w:ascii="Tahoma" w:hAnsi="Tahoma" w:cs="Tahoma"/>
          <w:sz w:val="22"/>
          <w:szCs w:val="22"/>
        </w:rPr>
      </w:pPr>
      <w:r w:rsidRPr="009C021D">
        <w:rPr>
          <w:rFonts w:ascii="Tahoma" w:hAnsi="Tahoma" w:cs="Tahoma"/>
          <w:sz w:val="22"/>
          <w:szCs w:val="22"/>
        </w:rPr>
        <w:t>1. Wykonawca oświadcza, że oferowane i dostarczane w ramach niniejszej Umowy produkty ICT, usługi ICT oraz procesy ICT – w rozumieniu art. 2 pkt 12–14 rozporządzenia Parlamentu Europejskiego i Rady (UE) 2019/881 z dnia 17 kwietnia 2019 r. w sprawie ENISA (Agencji Unii Europejskiej ds. Cyberbezpieczeństwa) oraz certyfikacji cyberbezpieczeństwa w zakresie technologii informacyjno-komunikacyjnych (akt o cyberbezpieczeństwie) – nie są objęte:</w:t>
      </w:r>
    </w:p>
    <w:p w14:paraId="7F190F0E" w14:textId="77777777" w:rsidR="00A44B6C" w:rsidRPr="009C021D" w:rsidRDefault="00A44B6C" w:rsidP="00A44B6C">
      <w:pPr>
        <w:spacing w:after="80"/>
        <w:ind w:left="720"/>
        <w:jc w:val="both"/>
        <w:rPr>
          <w:rFonts w:ascii="Tahoma" w:hAnsi="Tahoma" w:cs="Tahoma"/>
          <w:sz w:val="22"/>
          <w:szCs w:val="22"/>
        </w:rPr>
      </w:pPr>
      <w:r w:rsidRPr="009C021D">
        <w:rPr>
          <w:rFonts w:ascii="Tahoma" w:hAnsi="Tahoma" w:cs="Tahoma"/>
          <w:sz w:val="22"/>
          <w:szCs w:val="22"/>
        </w:rPr>
        <w:t xml:space="preserve">a) rekomendacją Pełnomocnika Rządu do Spraw Cyberbezpieczeństwa, o której mowa w art. 33 ust. 4 ustawy z dnia 5 lipca 2018 r. o krajowym systemie cyberbezpieczeństwa (Dz. U. z 2026 r. poz. 20 i 252), stwierdzającą negatywny wpływ produktu ICT, usługi ICT lub procesu ICT na </w:t>
      </w:r>
      <w:r w:rsidRPr="009C021D">
        <w:rPr>
          <w:rFonts w:ascii="Tahoma" w:hAnsi="Tahoma" w:cs="Tahoma"/>
          <w:sz w:val="22"/>
          <w:szCs w:val="22"/>
        </w:rPr>
        <w:lastRenderedPageBreak/>
        <w:t>podstawowy interes bezpieczeństwa państwa (art. 226 ust. 1 pkt 17 ustawy Pzp);</w:t>
      </w:r>
    </w:p>
    <w:p w14:paraId="7F6382C5" w14:textId="77777777" w:rsidR="00A44B6C" w:rsidRPr="009C021D" w:rsidRDefault="00A44B6C" w:rsidP="00A44B6C">
      <w:pPr>
        <w:spacing w:after="200"/>
        <w:ind w:left="720"/>
        <w:jc w:val="both"/>
        <w:rPr>
          <w:rFonts w:ascii="Tahoma" w:hAnsi="Tahoma" w:cs="Tahoma"/>
          <w:sz w:val="22"/>
          <w:szCs w:val="22"/>
        </w:rPr>
      </w:pPr>
      <w:r w:rsidRPr="009C021D">
        <w:rPr>
          <w:rFonts w:ascii="Tahoma" w:hAnsi="Tahoma" w:cs="Tahoma"/>
          <w:sz w:val="22"/>
          <w:szCs w:val="22"/>
        </w:rPr>
        <w:t>b) decyzją ministra właściwego do spraw informatyzacji w sprawie uznania dostawcy za dostawcę wysokiego ryzyka, o której mowa w art. 67b ust. 15 ustawy o krajowym systemie cyberbezpieczeństwa (art. 226 ust. 1 pkt 19 ustawy Pzp).</w:t>
      </w:r>
    </w:p>
    <w:p w14:paraId="279CB4FB" w14:textId="77777777" w:rsidR="00A44B6C" w:rsidRPr="009C021D" w:rsidRDefault="00A44B6C" w:rsidP="00A44B6C">
      <w:pPr>
        <w:spacing w:after="120"/>
        <w:jc w:val="both"/>
        <w:rPr>
          <w:rFonts w:ascii="Tahoma" w:hAnsi="Tahoma" w:cs="Tahoma"/>
          <w:sz w:val="22"/>
          <w:szCs w:val="22"/>
        </w:rPr>
      </w:pPr>
      <w:r w:rsidRPr="009C021D">
        <w:rPr>
          <w:rFonts w:ascii="Tahoma" w:hAnsi="Tahoma" w:cs="Tahoma"/>
          <w:sz w:val="22"/>
          <w:szCs w:val="22"/>
        </w:rPr>
        <w:t>2. Wykonawca zobowiązuje się, że przez cały okres obowiązywania Umowy żaden z produktów ICT, usług ICT ani procesów ICT oferowanych lub wykorzystywanych do realizacji przedmiotu Umowy nie będzie pochodził od dostawcy uznanego za dostawcę wysokiego ryzyka w drodze decyzji, o której mowa w art. 67b ust. 15 ustawy o krajowym systemie cyberbezpieczeństwa, ani nie będzie objęty rekomendacją, o której mowa w art. 33 ust. 4 tej ustawy.</w:t>
      </w:r>
    </w:p>
    <w:p w14:paraId="41D7CCF0" w14:textId="77777777" w:rsidR="00A44B6C" w:rsidRPr="009C021D" w:rsidRDefault="00A44B6C" w:rsidP="00A44B6C">
      <w:pPr>
        <w:spacing w:after="120"/>
        <w:jc w:val="both"/>
        <w:rPr>
          <w:rFonts w:ascii="Tahoma" w:hAnsi="Tahoma" w:cs="Tahoma"/>
          <w:sz w:val="22"/>
          <w:szCs w:val="22"/>
        </w:rPr>
      </w:pPr>
      <w:r w:rsidRPr="009C021D">
        <w:rPr>
          <w:rFonts w:ascii="Tahoma" w:hAnsi="Tahoma" w:cs="Tahoma"/>
          <w:sz w:val="22"/>
          <w:szCs w:val="22"/>
        </w:rPr>
        <w:t>3. W przypadku wydania w trakcie obowiązywania Umowy rekomendacji lub decyzji, o których mowa w ust. 1, obejmujących produkt ICT, usługę ICT lub proces ICT stanowiący przedmiot Umowy lub wykorzystywany do jej realizacji, Wykonawca zobowiązuje się niezwłocznie, nie później niż w terminie14 dni od dnia publikacji rekomendacji lub ogłoszenia decyzji w Dzienniku Urzędowym Rzeczypospolitej Polskiej „Monitor Polski”:</w:t>
      </w:r>
    </w:p>
    <w:p w14:paraId="0EDDDF2B" w14:textId="77777777" w:rsidR="00A44B6C" w:rsidRPr="009C021D" w:rsidRDefault="00A44B6C" w:rsidP="00A44B6C">
      <w:pPr>
        <w:spacing w:after="80"/>
        <w:ind w:left="720"/>
        <w:jc w:val="both"/>
        <w:rPr>
          <w:rFonts w:ascii="Tahoma" w:hAnsi="Tahoma" w:cs="Tahoma"/>
          <w:sz w:val="22"/>
          <w:szCs w:val="22"/>
        </w:rPr>
      </w:pPr>
      <w:r w:rsidRPr="009C021D">
        <w:rPr>
          <w:rFonts w:ascii="Tahoma" w:hAnsi="Tahoma" w:cs="Tahoma"/>
          <w:sz w:val="22"/>
          <w:szCs w:val="22"/>
        </w:rPr>
        <w:t>a) powiadomić Zamawiającego o tym fakcie na piśmie;</w:t>
      </w:r>
    </w:p>
    <w:p w14:paraId="70C72F23" w14:textId="77777777" w:rsidR="00A44B6C" w:rsidRPr="009C021D" w:rsidRDefault="00A44B6C" w:rsidP="00A44B6C">
      <w:pPr>
        <w:spacing w:after="80"/>
        <w:ind w:left="720"/>
        <w:jc w:val="both"/>
        <w:rPr>
          <w:rFonts w:ascii="Tahoma" w:hAnsi="Tahoma" w:cs="Tahoma"/>
          <w:sz w:val="22"/>
          <w:szCs w:val="22"/>
        </w:rPr>
      </w:pPr>
      <w:r w:rsidRPr="009C021D">
        <w:rPr>
          <w:rFonts w:ascii="Tahoma" w:hAnsi="Tahoma" w:cs="Tahoma"/>
          <w:sz w:val="22"/>
          <w:szCs w:val="22"/>
        </w:rPr>
        <w:t>b) przedstawić Zamawiającemu propozycję zastąpienia objętego rekomendacją lub decyzją produktu ICT, usługi ICT lub procesu ICT rozwiązaniem równoważnym, spełniającym wymagania określone w Umowie i nieobjętym rekomendacją ani decyzją;</w:t>
      </w:r>
    </w:p>
    <w:p w14:paraId="24684C99" w14:textId="77777777" w:rsidR="00A44B6C" w:rsidRPr="009C021D" w:rsidRDefault="00A44B6C" w:rsidP="00A44B6C">
      <w:pPr>
        <w:spacing w:after="200"/>
        <w:jc w:val="both"/>
        <w:rPr>
          <w:rFonts w:ascii="Tahoma" w:hAnsi="Tahoma" w:cs="Tahoma"/>
          <w:sz w:val="22"/>
          <w:szCs w:val="22"/>
        </w:rPr>
      </w:pPr>
      <w:r w:rsidRPr="009C021D">
        <w:rPr>
          <w:rFonts w:ascii="Tahoma" w:hAnsi="Tahoma" w:cs="Tahoma"/>
          <w:sz w:val="22"/>
          <w:szCs w:val="22"/>
        </w:rPr>
        <w:t xml:space="preserve">a także, </w:t>
      </w:r>
    </w:p>
    <w:p w14:paraId="504F5F39" w14:textId="77777777" w:rsidR="00A44B6C" w:rsidRPr="009C021D" w:rsidRDefault="00A44B6C" w:rsidP="00A44B6C">
      <w:pPr>
        <w:spacing w:after="200"/>
        <w:ind w:left="708"/>
        <w:jc w:val="both"/>
        <w:rPr>
          <w:rFonts w:ascii="Tahoma" w:hAnsi="Tahoma" w:cs="Tahoma"/>
          <w:sz w:val="22"/>
          <w:szCs w:val="22"/>
        </w:rPr>
      </w:pPr>
      <w:r w:rsidRPr="009C021D">
        <w:rPr>
          <w:rFonts w:ascii="Tahoma" w:hAnsi="Tahoma" w:cs="Tahoma"/>
          <w:sz w:val="22"/>
          <w:szCs w:val="22"/>
        </w:rPr>
        <w:t>c) w uzgodnionym z Zamawiającym terminie, nie dłuższym niż 30 dni od dnia akceptacji rozwiązania równoważnego, dokonać zamiany produktu ICT, usługi ICT lub procesu ICT na rozwiązanie równoważne bez prawa do dodatkowego wynagrodzenia z tego tytułu.</w:t>
      </w:r>
    </w:p>
    <w:p w14:paraId="1004FF27" w14:textId="77777777" w:rsidR="00A44B6C" w:rsidRPr="009C021D" w:rsidRDefault="00A44B6C" w:rsidP="00A44B6C">
      <w:pPr>
        <w:spacing w:after="120"/>
        <w:jc w:val="both"/>
        <w:rPr>
          <w:rFonts w:ascii="Tahoma" w:hAnsi="Tahoma" w:cs="Tahoma"/>
          <w:sz w:val="22"/>
          <w:szCs w:val="22"/>
        </w:rPr>
      </w:pPr>
      <w:r w:rsidRPr="009C021D">
        <w:rPr>
          <w:rFonts w:ascii="Tahoma" w:hAnsi="Tahoma" w:cs="Tahoma"/>
          <w:sz w:val="22"/>
          <w:szCs w:val="22"/>
        </w:rPr>
        <w:t>4. Zamawiający zastrzega sobie prawo odstąpienia od Umowy w całości lub w części, z przyczyn leżących po stronie Wykonawcy, w przypadku gdy Wykonawca nie wykona obowiązków, o których mowa w ust. 3, w wyznaczonym terminie. Oświadczenie o odstąpieniu może zostać złożone w terminie 90 dni od dnia bezskutecznego upływu terminu, o którym mowa w ust. 3.</w:t>
      </w:r>
    </w:p>
    <w:p w14:paraId="2ABD2ECC" w14:textId="77777777" w:rsidR="00A44B6C" w:rsidRPr="009C021D" w:rsidRDefault="00A44B6C" w:rsidP="00A44B6C">
      <w:pPr>
        <w:spacing w:after="120"/>
        <w:jc w:val="both"/>
        <w:rPr>
          <w:rFonts w:ascii="Tahoma" w:hAnsi="Tahoma" w:cs="Tahoma"/>
          <w:sz w:val="22"/>
          <w:szCs w:val="22"/>
        </w:rPr>
      </w:pPr>
      <w:r w:rsidRPr="009C021D">
        <w:rPr>
          <w:rFonts w:ascii="Tahoma" w:hAnsi="Tahoma" w:cs="Tahoma"/>
          <w:sz w:val="22"/>
          <w:szCs w:val="22"/>
        </w:rPr>
        <w:t>5. W przypadku naruszenia przez Wykonawcę zobowiązań, o których mowa w ust. 1 lub 2, Zamawiającemu przysługuje prawo do naliczenia kary umownej w wysokości 10% łącznego wynagrodzenia brutto z tytułu realizacji Umowy.</w:t>
      </w:r>
    </w:p>
    <w:p w14:paraId="36B9015B" w14:textId="77777777" w:rsidR="00A44B6C" w:rsidRPr="009C021D" w:rsidRDefault="00A44B6C" w:rsidP="00A44B6C">
      <w:pPr>
        <w:spacing w:after="120"/>
        <w:jc w:val="both"/>
        <w:rPr>
          <w:rFonts w:ascii="Tahoma" w:hAnsi="Tahoma" w:cs="Tahoma"/>
          <w:sz w:val="22"/>
          <w:szCs w:val="22"/>
        </w:rPr>
      </w:pPr>
      <w:r w:rsidRPr="009C021D">
        <w:rPr>
          <w:rFonts w:ascii="Tahoma" w:hAnsi="Tahoma" w:cs="Tahoma"/>
          <w:sz w:val="22"/>
          <w:szCs w:val="22"/>
        </w:rPr>
        <w:t>6. Wykonawca jest zobowiązany na każde żądanie Zamawiającego, w terminie 7 dni roboczych, przedstawić oświadczenie lub dokumenty potwierdzające, że produkty ICT, usługi ICT i procesy ICT realizowane w ramach Umowy nie są objęte rekomendacją ani decyzją, o których mowa w ust. 1.</w:t>
      </w:r>
    </w:p>
    <w:p w14:paraId="7275D134" w14:textId="77777777" w:rsidR="00A44B6C" w:rsidRPr="009C021D" w:rsidRDefault="00A44B6C" w:rsidP="00A44B6C">
      <w:pPr>
        <w:spacing w:after="120"/>
        <w:jc w:val="both"/>
        <w:rPr>
          <w:rFonts w:ascii="Tahoma" w:hAnsi="Tahoma" w:cs="Tahoma"/>
          <w:sz w:val="22"/>
          <w:szCs w:val="22"/>
        </w:rPr>
      </w:pPr>
      <w:r w:rsidRPr="009C021D">
        <w:rPr>
          <w:rFonts w:ascii="Tahoma" w:hAnsi="Tahoma" w:cs="Tahoma"/>
          <w:sz w:val="22"/>
          <w:szCs w:val="22"/>
        </w:rPr>
        <w:t>7. Wykonawca zobowiązuje się do bieżącego monitorowania publikacji rekomendacji Pełnomocnika Rządu do Spraw Cyberbezpieczeństwa w Biuletynie Informacji Publicznej Pełnomocnika oraz decyzji ministra właściwego do spraw informatyzacji ogłaszanych w Dzienniku Urzędowym Rzeczypospolitej Polskiej „Monitor Polski” i w Biuletynie Informacji Publicznej na stronie podmiotowej tego ministra.</w:t>
      </w:r>
    </w:p>
    <w:p w14:paraId="2CE7AD3B" w14:textId="77777777" w:rsidR="00A44B6C" w:rsidRPr="009C021D" w:rsidRDefault="00A44B6C" w:rsidP="00A44B6C">
      <w:pPr>
        <w:spacing w:after="120"/>
        <w:jc w:val="both"/>
        <w:rPr>
          <w:rFonts w:ascii="Tahoma" w:hAnsi="Tahoma" w:cs="Tahoma"/>
          <w:sz w:val="22"/>
          <w:szCs w:val="22"/>
        </w:rPr>
      </w:pPr>
      <w:r w:rsidRPr="009C021D">
        <w:rPr>
          <w:rFonts w:ascii="Tahoma" w:hAnsi="Tahoma" w:cs="Tahoma"/>
          <w:sz w:val="22"/>
          <w:szCs w:val="22"/>
        </w:rPr>
        <w:t>8. Postanowienia niniejszego paragrafu nie naruszają prawa Zamawiającego do dochodzenia odszkodowania przewyższającego wysokość zastrzeżonych kar umownych na zasadach ogólnych Kodeksu cywilnego.</w:t>
      </w:r>
    </w:p>
    <w:p w14:paraId="0CA0FB0D" w14:textId="77777777" w:rsidR="00A44B6C" w:rsidRPr="009C021D" w:rsidRDefault="00A44B6C" w:rsidP="00A44B6C">
      <w:pPr>
        <w:pStyle w:val="Teksttreci1"/>
        <w:shd w:val="clear" w:color="auto" w:fill="auto"/>
        <w:spacing w:after="28" w:line="240" w:lineRule="auto"/>
        <w:rPr>
          <w:rStyle w:val="Teksttreci"/>
          <w:rFonts w:ascii="Tahoma" w:hAnsi="Tahoma" w:cs="Tahoma"/>
          <w:b/>
          <w:bCs/>
        </w:rPr>
      </w:pPr>
    </w:p>
    <w:p w14:paraId="6199017A" w14:textId="4F611D82" w:rsidR="00625BB9" w:rsidRPr="009C021D" w:rsidRDefault="0001522C" w:rsidP="007A14B8">
      <w:pPr>
        <w:pStyle w:val="Teksttreci1"/>
        <w:shd w:val="clear" w:color="auto" w:fill="auto"/>
        <w:spacing w:after="28" w:line="240" w:lineRule="auto"/>
        <w:jc w:val="center"/>
        <w:rPr>
          <w:rStyle w:val="Teksttreci"/>
          <w:rFonts w:ascii="Tahoma" w:hAnsi="Tahoma" w:cs="Tahoma"/>
          <w:b/>
          <w:bCs/>
        </w:rPr>
      </w:pPr>
      <w:r w:rsidRPr="009C021D">
        <w:rPr>
          <w:rStyle w:val="Teksttreci"/>
          <w:rFonts w:ascii="Tahoma" w:hAnsi="Tahoma" w:cs="Tahoma"/>
          <w:b/>
          <w:bCs/>
        </w:rPr>
        <w:t>§</w:t>
      </w:r>
      <w:r w:rsidR="00E16E86" w:rsidRPr="009C021D">
        <w:rPr>
          <w:rStyle w:val="Teksttreci"/>
          <w:rFonts w:ascii="Tahoma" w:hAnsi="Tahoma" w:cs="Tahoma"/>
          <w:b/>
          <w:bCs/>
        </w:rPr>
        <w:t>2</w:t>
      </w:r>
      <w:r w:rsidR="00A44B6C" w:rsidRPr="009C021D">
        <w:rPr>
          <w:rStyle w:val="Teksttreci"/>
          <w:rFonts w:ascii="Tahoma" w:hAnsi="Tahoma" w:cs="Tahoma"/>
          <w:b/>
          <w:bCs/>
        </w:rPr>
        <w:t>2</w:t>
      </w:r>
    </w:p>
    <w:p w14:paraId="08A2D55D" w14:textId="77777777" w:rsidR="0013048C" w:rsidRPr="009C021D" w:rsidRDefault="0013048C" w:rsidP="007A14B8">
      <w:pPr>
        <w:widowControl/>
        <w:numPr>
          <w:ilvl w:val="0"/>
          <w:numId w:val="48"/>
        </w:numPr>
        <w:suppressAutoHyphens/>
        <w:jc w:val="both"/>
        <w:rPr>
          <w:rFonts w:ascii="Tahoma" w:hAnsi="Tahoma" w:cs="Tahoma"/>
          <w:bCs/>
          <w:sz w:val="22"/>
          <w:szCs w:val="22"/>
        </w:rPr>
      </w:pPr>
      <w:r w:rsidRPr="009C021D">
        <w:rPr>
          <w:rFonts w:ascii="Tahoma" w:hAnsi="Tahoma" w:cs="Tahoma"/>
          <w:bCs/>
          <w:sz w:val="22"/>
          <w:szCs w:val="22"/>
        </w:rPr>
        <w:t>W sprawach nie uregulowanych postanowieniami umowy zastosowanie mają przepisy ustawy Prawo zamówień publicznych oraz Kodeksu Cywilnego.</w:t>
      </w:r>
    </w:p>
    <w:p w14:paraId="4C4A7537" w14:textId="77777777" w:rsidR="0013048C" w:rsidRPr="009C021D" w:rsidRDefault="0013048C" w:rsidP="007A14B8">
      <w:pPr>
        <w:widowControl/>
        <w:numPr>
          <w:ilvl w:val="0"/>
          <w:numId w:val="48"/>
        </w:numPr>
        <w:suppressAutoHyphens/>
        <w:jc w:val="both"/>
        <w:rPr>
          <w:rFonts w:ascii="Tahoma" w:hAnsi="Tahoma" w:cs="Tahoma"/>
          <w:bCs/>
          <w:sz w:val="22"/>
          <w:szCs w:val="22"/>
        </w:rPr>
      </w:pPr>
      <w:r w:rsidRPr="009C021D">
        <w:rPr>
          <w:rFonts w:ascii="Tahoma" w:hAnsi="Tahoma" w:cs="Tahoma"/>
          <w:bCs/>
          <w:sz w:val="22"/>
          <w:szCs w:val="22"/>
        </w:rPr>
        <w:t>Wszelkie ewentualne spory wynikłe w trakcie wykonywania niniejszej umowy Strony zobowiązują się poddać rozstrzygnięciu sądu miejscowo właściwego dla siedziby Zamawiającego.</w:t>
      </w:r>
    </w:p>
    <w:p w14:paraId="6E29164C" w14:textId="77777777" w:rsidR="009F7141" w:rsidRPr="009F7141" w:rsidRDefault="009F7141" w:rsidP="009F7141">
      <w:pPr>
        <w:widowControl/>
        <w:numPr>
          <w:ilvl w:val="0"/>
          <w:numId w:val="48"/>
        </w:numPr>
        <w:suppressAutoHyphens/>
        <w:jc w:val="both"/>
        <w:rPr>
          <w:rFonts w:ascii="Tahoma" w:hAnsi="Tahoma" w:cs="Tahoma"/>
          <w:b/>
          <w:sz w:val="22"/>
          <w:szCs w:val="22"/>
        </w:rPr>
      </w:pPr>
      <w:bookmarkStart w:id="8" w:name="_Hlk219361188"/>
      <w:r w:rsidRPr="009F7141">
        <w:rPr>
          <w:rFonts w:ascii="Tahoma" w:hAnsi="Tahoma" w:cs="Tahoma"/>
          <w:sz w:val="22"/>
          <w:szCs w:val="22"/>
        </w:rPr>
        <w:lastRenderedPageBreak/>
        <w:t>Umowę sporządzono w postaci elektronicznej i opatrzono kwalifikowanymi podpisami elektronicznymi przez upoważnionych przedstawicieli Stron.</w:t>
      </w:r>
    </w:p>
    <w:bookmarkEnd w:id="8"/>
    <w:p w14:paraId="45DA9364" w14:textId="33FAE65E" w:rsidR="00625BB9" w:rsidRPr="009F7141" w:rsidRDefault="00625BB9" w:rsidP="009F7141">
      <w:pPr>
        <w:widowControl/>
        <w:suppressAutoHyphens/>
        <w:ind w:left="340"/>
        <w:jc w:val="both"/>
        <w:rPr>
          <w:rFonts w:ascii="Tahoma" w:hAnsi="Tahoma" w:cs="Tahoma"/>
          <w:bCs/>
          <w:sz w:val="22"/>
          <w:szCs w:val="22"/>
        </w:rPr>
      </w:pPr>
    </w:p>
    <w:p w14:paraId="5D8B4CB7" w14:textId="77777777" w:rsidR="00AE61B2" w:rsidRPr="009C021D" w:rsidRDefault="00AE61B2" w:rsidP="007A14B8">
      <w:pPr>
        <w:pStyle w:val="Teksttreci1"/>
        <w:shd w:val="clear" w:color="auto" w:fill="auto"/>
        <w:tabs>
          <w:tab w:val="left" w:pos="7009"/>
        </w:tabs>
        <w:spacing w:after="0" w:line="240" w:lineRule="auto"/>
        <w:jc w:val="both"/>
        <w:rPr>
          <w:rStyle w:val="Teksttreci"/>
          <w:rFonts w:ascii="Tahoma" w:hAnsi="Tahoma" w:cs="Tahoma"/>
          <w:color w:val="000000"/>
        </w:rPr>
      </w:pPr>
    </w:p>
    <w:p w14:paraId="74818874" w14:textId="77777777" w:rsidR="00AE61B2" w:rsidRPr="009C021D" w:rsidRDefault="00AE61B2" w:rsidP="007A14B8">
      <w:pPr>
        <w:pStyle w:val="Teksttreci1"/>
        <w:shd w:val="clear" w:color="auto" w:fill="auto"/>
        <w:tabs>
          <w:tab w:val="left" w:pos="7009"/>
        </w:tabs>
        <w:spacing w:after="0" w:line="240" w:lineRule="auto"/>
        <w:jc w:val="both"/>
        <w:rPr>
          <w:rStyle w:val="Teksttreci"/>
          <w:rFonts w:ascii="Tahoma" w:hAnsi="Tahoma" w:cs="Tahoma"/>
          <w:color w:val="000000"/>
        </w:rPr>
      </w:pPr>
    </w:p>
    <w:p w14:paraId="61F776AE" w14:textId="77777777" w:rsidR="00AE61B2" w:rsidRPr="009C021D" w:rsidRDefault="00AE61B2" w:rsidP="007A14B8">
      <w:pPr>
        <w:pStyle w:val="Teksttreci1"/>
        <w:shd w:val="clear" w:color="auto" w:fill="auto"/>
        <w:tabs>
          <w:tab w:val="left" w:pos="7009"/>
        </w:tabs>
        <w:spacing w:after="0" w:line="240" w:lineRule="auto"/>
        <w:jc w:val="both"/>
        <w:rPr>
          <w:rStyle w:val="Teksttreci"/>
          <w:rFonts w:ascii="Tahoma" w:hAnsi="Tahoma" w:cs="Tahoma"/>
          <w:color w:val="000000"/>
        </w:rPr>
      </w:pPr>
    </w:p>
    <w:p w14:paraId="68A7ADED" w14:textId="037836CD" w:rsidR="00AE61B2" w:rsidRPr="009C021D" w:rsidRDefault="00E16E86" w:rsidP="007A14B8">
      <w:pPr>
        <w:pStyle w:val="Teksttreci1"/>
        <w:shd w:val="clear" w:color="auto" w:fill="auto"/>
        <w:tabs>
          <w:tab w:val="left" w:pos="7009"/>
        </w:tabs>
        <w:spacing w:after="0" w:line="240" w:lineRule="auto"/>
        <w:jc w:val="both"/>
        <w:rPr>
          <w:rStyle w:val="Teksttreci"/>
          <w:rFonts w:ascii="Tahoma" w:hAnsi="Tahoma" w:cs="Tahoma"/>
          <w:color w:val="000000"/>
        </w:rPr>
      </w:pPr>
      <w:r w:rsidRPr="009C021D">
        <w:rPr>
          <w:rStyle w:val="Teksttreci"/>
          <w:rFonts w:ascii="Tahoma" w:hAnsi="Tahoma" w:cs="Tahoma"/>
          <w:color w:val="000000"/>
        </w:rPr>
        <w:t>Załączniki stanowiące integralną część umowy:</w:t>
      </w:r>
    </w:p>
    <w:p w14:paraId="649C3C21" w14:textId="48F26503" w:rsidR="0077629B" w:rsidRPr="009C021D" w:rsidRDefault="0077629B" w:rsidP="007A14B8">
      <w:pPr>
        <w:pStyle w:val="Teksttreci1"/>
        <w:shd w:val="clear" w:color="auto" w:fill="auto"/>
        <w:tabs>
          <w:tab w:val="left" w:pos="7009"/>
        </w:tabs>
        <w:spacing w:after="0" w:line="240" w:lineRule="auto"/>
        <w:jc w:val="both"/>
        <w:rPr>
          <w:rStyle w:val="Teksttreci"/>
          <w:rFonts w:ascii="Tahoma" w:hAnsi="Tahoma" w:cs="Tahoma"/>
          <w:color w:val="000000"/>
        </w:rPr>
      </w:pPr>
      <w:r w:rsidRPr="009C021D">
        <w:rPr>
          <w:rStyle w:val="Teksttreci"/>
          <w:rFonts w:ascii="Tahoma" w:hAnsi="Tahoma" w:cs="Tahoma"/>
          <w:color w:val="000000"/>
        </w:rPr>
        <w:t xml:space="preserve">Załącznik Nr 1 – formularz </w:t>
      </w:r>
      <w:r w:rsidR="00985CF4" w:rsidRPr="009C021D">
        <w:rPr>
          <w:rStyle w:val="Teksttreci"/>
          <w:rFonts w:ascii="Tahoma" w:hAnsi="Tahoma" w:cs="Tahoma"/>
          <w:color w:val="000000"/>
        </w:rPr>
        <w:t>ofertowy</w:t>
      </w:r>
      <w:r w:rsidRPr="009C021D" w:rsidDel="00880995">
        <w:rPr>
          <w:rStyle w:val="Teksttreci"/>
          <w:rFonts w:ascii="Tahoma" w:hAnsi="Tahoma" w:cs="Tahoma"/>
          <w:color w:val="000000"/>
        </w:rPr>
        <w:t xml:space="preserve"> </w:t>
      </w:r>
    </w:p>
    <w:p w14:paraId="1BCF86EF" w14:textId="58BBA65D" w:rsidR="00E16E86" w:rsidRPr="009C021D" w:rsidRDefault="00880995" w:rsidP="007A14B8">
      <w:pPr>
        <w:pStyle w:val="Teksttreci1"/>
        <w:shd w:val="clear" w:color="auto" w:fill="auto"/>
        <w:tabs>
          <w:tab w:val="left" w:pos="7009"/>
        </w:tabs>
        <w:spacing w:after="0" w:line="240" w:lineRule="auto"/>
        <w:jc w:val="both"/>
        <w:rPr>
          <w:rStyle w:val="Teksttreci"/>
          <w:rFonts w:ascii="Tahoma" w:hAnsi="Tahoma" w:cs="Tahoma"/>
          <w:color w:val="000000"/>
        </w:rPr>
      </w:pPr>
      <w:r w:rsidRPr="009C021D">
        <w:rPr>
          <w:rStyle w:val="Teksttreci"/>
          <w:rFonts w:ascii="Tahoma" w:hAnsi="Tahoma" w:cs="Tahoma"/>
          <w:color w:val="000000"/>
        </w:rPr>
        <w:t xml:space="preserve">Załącznik Nr </w:t>
      </w:r>
      <w:r w:rsidR="0077629B" w:rsidRPr="009C021D">
        <w:rPr>
          <w:rStyle w:val="Teksttreci"/>
          <w:rFonts w:ascii="Tahoma" w:hAnsi="Tahoma" w:cs="Tahoma"/>
          <w:color w:val="000000"/>
        </w:rPr>
        <w:t>2</w:t>
      </w:r>
      <w:r w:rsidRPr="009C021D">
        <w:rPr>
          <w:rStyle w:val="Teksttreci"/>
          <w:rFonts w:ascii="Tahoma" w:hAnsi="Tahoma" w:cs="Tahoma"/>
          <w:color w:val="000000"/>
        </w:rPr>
        <w:t xml:space="preserve"> – ilość dzierżawionej bielizny</w:t>
      </w:r>
    </w:p>
    <w:p w14:paraId="1C162194" w14:textId="40927F39" w:rsidR="00880995" w:rsidRPr="009C021D" w:rsidRDefault="00880995" w:rsidP="007A14B8">
      <w:pPr>
        <w:pStyle w:val="Teksttreci1"/>
        <w:shd w:val="clear" w:color="auto" w:fill="auto"/>
        <w:tabs>
          <w:tab w:val="left" w:pos="7009"/>
        </w:tabs>
        <w:spacing w:after="0" w:line="240" w:lineRule="auto"/>
        <w:jc w:val="both"/>
        <w:rPr>
          <w:rStyle w:val="Teksttreci"/>
          <w:rFonts w:ascii="Tahoma" w:hAnsi="Tahoma" w:cs="Tahoma"/>
          <w:color w:val="000000"/>
        </w:rPr>
      </w:pPr>
      <w:r w:rsidRPr="009C021D">
        <w:rPr>
          <w:rStyle w:val="Teksttreci"/>
          <w:rFonts w:ascii="Tahoma" w:hAnsi="Tahoma" w:cs="Tahoma"/>
          <w:color w:val="000000"/>
        </w:rPr>
        <w:t xml:space="preserve">Załącznik Nr </w:t>
      </w:r>
      <w:r w:rsidR="0077629B" w:rsidRPr="009C021D">
        <w:rPr>
          <w:rStyle w:val="Teksttreci"/>
          <w:rFonts w:ascii="Tahoma" w:hAnsi="Tahoma" w:cs="Tahoma"/>
          <w:color w:val="000000"/>
        </w:rPr>
        <w:t>3</w:t>
      </w:r>
      <w:r w:rsidRPr="009C021D">
        <w:rPr>
          <w:rStyle w:val="Teksttreci"/>
          <w:rFonts w:ascii="Tahoma" w:hAnsi="Tahoma" w:cs="Tahoma"/>
          <w:color w:val="000000"/>
        </w:rPr>
        <w:t xml:space="preserve"> – opis dzierżawionej bielizny</w:t>
      </w:r>
    </w:p>
    <w:p w14:paraId="39B10BC6" w14:textId="3268C955" w:rsidR="0077629B" w:rsidRPr="009C021D" w:rsidRDefault="0077629B" w:rsidP="007A14B8">
      <w:pPr>
        <w:pStyle w:val="Teksttreci1"/>
        <w:shd w:val="clear" w:color="auto" w:fill="auto"/>
        <w:tabs>
          <w:tab w:val="left" w:pos="7009"/>
        </w:tabs>
        <w:spacing w:after="0" w:line="240" w:lineRule="auto"/>
        <w:jc w:val="both"/>
        <w:rPr>
          <w:rStyle w:val="Teksttreci"/>
          <w:rFonts w:ascii="Tahoma" w:hAnsi="Tahoma" w:cs="Tahoma"/>
          <w:color w:val="000000"/>
        </w:rPr>
      </w:pPr>
      <w:r w:rsidRPr="009C021D">
        <w:rPr>
          <w:rStyle w:val="Teksttreci"/>
          <w:rFonts w:ascii="Tahoma" w:hAnsi="Tahoma" w:cs="Tahoma"/>
          <w:color w:val="000000"/>
        </w:rPr>
        <w:t xml:space="preserve">Załącznik Nr 4 – </w:t>
      </w:r>
      <w:r w:rsidR="00985CF4" w:rsidRPr="009C021D">
        <w:rPr>
          <w:rStyle w:val="Teksttreci"/>
          <w:rFonts w:ascii="Tahoma" w:hAnsi="Tahoma" w:cs="Tahoma"/>
          <w:color w:val="000000"/>
        </w:rPr>
        <w:t>o</w:t>
      </w:r>
      <w:r w:rsidR="00171555" w:rsidRPr="009C021D">
        <w:rPr>
          <w:rStyle w:val="Teksttreci"/>
          <w:rFonts w:ascii="Tahoma" w:hAnsi="Tahoma" w:cs="Tahoma"/>
          <w:color w:val="000000"/>
        </w:rPr>
        <w:t xml:space="preserve">pis </w:t>
      </w:r>
      <w:r w:rsidR="00985CF4" w:rsidRPr="009C021D">
        <w:rPr>
          <w:rStyle w:val="Teksttreci"/>
          <w:rFonts w:ascii="Tahoma" w:hAnsi="Tahoma" w:cs="Tahoma"/>
          <w:color w:val="000000"/>
        </w:rPr>
        <w:t>p</w:t>
      </w:r>
      <w:r w:rsidR="00171555" w:rsidRPr="009C021D">
        <w:rPr>
          <w:rStyle w:val="Teksttreci"/>
          <w:rFonts w:ascii="Tahoma" w:hAnsi="Tahoma" w:cs="Tahoma"/>
          <w:color w:val="000000"/>
        </w:rPr>
        <w:t xml:space="preserve">rzedmiotu </w:t>
      </w:r>
      <w:r w:rsidR="00985CF4" w:rsidRPr="009C021D">
        <w:rPr>
          <w:rStyle w:val="Teksttreci"/>
          <w:rFonts w:ascii="Tahoma" w:hAnsi="Tahoma" w:cs="Tahoma"/>
          <w:color w:val="000000"/>
        </w:rPr>
        <w:t>z</w:t>
      </w:r>
      <w:r w:rsidRPr="009C021D">
        <w:rPr>
          <w:rStyle w:val="Teksttreci"/>
          <w:rFonts w:ascii="Tahoma" w:hAnsi="Tahoma" w:cs="Tahoma"/>
          <w:color w:val="000000"/>
        </w:rPr>
        <w:t>amówienia</w:t>
      </w:r>
    </w:p>
    <w:p w14:paraId="34EB8DB2" w14:textId="23FBBAB4" w:rsidR="0077629B" w:rsidRPr="009C021D" w:rsidRDefault="0077629B" w:rsidP="007A14B8">
      <w:pPr>
        <w:pStyle w:val="Teksttreci1"/>
        <w:shd w:val="clear" w:color="auto" w:fill="auto"/>
        <w:tabs>
          <w:tab w:val="left" w:pos="7009"/>
        </w:tabs>
        <w:spacing w:after="0" w:line="240" w:lineRule="auto"/>
        <w:jc w:val="both"/>
        <w:rPr>
          <w:rStyle w:val="Teksttreci"/>
          <w:rFonts w:ascii="Tahoma" w:hAnsi="Tahoma" w:cs="Tahoma"/>
          <w:color w:val="000000"/>
        </w:rPr>
      </w:pPr>
      <w:r w:rsidRPr="009C021D">
        <w:rPr>
          <w:rStyle w:val="Teksttreci"/>
          <w:rFonts w:ascii="Tahoma" w:hAnsi="Tahoma" w:cs="Tahoma"/>
          <w:color w:val="000000"/>
        </w:rPr>
        <w:t xml:space="preserve">Załącznik Nr 5 – </w:t>
      </w:r>
      <w:r w:rsidR="00985CF4" w:rsidRPr="009C021D">
        <w:rPr>
          <w:rStyle w:val="Teksttreci"/>
          <w:rFonts w:ascii="Tahoma" w:hAnsi="Tahoma" w:cs="Tahoma"/>
          <w:color w:val="000000"/>
        </w:rPr>
        <w:t>u</w:t>
      </w:r>
      <w:r w:rsidR="00930C3F" w:rsidRPr="009C021D">
        <w:rPr>
          <w:rStyle w:val="Teksttreci"/>
          <w:rFonts w:ascii="Tahoma" w:hAnsi="Tahoma" w:cs="Tahoma"/>
          <w:color w:val="000000"/>
        </w:rPr>
        <w:t>mowa powierzenia przetwarzania danych osobowych</w:t>
      </w:r>
    </w:p>
    <w:p w14:paraId="532FAB49" w14:textId="3E2FF8A0" w:rsidR="0077629B" w:rsidRPr="009C021D" w:rsidRDefault="0077629B" w:rsidP="007A14B8">
      <w:pPr>
        <w:pStyle w:val="Teksttreci1"/>
        <w:shd w:val="clear" w:color="auto" w:fill="auto"/>
        <w:tabs>
          <w:tab w:val="left" w:pos="7009"/>
        </w:tabs>
        <w:spacing w:after="0" w:line="240" w:lineRule="auto"/>
        <w:jc w:val="both"/>
        <w:rPr>
          <w:rStyle w:val="Teksttreci"/>
          <w:rFonts w:ascii="Tahoma" w:hAnsi="Tahoma" w:cs="Tahoma"/>
          <w:color w:val="000000"/>
        </w:rPr>
      </w:pPr>
      <w:r w:rsidRPr="009C021D">
        <w:rPr>
          <w:rStyle w:val="Teksttreci"/>
          <w:rFonts w:ascii="Tahoma" w:hAnsi="Tahoma" w:cs="Tahoma"/>
          <w:color w:val="000000"/>
        </w:rPr>
        <w:t xml:space="preserve">Załącznik Nr 6 - </w:t>
      </w:r>
      <w:r w:rsidR="00985CF4" w:rsidRPr="009C021D">
        <w:rPr>
          <w:rStyle w:val="Teksttreci"/>
          <w:rFonts w:ascii="Tahoma" w:hAnsi="Tahoma" w:cs="Tahoma"/>
          <w:color w:val="000000"/>
        </w:rPr>
        <w:t>w</w:t>
      </w:r>
      <w:r w:rsidRPr="009C021D">
        <w:rPr>
          <w:rStyle w:val="Teksttreci"/>
          <w:rFonts w:ascii="Tahoma" w:hAnsi="Tahoma" w:cs="Tahoma"/>
          <w:color w:val="000000"/>
        </w:rPr>
        <w:t>ykaz środków piorąco-dezynfekujących załączony przez Wykonawcę i zatwierdzony przez Zamawiającego, kopia pozytywnej opinii Państwowego Inspektoratu dla samochodów Wykonawcy przewożących brudną i czysta bieliznę, oraz pozostałe dokumenty Wykonawcy</w:t>
      </w:r>
    </w:p>
    <w:p w14:paraId="01DE981D" w14:textId="369A5DE7" w:rsidR="00816472" w:rsidRPr="009C021D" w:rsidRDefault="00816472" w:rsidP="007A14B8">
      <w:pPr>
        <w:pStyle w:val="Teksttreci1"/>
        <w:shd w:val="clear" w:color="auto" w:fill="auto"/>
        <w:tabs>
          <w:tab w:val="left" w:pos="7009"/>
        </w:tabs>
        <w:spacing w:after="0" w:line="240" w:lineRule="auto"/>
        <w:jc w:val="both"/>
        <w:rPr>
          <w:rStyle w:val="Teksttreci"/>
          <w:rFonts w:ascii="Tahoma" w:hAnsi="Tahoma" w:cs="Tahoma"/>
          <w:color w:val="000000"/>
        </w:rPr>
      </w:pPr>
      <w:r w:rsidRPr="009C021D">
        <w:rPr>
          <w:rStyle w:val="Teksttreci"/>
          <w:rFonts w:ascii="Tahoma" w:hAnsi="Tahoma" w:cs="Tahoma"/>
          <w:color w:val="000000"/>
        </w:rPr>
        <w:t xml:space="preserve">Załącznik Nr 7 – </w:t>
      </w:r>
      <w:r w:rsidR="00985CF4" w:rsidRPr="009C021D">
        <w:rPr>
          <w:rStyle w:val="Teksttreci"/>
          <w:rFonts w:ascii="Tahoma" w:hAnsi="Tahoma" w:cs="Tahoma"/>
          <w:color w:val="000000"/>
        </w:rPr>
        <w:t>w</w:t>
      </w:r>
      <w:r w:rsidR="00930C3F" w:rsidRPr="009C021D">
        <w:rPr>
          <w:rStyle w:val="Teksttreci"/>
          <w:rFonts w:ascii="Tahoma" w:hAnsi="Tahoma" w:cs="Tahoma"/>
          <w:color w:val="000000"/>
        </w:rPr>
        <w:t>ymagania odnośnie techniki prania oraz środków piorących</w:t>
      </w:r>
    </w:p>
    <w:p w14:paraId="47CEB4CA" w14:textId="0F13155A" w:rsidR="00E813AF" w:rsidRPr="009C021D" w:rsidRDefault="00E813AF" w:rsidP="007A14B8">
      <w:pPr>
        <w:pStyle w:val="Teksttreci1"/>
        <w:shd w:val="clear" w:color="auto" w:fill="auto"/>
        <w:tabs>
          <w:tab w:val="left" w:pos="7009"/>
        </w:tabs>
        <w:spacing w:after="0" w:line="240" w:lineRule="auto"/>
        <w:jc w:val="both"/>
        <w:rPr>
          <w:rStyle w:val="Teksttreci"/>
          <w:rFonts w:ascii="Tahoma" w:hAnsi="Tahoma" w:cs="Tahoma"/>
          <w:color w:val="000000"/>
        </w:rPr>
      </w:pPr>
      <w:r w:rsidRPr="009C021D">
        <w:rPr>
          <w:rStyle w:val="Teksttreci"/>
          <w:rFonts w:ascii="Tahoma" w:hAnsi="Tahoma" w:cs="Tahoma"/>
          <w:color w:val="000000"/>
        </w:rPr>
        <w:t xml:space="preserve">Załącznik </w:t>
      </w:r>
      <w:r w:rsidR="00923B5F" w:rsidRPr="009C021D">
        <w:rPr>
          <w:rStyle w:val="Teksttreci"/>
          <w:rFonts w:ascii="Tahoma" w:hAnsi="Tahoma" w:cs="Tahoma"/>
          <w:color w:val="000000"/>
        </w:rPr>
        <w:t>N</w:t>
      </w:r>
      <w:r w:rsidRPr="009C021D">
        <w:rPr>
          <w:rStyle w:val="Teksttreci"/>
          <w:rFonts w:ascii="Tahoma" w:hAnsi="Tahoma" w:cs="Tahoma"/>
          <w:color w:val="000000"/>
        </w:rPr>
        <w:t>r 8 – klauzula informacyjna RODO</w:t>
      </w:r>
    </w:p>
    <w:p w14:paraId="33D65C84" w14:textId="77777777" w:rsidR="00AE61B2" w:rsidRPr="009C021D" w:rsidRDefault="00AE61B2" w:rsidP="007A14B8">
      <w:pPr>
        <w:pStyle w:val="Teksttreci1"/>
        <w:shd w:val="clear" w:color="auto" w:fill="auto"/>
        <w:tabs>
          <w:tab w:val="left" w:pos="7009"/>
        </w:tabs>
        <w:spacing w:after="0" w:line="240" w:lineRule="auto"/>
        <w:jc w:val="both"/>
        <w:rPr>
          <w:rStyle w:val="Teksttreci"/>
          <w:rFonts w:ascii="Tahoma" w:hAnsi="Tahoma" w:cs="Tahoma"/>
          <w:color w:val="000000"/>
        </w:rPr>
      </w:pPr>
    </w:p>
    <w:p w14:paraId="63AADE82" w14:textId="77777777" w:rsidR="00AE61B2" w:rsidRPr="009C021D" w:rsidRDefault="00AE61B2" w:rsidP="007A14B8">
      <w:pPr>
        <w:pStyle w:val="Teksttreci1"/>
        <w:shd w:val="clear" w:color="auto" w:fill="auto"/>
        <w:tabs>
          <w:tab w:val="left" w:pos="7009"/>
        </w:tabs>
        <w:spacing w:after="0" w:line="240" w:lineRule="auto"/>
        <w:jc w:val="both"/>
        <w:rPr>
          <w:rStyle w:val="Teksttreci"/>
          <w:rFonts w:ascii="Tahoma" w:hAnsi="Tahoma" w:cs="Tahoma"/>
          <w:color w:val="000000"/>
        </w:rPr>
      </w:pPr>
    </w:p>
    <w:p w14:paraId="4D23F9B5" w14:textId="77777777" w:rsidR="00AE61B2" w:rsidRPr="009C021D" w:rsidRDefault="00AE61B2" w:rsidP="007A14B8">
      <w:pPr>
        <w:pStyle w:val="Teksttreci1"/>
        <w:shd w:val="clear" w:color="auto" w:fill="auto"/>
        <w:tabs>
          <w:tab w:val="left" w:pos="7009"/>
        </w:tabs>
        <w:spacing w:after="0" w:line="240" w:lineRule="auto"/>
        <w:jc w:val="both"/>
        <w:rPr>
          <w:rStyle w:val="Teksttreci"/>
          <w:rFonts w:ascii="Tahoma" w:hAnsi="Tahoma" w:cs="Tahoma"/>
          <w:b/>
          <w:color w:val="000000"/>
        </w:rPr>
      </w:pPr>
    </w:p>
    <w:p w14:paraId="6D5536A5" w14:textId="2D270628" w:rsidR="0001522C" w:rsidRPr="009C021D" w:rsidRDefault="0001522C" w:rsidP="007A14B8">
      <w:pPr>
        <w:pStyle w:val="Teksttreci1"/>
        <w:shd w:val="clear" w:color="auto" w:fill="auto"/>
        <w:tabs>
          <w:tab w:val="left" w:pos="7009"/>
        </w:tabs>
        <w:spacing w:after="0" w:line="240" w:lineRule="auto"/>
        <w:jc w:val="both"/>
        <w:rPr>
          <w:rStyle w:val="Teksttreci"/>
          <w:rFonts w:ascii="Tahoma" w:hAnsi="Tahoma" w:cs="Tahoma"/>
          <w:b/>
          <w:color w:val="000000"/>
        </w:rPr>
      </w:pPr>
      <w:r w:rsidRPr="009C021D">
        <w:rPr>
          <w:rStyle w:val="Teksttreci"/>
          <w:rFonts w:ascii="Tahoma" w:hAnsi="Tahoma" w:cs="Tahoma"/>
          <w:b/>
          <w:color w:val="000000"/>
        </w:rPr>
        <w:t>Wykonawca</w:t>
      </w:r>
      <w:r w:rsidRPr="009C021D">
        <w:rPr>
          <w:rStyle w:val="Teksttreci"/>
          <w:rFonts w:ascii="Tahoma" w:hAnsi="Tahoma" w:cs="Tahoma"/>
          <w:b/>
          <w:color w:val="000000"/>
        </w:rPr>
        <w:tab/>
        <w:t>Zamawiający</w:t>
      </w:r>
    </w:p>
    <w:p w14:paraId="52F48354" w14:textId="77777777" w:rsidR="00E16E86" w:rsidRPr="009C021D" w:rsidRDefault="00E16E86" w:rsidP="007A14B8">
      <w:pPr>
        <w:pStyle w:val="Teksttreci1"/>
        <w:shd w:val="clear" w:color="auto" w:fill="auto"/>
        <w:tabs>
          <w:tab w:val="left" w:pos="7009"/>
        </w:tabs>
        <w:spacing w:after="0" w:line="240" w:lineRule="auto"/>
        <w:jc w:val="both"/>
        <w:rPr>
          <w:rStyle w:val="Teksttreci"/>
          <w:rFonts w:ascii="Tahoma" w:hAnsi="Tahoma" w:cs="Tahoma"/>
          <w:b/>
          <w:color w:val="000000"/>
        </w:rPr>
      </w:pPr>
    </w:p>
    <w:p w14:paraId="095F1239" w14:textId="77777777" w:rsidR="00E16E86" w:rsidRPr="009C021D" w:rsidRDefault="00E16E86" w:rsidP="007A14B8">
      <w:pPr>
        <w:pStyle w:val="Teksttreci1"/>
        <w:shd w:val="clear" w:color="auto" w:fill="auto"/>
        <w:tabs>
          <w:tab w:val="left" w:pos="7009"/>
        </w:tabs>
        <w:spacing w:after="0" w:line="240" w:lineRule="auto"/>
        <w:jc w:val="both"/>
        <w:rPr>
          <w:rStyle w:val="Teksttreci"/>
          <w:rFonts w:ascii="Tahoma" w:hAnsi="Tahoma" w:cs="Tahoma"/>
          <w:b/>
          <w:color w:val="000000"/>
        </w:rPr>
      </w:pPr>
    </w:p>
    <w:p w14:paraId="1F4ACCFB" w14:textId="77777777" w:rsidR="00E16E86" w:rsidRPr="009C021D" w:rsidRDefault="00E16E86" w:rsidP="007A14B8">
      <w:pPr>
        <w:pStyle w:val="Teksttreci1"/>
        <w:shd w:val="clear" w:color="auto" w:fill="auto"/>
        <w:tabs>
          <w:tab w:val="left" w:pos="7009"/>
        </w:tabs>
        <w:spacing w:after="0" w:line="240" w:lineRule="auto"/>
        <w:jc w:val="both"/>
        <w:rPr>
          <w:rStyle w:val="Teksttreci"/>
          <w:rFonts w:ascii="Tahoma" w:hAnsi="Tahoma" w:cs="Tahoma"/>
          <w:b/>
          <w:color w:val="000000"/>
        </w:rPr>
      </w:pPr>
    </w:p>
    <w:p w14:paraId="7501E5C7" w14:textId="77777777" w:rsidR="00E16E86" w:rsidRPr="009C021D" w:rsidRDefault="00E16E86" w:rsidP="007A14B8">
      <w:pPr>
        <w:pStyle w:val="NormalnyWeb1"/>
        <w:spacing w:after="0" w:line="240" w:lineRule="auto"/>
        <w:jc w:val="both"/>
        <w:rPr>
          <w:rFonts w:ascii="Tahoma" w:hAnsi="Tahoma" w:cs="Tahoma"/>
          <w:b/>
          <w:bCs/>
          <w:sz w:val="22"/>
          <w:szCs w:val="22"/>
          <w:lang w:val="pl-PL"/>
        </w:rPr>
      </w:pPr>
    </w:p>
    <w:p w14:paraId="64D8E97E" w14:textId="77777777" w:rsidR="00E16E86" w:rsidRPr="009C021D" w:rsidRDefault="00E16E86" w:rsidP="007A14B8">
      <w:pPr>
        <w:pStyle w:val="NormalnyWeb1"/>
        <w:spacing w:after="0" w:line="240" w:lineRule="auto"/>
        <w:jc w:val="both"/>
        <w:rPr>
          <w:rFonts w:ascii="Tahoma" w:hAnsi="Tahoma" w:cs="Tahoma"/>
          <w:b/>
          <w:bCs/>
          <w:sz w:val="22"/>
          <w:szCs w:val="22"/>
          <w:lang w:val="pl-PL"/>
        </w:rPr>
      </w:pPr>
    </w:p>
    <w:p w14:paraId="70827DAF" w14:textId="77777777" w:rsidR="00E16E86" w:rsidRPr="009C021D" w:rsidRDefault="00E16E86" w:rsidP="007A14B8">
      <w:pPr>
        <w:pStyle w:val="NormalnyWeb1"/>
        <w:spacing w:before="119" w:after="0" w:line="240" w:lineRule="auto"/>
        <w:jc w:val="both"/>
        <w:rPr>
          <w:rFonts w:ascii="Tahoma" w:hAnsi="Tahoma" w:cs="Tahoma"/>
          <w:sz w:val="22"/>
          <w:szCs w:val="22"/>
          <w:lang w:val="pl-PL"/>
        </w:rPr>
      </w:pPr>
      <w:r w:rsidRPr="009C021D">
        <w:rPr>
          <w:rFonts w:ascii="Tahoma" w:hAnsi="Tahoma" w:cs="Tahoma"/>
          <w:sz w:val="22"/>
          <w:szCs w:val="22"/>
          <w:lang w:val="pl-PL"/>
        </w:rPr>
        <w:t>Zaakceptowano pod względem:</w:t>
      </w:r>
    </w:p>
    <w:p w14:paraId="3661CEDF" w14:textId="77777777" w:rsidR="00E16E86" w:rsidRPr="009C021D" w:rsidRDefault="00E16E86" w:rsidP="007A14B8">
      <w:pPr>
        <w:spacing w:after="120"/>
        <w:rPr>
          <w:rFonts w:ascii="Tahoma" w:hAnsi="Tahoma" w:cs="Tahoma"/>
          <w:bCs/>
          <w:sz w:val="22"/>
          <w:szCs w:val="22"/>
        </w:rPr>
      </w:pPr>
    </w:p>
    <w:p w14:paraId="614A1514" w14:textId="77777777" w:rsidR="00E16E86" w:rsidRPr="009C021D" w:rsidRDefault="00E16E86" w:rsidP="007A14B8">
      <w:pPr>
        <w:spacing w:after="120"/>
        <w:rPr>
          <w:rFonts w:ascii="Tahoma" w:hAnsi="Tahoma" w:cs="Tahoma"/>
          <w:bCs/>
          <w:sz w:val="22"/>
          <w:szCs w:val="22"/>
        </w:rPr>
      </w:pPr>
      <w:r w:rsidRPr="009C021D">
        <w:rPr>
          <w:rFonts w:ascii="Tahoma" w:hAnsi="Tahoma" w:cs="Tahoma"/>
          <w:bCs/>
          <w:sz w:val="22"/>
          <w:szCs w:val="22"/>
        </w:rPr>
        <w:t>1.</w:t>
      </w:r>
      <w:r w:rsidRPr="009C021D">
        <w:rPr>
          <w:rFonts w:ascii="Tahoma" w:hAnsi="Tahoma" w:cs="Tahoma"/>
          <w:bCs/>
          <w:sz w:val="22"/>
          <w:szCs w:val="22"/>
        </w:rPr>
        <w:tab/>
        <w:t>Merytorycznym: ………………………………………………………....…………………………………………...</w:t>
      </w:r>
    </w:p>
    <w:p w14:paraId="721798D3" w14:textId="77777777" w:rsidR="00E16E86" w:rsidRPr="009C021D" w:rsidRDefault="00E16E86" w:rsidP="007A14B8">
      <w:pPr>
        <w:spacing w:after="120"/>
        <w:rPr>
          <w:rFonts w:ascii="Tahoma" w:hAnsi="Tahoma" w:cs="Tahoma"/>
          <w:bCs/>
          <w:sz w:val="22"/>
          <w:szCs w:val="22"/>
        </w:rPr>
      </w:pPr>
    </w:p>
    <w:p w14:paraId="0E4EBA76" w14:textId="77777777" w:rsidR="00E16E86" w:rsidRPr="009C021D" w:rsidRDefault="00E16E86" w:rsidP="007A14B8">
      <w:pPr>
        <w:spacing w:after="120"/>
        <w:rPr>
          <w:rFonts w:ascii="Tahoma" w:hAnsi="Tahoma" w:cs="Tahoma"/>
          <w:bCs/>
          <w:sz w:val="22"/>
          <w:szCs w:val="22"/>
        </w:rPr>
      </w:pPr>
    </w:p>
    <w:p w14:paraId="7D53F23E" w14:textId="77777777" w:rsidR="00E16E86" w:rsidRPr="009C021D" w:rsidRDefault="00E16E86" w:rsidP="007A14B8">
      <w:pPr>
        <w:spacing w:after="120"/>
        <w:rPr>
          <w:rFonts w:ascii="Tahoma" w:hAnsi="Tahoma" w:cs="Tahoma"/>
          <w:bCs/>
          <w:sz w:val="22"/>
          <w:szCs w:val="22"/>
        </w:rPr>
      </w:pPr>
      <w:r w:rsidRPr="009C021D">
        <w:rPr>
          <w:rFonts w:ascii="Tahoma" w:hAnsi="Tahoma" w:cs="Tahoma"/>
          <w:bCs/>
          <w:sz w:val="22"/>
          <w:szCs w:val="22"/>
        </w:rPr>
        <w:t>2.</w:t>
      </w:r>
      <w:r w:rsidRPr="009C021D">
        <w:rPr>
          <w:rFonts w:ascii="Tahoma" w:hAnsi="Tahoma" w:cs="Tahoma"/>
          <w:bCs/>
          <w:sz w:val="22"/>
          <w:szCs w:val="22"/>
        </w:rPr>
        <w:tab/>
        <w:t>Formalno - prawnym: ………………………………………………………....……………………………………</w:t>
      </w:r>
    </w:p>
    <w:p w14:paraId="18812944" w14:textId="77777777" w:rsidR="00E16E86" w:rsidRPr="009C021D" w:rsidRDefault="00E16E86" w:rsidP="007A14B8">
      <w:pPr>
        <w:spacing w:after="120"/>
        <w:rPr>
          <w:rFonts w:ascii="Tahoma" w:hAnsi="Tahoma" w:cs="Tahoma"/>
          <w:bCs/>
          <w:sz w:val="22"/>
          <w:szCs w:val="22"/>
        </w:rPr>
      </w:pPr>
    </w:p>
    <w:p w14:paraId="2E18C92E" w14:textId="77777777" w:rsidR="00E16E86" w:rsidRPr="009C021D" w:rsidRDefault="00E16E86" w:rsidP="007A14B8">
      <w:pPr>
        <w:spacing w:after="120"/>
        <w:rPr>
          <w:rFonts w:ascii="Tahoma" w:hAnsi="Tahoma" w:cs="Tahoma"/>
          <w:bCs/>
          <w:sz w:val="22"/>
          <w:szCs w:val="22"/>
        </w:rPr>
      </w:pPr>
    </w:p>
    <w:p w14:paraId="48420F41" w14:textId="286E5C70" w:rsidR="00E16E86" w:rsidRPr="009C021D" w:rsidRDefault="00E16E86" w:rsidP="007A14B8">
      <w:pPr>
        <w:spacing w:after="120"/>
        <w:rPr>
          <w:rFonts w:ascii="Tahoma" w:hAnsi="Tahoma" w:cs="Tahoma"/>
          <w:bCs/>
          <w:sz w:val="22"/>
          <w:szCs w:val="22"/>
        </w:rPr>
      </w:pPr>
      <w:r w:rsidRPr="009C021D">
        <w:rPr>
          <w:rFonts w:ascii="Tahoma" w:hAnsi="Tahoma" w:cs="Tahoma"/>
          <w:bCs/>
          <w:sz w:val="22"/>
          <w:szCs w:val="22"/>
        </w:rPr>
        <w:t>3.</w:t>
      </w:r>
      <w:r w:rsidRPr="009C021D">
        <w:rPr>
          <w:rFonts w:ascii="Tahoma" w:hAnsi="Tahoma" w:cs="Tahoma"/>
          <w:bCs/>
          <w:sz w:val="22"/>
          <w:szCs w:val="22"/>
        </w:rPr>
        <w:tab/>
      </w:r>
      <w:r w:rsidR="00A44B6C" w:rsidRPr="009C021D">
        <w:rPr>
          <w:rFonts w:ascii="Tahoma" w:hAnsi="Tahoma" w:cs="Tahoma"/>
          <w:bCs/>
          <w:sz w:val="22"/>
          <w:szCs w:val="22"/>
        </w:rPr>
        <w:t>Sekretarz</w:t>
      </w:r>
      <w:r w:rsidRPr="009C021D">
        <w:rPr>
          <w:rFonts w:ascii="Tahoma" w:hAnsi="Tahoma" w:cs="Tahoma"/>
          <w:bCs/>
          <w:sz w:val="22"/>
          <w:szCs w:val="22"/>
        </w:rPr>
        <w:t>:…………</w:t>
      </w:r>
      <w:r w:rsidR="00A44B6C" w:rsidRPr="009C021D">
        <w:rPr>
          <w:rFonts w:ascii="Tahoma" w:hAnsi="Tahoma" w:cs="Tahoma"/>
          <w:bCs/>
          <w:sz w:val="22"/>
          <w:szCs w:val="22"/>
        </w:rPr>
        <w:t>…………………………………………………………………………………….</w:t>
      </w:r>
      <w:r w:rsidRPr="009C021D">
        <w:rPr>
          <w:rFonts w:ascii="Tahoma" w:hAnsi="Tahoma" w:cs="Tahoma"/>
          <w:bCs/>
          <w:sz w:val="22"/>
          <w:szCs w:val="22"/>
        </w:rPr>
        <w:t xml:space="preserve">……………….. </w:t>
      </w:r>
    </w:p>
    <w:p w14:paraId="294FFC98" w14:textId="77777777" w:rsidR="00E16E86" w:rsidRPr="009C021D" w:rsidRDefault="00E16E86" w:rsidP="007A14B8">
      <w:pPr>
        <w:spacing w:after="120"/>
        <w:rPr>
          <w:rFonts w:ascii="Tahoma" w:hAnsi="Tahoma" w:cs="Tahoma"/>
          <w:bCs/>
          <w:sz w:val="22"/>
          <w:szCs w:val="22"/>
        </w:rPr>
      </w:pPr>
    </w:p>
    <w:p w14:paraId="7C9A0DBC" w14:textId="77777777" w:rsidR="00E16E86" w:rsidRPr="009C021D" w:rsidRDefault="00E16E86" w:rsidP="007A14B8">
      <w:pPr>
        <w:spacing w:after="120"/>
        <w:rPr>
          <w:rFonts w:ascii="Tahoma" w:hAnsi="Tahoma" w:cs="Tahoma"/>
          <w:bCs/>
          <w:sz w:val="22"/>
          <w:szCs w:val="22"/>
        </w:rPr>
      </w:pPr>
    </w:p>
    <w:p w14:paraId="13A67C79" w14:textId="1AE8B68F" w:rsidR="00E16E86" w:rsidRPr="009C021D" w:rsidRDefault="00261FA6" w:rsidP="007A14B8">
      <w:pPr>
        <w:pStyle w:val="Akapitzlist"/>
        <w:numPr>
          <w:ilvl w:val="0"/>
          <w:numId w:val="48"/>
        </w:numPr>
        <w:spacing w:after="120" w:line="240" w:lineRule="auto"/>
        <w:rPr>
          <w:rFonts w:ascii="Tahoma" w:hAnsi="Tahoma" w:cs="Tahoma"/>
          <w:bCs/>
          <w:szCs w:val="22"/>
        </w:rPr>
      </w:pPr>
      <w:r w:rsidRPr="009C021D">
        <w:rPr>
          <w:rFonts w:ascii="Tahoma" w:hAnsi="Tahoma" w:cs="Tahoma"/>
          <w:bCs/>
          <w:szCs w:val="22"/>
        </w:rPr>
        <w:t xml:space="preserve">     </w:t>
      </w:r>
      <w:r w:rsidR="00E16E86" w:rsidRPr="009C021D">
        <w:rPr>
          <w:rFonts w:ascii="Tahoma" w:hAnsi="Tahoma" w:cs="Tahoma"/>
          <w:bCs/>
          <w:szCs w:val="22"/>
        </w:rPr>
        <w:t>Finansowym:……………….………..….………………………………………………………………….…………..</w:t>
      </w:r>
    </w:p>
    <w:p w14:paraId="743DA797" w14:textId="77777777" w:rsidR="003D3E44" w:rsidRPr="009C021D" w:rsidRDefault="003D3E44" w:rsidP="007A14B8">
      <w:pPr>
        <w:pStyle w:val="Akapitzlist"/>
        <w:spacing w:after="120" w:line="240" w:lineRule="auto"/>
        <w:ind w:left="340"/>
        <w:jc w:val="right"/>
        <w:rPr>
          <w:rFonts w:ascii="Tahoma" w:hAnsi="Tahoma" w:cs="Tahoma"/>
          <w:bCs/>
          <w:szCs w:val="22"/>
        </w:rPr>
      </w:pPr>
    </w:p>
    <w:p w14:paraId="2471B39B" w14:textId="3147B95D" w:rsidR="007A14B8" w:rsidRPr="009C021D" w:rsidRDefault="007A14B8">
      <w:pPr>
        <w:widowControl/>
        <w:rPr>
          <w:rFonts w:ascii="Tahoma" w:eastAsia="Calibri" w:hAnsi="Tahoma" w:cs="Tahoma"/>
          <w:bCs/>
          <w:color w:val="auto"/>
          <w:sz w:val="22"/>
          <w:szCs w:val="22"/>
          <w:lang w:eastAsia="hi-IN" w:bidi="hi-IN"/>
        </w:rPr>
      </w:pPr>
      <w:r w:rsidRPr="009C021D">
        <w:rPr>
          <w:rFonts w:ascii="Tahoma" w:hAnsi="Tahoma" w:cs="Tahoma"/>
          <w:bCs/>
          <w:sz w:val="22"/>
          <w:szCs w:val="22"/>
        </w:rPr>
        <w:br w:type="page"/>
      </w:r>
    </w:p>
    <w:tbl>
      <w:tblPr>
        <w:tblW w:w="8960" w:type="dxa"/>
        <w:tblCellMar>
          <w:left w:w="70" w:type="dxa"/>
          <w:right w:w="70" w:type="dxa"/>
        </w:tblCellMar>
        <w:tblLook w:val="04A0" w:firstRow="1" w:lastRow="0" w:firstColumn="1" w:lastColumn="0" w:noHBand="0" w:noVBand="1"/>
      </w:tblPr>
      <w:tblGrid>
        <w:gridCol w:w="2081"/>
        <w:gridCol w:w="4841"/>
        <w:gridCol w:w="1019"/>
        <w:gridCol w:w="1019"/>
      </w:tblGrid>
      <w:tr w:rsidR="00613CFD" w:rsidRPr="009C021D" w14:paraId="2B6EBA53" w14:textId="77777777" w:rsidTr="00985CF4">
        <w:trPr>
          <w:trHeight w:val="300"/>
        </w:trPr>
        <w:tc>
          <w:tcPr>
            <w:tcW w:w="6922" w:type="dxa"/>
            <w:gridSpan w:val="2"/>
            <w:tcBorders>
              <w:top w:val="nil"/>
              <w:left w:val="nil"/>
              <w:bottom w:val="nil"/>
              <w:right w:val="nil"/>
            </w:tcBorders>
            <w:noWrap/>
            <w:vAlign w:val="bottom"/>
            <w:hideMark/>
          </w:tcPr>
          <w:p w14:paraId="2515DAAE" w14:textId="26DE00EA" w:rsidR="00613CFD" w:rsidRPr="009C021D" w:rsidRDefault="00985CF4" w:rsidP="007A14B8">
            <w:pPr>
              <w:widowControl/>
              <w:jc w:val="right"/>
              <w:rPr>
                <w:rFonts w:ascii="Tahoma" w:hAnsi="Tahoma" w:cs="Tahoma"/>
                <w:sz w:val="22"/>
                <w:szCs w:val="22"/>
              </w:rPr>
            </w:pPr>
            <w:r w:rsidRPr="009C021D">
              <w:rPr>
                <w:rFonts w:ascii="Tahoma" w:hAnsi="Tahoma" w:cs="Tahoma"/>
                <w:sz w:val="22"/>
                <w:szCs w:val="22"/>
              </w:rPr>
              <w:lastRenderedPageBreak/>
              <w:t>Z</w:t>
            </w:r>
            <w:r w:rsidR="00613CFD" w:rsidRPr="009C021D">
              <w:rPr>
                <w:rFonts w:ascii="Tahoma" w:hAnsi="Tahoma" w:cs="Tahoma"/>
                <w:sz w:val="22"/>
                <w:szCs w:val="22"/>
              </w:rPr>
              <w:t>ałącznik Nr 2 do Umowy – Ilość dzierżawionej bielizny</w:t>
            </w:r>
          </w:p>
        </w:tc>
        <w:tc>
          <w:tcPr>
            <w:tcW w:w="1019" w:type="dxa"/>
            <w:tcBorders>
              <w:top w:val="nil"/>
              <w:left w:val="nil"/>
              <w:bottom w:val="nil"/>
              <w:right w:val="nil"/>
            </w:tcBorders>
            <w:noWrap/>
            <w:vAlign w:val="bottom"/>
            <w:hideMark/>
          </w:tcPr>
          <w:p w14:paraId="527311DD" w14:textId="77777777" w:rsidR="00613CFD" w:rsidRPr="009C021D" w:rsidRDefault="00613CFD" w:rsidP="007A14B8">
            <w:pPr>
              <w:widowControl/>
              <w:jc w:val="right"/>
              <w:rPr>
                <w:rFonts w:ascii="Tahoma" w:hAnsi="Tahoma" w:cs="Tahoma"/>
                <w:sz w:val="22"/>
                <w:szCs w:val="22"/>
              </w:rPr>
            </w:pPr>
          </w:p>
        </w:tc>
        <w:tc>
          <w:tcPr>
            <w:tcW w:w="1019" w:type="dxa"/>
            <w:tcBorders>
              <w:top w:val="nil"/>
              <w:left w:val="nil"/>
              <w:bottom w:val="nil"/>
              <w:right w:val="nil"/>
            </w:tcBorders>
            <w:noWrap/>
            <w:vAlign w:val="bottom"/>
            <w:hideMark/>
          </w:tcPr>
          <w:p w14:paraId="23811E28" w14:textId="77777777" w:rsidR="00613CFD" w:rsidRPr="009C021D" w:rsidRDefault="00613CFD" w:rsidP="007A14B8">
            <w:pPr>
              <w:widowControl/>
              <w:rPr>
                <w:rFonts w:ascii="Tahoma" w:hAnsi="Tahoma" w:cs="Tahoma"/>
                <w:color w:val="auto"/>
                <w:sz w:val="22"/>
                <w:szCs w:val="22"/>
              </w:rPr>
            </w:pPr>
          </w:p>
        </w:tc>
      </w:tr>
      <w:tr w:rsidR="00613CFD" w:rsidRPr="009C021D" w14:paraId="24AFDA02" w14:textId="77777777" w:rsidTr="00985CF4">
        <w:trPr>
          <w:trHeight w:val="300"/>
        </w:trPr>
        <w:tc>
          <w:tcPr>
            <w:tcW w:w="2081" w:type="dxa"/>
            <w:tcBorders>
              <w:top w:val="nil"/>
              <w:left w:val="nil"/>
              <w:bottom w:val="nil"/>
              <w:right w:val="nil"/>
            </w:tcBorders>
            <w:noWrap/>
            <w:vAlign w:val="bottom"/>
            <w:hideMark/>
          </w:tcPr>
          <w:p w14:paraId="51EEDB2B" w14:textId="77777777" w:rsidR="00613CFD" w:rsidRPr="009C021D" w:rsidRDefault="00613CFD" w:rsidP="007A14B8">
            <w:pPr>
              <w:widowControl/>
              <w:rPr>
                <w:rFonts w:ascii="Tahoma" w:hAnsi="Tahoma" w:cs="Tahoma"/>
                <w:color w:val="auto"/>
                <w:sz w:val="22"/>
                <w:szCs w:val="22"/>
              </w:rPr>
            </w:pPr>
          </w:p>
        </w:tc>
        <w:tc>
          <w:tcPr>
            <w:tcW w:w="4841" w:type="dxa"/>
            <w:tcBorders>
              <w:top w:val="nil"/>
              <w:left w:val="nil"/>
              <w:bottom w:val="nil"/>
              <w:right w:val="nil"/>
            </w:tcBorders>
            <w:noWrap/>
            <w:vAlign w:val="bottom"/>
            <w:hideMark/>
          </w:tcPr>
          <w:p w14:paraId="535AD25E" w14:textId="77777777" w:rsidR="00613CFD" w:rsidRPr="009C021D" w:rsidRDefault="00613CFD" w:rsidP="007A14B8">
            <w:pPr>
              <w:widowControl/>
              <w:rPr>
                <w:rFonts w:ascii="Tahoma" w:hAnsi="Tahoma" w:cs="Tahoma"/>
                <w:color w:val="auto"/>
                <w:sz w:val="22"/>
                <w:szCs w:val="22"/>
              </w:rPr>
            </w:pPr>
          </w:p>
        </w:tc>
        <w:tc>
          <w:tcPr>
            <w:tcW w:w="1019" w:type="dxa"/>
            <w:tcBorders>
              <w:top w:val="nil"/>
              <w:left w:val="nil"/>
              <w:bottom w:val="nil"/>
              <w:right w:val="nil"/>
            </w:tcBorders>
            <w:noWrap/>
            <w:vAlign w:val="bottom"/>
            <w:hideMark/>
          </w:tcPr>
          <w:p w14:paraId="5E454081" w14:textId="77777777" w:rsidR="00613CFD" w:rsidRPr="009C021D" w:rsidRDefault="00613CFD" w:rsidP="007A14B8">
            <w:pPr>
              <w:widowControl/>
              <w:rPr>
                <w:rFonts w:ascii="Tahoma" w:hAnsi="Tahoma" w:cs="Tahoma"/>
                <w:color w:val="auto"/>
                <w:sz w:val="22"/>
                <w:szCs w:val="22"/>
              </w:rPr>
            </w:pPr>
          </w:p>
        </w:tc>
        <w:tc>
          <w:tcPr>
            <w:tcW w:w="1019" w:type="dxa"/>
            <w:tcBorders>
              <w:top w:val="nil"/>
              <w:left w:val="nil"/>
              <w:bottom w:val="nil"/>
              <w:right w:val="nil"/>
            </w:tcBorders>
            <w:noWrap/>
            <w:vAlign w:val="bottom"/>
            <w:hideMark/>
          </w:tcPr>
          <w:p w14:paraId="21C88555" w14:textId="77777777" w:rsidR="00613CFD" w:rsidRPr="009C021D" w:rsidRDefault="00613CFD" w:rsidP="007A14B8">
            <w:pPr>
              <w:widowControl/>
              <w:rPr>
                <w:rFonts w:ascii="Tahoma" w:hAnsi="Tahoma" w:cs="Tahoma"/>
                <w:color w:val="auto"/>
                <w:sz w:val="22"/>
                <w:szCs w:val="22"/>
              </w:rPr>
            </w:pPr>
          </w:p>
        </w:tc>
      </w:tr>
      <w:tr w:rsidR="00613CFD" w:rsidRPr="009C021D" w14:paraId="30318F64" w14:textId="77777777" w:rsidTr="00985CF4">
        <w:trPr>
          <w:trHeight w:val="300"/>
        </w:trPr>
        <w:tc>
          <w:tcPr>
            <w:tcW w:w="6922" w:type="dxa"/>
            <w:gridSpan w:val="2"/>
            <w:tcBorders>
              <w:top w:val="nil"/>
              <w:left w:val="nil"/>
              <w:bottom w:val="nil"/>
              <w:right w:val="nil"/>
            </w:tcBorders>
            <w:noWrap/>
            <w:vAlign w:val="bottom"/>
            <w:hideMark/>
          </w:tcPr>
          <w:p w14:paraId="094B4730" w14:textId="77777777" w:rsidR="00613CFD" w:rsidRPr="009C021D" w:rsidRDefault="00613CFD" w:rsidP="007A14B8">
            <w:pPr>
              <w:widowControl/>
              <w:rPr>
                <w:rFonts w:ascii="Tahoma" w:hAnsi="Tahoma" w:cs="Tahoma"/>
                <w:sz w:val="22"/>
                <w:szCs w:val="22"/>
              </w:rPr>
            </w:pPr>
            <w:r w:rsidRPr="009C021D">
              <w:rPr>
                <w:rFonts w:ascii="Tahoma" w:hAnsi="Tahoma" w:cs="Tahoma"/>
                <w:sz w:val="22"/>
                <w:szCs w:val="22"/>
              </w:rPr>
              <w:t>Ilość dzierżawionej bielizny</w:t>
            </w:r>
          </w:p>
        </w:tc>
        <w:tc>
          <w:tcPr>
            <w:tcW w:w="1019" w:type="dxa"/>
            <w:tcBorders>
              <w:top w:val="nil"/>
              <w:left w:val="nil"/>
              <w:bottom w:val="nil"/>
              <w:right w:val="nil"/>
            </w:tcBorders>
            <w:noWrap/>
            <w:vAlign w:val="bottom"/>
            <w:hideMark/>
          </w:tcPr>
          <w:p w14:paraId="27F6A25A" w14:textId="77777777" w:rsidR="00613CFD" w:rsidRPr="009C021D" w:rsidRDefault="00613CFD" w:rsidP="007A14B8">
            <w:pPr>
              <w:widowControl/>
              <w:rPr>
                <w:rFonts w:ascii="Tahoma" w:hAnsi="Tahoma" w:cs="Tahoma"/>
                <w:sz w:val="22"/>
                <w:szCs w:val="22"/>
              </w:rPr>
            </w:pPr>
          </w:p>
        </w:tc>
        <w:tc>
          <w:tcPr>
            <w:tcW w:w="1019" w:type="dxa"/>
            <w:tcBorders>
              <w:top w:val="nil"/>
              <w:left w:val="nil"/>
              <w:bottom w:val="nil"/>
              <w:right w:val="nil"/>
            </w:tcBorders>
            <w:noWrap/>
            <w:vAlign w:val="bottom"/>
            <w:hideMark/>
          </w:tcPr>
          <w:p w14:paraId="3BBF2D17" w14:textId="77777777" w:rsidR="00613CFD" w:rsidRPr="009C021D" w:rsidRDefault="00613CFD" w:rsidP="007A14B8">
            <w:pPr>
              <w:widowControl/>
              <w:rPr>
                <w:rFonts w:ascii="Tahoma" w:hAnsi="Tahoma" w:cs="Tahoma"/>
                <w:color w:val="auto"/>
                <w:sz w:val="22"/>
                <w:szCs w:val="22"/>
              </w:rPr>
            </w:pPr>
          </w:p>
        </w:tc>
      </w:tr>
      <w:tr w:rsidR="00613CFD" w:rsidRPr="009C021D" w14:paraId="7AED624C" w14:textId="77777777" w:rsidTr="00985CF4">
        <w:trPr>
          <w:trHeight w:val="315"/>
        </w:trPr>
        <w:tc>
          <w:tcPr>
            <w:tcW w:w="2081" w:type="dxa"/>
            <w:tcBorders>
              <w:top w:val="nil"/>
              <w:left w:val="nil"/>
              <w:bottom w:val="nil"/>
              <w:right w:val="nil"/>
            </w:tcBorders>
            <w:noWrap/>
            <w:vAlign w:val="bottom"/>
            <w:hideMark/>
          </w:tcPr>
          <w:p w14:paraId="7856C677" w14:textId="77777777" w:rsidR="00613CFD" w:rsidRPr="009C021D" w:rsidRDefault="00613CFD" w:rsidP="007A14B8">
            <w:pPr>
              <w:widowControl/>
              <w:rPr>
                <w:rFonts w:ascii="Tahoma" w:hAnsi="Tahoma" w:cs="Tahoma"/>
                <w:color w:val="auto"/>
                <w:sz w:val="22"/>
                <w:szCs w:val="22"/>
              </w:rPr>
            </w:pPr>
          </w:p>
        </w:tc>
        <w:tc>
          <w:tcPr>
            <w:tcW w:w="4841" w:type="dxa"/>
            <w:tcBorders>
              <w:top w:val="nil"/>
              <w:left w:val="nil"/>
              <w:bottom w:val="nil"/>
              <w:right w:val="nil"/>
            </w:tcBorders>
            <w:noWrap/>
            <w:vAlign w:val="bottom"/>
            <w:hideMark/>
          </w:tcPr>
          <w:p w14:paraId="3408CCF3" w14:textId="77777777" w:rsidR="00613CFD" w:rsidRPr="009C021D" w:rsidRDefault="00613CFD" w:rsidP="007A14B8">
            <w:pPr>
              <w:widowControl/>
              <w:rPr>
                <w:rFonts w:ascii="Tahoma" w:hAnsi="Tahoma" w:cs="Tahoma"/>
                <w:color w:val="auto"/>
                <w:sz w:val="22"/>
                <w:szCs w:val="22"/>
              </w:rPr>
            </w:pPr>
          </w:p>
        </w:tc>
        <w:tc>
          <w:tcPr>
            <w:tcW w:w="1019" w:type="dxa"/>
            <w:tcBorders>
              <w:top w:val="nil"/>
              <w:left w:val="nil"/>
              <w:bottom w:val="nil"/>
              <w:right w:val="nil"/>
            </w:tcBorders>
            <w:noWrap/>
            <w:vAlign w:val="bottom"/>
            <w:hideMark/>
          </w:tcPr>
          <w:p w14:paraId="50AB5AB9" w14:textId="77777777" w:rsidR="00613CFD" w:rsidRPr="009C021D" w:rsidRDefault="00613CFD" w:rsidP="007A14B8">
            <w:pPr>
              <w:widowControl/>
              <w:rPr>
                <w:rFonts w:ascii="Tahoma" w:hAnsi="Tahoma" w:cs="Tahoma"/>
                <w:color w:val="auto"/>
                <w:sz w:val="22"/>
                <w:szCs w:val="22"/>
              </w:rPr>
            </w:pPr>
          </w:p>
        </w:tc>
        <w:tc>
          <w:tcPr>
            <w:tcW w:w="1019" w:type="dxa"/>
            <w:tcBorders>
              <w:top w:val="nil"/>
              <w:left w:val="nil"/>
              <w:bottom w:val="nil"/>
              <w:right w:val="nil"/>
            </w:tcBorders>
            <w:noWrap/>
            <w:vAlign w:val="bottom"/>
            <w:hideMark/>
          </w:tcPr>
          <w:p w14:paraId="58C439E1" w14:textId="77777777" w:rsidR="00613CFD" w:rsidRPr="009C021D" w:rsidRDefault="00613CFD" w:rsidP="007A14B8">
            <w:pPr>
              <w:widowControl/>
              <w:rPr>
                <w:rFonts w:ascii="Tahoma" w:hAnsi="Tahoma" w:cs="Tahoma"/>
                <w:color w:val="auto"/>
                <w:sz w:val="22"/>
                <w:szCs w:val="22"/>
              </w:rPr>
            </w:pPr>
          </w:p>
        </w:tc>
      </w:tr>
      <w:tr w:rsidR="00613CFD" w:rsidRPr="009C021D" w14:paraId="0988F93E" w14:textId="77777777" w:rsidTr="00985CF4">
        <w:trPr>
          <w:trHeight w:val="615"/>
        </w:trPr>
        <w:tc>
          <w:tcPr>
            <w:tcW w:w="2081" w:type="dxa"/>
            <w:tcBorders>
              <w:top w:val="single" w:sz="8" w:space="0" w:color="auto"/>
              <w:left w:val="single" w:sz="8" w:space="0" w:color="auto"/>
              <w:bottom w:val="single" w:sz="8" w:space="0" w:color="auto"/>
              <w:right w:val="single" w:sz="8" w:space="0" w:color="auto"/>
            </w:tcBorders>
            <w:noWrap/>
            <w:vAlign w:val="bottom"/>
            <w:hideMark/>
          </w:tcPr>
          <w:p w14:paraId="7FE0FD95" w14:textId="77777777" w:rsidR="00613CFD" w:rsidRPr="009C021D" w:rsidRDefault="00613CFD" w:rsidP="007A14B8">
            <w:pPr>
              <w:widowControl/>
              <w:rPr>
                <w:rFonts w:ascii="Tahoma" w:hAnsi="Tahoma" w:cs="Tahoma"/>
                <w:b/>
                <w:bCs/>
                <w:sz w:val="22"/>
                <w:szCs w:val="22"/>
              </w:rPr>
            </w:pPr>
            <w:r w:rsidRPr="009C021D">
              <w:rPr>
                <w:rFonts w:ascii="Tahoma" w:hAnsi="Tahoma" w:cs="Tahoma"/>
                <w:b/>
                <w:bCs/>
                <w:sz w:val="22"/>
                <w:szCs w:val="22"/>
              </w:rPr>
              <w:t>Asortyment - opis</w:t>
            </w:r>
          </w:p>
        </w:tc>
        <w:tc>
          <w:tcPr>
            <w:tcW w:w="4841" w:type="dxa"/>
            <w:tcBorders>
              <w:top w:val="single" w:sz="8" w:space="0" w:color="auto"/>
              <w:left w:val="nil"/>
              <w:bottom w:val="single" w:sz="8" w:space="0" w:color="auto"/>
              <w:right w:val="single" w:sz="4" w:space="0" w:color="000000"/>
            </w:tcBorders>
            <w:noWrap/>
            <w:vAlign w:val="bottom"/>
            <w:hideMark/>
          </w:tcPr>
          <w:p w14:paraId="756D469F" w14:textId="77777777" w:rsidR="00613CFD" w:rsidRPr="009C021D" w:rsidRDefault="00613CFD" w:rsidP="007A14B8">
            <w:pPr>
              <w:widowControl/>
              <w:rPr>
                <w:rFonts w:ascii="Tahoma" w:hAnsi="Tahoma" w:cs="Tahoma"/>
                <w:b/>
                <w:bCs/>
                <w:sz w:val="22"/>
                <w:szCs w:val="22"/>
              </w:rPr>
            </w:pPr>
            <w:r w:rsidRPr="009C021D">
              <w:rPr>
                <w:rFonts w:ascii="Tahoma" w:hAnsi="Tahoma" w:cs="Tahoma"/>
                <w:b/>
                <w:bCs/>
                <w:sz w:val="22"/>
                <w:szCs w:val="22"/>
              </w:rPr>
              <w:t>Pozycja w załączniku</w:t>
            </w:r>
          </w:p>
        </w:tc>
        <w:tc>
          <w:tcPr>
            <w:tcW w:w="1019" w:type="dxa"/>
            <w:tcBorders>
              <w:top w:val="single" w:sz="8" w:space="0" w:color="auto"/>
              <w:left w:val="nil"/>
              <w:bottom w:val="single" w:sz="8" w:space="0" w:color="auto"/>
              <w:right w:val="nil"/>
            </w:tcBorders>
            <w:vAlign w:val="bottom"/>
            <w:hideMark/>
          </w:tcPr>
          <w:p w14:paraId="7C3B2796" w14:textId="77777777" w:rsidR="00613CFD" w:rsidRPr="009C021D" w:rsidRDefault="00613CFD" w:rsidP="007A14B8">
            <w:pPr>
              <w:widowControl/>
              <w:jc w:val="center"/>
              <w:rPr>
                <w:rFonts w:ascii="Tahoma" w:hAnsi="Tahoma" w:cs="Tahoma"/>
                <w:b/>
                <w:bCs/>
                <w:sz w:val="22"/>
                <w:szCs w:val="22"/>
              </w:rPr>
            </w:pPr>
            <w:r w:rsidRPr="009C021D">
              <w:rPr>
                <w:rFonts w:ascii="Tahoma" w:hAnsi="Tahoma" w:cs="Tahoma"/>
                <w:b/>
                <w:bCs/>
                <w:sz w:val="22"/>
                <w:szCs w:val="22"/>
              </w:rPr>
              <w:t>Jedn. miary</w:t>
            </w:r>
          </w:p>
        </w:tc>
        <w:tc>
          <w:tcPr>
            <w:tcW w:w="1019" w:type="dxa"/>
            <w:tcBorders>
              <w:top w:val="single" w:sz="8" w:space="0" w:color="auto"/>
              <w:left w:val="single" w:sz="4" w:space="0" w:color="000000"/>
              <w:bottom w:val="single" w:sz="8" w:space="0" w:color="auto"/>
              <w:right w:val="single" w:sz="8" w:space="0" w:color="auto"/>
            </w:tcBorders>
            <w:vAlign w:val="bottom"/>
            <w:hideMark/>
          </w:tcPr>
          <w:p w14:paraId="046AA001" w14:textId="77777777" w:rsidR="00613CFD" w:rsidRPr="009C021D" w:rsidRDefault="00613CFD" w:rsidP="007A14B8">
            <w:pPr>
              <w:widowControl/>
              <w:jc w:val="center"/>
              <w:rPr>
                <w:rFonts w:ascii="Tahoma" w:hAnsi="Tahoma" w:cs="Tahoma"/>
                <w:b/>
                <w:bCs/>
                <w:sz w:val="22"/>
                <w:szCs w:val="22"/>
              </w:rPr>
            </w:pPr>
            <w:r w:rsidRPr="009C021D">
              <w:rPr>
                <w:rFonts w:ascii="Tahoma" w:hAnsi="Tahoma" w:cs="Tahoma"/>
                <w:b/>
                <w:bCs/>
                <w:sz w:val="22"/>
                <w:szCs w:val="22"/>
              </w:rPr>
              <w:t>ilość</w:t>
            </w:r>
          </w:p>
        </w:tc>
      </w:tr>
      <w:tr w:rsidR="00613CFD" w:rsidRPr="009C021D" w14:paraId="6C950DDE" w14:textId="77777777" w:rsidTr="00985CF4">
        <w:trPr>
          <w:trHeight w:val="300"/>
        </w:trPr>
        <w:tc>
          <w:tcPr>
            <w:tcW w:w="2081" w:type="dxa"/>
            <w:vMerge w:val="restart"/>
            <w:tcBorders>
              <w:top w:val="nil"/>
              <w:left w:val="single" w:sz="8" w:space="0" w:color="auto"/>
              <w:bottom w:val="single" w:sz="4" w:space="0" w:color="000000"/>
              <w:right w:val="single" w:sz="8" w:space="0" w:color="auto"/>
            </w:tcBorders>
            <w:vAlign w:val="center"/>
            <w:hideMark/>
          </w:tcPr>
          <w:p w14:paraId="66CE7FCF" w14:textId="77777777" w:rsidR="00613CFD" w:rsidRPr="009C021D" w:rsidRDefault="00613CFD" w:rsidP="007A14B8">
            <w:pPr>
              <w:widowControl/>
              <w:jc w:val="center"/>
              <w:rPr>
                <w:rFonts w:ascii="Tahoma" w:hAnsi="Tahoma" w:cs="Tahoma"/>
                <w:b/>
                <w:bCs/>
                <w:sz w:val="22"/>
                <w:szCs w:val="22"/>
              </w:rPr>
            </w:pPr>
            <w:r w:rsidRPr="009C021D">
              <w:rPr>
                <w:rFonts w:ascii="Tahoma" w:hAnsi="Tahoma" w:cs="Tahoma"/>
                <w:b/>
                <w:bCs/>
                <w:sz w:val="22"/>
                <w:szCs w:val="22"/>
              </w:rPr>
              <w:t>Bielizna pościelowa</w:t>
            </w:r>
          </w:p>
        </w:tc>
        <w:tc>
          <w:tcPr>
            <w:tcW w:w="4841" w:type="dxa"/>
            <w:tcBorders>
              <w:top w:val="nil"/>
              <w:left w:val="nil"/>
              <w:bottom w:val="single" w:sz="4" w:space="0" w:color="000000"/>
              <w:right w:val="single" w:sz="4" w:space="0" w:color="000000"/>
            </w:tcBorders>
            <w:noWrap/>
            <w:vAlign w:val="bottom"/>
            <w:hideMark/>
          </w:tcPr>
          <w:p w14:paraId="1B0A228F" w14:textId="77777777" w:rsidR="00613CFD" w:rsidRPr="009C021D" w:rsidRDefault="00613CFD" w:rsidP="007A14B8">
            <w:pPr>
              <w:widowControl/>
              <w:rPr>
                <w:rFonts w:ascii="Tahoma" w:hAnsi="Tahoma" w:cs="Tahoma"/>
                <w:sz w:val="22"/>
                <w:szCs w:val="22"/>
              </w:rPr>
            </w:pPr>
            <w:r w:rsidRPr="009C021D">
              <w:rPr>
                <w:rFonts w:ascii="Tahoma" w:hAnsi="Tahoma" w:cs="Tahoma"/>
                <w:sz w:val="22"/>
                <w:szCs w:val="22"/>
              </w:rPr>
              <w:t>Poszwa medyczna 210x160cm</w:t>
            </w:r>
          </w:p>
        </w:tc>
        <w:tc>
          <w:tcPr>
            <w:tcW w:w="1019" w:type="dxa"/>
            <w:tcBorders>
              <w:top w:val="nil"/>
              <w:left w:val="nil"/>
              <w:bottom w:val="single" w:sz="4" w:space="0" w:color="000000"/>
              <w:right w:val="nil"/>
            </w:tcBorders>
            <w:noWrap/>
            <w:vAlign w:val="bottom"/>
            <w:hideMark/>
          </w:tcPr>
          <w:p w14:paraId="6EDC932D"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szt.</w:t>
            </w:r>
          </w:p>
        </w:tc>
        <w:tc>
          <w:tcPr>
            <w:tcW w:w="1019" w:type="dxa"/>
            <w:tcBorders>
              <w:top w:val="nil"/>
              <w:left w:val="single" w:sz="4" w:space="0" w:color="000000"/>
              <w:bottom w:val="single" w:sz="4" w:space="0" w:color="000000"/>
              <w:right w:val="single" w:sz="8" w:space="0" w:color="auto"/>
            </w:tcBorders>
            <w:noWrap/>
            <w:vAlign w:val="bottom"/>
            <w:hideMark/>
          </w:tcPr>
          <w:p w14:paraId="1F070D47"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4600</w:t>
            </w:r>
          </w:p>
        </w:tc>
      </w:tr>
      <w:tr w:rsidR="00613CFD" w:rsidRPr="009C021D" w14:paraId="6904F448" w14:textId="77777777" w:rsidTr="00985CF4">
        <w:trPr>
          <w:trHeight w:val="300"/>
        </w:trPr>
        <w:tc>
          <w:tcPr>
            <w:tcW w:w="2081" w:type="dxa"/>
            <w:vMerge/>
            <w:tcBorders>
              <w:top w:val="nil"/>
              <w:left w:val="single" w:sz="8" w:space="0" w:color="auto"/>
              <w:bottom w:val="single" w:sz="4" w:space="0" w:color="000000"/>
              <w:right w:val="single" w:sz="8" w:space="0" w:color="auto"/>
            </w:tcBorders>
            <w:vAlign w:val="center"/>
            <w:hideMark/>
          </w:tcPr>
          <w:p w14:paraId="2D41FCE1" w14:textId="77777777" w:rsidR="00613CFD" w:rsidRPr="009C021D" w:rsidRDefault="00613CFD" w:rsidP="007A14B8">
            <w:pPr>
              <w:widowControl/>
              <w:rPr>
                <w:rFonts w:ascii="Tahoma" w:hAnsi="Tahoma" w:cs="Tahoma"/>
                <w:b/>
                <w:bCs/>
                <w:sz w:val="22"/>
                <w:szCs w:val="22"/>
              </w:rPr>
            </w:pPr>
          </w:p>
        </w:tc>
        <w:tc>
          <w:tcPr>
            <w:tcW w:w="4841" w:type="dxa"/>
            <w:tcBorders>
              <w:top w:val="nil"/>
              <w:left w:val="nil"/>
              <w:bottom w:val="single" w:sz="4" w:space="0" w:color="000000"/>
              <w:right w:val="single" w:sz="4" w:space="0" w:color="000000"/>
            </w:tcBorders>
            <w:noWrap/>
            <w:vAlign w:val="bottom"/>
            <w:hideMark/>
          </w:tcPr>
          <w:p w14:paraId="578F07B2" w14:textId="77777777" w:rsidR="00613CFD" w:rsidRPr="009C021D" w:rsidRDefault="00613CFD" w:rsidP="007A14B8">
            <w:pPr>
              <w:widowControl/>
              <w:rPr>
                <w:rFonts w:ascii="Tahoma" w:hAnsi="Tahoma" w:cs="Tahoma"/>
                <w:color w:val="2F75B5"/>
                <w:sz w:val="22"/>
                <w:szCs w:val="22"/>
              </w:rPr>
            </w:pPr>
            <w:r w:rsidRPr="009C021D">
              <w:rPr>
                <w:rFonts w:ascii="Tahoma" w:hAnsi="Tahoma" w:cs="Tahoma"/>
                <w:color w:val="2F75B5"/>
                <w:sz w:val="22"/>
                <w:szCs w:val="22"/>
              </w:rPr>
              <w:t>Poszwa medyczna 100x160cm</w:t>
            </w:r>
          </w:p>
        </w:tc>
        <w:tc>
          <w:tcPr>
            <w:tcW w:w="1019" w:type="dxa"/>
            <w:tcBorders>
              <w:top w:val="nil"/>
              <w:left w:val="nil"/>
              <w:bottom w:val="single" w:sz="4" w:space="0" w:color="000000"/>
              <w:right w:val="nil"/>
            </w:tcBorders>
            <w:noWrap/>
            <w:vAlign w:val="bottom"/>
            <w:hideMark/>
          </w:tcPr>
          <w:p w14:paraId="25272E34" w14:textId="77777777" w:rsidR="00613CFD" w:rsidRPr="009C021D" w:rsidRDefault="00613CFD" w:rsidP="007A14B8">
            <w:pPr>
              <w:widowControl/>
              <w:jc w:val="center"/>
              <w:rPr>
                <w:rFonts w:ascii="Tahoma" w:hAnsi="Tahoma" w:cs="Tahoma"/>
                <w:color w:val="2F75B5"/>
                <w:sz w:val="22"/>
                <w:szCs w:val="22"/>
              </w:rPr>
            </w:pPr>
            <w:r w:rsidRPr="009C021D">
              <w:rPr>
                <w:rFonts w:ascii="Tahoma" w:hAnsi="Tahoma" w:cs="Tahoma"/>
                <w:color w:val="2F75B5"/>
                <w:sz w:val="22"/>
                <w:szCs w:val="22"/>
              </w:rPr>
              <w:t>szt.</w:t>
            </w:r>
          </w:p>
        </w:tc>
        <w:tc>
          <w:tcPr>
            <w:tcW w:w="1019" w:type="dxa"/>
            <w:tcBorders>
              <w:top w:val="nil"/>
              <w:left w:val="single" w:sz="4" w:space="0" w:color="000000"/>
              <w:bottom w:val="single" w:sz="4" w:space="0" w:color="000000"/>
              <w:right w:val="single" w:sz="8" w:space="0" w:color="auto"/>
            </w:tcBorders>
            <w:noWrap/>
            <w:vAlign w:val="bottom"/>
            <w:hideMark/>
          </w:tcPr>
          <w:p w14:paraId="6B244200" w14:textId="77777777" w:rsidR="00613CFD" w:rsidRPr="009C021D" w:rsidRDefault="00613CFD" w:rsidP="007A14B8">
            <w:pPr>
              <w:widowControl/>
              <w:jc w:val="center"/>
              <w:rPr>
                <w:rFonts w:ascii="Tahoma" w:hAnsi="Tahoma" w:cs="Tahoma"/>
                <w:color w:val="2F75B5"/>
                <w:sz w:val="22"/>
                <w:szCs w:val="22"/>
              </w:rPr>
            </w:pPr>
            <w:r w:rsidRPr="009C021D">
              <w:rPr>
                <w:rFonts w:ascii="Tahoma" w:hAnsi="Tahoma" w:cs="Tahoma"/>
                <w:color w:val="2F75B5"/>
                <w:sz w:val="22"/>
                <w:szCs w:val="22"/>
              </w:rPr>
              <w:t>200</w:t>
            </w:r>
          </w:p>
        </w:tc>
      </w:tr>
      <w:tr w:rsidR="00613CFD" w:rsidRPr="009C021D" w14:paraId="070BF579" w14:textId="77777777" w:rsidTr="00985CF4">
        <w:trPr>
          <w:trHeight w:val="300"/>
        </w:trPr>
        <w:tc>
          <w:tcPr>
            <w:tcW w:w="2081" w:type="dxa"/>
            <w:vMerge/>
            <w:tcBorders>
              <w:top w:val="nil"/>
              <w:left w:val="single" w:sz="8" w:space="0" w:color="auto"/>
              <w:bottom w:val="single" w:sz="4" w:space="0" w:color="000000"/>
              <w:right w:val="single" w:sz="8" w:space="0" w:color="auto"/>
            </w:tcBorders>
            <w:vAlign w:val="center"/>
            <w:hideMark/>
          </w:tcPr>
          <w:p w14:paraId="7E1C58C7" w14:textId="77777777" w:rsidR="00613CFD" w:rsidRPr="009C021D" w:rsidRDefault="00613CFD" w:rsidP="007A14B8">
            <w:pPr>
              <w:widowControl/>
              <w:rPr>
                <w:rFonts w:ascii="Tahoma" w:hAnsi="Tahoma" w:cs="Tahoma"/>
                <w:b/>
                <w:bCs/>
                <w:sz w:val="22"/>
                <w:szCs w:val="22"/>
              </w:rPr>
            </w:pPr>
          </w:p>
        </w:tc>
        <w:tc>
          <w:tcPr>
            <w:tcW w:w="4841" w:type="dxa"/>
            <w:tcBorders>
              <w:top w:val="nil"/>
              <w:left w:val="nil"/>
              <w:bottom w:val="single" w:sz="4" w:space="0" w:color="000000"/>
              <w:right w:val="single" w:sz="4" w:space="0" w:color="000000"/>
            </w:tcBorders>
            <w:noWrap/>
            <w:vAlign w:val="bottom"/>
            <w:hideMark/>
          </w:tcPr>
          <w:p w14:paraId="2086B658" w14:textId="77777777" w:rsidR="00613CFD" w:rsidRPr="009C021D" w:rsidRDefault="00613CFD" w:rsidP="007A14B8">
            <w:pPr>
              <w:widowControl/>
              <w:rPr>
                <w:rFonts w:ascii="Tahoma" w:hAnsi="Tahoma" w:cs="Tahoma"/>
                <w:sz w:val="22"/>
                <w:szCs w:val="22"/>
              </w:rPr>
            </w:pPr>
            <w:r w:rsidRPr="009C021D">
              <w:rPr>
                <w:rFonts w:ascii="Tahoma" w:hAnsi="Tahoma" w:cs="Tahoma"/>
                <w:sz w:val="22"/>
                <w:szCs w:val="22"/>
              </w:rPr>
              <w:t>Prześcieradło medyczne 160x250cm</w:t>
            </w:r>
          </w:p>
        </w:tc>
        <w:tc>
          <w:tcPr>
            <w:tcW w:w="1019" w:type="dxa"/>
            <w:tcBorders>
              <w:top w:val="nil"/>
              <w:left w:val="nil"/>
              <w:bottom w:val="single" w:sz="4" w:space="0" w:color="000000"/>
              <w:right w:val="nil"/>
            </w:tcBorders>
            <w:noWrap/>
            <w:vAlign w:val="bottom"/>
            <w:hideMark/>
          </w:tcPr>
          <w:p w14:paraId="6B0DFEBF"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szt.</w:t>
            </w:r>
          </w:p>
        </w:tc>
        <w:tc>
          <w:tcPr>
            <w:tcW w:w="1019" w:type="dxa"/>
            <w:tcBorders>
              <w:top w:val="nil"/>
              <w:left w:val="single" w:sz="4" w:space="0" w:color="000000"/>
              <w:bottom w:val="single" w:sz="4" w:space="0" w:color="000000"/>
              <w:right w:val="single" w:sz="8" w:space="0" w:color="auto"/>
            </w:tcBorders>
            <w:noWrap/>
            <w:vAlign w:val="bottom"/>
            <w:hideMark/>
          </w:tcPr>
          <w:p w14:paraId="12F2C8BF"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4600</w:t>
            </w:r>
          </w:p>
        </w:tc>
      </w:tr>
      <w:tr w:rsidR="00613CFD" w:rsidRPr="009C021D" w14:paraId="6067183A" w14:textId="77777777" w:rsidTr="00985CF4">
        <w:trPr>
          <w:trHeight w:val="300"/>
        </w:trPr>
        <w:tc>
          <w:tcPr>
            <w:tcW w:w="2081" w:type="dxa"/>
            <w:vMerge/>
            <w:tcBorders>
              <w:top w:val="nil"/>
              <w:left w:val="single" w:sz="8" w:space="0" w:color="auto"/>
              <w:bottom w:val="single" w:sz="4" w:space="0" w:color="000000"/>
              <w:right w:val="single" w:sz="8" w:space="0" w:color="auto"/>
            </w:tcBorders>
            <w:vAlign w:val="center"/>
            <w:hideMark/>
          </w:tcPr>
          <w:p w14:paraId="70D4CB44" w14:textId="77777777" w:rsidR="00613CFD" w:rsidRPr="009C021D" w:rsidRDefault="00613CFD" w:rsidP="007A14B8">
            <w:pPr>
              <w:widowControl/>
              <w:rPr>
                <w:rFonts w:ascii="Tahoma" w:hAnsi="Tahoma" w:cs="Tahoma"/>
                <w:b/>
                <w:bCs/>
                <w:sz w:val="22"/>
                <w:szCs w:val="22"/>
              </w:rPr>
            </w:pPr>
          </w:p>
        </w:tc>
        <w:tc>
          <w:tcPr>
            <w:tcW w:w="4841" w:type="dxa"/>
            <w:tcBorders>
              <w:top w:val="nil"/>
              <w:left w:val="nil"/>
              <w:bottom w:val="single" w:sz="4" w:space="0" w:color="000000"/>
              <w:right w:val="single" w:sz="4" w:space="0" w:color="000000"/>
            </w:tcBorders>
            <w:noWrap/>
            <w:vAlign w:val="bottom"/>
            <w:hideMark/>
          </w:tcPr>
          <w:p w14:paraId="2E86E544" w14:textId="77777777" w:rsidR="00613CFD" w:rsidRPr="009C021D" w:rsidRDefault="00613CFD" w:rsidP="007A14B8">
            <w:pPr>
              <w:widowControl/>
              <w:rPr>
                <w:rFonts w:ascii="Tahoma" w:hAnsi="Tahoma" w:cs="Tahoma"/>
                <w:color w:val="2F75B5"/>
                <w:sz w:val="22"/>
                <w:szCs w:val="22"/>
              </w:rPr>
            </w:pPr>
            <w:r w:rsidRPr="009C021D">
              <w:rPr>
                <w:rFonts w:ascii="Tahoma" w:hAnsi="Tahoma" w:cs="Tahoma"/>
                <w:color w:val="2F75B5"/>
                <w:sz w:val="22"/>
                <w:szCs w:val="22"/>
              </w:rPr>
              <w:t>Prześcieradło medyczne 100x160cm</w:t>
            </w:r>
          </w:p>
        </w:tc>
        <w:tc>
          <w:tcPr>
            <w:tcW w:w="1019" w:type="dxa"/>
            <w:tcBorders>
              <w:top w:val="nil"/>
              <w:left w:val="nil"/>
              <w:bottom w:val="single" w:sz="4" w:space="0" w:color="000000"/>
              <w:right w:val="nil"/>
            </w:tcBorders>
            <w:noWrap/>
            <w:vAlign w:val="bottom"/>
            <w:hideMark/>
          </w:tcPr>
          <w:p w14:paraId="08163B65" w14:textId="77777777" w:rsidR="00613CFD" w:rsidRPr="009C021D" w:rsidRDefault="00613CFD" w:rsidP="007A14B8">
            <w:pPr>
              <w:widowControl/>
              <w:jc w:val="center"/>
              <w:rPr>
                <w:rFonts w:ascii="Tahoma" w:hAnsi="Tahoma" w:cs="Tahoma"/>
                <w:color w:val="2F75B5"/>
                <w:sz w:val="22"/>
                <w:szCs w:val="22"/>
              </w:rPr>
            </w:pPr>
            <w:r w:rsidRPr="009C021D">
              <w:rPr>
                <w:rFonts w:ascii="Tahoma" w:hAnsi="Tahoma" w:cs="Tahoma"/>
                <w:color w:val="2F75B5"/>
                <w:sz w:val="22"/>
                <w:szCs w:val="22"/>
              </w:rPr>
              <w:t>szt.</w:t>
            </w:r>
          </w:p>
        </w:tc>
        <w:tc>
          <w:tcPr>
            <w:tcW w:w="1019" w:type="dxa"/>
            <w:tcBorders>
              <w:top w:val="nil"/>
              <w:left w:val="single" w:sz="4" w:space="0" w:color="000000"/>
              <w:bottom w:val="single" w:sz="4" w:space="0" w:color="000000"/>
              <w:right w:val="single" w:sz="8" w:space="0" w:color="auto"/>
            </w:tcBorders>
            <w:noWrap/>
            <w:vAlign w:val="bottom"/>
            <w:hideMark/>
          </w:tcPr>
          <w:p w14:paraId="57F1556D" w14:textId="77777777" w:rsidR="00613CFD" w:rsidRPr="009C021D" w:rsidRDefault="00613CFD" w:rsidP="007A14B8">
            <w:pPr>
              <w:widowControl/>
              <w:jc w:val="center"/>
              <w:rPr>
                <w:rFonts w:ascii="Tahoma" w:hAnsi="Tahoma" w:cs="Tahoma"/>
                <w:color w:val="2F75B5"/>
                <w:sz w:val="22"/>
                <w:szCs w:val="22"/>
              </w:rPr>
            </w:pPr>
            <w:r w:rsidRPr="009C021D">
              <w:rPr>
                <w:rFonts w:ascii="Tahoma" w:hAnsi="Tahoma" w:cs="Tahoma"/>
                <w:color w:val="2F75B5"/>
                <w:sz w:val="22"/>
                <w:szCs w:val="22"/>
              </w:rPr>
              <w:t>200</w:t>
            </w:r>
          </w:p>
        </w:tc>
      </w:tr>
      <w:tr w:rsidR="00613CFD" w:rsidRPr="009C021D" w14:paraId="40CA04DA" w14:textId="77777777" w:rsidTr="00985CF4">
        <w:trPr>
          <w:trHeight w:val="300"/>
        </w:trPr>
        <w:tc>
          <w:tcPr>
            <w:tcW w:w="2081" w:type="dxa"/>
            <w:vMerge/>
            <w:tcBorders>
              <w:top w:val="nil"/>
              <w:left w:val="single" w:sz="8" w:space="0" w:color="auto"/>
              <w:bottom w:val="single" w:sz="4" w:space="0" w:color="000000"/>
              <w:right w:val="single" w:sz="8" w:space="0" w:color="auto"/>
            </w:tcBorders>
            <w:vAlign w:val="center"/>
            <w:hideMark/>
          </w:tcPr>
          <w:p w14:paraId="6E195CE8" w14:textId="77777777" w:rsidR="00613CFD" w:rsidRPr="009C021D" w:rsidRDefault="00613CFD" w:rsidP="007A14B8">
            <w:pPr>
              <w:widowControl/>
              <w:rPr>
                <w:rFonts w:ascii="Tahoma" w:hAnsi="Tahoma" w:cs="Tahoma"/>
                <w:b/>
                <w:bCs/>
                <w:sz w:val="22"/>
                <w:szCs w:val="22"/>
              </w:rPr>
            </w:pPr>
          </w:p>
        </w:tc>
        <w:tc>
          <w:tcPr>
            <w:tcW w:w="4841" w:type="dxa"/>
            <w:tcBorders>
              <w:top w:val="nil"/>
              <w:left w:val="nil"/>
              <w:bottom w:val="single" w:sz="4" w:space="0" w:color="000000"/>
              <w:right w:val="single" w:sz="4" w:space="0" w:color="000000"/>
            </w:tcBorders>
            <w:noWrap/>
            <w:vAlign w:val="bottom"/>
            <w:hideMark/>
          </w:tcPr>
          <w:p w14:paraId="5E0E2970" w14:textId="77777777" w:rsidR="00613CFD" w:rsidRPr="009C021D" w:rsidRDefault="00613CFD" w:rsidP="007A14B8">
            <w:pPr>
              <w:widowControl/>
              <w:rPr>
                <w:rFonts w:ascii="Tahoma" w:hAnsi="Tahoma" w:cs="Tahoma"/>
                <w:sz w:val="22"/>
                <w:szCs w:val="22"/>
              </w:rPr>
            </w:pPr>
            <w:r w:rsidRPr="009C021D">
              <w:rPr>
                <w:rFonts w:ascii="Tahoma" w:hAnsi="Tahoma" w:cs="Tahoma"/>
                <w:sz w:val="22"/>
                <w:szCs w:val="22"/>
              </w:rPr>
              <w:t>Poszewka 70x80cm</w:t>
            </w:r>
          </w:p>
        </w:tc>
        <w:tc>
          <w:tcPr>
            <w:tcW w:w="1019" w:type="dxa"/>
            <w:tcBorders>
              <w:top w:val="nil"/>
              <w:left w:val="nil"/>
              <w:bottom w:val="single" w:sz="4" w:space="0" w:color="000000"/>
              <w:right w:val="nil"/>
            </w:tcBorders>
            <w:noWrap/>
            <w:vAlign w:val="bottom"/>
            <w:hideMark/>
          </w:tcPr>
          <w:p w14:paraId="6058A2F3"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szt.</w:t>
            </w:r>
          </w:p>
        </w:tc>
        <w:tc>
          <w:tcPr>
            <w:tcW w:w="1019" w:type="dxa"/>
            <w:tcBorders>
              <w:top w:val="nil"/>
              <w:left w:val="single" w:sz="4" w:space="0" w:color="000000"/>
              <w:bottom w:val="single" w:sz="4" w:space="0" w:color="000000"/>
              <w:right w:val="single" w:sz="8" w:space="0" w:color="auto"/>
            </w:tcBorders>
            <w:noWrap/>
            <w:vAlign w:val="bottom"/>
            <w:hideMark/>
          </w:tcPr>
          <w:p w14:paraId="43702862"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4600</w:t>
            </w:r>
          </w:p>
        </w:tc>
      </w:tr>
      <w:tr w:rsidR="00613CFD" w:rsidRPr="009C021D" w14:paraId="45EF2E69" w14:textId="77777777" w:rsidTr="00985CF4">
        <w:trPr>
          <w:trHeight w:val="300"/>
        </w:trPr>
        <w:tc>
          <w:tcPr>
            <w:tcW w:w="2081" w:type="dxa"/>
            <w:tcBorders>
              <w:top w:val="nil"/>
              <w:left w:val="single" w:sz="8" w:space="0" w:color="auto"/>
              <w:bottom w:val="single" w:sz="4" w:space="0" w:color="000000"/>
              <w:right w:val="single" w:sz="8" w:space="0" w:color="auto"/>
            </w:tcBorders>
            <w:noWrap/>
            <w:vAlign w:val="bottom"/>
            <w:hideMark/>
          </w:tcPr>
          <w:p w14:paraId="21290374" w14:textId="77777777" w:rsidR="00613CFD" w:rsidRPr="009C021D" w:rsidRDefault="00613CFD" w:rsidP="007A14B8">
            <w:pPr>
              <w:widowControl/>
              <w:jc w:val="center"/>
              <w:rPr>
                <w:rFonts w:ascii="Tahoma" w:hAnsi="Tahoma" w:cs="Tahoma"/>
                <w:b/>
                <w:bCs/>
                <w:sz w:val="22"/>
                <w:szCs w:val="22"/>
              </w:rPr>
            </w:pPr>
            <w:r w:rsidRPr="009C021D">
              <w:rPr>
                <w:rFonts w:ascii="Tahoma" w:hAnsi="Tahoma" w:cs="Tahoma"/>
                <w:b/>
                <w:bCs/>
                <w:sz w:val="22"/>
                <w:szCs w:val="22"/>
              </w:rPr>
              <w:t>Kołdra</w:t>
            </w:r>
          </w:p>
        </w:tc>
        <w:tc>
          <w:tcPr>
            <w:tcW w:w="4841" w:type="dxa"/>
            <w:tcBorders>
              <w:top w:val="nil"/>
              <w:left w:val="nil"/>
              <w:bottom w:val="single" w:sz="4" w:space="0" w:color="000000"/>
              <w:right w:val="single" w:sz="4" w:space="0" w:color="000000"/>
            </w:tcBorders>
            <w:noWrap/>
            <w:vAlign w:val="bottom"/>
            <w:hideMark/>
          </w:tcPr>
          <w:p w14:paraId="3D762DF7" w14:textId="77777777" w:rsidR="00613CFD" w:rsidRPr="009C021D" w:rsidRDefault="00613CFD" w:rsidP="007A14B8">
            <w:pPr>
              <w:widowControl/>
              <w:rPr>
                <w:rFonts w:ascii="Tahoma" w:hAnsi="Tahoma" w:cs="Tahoma"/>
                <w:sz w:val="22"/>
                <w:szCs w:val="22"/>
              </w:rPr>
            </w:pPr>
            <w:r w:rsidRPr="009C021D">
              <w:rPr>
                <w:rFonts w:ascii="Tahoma" w:hAnsi="Tahoma" w:cs="Tahoma"/>
                <w:sz w:val="22"/>
                <w:szCs w:val="22"/>
              </w:rPr>
              <w:t>Kołdra 155x200 cm</w:t>
            </w:r>
          </w:p>
        </w:tc>
        <w:tc>
          <w:tcPr>
            <w:tcW w:w="1019" w:type="dxa"/>
            <w:tcBorders>
              <w:top w:val="nil"/>
              <w:left w:val="nil"/>
              <w:bottom w:val="single" w:sz="4" w:space="0" w:color="000000"/>
              <w:right w:val="nil"/>
            </w:tcBorders>
            <w:noWrap/>
            <w:vAlign w:val="bottom"/>
            <w:hideMark/>
          </w:tcPr>
          <w:p w14:paraId="79CE38BD"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szt.</w:t>
            </w:r>
          </w:p>
        </w:tc>
        <w:tc>
          <w:tcPr>
            <w:tcW w:w="1019" w:type="dxa"/>
            <w:tcBorders>
              <w:top w:val="nil"/>
              <w:left w:val="single" w:sz="4" w:space="0" w:color="000000"/>
              <w:bottom w:val="single" w:sz="4" w:space="0" w:color="000000"/>
              <w:right w:val="single" w:sz="8" w:space="0" w:color="auto"/>
            </w:tcBorders>
            <w:noWrap/>
            <w:vAlign w:val="bottom"/>
            <w:hideMark/>
          </w:tcPr>
          <w:p w14:paraId="7763ACF5"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1200</w:t>
            </w:r>
          </w:p>
        </w:tc>
      </w:tr>
      <w:tr w:rsidR="00613CFD" w:rsidRPr="009C021D" w14:paraId="757F666D" w14:textId="77777777" w:rsidTr="00985CF4">
        <w:trPr>
          <w:trHeight w:val="300"/>
        </w:trPr>
        <w:tc>
          <w:tcPr>
            <w:tcW w:w="2081" w:type="dxa"/>
            <w:tcBorders>
              <w:top w:val="nil"/>
              <w:left w:val="single" w:sz="8" w:space="0" w:color="auto"/>
              <w:bottom w:val="single" w:sz="4" w:space="0" w:color="000000"/>
              <w:right w:val="single" w:sz="8" w:space="0" w:color="auto"/>
            </w:tcBorders>
            <w:noWrap/>
            <w:vAlign w:val="bottom"/>
            <w:hideMark/>
          </w:tcPr>
          <w:p w14:paraId="03D45248" w14:textId="77777777" w:rsidR="00613CFD" w:rsidRPr="009C021D" w:rsidRDefault="00613CFD" w:rsidP="007A14B8">
            <w:pPr>
              <w:widowControl/>
              <w:jc w:val="center"/>
              <w:rPr>
                <w:rFonts w:ascii="Tahoma" w:hAnsi="Tahoma" w:cs="Tahoma"/>
                <w:b/>
                <w:bCs/>
                <w:sz w:val="22"/>
                <w:szCs w:val="22"/>
              </w:rPr>
            </w:pPr>
            <w:r w:rsidRPr="009C021D">
              <w:rPr>
                <w:rFonts w:ascii="Tahoma" w:hAnsi="Tahoma" w:cs="Tahoma"/>
                <w:b/>
                <w:bCs/>
                <w:sz w:val="22"/>
                <w:szCs w:val="22"/>
              </w:rPr>
              <w:t>koc</w:t>
            </w:r>
          </w:p>
        </w:tc>
        <w:tc>
          <w:tcPr>
            <w:tcW w:w="4841" w:type="dxa"/>
            <w:tcBorders>
              <w:top w:val="nil"/>
              <w:left w:val="nil"/>
              <w:bottom w:val="single" w:sz="4" w:space="0" w:color="000000"/>
              <w:right w:val="single" w:sz="4" w:space="0" w:color="000000"/>
            </w:tcBorders>
            <w:noWrap/>
            <w:vAlign w:val="bottom"/>
            <w:hideMark/>
          </w:tcPr>
          <w:p w14:paraId="0365495C" w14:textId="77777777" w:rsidR="00613CFD" w:rsidRPr="009C021D" w:rsidRDefault="00613CFD" w:rsidP="007A14B8">
            <w:pPr>
              <w:widowControl/>
              <w:rPr>
                <w:rFonts w:ascii="Tahoma" w:hAnsi="Tahoma" w:cs="Tahoma"/>
                <w:sz w:val="22"/>
                <w:szCs w:val="22"/>
              </w:rPr>
            </w:pPr>
            <w:r w:rsidRPr="009C021D">
              <w:rPr>
                <w:rFonts w:ascii="Tahoma" w:hAnsi="Tahoma" w:cs="Tahoma"/>
                <w:sz w:val="22"/>
                <w:szCs w:val="22"/>
              </w:rPr>
              <w:t>koc 150x200cm</w:t>
            </w:r>
          </w:p>
        </w:tc>
        <w:tc>
          <w:tcPr>
            <w:tcW w:w="1019" w:type="dxa"/>
            <w:tcBorders>
              <w:top w:val="nil"/>
              <w:left w:val="nil"/>
              <w:bottom w:val="single" w:sz="4" w:space="0" w:color="000000"/>
              <w:right w:val="nil"/>
            </w:tcBorders>
            <w:noWrap/>
            <w:vAlign w:val="bottom"/>
            <w:hideMark/>
          </w:tcPr>
          <w:p w14:paraId="5FBC008C"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szt.</w:t>
            </w:r>
          </w:p>
        </w:tc>
        <w:tc>
          <w:tcPr>
            <w:tcW w:w="1019" w:type="dxa"/>
            <w:tcBorders>
              <w:top w:val="nil"/>
              <w:left w:val="single" w:sz="4" w:space="0" w:color="000000"/>
              <w:bottom w:val="single" w:sz="4" w:space="0" w:color="000000"/>
              <w:right w:val="single" w:sz="8" w:space="0" w:color="auto"/>
            </w:tcBorders>
            <w:noWrap/>
            <w:vAlign w:val="bottom"/>
            <w:hideMark/>
          </w:tcPr>
          <w:p w14:paraId="4A6DE88E"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2300</w:t>
            </w:r>
          </w:p>
        </w:tc>
      </w:tr>
      <w:tr w:rsidR="00613CFD" w:rsidRPr="009C021D" w14:paraId="4170C710" w14:textId="77777777" w:rsidTr="00985CF4">
        <w:trPr>
          <w:trHeight w:val="300"/>
        </w:trPr>
        <w:tc>
          <w:tcPr>
            <w:tcW w:w="2081" w:type="dxa"/>
            <w:tcBorders>
              <w:top w:val="nil"/>
              <w:left w:val="single" w:sz="8" w:space="0" w:color="auto"/>
              <w:bottom w:val="single" w:sz="4" w:space="0" w:color="000000"/>
              <w:right w:val="single" w:sz="8" w:space="0" w:color="auto"/>
            </w:tcBorders>
            <w:noWrap/>
            <w:vAlign w:val="bottom"/>
            <w:hideMark/>
          </w:tcPr>
          <w:p w14:paraId="33895172" w14:textId="77777777" w:rsidR="00613CFD" w:rsidRPr="009C021D" w:rsidRDefault="00613CFD" w:rsidP="007A14B8">
            <w:pPr>
              <w:widowControl/>
              <w:jc w:val="center"/>
              <w:rPr>
                <w:rFonts w:ascii="Tahoma" w:hAnsi="Tahoma" w:cs="Tahoma"/>
                <w:b/>
                <w:bCs/>
                <w:sz w:val="22"/>
                <w:szCs w:val="22"/>
              </w:rPr>
            </w:pPr>
            <w:r w:rsidRPr="009C021D">
              <w:rPr>
                <w:rFonts w:ascii="Tahoma" w:hAnsi="Tahoma" w:cs="Tahoma"/>
                <w:b/>
                <w:bCs/>
                <w:sz w:val="22"/>
                <w:szCs w:val="22"/>
              </w:rPr>
              <w:t>kocyk niemowlęcy</w:t>
            </w:r>
          </w:p>
        </w:tc>
        <w:tc>
          <w:tcPr>
            <w:tcW w:w="4841" w:type="dxa"/>
            <w:tcBorders>
              <w:top w:val="nil"/>
              <w:left w:val="nil"/>
              <w:bottom w:val="single" w:sz="4" w:space="0" w:color="000000"/>
              <w:right w:val="single" w:sz="4" w:space="0" w:color="000000"/>
            </w:tcBorders>
            <w:noWrap/>
            <w:vAlign w:val="bottom"/>
            <w:hideMark/>
          </w:tcPr>
          <w:p w14:paraId="360640FB" w14:textId="77777777" w:rsidR="00613CFD" w:rsidRPr="009C021D" w:rsidRDefault="00613CFD" w:rsidP="007A14B8">
            <w:pPr>
              <w:widowControl/>
              <w:rPr>
                <w:rFonts w:ascii="Tahoma" w:hAnsi="Tahoma" w:cs="Tahoma"/>
                <w:sz w:val="22"/>
                <w:szCs w:val="22"/>
              </w:rPr>
            </w:pPr>
            <w:r w:rsidRPr="009C021D">
              <w:rPr>
                <w:rFonts w:ascii="Tahoma" w:hAnsi="Tahoma" w:cs="Tahoma"/>
                <w:sz w:val="22"/>
                <w:szCs w:val="22"/>
              </w:rPr>
              <w:t>kocyk 95x150cm</w:t>
            </w:r>
          </w:p>
        </w:tc>
        <w:tc>
          <w:tcPr>
            <w:tcW w:w="1019" w:type="dxa"/>
            <w:tcBorders>
              <w:top w:val="nil"/>
              <w:left w:val="nil"/>
              <w:bottom w:val="single" w:sz="4" w:space="0" w:color="000000"/>
              <w:right w:val="nil"/>
            </w:tcBorders>
            <w:noWrap/>
            <w:vAlign w:val="bottom"/>
            <w:hideMark/>
          </w:tcPr>
          <w:p w14:paraId="28F7AA5D"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szt.</w:t>
            </w:r>
          </w:p>
        </w:tc>
        <w:tc>
          <w:tcPr>
            <w:tcW w:w="1019" w:type="dxa"/>
            <w:tcBorders>
              <w:top w:val="nil"/>
              <w:left w:val="single" w:sz="4" w:space="0" w:color="000000"/>
              <w:bottom w:val="single" w:sz="4" w:space="0" w:color="000000"/>
              <w:right w:val="single" w:sz="8" w:space="0" w:color="auto"/>
            </w:tcBorders>
            <w:noWrap/>
            <w:vAlign w:val="bottom"/>
            <w:hideMark/>
          </w:tcPr>
          <w:p w14:paraId="404F68B5"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100</w:t>
            </w:r>
          </w:p>
        </w:tc>
      </w:tr>
      <w:tr w:rsidR="00613CFD" w:rsidRPr="009C021D" w14:paraId="1363E2E6" w14:textId="77777777" w:rsidTr="00985CF4">
        <w:trPr>
          <w:trHeight w:val="300"/>
        </w:trPr>
        <w:tc>
          <w:tcPr>
            <w:tcW w:w="2081" w:type="dxa"/>
            <w:tcBorders>
              <w:top w:val="nil"/>
              <w:left w:val="single" w:sz="8" w:space="0" w:color="auto"/>
              <w:bottom w:val="single" w:sz="4" w:space="0" w:color="000000"/>
              <w:right w:val="single" w:sz="8" w:space="0" w:color="auto"/>
            </w:tcBorders>
            <w:noWrap/>
            <w:vAlign w:val="bottom"/>
            <w:hideMark/>
          </w:tcPr>
          <w:p w14:paraId="1E918C74" w14:textId="77777777" w:rsidR="00613CFD" w:rsidRPr="009C021D" w:rsidRDefault="00613CFD" w:rsidP="007A14B8">
            <w:pPr>
              <w:widowControl/>
              <w:jc w:val="center"/>
              <w:rPr>
                <w:rFonts w:ascii="Tahoma" w:hAnsi="Tahoma" w:cs="Tahoma"/>
                <w:b/>
                <w:bCs/>
                <w:sz w:val="22"/>
                <w:szCs w:val="22"/>
              </w:rPr>
            </w:pPr>
            <w:r w:rsidRPr="009C021D">
              <w:rPr>
                <w:rFonts w:ascii="Tahoma" w:hAnsi="Tahoma" w:cs="Tahoma"/>
                <w:b/>
                <w:bCs/>
                <w:sz w:val="22"/>
                <w:szCs w:val="22"/>
              </w:rPr>
              <w:t>Poduszka</w:t>
            </w:r>
          </w:p>
        </w:tc>
        <w:tc>
          <w:tcPr>
            <w:tcW w:w="4841" w:type="dxa"/>
            <w:tcBorders>
              <w:top w:val="nil"/>
              <w:left w:val="nil"/>
              <w:bottom w:val="single" w:sz="4" w:space="0" w:color="000000"/>
              <w:right w:val="single" w:sz="4" w:space="0" w:color="000000"/>
            </w:tcBorders>
            <w:noWrap/>
            <w:vAlign w:val="bottom"/>
            <w:hideMark/>
          </w:tcPr>
          <w:p w14:paraId="50C5F73C" w14:textId="77777777" w:rsidR="00613CFD" w:rsidRPr="009C021D" w:rsidRDefault="00613CFD" w:rsidP="007A14B8">
            <w:pPr>
              <w:widowControl/>
              <w:rPr>
                <w:rFonts w:ascii="Tahoma" w:hAnsi="Tahoma" w:cs="Tahoma"/>
                <w:sz w:val="22"/>
                <w:szCs w:val="22"/>
              </w:rPr>
            </w:pPr>
            <w:r w:rsidRPr="009C021D">
              <w:rPr>
                <w:rFonts w:ascii="Tahoma" w:hAnsi="Tahoma" w:cs="Tahoma"/>
                <w:sz w:val="22"/>
                <w:szCs w:val="22"/>
              </w:rPr>
              <w:t>Poduszka 70x80 cm</w:t>
            </w:r>
          </w:p>
        </w:tc>
        <w:tc>
          <w:tcPr>
            <w:tcW w:w="1019" w:type="dxa"/>
            <w:tcBorders>
              <w:top w:val="nil"/>
              <w:left w:val="nil"/>
              <w:bottom w:val="single" w:sz="4" w:space="0" w:color="000000"/>
              <w:right w:val="nil"/>
            </w:tcBorders>
            <w:noWrap/>
            <w:vAlign w:val="bottom"/>
            <w:hideMark/>
          </w:tcPr>
          <w:p w14:paraId="55AAA25F"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szt.</w:t>
            </w:r>
          </w:p>
        </w:tc>
        <w:tc>
          <w:tcPr>
            <w:tcW w:w="1019" w:type="dxa"/>
            <w:tcBorders>
              <w:top w:val="nil"/>
              <w:left w:val="single" w:sz="4" w:space="0" w:color="000000"/>
              <w:bottom w:val="single" w:sz="4" w:space="0" w:color="000000"/>
              <w:right w:val="single" w:sz="8" w:space="0" w:color="auto"/>
            </w:tcBorders>
            <w:noWrap/>
            <w:vAlign w:val="bottom"/>
            <w:hideMark/>
          </w:tcPr>
          <w:p w14:paraId="0E23EDBB"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2400</w:t>
            </w:r>
          </w:p>
        </w:tc>
      </w:tr>
      <w:tr w:rsidR="00613CFD" w:rsidRPr="009C021D" w14:paraId="71D0C584" w14:textId="77777777" w:rsidTr="00985CF4">
        <w:trPr>
          <w:trHeight w:val="435"/>
        </w:trPr>
        <w:tc>
          <w:tcPr>
            <w:tcW w:w="2081" w:type="dxa"/>
            <w:tcBorders>
              <w:top w:val="nil"/>
              <w:left w:val="single" w:sz="8" w:space="0" w:color="auto"/>
              <w:bottom w:val="nil"/>
              <w:right w:val="single" w:sz="8" w:space="0" w:color="auto"/>
            </w:tcBorders>
            <w:vAlign w:val="center"/>
            <w:hideMark/>
          </w:tcPr>
          <w:p w14:paraId="7A043B5D" w14:textId="77777777" w:rsidR="00613CFD" w:rsidRPr="009C021D" w:rsidRDefault="00613CFD" w:rsidP="007A14B8">
            <w:pPr>
              <w:widowControl/>
              <w:jc w:val="center"/>
              <w:rPr>
                <w:rFonts w:ascii="Tahoma" w:hAnsi="Tahoma" w:cs="Tahoma"/>
                <w:b/>
                <w:bCs/>
                <w:color w:val="auto"/>
                <w:sz w:val="22"/>
                <w:szCs w:val="22"/>
              </w:rPr>
            </w:pPr>
            <w:r w:rsidRPr="009C021D">
              <w:rPr>
                <w:rFonts w:ascii="Tahoma" w:hAnsi="Tahoma" w:cs="Tahoma"/>
                <w:b/>
                <w:bCs/>
                <w:color w:val="auto"/>
                <w:sz w:val="22"/>
                <w:szCs w:val="22"/>
              </w:rPr>
              <w:t>Odzież operacyjna</w:t>
            </w:r>
          </w:p>
        </w:tc>
        <w:tc>
          <w:tcPr>
            <w:tcW w:w="4841" w:type="dxa"/>
            <w:tcBorders>
              <w:top w:val="nil"/>
              <w:left w:val="nil"/>
              <w:bottom w:val="single" w:sz="4" w:space="0" w:color="000000"/>
              <w:right w:val="single" w:sz="4" w:space="0" w:color="000000"/>
            </w:tcBorders>
            <w:noWrap/>
            <w:vAlign w:val="bottom"/>
            <w:hideMark/>
          </w:tcPr>
          <w:p w14:paraId="0F664644" w14:textId="77777777" w:rsidR="00613CFD" w:rsidRPr="009C021D" w:rsidRDefault="00613CFD" w:rsidP="007A14B8">
            <w:pPr>
              <w:widowControl/>
              <w:rPr>
                <w:rFonts w:ascii="Tahoma" w:hAnsi="Tahoma" w:cs="Tahoma"/>
                <w:color w:val="auto"/>
                <w:sz w:val="22"/>
                <w:szCs w:val="22"/>
              </w:rPr>
            </w:pPr>
            <w:r w:rsidRPr="009C021D">
              <w:rPr>
                <w:rFonts w:ascii="Tahoma" w:hAnsi="Tahoma" w:cs="Tahoma"/>
                <w:color w:val="auto"/>
                <w:sz w:val="22"/>
                <w:szCs w:val="22"/>
              </w:rPr>
              <w:t>odzież operacyjna /bluza i spodnie/</w:t>
            </w:r>
          </w:p>
        </w:tc>
        <w:tc>
          <w:tcPr>
            <w:tcW w:w="1019" w:type="dxa"/>
            <w:tcBorders>
              <w:top w:val="nil"/>
              <w:left w:val="nil"/>
              <w:bottom w:val="single" w:sz="4" w:space="0" w:color="000000"/>
              <w:right w:val="nil"/>
            </w:tcBorders>
            <w:noWrap/>
            <w:vAlign w:val="bottom"/>
            <w:hideMark/>
          </w:tcPr>
          <w:p w14:paraId="61A24C55" w14:textId="77777777" w:rsidR="00613CFD" w:rsidRPr="009C021D" w:rsidRDefault="00613CFD" w:rsidP="007A14B8">
            <w:pPr>
              <w:widowControl/>
              <w:jc w:val="center"/>
              <w:rPr>
                <w:rFonts w:ascii="Tahoma" w:hAnsi="Tahoma" w:cs="Tahoma"/>
                <w:color w:val="auto"/>
                <w:sz w:val="22"/>
                <w:szCs w:val="22"/>
              </w:rPr>
            </w:pPr>
            <w:r w:rsidRPr="009C021D">
              <w:rPr>
                <w:rFonts w:ascii="Tahoma" w:hAnsi="Tahoma" w:cs="Tahoma"/>
                <w:color w:val="auto"/>
                <w:sz w:val="22"/>
                <w:szCs w:val="22"/>
              </w:rPr>
              <w:t>komplet</w:t>
            </w:r>
          </w:p>
        </w:tc>
        <w:tc>
          <w:tcPr>
            <w:tcW w:w="1019" w:type="dxa"/>
            <w:tcBorders>
              <w:top w:val="nil"/>
              <w:left w:val="single" w:sz="4" w:space="0" w:color="000000"/>
              <w:bottom w:val="single" w:sz="4" w:space="0" w:color="000000"/>
              <w:right w:val="single" w:sz="8" w:space="0" w:color="auto"/>
            </w:tcBorders>
            <w:noWrap/>
            <w:vAlign w:val="bottom"/>
            <w:hideMark/>
          </w:tcPr>
          <w:p w14:paraId="2A574A79" w14:textId="77777777" w:rsidR="00613CFD" w:rsidRPr="009C021D" w:rsidRDefault="00613CFD" w:rsidP="007A14B8">
            <w:pPr>
              <w:widowControl/>
              <w:jc w:val="center"/>
              <w:rPr>
                <w:rFonts w:ascii="Tahoma" w:hAnsi="Tahoma" w:cs="Tahoma"/>
                <w:color w:val="auto"/>
                <w:sz w:val="22"/>
                <w:szCs w:val="22"/>
              </w:rPr>
            </w:pPr>
            <w:r w:rsidRPr="009C021D">
              <w:rPr>
                <w:rFonts w:ascii="Tahoma" w:hAnsi="Tahoma" w:cs="Tahoma"/>
                <w:color w:val="auto"/>
                <w:sz w:val="22"/>
                <w:szCs w:val="22"/>
              </w:rPr>
              <w:t>2000</w:t>
            </w:r>
          </w:p>
        </w:tc>
      </w:tr>
      <w:tr w:rsidR="00613CFD" w:rsidRPr="009C021D" w14:paraId="7EB5779F" w14:textId="77777777" w:rsidTr="00985CF4">
        <w:trPr>
          <w:trHeight w:val="450"/>
        </w:trPr>
        <w:tc>
          <w:tcPr>
            <w:tcW w:w="2081" w:type="dxa"/>
            <w:tcBorders>
              <w:top w:val="single" w:sz="4" w:space="0" w:color="auto"/>
              <w:left w:val="single" w:sz="8" w:space="0" w:color="auto"/>
              <w:bottom w:val="single" w:sz="4" w:space="0" w:color="auto"/>
              <w:right w:val="single" w:sz="8" w:space="0" w:color="auto"/>
            </w:tcBorders>
            <w:vAlign w:val="center"/>
            <w:hideMark/>
          </w:tcPr>
          <w:p w14:paraId="713656AE" w14:textId="77777777" w:rsidR="00613CFD" w:rsidRPr="009C021D" w:rsidRDefault="00613CFD" w:rsidP="007A14B8">
            <w:pPr>
              <w:widowControl/>
              <w:jc w:val="center"/>
              <w:rPr>
                <w:rFonts w:ascii="Tahoma" w:hAnsi="Tahoma" w:cs="Tahoma"/>
                <w:b/>
                <w:bCs/>
                <w:color w:val="auto"/>
                <w:sz w:val="22"/>
                <w:szCs w:val="22"/>
              </w:rPr>
            </w:pPr>
            <w:r w:rsidRPr="009C021D">
              <w:rPr>
                <w:rFonts w:ascii="Tahoma" w:hAnsi="Tahoma" w:cs="Tahoma"/>
                <w:b/>
                <w:bCs/>
                <w:color w:val="auto"/>
                <w:sz w:val="22"/>
                <w:szCs w:val="22"/>
              </w:rPr>
              <w:t>Pidżama pacjenta</w:t>
            </w:r>
          </w:p>
        </w:tc>
        <w:tc>
          <w:tcPr>
            <w:tcW w:w="4841" w:type="dxa"/>
            <w:tcBorders>
              <w:top w:val="nil"/>
              <w:left w:val="nil"/>
              <w:bottom w:val="single" w:sz="4" w:space="0" w:color="auto"/>
              <w:right w:val="single" w:sz="4" w:space="0" w:color="auto"/>
            </w:tcBorders>
            <w:noWrap/>
            <w:vAlign w:val="bottom"/>
            <w:hideMark/>
          </w:tcPr>
          <w:p w14:paraId="4CA8499F" w14:textId="77777777" w:rsidR="00613CFD" w:rsidRPr="009C021D" w:rsidRDefault="00613CFD" w:rsidP="007A14B8">
            <w:pPr>
              <w:widowControl/>
              <w:rPr>
                <w:rFonts w:ascii="Tahoma" w:hAnsi="Tahoma" w:cs="Tahoma"/>
                <w:color w:val="auto"/>
                <w:sz w:val="22"/>
                <w:szCs w:val="22"/>
              </w:rPr>
            </w:pPr>
            <w:r w:rsidRPr="009C021D">
              <w:rPr>
                <w:rFonts w:ascii="Tahoma" w:hAnsi="Tahoma" w:cs="Tahoma"/>
                <w:color w:val="auto"/>
                <w:sz w:val="22"/>
                <w:szCs w:val="22"/>
              </w:rPr>
              <w:t>bluza i spodnie</w:t>
            </w:r>
          </w:p>
        </w:tc>
        <w:tc>
          <w:tcPr>
            <w:tcW w:w="1019" w:type="dxa"/>
            <w:tcBorders>
              <w:top w:val="nil"/>
              <w:left w:val="nil"/>
              <w:bottom w:val="single" w:sz="4" w:space="0" w:color="auto"/>
              <w:right w:val="nil"/>
            </w:tcBorders>
            <w:noWrap/>
            <w:vAlign w:val="bottom"/>
            <w:hideMark/>
          </w:tcPr>
          <w:p w14:paraId="6F1D2EB4"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komplet</w:t>
            </w:r>
          </w:p>
        </w:tc>
        <w:tc>
          <w:tcPr>
            <w:tcW w:w="1019" w:type="dxa"/>
            <w:tcBorders>
              <w:top w:val="nil"/>
              <w:left w:val="single" w:sz="4" w:space="0" w:color="auto"/>
              <w:bottom w:val="single" w:sz="4" w:space="0" w:color="auto"/>
              <w:right w:val="single" w:sz="8" w:space="0" w:color="auto"/>
            </w:tcBorders>
            <w:noWrap/>
            <w:vAlign w:val="bottom"/>
            <w:hideMark/>
          </w:tcPr>
          <w:p w14:paraId="4D959657"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1500</w:t>
            </w:r>
          </w:p>
        </w:tc>
      </w:tr>
      <w:tr w:rsidR="00613CFD" w:rsidRPr="009C021D" w14:paraId="4928E055" w14:textId="77777777" w:rsidTr="00985CF4">
        <w:trPr>
          <w:trHeight w:val="450"/>
        </w:trPr>
        <w:tc>
          <w:tcPr>
            <w:tcW w:w="2081" w:type="dxa"/>
            <w:tcBorders>
              <w:top w:val="nil"/>
              <w:left w:val="single" w:sz="8" w:space="0" w:color="auto"/>
              <w:bottom w:val="single" w:sz="8" w:space="0" w:color="auto"/>
              <w:right w:val="single" w:sz="8" w:space="0" w:color="auto"/>
            </w:tcBorders>
            <w:vAlign w:val="center"/>
            <w:hideMark/>
          </w:tcPr>
          <w:p w14:paraId="12BAFDCF" w14:textId="77777777" w:rsidR="00613CFD" w:rsidRPr="009C021D" w:rsidRDefault="00613CFD" w:rsidP="007A14B8">
            <w:pPr>
              <w:widowControl/>
              <w:jc w:val="center"/>
              <w:rPr>
                <w:rFonts w:ascii="Tahoma" w:hAnsi="Tahoma" w:cs="Tahoma"/>
                <w:b/>
                <w:bCs/>
                <w:color w:val="auto"/>
                <w:sz w:val="22"/>
                <w:szCs w:val="22"/>
              </w:rPr>
            </w:pPr>
            <w:r w:rsidRPr="009C021D">
              <w:rPr>
                <w:rFonts w:ascii="Tahoma" w:hAnsi="Tahoma" w:cs="Tahoma"/>
                <w:b/>
                <w:bCs/>
                <w:color w:val="auto"/>
                <w:sz w:val="22"/>
                <w:szCs w:val="22"/>
              </w:rPr>
              <w:t>Koszula pacjenta</w:t>
            </w:r>
          </w:p>
        </w:tc>
        <w:tc>
          <w:tcPr>
            <w:tcW w:w="4841" w:type="dxa"/>
            <w:tcBorders>
              <w:top w:val="nil"/>
              <w:left w:val="nil"/>
              <w:bottom w:val="single" w:sz="8" w:space="0" w:color="auto"/>
              <w:right w:val="single" w:sz="4" w:space="0" w:color="auto"/>
            </w:tcBorders>
            <w:noWrap/>
            <w:vAlign w:val="bottom"/>
            <w:hideMark/>
          </w:tcPr>
          <w:p w14:paraId="2AA7A92B" w14:textId="77777777" w:rsidR="00613CFD" w:rsidRPr="009C021D" w:rsidRDefault="00613CFD" w:rsidP="007A14B8">
            <w:pPr>
              <w:widowControl/>
              <w:rPr>
                <w:rFonts w:ascii="Tahoma" w:hAnsi="Tahoma" w:cs="Tahoma"/>
                <w:color w:val="auto"/>
                <w:sz w:val="22"/>
                <w:szCs w:val="22"/>
              </w:rPr>
            </w:pPr>
            <w:r w:rsidRPr="009C021D">
              <w:rPr>
                <w:rFonts w:ascii="Tahoma" w:hAnsi="Tahoma" w:cs="Tahoma"/>
                <w:color w:val="auto"/>
                <w:sz w:val="22"/>
                <w:szCs w:val="22"/>
              </w:rPr>
              <w:t>chirurgiczna/położnicza</w:t>
            </w:r>
          </w:p>
        </w:tc>
        <w:tc>
          <w:tcPr>
            <w:tcW w:w="1019" w:type="dxa"/>
            <w:tcBorders>
              <w:top w:val="nil"/>
              <w:left w:val="nil"/>
              <w:bottom w:val="single" w:sz="8" w:space="0" w:color="auto"/>
              <w:right w:val="nil"/>
            </w:tcBorders>
            <w:noWrap/>
            <w:vAlign w:val="bottom"/>
            <w:hideMark/>
          </w:tcPr>
          <w:p w14:paraId="7D11AE95"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szt.</w:t>
            </w:r>
          </w:p>
        </w:tc>
        <w:tc>
          <w:tcPr>
            <w:tcW w:w="1019" w:type="dxa"/>
            <w:tcBorders>
              <w:top w:val="nil"/>
              <w:left w:val="single" w:sz="4" w:space="0" w:color="auto"/>
              <w:bottom w:val="single" w:sz="8" w:space="0" w:color="auto"/>
              <w:right w:val="single" w:sz="8" w:space="0" w:color="auto"/>
            </w:tcBorders>
            <w:noWrap/>
            <w:vAlign w:val="bottom"/>
            <w:hideMark/>
          </w:tcPr>
          <w:p w14:paraId="2A6393C6"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700</w:t>
            </w:r>
          </w:p>
        </w:tc>
      </w:tr>
      <w:tr w:rsidR="00613CFD" w:rsidRPr="009C021D" w14:paraId="26BC30BC" w14:textId="77777777" w:rsidTr="00985CF4">
        <w:trPr>
          <w:trHeight w:val="390"/>
        </w:trPr>
        <w:tc>
          <w:tcPr>
            <w:tcW w:w="2081" w:type="dxa"/>
            <w:tcBorders>
              <w:top w:val="single" w:sz="4" w:space="0" w:color="auto"/>
              <w:left w:val="single" w:sz="8" w:space="0" w:color="auto"/>
              <w:bottom w:val="single" w:sz="8" w:space="0" w:color="auto"/>
              <w:right w:val="single" w:sz="8" w:space="0" w:color="auto"/>
            </w:tcBorders>
            <w:vAlign w:val="center"/>
            <w:hideMark/>
          </w:tcPr>
          <w:p w14:paraId="4032E8B5" w14:textId="77777777" w:rsidR="00613CFD" w:rsidRPr="009C021D" w:rsidRDefault="00613CFD" w:rsidP="007A14B8">
            <w:pPr>
              <w:widowControl/>
              <w:jc w:val="center"/>
              <w:rPr>
                <w:rFonts w:ascii="Tahoma" w:hAnsi="Tahoma" w:cs="Tahoma"/>
                <w:b/>
                <w:bCs/>
                <w:color w:val="auto"/>
                <w:sz w:val="22"/>
                <w:szCs w:val="22"/>
              </w:rPr>
            </w:pPr>
            <w:r w:rsidRPr="009C021D">
              <w:rPr>
                <w:rFonts w:ascii="Tahoma" w:hAnsi="Tahoma" w:cs="Tahoma"/>
                <w:b/>
                <w:bCs/>
                <w:color w:val="auto"/>
                <w:sz w:val="22"/>
                <w:szCs w:val="22"/>
              </w:rPr>
              <w:t>Mop</w:t>
            </w:r>
          </w:p>
        </w:tc>
        <w:tc>
          <w:tcPr>
            <w:tcW w:w="4841" w:type="dxa"/>
            <w:tcBorders>
              <w:top w:val="single" w:sz="4" w:space="0" w:color="auto"/>
              <w:left w:val="nil"/>
              <w:bottom w:val="single" w:sz="8" w:space="0" w:color="auto"/>
              <w:right w:val="single" w:sz="4" w:space="0" w:color="auto"/>
            </w:tcBorders>
            <w:noWrap/>
            <w:vAlign w:val="bottom"/>
            <w:hideMark/>
          </w:tcPr>
          <w:p w14:paraId="7C163AB2" w14:textId="77777777" w:rsidR="00613CFD" w:rsidRPr="009C021D" w:rsidRDefault="00613CFD" w:rsidP="007A14B8">
            <w:pPr>
              <w:widowControl/>
              <w:rPr>
                <w:rFonts w:ascii="Tahoma" w:hAnsi="Tahoma" w:cs="Tahoma"/>
                <w:color w:val="auto"/>
                <w:sz w:val="22"/>
                <w:szCs w:val="22"/>
              </w:rPr>
            </w:pPr>
            <w:r w:rsidRPr="009C021D">
              <w:rPr>
                <w:rFonts w:ascii="Tahoma" w:hAnsi="Tahoma" w:cs="Tahoma"/>
                <w:color w:val="auto"/>
                <w:sz w:val="22"/>
                <w:szCs w:val="22"/>
              </w:rPr>
              <w:t> </w:t>
            </w:r>
          </w:p>
        </w:tc>
        <w:tc>
          <w:tcPr>
            <w:tcW w:w="1019" w:type="dxa"/>
            <w:tcBorders>
              <w:top w:val="single" w:sz="4" w:space="0" w:color="auto"/>
              <w:left w:val="nil"/>
              <w:bottom w:val="single" w:sz="8" w:space="0" w:color="auto"/>
              <w:right w:val="nil"/>
            </w:tcBorders>
            <w:noWrap/>
            <w:vAlign w:val="bottom"/>
            <w:hideMark/>
          </w:tcPr>
          <w:p w14:paraId="7BD6C1C9"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szt.</w:t>
            </w:r>
          </w:p>
        </w:tc>
        <w:tc>
          <w:tcPr>
            <w:tcW w:w="1019" w:type="dxa"/>
            <w:tcBorders>
              <w:top w:val="single" w:sz="4" w:space="0" w:color="auto"/>
              <w:left w:val="single" w:sz="4" w:space="0" w:color="auto"/>
              <w:bottom w:val="single" w:sz="8" w:space="0" w:color="auto"/>
              <w:right w:val="single" w:sz="8" w:space="0" w:color="auto"/>
            </w:tcBorders>
            <w:noWrap/>
            <w:vAlign w:val="bottom"/>
            <w:hideMark/>
          </w:tcPr>
          <w:p w14:paraId="78D5376C"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16000</w:t>
            </w:r>
          </w:p>
        </w:tc>
      </w:tr>
      <w:tr w:rsidR="00613CFD" w:rsidRPr="009C021D" w14:paraId="79084A33" w14:textId="77777777" w:rsidTr="00985CF4">
        <w:trPr>
          <w:trHeight w:val="300"/>
        </w:trPr>
        <w:tc>
          <w:tcPr>
            <w:tcW w:w="2081" w:type="dxa"/>
            <w:tcBorders>
              <w:top w:val="nil"/>
              <w:left w:val="nil"/>
              <w:bottom w:val="nil"/>
              <w:right w:val="nil"/>
            </w:tcBorders>
            <w:noWrap/>
            <w:vAlign w:val="bottom"/>
            <w:hideMark/>
          </w:tcPr>
          <w:p w14:paraId="1CA65193" w14:textId="77777777" w:rsidR="00613CFD" w:rsidRPr="009C021D" w:rsidRDefault="00613CFD" w:rsidP="007A14B8">
            <w:pPr>
              <w:widowControl/>
              <w:rPr>
                <w:rFonts w:ascii="Tahoma" w:hAnsi="Tahoma" w:cs="Tahoma"/>
                <w:color w:val="auto"/>
                <w:sz w:val="22"/>
                <w:szCs w:val="22"/>
              </w:rPr>
            </w:pPr>
          </w:p>
        </w:tc>
        <w:tc>
          <w:tcPr>
            <w:tcW w:w="4841" w:type="dxa"/>
            <w:tcBorders>
              <w:top w:val="nil"/>
              <w:left w:val="nil"/>
              <w:bottom w:val="nil"/>
              <w:right w:val="nil"/>
            </w:tcBorders>
            <w:noWrap/>
            <w:vAlign w:val="bottom"/>
            <w:hideMark/>
          </w:tcPr>
          <w:p w14:paraId="33942D80" w14:textId="77777777" w:rsidR="00613CFD" w:rsidRPr="009C021D" w:rsidRDefault="00613CFD" w:rsidP="007A14B8">
            <w:pPr>
              <w:widowControl/>
              <w:rPr>
                <w:rFonts w:ascii="Tahoma" w:hAnsi="Tahoma" w:cs="Tahoma"/>
                <w:color w:val="auto"/>
                <w:sz w:val="22"/>
                <w:szCs w:val="22"/>
              </w:rPr>
            </w:pPr>
          </w:p>
        </w:tc>
        <w:tc>
          <w:tcPr>
            <w:tcW w:w="1019" w:type="dxa"/>
            <w:tcBorders>
              <w:top w:val="nil"/>
              <w:left w:val="nil"/>
              <w:bottom w:val="nil"/>
              <w:right w:val="nil"/>
            </w:tcBorders>
            <w:noWrap/>
            <w:vAlign w:val="bottom"/>
            <w:hideMark/>
          </w:tcPr>
          <w:p w14:paraId="56A24AB6" w14:textId="77777777" w:rsidR="00613CFD" w:rsidRPr="009C021D" w:rsidRDefault="00613CFD" w:rsidP="007A14B8">
            <w:pPr>
              <w:widowControl/>
              <w:rPr>
                <w:rFonts w:ascii="Tahoma" w:hAnsi="Tahoma" w:cs="Tahoma"/>
                <w:color w:val="auto"/>
                <w:sz w:val="22"/>
                <w:szCs w:val="22"/>
              </w:rPr>
            </w:pPr>
          </w:p>
        </w:tc>
        <w:tc>
          <w:tcPr>
            <w:tcW w:w="1019" w:type="dxa"/>
            <w:tcBorders>
              <w:top w:val="nil"/>
              <w:left w:val="nil"/>
              <w:bottom w:val="nil"/>
              <w:right w:val="nil"/>
            </w:tcBorders>
            <w:noWrap/>
            <w:vAlign w:val="bottom"/>
            <w:hideMark/>
          </w:tcPr>
          <w:p w14:paraId="2B18FF56" w14:textId="77777777" w:rsidR="00613CFD" w:rsidRPr="009C021D" w:rsidRDefault="00613CFD" w:rsidP="007A14B8">
            <w:pPr>
              <w:widowControl/>
              <w:rPr>
                <w:rFonts w:ascii="Tahoma" w:hAnsi="Tahoma" w:cs="Tahoma"/>
                <w:color w:val="auto"/>
                <w:sz w:val="22"/>
                <w:szCs w:val="22"/>
              </w:rPr>
            </w:pPr>
          </w:p>
        </w:tc>
      </w:tr>
      <w:tr w:rsidR="00613CFD" w:rsidRPr="009C021D" w14:paraId="5CB1B670" w14:textId="77777777" w:rsidTr="00985CF4">
        <w:trPr>
          <w:trHeight w:val="300"/>
        </w:trPr>
        <w:tc>
          <w:tcPr>
            <w:tcW w:w="8960" w:type="dxa"/>
            <w:gridSpan w:val="4"/>
            <w:vMerge w:val="restart"/>
            <w:tcBorders>
              <w:top w:val="nil"/>
              <w:left w:val="nil"/>
              <w:bottom w:val="nil"/>
              <w:right w:val="nil"/>
            </w:tcBorders>
            <w:vAlign w:val="bottom"/>
            <w:hideMark/>
          </w:tcPr>
          <w:p w14:paraId="4E137D10" w14:textId="77777777" w:rsidR="00613CFD" w:rsidRPr="009C021D" w:rsidRDefault="00613CFD" w:rsidP="007A14B8">
            <w:pPr>
              <w:widowControl/>
              <w:jc w:val="center"/>
              <w:rPr>
                <w:rFonts w:ascii="Tahoma" w:hAnsi="Tahoma" w:cs="Tahoma"/>
                <w:sz w:val="22"/>
                <w:szCs w:val="22"/>
              </w:rPr>
            </w:pPr>
            <w:r w:rsidRPr="009C021D">
              <w:rPr>
                <w:rFonts w:ascii="Tahoma" w:hAnsi="Tahoma" w:cs="Tahoma"/>
                <w:sz w:val="22"/>
                <w:szCs w:val="22"/>
              </w:rPr>
              <w:t>Podane ilości są szacunkowe, a Zamawiający zastrzega sobie możliwość zmiany ilości asortymentu w zależności od potrzeb poszczególnych Klinik/Oddziałów. Zmiana może wynieść +/- 25%</w:t>
            </w:r>
          </w:p>
        </w:tc>
      </w:tr>
      <w:tr w:rsidR="00613CFD" w:rsidRPr="009C021D" w14:paraId="210A5EE1" w14:textId="77777777" w:rsidTr="00985CF4">
        <w:trPr>
          <w:trHeight w:val="300"/>
        </w:trPr>
        <w:tc>
          <w:tcPr>
            <w:tcW w:w="8960" w:type="dxa"/>
            <w:gridSpan w:val="4"/>
            <w:vMerge/>
            <w:tcBorders>
              <w:top w:val="nil"/>
              <w:left w:val="nil"/>
              <w:bottom w:val="nil"/>
              <w:right w:val="nil"/>
            </w:tcBorders>
            <w:vAlign w:val="center"/>
            <w:hideMark/>
          </w:tcPr>
          <w:p w14:paraId="28B0C88C" w14:textId="77777777" w:rsidR="00613CFD" w:rsidRPr="009C021D" w:rsidRDefault="00613CFD" w:rsidP="007A14B8">
            <w:pPr>
              <w:widowControl/>
              <w:rPr>
                <w:rFonts w:ascii="Tahoma" w:hAnsi="Tahoma" w:cs="Tahoma"/>
                <w:sz w:val="22"/>
                <w:szCs w:val="22"/>
              </w:rPr>
            </w:pPr>
          </w:p>
        </w:tc>
      </w:tr>
      <w:tr w:rsidR="00613CFD" w:rsidRPr="009C021D" w14:paraId="1C34FBEF" w14:textId="77777777" w:rsidTr="00985CF4">
        <w:trPr>
          <w:trHeight w:val="300"/>
        </w:trPr>
        <w:tc>
          <w:tcPr>
            <w:tcW w:w="8960" w:type="dxa"/>
            <w:gridSpan w:val="4"/>
            <w:vMerge/>
            <w:tcBorders>
              <w:top w:val="nil"/>
              <w:left w:val="nil"/>
              <w:bottom w:val="nil"/>
              <w:right w:val="nil"/>
            </w:tcBorders>
            <w:vAlign w:val="center"/>
            <w:hideMark/>
          </w:tcPr>
          <w:p w14:paraId="25E6A42C" w14:textId="77777777" w:rsidR="00613CFD" w:rsidRPr="009C021D" w:rsidRDefault="00613CFD" w:rsidP="007A14B8">
            <w:pPr>
              <w:widowControl/>
              <w:rPr>
                <w:rFonts w:ascii="Tahoma" w:hAnsi="Tahoma" w:cs="Tahoma"/>
                <w:sz w:val="22"/>
                <w:szCs w:val="22"/>
              </w:rPr>
            </w:pPr>
          </w:p>
        </w:tc>
      </w:tr>
      <w:tr w:rsidR="00613CFD" w:rsidRPr="009C021D" w14:paraId="1E68CDB2" w14:textId="77777777" w:rsidTr="00985CF4">
        <w:trPr>
          <w:trHeight w:val="300"/>
        </w:trPr>
        <w:tc>
          <w:tcPr>
            <w:tcW w:w="2081" w:type="dxa"/>
            <w:tcBorders>
              <w:top w:val="nil"/>
              <w:left w:val="nil"/>
              <w:bottom w:val="nil"/>
              <w:right w:val="nil"/>
            </w:tcBorders>
            <w:noWrap/>
            <w:vAlign w:val="bottom"/>
            <w:hideMark/>
          </w:tcPr>
          <w:p w14:paraId="37B1D265" w14:textId="77777777" w:rsidR="00613CFD" w:rsidRPr="009C021D" w:rsidRDefault="00613CFD" w:rsidP="007A14B8">
            <w:pPr>
              <w:widowControl/>
              <w:rPr>
                <w:rFonts w:ascii="Tahoma" w:hAnsi="Tahoma" w:cs="Tahoma"/>
                <w:color w:val="auto"/>
                <w:sz w:val="22"/>
                <w:szCs w:val="22"/>
              </w:rPr>
            </w:pPr>
          </w:p>
        </w:tc>
        <w:tc>
          <w:tcPr>
            <w:tcW w:w="4841" w:type="dxa"/>
            <w:tcBorders>
              <w:top w:val="nil"/>
              <w:left w:val="nil"/>
              <w:bottom w:val="nil"/>
              <w:right w:val="nil"/>
            </w:tcBorders>
            <w:noWrap/>
            <w:vAlign w:val="bottom"/>
            <w:hideMark/>
          </w:tcPr>
          <w:p w14:paraId="3BE14CFA" w14:textId="77777777" w:rsidR="00613CFD" w:rsidRPr="009C021D" w:rsidRDefault="00613CFD" w:rsidP="007A14B8">
            <w:pPr>
              <w:widowControl/>
              <w:rPr>
                <w:rFonts w:ascii="Tahoma" w:hAnsi="Tahoma" w:cs="Tahoma"/>
                <w:color w:val="auto"/>
                <w:sz w:val="22"/>
                <w:szCs w:val="22"/>
              </w:rPr>
            </w:pPr>
          </w:p>
        </w:tc>
        <w:tc>
          <w:tcPr>
            <w:tcW w:w="1019" w:type="dxa"/>
            <w:tcBorders>
              <w:top w:val="nil"/>
              <w:left w:val="nil"/>
              <w:bottom w:val="nil"/>
              <w:right w:val="nil"/>
            </w:tcBorders>
            <w:noWrap/>
            <w:vAlign w:val="bottom"/>
            <w:hideMark/>
          </w:tcPr>
          <w:p w14:paraId="4D52D5F5" w14:textId="77777777" w:rsidR="00613CFD" w:rsidRPr="009C021D" w:rsidRDefault="00613CFD" w:rsidP="007A14B8">
            <w:pPr>
              <w:widowControl/>
              <w:rPr>
                <w:rFonts w:ascii="Tahoma" w:hAnsi="Tahoma" w:cs="Tahoma"/>
                <w:color w:val="auto"/>
                <w:sz w:val="22"/>
                <w:szCs w:val="22"/>
              </w:rPr>
            </w:pPr>
          </w:p>
        </w:tc>
        <w:tc>
          <w:tcPr>
            <w:tcW w:w="1019" w:type="dxa"/>
            <w:tcBorders>
              <w:top w:val="nil"/>
              <w:left w:val="nil"/>
              <w:bottom w:val="nil"/>
              <w:right w:val="nil"/>
            </w:tcBorders>
            <w:noWrap/>
            <w:vAlign w:val="bottom"/>
            <w:hideMark/>
          </w:tcPr>
          <w:p w14:paraId="7DE6E840" w14:textId="77777777" w:rsidR="00613CFD" w:rsidRPr="009C021D" w:rsidRDefault="00613CFD" w:rsidP="007A14B8">
            <w:pPr>
              <w:widowControl/>
              <w:rPr>
                <w:rFonts w:ascii="Tahoma" w:hAnsi="Tahoma" w:cs="Tahoma"/>
                <w:color w:val="auto"/>
                <w:sz w:val="22"/>
                <w:szCs w:val="22"/>
              </w:rPr>
            </w:pPr>
          </w:p>
        </w:tc>
      </w:tr>
      <w:tr w:rsidR="00613CFD" w:rsidRPr="009C021D" w14:paraId="63F9C14E" w14:textId="77777777" w:rsidTr="00985CF4">
        <w:trPr>
          <w:trHeight w:val="300"/>
        </w:trPr>
        <w:tc>
          <w:tcPr>
            <w:tcW w:w="2081" w:type="dxa"/>
            <w:tcBorders>
              <w:top w:val="nil"/>
              <w:left w:val="nil"/>
              <w:bottom w:val="nil"/>
              <w:right w:val="nil"/>
            </w:tcBorders>
            <w:noWrap/>
            <w:vAlign w:val="bottom"/>
            <w:hideMark/>
          </w:tcPr>
          <w:p w14:paraId="35A7F59D" w14:textId="77777777" w:rsidR="00613CFD" w:rsidRPr="009C021D" w:rsidRDefault="00613CFD" w:rsidP="007A14B8">
            <w:pPr>
              <w:widowControl/>
              <w:rPr>
                <w:rFonts w:ascii="Tahoma" w:hAnsi="Tahoma" w:cs="Tahoma"/>
                <w:color w:val="auto"/>
                <w:sz w:val="22"/>
                <w:szCs w:val="22"/>
              </w:rPr>
            </w:pPr>
          </w:p>
        </w:tc>
        <w:tc>
          <w:tcPr>
            <w:tcW w:w="4841" w:type="dxa"/>
            <w:tcBorders>
              <w:top w:val="nil"/>
              <w:left w:val="nil"/>
              <w:bottom w:val="nil"/>
              <w:right w:val="nil"/>
            </w:tcBorders>
            <w:noWrap/>
            <w:vAlign w:val="bottom"/>
            <w:hideMark/>
          </w:tcPr>
          <w:p w14:paraId="07865A9C" w14:textId="77777777" w:rsidR="00613CFD" w:rsidRPr="009C021D" w:rsidRDefault="00613CFD" w:rsidP="007A14B8">
            <w:pPr>
              <w:widowControl/>
              <w:rPr>
                <w:rFonts w:ascii="Tahoma" w:hAnsi="Tahoma" w:cs="Tahoma"/>
                <w:color w:val="auto"/>
                <w:sz w:val="22"/>
                <w:szCs w:val="22"/>
              </w:rPr>
            </w:pPr>
          </w:p>
        </w:tc>
        <w:tc>
          <w:tcPr>
            <w:tcW w:w="1019" w:type="dxa"/>
            <w:tcBorders>
              <w:top w:val="nil"/>
              <w:left w:val="nil"/>
              <w:bottom w:val="nil"/>
              <w:right w:val="nil"/>
            </w:tcBorders>
            <w:noWrap/>
            <w:vAlign w:val="bottom"/>
            <w:hideMark/>
          </w:tcPr>
          <w:p w14:paraId="484ECC97" w14:textId="77777777" w:rsidR="00613CFD" w:rsidRPr="009C021D" w:rsidRDefault="00613CFD" w:rsidP="007A14B8">
            <w:pPr>
              <w:widowControl/>
              <w:rPr>
                <w:rFonts w:ascii="Tahoma" w:hAnsi="Tahoma" w:cs="Tahoma"/>
                <w:color w:val="auto"/>
                <w:sz w:val="22"/>
                <w:szCs w:val="22"/>
              </w:rPr>
            </w:pPr>
          </w:p>
        </w:tc>
        <w:tc>
          <w:tcPr>
            <w:tcW w:w="1019" w:type="dxa"/>
            <w:tcBorders>
              <w:top w:val="nil"/>
              <w:left w:val="nil"/>
              <w:bottom w:val="nil"/>
              <w:right w:val="nil"/>
            </w:tcBorders>
            <w:noWrap/>
            <w:vAlign w:val="bottom"/>
            <w:hideMark/>
          </w:tcPr>
          <w:p w14:paraId="120BA65C" w14:textId="77777777" w:rsidR="00613CFD" w:rsidRPr="009C021D" w:rsidRDefault="00613CFD" w:rsidP="007A14B8">
            <w:pPr>
              <w:widowControl/>
              <w:rPr>
                <w:rFonts w:ascii="Tahoma" w:hAnsi="Tahoma" w:cs="Tahoma"/>
                <w:color w:val="auto"/>
                <w:sz w:val="22"/>
                <w:szCs w:val="22"/>
              </w:rPr>
            </w:pPr>
          </w:p>
        </w:tc>
      </w:tr>
      <w:tr w:rsidR="00613CFD" w:rsidRPr="009C021D" w14:paraId="661989AB" w14:textId="77777777" w:rsidTr="00985CF4">
        <w:trPr>
          <w:trHeight w:val="300"/>
        </w:trPr>
        <w:tc>
          <w:tcPr>
            <w:tcW w:w="2081" w:type="dxa"/>
            <w:tcBorders>
              <w:top w:val="nil"/>
              <w:left w:val="nil"/>
              <w:bottom w:val="nil"/>
              <w:right w:val="nil"/>
            </w:tcBorders>
            <w:noWrap/>
            <w:vAlign w:val="bottom"/>
            <w:hideMark/>
          </w:tcPr>
          <w:p w14:paraId="7F79BBC7" w14:textId="77777777" w:rsidR="00613CFD" w:rsidRPr="009C021D" w:rsidRDefault="00613CFD" w:rsidP="007A14B8">
            <w:pPr>
              <w:widowControl/>
              <w:rPr>
                <w:rFonts w:ascii="Tahoma" w:hAnsi="Tahoma" w:cs="Tahoma"/>
                <w:color w:val="auto"/>
                <w:sz w:val="22"/>
                <w:szCs w:val="22"/>
              </w:rPr>
            </w:pPr>
          </w:p>
        </w:tc>
        <w:tc>
          <w:tcPr>
            <w:tcW w:w="4841" w:type="dxa"/>
            <w:tcBorders>
              <w:top w:val="nil"/>
              <w:left w:val="nil"/>
              <w:bottom w:val="nil"/>
              <w:right w:val="nil"/>
            </w:tcBorders>
            <w:noWrap/>
            <w:vAlign w:val="bottom"/>
            <w:hideMark/>
          </w:tcPr>
          <w:p w14:paraId="7C25B774" w14:textId="77777777" w:rsidR="00613CFD" w:rsidRPr="009C021D" w:rsidRDefault="00613CFD" w:rsidP="007A14B8">
            <w:pPr>
              <w:widowControl/>
              <w:rPr>
                <w:rFonts w:ascii="Tahoma" w:hAnsi="Tahoma" w:cs="Tahoma"/>
                <w:color w:val="auto"/>
                <w:sz w:val="22"/>
                <w:szCs w:val="22"/>
              </w:rPr>
            </w:pPr>
          </w:p>
        </w:tc>
        <w:tc>
          <w:tcPr>
            <w:tcW w:w="1019" w:type="dxa"/>
            <w:tcBorders>
              <w:top w:val="nil"/>
              <w:left w:val="nil"/>
              <w:bottom w:val="nil"/>
              <w:right w:val="nil"/>
            </w:tcBorders>
            <w:noWrap/>
            <w:vAlign w:val="bottom"/>
            <w:hideMark/>
          </w:tcPr>
          <w:p w14:paraId="4DFBC836" w14:textId="77777777" w:rsidR="00613CFD" w:rsidRPr="009C021D" w:rsidRDefault="00613CFD" w:rsidP="007A14B8">
            <w:pPr>
              <w:widowControl/>
              <w:rPr>
                <w:rFonts w:ascii="Tahoma" w:hAnsi="Tahoma" w:cs="Tahoma"/>
                <w:color w:val="auto"/>
                <w:sz w:val="22"/>
                <w:szCs w:val="22"/>
              </w:rPr>
            </w:pPr>
          </w:p>
        </w:tc>
        <w:tc>
          <w:tcPr>
            <w:tcW w:w="1019" w:type="dxa"/>
            <w:tcBorders>
              <w:top w:val="nil"/>
              <w:left w:val="nil"/>
              <w:bottom w:val="nil"/>
              <w:right w:val="nil"/>
            </w:tcBorders>
            <w:noWrap/>
            <w:vAlign w:val="bottom"/>
            <w:hideMark/>
          </w:tcPr>
          <w:p w14:paraId="4F3CAF2F" w14:textId="77777777" w:rsidR="00613CFD" w:rsidRPr="009C021D" w:rsidRDefault="00613CFD" w:rsidP="007A14B8">
            <w:pPr>
              <w:widowControl/>
              <w:rPr>
                <w:rFonts w:ascii="Tahoma" w:hAnsi="Tahoma" w:cs="Tahoma"/>
                <w:color w:val="auto"/>
                <w:sz w:val="22"/>
                <w:szCs w:val="22"/>
              </w:rPr>
            </w:pPr>
          </w:p>
        </w:tc>
      </w:tr>
    </w:tbl>
    <w:p w14:paraId="1F7DBEA7" w14:textId="77777777" w:rsidR="00613CFD" w:rsidRPr="009C021D" w:rsidRDefault="00613CFD" w:rsidP="007A14B8">
      <w:pPr>
        <w:tabs>
          <w:tab w:val="left" w:pos="3645"/>
        </w:tabs>
        <w:jc w:val="right"/>
        <w:rPr>
          <w:rFonts w:ascii="Tahoma" w:hAnsi="Tahoma" w:cs="Tahoma"/>
          <w:sz w:val="22"/>
          <w:szCs w:val="22"/>
        </w:rPr>
      </w:pPr>
    </w:p>
    <w:p w14:paraId="65EC9460" w14:textId="77777777" w:rsidR="00613CFD" w:rsidRPr="009C021D" w:rsidRDefault="00613CFD" w:rsidP="007A14B8">
      <w:pPr>
        <w:tabs>
          <w:tab w:val="left" w:pos="3645"/>
        </w:tabs>
        <w:jc w:val="right"/>
        <w:rPr>
          <w:rFonts w:ascii="Tahoma" w:hAnsi="Tahoma" w:cs="Tahoma"/>
          <w:sz w:val="22"/>
          <w:szCs w:val="22"/>
        </w:rPr>
      </w:pPr>
    </w:p>
    <w:p w14:paraId="31374E07" w14:textId="77777777" w:rsidR="00613CFD" w:rsidRPr="009C021D" w:rsidRDefault="00613CFD" w:rsidP="007A14B8">
      <w:pPr>
        <w:tabs>
          <w:tab w:val="left" w:pos="3645"/>
        </w:tabs>
        <w:jc w:val="right"/>
        <w:rPr>
          <w:rFonts w:ascii="Tahoma" w:hAnsi="Tahoma" w:cs="Tahoma"/>
          <w:sz w:val="22"/>
          <w:szCs w:val="22"/>
        </w:rPr>
      </w:pPr>
    </w:p>
    <w:p w14:paraId="2793CCB4" w14:textId="77777777" w:rsidR="00613CFD" w:rsidRPr="009C021D" w:rsidRDefault="00613CFD" w:rsidP="007A14B8">
      <w:pPr>
        <w:tabs>
          <w:tab w:val="left" w:pos="3645"/>
        </w:tabs>
        <w:jc w:val="right"/>
        <w:rPr>
          <w:rFonts w:ascii="Tahoma" w:hAnsi="Tahoma" w:cs="Tahoma"/>
          <w:sz w:val="22"/>
          <w:szCs w:val="22"/>
        </w:rPr>
      </w:pPr>
    </w:p>
    <w:p w14:paraId="414DD83E" w14:textId="77777777" w:rsidR="00613CFD" w:rsidRPr="009C021D" w:rsidRDefault="00613CFD" w:rsidP="007A14B8">
      <w:pPr>
        <w:tabs>
          <w:tab w:val="left" w:pos="3645"/>
        </w:tabs>
        <w:jc w:val="right"/>
        <w:rPr>
          <w:rFonts w:ascii="Tahoma" w:hAnsi="Tahoma" w:cs="Tahoma"/>
          <w:sz w:val="22"/>
          <w:szCs w:val="22"/>
        </w:rPr>
      </w:pPr>
    </w:p>
    <w:p w14:paraId="21BE3157" w14:textId="77777777" w:rsidR="00613CFD" w:rsidRPr="009C021D" w:rsidRDefault="00613CFD" w:rsidP="007A14B8">
      <w:pPr>
        <w:tabs>
          <w:tab w:val="left" w:pos="3645"/>
        </w:tabs>
        <w:jc w:val="right"/>
        <w:rPr>
          <w:rFonts w:ascii="Tahoma" w:hAnsi="Tahoma" w:cs="Tahoma"/>
          <w:sz w:val="22"/>
          <w:szCs w:val="22"/>
        </w:rPr>
      </w:pPr>
    </w:p>
    <w:p w14:paraId="3E2F8B56" w14:textId="77777777" w:rsidR="00613CFD" w:rsidRPr="009C021D" w:rsidRDefault="00613CFD" w:rsidP="007A14B8">
      <w:pPr>
        <w:tabs>
          <w:tab w:val="left" w:pos="3645"/>
        </w:tabs>
        <w:jc w:val="right"/>
        <w:rPr>
          <w:rFonts w:ascii="Tahoma" w:hAnsi="Tahoma" w:cs="Tahoma"/>
          <w:sz w:val="22"/>
          <w:szCs w:val="22"/>
        </w:rPr>
      </w:pPr>
    </w:p>
    <w:p w14:paraId="63E42BE8" w14:textId="77777777" w:rsidR="00613CFD" w:rsidRPr="009C021D" w:rsidRDefault="00613CFD" w:rsidP="007A14B8">
      <w:pPr>
        <w:tabs>
          <w:tab w:val="left" w:pos="3645"/>
        </w:tabs>
        <w:jc w:val="right"/>
        <w:rPr>
          <w:rFonts w:ascii="Tahoma" w:hAnsi="Tahoma" w:cs="Tahoma"/>
          <w:sz w:val="22"/>
          <w:szCs w:val="22"/>
        </w:rPr>
      </w:pPr>
    </w:p>
    <w:p w14:paraId="07D87058" w14:textId="77777777" w:rsidR="00613CFD" w:rsidRPr="009C021D" w:rsidRDefault="00613CFD" w:rsidP="007A14B8">
      <w:pPr>
        <w:tabs>
          <w:tab w:val="left" w:pos="3645"/>
        </w:tabs>
        <w:jc w:val="right"/>
        <w:rPr>
          <w:rFonts w:ascii="Tahoma" w:hAnsi="Tahoma" w:cs="Tahoma"/>
          <w:sz w:val="22"/>
          <w:szCs w:val="22"/>
        </w:rPr>
      </w:pPr>
    </w:p>
    <w:p w14:paraId="5177EFD3" w14:textId="77777777" w:rsidR="00613CFD" w:rsidRPr="009C021D" w:rsidRDefault="00613CFD" w:rsidP="007A14B8">
      <w:pPr>
        <w:tabs>
          <w:tab w:val="left" w:pos="3645"/>
        </w:tabs>
        <w:jc w:val="right"/>
        <w:rPr>
          <w:rFonts w:ascii="Tahoma" w:hAnsi="Tahoma" w:cs="Tahoma"/>
          <w:sz w:val="22"/>
          <w:szCs w:val="22"/>
        </w:rPr>
      </w:pPr>
    </w:p>
    <w:p w14:paraId="66DA7C46" w14:textId="175F0B89" w:rsidR="007A14B8" w:rsidRPr="009C021D" w:rsidRDefault="007A14B8">
      <w:pPr>
        <w:widowControl/>
        <w:rPr>
          <w:rFonts w:ascii="Tahoma" w:hAnsi="Tahoma" w:cs="Tahoma"/>
          <w:sz w:val="22"/>
          <w:szCs w:val="22"/>
        </w:rPr>
      </w:pPr>
      <w:r w:rsidRPr="009C021D">
        <w:rPr>
          <w:rFonts w:ascii="Tahoma" w:hAnsi="Tahoma" w:cs="Tahoma"/>
          <w:sz w:val="22"/>
          <w:szCs w:val="22"/>
        </w:rPr>
        <w:br w:type="page"/>
      </w:r>
    </w:p>
    <w:p w14:paraId="344A4842" w14:textId="77777777" w:rsidR="00613CFD" w:rsidRPr="009C021D" w:rsidRDefault="00613CFD" w:rsidP="007A14B8">
      <w:pPr>
        <w:tabs>
          <w:tab w:val="left" w:pos="3645"/>
        </w:tabs>
        <w:jc w:val="right"/>
        <w:rPr>
          <w:rFonts w:ascii="Tahoma" w:hAnsi="Tahoma" w:cs="Tahoma"/>
          <w:sz w:val="22"/>
          <w:szCs w:val="22"/>
        </w:rPr>
      </w:pPr>
    </w:p>
    <w:p w14:paraId="7FE2A90F" w14:textId="77777777" w:rsidR="00F44E0C" w:rsidRPr="009C021D" w:rsidRDefault="00F44E0C" w:rsidP="007A14B8">
      <w:pPr>
        <w:tabs>
          <w:tab w:val="left" w:pos="3645"/>
        </w:tabs>
        <w:jc w:val="right"/>
        <w:rPr>
          <w:rFonts w:ascii="Tahoma" w:hAnsi="Tahoma" w:cs="Tahoma"/>
          <w:sz w:val="22"/>
          <w:szCs w:val="22"/>
        </w:rPr>
      </w:pPr>
    </w:p>
    <w:p w14:paraId="7D73611D" w14:textId="77777777" w:rsidR="00613CFD" w:rsidRPr="009C021D" w:rsidRDefault="00613CFD" w:rsidP="007A14B8">
      <w:pPr>
        <w:tabs>
          <w:tab w:val="left" w:pos="3645"/>
        </w:tabs>
        <w:jc w:val="right"/>
        <w:rPr>
          <w:rFonts w:ascii="Tahoma" w:hAnsi="Tahoma" w:cs="Tahoma"/>
          <w:sz w:val="22"/>
          <w:szCs w:val="22"/>
        </w:rPr>
      </w:pPr>
    </w:p>
    <w:p w14:paraId="2EAB2AF5" w14:textId="66DE691D" w:rsidR="00613CFD" w:rsidRPr="009C021D" w:rsidRDefault="00613CFD" w:rsidP="007A14B8">
      <w:pPr>
        <w:tabs>
          <w:tab w:val="left" w:pos="3645"/>
        </w:tabs>
        <w:jc w:val="right"/>
        <w:rPr>
          <w:rFonts w:ascii="Tahoma" w:hAnsi="Tahoma" w:cs="Tahoma"/>
          <w:sz w:val="22"/>
          <w:szCs w:val="22"/>
        </w:rPr>
      </w:pPr>
      <w:r w:rsidRPr="009C021D">
        <w:rPr>
          <w:rFonts w:ascii="Tahoma" w:hAnsi="Tahoma" w:cs="Tahoma"/>
          <w:sz w:val="22"/>
          <w:szCs w:val="22"/>
        </w:rPr>
        <w:t>Załącznik Nr 3 do Umowy – Opis dzierżawionej bielizny</w:t>
      </w:r>
    </w:p>
    <w:p w14:paraId="31D51946" w14:textId="77777777" w:rsidR="00613CFD" w:rsidRPr="009C021D" w:rsidRDefault="00613CFD" w:rsidP="007A14B8">
      <w:pPr>
        <w:tabs>
          <w:tab w:val="left" w:pos="3645"/>
        </w:tabs>
        <w:jc w:val="right"/>
        <w:rPr>
          <w:rFonts w:ascii="Tahoma" w:hAnsi="Tahoma" w:cs="Tahoma"/>
          <w:sz w:val="22"/>
          <w:szCs w:val="22"/>
        </w:rPr>
      </w:pPr>
    </w:p>
    <w:p w14:paraId="779BBA90" w14:textId="77777777" w:rsidR="00613CFD" w:rsidRPr="009C021D" w:rsidRDefault="00613CFD" w:rsidP="007A14B8">
      <w:pPr>
        <w:pStyle w:val="Akapitzlist"/>
        <w:numPr>
          <w:ilvl w:val="0"/>
          <w:numId w:val="68"/>
        </w:numPr>
        <w:suppressAutoHyphens w:val="0"/>
        <w:spacing w:after="0" w:line="240" w:lineRule="auto"/>
        <w:rPr>
          <w:rFonts w:ascii="Tahoma" w:hAnsi="Tahoma" w:cs="Tahoma"/>
          <w:b/>
          <w:bCs/>
          <w:szCs w:val="22"/>
        </w:rPr>
      </w:pPr>
      <w:r w:rsidRPr="009C021D">
        <w:rPr>
          <w:rFonts w:ascii="Tahoma" w:hAnsi="Tahoma" w:cs="Tahoma"/>
          <w:b/>
          <w:bCs/>
          <w:szCs w:val="22"/>
        </w:rPr>
        <w:t>Bielizna szpitalna płaska</w:t>
      </w:r>
    </w:p>
    <w:p w14:paraId="2C51240B" w14:textId="77777777" w:rsidR="00613CFD" w:rsidRPr="009C021D" w:rsidRDefault="00613CFD" w:rsidP="007A14B8">
      <w:pPr>
        <w:pStyle w:val="Akapitzlist"/>
        <w:numPr>
          <w:ilvl w:val="1"/>
          <w:numId w:val="68"/>
        </w:numPr>
        <w:suppressAutoHyphens w:val="0"/>
        <w:spacing w:after="0" w:line="240" w:lineRule="auto"/>
        <w:rPr>
          <w:rFonts w:ascii="Tahoma" w:hAnsi="Tahoma" w:cs="Tahoma"/>
          <w:szCs w:val="22"/>
        </w:rPr>
      </w:pPr>
      <w:r w:rsidRPr="009C021D">
        <w:rPr>
          <w:rFonts w:ascii="Tahoma" w:hAnsi="Tahoma" w:cs="Tahoma"/>
          <w:szCs w:val="22"/>
        </w:rPr>
        <w:t>Bielizna płaska, wykonana z bezpyłowej przędzy bawełniano-poliestrowej o splocie płóciennym lub skośnym, temperatura prania do 95º z możliwością sterylizacji.</w:t>
      </w:r>
    </w:p>
    <w:p w14:paraId="3FE08C0B" w14:textId="77777777" w:rsidR="00613CFD" w:rsidRPr="009C021D" w:rsidRDefault="00613CFD" w:rsidP="007A14B8">
      <w:pPr>
        <w:pStyle w:val="Akapitzlist"/>
        <w:numPr>
          <w:ilvl w:val="1"/>
          <w:numId w:val="68"/>
        </w:numPr>
        <w:suppressAutoHyphens w:val="0"/>
        <w:spacing w:after="0" w:line="240" w:lineRule="auto"/>
        <w:rPr>
          <w:rFonts w:ascii="Tahoma" w:hAnsi="Tahoma" w:cs="Tahoma"/>
          <w:szCs w:val="22"/>
        </w:rPr>
      </w:pPr>
      <w:r w:rsidRPr="009C021D">
        <w:rPr>
          <w:rFonts w:ascii="Tahoma" w:hAnsi="Tahoma" w:cs="Tahoma"/>
          <w:szCs w:val="22"/>
        </w:rPr>
        <w:t>Gramatura tkaniny: 120 - 150 g/m2(+/- 10g/m2)</w:t>
      </w:r>
    </w:p>
    <w:p w14:paraId="246957DE" w14:textId="77777777" w:rsidR="00613CFD" w:rsidRPr="009C021D" w:rsidRDefault="00613CFD" w:rsidP="007A14B8">
      <w:pPr>
        <w:pStyle w:val="Akapitzlist"/>
        <w:numPr>
          <w:ilvl w:val="1"/>
          <w:numId w:val="68"/>
        </w:numPr>
        <w:suppressAutoHyphens w:val="0"/>
        <w:spacing w:after="0" w:line="240" w:lineRule="auto"/>
        <w:rPr>
          <w:rFonts w:ascii="Tahoma" w:hAnsi="Tahoma" w:cs="Tahoma"/>
          <w:szCs w:val="22"/>
        </w:rPr>
      </w:pPr>
      <w:r w:rsidRPr="009C021D">
        <w:rPr>
          <w:rFonts w:ascii="Tahoma" w:hAnsi="Tahoma" w:cs="Tahoma"/>
          <w:szCs w:val="22"/>
        </w:rPr>
        <w:t>Skład tkaniny: bawełna od 48% do 65%</w:t>
      </w:r>
    </w:p>
    <w:p w14:paraId="785C9944" w14:textId="77777777" w:rsidR="00613CFD" w:rsidRPr="009C021D" w:rsidRDefault="00613CFD" w:rsidP="007A14B8">
      <w:pPr>
        <w:pStyle w:val="Akapitzlist"/>
        <w:numPr>
          <w:ilvl w:val="1"/>
          <w:numId w:val="68"/>
        </w:numPr>
        <w:suppressAutoHyphens w:val="0"/>
        <w:spacing w:after="0" w:line="240" w:lineRule="auto"/>
        <w:rPr>
          <w:rFonts w:ascii="Tahoma" w:hAnsi="Tahoma" w:cs="Tahoma"/>
          <w:szCs w:val="22"/>
        </w:rPr>
      </w:pPr>
      <w:r w:rsidRPr="009C021D">
        <w:rPr>
          <w:rFonts w:ascii="Tahoma" w:hAnsi="Tahoma" w:cs="Tahoma"/>
          <w:szCs w:val="22"/>
        </w:rPr>
        <w:t>Kolor biały</w:t>
      </w:r>
    </w:p>
    <w:p w14:paraId="1370B9B2" w14:textId="77777777" w:rsidR="00613CFD" w:rsidRPr="009C021D" w:rsidRDefault="00613CFD" w:rsidP="007A14B8">
      <w:pPr>
        <w:pStyle w:val="Akapitzlist"/>
        <w:numPr>
          <w:ilvl w:val="1"/>
          <w:numId w:val="68"/>
        </w:numPr>
        <w:suppressAutoHyphens w:val="0"/>
        <w:spacing w:after="0" w:line="240" w:lineRule="auto"/>
        <w:rPr>
          <w:rFonts w:ascii="Tahoma" w:hAnsi="Tahoma" w:cs="Tahoma"/>
          <w:szCs w:val="22"/>
        </w:rPr>
      </w:pPr>
      <w:r w:rsidRPr="009C021D">
        <w:rPr>
          <w:rFonts w:ascii="Tahoma" w:hAnsi="Tahoma" w:cs="Tahoma"/>
          <w:szCs w:val="22"/>
        </w:rPr>
        <w:t>Wymiary:</w:t>
      </w:r>
    </w:p>
    <w:p w14:paraId="66909C08"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Poszwa 160x210 cm z zakładką 30 cm (+/- 3%)</w:t>
      </w:r>
    </w:p>
    <w:p w14:paraId="54BECBDA"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Poszwa 100x160 cm z zakładką 30 cm (+/- 3%)</w:t>
      </w:r>
    </w:p>
    <w:p w14:paraId="369F4815"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Poszewka 70x80 cm z zakładką 20 cm (+/- 3%)</w:t>
      </w:r>
    </w:p>
    <w:p w14:paraId="179D17F6"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Prześcieradło 160x250 cm (+/- 3%)</w:t>
      </w:r>
    </w:p>
    <w:p w14:paraId="00ACF30A"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Prześcieradło 100x160 cm (+/- 3%)</w:t>
      </w:r>
    </w:p>
    <w:p w14:paraId="05F482BB" w14:textId="77777777" w:rsidR="00613CFD" w:rsidRPr="009C021D" w:rsidRDefault="00613CFD" w:rsidP="007A14B8">
      <w:pPr>
        <w:pStyle w:val="Akapitzlist"/>
        <w:numPr>
          <w:ilvl w:val="1"/>
          <w:numId w:val="68"/>
        </w:numPr>
        <w:suppressAutoHyphens w:val="0"/>
        <w:spacing w:after="0" w:line="240" w:lineRule="auto"/>
        <w:rPr>
          <w:rFonts w:ascii="Tahoma" w:hAnsi="Tahoma" w:cs="Tahoma"/>
          <w:szCs w:val="22"/>
        </w:rPr>
      </w:pPr>
      <w:r w:rsidRPr="009C021D">
        <w:rPr>
          <w:rFonts w:ascii="Tahoma" w:hAnsi="Tahoma" w:cs="Tahoma"/>
          <w:szCs w:val="22"/>
        </w:rPr>
        <w:t>Pozostałe parametry tkaniny</w:t>
      </w:r>
    </w:p>
    <w:p w14:paraId="1047E6FA" w14:textId="0BC9C17A"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Odporność na peeling wg PN-EN ISO 12945-2</w:t>
      </w:r>
      <w:r w:rsidR="009C021D" w:rsidRPr="009C021D">
        <w:rPr>
          <w:rFonts w:ascii="Tahoma" w:hAnsi="Tahoma" w:cs="Tahoma"/>
          <w:szCs w:val="22"/>
        </w:rPr>
        <w:t xml:space="preserve"> (lub równoważnej)</w:t>
      </w:r>
      <w:r w:rsidRPr="009C021D">
        <w:rPr>
          <w:rFonts w:ascii="Tahoma" w:hAnsi="Tahoma" w:cs="Tahoma"/>
          <w:szCs w:val="22"/>
        </w:rPr>
        <w:t xml:space="preserve"> po 2000 cykli - 4/5 (w skali 1-5)</w:t>
      </w:r>
    </w:p>
    <w:p w14:paraId="3174B5C8"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Kurczliwość - zmiana wymiarów po pierwszym praniu  - max  2,5 %</w:t>
      </w:r>
    </w:p>
    <w:p w14:paraId="656E93A0"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Odporność na rozciąganie – w przedziale od 490N po wątku do 800N po osnowie</w:t>
      </w:r>
    </w:p>
    <w:p w14:paraId="5E224899"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Wymagane dokumenty dla bielizny płaskiej</w:t>
      </w:r>
    </w:p>
    <w:p w14:paraId="64480FDD"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Karta katalogowa/danych technicznych potwierdzająca opis</w:t>
      </w:r>
    </w:p>
    <w:p w14:paraId="3B957BE9" w14:textId="021B3960"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 xml:space="preserve">Certyfikat Oeko-Tex </w:t>
      </w:r>
      <w:r w:rsidR="00985CF4" w:rsidRPr="009C021D">
        <w:rPr>
          <w:rFonts w:ascii="Tahoma" w:hAnsi="Tahoma" w:cs="Tahoma"/>
          <w:szCs w:val="22"/>
        </w:rPr>
        <w:t xml:space="preserve">Standard 100 </w:t>
      </w:r>
      <w:r w:rsidRPr="009C021D">
        <w:rPr>
          <w:rFonts w:ascii="Tahoma" w:hAnsi="Tahoma" w:cs="Tahoma"/>
          <w:szCs w:val="22"/>
        </w:rPr>
        <w:t>Klasy 1</w:t>
      </w:r>
      <w:r w:rsidR="00985CF4" w:rsidRPr="009C021D">
        <w:rPr>
          <w:rFonts w:ascii="Tahoma" w:hAnsi="Tahoma" w:cs="Tahoma"/>
          <w:szCs w:val="22"/>
        </w:rPr>
        <w:t xml:space="preserve"> (lub równoważny)</w:t>
      </w:r>
    </w:p>
    <w:p w14:paraId="70BF5F53" w14:textId="77777777" w:rsidR="00613CFD" w:rsidRPr="009C021D" w:rsidRDefault="00613CFD" w:rsidP="007A14B8">
      <w:pPr>
        <w:pStyle w:val="Akapitzlist"/>
        <w:spacing w:line="240" w:lineRule="auto"/>
        <w:ind w:left="1287"/>
        <w:rPr>
          <w:rFonts w:ascii="Tahoma" w:hAnsi="Tahoma" w:cs="Tahoma"/>
          <w:szCs w:val="22"/>
        </w:rPr>
      </w:pPr>
    </w:p>
    <w:p w14:paraId="78B8F081" w14:textId="77777777" w:rsidR="00613CFD" w:rsidRPr="009C021D" w:rsidRDefault="00613CFD" w:rsidP="007A14B8">
      <w:pPr>
        <w:pStyle w:val="Akapitzlist"/>
        <w:numPr>
          <w:ilvl w:val="0"/>
          <w:numId w:val="68"/>
        </w:numPr>
        <w:suppressAutoHyphens w:val="0"/>
        <w:spacing w:after="0" w:line="240" w:lineRule="auto"/>
        <w:rPr>
          <w:rFonts w:ascii="Tahoma" w:hAnsi="Tahoma" w:cs="Tahoma"/>
          <w:b/>
          <w:bCs/>
          <w:szCs w:val="22"/>
        </w:rPr>
      </w:pPr>
      <w:r w:rsidRPr="009C021D">
        <w:rPr>
          <w:rFonts w:ascii="Tahoma" w:hAnsi="Tahoma" w:cs="Tahoma"/>
          <w:b/>
          <w:bCs/>
          <w:szCs w:val="22"/>
        </w:rPr>
        <w:t>Bielizna szpitalna – pościelowa</w:t>
      </w:r>
    </w:p>
    <w:p w14:paraId="69EF80B8" w14:textId="77777777" w:rsidR="00613CFD" w:rsidRPr="009C021D" w:rsidRDefault="00613CFD" w:rsidP="007A14B8">
      <w:pPr>
        <w:pStyle w:val="Akapitzlist"/>
        <w:numPr>
          <w:ilvl w:val="1"/>
          <w:numId w:val="68"/>
        </w:numPr>
        <w:suppressAutoHyphens w:val="0"/>
        <w:spacing w:after="0" w:line="240" w:lineRule="auto"/>
        <w:rPr>
          <w:rFonts w:ascii="Tahoma" w:hAnsi="Tahoma" w:cs="Tahoma"/>
          <w:szCs w:val="22"/>
        </w:rPr>
      </w:pPr>
      <w:r w:rsidRPr="009C021D">
        <w:rPr>
          <w:rFonts w:ascii="Tahoma" w:hAnsi="Tahoma" w:cs="Tahoma"/>
          <w:b/>
          <w:bCs/>
          <w:szCs w:val="22"/>
        </w:rPr>
        <w:t>Kołdra</w:t>
      </w:r>
      <w:r w:rsidRPr="009C021D">
        <w:rPr>
          <w:rFonts w:ascii="Tahoma" w:hAnsi="Tahoma" w:cs="Tahoma"/>
          <w:szCs w:val="22"/>
        </w:rPr>
        <w:t xml:space="preserve"> o wymiarach 155x200 cm, tkanina: 45% bawełna/55% poliester lub Mikrofaza 100% PS (poliester), wypełnienie – włókna poliestrowym HCS, skręcone o dużej sprężystości lub włóknina termicznie scalana z włókien poliestrowych silikonowych, waga wypełnienia pomiędzy 960g – 1300 g (+/-10%)</w:t>
      </w:r>
    </w:p>
    <w:p w14:paraId="2429F66D" w14:textId="77777777" w:rsidR="00613CFD" w:rsidRPr="009C021D" w:rsidRDefault="00613CFD" w:rsidP="007A14B8">
      <w:pPr>
        <w:pStyle w:val="Akapitzlist"/>
        <w:numPr>
          <w:ilvl w:val="1"/>
          <w:numId w:val="68"/>
        </w:numPr>
        <w:suppressAutoHyphens w:val="0"/>
        <w:spacing w:after="0" w:line="240" w:lineRule="auto"/>
        <w:rPr>
          <w:rFonts w:ascii="Tahoma" w:hAnsi="Tahoma" w:cs="Tahoma"/>
          <w:szCs w:val="22"/>
        </w:rPr>
      </w:pPr>
      <w:r w:rsidRPr="009C021D">
        <w:rPr>
          <w:rFonts w:ascii="Tahoma" w:hAnsi="Tahoma" w:cs="Tahoma"/>
          <w:b/>
          <w:bCs/>
          <w:szCs w:val="22"/>
        </w:rPr>
        <w:t xml:space="preserve">Poduszka </w:t>
      </w:r>
      <w:r w:rsidRPr="009C021D">
        <w:rPr>
          <w:rFonts w:ascii="Tahoma" w:hAnsi="Tahoma" w:cs="Tahoma"/>
          <w:szCs w:val="22"/>
        </w:rPr>
        <w:t>o wymiarach 70x80 cm, tkanina: 45% poliester lub Mikrofaza 100% PS (poliester), wyrób przyjazny dla alergików, wypełnienie: włókno poliestrowe silikonowe HCS, granulat lub kulki el-bal 100% PES 9 (poliester), sztuczny puch, gramatura wypełnienia około 900g (+/-10%)</w:t>
      </w:r>
    </w:p>
    <w:p w14:paraId="78DF766E" w14:textId="77777777" w:rsidR="00613CFD" w:rsidRPr="009C021D" w:rsidRDefault="00613CFD" w:rsidP="007A14B8">
      <w:pPr>
        <w:pStyle w:val="Akapitzlist"/>
        <w:numPr>
          <w:ilvl w:val="1"/>
          <w:numId w:val="68"/>
        </w:numPr>
        <w:suppressAutoHyphens w:val="0"/>
        <w:spacing w:after="0" w:line="240" w:lineRule="auto"/>
        <w:rPr>
          <w:rFonts w:ascii="Tahoma" w:hAnsi="Tahoma" w:cs="Tahoma"/>
          <w:szCs w:val="22"/>
        </w:rPr>
      </w:pPr>
      <w:r w:rsidRPr="009C021D">
        <w:rPr>
          <w:rFonts w:ascii="Tahoma" w:hAnsi="Tahoma" w:cs="Tahoma"/>
          <w:b/>
          <w:bCs/>
          <w:szCs w:val="22"/>
        </w:rPr>
        <w:t xml:space="preserve">Koc </w:t>
      </w:r>
      <w:r w:rsidRPr="009C021D">
        <w:rPr>
          <w:rFonts w:ascii="Tahoma" w:hAnsi="Tahoma" w:cs="Tahoma"/>
          <w:szCs w:val="22"/>
        </w:rPr>
        <w:t>o wymiarach 150x200 cm (+/-5 cm na</w:t>
      </w:r>
      <w:r w:rsidRPr="009C021D">
        <w:rPr>
          <w:rFonts w:ascii="Tahoma" w:hAnsi="Tahoma" w:cs="Tahoma"/>
          <w:b/>
          <w:bCs/>
          <w:szCs w:val="22"/>
        </w:rPr>
        <w:t xml:space="preserve"> </w:t>
      </w:r>
      <w:r w:rsidRPr="009C021D">
        <w:rPr>
          <w:rFonts w:ascii="Tahoma" w:hAnsi="Tahoma" w:cs="Tahoma"/>
          <w:szCs w:val="22"/>
        </w:rPr>
        <w:t>szerokości +/-10 cm na długości), wykonany z akrylu lub z mieszanki akryl (70%) bawełna (30%) lub 100% poliester, nadający się do prania dezynfekującego.</w:t>
      </w:r>
    </w:p>
    <w:p w14:paraId="2FCF5B10" w14:textId="77777777" w:rsidR="00613CFD" w:rsidRPr="009C021D" w:rsidRDefault="00613CFD" w:rsidP="007A14B8">
      <w:pPr>
        <w:pStyle w:val="Akapitzlist"/>
        <w:numPr>
          <w:ilvl w:val="1"/>
          <w:numId w:val="68"/>
        </w:numPr>
        <w:suppressAutoHyphens w:val="0"/>
        <w:spacing w:after="0" w:line="240" w:lineRule="auto"/>
        <w:rPr>
          <w:rFonts w:ascii="Tahoma" w:hAnsi="Tahoma" w:cs="Tahoma"/>
          <w:szCs w:val="22"/>
        </w:rPr>
      </w:pPr>
      <w:r w:rsidRPr="009C021D">
        <w:rPr>
          <w:rFonts w:ascii="Tahoma" w:hAnsi="Tahoma" w:cs="Tahoma"/>
          <w:szCs w:val="22"/>
        </w:rPr>
        <w:t>Wymagane dokumenty dla bielizny szpitalnej – pościelowej:</w:t>
      </w:r>
    </w:p>
    <w:p w14:paraId="70041AA9" w14:textId="4D6C6854" w:rsidR="00985CF4" w:rsidRPr="009C021D" w:rsidRDefault="00985CF4" w:rsidP="00985CF4">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Certyfikat Oeko-Tex Standard 100 Klasy 1 (lub równoważny)</w:t>
      </w:r>
    </w:p>
    <w:p w14:paraId="37D93069"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Folder lub karta techniczna potwierdzająca skład surowcowy</w:t>
      </w:r>
    </w:p>
    <w:p w14:paraId="2222FABF" w14:textId="77777777" w:rsidR="00613CFD" w:rsidRPr="009C021D" w:rsidRDefault="00613CFD" w:rsidP="007A14B8">
      <w:pPr>
        <w:pStyle w:val="Akapitzlist"/>
        <w:spacing w:line="240" w:lineRule="auto"/>
        <w:ind w:left="1287"/>
        <w:rPr>
          <w:rFonts w:ascii="Tahoma" w:hAnsi="Tahoma" w:cs="Tahoma"/>
          <w:szCs w:val="22"/>
        </w:rPr>
      </w:pPr>
    </w:p>
    <w:p w14:paraId="32FA399E" w14:textId="77777777" w:rsidR="00613CFD" w:rsidRPr="009C021D" w:rsidRDefault="00613CFD" w:rsidP="007A14B8">
      <w:pPr>
        <w:pStyle w:val="Akapitzlist"/>
        <w:numPr>
          <w:ilvl w:val="0"/>
          <w:numId w:val="68"/>
        </w:numPr>
        <w:suppressAutoHyphens w:val="0"/>
        <w:spacing w:after="0" w:line="240" w:lineRule="auto"/>
        <w:rPr>
          <w:rFonts w:ascii="Tahoma" w:hAnsi="Tahoma" w:cs="Tahoma"/>
          <w:b/>
          <w:bCs/>
          <w:szCs w:val="22"/>
        </w:rPr>
      </w:pPr>
      <w:r w:rsidRPr="009C021D">
        <w:rPr>
          <w:rFonts w:ascii="Tahoma" w:hAnsi="Tahoma" w:cs="Tahoma"/>
          <w:b/>
          <w:bCs/>
          <w:szCs w:val="22"/>
        </w:rPr>
        <w:t>Odzież</w:t>
      </w:r>
    </w:p>
    <w:p w14:paraId="44814022" w14:textId="77777777" w:rsidR="00613CFD" w:rsidRPr="009C021D" w:rsidRDefault="00613CFD" w:rsidP="007A14B8">
      <w:pPr>
        <w:pStyle w:val="Akapitzlist"/>
        <w:numPr>
          <w:ilvl w:val="1"/>
          <w:numId w:val="68"/>
        </w:numPr>
        <w:suppressAutoHyphens w:val="0"/>
        <w:spacing w:after="0" w:line="240" w:lineRule="auto"/>
        <w:rPr>
          <w:rFonts w:ascii="Tahoma" w:hAnsi="Tahoma" w:cs="Tahoma"/>
          <w:szCs w:val="22"/>
        </w:rPr>
      </w:pPr>
      <w:r w:rsidRPr="009C021D">
        <w:rPr>
          <w:rFonts w:ascii="Tahoma" w:hAnsi="Tahoma" w:cs="Tahoma"/>
          <w:b/>
          <w:bCs/>
          <w:szCs w:val="22"/>
        </w:rPr>
        <w:t>Komplet pidżamowy pacjenta</w:t>
      </w:r>
    </w:p>
    <w:p w14:paraId="2D863B1C"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color w:val="000000" w:themeColor="text1"/>
          <w:szCs w:val="22"/>
        </w:rPr>
        <w:t xml:space="preserve">tkanina flanela  - bawełniana </w:t>
      </w:r>
      <w:r w:rsidRPr="009C021D">
        <w:rPr>
          <w:rFonts w:ascii="Tahoma" w:hAnsi="Tahoma" w:cs="Tahoma"/>
          <w:szCs w:val="22"/>
        </w:rPr>
        <w:t>lub bawełniano-poliestrowej, białej (z dopuszczalnym nadrukiem)</w:t>
      </w:r>
    </w:p>
    <w:p w14:paraId="11966416"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 xml:space="preserve">gramatura – min 140 g/m2  g/m2 (+/-10g). </w:t>
      </w:r>
    </w:p>
    <w:p w14:paraId="518A5B56"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Wytrzymałość na rozciąganie w kierunku wzdłużnym min. 260N, w kierunku poprzecznym min. 410N</w:t>
      </w:r>
    </w:p>
    <w:p w14:paraId="43DEC6B0"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 xml:space="preserve">Kurczliwość do 3% - 5%.  </w:t>
      </w:r>
    </w:p>
    <w:p w14:paraId="54791C9C"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Bluza zapinana na napy, rękaw ¾ lub długi. Spodnie z rozporkiem, wiązane na troki.</w:t>
      </w:r>
    </w:p>
    <w:p w14:paraId="454B823C"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 xml:space="preserve">Rozmiar S do 5XL (według zapotrzebowania Zamawiającego).  </w:t>
      </w:r>
    </w:p>
    <w:p w14:paraId="7CD01168" w14:textId="77777777" w:rsidR="00613CFD" w:rsidRPr="009C021D" w:rsidRDefault="00613CFD" w:rsidP="007A14B8">
      <w:pPr>
        <w:pStyle w:val="Akapitzlist"/>
        <w:numPr>
          <w:ilvl w:val="1"/>
          <w:numId w:val="68"/>
        </w:numPr>
        <w:suppressAutoHyphens w:val="0"/>
        <w:spacing w:after="0" w:line="240" w:lineRule="auto"/>
        <w:rPr>
          <w:rFonts w:ascii="Tahoma" w:hAnsi="Tahoma" w:cs="Tahoma"/>
          <w:szCs w:val="22"/>
        </w:rPr>
      </w:pPr>
      <w:r w:rsidRPr="009C021D">
        <w:rPr>
          <w:rFonts w:ascii="Tahoma" w:hAnsi="Tahoma" w:cs="Tahoma"/>
          <w:b/>
          <w:bCs/>
          <w:szCs w:val="22"/>
        </w:rPr>
        <w:lastRenderedPageBreak/>
        <w:t>Koszula pacjenta w dwóch rodzajach</w:t>
      </w:r>
      <w:r w:rsidRPr="009C021D">
        <w:rPr>
          <w:rFonts w:ascii="Tahoma" w:hAnsi="Tahoma" w:cs="Tahoma"/>
          <w:szCs w:val="22"/>
        </w:rPr>
        <w:t xml:space="preserve"> – wykonana z paroprzepuszczalnej tkaniny </w:t>
      </w:r>
      <w:r w:rsidRPr="009C021D">
        <w:rPr>
          <w:rFonts w:ascii="Tahoma" w:hAnsi="Tahoma" w:cs="Tahoma"/>
          <w:color w:val="000000" w:themeColor="text1"/>
          <w:szCs w:val="22"/>
        </w:rPr>
        <w:t>bawełniano-poliestrowej</w:t>
      </w:r>
      <w:r w:rsidRPr="009C021D">
        <w:rPr>
          <w:rFonts w:ascii="Tahoma" w:hAnsi="Tahoma" w:cs="Tahoma"/>
          <w:szCs w:val="22"/>
        </w:rPr>
        <w:t xml:space="preserve">, białej z nadrukiem niebieskim, o gramaturze </w:t>
      </w:r>
      <w:r w:rsidRPr="009C021D">
        <w:rPr>
          <w:rFonts w:ascii="Tahoma" w:hAnsi="Tahoma" w:cs="Tahoma"/>
          <w:color w:val="000000" w:themeColor="text1"/>
          <w:szCs w:val="22"/>
        </w:rPr>
        <w:t>130</w:t>
      </w:r>
      <w:r w:rsidRPr="009C021D">
        <w:rPr>
          <w:rFonts w:ascii="Tahoma" w:hAnsi="Tahoma" w:cs="Tahoma"/>
          <w:color w:val="C00000"/>
          <w:szCs w:val="22"/>
        </w:rPr>
        <w:t xml:space="preserve"> </w:t>
      </w:r>
      <w:r w:rsidRPr="009C021D">
        <w:rPr>
          <w:rFonts w:ascii="Tahoma" w:hAnsi="Tahoma" w:cs="Tahoma"/>
          <w:szCs w:val="22"/>
        </w:rPr>
        <w:t>- 140 g/m2 (+/- 5g). Liczba nitek/dm: min. 310 po osnowie , po wątku min. 270, maksymalny wykurcz do 3%</w:t>
      </w:r>
    </w:p>
    <w:p w14:paraId="5538CC46"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b/>
          <w:bCs/>
          <w:szCs w:val="22"/>
        </w:rPr>
        <w:t>Koszula dla położnic</w:t>
      </w:r>
      <w:r w:rsidRPr="009C021D">
        <w:rPr>
          <w:rFonts w:ascii="Tahoma" w:hAnsi="Tahoma" w:cs="Tahoma"/>
          <w:szCs w:val="22"/>
        </w:rPr>
        <w:t xml:space="preserve"> - z rozcięciem z przodu wiązanym na dwie pary troków, rękaw za łokieć, zakładana przez głowę, długość do kolan</w:t>
      </w:r>
    </w:p>
    <w:p w14:paraId="7F017F41"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b/>
          <w:bCs/>
          <w:szCs w:val="22"/>
        </w:rPr>
        <w:t>Koszula chirurgiczna -</w:t>
      </w:r>
      <w:r w:rsidRPr="009C021D">
        <w:rPr>
          <w:rFonts w:ascii="Tahoma" w:hAnsi="Tahoma" w:cs="Tahoma"/>
          <w:szCs w:val="22"/>
        </w:rPr>
        <w:t xml:space="preserve"> rozcięta z tyłu na całej długości, wiązana na troki, dodatkowo możliwość wiązania na troki z boku koszuli na całej jej długości, tak żeby nie uwierały pacjenta leżącego (na plecach lub brzuchu) i umożliwiały ich łatwe rozwiązanie, rękaw krótki, długość do kolan.</w:t>
      </w:r>
    </w:p>
    <w:p w14:paraId="777BDB0B" w14:textId="77777777" w:rsidR="00613CFD" w:rsidRPr="009C021D" w:rsidRDefault="00613CFD" w:rsidP="007A14B8">
      <w:pPr>
        <w:rPr>
          <w:rFonts w:ascii="Tahoma" w:hAnsi="Tahoma" w:cs="Tahoma"/>
          <w:sz w:val="22"/>
          <w:szCs w:val="22"/>
        </w:rPr>
      </w:pPr>
      <w:r w:rsidRPr="009C021D">
        <w:rPr>
          <w:rFonts w:ascii="Tahoma" w:hAnsi="Tahoma" w:cs="Tahoma"/>
          <w:sz w:val="22"/>
          <w:szCs w:val="22"/>
        </w:rPr>
        <w:t>Rozmiary koszul: M/L, XL/XXL. Rodzaj koszuli i ilości dla poszczególnych rodzajów i rozmiar do wyboru przez Zamawiającego w czasie realizacji umowy.</w:t>
      </w:r>
    </w:p>
    <w:p w14:paraId="658F2DB4" w14:textId="77777777" w:rsidR="00613CFD" w:rsidRPr="009C021D" w:rsidRDefault="00613CFD" w:rsidP="007A14B8">
      <w:pPr>
        <w:rPr>
          <w:rFonts w:ascii="Tahoma" w:hAnsi="Tahoma" w:cs="Tahoma"/>
          <w:sz w:val="22"/>
          <w:szCs w:val="22"/>
        </w:rPr>
      </w:pPr>
      <w:r w:rsidRPr="009C021D">
        <w:rPr>
          <w:rFonts w:ascii="Tahoma" w:hAnsi="Tahoma" w:cs="Tahoma"/>
          <w:sz w:val="22"/>
          <w:szCs w:val="22"/>
        </w:rPr>
        <w:t>Dopuszczalna kurczliwość materiału dla koszuli do 5% po pierwszym praniu. Koszule powinny zawierać element (lamówka, nadruk, kolor nadruku), pozwalający na łatwą identyfikację i odróżnienie koszuli dla położnic od koszuli chirurgicznej,</w:t>
      </w:r>
    </w:p>
    <w:p w14:paraId="40D94435" w14:textId="77777777" w:rsidR="00613CFD" w:rsidRPr="009C021D" w:rsidRDefault="00613CFD" w:rsidP="007A14B8">
      <w:pPr>
        <w:rPr>
          <w:rFonts w:ascii="Tahoma" w:hAnsi="Tahoma" w:cs="Tahoma"/>
          <w:sz w:val="22"/>
          <w:szCs w:val="22"/>
        </w:rPr>
      </w:pPr>
      <w:r w:rsidRPr="009C021D">
        <w:rPr>
          <w:rFonts w:ascii="Tahoma" w:hAnsi="Tahoma" w:cs="Tahoma"/>
          <w:sz w:val="22"/>
          <w:szCs w:val="22"/>
        </w:rPr>
        <w:t>Wymagane dokumenty</w:t>
      </w:r>
    </w:p>
    <w:p w14:paraId="6A1A7BB8" w14:textId="77777777" w:rsidR="00613CFD" w:rsidRPr="009C021D" w:rsidRDefault="00613CFD" w:rsidP="007A14B8">
      <w:pPr>
        <w:pStyle w:val="Akapitzlist"/>
        <w:numPr>
          <w:ilvl w:val="2"/>
          <w:numId w:val="68"/>
        </w:numPr>
        <w:suppressAutoHyphens w:val="0"/>
        <w:spacing w:after="0" w:line="240" w:lineRule="auto"/>
        <w:rPr>
          <w:rFonts w:ascii="Tahoma" w:hAnsi="Tahoma" w:cs="Tahoma"/>
          <w:szCs w:val="22"/>
        </w:rPr>
      </w:pPr>
      <w:r w:rsidRPr="009C021D">
        <w:rPr>
          <w:rFonts w:ascii="Tahoma" w:hAnsi="Tahoma" w:cs="Tahoma"/>
          <w:szCs w:val="22"/>
        </w:rPr>
        <w:t>Folder/karta danych technicznych tkaniny</w:t>
      </w:r>
    </w:p>
    <w:p w14:paraId="15093337" w14:textId="77777777" w:rsidR="00613CFD" w:rsidRPr="009C021D" w:rsidRDefault="00613CFD" w:rsidP="007A14B8">
      <w:pPr>
        <w:pStyle w:val="Akapitzlist"/>
        <w:numPr>
          <w:ilvl w:val="1"/>
          <w:numId w:val="68"/>
        </w:numPr>
        <w:suppressAutoHyphens w:val="0"/>
        <w:spacing w:after="0" w:line="240" w:lineRule="auto"/>
        <w:rPr>
          <w:rFonts w:ascii="Tahoma" w:hAnsi="Tahoma" w:cs="Tahoma"/>
          <w:szCs w:val="22"/>
        </w:rPr>
      </w:pPr>
      <w:r w:rsidRPr="009C021D">
        <w:rPr>
          <w:rFonts w:ascii="Tahoma" w:hAnsi="Tahoma" w:cs="Tahoma"/>
          <w:b/>
          <w:bCs/>
          <w:szCs w:val="22"/>
        </w:rPr>
        <w:t>Ubranie operacyjne</w:t>
      </w:r>
      <w:r w:rsidRPr="009C021D">
        <w:rPr>
          <w:rFonts w:ascii="Tahoma" w:hAnsi="Tahoma" w:cs="Tahoma"/>
          <w:szCs w:val="22"/>
        </w:rPr>
        <w:t>, komplet (bluza i spodnie), wielokrotnego użytku, kolor:</w:t>
      </w:r>
      <w:r w:rsidRPr="009C021D">
        <w:rPr>
          <w:rFonts w:ascii="Tahoma" w:hAnsi="Tahoma" w:cs="Tahoma"/>
          <w:color w:val="000000" w:themeColor="text1"/>
          <w:szCs w:val="22"/>
        </w:rPr>
        <w:t xml:space="preserve"> do decyzji zamawiającego </w:t>
      </w:r>
      <w:r w:rsidRPr="009C021D">
        <w:rPr>
          <w:rFonts w:ascii="Tahoma" w:hAnsi="Tahoma" w:cs="Tahoma"/>
          <w:szCs w:val="22"/>
        </w:rPr>
        <w:t>z możliwością dodatkowego kolorystycznego oznaczenia (lamówki, kieszonki) wykonane z chłonącej płyny, niepylącej tkaniny bawełniano-poliestrowej, gramatura od 130g do 150g /m2(+/-10g), zawartość bawełny min. - 55% (+/-3%)</w:t>
      </w:r>
    </w:p>
    <w:p w14:paraId="1CFE71A4" w14:textId="77777777" w:rsidR="00613CFD" w:rsidRPr="009C021D" w:rsidRDefault="00613CFD" w:rsidP="007A14B8">
      <w:pPr>
        <w:rPr>
          <w:rFonts w:ascii="Tahoma" w:hAnsi="Tahoma" w:cs="Tahoma"/>
          <w:sz w:val="22"/>
          <w:szCs w:val="22"/>
        </w:rPr>
      </w:pPr>
      <w:r w:rsidRPr="009C021D">
        <w:rPr>
          <w:rFonts w:ascii="Tahoma" w:hAnsi="Tahoma" w:cs="Tahoma"/>
          <w:sz w:val="22"/>
          <w:szCs w:val="22"/>
        </w:rPr>
        <w:t>Parametry tkaniny:</w:t>
      </w:r>
    </w:p>
    <w:p w14:paraId="685A5DF1" w14:textId="77777777" w:rsidR="00613CFD" w:rsidRPr="009C021D" w:rsidRDefault="00613CFD" w:rsidP="007A14B8">
      <w:pPr>
        <w:rPr>
          <w:rFonts w:ascii="Tahoma" w:hAnsi="Tahoma" w:cs="Tahoma"/>
          <w:sz w:val="22"/>
          <w:szCs w:val="22"/>
        </w:rPr>
      </w:pPr>
      <w:r w:rsidRPr="009C021D">
        <w:rPr>
          <w:rFonts w:ascii="Tahoma" w:hAnsi="Tahoma" w:cs="Tahoma"/>
          <w:sz w:val="22"/>
          <w:szCs w:val="22"/>
        </w:rPr>
        <w:t xml:space="preserve">     3.3.1.Czystość – pod względem cząstek stałych – max 3,5</w:t>
      </w:r>
      <w:r w:rsidRPr="009C021D">
        <w:rPr>
          <w:rFonts w:ascii="Tahoma" w:hAnsi="Tahoma" w:cs="Tahoma"/>
          <w:color w:val="000000" w:themeColor="text1"/>
          <w:sz w:val="22"/>
          <w:szCs w:val="22"/>
        </w:rPr>
        <w:t xml:space="preserve"> </w:t>
      </w:r>
      <w:r w:rsidRPr="009C021D">
        <w:rPr>
          <w:rFonts w:ascii="Tahoma" w:hAnsi="Tahoma" w:cs="Tahoma"/>
          <w:sz w:val="22"/>
          <w:szCs w:val="22"/>
        </w:rPr>
        <w:t>IPM</w:t>
      </w:r>
    </w:p>
    <w:p w14:paraId="6DD2DDAF" w14:textId="77777777" w:rsidR="00613CFD" w:rsidRPr="009C021D" w:rsidRDefault="00613CFD" w:rsidP="007A14B8">
      <w:pPr>
        <w:rPr>
          <w:rFonts w:ascii="Tahoma" w:hAnsi="Tahoma" w:cs="Tahoma"/>
          <w:sz w:val="22"/>
          <w:szCs w:val="22"/>
        </w:rPr>
      </w:pPr>
      <w:r w:rsidRPr="009C021D">
        <w:rPr>
          <w:rFonts w:ascii="Tahoma" w:hAnsi="Tahoma" w:cs="Tahoma"/>
          <w:sz w:val="22"/>
          <w:szCs w:val="22"/>
        </w:rPr>
        <w:t xml:space="preserve">     3.3.2.Pylenie – max. 4 Log10</w:t>
      </w:r>
    </w:p>
    <w:p w14:paraId="4D8F7B6F" w14:textId="4768DBFD" w:rsidR="00613CFD" w:rsidRPr="009C021D" w:rsidRDefault="00613CFD" w:rsidP="007A14B8">
      <w:pPr>
        <w:rPr>
          <w:rFonts w:ascii="Tahoma" w:hAnsi="Tahoma" w:cs="Tahoma"/>
          <w:sz w:val="22"/>
          <w:szCs w:val="22"/>
        </w:rPr>
      </w:pPr>
      <w:r w:rsidRPr="009C021D">
        <w:rPr>
          <w:rFonts w:ascii="Tahoma" w:hAnsi="Tahoma" w:cs="Tahoma"/>
          <w:sz w:val="22"/>
          <w:szCs w:val="22"/>
        </w:rPr>
        <w:t xml:space="preserve">     3.3.3.Wytrzymałość na wypychanie na sucho wg PN-EN ISO 13938-1</w:t>
      </w:r>
      <w:r w:rsidR="006F5C34" w:rsidRPr="009C021D">
        <w:rPr>
          <w:rFonts w:ascii="Tahoma" w:hAnsi="Tahoma" w:cs="Tahoma"/>
          <w:sz w:val="22"/>
          <w:szCs w:val="22"/>
        </w:rPr>
        <w:t xml:space="preserve"> (lub równoważnej)</w:t>
      </w:r>
      <w:r w:rsidRPr="009C021D">
        <w:rPr>
          <w:rFonts w:ascii="Tahoma" w:hAnsi="Tahoma" w:cs="Tahoma"/>
          <w:sz w:val="22"/>
          <w:szCs w:val="22"/>
        </w:rPr>
        <w:t xml:space="preserve">   – min. 500 kPA</w:t>
      </w:r>
    </w:p>
    <w:p w14:paraId="147F2AB7" w14:textId="2320183D" w:rsidR="00613CFD" w:rsidRPr="009C021D" w:rsidRDefault="00613CFD" w:rsidP="007A14B8">
      <w:pPr>
        <w:rPr>
          <w:rFonts w:ascii="Tahoma" w:hAnsi="Tahoma" w:cs="Tahoma"/>
          <w:sz w:val="22"/>
          <w:szCs w:val="22"/>
        </w:rPr>
      </w:pPr>
      <w:r w:rsidRPr="009C021D">
        <w:rPr>
          <w:rFonts w:ascii="Tahoma" w:hAnsi="Tahoma" w:cs="Tahoma"/>
          <w:sz w:val="22"/>
          <w:szCs w:val="22"/>
        </w:rPr>
        <w:t xml:space="preserve">      3.3.4.Wytrzymałość na rozciąganie na sucho wg PN-EN ISO 29073-3 </w:t>
      </w:r>
      <w:r w:rsidR="006F5C34" w:rsidRPr="009C021D">
        <w:rPr>
          <w:rFonts w:ascii="Tahoma" w:hAnsi="Tahoma" w:cs="Tahoma"/>
          <w:sz w:val="22"/>
          <w:szCs w:val="22"/>
        </w:rPr>
        <w:t xml:space="preserve">(lub równoważnej)   </w:t>
      </w:r>
      <w:r w:rsidRPr="009C021D">
        <w:rPr>
          <w:rFonts w:ascii="Tahoma" w:hAnsi="Tahoma" w:cs="Tahoma"/>
          <w:sz w:val="22"/>
          <w:szCs w:val="22"/>
        </w:rPr>
        <w:t>min. – min. 300 N</w:t>
      </w:r>
    </w:p>
    <w:p w14:paraId="6D967CB4" w14:textId="77777777" w:rsidR="00613CFD" w:rsidRPr="009C021D" w:rsidRDefault="00613CFD" w:rsidP="007A14B8">
      <w:pPr>
        <w:rPr>
          <w:rFonts w:ascii="Tahoma" w:hAnsi="Tahoma" w:cs="Tahoma"/>
          <w:sz w:val="22"/>
          <w:szCs w:val="22"/>
        </w:rPr>
      </w:pPr>
      <w:r w:rsidRPr="009C021D">
        <w:rPr>
          <w:rFonts w:ascii="Tahoma" w:hAnsi="Tahoma" w:cs="Tahoma"/>
          <w:sz w:val="22"/>
          <w:szCs w:val="22"/>
        </w:rPr>
        <w:t xml:space="preserve">      3.3.5.Odporność na przenikanie drobnoustrojów na sucho – max. 300CFU</w:t>
      </w:r>
    </w:p>
    <w:p w14:paraId="413AF782" w14:textId="214E8FA3" w:rsidR="00613CFD" w:rsidRPr="009C021D" w:rsidRDefault="00613CFD" w:rsidP="007A14B8">
      <w:pPr>
        <w:rPr>
          <w:rFonts w:ascii="Tahoma" w:hAnsi="Tahoma" w:cs="Tahoma"/>
          <w:color w:val="C00000"/>
          <w:sz w:val="22"/>
          <w:szCs w:val="22"/>
        </w:rPr>
      </w:pPr>
      <w:r w:rsidRPr="009C021D">
        <w:rPr>
          <w:rFonts w:ascii="Tahoma" w:hAnsi="Tahoma" w:cs="Tahoma"/>
          <w:sz w:val="22"/>
          <w:szCs w:val="22"/>
        </w:rPr>
        <w:t xml:space="preserve">      3.3.6.Czystość mikrobiologiczna wg PN-EN ISO 11737</w:t>
      </w:r>
      <w:r w:rsidR="006F5C34" w:rsidRPr="009C021D">
        <w:rPr>
          <w:rFonts w:ascii="Tahoma" w:hAnsi="Tahoma" w:cs="Tahoma"/>
          <w:sz w:val="22"/>
          <w:szCs w:val="22"/>
        </w:rPr>
        <w:t xml:space="preserve">(lub równoważnej)   </w:t>
      </w:r>
      <w:r w:rsidRPr="009C021D">
        <w:rPr>
          <w:rFonts w:ascii="Tahoma" w:hAnsi="Tahoma" w:cs="Tahoma"/>
          <w:sz w:val="22"/>
          <w:szCs w:val="22"/>
        </w:rPr>
        <w:t xml:space="preserve"> – max. </w:t>
      </w:r>
      <w:r w:rsidRPr="009C021D">
        <w:rPr>
          <w:rFonts w:ascii="Tahoma" w:hAnsi="Tahoma" w:cs="Tahoma"/>
          <w:color w:val="000000" w:themeColor="text1"/>
          <w:sz w:val="22"/>
          <w:szCs w:val="22"/>
        </w:rPr>
        <w:t>300CFU/100cm2</w:t>
      </w:r>
    </w:p>
    <w:p w14:paraId="0E360248" w14:textId="77777777" w:rsidR="00613CFD" w:rsidRPr="009C021D" w:rsidRDefault="00613CFD" w:rsidP="007A14B8">
      <w:pPr>
        <w:rPr>
          <w:rFonts w:ascii="Tahoma" w:hAnsi="Tahoma" w:cs="Tahoma"/>
          <w:color w:val="auto"/>
          <w:sz w:val="22"/>
          <w:szCs w:val="22"/>
        </w:rPr>
      </w:pPr>
      <w:r w:rsidRPr="009C021D">
        <w:rPr>
          <w:rFonts w:ascii="Tahoma" w:hAnsi="Tahoma" w:cs="Tahoma"/>
          <w:color w:val="auto"/>
          <w:sz w:val="22"/>
          <w:szCs w:val="22"/>
        </w:rPr>
        <w:t xml:space="preserve">      3.3.8.Paroprzepuszczalność wg metody LYSSY min 3720 g/m2/24h </w:t>
      </w:r>
    </w:p>
    <w:p w14:paraId="490245A5" w14:textId="77777777" w:rsidR="00613CFD" w:rsidRPr="009C021D" w:rsidRDefault="00613CFD" w:rsidP="007A14B8">
      <w:pPr>
        <w:rPr>
          <w:rFonts w:ascii="Tahoma" w:hAnsi="Tahoma" w:cs="Tahoma"/>
          <w:sz w:val="22"/>
          <w:szCs w:val="22"/>
        </w:rPr>
      </w:pPr>
      <w:r w:rsidRPr="009C021D">
        <w:rPr>
          <w:rFonts w:ascii="Tahoma" w:hAnsi="Tahoma" w:cs="Tahoma"/>
          <w:sz w:val="22"/>
          <w:szCs w:val="22"/>
        </w:rPr>
        <w:t xml:space="preserve">      Opis;</w:t>
      </w:r>
    </w:p>
    <w:p w14:paraId="77369B56" w14:textId="77777777" w:rsidR="00613CFD" w:rsidRPr="009C021D" w:rsidRDefault="00613CFD" w:rsidP="007A14B8">
      <w:pPr>
        <w:rPr>
          <w:rFonts w:ascii="Tahoma" w:hAnsi="Tahoma" w:cs="Tahoma"/>
          <w:sz w:val="22"/>
          <w:szCs w:val="22"/>
        </w:rPr>
      </w:pPr>
      <w:r w:rsidRPr="009C021D">
        <w:rPr>
          <w:rFonts w:ascii="Tahoma" w:hAnsi="Tahoma" w:cs="Tahoma"/>
          <w:sz w:val="22"/>
          <w:szCs w:val="22"/>
        </w:rPr>
        <w:t xml:space="preserve">      3.3.7.</w:t>
      </w:r>
      <w:r w:rsidRPr="009C021D">
        <w:rPr>
          <w:rFonts w:ascii="Tahoma" w:hAnsi="Tahoma" w:cs="Tahoma"/>
          <w:b/>
          <w:bCs/>
          <w:sz w:val="22"/>
          <w:szCs w:val="22"/>
        </w:rPr>
        <w:t>Bluza operacyjna</w:t>
      </w:r>
      <w:r w:rsidRPr="009C021D">
        <w:rPr>
          <w:rFonts w:ascii="Tahoma" w:hAnsi="Tahoma" w:cs="Tahoma"/>
          <w:sz w:val="22"/>
          <w:szCs w:val="22"/>
        </w:rPr>
        <w:t xml:space="preserve"> – z krótkim rękawem, luźna, z dekoltem na zakładkę (w szpic), wkładana przez głowę</w:t>
      </w:r>
    </w:p>
    <w:p w14:paraId="04F22EA1" w14:textId="77777777" w:rsidR="00613CFD" w:rsidRPr="009C021D" w:rsidRDefault="00613CFD" w:rsidP="007A14B8">
      <w:pPr>
        <w:rPr>
          <w:rFonts w:ascii="Tahoma" w:hAnsi="Tahoma" w:cs="Tahoma"/>
          <w:sz w:val="22"/>
          <w:szCs w:val="22"/>
        </w:rPr>
      </w:pPr>
      <w:r w:rsidRPr="009C021D">
        <w:rPr>
          <w:rFonts w:ascii="Tahoma" w:hAnsi="Tahoma" w:cs="Tahoma"/>
          <w:sz w:val="22"/>
          <w:szCs w:val="22"/>
        </w:rPr>
        <w:t xml:space="preserve">               Z przodu odcięty karczek pod którym jest kieszeń z lewej strony na wysokości piersi.</w:t>
      </w:r>
    </w:p>
    <w:p w14:paraId="59F377AE" w14:textId="77777777" w:rsidR="00613CFD" w:rsidRPr="009C021D" w:rsidRDefault="00613CFD" w:rsidP="007A14B8">
      <w:pPr>
        <w:rPr>
          <w:rFonts w:ascii="Tahoma" w:hAnsi="Tahoma" w:cs="Tahoma"/>
          <w:sz w:val="22"/>
          <w:szCs w:val="22"/>
        </w:rPr>
      </w:pPr>
      <w:r w:rsidRPr="009C021D">
        <w:rPr>
          <w:rFonts w:ascii="Tahoma" w:hAnsi="Tahoma" w:cs="Tahoma"/>
          <w:sz w:val="22"/>
          <w:szCs w:val="22"/>
        </w:rPr>
        <w:t xml:space="preserve">               2 kieszenie boczne na wysokości bioder, po bokach rozcięcie min. 8 cm wzmocnione ryglami.</w:t>
      </w:r>
    </w:p>
    <w:p w14:paraId="6C4339F5" w14:textId="77777777" w:rsidR="00613CFD" w:rsidRPr="009C021D" w:rsidRDefault="00613CFD" w:rsidP="007A14B8">
      <w:pPr>
        <w:pStyle w:val="Akapitzlist"/>
        <w:spacing w:line="240" w:lineRule="auto"/>
        <w:ind w:left="360"/>
        <w:rPr>
          <w:rFonts w:ascii="Tahoma" w:hAnsi="Tahoma" w:cs="Tahoma"/>
          <w:szCs w:val="22"/>
        </w:rPr>
      </w:pPr>
      <w:r w:rsidRPr="009C021D">
        <w:rPr>
          <w:rFonts w:ascii="Tahoma" w:hAnsi="Tahoma" w:cs="Tahoma"/>
          <w:szCs w:val="22"/>
        </w:rPr>
        <w:t xml:space="preserve">3.3.8. </w:t>
      </w:r>
      <w:r w:rsidRPr="009C021D">
        <w:rPr>
          <w:rFonts w:ascii="Tahoma" w:hAnsi="Tahoma" w:cs="Tahoma"/>
          <w:b/>
          <w:bCs/>
          <w:szCs w:val="22"/>
        </w:rPr>
        <w:t>spodnie operacyjne</w:t>
      </w:r>
      <w:r w:rsidRPr="009C021D">
        <w:rPr>
          <w:rFonts w:ascii="Tahoma" w:hAnsi="Tahoma" w:cs="Tahoma"/>
          <w:szCs w:val="22"/>
        </w:rPr>
        <w:t xml:space="preserve"> – prosty krój, góra spodni wykończona paskiem, w którym zamocowany trok do regulacji obwodu pasa, kolor troków powinien identyfikować rozmiar, wszywki dotyczące konserwacji wyrobu, opis wyrobu/rozmiar.</w:t>
      </w:r>
    </w:p>
    <w:p w14:paraId="6A134D7C" w14:textId="77777777" w:rsidR="00613CFD" w:rsidRPr="009C021D" w:rsidRDefault="00613CFD" w:rsidP="007A14B8">
      <w:pPr>
        <w:pStyle w:val="Akapitzlist"/>
        <w:spacing w:line="240" w:lineRule="auto"/>
        <w:ind w:left="360"/>
        <w:rPr>
          <w:rFonts w:ascii="Tahoma" w:hAnsi="Tahoma" w:cs="Tahoma"/>
          <w:szCs w:val="22"/>
        </w:rPr>
      </w:pPr>
      <w:r w:rsidRPr="009C021D">
        <w:rPr>
          <w:rFonts w:ascii="Tahoma" w:hAnsi="Tahoma" w:cs="Tahoma"/>
          <w:szCs w:val="22"/>
        </w:rPr>
        <w:t xml:space="preserve">         Odzież oznakowana metodą termodruku, druku DTG lub haftu; wysokość liter w hafcie 10mm.</w:t>
      </w:r>
    </w:p>
    <w:p w14:paraId="01907407" w14:textId="77777777" w:rsidR="00613CFD" w:rsidRPr="009C021D" w:rsidRDefault="00613CFD" w:rsidP="007A14B8">
      <w:pPr>
        <w:pStyle w:val="Akapitzlist"/>
        <w:spacing w:line="240" w:lineRule="auto"/>
        <w:ind w:left="360"/>
        <w:rPr>
          <w:rFonts w:ascii="Tahoma" w:hAnsi="Tahoma" w:cs="Tahoma"/>
          <w:szCs w:val="22"/>
        </w:rPr>
      </w:pPr>
      <w:r w:rsidRPr="009C021D">
        <w:rPr>
          <w:rFonts w:ascii="Tahoma" w:hAnsi="Tahoma" w:cs="Tahoma"/>
          <w:szCs w:val="22"/>
        </w:rPr>
        <w:t xml:space="preserve">         Napis „PIM MSWIA”. Do wykonania na egzemplarzach wskazanych przez zamawiającego podczas trwania umowy</w:t>
      </w:r>
    </w:p>
    <w:p w14:paraId="1DBFEC30" w14:textId="77777777" w:rsidR="00613CFD" w:rsidRPr="009C021D" w:rsidRDefault="00613CFD" w:rsidP="007A14B8">
      <w:pPr>
        <w:pStyle w:val="Akapitzlist"/>
        <w:spacing w:line="240" w:lineRule="auto"/>
        <w:ind w:left="360"/>
        <w:rPr>
          <w:rFonts w:ascii="Tahoma" w:hAnsi="Tahoma" w:cs="Tahoma"/>
          <w:szCs w:val="22"/>
        </w:rPr>
      </w:pPr>
      <w:r w:rsidRPr="009C021D">
        <w:rPr>
          <w:rFonts w:ascii="Tahoma" w:hAnsi="Tahoma" w:cs="Tahoma"/>
          <w:szCs w:val="22"/>
        </w:rPr>
        <w:t xml:space="preserve">         Rozmiary: S, M, L, XL, 2XL, 3XL, 4XL, w ilościach do wyboru przez Zamawiającego podczas realizacji umowy.</w:t>
      </w:r>
    </w:p>
    <w:p w14:paraId="66D4B764" w14:textId="77777777" w:rsidR="00613CFD" w:rsidRPr="009C021D" w:rsidRDefault="00613CFD" w:rsidP="007A14B8">
      <w:pPr>
        <w:pStyle w:val="Akapitzlist"/>
        <w:spacing w:line="240" w:lineRule="auto"/>
        <w:ind w:left="360"/>
        <w:rPr>
          <w:rFonts w:ascii="Tahoma" w:hAnsi="Tahoma" w:cs="Tahoma"/>
          <w:szCs w:val="22"/>
        </w:rPr>
      </w:pPr>
      <w:r w:rsidRPr="009C021D">
        <w:rPr>
          <w:rFonts w:ascii="Tahoma" w:hAnsi="Tahoma" w:cs="Tahoma"/>
          <w:szCs w:val="22"/>
        </w:rPr>
        <w:t>3.3.9.Wymagane dokumenty dla ubrań operacyjnych:</w:t>
      </w:r>
    </w:p>
    <w:p w14:paraId="098C6763" w14:textId="77777777" w:rsidR="00613CFD" w:rsidRPr="009C021D" w:rsidRDefault="00613CFD" w:rsidP="007A14B8">
      <w:pPr>
        <w:pStyle w:val="Akapitzlist"/>
        <w:spacing w:line="240" w:lineRule="auto"/>
        <w:ind w:left="1004"/>
        <w:rPr>
          <w:rFonts w:ascii="Tahoma" w:hAnsi="Tahoma" w:cs="Tahoma"/>
          <w:szCs w:val="22"/>
        </w:rPr>
      </w:pPr>
      <w:r w:rsidRPr="009C021D">
        <w:rPr>
          <w:rFonts w:ascii="Tahoma" w:hAnsi="Tahoma" w:cs="Tahoma"/>
          <w:szCs w:val="22"/>
        </w:rPr>
        <w:t>3.3.9.1. karta techniczna tkaniny potwierdzająca spełnienie parametrów dla odzieży operacyjnej wymaganych przez Zamawiającego.</w:t>
      </w:r>
    </w:p>
    <w:p w14:paraId="6A66F9E8" w14:textId="77777777" w:rsidR="00613CFD" w:rsidRPr="009C021D" w:rsidRDefault="00613CFD" w:rsidP="007A14B8">
      <w:pPr>
        <w:pStyle w:val="Akapitzlist"/>
        <w:spacing w:line="240" w:lineRule="auto"/>
        <w:ind w:left="1004"/>
        <w:rPr>
          <w:rFonts w:ascii="Tahoma" w:hAnsi="Tahoma" w:cs="Tahoma"/>
          <w:szCs w:val="22"/>
        </w:rPr>
      </w:pPr>
      <w:r w:rsidRPr="009C021D">
        <w:rPr>
          <w:rFonts w:ascii="Tahoma" w:hAnsi="Tahoma" w:cs="Tahoma"/>
          <w:szCs w:val="22"/>
        </w:rPr>
        <w:t>3.3.9.2. karta katalogowa</w:t>
      </w:r>
    </w:p>
    <w:p w14:paraId="0B8E3B49" w14:textId="77777777" w:rsidR="00613CFD" w:rsidRPr="009C021D" w:rsidRDefault="00613CFD" w:rsidP="007A14B8">
      <w:pPr>
        <w:pStyle w:val="Akapitzlist"/>
        <w:spacing w:line="240" w:lineRule="auto"/>
        <w:ind w:left="1004"/>
        <w:rPr>
          <w:rFonts w:ascii="Tahoma" w:hAnsi="Tahoma" w:cs="Tahoma"/>
          <w:szCs w:val="22"/>
        </w:rPr>
      </w:pPr>
      <w:r w:rsidRPr="009C021D">
        <w:rPr>
          <w:rFonts w:ascii="Tahoma" w:hAnsi="Tahoma" w:cs="Tahoma"/>
          <w:szCs w:val="22"/>
        </w:rPr>
        <w:t>3.3.9.3 deklaracja zgodności CE</w:t>
      </w:r>
    </w:p>
    <w:p w14:paraId="6A85189D" w14:textId="77777777" w:rsidR="00613CFD" w:rsidRPr="009C021D" w:rsidRDefault="00613CFD" w:rsidP="007A14B8">
      <w:pPr>
        <w:pStyle w:val="Akapitzlist"/>
        <w:spacing w:line="240" w:lineRule="auto"/>
        <w:ind w:left="1004"/>
        <w:rPr>
          <w:rFonts w:ascii="Tahoma" w:hAnsi="Tahoma" w:cs="Tahoma"/>
          <w:szCs w:val="22"/>
        </w:rPr>
      </w:pPr>
      <w:r w:rsidRPr="009C021D">
        <w:rPr>
          <w:rFonts w:ascii="Tahoma" w:hAnsi="Tahoma" w:cs="Tahoma"/>
          <w:szCs w:val="22"/>
        </w:rPr>
        <w:t>3.3.9.4. wpis lub zgłoszenie do rejestru Wyrobów Medycznych</w:t>
      </w:r>
    </w:p>
    <w:p w14:paraId="0F0E289D" w14:textId="77777777" w:rsidR="00613CFD" w:rsidRPr="009C021D" w:rsidRDefault="00613CFD" w:rsidP="007A14B8">
      <w:pPr>
        <w:pStyle w:val="Akapitzlist"/>
        <w:spacing w:line="240" w:lineRule="auto"/>
        <w:ind w:left="1004"/>
        <w:rPr>
          <w:rFonts w:ascii="Tahoma" w:hAnsi="Tahoma" w:cs="Tahoma"/>
          <w:szCs w:val="22"/>
        </w:rPr>
      </w:pPr>
    </w:p>
    <w:p w14:paraId="2D38BFE4" w14:textId="77777777" w:rsidR="00613CFD" w:rsidRPr="009C021D" w:rsidRDefault="00613CFD" w:rsidP="007A14B8">
      <w:pPr>
        <w:rPr>
          <w:rFonts w:ascii="Tahoma" w:hAnsi="Tahoma" w:cs="Tahoma"/>
          <w:b/>
          <w:bCs/>
          <w:color w:val="212121"/>
          <w:sz w:val="22"/>
          <w:szCs w:val="22"/>
        </w:rPr>
      </w:pPr>
      <w:r w:rsidRPr="009C021D">
        <w:rPr>
          <w:rFonts w:ascii="Tahoma" w:hAnsi="Tahoma" w:cs="Tahoma"/>
          <w:b/>
          <w:bCs/>
          <w:sz w:val="22"/>
          <w:szCs w:val="22"/>
        </w:rPr>
        <w:t>4</w:t>
      </w:r>
      <w:r w:rsidRPr="009C021D">
        <w:rPr>
          <w:rFonts w:ascii="Tahoma" w:hAnsi="Tahoma" w:cs="Tahoma"/>
          <w:b/>
          <w:bCs/>
          <w:color w:val="212121"/>
          <w:sz w:val="22"/>
          <w:szCs w:val="22"/>
        </w:rPr>
        <w:t>. Mopy</w:t>
      </w:r>
    </w:p>
    <w:p w14:paraId="752651C9" w14:textId="77777777" w:rsidR="00613CFD" w:rsidRPr="009C021D" w:rsidRDefault="00613CFD" w:rsidP="007A14B8">
      <w:pPr>
        <w:rPr>
          <w:rFonts w:ascii="Tahoma" w:hAnsi="Tahoma" w:cs="Tahoma"/>
          <w:b/>
          <w:bCs/>
          <w:color w:val="212121"/>
          <w:sz w:val="22"/>
          <w:szCs w:val="22"/>
        </w:rPr>
      </w:pPr>
      <w:r w:rsidRPr="009C021D">
        <w:rPr>
          <w:rFonts w:ascii="Tahoma" w:hAnsi="Tahoma" w:cs="Tahoma"/>
          <w:b/>
          <w:bCs/>
          <w:color w:val="212121"/>
          <w:sz w:val="22"/>
          <w:szCs w:val="22"/>
        </w:rPr>
        <w:lastRenderedPageBreak/>
        <w:t xml:space="preserve">    </w:t>
      </w:r>
      <w:r w:rsidRPr="009C021D">
        <w:rPr>
          <w:rFonts w:ascii="Tahoma" w:hAnsi="Tahoma" w:cs="Tahoma"/>
          <w:color w:val="212121"/>
          <w:sz w:val="22"/>
          <w:szCs w:val="22"/>
        </w:rPr>
        <w:t xml:space="preserve">4.1. </w:t>
      </w:r>
      <w:r w:rsidRPr="009C021D">
        <w:rPr>
          <w:rFonts w:ascii="Tahoma" w:hAnsi="Tahoma" w:cs="Tahoma"/>
          <w:b/>
          <w:bCs/>
          <w:color w:val="212121"/>
          <w:sz w:val="22"/>
          <w:szCs w:val="22"/>
        </w:rPr>
        <w:t>mop materiałowy /suchy/</w:t>
      </w:r>
    </w:p>
    <w:p w14:paraId="5A1C828E" w14:textId="77777777" w:rsidR="00613CFD" w:rsidRPr="009C021D" w:rsidRDefault="00613CFD" w:rsidP="007A14B8">
      <w:pPr>
        <w:rPr>
          <w:rFonts w:ascii="Tahoma" w:hAnsi="Tahoma" w:cs="Tahoma"/>
          <w:color w:val="212121"/>
          <w:sz w:val="22"/>
          <w:szCs w:val="22"/>
        </w:rPr>
      </w:pPr>
      <w:r w:rsidRPr="009C021D">
        <w:rPr>
          <w:rFonts w:ascii="Tahoma" w:hAnsi="Tahoma" w:cs="Tahoma"/>
          <w:b/>
          <w:bCs/>
          <w:color w:val="212121"/>
          <w:sz w:val="22"/>
          <w:szCs w:val="22"/>
        </w:rPr>
        <w:t xml:space="preserve">    </w:t>
      </w:r>
      <w:r w:rsidRPr="009C021D">
        <w:rPr>
          <w:rFonts w:ascii="Tahoma" w:hAnsi="Tahoma" w:cs="Tahoma"/>
          <w:color w:val="212121"/>
          <w:sz w:val="22"/>
          <w:szCs w:val="22"/>
        </w:rPr>
        <w:t>4.1.1. Szerokość robocza - 40 -45 cm</w:t>
      </w:r>
    </w:p>
    <w:p w14:paraId="12C96937" w14:textId="77777777" w:rsidR="00613CFD" w:rsidRPr="009C021D" w:rsidRDefault="00613CFD" w:rsidP="007A14B8">
      <w:pPr>
        <w:rPr>
          <w:rFonts w:ascii="Tahoma" w:hAnsi="Tahoma" w:cs="Tahoma"/>
          <w:color w:val="212121"/>
          <w:sz w:val="22"/>
          <w:szCs w:val="22"/>
        </w:rPr>
      </w:pPr>
      <w:r w:rsidRPr="009C021D">
        <w:rPr>
          <w:rFonts w:ascii="Tahoma" w:hAnsi="Tahoma" w:cs="Tahoma"/>
          <w:color w:val="212121"/>
          <w:sz w:val="22"/>
          <w:szCs w:val="22"/>
        </w:rPr>
        <w:t xml:space="preserve">    4.1.2. Materiał 70% bawełna, 30% poliester lub Mikrofibra 100%</w:t>
      </w:r>
    </w:p>
    <w:p w14:paraId="53D61E79" w14:textId="77777777" w:rsidR="00613CFD" w:rsidRPr="009C021D" w:rsidRDefault="00613CFD" w:rsidP="007A14B8">
      <w:pPr>
        <w:rPr>
          <w:rFonts w:ascii="Tahoma" w:hAnsi="Tahoma" w:cs="Tahoma"/>
          <w:color w:val="212121"/>
          <w:sz w:val="22"/>
          <w:szCs w:val="22"/>
        </w:rPr>
      </w:pPr>
      <w:r w:rsidRPr="009C021D">
        <w:rPr>
          <w:rFonts w:ascii="Tahoma" w:hAnsi="Tahoma" w:cs="Tahoma"/>
          <w:color w:val="212121"/>
          <w:sz w:val="22"/>
          <w:szCs w:val="22"/>
        </w:rPr>
        <w:t xml:space="preserve">    4.1.3. Ilość cykli prania: 250 – 300</w:t>
      </w:r>
    </w:p>
    <w:p w14:paraId="585BEA56" w14:textId="77777777" w:rsidR="00613CFD" w:rsidRPr="009C021D" w:rsidRDefault="00613CFD" w:rsidP="007A14B8">
      <w:pPr>
        <w:rPr>
          <w:rFonts w:ascii="Tahoma" w:hAnsi="Tahoma" w:cs="Tahoma"/>
          <w:color w:val="212121"/>
          <w:sz w:val="22"/>
          <w:szCs w:val="22"/>
        </w:rPr>
      </w:pPr>
      <w:r w:rsidRPr="009C021D">
        <w:rPr>
          <w:rFonts w:ascii="Tahoma" w:hAnsi="Tahoma" w:cs="Tahoma"/>
          <w:color w:val="212121"/>
          <w:sz w:val="22"/>
          <w:szCs w:val="22"/>
        </w:rPr>
        <w:t xml:space="preserve">    4.1.4. Temperatura prania: pranie dezynfekujące</w:t>
      </w:r>
    </w:p>
    <w:p w14:paraId="5939D209" w14:textId="77777777" w:rsidR="00613CFD" w:rsidRPr="009C021D" w:rsidRDefault="00613CFD" w:rsidP="007A14B8">
      <w:pPr>
        <w:rPr>
          <w:rFonts w:ascii="Tahoma" w:hAnsi="Tahoma" w:cs="Tahoma"/>
          <w:color w:val="212121"/>
          <w:sz w:val="22"/>
          <w:szCs w:val="22"/>
        </w:rPr>
      </w:pPr>
      <w:r w:rsidRPr="009C021D">
        <w:rPr>
          <w:rFonts w:ascii="Tahoma" w:hAnsi="Tahoma" w:cs="Tahoma"/>
          <w:color w:val="212121"/>
          <w:sz w:val="22"/>
          <w:szCs w:val="22"/>
        </w:rPr>
        <w:t xml:space="preserve">    4.1.5. Kurczliwość: do 2,5%</w:t>
      </w:r>
    </w:p>
    <w:p w14:paraId="1A3B9995" w14:textId="77777777" w:rsidR="00613CFD" w:rsidRPr="009C021D" w:rsidRDefault="00613CFD" w:rsidP="007A14B8">
      <w:pPr>
        <w:rPr>
          <w:rFonts w:ascii="Tahoma" w:hAnsi="Tahoma" w:cs="Tahoma"/>
          <w:color w:val="212121"/>
          <w:sz w:val="22"/>
          <w:szCs w:val="22"/>
        </w:rPr>
      </w:pPr>
      <w:r w:rsidRPr="009C021D">
        <w:rPr>
          <w:rFonts w:ascii="Tahoma" w:hAnsi="Tahoma" w:cs="Tahoma"/>
          <w:color w:val="212121"/>
          <w:sz w:val="22"/>
          <w:szCs w:val="22"/>
        </w:rPr>
        <w:t xml:space="preserve">    4.1.6. Chłonność: 350%</w:t>
      </w:r>
    </w:p>
    <w:p w14:paraId="7B7FBBB2" w14:textId="77777777" w:rsidR="00613CFD" w:rsidRPr="009C021D" w:rsidRDefault="00613CFD" w:rsidP="007A14B8">
      <w:pPr>
        <w:rPr>
          <w:rFonts w:ascii="Tahoma" w:hAnsi="Tahoma" w:cs="Tahoma"/>
          <w:color w:val="212121"/>
          <w:sz w:val="22"/>
          <w:szCs w:val="22"/>
        </w:rPr>
      </w:pPr>
      <w:r w:rsidRPr="009C021D">
        <w:rPr>
          <w:rFonts w:ascii="Tahoma" w:hAnsi="Tahoma" w:cs="Tahoma"/>
          <w:color w:val="212121"/>
          <w:sz w:val="22"/>
          <w:szCs w:val="22"/>
        </w:rPr>
        <w:t xml:space="preserve">    4.1.7. Lamówki w 4 kolorach do wyboru Zamawiającego</w:t>
      </w:r>
    </w:p>
    <w:p w14:paraId="6E50A24F" w14:textId="77777777" w:rsidR="00613CFD" w:rsidRPr="009C021D" w:rsidRDefault="00613CFD" w:rsidP="007A14B8">
      <w:pPr>
        <w:rPr>
          <w:rFonts w:ascii="Tahoma" w:hAnsi="Tahoma" w:cs="Tahoma"/>
          <w:color w:val="212121"/>
          <w:sz w:val="22"/>
          <w:szCs w:val="22"/>
        </w:rPr>
      </w:pPr>
      <w:r w:rsidRPr="009C021D">
        <w:rPr>
          <w:rFonts w:ascii="Tahoma" w:hAnsi="Tahoma" w:cs="Tahoma"/>
          <w:color w:val="212121"/>
          <w:sz w:val="22"/>
          <w:szCs w:val="22"/>
        </w:rPr>
        <w:t xml:space="preserve">    4.1.8. Wymagane dokumenty:</w:t>
      </w:r>
    </w:p>
    <w:p w14:paraId="266F9A46" w14:textId="77777777" w:rsidR="00613CFD" w:rsidRPr="009C021D" w:rsidRDefault="00613CFD" w:rsidP="007A14B8">
      <w:pPr>
        <w:rPr>
          <w:rFonts w:ascii="Tahoma" w:hAnsi="Tahoma" w:cs="Tahoma"/>
          <w:color w:val="212121"/>
          <w:sz w:val="22"/>
          <w:szCs w:val="22"/>
        </w:rPr>
      </w:pPr>
      <w:r w:rsidRPr="009C021D">
        <w:rPr>
          <w:rFonts w:ascii="Tahoma" w:hAnsi="Tahoma" w:cs="Tahoma"/>
          <w:color w:val="212121"/>
          <w:sz w:val="22"/>
          <w:szCs w:val="22"/>
        </w:rPr>
        <w:t xml:space="preserve">             4.1.8.1. Folder.</w:t>
      </w:r>
    </w:p>
    <w:p w14:paraId="227E46B9" w14:textId="77777777" w:rsidR="00613CFD" w:rsidRPr="009C021D" w:rsidRDefault="00613CFD" w:rsidP="007A14B8">
      <w:pPr>
        <w:rPr>
          <w:rFonts w:ascii="Tahoma" w:hAnsi="Tahoma" w:cs="Tahoma"/>
          <w:b/>
          <w:bCs/>
          <w:sz w:val="22"/>
          <w:szCs w:val="22"/>
        </w:rPr>
      </w:pPr>
      <w:r w:rsidRPr="009C021D">
        <w:rPr>
          <w:rFonts w:ascii="Tahoma" w:hAnsi="Tahoma" w:cs="Tahoma"/>
          <w:b/>
          <w:bCs/>
          <w:sz w:val="22"/>
          <w:szCs w:val="22"/>
        </w:rPr>
        <w:t xml:space="preserve">    </w:t>
      </w:r>
    </w:p>
    <w:p w14:paraId="63A3829C" w14:textId="77777777" w:rsidR="0037099F" w:rsidRPr="009C021D" w:rsidRDefault="0037099F" w:rsidP="0037099F">
      <w:pPr>
        <w:rPr>
          <w:rFonts w:ascii="Tahoma" w:hAnsi="Tahoma" w:cs="Tahoma"/>
          <w:sz w:val="22"/>
          <w:szCs w:val="22"/>
        </w:rPr>
      </w:pPr>
      <w:r w:rsidRPr="009C021D">
        <w:rPr>
          <w:rFonts w:ascii="Tahoma" w:hAnsi="Tahoma" w:cs="Tahoma"/>
          <w:sz w:val="22"/>
          <w:szCs w:val="22"/>
        </w:rPr>
        <w:t>Zamawiający dopuszcza stosowanie rozwiązań, materiałów, technologii oraz certyfikatów równoważnych wobec wskazanych w OPZ, pod warunkiem że zapewniają one co najmniej taki sam poziom: a) bezpieczeństwa zdrowotnego i higienicznego, b) trwałości i funkcjonalności, c) zgodności z obowiązującymi przepisami prawa.</w:t>
      </w:r>
    </w:p>
    <w:p w14:paraId="12D6969B" w14:textId="5D4D3762" w:rsidR="0037099F" w:rsidRPr="009C021D" w:rsidRDefault="0037099F" w:rsidP="0037099F">
      <w:pPr>
        <w:rPr>
          <w:rFonts w:ascii="Tahoma" w:hAnsi="Tahoma" w:cs="Tahoma"/>
          <w:sz w:val="22"/>
          <w:szCs w:val="22"/>
        </w:rPr>
      </w:pPr>
      <w:r w:rsidRPr="009C021D">
        <w:rPr>
          <w:rFonts w:ascii="Tahoma" w:hAnsi="Tahoma" w:cs="Tahoma"/>
          <w:sz w:val="22"/>
          <w:szCs w:val="22"/>
        </w:rPr>
        <w:t>Przez „normę/certyfikat równoważny” rozumie się dokument wydany przez akredytowaną jednostkę lub organ publiczny państwa UE/EOG, potwierdzający spełnienie parametrów co najmniej porównywalnych z wymaganymi w OPZ.</w:t>
      </w:r>
    </w:p>
    <w:p w14:paraId="617B7B36" w14:textId="5CC67956" w:rsidR="0037099F" w:rsidRPr="009C021D" w:rsidRDefault="0037099F" w:rsidP="0037099F">
      <w:pPr>
        <w:rPr>
          <w:rFonts w:ascii="Tahoma" w:hAnsi="Tahoma" w:cs="Tahoma"/>
          <w:sz w:val="22"/>
          <w:szCs w:val="22"/>
        </w:rPr>
      </w:pPr>
      <w:r w:rsidRPr="009C021D">
        <w:rPr>
          <w:rFonts w:ascii="Tahoma" w:hAnsi="Tahoma" w:cs="Tahoma"/>
          <w:sz w:val="22"/>
          <w:szCs w:val="22"/>
        </w:rPr>
        <w:t>Wykonawca oferujący rozwiązanie równoważne zobowiązany jest dołączyć do oferty dokumentację techniczną i porównawczą, jednoznacznie wykazującą równoważność. Ostateczna ocena należy do Zamawiającego.</w:t>
      </w:r>
    </w:p>
    <w:p w14:paraId="0CD544D6" w14:textId="77777777" w:rsidR="0037099F" w:rsidRPr="009C021D" w:rsidRDefault="0037099F" w:rsidP="007A14B8">
      <w:pPr>
        <w:keepNext/>
        <w:keepLines/>
        <w:tabs>
          <w:tab w:val="left" w:pos="1849"/>
        </w:tabs>
        <w:ind w:left="-142" w:right="-142"/>
        <w:jc w:val="right"/>
        <w:outlineLvl w:val="0"/>
        <w:rPr>
          <w:rFonts w:ascii="Tahoma" w:hAnsi="Tahoma" w:cs="Tahoma"/>
          <w:sz w:val="22"/>
          <w:szCs w:val="22"/>
          <w:lang w:eastAsia="en-US"/>
        </w:rPr>
      </w:pPr>
    </w:p>
    <w:p w14:paraId="5DCE760A" w14:textId="77777777" w:rsidR="0037099F" w:rsidRPr="009C021D" w:rsidRDefault="0037099F" w:rsidP="007A14B8">
      <w:pPr>
        <w:keepNext/>
        <w:keepLines/>
        <w:tabs>
          <w:tab w:val="left" w:pos="1849"/>
        </w:tabs>
        <w:ind w:left="-142" w:right="-142"/>
        <w:jc w:val="right"/>
        <w:outlineLvl w:val="0"/>
        <w:rPr>
          <w:rFonts w:ascii="Tahoma" w:hAnsi="Tahoma" w:cs="Tahoma"/>
          <w:sz w:val="22"/>
          <w:szCs w:val="22"/>
          <w:lang w:eastAsia="en-US"/>
        </w:rPr>
      </w:pPr>
    </w:p>
    <w:p w14:paraId="37811CB1" w14:textId="52AA3648" w:rsidR="00613CFD" w:rsidRPr="009C021D" w:rsidRDefault="003D3E44" w:rsidP="007A14B8">
      <w:pPr>
        <w:keepNext/>
        <w:keepLines/>
        <w:tabs>
          <w:tab w:val="left" w:pos="1849"/>
        </w:tabs>
        <w:ind w:left="-142" w:right="-142"/>
        <w:jc w:val="right"/>
        <w:outlineLvl w:val="0"/>
        <w:rPr>
          <w:rFonts w:ascii="Tahoma" w:hAnsi="Tahoma" w:cs="Tahoma"/>
          <w:sz w:val="22"/>
          <w:szCs w:val="22"/>
          <w:lang w:eastAsia="en-US"/>
        </w:rPr>
      </w:pPr>
      <w:r w:rsidRPr="009C021D">
        <w:rPr>
          <w:rFonts w:ascii="Tahoma" w:hAnsi="Tahoma" w:cs="Tahoma"/>
          <w:sz w:val="22"/>
          <w:szCs w:val="22"/>
          <w:lang w:eastAsia="en-US"/>
        </w:rPr>
        <w:t>Załącznik Nr 4 do Umowy – Opis przedmiotu zamówienia</w:t>
      </w:r>
    </w:p>
    <w:p w14:paraId="49AABBE9" w14:textId="77777777" w:rsidR="00613CFD" w:rsidRPr="009C021D" w:rsidRDefault="00613CFD" w:rsidP="007A14B8">
      <w:pPr>
        <w:keepNext/>
        <w:keepLines/>
        <w:tabs>
          <w:tab w:val="left" w:pos="1849"/>
        </w:tabs>
        <w:ind w:left="-142" w:right="-142"/>
        <w:outlineLvl w:val="0"/>
        <w:rPr>
          <w:rFonts w:ascii="Tahoma" w:hAnsi="Tahoma" w:cs="Tahoma"/>
          <w:sz w:val="22"/>
          <w:szCs w:val="22"/>
          <w:lang w:eastAsia="en-US"/>
        </w:rPr>
      </w:pPr>
    </w:p>
    <w:p w14:paraId="7BCFC0A7" w14:textId="77777777" w:rsidR="00613CFD" w:rsidRPr="009C021D" w:rsidRDefault="00613CFD" w:rsidP="007A14B8">
      <w:pPr>
        <w:keepNext/>
        <w:keepLines/>
        <w:tabs>
          <w:tab w:val="left" w:pos="1849"/>
        </w:tabs>
        <w:ind w:left="-142" w:right="-142"/>
        <w:outlineLvl w:val="0"/>
        <w:rPr>
          <w:rFonts w:ascii="Tahoma" w:hAnsi="Tahoma" w:cs="Tahoma"/>
          <w:sz w:val="22"/>
          <w:szCs w:val="22"/>
          <w:lang w:eastAsia="en-US"/>
        </w:rPr>
      </w:pPr>
    </w:p>
    <w:p w14:paraId="2C57C76D" w14:textId="77777777" w:rsidR="003D3E44" w:rsidRPr="009C021D" w:rsidRDefault="003D3E44" w:rsidP="007A14B8">
      <w:pPr>
        <w:keepNext/>
        <w:keepLines/>
        <w:tabs>
          <w:tab w:val="left" w:pos="1849"/>
        </w:tabs>
        <w:ind w:left="-142" w:right="-142"/>
        <w:outlineLvl w:val="0"/>
        <w:rPr>
          <w:rFonts w:ascii="Tahoma" w:hAnsi="Tahoma" w:cs="Tahoma"/>
          <w:sz w:val="22"/>
          <w:szCs w:val="22"/>
          <w:lang w:eastAsia="en-US"/>
        </w:rPr>
      </w:pPr>
    </w:p>
    <w:p w14:paraId="606DD7D3" w14:textId="77777777" w:rsidR="00261FA6" w:rsidRPr="009C021D" w:rsidRDefault="00261FA6" w:rsidP="007A14B8">
      <w:pPr>
        <w:keepNext/>
        <w:keepLines/>
        <w:tabs>
          <w:tab w:val="left" w:pos="1849"/>
        </w:tabs>
        <w:ind w:left="-142" w:right="-142"/>
        <w:outlineLvl w:val="0"/>
        <w:rPr>
          <w:rFonts w:ascii="Tahoma" w:hAnsi="Tahoma" w:cs="Tahoma"/>
          <w:sz w:val="22"/>
          <w:szCs w:val="22"/>
          <w:lang w:eastAsia="en-US"/>
        </w:rPr>
      </w:pPr>
    </w:p>
    <w:p w14:paraId="748C41A6" w14:textId="77777777" w:rsidR="00613CFD" w:rsidRPr="009C021D" w:rsidRDefault="00613CFD" w:rsidP="007A14B8">
      <w:pPr>
        <w:keepNext/>
        <w:keepLines/>
        <w:tabs>
          <w:tab w:val="left" w:pos="1849"/>
        </w:tabs>
        <w:ind w:left="-142" w:right="-142"/>
        <w:outlineLvl w:val="0"/>
        <w:rPr>
          <w:rFonts w:ascii="Tahoma" w:hAnsi="Tahoma" w:cs="Tahoma"/>
          <w:sz w:val="22"/>
          <w:szCs w:val="22"/>
          <w:lang w:eastAsia="en-US"/>
        </w:rPr>
      </w:pPr>
    </w:p>
    <w:p w14:paraId="5A9EBB33" w14:textId="77777777" w:rsidR="00613CFD" w:rsidRPr="009C021D" w:rsidRDefault="00613CFD" w:rsidP="007A14B8">
      <w:pPr>
        <w:keepNext/>
        <w:keepLines/>
        <w:spacing w:after="131"/>
        <w:ind w:right="20"/>
        <w:jc w:val="center"/>
        <w:outlineLvl w:val="0"/>
        <w:rPr>
          <w:rFonts w:ascii="Tahoma" w:hAnsi="Tahoma" w:cs="Tahoma"/>
          <w:b/>
          <w:bCs/>
          <w:sz w:val="22"/>
          <w:szCs w:val="22"/>
          <w:shd w:val="clear" w:color="auto" w:fill="FFFFFF"/>
        </w:rPr>
      </w:pPr>
      <w:r w:rsidRPr="009C021D">
        <w:rPr>
          <w:rFonts w:ascii="Tahoma" w:hAnsi="Tahoma" w:cs="Tahoma"/>
          <w:sz w:val="22"/>
          <w:szCs w:val="22"/>
          <w:shd w:val="clear" w:color="auto" w:fill="FFFFFF"/>
        </w:rPr>
        <w:t>Opis Przedmiotu Zamówienia – usługa pralnicza</w:t>
      </w:r>
    </w:p>
    <w:p w14:paraId="1680844C" w14:textId="77777777" w:rsidR="00613CFD" w:rsidRPr="009C021D" w:rsidRDefault="00613CFD" w:rsidP="007A14B8">
      <w:pPr>
        <w:keepNext/>
        <w:keepLines/>
        <w:spacing w:after="131"/>
        <w:ind w:right="20"/>
        <w:jc w:val="center"/>
        <w:outlineLvl w:val="0"/>
        <w:rPr>
          <w:rFonts w:ascii="Tahoma" w:hAnsi="Tahoma" w:cs="Tahoma"/>
          <w:b/>
          <w:bCs/>
          <w:color w:val="auto"/>
          <w:sz w:val="22"/>
          <w:szCs w:val="22"/>
        </w:rPr>
      </w:pPr>
    </w:p>
    <w:p w14:paraId="5B60193F" w14:textId="77777777" w:rsidR="00613CFD" w:rsidRPr="009C021D" w:rsidRDefault="00613CFD" w:rsidP="007A14B8">
      <w:pPr>
        <w:ind w:right="20"/>
        <w:jc w:val="both"/>
        <w:rPr>
          <w:rFonts w:ascii="Tahoma" w:hAnsi="Tahoma" w:cs="Tahoma"/>
          <w:b/>
          <w:bCs/>
          <w:color w:val="auto"/>
          <w:sz w:val="22"/>
          <w:szCs w:val="22"/>
        </w:rPr>
      </w:pPr>
      <w:r w:rsidRPr="009C021D">
        <w:rPr>
          <w:rFonts w:ascii="Tahoma" w:hAnsi="Tahoma" w:cs="Tahoma"/>
          <w:sz w:val="22"/>
          <w:szCs w:val="22"/>
        </w:rPr>
        <w:t>prowadzonego</w:t>
      </w:r>
      <w:r w:rsidRPr="009C021D">
        <w:rPr>
          <w:rFonts w:ascii="Tahoma" w:hAnsi="Tahoma" w:cs="Tahoma"/>
          <w:b/>
          <w:bCs/>
          <w:sz w:val="22"/>
          <w:szCs w:val="22"/>
        </w:rPr>
        <w:t xml:space="preserve"> </w:t>
      </w:r>
      <w:r w:rsidRPr="009C021D">
        <w:rPr>
          <w:rFonts w:ascii="Tahoma" w:hAnsi="Tahoma" w:cs="Tahoma"/>
          <w:sz w:val="22"/>
          <w:szCs w:val="22"/>
        </w:rPr>
        <w:t>w</w:t>
      </w:r>
      <w:r w:rsidRPr="009C021D">
        <w:rPr>
          <w:rFonts w:ascii="Tahoma" w:hAnsi="Tahoma" w:cs="Tahoma"/>
          <w:b/>
          <w:bCs/>
          <w:sz w:val="22"/>
          <w:szCs w:val="22"/>
        </w:rPr>
        <w:t xml:space="preserve"> </w:t>
      </w:r>
      <w:r w:rsidRPr="009C021D">
        <w:rPr>
          <w:rFonts w:ascii="Tahoma" w:hAnsi="Tahoma" w:cs="Tahoma"/>
          <w:sz w:val="22"/>
          <w:szCs w:val="22"/>
        </w:rPr>
        <w:t>trybie</w:t>
      </w:r>
      <w:r w:rsidRPr="009C021D">
        <w:rPr>
          <w:rFonts w:ascii="Tahoma" w:hAnsi="Tahoma" w:cs="Tahoma"/>
          <w:b/>
          <w:bCs/>
          <w:sz w:val="22"/>
          <w:szCs w:val="22"/>
        </w:rPr>
        <w:t xml:space="preserve"> „</w:t>
      </w:r>
      <w:r w:rsidRPr="009C021D">
        <w:rPr>
          <w:rFonts w:ascii="Tahoma" w:hAnsi="Tahoma" w:cs="Tahoma"/>
          <w:sz w:val="22"/>
          <w:szCs w:val="22"/>
        </w:rPr>
        <w:t>przetarg</w:t>
      </w:r>
      <w:r w:rsidRPr="009C021D">
        <w:rPr>
          <w:rFonts w:ascii="Tahoma" w:hAnsi="Tahoma" w:cs="Tahoma"/>
          <w:sz w:val="22"/>
          <w:szCs w:val="22"/>
          <w:shd w:val="clear" w:color="auto" w:fill="FFFFFF"/>
        </w:rPr>
        <w:t xml:space="preserve"> nieograniczony" na Zadanie 1 „</w:t>
      </w:r>
      <w:bookmarkStart w:id="9" w:name="_Hlk90895751"/>
      <w:bookmarkStart w:id="10" w:name="_Hlk91491928"/>
      <w:bookmarkStart w:id="11" w:name="_Hlk91764783"/>
      <w:r w:rsidRPr="009C021D">
        <w:rPr>
          <w:rFonts w:ascii="Tahoma" w:hAnsi="Tahoma" w:cs="Tahoma"/>
          <w:sz w:val="22"/>
          <w:szCs w:val="22"/>
          <w:shd w:val="clear" w:color="auto" w:fill="FFFFFF"/>
        </w:rPr>
        <w:t>usługę prania, odplamiania, sortowania, dezynfekcji, suszenia, prasowania, maglowania bielizny i odzieży wynajmowanej</w:t>
      </w:r>
      <w:r w:rsidRPr="009C021D">
        <w:rPr>
          <w:rFonts w:ascii="Tahoma" w:hAnsi="Tahoma" w:cs="Tahoma"/>
          <w:b/>
          <w:bCs/>
          <w:sz w:val="22"/>
          <w:szCs w:val="22"/>
        </w:rPr>
        <w:t xml:space="preserve"> </w:t>
      </w:r>
      <w:r w:rsidRPr="009C021D">
        <w:rPr>
          <w:rFonts w:ascii="Tahoma" w:hAnsi="Tahoma" w:cs="Tahoma"/>
          <w:sz w:val="22"/>
          <w:szCs w:val="22"/>
        </w:rPr>
        <w:t>i</w:t>
      </w:r>
      <w:r w:rsidRPr="009C021D">
        <w:rPr>
          <w:rFonts w:ascii="Tahoma" w:hAnsi="Tahoma" w:cs="Tahoma"/>
          <w:sz w:val="22"/>
          <w:szCs w:val="22"/>
          <w:shd w:val="clear" w:color="auto" w:fill="FFFFFF"/>
        </w:rPr>
        <w:t xml:space="preserve"> własnej zamawiającego, czyszczenie chemiczne odzieży,</w:t>
      </w:r>
      <w:r w:rsidRPr="009C021D">
        <w:rPr>
          <w:rFonts w:ascii="Tahoma" w:hAnsi="Tahoma" w:cs="Tahoma"/>
          <w:b/>
          <w:bCs/>
          <w:sz w:val="22"/>
          <w:szCs w:val="22"/>
        </w:rPr>
        <w:t xml:space="preserve"> </w:t>
      </w:r>
      <w:r w:rsidRPr="009C021D">
        <w:rPr>
          <w:rFonts w:ascii="Tahoma" w:hAnsi="Tahoma" w:cs="Tahoma"/>
          <w:sz w:val="22"/>
          <w:szCs w:val="22"/>
        </w:rPr>
        <w:t>której</w:t>
      </w:r>
      <w:r w:rsidRPr="009C021D">
        <w:rPr>
          <w:rFonts w:ascii="Tahoma" w:hAnsi="Tahoma" w:cs="Tahoma"/>
          <w:sz w:val="22"/>
          <w:szCs w:val="22"/>
          <w:shd w:val="clear" w:color="auto" w:fill="FFFFFF"/>
        </w:rPr>
        <w:t xml:space="preserve"> skład surowcowy nie pozwala na pranie wodne</w:t>
      </w:r>
      <w:bookmarkEnd w:id="9"/>
      <w:r w:rsidRPr="009C021D">
        <w:rPr>
          <w:rFonts w:ascii="Tahoma" w:hAnsi="Tahoma" w:cs="Tahoma"/>
          <w:sz w:val="22"/>
          <w:szCs w:val="22"/>
          <w:shd w:val="clear" w:color="auto" w:fill="FFFFFF"/>
        </w:rPr>
        <w:t>, dzierżawę bielizny szpitalnej</w:t>
      </w:r>
      <w:bookmarkEnd w:id="10"/>
      <w:r w:rsidRPr="009C021D">
        <w:rPr>
          <w:rFonts w:ascii="Tahoma" w:hAnsi="Tahoma" w:cs="Tahoma"/>
          <w:sz w:val="22"/>
          <w:szCs w:val="22"/>
          <w:shd w:val="clear" w:color="auto" w:fill="FFFFFF"/>
        </w:rPr>
        <w:t xml:space="preserve"> oraz dostawę, implementację i serwis systemu RFID UHF</w:t>
      </w:r>
      <w:bookmarkEnd w:id="11"/>
      <w:r w:rsidRPr="009C021D">
        <w:rPr>
          <w:rFonts w:ascii="Tahoma" w:hAnsi="Tahoma" w:cs="Tahoma"/>
          <w:sz w:val="22"/>
          <w:szCs w:val="22"/>
          <w:shd w:val="clear" w:color="auto" w:fill="FFFFFF"/>
        </w:rPr>
        <w:t>" dla PIM MSWiA.</w:t>
      </w:r>
    </w:p>
    <w:p w14:paraId="10B5643A" w14:textId="77777777" w:rsidR="00613CFD" w:rsidRPr="009C021D" w:rsidRDefault="00613CFD" w:rsidP="007A14B8">
      <w:pPr>
        <w:ind w:left="340" w:hanging="300"/>
        <w:jc w:val="both"/>
        <w:rPr>
          <w:rFonts w:ascii="Tahoma" w:hAnsi="Tahoma" w:cs="Tahoma"/>
          <w:sz w:val="22"/>
          <w:szCs w:val="22"/>
          <w:shd w:val="clear" w:color="auto" w:fill="FFFFFF"/>
        </w:rPr>
      </w:pPr>
    </w:p>
    <w:p w14:paraId="19D2AC7C" w14:textId="77777777" w:rsidR="00613CFD" w:rsidRPr="009C021D" w:rsidRDefault="00613CFD" w:rsidP="007A14B8">
      <w:pPr>
        <w:ind w:left="340" w:hanging="300"/>
        <w:jc w:val="both"/>
        <w:rPr>
          <w:rFonts w:ascii="Tahoma" w:hAnsi="Tahoma" w:cs="Tahoma"/>
          <w:color w:val="auto"/>
          <w:sz w:val="22"/>
          <w:szCs w:val="22"/>
        </w:rPr>
      </w:pPr>
      <w:r w:rsidRPr="009C021D">
        <w:rPr>
          <w:rFonts w:ascii="Tahoma" w:hAnsi="Tahoma" w:cs="Tahoma"/>
          <w:sz w:val="22"/>
          <w:szCs w:val="22"/>
          <w:shd w:val="clear" w:color="auto" w:fill="FFFFFF"/>
        </w:rPr>
        <w:t>Przedmiot umowy obejmuje w szczególności następujące usługi:</w:t>
      </w:r>
    </w:p>
    <w:p w14:paraId="422FD95A" w14:textId="77777777" w:rsidR="00613CFD" w:rsidRPr="009C021D" w:rsidRDefault="00613CFD" w:rsidP="007A14B8">
      <w:pPr>
        <w:numPr>
          <w:ilvl w:val="0"/>
          <w:numId w:val="69"/>
        </w:numPr>
        <w:ind w:right="20"/>
        <w:jc w:val="both"/>
        <w:rPr>
          <w:rFonts w:ascii="Tahoma" w:hAnsi="Tahoma" w:cs="Tahoma"/>
          <w:sz w:val="22"/>
          <w:szCs w:val="22"/>
        </w:rPr>
      </w:pPr>
      <w:bookmarkStart w:id="12" w:name="_Hlk91764931"/>
      <w:r w:rsidRPr="009C021D">
        <w:rPr>
          <w:rFonts w:ascii="Tahoma" w:hAnsi="Tahoma" w:cs="Tahoma"/>
          <w:sz w:val="22"/>
          <w:szCs w:val="22"/>
        </w:rPr>
        <w:t>usługę prania, odplamiania, sortowania, dezynfekcji, suszenia, prasowania, maglowania bielizny i odzieży wynajmowanej i własnej zamawiającego (płaskiej, fasonowej, roboczej, noworodkowej, operacyjnej, poduszek, kołder, koców, piżam, koszul pacjenta, materacy, mopów i asortymentu pozostałego), czyszczenie chemiczne odzieży, której skład surowcowy nie pozwala na pranie wodne, w pralni Wykonawcy. Usługa będzie zawierała:</w:t>
      </w:r>
    </w:p>
    <w:p w14:paraId="40B23666" w14:textId="77777777" w:rsidR="00613CFD" w:rsidRPr="009C021D" w:rsidRDefault="00613CFD" w:rsidP="007A14B8">
      <w:pPr>
        <w:numPr>
          <w:ilvl w:val="0"/>
          <w:numId w:val="70"/>
        </w:numPr>
        <w:ind w:right="20"/>
        <w:jc w:val="both"/>
        <w:rPr>
          <w:rFonts w:ascii="Tahoma" w:hAnsi="Tahoma" w:cs="Tahoma"/>
          <w:color w:val="auto"/>
          <w:sz w:val="22"/>
          <w:szCs w:val="22"/>
          <w:shd w:val="clear" w:color="auto" w:fill="FFFFFF"/>
        </w:rPr>
      </w:pPr>
      <w:r w:rsidRPr="009C021D">
        <w:rPr>
          <w:rFonts w:ascii="Tahoma" w:hAnsi="Tahoma" w:cs="Tahoma"/>
          <w:color w:val="auto"/>
          <w:sz w:val="22"/>
          <w:szCs w:val="22"/>
          <w:shd w:val="clear" w:color="auto" w:fill="FFFFFF"/>
        </w:rPr>
        <w:t>Pranie z dezynfekcją i maglowanie bielizny płaskiej, bielizny operacyjnej, koszul pacjenta i pidżam,</w:t>
      </w:r>
    </w:p>
    <w:p w14:paraId="0FDDC5B1" w14:textId="77777777" w:rsidR="00613CFD" w:rsidRPr="009C021D" w:rsidRDefault="00613CFD" w:rsidP="007A14B8">
      <w:pPr>
        <w:numPr>
          <w:ilvl w:val="0"/>
          <w:numId w:val="70"/>
        </w:numPr>
        <w:ind w:right="20"/>
        <w:jc w:val="both"/>
        <w:rPr>
          <w:rFonts w:ascii="Tahoma" w:hAnsi="Tahoma" w:cs="Tahoma"/>
          <w:color w:val="auto"/>
          <w:sz w:val="22"/>
          <w:szCs w:val="22"/>
          <w:shd w:val="clear" w:color="auto" w:fill="FFFFFF"/>
        </w:rPr>
      </w:pPr>
      <w:r w:rsidRPr="009C021D">
        <w:rPr>
          <w:rFonts w:ascii="Tahoma" w:hAnsi="Tahoma" w:cs="Tahoma"/>
          <w:color w:val="auto"/>
          <w:sz w:val="22"/>
          <w:szCs w:val="22"/>
          <w:shd w:val="clear" w:color="auto" w:fill="FFFFFF"/>
        </w:rPr>
        <w:t>Pranie z dezynfekcją i prasowanie fartuchów, odzieży lekarskiej</w:t>
      </w:r>
      <w:r w:rsidRPr="009C021D">
        <w:rPr>
          <w:rFonts w:ascii="Tahoma" w:hAnsi="Tahoma" w:cs="Tahoma"/>
          <w:b/>
          <w:bCs/>
          <w:color w:val="auto"/>
          <w:sz w:val="22"/>
          <w:szCs w:val="22"/>
          <w:shd w:val="clear" w:color="auto" w:fill="FFFFFF"/>
        </w:rPr>
        <w:t xml:space="preserve"> </w:t>
      </w:r>
      <w:r w:rsidRPr="009C021D">
        <w:rPr>
          <w:rFonts w:ascii="Tahoma" w:hAnsi="Tahoma" w:cs="Tahoma"/>
          <w:color w:val="auto"/>
          <w:sz w:val="22"/>
          <w:szCs w:val="22"/>
          <w:shd w:val="clear" w:color="auto" w:fill="FFFFFF"/>
        </w:rPr>
        <w:t>(bluzy, spodnie</w:t>
      </w:r>
      <w:r w:rsidRPr="009C021D">
        <w:rPr>
          <w:rFonts w:ascii="Tahoma" w:hAnsi="Tahoma" w:cs="Tahoma"/>
          <w:b/>
          <w:bCs/>
          <w:color w:val="auto"/>
          <w:sz w:val="22"/>
          <w:szCs w:val="22"/>
          <w:shd w:val="clear" w:color="auto" w:fill="FFFFFF"/>
        </w:rPr>
        <w:t xml:space="preserve">, </w:t>
      </w:r>
      <w:r w:rsidRPr="009C021D">
        <w:rPr>
          <w:rFonts w:ascii="Tahoma" w:hAnsi="Tahoma" w:cs="Tahoma"/>
          <w:color w:val="auto"/>
          <w:sz w:val="22"/>
          <w:szCs w:val="22"/>
          <w:shd w:val="clear" w:color="auto" w:fill="FFFFFF"/>
        </w:rPr>
        <w:t xml:space="preserve">spódnice), </w:t>
      </w:r>
    </w:p>
    <w:p w14:paraId="49F5DA96" w14:textId="77777777" w:rsidR="00613CFD" w:rsidRPr="009C021D" w:rsidRDefault="00613CFD" w:rsidP="007A14B8">
      <w:pPr>
        <w:numPr>
          <w:ilvl w:val="0"/>
          <w:numId w:val="70"/>
        </w:numPr>
        <w:ind w:right="20"/>
        <w:jc w:val="both"/>
        <w:rPr>
          <w:rFonts w:ascii="Tahoma" w:hAnsi="Tahoma" w:cs="Tahoma"/>
          <w:color w:val="auto"/>
          <w:sz w:val="22"/>
          <w:szCs w:val="22"/>
          <w:shd w:val="clear" w:color="auto" w:fill="FFFFFF"/>
        </w:rPr>
      </w:pPr>
      <w:r w:rsidRPr="009C021D">
        <w:rPr>
          <w:rFonts w:ascii="Tahoma" w:hAnsi="Tahoma" w:cs="Tahoma"/>
          <w:color w:val="auto"/>
          <w:sz w:val="22"/>
          <w:szCs w:val="22"/>
          <w:shd w:val="clear" w:color="auto" w:fill="FFFFFF"/>
        </w:rPr>
        <w:t>Pranie i suszenie koców, kołder, poduszek, dezynfekcja materacy oraz pranie i suszenie mopów,</w:t>
      </w:r>
    </w:p>
    <w:p w14:paraId="77CF8AAD" w14:textId="77777777" w:rsidR="00613CFD" w:rsidRPr="009C021D" w:rsidRDefault="00613CFD" w:rsidP="007A14B8">
      <w:pPr>
        <w:numPr>
          <w:ilvl w:val="0"/>
          <w:numId w:val="70"/>
        </w:numPr>
        <w:ind w:right="20"/>
        <w:jc w:val="both"/>
        <w:rPr>
          <w:rFonts w:ascii="Tahoma" w:hAnsi="Tahoma" w:cs="Tahoma"/>
          <w:color w:val="auto"/>
          <w:sz w:val="22"/>
          <w:szCs w:val="22"/>
          <w:shd w:val="clear" w:color="auto" w:fill="FFFFFF"/>
        </w:rPr>
      </w:pPr>
      <w:r w:rsidRPr="009C021D">
        <w:rPr>
          <w:rFonts w:ascii="Tahoma" w:hAnsi="Tahoma" w:cs="Tahoma"/>
          <w:color w:val="auto"/>
          <w:sz w:val="22"/>
          <w:szCs w:val="22"/>
          <w:shd w:val="clear" w:color="auto" w:fill="FFFFFF"/>
        </w:rPr>
        <w:t>Pranie i prasowanie odzieży roboczej (bluzy, spodnie, T-shirty i bluzki polo, kurtki).</w:t>
      </w:r>
    </w:p>
    <w:p w14:paraId="7007F50C" w14:textId="77777777" w:rsidR="00613CFD" w:rsidRPr="009C021D" w:rsidRDefault="00613CFD" w:rsidP="007A14B8">
      <w:pPr>
        <w:ind w:left="720" w:right="20"/>
        <w:jc w:val="both"/>
        <w:rPr>
          <w:rFonts w:ascii="Tahoma" w:hAnsi="Tahoma" w:cs="Tahoma"/>
          <w:sz w:val="22"/>
          <w:szCs w:val="22"/>
        </w:rPr>
      </w:pPr>
      <w:r w:rsidRPr="009C021D">
        <w:rPr>
          <w:rFonts w:ascii="Tahoma" w:hAnsi="Tahoma" w:cs="Tahoma"/>
          <w:color w:val="auto"/>
          <w:sz w:val="22"/>
          <w:szCs w:val="22"/>
          <w:shd w:val="clear" w:color="auto" w:fill="FFFFFF"/>
        </w:rPr>
        <w:t>Usługa będzie realizowana w sposób i za pomocą środków opisanych w Załącznikach  Nr 1 i 2 do OPZ.</w:t>
      </w:r>
    </w:p>
    <w:p w14:paraId="7C50C444" w14:textId="77777777" w:rsidR="00613CFD" w:rsidRPr="009C021D" w:rsidRDefault="00613CFD" w:rsidP="007A14B8">
      <w:pPr>
        <w:numPr>
          <w:ilvl w:val="0"/>
          <w:numId w:val="69"/>
        </w:numPr>
        <w:jc w:val="both"/>
        <w:rPr>
          <w:rFonts w:ascii="Tahoma" w:hAnsi="Tahoma" w:cs="Tahoma"/>
          <w:sz w:val="22"/>
          <w:szCs w:val="22"/>
          <w:shd w:val="clear" w:color="auto" w:fill="FFFFFF"/>
        </w:rPr>
      </w:pPr>
      <w:r w:rsidRPr="009C021D">
        <w:rPr>
          <w:rFonts w:ascii="Tahoma" w:hAnsi="Tahoma" w:cs="Tahoma"/>
          <w:sz w:val="22"/>
          <w:szCs w:val="22"/>
          <w:shd w:val="clear" w:color="auto" w:fill="FFFFFF"/>
        </w:rPr>
        <w:lastRenderedPageBreak/>
        <w:t xml:space="preserve">Codzienny (w dni robocze oraz soboty) odbiór z jednostek Zamawiającego (klinik, oddziałów, bloków, pracowni, itp.) bielizny brudnej w godzinach 15:30-18:00. </w:t>
      </w:r>
      <w:r w:rsidRPr="009C021D">
        <w:rPr>
          <w:rFonts w:ascii="Tahoma" w:hAnsi="Tahoma" w:cs="Tahoma"/>
          <w:sz w:val="22"/>
          <w:szCs w:val="22"/>
          <w:shd w:val="clear" w:color="auto" w:fill="FFFFFF"/>
        </w:rPr>
        <w:br/>
        <w:t xml:space="preserve">W przypadku placówek podległych, czyli Siedlec, Radomia, Ciechanowa i Polikliniki Sandomierska - jeden raz w tygodniu wskazany przez Zamawiającego do godziny 15:00. </w:t>
      </w:r>
    </w:p>
    <w:p w14:paraId="41866F19" w14:textId="77777777" w:rsidR="00613CFD" w:rsidRPr="009C021D" w:rsidRDefault="00613CFD" w:rsidP="007A14B8">
      <w:pPr>
        <w:ind w:left="720"/>
        <w:jc w:val="both"/>
        <w:rPr>
          <w:rFonts w:ascii="Tahoma" w:hAnsi="Tahoma" w:cs="Tahoma"/>
          <w:sz w:val="22"/>
          <w:szCs w:val="22"/>
          <w:shd w:val="clear" w:color="auto" w:fill="FFFFFF"/>
        </w:rPr>
      </w:pPr>
      <w:r w:rsidRPr="009C021D">
        <w:rPr>
          <w:rFonts w:ascii="Tahoma" w:hAnsi="Tahoma" w:cs="Tahoma"/>
          <w:sz w:val="22"/>
          <w:szCs w:val="22"/>
          <w:shd w:val="clear" w:color="auto" w:fill="FFFFFF"/>
        </w:rPr>
        <w:t>Bielizna będzie przekazywana Wykonawcy w dostarczonych przez niego (punkt 7.d) workach materiałowych, natomiast bielizna skażona będzie pakowana dodatkowo w worki rozpuszczalne (punkt 7.e)</w:t>
      </w:r>
    </w:p>
    <w:p w14:paraId="5D60D870" w14:textId="77777777" w:rsidR="00613CFD" w:rsidRPr="009C021D" w:rsidRDefault="00613CFD" w:rsidP="007A14B8">
      <w:pPr>
        <w:numPr>
          <w:ilvl w:val="0"/>
          <w:numId w:val="69"/>
        </w:numPr>
        <w:rPr>
          <w:rFonts w:ascii="Tahoma" w:hAnsi="Tahoma" w:cs="Tahoma"/>
          <w:sz w:val="22"/>
          <w:szCs w:val="22"/>
          <w:shd w:val="clear" w:color="auto" w:fill="FFFFFF"/>
        </w:rPr>
      </w:pPr>
      <w:r w:rsidRPr="009C021D">
        <w:rPr>
          <w:rFonts w:ascii="Tahoma" w:hAnsi="Tahoma" w:cs="Tahoma"/>
          <w:sz w:val="22"/>
          <w:szCs w:val="22"/>
          <w:shd w:val="clear" w:color="auto" w:fill="FFFFFF"/>
        </w:rPr>
        <w:t>Dla materacy, parawanów, fartuchów RTG i pozostałego asortymentu - 65 godzin, licząc od godziny 15:00, która jest godziną ostatniego odbioru w danym dniu. W przypadku bielizny odebranej przez Wykonawcę w piątek lub inny dzień poprzedzający dzień wolny, do czasu realizacji usługi nie wlicza się soboty i niedzieli lub innego dnia wolnego.</w:t>
      </w:r>
    </w:p>
    <w:p w14:paraId="675C3007" w14:textId="77777777" w:rsidR="00613CFD" w:rsidRPr="009C021D" w:rsidRDefault="00613CFD" w:rsidP="007A14B8">
      <w:pPr>
        <w:numPr>
          <w:ilvl w:val="0"/>
          <w:numId w:val="69"/>
        </w:numPr>
        <w:jc w:val="both"/>
        <w:rPr>
          <w:rFonts w:ascii="Tahoma" w:hAnsi="Tahoma" w:cs="Tahoma"/>
          <w:sz w:val="22"/>
          <w:szCs w:val="22"/>
          <w:shd w:val="clear" w:color="auto" w:fill="FFFFFF"/>
        </w:rPr>
      </w:pPr>
      <w:r w:rsidRPr="009C021D">
        <w:rPr>
          <w:rFonts w:ascii="Tahoma" w:hAnsi="Tahoma" w:cs="Tahoma"/>
          <w:sz w:val="22"/>
          <w:szCs w:val="22"/>
          <w:shd w:val="clear" w:color="auto" w:fill="FFFFFF"/>
        </w:rPr>
        <w:t>Dostarczenie</w:t>
      </w:r>
      <w:r w:rsidRPr="009C021D">
        <w:rPr>
          <w:rFonts w:ascii="Tahoma" w:hAnsi="Tahoma" w:cs="Tahoma"/>
          <w:sz w:val="22"/>
          <w:szCs w:val="22"/>
        </w:rPr>
        <w:t xml:space="preserve"> do</w:t>
      </w:r>
      <w:r w:rsidRPr="009C021D">
        <w:rPr>
          <w:rFonts w:ascii="Tahoma" w:hAnsi="Tahoma" w:cs="Tahoma"/>
          <w:sz w:val="22"/>
          <w:szCs w:val="22"/>
          <w:shd w:val="clear" w:color="auto" w:fill="FFFFFF"/>
        </w:rPr>
        <w:t xml:space="preserve"> Magazynu Czystej Bielizny w siedzibie</w:t>
      </w:r>
      <w:r w:rsidRPr="009C021D">
        <w:rPr>
          <w:rFonts w:ascii="Tahoma" w:hAnsi="Tahoma" w:cs="Tahoma"/>
          <w:sz w:val="22"/>
          <w:szCs w:val="22"/>
        </w:rPr>
        <w:t xml:space="preserve"> Zamawiającego</w:t>
      </w:r>
      <w:r w:rsidRPr="009C021D">
        <w:rPr>
          <w:rFonts w:ascii="Tahoma" w:hAnsi="Tahoma" w:cs="Tahoma"/>
          <w:sz w:val="22"/>
          <w:szCs w:val="22"/>
          <w:shd w:val="clear" w:color="auto" w:fill="FFFFFF"/>
        </w:rPr>
        <w:t xml:space="preserve"> następnego dnia roboczego, w godzinach 7:30-7.45, wypranej, czystej,</w:t>
      </w:r>
      <w:r w:rsidRPr="009C021D">
        <w:rPr>
          <w:rFonts w:ascii="Tahoma" w:hAnsi="Tahoma" w:cs="Tahoma"/>
          <w:sz w:val="22"/>
          <w:szCs w:val="22"/>
        </w:rPr>
        <w:t xml:space="preserve"> suchej i </w:t>
      </w:r>
      <w:r w:rsidRPr="009C021D">
        <w:rPr>
          <w:rFonts w:ascii="Tahoma" w:hAnsi="Tahoma" w:cs="Tahoma"/>
          <w:sz w:val="22"/>
          <w:szCs w:val="22"/>
          <w:shd w:val="clear" w:color="auto" w:fill="FFFFFF"/>
        </w:rPr>
        <w:t xml:space="preserve">wyprasowanej bielizny w ilości takiej samej, jak odebranej od Zamawiającego dnia poprzedniego, zliczenie jej wraz z personelem Zamawiającego w systemie RFID UHF, a następnie rozwiezienie jej o wszystkich jednostek Zamawiającego.  </w:t>
      </w:r>
      <w:r w:rsidRPr="009C021D">
        <w:rPr>
          <w:rFonts w:ascii="Tahoma" w:hAnsi="Tahoma" w:cs="Tahoma"/>
          <w:sz w:val="22"/>
          <w:szCs w:val="22"/>
          <w:shd w:val="clear" w:color="auto" w:fill="FFFFFF"/>
        </w:rPr>
        <w:br/>
        <w:t xml:space="preserve">W przypadku placów podległych, czyli Siedlec, Radomia, Ciechanowa i Polikliniki Sandomierska - jeden raz w tygodniu wskazany przez Zamawiającego do godziny 13:00. </w:t>
      </w:r>
    </w:p>
    <w:p w14:paraId="56AB7999" w14:textId="77777777" w:rsidR="00613CFD" w:rsidRPr="009C021D" w:rsidRDefault="00613CFD" w:rsidP="007A14B8">
      <w:pPr>
        <w:numPr>
          <w:ilvl w:val="0"/>
          <w:numId w:val="71"/>
        </w:numPr>
        <w:jc w:val="both"/>
        <w:rPr>
          <w:rFonts w:ascii="Tahoma" w:hAnsi="Tahoma" w:cs="Tahoma"/>
          <w:color w:val="auto"/>
          <w:sz w:val="22"/>
          <w:szCs w:val="22"/>
          <w:shd w:val="clear" w:color="auto" w:fill="FFFFFF"/>
        </w:rPr>
      </w:pPr>
      <w:r w:rsidRPr="009C021D">
        <w:rPr>
          <w:rFonts w:ascii="Tahoma" w:hAnsi="Tahoma" w:cs="Tahoma"/>
          <w:color w:val="auto"/>
          <w:sz w:val="22"/>
          <w:szCs w:val="22"/>
          <w:shd w:val="clear" w:color="auto" w:fill="FFFFFF"/>
        </w:rPr>
        <w:t xml:space="preserve">Dostarczana bielizna czysta będzie poukładana w wózkach transportowych asortymentowo oraz </w:t>
      </w:r>
      <w:r w:rsidRPr="009C021D">
        <w:rPr>
          <w:rFonts w:ascii="Tahoma" w:hAnsi="Tahoma" w:cs="Tahoma"/>
          <w:color w:val="auto"/>
          <w:sz w:val="22"/>
          <w:szCs w:val="22"/>
          <w:shd w:val="clear" w:color="auto" w:fill="FFFFFF"/>
        </w:rPr>
        <w:br/>
        <w:t>w podziale na poszczególne oddziały i jednostki u Zamawiającego. Odzież fasonowa będzie dostarczana na wieszakach i w folii.</w:t>
      </w:r>
    </w:p>
    <w:p w14:paraId="3386226F" w14:textId="77777777" w:rsidR="00613CFD" w:rsidRPr="009C021D" w:rsidRDefault="00613CFD" w:rsidP="007A14B8">
      <w:pPr>
        <w:numPr>
          <w:ilvl w:val="0"/>
          <w:numId w:val="71"/>
        </w:numPr>
        <w:jc w:val="both"/>
        <w:rPr>
          <w:rFonts w:ascii="Tahoma" w:hAnsi="Tahoma" w:cs="Tahoma"/>
          <w:color w:val="auto"/>
          <w:sz w:val="22"/>
          <w:szCs w:val="22"/>
        </w:rPr>
      </w:pPr>
      <w:r w:rsidRPr="009C021D">
        <w:rPr>
          <w:rFonts w:ascii="Tahoma" w:hAnsi="Tahoma" w:cs="Tahoma"/>
          <w:color w:val="auto"/>
          <w:sz w:val="22"/>
          <w:szCs w:val="22"/>
        </w:rPr>
        <w:t>Transport od i do Zamawiającego odbywał się będzie na koszt i ryzyko Wykonawcy, w opakowaniach zwyczajowo przyjętych (worki, folia, wieszaki) oraz w wózkach do transportu bielizny. Samochody do transportu muszą być wyposażone w windy do załadunku wózków. Transport bielizny pomiędzy Zamawiającym a Wykonawcą musi spełniać warunki pełnej izolacji sanitarnej. Wykonawca oświadcza, że dysponuje oddzielnymi środkami transportu brudnej i czystej bielizny lub środkami transportu posiadającymi szczelną i podzieloną komorę załadunkową tak, aby bielizna czysta nie miała możliwości jakiegokolwiek kontaktu z bielizną brudną.</w:t>
      </w:r>
    </w:p>
    <w:p w14:paraId="3BE3BAD1" w14:textId="77777777" w:rsidR="00613CFD" w:rsidRPr="009C021D" w:rsidRDefault="00613CFD" w:rsidP="007A14B8">
      <w:pPr>
        <w:numPr>
          <w:ilvl w:val="0"/>
          <w:numId w:val="69"/>
        </w:numPr>
        <w:jc w:val="both"/>
        <w:rPr>
          <w:rFonts w:ascii="Tahoma" w:hAnsi="Tahoma" w:cs="Tahoma"/>
          <w:sz w:val="22"/>
          <w:szCs w:val="22"/>
          <w:shd w:val="clear" w:color="auto" w:fill="FFFFFF"/>
        </w:rPr>
      </w:pPr>
      <w:r w:rsidRPr="009C021D">
        <w:rPr>
          <w:rFonts w:ascii="Tahoma" w:hAnsi="Tahoma" w:cs="Tahoma"/>
          <w:sz w:val="22"/>
          <w:szCs w:val="22"/>
          <w:shd w:val="clear" w:color="auto" w:fill="FFFFFF"/>
        </w:rPr>
        <w:t>Dostarczenie, implementację, obsługę oraz serwis systemu RFID UHF u Zamawiającego, a w szczególności:</w:t>
      </w:r>
    </w:p>
    <w:p w14:paraId="2A82AA23" w14:textId="77777777" w:rsidR="00613CFD" w:rsidRPr="009C021D" w:rsidRDefault="00613CFD" w:rsidP="007A14B8">
      <w:pPr>
        <w:numPr>
          <w:ilvl w:val="0"/>
          <w:numId w:val="76"/>
        </w:numPr>
        <w:jc w:val="both"/>
        <w:rPr>
          <w:rFonts w:ascii="Tahoma" w:hAnsi="Tahoma" w:cs="Tahoma"/>
          <w:sz w:val="22"/>
          <w:szCs w:val="22"/>
          <w:shd w:val="clear" w:color="auto" w:fill="FFFFFF"/>
        </w:rPr>
      </w:pPr>
      <w:r w:rsidRPr="009C021D">
        <w:rPr>
          <w:rFonts w:ascii="Tahoma" w:hAnsi="Tahoma" w:cs="Tahoma"/>
          <w:sz w:val="22"/>
          <w:szCs w:val="22"/>
          <w:shd w:val="clear" w:color="auto" w:fill="FFFFFF"/>
        </w:rPr>
        <w:t>Oznakowanie tagami RFID UHF bielizny szpitalnej własnej Zamawiającego w ilości do 15 000 sztuk oraz najmowanej w ilościach zgodnie z Załącznikiem Nr 3 (poszwa, prześcieradło, powłoczka, bluza operacyjna, spodnie operacyjne, kołdra, koc, poduszka, bluza piżamowa, spodnie piżamowe, koszula pacjenta, mopy) oraz pozostałego asortymentu dla umożliwienia śledzenia jej ruchów w systemie RFID UHF,</w:t>
      </w:r>
    </w:p>
    <w:p w14:paraId="71C5BBC1" w14:textId="77777777" w:rsidR="00613CFD" w:rsidRPr="009C021D" w:rsidRDefault="00613CFD" w:rsidP="007A14B8">
      <w:pPr>
        <w:numPr>
          <w:ilvl w:val="0"/>
          <w:numId w:val="76"/>
        </w:numPr>
        <w:shd w:val="clear" w:color="auto" w:fill="FFFFFF"/>
        <w:jc w:val="both"/>
        <w:rPr>
          <w:rFonts w:ascii="Tahoma" w:hAnsi="Tahoma" w:cs="Tahoma"/>
          <w:sz w:val="22"/>
          <w:szCs w:val="22"/>
          <w:shd w:val="clear" w:color="auto" w:fill="FFFFFF"/>
        </w:rPr>
      </w:pPr>
      <w:r w:rsidRPr="009C021D">
        <w:rPr>
          <w:rFonts w:ascii="Tahoma" w:hAnsi="Tahoma" w:cs="Tahoma"/>
          <w:sz w:val="22"/>
          <w:szCs w:val="22"/>
          <w:shd w:val="clear" w:color="auto" w:fill="FFFFFF"/>
        </w:rPr>
        <w:t>Zapewnienie możliwości korzystania z systemu śledzenia ruchu bielizny pomiędzy Wykonawcą</w:t>
      </w:r>
      <w:r w:rsidRPr="009C021D">
        <w:rPr>
          <w:rFonts w:ascii="Tahoma" w:hAnsi="Tahoma" w:cs="Tahoma"/>
          <w:sz w:val="22"/>
          <w:szCs w:val="22"/>
          <w:shd w:val="clear" w:color="auto" w:fill="FFFFFF"/>
        </w:rPr>
        <w:br/>
        <w:t>a Zamawiającym. System musi umożliwiać m. in.:</w:t>
      </w:r>
    </w:p>
    <w:p w14:paraId="49C0E069" w14:textId="77777777" w:rsidR="00613CFD" w:rsidRPr="009C021D" w:rsidRDefault="00613CFD" w:rsidP="007A14B8">
      <w:pPr>
        <w:numPr>
          <w:ilvl w:val="0"/>
          <w:numId w:val="77"/>
        </w:numPr>
        <w:shd w:val="clear" w:color="auto" w:fill="FFFFFF"/>
        <w:jc w:val="both"/>
        <w:rPr>
          <w:rFonts w:ascii="Tahoma" w:hAnsi="Tahoma" w:cs="Tahoma"/>
          <w:sz w:val="22"/>
          <w:szCs w:val="22"/>
          <w:shd w:val="clear" w:color="auto" w:fill="FFFFFF"/>
        </w:rPr>
      </w:pPr>
      <w:r w:rsidRPr="009C021D">
        <w:rPr>
          <w:rFonts w:ascii="Tahoma" w:hAnsi="Tahoma" w:cs="Tahoma"/>
          <w:sz w:val="22"/>
          <w:szCs w:val="22"/>
          <w:shd w:val="clear" w:color="auto" w:fill="FFFFFF"/>
        </w:rPr>
        <w:t>codzienną automatyczną rejestrację rodzaju i ilości brudnej bielizny przyjętej z oddziałów szpitala do magazynu brudnej bielizny Zamawiającego</w:t>
      </w:r>
    </w:p>
    <w:p w14:paraId="076DFB62" w14:textId="77777777" w:rsidR="00613CFD" w:rsidRPr="009C021D" w:rsidRDefault="00613CFD" w:rsidP="007A14B8">
      <w:pPr>
        <w:numPr>
          <w:ilvl w:val="0"/>
          <w:numId w:val="77"/>
        </w:numPr>
        <w:shd w:val="clear" w:color="auto" w:fill="FFFFFF"/>
        <w:jc w:val="both"/>
        <w:rPr>
          <w:rFonts w:ascii="Tahoma" w:hAnsi="Tahoma" w:cs="Tahoma"/>
          <w:sz w:val="22"/>
          <w:szCs w:val="22"/>
          <w:shd w:val="clear" w:color="auto" w:fill="FFFFFF"/>
        </w:rPr>
      </w:pPr>
      <w:r w:rsidRPr="009C021D">
        <w:rPr>
          <w:rFonts w:ascii="Tahoma" w:hAnsi="Tahoma" w:cs="Tahoma"/>
          <w:sz w:val="22"/>
          <w:szCs w:val="22"/>
          <w:shd w:val="clear" w:color="auto" w:fill="FFFFFF"/>
        </w:rPr>
        <w:t>codzienną automatyczną rejestrację bielizny przekazanej z pralni Wykonawcy do magazynu czystej bielizny Zamawiającego, z uwzględnieniem podziału na poszczególne ośrodki kosztów obowiązujące u Zamawiającego.</w:t>
      </w:r>
    </w:p>
    <w:p w14:paraId="21518CE9" w14:textId="77777777" w:rsidR="00613CFD" w:rsidRPr="009C021D" w:rsidRDefault="00613CFD" w:rsidP="007A14B8">
      <w:pPr>
        <w:numPr>
          <w:ilvl w:val="0"/>
          <w:numId w:val="77"/>
        </w:numPr>
        <w:shd w:val="clear" w:color="auto" w:fill="FFFFFF"/>
        <w:jc w:val="both"/>
        <w:rPr>
          <w:rFonts w:ascii="Tahoma" w:hAnsi="Tahoma" w:cs="Tahoma"/>
          <w:sz w:val="22"/>
          <w:szCs w:val="22"/>
          <w:shd w:val="clear" w:color="auto" w:fill="FFFFFF"/>
        </w:rPr>
      </w:pPr>
      <w:r w:rsidRPr="009C021D">
        <w:rPr>
          <w:rFonts w:ascii="Tahoma" w:hAnsi="Tahoma" w:cs="Tahoma"/>
          <w:sz w:val="22"/>
          <w:szCs w:val="22"/>
          <w:shd w:val="clear" w:color="auto" w:fill="FFFFFF"/>
        </w:rPr>
        <w:t xml:space="preserve">generowanie raportu miesięcznego, tygodniowego i dziennego oraz w dowolnym zakresie dat, zawierającego szczegółowy ruch bielizny pomiędzy oddziałami Zamawiającego </w:t>
      </w:r>
      <w:r w:rsidRPr="009C021D">
        <w:rPr>
          <w:rFonts w:ascii="Tahoma" w:hAnsi="Tahoma" w:cs="Tahoma"/>
          <w:sz w:val="22"/>
          <w:szCs w:val="22"/>
          <w:shd w:val="clear" w:color="auto" w:fill="FFFFFF"/>
        </w:rPr>
        <w:br/>
        <w:t>a magazynem Zamawiającego oraz/lub między magazynem a pralnią. Format raportu zostanie doprecyzowany z Wykonawcą,</w:t>
      </w:r>
    </w:p>
    <w:p w14:paraId="509783DC" w14:textId="77777777" w:rsidR="00613CFD" w:rsidRPr="009C021D" w:rsidRDefault="00613CFD" w:rsidP="007A14B8">
      <w:pPr>
        <w:numPr>
          <w:ilvl w:val="0"/>
          <w:numId w:val="77"/>
        </w:numPr>
        <w:shd w:val="clear" w:color="auto" w:fill="FFFFFF"/>
        <w:jc w:val="both"/>
        <w:rPr>
          <w:rFonts w:ascii="Tahoma" w:hAnsi="Tahoma" w:cs="Tahoma"/>
          <w:sz w:val="22"/>
          <w:szCs w:val="22"/>
          <w:shd w:val="clear" w:color="auto" w:fill="FFFFFF"/>
        </w:rPr>
      </w:pPr>
      <w:r w:rsidRPr="009C021D">
        <w:rPr>
          <w:rFonts w:ascii="Tahoma" w:hAnsi="Tahoma" w:cs="Tahoma"/>
          <w:sz w:val="22"/>
          <w:szCs w:val="22"/>
          <w:shd w:val="clear" w:color="auto" w:fill="FFFFFF"/>
        </w:rPr>
        <w:t xml:space="preserve">generowanie zbiorczego miesięcznego raportu ilościowego i wartościowego (wartość netto </w:t>
      </w:r>
      <w:r w:rsidRPr="009C021D">
        <w:rPr>
          <w:rFonts w:ascii="Tahoma" w:hAnsi="Tahoma" w:cs="Tahoma"/>
          <w:sz w:val="22"/>
          <w:szCs w:val="22"/>
          <w:shd w:val="clear" w:color="auto" w:fill="FFFFFF"/>
        </w:rPr>
        <w:br/>
      </w:r>
      <w:r w:rsidRPr="009C021D">
        <w:rPr>
          <w:rFonts w:ascii="Tahoma" w:hAnsi="Tahoma" w:cs="Tahoma"/>
          <w:sz w:val="22"/>
          <w:szCs w:val="22"/>
          <w:shd w:val="clear" w:color="auto" w:fill="FFFFFF"/>
        </w:rPr>
        <w:lastRenderedPageBreak/>
        <w:t>i brutto), dla poszczególnych ośrodków kosztów obowiązujących w PIM MSWiA. Format raportu zostanie doprecyzowany z Wykonawcą,</w:t>
      </w:r>
    </w:p>
    <w:p w14:paraId="5FAA781F" w14:textId="77777777" w:rsidR="00613CFD" w:rsidRPr="009C021D" w:rsidRDefault="00613CFD" w:rsidP="007A14B8">
      <w:pPr>
        <w:numPr>
          <w:ilvl w:val="0"/>
          <w:numId w:val="77"/>
        </w:numPr>
        <w:shd w:val="clear" w:color="auto" w:fill="FFFFFF"/>
        <w:jc w:val="both"/>
        <w:rPr>
          <w:rFonts w:ascii="Tahoma" w:hAnsi="Tahoma" w:cs="Tahoma"/>
          <w:sz w:val="22"/>
          <w:szCs w:val="22"/>
          <w:shd w:val="clear" w:color="auto" w:fill="FFFFFF"/>
        </w:rPr>
      </w:pPr>
      <w:r w:rsidRPr="009C021D">
        <w:rPr>
          <w:rFonts w:ascii="Tahoma" w:hAnsi="Tahoma" w:cs="Tahoma"/>
          <w:sz w:val="22"/>
          <w:szCs w:val="22"/>
          <w:shd w:val="clear" w:color="auto" w:fill="FFFFFF"/>
        </w:rPr>
        <w:t>tworzenie dodatkowego raportu dla asortymentu własnego Zamawiającego nieoznaczonego tagami RFID UHF, oraz dopisywania do raportu nowego asortymentu wprowadzanego w trakcie trwania umowy z Wykonawcą (po wcześniejszym oznakowaniu tagami RFID UHF)</w:t>
      </w:r>
    </w:p>
    <w:p w14:paraId="29CF1800" w14:textId="77777777" w:rsidR="00613CFD" w:rsidRPr="009C021D" w:rsidRDefault="00613CFD" w:rsidP="007A14B8">
      <w:pPr>
        <w:numPr>
          <w:ilvl w:val="0"/>
          <w:numId w:val="77"/>
        </w:numPr>
        <w:shd w:val="clear" w:color="auto" w:fill="FFFFFF"/>
        <w:jc w:val="both"/>
        <w:rPr>
          <w:rFonts w:ascii="Tahoma" w:hAnsi="Tahoma" w:cs="Tahoma"/>
          <w:sz w:val="22"/>
          <w:szCs w:val="22"/>
          <w:shd w:val="clear" w:color="auto" w:fill="FFFFFF"/>
        </w:rPr>
      </w:pPr>
      <w:r w:rsidRPr="009C021D">
        <w:rPr>
          <w:rFonts w:ascii="Tahoma" w:hAnsi="Tahoma" w:cs="Tahoma"/>
          <w:sz w:val="22"/>
          <w:szCs w:val="22"/>
          <w:shd w:val="clear" w:color="auto" w:fill="FFFFFF"/>
        </w:rPr>
        <w:t>podgląd on-line ruchu bielizny od początku trwania umowy, wgląd wykonania umowy na dany dzień za określony okres umowy,</w:t>
      </w:r>
    </w:p>
    <w:p w14:paraId="08D89092" w14:textId="77777777" w:rsidR="00613CFD" w:rsidRPr="009C021D" w:rsidRDefault="00613CFD" w:rsidP="007A14B8">
      <w:pPr>
        <w:numPr>
          <w:ilvl w:val="0"/>
          <w:numId w:val="76"/>
        </w:numPr>
        <w:shd w:val="clear" w:color="auto" w:fill="FFFFFF"/>
        <w:jc w:val="both"/>
        <w:rPr>
          <w:rFonts w:ascii="Tahoma" w:hAnsi="Tahoma" w:cs="Tahoma"/>
          <w:sz w:val="22"/>
          <w:szCs w:val="22"/>
          <w:shd w:val="clear" w:color="auto" w:fill="FFFFFF"/>
        </w:rPr>
      </w:pPr>
      <w:r w:rsidRPr="009C021D">
        <w:rPr>
          <w:rFonts w:ascii="Tahoma" w:hAnsi="Tahoma" w:cs="Tahoma"/>
          <w:sz w:val="22"/>
          <w:szCs w:val="22"/>
          <w:shd w:val="clear" w:color="auto" w:fill="FFFFFF"/>
        </w:rPr>
        <w:t>Korzystanie z systemu RFID UHF Wykonawca musi zapewnić od pierwszego dnia obowiązywania umowy do dnia końcowego rozliczenia umowy.</w:t>
      </w:r>
    </w:p>
    <w:p w14:paraId="772ED8F9" w14:textId="77777777" w:rsidR="00613CFD" w:rsidRPr="009C021D" w:rsidRDefault="00613CFD" w:rsidP="007A14B8">
      <w:pPr>
        <w:numPr>
          <w:ilvl w:val="0"/>
          <w:numId w:val="76"/>
        </w:numPr>
        <w:shd w:val="clear" w:color="auto" w:fill="FFFFFF"/>
        <w:jc w:val="both"/>
        <w:rPr>
          <w:rFonts w:ascii="Tahoma" w:hAnsi="Tahoma" w:cs="Tahoma"/>
          <w:sz w:val="22"/>
          <w:szCs w:val="22"/>
          <w:shd w:val="clear" w:color="auto" w:fill="FFFFFF"/>
        </w:rPr>
      </w:pPr>
      <w:r w:rsidRPr="009C021D">
        <w:rPr>
          <w:rFonts w:ascii="Tahoma" w:hAnsi="Tahoma" w:cs="Tahoma"/>
          <w:sz w:val="22"/>
          <w:szCs w:val="22"/>
          <w:shd w:val="clear" w:color="auto" w:fill="FFFFFF"/>
        </w:rPr>
        <w:t>Tagi RFID UHF gwarantujące bezpieczeństwo zastosowania dla ludzi, aparatury elektromedycznej i sprzętu elektronicznego takiej jak np. rozrusznik serca, defibrylator oraz rezonans magnetyczny,</w:t>
      </w:r>
    </w:p>
    <w:p w14:paraId="5B46C18A" w14:textId="77777777" w:rsidR="00613CFD" w:rsidRPr="009C021D" w:rsidRDefault="00613CFD" w:rsidP="007A14B8">
      <w:pPr>
        <w:numPr>
          <w:ilvl w:val="0"/>
          <w:numId w:val="76"/>
        </w:numPr>
        <w:shd w:val="clear" w:color="auto" w:fill="FFFFFF"/>
        <w:jc w:val="both"/>
        <w:rPr>
          <w:rFonts w:ascii="Tahoma" w:hAnsi="Tahoma" w:cs="Tahoma"/>
          <w:sz w:val="22"/>
          <w:szCs w:val="22"/>
          <w:shd w:val="clear" w:color="auto" w:fill="FFFFFF"/>
        </w:rPr>
      </w:pPr>
      <w:r w:rsidRPr="009C021D">
        <w:rPr>
          <w:rFonts w:ascii="Tahoma" w:hAnsi="Tahoma" w:cs="Tahoma"/>
          <w:sz w:val="22"/>
          <w:szCs w:val="22"/>
          <w:shd w:val="clear" w:color="auto" w:fill="FFFFFF"/>
        </w:rPr>
        <w:t>Tagi RFID UHF wytrzymujące min. 200 cykli prania, suszenia, maglowania, prasowania, dezynfekcji. W razie uszkodzenia lub zagubienia tagów, Wykonawca zapewnia ich uzupełnienie na własny koszt. System identyfikacji tagów będzie zapewniał ewidencję ilości cykli prania bielizny.</w:t>
      </w:r>
    </w:p>
    <w:p w14:paraId="447BB95A" w14:textId="77777777" w:rsidR="00613CFD" w:rsidRPr="009C021D" w:rsidRDefault="00613CFD" w:rsidP="007A14B8">
      <w:pPr>
        <w:numPr>
          <w:ilvl w:val="0"/>
          <w:numId w:val="76"/>
        </w:numPr>
        <w:jc w:val="both"/>
        <w:rPr>
          <w:rFonts w:ascii="Tahoma" w:hAnsi="Tahoma" w:cs="Tahoma"/>
          <w:sz w:val="22"/>
          <w:szCs w:val="22"/>
          <w:shd w:val="clear" w:color="auto" w:fill="FFFFFF"/>
        </w:rPr>
      </w:pPr>
      <w:r w:rsidRPr="009C021D">
        <w:rPr>
          <w:rFonts w:ascii="Tahoma" w:hAnsi="Tahoma" w:cs="Tahoma"/>
          <w:sz w:val="22"/>
          <w:szCs w:val="22"/>
          <w:shd w:val="clear" w:color="auto" w:fill="FFFFFF"/>
        </w:rPr>
        <w:t xml:space="preserve">Instalacja i eksploatacja systemu RFID UHF nastąpi na koszt i ryzyko Wykonawcy oraz musi być zainstalowana we wskazanym przez Zamawiającego miejscu i funkcjonować u Wykonawcy </w:t>
      </w:r>
      <w:r w:rsidRPr="009C021D">
        <w:rPr>
          <w:rFonts w:ascii="Tahoma" w:hAnsi="Tahoma" w:cs="Tahoma"/>
          <w:sz w:val="22"/>
          <w:szCs w:val="22"/>
          <w:shd w:val="clear" w:color="auto" w:fill="FFFFFF"/>
        </w:rPr>
        <w:br/>
        <w:t>i Zamawiającego,</w:t>
      </w:r>
    </w:p>
    <w:p w14:paraId="598292F3" w14:textId="77777777" w:rsidR="00613CFD" w:rsidRPr="009C021D" w:rsidRDefault="00613CFD" w:rsidP="007A14B8">
      <w:pPr>
        <w:numPr>
          <w:ilvl w:val="0"/>
          <w:numId w:val="69"/>
        </w:numPr>
        <w:jc w:val="both"/>
        <w:rPr>
          <w:rFonts w:ascii="Tahoma" w:hAnsi="Tahoma" w:cs="Tahoma"/>
          <w:sz w:val="22"/>
          <w:szCs w:val="22"/>
        </w:rPr>
      </w:pPr>
      <w:r w:rsidRPr="009C021D">
        <w:rPr>
          <w:rFonts w:ascii="Tahoma" w:hAnsi="Tahoma" w:cs="Tahoma"/>
          <w:sz w:val="22"/>
          <w:szCs w:val="22"/>
          <w:shd w:val="clear" w:color="auto" w:fill="FFFFFF"/>
        </w:rPr>
        <w:t>Najem bielizny szpitalnej płaskiej (poszwa, prześcieradło, powłoczka, spodnie piżamowe, bluzy piżamowe), poduszek, kołder, koców, bluz operacyjnych, spodni operacyjnych, koszul pacjenta</w:t>
      </w:r>
      <w:r w:rsidRPr="009C021D">
        <w:rPr>
          <w:rFonts w:ascii="Tahoma" w:hAnsi="Tahoma" w:cs="Tahoma"/>
          <w:sz w:val="22"/>
          <w:szCs w:val="22"/>
        </w:rPr>
        <w:t xml:space="preserve"> </w:t>
      </w:r>
      <w:r w:rsidRPr="009C021D">
        <w:rPr>
          <w:rFonts w:ascii="Tahoma" w:hAnsi="Tahoma" w:cs="Tahoma"/>
          <w:sz w:val="22"/>
          <w:szCs w:val="22"/>
        </w:rPr>
        <w:br/>
      </w:r>
      <w:r w:rsidRPr="009C021D">
        <w:rPr>
          <w:rFonts w:ascii="Tahoma" w:hAnsi="Tahoma" w:cs="Tahoma"/>
          <w:sz w:val="22"/>
          <w:szCs w:val="22"/>
          <w:shd w:val="clear" w:color="auto" w:fill="FFFFFF"/>
        </w:rPr>
        <w:t>w</w:t>
      </w:r>
      <w:r w:rsidRPr="009C021D">
        <w:rPr>
          <w:rFonts w:ascii="Tahoma" w:hAnsi="Tahoma" w:cs="Tahoma"/>
          <w:sz w:val="22"/>
          <w:szCs w:val="22"/>
        </w:rPr>
        <w:t xml:space="preserve"> ilościach</w:t>
      </w:r>
      <w:r w:rsidRPr="009C021D">
        <w:rPr>
          <w:rFonts w:ascii="Tahoma" w:hAnsi="Tahoma" w:cs="Tahoma"/>
          <w:sz w:val="22"/>
          <w:szCs w:val="22"/>
          <w:shd w:val="clear" w:color="auto" w:fill="FFFFFF"/>
        </w:rPr>
        <w:t xml:space="preserve"> określonych w Załączniku Nr 3 oraz zgodnie ze</w:t>
      </w:r>
      <w:r w:rsidRPr="009C021D">
        <w:rPr>
          <w:rFonts w:ascii="Tahoma" w:hAnsi="Tahoma" w:cs="Tahoma"/>
          <w:sz w:val="22"/>
          <w:szCs w:val="22"/>
        </w:rPr>
        <w:t xml:space="preserve"> specyfikacją</w:t>
      </w:r>
      <w:r w:rsidRPr="009C021D">
        <w:rPr>
          <w:rFonts w:ascii="Tahoma" w:hAnsi="Tahoma" w:cs="Tahoma"/>
          <w:sz w:val="22"/>
          <w:szCs w:val="22"/>
          <w:shd w:val="clear" w:color="auto" w:fill="FFFFFF"/>
        </w:rPr>
        <w:t xml:space="preserve"> określoną w Załączniku Nr 2 do OPZ</w:t>
      </w:r>
      <w:r w:rsidRPr="009C021D">
        <w:rPr>
          <w:rFonts w:ascii="Tahoma" w:hAnsi="Tahoma" w:cs="Tahoma"/>
          <w:sz w:val="22"/>
          <w:szCs w:val="22"/>
        </w:rPr>
        <w:t xml:space="preserve">. Najmowana bielizna, oznakowana tagami RFID UHF i wprowadzona do systemu RFID UHF, zostanie przekazana Zamawiającemu w ciągu 14 dni od podpisania umowy z Wykonawcą. </w:t>
      </w:r>
      <w:r w:rsidRPr="009C021D">
        <w:rPr>
          <w:rFonts w:ascii="Tahoma" w:hAnsi="Tahoma" w:cs="Tahoma"/>
          <w:sz w:val="22"/>
          <w:szCs w:val="22"/>
        </w:rPr>
        <w:br/>
        <w:t>Wykonawca, co cztery miesiące będzie dokonywał szczegółowej inwentaryzacji najmowanego asortymentu, którego ustalenia będą każdorazowo potwierdzone protokołem z Zamawiającym.</w:t>
      </w:r>
    </w:p>
    <w:p w14:paraId="014C6BA4" w14:textId="77777777" w:rsidR="00613CFD" w:rsidRPr="009C021D" w:rsidRDefault="00613CFD" w:rsidP="007A14B8">
      <w:pPr>
        <w:numPr>
          <w:ilvl w:val="0"/>
          <w:numId w:val="69"/>
        </w:numPr>
        <w:jc w:val="both"/>
        <w:rPr>
          <w:rFonts w:ascii="Tahoma" w:hAnsi="Tahoma" w:cs="Tahoma"/>
          <w:color w:val="auto"/>
          <w:sz w:val="22"/>
          <w:szCs w:val="22"/>
        </w:rPr>
      </w:pPr>
      <w:r w:rsidRPr="009C021D">
        <w:rPr>
          <w:rFonts w:ascii="Tahoma" w:hAnsi="Tahoma" w:cs="Tahoma"/>
          <w:sz w:val="22"/>
          <w:szCs w:val="22"/>
          <w:shd w:val="clear" w:color="auto" w:fill="FFFFFF"/>
        </w:rPr>
        <w:t>Wyposażenie magazynu czystej i brudnej bielizny przez cały okres obowiązywania umowy.</w:t>
      </w:r>
    </w:p>
    <w:p w14:paraId="6BCA339D" w14:textId="77777777" w:rsidR="00613CFD" w:rsidRPr="009C021D" w:rsidRDefault="00613CFD" w:rsidP="007A14B8">
      <w:pPr>
        <w:numPr>
          <w:ilvl w:val="0"/>
          <w:numId w:val="72"/>
        </w:numPr>
        <w:jc w:val="both"/>
        <w:rPr>
          <w:rFonts w:ascii="Tahoma" w:hAnsi="Tahoma" w:cs="Tahoma"/>
          <w:color w:val="auto"/>
          <w:sz w:val="22"/>
          <w:szCs w:val="22"/>
        </w:rPr>
      </w:pPr>
      <w:r w:rsidRPr="009C021D">
        <w:rPr>
          <w:rFonts w:ascii="Tahoma" w:hAnsi="Tahoma" w:cs="Tahoma"/>
          <w:sz w:val="22"/>
          <w:szCs w:val="22"/>
          <w:shd w:val="clear" w:color="auto" w:fill="FFFFFF"/>
        </w:rPr>
        <w:t>Wykonawca przekaże i zapewni przez cały czas trwania umowy dla magazynu bielizny czystej:</w:t>
      </w:r>
    </w:p>
    <w:p w14:paraId="472B015A" w14:textId="77777777" w:rsidR="00613CFD" w:rsidRPr="009C021D" w:rsidRDefault="00613CFD" w:rsidP="007A14B8">
      <w:pPr>
        <w:numPr>
          <w:ilvl w:val="0"/>
          <w:numId w:val="73"/>
        </w:numPr>
        <w:tabs>
          <w:tab w:val="left" w:pos="179"/>
        </w:tabs>
        <w:ind w:right="1400"/>
        <w:jc w:val="both"/>
        <w:rPr>
          <w:rFonts w:ascii="Tahoma" w:hAnsi="Tahoma" w:cs="Tahoma"/>
          <w:color w:val="auto"/>
          <w:sz w:val="22"/>
          <w:szCs w:val="22"/>
        </w:rPr>
      </w:pPr>
      <w:r w:rsidRPr="009C021D">
        <w:rPr>
          <w:rFonts w:ascii="Tahoma" w:hAnsi="Tahoma" w:cs="Tahoma"/>
          <w:sz w:val="22"/>
          <w:szCs w:val="22"/>
          <w:shd w:val="clear" w:color="auto" w:fill="FFFFFF"/>
        </w:rPr>
        <w:t>Regały do przechowywania bielizny płaskiej ze stali nierdzewnej sztuk 10</w:t>
      </w:r>
      <w:r w:rsidRPr="009C021D">
        <w:rPr>
          <w:rFonts w:ascii="Tahoma" w:hAnsi="Tahoma" w:cs="Tahoma"/>
          <w:sz w:val="22"/>
          <w:szCs w:val="22"/>
          <w:shd w:val="clear" w:color="auto" w:fill="FFFFFF"/>
        </w:rPr>
        <w:br/>
        <w:t>o wymiarach: 1200x700x2000 mm +/- 2 cm, o następujących parametrach:</w:t>
      </w:r>
    </w:p>
    <w:p w14:paraId="57DFADB0" w14:textId="77777777" w:rsidR="00613CFD" w:rsidRPr="009C021D" w:rsidRDefault="00613CFD" w:rsidP="007A14B8">
      <w:pPr>
        <w:numPr>
          <w:ilvl w:val="0"/>
          <w:numId w:val="74"/>
        </w:numPr>
        <w:tabs>
          <w:tab w:val="left" w:pos="318"/>
        </w:tabs>
        <w:jc w:val="both"/>
        <w:rPr>
          <w:rFonts w:ascii="Tahoma" w:hAnsi="Tahoma" w:cs="Tahoma"/>
          <w:color w:val="auto"/>
          <w:sz w:val="22"/>
          <w:szCs w:val="22"/>
        </w:rPr>
      </w:pPr>
      <w:r w:rsidRPr="009C021D">
        <w:rPr>
          <w:rFonts w:ascii="Tahoma" w:hAnsi="Tahoma" w:cs="Tahoma"/>
          <w:sz w:val="22"/>
          <w:szCs w:val="22"/>
          <w:shd w:val="clear" w:color="auto" w:fill="FFFFFF"/>
        </w:rPr>
        <w:t>5 półek,</w:t>
      </w:r>
      <w:r w:rsidRPr="009C021D">
        <w:rPr>
          <w:rFonts w:ascii="Tahoma" w:hAnsi="Tahoma" w:cs="Tahoma"/>
          <w:sz w:val="22"/>
          <w:szCs w:val="22"/>
        </w:rPr>
        <w:t xml:space="preserve"> w</w:t>
      </w:r>
      <w:r w:rsidRPr="009C021D">
        <w:rPr>
          <w:rFonts w:ascii="Tahoma" w:hAnsi="Tahoma" w:cs="Tahoma"/>
          <w:sz w:val="22"/>
          <w:szCs w:val="22"/>
          <w:shd w:val="clear" w:color="auto" w:fill="FFFFFF"/>
        </w:rPr>
        <w:t xml:space="preserve"> tym 3 środkowe z płynną regulacją wysokości i 2 stałe (dolna i górna)</w:t>
      </w:r>
    </w:p>
    <w:p w14:paraId="3B172A88" w14:textId="77777777" w:rsidR="00613CFD" w:rsidRPr="009C021D" w:rsidRDefault="00613CFD" w:rsidP="007A14B8">
      <w:pPr>
        <w:numPr>
          <w:ilvl w:val="0"/>
          <w:numId w:val="74"/>
        </w:numPr>
        <w:tabs>
          <w:tab w:val="left" w:pos="309"/>
        </w:tabs>
        <w:jc w:val="both"/>
        <w:rPr>
          <w:rFonts w:ascii="Tahoma" w:hAnsi="Tahoma" w:cs="Tahoma"/>
          <w:color w:val="auto"/>
          <w:sz w:val="22"/>
          <w:szCs w:val="22"/>
        </w:rPr>
      </w:pPr>
      <w:r w:rsidRPr="009C021D">
        <w:rPr>
          <w:rFonts w:ascii="Tahoma" w:hAnsi="Tahoma" w:cs="Tahoma"/>
          <w:sz w:val="22"/>
          <w:szCs w:val="22"/>
          <w:shd w:val="clear" w:color="auto" w:fill="FFFFFF"/>
        </w:rPr>
        <w:t>półki wzmocnione - nośność półki 100 kg</w:t>
      </w:r>
    </w:p>
    <w:p w14:paraId="02C764F9" w14:textId="77777777" w:rsidR="00613CFD" w:rsidRPr="009C021D" w:rsidRDefault="00613CFD" w:rsidP="007A14B8">
      <w:pPr>
        <w:numPr>
          <w:ilvl w:val="0"/>
          <w:numId w:val="74"/>
        </w:numPr>
        <w:tabs>
          <w:tab w:val="left" w:pos="314"/>
        </w:tabs>
        <w:jc w:val="both"/>
        <w:rPr>
          <w:rFonts w:ascii="Tahoma" w:hAnsi="Tahoma" w:cs="Tahoma"/>
          <w:color w:val="auto"/>
          <w:sz w:val="22"/>
          <w:szCs w:val="22"/>
        </w:rPr>
      </w:pPr>
      <w:r w:rsidRPr="009C021D">
        <w:rPr>
          <w:rFonts w:ascii="Tahoma" w:hAnsi="Tahoma" w:cs="Tahoma"/>
          <w:sz w:val="22"/>
          <w:szCs w:val="22"/>
          <w:shd w:val="clear" w:color="auto" w:fill="FFFFFF"/>
        </w:rPr>
        <w:t>dolna półka</w:t>
      </w:r>
      <w:r w:rsidRPr="009C021D">
        <w:rPr>
          <w:rFonts w:ascii="Tahoma" w:hAnsi="Tahoma" w:cs="Tahoma"/>
          <w:sz w:val="22"/>
          <w:szCs w:val="22"/>
        </w:rPr>
        <w:t xml:space="preserve"> posadowiona na</w:t>
      </w:r>
      <w:r w:rsidRPr="009C021D">
        <w:rPr>
          <w:rFonts w:ascii="Tahoma" w:hAnsi="Tahoma" w:cs="Tahoma"/>
          <w:sz w:val="22"/>
          <w:szCs w:val="22"/>
          <w:shd w:val="clear" w:color="auto" w:fill="FFFFFF"/>
        </w:rPr>
        <w:t xml:space="preserve"> wysokości 150</w:t>
      </w:r>
      <w:r w:rsidRPr="009C021D">
        <w:rPr>
          <w:rFonts w:ascii="Tahoma" w:hAnsi="Tahoma" w:cs="Tahoma"/>
          <w:sz w:val="22"/>
          <w:szCs w:val="22"/>
        </w:rPr>
        <w:t xml:space="preserve"> milimetrów</w:t>
      </w:r>
      <w:r w:rsidRPr="009C021D">
        <w:rPr>
          <w:rFonts w:ascii="Tahoma" w:hAnsi="Tahoma" w:cs="Tahoma"/>
          <w:sz w:val="22"/>
          <w:szCs w:val="22"/>
          <w:shd w:val="clear" w:color="auto" w:fill="FFFFFF"/>
        </w:rPr>
        <w:t xml:space="preserve"> od podłoża</w:t>
      </w:r>
    </w:p>
    <w:p w14:paraId="36795576" w14:textId="77777777" w:rsidR="00613CFD" w:rsidRPr="009C021D" w:rsidRDefault="00613CFD" w:rsidP="007A14B8">
      <w:pPr>
        <w:numPr>
          <w:ilvl w:val="0"/>
          <w:numId w:val="74"/>
        </w:numPr>
        <w:tabs>
          <w:tab w:val="left" w:pos="318"/>
        </w:tabs>
        <w:jc w:val="both"/>
        <w:rPr>
          <w:rFonts w:ascii="Tahoma" w:hAnsi="Tahoma" w:cs="Tahoma"/>
          <w:color w:val="auto"/>
          <w:sz w:val="22"/>
          <w:szCs w:val="22"/>
        </w:rPr>
      </w:pPr>
      <w:r w:rsidRPr="009C021D">
        <w:rPr>
          <w:rFonts w:ascii="Tahoma" w:hAnsi="Tahoma" w:cs="Tahoma"/>
          <w:sz w:val="22"/>
          <w:szCs w:val="22"/>
          <w:shd w:val="clear" w:color="auto" w:fill="FFFFFF"/>
        </w:rPr>
        <w:t>regulację wysokości</w:t>
      </w:r>
    </w:p>
    <w:p w14:paraId="67D061C4" w14:textId="77777777" w:rsidR="00613CFD" w:rsidRPr="009C021D" w:rsidRDefault="00613CFD" w:rsidP="007A14B8">
      <w:pPr>
        <w:numPr>
          <w:ilvl w:val="0"/>
          <w:numId w:val="74"/>
        </w:numPr>
        <w:tabs>
          <w:tab w:val="left" w:pos="314"/>
        </w:tabs>
        <w:jc w:val="both"/>
        <w:rPr>
          <w:rFonts w:ascii="Tahoma" w:hAnsi="Tahoma" w:cs="Tahoma"/>
          <w:color w:val="auto"/>
          <w:sz w:val="22"/>
          <w:szCs w:val="22"/>
          <w:shd w:val="clear" w:color="auto" w:fill="FFFFFF"/>
        </w:rPr>
      </w:pPr>
      <w:r w:rsidRPr="009C021D">
        <w:rPr>
          <w:rFonts w:ascii="Tahoma" w:hAnsi="Tahoma" w:cs="Tahoma"/>
          <w:sz w:val="22"/>
          <w:szCs w:val="22"/>
          <w:shd w:val="clear" w:color="auto" w:fill="FFFFFF"/>
        </w:rPr>
        <w:t>wszystkie krawędzie zaokrąglone, bezpieczne.</w:t>
      </w:r>
    </w:p>
    <w:p w14:paraId="40437B23" w14:textId="77777777" w:rsidR="00613CFD" w:rsidRPr="009C021D" w:rsidRDefault="00613CFD" w:rsidP="007A14B8">
      <w:pPr>
        <w:numPr>
          <w:ilvl w:val="0"/>
          <w:numId w:val="73"/>
        </w:numPr>
        <w:tabs>
          <w:tab w:val="left" w:pos="314"/>
        </w:tabs>
        <w:jc w:val="both"/>
        <w:rPr>
          <w:rFonts w:ascii="Tahoma" w:hAnsi="Tahoma" w:cs="Tahoma"/>
          <w:color w:val="auto"/>
          <w:sz w:val="22"/>
          <w:szCs w:val="22"/>
        </w:rPr>
      </w:pPr>
      <w:r w:rsidRPr="009C021D">
        <w:rPr>
          <w:rFonts w:ascii="Tahoma" w:hAnsi="Tahoma" w:cs="Tahoma"/>
          <w:sz w:val="22"/>
          <w:szCs w:val="22"/>
          <w:shd w:val="clear" w:color="auto" w:fill="FFFFFF"/>
        </w:rPr>
        <w:t>Wieszaki do wieszania bielizny fasonowej ze stali nierdzewnej sztuk 5, o wymiarach:</w:t>
      </w:r>
      <w:r w:rsidRPr="009C021D">
        <w:rPr>
          <w:rFonts w:ascii="Tahoma" w:hAnsi="Tahoma" w:cs="Tahoma"/>
          <w:sz w:val="22"/>
          <w:szCs w:val="22"/>
          <w:shd w:val="clear" w:color="auto" w:fill="FFFFFF"/>
        </w:rPr>
        <w:br/>
        <w:t xml:space="preserve">71x120x167 cm </w:t>
      </w:r>
    </w:p>
    <w:p w14:paraId="77D7CCDF" w14:textId="77777777" w:rsidR="00613CFD" w:rsidRPr="009C021D" w:rsidRDefault="00613CFD" w:rsidP="007A14B8">
      <w:pPr>
        <w:numPr>
          <w:ilvl w:val="0"/>
          <w:numId w:val="73"/>
        </w:numPr>
        <w:tabs>
          <w:tab w:val="left" w:pos="179"/>
        </w:tabs>
        <w:jc w:val="both"/>
        <w:rPr>
          <w:rFonts w:ascii="Tahoma" w:hAnsi="Tahoma" w:cs="Tahoma"/>
          <w:color w:val="auto"/>
          <w:sz w:val="22"/>
          <w:szCs w:val="22"/>
        </w:rPr>
      </w:pPr>
      <w:r w:rsidRPr="009C021D">
        <w:rPr>
          <w:rFonts w:ascii="Tahoma" w:hAnsi="Tahoma" w:cs="Tahoma"/>
          <w:sz w:val="22"/>
          <w:szCs w:val="22"/>
          <w:shd w:val="clear" w:color="auto" w:fill="FFFFFF"/>
        </w:rPr>
        <w:t>1 szafę</w:t>
      </w:r>
      <w:r w:rsidRPr="009C021D">
        <w:rPr>
          <w:rFonts w:ascii="Tahoma" w:hAnsi="Tahoma" w:cs="Tahoma"/>
          <w:sz w:val="22"/>
          <w:szCs w:val="22"/>
        </w:rPr>
        <w:t xml:space="preserve"> do</w:t>
      </w:r>
      <w:r w:rsidRPr="009C021D">
        <w:rPr>
          <w:rFonts w:ascii="Tahoma" w:hAnsi="Tahoma" w:cs="Tahoma"/>
          <w:sz w:val="22"/>
          <w:szCs w:val="22"/>
          <w:shd w:val="clear" w:color="auto" w:fill="FFFFFF"/>
        </w:rPr>
        <w:t xml:space="preserve"> odczytu i zliczania bielizny w systemie RFID</w:t>
      </w:r>
      <w:r w:rsidRPr="009C021D">
        <w:rPr>
          <w:rFonts w:ascii="Tahoma" w:hAnsi="Tahoma" w:cs="Tahoma"/>
          <w:sz w:val="22"/>
          <w:szCs w:val="22"/>
        </w:rPr>
        <w:t xml:space="preserve"> UHF </w:t>
      </w:r>
      <w:r w:rsidRPr="009C021D">
        <w:rPr>
          <w:rFonts w:ascii="Tahoma" w:hAnsi="Tahoma" w:cs="Tahoma"/>
          <w:sz w:val="22"/>
          <w:szCs w:val="22"/>
          <w:shd w:val="clear" w:color="auto" w:fill="FFFFFF"/>
        </w:rPr>
        <w:t>z wbudowanymi</w:t>
      </w:r>
      <w:r w:rsidRPr="009C021D">
        <w:rPr>
          <w:rFonts w:ascii="Tahoma" w:hAnsi="Tahoma" w:cs="Tahoma"/>
          <w:sz w:val="22"/>
          <w:szCs w:val="22"/>
        </w:rPr>
        <w:t xml:space="preserve"> antenami, </w:t>
      </w:r>
      <w:r w:rsidRPr="009C021D">
        <w:rPr>
          <w:rFonts w:ascii="Tahoma" w:hAnsi="Tahoma" w:cs="Tahoma"/>
          <w:sz w:val="22"/>
          <w:szCs w:val="22"/>
        </w:rPr>
        <w:br/>
        <w:t>o wymiarach zapewniających zmieszczenie w niej wózka transportowego oraz transport</w:t>
      </w:r>
      <w:r w:rsidRPr="009C021D">
        <w:rPr>
          <w:rFonts w:ascii="Tahoma" w:hAnsi="Tahoma" w:cs="Tahoma"/>
          <w:sz w:val="22"/>
          <w:szCs w:val="22"/>
        </w:rPr>
        <w:br/>
        <w:t>i instalację do wskazanych pomieszczeń Zamawiającego</w:t>
      </w:r>
    </w:p>
    <w:p w14:paraId="2CDB7B14" w14:textId="77777777" w:rsidR="00613CFD" w:rsidRPr="009C021D" w:rsidRDefault="00613CFD" w:rsidP="007A14B8">
      <w:pPr>
        <w:numPr>
          <w:ilvl w:val="0"/>
          <w:numId w:val="73"/>
        </w:numPr>
        <w:tabs>
          <w:tab w:val="left" w:pos="179"/>
        </w:tabs>
        <w:jc w:val="both"/>
        <w:rPr>
          <w:rFonts w:ascii="Tahoma" w:hAnsi="Tahoma" w:cs="Tahoma"/>
          <w:color w:val="auto"/>
          <w:sz w:val="22"/>
          <w:szCs w:val="22"/>
        </w:rPr>
      </w:pPr>
      <w:r w:rsidRPr="009C021D">
        <w:rPr>
          <w:rFonts w:ascii="Tahoma" w:hAnsi="Tahoma" w:cs="Tahoma"/>
          <w:sz w:val="22"/>
          <w:szCs w:val="22"/>
        </w:rPr>
        <w:t>Ręczny (mobilny) czytnik kodów RFID UHF</w:t>
      </w:r>
    </w:p>
    <w:p w14:paraId="7B0D6FAD" w14:textId="77777777" w:rsidR="00613CFD" w:rsidRPr="009C021D" w:rsidRDefault="00613CFD" w:rsidP="007A14B8">
      <w:pPr>
        <w:numPr>
          <w:ilvl w:val="0"/>
          <w:numId w:val="73"/>
        </w:numPr>
        <w:tabs>
          <w:tab w:val="left" w:pos="179"/>
        </w:tabs>
        <w:jc w:val="both"/>
        <w:rPr>
          <w:rFonts w:ascii="Tahoma" w:hAnsi="Tahoma" w:cs="Tahoma"/>
          <w:color w:val="auto"/>
          <w:sz w:val="22"/>
          <w:szCs w:val="22"/>
        </w:rPr>
      </w:pPr>
      <w:r w:rsidRPr="009C021D">
        <w:rPr>
          <w:rFonts w:ascii="Tahoma" w:hAnsi="Tahoma" w:cs="Tahoma"/>
          <w:sz w:val="22"/>
          <w:szCs w:val="22"/>
        </w:rPr>
        <w:t>1 stół do wydawania i zliczania bielizny z wbudowaną anteną RFID UHF</w:t>
      </w:r>
    </w:p>
    <w:p w14:paraId="4D822FA4" w14:textId="77777777" w:rsidR="00613CFD" w:rsidRPr="009C021D" w:rsidRDefault="00613CFD" w:rsidP="007A14B8">
      <w:pPr>
        <w:numPr>
          <w:ilvl w:val="0"/>
          <w:numId w:val="73"/>
        </w:numPr>
        <w:tabs>
          <w:tab w:val="left" w:pos="174"/>
        </w:tabs>
        <w:ind w:right="220"/>
        <w:jc w:val="both"/>
        <w:rPr>
          <w:rFonts w:ascii="Tahoma" w:hAnsi="Tahoma" w:cs="Tahoma"/>
          <w:color w:val="auto"/>
          <w:sz w:val="22"/>
          <w:szCs w:val="22"/>
        </w:rPr>
      </w:pPr>
      <w:r w:rsidRPr="009C021D">
        <w:rPr>
          <w:rFonts w:ascii="Tahoma" w:hAnsi="Tahoma" w:cs="Tahoma"/>
          <w:sz w:val="22"/>
          <w:szCs w:val="22"/>
          <w:shd w:val="clear" w:color="auto" w:fill="FFFFFF"/>
        </w:rPr>
        <w:t>2 zestawy komputerowe z drukarkami i oprogramowaniem wraz z tonerami i papierem na cały okres obowiązywania umowy - służące do obsługi systemy RFID UHF.</w:t>
      </w:r>
    </w:p>
    <w:p w14:paraId="166A80B8" w14:textId="77777777" w:rsidR="00613CFD" w:rsidRPr="009C021D" w:rsidRDefault="00613CFD" w:rsidP="007A14B8">
      <w:pPr>
        <w:keepNext/>
        <w:keepLines/>
        <w:numPr>
          <w:ilvl w:val="0"/>
          <w:numId w:val="73"/>
        </w:numPr>
        <w:tabs>
          <w:tab w:val="left" w:pos="170"/>
        </w:tabs>
        <w:jc w:val="both"/>
        <w:outlineLvl w:val="2"/>
        <w:rPr>
          <w:rFonts w:ascii="Tahoma" w:hAnsi="Tahoma" w:cs="Tahoma"/>
          <w:color w:val="auto"/>
          <w:sz w:val="22"/>
          <w:szCs w:val="22"/>
        </w:rPr>
      </w:pPr>
      <w:r w:rsidRPr="009C021D">
        <w:rPr>
          <w:rFonts w:ascii="Tahoma" w:hAnsi="Tahoma" w:cs="Tahoma"/>
          <w:sz w:val="22"/>
          <w:szCs w:val="22"/>
        </w:rPr>
        <w:t>2 zestawy</w:t>
      </w:r>
      <w:r w:rsidRPr="009C021D">
        <w:rPr>
          <w:rFonts w:ascii="Tahoma" w:hAnsi="Tahoma" w:cs="Tahoma"/>
          <w:sz w:val="22"/>
          <w:szCs w:val="22"/>
          <w:shd w:val="clear" w:color="auto" w:fill="FFFFFF"/>
        </w:rPr>
        <w:t xml:space="preserve"> mebli biurowych pod komputery.</w:t>
      </w:r>
    </w:p>
    <w:p w14:paraId="0ED8DA07" w14:textId="77777777" w:rsidR="00613CFD" w:rsidRPr="009C021D" w:rsidRDefault="00613CFD" w:rsidP="007A14B8">
      <w:pPr>
        <w:numPr>
          <w:ilvl w:val="0"/>
          <w:numId w:val="72"/>
        </w:numPr>
        <w:tabs>
          <w:tab w:val="left" w:pos="299"/>
        </w:tabs>
        <w:jc w:val="both"/>
        <w:rPr>
          <w:rFonts w:ascii="Tahoma" w:hAnsi="Tahoma" w:cs="Tahoma"/>
          <w:color w:val="auto"/>
          <w:sz w:val="22"/>
          <w:szCs w:val="22"/>
        </w:rPr>
      </w:pPr>
      <w:r w:rsidRPr="009C021D">
        <w:rPr>
          <w:rFonts w:ascii="Tahoma" w:hAnsi="Tahoma" w:cs="Tahoma"/>
          <w:sz w:val="22"/>
          <w:szCs w:val="22"/>
          <w:shd w:val="clear" w:color="auto" w:fill="FFFFFF"/>
        </w:rPr>
        <w:t>Wykonawca</w:t>
      </w:r>
      <w:r w:rsidRPr="009C021D">
        <w:rPr>
          <w:rFonts w:ascii="Tahoma" w:hAnsi="Tahoma" w:cs="Tahoma"/>
          <w:sz w:val="22"/>
          <w:szCs w:val="22"/>
        </w:rPr>
        <w:t xml:space="preserve"> wyposaży</w:t>
      </w:r>
      <w:r w:rsidRPr="009C021D">
        <w:rPr>
          <w:rFonts w:ascii="Tahoma" w:hAnsi="Tahoma" w:cs="Tahoma"/>
          <w:sz w:val="22"/>
          <w:szCs w:val="22"/>
          <w:shd w:val="clear" w:color="auto" w:fill="FFFFFF"/>
        </w:rPr>
        <w:t xml:space="preserve"> magazyn bielizny brudnej</w:t>
      </w:r>
      <w:r w:rsidRPr="009C021D">
        <w:rPr>
          <w:rFonts w:ascii="Tahoma" w:hAnsi="Tahoma" w:cs="Tahoma"/>
          <w:sz w:val="22"/>
          <w:szCs w:val="22"/>
        </w:rPr>
        <w:t xml:space="preserve"> Zamawiającego w zestaw do obsługi systemu RFID, składający się z:</w:t>
      </w:r>
    </w:p>
    <w:p w14:paraId="30310773" w14:textId="77777777" w:rsidR="00613CFD" w:rsidRPr="009C021D" w:rsidRDefault="00613CFD" w:rsidP="007A14B8">
      <w:pPr>
        <w:numPr>
          <w:ilvl w:val="0"/>
          <w:numId w:val="75"/>
        </w:numPr>
        <w:tabs>
          <w:tab w:val="left" w:pos="179"/>
        </w:tabs>
        <w:jc w:val="both"/>
        <w:rPr>
          <w:rFonts w:ascii="Tahoma" w:hAnsi="Tahoma" w:cs="Tahoma"/>
          <w:color w:val="auto"/>
          <w:sz w:val="22"/>
          <w:szCs w:val="22"/>
        </w:rPr>
      </w:pPr>
      <w:r w:rsidRPr="009C021D">
        <w:rPr>
          <w:rFonts w:ascii="Tahoma" w:hAnsi="Tahoma" w:cs="Tahoma"/>
          <w:sz w:val="22"/>
          <w:szCs w:val="22"/>
        </w:rPr>
        <w:t xml:space="preserve">jednej </w:t>
      </w:r>
      <w:r w:rsidRPr="009C021D">
        <w:rPr>
          <w:rFonts w:ascii="Tahoma" w:hAnsi="Tahoma" w:cs="Tahoma"/>
          <w:sz w:val="22"/>
          <w:szCs w:val="22"/>
          <w:shd w:val="clear" w:color="auto" w:fill="FFFFFF"/>
        </w:rPr>
        <w:t>szafy</w:t>
      </w:r>
      <w:r w:rsidRPr="009C021D">
        <w:rPr>
          <w:rFonts w:ascii="Tahoma" w:hAnsi="Tahoma" w:cs="Tahoma"/>
          <w:sz w:val="22"/>
          <w:szCs w:val="22"/>
        </w:rPr>
        <w:t xml:space="preserve"> do</w:t>
      </w:r>
      <w:r w:rsidRPr="009C021D">
        <w:rPr>
          <w:rFonts w:ascii="Tahoma" w:hAnsi="Tahoma" w:cs="Tahoma"/>
          <w:sz w:val="22"/>
          <w:szCs w:val="22"/>
          <w:shd w:val="clear" w:color="auto" w:fill="FFFFFF"/>
        </w:rPr>
        <w:t xml:space="preserve"> odczytu i zliczania bielizny w systemie RFID</w:t>
      </w:r>
      <w:r w:rsidRPr="009C021D">
        <w:rPr>
          <w:rFonts w:ascii="Tahoma" w:hAnsi="Tahoma" w:cs="Tahoma"/>
          <w:sz w:val="22"/>
          <w:szCs w:val="22"/>
        </w:rPr>
        <w:t xml:space="preserve"> UHF </w:t>
      </w:r>
      <w:r w:rsidRPr="009C021D">
        <w:rPr>
          <w:rFonts w:ascii="Tahoma" w:hAnsi="Tahoma" w:cs="Tahoma"/>
          <w:sz w:val="22"/>
          <w:szCs w:val="22"/>
          <w:shd w:val="clear" w:color="auto" w:fill="FFFFFF"/>
        </w:rPr>
        <w:t>z wbudowanymi</w:t>
      </w:r>
      <w:r w:rsidRPr="009C021D">
        <w:rPr>
          <w:rFonts w:ascii="Tahoma" w:hAnsi="Tahoma" w:cs="Tahoma"/>
          <w:sz w:val="22"/>
          <w:szCs w:val="22"/>
        </w:rPr>
        <w:t xml:space="preserve"> antenami, </w:t>
      </w:r>
      <w:r w:rsidRPr="009C021D">
        <w:rPr>
          <w:rFonts w:ascii="Tahoma" w:hAnsi="Tahoma" w:cs="Tahoma"/>
          <w:sz w:val="22"/>
          <w:szCs w:val="22"/>
        </w:rPr>
        <w:br/>
        <w:t>o wymiarach zapewniających zmieszczenie w niej wózka transportowego oraz transport</w:t>
      </w:r>
      <w:r w:rsidRPr="009C021D">
        <w:rPr>
          <w:rFonts w:ascii="Tahoma" w:hAnsi="Tahoma" w:cs="Tahoma"/>
          <w:sz w:val="22"/>
          <w:szCs w:val="22"/>
        </w:rPr>
        <w:br/>
        <w:t>i instalację do wskazanych pomieszczeń Zamawiającego</w:t>
      </w:r>
    </w:p>
    <w:p w14:paraId="63F79680" w14:textId="77777777" w:rsidR="00613CFD" w:rsidRPr="009C021D" w:rsidRDefault="00613CFD" w:rsidP="007A14B8">
      <w:pPr>
        <w:numPr>
          <w:ilvl w:val="0"/>
          <w:numId w:val="75"/>
        </w:numPr>
        <w:tabs>
          <w:tab w:val="left" w:pos="179"/>
        </w:tabs>
        <w:ind w:right="220"/>
        <w:jc w:val="both"/>
        <w:rPr>
          <w:rFonts w:ascii="Tahoma" w:hAnsi="Tahoma" w:cs="Tahoma"/>
          <w:color w:val="auto"/>
          <w:sz w:val="22"/>
          <w:szCs w:val="22"/>
        </w:rPr>
      </w:pPr>
      <w:r w:rsidRPr="009C021D">
        <w:rPr>
          <w:rFonts w:ascii="Tahoma" w:hAnsi="Tahoma" w:cs="Tahoma"/>
          <w:sz w:val="22"/>
          <w:szCs w:val="22"/>
          <w:shd w:val="clear" w:color="auto" w:fill="FFFFFF"/>
        </w:rPr>
        <w:lastRenderedPageBreak/>
        <w:t>zestawu komputerowego z drukarką i oprogramowaniem wraz z tonerami i papierem</w:t>
      </w:r>
      <w:r w:rsidRPr="009C021D">
        <w:rPr>
          <w:rFonts w:ascii="Tahoma" w:hAnsi="Tahoma" w:cs="Tahoma"/>
          <w:sz w:val="22"/>
          <w:szCs w:val="22"/>
        </w:rPr>
        <w:t xml:space="preserve"> na cały okres </w:t>
      </w:r>
      <w:r w:rsidRPr="009C021D">
        <w:rPr>
          <w:rFonts w:ascii="Tahoma" w:hAnsi="Tahoma" w:cs="Tahoma"/>
          <w:sz w:val="22"/>
          <w:szCs w:val="22"/>
          <w:shd w:val="clear" w:color="auto" w:fill="FFFFFF"/>
        </w:rPr>
        <w:t>obowiązywania umowy</w:t>
      </w:r>
    </w:p>
    <w:p w14:paraId="2C559088" w14:textId="77777777" w:rsidR="00613CFD" w:rsidRPr="009C021D" w:rsidRDefault="00613CFD" w:rsidP="007A14B8">
      <w:pPr>
        <w:numPr>
          <w:ilvl w:val="0"/>
          <w:numId w:val="75"/>
        </w:numPr>
        <w:jc w:val="both"/>
        <w:rPr>
          <w:rFonts w:ascii="Tahoma" w:hAnsi="Tahoma" w:cs="Tahoma"/>
          <w:color w:val="auto"/>
          <w:sz w:val="22"/>
          <w:szCs w:val="22"/>
        </w:rPr>
      </w:pPr>
      <w:r w:rsidRPr="009C021D">
        <w:rPr>
          <w:rFonts w:ascii="Tahoma" w:hAnsi="Tahoma" w:cs="Tahoma"/>
          <w:sz w:val="22"/>
          <w:szCs w:val="22"/>
          <w:shd w:val="clear" w:color="auto" w:fill="FFFFFF"/>
        </w:rPr>
        <w:t>zestaw mebli biurowych pod komputer (stolik + krzesło biurowe).</w:t>
      </w:r>
    </w:p>
    <w:p w14:paraId="699677B0" w14:textId="77777777" w:rsidR="00613CFD" w:rsidRPr="009C021D" w:rsidRDefault="00613CFD" w:rsidP="007A14B8">
      <w:pPr>
        <w:tabs>
          <w:tab w:val="left" w:pos="381"/>
        </w:tabs>
        <w:ind w:left="360"/>
        <w:jc w:val="both"/>
        <w:rPr>
          <w:rFonts w:ascii="Tahoma" w:hAnsi="Tahoma" w:cs="Tahoma"/>
          <w:color w:val="auto"/>
          <w:sz w:val="22"/>
          <w:szCs w:val="22"/>
        </w:rPr>
      </w:pPr>
      <w:r w:rsidRPr="009C021D">
        <w:rPr>
          <w:rFonts w:ascii="Tahoma" w:hAnsi="Tahoma" w:cs="Tahoma"/>
          <w:sz w:val="22"/>
          <w:szCs w:val="22"/>
          <w:shd w:val="clear" w:color="auto" w:fill="FFFFFF"/>
        </w:rPr>
        <w:t xml:space="preserve">7. Wykonawca zapewni/przekaże Zamawiającemu na czas umowy </w:t>
      </w:r>
      <w:r w:rsidRPr="009C021D">
        <w:rPr>
          <w:rFonts w:ascii="Tahoma" w:hAnsi="Tahoma" w:cs="Tahoma"/>
          <w:sz w:val="22"/>
          <w:szCs w:val="22"/>
        </w:rPr>
        <w:t>również:</w:t>
      </w:r>
    </w:p>
    <w:p w14:paraId="4C7A8350" w14:textId="77777777" w:rsidR="00613CFD" w:rsidRPr="009C021D" w:rsidRDefault="00613CFD" w:rsidP="007A14B8">
      <w:pPr>
        <w:numPr>
          <w:ilvl w:val="1"/>
          <w:numId w:val="78"/>
        </w:numPr>
        <w:tabs>
          <w:tab w:val="left" w:pos="203"/>
        </w:tabs>
        <w:ind w:right="220"/>
        <w:jc w:val="both"/>
        <w:rPr>
          <w:rFonts w:ascii="Tahoma" w:hAnsi="Tahoma" w:cs="Tahoma"/>
          <w:color w:val="auto"/>
          <w:sz w:val="22"/>
          <w:szCs w:val="22"/>
        </w:rPr>
      </w:pPr>
      <w:r w:rsidRPr="009C021D">
        <w:rPr>
          <w:rFonts w:ascii="Tahoma" w:hAnsi="Tahoma" w:cs="Tahoma"/>
          <w:sz w:val="22"/>
          <w:szCs w:val="22"/>
          <w:shd w:val="clear" w:color="auto" w:fill="FFFFFF"/>
        </w:rPr>
        <w:t>Minimum 32 wózki metalowe, siatkowe do rozwożenia bielizny czystej na kółkach (2 stałe,</w:t>
      </w:r>
      <w:r w:rsidRPr="009C021D">
        <w:rPr>
          <w:rFonts w:ascii="Tahoma" w:hAnsi="Tahoma" w:cs="Tahoma"/>
          <w:sz w:val="22"/>
          <w:szCs w:val="22"/>
          <w:shd w:val="clear" w:color="auto" w:fill="FFFFFF"/>
        </w:rPr>
        <w:br/>
        <w:t xml:space="preserve">2 obrotowe + hamulec) jedna ściana otwierana, łamana z pokrowcem wewnętrznym z kapturem, o wymiarach </w:t>
      </w:r>
      <w:r w:rsidRPr="009C021D">
        <w:rPr>
          <w:rFonts w:ascii="Tahoma" w:hAnsi="Tahoma" w:cs="Tahoma"/>
          <w:sz w:val="22"/>
          <w:szCs w:val="22"/>
        </w:rPr>
        <w:t>dostosowanych do szaf RFID UHF</w:t>
      </w:r>
    </w:p>
    <w:p w14:paraId="130C6EE1" w14:textId="77777777" w:rsidR="00613CFD" w:rsidRPr="009C021D" w:rsidRDefault="00613CFD" w:rsidP="007A14B8">
      <w:pPr>
        <w:numPr>
          <w:ilvl w:val="1"/>
          <w:numId w:val="78"/>
        </w:numPr>
        <w:tabs>
          <w:tab w:val="left" w:pos="203"/>
        </w:tabs>
        <w:ind w:right="220"/>
        <w:jc w:val="both"/>
        <w:rPr>
          <w:rFonts w:ascii="Tahoma" w:hAnsi="Tahoma" w:cs="Tahoma"/>
          <w:color w:val="auto"/>
          <w:sz w:val="22"/>
          <w:szCs w:val="22"/>
          <w:shd w:val="clear" w:color="auto" w:fill="FFFFFF"/>
        </w:rPr>
      </w:pPr>
      <w:r w:rsidRPr="009C021D">
        <w:rPr>
          <w:rFonts w:ascii="Tahoma" w:hAnsi="Tahoma" w:cs="Tahoma"/>
          <w:sz w:val="22"/>
          <w:szCs w:val="22"/>
        </w:rPr>
        <w:t>4 wózki/kontenery do transportu bielizny brudnej, o wymiarach 120x100x135 cm, z</w:t>
      </w:r>
      <w:r w:rsidRPr="009C021D">
        <w:rPr>
          <w:rFonts w:ascii="Tahoma" w:hAnsi="Tahoma" w:cs="Tahoma"/>
          <w:sz w:val="22"/>
          <w:szCs w:val="22"/>
          <w:shd w:val="clear" w:color="auto" w:fill="FFFFFF"/>
        </w:rPr>
        <w:t xml:space="preserve"> uchwytem do </w:t>
      </w:r>
      <w:r w:rsidRPr="009C021D">
        <w:rPr>
          <w:rFonts w:ascii="Tahoma" w:hAnsi="Tahoma" w:cs="Tahoma"/>
          <w:color w:val="auto"/>
          <w:sz w:val="22"/>
          <w:szCs w:val="22"/>
          <w:shd w:val="clear" w:color="auto" w:fill="FFFFFF"/>
        </w:rPr>
        <w:t xml:space="preserve">popychania, z kółkami obrotowymi z gumy nie pozostawiającymi śladów, (2 stałe i 2 obrotowe, wzmocnione), z hamulcem centralnym na 2 kółka. Wózek zamykany, spełniający wymagania epidemiologiczne. Wymiary wózka dostosowane do wind, którymi dysponuje Zamawiający. </w:t>
      </w:r>
    </w:p>
    <w:p w14:paraId="5F0666E8" w14:textId="77777777" w:rsidR="00613CFD" w:rsidRPr="009C021D" w:rsidRDefault="00613CFD" w:rsidP="007A14B8">
      <w:pPr>
        <w:numPr>
          <w:ilvl w:val="1"/>
          <w:numId w:val="78"/>
        </w:numPr>
        <w:tabs>
          <w:tab w:val="left" w:pos="203"/>
        </w:tabs>
        <w:ind w:right="220"/>
        <w:jc w:val="both"/>
        <w:rPr>
          <w:rFonts w:ascii="Tahoma" w:hAnsi="Tahoma" w:cs="Tahoma"/>
          <w:color w:val="auto"/>
          <w:sz w:val="22"/>
          <w:szCs w:val="22"/>
          <w:shd w:val="clear" w:color="auto" w:fill="FFFFFF"/>
        </w:rPr>
      </w:pPr>
      <w:r w:rsidRPr="009C021D">
        <w:rPr>
          <w:rFonts w:ascii="Tahoma" w:hAnsi="Tahoma" w:cs="Tahoma"/>
          <w:color w:val="auto"/>
          <w:sz w:val="22"/>
          <w:szCs w:val="22"/>
          <w:shd w:val="clear" w:color="auto" w:fill="FFFFFF"/>
        </w:rPr>
        <w:t xml:space="preserve">1 000 szt. worków rozpuszczalnych miesięcznie przez cały okres trwania Umowy, o pojemności 120 litrów,  dostarczanych raz w miesiącu, lub zgodnie z zapotrzebowaniem Zamawiającego </w:t>
      </w:r>
    </w:p>
    <w:p w14:paraId="13A6C2D4" w14:textId="77777777" w:rsidR="00613CFD" w:rsidRPr="009C021D" w:rsidRDefault="00613CFD" w:rsidP="007A14B8">
      <w:pPr>
        <w:numPr>
          <w:ilvl w:val="1"/>
          <w:numId w:val="78"/>
        </w:numPr>
        <w:tabs>
          <w:tab w:val="left" w:pos="203"/>
        </w:tabs>
        <w:ind w:right="220"/>
        <w:jc w:val="both"/>
        <w:rPr>
          <w:rFonts w:ascii="Tahoma" w:hAnsi="Tahoma" w:cs="Tahoma"/>
          <w:color w:val="auto"/>
          <w:sz w:val="22"/>
          <w:szCs w:val="22"/>
          <w:shd w:val="clear" w:color="auto" w:fill="FFFFFF"/>
        </w:rPr>
      </w:pPr>
      <w:r w:rsidRPr="009C021D">
        <w:rPr>
          <w:rFonts w:ascii="Tahoma" w:hAnsi="Tahoma" w:cs="Tahoma"/>
          <w:color w:val="auto"/>
          <w:sz w:val="22"/>
          <w:szCs w:val="22"/>
          <w:shd w:val="clear" w:color="auto" w:fill="FFFFFF"/>
        </w:rPr>
        <w:t>worki z materiału, wodoodporne, do transportu brudnej bielizny (w 3 kolorach; kolory do ustalenia z Zamawiającym), oznaczone tagiem RFID UHF identyfikującym daną klinikę /oddział zgodnie z OPZ w ilości niezbędnej do zabezpieczenia jednostek szpitala, jednak nie mniej niż: 2500 szt. dużych /o poj. 120 l/ i 800 szt. małych o poj. 60 l/ na cały okres obowiązywania umowy.</w:t>
      </w:r>
    </w:p>
    <w:p w14:paraId="2190FBDC" w14:textId="77777777" w:rsidR="009C021D" w:rsidRPr="009C021D" w:rsidRDefault="009C021D" w:rsidP="009C021D">
      <w:pPr>
        <w:rPr>
          <w:rFonts w:ascii="Tahoma" w:hAnsi="Tahoma" w:cs="Tahoma"/>
          <w:b/>
          <w:bCs/>
          <w:sz w:val="22"/>
          <w:szCs w:val="22"/>
        </w:rPr>
      </w:pPr>
    </w:p>
    <w:p w14:paraId="3A0E5F7D" w14:textId="01F4A600" w:rsidR="009C021D" w:rsidRPr="009C021D" w:rsidRDefault="009C021D" w:rsidP="009C021D">
      <w:pPr>
        <w:rPr>
          <w:rFonts w:ascii="Tahoma" w:hAnsi="Tahoma" w:cs="Tahoma"/>
          <w:b/>
          <w:bCs/>
          <w:sz w:val="22"/>
          <w:szCs w:val="22"/>
        </w:rPr>
      </w:pPr>
      <w:r w:rsidRPr="009C021D">
        <w:rPr>
          <w:rFonts w:ascii="Tahoma" w:hAnsi="Tahoma" w:cs="Tahoma"/>
          <w:b/>
          <w:bCs/>
          <w:sz w:val="22"/>
          <w:szCs w:val="22"/>
        </w:rPr>
        <w:t>Wymagania dotyczące norm sanitarnych</w:t>
      </w:r>
    </w:p>
    <w:p w14:paraId="54721BFF" w14:textId="77777777" w:rsidR="009C021D" w:rsidRPr="009C021D" w:rsidRDefault="009C021D" w:rsidP="009C021D">
      <w:pPr>
        <w:rPr>
          <w:rFonts w:ascii="Tahoma" w:hAnsi="Tahoma" w:cs="Tahoma"/>
          <w:b/>
          <w:bCs/>
          <w:sz w:val="22"/>
          <w:szCs w:val="22"/>
        </w:rPr>
      </w:pPr>
    </w:p>
    <w:p w14:paraId="38A8DA75"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a) Transport bielizny pomiędzy Zamawiającym a Wykonawcą musi spełniać warunki pełnej izolacji sanitarnej. Wykonawca oświadcza, że dysponuje oddzielnymi środkami</w:t>
      </w:r>
    </w:p>
    <w:p w14:paraId="40D185A8"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transportu brudnej i czystej bielizny lub środkami transportu posiadającymi szczelną i</w:t>
      </w:r>
    </w:p>
    <w:p w14:paraId="41015EFD"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podzieloną komorę załadunkową tak, aby bielizna czysta nie miała możliwości</w:t>
      </w:r>
    </w:p>
    <w:p w14:paraId="6CA5EB65"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jakiegokolwiek kontaktu z bielizną brudną.</w:t>
      </w:r>
    </w:p>
    <w:p w14:paraId="34447994"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b) Usługi będą wykonywane zgodnie z technologią prania zalecaną przez nadzór sanitarno-epidemiologiczny, z uwzględnieniem specyfiki poszczególnych oddziałów szpitalnych Zamawiającego, która wykonawca ma obowiązek znać i przestrzegać</w:t>
      </w:r>
      <w:r w:rsidRPr="009C021D">
        <w:rPr>
          <w:rFonts w:ascii="Tahoma" w:hAnsi="Tahoma" w:cs="Tahoma"/>
          <w:color w:val="4472C4" w:themeColor="accent1"/>
          <w:sz w:val="22"/>
          <w:szCs w:val="22"/>
        </w:rPr>
        <w:t xml:space="preserve">. </w:t>
      </w:r>
      <w:r w:rsidRPr="009C021D">
        <w:rPr>
          <w:rFonts w:ascii="Tahoma" w:hAnsi="Tahoma" w:cs="Tahoma"/>
          <w:sz w:val="22"/>
          <w:szCs w:val="22"/>
        </w:rPr>
        <w:t xml:space="preserve">Pranie w środkach nie zawierających chloru ani jego związków zgodnie z zasadami i wymogami sanitarnymi obowiązującymi w tym zakresie </w:t>
      </w:r>
    </w:p>
    <w:p w14:paraId="41F8EE38"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z zastosowaniem dopuszczalnych /z atestami / środków piorących, dezynfekcyjnych</w:t>
      </w:r>
    </w:p>
    <w:p w14:paraId="05D7B0D1"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 xml:space="preserve">Usługa wykonywana zgodnie z: </w:t>
      </w:r>
    </w:p>
    <w:p w14:paraId="3EA6E691" w14:textId="77777777" w:rsidR="009C021D" w:rsidRPr="009C021D" w:rsidRDefault="009C021D" w:rsidP="009C021D">
      <w:pPr>
        <w:pStyle w:val="Akapitzlist"/>
        <w:widowControl/>
        <w:numPr>
          <w:ilvl w:val="0"/>
          <w:numId w:val="80"/>
        </w:numPr>
        <w:suppressAutoHyphens w:val="0"/>
        <w:spacing w:after="0" w:line="259" w:lineRule="auto"/>
        <w:jc w:val="both"/>
        <w:rPr>
          <w:rFonts w:ascii="Tahoma" w:hAnsi="Tahoma" w:cs="Tahoma"/>
          <w:szCs w:val="22"/>
        </w:rPr>
      </w:pPr>
      <w:r w:rsidRPr="009C021D">
        <w:rPr>
          <w:rFonts w:ascii="Tahoma" w:eastAsia="Times New Roman" w:hAnsi="Tahoma" w:cs="Tahoma"/>
          <w:szCs w:val="22"/>
          <w:lang w:eastAsia="pl-PL"/>
        </w:rPr>
        <w:t xml:space="preserve">Ustawą z dnia 5 grudnia 2008 r. o zapobieganiu oraz zwalczaniu zakażeń i chorób zakaźnych u ludzi (Dz.U. z późn. zm.), </w:t>
      </w:r>
    </w:p>
    <w:p w14:paraId="23E81BB3" w14:textId="77777777" w:rsidR="009C021D" w:rsidRPr="009C021D" w:rsidRDefault="009C021D" w:rsidP="009C021D">
      <w:pPr>
        <w:pStyle w:val="Akapitzlist"/>
        <w:widowControl/>
        <w:numPr>
          <w:ilvl w:val="0"/>
          <w:numId w:val="80"/>
        </w:numPr>
        <w:suppressAutoHyphens w:val="0"/>
        <w:spacing w:after="0" w:line="240" w:lineRule="auto"/>
        <w:jc w:val="both"/>
        <w:rPr>
          <w:rFonts w:ascii="Tahoma" w:eastAsia="Times New Roman" w:hAnsi="Tahoma" w:cs="Tahoma"/>
          <w:szCs w:val="22"/>
          <w:lang w:eastAsia="pl-PL"/>
        </w:rPr>
      </w:pPr>
      <w:r w:rsidRPr="009C021D">
        <w:rPr>
          <w:rFonts w:ascii="Tahoma" w:eastAsia="Times New Roman" w:hAnsi="Tahoma" w:cs="Tahoma"/>
          <w:szCs w:val="22"/>
          <w:lang w:eastAsia="pl-PL"/>
        </w:rPr>
        <w:t>Ustawą z dnia 9 października 2015 r. o produktach biobójczych (Dz.U. z późn. zm.),</w:t>
      </w:r>
    </w:p>
    <w:p w14:paraId="1A7B5F65" w14:textId="77777777" w:rsidR="009C021D" w:rsidRPr="009C021D" w:rsidRDefault="009C021D" w:rsidP="009C021D">
      <w:pPr>
        <w:pStyle w:val="Akapitzlist"/>
        <w:widowControl/>
        <w:numPr>
          <w:ilvl w:val="0"/>
          <w:numId w:val="80"/>
        </w:numPr>
        <w:suppressAutoHyphens w:val="0"/>
        <w:spacing w:after="0" w:line="240" w:lineRule="auto"/>
        <w:jc w:val="both"/>
        <w:rPr>
          <w:rFonts w:ascii="Tahoma" w:eastAsia="Times New Roman" w:hAnsi="Tahoma" w:cs="Tahoma"/>
          <w:szCs w:val="22"/>
          <w:lang w:eastAsia="pl-PL"/>
        </w:rPr>
      </w:pPr>
      <w:r w:rsidRPr="009C021D">
        <w:rPr>
          <w:rFonts w:ascii="Tahoma" w:eastAsia="Times New Roman" w:hAnsi="Tahoma" w:cs="Tahoma"/>
          <w:szCs w:val="22"/>
          <w:lang w:eastAsia="pl-PL"/>
        </w:rPr>
        <w:t xml:space="preserve">Rozporządzeniem Ministra Gospodarki z dnia 27 kwietnia 2000 r. w sprawie bezpieczeństwa i higieny pracy w pralniach i farbiarniach (Dz.U. Nr 40, poz. 469), </w:t>
      </w:r>
    </w:p>
    <w:p w14:paraId="0A077678" w14:textId="77777777" w:rsidR="009C021D" w:rsidRPr="009C021D" w:rsidRDefault="009C021D" w:rsidP="009C021D">
      <w:pPr>
        <w:pStyle w:val="Akapitzlist"/>
        <w:widowControl/>
        <w:numPr>
          <w:ilvl w:val="0"/>
          <w:numId w:val="80"/>
        </w:numPr>
        <w:suppressAutoHyphens w:val="0"/>
        <w:spacing w:after="0" w:line="240" w:lineRule="auto"/>
        <w:jc w:val="both"/>
        <w:rPr>
          <w:rFonts w:ascii="Tahoma" w:eastAsia="Times New Roman" w:hAnsi="Tahoma" w:cs="Tahoma"/>
          <w:szCs w:val="22"/>
          <w:lang w:val="en-US" w:eastAsia="pl-PL"/>
        </w:rPr>
      </w:pPr>
      <w:r w:rsidRPr="009C021D">
        <w:rPr>
          <w:rFonts w:ascii="Tahoma" w:eastAsia="Times New Roman" w:hAnsi="Tahoma" w:cs="Tahoma"/>
          <w:szCs w:val="22"/>
          <w:lang w:val="en-US" w:eastAsia="pl-PL"/>
        </w:rPr>
        <w:t xml:space="preserve">normą PN-EN 14065 (system RABC – Risk Analysis and Biocontamination Control), </w:t>
      </w:r>
    </w:p>
    <w:p w14:paraId="5B5885BA" w14:textId="77777777" w:rsidR="009C021D" w:rsidRPr="009C021D" w:rsidRDefault="009C021D" w:rsidP="009C021D">
      <w:pPr>
        <w:pStyle w:val="Akapitzlist"/>
        <w:widowControl/>
        <w:numPr>
          <w:ilvl w:val="0"/>
          <w:numId w:val="80"/>
        </w:numPr>
        <w:suppressAutoHyphens w:val="0"/>
        <w:spacing w:after="0" w:line="240" w:lineRule="auto"/>
        <w:jc w:val="both"/>
        <w:rPr>
          <w:rFonts w:ascii="Tahoma" w:eastAsia="Times New Roman" w:hAnsi="Tahoma" w:cs="Tahoma"/>
          <w:szCs w:val="22"/>
          <w:lang w:eastAsia="pl-PL"/>
        </w:rPr>
      </w:pPr>
      <w:r w:rsidRPr="009C021D">
        <w:rPr>
          <w:rFonts w:ascii="Tahoma" w:eastAsia="Times New Roman" w:hAnsi="Tahoma" w:cs="Tahoma"/>
          <w:szCs w:val="22"/>
          <w:lang w:eastAsia="pl-PL"/>
        </w:rPr>
        <w:t>aktualnymi wytycznymi Głównego Inspektora Sanitarnego oraz Narodowego Instytutu Zdrowia Publicznego PZH–PIB.</w:t>
      </w:r>
    </w:p>
    <w:p w14:paraId="6E0F09E2"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c) Pralnia winna posiadać barierę higieniczną (całkowite wyeliminowanie stykania się</w:t>
      </w:r>
    </w:p>
    <w:p w14:paraId="51FB10B9"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bielizny czystej z brudną oraz pracowników tych stref) między stroną brudną i czystą oraz powinna stosować technologię przystosowaną do prania bielizny szpitalnej.</w:t>
      </w:r>
    </w:p>
    <w:p w14:paraId="27BD5928"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d) Wykonawca zobowiązany jest do stosowania odpowiednich procedur eliminujących</w:t>
      </w:r>
    </w:p>
    <w:p w14:paraId="2612261B"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występowanie ogniw lub źródeł zakażeń oraz zapobiegających powstawaniu zakażeń</w:t>
      </w:r>
    </w:p>
    <w:p w14:paraId="214C93BB"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wewnątrzszpitalnych, za co ponosi względem Zamawiającego i osób trzecich pełną</w:t>
      </w:r>
    </w:p>
    <w:p w14:paraId="11CC3013"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odpowiedzialność.</w:t>
      </w:r>
    </w:p>
    <w:p w14:paraId="615CF2C9"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e) Preparaty do dezynfekcji i prania stosowane przez Wykonawcę muszą posiadać</w:t>
      </w:r>
    </w:p>
    <w:p w14:paraId="45DAF777"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lastRenderedPageBreak/>
        <w:t>dopuszczenie do obrotu preparatów biobójczych, należy przedłożyć kartę</w:t>
      </w:r>
    </w:p>
    <w:p w14:paraId="7C546007"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charakterystyki. Zamawiający wyklucza stosowanie środków z zawartością chloru lub</w:t>
      </w:r>
    </w:p>
    <w:p w14:paraId="4BF4D78A"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jego związków oraz kwasu nadoctowego.</w:t>
      </w:r>
    </w:p>
    <w:p w14:paraId="0AFDB1A9"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f) Wykonawca odpowiada za dobór odpowiedniej technologii prania z dezynfekcją,</w:t>
      </w:r>
    </w:p>
    <w:p w14:paraId="419562C8"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zapewniającej używanie środków piorąco-dezynfekujących o szerokim spektrum</w:t>
      </w:r>
    </w:p>
    <w:p w14:paraId="1AFB69F3"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działania, w tym na bakterie łącznie z prątkami gruźlicy, grzybami, wirusami i sporami</w:t>
      </w:r>
    </w:p>
    <w:p w14:paraId="3A1C5A35"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bakterii z rodzaju CLOSTRIDIOIDES.</w:t>
      </w:r>
    </w:p>
    <w:p w14:paraId="6CBD6F4E"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g) Wykonawca jest zobowiązany do wykonania okresowych badań mikrobiologicznych i</w:t>
      </w:r>
    </w:p>
    <w:p w14:paraId="3A63EB30"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przedstawiania wyników badań Zamawiającemu nie rzadziej niż raz na kwartał i na</w:t>
      </w:r>
    </w:p>
    <w:p w14:paraId="264260FD"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każde żądanie Zamawiającego.</w:t>
      </w:r>
    </w:p>
    <w:p w14:paraId="5B8F8780"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h) Zamawiający zastrzega sobie prawo do bieżącej kontroli przez upoważnionych</w:t>
      </w:r>
    </w:p>
    <w:p w14:paraId="2C4E1F2E"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pracowników, obejmującej prawo wstępu na teren pralni Wykonawcy i żądania wszelkich wyjaśnień, w zakresie realizacji przedmiotu umowy oraz zgodności przestrzegania zasad i wytycznych sanitarno-epidemiologicznych</w:t>
      </w:r>
    </w:p>
    <w:p w14:paraId="4C0EEDD8"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 xml:space="preserve">  </w:t>
      </w:r>
    </w:p>
    <w:p w14:paraId="0914F6CD" w14:textId="77777777" w:rsidR="009C021D" w:rsidRPr="009C021D" w:rsidRDefault="009C021D" w:rsidP="009C021D">
      <w:pPr>
        <w:jc w:val="both"/>
        <w:rPr>
          <w:rFonts w:ascii="Tahoma" w:hAnsi="Tahoma" w:cs="Tahoma"/>
          <w:sz w:val="22"/>
          <w:szCs w:val="22"/>
        </w:rPr>
      </w:pPr>
      <w:r w:rsidRPr="009C021D">
        <w:rPr>
          <w:rFonts w:ascii="Tahoma" w:hAnsi="Tahoma" w:cs="Tahoma"/>
          <w:b/>
          <w:bCs/>
          <w:sz w:val="22"/>
          <w:szCs w:val="22"/>
        </w:rPr>
        <w:t>Wykonawca musi posiadać:</w:t>
      </w:r>
    </w:p>
    <w:p w14:paraId="044CD8F0"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 xml:space="preserve">-  minimum 1 pralnicę tunelową zakończoną wirówką do prania wodnego dla bielizny fasonowej (w tym odzieży barierowej), </w:t>
      </w:r>
    </w:p>
    <w:p w14:paraId="132B2716"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  minimum 1 pralnicę tunelową zakończoną prasą do prania wodnego dla bielizny płaskiej,</w:t>
      </w:r>
    </w:p>
    <w:p w14:paraId="79873DCC"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 xml:space="preserve">-  minimum 1 pralnico-wirówkę do prania wodnego bielizny noworodkowej i dzieci młodszych, </w:t>
      </w:r>
    </w:p>
    <w:p w14:paraId="545AADE6"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  minimum jedną komorę automatyczną z wbudowanym rejestratorem i drukarką do dezynfekcji materacy,</w:t>
      </w:r>
    </w:p>
    <w:p w14:paraId="35CE34E2"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 xml:space="preserve">- </w:t>
      </w:r>
      <w:r w:rsidRPr="009C021D">
        <w:rPr>
          <w:rFonts w:ascii="Tahoma" w:hAnsi="Tahoma" w:cs="Tahoma"/>
          <w:color w:val="auto"/>
          <w:sz w:val="22"/>
          <w:szCs w:val="22"/>
        </w:rPr>
        <w:t>minimum 1 komor</w:t>
      </w:r>
      <w:r w:rsidRPr="009C021D">
        <w:rPr>
          <w:rFonts w:ascii="Tahoma" w:hAnsi="Tahoma" w:cs="Tahoma"/>
          <w:sz w:val="22"/>
          <w:szCs w:val="22"/>
        </w:rPr>
        <w:t>ę</w:t>
      </w:r>
      <w:r w:rsidRPr="009C021D">
        <w:rPr>
          <w:rFonts w:ascii="Tahoma" w:hAnsi="Tahoma" w:cs="Tahoma"/>
          <w:color w:val="auto"/>
          <w:sz w:val="22"/>
          <w:szCs w:val="22"/>
        </w:rPr>
        <w:t xml:space="preserve"> ozonow</w:t>
      </w:r>
      <w:r w:rsidRPr="009C021D">
        <w:rPr>
          <w:rFonts w:ascii="Tahoma" w:hAnsi="Tahoma" w:cs="Tahoma"/>
          <w:sz w:val="22"/>
          <w:szCs w:val="22"/>
        </w:rPr>
        <w:t>ą</w:t>
      </w:r>
      <w:r w:rsidRPr="009C021D">
        <w:rPr>
          <w:rFonts w:ascii="Tahoma" w:hAnsi="Tahoma" w:cs="Tahoma"/>
          <w:color w:val="auto"/>
          <w:sz w:val="22"/>
          <w:szCs w:val="22"/>
        </w:rPr>
        <w:t xml:space="preserve"> do dezynfekcji przywieszek rehabilitacyjnych, fartuchów rentgenowskich, pasów do KTG i innego asortymentu który nie może być prany wodnie ani czyszczony chemicznie,</w:t>
      </w:r>
    </w:p>
    <w:p w14:paraId="42CFA442"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 xml:space="preserve">- </w:t>
      </w:r>
      <w:r w:rsidRPr="009C021D">
        <w:rPr>
          <w:rFonts w:ascii="Tahoma" w:hAnsi="Tahoma" w:cs="Tahoma"/>
          <w:color w:val="auto"/>
          <w:sz w:val="22"/>
          <w:szCs w:val="22"/>
        </w:rPr>
        <w:t>tunel pralniczy zakończonego wirówką do prania mopów</w:t>
      </w:r>
    </w:p>
    <w:p w14:paraId="32DD4FDE"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 agregat do czyszczenia chemicznego dla bielizny i odzieży, która ze względu na skład surowcowy nie może być prana wodnie, przy zachowaniu odpowiednio dobranej technologii z zastosowaniem rozpuszczalników nie zawierających halogenów. Uwaga: Zamawiający nie dopuszcza do czyszczenia chemicznego w technologii opartej na czterochloroetylenie,</w:t>
      </w:r>
    </w:p>
    <w:p w14:paraId="6F4DD3F5"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 urządzenie do automatycznego sortowania odzieży operacyjnej,</w:t>
      </w:r>
    </w:p>
    <w:p w14:paraId="17C955D1"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 urządzeniem do automatycznego składania i sztaplowania odzieży operacyjnej,</w:t>
      </w:r>
    </w:p>
    <w:p w14:paraId="21EDF77D"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rPr>
        <w:t>-  minimum 2 samochody do transportu asortymentu brudnego i czystego z aktualną opinią PIS potwierdzającą przystosowanie.</w:t>
      </w:r>
    </w:p>
    <w:p w14:paraId="7F8CEBBF" w14:textId="77777777" w:rsidR="00613CFD" w:rsidRPr="009C021D" w:rsidRDefault="00613CFD" w:rsidP="007A14B8">
      <w:pPr>
        <w:tabs>
          <w:tab w:val="left" w:pos="203"/>
        </w:tabs>
        <w:ind w:right="220"/>
        <w:jc w:val="both"/>
        <w:rPr>
          <w:rFonts w:ascii="Tahoma" w:hAnsi="Tahoma" w:cs="Tahoma"/>
          <w:color w:val="auto"/>
          <w:sz w:val="22"/>
          <w:szCs w:val="22"/>
          <w:shd w:val="clear" w:color="auto" w:fill="FFFFFF"/>
        </w:rPr>
      </w:pPr>
    </w:p>
    <w:bookmarkEnd w:id="12"/>
    <w:p w14:paraId="7037B42C" w14:textId="77777777" w:rsidR="009C021D" w:rsidRDefault="009C021D" w:rsidP="009C021D">
      <w:pPr>
        <w:jc w:val="center"/>
        <w:rPr>
          <w:rFonts w:ascii="Tahoma" w:hAnsi="Tahoma" w:cs="Tahoma"/>
          <w:sz w:val="22"/>
          <w:szCs w:val="22"/>
        </w:rPr>
      </w:pPr>
    </w:p>
    <w:p w14:paraId="5E3513B5" w14:textId="77777777" w:rsidR="009C021D" w:rsidRDefault="009C021D" w:rsidP="009C021D">
      <w:pPr>
        <w:jc w:val="center"/>
        <w:rPr>
          <w:rFonts w:ascii="Tahoma" w:hAnsi="Tahoma" w:cs="Tahoma"/>
          <w:sz w:val="22"/>
          <w:szCs w:val="22"/>
        </w:rPr>
      </w:pPr>
    </w:p>
    <w:p w14:paraId="3D8DFF28" w14:textId="77777777" w:rsidR="009C021D" w:rsidRDefault="009C021D" w:rsidP="009C021D">
      <w:pPr>
        <w:jc w:val="center"/>
        <w:rPr>
          <w:rFonts w:ascii="Tahoma" w:hAnsi="Tahoma" w:cs="Tahoma"/>
          <w:sz w:val="22"/>
          <w:szCs w:val="22"/>
        </w:rPr>
      </w:pPr>
    </w:p>
    <w:p w14:paraId="2587B6EC" w14:textId="77777777" w:rsidR="009C021D" w:rsidRDefault="009C021D" w:rsidP="009C021D">
      <w:pPr>
        <w:jc w:val="center"/>
        <w:rPr>
          <w:rFonts w:ascii="Tahoma" w:hAnsi="Tahoma" w:cs="Tahoma"/>
          <w:sz w:val="22"/>
          <w:szCs w:val="22"/>
        </w:rPr>
      </w:pPr>
    </w:p>
    <w:p w14:paraId="1316841C" w14:textId="77777777" w:rsidR="009C021D" w:rsidRDefault="009C021D" w:rsidP="009C021D">
      <w:pPr>
        <w:jc w:val="center"/>
        <w:rPr>
          <w:rFonts w:ascii="Tahoma" w:hAnsi="Tahoma" w:cs="Tahoma"/>
          <w:sz w:val="22"/>
          <w:szCs w:val="22"/>
        </w:rPr>
      </w:pPr>
    </w:p>
    <w:p w14:paraId="09D5ED93" w14:textId="77777777" w:rsidR="009C021D" w:rsidRDefault="009C021D" w:rsidP="009C021D">
      <w:pPr>
        <w:jc w:val="center"/>
        <w:rPr>
          <w:rFonts w:ascii="Tahoma" w:hAnsi="Tahoma" w:cs="Tahoma"/>
          <w:sz w:val="22"/>
          <w:szCs w:val="22"/>
        </w:rPr>
      </w:pPr>
    </w:p>
    <w:p w14:paraId="1D073181" w14:textId="77777777" w:rsidR="009C021D" w:rsidRDefault="009C021D" w:rsidP="009C021D">
      <w:pPr>
        <w:jc w:val="center"/>
        <w:rPr>
          <w:rFonts w:ascii="Tahoma" w:hAnsi="Tahoma" w:cs="Tahoma"/>
          <w:sz w:val="22"/>
          <w:szCs w:val="22"/>
        </w:rPr>
      </w:pPr>
    </w:p>
    <w:p w14:paraId="6190E753" w14:textId="77777777" w:rsidR="009C021D" w:rsidRDefault="009C021D" w:rsidP="009C021D">
      <w:pPr>
        <w:jc w:val="center"/>
        <w:rPr>
          <w:rFonts w:ascii="Tahoma" w:hAnsi="Tahoma" w:cs="Tahoma"/>
          <w:sz w:val="22"/>
          <w:szCs w:val="22"/>
        </w:rPr>
      </w:pPr>
    </w:p>
    <w:p w14:paraId="25E71F26" w14:textId="77777777" w:rsidR="009C021D" w:rsidRDefault="009C021D" w:rsidP="009C021D">
      <w:pPr>
        <w:jc w:val="center"/>
        <w:rPr>
          <w:rFonts w:ascii="Tahoma" w:hAnsi="Tahoma" w:cs="Tahoma"/>
          <w:sz w:val="22"/>
          <w:szCs w:val="22"/>
        </w:rPr>
      </w:pPr>
    </w:p>
    <w:p w14:paraId="357FB164" w14:textId="77777777" w:rsidR="009C021D" w:rsidRDefault="009C021D" w:rsidP="009C021D">
      <w:pPr>
        <w:jc w:val="center"/>
        <w:rPr>
          <w:rFonts w:ascii="Tahoma" w:hAnsi="Tahoma" w:cs="Tahoma"/>
          <w:sz w:val="22"/>
          <w:szCs w:val="22"/>
        </w:rPr>
      </w:pPr>
    </w:p>
    <w:p w14:paraId="6C6CF415" w14:textId="77777777" w:rsidR="009C021D" w:rsidRDefault="009C021D" w:rsidP="009C021D">
      <w:pPr>
        <w:jc w:val="center"/>
        <w:rPr>
          <w:rFonts w:ascii="Tahoma" w:hAnsi="Tahoma" w:cs="Tahoma"/>
          <w:sz w:val="22"/>
          <w:szCs w:val="22"/>
        </w:rPr>
      </w:pPr>
    </w:p>
    <w:p w14:paraId="72464CFC" w14:textId="77777777" w:rsidR="009C021D" w:rsidRDefault="009C021D" w:rsidP="009C021D">
      <w:pPr>
        <w:jc w:val="center"/>
        <w:rPr>
          <w:rFonts w:ascii="Tahoma" w:hAnsi="Tahoma" w:cs="Tahoma"/>
          <w:sz w:val="22"/>
          <w:szCs w:val="22"/>
        </w:rPr>
      </w:pPr>
    </w:p>
    <w:p w14:paraId="59F6ADC4" w14:textId="77777777" w:rsidR="009C021D" w:rsidRDefault="009C021D" w:rsidP="009C021D">
      <w:pPr>
        <w:jc w:val="center"/>
        <w:rPr>
          <w:rFonts w:ascii="Tahoma" w:hAnsi="Tahoma" w:cs="Tahoma"/>
          <w:sz w:val="22"/>
          <w:szCs w:val="22"/>
        </w:rPr>
      </w:pPr>
    </w:p>
    <w:p w14:paraId="1560F235" w14:textId="77777777" w:rsidR="009C021D" w:rsidRDefault="009C021D" w:rsidP="009C021D">
      <w:pPr>
        <w:jc w:val="center"/>
        <w:rPr>
          <w:rFonts w:ascii="Tahoma" w:hAnsi="Tahoma" w:cs="Tahoma"/>
          <w:sz w:val="22"/>
          <w:szCs w:val="22"/>
        </w:rPr>
      </w:pPr>
    </w:p>
    <w:p w14:paraId="6F07283A" w14:textId="77777777" w:rsidR="009C021D" w:rsidRDefault="009C021D" w:rsidP="009C021D">
      <w:pPr>
        <w:jc w:val="center"/>
        <w:rPr>
          <w:rFonts w:ascii="Tahoma" w:hAnsi="Tahoma" w:cs="Tahoma"/>
          <w:sz w:val="22"/>
          <w:szCs w:val="22"/>
        </w:rPr>
      </w:pPr>
    </w:p>
    <w:p w14:paraId="7711A800" w14:textId="77777777" w:rsidR="009C021D" w:rsidRDefault="009C021D" w:rsidP="009C021D">
      <w:pPr>
        <w:jc w:val="center"/>
        <w:rPr>
          <w:rFonts w:ascii="Tahoma" w:hAnsi="Tahoma" w:cs="Tahoma"/>
          <w:sz w:val="22"/>
          <w:szCs w:val="22"/>
        </w:rPr>
      </w:pPr>
    </w:p>
    <w:p w14:paraId="37A1D369" w14:textId="77777777" w:rsidR="009C021D" w:rsidRDefault="009C021D" w:rsidP="009C021D">
      <w:pPr>
        <w:jc w:val="center"/>
        <w:rPr>
          <w:rFonts w:ascii="Tahoma" w:hAnsi="Tahoma" w:cs="Tahoma"/>
          <w:sz w:val="22"/>
          <w:szCs w:val="22"/>
        </w:rPr>
      </w:pPr>
    </w:p>
    <w:p w14:paraId="4272104B" w14:textId="54AB2E17" w:rsidR="009C021D" w:rsidRDefault="009C021D" w:rsidP="009C021D">
      <w:pPr>
        <w:jc w:val="center"/>
        <w:rPr>
          <w:rFonts w:ascii="Tahoma" w:hAnsi="Tahoma" w:cs="Tahoma"/>
          <w:sz w:val="22"/>
          <w:szCs w:val="22"/>
        </w:rPr>
      </w:pPr>
      <w:r>
        <w:rPr>
          <w:rFonts w:ascii="Tahoma" w:hAnsi="Tahoma" w:cs="Tahoma"/>
          <w:sz w:val="22"/>
          <w:szCs w:val="22"/>
        </w:rPr>
        <w:lastRenderedPageBreak/>
        <w:t xml:space="preserve">                                                                                                             Załącznik nr 5 do umowy</w:t>
      </w:r>
    </w:p>
    <w:p w14:paraId="78FA3838" w14:textId="563821B5" w:rsidR="009C021D" w:rsidRPr="009C021D" w:rsidRDefault="009C021D" w:rsidP="009C021D">
      <w:pPr>
        <w:jc w:val="center"/>
        <w:rPr>
          <w:rFonts w:ascii="Tahoma" w:hAnsi="Tahoma" w:cs="Tahoma"/>
          <w:sz w:val="22"/>
          <w:szCs w:val="22"/>
        </w:rPr>
      </w:pPr>
      <w:r w:rsidRPr="009C021D">
        <w:rPr>
          <w:rFonts w:ascii="Tahoma" w:hAnsi="Tahoma" w:cs="Tahoma"/>
          <w:sz w:val="22"/>
          <w:szCs w:val="22"/>
        </w:rPr>
        <w:t>UMOWA</w:t>
      </w:r>
    </w:p>
    <w:p w14:paraId="324BAA6A" w14:textId="77777777" w:rsidR="009C021D" w:rsidRPr="009C021D" w:rsidRDefault="009C021D" w:rsidP="009C021D">
      <w:pPr>
        <w:jc w:val="center"/>
        <w:rPr>
          <w:rFonts w:ascii="Tahoma" w:hAnsi="Tahoma" w:cs="Tahoma"/>
          <w:sz w:val="22"/>
          <w:szCs w:val="22"/>
        </w:rPr>
      </w:pPr>
      <w:r w:rsidRPr="009C021D">
        <w:rPr>
          <w:rFonts w:ascii="Tahoma" w:hAnsi="Tahoma" w:cs="Tahoma"/>
          <w:sz w:val="22"/>
          <w:szCs w:val="22"/>
        </w:rPr>
        <w:t>powierzenia przetwarzania danych osobowych</w:t>
      </w:r>
    </w:p>
    <w:p w14:paraId="1BD577E8" w14:textId="77777777" w:rsidR="009C021D" w:rsidRPr="009C021D" w:rsidRDefault="009C021D" w:rsidP="009C021D">
      <w:pPr>
        <w:rPr>
          <w:rFonts w:ascii="Tahoma" w:hAnsi="Tahoma" w:cs="Tahoma"/>
          <w:sz w:val="22"/>
          <w:szCs w:val="22"/>
        </w:rPr>
      </w:pPr>
      <w:r w:rsidRPr="009C021D">
        <w:rPr>
          <w:rFonts w:ascii="Tahoma" w:hAnsi="Tahoma" w:cs="Tahoma"/>
          <w:sz w:val="22"/>
          <w:szCs w:val="22"/>
        </w:rPr>
        <w:t>zawarta w dniu....................r. w Warszawie, pomiędzy:</w:t>
      </w:r>
    </w:p>
    <w:p w14:paraId="6765B920" w14:textId="77777777" w:rsidR="009C021D" w:rsidRPr="009C021D" w:rsidRDefault="009C021D" w:rsidP="009C021D">
      <w:pPr>
        <w:jc w:val="both"/>
        <w:rPr>
          <w:rFonts w:ascii="Tahoma" w:hAnsi="Tahoma" w:cs="Tahoma"/>
          <w:sz w:val="22"/>
          <w:szCs w:val="22"/>
        </w:rPr>
      </w:pPr>
      <w:r w:rsidRPr="009C021D">
        <w:rPr>
          <w:rFonts w:ascii="Tahoma" w:hAnsi="Tahoma" w:cs="Tahoma"/>
          <w:b/>
          <w:iCs/>
          <w:sz w:val="22"/>
          <w:szCs w:val="22"/>
        </w:rPr>
        <w:t xml:space="preserve">Państwowym Instytutem Medycznym </w:t>
      </w:r>
      <w:r w:rsidRPr="009C021D">
        <w:rPr>
          <w:rFonts w:ascii="Tahoma" w:hAnsi="Tahoma" w:cs="Tahoma"/>
          <w:b/>
          <w:bCs/>
          <w:sz w:val="22"/>
          <w:szCs w:val="22"/>
        </w:rPr>
        <w:t>Ministerstwa Spraw Wewnętrznych i Administracji</w:t>
      </w:r>
      <w:r w:rsidRPr="009C021D">
        <w:rPr>
          <w:rFonts w:ascii="Tahoma" w:hAnsi="Tahoma" w:cs="Tahoma"/>
          <w:b/>
          <w:iCs/>
          <w:sz w:val="22"/>
          <w:szCs w:val="22"/>
        </w:rPr>
        <w:t xml:space="preserve">, </w:t>
      </w:r>
      <w:r w:rsidRPr="009C021D">
        <w:rPr>
          <w:rFonts w:ascii="Tahoma" w:hAnsi="Tahoma" w:cs="Tahoma"/>
          <w:bCs/>
          <w:iCs/>
          <w:sz w:val="22"/>
          <w:szCs w:val="22"/>
        </w:rPr>
        <w:t>ul. Wołoska 137, 02-507 Warszawa wpisanym do Rejestru Przedsiębiorców prowadzonego przez Sąd Rejonowy dla m. st. Warszawy, XIII Wydział Gospodarczy Krajowego Rejestru Sądowego, pod numerem KRS</w:t>
      </w:r>
      <w:r w:rsidRPr="009C021D">
        <w:rPr>
          <w:rFonts w:ascii="Tahoma" w:hAnsi="Tahoma" w:cs="Tahoma"/>
          <w:sz w:val="22"/>
          <w:szCs w:val="22"/>
        </w:rPr>
        <w:t>0001017629</w:t>
      </w:r>
      <w:r w:rsidRPr="009C021D">
        <w:rPr>
          <w:rFonts w:ascii="Tahoma" w:hAnsi="Tahoma" w:cs="Tahoma"/>
          <w:bCs/>
          <w:iCs/>
          <w:sz w:val="22"/>
          <w:szCs w:val="22"/>
        </w:rPr>
        <w:t xml:space="preserve">, NIP </w:t>
      </w:r>
      <w:r w:rsidRPr="009C021D">
        <w:rPr>
          <w:rFonts w:ascii="Tahoma" w:hAnsi="Tahoma" w:cs="Tahoma"/>
          <w:sz w:val="22"/>
          <w:szCs w:val="22"/>
        </w:rPr>
        <w:t>5214004558</w:t>
      </w:r>
      <w:r w:rsidRPr="009C021D">
        <w:rPr>
          <w:rFonts w:ascii="Tahoma" w:hAnsi="Tahoma" w:cs="Tahoma"/>
          <w:bCs/>
          <w:iCs/>
          <w:sz w:val="22"/>
          <w:szCs w:val="22"/>
        </w:rPr>
        <w:t xml:space="preserve">, REGON </w:t>
      </w:r>
      <w:r w:rsidRPr="009C021D">
        <w:rPr>
          <w:rFonts w:ascii="Tahoma" w:hAnsi="Tahoma" w:cs="Tahoma"/>
          <w:sz w:val="22"/>
          <w:szCs w:val="22"/>
        </w:rPr>
        <w:t>52438484500000</w:t>
      </w:r>
      <w:r w:rsidRPr="009C021D">
        <w:rPr>
          <w:rFonts w:ascii="Tahoma" w:hAnsi="Tahoma" w:cs="Tahoma"/>
          <w:bCs/>
          <w:iCs/>
          <w:sz w:val="22"/>
          <w:szCs w:val="22"/>
        </w:rPr>
        <w:t xml:space="preserve">, </w:t>
      </w:r>
      <w:r w:rsidRPr="009C021D">
        <w:rPr>
          <w:rFonts w:ascii="Tahoma" w:hAnsi="Tahoma" w:cs="Tahoma"/>
          <w:sz w:val="22"/>
          <w:szCs w:val="22"/>
        </w:rPr>
        <w:t xml:space="preserve">BDO: 000018987 </w:t>
      </w:r>
      <w:r w:rsidRPr="009C021D">
        <w:rPr>
          <w:rFonts w:ascii="Tahoma" w:hAnsi="Tahoma" w:cs="Tahoma"/>
          <w:sz w:val="22"/>
          <w:szCs w:val="22"/>
          <w:lang w:eastAsia="de-DE"/>
        </w:rPr>
        <w:t>który reprezentuje:</w:t>
      </w:r>
      <w:r w:rsidRPr="009C021D">
        <w:rPr>
          <w:rFonts w:ascii="Tahoma" w:hAnsi="Tahoma" w:cs="Tahoma"/>
          <w:sz w:val="22"/>
          <w:szCs w:val="22"/>
          <w:lang w:eastAsia="de-DE"/>
        </w:rPr>
        <w:tab/>
      </w:r>
    </w:p>
    <w:p w14:paraId="447BE328" w14:textId="77777777" w:rsidR="009C021D" w:rsidRPr="009C021D" w:rsidRDefault="009C021D" w:rsidP="009C021D">
      <w:pPr>
        <w:jc w:val="both"/>
        <w:rPr>
          <w:rFonts w:ascii="Tahoma" w:hAnsi="Tahoma" w:cs="Tahoma"/>
          <w:b/>
          <w:spacing w:val="10"/>
          <w:position w:val="2"/>
          <w:sz w:val="22"/>
          <w:szCs w:val="22"/>
        </w:rPr>
      </w:pPr>
      <w:r w:rsidRPr="009C021D">
        <w:rPr>
          <w:rFonts w:ascii="Tahoma" w:hAnsi="Tahoma" w:cs="Tahoma"/>
          <w:b/>
          <w:spacing w:val="10"/>
          <w:position w:val="2"/>
          <w:sz w:val="22"/>
          <w:szCs w:val="22"/>
        </w:rPr>
        <w:t>…………………………….</w:t>
      </w:r>
    </w:p>
    <w:p w14:paraId="5FC649E6"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lang w:eastAsia="de-DE"/>
        </w:rPr>
        <w:t>zwanym dalej „</w:t>
      </w:r>
      <w:r w:rsidRPr="009C021D">
        <w:rPr>
          <w:rFonts w:ascii="Tahoma" w:hAnsi="Tahoma" w:cs="Tahoma"/>
          <w:b/>
          <w:sz w:val="22"/>
          <w:szCs w:val="22"/>
          <w:lang w:eastAsia="de-DE"/>
        </w:rPr>
        <w:t>Powierzającym</w:t>
      </w:r>
      <w:r w:rsidRPr="009C021D">
        <w:rPr>
          <w:rFonts w:ascii="Tahoma" w:hAnsi="Tahoma" w:cs="Tahoma"/>
          <w:sz w:val="22"/>
          <w:szCs w:val="22"/>
          <w:lang w:eastAsia="de-DE"/>
        </w:rPr>
        <w:t>” lub „</w:t>
      </w:r>
      <w:r w:rsidRPr="009C021D">
        <w:rPr>
          <w:rFonts w:ascii="Tahoma" w:hAnsi="Tahoma" w:cs="Tahoma"/>
          <w:b/>
          <w:sz w:val="22"/>
          <w:szCs w:val="22"/>
          <w:lang w:eastAsia="de-DE"/>
        </w:rPr>
        <w:t>Administratorem</w:t>
      </w:r>
      <w:r w:rsidRPr="009C021D">
        <w:rPr>
          <w:rFonts w:ascii="Tahoma" w:hAnsi="Tahoma" w:cs="Tahoma"/>
          <w:sz w:val="22"/>
          <w:szCs w:val="22"/>
          <w:lang w:eastAsia="de-DE"/>
        </w:rPr>
        <w:t>”</w:t>
      </w:r>
    </w:p>
    <w:p w14:paraId="550DEAA0" w14:textId="77777777" w:rsidR="009C021D" w:rsidRPr="009C021D" w:rsidRDefault="009C021D" w:rsidP="009C021D">
      <w:pPr>
        <w:rPr>
          <w:rFonts w:ascii="Tahoma" w:hAnsi="Tahoma" w:cs="Tahoma"/>
          <w:sz w:val="22"/>
          <w:szCs w:val="22"/>
        </w:rPr>
      </w:pPr>
      <w:r w:rsidRPr="009C021D">
        <w:rPr>
          <w:rFonts w:ascii="Tahoma" w:hAnsi="Tahoma" w:cs="Tahoma"/>
          <w:sz w:val="22"/>
          <w:szCs w:val="22"/>
        </w:rPr>
        <w:t>a</w:t>
      </w:r>
    </w:p>
    <w:p w14:paraId="11EECF73" w14:textId="77777777" w:rsidR="009C021D" w:rsidRPr="009C021D" w:rsidRDefault="009C021D" w:rsidP="009C021D">
      <w:pPr>
        <w:rPr>
          <w:rFonts w:ascii="Tahoma" w:hAnsi="Tahoma" w:cs="Tahoma"/>
          <w:sz w:val="22"/>
          <w:szCs w:val="22"/>
        </w:rPr>
      </w:pPr>
    </w:p>
    <w:p w14:paraId="119921A8" w14:textId="77777777" w:rsidR="009C021D" w:rsidRPr="009C021D" w:rsidRDefault="009C021D" w:rsidP="009C021D">
      <w:pPr>
        <w:jc w:val="both"/>
        <w:rPr>
          <w:rFonts w:ascii="Tahoma" w:hAnsi="Tahoma" w:cs="Tahoma"/>
          <w:sz w:val="22"/>
          <w:szCs w:val="22"/>
          <w:lang w:eastAsia="ar-SA"/>
        </w:rPr>
      </w:pPr>
      <w:r w:rsidRPr="009C021D">
        <w:rPr>
          <w:rFonts w:ascii="Tahoma" w:hAnsi="Tahoma" w:cs="Tahoma"/>
          <w:b/>
          <w:spacing w:val="10"/>
          <w:position w:val="2"/>
          <w:sz w:val="22"/>
          <w:szCs w:val="22"/>
        </w:rPr>
        <w:t xml:space="preserve">……………………………. </w:t>
      </w:r>
      <w:r w:rsidRPr="009C021D">
        <w:rPr>
          <w:rFonts w:ascii="Tahoma" w:hAnsi="Tahoma" w:cs="Tahoma"/>
          <w:spacing w:val="10"/>
          <w:position w:val="2"/>
          <w:sz w:val="22"/>
          <w:szCs w:val="22"/>
        </w:rPr>
        <w:t xml:space="preserve">działającą na podstawie wpisu do …………………………………. pod numerem </w:t>
      </w:r>
      <w:r w:rsidRPr="009C021D">
        <w:rPr>
          <w:rFonts w:ascii="Tahoma" w:hAnsi="Tahoma" w:cs="Tahoma"/>
          <w:bCs/>
          <w:sz w:val="22"/>
          <w:szCs w:val="22"/>
        </w:rPr>
        <w:t xml:space="preserve">……………….., </w:t>
      </w:r>
      <w:r w:rsidRPr="009C021D">
        <w:rPr>
          <w:rFonts w:ascii="Tahoma" w:hAnsi="Tahoma" w:cs="Tahoma"/>
          <w:spacing w:val="10"/>
          <w:position w:val="2"/>
          <w:sz w:val="22"/>
          <w:szCs w:val="22"/>
        </w:rPr>
        <w:t>NIP ……………….., Regon …………………….</w:t>
      </w:r>
      <w:r w:rsidRPr="009C021D">
        <w:rPr>
          <w:rFonts w:ascii="Tahoma" w:hAnsi="Tahoma" w:cs="Tahoma"/>
          <w:spacing w:val="10"/>
          <w:position w:val="2"/>
          <w:sz w:val="22"/>
          <w:szCs w:val="22"/>
        </w:rPr>
        <w:tab/>
      </w:r>
      <w:r w:rsidRPr="009C021D">
        <w:rPr>
          <w:rFonts w:ascii="Tahoma" w:hAnsi="Tahoma" w:cs="Tahoma"/>
          <w:b/>
          <w:sz w:val="22"/>
          <w:szCs w:val="22"/>
          <w:lang w:eastAsia="de-DE"/>
        </w:rPr>
        <w:br/>
      </w:r>
      <w:r w:rsidRPr="009C021D">
        <w:rPr>
          <w:rFonts w:ascii="Tahoma" w:hAnsi="Tahoma" w:cs="Tahoma"/>
          <w:sz w:val="22"/>
          <w:szCs w:val="22"/>
          <w:lang w:eastAsia="de-DE"/>
        </w:rPr>
        <w:t xml:space="preserve">reprezentowaną przez: </w:t>
      </w:r>
    </w:p>
    <w:p w14:paraId="3AACEA52" w14:textId="77777777" w:rsidR="009C021D" w:rsidRPr="009C021D" w:rsidRDefault="009C021D" w:rsidP="009C021D">
      <w:pPr>
        <w:jc w:val="both"/>
        <w:rPr>
          <w:rFonts w:ascii="Tahoma" w:hAnsi="Tahoma" w:cs="Tahoma"/>
          <w:sz w:val="22"/>
          <w:szCs w:val="22"/>
        </w:rPr>
      </w:pPr>
      <w:r w:rsidRPr="009C021D">
        <w:rPr>
          <w:rFonts w:ascii="Tahoma" w:hAnsi="Tahoma" w:cs="Tahoma"/>
          <w:sz w:val="22"/>
          <w:szCs w:val="22"/>
          <w:lang w:eastAsia="de-DE"/>
        </w:rPr>
        <w:t>……………………………………..</w:t>
      </w:r>
      <w:r w:rsidRPr="009C021D">
        <w:rPr>
          <w:rFonts w:ascii="Tahoma" w:hAnsi="Tahoma" w:cs="Tahoma"/>
          <w:sz w:val="22"/>
          <w:szCs w:val="22"/>
          <w:lang w:eastAsia="de-DE"/>
        </w:rPr>
        <w:tab/>
      </w:r>
      <w:r w:rsidRPr="009C021D">
        <w:rPr>
          <w:rFonts w:ascii="Tahoma" w:hAnsi="Tahoma" w:cs="Tahoma"/>
          <w:sz w:val="22"/>
          <w:szCs w:val="22"/>
          <w:lang w:eastAsia="de-DE"/>
        </w:rPr>
        <w:br/>
        <w:t>zwaną dalej „</w:t>
      </w:r>
      <w:r w:rsidRPr="009C021D">
        <w:rPr>
          <w:rFonts w:ascii="Tahoma" w:hAnsi="Tahoma" w:cs="Tahoma"/>
          <w:b/>
          <w:sz w:val="22"/>
          <w:szCs w:val="22"/>
          <w:lang w:eastAsia="de-DE"/>
        </w:rPr>
        <w:t>Przetwarzającym</w:t>
      </w:r>
      <w:r w:rsidRPr="009C021D">
        <w:rPr>
          <w:rFonts w:ascii="Tahoma" w:hAnsi="Tahoma" w:cs="Tahoma"/>
          <w:sz w:val="22"/>
          <w:szCs w:val="22"/>
          <w:lang w:eastAsia="de-DE"/>
        </w:rPr>
        <w:t xml:space="preserve">” </w:t>
      </w:r>
    </w:p>
    <w:p w14:paraId="16A61FC9" w14:textId="77777777" w:rsidR="009C021D" w:rsidRPr="009C021D" w:rsidRDefault="009C021D" w:rsidP="009C021D">
      <w:pPr>
        <w:rPr>
          <w:rFonts w:ascii="Tahoma" w:hAnsi="Tahoma" w:cs="Tahoma"/>
          <w:sz w:val="22"/>
          <w:szCs w:val="22"/>
        </w:rPr>
      </w:pPr>
      <w:r w:rsidRPr="009C021D">
        <w:rPr>
          <w:rFonts w:ascii="Tahoma" w:hAnsi="Tahoma" w:cs="Tahoma"/>
          <w:sz w:val="22"/>
          <w:szCs w:val="22"/>
        </w:rPr>
        <w:t>Mając na uwadze, że:</w:t>
      </w:r>
    </w:p>
    <w:p w14:paraId="7E1E2D3E" w14:textId="77777777" w:rsidR="009C021D" w:rsidRPr="009C021D" w:rsidRDefault="009C021D" w:rsidP="009C021D">
      <w:pPr>
        <w:rPr>
          <w:rFonts w:ascii="Tahoma" w:hAnsi="Tahoma" w:cs="Tahoma"/>
          <w:sz w:val="22"/>
          <w:szCs w:val="22"/>
        </w:rPr>
      </w:pPr>
    </w:p>
    <w:p w14:paraId="66BAB1CF" w14:textId="77777777" w:rsidR="009C021D" w:rsidRPr="009C021D" w:rsidRDefault="009C021D" w:rsidP="009C021D">
      <w:pPr>
        <w:pStyle w:val="Akapitzlist"/>
        <w:widowControl/>
        <w:numPr>
          <w:ilvl w:val="0"/>
          <w:numId w:val="81"/>
        </w:numPr>
        <w:suppressAutoHyphens w:val="0"/>
        <w:spacing w:after="160" w:line="259" w:lineRule="auto"/>
        <w:jc w:val="both"/>
        <w:rPr>
          <w:rFonts w:ascii="Tahoma" w:hAnsi="Tahoma" w:cs="Tahoma"/>
          <w:color w:val="4472C4"/>
          <w:szCs w:val="22"/>
          <w:lang w:eastAsia="ar-SA"/>
        </w:rPr>
      </w:pPr>
      <w:r w:rsidRPr="009C021D">
        <w:rPr>
          <w:rFonts w:ascii="Tahoma" w:hAnsi="Tahoma" w:cs="Tahoma"/>
          <w:szCs w:val="22"/>
        </w:rPr>
        <w:t xml:space="preserve">Strony w dniu …………. zawarły Umowę nr...... („Umowa Podstawowa"), dotyczącą postępowania na </w:t>
      </w:r>
      <w:r w:rsidRPr="009C021D">
        <w:rPr>
          <w:rFonts w:ascii="Tahoma" w:hAnsi="Tahoma" w:cs="Tahoma"/>
          <w:szCs w:val="22"/>
          <w:lang w:eastAsia="ar-SA"/>
        </w:rPr>
        <w:t>usługi prania, odplamiania, sortowania, dezynfekcji, suszenia, prasowania, maglowania bielizny i odzieży wynajmowanej i własnej zamawiającego, czyszczenie chemiczne odzieży  oraz dzierżawa bielizny szpitalnej i urządzeń systemu RFID oraz systemu kontroli odzieży operacyjnej.</w:t>
      </w:r>
    </w:p>
    <w:p w14:paraId="23445002" w14:textId="77777777" w:rsidR="009C021D" w:rsidRPr="009C021D" w:rsidRDefault="009C021D" w:rsidP="009C021D">
      <w:pPr>
        <w:pStyle w:val="Akapitzlist"/>
        <w:widowControl/>
        <w:numPr>
          <w:ilvl w:val="0"/>
          <w:numId w:val="81"/>
        </w:numPr>
        <w:suppressAutoHyphens w:val="0"/>
        <w:spacing w:after="160" w:line="259" w:lineRule="auto"/>
        <w:rPr>
          <w:rFonts w:ascii="Tahoma" w:hAnsi="Tahoma" w:cs="Tahoma"/>
          <w:szCs w:val="22"/>
        </w:rPr>
      </w:pPr>
      <w:r w:rsidRPr="009C021D">
        <w:rPr>
          <w:rFonts w:ascii="Tahoma" w:hAnsi="Tahoma" w:cs="Tahoma"/>
          <w:szCs w:val="22"/>
        </w:rPr>
        <w:t>Umowa Podstawowa mieści się w zakresie statutowej działalności Powierzającego, w tym w szczególności udzielania świadczeń leczniczych. Realizacja Umowy Podstawowej wymaga powierzenia Przetwarzającemu przetwarzania Danych Osobowych, którymi dysponuje Powierzający w ramach swojej działalności jako Administrator, w zakresie określonym niniejszą Umową.</w:t>
      </w:r>
    </w:p>
    <w:p w14:paraId="0EBE0F3B" w14:textId="77777777" w:rsidR="009C021D" w:rsidRPr="009C021D" w:rsidRDefault="009C021D" w:rsidP="009C021D">
      <w:pPr>
        <w:pStyle w:val="Akapitzlist"/>
        <w:widowControl/>
        <w:numPr>
          <w:ilvl w:val="0"/>
          <w:numId w:val="81"/>
        </w:numPr>
        <w:suppressAutoHyphens w:val="0"/>
        <w:spacing w:after="160" w:line="259" w:lineRule="auto"/>
        <w:rPr>
          <w:rFonts w:ascii="Tahoma" w:hAnsi="Tahoma" w:cs="Tahoma"/>
          <w:szCs w:val="22"/>
        </w:rPr>
      </w:pPr>
      <w:r w:rsidRPr="009C021D">
        <w:rPr>
          <w:rFonts w:ascii="Tahoma" w:hAnsi="Tahoma" w:cs="Tahoma"/>
          <w:szCs w:val="22"/>
        </w:rPr>
        <w:t>Celem niniejszej umowy (dalej „Umowa") jest ustalenie warunków, na jakich Przetwarzający wykonuje operacje przetwarzania Danych Osobowych w imieniu i na zlecenie Administratora.</w:t>
      </w:r>
    </w:p>
    <w:p w14:paraId="2C5B0E3F" w14:textId="77777777" w:rsidR="009C021D" w:rsidRPr="009C021D" w:rsidRDefault="009C021D" w:rsidP="009C021D">
      <w:pPr>
        <w:pStyle w:val="Tekstpodstawowy"/>
        <w:numPr>
          <w:ilvl w:val="0"/>
          <w:numId w:val="81"/>
        </w:numPr>
        <w:suppressAutoHyphens/>
        <w:spacing w:after="0"/>
        <w:jc w:val="both"/>
        <w:rPr>
          <w:rFonts w:ascii="Tahoma" w:hAnsi="Tahoma" w:cs="Tahoma"/>
          <w:sz w:val="22"/>
          <w:szCs w:val="22"/>
          <w:lang w:val="pl-PL"/>
        </w:rPr>
      </w:pPr>
      <w:r w:rsidRPr="009C021D">
        <w:rPr>
          <w:rFonts w:ascii="Tahoma" w:hAnsi="Tahoma" w:cs="Tahoma"/>
          <w:sz w:val="22"/>
          <w:szCs w:val="22"/>
          <w:lang w:val="pl-PL"/>
        </w:rPr>
        <w:t>Strony zawierając Umowę dążą do takiego uregulowania zasad przetwarzania Danych Osobowych, aby odpowiadały one w pełni postanowieniom rozporządzenia Parlamentu Europejskiego i Rady (UE) 2016/679 z 27.04.2016 r. w sprawie ochrony osób fizycznych w związku z przetwarzaniem danych osobowych i w sprawie swobodnego przepływu takich danych oraz uchylenia dyrektywy 95/46/WE (ogólne rozporządzenie o ochronie danych) (Dz.Urz. UE L 119, s. 1) – dalej „</w:t>
      </w:r>
      <w:r w:rsidRPr="009C021D">
        <w:rPr>
          <w:rFonts w:ascii="Tahoma" w:hAnsi="Tahoma" w:cs="Tahoma"/>
          <w:b/>
          <w:sz w:val="22"/>
          <w:szCs w:val="22"/>
          <w:lang w:val="pl-PL"/>
        </w:rPr>
        <w:t>RODO”</w:t>
      </w:r>
      <w:r w:rsidRPr="009C021D">
        <w:rPr>
          <w:rFonts w:ascii="Tahoma" w:hAnsi="Tahoma" w:cs="Tahoma"/>
          <w:sz w:val="22"/>
          <w:szCs w:val="22"/>
          <w:lang w:val="pl-PL"/>
        </w:rPr>
        <w:t xml:space="preserve">. </w:t>
      </w:r>
    </w:p>
    <w:p w14:paraId="3C3E4920" w14:textId="77777777" w:rsidR="009C021D" w:rsidRPr="009C021D" w:rsidRDefault="009C021D" w:rsidP="009C021D">
      <w:pPr>
        <w:rPr>
          <w:rFonts w:ascii="Tahoma" w:hAnsi="Tahoma" w:cs="Tahoma"/>
          <w:sz w:val="22"/>
          <w:szCs w:val="22"/>
        </w:rPr>
      </w:pPr>
    </w:p>
    <w:p w14:paraId="3C8819FB" w14:textId="77777777" w:rsidR="009C021D" w:rsidRDefault="009C021D" w:rsidP="009C021D">
      <w:pPr>
        <w:rPr>
          <w:rFonts w:ascii="Tahoma" w:hAnsi="Tahoma" w:cs="Tahoma"/>
          <w:sz w:val="22"/>
          <w:szCs w:val="22"/>
        </w:rPr>
      </w:pPr>
      <w:r w:rsidRPr="009C021D">
        <w:rPr>
          <w:rFonts w:ascii="Tahoma" w:hAnsi="Tahoma" w:cs="Tahoma"/>
          <w:sz w:val="22"/>
          <w:szCs w:val="22"/>
        </w:rPr>
        <w:t>Strony postanowiły zawrzeć niniejszą umowę, o następującej treści:</w:t>
      </w:r>
    </w:p>
    <w:p w14:paraId="0823D447" w14:textId="77777777" w:rsidR="009C021D" w:rsidRPr="009C021D" w:rsidRDefault="009C021D" w:rsidP="009C021D">
      <w:pPr>
        <w:rPr>
          <w:rFonts w:ascii="Tahoma" w:hAnsi="Tahoma" w:cs="Tahoma"/>
          <w:sz w:val="22"/>
          <w:szCs w:val="22"/>
        </w:rPr>
      </w:pPr>
    </w:p>
    <w:p w14:paraId="4C59855B" w14:textId="77777777" w:rsidR="009C021D" w:rsidRPr="009C021D" w:rsidRDefault="009C021D" w:rsidP="009C021D">
      <w:pPr>
        <w:jc w:val="center"/>
        <w:rPr>
          <w:rFonts w:ascii="Tahoma" w:hAnsi="Tahoma" w:cs="Tahoma"/>
          <w:b/>
          <w:bCs/>
          <w:sz w:val="22"/>
          <w:szCs w:val="22"/>
        </w:rPr>
      </w:pPr>
      <w:r w:rsidRPr="009C021D">
        <w:rPr>
          <w:rFonts w:ascii="Tahoma" w:hAnsi="Tahoma" w:cs="Tahoma"/>
          <w:b/>
          <w:bCs/>
          <w:sz w:val="22"/>
          <w:szCs w:val="22"/>
        </w:rPr>
        <w:t>§1 Przedmiot Umowy</w:t>
      </w:r>
    </w:p>
    <w:p w14:paraId="215DBF5D" w14:textId="77777777" w:rsidR="009C021D" w:rsidRPr="009C021D" w:rsidRDefault="009C021D" w:rsidP="009C021D">
      <w:pPr>
        <w:rPr>
          <w:rFonts w:ascii="Tahoma" w:hAnsi="Tahoma" w:cs="Tahoma"/>
          <w:sz w:val="22"/>
          <w:szCs w:val="22"/>
        </w:rPr>
      </w:pPr>
    </w:p>
    <w:p w14:paraId="24831B51" w14:textId="77777777" w:rsidR="009C021D" w:rsidRPr="009C021D" w:rsidRDefault="009C021D" w:rsidP="009C021D">
      <w:pPr>
        <w:pStyle w:val="Akapitzlist"/>
        <w:widowControl/>
        <w:numPr>
          <w:ilvl w:val="0"/>
          <w:numId w:val="82"/>
        </w:numPr>
        <w:suppressAutoHyphens w:val="0"/>
        <w:spacing w:after="160" w:line="259" w:lineRule="auto"/>
        <w:rPr>
          <w:rFonts w:ascii="Tahoma" w:hAnsi="Tahoma" w:cs="Tahoma"/>
          <w:szCs w:val="22"/>
        </w:rPr>
      </w:pPr>
      <w:r w:rsidRPr="009C021D">
        <w:rPr>
          <w:rFonts w:ascii="Tahoma" w:hAnsi="Tahoma" w:cs="Tahoma"/>
          <w:szCs w:val="22"/>
        </w:rPr>
        <w:t>Na podstawie Umowy, Powierzający powierza Przetwarzającemu przetwarzanie dalej opisanych Danych Osobowych na warunkach określonych Umową i Umową Podstawową. Umowa stanowi umowę powierzenia przetwarzania Danych Osobowych, o której mowa w art. 28 ust. 3 RODO.</w:t>
      </w:r>
    </w:p>
    <w:p w14:paraId="54BBC5AC" w14:textId="77777777" w:rsidR="009C021D" w:rsidRPr="009C021D" w:rsidRDefault="009C021D" w:rsidP="009C021D">
      <w:pPr>
        <w:pStyle w:val="Akapitzlist"/>
        <w:widowControl/>
        <w:numPr>
          <w:ilvl w:val="0"/>
          <w:numId w:val="82"/>
        </w:numPr>
        <w:suppressAutoHyphens w:val="0"/>
        <w:spacing w:after="160" w:line="259" w:lineRule="auto"/>
        <w:rPr>
          <w:rFonts w:ascii="Tahoma" w:hAnsi="Tahoma" w:cs="Tahoma"/>
          <w:szCs w:val="22"/>
        </w:rPr>
      </w:pPr>
      <w:r w:rsidRPr="009C021D">
        <w:rPr>
          <w:rFonts w:ascii="Tahoma" w:hAnsi="Tahoma" w:cs="Tahoma"/>
          <w:szCs w:val="22"/>
        </w:rPr>
        <w:t>Powierzenie przetwarzania Danych Osobowych następuje w celu umożliwienia wykonywania przez Przetwarzającego usług dotyczących prania odzieży pracowniczej będących przedmiotem Umowy Podstawowej. Pod pojęciem danych osobowych należy rozumieć dane pracowników zamawiającego zgodnie z Umową Podstawową i Opisem przedmiotu zamówienia, zawierającą dostęp do Danych Osobowych (w tym danych wrażliwych) zawartych w bazie danych w okresie gwarancji i usług serwisowych. Szczegółowe cele przetwarzania danych to:</w:t>
      </w:r>
    </w:p>
    <w:p w14:paraId="429B29C1" w14:textId="77777777" w:rsidR="009C021D" w:rsidRPr="009C021D" w:rsidRDefault="009C021D" w:rsidP="009C021D">
      <w:pPr>
        <w:rPr>
          <w:rFonts w:ascii="Tahoma" w:hAnsi="Tahoma" w:cs="Tahoma"/>
          <w:sz w:val="22"/>
          <w:szCs w:val="22"/>
        </w:rPr>
      </w:pPr>
      <w:r w:rsidRPr="009C021D">
        <w:rPr>
          <w:rFonts w:ascii="Tahoma" w:hAnsi="Tahoma" w:cs="Tahoma"/>
          <w:sz w:val="22"/>
          <w:szCs w:val="22"/>
        </w:rPr>
        <w:lastRenderedPageBreak/>
        <w:t xml:space="preserve">          umożliwienie świadczenia usług zgodnie z opisem zawartym w Umowie, w tym:</w:t>
      </w:r>
    </w:p>
    <w:p w14:paraId="559DBBE3" w14:textId="77777777" w:rsidR="009C021D" w:rsidRPr="009C021D" w:rsidRDefault="009C021D" w:rsidP="009C021D">
      <w:pPr>
        <w:pStyle w:val="Akapitzlist"/>
        <w:widowControl/>
        <w:numPr>
          <w:ilvl w:val="0"/>
          <w:numId w:val="83"/>
        </w:numPr>
        <w:suppressAutoHyphens w:val="0"/>
        <w:spacing w:after="160" w:line="259" w:lineRule="auto"/>
        <w:rPr>
          <w:rFonts w:ascii="Tahoma" w:hAnsi="Tahoma" w:cs="Tahoma"/>
          <w:szCs w:val="22"/>
        </w:rPr>
      </w:pPr>
      <w:r w:rsidRPr="009C021D">
        <w:rPr>
          <w:rFonts w:ascii="Tahoma" w:hAnsi="Tahoma" w:cs="Tahoma"/>
          <w:szCs w:val="22"/>
        </w:rPr>
        <w:t>dla pacjentów: przetwarzanie właściwych Danych Osobowych osób, których dotyczą (imię i nazwisko, PESEL pacjenta, płeć);</w:t>
      </w:r>
    </w:p>
    <w:p w14:paraId="1F3DC716" w14:textId="77777777" w:rsidR="009C021D" w:rsidRPr="009C021D" w:rsidRDefault="009C021D" w:rsidP="009C021D">
      <w:pPr>
        <w:pStyle w:val="Akapitzlist"/>
        <w:widowControl/>
        <w:numPr>
          <w:ilvl w:val="0"/>
          <w:numId w:val="83"/>
        </w:numPr>
        <w:suppressAutoHyphens w:val="0"/>
        <w:spacing w:after="160" w:line="259" w:lineRule="auto"/>
        <w:rPr>
          <w:rFonts w:ascii="Tahoma" w:hAnsi="Tahoma" w:cs="Tahoma"/>
          <w:szCs w:val="22"/>
        </w:rPr>
      </w:pPr>
      <w:r w:rsidRPr="009C021D">
        <w:rPr>
          <w:rFonts w:ascii="Tahoma" w:hAnsi="Tahoma" w:cs="Tahoma"/>
          <w:szCs w:val="22"/>
        </w:rPr>
        <w:t>dla pracowników Administratora: przetwarzanie właściwych Danych Osobowych osób (imię i nazwisko), których dane dotyczą w kontekście szkoleń w korzystaniu z urządzeń;</w:t>
      </w:r>
    </w:p>
    <w:p w14:paraId="200B65BE" w14:textId="77777777" w:rsidR="009C021D" w:rsidRPr="009C021D" w:rsidRDefault="009C021D" w:rsidP="009C021D">
      <w:pPr>
        <w:pStyle w:val="Akapitzlist"/>
        <w:widowControl/>
        <w:numPr>
          <w:ilvl w:val="0"/>
          <w:numId w:val="83"/>
        </w:numPr>
        <w:suppressAutoHyphens w:val="0"/>
        <w:spacing w:after="160" w:line="259" w:lineRule="auto"/>
        <w:rPr>
          <w:rFonts w:ascii="Tahoma" w:hAnsi="Tahoma" w:cs="Tahoma"/>
          <w:szCs w:val="22"/>
        </w:rPr>
      </w:pPr>
      <w:r w:rsidRPr="009C021D">
        <w:rPr>
          <w:rFonts w:ascii="Tahoma" w:hAnsi="Tahoma" w:cs="Tahoma"/>
          <w:szCs w:val="22"/>
        </w:rPr>
        <w:t>zapewnianie odpowiedniego funkcjonowania usługi dowolnego urządzenia, technologii i infrastruktury, wymaganego do świadczenia usług, poprzez m.in. okresową konserwację, reakcje na zdarzenia, rozwiązywanie problemów i wsparcie techniczne dla Administratora i osób, których dane dotyczą, w tym pacjentów;</w:t>
      </w:r>
    </w:p>
    <w:p w14:paraId="704B0030" w14:textId="77777777" w:rsidR="009C021D" w:rsidRPr="009C021D" w:rsidRDefault="009C021D" w:rsidP="009C021D">
      <w:pPr>
        <w:pStyle w:val="Akapitzlist"/>
        <w:widowControl/>
        <w:numPr>
          <w:ilvl w:val="0"/>
          <w:numId w:val="83"/>
        </w:numPr>
        <w:suppressAutoHyphens w:val="0"/>
        <w:spacing w:after="160" w:line="259" w:lineRule="auto"/>
        <w:rPr>
          <w:rFonts w:ascii="Tahoma" w:hAnsi="Tahoma" w:cs="Tahoma"/>
          <w:szCs w:val="22"/>
        </w:rPr>
      </w:pPr>
      <w:r w:rsidRPr="009C021D">
        <w:rPr>
          <w:rFonts w:ascii="Tahoma" w:hAnsi="Tahoma" w:cs="Tahoma"/>
          <w:szCs w:val="22"/>
        </w:rPr>
        <w:t>ewaluowanie świadczenia i korzystania z usług, dowolnego wyposażenia, dowolnej technologii i infrastruktury - wymaganych do świadczenia usług - oraz z Urządzeń, w szczególności do określania obszarów wymagających poprawy, co może przyczynić się do zwiększenia bezpieczeństwa i jakości usług, Urządzeń i leczenia pacjentów, w tym m.in.: tworzenie i ewaluowanie zagregowanych danych dotyczących reakcji na zdarzenia, rozwiązywania problemów i wsparcia technicznego dla Administratora w celu polepszania usług i powiązanych szkoleń dla pracowników Administratora,</w:t>
      </w:r>
    </w:p>
    <w:p w14:paraId="08532D4C" w14:textId="77777777" w:rsidR="009C021D" w:rsidRPr="009C021D" w:rsidRDefault="009C021D" w:rsidP="009C021D">
      <w:pPr>
        <w:pStyle w:val="Akapitzlist"/>
        <w:widowControl/>
        <w:numPr>
          <w:ilvl w:val="0"/>
          <w:numId w:val="83"/>
        </w:numPr>
        <w:suppressAutoHyphens w:val="0"/>
        <w:spacing w:after="160" w:line="259" w:lineRule="auto"/>
        <w:rPr>
          <w:rFonts w:ascii="Tahoma" w:hAnsi="Tahoma" w:cs="Tahoma"/>
          <w:szCs w:val="22"/>
        </w:rPr>
      </w:pPr>
      <w:r w:rsidRPr="009C021D">
        <w:rPr>
          <w:rFonts w:ascii="Tahoma" w:hAnsi="Tahoma" w:cs="Tahoma"/>
          <w:szCs w:val="22"/>
        </w:rPr>
        <w:t>ewaluowanie, analizowanie i przekazywanie raportów dotyczących zebranych Danych Osobowych na żądanie Administratora.</w:t>
      </w:r>
    </w:p>
    <w:p w14:paraId="79FD79D3" w14:textId="77777777" w:rsidR="009C021D" w:rsidRPr="009C021D" w:rsidRDefault="009C021D" w:rsidP="009C021D">
      <w:pPr>
        <w:pStyle w:val="Akapitzlist"/>
        <w:widowControl/>
        <w:numPr>
          <w:ilvl w:val="0"/>
          <w:numId w:val="83"/>
        </w:numPr>
        <w:suppressAutoHyphens w:val="0"/>
        <w:spacing w:after="160" w:line="259" w:lineRule="auto"/>
        <w:rPr>
          <w:rFonts w:ascii="Tahoma" w:hAnsi="Tahoma" w:cs="Tahoma"/>
          <w:szCs w:val="22"/>
        </w:rPr>
      </w:pPr>
      <w:r w:rsidRPr="009C021D">
        <w:rPr>
          <w:rFonts w:ascii="Tahoma" w:hAnsi="Tahoma" w:cs="Tahoma"/>
          <w:szCs w:val="22"/>
        </w:rPr>
        <w:t>podejmowanie odpowiednich środków technicznych i organizacyjnych w celu zapewnienia odpowiedniego poziomu bezpieczeństwa przetwarzanych Danych Osobowych, m.in. pseudonimizacja, anonimizacja i szyfrowanie.</w:t>
      </w:r>
    </w:p>
    <w:p w14:paraId="0C377CDB" w14:textId="77777777" w:rsidR="009C021D" w:rsidRPr="009C021D" w:rsidRDefault="009C021D" w:rsidP="009C021D">
      <w:pPr>
        <w:pStyle w:val="Akapitzlist"/>
        <w:widowControl/>
        <w:numPr>
          <w:ilvl w:val="0"/>
          <w:numId w:val="83"/>
        </w:numPr>
        <w:suppressAutoHyphens w:val="0"/>
        <w:spacing w:after="160" w:line="259" w:lineRule="auto"/>
        <w:rPr>
          <w:rFonts w:ascii="Tahoma" w:hAnsi="Tahoma" w:cs="Tahoma"/>
          <w:szCs w:val="22"/>
        </w:rPr>
      </w:pPr>
      <w:r w:rsidRPr="009C021D">
        <w:rPr>
          <w:rFonts w:ascii="Tahoma" w:hAnsi="Tahoma" w:cs="Tahoma"/>
          <w:szCs w:val="22"/>
        </w:rPr>
        <w:t>stosowanie się do zasadnych wniosków właściwych pracowników i przedstawicieli służb porządkowych, organów wymiaru sprawiedliwości, organów i urzędów administracji rządowej, w tym właściwych organów ochrony danych. W takim przypadku przetwarzanie będzie ograniczało się do minimalnych wymagań określonych we wniosku. W każdym przypadku Przetwarzający zawiadomi Administratora o takim wniosku, chyba że będzie to zabronione ze względu na nałożony przez ww. pracownika, przedstawiciela, organ, urząd czy służby obowiązek zachowania przez Przetwarzającego poufności zgodnie z obowiązującym prawem.</w:t>
      </w:r>
    </w:p>
    <w:p w14:paraId="47BD91EF" w14:textId="77777777" w:rsidR="009C021D" w:rsidRPr="009C021D" w:rsidRDefault="009C021D" w:rsidP="009C021D">
      <w:pPr>
        <w:rPr>
          <w:rFonts w:ascii="Tahoma" w:hAnsi="Tahoma" w:cs="Tahoma"/>
          <w:sz w:val="22"/>
          <w:szCs w:val="22"/>
        </w:rPr>
      </w:pPr>
    </w:p>
    <w:p w14:paraId="4E945664" w14:textId="77777777" w:rsidR="009C021D" w:rsidRPr="009C021D" w:rsidRDefault="009C021D" w:rsidP="009C021D">
      <w:pPr>
        <w:pStyle w:val="Akapitzlist"/>
        <w:widowControl/>
        <w:numPr>
          <w:ilvl w:val="0"/>
          <w:numId w:val="82"/>
        </w:numPr>
        <w:suppressAutoHyphens w:val="0"/>
        <w:spacing w:after="160" w:line="259" w:lineRule="auto"/>
        <w:rPr>
          <w:rFonts w:ascii="Tahoma" w:hAnsi="Tahoma" w:cs="Tahoma"/>
          <w:szCs w:val="22"/>
        </w:rPr>
      </w:pPr>
      <w:r w:rsidRPr="009C021D">
        <w:rPr>
          <w:rFonts w:ascii="Tahoma" w:hAnsi="Tahoma" w:cs="Tahoma"/>
          <w:szCs w:val="22"/>
        </w:rPr>
        <w:t>W ramach Umowy przetwarzane będą dane osobowe gromadzone w Urządzeniach oraz bazie danych dotyczących Urządzeń (dalej „Dane Osobowe"), co obejmuje w szczególności następujące rodzaje danych:</w:t>
      </w:r>
    </w:p>
    <w:p w14:paraId="2BC308A1" w14:textId="77777777" w:rsidR="009C021D" w:rsidRPr="009C021D" w:rsidRDefault="009C021D" w:rsidP="009C021D">
      <w:pPr>
        <w:rPr>
          <w:rFonts w:ascii="Tahoma" w:hAnsi="Tahoma" w:cs="Tahoma"/>
          <w:sz w:val="22"/>
          <w:szCs w:val="22"/>
        </w:rPr>
      </w:pPr>
    </w:p>
    <w:p w14:paraId="742EDB35" w14:textId="77777777" w:rsidR="009C021D" w:rsidRPr="009C021D" w:rsidRDefault="009C021D" w:rsidP="009C021D">
      <w:pPr>
        <w:pStyle w:val="Akapitzlist"/>
        <w:widowControl/>
        <w:numPr>
          <w:ilvl w:val="0"/>
          <w:numId w:val="84"/>
        </w:numPr>
        <w:suppressAutoHyphens w:val="0"/>
        <w:spacing w:after="160" w:line="259" w:lineRule="auto"/>
        <w:rPr>
          <w:rFonts w:ascii="Tahoma" w:hAnsi="Tahoma" w:cs="Tahoma"/>
          <w:szCs w:val="22"/>
        </w:rPr>
      </w:pPr>
      <w:r w:rsidRPr="009C021D">
        <w:rPr>
          <w:rFonts w:ascii="Tahoma" w:hAnsi="Tahoma" w:cs="Tahoma"/>
          <w:szCs w:val="22"/>
        </w:rPr>
        <w:t>Dane zwykłe:</w:t>
      </w:r>
    </w:p>
    <w:p w14:paraId="449C6E79" w14:textId="77777777" w:rsidR="009C021D" w:rsidRPr="009C021D" w:rsidRDefault="009C021D" w:rsidP="009C021D">
      <w:pPr>
        <w:rPr>
          <w:rFonts w:ascii="Tahoma" w:hAnsi="Tahoma" w:cs="Tahoma"/>
          <w:sz w:val="22"/>
          <w:szCs w:val="22"/>
        </w:rPr>
      </w:pPr>
    </w:p>
    <w:p w14:paraId="4046F94A" w14:textId="77777777" w:rsidR="009C021D" w:rsidRPr="009C021D" w:rsidRDefault="009C021D" w:rsidP="009C021D">
      <w:pPr>
        <w:pStyle w:val="Akapitzlist"/>
        <w:widowControl/>
        <w:numPr>
          <w:ilvl w:val="0"/>
          <w:numId w:val="85"/>
        </w:numPr>
        <w:suppressAutoHyphens w:val="0"/>
        <w:spacing w:after="160" w:line="259" w:lineRule="auto"/>
        <w:rPr>
          <w:rFonts w:ascii="Tahoma" w:hAnsi="Tahoma" w:cs="Tahoma"/>
          <w:szCs w:val="22"/>
        </w:rPr>
      </w:pPr>
      <w:r w:rsidRPr="009C021D">
        <w:rPr>
          <w:rFonts w:ascii="Tahoma" w:hAnsi="Tahoma" w:cs="Tahoma"/>
          <w:szCs w:val="22"/>
        </w:rPr>
        <w:t>imię i nazwisko,</w:t>
      </w:r>
    </w:p>
    <w:p w14:paraId="7DD663D8" w14:textId="77777777" w:rsidR="009C021D" w:rsidRPr="009C021D" w:rsidRDefault="009C021D" w:rsidP="009C021D">
      <w:pPr>
        <w:pStyle w:val="Akapitzlist"/>
        <w:widowControl/>
        <w:numPr>
          <w:ilvl w:val="0"/>
          <w:numId w:val="85"/>
        </w:numPr>
        <w:suppressAutoHyphens w:val="0"/>
        <w:spacing w:after="160" w:line="259" w:lineRule="auto"/>
        <w:rPr>
          <w:rFonts w:ascii="Tahoma" w:hAnsi="Tahoma" w:cs="Tahoma"/>
          <w:szCs w:val="22"/>
        </w:rPr>
      </w:pPr>
      <w:r w:rsidRPr="009C021D">
        <w:rPr>
          <w:rFonts w:ascii="Tahoma" w:hAnsi="Tahoma" w:cs="Tahoma"/>
          <w:szCs w:val="22"/>
        </w:rPr>
        <w:t>płeć,</w:t>
      </w:r>
    </w:p>
    <w:p w14:paraId="24C15F1D" w14:textId="77777777" w:rsidR="009C021D" w:rsidRPr="009C021D" w:rsidRDefault="009C021D" w:rsidP="009C021D">
      <w:pPr>
        <w:pStyle w:val="Akapitzlist"/>
        <w:widowControl/>
        <w:numPr>
          <w:ilvl w:val="0"/>
          <w:numId w:val="85"/>
        </w:numPr>
        <w:suppressAutoHyphens w:val="0"/>
        <w:spacing w:after="160" w:line="259" w:lineRule="auto"/>
        <w:rPr>
          <w:rFonts w:ascii="Tahoma" w:hAnsi="Tahoma" w:cs="Tahoma"/>
          <w:szCs w:val="22"/>
        </w:rPr>
      </w:pPr>
      <w:r w:rsidRPr="009C021D">
        <w:rPr>
          <w:rFonts w:ascii="Tahoma" w:hAnsi="Tahoma" w:cs="Tahoma"/>
          <w:szCs w:val="22"/>
        </w:rPr>
        <w:t>numer identyfikacyjny pacjenta,</w:t>
      </w:r>
    </w:p>
    <w:p w14:paraId="296AA8F0" w14:textId="77777777" w:rsidR="009C021D" w:rsidRPr="009C021D" w:rsidRDefault="009C021D" w:rsidP="009C021D">
      <w:pPr>
        <w:pStyle w:val="Akapitzlist"/>
        <w:widowControl/>
        <w:numPr>
          <w:ilvl w:val="0"/>
          <w:numId w:val="85"/>
        </w:numPr>
        <w:suppressAutoHyphens w:val="0"/>
        <w:spacing w:after="160" w:line="259" w:lineRule="auto"/>
        <w:rPr>
          <w:rFonts w:ascii="Tahoma" w:hAnsi="Tahoma" w:cs="Tahoma"/>
          <w:szCs w:val="22"/>
        </w:rPr>
      </w:pPr>
      <w:r w:rsidRPr="009C021D">
        <w:rPr>
          <w:rFonts w:ascii="Tahoma" w:hAnsi="Tahoma" w:cs="Tahoma"/>
          <w:szCs w:val="22"/>
        </w:rPr>
        <w:t>adresy (numery) IP,</w:t>
      </w:r>
    </w:p>
    <w:p w14:paraId="7BDFCB03" w14:textId="77777777" w:rsidR="009C021D" w:rsidRPr="009C021D" w:rsidRDefault="009C021D" w:rsidP="009C021D">
      <w:pPr>
        <w:pStyle w:val="Akapitzlist"/>
        <w:widowControl/>
        <w:numPr>
          <w:ilvl w:val="0"/>
          <w:numId w:val="85"/>
        </w:numPr>
        <w:suppressAutoHyphens w:val="0"/>
        <w:spacing w:after="160" w:line="259" w:lineRule="auto"/>
        <w:rPr>
          <w:rFonts w:ascii="Tahoma" w:hAnsi="Tahoma" w:cs="Tahoma"/>
          <w:szCs w:val="22"/>
        </w:rPr>
      </w:pPr>
      <w:r w:rsidRPr="009C021D">
        <w:rPr>
          <w:rFonts w:ascii="Tahoma" w:hAnsi="Tahoma" w:cs="Tahoma"/>
          <w:szCs w:val="22"/>
        </w:rPr>
        <w:t>numery telefonów,</w:t>
      </w:r>
    </w:p>
    <w:p w14:paraId="537C2B66" w14:textId="77777777" w:rsidR="009C021D" w:rsidRPr="009C021D" w:rsidRDefault="009C021D" w:rsidP="009C021D">
      <w:pPr>
        <w:pStyle w:val="Akapitzlist"/>
        <w:widowControl/>
        <w:numPr>
          <w:ilvl w:val="0"/>
          <w:numId w:val="85"/>
        </w:numPr>
        <w:suppressAutoHyphens w:val="0"/>
        <w:spacing w:after="160" w:line="259" w:lineRule="auto"/>
        <w:rPr>
          <w:rFonts w:ascii="Tahoma" w:hAnsi="Tahoma" w:cs="Tahoma"/>
          <w:szCs w:val="22"/>
        </w:rPr>
      </w:pPr>
      <w:r w:rsidRPr="009C021D">
        <w:rPr>
          <w:rFonts w:ascii="Tahoma" w:hAnsi="Tahoma" w:cs="Tahoma"/>
          <w:szCs w:val="22"/>
        </w:rPr>
        <w:t>stanowiska,</w:t>
      </w:r>
    </w:p>
    <w:p w14:paraId="5D99C4E4" w14:textId="77777777" w:rsidR="009C021D" w:rsidRPr="009C021D" w:rsidRDefault="009C021D" w:rsidP="009C021D">
      <w:pPr>
        <w:pStyle w:val="Akapitzlist"/>
        <w:widowControl/>
        <w:numPr>
          <w:ilvl w:val="0"/>
          <w:numId w:val="85"/>
        </w:numPr>
        <w:suppressAutoHyphens w:val="0"/>
        <w:spacing w:after="160" w:line="259" w:lineRule="auto"/>
        <w:rPr>
          <w:rFonts w:ascii="Tahoma" w:hAnsi="Tahoma" w:cs="Tahoma"/>
          <w:szCs w:val="22"/>
        </w:rPr>
      </w:pPr>
      <w:r w:rsidRPr="009C021D">
        <w:rPr>
          <w:rFonts w:ascii="Tahoma" w:hAnsi="Tahoma" w:cs="Tahoma"/>
          <w:szCs w:val="22"/>
        </w:rPr>
        <w:t>numery praw do wykonywania zawodu;</w:t>
      </w:r>
    </w:p>
    <w:p w14:paraId="6F233AB0" w14:textId="77777777" w:rsidR="009C021D" w:rsidRPr="009C021D" w:rsidRDefault="009C021D" w:rsidP="009C021D">
      <w:pPr>
        <w:rPr>
          <w:rFonts w:ascii="Tahoma" w:hAnsi="Tahoma" w:cs="Tahoma"/>
          <w:sz w:val="22"/>
          <w:szCs w:val="22"/>
        </w:rPr>
      </w:pPr>
    </w:p>
    <w:p w14:paraId="358F664D" w14:textId="77777777" w:rsidR="009C021D" w:rsidRPr="009C021D" w:rsidRDefault="009C021D" w:rsidP="009C021D">
      <w:pPr>
        <w:pStyle w:val="Akapitzlist"/>
        <w:widowControl/>
        <w:numPr>
          <w:ilvl w:val="0"/>
          <w:numId w:val="84"/>
        </w:numPr>
        <w:suppressAutoHyphens w:val="0"/>
        <w:spacing w:after="160" w:line="259" w:lineRule="auto"/>
        <w:rPr>
          <w:rFonts w:ascii="Tahoma" w:hAnsi="Tahoma" w:cs="Tahoma"/>
          <w:szCs w:val="22"/>
        </w:rPr>
      </w:pPr>
      <w:r w:rsidRPr="009C021D">
        <w:rPr>
          <w:rFonts w:ascii="Tahoma" w:hAnsi="Tahoma" w:cs="Tahoma"/>
          <w:szCs w:val="22"/>
        </w:rPr>
        <w:t xml:space="preserve"> Dane wrażliwe:</w:t>
      </w:r>
    </w:p>
    <w:p w14:paraId="59547542" w14:textId="77777777" w:rsidR="009C021D" w:rsidRPr="009C021D" w:rsidRDefault="009C021D" w:rsidP="009C021D">
      <w:pPr>
        <w:rPr>
          <w:rFonts w:ascii="Tahoma" w:hAnsi="Tahoma" w:cs="Tahoma"/>
          <w:sz w:val="22"/>
          <w:szCs w:val="22"/>
        </w:rPr>
      </w:pPr>
    </w:p>
    <w:p w14:paraId="1823444A" w14:textId="77777777" w:rsidR="009C021D" w:rsidRPr="009C021D" w:rsidRDefault="009C021D" w:rsidP="009C021D">
      <w:pPr>
        <w:pStyle w:val="Akapitzlist"/>
        <w:widowControl/>
        <w:numPr>
          <w:ilvl w:val="0"/>
          <w:numId w:val="86"/>
        </w:numPr>
        <w:suppressAutoHyphens w:val="0"/>
        <w:spacing w:after="160" w:line="259" w:lineRule="auto"/>
        <w:rPr>
          <w:rFonts w:ascii="Tahoma" w:hAnsi="Tahoma" w:cs="Tahoma"/>
          <w:szCs w:val="22"/>
        </w:rPr>
      </w:pPr>
      <w:r w:rsidRPr="009C021D">
        <w:rPr>
          <w:rFonts w:ascii="Tahoma" w:hAnsi="Tahoma" w:cs="Tahoma"/>
          <w:szCs w:val="22"/>
        </w:rPr>
        <w:lastRenderedPageBreak/>
        <w:t>dane dotyczące zdrowia w rozumieniu art. 4 pkt 15 RODO w tym, informacje gromadzone w dokumentacji medycznej, informacje o stanie zdrowia, diagnozy, stosowane leczenie, opisy i wyniki badań (co obejmuje także dane zapisane w postaci cyfrowej).</w:t>
      </w:r>
    </w:p>
    <w:p w14:paraId="1BFF8029" w14:textId="77777777" w:rsidR="009C021D" w:rsidRPr="009C021D" w:rsidRDefault="009C021D" w:rsidP="009C021D">
      <w:pPr>
        <w:rPr>
          <w:rFonts w:ascii="Tahoma" w:hAnsi="Tahoma" w:cs="Tahoma"/>
          <w:sz w:val="22"/>
          <w:szCs w:val="22"/>
        </w:rPr>
      </w:pPr>
    </w:p>
    <w:p w14:paraId="33E45DFE" w14:textId="77777777" w:rsidR="009C021D" w:rsidRPr="009C021D" w:rsidRDefault="009C021D" w:rsidP="009C021D">
      <w:pPr>
        <w:rPr>
          <w:rFonts w:ascii="Tahoma" w:hAnsi="Tahoma" w:cs="Tahoma"/>
          <w:sz w:val="22"/>
          <w:szCs w:val="22"/>
        </w:rPr>
      </w:pPr>
      <w:r w:rsidRPr="009C021D">
        <w:rPr>
          <w:rFonts w:ascii="Tahoma" w:hAnsi="Tahoma" w:cs="Tahoma"/>
          <w:sz w:val="22"/>
          <w:szCs w:val="22"/>
        </w:rPr>
        <w:t>W ramach Umowy przetwarzane będą Dane Osobowe, gromadzone Urządzeniach w bazie danych dotyczących Urządzeń, dotyczące w szczególności następujących kategorii osób:</w:t>
      </w:r>
    </w:p>
    <w:p w14:paraId="5AF69C7C" w14:textId="77777777" w:rsidR="009C021D" w:rsidRPr="009C021D" w:rsidRDefault="009C021D" w:rsidP="009C021D">
      <w:pPr>
        <w:rPr>
          <w:rFonts w:ascii="Tahoma" w:hAnsi="Tahoma" w:cs="Tahoma"/>
          <w:sz w:val="22"/>
          <w:szCs w:val="22"/>
        </w:rPr>
      </w:pPr>
    </w:p>
    <w:p w14:paraId="41DE1843" w14:textId="77777777" w:rsidR="009C021D" w:rsidRPr="009C021D" w:rsidRDefault="009C021D" w:rsidP="009C021D">
      <w:pPr>
        <w:rPr>
          <w:rFonts w:ascii="Tahoma" w:hAnsi="Tahoma" w:cs="Tahoma"/>
          <w:sz w:val="22"/>
          <w:szCs w:val="22"/>
        </w:rPr>
      </w:pPr>
      <w:r w:rsidRPr="009C021D">
        <w:rPr>
          <w:rFonts w:ascii="Tahoma" w:hAnsi="Tahoma" w:cs="Tahoma"/>
          <w:sz w:val="22"/>
          <w:szCs w:val="22"/>
        </w:rPr>
        <w:t>pracowników Powierzającego,</w:t>
      </w:r>
    </w:p>
    <w:p w14:paraId="0055ACAB" w14:textId="77777777" w:rsidR="009C021D" w:rsidRPr="009C021D" w:rsidRDefault="009C021D" w:rsidP="009C021D">
      <w:pPr>
        <w:rPr>
          <w:rFonts w:ascii="Tahoma" w:hAnsi="Tahoma" w:cs="Tahoma"/>
          <w:sz w:val="22"/>
          <w:szCs w:val="22"/>
        </w:rPr>
      </w:pPr>
      <w:r w:rsidRPr="009C021D">
        <w:rPr>
          <w:rFonts w:ascii="Tahoma" w:hAnsi="Tahoma" w:cs="Tahoma"/>
          <w:sz w:val="22"/>
          <w:szCs w:val="22"/>
        </w:rPr>
        <w:t>kontrahentów Powierzającego, w tym osób angażowanych przez Powierzającego na podstawie umów cywilnoprawnych (np. umowy zlecenia, umowy o dzieło, umowy świadczenia usług),</w:t>
      </w:r>
    </w:p>
    <w:p w14:paraId="71CDC5EE" w14:textId="77777777" w:rsidR="009C021D" w:rsidRPr="009C021D" w:rsidRDefault="009C021D" w:rsidP="009C021D">
      <w:pPr>
        <w:rPr>
          <w:rFonts w:ascii="Tahoma" w:hAnsi="Tahoma" w:cs="Tahoma"/>
          <w:sz w:val="22"/>
          <w:szCs w:val="22"/>
        </w:rPr>
      </w:pPr>
      <w:r w:rsidRPr="009C021D">
        <w:rPr>
          <w:rFonts w:ascii="Tahoma" w:hAnsi="Tahoma" w:cs="Tahoma"/>
          <w:sz w:val="22"/>
          <w:szCs w:val="22"/>
        </w:rPr>
        <w:t>pacjentów Powierzającego,</w:t>
      </w:r>
    </w:p>
    <w:p w14:paraId="7E2F22EF" w14:textId="77777777" w:rsidR="009C021D" w:rsidRPr="009C021D" w:rsidRDefault="009C021D" w:rsidP="009C021D">
      <w:pPr>
        <w:rPr>
          <w:rFonts w:ascii="Tahoma" w:hAnsi="Tahoma" w:cs="Tahoma"/>
          <w:sz w:val="22"/>
          <w:szCs w:val="22"/>
        </w:rPr>
      </w:pPr>
      <w:r w:rsidRPr="009C021D">
        <w:rPr>
          <w:rFonts w:ascii="Tahoma" w:hAnsi="Tahoma" w:cs="Tahoma"/>
          <w:sz w:val="22"/>
          <w:szCs w:val="22"/>
        </w:rPr>
        <w:t>osób uzyskujących dostęp do dokumentacji medycznej,</w:t>
      </w:r>
    </w:p>
    <w:p w14:paraId="715C3391" w14:textId="77777777" w:rsidR="009C021D" w:rsidRPr="009C021D" w:rsidRDefault="009C021D" w:rsidP="009C021D">
      <w:pPr>
        <w:rPr>
          <w:rFonts w:ascii="Tahoma" w:hAnsi="Tahoma" w:cs="Tahoma"/>
          <w:sz w:val="22"/>
          <w:szCs w:val="22"/>
        </w:rPr>
      </w:pPr>
      <w:r w:rsidRPr="009C021D">
        <w:rPr>
          <w:rFonts w:ascii="Tahoma" w:hAnsi="Tahoma" w:cs="Tahoma"/>
          <w:sz w:val="22"/>
          <w:szCs w:val="22"/>
        </w:rPr>
        <w:t>innych użytkowników Systemów.</w:t>
      </w:r>
    </w:p>
    <w:p w14:paraId="79332E8B" w14:textId="77777777" w:rsidR="009C021D" w:rsidRPr="009C021D" w:rsidRDefault="009C021D" w:rsidP="009C021D">
      <w:pPr>
        <w:rPr>
          <w:rFonts w:ascii="Tahoma" w:hAnsi="Tahoma" w:cs="Tahoma"/>
          <w:sz w:val="22"/>
          <w:szCs w:val="22"/>
        </w:rPr>
      </w:pPr>
    </w:p>
    <w:p w14:paraId="3B8D87DA" w14:textId="77777777" w:rsidR="009C021D" w:rsidRPr="009C021D" w:rsidRDefault="009C021D" w:rsidP="009C021D">
      <w:pPr>
        <w:rPr>
          <w:rFonts w:ascii="Tahoma" w:hAnsi="Tahoma" w:cs="Tahoma"/>
          <w:sz w:val="22"/>
          <w:szCs w:val="22"/>
        </w:rPr>
      </w:pPr>
      <w:r w:rsidRPr="009C021D">
        <w:rPr>
          <w:rFonts w:ascii="Tahoma" w:hAnsi="Tahoma" w:cs="Tahoma"/>
          <w:sz w:val="22"/>
          <w:szCs w:val="22"/>
        </w:rPr>
        <w:t>W momencie podpisywania Umowy podstawowej, Powierzający powierza Przetwarzanie Danych Osobowych wynikające z niniejszej Umowy następującym Podwykonawcom zatwierdzonym niniejszym przez Administratora:</w:t>
      </w:r>
    </w:p>
    <w:p w14:paraId="3FA18BB0" w14:textId="77777777" w:rsidR="009C021D" w:rsidRPr="009C021D" w:rsidRDefault="009C021D" w:rsidP="009C021D">
      <w:pPr>
        <w:rPr>
          <w:rFonts w:ascii="Tahoma" w:hAnsi="Tahoma" w:cs="Tahoma"/>
          <w:sz w:val="22"/>
          <w:szCs w:val="22"/>
        </w:rPr>
      </w:pPr>
      <w:r w:rsidRPr="009C021D">
        <w:rPr>
          <w:rFonts w:ascii="Tahoma" w:hAnsi="Tahoma" w:cs="Tahoma"/>
          <w:sz w:val="22"/>
          <w:szCs w:val="22"/>
        </w:rPr>
        <w:t>…………………………………………....</w:t>
      </w:r>
    </w:p>
    <w:p w14:paraId="3378C272" w14:textId="77777777" w:rsidR="009C021D" w:rsidRPr="009C021D" w:rsidRDefault="009C021D" w:rsidP="009C021D">
      <w:pPr>
        <w:rPr>
          <w:rFonts w:ascii="Tahoma" w:hAnsi="Tahoma" w:cs="Tahoma"/>
          <w:sz w:val="22"/>
          <w:szCs w:val="22"/>
        </w:rPr>
      </w:pPr>
    </w:p>
    <w:p w14:paraId="3AC84B48" w14:textId="77777777" w:rsidR="009C021D" w:rsidRPr="009C021D" w:rsidRDefault="009C021D" w:rsidP="009C021D">
      <w:pPr>
        <w:rPr>
          <w:rFonts w:ascii="Tahoma" w:hAnsi="Tahoma" w:cs="Tahoma"/>
          <w:sz w:val="22"/>
          <w:szCs w:val="22"/>
        </w:rPr>
      </w:pPr>
      <w:r w:rsidRPr="009C021D">
        <w:rPr>
          <w:rFonts w:ascii="Tahoma" w:hAnsi="Tahoma" w:cs="Tahoma"/>
          <w:sz w:val="22"/>
          <w:szCs w:val="22"/>
        </w:rPr>
        <w:t>Przetwarzający i jego zewnętrzne podmioty przetwarzające (Dalszy Przetwarzający) mogą przetwarzać Dane Osobowe zarówno w EOG jak i poza EOG, o ile jest to wymagane do podpisania, wykonania lub rozwiązania niniejszej Umowy, jak wyszczególniono w Umowie Podstawowej.</w:t>
      </w:r>
    </w:p>
    <w:p w14:paraId="30FCE804" w14:textId="77777777" w:rsidR="009C021D" w:rsidRPr="009C021D" w:rsidRDefault="009C021D" w:rsidP="009C021D">
      <w:pPr>
        <w:rPr>
          <w:rFonts w:ascii="Tahoma" w:hAnsi="Tahoma" w:cs="Tahoma"/>
          <w:sz w:val="22"/>
          <w:szCs w:val="22"/>
        </w:rPr>
      </w:pPr>
      <w:r w:rsidRPr="009C021D">
        <w:rPr>
          <w:rFonts w:ascii="Tahoma" w:hAnsi="Tahoma" w:cs="Tahoma"/>
          <w:sz w:val="22"/>
          <w:szCs w:val="22"/>
        </w:rPr>
        <w:t>W przypadku każdego przekazania Danych Osobowych do krajów spoza EOG, Przetwarzający będzie przekazywać Dane Osobowe na podstawie standardowych klauzul dotyczących ochrony danych przyjętych przez Komisję Europejską lub na innej podstawie prawnej wyraźnie dopuszczonej przez RODO. Przetwarzający przekaże Administratorowi, na pisemny wniosek, listę krajów, do których przekazuje dane przetwarzane na potrzeby realizacji niniejszej Umowy.</w:t>
      </w:r>
    </w:p>
    <w:p w14:paraId="715DB9A4" w14:textId="77777777" w:rsidR="009C021D" w:rsidRPr="009C021D" w:rsidRDefault="009C021D" w:rsidP="009C021D">
      <w:pPr>
        <w:jc w:val="center"/>
        <w:rPr>
          <w:rFonts w:ascii="Tahoma" w:hAnsi="Tahoma" w:cs="Tahoma"/>
          <w:b/>
          <w:bCs/>
          <w:sz w:val="22"/>
          <w:szCs w:val="22"/>
        </w:rPr>
      </w:pPr>
      <w:r w:rsidRPr="009C021D">
        <w:rPr>
          <w:rFonts w:ascii="Tahoma" w:hAnsi="Tahoma" w:cs="Tahoma"/>
          <w:b/>
          <w:bCs/>
          <w:sz w:val="22"/>
          <w:szCs w:val="22"/>
        </w:rPr>
        <w:t>§2 Okres obowiązywania Umowy</w:t>
      </w:r>
    </w:p>
    <w:p w14:paraId="33A7C0C4" w14:textId="77777777" w:rsidR="009C021D" w:rsidRPr="009C021D" w:rsidRDefault="009C021D" w:rsidP="009C021D">
      <w:pPr>
        <w:rPr>
          <w:rFonts w:ascii="Tahoma" w:hAnsi="Tahoma" w:cs="Tahoma"/>
          <w:sz w:val="22"/>
          <w:szCs w:val="22"/>
        </w:rPr>
      </w:pPr>
      <w:r w:rsidRPr="009C021D">
        <w:rPr>
          <w:rFonts w:ascii="Tahoma" w:hAnsi="Tahoma" w:cs="Tahoma"/>
          <w:sz w:val="22"/>
          <w:szCs w:val="22"/>
        </w:rPr>
        <w:t>Umowa zostaje zawarta na czas określony tj. od dnia zawarcia Umowy do:</w:t>
      </w:r>
    </w:p>
    <w:p w14:paraId="459AE02A" w14:textId="77777777" w:rsidR="009C021D" w:rsidRPr="009C021D" w:rsidRDefault="009C021D" w:rsidP="009C021D">
      <w:pPr>
        <w:rPr>
          <w:rFonts w:ascii="Tahoma" w:hAnsi="Tahoma" w:cs="Tahoma"/>
          <w:sz w:val="22"/>
          <w:szCs w:val="22"/>
        </w:rPr>
      </w:pPr>
      <w:r w:rsidRPr="009C021D">
        <w:rPr>
          <w:rFonts w:ascii="Tahoma" w:hAnsi="Tahoma" w:cs="Tahoma"/>
          <w:sz w:val="22"/>
          <w:szCs w:val="22"/>
        </w:rPr>
        <w:t>a) dnia zawarcia przez Powierzającego kolejnej umowy dotyczącej wsparcia serwisowego Urządzeń, następującej po Umowie Podstawowej albo</w:t>
      </w:r>
    </w:p>
    <w:p w14:paraId="6196979A" w14:textId="77777777" w:rsidR="009C021D" w:rsidRPr="009C021D" w:rsidRDefault="009C021D" w:rsidP="009C021D">
      <w:pPr>
        <w:rPr>
          <w:rFonts w:ascii="Tahoma" w:hAnsi="Tahoma" w:cs="Tahoma"/>
          <w:sz w:val="22"/>
          <w:szCs w:val="22"/>
        </w:rPr>
      </w:pPr>
      <w:r w:rsidRPr="009C021D">
        <w:rPr>
          <w:rFonts w:ascii="Tahoma" w:hAnsi="Tahoma" w:cs="Tahoma"/>
          <w:sz w:val="22"/>
          <w:szCs w:val="22"/>
        </w:rPr>
        <w:t>b) do upływu trzech miesięcy po ustaniu Umowy Podstawowej,</w:t>
      </w:r>
    </w:p>
    <w:p w14:paraId="6942E1CF" w14:textId="77777777" w:rsidR="009C021D" w:rsidRPr="009C021D" w:rsidRDefault="009C021D" w:rsidP="009C021D">
      <w:pPr>
        <w:rPr>
          <w:rFonts w:ascii="Tahoma" w:hAnsi="Tahoma" w:cs="Tahoma"/>
          <w:sz w:val="22"/>
          <w:szCs w:val="22"/>
        </w:rPr>
      </w:pPr>
      <w:r w:rsidRPr="009C021D">
        <w:rPr>
          <w:rFonts w:ascii="Tahoma" w:hAnsi="Tahoma" w:cs="Tahoma"/>
          <w:sz w:val="22"/>
          <w:szCs w:val="22"/>
        </w:rPr>
        <w:t>w zależności od tego, które ze zdarzeń wymienionych w pkt a)-b) powyżej nastąpi wcześniej.</w:t>
      </w:r>
    </w:p>
    <w:p w14:paraId="45DDAD7F" w14:textId="77777777" w:rsidR="009C021D" w:rsidRPr="009C021D" w:rsidRDefault="009C021D" w:rsidP="009C021D">
      <w:pPr>
        <w:jc w:val="center"/>
        <w:rPr>
          <w:rFonts w:ascii="Tahoma" w:hAnsi="Tahoma" w:cs="Tahoma"/>
          <w:b/>
          <w:bCs/>
          <w:sz w:val="22"/>
          <w:szCs w:val="22"/>
        </w:rPr>
      </w:pPr>
      <w:r w:rsidRPr="009C021D">
        <w:rPr>
          <w:rFonts w:ascii="Tahoma" w:hAnsi="Tahoma" w:cs="Tahoma"/>
          <w:b/>
          <w:bCs/>
          <w:sz w:val="22"/>
          <w:szCs w:val="22"/>
        </w:rPr>
        <w:t>§3 Obowiązki Przetwarzającego</w:t>
      </w:r>
    </w:p>
    <w:p w14:paraId="6455BF2B" w14:textId="77777777" w:rsidR="009C021D" w:rsidRPr="009C021D" w:rsidRDefault="009C021D" w:rsidP="009C021D">
      <w:pPr>
        <w:rPr>
          <w:rFonts w:ascii="Tahoma" w:hAnsi="Tahoma" w:cs="Tahoma"/>
          <w:sz w:val="22"/>
          <w:szCs w:val="22"/>
        </w:rPr>
      </w:pPr>
      <w:r w:rsidRPr="009C021D">
        <w:rPr>
          <w:rFonts w:ascii="Tahoma" w:hAnsi="Tahoma" w:cs="Tahoma"/>
          <w:sz w:val="22"/>
          <w:szCs w:val="22"/>
        </w:rPr>
        <w:t>Oprócz zgodności z regułami podanymi w Umowie, Przetwarzający zapewni zgodność z wymaganiami, o których jest mowa w art. 28-33 RODO. Przetwarzający w szczególności oświadcza, że wdrożył środki techniczne oraz organizacyjne, które są niezbędne do wykonania Umowy zgodnie z art. 32 RODO. Środki techniczne i organizacyjne, o których mowa w zdaniu poprzedzającym, będą w szczególności zgodne z art. 28 ust. 3 lit. c) oraz z art. 32 RODO w związku z art. 5 ust. 1-2 RODO. Środki te związane są z bezpieczeństwem danych i gwarantują poziom ochrony odpowiedni do ryzyka w zakresie poufności, integralności, dostępności oraz odporności bazy danych w tym Danych Osobowych zawartych w bazach danych dotyczących Urządzeń, z uwzględnieniem poziomu techniki, kosztów wdrażania, charakteru, zakresu oraz celów przetwarzania, a także prawdopodobieństwa wystąpienia oraz skali ryzyka dla praw oraz swobód osób fizycznych w rozumieniu art. 32 § 1 RODO. Środki techniczne oraz organizacyjne są przedmiotem postępu technicznego oraz dalszego rozwoju, wobec czego Przetwarzający może wdrażać adekwatne środki alternatywne. Jednakże w takim wypadku nie może mieć miejsca obniżenie poziomu bezpieczeństwa określonych środków.</w:t>
      </w:r>
    </w:p>
    <w:p w14:paraId="4893D340" w14:textId="77777777" w:rsidR="009C021D" w:rsidRPr="009C021D" w:rsidRDefault="009C021D" w:rsidP="009C021D">
      <w:pPr>
        <w:rPr>
          <w:rFonts w:ascii="Tahoma" w:hAnsi="Tahoma" w:cs="Tahoma"/>
          <w:sz w:val="22"/>
          <w:szCs w:val="22"/>
        </w:rPr>
      </w:pPr>
      <w:r w:rsidRPr="009C021D">
        <w:rPr>
          <w:rFonts w:ascii="Tahoma" w:hAnsi="Tahoma" w:cs="Tahoma"/>
          <w:sz w:val="22"/>
          <w:szCs w:val="22"/>
        </w:rPr>
        <w:t xml:space="preserve">    Przetwarzający informuje, iż powołał Inspektora Ochrony Danych:...................., tel...................., e-mail:....................</w:t>
      </w:r>
    </w:p>
    <w:p w14:paraId="6A1C170A" w14:textId="77777777" w:rsidR="009C021D" w:rsidRPr="009C021D" w:rsidRDefault="009C021D" w:rsidP="009C021D">
      <w:pPr>
        <w:rPr>
          <w:rFonts w:ascii="Tahoma" w:hAnsi="Tahoma" w:cs="Tahoma"/>
          <w:sz w:val="22"/>
          <w:szCs w:val="22"/>
        </w:rPr>
      </w:pPr>
      <w:r w:rsidRPr="009C021D">
        <w:rPr>
          <w:rFonts w:ascii="Tahoma" w:hAnsi="Tahoma" w:cs="Tahoma"/>
          <w:sz w:val="22"/>
          <w:szCs w:val="22"/>
        </w:rPr>
        <w:t xml:space="preserve">        Aktualne dane Inspektorów Ochrony Danych są dostępne na stronach internetowych Powierzającego i Przetwarzającego.</w:t>
      </w:r>
    </w:p>
    <w:p w14:paraId="52ACBDD6" w14:textId="77777777" w:rsidR="009C021D" w:rsidRPr="009C021D" w:rsidRDefault="009C021D" w:rsidP="009C021D">
      <w:pPr>
        <w:rPr>
          <w:rFonts w:ascii="Tahoma" w:hAnsi="Tahoma" w:cs="Tahoma"/>
          <w:sz w:val="22"/>
          <w:szCs w:val="22"/>
        </w:rPr>
      </w:pPr>
      <w:r w:rsidRPr="009C021D">
        <w:rPr>
          <w:rFonts w:ascii="Tahoma" w:hAnsi="Tahoma" w:cs="Tahoma"/>
          <w:sz w:val="22"/>
          <w:szCs w:val="22"/>
        </w:rPr>
        <w:lastRenderedPageBreak/>
        <w:t xml:space="preserve">    Przetwarzający będzie prowadzić okresowe monitorowanie procesów wewnętrznych i Środków Technicznych oraz Organizacyjnych w celu zapewnienia, aby przetwarzanie Danych Osobowych w jego obszarze odpowiedzialności było zgodne z wymagania obowiązującego prawa w zakresie ochrony danych oraz ochrony praw Podmiotu Danych (osoby, której dotyczą dane).</w:t>
      </w:r>
    </w:p>
    <w:p w14:paraId="47FBA777" w14:textId="77777777" w:rsidR="009C021D" w:rsidRPr="009C021D" w:rsidRDefault="009C021D" w:rsidP="009C021D">
      <w:pPr>
        <w:rPr>
          <w:rFonts w:ascii="Tahoma" w:hAnsi="Tahoma" w:cs="Tahoma"/>
          <w:sz w:val="22"/>
          <w:szCs w:val="22"/>
        </w:rPr>
      </w:pPr>
      <w:r w:rsidRPr="009C021D">
        <w:rPr>
          <w:rFonts w:ascii="Tahoma" w:hAnsi="Tahoma" w:cs="Tahoma"/>
          <w:sz w:val="22"/>
          <w:szCs w:val="22"/>
        </w:rPr>
        <w:t xml:space="preserve">    Przetwarzający w ramach Umowy przetwarza Dane Osobowe wyłącznie na podstawie udokumentowanych poleceń lub instrukcji Powierzającego. Udokumentowanym poleceniem jest w szczególności zapotrzebowanie na wykonanie usług zgłaszane w ramach Umowy Podstawowej, co dotyczy w szczególności zgłoszeń w udostępnianych przez Przetwarzającego systemach obsługi zgłoszeń oraz zgłoszeń dokonywanych telefonicznie, a także ewentualnych zgłoszeń przesyłanych przez automatyczne systemy monitorujące.</w:t>
      </w:r>
    </w:p>
    <w:p w14:paraId="1C544937" w14:textId="77777777" w:rsidR="009C021D" w:rsidRPr="009C021D" w:rsidRDefault="009C021D" w:rsidP="009C021D">
      <w:pPr>
        <w:rPr>
          <w:rFonts w:ascii="Tahoma" w:hAnsi="Tahoma" w:cs="Tahoma"/>
          <w:sz w:val="22"/>
          <w:szCs w:val="22"/>
        </w:rPr>
      </w:pPr>
      <w:r w:rsidRPr="009C021D">
        <w:rPr>
          <w:rFonts w:ascii="Tahoma" w:hAnsi="Tahoma" w:cs="Tahoma"/>
          <w:sz w:val="22"/>
          <w:szCs w:val="22"/>
        </w:rPr>
        <w:t xml:space="preserve">    Przetwarzanie Danych Osobowych w ramach Umowy zostanie powierzone przez Przetwarzającego tylko takim jego pracownikom, którzy zostaną zobowiązani do zachowania poufności oraz którzy uprzednio zostali zapoznani z postanowieniami w zakresie ochrony danych związanych z ich pracą. Przetwarzający oraz każda osoba działająca z upoważnienia Przetwarzającego, która będzie posiadać dostęp do Danych Osobowych nie będzie przetwarzać tych Danych bez polecenia Powierzającego, chyba że wymagają tego obowiązujące przepisy prawa.</w:t>
      </w:r>
    </w:p>
    <w:p w14:paraId="6889734F" w14:textId="77777777" w:rsidR="009C021D" w:rsidRPr="009C021D" w:rsidRDefault="009C021D" w:rsidP="009C021D">
      <w:pPr>
        <w:rPr>
          <w:rFonts w:ascii="Tahoma" w:hAnsi="Tahoma" w:cs="Tahoma"/>
          <w:sz w:val="22"/>
          <w:szCs w:val="22"/>
        </w:rPr>
      </w:pPr>
      <w:r w:rsidRPr="009C021D">
        <w:rPr>
          <w:rFonts w:ascii="Tahoma" w:hAnsi="Tahoma" w:cs="Tahoma"/>
          <w:sz w:val="22"/>
          <w:szCs w:val="22"/>
        </w:rPr>
        <w:t xml:space="preserve">    Przetwarzanie Danych Osobowych nie będzie realizowane poza terenem Unii Europejskiej (UE) lub Kraju Członkowskiego Europejskiej Wspólnoty Gospodarczej lub kraju uznanego przez Komisję Europejską za zapewniający odpowiedni poziom ochrony danych zgodnie z normami Europejskiej Wspólnoty Gospodarczej (pełna lista tych krajów jest dostępna na stronie Komisji UE: https://ec.europa.eu/info/law/law-topic/data-protection/data-transfers-outside-eu/adequacy-protection-personal-data-non-eu-countries_en).</w:t>
      </w:r>
    </w:p>
    <w:p w14:paraId="7C197D9B" w14:textId="77777777" w:rsidR="009C021D" w:rsidRPr="009C021D" w:rsidRDefault="009C021D" w:rsidP="009C021D">
      <w:pPr>
        <w:rPr>
          <w:rFonts w:ascii="Tahoma" w:hAnsi="Tahoma" w:cs="Tahoma"/>
          <w:sz w:val="22"/>
          <w:szCs w:val="22"/>
        </w:rPr>
      </w:pPr>
      <w:r w:rsidRPr="009C021D">
        <w:rPr>
          <w:rFonts w:ascii="Tahoma" w:hAnsi="Tahoma" w:cs="Tahoma"/>
          <w:sz w:val="22"/>
          <w:szCs w:val="22"/>
        </w:rPr>
        <w:t xml:space="preserve">    W trakcie wykonywania Umowy Przetwarzający będzie współpracować z organem nadzoru na wniosek tego organu. Przetwarzający będzie informował Powierzającego o wszelkich kontrolach oraz środkach podejmowanych przez organ nadzoru, jeżeli mają one związek z Umową.</w:t>
      </w:r>
    </w:p>
    <w:p w14:paraId="78F49053" w14:textId="77777777" w:rsidR="009C021D" w:rsidRPr="009C021D" w:rsidRDefault="009C021D" w:rsidP="009C021D">
      <w:pPr>
        <w:rPr>
          <w:rFonts w:ascii="Tahoma" w:hAnsi="Tahoma" w:cs="Tahoma"/>
          <w:sz w:val="22"/>
          <w:szCs w:val="22"/>
        </w:rPr>
      </w:pPr>
      <w:r w:rsidRPr="009C021D">
        <w:rPr>
          <w:rFonts w:ascii="Tahoma" w:hAnsi="Tahoma" w:cs="Tahoma"/>
          <w:sz w:val="22"/>
          <w:szCs w:val="22"/>
        </w:rPr>
        <w:t xml:space="preserve">    Jeżeli Przetwarzający jest przedmiotem kontroli prowadzonej przez organ nadzoru, postępowania administracyjnego lub karnego z powodu przestępstwa lub wykroczenia, roszczenia wniesionego przez osobę, której dotyczą Dane Osobowe lub przez stronę trzecią w związku z przetwarzaniem Danych Osobowych przez Powierzającego, Przetwarzający dołoży wszelkich starań w celu wsparcia Powierzającego.</w:t>
      </w:r>
    </w:p>
    <w:p w14:paraId="5951CB71" w14:textId="77777777" w:rsidR="009C021D" w:rsidRPr="009C021D" w:rsidRDefault="009C021D" w:rsidP="009C021D">
      <w:pPr>
        <w:rPr>
          <w:rFonts w:ascii="Tahoma" w:hAnsi="Tahoma" w:cs="Tahoma"/>
          <w:sz w:val="22"/>
          <w:szCs w:val="22"/>
        </w:rPr>
      </w:pPr>
    </w:p>
    <w:p w14:paraId="31F6A1AB" w14:textId="77777777" w:rsidR="009C021D" w:rsidRPr="009C021D" w:rsidRDefault="009C021D" w:rsidP="009C021D">
      <w:pPr>
        <w:jc w:val="center"/>
        <w:rPr>
          <w:rFonts w:ascii="Tahoma" w:hAnsi="Tahoma" w:cs="Tahoma"/>
          <w:b/>
          <w:bCs/>
          <w:sz w:val="22"/>
          <w:szCs w:val="22"/>
        </w:rPr>
      </w:pPr>
      <w:r w:rsidRPr="009C021D">
        <w:rPr>
          <w:rFonts w:ascii="Tahoma" w:hAnsi="Tahoma" w:cs="Tahoma"/>
          <w:b/>
          <w:bCs/>
          <w:sz w:val="22"/>
          <w:szCs w:val="22"/>
        </w:rPr>
        <w:t>§4 Poufność</w:t>
      </w:r>
    </w:p>
    <w:p w14:paraId="5DA4DB03" w14:textId="77777777" w:rsidR="009C021D" w:rsidRPr="009C021D" w:rsidRDefault="009C021D" w:rsidP="009C021D">
      <w:pPr>
        <w:rPr>
          <w:rFonts w:ascii="Tahoma" w:hAnsi="Tahoma" w:cs="Tahoma"/>
          <w:sz w:val="22"/>
          <w:szCs w:val="22"/>
        </w:rPr>
      </w:pPr>
    </w:p>
    <w:p w14:paraId="1872DD48" w14:textId="77777777" w:rsidR="009C021D" w:rsidRPr="009C021D" w:rsidRDefault="009C021D" w:rsidP="009C021D">
      <w:pPr>
        <w:rPr>
          <w:rFonts w:ascii="Tahoma" w:hAnsi="Tahoma" w:cs="Tahoma"/>
          <w:sz w:val="22"/>
          <w:szCs w:val="22"/>
        </w:rPr>
      </w:pPr>
      <w:r w:rsidRPr="009C021D">
        <w:rPr>
          <w:rFonts w:ascii="Tahoma" w:hAnsi="Tahoma" w:cs="Tahoma"/>
          <w:sz w:val="22"/>
          <w:szCs w:val="22"/>
        </w:rPr>
        <w:t xml:space="preserve">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14:paraId="099FC8CF" w14:textId="77777777" w:rsidR="009C021D" w:rsidRPr="009C021D" w:rsidRDefault="009C021D" w:rsidP="009C021D">
      <w:pPr>
        <w:rPr>
          <w:rFonts w:ascii="Tahoma" w:hAnsi="Tahoma" w:cs="Tahoma"/>
          <w:sz w:val="22"/>
          <w:szCs w:val="22"/>
        </w:rPr>
      </w:pPr>
      <w:r w:rsidRPr="009C021D">
        <w:rPr>
          <w:rFonts w:ascii="Tahoma" w:hAnsi="Tahoma" w:cs="Tahoma"/>
          <w:sz w:val="22"/>
          <w:szCs w:val="22"/>
        </w:rPr>
        <w:t xml:space="preserve">    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14:paraId="51E762C6" w14:textId="77777777" w:rsidR="009C021D" w:rsidRPr="009C021D" w:rsidRDefault="009C021D" w:rsidP="009C021D">
      <w:pPr>
        <w:rPr>
          <w:rFonts w:ascii="Tahoma" w:hAnsi="Tahoma" w:cs="Tahoma"/>
          <w:sz w:val="22"/>
          <w:szCs w:val="22"/>
        </w:rPr>
      </w:pPr>
      <w:r w:rsidRPr="009C021D">
        <w:rPr>
          <w:rFonts w:ascii="Tahoma" w:hAnsi="Tahoma" w:cs="Tahoma"/>
          <w:sz w:val="22"/>
          <w:szCs w:val="22"/>
        </w:rPr>
        <w:t xml:space="preserve">    Treść wszystkich Danych Osobowych w tym danych wrażliwych objęta jest tajemnicą przedsiębiorstwa Przetwarzającego i nie może być udostępniana podmiotom trzecim, z wyłączeniem uprawnionych organów władzy publicznej.</w:t>
      </w:r>
    </w:p>
    <w:p w14:paraId="34C51AE6" w14:textId="77777777" w:rsidR="009C021D" w:rsidRPr="009C021D" w:rsidRDefault="009C021D" w:rsidP="009C021D">
      <w:pPr>
        <w:rPr>
          <w:rFonts w:ascii="Tahoma" w:hAnsi="Tahoma" w:cs="Tahoma"/>
          <w:sz w:val="22"/>
          <w:szCs w:val="22"/>
        </w:rPr>
      </w:pPr>
    </w:p>
    <w:p w14:paraId="08A5C2A6" w14:textId="77777777" w:rsidR="009C021D" w:rsidRPr="009C021D" w:rsidRDefault="009C021D" w:rsidP="009C021D">
      <w:pPr>
        <w:jc w:val="center"/>
        <w:rPr>
          <w:rFonts w:ascii="Tahoma" w:hAnsi="Tahoma" w:cs="Tahoma"/>
          <w:b/>
          <w:bCs/>
          <w:sz w:val="22"/>
          <w:szCs w:val="22"/>
        </w:rPr>
      </w:pPr>
      <w:r w:rsidRPr="009C021D">
        <w:rPr>
          <w:rFonts w:ascii="Tahoma" w:hAnsi="Tahoma" w:cs="Tahoma"/>
          <w:b/>
          <w:bCs/>
          <w:sz w:val="22"/>
          <w:szCs w:val="22"/>
        </w:rPr>
        <w:t>§5 Korekta, ograniczanie oraz usuwanie danych</w:t>
      </w:r>
    </w:p>
    <w:p w14:paraId="5A290CA8" w14:textId="77777777" w:rsidR="009C021D" w:rsidRPr="009C021D" w:rsidRDefault="009C021D" w:rsidP="009C021D">
      <w:pPr>
        <w:rPr>
          <w:rFonts w:ascii="Tahoma" w:hAnsi="Tahoma" w:cs="Tahoma"/>
          <w:sz w:val="22"/>
          <w:szCs w:val="22"/>
        </w:rPr>
      </w:pPr>
    </w:p>
    <w:p w14:paraId="73D76544" w14:textId="77777777" w:rsidR="009C021D" w:rsidRPr="009C021D" w:rsidRDefault="009C021D" w:rsidP="009C021D">
      <w:pPr>
        <w:rPr>
          <w:rFonts w:ascii="Tahoma" w:hAnsi="Tahoma" w:cs="Tahoma"/>
          <w:sz w:val="22"/>
          <w:szCs w:val="22"/>
        </w:rPr>
      </w:pPr>
      <w:r w:rsidRPr="009C021D">
        <w:rPr>
          <w:rFonts w:ascii="Tahoma" w:hAnsi="Tahoma" w:cs="Tahoma"/>
          <w:sz w:val="22"/>
          <w:szCs w:val="22"/>
        </w:rPr>
        <w:t xml:space="preserve">    Przetwarzający może usuwać lub ograniczać przetwarzanie Danych Osobowych jedynie na podstawie udokumentowanych poleceń od Powierzającego.</w:t>
      </w:r>
    </w:p>
    <w:p w14:paraId="2954D28C" w14:textId="77777777" w:rsidR="009C021D" w:rsidRPr="009C021D" w:rsidRDefault="009C021D" w:rsidP="009C021D">
      <w:pPr>
        <w:rPr>
          <w:rFonts w:ascii="Tahoma" w:hAnsi="Tahoma" w:cs="Tahoma"/>
          <w:sz w:val="22"/>
          <w:szCs w:val="22"/>
        </w:rPr>
      </w:pPr>
      <w:r w:rsidRPr="009C021D">
        <w:rPr>
          <w:rFonts w:ascii="Tahoma" w:hAnsi="Tahoma" w:cs="Tahoma"/>
          <w:sz w:val="22"/>
          <w:szCs w:val="22"/>
        </w:rPr>
        <w:t xml:space="preserve">    Jeżeli Podmiot Danych (osoba, której dotyczą dane) skontaktuje się bezpośrednio z Przetwarzającym w związku z korektą, usunięciem lub ograniczeniem przetwarzania, Przetwarzający natychmiast </w:t>
      </w:r>
      <w:r w:rsidRPr="009C021D">
        <w:rPr>
          <w:rFonts w:ascii="Tahoma" w:hAnsi="Tahoma" w:cs="Tahoma"/>
          <w:sz w:val="22"/>
          <w:szCs w:val="22"/>
        </w:rPr>
        <w:lastRenderedPageBreak/>
        <w:t>przekaże Powierzającemu wniosek tego Podmiotu Danych.</w:t>
      </w:r>
    </w:p>
    <w:p w14:paraId="361E0D9E" w14:textId="77777777" w:rsidR="009C021D" w:rsidRPr="009C021D" w:rsidRDefault="009C021D" w:rsidP="009C021D">
      <w:pPr>
        <w:rPr>
          <w:rFonts w:ascii="Tahoma" w:hAnsi="Tahoma" w:cs="Tahoma"/>
          <w:sz w:val="22"/>
          <w:szCs w:val="22"/>
        </w:rPr>
      </w:pPr>
    </w:p>
    <w:p w14:paraId="39FD2830" w14:textId="77777777" w:rsidR="009C021D" w:rsidRPr="009C021D" w:rsidRDefault="009C021D" w:rsidP="009C021D">
      <w:pPr>
        <w:jc w:val="center"/>
        <w:rPr>
          <w:rFonts w:ascii="Tahoma" w:hAnsi="Tahoma" w:cs="Tahoma"/>
          <w:b/>
          <w:bCs/>
          <w:sz w:val="22"/>
          <w:szCs w:val="22"/>
        </w:rPr>
      </w:pPr>
      <w:r w:rsidRPr="009C021D">
        <w:rPr>
          <w:rFonts w:ascii="Tahoma" w:hAnsi="Tahoma" w:cs="Tahoma"/>
          <w:b/>
          <w:bCs/>
          <w:sz w:val="22"/>
          <w:szCs w:val="22"/>
        </w:rPr>
        <w:t>§6 Dalsze powierzenie przetwarzania Danych Osobowych</w:t>
      </w:r>
    </w:p>
    <w:p w14:paraId="3FFB7F59" w14:textId="77777777" w:rsidR="009C021D" w:rsidRPr="009C021D" w:rsidRDefault="009C021D" w:rsidP="009C021D">
      <w:pPr>
        <w:rPr>
          <w:rFonts w:ascii="Tahoma" w:hAnsi="Tahoma" w:cs="Tahoma"/>
          <w:sz w:val="22"/>
          <w:szCs w:val="22"/>
        </w:rPr>
      </w:pPr>
    </w:p>
    <w:p w14:paraId="2E513EDE" w14:textId="77777777" w:rsidR="009C021D" w:rsidRPr="009C021D" w:rsidRDefault="009C021D" w:rsidP="009C021D">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Powierzający wyraża zgodę na korzystanie przez Przetwarzającego z usług innego podmiotu przetwarzającego (Dalszy Przetwarzający), z zastrzeżeniem, iż inny podmiot przetwarzający zobowiązany jest przetwarzać dane zgodnie z wymogami niniejszej umowy.</w:t>
      </w:r>
    </w:p>
    <w:p w14:paraId="7DE593B3" w14:textId="77777777" w:rsidR="009C021D" w:rsidRPr="009C021D" w:rsidRDefault="009C021D" w:rsidP="009C021D">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Przetwarzający ponosi wobec Powierzającego pełną odpowiedzialność za działania i zaniechania Dalszego Przetwarzającego, jak za swoje działania i zaniechania.</w:t>
      </w:r>
    </w:p>
    <w:p w14:paraId="6B603E0C" w14:textId="77777777" w:rsidR="009C021D" w:rsidRPr="009C021D" w:rsidRDefault="009C021D" w:rsidP="009C021D">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Wykaz podprzetwarzających, którym Przetwarzający obecnie zleca czynności, jest dostępny pod adresem www ……………………………………………..….. Powierzający niniejszym upoważnia Przetwarzającego do zlecania czynności podmiotom ujętym w wykazie jako podprzetwarzającym.</w:t>
      </w:r>
    </w:p>
    <w:p w14:paraId="663954A8" w14:textId="77777777" w:rsidR="009C021D" w:rsidRPr="009C021D" w:rsidRDefault="009C021D" w:rsidP="009C021D">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Zlecenie czynności lub zastąpienie podprzetwarzającego dodatkowym podmiotem uznaje się za zatwierdzone, jeżeli Przetwarzający poinformuje Powierzającego o takim fakcie z wyprzedzeniem, a Powierzający nie zgłosi zastrzeżeń do Przetwarzającego w formie pisemnej, w tym w formie elektronicznej, w terminie 3 miesięcy od otrzymania takich informacji. </w:t>
      </w:r>
    </w:p>
    <w:p w14:paraId="4071AC70" w14:textId="77777777" w:rsidR="009C021D" w:rsidRPr="009C021D" w:rsidRDefault="009C021D" w:rsidP="009C021D">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W przypadku zgłoszenia zastrzeżeń przez Powierzającego, Powierzający przedstawi Przetwarzającemu szczegółowe informacje o przyczynach zastrzeżeń. Po zgłoszeniu zastrzeżeń Przetwarzający może według własnego uznania</w:t>
      </w:r>
    </w:p>
    <w:p w14:paraId="63F124BE" w14:textId="77777777" w:rsidR="009C021D" w:rsidRPr="009C021D" w:rsidRDefault="009C021D" w:rsidP="009C021D">
      <w:pPr>
        <w:pStyle w:val="ListParagraph1"/>
        <w:numPr>
          <w:ilvl w:val="0"/>
          <w:numId w:val="61"/>
        </w:numPr>
        <w:spacing w:line="240" w:lineRule="auto"/>
        <w:contextualSpacing/>
        <w:jc w:val="both"/>
        <w:rPr>
          <w:rFonts w:ascii="Tahoma" w:hAnsi="Tahoma" w:cs="Tahoma"/>
          <w:sz w:val="22"/>
          <w:szCs w:val="22"/>
          <w:lang w:val="pl-PL"/>
        </w:rPr>
      </w:pPr>
      <w:r w:rsidRPr="009C021D">
        <w:rPr>
          <w:rFonts w:ascii="Tahoma" w:hAnsi="Tahoma" w:cs="Tahoma"/>
          <w:iCs/>
          <w:sz w:val="22"/>
          <w:szCs w:val="22"/>
          <w:lang w:val="pl-PL"/>
        </w:rPr>
        <w:t>zaproponować innego podprzetwarzającego w miejsce odrzuconego podprzetwarzającego; lub</w:t>
      </w:r>
    </w:p>
    <w:p w14:paraId="351B87FB" w14:textId="77777777" w:rsidR="009C021D" w:rsidRPr="009C021D" w:rsidRDefault="009C021D" w:rsidP="009C021D">
      <w:pPr>
        <w:pStyle w:val="ListParagraph1"/>
        <w:numPr>
          <w:ilvl w:val="0"/>
          <w:numId w:val="61"/>
        </w:numPr>
        <w:spacing w:line="240" w:lineRule="auto"/>
        <w:contextualSpacing/>
        <w:jc w:val="both"/>
        <w:rPr>
          <w:rFonts w:ascii="Tahoma" w:hAnsi="Tahoma" w:cs="Tahoma"/>
          <w:sz w:val="22"/>
          <w:szCs w:val="22"/>
          <w:lang w:val="pl-PL"/>
        </w:rPr>
      </w:pPr>
      <w:r w:rsidRPr="009C021D">
        <w:rPr>
          <w:rFonts w:ascii="Tahoma" w:hAnsi="Tahoma" w:cs="Tahoma"/>
          <w:iCs/>
          <w:sz w:val="22"/>
          <w:szCs w:val="22"/>
          <w:lang w:val="pl-PL"/>
        </w:rPr>
        <w:t>podjąć działania w celu rozwiązania problemów zgłoszonych przez Powierzającego, które wyeliminują jego zastrzeżenia.</w:t>
      </w:r>
    </w:p>
    <w:p w14:paraId="7C3C84CB" w14:textId="77777777" w:rsidR="009C021D" w:rsidRPr="009C021D" w:rsidRDefault="009C021D" w:rsidP="009C021D">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W przypadku niewykonania przez podprzetwarzającego ciążących na nim obowiązków w zakresie ochrony danych, Przetwarzający - zgodnie z postanowieniami dotyczącymi odpowiedzialności w umowie głównej - ponosi pełną odpowiedzialność wobec Powierzającego za wykonanie zobowiązań ciążących na podprzetwarzającym. </w:t>
      </w:r>
    </w:p>
    <w:p w14:paraId="38BF4D11" w14:textId="77777777" w:rsidR="009C021D" w:rsidRPr="009C021D" w:rsidRDefault="009C021D" w:rsidP="009C021D">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W przypadku zlecenia przez Przetwarzającego czynności podprzetwarzającemu </w:t>
      </w:r>
      <w:r w:rsidRPr="009C021D">
        <w:rPr>
          <w:rFonts w:ascii="Tahoma" w:hAnsi="Tahoma" w:cs="Tahoma"/>
          <w:b w:val="0"/>
          <w:sz w:val="22"/>
          <w:szCs w:val="22"/>
        </w:rPr>
        <w:br/>
        <w:t xml:space="preserve">z państwa trzeciego (spoza UE/EOG), do Przetwarzającego stosuje mechanizmy przesyłania danych zgodne z art. 44 i nast. RODO. W szczególności, Przetwarzający w wystarczający sposób zabezpiecza wdrożenie odpowiednich środków technicznych </w:t>
      </w:r>
      <w:r w:rsidRPr="009C021D">
        <w:rPr>
          <w:rFonts w:ascii="Tahoma" w:hAnsi="Tahoma" w:cs="Tahoma"/>
          <w:b w:val="0"/>
          <w:sz w:val="22"/>
          <w:szCs w:val="22"/>
        </w:rPr>
        <w:br/>
        <w:t>i organizacyjnych w taki sposób, aby przetwarzanie danych spełniało wymagania RODO, zapewnia ochronę praw zainteresowanych osób, których dane dotyczą, prowadzi rejestr transferów danych i dokumentację stosownych zabezpieczeń.</w:t>
      </w:r>
    </w:p>
    <w:p w14:paraId="1DFC5F9E" w14:textId="77777777" w:rsidR="009C021D" w:rsidRPr="009C021D" w:rsidRDefault="009C021D" w:rsidP="009C021D">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W przypadku, gdy Przetwarzający zapewnia wystarczające zabezpieczenia np. na mocy standardowych klauzul umownych zgodnie z decyzją Komisji Europejskiej Nr 2010/87/UE lub standardowych klauzul ochrony danych zgodnie z art. 46 („standardowe klauzule ochrony danych”), Powierzający niniejszym udziela Przetwarzającemu pełnomocnictwa do zawarcia takich standardowych klauzul ochrony danych w imieniu i na rzecz Powierzającego. Ponadto, Powierzający udziela Przetwarzającemu wyraźnej zgody na reprezentowanie odpowiedniego podprzetwarzającego przy zawieraniu takich standardowych klauzul ochrony danych</w:t>
      </w:r>
    </w:p>
    <w:p w14:paraId="75ECED16" w14:textId="77777777" w:rsidR="009C021D" w:rsidRPr="009C021D" w:rsidRDefault="009C021D" w:rsidP="009C021D">
      <w:pPr>
        <w:rPr>
          <w:rFonts w:ascii="Tahoma" w:hAnsi="Tahoma" w:cs="Tahoma"/>
          <w:sz w:val="22"/>
          <w:szCs w:val="22"/>
        </w:rPr>
      </w:pPr>
    </w:p>
    <w:p w14:paraId="1D506A24" w14:textId="77777777" w:rsidR="009C021D" w:rsidRPr="009C021D" w:rsidRDefault="009C021D" w:rsidP="009C021D">
      <w:pPr>
        <w:jc w:val="center"/>
        <w:rPr>
          <w:rFonts w:ascii="Tahoma" w:hAnsi="Tahoma" w:cs="Tahoma"/>
          <w:b/>
          <w:bCs/>
          <w:sz w:val="22"/>
          <w:szCs w:val="22"/>
        </w:rPr>
      </w:pPr>
      <w:r w:rsidRPr="009C021D">
        <w:rPr>
          <w:rFonts w:ascii="Tahoma" w:hAnsi="Tahoma" w:cs="Tahoma"/>
          <w:b/>
          <w:bCs/>
          <w:sz w:val="22"/>
          <w:szCs w:val="22"/>
        </w:rPr>
        <w:t>§7 Uprawnienia Powierzającego w zakresie nadzoru</w:t>
      </w:r>
    </w:p>
    <w:p w14:paraId="3104B860" w14:textId="77777777" w:rsidR="009C021D" w:rsidRPr="009C021D" w:rsidRDefault="009C021D" w:rsidP="009C021D">
      <w:pPr>
        <w:rPr>
          <w:rFonts w:ascii="Tahoma" w:hAnsi="Tahoma" w:cs="Tahoma"/>
          <w:sz w:val="22"/>
          <w:szCs w:val="22"/>
        </w:rPr>
      </w:pPr>
    </w:p>
    <w:p w14:paraId="1D2217CA" w14:textId="77777777" w:rsidR="009C021D" w:rsidRPr="009C021D" w:rsidRDefault="009C021D" w:rsidP="009C021D">
      <w:pPr>
        <w:pStyle w:val="Tekstpodstawowy21"/>
        <w:numPr>
          <w:ilvl w:val="0"/>
          <w:numId w:val="62"/>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Przetwarzający zapewni Administratorowi możliwość weryfikacji zgodności ze zobowiązaniami Przetwarzającego wynikających z art. 28 RODO. </w:t>
      </w:r>
    </w:p>
    <w:p w14:paraId="3FF75CDA" w14:textId="77777777" w:rsidR="009C021D" w:rsidRPr="009C021D" w:rsidRDefault="009C021D" w:rsidP="009C021D">
      <w:pPr>
        <w:pStyle w:val="Tekstpodstawowy21"/>
        <w:numPr>
          <w:ilvl w:val="0"/>
          <w:numId w:val="62"/>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Powierzający ma prawo do przeprowadzania kontroli albo do powierzania ich wykonywania przez audytora, który zostanie wyznaczony indywidualnie w każdym wypadku wspólnie przez Strony. </w:t>
      </w:r>
      <w:r w:rsidRPr="009C021D">
        <w:rPr>
          <w:rFonts w:ascii="Tahoma" w:hAnsi="Tahoma" w:cs="Tahoma"/>
          <w:b w:val="0"/>
          <w:sz w:val="22"/>
          <w:szCs w:val="22"/>
        </w:rPr>
        <w:lastRenderedPageBreak/>
        <w:t>Przetwarzający zobowiązuje się, że dostarczy Powierzającemu, na jego żądanie niezbędnych informacji, a w szczególności dotyczących środków technicznych i organizacyjnych stosowanych przy przetwarzaniu Danych Osobowych. Koszty audytu ponosi Powierzający</w:t>
      </w:r>
    </w:p>
    <w:p w14:paraId="0FB1E114" w14:textId="77777777" w:rsidR="009C021D" w:rsidRPr="009C021D" w:rsidRDefault="009C021D" w:rsidP="009C021D">
      <w:pPr>
        <w:pStyle w:val="Tekstpodstawowy21"/>
        <w:numPr>
          <w:ilvl w:val="0"/>
          <w:numId w:val="62"/>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Powierzający będzie realizował prawo kontroli w dni robocze, w godzinach pracy Przetwarzającego z co najmniej 7-dniowym wyprzedzeniem. Za dni robocze Strony uważać będą dni od poniedziałku do piątku, z wyjątkiem dni ustawowo wolnych od pracy na terytorium Rzeczypospolitej Polskiej. </w:t>
      </w:r>
    </w:p>
    <w:p w14:paraId="3614737D" w14:textId="77777777" w:rsidR="009C021D" w:rsidRPr="009C021D" w:rsidRDefault="009C021D" w:rsidP="009C021D">
      <w:pPr>
        <w:pStyle w:val="Tekstpodstawowy21"/>
        <w:numPr>
          <w:ilvl w:val="0"/>
          <w:numId w:val="62"/>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Przetwarzający zobowiązuje się do usunięcia uchybień stwierdzonych podczas kontroli, w terminie wskazanym przez Powierzającego, który nie może jednak być krótszy niż 5 dni.</w:t>
      </w:r>
    </w:p>
    <w:p w14:paraId="499F573B" w14:textId="77777777" w:rsidR="009C021D" w:rsidRPr="009C021D" w:rsidRDefault="009C021D" w:rsidP="009C021D">
      <w:pPr>
        <w:pStyle w:val="Tekstpodstawowy21"/>
        <w:numPr>
          <w:ilvl w:val="0"/>
          <w:numId w:val="62"/>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Kontrole będą odbywały się z zachowanie poufności, w tym w szczególności prowadzonej przez Powierzającego działalności gospodarczej, w zakresie przewidzianej prawem tajemnicy handlowej oraz zachowaniem prawa poufności w związku z przetwarzaniem danych (przez Przetwarzającego) na rzecz innych Powierzających lub Administratorów.</w:t>
      </w:r>
    </w:p>
    <w:p w14:paraId="00E23D97" w14:textId="77777777" w:rsidR="009C021D" w:rsidRPr="009C021D" w:rsidRDefault="009C021D" w:rsidP="009C021D">
      <w:pPr>
        <w:rPr>
          <w:rFonts w:ascii="Tahoma" w:hAnsi="Tahoma" w:cs="Tahoma"/>
          <w:sz w:val="22"/>
          <w:szCs w:val="22"/>
        </w:rPr>
      </w:pPr>
    </w:p>
    <w:p w14:paraId="02618474" w14:textId="77777777" w:rsidR="009C021D" w:rsidRPr="009C021D" w:rsidRDefault="009C021D" w:rsidP="009C021D">
      <w:pPr>
        <w:rPr>
          <w:rFonts w:ascii="Tahoma" w:hAnsi="Tahoma" w:cs="Tahoma"/>
          <w:b/>
          <w:bCs/>
          <w:sz w:val="22"/>
          <w:szCs w:val="22"/>
        </w:rPr>
      </w:pPr>
      <w:r w:rsidRPr="009C021D">
        <w:rPr>
          <w:rFonts w:ascii="Tahoma" w:hAnsi="Tahoma" w:cs="Tahoma"/>
          <w:b/>
          <w:bCs/>
          <w:sz w:val="22"/>
          <w:szCs w:val="22"/>
        </w:rPr>
        <w:t>§8 Komunikacja w przypadku naruszeń zasad przetwarzania Danych Osobowych</w:t>
      </w:r>
    </w:p>
    <w:p w14:paraId="72230B43" w14:textId="77777777" w:rsidR="009C021D" w:rsidRPr="009C021D" w:rsidRDefault="009C021D" w:rsidP="009C021D">
      <w:pPr>
        <w:rPr>
          <w:rFonts w:ascii="Tahoma" w:hAnsi="Tahoma" w:cs="Tahoma"/>
          <w:sz w:val="22"/>
          <w:szCs w:val="22"/>
        </w:rPr>
      </w:pPr>
    </w:p>
    <w:p w14:paraId="45740CB9" w14:textId="77777777" w:rsidR="009C021D" w:rsidRPr="009C021D" w:rsidRDefault="009C021D" w:rsidP="009C021D">
      <w:pPr>
        <w:pStyle w:val="Tekstpodstawowy21"/>
        <w:numPr>
          <w:ilvl w:val="0"/>
          <w:numId w:val="63"/>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Przetwarzający powinien wspierać Powierzającego w zachowaniu zgodności ze zobowiązaniami w zakresie bezpieczeństwa danych osobowych, wymaganiami odnośnie zgłaszania naruszeń danych, </w:t>
      </w:r>
      <w:r w:rsidRPr="009C021D">
        <w:rPr>
          <w:rStyle w:val="st"/>
          <w:rFonts w:ascii="Tahoma" w:hAnsi="Tahoma" w:cs="Tahoma"/>
          <w:b w:val="0"/>
          <w:sz w:val="22"/>
          <w:szCs w:val="22"/>
        </w:rPr>
        <w:t>oceny skutków dla ochrony danych</w:t>
      </w:r>
      <w:r w:rsidRPr="009C021D">
        <w:rPr>
          <w:rFonts w:ascii="Tahoma" w:hAnsi="Tahoma" w:cs="Tahoma"/>
          <w:b w:val="0"/>
          <w:sz w:val="22"/>
          <w:szCs w:val="22"/>
        </w:rPr>
        <w:t>. Zakres ten obejmuje:</w:t>
      </w:r>
    </w:p>
    <w:p w14:paraId="1018FEC9" w14:textId="77777777" w:rsidR="009C021D" w:rsidRPr="009C021D" w:rsidRDefault="009C021D" w:rsidP="009C021D">
      <w:pPr>
        <w:pStyle w:val="Kolorowalistaakcent11"/>
        <w:numPr>
          <w:ilvl w:val="0"/>
          <w:numId w:val="64"/>
        </w:numPr>
        <w:suppressAutoHyphens/>
        <w:jc w:val="both"/>
        <w:rPr>
          <w:rFonts w:ascii="Tahoma" w:hAnsi="Tahoma" w:cs="Tahoma"/>
          <w:sz w:val="22"/>
          <w:szCs w:val="22"/>
        </w:rPr>
      </w:pPr>
      <w:r w:rsidRPr="009C021D">
        <w:rPr>
          <w:rFonts w:ascii="Tahoma" w:hAnsi="Tahoma" w:cs="Tahoma"/>
          <w:sz w:val="22"/>
          <w:szCs w:val="22"/>
        </w:rPr>
        <w:t xml:space="preserve">zapewnienie odpowiedniego poziomu ochrony przez zastosowanie środków technicznych </w:t>
      </w:r>
      <w:r w:rsidRPr="009C021D">
        <w:rPr>
          <w:rFonts w:ascii="Tahoma" w:hAnsi="Tahoma" w:cs="Tahoma"/>
          <w:sz w:val="22"/>
          <w:szCs w:val="22"/>
        </w:rPr>
        <w:br/>
        <w:t>oraz organizacyjnych z uwzględnieniem okoliczności oraz celów przetwarzania, a także projektowanego prawdopodobieństwa oraz skali ewentualnego naruszenia;</w:t>
      </w:r>
    </w:p>
    <w:p w14:paraId="29F315E0" w14:textId="77777777" w:rsidR="009C021D" w:rsidRPr="009C021D" w:rsidRDefault="009C021D" w:rsidP="009C021D">
      <w:pPr>
        <w:pStyle w:val="Kolorowalistaakcent11"/>
        <w:numPr>
          <w:ilvl w:val="0"/>
          <w:numId w:val="64"/>
        </w:numPr>
        <w:suppressAutoHyphens/>
        <w:jc w:val="both"/>
        <w:rPr>
          <w:rFonts w:ascii="Tahoma" w:hAnsi="Tahoma" w:cs="Tahoma"/>
          <w:sz w:val="22"/>
          <w:szCs w:val="22"/>
        </w:rPr>
      </w:pPr>
      <w:r w:rsidRPr="009C021D">
        <w:rPr>
          <w:rFonts w:ascii="Tahoma" w:hAnsi="Tahoma" w:cs="Tahoma"/>
          <w:sz w:val="22"/>
          <w:szCs w:val="22"/>
        </w:rPr>
        <w:t xml:space="preserve">obowiązek natychmiastowego (nie później niż w ciągu 24 godzin od wykrycia naruszenia) zgłaszania Powierzającemu naruszeń zasad przetwarzania Danych Osobowych; </w:t>
      </w:r>
    </w:p>
    <w:p w14:paraId="6D9AF655" w14:textId="77777777" w:rsidR="009C021D" w:rsidRPr="009C021D" w:rsidRDefault="009C021D" w:rsidP="009C021D">
      <w:pPr>
        <w:pStyle w:val="Kolorowalistaakcent11"/>
        <w:numPr>
          <w:ilvl w:val="0"/>
          <w:numId w:val="64"/>
        </w:numPr>
        <w:suppressAutoHyphens/>
        <w:jc w:val="both"/>
        <w:rPr>
          <w:rFonts w:ascii="Tahoma" w:hAnsi="Tahoma" w:cs="Tahoma"/>
          <w:sz w:val="22"/>
          <w:szCs w:val="22"/>
        </w:rPr>
      </w:pPr>
      <w:r w:rsidRPr="009C021D">
        <w:rPr>
          <w:rFonts w:ascii="Tahoma" w:hAnsi="Tahoma" w:cs="Tahoma"/>
          <w:sz w:val="22"/>
          <w:szCs w:val="22"/>
        </w:rPr>
        <w:t>wspieranie Powierzającego w odniesieniu do obowiązków związanych z informowaniem zainteresowanego Podmiotu Danych (osoby, której dotyczą dane) oraz dostarczanie Powierzającemu wszystkich posiadanych informacji na ten temat, w terminie umożliwiającym terminowe wywiązanie się przez Powierzającego z obowiązków wynikających z przepisów prawa;</w:t>
      </w:r>
    </w:p>
    <w:p w14:paraId="6CE9116A" w14:textId="77777777" w:rsidR="009C021D" w:rsidRPr="009C021D" w:rsidRDefault="009C021D" w:rsidP="009C021D">
      <w:pPr>
        <w:pStyle w:val="Kolorowalistaakcent11"/>
        <w:numPr>
          <w:ilvl w:val="0"/>
          <w:numId w:val="64"/>
        </w:numPr>
        <w:suppressAutoHyphens/>
        <w:jc w:val="both"/>
        <w:rPr>
          <w:rFonts w:ascii="Tahoma" w:hAnsi="Tahoma" w:cs="Tahoma"/>
          <w:sz w:val="22"/>
          <w:szCs w:val="22"/>
        </w:rPr>
      </w:pPr>
      <w:r w:rsidRPr="009C021D">
        <w:rPr>
          <w:rFonts w:ascii="Tahoma" w:hAnsi="Tahoma" w:cs="Tahoma"/>
          <w:sz w:val="22"/>
          <w:szCs w:val="22"/>
        </w:rPr>
        <w:t>wspieranie Powierzającego w zakresie</w:t>
      </w:r>
      <w:r w:rsidRPr="009C021D">
        <w:rPr>
          <w:rStyle w:val="ZnakZnak6"/>
          <w:rFonts w:ascii="Tahoma" w:hAnsi="Tahoma" w:cs="Tahoma"/>
          <w:color w:val="000000"/>
          <w:sz w:val="22"/>
          <w:szCs w:val="22"/>
        </w:rPr>
        <w:t xml:space="preserve"> </w:t>
      </w:r>
      <w:r w:rsidRPr="009C021D">
        <w:rPr>
          <w:rStyle w:val="st"/>
          <w:rFonts w:ascii="Tahoma" w:hAnsi="Tahoma" w:cs="Tahoma"/>
          <w:sz w:val="22"/>
          <w:szCs w:val="22"/>
        </w:rPr>
        <w:t>oceny skutków dla ochrony jego danych.</w:t>
      </w:r>
    </w:p>
    <w:p w14:paraId="444DF722" w14:textId="77777777" w:rsidR="009C021D" w:rsidRPr="009C021D" w:rsidRDefault="009C021D" w:rsidP="009C021D">
      <w:pPr>
        <w:pStyle w:val="Tekstpodstawowy21"/>
        <w:numPr>
          <w:ilvl w:val="0"/>
          <w:numId w:val="63"/>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Powiadomienie o naruszeniu zasad przetwarzania danych może nastąpić drogą elektroniczną lub za pomocą środków porozumiewania się na odległość.</w:t>
      </w:r>
    </w:p>
    <w:p w14:paraId="7E0EB548" w14:textId="77777777" w:rsidR="009C021D" w:rsidRPr="009C021D" w:rsidRDefault="009C021D" w:rsidP="009C021D">
      <w:pPr>
        <w:rPr>
          <w:rFonts w:ascii="Tahoma" w:hAnsi="Tahoma" w:cs="Tahoma"/>
          <w:sz w:val="22"/>
          <w:szCs w:val="22"/>
        </w:rPr>
      </w:pPr>
    </w:p>
    <w:p w14:paraId="154D7482" w14:textId="77777777" w:rsidR="009C021D" w:rsidRPr="009C021D" w:rsidRDefault="009C021D" w:rsidP="009C021D">
      <w:pPr>
        <w:jc w:val="center"/>
        <w:rPr>
          <w:rFonts w:ascii="Tahoma" w:hAnsi="Tahoma" w:cs="Tahoma"/>
          <w:b/>
          <w:bCs/>
          <w:sz w:val="22"/>
          <w:szCs w:val="22"/>
        </w:rPr>
      </w:pPr>
      <w:r w:rsidRPr="009C021D">
        <w:rPr>
          <w:rFonts w:ascii="Tahoma" w:hAnsi="Tahoma" w:cs="Tahoma"/>
          <w:b/>
          <w:bCs/>
          <w:sz w:val="22"/>
          <w:szCs w:val="22"/>
        </w:rPr>
        <w:t>§9 Prawo Powierzającego do wydawania poleceń</w:t>
      </w:r>
    </w:p>
    <w:p w14:paraId="577B61B0" w14:textId="77777777" w:rsidR="009C021D" w:rsidRPr="009C021D" w:rsidRDefault="009C021D" w:rsidP="009C021D">
      <w:pPr>
        <w:rPr>
          <w:rFonts w:ascii="Tahoma" w:hAnsi="Tahoma" w:cs="Tahoma"/>
          <w:sz w:val="22"/>
          <w:szCs w:val="22"/>
        </w:rPr>
      </w:pPr>
    </w:p>
    <w:p w14:paraId="335F7B33" w14:textId="77777777" w:rsidR="009C021D" w:rsidRPr="009C021D" w:rsidRDefault="009C021D" w:rsidP="009C021D">
      <w:pPr>
        <w:pStyle w:val="Tekstpodstawowy21"/>
        <w:numPr>
          <w:ilvl w:val="0"/>
          <w:numId w:val="65"/>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Polecenia wydane ustnie zostaną natychmiast potwierdzone przez Powierzającego minimum w formie wiadomości przesłanej pocztą elektroniczną.</w:t>
      </w:r>
    </w:p>
    <w:p w14:paraId="71061A55" w14:textId="77777777" w:rsidR="009C021D" w:rsidRPr="009C021D" w:rsidRDefault="009C021D" w:rsidP="009C021D">
      <w:pPr>
        <w:pStyle w:val="Tekstpodstawowy21"/>
        <w:numPr>
          <w:ilvl w:val="0"/>
          <w:numId w:val="65"/>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Przetwarzający niezwłocznie będzie informował Powierzającego w przypadku stwierdzenia, że dane polecenie narusza przepisy prawa w zakresie ochrony danych. </w:t>
      </w:r>
      <w:r w:rsidRPr="009C021D">
        <w:rPr>
          <w:rFonts w:ascii="Tahoma" w:hAnsi="Tahoma" w:cs="Tahoma"/>
          <w:b w:val="0"/>
          <w:sz w:val="22"/>
          <w:szCs w:val="22"/>
        </w:rPr>
        <w:br/>
        <w:t xml:space="preserve">W takim wypadku Przetwarzający ma prawo zawiesić wykonanie odnośnych poleceń do czasu ich potwierdzenia albo zmiany przez Powierzającego. </w:t>
      </w:r>
    </w:p>
    <w:p w14:paraId="122D21AC" w14:textId="77777777" w:rsidR="009C021D" w:rsidRPr="009C021D" w:rsidRDefault="009C021D" w:rsidP="009C021D">
      <w:pPr>
        <w:rPr>
          <w:rFonts w:ascii="Tahoma" w:hAnsi="Tahoma" w:cs="Tahoma"/>
          <w:sz w:val="22"/>
          <w:szCs w:val="22"/>
        </w:rPr>
      </w:pPr>
    </w:p>
    <w:p w14:paraId="68718173" w14:textId="77777777" w:rsidR="009C021D" w:rsidRPr="009C021D" w:rsidRDefault="009C021D" w:rsidP="009C021D">
      <w:pPr>
        <w:jc w:val="center"/>
        <w:rPr>
          <w:rFonts w:ascii="Tahoma" w:hAnsi="Tahoma" w:cs="Tahoma"/>
          <w:b/>
          <w:bCs/>
          <w:sz w:val="22"/>
          <w:szCs w:val="22"/>
        </w:rPr>
      </w:pPr>
      <w:r w:rsidRPr="009C021D">
        <w:rPr>
          <w:rFonts w:ascii="Tahoma" w:hAnsi="Tahoma" w:cs="Tahoma"/>
          <w:b/>
          <w:bCs/>
          <w:sz w:val="22"/>
          <w:szCs w:val="22"/>
        </w:rPr>
        <w:t>§10 Kasowanie oraz zwrot Danych Osobowych</w:t>
      </w:r>
    </w:p>
    <w:p w14:paraId="657FFAEE" w14:textId="77777777" w:rsidR="009C021D" w:rsidRPr="009C021D" w:rsidRDefault="009C021D" w:rsidP="009C021D">
      <w:pPr>
        <w:rPr>
          <w:rFonts w:ascii="Tahoma" w:hAnsi="Tahoma" w:cs="Tahoma"/>
          <w:sz w:val="22"/>
          <w:szCs w:val="22"/>
        </w:rPr>
      </w:pPr>
    </w:p>
    <w:p w14:paraId="79CA7AB6" w14:textId="77777777" w:rsidR="009C021D" w:rsidRPr="009C021D" w:rsidRDefault="009C021D" w:rsidP="009C021D">
      <w:pPr>
        <w:pStyle w:val="Tekstpodstawowy21"/>
        <w:numPr>
          <w:ilvl w:val="0"/>
          <w:numId w:val="66"/>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Przetwarzający nie będzie tworzył kopii Danych Osobowych bez wiedzy Powierzającego za wyjątkiem kopii zapasowych w zakresie koniecznym w celu zapewnienia właściwego przetwarzania danych. </w:t>
      </w:r>
    </w:p>
    <w:p w14:paraId="67D29ACA" w14:textId="77777777" w:rsidR="009C021D" w:rsidRPr="009C021D" w:rsidRDefault="009C021D" w:rsidP="009C021D">
      <w:pPr>
        <w:pStyle w:val="Tekstpodstawowy21"/>
        <w:numPr>
          <w:ilvl w:val="0"/>
          <w:numId w:val="66"/>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Po wygaśnięciu Umowy Przetwarzający przekaże Powierzającemu albo – za uprzednią zgodą Powierzającego – zniszczy wszystkie dokumenty, wyniki przetwarzania oraz wykorzystania oraz zbiory </w:t>
      </w:r>
      <w:r w:rsidRPr="009C021D">
        <w:rPr>
          <w:rFonts w:ascii="Tahoma" w:hAnsi="Tahoma" w:cs="Tahoma"/>
          <w:b w:val="0"/>
          <w:sz w:val="22"/>
          <w:szCs w:val="22"/>
        </w:rPr>
        <w:lastRenderedPageBreak/>
        <w:t>danych związane z Umową, które znalazły się w jego posiadaniu, w sposób zgodny z ochroną danych. Protokół zniszczenia lub usunięcia należy dostarczyć na żądanie Powierzającego.</w:t>
      </w:r>
    </w:p>
    <w:p w14:paraId="15892F32" w14:textId="77777777" w:rsidR="009C021D" w:rsidRPr="009C021D" w:rsidRDefault="009C021D" w:rsidP="009C021D">
      <w:pPr>
        <w:rPr>
          <w:rFonts w:ascii="Tahoma" w:hAnsi="Tahoma" w:cs="Tahoma"/>
          <w:sz w:val="22"/>
          <w:szCs w:val="22"/>
        </w:rPr>
      </w:pPr>
    </w:p>
    <w:p w14:paraId="4AE455A6" w14:textId="77777777" w:rsidR="009C021D" w:rsidRPr="009C021D" w:rsidRDefault="009C021D" w:rsidP="009C021D">
      <w:pPr>
        <w:jc w:val="center"/>
        <w:rPr>
          <w:rFonts w:ascii="Tahoma" w:hAnsi="Tahoma" w:cs="Tahoma"/>
          <w:b/>
          <w:bCs/>
          <w:sz w:val="22"/>
          <w:szCs w:val="22"/>
        </w:rPr>
      </w:pPr>
      <w:r w:rsidRPr="009C021D">
        <w:rPr>
          <w:rFonts w:ascii="Tahoma" w:hAnsi="Tahoma" w:cs="Tahoma"/>
          <w:b/>
          <w:bCs/>
          <w:sz w:val="22"/>
          <w:szCs w:val="22"/>
        </w:rPr>
        <w:t>§11 Postanowienia końcowe</w:t>
      </w:r>
    </w:p>
    <w:p w14:paraId="34B69BE5" w14:textId="77777777" w:rsidR="009C021D" w:rsidRPr="009C021D" w:rsidRDefault="009C021D" w:rsidP="009C021D">
      <w:pPr>
        <w:rPr>
          <w:rFonts w:ascii="Tahoma" w:hAnsi="Tahoma" w:cs="Tahoma"/>
          <w:sz w:val="22"/>
          <w:szCs w:val="22"/>
        </w:rPr>
      </w:pPr>
    </w:p>
    <w:p w14:paraId="5C876AD2" w14:textId="77777777" w:rsidR="009C021D" w:rsidRPr="009C021D" w:rsidRDefault="009C021D" w:rsidP="009C021D">
      <w:pPr>
        <w:pStyle w:val="Tekstpodstawowy21"/>
        <w:numPr>
          <w:ilvl w:val="0"/>
          <w:numId w:val="6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Celem uniknięcia jakichkolwiek wątpliwości, Strony ustalają, że wszelkie czynności podejmowane przez Przetwarzającego na podstawie Umowy wykonywane są w celu realizacji Umowy Podstawowej i nie podlegają dodatkowemu wynagrodzeniu.</w:t>
      </w:r>
    </w:p>
    <w:p w14:paraId="5219D0D5" w14:textId="77777777" w:rsidR="009C021D" w:rsidRPr="009C021D" w:rsidRDefault="009C021D" w:rsidP="009C021D">
      <w:pPr>
        <w:pStyle w:val="Tekstpodstawowy21"/>
        <w:numPr>
          <w:ilvl w:val="0"/>
          <w:numId w:val="6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Zmiany Umowy muszą być dokonywane piśmie pod rygorem nieważności.</w:t>
      </w:r>
    </w:p>
    <w:p w14:paraId="436D4D5A" w14:textId="77777777" w:rsidR="009C021D" w:rsidRPr="009C021D" w:rsidRDefault="009C021D" w:rsidP="009C021D">
      <w:pPr>
        <w:pStyle w:val="Tekstpodstawowy21"/>
        <w:numPr>
          <w:ilvl w:val="0"/>
          <w:numId w:val="6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Jeżeli poszczególne postanowienia Umowy staną się nieskuteczne albo niewykonalne</w:t>
      </w:r>
      <w:r w:rsidRPr="009C021D">
        <w:rPr>
          <w:rFonts w:ascii="Tahoma" w:hAnsi="Tahoma" w:cs="Tahoma"/>
          <w:b w:val="0"/>
          <w:sz w:val="22"/>
          <w:szCs w:val="22"/>
        </w:rPr>
        <w:br/>
        <w:t>po jej podpisaniu, nie będzie to miało wpływu na ważność pozostałych postanowień Umowy.</w:t>
      </w:r>
    </w:p>
    <w:p w14:paraId="533D4498" w14:textId="77777777" w:rsidR="009C021D" w:rsidRPr="009C021D" w:rsidRDefault="009C021D" w:rsidP="009C021D">
      <w:pPr>
        <w:pStyle w:val="Tekstpodstawowy21"/>
        <w:numPr>
          <w:ilvl w:val="0"/>
          <w:numId w:val="6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Postanowienie nieskuteczne albo niewykonalne należy zastąpić postanowieniem skutecznym oraz wykonalnym, najbardziej zbliżonym do celu ekonomicznego, do którego dążyły strony Umowy w ramach postanowienia nieważnego lub niewykonalnego.</w:t>
      </w:r>
    </w:p>
    <w:p w14:paraId="707D5F52" w14:textId="77777777" w:rsidR="009C021D" w:rsidRPr="009C021D" w:rsidRDefault="009C021D" w:rsidP="009C021D">
      <w:pPr>
        <w:pStyle w:val="Tekstpodstawowy21"/>
        <w:numPr>
          <w:ilvl w:val="0"/>
          <w:numId w:val="6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Umowa wchodzi w życie z dniem zawarcia i zastępuje wszystkie istniejące porozumienia Stron w zakresie powierzenia i zasad przetwarzania Danych Osobowych. </w:t>
      </w:r>
    </w:p>
    <w:p w14:paraId="14BEC068" w14:textId="77777777" w:rsidR="009C021D" w:rsidRPr="009C021D" w:rsidRDefault="009C021D" w:rsidP="009C021D">
      <w:pPr>
        <w:pStyle w:val="Tekstpodstawowy21"/>
        <w:numPr>
          <w:ilvl w:val="0"/>
          <w:numId w:val="6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Sądem właściwym dla rozpatrzenia sporów wynikających z Umowy będzie sąd właściwy Powierzającego.</w:t>
      </w:r>
    </w:p>
    <w:p w14:paraId="547DFC7D" w14:textId="77777777" w:rsidR="004A26FD" w:rsidRDefault="004A26FD" w:rsidP="004A26FD">
      <w:pPr>
        <w:rPr>
          <w:rFonts w:ascii="Tahoma" w:hAnsi="Tahoma" w:cs="Tahoma"/>
          <w:b/>
          <w:bCs/>
          <w:sz w:val="22"/>
          <w:szCs w:val="22"/>
        </w:rPr>
      </w:pPr>
      <w:bookmarkStart w:id="13" w:name="_Hlk226962760"/>
    </w:p>
    <w:p w14:paraId="0536D3D2" w14:textId="77777777" w:rsidR="004A26FD" w:rsidRDefault="004A26FD" w:rsidP="004A26FD">
      <w:pPr>
        <w:rPr>
          <w:rFonts w:ascii="Tahoma" w:hAnsi="Tahoma" w:cs="Tahoma"/>
          <w:b/>
          <w:bCs/>
          <w:sz w:val="22"/>
          <w:szCs w:val="22"/>
        </w:rPr>
      </w:pPr>
    </w:p>
    <w:p w14:paraId="071FCC9D" w14:textId="77777777" w:rsidR="004A26FD" w:rsidRDefault="004A26FD" w:rsidP="004A26FD">
      <w:pPr>
        <w:rPr>
          <w:rFonts w:ascii="Tahoma" w:hAnsi="Tahoma" w:cs="Tahoma"/>
          <w:b/>
          <w:bCs/>
          <w:sz w:val="22"/>
          <w:szCs w:val="22"/>
        </w:rPr>
      </w:pPr>
    </w:p>
    <w:p w14:paraId="1DD05D52" w14:textId="77777777" w:rsidR="004A26FD" w:rsidRDefault="004A26FD" w:rsidP="004A26FD">
      <w:pPr>
        <w:rPr>
          <w:rFonts w:ascii="Tahoma" w:hAnsi="Tahoma" w:cs="Tahoma"/>
          <w:b/>
          <w:bCs/>
          <w:sz w:val="22"/>
          <w:szCs w:val="22"/>
        </w:rPr>
      </w:pPr>
    </w:p>
    <w:p w14:paraId="4A344247" w14:textId="77777777" w:rsidR="004A26FD" w:rsidRDefault="004A26FD" w:rsidP="004A26FD">
      <w:pPr>
        <w:rPr>
          <w:rFonts w:ascii="Tahoma" w:hAnsi="Tahoma" w:cs="Tahoma"/>
          <w:b/>
          <w:bCs/>
          <w:sz w:val="22"/>
          <w:szCs w:val="22"/>
        </w:rPr>
      </w:pPr>
    </w:p>
    <w:p w14:paraId="06986109" w14:textId="77777777" w:rsidR="004A26FD" w:rsidRDefault="004A26FD" w:rsidP="004A26FD">
      <w:pPr>
        <w:rPr>
          <w:rFonts w:ascii="Tahoma" w:hAnsi="Tahoma" w:cs="Tahoma"/>
          <w:b/>
          <w:bCs/>
          <w:sz w:val="22"/>
          <w:szCs w:val="22"/>
        </w:rPr>
      </w:pPr>
    </w:p>
    <w:p w14:paraId="0F27EEC3" w14:textId="77777777" w:rsidR="004A26FD" w:rsidRDefault="004A26FD" w:rsidP="004A26FD">
      <w:pPr>
        <w:rPr>
          <w:rFonts w:ascii="Tahoma" w:hAnsi="Tahoma" w:cs="Tahoma"/>
          <w:b/>
          <w:bCs/>
          <w:sz w:val="22"/>
          <w:szCs w:val="22"/>
        </w:rPr>
      </w:pPr>
    </w:p>
    <w:p w14:paraId="28540D9B" w14:textId="77777777" w:rsidR="004A26FD" w:rsidRDefault="004A26FD" w:rsidP="004A26FD">
      <w:pPr>
        <w:rPr>
          <w:rFonts w:ascii="Tahoma" w:hAnsi="Tahoma" w:cs="Tahoma"/>
          <w:b/>
          <w:bCs/>
          <w:sz w:val="22"/>
          <w:szCs w:val="22"/>
        </w:rPr>
      </w:pPr>
    </w:p>
    <w:p w14:paraId="37F193B3" w14:textId="77777777" w:rsidR="004A26FD" w:rsidRDefault="004A26FD" w:rsidP="004A26FD">
      <w:pPr>
        <w:rPr>
          <w:rFonts w:ascii="Tahoma" w:hAnsi="Tahoma" w:cs="Tahoma"/>
          <w:b/>
          <w:bCs/>
          <w:sz w:val="22"/>
          <w:szCs w:val="22"/>
        </w:rPr>
      </w:pPr>
    </w:p>
    <w:p w14:paraId="4E8126C3" w14:textId="77777777" w:rsidR="004A26FD" w:rsidRDefault="004A26FD" w:rsidP="004A26FD">
      <w:pPr>
        <w:rPr>
          <w:rFonts w:ascii="Tahoma" w:hAnsi="Tahoma" w:cs="Tahoma"/>
          <w:b/>
          <w:bCs/>
          <w:sz w:val="22"/>
          <w:szCs w:val="22"/>
        </w:rPr>
      </w:pPr>
    </w:p>
    <w:p w14:paraId="0D963023" w14:textId="77777777" w:rsidR="004A26FD" w:rsidRDefault="004A26FD" w:rsidP="004A26FD">
      <w:pPr>
        <w:rPr>
          <w:rFonts w:ascii="Tahoma" w:hAnsi="Tahoma" w:cs="Tahoma"/>
          <w:b/>
          <w:bCs/>
          <w:sz w:val="22"/>
          <w:szCs w:val="22"/>
        </w:rPr>
      </w:pPr>
    </w:p>
    <w:p w14:paraId="78CC4D5B" w14:textId="77777777" w:rsidR="004A26FD" w:rsidRDefault="004A26FD" w:rsidP="004A26FD">
      <w:pPr>
        <w:rPr>
          <w:rFonts w:ascii="Tahoma" w:hAnsi="Tahoma" w:cs="Tahoma"/>
          <w:b/>
          <w:bCs/>
          <w:sz w:val="22"/>
          <w:szCs w:val="22"/>
        </w:rPr>
      </w:pPr>
    </w:p>
    <w:p w14:paraId="0607013C" w14:textId="77777777" w:rsidR="004A26FD" w:rsidRDefault="004A26FD" w:rsidP="004A26FD">
      <w:pPr>
        <w:rPr>
          <w:rFonts w:ascii="Tahoma" w:hAnsi="Tahoma" w:cs="Tahoma"/>
          <w:b/>
          <w:bCs/>
          <w:sz w:val="22"/>
          <w:szCs w:val="22"/>
        </w:rPr>
      </w:pPr>
    </w:p>
    <w:p w14:paraId="501C895E" w14:textId="77777777" w:rsidR="004A26FD" w:rsidRDefault="004A26FD" w:rsidP="004A26FD">
      <w:pPr>
        <w:rPr>
          <w:rFonts w:ascii="Tahoma" w:hAnsi="Tahoma" w:cs="Tahoma"/>
          <w:b/>
          <w:bCs/>
          <w:sz w:val="22"/>
          <w:szCs w:val="22"/>
        </w:rPr>
      </w:pPr>
    </w:p>
    <w:p w14:paraId="2512DC47" w14:textId="77777777" w:rsidR="004A26FD" w:rsidRDefault="004A26FD" w:rsidP="004A26FD">
      <w:pPr>
        <w:rPr>
          <w:rFonts w:ascii="Tahoma" w:hAnsi="Tahoma" w:cs="Tahoma"/>
          <w:b/>
          <w:bCs/>
          <w:sz w:val="22"/>
          <w:szCs w:val="22"/>
        </w:rPr>
      </w:pPr>
    </w:p>
    <w:p w14:paraId="1987D3C5" w14:textId="77777777" w:rsidR="004A26FD" w:rsidRDefault="004A26FD" w:rsidP="004A26FD">
      <w:pPr>
        <w:rPr>
          <w:rFonts w:ascii="Tahoma" w:hAnsi="Tahoma" w:cs="Tahoma"/>
          <w:b/>
          <w:bCs/>
          <w:sz w:val="22"/>
          <w:szCs w:val="22"/>
        </w:rPr>
      </w:pPr>
    </w:p>
    <w:p w14:paraId="7FF2F8E3" w14:textId="77777777" w:rsidR="004A26FD" w:rsidRDefault="004A26FD" w:rsidP="004A26FD">
      <w:pPr>
        <w:rPr>
          <w:rFonts w:ascii="Tahoma" w:hAnsi="Tahoma" w:cs="Tahoma"/>
          <w:b/>
          <w:bCs/>
          <w:sz w:val="22"/>
          <w:szCs w:val="22"/>
        </w:rPr>
      </w:pPr>
    </w:p>
    <w:p w14:paraId="515CC426" w14:textId="77777777" w:rsidR="004A26FD" w:rsidRDefault="004A26FD" w:rsidP="004A26FD">
      <w:pPr>
        <w:rPr>
          <w:rFonts w:ascii="Tahoma" w:hAnsi="Tahoma" w:cs="Tahoma"/>
          <w:b/>
          <w:bCs/>
          <w:sz w:val="22"/>
          <w:szCs w:val="22"/>
        </w:rPr>
      </w:pPr>
    </w:p>
    <w:p w14:paraId="4BDD10D0" w14:textId="77777777" w:rsidR="004A26FD" w:rsidRDefault="004A26FD" w:rsidP="004A26FD">
      <w:pPr>
        <w:rPr>
          <w:rFonts w:ascii="Tahoma" w:hAnsi="Tahoma" w:cs="Tahoma"/>
          <w:b/>
          <w:bCs/>
          <w:sz w:val="22"/>
          <w:szCs w:val="22"/>
        </w:rPr>
      </w:pPr>
    </w:p>
    <w:p w14:paraId="372B6E3F" w14:textId="77777777" w:rsidR="004A26FD" w:rsidRDefault="004A26FD" w:rsidP="004A26FD">
      <w:pPr>
        <w:rPr>
          <w:rFonts w:ascii="Tahoma" w:hAnsi="Tahoma" w:cs="Tahoma"/>
          <w:b/>
          <w:bCs/>
          <w:sz w:val="22"/>
          <w:szCs w:val="22"/>
        </w:rPr>
      </w:pPr>
    </w:p>
    <w:p w14:paraId="350B6B8E" w14:textId="77777777" w:rsidR="004A26FD" w:rsidRDefault="004A26FD" w:rsidP="004A26FD">
      <w:pPr>
        <w:rPr>
          <w:rFonts w:ascii="Tahoma" w:hAnsi="Tahoma" w:cs="Tahoma"/>
          <w:b/>
          <w:bCs/>
          <w:sz w:val="22"/>
          <w:szCs w:val="22"/>
        </w:rPr>
      </w:pPr>
    </w:p>
    <w:p w14:paraId="6C209827" w14:textId="77777777" w:rsidR="004A26FD" w:rsidRDefault="004A26FD" w:rsidP="004A26FD">
      <w:pPr>
        <w:rPr>
          <w:rFonts w:ascii="Tahoma" w:hAnsi="Tahoma" w:cs="Tahoma"/>
          <w:b/>
          <w:bCs/>
          <w:sz w:val="22"/>
          <w:szCs w:val="22"/>
        </w:rPr>
      </w:pPr>
    </w:p>
    <w:p w14:paraId="187CF929" w14:textId="77777777" w:rsidR="004A26FD" w:rsidRDefault="004A26FD" w:rsidP="004A26FD">
      <w:pPr>
        <w:rPr>
          <w:rFonts w:ascii="Tahoma" w:hAnsi="Tahoma" w:cs="Tahoma"/>
          <w:b/>
          <w:bCs/>
          <w:sz w:val="22"/>
          <w:szCs w:val="22"/>
        </w:rPr>
      </w:pPr>
    </w:p>
    <w:p w14:paraId="04EC052D" w14:textId="77777777" w:rsidR="004A26FD" w:rsidRDefault="004A26FD" w:rsidP="004A26FD">
      <w:pPr>
        <w:rPr>
          <w:rFonts w:ascii="Tahoma" w:hAnsi="Tahoma" w:cs="Tahoma"/>
          <w:b/>
          <w:bCs/>
          <w:sz w:val="22"/>
          <w:szCs w:val="22"/>
        </w:rPr>
      </w:pPr>
    </w:p>
    <w:p w14:paraId="2A7F5BC9" w14:textId="77777777" w:rsidR="004A26FD" w:rsidRDefault="004A26FD" w:rsidP="004A26FD">
      <w:pPr>
        <w:rPr>
          <w:rFonts w:ascii="Tahoma" w:hAnsi="Tahoma" w:cs="Tahoma"/>
          <w:b/>
          <w:bCs/>
          <w:sz w:val="22"/>
          <w:szCs w:val="22"/>
        </w:rPr>
      </w:pPr>
    </w:p>
    <w:p w14:paraId="20DBF638" w14:textId="77777777" w:rsidR="004A26FD" w:rsidRDefault="004A26FD" w:rsidP="004A26FD">
      <w:pPr>
        <w:rPr>
          <w:rFonts w:ascii="Tahoma" w:hAnsi="Tahoma" w:cs="Tahoma"/>
          <w:b/>
          <w:bCs/>
          <w:sz w:val="22"/>
          <w:szCs w:val="22"/>
        </w:rPr>
      </w:pPr>
    </w:p>
    <w:p w14:paraId="53DE8DEB" w14:textId="77777777" w:rsidR="004A26FD" w:rsidRDefault="004A26FD" w:rsidP="004A26FD">
      <w:pPr>
        <w:rPr>
          <w:rFonts w:ascii="Tahoma" w:hAnsi="Tahoma" w:cs="Tahoma"/>
          <w:b/>
          <w:bCs/>
          <w:sz w:val="22"/>
          <w:szCs w:val="22"/>
        </w:rPr>
      </w:pPr>
    </w:p>
    <w:p w14:paraId="7A8A7867" w14:textId="77777777" w:rsidR="004A26FD" w:rsidRDefault="004A26FD" w:rsidP="004A26FD">
      <w:pPr>
        <w:rPr>
          <w:rFonts w:ascii="Tahoma" w:hAnsi="Tahoma" w:cs="Tahoma"/>
          <w:b/>
          <w:bCs/>
          <w:sz w:val="22"/>
          <w:szCs w:val="22"/>
        </w:rPr>
      </w:pPr>
    </w:p>
    <w:p w14:paraId="28039C56" w14:textId="77777777" w:rsidR="004A26FD" w:rsidRDefault="004A26FD" w:rsidP="004A26FD">
      <w:pPr>
        <w:rPr>
          <w:rFonts w:ascii="Tahoma" w:hAnsi="Tahoma" w:cs="Tahoma"/>
          <w:b/>
          <w:bCs/>
          <w:sz w:val="22"/>
          <w:szCs w:val="22"/>
        </w:rPr>
      </w:pPr>
    </w:p>
    <w:p w14:paraId="3B17E33A" w14:textId="77777777" w:rsidR="004A26FD" w:rsidRDefault="004A26FD" w:rsidP="004A26FD">
      <w:pPr>
        <w:rPr>
          <w:rFonts w:ascii="Tahoma" w:hAnsi="Tahoma" w:cs="Tahoma"/>
          <w:b/>
          <w:bCs/>
          <w:sz w:val="22"/>
          <w:szCs w:val="22"/>
        </w:rPr>
      </w:pPr>
    </w:p>
    <w:p w14:paraId="0BB163FB" w14:textId="2CC10085" w:rsidR="004A26FD" w:rsidRDefault="004A26FD" w:rsidP="004A26FD">
      <w:pPr>
        <w:rPr>
          <w:rFonts w:ascii="Tahoma" w:hAnsi="Tahoma" w:cs="Tahoma"/>
          <w:b/>
          <w:bCs/>
          <w:sz w:val="22"/>
          <w:szCs w:val="22"/>
        </w:rPr>
      </w:pPr>
      <w:r>
        <w:rPr>
          <w:rFonts w:ascii="Tahoma" w:hAnsi="Tahoma" w:cs="Tahoma"/>
          <w:b/>
          <w:bCs/>
          <w:sz w:val="22"/>
          <w:szCs w:val="22"/>
        </w:rPr>
        <w:lastRenderedPageBreak/>
        <w:t xml:space="preserve">                                                                                                                  Załącznik nr 7 do umowy</w:t>
      </w:r>
    </w:p>
    <w:p w14:paraId="75F51487" w14:textId="1E750E46" w:rsidR="004A26FD" w:rsidRPr="00066E8F" w:rsidRDefault="004A26FD" w:rsidP="004A26FD">
      <w:pPr>
        <w:rPr>
          <w:rFonts w:ascii="Tahoma" w:hAnsi="Tahoma" w:cs="Tahoma"/>
          <w:b/>
          <w:bCs/>
          <w:sz w:val="22"/>
          <w:szCs w:val="22"/>
        </w:rPr>
      </w:pPr>
      <w:r w:rsidRPr="00066E8F">
        <w:rPr>
          <w:rFonts w:ascii="Tahoma" w:hAnsi="Tahoma" w:cs="Tahoma"/>
          <w:b/>
          <w:bCs/>
          <w:sz w:val="22"/>
          <w:szCs w:val="22"/>
        </w:rPr>
        <w:t>Wymagania dotyczące norm sanitarnych</w:t>
      </w:r>
    </w:p>
    <w:p w14:paraId="56216CD0" w14:textId="77777777" w:rsidR="004A26FD" w:rsidRPr="00066E8F" w:rsidRDefault="004A26FD" w:rsidP="004A26FD">
      <w:pPr>
        <w:rPr>
          <w:rFonts w:ascii="Tahoma" w:hAnsi="Tahoma" w:cs="Tahoma"/>
          <w:b/>
          <w:bCs/>
          <w:sz w:val="22"/>
          <w:szCs w:val="22"/>
        </w:rPr>
      </w:pPr>
    </w:p>
    <w:p w14:paraId="5B584572"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a) Transport bielizny pomiędzy Zamawiającym a Wykonawcą musi spełniać warunki pełnej izolacji sanitarnej. Wykonawca oświadcza, że dysponuje oddzielnymi środkami</w:t>
      </w:r>
    </w:p>
    <w:p w14:paraId="646D171B"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transportu brudnej i czystej bielizny lub środkami transportu posiadającymi szczelną i</w:t>
      </w:r>
    </w:p>
    <w:p w14:paraId="481C47D7"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podzieloną komorę załadunkową tak, aby bielizna czysta nie miała możliwości</w:t>
      </w:r>
    </w:p>
    <w:p w14:paraId="7FFCE58F"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jakiegokolwiek kontaktu z bielizną brudną.</w:t>
      </w:r>
    </w:p>
    <w:p w14:paraId="23FF92B7"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b) Usługi będą wykonywane zgodnie z technologią prania zalecaną przez nadzór sanitarno-epidemiologiczny, z uwzględnieniem specyfiki poszczególnych oddziałów szpitalnych Zamawiającego, która wykonawca ma obowiązek znać i przestrzegać</w:t>
      </w:r>
      <w:r w:rsidRPr="00066E8F">
        <w:rPr>
          <w:rFonts w:ascii="Tahoma" w:hAnsi="Tahoma" w:cs="Tahoma"/>
          <w:color w:val="4472C4" w:themeColor="accent1"/>
          <w:sz w:val="22"/>
          <w:szCs w:val="22"/>
        </w:rPr>
        <w:t xml:space="preserve">. </w:t>
      </w:r>
      <w:r w:rsidRPr="00066E8F">
        <w:rPr>
          <w:rFonts w:ascii="Tahoma" w:hAnsi="Tahoma" w:cs="Tahoma"/>
          <w:sz w:val="22"/>
          <w:szCs w:val="22"/>
        </w:rPr>
        <w:t xml:space="preserve">Pranie w środkach nie zawierających chloru ani jego związków zgodnie z zasadami i wymogami sanitarnymi obowiązującymi w tym zakresie </w:t>
      </w:r>
    </w:p>
    <w:p w14:paraId="1EAC4263"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z zastosowaniem dopuszczalnych /z atestami / środków piorących, dezynfekcyjnych</w:t>
      </w:r>
    </w:p>
    <w:p w14:paraId="517B8384"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 xml:space="preserve">Usługa wykonywana zgodnie z: </w:t>
      </w:r>
    </w:p>
    <w:p w14:paraId="0A713799" w14:textId="77777777" w:rsidR="004A26FD" w:rsidRPr="00066E8F" w:rsidRDefault="004A26FD" w:rsidP="004A26FD">
      <w:pPr>
        <w:pStyle w:val="Akapitzlist"/>
        <w:widowControl/>
        <w:numPr>
          <w:ilvl w:val="0"/>
          <w:numId w:val="80"/>
        </w:numPr>
        <w:suppressAutoHyphens w:val="0"/>
        <w:spacing w:after="0" w:line="259" w:lineRule="auto"/>
        <w:jc w:val="both"/>
        <w:rPr>
          <w:rFonts w:ascii="Tahoma" w:hAnsi="Tahoma" w:cs="Tahoma"/>
          <w:szCs w:val="22"/>
        </w:rPr>
      </w:pPr>
      <w:r w:rsidRPr="00066E8F">
        <w:rPr>
          <w:rFonts w:ascii="Tahoma" w:eastAsia="Times New Roman" w:hAnsi="Tahoma" w:cs="Tahoma"/>
          <w:szCs w:val="22"/>
          <w:lang w:eastAsia="pl-PL"/>
        </w:rPr>
        <w:t xml:space="preserve">Ustawą z dnia 5 grudnia 2008 r. o zapobieganiu oraz zwalczaniu zakażeń i chorób zakaźnych u ludzi (Dz.U. z późn. zm.), </w:t>
      </w:r>
    </w:p>
    <w:p w14:paraId="346E977D" w14:textId="77777777" w:rsidR="004A26FD" w:rsidRPr="00066E8F" w:rsidRDefault="004A26FD" w:rsidP="004A26FD">
      <w:pPr>
        <w:pStyle w:val="Akapitzlist"/>
        <w:widowControl/>
        <w:numPr>
          <w:ilvl w:val="0"/>
          <w:numId w:val="80"/>
        </w:numPr>
        <w:suppressAutoHyphens w:val="0"/>
        <w:spacing w:after="0" w:line="240" w:lineRule="auto"/>
        <w:jc w:val="both"/>
        <w:rPr>
          <w:rFonts w:ascii="Tahoma" w:eastAsia="Times New Roman" w:hAnsi="Tahoma" w:cs="Tahoma"/>
          <w:szCs w:val="22"/>
          <w:lang w:eastAsia="pl-PL"/>
        </w:rPr>
      </w:pPr>
      <w:r w:rsidRPr="00066E8F">
        <w:rPr>
          <w:rFonts w:ascii="Tahoma" w:eastAsia="Times New Roman" w:hAnsi="Tahoma" w:cs="Tahoma"/>
          <w:szCs w:val="22"/>
          <w:lang w:eastAsia="pl-PL"/>
        </w:rPr>
        <w:t>Ustawą z dnia 9 października 2015 r. o produktach biobójczych (Dz.U. z późn. zm.),</w:t>
      </w:r>
    </w:p>
    <w:p w14:paraId="11B66503" w14:textId="77777777" w:rsidR="004A26FD" w:rsidRPr="00066E8F" w:rsidRDefault="004A26FD" w:rsidP="004A26FD">
      <w:pPr>
        <w:pStyle w:val="Akapitzlist"/>
        <w:widowControl/>
        <w:numPr>
          <w:ilvl w:val="0"/>
          <w:numId w:val="80"/>
        </w:numPr>
        <w:suppressAutoHyphens w:val="0"/>
        <w:spacing w:after="0" w:line="240" w:lineRule="auto"/>
        <w:jc w:val="both"/>
        <w:rPr>
          <w:rFonts w:ascii="Tahoma" w:eastAsia="Times New Roman" w:hAnsi="Tahoma" w:cs="Tahoma"/>
          <w:szCs w:val="22"/>
          <w:lang w:eastAsia="pl-PL"/>
        </w:rPr>
      </w:pPr>
      <w:r w:rsidRPr="00066E8F">
        <w:rPr>
          <w:rFonts w:ascii="Tahoma" w:eastAsia="Times New Roman" w:hAnsi="Tahoma" w:cs="Tahoma"/>
          <w:szCs w:val="22"/>
          <w:lang w:eastAsia="pl-PL"/>
        </w:rPr>
        <w:t xml:space="preserve">Rozporządzeniem Ministra Gospodarki z dnia 27 kwietnia 2000 r. w sprawie bezpieczeństwa i higieny pracy w pralniach i farbiarniach (Dz.U. Nr 40, poz. 469), </w:t>
      </w:r>
    </w:p>
    <w:p w14:paraId="1D4DEC53" w14:textId="77777777" w:rsidR="004A26FD" w:rsidRPr="00066E8F" w:rsidRDefault="004A26FD" w:rsidP="004A26FD">
      <w:pPr>
        <w:pStyle w:val="Akapitzlist"/>
        <w:widowControl/>
        <w:numPr>
          <w:ilvl w:val="0"/>
          <w:numId w:val="80"/>
        </w:numPr>
        <w:suppressAutoHyphens w:val="0"/>
        <w:spacing w:after="0" w:line="240" w:lineRule="auto"/>
        <w:jc w:val="both"/>
        <w:rPr>
          <w:rFonts w:ascii="Tahoma" w:eastAsia="Times New Roman" w:hAnsi="Tahoma" w:cs="Tahoma"/>
          <w:szCs w:val="22"/>
          <w:lang w:val="en-US" w:eastAsia="pl-PL"/>
        </w:rPr>
      </w:pPr>
      <w:r w:rsidRPr="00066E8F">
        <w:rPr>
          <w:rFonts w:ascii="Tahoma" w:eastAsia="Times New Roman" w:hAnsi="Tahoma" w:cs="Tahoma"/>
          <w:szCs w:val="22"/>
          <w:lang w:val="en-US" w:eastAsia="pl-PL"/>
        </w:rPr>
        <w:t xml:space="preserve">normą PN-EN 14065 (system RABC – Risk Analysis and Biocontamination Control), </w:t>
      </w:r>
    </w:p>
    <w:p w14:paraId="516FE386" w14:textId="77777777" w:rsidR="004A26FD" w:rsidRPr="00066E8F" w:rsidRDefault="004A26FD" w:rsidP="004A26FD">
      <w:pPr>
        <w:pStyle w:val="Akapitzlist"/>
        <w:widowControl/>
        <w:numPr>
          <w:ilvl w:val="0"/>
          <w:numId w:val="80"/>
        </w:numPr>
        <w:suppressAutoHyphens w:val="0"/>
        <w:spacing w:after="0" w:line="240" w:lineRule="auto"/>
        <w:jc w:val="both"/>
        <w:rPr>
          <w:rFonts w:ascii="Tahoma" w:eastAsia="Times New Roman" w:hAnsi="Tahoma" w:cs="Tahoma"/>
          <w:szCs w:val="22"/>
          <w:lang w:eastAsia="pl-PL"/>
        </w:rPr>
      </w:pPr>
      <w:r w:rsidRPr="00066E8F">
        <w:rPr>
          <w:rFonts w:ascii="Tahoma" w:eastAsia="Times New Roman" w:hAnsi="Tahoma" w:cs="Tahoma"/>
          <w:szCs w:val="22"/>
          <w:lang w:eastAsia="pl-PL"/>
        </w:rPr>
        <w:t>aktualnymi wytycznymi Głównego Inspektora Sanitarnego oraz Narodowego Instytutu Zdrowia Publicznego PZH–PIB.</w:t>
      </w:r>
    </w:p>
    <w:p w14:paraId="4C786E6F"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c) Pralnia winna posiadać barierę higieniczną (całkowite wyeliminowanie stykania się</w:t>
      </w:r>
    </w:p>
    <w:p w14:paraId="43318199"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bielizny czystej z brudną oraz pracowników tych stref) między stroną brudną i czystą oraz powinna stosować technologię przystosowaną do prania bielizny szpitalnej.</w:t>
      </w:r>
    </w:p>
    <w:p w14:paraId="5D45AC49"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d) Wykonawca zobowiązany jest do stosowania odpowiednich procedur eliminujących</w:t>
      </w:r>
    </w:p>
    <w:p w14:paraId="54EF6753"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występowanie ogniw lub źródeł zakażeń oraz zapobiegających powstawaniu zakażeń</w:t>
      </w:r>
    </w:p>
    <w:p w14:paraId="7F5BD030"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wewnątrzszpitalnych, za co ponosi względem Zamawiającego i osób trzecich pełną</w:t>
      </w:r>
    </w:p>
    <w:p w14:paraId="004EB701"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odpowiedzialność.</w:t>
      </w:r>
    </w:p>
    <w:p w14:paraId="66CF54B0"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e) Preparaty do dezynfekcji i prania stosowane przez Wykonawcę muszą posiadać</w:t>
      </w:r>
    </w:p>
    <w:p w14:paraId="3AF0CE0A"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dopuszczenie do obrotu preparatów biobójczych, należy przedłożyć kartę</w:t>
      </w:r>
    </w:p>
    <w:p w14:paraId="431D1F4A"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charakterystyki. Zamawiający wyklucza stosowanie środków z zawartością chloru lub</w:t>
      </w:r>
    </w:p>
    <w:p w14:paraId="4F462290"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jego związków oraz kwasu nadoctowego.</w:t>
      </w:r>
    </w:p>
    <w:p w14:paraId="50A8CF7E"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f) Wykonawca odpowiada za dobór odpowiedniej technologii prania z dezynfekcją,</w:t>
      </w:r>
    </w:p>
    <w:p w14:paraId="772D052A"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zapewniającej używanie środków piorąco-dezynfekujących o szerokim spektrum</w:t>
      </w:r>
    </w:p>
    <w:p w14:paraId="152C07C8"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działania, w tym na bakterie łącznie z prątkami gruźlicy, grzybami, wirusami i sporami</w:t>
      </w:r>
    </w:p>
    <w:p w14:paraId="5533504F"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bakterii z rodzaju CLOSTRIDIOIDES.</w:t>
      </w:r>
    </w:p>
    <w:p w14:paraId="2C9CB992"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g) Wykonawca jest zobowiązany do wykonania okresowych badań mikrobiologicznych i</w:t>
      </w:r>
    </w:p>
    <w:p w14:paraId="1387EBD6"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przedstawiania wyników badań Zamawiającemu nie rzadziej niż raz na kwartał i na</w:t>
      </w:r>
    </w:p>
    <w:p w14:paraId="606F2364"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każde żądanie Zamawiającego.</w:t>
      </w:r>
    </w:p>
    <w:p w14:paraId="22ADAB71"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h) Zamawiający zastrzega sobie prawo do bieżącej kontroli przez upoważnionych</w:t>
      </w:r>
    </w:p>
    <w:p w14:paraId="7B96C80B"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pracowników, obejmującej prawo wstępu na teren pralni Wykonawcy i żądania wszelkich wyjaśnień, w zakresie realizacji przedmiotu umowy oraz zgodności przestrzegania zasad i wytycznych sanitarno-epidemiologicznych</w:t>
      </w:r>
    </w:p>
    <w:p w14:paraId="62853E76"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 xml:space="preserve">  </w:t>
      </w:r>
    </w:p>
    <w:p w14:paraId="2CBA276F" w14:textId="77777777" w:rsidR="004A26FD" w:rsidRPr="00066E8F" w:rsidRDefault="004A26FD" w:rsidP="004A26FD">
      <w:pPr>
        <w:jc w:val="both"/>
        <w:rPr>
          <w:rFonts w:ascii="Tahoma" w:hAnsi="Tahoma" w:cs="Tahoma"/>
          <w:sz w:val="22"/>
          <w:szCs w:val="22"/>
        </w:rPr>
      </w:pPr>
    </w:p>
    <w:p w14:paraId="1E8A0789" w14:textId="77777777" w:rsidR="004A26FD" w:rsidRPr="00066E8F" w:rsidRDefault="004A26FD" w:rsidP="004A26FD">
      <w:pPr>
        <w:jc w:val="both"/>
        <w:rPr>
          <w:rFonts w:ascii="Tahoma" w:hAnsi="Tahoma" w:cs="Tahoma"/>
          <w:sz w:val="22"/>
          <w:szCs w:val="22"/>
        </w:rPr>
      </w:pPr>
      <w:r w:rsidRPr="00066E8F">
        <w:rPr>
          <w:rFonts w:ascii="Tahoma" w:hAnsi="Tahoma" w:cs="Tahoma"/>
          <w:b/>
          <w:bCs/>
          <w:sz w:val="22"/>
          <w:szCs w:val="22"/>
        </w:rPr>
        <w:t>Wykonawca musi posiadać:</w:t>
      </w:r>
    </w:p>
    <w:p w14:paraId="304FD4DC"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 xml:space="preserve">-  minimum 1 pralnicę tunelową zakończoną wirówką do prania wodnego dla bielizny fasonowej (w tym odzieży barierowej), </w:t>
      </w:r>
    </w:p>
    <w:p w14:paraId="01A5B758"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  minimum 1 pralnicę tunelową zakończoną prasą do prania wodnego dla bielizny płaskiej,</w:t>
      </w:r>
    </w:p>
    <w:p w14:paraId="4D776004"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 xml:space="preserve">-  minimum 1 pralnico-wirówkę do prania wodnego bielizny noworodkowej i dzieci młodszych, </w:t>
      </w:r>
    </w:p>
    <w:p w14:paraId="77AB6A5E"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lastRenderedPageBreak/>
        <w:t>-  minimum jedną komorę automatyczną z wbudowanym rejestratorem i drukarką do dezynfekcji materacy,</w:t>
      </w:r>
    </w:p>
    <w:p w14:paraId="061C998E"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 xml:space="preserve">- </w:t>
      </w:r>
      <w:r w:rsidRPr="00066E8F">
        <w:rPr>
          <w:rFonts w:ascii="Tahoma" w:hAnsi="Tahoma" w:cs="Tahoma"/>
          <w:color w:val="auto"/>
          <w:sz w:val="22"/>
          <w:szCs w:val="22"/>
        </w:rPr>
        <w:t>minimum 1 komor</w:t>
      </w:r>
      <w:r w:rsidRPr="00066E8F">
        <w:rPr>
          <w:rFonts w:ascii="Tahoma" w:hAnsi="Tahoma" w:cs="Tahoma"/>
          <w:sz w:val="22"/>
          <w:szCs w:val="22"/>
        </w:rPr>
        <w:t>ę</w:t>
      </w:r>
      <w:r w:rsidRPr="00066E8F">
        <w:rPr>
          <w:rFonts w:ascii="Tahoma" w:hAnsi="Tahoma" w:cs="Tahoma"/>
          <w:color w:val="auto"/>
          <w:sz w:val="22"/>
          <w:szCs w:val="22"/>
        </w:rPr>
        <w:t xml:space="preserve"> ozonow</w:t>
      </w:r>
      <w:r w:rsidRPr="00066E8F">
        <w:rPr>
          <w:rFonts w:ascii="Tahoma" w:hAnsi="Tahoma" w:cs="Tahoma"/>
          <w:sz w:val="22"/>
          <w:szCs w:val="22"/>
        </w:rPr>
        <w:t>ą</w:t>
      </w:r>
      <w:r w:rsidRPr="00066E8F">
        <w:rPr>
          <w:rFonts w:ascii="Tahoma" w:hAnsi="Tahoma" w:cs="Tahoma"/>
          <w:color w:val="auto"/>
          <w:sz w:val="22"/>
          <w:szCs w:val="22"/>
        </w:rPr>
        <w:t xml:space="preserve"> do dezynfekcji przywieszek rehabilitacyjnych, fartuchów rentgenowskich, pasów do KTG i innego asortymentu który nie może być prany wodnie ani czyszczony chemicznie,</w:t>
      </w:r>
    </w:p>
    <w:p w14:paraId="123B8460"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 xml:space="preserve">- </w:t>
      </w:r>
      <w:r w:rsidRPr="00066E8F">
        <w:rPr>
          <w:rFonts w:ascii="Tahoma" w:hAnsi="Tahoma" w:cs="Tahoma"/>
          <w:color w:val="auto"/>
          <w:sz w:val="22"/>
          <w:szCs w:val="22"/>
        </w:rPr>
        <w:t>tunel pralniczy zakończonego wirówką do prania mopów</w:t>
      </w:r>
    </w:p>
    <w:p w14:paraId="10521BAA"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 agregat do czyszczenia chemicznego dla bielizny i odzieży, która ze względu na skład surowcowy nie może być prana wodnie, przy zachowaniu odpowiednio dobranej technologii z zastosowaniem rozpuszczalników nie zawierających halogenów. Uwaga: Zamawiający nie dopuszcza do czyszczenia chemicznego w technologii opartej na czterochloroetylenie,</w:t>
      </w:r>
    </w:p>
    <w:p w14:paraId="38FBF27E"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 urządzenie do automatycznego sortowania odzieży operacyjnej,</w:t>
      </w:r>
    </w:p>
    <w:p w14:paraId="3492AC48"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 urządzeniem do automatycznego składania i sztaplowania odzieży operacyjnej,</w:t>
      </w:r>
    </w:p>
    <w:p w14:paraId="79E81E32" w14:textId="77777777" w:rsidR="004A26FD" w:rsidRPr="00066E8F" w:rsidRDefault="004A26FD" w:rsidP="004A26FD">
      <w:pPr>
        <w:jc w:val="both"/>
        <w:rPr>
          <w:rFonts w:ascii="Tahoma" w:hAnsi="Tahoma" w:cs="Tahoma"/>
          <w:sz w:val="22"/>
          <w:szCs w:val="22"/>
        </w:rPr>
      </w:pPr>
      <w:r w:rsidRPr="00066E8F">
        <w:rPr>
          <w:rFonts w:ascii="Tahoma" w:hAnsi="Tahoma" w:cs="Tahoma"/>
          <w:sz w:val="22"/>
          <w:szCs w:val="22"/>
        </w:rPr>
        <w:t>-  minimum 2 samochody do transportu asortymentu brudnego i czystego z aktualną opinią PIS potwierdzającą przystosowanie.</w:t>
      </w:r>
      <w:bookmarkEnd w:id="13"/>
    </w:p>
    <w:p w14:paraId="4197272A" w14:textId="77777777" w:rsidR="009C021D" w:rsidRDefault="009C021D" w:rsidP="009C021D">
      <w:pPr>
        <w:keepNext/>
        <w:keepLines/>
        <w:ind w:left="-142" w:right="-142"/>
        <w:outlineLvl w:val="0"/>
        <w:rPr>
          <w:rFonts w:ascii="Tahoma" w:hAnsi="Tahoma" w:cs="Tahoma"/>
          <w:sz w:val="22"/>
          <w:szCs w:val="22"/>
          <w:lang w:eastAsia="en-US"/>
        </w:rPr>
      </w:pPr>
    </w:p>
    <w:p w14:paraId="7EE01791" w14:textId="77777777" w:rsidR="004A26FD" w:rsidRPr="009C021D" w:rsidRDefault="004A26FD" w:rsidP="009C021D">
      <w:pPr>
        <w:keepNext/>
        <w:keepLines/>
        <w:ind w:left="-142" w:right="-142"/>
        <w:outlineLvl w:val="0"/>
        <w:rPr>
          <w:rFonts w:ascii="Tahoma" w:hAnsi="Tahoma" w:cs="Tahoma"/>
          <w:sz w:val="22"/>
          <w:szCs w:val="22"/>
          <w:lang w:eastAsia="en-US"/>
        </w:rPr>
      </w:pPr>
    </w:p>
    <w:p w14:paraId="0C844E70" w14:textId="56101234" w:rsidR="00CF43FF" w:rsidRPr="009C021D" w:rsidRDefault="00CF43FF" w:rsidP="007A14B8">
      <w:pPr>
        <w:keepNext/>
        <w:keepLines/>
        <w:ind w:left="-142" w:right="-142"/>
        <w:jc w:val="right"/>
        <w:outlineLvl w:val="0"/>
        <w:rPr>
          <w:rFonts w:ascii="Tahoma" w:hAnsi="Tahoma" w:cs="Tahoma"/>
          <w:sz w:val="22"/>
          <w:szCs w:val="22"/>
          <w:lang w:eastAsia="en-US"/>
        </w:rPr>
      </w:pPr>
      <w:r w:rsidRPr="009C021D">
        <w:rPr>
          <w:rFonts w:ascii="Tahoma" w:hAnsi="Tahoma" w:cs="Tahoma"/>
          <w:sz w:val="22"/>
          <w:szCs w:val="22"/>
          <w:lang w:eastAsia="en-US"/>
        </w:rPr>
        <w:t>Załącznik nr 8 do umowy</w:t>
      </w:r>
    </w:p>
    <w:p w14:paraId="4AC1D90E" w14:textId="77777777" w:rsidR="00CF43FF" w:rsidRPr="009C021D" w:rsidRDefault="00CF43FF" w:rsidP="007A14B8">
      <w:pPr>
        <w:keepNext/>
        <w:keepLines/>
        <w:ind w:left="-142" w:right="-142"/>
        <w:jc w:val="center"/>
        <w:outlineLvl w:val="0"/>
        <w:rPr>
          <w:rFonts w:ascii="Tahoma" w:hAnsi="Tahoma" w:cs="Tahoma"/>
          <w:b/>
          <w:bCs/>
          <w:sz w:val="22"/>
          <w:szCs w:val="22"/>
          <w:lang w:eastAsia="en-US"/>
        </w:rPr>
      </w:pPr>
    </w:p>
    <w:p w14:paraId="09B0DB09" w14:textId="77777777" w:rsidR="00CF43FF" w:rsidRPr="009C021D" w:rsidRDefault="00CF43FF" w:rsidP="007A14B8">
      <w:pPr>
        <w:keepNext/>
        <w:keepLines/>
        <w:ind w:left="-142" w:right="-142"/>
        <w:jc w:val="center"/>
        <w:outlineLvl w:val="0"/>
        <w:rPr>
          <w:rFonts w:ascii="Tahoma" w:hAnsi="Tahoma" w:cs="Tahoma"/>
          <w:b/>
          <w:bCs/>
          <w:sz w:val="22"/>
          <w:szCs w:val="22"/>
          <w:lang w:eastAsia="en-US"/>
        </w:rPr>
      </w:pPr>
      <w:r w:rsidRPr="009C021D">
        <w:rPr>
          <w:rFonts w:ascii="Tahoma" w:hAnsi="Tahoma" w:cs="Tahoma"/>
          <w:b/>
          <w:bCs/>
          <w:sz w:val="22"/>
          <w:szCs w:val="22"/>
          <w:lang w:eastAsia="en-US"/>
        </w:rPr>
        <w:t xml:space="preserve">Klauzula informacyjna  dotycząca przetwarzania danych osobowych w związku z realizacją zakupów dostaw, usług i robót budowlanych w trybie Prawa zamówień publicznych </w:t>
      </w:r>
    </w:p>
    <w:p w14:paraId="1831F914" w14:textId="77777777" w:rsidR="00CF43FF" w:rsidRPr="009C021D" w:rsidRDefault="00CF43FF" w:rsidP="007A14B8">
      <w:pPr>
        <w:ind w:left="540"/>
        <w:jc w:val="both"/>
        <w:rPr>
          <w:rFonts w:ascii="Tahoma" w:hAnsi="Tahoma" w:cs="Tahoma"/>
          <w:b/>
          <w:bCs/>
          <w:sz w:val="22"/>
          <w:szCs w:val="22"/>
        </w:rPr>
      </w:pPr>
      <w:r w:rsidRPr="009C021D">
        <w:rPr>
          <w:rFonts w:ascii="Tahoma" w:hAnsi="Tahoma" w:cs="Tahoma"/>
          <w:noProof/>
          <w:sz w:val="22"/>
          <w:szCs w:val="22"/>
        </w:rPr>
        <w:drawing>
          <wp:inline distT="0" distB="0" distL="0" distR="0" wp14:anchorId="47E95321" wp14:editId="5D26EB68">
            <wp:extent cx="4970145" cy="7031725"/>
            <wp:effectExtent l="0" t="0" r="0" b="0"/>
            <wp:docPr id="12504658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74808" cy="7038322"/>
                    </a:xfrm>
                    <a:prstGeom prst="rect">
                      <a:avLst/>
                    </a:prstGeom>
                    <a:noFill/>
                  </pic:spPr>
                </pic:pic>
              </a:graphicData>
            </a:graphic>
          </wp:inline>
        </w:drawing>
      </w:r>
    </w:p>
    <w:p w14:paraId="706E6947" w14:textId="2E22B318" w:rsidR="00CF43FF" w:rsidRPr="009C021D" w:rsidRDefault="00CF43FF" w:rsidP="007A14B8">
      <w:pPr>
        <w:jc w:val="right"/>
        <w:rPr>
          <w:rFonts w:ascii="Tahoma" w:hAnsi="Tahoma" w:cs="Tahoma"/>
          <w:color w:val="2E74B5"/>
          <w:sz w:val="22"/>
          <w:szCs w:val="22"/>
          <w:lang w:val="de-DE"/>
        </w:rPr>
      </w:pPr>
      <w:r w:rsidRPr="009C021D">
        <w:rPr>
          <w:rFonts w:ascii="Tahoma" w:hAnsi="Tahoma" w:cs="Tahoma"/>
          <w:sz w:val="22"/>
          <w:szCs w:val="22"/>
        </w:rPr>
        <w:br w:type="page"/>
      </w:r>
      <w:r w:rsidRPr="009C021D">
        <w:rPr>
          <w:rFonts w:ascii="Tahoma" w:hAnsi="Tahoma" w:cs="Tahoma"/>
          <w:b/>
          <w:sz w:val="22"/>
          <w:szCs w:val="22"/>
        </w:rPr>
        <w:lastRenderedPageBreak/>
        <w:t>Załącznik nr 7 do Umowy</w:t>
      </w:r>
    </w:p>
    <w:p w14:paraId="56C9BC8E" w14:textId="77777777" w:rsidR="00CF43FF" w:rsidRPr="009C021D" w:rsidRDefault="00CF43FF" w:rsidP="007A14B8">
      <w:pPr>
        <w:pStyle w:val="Nagwek1"/>
        <w:rPr>
          <w:rFonts w:ascii="Tahoma" w:hAnsi="Tahoma" w:cs="Tahoma"/>
          <w:sz w:val="22"/>
          <w:szCs w:val="22"/>
          <w:lang w:val="pl-PL"/>
        </w:rPr>
      </w:pPr>
    </w:p>
    <w:p w14:paraId="145385DB" w14:textId="77777777" w:rsidR="00CF43FF" w:rsidRPr="009C021D" w:rsidRDefault="00CF43FF" w:rsidP="007A14B8">
      <w:pPr>
        <w:pStyle w:val="Nagwek1"/>
        <w:jc w:val="center"/>
        <w:rPr>
          <w:rFonts w:ascii="Tahoma" w:hAnsi="Tahoma" w:cs="Tahoma"/>
          <w:sz w:val="22"/>
          <w:szCs w:val="22"/>
          <w:lang w:val="pl-PL"/>
        </w:rPr>
      </w:pPr>
      <w:r w:rsidRPr="009C021D">
        <w:rPr>
          <w:rFonts w:ascii="Tahoma" w:hAnsi="Tahoma" w:cs="Tahoma"/>
          <w:b w:val="0"/>
          <w:bCs w:val="0"/>
          <w:color w:val="000000"/>
          <w:sz w:val="22"/>
          <w:szCs w:val="22"/>
          <w:lang w:val="pl-PL"/>
        </w:rPr>
        <w:t>UMOWA</w:t>
      </w:r>
    </w:p>
    <w:p w14:paraId="6342D61C" w14:textId="77777777" w:rsidR="00CF43FF" w:rsidRPr="009C021D" w:rsidRDefault="00CF43FF" w:rsidP="007A14B8">
      <w:pPr>
        <w:pStyle w:val="Nagwek1"/>
        <w:rPr>
          <w:rFonts w:ascii="Tahoma" w:hAnsi="Tahoma" w:cs="Tahoma"/>
          <w:b w:val="0"/>
          <w:bCs w:val="0"/>
          <w:sz w:val="22"/>
          <w:szCs w:val="22"/>
          <w:lang w:val="pl-PL"/>
        </w:rPr>
      </w:pPr>
      <w:r w:rsidRPr="009C021D">
        <w:rPr>
          <w:rFonts w:ascii="Tahoma" w:hAnsi="Tahoma" w:cs="Tahoma"/>
          <w:b w:val="0"/>
          <w:bCs w:val="0"/>
          <w:color w:val="000000"/>
          <w:sz w:val="22"/>
          <w:szCs w:val="22"/>
          <w:lang w:val="pl-PL"/>
        </w:rPr>
        <w:t>powierzenia przetwarzania danych osobowych dla zadania nr ……………..</w:t>
      </w:r>
    </w:p>
    <w:p w14:paraId="161CC8D1" w14:textId="77777777" w:rsidR="00CF43FF" w:rsidRPr="009C021D" w:rsidRDefault="00CF43FF" w:rsidP="007A14B8">
      <w:pPr>
        <w:rPr>
          <w:rFonts w:ascii="Tahoma" w:hAnsi="Tahoma" w:cs="Tahoma"/>
          <w:sz w:val="22"/>
          <w:szCs w:val="22"/>
        </w:rPr>
      </w:pPr>
    </w:p>
    <w:p w14:paraId="6950A8D4" w14:textId="77777777" w:rsidR="00CF43FF" w:rsidRPr="009C021D" w:rsidRDefault="00CF43FF" w:rsidP="007A14B8">
      <w:pPr>
        <w:rPr>
          <w:rFonts w:ascii="Tahoma" w:hAnsi="Tahoma" w:cs="Tahoma"/>
          <w:sz w:val="22"/>
          <w:szCs w:val="22"/>
        </w:rPr>
      </w:pPr>
      <w:r w:rsidRPr="009C021D">
        <w:rPr>
          <w:rFonts w:ascii="Tahoma" w:hAnsi="Tahoma" w:cs="Tahoma"/>
          <w:sz w:val="22"/>
          <w:szCs w:val="22"/>
          <w:lang w:eastAsia="de-DE"/>
        </w:rPr>
        <w:t xml:space="preserve">zawarta w dniu ….………………r., w Warszawie, pomiędzy: </w:t>
      </w:r>
    </w:p>
    <w:p w14:paraId="5669C1FA" w14:textId="77777777" w:rsidR="00CF43FF" w:rsidRPr="009C021D" w:rsidRDefault="00CF43FF" w:rsidP="007A14B8">
      <w:pPr>
        <w:jc w:val="both"/>
        <w:rPr>
          <w:rFonts w:ascii="Tahoma" w:hAnsi="Tahoma" w:cs="Tahoma"/>
          <w:sz w:val="22"/>
          <w:szCs w:val="22"/>
        </w:rPr>
      </w:pPr>
      <w:r w:rsidRPr="009C021D">
        <w:rPr>
          <w:rFonts w:ascii="Tahoma" w:hAnsi="Tahoma" w:cs="Tahoma"/>
          <w:b/>
          <w:iCs/>
          <w:sz w:val="22"/>
          <w:szCs w:val="22"/>
        </w:rPr>
        <w:t xml:space="preserve">Państwowym Instytutem Medycznym </w:t>
      </w:r>
      <w:r w:rsidRPr="009C021D">
        <w:rPr>
          <w:rFonts w:ascii="Tahoma" w:hAnsi="Tahoma" w:cs="Tahoma"/>
          <w:b/>
          <w:bCs/>
          <w:sz w:val="22"/>
          <w:szCs w:val="22"/>
        </w:rPr>
        <w:t>Ministerstwa Spraw Wewnętrznych i Administracji</w:t>
      </w:r>
      <w:r w:rsidRPr="009C021D">
        <w:rPr>
          <w:rFonts w:ascii="Tahoma" w:hAnsi="Tahoma" w:cs="Tahoma"/>
          <w:b/>
          <w:iCs/>
          <w:sz w:val="22"/>
          <w:szCs w:val="22"/>
        </w:rPr>
        <w:t xml:space="preserve">, </w:t>
      </w:r>
      <w:r w:rsidRPr="009C021D">
        <w:rPr>
          <w:rFonts w:ascii="Tahoma" w:hAnsi="Tahoma" w:cs="Tahoma"/>
          <w:bCs/>
          <w:iCs/>
          <w:sz w:val="22"/>
          <w:szCs w:val="22"/>
        </w:rPr>
        <w:t>ul. Wołoska 137, 02-507 Warszawa wpisanym do Rejestru Przedsiębiorców prowadzonego przez Sąd Rejonowy dla m. st. Warszawy, XIII Wydział Gospodarczy Krajowego Rejestru Sądowego, pod numerem KRS</w:t>
      </w:r>
      <w:r w:rsidRPr="009C021D">
        <w:rPr>
          <w:rFonts w:ascii="Tahoma" w:hAnsi="Tahoma" w:cs="Tahoma"/>
          <w:sz w:val="22"/>
          <w:szCs w:val="22"/>
        </w:rPr>
        <w:t>0001017629</w:t>
      </w:r>
      <w:r w:rsidRPr="009C021D">
        <w:rPr>
          <w:rFonts w:ascii="Tahoma" w:hAnsi="Tahoma" w:cs="Tahoma"/>
          <w:bCs/>
          <w:iCs/>
          <w:sz w:val="22"/>
          <w:szCs w:val="22"/>
        </w:rPr>
        <w:t xml:space="preserve">, NIP </w:t>
      </w:r>
      <w:r w:rsidRPr="009C021D">
        <w:rPr>
          <w:rFonts w:ascii="Tahoma" w:hAnsi="Tahoma" w:cs="Tahoma"/>
          <w:sz w:val="22"/>
          <w:szCs w:val="22"/>
        </w:rPr>
        <w:t>5214004558</w:t>
      </w:r>
      <w:r w:rsidRPr="009C021D">
        <w:rPr>
          <w:rFonts w:ascii="Tahoma" w:hAnsi="Tahoma" w:cs="Tahoma"/>
          <w:bCs/>
          <w:iCs/>
          <w:sz w:val="22"/>
          <w:szCs w:val="22"/>
        </w:rPr>
        <w:t xml:space="preserve">, REGON </w:t>
      </w:r>
      <w:r w:rsidRPr="009C021D">
        <w:rPr>
          <w:rFonts w:ascii="Tahoma" w:hAnsi="Tahoma" w:cs="Tahoma"/>
          <w:sz w:val="22"/>
          <w:szCs w:val="22"/>
        </w:rPr>
        <w:t>52438484500000</w:t>
      </w:r>
      <w:r w:rsidRPr="009C021D">
        <w:rPr>
          <w:rFonts w:ascii="Tahoma" w:hAnsi="Tahoma" w:cs="Tahoma"/>
          <w:bCs/>
          <w:iCs/>
          <w:sz w:val="22"/>
          <w:szCs w:val="22"/>
        </w:rPr>
        <w:t xml:space="preserve">, </w:t>
      </w:r>
      <w:r w:rsidRPr="009C021D">
        <w:rPr>
          <w:rFonts w:ascii="Tahoma" w:hAnsi="Tahoma" w:cs="Tahoma"/>
          <w:sz w:val="22"/>
          <w:szCs w:val="22"/>
        </w:rPr>
        <w:t xml:space="preserve">BDO: 000018987 </w:t>
      </w:r>
      <w:r w:rsidRPr="009C021D">
        <w:rPr>
          <w:rFonts w:ascii="Tahoma" w:hAnsi="Tahoma" w:cs="Tahoma"/>
          <w:sz w:val="22"/>
          <w:szCs w:val="22"/>
          <w:lang w:eastAsia="de-DE"/>
        </w:rPr>
        <w:t>który reprezentuje:</w:t>
      </w:r>
      <w:r w:rsidRPr="009C021D">
        <w:rPr>
          <w:rFonts w:ascii="Tahoma" w:hAnsi="Tahoma" w:cs="Tahoma"/>
          <w:sz w:val="22"/>
          <w:szCs w:val="22"/>
          <w:lang w:eastAsia="de-DE"/>
        </w:rPr>
        <w:tab/>
      </w:r>
    </w:p>
    <w:p w14:paraId="149312EB" w14:textId="77777777" w:rsidR="007A14B8" w:rsidRPr="009C021D" w:rsidRDefault="007A14B8" w:rsidP="007A14B8">
      <w:pPr>
        <w:jc w:val="both"/>
        <w:rPr>
          <w:rFonts w:ascii="Tahoma" w:hAnsi="Tahoma" w:cs="Tahoma"/>
          <w:b/>
          <w:spacing w:val="10"/>
          <w:position w:val="2"/>
          <w:sz w:val="22"/>
          <w:szCs w:val="22"/>
        </w:rPr>
      </w:pPr>
      <w:r w:rsidRPr="009C021D">
        <w:rPr>
          <w:rFonts w:ascii="Tahoma" w:hAnsi="Tahoma" w:cs="Tahoma"/>
          <w:b/>
          <w:spacing w:val="10"/>
          <w:position w:val="2"/>
          <w:sz w:val="22"/>
          <w:szCs w:val="22"/>
        </w:rPr>
        <w:t>…………………………….</w:t>
      </w:r>
    </w:p>
    <w:p w14:paraId="62EEFA3E" w14:textId="5A8AA970" w:rsidR="00CF43FF" w:rsidRPr="009C021D" w:rsidRDefault="00CF43FF" w:rsidP="007A14B8">
      <w:pPr>
        <w:jc w:val="both"/>
        <w:rPr>
          <w:rFonts w:ascii="Tahoma" w:hAnsi="Tahoma" w:cs="Tahoma"/>
          <w:sz w:val="22"/>
          <w:szCs w:val="22"/>
        </w:rPr>
      </w:pPr>
      <w:r w:rsidRPr="009C021D">
        <w:rPr>
          <w:rFonts w:ascii="Tahoma" w:hAnsi="Tahoma" w:cs="Tahoma"/>
          <w:sz w:val="22"/>
          <w:szCs w:val="22"/>
          <w:lang w:eastAsia="de-DE"/>
        </w:rPr>
        <w:t>zwanym dalej „</w:t>
      </w:r>
      <w:r w:rsidRPr="009C021D">
        <w:rPr>
          <w:rFonts w:ascii="Tahoma" w:hAnsi="Tahoma" w:cs="Tahoma"/>
          <w:b/>
          <w:sz w:val="22"/>
          <w:szCs w:val="22"/>
          <w:lang w:eastAsia="de-DE"/>
        </w:rPr>
        <w:t>Powierzającym</w:t>
      </w:r>
      <w:r w:rsidRPr="009C021D">
        <w:rPr>
          <w:rFonts w:ascii="Tahoma" w:hAnsi="Tahoma" w:cs="Tahoma"/>
          <w:sz w:val="22"/>
          <w:szCs w:val="22"/>
          <w:lang w:eastAsia="de-DE"/>
        </w:rPr>
        <w:t>” lub „</w:t>
      </w:r>
      <w:r w:rsidRPr="009C021D">
        <w:rPr>
          <w:rFonts w:ascii="Tahoma" w:hAnsi="Tahoma" w:cs="Tahoma"/>
          <w:b/>
          <w:sz w:val="22"/>
          <w:szCs w:val="22"/>
          <w:lang w:eastAsia="de-DE"/>
        </w:rPr>
        <w:t>Administratorem</w:t>
      </w:r>
      <w:r w:rsidRPr="009C021D">
        <w:rPr>
          <w:rFonts w:ascii="Tahoma" w:hAnsi="Tahoma" w:cs="Tahoma"/>
          <w:sz w:val="22"/>
          <w:szCs w:val="22"/>
          <w:lang w:eastAsia="de-DE"/>
        </w:rPr>
        <w:t>”</w:t>
      </w:r>
    </w:p>
    <w:p w14:paraId="0502FF48" w14:textId="77777777" w:rsidR="00CF43FF" w:rsidRPr="009C021D" w:rsidRDefault="00CF43FF" w:rsidP="007A14B8">
      <w:pPr>
        <w:tabs>
          <w:tab w:val="left" w:pos="6534"/>
        </w:tabs>
        <w:jc w:val="both"/>
        <w:rPr>
          <w:rFonts w:ascii="Tahoma" w:hAnsi="Tahoma" w:cs="Tahoma"/>
          <w:sz w:val="22"/>
          <w:szCs w:val="22"/>
          <w:lang w:eastAsia="de-DE"/>
        </w:rPr>
      </w:pPr>
      <w:r w:rsidRPr="009C021D">
        <w:rPr>
          <w:rFonts w:ascii="Tahoma" w:hAnsi="Tahoma" w:cs="Tahoma"/>
          <w:sz w:val="22"/>
          <w:szCs w:val="22"/>
          <w:lang w:eastAsia="de-DE"/>
        </w:rPr>
        <w:tab/>
      </w:r>
    </w:p>
    <w:p w14:paraId="5F083011" w14:textId="77777777" w:rsidR="00CF43FF" w:rsidRPr="009C021D" w:rsidRDefault="00CF43FF" w:rsidP="007A14B8">
      <w:pPr>
        <w:jc w:val="both"/>
        <w:rPr>
          <w:rFonts w:ascii="Tahoma" w:hAnsi="Tahoma" w:cs="Tahoma"/>
          <w:sz w:val="22"/>
          <w:szCs w:val="22"/>
          <w:lang w:eastAsia="ar-SA"/>
        </w:rPr>
      </w:pPr>
      <w:r w:rsidRPr="009C021D">
        <w:rPr>
          <w:rFonts w:ascii="Tahoma" w:hAnsi="Tahoma" w:cs="Tahoma"/>
          <w:sz w:val="22"/>
          <w:szCs w:val="22"/>
          <w:lang w:eastAsia="de-DE"/>
        </w:rPr>
        <w:t>a</w:t>
      </w:r>
    </w:p>
    <w:p w14:paraId="5828DDE2" w14:textId="77777777" w:rsidR="00CF43FF" w:rsidRPr="009C021D" w:rsidRDefault="00CF43FF" w:rsidP="007A14B8">
      <w:pPr>
        <w:jc w:val="both"/>
        <w:rPr>
          <w:rFonts w:ascii="Tahoma" w:hAnsi="Tahoma" w:cs="Tahoma"/>
          <w:sz w:val="22"/>
          <w:szCs w:val="22"/>
          <w:lang w:eastAsia="de-DE"/>
        </w:rPr>
      </w:pPr>
    </w:p>
    <w:p w14:paraId="32D4FB8C" w14:textId="77777777" w:rsidR="00CF43FF" w:rsidRPr="009C021D" w:rsidRDefault="00CF43FF" w:rsidP="007A14B8">
      <w:pPr>
        <w:jc w:val="both"/>
        <w:rPr>
          <w:rFonts w:ascii="Tahoma" w:hAnsi="Tahoma" w:cs="Tahoma"/>
          <w:sz w:val="22"/>
          <w:szCs w:val="22"/>
          <w:lang w:eastAsia="ar-SA"/>
        </w:rPr>
      </w:pPr>
      <w:r w:rsidRPr="009C021D">
        <w:rPr>
          <w:rFonts w:ascii="Tahoma" w:hAnsi="Tahoma" w:cs="Tahoma"/>
          <w:b/>
          <w:spacing w:val="10"/>
          <w:position w:val="2"/>
          <w:sz w:val="22"/>
          <w:szCs w:val="22"/>
        </w:rPr>
        <w:t xml:space="preserve">……………………………. </w:t>
      </w:r>
      <w:r w:rsidRPr="009C021D">
        <w:rPr>
          <w:rFonts w:ascii="Tahoma" w:hAnsi="Tahoma" w:cs="Tahoma"/>
          <w:spacing w:val="10"/>
          <w:position w:val="2"/>
          <w:sz w:val="22"/>
          <w:szCs w:val="22"/>
        </w:rPr>
        <w:t xml:space="preserve">działającą na podstawie wpisu do …………………………………. pod numerem </w:t>
      </w:r>
      <w:r w:rsidRPr="009C021D">
        <w:rPr>
          <w:rFonts w:ascii="Tahoma" w:hAnsi="Tahoma" w:cs="Tahoma"/>
          <w:bCs/>
          <w:sz w:val="22"/>
          <w:szCs w:val="22"/>
        </w:rPr>
        <w:t xml:space="preserve">……………….., </w:t>
      </w:r>
      <w:r w:rsidRPr="009C021D">
        <w:rPr>
          <w:rFonts w:ascii="Tahoma" w:hAnsi="Tahoma" w:cs="Tahoma"/>
          <w:spacing w:val="10"/>
          <w:position w:val="2"/>
          <w:sz w:val="22"/>
          <w:szCs w:val="22"/>
        </w:rPr>
        <w:t>NIP ……………….., Regon …………………….</w:t>
      </w:r>
      <w:r w:rsidRPr="009C021D">
        <w:rPr>
          <w:rFonts w:ascii="Tahoma" w:hAnsi="Tahoma" w:cs="Tahoma"/>
          <w:spacing w:val="10"/>
          <w:position w:val="2"/>
          <w:sz w:val="22"/>
          <w:szCs w:val="22"/>
        </w:rPr>
        <w:tab/>
      </w:r>
      <w:r w:rsidRPr="009C021D">
        <w:rPr>
          <w:rFonts w:ascii="Tahoma" w:hAnsi="Tahoma" w:cs="Tahoma"/>
          <w:b/>
          <w:sz w:val="22"/>
          <w:szCs w:val="22"/>
          <w:lang w:eastAsia="de-DE"/>
        </w:rPr>
        <w:br/>
      </w:r>
      <w:r w:rsidRPr="009C021D">
        <w:rPr>
          <w:rFonts w:ascii="Tahoma" w:hAnsi="Tahoma" w:cs="Tahoma"/>
          <w:sz w:val="22"/>
          <w:szCs w:val="22"/>
          <w:lang w:eastAsia="de-DE"/>
        </w:rPr>
        <w:t xml:space="preserve">reprezentowaną przez: </w:t>
      </w:r>
    </w:p>
    <w:p w14:paraId="2FC2F889" w14:textId="77777777" w:rsidR="00CF43FF" w:rsidRPr="009C021D" w:rsidRDefault="00CF43FF" w:rsidP="007A14B8">
      <w:pPr>
        <w:jc w:val="both"/>
        <w:rPr>
          <w:rFonts w:ascii="Tahoma" w:hAnsi="Tahoma" w:cs="Tahoma"/>
          <w:sz w:val="22"/>
          <w:szCs w:val="22"/>
        </w:rPr>
      </w:pPr>
      <w:r w:rsidRPr="009C021D">
        <w:rPr>
          <w:rFonts w:ascii="Tahoma" w:hAnsi="Tahoma" w:cs="Tahoma"/>
          <w:sz w:val="22"/>
          <w:szCs w:val="22"/>
          <w:lang w:eastAsia="de-DE"/>
        </w:rPr>
        <w:t>……………………………………..</w:t>
      </w:r>
      <w:r w:rsidRPr="009C021D">
        <w:rPr>
          <w:rFonts w:ascii="Tahoma" w:hAnsi="Tahoma" w:cs="Tahoma"/>
          <w:sz w:val="22"/>
          <w:szCs w:val="22"/>
          <w:lang w:eastAsia="de-DE"/>
        </w:rPr>
        <w:tab/>
      </w:r>
      <w:r w:rsidRPr="009C021D">
        <w:rPr>
          <w:rFonts w:ascii="Tahoma" w:hAnsi="Tahoma" w:cs="Tahoma"/>
          <w:sz w:val="22"/>
          <w:szCs w:val="22"/>
          <w:lang w:eastAsia="de-DE"/>
        </w:rPr>
        <w:br/>
        <w:t>zwaną dalej „</w:t>
      </w:r>
      <w:r w:rsidRPr="009C021D">
        <w:rPr>
          <w:rFonts w:ascii="Tahoma" w:hAnsi="Tahoma" w:cs="Tahoma"/>
          <w:b/>
          <w:sz w:val="22"/>
          <w:szCs w:val="22"/>
          <w:lang w:eastAsia="de-DE"/>
        </w:rPr>
        <w:t>Przetwarzającym</w:t>
      </w:r>
      <w:r w:rsidRPr="009C021D">
        <w:rPr>
          <w:rFonts w:ascii="Tahoma" w:hAnsi="Tahoma" w:cs="Tahoma"/>
          <w:sz w:val="22"/>
          <w:szCs w:val="22"/>
          <w:lang w:eastAsia="de-DE"/>
        </w:rPr>
        <w:t xml:space="preserve">” </w:t>
      </w:r>
    </w:p>
    <w:p w14:paraId="65C56EF7" w14:textId="77777777" w:rsidR="00CF43FF" w:rsidRPr="009C021D" w:rsidRDefault="00CF43FF" w:rsidP="007A14B8">
      <w:pPr>
        <w:pStyle w:val="Tekstpodstawowy"/>
        <w:rPr>
          <w:rFonts w:ascii="Tahoma" w:hAnsi="Tahoma" w:cs="Tahoma"/>
          <w:sz w:val="22"/>
          <w:szCs w:val="22"/>
          <w:lang w:val="pl-PL"/>
        </w:rPr>
      </w:pPr>
      <w:r w:rsidRPr="009C021D">
        <w:rPr>
          <w:rFonts w:ascii="Tahoma" w:hAnsi="Tahoma" w:cs="Tahoma"/>
          <w:sz w:val="22"/>
          <w:szCs w:val="22"/>
          <w:lang w:val="pl-PL"/>
        </w:rPr>
        <w:t>Mając na uwadze, że:</w:t>
      </w:r>
      <w:r w:rsidRPr="009C021D">
        <w:rPr>
          <w:rFonts w:ascii="Tahoma" w:hAnsi="Tahoma" w:cs="Tahoma"/>
          <w:sz w:val="22"/>
          <w:szCs w:val="22"/>
          <w:lang w:val="pl-PL"/>
        </w:rPr>
        <w:br/>
      </w:r>
    </w:p>
    <w:p w14:paraId="623EF9B5" w14:textId="77777777" w:rsidR="00CF43FF" w:rsidRPr="009C021D" w:rsidRDefault="00CF43FF" w:rsidP="007A14B8">
      <w:pPr>
        <w:pStyle w:val="Tekstpodstawowy"/>
        <w:numPr>
          <w:ilvl w:val="0"/>
          <w:numId w:val="50"/>
        </w:numPr>
        <w:suppressAutoHyphens/>
        <w:spacing w:after="0"/>
        <w:jc w:val="both"/>
        <w:rPr>
          <w:rFonts w:ascii="Tahoma" w:hAnsi="Tahoma" w:cs="Tahoma"/>
          <w:sz w:val="22"/>
          <w:szCs w:val="22"/>
          <w:lang w:val="pl-PL"/>
        </w:rPr>
      </w:pPr>
      <w:r w:rsidRPr="009C021D">
        <w:rPr>
          <w:rFonts w:ascii="Tahoma" w:hAnsi="Tahoma" w:cs="Tahoma"/>
          <w:sz w:val="22"/>
          <w:szCs w:val="22"/>
          <w:lang w:val="pl-PL"/>
        </w:rPr>
        <w:t xml:space="preserve">Strony z w dniu </w:t>
      </w:r>
      <w:r w:rsidRPr="009C021D">
        <w:rPr>
          <w:rFonts w:ascii="Tahoma" w:hAnsi="Tahoma" w:cs="Tahoma"/>
          <w:b/>
          <w:sz w:val="22"/>
          <w:szCs w:val="22"/>
          <w:lang w:val="pl-PL"/>
        </w:rPr>
        <w:t>………………….. r.</w:t>
      </w:r>
      <w:r w:rsidRPr="009C021D">
        <w:rPr>
          <w:rFonts w:ascii="Tahoma" w:hAnsi="Tahoma" w:cs="Tahoma"/>
          <w:sz w:val="22"/>
          <w:szCs w:val="22"/>
          <w:lang w:val="pl-PL"/>
        </w:rPr>
        <w:t xml:space="preserve"> zawarły Umowę nr …………………….. („</w:t>
      </w:r>
      <w:r w:rsidRPr="009C021D">
        <w:rPr>
          <w:rFonts w:ascii="Tahoma" w:hAnsi="Tahoma" w:cs="Tahoma"/>
          <w:b/>
          <w:bCs/>
          <w:sz w:val="22"/>
          <w:szCs w:val="22"/>
          <w:lang w:val="pl-PL"/>
        </w:rPr>
        <w:t>Umowa Podstawowa</w:t>
      </w:r>
      <w:r w:rsidRPr="009C021D">
        <w:rPr>
          <w:rFonts w:ascii="Tahoma" w:hAnsi="Tahoma" w:cs="Tahoma"/>
          <w:sz w:val="22"/>
          <w:szCs w:val="22"/>
          <w:lang w:val="pl-PL"/>
        </w:rPr>
        <w:t>”), dotyczącą usług związanych z systemami i aparaturą medyczną wykorzystywanymi przez Powierzającego przy prowadzeniu jego statutowej działalności, co obejmuje w szczególności udzielanie świadczeń leczniczych w związku, z wykonywaniem której konieczne jest powierzenie Przetwarzającemu przetwarzania danych osobowych w zakresie określonym niniejszą umową;</w:t>
      </w:r>
    </w:p>
    <w:p w14:paraId="24FE77E3" w14:textId="77777777" w:rsidR="00CF43FF" w:rsidRPr="009C021D" w:rsidRDefault="00CF43FF" w:rsidP="007A14B8">
      <w:pPr>
        <w:pStyle w:val="Tekstpodstawowy"/>
        <w:numPr>
          <w:ilvl w:val="0"/>
          <w:numId w:val="50"/>
        </w:numPr>
        <w:suppressAutoHyphens/>
        <w:spacing w:after="0"/>
        <w:jc w:val="both"/>
        <w:rPr>
          <w:rFonts w:ascii="Tahoma" w:hAnsi="Tahoma" w:cs="Tahoma"/>
          <w:sz w:val="22"/>
          <w:szCs w:val="22"/>
          <w:lang w:val="pl-PL"/>
        </w:rPr>
      </w:pPr>
      <w:r w:rsidRPr="009C021D">
        <w:rPr>
          <w:rFonts w:ascii="Tahoma" w:hAnsi="Tahoma" w:cs="Tahoma"/>
          <w:sz w:val="22"/>
          <w:szCs w:val="22"/>
          <w:lang w:val="pl-PL"/>
        </w:rPr>
        <w:t>Celem niniejszej umowy (dalej „</w:t>
      </w:r>
      <w:r w:rsidRPr="009C021D">
        <w:rPr>
          <w:rFonts w:ascii="Tahoma" w:hAnsi="Tahoma" w:cs="Tahoma"/>
          <w:b/>
          <w:sz w:val="22"/>
          <w:szCs w:val="22"/>
          <w:lang w:val="pl-PL"/>
        </w:rPr>
        <w:t>Umowa</w:t>
      </w:r>
      <w:r w:rsidRPr="009C021D">
        <w:rPr>
          <w:rFonts w:ascii="Tahoma" w:hAnsi="Tahoma" w:cs="Tahoma"/>
          <w:sz w:val="22"/>
          <w:szCs w:val="22"/>
          <w:lang w:val="pl-PL"/>
        </w:rPr>
        <w:t>”) jest ustalenie warunków, na jakich Przetwarzający wykonuje operacje przetwarzania Danych Osobowych w imieniu i na zlecenie Administratora;</w:t>
      </w:r>
    </w:p>
    <w:p w14:paraId="5149FEDA" w14:textId="77777777" w:rsidR="00CF43FF" w:rsidRPr="009C021D" w:rsidRDefault="00CF43FF" w:rsidP="007A14B8">
      <w:pPr>
        <w:pStyle w:val="Tekstpodstawowy"/>
        <w:numPr>
          <w:ilvl w:val="0"/>
          <w:numId w:val="50"/>
        </w:numPr>
        <w:suppressAutoHyphens/>
        <w:spacing w:after="0"/>
        <w:jc w:val="both"/>
        <w:rPr>
          <w:rFonts w:ascii="Tahoma" w:hAnsi="Tahoma" w:cs="Tahoma"/>
          <w:sz w:val="22"/>
          <w:szCs w:val="22"/>
          <w:lang w:val="pl-PL"/>
        </w:rPr>
      </w:pPr>
      <w:r w:rsidRPr="009C021D">
        <w:rPr>
          <w:rFonts w:ascii="Tahoma" w:hAnsi="Tahoma" w:cs="Tahoma"/>
          <w:sz w:val="22"/>
          <w:szCs w:val="22"/>
          <w:lang w:val="pl-PL"/>
        </w:rPr>
        <w:t>Strony zawierając Umowę dążą do takiego uregulowania zasad przetwarzania Danych Osobowych, aby odpowiadały one w pełni postanowieniom rozporządzenia Parlamentu Europejskiego i Rady (UE) 2016/679 z 27.04.2016 r. w sprawie ochrony osób fizycznych w związku z przetwarzaniem danych osobowych i w sprawie swobodnego przepływu takich danych oraz uchylenia dyrektywy 95/46/WE (ogólne rozporządzenie o ochronie danych) (Dz.Urz. UE L 119, s. 1) – dalej „</w:t>
      </w:r>
      <w:r w:rsidRPr="009C021D">
        <w:rPr>
          <w:rFonts w:ascii="Tahoma" w:hAnsi="Tahoma" w:cs="Tahoma"/>
          <w:b/>
          <w:sz w:val="22"/>
          <w:szCs w:val="22"/>
          <w:lang w:val="pl-PL"/>
        </w:rPr>
        <w:t>RODO”</w:t>
      </w:r>
      <w:r w:rsidRPr="009C021D">
        <w:rPr>
          <w:rFonts w:ascii="Tahoma" w:hAnsi="Tahoma" w:cs="Tahoma"/>
          <w:sz w:val="22"/>
          <w:szCs w:val="22"/>
          <w:lang w:val="pl-PL"/>
        </w:rPr>
        <w:t xml:space="preserve">. </w:t>
      </w:r>
    </w:p>
    <w:p w14:paraId="1EC2E4AA" w14:textId="77777777" w:rsidR="00CF43FF" w:rsidRPr="009C021D" w:rsidRDefault="00CF43FF" w:rsidP="007A14B8">
      <w:pPr>
        <w:pStyle w:val="Tekstpodstawowy"/>
        <w:rPr>
          <w:rFonts w:ascii="Tahoma" w:hAnsi="Tahoma" w:cs="Tahoma"/>
          <w:sz w:val="22"/>
          <w:szCs w:val="22"/>
          <w:lang w:val="pl-PL"/>
        </w:rPr>
      </w:pPr>
    </w:p>
    <w:p w14:paraId="35CAFDB6" w14:textId="77777777" w:rsidR="00CF43FF" w:rsidRPr="009C021D" w:rsidRDefault="00CF43FF" w:rsidP="007A14B8">
      <w:pPr>
        <w:pStyle w:val="Tekstpodstawowy"/>
        <w:rPr>
          <w:rFonts w:ascii="Tahoma" w:hAnsi="Tahoma" w:cs="Tahoma"/>
          <w:sz w:val="22"/>
          <w:szCs w:val="22"/>
          <w:lang w:val="pl-PL"/>
        </w:rPr>
      </w:pPr>
      <w:r w:rsidRPr="009C021D">
        <w:rPr>
          <w:rFonts w:ascii="Tahoma" w:hAnsi="Tahoma" w:cs="Tahoma"/>
          <w:sz w:val="22"/>
          <w:szCs w:val="22"/>
          <w:lang w:val="pl-PL"/>
        </w:rPr>
        <w:t>Strony postanowiły zawrzeć niniejszą umowę, o następującej treści:</w:t>
      </w:r>
    </w:p>
    <w:p w14:paraId="4774128C" w14:textId="77777777" w:rsidR="00CF43FF" w:rsidRPr="009C021D" w:rsidRDefault="00CF43FF" w:rsidP="007A14B8">
      <w:pPr>
        <w:pStyle w:val="Tekstpodstawowy"/>
        <w:rPr>
          <w:rFonts w:ascii="Tahoma" w:hAnsi="Tahoma" w:cs="Tahoma"/>
          <w:b/>
          <w:sz w:val="22"/>
          <w:szCs w:val="22"/>
          <w:lang w:val="pl-PL"/>
        </w:rPr>
      </w:pPr>
    </w:p>
    <w:p w14:paraId="4AF8601F" w14:textId="77777777" w:rsidR="00CF43FF" w:rsidRPr="009C021D" w:rsidRDefault="00CF43FF" w:rsidP="007A14B8">
      <w:pPr>
        <w:pStyle w:val="Tekstpodstawowy"/>
        <w:jc w:val="center"/>
        <w:rPr>
          <w:rFonts w:ascii="Tahoma" w:hAnsi="Tahoma" w:cs="Tahoma"/>
          <w:sz w:val="22"/>
          <w:szCs w:val="22"/>
          <w:lang w:val="pl-PL"/>
        </w:rPr>
      </w:pPr>
      <w:r w:rsidRPr="009C021D">
        <w:rPr>
          <w:rFonts w:ascii="Tahoma" w:hAnsi="Tahoma" w:cs="Tahoma"/>
          <w:b/>
          <w:sz w:val="22"/>
          <w:szCs w:val="22"/>
          <w:lang w:val="pl-PL"/>
        </w:rPr>
        <w:t>§1</w:t>
      </w:r>
    </w:p>
    <w:p w14:paraId="358C683E" w14:textId="77777777" w:rsidR="00CF43FF" w:rsidRPr="009C021D" w:rsidRDefault="00CF43FF" w:rsidP="007A14B8">
      <w:pPr>
        <w:pStyle w:val="Tekstpodstawowy"/>
        <w:jc w:val="center"/>
        <w:rPr>
          <w:rFonts w:ascii="Tahoma" w:hAnsi="Tahoma" w:cs="Tahoma"/>
          <w:sz w:val="22"/>
          <w:szCs w:val="22"/>
          <w:lang w:val="pl-PL"/>
        </w:rPr>
      </w:pPr>
      <w:r w:rsidRPr="009C021D">
        <w:rPr>
          <w:rFonts w:ascii="Tahoma" w:hAnsi="Tahoma" w:cs="Tahoma"/>
          <w:b/>
          <w:sz w:val="22"/>
          <w:szCs w:val="22"/>
          <w:lang w:val="pl-PL"/>
        </w:rPr>
        <w:t>Przedmiot Umowy</w:t>
      </w:r>
    </w:p>
    <w:p w14:paraId="6687EA56" w14:textId="77777777" w:rsidR="00CF43FF" w:rsidRPr="009C021D" w:rsidRDefault="00CF43FF" w:rsidP="007A14B8">
      <w:pPr>
        <w:pStyle w:val="Kolorowalistaakcent11"/>
        <w:numPr>
          <w:ilvl w:val="0"/>
          <w:numId w:val="51"/>
        </w:numPr>
        <w:suppressAutoHyphens/>
        <w:jc w:val="both"/>
        <w:rPr>
          <w:rFonts w:ascii="Tahoma" w:hAnsi="Tahoma" w:cs="Tahoma"/>
          <w:sz w:val="22"/>
          <w:szCs w:val="22"/>
        </w:rPr>
      </w:pPr>
      <w:r w:rsidRPr="009C021D">
        <w:rPr>
          <w:rFonts w:ascii="Tahoma" w:hAnsi="Tahoma" w:cs="Tahoma"/>
          <w:sz w:val="22"/>
          <w:szCs w:val="22"/>
        </w:rPr>
        <w:t>Na podstawie Umowy, Powierzający powierza Przetwarzającemu przetwarzanie dalej opisanych Danych Osobowych na warunkach określonych Umową i Umową Podstawową. Umowa stanowi umowę powierzenia przetwarzania danych osobowych, o której mowa w art. 28 ust. 3 RODO.</w:t>
      </w:r>
    </w:p>
    <w:p w14:paraId="0735E0F4" w14:textId="77777777" w:rsidR="00CF43FF" w:rsidRPr="009C021D" w:rsidRDefault="00CF43FF" w:rsidP="007A14B8">
      <w:pPr>
        <w:pStyle w:val="Kolorowalistaakcent11"/>
        <w:numPr>
          <w:ilvl w:val="0"/>
          <w:numId w:val="51"/>
        </w:numPr>
        <w:suppressAutoHyphens/>
        <w:jc w:val="both"/>
        <w:rPr>
          <w:rFonts w:ascii="Tahoma" w:hAnsi="Tahoma" w:cs="Tahoma"/>
          <w:sz w:val="22"/>
          <w:szCs w:val="22"/>
        </w:rPr>
      </w:pPr>
      <w:r w:rsidRPr="009C021D">
        <w:rPr>
          <w:rFonts w:ascii="Tahoma" w:hAnsi="Tahoma" w:cs="Tahoma"/>
          <w:sz w:val="22"/>
          <w:szCs w:val="22"/>
        </w:rPr>
        <w:lastRenderedPageBreak/>
        <w:t>Powierzenie przetwarzania Danych Osobowych następuje w celu umożliwienia wykonywania przez Przetwarzającego usług dotyczących wsparcia i serwisu aparatury medycznej w ramach gwarancji (dalej „</w:t>
      </w:r>
      <w:r w:rsidRPr="009C021D">
        <w:rPr>
          <w:rFonts w:ascii="Tahoma" w:hAnsi="Tahoma" w:cs="Tahoma"/>
          <w:b/>
          <w:sz w:val="22"/>
          <w:szCs w:val="22"/>
        </w:rPr>
        <w:t>Aparatury</w:t>
      </w:r>
      <w:r w:rsidRPr="009C021D">
        <w:rPr>
          <w:rFonts w:ascii="Tahoma" w:hAnsi="Tahoma" w:cs="Tahoma"/>
          <w:sz w:val="22"/>
          <w:szCs w:val="22"/>
        </w:rPr>
        <w:t>”), będących przedmiotem Umowy Podstawowej. Pod pojęciem Aparatury należy rozumieć aparaturę medyczną będącą przedmiotem dostawy i objętą w ramach gwarancji usługami serwisowymi zgodnie z Umową Podstawową i Opisem przedmiotu zamówienia, zawierającą w bazie danych w ramach użytkowania w okresie gwarancji dostęp do Danych Osobowych w tym danych wrażliwych.</w:t>
      </w:r>
    </w:p>
    <w:p w14:paraId="39039FD9" w14:textId="77777777" w:rsidR="00CF43FF" w:rsidRPr="009C021D" w:rsidRDefault="00CF43FF" w:rsidP="007A14B8">
      <w:pPr>
        <w:pStyle w:val="Kolorowalistaakcent11"/>
        <w:numPr>
          <w:ilvl w:val="0"/>
          <w:numId w:val="51"/>
        </w:numPr>
        <w:suppressAutoHyphens/>
        <w:jc w:val="both"/>
        <w:rPr>
          <w:rFonts w:ascii="Tahoma" w:hAnsi="Tahoma" w:cs="Tahoma"/>
          <w:sz w:val="22"/>
          <w:szCs w:val="22"/>
        </w:rPr>
      </w:pPr>
      <w:r w:rsidRPr="009C021D">
        <w:rPr>
          <w:rFonts w:ascii="Tahoma" w:hAnsi="Tahoma" w:cs="Tahoma"/>
          <w:sz w:val="22"/>
          <w:szCs w:val="22"/>
        </w:rPr>
        <w:t>W ramach Umowy przetwarzane będą dane osobowe gromadzone w bazie danych Aparatury (dalej „</w:t>
      </w:r>
      <w:r w:rsidRPr="009C021D">
        <w:rPr>
          <w:rFonts w:ascii="Tahoma" w:hAnsi="Tahoma" w:cs="Tahoma"/>
          <w:b/>
          <w:sz w:val="22"/>
          <w:szCs w:val="22"/>
        </w:rPr>
        <w:t>Dane Osobowe</w:t>
      </w:r>
      <w:r w:rsidRPr="009C021D">
        <w:rPr>
          <w:rFonts w:ascii="Tahoma" w:hAnsi="Tahoma" w:cs="Tahoma"/>
          <w:sz w:val="22"/>
          <w:szCs w:val="22"/>
        </w:rPr>
        <w:t>”), co obejmuje w szczególności następujące rodzaje danych:</w:t>
      </w:r>
    </w:p>
    <w:p w14:paraId="5B180BF1" w14:textId="77777777" w:rsidR="00CF43FF" w:rsidRPr="009C021D" w:rsidRDefault="00CF43FF" w:rsidP="007A14B8">
      <w:pPr>
        <w:pStyle w:val="Kolorowalistaakcent11"/>
        <w:numPr>
          <w:ilvl w:val="1"/>
          <w:numId w:val="51"/>
        </w:numPr>
        <w:suppressAutoHyphens/>
        <w:jc w:val="both"/>
        <w:rPr>
          <w:rFonts w:ascii="Tahoma" w:hAnsi="Tahoma" w:cs="Tahoma"/>
          <w:sz w:val="22"/>
          <w:szCs w:val="22"/>
        </w:rPr>
      </w:pPr>
      <w:r w:rsidRPr="009C021D">
        <w:rPr>
          <w:rFonts w:ascii="Tahoma" w:hAnsi="Tahoma" w:cs="Tahoma"/>
          <w:sz w:val="22"/>
          <w:szCs w:val="22"/>
        </w:rPr>
        <w:t>Dane zwykłe:</w:t>
      </w:r>
    </w:p>
    <w:p w14:paraId="448EFAA9" w14:textId="77777777" w:rsidR="00CF43FF" w:rsidRPr="009C021D" w:rsidRDefault="00CF43FF" w:rsidP="007A14B8">
      <w:pPr>
        <w:pStyle w:val="Kolorowalistaakcent11"/>
        <w:numPr>
          <w:ilvl w:val="0"/>
          <w:numId w:val="52"/>
        </w:numPr>
        <w:suppressAutoHyphens/>
        <w:jc w:val="both"/>
        <w:rPr>
          <w:rFonts w:ascii="Tahoma" w:hAnsi="Tahoma" w:cs="Tahoma"/>
          <w:sz w:val="22"/>
          <w:szCs w:val="22"/>
        </w:rPr>
      </w:pPr>
      <w:r w:rsidRPr="009C021D">
        <w:rPr>
          <w:rFonts w:ascii="Tahoma" w:hAnsi="Tahoma" w:cs="Tahoma"/>
          <w:sz w:val="22"/>
          <w:szCs w:val="22"/>
        </w:rPr>
        <w:t>imię i nazwisko,</w:t>
      </w:r>
    </w:p>
    <w:p w14:paraId="3C3304A1" w14:textId="77777777" w:rsidR="00CF43FF" w:rsidRPr="009C021D" w:rsidRDefault="00CF43FF" w:rsidP="007A14B8">
      <w:pPr>
        <w:pStyle w:val="Kolorowalistaakcent11"/>
        <w:numPr>
          <w:ilvl w:val="0"/>
          <w:numId w:val="52"/>
        </w:numPr>
        <w:suppressAutoHyphens/>
        <w:jc w:val="both"/>
        <w:rPr>
          <w:rFonts w:ascii="Tahoma" w:hAnsi="Tahoma" w:cs="Tahoma"/>
          <w:sz w:val="22"/>
          <w:szCs w:val="22"/>
        </w:rPr>
      </w:pPr>
      <w:r w:rsidRPr="009C021D">
        <w:rPr>
          <w:rFonts w:ascii="Tahoma" w:hAnsi="Tahoma" w:cs="Tahoma"/>
          <w:sz w:val="22"/>
          <w:szCs w:val="22"/>
        </w:rPr>
        <w:t>data urodzenia,</w:t>
      </w:r>
    </w:p>
    <w:p w14:paraId="0C456929" w14:textId="77777777" w:rsidR="00CF43FF" w:rsidRPr="009C021D" w:rsidRDefault="00CF43FF" w:rsidP="007A14B8">
      <w:pPr>
        <w:pStyle w:val="Kolorowalistaakcent11"/>
        <w:numPr>
          <w:ilvl w:val="0"/>
          <w:numId w:val="52"/>
        </w:numPr>
        <w:suppressAutoHyphens/>
        <w:jc w:val="both"/>
        <w:rPr>
          <w:rFonts w:ascii="Tahoma" w:hAnsi="Tahoma" w:cs="Tahoma"/>
          <w:sz w:val="22"/>
          <w:szCs w:val="22"/>
        </w:rPr>
      </w:pPr>
      <w:r w:rsidRPr="009C021D">
        <w:rPr>
          <w:rFonts w:ascii="Tahoma" w:hAnsi="Tahoma" w:cs="Tahoma"/>
          <w:sz w:val="22"/>
          <w:szCs w:val="22"/>
        </w:rPr>
        <w:t>płeć,</w:t>
      </w:r>
    </w:p>
    <w:p w14:paraId="5DE0071C" w14:textId="77777777" w:rsidR="00CF43FF" w:rsidRPr="009C021D" w:rsidRDefault="00CF43FF" w:rsidP="007A14B8">
      <w:pPr>
        <w:pStyle w:val="Kolorowalistaakcent11"/>
        <w:numPr>
          <w:ilvl w:val="0"/>
          <w:numId w:val="52"/>
        </w:numPr>
        <w:suppressAutoHyphens/>
        <w:jc w:val="both"/>
        <w:rPr>
          <w:rFonts w:ascii="Tahoma" w:hAnsi="Tahoma" w:cs="Tahoma"/>
          <w:sz w:val="22"/>
          <w:szCs w:val="22"/>
        </w:rPr>
      </w:pPr>
      <w:r w:rsidRPr="009C021D">
        <w:rPr>
          <w:rFonts w:ascii="Tahoma" w:hAnsi="Tahoma" w:cs="Tahoma"/>
          <w:sz w:val="22"/>
          <w:szCs w:val="22"/>
        </w:rPr>
        <w:t>numer PESEL,</w:t>
      </w:r>
    </w:p>
    <w:p w14:paraId="767DA65E" w14:textId="77777777" w:rsidR="00CF43FF" w:rsidRPr="009C021D" w:rsidRDefault="00CF43FF" w:rsidP="007A14B8">
      <w:pPr>
        <w:pStyle w:val="Kolorowalistaakcent11"/>
        <w:numPr>
          <w:ilvl w:val="0"/>
          <w:numId w:val="52"/>
        </w:numPr>
        <w:suppressAutoHyphens/>
        <w:jc w:val="both"/>
        <w:rPr>
          <w:rFonts w:ascii="Tahoma" w:hAnsi="Tahoma" w:cs="Tahoma"/>
          <w:sz w:val="22"/>
          <w:szCs w:val="22"/>
        </w:rPr>
      </w:pPr>
      <w:r w:rsidRPr="009C021D">
        <w:rPr>
          <w:rFonts w:ascii="Tahoma" w:hAnsi="Tahoma" w:cs="Tahoma"/>
          <w:sz w:val="22"/>
          <w:szCs w:val="22"/>
        </w:rPr>
        <w:t>adresy zamieszkania/adres zameldowania,</w:t>
      </w:r>
    </w:p>
    <w:p w14:paraId="4D646540" w14:textId="77777777" w:rsidR="00CF43FF" w:rsidRPr="009C021D" w:rsidRDefault="00CF43FF" w:rsidP="007A14B8">
      <w:pPr>
        <w:pStyle w:val="Kolorowalistaakcent11"/>
        <w:numPr>
          <w:ilvl w:val="0"/>
          <w:numId w:val="52"/>
        </w:numPr>
        <w:suppressAutoHyphens/>
        <w:jc w:val="both"/>
        <w:rPr>
          <w:rFonts w:ascii="Tahoma" w:hAnsi="Tahoma" w:cs="Tahoma"/>
          <w:sz w:val="22"/>
          <w:szCs w:val="22"/>
        </w:rPr>
      </w:pPr>
      <w:r w:rsidRPr="009C021D">
        <w:rPr>
          <w:rFonts w:ascii="Tahoma" w:hAnsi="Tahoma" w:cs="Tahoma"/>
          <w:sz w:val="22"/>
          <w:szCs w:val="22"/>
        </w:rPr>
        <w:t>adresy (numery) IP,</w:t>
      </w:r>
    </w:p>
    <w:p w14:paraId="1F8D20E4" w14:textId="77777777" w:rsidR="00CF43FF" w:rsidRPr="009C021D" w:rsidRDefault="00CF43FF" w:rsidP="007A14B8">
      <w:pPr>
        <w:pStyle w:val="Kolorowalistaakcent11"/>
        <w:numPr>
          <w:ilvl w:val="0"/>
          <w:numId w:val="52"/>
        </w:numPr>
        <w:suppressAutoHyphens/>
        <w:jc w:val="both"/>
        <w:rPr>
          <w:rFonts w:ascii="Tahoma" w:hAnsi="Tahoma" w:cs="Tahoma"/>
          <w:sz w:val="22"/>
          <w:szCs w:val="22"/>
        </w:rPr>
      </w:pPr>
      <w:r w:rsidRPr="009C021D">
        <w:rPr>
          <w:rFonts w:ascii="Tahoma" w:hAnsi="Tahoma" w:cs="Tahoma"/>
          <w:sz w:val="22"/>
          <w:szCs w:val="22"/>
        </w:rPr>
        <w:t>numery telefonów,</w:t>
      </w:r>
    </w:p>
    <w:p w14:paraId="0433A01A" w14:textId="77777777" w:rsidR="00CF43FF" w:rsidRPr="009C021D" w:rsidRDefault="00CF43FF" w:rsidP="007A14B8">
      <w:pPr>
        <w:pStyle w:val="Kolorowalistaakcent11"/>
        <w:numPr>
          <w:ilvl w:val="0"/>
          <w:numId w:val="52"/>
        </w:numPr>
        <w:suppressAutoHyphens/>
        <w:jc w:val="both"/>
        <w:rPr>
          <w:rFonts w:ascii="Tahoma" w:hAnsi="Tahoma" w:cs="Tahoma"/>
          <w:sz w:val="22"/>
          <w:szCs w:val="22"/>
        </w:rPr>
      </w:pPr>
      <w:r w:rsidRPr="009C021D">
        <w:rPr>
          <w:rFonts w:ascii="Tahoma" w:hAnsi="Tahoma" w:cs="Tahoma"/>
          <w:sz w:val="22"/>
          <w:szCs w:val="22"/>
        </w:rPr>
        <w:t>seria i numer dokumentu tożsamości,</w:t>
      </w:r>
    </w:p>
    <w:p w14:paraId="4B91ADAE" w14:textId="77777777" w:rsidR="00CF43FF" w:rsidRPr="009C021D" w:rsidRDefault="00CF43FF" w:rsidP="007A14B8">
      <w:pPr>
        <w:pStyle w:val="Kolorowalistaakcent11"/>
        <w:numPr>
          <w:ilvl w:val="0"/>
          <w:numId w:val="52"/>
        </w:numPr>
        <w:suppressAutoHyphens/>
        <w:jc w:val="both"/>
        <w:rPr>
          <w:rFonts w:ascii="Tahoma" w:hAnsi="Tahoma" w:cs="Tahoma"/>
          <w:sz w:val="22"/>
          <w:szCs w:val="22"/>
        </w:rPr>
      </w:pPr>
      <w:r w:rsidRPr="009C021D">
        <w:rPr>
          <w:rFonts w:ascii="Tahoma" w:hAnsi="Tahoma" w:cs="Tahoma"/>
          <w:sz w:val="22"/>
          <w:szCs w:val="22"/>
        </w:rPr>
        <w:t>numery praw do wykonywania zawodu lekarza i pielęgniarki;</w:t>
      </w:r>
    </w:p>
    <w:p w14:paraId="2EC0DACE" w14:textId="77777777" w:rsidR="00CF43FF" w:rsidRPr="009C021D" w:rsidRDefault="00CF43FF" w:rsidP="007A14B8">
      <w:pPr>
        <w:pStyle w:val="Kolorowalistaakcent11"/>
        <w:numPr>
          <w:ilvl w:val="1"/>
          <w:numId w:val="51"/>
        </w:numPr>
        <w:tabs>
          <w:tab w:val="num" w:pos="0"/>
        </w:tabs>
        <w:suppressAutoHyphens/>
        <w:jc w:val="both"/>
        <w:rPr>
          <w:rFonts w:ascii="Tahoma" w:hAnsi="Tahoma" w:cs="Tahoma"/>
          <w:sz w:val="22"/>
          <w:szCs w:val="22"/>
        </w:rPr>
      </w:pPr>
      <w:r w:rsidRPr="009C021D">
        <w:rPr>
          <w:rFonts w:ascii="Tahoma" w:hAnsi="Tahoma" w:cs="Tahoma"/>
          <w:sz w:val="22"/>
          <w:szCs w:val="22"/>
        </w:rPr>
        <w:t>Dane wrażliwe:</w:t>
      </w:r>
    </w:p>
    <w:p w14:paraId="3796EE92" w14:textId="77777777" w:rsidR="00CF43FF" w:rsidRPr="009C021D" w:rsidRDefault="00CF43FF" w:rsidP="007A14B8">
      <w:pPr>
        <w:pStyle w:val="Kolorowalistaakcent11"/>
        <w:numPr>
          <w:ilvl w:val="0"/>
          <w:numId w:val="53"/>
        </w:numPr>
        <w:suppressAutoHyphens/>
        <w:jc w:val="both"/>
        <w:rPr>
          <w:rFonts w:ascii="Tahoma" w:hAnsi="Tahoma" w:cs="Tahoma"/>
          <w:sz w:val="22"/>
          <w:szCs w:val="22"/>
        </w:rPr>
      </w:pPr>
      <w:r w:rsidRPr="009C021D">
        <w:rPr>
          <w:rFonts w:ascii="Tahoma" w:hAnsi="Tahoma" w:cs="Tahoma"/>
          <w:sz w:val="22"/>
          <w:szCs w:val="22"/>
        </w:rPr>
        <w:t>dane dotyczące zdrowia w rozumieniu art. 4 pkt 15 RODO w tym, informacje gromadzone w dokumentacji medycznej, informacje o stanie zdrowia, diagnozy, stosowane leczenie, opisy i wyniki badań (co obejmuje także zapisane w postaci cyfrowej filmy, badania obrazowe itp.),</w:t>
      </w:r>
    </w:p>
    <w:p w14:paraId="344B39CC" w14:textId="77777777" w:rsidR="00CF43FF" w:rsidRPr="009C021D" w:rsidRDefault="00CF43FF" w:rsidP="007A14B8">
      <w:pPr>
        <w:pStyle w:val="Kolorowalistaakcent11"/>
        <w:numPr>
          <w:ilvl w:val="0"/>
          <w:numId w:val="53"/>
        </w:numPr>
        <w:suppressAutoHyphens/>
        <w:jc w:val="both"/>
        <w:rPr>
          <w:rFonts w:ascii="Tahoma" w:hAnsi="Tahoma" w:cs="Tahoma"/>
          <w:sz w:val="22"/>
          <w:szCs w:val="22"/>
        </w:rPr>
      </w:pPr>
      <w:r w:rsidRPr="009C021D">
        <w:rPr>
          <w:rFonts w:ascii="Tahoma" w:hAnsi="Tahoma" w:cs="Tahoma"/>
          <w:sz w:val="22"/>
          <w:szCs w:val="22"/>
        </w:rPr>
        <w:t>informacje o niepełnosprawnościach.</w:t>
      </w:r>
    </w:p>
    <w:p w14:paraId="44F50A05" w14:textId="77777777" w:rsidR="00CF43FF" w:rsidRPr="009C021D" w:rsidRDefault="00CF43FF" w:rsidP="007A14B8">
      <w:pPr>
        <w:pStyle w:val="Kolorowalistaakcent11"/>
        <w:numPr>
          <w:ilvl w:val="0"/>
          <w:numId w:val="51"/>
        </w:numPr>
        <w:tabs>
          <w:tab w:val="num" w:pos="0"/>
        </w:tabs>
        <w:suppressAutoHyphens/>
        <w:jc w:val="both"/>
        <w:rPr>
          <w:rFonts w:ascii="Tahoma" w:hAnsi="Tahoma" w:cs="Tahoma"/>
          <w:sz w:val="22"/>
          <w:szCs w:val="22"/>
        </w:rPr>
      </w:pPr>
      <w:r w:rsidRPr="009C021D">
        <w:rPr>
          <w:rFonts w:ascii="Tahoma" w:hAnsi="Tahoma" w:cs="Tahoma"/>
          <w:sz w:val="22"/>
          <w:szCs w:val="22"/>
        </w:rPr>
        <w:t>W ramach Umowy przetwarzane będą Dane Osobowe, gromadzone w bazie Aparatury, dotyczące w szczególności następujących kategorii osób:</w:t>
      </w:r>
    </w:p>
    <w:p w14:paraId="078E4387" w14:textId="77777777" w:rsidR="00CF43FF" w:rsidRPr="009C021D" w:rsidRDefault="00CF43FF" w:rsidP="007A14B8">
      <w:pPr>
        <w:pStyle w:val="Kolorowalistaakcent11"/>
        <w:numPr>
          <w:ilvl w:val="0"/>
          <w:numId w:val="54"/>
        </w:numPr>
        <w:suppressAutoHyphens/>
        <w:jc w:val="both"/>
        <w:rPr>
          <w:rFonts w:ascii="Tahoma" w:hAnsi="Tahoma" w:cs="Tahoma"/>
          <w:sz w:val="22"/>
          <w:szCs w:val="22"/>
        </w:rPr>
      </w:pPr>
      <w:r w:rsidRPr="009C021D">
        <w:rPr>
          <w:rFonts w:ascii="Tahoma" w:hAnsi="Tahoma" w:cs="Tahoma"/>
          <w:sz w:val="22"/>
          <w:szCs w:val="22"/>
        </w:rPr>
        <w:t xml:space="preserve">pracownicy Powierzającego, </w:t>
      </w:r>
    </w:p>
    <w:p w14:paraId="77C1401F" w14:textId="77777777" w:rsidR="00CF43FF" w:rsidRPr="009C021D" w:rsidRDefault="00CF43FF" w:rsidP="007A14B8">
      <w:pPr>
        <w:pStyle w:val="Kolorowalistaakcent11"/>
        <w:numPr>
          <w:ilvl w:val="0"/>
          <w:numId w:val="54"/>
        </w:numPr>
        <w:suppressAutoHyphens/>
        <w:jc w:val="both"/>
        <w:rPr>
          <w:rFonts w:ascii="Tahoma" w:hAnsi="Tahoma" w:cs="Tahoma"/>
          <w:sz w:val="22"/>
          <w:szCs w:val="22"/>
        </w:rPr>
      </w:pPr>
      <w:r w:rsidRPr="009C021D">
        <w:rPr>
          <w:rFonts w:ascii="Tahoma" w:hAnsi="Tahoma" w:cs="Tahoma"/>
          <w:sz w:val="22"/>
          <w:szCs w:val="22"/>
        </w:rPr>
        <w:t>kontrahenci Powierzającego, w tym osoby angażowane przez Powierzającego na podstawie umów cywilnoprawnych (np. umowy zlecenia, umowy o dzieło, umowy świadczenia usług),</w:t>
      </w:r>
    </w:p>
    <w:p w14:paraId="4BC5DA4D" w14:textId="77777777" w:rsidR="00CF43FF" w:rsidRPr="009C021D" w:rsidRDefault="00CF43FF" w:rsidP="007A14B8">
      <w:pPr>
        <w:pStyle w:val="Kolorowalistaakcent11"/>
        <w:numPr>
          <w:ilvl w:val="0"/>
          <w:numId w:val="54"/>
        </w:numPr>
        <w:suppressAutoHyphens/>
        <w:jc w:val="both"/>
        <w:rPr>
          <w:rFonts w:ascii="Tahoma" w:hAnsi="Tahoma" w:cs="Tahoma"/>
          <w:sz w:val="22"/>
          <w:szCs w:val="22"/>
        </w:rPr>
      </w:pPr>
      <w:r w:rsidRPr="009C021D">
        <w:rPr>
          <w:rFonts w:ascii="Tahoma" w:hAnsi="Tahoma" w:cs="Tahoma"/>
          <w:sz w:val="22"/>
          <w:szCs w:val="22"/>
        </w:rPr>
        <w:t>pacjentów Powierzającego,</w:t>
      </w:r>
    </w:p>
    <w:p w14:paraId="00548B53" w14:textId="77777777" w:rsidR="00CF43FF" w:rsidRPr="009C021D" w:rsidRDefault="00CF43FF" w:rsidP="007A14B8">
      <w:pPr>
        <w:pStyle w:val="Kolorowalistaakcent11"/>
        <w:numPr>
          <w:ilvl w:val="0"/>
          <w:numId w:val="54"/>
        </w:numPr>
        <w:suppressAutoHyphens/>
        <w:jc w:val="both"/>
        <w:rPr>
          <w:rFonts w:ascii="Tahoma" w:hAnsi="Tahoma" w:cs="Tahoma"/>
          <w:sz w:val="22"/>
          <w:szCs w:val="22"/>
        </w:rPr>
      </w:pPr>
      <w:r w:rsidRPr="009C021D">
        <w:rPr>
          <w:rFonts w:ascii="Tahoma" w:hAnsi="Tahoma" w:cs="Tahoma"/>
          <w:sz w:val="22"/>
          <w:szCs w:val="22"/>
        </w:rPr>
        <w:t>osób uzyskujących dostęp do dokumentacji medycznej,</w:t>
      </w:r>
    </w:p>
    <w:p w14:paraId="4671B057" w14:textId="77777777" w:rsidR="00CF43FF" w:rsidRPr="009C021D" w:rsidRDefault="00CF43FF" w:rsidP="007A14B8">
      <w:pPr>
        <w:pStyle w:val="Kolorowalistaakcent11"/>
        <w:numPr>
          <w:ilvl w:val="0"/>
          <w:numId w:val="54"/>
        </w:numPr>
        <w:suppressAutoHyphens/>
        <w:jc w:val="both"/>
        <w:rPr>
          <w:rFonts w:ascii="Tahoma" w:hAnsi="Tahoma" w:cs="Tahoma"/>
          <w:sz w:val="22"/>
          <w:szCs w:val="22"/>
        </w:rPr>
      </w:pPr>
      <w:r w:rsidRPr="009C021D">
        <w:rPr>
          <w:rFonts w:ascii="Tahoma" w:hAnsi="Tahoma" w:cs="Tahoma"/>
          <w:sz w:val="22"/>
          <w:szCs w:val="22"/>
        </w:rPr>
        <w:t>inni użytkownicy Systemów.</w:t>
      </w:r>
    </w:p>
    <w:p w14:paraId="1286D480" w14:textId="77777777" w:rsidR="00CF43FF" w:rsidRPr="009C021D" w:rsidRDefault="00CF43FF" w:rsidP="007A14B8">
      <w:pPr>
        <w:pStyle w:val="Kolorowalistaakcent11"/>
        <w:numPr>
          <w:ilvl w:val="0"/>
          <w:numId w:val="51"/>
        </w:numPr>
        <w:tabs>
          <w:tab w:val="num" w:pos="0"/>
        </w:tabs>
        <w:suppressAutoHyphens/>
        <w:jc w:val="both"/>
        <w:rPr>
          <w:rFonts w:ascii="Tahoma" w:hAnsi="Tahoma" w:cs="Tahoma"/>
          <w:sz w:val="22"/>
          <w:szCs w:val="22"/>
        </w:rPr>
      </w:pPr>
      <w:r w:rsidRPr="009C021D">
        <w:rPr>
          <w:rFonts w:ascii="Tahoma" w:hAnsi="Tahoma" w:cs="Tahoma"/>
          <w:sz w:val="22"/>
          <w:szCs w:val="22"/>
        </w:rPr>
        <w:t>Powierzenie przetwarzania Danych Osobowych następuje także  w celu umożliwienia wykonywania przez Przetwarzającego usług dotyczących szkolenia pracowników Powierzającego. W ramach Umowy przetwarzane będą w tym zakresie następujące rodzaje danych:</w:t>
      </w:r>
    </w:p>
    <w:p w14:paraId="5992DAA9" w14:textId="77777777" w:rsidR="00CF43FF" w:rsidRPr="009C021D" w:rsidRDefault="00CF43FF" w:rsidP="007A14B8">
      <w:pPr>
        <w:pStyle w:val="ListParagraph1"/>
        <w:spacing w:before="120" w:after="120" w:line="240" w:lineRule="auto"/>
        <w:jc w:val="both"/>
        <w:rPr>
          <w:rFonts w:ascii="Tahoma" w:hAnsi="Tahoma" w:cs="Tahoma"/>
          <w:sz w:val="22"/>
          <w:szCs w:val="22"/>
          <w:lang w:val="pl-PL"/>
        </w:rPr>
      </w:pPr>
      <w:r w:rsidRPr="009C021D">
        <w:rPr>
          <w:rFonts w:ascii="Tahoma" w:hAnsi="Tahoma" w:cs="Tahoma"/>
          <w:sz w:val="22"/>
          <w:szCs w:val="22"/>
          <w:lang w:val="pl-PL"/>
        </w:rPr>
        <w:t>Dane zwykłe:</w:t>
      </w:r>
    </w:p>
    <w:p w14:paraId="71DB6D05" w14:textId="77777777" w:rsidR="00CF43FF" w:rsidRPr="009C021D" w:rsidRDefault="00CF43FF" w:rsidP="007A14B8">
      <w:pPr>
        <w:pStyle w:val="ListParagraph1"/>
        <w:numPr>
          <w:ilvl w:val="0"/>
          <w:numId w:val="55"/>
        </w:numPr>
        <w:spacing w:after="0" w:line="240" w:lineRule="auto"/>
        <w:contextualSpacing/>
        <w:jc w:val="both"/>
        <w:rPr>
          <w:rFonts w:ascii="Tahoma" w:hAnsi="Tahoma" w:cs="Tahoma"/>
          <w:sz w:val="22"/>
          <w:szCs w:val="22"/>
          <w:lang w:val="pl-PL"/>
        </w:rPr>
      </w:pPr>
      <w:r w:rsidRPr="009C021D">
        <w:rPr>
          <w:rFonts w:ascii="Tahoma" w:hAnsi="Tahoma" w:cs="Tahoma"/>
          <w:sz w:val="22"/>
          <w:szCs w:val="22"/>
          <w:lang w:val="pl-PL"/>
        </w:rPr>
        <w:t>imię i nazwisko,</w:t>
      </w:r>
    </w:p>
    <w:p w14:paraId="09F23AAD" w14:textId="77777777" w:rsidR="00CF43FF" w:rsidRPr="009C021D" w:rsidRDefault="00CF43FF" w:rsidP="007A14B8">
      <w:pPr>
        <w:pStyle w:val="ListParagraph1"/>
        <w:numPr>
          <w:ilvl w:val="0"/>
          <w:numId w:val="55"/>
        </w:numPr>
        <w:spacing w:before="120" w:after="0" w:line="240" w:lineRule="auto"/>
        <w:contextualSpacing/>
        <w:jc w:val="both"/>
        <w:rPr>
          <w:rFonts w:ascii="Tahoma" w:hAnsi="Tahoma" w:cs="Tahoma"/>
          <w:sz w:val="22"/>
          <w:szCs w:val="22"/>
          <w:lang w:val="pl-PL"/>
        </w:rPr>
      </w:pPr>
      <w:r w:rsidRPr="009C021D">
        <w:rPr>
          <w:rFonts w:ascii="Tahoma" w:hAnsi="Tahoma" w:cs="Tahoma"/>
          <w:sz w:val="22"/>
          <w:szCs w:val="22"/>
          <w:lang w:val="pl-PL"/>
        </w:rPr>
        <w:t>stanowisko</w:t>
      </w:r>
    </w:p>
    <w:p w14:paraId="2CC1BB04" w14:textId="77777777" w:rsidR="00CF43FF" w:rsidRPr="009C021D" w:rsidRDefault="00CF43FF" w:rsidP="007A14B8">
      <w:pPr>
        <w:pStyle w:val="Tekstpodstawowy21"/>
        <w:spacing w:line="240" w:lineRule="auto"/>
        <w:rPr>
          <w:rFonts w:ascii="Tahoma" w:hAnsi="Tahoma" w:cs="Tahoma"/>
          <w:bCs/>
          <w:sz w:val="22"/>
          <w:szCs w:val="22"/>
        </w:rPr>
      </w:pPr>
      <w:r w:rsidRPr="009C021D">
        <w:rPr>
          <w:rFonts w:ascii="Tahoma" w:hAnsi="Tahoma" w:cs="Tahoma"/>
          <w:bCs/>
          <w:sz w:val="22"/>
          <w:szCs w:val="22"/>
        </w:rPr>
        <w:t>§2</w:t>
      </w:r>
    </w:p>
    <w:p w14:paraId="1F305CD3" w14:textId="77777777" w:rsidR="00CF43FF" w:rsidRPr="009C021D" w:rsidRDefault="00CF43FF" w:rsidP="007A14B8">
      <w:pPr>
        <w:pStyle w:val="Tekstpodstawowy21"/>
        <w:spacing w:line="240" w:lineRule="auto"/>
        <w:rPr>
          <w:rFonts w:ascii="Tahoma" w:hAnsi="Tahoma" w:cs="Tahoma"/>
          <w:bCs/>
          <w:sz w:val="22"/>
          <w:szCs w:val="22"/>
        </w:rPr>
      </w:pPr>
      <w:r w:rsidRPr="009C021D">
        <w:rPr>
          <w:rFonts w:ascii="Tahoma" w:hAnsi="Tahoma" w:cs="Tahoma"/>
          <w:bCs/>
          <w:sz w:val="22"/>
          <w:szCs w:val="22"/>
        </w:rPr>
        <w:t>Okres obowiązywania Umowy</w:t>
      </w:r>
    </w:p>
    <w:p w14:paraId="1D65D25C" w14:textId="77777777" w:rsidR="00CF43FF" w:rsidRPr="009C021D" w:rsidRDefault="00CF43FF" w:rsidP="007A14B8">
      <w:pPr>
        <w:pStyle w:val="Tekstpodstawowy"/>
        <w:rPr>
          <w:rFonts w:ascii="Tahoma" w:hAnsi="Tahoma" w:cs="Tahoma"/>
          <w:sz w:val="22"/>
          <w:szCs w:val="22"/>
          <w:lang w:val="pl-PL"/>
        </w:rPr>
      </w:pPr>
      <w:r w:rsidRPr="009C021D">
        <w:rPr>
          <w:rFonts w:ascii="Tahoma" w:hAnsi="Tahoma" w:cs="Tahoma"/>
          <w:sz w:val="22"/>
          <w:szCs w:val="22"/>
          <w:lang w:val="pl-PL"/>
        </w:rPr>
        <w:t>Umowa zostaje zawarta na czas określony tj. od dnia zawarcia Umowy do:</w:t>
      </w:r>
    </w:p>
    <w:p w14:paraId="6643E6BD" w14:textId="77777777" w:rsidR="00CF43FF" w:rsidRPr="009C021D" w:rsidRDefault="00CF43FF" w:rsidP="007A14B8">
      <w:pPr>
        <w:pStyle w:val="Tekstpodstawowy21"/>
        <w:numPr>
          <w:ilvl w:val="0"/>
          <w:numId w:val="56"/>
        </w:numPr>
        <w:suppressAutoHyphens/>
        <w:spacing w:line="240" w:lineRule="auto"/>
        <w:jc w:val="both"/>
        <w:rPr>
          <w:rFonts w:ascii="Tahoma" w:hAnsi="Tahoma" w:cs="Tahoma"/>
          <w:b w:val="0"/>
          <w:sz w:val="22"/>
          <w:szCs w:val="22"/>
        </w:rPr>
      </w:pPr>
      <w:r w:rsidRPr="009C021D">
        <w:rPr>
          <w:rFonts w:ascii="Tahoma" w:hAnsi="Tahoma" w:cs="Tahoma"/>
          <w:b w:val="0"/>
          <w:sz w:val="22"/>
          <w:szCs w:val="22"/>
        </w:rPr>
        <w:t>dnia zawarcia przez Powierzającego kolejnej umowy dotyczącej wsparcia serwisowego Aparatury, następującej po Umowie Podstawowej albo</w:t>
      </w:r>
    </w:p>
    <w:p w14:paraId="55F7E043" w14:textId="77777777" w:rsidR="00CF43FF" w:rsidRPr="009C021D" w:rsidRDefault="00CF43FF" w:rsidP="007A14B8">
      <w:pPr>
        <w:pStyle w:val="Tekstpodstawowy21"/>
        <w:numPr>
          <w:ilvl w:val="0"/>
          <w:numId w:val="56"/>
        </w:numPr>
        <w:suppressAutoHyphens/>
        <w:spacing w:line="240" w:lineRule="auto"/>
        <w:jc w:val="both"/>
        <w:rPr>
          <w:rFonts w:ascii="Tahoma" w:hAnsi="Tahoma" w:cs="Tahoma"/>
          <w:b w:val="0"/>
          <w:sz w:val="22"/>
          <w:szCs w:val="22"/>
        </w:rPr>
      </w:pPr>
      <w:r w:rsidRPr="009C021D">
        <w:rPr>
          <w:rFonts w:ascii="Tahoma" w:hAnsi="Tahoma" w:cs="Tahoma"/>
          <w:b w:val="0"/>
          <w:sz w:val="22"/>
          <w:szCs w:val="22"/>
        </w:rPr>
        <w:t>do upływu trzech miesięcy po ustaniu Umowy Podstawowej,</w:t>
      </w:r>
    </w:p>
    <w:p w14:paraId="216350FE" w14:textId="77777777" w:rsidR="00CF43FF" w:rsidRPr="009C021D" w:rsidRDefault="00CF43FF" w:rsidP="007A14B8">
      <w:pPr>
        <w:pStyle w:val="Tekstpodstawowy"/>
        <w:rPr>
          <w:rFonts w:ascii="Tahoma" w:hAnsi="Tahoma" w:cs="Tahoma"/>
          <w:sz w:val="22"/>
          <w:szCs w:val="22"/>
          <w:lang w:val="pl-PL"/>
        </w:rPr>
      </w:pPr>
      <w:r w:rsidRPr="009C021D">
        <w:rPr>
          <w:rFonts w:ascii="Tahoma" w:hAnsi="Tahoma" w:cs="Tahoma"/>
          <w:sz w:val="22"/>
          <w:szCs w:val="22"/>
          <w:lang w:val="pl-PL"/>
        </w:rPr>
        <w:t xml:space="preserve">w zależności od tego, które ze zdarzeń wymienionych w pkt a)-b) powyżej nastąpi wcześniej. </w:t>
      </w:r>
    </w:p>
    <w:p w14:paraId="7A26F444" w14:textId="77777777" w:rsidR="00CF43FF" w:rsidRPr="009C021D" w:rsidRDefault="00CF43FF" w:rsidP="007A14B8">
      <w:pPr>
        <w:pStyle w:val="Tekstpodstawowy21"/>
        <w:spacing w:line="240" w:lineRule="auto"/>
        <w:rPr>
          <w:rFonts w:ascii="Tahoma" w:hAnsi="Tahoma" w:cs="Tahoma"/>
          <w:b w:val="0"/>
          <w:sz w:val="22"/>
          <w:szCs w:val="22"/>
        </w:rPr>
      </w:pPr>
    </w:p>
    <w:p w14:paraId="4375C64B" w14:textId="77777777" w:rsidR="00CF43FF" w:rsidRPr="009C021D" w:rsidRDefault="00CF43FF" w:rsidP="007A14B8">
      <w:pPr>
        <w:pStyle w:val="Tekstpodstawowy21"/>
        <w:spacing w:line="240" w:lineRule="auto"/>
        <w:rPr>
          <w:rFonts w:ascii="Tahoma" w:hAnsi="Tahoma" w:cs="Tahoma"/>
          <w:bCs/>
          <w:sz w:val="22"/>
          <w:szCs w:val="22"/>
        </w:rPr>
      </w:pPr>
      <w:r w:rsidRPr="009C021D">
        <w:rPr>
          <w:rFonts w:ascii="Tahoma" w:hAnsi="Tahoma" w:cs="Tahoma"/>
          <w:bCs/>
          <w:sz w:val="22"/>
          <w:szCs w:val="22"/>
        </w:rPr>
        <w:t>§3</w:t>
      </w:r>
    </w:p>
    <w:p w14:paraId="1845132D" w14:textId="77777777" w:rsidR="00CF43FF" w:rsidRPr="009C021D" w:rsidRDefault="00CF43FF" w:rsidP="007A14B8">
      <w:pPr>
        <w:pStyle w:val="Tekstpodstawowy21"/>
        <w:spacing w:line="240" w:lineRule="auto"/>
        <w:rPr>
          <w:rFonts w:ascii="Tahoma" w:hAnsi="Tahoma" w:cs="Tahoma"/>
          <w:bCs/>
          <w:sz w:val="22"/>
          <w:szCs w:val="22"/>
        </w:rPr>
      </w:pPr>
      <w:r w:rsidRPr="009C021D">
        <w:rPr>
          <w:rFonts w:ascii="Tahoma" w:hAnsi="Tahoma" w:cs="Tahoma"/>
          <w:bCs/>
          <w:sz w:val="22"/>
          <w:szCs w:val="22"/>
        </w:rPr>
        <w:t>Obowiązki Przetwarzającego</w:t>
      </w:r>
    </w:p>
    <w:p w14:paraId="2CFD565A" w14:textId="77777777" w:rsidR="00CF43FF" w:rsidRPr="009C021D" w:rsidRDefault="00CF43FF" w:rsidP="007A14B8">
      <w:pPr>
        <w:pStyle w:val="Tekstpodstawowy21"/>
        <w:numPr>
          <w:ilvl w:val="0"/>
          <w:numId w:val="5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Oprócz zgodności z regułami podanymi w Umowie, Przetwarzający zapewni zgodność z wymaganiami, o których jest mowa w Artykułach od 28 do 33 RODO. Przetwarzający w szczególności oświadcza, że </w:t>
      </w:r>
      <w:r w:rsidRPr="009C021D">
        <w:rPr>
          <w:rFonts w:ascii="Tahoma" w:hAnsi="Tahoma" w:cs="Tahoma"/>
          <w:b w:val="0"/>
          <w:sz w:val="22"/>
          <w:szCs w:val="22"/>
        </w:rPr>
        <w:lastRenderedPageBreak/>
        <w:t>wdrożył środki techniczne oraz organizacyjne, które są niezbędne do wykonania Umowy zgodnie z art. 32 RODO. Środki techniczne i organizacyjne, o których mowa w zdaniu poprzedzającym będą w szczególności zgodne z Artykułem 28 ust. 3 lit. c) oraz z art. 32 RODO w związku z Artykułem 5 ust. 1-2 RODO. Środki te związane są z bezpieczeństwem danych oraz i gwarantują poziom ochrony odpowiedni do ryzyka w zakresie poufności, integralności, dostępności oraz odporności bazy danych w tym Danych Osobowych zawartych w bazach danych Aparatury, z uwzględnieniem poziomu techniki, kosztów wdrażania, charakteru, zakresu oraz celów przetwarzania a także prawdopodobieństwa wystąpienia oraz skali ryzyka dla praw oraz swobód osób fizycznych w rozumieniu Artykułu 32 Paragraf 1 RODO (co opisano w Załączniku nr …. do Umowy). Środki techniczne oraz organizacyjne są przedmiotem postępu technicznego oraz dalszego rozwoju, wobec czego Przetwarzający może wdrażać adekwatne środki alternatywne. Jednakże w takim wypadku nie może mieć miejsca obniżenie poziomu bezpieczeństwa określonych środków.</w:t>
      </w:r>
    </w:p>
    <w:p w14:paraId="0DE68C98" w14:textId="77777777" w:rsidR="00CF43FF" w:rsidRPr="009C021D" w:rsidRDefault="00CF43FF" w:rsidP="007A14B8">
      <w:pPr>
        <w:pStyle w:val="Tekstpodstawowy21"/>
        <w:numPr>
          <w:ilvl w:val="0"/>
          <w:numId w:val="5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Przetwarzający informuje, iż powołał Inspektora Ochrony Danych Osobowych: ……………………………….., tel. ………………., e-mail: </w:t>
      </w:r>
      <w:hyperlink r:id="rId13" w:history="1">
        <w:r w:rsidRPr="009C021D">
          <w:rPr>
            <w:rStyle w:val="Hipercze"/>
            <w:rFonts w:ascii="Tahoma" w:hAnsi="Tahoma" w:cs="Tahoma"/>
            <w:b w:val="0"/>
            <w:sz w:val="22"/>
            <w:szCs w:val="22"/>
          </w:rPr>
          <w:t>………………………….</w:t>
        </w:r>
      </w:hyperlink>
    </w:p>
    <w:p w14:paraId="60AC6B26" w14:textId="77777777" w:rsidR="00CF43FF" w:rsidRPr="009C021D" w:rsidRDefault="00CF43FF" w:rsidP="007A14B8">
      <w:pPr>
        <w:pStyle w:val="Tekstpodstawowy21"/>
        <w:numPr>
          <w:ilvl w:val="0"/>
          <w:numId w:val="5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Aktualne dane Inspektora Ochrony Danych Osobowych są dostępne na stronie internetowej Przetwarzającego. </w:t>
      </w:r>
    </w:p>
    <w:p w14:paraId="51977907" w14:textId="77777777" w:rsidR="00CF43FF" w:rsidRPr="009C021D" w:rsidRDefault="00CF43FF" w:rsidP="007A14B8">
      <w:pPr>
        <w:pStyle w:val="Tekstpodstawowy21"/>
        <w:numPr>
          <w:ilvl w:val="0"/>
          <w:numId w:val="5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Przetwarzający będzie prowadzić okresowe monitorowanie procesów wewnętrznych i Środków Technicznych oraz Organizacyjnych w celu zapewnienia aby przetwarzanie danych w jego obszarze odpowiedzialności było zgodne z wymagania obowiązującego prawa w zakresie ochrony danych oraz ochrony praw Podmiotu Danych (osoby, której dotyczą dane).</w:t>
      </w:r>
    </w:p>
    <w:p w14:paraId="3B0AF4C9" w14:textId="77777777" w:rsidR="00CF43FF" w:rsidRPr="009C021D" w:rsidRDefault="00CF43FF" w:rsidP="007A14B8">
      <w:pPr>
        <w:pStyle w:val="Tekstpodstawowy21"/>
        <w:numPr>
          <w:ilvl w:val="0"/>
          <w:numId w:val="5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Przetwarzający w ramach Umowy przetwarza Dane Osobowe wyłącznie na podstawie udokumentowanych poleceń lub instrukcji Powierzającego. Udokumentowanym poleceniem jest w szczególności zapotrzebowanie na wykonanie usług zgłaszane w ramach Umowy Podstawowej, co dotyczy w szczególności zgłoszeń w udostępnianych przez Przetwarzającego systemach obsługi zgłoszeń oraz zgłoszeń dokonywanych telefonicznie, a także zgłoszeń przesyłanych przez automatyczne systemy monitorujące.</w:t>
      </w:r>
    </w:p>
    <w:p w14:paraId="2E5D846F" w14:textId="77777777" w:rsidR="00CF43FF" w:rsidRPr="009C021D" w:rsidRDefault="00CF43FF" w:rsidP="007A14B8">
      <w:pPr>
        <w:pStyle w:val="Tekstpodstawowy21"/>
        <w:numPr>
          <w:ilvl w:val="0"/>
          <w:numId w:val="5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Przetwarzanie Danych Osobowych w ramach Umowy zostanie powierzone przez Przetwarzającego tylko takim jego pracownikom, którzy zostaną zobowiązani do zachowania poufności oraz którzy uprzednio zostali zapoznani z postanowieniami w zakresie ochrony danych związanych z ich pracą. Przetwarzający oraz każda osoba działająca z upoważnienia Przetwarzającego, która będzie posiadać dostęp do Danych Osobowych nie będzie przetwarzać tych Danych bez polecenia Powierzającego, chyba że wymagają tego obowiązujące przepisy prawa.</w:t>
      </w:r>
    </w:p>
    <w:p w14:paraId="54AE5FC1" w14:textId="77777777" w:rsidR="00CF43FF" w:rsidRPr="009C021D" w:rsidRDefault="00CF43FF" w:rsidP="007A14B8">
      <w:pPr>
        <w:pStyle w:val="Tekstpodstawowy21"/>
        <w:numPr>
          <w:ilvl w:val="0"/>
          <w:numId w:val="5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Przetwarzanie Danych Osobowych może będzie realizowane poza terenem Unii Europejskiej (UE) lub Kraju Członkowskiego Europejskiej Wspólnoty Gospodarczej lub kraju uznanego przez Komisję Europejską za zapewniający odpowiedni poziom ochrony danych zgodnie z normami Europejskiej Wspólnoty Gospodarczej (pełna lista tych krajów jest dostępna na stronie Komisji UE: </w:t>
      </w:r>
      <w:hyperlink r:id="rId14" w:history="1">
        <w:r w:rsidRPr="009C021D">
          <w:rPr>
            <w:rStyle w:val="Hipercze"/>
            <w:rFonts w:ascii="Tahoma" w:hAnsi="Tahoma" w:cs="Tahoma"/>
            <w:b w:val="0"/>
            <w:sz w:val="22"/>
            <w:szCs w:val="22"/>
          </w:rPr>
          <w:t>https://ec.europa.eu/info/law/law-topic/data-protection/data-transfers-outside-eu/adequacy-protection-personal-data-non-eu-countries_en</w:t>
        </w:r>
      </w:hyperlink>
      <w:r w:rsidRPr="009C021D">
        <w:rPr>
          <w:rFonts w:ascii="Tahoma" w:hAnsi="Tahoma" w:cs="Tahoma"/>
          <w:b w:val="0"/>
          <w:sz w:val="22"/>
          <w:szCs w:val="22"/>
        </w:rPr>
        <w:t xml:space="preserve"> ), w tym w krajach spoza Europejskiego Obszaru Gospodarczego, z tym zastrzeżeniem, że Przetwarzający zapewni, że taki transfer będzie dokonywany zgodnie z mechanizmami dopuszczalnymi przez prawo unijne</w:t>
      </w:r>
    </w:p>
    <w:p w14:paraId="409C4941" w14:textId="77777777" w:rsidR="00CF43FF" w:rsidRPr="009C021D" w:rsidRDefault="00CF43FF" w:rsidP="007A14B8">
      <w:pPr>
        <w:pStyle w:val="Tekstpodstawowy21"/>
        <w:numPr>
          <w:ilvl w:val="0"/>
          <w:numId w:val="5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W trakcie wykonywania Umowy Przetwarzający będzie współpracować z organem nadzoru na wniosek tego organu. Przetwarzający będzie informował Powierzającego o wszelkich kontrolach oraz środkach podejmowanych przez organ nadzoru jeżeli mają one związek z Umową. </w:t>
      </w:r>
    </w:p>
    <w:p w14:paraId="46B309CC" w14:textId="77777777" w:rsidR="00CF43FF" w:rsidRPr="009C021D" w:rsidRDefault="00CF43FF" w:rsidP="007A14B8">
      <w:pPr>
        <w:pStyle w:val="Tekstpodstawowy21"/>
        <w:numPr>
          <w:ilvl w:val="0"/>
          <w:numId w:val="5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Jeżeli Przetwarzający jest przedmiotem kontroli prowadzonej przez organ nadzoru, postępowania administracyjnego lub karnego z powodu przestępstwa lub wykroczenia, roszczenia wniesionego przez osobę, której dotyczą Dane Osobowe lub przez stronę trzecią w związku z przetwarzaniem Danych Osobowych przez Powierzającego, Przetwarzający dołoży wszelkich starań w celu wsparcia Powierzającego.</w:t>
      </w:r>
    </w:p>
    <w:p w14:paraId="5D8BA003" w14:textId="77777777" w:rsidR="00CF43FF" w:rsidRPr="009C021D" w:rsidRDefault="00CF43FF" w:rsidP="007A14B8">
      <w:pPr>
        <w:pStyle w:val="Kolorowalistaakcent11"/>
        <w:ind w:left="0"/>
        <w:rPr>
          <w:rFonts w:ascii="Tahoma" w:hAnsi="Tahoma" w:cs="Tahoma"/>
          <w:sz w:val="22"/>
          <w:szCs w:val="22"/>
        </w:rPr>
      </w:pPr>
    </w:p>
    <w:p w14:paraId="5086892D" w14:textId="77777777" w:rsidR="00CF43FF" w:rsidRPr="009C021D" w:rsidRDefault="00CF43FF" w:rsidP="007A14B8">
      <w:pPr>
        <w:pStyle w:val="Kolorowalistaakcent11"/>
        <w:ind w:left="0"/>
        <w:rPr>
          <w:rFonts w:ascii="Tahoma" w:hAnsi="Tahoma" w:cs="Tahoma"/>
          <w:sz w:val="22"/>
          <w:szCs w:val="22"/>
        </w:rPr>
      </w:pPr>
    </w:p>
    <w:p w14:paraId="54496760" w14:textId="77777777" w:rsidR="00CF43FF" w:rsidRPr="009C021D" w:rsidRDefault="00CF43FF" w:rsidP="007A14B8">
      <w:pPr>
        <w:pStyle w:val="Kolorowalistaakcent11"/>
        <w:ind w:left="284"/>
        <w:jc w:val="center"/>
        <w:rPr>
          <w:rFonts w:ascii="Tahoma" w:hAnsi="Tahoma" w:cs="Tahoma"/>
          <w:b/>
          <w:bCs/>
          <w:sz w:val="22"/>
          <w:szCs w:val="22"/>
        </w:rPr>
      </w:pPr>
      <w:r w:rsidRPr="009C021D">
        <w:rPr>
          <w:rFonts w:ascii="Tahoma" w:hAnsi="Tahoma" w:cs="Tahoma"/>
          <w:b/>
          <w:bCs/>
          <w:sz w:val="22"/>
          <w:szCs w:val="22"/>
        </w:rPr>
        <w:t>§4</w:t>
      </w:r>
    </w:p>
    <w:p w14:paraId="1F0FBA86" w14:textId="77777777" w:rsidR="00CF43FF" w:rsidRPr="009C021D" w:rsidRDefault="00CF43FF" w:rsidP="007A14B8">
      <w:pPr>
        <w:pStyle w:val="Kolorowalistaakcent11"/>
        <w:ind w:left="284"/>
        <w:jc w:val="center"/>
        <w:rPr>
          <w:rFonts w:ascii="Tahoma" w:hAnsi="Tahoma" w:cs="Tahoma"/>
          <w:b/>
          <w:bCs/>
          <w:sz w:val="22"/>
          <w:szCs w:val="22"/>
        </w:rPr>
      </w:pPr>
      <w:r w:rsidRPr="009C021D">
        <w:rPr>
          <w:rFonts w:ascii="Tahoma" w:hAnsi="Tahoma" w:cs="Tahoma"/>
          <w:b/>
          <w:bCs/>
          <w:sz w:val="22"/>
          <w:szCs w:val="22"/>
        </w:rPr>
        <w:t>Poufność</w:t>
      </w:r>
    </w:p>
    <w:p w14:paraId="397368B1" w14:textId="77777777" w:rsidR="00CF43FF" w:rsidRPr="009C021D" w:rsidRDefault="00CF43FF" w:rsidP="007A14B8">
      <w:pPr>
        <w:pStyle w:val="Tekstpodstawowy21"/>
        <w:numPr>
          <w:ilvl w:val="0"/>
          <w:numId w:val="58"/>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14:paraId="1B84291E" w14:textId="77777777" w:rsidR="00CF43FF" w:rsidRPr="009C021D" w:rsidRDefault="00CF43FF" w:rsidP="007A14B8">
      <w:pPr>
        <w:pStyle w:val="Tekstpodstawowy21"/>
        <w:numPr>
          <w:ilvl w:val="0"/>
          <w:numId w:val="58"/>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382A1D12" w14:textId="77777777" w:rsidR="00CF43FF" w:rsidRPr="009C021D" w:rsidRDefault="00CF43FF" w:rsidP="007A14B8">
      <w:pPr>
        <w:pStyle w:val="Tekstpodstawowy21"/>
        <w:numPr>
          <w:ilvl w:val="0"/>
          <w:numId w:val="58"/>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Treść wszystkich Danych Osobowych w tym danych wrażliwych objęta jest tajemnicą przedsiębiorstwa Przetwarzającego i nie może być udostępniana podmiotom trzecim, z wyłączeniem uprawnionych organów władzy publicznej.</w:t>
      </w:r>
    </w:p>
    <w:p w14:paraId="42AA05B8" w14:textId="77777777" w:rsidR="00CF43FF" w:rsidRPr="009C021D" w:rsidRDefault="00CF43FF" w:rsidP="007A14B8">
      <w:pPr>
        <w:pStyle w:val="Kolorowalistaakcent11"/>
        <w:ind w:left="0"/>
        <w:rPr>
          <w:rFonts w:ascii="Tahoma" w:hAnsi="Tahoma" w:cs="Tahoma"/>
          <w:sz w:val="22"/>
          <w:szCs w:val="22"/>
        </w:rPr>
      </w:pPr>
    </w:p>
    <w:p w14:paraId="0FAA36F1" w14:textId="77777777" w:rsidR="00CF43FF" w:rsidRPr="009C021D" w:rsidRDefault="00CF43FF" w:rsidP="007A14B8">
      <w:pPr>
        <w:pStyle w:val="Kolorowalistaakcent11"/>
        <w:ind w:left="0"/>
        <w:jc w:val="center"/>
        <w:rPr>
          <w:rFonts w:ascii="Tahoma" w:hAnsi="Tahoma" w:cs="Tahoma"/>
          <w:b/>
          <w:bCs/>
          <w:sz w:val="22"/>
          <w:szCs w:val="22"/>
        </w:rPr>
      </w:pPr>
      <w:r w:rsidRPr="009C021D">
        <w:rPr>
          <w:rFonts w:ascii="Tahoma" w:hAnsi="Tahoma" w:cs="Tahoma"/>
          <w:b/>
          <w:bCs/>
          <w:sz w:val="22"/>
          <w:szCs w:val="22"/>
        </w:rPr>
        <w:t>§5</w:t>
      </w:r>
    </w:p>
    <w:p w14:paraId="100A7FE3" w14:textId="77777777" w:rsidR="00CF43FF" w:rsidRPr="009C021D" w:rsidRDefault="00CF43FF" w:rsidP="007A14B8">
      <w:pPr>
        <w:pStyle w:val="Kolorowalistaakcent11"/>
        <w:ind w:left="0"/>
        <w:jc w:val="center"/>
        <w:rPr>
          <w:rFonts w:ascii="Tahoma" w:hAnsi="Tahoma" w:cs="Tahoma"/>
          <w:b/>
          <w:bCs/>
          <w:sz w:val="22"/>
          <w:szCs w:val="22"/>
        </w:rPr>
      </w:pPr>
      <w:r w:rsidRPr="009C021D">
        <w:rPr>
          <w:rFonts w:ascii="Tahoma" w:hAnsi="Tahoma" w:cs="Tahoma"/>
          <w:b/>
          <w:bCs/>
          <w:sz w:val="22"/>
          <w:szCs w:val="22"/>
        </w:rPr>
        <w:t>Korekta, ograniczanie oraz usuwanie danych</w:t>
      </w:r>
    </w:p>
    <w:p w14:paraId="7DD8F41D" w14:textId="77777777" w:rsidR="00CF43FF" w:rsidRPr="009C021D" w:rsidRDefault="00CF43FF" w:rsidP="007A14B8">
      <w:pPr>
        <w:pStyle w:val="Tekstpodstawowy21"/>
        <w:numPr>
          <w:ilvl w:val="0"/>
          <w:numId w:val="59"/>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Przetwarzający może usuwać lub ograniczać przetwarzanie Danych Osobowych jedynie na podstawie udokumentowanych poleceń od Powierzającego.</w:t>
      </w:r>
    </w:p>
    <w:p w14:paraId="0719F5C6" w14:textId="77777777" w:rsidR="00CF43FF" w:rsidRPr="009C021D" w:rsidRDefault="00CF43FF" w:rsidP="007A14B8">
      <w:pPr>
        <w:pStyle w:val="Tekstpodstawowy21"/>
        <w:numPr>
          <w:ilvl w:val="0"/>
          <w:numId w:val="59"/>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Jeżeli Podmiot Danych (osoba, której dotyczą dane) skontaktuje się bezpośrednio z Przetwarzającym w związku z korektą, usunięciem lub ograniczeniem przetwarzania, Przetwarzający natychmiast przekaże Powierzającemu wniosek tego Podmiotu Danych.</w:t>
      </w:r>
    </w:p>
    <w:p w14:paraId="09F65C83" w14:textId="77777777" w:rsidR="00CF43FF" w:rsidRPr="009C021D" w:rsidRDefault="00CF43FF" w:rsidP="007A14B8">
      <w:pPr>
        <w:pStyle w:val="Kolorowalistaakcent11"/>
        <w:ind w:left="0"/>
        <w:rPr>
          <w:rFonts w:ascii="Tahoma" w:hAnsi="Tahoma" w:cs="Tahoma"/>
          <w:sz w:val="22"/>
          <w:szCs w:val="22"/>
        </w:rPr>
      </w:pPr>
    </w:p>
    <w:p w14:paraId="4B47CE2D" w14:textId="77777777" w:rsidR="00CF43FF" w:rsidRPr="009C021D" w:rsidRDefault="00CF43FF" w:rsidP="007A14B8">
      <w:pPr>
        <w:pStyle w:val="Kolorowalistaakcent11"/>
        <w:ind w:left="0"/>
        <w:jc w:val="center"/>
        <w:rPr>
          <w:rFonts w:ascii="Tahoma" w:hAnsi="Tahoma" w:cs="Tahoma"/>
          <w:b/>
          <w:bCs/>
          <w:sz w:val="22"/>
          <w:szCs w:val="22"/>
        </w:rPr>
      </w:pPr>
      <w:r w:rsidRPr="009C021D">
        <w:rPr>
          <w:rFonts w:ascii="Tahoma" w:hAnsi="Tahoma" w:cs="Tahoma"/>
          <w:b/>
          <w:bCs/>
          <w:sz w:val="22"/>
          <w:szCs w:val="22"/>
        </w:rPr>
        <w:t>§6</w:t>
      </w:r>
    </w:p>
    <w:p w14:paraId="1CBD8438" w14:textId="77777777" w:rsidR="00CF43FF" w:rsidRPr="009C021D" w:rsidRDefault="00CF43FF" w:rsidP="007A14B8">
      <w:pPr>
        <w:pStyle w:val="Kolorowalistaakcent11"/>
        <w:ind w:left="0"/>
        <w:jc w:val="center"/>
        <w:rPr>
          <w:rFonts w:ascii="Tahoma" w:hAnsi="Tahoma" w:cs="Tahoma"/>
          <w:b/>
          <w:bCs/>
          <w:sz w:val="22"/>
          <w:szCs w:val="22"/>
        </w:rPr>
      </w:pPr>
      <w:r w:rsidRPr="009C021D">
        <w:rPr>
          <w:rFonts w:ascii="Tahoma" w:hAnsi="Tahoma" w:cs="Tahoma"/>
          <w:b/>
          <w:bCs/>
          <w:sz w:val="22"/>
          <w:szCs w:val="22"/>
        </w:rPr>
        <w:t>Dalsze powierzenie przetwarzania danych osobowych</w:t>
      </w:r>
    </w:p>
    <w:p w14:paraId="2D861317" w14:textId="77777777" w:rsidR="00CF43FF" w:rsidRPr="009C021D" w:rsidRDefault="00CF43FF" w:rsidP="007A14B8">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Powierzający wyraża zgodę na korzystanie przez Przetwarzającego z usług innego podmiotu przetwarzającego (Dalszy Przetwarzający), z zastrzeżeniem, iż inny podmiot przetwarzający zobowiązany jest przetwarzać dane zgodnie z wymogami niniejszej umowy.</w:t>
      </w:r>
    </w:p>
    <w:p w14:paraId="0B971C6B" w14:textId="77777777" w:rsidR="00CF43FF" w:rsidRPr="009C021D" w:rsidRDefault="00CF43FF" w:rsidP="007A14B8">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Przetwarzający ponosi wobec Powierzającego pełną odpowiedzialność za działania i zaniechania Dalszego Przetwarzającego, jak za swoje działania i zaniechania.</w:t>
      </w:r>
    </w:p>
    <w:p w14:paraId="3F29FE27" w14:textId="77777777" w:rsidR="00CF43FF" w:rsidRPr="009C021D" w:rsidRDefault="00CF43FF" w:rsidP="007A14B8">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Wykaz podprzetwarzających, którym Przetwarzający obecnie zleca czynności, jest dostępny pod adresem www ……………………………………………..….. Powierzający niniejszym upoważnia Przetwarzającego do zlecania czynności podmiotom ujętym w wykazie jako podprzetwarzającym.</w:t>
      </w:r>
    </w:p>
    <w:p w14:paraId="4907EA5F" w14:textId="77777777" w:rsidR="00CF43FF" w:rsidRPr="009C021D" w:rsidRDefault="00CF43FF" w:rsidP="007A14B8">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Zlecenie czynności lub zastąpienie podprzetwarzającego dodatkowym podmiotem uznaje się za zatwierdzone, jeżeli Przetwarzający poinformuje Powierzającego o takim fakcie z wyprzedzeniem, a Powierzający nie zgłosi zastrzeżeń do Przetwarzającego w formie pisemnej, w tym w formie elektronicznej, w terminie 3 miesięcy od otrzymania takich informacji. </w:t>
      </w:r>
    </w:p>
    <w:p w14:paraId="4FB70DEF" w14:textId="77777777" w:rsidR="00CF43FF" w:rsidRPr="009C021D" w:rsidRDefault="00CF43FF" w:rsidP="007A14B8">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W przypadku zgłoszenia zastrzeżeń przez Powierzającego, Powierzający przedstawi Przetwarzającemu szczegółowe informacje o przyczynach zastrzeżeń. Po zgłoszeniu zastrzeżeń Przetwarzający może według własnego uznania</w:t>
      </w:r>
    </w:p>
    <w:p w14:paraId="3C9E7858" w14:textId="77777777" w:rsidR="00CF43FF" w:rsidRPr="009C021D" w:rsidRDefault="00CF43FF" w:rsidP="007A14B8">
      <w:pPr>
        <w:pStyle w:val="ListParagraph1"/>
        <w:numPr>
          <w:ilvl w:val="0"/>
          <w:numId w:val="61"/>
        </w:numPr>
        <w:spacing w:line="240" w:lineRule="auto"/>
        <w:contextualSpacing/>
        <w:jc w:val="both"/>
        <w:rPr>
          <w:rFonts w:ascii="Tahoma" w:hAnsi="Tahoma" w:cs="Tahoma"/>
          <w:sz w:val="22"/>
          <w:szCs w:val="22"/>
          <w:lang w:val="pl-PL"/>
        </w:rPr>
      </w:pPr>
      <w:r w:rsidRPr="009C021D">
        <w:rPr>
          <w:rFonts w:ascii="Tahoma" w:hAnsi="Tahoma" w:cs="Tahoma"/>
          <w:iCs/>
          <w:sz w:val="22"/>
          <w:szCs w:val="22"/>
          <w:lang w:val="pl-PL"/>
        </w:rPr>
        <w:t>zaproponować innego podprzetwarzającego w miejsce odrzuconego podprzetwarzającego; lub</w:t>
      </w:r>
    </w:p>
    <w:p w14:paraId="267B9EBD" w14:textId="77777777" w:rsidR="00CF43FF" w:rsidRPr="009C021D" w:rsidRDefault="00CF43FF" w:rsidP="007A14B8">
      <w:pPr>
        <w:pStyle w:val="ListParagraph1"/>
        <w:numPr>
          <w:ilvl w:val="0"/>
          <w:numId w:val="61"/>
        </w:numPr>
        <w:spacing w:line="240" w:lineRule="auto"/>
        <w:contextualSpacing/>
        <w:jc w:val="both"/>
        <w:rPr>
          <w:rFonts w:ascii="Tahoma" w:hAnsi="Tahoma" w:cs="Tahoma"/>
          <w:sz w:val="22"/>
          <w:szCs w:val="22"/>
          <w:lang w:val="pl-PL"/>
        </w:rPr>
      </w:pPr>
      <w:r w:rsidRPr="009C021D">
        <w:rPr>
          <w:rFonts w:ascii="Tahoma" w:hAnsi="Tahoma" w:cs="Tahoma"/>
          <w:iCs/>
          <w:sz w:val="22"/>
          <w:szCs w:val="22"/>
          <w:lang w:val="pl-PL"/>
        </w:rPr>
        <w:t>podjąć działania w celu rozwiązania problemów zgłoszonych przez Powierzającego, które wyeliminują jego zastrzeżenia.</w:t>
      </w:r>
    </w:p>
    <w:p w14:paraId="6F85792C" w14:textId="77777777" w:rsidR="00CF43FF" w:rsidRPr="009C021D" w:rsidRDefault="00CF43FF" w:rsidP="007A14B8">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W przypadku niewykonania przez podprzetwarzającego ciążących na nim obowiązków w zakresie ochrony danych, Przetwarzający - zgodnie z postanowieniami dotyczącymi odpowiedzialności w </w:t>
      </w:r>
      <w:r w:rsidRPr="009C021D">
        <w:rPr>
          <w:rFonts w:ascii="Tahoma" w:hAnsi="Tahoma" w:cs="Tahoma"/>
          <w:b w:val="0"/>
          <w:sz w:val="22"/>
          <w:szCs w:val="22"/>
        </w:rPr>
        <w:lastRenderedPageBreak/>
        <w:t xml:space="preserve">umowie głównej - ponosi pełną odpowiedzialność wobec Powierzającego za wykonanie zobowiązań ciążących na podprzetwarzającym. </w:t>
      </w:r>
    </w:p>
    <w:p w14:paraId="6E8675E2" w14:textId="77777777" w:rsidR="00CF43FF" w:rsidRPr="009C021D" w:rsidRDefault="00CF43FF" w:rsidP="007A14B8">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W przypadku zlecenia przez Przetwarzającego czynności podprzetwarzającemu </w:t>
      </w:r>
      <w:r w:rsidRPr="009C021D">
        <w:rPr>
          <w:rFonts w:ascii="Tahoma" w:hAnsi="Tahoma" w:cs="Tahoma"/>
          <w:b w:val="0"/>
          <w:sz w:val="22"/>
          <w:szCs w:val="22"/>
        </w:rPr>
        <w:br/>
        <w:t xml:space="preserve">z państwa trzeciego (spoza UE/EOG), do Przetwarzającego stosuje mechanizmy przesyłania danych zgodne z art. 44 i nast. RODO. W szczególności, Przetwarzający w wystarczający sposób zabezpiecza wdrożenie odpowiednich środków technicznych </w:t>
      </w:r>
      <w:r w:rsidRPr="009C021D">
        <w:rPr>
          <w:rFonts w:ascii="Tahoma" w:hAnsi="Tahoma" w:cs="Tahoma"/>
          <w:b w:val="0"/>
          <w:sz w:val="22"/>
          <w:szCs w:val="22"/>
        </w:rPr>
        <w:br/>
        <w:t>i organizacyjnych w taki sposób, aby przetwarzanie danych spełniało wymagania RODO, zapewnia ochronę praw zainteresowanych osób, których dane dotyczą, prowadzi rejestr transferów danych i dokumentację stosownych zabezpieczeń.</w:t>
      </w:r>
    </w:p>
    <w:p w14:paraId="37654455" w14:textId="77777777" w:rsidR="00CF43FF" w:rsidRPr="009C021D" w:rsidRDefault="00CF43FF" w:rsidP="007A14B8">
      <w:pPr>
        <w:pStyle w:val="Tekstpodstawowy21"/>
        <w:numPr>
          <w:ilvl w:val="0"/>
          <w:numId w:val="60"/>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W przypadku, gdy Przetwarzający zapewnia wystarczające zabezpieczenia np. na mocy standardowych klauzul umownych zgodnie z decyzją Komisji Europejskiej Nr 2010/87/UE lub standardowych klauzul ochrony danych zgodnie z art. 46 („standardowe klauzule ochrony danych”), Powierzający niniejszym udziela Przetwarzającemu pełnomocnictwa do zawarcia takich standardowych klauzul ochrony danych w imieniu i na rzecz Powierzającego. Ponadto, Powierzający udziela Przetwarzającemu wyraźnej zgody na reprezentowanie odpowiedniego podprzetwarzającego przy zawieraniu takich standardowych klauzul ochrony danych</w:t>
      </w:r>
    </w:p>
    <w:p w14:paraId="42FB33A4" w14:textId="77777777" w:rsidR="00CF43FF" w:rsidRPr="009C021D" w:rsidRDefault="00CF43FF" w:rsidP="007A14B8">
      <w:pPr>
        <w:pStyle w:val="Kolorowalistaakcent11"/>
        <w:ind w:left="0"/>
        <w:rPr>
          <w:rFonts w:ascii="Tahoma" w:hAnsi="Tahoma" w:cs="Tahoma"/>
          <w:sz w:val="22"/>
          <w:szCs w:val="22"/>
        </w:rPr>
      </w:pPr>
    </w:p>
    <w:p w14:paraId="39F8EE59" w14:textId="77777777" w:rsidR="00CF43FF" w:rsidRPr="009C021D" w:rsidRDefault="00CF43FF" w:rsidP="007A14B8">
      <w:pPr>
        <w:pStyle w:val="Kolorowalistaakcent11"/>
        <w:ind w:left="0"/>
        <w:jc w:val="center"/>
        <w:rPr>
          <w:rFonts w:ascii="Tahoma" w:hAnsi="Tahoma" w:cs="Tahoma"/>
          <w:b/>
          <w:bCs/>
          <w:sz w:val="22"/>
          <w:szCs w:val="22"/>
        </w:rPr>
      </w:pPr>
      <w:r w:rsidRPr="009C021D">
        <w:rPr>
          <w:rFonts w:ascii="Tahoma" w:hAnsi="Tahoma" w:cs="Tahoma"/>
          <w:b/>
          <w:bCs/>
          <w:sz w:val="22"/>
          <w:szCs w:val="22"/>
        </w:rPr>
        <w:t>§7</w:t>
      </w:r>
    </w:p>
    <w:p w14:paraId="1DDCA905" w14:textId="77777777" w:rsidR="00CF43FF" w:rsidRPr="009C021D" w:rsidRDefault="00CF43FF" w:rsidP="007A14B8">
      <w:pPr>
        <w:pStyle w:val="Kolorowalistaakcent11"/>
        <w:ind w:left="0"/>
        <w:jc w:val="center"/>
        <w:rPr>
          <w:rFonts w:ascii="Tahoma" w:hAnsi="Tahoma" w:cs="Tahoma"/>
          <w:b/>
          <w:bCs/>
          <w:sz w:val="22"/>
          <w:szCs w:val="22"/>
        </w:rPr>
      </w:pPr>
      <w:r w:rsidRPr="009C021D">
        <w:rPr>
          <w:rFonts w:ascii="Tahoma" w:hAnsi="Tahoma" w:cs="Tahoma"/>
          <w:b/>
          <w:bCs/>
          <w:sz w:val="22"/>
          <w:szCs w:val="22"/>
        </w:rPr>
        <w:t>Uprawnienia Powierzającego w zakresie nadzoru</w:t>
      </w:r>
    </w:p>
    <w:p w14:paraId="354CF2BE" w14:textId="77777777" w:rsidR="00CF43FF" w:rsidRPr="009C021D" w:rsidRDefault="00CF43FF" w:rsidP="007A14B8">
      <w:pPr>
        <w:pStyle w:val="Tekstpodstawowy21"/>
        <w:numPr>
          <w:ilvl w:val="0"/>
          <w:numId w:val="62"/>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Przetwarzający zapewni Administratorowi możliwość weryfikacji zgodności ze zobowiązaniami Przetwarzającego wynikających z art. 28 RODO. </w:t>
      </w:r>
    </w:p>
    <w:p w14:paraId="64093944" w14:textId="77777777" w:rsidR="00CF43FF" w:rsidRPr="009C021D" w:rsidRDefault="00CF43FF" w:rsidP="007A14B8">
      <w:pPr>
        <w:pStyle w:val="Tekstpodstawowy21"/>
        <w:numPr>
          <w:ilvl w:val="0"/>
          <w:numId w:val="62"/>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Powierzający ma prawo do przeprowadzania kontroli albo do powierzania ich wykonywania przez audytora, który zostanie wyznaczony indywidualnie w każdym wypadku wspólnie przez Strony. Przetwarzający zobowiązuje się, że dostarczy Powierzającemu, na jego żądanie niezbędnych informacji, a w szczególności dotyczących środków technicznych i organizacyjnych stosowanych przy przetwarzaniu Danych Osobowych. Koszty audytu ponosi Powierzający</w:t>
      </w:r>
    </w:p>
    <w:p w14:paraId="50E6C22A" w14:textId="77777777" w:rsidR="00CF43FF" w:rsidRPr="009C021D" w:rsidRDefault="00CF43FF" w:rsidP="007A14B8">
      <w:pPr>
        <w:pStyle w:val="Tekstpodstawowy21"/>
        <w:numPr>
          <w:ilvl w:val="0"/>
          <w:numId w:val="62"/>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Powierzający będzie realizował prawo kontroli w dni robocze, w godzinach pracy Przetwarzającego z co najmniej 7-dniowym wyprzedzeniem. Za dni robocze Strony uważać będą dni od poniedziałku do piątku, z wyjątkiem dni ustawowo wolnych od pracy na terytorium Rzeczypospolitej Polskiej. </w:t>
      </w:r>
    </w:p>
    <w:p w14:paraId="3FB3A4A4" w14:textId="77777777" w:rsidR="00CF43FF" w:rsidRPr="009C021D" w:rsidRDefault="00CF43FF" w:rsidP="007A14B8">
      <w:pPr>
        <w:pStyle w:val="Tekstpodstawowy21"/>
        <w:numPr>
          <w:ilvl w:val="0"/>
          <w:numId w:val="62"/>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Przetwarzający zobowiązuje się do usunięcia uchybień stwierdzonych podczas kontroli, w terminie wskazanym przez Powierzającego, który nie może jednak być krótszy niż 5 dni.</w:t>
      </w:r>
    </w:p>
    <w:p w14:paraId="69C00A2E" w14:textId="77777777" w:rsidR="00CF43FF" w:rsidRPr="009C021D" w:rsidRDefault="00CF43FF" w:rsidP="007A14B8">
      <w:pPr>
        <w:pStyle w:val="Tekstpodstawowy21"/>
        <w:numPr>
          <w:ilvl w:val="0"/>
          <w:numId w:val="62"/>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Kontrole będą odbywały się z zachowanie poufności, w tym w szczególności prowadzonej przez Powierzającego działalności gospodarczej, w zakresie przewidzianej prawem tajemnicy handlowej oraz zachowaniem prawa poufności w związku z przetwarzaniem danych (przez Przetwarzającego) na rzecz innych Powierzających lub Administratorów.</w:t>
      </w:r>
    </w:p>
    <w:p w14:paraId="0753886A" w14:textId="77777777" w:rsidR="00CF43FF" w:rsidRPr="009C021D" w:rsidRDefault="00CF43FF" w:rsidP="007A14B8">
      <w:pPr>
        <w:jc w:val="center"/>
        <w:rPr>
          <w:rFonts w:ascii="Tahoma" w:hAnsi="Tahoma" w:cs="Tahoma"/>
          <w:iCs/>
          <w:sz w:val="22"/>
          <w:szCs w:val="22"/>
        </w:rPr>
      </w:pPr>
    </w:p>
    <w:p w14:paraId="2AA50E18" w14:textId="77777777" w:rsidR="00CF43FF" w:rsidRPr="009C021D" w:rsidRDefault="00CF43FF" w:rsidP="007A14B8">
      <w:pPr>
        <w:jc w:val="center"/>
        <w:rPr>
          <w:rFonts w:ascii="Tahoma" w:hAnsi="Tahoma" w:cs="Tahoma"/>
          <w:iCs/>
          <w:sz w:val="22"/>
          <w:szCs w:val="22"/>
        </w:rPr>
      </w:pPr>
    </w:p>
    <w:p w14:paraId="191A826B" w14:textId="77777777" w:rsidR="00CF43FF" w:rsidRPr="009C021D" w:rsidRDefault="00CF43FF" w:rsidP="007A14B8">
      <w:pPr>
        <w:jc w:val="center"/>
        <w:rPr>
          <w:rFonts w:ascii="Tahoma" w:hAnsi="Tahoma" w:cs="Tahoma"/>
          <w:b/>
          <w:bCs/>
          <w:sz w:val="22"/>
          <w:szCs w:val="22"/>
        </w:rPr>
      </w:pPr>
      <w:r w:rsidRPr="009C021D">
        <w:rPr>
          <w:rFonts w:ascii="Tahoma" w:hAnsi="Tahoma" w:cs="Tahoma"/>
          <w:b/>
          <w:bCs/>
          <w:iCs/>
          <w:sz w:val="22"/>
          <w:szCs w:val="22"/>
        </w:rPr>
        <w:t>§8</w:t>
      </w:r>
    </w:p>
    <w:p w14:paraId="2909F23A" w14:textId="77777777" w:rsidR="00CF43FF" w:rsidRPr="009C021D" w:rsidRDefault="00CF43FF" w:rsidP="007A14B8">
      <w:pPr>
        <w:jc w:val="center"/>
        <w:rPr>
          <w:rFonts w:ascii="Tahoma" w:hAnsi="Tahoma" w:cs="Tahoma"/>
          <w:b/>
          <w:bCs/>
          <w:sz w:val="22"/>
          <w:szCs w:val="22"/>
        </w:rPr>
      </w:pPr>
      <w:r w:rsidRPr="009C021D">
        <w:rPr>
          <w:rFonts w:ascii="Tahoma" w:hAnsi="Tahoma" w:cs="Tahoma"/>
          <w:b/>
          <w:bCs/>
          <w:iCs/>
          <w:sz w:val="22"/>
          <w:szCs w:val="22"/>
        </w:rPr>
        <w:t>Komunikacja w przypadku naruszeń zasad przetwarzania Danych Osobowych</w:t>
      </w:r>
    </w:p>
    <w:p w14:paraId="7D9E6D1D" w14:textId="77777777" w:rsidR="00CF43FF" w:rsidRPr="009C021D" w:rsidRDefault="00CF43FF" w:rsidP="007A14B8">
      <w:pPr>
        <w:pStyle w:val="Tekstpodstawowy21"/>
        <w:numPr>
          <w:ilvl w:val="0"/>
          <w:numId w:val="63"/>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Przetwarzający powinien wspierać Powierzającego w zachowaniu zgodności ze zobowiązaniami w zakresie bezpieczeństwa danych osobowych, wymaganiami odnośnie zgłaszania naruszeń danych, </w:t>
      </w:r>
      <w:r w:rsidRPr="009C021D">
        <w:rPr>
          <w:rStyle w:val="st"/>
          <w:rFonts w:ascii="Tahoma" w:hAnsi="Tahoma" w:cs="Tahoma"/>
          <w:b w:val="0"/>
          <w:sz w:val="22"/>
          <w:szCs w:val="22"/>
        </w:rPr>
        <w:t>oceny skutków dla ochrony danych</w:t>
      </w:r>
      <w:r w:rsidRPr="009C021D">
        <w:rPr>
          <w:rFonts w:ascii="Tahoma" w:hAnsi="Tahoma" w:cs="Tahoma"/>
          <w:b w:val="0"/>
          <w:sz w:val="22"/>
          <w:szCs w:val="22"/>
        </w:rPr>
        <w:t>. Zakres ten obejmuje:</w:t>
      </w:r>
    </w:p>
    <w:p w14:paraId="41CCEDC4" w14:textId="77777777" w:rsidR="00CF43FF" w:rsidRPr="009C021D" w:rsidRDefault="00CF43FF" w:rsidP="007A14B8">
      <w:pPr>
        <w:pStyle w:val="Kolorowalistaakcent11"/>
        <w:numPr>
          <w:ilvl w:val="0"/>
          <w:numId w:val="64"/>
        </w:numPr>
        <w:suppressAutoHyphens/>
        <w:jc w:val="both"/>
        <w:rPr>
          <w:rFonts w:ascii="Tahoma" w:hAnsi="Tahoma" w:cs="Tahoma"/>
          <w:sz w:val="22"/>
          <w:szCs w:val="22"/>
        </w:rPr>
      </w:pPr>
      <w:r w:rsidRPr="009C021D">
        <w:rPr>
          <w:rFonts w:ascii="Tahoma" w:hAnsi="Tahoma" w:cs="Tahoma"/>
          <w:sz w:val="22"/>
          <w:szCs w:val="22"/>
        </w:rPr>
        <w:t xml:space="preserve">zapewnienie odpowiedniego poziomu ochrony przez zastosowanie środków technicznych </w:t>
      </w:r>
      <w:r w:rsidRPr="009C021D">
        <w:rPr>
          <w:rFonts w:ascii="Tahoma" w:hAnsi="Tahoma" w:cs="Tahoma"/>
          <w:sz w:val="22"/>
          <w:szCs w:val="22"/>
        </w:rPr>
        <w:br/>
        <w:t>oraz organizacyjnych z uwzględnieniem okoliczności oraz celów przetwarzania, a także projektowanego prawdopodobieństwa oraz skali ewentualnego naruszenia;</w:t>
      </w:r>
    </w:p>
    <w:p w14:paraId="6DCA5855" w14:textId="77777777" w:rsidR="00CF43FF" w:rsidRPr="009C021D" w:rsidRDefault="00CF43FF" w:rsidP="007A14B8">
      <w:pPr>
        <w:pStyle w:val="Kolorowalistaakcent11"/>
        <w:numPr>
          <w:ilvl w:val="0"/>
          <w:numId w:val="64"/>
        </w:numPr>
        <w:suppressAutoHyphens/>
        <w:jc w:val="both"/>
        <w:rPr>
          <w:rFonts w:ascii="Tahoma" w:hAnsi="Tahoma" w:cs="Tahoma"/>
          <w:sz w:val="22"/>
          <w:szCs w:val="22"/>
        </w:rPr>
      </w:pPr>
      <w:r w:rsidRPr="009C021D">
        <w:rPr>
          <w:rFonts w:ascii="Tahoma" w:hAnsi="Tahoma" w:cs="Tahoma"/>
          <w:sz w:val="22"/>
          <w:szCs w:val="22"/>
        </w:rPr>
        <w:t xml:space="preserve">obowiązek natychmiastowego (nie później niż w ciągu 24 godzin od wykrycia naruszenia) zgłaszania Powierzającemu naruszeń zasad przetwarzania Danych Osobowych; </w:t>
      </w:r>
    </w:p>
    <w:p w14:paraId="06ABB6CF" w14:textId="77777777" w:rsidR="00CF43FF" w:rsidRPr="009C021D" w:rsidRDefault="00CF43FF" w:rsidP="007A14B8">
      <w:pPr>
        <w:pStyle w:val="Kolorowalistaakcent11"/>
        <w:numPr>
          <w:ilvl w:val="0"/>
          <w:numId w:val="64"/>
        </w:numPr>
        <w:suppressAutoHyphens/>
        <w:jc w:val="both"/>
        <w:rPr>
          <w:rFonts w:ascii="Tahoma" w:hAnsi="Tahoma" w:cs="Tahoma"/>
          <w:sz w:val="22"/>
          <w:szCs w:val="22"/>
        </w:rPr>
      </w:pPr>
      <w:r w:rsidRPr="009C021D">
        <w:rPr>
          <w:rFonts w:ascii="Tahoma" w:hAnsi="Tahoma" w:cs="Tahoma"/>
          <w:sz w:val="22"/>
          <w:szCs w:val="22"/>
        </w:rPr>
        <w:lastRenderedPageBreak/>
        <w:t>wspieranie Powierzającego w odniesieniu do obowiązków związanych z informowaniem zainteresowanego Podmiotu Danych (osoby, której dotyczą dane) oraz dostarczanie Powierzającemu wszystkich posiadanych informacji na ten temat, w terminie umożliwiającym terminowe wywiązanie się przez Powierzającego z obowiązków wynikających z przepisów prawa;</w:t>
      </w:r>
    </w:p>
    <w:p w14:paraId="0490D57B" w14:textId="77777777" w:rsidR="00CF43FF" w:rsidRPr="009C021D" w:rsidRDefault="00CF43FF" w:rsidP="007A14B8">
      <w:pPr>
        <w:pStyle w:val="Kolorowalistaakcent11"/>
        <w:numPr>
          <w:ilvl w:val="0"/>
          <w:numId w:val="64"/>
        </w:numPr>
        <w:suppressAutoHyphens/>
        <w:jc w:val="both"/>
        <w:rPr>
          <w:rFonts w:ascii="Tahoma" w:hAnsi="Tahoma" w:cs="Tahoma"/>
          <w:sz w:val="22"/>
          <w:szCs w:val="22"/>
        </w:rPr>
      </w:pPr>
      <w:r w:rsidRPr="009C021D">
        <w:rPr>
          <w:rFonts w:ascii="Tahoma" w:hAnsi="Tahoma" w:cs="Tahoma"/>
          <w:sz w:val="22"/>
          <w:szCs w:val="22"/>
        </w:rPr>
        <w:t>wspieranie Powierzającego w zakresie</w:t>
      </w:r>
      <w:r w:rsidRPr="009C021D">
        <w:rPr>
          <w:rStyle w:val="ZnakZnak6"/>
          <w:rFonts w:ascii="Tahoma" w:hAnsi="Tahoma" w:cs="Tahoma"/>
          <w:color w:val="000000"/>
          <w:sz w:val="22"/>
          <w:szCs w:val="22"/>
        </w:rPr>
        <w:t xml:space="preserve"> </w:t>
      </w:r>
      <w:r w:rsidRPr="009C021D">
        <w:rPr>
          <w:rStyle w:val="st"/>
          <w:rFonts w:ascii="Tahoma" w:hAnsi="Tahoma" w:cs="Tahoma"/>
          <w:sz w:val="22"/>
          <w:szCs w:val="22"/>
        </w:rPr>
        <w:t>oceny skutków dla ochrony jego danych.</w:t>
      </w:r>
    </w:p>
    <w:p w14:paraId="435A7E97" w14:textId="77777777" w:rsidR="00CF43FF" w:rsidRPr="009C021D" w:rsidRDefault="00CF43FF" w:rsidP="007A14B8">
      <w:pPr>
        <w:pStyle w:val="Tekstpodstawowy21"/>
        <w:numPr>
          <w:ilvl w:val="0"/>
          <w:numId w:val="63"/>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Powiadomienie o naruszeniu zasad przetwarzania danych może nastąpić drogą elektroniczną lub za pomocą środków porozumiewania się na odległość.</w:t>
      </w:r>
    </w:p>
    <w:p w14:paraId="01B73576" w14:textId="77777777" w:rsidR="00CF43FF" w:rsidRPr="009C021D" w:rsidRDefault="00CF43FF" w:rsidP="007A14B8">
      <w:pPr>
        <w:pStyle w:val="Kolorowalistaakcent11"/>
        <w:ind w:left="0"/>
        <w:jc w:val="center"/>
        <w:rPr>
          <w:rFonts w:ascii="Tahoma" w:hAnsi="Tahoma" w:cs="Tahoma"/>
          <w:b/>
          <w:bCs/>
          <w:sz w:val="22"/>
          <w:szCs w:val="22"/>
        </w:rPr>
      </w:pPr>
      <w:r w:rsidRPr="009C021D">
        <w:rPr>
          <w:rFonts w:ascii="Tahoma" w:hAnsi="Tahoma" w:cs="Tahoma"/>
          <w:sz w:val="22"/>
          <w:szCs w:val="22"/>
        </w:rPr>
        <w:br/>
      </w:r>
      <w:r w:rsidRPr="009C021D">
        <w:rPr>
          <w:rFonts w:ascii="Tahoma" w:hAnsi="Tahoma" w:cs="Tahoma"/>
          <w:b/>
          <w:bCs/>
          <w:sz w:val="22"/>
          <w:szCs w:val="22"/>
        </w:rPr>
        <w:t>§9</w:t>
      </w:r>
    </w:p>
    <w:p w14:paraId="6C8A91BB" w14:textId="77777777" w:rsidR="00CF43FF" w:rsidRPr="009C021D" w:rsidRDefault="00CF43FF" w:rsidP="007A14B8">
      <w:pPr>
        <w:pStyle w:val="Kolorowalistaakcent11"/>
        <w:ind w:left="0"/>
        <w:jc w:val="center"/>
        <w:rPr>
          <w:rFonts w:ascii="Tahoma" w:hAnsi="Tahoma" w:cs="Tahoma"/>
          <w:b/>
          <w:bCs/>
          <w:sz w:val="22"/>
          <w:szCs w:val="22"/>
        </w:rPr>
      </w:pPr>
      <w:r w:rsidRPr="009C021D">
        <w:rPr>
          <w:rFonts w:ascii="Tahoma" w:hAnsi="Tahoma" w:cs="Tahoma"/>
          <w:b/>
          <w:bCs/>
          <w:sz w:val="22"/>
          <w:szCs w:val="22"/>
        </w:rPr>
        <w:t>Prawo Powierzającego do wydawania poleceń</w:t>
      </w:r>
    </w:p>
    <w:p w14:paraId="1B05B709" w14:textId="77777777" w:rsidR="00CF43FF" w:rsidRPr="009C021D" w:rsidRDefault="00CF43FF" w:rsidP="007A14B8">
      <w:pPr>
        <w:pStyle w:val="Tekstpodstawowy21"/>
        <w:numPr>
          <w:ilvl w:val="0"/>
          <w:numId w:val="65"/>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Polecenia wydane ustnie zostaną natychmiast potwierdzone przez Powierzającego minimum w formie wiadomości przesłanej pocztą elektroniczną.</w:t>
      </w:r>
    </w:p>
    <w:p w14:paraId="454BA7AA" w14:textId="77777777" w:rsidR="00CF43FF" w:rsidRPr="009C021D" w:rsidRDefault="00CF43FF" w:rsidP="007A14B8">
      <w:pPr>
        <w:pStyle w:val="Tekstpodstawowy21"/>
        <w:numPr>
          <w:ilvl w:val="0"/>
          <w:numId w:val="65"/>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Przetwarzający niezwłocznie będzie informował Powierzającego w przypadku stwierdzenia, że dane polecenie narusza przepisy prawa w zakresie ochrony danych. </w:t>
      </w:r>
      <w:r w:rsidRPr="009C021D">
        <w:rPr>
          <w:rFonts w:ascii="Tahoma" w:hAnsi="Tahoma" w:cs="Tahoma"/>
          <w:b w:val="0"/>
          <w:sz w:val="22"/>
          <w:szCs w:val="22"/>
        </w:rPr>
        <w:br/>
        <w:t xml:space="preserve">W takim wypadku Przetwarzający ma prawo zawiesić wykonanie odnośnych poleceń do czasu ich potwierdzenia albo zmiany przez Powierzającego. </w:t>
      </w:r>
    </w:p>
    <w:p w14:paraId="026C04F8" w14:textId="77777777" w:rsidR="00CF43FF" w:rsidRPr="009C021D" w:rsidRDefault="00CF43FF" w:rsidP="007A14B8">
      <w:pPr>
        <w:pStyle w:val="Kolorowalistaakcent11"/>
        <w:autoSpaceDE w:val="0"/>
        <w:ind w:left="0"/>
        <w:jc w:val="both"/>
        <w:rPr>
          <w:rFonts w:ascii="Tahoma" w:hAnsi="Tahoma" w:cs="Tahoma"/>
          <w:sz w:val="22"/>
          <w:szCs w:val="22"/>
        </w:rPr>
      </w:pPr>
    </w:p>
    <w:p w14:paraId="05075A44" w14:textId="77777777" w:rsidR="00CF43FF" w:rsidRPr="009C021D" w:rsidRDefault="00CF43FF" w:rsidP="007A14B8">
      <w:pPr>
        <w:pStyle w:val="Kolorowalistaakcent11"/>
        <w:autoSpaceDE w:val="0"/>
        <w:ind w:left="0"/>
        <w:jc w:val="center"/>
        <w:rPr>
          <w:rFonts w:ascii="Tahoma" w:hAnsi="Tahoma" w:cs="Tahoma"/>
          <w:b/>
          <w:bCs/>
          <w:sz w:val="22"/>
          <w:szCs w:val="22"/>
        </w:rPr>
      </w:pPr>
      <w:r w:rsidRPr="009C021D">
        <w:rPr>
          <w:rFonts w:ascii="Tahoma" w:hAnsi="Tahoma" w:cs="Tahoma"/>
          <w:b/>
          <w:bCs/>
          <w:sz w:val="22"/>
          <w:szCs w:val="22"/>
        </w:rPr>
        <w:t>§10</w:t>
      </w:r>
    </w:p>
    <w:p w14:paraId="061E90B7" w14:textId="77777777" w:rsidR="00CF43FF" w:rsidRPr="009C021D" w:rsidRDefault="00CF43FF" w:rsidP="007A14B8">
      <w:pPr>
        <w:pStyle w:val="Kolorowalistaakcent11"/>
        <w:autoSpaceDE w:val="0"/>
        <w:ind w:left="0"/>
        <w:jc w:val="center"/>
        <w:rPr>
          <w:rFonts w:ascii="Tahoma" w:hAnsi="Tahoma" w:cs="Tahoma"/>
          <w:b/>
          <w:bCs/>
          <w:sz w:val="22"/>
          <w:szCs w:val="22"/>
        </w:rPr>
      </w:pPr>
      <w:r w:rsidRPr="009C021D">
        <w:rPr>
          <w:rFonts w:ascii="Tahoma" w:hAnsi="Tahoma" w:cs="Tahoma"/>
          <w:b/>
          <w:bCs/>
          <w:sz w:val="22"/>
          <w:szCs w:val="22"/>
        </w:rPr>
        <w:t>Kasowanie oraz zwrot danych osobowych</w:t>
      </w:r>
    </w:p>
    <w:p w14:paraId="5DA274D1" w14:textId="77777777" w:rsidR="00CF43FF" w:rsidRPr="009C021D" w:rsidRDefault="00CF43FF" w:rsidP="007A14B8">
      <w:pPr>
        <w:pStyle w:val="Tekstpodstawowy21"/>
        <w:numPr>
          <w:ilvl w:val="0"/>
          <w:numId w:val="66"/>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Przetwarzający nie będzie tworzył kopii Danych Osobowych bez wiedzy Powierzającego za wyjątkiem kopii zapasowych w zakresie koniecznym w celu zapewnienia właściwego przetwarzania danych. </w:t>
      </w:r>
    </w:p>
    <w:p w14:paraId="3C685749" w14:textId="77777777" w:rsidR="00CF43FF" w:rsidRPr="009C021D" w:rsidRDefault="00CF43FF" w:rsidP="007A14B8">
      <w:pPr>
        <w:pStyle w:val="Tekstpodstawowy21"/>
        <w:numPr>
          <w:ilvl w:val="0"/>
          <w:numId w:val="66"/>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Po wygaśnięciu Umowy Przetwarzający przekaże Powierzającemu albo – za uprzednią zgodą Powierzającego – zniszczy wszystkie dokumenty, wyniki przetwarzania oraz wykorzystania oraz zbiory danych związane z Umową, które znalazły się w jego posiadaniu, w sposób zgodny z ochroną danych. Protokół zniszczenia lub usunięcia należy dostarczyć na żądanie Powierzającego.</w:t>
      </w:r>
    </w:p>
    <w:p w14:paraId="09E96AE8" w14:textId="77777777" w:rsidR="00CF43FF" w:rsidRPr="009C021D" w:rsidRDefault="00CF43FF" w:rsidP="007A14B8">
      <w:pPr>
        <w:pStyle w:val="Kolorowalistaakcent11"/>
        <w:ind w:left="0"/>
        <w:jc w:val="center"/>
        <w:rPr>
          <w:rFonts w:ascii="Tahoma" w:hAnsi="Tahoma" w:cs="Tahoma"/>
          <w:b/>
          <w:bCs/>
          <w:sz w:val="22"/>
          <w:szCs w:val="22"/>
        </w:rPr>
      </w:pPr>
      <w:r w:rsidRPr="009C021D">
        <w:rPr>
          <w:rFonts w:ascii="Tahoma" w:hAnsi="Tahoma" w:cs="Tahoma"/>
          <w:sz w:val="22"/>
          <w:szCs w:val="22"/>
        </w:rPr>
        <w:br/>
      </w:r>
      <w:r w:rsidRPr="009C021D">
        <w:rPr>
          <w:rFonts w:ascii="Tahoma" w:hAnsi="Tahoma" w:cs="Tahoma"/>
          <w:b/>
          <w:bCs/>
          <w:sz w:val="22"/>
          <w:szCs w:val="22"/>
        </w:rPr>
        <w:t>§11</w:t>
      </w:r>
    </w:p>
    <w:p w14:paraId="5AB70286" w14:textId="77777777" w:rsidR="00CF43FF" w:rsidRPr="009C021D" w:rsidRDefault="00CF43FF" w:rsidP="007A14B8">
      <w:pPr>
        <w:pStyle w:val="Kolorowalistaakcent11"/>
        <w:ind w:left="0"/>
        <w:jc w:val="center"/>
        <w:rPr>
          <w:rFonts w:ascii="Tahoma" w:hAnsi="Tahoma" w:cs="Tahoma"/>
          <w:b/>
          <w:bCs/>
          <w:sz w:val="22"/>
          <w:szCs w:val="22"/>
        </w:rPr>
      </w:pPr>
      <w:r w:rsidRPr="009C021D">
        <w:rPr>
          <w:rFonts w:ascii="Tahoma" w:hAnsi="Tahoma" w:cs="Tahoma"/>
          <w:b/>
          <w:bCs/>
          <w:sz w:val="22"/>
          <w:szCs w:val="22"/>
        </w:rPr>
        <w:t>Postanowienia końcowe</w:t>
      </w:r>
    </w:p>
    <w:p w14:paraId="39E8AA05" w14:textId="77777777" w:rsidR="00CF43FF" w:rsidRPr="009C021D" w:rsidRDefault="00CF43FF" w:rsidP="007A14B8">
      <w:pPr>
        <w:pStyle w:val="Tekstpodstawowy21"/>
        <w:numPr>
          <w:ilvl w:val="0"/>
          <w:numId w:val="6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Celem uniknięcia jakichkolwiek wątpliwości, Strony ustalają, że wszelkie czynności podejmowane przez Przetwarzającego na podstawie Umowy wykonywane są w celu realizacji Umowy Podstawowej i nie podlegają dodatkowemu wynagrodzeniu.</w:t>
      </w:r>
    </w:p>
    <w:p w14:paraId="2DCF4567" w14:textId="77777777" w:rsidR="00CF43FF" w:rsidRPr="009C021D" w:rsidRDefault="00CF43FF" w:rsidP="007A14B8">
      <w:pPr>
        <w:pStyle w:val="Tekstpodstawowy21"/>
        <w:numPr>
          <w:ilvl w:val="0"/>
          <w:numId w:val="6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Zmiany Umowy muszą być dokonywane piśmie pod rygorem nieważności.</w:t>
      </w:r>
    </w:p>
    <w:p w14:paraId="03A6541E" w14:textId="77777777" w:rsidR="00CF43FF" w:rsidRPr="009C021D" w:rsidRDefault="00CF43FF" w:rsidP="007A14B8">
      <w:pPr>
        <w:pStyle w:val="Tekstpodstawowy21"/>
        <w:numPr>
          <w:ilvl w:val="0"/>
          <w:numId w:val="6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Jeżeli poszczególne postanowienia Umowy staną się nieskuteczne albo niewykonalne</w:t>
      </w:r>
      <w:r w:rsidRPr="009C021D">
        <w:rPr>
          <w:rFonts w:ascii="Tahoma" w:hAnsi="Tahoma" w:cs="Tahoma"/>
          <w:b w:val="0"/>
          <w:sz w:val="22"/>
          <w:szCs w:val="22"/>
        </w:rPr>
        <w:br/>
        <w:t>po jej podpisaniu, nie będzie to miało wpływu na ważność pozostałych postanowień Umowy.</w:t>
      </w:r>
    </w:p>
    <w:p w14:paraId="1EF5B241" w14:textId="77777777" w:rsidR="00CF43FF" w:rsidRPr="009C021D" w:rsidRDefault="00CF43FF" w:rsidP="007A14B8">
      <w:pPr>
        <w:pStyle w:val="Tekstpodstawowy21"/>
        <w:numPr>
          <w:ilvl w:val="0"/>
          <w:numId w:val="6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Postanowienie nieskuteczne albo niewykonalne należy zastąpić postanowieniem skutecznym oraz wykonalnym, najbardziej zbliżonym do celu ekonomicznego, do którego dążyły strony Umowy w ramach postanowienia nieważnego lub niewykonalnego.</w:t>
      </w:r>
    </w:p>
    <w:p w14:paraId="52C439A9" w14:textId="77777777" w:rsidR="00CF43FF" w:rsidRPr="009C021D" w:rsidRDefault="00CF43FF" w:rsidP="007A14B8">
      <w:pPr>
        <w:pStyle w:val="Tekstpodstawowy21"/>
        <w:numPr>
          <w:ilvl w:val="0"/>
          <w:numId w:val="6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 xml:space="preserve">Umowa wchodzi w życie z dniem zawarcia i zastępuje wszystkie istniejące porozumienia Stron w zakresie powierzenia i zasad przetwarzania Danych Osobowych. </w:t>
      </w:r>
    </w:p>
    <w:p w14:paraId="4CE4DE43" w14:textId="77777777" w:rsidR="00CF43FF" w:rsidRPr="009C021D" w:rsidRDefault="00CF43FF" w:rsidP="007A14B8">
      <w:pPr>
        <w:pStyle w:val="Tekstpodstawowy21"/>
        <w:numPr>
          <w:ilvl w:val="0"/>
          <w:numId w:val="6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Sądem właściwym dla rozpatrzenia sporów wynikających z Umowy będzie sąd właściwy Powierzającego.</w:t>
      </w:r>
    </w:p>
    <w:p w14:paraId="032F9054" w14:textId="77777777" w:rsidR="00CF43FF" w:rsidRPr="009C021D" w:rsidRDefault="00CF43FF" w:rsidP="007A14B8">
      <w:pPr>
        <w:pStyle w:val="Tekstpodstawowy21"/>
        <w:numPr>
          <w:ilvl w:val="0"/>
          <w:numId w:val="67"/>
        </w:numPr>
        <w:suppressAutoHyphens/>
        <w:spacing w:after="120" w:line="240" w:lineRule="auto"/>
        <w:jc w:val="both"/>
        <w:rPr>
          <w:rFonts w:ascii="Tahoma" w:hAnsi="Tahoma" w:cs="Tahoma"/>
          <w:b w:val="0"/>
          <w:sz w:val="22"/>
          <w:szCs w:val="22"/>
        </w:rPr>
      </w:pPr>
      <w:r w:rsidRPr="009C021D">
        <w:rPr>
          <w:rFonts w:ascii="Tahoma" w:hAnsi="Tahoma" w:cs="Tahoma"/>
          <w:b w:val="0"/>
          <w:sz w:val="22"/>
          <w:szCs w:val="22"/>
        </w:rPr>
        <w:t>Umowa została sporządzona w dwóch jednobrzmiących egzemplarzach dla każdej ze stron.</w:t>
      </w:r>
    </w:p>
    <w:p w14:paraId="52C08DC7" w14:textId="77777777" w:rsidR="00CF43FF" w:rsidRPr="009C021D" w:rsidRDefault="00CF43FF" w:rsidP="007A14B8">
      <w:pPr>
        <w:tabs>
          <w:tab w:val="left" w:pos="5103"/>
        </w:tabs>
        <w:rPr>
          <w:rFonts w:ascii="Tahoma" w:hAnsi="Tahoma" w:cs="Tahoma"/>
          <w:sz w:val="22"/>
          <w:szCs w:val="22"/>
        </w:rPr>
      </w:pPr>
    </w:p>
    <w:p w14:paraId="400BEC07" w14:textId="77777777" w:rsidR="00CF43FF" w:rsidRPr="009C021D" w:rsidRDefault="00CF43FF" w:rsidP="007A14B8">
      <w:pPr>
        <w:tabs>
          <w:tab w:val="left" w:pos="5103"/>
        </w:tabs>
        <w:rPr>
          <w:rFonts w:ascii="Tahoma" w:hAnsi="Tahoma" w:cs="Tahoma"/>
          <w:sz w:val="22"/>
          <w:szCs w:val="22"/>
        </w:rPr>
      </w:pPr>
      <w:r w:rsidRPr="009C021D">
        <w:rPr>
          <w:rFonts w:ascii="Tahoma" w:hAnsi="Tahoma" w:cs="Tahoma"/>
          <w:sz w:val="22"/>
          <w:szCs w:val="22"/>
        </w:rPr>
        <w:br/>
      </w:r>
    </w:p>
    <w:p w14:paraId="246AA621" w14:textId="728600C0" w:rsidR="00CF43FF" w:rsidRPr="009C021D" w:rsidRDefault="00CF43FF" w:rsidP="007A14B8">
      <w:pPr>
        <w:tabs>
          <w:tab w:val="left" w:pos="5103"/>
        </w:tabs>
        <w:rPr>
          <w:rFonts w:ascii="Tahoma" w:hAnsi="Tahoma" w:cs="Tahoma"/>
          <w:sz w:val="22"/>
          <w:szCs w:val="22"/>
        </w:rPr>
      </w:pPr>
      <w:r w:rsidRPr="009C021D">
        <w:rPr>
          <w:rFonts w:ascii="Tahoma" w:hAnsi="Tahoma" w:cs="Tahoma"/>
          <w:sz w:val="22"/>
          <w:szCs w:val="22"/>
        </w:rPr>
        <w:t>_________________________________</w:t>
      </w:r>
      <w:r w:rsidRPr="009C021D">
        <w:rPr>
          <w:rFonts w:ascii="Tahoma" w:hAnsi="Tahoma" w:cs="Tahoma"/>
          <w:sz w:val="22"/>
          <w:szCs w:val="22"/>
        </w:rPr>
        <w:tab/>
        <w:t xml:space="preserve">_________________________________                </w:t>
      </w:r>
      <w:r w:rsidRPr="009C021D">
        <w:rPr>
          <w:rFonts w:ascii="Tahoma" w:hAnsi="Tahoma" w:cs="Tahoma"/>
          <w:sz w:val="22"/>
          <w:szCs w:val="22"/>
        </w:rPr>
        <w:lastRenderedPageBreak/>
        <w:t xml:space="preserve">(Podpis / pieczątka </w:t>
      </w:r>
      <w:r w:rsidRPr="009C021D">
        <w:rPr>
          <w:rFonts w:ascii="Tahoma" w:hAnsi="Tahoma" w:cs="Tahoma"/>
          <w:sz w:val="22"/>
          <w:szCs w:val="22"/>
          <w:lang w:eastAsia="de-DE"/>
        </w:rPr>
        <w:t>Powierzającego</w:t>
      </w:r>
      <w:r w:rsidRPr="009C021D">
        <w:rPr>
          <w:rFonts w:ascii="Tahoma" w:hAnsi="Tahoma" w:cs="Tahoma"/>
          <w:sz w:val="22"/>
          <w:szCs w:val="22"/>
        </w:rPr>
        <w:t>)</w:t>
      </w:r>
      <w:r w:rsidRPr="009C021D">
        <w:rPr>
          <w:rFonts w:ascii="Tahoma" w:hAnsi="Tahoma" w:cs="Tahoma"/>
          <w:sz w:val="22"/>
          <w:szCs w:val="22"/>
        </w:rPr>
        <w:tab/>
        <w:t>(Podpis / pieczątka Przetwarzającego)</w:t>
      </w:r>
    </w:p>
    <w:p w14:paraId="2A7414CF" w14:textId="77777777" w:rsidR="00CF43FF" w:rsidRPr="009C021D" w:rsidRDefault="00CF43FF" w:rsidP="007A14B8">
      <w:pPr>
        <w:rPr>
          <w:rFonts w:ascii="Tahoma" w:hAnsi="Tahoma" w:cs="Tahoma"/>
          <w:sz w:val="22"/>
          <w:szCs w:val="22"/>
        </w:rPr>
      </w:pPr>
    </w:p>
    <w:p w14:paraId="424F145A" w14:textId="77777777" w:rsidR="00CF43FF" w:rsidRPr="009C021D" w:rsidRDefault="00CF43FF" w:rsidP="007A14B8">
      <w:pPr>
        <w:tabs>
          <w:tab w:val="left" w:pos="5103"/>
        </w:tabs>
        <w:rPr>
          <w:rFonts w:ascii="Tahoma" w:eastAsia="Calibri" w:hAnsi="Tahoma" w:cs="Tahoma"/>
          <w:b/>
          <w:bCs/>
          <w:sz w:val="22"/>
          <w:szCs w:val="22"/>
        </w:rPr>
      </w:pPr>
    </w:p>
    <w:p w14:paraId="6ECCA1A6" w14:textId="77777777" w:rsidR="00CF43FF" w:rsidRPr="009C021D" w:rsidRDefault="00CF43FF" w:rsidP="007A14B8">
      <w:pPr>
        <w:tabs>
          <w:tab w:val="left" w:pos="5103"/>
        </w:tabs>
        <w:jc w:val="right"/>
        <w:rPr>
          <w:rFonts w:ascii="Tahoma" w:eastAsia="Calibri" w:hAnsi="Tahoma" w:cs="Tahoma"/>
          <w:b/>
          <w:bCs/>
          <w:sz w:val="22"/>
          <w:szCs w:val="22"/>
        </w:rPr>
      </w:pPr>
    </w:p>
    <w:p w14:paraId="7598B470" w14:textId="198D43C9" w:rsidR="00CF43FF" w:rsidRPr="009C021D" w:rsidRDefault="00CF43FF" w:rsidP="007A14B8">
      <w:pPr>
        <w:rPr>
          <w:rFonts w:ascii="Tahoma" w:eastAsia="Calibri" w:hAnsi="Tahoma" w:cs="Tahoma"/>
          <w:b/>
          <w:bCs/>
          <w:sz w:val="22"/>
          <w:szCs w:val="22"/>
        </w:rPr>
      </w:pPr>
    </w:p>
    <w:sectPr w:rsidR="00CF43FF" w:rsidRPr="009C021D">
      <w:headerReference w:type="even" r:id="rId15"/>
      <w:headerReference w:type="first" r:id="rId16"/>
      <w:pgSz w:w="11909" w:h="16834"/>
      <w:pgMar w:top="1003" w:right="885" w:bottom="2053" w:left="885"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3CD95" w14:textId="77777777" w:rsidR="00643C08" w:rsidRDefault="00643C08">
      <w:r>
        <w:separator/>
      </w:r>
    </w:p>
  </w:endnote>
  <w:endnote w:type="continuationSeparator" w:id="0">
    <w:p w14:paraId="1D7851EF" w14:textId="77777777" w:rsidR="00643C08" w:rsidRDefault="0064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4711B" w14:textId="77777777" w:rsidR="00643C08" w:rsidRDefault="00643C08">
      <w:r>
        <w:separator/>
      </w:r>
    </w:p>
  </w:footnote>
  <w:footnote w:type="continuationSeparator" w:id="0">
    <w:p w14:paraId="191AD1D6" w14:textId="77777777" w:rsidR="00643C08" w:rsidRDefault="00643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4273A" w14:textId="77777777" w:rsidR="00AE61B2" w:rsidRDefault="00AE61B2" w:rsidP="002A6BF5">
    <w:pPr>
      <w:pStyle w:val="Nagwek"/>
      <w:jc w:val="center"/>
    </w:pPr>
  </w:p>
  <w:p w14:paraId="7BE55D80" w14:textId="77777777" w:rsidR="002A6BF5" w:rsidRDefault="002A6BF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0B52D" w14:textId="736EA997" w:rsidR="002A6BF5" w:rsidRPr="00AE61B2" w:rsidRDefault="002A6BF5" w:rsidP="002A6BF5">
    <w:pPr>
      <w:pStyle w:val="Nagwek"/>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lowerLetter"/>
      <w:lvlText w:val="%2)"/>
      <w:lvlJc w:val="left"/>
      <w:rPr>
        <w:b w:val="0"/>
        <w:bCs w:val="0"/>
        <w:i w:val="0"/>
        <w:iCs w:val="0"/>
        <w:smallCaps w:val="0"/>
        <w:strike w:val="0"/>
        <w:color w:val="000000"/>
        <w:spacing w:val="0"/>
        <w:w w:val="100"/>
        <w:position w:val="0"/>
        <w:sz w:val="22"/>
        <w:szCs w:val="22"/>
        <w:u w:val="none"/>
      </w:rPr>
    </w:lvl>
    <w:lvl w:ilvl="2">
      <w:start w:val="1"/>
      <w:numFmt w:val="decimal"/>
      <w:lvlText w:val="%3."/>
      <w:lvlJc w:val="left"/>
      <w:rPr>
        <w:b w:val="0"/>
        <w:bCs w:val="0"/>
        <w:i w:val="0"/>
        <w:iCs w:val="0"/>
        <w:smallCaps w:val="0"/>
        <w:strike w:val="0"/>
        <w:color w:val="000000"/>
        <w:spacing w:val="0"/>
        <w:w w:val="100"/>
        <w:position w:val="0"/>
        <w:sz w:val="22"/>
        <w:szCs w:val="22"/>
        <w:u w:val="none"/>
      </w:rPr>
    </w:lvl>
    <w:lvl w:ilvl="3">
      <w:start w:val="1"/>
      <w:numFmt w:val="lowerLetter"/>
      <w:lvlText w:val="%4)"/>
      <w:lvlJc w:val="left"/>
      <w:rPr>
        <w:b w:val="0"/>
        <w:bCs w:val="0"/>
        <w:i w:val="0"/>
        <w:iCs w:val="0"/>
        <w:smallCaps w:val="0"/>
        <w:strike w:val="0"/>
        <w:color w:val="000000"/>
        <w:spacing w:val="0"/>
        <w:w w:val="100"/>
        <w:position w:val="0"/>
        <w:sz w:val="22"/>
        <w:szCs w:val="22"/>
        <w:u w:val="none"/>
      </w:rPr>
    </w:lvl>
    <w:lvl w:ilvl="4">
      <w:start w:val="1"/>
      <w:numFmt w:val="lowerLetter"/>
      <w:lvlText w:val="%4)"/>
      <w:lvlJc w:val="left"/>
      <w:rPr>
        <w:b w:val="0"/>
        <w:bCs w:val="0"/>
        <w:i w:val="0"/>
        <w:iCs w:val="0"/>
        <w:smallCaps w:val="0"/>
        <w:strike w:val="0"/>
        <w:color w:val="000000"/>
        <w:spacing w:val="0"/>
        <w:w w:val="100"/>
        <w:position w:val="0"/>
        <w:sz w:val="22"/>
        <w:szCs w:val="22"/>
        <w:u w:val="none"/>
      </w:rPr>
    </w:lvl>
    <w:lvl w:ilvl="5">
      <w:start w:val="1"/>
      <w:numFmt w:val="lowerLetter"/>
      <w:lvlText w:val="%4)"/>
      <w:lvlJc w:val="left"/>
      <w:rPr>
        <w:b w:val="0"/>
        <w:bCs w:val="0"/>
        <w:i w:val="0"/>
        <w:iCs w:val="0"/>
        <w:smallCaps w:val="0"/>
        <w:strike w:val="0"/>
        <w:color w:val="000000"/>
        <w:spacing w:val="0"/>
        <w:w w:val="100"/>
        <w:position w:val="0"/>
        <w:sz w:val="22"/>
        <w:szCs w:val="22"/>
        <w:u w:val="none"/>
      </w:rPr>
    </w:lvl>
    <w:lvl w:ilvl="6">
      <w:start w:val="1"/>
      <w:numFmt w:val="lowerLetter"/>
      <w:lvlText w:val="%4)"/>
      <w:lvlJc w:val="left"/>
      <w:rPr>
        <w:b w:val="0"/>
        <w:bCs w:val="0"/>
        <w:i w:val="0"/>
        <w:iCs w:val="0"/>
        <w:smallCaps w:val="0"/>
        <w:strike w:val="0"/>
        <w:color w:val="000000"/>
        <w:spacing w:val="0"/>
        <w:w w:val="100"/>
        <w:position w:val="0"/>
        <w:sz w:val="22"/>
        <w:szCs w:val="22"/>
        <w:u w:val="none"/>
      </w:rPr>
    </w:lvl>
    <w:lvl w:ilvl="7">
      <w:start w:val="1"/>
      <w:numFmt w:val="lowerLetter"/>
      <w:lvlText w:val="%4)"/>
      <w:lvlJc w:val="left"/>
      <w:rPr>
        <w:b w:val="0"/>
        <w:bCs w:val="0"/>
        <w:i w:val="0"/>
        <w:iCs w:val="0"/>
        <w:smallCaps w:val="0"/>
        <w:strike w:val="0"/>
        <w:color w:val="000000"/>
        <w:spacing w:val="0"/>
        <w:w w:val="100"/>
        <w:position w:val="0"/>
        <w:sz w:val="22"/>
        <w:szCs w:val="22"/>
        <w:u w:val="none"/>
      </w:rPr>
    </w:lvl>
    <w:lvl w:ilvl="8">
      <w:start w:val="1"/>
      <w:numFmt w:val="lowerLetter"/>
      <w:lvlText w:val="%4)"/>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0000002"/>
    <w:multiLevelType w:val="multilevel"/>
    <w:tmpl w:val="7E341632"/>
    <w:name w:val="WW8Num2"/>
    <w:lvl w:ilvl="0">
      <w:start w:val="1"/>
      <w:numFmt w:val="decimal"/>
      <w:lvlText w:val="%1)"/>
      <w:lvlJc w:val="left"/>
      <w:pPr>
        <w:tabs>
          <w:tab w:val="num" w:pos="720"/>
        </w:tabs>
        <w:ind w:left="720" w:hanging="360"/>
      </w:pPr>
      <w:rPr>
        <w:b w:val="0"/>
        <w:bCs w:val="0"/>
        <w:strike w:val="0"/>
        <w:color w:val="000000" w:themeColor="text1"/>
        <w:sz w:val="24"/>
        <w:szCs w:val="22"/>
      </w:rPr>
    </w:lvl>
    <w:lvl w:ilvl="1">
      <w:start w:val="1"/>
      <w:numFmt w:val="lowerLetter"/>
      <w:lvlText w:val="%2."/>
      <w:lvlJc w:val="left"/>
      <w:pPr>
        <w:tabs>
          <w:tab w:val="num" w:pos="1440"/>
        </w:tabs>
        <w:ind w:left="1440" w:hanging="360"/>
      </w:pPr>
      <w:rPr>
        <w:rFonts w:ascii="Times New Roman" w:eastAsia="Times New Roman" w:hAnsi="Times New Roman" w:cs="Times New Roman"/>
        <w:strike/>
        <w:color w:val="FF0000"/>
        <w:sz w:val="24"/>
        <w:szCs w:val="22"/>
      </w:rPr>
    </w:lvl>
    <w:lvl w:ilvl="2">
      <w:start w:val="1"/>
      <w:numFmt w:val="lowerRoman"/>
      <w:suff w:val="nothing"/>
      <w:lvlText w:val="%3."/>
      <w:lvlJc w:val="right"/>
      <w:pPr>
        <w:tabs>
          <w:tab w:val="num" w:pos="0"/>
        </w:tabs>
        <w:ind w:left="2160" w:firstLine="0"/>
      </w:pPr>
      <w:rPr>
        <w:rFonts w:ascii="Times New Roman" w:eastAsia="Times New Roman" w:hAnsi="Times New Roman" w:cs="Times New Roman"/>
        <w:strike/>
        <w:color w:val="FF0000"/>
        <w:sz w:val="24"/>
        <w:szCs w:val="22"/>
      </w:rPr>
    </w:lvl>
    <w:lvl w:ilvl="3">
      <w:start w:val="1"/>
      <w:numFmt w:val="decimal"/>
      <w:lvlText w:val="%4."/>
      <w:lvlJc w:val="left"/>
      <w:pPr>
        <w:tabs>
          <w:tab w:val="num" w:pos="360"/>
        </w:tabs>
        <w:ind w:left="360" w:hanging="360"/>
      </w:pPr>
      <w:rPr>
        <w:rFonts w:ascii="Times New Roman" w:eastAsia="Times New Roman" w:hAnsi="Times New Roman" w:cs="Times New Roman"/>
        <w:b w:val="0"/>
        <w:bCs/>
        <w:strike w:val="0"/>
        <w:color w:val="000000" w:themeColor="text1"/>
        <w:sz w:val="24"/>
        <w:szCs w:val="22"/>
      </w:rPr>
    </w:lvl>
    <w:lvl w:ilvl="4">
      <w:start w:val="1"/>
      <w:numFmt w:val="lowerLetter"/>
      <w:lvlText w:val="%5."/>
      <w:lvlJc w:val="left"/>
      <w:pPr>
        <w:tabs>
          <w:tab w:val="num" w:pos="3600"/>
        </w:tabs>
        <w:ind w:left="3600" w:hanging="360"/>
      </w:pPr>
      <w:rPr>
        <w:rFonts w:ascii="Times New Roman" w:eastAsia="Times New Roman" w:hAnsi="Times New Roman" w:cs="Times New Roman"/>
        <w:strike/>
        <w:color w:val="FF0000"/>
        <w:sz w:val="24"/>
        <w:szCs w:val="22"/>
      </w:rPr>
    </w:lvl>
    <w:lvl w:ilvl="5">
      <w:start w:val="1"/>
      <w:numFmt w:val="lowerRoman"/>
      <w:suff w:val="nothing"/>
      <w:lvlText w:val="%6."/>
      <w:lvlJc w:val="right"/>
      <w:pPr>
        <w:tabs>
          <w:tab w:val="num" w:pos="0"/>
        </w:tabs>
        <w:ind w:left="4320" w:firstLine="0"/>
      </w:pPr>
      <w:rPr>
        <w:rFonts w:ascii="Times New Roman" w:eastAsia="Times New Roman" w:hAnsi="Times New Roman" w:cs="Times New Roman"/>
        <w:strike/>
        <w:color w:val="FF0000"/>
        <w:sz w:val="24"/>
        <w:szCs w:val="22"/>
      </w:rPr>
    </w:lvl>
    <w:lvl w:ilvl="6">
      <w:start w:val="1"/>
      <w:numFmt w:val="decimal"/>
      <w:lvlText w:val="%7."/>
      <w:lvlJc w:val="left"/>
      <w:pPr>
        <w:tabs>
          <w:tab w:val="num" w:pos="360"/>
        </w:tabs>
        <w:ind w:left="360" w:hanging="360"/>
      </w:pPr>
      <w:rPr>
        <w:rFonts w:ascii="Times New Roman" w:eastAsia="Times New Roman" w:hAnsi="Times New Roman" w:cs="Times New Roman"/>
        <w:b w:val="0"/>
        <w:bCs/>
        <w:strike w:val="0"/>
        <w:color w:val="auto"/>
        <w:sz w:val="24"/>
        <w:szCs w:val="22"/>
      </w:rPr>
    </w:lvl>
    <w:lvl w:ilvl="7">
      <w:start w:val="1"/>
      <w:numFmt w:val="lowerLetter"/>
      <w:lvlText w:val="%8."/>
      <w:lvlJc w:val="left"/>
      <w:pPr>
        <w:tabs>
          <w:tab w:val="num" w:pos="927"/>
        </w:tabs>
        <w:ind w:left="927" w:hanging="360"/>
      </w:pPr>
      <w:rPr>
        <w:rFonts w:ascii="Times New Roman" w:eastAsia="Times New Roman" w:hAnsi="Times New Roman" w:cs="Times New Roman"/>
        <w:strike/>
        <w:color w:val="auto"/>
        <w:sz w:val="24"/>
        <w:szCs w:val="22"/>
      </w:rPr>
    </w:lvl>
    <w:lvl w:ilvl="8">
      <w:start w:val="1"/>
      <w:numFmt w:val="lowerRoman"/>
      <w:suff w:val="nothing"/>
      <w:lvlText w:val="%9."/>
      <w:lvlJc w:val="right"/>
      <w:pPr>
        <w:tabs>
          <w:tab w:val="num" w:pos="0"/>
        </w:tabs>
        <w:ind w:left="6480" w:firstLine="0"/>
      </w:pPr>
      <w:rPr>
        <w:rFonts w:ascii="Times New Roman" w:eastAsia="Times New Roman" w:hAnsi="Times New Roman" w:cs="Times New Roman"/>
        <w:strike/>
        <w:color w:val="FF0000"/>
        <w:sz w:val="24"/>
        <w:szCs w:val="22"/>
      </w:rPr>
    </w:lvl>
  </w:abstractNum>
  <w:abstractNum w:abstractNumId="2" w15:restartNumberingAfterBreak="0">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decimal"/>
      <w:lvlText w:val="%2)"/>
      <w:lvlJc w:val="left"/>
      <w:rPr>
        <w:b w:val="0"/>
        <w:bCs w:val="0"/>
        <w:i w:val="0"/>
        <w:iCs w:val="0"/>
        <w:smallCaps w:val="0"/>
        <w:strike w:val="0"/>
        <w:color w:val="000000"/>
        <w:spacing w:val="0"/>
        <w:w w:val="100"/>
        <w:position w:val="0"/>
        <w:sz w:val="22"/>
        <w:szCs w:val="22"/>
        <w:u w:val="none"/>
      </w:rPr>
    </w:lvl>
    <w:lvl w:ilvl="2">
      <w:start w:val="1"/>
      <w:numFmt w:val="decimal"/>
      <w:lvlText w:val="%2)"/>
      <w:lvlJc w:val="left"/>
      <w:rPr>
        <w:b w:val="0"/>
        <w:bCs w:val="0"/>
        <w:i w:val="0"/>
        <w:iCs w:val="0"/>
        <w:smallCaps w:val="0"/>
        <w:strike w:val="0"/>
        <w:color w:val="000000"/>
        <w:spacing w:val="0"/>
        <w:w w:val="100"/>
        <w:position w:val="0"/>
        <w:sz w:val="22"/>
        <w:szCs w:val="22"/>
        <w:u w:val="none"/>
      </w:rPr>
    </w:lvl>
    <w:lvl w:ilvl="3">
      <w:start w:val="1"/>
      <w:numFmt w:val="decimal"/>
      <w:lvlText w:val="%2)"/>
      <w:lvlJc w:val="left"/>
      <w:rPr>
        <w:b w:val="0"/>
        <w:bCs w:val="0"/>
        <w:i w:val="0"/>
        <w:iCs w:val="0"/>
        <w:smallCaps w:val="0"/>
        <w:strike w:val="0"/>
        <w:color w:val="000000"/>
        <w:spacing w:val="0"/>
        <w:w w:val="100"/>
        <w:position w:val="0"/>
        <w:sz w:val="22"/>
        <w:szCs w:val="22"/>
        <w:u w:val="none"/>
      </w:rPr>
    </w:lvl>
    <w:lvl w:ilvl="4">
      <w:start w:val="1"/>
      <w:numFmt w:val="decimal"/>
      <w:lvlText w:val="%2)"/>
      <w:lvlJc w:val="left"/>
      <w:rPr>
        <w:b w:val="0"/>
        <w:bCs w:val="0"/>
        <w:i w:val="0"/>
        <w:iCs w:val="0"/>
        <w:smallCaps w:val="0"/>
        <w:strike w:val="0"/>
        <w:color w:val="000000"/>
        <w:spacing w:val="0"/>
        <w:w w:val="100"/>
        <w:position w:val="0"/>
        <w:sz w:val="22"/>
        <w:szCs w:val="22"/>
        <w:u w:val="none"/>
      </w:rPr>
    </w:lvl>
    <w:lvl w:ilvl="5">
      <w:start w:val="1"/>
      <w:numFmt w:val="decimal"/>
      <w:lvlText w:val="%2)"/>
      <w:lvlJc w:val="left"/>
      <w:rPr>
        <w:b w:val="0"/>
        <w:bCs w:val="0"/>
        <w:i w:val="0"/>
        <w:iCs w:val="0"/>
        <w:smallCaps w:val="0"/>
        <w:strike w:val="0"/>
        <w:color w:val="000000"/>
        <w:spacing w:val="0"/>
        <w:w w:val="100"/>
        <w:position w:val="0"/>
        <w:sz w:val="22"/>
        <w:szCs w:val="22"/>
        <w:u w:val="none"/>
      </w:rPr>
    </w:lvl>
    <w:lvl w:ilvl="6">
      <w:start w:val="1"/>
      <w:numFmt w:val="decimal"/>
      <w:lvlText w:val="%2)"/>
      <w:lvlJc w:val="left"/>
      <w:rPr>
        <w:b w:val="0"/>
        <w:bCs w:val="0"/>
        <w:i w:val="0"/>
        <w:iCs w:val="0"/>
        <w:smallCaps w:val="0"/>
        <w:strike w:val="0"/>
        <w:color w:val="000000"/>
        <w:spacing w:val="0"/>
        <w:w w:val="100"/>
        <w:position w:val="0"/>
        <w:sz w:val="22"/>
        <w:szCs w:val="22"/>
        <w:u w:val="none"/>
      </w:rPr>
    </w:lvl>
    <w:lvl w:ilvl="7">
      <w:start w:val="1"/>
      <w:numFmt w:val="decimal"/>
      <w:lvlText w:val="%2)"/>
      <w:lvlJc w:val="left"/>
      <w:rPr>
        <w:b w:val="0"/>
        <w:bCs w:val="0"/>
        <w:i w:val="0"/>
        <w:iCs w:val="0"/>
        <w:smallCaps w:val="0"/>
        <w:strike w:val="0"/>
        <w:color w:val="000000"/>
        <w:spacing w:val="0"/>
        <w:w w:val="100"/>
        <w:position w:val="0"/>
        <w:sz w:val="22"/>
        <w:szCs w:val="22"/>
        <w:u w:val="none"/>
      </w:rPr>
    </w:lvl>
    <w:lvl w:ilvl="8">
      <w:start w:val="1"/>
      <w:numFmt w:val="decimal"/>
      <w:lvlText w:val="%2)"/>
      <w:lvlJc w:val="left"/>
      <w:rPr>
        <w:b w:val="0"/>
        <w:bCs w:val="0"/>
        <w:i w:val="0"/>
        <w:iCs w:val="0"/>
        <w:smallCaps w:val="0"/>
        <w:strike w:val="0"/>
        <w:color w:val="000000"/>
        <w:spacing w:val="0"/>
        <w:w w:val="100"/>
        <w:position w:val="0"/>
        <w:sz w:val="22"/>
        <w:szCs w:val="22"/>
        <w:u w:val="none"/>
      </w:r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 w15:restartNumberingAfterBreak="0">
    <w:nsid w:val="00000005"/>
    <w:multiLevelType w:val="multilevel"/>
    <w:tmpl w:val="00000004"/>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2"/>
      <w:numFmt w:val="decimal"/>
      <w:lvlText w:val="%2)"/>
      <w:lvlJc w:val="left"/>
      <w:rPr>
        <w:b w:val="0"/>
        <w:bCs w:val="0"/>
        <w:i w:val="0"/>
        <w:iCs w:val="0"/>
        <w:smallCaps w:val="0"/>
        <w:strike w:val="0"/>
        <w:color w:val="000000"/>
        <w:spacing w:val="0"/>
        <w:w w:val="100"/>
        <w:position w:val="0"/>
        <w:sz w:val="22"/>
        <w:szCs w:val="22"/>
        <w:u w:val="none"/>
      </w:rPr>
    </w:lvl>
    <w:lvl w:ilvl="2">
      <w:start w:val="4"/>
      <w:numFmt w:val="decimal"/>
      <w:lvlText w:val="%3."/>
      <w:lvlJc w:val="left"/>
      <w:rPr>
        <w:b w:val="0"/>
        <w:bCs w:val="0"/>
        <w:i w:val="0"/>
        <w:iCs w:val="0"/>
        <w:smallCaps w:val="0"/>
        <w:strike w:val="0"/>
        <w:color w:val="000000"/>
        <w:spacing w:val="0"/>
        <w:w w:val="100"/>
        <w:position w:val="0"/>
        <w:sz w:val="22"/>
        <w:szCs w:val="22"/>
        <w:u w:val="none"/>
      </w:rPr>
    </w:lvl>
    <w:lvl w:ilvl="3">
      <w:start w:val="1"/>
      <w:numFmt w:val="decimal"/>
      <w:lvlText w:val="%4)"/>
      <w:lvlJc w:val="left"/>
      <w:rPr>
        <w:b w:val="0"/>
        <w:bCs w:val="0"/>
        <w:i w:val="0"/>
        <w:iCs w:val="0"/>
        <w:smallCaps w:val="0"/>
        <w:strike w:val="0"/>
        <w:color w:val="000000"/>
        <w:spacing w:val="0"/>
        <w:w w:val="100"/>
        <w:position w:val="0"/>
        <w:sz w:val="22"/>
        <w:szCs w:val="22"/>
        <w:u w:val="none"/>
      </w:rPr>
    </w:lvl>
    <w:lvl w:ilvl="4">
      <w:start w:val="1"/>
      <w:numFmt w:val="decimal"/>
      <w:lvlText w:val="%4)"/>
      <w:lvlJc w:val="left"/>
      <w:rPr>
        <w:b w:val="0"/>
        <w:bCs w:val="0"/>
        <w:i w:val="0"/>
        <w:iCs w:val="0"/>
        <w:smallCaps w:val="0"/>
        <w:strike w:val="0"/>
        <w:color w:val="000000"/>
        <w:spacing w:val="0"/>
        <w:w w:val="100"/>
        <w:position w:val="0"/>
        <w:sz w:val="22"/>
        <w:szCs w:val="22"/>
        <w:u w:val="none"/>
      </w:rPr>
    </w:lvl>
    <w:lvl w:ilvl="5">
      <w:start w:val="1"/>
      <w:numFmt w:val="decimal"/>
      <w:lvlText w:val="%4)"/>
      <w:lvlJc w:val="left"/>
      <w:rPr>
        <w:b w:val="0"/>
        <w:bCs w:val="0"/>
        <w:i w:val="0"/>
        <w:iCs w:val="0"/>
        <w:smallCaps w:val="0"/>
        <w:strike w:val="0"/>
        <w:color w:val="000000"/>
        <w:spacing w:val="0"/>
        <w:w w:val="100"/>
        <w:position w:val="0"/>
        <w:sz w:val="22"/>
        <w:szCs w:val="22"/>
        <w:u w:val="none"/>
      </w:rPr>
    </w:lvl>
    <w:lvl w:ilvl="6">
      <w:start w:val="1"/>
      <w:numFmt w:val="decimal"/>
      <w:lvlText w:val="%4)"/>
      <w:lvlJc w:val="left"/>
      <w:rPr>
        <w:b w:val="0"/>
        <w:bCs w:val="0"/>
        <w:i w:val="0"/>
        <w:iCs w:val="0"/>
        <w:smallCaps w:val="0"/>
        <w:strike w:val="0"/>
        <w:color w:val="000000"/>
        <w:spacing w:val="0"/>
        <w:w w:val="100"/>
        <w:position w:val="0"/>
        <w:sz w:val="22"/>
        <w:szCs w:val="22"/>
        <w:u w:val="none"/>
      </w:rPr>
    </w:lvl>
    <w:lvl w:ilvl="7">
      <w:start w:val="1"/>
      <w:numFmt w:val="decimal"/>
      <w:lvlText w:val="%4)"/>
      <w:lvlJc w:val="left"/>
      <w:rPr>
        <w:b w:val="0"/>
        <w:bCs w:val="0"/>
        <w:i w:val="0"/>
        <w:iCs w:val="0"/>
        <w:smallCaps w:val="0"/>
        <w:strike w:val="0"/>
        <w:color w:val="000000"/>
        <w:spacing w:val="0"/>
        <w:w w:val="100"/>
        <w:position w:val="0"/>
        <w:sz w:val="22"/>
        <w:szCs w:val="22"/>
        <w:u w:val="none"/>
      </w:rPr>
    </w:lvl>
    <w:lvl w:ilvl="8">
      <w:start w:val="1"/>
      <w:numFmt w:val="decimal"/>
      <w:lvlText w:val="%4)"/>
      <w:lvlJc w:val="left"/>
      <w:rPr>
        <w:b w:val="0"/>
        <w:bCs w:val="0"/>
        <w:i w:val="0"/>
        <w:iCs w:val="0"/>
        <w:smallCaps w:val="0"/>
        <w:strike w:val="0"/>
        <w:color w:val="000000"/>
        <w:spacing w:val="0"/>
        <w:w w:val="100"/>
        <w:position w:val="0"/>
        <w:sz w:val="22"/>
        <w:szCs w:val="22"/>
        <w:u w:val="none"/>
      </w:rPr>
    </w:lvl>
  </w:abstractNum>
  <w:abstractNum w:abstractNumId="5" w15:restartNumberingAfterBreak="0">
    <w:nsid w:val="00000007"/>
    <w:multiLevelType w:val="multilevel"/>
    <w:tmpl w:val="00000006"/>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decimal"/>
      <w:lvlText w:val="%2."/>
      <w:lvlJc w:val="left"/>
      <w:rPr>
        <w:b w:val="0"/>
        <w:bCs w:val="0"/>
        <w:i w:val="0"/>
        <w:iCs w:val="0"/>
        <w:smallCaps w:val="0"/>
        <w:strike w:val="0"/>
        <w:color w:val="000000"/>
        <w:spacing w:val="0"/>
        <w:w w:val="100"/>
        <w:position w:val="0"/>
        <w:sz w:val="22"/>
        <w:szCs w:val="22"/>
        <w:u w:val="none"/>
      </w:rPr>
    </w:lvl>
    <w:lvl w:ilvl="2">
      <w:start w:val="1"/>
      <w:numFmt w:val="decimal"/>
      <w:lvlText w:val="%3."/>
      <w:lvlJc w:val="left"/>
      <w:rPr>
        <w:b w:val="0"/>
        <w:bCs w:val="0"/>
        <w:i w:val="0"/>
        <w:iCs w:val="0"/>
        <w:smallCaps w:val="0"/>
        <w:strike w:val="0"/>
        <w:color w:val="000000"/>
        <w:spacing w:val="0"/>
        <w:w w:val="100"/>
        <w:position w:val="0"/>
        <w:sz w:val="22"/>
        <w:szCs w:val="22"/>
        <w:u w:val="none"/>
      </w:rPr>
    </w:lvl>
    <w:lvl w:ilvl="3">
      <w:start w:val="1"/>
      <w:numFmt w:val="lowerLetter"/>
      <w:lvlText w:val="%4."/>
      <w:lvlJc w:val="left"/>
      <w:rPr>
        <w:b w:val="0"/>
        <w:bCs w:val="0"/>
        <w:i w:val="0"/>
        <w:iCs w:val="0"/>
        <w:smallCaps w:val="0"/>
        <w:strike w:val="0"/>
        <w:color w:val="000000"/>
        <w:spacing w:val="0"/>
        <w:w w:val="100"/>
        <w:position w:val="0"/>
        <w:sz w:val="22"/>
        <w:szCs w:val="22"/>
        <w:u w:val="none"/>
      </w:rPr>
    </w:lvl>
    <w:lvl w:ilvl="4">
      <w:start w:val="1"/>
      <w:numFmt w:val="lowerLetter"/>
      <w:lvlText w:val="%4."/>
      <w:lvlJc w:val="left"/>
      <w:rPr>
        <w:b w:val="0"/>
        <w:bCs w:val="0"/>
        <w:i w:val="0"/>
        <w:iCs w:val="0"/>
        <w:smallCaps w:val="0"/>
        <w:strike w:val="0"/>
        <w:color w:val="000000"/>
        <w:spacing w:val="0"/>
        <w:w w:val="100"/>
        <w:position w:val="0"/>
        <w:sz w:val="22"/>
        <w:szCs w:val="22"/>
        <w:u w:val="none"/>
      </w:rPr>
    </w:lvl>
    <w:lvl w:ilvl="5">
      <w:start w:val="1"/>
      <w:numFmt w:val="lowerLetter"/>
      <w:lvlText w:val="%4."/>
      <w:lvlJc w:val="left"/>
      <w:rPr>
        <w:b w:val="0"/>
        <w:bCs w:val="0"/>
        <w:i w:val="0"/>
        <w:iCs w:val="0"/>
        <w:smallCaps w:val="0"/>
        <w:strike w:val="0"/>
        <w:color w:val="000000"/>
        <w:spacing w:val="0"/>
        <w:w w:val="100"/>
        <w:position w:val="0"/>
        <w:sz w:val="22"/>
        <w:szCs w:val="22"/>
        <w:u w:val="none"/>
      </w:rPr>
    </w:lvl>
    <w:lvl w:ilvl="6">
      <w:start w:val="1"/>
      <w:numFmt w:val="lowerLetter"/>
      <w:lvlText w:val="%4."/>
      <w:lvlJc w:val="left"/>
      <w:rPr>
        <w:b w:val="0"/>
        <w:bCs w:val="0"/>
        <w:i w:val="0"/>
        <w:iCs w:val="0"/>
        <w:smallCaps w:val="0"/>
        <w:strike w:val="0"/>
        <w:color w:val="000000"/>
        <w:spacing w:val="0"/>
        <w:w w:val="100"/>
        <w:position w:val="0"/>
        <w:sz w:val="22"/>
        <w:szCs w:val="22"/>
        <w:u w:val="none"/>
      </w:rPr>
    </w:lvl>
    <w:lvl w:ilvl="7">
      <w:start w:val="1"/>
      <w:numFmt w:val="lowerLetter"/>
      <w:lvlText w:val="%4."/>
      <w:lvlJc w:val="left"/>
      <w:rPr>
        <w:b w:val="0"/>
        <w:bCs w:val="0"/>
        <w:i w:val="0"/>
        <w:iCs w:val="0"/>
        <w:smallCaps w:val="0"/>
        <w:strike w:val="0"/>
        <w:color w:val="000000"/>
        <w:spacing w:val="0"/>
        <w:w w:val="100"/>
        <w:position w:val="0"/>
        <w:sz w:val="22"/>
        <w:szCs w:val="22"/>
        <w:u w:val="none"/>
      </w:rPr>
    </w:lvl>
    <w:lvl w:ilvl="8">
      <w:start w:val="1"/>
      <w:numFmt w:val="lowerLetter"/>
      <w:lvlText w:val="%4."/>
      <w:lvlJc w:val="left"/>
      <w:rPr>
        <w:b w:val="0"/>
        <w:bCs w:val="0"/>
        <w:i w:val="0"/>
        <w:iCs w:val="0"/>
        <w:smallCaps w:val="0"/>
        <w:strike w:val="0"/>
        <w:color w:val="000000"/>
        <w:spacing w:val="0"/>
        <w:w w:val="100"/>
        <w:position w:val="0"/>
        <w:sz w:val="22"/>
        <w:szCs w:val="22"/>
        <w:u w:val="none"/>
      </w:rPr>
    </w:lvl>
  </w:abstractNum>
  <w:abstractNum w:abstractNumId="6" w15:restartNumberingAfterBreak="0">
    <w:nsid w:val="00000009"/>
    <w:multiLevelType w:val="multilevel"/>
    <w:tmpl w:val="00000008"/>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decimal"/>
      <w:lvlText w:val="%2."/>
      <w:lvlJc w:val="left"/>
      <w:rPr>
        <w:b w:val="0"/>
        <w:bCs w:val="0"/>
        <w:i w:val="0"/>
        <w:iCs w:val="0"/>
        <w:smallCaps w:val="0"/>
        <w:strike w:val="0"/>
        <w:color w:val="000000"/>
        <w:spacing w:val="0"/>
        <w:w w:val="100"/>
        <w:position w:val="0"/>
        <w:sz w:val="22"/>
        <w:szCs w:val="22"/>
        <w:u w:val="none"/>
      </w:rPr>
    </w:lvl>
    <w:lvl w:ilvl="2">
      <w:start w:val="1"/>
      <w:numFmt w:val="decimal"/>
      <w:lvlText w:val="%3)"/>
      <w:lvlJc w:val="left"/>
      <w:rPr>
        <w:b w:val="0"/>
        <w:bCs w:val="0"/>
        <w:i w:val="0"/>
        <w:iCs w:val="0"/>
        <w:smallCaps w:val="0"/>
        <w:strike w:val="0"/>
        <w:color w:val="000000"/>
        <w:spacing w:val="0"/>
        <w:w w:val="100"/>
        <w:position w:val="0"/>
        <w:sz w:val="22"/>
        <w:szCs w:val="22"/>
        <w:u w:val="none"/>
      </w:rPr>
    </w:lvl>
    <w:lvl w:ilvl="3">
      <w:start w:val="2"/>
      <w:numFmt w:val="decimal"/>
      <w:lvlText w:val="%4."/>
      <w:lvlJc w:val="left"/>
      <w:rPr>
        <w:b w:val="0"/>
        <w:bCs w:val="0"/>
        <w:i w:val="0"/>
        <w:iCs w:val="0"/>
        <w:smallCaps w:val="0"/>
        <w:strike w:val="0"/>
        <w:color w:val="000000"/>
        <w:spacing w:val="0"/>
        <w:w w:val="100"/>
        <w:position w:val="0"/>
        <w:sz w:val="22"/>
        <w:szCs w:val="22"/>
        <w:u w:val="none"/>
      </w:rPr>
    </w:lvl>
    <w:lvl w:ilvl="4">
      <w:start w:val="1"/>
      <w:numFmt w:val="decimal"/>
      <w:lvlText w:val="%5."/>
      <w:lvlJc w:val="left"/>
      <w:rPr>
        <w:b w:val="0"/>
        <w:bCs w:val="0"/>
        <w:i w:val="0"/>
        <w:iCs w:val="0"/>
        <w:smallCaps w:val="0"/>
        <w:strike w:val="0"/>
        <w:color w:val="000000"/>
        <w:spacing w:val="0"/>
        <w:w w:val="100"/>
        <w:position w:val="0"/>
        <w:sz w:val="22"/>
        <w:szCs w:val="22"/>
        <w:u w:val="none"/>
      </w:rPr>
    </w:lvl>
    <w:lvl w:ilvl="5">
      <w:start w:val="9"/>
      <w:numFmt w:val="decimal"/>
      <w:lvlText w:val="%6."/>
      <w:lvlJc w:val="left"/>
      <w:rPr>
        <w:b w:val="0"/>
        <w:bCs w:val="0"/>
        <w:i w:val="0"/>
        <w:iCs w:val="0"/>
        <w:smallCaps w:val="0"/>
        <w:strike w:val="0"/>
        <w:color w:val="000000"/>
        <w:spacing w:val="0"/>
        <w:w w:val="100"/>
        <w:position w:val="0"/>
        <w:sz w:val="22"/>
        <w:szCs w:val="22"/>
        <w:u w:val="none"/>
      </w:rPr>
    </w:lvl>
    <w:lvl w:ilvl="6">
      <w:start w:val="1"/>
      <w:numFmt w:val="decimal"/>
      <w:lvlText w:val="%7."/>
      <w:lvlJc w:val="left"/>
      <w:rPr>
        <w:b w:val="0"/>
        <w:bCs w:val="0"/>
        <w:i w:val="0"/>
        <w:iCs w:val="0"/>
        <w:smallCaps w:val="0"/>
        <w:strike w:val="0"/>
        <w:color w:val="000000"/>
        <w:spacing w:val="0"/>
        <w:w w:val="100"/>
        <w:position w:val="0"/>
        <w:sz w:val="22"/>
        <w:szCs w:val="22"/>
        <w:u w:val="none"/>
      </w:rPr>
    </w:lvl>
    <w:lvl w:ilvl="7">
      <w:start w:val="1"/>
      <w:numFmt w:val="decimal"/>
      <w:lvlText w:val="%8."/>
      <w:lvlJc w:val="left"/>
      <w:rPr>
        <w:b w:val="0"/>
        <w:bCs w:val="0"/>
        <w:i w:val="0"/>
        <w:iCs w:val="0"/>
        <w:smallCaps w:val="0"/>
        <w:strike w:val="0"/>
        <w:color w:val="000000"/>
        <w:spacing w:val="0"/>
        <w:w w:val="100"/>
        <w:position w:val="0"/>
        <w:sz w:val="22"/>
        <w:szCs w:val="22"/>
        <w:u w:val="none"/>
      </w:rPr>
    </w:lvl>
    <w:lvl w:ilvl="8">
      <w:start w:val="1"/>
      <w:numFmt w:val="decimal"/>
      <w:lvlText w:val="%9)"/>
      <w:lvlJc w:val="left"/>
      <w:rPr>
        <w:b w:val="0"/>
        <w:bCs w:val="0"/>
        <w:i w:val="0"/>
        <w:iCs w:val="0"/>
        <w:smallCaps w:val="0"/>
        <w:strike w:val="0"/>
        <w:color w:val="000000"/>
        <w:spacing w:val="0"/>
        <w:w w:val="100"/>
        <w:position w:val="0"/>
        <w:sz w:val="22"/>
        <w:szCs w:val="22"/>
        <w:u w:val="none"/>
      </w:rPr>
    </w:lvl>
  </w:abstractNum>
  <w:abstractNum w:abstractNumId="7" w15:restartNumberingAfterBreak="0">
    <w:nsid w:val="0000000B"/>
    <w:multiLevelType w:val="multilevel"/>
    <w:tmpl w:val="0000000A"/>
    <w:lvl w:ilvl="0">
      <w:start w:val="1"/>
      <w:numFmt w:val="lowerLetter"/>
      <w:lvlText w:val="%1)"/>
      <w:lvlJc w:val="left"/>
      <w:rPr>
        <w:b w:val="0"/>
        <w:bCs w:val="0"/>
        <w:i w:val="0"/>
        <w:iCs w:val="0"/>
        <w:smallCaps w:val="0"/>
        <w:strike w:val="0"/>
        <w:color w:val="000000"/>
        <w:spacing w:val="0"/>
        <w:w w:val="100"/>
        <w:position w:val="0"/>
        <w:sz w:val="22"/>
        <w:szCs w:val="22"/>
        <w:u w:val="none"/>
      </w:rPr>
    </w:lvl>
    <w:lvl w:ilvl="1">
      <w:start w:val="2"/>
      <w:numFmt w:val="decimal"/>
      <w:lvlText w:val="%2)"/>
      <w:lvlJc w:val="left"/>
      <w:rPr>
        <w:b w:val="0"/>
        <w:bCs w:val="0"/>
        <w:i w:val="0"/>
        <w:iCs w:val="0"/>
        <w:smallCaps w:val="0"/>
        <w:strike w:val="0"/>
        <w:color w:val="000000"/>
        <w:spacing w:val="0"/>
        <w:w w:val="100"/>
        <w:position w:val="0"/>
        <w:sz w:val="22"/>
        <w:szCs w:val="22"/>
        <w:u w:val="none"/>
      </w:rPr>
    </w:lvl>
    <w:lvl w:ilvl="2">
      <w:start w:val="2"/>
      <w:numFmt w:val="decimal"/>
      <w:lvlText w:val="%3."/>
      <w:lvlJc w:val="left"/>
      <w:rPr>
        <w:b w:val="0"/>
        <w:bCs w:val="0"/>
        <w:i w:val="0"/>
        <w:iCs w:val="0"/>
        <w:smallCaps w:val="0"/>
        <w:strike w:val="0"/>
        <w:color w:val="000000"/>
        <w:spacing w:val="0"/>
        <w:w w:val="100"/>
        <w:position w:val="0"/>
        <w:sz w:val="22"/>
        <w:szCs w:val="22"/>
        <w:u w:val="none"/>
      </w:rPr>
    </w:lvl>
    <w:lvl w:ilvl="3">
      <w:start w:val="1"/>
      <w:numFmt w:val="decimal"/>
      <w:lvlText w:val="%4."/>
      <w:lvlJc w:val="left"/>
      <w:rPr>
        <w:b w:val="0"/>
        <w:bCs w:val="0"/>
        <w:i w:val="0"/>
        <w:iCs w:val="0"/>
        <w:smallCaps w:val="0"/>
        <w:strike w:val="0"/>
        <w:color w:val="000000"/>
        <w:spacing w:val="0"/>
        <w:w w:val="100"/>
        <w:position w:val="0"/>
        <w:sz w:val="22"/>
        <w:szCs w:val="22"/>
        <w:u w:val="none"/>
      </w:rPr>
    </w:lvl>
    <w:lvl w:ilvl="4">
      <w:start w:val="1"/>
      <w:numFmt w:val="decimal"/>
      <w:lvlText w:val="%5."/>
      <w:lvlJc w:val="left"/>
      <w:rPr>
        <w:b w:val="0"/>
        <w:bCs w:val="0"/>
        <w:i w:val="0"/>
        <w:iCs w:val="0"/>
        <w:smallCaps w:val="0"/>
        <w:strike w:val="0"/>
        <w:color w:val="000000"/>
        <w:spacing w:val="0"/>
        <w:w w:val="100"/>
        <w:position w:val="0"/>
        <w:sz w:val="22"/>
        <w:szCs w:val="22"/>
        <w:u w:val="none"/>
      </w:rPr>
    </w:lvl>
    <w:lvl w:ilvl="5">
      <w:start w:val="1"/>
      <w:numFmt w:val="decimal"/>
      <w:lvlText w:val="%6)"/>
      <w:lvlJc w:val="left"/>
      <w:rPr>
        <w:b w:val="0"/>
        <w:bCs w:val="0"/>
        <w:i w:val="0"/>
        <w:iCs w:val="0"/>
        <w:smallCaps w:val="0"/>
        <w:strike w:val="0"/>
        <w:color w:val="000000"/>
        <w:spacing w:val="0"/>
        <w:w w:val="100"/>
        <w:position w:val="0"/>
        <w:sz w:val="22"/>
        <w:szCs w:val="22"/>
        <w:u w:val="none"/>
      </w:rPr>
    </w:lvl>
    <w:lvl w:ilvl="6">
      <w:start w:val="1"/>
      <w:numFmt w:val="decimal"/>
      <w:lvlText w:val="%6)"/>
      <w:lvlJc w:val="left"/>
      <w:rPr>
        <w:b w:val="0"/>
        <w:bCs w:val="0"/>
        <w:i w:val="0"/>
        <w:iCs w:val="0"/>
        <w:smallCaps w:val="0"/>
        <w:strike w:val="0"/>
        <w:color w:val="000000"/>
        <w:spacing w:val="0"/>
        <w:w w:val="100"/>
        <w:position w:val="0"/>
        <w:sz w:val="22"/>
        <w:szCs w:val="22"/>
        <w:u w:val="none"/>
      </w:rPr>
    </w:lvl>
    <w:lvl w:ilvl="7">
      <w:start w:val="1"/>
      <w:numFmt w:val="decimal"/>
      <w:lvlText w:val="%6)"/>
      <w:lvlJc w:val="left"/>
      <w:rPr>
        <w:b w:val="0"/>
        <w:bCs w:val="0"/>
        <w:i w:val="0"/>
        <w:iCs w:val="0"/>
        <w:smallCaps w:val="0"/>
        <w:strike w:val="0"/>
        <w:color w:val="000000"/>
        <w:spacing w:val="0"/>
        <w:w w:val="100"/>
        <w:position w:val="0"/>
        <w:sz w:val="22"/>
        <w:szCs w:val="22"/>
        <w:u w:val="none"/>
      </w:rPr>
    </w:lvl>
    <w:lvl w:ilvl="8">
      <w:start w:val="1"/>
      <w:numFmt w:val="decimal"/>
      <w:lvlText w:val="%6)"/>
      <w:lvlJc w:val="left"/>
      <w:rPr>
        <w:b w:val="0"/>
        <w:bCs w:val="0"/>
        <w:i w:val="0"/>
        <w:iCs w:val="0"/>
        <w:smallCaps w:val="0"/>
        <w:strike w:val="0"/>
        <w:color w:val="000000"/>
        <w:spacing w:val="0"/>
        <w:w w:val="100"/>
        <w:position w:val="0"/>
        <w:sz w:val="22"/>
        <w:szCs w:val="22"/>
        <w:u w:val="none"/>
      </w:rPr>
    </w:lvl>
  </w:abstractNum>
  <w:abstractNum w:abstractNumId="8" w15:restartNumberingAfterBreak="0">
    <w:nsid w:val="0000000D"/>
    <w:multiLevelType w:val="multilevel"/>
    <w:tmpl w:val="0000000C"/>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decimal"/>
      <w:lvlText w:val="%2)"/>
      <w:lvlJc w:val="left"/>
      <w:rPr>
        <w:b w:val="0"/>
        <w:bCs w:val="0"/>
        <w:i w:val="0"/>
        <w:iCs w:val="0"/>
        <w:smallCaps w:val="0"/>
        <w:strike w:val="0"/>
        <w:color w:val="000000"/>
        <w:spacing w:val="0"/>
        <w:w w:val="100"/>
        <w:position w:val="0"/>
        <w:sz w:val="22"/>
        <w:szCs w:val="22"/>
        <w:u w:val="none"/>
      </w:rPr>
    </w:lvl>
    <w:lvl w:ilvl="2">
      <w:start w:val="1"/>
      <w:numFmt w:val="lowerLetter"/>
      <w:lvlText w:val="%3)"/>
      <w:lvlJc w:val="left"/>
      <w:rPr>
        <w:b w:val="0"/>
        <w:bCs w:val="0"/>
        <w:i w:val="0"/>
        <w:iCs w:val="0"/>
        <w:smallCaps w:val="0"/>
        <w:strike w:val="0"/>
        <w:color w:val="000000"/>
        <w:spacing w:val="0"/>
        <w:w w:val="100"/>
        <w:position w:val="0"/>
        <w:sz w:val="22"/>
        <w:szCs w:val="22"/>
        <w:u w:val="none"/>
      </w:rPr>
    </w:lvl>
    <w:lvl w:ilvl="3">
      <w:start w:val="3"/>
      <w:numFmt w:val="decimal"/>
      <w:lvlText w:val="%4."/>
      <w:lvlJc w:val="left"/>
      <w:rPr>
        <w:b w:val="0"/>
        <w:bCs w:val="0"/>
        <w:i w:val="0"/>
        <w:iCs w:val="0"/>
        <w:smallCaps w:val="0"/>
        <w:strike w:val="0"/>
        <w:color w:val="000000"/>
        <w:spacing w:val="0"/>
        <w:w w:val="100"/>
        <w:position w:val="0"/>
        <w:sz w:val="22"/>
        <w:szCs w:val="22"/>
        <w:u w:val="none"/>
      </w:rPr>
    </w:lvl>
    <w:lvl w:ilvl="4">
      <w:start w:val="1"/>
      <w:numFmt w:val="lowerLetter"/>
      <w:lvlText w:val="%5)"/>
      <w:lvlJc w:val="left"/>
      <w:rPr>
        <w:b w:val="0"/>
        <w:bCs w:val="0"/>
        <w:i w:val="0"/>
        <w:iCs w:val="0"/>
        <w:smallCaps w:val="0"/>
        <w:strike w:val="0"/>
        <w:color w:val="000000"/>
        <w:spacing w:val="0"/>
        <w:w w:val="100"/>
        <w:position w:val="0"/>
        <w:sz w:val="22"/>
        <w:szCs w:val="22"/>
        <w:u w:val="none"/>
      </w:rPr>
    </w:lvl>
    <w:lvl w:ilvl="5">
      <w:start w:val="1"/>
      <w:numFmt w:val="lowerLetter"/>
      <w:lvlText w:val="%5)"/>
      <w:lvlJc w:val="left"/>
      <w:rPr>
        <w:b w:val="0"/>
        <w:bCs w:val="0"/>
        <w:i w:val="0"/>
        <w:iCs w:val="0"/>
        <w:smallCaps w:val="0"/>
        <w:strike w:val="0"/>
        <w:color w:val="000000"/>
        <w:spacing w:val="0"/>
        <w:w w:val="100"/>
        <w:position w:val="0"/>
        <w:sz w:val="22"/>
        <w:szCs w:val="22"/>
        <w:u w:val="none"/>
      </w:rPr>
    </w:lvl>
    <w:lvl w:ilvl="6">
      <w:start w:val="1"/>
      <w:numFmt w:val="lowerLetter"/>
      <w:lvlText w:val="%5)"/>
      <w:lvlJc w:val="left"/>
      <w:rPr>
        <w:b w:val="0"/>
        <w:bCs w:val="0"/>
        <w:i w:val="0"/>
        <w:iCs w:val="0"/>
        <w:smallCaps w:val="0"/>
        <w:strike w:val="0"/>
        <w:color w:val="000000"/>
        <w:spacing w:val="0"/>
        <w:w w:val="100"/>
        <w:position w:val="0"/>
        <w:sz w:val="22"/>
        <w:szCs w:val="22"/>
        <w:u w:val="none"/>
      </w:rPr>
    </w:lvl>
    <w:lvl w:ilvl="7">
      <w:start w:val="1"/>
      <w:numFmt w:val="lowerLetter"/>
      <w:lvlText w:val="%5)"/>
      <w:lvlJc w:val="left"/>
      <w:rPr>
        <w:b w:val="0"/>
        <w:bCs w:val="0"/>
        <w:i w:val="0"/>
        <w:iCs w:val="0"/>
        <w:smallCaps w:val="0"/>
        <w:strike w:val="0"/>
        <w:color w:val="000000"/>
        <w:spacing w:val="0"/>
        <w:w w:val="100"/>
        <w:position w:val="0"/>
        <w:sz w:val="22"/>
        <w:szCs w:val="22"/>
        <w:u w:val="none"/>
      </w:rPr>
    </w:lvl>
    <w:lvl w:ilvl="8">
      <w:start w:val="1"/>
      <w:numFmt w:val="lowerLetter"/>
      <w:lvlText w:val="%5)"/>
      <w:lvlJc w:val="left"/>
      <w:rPr>
        <w:b w:val="0"/>
        <w:bCs w:val="0"/>
        <w:i w:val="0"/>
        <w:iCs w:val="0"/>
        <w:smallCaps w:val="0"/>
        <w:strike w:val="0"/>
        <w:color w:val="000000"/>
        <w:spacing w:val="0"/>
        <w:w w:val="100"/>
        <w:position w:val="0"/>
        <w:sz w:val="22"/>
        <w:szCs w:val="22"/>
        <w:u w:val="none"/>
      </w:rPr>
    </w:lvl>
  </w:abstractNum>
  <w:abstractNum w:abstractNumId="9" w15:restartNumberingAfterBreak="0">
    <w:nsid w:val="0000000F"/>
    <w:multiLevelType w:val="multilevel"/>
    <w:tmpl w:val="0000000E"/>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decimal"/>
      <w:lvlText w:val="%1)"/>
      <w:lvlJc w:val="left"/>
      <w:rPr>
        <w:b w:val="0"/>
        <w:bCs w:val="0"/>
        <w:i w:val="0"/>
        <w:iCs w:val="0"/>
        <w:smallCaps w:val="0"/>
        <w:strike w:val="0"/>
        <w:color w:val="000000"/>
        <w:spacing w:val="0"/>
        <w:w w:val="100"/>
        <w:position w:val="0"/>
        <w:sz w:val="22"/>
        <w:szCs w:val="22"/>
        <w:u w:val="none"/>
      </w:rPr>
    </w:lvl>
    <w:lvl w:ilvl="2">
      <w:start w:val="1"/>
      <w:numFmt w:val="decimal"/>
      <w:lvlText w:val="%1)"/>
      <w:lvlJc w:val="left"/>
      <w:rPr>
        <w:b w:val="0"/>
        <w:bCs w:val="0"/>
        <w:i w:val="0"/>
        <w:iCs w:val="0"/>
        <w:smallCaps w:val="0"/>
        <w:strike w:val="0"/>
        <w:color w:val="000000"/>
        <w:spacing w:val="0"/>
        <w:w w:val="100"/>
        <w:position w:val="0"/>
        <w:sz w:val="22"/>
        <w:szCs w:val="22"/>
        <w:u w:val="none"/>
      </w:rPr>
    </w:lvl>
    <w:lvl w:ilvl="3">
      <w:start w:val="1"/>
      <w:numFmt w:val="decimal"/>
      <w:lvlText w:val="%1)"/>
      <w:lvlJc w:val="left"/>
      <w:rPr>
        <w:b w:val="0"/>
        <w:bCs w:val="0"/>
        <w:i w:val="0"/>
        <w:iCs w:val="0"/>
        <w:smallCaps w:val="0"/>
        <w:strike w:val="0"/>
        <w:color w:val="000000"/>
        <w:spacing w:val="0"/>
        <w:w w:val="100"/>
        <w:position w:val="0"/>
        <w:sz w:val="22"/>
        <w:szCs w:val="22"/>
        <w:u w:val="none"/>
      </w:rPr>
    </w:lvl>
    <w:lvl w:ilvl="4">
      <w:start w:val="1"/>
      <w:numFmt w:val="decimal"/>
      <w:lvlText w:val="%1)"/>
      <w:lvlJc w:val="left"/>
      <w:rPr>
        <w:b w:val="0"/>
        <w:bCs w:val="0"/>
        <w:i w:val="0"/>
        <w:iCs w:val="0"/>
        <w:smallCaps w:val="0"/>
        <w:strike w:val="0"/>
        <w:color w:val="000000"/>
        <w:spacing w:val="0"/>
        <w:w w:val="100"/>
        <w:position w:val="0"/>
        <w:sz w:val="22"/>
        <w:szCs w:val="22"/>
        <w:u w:val="none"/>
      </w:rPr>
    </w:lvl>
    <w:lvl w:ilvl="5">
      <w:start w:val="1"/>
      <w:numFmt w:val="decimal"/>
      <w:lvlText w:val="%1)"/>
      <w:lvlJc w:val="left"/>
      <w:rPr>
        <w:b w:val="0"/>
        <w:bCs w:val="0"/>
        <w:i w:val="0"/>
        <w:iCs w:val="0"/>
        <w:smallCaps w:val="0"/>
        <w:strike w:val="0"/>
        <w:color w:val="000000"/>
        <w:spacing w:val="0"/>
        <w:w w:val="100"/>
        <w:position w:val="0"/>
        <w:sz w:val="22"/>
        <w:szCs w:val="22"/>
        <w:u w:val="none"/>
      </w:rPr>
    </w:lvl>
    <w:lvl w:ilvl="6">
      <w:start w:val="1"/>
      <w:numFmt w:val="decimal"/>
      <w:lvlText w:val="%1)"/>
      <w:lvlJc w:val="left"/>
      <w:rPr>
        <w:b w:val="0"/>
        <w:bCs w:val="0"/>
        <w:i w:val="0"/>
        <w:iCs w:val="0"/>
        <w:smallCaps w:val="0"/>
        <w:strike w:val="0"/>
        <w:color w:val="000000"/>
        <w:spacing w:val="0"/>
        <w:w w:val="100"/>
        <w:position w:val="0"/>
        <w:sz w:val="22"/>
        <w:szCs w:val="22"/>
        <w:u w:val="none"/>
      </w:rPr>
    </w:lvl>
    <w:lvl w:ilvl="7">
      <w:start w:val="1"/>
      <w:numFmt w:val="decimal"/>
      <w:lvlText w:val="%1)"/>
      <w:lvlJc w:val="left"/>
      <w:rPr>
        <w:b w:val="0"/>
        <w:bCs w:val="0"/>
        <w:i w:val="0"/>
        <w:iCs w:val="0"/>
        <w:smallCaps w:val="0"/>
        <w:strike w:val="0"/>
        <w:color w:val="000000"/>
        <w:spacing w:val="0"/>
        <w:w w:val="100"/>
        <w:position w:val="0"/>
        <w:sz w:val="22"/>
        <w:szCs w:val="22"/>
        <w:u w:val="none"/>
      </w:rPr>
    </w:lvl>
    <w:lvl w:ilvl="8">
      <w:start w:val="1"/>
      <w:numFmt w:val="decimal"/>
      <w:lvlText w:val="%1)"/>
      <w:lvlJc w:val="left"/>
      <w:rPr>
        <w:b w:val="0"/>
        <w:bCs w:val="0"/>
        <w:i w:val="0"/>
        <w:iCs w:val="0"/>
        <w:smallCaps w:val="0"/>
        <w:strike w:val="0"/>
        <w:color w:val="000000"/>
        <w:spacing w:val="0"/>
        <w:w w:val="100"/>
        <w:position w:val="0"/>
        <w:sz w:val="22"/>
        <w:szCs w:val="22"/>
        <w:u w:val="none"/>
      </w:rPr>
    </w:lvl>
  </w:abstractNum>
  <w:abstractNum w:abstractNumId="10" w15:restartNumberingAfterBreak="0">
    <w:nsid w:val="00000011"/>
    <w:multiLevelType w:val="multilevel"/>
    <w:tmpl w:val="0000001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2"/>
      <w:numFmt w:val="decimal"/>
      <w:lvlText w:val="%2."/>
      <w:lvlJc w:val="left"/>
      <w:rPr>
        <w:b w:val="0"/>
        <w:bCs w:val="0"/>
        <w:i w:val="0"/>
        <w:iCs w:val="0"/>
        <w:smallCaps w:val="0"/>
        <w:strike w:val="0"/>
        <w:color w:val="000000"/>
        <w:spacing w:val="0"/>
        <w:w w:val="100"/>
        <w:position w:val="0"/>
        <w:sz w:val="22"/>
        <w:szCs w:val="22"/>
        <w:u w:val="none"/>
      </w:rPr>
    </w:lvl>
    <w:lvl w:ilvl="2">
      <w:start w:val="2"/>
      <w:numFmt w:val="decimal"/>
      <w:lvlText w:val="%2."/>
      <w:lvlJc w:val="left"/>
      <w:rPr>
        <w:b w:val="0"/>
        <w:bCs w:val="0"/>
        <w:i w:val="0"/>
        <w:iCs w:val="0"/>
        <w:smallCaps w:val="0"/>
        <w:strike w:val="0"/>
        <w:color w:val="000000"/>
        <w:spacing w:val="0"/>
        <w:w w:val="100"/>
        <w:position w:val="0"/>
        <w:sz w:val="22"/>
        <w:szCs w:val="22"/>
        <w:u w:val="none"/>
      </w:rPr>
    </w:lvl>
    <w:lvl w:ilvl="3">
      <w:start w:val="2"/>
      <w:numFmt w:val="decimal"/>
      <w:lvlText w:val="%2."/>
      <w:lvlJc w:val="left"/>
      <w:rPr>
        <w:b w:val="0"/>
        <w:bCs w:val="0"/>
        <w:i w:val="0"/>
        <w:iCs w:val="0"/>
        <w:smallCaps w:val="0"/>
        <w:strike w:val="0"/>
        <w:color w:val="000000"/>
        <w:spacing w:val="0"/>
        <w:w w:val="100"/>
        <w:position w:val="0"/>
        <w:sz w:val="22"/>
        <w:szCs w:val="22"/>
        <w:u w:val="none"/>
      </w:rPr>
    </w:lvl>
    <w:lvl w:ilvl="4">
      <w:start w:val="2"/>
      <w:numFmt w:val="decimal"/>
      <w:lvlText w:val="%2."/>
      <w:lvlJc w:val="left"/>
      <w:rPr>
        <w:b w:val="0"/>
        <w:bCs w:val="0"/>
        <w:i w:val="0"/>
        <w:iCs w:val="0"/>
        <w:smallCaps w:val="0"/>
        <w:strike w:val="0"/>
        <w:color w:val="000000"/>
        <w:spacing w:val="0"/>
        <w:w w:val="100"/>
        <w:position w:val="0"/>
        <w:sz w:val="22"/>
        <w:szCs w:val="22"/>
        <w:u w:val="none"/>
      </w:rPr>
    </w:lvl>
    <w:lvl w:ilvl="5">
      <w:start w:val="2"/>
      <w:numFmt w:val="decimal"/>
      <w:lvlText w:val="%2."/>
      <w:lvlJc w:val="left"/>
      <w:rPr>
        <w:b w:val="0"/>
        <w:bCs w:val="0"/>
        <w:i w:val="0"/>
        <w:iCs w:val="0"/>
        <w:smallCaps w:val="0"/>
        <w:strike w:val="0"/>
        <w:color w:val="000000"/>
        <w:spacing w:val="0"/>
        <w:w w:val="100"/>
        <w:position w:val="0"/>
        <w:sz w:val="22"/>
        <w:szCs w:val="22"/>
        <w:u w:val="none"/>
      </w:rPr>
    </w:lvl>
    <w:lvl w:ilvl="6">
      <w:start w:val="2"/>
      <w:numFmt w:val="decimal"/>
      <w:lvlText w:val="%2."/>
      <w:lvlJc w:val="left"/>
      <w:rPr>
        <w:b w:val="0"/>
        <w:bCs w:val="0"/>
        <w:i w:val="0"/>
        <w:iCs w:val="0"/>
        <w:smallCaps w:val="0"/>
        <w:strike w:val="0"/>
        <w:color w:val="000000"/>
        <w:spacing w:val="0"/>
        <w:w w:val="100"/>
        <w:position w:val="0"/>
        <w:sz w:val="22"/>
        <w:szCs w:val="22"/>
        <w:u w:val="none"/>
      </w:rPr>
    </w:lvl>
    <w:lvl w:ilvl="7">
      <w:start w:val="2"/>
      <w:numFmt w:val="decimal"/>
      <w:lvlText w:val="%2."/>
      <w:lvlJc w:val="left"/>
      <w:rPr>
        <w:b w:val="0"/>
        <w:bCs w:val="0"/>
        <w:i w:val="0"/>
        <w:iCs w:val="0"/>
        <w:smallCaps w:val="0"/>
        <w:strike w:val="0"/>
        <w:color w:val="000000"/>
        <w:spacing w:val="0"/>
        <w:w w:val="100"/>
        <w:position w:val="0"/>
        <w:sz w:val="22"/>
        <w:szCs w:val="22"/>
        <w:u w:val="none"/>
      </w:rPr>
    </w:lvl>
    <w:lvl w:ilvl="8">
      <w:start w:val="2"/>
      <w:numFmt w:val="decimal"/>
      <w:lvlText w:val="%2."/>
      <w:lvlJc w:val="left"/>
      <w:rPr>
        <w:b w:val="0"/>
        <w:bCs w:val="0"/>
        <w:i w:val="0"/>
        <w:iCs w:val="0"/>
        <w:smallCaps w:val="0"/>
        <w:strike w:val="0"/>
        <w:color w:val="000000"/>
        <w:spacing w:val="0"/>
        <w:w w:val="100"/>
        <w:position w:val="0"/>
        <w:sz w:val="22"/>
        <w:szCs w:val="22"/>
        <w:u w:val="none"/>
      </w:r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rPr>
        <w:b w:val="0"/>
        <w:bCs w:val="0"/>
        <w:color w:val="00000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3"/>
    <w:multiLevelType w:val="multilevel"/>
    <w:tmpl w:val="00000013"/>
    <w:name w:val="WW8Num19"/>
    <w:lvl w:ilvl="0">
      <w:start w:val="1"/>
      <w:numFmt w:val="lowerLetter"/>
      <w:lvlText w:val="%1)"/>
      <w:lvlJc w:val="left"/>
      <w:pPr>
        <w:tabs>
          <w:tab w:val="num" w:pos="0"/>
        </w:tabs>
        <w:ind w:left="960" w:hanging="360"/>
      </w:pPr>
      <w:rPr>
        <w:rFonts w:cs="Times New Roman" w:hint="default"/>
        <w:sz w:val="16"/>
        <w:szCs w:val="24"/>
        <w:lang w:val="pl-PL"/>
      </w:rPr>
    </w:lvl>
    <w:lvl w:ilvl="1">
      <w:start w:val="1"/>
      <w:numFmt w:val="lowerLetter"/>
      <w:lvlText w:val="%2)"/>
      <w:lvlJc w:val="left"/>
      <w:pPr>
        <w:tabs>
          <w:tab w:val="num" w:pos="0"/>
        </w:tabs>
        <w:ind w:left="1429" w:hanging="360"/>
      </w:pPr>
      <w:rPr>
        <w:rFonts w:cs="Times New Roman"/>
      </w:rPr>
    </w:lvl>
    <w:lvl w:ilvl="2">
      <w:start w:val="1"/>
      <w:numFmt w:val="lowerRoman"/>
      <w:lvlText w:val="%3."/>
      <w:lvlJc w:val="right"/>
      <w:pPr>
        <w:tabs>
          <w:tab w:val="num" w:pos="0"/>
        </w:tabs>
        <w:ind w:left="2400" w:hanging="180"/>
      </w:pPr>
      <w:rPr>
        <w:rFonts w:cs="Times New Roman" w:hint="default"/>
        <w:sz w:val="16"/>
        <w:szCs w:val="24"/>
        <w:lang w:val="pl-PL"/>
      </w:rPr>
    </w:lvl>
    <w:lvl w:ilvl="3">
      <w:start w:val="1"/>
      <w:numFmt w:val="decimal"/>
      <w:lvlText w:val="%4."/>
      <w:lvlJc w:val="left"/>
      <w:pPr>
        <w:tabs>
          <w:tab w:val="num" w:pos="0"/>
        </w:tabs>
        <w:ind w:left="3120" w:hanging="360"/>
      </w:pPr>
      <w:rPr>
        <w:rFonts w:cs="Times New Roman" w:hint="default"/>
        <w:sz w:val="16"/>
        <w:szCs w:val="24"/>
        <w:lang w:val="pl-PL"/>
      </w:rPr>
    </w:lvl>
    <w:lvl w:ilvl="4">
      <w:start w:val="1"/>
      <w:numFmt w:val="lowerLetter"/>
      <w:lvlText w:val="%5."/>
      <w:lvlJc w:val="left"/>
      <w:pPr>
        <w:tabs>
          <w:tab w:val="num" w:pos="0"/>
        </w:tabs>
        <w:ind w:left="3840" w:hanging="360"/>
      </w:pPr>
      <w:rPr>
        <w:rFonts w:cs="Times New Roman" w:hint="default"/>
        <w:sz w:val="16"/>
        <w:szCs w:val="24"/>
        <w:lang w:val="pl-PL"/>
      </w:rPr>
    </w:lvl>
    <w:lvl w:ilvl="5">
      <w:start w:val="1"/>
      <w:numFmt w:val="lowerRoman"/>
      <w:lvlText w:val="%6."/>
      <w:lvlJc w:val="right"/>
      <w:pPr>
        <w:tabs>
          <w:tab w:val="num" w:pos="0"/>
        </w:tabs>
        <w:ind w:left="4560" w:hanging="180"/>
      </w:pPr>
      <w:rPr>
        <w:rFonts w:cs="Times New Roman" w:hint="default"/>
        <w:sz w:val="16"/>
        <w:szCs w:val="24"/>
        <w:lang w:val="pl-PL"/>
      </w:rPr>
    </w:lvl>
    <w:lvl w:ilvl="6">
      <w:start w:val="1"/>
      <w:numFmt w:val="decimal"/>
      <w:lvlText w:val="%7."/>
      <w:lvlJc w:val="left"/>
      <w:pPr>
        <w:tabs>
          <w:tab w:val="num" w:pos="0"/>
        </w:tabs>
        <w:ind w:left="5280" w:hanging="360"/>
      </w:pPr>
      <w:rPr>
        <w:rFonts w:cs="Times New Roman" w:hint="default"/>
        <w:sz w:val="16"/>
        <w:szCs w:val="24"/>
        <w:lang w:val="pl-PL"/>
      </w:rPr>
    </w:lvl>
    <w:lvl w:ilvl="7">
      <w:start w:val="1"/>
      <w:numFmt w:val="lowerLetter"/>
      <w:lvlText w:val="%8."/>
      <w:lvlJc w:val="left"/>
      <w:pPr>
        <w:tabs>
          <w:tab w:val="num" w:pos="0"/>
        </w:tabs>
        <w:ind w:left="6000" w:hanging="360"/>
      </w:pPr>
      <w:rPr>
        <w:rFonts w:cs="Times New Roman" w:hint="default"/>
        <w:sz w:val="16"/>
        <w:szCs w:val="24"/>
        <w:lang w:val="pl-PL"/>
      </w:rPr>
    </w:lvl>
    <w:lvl w:ilvl="8">
      <w:start w:val="1"/>
      <w:numFmt w:val="lowerRoman"/>
      <w:lvlText w:val="%9."/>
      <w:lvlJc w:val="right"/>
      <w:pPr>
        <w:tabs>
          <w:tab w:val="num" w:pos="0"/>
        </w:tabs>
        <w:ind w:left="6720" w:hanging="180"/>
      </w:pPr>
      <w:rPr>
        <w:rFonts w:cs="Times New Roman" w:hint="default"/>
        <w:sz w:val="16"/>
        <w:szCs w:val="24"/>
        <w:lang w:val="pl-PL"/>
      </w:rPr>
    </w:lvl>
  </w:abstractNum>
  <w:abstractNum w:abstractNumId="13" w15:restartNumberingAfterBreak="0">
    <w:nsid w:val="00363A33"/>
    <w:multiLevelType w:val="hybridMultilevel"/>
    <w:tmpl w:val="BCF8F5C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01F25E3E"/>
    <w:multiLevelType w:val="multilevel"/>
    <w:tmpl w:val="00000008"/>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decimal"/>
      <w:lvlText w:val="%2."/>
      <w:lvlJc w:val="left"/>
      <w:rPr>
        <w:b w:val="0"/>
        <w:bCs w:val="0"/>
        <w:i w:val="0"/>
        <w:iCs w:val="0"/>
        <w:smallCaps w:val="0"/>
        <w:strike w:val="0"/>
        <w:color w:val="000000"/>
        <w:spacing w:val="0"/>
        <w:w w:val="100"/>
        <w:position w:val="0"/>
        <w:sz w:val="22"/>
        <w:szCs w:val="22"/>
        <w:u w:val="none"/>
      </w:rPr>
    </w:lvl>
    <w:lvl w:ilvl="2">
      <w:start w:val="1"/>
      <w:numFmt w:val="decimal"/>
      <w:lvlText w:val="%3)"/>
      <w:lvlJc w:val="left"/>
      <w:rPr>
        <w:b w:val="0"/>
        <w:bCs w:val="0"/>
        <w:i w:val="0"/>
        <w:iCs w:val="0"/>
        <w:smallCaps w:val="0"/>
        <w:strike w:val="0"/>
        <w:color w:val="000000"/>
        <w:spacing w:val="0"/>
        <w:w w:val="100"/>
        <w:position w:val="0"/>
        <w:sz w:val="22"/>
        <w:szCs w:val="22"/>
        <w:u w:val="none"/>
      </w:rPr>
    </w:lvl>
    <w:lvl w:ilvl="3">
      <w:start w:val="2"/>
      <w:numFmt w:val="decimal"/>
      <w:lvlText w:val="%4."/>
      <w:lvlJc w:val="left"/>
      <w:rPr>
        <w:b w:val="0"/>
        <w:bCs w:val="0"/>
        <w:i w:val="0"/>
        <w:iCs w:val="0"/>
        <w:smallCaps w:val="0"/>
        <w:strike w:val="0"/>
        <w:color w:val="000000"/>
        <w:spacing w:val="0"/>
        <w:w w:val="100"/>
        <w:position w:val="0"/>
        <w:sz w:val="22"/>
        <w:szCs w:val="22"/>
        <w:u w:val="none"/>
      </w:rPr>
    </w:lvl>
    <w:lvl w:ilvl="4">
      <w:start w:val="1"/>
      <w:numFmt w:val="decimal"/>
      <w:lvlText w:val="%5."/>
      <w:lvlJc w:val="left"/>
      <w:rPr>
        <w:b w:val="0"/>
        <w:bCs w:val="0"/>
        <w:i w:val="0"/>
        <w:iCs w:val="0"/>
        <w:smallCaps w:val="0"/>
        <w:strike w:val="0"/>
        <w:color w:val="000000"/>
        <w:spacing w:val="0"/>
        <w:w w:val="100"/>
        <w:position w:val="0"/>
        <w:sz w:val="22"/>
        <w:szCs w:val="22"/>
        <w:u w:val="none"/>
      </w:rPr>
    </w:lvl>
    <w:lvl w:ilvl="5">
      <w:start w:val="9"/>
      <w:numFmt w:val="decimal"/>
      <w:lvlText w:val="%6."/>
      <w:lvlJc w:val="left"/>
      <w:rPr>
        <w:b w:val="0"/>
        <w:bCs w:val="0"/>
        <w:i w:val="0"/>
        <w:iCs w:val="0"/>
        <w:smallCaps w:val="0"/>
        <w:strike w:val="0"/>
        <w:color w:val="000000"/>
        <w:spacing w:val="0"/>
        <w:w w:val="100"/>
        <w:position w:val="0"/>
        <w:sz w:val="22"/>
        <w:szCs w:val="22"/>
        <w:u w:val="none"/>
      </w:rPr>
    </w:lvl>
    <w:lvl w:ilvl="6">
      <w:start w:val="1"/>
      <w:numFmt w:val="decimal"/>
      <w:lvlText w:val="%7."/>
      <w:lvlJc w:val="left"/>
      <w:rPr>
        <w:b w:val="0"/>
        <w:bCs w:val="0"/>
        <w:i w:val="0"/>
        <w:iCs w:val="0"/>
        <w:smallCaps w:val="0"/>
        <w:strike w:val="0"/>
        <w:color w:val="000000"/>
        <w:spacing w:val="0"/>
        <w:w w:val="100"/>
        <w:position w:val="0"/>
        <w:sz w:val="22"/>
        <w:szCs w:val="22"/>
        <w:u w:val="none"/>
      </w:rPr>
    </w:lvl>
    <w:lvl w:ilvl="7">
      <w:start w:val="1"/>
      <w:numFmt w:val="decimal"/>
      <w:lvlText w:val="%8."/>
      <w:lvlJc w:val="left"/>
      <w:rPr>
        <w:b w:val="0"/>
        <w:bCs w:val="0"/>
        <w:i w:val="0"/>
        <w:iCs w:val="0"/>
        <w:smallCaps w:val="0"/>
        <w:strike w:val="0"/>
        <w:color w:val="000000"/>
        <w:spacing w:val="0"/>
        <w:w w:val="100"/>
        <w:position w:val="0"/>
        <w:sz w:val="22"/>
        <w:szCs w:val="22"/>
        <w:u w:val="none"/>
      </w:rPr>
    </w:lvl>
    <w:lvl w:ilvl="8">
      <w:start w:val="1"/>
      <w:numFmt w:val="decimal"/>
      <w:lvlText w:val="%9)"/>
      <w:lvlJc w:val="left"/>
      <w:rPr>
        <w:b w:val="0"/>
        <w:bCs w:val="0"/>
        <w:i w:val="0"/>
        <w:iCs w:val="0"/>
        <w:smallCaps w:val="0"/>
        <w:strike w:val="0"/>
        <w:color w:val="000000"/>
        <w:spacing w:val="0"/>
        <w:w w:val="100"/>
        <w:position w:val="0"/>
        <w:sz w:val="22"/>
        <w:szCs w:val="22"/>
        <w:u w:val="none"/>
      </w:rPr>
    </w:lvl>
  </w:abstractNum>
  <w:abstractNum w:abstractNumId="15" w15:restartNumberingAfterBreak="0">
    <w:nsid w:val="02163B2A"/>
    <w:multiLevelType w:val="hybridMultilevel"/>
    <w:tmpl w:val="E67A9566"/>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02827106"/>
    <w:multiLevelType w:val="hybridMultilevel"/>
    <w:tmpl w:val="7EC0E8D2"/>
    <w:lvl w:ilvl="0" w:tplc="0415000F">
      <w:start w:val="1"/>
      <w:numFmt w:val="decimal"/>
      <w:lvlText w:val="%1."/>
      <w:lvlJc w:val="left"/>
      <w:pPr>
        <w:ind w:left="360" w:hanging="360"/>
      </w:pPr>
      <w:rPr>
        <w:rFonts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4B8384A"/>
    <w:multiLevelType w:val="hybridMultilevel"/>
    <w:tmpl w:val="54A6C2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4E1539D"/>
    <w:multiLevelType w:val="hybridMultilevel"/>
    <w:tmpl w:val="9C98E1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866047"/>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083A4281"/>
    <w:multiLevelType w:val="hybridMultilevel"/>
    <w:tmpl w:val="12E8CD92"/>
    <w:lvl w:ilvl="0" w:tplc="04150011">
      <w:start w:val="1"/>
      <w:numFmt w:val="decimal"/>
      <w:lvlText w:val="%1)"/>
      <w:lvlJc w:val="left"/>
      <w:pPr>
        <w:ind w:left="700" w:hanging="360"/>
      </w:pPr>
    </w:lvl>
    <w:lvl w:ilvl="1" w:tplc="04150019">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1" w15:restartNumberingAfterBreak="0">
    <w:nsid w:val="0BFA336C"/>
    <w:multiLevelType w:val="hybridMultilevel"/>
    <w:tmpl w:val="EA241F88"/>
    <w:lvl w:ilvl="0" w:tplc="0415000F">
      <w:start w:val="1"/>
      <w:numFmt w:val="decimal"/>
      <w:lvlText w:val="%1."/>
      <w:lvlJc w:val="left"/>
      <w:pPr>
        <w:ind w:left="360" w:hanging="360"/>
      </w:pPr>
      <w:rPr>
        <w:rFonts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C24010F"/>
    <w:multiLevelType w:val="hybridMultilevel"/>
    <w:tmpl w:val="CB1689C2"/>
    <w:lvl w:ilvl="0" w:tplc="0415000F">
      <w:start w:val="1"/>
      <w:numFmt w:val="decimal"/>
      <w:lvlText w:val="%1."/>
      <w:lvlJc w:val="left"/>
      <w:pPr>
        <w:tabs>
          <w:tab w:val="num" w:pos="360"/>
        </w:tabs>
        <w:ind w:left="360" w:hanging="360"/>
      </w:pPr>
    </w:lvl>
    <w:lvl w:ilvl="1" w:tplc="AFD6594A">
      <w:start w:val="1"/>
      <w:numFmt w:val="lowerLetter"/>
      <w:lvlText w:val="%2)"/>
      <w:lvlJc w:val="left"/>
      <w:pPr>
        <w:tabs>
          <w:tab w:val="num" w:pos="1341"/>
        </w:tabs>
        <w:ind w:left="1284" w:hanging="564"/>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15:restartNumberingAfterBreak="0">
    <w:nsid w:val="0F6B3E16"/>
    <w:multiLevelType w:val="hybridMultilevel"/>
    <w:tmpl w:val="3162F19A"/>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0110CAD"/>
    <w:multiLevelType w:val="hybridMultilevel"/>
    <w:tmpl w:val="04B4A78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5" w15:restartNumberingAfterBreak="0">
    <w:nsid w:val="11B27EE9"/>
    <w:multiLevelType w:val="hybridMultilevel"/>
    <w:tmpl w:val="2F146D0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20D2032"/>
    <w:multiLevelType w:val="hybridMultilevel"/>
    <w:tmpl w:val="9E8E4386"/>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215512C"/>
    <w:multiLevelType w:val="hybridMultilevel"/>
    <w:tmpl w:val="F5846EE4"/>
    <w:lvl w:ilvl="0" w:tplc="FFFFFFFF">
      <w:start w:val="1"/>
      <w:numFmt w:val="lowerLetter"/>
      <w:lvlText w:val="%1)"/>
      <w:lvlJc w:val="left"/>
      <w:pPr>
        <w:ind w:left="1069" w:hanging="360"/>
      </w:p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28" w15:restartNumberingAfterBreak="0">
    <w:nsid w:val="15E767AB"/>
    <w:multiLevelType w:val="hybridMultilevel"/>
    <w:tmpl w:val="BC7C5B30"/>
    <w:lvl w:ilvl="0" w:tplc="0415000F">
      <w:start w:val="1"/>
      <w:numFmt w:val="decimal"/>
      <w:lvlText w:val="%1."/>
      <w:lvlJc w:val="left"/>
      <w:pPr>
        <w:tabs>
          <w:tab w:val="num" w:pos="360"/>
        </w:tabs>
        <w:ind w:left="360" w:hanging="360"/>
      </w:pPr>
    </w:lvl>
    <w:lvl w:ilvl="1" w:tplc="90FC77D8">
      <w:start w:val="1"/>
      <w:numFmt w:val="lowerLetter"/>
      <w:lvlText w:val="%2)"/>
      <w:lvlJc w:val="left"/>
      <w:pPr>
        <w:tabs>
          <w:tab w:val="num" w:pos="1021"/>
        </w:tabs>
        <w:ind w:left="964" w:hanging="34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177D4644"/>
    <w:multiLevelType w:val="hybridMultilevel"/>
    <w:tmpl w:val="A44EBCB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17D91973"/>
    <w:multiLevelType w:val="hybridMultilevel"/>
    <w:tmpl w:val="3174AC8A"/>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1A2F2AEC"/>
    <w:multiLevelType w:val="hybridMultilevel"/>
    <w:tmpl w:val="941A1438"/>
    <w:lvl w:ilvl="0" w:tplc="279ABBF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31C1E9A"/>
    <w:multiLevelType w:val="hybridMultilevel"/>
    <w:tmpl w:val="48DA57B8"/>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3" w15:restartNumberingAfterBreak="0">
    <w:nsid w:val="26FE291A"/>
    <w:multiLevelType w:val="multilevel"/>
    <w:tmpl w:val="619AA4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27AC3234"/>
    <w:multiLevelType w:val="singleLevel"/>
    <w:tmpl w:val="00000012"/>
    <w:lvl w:ilvl="0">
      <w:start w:val="1"/>
      <w:numFmt w:val="decimal"/>
      <w:lvlText w:val="%1)"/>
      <w:lvlJc w:val="left"/>
      <w:pPr>
        <w:tabs>
          <w:tab w:val="num" w:pos="0"/>
        </w:tabs>
        <w:ind w:left="720" w:hanging="360"/>
      </w:pPr>
      <w:rPr>
        <w:rFonts w:cs="Times New Roman"/>
        <w:bCs/>
        <w:iCs/>
      </w:rPr>
    </w:lvl>
  </w:abstractNum>
  <w:abstractNum w:abstractNumId="35" w15:restartNumberingAfterBreak="0">
    <w:nsid w:val="28A3333D"/>
    <w:multiLevelType w:val="hybridMultilevel"/>
    <w:tmpl w:val="3036F846"/>
    <w:lvl w:ilvl="0" w:tplc="44027C74">
      <w:start w:val="1"/>
      <w:numFmt w:val="decimal"/>
      <w:lvlText w:val="%1."/>
      <w:lvlJc w:val="left"/>
      <w:pPr>
        <w:tabs>
          <w:tab w:val="num" w:pos="360"/>
        </w:tabs>
        <w:ind w:left="360" w:hanging="360"/>
      </w:pPr>
      <w:rPr>
        <w:sz w:val="24"/>
        <w:szCs w:val="24"/>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28B67598"/>
    <w:multiLevelType w:val="hybridMultilevel"/>
    <w:tmpl w:val="3CA2877C"/>
    <w:lvl w:ilvl="0" w:tplc="8D0C74D6">
      <w:numFmt w:val="decimal"/>
      <w:lvlText w:val="•"/>
      <w:lvlJc w:val="left"/>
      <w:pPr>
        <w:ind w:left="1800" w:hanging="360"/>
      </w:pPr>
      <w:rPr>
        <w:rFonts w:ascii="Arial" w:eastAsia="Times New Roman" w:hAnsi="Arial" w:cs="Arial"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7" w15:restartNumberingAfterBreak="0">
    <w:nsid w:val="297242C3"/>
    <w:multiLevelType w:val="hybridMultilevel"/>
    <w:tmpl w:val="CB1689C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341"/>
        </w:tabs>
        <w:ind w:left="1284" w:hanging="564"/>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8" w15:restartNumberingAfterBreak="0">
    <w:nsid w:val="2C707A61"/>
    <w:multiLevelType w:val="hybridMultilevel"/>
    <w:tmpl w:val="3D2E6178"/>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2CF56C08"/>
    <w:multiLevelType w:val="hybridMultilevel"/>
    <w:tmpl w:val="301646E8"/>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2D8D3179"/>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2F2259F9"/>
    <w:multiLevelType w:val="singleLevel"/>
    <w:tmpl w:val="0000000F"/>
    <w:lvl w:ilvl="0">
      <w:start w:val="1"/>
      <w:numFmt w:val="decimal"/>
      <w:lvlText w:val="%1)"/>
      <w:lvlJc w:val="left"/>
      <w:pPr>
        <w:tabs>
          <w:tab w:val="num" w:pos="0"/>
        </w:tabs>
        <w:ind w:left="720" w:hanging="360"/>
      </w:pPr>
    </w:lvl>
  </w:abstractNum>
  <w:abstractNum w:abstractNumId="42" w15:restartNumberingAfterBreak="0">
    <w:nsid w:val="31DD3661"/>
    <w:multiLevelType w:val="hybridMultilevel"/>
    <w:tmpl w:val="E7541372"/>
    <w:lvl w:ilvl="0" w:tplc="279ABBF6">
      <w:start w:val="1"/>
      <w:numFmt w:val="decimal"/>
      <w:lvlText w:val="%1)"/>
      <w:lvlJc w:val="left"/>
      <w:pPr>
        <w:ind w:left="720" w:hanging="360"/>
      </w:pPr>
      <w:rPr>
        <w:color w:val="auto"/>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43" w15:restartNumberingAfterBreak="0">
    <w:nsid w:val="3724257C"/>
    <w:multiLevelType w:val="hybridMultilevel"/>
    <w:tmpl w:val="9C88AC1A"/>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77D63CB"/>
    <w:multiLevelType w:val="singleLevel"/>
    <w:tmpl w:val="95B81C52"/>
    <w:lvl w:ilvl="0">
      <w:start w:val="1"/>
      <w:numFmt w:val="decimal"/>
      <w:lvlText w:val="%1."/>
      <w:lvlJc w:val="left"/>
      <w:pPr>
        <w:tabs>
          <w:tab w:val="num" w:pos="340"/>
        </w:tabs>
        <w:ind w:left="340" w:hanging="340"/>
      </w:pPr>
      <w:rPr>
        <w:rFonts w:cs="Times New Roman"/>
        <w:b w:val="0"/>
        <w:bCs w:val="0"/>
        <w:sz w:val="20"/>
        <w:szCs w:val="20"/>
      </w:rPr>
    </w:lvl>
  </w:abstractNum>
  <w:abstractNum w:abstractNumId="45" w15:restartNumberingAfterBreak="0">
    <w:nsid w:val="3A0F23E1"/>
    <w:multiLevelType w:val="hybridMultilevel"/>
    <w:tmpl w:val="5956A692"/>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F112688"/>
    <w:multiLevelType w:val="hybridMultilevel"/>
    <w:tmpl w:val="0DF81D7C"/>
    <w:lvl w:ilvl="0" w:tplc="0415000F">
      <w:start w:val="1"/>
      <w:numFmt w:val="decimal"/>
      <w:lvlText w:val="%1."/>
      <w:lvlJc w:val="left"/>
      <w:pPr>
        <w:ind w:left="360" w:hanging="360"/>
      </w:pPr>
      <w:rPr>
        <w:rFonts w:cs="Times New Roman" w:hint="default"/>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06F2E77"/>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8" w15:restartNumberingAfterBreak="0">
    <w:nsid w:val="40BF23F4"/>
    <w:multiLevelType w:val="hybridMultilevel"/>
    <w:tmpl w:val="09181A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1EC49BB"/>
    <w:multiLevelType w:val="hybridMultilevel"/>
    <w:tmpl w:val="8126EBB4"/>
    <w:lvl w:ilvl="0" w:tplc="04150019">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42EC1C89"/>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1" w15:restartNumberingAfterBreak="0">
    <w:nsid w:val="46491AAE"/>
    <w:multiLevelType w:val="hybridMultilevel"/>
    <w:tmpl w:val="705AAF8E"/>
    <w:lvl w:ilvl="0" w:tplc="0415000F">
      <w:start w:val="1"/>
      <w:numFmt w:val="decimal"/>
      <w:lvlText w:val="%1."/>
      <w:lvlJc w:val="left"/>
      <w:pPr>
        <w:ind w:left="360" w:hanging="360"/>
      </w:pPr>
      <w:rPr>
        <w:rFonts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473751A7"/>
    <w:multiLevelType w:val="multilevel"/>
    <w:tmpl w:val="7E6EA0D8"/>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decimal"/>
      <w:lvlText w:val="%2."/>
      <w:lvlJc w:val="left"/>
      <w:rPr>
        <w:b w:val="0"/>
        <w:bCs w:val="0"/>
        <w:i w:val="0"/>
        <w:iCs w:val="0"/>
        <w:smallCaps w:val="0"/>
        <w:strike w:val="0"/>
        <w:color w:val="000000"/>
        <w:spacing w:val="0"/>
        <w:w w:val="100"/>
        <w:position w:val="0"/>
        <w:sz w:val="22"/>
        <w:szCs w:val="22"/>
        <w:u w:val="none"/>
      </w:rPr>
    </w:lvl>
    <w:lvl w:ilvl="2">
      <w:start w:val="1"/>
      <w:numFmt w:val="decimal"/>
      <w:lvlText w:val="%3."/>
      <w:lvlJc w:val="left"/>
      <w:rPr>
        <w:b w:val="0"/>
        <w:bCs w:val="0"/>
        <w:i w:val="0"/>
        <w:iCs w:val="0"/>
        <w:smallCaps w:val="0"/>
        <w:strike w:val="0"/>
        <w:color w:val="000000"/>
        <w:spacing w:val="0"/>
        <w:w w:val="100"/>
        <w:position w:val="0"/>
        <w:sz w:val="22"/>
        <w:szCs w:val="22"/>
        <w:u w:val="none"/>
      </w:rPr>
    </w:lvl>
    <w:lvl w:ilvl="3">
      <w:start w:val="1"/>
      <w:numFmt w:val="lowerLetter"/>
      <w:lvlText w:val="%4)"/>
      <w:lvlJc w:val="left"/>
      <w:rPr>
        <w:b w:val="0"/>
        <w:bCs w:val="0"/>
        <w:i w:val="0"/>
        <w:iCs w:val="0"/>
        <w:smallCaps w:val="0"/>
        <w:strike w:val="0"/>
        <w:color w:val="000000"/>
        <w:spacing w:val="0"/>
        <w:w w:val="100"/>
        <w:position w:val="0"/>
        <w:sz w:val="22"/>
        <w:szCs w:val="22"/>
        <w:u w:val="none"/>
      </w:rPr>
    </w:lvl>
    <w:lvl w:ilvl="4">
      <w:start w:val="1"/>
      <w:numFmt w:val="lowerLetter"/>
      <w:lvlText w:val="%4."/>
      <w:lvlJc w:val="left"/>
      <w:rPr>
        <w:b w:val="0"/>
        <w:bCs w:val="0"/>
        <w:i w:val="0"/>
        <w:iCs w:val="0"/>
        <w:smallCaps w:val="0"/>
        <w:strike w:val="0"/>
        <w:color w:val="000000"/>
        <w:spacing w:val="0"/>
        <w:w w:val="100"/>
        <w:position w:val="0"/>
        <w:sz w:val="22"/>
        <w:szCs w:val="22"/>
        <w:u w:val="none"/>
      </w:rPr>
    </w:lvl>
    <w:lvl w:ilvl="5">
      <w:start w:val="1"/>
      <w:numFmt w:val="lowerLetter"/>
      <w:lvlText w:val="%4."/>
      <w:lvlJc w:val="left"/>
      <w:rPr>
        <w:b w:val="0"/>
        <w:bCs w:val="0"/>
        <w:i w:val="0"/>
        <w:iCs w:val="0"/>
        <w:smallCaps w:val="0"/>
        <w:strike w:val="0"/>
        <w:color w:val="000000"/>
        <w:spacing w:val="0"/>
        <w:w w:val="100"/>
        <w:position w:val="0"/>
        <w:sz w:val="22"/>
        <w:szCs w:val="22"/>
        <w:u w:val="none"/>
      </w:rPr>
    </w:lvl>
    <w:lvl w:ilvl="6">
      <w:start w:val="1"/>
      <w:numFmt w:val="lowerLetter"/>
      <w:lvlText w:val="%4."/>
      <w:lvlJc w:val="left"/>
      <w:rPr>
        <w:b w:val="0"/>
        <w:bCs w:val="0"/>
        <w:i w:val="0"/>
        <w:iCs w:val="0"/>
        <w:smallCaps w:val="0"/>
        <w:strike w:val="0"/>
        <w:color w:val="000000"/>
        <w:spacing w:val="0"/>
        <w:w w:val="100"/>
        <w:position w:val="0"/>
        <w:sz w:val="22"/>
        <w:szCs w:val="22"/>
        <w:u w:val="none"/>
      </w:rPr>
    </w:lvl>
    <w:lvl w:ilvl="7">
      <w:start w:val="1"/>
      <w:numFmt w:val="lowerLetter"/>
      <w:lvlText w:val="%4."/>
      <w:lvlJc w:val="left"/>
      <w:rPr>
        <w:b w:val="0"/>
        <w:bCs w:val="0"/>
        <w:i w:val="0"/>
        <w:iCs w:val="0"/>
        <w:smallCaps w:val="0"/>
        <w:strike w:val="0"/>
        <w:color w:val="000000"/>
        <w:spacing w:val="0"/>
        <w:w w:val="100"/>
        <w:position w:val="0"/>
        <w:sz w:val="22"/>
        <w:szCs w:val="22"/>
        <w:u w:val="none"/>
      </w:rPr>
    </w:lvl>
    <w:lvl w:ilvl="8">
      <w:start w:val="1"/>
      <w:numFmt w:val="lowerLetter"/>
      <w:lvlText w:val="%4."/>
      <w:lvlJc w:val="left"/>
      <w:rPr>
        <w:b w:val="0"/>
        <w:bCs w:val="0"/>
        <w:i w:val="0"/>
        <w:iCs w:val="0"/>
        <w:smallCaps w:val="0"/>
        <w:strike w:val="0"/>
        <w:color w:val="000000"/>
        <w:spacing w:val="0"/>
        <w:w w:val="100"/>
        <w:position w:val="0"/>
        <w:sz w:val="22"/>
        <w:szCs w:val="22"/>
        <w:u w:val="none"/>
      </w:rPr>
    </w:lvl>
  </w:abstractNum>
  <w:abstractNum w:abstractNumId="53" w15:restartNumberingAfterBreak="0">
    <w:nsid w:val="477927C0"/>
    <w:multiLevelType w:val="multilevel"/>
    <w:tmpl w:val="00000000"/>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lowerLetter"/>
      <w:lvlText w:val="%2)"/>
      <w:lvlJc w:val="left"/>
      <w:rPr>
        <w:b w:val="0"/>
        <w:bCs w:val="0"/>
        <w:i w:val="0"/>
        <w:iCs w:val="0"/>
        <w:smallCaps w:val="0"/>
        <w:strike w:val="0"/>
        <w:color w:val="000000"/>
        <w:spacing w:val="0"/>
        <w:w w:val="100"/>
        <w:position w:val="0"/>
        <w:sz w:val="22"/>
        <w:szCs w:val="22"/>
        <w:u w:val="none"/>
      </w:rPr>
    </w:lvl>
    <w:lvl w:ilvl="2">
      <w:start w:val="1"/>
      <w:numFmt w:val="decimal"/>
      <w:lvlText w:val="%3."/>
      <w:lvlJc w:val="left"/>
      <w:rPr>
        <w:b w:val="0"/>
        <w:bCs w:val="0"/>
        <w:i w:val="0"/>
        <w:iCs w:val="0"/>
        <w:smallCaps w:val="0"/>
        <w:strike w:val="0"/>
        <w:color w:val="000000"/>
        <w:spacing w:val="0"/>
        <w:w w:val="100"/>
        <w:position w:val="0"/>
        <w:sz w:val="22"/>
        <w:szCs w:val="22"/>
        <w:u w:val="none"/>
      </w:rPr>
    </w:lvl>
    <w:lvl w:ilvl="3">
      <w:start w:val="1"/>
      <w:numFmt w:val="lowerLetter"/>
      <w:lvlText w:val="%4)"/>
      <w:lvlJc w:val="left"/>
      <w:rPr>
        <w:b w:val="0"/>
        <w:bCs w:val="0"/>
        <w:i w:val="0"/>
        <w:iCs w:val="0"/>
        <w:smallCaps w:val="0"/>
        <w:strike w:val="0"/>
        <w:color w:val="000000"/>
        <w:spacing w:val="0"/>
        <w:w w:val="100"/>
        <w:position w:val="0"/>
        <w:sz w:val="22"/>
        <w:szCs w:val="22"/>
        <w:u w:val="none"/>
      </w:rPr>
    </w:lvl>
    <w:lvl w:ilvl="4">
      <w:start w:val="1"/>
      <w:numFmt w:val="lowerLetter"/>
      <w:lvlText w:val="%4)"/>
      <w:lvlJc w:val="left"/>
      <w:rPr>
        <w:b w:val="0"/>
        <w:bCs w:val="0"/>
        <w:i w:val="0"/>
        <w:iCs w:val="0"/>
        <w:smallCaps w:val="0"/>
        <w:strike w:val="0"/>
        <w:color w:val="000000"/>
        <w:spacing w:val="0"/>
        <w:w w:val="100"/>
        <w:position w:val="0"/>
        <w:sz w:val="22"/>
        <w:szCs w:val="22"/>
        <w:u w:val="none"/>
      </w:rPr>
    </w:lvl>
    <w:lvl w:ilvl="5">
      <w:start w:val="1"/>
      <w:numFmt w:val="lowerLetter"/>
      <w:lvlText w:val="%4)"/>
      <w:lvlJc w:val="left"/>
      <w:rPr>
        <w:b w:val="0"/>
        <w:bCs w:val="0"/>
        <w:i w:val="0"/>
        <w:iCs w:val="0"/>
        <w:smallCaps w:val="0"/>
        <w:strike w:val="0"/>
        <w:color w:val="000000"/>
        <w:spacing w:val="0"/>
        <w:w w:val="100"/>
        <w:position w:val="0"/>
        <w:sz w:val="22"/>
        <w:szCs w:val="22"/>
        <w:u w:val="none"/>
      </w:rPr>
    </w:lvl>
    <w:lvl w:ilvl="6">
      <w:start w:val="1"/>
      <w:numFmt w:val="lowerLetter"/>
      <w:lvlText w:val="%4)"/>
      <w:lvlJc w:val="left"/>
      <w:rPr>
        <w:b w:val="0"/>
        <w:bCs w:val="0"/>
        <w:i w:val="0"/>
        <w:iCs w:val="0"/>
        <w:smallCaps w:val="0"/>
        <w:strike w:val="0"/>
        <w:color w:val="000000"/>
        <w:spacing w:val="0"/>
        <w:w w:val="100"/>
        <w:position w:val="0"/>
        <w:sz w:val="22"/>
        <w:szCs w:val="22"/>
        <w:u w:val="none"/>
      </w:rPr>
    </w:lvl>
    <w:lvl w:ilvl="7">
      <w:start w:val="1"/>
      <w:numFmt w:val="lowerLetter"/>
      <w:lvlText w:val="%4)"/>
      <w:lvlJc w:val="left"/>
      <w:rPr>
        <w:b w:val="0"/>
        <w:bCs w:val="0"/>
        <w:i w:val="0"/>
        <w:iCs w:val="0"/>
        <w:smallCaps w:val="0"/>
        <w:strike w:val="0"/>
        <w:color w:val="000000"/>
        <w:spacing w:val="0"/>
        <w:w w:val="100"/>
        <w:position w:val="0"/>
        <w:sz w:val="22"/>
        <w:szCs w:val="22"/>
        <w:u w:val="none"/>
      </w:rPr>
    </w:lvl>
    <w:lvl w:ilvl="8">
      <w:start w:val="1"/>
      <w:numFmt w:val="lowerLetter"/>
      <w:lvlText w:val="%4)"/>
      <w:lvlJc w:val="left"/>
      <w:rPr>
        <w:b w:val="0"/>
        <w:bCs w:val="0"/>
        <w:i w:val="0"/>
        <w:iCs w:val="0"/>
        <w:smallCaps w:val="0"/>
        <w:strike w:val="0"/>
        <w:color w:val="000000"/>
        <w:spacing w:val="0"/>
        <w:w w:val="100"/>
        <w:position w:val="0"/>
        <w:sz w:val="22"/>
        <w:szCs w:val="22"/>
        <w:u w:val="none"/>
      </w:rPr>
    </w:lvl>
  </w:abstractNum>
  <w:abstractNum w:abstractNumId="54" w15:restartNumberingAfterBreak="0">
    <w:nsid w:val="481931BE"/>
    <w:multiLevelType w:val="multilevel"/>
    <w:tmpl w:val="FF143CF6"/>
    <w:lvl w:ilvl="0">
      <w:start w:val="1"/>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BDC6B30"/>
    <w:multiLevelType w:val="singleLevel"/>
    <w:tmpl w:val="00000006"/>
    <w:lvl w:ilvl="0">
      <w:start w:val="1"/>
      <w:numFmt w:val="decimal"/>
      <w:lvlText w:val="%1."/>
      <w:lvlJc w:val="left"/>
      <w:pPr>
        <w:tabs>
          <w:tab w:val="num" w:pos="340"/>
        </w:tabs>
        <w:ind w:left="340" w:hanging="340"/>
      </w:pPr>
      <w:rPr>
        <w:rFonts w:cs="Times New Roman"/>
        <w:b w:val="0"/>
        <w:bCs w:val="0"/>
        <w:sz w:val="24"/>
      </w:rPr>
    </w:lvl>
  </w:abstractNum>
  <w:abstractNum w:abstractNumId="56" w15:restartNumberingAfterBreak="0">
    <w:nsid w:val="4C6D2D59"/>
    <w:multiLevelType w:val="hybridMultilevel"/>
    <w:tmpl w:val="C8085644"/>
    <w:lvl w:ilvl="0" w:tplc="04150019">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4F855F8F"/>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8" w15:restartNumberingAfterBreak="0">
    <w:nsid w:val="536E618B"/>
    <w:multiLevelType w:val="hybridMultilevel"/>
    <w:tmpl w:val="C486FC40"/>
    <w:lvl w:ilvl="0" w:tplc="D06AE7D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3F82A3C"/>
    <w:multiLevelType w:val="hybridMultilevel"/>
    <w:tmpl w:val="FBF4790E"/>
    <w:lvl w:ilvl="0" w:tplc="0415000F">
      <w:start w:val="1"/>
      <w:numFmt w:val="decimal"/>
      <w:lvlText w:val="%1."/>
      <w:lvlJc w:val="left"/>
      <w:pPr>
        <w:ind w:left="360" w:hanging="360"/>
      </w:pPr>
      <w:rPr>
        <w:rFonts w:cs="Times New Roman"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5097F42"/>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1" w15:restartNumberingAfterBreak="0">
    <w:nsid w:val="56566FC7"/>
    <w:multiLevelType w:val="hybridMultilevel"/>
    <w:tmpl w:val="EADA71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5A0836E0"/>
    <w:multiLevelType w:val="hybridMultilevel"/>
    <w:tmpl w:val="DAB0501A"/>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5CC94ED0"/>
    <w:multiLevelType w:val="hybridMultilevel"/>
    <w:tmpl w:val="A2AE5BA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5ED3100F"/>
    <w:multiLevelType w:val="hybridMultilevel"/>
    <w:tmpl w:val="F0963C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F0338A5"/>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6" w15:restartNumberingAfterBreak="0">
    <w:nsid w:val="5F8B2634"/>
    <w:multiLevelType w:val="hybridMultilevel"/>
    <w:tmpl w:val="A3EAED5E"/>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5FCF41E2"/>
    <w:multiLevelType w:val="hybridMultilevel"/>
    <w:tmpl w:val="90720D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FE8155F"/>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9" w15:restartNumberingAfterBreak="0">
    <w:nsid w:val="60D3599F"/>
    <w:multiLevelType w:val="hybridMultilevel"/>
    <w:tmpl w:val="048E0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2843077"/>
    <w:multiLevelType w:val="hybridMultilevel"/>
    <w:tmpl w:val="0492D3AE"/>
    <w:lvl w:ilvl="0" w:tplc="0415000F">
      <w:start w:val="1"/>
      <w:numFmt w:val="decimal"/>
      <w:lvlText w:val="%1."/>
      <w:lvlJc w:val="left"/>
      <w:pPr>
        <w:ind w:left="360" w:hanging="360"/>
      </w:pPr>
      <w:rPr>
        <w:rFonts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65D608C8"/>
    <w:multiLevelType w:val="hybridMultilevel"/>
    <w:tmpl w:val="0AA226C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2" w15:restartNumberingAfterBreak="0">
    <w:nsid w:val="6626117D"/>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3" w15:restartNumberingAfterBreak="0">
    <w:nsid w:val="685D7A20"/>
    <w:multiLevelType w:val="hybridMultilevel"/>
    <w:tmpl w:val="FCEC6F68"/>
    <w:lvl w:ilvl="0" w:tplc="0415000F">
      <w:start w:val="1"/>
      <w:numFmt w:val="decimal"/>
      <w:lvlText w:val="%1."/>
      <w:lvlJc w:val="left"/>
      <w:pPr>
        <w:ind w:left="360" w:hanging="360"/>
      </w:pPr>
      <w:rPr>
        <w:rFonts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69721527"/>
    <w:multiLevelType w:val="hybridMultilevel"/>
    <w:tmpl w:val="6D68C9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ABA2130"/>
    <w:multiLevelType w:val="hybridMultilevel"/>
    <w:tmpl w:val="CD9ED946"/>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6C3624D5"/>
    <w:multiLevelType w:val="hybridMultilevel"/>
    <w:tmpl w:val="700289A0"/>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6F2C4AE9"/>
    <w:multiLevelType w:val="hybridMultilevel"/>
    <w:tmpl w:val="78CEE4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1A403B9"/>
    <w:multiLevelType w:val="singleLevel"/>
    <w:tmpl w:val="95B81C52"/>
    <w:lvl w:ilvl="0">
      <w:start w:val="1"/>
      <w:numFmt w:val="decimal"/>
      <w:lvlText w:val="%1."/>
      <w:lvlJc w:val="left"/>
      <w:pPr>
        <w:tabs>
          <w:tab w:val="num" w:pos="340"/>
        </w:tabs>
        <w:ind w:left="340" w:hanging="340"/>
      </w:pPr>
      <w:rPr>
        <w:rFonts w:cs="Times New Roman"/>
        <w:b w:val="0"/>
        <w:bCs w:val="0"/>
        <w:sz w:val="20"/>
        <w:szCs w:val="20"/>
      </w:rPr>
    </w:lvl>
  </w:abstractNum>
  <w:abstractNum w:abstractNumId="79" w15:restartNumberingAfterBreak="0">
    <w:nsid w:val="72F03A31"/>
    <w:multiLevelType w:val="hybridMultilevel"/>
    <w:tmpl w:val="627E0E4C"/>
    <w:lvl w:ilvl="0" w:tplc="0415000F">
      <w:start w:val="1"/>
      <w:numFmt w:val="decimal"/>
      <w:lvlText w:val="%1."/>
      <w:lvlJc w:val="left"/>
      <w:pPr>
        <w:ind w:left="360" w:hanging="360"/>
      </w:pPr>
      <w:rPr>
        <w:rFonts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76405983"/>
    <w:multiLevelType w:val="hybridMultilevel"/>
    <w:tmpl w:val="F58CA17C"/>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1"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76B253CC"/>
    <w:multiLevelType w:val="hybridMultilevel"/>
    <w:tmpl w:val="627E0E4C"/>
    <w:lvl w:ilvl="0" w:tplc="FFFFFFFF">
      <w:start w:val="1"/>
      <w:numFmt w:val="decimal"/>
      <w:lvlText w:val="%1."/>
      <w:lvlJc w:val="left"/>
      <w:pPr>
        <w:ind w:left="360" w:hanging="360"/>
      </w:pPr>
      <w:rPr>
        <w:rFonts w:cs="Times New Roman"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78A06568"/>
    <w:multiLevelType w:val="hybridMultilevel"/>
    <w:tmpl w:val="99B2BED6"/>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7C226E3A"/>
    <w:multiLevelType w:val="multilevel"/>
    <w:tmpl w:val="E3248AB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5" w15:restartNumberingAfterBreak="0">
    <w:nsid w:val="7D0E4E39"/>
    <w:multiLevelType w:val="hybridMultilevel"/>
    <w:tmpl w:val="6C706ACA"/>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7D4C1CB1"/>
    <w:multiLevelType w:val="hybridMultilevel"/>
    <w:tmpl w:val="F5846EE4"/>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num w:numId="1" w16cid:durableId="134225824">
    <w:abstractNumId w:val="0"/>
  </w:num>
  <w:num w:numId="2" w16cid:durableId="2118018036">
    <w:abstractNumId w:val="2"/>
  </w:num>
  <w:num w:numId="3" w16cid:durableId="196547817">
    <w:abstractNumId w:val="4"/>
  </w:num>
  <w:num w:numId="4" w16cid:durableId="2097506788">
    <w:abstractNumId w:val="5"/>
  </w:num>
  <w:num w:numId="5" w16cid:durableId="1477263685">
    <w:abstractNumId w:val="6"/>
  </w:num>
  <w:num w:numId="6" w16cid:durableId="1056320021">
    <w:abstractNumId w:val="7"/>
  </w:num>
  <w:num w:numId="7" w16cid:durableId="498234861">
    <w:abstractNumId w:val="8"/>
  </w:num>
  <w:num w:numId="8" w16cid:durableId="788088167">
    <w:abstractNumId w:val="9"/>
  </w:num>
  <w:num w:numId="9" w16cid:durableId="1422023174">
    <w:abstractNumId w:val="10"/>
  </w:num>
  <w:num w:numId="10" w16cid:durableId="1712726579">
    <w:abstractNumId w:val="52"/>
  </w:num>
  <w:num w:numId="11" w16cid:durableId="1035041792">
    <w:abstractNumId w:val="53"/>
  </w:num>
  <w:num w:numId="12" w16cid:durableId="1404335292">
    <w:abstractNumId w:val="67"/>
  </w:num>
  <w:num w:numId="13" w16cid:durableId="273366117">
    <w:abstractNumId w:val="73"/>
  </w:num>
  <w:num w:numId="14" w16cid:durableId="985743165">
    <w:abstractNumId w:val="38"/>
  </w:num>
  <w:num w:numId="15" w16cid:durableId="272202965">
    <w:abstractNumId w:val="30"/>
  </w:num>
  <w:num w:numId="16" w16cid:durableId="1185637130">
    <w:abstractNumId w:val="62"/>
  </w:num>
  <w:num w:numId="17" w16cid:durableId="750079119">
    <w:abstractNumId w:val="14"/>
  </w:num>
  <w:num w:numId="18" w16cid:durableId="1410033083">
    <w:abstractNumId w:val="46"/>
  </w:num>
  <w:num w:numId="19" w16cid:durableId="1684162430">
    <w:abstractNumId w:val="45"/>
  </w:num>
  <w:num w:numId="20" w16cid:durableId="1978216294">
    <w:abstractNumId w:val="16"/>
  </w:num>
  <w:num w:numId="21" w16cid:durableId="695815122">
    <w:abstractNumId w:val="26"/>
  </w:num>
  <w:num w:numId="22" w16cid:durableId="1921673055">
    <w:abstractNumId w:val="43"/>
  </w:num>
  <w:num w:numId="23" w16cid:durableId="819537788">
    <w:abstractNumId w:val="59"/>
  </w:num>
  <w:num w:numId="24" w16cid:durableId="539516666">
    <w:abstractNumId w:val="66"/>
  </w:num>
  <w:num w:numId="25" w16cid:durableId="554586831">
    <w:abstractNumId w:val="85"/>
  </w:num>
  <w:num w:numId="26" w16cid:durableId="437331429">
    <w:abstractNumId w:val="21"/>
  </w:num>
  <w:num w:numId="27" w16cid:durableId="1461000054">
    <w:abstractNumId w:val="70"/>
  </w:num>
  <w:num w:numId="28" w16cid:durableId="1988431854">
    <w:abstractNumId w:val="79"/>
  </w:num>
  <w:num w:numId="29" w16cid:durableId="1349140040">
    <w:abstractNumId w:val="23"/>
  </w:num>
  <w:num w:numId="30" w16cid:durableId="203489803">
    <w:abstractNumId w:val="75"/>
  </w:num>
  <w:num w:numId="31" w16cid:durableId="1435588066">
    <w:abstractNumId w:val="51"/>
  </w:num>
  <w:num w:numId="32" w16cid:durableId="7779428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76089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71474428">
    <w:abstractNumId w:val="3"/>
  </w:num>
  <w:num w:numId="35" w16cid:durableId="1727602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53608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9800360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2705923">
    <w:abstractNumId w:val="1"/>
  </w:num>
  <w:num w:numId="39" w16cid:durableId="459105975">
    <w:abstractNumId w:val="25"/>
  </w:num>
  <w:num w:numId="40" w16cid:durableId="912276442">
    <w:abstractNumId w:val="11"/>
  </w:num>
  <w:num w:numId="41" w16cid:durableId="57021697">
    <w:abstractNumId w:val="84"/>
  </w:num>
  <w:num w:numId="42" w16cid:durableId="992100417">
    <w:abstractNumId w:val="81"/>
  </w:num>
  <w:num w:numId="43" w16cid:durableId="1376348295">
    <w:abstractNumId w:val="20"/>
  </w:num>
  <w:num w:numId="44" w16cid:durableId="1322614668">
    <w:abstractNumId w:val="44"/>
  </w:num>
  <w:num w:numId="45" w16cid:durableId="2106223075">
    <w:abstractNumId w:val="32"/>
  </w:num>
  <w:num w:numId="46" w16cid:durableId="1889955513">
    <w:abstractNumId w:val="12"/>
  </w:num>
  <w:num w:numId="47" w16cid:durableId="2060594004">
    <w:abstractNumId w:val="37"/>
  </w:num>
  <w:num w:numId="48" w16cid:durableId="189026959">
    <w:abstractNumId w:val="78"/>
  </w:num>
  <w:num w:numId="49" w16cid:durableId="66465016">
    <w:abstractNumId w:val="82"/>
  </w:num>
  <w:num w:numId="50" w16cid:durableId="105370173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844719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1764279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796504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498785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975174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29914518">
    <w:abstractNumId w:val="41"/>
    <w:lvlOverride w:ilvl="0">
      <w:startOverride w:val="1"/>
    </w:lvlOverride>
  </w:num>
  <w:num w:numId="57" w16cid:durableId="141323330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52188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532043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6377484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537799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50545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4117330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7356985">
    <w:abstractNumId w:val="34"/>
    <w:lvlOverride w:ilvl="0">
      <w:startOverride w:val="1"/>
    </w:lvlOverride>
  </w:num>
  <w:num w:numId="65" w16cid:durableId="7186287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0192650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175410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677986">
    <w:abstractNumId w:val="54"/>
  </w:num>
  <w:num w:numId="69" w16cid:durableId="1450709590">
    <w:abstractNumId w:val="69"/>
  </w:num>
  <w:num w:numId="70" w16cid:durableId="414130751">
    <w:abstractNumId w:val="56"/>
  </w:num>
  <w:num w:numId="71" w16cid:durableId="2132941951">
    <w:abstractNumId w:val="49"/>
  </w:num>
  <w:num w:numId="72" w16cid:durableId="279924055">
    <w:abstractNumId w:val="83"/>
  </w:num>
  <w:num w:numId="73" w16cid:durableId="1282033372">
    <w:abstractNumId w:val="15"/>
  </w:num>
  <w:num w:numId="74" w16cid:durableId="333802498">
    <w:abstractNumId w:val="36"/>
  </w:num>
  <w:num w:numId="75" w16cid:durableId="506216774">
    <w:abstractNumId w:val="76"/>
  </w:num>
  <w:num w:numId="76" w16cid:durableId="1731726705">
    <w:abstractNumId w:val="63"/>
  </w:num>
  <w:num w:numId="77" w16cid:durableId="2021422048">
    <w:abstractNumId w:val="80"/>
  </w:num>
  <w:num w:numId="78" w16cid:durableId="611591351">
    <w:abstractNumId w:val="48"/>
  </w:num>
  <w:num w:numId="79" w16cid:durableId="295646265">
    <w:abstractNumId w:val="33"/>
  </w:num>
  <w:num w:numId="80" w16cid:durableId="1026521491">
    <w:abstractNumId w:val="64"/>
  </w:num>
  <w:num w:numId="81" w16cid:durableId="235630034">
    <w:abstractNumId w:val="58"/>
  </w:num>
  <w:num w:numId="82" w16cid:durableId="1826776516">
    <w:abstractNumId w:val="77"/>
  </w:num>
  <w:num w:numId="83" w16cid:durableId="54357035">
    <w:abstractNumId w:val="18"/>
  </w:num>
  <w:num w:numId="84" w16cid:durableId="612781744">
    <w:abstractNumId w:val="13"/>
  </w:num>
  <w:num w:numId="85" w16cid:durableId="810514559">
    <w:abstractNumId w:val="17"/>
  </w:num>
  <w:num w:numId="86" w16cid:durableId="805591285">
    <w:abstractNumId w:val="74"/>
  </w:num>
  <w:num w:numId="87" w16cid:durableId="144663791">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bordersDoNotSurroundHeader/>
  <w:bordersDoNotSurroundFooter/>
  <w:defaultTabStop w:val="720"/>
  <w:hyphenationZone w:val="425"/>
  <w:evenAndOddHeaders/>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49F"/>
    <w:rsid w:val="00006697"/>
    <w:rsid w:val="00012E58"/>
    <w:rsid w:val="0001522C"/>
    <w:rsid w:val="00036110"/>
    <w:rsid w:val="00037EC0"/>
    <w:rsid w:val="00040188"/>
    <w:rsid w:val="000517DE"/>
    <w:rsid w:val="00054196"/>
    <w:rsid w:val="000A4FF4"/>
    <w:rsid w:val="000E540C"/>
    <w:rsid w:val="000F1557"/>
    <w:rsid w:val="001066D9"/>
    <w:rsid w:val="00121130"/>
    <w:rsid w:val="001220E1"/>
    <w:rsid w:val="00126630"/>
    <w:rsid w:val="0013048C"/>
    <w:rsid w:val="00131160"/>
    <w:rsid w:val="00171555"/>
    <w:rsid w:val="00181AF6"/>
    <w:rsid w:val="0019588E"/>
    <w:rsid w:val="001B057F"/>
    <w:rsid w:val="001C013D"/>
    <w:rsid w:val="001D3D2A"/>
    <w:rsid w:val="001D5EA1"/>
    <w:rsid w:val="00200DBB"/>
    <w:rsid w:val="00201245"/>
    <w:rsid w:val="002018D8"/>
    <w:rsid w:val="002243D6"/>
    <w:rsid w:val="00251CBF"/>
    <w:rsid w:val="00257636"/>
    <w:rsid w:val="00261FA6"/>
    <w:rsid w:val="00277DF8"/>
    <w:rsid w:val="002911D8"/>
    <w:rsid w:val="00296755"/>
    <w:rsid w:val="002A6BF5"/>
    <w:rsid w:val="002B6ADB"/>
    <w:rsid w:val="002C0C87"/>
    <w:rsid w:val="002E2C78"/>
    <w:rsid w:val="003051D0"/>
    <w:rsid w:val="00353D09"/>
    <w:rsid w:val="00357D66"/>
    <w:rsid w:val="003653A3"/>
    <w:rsid w:val="0037099F"/>
    <w:rsid w:val="003B2793"/>
    <w:rsid w:val="003B27A6"/>
    <w:rsid w:val="003C0D90"/>
    <w:rsid w:val="003C5694"/>
    <w:rsid w:val="003C5B8E"/>
    <w:rsid w:val="003D3E44"/>
    <w:rsid w:val="003F4B4C"/>
    <w:rsid w:val="0040088A"/>
    <w:rsid w:val="00426EC7"/>
    <w:rsid w:val="00426FB4"/>
    <w:rsid w:val="004330C7"/>
    <w:rsid w:val="004808B2"/>
    <w:rsid w:val="004A26FD"/>
    <w:rsid w:val="004D15FD"/>
    <w:rsid w:val="004D43BA"/>
    <w:rsid w:val="004F6B75"/>
    <w:rsid w:val="004F7D0D"/>
    <w:rsid w:val="0050605E"/>
    <w:rsid w:val="0052364C"/>
    <w:rsid w:val="005634F0"/>
    <w:rsid w:val="00563CC5"/>
    <w:rsid w:val="00575D59"/>
    <w:rsid w:val="0057709E"/>
    <w:rsid w:val="00582D3B"/>
    <w:rsid w:val="00586151"/>
    <w:rsid w:val="0058770F"/>
    <w:rsid w:val="005A1F02"/>
    <w:rsid w:val="005A67AC"/>
    <w:rsid w:val="005C25F9"/>
    <w:rsid w:val="005D75D4"/>
    <w:rsid w:val="005F6254"/>
    <w:rsid w:val="00603434"/>
    <w:rsid w:val="0061082B"/>
    <w:rsid w:val="00613CFD"/>
    <w:rsid w:val="006215BB"/>
    <w:rsid w:val="00625BB9"/>
    <w:rsid w:val="00635E10"/>
    <w:rsid w:val="00641D4A"/>
    <w:rsid w:val="00643C08"/>
    <w:rsid w:val="006568C9"/>
    <w:rsid w:val="0066349F"/>
    <w:rsid w:val="006958D6"/>
    <w:rsid w:val="006A3412"/>
    <w:rsid w:val="006D479A"/>
    <w:rsid w:val="006E20B9"/>
    <w:rsid w:val="006F5C34"/>
    <w:rsid w:val="0073364A"/>
    <w:rsid w:val="00736893"/>
    <w:rsid w:val="00767517"/>
    <w:rsid w:val="0077629B"/>
    <w:rsid w:val="0079694A"/>
    <w:rsid w:val="007A14B8"/>
    <w:rsid w:val="007C326A"/>
    <w:rsid w:val="007D428B"/>
    <w:rsid w:val="007D62E9"/>
    <w:rsid w:val="007F6A48"/>
    <w:rsid w:val="0081240E"/>
    <w:rsid w:val="00816472"/>
    <w:rsid w:val="00820C9F"/>
    <w:rsid w:val="00832C70"/>
    <w:rsid w:val="00841464"/>
    <w:rsid w:val="00841C7F"/>
    <w:rsid w:val="00847FCB"/>
    <w:rsid w:val="00850C5F"/>
    <w:rsid w:val="00853E66"/>
    <w:rsid w:val="00857BAA"/>
    <w:rsid w:val="00866404"/>
    <w:rsid w:val="00873E54"/>
    <w:rsid w:val="008772B6"/>
    <w:rsid w:val="00880995"/>
    <w:rsid w:val="00887D0B"/>
    <w:rsid w:val="00894A4E"/>
    <w:rsid w:val="00897941"/>
    <w:rsid w:val="008B7267"/>
    <w:rsid w:val="008D55CE"/>
    <w:rsid w:val="008F1597"/>
    <w:rsid w:val="008F2B6C"/>
    <w:rsid w:val="009043FF"/>
    <w:rsid w:val="00906684"/>
    <w:rsid w:val="00921681"/>
    <w:rsid w:val="00923B5F"/>
    <w:rsid w:val="00930C3F"/>
    <w:rsid w:val="009347B3"/>
    <w:rsid w:val="009355D7"/>
    <w:rsid w:val="00937D1E"/>
    <w:rsid w:val="0097193D"/>
    <w:rsid w:val="009725D6"/>
    <w:rsid w:val="00975216"/>
    <w:rsid w:val="00976498"/>
    <w:rsid w:val="00980DC1"/>
    <w:rsid w:val="00985CF4"/>
    <w:rsid w:val="009A69EB"/>
    <w:rsid w:val="009B3C8E"/>
    <w:rsid w:val="009C021D"/>
    <w:rsid w:val="009F7141"/>
    <w:rsid w:val="00A44B6C"/>
    <w:rsid w:val="00A74852"/>
    <w:rsid w:val="00AA5A95"/>
    <w:rsid w:val="00AA615A"/>
    <w:rsid w:val="00AE61B2"/>
    <w:rsid w:val="00B26C9C"/>
    <w:rsid w:val="00B27DF4"/>
    <w:rsid w:val="00B33D16"/>
    <w:rsid w:val="00B7007E"/>
    <w:rsid w:val="00B72AAE"/>
    <w:rsid w:val="00B72B83"/>
    <w:rsid w:val="00B84691"/>
    <w:rsid w:val="00B920E8"/>
    <w:rsid w:val="00BC6C59"/>
    <w:rsid w:val="00BC6CF8"/>
    <w:rsid w:val="00BD26F1"/>
    <w:rsid w:val="00BD29E2"/>
    <w:rsid w:val="00C0183B"/>
    <w:rsid w:val="00C05B09"/>
    <w:rsid w:val="00C16956"/>
    <w:rsid w:val="00C17719"/>
    <w:rsid w:val="00C407AE"/>
    <w:rsid w:val="00C51323"/>
    <w:rsid w:val="00C63126"/>
    <w:rsid w:val="00C72DE1"/>
    <w:rsid w:val="00C9404A"/>
    <w:rsid w:val="00CA4184"/>
    <w:rsid w:val="00CB638E"/>
    <w:rsid w:val="00CF203A"/>
    <w:rsid w:val="00CF43FF"/>
    <w:rsid w:val="00D04278"/>
    <w:rsid w:val="00D04719"/>
    <w:rsid w:val="00D1174E"/>
    <w:rsid w:val="00D35657"/>
    <w:rsid w:val="00D436DD"/>
    <w:rsid w:val="00D612F4"/>
    <w:rsid w:val="00D818F0"/>
    <w:rsid w:val="00D92E33"/>
    <w:rsid w:val="00DB29C2"/>
    <w:rsid w:val="00DC0E4E"/>
    <w:rsid w:val="00DC74B1"/>
    <w:rsid w:val="00DD1B70"/>
    <w:rsid w:val="00DD2F65"/>
    <w:rsid w:val="00DE2A29"/>
    <w:rsid w:val="00DE7AE8"/>
    <w:rsid w:val="00DF5553"/>
    <w:rsid w:val="00E147AD"/>
    <w:rsid w:val="00E16E86"/>
    <w:rsid w:val="00E2641D"/>
    <w:rsid w:val="00E409A4"/>
    <w:rsid w:val="00E54BAF"/>
    <w:rsid w:val="00E669BD"/>
    <w:rsid w:val="00E813AF"/>
    <w:rsid w:val="00EA7A5B"/>
    <w:rsid w:val="00EB26F3"/>
    <w:rsid w:val="00EB56B8"/>
    <w:rsid w:val="00EB6065"/>
    <w:rsid w:val="00EC22AD"/>
    <w:rsid w:val="00EC46F3"/>
    <w:rsid w:val="00EC534F"/>
    <w:rsid w:val="00ED2B03"/>
    <w:rsid w:val="00EE6EF4"/>
    <w:rsid w:val="00EE76F5"/>
    <w:rsid w:val="00EF14CD"/>
    <w:rsid w:val="00F270FB"/>
    <w:rsid w:val="00F32D54"/>
    <w:rsid w:val="00F419E9"/>
    <w:rsid w:val="00F44E0C"/>
    <w:rsid w:val="00F51625"/>
    <w:rsid w:val="00F543AC"/>
    <w:rsid w:val="00F5604E"/>
    <w:rsid w:val="00F64ABA"/>
    <w:rsid w:val="00F85955"/>
    <w:rsid w:val="00F904EF"/>
    <w:rsid w:val="00FC68BF"/>
    <w:rsid w:val="00FF57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944F11"/>
  <w14:defaultImageDpi w14:val="96"/>
  <w15:docId w15:val="{4138138C-AC88-46FE-BFE8-A56E8C5A2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613CFD"/>
    <w:pPr>
      <w:widowControl w:val="0"/>
    </w:pPr>
    <w:rPr>
      <w:color w:val="000000"/>
      <w:sz w:val="24"/>
      <w:szCs w:val="24"/>
    </w:rPr>
  </w:style>
  <w:style w:type="paragraph" w:styleId="Nagwek1">
    <w:name w:val="heading 1"/>
    <w:basedOn w:val="Normalny"/>
    <w:next w:val="Normalny"/>
    <w:link w:val="Nagwek1Znak"/>
    <w:uiPriority w:val="9"/>
    <w:qFormat/>
    <w:rsid w:val="00CF43FF"/>
    <w:pPr>
      <w:keepNext/>
      <w:keepLines/>
      <w:widowControl/>
      <w:spacing w:before="480"/>
      <w:outlineLvl w:val="0"/>
    </w:pPr>
    <w:rPr>
      <w:rFonts w:ascii="Cambria" w:hAnsi="Cambria"/>
      <w:b/>
      <w:bCs/>
      <w:color w:val="365F91"/>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link w:val="Teksttreci1"/>
    <w:uiPriority w:val="99"/>
    <w:rPr>
      <w:sz w:val="22"/>
      <w:szCs w:val="22"/>
      <w:u w:val="none"/>
    </w:rPr>
  </w:style>
  <w:style w:type="character" w:customStyle="1" w:styleId="Nagweklubstopka">
    <w:name w:val="Nagłówek lub stopka_"/>
    <w:link w:val="Nagweklubstopka0"/>
    <w:uiPriority w:val="99"/>
    <w:rPr>
      <w:sz w:val="20"/>
      <w:szCs w:val="20"/>
      <w:u w:val="none"/>
    </w:rPr>
  </w:style>
  <w:style w:type="character" w:customStyle="1" w:styleId="Nagweklubstopka95pt">
    <w:name w:val="Nagłówek lub stopka + 9.5 pt"/>
    <w:uiPriority w:val="99"/>
    <w:rPr>
      <w:sz w:val="19"/>
      <w:szCs w:val="19"/>
      <w:u w:val="none"/>
    </w:rPr>
  </w:style>
  <w:style w:type="character" w:customStyle="1" w:styleId="Nagweklubstopka95pt1">
    <w:name w:val="Nagłówek lub stopka + 9.5 pt1"/>
    <w:aliases w:val="Kursywa"/>
    <w:uiPriority w:val="99"/>
    <w:rPr>
      <w:i/>
      <w:iCs/>
      <w:sz w:val="19"/>
      <w:szCs w:val="19"/>
      <w:u w:val="none"/>
    </w:rPr>
  </w:style>
  <w:style w:type="character" w:customStyle="1" w:styleId="Nagwek10">
    <w:name w:val="Nagłówek #1_"/>
    <w:link w:val="Nagwek11"/>
    <w:uiPriority w:val="99"/>
    <w:rPr>
      <w:sz w:val="22"/>
      <w:szCs w:val="22"/>
      <w:u w:val="none"/>
    </w:rPr>
  </w:style>
  <w:style w:type="character" w:customStyle="1" w:styleId="Nagweklubstopka115pt">
    <w:name w:val="Nagłówek lub stopka + 11.5 pt"/>
    <w:uiPriority w:val="99"/>
    <w:rPr>
      <w:sz w:val="23"/>
      <w:szCs w:val="23"/>
      <w:u w:val="none"/>
    </w:rPr>
  </w:style>
  <w:style w:type="character" w:customStyle="1" w:styleId="Nagwek12">
    <w:name w:val="Nagłówek #1 (2)_"/>
    <w:link w:val="Nagwek120"/>
    <w:uiPriority w:val="99"/>
    <w:rPr>
      <w:b/>
      <w:bCs/>
      <w:u w:val="none"/>
    </w:rPr>
  </w:style>
  <w:style w:type="character" w:customStyle="1" w:styleId="Teksttreci0">
    <w:name w:val="Tekst treści"/>
    <w:uiPriority w:val="99"/>
    <w:rPr>
      <w:sz w:val="22"/>
      <w:szCs w:val="22"/>
      <w:u w:val="single"/>
    </w:rPr>
  </w:style>
  <w:style w:type="character" w:customStyle="1" w:styleId="Teksttreci2">
    <w:name w:val="Tekst treści2"/>
    <w:uiPriority w:val="99"/>
    <w:rPr>
      <w:sz w:val="22"/>
      <w:szCs w:val="22"/>
      <w:u w:val="single"/>
    </w:rPr>
  </w:style>
  <w:style w:type="character" w:customStyle="1" w:styleId="TeksttreciExact">
    <w:name w:val="Tekst treści Exact"/>
    <w:uiPriority w:val="99"/>
    <w:rPr>
      <w:spacing w:val="1"/>
      <w:sz w:val="21"/>
      <w:szCs w:val="21"/>
      <w:u w:val="none"/>
    </w:rPr>
  </w:style>
  <w:style w:type="character" w:customStyle="1" w:styleId="Nagwek13">
    <w:name w:val="Nagłówek #1 (3)_"/>
    <w:link w:val="Nagwek130"/>
    <w:uiPriority w:val="99"/>
    <w:rPr>
      <w:u w:val="none"/>
    </w:rPr>
  </w:style>
  <w:style w:type="character" w:customStyle="1" w:styleId="Nagwek2">
    <w:name w:val="Nagłówek #2_"/>
    <w:link w:val="Nagwek20"/>
    <w:uiPriority w:val="99"/>
    <w:rPr>
      <w:u w:val="none"/>
    </w:rPr>
  </w:style>
  <w:style w:type="character" w:customStyle="1" w:styleId="Nagwek22">
    <w:name w:val="Nagłówek #2 (2)_"/>
    <w:link w:val="Nagwek220"/>
    <w:uiPriority w:val="99"/>
    <w:rPr>
      <w:sz w:val="22"/>
      <w:szCs w:val="22"/>
      <w:u w:val="none"/>
    </w:rPr>
  </w:style>
  <w:style w:type="character" w:customStyle="1" w:styleId="Nagwek23">
    <w:name w:val="Nagłówek #2 (3)_"/>
    <w:link w:val="Nagwek230"/>
    <w:uiPriority w:val="99"/>
    <w:rPr>
      <w:sz w:val="22"/>
      <w:szCs w:val="22"/>
      <w:u w:val="none"/>
    </w:rPr>
  </w:style>
  <w:style w:type="character" w:customStyle="1" w:styleId="Nagwek24">
    <w:name w:val="Nagłówek #2 (4)_"/>
    <w:link w:val="Nagwek240"/>
    <w:uiPriority w:val="99"/>
    <w:rPr>
      <w:sz w:val="23"/>
      <w:szCs w:val="23"/>
      <w:u w:val="none"/>
    </w:rPr>
  </w:style>
  <w:style w:type="paragraph" w:customStyle="1" w:styleId="Teksttreci1">
    <w:name w:val="Tekst treści1"/>
    <w:basedOn w:val="Normalny"/>
    <w:link w:val="Teksttreci"/>
    <w:uiPriority w:val="99"/>
    <w:pPr>
      <w:shd w:val="clear" w:color="auto" w:fill="FFFFFF"/>
      <w:spacing w:after="660" w:line="240" w:lineRule="atLeast"/>
    </w:pPr>
    <w:rPr>
      <w:color w:val="auto"/>
      <w:sz w:val="22"/>
      <w:szCs w:val="22"/>
    </w:rPr>
  </w:style>
  <w:style w:type="paragraph" w:customStyle="1" w:styleId="Nagweklubstopka0">
    <w:name w:val="Nagłówek lub stopka"/>
    <w:basedOn w:val="Normalny"/>
    <w:link w:val="Nagweklubstopka"/>
    <w:uiPriority w:val="99"/>
    <w:pPr>
      <w:shd w:val="clear" w:color="auto" w:fill="FFFFFF"/>
    </w:pPr>
    <w:rPr>
      <w:color w:val="auto"/>
      <w:sz w:val="20"/>
      <w:szCs w:val="20"/>
    </w:rPr>
  </w:style>
  <w:style w:type="paragraph" w:customStyle="1" w:styleId="Nagwek11">
    <w:name w:val="Nagłówek #1"/>
    <w:basedOn w:val="Normalny"/>
    <w:link w:val="Nagwek10"/>
    <w:uiPriority w:val="99"/>
    <w:pPr>
      <w:shd w:val="clear" w:color="auto" w:fill="FFFFFF"/>
      <w:spacing w:before="660" w:after="180" w:line="240" w:lineRule="atLeast"/>
      <w:jc w:val="center"/>
      <w:outlineLvl w:val="0"/>
    </w:pPr>
    <w:rPr>
      <w:color w:val="auto"/>
      <w:sz w:val="22"/>
      <w:szCs w:val="22"/>
    </w:rPr>
  </w:style>
  <w:style w:type="paragraph" w:customStyle="1" w:styleId="Nagwek120">
    <w:name w:val="Nagłówek #1 (2)"/>
    <w:basedOn w:val="Normalny"/>
    <w:link w:val="Nagwek12"/>
    <w:uiPriority w:val="99"/>
    <w:pPr>
      <w:shd w:val="clear" w:color="auto" w:fill="FFFFFF"/>
      <w:spacing w:before="600" w:after="240" w:line="240" w:lineRule="atLeast"/>
      <w:jc w:val="center"/>
      <w:outlineLvl w:val="0"/>
    </w:pPr>
    <w:rPr>
      <w:b/>
      <w:bCs/>
      <w:color w:val="auto"/>
    </w:rPr>
  </w:style>
  <w:style w:type="paragraph" w:customStyle="1" w:styleId="Nagwek130">
    <w:name w:val="Nagłówek #1 (3)"/>
    <w:basedOn w:val="Normalny"/>
    <w:link w:val="Nagwek13"/>
    <w:uiPriority w:val="99"/>
    <w:pPr>
      <w:shd w:val="clear" w:color="auto" w:fill="FFFFFF"/>
      <w:spacing w:before="600" w:after="180" w:line="240" w:lineRule="atLeast"/>
      <w:jc w:val="center"/>
      <w:outlineLvl w:val="0"/>
    </w:pPr>
    <w:rPr>
      <w:color w:val="auto"/>
    </w:rPr>
  </w:style>
  <w:style w:type="paragraph" w:customStyle="1" w:styleId="Nagwek20">
    <w:name w:val="Nagłówek #2"/>
    <w:basedOn w:val="Normalny"/>
    <w:link w:val="Nagwek2"/>
    <w:uiPriority w:val="99"/>
    <w:pPr>
      <w:shd w:val="clear" w:color="auto" w:fill="FFFFFF"/>
      <w:spacing w:before="540" w:after="240" w:line="240" w:lineRule="atLeast"/>
      <w:jc w:val="center"/>
      <w:outlineLvl w:val="1"/>
    </w:pPr>
    <w:rPr>
      <w:color w:val="auto"/>
    </w:rPr>
  </w:style>
  <w:style w:type="paragraph" w:customStyle="1" w:styleId="Nagwek220">
    <w:name w:val="Nagłówek #2 (2)"/>
    <w:basedOn w:val="Normalny"/>
    <w:link w:val="Nagwek22"/>
    <w:uiPriority w:val="99"/>
    <w:pPr>
      <w:shd w:val="clear" w:color="auto" w:fill="FFFFFF"/>
      <w:spacing w:before="600" w:after="240" w:line="240" w:lineRule="atLeast"/>
      <w:jc w:val="center"/>
      <w:outlineLvl w:val="1"/>
    </w:pPr>
    <w:rPr>
      <w:color w:val="auto"/>
      <w:sz w:val="22"/>
      <w:szCs w:val="22"/>
    </w:rPr>
  </w:style>
  <w:style w:type="paragraph" w:customStyle="1" w:styleId="Nagwek230">
    <w:name w:val="Nagłówek #2 (3)"/>
    <w:basedOn w:val="Normalny"/>
    <w:link w:val="Nagwek23"/>
    <w:uiPriority w:val="99"/>
    <w:pPr>
      <w:shd w:val="clear" w:color="auto" w:fill="FFFFFF"/>
      <w:spacing w:before="540" w:line="451" w:lineRule="exact"/>
      <w:jc w:val="center"/>
      <w:outlineLvl w:val="1"/>
    </w:pPr>
    <w:rPr>
      <w:color w:val="auto"/>
      <w:sz w:val="22"/>
      <w:szCs w:val="22"/>
    </w:rPr>
  </w:style>
  <w:style w:type="paragraph" w:customStyle="1" w:styleId="Nagwek240">
    <w:name w:val="Nagłówek #2 (4)"/>
    <w:basedOn w:val="Normalny"/>
    <w:link w:val="Nagwek24"/>
    <w:uiPriority w:val="99"/>
    <w:pPr>
      <w:shd w:val="clear" w:color="auto" w:fill="FFFFFF"/>
      <w:spacing w:before="540" w:after="240" w:line="240" w:lineRule="atLeast"/>
      <w:jc w:val="center"/>
      <w:outlineLvl w:val="1"/>
    </w:pPr>
    <w:rPr>
      <w:color w:val="auto"/>
      <w:sz w:val="23"/>
      <w:szCs w:val="23"/>
    </w:rPr>
  </w:style>
  <w:style w:type="paragraph" w:styleId="Nagwek">
    <w:name w:val="header"/>
    <w:basedOn w:val="Normalny"/>
    <w:link w:val="NagwekZnak"/>
    <w:uiPriority w:val="99"/>
    <w:unhideWhenUsed/>
    <w:rsid w:val="00841C7F"/>
    <w:pPr>
      <w:tabs>
        <w:tab w:val="center" w:pos="4536"/>
        <w:tab w:val="right" w:pos="9072"/>
      </w:tabs>
    </w:pPr>
  </w:style>
  <w:style w:type="character" w:customStyle="1" w:styleId="NagwekZnak">
    <w:name w:val="Nagłówek Znak"/>
    <w:link w:val="Nagwek"/>
    <w:uiPriority w:val="99"/>
    <w:rsid w:val="00841C7F"/>
    <w:rPr>
      <w:color w:val="000000"/>
    </w:rPr>
  </w:style>
  <w:style w:type="paragraph" w:styleId="Stopka">
    <w:name w:val="footer"/>
    <w:basedOn w:val="Normalny"/>
    <w:link w:val="StopkaZnak"/>
    <w:uiPriority w:val="99"/>
    <w:unhideWhenUsed/>
    <w:rsid w:val="00841C7F"/>
    <w:pPr>
      <w:tabs>
        <w:tab w:val="center" w:pos="4536"/>
        <w:tab w:val="right" w:pos="9072"/>
      </w:tabs>
    </w:pPr>
  </w:style>
  <w:style w:type="character" w:customStyle="1" w:styleId="StopkaZnak">
    <w:name w:val="Stopka Znak"/>
    <w:link w:val="Stopka"/>
    <w:uiPriority w:val="99"/>
    <w:rsid w:val="00841C7F"/>
    <w:rPr>
      <w:color w:val="000000"/>
    </w:rPr>
  </w:style>
  <w:style w:type="character" w:customStyle="1" w:styleId="Teksttreci20">
    <w:name w:val="Tekst treści (2)_"/>
    <w:link w:val="Teksttreci21"/>
    <w:uiPriority w:val="99"/>
    <w:rsid w:val="00841C7F"/>
    <w:rPr>
      <w:b/>
      <w:bCs/>
      <w:sz w:val="26"/>
      <w:szCs w:val="26"/>
      <w:shd w:val="clear" w:color="auto" w:fill="FFFFFF"/>
    </w:rPr>
  </w:style>
  <w:style w:type="character" w:customStyle="1" w:styleId="Teksttreci2Bezpogrubienia1">
    <w:name w:val="Tekst treści (2) + Bez pogrubienia1"/>
    <w:uiPriority w:val="99"/>
    <w:rsid w:val="00841C7F"/>
    <w:rPr>
      <w:b w:val="0"/>
      <w:bCs w:val="0"/>
      <w:sz w:val="26"/>
      <w:szCs w:val="26"/>
      <w:shd w:val="clear" w:color="auto" w:fill="FFFFFF"/>
    </w:rPr>
  </w:style>
  <w:style w:type="paragraph" w:customStyle="1" w:styleId="Teksttreci21">
    <w:name w:val="Tekst treści (2)"/>
    <w:basedOn w:val="Normalny"/>
    <w:link w:val="Teksttreci20"/>
    <w:uiPriority w:val="99"/>
    <w:rsid w:val="00841C7F"/>
    <w:pPr>
      <w:shd w:val="clear" w:color="auto" w:fill="FFFFFF"/>
      <w:spacing w:before="360" w:line="461" w:lineRule="exact"/>
      <w:jc w:val="center"/>
    </w:pPr>
    <w:rPr>
      <w:b/>
      <w:bCs/>
      <w:color w:val="auto"/>
      <w:sz w:val="26"/>
      <w:szCs w:val="26"/>
    </w:rPr>
  </w:style>
  <w:style w:type="paragraph" w:styleId="Tekstdymka">
    <w:name w:val="Balloon Text"/>
    <w:basedOn w:val="Normalny"/>
    <w:link w:val="TekstdymkaZnak"/>
    <w:uiPriority w:val="99"/>
    <w:semiHidden/>
    <w:unhideWhenUsed/>
    <w:rsid w:val="00857BAA"/>
    <w:rPr>
      <w:sz w:val="18"/>
      <w:szCs w:val="18"/>
    </w:rPr>
  </w:style>
  <w:style w:type="character" w:customStyle="1" w:styleId="TekstdymkaZnak">
    <w:name w:val="Tekst dymka Znak"/>
    <w:link w:val="Tekstdymka"/>
    <w:uiPriority w:val="99"/>
    <w:semiHidden/>
    <w:rsid w:val="00857BAA"/>
    <w:rPr>
      <w:color w:val="000000"/>
      <w:sz w:val="18"/>
      <w:szCs w:val="18"/>
    </w:rPr>
  </w:style>
  <w:style w:type="character" w:styleId="Odwoaniedokomentarza">
    <w:name w:val="annotation reference"/>
    <w:uiPriority w:val="99"/>
    <w:semiHidden/>
    <w:unhideWhenUsed/>
    <w:rsid w:val="002911D8"/>
    <w:rPr>
      <w:sz w:val="18"/>
      <w:szCs w:val="18"/>
    </w:rPr>
  </w:style>
  <w:style w:type="paragraph" w:styleId="Tekstkomentarza">
    <w:name w:val="annotation text"/>
    <w:basedOn w:val="Normalny"/>
    <w:link w:val="TekstkomentarzaZnak"/>
    <w:uiPriority w:val="99"/>
    <w:semiHidden/>
    <w:unhideWhenUsed/>
    <w:rsid w:val="002911D8"/>
  </w:style>
  <w:style w:type="character" w:customStyle="1" w:styleId="TekstkomentarzaZnak">
    <w:name w:val="Tekst komentarza Znak"/>
    <w:link w:val="Tekstkomentarza"/>
    <w:uiPriority w:val="99"/>
    <w:semiHidden/>
    <w:rsid w:val="002911D8"/>
    <w:rPr>
      <w:color w:val="000000"/>
      <w:sz w:val="24"/>
      <w:szCs w:val="24"/>
    </w:rPr>
  </w:style>
  <w:style w:type="paragraph" w:styleId="Tematkomentarza">
    <w:name w:val="annotation subject"/>
    <w:basedOn w:val="Tekstkomentarza"/>
    <w:next w:val="Tekstkomentarza"/>
    <w:link w:val="TematkomentarzaZnak"/>
    <w:uiPriority w:val="99"/>
    <w:semiHidden/>
    <w:unhideWhenUsed/>
    <w:rsid w:val="002911D8"/>
    <w:rPr>
      <w:b/>
      <w:bCs/>
      <w:sz w:val="20"/>
      <w:szCs w:val="20"/>
    </w:rPr>
  </w:style>
  <w:style w:type="character" w:customStyle="1" w:styleId="TematkomentarzaZnak">
    <w:name w:val="Temat komentarza Znak"/>
    <w:link w:val="Tematkomentarza"/>
    <w:uiPriority w:val="99"/>
    <w:semiHidden/>
    <w:rsid w:val="002911D8"/>
    <w:rPr>
      <w:b/>
      <w:bCs/>
      <w:color w:val="000000"/>
      <w:sz w:val="24"/>
      <w:szCs w:val="24"/>
    </w:rPr>
  </w:style>
  <w:style w:type="paragraph" w:customStyle="1" w:styleId="NormalnyWeb1">
    <w:name w:val="Normalny (Web)1"/>
    <w:basedOn w:val="Normalny"/>
    <w:rsid w:val="001D3D2A"/>
    <w:pPr>
      <w:widowControl/>
      <w:suppressAutoHyphens/>
      <w:spacing w:before="100" w:after="119" w:line="100" w:lineRule="atLeast"/>
    </w:pPr>
    <w:rPr>
      <w:color w:val="auto"/>
      <w:sz w:val="20"/>
      <w:szCs w:val="20"/>
      <w:lang w:val="en-US" w:eastAsia="ar-SA"/>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L1,Numerowanie"/>
    <w:basedOn w:val="Normalny"/>
    <w:link w:val="AkapitzlistZnak"/>
    <w:uiPriority w:val="34"/>
    <w:qFormat/>
    <w:rsid w:val="001D5EA1"/>
    <w:pPr>
      <w:suppressAutoHyphens/>
      <w:spacing w:after="200" w:line="276" w:lineRule="auto"/>
      <w:ind w:left="720"/>
      <w:contextualSpacing/>
    </w:pPr>
    <w:rPr>
      <w:rFonts w:ascii="Calibri" w:eastAsia="Calibri" w:hAnsi="Calibri" w:cs="Mangal"/>
      <w:color w:val="auto"/>
      <w:sz w:val="22"/>
      <w:lang w:eastAsia="hi-IN" w:bidi="hi-IN"/>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1D5EA1"/>
    <w:rPr>
      <w:rFonts w:ascii="Calibri" w:eastAsia="Calibri" w:hAnsi="Calibri" w:cs="Mangal"/>
      <w:sz w:val="22"/>
      <w:szCs w:val="24"/>
      <w:lang w:eastAsia="hi-IN" w:bidi="hi-IN"/>
    </w:rPr>
  </w:style>
  <w:style w:type="character" w:customStyle="1" w:styleId="articletitle">
    <w:name w:val="articletitle"/>
    <w:rsid w:val="00847FCB"/>
  </w:style>
  <w:style w:type="paragraph" w:styleId="Poprawka">
    <w:name w:val="Revision"/>
    <w:hidden/>
    <w:uiPriority w:val="99"/>
    <w:semiHidden/>
    <w:rsid w:val="00897941"/>
    <w:rPr>
      <w:color w:val="000000"/>
      <w:sz w:val="24"/>
      <w:szCs w:val="24"/>
    </w:rPr>
  </w:style>
  <w:style w:type="character" w:styleId="Hipercze">
    <w:name w:val="Hyperlink"/>
    <w:basedOn w:val="Domylnaczcionkaakapitu"/>
    <w:uiPriority w:val="99"/>
    <w:unhideWhenUsed/>
    <w:rsid w:val="005C25F9"/>
    <w:rPr>
      <w:color w:val="0563C1" w:themeColor="hyperlink"/>
      <w:u w:val="single"/>
    </w:rPr>
  </w:style>
  <w:style w:type="paragraph" w:customStyle="1" w:styleId="Default">
    <w:name w:val="Default"/>
    <w:rsid w:val="005C25F9"/>
    <w:pPr>
      <w:autoSpaceDE w:val="0"/>
      <w:autoSpaceDN w:val="0"/>
      <w:adjustRightInd w:val="0"/>
      <w:spacing w:after="200" w:line="276" w:lineRule="auto"/>
    </w:pPr>
    <w:rPr>
      <w:rFonts w:ascii="Cambria" w:eastAsia="Calibri" w:hAnsi="Cambria" w:cs="Cambria"/>
      <w:color w:val="000000"/>
      <w:sz w:val="24"/>
      <w:szCs w:val="24"/>
    </w:rPr>
  </w:style>
  <w:style w:type="character" w:customStyle="1" w:styleId="Nagwek1Znak">
    <w:name w:val="Nagłówek 1 Znak"/>
    <w:basedOn w:val="Domylnaczcionkaakapitu"/>
    <w:link w:val="Nagwek1"/>
    <w:uiPriority w:val="9"/>
    <w:rsid w:val="00CF43FF"/>
    <w:rPr>
      <w:rFonts w:ascii="Cambria" w:hAnsi="Cambria"/>
      <w:b/>
      <w:bCs/>
      <w:color w:val="365F91"/>
      <w:sz w:val="28"/>
      <w:szCs w:val="28"/>
      <w:lang w:val="x-none" w:eastAsia="x-none"/>
    </w:rPr>
  </w:style>
  <w:style w:type="paragraph" w:customStyle="1" w:styleId="Kolorowalistaakcent11">
    <w:name w:val="Kolorowa lista — akcent 11"/>
    <w:basedOn w:val="Normalny"/>
    <w:qFormat/>
    <w:rsid w:val="00CF43FF"/>
    <w:pPr>
      <w:widowControl/>
      <w:ind w:left="720"/>
      <w:contextualSpacing/>
    </w:pPr>
    <w:rPr>
      <w:color w:val="auto"/>
    </w:rPr>
  </w:style>
  <w:style w:type="paragraph" w:styleId="Tekstpodstawowy">
    <w:name w:val="Body Text"/>
    <w:basedOn w:val="Normalny"/>
    <w:link w:val="TekstpodstawowyZnak"/>
    <w:rsid w:val="00CF43FF"/>
    <w:pPr>
      <w:widowControl/>
      <w:spacing w:after="120"/>
    </w:pPr>
    <w:rPr>
      <w:color w:val="auto"/>
      <w:lang w:val="x-none" w:eastAsia="x-none"/>
    </w:rPr>
  </w:style>
  <w:style w:type="character" w:customStyle="1" w:styleId="TekstpodstawowyZnak">
    <w:name w:val="Tekst podstawowy Znak"/>
    <w:basedOn w:val="Domylnaczcionkaakapitu"/>
    <w:link w:val="Tekstpodstawowy"/>
    <w:rsid w:val="00CF43FF"/>
    <w:rPr>
      <w:sz w:val="24"/>
      <w:szCs w:val="24"/>
      <w:lang w:val="x-none" w:eastAsia="x-none"/>
    </w:rPr>
  </w:style>
  <w:style w:type="paragraph" w:customStyle="1" w:styleId="Tekstpodstawowy21">
    <w:name w:val="Tekst podstawowy 21"/>
    <w:basedOn w:val="Normalny"/>
    <w:qFormat/>
    <w:rsid w:val="00CF43FF"/>
    <w:pPr>
      <w:widowControl/>
      <w:spacing w:line="160" w:lineRule="atLeast"/>
      <w:jc w:val="center"/>
    </w:pPr>
    <w:rPr>
      <w:b/>
      <w:color w:val="auto"/>
      <w:szCs w:val="20"/>
      <w:lang w:eastAsia="ar-SA"/>
    </w:rPr>
  </w:style>
  <w:style w:type="character" w:customStyle="1" w:styleId="st">
    <w:name w:val="st"/>
    <w:rsid w:val="00CF43FF"/>
  </w:style>
  <w:style w:type="paragraph" w:customStyle="1" w:styleId="ListParagraph1">
    <w:name w:val="List Paragraph1"/>
    <w:basedOn w:val="Normalny"/>
    <w:qFormat/>
    <w:rsid w:val="00CF43FF"/>
    <w:pPr>
      <w:widowControl/>
      <w:suppressAutoHyphens/>
      <w:spacing w:after="200" w:line="276" w:lineRule="auto"/>
      <w:ind w:left="720"/>
    </w:pPr>
    <w:rPr>
      <w:color w:val="auto"/>
      <w:kern w:val="2"/>
      <w:sz w:val="20"/>
      <w:szCs w:val="20"/>
      <w:lang w:val="cs-CZ" w:eastAsia="ar-SA"/>
    </w:rPr>
  </w:style>
  <w:style w:type="character" w:customStyle="1" w:styleId="ZnakZnak6">
    <w:name w:val="Znak Znak6"/>
    <w:rsid w:val="00CF43FF"/>
    <w:rPr>
      <w:rFonts w:ascii="Calibri Light" w:hAnsi="Calibri Light" w:cs="Calibri Light" w:hint="default"/>
      <w:color w:val="2E74B5"/>
      <w:sz w:val="32"/>
      <w:szCs w:val="32"/>
      <w:lang w:val="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64525">
      <w:bodyDiv w:val="1"/>
      <w:marLeft w:val="0"/>
      <w:marRight w:val="0"/>
      <w:marTop w:val="0"/>
      <w:marBottom w:val="0"/>
      <w:divBdr>
        <w:top w:val="none" w:sz="0" w:space="0" w:color="auto"/>
        <w:left w:val="none" w:sz="0" w:space="0" w:color="auto"/>
        <w:bottom w:val="none" w:sz="0" w:space="0" w:color="auto"/>
        <w:right w:val="none" w:sz="0" w:space="0" w:color="auto"/>
      </w:divBdr>
    </w:div>
    <w:div w:id="1195923782">
      <w:bodyDiv w:val="1"/>
      <w:marLeft w:val="0"/>
      <w:marRight w:val="0"/>
      <w:marTop w:val="0"/>
      <w:marBottom w:val="0"/>
      <w:divBdr>
        <w:top w:val="none" w:sz="0" w:space="0" w:color="auto"/>
        <w:left w:val="none" w:sz="0" w:space="0" w:color="auto"/>
        <w:bottom w:val="none" w:sz="0" w:space="0" w:color="auto"/>
        <w:right w:val="none" w:sz="0" w:space="0" w:color="auto"/>
      </w:divBdr>
    </w:div>
    <w:div w:id="133726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doslaw.obszynski@cg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tat.gov.pl/wskazniki-makroekonomiczn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info/law/law-topic/data-protection/data-transfers-outside-eu/adequacy-protection-personal-data-non-eu-countries_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31986F5ABA6E448891FA5187D5A7EDF" ma:contentTypeVersion="15" ma:contentTypeDescription="Utwórz nowy dokument." ma:contentTypeScope="" ma:versionID="9f15a17264817a5a1e07b9a84e8e417a">
  <xsd:schema xmlns:xsd="http://www.w3.org/2001/XMLSchema" xmlns:xs="http://www.w3.org/2001/XMLSchema" xmlns:p="http://schemas.microsoft.com/office/2006/metadata/properties" xmlns:ns2="f605128f-da15-4b30-8748-a8d1c29dcba3" xmlns:ns3="189a8730-e158-411f-a82a-9c5f22d08bfb" targetNamespace="http://schemas.microsoft.com/office/2006/metadata/properties" ma:root="true" ma:fieldsID="500fed30b5932eaf69366b993932273f" ns2:_="" ns3:_="">
    <xsd:import namespace="f605128f-da15-4b30-8748-a8d1c29dcba3"/>
    <xsd:import namespace="189a8730-e158-411f-a82a-9c5f22d08bf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05128f-da15-4b30-8748-a8d1c29dcba3"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1af64187-b97d-4d5b-9ab9-2bda385159c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9a8730-e158-411f-a82a-9c5f22d08bf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c015838-a65d-43bf-b017-f4efabe0ab22}" ma:internalName="TaxCatchAll" ma:showField="CatchAllData" ma:web="189a8730-e158-411f-a82a-9c5f22d08bf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89a8730-e158-411f-a82a-9c5f22d08bfb" xsi:nil="true"/>
    <lcf76f155ced4ddcb4097134ff3c332f xmlns="f605128f-da15-4b30-8748-a8d1c29dcba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166CEB-5015-49F9-98AD-A23C2E666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05128f-da15-4b30-8748-a8d1c29dcba3"/>
    <ds:schemaRef ds:uri="189a8730-e158-411f-a82a-9c5f22d08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584322-C1C8-4244-A8BA-DB47773574E8}">
  <ds:schemaRefs>
    <ds:schemaRef ds:uri="http://schemas.microsoft.com/office/2006/metadata/properties"/>
    <ds:schemaRef ds:uri="http://schemas.microsoft.com/office/infopath/2007/PartnerControls"/>
    <ds:schemaRef ds:uri="189a8730-e158-411f-a82a-9c5f22d08bfb"/>
    <ds:schemaRef ds:uri="f605128f-da15-4b30-8748-a8d1c29dcba3"/>
  </ds:schemaRefs>
</ds:datastoreItem>
</file>

<file path=customXml/itemProps3.xml><?xml version="1.0" encoding="utf-8"?>
<ds:datastoreItem xmlns:ds="http://schemas.openxmlformats.org/officeDocument/2006/customXml" ds:itemID="{8E0C4F36-3599-B04C-B9FF-6A953B86F869}">
  <ds:schemaRefs>
    <ds:schemaRef ds:uri="http://schemas.openxmlformats.org/officeDocument/2006/bibliography"/>
  </ds:schemaRefs>
</ds:datastoreItem>
</file>

<file path=customXml/itemProps4.xml><?xml version="1.0" encoding="utf-8"?>
<ds:datastoreItem xmlns:ds="http://schemas.openxmlformats.org/officeDocument/2006/customXml" ds:itemID="{7414F988-B4C3-428A-890E-36E4992F66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42</Pages>
  <Words>17573</Words>
  <Characters>105438</Characters>
  <Application>Microsoft Office Word</Application>
  <DocSecurity>0</DocSecurity>
  <Lines>878</Lines>
  <Paragraphs>245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Szymanski Jerzy</dc:creator>
  <cp:keywords/>
  <dc:description/>
  <cp:lastModifiedBy>Darowski Sergiusz</cp:lastModifiedBy>
  <cp:revision>12</cp:revision>
  <cp:lastPrinted>2026-04-02T10:42:00Z</cp:lastPrinted>
  <dcterms:created xsi:type="dcterms:W3CDTF">2026-04-09T11:47:00Z</dcterms:created>
  <dcterms:modified xsi:type="dcterms:W3CDTF">2026-04-13T11:31:00Z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0x010100C31986F5ABA6E448891FA5187D5A7EDF</vt:lpwstr>
  </property>
</Properties>
</file>