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6651" w14:textId="62A08666" w:rsidR="00903B9D" w:rsidRPr="00EF770C" w:rsidRDefault="00ED22B4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Pr="00ED22B4">
        <w:rPr>
          <w:sz w:val="24"/>
          <w:szCs w:val="24"/>
        </w:rPr>
        <w:t>reliminarz</w:t>
      </w:r>
      <w:r>
        <w:rPr>
          <w:sz w:val="24"/>
          <w:szCs w:val="24"/>
        </w:rPr>
        <w:t xml:space="preserve"> wyposażenia –</w:t>
      </w:r>
      <w:r w:rsidRPr="00ED22B4">
        <w:rPr>
          <w:sz w:val="24"/>
          <w:szCs w:val="24"/>
        </w:rPr>
        <w:t xml:space="preserve"> przedmiar</w:t>
      </w:r>
      <w:r>
        <w:rPr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4678"/>
        <w:gridCol w:w="1134"/>
        <w:gridCol w:w="703"/>
      </w:tblGrid>
      <w:tr w:rsidR="00AE6309" w:rsidRPr="00EF770C" w14:paraId="5BE276B3" w14:textId="77777777" w:rsidTr="00EF770C">
        <w:tc>
          <w:tcPr>
            <w:tcW w:w="9062" w:type="dxa"/>
            <w:gridSpan w:val="5"/>
            <w:shd w:val="clear" w:color="auto" w:fill="B4C6E7" w:themeFill="accent5" w:themeFillTint="66"/>
          </w:tcPr>
          <w:p w14:paraId="40C83693" w14:textId="77777777" w:rsidR="00AE6309" w:rsidRPr="00EF770C" w:rsidRDefault="00AE6309" w:rsidP="00AE6309">
            <w:pPr>
              <w:jc w:val="center"/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Dostawa i montaż mebli</w:t>
            </w:r>
          </w:p>
        </w:tc>
      </w:tr>
      <w:tr w:rsidR="00AE6309" w:rsidRPr="00EF770C" w14:paraId="604C43B1" w14:textId="77777777" w:rsidTr="00AE6309">
        <w:tc>
          <w:tcPr>
            <w:tcW w:w="562" w:type="dxa"/>
          </w:tcPr>
          <w:p w14:paraId="19F08DF1" w14:textId="77777777" w:rsidR="00AE6309" w:rsidRPr="00EF770C" w:rsidRDefault="00AE6309" w:rsidP="00AE6309">
            <w:pPr>
              <w:jc w:val="center"/>
              <w:rPr>
                <w:b/>
                <w:sz w:val="24"/>
                <w:szCs w:val="24"/>
              </w:rPr>
            </w:pPr>
            <w:r w:rsidRPr="00EF770C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985" w:type="dxa"/>
          </w:tcPr>
          <w:p w14:paraId="3C821305" w14:textId="77777777" w:rsidR="00AE6309" w:rsidRPr="00EF770C" w:rsidRDefault="00AE6309" w:rsidP="00AE6309">
            <w:pPr>
              <w:jc w:val="center"/>
              <w:rPr>
                <w:b/>
                <w:sz w:val="24"/>
                <w:szCs w:val="24"/>
              </w:rPr>
            </w:pPr>
            <w:r w:rsidRPr="00EF770C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4678" w:type="dxa"/>
          </w:tcPr>
          <w:p w14:paraId="652070B2" w14:textId="77777777" w:rsidR="00AE6309" w:rsidRPr="00EF770C" w:rsidRDefault="00AE6309" w:rsidP="00AE6309">
            <w:pPr>
              <w:jc w:val="center"/>
              <w:rPr>
                <w:b/>
                <w:sz w:val="24"/>
                <w:szCs w:val="24"/>
              </w:rPr>
            </w:pPr>
            <w:r w:rsidRPr="00EF770C">
              <w:rPr>
                <w:b/>
                <w:sz w:val="24"/>
                <w:szCs w:val="24"/>
              </w:rPr>
              <w:t>Charakterystyka</w:t>
            </w:r>
          </w:p>
        </w:tc>
        <w:tc>
          <w:tcPr>
            <w:tcW w:w="1134" w:type="dxa"/>
          </w:tcPr>
          <w:p w14:paraId="28903A40" w14:textId="77777777" w:rsidR="00AE6309" w:rsidRPr="00EF770C" w:rsidRDefault="00AE6309" w:rsidP="00AE6309">
            <w:pPr>
              <w:jc w:val="center"/>
              <w:rPr>
                <w:b/>
                <w:sz w:val="24"/>
                <w:szCs w:val="24"/>
              </w:rPr>
            </w:pPr>
            <w:r w:rsidRPr="00EF770C">
              <w:rPr>
                <w:b/>
                <w:sz w:val="24"/>
                <w:szCs w:val="24"/>
              </w:rPr>
              <w:t>J.m.</w:t>
            </w:r>
          </w:p>
        </w:tc>
        <w:tc>
          <w:tcPr>
            <w:tcW w:w="703" w:type="dxa"/>
          </w:tcPr>
          <w:p w14:paraId="40177E12" w14:textId="77777777" w:rsidR="00AE6309" w:rsidRPr="00EF770C" w:rsidRDefault="00AE6309" w:rsidP="00AE6309">
            <w:pPr>
              <w:jc w:val="center"/>
              <w:rPr>
                <w:b/>
                <w:sz w:val="24"/>
                <w:szCs w:val="24"/>
              </w:rPr>
            </w:pPr>
            <w:r w:rsidRPr="00EF770C">
              <w:rPr>
                <w:b/>
                <w:sz w:val="24"/>
                <w:szCs w:val="24"/>
              </w:rPr>
              <w:t>Ilość</w:t>
            </w:r>
          </w:p>
        </w:tc>
      </w:tr>
      <w:tr w:rsidR="00AE6309" w:rsidRPr="00EF770C" w14:paraId="7BB24EFB" w14:textId="77777777" w:rsidTr="00AE6309">
        <w:tc>
          <w:tcPr>
            <w:tcW w:w="562" w:type="dxa"/>
          </w:tcPr>
          <w:p w14:paraId="68CDBE41" w14:textId="77777777" w:rsidR="00AE6309" w:rsidRPr="00EF770C" w:rsidRDefault="00AE6309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808C577" w14:textId="77777777" w:rsidR="00AE6309" w:rsidRPr="0083295B" w:rsidRDefault="00AE6309" w:rsidP="00AE6309">
            <w:pPr>
              <w:shd w:val="clear" w:color="auto" w:fill="FFFFFF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83295B">
              <w:rPr>
                <w:rFonts w:eastAsia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Stół składany bankietowy </w:t>
            </w:r>
          </w:p>
          <w:p w14:paraId="438C37C1" w14:textId="77777777" w:rsidR="00AE6309" w:rsidRPr="0083295B" w:rsidRDefault="00AE6309" w:rsidP="00AE630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543B290" w14:textId="77777777" w:rsidR="00EF770C" w:rsidRPr="00EF770C" w:rsidRDefault="00AE6309" w:rsidP="00EF770C">
            <w:pPr>
              <w:rPr>
                <w:sz w:val="24"/>
                <w:szCs w:val="24"/>
              </w:rPr>
            </w:pPr>
            <w:r w:rsidRPr="0083295B">
              <w:rPr>
                <w:sz w:val="24"/>
                <w:szCs w:val="24"/>
              </w:rPr>
              <w:t>Wymiary: 180x90x7</w:t>
            </w:r>
            <w:r w:rsidR="00EF770C" w:rsidRPr="0083295B">
              <w:rPr>
                <w:sz w:val="24"/>
                <w:szCs w:val="24"/>
              </w:rPr>
              <w:t>5</w:t>
            </w:r>
            <w:r w:rsidRPr="0083295B">
              <w:rPr>
                <w:sz w:val="24"/>
                <w:szCs w:val="24"/>
              </w:rPr>
              <w:t xml:space="preserve"> cm</w:t>
            </w:r>
            <w:r w:rsidR="00EF770C" w:rsidRPr="0083295B">
              <w:rPr>
                <w:sz w:val="24"/>
                <w:szCs w:val="24"/>
              </w:rPr>
              <w:t>, s</w:t>
            </w:r>
            <w:r w:rsidR="00EF770C" w:rsidRPr="00EF770C">
              <w:rPr>
                <w:rFonts w:eastAsia="Times New Roman" w:cs="Arial"/>
                <w:sz w:val="24"/>
                <w:szCs w:val="24"/>
                <w:lang w:eastAsia="pl-PL"/>
              </w:rPr>
              <w:t>talowa konstrukcja o profilu 30 x 30 mm malowana proszkowo na kolor czarny</w:t>
            </w:r>
            <w:r w:rsidR="00EF770C" w:rsidRPr="0083295B">
              <w:rPr>
                <w:sz w:val="24"/>
                <w:szCs w:val="24"/>
              </w:rPr>
              <w:t xml:space="preserve">, </w:t>
            </w:r>
            <w:r w:rsidR="00EF770C" w:rsidRPr="00EF770C">
              <w:rPr>
                <w:rFonts w:eastAsia="Times New Roman" w:cs="Arial"/>
                <w:sz w:val="24"/>
                <w:szCs w:val="24"/>
                <w:lang w:eastAsia="pl-PL"/>
              </w:rPr>
              <w:t>konstrukcja ramowa zapewniająca stabilność i bezpieczeństwo użytkowania</w:t>
            </w:r>
            <w:r w:rsidR="00EF770C" w:rsidRPr="0083295B">
              <w:rPr>
                <w:sz w:val="24"/>
                <w:szCs w:val="24"/>
              </w:rPr>
              <w:t xml:space="preserve">, </w:t>
            </w:r>
            <w:r w:rsidR="00EF770C" w:rsidRPr="00EF770C">
              <w:rPr>
                <w:rFonts w:eastAsia="Times New Roman" w:cs="Arial"/>
                <w:sz w:val="24"/>
                <w:szCs w:val="24"/>
                <w:lang w:eastAsia="pl-PL"/>
              </w:rPr>
              <w:t>stopki poziomujące umożliwiające regulację wysokości przy nierównym podłożu</w:t>
            </w:r>
            <w:r w:rsidR="00EF770C" w:rsidRPr="0083295B">
              <w:rPr>
                <w:sz w:val="24"/>
                <w:szCs w:val="24"/>
              </w:rPr>
              <w:t xml:space="preserve">, </w:t>
            </w:r>
            <w:r w:rsidR="00EF770C" w:rsidRPr="00EF770C">
              <w:rPr>
                <w:rFonts w:eastAsia="Times New Roman" w:cs="Arial"/>
                <w:sz w:val="24"/>
                <w:szCs w:val="24"/>
                <w:lang w:eastAsia="pl-PL"/>
              </w:rPr>
              <w:t>możliwość sztaplowania</w:t>
            </w:r>
            <w:r w:rsidR="00EF770C" w:rsidRPr="0083295B">
              <w:rPr>
                <w:sz w:val="24"/>
                <w:szCs w:val="24"/>
              </w:rPr>
              <w:t xml:space="preserve">, </w:t>
            </w:r>
            <w:r w:rsidR="00EF770C" w:rsidRPr="00EF770C">
              <w:rPr>
                <w:rFonts w:eastAsia="Times New Roman" w:cs="Arial"/>
                <w:sz w:val="24"/>
                <w:szCs w:val="24"/>
                <w:lang w:eastAsia="pl-PL"/>
              </w:rPr>
              <w:t>wysokość całkowita – 75 cm</w:t>
            </w:r>
            <w:r w:rsidR="00EF770C" w:rsidRPr="0083295B">
              <w:rPr>
                <w:rFonts w:eastAsia="Times New Roman" w:cs="Arial"/>
                <w:sz w:val="24"/>
                <w:szCs w:val="24"/>
                <w:lang w:eastAsia="pl-PL"/>
              </w:rPr>
              <w:t>,</w:t>
            </w:r>
          </w:p>
          <w:p w14:paraId="41263B25" w14:textId="77777777" w:rsidR="00EF770C" w:rsidRPr="0083295B" w:rsidRDefault="00EF770C" w:rsidP="0083295B">
            <w:pPr>
              <w:rPr>
                <w:sz w:val="24"/>
                <w:szCs w:val="24"/>
              </w:rPr>
            </w:pPr>
            <w:r w:rsidRPr="0083295B">
              <w:rPr>
                <w:rFonts w:cs="Arial"/>
                <w:sz w:val="24"/>
                <w:szCs w:val="24"/>
                <w:shd w:val="clear" w:color="auto" w:fill="FFFFFF"/>
              </w:rPr>
              <w:t>grubości blatu: 18 mm, blat wykonany z płyty dwustronnie laminowanej</w:t>
            </w:r>
            <w:r w:rsidR="0083295B">
              <w:rPr>
                <w:rFonts w:cs="Arial"/>
                <w:sz w:val="24"/>
                <w:szCs w:val="24"/>
                <w:shd w:val="clear" w:color="auto" w:fill="FFFFFF"/>
              </w:rPr>
              <w:t xml:space="preserve"> lub równoważne</w:t>
            </w:r>
          </w:p>
        </w:tc>
        <w:tc>
          <w:tcPr>
            <w:tcW w:w="1134" w:type="dxa"/>
          </w:tcPr>
          <w:p w14:paraId="72B7C597" w14:textId="77777777" w:rsidR="00AE6309" w:rsidRPr="00EF770C" w:rsidRDefault="00993950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703" w:type="dxa"/>
          </w:tcPr>
          <w:p w14:paraId="0F24392E" w14:textId="77777777" w:rsidR="00AE6309" w:rsidRPr="00EF770C" w:rsidRDefault="0099395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20</w:t>
            </w:r>
          </w:p>
        </w:tc>
      </w:tr>
      <w:tr w:rsidR="00AE6309" w:rsidRPr="00EF770C" w14:paraId="3CCEAAB4" w14:textId="77777777" w:rsidTr="00AE6309">
        <w:tc>
          <w:tcPr>
            <w:tcW w:w="562" w:type="dxa"/>
          </w:tcPr>
          <w:p w14:paraId="028CF902" w14:textId="77777777" w:rsidR="00AE6309" w:rsidRPr="00EF770C" w:rsidRDefault="0099395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5398516" w14:textId="77777777" w:rsidR="00AE6309" w:rsidRPr="00EF770C" w:rsidRDefault="0099395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Regał</w:t>
            </w:r>
          </w:p>
        </w:tc>
        <w:tc>
          <w:tcPr>
            <w:tcW w:w="4678" w:type="dxa"/>
          </w:tcPr>
          <w:p w14:paraId="3AB38226" w14:textId="77777777" w:rsidR="00AE6309" w:rsidRPr="00EF770C" w:rsidRDefault="0099395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Regał skręcany na śruby zapewniające nienaruszalność półek. Półki z podporami zapobiegającymi załamaniu się płyty MDF. Możliwość montowania półek na różnych wysokościach. Możliwość stworzenia szeregu 2. Regał regałów lub pogrupowania ich segmentami. szt. 4 Wymiary: szer. 90 cm x wys. 220 cm x gł. 45 cm, posiadający 6 półek o nośności min. 200 kg i grubości nie mniejszej niż 0,8 mm. Wykończenie ramy ocynkowane, rodzaj płyty MDF w kolorze piaskowym (dopuszcza się tolerancję +/- 2 cm)</w:t>
            </w:r>
            <w:r w:rsidR="0083295B">
              <w:rPr>
                <w:sz w:val="24"/>
                <w:szCs w:val="24"/>
              </w:rPr>
              <w:t xml:space="preserve"> lub równoważne</w:t>
            </w:r>
          </w:p>
        </w:tc>
        <w:tc>
          <w:tcPr>
            <w:tcW w:w="1134" w:type="dxa"/>
          </w:tcPr>
          <w:p w14:paraId="1394BE9A" w14:textId="77777777" w:rsidR="00AE6309" w:rsidRPr="00EF770C" w:rsidRDefault="008329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Kpl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4C60E8C5" w14:textId="77777777" w:rsidR="00AE6309" w:rsidRPr="00EF770C" w:rsidRDefault="00832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6309" w:rsidRPr="00EF770C" w14:paraId="049EE85A" w14:textId="77777777" w:rsidTr="00AE6309">
        <w:tc>
          <w:tcPr>
            <w:tcW w:w="562" w:type="dxa"/>
          </w:tcPr>
          <w:p w14:paraId="5F778CC3" w14:textId="77777777" w:rsidR="00AE6309" w:rsidRPr="00EF770C" w:rsidRDefault="0099395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085FF8B9" w14:textId="77777777" w:rsidR="00AE6309" w:rsidRPr="00EF770C" w:rsidRDefault="00993950">
            <w:pPr>
              <w:rPr>
                <w:sz w:val="24"/>
                <w:szCs w:val="24"/>
              </w:rPr>
            </w:pPr>
            <w:r w:rsidRPr="00EF770C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>krzesło konferencyjne</w:t>
            </w:r>
          </w:p>
        </w:tc>
        <w:tc>
          <w:tcPr>
            <w:tcW w:w="4678" w:type="dxa"/>
          </w:tcPr>
          <w:p w14:paraId="64D5898D" w14:textId="77777777" w:rsidR="00AE6309" w:rsidRPr="00EF770C" w:rsidRDefault="00993950">
            <w:pPr>
              <w:rPr>
                <w:rFonts w:cs="Times New Roman"/>
                <w:sz w:val="24"/>
                <w:szCs w:val="24"/>
              </w:rPr>
            </w:pPr>
            <w:r w:rsidRPr="00EF770C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Materiał-</w:t>
            </w:r>
            <w:r w:rsidRPr="00EF770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Włókno syntetyczne, </w:t>
            </w:r>
            <w:r w:rsidRPr="00EF770C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Wysokość siedziska-</w:t>
            </w:r>
            <w:r w:rsidRPr="00EF770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>46 cm,</w:t>
            </w:r>
            <w:r w:rsidRPr="00EF770C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Szerokość siedziska-</w:t>
            </w:r>
            <w:r w:rsidRPr="00EF770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>48 cm,</w:t>
            </w:r>
            <w:r w:rsidRPr="00EF770C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Głębokość siedziska-</w:t>
            </w:r>
            <w:r w:rsidRPr="00EF770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41 cm, </w:t>
            </w:r>
            <w:r w:rsidRPr="00EF770C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Wysokość oparcia-</w:t>
            </w:r>
            <w:r w:rsidRPr="00EF770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38 cm, </w:t>
            </w:r>
            <w:r w:rsidRPr="00EF770C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Podłokietniki-</w:t>
            </w:r>
            <w:r w:rsidRPr="00EF770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Nie posiada podłokietników, </w:t>
            </w:r>
            <w:r w:rsidRPr="00EF770C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Maksymalne obciążenie-</w:t>
            </w:r>
            <w:r w:rsidRPr="00EF770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100 kg, </w:t>
            </w:r>
            <w:r w:rsidRPr="00EF770C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Waga-</w:t>
            </w:r>
            <w:r w:rsidRPr="00EF770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>4,2 kg</w:t>
            </w:r>
            <w:r w:rsidR="0083295B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lub równoważne</w:t>
            </w:r>
          </w:p>
        </w:tc>
        <w:tc>
          <w:tcPr>
            <w:tcW w:w="1134" w:type="dxa"/>
          </w:tcPr>
          <w:p w14:paraId="6F0AD6D6" w14:textId="77777777" w:rsidR="00AE6309" w:rsidRPr="00EF770C" w:rsidRDefault="00993950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703" w:type="dxa"/>
          </w:tcPr>
          <w:p w14:paraId="0DE0D02C" w14:textId="77777777" w:rsidR="00AE6309" w:rsidRPr="00EF770C" w:rsidRDefault="0099395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130</w:t>
            </w:r>
          </w:p>
        </w:tc>
      </w:tr>
      <w:tr w:rsidR="00AE6309" w:rsidRPr="00EF770C" w14:paraId="6FE5717C" w14:textId="77777777" w:rsidTr="00AE6309">
        <w:tc>
          <w:tcPr>
            <w:tcW w:w="562" w:type="dxa"/>
          </w:tcPr>
          <w:p w14:paraId="5F44794B" w14:textId="77777777" w:rsidR="00AE6309" w:rsidRPr="00EF770C" w:rsidRDefault="0099395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0EE1FB7" w14:textId="77777777" w:rsidR="00AE6309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Szafka łazienkowa</w:t>
            </w:r>
          </w:p>
        </w:tc>
        <w:tc>
          <w:tcPr>
            <w:tcW w:w="4678" w:type="dxa"/>
          </w:tcPr>
          <w:p w14:paraId="2A4397C8" w14:textId="77777777" w:rsidR="00AE6309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Szafka łazienkowa, stojąca, typu „słupek” w białym kolorze, wodoodporna. Dwuskrzydłowe 4. Szafka łazienkowa drzwi, wnętrze wyposażone w półki. Wymiary: szt. 2 szer. 56 cm x wys. 170 cm x gł. 30 cm (dopuszcza się tolerancję +/- 2 cm).</w:t>
            </w:r>
            <w:r w:rsidR="0083295B">
              <w:rPr>
                <w:sz w:val="24"/>
                <w:szCs w:val="24"/>
              </w:rPr>
              <w:t xml:space="preserve"> Lub równoważne</w:t>
            </w:r>
          </w:p>
        </w:tc>
        <w:tc>
          <w:tcPr>
            <w:tcW w:w="1134" w:type="dxa"/>
          </w:tcPr>
          <w:p w14:paraId="7E22A77F" w14:textId="77777777" w:rsidR="00AE6309" w:rsidRPr="00EF770C" w:rsidRDefault="008329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Kpl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1280BD28" w14:textId="77777777" w:rsidR="00AE6309" w:rsidRPr="00EF770C" w:rsidRDefault="00832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E6309" w:rsidRPr="00EF770C" w14:paraId="1CC76885" w14:textId="77777777" w:rsidTr="00AE6309">
        <w:tc>
          <w:tcPr>
            <w:tcW w:w="562" w:type="dxa"/>
          </w:tcPr>
          <w:p w14:paraId="503F869A" w14:textId="77777777" w:rsidR="00AE6309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01B92CB" w14:textId="77777777" w:rsidR="00AE6309" w:rsidRPr="00EF770C" w:rsidRDefault="00BB0D6D" w:rsidP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Szafa biurowa zamykana</w:t>
            </w:r>
          </w:p>
        </w:tc>
        <w:tc>
          <w:tcPr>
            <w:tcW w:w="4678" w:type="dxa"/>
          </w:tcPr>
          <w:p w14:paraId="2CDB4F36" w14:textId="77777777" w:rsidR="00AE6309" w:rsidRPr="00EF770C" w:rsidRDefault="00BB0D6D" w:rsidP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Regał biurowy wysoki/średni, zamknięty. Nie mniej niż 4 przestrzenie segregatorowe. Wykonany z wysokiej jakości płyty meblowej. Podwójne drzwi zamykane na Szafa biurowa klucz wyposażone we wpuszczane uchwyty 17. kasetonowe. Dekoracyjno-konstrukcyjny cokół szt. 6 zamykana górny wraz z cokołem </w:t>
            </w:r>
            <w:r w:rsidRPr="00EF770C">
              <w:rPr>
                <w:sz w:val="24"/>
                <w:szCs w:val="24"/>
              </w:rPr>
              <w:lastRenderedPageBreak/>
              <w:t>dolnym zapewniający zwiększoną sztywność korpusu. Cokoły montowane na „klik” za pomocą uchwytów. Wymiary: dł. 80cm x szer. 42 cm x wys. 157 cm (dopuszcza się tolerancję +/- 2 cm)</w:t>
            </w:r>
            <w:r w:rsidR="0083295B">
              <w:rPr>
                <w:sz w:val="24"/>
                <w:szCs w:val="24"/>
              </w:rPr>
              <w:t xml:space="preserve"> lub równoważne</w:t>
            </w:r>
          </w:p>
        </w:tc>
        <w:tc>
          <w:tcPr>
            <w:tcW w:w="1134" w:type="dxa"/>
          </w:tcPr>
          <w:p w14:paraId="747A9FCF" w14:textId="77777777" w:rsidR="00AE6309" w:rsidRPr="00EF770C" w:rsidRDefault="008329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Kpl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1F51B632" w14:textId="77777777" w:rsidR="00AE6309" w:rsidRPr="00EF770C" w:rsidRDefault="00832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6309" w:rsidRPr="00EF770C" w14:paraId="1B1C428B" w14:textId="77777777" w:rsidTr="00AE6309">
        <w:tc>
          <w:tcPr>
            <w:tcW w:w="562" w:type="dxa"/>
          </w:tcPr>
          <w:p w14:paraId="29016D51" w14:textId="77777777" w:rsidR="00AE6309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36CB7C57" w14:textId="77777777" w:rsidR="00AE6309" w:rsidRPr="00EF770C" w:rsidRDefault="00BB0D6D" w:rsidP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Szafki w zabudowie, zaplecze socjalne</w:t>
            </w:r>
          </w:p>
        </w:tc>
        <w:tc>
          <w:tcPr>
            <w:tcW w:w="4678" w:type="dxa"/>
          </w:tcPr>
          <w:p w14:paraId="376DED1F" w14:textId="77777777" w:rsidR="00AE6309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Kompaktowy zestaw kuchenny wraz z montażem. Zabudowa kuchni o szerokości max. 170 cm. Zestaw składa się z szafek wiszących Szafki w zabudowie, oraz stojących, jak równie ż szafki pod 18. zlewozmywak. Dolne szafki wyposażone w </w:t>
            </w: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 xml:space="preserve">. 1 zaplecze socjalne szuflady i półki. Górne szafki wyposażone w półki. Meble </w:t>
            </w:r>
            <w:r w:rsidRPr="0083295B">
              <w:rPr>
                <w:sz w:val="24"/>
                <w:szCs w:val="24"/>
              </w:rPr>
              <w:t xml:space="preserve">wykonane z płyt wiórowych, laminowanych. Kolor frontów: biały, połysk. Kolor blatów: jasny szary. Wymiary: gł. szafek dolnych 47 cm x wys. szafek </w:t>
            </w:r>
            <w:r w:rsidRPr="00EF770C">
              <w:rPr>
                <w:sz w:val="24"/>
                <w:szCs w:val="24"/>
              </w:rPr>
              <w:t xml:space="preserve">dolnych 85 cm, gł. szafek górnych 30,5 cm x wys. szafek górnych 57,5 cm (w zakresie wymiaru dopuszcza się tolerancje +/- 2 cm). Gr. płyty blatu nie mniejsze niż 3,2 cm. UWAGA: NALEŻY DOKONAĆ OBMIARU POMIESZCZENIA </w:t>
            </w:r>
            <w:r w:rsidR="0083295B">
              <w:rPr>
                <w:sz w:val="24"/>
                <w:szCs w:val="24"/>
              </w:rPr>
              <w:t>PRZED ZAMÓWIENIEM ZESTAWU/MONTA</w:t>
            </w:r>
            <w:r w:rsidRPr="00EF770C">
              <w:rPr>
                <w:sz w:val="24"/>
                <w:szCs w:val="24"/>
              </w:rPr>
              <w:t>ŻEM</w:t>
            </w:r>
            <w:r w:rsidR="0083295B">
              <w:rPr>
                <w:sz w:val="24"/>
                <w:szCs w:val="24"/>
              </w:rPr>
              <w:t xml:space="preserve"> lub równoważne</w:t>
            </w:r>
          </w:p>
        </w:tc>
        <w:tc>
          <w:tcPr>
            <w:tcW w:w="1134" w:type="dxa"/>
          </w:tcPr>
          <w:p w14:paraId="0F2E9E19" w14:textId="77777777" w:rsidR="00AE6309" w:rsidRPr="00EF770C" w:rsidRDefault="00BB0D6D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0A73E4C6" w14:textId="77777777" w:rsidR="00AE6309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6EC02C9A" w14:textId="77777777" w:rsidTr="00AE6309">
        <w:tc>
          <w:tcPr>
            <w:tcW w:w="562" w:type="dxa"/>
          </w:tcPr>
          <w:p w14:paraId="26319455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57143F71" w14:textId="77777777" w:rsidR="00993950" w:rsidRPr="00EF770C" w:rsidRDefault="00BB0D6D" w:rsidP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Szafki w zabudowie</w:t>
            </w:r>
          </w:p>
        </w:tc>
        <w:tc>
          <w:tcPr>
            <w:tcW w:w="4678" w:type="dxa"/>
          </w:tcPr>
          <w:p w14:paraId="3ED2C597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Zabudowa pod wymiar z blatem dębowym w kolorze jasnego dębu. Blat o dł. 190 cm x szer. 60 cm. Szafka dwudrzwiowa pod zlewozmywak o szer. 80 cm z </w:t>
            </w:r>
            <w:proofErr w:type="spellStart"/>
            <w:r w:rsidRPr="00EF770C">
              <w:rPr>
                <w:sz w:val="24"/>
                <w:szCs w:val="24"/>
              </w:rPr>
              <w:t>półk</w:t>
            </w:r>
            <w:proofErr w:type="spellEnd"/>
            <w:r w:rsidRPr="00EF770C">
              <w:rPr>
                <w:sz w:val="24"/>
                <w:szCs w:val="24"/>
              </w:rPr>
              <w:t xml:space="preserve"> ą podłużną z płyty, drzwiczki Szafki w zabudowie, z drewna dębowego, ściany boczne z płyty. 19. pomieszczenie Szafka dł. 60 cm z jedną </w:t>
            </w:r>
            <w:proofErr w:type="spellStart"/>
            <w:r w:rsidRPr="00EF770C">
              <w:rPr>
                <w:sz w:val="24"/>
                <w:szCs w:val="24"/>
              </w:rPr>
              <w:t>półk</w:t>
            </w:r>
            <w:proofErr w:type="spellEnd"/>
            <w:r w:rsidRPr="00EF770C">
              <w:rPr>
                <w:sz w:val="24"/>
                <w:szCs w:val="24"/>
              </w:rPr>
              <w:t xml:space="preserve"> ą w środku, </w:t>
            </w: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 1 rekreacyjne podłużną z płyty , drzwiczki z drewna dębowego (dopuszcza się tolerancję +/- 2 cm) UWAGA: NALEŻY DOKONAĆ OBMIARU POMIESZCZENIA PRZED ZAMÓWIENIEM ZESTAWU/MONTAŻEM</w:t>
            </w:r>
            <w:r w:rsidR="0083295B">
              <w:rPr>
                <w:sz w:val="24"/>
                <w:szCs w:val="24"/>
              </w:rPr>
              <w:t xml:space="preserve"> lub równoważne</w:t>
            </w:r>
          </w:p>
        </w:tc>
        <w:tc>
          <w:tcPr>
            <w:tcW w:w="1134" w:type="dxa"/>
          </w:tcPr>
          <w:p w14:paraId="36F30F24" w14:textId="77777777" w:rsidR="00993950" w:rsidRPr="00EF770C" w:rsidRDefault="00BB0D6D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2598B764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C589A" w:rsidRPr="00EF770C" w14:paraId="78251C96" w14:textId="77777777" w:rsidTr="00AE6309">
        <w:tc>
          <w:tcPr>
            <w:tcW w:w="562" w:type="dxa"/>
          </w:tcPr>
          <w:p w14:paraId="5D7BEF67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769C2C24" w14:textId="77777777" w:rsidR="009C589A" w:rsidRPr="00EF770C" w:rsidRDefault="009C589A" w:rsidP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Parawan </w:t>
            </w:r>
          </w:p>
        </w:tc>
        <w:tc>
          <w:tcPr>
            <w:tcW w:w="4678" w:type="dxa"/>
          </w:tcPr>
          <w:p w14:paraId="6056463B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Ścianka działowa, składana, trzyczęściowa. Materiał ścian nieprzezroczysty w kolorze 13. Parawan do garderoby białym z dowolnym delikatnym wzornictwem. szt. 1 Wyposażona w </w:t>
            </w:r>
            <w:proofErr w:type="spellStart"/>
            <w:r w:rsidRPr="00EF770C">
              <w:rPr>
                <w:sz w:val="24"/>
                <w:szCs w:val="24"/>
              </w:rPr>
              <w:t>nó</w:t>
            </w:r>
            <w:proofErr w:type="spellEnd"/>
            <w:r w:rsidRPr="00EF770C">
              <w:rPr>
                <w:sz w:val="24"/>
                <w:szCs w:val="24"/>
              </w:rPr>
              <w:t xml:space="preserve"> </w:t>
            </w:r>
            <w:proofErr w:type="spellStart"/>
            <w:r w:rsidRPr="00EF770C">
              <w:rPr>
                <w:sz w:val="24"/>
                <w:szCs w:val="24"/>
              </w:rPr>
              <w:t>żki</w:t>
            </w:r>
            <w:proofErr w:type="spellEnd"/>
            <w:r w:rsidRPr="00EF770C">
              <w:rPr>
                <w:sz w:val="24"/>
                <w:szCs w:val="24"/>
              </w:rPr>
              <w:t xml:space="preserve"> antypoślizgowe. Wymiary: dł. 216 cm x wys. 185 cm (dopuszcza się tolerancję +/- 2 cm)</w:t>
            </w:r>
          </w:p>
        </w:tc>
        <w:tc>
          <w:tcPr>
            <w:tcW w:w="1134" w:type="dxa"/>
          </w:tcPr>
          <w:p w14:paraId="68D127AA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3AEB839E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BB0D6D" w:rsidRPr="00EF770C" w14:paraId="58C23A2C" w14:textId="77777777" w:rsidTr="00BB0D6D">
        <w:tc>
          <w:tcPr>
            <w:tcW w:w="9062" w:type="dxa"/>
            <w:gridSpan w:val="5"/>
            <w:shd w:val="clear" w:color="auto" w:fill="B4C6E7" w:themeFill="accent5" w:themeFillTint="66"/>
          </w:tcPr>
          <w:p w14:paraId="42C69EAD" w14:textId="77777777" w:rsidR="00BB0D6D" w:rsidRPr="00EF770C" w:rsidRDefault="00BB0D6D" w:rsidP="00BB0D6D">
            <w:pPr>
              <w:jc w:val="center"/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Dostawa i montaż sprzętu RTV, AGD oraz sprzętu nagłaśniającego</w:t>
            </w:r>
          </w:p>
        </w:tc>
      </w:tr>
      <w:tr w:rsidR="00993950" w:rsidRPr="00EF770C" w14:paraId="5CADBE00" w14:textId="77777777" w:rsidTr="00AE6309">
        <w:tc>
          <w:tcPr>
            <w:tcW w:w="562" w:type="dxa"/>
          </w:tcPr>
          <w:p w14:paraId="2E3E9655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14:paraId="321A0762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Czajnik elektryczny</w:t>
            </w:r>
          </w:p>
        </w:tc>
        <w:tc>
          <w:tcPr>
            <w:tcW w:w="4678" w:type="dxa"/>
          </w:tcPr>
          <w:p w14:paraId="2B99FF8A" w14:textId="77777777" w:rsidR="008D0869" w:rsidRDefault="008D086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t>Czajnik bezprzewodowy z podstawą zasilającą, w kolorze czarny lub grafitowy o pojemności min. 1,7 l z grzałką o mocy nie wyższej niż 2,4KW</w:t>
            </w:r>
          </w:p>
          <w:p w14:paraId="4DED08CE" w14:textId="77777777" w:rsidR="00993950" w:rsidRPr="00EF770C" w:rsidRDefault="008D0869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19779F1B" w14:textId="77777777" w:rsidR="00993950" w:rsidRPr="00EF770C" w:rsidRDefault="00832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1D1F813D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315EEF79" w14:textId="77777777" w:rsidTr="00AE6309">
        <w:tc>
          <w:tcPr>
            <w:tcW w:w="562" w:type="dxa"/>
          </w:tcPr>
          <w:p w14:paraId="105EF2B9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5926C30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Ekspres do kawy</w:t>
            </w:r>
          </w:p>
        </w:tc>
        <w:tc>
          <w:tcPr>
            <w:tcW w:w="4678" w:type="dxa"/>
          </w:tcPr>
          <w:p w14:paraId="7D4D4420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Ekspres ciśnieniowy z wbudowanym młynkiem, 2. Ekspres do kawy podajnikiem mleka, pojemnikiem na wodę, z </w:t>
            </w: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 xml:space="preserve">. 1 możliwością robienia kilku </w:t>
            </w:r>
            <w:proofErr w:type="spellStart"/>
            <w:r w:rsidRPr="00EF770C">
              <w:rPr>
                <w:sz w:val="24"/>
                <w:szCs w:val="24"/>
              </w:rPr>
              <w:t>rodzajówkaw</w:t>
            </w:r>
            <w:proofErr w:type="spellEnd"/>
            <w:r w:rsidRPr="00EF770C">
              <w:rPr>
                <w:sz w:val="24"/>
                <w:szCs w:val="24"/>
              </w:rPr>
              <w:t>. Ciśnienie robocze nie mniej niż 15 barów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183B85E6" w14:textId="77777777" w:rsidR="00993950" w:rsidRPr="00EF770C" w:rsidRDefault="00D20D13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3E8C8F36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20801E4A" w14:textId="77777777" w:rsidTr="00AE6309">
        <w:tc>
          <w:tcPr>
            <w:tcW w:w="562" w:type="dxa"/>
          </w:tcPr>
          <w:p w14:paraId="2215BB2B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6BA1BAA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Lodówka</w:t>
            </w:r>
          </w:p>
        </w:tc>
        <w:tc>
          <w:tcPr>
            <w:tcW w:w="4678" w:type="dxa"/>
          </w:tcPr>
          <w:p w14:paraId="1CC427B2" w14:textId="77777777" w:rsidR="00993950" w:rsidRPr="00EF770C" w:rsidRDefault="005747D9">
            <w:pPr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</w:pPr>
            <w:r w:rsidRPr="00EF770C">
              <w:rPr>
                <w:sz w:val="24"/>
                <w:szCs w:val="24"/>
              </w:rPr>
              <w:t>Wymiary(</w:t>
            </w:r>
            <w:proofErr w:type="spellStart"/>
            <w:r w:rsidRPr="00EF770C">
              <w:rPr>
                <w:sz w:val="24"/>
                <w:szCs w:val="24"/>
              </w:rPr>
              <w:t>WxSxG</w:t>
            </w:r>
            <w:proofErr w:type="spellEnd"/>
            <w:r w:rsidRPr="00EF770C">
              <w:rPr>
                <w:sz w:val="24"/>
                <w:szCs w:val="24"/>
              </w:rPr>
              <w:t xml:space="preserve"> - cm): </w:t>
            </w:r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  <w:t>185.3 x 59.5 x 65.8</w:t>
            </w:r>
          </w:p>
          <w:p w14:paraId="2C339076" w14:textId="77777777" w:rsidR="005747D9" w:rsidRPr="00EF770C" w:rsidRDefault="005747D9">
            <w:pPr>
              <w:rPr>
                <w:rFonts w:cs="Arial"/>
                <w:color w:val="333333"/>
                <w:sz w:val="24"/>
                <w:szCs w:val="24"/>
                <w:shd w:val="clear" w:color="auto" w:fill="FFFFFF"/>
              </w:rPr>
            </w:pPr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  <w:t xml:space="preserve">Pojemność: </w:t>
            </w:r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/>
              </w:rPr>
              <w:t>230 chłodziarka + 114 zamrażarka;</w:t>
            </w:r>
          </w:p>
          <w:p w14:paraId="5139CC91" w14:textId="77777777" w:rsidR="005747D9" w:rsidRPr="00EF770C" w:rsidRDefault="005747D9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  <w:t>Bezszronowa</w:t>
            </w:r>
            <w:proofErr w:type="spellEnd"/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  <w:t xml:space="preserve"> (No Frost): Pełny No Frost; Liczba drzwi:2; Szybkie chłodzenie, Szybkie zamrażanie, Zmiana kierunku otwierania drzwi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3169BE61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40B951B3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5956F948" w14:textId="77777777" w:rsidTr="00AE6309">
        <w:tc>
          <w:tcPr>
            <w:tcW w:w="562" w:type="dxa"/>
          </w:tcPr>
          <w:p w14:paraId="6E16C3B0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A5E29B9" w14:textId="77777777" w:rsidR="0099395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Zmywarka</w:t>
            </w:r>
          </w:p>
        </w:tc>
        <w:tc>
          <w:tcPr>
            <w:tcW w:w="4678" w:type="dxa"/>
          </w:tcPr>
          <w:p w14:paraId="0973A8E7" w14:textId="77777777" w:rsidR="005747D9" w:rsidRPr="00EF770C" w:rsidRDefault="005747D9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Wymiary(</w:t>
            </w:r>
            <w:proofErr w:type="spellStart"/>
            <w:r w:rsidRPr="00EF770C">
              <w:rPr>
                <w:sz w:val="24"/>
                <w:szCs w:val="24"/>
              </w:rPr>
              <w:t>SxWxG</w:t>
            </w:r>
            <w:proofErr w:type="spellEnd"/>
            <w:r w:rsidRPr="00EF770C">
              <w:rPr>
                <w:sz w:val="24"/>
                <w:szCs w:val="24"/>
              </w:rPr>
              <w:t>) cm: 59,8x84,5x60, pojemność: 14; Poziom emisji hałasu (</w:t>
            </w:r>
            <w:proofErr w:type="spellStart"/>
            <w:r w:rsidRPr="00EF770C">
              <w:rPr>
                <w:sz w:val="24"/>
                <w:szCs w:val="24"/>
              </w:rPr>
              <w:t>dB</w:t>
            </w:r>
            <w:proofErr w:type="spellEnd"/>
            <w:r w:rsidRPr="00EF770C">
              <w:rPr>
                <w:sz w:val="24"/>
                <w:szCs w:val="24"/>
              </w:rPr>
              <w:t>);44</w:t>
            </w:r>
            <w:r w:rsidR="00EF2C24" w:rsidRPr="00EF770C">
              <w:rPr>
                <w:sz w:val="24"/>
                <w:szCs w:val="24"/>
              </w:rPr>
              <w:t xml:space="preserve">, </w:t>
            </w:r>
          </w:p>
          <w:p w14:paraId="352361C9" w14:textId="77777777" w:rsidR="00993950" w:rsidRPr="00EF770C" w:rsidRDefault="008D0869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296B3AE1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11BEA1EF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30AE73B1" w14:textId="77777777" w:rsidTr="00EF2C24">
        <w:tc>
          <w:tcPr>
            <w:tcW w:w="562" w:type="dxa"/>
          </w:tcPr>
          <w:p w14:paraId="78A6267B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FFFFFF" w:themeFill="background1"/>
          </w:tcPr>
          <w:p w14:paraId="191F2908" w14:textId="77777777" w:rsidR="0099395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Płyta indukcyjna</w:t>
            </w:r>
          </w:p>
        </w:tc>
        <w:tc>
          <w:tcPr>
            <w:tcW w:w="4678" w:type="dxa"/>
            <w:shd w:val="clear" w:color="auto" w:fill="FFFFFF" w:themeFill="background1"/>
          </w:tcPr>
          <w:p w14:paraId="5B75E48E" w14:textId="77777777" w:rsidR="00EF2C24" w:rsidRPr="00EF770C" w:rsidRDefault="00EF2C24" w:rsidP="00EF2C24">
            <w:pPr>
              <w:spacing w:line="315" w:lineRule="atLeast"/>
              <w:rPr>
                <w:rFonts w:cs="Arial"/>
                <w:color w:val="333333"/>
                <w:sz w:val="24"/>
                <w:szCs w:val="24"/>
              </w:rPr>
            </w:pPr>
            <w:r w:rsidRPr="00EF770C">
              <w:rPr>
                <w:rStyle w:val="attribute-value"/>
                <w:rFonts w:cs="Arial"/>
                <w:bCs/>
                <w:color w:val="333333"/>
                <w:sz w:val="24"/>
                <w:szCs w:val="24"/>
              </w:rPr>
              <w:t xml:space="preserve">Wymiary:59 x 52, Wykonanie płyty: </w:t>
            </w:r>
            <w:proofErr w:type="spellStart"/>
            <w:r w:rsidRPr="00EF770C">
              <w:rPr>
                <w:rStyle w:val="attribute-value"/>
                <w:rFonts w:cs="Arial"/>
                <w:bCs/>
                <w:color w:val="333333"/>
                <w:sz w:val="24"/>
                <w:szCs w:val="24"/>
              </w:rPr>
              <w:t>bezramkowa</w:t>
            </w:r>
            <w:proofErr w:type="spellEnd"/>
            <w:r w:rsidRPr="00EF770C">
              <w:rPr>
                <w:rStyle w:val="attribute-value"/>
                <w:rFonts w:cs="Arial"/>
                <w:bCs/>
                <w:color w:val="333333"/>
                <w:sz w:val="24"/>
                <w:szCs w:val="24"/>
              </w:rPr>
              <w:t xml:space="preserve">, kolor płyty: czarny, Moc </w:t>
            </w:r>
            <w:proofErr w:type="spellStart"/>
            <w:r w:rsidRPr="00EF770C">
              <w:rPr>
                <w:rStyle w:val="attribute-value"/>
                <w:rFonts w:cs="Arial"/>
                <w:bCs/>
                <w:color w:val="333333"/>
                <w:sz w:val="24"/>
                <w:szCs w:val="24"/>
              </w:rPr>
              <w:t>przyłączeniuowa</w:t>
            </w:r>
            <w:proofErr w:type="spellEnd"/>
            <w:r w:rsidRPr="00EF770C">
              <w:rPr>
                <w:rStyle w:val="attribute-value"/>
                <w:rFonts w:cs="Arial"/>
                <w:bCs/>
                <w:color w:val="333333"/>
                <w:sz w:val="24"/>
                <w:szCs w:val="24"/>
              </w:rPr>
              <w:t xml:space="preserve">: 7400W, liczba pól grzewczych: 4, Sterowanie płyty: dotykowe, Funkcje: wolna strefa indukcyjna, wskaźnik ciepła resztkowego, napięcie zasilania (V):220-240, Funkcje dodatkowe: </w:t>
            </w:r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  <w:t>Funkcja Pauza,</w:t>
            </w:r>
            <w:r w:rsidRPr="00EF770C">
              <w:rPr>
                <w:rFonts w:cs="Arial"/>
                <w:color w:val="333333"/>
                <w:sz w:val="24"/>
                <w:szCs w:val="24"/>
                <w:shd w:val="clear" w:color="auto" w:fill="F6F6F6"/>
              </w:rPr>
              <w:t xml:space="preserve"> </w:t>
            </w:r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  <w:t xml:space="preserve">Funkcja wyłączenia dźwięku, Łączność Wi-Fi, Max </w:t>
            </w:r>
            <w:proofErr w:type="spellStart"/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  <w:t>Boost</w:t>
            </w:r>
            <w:proofErr w:type="spellEnd"/>
            <w:r w:rsidRPr="00EF770C">
              <w:rPr>
                <w:rFonts w:cs="Arial"/>
                <w:color w:val="333333"/>
                <w:sz w:val="24"/>
                <w:szCs w:val="24"/>
                <w:shd w:val="clear" w:color="auto" w:fill="FFFFFF" w:themeFill="background1"/>
              </w:rPr>
              <w:t>, Minutnik, Łączenie pól grzejnych: Tak</w:t>
            </w:r>
          </w:p>
          <w:p w14:paraId="54CE14D2" w14:textId="77777777" w:rsidR="00993950" w:rsidRPr="00EF770C" w:rsidRDefault="008D0869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01019216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344E08A5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5CE91C2B" w14:textId="77777777" w:rsidTr="0073518B">
        <w:tc>
          <w:tcPr>
            <w:tcW w:w="562" w:type="dxa"/>
          </w:tcPr>
          <w:p w14:paraId="2F9912CC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1E72F4DD" w14:textId="77777777" w:rsidR="0099395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Mikrofalówka</w:t>
            </w:r>
          </w:p>
        </w:tc>
        <w:tc>
          <w:tcPr>
            <w:tcW w:w="4678" w:type="dxa"/>
            <w:shd w:val="clear" w:color="auto" w:fill="FFFFFF" w:themeFill="background1"/>
          </w:tcPr>
          <w:p w14:paraId="3B288ED3" w14:textId="77777777" w:rsidR="00993950" w:rsidRPr="00EF770C" w:rsidRDefault="00684B86">
            <w:pPr>
              <w:rPr>
                <w:sz w:val="24"/>
                <w:szCs w:val="24"/>
              </w:rPr>
            </w:pPr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Typ: </w:t>
            </w:r>
            <w:r w:rsidR="00494FF3"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>Wolnostojąc</w:t>
            </w:r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a, Moc maksymalna: 800 W, Objętość komory gotowania: 23 l, </w:t>
            </w:r>
            <w:r w:rsidRPr="00EF770C">
              <w:rPr>
                <w:rFonts w:cs="Arial"/>
                <w:color w:val="000000"/>
                <w:sz w:val="24"/>
                <w:szCs w:val="24"/>
                <w:shd w:val="clear" w:color="auto" w:fill="FFFFFF" w:themeFill="background1"/>
              </w:rPr>
              <w:t>Rodzaje programów:</w:t>
            </w:r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>Healthy</w:t>
            </w:r>
            <w:proofErr w:type="spellEnd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 Cooking, </w:t>
            </w:r>
            <w:proofErr w:type="spellStart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>Keep</w:t>
            </w:r>
            <w:proofErr w:type="spellEnd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>Warm</w:t>
            </w:r>
            <w:proofErr w:type="spellEnd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, Home </w:t>
            </w:r>
            <w:proofErr w:type="spellStart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>Dessert</w:t>
            </w:r>
            <w:proofErr w:type="spellEnd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, Auto Cook, </w:t>
            </w:r>
            <w:proofErr w:type="spellStart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>Quick</w:t>
            </w:r>
            <w:proofErr w:type="spellEnd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>Defrost</w:t>
            </w:r>
            <w:proofErr w:type="spellEnd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. Funkcja </w:t>
            </w:r>
            <w:proofErr w:type="spellStart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>deodoryzacji</w:t>
            </w:r>
            <w:proofErr w:type="spellEnd"/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, </w:t>
            </w:r>
            <w:r w:rsidRPr="00EF770C">
              <w:rPr>
                <w:rFonts w:cs="Arial"/>
                <w:color w:val="000000"/>
                <w:sz w:val="24"/>
                <w:szCs w:val="24"/>
                <w:shd w:val="clear" w:color="auto" w:fill="FFFFFF" w:themeFill="background1"/>
              </w:rPr>
              <w:t>Funkcja</w:t>
            </w:r>
            <w:r w:rsidRPr="00EF770C">
              <w:rPr>
                <w:rFonts w:cs="Arial"/>
                <w:color w:val="000000"/>
                <w:sz w:val="24"/>
                <w:szCs w:val="24"/>
                <w:shd w:val="clear" w:color="auto" w:fill="F7F7F7"/>
              </w:rPr>
              <w:t xml:space="preserve"> rozmrażania: </w:t>
            </w:r>
            <w:r w:rsidRPr="00EF770C">
              <w:rPr>
                <w:rFonts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tak, Sterowanie: elektroniczne, talerz </w:t>
            </w:r>
            <w:proofErr w:type="spellStart"/>
            <w:r w:rsidRPr="00EF770C">
              <w:rPr>
                <w:rFonts w:cs="Arial"/>
                <w:color w:val="000000"/>
                <w:sz w:val="24"/>
                <w:szCs w:val="24"/>
                <w:shd w:val="clear" w:color="auto" w:fill="FFFFFF" w:themeFill="background1"/>
              </w:rPr>
              <w:t>borotowy</w:t>
            </w:r>
            <w:proofErr w:type="spellEnd"/>
            <w:r w:rsidRPr="00EF770C">
              <w:rPr>
                <w:rFonts w:cs="Arial"/>
                <w:color w:val="000000"/>
                <w:sz w:val="24"/>
                <w:szCs w:val="24"/>
                <w:shd w:val="clear" w:color="auto" w:fill="FFFFFF" w:themeFill="background1"/>
              </w:rPr>
              <w:t>: tak, Średnica talerza obrotowego [cm]:</w:t>
            </w:r>
            <w:r w:rsidRPr="00EF770C">
              <w:rPr>
                <w:rFonts w:cs="Arial"/>
                <w:color w:val="3A3A3A"/>
                <w:sz w:val="24"/>
                <w:szCs w:val="24"/>
                <w:shd w:val="clear" w:color="auto" w:fill="FFFFFF" w:themeFill="background1"/>
              </w:rPr>
              <w:t xml:space="preserve"> 28.8 cm, </w:t>
            </w:r>
            <w:r w:rsidRPr="00EF770C">
              <w:rPr>
                <w:rFonts w:cs="Arial"/>
                <w:color w:val="000000"/>
                <w:sz w:val="24"/>
                <w:szCs w:val="24"/>
                <w:shd w:val="clear" w:color="auto" w:fill="FFFFFF" w:themeFill="background1"/>
              </w:rPr>
              <w:t>Wymiary (szer./wys./głęb.):</w:t>
            </w:r>
            <w:r w:rsidRPr="00EF770C">
              <w:rPr>
                <w:rFonts w:cs="Arial"/>
                <w:color w:val="292929"/>
                <w:sz w:val="24"/>
                <w:szCs w:val="24"/>
                <w:shd w:val="clear" w:color="auto" w:fill="FFFFFF" w:themeFill="background1"/>
              </w:rPr>
              <w:t xml:space="preserve"> 48.9 cm x 27.5 cm x 37.7 cm, kolor: czarno - stalowy</w:t>
            </w:r>
            <w:r w:rsidRPr="00EF770C">
              <w:rPr>
                <w:rFonts w:cs="Arial"/>
                <w:color w:val="3A3A3A"/>
                <w:sz w:val="24"/>
                <w:szCs w:val="24"/>
                <w:shd w:val="clear" w:color="auto" w:fill="F7F7F7"/>
              </w:rPr>
              <w:t xml:space="preserve">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1DFC1041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6A085671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66F37094" w14:textId="77777777" w:rsidTr="00AE6309">
        <w:tc>
          <w:tcPr>
            <w:tcW w:w="562" w:type="dxa"/>
          </w:tcPr>
          <w:p w14:paraId="75EA85C5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411AC2D7" w14:textId="77777777" w:rsidR="0099395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Aparat fotograficzny</w:t>
            </w:r>
          </w:p>
        </w:tc>
        <w:tc>
          <w:tcPr>
            <w:tcW w:w="4678" w:type="dxa"/>
          </w:tcPr>
          <w:p w14:paraId="3AB177B7" w14:textId="77777777" w:rsidR="00993950" w:rsidRPr="00EF770C" w:rsidRDefault="0073518B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Aparat fotograficzny - lustrzanka z obiektywem zoom 18-55 mm, z możliwością wymiany obiektywów na inne. Kart ą pamięci SD lub SDHC lub SDXC o pojemności nie mniejszej niż 5. Aparat fotograficzny 64 GB. Posiadający ekran LCD nie mniejszy niż </w:t>
            </w: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 xml:space="preserve">. 1 </w:t>
            </w:r>
            <w:r w:rsidRPr="00EF770C">
              <w:rPr>
                <w:sz w:val="24"/>
                <w:szCs w:val="24"/>
              </w:rPr>
              <w:lastRenderedPageBreak/>
              <w:t xml:space="preserve">2.7 cala. Matryca o wymiarach nie mniejszych niż 22.3 mm x 14.9 mm. Rozdzielczość Full HD nie mniejsza niż2milionypikseli. Rozdzielczość 4K nie </w:t>
            </w:r>
            <w:r w:rsidR="008D0869">
              <w:rPr>
                <w:sz w:val="24"/>
                <w:szCs w:val="24"/>
              </w:rPr>
              <w:t xml:space="preserve">mniejsza niż 9 milionów pikseli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454A7781" w14:textId="77777777" w:rsidR="00993950" w:rsidRPr="00EF770C" w:rsidRDefault="0073518B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lastRenderedPageBreak/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54D76967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4AFBB17B" w14:textId="77777777" w:rsidTr="00AE6309">
        <w:tc>
          <w:tcPr>
            <w:tcW w:w="562" w:type="dxa"/>
          </w:tcPr>
          <w:p w14:paraId="2432C7A4" w14:textId="77777777" w:rsidR="00993950" w:rsidRPr="00EF770C" w:rsidRDefault="00BB0D6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4B21AB4E" w14:textId="77777777" w:rsidR="0099395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Mikser audio</w:t>
            </w:r>
          </w:p>
        </w:tc>
        <w:tc>
          <w:tcPr>
            <w:tcW w:w="4678" w:type="dxa"/>
          </w:tcPr>
          <w:p w14:paraId="65B5A92C" w14:textId="77777777" w:rsidR="0099395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Cyfrowy mikser audio, z nie mniej niż 16 wejściami mikrofonowo liniowymi XLR z przedwzmacniaczem, nie mniej niż 32 kanały miksowania. Niemniej niż 8 wyjść symetrycznych XLR, nie mniej niż 1 wyjście słuchawkowe TRS 6.3 mm. Wyświetlacz 8. Mikser audio parametrów pracy, zintegrowany interfejs audio szt. 1 USB, funkcje solo i </w:t>
            </w:r>
            <w:proofErr w:type="spellStart"/>
            <w:r w:rsidRPr="00EF770C">
              <w:rPr>
                <w:sz w:val="24"/>
                <w:szCs w:val="24"/>
              </w:rPr>
              <w:t>mute</w:t>
            </w:r>
            <w:proofErr w:type="spellEnd"/>
            <w:r w:rsidRPr="00EF770C">
              <w:rPr>
                <w:sz w:val="24"/>
                <w:szCs w:val="24"/>
              </w:rPr>
              <w:t xml:space="preserve">. Nie mniej niż 8 grup DCA oraz 6 grup wyciszenia. Nie mniejszy niż 100 pasmowy RTA do każdego kanału, nie mniej niż 31 punktowy EQ główny z możliwością obsługi z tłumików kanałowych. Procesor DSP z wirtualnym </w:t>
            </w:r>
            <w:proofErr w:type="spellStart"/>
            <w:r w:rsidRPr="00EF770C">
              <w:rPr>
                <w:sz w:val="24"/>
                <w:szCs w:val="24"/>
              </w:rPr>
              <w:t>rackiem</w:t>
            </w:r>
            <w:proofErr w:type="spellEnd"/>
            <w:r w:rsidRPr="00EF770C">
              <w:rPr>
                <w:sz w:val="24"/>
                <w:szCs w:val="24"/>
              </w:rPr>
              <w:t xml:space="preserve"> efektowym. Możliwość zdalnej kontroli z urządzeń typu Mac, PC, Android, możliwość zainstalowania kart rozszerzających typu MADI i Dante. Nie mniej niż 1 port dla połączenia systemu personalnego</w:t>
            </w:r>
            <w:r w:rsidR="004F71AA" w:rsidRPr="00EF770C">
              <w:rPr>
                <w:sz w:val="24"/>
                <w:szCs w:val="24"/>
              </w:rPr>
              <w:t xml:space="preserve"> </w:t>
            </w:r>
            <w:r w:rsidRPr="00EF770C">
              <w:rPr>
                <w:sz w:val="24"/>
                <w:szCs w:val="24"/>
              </w:rPr>
              <w:t>odsłuchu</w:t>
            </w:r>
            <w:r w:rsidR="004F71AA" w:rsidRPr="00EF770C">
              <w:rPr>
                <w:sz w:val="24"/>
                <w:szCs w:val="24"/>
              </w:rPr>
              <w:t xml:space="preserve"> </w:t>
            </w:r>
            <w:r w:rsidRPr="00EF770C">
              <w:rPr>
                <w:sz w:val="24"/>
                <w:szCs w:val="24"/>
              </w:rPr>
              <w:t>oraz</w:t>
            </w:r>
            <w:r w:rsidR="004F71AA" w:rsidRPr="00EF770C">
              <w:rPr>
                <w:sz w:val="24"/>
                <w:szCs w:val="24"/>
              </w:rPr>
              <w:t xml:space="preserve"> </w:t>
            </w:r>
            <w:r w:rsidRPr="00EF770C">
              <w:rPr>
                <w:sz w:val="24"/>
                <w:szCs w:val="24"/>
              </w:rPr>
              <w:t>sterującego Ethernet. Nie mniej niż 2 złącza RJ45 dla cyfrowego wielokanałowego protokołu audio</w:t>
            </w:r>
            <w:r w:rsidR="008D0869">
              <w:rPr>
                <w:sz w:val="24"/>
                <w:szCs w:val="24"/>
              </w:rPr>
              <w:t xml:space="preserve">,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0527F506" w14:textId="77777777" w:rsidR="00993950" w:rsidRPr="00EF770C" w:rsidRDefault="00D20D13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68EF9A34" w14:textId="77777777" w:rsidR="0099395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93950" w:rsidRPr="00EF770C" w14:paraId="5FF3A7A6" w14:textId="77777777" w:rsidTr="00AE6309">
        <w:tc>
          <w:tcPr>
            <w:tcW w:w="562" w:type="dxa"/>
          </w:tcPr>
          <w:p w14:paraId="34D48770" w14:textId="77777777" w:rsidR="0099395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585C9FAA" w14:textId="77777777" w:rsidR="0099395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projektora multimedialnego</w:t>
            </w:r>
          </w:p>
        </w:tc>
        <w:tc>
          <w:tcPr>
            <w:tcW w:w="4678" w:type="dxa"/>
          </w:tcPr>
          <w:p w14:paraId="74661DA3" w14:textId="77777777" w:rsidR="00993950" w:rsidRPr="00EF770C" w:rsidRDefault="006F5AF8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Typ matrycy / Technologia: 3LCD, Laser, Krótkoogniskowy; Rozdzielczość: 4K UHD (3840 x 2160); Jasność: 3600 ANSI lumen; Format obrazu: 16:9; Zoom optyczny: 1,25 :1; Wielkość obrazu: 60 " - 120 "; Minimalna odległość projekcji od ściany: 30 cm; Żywotność lampy (tryb normalny): 20000; Łączność bezprzewodowa: Wi-Fi, Bluetooth; System: Android TV; Głośniki: 20W; Głośność (</w:t>
            </w:r>
            <w:proofErr w:type="spellStart"/>
            <w:r w:rsidRPr="00EF770C">
              <w:rPr>
                <w:sz w:val="24"/>
                <w:szCs w:val="24"/>
              </w:rPr>
              <w:t>normal</w:t>
            </w:r>
            <w:proofErr w:type="spellEnd"/>
            <w:r w:rsidRPr="00EF770C">
              <w:rPr>
                <w:sz w:val="24"/>
                <w:szCs w:val="24"/>
              </w:rPr>
              <w:t xml:space="preserve">): 36 </w:t>
            </w:r>
            <w:proofErr w:type="spellStart"/>
            <w:r w:rsidRPr="00EF770C">
              <w:rPr>
                <w:sz w:val="24"/>
                <w:szCs w:val="24"/>
              </w:rPr>
              <w:t>dB</w:t>
            </w:r>
            <w:proofErr w:type="spellEnd"/>
            <w:r w:rsidRPr="00EF770C">
              <w:rPr>
                <w:sz w:val="24"/>
                <w:szCs w:val="24"/>
              </w:rPr>
              <w:t xml:space="preserve">; Informacje dodatkowe: Pilot, prezentację bez komputera, 3D </w:t>
            </w:r>
            <w:proofErr w:type="spellStart"/>
            <w:r w:rsidRPr="00EF770C">
              <w:rPr>
                <w:sz w:val="24"/>
                <w:szCs w:val="24"/>
              </w:rPr>
              <w:t>ready</w:t>
            </w:r>
            <w:proofErr w:type="spellEnd"/>
            <w:r w:rsidRPr="00EF770C">
              <w:rPr>
                <w:sz w:val="24"/>
                <w:szCs w:val="24"/>
              </w:rPr>
              <w:t>, HDR</w:t>
            </w:r>
            <w:r w:rsidR="008D0869">
              <w:rPr>
                <w:sz w:val="24"/>
                <w:szCs w:val="24"/>
              </w:rPr>
              <w:t xml:space="preserve">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0C8BF11A" w14:textId="77777777" w:rsidR="00993950" w:rsidRPr="00EF770C" w:rsidRDefault="006F5AF8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703" w:type="dxa"/>
          </w:tcPr>
          <w:p w14:paraId="6FAD21B9" w14:textId="77777777" w:rsidR="00993950" w:rsidRPr="00EF770C" w:rsidRDefault="006F5AF8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353B90" w:rsidRPr="00EF770C" w14:paraId="26D1F97B" w14:textId="77777777" w:rsidTr="00AE6309">
        <w:tc>
          <w:tcPr>
            <w:tcW w:w="562" w:type="dxa"/>
          </w:tcPr>
          <w:p w14:paraId="21736572" w14:textId="77777777" w:rsidR="00353B9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3078D98" w14:textId="77777777" w:rsidR="00353B90" w:rsidRPr="0083295B" w:rsidRDefault="00D20D13">
            <w:pPr>
              <w:rPr>
                <w:sz w:val="24"/>
                <w:szCs w:val="24"/>
              </w:rPr>
            </w:pPr>
            <w:r w:rsidRPr="0083295B">
              <w:rPr>
                <w:sz w:val="24"/>
                <w:szCs w:val="24"/>
              </w:rPr>
              <w:t>Projektor multimedialny</w:t>
            </w:r>
          </w:p>
        </w:tc>
        <w:tc>
          <w:tcPr>
            <w:tcW w:w="4678" w:type="dxa"/>
          </w:tcPr>
          <w:p w14:paraId="33CFEF7D" w14:textId="77777777" w:rsidR="00D20D13" w:rsidRPr="0083295B" w:rsidRDefault="00D20D13" w:rsidP="00D20D13">
            <w:pPr>
              <w:rPr>
                <w:sz w:val="24"/>
                <w:szCs w:val="24"/>
              </w:rPr>
            </w:pPr>
            <w:r w:rsidRPr="0083295B">
              <w:rPr>
                <w:sz w:val="24"/>
                <w:szCs w:val="24"/>
              </w:rPr>
              <w:t>Typ podłogowy, Rozmiar: 120", Konstrukcja: wzmacniająca oraz stabilizująca całą powierzchnię, ekran musi być równomiernie napięty, mechanizm rozwijania i zwijania: zablokuje się w wybranej pozycji,</w:t>
            </w:r>
          </w:p>
          <w:p w14:paraId="4B235E22" w14:textId="77777777" w:rsidR="00353B90" w:rsidRPr="0083295B" w:rsidRDefault="00D20D13" w:rsidP="00D20D13">
            <w:pPr>
              <w:rPr>
                <w:sz w:val="24"/>
                <w:szCs w:val="24"/>
              </w:rPr>
            </w:pPr>
            <w:r w:rsidRPr="0083295B">
              <w:rPr>
                <w:sz w:val="24"/>
                <w:szCs w:val="24"/>
              </w:rPr>
              <w:t>bez ingerencji nie złoży się</w:t>
            </w:r>
            <w:r w:rsidR="008D0869" w:rsidRPr="0083295B">
              <w:rPr>
                <w:rFonts w:ascii="Arial" w:hAnsi="Arial" w:cs="Arial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26DF2262" w14:textId="77777777" w:rsidR="00353B90" w:rsidRPr="00EF770C" w:rsidRDefault="00D20D13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5936CFE2" w14:textId="77777777" w:rsidR="00353B9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353B90" w:rsidRPr="00EF770C" w14:paraId="662567BE" w14:textId="77777777" w:rsidTr="00AE6309">
        <w:tc>
          <w:tcPr>
            <w:tcW w:w="562" w:type="dxa"/>
          </w:tcPr>
          <w:p w14:paraId="605C9822" w14:textId="77777777" w:rsidR="00353B9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14:paraId="5B452FE2" w14:textId="77777777" w:rsidR="00353B9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Mikrofon bezprzewodowy</w:t>
            </w:r>
          </w:p>
        </w:tc>
        <w:tc>
          <w:tcPr>
            <w:tcW w:w="4678" w:type="dxa"/>
          </w:tcPr>
          <w:p w14:paraId="084AE1A6" w14:textId="77777777" w:rsidR="00353B9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Rodzaj łączności: Bezprzewodowy; Rodzaj przetwornika: Dynamiczny; Charakterystyka </w:t>
            </w:r>
            <w:r w:rsidRPr="00EF770C">
              <w:rPr>
                <w:sz w:val="24"/>
                <w:szCs w:val="24"/>
              </w:rPr>
              <w:lastRenderedPageBreak/>
              <w:t xml:space="preserve">kierunkowości: Wielokierunkowy; Przełącznik wyciszenia: Tak; Liczba mikrofonów: Cztery mikrofony </w:t>
            </w:r>
            <w:proofErr w:type="spellStart"/>
            <w:r w:rsidRPr="00EF770C">
              <w:rPr>
                <w:sz w:val="24"/>
                <w:szCs w:val="24"/>
              </w:rPr>
              <w:t>doręczne</w:t>
            </w:r>
            <w:proofErr w:type="spellEnd"/>
            <w:r w:rsidRPr="00EF770C">
              <w:rPr>
                <w:sz w:val="24"/>
                <w:szCs w:val="24"/>
              </w:rPr>
              <w:t xml:space="preserve">; Czułość: 96 </w:t>
            </w:r>
            <w:proofErr w:type="spellStart"/>
            <w:r w:rsidRPr="00EF770C">
              <w:rPr>
                <w:sz w:val="24"/>
                <w:szCs w:val="24"/>
              </w:rPr>
              <w:t>dB</w:t>
            </w:r>
            <w:proofErr w:type="spellEnd"/>
            <w:r w:rsidRPr="00EF770C">
              <w:rPr>
                <w:sz w:val="24"/>
                <w:szCs w:val="24"/>
              </w:rPr>
              <w:t xml:space="preserve">; Zakres dynamiki: 90dB; Szumy własne: 96dB; Pasmo przenoszenia maksymalne: 30kHz; Złącza: XLR, Jack 6.3 mm; Moc znamionowa RMS-800W; Łączność bezprzewodowa- Bluetooth 5.1; Ilość przetworników-4; Przetwornik niskotonowy-8"; Przetwornik wysokotonowy-2.75"; Min. częstotliwość przenoszenia-35 </w:t>
            </w:r>
            <w:proofErr w:type="spellStart"/>
            <w:r w:rsidRPr="00EF770C">
              <w:rPr>
                <w:sz w:val="24"/>
                <w:szCs w:val="24"/>
              </w:rPr>
              <w:t>Hz</w:t>
            </w:r>
            <w:proofErr w:type="spellEnd"/>
            <w:r w:rsidRPr="00EF770C">
              <w:rPr>
                <w:sz w:val="24"/>
                <w:szCs w:val="24"/>
              </w:rPr>
              <w:t>; Maks. częstotliwość przenoszenia-20kHz; Złącza-1 x AUX, 1 x USB, 2 x wejście mikrofonowe; Klasa wodoszczelności- IPX4;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3BBF4A0A" w14:textId="77777777" w:rsidR="00353B9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lastRenderedPageBreak/>
              <w:t>Szt.</w:t>
            </w:r>
          </w:p>
        </w:tc>
        <w:tc>
          <w:tcPr>
            <w:tcW w:w="703" w:type="dxa"/>
          </w:tcPr>
          <w:p w14:paraId="348825F8" w14:textId="77777777" w:rsidR="00353B90" w:rsidRPr="00EF770C" w:rsidRDefault="00D20D13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4</w:t>
            </w:r>
          </w:p>
        </w:tc>
      </w:tr>
      <w:tr w:rsidR="00353B90" w:rsidRPr="00EF770C" w14:paraId="2A648867" w14:textId="77777777" w:rsidTr="00AE6309">
        <w:tc>
          <w:tcPr>
            <w:tcW w:w="562" w:type="dxa"/>
          </w:tcPr>
          <w:p w14:paraId="4409DD42" w14:textId="77777777" w:rsidR="00353B9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497A02C5" w14:textId="77777777" w:rsidR="00353B90" w:rsidRPr="00EF770C" w:rsidRDefault="00A61B09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Statyw do mikrofonu</w:t>
            </w:r>
          </w:p>
        </w:tc>
        <w:tc>
          <w:tcPr>
            <w:tcW w:w="4678" w:type="dxa"/>
          </w:tcPr>
          <w:p w14:paraId="68C91894" w14:textId="77777777" w:rsidR="00353B90" w:rsidRPr="00EF770C" w:rsidRDefault="00A61B09" w:rsidP="00A61B09">
            <w:pPr>
              <w:tabs>
                <w:tab w:val="left" w:pos="3525"/>
              </w:tabs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Standardowe statywy do mikrofonów składane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05C0DDE1" w14:textId="77777777" w:rsidR="00353B90" w:rsidRPr="00EF770C" w:rsidRDefault="00A61B09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530CBABB" w14:textId="77777777" w:rsidR="00353B90" w:rsidRPr="00EF770C" w:rsidRDefault="00A61B09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4</w:t>
            </w:r>
          </w:p>
        </w:tc>
      </w:tr>
      <w:tr w:rsidR="00353B90" w:rsidRPr="00EF770C" w14:paraId="533C1E01" w14:textId="77777777" w:rsidTr="00AE6309">
        <w:tc>
          <w:tcPr>
            <w:tcW w:w="562" w:type="dxa"/>
          </w:tcPr>
          <w:p w14:paraId="6DD1A38B" w14:textId="77777777" w:rsidR="00353B90" w:rsidRPr="00EF770C" w:rsidRDefault="00353B90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14:paraId="1E7BFA51" w14:textId="77777777" w:rsidR="00353B90" w:rsidRPr="00EF770C" w:rsidRDefault="00073F2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Warnik</w:t>
            </w:r>
          </w:p>
        </w:tc>
        <w:tc>
          <w:tcPr>
            <w:tcW w:w="4678" w:type="dxa"/>
          </w:tcPr>
          <w:p w14:paraId="153EC1C8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cs="Arial"/>
                <w:color w:val="000000"/>
                <w:spacing w:val="8"/>
                <w:sz w:val="24"/>
                <w:szCs w:val="24"/>
              </w:rPr>
              <w:t xml:space="preserve">Warnik do wody o podwójnych ściankach 18 l, </w:t>
            </w: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Izolowane, podwójne ścianki z polerowanej stali nierdzewnej zmniejszają stratę ciepła przez przewodnictwo, konwekcję i promieniowanie</w:t>
            </w:r>
          </w:p>
          <w:p w14:paraId="239CCCA8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Sterowanie temperaturą za pomocą termostatu, regulacja temperatury do 100 C</w:t>
            </w:r>
          </w:p>
          <w:p w14:paraId="516408F2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Obudowa i zbiornik wykonane ze stali nierdzewnej</w:t>
            </w:r>
          </w:p>
          <w:p w14:paraId="05B8036F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Wolny element grzewczy pod zbiornikiem</w:t>
            </w:r>
          </w:p>
          <w:p w14:paraId="7F6872CA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Spawane rączki ze stali nierdzewnej z silikonowymi uchwytami</w:t>
            </w:r>
          </w:p>
          <w:p w14:paraId="6508BBCC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Kran zapobiegający kapaniu</w:t>
            </w:r>
          </w:p>
          <w:p w14:paraId="1B196A3D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Szklany wskaźnik poziomu wody</w:t>
            </w:r>
          </w:p>
          <w:p w14:paraId="390D5391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Wskaźnik odkamieniania</w:t>
            </w:r>
          </w:p>
          <w:p w14:paraId="4F4BBE5D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Wyjmowana tacka ociekowa z kratką ze stali nierdzewnej</w:t>
            </w:r>
          </w:p>
          <w:p w14:paraId="27D2C3B6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Zabudowana grzałka zwiększa żywotność urządzenia</w:t>
            </w:r>
          </w:p>
          <w:p w14:paraId="5BAAF35C" w14:textId="77777777" w:rsidR="00073F2A" w:rsidRPr="00EF770C" w:rsidRDefault="00073F2A" w:rsidP="009C589A">
            <w:pPr>
              <w:shd w:val="clear" w:color="auto" w:fill="FFFFFF"/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</w:pPr>
            <w:r w:rsidRPr="00EF770C">
              <w:rPr>
                <w:rFonts w:eastAsia="Times New Roman" w:cs="Arial"/>
                <w:color w:val="000000"/>
                <w:spacing w:val="8"/>
                <w:sz w:val="24"/>
                <w:szCs w:val="24"/>
                <w:lang w:eastAsia="pl-PL"/>
              </w:rPr>
              <w:t>Odległość kranika do tacki ca. 120 mm</w:t>
            </w:r>
          </w:p>
          <w:p w14:paraId="4846ECE2" w14:textId="77777777" w:rsidR="00353B90" w:rsidRPr="00EF770C" w:rsidRDefault="008D0869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63FA797C" w14:textId="77777777" w:rsidR="00353B90" w:rsidRPr="00EF770C" w:rsidRDefault="009C589A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1B136CA8" w14:textId="77777777" w:rsidR="00353B9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353B90" w:rsidRPr="00EF770C" w14:paraId="29047408" w14:textId="77777777" w:rsidTr="00AE6309">
        <w:tc>
          <w:tcPr>
            <w:tcW w:w="562" w:type="dxa"/>
          </w:tcPr>
          <w:p w14:paraId="4457F650" w14:textId="77777777" w:rsidR="00353B9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7D912EC1" w14:textId="77777777" w:rsidR="00353B9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Zestaw okablowania</w:t>
            </w:r>
          </w:p>
        </w:tc>
        <w:tc>
          <w:tcPr>
            <w:tcW w:w="4678" w:type="dxa"/>
          </w:tcPr>
          <w:p w14:paraId="45BB9E32" w14:textId="77777777" w:rsidR="00353B90" w:rsidRPr="00EF770C" w:rsidRDefault="009C589A" w:rsidP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Zestaw okablowania audio złożony z przewodu mikrofonowego </w:t>
            </w:r>
            <w:proofErr w:type="spellStart"/>
            <w:r w:rsidRPr="00EF770C">
              <w:rPr>
                <w:sz w:val="24"/>
                <w:szCs w:val="24"/>
              </w:rPr>
              <w:t>XLRf</w:t>
            </w:r>
            <w:proofErr w:type="spellEnd"/>
            <w:r w:rsidRPr="00EF770C">
              <w:rPr>
                <w:sz w:val="24"/>
                <w:szCs w:val="24"/>
              </w:rPr>
              <w:t>/</w:t>
            </w:r>
            <w:proofErr w:type="spellStart"/>
            <w:r w:rsidRPr="00EF770C">
              <w:rPr>
                <w:sz w:val="24"/>
                <w:szCs w:val="24"/>
              </w:rPr>
              <w:t>XLRm</w:t>
            </w:r>
            <w:proofErr w:type="spellEnd"/>
            <w:r w:rsidRPr="00EF770C">
              <w:rPr>
                <w:sz w:val="24"/>
                <w:szCs w:val="24"/>
              </w:rPr>
              <w:t xml:space="preserve"> o dł. nie krótszej niż 10 m w ilości 10 szt. Z przewodu mini </w:t>
            </w: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 1 audio Jack/2xJack w ilości nie mniejszej niż 2 szt. Z przewodu Jack/Jack nie krótszym ni ż 2 m w ilości 4 szt.</w:t>
            </w:r>
            <w:r w:rsidR="008D0869">
              <w:rPr>
                <w:sz w:val="24"/>
                <w:szCs w:val="24"/>
              </w:rPr>
              <w:t xml:space="preserve">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49B0B636" w14:textId="77777777" w:rsidR="00353B90" w:rsidRPr="00EF770C" w:rsidRDefault="009C589A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1B4B0B7D" w14:textId="77777777" w:rsidR="00353B9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9C589A" w:rsidRPr="00EF770C" w14:paraId="2E1EC015" w14:textId="77777777" w:rsidTr="00AE6309">
        <w:tc>
          <w:tcPr>
            <w:tcW w:w="562" w:type="dxa"/>
          </w:tcPr>
          <w:p w14:paraId="2AE42489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D5A5624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Monitor odsłuchowy aktywny</w:t>
            </w:r>
          </w:p>
        </w:tc>
        <w:tc>
          <w:tcPr>
            <w:tcW w:w="4678" w:type="dxa"/>
          </w:tcPr>
          <w:p w14:paraId="5DA769A9" w14:textId="77777777" w:rsidR="009C589A" w:rsidRPr="00EF770C" w:rsidRDefault="009C589A" w:rsidP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Monitor typu „Wedge” aktywny w oparciu o głośnik koaksjalny 12 z procesorem </w:t>
            </w:r>
            <w:proofErr w:type="spellStart"/>
            <w:r w:rsidRPr="00EF770C">
              <w:rPr>
                <w:sz w:val="24"/>
                <w:szCs w:val="24"/>
              </w:rPr>
              <w:t>DSPz</w:t>
            </w:r>
            <w:proofErr w:type="spellEnd"/>
            <w:r w:rsidRPr="00EF770C">
              <w:rPr>
                <w:sz w:val="24"/>
                <w:szCs w:val="24"/>
              </w:rPr>
              <w:t xml:space="preserve"> </w:t>
            </w:r>
            <w:r w:rsidRPr="00EF770C">
              <w:rPr>
                <w:sz w:val="24"/>
                <w:szCs w:val="24"/>
              </w:rPr>
              <w:lastRenderedPageBreak/>
              <w:t>aktywny kątem propagacji 90/90 stopni, wykonany ze sklejki</w:t>
            </w:r>
            <w:r w:rsidR="008D0869">
              <w:rPr>
                <w:sz w:val="24"/>
                <w:szCs w:val="24"/>
              </w:rPr>
              <w:t xml:space="preserve">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7A8D5647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lastRenderedPageBreak/>
              <w:t>Szt.</w:t>
            </w:r>
          </w:p>
        </w:tc>
        <w:tc>
          <w:tcPr>
            <w:tcW w:w="703" w:type="dxa"/>
          </w:tcPr>
          <w:p w14:paraId="1B33D27D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3</w:t>
            </w:r>
          </w:p>
        </w:tc>
      </w:tr>
      <w:tr w:rsidR="009C589A" w:rsidRPr="00EF770C" w14:paraId="7538039B" w14:textId="77777777" w:rsidTr="009C589A">
        <w:tc>
          <w:tcPr>
            <w:tcW w:w="9062" w:type="dxa"/>
            <w:gridSpan w:val="5"/>
            <w:shd w:val="clear" w:color="auto" w:fill="B4C6E7" w:themeFill="accent5" w:themeFillTint="66"/>
          </w:tcPr>
          <w:p w14:paraId="6CBBA1B8" w14:textId="77777777" w:rsidR="009C589A" w:rsidRPr="00EF770C" w:rsidRDefault="009C589A" w:rsidP="009C589A">
            <w:pPr>
              <w:jc w:val="center"/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Dostawa i montaż drobnego wyposażenia pomieszczeń</w:t>
            </w:r>
          </w:p>
        </w:tc>
      </w:tr>
      <w:tr w:rsidR="00353B90" w:rsidRPr="00EF770C" w14:paraId="678098B7" w14:textId="77777777" w:rsidTr="00AE6309">
        <w:tc>
          <w:tcPr>
            <w:tcW w:w="562" w:type="dxa"/>
          </w:tcPr>
          <w:p w14:paraId="00EF4394" w14:textId="77777777" w:rsidR="00353B9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6003863" w14:textId="77777777" w:rsidR="00353B9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śmietnik</w:t>
            </w:r>
          </w:p>
        </w:tc>
        <w:tc>
          <w:tcPr>
            <w:tcW w:w="4678" w:type="dxa"/>
          </w:tcPr>
          <w:p w14:paraId="018033F1" w14:textId="77777777" w:rsidR="00353B90" w:rsidRPr="00EF770C" w:rsidRDefault="009C589A" w:rsidP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Śmietnik wykonany ze stali nierdzewnej lub Zamykany z uchylnym lub podnoszonym wiekiem. Poj</w:t>
            </w:r>
            <w:r w:rsidR="008D0869">
              <w:rPr>
                <w:sz w:val="24"/>
                <w:szCs w:val="24"/>
              </w:rPr>
              <w:t xml:space="preserve">emność nie mniejsza niż 3 litry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2E555AE0" w14:textId="77777777" w:rsidR="00353B90" w:rsidRPr="00EF770C" w:rsidRDefault="009C589A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703" w:type="dxa"/>
          </w:tcPr>
          <w:p w14:paraId="1B8C114E" w14:textId="77777777" w:rsidR="00353B9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</w:tr>
      <w:tr w:rsidR="00993950" w:rsidRPr="00EF770C" w14:paraId="6ED6F12B" w14:textId="77777777" w:rsidTr="00AE6309">
        <w:tc>
          <w:tcPr>
            <w:tcW w:w="562" w:type="dxa"/>
          </w:tcPr>
          <w:p w14:paraId="4B6F8F97" w14:textId="77777777" w:rsidR="0099395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1E4739E" w14:textId="77777777" w:rsidR="0099395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Szczotka do miski ustępowej</w:t>
            </w:r>
          </w:p>
        </w:tc>
        <w:tc>
          <w:tcPr>
            <w:tcW w:w="4678" w:type="dxa"/>
          </w:tcPr>
          <w:p w14:paraId="04342D20" w14:textId="77777777" w:rsidR="0099395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Szczotka do czyszczenia wraz z pojemnikiem, 2. czyszczenia miski wykonana ze stali nierdzewnej lub</w:t>
            </w:r>
            <w:r w:rsidR="008D0869">
              <w:rPr>
                <w:sz w:val="24"/>
                <w:szCs w:val="24"/>
              </w:rPr>
              <w:t xml:space="preserve"> szt. 9 ustępowej szczotkowanej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60B3C4FE" w14:textId="77777777" w:rsidR="0099395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Szt. </w:t>
            </w:r>
          </w:p>
        </w:tc>
        <w:tc>
          <w:tcPr>
            <w:tcW w:w="703" w:type="dxa"/>
          </w:tcPr>
          <w:p w14:paraId="6B993018" w14:textId="77777777" w:rsidR="00993950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</w:tr>
      <w:tr w:rsidR="009C589A" w:rsidRPr="00EF770C" w14:paraId="176A1384" w14:textId="77777777" w:rsidTr="00AE6309">
        <w:tc>
          <w:tcPr>
            <w:tcW w:w="562" w:type="dxa"/>
          </w:tcPr>
          <w:p w14:paraId="46EEE08D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55296AA5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Podajnik papieru toaletowego</w:t>
            </w:r>
          </w:p>
        </w:tc>
        <w:tc>
          <w:tcPr>
            <w:tcW w:w="4678" w:type="dxa"/>
          </w:tcPr>
          <w:p w14:paraId="30ED2B96" w14:textId="77777777" w:rsidR="009C589A" w:rsidRPr="00EF770C" w:rsidRDefault="009C589A" w:rsidP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Podajnik wykonany ze stali nierdzewne</w:t>
            </w:r>
            <w:r w:rsidR="008D0869">
              <w:rPr>
                <w:sz w:val="24"/>
                <w:szCs w:val="24"/>
              </w:rPr>
              <w:t xml:space="preserve">j lub toaletowego szczotkowanej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15ADE5B2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4B51AD16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</w:tr>
      <w:tr w:rsidR="009C589A" w:rsidRPr="00EF770C" w14:paraId="674225AD" w14:textId="77777777" w:rsidTr="00AE6309">
        <w:tc>
          <w:tcPr>
            <w:tcW w:w="562" w:type="dxa"/>
          </w:tcPr>
          <w:p w14:paraId="5B7B5F5B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27060CF0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Podajnik ręczników papierowych</w:t>
            </w:r>
          </w:p>
        </w:tc>
        <w:tc>
          <w:tcPr>
            <w:tcW w:w="4678" w:type="dxa"/>
          </w:tcPr>
          <w:p w14:paraId="2E2B15BA" w14:textId="77777777" w:rsidR="009C589A" w:rsidRPr="00EF770C" w:rsidRDefault="00D1382E" w:rsidP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Podajnik wykonany ze stali nierdzewnej lub szczotkowanej.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45ED3F6F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39A76E60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3</w:t>
            </w:r>
          </w:p>
        </w:tc>
      </w:tr>
      <w:tr w:rsidR="009C589A" w:rsidRPr="00EF770C" w14:paraId="12C36172" w14:textId="77777777" w:rsidTr="00AE6309">
        <w:tc>
          <w:tcPr>
            <w:tcW w:w="562" w:type="dxa"/>
          </w:tcPr>
          <w:p w14:paraId="6FAC3EA7" w14:textId="77777777" w:rsidR="009C589A" w:rsidRPr="00EF770C" w:rsidRDefault="009C589A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DEC8095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Lustro wiszące</w:t>
            </w:r>
          </w:p>
        </w:tc>
        <w:tc>
          <w:tcPr>
            <w:tcW w:w="4678" w:type="dxa"/>
          </w:tcPr>
          <w:p w14:paraId="350DADF8" w14:textId="77777777" w:rsidR="009C589A" w:rsidRPr="00EF770C" w:rsidRDefault="00D1382E" w:rsidP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Lustro do wyposażenia toalet i garderoby. Montowane do ściany o wymiarach dł. 50 cm x szt. 5 szer. 70 cm (dopuszcza się tolerancję 2 cm).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68D7D4C3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3B0A3C98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</w:tr>
      <w:tr w:rsidR="009C589A" w:rsidRPr="00EF770C" w14:paraId="675DE6EA" w14:textId="77777777" w:rsidTr="00AE6309">
        <w:tc>
          <w:tcPr>
            <w:tcW w:w="562" w:type="dxa"/>
          </w:tcPr>
          <w:p w14:paraId="6C7E1E2A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3D582399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Podajnik mydła</w:t>
            </w:r>
          </w:p>
        </w:tc>
        <w:tc>
          <w:tcPr>
            <w:tcW w:w="4678" w:type="dxa"/>
          </w:tcPr>
          <w:p w14:paraId="795A859C" w14:textId="77777777" w:rsidR="009C589A" w:rsidRPr="00EF770C" w:rsidRDefault="00D1382E" w:rsidP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Podajnik montowany do ściany toalet, pracowni ceramicznej i pracowni fotograficznej. Wykonany ze stal nierdzewna lub szczotkowanej.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20C4BA7E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36334153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</w:tr>
      <w:tr w:rsidR="00D1382E" w:rsidRPr="00EF770C" w14:paraId="3154066A" w14:textId="77777777" w:rsidTr="00EF770C">
        <w:tc>
          <w:tcPr>
            <w:tcW w:w="9062" w:type="dxa"/>
            <w:gridSpan w:val="5"/>
            <w:shd w:val="clear" w:color="auto" w:fill="B4C6E7" w:themeFill="accent5" w:themeFillTint="66"/>
          </w:tcPr>
          <w:p w14:paraId="18709014" w14:textId="77777777" w:rsidR="00D1382E" w:rsidRPr="00EF770C" w:rsidRDefault="00D1382E" w:rsidP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Dostawa i montaż  inne</w:t>
            </w:r>
          </w:p>
        </w:tc>
      </w:tr>
      <w:tr w:rsidR="009C589A" w:rsidRPr="00EF770C" w14:paraId="17CF7ED1" w14:textId="77777777" w:rsidTr="00AE6309">
        <w:tc>
          <w:tcPr>
            <w:tcW w:w="562" w:type="dxa"/>
          </w:tcPr>
          <w:p w14:paraId="7F86DE5B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40D3EB1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Sztaluga</w:t>
            </w:r>
          </w:p>
        </w:tc>
        <w:tc>
          <w:tcPr>
            <w:tcW w:w="4678" w:type="dxa"/>
          </w:tcPr>
          <w:p w14:paraId="3B2B1366" w14:textId="77777777" w:rsidR="009C589A" w:rsidRPr="00EF770C" w:rsidRDefault="00D1382E" w:rsidP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Wykonane z naturalnego drewna bukowego impregnowanego olejem. Uchwyt płótna dolną regulację wysokości śrubą szt. 20 motylkową. Wymiary: szer. podstawy 53 cm x wys. 240 cm x max. wys. płótna 120 cm (dopuszcza się tolerancję +/- 2 cm)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7E93F6B5" w14:textId="77777777" w:rsidR="009C589A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0D6C88F9" w14:textId="77777777" w:rsidR="009C589A" w:rsidRPr="00EF770C" w:rsidRDefault="00493885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4</w:t>
            </w:r>
          </w:p>
        </w:tc>
      </w:tr>
      <w:tr w:rsidR="00D1382E" w:rsidRPr="00EF770C" w14:paraId="365EE982" w14:textId="77777777" w:rsidTr="00AE6309">
        <w:tc>
          <w:tcPr>
            <w:tcW w:w="562" w:type="dxa"/>
          </w:tcPr>
          <w:p w14:paraId="0E40E0E9" w14:textId="77777777" w:rsidR="00D1382E" w:rsidRPr="00EF770C" w:rsidRDefault="00D1382E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6A00FAF9" w14:textId="77777777" w:rsidR="00D1382E" w:rsidRPr="00EF770C" w:rsidRDefault="00493885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Tablica korkowa</w:t>
            </w:r>
          </w:p>
        </w:tc>
        <w:tc>
          <w:tcPr>
            <w:tcW w:w="4678" w:type="dxa"/>
          </w:tcPr>
          <w:p w14:paraId="42A9025E" w14:textId="77777777" w:rsidR="00D1382E" w:rsidRPr="00EF770C" w:rsidRDefault="008D0869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68CC96CE" w14:textId="77777777" w:rsidR="00D1382E" w:rsidRPr="00EF770C" w:rsidRDefault="00493885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0BC241B1" w14:textId="77777777" w:rsidR="00D1382E" w:rsidRPr="00EF770C" w:rsidRDefault="00493885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</w:tr>
      <w:tr w:rsidR="00D1382E" w:rsidRPr="00EF770C" w14:paraId="688AA87E" w14:textId="77777777" w:rsidTr="00AE6309">
        <w:tc>
          <w:tcPr>
            <w:tcW w:w="562" w:type="dxa"/>
          </w:tcPr>
          <w:p w14:paraId="723101A1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5D1882C9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Tablica </w:t>
            </w:r>
            <w:proofErr w:type="spellStart"/>
            <w:r w:rsidRPr="00EF770C">
              <w:rPr>
                <w:sz w:val="24"/>
                <w:szCs w:val="24"/>
              </w:rPr>
              <w:t>suchościeralna</w:t>
            </w:r>
            <w:proofErr w:type="spellEnd"/>
          </w:p>
        </w:tc>
        <w:tc>
          <w:tcPr>
            <w:tcW w:w="4678" w:type="dxa"/>
          </w:tcPr>
          <w:p w14:paraId="105E3842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Tablica </w:t>
            </w:r>
            <w:proofErr w:type="spellStart"/>
            <w:r w:rsidRPr="00EF770C">
              <w:rPr>
                <w:sz w:val="24"/>
                <w:szCs w:val="24"/>
              </w:rPr>
              <w:t>suchościeralna</w:t>
            </w:r>
            <w:proofErr w:type="spellEnd"/>
            <w:r w:rsidRPr="00EF770C">
              <w:rPr>
                <w:sz w:val="24"/>
                <w:szCs w:val="24"/>
              </w:rPr>
              <w:t xml:space="preserve"> na kółkach</w:t>
            </w:r>
            <w:r w:rsidR="004D3B0A">
              <w:rPr>
                <w:sz w:val="24"/>
                <w:szCs w:val="24"/>
              </w:rPr>
              <w:t xml:space="preserve">,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09A0EA49" w14:textId="77777777" w:rsidR="00D1382E" w:rsidRPr="00EF770C" w:rsidRDefault="004D3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7D48AFBC" w14:textId="77777777" w:rsidR="00D1382E" w:rsidRPr="00EF770C" w:rsidRDefault="004D3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1382E" w:rsidRPr="00EF770C" w14:paraId="6EDBB637" w14:textId="77777777" w:rsidTr="004D3B0A">
        <w:tc>
          <w:tcPr>
            <w:tcW w:w="562" w:type="dxa"/>
          </w:tcPr>
          <w:p w14:paraId="2A6EEAE0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C356BF0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Białe obrusy</w:t>
            </w:r>
          </w:p>
        </w:tc>
        <w:tc>
          <w:tcPr>
            <w:tcW w:w="4678" w:type="dxa"/>
            <w:shd w:val="clear" w:color="auto" w:fill="FFFFFF" w:themeFill="background1"/>
          </w:tcPr>
          <w:p w14:paraId="287ACADA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Biały obrus , materiał plamoodporny,  2mx2,5m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09C4DFFF" w14:textId="77777777" w:rsidR="00D1382E" w:rsidRPr="00EF770C" w:rsidRDefault="00447A5D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703" w:type="dxa"/>
          </w:tcPr>
          <w:p w14:paraId="60D1E219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22</w:t>
            </w:r>
          </w:p>
        </w:tc>
      </w:tr>
      <w:tr w:rsidR="00D1382E" w:rsidRPr="00EF770C" w14:paraId="3D62471B" w14:textId="77777777" w:rsidTr="004D3B0A">
        <w:tc>
          <w:tcPr>
            <w:tcW w:w="562" w:type="dxa"/>
          </w:tcPr>
          <w:p w14:paraId="7DEA53B6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19A7783" w14:textId="77777777" w:rsidR="00D1382E" w:rsidRPr="00EF770C" w:rsidRDefault="004D3B0A" w:rsidP="004D3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Mobilna ścianka prezentacyjna</w:t>
            </w:r>
          </w:p>
        </w:tc>
        <w:tc>
          <w:tcPr>
            <w:tcW w:w="4678" w:type="dxa"/>
            <w:shd w:val="clear" w:color="auto" w:fill="FFFFFF" w:themeFill="background1"/>
          </w:tcPr>
          <w:p w14:paraId="3DE7A2F3" w14:textId="77777777" w:rsidR="00D1382E" w:rsidRPr="004D3B0A" w:rsidRDefault="004D3B0A" w:rsidP="004D3B0A">
            <w:pPr>
              <w:shd w:val="clear" w:color="auto" w:fill="FFFFFF" w:themeFill="background1"/>
              <w:spacing w:before="100" w:beforeAutospacing="1" w:after="100" w:afterAutospacing="1"/>
              <w:rPr>
                <w:rFonts w:cs="Arial"/>
                <w:color w:val="000000"/>
                <w:spacing w:val="6"/>
                <w:sz w:val="24"/>
                <w:szCs w:val="24"/>
              </w:rPr>
            </w:pPr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>Wysokość:</w:t>
            </w:r>
            <w:r w:rsidRPr="004D3B0A">
              <w:rPr>
                <w:rStyle w:val="a1"/>
                <w:rFonts w:cs="Arial"/>
                <w:spacing w:val="6"/>
                <w:sz w:val="24"/>
                <w:szCs w:val="24"/>
              </w:rPr>
              <w:t>1705 mm</w:t>
            </w:r>
            <w:r w:rsidRPr="004D3B0A">
              <w:rPr>
                <w:rFonts w:cs="Arial"/>
                <w:spacing w:val="6"/>
                <w:sz w:val="24"/>
                <w:szCs w:val="24"/>
              </w:rPr>
              <w:t xml:space="preserve">, </w:t>
            </w:r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>Szerokość:</w:t>
            </w:r>
            <w:r w:rsidRPr="004D3B0A">
              <w:rPr>
                <w:rStyle w:val="a1"/>
                <w:rFonts w:cs="Arial"/>
                <w:spacing w:val="6"/>
                <w:sz w:val="24"/>
                <w:szCs w:val="24"/>
              </w:rPr>
              <w:t>2280 mm</w:t>
            </w:r>
            <w:r w:rsidRPr="004D3B0A">
              <w:rPr>
                <w:rFonts w:cs="Arial"/>
                <w:spacing w:val="6"/>
                <w:sz w:val="24"/>
                <w:szCs w:val="24"/>
              </w:rPr>
              <w:t xml:space="preserve">, </w:t>
            </w:r>
            <w:proofErr w:type="spellStart"/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>Kolor:</w:t>
            </w:r>
            <w:r w:rsidRPr="004D3B0A">
              <w:rPr>
                <w:rStyle w:val="a1"/>
                <w:rFonts w:cs="Arial"/>
                <w:spacing w:val="6"/>
                <w:sz w:val="24"/>
                <w:szCs w:val="24"/>
              </w:rPr>
              <w:t>Czarny</w:t>
            </w:r>
            <w:proofErr w:type="spellEnd"/>
            <w:r w:rsidRPr="004D3B0A">
              <w:rPr>
                <w:rFonts w:cs="Arial"/>
                <w:spacing w:val="6"/>
                <w:sz w:val="24"/>
                <w:szCs w:val="24"/>
              </w:rPr>
              <w:t xml:space="preserve">, </w:t>
            </w:r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 xml:space="preserve">Materiał </w:t>
            </w:r>
            <w:proofErr w:type="spellStart"/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>ramy:</w:t>
            </w:r>
            <w:r w:rsidRPr="004D3B0A">
              <w:rPr>
                <w:rStyle w:val="a1"/>
                <w:rFonts w:cs="Arial"/>
                <w:spacing w:val="6"/>
                <w:sz w:val="24"/>
                <w:szCs w:val="24"/>
              </w:rPr>
              <w:t>Stal</w:t>
            </w:r>
            <w:proofErr w:type="spellEnd"/>
            <w:r w:rsidRPr="004D3B0A">
              <w:rPr>
                <w:rFonts w:cs="Arial"/>
                <w:spacing w:val="6"/>
                <w:sz w:val="24"/>
                <w:szCs w:val="24"/>
              </w:rPr>
              <w:t xml:space="preserve">, </w:t>
            </w:r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 xml:space="preserve">Materiał </w:t>
            </w:r>
            <w:proofErr w:type="spellStart"/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>tapicerki:</w:t>
            </w:r>
            <w:r w:rsidRPr="004D3B0A">
              <w:rPr>
                <w:rStyle w:val="a1"/>
                <w:rFonts w:cs="Arial"/>
                <w:spacing w:val="6"/>
                <w:sz w:val="24"/>
                <w:szCs w:val="24"/>
              </w:rPr>
              <w:t>Tkanina</w:t>
            </w:r>
            <w:proofErr w:type="spellEnd"/>
            <w:r w:rsidRPr="004D3B0A">
              <w:rPr>
                <w:rFonts w:cs="Arial"/>
                <w:spacing w:val="6"/>
                <w:sz w:val="24"/>
                <w:szCs w:val="24"/>
              </w:rPr>
              <w:t xml:space="preserve">, </w:t>
            </w:r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>Ilość sekcji:</w:t>
            </w:r>
            <w:r w:rsidRPr="004D3B0A">
              <w:rPr>
                <w:rStyle w:val="a1"/>
                <w:rFonts w:cs="Arial"/>
                <w:spacing w:val="6"/>
                <w:sz w:val="24"/>
                <w:szCs w:val="24"/>
              </w:rPr>
              <w:t>3</w:t>
            </w:r>
            <w:r w:rsidRPr="004D3B0A">
              <w:rPr>
                <w:rFonts w:cs="Arial"/>
                <w:spacing w:val="6"/>
                <w:sz w:val="24"/>
                <w:szCs w:val="24"/>
              </w:rPr>
              <w:t xml:space="preserve">, </w:t>
            </w:r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 xml:space="preserve">Stojak w </w:t>
            </w:r>
            <w:proofErr w:type="spellStart"/>
            <w:r w:rsidRPr="004D3B0A">
              <w:rPr>
                <w:rStyle w:val="li"/>
                <w:rFonts w:cs="Arial"/>
                <w:bCs/>
                <w:spacing w:val="6"/>
                <w:sz w:val="24"/>
                <w:szCs w:val="24"/>
              </w:rPr>
              <w:t>zestawie:</w:t>
            </w:r>
            <w:r w:rsidRPr="004D3B0A">
              <w:rPr>
                <w:rStyle w:val="a1"/>
                <w:rFonts w:cs="Arial"/>
                <w:spacing w:val="6"/>
                <w:sz w:val="24"/>
                <w:szCs w:val="24"/>
              </w:rPr>
              <w:t>Tak</w:t>
            </w:r>
            <w:proofErr w:type="spellEnd"/>
            <w:r w:rsidRPr="004D3B0A">
              <w:rPr>
                <w:rFonts w:cs="Arial"/>
                <w:spacing w:val="6"/>
                <w:sz w:val="24"/>
                <w:szCs w:val="24"/>
              </w:rPr>
              <w:t xml:space="preserve">, </w:t>
            </w:r>
            <w:r w:rsidRPr="004D3B0A">
              <w:rPr>
                <w:sz w:val="24"/>
                <w:szCs w:val="24"/>
              </w:rPr>
              <w:t xml:space="preserve">Koła z hamulcami,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7A630D41" w14:textId="77777777" w:rsidR="00D1382E" w:rsidRPr="00EF770C" w:rsidRDefault="004D3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450073AB" w14:textId="77777777" w:rsidR="00D1382E" w:rsidRPr="00EF770C" w:rsidRDefault="004D3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47A5D" w:rsidRPr="00EF770C" w14:paraId="2A07170F" w14:textId="77777777" w:rsidTr="004D3B0A">
        <w:tc>
          <w:tcPr>
            <w:tcW w:w="9062" w:type="dxa"/>
            <w:gridSpan w:val="5"/>
            <w:shd w:val="clear" w:color="auto" w:fill="B4C6E7" w:themeFill="accent5" w:themeFillTint="66"/>
          </w:tcPr>
          <w:p w14:paraId="7E4EA46E" w14:textId="77777777" w:rsidR="00447A5D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Zakup i dostawa sprzętu do utrzymania czystości</w:t>
            </w:r>
          </w:p>
        </w:tc>
      </w:tr>
      <w:tr w:rsidR="00D1382E" w:rsidRPr="00EF770C" w14:paraId="6BEBADDE" w14:textId="77777777" w:rsidTr="00AE6309">
        <w:tc>
          <w:tcPr>
            <w:tcW w:w="562" w:type="dxa"/>
          </w:tcPr>
          <w:p w14:paraId="6D0C611B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EF62DAA" w14:textId="77777777" w:rsidR="00D1382E" w:rsidRPr="00EF770C" w:rsidRDefault="00DA3B71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Zestaw sprzątający</w:t>
            </w:r>
          </w:p>
        </w:tc>
        <w:tc>
          <w:tcPr>
            <w:tcW w:w="4678" w:type="dxa"/>
          </w:tcPr>
          <w:p w14:paraId="1542991E" w14:textId="77777777" w:rsidR="00D1382E" w:rsidRPr="00EF770C" w:rsidRDefault="00DA3B71" w:rsidP="00A704CB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Zestaw składa się z: wózka  </w:t>
            </w:r>
            <w:r w:rsidRPr="00EF770C">
              <w:rPr>
                <w:bCs/>
                <w:color w:val="222222"/>
                <w:sz w:val="24"/>
                <w:szCs w:val="24"/>
                <w:shd w:val="clear" w:color="auto" w:fill="FFFFFF"/>
              </w:rPr>
              <w:t xml:space="preserve">dwuwiaderkowego (2x25l), </w:t>
            </w:r>
            <w:r w:rsidR="00A704CB" w:rsidRPr="00EF770C">
              <w:rPr>
                <w:bCs/>
                <w:color w:val="222222"/>
                <w:sz w:val="24"/>
                <w:szCs w:val="24"/>
                <w:shd w:val="clear" w:color="auto" w:fill="FFFFFF"/>
              </w:rPr>
              <w:t xml:space="preserve">wraz z koszykiem na chemię, </w:t>
            </w:r>
            <w:r w:rsidRPr="00EF770C">
              <w:rPr>
                <w:b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F770C">
              <w:rPr>
                <w:bCs/>
                <w:color w:val="222222"/>
                <w:sz w:val="24"/>
                <w:szCs w:val="24"/>
                <w:shd w:val="clear" w:color="auto" w:fill="FFFFFF"/>
              </w:rPr>
              <w:t>mop</w:t>
            </w:r>
            <w:proofErr w:type="spellEnd"/>
            <w:r w:rsidRPr="00EF770C">
              <w:rPr>
                <w:b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A704CB" w:rsidRPr="00EF770C">
              <w:rPr>
                <w:bCs/>
                <w:color w:val="222222"/>
                <w:sz w:val="24"/>
                <w:szCs w:val="24"/>
                <w:shd w:val="clear" w:color="auto" w:fill="FFFFFF"/>
              </w:rPr>
              <w:t xml:space="preserve"> płaski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36F8DCE1" w14:textId="77777777" w:rsidR="00D1382E" w:rsidRPr="00EF770C" w:rsidRDefault="00447A5D" w:rsidP="00447A5D">
            <w:pPr>
              <w:rPr>
                <w:sz w:val="24"/>
                <w:szCs w:val="24"/>
              </w:rPr>
            </w:pPr>
            <w:proofErr w:type="spellStart"/>
            <w:r w:rsidRPr="00EF770C">
              <w:rPr>
                <w:sz w:val="24"/>
                <w:szCs w:val="24"/>
              </w:rPr>
              <w:t>Kpl</w:t>
            </w:r>
            <w:proofErr w:type="spellEnd"/>
            <w:r w:rsidRPr="00EF770C"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043E7A6F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</w:t>
            </w:r>
          </w:p>
        </w:tc>
      </w:tr>
      <w:tr w:rsidR="00D1382E" w:rsidRPr="00EF770C" w14:paraId="2FDFB626" w14:textId="77777777" w:rsidTr="00AE6309">
        <w:tc>
          <w:tcPr>
            <w:tcW w:w="562" w:type="dxa"/>
          </w:tcPr>
          <w:p w14:paraId="4B7A0AAB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</w:tcPr>
          <w:p w14:paraId="23F8270D" w14:textId="77777777" w:rsidR="00D1382E" w:rsidRPr="00EF770C" w:rsidRDefault="00A704CB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Szczotka do zamiatania</w:t>
            </w:r>
          </w:p>
        </w:tc>
        <w:tc>
          <w:tcPr>
            <w:tcW w:w="4678" w:type="dxa"/>
          </w:tcPr>
          <w:p w14:paraId="01FEEAE7" w14:textId="77777777" w:rsidR="00D1382E" w:rsidRPr="00EF770C" w:rsidRDefault="00D1382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B8656D8" w14:textId="77777777" w:rsidR="00D1382E" w:rsidRPr="00EF770C" w:rsidRDefault="00A704CB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5BBE556A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</w:t>
            </w:r>
          </w:p>
        </w:tc>
      </w:tr>
      <w:tr w:rsidR="00D1382E" w:rsidRPr="00EF770C" w14:paraId="57932923" w14:textId="77777777" w:rsidTr="00AE6309">
        <w:tc>
          <w:tcPr>
            <w:tcW w:w="562" w:type="dxa"/>
          </w:tcPr>
          <w:p w14:paraId="345BA633" w14:textId="77777777" w:rsidR="00D1382E" w:rsidRPr="00EF770C" w:rsidRDefault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B03B690" w14:textId="77777777" w:rsidR="00D1382E" w:rsidRPr="00EF770C" w:rsidRDefault="00447A5D" w:rsidP="00447A5D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 xml:space="preserve"> </w:t>
            </w:r>
            <w:r w:rsidR="00A704CB" w:rsidRPr="00EF770C">
              <w:rPr>
                <w:sz w:val="24"/>
                <w:szCs w:val="24"/>
              </w:rPr>
              <w:t xml:space="preserve">Szufelka </w:t>
            </w:r>
          </w:p>
        </w:tc>
        <w:tc>
          <w:tcPr>
            <w:tcW w:w="4678" w:type="dxa"/>
          </w:tcPr>
          <w:p w14:paraId="187F8975" w14:textId="77777777" w:rsidR="00D1382E" w:rsidRPr="00EF770C" w:rsidRDefault="0083295B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Szufelka plastikowa na kiju 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>lub równoważne</w:t>
            </w:r>
          </w:p>
        </w:tc>
        <w:tc>
          <w:tcPr>
            <w:tcW w:w="1134" w:type="dxa"/>
          </w:tcPr>
          <w:p w14:paraId="6FC90A7E" w14:textId="77777777" w:rsidR="00D1382E" w:rsidRPr="00EF770C" w:rsidRDefault="00A704CB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Szt.</w:t>
            </w:r>
          </w:p>
        </w:tc>
        <w:tc>
          <w:tcPr>
            <w:tcW w:w="703" w:type="dxa"/>
          </w:tcPr>
          <w:p w14:paraId="0EA47E6F" w14:textId="77777777" w:rsidR="00D1382E" w:rsidRPr="00EF770C" w:rsidRDefault="00A704CB">
            <w:pPr>
              <w:rPr>
                <w:sz w:val="24"/>
                <w:szCs w:val="24"/>
              </w:rPr>
            </w:pPr>
            <w:r w:rsidRPr="00EF770C">
              <w:rPr>
                <w:sz w:val="24"/>
                <w:szCs w:val="24"/>
              </w:rPr>
              <w:t>2</w:t>
            </w:r>
          </w:p>
        </w:tc>
      </w:tr>
      <w:tr w:rsidR="00A704CB" w:rsidRPr="00EF770C" w14:paraId="5AFBF489" w14:textId="77777777" w:rsidTr="004D3B0A">
        <w:trPr>
          <w:trHeight w:val="141"/>
        </w:trPr>
        <w:tc>
          <w:tcPr>
            <w:tcW w:w="562" w:type="dxa"/>
          </w:tcPr>
          <w:p w14:paraId="439E0220" w14:textId="77777777" w:rsidR="00A704CB" w:rsidRPr="00EF770C" w:rsidRDefault="004D3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FC45A5F" w14:textId="77777777" w:rsidR="004D3B0A" w:rsidRPr="004D3B0A" w:rsidRDefault="004D3B0A" w:rsidP="004D3B0A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</w:pPr>
            <w:r w:rsidRPr="004D3B0A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Zestaw do zamiatania ze szczotką do dużych powierzchni</w:t>
            </w:r>
          </w:p>
          <w:p w14:paraId="4ACBB2B2" w14:textId="77777777" w:rsidR="00A704CB" w:rsidRPr="00EF770C" w:rsidRDefault="00A704CB" w:rsidP="00447A5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03933BBF" w14:textId="77777777" w:rsidR="00A704CB" w:rsidRPr="00EF770C" w:rsidRDefault="004D3B0A">
            <w:pPr>
              <w:rPr>
                <w:sz w:val="24"/>
                <w:szCs w:val="24"/>
              </w:rPr>
            </w:pPr>
            <w:r w:rsidRPr="004D3B0A">
              <w:rPr>
                <w:rFonts w:ascii="Arial" w:hAnsi="Arial" w:cs="Arial"/>
                <w:color w:val="000000"/>
                <w:sz w:val="21"/>
                <w:szCs w:val="21"/>
              </w:rPr>
              <w:t>Szczotka do dużych powierzchni – skład kompletnego zestawu:</w:t>
            </w:r>
            <w:r w:rsidRPr="004D3B0A">
              <w:rPr>
                <w:rFonts w:ascii="Arial" w:hAnsi="Arial" w:cs="Arial"/>
                <w:color w:val="000000"/>
                <w:sz w:val="21"/>
                <w:szCs w:val="21"/>
              </w:rPr>
              <w:br/>
              <w:t>Kij dzielony, 2 x 700 mm, z gwintem szczotkowym</w:t>
            </w:r>
            <w:r w:rsidRPr="004D3B0A">
              <w:rPr>
                <w:rFonts w:ascii="Arial" w:hAnsi="Arial" w:cs="Arial"/>
                <w:color w:val="000000"/>
                <w:sz w:val="21"/>
                <w:szCs w:val="21"/>
              </w:rPr>
              <w:br/>
              <w:t>Szczotka do dużych powierzchni z końskim włosiem, do gładkich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podłóg i drobnego brudu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Ocynkowana, metalowa szufelka PROFESSIONAL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Zmiotka z włókien kokosowych, do zastosowań przemysłowych</w:t>
            </w:r>
            <w:r w:rsidR="008D0869">
              <w:rPr>
                <w:rFonts w:ascii="Arial" w:hAnsi="Arial" w:cs="Arial"/>
                <w:color w:val="000000"/>
                <w:sz w:val="21"/>
                <w:szCs w:val="21"/>
              </w:rPr>
              <w:t xml:space="preserve"> lub równoważne</w:t>
            </w:r>
          </w:p>
        </w:tc>
        <w:tc>
          <w:tcPr>
            <w:tcW w:w="1134" w:type="dxa"/>
          </w:tcPr>
          <w:p w14:paraId="4267C323" w14:textId="77777777" w:rsidR="00A704CB" w:rsidRPr="00EF770C" w:rsidRDefault="008329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</w:t>
            </w:r>
            <w:r w:rsidR="004D3B0A">
              <w:rPr>
                <w:sz w:val="24"/>
                <w:szCs w:val="24"/>
              </w:rPr>
              <w:t>pl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14:paraId="21B5EAC3" w14:textId="77777777" w:rsidR="00A704CB" w:rsidRPr="00EF770C" w:rsidRDefault="004D3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704CB" w:rsidRPr="00EF770C" w14:paraId="03DE6B0E" w14:textId="77777777" w:rsidTr="00AE6309">
        <w:tc>
          <w:tcPr>
            <w:tcW w:w="562" w:type="dxa"/>
          </w:tcPr>
          <w:p w14:paraId="0EE1005E" w14:textId="77777777" w:rsidR="00A704CB" w:rsidRPr="00EF770C" w:rsidRDefault="00A704C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D7CC65" w14:textId="77777777" w:rsidR="00A704CB" w:rsidRPr="00EF770C" w:rsidRDefault="00A704CB" w:rsidP="00447A5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39C92C03" w14:textId="77777777" w:rsidR="00A704CB" w:rsidRPr="00EF770C" w:rsidRDefault="00A704C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5AA4973" w14:textId="77777777" w:rsidR="00A704CB" w:rsidRPr="00EF770C" w:rsidRDefault="00A704CB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20D0C33B" w14:textId="77777777" w:rsidR="00A704CB" w:rsidRPr="00EF770C" w:rsidRDefault="00A704CB">
            <w:pPr>
              <w:rPr>
                <w:sz w:val="24"/>
                <w:szCs w:val="24"/>
              </w:rPr>
            </w:pPr>
          </w:p>
        </w:tc>
      </w:tr>
      <w:tr w:rsidR="00A704CB" w:rsidRPr="00EF770C" w14:paraId="6E087AD7" w14:textId="77777777" w:rsidTr="00AE6309">
        <w:tc>
          <w:tcPr>
            <w:tcW w:w="562" w:type="dxa"/>
          </w:tcPr>
          <w:p w14:paraId="06BDA98B" w14:textId="77777777" w:rsidR="00A704CB" w:rsidRPr="00EF770C" w:rsidRDefault="00A704C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51DE87A" w14:textId="77777777" w:rsidR="00A704CB" w:rsidRPr="00EF770C" w:rsidRDefault="00A704CB" w:rsidP="00447A5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576C65E3" w14:textId="77777777" w:rsidR="00A704CB" w:rsidRPr="00EF770C" w:rsidRDefault="00A704C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48D9FEF" w14:textId="77777777" w:rsidR="00A704CB" w:rsidRPr="00EF770C" w:rsidRDefault="00A704CB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783D984B" w14:textId="77777777" w:rsidR="00A704CB" w:rsidRPr="00EF770C" w:rsidRDefault="00A704CB">
            <w:pPr>
              <w:rPr>
                <w:sz w:val="24"/>
                <w:szCs w:val="24"/>
              </w:rPr>
            </w:pPr>
          </w:p>
        </w:tc>
      </w:tr>
    </w:tbl>
    <w:p w14:paraId="565D8536" w14:textId="77777777" w:rsidR="00AE6309" w:rsidRPr="00EF770C" w:rsidRDefault="00AE6309">
      <w:pPr>
        <w:rPr>
          <w:sz w:val="24"/>
          <w:szCs w:val="24"/>
        </w:rPr>
      </w:pPr>
    </w:p>
    <w:sectPr w:rsidR="00AE6309" w:rsidRPr="00EF7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D6F84"/>
    <w:multiLevelType w:val="multilevel"/>
    <w:tmpl w:val="F39A1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6D2F56"/>
    <w:multiLevelType w:val="multilevel"/>
    <w:tmpl w:val="64D6C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D75CA9"/>
    <w:multiLevelType w:val="multilevel"/>
    <w:tmpl w:val="0632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A72653"/>
    <w:multiLevelType w:val="multilevel"/>
    <w:tmpl w:val="113A3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197AAD"/>
    <w:multiLevelType w:val="multilevel"/>
    <w:tmpl w:val="1E3E8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54D2080"/>
    <w:multiLevelType w:val="multilevel"/>
    <w:tmpl w:val="EDC8A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0347DB8"/>
    <w:multiLevelType w:val="multilevel"/>
    <w:tmpl w:val="8090A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3290586">
    <w:abstractNumId w:val="3"/>
  </w:num>
  <w:num w:numId="2" w16cid:durableId="188034030">
    <w:abstractNumId w:val="6"/>
  </w:num>
  <w:num w:numId="3" w16cid:durableId="146821505">
    <w:abstractNumId w:val="2"/>
  </w:num>
  <w:num w:numId="4" w16cid:durableId="298582054">
    <w:abstractNumId w:val="1"/>
  </w:num>
  <w:num w:numId="5" w16cid:durableId="1104497983">
    <w:abstractNumId w:val="4"/>
  </w:num>
  <w:num w:numId="6" w16cid:durableId="2035039795">
    <w:abstractNumId w:val="5"/>
  </w:num>
  <w:num w:numId="7" w16cid:durableId="64566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B3"/>
    <w:rsid w:val="00073F2A"/>
    <w:rsid w:val="00353B90"/>
    <w:rsid w:val="003D4022"/>
    <w:rsid w:val="00447A5D"/>
    <w:rsid w:val="00493885"/>
    <w:rsid w:val="00494FF3"/>
    <w:rsid w:val="004D3B0A"/>
    <w:rsid w:val="004F71AA"/>
    <w:rsid w:val="00562620"/>
    <w:rsid w:val="005747D9"/>
    <w:rsid w:val="00684B86"/>
    <w:rsid w:val="006F5AF8"/>
    <w:rsid w:val="0073518B"/>
    <w:rsid w:val="0083295B"/>
    <w:rsid w:val="008D0869"/>
    <w:rsid w:val="00903B9D"/>
    <w:rsid w:val="009754B3"/>
    <w:rsid w:val="00993950"/>
    <w:rsid w:val="009C589A"/>
    <w:rsid w:val="00A61B09"/>
    <w:rsid w:val="00A704CB"/>
    <w:rsid w:val="00AE6309"/>
    <w:rsid w:val="00BB0D6D"/>
    <w:rsid w:val="00D1382E"/>
    <w:rsid w:val="00D20D13"/>
    <w:rsid w:val="00DA3B71"/>
    <w:rsid w:val="00ED22B4"/>
    <w:rsid w:val="00EF2C24"/>
    <w:rsid w:val="00EF770C"/>
    <w:rsid w:val="00F0501A"/>
    <w:rsid w:val="00F4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B1D4E"/>
  <w15:chartTrackingRefBased/>
  <w15:docId w15:val="{E220668F-CC37-4F1D-94BF-41B3525F1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E63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6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AE630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attribute-name">
    <w:name w:val="attribute-name"/>
    <w:basedOn w:val="Domylnaczcionkaakapitu"/>
    <w:rsid w:val="005747D9"/>
  </w:style>
  <w:style w:type="character" w:customStyle="1" w:styleId="attribute-value">
    <w:name w:val="attribute-value"/>
    <w:basedOn w:val="Domylnaczcionkaakapitu"/>
    <w:rsid w:val="005747D9"/>
  </w:style>
  <w:style w:type="character" w:customStyle="1" w:styleId="li">
    <w:name w:val="li"/>
    <w:basedOn w:val="Domylnaczcionkaakapitu"/>
    <w:rsid w:val="004D3B0A"/>
  </w:style>
  <w:style w:type="character" w:customStyle="1" w:styleId="a1">
    <w:name w:val="a1"/>
    <w:basedOn w:val="Domylnaczcionkaakapitu"/>
    <w:rsid w:val="004D3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1680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Z</dc:creator>
  <cp:keywords/>
  <dc:description/>
  <cp:lastModifiedBy>Gmina Mycielin</cp:lastModifiedBy>
  <cp:revision>15</cp:revision>
  <dcterms:created xsi:type="dcterms:W3CDTF">2024-10-21T12:26:00Z</dcterms:created>
  <dcterms:modified xsi:type="dcterms:W3CDTF">2026-04-09T13:05:00Z</dcterms:modified>
</cp:coreProperties>
</file>