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2CF" w:rsidRDefault="004921AD" w:rsidP="004921AD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bookmarkStart w:id="0" w:name="_GoBack"/>
      <w:bookmarkEnd w:id="0"/>
      <w:r w:rsidRPr="004921AD">
        <w:rPr>
          <w:rFonts w:ascii="Tahoma" w:hAnsi="Tahoma" w:cs="Tahoma"/>
          <w:b/>
          <w:sz w:val="20"/>
          <w:szCs w:val="20"/>
          <w:lang w:eastAsia="ar-SA"/>
        </w:rPr>
        <w:t>OŚWIADCZENIE</w:t>
      </w:r>
      <w:r w:rsidR="009742CF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  <w:r w:rsidR="00926695">
        <w:rPr>
          <w:rFonts w:ascii="Tahoma" w:hAnsi="Tahoma" w:cs="Tahoma"/>
          <w:b/>
          <w:sz w:val="20"/>
          <w:szCs w:val="20"/>
          <w:lang w:eastAsia="ar-SA"/>
        </w:rPr>
        <w:t>O</w:t>
      </w:r>
      <w:r w:rsidR="00926695" w:rsidRPr="00442745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  <w:r w:rsidR="00926695" w:rsidRPr="004921AD">
        <w:rPr>
          <w:rFonts w:ascii="Tahoma" w:hAnsi="Tahoma" w:cs="Tahoma"/>
          <w:b/>
          <w:sz w:val="20"/>
          <w:szCs w:val="20"/>
          <w:lang w:eastAsia="ar-SA"/>
        </w:rPr>
        <w:t xml:space="preserve">AKTUALNOŚCI INFORMACJI ZAWARTYCH </w:t>
      </w:r>
    </w:p>
    <w:p w:rsidR="004921AD" w:rsidRDefault="00926695" w:rsidP="004921AD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4921AD">
        <w:rPr>
          <w:rFonts w:ascii="Tahoma" w:hAnsi="Tahoma" w:cs="Tahoma"/>
          <w:b/>
          <w:sz w:val="20"/>
          <w:szCs w:val="20"/>
          <w:lang w:eastAsia="ar-SA"/>
        </w:rPr>
        <w:t xml:space="preserve">W OŚWIADCZENIU, </w:t>
      </w:r>
      <w:r w:rsidR="009742CF" w:rsidRPr="004921AD">
        <w:rPr>
          <w:rFonts w:ascii="Tahoma" w:hAnsi="Tahoma" w:cs="Tahoma"/>
          <w:b/>
          <w:sz w:val="20"/>
          <w:szCs w:val="20"/>
          <w:lang w:eastAsia="ar-SA"/>
        </w:rPr>
        <w:t>o którym mowa w art. 125 ust. 1 ustawy</w:t>
      </w:r>
      <w:r w:rsidR="009742CF">
        <w:rPr>
          <w:rFonts w:ascii="Tahoma" w:hAnsi="Tahoma" w:cs="Tahoma"/>
          <w:b/>
          <w:sz w:val="20"/>
          <w:szCs w:val="20"/>
          <w:lang w:eastAsia="ar-SA"/>
        </w:rPr>
        <w:t xml:space="preserve"> P</w:t>
      </w:r>
      <w:r w:rsidR="005B66AF">
        <w:rPr>
          <w:rFonts w:ascii="Tahoma" w:hAnsi="Tahoma" w:cs="Tahoma"/>
          <w:b/>
          <w:sz w:val="20"/>
          <w:szCs w:val="20"/>
          <w:lang w:eastAsia="ar-SA"/>
        </w:rPr>
        <w:t xml:space="preserve">rawo </w:t>
      </w:r>
      <w:r w:rsidR="009742CF">
        <w:rPr>
          <w:rFonts w:ascii="Tahoma" w:hAnsi="Tahoma" w:cs="Tahoma"/>
          <w:b/>
          <w:sz w:val="20"/>
          <w:szCs w:val="20"/>
          <w:lang w:eastAsia="ar-SA"/>
        </w:rPr>
        <w:t>z</w:t>
      </w:r>
      <w:r w:rsidR="005B66AF">
        <w:rPr>
          <w:rFonts w:ascii="Tahoma" w:hAnsi="Tahoma" w:cs="Tahoma"/>
          <w:b/>
          <w:sz w:val="20"/>
          <w:szCs w:val="20"/>
          <w:lang w:eastAsia="ar-SA"/>
        </w:rPr>
        <w:t xml:space="preserve">amówień </w:t>
      </w:r>
      <w:r w:rsidR="009742CF">
        <w:rPr>
          <w:rFonts w:ascii="Tahoma" w:hAnsi="Tahoma" w:cs="Tahoma"/>
          <w:b/>
          <w:sz w:val="20"/>
          <w:szCs w:val="20"/>
          <w:lang w:eastAsia="ar-SA"/>
        </w:rPr>
        <w:t>p</w:t>
      </w:r>
      <w:r w:rsidR="005B66AF">
        <w:rPr>
          <w:rFonts w:ascii="Tahoma" w:hAnsi="Tahoma" w:cs="Tahoma"/>
          <w:b/>
          <w:sz w:val="20"/>
          <w:szCs w:val="20"/>
          <w:lang w:eastAsia="ar-SA"/>
        </w:rPr>
        <w:t>ublicznych</w:t>
      </w:r>
    </w:p>
    <w:p w:rsidR="004921AD" w:rsidRPr="004921AD" w:rsidRDefault="00101CD8" w:rsidP="00494080">
      <w:pPr>
        <w:tabs>
          <w:tab w:val="left" w:pos="357"/>
          <w:tab w:val="left" w:pos="1077"/>
        </w:tabs>
        <w:suppressAutoHyphens/>
        <w:jc w:val="center"/>
        <w:rPr>
          <w:rFonts w:ascii="Tahoma" w:hAnsi="Tahoma" w:cs="Tahoma"/>
          <w:i/>
          <w:sz w:val="16"/>
          <w:szCs w:val="16"/>
          <w:lang w:eastAsia="ar-SA"/>
        </w:rPr>
      </w:pPr>
      <w:r>
        <w:rPr>
          <w:rFonts w:ascii="Tahoma" w:hAnsi="Tahoma" w:cs="Tahoma"/>
          <w:i/>
          <w:sz w:val="16"/>
          <w:szCs w:val="16"/>
          <w:lang w:eastAsia="ar-SA"/>
        </w:rPr>
        <w:t>z</w:t>
      </w:r>
      <w:r w:rsidR="004921AD" w:rsidRPr="004921AD">
        <w:rPr>
          <w:rFonts w:ascii="Tahoma" w:hAnsi="Tahoma" w:cs="Tahoma"/>
          <w:i/>
          <w:sz w:val="16"/>
          <w:szCs w:val="16"/>
          <w:lang w:eastAsia="ar-SA"/>
        </w:rPr>
        <w:t>godne z §3 Rozporządzenia Ministra Rozwoju, Pracy i Technologii z dnia 23 grudnia 2020 r. w sprawie podmiotowych środków dowodowych oraz innych dokumentów lub oświadczeń, jakich może żądać zamawiający od wykonawcy (Dz.U. z 2020 r., poz. 2415</w:t>
      </w:r>
      <w:r w:rsidR="00020D9A">
        <w:rPr>
          <w:rFonts w:ascii="Tahoma" w:hAnsi="Tahoma" w:cs="Tahoma"/>
          <w:i/>
          <w:sz w:val="16"/>
          <w:szCs w:val="16"/>
          <w:lang w:eastAsia="ar-SA"/>
        </w:rPr>
        <w:t xml:space="preserve"> ze zm.</w:t>
      </w:r>
      <w:r w:rsidR="004921AD" w:rsidRPr="004921AD">
        <w:rPr>
          <w:rFonts w:ascii="Tahoma" w:hAnsi="Tahoma" w:cs="Tahoma"/>
          <w:i/>
          <w:sz w:val="16"/>
          <w:szCs w:val="16"/>
          <w:lang w:eastAsia="ar-SA"/>
        </w:rPr>
        <w:t>) wydanego w oparciu o art. 128 ust. 6 ustawy z dnia 11 września 2019 r. Prawo zamówień publicznych</w:t>
      </w:r>
    </w:p>
    <w:p w:rsidR="00072467" w:rsidRPr="00072467" w:rsidRDefault="00072467" w:rsidP="00072467">
      <w:pPr>
        <w:autoSpaceDE w:val="0"/>
        <w:autoSpaceDN w:val="0"/>
        <w:adjustRightInd w:val="0"/>
        <w:spacing w:before="60" w:after="60"/>
        <w:rPr>
          <w:rFonts w:ascii="Tahoma" w:hAnsi="Tahoma" w:cs="Tahoma"/>
          <w:sz w:val="20"/>
          <w:szCs w:val="20"/>
        </w:rPr>
      </w:pPr>
    </w:p>
    <w:p w:rsidR="00E7474F" w:rsidRPr="00CE43E7" w:rsidRDefault="00B90B53" w:rsidP="00B90B53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b/>
          <w:bCs/>
          <w:i/>
          <w:iCs/>
          <w:color w:val="0070C0"/>
          <w:sz w:val="22"/>
          <w:szCs w:val="22"/>
        </w:rPr>
      </w:pPr>
      <w:r w:rsidRPr="00033129">
        <w:rPr>
          <w:rFonts w:ascii="Tahoma" w:hAnsi="Tahoma" w:cs="Tahoma"/>
          <w:b/>
          <w:i/>
          <w:color w:val="0070C0"/>
          <w:sz w:val="22"/>
          <w:szCs w:val="22"/>
        </w:rPr>
        <w:t xml:space="preserve">(składany </w:t>
      </w:r>
      <w:r w:rsidRPr="00033129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w przypadku</w:t>
      </w:r>
      <w:r w:rsidRPr="00033129">
        <w:rPr>
          <w:rFonts w:ascii="Tahoma" w:hAnsi="Tahoma" w:cs="Tahoma"/>
          <w:b/>
          <w:i/>
          <w:color w:val="0070C0"/>
          <w:sz w:val="22"/>
          <w:szCs w:val="22"/>
        </w:rPr>
        <w:t xml:space="preserve"> otrzymania od </w:t>
      </w:r>
      <w:r w:rsidRPr="00CE43E7">
        <w:rPr>
          <w:rFonts w:ascii="Tahoma" w:hAnsi="Tahoma" w:cs="Tahoma"/>
          <w:b/>
          <w:i/>
          <w:color w:val="0070C0"/>
          <w:sz w:val="22"/>
          <w:szCs w:val="22"/>
        </w:rPr>
        <w:t xml:space="preserve">Zamawiającego Wezwania do złożenia oświadczeń/dokumentów </w:t>
      </w:r>
      <w:r w:rsidRPr="00CE43E7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>z art. 274 ust. 1 ustawy Pzp</w:t>
      </w:r>
      <w:r w:rsidR="00E7474F" w:rsidRPr="00CE43E7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>;</w:t>
      </w:r>
    </w:p>
    <w:p w:rsidR="00B20802" w:rsidRDefault="00B90B53" w:rsidP="00B90B53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b/>
          <w:i/>
          <w:color w:val="0070C0"/>
          <w:sz w:val="22"/>
          <w:szCs w:val="22"/>
        </w:rPr>
      </w:pPr>
      <w:r w:rsidRPr="00CE43E7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 </w:t>
      </w:r>
      <w:r w:rsidRPr="00CE43E7">
        <w:rPr>
          <w:rFonts w:ascii="Tahoma" w:hAnsi="Tahoma" w:cs="Tahoma"/>
          <w:b/>
          <w:i/>
          <w:color w:val="0070C0"/>
          <w:sz w:val="22"/>
          <w:szCs w:val="22"/>
        </w:rPr>
        <w:t xml:space="preserve">w przypadku podmiotu udostępniającego zasoby Wykonawcy i Wykonawców </w:t>
      </w:r>
      <w:r w:rsidRPr="00257DC8">
        <w:rPr>
          <w:rFonts w:ascii="Tahoma" w:hAnsi="Tahoma" w:cs="Tahoma"/>
          <w:b/>
          <w:i/>
          <w:color w:val="0070C0"/>
          <w:sz w:val="22"/>
          <w:szCs w:val="22"/>
        </w:rPr>
        <w:t>wspólnie ubiegających się o zamówienie</w:t>
      </w:r>
      <w:r w:rsidRPr="00257DC8">
        <w:t xml:space="preserve"> </w:t>
      </w:r>
      <w:r>
        <w:t>-</w:t>
      </w:r>
      <w:r w:rsidRPr="00257DC8">
        <w:rPr>
          <w:rFonts w:ascii="Tahoma" w:hAnsi="Tahoma" w:cs="Tahoma"/>
          <w:b/>
          <w:i/>
          <w:color w:val="0070C0"/>
          <w:sz w:val="22"/>
          <w:szCs w:val="22"/>
        </w:rPr>
        <w:t>zastosować odpowiednią liczbę oświadczeń</w:t>
      </w:r>
    </w:p>
    <w:p w:rsidR="00B90B53" w:rsidRPr="00033129" w:rsidRDefault="00B20802" w:rsidP="00B90B53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b/>
          <w:i/>
          <w:sz w:val="22"/>
          <w:szCs w:val="22"/>
        </w:rPr>
      </w:pPr>
      <w:r w:rsidRPr="00E7474F">
        <w:rPr>
          <w:rFonts w:ascii="Tahoma" w:hAnsi="Tahoma" w:cs="Tahoma"/>
          <w:b/>
          <w:i/>
          <w:color w:val="0070C0"/>
          <w:sz w:val="20"/>
          <w:szCs w:val="20"/>
        </w:rPr>
        <w:t>oświadczenia wypełniać odpowiednio do stanu faktycznego</w:t>
      </w:r>
      <w:r w:rsidR="00B90B53" w:rsidRPr="00033129">
        <w:rPr>
          <w:rFonts w:ascii="Tahoma" w:hAnsi="Tahoma" w:cs="Tahoma"/>
          <w:b/>
          <w:i/>
          <w:color w:val="0070C0"/>
          <w:sz w:val="22"/>
          <w:szCs w:val="22"/>
        </w:rPr>
        <w:t>)</w:t>
      </w:r>
    </w:p>
    <w:p w:rsidR="000261D8" w:rsidRDefault="000261D8" w:rsidP="00E36477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</w:p>
    <w:p w:rsidR="0084350C" w:rsidRDefault="00E36477" w:rsidP="00C655D3">
      <w:pPr>
        <w:spacing w:line="360" w:lineRule="auto"/>
        <w:rPr>
          <w:rFonts w:ascii="Tahoma" w:hAnsi="Tahoma" w:cs="Tahoma"/>
          <w:bCs/>
          <w:sz w:val="20"/>
          <w:szCs w:val="20"/>
        </w:rPr>
      </w:pPr>
      <w:r w:rsidRPr="00BF16AE">
        <w:rPr>
          <w:rFonts w:ascii="Tahoma" w:hAnsi="Tahoma" w:cs="Tahoma"/>
          <w:sz w:val="20"/>
          <w:szCs w:val="20"/>
        </w:rPr>
        <w:t>Na potrzeby postępowania o udzielenie zamówienia publicznego</w:t>
      </w:r>
      <w:r w:rsidR="0066108C">
        <w:rPr>
          <w:rFonts w:ascii="Tahoma" w:hAnsi="Tahoma" w:cs="Tahoma"/>
          <w:sz w:val="20"/>
          <w:szCs w:val="20"/>
        </w:rPr>
        <w:t>,</w:t>
      </w:r>
      <w:r w:rsidR="00900B06" w:rsidRPr="00900B06">
        <w:rPr>
          <w:rFonts w:ascii="Tahoma" w:hAnsi="Tahoma" w:cs="Tahoma"/>
          <w:sz w:val="20"/>
          <w:szCs w:val="20"/>
        </w:rPr>
        <w:t xml:space="preserve"> </w:t>
      </w:r>
      <w:r w:rsidR="00900B06" w:rsidRPr="00BF16AE">
        <w:rPr>
          <w:rFonts w:ascii="Tahoma" w:hAnsi="Tahoma" w:cs="Tahoma"/>
          <w:sz w:val="20"/>
          <w:szCs w:val="20"/>
        </w:rPr>
        <w:t>pn.</w:t>
      </w:r>
      <w:r w:rsidR="0084350C">
        <w:rPr>
          <w:rFonts w:ascii="Tahoma" w:hAnsi="Tahoma" w:cs="Tahoma"/>
          <w:sz w:val="20"/>
          <w:szCs w:val="20"/>
        </w:rPr>
        <w:t xml:space="preserve"> </w:t>
      </w:r>
      <w:r w:rsidR="00CE43E7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</w:t>
      </w:r>
      <w:r w:rsidR="00CF10A1" w:rsidRPr="00031E88">
        <w:rPr>
          <w:rFonts w:ascii="Tahoma" w:hAnsi="Tahoma" w:cs="Tahoma"/>
          <w:b/>
          <w:sz w:val="20"/>
          <w:szCs w:val="20"/>
        </w:rPr>
        <w:t xml:space="preserve">-etap </w:t>
      </w:r>
      <w:r w:rsidR="00CF10A1">
        <w:rPr>
          <w:rFonts w:ascii="Tahoma" w:hAnsi="Tahoma" w:cs="Tahoma"/>
          <w:b/>
          <w:sz w:val="20"/>
          <w:szCs w:val="20"/>
        </w:rPr>
        <w:t>I</w:t>
      </w:r>
      <w:r w:rsidR="00CF10A1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CF10A1" w:rsidRPr="00031E88">
        <w:rPr>
          <w:rFonts w:ascii="Tahoma" w:hAnsi="Tahoma" w:cs="Tahoma"/>
          <w:sz w:val="20"/>
          <w:szCs w:val="20"/>
        </w:rPr>
        <w:t xml:space="preserve">. znak sprawy: </w:t>
      </w:r>
      <w:r w:rsidR="00CF10A1" w:rsidRPr="00031E88">
        <w:rPr>
          <w:rFonts w:ascii="Tahoma" w:hAnsi="Tahoma" w:cs="Tahoma"/>
          <w:b/>
          <w:sz w:val="20"/>
          <w:szCs w:val="20"/>
        </w:rPr>
        <w:t>AZP-261-</w:t>
      </w:r>
      <w:r w:rsidR="00CF10A1">
        <w:rPr>
          <w:rFonts w:ascii="Tahoma" w:hAnsi="Tahoma" w:cs="Tahoma"/>
          <w:b/>
          <w:sz w:val="20"/>
          <w:szCs w:val="20"/>
        </w:rPr>
        <w:t>04</w:t>
      </w:r>
      <w:r w:rsidR="00CF10A1" w:rsidRPr="00031E88">
        <w:rPr>
          <w:rFonts w:ascii="Tahoma" w:hAnsi="Tahoma" w:cs="Tahoma"/>
          <w:b/>
          <w:sz w:val="20"/>
          <w:szCs w:val="20"/>
        </w:rPr>
        <w:t>/202</w:t>
      </w:r>
      <w:r w:rsidR="00CF10A1">
        <w:rPr>
          <w:rFonts w:ascii="Tahoma" w:hAnsi="Tahoma" w:cs="Tahoma"/>
          <w:b/>
          <w:sz w:val="20"/>
          <w:szCs w:val="20"/>
        </w:rPr>
        <w:t>6</w:t>
      </w:r>
      <w:r w:rsidRPr="00BF16AE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BF16AE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</w:t>
      </w:r>
      <w:r w:rsidRPr="00442745">
        <w:rPr>
          <w:rFonts w:ascii="Tahoma" w:hAnsi="Tahoma" w:cs="Tahoma"/>
          <w:b/>
          <w:bCs/>
          <w:sz w:val="20"/>
          <w:szCs w:val="20"/>
          <w:highlight w:val="white"/>
        </w:rPr>
        <w:t>ej Akademii N</w:t>
      </w:r>
      <w:r w:rsidRPr="00442745">
        <w:rPr>
          <w:rFonts w:ascii="Tahoma" w:hAnsi="Tahoma" w:cs="Tahoma"/>
          <w:b/>
          <w:bCs/>
          <w:sz w:val="20"/>
          <w:szCs w:val="20"/>
        </w:rPr>
        <w:t>auk,</w:t>
      </w:r>
      <w:r w:rsidRPr="0084350C">
        <w:rPr>
          <w:rFonts w:ascii="Tahoma" w:hAnsi="Tahoma" w:cs="Tahoma"/>
          <w:bCs/>
          <w:sz w:val="20"/>
          <w:szCs w:val="20"/>
        </w:rPr>
        <w:t xml:space="preserve"> </w:t>
      </w:r>
    </w:p>
    <w:p w:rsidR="00E36477" w:rsidRDefault="00E36477" w:rsidP="0084350C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  <w:r w:rsidRPr="0084350C">
        <w:rPr>
          <w:rFonts w:ascii="Tahoma" w:hAnsi="Tahoma" w:cs="Tahoma"/>
          <w:bCs/>
          <w:sz w:val="20"/>
          <w:szCs w:val="20"/>
        </w:rPr>
        <w:t>działając w imieniu i na rzecz Wykonawcy</w:t>
      </w:r>
      <w:r w:rsidR="00A43B5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A43B58" w:rsidRPr="00A43B58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="004F65AF" w:rsidRPr="007C7F7F">
        <w:rPr>
          <w:rFonts w:ascii="Tahoma" w:hAnsi="Tahoma" w:cs="Tahoma"/>
          <w:b/>
          <w:bCs/>
          <w:sz w:val="20"/>
          <w:szCs w:val="20"/>
        </w:rPr>
        <w:t>:</w:t>
      </w:r>
      <w:r w:rsidR="00A43B5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C7F7F">
        <w:rPr>
          <w:rFonts w:ascii="Tahoma" w:hAnsi="Tahoma" w:cs="Tahoma"/>
          <w:b/>
          <w:bCs/>
          <w:sz w:val="20"/>
          <w:szCs w:val="20"/>
        </w:rPr>
        <w:t>.....................................................</w:t>
      </w:r>
      <w:r w:rsidR="00F0309E">
        <w:rPr>
          <w:rFonts w:ascii="Tahoma" w:hAnsi="Tahoma" w:cs="Tahoma"/>
          <w:b/>
          <w:bCs/>
          <w:sz w:val="20"/>
          <w:szCs w:val="20"/>
        </w:rPr>
        <w:t xml:space="preserve"> REGON</w:t>
      </w:r>
      <w:r w:rsidR="00926695">
        <w:rPr>
          <w:rFonts w:ascii="Tahoma" w:hAnsi="Tahoma" w:cs="Tahoma"/>
          <w:b/>
          <w:bCs/>
          <w:sz w:val="20"/>
          <w:szCs w:val="20"/>
        </w:rPr>
        <w:t>: ……………………</w:t>
      </w:r>
    </w:p>
    <w:p w:rsidR="00BA1AD6" w:rsidRPr="004526AA" w:rsidRDefault="00EA0CE6" w:rsidP="009742CF">
      <w:pPr>
        <w:spacing w:line="360" w:lineRule="auto"/>
        <w:rPr>
          <w:rFonts w:ascii="Tahoma" w:hAnsi="Tahoma" w:cs="Tahoma"/>
          <w:sz w:val="20"/>
          <w:szCs w:val="20"/>
        </w:rPr>
      </w:pPr>
      <w:r w:rsidRPr="00442745">
        <w:rPr>
          <w:rFonts w:ascii="Tahoma" w:hAnsi="Tahoma" w:cs="Tahoma"/>
          <w:sz w:val="20"/>
          <w:szCs w:val="20"/>
        </w:rPr>
        <w:t>oświadczam,</w:t>
      </w:r>
      <w:r w:rsidR="005E102B">
        <w:rPr>
          <w:rFonts w:ascii="Tahoma" w:hAnsi="Tahoma" w:cs="Tahoma"/>
          <w:sz w:val="20"/>
          <w:szCs w:val="20"/>
        </w:rPr>
        <w:t xml:space="preserve"> </w:t>
      </w:r>
      <w:r w:rsidR="005E102B" w:rsidRPr="00442745">
        <w:rPr>
          <w:rFonts w:ascii="Tahoma" w:hAnsi="Tahoma" w:cs="Tahoma"/>
          <w:b/>
          <w:sz w:val="20"/>
          <w:szCs w:val="20"/>
        </w:rPr>
        <w:t xml:space="preserve"> </w:t>
      </w:r>
      <w:r w:rsidR="009742CF">
        <w:rPr>
          <w:rFonts w:ascii="Tahoma" w:hAnsi="Tahoma" w:cs="Tahoma"/>
          <w:sz w:val="20"/>
          <w:szCs w:val="20"/>
        </w:rPr>
        <w:t>iż</w:t>
      </w:r>
      <w:r w:rsidR="004526AA">
        <w:rPr>
          <w:rFonts w:ascii="Tahoma" w:hAnsi="Tahoma" w:cs="Tahoma"/>
          <w:sz w:val="20"/>
          <w:szCs w:val="20"/>
        </w:rPr>
        <w:t xml:space="preserve"> </w:t>
      </w:r>
      <w:r w:rsidR="004921AD" w:rsidRPr="004921AD">
        <w:rPr>
          <w:rFonts w:ascii="Tahoma" w:hAnsi="Tahoma" w:cs="Tahoma"/>
          <w:sz w:val="20"/>
          <w:szCs w:val="20"/>
        </w:rPr>
        <w:t>informacje zawarte w złożonym przez nas</w:t>
      </w:r>
      <w:r w:rsidR="00F84025">
        <w:rPr>
          <w:rFonts w:ascii="Tahoma" w:hAnsi="Tahoma" w:cs="Tahoma"/>
          <w:sz w:val="20"/>
          <w:szCs w:val="20"/>
        </w:rPr>
        <w:t xml:space="preserve"> </w:t>
      </w:r>
      <w:r w:rsidR="009742CF">
        <w:rPr>
          <w:rFonts w:ascii="Tahoma" w:hAnsi="Tahoma" w:cs="Tahoma"/>
          <w:sz w:val="20"/>
          <w:szCs w:val="20"/>
        </w:rPr>
        <w:t>Oświadczeniu</w:t>
      </w:r>
      <w:r w:rsidR="00C655D3">
        <w:rPr>
          <w:rFonts w:ascii="Tahoma" w:hAnsi="Tahoma" w:cs="Tahoma"/>
          <w:sz w:val="20"/>
          <w:szCs w:val="20"/>
        </w:rPr>
        <w:t xml:space="preserve">, o którym mowa w </w:t>
      </w:r>
      <w:r w:rsidR="009742CF">
        <w:rPr>
          <w:rFonts w:ascii="Tahoma" w:hAnsi="Tahoma" w:cs="Tahoma"/>
          <w:sz w:val="20"/>
          <w:szCs w:val="20"/>
        </w:rPr>
        <w:t xml:space="preserve">art. 125 ust. 1 ustawy Pzp </w:t>
      </w:r>
      <w:r w:rsidR="00926695">
        <w:rPr>
          <w:rFonts w:ascii="Tahoma" w:hAnsi="Tahoma" w:cs="Tahoma"/>
          <w:sz w:val="20"/>
          <w:szCs w:val="20"/>
        </w:rPr>
        <w:t>są nadal aktualne</w:t>
      </w:r>
      <w:r w:rsidR="009742CF">
        <w:rPr>
          <w:rFonts w:ascii="Tahoma" w:hAnsi="Tahoma" w:cs="Tahoma"/>
          <w:sz w:val="20"/>
          <w:szCs w:val="20"/>
        </w:rPr>
        <w:t>, tj. nie podlegam</w:t>
      </w:r>
      <w:r w:rsidR="00072467">
        <w:rPr>
          <w:rFonts w:ascii="Tahoma" w:hAnsi="Tahoma" w:cs="Tahoma"/>
          <w:sz w:val="20"/>
          <w:szCs w:val="20"/>
        </w:rPr>
        <w:t>y</w:t>
      </w:r>
      <w:r w:rsidR="009742CF">
        <w:rPr>
          <w:rFonts w:ascii="Tahoma" w:hAnsi="Tahoma" w:cs="Tahoma"/>
          <w:sz w:val="20"/>
          <w:szCs w:val="20"/>
        </w:rPr>
        <w:t xml:space="preserve"> wykluczeniu z postępowania na podstawie:</w:t>
      </w:r>
      <w:r w:rsidR="009742CF" w:rsidRPr="009742CF">
        <w:t xml:space="preserve"> </w:t>
      </w:r>
    </w:p>
    <w:p w:rsidR="00EE1EA1" w:rsidRPr="004A6F57" w:rsidRDefault="00EE1EA1" w:rsidP="00EE1EA1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art. 108 ust. 1 pkt 1 ustawy</w:t>
      </w:r>
      <w:r w:rsidR="0073751C" w:rsidRPr="004A6F57">
        <w:rPr>
          <w:rFonts w:ascii="Tahoma" w:hAnsi="Tahoma" w:cs="Tahoma"/>
          <w:sz w:val="20"/>
          <w:szCs w:val="20"/>
        </w:rPr>
        <w:t xml:space="preserve"> Pzp</w:t>
      </w:r>
      <w:r w:rsidRPr="004A6F57">
        <w:rPr>
          <w:rFonts w:ascii="Tahoma" w:hAnsi="Tahoma" w:cs="Tahoma"/>
          <w:sz w:val="20"/>
          <w:szCs w:val="20"/>
        </w:rPr>
        <w:t>,</w:t>
      </w:r>
    </w:p>
    <w:p w:rsidR="00EE1EA1" w:rsidRPr="004A6F57" w:rsidRDefault="00EE1EA1" w:rsidP="00EE1EA1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art. 108 ust. 1 pkt 2 ustawy</w:t>
      </w:r>
      <w:r w:rsidR="0073751C" w:rsidRPr="004A6F57">
        <w:rPr>
          <w:rFonts w:ascii="Tahoma" w:hAnsi="Tahoma" w:cs="Tahoma"/>
          <w:sz w:val="20"/>
          <w:szCs w:val="20"/>
        </w:rPr>
        <w:t xml:space="preserve"> Pzp</w:t>
      </w:r>
      <w:r w:rsidRPr="004A6F57">
        <w:rPr>
          <w:rFonts w:ascii="Tahoma" w:hAnsi="Tahoma" w:cs="Tahoma"/>
          <w:sz w:val="20"/>
          <w:szCs w:val="20"/>
        </w:rPr>
        <w:t>,</w:t>
      </w:r>
    </w:p>
    <w:p w:rsidR="001E7D28" w:rsidRPr="004A6F57" w:rsidRDefault="001E7D28" w:rsidP="001E7D28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art. 108 ust. 1 pkt 3 ustawy</w:t>
      </w:r>
      <w:r w:rsidR="0073751C" w:rsidRPr="004A6F57">
        <w:rPr>
          <w:rFonts w:ascii="Tahoma" w:hAnsi="Tahoma" w:cs="Tahoma"/>
          <w:sz w:val="20"/>
          <w:szCs w:val="20"/>
        </w:rPr>
        <w:t xml:space="preserve"> Pzp</w:t>
      </w:r>
      <w:r w:rsidRPr="004A6F57">
        <w:rPr>
          <w:rFonts w:ascii="Tahoma" w:hAnsi="Tahoma" w:cs="Tahoma"/>
          <w:sz w:val="20"/>
          <w:szCs w:val="20"/>
        </w:rPr>
        <w:t>,</w:t>
      </w:r>
    </w:p>
    <w:p w:rsidR="001E7D28" w:rsidRPr="004A6F57" w:rsidRDefault="001E7D28" w:rsidP="001E7D28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art. 108 ust. 1 pkt 4 ustawy</w:t>
      </w:r>
      <w:r w:rsidR="0073751C" w:rsidRPr="004A6F57">
        <w:rPr>
          <w:rFonts w:ascii="Tahoma" w:hAnsi="Tahoma" w:cs="Tahoma"/>
          <w:sz w:val="20"/>
          <w:szCs w:val="20"/>
        </w:rPr>
        <w:t xml:space="preserve"> Pzp</w:t>
      </w:r>
      <w:r w:rsidRPr="004A6F57">
        <w:rPr>
          <w:rFonts w:ascii="Tahoma" w:hAnsi="Tahoma" w:cs="Tahoma"/>
          <w:sz w:val="20"/>
          <w:szCs w:val="20"/>
        </w:rPr>
        <w:t>, dotyczących orzeczenia zakazu ubiegania się o zamówienie publiczne tytułem środka zapobiegawczego,</w:t>
      </w:r>
    </w:p>
    <w:p w:rsidR="001E7D28" w:rsidRPr="004A6F57" w:rsidRDefault="001E7D28" w:rsidP="001E7D28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art. 108 ust. 1 pkt 5 ustawy</w:t>
      </w:r>
      <w:r w:rsidR="0073751C" w:rsidRPr="004A6F57">
        <w:rPr>
          <w:rFonts w:ascii="Tahoma" w:hAnsi="Tahoma" w:cs="Tahoma"/>
          <w:sz w:val="20"/>
          <w:szCs w:val="20"/>
        </w:rPr>
        <w:t xml:space="preserve"> Pzp</w:t>
      </w:r>
      <w:r w:rsidRPr="004A6F57">
        <w:rPr>
          <w:rFonts w:ascii="Tahoma" w:hAnsi="Tahoma" w:cs="Tahoma"/>
          <w:sz w:val="20"/>
          <w:szCs w:val="20"/>
        </w:rPr>
        <w:t>,</w:t>
      </w:r>
    </w:p>
    <w:p w:rsidR="001E7D28" w:rsidRDefault="001E7D28" w:rsidP="001E7D28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art. 108 ust. 1 pkt 6 ustawy</w:t>
      </w:r>
      <w:r w:rsidR="0073751C" w:rsidRPr="004A6F57">
        <w:rPr>
          <w:rFonts w:ascii="Tahoma" w:hAnsi="Tahoma" w:cs="Tahoma"/>
          <w:sz w:val="20"/>
          <w:szCs w:val="20"/>
        </w:rPr>
        <w:t xml:space="preserve"> Pzp</w:t>
      </w:r>
      <w:r w:rsidRPr="004A6F57">
        <w:rPr>
          <w:rFonts w:ascii="Tahoma" w:hAnsi="Tahoma" w:cs="Tahoma"/>
          <w:sz w:val="20"/>
          <w:szCs w:val="20"/>
        </w:rPr>
        <w:t>,</w:t>
      </w:r>
    </w:p>
    <w:p w:rsidR="004B1207" w:rsidRPr="004A6F57" w:rsidRDefault="004B1207" w:rsidP="004B1207">
      <w:pPr>
        <w:pStyle w:val="Akapitzlist"/>
        <w:spacing w:line="360" w:lineRule="auto"/>
        <w:ind w:left="426"/>
        <w:rPr>
          <w:rFonts w:ascii="Tahoma" w:hAnsi="Tahoma" w:cs="Tahoma"/>
          <w:sz w:val="20"/>
          <w:szCs w:val="20"/>
        </w:rPr>
      </w:pPr>
    </w:p>
    <w:p w:rsidR="004A6F57" w:rsidRPr="004A6F57" w:rsidRDefault="004A6F57" w:rsidP="004A6F57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z 2021 r., poz. 835),</w:t>
      </w:r>
    </w:p>
    <w:p w:rsidR="00BA1AD6" w:rsidRDefault="004A6F57" w:rsidP="005E102B">
      <w:pPr>
        <w:pStyle w:val="Akapitzlist"/>
        <w:numPr>
          <w:ilvl w:val="0"/>
          <w:numId w:val="9"/>
        </w:numPr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4A6F57">
        <w:rPr>
          <w:rFonts w:ascii="Tahoma" w:hAnsi="Tahoma" w:cs="Tahoma"/>
          <w:sz w:val="20"/>
          <w:szCs w:val="20"/>
        </w:rPr>
        <w:t>rozporządzenia Rady (UE) nr 833/2014 z dnia 31 lipca 2014 r. dotyczącego środków ograniczających w związku z działaniami Rosji destabilizującymi sytuację na Ukrainie (Dz.Urz.-UE nr L 229 z 31.7.2014, str. 1).</w:t>
      </w:r>
    </w:p>
    <w:p w:rsidR="00744046" w:rsidRDefault="00744046" w:rsidP="00744046">
      <w:pPr>
        <w:spacing w:line="360" w:lineRule="auto"/>
        <w:ind w:left="66"/>
        <w:rPr>
          <w:rFonts w:ascii="Tahoma" w:hAnsi="Tahoma" w:cs="Tahoma"/>
          <w:sz w:val="20"/>
          <w:szCs w:val="20"/>
        </w:rPr>
      </w:pPr>
    </w:p>
    <w:p w:rsidR="00744046" w:rsidRDefault="00744046" w:rsidP="00744046">
      <w:pPr>
        <w:spacing w:line="360" w:lineRule="auto"/>
        <w:ind w:left="66"/>
        <w:rPr>
          <w:rFonts w:ascii="Tahoma" w:hAnsi="Tahoma" w:cs="Tahoma"/>
          <w:sz w:val="20"/>
          <w:szCs w:val="20"/>
        </w:rPr>
      </w:pPr>
    </w:p>
    <w:p w:rsidR="00744046" w:rsidRDefault="00744046" w:rsidP="00744046">
      <w:pPr>
        <w:spacing w:line="360" w:lineRule="auto"/>
        <w:ind w:left="66"/>
        <w:rPr>
          <w:rFonts w:ascii="Tahoma" w:hAnsi="Tahoma" w:cs="Tahoma"/>
          <w:sz w:val="20"/>
          <w:szCs w:val="20"/>
        </w:rPr>
      </w:pPr>
    </w:p>
    <w:p w:rsidR="004B1207" w:rsidRDefault="004B1207" w:rsidP="00744046">
      <w:pPr>
        <w:spacing w:line="360" w:lineRule="auto"/>
        <w:ind w:left="66"/>
        <w:rPr>
          <w:rFonts w:ascii="Tahoma" w:hAnsi="Tahoma" w:cs="Tahoma"/>
          <w:sz w:val="20"/>
          <w:szCs w:val="20"/>
        </w:rPr>
      </w:pPr>
    </w:p>
    <w:p w:rsidR="004B1207" w:rsidRDefault="004B1207" w:rsidP="00744046">
      <w:pPr>
        <w:spacing w:line="360" w:lineRule="auto"/>
        <w:ind w:left="66"/>
        <w:rPr>
          <w:rFonts w:ascii="Tahoma" w:hAnsi="Tahoma" w:cs="Tahoma"/>
          <w:sz w:val="20"/>
          <w:szCs w:val="20"/>
        </w:rPr>
      </w:pPr>
    </w:p>
    <w:p w:rsidR="00D8394E" w:rsidRPr="00BA264E" w:rsidRDefault="00D8394E" w:rsidP="00D8394E">
      <w:pPr>
        <w:jc w:val="right"/>
        <w:rPr>
          <w:rFonts w:ascii="Tahoma" w:eastAsiaTheme="minorHAnsi" w:hAnsi="Tahoma" w:cs="Tahoma"/>
          <w:sz w:val="20"/>
          <w:szCs w:val="20"/>
        </w:rPr>
      </w:pPr>
      <w:r w:rsidRPr="00BA264E">
        <w:rPr>
          <w:rFonts w:ascii="Tahoma" w:eastAsiaTheme="minorHAnsi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eastAsiaTheme="minorHAnsi" w:hAnsi="Tahoma" w:cs="Tahoma"/>
          <w:sz w:val="20"/>
          <w:szCs w:val="20"/>
        </w:rPr>
        <w:t>..</w:t>
      </w:r>
    </w:p>
    <w:p w:rsidR="00D8394E" w:rsidRPr="00D8394E" w:rsidRDefault="00D8394E" w:rsidP="00D8394E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 w:rsidRPr="00D8394E">
        <w:rPr>
          <w:rFonts w:ascii="Tahoma" w:eastAsiaTheme="minorHAnsi" w:hAnsi="Tahoma" w:cs="Tahoma"/>
          <w:i/>
          <w:sz w:val="18"/>
          <w:szCs w:val="18"/>
        </w:rPr>
        <w:t>Wizualizacja; kwalifikowany podpis elektroniczny</w:t>
      </w:r>
    </w:p>
    <w:p w:rsidR="00744046" w:rsidRPr="00D8394E" w:rsidRDefault="00D8394E" w:rsidP="00D8394E">
      <w:pPr>
        <w:jc w:val="right"/>
        <w:rPr>
          <w:rFonts w:ascii="Tahoma" w:hAnsi="Tahoma" w:cs="Tahoma"/>
          <w:sz w:val="20"/>
          <w:szCs w:val="20"/>
        </w:rPr>
      </w:pPr>
      <w:r w:rsidRPr="00D8394E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744046" w:rsidRPr="00D8394E" w:rsidSect="00816CE6">
      <w:headerReference w:type="default" r:id="rId8"/>
      <w:footerReference w:type="default" r:id="rId9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395" w:rsidRDefault="00E42395">
      <w:r>
        <w:separator/>
      </w:r>
    </w:p>
  </w:endnote>
  <w:endnote w:type="continuationSeparator" w:id="0">
    <w:p w:rsidR="00E42395" w:rsidRDefault="00E4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14A0" w:rsidRDefault="000914A0" w:rsidP="000914A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395" w:rsidRDefault="00E42395">
      <w:r>
        <w:separator/>
      </w:r>
    </w:p>
  </w:footnote>
  <w:footnote w:type="continuationSeparator" w:id="0">
    <w:p w:rsidR="00E42395" w:rsidRDefault="00E42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1A3" w:rsidRPr="004B1207" w:rsidRDefault="008041A3" w:rsidP="004B1207">
    <w:pPr>
      <w:jc w:val="right"/>
      <w:rPr>
        <w:rFonts w:ascii="Tahoma" w:hAnsi="Tahoma" w:cs="Tahoma"/>
        <w:i/>
        <w:color w:val="0070C0"/>
        <w:sz w:val="18"/>
        <w:szCs w:val="18"/>
      </w:rPr>
    </w:pPr>
    <w:r w:rsidRPr="004B1207">
      <w:rPr>
        <w:rFonts w:ascii="Tahoma" w:hAnsi="Tahoma" w:cs="Tahoma"/>
        <w:i/>
        <w:color w:val="0070C0"/>
        <w:sz w:val="18"/>
        <w:szCs w:val="18"/>
      </w:rPr>
      <w:t xml:space="preserve">Załącznik </w:t>
    </w:r>
    <w:r w:rsidR="00F32D57" w:rsidRPr="004B1207">
      <w:rPr>
        <w:rFonts w:ascii="Tahoma" w:hAnsi="Tahoma" w:cs="Tahoma"/>
        <w:i/>
        <w:color w:val="0070C0"/>
        <w:sz w:val="18"/>
        <w:szCs w:val="18"/>
      </w:rPr>
      <w:t>n</w:t>
    </w:r>
    <w:r w:rsidRPr="004B1207">
      <w:rPr>
        <w:rFonts w:ascii="Tahoma" w:hAnsi="Tahoma" w:cs="Tahoma"/>
        <w:i/>
        <w:color w:val="0070C0"/>
        <w:sz w:val="18"/>
        <w:szCs w:val="18"/>
      </w:rPr>
      <w:t>r</w:t>
    </w:r>
    <w:r w:rsidR="002B49A6" w:rsidRPr="004B1207">
      <w:rPr>
        <w:rFonts w:ascii="Tahoma" w:hAnsi="Tahoma" w:cs="Tahoma"/>
        <w:i/>
        <w:color w:val="0070C0"/>
        <w:sz w:val="18"/>
        <w:szCs w:val="18"/>
      </w:rPr>
      <w:t xml:space="preserve"> </w:t>
    </w:r>
    <w:r w:rsidR="008B32CE">
      <w:rPr>
        <w:rFonts w:ascii="Tahoma" w:hAnsi="Tahoma" w:cs="Tahoma"/>
        <w:i/>
        <w:color w:val="0070C0"/>
        <w:sz w:val="18"/>
        <w:szCs w:val="18"/>
      </w:rPr>
      <w:t xml:space="preserve">10 </w:t>
    </w:r>
    <w:r w:rsidR="00532375" w:rsidRPr="004B1207">
      <w:rPr>
        <w:rFonts w:ascii="Tahoma" w:hAnsi="Tahoma" w:cs="Tahoma"/>
        <w:i/>
        <w:color w:val="0070C0"/>
        <w:sz w:val="18"/>
        <w:szCs w:val="18"/>
      </w:rPr>
      <w:t>do S</w:t>
    </w:r>
    <w:r w:rsidRPr="004B1207">
      <w:rPr>
        <w:rFonts w:ascii="Tahoma" w:hAnsi="Tahoma" w:cs="Tahoma"/>
        <w:i/>
        <w:color w:val="0070C0"/>
        <w:sz w:val="18"/>
        <w:szCs w:val="18"/>
      </w:rPr>
      <w:t>WZ</w:t>
    </w:r>
  </w:p>
  <w:p w:rsidR="00532375" w:rsidRPr="004B1207" w:rsidRDefault="00532375" w:rsidP="004B1207">
    <w:pPr>
      <w:jc w:val="right"/>
      <w:rPr>
        <w:rFonts w:ascii="Tahoma" w:hAnsi="Tahoma" w:cs="Tahoma"/>
        <w:i/>
        <w:color w:val="0070C0"/>
        <w:sz w:val="18"/>
        <w:szCs w:val="18"/>
      </w:rPr>
    </w:pPr>
    <w:r w:rsidRPr="004B1207">
      <w:rPr>
        <w:rFonts w:ascii="Tahoma" w:hAnsi="Tahoma" w:cs="Tahoma"/>
        <w:i/>
        <w:color w:val="0070C0"/>
        <w:sz w:val="18"/>
        <w:szCs w:val="18"/>
      </w:rPr>
      <w:t>AZP-261-</w:t>
    </w:r>
    <w:r w:rsidR="00CF10A1">
      <w:rPr>
        <w:rFonts w:ascii="Tahoma" w:hAnsi="Tahoma" w:cs="Tahoma"/>
        <w:i/>
        <w:color w:val="0070C0"/>
        <w:sz w:val="18"/>
        <w:szCs w:val="18"/>
      </w:rPr>
      <w:t>0</w:t>
    </w:r>
    <w:r w:rsidR="004B1207" w:rsidRPr="004B1207">
      <w:rPr>
        <w:rFonts w:ascii="Tahoma" w:hAnsi="Tahoma" w:cs="Tahoma"/>
        <w:i/>
        <w:color w:val="0070C0"/>
        <w:sz w:val="18"/>
        <w:szCs w:val="18"/>
      </w:rPr>
      <w:t>4/202</w:t>
    </w:r>
    <w:r w:rsidR="00CF10A1">
      <w:rPr>
        <w:rFonts w:ascii="Tahoma" w:hAnsi="Tahoma" w:cs="Tahoma"/>
        <w:i/>
        <w:color w:val="0070C0"/>
        <w:sz w:val="18"/>
        <w:szCs w:val="18"/>
      </w:rPr>
      <w:t>6</w:t>
    </w:r>
  </w:p>
  <w:p w:rsidR="008041A3" w:rsidRDefault="008041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25F3EE8"/>
    <w:multiLevelType w:val="hybridMultilevel"/>
    <w:tmpl w:val="F2A07758"/>
    <w:lvl w:ilvl="0" w:tplc="0415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D81700"/>
    <w:multiLevelType w:val="hybridMultilevel"/>
    <w:tmpl w:val="137A6E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175BA"/>
    <w:multiLevelType w:val="hybridMultilevel"/>
    <w:tmpl w:val="6FA0EA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1F45DEA"/>
    <w:multiLevelType w:val="hybridMultilevel"/>
    <w:tmpl w:val="95962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01"/>
    <w:rsid w:val="00000CD8"/>
    <w:rsid w:val="00012F17"/>
    <w:rsid w:val="000152ED"/>
    <w:rsid w:val="00017291"/>
    <w:rsid w:val="00020D9A"/>
    <w:rsid w:val="000261D8"/>
    <w:rsid w:val="00035142"/>
    <w:rsid w:val="00035C21"/>
    <w:rsid w:val="00052EC9"/>
    <w:rsid w:val="00055B8B"/>
    <w:rsid w:val="00062579"/>
    <w:rsid w:val="00063FAA"/>
    <w:rsid w:val="00072467"/>
    <w:rsid w:val="00075100"/>
    <w:rsid w:val="00086329"/>
    <w:rsid w:val="00086AC7"/>
    <w:rsid w:val="000914A0"/>
    <w:rsid w:val="000C1013"/>
    <w:rsid w:val="000C4C4D"/>
    <w:rsid w:val="000F4233"/>
    <w:rsid w:val="000F6CB3"/>
    <w:rsid w:val="00101CD8"/>
    <w:rsid w:val="0010791F"/>
    <w:rsid w:val="0012218D"/>
    <w:rsid w:val="0014069C"/>
    <w:rsid w:val="00150EEA"/>
    <w:rsid w:val="0018168F"/>
    <w:rsid w:val="001A0136"/>
    <w:rsid w:val="001A4528"/>
    <w:rsid w:val="001B74C8"/>
    <w:rsid w:val="001D3F23"/>
    <w:rsid w:val="001E3A73"/>
    <w:rsid w:val="001E559E"/>
    <w:rsid w:val="001E7D28"/>
    <w:rsid w:val="001F733D"/>
    <w:rsid w:val="001F7897"/>
    <w:rsid w:val="00222378"/>
    <w:rsid w:val="0022398F"/>
    <w:rsid w:val="00252F57"/>
    <w:rsid w:val="00290601"/>
    <w:rsid w:val="002B199E"/>
    <w:rsid w:val="002B49A6"/>
    <w:rsid w:val="002F416E"/>
    <w:rsid w:val="002F5B41"/>
    <w:rsid w:val="00305A96"/>
    <w:rsid w:val="00362988"/>
    <w:rsid w:val="003638BF"/>
    <w:rsid w:val="0037559D"/>
    <w:rsid w:val="003939AC"/>
    <w:rsid w:val="003A4F4E"/>
    <w:rsid w:val="003A5E3B"/>
    <w:rsid w:val="003B53C0"/>
    <w:rsid w:val="003D3088"/>
    <w:rsid w:val="00427ABB"/>
    <w:rsid w:val="0043136E"/>
    <w:rsid w:val="00432320"/>
    <w:rsid w:val="00434D7A"/>
    <w:rsid w:val="00442745"/>
    <w:rsid w:val="004455DE"/>
    <w:rsid w:val="004526AA"/>
    <w:rsid w:val="004657D9"/>
    <w:rsid w:val="004748B0"/>
    <w:rsid w:val="0047513D"/>
    <w:rsid w:val="004820A0"/>
    <w:rsid w:val="00483E7D"/>
    <w:rsid w:val="004921AD"/>
    <w:rsid w:val="00494080"/>
    <w:rsid w:val="00494AF3"/>
    <w:rsid w:val="004A6F57"/>
    <w:rsid w:val="004B1207"/>
    <w:rsid w:val="004B65FE"/>
    <w:rsid w:val="004E5A26"/>
    <w:rsid w:val="004F4AA1"/>
    <w:rsid w:val="004F65AF"/>
    <w:rsid w:val="004F7013"/>
    <w:rsid w:val="0051314B"/>
    <w:rsid w:val="00523C6B"/>
    <w:rsid w:val="00532375"/>
    <w:rsid w:val="00532B23"/>
    <w:rsid w:val="00555BAA"/>
    <w:rsid w:val="00555D11"/>
    <w:rsid w:val="005654E3"/>
    <w:rsid w:val="00571F95"/>
    <w:rsid w:val="00584588"/>
    <w:rsid w:val="0058461F"/>
    <w:rsid w:val="005B058C"/>
    <w:rsid w:val="005B66AF"/>
    <w:rsid w:val="005C1110"/>
    <w:rsid w:val="005C2F96"/>
    <w:rsid w:val="005D3DE4"/>
    <w:rsid w:val="005D3F71"/>
    <w:rsid w:val="005D437C"/>
    <w:rsid w:val="005D714D"/>
    <w:rsid w:val="005E102B"/>
    <w:rsid w:val="00605AEA"/>
    <w:rsid w:val="006429C1"/>
    <w:rsid w:val="0066108C"/>
    <w:rsid w:val="006735A5"/>
    <w:rsid w:val="0069392F"/>
    <w:rsid w:val="00695A33"/>
    <w:rsid w:val="00696D06"/>
    <w:rsid w:val="006C775C"/>
    <w:rsid w:val="006D4144"/>
    <w:rsid w:val="006E617D"/>
    <w:rsid w:val="006F6B48"/>
    <w:rsid w:val="007126BB"/>
    <w:rsid w:val="0073751C"/>
    <w:rsid w:val="0074399B"/>
    <w:rsid w:val="00744046"/>
    <w:rsid w:val="00767929"/>
    <w:rsid w:val="007701FF"/>
    <w:rsid w:val="00776AB2"/>
    <w:rsid w:val="007821B6"/>
    <w:rsid w:val="0078448B"/>
    <w:rsid w:val="00791112"/>
    <w:rsid w:val="0079529C"/>
    <w:rsid w:val="007B7369"/>
    <w:rsid w:val="007C3743"/>
    <w:rsid w:val="008041A3"/>
    <w:rsid w:val="00814F50"/>
    <w:rsid w:val="00816CE6"/>
    <w:rsid w:val="00824221"/>
    <w:rsid w:val="00826C36"/>
    <w:rsid w:val="0084350C"/>
    <w:rsid w:val="00845F18"/>
    <w:rsid w:val="008527D7"/>
    <w:rsid w:val="00853169"/>
    <w:rsid w:val="0085370E"/>
    <w:rsid w:val="00854EE0"/>
    <w:rsid w:val="00855EA0"/>
    <w:rsid w:val="00891FCB"/>
    <w:rsid w:val="008A50D8"/>
    <w:rsid w:val="008B32CE"/>
    <w:rsid w:val="008B3E61"/>
    <w:rsid w:val="008B4871"/>
    <w:rsid w:val="008B6440"/>
    <w:rsid w:val="008D33F5"/>
    <w:rsid w:val="008E3A96"/>
    <w:rsid w:val="00900B06"/>
    <w:rsid w:val="00910419"/>
    <w:rsid w:val="00926695"/>
    <w:rsid w:val="00956CBE"/>
    <w:rsid w:val="00972551"/>
    <w:rsid w:val="0097351A"/>
    <w:rsid w:val="009742CF"/>
    <w:rsid w:val="009A417F"/>
    <w:rsid w:val="009B2EFA"/>
    <w:rsid w:val="009B4E99"/>
    <w:rsid w:val="009E5075"/>
    <w:rsid w:val="009F377B"/>
    <w:rsid w:val="00A2010B"/>
    <w:rsid w:val="00A25BBA"/>
    <w:rsid w:val="00A43B58"/>
    <w:rsid w:val="00A5570D"/>
    <w:rsid w:val="00A610A0"/>
    <w:rsid w:val="00A618A2"/>
    <w:rsid w:val="00A63F24"/>
    <w:rsid w:val="00A819B2"/>
    <w:rsid w:val="00A876FE"/>
    <w:rsid w:val="00A94E43"/>
    <w:rsid w:val="00A95738"/>
    <w:rsid w:val="00AE0D99"/>
    <w:rsid w:val="00AE2B94"/>
    <w:rsid w:val="00AE44C6"/>
    <w:rsid w:val="00AE45B6"/>
    <w:rsid w:val="00AF11EC"/>
    <w:rsid w:val="00B00E67"/>
    <w:rsid w:val="00B011B9"/>
    <w:rsid w:val="00B20802"/>
    <w:rsid w:val="00B30ACB"/>
    <w:rsid w:val="00B43AF5"/>
    <w:rsid w:val="00B44B40"/>
    <w:rsid w:val="00B556EE"/>
    <w:rsid w:val="00B650ED"/>
    <w:rsid w:val="00B66D25"/>
    <w:rsid w:val="00B66DAE"/>
    <w:rsid w:val="00B75588"/>
    <w:rsid w:val="00B85393"/>
    <w:rsid w:val="00B90B53"/>
    <w:rsid w:val="00BA1AD6"/>
    <w:rsid w:val="00C2211F"/>
    <w:rsid w:val="00C31439"/>
    <w:rsid w:val="00C512E0"/>
    <w:rsid w:val="00C56156"/>
    <w:rsid w:val="00C61CA3"/>
    <w:rsid w:val="00C655D3"/>
    <w:rsid w:val="00C85041"/>
    <w:rsid w:val="00C91F18"/>
    <w:rsid w:val="00CA226C"/>
    <w:rsid w:val="00CB2F70"/>
    <w:rsid w:val="00CC3222"/>
    <w:rsid w:val="00CC62BA"/>
    <w:rsid w:val="00CE43E7"/>
    <w:rsid w:val="00CF10A1"/>
    <w:rsid w:val="00CF2978"/>
    <w:rsid w:val="00D076ED"/>
    <w:rsid w:val="00D465A4"/>
    <w:rsid w:val="00D55C40"/>
    <w:rsid w:val="00D5619C"/>
    <w:rsid w:val="00D57556"/>
    <w:rsid w:val="00D605AC"/>
    <w:rsid w:val="00D76B07"/>
    <w:rsid w:val="00D77F0C"/>
    <w:rsid w:val="00D801C4"/>
    <w:rsid w:val="00D8394E"/>
    <w:rsid w:val="00D92F79"/>
    <w:rsid w:val="00D9497D"/>
    <w:rsid w:val="00DA5413"/>
    <w:rsid w:val="00DA7539"/>
    <w:rsid w:val="00DD4FE6"/>
    <w:rsid w:val="00DE0809"/>
    <w:rsid w:val="00DE1597"/>
    <w:rsid w:val="00DE678D"/>
    <w:rsid w:val="00DF7F8D"/>
    <w:rsid w:val="00E12135"/>
    <w:rsid w:val="00E329AE"/>
    <w:rsid w:val="00E34692"/>
    <w:rsid w:val="00E34C5C"/>
    <w:rsid w:val="00E36477"/>
    <w:rsid w:val="00E42395"/>
    <w:rsid w:val="00E5040C"/>
    <w:rsid w:val="00E55EF0"/>
    <w:rsid w:val="00E72E08"/>
    <w:rsid w:val="00E7474F"/>
    <w:rsid w:val="00EA0732"/>
    <w:rsid w:val="00EA0CE6"/>
    <w:rsid w:val="00EC7812"/>
    <w:rsid w:val="00ED2C6B"/>
    <w:rsid w:val="00EE1EA1"/>
    <w:rsid w:val="00EF7C7D"/>
    <w:rsid w:val="00F0309E"/>
    <w:rsid w:val="00F1486A"/>
    <w:rsid w:val="00F32D57"/>
    <w:rsid w:val="00F35AF4"/>
    <w:rsid w:val="00F55B34"/>
    <w:rsid w:val="00F56882"/>
    <w:rsid w:val="00F5780A"/>
    <w:rsid w:val="00F61B5A"/>
    <w:rsid w:val="00F627B4"/>
    <w:rsid w:val="00F647EF"/>
    <w:rsid w:val="00F72B40"/>
    <w:rsid w:val="00F81BAA"/>
    <w:rsid w:val="00F82C74"/>
    <w:rsid w:val="00F84025"/>
    <w:rsid w:val="00F9609B"/>
    <w:rsid w:val="00FA4AF9"/>
    <w:rsid w:val="00FA5F0B"/>
    <w:rsid w:val="00FC3A7C"/>
    <w:rsid w:val="00FD1766"/>
    <w:rsid w:val="00FD35F6"/>
    <w:rsid w:val="00FE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2B811A-214C-44B1-8824-5CE426D9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Akapitzlist">
    <w:name w:val="List Paragraph"/>
    <w:basedOn w:val="Normalny"/>
    <w:uiPriority w:val="34"/>
    <w:qFormat/>
    <w:rsid w:val="001E7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450F8-A35D-4914-AB57-A24B34D08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siwz_z_oswiadczenie-26-2d_.dotx</Template>
  <TotalTime>0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Joanna Rawa-Rębkowska</cp:lastModifiedBy>
  <cp:revision>2</cp:revision>
  <dcterms:created xsi:type="dcterms:W3CDTF">2026-02-20T08:51:00Z</dcterms:created>
  <dcterms:modified xsi:type="dcterms:W3CDTF">2026-02-20T08:51:00Z</dcterms:modified>
</cp:coreProperties>
</file>