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E2AED" w14:textId="77777777" w:rsidR="003C6633" w:rsidRDefault="003C6633" w:rsidP="005B270C">
      <w:pPr>
        <w:jc w:val="center"/>
        <w:rPr>
          <w:rFonts w:ascii="Calibri" w:hAnsi="Calibri" w:cs="Calibri"/>
          <w:sz w:val="20"/>
          <w:szCs w:val="20"/>
        </w:rPr>
      </w:pPr>
    </w:p>
    <w:p w14:paraId="3771A688" w14:textId="77777777" w:rsidR="003C6633" w:rsidRDefault="003C6633" w:rsidP="005B270C">
      <w:pPr>
        <w:jc w:val="center"/>
        <w:rPr>
          <w:rFonts w:ascii="Calibri" w:hAnsi="Calibri" w:cs="Calibri"/>
          <w:sz w:val="20"/>
          <w:szCs w:val="20"/>
        </w:rPr>
      </w:pPr>
    </w:p>
    <w:p w14:paraId="1E0E807B" w14:textId="77777777" w:rsidR="005B270C" w:rsidRPr="00B51E3A" w:rsidRDefault="005B270C" w:rsidP="005B270C">
      <w:pPr>
        <w:jc w:val="center"/>
        <w:rPr>
          <w:rFonts w:ascii="Calibri" w:hAnsi="Calibri" w:cs="Calibri"/>
          <w:b/>
          <w:sz w:val="20"/>
          <w:szCs w:val="20"/>
        </w:rPr>
      </w:pPr>
      <w:r w:rsidRPr="00B51E3A">
        <w:rPr>
          <w:rFonts w:ascii="Calibri" w:hAnsi="Calibri" w:cs="Calibri"/>
          <w:b/>
          <w:sz w:val="20"/>
          <w:szCs w:val="20"/>
        </w:rPr>
        <w:t>INFORMACJA W ZAKRESIE PRZETWARZANIA DANYCH OSOBOWYCH</w:t>
      </w:r>
    </w:p>
    <w:p w14:paraId="2D63B6B1" w14:textId="77777777" w:rsidR="005B270C" w:rsidRPr="00B51E3A" w:rsidRDefault="005B270C" w:rsidP="005B270C">
      <w:pPr>
        <w:rPr>
          <w:rFonts w:ascii="Calibri" w:hAnsi="Calibri" w:cs="Calibri"/>
          <w:b/>
          <w:sz w:val="20"/>
          <w:szCs w:val="20"/>
        </w:rPr>
      </w:pPr>
    </w:p>
    <w:p w14:paraId="65646D21" w14:textId="77777777" w:rsidR="005B270C" w:rsidRPr="009971B1" w:rsidRDefault="005B270C" w:rsidP="005B270C">
      <w:pPr>
        <w:rPr>
          <w:rFonts w:ascii="Arial" w:hAnsi="Arial" w:cs="Arial"/>
          <w:sz w:val="20"/>
          <w:szCs w:val="20"/>
        </w:rPr>
      </w:pPr>
    </w:p>
    <w:p w14:paraId="58BB7A1B" w14:textId="77777777" w:rsidR="00B51E3A" w:rsidRPr="00D57837" w:rsidRDefault="00B51E3A" w:rsidP="00B51E3A">
      <w:pPr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Pr="00D57837">
        <w:rPr>
          <w:rFonts w:asciiTheme="minorHAnsi" w:hAnsiTheme="minorHAnsi" w:cstheme="minorHAnsi"/>
          <w:sz w:val="22"/>
          <w:szCs w:val="22"/>
        </w:rPr>
        <w:t>Realizując obowiązek informacyjny dotyczący danych osobowych</w:t>
      </w:r>
      <w:r w:rsidRPr="00D5783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D57837">
        <w:rPr>
          <w:rFonts w:asciiTheme="minorHAnsi" w:hAnsiTheme="minorHAnsi" w:cstheme="minorHAnsi"/>
          <w:sz w:val="22"/>
          <w:szCs w:val="22"/>
        </w:rPr>
        <w:t>, informuje się że: </w:t>
      </w:r>
    </w:p>
    <w:p w14:paraId="2B4845F6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 w:hanging="357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>Administratorem Pani/Pana danych osobowych jest Dyrektor Sądu Rejonowego</w:t>
      </w:r>
      <w:r w:rsidRPr="00D57837">
        <w:rPr>
          <w:rFonts w:asciiTheme="minorHAnsi" w:hAnsiTheme="minorHAnsi" w:cstheme="minorHAnsi"/>
        </w:rPr>
        <w:br/>
        <w:t>w Dąbrowie Górniczej z siedzibą w Dąbrowie Górniczej, przy ul. Granicznej 23,</w:t>
      </w:r>
      <w:r w:rsidRPr="00D57837">
        <w:rPr>
          <w:rFonts w:asciiTheme="minorHAnsi" w:hAnsiTheme="minorHAnsi" w:cstheme="minorHAnsi"/>
        </w:rPr>
        <w:br/>
        <w:t xml:space="preserve">tel. 32 295 95 12, poczta elektroniczna: </w:t>
      </w:r>
      <w:hyperlink r:id="rId7" w:history="1">
        <w:r w:rsidR="004D4BF7" w:rsidRPr="00183C0A">
          <w:rPr>
            <w:rStyle w:val="Hipercze"/>
            <w:rFonts w:asciiTheme="minorHAnsi" w:hAnsiTheme="minorHAnsi" w:cstheme="minorHAnsi"/>
          </w:rPr>
          <w:t>dyrektor@dabrowag.sr.gov.pl</w:t>
        </w:r>
      </w:hyperlink>
      <w:r w:rsidRPr="00D57837">
        <w:rPr>
          <w:rFonts w:asciiTheme="minorHAnsi" w:hAnsiTheme="minorHAnsi" w:cstheme="minorHAnsi"/>
        </w:rPr>
        <w:t xml:space="preserve"> </w:t>
      </w:r>
    </w:p>
    <w:p w14:paraId="0EB0B447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 xml:space="preserve">W każdej sprawie dotyczącej przetwarzania Pani/Pana danych osobowych można skontaktować się </w:t>
      </w:r>
      <w:r>
        <w:rPr>
          <w:rFonts w:asciiTheme="minorHAnsi" w:hAnsiTheme="minorHAnsi" w:cstheme="minorHAnsi"/>
        </w:rPr>
        <w:t xml:space="preserve">                      </w:t>
      </w:r>
      <w:r w:rsidRPr="00D57837">
        <w:rPr>
          <w:rFonts w:asciiTheme="minorHAnsi" w:hAnsiTheme="minorHAnsi" w:cstheme="minorHAnsi"/>
        </w:rPr>
        <w:t xml:space="preserve">z Inspektorem Ochrony Danych pisząc na adres siedziby Sądu, bądź na adres poczty elektronicznej: </w:t>
      </w:r>
      <w:hyperlink r:id="rId8" w:history="1">
        <w:r w:rsidRPr="00D57837">
          <w:rPr>
            <w:rStyle w:val="Hipercze"/>
            <w:rFonts w:asciiTheme="minorHAnsi" w:hAnsiTheme="minorHAnsi" w:cstheme="minorHAnsi"/>
          </w:rPr>
          <w:t>iod@dabrowag.sr.gov.pl</w:t>
        </w:r>
      </w:hyperlink>
      <w:r w:rsidRPr="00D57837">
        <w:rPr>
          <w:rFonts w:asciiTheme="minorHAnsi" w:hAnsiTheme="minorHAnsi" w:cstheme="minorHAnsi"/>
        </w:rPr>
        <w:t xml:space="preserve"> l</w:t>
      </w:r>
      <w:r w:rsidRPr="00D57837">
        <w:rPr>
          <w:rStyle w:val="Hipercze"/>
          <w:rFonts w:asciiTheme="minorHAnsi" w:hAnsiTheme="minorHAnsi" w:cstheme="minorHAnsi"/>
        </w:rPr>
        <w:t>ub telefonicznie: +48 532 14 18 14.</w:t>
      </w:r>
    </w:p>
    <w:p w14:paraId="2C00CD54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 xml:space="preserve">Pani/Pana dane osobowe przetwarzane będą w celu związanym z postępowaniem o udzielenie zamówienia publicznego – podstawa prawna przetwarzania: art. 6 ust. 1 lit. c) </w:t>
      </w:r>
      <w:r w:rsidRPr="00D57837">
        <w:rPr>
          <w:rFonts w:asciiTheme="minorHAnsi" w:eastAsia="Times New Roman" w:hAnsiTheme="minorHAnsi" w:cstheme="minorHAnsi"/>
        </w:rPr>
        <w:t>rozporządzenia 2016/679</w:t>
      </w:r>
      <w:r w:rsidRPr="00D57837">
        <w:rPr>
          <w:rFonts w:asciiTheme="minorHAnsi" w:hAnsiTheme="minorHAnsi" w:cstheme="minorHAnsi"/>
        </w:rPr>
        <w:t>.</w:t>
      </w:r>
    </w:p>
    <w:p w14:paraId="35D1D892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 w:hanging="357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>Odbiorcami Pani/Pana danych osobowych mogą być podmioty uprawnione na podstawie właściwych przepisów prawa lub na podstawie umów powierzenia przetwarzania danych</w:t>
      </w:r>
      <w:r w:rsidRPr="00D57837">
        <w:rPr>
          <w:rFonts w:asciiTheme="minorHAnsi" w:hAnsiTheme="minorHAnsi" w:cstheme="minorHAnsi"/>
        </w:rPr>
        <w:br/>
        <w:t>lub innych instrumentów prawnych zawieranych z podmiotami i organami publicznymi świadczącymi usługi na rzecz Sądu Rejonowego w Dąbrowie Górniczej.</w:t>
      </w:r>
    </w:p>
    <w:p w14:paraId="4E6E36B3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 w:hanging="357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eastAsia="Times New Roman" w:hAnsiTheme="minorHAnsi" w:cstheme="minorHAnsi"/>
        </w:rPr>
        <w:t xml:space="preserve">Pani/Pana dane osobowe będą przechowywane przez okres 5 lat od dnia zakończenia postępowania </w:t>
      </w:r>
      <w:r>
        <w:rPr>
          <w:rFonts w:asciiTheme="minorHAnsi" w:eastAsia="Times New Roman" w:hAnsiTheme="minorHAnsi" w:cstheme="minorHAnsi"/>
        </w:rPr>
        <w:t xml:space="preserve">                      </w:t>
      </w:r>
      <w:r w:rsidRPr="00D57837">
        <w:rPr>
          <w:rFonts w:asciiTheme="minorHAnsi" w:eastAsia="Times New Roman" w:hAnsiTheme="minorHAnsi" w:cstheme="minorHAnsi"/>
        </w:rPr>
        <w:t>o udzielenie zamówienia, a jeżeli czas trwania umowy przekracza 5 lat, okres przechowywania obejmuje cały czas trwania umowy, jednakże  nie krócej niż przez okres wymagany do archiwizacji dokumentów lub wskazany w innych przepisach prawa.</w:t>
      </w:r>
    </w:p>
    <w:p w14:paraId="75354CD0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 w:hanging="357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eastAsia="Times New Roman" w:hAnsiTheme="minorHAnsi" w:cstheme="minorHAnsi"/>
        </w:rPr>
        <w:t xml:space="preserve">Obowiązek podania przez Panią/Pana danych osobowych bezpośrednio Pani/Pana dotyczących jest wymogiem określonym w przepisach ustawy Prawo zamówień publicznych (ustawa </w:t>
      </w:r>
      <w:proofErr w:type="spellStart"/>
      <w:r w:rsidRPr="00D57837">
        <w:rPr>
          <w:rFonts w:asciiTheme="minorHAnsi" w:eastAsia="Times New Roman" w:hAnsiTheme="minorHAnsi" w:cstheme="minorHAnsi"/>
        </w:rPr>
        <w:t>Pzp</w:t>
      </w:r>
      <w:proofErr w:type="spellEnd"/>
      <w:r w:rsidRPr="00D57837">
        <w:rPr>
          <w:rFonts w:asciiTheme="minorHAnsi" w:eastAsia="Times New Roman" w:hAnsiTheme="minorHAnsi" w:cstheme="minorHAnsi"/>
        </w:rPr>
        <w:t xml:space="preserve">), związanym </w:t>
      </w:r>
      <w:r>
        <w:rPr>
          <w:rFonts w:asciiTheme="minorHAnsi" w:eastAsia="Times New Roman" w:hAnsiTheme="minorHAnsi" w:cstheme="minorHAnsi"/>
        </w:rPr>
        <w:t xml:space="preserve">                  </w:t>
      </w:r>
      <w:r w:rsidRPr="00D57837">
        <w:rPr>
          <w:rFonts w:asciiTheme="minorHAnsi" w:eastAsia="Times New Roman" w:hAnsiTheme="minorHAnsi" w:cstheme="minorHAnsi"/>
        </w:rPr>
        <w:t xml:space="preserve">z udziałem w postępowaniu o udzielenie zamówienia publicznego; konsekwencje niepodania określonych danych wynikają z ustawy </w:t>
      </w:r>
      <w:proofErr w:type="spellStart"/>
      <w:r w:rsidRPr="00D57837">
        <w:rPr>
          <w:rFonts w:asciiTheme="minorHAnsi" w:eastAsia="Times New Roman" w:hAnsiTheme="minorHAnsi" w:cstheme="minorHAnsi"/>
        </w:rPr>
        <w:t>Pzp</w:t>
      </w:r>
      <w:proofErr w:type="spellEnd"/>
      <w:r w:rsidRPr="00D57837">
        <w:rPr>
          <w:rFonts w:asciiTheme="minorHAnsi" w:eastAsia="Times New Roman" w:hAnsiTheme="minorHAnsi" w:cstheme="minorHAnsi"/>
        </w:rPr>
        <w:t>.</w:t>
      </w:r>
    </w:p>
    <w:p w14:paraId="18D0B4F6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>Przysługuje Pani/Panu, w zakresie przewidzianym w przepisach prawa:</w:t>
      </w:r>
    </w:p>
    <w:p w14:paraId="19BAFC57" w14:textId="77777777" w:rsidR="00B51E3A" w:rsidRPr="00D57837" w:rsidRDefault="00B51E3A" w:rsidP="00B51E3A">
      <w:pPr>
        <w:pStyle w:val="Akapitzlist"/>
        <w:numPr>
          <w:ilvl w:val="0"/>
          <w:numId w:val="3"/>
        </w:numPr>
        <w:spacing w:after="0" w:line="240" w:lineRule="auto"/>
        <w:ind w:left="1080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 xml:space="preserve">prawo dostępu do swoich danych </w:t>
      </w:r>
      <w:r w:rsidRPr="00D57837">
        <w:rPr>
          <w:rFonts w:asciiTheme="minorHAnsi" w:eastAsia="Times New Roman" w:hAnsiTheme="minorHAnsi" w:cstheme="minorHAnsi"/>
        </w:rPr>
        <w:t>oraz otrzymania ich kopii</w:t>
      </w:r>
      <w:r w:rsidRPr="00D57837">
        <w:rPr>
          <w:rFonts w:asciiTheme="minorHAnsi" w:hAnsiTheme="minorHAnsi" w:cstheme="minorHAnsi"/>
        </w:rPr>
        <w:t>,</w:t>
      </w:r>
    </w:p>
    <w:p w14:paraId="356F4735" w14:textId="77777777" w:rsidR="00B51E3A" w:rsidRPr="00D57837" w:rsidRDefault="00B51E3A" w:rsidP="00B51E3A">
      <w:pPr>
        <w:pStyle w:val="Akapitzlist"/>
        <w:numPr>
          <w:ilvl w:val="0"/>
          <w:numId w:val="3"/>
        </w:numPr>
        <w:spacing w:after="0" w:line="240" w:lineRule="auto"/>
        <w:ind w:left="1080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eastAsia="Times New Roman" w:hAnsiTheme="minorHAnsi" w:cstheme="minorHAnsi"/>
        </w:rPr>
        <w:t>prawo do sprostowania (poprawiania) swoich danych,</w:t>
      </w:r>
    </w:p>
    <w:p w14:paraId="090B9F8A" w14:textId="77777777" w:rsidR="00B51E3A" w:rsidRPr="00D57837" w:rsidRDefault="00B51E3A" w:rsidP="00B51E3A">
      <w:pPr>
        <w:pStyle w:val="Akapitzlist"/>
        <w:numPr>
          <w:ilvl w:val="0"/>
          <w:numId w:val="3"/>
        </w:numPr>
        <w:spacing w:after="240" w:line="240" w:lineRule="auto"/>
        <w:ind w:left="1080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eastAsia="Times New Roman" w:hAnsiTheme="minorHAnsi" w:cstheme="minorHAnsi"/>
        </w:rPr>
        <w:t>prawo do ograniczenia przetwarzania danych.</w:t>
      </w:r>
    </w:p>
    <w:p w14:paraId="1DF41819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eastAsia="Times New Roman" w:hAnsiTheme="minorHAnsi" w:cstheme="minorHAnsi"/>
        </w:rPr>
        <w:t xml:space="preserve">Przysługuje Pani/Panu także prawo do wniesienia skargi do organu nadzorczego – Urzędu Ochrony Danych Osobowych, gdy </w:t>
      </w:r>
      <w:r w:rsidRPr="00D57837">
        <w:rPr>
          <w:rFonts w:asciiTheme="minorHAnsi" w:hAnsiTheme="minorHAnsi" w:cstheme="minorHAnsi"/>
        </w:rPr>
        <w:t>uzna Pani/Pan iż przetwarzanie przez Dyrektora Sądu Rejonowego</w:t>
      </w:r>
      <w:r w:rsidRPr="00D57837">
        <w:rPr>
          <w:rFonts w:asciiTheme="minorHAnsi" w:hAnsiTheme="minorHAnsi" w:cstheme="minorHAnsi"/>
        </w:rPr>
        <w:br/>
        <w:t xml:space="preserve">w Dąbrowie Górniczej Pani/Pana danych osobowych narusza przepisy </w:t>
      </w:r>
      <w:r w:rsidRPr="00D57837">
        <w:rPr>
          <w:rFonts w:asciiTheme="minorHAnsi" w:eastAsia="Times New Roman" w:hAnsiTheme="minorHAnsi" w:cstheme="minorHAnsi"/>
        </w:rPr>
        <w:t>rozporządzenia 2016/679.</w:t>
      </w:r>
      <w:r w:rsidRPr="00D57837">
        <w:rPr>
          <w:rFonts w:asciiTheme="minorHAnsi" w:hAnsiTheme="minorHAnsi" w:cstheme="minorHAnsi"/>
        </w:rPr>
        <w:t xml:space="preserve"> </w:t>
      </w:r>
    </w:p>
    <w:p w14:paraId="384D3BF1" w14:textId="77777777" w:rsidR="00B51E3A" w:rsidRPr="00D57837" w:rsidRDefault="00B51E3A" w:rsidP="00B51E3A">
      <w:pPr>
        <w:pStyle w:val="Akapitzlist"/>
        <w:numPr>
          <w:ilvl w:val="0"/>
          <w:numId w:val="2"/>
        </w:numPr>
        <w:spacing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D57837">
        <w:rPr>
          <w:rFonts w:asciiTheme="minorHAnsi" w:hAnsiTheme="minorHAnsi" w:cstheme="minorHAnsi"/>
        </w:rPr>
        <w:t>Pani/Pana dane nie będą poddane procesom zautomatyzowanego podejmowania decyzji,</w:t>
      </w:r>
      <w:r w:rsidRPr="00D57837">
        <w:rPr>
          <w:rFonts w:asciiTheme="minorHAnsi" w:hAnsiTheme="minorHAnsi" w:cstheme="minorHAnsi"/>
        </w:rPr>
        <w:br/>
        <w:t>w tym profilowania.</w:t>
      </w:r>
    </w:p>
    <w:p w14:paraId="0601639F" w14:textId="77777777" w:rsidR="00B51E3A" w:rsidRPr="00D57837" w:rsidRDefault="00B51E3A" w:rsidP="00B51E3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5780C8" w14:textId="77777777" w:rsidR="00C7640F" w:rsidRDefault="00C7640F"/>
    <w:sectPr w:rsidR="00C7640F" w:rsidSect="003C6633">
      <w:headerReference w:type="default" r:id="rId9"/>
      <w:footerReference w:type="default" r:id="rId10"/>
      <w:pgSz w:w="11906" w:h="16838"/>
      <w:pgMar w:top="1418" w:right="119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CD46" w14:textId="77777777" w:rsidR="005B270C" w:rsidRDefault="005B270C" w:rsidP="005B270C">
      <w:r>
        <w:separator/>
      </w:r>
    </w:p>
  </w:endnote>
  <w:endnote w:type="continuationSeparator" w:id="0">
    <w:p w14:paraId="452B65BE" w14:textId="77777777" w:rsidR="005B270C" w:rsidRDefault="005B270C" w:rsidP="005B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7CD5" w14:textId="76D9DA39" w:rsidR="007928FD" w:rsidRPr="007928FD" w:rsidRDefault="003E482A" w:rsidP="007928FD">
    <w:pPr>
      <w:pStyle w:val="Stopka"/>
      <w:ind w:right="360"/>
      <w:jc w:val="center"/>
      <w:rPr>
        <w:rFonts w:asciiTheme="minorHAnsi" w:hAnsiTheme="minorHAnsi" w:cstheme="minorHAnsi"/>
        <w:b/>
        <w:sz w:val="16"/>
        <w:szCs w:val="16"/>
      </w:rPr>
    </w:pPr>
    <w:r>
      <w:rPr>
        <w:rFonts w:ascii="Calibri" w:hAnsi="Calibri" w:cs="Arial"/>
        <w:sz w:val="16"/>
        <w:szCs w:val="16"/>
      </w:rPr>
      <w:t>________________________________________________________________________________________________________________</w:t>
    </w:r>
    <w:r w:rsidR="00020A66" w:rsidRPr="00020A66">
      <w:rPr>
        <w:rFonts w:ascii="Calibri" w:hAnsi="Calibri"/>
        <w:b/>
        <w:sz w:val="16"/>
        <w:szCs w:val="16"/>
      </w:rPr>
      <w:t xml:space="preserve"> </w:t>
    </w:r>
    <w:r w:rsidR="004D4BF7">
      <w:rPr>
        <w:rFonts w:asciiTheme="minorHAnsi" w:hAnsiTheme="minorHAnsi" w:cstheme="minorHAnsi"/>
        <w:b/>
        <w:sz w:val="16"/>
        <w:szCs w:val="16"/>
      </w:rPr>
      <w:t>O</w:t>
    </w:r>
    <w:r w:rsidR="00A14D43">
      <w:rPr>
        <w:rFonts w:asciiTheme="minorHAnsi" w:hAnsiTheme="minorHAnsi" w:cstheme="minorHAnsi"/>
        <w:b/>
        <w:sz w:val="16"/>
        <w:szCs w:val="16"/>
      </w:rPr>
      <w:t>FIN.262.</w:t>
    </w:r>
    <w:r w:rsidR="00075ADB">
      <w:rPr>
        <w:rFonts w:asciiTheme="minorHAnsi" w:hAnsiTheme="minorHAnsi" w:cstheme="minorHAnsi"/>
        <w:b/>
        <w:sz w:val="16"/>
        <w:szCs w:val="16"/>
      </w:rPr>
      <w:t>5</w:t>
    </w:r>
    <w:r w:rsidR="00A14D43">
      <w:rPr>
        <w:rFonts w:asciiTheme="minorHAnsi" w:hAnsiTheme="minorHAnsi" w:cstheme="minorHAnsi"/>
        <w:b/>
        <w:sz w:val="16"/>
        <w:szCs w:val="16"/>
      </w:rPr>
      <w:t>.202</w:t>
    </w:r>
    <w:r w:rsidR="00D22843">
      <w:rPr>
        <w:rFonts w:asciiTheme="minorHAnsi" w:hAnsiTheme="minorHAnsi" w:cstheme="minorHAnsi"/>
        <w:b/>
        <w:sz w:val="16"/>
        <w:szCs w:val="16"/>
      </w:rPr>
      <w:t>6</w:t>
    </w:r>
    <w:r w:rsidR="00075ADB">
      <w:rPr>
        <w:rFonts w:asciiTheme="minorHAnsi" w:hAnsiTheme="minorHAnsi" w:cstheme="minorHAnsi"/>
        <w:b/>
        <w:sz w:val="16"/>
        <w:szCs w:val="16"/>
      </w:rPr>
      <w:t xml:space="preserve"> – „Wykonanie i montaż mebli biurowych w siedzibie Zespołów Kuratorskiej Służby Sądowej </w:t>
    </w:r>
    <w:r w:rsidR="00075ADB">
      <w:rPr>
        <w:rFonts w:asciiTheme="minorHAnsi" w:hAnsiTheme="minorHAnsi" w:cstheme="minorHAnsi"/>
        <w:b/>
        <w:sz w:val="16"/>
        <w:szCs w:val="16"/>
      </w:rPr>
      <w:br/>
      <w:t xml:space="preserve">przy Sądzie Rejonowym w Dąbrowie Górniczej zlokalizowanej </w:t>
    </w:r>
    <w:r w:rsidR="00075ADB">
      <w:rPr>
        <w:rFonts w:asciiTheme="minorHAnsi" w:hAnsiTheme="minorHAnsi" w:cstheme="minorHAnsi"/>
        <w:b/>
        <w:sz w:val="16"/>
        <w:szCs w:val="16"/>
      </w:rPr>
      <w:br/>
      <w:t>w Dąbrowie Górniczej przy ulicy Granicznej 34B lok. U14”</w:t>
    </w:r>
  </w:p>
  <w:p w14:paraId="7921962C" w14:textId="77777777" w:rsidR="007928FD" w:rsidRPr="007928FD" w:rsidRDefault="007928FD" w:rsidP="007928FD">
    <w:pPr>
      <w:pStyle w:val="Stopka"/>
      <w:ind w:right="127"/>
      <w:rPr>
        <w:rFonts w:asciiTheme="minorHAnsi" w:hAnsiTheme="minorHAnsi" w:cstheme="minorHAnsi"/>
        <w:b/>
        <w:sz w:val="16"/>
        <w:szCs w:val="16"/>
      </w:rPr>
    </w:pPr>
  </w:p>
  <w:p w14:paraId="188B08EE" w14:textId="77777777" w:rsidR="00020A66" w:rsidRPr="007928FD" w:rsidRDefault="00020A66" w:rsidP="00020A66">
    <w:pPr>
      <w:pStyle w:val="Stopka"/>
      <w:ind w:left="1260" w:right="127" w:hanging="1260"/>
      <w:jc w:val="center"/>
      <w:rPr>
        <w:rFonts w:asciiTheme="minorHAnsi" w:hAnsiTheme="minorHAnsi" w:cstheme="minorHAnsi"/>
        <w:b/>
        <w:i/>
        <w:sz w:val="16"/>
        <w:szCs w:val="16"/>
      </w:rPr>
    </w:pPr>
  </w:p>
  <w:p w14:paraId="28E24F14" w14:textId="77777777" w:rsidR="003E482A" w:rsidRPr="007928FD" w:rsidRDefault="003E482A" w:rsidP="003E482A">
    <w:pPr>
      <w:pStyle w:val="Stopka"/>
      <w:ind w:left="1260" w:right="127" w:hanging="1260"/>
      <w:jc w:val="center"/>
      <w:rPr>
        <w:rFonts w:asciiTheme="minorHAnsi" w:hAnsiTheme="minorHAnsi" w:cstheme="minorHAnsi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C40E" w14:textId="77777777" w:rsidR="005B270C" w:rsidRDefault="005B270C" w:rsidP="005B270C">
      <w:r>
        <w:separator/>
      </w:r>
    </w:p>
  </w:footnote>
  <w:footnote w:type="continuationSeparator" w:id="0">
    <w:p w14:paraId="790C63E9" w14:textId="77777777" w:rsidR="005B270C" w:rsidRDefault="005B270C" w:rsidP="005B270C">
      <w:r>
        <w:continuationSeparator/>
      </w:r>
    </w:p>
  </w:footnote>
  <w:footnote w:id="1">
    <w:p w14:paraId="606A5206" w14:textId="77777777" w:rsidR="00B51E3A" w:rsidRPr="00D57837" w:rsidRDefault="00B51E3A" w:rsidP="00B51E3A">
      <w:pPr>
        <w:pStyle w:val="Tekstprzypisudolnego"/>
        <w:rPr>
          <w:sz w:val="16"/>
          <w:szCs w:val="16"/>
        </w:rPr>
      </w:pPr>
      <w:r w:rsidRPr="00D57837">
        <w:rPr>
          <w:rStyle w:val="Odwoanieprzypisudolnego"/>
          <w:sz w:val="16"/>
          <w:szCs w:val="16"/>
        </w:rPr>
        <w:footnoteRef/>
      </w:r>
      <w:r w:rsidRPr="00D57837">
        <w:rPr>
          <w:sz w:val="16"/>
          <w:szCs w:val="16"/>
        </w:rPr>
        <w:t xml:space="preserve">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„rozporządzenie 2016/679”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2E62" w14:textId="77777777" w:rsidR="005B270C" w:rsidRPr="00563151" w:rsidRDefault="005B270C" w:rsidP="005B270C">
    <w:pPr>
      <w:pStyle w:val="Nagwek"/>
      <w:rPr>
        <w:rFonts w:asciiTheme="minorHAnsi" w:hAnsiTheme="minorHAnsi" w:cstheme="minorHAnsi"/>
        <w:sz w:val="16"/>
        <w:szCs w:val="16"/>
      </w:rPr>
    </w:pPr>
    <w:r w:rsidRPr="00563151">
      <w:rPr>
        <w:rFonts w:asciiTheme="minorHAnsi" w:hAnsiTheme="minorHAnsi" w:cstheme="minorHAnsi"/>
        <w:sz w:val="16"/>
        <w:szCs w:val="16"/>
      </w:rPr>
      <w:t>Zamawiający: Sąd Rejonowy w Dąbrowie Górniczej</w:t>
    </w:r>
  </w:p>
  <w:p w14:paraId="275A559F" w14:textId="168E768C" w:rsidR="005B270C" w:rsidRPr="00563151" w:rsidRDefault="004D4BF7" w:rsidP="005B270C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16"/>
        <w:szCs w:val="16"/>
      </w:rPr>
      <w:t>Nr sprawy: O</w:t>
    </w:r>
    <w:r w:rsidR="00A14D43">
      <w:rPr>
        <w:rFonts w:asciiTheme="minorHAnsi" w:hAnsiTheme="minorHAnsi" w:cstheme="minorHAnsi"/>
        <w:sz w:val="16"/>
        <w:szCs w:val="16"/>
      </w:rPr>
      <w:t>FIN.2</w:t>
    </w:r>
    <w:r w:rsidR="00075ADB">
      <w:rPr>
        <w:rFonts w:asciiTheme="minorHAnsi" w:hAnsiTheme="minorHAnsi" w:cstheme="minorHAnsi"/>
        <w:sz w:val="16"/>
        <w:szCs w:val="16"/>
      </w:rPr>
      <w:t>62.5.2026</w:t>
    </w:r>
    <w:r w:rsidR="005B270C" w:rsidRPr="00563151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</w:t>
    </w:r>
    <w:r w:rsidR="005B270C" w:rsidRPr="00563151">
      <w:rPr>
        <w:rFonts w:asciiTheme="minorHAnsi" w:hAnsiTheme="minorHAnsi" w:cstheme="minorHAnsi"/>
        <w:sz w:val="20"/>
        <w:szCs w:val="20"/>
      </w:rPr>
      <w:t>Z</w:t>
    </w:r>
    <w:r w:rsidR="00563151" w:rsidRPr="00563151">
      <w:rPr>
        <w:rFonts w:asciiTheme="minorHAnsi" w:hAnsiTheme="minorHAnsi" w:cstheme="minorHAnsi"/>
        <w:sz w:val="20"/>
        <w:szCs w:val="20"/>
      </w:rPr>
      <w:t>ałącznik n</w:t>
    </w:r>
    <w:r w:rsidR="0028454D" w:rsidRPr="00563151">
      <w:rPr>
        <w:rFonts w:asciiTheme="minorHAnsi" w:hAnsiTheme="minorHAnsi" w:cstheme="minorHAnsi"/>
        <w:sz w:val="20"/>
        <w:szCs w:val="20"/>
      </w:rPr>
      <w:t>r 6</w:t>
    </w:r>
  </w:p>
  <w:p w14:paraId="4F937D71" w14:textId="77777777" w:rsidR="005B270C" w:rsidRPr="00563151" w:rsidRDefault="005B270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E4E60"/>
    <w:multiLevelType w:val="hybridMultilevel"/>
    <w:tmpl w:val="2630784A"/>
    <w:lvl w:ilvl="0" w:tplc="07F804DE">
      <w:start w:val="41"/>
      <w:numFmt w:val="bullet"/>
      <w:lvlText w:val=""/>
      <w:lvlJc w:val="left"/>
      <w:pPr>
        <w:ind w:left="1068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701147A"/>
    <w:multiLevelType w:val="hybridMultilevel"/>
    <w:tmpl w:val="A550A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7DBC"/>
    <w:multiLevelType w:val="hybridMultilevel"/>
    <w:tmpl w:val="94F059B4"/>
    <w:lvl w:ilvl="0" w:tplc="A45CFA9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51600098">
    <w:abstractNumId w:val="0"/>
  </w:num>
  <w:num w:numId="2" w16cid:durableId="1757096232">
    <w:abstractNumId w:val="1"/>
  </w:num>
  <w:num w:numId="3" w16cid:durableId="591814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52"/>
    <w:rsid w:val="00020A66"/>
    <w:rsid w:val="00033735"/>
    <w:rsid w:val="00075ADB"/>
    <w:rsid w:val="000901BD"/>
    <w:rsid w:val="000F40D0"/>
    <w:rsid w:val="00137B6B"/>
    <w:rsid w:val="001F0974"/>
    <w:rsid w:val="0028454D"/>
    <w:rsid w:val="00333F5A"/>
    <w:rsid w:val="003C6633"/>
    <w:rsid w:val="003E482A"/>
    <w:rsid w:val="00423403"/>
    <w:rsid w:val="0045315F"/>
    <w:rsid w:val="004D4BF7"/>
    <w:rsid w:val="004E73EA"/>
    <w:rsid w:val="00563151"/>
    <w:rsid w:val="005B270C"/>
    <w:rsid w:val="005C158B"/>
    <w:rsid w:val="00672820"/>
    <w:rsid w:val="00694552"/>
    <w:rsid w:val="007928FD"/>
    <w:rsid w:val="007B19DC"/>
    <w:rsid w:val="00847109"/>
    <w:rsid w:val="00A14D43"/>
    <w:rsid w:val="00A2479D"/>
    <w:rsid w:val="00AA6FA6"/>
    <w:rsid w:val="00B51E3A"/>
    <w:rsid w:val="00B56404"/>
    <w:rsid w:val="00BD5199"/>
    <w:rsid w:val="00BE2C8A"/>
    <w:rsid w:val="00C3604A"/>
    <w:rsid w:val="00C54F0A"/>
    <w:rsid w:val="00C7640F"/>
    <w:rsid w:val="00CC673A"/>
    <w:rsid w:val="00D22843"/>
    <w:rsid w:val="00D41773"/>
    <w:rsid w:val="00DC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0526F87"/>
  <w15:chartTrackingRefBased/>
  <w15:docId w15:val="{FDFBF0D7-F9AC-4401-A9BC-D5FB7936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B270C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5B2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27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B2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27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A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A6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51E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B51E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51E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B51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abrowag.sr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yrektor@dabrowag.s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Marta</dc:creator>
  <cp:keywords/>
  <dc:description/>
  <cp:lastModifiedBy>Bernatek Angelika</cp:lastModifiedBy>
  <cp:revision>3</cp:revision>
  <cp:lastPrinted>2026-04-23T10:31:00Z</cp:lastPrinted>
  <dcterms:created xsi:type="dcterms:W3CDTF">2026-04-23T10:28:00Z</dcterms:created>
  <dcterms:modified xsi:type="dcterms:W3CDTF">2026-04-23T10:31:00Z</dcterms:modified>
</cp:coreProperties>
</file>