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121C" w:rsidRPr="00A9121C" w:rsidRDefault="00A9121C" w:rsidP="00A9121C">
      <w:pPr>
        <w:pStyle w:val="Nagwek"/>
        <w:rPr>
          <w:i/>
          <w:color w:val="auto"/>
          <w:sz w:val="44"/>
          <w:szCs w:val="44"/>
        </w:rPr>
      </w:pPr>
      <w:r>
        <w:rPr>
          <w:noProof/>
          <w:lang w:bidi="ar-SA"/>
        </w:rPr>
        <w:drawing>
          <wp:inline distT="0" distB="0" distL="0" distR="0" wp14:anchorId="4C2604EC" wp14:editId="6997B5D6">
            <wp:extent cx="5681345" cy="562610"/>
            <wp:effectExtent l="0" t="0" r="0" b="8890"/>
            <wp:docPr id="3" name="Obraz 3" descr="C:\Users\Hania\AppData\Local\Temp\cc114ac7-4780-4276-baf1-82dad32ef933_Logotypy-KP-2021-2027_poziom-kolor (1).zip.933\KP 2021-2027_poziom 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ania\AppData\Local\Temp\cc114ac7-4780-4276-baf1-82dad32ef933_Logotypy-KP-2021-2027_poziom-kolor (1).zip.933\KP 2021-2027_poziom kolor.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81345" cy="562610"/>
                    </a:xfrm>
                    <a:prstGeom prst="rect">
                      <a:avLst/>
                    </a:prstGeom>
                    <a:noFill/>
                    <a:ln>
                      <a:noFill/>
                    </a:ln>
                  </pic:spPr>
                </pic:pic>
              </a:graphicData>
            </a:graphic>
          </wp:inline>
        </w:drawing>
      </w:r>
      <w:r w:rsidR="00256EFB">
        <w:rPr>
          <w:sz w:val="20"/>
          <w:szCs w:val="20"/>
        </w:rPr>
        <w:tab/>
        <w:t xml:space="preserve">       </w:t>
      </w:r>
      <w:r>
        <w:rPr>
          <w:sz w:val="20"/>
          <w:szCs w:val="20"/>
        </w:rPr>
        <w:t xml:space="preserve">             </w:t>
      </w:r>
      <w:r>
        <w:rPr>
          <w:sz w:val="20"/>
          <w:szCs w:val="20"/>
        </w:rPr>
        <w:tab/>
        <w:t xml:space="preserve">                 </w:t>
      </w:r>
    </w:p>
    <w:p w:rsidR="00A9121C" w:rsidRDefault="00A9121C" w:rsidP="001046A2">
      <w:pPr>
        <w:pStyle w:val="Teksttreci0"/>
        <w:jc w:val="both"/>
        <w:rPr>
          <w:bCs/>
        </w:rPr>
      </w:pPr>
    </w:p>
    <w:p w:rsidR="00C161FC" w:rsidRPr="001046A2" w:rsidRDefault="00CC2BC7" w:rsidP="001046A2">
      <w:pPr>
        <w:pStyle w:val="Teksttreci0"/>
        <w:jc w:val="both"/>
      </w:pPr>
      <w:r>
        <w:rPr>
          <w:bCs/>
        </w:rPr>
        <w:t>ZAMAWIAJĄCY</w:t>
      </w:r>
    </w:p>
    <w:p w:rsidR="001046A2" w:rsidRDefault="001046A2" w:rsidP="001046A2">
      <w:pPr>
        <w:rPr>
          <w:rFonts w:ascii="Times New Roman" w:hAnsi="Times New Roman" w:cs="Times New Roman"/>
          <w:bCs/>
        </w:rPr>
      </w:pPr>
    </w:p>
    <w:p w:rsidR="003446C2" w:rsidRPr="003446C2" w:rsidRDefault="003446C2" w:rsidP="005D7C26">
      <w:pPr>
        <w:tabs>
          <w:tab w:val="left" w:pos="2640"/>
        </w:tabs>
        <w:rPr>
          <w:rFonts w:ascii="Times New Roman" w:hAnsi="Times New Roman" w:cs="Times New Roman"/>
        </w:rPr>
      </w:pPr>
      <w:r w:rsidRPr="003446C2">
        <w:rPr>
          <w:rFonts w:ascii="Times New Roman" w:hAnsi="Times New Roman" w:cs="Times New Roman"/>
          <w:bCs/>
        </w:rPr>
        <w:t>Gmina Choceń</w:t>
      </w:r>
      <w:r w:rsidRPr="003446C2">
        <w:rPr>
          <w:rFonts w:ascii="Times New Roman" w:hAnsi="Times New Roman" w:cs="Times New Roman"/>
        </w:rPr>
        <w:t xml:space="preserve"> </w:t>
      </w:r>
      <w:r w:rsidR="005D7C26">
        <w:rPr>
          <w:rFonts w:ascii="Times New Roman" w:hAnsi="Times New Roman" w:cs="Times New Roman"/>
        </w:rPr>
        <w:tab/>
      </w:r>
    </w:p>
    <w:p w:rsidR="003446C2" w:rsidRPr="003446C2" w:rsidRDefault="003446C2" w:rsidP="001046A2">
      <w:pPr>
        <w:rPr>
          <w:rFonts w:ascii="Times New Roman" w:hAnsi="Times New Roman" w:cs="Times New Roman"/>
        </w:rPr>
      </w:pPr>
      <w:r w:rsidRPr="003446C2">
        <w:rPr>
          <w:rFonts w:ascii="Times New Roman" w:hAnsi="Times New Roman" w:cs="Times New Roman"/>
        </w:rPr>
        <w:t>ul. Sikorskiego 12</w:t>
      </w:r>
    </w:p>
    <w:p w:rsidR="003446C2" w:rsidRPr="003446C2" w:rsidRDefault="003446C2" w:rsidP="001046A2">
      <w:pPr>
        <w:rPr>
          <w:rFonts w:ascii="Times New Roman" w:hAnsi="Times New Roman" w:cs="Times New Roman"/>
        </w:rPr>
      </w:pPr>
      <w:r w:rsidRPr="003446C2">
        <w:rPr>
          <w:rFonts w:ascii="Times New Roman" w:hAnsi="Times New Roman" w:cs="Times New Roman"/>
        </w:rPr>
        <w:t>87-850 Choceń</w:t>
      </w:r>
    </w:p>
    <w:p w:rsidR="003446C2" w:rsidRDefault="003446C2" w:rsidP="001046A2">
      <w:pPr>
        <w:rPr>
          <w:rFonts w:ascii="Times New Roman" w:hAnsi="Times New Roman" w:cs="Times New Roman"/>
        </w:rPr>
      </w:pPr>
      <w:r w:rsidRPr="003446C2">
        <w:rPr>
          <w:rFonts w:ascii="Times New Roman" w:hAnsi="Times New Roman" w:cs="Times New Roman"/>
        </w:rPr>
        <w:t>tel. 054/284-66-17</w:t>
      </w:r>
    </w:p>
    <w:p w:rsidR="00506155" w:rsidRDefault="008D3595" w:rsidP="001046A2">
      <w:pPr>
        <w:rPr>
          <w:rFonts w:ascii="Times New Roman" w:hAnsi="Times New Roman" w:cs="Times New Roman"/>
        </w:rPr>
      </w:pPr>
      <w:hyperlink r:id="rId9" w:history="1">
        <w:r w:rsidR="00506155" w:rsidRPr="00C40380">
          <w:rPr>
            <w:rStyle w:val="Hipercze"/>
            <w:rFonts w:ascii="Times New Roman" w:hAnsi="Times New Roman" w:cs="Times New Roman"/>
          </w:rPr>
          <w:t>hania.piastowska@chocen.pl</w:t>
        </w:r>
      </w:hyperlink>
    </w:p>
    <w:p w:rsidR="001046A2" w:rsidRDefault="008D3595" w:rsidP="004325D7">
      <w:pPr>
        <w:pStyle w:val="Teksttreci0"/>
        <w:jc w:val="both"/>
      </w:pPr>
      <w:hyperlink r:id="rId10" w:history="1">
        <w:r w:rsidR="00D1501D" w:rsidRPr="00C40380">
          <w:rPr>
            <w:rStyle w:val="Hipercze"/>
            <w:lang w:val="en-US" w:eastAsia="en-US" w:bidi="en-US"/>
          </w:rPr>
          <w:t>https://chocen.ezamawiajacy.pl</w:t>
        </w:r>
      </w:hyperlink>
    </w:p>
    <w:p w:rsidR="004325D7" w:rsidRPr="004325D7" w:rsidRDefault="004325D7" w:rsidP="004325D7">
      <w:pPr>
        <w:pStyle w:val="Teksttreci0"/>
        <w:jc w:val="both"/>
      </w:pPr>
    </w:p>
    <w:p w:rsidR="006F73D5" w:rsidRDefault="006F73D5" w:rsidP="003769E7">
      <w:pPr>
        <w:pStyle w:val="Teksttreci0"/>
        <w:spacing w:after="1000" w:line="293" w:lineRule="auto"/>
        <w:jc w:val="center"/>
        <w:rPr>
          <w:bCs/>
          <w:iCs/>
        </w:rPr>
      </w:pPr>
    </w:p>
    <w:p w:rsidR="00951DE3" w:rsidRPr="003769E7" w:rsidRDefault="004F33D6" w:rsidP="003769E7">
      <w:pPr>
        <w:pStyle w:val="Teksttreci0"/>
        <w:spacing w:after="1000" w:line="293" w:lineRule="auto"/>
        <w:jc w:val="center"/>
      </w:pPr>
      <w:r w:rsidRPr="00B56127">
        <w:rPr>
          <w:bCs/>
          <w:iCs/>
        </w:rPr>
        <w:t>SPECYFIKACJA WARUNKÓW ZAMÓWIENIA</w:t>
      </w:r>
      <w:r w:rsidRPr="00B56127">
        <w:rPr>
          <w:bCs/>
          <w:iCs/>
        </w:rPr>
        <w:br/>
        <w:t>zwana dalej (SWZ)</w:t>
      </w:r>
    </w:p>
    <w:p w:rsidR="00E560E8" w:rsidRDefault="00E560E8" w:rsidP="00672AB6">
      <w:pPr>
        <w:pStyle w:val="Teksttreci0"/>
        <w:spacing w:after="320" w:line="293" w:lineRule="auto"/>
        <w:jc w:val="center"/>
        <w:rPr>
          <w:b/>
          <w:shd w:val="clear" w:color="auto" w:fill="FFFFFF"/>
        </w:rPr>
      </w:pPr>
      <w:r w:rsidRPr="00E560E8">
        <w:rPr>
          <w:b/>
          <w:shd w:val="clear" w:color="auto" w:fill="FFFFFF"/>
        </w:rPr>
        <w:t xml:space="preserve">Przebudowa pomieszczeń dla klubu seniora w celu poprawy świadczonych usług poprzez utworzenie pomieszczeń/przestrzeni niezbędnych do realizacji działań CIM </w:t>
      </w:r>
      <w:r w:rsidR="00D56C40">
        <w:rPr>
          <w:b/>
          <w:shd w:val="clear" w:color="auto" w:fill="FFFFFF"/>
        </w:rPr>
        <w:br/>
      </w:r>
      <w:r w:rsidRPr="00E560E8">
        <w:rPr>
          <w:b/>
          <w:shd w:val="clear" w:color="auto" w:fill="FFFFFF"/>
        </w:rPr>
        <w:t>w Śmiłowicach</w:t>
      </w:r>
    </w:p>
    <w:p w:rsidR="00EE2D5F" w:rsidRDefault="00A60F35" w:rsidP="00EE2D5F">
      <w:pPr>
        <w:pStyle w:val="Teksttreci0"/>
        <w:spacing w:after="320" w:line="293" w:lineRule="auto"/>
        <w:jc w:val="both"/>
      </w:pPr>
      <w:r w:rsidRPr="00E05EFC">
        <w:rPr>
          <w:bCs/>
        </w:rPr>
        <w:t>Spraw</w:t>
      </w:r>
      <w:r w:rsidR="0023672C" w:rsidRPr="00E05EFC">
        <w:rPr>
          <w:bCs/>
        </w:rPr>
        <w:t xml:space="preserve">a </w:t>
      </w:r>
      <w:r w:rsidR="000D0C4E">
        <w:rPr>
          <w:bCs/>
        </w:rPr>
        <w:t>nr: ZP.271.</w:t>
      </w:r>
      <w:r w:rsidR="00E560E8">
        <w:rPr>
          <w:bCs/>
        </w:rPr>
        <w:t>4</w:t>
      </w:r>
      <w:r w:rsidR="00B83E20">
        <w:rPr>
          <w:bCs/>
        </w:rPr>
        <w:t>.2026</w:t>
      </w:r>
      <w:r w:rsidR="00287D68">
        <w:tab/>
      </w:r>
    </w:p>
    <w:p w:rsidR="00EE2D5F" w:rsidRDefault="00EE2D5F" w:rsidP="00EE2D5F">
      <w:pPr>
        <w:pStyle w:val="Teksttreci0"/>
        <w:spacing w:after="320" w:line="293" w:lineRule="auto"/>
        <w:jc w:val="both"/>
      </w:pPr>
    </w:p>
    <w:p w:rsidR="00C161FC" w:rsidRPr="00B56127" w:rsidRDefault="004F33D6" w:rsidP="00EE2D5F">
      <w:pPr>
        <w:pStyle w:val="Teksttreci0"/>
        <w:spacing w:after="320" w:line="293" w:lineRule="auto"/>
        <w:jc w:val="both"/>
      </w:pPr>
      <w:r w:rsidRPr="00B56127">
        <w:rPr>
          <w:bCs/>
          <w:u w:val="single"/>
        </w:rPr>
        <w:t>TRYB POSTĘPOWANIA</w:t>
      </w:r>
      <w:r w:rsidRPr="00B56127">
        <w:rPr>
          <w:bCs/>
        </w:rPr>
        <w:t>:</w:t>
      </w:r>
    </w:p>
    <w:p w:rsidR="00F226FE" w:rsidRPr="00D56C40" w:rsidRDefault="004F33D6" w:rsidP="00D56C40">
      <w:pPr>
        <w:pStyle w:val="Teksttreci0"/>
        <w:spacing w:after="1060"/>
        <w:jc w:val="both"/>
        <w:rPr>
          <w:bCs/>
        </w:rPr>
      </w:pPr>
      <w:r w:rsidRPr="00B56127">
        <w:rPr>
          <w:bCs/>
        </w:rPr>
        <w:t>Postępowanie o udzielenie zamów</w:t>
      </w:r>
      <w:r w:rsidR="00B56127" w:rsidRPr="00B56127">
        <w:rPr>
          <w:bCs/>
        </w:rPr>
        <w:t>ienia prowadzone jest w trybie p</w:t>
      </w:r>
      <w:r w:rsidRPr="00B56127">
        <w:rPr>
          <w:bCs/>
        </w:rPr>
        <w:t xml:space="preserve">odstawowym bez negocjacji, o którym mowa w art. 275 pkt 1 ustawy </w:t>
      </w:r>
      <w:proofErr w:type="spellStart"/>
      <w:r w:rsidRPr="00B56127">
        <w:rPr>
          <w:bCs/>
        </w:rPr>
        <w:t>Pzp</w:t>
      </w:r>
      <w:proofErr w:type="spellEnd"/>
      <w:r w:rsidRPr="00B56127">
        <w:rPr>
          <w:bCs/>
        </w:rPr>
        <w:t>.</w:t>
      </w:r>
    </w:p>
    <w:p w:rsidR="00222F36" w:rsidRPr="00E0494E" w:rsidRDefault="00222F36" w:rsidP="00AB7996">
      <w:pPr>
        <w:jc w:val="both"/>
        <w:rPr>
          <w:rFonts w:ascii="Times New Roman" w:hAnsi="Times New Roman" w:cs="Times New Roman"/>
          <w:shd w:val="clear" w:color="auto" w:fill="FFFFFF"/>
        </w:rPr>
      </w:pPr>
    </w:p>
    <w:p w:rsidR="00AB7996" w:rsidRPr="00E0494E" w:rsidRDefault="00AB7996" w:rsidP="00AB7996">
      <w:pPr>
        <w:jc w:val="both"/>
        <w:rPr>
          <w:rFonts w:ascii="Times New Roman" w:hAnsi="Times New Roman" w:cs="Times New Roman"/>
          <w:shd w:val="clear" w:color="auto" w:fill="FFFFFF"/>
        </w:rPr>
      </w:pPr>
      <w:r w:rsidRPr="00E0494E">
        <w:rPr>
          <w:rFonts w:ascii="Times New Roman" w:hAnsi="Times New Roman" w:cs="Times New Roman"/>
          <w:shd w:val="clear" w:color="auto" w:fill="FFFFFF"/>
        </w:rPr>
        <w:t>45</w:t>
      </w:r>
      <w:r w:rsidR="00225F6B" w:rsidRPr="00E0494E">
        <w:rPr>
          <w:rFonts w:ascii="Times New Roman" w:hAnsi="Times New Roman" w:cs="Times New Roman"/>
          <w:shd w:val="clear" w:color="auto" w:fill="FFFFFF"/>
        </w:rPr>
        <w:t>453000</w:t>
      </w:r>
      <w:r w:rsidRPr="00E0494E">
        <w:rPr>
          <w:rFonts w:ascii="Times New Roman" w:hAnsi="Times New Roman" w:cs="Times New Roman"/>
          <w:shd w:val="clear" w:color="auto" w:fill="FFFFFF"/>
        </w:rPr>
        <w:t xml:space="preserve">-7 </w:t>
      </w:r>
      <w:r w:rsidR="00225F6B" w:rsidRPr="00E0494E">
        <w:rPr>
          <w:rFonts w:ascii="Times New Roman" w:hAnsi="Times New Roman" w:cs="Times New Roman"/>
          <w:shd w:val="clear" w:color="auto" w:fill="FFFFFF"/>
        </w:rPr>
        <w:t>Roboty remontowe i renowacyjne</w:t>
      </w:r>
    </w:p>
    <w:p w:rsidR="00C615AB" w:rsidRPr="00E0494E" w:rsidRDefault="00C615AB" w:rsidP="00C615AB">
      <w:pPr>
        <w:pStyle w:val="Teksttreci0"/>
        <w:jc w:val="both"/>
        <w:rPr>
          <w:color w:val="auto"/>
        </w:rPr>
      </w:pPr>
      <w:r w:rsidRPr="00E0494E">
        <w:rPr>
          <w:color w:val="auto"/>
        </w:rPr>
        <w:t xml:space="preserve">45300000-0 Roboty instalacyjne w budynkach </w:t>
      </w:r>
    </w:p>
    <w:p w:rsidR="00225F6B" w:rsidRPr="00E0494E" w:rsidRDefault="00225F6B" w:rsidP="00C615AB">
      <w:pPr>
        <w:pStyle w:val="Teksttreci0"/>
        <w:jc w:val="both"/>
        <w:rPr>
          <w:color w:val="auto"/>
        </w:rPr>
      </w:pPr>
      <w:r w:rsidRPr="00E0494E">
        <w:rPr>
          <w:bCs/>
          <w:color w:val="auto"/>
        </w:rPr>
        <w:t>4533111</w:t>
      </w:r>
      <w:r w:rsidRPr="00E0494E">
        <w:rPr>
          <w:color w:val="auto"/>
        </w:rPr>
        <w:t>0-0 Instalowanie kotłów</w:t>
      </w:r>
    </w:p>
    <w:p w:rsidR="00225F6B" w:rsidRPr="00E0494E" w:rsidRDefault="00225F6B" w:rsidP="00225F6B">
      <w:pPr>
        <w:pStyle w:val="Teksttreci0"/>
        <w:tabs>
          <w:tab w:val="left" w:pos="6615"/>
        </w:tabs>
        <w:rPr>
          <w:rFonts w:eastAsia="Microsoft Sans Serif"/>
          <w:color w:val="auto"/>
        </w:rPr>
      </w:pPr>
      <w:r w:rsidRPr="00E0494E">
        <w:rPr>
          <w:rFonts w:eastAsia="Microsoft Sans Serif"/>
          <w:bCs/>
          <w:color w:val="auto"/>
        </w:rPr>
        <w:t>45331100</w:t>
      </w:r>
      <w:r w:rsidRPr="00E0494E">
        <w:rPr>
          <w:rFonts w:eastAsia="Microsoft Sans Serif"/>
          <w:color w:val="auto"/>
        </w:rPr>
        <w:t>-7 Instalowanie centralnego ogrzewania</w:t>
      </w:r>
    </w:p>
    <w:p w:rsidR="00225F6B" w:rsidRPr="00E0494E" w:rsidRDefault="00225F6B" w:rsidP="00DB29AD">
      <w:pPr>
        <w:pStyle w:val="Teksttreci0"/>
        <w:tabs>
          <w:tab w:val="left" w:pos="6615"/>
        </w:tabs>
        <w:jc w:val="both"/>
      </w:pPr>
      <w:r w:rsidRPr="00E0494E">
        <w:t>45331210-1 Instalowanie wentylacji</w:t>
      </w:r>
    </w:p>
    <w:p w:rsidR="00D1501D" w:rsidRPr="00E0494E" w:rsidRDefault="00225F6B" w:rsidP="00DB29AD">
      <w:pPr>
        <w:pStyle w:val="Teksttreci0"/>
        <w:tabs>
          <w:tab w:val="left" w:pos="6615"/>
        </w:tabs>
        <w:jc w:val="both"/>
      </w:pPr>
      <w:r w:rsidRPr="00E0494E">
        <w:t>45332400-7 Roboty instalacyjne w zakresie urządzeń sanitarnych</w:t>
      </w:r>
    </w:p>
    <w:p w:rsidR="00C161FC" w:rsidRDefault="004F33D6" w:rsidP="00F30F46">
      <w:pPr>
        <w:pStyle w:val="Nagwek10"/>
        <w:keepNext/>
        <w:keepLines/>
        <w:numPr>
          <w:ilvl w:val="0"/>
          <w:numId w:val="1"/>
        </w:numPr>
        <w:tabs>
          <w:tab w:val="left" w:pos="395"/>
        </w:tabs>
        <w:spacing w:after="120"/>
        <w:ind w:left="0"/>
        <w:jc w:val="both"/>
      </w:pPr>
      <w:bookmarkStart w:id="0" w:name="bookmark0"/>
      <w:r>
        <w:lastRenderedPageBreak/>
        <w:t>INFORMACJE OGÓLNE</w:t>
      </w:r>
      <w:bookmarkEnd w:id="0"/>
    </w:p>
    <w:p w:rsidR="00C161FC" w:rsidRPr="000D0C4E" w:rsidRDefault="001046A2" w:rsidP="000D0C4E">
      <w:pPr>
        <w:pStyle w:val="Teksttreci0"/>
        <w:numPr>
          <w:ilvl w:val="0"/>
          <w:numId w:val="2"/>
        </w:numPr>
        <w:tabs>
          <w:tab w:val="left" w:pos="5550"/>
        </w:tabs>
        <w:ind w:left="425" w:hanging="425"/>
        <w:jc w:val="both"/>
        <w:rPr>
          <w:bCs/>
        </w:rPr>
      </w:pPr>
      <w:r w:rsidRPr="000300C3">
        <w:t>Gmina Choceń</w:t>
      </w:r>
      <w:r w:rsidR="004F33D6" w:rsidRPr="000300C3">
        <w:t xml:space="preserve"> z siedzibą w </w:t>
      </w:r>
      <w:r w:rsidR="003A0C14" w:rsidRPr="000300C3">
        <w:t>Choceniu, zwana</w:t>
      </w:r>
      <w:r w:rsidR="004F33D6" w:rsidRPr="000300C3">
        <w:t xml:space="preserve"> dalej „Zamawiającym” zaprasza do udziału w postępowaniu o udzielenie zamówienia publicznego prowadzonym </w:t>
      </w:r>
      <w:r w:rsidR="003A0C14" w:rsidRPr="00386740">
        <w:rPr>
          <w:bCs/>
        </w:rPr>
        <w:t>w trybie p</w:t>
      </w:r>
      <w:r w:rsidR="004F33D6" w:rsidRPr="00386740">
        <w:rPr>
          <w:bCs/>
        </w:rPr>
        <w:t xml:space="preserve">odstawowym bez negocjacji, o którym mowa w art. 275 pkt 1 ustawy </w:t>
      </w:r>
      <w:proofErr w:type="spellStart"/>
      <w:r w:rsidR="004F33D6" w:rsidRPr="00386740">
        <w:rPr>
          <w:bCs/>
        </w:rPr>
        <w:t>Pzp</w:t>
      </w:r>
      <w:proofErr w:type="spellEnd"/>
      <w:r w:rsidR="000D0C4E">
        <w:rPr>
          <w:shd w:val="clear" w:color="auto" w:fill="FFFFFF"/>
        </w:rPr>
        <w:t xml:space="preserve"> </w:t>
      </w:r>
      <w:r w:rsidR="004F33D6" w:rsidRPr="00951DE3">
        <w:t>z uwzględnieniem wymagań określonych w Specyfikacji Warunków Zamówienia, zwanej dalej „SWZ” oraz w jej załącznikach.</w:t>
      </w:r>
    </w:p>
    <w:p w:rsidR="00C161FC" w:rsidRDefault="004F33D6" w:rsidP="003769E7">
      <w:pPr>
        <w:pStyle w:val="Teksttreci0"/>
        <w:numPr>
          <w:ilvl w:val="0"/>
          <w:numId w:val="2"/>
        </w:numPr>
        <w:ind w:left="425" w:hanging="425"/>
        <w:jc w:val="both"/>
      </w:pPr>
      <w:r>
        <w:t>Do udzielenia przedmiotowego zamówienia stosuje się przepisy ustawy z dnia 11 września 2019 r. Prawo zamówień publicznych</w:t>
      </w:r>
      <w:r w:rsidR="000902F0">
        <w:t xml:space="preserve"> </w:t>
      </w:r>
      <w:r w:rsidR="007A301D">
        <w:t>(Dz.U z 2024</w:t>
      </w:r>
      <w:r w:rsidR="001977A4">
        <w:t xml:space="preserve"> poz. </w:t>
      </w:r>
      <w:r w:rsidR="00766103">
        <w:t>1320</w:t>
      </w:r>
      <w:r w:rsidR="00C46BD7">
        <w:t xml:space="preserve"> z </w:t>
      </w:r>
      <w:proofErr w:type="spellStart"/>
      <w:r w:rsidR="00C46BD7">
        <w:t>późn</w:t>
      </w:r>
      <w:proofErr w:type="spellEnd"/>
      <w:r w:rsidR="00C46BD7">
        <w:t>. z</w:t>
      </w:r>
      <w:r w:rsidR="006E4964">
        <w:t>m.</w:t>
      </w:r>
      <w:r w:rsidR="00DE638E">
        <w:t>)</w:t>
      </w:r>
      <w:r>
        <w:t xml:space="preserve">, zwanej dalej „ustawą </w:t>
      </w:r>
      <w:proofErr w:type="spellStart"/>
      <w:r>
        <w:t>Pzp</w:t>
      </w:r>
      <w:proofErr w:type="spellEnd"/>
      <w:r>
        <w:t>”.</w:t>
      </w:r>
    </w:p>
    <w:p w:rsidR="00C161FC" w:rsidRDefault="004F33D6" w:rsidP="00A257C5">
      <w:pPr>
        <w:pStyle w:val="Teksttreci0"/>
        <w:numPr>
          <w:ilvl w:val="0"/>
          <w:numId w:val="2"/>
        </w:numPr>
        <w:ind w:left="426" w:hanging="426"/>
        <w:jc w:val="both"/>
      </w:pPr>
      <w:r>
        <w:t xml:space="preserve">Wartość zamówienia nie przekracza równowartości kwoty określonej w przepisach wykonawczych wydanych na podstawie art. 3 ustawy </w:t>
      </w:r>
      <w:proofErr w:type="spellStart"/>
      <w:r>
        <w:t>Pzp</w:t>
      </w:r>
      <w:proofErr w:type="spellEnd"/>
      <w:r>
        <w:t>.</w:t>
      </w:r>
    </w:p>
    <w:p w:rsidR="000902F0" w:rsidRDefault="004F33D6" w:rsidP="00A257C5">
      <w:pPr>
        <w:pStyle w:val="Teksttreci0"/>
        <w:numPr>
          <w:ilvl w:val="0"/>
          <w:numId w:val="2"/>
        </w:numPr>
        <w:ind w:left="426" w:hanging="426"/>
        <w:jc w:val="both"/>
      </w:pPr>
      <w:r>
        <w:t>Do obsługi komunikacji w formie elektronicznej pomiędzy Zamawiającym a Wykonawcami oraz składania ofert, dedykowana jest Platforma zakupowa - adres profilu nabywcy:</w:t>
      </w:r>
      <w:r w:rsidR="000902F0">
        <w:t xml:space="preserve"> </w:t>
      </w:r>
      <w:hyperlink r:id="rId11" w:history="1">
        <w:r w:rsidR="000902F0" w:rsidRPr="000902F0">
          <w:rPr>
            <w:rStyle w:val="Hipercze"/>
            <w:lang w:val="en-US" w:eastAsia="en-US" w:bidi="en-US"/>
          </w:rPr>
          <w:t>https://chocen.ezamawiajacy.pl</w:t>
        </w:r>
      </w:hyperlink>
    </w:p>
    <w:p w:rsidR="00C161FC" w:rsidRDefault="004F33D6" w:rsidP="00A257C5">
      <w:pPr>
        <w:pStyle w:val="Teksttreci0"/>
        <w:numPr>
          <w:ilvl w:val="0"/>
          <w:numId w:val="2"/>
        </w:numPr>
        <w:ind w:left="426" w:hanging="426"/>
        <w:jc w:val="both"/>
      </w:pPr>
      <w:r>
        <w:t>Zamawiający nie przewiduje zwrotu kosztów udziału w postępowaniu.</w:t>
      </w:r>
    </w:p>
    <w:p w:rsidR="00840882" w:rsidRPr="00043247" w:rsidRDefault="007D58F8" w:rsidP="00840882">
      <w:pPr>
        <w:pStyle w:val="Teksttreci0"/>
        <w:numPr>
          <w:ilvl w:val="0"/>
          <w:numId w:val="2"/>
        </w:numPr>
        <w:ind w:left="426" w:hanging="426"/>
        <w:jc w:val="both"/>
        <w:rPr>
          <w:color w:val="auto"/>
        </w:rPr>
      </w:pPr>
      <w:r w:rsidRPr="00043247">
        <w:rPr>
          <w:color w:val="auto"/>
        </w:rPr>
        <w:t>Z</w:t>
      </w:r>
      <w:r w:rsidR="00CD6224" w:rsidRPr="00043247">
        <w:rPr>
          <w:color w:val="auto"/>
        </w:rPr>
        <w:t>a</w:t>
      </w:r>
      <w:r w:rsidR="0012215A" w:rsidRPr="00043247">
        <w:rPr>
          <w:color w:val="auto"/>
        </w:rPr>
        <w:t>danie</w:t>
      </w:r>
      <w:r w:rsidR="00CD6224" w:rsidRPr="00043247">
        <w:rPr>
          <w:color w:val="auto"/>
        </w:rPr>
        <w:t xml:space="preserve"> jest </w:t>
      </w:r>
      <w:r w:rsidR="00E91B77" w:rsidRPr="00043247">
        <w:rPr>
          <w:color w:val="auto"/>
        </w:rPr>
        <w:t>współfinansowane</w:t>
      </w:r>
      <w:r w:rsidR="00CD6224" w:rsidRPr="00043247">
        <w:rPr>
          <w:color w:val="auto"/>
        </w:rPr>
        <w:t xml:space="preserve"> </w:t>
      </w:r>
      <w:r w:rsidR="006547C9" w:rsidRPr="00043247">
        <w:rPr>
          <w:color w:val="auto"/>
        </w:rPr>
        <w:t>z Europejsk</w:t>
      </w:r>
      <w:r w:rsidR="00A125DA" w:rsidRPr="00043247">
        <w:rPr>
          <w:color w:val="auto"/>
        </w:rPr>
        <w:t>i</w:t>
      </w:r>
      <w:r w:rsidR="006547C9" w:rsidRPr="00043247">
        <w:rPr>
          <w:color w:val="auto"/>
        </w:rPr>
        <w:t xml:space="preserve">ego Funduszu Rozwoju Regionalnego </w:t>
      </w:r>
      <w:r w:rsidR="00840882" w:rsidRPr="00043247">
        <w:rPr>
          <w:color w:val="auto"/>
        </w:rPr>
        <w:t>w ramach</w:t>
      </w:r>
      <w:r w:rsidR="00840882" w:rsidRPr="00043247">
        <w:rPr>
          <w:b/>
          <w:color w:val="auto"/>
        </w:rPr>
        <w:t xml:space="preserve"> </w:t>
      </w:r>
      <w:r w:rsidR="00840882" w:rsidRPr="00043247">
        <w:rPr>
          <w:color w:val="auto"/>
        </w:rPr>
        <w:t xml:space="preserve">działania </w:t>
      </w:r>
      <w:r w:rsidR="009F1D43" w:rsidRPr="00043247">
        <w:rPr>
          <w:color w:val="auto"/>
        </w:rPr>
        <w:t>6.8 Inwestycje w infrastrukturę społeczną</w:t>
      </w:r>
      <w:r w:rsidR="00D31E5E" w:rsidRPr="00043247">
        <w:rPr>
          <w:color w:val="auto"/>
        </w:rPr>
        <w:t>,</w:t>
      </w:r>
      <w:r w:rsidR="003E7EC0" w:rsidRPr="00043247">
        <w:rPr>
          <w:color w:val="auto"/>
        </w:rPr>
        <w:t xml:space="preserve"> </w:t>
      </w:r>
      <w:r w:rsidR="00507329" w:rsidRPr="00043247">
        <w:rPr>
          <w:color w:val="auto"/>
        </w:rPr>
        <w:t>programu Fundusze Europejskie dla Kujaw i Pomorza 2021 -</w:t>
      </w:r>
      <w:r w:rsidR="005C5821">
        <w:rPr>
          <w:color w:val="auto"/>
        </w:rPr>
        <w:t xml:space="preserve"> </w:t>
      </w:r>
      <w:r w:rsidR="00507329" w:rsidRPr="00043247">
        <w:rPr>
          <w:color w:val="auto"/>
        </w:rPr>
        <w:t xml:space="preserve">2027. </w:t>
      </w:r>
    </w:p>
    <w:p w:rsidR="004C510D" w:rsidRPr="00840882" w:rsidRDefault="004C510D" w:rsidP="002F3EEA">
      <w:pPr>
        <w:pStyle w:val="Teksttreci0"/>
        <w:numPr>
          <w:ilvl w:val="0"/>
          <w:numId w:val="2"/>
        </w:numPr>
        <w:ind w:left="425" w:hanging="425"/>
        <w:jc w:val="both"/>
        <w:rPr>
          <w:color w:val="auto"/>
        </w:rPr>
      </w:pPr>
      <w:r w:rsidRPr="00840882">
        <w:rPr>
          <w:bCs/>
          <w:color w:val="auto"/>
        </w:rPr>
        <w:t>Zamawiający przewiduje unieważnienie postępowania, jeśli środki publiczne, które zamierzał przeznaczyć na sfinansowanie całości lub części zamówienia nie zostały przyznane.</w:t>
      </w:r>
    </w:p>
    <w:p w:rsidR="00C161FC" w:rsidRDefault="004F33D6" w:rsidP="00A257C5">
      <w:pPr>
        <w:pStyle w:val="Teksttreci0"/>
        <w:numPr>
          <w:ilvl w:val="0"/>
          <w:numId w:val="2"/>
        </w:numPr>
        <w:ind w:left="425" w:hanging="425"/>
        <w:jc w:val="both"/>
      </w:pPr>
      <w:r>
        <w:t xml:space="preserve">Do spraw nieuregulowanych w niniejszej SWZ mają zastosowanie przepisy ustawy </w:t>
      </w:r>
      <w:proofErr w:type="spellStart"/>
      <w:r w:rsidR="00F569B0">
        <w:t>Pzp</w:t>
      </w:r>
      <w:proofErr w:type="spellEnd"/>
      <w:r w:rsidR="00F569B0">
        <w:t>.</w:t>
      </w:r>
    </w:p>
    <w:p w:rsidR="00F85CE7" w:rsidRDefault="00F85CE7" w:rsidP="00F85CE7">
      <w:pPr>
        <w:pStyle w:val="Teksttreci0"/>
        <w:ind w:left="425"/>
        <w:jc w:val="both"/>
      </w:pPr>
    </w:p>
    <w:p w:rsidR="00617CEE" w:rsidRDefault="004F33D6" w:rsidP="008C2BA4">
      <w:pPr>
        <w:pStyle w:val="Nagwek10"/>
        <w:keepNext/>
        <w:keepLines/>
        <w:numPr>
          <w:ilvl w:val="0"/>
          <w:numId w:val="1"/>
        </w:numPr>
        <w:tabs>
          <w:tab w:val="left" w:pos="395"/>
        </w:tabs>
        <w:spacing w:after="120"/>
        <w:ind w:left="0"/>
        <w:jc w:val="both"/>
      </w:pPr>
      <w:bookmarkStart w:id="1" w:name="bookmark2"/>
      <w:r>
        <w:t>OPIS PRZEDMIOTU ZAMÓWIENIA</w:t>
      </w:r>
      <w:bookmarkEnd w:id="1"/>
    </w:p>
    <w:p w:rsidR="004C510D" w:rsidRPr="00BC05EA" w:rsidRDefault="00617CEE" w:rsidP="004E65F0">
      <w:pPr>
        <w:pStyle w:val="Stopka"/>
        <w:numPr>
          <w:ilvl w:val="0"/>
          <w:numId w:val="47"/>
        </w:numPr>
        <w:ind w:left="426" w:right="357" w:hanging="426"/>
        <w:jc w:val="both"/>
        <w:rPr>
          <w:rFonts w:ascii="Times New Roman" w:hAnsi="Times New Roman" w:cs="Times New Roman"/>
          <w:b/>
          <w:bCs/>
        </w:rPr>
      </w:pPr>
      <w:r w:rsidRPr="00617CEE">
        <w:rPr>
          <w:rFonts w:ascii="Times New Roman" w:hAnsi="Times New Roman" w:cs="Times New Roman"/>
          <w:b/>
          <w:bCs/>
        </w:rPr>
        <w:t>Określenie przedmiotu zamówienia</w:t>
      </w:r>
    </w:p>
    <w:p w:rsidR="004E65F0" w:rsidRPr="004E65F0" w:rsidRDefault="00D56C40" w:rsidP="00D56C40">
      <w:pPr>
        <w:pStyle w:val="Teksttreci0"/>
        <w:ind w:left="426" w:hanging="284"/>
        <w:jc w:val="both"/>
        <w:rPr>
          <w:shd w:val="clear" w:color="auto" w:fill="FFFFFF"/>
        </w:rPr>
      </w:pPr>
      <w:r>
        <w:t xml:space="preserve">1.1. </w:t>
      </w:r>
      <w:r w:rsidRPr="00D56C40">
        <w:t>Przedmiotem zamówienia jest realizacja robót budowlanych polegających na przebudowie i modernizacji pomieszczeń świetlicy wiejskiej w Śmiłowicach w celu utworzenia Centrum Integracji Międzypokoleniowej. Inwestycja obejmuje dostosowanie sali głównej oraz sali małej do pełnienia funkcji społecznych, w szczególności na potrzeby klubu seniora oraz działań integracyjnych mieszkańców.</w:t>
      </w:r>
    </w:p>
    <w:p w:rsidR="00413AFA" w:rsidRPr="00FB5A12" w:rsidRDefault="00617CEE" w:rsidP="004E65F0">
      <w:pPr>
        <w:pStyle w:val="Teksttreci0"/>
        <w:jc w:val="both"/>
        <w:rPr>
          <w:color w:val="auto"/>
        </w:rPr>
      </w:pPr>
      <w:r w:rsidRPr="00FB5A12">
        <w:rPr>
          <w:color w:val="auto"/>
        </w:rPr>
        <w:t>1.2</w:t>
      </w:r>
      <w:r w:rsidR="00AF28FC" w:rsidRPr="00FB5A12">
        <w:rPr>
          <w:color w:val="auto"/>
        </w:rPr>
        <w:t xml:space="preserve">. </w:t>
      </w:r>
      <w:r w:rsidR="00E63A01" w:rsidRPr="00FB5A12">
        <w:rPr>
          <w:color w:val="auto"/>
        </w:rPr>
        <w:t xml:space="preserve">Przedmiot zamówienia </w:t>
      </w:r>
      <w:r w:rsidR="006E7CAE" w:rsidRPr="00FB5A12">
        <w:rPr>
          <w:color w:val="auto"/>
        </w:rPr>
        <w:t>obejmuje</w:t>
      </w:r>
      <w:r w:rsidR="003B4D33" w:rsidRPr="00FB5A12">
        <w:rPr>
          <w:color w:val="auto"/>
        </w:rPr>
        <w:t>:</w:t>
      </w:r>
    </w:p>
    <w:p w:rsidR="00D56C40" w:rsidRPr="00D56C40" w:rsidRDefault="00D56C40" w:rsidP="00D56C40">
      <w:pPr>
        <w:widowControl/>
        <w:ind w:left="426"/>
        <w:jc w:val="both"/>
        <w:rPr>
          <w:rFonts w:ascii="Times New Roman" w:eastAsia="Times New Roman" w:hAnsi="Times New Roman" w:cs="Times New Roman"/>
          <w:color w:val="auto"/>
        </w:rPr>
      </w:pPr>
      <w:r w:rsidRPr="00D56C40">
        <w:rPr>
          <w:rFonts w:ascii="Times New Roman" w:eastAsia="Times New Roman" w:hAnsi="Times New Roman" w:cs="Times New Roman"/>
          <w:color w:val="auto"/>
        </w:rPr>
        <w:t>Zakres zamówienia obejmuje kompleksowe wykonanie robót budowlanych, instalacyjnych oraz dostawę i montaż niezbędnego wyposażenia, w szczególności:</w:t>
      </w:r>
    </w:p>
    <w:p w:rsidR="00D56C40" w:rsidRPr="00D56C40" w:rsidRDefault="00D56C40" w:rsidP="00D56C40">
      <w:pPr>
        <w:pStyle w:val="Akapitzlist"/>
        <w:widowControl/>
        <w:numPr>
          <w:ilvl w:val="0"/>
          <w:numId w:val="60"/>
        </w:numPr>
        <w:jc w:val="both"/>
        <w:rPr>
          <w:rFonts w:ascii="Times New Roman" w:eastAsia="Times New Roman" w:hAnsi="Times New Roman" w:cs="Times New Roman"/>
          <w:bCs/>
          <w:color w:val="auto"/>
        </w:rPr>
      </w:pPr>
      <w:r w:rsidRPr="00D56C40">
        <w:rPr>
          <w:rFonts w:ascii="Times New Roman" w:eastAsia="Times New Roman" w:hAnsi="Times New Roman" w:cs="Times New Roman"/>
          <w:bCs/>
          <w:color w:val="auto"/>
        </w:rPr>
        <w:t>Roboty budowlane:</w:t>
      </w:r>
    </w:p>
    <w:p w:rsidR="00D56C40" w:rsidRDefault="00D56C40" w:rsidP="00D56C40">
      <w:pPr>
        <w:pStyle w:val="Akapitzlist"/>
        <w:widowControl/>
        <w:jc w:val="both"/>
        <w:rPr>
          <w:rFonts w:ascii="Times New Roman" w:eastAsia="Times New Roman" w:hAnsi="Times New Roman" w:cs="Times New Roman"/>
          <w:color w:val="auto"/>
        </w:rPr>
      </w:pPr>
      <w:r>
        <w:rPr>
          <w:rFonts w:ascii="Times New Roman" w:eastAsia="Times New Roman" w:hAnsi="Times New Roman" w:cs="Times New Roman"/>
          <w:b/>
          <w:bCs/>
          <w:color w:val="auto"/>
        </w:rPr>
        <w:t xml:space="preserve">- </w:t>
      </w:r>
      <w:r w:rsidRPr="00D56C40">
        <w:rPr>
          <w:rFonts w:ascii="Times New Roman" w:eastAsia="Times New Roman" w:hAnsi="Times New Roman" w:cs="Times New Roman"/>
          <w:color w:val="auto"/>
        </w:rPr>
        <w:t xml:space="preserve">modernizacja i wykończenie wnętrz (ściany, sufity, posadzki), </w:t>
      </w:r>
    </w:p>
    <w:p w:rsidR="00D56C40" w:rsidRDefault="00D56C40" w:rsidP="00D56C40">
      <w:pPr>
        <w:pStyle w:val="Akapitzlist"/>
        <w:widowControl/>
        <w:jc w:val="both"/>
        <w:rPr>
          <w:rFonts w:ascii="Times New Roman" w:eastAsia="Times New Roman" w:hAnsi="Times New Roman" w:cs="Times New Roman"/>
          <w:color w:val="auto"/>
        </w:rPr>
      </w:pPr>
      <w:r>
        <w:rPr>
          <w:rFonts w:ascii="Times New Roman" w:eastAsia="Times New Roman" w:hAnsi="Times New Roman" w:cs="Times New Roman"/>
          <w:b/>
          <w:bCs/>
          <w:color w:val="auto"/>
        </w:rPr>
        <w:t xml:space="preserve">- </w:t>
      </w:r>
      <w:r w:rsidRPr="00D56C40">
        <w:rPr>
          <w:rFonts w:ascii="Times New Roman" w:eastAsia="Times New Roman" w:hAnsi="Times New Roman" w:cs="Times New Roman"/>
          <w:color w:val="auto"/>
        </w:rPr>
        <w:t xml:space="preserve">wykonanie sufitów podwieszanych oraz ścianek działowych, </w:t>
      </w:r>
    </w:p>
    <w:p w:rsidR="00D56C40" w:rsidRDefault="00D56C40" w:rsidP="00D56C40">
      <w:pPr>
        <w:pStyle w:val="Akapitzlist"/>
        <w:widowControl/>
        <w:jc w:val="both"/>
        <w:rPr>
          <w:rFonts w:ascii="Times New Roman" w:eastAsia="Times New Roman" w:hAnsi="Times New Roman" w:cs="Times New Roman"/>
          <w:color w:val="auto"/>
        </w:rPr>
      </w:pPr>
      <w:r>
        <w:rPr>
          <w:rFonts w:ascii="Times New Roman" w:eastAsia="Times New Roman" w:hAnsi="Times New Roman" w:cs="Times New Roman"/>
          <w:b/>
          <w:bCs/>
          <w:color w:val="auto"/>
        </w:rPr>
        <w:t>-</w:t>
      </w:r>
      <w:r>
        <w:rPr>
          <w:rFonts w:ascii="Times New Roman" w:eastAsia="Times New Roman" w:hAnsi="Times New Roman" w:cs="Times New Roman"/>
          <w:color w:val="auto"/>
        </w:rPr>
        <w:t xml:space="preserve"> </w:t>
      </w:r>
      <w:r w:rsidRPr="00D56C40">
        <w:rPr>
          <w:rFonts w:ascii="Times New Roman" w:eastAsia="Times New Roman" w:hAnsi="Times New Roman" w:cs="Times New Roman"/>
          <w:color w:val="auto"/>
        </w:rPr>
        <w:t xml:space="preserve">roboty malarskie i wykończeniowe, </w:t>
      </w:r>
    </w:p>
    <w:p w:rsidR="00D56C40" w:rsidRDefault="00D56C40" w:rsidP="00D56C40">
      <w:pPr>
        <w:pStyle w:val="Akapitzlist"/>
        <w:widowControl/>
        <w:jc w:val="both"/>
        <w:rPr>
          <w:rFonts w:ascii="Times New Roman" w:eastAsia="Times New Roman" w:hAnsi="Times New Roman" w:cs="Times New Roman"/>
          <w:color w:val="auto"/>
        </w:rPr>
      </w:pPr>
      <w:r>
        <w:rPr>
          <w:rFonts w:ascii="Times New Roman" w:eastAsia="Times New Roman" w:hAnsi="Times New Roman" w:cs="Times New Roman"/>
          <w:b/>
          <w:bCs/>
          <w:color w:val="auto"/>
        </w:rPr>
        <w:t>-</w:t>
      </w:r>
      <w:r>
        <w:rPr>
          <w:rFonts w:ascii="Times New Roman" w:eastAsia="Times New Roman" w:hAnsi="Times New Roman" w:cs="Times New Roman"/>
          <w:color w:val="auto"/>
        </w:rPr>
        <w:t xml:space="preserve"> </w:t>
      </w:r>
      <w:r w:rsidRPr="00D56C40">
        <w:rPr>
          <w:rFonts w:ascii="Times New Roman" w:eastAsia="Times New Roman" w:hAnsi="Times New Roman" w:cs="Times New Roman"/>
          <w:color w:val="auto"/>
        </w:rPr>
        <w:t xml:space="preserve">wymiana stolarki okiennej i drzwiowej, </w:t>
      </w:r>
    </w:p>
    <w:p w:rsidR="00D56C40" w:rsidRDefault="00D56C40" w:rsidP="00D56C40">
      <w:pPr>
        <w:pStyle w:val="Akapitzlist"/>
        <w:widowControl/>
        <w:jc w:val="both"/>
        <w:rPr>
          <w:rFonts w:ascii="Times New Roman" w:eastAsia="Times New Roman" w:hAnsi="Times New Roman" w:cs="Times New Roman"/>
          <w:color w:val="auto"/>
        </w:rPr>
      </w:pPr>
      <w:r>
        <w:rPr>
          <w:rFonts w:ascii="Times New Roman" w:eastAsia="Times New Roman" w:hAnsi="Times New Roman" w:cs="Times New Roman"/>
          <w:b/>
          <w:bCs/>
          <w:color w:val="auto"/>
        </w:rPr>
        <w:t>-</w:t>
      </w:r>
      <w:r>
        <w:rPr>
          <w:rFonts w:ascii="Times New Roman" w:eastAsia="Times New Roman" w:hAnsi="Times New Roman" w:cs="Times New Roman"/>
          <w:color w:val="auto"/>
        </w:rPr>
        <w:t xml:space="preserve"> </w:t>
      </w:r>
      <w:r w:rsidRPr="00D56C40">
        <w:rPr>
          <w:rFonts w:ascii="Times New Roman" w:eastAsia="Times New Roman" w:hAnsi="Times New Roman" w:cs="Times New Roman"/>
          <w:color w:val="auto"/>
        </w:rPr>
        <w:t xml:space="preserve">wykonanie nowych okładzin ściennych i podłogowych, </w:t>
      </w:r>
    </w:p>
    <w:p w:rsidR="00D56C40" w:rsidRDefault="00D56C40" w:rsidP="00D56C40">
      <w:pPr>
        <w:pStyle w:val="Akapitzlist"/>
        <w:widowControl/>
        <w:jc w:val="both"/>
        <w:rPr>
          <w:rFonts w:ascii="Times New Roman" w:eastAsia="Times New Roman" w:hAnsi="Times New Roman" w:cs="Times New Roman"/>
          <w:color w:val="auto"/>
        </w:rPr>
      </w:pPr>
      <w:r>
        <w:rPr>
          <w:rFonts w:ascii="Times New Roman" w:eastAsia="Times New Roman" w:hAnsi="Times New Roman" w:cs="Times New Roman"/>
          <w:b/>
          <w:bCs/>
          <w:color w:val="auto"/>
        </w:rPr>
        <w:t>-</w:t>
      </w:r>
      <w:r>
        <w:rPr>
          <w:rFonts w:ascii="Times New Roman" w:eastAsia="Times New Roman" w:hAnsi="Times New Roman" w:cs="Times New Roman"/>
          <w:color w:val="auto"/>
        </w:rPr>
        <w:t xml:space="preserve"> </w:t>
      </w:r>
      <w:r w:rsidRPr="00D56C40">
        <w:rPr>
          <w:rFonts w:ascii="Times New Roman" w:eastAsia="Times New Roman" w:hAnsi="Times New Roman" w:cs="Times New Roman"/>
          <w:color w:val="auto"/>
        </w:rPr>
        <w:t xml:space="preserve">modernizacja sceny wraz ze schodami, </w:t>
      </w:r>
    </w:p>
    <w:p w:rsidR="00D56C40" w:rsidRDefault="00D56C40" w:rsidP="00D56C40">
      <w:pPr>
        <w:pStyle w:val="Akapitzlist"/>
        <w:widowControl/>
        <w:jc w:val="both"/>
        <w:rPr>
          <w:rFonts w:ascii="Times New Roman" w:eastAsia="Times New Roman" w:hAnsi="Times New Roman" w:cs="Times New Roman"/>
          <w:color w:val="auto"/>
        </w:rPr>
      </w:pPr>
      <w:r>
        <w:rPr>
          <w:rFonts w:ascii="Times New Roman" w:eastAsia="Times New Roman" w:hAnsi="Times New Roman" w:cs="Times New Roman"/>
          <w:b/>
          <w:bCs/>
          <w:color w:val="auto"/>
        </w:rPr>
        <w:t>-</w:t>
      </w:r>
      <w:r>
        <w:rPr>
          <w:rFonts w:ascii="Times New Roman" w:eastAsia="Times New Roman" w:hAnsi="Times New Roman" w:cs="Times New Roman"/>
          <w:color w:val="auto"/>
        </w:rPr>
        <w:t xml:space="preserve"> </w:t>
      </w:r>
      <w:r w:rsidRPr="00D56C40">
        <w:rPr>
          <w:rFonts w:ascii="Times New Roman" w:eastAsia="Times New Roman" w:hAnsi="Times New Roman" w:cs="Times New Roman"/>
          <w:color w:val="auto"/>
        </w:rPr>
        <w:t xml:space="preserve">zabezpieczenie narożników i montaż elementów wykończeniowych, </w:t>
      </w:r>
    </w:p>
    <w:p w:rsidR="00D56C40" w:rsidRPr="00D56C40" w:rsidRDefault="00D56C40" w:rsidP="00D56C40">
      <w:pPr>
        <w:pStyle w:val="Akapitzlist"/>
        <w:widowControl/>
        <w:jc w:val="both"/>
        <w:rPr>
          <w:rFonts w:ascii="Times New Roman" w:eastAsia="Times New Roman" w:hAnsi="Times New Roman" w:cs="Times New Roman"/>
          <w:color w:val="auto"/>
        </w:rPr>
      </w:pPr>
      <w:r>
        <w:rPr>
          <w:rFonts w:ascii="Times New Roman" w:eastAsia="Times New Roman" w:hAnsi="Times New Roman" w:cs="Times New Roman"/>
          <w:b/>
          <w:bCs/>
          <w:color w:val="auto"/>
        </w:rPr>
        <w:t>-</w:t>
      </w:r>
      <w:r>
        <w:rPr>
          <w:rFonts w:ascii="Times New Roman" w:eastAsia="Times New Roman" w:hAnsi="Times New Roman" w:cs="Times New Roman"/>
          <w:color w:val="auto"/>
        </w:rPr>
        <w:t xml:space="preserve"> </w:t>
      </w:r>
      <w:r w:rsidRPr="00D56C40">
        <w:rPr>
          <w:rFonts w:ascii="Times New Roman" w:eastAsia="Times New Roman" w:hAnsi="Times New Roman" w:cs="Times New Roman"/>
          <w:color w:val="auto"/>
        </w:rPr>
        <w:t xml:space="preserve">wykonanie i odnowienie elewacji budynku. </w:t>
      </w:r>
    </w:p>
    <w:p w:rsidR="00D56C40" w:rsidRPr="00D56C40" w:rsidRDefault="00D56C40" w:rsidP="00D56C40">
      <w:pPr>
        <w:pStyle w:val="Akapitzlist"/>
        <w:widowControl/>
        <w:numPr>
          <w:ilvl w:val="0"/>
          <w:numId w:val="58"/>
        </w:numPr>
        <w:jc w:val="both"/>
        <w:rPr>
          <w:rFonts w:ascii="Times New Roman" w:eastAsia="Times New Roman" w:hAnsi="Times New Roman" w:cs="Times New Roman"/>
          <w:color w:val="auto"/>
        </w:rPr>
      </w:pPr>
      <w:r w:rsidRPr="00D56C40">
        <w:rPr>
          <w:rFonts w:ascii="Times New Roman" w:eastAsia="Times New Roman" w:hAnsi="Times New Roman" w:cs="Times New Roman"/>
          <w:bCs/>
          <w:color w:val="auto"/>
        </w:rPr>
        <w:t>Roboty elektryczne:</w:t>
      </w:r>
    </w:p>
    <w:p w:rsidR="00D56C40" w:rsidRPr="00D56C40" w:rsidRDefault="00D56C40" w:rsidP="00D56C40">
      <w:pPr>
        <w:widowControl/>
        <w:ind w:left="720"/>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 </w:t>
      </w:r>
      <w:r w:rsidRPr="00D56C40">
        <w:rPr>
          <w:rFonts w:ascii="Times New Roman" w:eastAsia="Times New Roman" w:hAnsi="Times New Roman" w:cs="Times New Roman"/>
          <w:color w:val="auto"/>
        </w:rPr>
        <w:t xml:space="preserve">demontaż istniejących instalacji elektrycznych, </w:t>
      </w:r>
    </w:p>
    <w:p w:rsidR="00D56C40" w:rsidRPr="00D56C40" w:rsidRDefault="00D56C40" w:rsidP="00D56C40">
      <w:pPr>
        <w:widowControl/>
        <w:ind w:left="720"/>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 </w:t>
      </w:r>
      <w:r w:rsidRPr="00D56C40">
        <w:rPr>
          <w:rFonts w:ascii="Times New Roman" w:eastAsia="Times New Roman" w:hAnsi="Times New Roman" w:cs="Times New Roman"/>
          <w:color w:val="auto"/>
        </w:rPr>
        <w:t xml:space="preserve">wykonanie nowej instalacji elektrycznej (oświetleniowej i gniazdowej), </w:t>
      </w:r>
    </w:p>
    <w:p w:rsidR="00D56C40" w:rsidRPr="00D56C40" w:rsidRDefault="00D56C40" w:rsidP="00D56C40">
      <w:pPr>
        <w:widowControl/>
        <w:ind w:left="720"/>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 </w:t>
      </w:r>
      <w:r w:rsidRPr="00D56C40">
        <w:rPr>
          <w:rFonts w:ascii="Times New Roman" w:eastAsia="Times New Roman" w:hAnsi="Times New Roman" w:cs="Times New Roman"/>
          <w:color w:val="auto"/>
        </w:rPr>
        <w:t xml:space="preserve">montaż rozdzielnicy elektrycznej wraz z zabezpieczeniami, </w:t>
      </w:r>
    </w:p>
    <w:p w:rsidR="00D56C40" w:rsidRPr="00D56C40" w:rsidRDefault="00D56C40" w:rsidP="00D56C40">
      <w:pPr>
        <w:widowControl/>
        <w:ind w:left="720"/>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 </w:t>
      </w:r>
      <w:r w:rsidRPr="00D56C40">
        <w:rPr>
          <w:rFonts w:ascii="Times New Roman" w:eastAsia="Times New Roman" w:hAnsi="Times New Roman" w:cs="Times New Roman"/>
          <w:color w:val="auto"/>
        </w:rPr>
        <w:t xml:space="preserve">montaż opraw oświetleniowych różnego typu, </w:t>
      </w:r>
    </w:p>
    <w:p w:rsidR="00D56C40" w:rsidRPr="00D56C40" w:rsidRDefault="00D56C40" w:rsidP="00D56C40">
      <w:pPr>
        <w:widowControl/>
        <w:ind w:left="720"/>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 </w:t>
      </w:r>
      <w:r w:rsidRPr="00D56C40">
        <w:rPr>
          <w:rFonts w:ascii="Times New Roman" w:eastAsia="Times New Roman" w:hAnsi="Times New Roman" w:cs="Times New Roman"/>
          <w:color w:val="auto"/>
        </w:rPr>
        <w:t xml:space="preserve">wykonanie instalacji teletechnicznej (internetowej), </w:t>
      </w:r>
    </w:p>
    <w:p w:rsidR="00D56C40" w:rsidRPr="00D56C40" w:rsidRDefault="00D56C40" w:rsidP="00D56C40">
      <w:pPr>
        <w:widowControl/>
        <w:ind w:left="720"/>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 </w:t>
      </w:r>
      <w:r w:rsidRPr="00D56C40">
        <w:rPr>
          <w:rFonts w:ascii="Times New Roman" w:eastAsia="Times New Roman" w:hAnsi="Times New Roman" w:cs="Times New Roman"/>
          <w:color w:val="auto"/>
        </w:rPr>
        <w:t xml:space="preserve">wykonanie pomiarów i prób instalacji. </w:t>
      </w:r>
    </w:p>
    <w:p w:rsidR="00D56C40" w:rsidRPr="00D56C40" w:rsidRDefault="00D56C40" w:rsidP="00D56C40">
      <w:pPr>
        <w:pStyle w:val="Akapitzlist"/>
        <w:widowControl/>
        <w:numPr>
          <w:ilvl w:val="0"/>
          <w:numId w:val="58"/>
        </w:numPr>
        <w:jc w:val="both"/>
        <w:rPr>
          <w:rFonts w:ascii="Times New Roman" w:eastAsia="Times New Roman" w:hAnsi="Times New Roman" w:cs="Times New Roman"/>
          <w:color w:val="auto"/>
        </w:rPr>
      </w:pPr>
      <w:r w:rsidRPr="00D56C40">
        <w:rPr>
          <w:rFonts w:ascii="Times New Roman" w:eastAsia="Times New Roman" w:hAnsi="Times New Roman" w:cs="Times New Roman"/>
          <w:bCs/>
          <w:color w:val="auto"/>
        </w:rPr>
        <w:t>Roboty sanitarne:</w:t>
      </w:r>
    </w:p>
    <w:p w:rsidR="00D56C40" w:rsidRPr="00D56C40" w:rsidRDefault="00D56C40" w:rsidP="00D56C40">
      <w:pPr>
        <w:widowControl/>
        <w:ind w:left="720"/>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 </w:t>
      </w:r>
      <w:r w:rsidRPr="00D56C40">
        <w:rPr>
          <w:rFonts w:ascii="Times New Roman" w:eastAsia="Times New Roman" w:hAnsi="Times New Roman" w:cs="Times New Roman"/>
          <w:color w:val="auto"/>
        </w:rPr>
        <w:t xml:space="preserve">wykonanie instalacji centralnego ogrzewania, </w:t>
      </w:r>
    </w:p>
    <w:p w:rsidR="00D56C40" w:rsidRPr="00D56C40" w:rsidRDefault="00D56C40" w:rsidP="00D56C40">
      <w:pPr>
        <w:widowControl/>
        <w:ind w:left="720"/>
        <w:jc w:val="both"/>
        <w:rPr>
          <w:rFonts w:ascii="Times New Roman" w:eastAsia="Times New Roman" w:hAnsi="Times New Roman" w:cs="Times New Roman"/>
          <w:color w:val="auto"/>
        </w:rPr>
      </w:pPr>
      <w:r>
        <w:rPr>
          <w:rFonts w:ascii="Times New Roman" w:eastAsia="Times New Roman" w:hAnsi="Times New Roman" w:cs="Times New Roman"/>
          <w:color w:val="auto"/>
        </w:rPr>
        <w:lastRenderedPageBreak/>
        <w:t xml:space="preserve">- </w:t>
      </w:r>
      <w:r w:rsidRPr="00D56C40">
        <w:rPr>
          <w:rFonts w:ascii="Times New Roman" w:eastAsia="Times New Roman" w:hAnsi="Times New Roman" w:cs="Times New Roman"/>
          <w:color w:val="auto"/>
        </w:rPr>
        <w:t>montaż źródła ciepła – kotła na biomasę (</w:t>
      </w:r>
      <w:proofErr w:type="spellStart"/>
      <w:r w:rsidRPr="00D56C40">
        <w:rPr>
          <w:rFonts w:ascii="Times New Roman" w:eastAsia="Times New Roman" w:hAnsi="Times New Roman" w:cs="Times New Roman"/>
          <w:color w:val="auto"/>
        </w:rPr>
        <w:t>pellet</w:t>
      </w:r>
      <w:proofErr w:type="spellEnd"/>
      <w:r w:rsidRPr="00D56C40">
        <w:rPr>
          <w:rFonts w:ascii="Times New Roman" w:eastAsia="Times New Roman" w:hAnsi="Times New Roman" w:cs="Times New Roman"/>
          <w:color w:val="auto"/>
        </w:rPr>
        <w:t xml:space="preserve">) wraz z osprzętem, </w:t>
      </w:r>
    </w:p>
    <w:p w:rsidR="00D56C40" w:rsidRPr="00D56C40" w:rsidRDefault="00D56C40" w:rsidP="00D56C40">
      <w:pPr>
        <w:widowControl/>
        <w:ind w:left="720"/>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 </w:t>
      </w:r>
      <w:r w:rsidRPr="00D56C40">
        <w:rPr>
          <w:rFonts w:ascii="Times New Roman" w:eastAsia="Times New Roman" w:hAnsi="Times New Roman" w:cs="Times New Roman"/>
          <w:color w:val="auto"/>
        </w:rPr>
        <w:t xml:space="preserve">montaż grzejników wraz z armaturą regulacyjną, </w:t>
      </w:r>
    </w:p>
    <w:p w:rsidR="00D56C40" w:rsidRPr="00D56C40" w:rsidRDefault="00D56C40" w:rsidP="00D56C40">
      <w:pPr>
        <w:widowControl/>
        <w:ind w:left="720"/>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 </w:t>
      </w:r>
      <w:r w:rsidRPr="00D56C40">
        <w:rPr>
          <w:rFonts w:ascii="Times New Roman" w:eastAsia="Times New Roman" w:hAnsi="Times New Roman" w:cs="Times New Roman"/>
          <w:color w:val="auto"/>
        </w:rPr>
        <w:t>wykonanie instalacji rozprowadzających oraz ich izolacji.</w:t>
      </w:r>
    </w:p>
    <w:p w:rsidR="007F6360" w:rsidRPr="00FB5A12" w:rsidRDefault="00D31E5E" w:rsidP="00FB5A12">
      <w:pPr>
        <w:widowControl/>
        <w:ind w:left="426" w:hanging="426"/>
        <w:jc w:val="both"/>
        <w:rPr>
          <w:rFonts w:ascii="Times New Roman" w:hAnsi="Times New Roman" w:cs="Times New Roman"/>
          <w:color w:val="auto"/>
        </w:rPr>
      </w:pPr>
      <w:r w:rsidRPr="00FB5A12">
        <w:rPr>
          <w:rFonts w:ascii="Times New Roman" w:hAnsi="Times New Roman" w:cs="Times New Roman"/>
          <w:color w:val="auto"/>
        </w:rPr>
        <w:t>1.3.</w:t>
      </w:r>
      <w:r w:rsidRPr="00FB5A12">
        <w:rPr>
          <w:rFonts w:ascii="Times New Roman" w:hAnsi="Times New Roman" w:cs="Times New Roman"/>
          <w:color w:val="auto"/>
        </w:rPr>
        <w:tab/>
      </w:r>
      <w:r w:rsidR="00617CEE" w:rsidRPr="00FB5A12">
        <w:rPr>
          <w:rFonts w:ascii="Times New Roman" w:hAnsi="Times New Roman" w:cs="Times New Roman"/>
          <w:color w:val="auto"/>
        </w:rPr>
        <w:t xml:space="preserve">Szczegółowy </w:t>
      </w:r>
      <w:r w:rsidR="00A810F6" w:rsidRPr="00FB5A12">
        <w:rPr>
          <w:rFonts w:ascii="Times New Roman" w:hAnsi="Times New Roman" w:cs="Times New Roman"/>
          <w:color w:val="auto"/>
        </w:rPr>
        <w:t>zakres</w:t>
      </w:r>
      <w:r w:rsidR="00617CEE" w:rsidRPr="00FB5A12">
        <w:rPr>
          <w:rFonts w:ascii="Times New Roman" w:hAnsi="Times New Roman" w:cs="Times New Roman"/>
          <w:color w:val="auto"/>
        </w:rPr>
        <w:t xml:space="preserve"> przedmiotu zamówienia </w:t>
      </w:r>
      <w:r w:rsidR="00474E11" w:rsidRPr="00FB5A12">
        <w:rPr>
          <w:rFonts w:ascii="Times New Roman" w:hAnsi="Times New Roman" w:cs="Times New Roman"/>
          <w:color w:val="auto"/>
        </w:rPr>
        <w:t>zawiera</w:t>
      </w:r>
      <w:r w:rsidR="00024DD1" w:rsidRPr="00FB5A12">
        <w:rPr>
          <w:rFonts w:ascii="Times New Roman" w:hAnsi="Times New Roman" w:cs="Times New Roman"/>
          <w:color w:val="auto"/>
        </w:rPr>
        <w:t xml:space="preserve"> P</w:t>
      </w:r>
      <w:r w:rsidR="00235C65" w:rsidRPr="00FB5A12">
        <w:rPr>
          <w:rFonts w:ascii="Times New Roman" w:hAnsi="Times New Roman" w:cs="Times New Roman"/>
          <w:color w:val="auto"/>
        </w:rPr>
        <w:t xml:space="preserve">rojekt </w:t>
      </w:r>
      <w:r w:rsidR="007D2AA2" w:rsidRPr="00FB5A12">
        <w:rPr>
          <w:rFonts w:ascii="Times New Roman" w:hAnsi="Times New Roman" w:cs="Times New Roman"/>
          <w:color w:val="auto"/>
        </w:rPr>
        <w:t>architektoniczno-</w:t>
      </w:r>
      <w:r w:rsidR="00A810F6" w:rsidRPr="00FB5A12">
        <w:rPr>
          <w:rFonts w:ascii="Times New Roman" w:hAnsi="Times New Roman" w:cs="Times New Roman"/>
          <w:color w:val="auto"/>
        </w:rPr>
        <w:t>b</w:t>
      </w:r>
      <w:r w:rsidR="002E69AC" w:rsidRPr="00FB5A12">
        <w:rPr>
          <w:rFonts w:ascii="Times New Roman" w:hAnsi="Times New Roman" w:cs="Times New Roman"/>
          <w:color w:val="auto"/>
        </w:rPr>
        <w:t>udowlany,</w:t>
      </w:r>
      <w:r w:rsidR="00235C65" w:rsidRPr="00FB5A12">
        <w:rPr>
          <w:rFonts w:ascii="Times New Roman" w:hAnsi="Times New Roman" w:cs="Times New Roman"/>
          <w:color w:val="auto"/>
        </w:rPr>
        <w:t xml:space="preserve"> Projekt techniczny</w:t>
      </w:r>
      <w:r w:rsidR="00024DD1" w:rsidRPr="00FB5A12">
        <w:rPr>
          <w:rFonts w:ascii="Times New Roman" w:hAnsi="Times New Roman" w:cs="Times New Roman"/>
          <w:color w:val="auto"/>
        </w:rPr>
        <w:t xml:space="preserve">, </w:t>
      </w:r>
      <w:r w:rsidR="00235C65" w:rsidRPr="00FB5A12">
        <w:rPr>
          <w:rFonts w:ascii="Times New Roman" w:hAnsi="Times New Roman" w:cs="Times New Roman"/>
          <w:color w:val="auto"/>
        </w:rPr>
        <w:t>Specyfikac</w:t>
      </w:r>
      <w:r w:rsidR="00796B09">
        <w:rPr>
          <w:rFonts w:ascii="Times New Roman" w:hAnsi="Times New Roman" w:cs="Times New Roman"/>
          <w:color w:val="auto"/>
        </w:rPr>
        <w:t>je</w:t>
      </w:r>
      <w:r w:rsidR="00235C65" w:rsidRPr="00FB5A12">
        <w:rPr>
          <w:rFonts w:ascii="Times New Roman" w:hAnsi="Times New Roman" w:cs="Times New Roman"/>
          <w:color w:val="auto"/>
        </w:rPr>
        <w:t xml:space="preserve"> Techniczn</w:t>
      </w:r>
      <w:r w:rsidR="00796B09">
        <w:rPr>
          <w:rFonts w:ascii="Times New Roman" w:hAnsi="Times New Roman" w:cs="Times New Roman"/>
          <w:color w:val="auto"/>
        </w:rPr>
        <w:t>e</w:t>
      </w:r>
      <w:r w:rsidR="00235C65" w:rsidRPr="00FB5A12">
        <w:rPr>
          <w:rFonts w:ascii="Times New Roman" w:hAnsi="Times New Roman" w:cs="Times New Roman"/>
          <w:color w:val="auto"/>
        </w:rPr>
        <w:t xml:space="preserve"> Wykonania i Odbioru Robót</w:t>
      </w:r>
      <w:r w:rsidR="00902612" w:rsidRPr="00FB5A12">
        <w:rPr>
          <w:rFonts w:ascii="Times New Roman" w:hAnsi="Times New Roman" w:cs="Times New Roman"/>
          <w:color w:val="auto"/>
        </w:rPr>
        <w:t xml:space="preserve"> </w:t>
      </w:r>
      <w:r w:rsidR="008B74BC" w:rsidRPr="00FB5A12">
        <w:rPr>
          <w:rFonts w:ascii="Times New Roman" w:hAnsi="Times New Roman" w:cs="Times New Roman"/>
          <w:color w:val="auto"/>
        </w:rPr>
        <w:t xml:space="preserve">oraz </w:t>
      </w:r>
      <w:r w:rsidR="00DB7369" w:rsidRPr="00FB5A12">
        <w:rPr>
          <w:rFonts w:ascii="Times New Roman" w:hAnsi="Times New Roman" w:cs="Times New Roman"/>
          <w:color w:val="auto"/>
        </w:rPr>
        <w:t>P</w:t>
      </w:r>
      <w:r w:rsidR="00A810F6" w:rsidRPr="00FB5A12">
        <w:rPr>
          <w:rFonts w:ascii="Times New Roman" w:hAnsi="Times New Roman" w:cs="Times New Roman"/>
          <w:color w:val="auto"/>
        </w:rPr>
        <w:t>rzedmiar robót</w:t>
      </w:r>
      <w:r w:rsidR="007E50D8" w:rsidRPr="00FB5A12">
        <w:rPr>
          <w:rFonts w:ascii="Times New Roman" w:hAnsi="Times New Roman" w:cs="Times New Roman"/>
          <w:color w:val="auto"/>
        </w:rPr>
        <w:t>.</w:t>
      </w:r>
    </w:p>
    <w:p w:rsidR="00DE63E1" w:rsidRDefault="00DE63E1" w:rsidP="00FC5E52">
      <w:pPr>
        <w:pStyle w:val="Teksttreci0"/>
        <w:numPr>
          <w:ilvl w:val="0"/>
          <w:numId w:val="37"/>
        </w:numPr>
        <w:tabs>
          <w:tab w:val="left" w:pos="395"/>
        </w:tabs>
        <w:ind w:left="426" w:hanging="426"/>
        <w:jc w:val="both"/>
      </w:pPr>
      <w:r>
        <w:t>Zamawiający nie przewiduje obowiązku odbycia przez Wykonawcę wizji lokalnej lub sprawdzenia przez Wykonawcę dokumentów niezbędnych do realizacji zamówienia.</w:t>
      </w:r>
    </w:p>
    <w:p w:rsidR="000B21B9" w:rsidRPr="00876128" w:rsidRDefault="000B21B9" w:rsidP="000B21B9">
      <w:pPr>
        <w:pStyle w:val="Teksttreci0"/>
        <w:numPr>
          <w:ilvl w:val="0"/>
          <w:numId w:val="37"/>
        </w:numPr>
        <w:tabs>
          <w:tab w:val="left" w:pos="395"/>
        </w:tabs>
        <w:ind w:left="426" w:hanging="426"/>
        <w:jc w:val="both"/>
        <w:rPr>
          <w:color w:val="auto"/>
        </w:rPr>
      </w:pPr>
      <w:r w:rsidRPr="00876128">
        <w:rPr>
          <w:color w:val="auto"/>
        </w:rPr>
        <w:t xml:space="preserve">Zamawiający </w:t>
      </w:r>
      <w:r w:rsidR="00045F28">
        <w:rPr>
          <w:color w:val="auto"/>
        </w:rPr>
        <w:t xml:space="preserve">nie </w:t>
      </w:r>
      <w:r w:rsidR="008F068C">
        <w:rPr>
          <w:color w:val="auto"/>
        </w:rPr>
        <w:t>przewiduje udzielenia</w:t>
      </w:r>
      <w:r w:rsidRPr="00876128">
        <w:rPr>
          <w:color w:val="auto"/>
        </w:rPr>
        <w:t xml:space="preserve"> zalicz</w:t>
      </w:r>
      <w:r>
        <w:rPr>
          <w:color w:val="auto"/>
        </w:rPr>
        <w:t>ki</w:t>
      </w:r>
      <w:r w:rsidRPr="00876128">
        <w:rPr>
          <w:color w:val="auto"/>
        </w:rPr>
        <w:t xml:space="preserve"> na poczet wykonania zamówienia</w:t>
      </w:r>
      <w:r w:rsidR="00045F28">
        <w:rPr>
          <w:color w:val="auto"/>
        </w:rPr>
        <w:t>.</w:t>
      </w:r>
    </w:p>
    <w:p w:rsidR="00DE63E1" w:rsidRDefault="00DE63E1" w:rsidP="00FC5E52">
      <w:pPr>
        <w:pStyle w:val="Teksttreci0"/>
        <w:numPr>
          <w:ilvl w:val="0"/>
          <w:numId w:val="37"/>
        </w:numPr>
        <w:tabs>
          <w:tab w:val="left" w:pos="395"/>
        </w:tabs>
        <w:ind w:left="426" w:hanging="426"/>
        <w:jc w:val="both"/>
      </w:pPr>
      <w:r>
        <w:t>Zamawiający nie wymaga złożenia ofert w postaci katalogów elektronicznych.</w:t>
      </w:r>
    </w:p>
    <w:p w:rsidR="00DE63E1" w:rsidRPr="00EF70DD" w:rsidRDefault="00DE63E1" w:rsidP="00FC5E52">
      <w:pPr>
        <w:pStyle w:val="Teksttreci0"/>
        <w:numPr>
          <w:ilvl w:val="0"/>
          <w:numId w:val="37"/>
        </w:numPr>
        <w:tabs>
          <w:tab w:val="left" w:pos="395"/>
        </w:tabs>
        <w:ind w:left="426" w:hanging="426"/>
        <w:jc w:val="both"/>
      </w:pPr>
      <w:r>
        <w:t xml:space="preserve">Zamawiający nie przewiduje udzielenia zamówień, o których mowa w art. 214 ust. 1 pkt 7 i 8 ustawy </w:t>
      </w:r>
      <w:proofErr w:type="spellStart"/>
      <w:r>
        <w:t>Pzp</w:t>
      </w:r>
      <w:proofErr w:type="spellEnd"/>
      <w:r>
        <w:t>.</w:t>
      </w:r>
      <w:r w:rsidRPr="00806650">
        <w:rPr>
          <w:color w:val="FF0000"/>
        </w:rPr>
        <w:tab/>
      </w:r>
    </w:p>
    <w:p w:rsidR="00DE63E1" w:rsidRDefault="00DE63E1" w:rsidP="00FC5E52">
      <w:pPr>
        <w:pStyle w:val="Teksttreci0"/>
        <w:numPr>
          <w:ilvl w:val="0"/>
          <w:numId w:val="37"/>
        </w:numPr>
        <w:tabs>
          <w:tab w:val="left" w:pos="395"/>
        </w:tabs>
        <w:ind w:left="426" w:hanging="426"/>
        <w:jc w:val="both"/>
      </w:pPr>
      <w:r>
        <w:t xml:space="preserve">Zamawiający nie dopuszcza składania ofert wariantowych, o których mowa w art. 92 ustawy </w:t>
      </w:r>
      <w:proofErr w:type="spellStart"/>
      <w:r>
        <w:t>Pzp</w:t>
      </w:r>
      <w:proofErr w:type="spellEnd"/>
      <w:r>
        <w:t>.</w:t>
      </w:r>
    </w:p>
    <w:p w:rsidR="00FE64AA" w:rsidRPr="00F21103" w:rsidRDefault="00FE64AA" w:rsidP="00FC5E52">
      <w:pPr>
        <w:pStyle w:val="Akapitzlist"/>
        <w:widowControl/>
        <w:numPr>
          <w:ilvl w:val="0"/>
          <w:numId w:val="37"/>
        </w:numPr>
        <w:autoSpaceDE w:val="0"/>
        <w:autoSpaceDN w:val="0"/>
        <w:adjustRightInd w:val="0"/>
        <w:ind w:left="426" w:hanging="426"/>
        <w:jc w:val="both"/>
        <w:rPr>
          <w:rFonts w:ascii="Times New Roman" w:hAnsi="Times New Roman" w:cs="Times New Roman"/>
          <w:lang w:bidi="ar-SA"/>
        </w:rPr>
      </w:pPr>
      <w:r w:rsidRPr="00F21103">
        <w:rPr>
          <w:rFonts w:ascii="Times New Roman" w:hAnsi="Times New Roman" w:cs="Times New Roman"/>
          <w:lang w:bidi="ar-SA"/>
        </w:rPr>
        <w:t xml:space="preserve">Zamawiający nie dokonuje podziału zamówienia na części i tym samym nie dopuszcza składania ofert częściowych. Zamówienie jest niepodzielne oraz tworzy nierozerwalną całość ze względów technicznych, organizacyjnych i ekonomicznych. </w:t>
      </w:r>
    </w:p>
    <w:p w:rsidR="00DE63E1" w:rsidRDefault="00DE63E1" w:rsidP="00FC5E52">
      <w:pPr>
        <w:pStyle w:val="Teksttreci0"/>
        <w:numPr>
          <w:ilvl w:val="0"/>
          <w:numId w:val="37"/>
        </w:numPr>
        <w:tabs>
          <w:tab w:val="left" w:pos="429"/>
        </w:tabs>
        <w:ind w:left="426" w:hanging="426"/>
        <w:jc w:val="both"/>
      </w:pPr>
      <w:r w:rsidRPr="009F2A0B">
        <w:t xml:space="preserve">Zamawiający </w:t>
      </w:r>
      <w:r>
        <w:t>nie przewiduje wymagań</w:t>
      </w:r>
      <w:r w:rsidR="00A478D9">
        <w:t xml:space="preserve"> w zakresie zatrudnienia osób, </w:t>
      </w:r>
      <w:r>
        <w:t xml:space="preserve">o których mowa w art. 96 ust. 2 pkt 2 ustawy </w:t>
      </w:r>
      <w:proofErr w:type="spellStart"/>
      <w:r>
        <w:t>Pzp</w:t>
      </w:r>
      <w:proofErr w:type="spellEnd"/>
      <w:r>
        <w:t>.</w:t>
      </w:r>
    </w:p>
    <w:p w:rsidR="00DE63E1" w:rsidRPr="009F2A0B" w:rsidRDefault="00DE63E1" w:rsidP="009E3C84">
      <w:pPr>
        <w:pStyle w:val="Teksttreci0"/>
        <w:numPr>
          <w:ilvl w:val="0"/>
          <w:numId w:val="37"/>
        </w:numPr>
        <w:tabs>
          <w:tab w:val="left" w:pos="429"/>
        </w:tabs>
        <w:ind w:left="426" w:hanging="426"/>
        <w:jc w:val="both"/>
      </w:pPr>
      <w:r>
        <w:t xml:space="preserve">Zamawiający nie przewiduje zastrzeżenia możliwości ubiegania się o udzielenie zamówienia wyłącznie przez Wykonawców, o których mowa w art. 94 ustawy </w:t>
      </w:r>
      <w:proofErr w:type="spellStart"/>
      <w:r>
        <w:t>Pzp</w:t>
      </w:r>
      <w:proofErr w:type="spellEnd"/>
      <w:r>
        <w:t>.</w:t>
      </w:r>
    </w:p>
    <w:p w:rsidR="00DE63E1" w:rsidRDefault="00DE63E1" w:rsidP="00FC5E52">
      <w:pPr>
        <w:pStyle w:val="Teksttreci0"/>
        <w:numPr>
          <w:ilvl w:val="0"/>
          <w:numId w:val="37"/>
        </w:numPr>
        <w:tabs>
          <w:tab w:val="left" w:pos="437"/>
        </w:tabs>
        <w:ind w:left="426" w:hanging="426"/>
        <w:jc w:val="both"/>
      </w:pPr>
      <w:r>
        <w:t xml:space="preserve">Zamawiający nie przewiduje zawarcia umowy ramowej, o której mowa w art. 311-315 ustawy </w:t>
      </w:r>
      <w:proofErr w:type="spellStart"/>
      <w:r>
        <w:t>Pzp</w:t>
      </w:r>
      <w:proofErr w:type="spellEnd"/>
      <w:r>
        <w:t>.</w:t>
      </w:r>
    </w:p>
    <w:p w:rsidR="00DE63E1" w:rsidRDefault="00DE63E1" w:rsidP="00FC5E52">
      <w:pPr>
        <w:pStyle w:val="Teksttreci0"/>
        <w:numPr>
          <w:ilvl w:val="0"/>
          <w:numId w:val="37"/>
        </w:numPr>
        <w:tabs>
          <w:tab w:val="left" w:pos="709"/>
        </w:tabs>
        <w:ind w:left="426" w:hanging="426"/>
        <w:jc w:val="both"/>
      </w:pPr>
      <w:r>
        <w:t xml:space="preserve">Zamawiający nie przewiduje przeprowadzenia aukcji elektronicznej, o której mowa w art. 308 ust. 1 ustawy </w:t>
      </w:r>
      <w:proofErr w:type="spellStart"/>
      <w:r>
        <w:t>Pzp</w:t>
      </w:r>
      <w:proofErr w:type="spellEnd"/>
      <w:r>
        <w:t>.</w:t>
      </w:r>
    </w:p>
    <w:p w:rsidR="005D4CEF" w:rsidRPr="00094352" w:rsidRDefault="005D4CEF" w:rsidP="00FC5E52">
      <w:pPr>
        <w:pStyle w:val="Teksttreci0"/>
        <w:numPr>
          <w:ilvl w:val="0"/>
          <w:numId w:val="37"/>
        </w:numPr>
        <w:tabs>
          <w:tab w:val="left" w:pos="437"/>
        </w:tabs>
        <w:ind w:hanging="720"/>
        <w:jc w:val="both"/>
        <w:rPr>
          <w:color w:val="auto"/>
        </w:rPr>
      </w:pPr>
      <w:r w:rsidRPr="00094352">
        <w:rPr>
          <w:bCs/>
          <w:color w:val="auto"/>
          <w:lang w:eastAsia="ar-SA"/>
        </w:rPr>
        <w:t>Rozwiązania równoważne</w:t>
      </w:r>
      <w:r w:rsidR="003737F5">
        <w:rPr>
          <w:bCs/>
          <w:color w:val="auto"/>
          <w:lang w:eastAsia="ar-SA"/>
        </w:rPr>
        <w:t>:</w:t>
      </w:r>
    </w:p>
    <w:p w:rsidR="00E91B7C" w:rsidRDefault="005D4CEF" w:rsidP="00E91B7C">
      <w:pPr>
        <w:widowControl/>
        <w:tabs>
          <w:tab w:val="left" w:pos="567"/>
        </w:tabs>
        <w:autoSpaceDE w:val="0"/>
        <w:autoSpaceDN w:val="0"/>
        <w:adjustRightInd w:val="0"/>
        <w:ind w:left="426" w:hanging="426"/>
        <w:jc w:val="both"/>
        <w:rPr>
          <w:rFonts w:ascii="Times New Roman" w:hAnsi="Times New Roman" w:cs="Times New Roman"/>
          <w:color w:val="auto"/>
          <w:shd w:val="clear" w:color="auto" w:fill="FFFFFF"/>
        </w:rPr>
      </w:pPr>
      <w:r w:rsidRPr="00094352">
        <w:rPr>
          <w:rFonts w:ascii="Times New Roman" w:hAnsi="Times New Roman" w:cs="Times New Roman"/>
          <w:color w:val="auto"/>
          <w:shd w:val="clear" w:color="auto" w:fill="FFFFFF"/>
        </w:rPr>
        <w:t>12.1.</w:t>
      </w:r>
      <w:r w:rsidR="00E91B7C">
        <w:rPr>
          <w:rFonts w:ascii="Times New Roman" w:hAnsi="Times New Roman" w:cs="Times New Roman"/>
          <w:color w:val="auto"/>
          <w:shd w:val="clear" w:color="auto" w:fill="FFFFFF"/>
        </w:rPr>
        <w:t xml:space="preserve"> </w:t>
      </w:r>
      <w:r w:rsidR="00E91B7C" w:rsidRPr="00E91B7C">
        <w:rPr>
          <w:rFonts w:ascii="Times New Roman" w:hAnsi="Times New Roman" w:cs="Times New Roman"/>
          <w:color w:val="auto"/>
          <w:shd w:val="clear" w:color="auto" w:fill="FFFFFF"/>
        </w:rPr>
        <w:t>Wszędzie tam, gdzie przedmiot zamówienia został opisywany przez wskazanie w jakikolwiek sposób konkretnych produktów określonych producentów, Zamawiający dopuszcza zastosowanie rozwiązań równoważnych innych producentów o parametrach technicznych i funkcjonalnych nie gorszych niż wskazane w opisie przedmiotu zamówienia.</w:t>
      </w:r>
    </w:p>
    <w:p w:rsidR="00E91B7C" w:rsidRPr="00E91B7C" w:rsidRDefault="00E91B7C" w:rsidP="00E91B7C">
      <w:pPr>
        <w:widowControl/>
        <w:autoSpaceDE w:val="0"/>
        <w:autoSpaceDN w:val="0"/>
        <w:adjustRightInd w:val="0"/>
        <w:ind w:left="426" w:hanging="426"/>
        <w:jc w:val="both"/>
        <w:rPr>
          <w:rFonts w:ascii="Times New Roman" w:eastAsia="Calibri" w:hAnsi="Times New Roman" w:cs="Times New Roman"/>
        </w:rPr>
      </w:pPr>
      <w:r>
        <w:rPr>
          <w:rFonts w:ascii="Times New Roman" w:hAnsi="Times New Roman" w:cs="Times New Roman"/>
          <w:color w:val="auto"/>
          <w:shd w:val="clear" w:color="auto" w:fill="FFFFFF"/>
        </w:rPr>
        <w:t xml:space="preserve">12.2. </w:t>
      </w:r>
      <w:r w:rsidR="005D4CEF" w:rsidRPr="00094352">
        <w:rPr>
          <w:rFonts w:ascii="Times New Roman" w:hAnsi="Times New Roman" w:cs="Times New Roman"/>
          <w:color w:val="auto"/>
          <w:shd w:val="clear" w:color="auto" w:fill="FFFFFF"/>
        </w:rPr>
        <w:t xml:space="preserve">Wszędzie tam, gdzie przedmiot zamówienia został opisywany przez  odniesienie </w:t>
      </w:r>
      <w:r w:rsidR="005D4CEF" w:rsidRPr="00094352">
        <w:rPr>
          <w:rFonts w:ascii="Times New Roman" w:hAnsi="Times New Roman" w:cs="Times New Roman"/>
          <w:color w:val="auto"/>
        </w:rPr>
        <w:t xml:space="preserve">do norm, ocen technicznych, specyfikacji technicznych i systemów referencji technicznych, </w:t>
      </w:r>
      <w:r w:rsidR="005D4CEF" w:rsidRPr="00094352">
        <w:rPr>
          <w:rFonts w:ascii="Times New Roman" w:hAnsi="Times New Roman" w:cs="Times New Roman"/>
          <w:color w:val="auto"/>
          <w:shd w:val="clear" w:color="auto" w:fill="FFFFFF"/>
        </w:rPr>
        <w:t>Zamawiający niniejszym wskazuje, że dopuszcza rozwiązania równoważne opisywanym,</w:t>
      </w:r>
      <w:r w:rsidR="005D4CEF" w:rsidRPr="00094352">
        <w:rPr>
          <w:rFonts w:ascii="Times New Roman" w:eastAsia="Calibri" w:hAnsi="Times New Roman" w:cs="Times New Roman"/>
          <w:color w:val="auto"/>
        </w:rPr>
        <w:t xml:space="preserve"> pod warunkiem, że nie obniżą określonych w dokumentacji standardów, będą posiadały wymagane odpowiednie atesty, certyfikaty lub dopuszczenia oraz zapewnią wykonanie zamówienia zgodnie z oczekiwaniami i wymaganiami Zamawiającego określonymi w SWZ. W takiej sytuacji Zamawiający wymaga od Wykonawcy stosownie do treści art. 101 ust. 5 </w:t>
      </w:r>
      <w:r w:rsidR="005D4CEF" w:rsidRPr="00094352">
        <w:rPr>
          <w:rFonts w:ascii="Times New Roman" w:hAnsi="Times New Roman" w:cs="Times New Roman"/>
          <w:color w:val="auto"/>
        </w:rPr>
        <w:t>Prawa zamówień publicznych</w:t>
      </w:r>
      <w:r w:rsidR="005D4CEF" w:rsidRPr="00094352">
        <w:rPr>
          <w:rFonts w:ascii="Times New Roman" w:eastAsia="Calibri" w:hAnsi="Times New Roman" w:cs="Times New Roman"/>
          <w:color w:val="auto"/>
        </w:rPr>
        <w:t xml:space="preserve"> złożenia stosownych dokumentów uwiarygodniających zasto</w:t>
      </w:r>
      <w:r w:rsidR="00BC05EA">
        <w:rPr>
          <w:rFonts w:ascii="Times New Roman" w:eastAsia="Calibri" w:hAnsi="Times New Roman" w:cs="Times New Roman"/>
          <w:color w:val="auto"/>
        </w:rPr>
        <w:t xml:space="preserve">sowanie rozwiązań równoważnych. </w:t>
      </w:r>
      <w:r w:rsidR="00BC05EA" w:rsidRPr="00BC05EA">
        <w:rPr>
          <w:rFonts w:ascii="Times New Roman" w:eastAsia="Calibri" w:hAnsi="Times New Roman" w:cs="Times New Roman"/>
        </w:rPr>
        <w:t xml:space="preserve">W przypadku, gdy Wykonawca nie złoży w ofercie dokumentów o zastosowaniu innych równoważnych rozwiązań, to rozumie się przez to, że do kalkulacji ceny oferty i wykonania przedmiotu zamówienia ujęto </w:t>
      </w:r>
      <w:r w:rsidR="007A4E33">
        <w:rPr>
          <w:rFonts w:ascii="Times New Roman" w:eastAsia="Calibri" w:hAnsi="Times New Roman" w:cs="Times New Roman"/>
        </w:rPr>
        <w:t>rozwiązania</w:t>
      </w:r>
      <w:r w:rsidR="00BC05EA" w:rsidRPr="00BC05EA">
        <w:rPr>
          <w:rFonts w:ascii="Times New Roman" w:eastAsia="Calibri" w:hAnsi="Times New Roman" w:cs="Times New Roman"/>
        </w:rPr>
        <w:t xml:space="preserve"> zaproponowane w dokumentacji technicznej; w związku z tym Wykonawca jest zobowiązany zastosować do wykonania zamówienia rozwiązania zaproponowane w dokumentacji technicznej. </w:t>
      </w:r>
    </w:p>
    <w:p w:rsidR="005D4CEF" w:rsidRDefault="00E91B7C" w:rsidP="00D4127F">
      <w:pPr>
        <w:widowControl/>
        <w:tabs>
          <w:tab w:val="left" w:pos="284"/>
        </w:tabs>
        <w:autoSpaceDE w:val="0"/>
        <w:autoSpaceDN w:val="0"/>
        <w:adjustRightInd w:val="0"/>
        <w:ind w:left="426" w:hanging="426"/>
        <w:jc w:val="both"/>
        <w:rPr>
          <w:rFonts w:ascii="Times New Roman" w:eastAsia="Calibri" w:hAnsi="Times New Roman" w:cs="Times New Roman"/>
          <w:color w:val="auto"/>
        </w:rPr>
      </w:pPr>
      <w:r>
        <w:rPr>
          <w:rFonts w:ascii="Times New Roman" w:eastAsia="Calibri" w:hAnsi="Times New Roman" w:cs="Times New Roman"/>
          <w:color w:val="auto"/>
        </w:rPr>
        <w:t>12.3</w:t>
      </w:r>
      <w:r w:rsidR="00D4127F">
        <w:rPr>
          <w:rFonts w:ascii="Times New Roman" w:eastAsia="Calibri" w:hAnsi="Times New Roman" w:cs="Times New Roman"/>
          <w:color w:val="auto"/>
        </w:rPr>
        <w:t xml:space="preserve">. </w:t>
      </w:r>
      <w:r w:rsidR="005D4CEF" w:rsidRPr="00094352">
        <w:rPr>
          <w:rFonts w:ascii="Times New Roman" w:eastAsia="Calibri" w:hAnsi="Times New Roman" w:cs="Times New Roman"/>
          <w:color w:val="auto"/>
        </w:rPr>
        <w:t xml:space="preserve">Do wszystkich </w:t>
      </w:r>
      <w:r w:rsidR="005D4CEF" w:rsidRPr="00094352">
        <w:rPr>
          <w:rFonts w:ascii="Times New Roman" w:hAnsi="Times New Roman" w:cs="Times New Roman"/>
          <w:color w:val="auto"/>
        </w:rPr>
        <w:t>norm, ocen technicznych, specyfikacji technicznych i systemów referencji technicznych</w:t>
      </w:r>
      <w:r w:rsidR="005D4CEF" w:rsidRPr="00094352">
        <w:rPr>
          <w:rFonts w:ascii="Times New Roman" w:eastAsia="Calibri" w:hAnsi="Times New Roman" w:cs="Times New Roman"/>
          <w:color w:val="auto"/>
        </w:rPr>
        <w:t xml:space="preserve"> wskazanych w dokumentacji projektowej  dopisuje się wyrazy "lub równoważne".</w:t>
      </w:r>
    </w:p>
    <w:p w:rsidR="006A1CC0" w:rsidRPr="00806650" w:rsidRDefault="00E91B7C" w:rsidP="00E91B7C">
      <w:pPr>
        <w:widowControl/>
        <w:tabs>
          <w:tab w:val="left" w:pos="567"/>
        </w:tabs>
        <w:autoSpaceDE w:val="0"/>
        <w:autoSpaceDN w:val="0"/>
        <w:adjustRightInd w:val="0"/>
        <w:ind w:left="426" w:hanging="426"/>
        <w:jc w:val="both"/>
      </w:pPr>
      <w:r>
        <w:rPr>
          <w:rFonts w:ascii="Times New Roman" w:eastAsia="Calibri" w:hAnsi="Times New Roman" w:cs="Times New Roman"/>
          <w:color w:val="auto"/>
        </w:rPr>
        <w:t xml:space="preserve">13. </w:t>
      </w:r>
      <w:r w:rsidR="00806650" w:rsidRPr="00E91B7C">
        <w:rPr>
          <w:rFonts w:ascii="Times New Roman" w:hAnsi="Times New Roman" w:cs="Times New Roman"/>
          <w:bCs/>
        </w:rPr>
        <w:t>Wymóg zatrudnienia na umowę o pracę</w:t>
      </w:r>
      <w:r w:rsidR="003737F5" w:rsidRPr="00E91B7C">
        <w:rPr>
          <w:rFonts w:ascii="Times New Roman" w:hAnsi="Times New Roman" w:cs="Times New Roman"/>
          <w:bCs/>
        </w:rPr>
        <w:t>:</w:t>
      </w:r>
    </w:p>
    <w:p w:rsidR="002F4BBD" w:rsidRPr="002F4BBD" w:rsidRDefault="00DE63E1" w:rsidP="00097911">
      <w:pPr>
        <w:pStyle w:val="Nagwek3"/>
        <w:ind w:left="426" w:hanging="426"/>
        <w:jc w:val="both"/>
        <w:rPr>
          <w:b w:val="0"/>
          <w:sz w:val="24"/>
          <w:szCs w:val="24"/>
        </w:rPr>
      </w:pPr>
      <w:r w:rsidRPr="007C73C3">
        <w:rPr>
          <w:b w:val="0"/>
          <w:sz w:val="24"/>
          <w:szCs w:val="24"/>
          <w:lang w:val="pl-PL"/>
        </w:rPr>
        <w:t>13</w:t>
      </w:r>
      <w:r w:rsidR="00F7353C" w:rsidRPr="007C73C3">
        <w:rPr>
          <w:b w:val="0"/>
          <w:sz w:val="24"/>
          <w:szCs w:val="24"/>
          <w:lang w:val="pl-PL"/>
        </w:rPr>
        <w:t>.</w:t>
      </w:r>
      <w:r w:rsidR="007C73C3" w:rsidRPr="007C73C3">
        <w:rPr>
          <w:b w:val="0"/>
          <w:sz w:val="24"/>
          <w:szCs w:val="24"/>
          <w:lang w:val="pl-PL"/>
        </w:rPr>
        <w:t>1.</w:t>
      </w:r>
      <w:r w:rsidR="002F4BBD">
        <w:rPr>
          <w:b w:val="0"/>
          <w:sz w:val="24"/>
          <w:szCs w:val="24"/>
          <w:lang w:val="pl-PL"/>
        </w:rPr>
        <w:t xml:space="preserve"> </w:t>
      </w:r>
      <w:r w:rsidR="002F4BBD" w:rsidRPr="002F4BBD">
        <w:rPr>
          <w:b w:val="0"/>
          <w:sz w:val="24"/>
          <w:szCs w:val="24"/>
        </w:rPr>
        <w:t xml:space="preserve">Na podstawie art. 95 </w:t>
      </w:r>
      <w:proofErr w:type="spellStart"/>
      <w:r w:rsidR="002F4BBD" w:rsidRPr="002F4BBD">
        <w:rPr>
          <w:b w:val="0"/>
          <w:sz w:val="24"/>
          <w:szCs w:val="24"/>
        </w:rPr>
        <w:t>ust</w:t>
      </w:r>
      <w:proofErr w:type="spellEnd"/>
      <w:r w:rsidR="002F4BBD" w:rsidRPr="002F4BBD">
        <w:rPr>
          <w:b w:val="0"/>
          <w:sz w:val="24"/>
          <w:szCs w:val="24"/>
        </w:rPr>
        <w:t xml:space="preserve">. 1 </w:t>
      </w:r>
      <w:proofErr w:type="spellStart"/>
      <w:r w:rsidR="002F4BBD" w:rsidRPr="002F4BBD">
        <w:rPr>
          <w:b w:val="0"/>
          <w:sz w:val="24"/>
          <w:szCs w:val="24"/>
        </w:rPr>
        <w:t>ustawy</w:t>
      </w:r>
      <w:proofErr w:type="spellEnd"/>
      <w:r w:rsidR="002F4BBD" w:rsidRPr="002F4BBD">
        <w:rPr>
          <w:b w:val="0"/>
          <w:sz w:val="24"/>
          <w:szCs w:val="24"/>
        </w:rPr>
        <w:t xml:space="preserve"> </w:t>
      </w:r>
      <w:proofErr w:type="spellStart"/>
      <w:r w:rsidR="002F4BBD" w:rsidRPr="002F4BBD">
        <w:rPr>
          <w:b w:val="0"/>
          <w:sz w:val="24"/>
          <w:szCs w:val="24"/>
        </w:rPr>
        <w:t>Pzp</w:t>
      </w:r>
      <w:proofErr w:type="spellEnd"/>
      <w:r w:rsidR="002F4BBD" w:rsidRPr="002F4BBD">
        <w:rPr>
          <w:b w:val="0"/>
          <w:sz w:val="24"/>
          <w:szCs w:val="24"/>
        </w:rPr>
        <w:t xml:space="preserve"> </w:t>
      </w:r>
      <w:proofErr w:type="spellStart"/>
      <w:r w:rsidR="002F4BBD" w:rsidRPr="002F4BBD">
        <w:rPr>
          <w:b w:val="0"/>
          <w:sz w:val="24"/>
          <w:szCs w:val="24"/>
        </w:rPr>
        <w:t>Zamawiający</w:t>
      </w:r>
      <w:proofErr w:type="spellEnd"/>
      <w:r w:rsidR="002F4BBD" w:rsidRPr="002F4BBD">
        <w:rPr>
          <w:b w:val="0"/>
          <w:sz w:val="24"/>
          <w:szCs w:val="24"/>
        </w:rPr>
        <w:t xml:space="preserve"> </w:t>
      </w:r>
      <w:proofErr w:type="spellStart"/>
      <w:r w:rsidR="002F4BBD" w:rsidRPr="002F4BBD">
        <w:rPr>
          <w:b w:val="0"/>
          <w:sz w:val="24"/>
          <w:szCs w:val="24"/>
        </w:rPr>
        <w:t>wymaga</w:t>
      </w:r>
      <w:proofErr w:type="spellEnd"/>
      <w:r w:rsidR="002F4BBD" w:rsidRPr="002F4BBD">
        <w:rPr>
          <w:b w:val="0"/>
          <w:sz w:val="24"/>
          <w:szCs w:val="24"/>
        </w:rPr>
        <w:t xml:space="preserve"> </w:t>
      </w:r>
      <w:proofErr w:type="spellStart"/>
      <w:r w:rsidR="002F4BBD" w:rsidRPr="002F4BBD">
        <w:rPr>
          <w:b w:val="0"/>
          <w:sz w:val="24"/>
          <w:szCs w:val="24"/>
        </w:rPr>
        <w:t>zatrudnienia</w:t>
      </w:r>
      <w:proofErr w:type="spellEnd"/>
      <w:r w:rsidR="002F4BBD" w:rsidRPr="002F4BBD">
        <w:rPr>
          <w:b w:val="0"/>
          <w:sz w:val="24"/>
          <w:szCs w:val="24"/>
        </w:rPr>
        <w:t xml:space="preserve">, </w:t>
      </w:r>
      <w:proofErr w:type="spellStart"/>
      <w:r w:rsidR="002F4BBD" w:rsidRPr="002F4BBD">
        <w:rPr>
          <w:b w:val="0"/>
          <w:sz w:val="24"/>
          <w:szCs w:val="24"/>
        </w:rPr>
        <w:t>przez</w:t>
      </w:r>
      <w:proofErr w:type="spellEnd"/>
      <w:r w:rsidR="002F4BBD" w:rsidRPr="002F4BBD">
        <w:rPr>
          <w:b w:val="0"/>
          <w:sz w:val="24"/>
          <w:szCs w:val="24"/>
        </w:rPr>
        <w:t xml:space="preserve"> </w:t>
      </w:r>
      <w:proofErr w:type="spellStart"/>
      <w:r w:rsidR="002F4BBD" w:rsidRPr="002F4BBD">
        <w:rPr>
          <w:b w:val="0"/>
          <w:sz w:val="24"/>
          <w:szCs w:val="24"/>
        </w:rPr>
        <w:t>cały</w:t>
      </w:r>
      <w:proofErr w:type="spellEnd"/>
      <w:r w:rsidR="002F4BBD" w:rsidRPr="002F4BBD">
        <w:rPr>
          <w:b w:val="0"/>
          <w:sz w:val="24"/>
          <w:szCs w:val="24"/>
        </w:rPr>
        <w:t xml:space="preserve"> </w:t>
      </w:r>
      <w:proofErr w:type="spellStart"/>
      <w:r w:rsidR="002F4BBD" w:rsidRPr="002F4BBD">
        <w:rPr>
          <w:b w:val="0"/>
          <w:sz w:val="24"/>
          <w:szCs w:val="24"/>
        </w:rPr>
        <w:t>okres</w:t>
      </w:r>
      <w:proofErr w:type="spellEnd"/>
      <w:r w:rsidR="002F4BBD" w:rsidRPr="002F4BBD">
        <w:rPr>
          <w:b w:val="0"/>
          <w:sz w:val="24"/>
          <w:szCs w:val="24"/>
        </w:rPr>
        <w:t xml:space="preserve"> </w:t>
      </w:r>
      <w:proofErr w:type="spellStart"/>
      <w:r w:rsidR="002F4BBD" w:rsidRPr="002F4BBD">
        <w:rPr>
          <w:b w:val="0"/>
          <w:sz w:val="24"/>
          <w:szCs w:val="24"/>
        </w:rPr>
        <w:t>realizacji</w:t>
      </w:r>
      <w:proofErr w:type="spellEnd"/>
      <w:r w:rsidR="002F4BBD" w:rsidRPr="002F4BBD">
        <w:rPr>
          <w:b w:val="0"/>
          <w:sz w:val="24"/>
          <w:szCs w:val="24"/>
        </w:rPr>
        <w:t xml:space="preserve"> </w:t>
      </w:r>
      <w:proofErr w:type="spellStart"/>
      <w:r w:rsidR="002F4BBD" w:rsidRPr="002F4BBD">
        <w:rPr>
          <w:b w:val="0"/>
          <w:sz w:val="24"/>
          <w:szCs w:val="24"/>
        </w:rPr>
        <w:t>przedmiotu</w:t>
      </w:r>
      <w:proofErr w:type="spellEnd"/>
      <w:r w:rsidR="002F4BBD" w:rsidRPr="002F4BBD">
        <w:rPr>
          <w:b w:val="0"/>
          <w:sz w:val="24"/>
          <w:szCs w:val="24"/>
        </w:rPr>
        <w:t xml:space="preserve"> </w:t>
      </w:r>
      <w:proofErr w:type="spellStart"/>
      <w:r w:rsidR="002F4BBD" w:rsidRPr="002F4BBD">
        <w:rPr>
          <w:b w:val="0"/>
          <w:sz w:val="24"/>
          <w:szCs w:val="24"/>
        </w:rPr>
        <w:t>zamówienia</w:t>
      </w:r>
      <w:proofErr w:type="spellEnd"/>
      <w:r w:rsidR="002F4BBD" w:rsidRPr="002F4BBD">
        <w:rPr>
          <w:b w:val="0"/>
          <w:sz w:val="24"/>
          <w:szCs w:val="24"/>
        </w:rPr>
        <w:t xml:space="preserve">, </w:t>
      </w:r>
      <w:proofErr w:type="spellStart"/>
      <w:r w:rsidR="002F4BBD" w:rsidRPr="002F4BBD">
        <w:rPr>
          <w:b w:val="0"/>
          <w:sz w:val="24"/>
          <w:szCs w:val="24"/>
        </w:rPr>
        <w:t>przez</w:t>
      </w:r>
      <w:proofErr w:type="spellEnd"/>
      <w:r w:rsidR="002F4BBD" w:rsidRPr="002F4BBD">
        <w:rPr>
          <w:b w:val="0"/>
          <w:sz w:val="24"/>
          <w:szCs w:val="24"/>
        </w:rPr>
        <w:t xml:space="preserve"> </w:t>
      </w:r>
      <w:proofErr w:type="spellStart"/>
      <w:r w:rsidR="002F4BBD" w:rsidRPr="002F4BBD">
        <w:rPr>
          <w:b w:val="0"/>
          <w:sz w:val="24"/>
          <w:szCs w:val="24"/>
        </w:rPr>
        <w:t>wykonawcę</w:t>
      </w:r>
      <w:proofErr w:type="spellEnd"/>
      <w:r w:rsidR="002F4BBD" w:rsidRPr="002F4BBD">
        <w:rPr>
          <w:b w:val="0"/>
          <w:sz w:val="24"/>
          <w:szCs w:val="24"/>
        </w:rPr>
        <w:t xml:space="preserve"> </w:t>
      </w:r>
      <w:proofErr w:type="spellStart"/>
      <w:r w:rsidR="002F4BBD" w:rsidRPr="002F4BBD">
        <w:rPr>
          <w:b w:val="0"/>
          <w:sz w:val="24"/>
          <w:szCs w:val="24"/>
        </w:rPr>
        <w:t>lub</w:t>
      </w:r>
      <w:proofErr w:type="spellEnd"/>
      <w:r w:rsidR="002F4BBD" w:rsidRPr="002F4BBD">
        <w:rPr>
          <w:b w:val="0"/>
          <w:sz w:val="24"/>
          <w:szCs w:val="24"/>
        </w:rPr>
        <w:t xml:space="preserve"> </w:t>
      </w:r>
      <w:proofErr w:type="spellStart"/>
      <w:r w:rsidR="002F4BBD" w:rsidRPr="002F4BBD">
        <w:rPr>
          <w:b w:val="0"/>
          <w:sz w:val="24"/>
          <w:szCs w:val="24"/>
        </w:rPr>
        <w:t>podwykonawcę</w:t>
      </w:r>
      <w:proofErr w:type="spellEnd"/>
      <w:r w:rsidR="002F4BBD" w:rsidRPr="002F4BBD">
        <w:rPr>
          <w:b w:val="0"/>
          <w:sz w:val="24"/>
          <w:szCs w:val="24"/>
        </w:rPr>
        <w:t xml:space="preserve"> na </w:t>
      </w:r>
      <w:r w:rsidR="002F4BBD" w:rsidRPr="002F4BBD">
        <w:rPr>
          <w:b w:val="0"/>
          <w:sz w:val="24"/>
          <w:szCs w:val="24"/>
        </w:rPr>
        <w:lastRenderedPageBreak/>
        <w:t xml:space="preserve">podstawie </w:t>
      </w:r>
      <w:proofErr w:type="spellStart"/>
      <w:r w:rsidR="002F4BBD" w:rsidRPr="002F4BBD">
        <w:rPr>
          <w:b w:val="0"/>
          <w:sz w:val="24"/>
          <w:szCs w:val="24"/>
        </w:rPr>
        <w:t>stosunku</w:t>
      </w:r>
      <w:proofErr w:type="spellEnd"/>
      <w:r w:rsidR="002F4BBD" w:rsidRPr="002F4BBD">
        <w:rPr>
          <w:b w:val="0"/>
          <w:sz w:val="24"/>
          <w:szCs w:val="24"/>
        </w:rPr>
        <w:t xml:space="preserve"> </w:t>
      </w:r>
      <w:proofErr w:type="spellStart"/>
      <w:r w:rsidR="002F4BBD" w:rsidRPr="002F4BBD">
        <w:rPr>
          <w:b w:val="0"/>
          <w:sz w:val="24"/>
          <w:szCs w:val="24"/>
        </w:rPr>
        <w:t>pracy</w:t>
      </w:r>
      <w:proofErr w:type="spellEnd"/>
      <w:r w:rsidR="002F4BBD" w:rsidRPr="002F4BBD">
        <w:rPr>
          <w:b w:val="0"/>
          <w:sz w:val="24"/>
          <w:szCs w:val="24"/>
        </w:rPr>
        <w:t xml:space="preserve">, </w:t>
      </w:r>
      <w:proofErr w:type="spellStart"/>
      <w:r w:rsidR="002F4BBD" w:rsidRPr="002F4BBD">
        <w:rPr>
          <w:b w:val="0"/>
          <w:sz w:val="24"/>
          <w:szCs w:val="24"/>
        </w:rPr>
        <w:t>osób</w:t>
      </w:r>
      <w:proofErr w:type="spellEnd"/>
      <w:r w:rsidR="002F4BBD" w:rsidRPr="002F4BBD">
        <w:rPr>
          <w:b w:val="0"/>
          <w:sz w:val="24"/>
          <w:szCs w:val="24"/>
        </w:rPr>
        <w:t xml:space="preserve"> </w:t>
      </w:r>
      <w:proofErr w:type="spellStart"/>
      <w:r w:rsidR="002F4BBD" w:rsidRPr="002F4BBD">
        <w:rPr>
          <w:b w:val="0"/>
          <w:sz w:val="24"/>
          <w:szCs w:val="24"/>
        </w:rPr>
        <w:t>wykonujących</w:t>
      </w:r>
      <w:proofErr w:type="spellEnd"/>
      <w:r w:rsidR="002F4BBD" w:rsidRPr="002F4BBD">
        <w:rPr>
          <w:b w:val="0"/>
          <w:sz w:val="24"/>
          <w:szCs w:val="24"/>
        </w:rPr>
        <w:t xml:space="preserve"> </w:t>
      </w:r>
      <w:proofErr w:type="spellStart"/>
      <w:r w:rsidR="002F4BBD" w:rsidRPr="002F4BBD">
        <w:rPr>
          <w:b w:val="0"/>
          <w:sz w:val="24"/>
          <w:szCs w:val="24"/>
        </w:rPr>
        <w:t>czynności</w:t>
      </w:r>
      <w:proofErr w:type="spellEnd"/>
      <w:r w:rsidR="002F4BBD" w:rsidRPr="002F4BBD">
        <w:rPr>
          <w:b w:val="0"/>
          <w:sz w:val="24"/>
          <w:szCs w:val="24"/>
        </w:rPr>
        <w:t xml:space="preserve"> </w:t>
      </w:r>
      <w:proofErr w:type="spellStart"/>
      <w:r w:rsidR="002F4BBD" w:rsidRPr="002F4BBD">
        <w:rPr>
          <w:b w:val="0"/>
          <w:sz w:val="24"/>
          <w:szCs w:val="24"/>
        </w:rPr>
        <w:t>fizyczne</w:t>
      </w:r>
      <w:proofErr w:type="spellEnd"/>
      <w:r w:rsidR="002F4BBD" w:rsidRPr="002F4BBD">
        <w:rPr>
          <w:b w:val="0"/>
          <w:sz w:val="24"/>
          <w:szCs w:val="24"/>
        </w:rPr>
        <w:t xml:space="preserve"> i </w:t>
      </w:r>
      <w:proofErr w:type="spellStart"/>
      <w:r w:rsidR="002F4BBD" w:rsidRPr="002F4BBD">
        <w:rPr>
          <w:b w:val="0"/>
          <w:sz w:val="24"/>
          <w:szCs w:val="24"/>
        </w:rPr>
        <w:t>obsługę</w:t>
      </w:r>
      <w:proofErr w:type="spellEnd"/>
      <w:r w:rsidR="002F4BBD" w:rsidRPr="002F4BBD">
        <w:rPr>
          <w:b w:val="0"/>
          <w:sz w:val="24"/>
          <w:szCs w:val="24"/>
        </w:rPr>
        <w:t xml:space="preserve"> </w:t>
      </w:r>
      <w:proofErr w:type="spellStart"/>
      <w:r w:rsidR="002F4BBD" w:rsidRPr="002F4BBD">
        <w:rPr>
          <w:b w:val="0"/>
          <w:sz w:val="24"/>
          <w:szCs w:val="24"/>
        </w:rPr>
        <w:t>maszyn</w:t>
      </w:r>
      <w:proofErr w:type="spellEnd"/>
      <w:r w:rsidR="002F4BBD" w:rsidRPr="002F4BBD">
        <w:rPr>
          <w:b w:val="0"/>
          <w:sz w:val="24"/>
          <w:szCs w:val="24"/>
        </w:rPr>
        <w:t xml:space="preserve"> </w:t>
      </w:r>
      <w:proofErr w:type="spellStart"/>
      <w:r w:rsidR="002F4BBD" w:rsidRPr="002F4BBD">
        <w:rPr>
          <w:b w:val="0"/>
          <w:sz w:val="24"/>
          <w:szCs w:val="24"/>
        </w:rPr>
        <w:t>przy</w:t>
      </w:r>
      <w:proofErr w:type="spellEnd"/>
      <w:r w:rsidR="002F4BBD" w:rsidRPr="002F4BBD">
        <w:rPr>
          <w:b w:val="0"/>
          <w:sz w:val="24"/>
          <w:szCs w:val="24"/>
        </w:rPr>
        <w:t xml:space="preserve"> </w:t>
      </w:r>
      <w:proofErr w:type="spellStart"/>
      <w:r w:rsidR="002F4BBD" w:rsidRPr="002F4BBD">
        <w:rPr>
          <w:b w:val="0"/>
          <w:sz w:val="24"/>
          <w:szCs w:val="24"/>
        </w:rPr>
        <w:t>robotach</w:t>
      </w:r>
      <w:proofErr w:type="spellEnd"/>
      <w:r w:rsidR="002F4BBD" w:rsidRPr="002F4BBD">
        <w:rPr>
          <w:b w:val="0"/>
          <w:sz w:val="24"/>
          <w:szCs w:val="24"/>
        </w:rPr>
        <w:t xml:space="preserve"> </w:t>
      </w:r>
      <w:proofErr w:type="spellStart"/>
      <w:r w:rsidR="002F4BBD" w:rsidRPr="002F4BBD">
        <w:rPr>
          <w:b w:val="0"/>
          <w:sz w:val="24"/>
          <w:szCs w:val="24"/>
        </w:rPr>
        <w:t>ogólnobudowlanych</w:t>
      </w:r>
      <w:proofErr w:type="spellEnd"/>
      <w:r w:rsidR="002F4BBD" w:rsidRPr="002F4BBD">
        <w:rPr>
          <w:b w:val="0"/>
          <w:sz w:val="24"/>
          <w:szCs w:val="24"/>
        </w:rPr>
        <w:t xml:space="preserve"> w </w:t>
      </w:r>
      <w:proofErr w:type="spellStart"/>
      <w:r w:rsidR="002F4BBD" w:rsidRPr="002F4BBD">
        <w:rPr>
          <w:b w:val="0"/>
          <w:sz w:val="24"/>
          <w:szCs w:val="24"/>
        </w:rPr>
        <w:t>trakcie</w:t>
      </w:r>
      <w:proofErr w:type="spellEnd"/>
      <w:r w:rsidR="002F4BBD" w:rsidRPr="002F4BBD">
        <w:rPr>
          <w:b w:val="0"/>
          <w:sz w:val="24"/>
          <w:szCs w:val="24"/>
        </w:rPr>
        <w:t xml:space="preserve"> </w:t>
      </w:r>
      <w:proofErr w:type="spellStart"/>
      <w:r w:rsidR="002F4BBD" w:rsidRPr="002F4BBD">
        <w:rPr>
          <w:b w:val="0"/>
          <w:sz w:val="24"/>
          <w:szCs w:val="24"/>
        </w:rPr>
        <w:t>realizacji</w:t>
      </w:r>
      <w:proofErr w:type="spellEnd"/>
      <w:r w:rsidR="002F4BBD" w:rsidRPr="002F4BBD">
        <w:rPr>
          <w:b w:val="0"/>
          <w:sz w:val="24"/>
          <w:szCs w:val="24"/>
        </w:rPr>
        <w:t xml:space="preserve"> </w:t>
      </w:r>
      <w:proofErr w:type="spellStart"/>
      <w:r w:rsidR="002F4BBD" w:rsidRPr="002F4BBD">
        <w:rPr>
          <w:b w:val="0"/>
          <w:sz w:val="24"/>
          <w:szCs w:val="24"/>
        </w:rPr>
        <w:t>przedmiotu</w:t>
      </w:r>
      <w:proofErr w:type="spellEnd"/>
      <w:r w:rsidR="002F4BBD" w:rsidRPr="002F4BBD">
        <w:rPr>
          <w:b w:val="0"/>
          <w:sz w:val="24"/>
          <w:szCs w:val="24"/>
        </w:rPr>
        <w:t xml:space="preserve"> </w:t>
      </w:r>
      <w:proofErr w:type="spellStart"/>
      <w:r w:rsidR="002F4BBD" w:rsidRPr="002F4BBD">
        <w:rPr>
          <w:b w:val="0"/>
          <w:sz w:val="24"/>
          <w:szCs w:val="24"/>
        </w:rPr>
        <w:t>zamówienia</w:t>
      </w:r>
      <w:proofErr w:type="spellEnd"/>
      <w:r w:rsidR="002F4BBD" w:rsidRPr="002F4BBD">
        <w:rPr>
          <w:b w:val="0"/>
          <w:sz w:val="24"/>
          <w:szCs w:val="24"/>
        </w:rPr>
        <w:t xml:space="preserve">. </w:t>
      </w:r>
    </w:p>
    <w:p w:rsidR="009A47DB" w:rsidRDefault="00DE63E1" w:rsidP="00097911">
      <w:pPr>
        <w:tabs>
          <w:tab w:val="left" w:pos="426"/>
          <w:tab w:val="left" w:pos="567"/>
        </w:tabs>
        <w:ind w:left="426" w:hanging="426"/>
        <w:jc w:val="both"/>
        <w:rPr>
          <w:rFonts w:ascii="Times New Roman" w:hAnsi="Times New Roman" w:cs="Times New Roman"/>
          <w:color w:val="auto"/>
          <w:szCs w:val="22"/>
        </w:rPr>
      </w:pPr>
      <w:bookmarkStart w:id="2" w:name="bookmark4"/>
      <w:r>
        <w:rPr>
          <w:rFonts w:ascii="Times New Roman" w:hAnsi="Times New Roman" w:cs="Times New Roman"/>
          <w:szCs w:val="22"/>
        </w:rPr>
        <w:t>13</w:t>
      </w:r>
      <w:r w:rsidR="00F7353C">
        <w:rPr>
          <w:rFonts w:ascii="Times New Roman" w:hAnsi="Times New Roman" w:cs="Times New Roman"/>
          <w:szCs w:val="22"/>
        </w:rPr>
        <w:t>.2.</w:t>
      </w:r>
      <w:r w:rsidR="00097911">
        <w:rPr>
          <w:rFonts w:ascii="Times New Roman" w:hAnsi="Times New Roman" w:cs="Times New Roman"/>
          <w:szCs w:val="22"/>
        </w:rPr>
        <w:tab/>
      </w:r>
      <w:r w:rsidR="009A47DB" w:rsidRPr="009A47DB">
        <w:rPr>
          <w:rFonts w:ascii="Times New Roman" w:hAnsi="Times New Roman" w:cs="Times New Roman"/>
          <w:szCs w:val="22"/>
        </w:rPr>
        <w:t xml:space="preserve">Uprawnienia zamawiającego w zakresie kontroli spełniania przez wykonawcę wymagań, o których mowa w art. </w:t>
      </w:r>
      <w:r w:rsidR="000C1325">
        <w:rPr>
          <w:rFonts w:ascii="Times New Roman" w:hAnsi="Times New Roman" w:cs="Times New Roman"/>
          <w:szCs w:val="22"/>
        </w:rPr>
        <w:t>95</w:t>
      </w:r>
      <w:r w:rsidR="007C73C3">
        <w:rPr>
          <w:rFonts w:ascii="Times New Roman" w:hAnsi="Times New Roman" w:cs="Times New Roman"/>
          <w:szCs w:val="22"/>
        </w:rPr>
        <w:t xml:space="preserve"> ust 1</w:t>
      </w:r>
      <w:r w:rsidR="009A47DB" w:rsidRPr="009A47DB">
        <w:rPr>
          <w:rFonts w:ascii="Times New Roman" w:hAnsi="Times New Roman" w:cs="Times New Roman"/>
          <w:szCs w:val="22"/>
        </w:rPr>
        <w:t xml:space="preserve">, oraz sankcje z tytułu niespełnienia tych wymagań </w:t>
      </w:r>
      <w:r w:rsidR="00686A11">
        <w:rPr>
          <w:rFonts w:ascii="Times New Roman" w:hAnsi="Times New Roman" w:cs="Times New Roman"/>
          <w:szCs w:val="22"/>
        </w:rPr>
        <w:t>a także sposób weryfikacji zatrudnienia</w:t>
      </w:r>
      <w:r w:rsidR="00592D72">
        <w:rPr>
          <w:rFonts w:ascii="Times New Roman" w:hAnsi="Times New Roman" w:cs="Times New Roman"/>
          <w:szCs w:val="22"/>
        </w:rPr>
        <w:t>,</w:t>
      </w:r>
      <w:r w:rsidR="00686A11" w:rsidRPr="009A47DB">
        <w:rPr>
          <w:rFonts w:ascii="Times New Roman" w:hAnsi="Times New Roman" w:cs="Times New Roman"/>
          <w:szCs w:val="22"/>
        </w:rPr>
        <w:t xml:space="preserve"> </w:t>
      </w:r>
      <w:r w:rsidR="009A47DB" w:rsidRPr="009A47DB">
        <w:rPr>
          <w:rFonts w:ascii="Times New Roman" w:hAnsi="Times New Roman" w:cs="Times New Roman"/>
          <w:szCs w:val="22"/>
        </w:rPr>
        <w:t xml:space="preserve">określone zostały we wzorze </w:t>
      </w:r>
      <w:r w:rsidR="00E708E2">
        <w:rPr>
          <w:rFonts w:ascii="Times New Roman" w:hAnsi="Times New Roman" w:cs="Times New Roman"/>
          <w:szCs w:val="22"/>
        </w:rPr>
        <w:t xml:space="preserve">umowy stanowiącej </w:t>
      </w:r>
      <w:r w:rsidR="00E975E4">
        <w:rPr>
          <w:rFonts w:ascii="Times New Roman" w:hAnsi="Times New Roman" w:cs="Times New Roman"/>
          <w:color w:val="auto"/>
          <w:szCs w:val="22"/>
        </w:rPr>
        <w:t>załącznik nr </w:t>
      </w:r>
      <w:r w:rsidR="000723D7">
        <w:rPr>
          <w:rFonts w:ascii="Times New Roman" w:hAnsi="Times New Roman" w:cs="Times New Roman"/>
          <w:color w:val="auto"/>
          <w:szCs w:val="22"/>
        </w:rPr>
        <w:t>8</w:t>
      </w:r>
      <w:r w:rsidR="009A47DB" w:rsidRPr="00F12E35">
        <w:rPr>
          <w:rFonts w:ascii="Times New Roman" w:hAnsi="Times New Roman" w:cs="Times New Roman"/>
          <w:color w:val="auto"/>
          <w:szCs w:val="22"/>
        </w:rPr>
        <w:t xml:space="preserve"> do SWZ.</w:t>
      </w:r>
    </w:p>
    <w:p w:rsidR="001A485E" w:rsidRPr="000461EA" w:rsidRDefault="000461EA" w:rsidP="000461EA">
      <w:pPr>
        <w:pStyle w:val="Default"/>
        <w:ind w:left="426" w:hanging="426"/>
        <w:jc w:val="both"/>
        <w:rPr>
          <w:rFonts w:ascii="Times New Roman" w:hAnsi="Times New Roman" w:cs="Times New Roman"/>
        </w:rPr>
      </w:pPr>
      <w:r w:rsidRPr="000461EA">
        <w:rPr>
          <w:rFonts w:ascii="Times New Roman" w:hAnsi="Times New Roman" w:cs="Times New Roman"/>
          <w:color w:val="auto"/>
        </w:rPr>
        <w:t xml:space="preserve">14. </w:t>
      </w:r>
      <w:r w:rsidRPr="000461EA">
        <w:rPr>
          <w:rFonts w:ascii="Times New Roman" w:hAnsi="Times New Roman" w:cs="Times New Roman"/>
        </w:rPr>
        <w:t>Zamawiający uwzględnił w opisie przedmiotu zamówienia wymaga</w:t>
      </w:r>
      <w:r>
        <w:rPr>
          <w:rFonts w:ascii="Times New Roman" w:hAnsi="Times New Roman" w:cs="Times New Roman"/>
        </w:rPr>
        <w:t>nia w zakresie do</w:t>
      </w:r>
      <w:r w:rsidRPr="000461EA">
        <w:rPr>
          <w:rFonts w:ascii="Times New Roman" w:hAnsi="Times New Roman" w:cs="Times New Roman"/>
        </w:rPr>
        <w:t xml:space="preserve">stępności dla osób niepełnosprawnych </w:t>
      </w:r>
      <w:r>
        <w:rPr>
          <w:rFonts w:ascii="Times New Roman" w:hAnsi="Times New Roman" w:cs="Times New Roman"/>
        </w:rPr>
        <w:t>oraz</w:t>
      </w:r>
      <w:r w:rsidRPr="000461EA">
        <w:rPr>
          <w:rFonts w:ascii="Times New Roman" w:hAnsi="Times New Roman" w:cs="Times New Roman"/>
        </w:rPr>
        <w:t xml:space="preserve"> projektowania z przeznaczeniem dla wszystkich użytkowników. </w:t>
      </w:r>
    </w:p>
    <w:p w:rsidR="009A47DB" w:rsidRPr="00F12E35" w:rsidRDefault="009A47DB" w:rsidP="009A47DB">
      <w:pPr>
        <w:jc w:val="both"/>
        <w:rPr>
          <w:rFonts w:ascii="Times New Roman" w:hAnsi="Times New Roman" w:cs="Times New Roman"/>
          <w:color w:val="auto"/>
          <w:szCs w:val="22"/>
        </w:rPr>
      </w:pPr>
    </w:p>
    <w:p w:rsidR="00C161FC" w:rsidRDefault="004F33D6" w:rsidP="00F30F46">
      <w:pPr>
        <w:pStyle w:val="Nagwek10"/>
        <w:keepNext/>
        <w:keepLines/>
        <w:numPr>
          <w:ilvl w:val="0"/>
          <w:numId w:val="3"/>
        </w:numPr>
        <w:tabs>
          <w:tab w:val="left" w:pos="509"/>
        </w:tabs>
        <w:spacing w:after="120"/>
        <w:ind w:left="0"/>
        <w:jc w:val="both"/>
      </w:pPr>
      <w:r>
        <w:t>TERMIN WYKONANIA ZAMÓWIENIA</w:t>
      </w:r>
      <w:bookmarkEnd w:id="2"/>
    </w:p>
    <w:p w:rsidR="000756C6" w:rsidRDefault="00EF70DD" w:rsidP="009133F9">
      <w:pPr>
        <w:pStyle w:val="Teksttreci0"/>
        <w:tabs>
          <w:tab w:val="left" w:pos="2288"/>
          <w:tab w:val="left" w:pos="3742"/>
          <w:tab w:val="left" w:pos="5120"/>
          <w:tab w:val="left" w:pos="6992"/>
          <w:tab w:val="left" w:pos="8696"/>
        </w:tabs>
        <w:ind w:left="440"/>
        <w:jc w:val="both"/>
        <w:rPr>
          <w:color w:val="FF0000"/>
        </w:rPr>
      </w:pPr>
      <w:r w:rsidRPr="00484FB6">
        <w:rPr>
          <w:color w:val="auto"/>
        </w:rPr>
        <w:t>Termin wykonania zamówienia:</w:t>
      </w:r>
      <w:r w:rsidRPr="00F65E12">
        <w:rPr>
          <w:color w:val="auto"/>
        </w:rPr>
        <w:t xml:space="preserve"> </w:t>
      </w:r>
      <w:r w:rsidR="00E0494E">
        <w:rPr>
          <w:color w:val="auto"/>
        </w:rPr>
        <w:t>4</w:t>
      </w:r>
      <w:r w:rsidR="00E560E8">
        <w:rPr>
          <w:color w:val="auto"/>
        </w:rPr>
        <w:t xml:space="preserve"> </w:t>
      </w:r>
      <w:r w:rsidR="00706F29" w:rsidRPr="009032C0">
        <w:rPr>
          <w:color w:val="auto"/>
        </w:rPr>
        <w:t>miesi</w:t>
      </w:r>
      <w:r w:rsidR="00E0494E">
        <w:rPr>
          <w:color w:val="auto"/>
        </w:rPr>
        <w:t>ące</w:t>
      </w:r>
      <w:r w:rsidR="001D3999" w:rsidRPr="009032C0">
        <w:rPr>
          <w:color w:val="auto"/>
        </w:rPr>
        <w:t xml:space="preserve"> </w:t>
      </w:r>
      <w:r w:rsidR="001D3999" w:rsidRPr="001D3999">
        <w:rPr>
          <w:color w:val="auto"/>
        </w:rPr>
        <w:t>od dnia podpisania umowy.</w:t>
      </w:r>
      <w:r w:rsidR="006E4964">
        <w:rPr>
          <w:color w:val="auto"/>
        </w:rPr>
        <w:t xml:space="preserve"> </w:t>
      </w:r>
    </w:p>
    <w:p w:rsidR="009133F9" w:rsidRPr="009133F9" w:rsidRDefault="009133F9" w:rsidP="009133F9">
      <w:pPr>
        <w:pStyle w:val="Teksttreci0"/>
        <w:tabs>
          <w:tab w:val="left" w:pos="2288"/>
          <w:tab w:val="left" w:pos="3742"/>
          <w:tab w:val="left" w:pos="5120"/>
          <w:tab w:val="left" w:pos="6992"/>
          <w:tab w:val="left" w:pos="8696"/>
        </w:tabs>
        <w:ind w:left="440"/>
        <w:jc w:val="both"/>
        <w:rPr>
          <w:color w:val="FF0000"/>
        </w:rPr>
      </w:pPr>
    </w:p>
    <w:p w:rsidR="009133F9" w:rsidRDefault="00D82E41" w:rsidP="008C2BA4">
      <w:pPr>
        <w:pStyle w:val="Nagwek10"/>
        <w:keepNext/>
        <w:keepLines/>
        <w:numPr>
          <w:ilvl w:val="0"/>
          <w:numId w:val="3"/>
        </w:numPr>
        <w:tabs>
          <w:tab w:val="left" w:pos="465"/>
          <w:tab w:val="left" w:pos="3250"/>
          <w:tab w:val="left" w:pos="5328"/>
        </w:tabs>
        <w:spacing w:after="120"/>
        <w:ind w:left="284" w:hanging="284"/>
        <w:jc w:val="both"/>
      </w:pPr>
      <w:bookmarkStart w:id="3" w:name="bookmark6"/>
      <w:r>
        <w:t>PODSTAW</w:t>
      </w:r>
      <w:r w:rsidR="00206D67">
        <w:t xml:space="preserve">Y </w:t>
      </w:r>
      <w:r w:rsidR="004F33D6">
        <w:t>WYKLUCZENIA WYKONAWCY</w:t>
      </w:r>
      <w:bookmarkEnd w:id="3"/>
      <w:r>
        <w:t xml:space="preserve"> </w:t>
      </w:r>
      <w:r w:rsidR="004F33D6">
        <w:t xml:space="preserve">Z POSTĘPOWANIA </w:t>
      </w:r>
    </w:p>
    <w:p w:rsidR="009133F9" w:rsidRPr="00CC05BC" w:rsidRDefault="009133F9" w:rsidP="00DB29AD">
      <w:pPr>
        <w:pStyle w:val="Nagwek10"/>
        <w:keepNext/>
        <w:keepLines/>
        <w:numPr>
          <w:ilvl w:val="0"/>
          <w:numId w:val="42"/>
        </w:numPr>
        <w:tabs>
          <w:tab w:val="left" w:pos="284"/>
          <w:tab w:val="left" w:pos="426"/>
          <w:tab w:val="left" w:pos="3250"/>
          <w:tab w:val="left" w:pos="5328"/>
        </w:tabs>
        <w:spacing w:after="0"/>
        <w:ind w:left="0" w:firstLine="0"/>
        <w:jc w:val="both"/>
        <w:rPr>
          <w:b w:val="0"/>
        </w:rPr>
      </w:pPr>
      <w:r w:rsidRPr="00CC05BC">
        <w:rPr>
          <w:b w:val="0"/>
        </w:rPr>
        <w:t xml:space="preserve">Z postepowania o udzielenie zamówienia </w:t>
      </w:r>
      <w:r w:rsidRPr="00D74BB7">
        <w:t>wyklucza się</w:t>
      </w:r>
      <w:r w:rsidRPr="00CC05BC">
        <w:rPr>
          <w:b w:val="0"/>
        </w:rPr>
        <w:t xml:space="preserve"> Wykonawców, w stosunku do których zachodzi którakolwiek z okoliczności wskazanych:</w:t>
      </w:r>
    </w:p>
    <w:p w:rsidR="009133F9" w:rsidRDefault="002101B8" w:rsidP="00FC5E52">
      <w:pPr>
        <w:pStyle w:val="Teksttreci0"/>
        <w:numPr>
          <w:ilvl w:val="0"/>
          <w:numId w:val="39"/>
        </w:numPr>
        <w:tabs>
          <w:tab w:val="left" w:pos="284"/>
          <w:tab w:val="left" w:pos="1134"/>
        </w:tabs>
        <w:ind w:left="0" w:firstLine="851"/>
        <w:jc w:val="both"/>
      </w:pPr>
      <w:r>
        <w:t xml:space="preserve"> </w:t>
      </w:r>
      <w:r w:rsidR="00E72A5C">
        <w:t xml:space="preserve">w art. 108 </w:t>
      </w:r>
      <w:r w:rsidR="009133F9" w:rsidRPr="00A10516">
        <w:rPr>
          <w:color w:val="auto"/>
        </w:rPr>
        <w:t xml:space="preserve">ust. 1 </w:t>
      </w:r>
      <w:r w:rsidR="009133F9">
        <w:t xml:space="preserve">ustawy </w:t>
      </w:r>
      <w:proofErr w:type="spellStart"/>
      <w:r w:rsidR="009133F9">
        <w:t>Pzp</w:t>
      </w:r>
      <w:proofErr w:type="spellEnd"/>
      <w:r w:rsidR="009133F9">
        <w:t>;</w:t>
      </w:r>
    </w:p>
    <w:p w:rsidR="009133F9" w:rsidRDefault="009133F9" w:rsidP="00FC5E52">
      <w:pPr>
        <w:pStyle w:val="Teksttreci0"/>
        <w:numPr>
          <w:ilvl w:val="0"/>
          <w:numId w:val="39"/>
        </w:numPr>
        <w:tabs>
          <w:tab w:val="left" w:pos="1239"/>
        </w:tabs>
        <w:jc w:val="both"/>
      </w:pPr>
      <w:r>
        <w:t xml:space="preserve">w art. 109 ust. 1 pkt 4 ustawy </w:t>
      </w:r>
      <w:proofErr w:type="spellStart"/>
      <w:r>
        <w:t>Pzp</w:t>
      </w:r>
      <w:proofErr w:type="spellEnd"/>
      <w:r>
        <w:t>;</w:t>
      </w:r>
    </w:p>
    <w:p w:rsidR="009133F9" w:rsidRDefault="009133F9" w:rsidP="00FC5E52">
      <w:pPr>
        <w:pStyle w:val="Teksttreci0"/>
        <w:numPr>
          <w:ilvl w:val="0"/>
          <w:numId w:val="38"/>
        </w:numPr>
        <w:tabs>
          <w:tab w:val="left" w:pos="851"/>
        </w:tabs>
        <w:ind w:left="284" w:hanging="284"/>
        <w:jc w:val="both"/>
      </w:pPr>
      <w:r>
        <w:t xml:space="preserve">Wykluczenie Wykonawcy nastąpi zgodnie z art. 111 ustawy </w:t>
      </w:r>
      <w:proofErr w:type="spellStart"/>
      <w:r>
        <w:t>Pzp</w:t>
      </w:r>
      <w:proofErr w:type="spellEnd"/>
      <w:r>
        <w:t>.</w:t>
      </w:r>
    </w:p>
    <w:p w:rsidR="009133F9" w:rsidRDefault="009133F9" w:rsidP="00FC5E52">
      <w:pPr>
        <w:pStyle w:val="Teksttreci0"/>
        <w:numPr>
          <w:ilvl w:val="0"/>
          <w:numId w:val="38"/>
        </w:numPr>
        <w:tabs>
          <w:tab w:val="left" w:pos="851"/>
        </w:tabs>
        <w:ind w:left="284" w:hanging="284"/>
        <w:jc w:val="both"/>
      </w:pPr>
      <w:r>
        <w:t xml:space="preserve">Wykonawca nie podlega wykluczeniu w okolicznościach określonych w art. 108 ust. 1 pkt 1, 2, 5 lub art. 109 ust. 1 pkt 4 ustawy </w:t>
      </w:r>
      <w:proofErr w:type="spellStart"/>
      <w:r>
        <w:t>Pzp</w:t>
      </w:r>
      <w:proofErr w:type="spellEnd"/>
      <w:r>
        <w:t xml:space="preserve">, jeżeli udowodni Zamawiającemu, że spełnił łącznie przesłanki określone w art. 110 ust. 2 ustawy </w:t>
      </w:r>
      <w:proofErr w:type="spellStart"/>
      <w:r>
        <w:t>Pzp</w:t>
      </w:r>
      <w:proofErr w:type="spellEnd"/>
      <w:r>
        <w:t>.</w:t>
      </w:r>
    </w:p>
    <w:p w:rsidR="009133F9" w:rsidRDefault="009133F9" w:rsidP="00FC5E52">
      <w:pPr>
        <w:pStyle w:val="Teksttreci0"/>
        <w:numPr>
          <w:ilvl w:val="0"/>
          <w:numId w:val="38"/>
        </w:numPr>
        <w:tabs>
          <w:tab w:val="left" w:pos="954"/>
        </w:tabs>
        <w:ind w:left="284" w:hanging="284"/>
        <w:jc w:val="both"/>
      </w:pPr>
      <w:r>
        <w:t>Zamawiający oceni, czy podjęte przez Wykonawcę czynności są wystarczające do wykazania jego rzetelności, uwzględniając wagę i szczególne okoliczności czynu Wykonawcy. Jeżeli podjęte przez wykonawcę czynności nie są wystarczające, do wykazania jego rzetelności Zamawiający, wykluczy Wykonawcę.</w:t>
      </w:r>
    </w:p>
    <w:p w:rsidR="009133F9" w:rsidRPr="007974CF" w:rsidRDefault="009133F9" w:rsidP="00FC5E52">
      <w:pPr>
        <w:pStyle w:val="Akapitzlist"/>
        <w:widowControl/>
        <w:numPr>
          <w:ilvl w:val="0"/>
          <w:numId w:val="38"/>
        </w:numPr>
        <w:autoSpaceDE w:val="0"/>
        <w:autoSpaceDN w:val="0"/>
        <w:adjustRightInd w:val="0"/>
        <w:ind w:left="284" w:hanging="284"/>
        <w:jc w:val="both"/>
        <w:rPr>
          <w:rFonts w:ascii="Times New Roman" w:eastAsia="CIDFont+F1" w:hAnsi="Times New Roman" w:cs="Times New Roman"/>
          <w:color w:val="auto"/>
          <w:lang w:bidi="ar-SA"/>
        </w:rPr>
      </w:pPr>
      <w:r w:rsidRPr="00E611BB">
        <w:rPr>
          <w:rFonts w:ascii="Times New Roman" w:eastAsia="CIDFont+F1" w:hAnsi="Times New Roman" w:cs="Times New Roman"/>
          <w:color w:val="auto"/>
          <w:lang w:bidi="ar-SA"/>
        </w:rPr>
        <w:t xml:space="preserve">Z postępowania o udzielenie zamówienia publicznego, </w:t>
      </w:r>
      <w:r w:rsidRPr="00DC5DED">
        <w:rPr>
          <w:rFonts w:ascii="Times New Roman" w:eastAsia="CIDFont+F1" w:hAnsi="Times New Roman" w:cs="Times New Roman"/>
          <w:color w:val="auto"/>
          <w:lang w:bidi="ar-SA"/>
        </w:rPr>
        <w:t>wyklucza się</w:t>
      </w:r>
      <w:r>
        <w:rPr>
          <w:rFonts w:ascii="Times New Roman" w:eastAsia="CIDFont+F1" w:hAnsi="Times New Roman" w:cs="Times New Roman"/>
          <w:b/>
          <w:color w:val="auto"/>
          <w:lang w:bidi="ar-SA"/>
        </w:rPr>
        <w:t xml:space="preserve"> </w:t>
      </w:r>
      <w:r w:rsidRPr="007974CF">
        <w:rPr>
          <w:rFonts w:ascii="Times New Roman" w:hAnsi="Times New Roman" w:cs="Times New Roman"/>
        </w:rPr>
        <w:t>Wykonawców, w stosunku do których zachodzi którakolwiek z okoliczności wskazanych</w:t>
      </w:r>
      <w:r w:rsidRPr="00E611BB">
        <w:rPr>
          <w:rFonts w:ascii="Times New Roman" w:eastAsia="CIDFont+F1" w:hAnsi="Times New Roman" w:cs="Times New Roman"/>
          <w:color w:val="auto"/>
          <w:lang w:bidi="ar-SA"/>
        </w:rPr>
        <w:t xml:space="preserve"> na podstawie art. 7 ust. 1 ustawy z dnia 13 kwietnia 2022 r. o szczególnych rozwiązaniach w zakresie przeciwdziałania wspieraniu agresji na Ukrainę oraz służących ochronie bezpieczeństwa narodowego </w:t>
      </w:r>
      <w:r w:rsidRPr="009B0420">
        <w:rPr>
          <w:rFonts w:ascii="Times New Roman" w:eastAsia="CIDFont+F1" w:hAnsi="Times New Roman" w:cs="Times New Roman"/>
          <w:color w:val="auto"/>
          <w:lang w:bidi="ar-SA"/>
        </w:rPr>
        <w:t>(Dz. U.</w:t>
      </w:r>
      <w:r w:rsidR="00B160E4" w:rsidRPr="009B0420">
        <w:rPr>
          <w:rFonts w:ascii="Times New Roman" w:eastAsia="CIDFont+F1" w:hAnsi="Times New Roman" w:cs="Times New Roman"/>
          <w:color w:val="auto"/>
          <w:lang w:bidi="ar-SA"/>
        </w:rPr>
        <w:t xml:space="preserve"> </w:t>
      </w:r>
      <w:r w:rsidR="009D3EA3">
        <w:rPr>
          <w:rFonts w:ascii="Times New Roman" w:eastAsia="CIDFont+F1" w:hAnsi="Times New Roman" w:cs="Times New Roman"/>
          <w:color w:val="auto"/>
          <w:lang w:bidi="ar-SA"/>
        </w:rPr>
        <w:t>2025</w:t>
      </w:r>
      <w:r w:rsidR="009A1F2B" w:rsidRPr="009B0420">
        <w:rPr>
          <w:rFonts w:ascii="Times New Roman" w:eastAsia="CIDFont+F1" w:hAnsi="Times New Roman" w:cs="Times New Roman"/>
          <w:color w:val="auto"/>
          <w:lang w:bidi="ar-SA"/>
        </w:rPr>
        <w:t xml:space="preserve"> r. </w:t>
      </w:r>
      <w:r w:rsidRPr="009B0420">
        <w:rPr>
          <w:rFonts w:ascii="Times New Roman" w:eastAsia="CIDFont+F1" w:hAnsi="Times New Roman" w:cs="Times New Roman"/>
          <w:color w:val="auto"/>
          <w:lang w:bidi="ar-SA"/>
        </w:rPr>
        <w:t xml:space="preserve">poz. </w:t>
      </w:r>
      <w:r w:rsidR="00A12C15">
        <w:rPr>
          <w:rFonts w:ascii="Times New Roman" w:eastAsia="CIDFont+F1" w:hAnsi="Times New Roman" w:cs="Times New Roman"/>
          <w:color w:val="auto"/>
          <w:lang w:bidi="ar-SA"/>
        </w:rPr>
        <w:t>5</w:t>
      </w:r>
      <w:r w:rsidR="009D3EA3">
        <w:rPr>
          <w:rFonts w:ascii="Times New Roman" w:eastAsia="CIDFont+F1" w:hAnsi="Times New Roman" w:cs="Times New Roman"/>
          <w:color w:val="auto"/>
          <w:lang w:bidi="ar-SA"/>
        </w:rPr>
        <w:t>14</w:t>
      </w:r>
      <w:r w:rsidRPr="009B0420">
        <w:rPr>
          <w:rFonts w:ascii="Times New Roman" w:eastAsia="CIDFont+F1" w:hAnsi="Times New Roman" w:cs="Times New Roman"/>
          <w:color w:val="auto"/>
          <w:lang w:bidi="ar-SA"/>
        </w:rPr>
        <w:t xml:space="preserve">). </w:t>
      </w:r>
    </w:p>
    <w:p w:rsidR="009133F9" w:rsidRDefault="009133F9" w:rsidP="00FC5E52">
      <w:pPr>
        <w:pStyle w:val="Teksttreci0"/>
        <w:numPr>
          <w:ilvl w:val="0"/>
          <w:numId w:val="38"/>
        </w:numPr>
        <w:tabs>
          <w:tab w:val="left" w:pos="940"/>
        </w:tabs>
        <w:spacing w:after="260"/>
        <w:ind w:left="284" w:hanging="284"/>
        <w:jc w:val="both"/>
      </w:pPr>
      <w:r>
        <w:t>Zamawiający może wykluczyć Wykonawcę na każdym etapie postępowania, ofertę Wykonawcy wykluczonego uznaje się za odrzuconą.</w:t>
      </w:r>
    </w:p>
    <w:p w:rsidR="00120C94" w:rsidRDefault="00217A90" w:rsidP="00F30F46">
      <w:pPr>
        <w:pStyle w:val="Teksttreci0"/>
        <w:tabs>
          <w:tab w:val="left" w:pos="940"/>
        </w:tabs>
        <w:spacing w:after="120"/>
        <w:jc w:val="both"/>
      </w:pPr>
      <w:r>
        <w:rPr>
          <w:b/>
          <w:bCs/>
          <w:sz w:val="23"/>
          <w:szCs w:val="23"/>
        </w:rPr>
        <w:t>V. WARUNKI UDZIAŁU W POSTĘPOWANIU</w:t>
      </w:r>
    </w:p>
    <w:p w:rsidR="007420DD" w:rsidRDefault="00217A90" w:rsidP="001128A0">
      <w:pPr>
        <w:pStyle w:val="Teksttreci0"/>
        <w:ind w:left="284" w:hanging="284"/>
        <w:jc w:val="both"/>
      </w:pPr>
      <w:r>
        <w:t xml:space="preserve">1. </w:t>
      </w:r>
      <w:r w:rsidR="004F33D6">
        <w:t xml:space="preserve">Zamawiający, na podstawie art. 112 ustawy </w:t>
      </w:r>
      <w:proofErr w:type="spellStart"/>
      <w:r w:rsidR="004F33D6">
        <w:t>Pzp</w:t>
      </w:r>
      <w:proofErr w:type="spellEnd"/>
      <w:r w:rsidR="004F33D6">
        <w:t xml:space="preserve"> określa następujące </w:t>
      </w:r>
      <w:r w:rsidR="004F33D6">
        <w:rPr>
          <w:b/>
          <w:bCs/>
        </w:rPr>
        <w:t xml:space="preserve">warunki udziału </w:t>
      </w:r>
      <w:r w:rsidR="004F33D6">
        <w:t>w postępowaniu:</w:t>
      </w:r>
    </w:p>
    <w:p w:rsidR="00364321" w:rsidRDefault="004F33D6" w:rsidP="00C76312">
      <w:pPr>
        <w:pStyle w:val="Teksttreci0"/>
        <w:numPr>
          <w:ilvl w:val="1"/>
          <w:numId w:val="4"/>
        </w:numPr>
        <w:ind w:left="300"/>
        <w:jc w:val="both"/>
      </w:pPr>
      <w:r>
        <w:rPr>
          <w:b/>
          <w:bCs/>
        </w:rPr>
        <w:t>Zdolności do występowania w obrocie gospodarczym</w:t>
      </w:r>
      <w:r w:rsidR="00C916E3">
        <w:rPr>
          <w:b/>
          <w:bCs/>
        </w:rPr>
        <w:t xml:space="preserve"> </w:t>
      </w:r>
    </w:p>
    <w:p w:rsidR="00C161FC" w:rsidRDefault="004F33D6" w:rsidP="008C35E9">
      <w:pPr>
        <w:pStyle w:val="Teksttreci0"/>
        <w:ind w:left="300"/>
        <w:jc w:val="both"/>
      </w:pPr>
      <w:r>
        <w:t>Zamawiający nie wyznacza szczególnego warunku w tym zakresie.</w:t>
      </w:r>
    </w:p>
    <w:p w:rsidR="00364321" w:rsidRDefault="004F33D6" w:rsidP="00C76312">
      <w:pPr>
        <w:pStyle w:val="Teksttreci0"/>
        <w:numPr>
          <w:ilvl w:val="1"/>
          <w:numId w:val="4"/>
        </w:numPr>
        <w:ind w:left="300"/>
        <w:jc w:val="both"/>
      </w:pPr>
      <w:r>
        <w:rPr>
          <w:b/>
          <w:bCs/>
        </w:rPr>
        <w:t>Uprawnień do prowadzenia określonej działalności gospodarczej lub zawodowej o ile wynika to z odrębnych przepisów</w:t>
      </w:r>
      <w:r w:rsidR="00C916E3">
        <w:rPr>
          <w:b/>
          <w:bCs/>
        </w:rPr>
        <w:t xml:space="preserve"> </w:t>
      </w:r>
    </w:p>
    <w:p w:rsidR="000F79F1" w:rsidRDefault="000F79F1" w:rsidP="000F79F1">
      <w:pPr>
        <w:pStyle w:val="Teksttreci0"/>
        <w:ind w:left="300"/>
        <w:jc w:val="both"/>
      </w:pPr>
      <w:r>
        <w:t>Zamawiający nie wyznacza szczególnego warunku w tym zakresie.</w:t>
      </w:r>
    </w:p>
    <w:p w:rsidR="00364321" w:rsidRDefault="00217A90" w:rsidP="00DC22F4">
      <w:pPr>
        <w:pStyle w:val="Teksttreci0"/>
        <w:ind w:left="300"/>
        <w:jc w:val="both"/>
      </w:pPr>
      <w:r>
        <w:rPr>
          <w:b/>
          <w:bCs/>
        </w:rPr>
        <w:t>1</w:t>
      </w:r>
      <w:r w:rsidR="003E7CCD">
        <w:rPr>
          <w:b/>
          <w:bCs/>
        </w:rPr>
        <w:t xml:space="preserve">.3. </w:t>
      </w:r>
      <w:r w:rsidR="004F33D6">
        <w:rPr>
          <w:b/>
          <w:bCs/>
        </w:rPr>
        <w:t>Sytuacji ekonomicznej lub finansowej</w:t>
      </w:r>
      <w:r w:rsidR="00C916E3">
        <w:rPr>
          <w:b/>
          <w:bCs/>
        </w:rPr>
        <w:t xml:space="preserve"> </w:t>
      </w:r>
    </w:p>
    <w:p w:rsidR="00217A90" w:rsidRDefault="004F33D6" w:rsidP="00217A90">
      <w:pPr>
        <w:pStyle w:val="Teksttreci0"/>
        <w:ind w:left="284"/>
        <w:jc w:val="both"/>
      </w:pPr>
      <w:r>
        <w:t xml:space="preserve"> Zamawiający nie wyznacza szczególnego warunku w tym zakresie.</w:t>
      </w:r>
    </w:p>
    <w:p w:rsidR="00364321" w:rsidRDefault="004F33D6" w:rsidP="00A52948">
      <w:pPr>
        <w:pStyle w:val="Teksttreci0"/>
        <w:numPr>
          <w:ilvl w:val="1"/>
          <w:numId w:val="42"/>
        </w:numPr>
        <w:shd w:val="clear" w:color="auto" w:fill="FFFFFF"/>
        <w:tabs>
          <w:tab w:val="left" w:pos="709"/>
          <w:tab w:val="left" w:pos="851"/>
        </w:tabs>
        <w:ind w:hanging="720"/>
        <w:jc w:val="both"/>
        <w:rPr>
          <w:b/>
          <w:bCs/>
        </w:rPr>
      </w:pPr>
      <w:r w:rsidRPr="00364321">
        <w:rPr>
          <w:b/>
          <w:bCs/>
        </w:rPr>
        <w:t>Zdolności technicznej lub zawodowej</w:t>
      </w:r>
      <w:r w:rsidR="00C916E3" w:rsidRPr="00364321">
        <w:rPr>
          <w:b/>
          <w:bCs/>
        </w:rPr>
        <w:t xml:space="preserve"> </w:t>
      </w:r>
    </w:p>
    <w:p w:rsidR="00ED1730" w:rsidRPr="00FC5E9A" w:rsidRDefault="00A52948" w:rsidP="00ED1730">
      <w:pPr>
        <w:pStyle w:val="Teksttreci0"/>
        <w:shd w:val="clear" w:color="auto" w:fill="FFFFFF"/>
        <w:tabs>
          <w:tab w:val="left" w:pos="709"/>
          <w:tab w:val="left" w:pos="851"/>
        </w:tabs>
        <w:ind w:left="284"/>
        <w:jc w:val="both"/>
        <w:rPr>
          <w:b/>
          <w:bCs/>
          <w:color w:val="auto"/>
        </w:rPr>
      </w:pPr>
      <w:r w:rsidRPr="00FC5E9A">
        <w:rPr>
          <w:b/>
          <w:bCs/>
          <w:color w:val="auto"/>
        </w:rPr>
        <w:t>1.4</w:t>
      </w:r>
      <w:r w:rsidR="00ED1730" w:rsidRPr="00FC5E9A">
        <w:rPr>
          <w:b/>
          <w:bCs/>
          <w:color w:val="auto"/>
        </w:rPr>
        <w:t xml:space="preserve">.1. </w:t>
      </w:r>
      <w:bookmarkStart w:id="4" w:name="_GoBack"/>
      <w:r w:rsidR="00ED1730" w:rsidRPr="00FC5E9A">
        <w:rPr>
          <w:color w:val="auto"/>
        </w:rPr>
        <w:t>Zamawiający uzna warunek za spełniony, jeżeli wykonawca wykaże, że nie wcześniej niż w okresie ostatnich pięciu lat przed upływem terminu składania ofert, a jeżeli okres prowadzenia działalności jest krótszy - w tym okresie, wykonał należycie co najmniej jedną robotę polegającą na budowie, rozbudowie</w:t>
      </w:r>
      <w:r w:rsidR="008D3595">
        <w:rPr>
          <w:color w:val="auto"/>
        </w:rPr>
        <w:t xml:space="preserve">, </w:t>
      </w:r>
      <w:r w:rsidR="00ED1730" w:rsidRPr="00FC5E9A">
        <w:rPr>
          <w:color w:val="auto"/>
        </w:rPr>
        <w:t>przebudowie</w:t>
      </w:r>
      <w:r w:rsidR="008D3595">
        <w:rPr>
          <w:color w:val="auto"/>
        </w:rPr>
        <w:t>, remoncie budynku</w:t>
      </w:r>
      <w:r w:rsidR="00ED1730" w:rsidRPr="00FC5E9A">
        <w:rPr>
          <w:color w:val="auto"/>
        </w:rPr>
        <w:t xml:space="preserve"> o wartości minimum </w:t>
      </w:r>
      <w:r w:rsidR="00B64A13">
        <w:rPr>
          <w:color w:val="auto"/>
        </w:rPr>
        <w:t>3</w:t>
      </w:r>
      <w:r w:rsidR="00ED1730" w:rsidRPr="00FC5E9A">
        <w:rPr>
          <w:color w:val="auto"/>
        </w:rPr>
        <w:t>00</w:t>
      </w:r>
      <w:r w:rsidR="002F3EEA" w:rsidRPr="00FC5E9A">
        <w:rPr>
          <w:color w:val="auto"/>
        </w:rPr>
        <w:t xml:space="preserve"> 000</w:t>
      </w:r>
      <w:r w:rsidR="00ED1730" w:rsidRPr="00FC5E9A">
        <w:rPr>
          <w:color w:val="auto"/>
        </w:rPr>
        <w:t>,00 zł brutto w ramach jednej umowy</w:t>
      </w:r>
      <w:r w:rsidR="008D3595">
        <w:rPr>
          <w:color w:val="auto"/>
          <w:shd w:val="clear" w:color="auto" w:fill="FFFFFF"/>
        </w:rPr>
        <w:t>.</w:t>
      </w:r>
      <w:bookmarkEnd w:id="4"/>
    </w:p>
    <w:p w:rsidR="00F94D12" w:rsidRDefault="00A52948" w:rsidP="00451428">
      <w:pPr>
        <w:pStyle w:val="Akapitzlist"/>
        <w:widowControl/>
        <w:autoSpaceDE w:val="0"/>
        <w:autoSpaceDN w:val="0"/>
        <w:adjustRightInd w:val="0"/>
        <w:ind w:left="284"/>
        <w:jc w:val="both"/>
        <w:rPr>
          <w:rFonts w:ascii="Times New Roman" w:hAnsi="Times New Roman" w:cs="Times New Roman"/>
        </w:rPr>
      </w:pPr>
      <w:r w:rsidRPr="00451428">
        <w:rPr>
          <w:rFonts w:ascii="Times New Roman" w:hAnsi="Times New Roman" w:cs="Times New Roman"/>
          <w:b/>
          <w:bCs/>
        </w:rPr>
        <w:lastRenderedPageBreak/>
        <w:t>1.4</w:t>
      </w:r>
      <w:r w:rsidR="00ED1730" w:rsidRPr="00451428">
        <w:rPr>
          <w:rFonts w:ascii="Times New Roman" w:hAnsi="Times New Roman" w:cs="Times New Roman"/>
          <w:b/>
          <w:bCs/>
        </w:rPr>
        <w:t xml:space="preserve">.2. </w:t>
      </w:r>
      <w:r w:rsidR="00ED1730" w:rsidRPr="00451428">
        <w:rPr>
          <w:rFonts w:ascii="Times New Roman" w:hAnsi="Times New Roman" w:cs="Times New Roman"/>
        </w:rPr>
        <w:t>Zamawiający uzna warunek za spełniony w przypadku gdy wykonawca wykaże, że będzie dysponował w trakcie realizacji zamówienia co najmniej</w:t>
      </w:r>
      <w:r w:rsidR="00F94D12">
        <w:rPr>
          <w:rFonts w:ascii="Times New Roman" w:hAnsi="Times New Roman" w:cs="Times New Roman"/>
        </w:rPr>
        <w:t>:</w:t>
      </w:r>
    </w:p>
    <w:p w:rsidR="00451428" w:rsidRDefault="00F94D12" w:rsidP="00451428">
      <w:pPr>
        <w:pStyle w:val="Akapitzlist"/>
        <w:widowControl/>
        <w:autoSpaceDE w:val="0"/>
        <w:autoSpaceDN w:val="0"/>
        <w:adjustRightInd w:val="0"/>
        <w:ind w:left="284"/>
        <w:jc w:val="both"/>
        <w:rPr>
          <w:rFonts w:ascii="Times New Roman" w:hAnsi="Times New Roman" w:cs="Times New Roman"/>
          <w:lang w:bidi="ar-SA"/>
        </w:rPr>
      </w:pPr>
      <w:r>
        <w:rPr>
          <w:rFonts w:ascii="Times New Roman" w:hAnsi="Times New Roman" w:cs="Times New Roman"/>
          <w:b/>
          <w:bCs/>
        </w:rPr>
        <w:t>-</w:t>
      </w:r>
      <w:r w:rsidR="00ED1730" w:rsidRPr="00451428">
        <w:rPr>
          <w:rFonts w:ascii="Times New Roman" w:hAnsi="Times New Roman" w:cs="Times New Roman"/>
        </w:rPr>
        <w:t xml:space="preserve"> jedną osobą z uprawnieniami budowlanymi do kierowania robotami budowlanymi </w:t>
      </w:r>
      <w:r w:rsidR="00796B09">
        <w:rPr>
          <w:rFonts w:ascii="Times New Roman" w:hAnsi="Times New Roman" w:cs="Times New Roman"/>
        </w:rPr>
        <w:br/>
      </w:r>
      <w:r w:rsidR="00ED1730" w:rsidRPr="00451428">
        <w:rPr>
          <w:rFonts w:ascii="Times New Roman" w:hAnsi="Times New Roman" w:cs="Times New Roman"/>
        </w:rPr>
        <w:t xml:space="preserve">w zakresie niezbędnym do wykonania przedmiotu zamówienia, która będzie uczestniczyć w wykonywaniu zamówienia (kierownika budowy), posiadającą uprawnienia budowlane w specjalności </w:t>
      </w:r>
      <w:r w:rsidR="003024C3">
        <w:rPr>
          <w:rFonts w:ascii="Times New Roman" w:hAnsi="Times New Roman" w:cs="Times New Roman"/>
          <w:lang w:bidi="ar-SA"/>
        </w:rPr>
        <w:t>konstrukcyjno-budowlanej</w:t>
      </w:r>
      <w:r w:rsidR="00451428" w:rsidRPr="00451428">
        <w:rPr>
          <w:rFonts w:ascii="Times New Roman" w:hAnsi="Times New Roman" w:cs="Times New Roman"/>
          <w:lang w:bidi="ar-SA"/>
        </w:rPr>
        <w:t xml:space="preserve"> do kierowania robotami budowlanymi</w:t>
      </w:r>
      <w:r w:rsidR="00F6278B">
        <w:rPr>
          <w:rFonts w:ascii="Times New Roman" w:hAnsi="Times New Roman" w:cs="Times New Roman"/>
        </w:rPr>
        <w:t>;</w:t>
      </w:r>
    </w:p>
    <w:p w:rsidR="00F94D12" w:rsidRDefault="00D527EC" w:rsidP="006547A3">
      <w:pPr>
        <w:pStyle w:val="Teksttreci0"/>
        <w:shd w:val="clear" w:color="auto" w:fill="FFFFFF"/>
        <w:tabs>
          <w:tab w:val="left" w:pos="709"/>
          <w:tab w:val="left" w:pos="851"/>
        </w:tabs>
        <w:ind w:left="284"/>
        <w:jc w:val="both"/>
        <w:rPr>
          <w:color w:val="auto"/>
          <w:lang w:bidi="ar-SA"/>
        </w:rPr>
      </w:pPr>
      <w:r w:rsidRPr="006547A3">
        <w:rPr>
          <w:color w:val="auto"/>
        </w:rPr>
        <w:t xml:space="preserve">- </w:t>
      </w:r>
      <w:r w:rsidR="002459FE" w:rsidRPr="006547A3">
        <w:rPr>
          <w:color w:val="auto"/>
        </w:rPr>
        <w:t xml:space="preserve">jedną osobą z uprawnieniami budowlanymi do kierowania robotami budowlanymi </w:t>
      </w:r>
      <w:r w:rsidR="00796B09">
        <w:rPr>
          <w:color w:val="auto"/>
        </w:rPr>
        <w:br/>
      </w:r>
      <w:r w:rsidR="002459FE" w:rsidRPr="006547A3">
        <w:rPr>
          <w:color w:val="auto"/>
        </w:rPr>
        <w:t>w zakresie niezbędnym do wykonania przedmiotu zamówienia, która będzie uczestniczyć w wykonywaniu zamówienia (kierownika budowy), posiadającą uprawnienia budowlane w specjalności instalacyjnej w zakresie sieci, instalacji i urządzeń cieplnych, wentylacyjnych, gazowych, wodociągowych i kanalizacyjnych</w:t>
      </w:r>
      <w:r w:rsidR="003247E3">
        <w:rPr>
          <w:color w:val="auto"/>
        </w:rPr>
        <w:t xml:space="preserve"> </w:t>
      </w:r>
      <w:r w:rsidR="003247E3" w:rsidRPr="00451428">
        <w:rPr>
          <w:lang w:bidi="ar-SA"/>
        </w:rPr>
        <w:t>do kierowania robotami budowlanymi</w:t>
      </w:r>
      <w:r w:rsidR="00F6278B">
        <w:rPr>
          <w:color w:val="auto"/>
        </w:rPr>
        <w:t>;</w:t>
      </w:r>
    </w:p>
    <w:p w:rsidR="003247E3" w:rsidRPr="008D3595" w:rsidRDefault="00831B40" w:rsidP="008D3595">
      <w:pPr>
        <w:pStyle w:val="Akapitzlist"/>
        <w:widowControl/>
        <w:autoSpaceDE w:val="0"/>
        <w:autoSpaceDN w:val="0"/>
        <w:adjustRightInd w:val="0"/>
        <w:ind w:left="284"/>
        <w:jc w:val="both"/>
        <w:rPr>
          <w:rFonts w:ascii="Times New Roman" w:hAnsi="Times New Roman" w:cs="Times New Roman"/>
          <w:color w:val="333333"/>
          <w:shd w:val="clear" w:color="auto" w:fill="FFFFFF"/>
        </w:rPr>
      </w:pPr>
      <w:r w:rsidRPr="003247E3">
        <w:rPr>
          <w:rFonts w:ascii="Times New Roman" w:hAnsi="Times New Roman" w:cs="Times New Roman"/>
          <w:color w:val="auto"/>
        </w:rPr>
        <w:t xml:space="preserve">- jedną osobą z uprawnieniami budowlanymi do kierowania robotami budowlanymi </w:t>
      </w:r>
      <w:r w:rsidR="00796B09">
        <w:rPr>
          <w:rFonts w:ascii="Times New Roman" w:hAnsi="Times New Roman" w:cs="Times New Roman"/>
          <w:color w:val="auto"/>
        </w:rPr>
        <w:br/>
      </w:r>
      <w:r w:rsidRPr="003247E3">
        <w:rPr>
          <w:rFonts w:ascii="Times New Roman" w:hAnsi="Times New Roman" w:cs="Times New Roman"/>
          <w:color w:val="auto"/>
        </w:rPr>
        <w:t xml:space="preserve">w zakresie niezbędnym do wykonania przedmiotu zamówienia, która będzie uczestniczyć w wykonywaniu zamówienia (kierownika budowy), posiadającą uprawnienia budowlane </w:t>
      </w:r>
      <w:r w:rsidRPr="00796B09">
        <w:rPr>
          <w:rFonts w:ascii="Times New Roman" w:hAnsi="Times New Roman" w:cs="Times New Roman"/>
          <w:color w:val="000000" w:themeColor="text1"/>
        </w:rPr>
        <w:t xml:space="preserve">w specjalności </w:t>
      </w:r>
      <w:r w:rsidR="000144FC" w:rsidRPr="00796B09">
        <w:rPr>
          <w:rFonts w:ascii="Times New Roman" w:hAnsi="Times New Roman" w:cs="Times New Roman"/>
          <w:color w:val="000000" w:themeColor="text1"/>
          <w:shd w:val="clear" w:color="auto" w:fill="FFFFFF"/>
        </w:rPr>
        <w:t xml:space="preserve">instalacyjnej w zakresie sieci, instalacji i urządzeń elektrycznych </w:t>
      </w:r>
      <w:r w:rsidR="00796B09" w:rsidRPr="00796B09">
        <w:rPr>
          <w:rFonts w:ascii="Times New Roman" w:hAnsi="Times New Roman" w:cs="Times New Roman"/>
          <w:color w:val="000000" w:themeColor="text1"/>
          <w:shd w:val="clear" w:color="auto" w:fill="FFFFFF"/>
        </w:rPr>
        <w:br/>
      </w:r>
      <w:r w:rsidR="000144FC" w:rsidRPr="00796B09">
        <w:rPr>
          <w:rFonts w:ascii="Times New Roman" w:hAnsi="Times New Roman" w:cs="Times New Roman"/>
          <w:color w:val="000000" w:themeColor="text1"/>
          <w:shd w:val="clear" w:color="auto" w:fill="FFFFFF"/>
        </w:rPr>
        <w:t>i elektroenergetycznych</w:t>
      </w:r>
      <w:r w:rsidR="003247E3" w:rsidRPr="00796B09">
        <w:rPr>
          <w:rFonts w:ascii="Times New Roman" w:hAnsi="Times New Roman" w:cs="Times New Roman"/>
          <w:color w:val="000000" w:themeColor="text1"/>
          <w:shd w:val="clear" w:color="auto" w:fill="FFFFFF"/>
        </w:rPr>
        <w:t xml:space="preserve"> </w:t>
      </w:r>
      <w:r w:rsidR="003247E3" w:rsidRPr="00451428">
        <w:rPr>
          <w:rFonts w:ascii="Times New Roman" w:hAnsi="Times New Roman" w:cs="Times New Roman"/>
          <w:lang w:bidi="ar-SA"/>
        </w:rPr>
        <w:t>do kierowania robotami budowlanymi</w:t>
      </w:r>
      <w:r w:rsidR="00F6278B">
        <w:rPr>
          <w:rFonts w:ascii="Times New Roman" w:hAnsi="Times New Roman" w:cs="Times New Roman"/>
          <w:color w:val="333333"/>
          <w:shd w:val="clear" w:color="auto" w:fill="FFFFFF"/>
        </w:rPr>
        <w:t>;</w:t>
      </w:r>
      <w:r w:rsidR="008D3595">
        <w:rPr>
          <w:rFonts w:ascii="Times New Roman" w:hAnsi="Times New Roman" w:cs="Times New Roman"/>
          <w:color w:val="333333"/>
          <w:shd w:val="clear" w:color="auto" w:fill="FFFFFF"/>
        </w:rPr>
        <w:t xml:space="preserve"> </w:t>
      </w:r>
      <w:r w:rsidR="003247E3" w:rsidRPr="008D3595">
        <w:rPr>
          <w:rFonts w:ascii="Times New Roman" w:hAnsi="Times New Roman" w:cs="Times New Roman"/>
        </w:rPr>
        <w:t>zgodnie z przepisami</w:t>
      </w:r>
      <w:r w:rsidR="00796B09" w:rsidRPr="008D3595">
        <w:rPr>
          <w:rFonts w:ascii="Times New Roman" w:hAnsi="Times New Roman" w:cs="Times New Roman"/>
        </w:rPr>
        <w:t xml:space="preserve"> ustawy z dnia 7 lipca 1994 r. </w:t>
      </w:r>
      <w:r w:rsidR="003247E3" w:rsidRPr="008D3595">
        <w:rPr>
          <w:rFonts w:ascii="Times New Roman" w:hAnsi="Times New Roman" w:cs="Times New Roman"/>
        </w:rPr>
        <w:t xml:space="preserve">Prawo budowlane (Dz. U. z 2025 r. poz. 418 z </w:t>
      </w:r>
      <w:proofErr w:type="spellStart"/>
      <w:r w:rsidR="003247E3" w:rsidRPr="008D3595">
        <w:rPr>
          <w:rFonts w:ascii="Times New Roman" w:hAnsi="Times New Roman" w:cs="Times New Roman"/>
        </w:rPr>
        <w:t>późn</w:t>
      </w:r>
      <w:proofErr w:type="spellEnd"/>
      <w:r w:rsidR="003247E3" w:rsidRPr="008D3595">
        <w:rPr>
          <w:rFonts w:ascii="Times New Roman" w:hAnsi="Times New Roman" w:cs="Times New Roman"/>
        </w:rPr>
        <w:t>. zm.)</w:t>
      </w:r>
      <w:r w:rsidR="003247E3" w:rsidRPr="008D3595">
        <w:rPr>
          <w:rFonts w:ascii="Times New Roman" w:hAnsi="Times New Roman" w:cs="Times New Roman"/>
          <w:lang w:bidi="ar-SA"/>
        </w:rPr>
        <w:t xml:space="preserve">. </w:t>
      </w:r>
    </w:p>
    <w:p w:rsidR="00831B40" w:rsidRPr="006547A3" w:rsidRDefault="00831B40" w:rsidP="003247E3">
      <w:pPr>
        <w:pStyle w:val="Teksttreci0"/>
        <w:shd w:val="clear" w:color="auto" w:fill="FFFFFF"/>
        <w:tabs>
          <w:tab w:val="left" w:pos="709"/>
          <w:tab w:val="left" w:pos="851"/>
        </w:tabs>
        <w:jc w:val="both"/>
        <w:rPr>
          <w:color w:val="auto"/>
          <w:lang w:bidi="ar-SA"/>
        </w:rPr>
      </w:pPr>
    </w:p>
    <w:p w:rsidR="001A0586" w:rsidRPr="009E3494" w:rsidRDefault="001A0586" w:rsidP="006056D2">
      <w:pPr>
        <w:pStyle w:val="Teksttreci0"/>
        <w:shd w:val="clear" w:color="auto" w:fill="FFFFFF"/>
        <w:tabs>
          <w:tab w:val="left" w:pos="709"/>
          <w:tab w:val="left" w:pos="851"/>
        </w:tabs>
        <w:ind w:left="284"/>
        <w:jc w:val="both"/>
      </w:pPr>
      <w:r w:rsidRPr="009E3494">
        <w:rPr>
          <w:b/>
          <w:szCs w:val="22"/>
        </w:rPr>
        <w:t>Ocena spełnienia powyższych warunków</w:t>
      </w:r>
      <w:r w:rsidRPr="009E3494">
        <w:rPr>
          <w:szCs w:val="22"/>
        </w:rPr>
        <w:t xml:space="preserve"> </w:t>
      </w:r>
      <w:r w:rsidRPr="009E3494">
        <w:rPr>
          <w:b/>
          <w:szCs w:val="22"/>
        </w:rPr>
        <w:t>dokon</w:t>
      </w:r>
      <w:r w:rsidR="001443EF">
        <w:rPr>
          <w:b/>
          <w:szCs w:val="22"/>
        </w:rPr>
        <w:t xml:space="preserve">ana zostanie zgodnie z formułą: </w:t>
      </w:r>
      <w:r w:rsidRPr="009E3494">
        <w:rPr>
          <w:b/>
        </w:rPr>
        <w:t>spełnia – nie spełnia,</w:t>
      </w:r>
      <w:r w:rsidRPr="009E3494">
        <w:t xml:space="preserve"> w oparciu o informacje zawarte w oświadczeniach i dokumentach wymienionych w SWZ. </w:t>
      </w:r>
    </w:p>
    <w:p w:rsidR="006E5898" w:rsidRPr="006E5898" w:rsidRDefault="006E5898" w:rsidP="009E3494">
      <w:pPr>
        <w:pStyle w:val="Akapitzlist"/>
        <w:numPr>
          <w:ilvl w:val="0"/>
          <w:numId w:val="4"/>
        </w:numPr>
        <w:tabs>
          <w:tab w:val="left" w:pos="284"/>
          <w:tab w:val="left" w:pos="567"/>
        </w:tabs>
        <w:ind w:left="284" w:hanging="284"/>
        <w:jc w:val="both"/>
        <w:rPr>
          <w:rFonts w:ascii="Times New Roman" w:hAnsi="Times New Roman" w:cs="Times New Roman"/>
        </w:rPr>
      </w:pPr>
      <w:r w:rsidRPr="006E5898">
        <w:rPr>
          <w:rFonts w:ascii="Times New Roman" w:hAnsi="Times New Roman" w:cs="Times New Roman"/>
        </w:rPr>
        <w:t>W przypadku gdy jakakolwiek wartość dotycząca powyższych warunków wyrażona będzie w walucie obcej, Zamawiający przeliczy tę wartość w oparciu o średni kurs walut Narodowego Banku Polskiego (dalej: NBP) dla danej waluty z dnia, w którym nastąpi publikacja przedmiotowego postępowania. Jeżeli w tym dniu nie będzie opublikowany średni kurs NBP, Zamawiający przyjmie średni kurs z ostatniego dnia przed dniem publikacji.</w:t>
      </w:r>
    </w:p>
    <w:p w:rsidR="00C161FC" w:rsidRDefault="004F33D6" w:rsidP="009E3494">
      <w:pPr>
        <w:pStyle w:val="Akapitzlist"/>
        <w:numPr>
          <w:ilvl w:val="0"/>
          <w:numId w:val="4"/>
        </w:numPr>
        <w:tabs>
          <w:tab w:val="left" w:pos="284"/>
        </w:tabs>
        <w:ind w:left="284" w:hanging="284"/>
        <w:jc w:val="both"/>
        <w:rPr>
          <w:rFonts w:ascii="Times New Roman" w:hAnsi="Times New Roman" w:cs="Times New Roman"/>
        </w:rPr>
      </w:pPr>
      <w:r w:rsidRPr="000A3FC5">
        <w:rPr>
          <w:rFonts w:ascii="Times New Roman" w:hAnsi="Times New Roman" w:cs="Times New Roman"/>
        </w:rPr>
        <w:t xml:space="preserve">Zamawiający może na każdym etapie postępowania, </w:t>
      </w:r>
      <w:r w:rsidR="00217A90" w:rsidRPr="000A3FC5">
        <w:rPr>
          <w:rFonts w:ascii="Times New Roman" w:hAnsi="Times New Roman" w:cs="Times New Roman"/>
        </w:rPr>
        <w:t xml:space="preserve">uznać, że wykonawca nie posiada </w:t>
      </w:r>
      <w:r w:rsidRPr="000A3FC5">
        <w:rPr>
          <w:rFonts w:ascii="Times New Roman" w:hAnsi="Times New Roman" w:cs="Times New Roman"/>
        </w:rPr>
        <w:t>wymaganych zdolności, jeżeli posiadanie przez wykonawcę sprzecznych interesów, w szczególności zaangażowanie zasobów technicznych lub zawodowych wykonawcy w inne przedsięwzięcia gospodarcze wykonawcy może mieć negatywny wpływ na realizację zamówienia.</w:t>
      </w:r>
    </w:p>
    <w:p w:rsidR="001128A0" w:rsidRPr="001128A0" w:rsidRDefault="001128A0" w:rsidP="009E3494">
      <w:pPr>
        <w:pStyle w:val="Akapitzlist"/>
        <w:numPr>
          <w:ilvl w:val="0"/>
          <w:numId w:val="4"/>
        </w:numPr>
        <w:tabs>
          <w:tab w:val="left" w:pos="284"/>
        </w:tabs>
        <w:ind w:left="284" w:hanging="284"/>
        <w:jc w:val="both"/>
        <w:rPr>
          <w:rFonts w:ascii="Times New Roman" w:hAnsi="Times New Roman" w:cs="Times New Roman"/>
        </w:rPr>
      </w:pPr>
      <w:r w:rsidRPr="001128A0">
        <w:rPr>
          <w:rFonts w:ascii="Times New Roman" w:hAnsi="Times New Roman" w:cs="Times New Roman"/>
        </w:rPr>
        <w:t>Wykonawcy w celu potwierdzenia spełnienia warunków udziału w postępowaniu winni złożyć oświadczenia i dokumenty wymienione w Rozdziale VI SWZ.</w:t>
      </w:r>
    </w:p>
    <w:p w:rsidR="00B348B7" w:rsidRPr="0007619A" w:rsidRDefault="00B348B7" w:rsidP="003D1631">
      <w:pPr>
        <w:pStyle w:val="Akapitzlist"/>
        <w:tabs>
          <w:tab w:val="left" w:pos="284"/>
        </w:tabs>
        <w:ind w:left="284" w:hanging="284"/>
        <w:jc w:val="both"/>
        <w:rPr>
          <w:rFonts w:ascii="Times New Roman" w:hAnsi="Times New Roman" w:cs="Times New Roman"/>
          <w:color w:val="FF0000"/>
        </w:rPr>
      </w:pPr>
    </w:p>
    <w:p w:rsidR="00C161FC" w:rsidRDefault="00FD7AD7" w:rsidP="00FC5E52">
      <w:pPr>
        <w:pStyle w:val="Nagwek10"/>
        <w:keepNext/>
        <w:keepLines/>
        <w:numPr>
          <w:ilvl w:val="0"/>
          <w:numId w:val="40"/>
        </w:numPr>
        <w:tabs>
          <w:tab w:val="left" w:pos="426"/>
        </w:tabs>
        <w:spacing w:after="120"/>
        <w:ind w:left="1077" w:hanging="1077"/>
        <w:jc w:val="both"/>
      </w:pPr>
      <w:bookmarkStart w:id="5" w:name="bookmark9"/>
      <w:r>
        <w:t xml:space="preserve">INFORMACJA O </w:t>
      </w:r>
      <w:r w:rsidR="00EE59C7">
        <w:t xml:space="preserve">PODMIOTOWYCH </w:t>
      </w:r>
      <w:r>
        <w:t>Ś</w:t>
      </w:r>
      <w:r w:rsidR="004F33D6">
        <w:t>RODKACH DOWODOWYCH</w:t>
      </w:r>
      <w:bookmarkEnd w:id="5"/>
    </w:p>
    <w:p w:rsidR="0087728F" w:rsidRPr="0087728F" w:rsidRDefault="0087728F" w:rsidP="00FC5E52">
      <w:pPr>
        <w:pStyle w:val="Default"/>
        <w:numPr>
          <w:ilvl w:val="0"/>
          <w:numId w:val="48"/>
        </w:numPr>
        <w:ind w:left="284" w:hanging="284"/>
        <w:jc w:val="both"/>
        <w:rPr>
          <w:rFonts w:ascii="Times New Roman" w:hAnsi="Times New Roman" w:cs="Times New Roman"/>
        </w:rPr>
      </w:pPr>
      <w:r w:rsidRPr="0087728F">
        <w:rPr>
          <w:rFonts w:ascii="Times New Roman" w:hAnsi="Times New Roman" w:cs="Times New Roman"/>
        </w:rPr>
        <w:t>Do oferty wykonawca dołącza oświadczenie o niepodleganiu wykluczeniu, spełnianiu warunków udziału w postę</w:t>
      </w:r>
      <w:r w:rsidR="00633D65">
        <w:rPr>
          <w:rFonts w:ascii="Times New Roman" w:hAnsi="Times New Roman" w:cs="Times New Roman"/>
        </w:rPr>
        <w:t>powaniu lub kryteriów selekcji - załącznik 1 do SWZ</w:t>
      </w:r>
      <w:r w:rsidRPr="0087728F">
        <w:rPr>
          <w:rFonts w:ascii="Times New Roman" w:hAnsi="Times New Roman" w:cs="Times New Roman"/>
        </w:rPr>
        <w:t xml:space="preserve">. </w:t>
      </w:r>
    </w:p>
    <w:p w:rsidR="0087728F" w:rsidRPr="0087728F" w:rsidRDefault="0087728F" w:rsidP="00546B2F">
      <w:pPr>
        <w:pStyle w:val="Default"/>
        <w:ind w:left="284" w:hanging="284"/>
        <w:jc w:val="both"/>
        <w:rPr>
          <w:rFonts w:ascii="Times New Roman" w:hAnsi="Times New Roman" w:cs="Times New Roman"/>
        </w:rPr>
      </w:pPr>
      <w:r w:rsidRPr="0087728F">
        <w:rPr>
          <w:rFonts w:ascii="Times New Roman" w:hAnsi="Times New Roman" w:cs="Times New Roman"/>
        </w:rPr>
        <w:t xml:space="preserve">2.  W przypadku wspólnego ubiegania się o zamówienie przez wykonawców, oświadczenie, o którym mowa w pkt 1, składa każdy z wykonawców. Oświadczenia te potwierdzają brak podstaw wykluczenia oraz spełnianie warunków udziału w postępowaniu lub kryteriów selekcji w zakresie, w jakim każdy z wykonawców wykazuje spełnianie warunków udziału w postępowaniu lub kryteriów selekcji. </w:t>
      </w:r>
    </w:p>
    <w:p w:rsidR="005218DE" w:rsidRPr="00D03F55" w:rsidRDefault="00546B2F" w:rsidP="00D03F55">
      <w:pPr>
        <w:pStyle w:val="Default"/>
        <w:ind w:left="284" w:hanging="284"/>
        <w:jc w:val="both"/>
        <w:rPr>
          <w:rFonts w:ascii="Times New Roman" w:hAnsi="Times New Roman" w:cs="Times New Roman"/>
        </w:rPr>
      </w:pPr>
      <w:r>
        <w:rPr>
          <w:rFonts w:ascii="Times New Roman" w:hAnsi="Times New Roman" w:cs="Times New Roman"/>
        </w:rPr>
        <w:t>3.</w:t>
      </w:r>
      <w:r>
        <w:rPr>
          <w:rFonts w:ascii="Times New Roman" w:hAnsi="Times New Roman" w:cs="Times New Roman"/>
        </w:rPr>
        <w:tab/>
      </w:r>
      <w:r w:rsidR="0087728F" w:rsidRPr="0087728F">
        <w:rPr>
          <w:rFonts w:ascii="Times New Roman" w:hAnsi="Times New Roman" w:cs="Times New Roman"/>
        </w:rPr>
        <w:t>Wykonawca, w przypadku polegania na zdolnościach lub sytuacji podmiotów udostępniających zasoby, przedstawia, wraz z oświadczeniem, o którym mowa w pkt 1, także oświadczenie podmiotu udostępniającego zasoby, potwierdzające brak podstaw wykluczenia tego podmiotu oraz odpowiednio spełnianie warunków udziału w postępowaniu lub kryteriów selekcji, w zakresie, w jakim wykonawca powołuje</w:t>
      </w:r>
      <w:r w:rsidR="005C0568">
        <w:rPr>
          <w:rFonts w:ascii="Times New Roman" w:hAnsi="Times New Roman" w:cs="Times New Roman"/>
        </w:rPr>
        <w:t xml:space="preserve"> się </w:t>
      </w:r>
      <w:r w:rsidR="00834470">
        <w:rPr>
          <w:rFonts w:ascii="Times New Roman" w:hAnsi="Times New Roman" w:cs="Times New Roman"/>
        </w:rPr>
        <w:t>na jego zasoby - załącznik 6</w:t>
      </w:r>
      <w:r w:rsidR="0087728F" w:rsidRPr="0087728F">
        <w:rPr>
          <w:rFonts w:ascii="Times New Roman" w:hAnsi="Times New Roman" w:cs="Times New Roman"/>
        </w:rPr>
        <w:t xml:space="preserve"> do S</w:t>
      </w:r>
      <w:r w:rsidR="005C0568">
        <w:rPr>
          <w:rFonts w:ascii="Times New Roman" w:hAnsi="Times New Roman" w:cs="Times New Roman"/>
        </w:rPr>
        <w:t>WZ</w:t>
      </w:r>
      <w:r w:rsidR="0087728F" w:rsidRPr="0087728F">
        <w:rPr>
          <w:rFonts w:ascii="Times New Roman" w:hAnsi="Times New Roman" w:cs="Times New Roman"/>
        </w:rPr>
        <w:t xml:space="preserve">. </w:t>
      </w:r>
    </w:p>
    <w:p w:rsidR="00C161FC" w:rsidRDefault="00DB0650" w:rsidP="00546B2F">
      <w:pPr>
        <w:pStyle w:val="Teksttreci0"/>
        <w:tabs>
          <w:tab w:val="left" w:pos="298"/>
        </w:tabs>
        <w:spacing w:after="40"/>
        <w:ind w:left="284" w:hanging="284"/>
        <w:jc w:val="both"/>
      </w:pPr>
      <w:r>
        <w:t xml:space="preserve">4. </w:t>
      </w:r>
      <w:r w:rsidR="00546B2F">
        <w:tab/>
      </w:r>
      <w:r w:rsidR="004F33D6">
        <w:t xml:space="preserve">Zgodnie z art. 274 ust. 1 ustawy </w:t>
      </w:r>
      <w:proofErr w:type="spellStart"/>
      <w:r w:rsidR="004F33D6">
        <w:t>Pzp</w:t>
      </w:r>
      <w:proofErr w:type="spellEnd"/>
      <w:r w:rsidR="004F33D6">
        <w:t xml:space="preserve">, zamawiający przed wyborem najkorzystniejszej oferty </w:t>
      </w:r>
      <w:r w:rsidR="004F33D6" w:rsidRPr="00D03F55">
        <w:rPr>
          <w:u w:val="single"/>
        </w:rPr>
        <w:t>wezwie wykonawcę,</w:t>
      </w:r>
      <w:r w:rsidR="004F33D6">
        <w:t xml:space="preserve"> którego oferta została najwyżej oceniona, do złożenia w </w:t>
      </w:r>
      <w:r w:rsidR="004F33D6">
        <w:lastRenderedPageBreak/>
        <w:t xml:space="preserve">wyznaczonym terminie, nie krótszym niż 5 dni, aktualnych na dzień złożenia, następujących podmiotowych środków dowodowych, o których mowa w art. 273 ust. 1 ustawy </w:t>
      </w:r>
      <w:proofErr w:type="spellStart"/>
      <w:r w:rsidR="004F33D6">
        <w:t>P</w:t>
      </w:r>
      <w:r w:rsidR="00CD75B5">
        <w:t>zp</w:t>
      </w:r>
      <w:proofErr w:type="spellEnd"/>
      <w:r w:rsidR="004F33D6">
        <w:t>:</w:t>
      </w:r>
    </w:p>
    <w:p w:rsidR="0023416C" w:rsidRPr="005218DE" w:rsidRDefault="00B87714" w:rsidP="009F1117">
      <w:pPr>
        <w:pStyle w:val="Nagwek10"/>
        <w:keepNext/>
        <w:keepLines/>
        <w:numPr>
          <w:ilvl w:val="1"/>
          <w:numId w:val="49"/>
        </w:numPr>
        <w:tabs>
          <w:tab w:val="left" w:pos="718"/>
        </w:tabs>
        <w:spacing w:after="0"/>
        <w:jc w:val="both"/>
      </w:pPr>
      <w:bookmarkStart w:id="6" w:name="bookmark12"/>
      <w:r>
        <w:t xml:space="preserve"> </w:t>
      </w:r>
      <w:r w:rsidR="00E96FF4">
        <w:t xml:space="preserve">Na </w:t>
      </w:r>
      <w:r w:rsidR="004F33D6" w:rsidRPr="005218DE">
        <w:t>potwierdzeni</w:t>
      </w:r>
      <w:r w:rsidR="00E96FF4">
        <w:t>e</w:t>
      </w:r>
      <w:r w:rsidR="004F33D6" w:rsidRPr="005218DE">
        <w:t xml:space="preserve"> spełniania przez Wykonawcę warunków udziału w postępowaniu:</w:t>
      </w:r>
      <w:bookmarkEnd w:id="6"/>
    </w:p>
    <w:p w:rsidR="003F4E8B" w:rsidRPr="003F4E8B" w:rsidRDefault="003F4E8B" w:rsidP="003F4E8B">
      <w:pPr>
        <w:pStyle w:val="Teksttreci0"/>
        <w:numPr>
          <w:ilvl w:val="2"/>
          <w:numId w:val="49"/>
        </w:numPr>
        <w:tabs>
          <w:tab w:val="left" w:pos="993"/>
          <w:tab w:val="left" w:pos="1332"/>
        </w:tabs>
        <w:ind w:left="1134" w:hanging="850"/>
        <w:jc w:val="both"/>
        <w:rPr>
          <w:color w:val="auto"/>
        </w:rPr>
      </w:pPr>
      <w:r>
        <w:rPr>
          <w:color w:val="auto"/>
          <w:shd w:val="clear" w:color="auto" w:fill="FFFFFF"/>
        </w:rPr>
        <w:t>Wykaz</w:t>
      </w:r>
      <w:r w:rsidRPr="006D195D">
        <w:rPr>
          <w:color w:val="auto"/>
          <w:shd w:val="clear" w:color="auto" w:fill="FFFFFF"/>
        </w:rPr>
        <w:t xml:space="preserve">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Pr="006D195D">
        <w:rPr>
          <w:color w:val="auto"/>
        </w:rPr>
        <w:t xml:space="preserve"> </w:t>
      </w:r>
      <w:r>
        <w:rPr>
          <w:color w:val="auto"/>
        </w:rPr>
        <w:t xml:space="preserve">- </w:t>
      </w:r>
      <w:r w:rsidRPr="006D195D">
        <w:rPr>
          <w:color w:val="auto"/>
        </w:rPr>
        <w:t>załącznik</w:t>
      </w:r>
      <w:r>
        <w:rPr>
          <w:color w:val="auto"/>
        </w:rPr>
        <w:t xml:space="preserve"> nr 4</w:t>
      </w:r>
      <w:r w:rsidRPr="006D195D">
        <w:rPr>
          <w:color w:val="auto"/>
        </w:rPr>
        <w:t xml:space="preserve"> do SWZ;</w:t>
      </w:r>
    </w:p>
    <w:p w:rsidR="003F4E8B" w:rsidRPr="003F4E8B" w:rsidRDefault="003F4E8B" w:rsidP="003F4E8B">
      <w:pPr>
        <w:pStyle w:val="Teksttreci0"/>
        <w:numPr>
          <w:ilvl w:val="2"/>
          <w:numId w:val="49"/>
        </w:numPr>
        <w:tabs>
          <w:tab w:val="left" w:pos="718"/>
          <w:tab w:val="left" w:pos="1332"/>
        </w:tabs>
        <w:ind w:left="1134" w:hanging="850"/>
        <w:jc w:val="both"/>
        <w:rPr>
          <w:color w:val="auto"/>
        </w:rPr>
      </w:pPr>
      <w:r>
        <w:t>Wykaz</w:t>
      </w:r>
      <w:r w:rsidRPr="005218DE">
        <w:t xml:space="preserve">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w:t>
      </w:r>
      <w:r>
        <w:t xml:space="preserve"> do dysponowania tymi osobami - załącznik nr 5</w:t>
      </w:r>
      <w:r w:rsidRPr="005218DE">
        <w:t xml:space="preserve"> do SWZ</w:t>
      </w:r>
      <w:r>
        <w:t>.</w:t>
      </w:r>
    </w:p>
    <w:p w:rsidR="003F4E8B" w:rsidRPr="003F4E8B" w:rsidRDefault="003F4E8B" w:rsidP="003F4E8B">
      <w:pPr>
        <w:pStyle w:val="Teksttreci0"/>
        <w:tabs>
          <w:tab w:val="left" w:pos="718"/>
          <w:tab w:val="left" w:pos="1332"/>
        </w:tabs>
        <w:ind w:left="284"/>
        <w:jc w:val="both"/>
        <w:rPr>
          <w:color w:val="auto"/>
        </w:rPr>
      </w:pPr>
    </w:p>
    <w:p w:rsidR="00C161FC" w:rsidRPr="005218DE" w:rsidRDefault="003E2E21" w:rsidP="00233C8A">
      <w:pPr>
        <w:pStyle w:val="Teksttreci0"/>
        <w:numPr>
          <w:ilvl w:val="1"/>
          <w:numId w:val="49"/>
        </w:numPr>
        <w:tabs>
          <w:tab w:val="left" w:pos="718"/>
        </w:tabs>
        <w:spacing w:after="40" w:line="233" w:lineRule="auto"/>
        <w:ind w:left="709" w:hanging="425"/>
        <w:jc w:val="both"/>
      </w:pPr>
      <w:r>
        <w:rPr>
          <w:b/>
          <w:bCs/>
        </w:rPr>
        <w:t xml:space="preserve">Na </w:t>
      </w:r>
      <w:r w:rsidR="004F33D6" w:rsidRPr="005218DE">
        <w:rPr>
          <w:b/>
          <w:bCs/>
        </w:rPr>
        <w:t>potwierdzeni</w:t>
      </w:r>
      <w:r>
        <w:rPr>
          <w:b/>
          <w:bCs/>
        </w:rPr>
        <w:t>e</w:t>
      </w:r>
      <w:r w:rsidR="004F33D6" w:rsidRPr="005218DE">
        <w:rPr>
          <w:b/>
          <w:bCs/>
        </w:rPr>
        <w:t xml:space="preserve"> braku podstaw wykluczenia Wykonawcy z udziału w </w:t>
      </w:r>
      <w:r w:rsidR="000806D3">
        <w:rPr>
          <w:b/>
          <w:bCs/>
        </w:rPr>
        <w:t xml:space="preserve">  </w:t>
      </w:r>
      <w:r w:rsidR="004F33D6" w:rsidRPr="005218DE">
        <w:rPr>
          <w:b/>
          <w:bCs/>
        </w:rPr>
        <w:t>postępowaniu</w:t>
      </w:r>
      <w:r w:rsidR="004F33D6" w:rsidRPr="005218DE">
        <w:t>:</w:t>
      </w:r>
    </w:p>
    <w:p w:rsidR="00C161FC" w:rsidRPr="005218DE" w:rsidRDefault="00D0622C" w:rsidP="009F1117">
      <w:pPr>
        <w:pStyle w:val="Teksttreci0"/>
        <w:ind w:left="1134" w:hanging="850"/>
        <w:jc w:val="both"/>
      </w:pPr>
      <w:r w:rsidRPr="006A3003">
        <w:rPr>
          <w:bCs/>
        </w:rPr>
        <w:t>4.2.1</w:t>
      </w:r>
      <w:r>
        <w:rPr>
          <w:b/>
          <w:bCs/>
        </w:rPr>
        <w:t xml:space="preserve"> </w:t>
      </w:r>
      <w:r w:rsidR="009F1117">
        <w:rPr>
          <w:b/>
          <w:bCs/>
        </w:rPr>
        <w:tab/>
      </w:r>
      <w:r w:rsidR="004F33D6" w:rsidRPr="005218DE">
        <w:t xml:space="preserve">Oświadczenie Wykonawcy, w zakresie art. 108 ust. 1 pkt 5 ustawy </w:t>
      </w:r>
      <w:proofErr w:type="spellStart"/>
      <w:r w:rsidR="004F33D6" w:rsidRPr="005218DE">
        <w:t>Pzp</w:t>
      </w:r>
      <w:proofErr w:type="spellEnd"/>
      <w:r w:rsidR="004F33D6" w:rsidRPr="005218DE">
        <w:t xml:space="preserve">, o braku przynależności do tej samej grupy kapitałowej w rozumieniu ustawy z dnia 16 lutego 2007 r. o ochronie konkurencji i konsumentów </w:t>
      </w:r>
      <w:r w:rsidR="004F33D6" w:rsidRPr="009B0420">
        <w:rPr>
          <w:color w:val="auto"/>
        </w:rPr>
        <w:t>(Dz. U. z 2020 r. poz. 1076 i 1086),</w:t>
      </w:r>
      <w:r w:rsidR="004F33D6" w:rsidRPr="005218DE">
        <w:t xml:space="preserve">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00030150">
        <w:t xml:space="preserve"> </w:t>
      </w:r>
      <w:r w:rsidR="006968EB">
        <w:rPr>
          <w:b/>
          <w:bCs/>
        </w:rPr>
        <w:t xml:space="preserve">- </w:t>
      </w:r>
      <w:r w:rsidR="00703F8C">
        <w:rPr>
          <w:bCs/>
        </w:rPr>
        <w:t>załącznik nr 3</w:t>
      </w:r>
      <w:r w:rsidR="0004082F" w:rsidRPr="005218DE">
        <w:rPr>
          <w:bCs/>
        </w:rPr>
        <w:t xml:space="preserve"> do SWZ</w:t>
      </w:r>
      <w:r w:rsidR="0004082F" w:rsidRPr="006968EB">
        <w:rPr>
          <w:bCs/>
        </w:rPr>
        <w:t>.</w:t>
      </w:r>
    </w:p>
    <w:p w:rsidR="00C161FC" w:rsidRDefault="004F33D6" w:rsidP="00FC5E52">
      <w:pPr>
        <w:pStyle w:val="Teksttreci0"/>
        <w:numPr>
          <w:ilvl w:val="0"/>
          <w:numId w:val="49"/>
        </w:numPr>
        <w:tabs>
          <w:tab w:val="left" w:pos="603"/>
        </w:tabs>
        <w:jc w:val="both"/>
      </w:pPr>
      <w: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rsidR="00C161FC" w:rsidRDefault="004F33D6" w:rsidP="00FC5E52">
      <w:pPr>
        <w:pStyle w:val="Teksttreci0"/>
        <w:numPr>
          <w:ilvl w:val="0"/>
          <w:numId w:val="49"/>
        </w:numPr>
        <w:tabs>
          <w:tab w:val="left" w:pos="603"/>
        </w:tabs>
        <w:jc w:val="both"/>
      </w:pPr>
      <w: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rsidR="00C161FC" w:rsidRDefault="004F33D6" w:rsidP="00FC5E52">
      <w:pPr>
        <w:pStyle w:val="Teksttreci0"/>
        <w:numPr>
          <w:ilvl w:val="0"/>
          <w:numId w:val="49"/>
        </w:numPr>
        <w:tabs>
          <w:tab w:val="left" w:pos="603"/>
        </w:tabs>
        <w:jc w:val="both"/>
      </w:pPr>
      <w:r>
        <w:t>Wykonawca nie jest zobowiązany do złożenia podmiotowych środków dowodowych, które Zamawiający posiada, jeżeli Wykonawca wskaże te środki oraz potwierdzi ich prawidłowość i aktualność.</w:t>
      </w:r>
    </w:p>
    <w:p w:rsidR="00C161FC" w:rsidRPr="00F361CA" w:rsidRDefault="004F33D6" w:rsidP="00FC5E52">
      <w:pPr>
        <w:pStyle w:val="Teksttreci0"/>
        <w:numPr>
          <w:ilvl w:val="0"/>
          <w:numId w:val="49"/>
        </w:numPr>
        <w:tabs>
          <w:tab w:val="left" w:pos="608"/>
        </w:tabs>
        <w:jc w:val="both"/>
      </w:pPr>
      <w:r>
        <w:t>Podmiotowe środki dowodowe oraz inne dokumenty lub oświadczenia Wykonawca składa, pod rygorem niewa</w:t>
      </w:r>
      <w:r w:rsidR="00BD4FF4">
        <w:t xml:space="preserve">żności, w formie elektronicznej </w:t>
      </w:r>
      <w:r w:rsidR="00BD4FF4" w:rsidRPr="00ED23B8">
        <w:rPr>
          <w:color w:val="auto"/>
        </w:rPr>
        <w:t>lub</w:t>
      </w:r>
      <w:r w:rsidRPr="00872628">
        <w:rPr>
          <w:color w:val="FF0000"/>
        </w:rPr>
        <w:t xml:space="preserve"> </w:t>
      </w:r>
      <w:r>
        <w:t>w postaci elektronicznej opatrzonej podpisem zaufanym lub podpisem osobistym</w:t>
      </w:r>
      <w:r w:rsidRPr="00F361CA">
        <w:t>.</w:t>
      </w:r>
      <w:r w:rsidR="00F361CA" w:rsidRPr="00F361CA">
        <w:t xml:space="preserve"> Szczegółowe informacje zawiera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00F361CA">
        <w:t>.</w:t>
      </w:r>
    </w:p>
    <w:p w:rsidR="00C161FC" w:rsidRDefault="004F33D6" w:rsidP="00FC5E52">
      <w:pPr>
        <w:pStyle w:val="Teksttreci0"/>
        <w:numPr>
          <w:ilvl w:val="0"/>
          <w:numId w:val="49"/>
        </w:numPr>
        <w:tabs>
          <w:tab w:val="left" w:pos="598"/>
        </w:tabs>
        <w:spacing w:after="180"/>
        <w:jc w:val="both"/>
      </w:pPr>
      <w:r>
        <w:t xml:space="preserve">Dokumenty sporządzone w języku obcym są składane wraz z tłumaczeniem na język </w:t>
      </w:r>
      <w:r>
        <w:lastRenderedPageBreak/>
        <w:t>polski.</w:t>
      </w:r>
    </w:p>
    <w:p w:rsidR="00A3394E" w:rsidRPr="003758E2" w:rsidRDefault="00A3394E" w:rsidP="00FC5E52">
      <w:pPr>
        <w:pStyle w:val="Teksttreci0"/>
        <w:numPr>
          <w:ilvl w:val="0"/>
          <w:numId w:val="40"/>
        </w:numPr>
        <w:tabs>
          <w:tab w:val="left" w:pos="598"/>
        </w:tabs>
        <w:spacing w:after="180"/>
        <w:ind w:hanging="1080"/>
        <w:jc w:val="both"/>
        <w:rPr>
          <w:b/>
          <w:bCs/>
        </w:rPr>
      </w:pPr>
      <w:r w:rsidRPr="003758E2">
        <w:rPr>
          <w:b/>
          <w:bCs/>
        </w:rPr>
        <w:t>INFORMACJE O PRZEDMIOTOWYCH ŚRODKACH DOWODOWYCH</w:t>
      </w:r>
    </w:p>
    <w:p w:rsidR="00A3394E" w:rsidRDefault="00A3394E" w:rsidP="009C6CC5">
      <w:pPr>
        <w:pStyle w:val="Teksttreci0"/>
        <w:tabs>
          <w:tab w:val="left" w:pos="598"/>
        </w:tabs>
        <w:spacing w:after="180"/>
        <w:ind w:left="426"/>
        <w:jc w:val="both"/>
      </w:pPr>
      <w:r>
        <w:rPr>
          <w:sz w:val="23"/>
          <w:szCs w:val="23"/>
        </w:rPr>
        <w:t>Zamawiający nie wymaga złożenia przedmiotowych środków dowodowych.</w:t>
      </w:r>
    </w:p>
    <w:p w:rsidR="00C161FC" w:rsidRDefault="004F33D6" w:rsidP="00561454">
      <w:pPr>
        <w:pStyle w:val="Nagwek10"/>
        <w:keepNext/>
        <w:keepLines/>
        <w:spacing w:after="120"/>
        <w:ind w:left="567" w:hanging="567"/>
        <w:jc w:val="both"/>
      </w:pPr>
      <w:bookmarkStart w:id="7" w:name="bookmark16"/>
      <w:r>
        <w:t>VI</w:t>
      </w:r>
      <w:r w:rsidR="001210AD">
        <w:t>II</w:t>
      </w:r>
      <w:r>
        <w:t>. INFORMACJA DLA WYKONAWCÓW POLEGAJĄCYCH NA ZASOBACH PODMIOTÓW TRZECICH</w:t>
      </w:r>
      <w:bookmarkEnd w:id="7"/>
    </w:p>
    <w:p w:rsidR="00C161FC" w:rsidRDefault="004F33D6" w:rsidP="00FC5E52">
      <w:pPr>
        <w:pStyle w:val="Teksttreci0"/>
        <w:numPr>
          <w:ilvl w:val="0"/>
          <w:numId w:val="5"/>
        </w:numPr>
        <w:tabs>
          <w:tab w:val="left" w:pos="300"/>
          <w:tab w:val="left" w:pos="567"/>
        </w:tabs>
        <w:ind w:left="284" w:hanging="284"/>
        <w:jc w:val="both"/>
      </w:pPr>
      <w:r>
        <w:t xml:space="preserve">Wykonawca, w celu potwierdzenia spełnienia warunków udziału w postępowaniu, może polegać na zdolnościach technicznych lub zawodowych lub sytuacji finansowej lub ekonomicznej podmiotów trzecich, na zasadach określonych w art. 118-123 ustawy </w:t>
      </w:r>
      <w:proofErr w:type="spellStart"/>
      <w:r>
        <w:t>Pzp</w:t>
      </w:r>
      <w:proofErr w:type="spellEnd"/>
      <w:r>
        <w:t>.</w:t>
      </w:r>
    </w:p>
    <w:p w:rsidR="00C161FC" w:rsidRDefault="004F33D6" w:rsidP="00FC5E52">
      <w:pPr>
        <w:pStyle w:val="Teksttreci0"/>
        <w:numPr>
          <w:ilvl w:val="0"/>
          <w:numId w:val="5"/>
        </w:numPr>
        <w:tabs>
          <w:tab w:val="left" w:pos="567"/>
          <w:tab w:val="left" w:pos="598"/>
        </w:tabs>
        <w:ind w:left="284" w:hanging="284"/>
        <w:jc w:val="both"/>
      </w:pPr>
      <w:r>
        <w:t>Wykonawca, który polega na zdolnościach lub sytuacji podmiotów udostępniających zasoby, zobowiązany jest:</w:t>
      </w:r>
    </w:p>
    <w:p w:rsidR="00C161FC" w:rsidRDefault="004F33D6" w:rsidP="00FC5E52">
      <w:pPr>
        <w:pStyle w:val="Teksttreci0"/>
        <w:numPr>
          <w:ilvl w:val="0"/>
          <w:numId w:val="6"/>
        </w:numPr>
        <w:tabs>
          <w:tab w:val="left" w:pos="284"/>
          <w:tab w:val="left" w:pos="567"/>
        </w:tabs>
        <w:ind w:left="284"/>
        <w:jc w:val="both"/>
      </w:pPr>
      <w: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rsidR="00C161FC" w:rsidRDefault="004F33D6" w:rsidP="00FC5E52">
      <w:pPr>
        <w:pStyle w:val="Teksttreci0"/>
        <w:numPr>
          <w:ilvl w:val="0"/>
          <w:numId w:val="7"/>
        </w:numPr>
        <w:tabs>
          <w:tab w:val="left" w:pos="300"/>
          <w:tab w:val="left" w:pos="851"/>
        </w:tabs>
        <w:ind w:left="567"/>
        <w:jc w:val="both"/>
      </w:pPr>
      <w:r>
        <w:t>zakres dostępnych Wykonawcy zasobów podmiotu udostępniającego zasoby;</w:t>
      </w:r>
    </w:p>
    <w:p w:rsidR="00C161FC" w:rsidRDefault="004F33D6" w:rsidP="00FC5E52">
      <w:pPr>
        <w:pStyle w:val="Teksttreci0"/>
        <w:numPr>
          <w:ilvl w:val="0"/>
          <w:numId w:val="7"/>
        </w:numPr>
        <w:tabs>
          <w:tab w:val="left" w:pos="300"/>
          <w:tab w:val="left" w:pos="851"/>
        </w:tabs>
        <w:ind w:left="567"/>
        <w:jc w:val="both"/>
      </w:pPr>
      <w:r>
        <w:t>sposób i okres udostępnienia Wykonawcy i wykorzystania przez niego zasobów podmiotu udostępniającego te zasoby przy wykonywaniu zamówienia;</w:t>
      </w:r>
    </w:p>
    <w:p w:rsidR="00C161FC" w:rsidRDefault="004F33D6" w:rsidP="00FC5E52">
      <w:pPr>
        <w:pStyle w:val="Teksttreci0"/>
        <w:numPr>
          <w:ilvl w:val="0"/>
          <w:numId w:val="7"/>
        </w:numPr>
        <w:tabs>
          <w:tab w:val="left" w:pos="300"/>
          <w:tab w:val="left" w:pos="851"/>
        </w:tabs>
        <w:ind w:left="567"/>
        <w:jc w:val="both"/>
      </w:pPr>
      <w: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C161FC" w:rsidRDefault="004F33D6" w:rsidP="00FC5E52">
      <w:pPr>
        <w:pStyle w:val="Teksttreci0"/>
        <w:numPr>
          <w:ilvl w:val="0"/>
          <w:numId w:val="6"/>
        </w:numPr>
        <w:tabs>
          <w:tab w:val="left" w:pos="300"/>
          <w:tab w:val="left" w:pos="907"/>
        </w:tabs>
        <w:ind w:left="580"/>
        <w:jc w:val="both"/>
      </w:pPr>
      <w:r>
        <w:t xml:space="preserve">złożyć wraz z ofertą </w:t>
      </w:r>
      <w:r w:rsidRPr="00E84211">
        <w:rPr>
          <w:color w:val="auto"/>
        </w:rPr>
        <w:t>”Oświadczenie o niepodleganiu wykluczeniu oraz spełnianiu warunków”,</w:t>
      </w:r>
      <w:r>
        <w:t xml:space="preserve"> podmiotu udostępniającego zasoby, potwierdzające brak podstaw wykluczenia tego podmiotu oraz odpowiednio spełnianie warunków udziału w postępowaniu, w zakresie, w jakim Wykonawca powołuje się na jego zasoby.</w:t>
      </w:r>
    </w:p>
    <w:p w:rsidR="00C161FC" w:rsidRDefault="004F33D6" w:rsidP="00FC5E52">
      <w:pPr>
        <w:pStyle w:val="Teksttreci0"/>
        <w:numPr>
          <w:ilvl w:val="0"/>
          <w:numId w:val="5"/>
        </w:numPr>
        <w:tabs>
          <w:tab w:val="left" w:pos="300"/>
        </w:tabs>
        <w:ind w:left="284" w:hanging="280"/>
        <w:jc w:val="both"/>
      </w:pPr>
      <w:r>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w:t>
      </w:r>
    </w:p>
    <w:p w:rsidR="00C161FC" w:rsidRDefault="004F33D6" w:rsidP="00FC5E52">
      <w:pPr>
        <w:pStyle w:val="Teksttreci0"/>
        <w:numPr>
          <w:ilvl w:val="0"/>
          <w:numId w:val="5"/>
        </w:numPr>
        <w:tabs>
          <w:tab w:val="left" w:pos="300"/>
        </w:tabs>
        <w:ind w:left="284" w:hanging="280"/>
        <w:jc w:val="both"/>
      </w:pPr>
      <w:r>
        <w:t xml:space="preserve">Jeżeli zdolności techniczne lub zawodowe, sytuacja ekonomiczna lub finansowa podmiotu udostępniającego zasoby nie </w:t>
      </w:r>
      <w:r w:rsidRPr="00655E5D">
        <w:rPr>
          <w:color w:val="auto"/>
        </w:rPr>
        <w:t>potwierdz</w:t>
      </w:r>
      <w:r w:rsidR="00F86426" w:rsidRPr="00655E5D">
        <w:rPr>
          <w:color w:val="auto"/>
        </w:rPr>
        <w:t>ają</w:t>
      </w:r>
      <w:r>
        <w:t xml:space="preserve"> spełniania przez Wykonawcę warunków udziału w postępowaniu lub</w:t>
      </w:r>
      <w:r w:rsidRPr="00655E5D">
        <w:rPr>
          <w:color w:val="auto"/>
        </w:rPr>
        <w:t xml:space="preserve"> za</w:t>
      </w:r>
      <w:r w:rsidR="00C15766" w:rsidRPr="00655E5D">
        <w:rPr>
          <w:color w:val="auto"/>
        </w:rPr>
        <w:t>chodzą</w:t>
      </w:r>
      <w:r w:rsidRPr="00655E5D">
        <w:rPr>
          <w:i/>
          <w:color w:val="auto"/>
        </w:rPr>
        <w:t xml:space="preserve"> </w:t>
      </w:r>
      <w:r>
        <w:t>wobec tego podmiotu podstawy wykluczenia, Zamawiający zażąda, aby Wykonawca w terminie określonym przez Zamawiającego zastąpił ten podmiot innym podmiotem lub podmiotami albo wykazał, że samodzielnie spełnia warunki udziału w postępowaniu.</w:t>
      </w:r>
    </w:p>
    <w:p w:rsidR="00C161FC" w:rsidRDefault="004F33D6" w:rsidP="00FC5E52">
      <w:pPr>
        <w:pStyle w:val="Teksttreci0"/>
        <w:numPr>
          <w:ilvl w:val="0"/>
          <w:numId w:val="5"/>
        </w:numPr>
        <w:tabs>
          <w:tab w:val="left" w:pos="300"/>
        </w:tabs>
        <w:spacing w:after="200"/>
        <w:ind w:left="284" w:hanging="284"/>
        <w:jc w:val="both"/>
      </w:pPr>
      <w:r>
        <w:t>Wzór zobowiązania stanowi z</w:t>
      </w:r>
      <w:r w:rsidR="00780F22">
        <w:t>ałączni</w:t>
      </w:r>
      <w:r w:rsidR="000723D7">
        <w:t>k nr 6</w:t>
      </w:r>
      <w:r w:rsidR="000A43CD">
        <w:t xml:space="preserve"> </w:t>
      </w:r>
      <w:r>
        <w:t>do SWZ.</w:t>
      </w:r>
    </w:p>
    <w:p w:rsidR="00C161FC" w:rsidRDefault="000A43CD" w:rsidP="00F30F46">
      <w:pPr>
        <w:pStyle w:val="Nagwek10"/>
        <w:keepNext/>
        <w:keepLines/>
        <w:tabs>
          <w:tab w:val="left" w:pos="576"/>
        </w:tabs>
        <w:spacing w:after="120"/>
        <w:ind w:left="284" w:hanging="284"/>
        <w:jc w:val="both"/>
      </w:pPr>
      <w:bookmarkStart w:id="8" w:name="bookmark18"/>
      <w:r>
        <w:t xml:space="preserve">IX. </w:t>
      </w:r>
      <w:r w:rsidR="004F33D6">
        <w:t xml:space="preserve">INFORMACJA DLA WYKONAWCÓW ZAMIERZAJĄCYCH POWIERZYĆ </w:t>
      </w:r>
      <w:r>
        <w:t xml:space="preserve"> </w:t>
      </w:r>
      <w:r w:rsidR="004F33D6">
        <w:t>WYKONANIE CZĘŚCI ZAMÓWIENIA PODWYKONAWCOM</w:t>
      </w:r>
      <w:bookmarkEnd w:id="8"/>
    </w:p>
    <w:p w:rsidR="00C161FC" w:rsidRPr="0060760D" w:rsidRDefault="004F33D6" w:rsidP="00FC5E52">
      <w:pPr>
        <w:pStyle w:val="Teksttreci0"/>
        <w:numPr>
          <w:ilvl w:val="0"/>
          <w:numId w:val="8"/>
        </w:numPr>
        <w:tabs>
          <w:tab w:val="left" w:pos="274"/>
        </w:tabs>
        <w:jc w:val="both"/>
      </w:pPr>
      <w:r w:rsidRPr="0060760D">
        <w:t>Wykonawca może powierzyć wykonanie części zamówienia Podwykonawcom.</w:t>
      </w:r>
    </w:p>
    <w:p w:rsidR="00C161FC" w:rsidRPr="0060760D" w:rsidRDefault="004F33D6" w:rsidP="00FC5E52">
      <w:pPr>
        <w:pStyle w:val="Teksttreci0"/>
        <w:numPr>
          <w:ilvl w:val="0"/>
          <w:numId w:val="8"/>
        </w:numPr>
        <w:tabs>
          <w:tab w:val="left" w:pos="294"/>
        </w:tabs>
        <w:ind w:left="300" w:hanging="300"/>
        <w:jc w:val="both"/>
      </w:pPr>
      <w:r w:rsidRPr="0060760D">
        <w:t>Zamawiający żąda wskazania przez Wykonawcę, w ofercie, części zamówienia, których wykonanie zamierza powierzyć Podwykonawcom oraz podania nazw ewentualnych Podwykonawców, jeżeli są już znani.</w:t>
      </w:r>
    </w:p>
    <w:p w:rsidR="00C877C7" w:rsidRPr="0060760D" w:rsidRDefault="00C877C7" w:rsidP="00FC5E52">
      <w:pPr>
        <w:pStyle w:val="Teksttreci0"/>
        <w:numPr>
          <w:ilvl w:val="0"/>
          <w:numId w:val="8"/>
        </w:numPr>
        <w:tabs>
          <w:tab w:val="left" w:pos="298"/>
        </w:tabs>
        <w:ind w:left="300" w:hanging="300"/>
        <w:jc w:val="both"/>
      </w:pPr>
      <w:r w:rsidRPr="0060760D">
        <w:t xml:space="preserve">W przypadku zamówień na roboty budowlane oraz usługi, które mają być wykonane w miejscu podlegającym bezpośredniemu nadzorowi zamawiającego, zamawiający żąda, aby przed przystąpieniem do wykonania zamówienia wykonawca podał nazwy, dane </w:t>
      </w:r>
      <w:r w:rsidRPr="0060760D">
        <w:lastRenderedPageBreak/>
        <w:t xml:space="preserve">kontaktowe oraz przedstawicieli, podwykonawców zaangażowanych w takie roboty budowlane lub usługi, jeżeli są już znani. </w:t>
      </w:r>
    </w:p>
    <w:p w:rsidR="00C161FC" w:rsidRPr="0060760D" w:rsidRDefault="004F33D6" w:rsidP="00FC5E52">
      <w:pPr>
        <w:pStyle w:val="Teksttreci0"/>
        <w:numPr>
          <w:ilvl w:val="0"/>
          <w:numId w:val="8"/>
        </w:numPr>
        <w:tabs>
          <w:tab w:val="left" w:pos="298"/>
        </w:tabs>
        <w:ind w:left="300" w:hanging="300"/>
        <w:jc w:val="both"/>
      </w:pPr>
      <w:r w:rsidRPr="0060760D">
        <w:t>Wykonawca jest obowiązany zawiadomić Zamawiającego o wszelkich zmianach w odniesieniu do informacji, o których mowa w pkt 3, w trakcie realizacji zamówienia, a także przekazać wymagane informacje na temat nowych Podwykonawców, którym w późniejszym okresie zamierza powierzyć realizację zamówienia.</w:t>
      </w:r>
    </w:p>
    <w:p w:rsidR="00C161FC" w:rsidRPr="0060760D" w:rsidRDefault="004F33D6" w:rsidP="00FC5E52">
      <w:pPr>
        <w:pStyle w:val="Teksttreci0"/>
        <w:numPr>
          <w:ilvl w:val="0"/>
          <w:numId w:val="8"/>
        </w:numPr>
        <w:tabs>
          <w:tab w:val="left" w:pos="289"/>
        </w:tabs>
        <w:spacing w:after="200"/>
        <w:jc w:val="both"/>
      </w:pPr>
      <w:r w:rsidRPr="0060760D">
        <w:t>Wzór ośw</w:t>
      </w:r>
      <w:r w:rsidR="00703F8C" w:rsidRPr="0060760D">
        <w:t>iadczenia stanowi załącznik nr 2</w:t>
      </w:r>
      <w:r w:rsidRPr="0060760D">
        <w:t xml:space="preserve"> do SWZ.</w:t>
      </w:r>
    </w:p>
    <w:p w:rsidR="00C161FC" w:rsidRDefault="000A43CD" w:rsidP="00FC5E52">
      <w:pPr>
        <w:pStyle w:val="Nagwek10"/>
        <w:keepNext/>
        <w:keepLines/>
        <w:numPr>
          <w:ilvl w:val="0"/>
          <w:numId w:val="41"/>
        </w:numPr>
        <w:tabs>
          <w:tab w:val="left" w:pos="426"/>
        </w:tabs>
        <w:spacing w:after="120"/>
        <w:ind w:left="284" w:hanging="284"/>
        <w:jc w:val="both"/>
      </w:pPr>
      <w:bookmarkStart w:id="9" w:name="bookmark20"/>
      <w:r>
        <w:t xml:space="preserve"> </w:t>
      </w:r>
      <w:r w:rsidR="004F33D6">
        <w:t>INFORMACJA DLA WYKONAW</w:t>
      </w:r>
      <w:r>
        <w:t xml:space="preserve">CÓW WSPÓLNIE UBIEGAJĄCYCH SIĘ O </w:t>
      </w:r>
      <w:r w:rsidR="004F33D6">
        <w:t>UDZIELENIE ZAMÓWIENIA</w:t>
      </w:r>
      <w:bookmarkEnd w:id="9"/>
    </w:p>
    <w:p w:rsidR="00C161FC" w:rsidRPr="00A04D57" w:rsidRDefault="006D195D" w:rsidP="00FC5E52">
      <w:pPr>
        <w:pStyle w:val="Teksttreci0"/>
        <w:numPr>
          <w:ilvl w:val="0"/>
          <w:numId w:val="9"/>
        </w:numPr>
        <w:tabs>
          <w:tab w:val="left" w:pos="274"/>
        </w:tabs>
        <w:ind w:left="380" w:hanging="380"/>
        <w:jc w:val="both"/>
      </w:pPr>
      <w:r>
        <w:t xml:space="preserve"> </w:t>
      </w:r>
      <w:r w:rsidR="004F33D6" w:rsidRPr="00A04D57">
        <w:t>W przypadku składania oferty przez Wykonawców wspólnie ubiegających się o udzielenie zamówienia (konsorcjum), Wykonawcy ustanawiają pełnomocnika do reprezentowania ich w postępowaniu albo do reprezentowania ich w postępowaniu i zawarcia umowy (lider konsorcjum).</w:t>
      </w:r>
    </w:p>
    <w:p w:rsidR="00B53FA8" w:rsidRPr="00D27A8D" w:rsidRDefault="00B53FA8" w:rsidP="00FC5E52">
      <w:pPr>
        <w:pStyle w:val="Teksttreci0"/>
        <w:numPr>
          <w:ilvl w:val="0"/>
          <w:numId w:val="9"/>
        </w:numPr>
        <w:tabs>
          <w:tab w:val="left" w:pos="294"/>
        </w:tabs>
        <w:ind w:left="380" w:hanging="380"/>
        <w:jc w:val="both"/>
      </w:pPr>
      <w:r w:rsidRPr="00D27A8D">
        <w:t xml:space="preserve">Pełnomocnictwo, o którym mowa powyżej, składa się, pod rygorem nieważności, w formie elektronicznej lub w postaci elektronicznej opatrzonej podpisem zaufanym lub podpisem osobistym osób upoważnionych do reprezentowania Wykonawców. Szczegółowe informacje zawiera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r w:rsidR="006F3135" w:rsidRPr="00D27A8D">
        <w:t xml:space="preserve"> </w:t>
      </w:r>
    </w:p>
    <w:p w:rsidR="00C161FC" w:rsidRPr="00A04D57" w:rsidRDefault="006F3135" w:rsidP="00FC5E52">
      <w:pPr>
        <w:pStyle w:val="Teksttreci0"/>
        <w:numPr>
          <w:ilvl w:val="0"/>
          <w:numId w:val="9"/>
        </w:numPr>
        <w:tabs>
          <w:tab w:val="left" w:pos="294"/>
        </w:tabs>
        <w:ind w:left="380" w:hanging="380"/>
        <w:jc w:val="both"/>
      </w:pPr>
      <w:r>
        <w:t xml:space="preserve"> </w:t>
      </w:r>
      <w:r w:rsidR="004F33D6" w:rsidRPr="00A04D57">
        <w:t>Pełnomocnictwo należy dołączyć do oferty i powinno ono zawierać w szczególności wskazanie:</w:t>
      </w:r>
    </w:p>
    <w:p w:rsidR="00C161FC" w:rsidRPr="00A04D57" w:rsidRDefault="004F33D6" w:rsidP="00FC5E52">
      <w:pPr>
        <w:pStyle w:val="Teksttreci0"/>
        <w:numPr>
          <w:ilvl w:val="0"/>
          <w:numId w:val="10"/>
        </w:numPr>
        <w:tabs>
          <w:tab w:val="left" w:pos="289"/>
          <w:tab w:val="left" w:pos="1031"/>
        </w:tabs>
        <w:ind w:firstLine="700"/>
        <w:jc w:val="both"/>
      </w:pPr>
      <w:r w:rsidRPr="00A04D57">
        <w:t>postępowania o udzielenie zamówienie publicznego, którego dotyczy;</w:t>
      </w:r>
    </w:p>
    <w:p w:rsidR="00C161FC" w:rsidRPr="00A04D57" w:rsidRDefault="004F33D6" w:rsidP="00FC5E52">
      <w:pPr>
        <w:pStyle w:val="Teksttreci0"/>
        <w:numPr>
          <w:ilvl w:val="0"/>
          <w:numId w:val="10"/>
        </w:numPr>
        <w:tabs>
          <w:tab w:val="left" w:pos="289"/>
          <w:tab w:val="left" w:pos="1031"/>
        </w:tabs>
        <w:ind w:firstLine="700"/>
        <w:jc w:val="both"/>
      </w:pPr>
      <w:r w:rsidRPr="00A04D57">
        <w:t>wszystkich Wykonawców ubiegających się wspólnie o udzielenie zamówienia;</w:t>
      </w:r>
    </w:p>
    <w:p w:rsidR="00C161FC" w:rsidRPr="00A04D57" w:rsidRDefault="004F33D6" w:rsidP="00FC5E52">
      <w:pPr>
        <w:pStyle w:val="Teksttreci0"/>
        <w:numPr>
          <w:ilvl w:val="0"/>
          <w:numId w:val="10"/>
        </w:numPr>
        <w:tabs>
          <w:tab w:val="left" w:pos="289"/>
          <w:tab w:val="left" w:pos="1031"/>
        </w:tabs>
        <w:ind w:firstLine="700"/>
        <w:jc w:val="both"/>
      </w:pPr>
      <w:r w:rsidRPr="00A04D57">
        <w:t>ustanowionego pełnomocnika oraz zakresu jego umocowania.</w:t>
      </w:r>
    </w:p>
    <w:p w:rsidR="00C161FC" w:rsidRPr="00A04D57" w:rsidRDefault="004F33D6" w:rsidP="00FC5E52">
      <w:pPr>
        <w:pStyle w:val="Teksttreci0"/>
        <w:numPr>
          <w:ilvl w:val="0"/>
          <w:numId w:val="9"/>
        </w:numPr>
        <w:tabs>
          <w:tab w:val="left" w:pos="284"/>
        </w:tabs>
        <w:ind w:left="284" w:hanging="284"/>
        <w:jc w:val="both"/>
      </w:pPr>
      <w:r w:rsidRPr="00A04D57">
        <w:t>W przypadku wspólnego ubiegania się o zamówie</w:t>
      </w:r>
      <w:r w:rsidR="00E7626A">
        <w:t xml:space="preserve">nie przez Wykonawców, dokument </w:t>
      </w:r>
      <w:r w:rsidRPr="00A04D57">
        <w:t>Oświadczenia o niepodleganiu wykluczeniu o</w:t>
      </w:r>
      <w:r w:rsidR="00E7626A">
        <w:t>raz spełnianiu warunków udziału</w:t>
      </w:r>
      <w:r w:rsidRPr="00A04D57">
        <w:t>, o którym mowa w Dziale V</w:t>
      </w:r>
      <w:r w:rsidR="008E7431">
        <w:t>I</w:t>
      </w:r>
      <w:r w:rsidRPr="00A04D57">
        <w:t xml:space="preserve"> pkt 1 SWZ,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rsidR="00A04D57" w:rsidRPr="00655E5D" w:rsidRDefault="00086F47" w:rsidP="00086F47">
      <w:pPr>
        <w:pStyle w:val="Akapitzlist"/>
        <w:widowControl/>
        <w:ind w:left="284" w:hanging="284"/>
        <w:jc w:val="both"/>
        <w:rPr>
          <w:rFonts w:ascii="Times New Roman" w:hAnsi="Times New Roman" w:cs="Times New Roman"/>
          <w:b/>
          <w:i/>
          <w:color w:val="auto"/>
        </w:rPr>
      </w:pPr>
      <w:r w:rsidRPr="00655E5D">
        <w:rPr>
          <w:rFonts w:ascii="Times New Roman" w:hAnsi="Times New Roman" w:cs="Times New Roman"/>
          <w:color w:val="auto"/>
        </w:rPr>
        <w:t xml:space="preserve">5. Wykonawcy wspólnie ubiegający się o udzielenie zamówienia, w odniesieniu do warunków dotyczących wykształcenia, kwalifikacji zawodowych lub doświadczenia, mogą polegać na zdolnościach tych z wykonawców, którzy wykonają czynności, do realizacji których te zdolności są wymagane. W takiej sytuacji wykonawcy wspólnie ubiegający się o udzielenie zamówienia dołączają do oferty </w:t>
      </w:r>
      <w:r w:rsidRPr="00655E5D">
        <w:rPr>
          <w:rFonts w:ascii="Times New Roman" w:hAnsi="Times New Roman" w:cs="Times New Roman"/>
          <w:b/>
          <w:bCs/>
          <w:color w:val="auto"/>
        </w:rPr>
        <w:t>oświadczenie</w:t>
      </w:r>
      <w:r w:rsidRPr="00655E5D">
        <w:rPr>
          <w:rFonts w:ascii="Times New Roman" w:hAnsi="Times New Roman" w:cs="Times New Roman"/>
          <w:b/>
          <w:color w:val="auto"/>
        </w:rPr>
        <w:t>, z którego wynika, które czynności wykonają poszczególni wykonawcy.</w:t>
      </w:r>
    </w:p>
    <w:p w:rsidR="00A04D57" w:rsidRPr="00A04D57" w:rsidRDefault="00A04D57" w:rsidP="00A04D57">
      <w:pPr>
        <w:pStyle w:val="Akapitzlist"/>
        <w:widowControl/>
        <w:ind w:left="426"/>
        <w:jc w:val="both"/>
        <w:rPr>
          <w:rFonts w:ascii="Times New Roman" w:hAnsi="Times New Roman" w:cs="Times New Roman"/>
        </w:rPr>
      </w:pPr>
    </w:p>
    <w:p w:rsidR="00C161FC" w:rsidRDefault="004F33D6" w:rsidP="00FC5E52">
      <w:pPr>
        <w:pStyle w:val="Nagwek10"/>
        <w:keepNext/>
        <w:keepLines/>
        <w:numPr>
          <w:ilvl w:val="0"/>
          <w:numId w:val="41"/>
        </w:numPr>
        <w:spacing w:after="120"/>
        <w:ind w:left="567" w:hanging="567"/>
        <w:jc w:val="both"/>
      </w:pPr>
      <w:bookmarkStart w:id="10" w:name="bookmark22"/>
      <w:r>
        <w:t xml:space="preserve">INFORMACJE O SPOSOBIE POROZUMIEWANIA SIĘ ZAMAWIAJĄCEGO Z WYKONAWCAMI </w:t>
      </w:r>
      <w:bookmarkEnd w:id="10"/>
    </w:p>
    <w:p w:rsidR="00C161FC" w:rsidRDefault="004F33D6" w:rsidP="00FC5E52">
      <w:pPr>
        <w:pStyle w:val="Teksttreci0"/>
        <w:numPr>
          <w:ilvl w:val="0"/>
          <w:numId w:val="11"/>
        </w:numPr>
        <w:tabs>
          <w:tab w:val="left" w:pos="282"/>
        </w:tabs>
        <w:ind w:left="284" w:hanging="284"/>
        <w:jc w:val="both"/>
      </w:pPr>
      <w:r>
        <w:t>Komunikacja w postępowaniu o udzielenie zamówienia odbywa się przy użyciu środków komunikacji elektronicznej, za pośrednictwem platformy zakupowej pod adresem</w:t>
      </w:r>
      <w:r w:rsidR="00887F6E">
        <w:t xml:space="preserve"> </w:t>
      </w:r>
      <w:r w:rsidRPr="00887F6E">
        <w:rPr>
          <w:color w:val="0000FF"/>
          <w:u w:val="single"/>
          <w:lang w:val="en-US" w:eastAsia="en-US" w:bidi="en-US"/>
        </w:rPr>
        <w:t>https://</w:t>
      </w:r>
      <w:r w:rsidR="00887F6E" w:rsidRPr="00887F6E">
        <w:rPr>
          <w:color w:val="0000FF"/>
          <w:u w:val="single"/>
          <w:lang w:val="en-US" w:eastAsia="en-US" w:bidi="en-US"/>
        </w:rPr>
        <w:t>chocen.ezamawiajacy.pl</w:t>
      </w:r>
      <w:r w:rsidRPr="00D955EB">
        <w:rPr>
          <w:color w:val="0000FF"/>
          <w:lang w:val="en-US" w:eastAsia="en-US" w:bidi="en-US"/>
        </w:rPr>
        <w:t xml:space="preserve"> </w:t>
      </w:r>
      <w:r>
        <w:t>zwanej dalej Platformą.</w:t>
      </w:r>
    </w:p>
    <w:p w:rsidR="00D955EB" w:rsidRPr="006D26D2" w:rsidRDefault="00D955EB" w:rsidP="00FC5E52">
      <w:pPr>
        <w:pStyle w:val="Teksttreci0"/>
        <w:numPr>
          <w:ilvl w:val="0"/>
          <w:numId w:val="11"/>
        </w:numPr>
        <w:tabs>
          <w:tab w:val="left" w:pos="282"/>
        </w:tabs>
        <w:ind w:left="284" w:hanging="284"/>
        <w:jc w:val="both"/>
        <w:rPr>
          <w:color w:val="auto"/>
        </w:rPr>
      </w:pPr>
      <w:r w:rsidRPr="006D26D2">
        <w:rPr>
          <w:color w:val="auto"/>
        </w:rPr>
        <w:t xml:space="preserve">W sytuacjach awaryjnych np. w przypadku przerwy w funkcjonowaniu lub awarii niedziałania: </w:t>
      </w:r>
      <w:hyperlink r:id="rId12" w:history="1">
        <w:r w:rsidRPr="006D26D2">
          <w:rPr>
            <w:rStyle w:val="Hipercze"/>
            <w:lang w:val="en-US" w:eastAsia="en-US" w:bidi="en-US"/>
          </w:rPr>
          <w:t>https://chocen.ezamawiajacy.pl</w:t>
        </w:r>
      </w:hyperlink>
      <w:r w:rsidRPr="006D26D2">
        <w:rPr>
          <w:color w:val="0000FF"/>
          <w:lang w:val="en-US" w:eastAsia="en-US" w:bidi="en-US"/>
        </w:rPr>
        <w:t xml:space="preserve"> </w:t>
      </w:r>
      <w:r w:rsidRPr="006D26D2">
        <w:rPr>
          <w:color w:val="auto"/>
        </w:rPr>
        <w:t xml:space="preserve">Zamawiający może również komunikować się z Wykonawcami za pomocą poczty elektronicznej, na adres </w:t>
      </w:r>
      <w:hyperlink r:id="rId13" w:history="1">
        <w:r w:rsidRPr="006D26D2">
          <w:rPr>
            <w:rStyle w:val="Hipercze"/>
          </w:rPr>
          <w:t>hania.piastowska@chocen.pl</w:t>
        </w:r>
      </w:hyperlink>
    </w:p>
    <w:p w:rsidR="00573B6A" w:rsidRPr="00D955EB" w:rsidRDefault="00573B6A" w:rsidP="00FC5E52">
      <w:pPr>
        <w:pStyle w:val="Teksttreci0"/>
        <w:numPr>
          <w:ilvl w:val="0"/>
          <w:numId w:val="11"/>
        </w:numPr>
        <w:tabs>
          <w:tab w:val="left" w:pos="282"/>
        </w:tabs>
        <w:ind w:left="284" w:hanging="284"/>
        <w:jc w:val="both"/>
        <w:rPr>
          <w:color w:val="auto"/>
        </w:rPr>
      </w:pPr>
      <w:r>
        <w:t>Do porozumiewania się z Wykonawcami upoważnion</w:t>
      </w:r>
      <w:r w:rsidR="00796B09">
        <w:t>a w zakresie formalnym jest Pan</w:t>
      </w:r>
      <w:r>
        <w:t xml:space="preserve"> </w:t>
      </w:r>
      <w:r w:rsidR="00796B09">
        <w:t>Kamil Klejba</w:t>
      </w:r>
      <w:r>
        <w:t xml:space="preserve"> i merytorycznym Pan </w:t>
      </w:r>
      <w:r w:rsidR="00E7280C">
        <w:t>Mariusz Bilęda</w:t>
      </w:r>
      <w:r>
        <w:t xml:space="preserve"> pod nr</w:t>
      </w:r>
      <w:r w:rsidRPr="0011339C">
        <w:t xml:space="preserve"> </w:t>
      </w:r>
      <w:r>
        <w:t>tel. +48 54 284 66 17.</w:t>
      </w:r>
    </w:p>
    <w:p w:rsidR="00B813A3" w:rsidRPr="000B6EDD" w:rsidRDefault="00BA4113" w:rsidP="00FC5E52">
      <w:pPr>
        <w:pStyle w:val="Akapitzlist"/>
        <w:numPr>
          <w:ilvl w:val="0"/>
          <w:numId w:val="11"/>
        </w:numPr>
        <w:autoSpaceDE w:val="0"/>
        <w:autoSpaceDN w:val="0"/>
        <w:ind w:left="284" w:hanging="284"/>
        <w:jc w:val="both"/>
        <w:rPr>
          <w:rFonts w:ascii="Times New Roman" w:hAnsi="Times New Roman" w:cs="Times New Roman"/>
        </w:rPr>
      </w:pPr>
      <w:r w:rsidRPr="00BA4113">
        <w:rPr>
          <w:rFonts w:ascii="Times New Roman" w:hAnsi="Times New Roman" w:cs="Times New Roman"/>
        </w:rPr>
        <w:t xml:space="preserve">Zgłoszenie do postępowania wymaga zalogowania Wykonawcy do Systemu na stronie internetowej Urzędu </w:t>
      </w:r>
      <w:r>
        <w:rPr>
          <w:rFonts w:ascii="Times New Roman" w:hAnsi="Times New Roman" w:cs="Times New Roman"/>
        </w:rPr>
        <w:t>Gminy w Choceniu</w:t>
      </w:r>
      <w:r w:rsidRPr="00BA4113">
        <w:rPr>
          <w:rFonts w:ascii="Times New Roman" w:hAnsi="Times New Roman" w:cs="Times New Roman"/>
        </w:rPr>
        <w:t xml:space="preserve">: </w:t>
      </w:r>
      <w:r w:rsidRPr="00BA4113">
        <w:rPr>
          <w:rFonts w:ascii="Times New Roman" w:hAnsi="Times New Roman" w:cs="Times New Roman"/>
          <w:color w:val="0000FF"/>
          <w:u w:val="single"/>
          <w:lang w:val="en-US" w:eastAsia="en-US" w:bidi="en-US"/>
        </w:rPr>
        <w:t>https://chocen.ezamawiajacy.pl</w:t>
      </w:r>
      <w:r w:rsidRPr="00BA4113">
        <w:rPr>
          <w:rFonts w:ascii="Times New Roman" w:hAnsi="Times New Roman" w:cs="Times New Roman"/>
        </w:rPr>
        <w:t xml:space="preserve">, lub </w:t>
      </w:r>
      <w:hyperlink r:id="rId14" w:history="1">
        <w:r w:rsidRPr="00BA4113">
          <w:rPr>
            <w:rStyle w:val="Hipercze"/>
            <w:rFonts w:ascii="Times New Roman" w:hAnsi="Times New Roman" w:cs="Times New Roman"/>
          </w:rPr>
          <w:t>https://oneplace.marketplanet.pl</w:t>
        </w:r>
      </w:hyperlink>
      <w:r w:rsidRPr="00BA4113">
        <w:rPr>
          <w:rFonts w:ascii="Times New Roman" w:hAnsi="Times New Roman" w:cs="Times New Roman"/>
        </w:rPr>
        <w:t>.</w:t>
      </w:r>
      <w:r w:rsidRPr="00BA4113">
        <w:rPr>
          <w:rFonts w:ascii="Times New Roman" w:hAnsi="Times New Roman" w:cs="Times New Roman"/>
          <w:b/>
        </w:rPr>
        <w:t xml:space="preserve"> </w:t>
      </w:r>
      <w:r w:rsidRPr="00BA4113">
        <w:rPr>
          <w:rFonts w:ascii="Times New Roman" w:hAnsi="Times New Roman" w:cs="Times New Roman"/>
        </w:rPr>
        <w:t xml:space="preserve">Wykonawca po wybraniu opcji </w:t>
      </w:r>
      <w:r w:rsidR="00554CE9">
        <w:rPr>
          <w:rFonts w:ascii="Times New Roman" w:hAnsi="Times New Roman" w:cs="Times New Roman"/>
          <w:b/>
        </w:rPr>
        <w:t>„P</w:t>
      </w:r>
      <w:r w:rsidRPr="00BA4113">
        <w:rPr>
          <w:rFonts w:ascii="Times New Roman" w:hAnsi="Times New Roman" w:cs="Times New Roman"/>
          <w:b/>
        </w:rPr>
        <w:t>rzystąp do postępowania”</w:t>
      </w:r>
      <w:r w:rsidRPr="00BA4113">
        <w:rPr>
          <w:rFonts w:ascii="Times New Roman" w:hAnsi="Times New Roman" w:cs="Times New Roman"/>
        </w:rPr>
        <w:t xml:space="preserve"> zostanie przekierowany do strony https://oneplace.marketplanet.pl, gdzie zostanie powiadomiony</w:t>
      </w:r>
      <w:r>
        <w:rPr>
          <w:rFonts w:ascii="Times New Roman" w:hAnsi="Times New Roman" w:cs="Times New Roman"/>
        </w:rPr>
        <w:t xml:space="preserve"> </w:t>
      </w:r>
      <w:r w:rsidRPr="00BA4113">
        <w:rPr>
          <w:rFonts w:ascii="Times New Roman" w:hAnsi="Times New Roman" w:cs="Times New Roman"/>
        </w:rPr>
        <w:t xml:space="preserve">o możliwości zalogowania lub do założenia bezpłatnego konta. </w:t>
      </w:r>
      <w:r w:rsidR="000B6EDD" w:rsidRPr="000B6EDD">
        <w:rPr>
          <w:rFonts w:ascii="Times New Roman" w:hAnsi="Times New Roman" w:cs="Times New Roman"/>
        </w:rPr>
        <w:t>Wykonawca zakłada konto wykonując kroki procesu rejestracyjnego: podaje adres e-mail, ustanawia hasło, następnie powtarza hasło, wpisuje kod  z obrazka, akceptuje regulamin, klika polecenie „zarejestruj się”.</w:t>
      </w:r>
      <w:r w:rsidR="000B6EDD" w:rsidRPr="000B6EDD">
        <w:rPr>
          <w:sz w:val="22"/>
          <w:szCs w:val="22"/>
        </w:rPr>
        <w:t xml:space="preserve">   </w:t>
      </w:r>
    </w:p>
    <w:p w:rsidR="00100CC4" w:rsidRPr="00A16487" w:rsidRDefault="004F33D6" w:rsidP="00A16487">
      <w:pPr>
        <w:pStyle w:val="Teksttreci0"/>
        <w:numPr>
          <w:ilvl w:val="0"/>
          <w:numId w:val="11"/>
        </w:numPr>
        <w:tabs>
          <w:tab w:val="left" w:pos="294"/>
        </w:tabs>
        <w:ind w:left="284" w:hanging="284"/>
        <w:jc w:val="both"/>
      </w:pPr>
      <w:r>
        <w:t xml:space="preserve">W postępowaniu o udzielenie zamówienia </w:t>
      </w:r>
      <w:r w:rsidRPr="006A1D76">
        <w:t>komunikacja</w:t>
      </w:r>
      <w:r>
        <w:t xml:space="preserve"> między Zamawiającym a Wykonawcami, w szczególności składanie oświadczeń, zawiadomień oraz przekazywanie informacji </w:t>
      </w:r>
      <w:r w:rsidRPr="006A1D76">
        <w:t xml:space="preserve">odbywa </w:t>
      </w:r>
      <w:r w:rsidRPr="006A1D76">
        <w:rPr>
          <w:color w:val="auto"/>
        </w:rPr>
        <w:t xml:space="preserve">się </w:t>
      </w:r>
      <w:r w:rsidRPr="00100CC4">
        <w:rPr>
          <w:color w:val="auto"/>
        </w:rPr>
        <w:t xml:space="preserve">elektronicznie za pośrednictwem </w:t>
      </w:r>
      <w:r w:rsidR="00100CC4" w:rsidRPr="00100CC4">
        <w:rPr>
          <w:color w:val="auto"/>
        </w:rPr>
        <w:t xml:space="preserve">Platformy </w:t>
      </w:r>
      <w:r w:rsidRPr="00E42BE9">
        <w:t>dostępn</w:t>
      </w:r>
      <w:r w:rsidR="00100CC4">
        <w:t>ej</w:t>
      </w:r>
      <w:r w:rsidRPr="00E42BE9">
        <w:t xml:space="preserve"> na stronie</w:t>
      </w:r>
      <w:hyperlink r:id="rId15" w:history="1">
        <w:r>
          <w:rPr>
            <w:u w:val="single"/>
          </w:rPr>
          <w:t xml:space="preserve"> </w:t>
        </w:r>
        <w:r w:rsidR="00887F6E" w:rsidRPr="00887F6E">
          <w:rPr>
            <w:color w:val="0000FF"/>
            <w:u w:val="single"/>
            <w:lang w:val="en-US" w:eastAsia="en-US" w:bidi="en-US"/>
          </w:rPr>
          <w:t xml:space="preserve">https://chocen.ezamawiajacy.pl </w:t>
        </w:r>
      </w:hyperlink>
      <w:r w:rsidR="00100CC4" w:rsidRPr="00100CC4">
        <w:rPr>
          <w:color w:val="0000FF"/>
          <w:lang w:val="en-US" w:eastAsia="en-US" w:bidi="en-US"/>
        </w:rPr>
        <w:t xml:space="preserve"> </w:t>
      </w:r>
      <w:proofErr w:type="spellStart"/>
      <w:r w:rsidR="00100CC4" w:rsidRPr="00100CC4">
        <w:rPr>
          <w:color w:val="auto"/>
          <w:lang w:val="en-US" w:eastAsia="en-US" w:bidi="en-US"/>
        </w:rPr>
        <w:t>poprzez</w:t>
      </w:r>
      <w:proofErr w:type="spellEnd"/>
      <w:r w:rsidR="00100CC4" w:rsidRPr="00100CC4">
        <w:rPr>
          <w:color w:val="auto"/>
          <w:lang w:val="en-US" w:eastAsia="en-US" w:bidi="en-US"/>
        </w:rPr>
        <w:t xml:space="preserve"> </w:t>
      </w:r>
      <w:r w:rsidR="00100CC4" w:rsidRPr="00100CC4">
        <w:t xml:space="preserve">kafelek </w:t>
      </w:r>
      <w:r w:rsidR="00100CC4" w:rsidRPr="00100CC4">
        <w:rPr>
          <w:b/>
          <w:color w:val="auto"/>
        </w:rPr>
        <w:t>„Wiadomości”</w:t>
      </w:r>
      <w:r w:rsidR="00100CC4" w:rsidRPr="00100CC4">
        <w:rPr>
          <w:color w:val="auto"/>
        </w:rPr>
        <w:t xml:space="preserve"> </w:t>
      </w:r>
      <w:r w:rsidR="00100CC4" w:rsidRPr="00100CC4">
        <w:t>kierujący do modułu korespondencji</w:t>
      </w:r>
      <w:r w:rsidR="00100CC4">
        <w:t xml:space="preserve">. </w:t>
      </w:r>
      <w:r w:rsidR="00100CC4" w:rsidRPr="00A16487">
        <w:t xml:space="preserve">Za datę przekazania </w:t>
      </w:r>
      <w:r w:rsidR="004E7CCE">
        <w:t>oświadczeń, zawiado</w:t>
      </w:r>
      <w:r w:rsidR="00A16487">
        <w:t>mień</w:t>
      </w:r>
      <w:r w:rsidR="00100CC4" w:rsidRPr="00A16487">
        <w:t xml:space="preserve"> oraz informacji przyjmuje się </w:t>
      </w:r>
      <w:r w:rsidR="00A16487" w:rsidRPr="00A16487">
        <w:t xml:space="preserve">datę ich wysłania. </w:t>
      </w:r>
    </w:p>
    <w:p w:rsidR="00C161FC" w:rsidRDefault="004F33D6" w:rsidP="00FC5E52">
      <w:pPr>
        <w:pStyle w:val="Teksttreci0"/>
        <w:numPr>
          <w:ilvl w:val="0"/>
          <w:numId w:val="11"/>
        </w:numPr>
        <w:tabs>
          <w:tab w:val="left" w:pos="298"/>
        </w:tabs>
        <w:ind w:left="284" w:hanging="284"/>
        <w:jc w:val="both"/>
      </w:pPr>
      <w:r>
        <w:t>We wszelkiej korespondencji związanej z niniejszym postępowaniem Zamawiający i Wykonawcy posługują się nazwą i numerem postępowania określonym przez Zamawiającego na pierwszej stronie SWZ.</w:t>
      </w:r>
    </w:p>
    <w:p w:rsidR="00C161FC" w:rsidRDefault="004F33D6" w:rsidP="00FC5E52">
      <w:pPr>
        <w:pStyle w:val="Teksttreci0"/>
        <w:numPr>
          <w:ilvl w:val="0"/>
          <w:numId w:val="11"/>
        </w:numPr>
        <w:tabs>
          <w:tab w:val="left" w:pos="294"/>
        </w:tabs>
        <w:ind w:left="284" w:hanging="284"/>
        <w:jc w:val="both"/>
      </w:pPr>
      <w:r>
        <w:t>Zamawiający będzie przekazywał wykonawcom informacje w formie elektroni</w:t>
      </w:r>
      <w:r w:rsidR="00795512">
        <w:t xml:space="preserve">cznej za pośrednictwem </w:t>
      </w:r>
      <w:r w:rsidR="00795512" w:rsidRPr="00BB4B80">
        <w:rPr>
          <w:color w:val="auto"/>
        </w:rPr>
        <w:t>platformy.</w:t>
      </w:r>
      <w:r w:rsidR="00AA0337">
        <w:rPr>
          <w:color w:val="auto"/>
        </w:rPr>
        <w:t xml:space="preserve"> </w:t>
      </w:r>
      <w:r>
        <w:t xml:space="preserve">Informacje dotyczące odpowiedzi na pytania, zmiany specyfikacji, zmiany terminu składania i otwarcia ofert Zamawiający będzie zamieszczał na platformie w sekcji </w:t>
      </w:r>
      <w:r w:rsidR="00A3641C">
        <w:rPr>
          <w:b/>
          <w:color w:val="auto"/>
        </w:rPr>
        <w:t>„</w:t>
      </w:r>
      <w:r w:rsidR="00A3641C" w:rsidRPr="00A3641C">
        <w:rPr>
          <w:b/>
          <w:color w:val="auto"/>
          <w:shd w:val="clear" w:color="auto" w:fill="FFFFFF"/>
        </w:rPr>
        <w:t>Zmiana dokumentów zamówienia</w:t>
      </w:r>
      <w:r w:rsidRPr="00A3641C">
        <w:rPr>
          <w:b/>
          <w:color w:val="auto"/>
        </w:rPr>
        <w:t xml:space="preserve">”. </w:t>
      </w:r>
      <w:r>
        <w:t>Korespondencja, której zgodnie z obowiązującymi przepisami adresatem jest konkretny wykonawca, będzie przekazywana w formie elektroni</w:t>
      </w:r>
      <w:r w:rsidR="00795512">
        <w:t xml:space="preserve">cznej za pośrednictwem </w:t>
      </w:r>
      <w:r w:rsidR="00795512" w:rsidRPr="00BB4B80">
        <w:rPr>
          <w:color w:val="auto"/>
        </w:rPr>
        <w:t xml:space="preserve">platformy </w:t>
      </w:r>
      <w:r>
        <w:t>do konkretnego wykonawcy.</w:t>
      </w:r>
    </w:p>
    <w:p w:rsidR="00AA0337" w:rsidRDefault="004F33D6" w:rsidP="00FC5E52">
      <w:pPr>
        <w:pStyle w:val="Teksttreci0"/>
        <w:numPr>
          <w:ilvl w:val="0"/>
          <w:numId w:val="11"/>
        </w:numPr>
        <w:tabs>
          <w:tab w:val="left" w:pos="284"/>
        </w:tabs>
        <w:ind w:left="284" w:hanging="284"/>
        <w:jc w:val="both"/>
      </w:pPr>
      <w:r>
        <w:t xml:space="preserve">Wykonawca, przystępując do niniejszego postępowania o udzielenie zamówienia publicznego: </w:t>
      </w:r>
    </w:p>
    <w:p w:rsidR="00C161FC" w:rsidRDefault="004F33D6" w:rsidP="00AA0337">
      <w:pPr>
        <w:pStyle w:val="Teksttreci0"/>
        <w:tabs>
          <w:tab w:val="left" w:pos="284"/>
        </w:tabs>
        <w:ind w:left="284"/>
        <w:jc w:val="both"/>
      </w:pPr>
      <w:r>
        <w:t xml:space="preserve">a) akceptuje warunki korzystania z </w:t>
      </w:r>
      <w:r w:rsidR="00F17497" w:rsidRPr="00BB4B80">
        <w:rPr>
          <w:color w:val="auto"/>
        </w:rPr>
        <w:t xml:space="preserve">platformy </w:t>
      </w:r>
      <w:r>
        <w:t>określone w R</w:t>
      </w:r>
      <w:r w:rsidR="00AA40F6">
        <w:t xml:space="preserve">egulaminie </w:t>
      </w:r>
      <w:r>
        <w:t>zamieszczonym na stronie internetowej pod linkiem</w:t>
      </w:r>
      <w:r w:rsidR="00AA40F6">
        <w:t xml:space="preserve"> </w:t>
      </w:r>
      <w:hyperlink r:id="rId16" w:history="1">
        <w:r w:rsidR="00BB4B80" w:rsidRPr="00302F26">
          <w:rPr>
            <w:rStyle w:val="Hipercze"/>
          </w:rPr>
          <w:t>https://oneplace.marketplanet.pl/regulamin</w:t>
        </w:r>
      </w:hyperlink>
      <w:r w:rsidR="00BB4B80">
        <w:t xml:space="preserve"> </w:t>
      </w:r>
      <w:r>
        <w:t>oraz uznaje go za wiążący,</w:t>
      </w:r>
    </w:p>
    <w:p w:rsidR="00C161FC" w:rsidRPr="004A3B33" w:rsidRDefault="004F33D6" w:rsidP="00AA0337">
      <w:pPr>
        <w:pStyle w:val="Teksttreci0"/>
        <w:tabs>
          <w:tab w:val="left" w:pos="294"/>
        </w:tabs>
        <w:ind w:left="284"/>
        <w:jc w:val="both"/>
      </w:pPr>
      <w:r>
        <w:t>b) zapoznał i stosuje się do Instrukcji składania ofert</w:t>
      </w:r>
      <w:r w:rsidR="00BB4B80">
        <w:t>/wniosków dostępnej pod linkiem</w:t>
      </w:r>
      <w:r w:rsidR="00166FF2">
        <w:rPr>
          <w:u w:val="single"/>
        </w:rPr>
        <w:t xml:space="preserve"> </w:t>
      </w:r>
      <w:r w:rsidR="00BB4B80">
        <w:rPr>
          <w:color w:val="0000FF"/>
          <w:u w:val="single"/>
          <w:lang w:val="en-US" w:eastAsia="en-US" w:bidi="en-US"/>
        </w:rPr>
        <w:t>https://chocen.ezamawiajacy.pl</w:t>
      </w:r>
      <w:r w:rsidR="00166FF2" w:rsidRPr="006A1D76">
        <w:rPr>
          <w:color w:val="auto"/>
          <w:lang w:val="en-US" w:eastAsia="en-US" w:bidi="en-US"/>
        </w:rPr>
        <w:t xml:space="preserve"> </w:t>
      </w:r>
      <w:r w:rsidR="00BB4B80">
        <w:rPr>
          <w:color w:val="auto"/>
          <w:lang w:val="en-US" w:eastAsia="en-US" w:bidi="en-US"/>
        </w:rPr>
        <w:t xml:space="preserve">w </w:t>
      </w:r>
      <w:proofErr w:type="spellStart"/>
      <w:r w:rsidR="00166FF2" w:rsidRPr="006A1D76">
        <w:rPr>
          <w:color w:val="auto"/>
          <w:lang w:val="en-US" w:eastAsia="en-US" w:bidi="en-US"/>
        </w:rPr>
        <w:t>zakładce</w:t>
      </w:r>
      <w:proofErr w:type="spellEnd"/>
      <w:r w:rsidR="00166FF2" w:rsidRPr="006A1D76">
        <w:rPr>
          <w:color w:val="auto"/>
          <w:lang w:val="en-US" w:eastAsia="en-US" w:bidi="en-US"/>
        </w:rPr>
        <w:t xml:space="preserve"> </w:t>
      </w:r>
      <w:r w:rsidR="00BB4B80" w:rsidRPr="00BB4B80">
        <w:rPr>
          <w:b/>
          <w:color w:val="auto"/>
        </w:rPr>
        <w:t>„</w:t>
      </w:r>
      <w:proofErr w:type="spellStart"/>
      <w:r w:rsidR="006A1D76" w:rsidRPr="00BB4B80">
        <w:rPr>
          <w:b/>
          <w:color w:val="auto"/>
          <w:lang w:val="en-US" w:eastAsia="en-US" w:bidi="en-US"/>
        </w:rPr>
        <w:t>R</w:t>
      </w:r>
      <w:r w:rsidR="00A9649F">
        <w:rPr>
          <w:b/>
          <w:color w:val="auto"/>
          <w:lang w:val="en-US" w:eastAsia="en-US" w:bidi="en-US"/>
        </w:rPr>
        <w:t>egulacje</w:t>
      </w:r>
      <w:proofErr w:type="spellEnd"/>
      <w:r w:rsidR="00A9649F">
        <w:rPr>
          <w:b/>
          <w:color w:val="auto"/>
          <w:lang w:val="en-US" w:eastAsia="en-US" w:bidi="en-US"/>
        </w:rPr>
        <w:t xml:space="preserve"> </w:t>
      </w:r>
      <w:proofErr w:type="spellStart"/>
      <w:r w:rsidR="00A9649F">
        <w:rPr>
          <w:b/>
          <w:color w:val="auto"/>
          <w:lang w:val="en-US" w:eastAsia="en-US" w:bidi="en-US"/>
        </w:rPr>
        <w:t>i</w:t>
      </w:r>
      <w:proofErr w:type="spellEnd"/>
      <w:r w:rsidR="00A9649F">
        <w:rPr>
          <w:b/>
          <w:color w:val="auto"/>
          <w:lang w:val="en-US" w:eastAsia="en-US" w:bidi="en-US"/>
        </w:rPr>
        <w:t xml:space="preserve"> </w:t>
      </w:r>
      <w:proofErr w:type="spellStart"/>
      <w:r w:rsidR="00166FF2" w:rsidRPr="00BB4B80">
        <w:rPr>
          <w:b/>
          <w:color w:val="auto"/>
          <w:lang w:val="en-US" w:eastAsia="en-US" w:bidi="en-US"/>
        </w:rPr>
        <w:t>procedury</w:t>
      </w:r>
      <w:proofErr w:type="spellEnd"/>
      <w:r w:rsidR="00166FF2" w:rsidRPr="00BB4B80">
        <w:rPr>
          <w:b/>
          <w:color w:val="auto"/>
          <w:lang w:val="en-US" w:eastAsia="en-US" w:bidi="en-US"/>
        </w:rPr>
        <w:t xml:space="preserve"> </w:t>
      </w:r>
      <w:proofErr w:type="spellStart"/>
      <w:r w:rsidR="00166FF2" w:rsidRPr="00BB4B80">
        <w:rPr>
          <w:b/>
          <w:color w:val="auto"/>
          <w:lang w:val="en-US" w:eastAsia="en-US" w:bidi="en-US"/>
        </w:rPr>
        <w:t>procesu</w:t>
      </w:r>
      <w:proofErr w:type="spellEnd"/>
      <w:r w:rsidR="00166FF2" w:rsidRPr="00BB4B80">
        <w:rPr>
          <w:b/>
          <w:color w:val="auto"/>
          <w:lang w:val="en-US" w:eastAsia="en-US" w:bidi="en-US"/>
        </w:rPr>
        <w:t xml:space="preserve"> </w:t>
      </w:r>
      <w:proofErr w:type="spellStart"/>
      <w:r w:rsidR="00166FF2" w:rsidRPr="00BB4B80">
        <w:rPr>
          <w:b/>
          <w:color w:val="auto"/>
          <w:lang w:val="en-US" w:eastAsia="en-US" w:bidi="en-US"/>
        </w:rPr>
        <w:t>zakupowego</w:t>
      </w:r>
      <w:proofErr w:type="spellEnd"/>
      <w:r w:rsidR="006A1D76" w:rsidRPr="00BB4B80">
        <w:rPr>
          <w:b/>
          <w:color w:val="auto"/>
          <w:lang w:val="en-US" w:eastAsia="en-US" w:bidi="en-US"/>
        </w:rPr>
        <w:t>”</w:t>
      </w:r>
      <w:r w:rsidR="004A3B33">
        <w:rPr>
          <w:b/>
          <w:color w:val="auto"/>
          <w:lang w:val="en-US" w:eastAsia="en-US" w:bidi="en-US"/>
        </w:rPr>
        <w:t>.</w:t>
      </w:r>
    </w:p>
    <w:p w:rsidR="00904D01" w:rsidRPr="001401BC" w:rsidRDefault="00904D01" w:rsidP="00FC5E52">
      <w:pPr>
        <w:pStyle w:val="Akapitzlist"/>
        <w:numPr>
          <w:ilvl w:val="0"/>
          <w:numId w:val="11"/>
        </w:numPr>
        <w:autoSpaceDE w:val="0"/>
        <w:autoSpaceDN w:val="0"/>
        <w:ind w:left="284" w:hanging="284"/>
        <w:jc w:val="both"/>
        <w:rPr>
          <w:rFonts w:ascii="Times New Roman" w:hAnsi="Times New Roman" w:cs="Times New Roman"/>
          <w:color w:val="auto"/>
        </w:rPr>
      </w:pPr>
      <w:r w:rsidRPr="001401BC">
        <w:rPr>
          <w:rFonts w:ascii="Times New Roman" w:hAnsi="Times New Roman" w:cs="Times New Roman"/>
          <w:color w:val="auto"/>
        </w:rPr>
        <w:t>Zamawiający określa dopuszczalne formaty przesyłanych danych tj. plików o wielkości do 100 MB</w:t>
      </w:r>
      <w:r w:rsidR="00796B09">
        <w:rPr>
          <w:rFonts w:ascii="Times New Roman" w:hAnsi="Times New Roman" w:cs="Times New Roman"/>
          <w:color w:val="auto"/>
        </w:rPr>
        <w:t xml:space="preserve"> </w:t>
      </w:r>
      <w:r w:rsidR="00915FA6" w:rsidRPr="001401BC">
        <w:rPr>
          <w:rFonts w:ascii="Times New Roman" w:hAnsi="Times New Roman" w:cs="Times New Roman"/>
          <w:color w:val="auto"/>
        </w:rPr>
        <w:t xml:space="preserve">w formatach  zgodnych z </w:t>
      </w:r>
      <w:r w:rsidRPr="001401BC">
        <w:rPr>
          <w:rFonts w:ascii="Times New Roman" w:hAnsi="Times New Roman" w:cs="Times New Roman"/>
          <w:color w:val="auto"/>
        </w:rPr>
        <w:t>Rozporządzenie</w:t>
      </w:r>
      <w:r w:rsidR="00915FA6" w:rsidRPr="001401BC">
        <w:rPr>
          <w:rFonts w:ascii="Times New Roman" w:hAnsi="Times New Roman" w:cs="Times New Roman"/>
          <w:color w:val="auto"/>
        </w:rPr>
        <w:t>m</w:t>
      </w:r>
      <w:r w:rsidRPr="001401BC">
        <w:rPr>
          <w:rFonts w:ascii="Times New Roman" w:hAnsi="Times New Roman" w:cs="Times New Roman"/>
          <w:color w:val="auto"/>
        </w:rPr>
        <w:t xml:space="preserve"> Rady Ministrów z dnia 12 kwietnia 2012 r. w sprawie Krajowych Ram Interoperacyjności, minimalnych wymagań dla rejestrów publicznych i wymiany informacji w postaci elektronicznej oraz minimalnych wymagań dla systemów teleinformatycznych (Dz. U. z 20</w:t>
      </w:r>
      <w:r w:rsidR="00BC60C9">
        <w:rPr>
          <w:rFonts w:ascii="Times New Roman" w:hAnsi="Times New Roman" w:cs="Times New Roman"/>
          <w:color w:val="auto"/>
        </w:rPr>
        <w:t>24</w:t>
      </w:r>
      <w:r w:rsidRPr="001401BC">
        <w:rPr>
          <w:rFonts w:ascii="Times New Roman" w:hAnsi="Times New Roman" w:cs="Times New Roman"/>
          <w:color w:val="auto"/>
        </w:rPr>
        <w:t xml:space="preserve"> r. poz.</w:t>
      </w:r>
      <w:r w:rsidR="00BC60C9">
        <w:rPr>
          <w:rFonts w:ascii="Times New Roman" w:hAnsi="Times New Roman" w:cs="Times New Roman"/>
          <w:color w:val="auto"/>
        </w:rPr>
        <w:t xml:space="preserve"> 773)</w:t>
      </w:r>
      <w:r w:rsidR="00796B09">
        <w:rPr>
          <w:rFonts w:ascii="Times New Roman" w:hAnsi="Times New Roman" w:cs="Times New Roman"/>
          <w:color w:val="auto"/>
        </w:rPr>
        <w:t xml:space="preserve">. </w:t>
      </w:r>
      <w:r w:rsidRPr="001401BC">
        <w:rPr>
          <w:rFonts w:ascii="Times New Roman" w:hAnsi="Times New Roman" w:cs="Times New Roman"/>
          <w:color w:val="auto"/>
        </w:rPr>
        <w:t>Wykonawca może złożyć jednorazowo maks. 15 plików.</w:t>
      </w:r>
    </w:p>
    <w:p w:rsidR="00C161FC" w:rsidRDefault="004F33D6" w:rsidP="00FC5E52">
      <w:pPr>
        <w:pStyle w:val="Teksttreci0"/>
        <w:numPr>
          <w:ilvl w:val="0"/>
          <w:numId w:val="11"/>
        </w:numPr>
        <w:tabs>
          <w:tab w:val="left" w:pos="298"/>
          <w:tab w:val="left" w:pos="426"/>
        </w:tabs>
        <w:spacing w:after="260"/>
        <w:ind w:left="284" w:hanging="284"/>
        <w:jc w:val="both"/>
      </w:pPr>
      <w:r>
        <w:t xml:space="preserve">Zamawiający nie ponosi odpowiedzialności za złożenie oferty w sposób niezgodny z Instrukcją korzystania z </w:t>
      </w:r>
      <w:r w:rsidR="00166FF2" w:rsidRPr="00BB4B80">
        <w:rPr>
          <w:color w:val="auto"/>
        </w:rPr>
        <w:t>platformy</w:t>
      </w:r>
      <w:r>
        <w:t xml:space="preserve">, w szczególności za sytuację, gdy zamawiający zapozna się z treścią oferty przed upływem terminu składania ofert </w:t>
      </w:r>
      <w:r w:rsidRPr="00BB4B80">
        <w:rPr>
          <w:color w:val="auto"/>
        </w:rPr>
        <w:t xml:space="preserve">(np. złożenie oferty </w:t>
      </w:r>
      <w:r w:rsidR="00D769B5" w:rsidRPr="00BB4B80">
        <w:rPr>
          <w:color w:val="auto"/>
        </w:rPr>
        <w:t xml:space="preserve">za pomocą </w:t>
      </w:r>
      <w:r w:rsidRPr="00BB4B80">
        <w:rPr>
          <w:color w:val="auto"/>
        </w:rPr>
        <w:t xml:space="preserve"> </w:t>
      </w:r>
      <w:r w:rsidR="00D769B5" w:rsidRPr="00BB4B80">
        <w:rPr>
          <w:color w:val="auto"/>
        </w:rPr>
        <w:t>sekcji "Korespondencja"</w:t>
      </w:r>
      <w:r w:rsidRPr="00BB4B80">
        <w:rPr>
          <w:color w:val="auto"/>
        </w:rPr>
        <w:t>).</w:t>
      </w:r>
      <w:r w:rsidRPr="00166FF2">
        <w:rPr>
          <w:color w:val="FF0000"/>
        </w:rPr>
        <w:t xml:space="preserve"> </w:t>
      </w:r>
      <w:r>
        <w:t>Taka oferta zostanie uznana przez Zamawiającego za ofertę handlową i nie będzie brana pod uwagę w przedmiotowym postępowaniu</w:t>
      </w:r>
      <w:r w:rsidR="00166FF2">
        <w:t>,</w:t>
      </w:r>
      <w:r>
        <w:t xml:space="preserve"> ponieważ nie został spełniony obowiązek narzucony w art. 221 Ustawy </w:t>
      </w:r>
      <w:proofErr w:type="spellStart"/>
      <w:r w:rsidR="00BB4B80">
        <w:t>Pzp</w:t>
      </w:r>
      <w:proofErr w:type="spellEnd"/>
      <w:r w:rsidR="00BB4B80">
        <w:t>.</w:t>
      </w:r>
      <w:r w:rsidR="00A12C45">
        <w:t xml:space="preserve"> Do złożenia oferty konieczne jest posiadanie przez osobę upoważnioną do reprezentowania Wykonawcy ważnego kwalifikowalnego podpisu elektronicznego, podpisu zaufanego lub podpisu osobistego.</w:t>
      </w:r>
    </w:p>
    <w:p w:rsidR="007E5B5B" w:rsidRPr="00E701EC" w:rsidRDefault="004F5CFF" w:rsidP="008C2BA4">
      <w:pPr>
        <w:pStyle w:val="Nagwek10"/>
        <w:keepNext/>
        <w:keepLines/>
        <w:numPr>
          <w:ilvl w:val="0"/>
          <w:numId w:val="41"/>
        </w:numPr>
        <w:tabs>
          <w:tab w:val="left" w:pos="284"/>
        </w:tabs>
        <w:spacing w:after="120"/>
        <w:ind w:left="425" w:hanging="425"/>
        <w:jc w:val="both"/>
        <w:rPr>
          <w:color w:val="FF0000"/>
        </w:rPr>
      </w:pPr>
      <w:r>
        <w:t xml:space="preserve"> </w:t>
      </w:r>
      <w:r w:rsidR="007E5B5B">
        <w:t>OPIS SPOSOBU PRZYGOTOWYWANIA OFERT</w:t>
      </w:r>
    </w:p>
    <w:p w:rsidR="00E701EC" w:rsidRPr="00A3012D" w:rsidRDefault="00E701EC" w:rsidP="00FC5E52">
      <w:pPr>
        <w:pStyle w:val="Nagwek10"/>
        <w:keepNext/>
        <w:keepLines/>
        <w:numPr>
          <w:ilvl w:val="0"/>
          <w:numId w:val="36"/>
        </w:numPr>
        <w:tabs>
          <w:tab w:val="left" w:pos="284"/>
        </w:tabs>
        <w:spacing w:after="120"/>
        <w:ind w:hanging="720"/>
        <w:jc w:val="both"/>
        <w:rPr>
          <w:color w:val="FF0000"/>
        </w:rPr>
      </w:pPr>
      <w:r>
        <w:t>Opis sposobu przygotowywania ofert</w:t>
      </w:r>
    </w:p>
    <w:p w:rsidR="00E701EC" w:rsidRPr="00DB1F48" w:rsidRDefault="004F33D6" w:rsidP="001C3961">
      <w:pPr>
        <w:pStyle w:val="Teksttreci0"/>
        <w:numPr>
          <w:ilvl w:val="1"/>
          <w:numId w:val="36"/>
        </w:numPr>
        <w:tabs>
          <w:tab w:val="left" w:pos="274"/>
        </w:tabs>
        <w:ind w:hanging="496"/>
        <w:jc w:val="both"/>
      </w:pPr>
      <w:r w:rsidRPr="00DB1F48">
        <w:t>Wykonawca może złożyć tylko jedną ofertę.</w:t>
      </w:r>
    </w:p>
    <w:p w:rsidR="00C161FC" w:rsidRPr="00DB1F48" w:rsidRDefault="004F33D6" w:rsidP="001C3961">
      <w:pPr>
        <w:pStyle w:val="Teksttreci0"/>
        <w:numPr>
          <w:ilvl w:val="1"/>
          <w:numId w:val="36"/>
        </w:numPr>
        <w:tabs>
          <w:tab w:val="left" w:pos="294"/>
        </w:tabs>
        <w:ind w:hanging="496"/>
        <w:jc w:val="both"/>
      </w:pPr>
      <w:r w:rsidRPr="00DB1F48">
        <w:t>Treść oferty musi być zgodna z wymaganiami Zamawiającego określonymi w niniejszej SWZ.</w:t>
      </w:r>
    </w:p>
    <w:p w:rsidR="00C161FC" w:rsidRPr="00DB1F48" w:rsidRDefault="007D64CA" w:rsidP="001C3961">
      <w:pPr>
        <w:pStyle w:val="Teksttreci0"/>
        <w:numPr>
          <w:ilvl w:val="1"/>
          <w:numId w:val="36"/>
        </w:numPr>
        <w:tabs>
          <w:tab w:val="left" w:pos="298"/>
        </w:tabs>
        <w:ind w:hanging="496"/>
        <w:jc w:val="both"/>
      </w:pPr>
      <w:r w:rsidRPr="00DB1F48">
        <w:lastRenderedPageBreak/>
        <w:t>O</w:t>
      </w:r>
      <w:r w:rsidR="004F33D6" w:rsidRPr="00DB1F48">
        <w:t>świadczenia i dokumenty, dla których Zamawiający określił wzory w formie formularzy, powinny być sporządzone zgodnie z tymi wzorami.</w:t>
      </w:r>
    </w:p>
    <w:p w:rsidR="00AA25C1" w:rsidRPr="00DB1F48" w:rsidRDefault="00AA25C1" w:rsidP="001C3961">
      <w:pPr>
        <w:pStyle w:val="Teksttreci0"/>
        <w:numPr>
          <w:ilvl w:val="1"/>
          <w:numId w:val="36"/>
        </w:numPr>
        <w:tabs>
          <w:tab w:val="left" w:pos="298"/>
        </w:tabs>
        <w:ind w:hanging="496"/>
        <w:jc w:val="both"/>
      </w:pPr>
      <w:r w:rsidRPr="00DB1F48">
        <w:t>Oferta wraz ze stanowiącymi jej integralną część załącznikami musi być sporządzona w języku polskim i złożona pod rygorem nieważności w formie elektronicznej lub w postaci elektronicznej podpisana podpisem</w:t>
      </w:r>
      <w:r w:rsidR="002E7FC2" w:rsidRPr="00DB1F48">
        <w:t xml:space="preserve"> elektronicznym,</w:t>
      </w:r>
      <w:r w:rsidRPr="00DB1F48">
        <w:t xml:space="preserve"> zaufanym lub podpisem osobistym, za pośrednictwem Platformy. </w:t>
      </w:r>
    </w:p>
    <w:p w:rsidR="00C161FC" w:rsidRPr="00DB1F48" w:rsidRDefault="004F33D6" w:rsidP="001C3961">
      <w:pPr>
        <w:pStyle w:val="Teksttreci0"/>
        <w:numPr>
          <w:ilvl w:val="1"/>
          <w:numId w:val="36"/>
        </w:numPr>
        <w:tabs>
          <w:tab w:val="left" w:pos="298"/>
        </w:tabs>
        <w:ind w:hanging="496"/>
        <w:jc w:val="both"/>
      </w:pPr>
      <w:r w:rsidRPr="00DB1F48">
        <w:rPr>
          <w:color w:val="auto"/>
        </w:rPr>
        <w:t>Do złożenia oferty konieczne jest posiadanie przez osobę upoważnioną do reprezentowania Wykonawcy ważnego kwalifikowanego podpisu elektronicznego, podpisu zaufanego lub podpisu osobistego.</w:t>
      </w:r>
    </w:p>
    <w:p w:rsidR="00E64335" w:rsidRPr="00DB1F48" w:rsidRDefault="00E64335" w:rsidP="001C3961">
      <w:pPr>
        <w:pStyle w:val="Teksttreci0"/>
        <w:numPr>
          <w:ilvl w:val="1"/>
          <w:numId w:val="36"/>
        </w:numPr>
        <w:tabs>
          <w:tab w:val="left" w:pos="298"/>
        </w:tabs>
        <w:ind w:hanging="496"/>
        <w:jc w:val="both"/>
      </w:pPr>
      <w:r w:rsidRPr="00DB1F48">
        <w:t>Poświadczenia zgodności cyfrowego odwzorowania z dokumentem w postaci papierowej określa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rsidR="00233607" w:rsidRPr="00DB1F48" w:rsidRDefault="00F54A09" w:rsidP="009C6CC5">
      <w:pPr>
        <w:pStyle w:val="Akapitzlist"/>
        <w:numPr>
          <w:ilvl w:val="0"/>
          <w:numId w:val="36"/>
        </w:numPr>
        <w:autoSpaceDE w:val="0"/>
        <w:autoSpaceDN w:val="0"/>
        <w:ind w:left="284" w:hanging="284"/>
        <w:contextualSpacing w:val="0"/>
        <w:jc w:val="both"/>
        <w:rPr>
          <w:rFonts w:ascii="Times New Roman" w:hAnsi="Times New Roman" w:cs="Times New Roman"/>
        </w:rPr>
      </w:pPr>
      <w:bookmarkStart w:id="11" w:name="bookmark26"/>
      <w:r w:rsidRPr="00DB1F48">
        <w:rPr>
          <w:rFonts w:ascii="Times New Roman" w:hAnsi="Times New Roman" w:cs="Times New Roman"/>
        </w:rPr>
        <w:t xml:space="preserve">Wraz z przekazaniem informacji stanowiących tajemnicę przedsiębiorstwa w rozumieniu przepisów ustawy z dnia 16 kwietnia 1993 roku o zwalczaniu nieuczciwej konkurencji </w:t>
      </w:r>
      <w:r w:rsidRPr="00DB1F48">
        <w:rPr>
          <w:rFonts w:ascii="Times New Roman" w:hAnsi="Times New Roman" w:cs="Times New Roman"/>
          <w:color w:val="auto"/>
        </w:rPr>
        <w:t xml:space="preserve">(Dz. </w:t>
      </w:r>
      <w:r w:rsidR="00CA3886">
        <w:rPr>
          <w:rFonts w:ascii="Times New Roman" w:hAnsi="Times New Roman" w:cs="Times New Roman"/>
          <w:color w:val="auto"/>
        </w:rPr>
        <w:t>U. z 2026</w:t>
      </w:r>
      <w:r w:rsidRPr="00DB1F48">
        <w:rPr>
          <w:rFonts w:ascii="Times New Roman" w:hAnsi="Times New Roman" w:cs="Times New Roman"/>
          <w:color w:val="auto"/>
        </w:rPr>
        <w:t xml:space="preserve"> r. poz. </w:t>
      </w:r>
      <w:r w:rsidR="00CA3886">
        <w:rPr>
          <w:rFonts w:ascii="Times New Roman" w:hAnsi="Times New Roman" w:cs="Times New Roman"/>
          <w:color w:val="auto"/>
        </w:rPr>
        <w:t>85</w:t>
      </w:r>
      <w:r w:rsidRPr="00DB1F48">
        <w:rPr>
          <w:rFonts w:ascii="Times New Roman" w:hAnsi="Times New Roman" w:cs="Times New Roman"/>
          <w:color w:val="auto"/>
        </w:rPr>
        <w:t>)</w:t>
      </w:r>
      <w:r w:rsidRPr="00DB1F48">
        <w:rPr>
          <w:rFonts w:ascii="Times New Roman" w:hAnsi="Times New Roman" w:cs="Times New Roman"/>
        </w:rPr>
        <w:t>, Wykonawca zobowiązany zastrzec w ofercie, że nie mogą być one udostępniane oraz wykazać, że zastrzeżone informacje stanowią tajemnicę przedsiębiorstwa.</w:t>
      </w:r>
      <w:r w:rsidR="00D6554F" w:rsidRPr="00DB1F48">
        <w:rPr>
          <w:rFonts w:ascii="Times New Roman" w:hAnsi="Times New Roman" w:cs="Times New Roman"/>
        </w:rPr>
        <w:t xml:space="preserve"> </w:t>
      </w:r>
      <w:r w:rsidRPr="00DB1F48">
        <w:rPr>
          <w:rFonts w:ascii="Times New Roman" w:hAnsi="Times New Roman" w:cs="Times New Roman"/>
        </w:rPr>
        <w:t>Dokumenty zawierające informacje stanowiące tajemnicę przedsiębiorstwa powinny zostać załączone w osobnym pliku wraz z jedn</w:t>
      </w:r>
      <w:r w:rsidR="004F0CED" w:rsidRPr="00DB1F48">
        <w:rPr>
          <w:rFonts w:ascii="Times New Roman" w:hAnsi="Times New Roman" w:cs="Times New Roman"/>
        </w:rPr>
        <w:t xml:space="preserve">oczesnym zaznaczeniem polecenia </w:t>
      </w:r>
      <w:r w:rsidRPr="00DB1F48">
        <w:rPr>
          <w:rFonts w:ascii="Times New Roman" w:hAnsi="Times New Roman" w:cs="Times New Roman"/>
        </w:rPr>
        <w:t xml:space="preserve">„Dokument zawiera tajemnicę przedsiębiorstwa". </w:t>
      </w:r>
    </w:p>
    <w:p w:rsidR="00C368EB" w:rsidRPr="00DB1F48" w:rsidRDefault="00D557DA" w:rsidP="00DB2B7E">
      <w:pPr>
        <w:pStyle w:val="Akapitzlist"/>
        <w:autoSpaceDE w:val="0"/>
        <w:autoSpaceDN w:val="0"/>
        <w:ind w:left="284"/>
        <w:contextualSpacing w:val="0"/>
        <w:jc w:val="both"/>
        <w:rPr>
          <w:rFonts w:ascii="Times New Roman" w:hAnsi="Times New Roman" w:cs="Times New Roman"/>
        </w:rPr>
      </w:pPr>
      <w:r w:rsidRPr="00DB1F48">
        <w:rPr>
          <w:rFonts w:ascii="Times New Roman" w:hAnsi="Times New Roman" w:cs="Times New Roman"/>
        </w:rPr>
        <w:t xml:space="preserve">Wykonawca nie może zastrzec informacji, o których mowa w art. 222 ust. 5 ustawy </w:t>
      </w:r>
      <w:proofErr w:type="spellStart"/>
      <w:r w:rsidRPr="00DB1F48">
        <w:rPr>
          <w:rFonts w:ascii="Times New Roman" w:hAnsi="Times New Roman" w:cs="Times New Roman"/>
        </w:rPr>
        <w:t>Pzp</w:t>
      </w:r>
      <w:proofErr w:type="spellEnd"/>
      <w:r w:rsidRPr="00DB1F48">
        <w:rPr>
          <w:rFonts w:ascii="Times New Roman" w:hAnsi="Times New Roman" w:cs="Times New Roman"/>
        </w:rPr>
        <w:t>.</w:t>
      </w:r>
    </w:p>
    <w:p w:rsidR="00E701EC" w:rsidRDefault="00DB0650" w:rsidP="00CA38B4">
      <w:pPr>
        <w:pStyle w:val="Teksttreci0"/>
        <w:numPr>
          <w:ilvl w:val="0"/>
          <w:numId w:val="36"/>
        </w:numPr>
        <w:tabs>
          <w:tab w:val="left" w:pos="283"/>
        </w:tabs>
        <w:ind w:left="284" w:hanging="284"/>
        <w:jc w:val="both"/>
        <w:rPr>
          <w:b/>
        </w:rPr>
      </w:pPr>
      <w:r w:rsidRPr="00DB0650">
        <w:rPr>
          <w:b/>
        </w:rPr>
        <w:t>Zawartość oferty:</w:t>
      </w:r>
    </w:p>
    <w:p w:rsidR="00797965" w:rsidRPr="00E701EC" w:rsidRDefault="00797965" w:rsidP="001C3961">
      <w:pPr>
        <w:pStyle w:val="Teksttreci0"/>
        <w:numPr>
          <w:ilvl w:val="1"/>
          <w:numId w:val="36"/>
        </w:numPr>
        <w:tabs>
          <w:tab w:val="left" w:pos="283"/>
        </w:tabs>
        <w:ind w:hanging="496"/>
        <w:jc w:val="both"/>
        <w:rPr>
          <w:b/>
        </w:rPr>
      </w:pPr>
      <w:r>
        <w:t>Formularz ofertowy systemowy</w:t>
      </w:r>
      <w:r w:rsidR="00AE22E1">
        <w:t>.</w:t>
      </w:r>
    </w:p>
    <w:p w:rsidR="00DB0650" w:rsidRDefault="00DB0650" w:rsidP="001C3961">
      <w:pPr>
        <w:pStyle w:val="Teksttreci0"/>
        <w:numPr>
          <w:ilvl w:val="1"/>
          <w:numId w:val="36"/>
        </w:numPr>
        <w:tabs>
          <w:tab w:val="left" w:pos="767"/>
        </w:tabs>
        <w:spacing w:after="40"/>
        <w:ind w:hanging="496"/>
        <w:jc w:val="both"/>
      </w:pPr>
      <w:r>
        <w:t>O</w:t>
      </w:r>
      <w:r w:rsidRPr="0087728F">
        <w:t>świadczenie o niepodleganiu wykluczeniu, spełnianiu warunków udziału w postę</w:t>
      </w:r>
      <w:r w:rsidR="003B60F4">
        <w:t xml:space="preserve">powaniu lub kryteriów selekcji - </w:t>
      </w:r>
      <w:r w:rsidRPr="0087728F">
        <w:t xml:space="preserve">załącznik </w:t>
      </w:r>
      <w:r w:rsidR="003B60F4">
        <w:t xml:space="preserve">nr </w:t>
      </w:r>
      <w:r w:rsidRPr="0087728F">
        <w:t>1 do SWZ.</w:t>
      </w:r>
    </w:p>
    <w:p w:rsidR="00DB0650" w:rsidRDefault="00DB0650" w:rsidP="001C3961">
      <w:pPr>
        <w:pStyle w:val="Teksttreci0"/>
        <w:numPr>
          <w:ilvl w:val="1"/>
          <w:numId w:val="36"/>
        </w:numPr>
        <w:tabs>
          <w:tab w:val="left" w:pos="767"/>
        </w:tabs>
        <w:spacing w:after="40"/>
        <w:ind w:hanging="496"/>
        <w:jc w:val="both"/>
      </w:pPr>
      <w:r>
        <w:t>Oświadczenie dotyczące podwykonawstwa - załącznik nr 2 do SWZ.</w:t>
      </w:r>
    </w:p>
    <w:p w:rsidR="00DB0650" w:rsidRPr="003B60F4" w:rsidRDefault="00DB0650" w:rsidP="001C3961">
      <w:pPr>
        <w:pStyle w:val="Teksttreci0"/>
        <w:numPr>
          <w:ilvl w:val="1"/>
          <w:numId w:val="36"/>
        </w:numPr>
        <w:tabs>
          <w:tab w:val="left" w:pos="762"/>
        </w:tabs>
        <w:spacing w:after="40"/>
        <w:ind w:hanging="496"/>
        <w:jc w:val="both"/>
      </w:pPr>
      <w:r>
        <w:t>Oświadczenie dotyczące zobowiązania do oddania do dyspozycji niezbędnych zasobów na okres korzystania z nich przy wykonyw</w:t>
      </w:r>
      <w:r w:rsidR="00B83092">
        <w:t>aniu zamówienia - załącznik nr 6</w:t>
      </w:r>
      <w:r>
        <w:t xml:space="preserve"> do SWZ - </w:t>
      </w:r>
      <w:r w:rsidRPr="003B60F4">
        <w:t>jeż</w:t>
      </w:r>
      <w:r w:rsidR="003B60F4" w:rsidRPr="003B60F4">
        <w:t>eli dotyczy oraz oświadczenie podmiotu udostępniającego zasoby składane na podsta</w:t>
      </w:r>
      <w:r w:rsidR="00CC168A">
        <w:t xml:space="preserve">wie art. 125 ust. 5 ustawy </w:t>
      </w:r>
      <w:proofErr w:type="spellStart"/>
      <w:r w:rsidR="00CC168A">
        <w:t>Pzp</w:t>
      </w:r>
      <w:proofErr w:type="spellEnd"/>
      <w:r w:rsidR="00CC168A">
        <w:t xml:space="preserve"> - </w:t>
      </w:r>
      <w:r w:rsidR="00B83092">
        <w:t>załącznik nr 7</w:t>
      </w:r>
      <w:r w:rsidR="003B60F4" w:rsidRPr="003B60F4">
        <w:t xml:space="preserve"> do S</w:t>
      </w:r>
      <w:r w:rsidR="003B60F4">
        <w:t>WZ</w:t>
      </w:r>
      <w:r w:rsidR="003B60F4" w:rsidRPr="003B60F4">
        <w:t xml:space="preserve"> – jeśli dotyczy;</w:t>
      </w:r>
    </w:p>
    <w:p w:rsidR="00E701EC" w:rsidRPr="00E701EC" w:rsidRDefault="00DB0650" w:rsidP="001C3961">
      <w:pPr>
        <w:pStyle w:val="Teksttreci0"/>
        <w:numPr>
          <w:ilvl w:val="1"/>
          <w:numId w:val="36"/>
        </w:numPr>
        <w:tabs>
          <w:tab w:val="left" w:pos="762"/>
        </w:tabs>
        <w:spacing w:after="40"/>
        <w:ind w:hanging="496"/>
        <w:jc w:val="both"/>
      </w:pPr>
      <w:r w:rsidRPr="00E701EC">
        <w:rPr>
          <w:bCs/>
          <w:color w:val="auto"/>
        </w:rPr>
        <w:t>Oświadczenie</w:t>
      </w:r>
      <w:r w:rsidRPr="00E701EC">
        <w:rPr>
          <w:color w:val="auto"/>
        </w:rPr>
        <w:t>, Wykonawców wspólnie ubiegających się o zamówienie (o którym mowa w dziale X pkt 5) - jeżeli dotyczy.</w:t>
      </w:r>
    </w:p>
    <w:p w:rsidR="00DB0650" w:rsidRDefault="00DB0650" w:rsidP="001C3961">
      <w:pPr>
        <w:pStyle w:val="Teksttreci0"/>
        <w:numPr>
          <w:ilvl w:val="1"/>
          <w:numId w:val="36"/>
        </w:numPr>
        <w:tabs>
          <w:tab w:val="left" w:pos="762"/>
        </w:tabs>
        <w:spacing w:after="40"/>
        <w:ind w:hanging="496"/>
        <w:jc w:val="both"/>
      </w:pPr>
      <w:r w:rsidRPr="00E701EC">
        <w:rPr>
          <w:color w:val="auto"/>
        </w:rPr>
        <w:t xml:space="preserve"> </w:t>
      </w:r>
      <w:r w:rsidRPr="00E701EC">
        <w:t>W przypadku dokonywania czynności związanych ze złożeniem wymaganych dokumentów przez osobę(y) nie wymienioną(e) w dokumencie rejestracyjnym (ewidencyjnym) Wykonawcy, do oferty należy dołączyć stosowne pełnomocnictwo.</w:t>
      </w:r>
    </w:p>
    <w:p w:rsidR="009A1581" w:rsidRDefault="009A1581" w:rsidP="001C3961">
      <w:pPr>
        <w:pStyle w:val="Teksttreci0"/>
        <w:numPr>
          <w:ilvl w:val="1"/>
          <w:numId w:val="36"/>
        </w:numPr>
        <w:tabs>
          <w:tab w:val="left" w:pos="762"/>
        </w:tabs>
        <w:spacing w:after="40"/>
        <w:ind w:hanging="496"/>
        <w:jc w:val="both"/>
      </w:pPr>
      <w:r>
        <w:t>Dowód wniesienia wadium.</w:t>
      </w:r>
    </w:p>
    <w:p w:rsidR="00233607" w:rsidRPr="00233607" w:rsidRDefault="00233607" w:rsidP="00233607">
      <w:pPr>
        <w:pStyle w:val="Teksttreci0"/>
        <w:tabs>
          <w:tab w:val="left" w:pos="298"/>
        </w:tabs>
        <w:ind w:left="284"/>
        <w:jc w:val="both"/>
      </w:pPr>
    </w:p>
    <w:p w:rsidR="00C161FC" w:rsidRDefault="004F33D6" w:rsidP="008C2BA4">
      <w:pPr>
        <w:pStyle w:val="Nagwek10"/>
        <w:keepNext/>
        <w:keepLines/>
        <w:numPr>
          <w:ilvl w:val="0"/>
          <w:numId w:val="41"/>
        </w:numPr>
        <w:tabs>
          <w:tab w:val="left" w:pos="426"/>
        </w:tabs>
        <w:spacing w:after="120"/>
        <w:ind w:left="709" w:hanging="709"/>
        <w:jc w:val="both"/>
      </w:pPr>
      <w:r>
        <w:t>OPIS SPOSOBU UDZIELANIA WYJAŚNIEŃ TREŚCI SWZ</w:t>
      </w:r>
      <w:bookmarkEnd w:id="11"/>
    </w:p>
    <w:p w:rsidR="00564F3F" w:rsidRPr="00A36B31" w:rsidRDefault="005F39B4" w:rsidP="00A36B31">
      <w:pPr>
        <w:pStyle w:val="Teksttreci0"/>
        <w:numPr>
          <w:ilvl w:val="0"/>
          <w:numId w:val="12"/>
        </w:numPr>
        <w:tabs>
          <w:tab w:val="left" w:pos="284"/>
        </w:tabs>
        <w:ind w:left="284" w:hanging="284"/>
        <w:jc w:val="both"/>
      </w:pPr>
      <w:r w:rsidRPr="00A36B31">
        <w:t xml:space="preserve">Wykonawca może zwrócić się do Zamawiającego o wyjaśnienie treści SWZ. </w:t>
      </w:r>
    </w:p>
    <w:p w:rsidR="00564F3F" w:rsidRPr="00A36B31" w:rsidRDefault="00564F3F" w:rsidP="001A35CA">
      <w:pPr>
        <w:autoSpaceDE w:val="0"/>
        <w:autoSpaceDN w:val="0"/>
        <w:ind w:left="284"/>
        <w:jc w:val="both"/>
        <w:rPr>
          <w:rFonts w:ascii="Times New Roman" w:hAnsi="Times New Roman" w:cs="Times New Roman"/>
        </w:rPr>
      </w:pPr>
      <w:r w:rsidRPr="00A36B31">
        <w:rPr>
          <w:rFonts w:ascii="Times New Roman" w:hAnsi="Times New Roman" w:cs="Times New Roman"/>
        </w:rPr>
        <w:t>Wniosek należy przesłać za pośrednictwem Platformy Zakupowej przez:</w:t>
      </w:r>
    </w:p>
    <w:p w:rsidR="00564F3F" w:rsidRPr="00A36B31" w:rsidRDefault="00564F3F" w:rsidP="00CA38B4">
      <w:pPr>
        <w:pStyle w:val="Akapitzlist"/>
        <w:autoSpaceDE w:val="0"/>
        <w:autoSpaceDN w:val="0"/>
        <w:ind w:left="709" w:hanging="425"/>
        <w:contextualSpacing w:val="0"/>
        <w:jc w:val="both"/>
        <w:rPr>
          <w:rFonts w:ascii="Times New Roman" w:hAnsi="Times New Roman" w:cs="Times New Roman"/>
        </w:rPr>
      </w:pPr>
      <w:r w:rsidRPr="00A36B31">
        <w:rPr>
          <w:rFonts w:ascii="Times New Roman" w:hAnsi="Times New Roman" w:cs="Times New Roman"/>
        </w:rPr>
        <w:t>1.1.</w:t>
      </w:r>
      <w:r w:rsidR="00CA38B4">
        <w:rPr>
          <w:rFonts w:ascii="Times New Roman" w:hAnsi="Times New Roman" w:cs="Times New Roman"/>
        </w:rPr>
        <w:t xml:space="preserve"> </w:t>
      </w:r>
      <w:r w:rsidRPr="00A36B31">
        <w:rPr>
          <w:rFonts w:ascii="Times New Roman" w:hAnsi="Times New Roman" w:cs="Times New Roman"/>
        </w:rPr>
        <w:t>Akcję „Zadaj pytanie” (przed przystąpieniem do postępowania). W celu zadania pytania Zamawiającemu, Wykonawca klika lewym przyciskiem myszy klawisz ZADAJ PYTANIE. Powoduje to otwarcie okna, w którym należy uzupełnić dane Wykonawcy tj. Nazwę i adres mail, temat oraz treść/przedmiot pytania, po wypełnieniu wskazanych pól wraz z wymaganym kodem weryfikującym z obrazka Wykonawca klika akcję POTWIERDŹ, wykonawca uzyskuje potwierdzenie wysłania pytania poprzez komunikat systemowy "Pytanie wysłane".</w:t>
      </w:r>
    </w:p>
    <w:p w:rsidR="00564F3F" w:rsidRPr="001A35CA" w:rsidRDefault="00564F3F" w:rsidP="00CA38B4">
      <w:pPr>
        <w:pStyle w:val="Akapitzlist"/>
        <w:autoSpaceDE w:val="0"/>
        <w:autoSpaceDN w:val="0"/>
        <w:ind w:left="709" w:hanging="425"/>
        <w:contextualSpacing w:val="0"/>
        <w:jc w:val="both"/>
        <w:rPr>
          <w:rFonts w:ascii="Times New Roman" w:hAnsi="Times New Roman" w:cs="Times New Roman"/>
        </w:rPr>
      </w:pPr>
      <w:r w:rsidRPr="00A36B31">
        <w:rPr>
          <w:rFonts w:ascii="Times New Roman" w:hAnsi="Times New Roman" w:cs="Times New Roman"/>
        </w:rPr>
        <w:t>1.2.</w:t>
      </w:r>
      <w:r w:rsidR="00CA38B4">
        <w:rPr>
          <w:rFonts w:ascii="Times New Roman" w:hAnsi="Times New Roman" w:cs="Times New Roman"/>
        </w:rPr>
        <w:t xml:space="preserve"> </w:t>
      </w:r>
      <w:r w:rsidRPr="00A36B31">
        <w:rPr>
          <w:rFonts w:ascii="Times New Roman" w:hAnsi="Times New Roman" w:cs="Times New Roman"/>
        </w:rPr>
        <w:t xml:space="preserve">Kafel „Wiadomości” (po przystąpieniu do postępowania) dostępny w postępowaniu. W celu wysłania wiadomości do Zamawiającego klika na akcję „Utwórz nową </w:t>
      </w:r>
      <w:r w:rsidRPr="00A36B31">
        <w:rPr>
          <w:rFonts w:ascii="Times New Roman" w:hAnsi="Times New Roman" w:cs="Times New Roman"/>
        </w:rPr>
        <w:lastRenderedPageBreak/>
        <w:t>wiadomość” wypełnia temat oraz treść/przedmiot pytania, a następnie klika akcję „Wyślij”.</w:t>
      </w:r>
    </w:p>
    <w:p w:rsidR="00C161FC" w:rsidRDefault="004F33D6" w:rsidP="00CA38B4">
      <w:pPr>
        <w:pStyle w:val="Teksttreci0"/>
        <w:numPr>
          <w:ilvl w:val="0"/>
          <w:numId w:val="12"/>
        </w:numPr>
        <w:tabs>
          <w:tab w:val="left" w:pos="142"/>
        </w:tabs>
        <w:ind w:left="284" w:hanging="284"/>
        <w:jc w:val="both"/>
      </w:pPr>
      <w: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p>
    <w:p w:rsidR="00C161FC" w:rsidRDefault="004F33D6" w:rsidP="00CA38B4">
      <w:pPr>
        <w:pStyle w:val="Teksttreci0"/>
        <w:numPr>
          <w:ilvl w:val="0"/>
          <w:numId w:val="12"/>
        </w:numPr>
        <w:tabs>
          <w:tab w:val="left" w:pos="782"/>
        </w:tabs>
        <w:ind w:left="284" w:hanging="284"/>
        <w:jc w:val="both"/>
      </w:pPr>
      <w:r>
        <w:t>Jeżeli wniosek o wyjaśnienie treści SWZ nie wpłynie w terminie, o którym mowa w punkcie powyżej, Zamawiający nie ma obowiązku udzielania wyjaśnień SWZ.</w:t>
      </w:r>
    </w:p>
    <w:p w:rsidR="00C161FC" w:rsidRDefault="004F33D6" w:rsidP="00FC5E52">
      <w:pPr>
        <w:pStyle w:val="Teksttreci0"/>
        <w:numPr>
          <w:ilvl w:val="0"/>
          <w:numId w:val="12"/>
        </w:numPr>
        <w:tabs>
          <w:tab w:val="left" w:pos="787"/>
        </w:tabs>
        <w:ind w:left="284" w:hanging="260"/>
        <w:jc w:val="both"/>
      </w:pPr>
      <w:r>
        <w:t>Przedłużenie terminu składania ofert, nie wpływa na bieg terminu składania wniosku o wyjaśnienie treści SWZ.</w:t>
      </w:r>
    </w:p>
    <w:p w:rsidR="00C161FC" w:rsidRDefault="004F33D6" w:rsidP="00FC5E52">
      <w:pPr>
        <w:pStyle w:val="Teksttreci0"/>
        <w:numPr>
          <w:ilvl w:val="0"/>
          <w:numId w:val="12"/>
        </w:numPr>
        <w:tabs>
          <w:tab w:val="left" w:pos="782"/>
        </w:tabs>
        <w:ind w:left="284" w:hanging="260"/>
        <w:jc w:val="both"/>
      </w:pPr>
      <w:r>
        <w:t>Treść zapytań wraz z wyjaśnieniami Zamawiający udostępni na stronie internetowej prowadzonego postępowania, bez ujawniania źródła zapytania.</w:t>
      </w:r>
    </w:p>
    <w:p w:rsidR="00C161FC" w:rsidRDefault="004F33D6" w:rsidP="00FC5E52">
      <w:pPr>
        <w:pStyle w:val="Teksttreci0"/>
        <w:numPr>
          <w:ilvl w:val="0"/>
          <w:numId w:val="12"/>
        </w:numPr>
        <w:tabs>
          <w:tab w:val="left" w:pos="782"/>
        </w:tabs>
        <w:spacing w:after="200"/>
        <w:ind w:left="284" w:hanging="260"/>
        <w:jc w:val="both"/>
      </w:pPr>
      <w:r>
        <w:t>W uzasadnionych przypadkach Zamawiający może przed upływem terminu składania ofert zmienić treść SWZ. Dokonaną zmianę treści SWZ Zamawiający udostępni na stronie internetowej prowadzonego postępowania.</w:t>
      </w:r>
    </w:p>
    <w:p w:rsidR="00C161FC" w:rsidRDefault="004F33D6" w:rsidP="008C2BA4">
      <w:pPr>
        <w:pStyle w:val="Nagwek10"/>
        <w:keepNext/>
        <w:keepLines/>
        <w:numPr>
          <w:ilvl w:val="0"/>
          <w:numId w:val="41"/>
        </w:numPr>
        <w:tabs>
          <w:tab w:val="left" w:pos="567"/>
        </w:tabs>
        <w:spacing w:after="120"/>
        <w:ind w:hanging="907"/>
      </w:pPr>
      <w:bookmarkStart w:id="12" w:name="bookmark28"/>
      <w:r>
        <w:t>WYMAGANIA DOTYCZĄCE WADIUM</w:t>
      </w:r>
      <w:bookmarkEnd w:id="12"/>
    </w:p>
    <w:p w:rsidR="001B579A" w:rsidRPr="00F9683C" w:rsidRDefault="001B579A" w:rsidP="001B579A">
      <w:pPr>
        <w:widowControl/>
        <w:numPr>
          <w:ilvl w:val="3"/>
          <w:numId w:val="32"/>
        </w:numPr>
        <w:tabs>
          <w:tab w:val="clear" w:pos="2880"/>
          <w:tab w:val="num" w:pos="284"/>
        </w:tabs>
        <w:ind w:left="284" w:hanging="284"/>
        <w:jc w:val="both"/>
        <w:rPr>
          <w:rFonts w:ascii="Times New Roman" w:hAnsi="Times New Roman" w:cs="Times New Roman"/>
          <w:color w:val="auto"/>
        </w:rPr>
      </w:pPr>
      <w:bookmarkStart w:id="13" w:name="bookmark30"/>
      <w:r w:rsidRPr="00F9683C">
        <w:rPr>
          <w:rFonts w:ascii="Times New Roman" w:hAnsi="Times New Roman" w:cs="Times New Roman"/>
          <w:color w:val="auto"/>
        </w:rPr>
        <w:t xml:space="preserve">Wykonawca zobowiązany jest do zabezpieczenia swojej oferty wadium w wysokości: </w:t>
      </w:r>
      <w:r>
        <w:rPr>
          <w:rFonts w:ascii="Times New Roman" w:hAnsi="Times New Roman" w:cs="Times New Roman"/>
          <w:color w:val="auto"/>
        </w:rPr>
        <w:br/>
      </w:r>
      <w:r w:rsidR="002F3EEA">
        <w:rPr>
          <w:rFonts w:ascii="Times New Roman" w:hAnsi="Times New Roman" w:cs="Times New Roman"/>
          <w:color w:val="auto"/>
        </w:rPr>
        <w:t>8</w:t>
      </w:r>
      <w:r>
        <w:rPr>
          <w:rFonts w:ascii="Times New Roman" w:hAnsi="Times New Roman" w:cs="Times New Roman"/>
          <w:color w:val="auto"/>
        </w:rPr>
        <w:t xml:space="preserve"> </w:t>
      </w:r>
      <w:r w:rsidRPr="00F9683C">
        <w:rPr>
          <w:rFonts w:ascii="Times New Roman" w:hAnsi="Times New Roman" w:cs="Times New Roman"/>
          <w:color w:val="auto"/>
        </w:rPr>
        <w:t xml:space="preserve">000,00 zł (słownie: </w:t>
      </w:r>
      <w:r w:rsidR="002F3EEA">
        <w:rPr>
          <w:rFonts w:ascii="Times New Roman" w:hAnsi="Times New Roman" w:cs="Times New Roman"/>
          <w:color w:val="auto"/>
        </w:rPr>
        <w:t>osiem</w:t>
      </w:r>
      <w:r>
        <w:rPr>
          <w:rFonts w:ascii="Times New Roman" w:hAnsi="Times New Roman" w:cs="Times New Roman"/>
          <w:color w:val="auto"/>
        </w:rPr>
        <w:t xml:space="preserve"> tysięcy</w:t>
      </w:r>
      <w:r w:rsidRPr="00F9683C">
        <w:rPr>
          <w:rFonts w:ascii="Times New Roman" w:hAnsi="Times New Roman" w:cs="Times New Roman"/>
          <w:color w:val="auto"/>
        </w:rPr>
        <w:t xml:space="preserve"> złotych 00/100); </w:t>
      </w:r>
    </w:p>
    <w:p w:rsidR="001B579A" w:rsidRPr="00F9689E" w:rsidRDefault="001B579A" w:rsidP="001B579A">
      <w:pPr>
        <w:widowControl/>
        <w:numPr>
          <w:ilvl w:val="3"/>
          <w:numId w:val="32"/>
        </w:numPr>
        <w:tabs>
          <w:tab w:val="clear" w:pos="2880"/>
        </w:tabs>
        <w:ind w:left="284" w:hanging="284"/>
        <w:jc w:val="both"/>
        <w:rPr>
          <w:rFonts w:ascii="Times New Roman" w:hAnsi="Times New Roman" w:cs="Times New Roman"/>
        </w:rPr>
      </w:pPr>
      <w:r w:rsidRPr="00F9689E">
        <w:rPr>
          <w:rFonts w:ascii="Times New Roman" w:hAnsi="Times New Roman" w:cs="Times New Roman"/>
        </w:rPr>
        <w:t>Wadium wnosi się przed upływem terminu składania ofert.</w:t>
      </w:r>
    </w:p>
    <w:p w:rsidR="001B579A" w:rsidRPr="00F9689E" w:rsidRDefault="001B579A" w:rsidP="001B579A">
      <w:pPr>
        <w:widowControl/>
        <w:numPr>
          <w:ilvl w:val="3"/>
          <w:numId w:val="32"/>
        </w:numPr>
        <w:tabs>
          <w:tab w:val="clear" w:pos="2880"/>
        </w:tabs>
        <w:ind w:left="284" w:hanging="284"/>
        <w:jc w:val="both"/>
        <w:rPr>
          <w:rFonts w:ascii="Times New Roman" w:hAnsi="Times New Roman" w:cs="Times New Roman"/>
        </w:rPr>
      </w:pPr>
      <w:r w:rsidRPr="00F9689E">
        <w:rPr>
          <w:rFonts w:ascii="Times New Roman" w:hAnsi="Times New Roman" w:cs="Times New Roman"/>
        </w:rPr>
        <w:t>Wadium może być wnoszone w jednej lub kilku następujących formach:</w:t>
      </w:r>
    </w:p>
    <w:p w:rsidR="001B579A" w:rsidRPr="00F9689E" w:rsidRDefault="001B579A" w:rsidP="001B579A">
      <w:pPr>
        <w:widowControl/>
        <w:numPr>
          <w:ilvl w:val="1"/>
          <w:numId w:val="33"/>
        </w:numPr>
        <w:tabs>
          <w:tab w:val="clear" w:pos="567"/>
        </w:tabs>
        <w:ind w:left="896" w:hanging="409"/>
        <w:jc w:val="both"/>
        <w:rPr>
          <w:rFonts w:ascii="Times New Roman" w:hAnsi="Times New Roman" w:cs="Times New Roman"/>
        </w:rPr>
      </w:pPr>
      <w:r w:rsidRPr="00F9689E">
        <w:rPr>
          <w:rFonts w:ascii="Times New Roman" w:hAnsi="Times New Roman" w:cs="Times New Roman"/>
        </w:rPr>
        <w:t xml:space="preserve">pieniądzu; </w:t>
      </w:r>
    </w:p>
    <w:p w:rsidR="001B579A" w:rsidRPr="00F9689E" w:rsidRDefault="001B579A" w:rsidP="001B579A">
      <w:pPr>
        <w:widowControl/>
        <w:numPr>
          <w:ilvl w:val="1"/>
          <w:numId w:val="33"/>
        </w:numPr>
        <w:tabs>
          <w:tab w:val="clear" w:pos="567"/>
        </w:tabs>
        <w:ind w:left="896" w:hanging="409"/>
        <w:jc w:val="both"/>
        <w:rPr>
          <w:rFonts w:ascii="Times New Roman" w:hAnsi="Times New Roman" w:cs="Times New Roman"/>
        </w:rPr>
      </w:pPr>
      <w:r w:rsidRPr="00F9689E">
        <w:rPr>
          <w:rFonts w:ascii="Times New Roman" w:hAnsi="Times New Roman" w:cs="Times New Roman"/>
        </w:rPr>
        <w:t>gwarancjach bankowych;</w:t>
      </w:r>
    </w:p>
    <w:p w:rsidR="001B579A" w:rsidRPr="00F9689E" w:rsidRDefault="001B579A" w:rsidP="001B579A">
      <w:pPr>
        <w:widowControl/>
        <w:numPr>
          <w:ilvl w:val="1"/>
          <w:numId w:val="33"/>
        </w:numPr>
        <w:tabs>
          <w:tab w:val="clear" w:pos="567"/>
        </w:tabs>
        <w:ind w:left="896" w:hanging="409"/>
        <w:jc w:val="both"/>
        <w:rPr>
          <w:rFonts w:ascii="Times New Roman" w:hAnsi="Times New Roman" w:cs="Times New Roman"/>
        </w:rPr>
      </w:pPr>
      <w:r w:rsidRPr="00F9689E">
        <w:rPr>
          <w:rFonts w:ascii="Times New Roman" w:hAnsi="Times New Roman" w:cs="Times New Roman"/>
        </w:rPr>
        <w:t>gwarancjach ubezpieczeniowych;</w:t>
      </w:r>
    </w:p>
    <w:p w:rsidR="001B579A" w:rsidRDefault="001B579A" w:rsidP="001B579A">
      <w:pPr>
        <w:widowControl/>
        <w:numPr>
          <w:ilvl w:val="1"/>
          <w:numId w:val="33"/>
        </w:numPr>
        <w:tabs>
          <w:tab w:val="clear" w:pos="567"/>
        </w:tabs>
        <w:ind w:left="896" w:hanging="409"/>
        <w:jc w:val="both"/>
        <w:rPr>
          <w:rFonts w:ascii="Times New Roman" w:hAnsi="Times New Roman" w:cs="Times New Roman"/>
        </w:rPr>
      </w:pPr>
      <w:r w:rsidRPr="00F9689E">
        <w:rPr>
          <w:rFonts w:ascii="Times New Roman" w:hAnsi="Times New Roman" w:cs="Times New Roman"/>
        </w:rPr>
        <w:t xml:space="preserve">poręczeniach udzielanych przez podmioty, o których mowa w art. 6b ust. 5 pkt 2 ustawy z dnia 9 listopada 2000 r. o utworzeniu Polskiej Agencji Rozwoju Przedsiębiorczości </w:t>
      </w:r>
      <w:r>
        <w:rPr>
          <w:rFonts w:ascii="Times New Roman" w:hAnsi="Times New Roman" w:cs="Times New Roman"/>
        </w:rPr>
        <w:t>(</w:t>
      </w:r>
      <w:r w:rsidRPr="00F54A09">
        <w:rPr>
          <w:rFonts w:ascii="Times New Roman" w:hAnsi="Times New Roman" w:cs="Times New Roman"/>
          <w:color w:val="auto"/>
        </w:rPr>
        <w:t xml:space="preserve">Dz. U. </w:t>
      </w:r>
      <w:r>
        <w:rPr>
          <w:rFonts w:ascii="Times New Roman" w:hAnsi="Times New Roman" w:cs="Times New Roman"/>
          <w:color w:val="auto"/>
        </w:rPr>
        <w:t xml:space="preserve">z </w:t>
      </w:r>
      <w:r>
        <w:rPr>
          <w:rFonts w:ascii="Times New Roman" w:hAnsi="Times New Roman" w:cs="Times New Roman"/>
        </w:rPr>
        <w:t>2024 r. poz. 419)</w:t>
      </w:r>
    </w:p>
    <w:p w:rsidR="001B579A" w:rsidRPr="00E72D22" w:rsidRDefault="001B579A" w:rsidP="00E72D22">
      <w:pPr>
        <w:pStyle w:val="Teksttreci0"/>
        <w:numPr>
          <w:ilvl w:val="3"/>
          <w:numId w:val="32"/>
        </w:numPr>
        <w:tabs>
          <w:tab w:val="clear" w:pos="2880"/>
        </w:tabs>
        <w:ind w:left="426" w:hanging="425"/>
        <w:jc w:val="both"/>
        <w:rPr>
          <w:i/>
          <w:sz w:val="18"/>
          <w:szCs w:val="18"/>
          <w:u w:val="single"/>
        </w:rPr>
      </w:pPr>
      <w:r w:rsidRPr="0091287A">
        <w:t xml:space="preserve">Wadium w formie pieniądza należy wnieść przelewem na konto w Banku Spółdzielczym w Kowalu nr 12 9557 0006 0011 8239 2000 0007 z dopiskiem </w:t>
      </w:r>
      <w:r w:rsidRPr="001B579A">
        <w:rPr>
          <w:b/>
        </w:rPr>
        <w:t>w</w:t>
      </w:r>
      <w:r w:rsidR="004C60DA">
        <w:rPr>
          <w:b/>
        </w:rPr>
        <w:t>adium w przetargu sygn. ZP.271.</w:t>
      </w:r>
      <w:r w:rsidR="00BB1943">
        <w:rPr>
          <w:b/>
        </w:rPr>
        <w:t>4</w:t>
      </w:r>
      <w:r w:rsidR="00C468CC">
        <w:rPr>
          <w:b/>
        </w:rPr>
        <w:t>.2026</w:t>
      </w:r>
      <w:r w:rsidRPr="001B579A">
        <w:rPr>
          <w:b/>
          <w:bCs/>
        </w:rPr>
        <w:t xml:space="preserve"> </w:t>
      </w:r>
      <w:r w:rsidR="00BB1943" w:rsidRPr="00BB1943">
        <w:rPr>
          <w:b/>
          <w:shd w:val="clear" w:color="auto" w:fill="FFFFFF"/>
        </w:rPr>
        <w:t>Przebudowa pomieszczeń dla klubu seniora w celu poprawy świadczonych usług poprzez utworzenie pomieszczeń/przestrzeni niezbędnych do realizacji działań CIM w Śmiłowicach</w:t>
      </w:r>
      <w:r w:rsidR="00E72D22" w:rsidRPr="00E72D22">
        <w:rPr>
          <w:sz w:val="18"/>
          <w:szCs w:val="18"/>
        </w:rPr>
        <w:t xml:space="preserve">. </w:t>
      </w:r>
      <w:r w:rsidRPr="00E72D22">
        <w:rPr>
          <w:bCs/>
        </w:rPr>
        <w:t>Wniesienie wadium jest skuteczne z chwilą uznania rachunku bankowego zamawiającego należną kwotą wadium. Oznacza to, że wymagana kwota wadium musi być zaksięgowana na koncie zamawiającego przed upływem terminu składania ofert.</w:t>
      </w:r>
      <w:r w:rsidRPr="001B579A">
        <w:t xml:space="preserve"> </w:t>
      </w:r>
    </w:p>
    <w:p w:rsidR="001B579A" w:rsidRPr="001B24A2" w:rsidRDefault="001B579A" w:rsidP="001B579A">
      <w:pPr>
        <w:pStyle w:val="Akapitzlist"/>
        <w:numPr>
          <w:ilvl w:val="3"/>
          <w:numId w:val="32"/>
        </w:numPr>
        <w:tabs>
          <w:tab w:val="clear" w:pos="2880"/>
        </w:tabs>
        <w:ind w:left="426" w:hanging="426"/>
        <w:jc w:val="both"/>
        <w:rPr>
          <w:rFonts w:ascii="Times New Roman" w:hAnsi="Times New Roman" w:cs="Times New Roman"/>
          <w:i/>
          <w:u w:val="single"/>
        </w:rPr>
      </w:pPr>
      <w:r w:rsidRPr="001B24A2">
        <w:rPr>
          <w:rFonts w:ascii="Times New Roman" w:hAnsi="Times New Roman" w:cs="Times New Roman"/>
        </w:rPr>
        <w:t xml:space="preserve">W przypadku wnoszenia wadium w innych niż „pieniądz” formach, wymagane jest załączenie do oferty oryginalnego dokumentu gwarancji/poręczenia w postaci elektronicznej, </w:t>
      </w:r>
    </w:p>
    <w:p w:rsidR="001B579A" w:rsidRPr="001B24A2" w:rsidRDefault="001B579A" w:rsidP="001B579A">
      <w:pPr>
        <w:pStyle w:val="Akapitzlist"/>
        <w:numPr>
          <w:ilvl w:val="3"/>
          <w:numId w:val="32"/>
        </w:numPr>
        <w:tabs>
          <w:tab w:val="clear" w:pos="2880"/>
        </w:tabs>
        <w:ind w:left="426" w:hanging="426"/>
        <w:jc w:val="both"/>
        <w:rPr>
          <w:rFonts w:ascii="Times New Roman" w:hAnsi="Times New Roman" w:cs="Times New Roman"/>
          <w:i/>
          <w:u w:val="single"/>
        </w:rPr>
      </w:pPr>
      <w:r w:rsidRPr="001B24A2">
        <w:rPr>
          <w:rFonts w:ascii="Times New Roman" w:hAnsi="Times New Roman" w:cs="Times New Roman"/>
        </w:rPr>
        <w:t xml:space="preserve">Oryginał gwarancji/poręczenia powinien być dołączony do oferty w sposób umożliwiający jego zwrot zgodnie z ustawą </w:t>
      </w:r>
      <w:proofErr w:type="spellStart"/>
      <w:r w:rsidRPr="001B24A2">
        <w:rPr>
          <w:rFonts w:ascii="Times New Roman" w:hAnsi="Times New Roman" w:cs="Times New Roman"/>
        </w:rPr>
        <w:t>Pzp</w:t>
      </w:r>
      <w:proofErr w:type="spellEnd"/>
      <w:r w:rsidRPr="001B24A2">
        <w:rPr>
          <w:rFonts w:ascii="Times New Roman" w:hAnsi="Times New Roman" w:cs="Times New Roman"/>
        </w:rPr>
        <w:t>.</w:t>
      </w:r>
    </w:p>
    <w:p w:rsidR="001B579A" w:rsidRPr="001B24A2" w:rsidRDefault="001B579A" w:rsidP="001B579A">
      <w:pPr>
        <w:pStyle w:val="Akapitzlist"/>
        <w:numPr>
          <w:ilvl w:val="3"/>
          <w:numId w:val="32"/>
        </w:numPr>
        <w:tabs>
          <w:tab w:val="clear" w:pos="2880"/>
        </w:tabs>
        <w:ind w:left="426" w:hanging="426"/>
        <w:jc w:val="both"/>
        <w:rPr>
          <w:rFonts w:ascii="Times New Roman" w:hAnsi="Times New Roman" w:cs="Times New Roman"/>
          <w:i/>
          <w:u w:val="single"/>
        </w:rPr>
      </w:pPr>
      <w:r w:rsidRPr="001B24A2">
        <w:rPr>
          <w:rFonts w:ascii="Times New Roman" w:hAnsi="Times New Roman" w:cs="Times New Roman"/>
        </w:rPr>
        <w:t xml:space="preserve">Wadium wniesione w formie gwarancji/poręczenia powinno zawierać klauzulę o gwarantowaniu wypłaty należności w sposób nieodwołalny, bezwarunkowy i na pierwsze pisemne żądanie Zamawiającego. </w:t>
      </w:r>
    </w:p>
    <w:p w:rsidR="001B579A" w:rsidRPr="001B24A2" w:rsidRDefault="001B579A" w:rsidP="001B579A">
      <w:pPr>
        <w:pStyle w:val="Akapitzlist"/>
        <w:numPr>
          <w:ilvl w:val="3"/>
          <w:numId w:val="32"/>
        </w:numPr>
        <w:tabs>
          <w:tab w:val="clear" w:pos="2880"/>
        </w:tabs>
        <w:ind w:left="426" w:hanging="426"/>
        <w:jc w:val="both"/>
        <w:rPr>
          <w:rFonts w:ascii="Times New Roman" w:hAnsi="Times New Roman" w:cs="Times New Roman"/>
          <w:i/>
          <w:u w:val="single"/>
        </w:rPr>
      </w:pPr>
      <w:r w:rsidRPr="001B24A2">
        <w:rPr>
          <w:rFonts w:ascii="Times New Roman" w:hAnsi="Times New Roman" w:cs="Times New Roman"/>
        </w:rPr>
        <w:t xml:space="preserve">Oferta Wykonawcy, który nie wniesie wadium lub nie zabezpieczy oferty akceptowalną formą wadium zostanie odrzucona. </w:t>
      </w:r>
    </w:p>
    <w:p w:rsidR="001B579A" w:rsidRPr="001B24A2" w:rsidRDefault="001B579A" w:rsidP="001B579A">
      <w:pPr>
        <w:pStyle w:val="Akapitzlist"/>
        <w:numPr>
          <w:ilvl w:val="3"/>
          <w:numId w:val="32"/>
        </w:numPr>
        <w:tabs>
          <w:tab w:val="clear" w:pos="2880"/>
        </w:tabs>
        <w:ind w:left="426" w:hanging="426"/>
        <w:jc w:val="both"/>
        <w:rPr>
          <w:rFonts w:ascii="Times New Roman" w:hAnsi="Times New Roman" w:cs="Times New Roman"/>
          <w:i/>
          <w:u w:val="single"/>
        </w:rPr>
      </w:pPr>
      <w:r w:rsidRPr="001B24A2">
        <w:rPr>
          <w:rFonts w:ascii="Times New Roman" w:hAnsi="Times New Roman" w:cs="Times New Roman"/>
        </w:rPr>
        <w:t xml:space="preserve">Zamawiający zatrzymuje wadium w przypadku wystąpienia ustawowych podstaw do jego zatrzymania, określonych w art. 98 ust. 6 ustawy </w:t>
      </w:r>
      <w:proofErr w:type="spellStart"/>
      <w:r w:rsidRPr="001B24A2">
        <w:rPr>
          <w:rFonts w:ascii="Times New Roman" w:hAnsi="Times New Roman" w:cs="Times New Roman"/>
        </w:rPr>
        <w:t>Pzp</w:t>
      </w:r>
      <w:proofErr w:type="spellEnd"/>
      <w:r w:rsidRPr="001B24A2">
        <w:rPr>
          <w:rFonts w:ascii="Times New Roman" w:hAnsi="Times New Roman" w:cs="Times New Roman"/>
        </w:rPr>
        <w:t>.</w:t>
      </w:r>
    </w:p>
    <w:p w:rsidR="001B24A2" w:rsidRPr="001B24A2" w:rsidRDefault="001B24A2" w:rsidP="001B24A2">
      <w:pPr>
        <w:pStyle w:val="Akapitzlist"/>
        <w:widowControl/>
        <w:jc w:val="both"/>
        <w:rPr>
          <w:rFonts w:ascii="Times New Roman" w:hAnsi="Times New Roman" w:cs="Times New Roman"/>
        </w:rPr>
      </w:pPr>
    </w:p>
    <w:p w:rsidR="00C161FC" w:rsidRDefault="004F33D6" w:rsidP="008C2BA4">
      <w:pPr>
        <w:pStyle w:val="Nagwek10"/>
        <w:keepNext/>
        <w:keepLines/>
        <w:numPr>
          <w:ilvl w:val="0"/>
          <w:numId w:val="41"/>
        </w:numPr>
        <w:tabs>
          <w:tab w:val="left" w:pos="639"/>
        </w:tabs>
        <w:spacing w:after="120"/>
        <w:ind w:hanging="907"/>
      </w:pPr>
      <w:r>
        <w:t>TERMIN ZWIĄZANIA OFERTĄ</w:t>
      </w:r>
      <w:bookmarkEnd w:id="13"/>
    </w:p>
    <w:p w:rsidR="00C161FC" w:rsidRPr="0091088A" w:rsidRDefault="004F33D6" w:rsidP="00FC5E52">
      <w:pPr>
        <w:pStyle w:val="Teksttreci0"/>
        <w:numPr>
          <w:ilvl w:val="0"/>
          <w:numId w:val="13"/>
        </w:numPr>
        <w:tabs>
          <w:tab w:val="left" w:pos="323"/>
        </w:tabs>
        <w:rPr>
          <w:b/>
          <w:color w:val="FF0000"/>
        </w:rPr>
      </w:pPr>
      <w:r w:rsidRPr="00532BAB">
        <w:t xml:space="preserve">Wykonawca pozostaje związany ofertą do dnia </w:t>
      </w:r>
      <w:r w:rsidR="00672AB6">
        <w:rPr>
          <w:b/>
        </w:rPr>
        <w:t>23.05.</w:t>
      </w:r>
      <w:r w:rsidR="002A5308">
        <w:rPr>
          <w:b/>
          <w:bCs/>
          <w:color w:val="auto"/>
        </w:rPr>
        <w:t>2026</w:t>
      </w:r>
      <w:r w:rsidR="00B2752C" w:rsidRPr="00531A35">
        <w:rPr>
          <w:b/>
          <w:bCs/>
          <w:color w:val="auto"/>
        </w:rPr>
        <w:t xml:space="preserve"> </w:t>
      </w:r>
      <w:r w:rsidR="00B2752C" w:rsidRPr="00442B4B">
        <w:rPr>
          <w:b/>
          <w:bCs/>
          <w:color w:val="auto"/>
        </w:rPr>
        <w:t>r.</w:t>
      </w:r>
    </w:p>
    <w:p w:rsidR="00C161FC" w:rsidRPr="00F27AFC" w:rsidRDefault="004F33D6" w:rsidP="00FC5E52">
      <w:pPr>
        <w:pStyle w:val="Teksttreci0"/>
        <w:numPr>
          <w:ilvl w:val="0"/>
          <w:numId w:val="13"/>
        </w:numPr>
        <w:tabs>
          <w:tab w:val="left" w:pos="342"/>
        </w:tabs>
        <w:ind w:left="284" w:hanging="284"/>
        <w:jc w:val="both"/>
        <w:rPr>
          <w:color w:val="auto"/>
        </w:rPr>
      </w:pPr>
      <w:r w:rsidRPr="00F27AFC">
        <w:rPr>
          <w:color w:val="auto"/>
        </w:rPr>
        <w:t>Pierwszym dniem terminu związania ofertą jes</w:t>
      </w:r>
      <w:r w:rsidR="00532BAB" w:rsidRPr="00F27AFC">
        <w:rPr>
          <w:color w:val="auto"/>
        </w:rPr>
        <w:t xml:space="preserve">t dzień, w którym upływa termin </w:t>
      </w:r>
      <w:r w:rsidRPr="00F27AFC">
        <w:rPr>
          <w:color w:val="auto"/>
        </w:rPr>
        <w:t>składania ofert</w:t>
      </w:r>
      <w:r w:rsidR="00797F19" w:rsidRPr="00F27AFC">
        <w:rPr>
          <w:color w:val="auto"/>
        </w:rPr>
        <w:t>.</w:t>
      </w:r>
    </w:p>
    <w:p w:rsidR="00C161FC" w:rsidRDefault="00797F19" w:rsidP="00FC5E52">
      <w:pPr>
        <w:pStyle w:val="Teksttreci0"/>
        <w:numPr>
          <w:ilvl w:val="0"/>
          <w:numId w:val="13"/>
        </w:numPr>
        <w:tabs>
          <w:tab w:val="left" w:pos="304"/>
        </w:tabs>
        <w:ind w:left="284" w:hanging="284"/>
        <w:jc w:val="both"/>
      </w:pPr>
      <w:r>
        <w:t>W przypadku</w:t>
      </w:r>
      <w:r w:rsidR="004F33D6">
        <w:t xml:space="preserve"> gdy wybór najkorzystniejszej oferty nie nastąpi przed upływem terminu </w:t>
      </w:r>
      <w:r w:rsidR="004F33D6">
        <w:lastRenderedPageBreak/>
        <w:t>związania ofertą, Zamawiający przed upływem tego terminu zwróci się jednokrotnie do Wykonawców o wyrażenie zgody na przedłużenie terminu związania ofertą o wskazywany przez niego okres, nie dłuższy niż 30 dni.</w:t>
      </w:r>
    </w:p>
    <w:p w:rsidR="00FC3C5B" w:rsidRDefault="00FC3C5B" w:rsidP="00FC3C5B">
      <w:pPr>
        <w:pStyle w:val="Teksttreci0"/>
        <w:tabs>
          <w:tab w:val="left" w:pos="304"/>
        </w:tabs>
        <w:ind w:left="284"/>
        <w:jc w:val="both"/>
      </w:pPr>
    </w:p>
    <w:p w:rsidR="00C161FC" w:rsidRDefault="004F33D6" w:rsidP="00FC5E52">
      <w:pPr>
        <w:pStyle w:val="Nagwek10"/>
        <w:keepNext/>
        <w:keepLines/>
        <w:numPr>
          <w:ilvl w:val="0"/>
          <w:numId w:val="41"/>
        </w:numPr>
        <w:tabs>
          <w:tab w:val="left" w:pos="688"/>
        </w:tabs>
        <w:spacing w:after="120"/>
        <w:ind w:left="709" w:hanging="709"/>
        <w:jc w:val="both"/>
      </w:pPr>
      <w:bookmarkStart w:id="14" w:name="bookmark32"/>
      <w:r>
        <w:t>WYMAGANIA DOTYCZĄCE ZABEZPIECZENIA NALEŻYTEGO WYKONANIA UMOWY</w:t>
      </w:r>
      <w:bookmarkEnd w:id="14"/>
    </w:p>
    <w:p w:rsidR="008B59DD" w:rsidRPr="008B59DD" w:rsidRDefault="008B59DD" w:rsidP="0016382A">
      <w:pPr>
        <w:pStyle w:val="Default"/>
        <w:ind w:left="284" w:hanging="284"/>
        <w:jc w:val="both"/>
        <w:rPr>
          <w:rFonts w:ascii="Times New Roman" w:hAnsi="Times New Roman" w:cs="Times New Roman"/>
        </w:rPr>
      </w:pPr>
      <w:r w:rsidRPr="008B59DD">
        <w:rPr>
          <w:rFonts w:ascii="Times New Roman" w:hAnsi="Times New Roman" w:cs="Times New Roman"/>
        </w:rPr>
        <w:t xml:space="preserve">1. </w:t>
      </w:r>
      <w:r w:rsidR="0016382A">
        <w:rPr>
          <w:rFonts w:ascii="Times New Roman" w:hAnsi="Times New Roman" w:cs="Times New Roman"/>
        </w:rPr>
        <w:tab/>
      </w:r>
      <w:r w:rsidRPr="008B59DD">
        <w:rPr>
          <w:rFonts w:ascii="Times New Roman" w:hAnsi="Times New Roman" w:cs="Times New Roman"/>
        </w:rPr>
        <w:t xml:space="preserve">Zamawiający żąda wniesienia zabezpieczenia należytego wykonania umowy w wysokości 5% sumy wynagrodzenia należnego Wykonawcy przez cały okres, na który umowa zostanie zawarta (brutto). </w:t>
      </w:r>
    </w:p>
    <w:p w:rsidR="008B59DD" w:rsidRPr="008B59DD" w:rsidRDefault="008B59DD" w:rsidP="0016382A">
      <w:pPr>
        <w:pStyle w:val="Default"/>
        <w:ind w:left="284" w:hanging="284"/>
        <w:jc w:val="both"/>
        <w:rPr>
          <w:rFonts w:ascii="Times New Roman" w:hAnsi="Times New Roman" w:cs="Times New Roman"/>
        </w:rPr>
      </w:pPr>
      <w:r w:rsidRPr="008B59DD">
        <w:rPr>
          <w:rFonts w:ascii="Times New Roman" w:hAnsi="Times New Roman" w:cs="Times New Roman"/>
        </w:rPr>
        <w:t xml:space="preserve">2. Zabezpieczenie należytego wykonania umowy może być wniesione w następujących formach: </w:t>
      </w:r>
    </w:p>
    <w:p w:rsidR="008B59DD" w:rsidRPr="00A43348" w:rsidRDefault="008B59DD" w:rsidP="0016382A">
      <w:pPr>
        <w:autoSpaceDE w:val="0"/>
        <w:autoSpaceDN w:val="0"/>
        <w:adjustRightInd w:val="0"/>
        <w:ind w:left="710" w:hanging="426"/>
        <w:jc w:val="both"/>
        <w:rPr>
          <w:rFonts w:ascii="Times New Roman" w:hAnsi="Times New Roman" w:cs="Times New Roman"/>
        </w:rPr>
      </w:pPr>
      <w:r w:rsidRPr="008B59DD">
        <w:rPr>
          <w:rFonts w:ascii="Times New Roman" w:hAnsi="Times New Roman" w:cs="Times New Roman"/>
        </w:rPr>
        <w:t xml:space="preserve">a) pieniądzu, wpłaconym na konto: </w:t>
      </w:r>
      <w:r w:rsidRPr="00A43348">
        <w:rPr>
          <w:rFonts w:ascii="Times New Roman" w:hAnsi="Times New Roman" w:cs="Times New Roman"/>
          <w:b/>
        </w:rPr>
        <w:t>12 9557 0006 0011 8239 2000 0007</w:t>
      </w:r>
      <w:r>
        <w:rPr>
          <w:rFonts w:ascii="Times New Roman" w:hAnsi="Times New Roman" w:cs="Times New Roman"/>
        </w:rPr>
        <w:t>,</w:t>
      </w:r>
    </w:p>
    <w:p w:rsidR="008B59DD" w:rsidRPr="008B59DD" w:rsidRDefault="008B59DD" w:rsidP="0016382A">
      <w:pPr>
        <w:pStyle w:val="Default"/>
        <w:ind w:left="284"/>
        <w:jc w:val="both"/>
        <w:rPr>
          <w:rFonts w:ascii="Times New Roman" w:hAnsi="Times New Roman" w:cs="Times New Roman"/>
        </w:rPr>
      </w:pPr>
      <w:r w:rsidRPr="008B59DD">
        <w:rPr>
          <w:rFonts w:ascii="Times New Roman" w:hAnsi="Times New Roman" w:cs="Times New Roman"/>
        </w:rPr>
        <w:t xml:space="preserve">b) poręczeniach bankowych lub poręczeniach spółdzielczej kasy oszczędnościowo-kredytowej, z tym że zobowiązanie kasy jest zawsze zobowiązaniem pieniężnym, </w:t>
      </w:r>
    </w:p>
    <w:p w:rsidR="008B59DD" w:rsidRPr="008B59DD" w:rsidRDefault="008B59DD" w:rsidP="0016382A">
      <w:pPr>
        <w:pStyle w:val="Default"/>
        <w:ind w:left="284"/>
        <w:jc w:val="both"/>
        <w:rPr>
          <w:rFonts w:ascii="Times New Roman" w:hAnsi="Times New Roman" w:cs="Times New Roman"/>
        </w:rPr>
      </w:pPr>
      <w:r w:rsidRPr="008B59DD">
        <w:rPr>
          <w:rFonts w:ascii="Times New Roman" w:hAnsi="Times New Roman" w:cs="Times New Roman"/>
        </w:rPr>
        <w:t xml:space="preserve">c) gwarancjach bankowych, </w:t>
      </w:r>
    </w:p>
    <w:p w:rsidR="008B59DD" w:rsidRPr="008B59DD" w:rsidRDefault="008B59DD" w:rsidP="0016382A">
      <w:pPr>
        <w:pStyle w:val="Default"/>
        <w:ind w:left="284"/>
        <w:jc w:val="both"/>
        <w:rPr>
          <w:rFonts w:ascii="Times New Roman" w:hAnsi="Times New Roman" w:cs="Times New Roman"/>
        </w:rPr>
      </w:pPr>
      <w:r w:rsidRPr="008B59DD">
        <w:rPr>
          <w:rFonts w:ascii="Times New Roman" w:hAnsi="Times New Roman" w:cs="Times New Roman"/>
        </w:rPr>
        <w:t xml:space="preserve">d) gwarancjach ubezpieczeniowych, </w:t>
      </w:r>
    </w:p>
    <w:p w:rsidR="008B59DD" w:rsidRPr="008B59DD" w:rsidRDefault="008B59DD" w:rsidP="0016382A">
      <w:pPr>
        <w:pStyle w:val="Default"/>
        <w:ind w:left="284"/>
        <w:jc w:val="both"/>
        <w:rPr>
          <w:rFonts w:ascii="Times New Roman" w:hAnsi="Times New Roman" w:cs="Times New Roman"/>
        </w:rPr>
      </w:pPr>
      <w:r w:rsidRPr="008B59DD">
        <w:rPr>
          <w:rFonts w:ascii="Times New Roman" w:hAnsi="Times New Roman" w:cs="Times New Roman"/>
        </w:rPr>
        <w:t xml:space="preserve">e) poręczeniach udzielanych przez podmioty, o których mowa w art. 6b ust. 5 pkt 2 ustawy z dnia 9 listopada 2000 r. o utworzeniu Polskiej Agencji Rozwoju Przedsiębiorczości. </w:t>
      </w:r>
    </w:p>
    <w:p w:rsidR="008B59DD" w:rsidRPr="008B59DD" w:rsidRDefault="008B59DD" w:rsidP="0016382A">
      <w:pPr>
        <w:pStyle w:val="Default"/>
        <w:ind w:left="284" w:hanging="284"/>
        <w:jc w:val="both"/>
        <w:rPr>
          <w:rFonts w:ascii="Times New Roman" w:hAnsi="Times New Roman" w:cs="Times New Roman"/>
        </w:rPr>
      </w:pPr>
      <w:r w:rsidRPr="008B59DD">
        <w:rPr>
          <w:rFonts w:ascii="Times New Roman" w:hAnsi="Times New Roman" w:cs="Times New Roman"/>
        </w:rPr>
        <w:t xml:space="preserve">3. Zabezpieczenie należytego wykonania umowy wnoszone w formie pieniężnej powinno zostać wpłacone przelewem na wskazany przez Zamawiającego rachunek bankowy. </w:t>
      </w:r>
    </w:p>
    <w:p w:rsidR="008B59DD" w:rsidRPr="008B59DD" w:rsidRDefault="008B59DD" w:rsidP="0016382A">
      <w:pPr>
        <w:pStyle w:val="Default"/>
        <w:ind w:left="284" w:hanging="284"/>
        <w:jc w:val="both"/>
        <w:rPr>
          <w:rFonts w:ascii="Times New Roman" w:hAnsi="Times New Roman" w:cs="Times New Roman"/>
        </w:rPr>
      </w:pPr>
      <w:r w:rsidRPr="008B59DD">
        <w:rPr>
          <w:rFonts w:ascii="Times New Roman" w:hAnsi="Times New Roman" w:cs="Times New Roman"/>
        </w:rPr>
        <w:t xml:space="preserve">4. Zabezpieczenie należytego wykonania umowy Wykonawca winien wnieść przed podpisaniem umowy, najpóźniej w dniu jej zawarcia. </w:t>
      </w:r>
    </w:p>
    <w:p w:rsidR="008B59DD" w:rsidRPr="00DB29AD" w:rsidRDefault="008B59DD" w:rsidP="0016382A">
      <w:pPr>
        <w:pStyle w:val="Default"/>
        <w:ind w:left="284" w:hanging="284"/>
        <w:jc w:val="both"/>
        <w:rPr>
          <w:rFonts w:ascii="Times New Roman" w:hAnsi="Times New Roman" w:cs="Times New Roman"/>
        </w:rPr>
      </w:pPr>
      <w:r w:rsidRPr="00DB29AD">
        <w:rPr>
          <w:rFonts w:ascii="Times New Roman" w:hAnsi="Times New Roman" w:cs="Times New Roman"/>
        </w:rPr>
        <w:t xml:space="preserve">5. </w:t>
      </w:r>
      <w:r w:rsidR="00CA38B4" w:rsidRPr="00DB29AD">
        <w:rPr>
          <w:rFonts w:ascii="Times New Roman" w:hAnsi="Times New Roman" w:cs="Times New Roman"/>
        </w:rPr>
        <w:t xml:space="preserve"> </w:t>
      </w:r>
      <w:r w:rsidRPr="00DB29AD">
        <w:rPr>
          <w:rFonts w:ascii="Times New Roman" w:hAnsi="Times New Roman" w:cs="Times New Roman"/>
        </w:rPr>
        <w:t xml:space="preserve">Zamawiający dokona zwrotu zabezpieczenia należytego wykonania umowy w następujący sposób: </w:t>
      </w:r>
    </w:p>
    <w:p w:rsidR="00DB29AD" w:rsidRPr="00DB29AD" w:rsidRDefault="00672AB6" w:rsidP="00DB29AD">
      <w:pPr>
        <w:pStyle w:val="Default"/>
        <w:ind w:left="284"/>
        <w:jc w:val="both"/>
        <w:rPr>
          <w:rFonts w:ascii="Times New Roman" w:hAnsi="Times New Roman" w:cs="Times New Roman"/>
        </w:rPr>
      </w:pPr>
      <w:r>
        <w:rPr>
          <w:rFonts w:ascii="Times New Roman" w:hAnsi="Times New Roman" w:cs="Times New Roman"/>
        </w:rPr>
        <w:t>a) 70</w:t>
      </w:r>
      <w:r w:rsidR="008B59DD" w:rsidRPr="00DB29AD">
        <w:rPr>
          <w:rFonts w:ascii="Times New Roman" w:hAnsi="Times New Roman" w:cs="Times New Roman"/>
        </w:rPr>
        <w:t xml:space="preserve">% wartości zabezpieczenia zostanie zwrócone w terminie 30 dni od dnia wykonania zamówienia i uznania przez Zamawiającego za należycie wykonane, </w:t>
      </w:r>
    </w:p>
    <w:p w:rsidR="008B59DD" w:rsidRPr="00DB29AD" w:rsidRDefault="00672AB6" w:rsidP="00DB29AD">
      <w:pPr>
        <w:pStyle w:val="Default"/>
        <w:ind w:left="284"/>
        <w:jc w:val="both"/>
        <w:rPr>
          <w:rFonts w:ascii="Times New Roman" w:hAnsi="Times New Roman" w:cs="Times New Roman"/>
        </w:rPr>
      </w:pPr>
      <w:r>
        <w:rPr>
          <w:rFonts w:ascii="Times New Roman" w:hAnsi="Times New Roman" w:cs="Times New Roman"/>
        </w:rPr>
        <w:t>b) 30</w:t>
      </w:r>
      <w:r w:rsidR="008B59DD" w:rsidRPr="00DB29AD">
        <w:rPr>
          <w:rFonts w:ascii="Times New Roman" w:hAnsi="Times New Roman" w:cs="Times New Roman"/>
        </w:rPr>
        <w:t>% wartości zabezpieczenia zostanie zatrzymane przez Zamawiającego na zabezpieczenie roszczeń z tytułu rękojmi za wady – kwota ta zostanie zwrócona w terminie 15 dni po upływie okresu rękojmi za wady lub gwarancji.</w:t>
      </w:r>
      <w:bookmarkStart w:id="15" w:name="bookmark34"/>
    </w:p>
    <w:p w:rsidR="009B3BC4" w:rsidRPr="00901BF5" w:rsidRDefault="009B3BC4" w:rsidP="00F227F7">
      <w:pPr>
        <w:autoSpaceDE w:val="0"/>
        <w:autoSpaceDN w:val="0"/>
        <w:adjustRightInd w:val="0"/>
        <w:jc w:val="both"/>
        <w:rPr>
          <w:rFonts w:ascii="Times New Roman" w:hAnsi="Times New Roman" w:cs="Times New Roman"/>
          <w:color w:val="auto"/>
        </w:rPr>
      </w:pPr>
    </w:p>
    <w:p w:rsidR="00C161FC" w:rsidRDefault="00895ED7" w:rsidP="008C2BA4">
      <w:pPr>
        <w:pStyle w:val="Nagwek10"/>
        <w:keepNext/>
        <w:keepLines/>
        <w:numPr>
          <w:ilvl w:val="0"/>
          <w:numId w:val="41"/>
        </w:numPr>
        <w:tabs>
          <w:tab w:val="left" w:pos="673"/>
        </w:tabs>
        <w:spacing w:after="120"/>
        <w:ind w:hanging="907"/>
      </w:pPr>
      <w:r>
        <w:t>SPOSÓB</w:t>
      </w:r>
      <w:r w:rsidR="004F33D6">
        <w:t xml:space="preserve"> ORAZ TERMIN SKŁADANIA I OTWARCIA OFERT</w:t>
      </w:r>
      <w:bookmarkEnd w:id="15"/>
    </w:p>
    <w:p w:rsidR="00C161FC" w:rsidRDefault="004F33D6" w:rsidP="00FC5E52">
      <w:pPr>
        <w:pStyle w:val="Teksttreci0"/>
        <w:numPr>
          <w:ilvl w:val="0"/>
          <w:numId w:val="14"/>
        </w:numPr>
        <w:tabs>
          <w:tab w:val="left" w:pos="426"/>
        </w:tabs>
      </w:pPr>
      <w:r>
        <w:t>Ofertę należy</w:t>
      </w:r>
      <w:r w:rsidR="00A52DDE">
        <w:t xml:space="preserve"> złożyć w terminie do dnia </w:t>
      </w:r>
      <w:r w:rsidR="00672AB6">
        <w:rPr>
          <w:b/>
        </w:rPr>
        <w:t>24.04.</w:t>
      </w:r>
      <w:r w:rsidR="002A5308">
        <w:rPr>
          <w:b/>
          <w:color w:val="auto"/>
        </w:rPr>
        <w:t>2026</w:t>
      </w:r>
      <w:r w:rsidRPr="00442B4B">
        <w:rPr>
          <w:b/>
          <w:color w:val="auto"/>
        </w:rPr>
        <w:t xml:space="preserve"> r. </w:t>
      </w:r>
      <w:r w:rsidRPr="00EA34F1">
        <w:rPr>
          <w:b/>
          <w:color w:val="auto"/>
        </w:rPr>
        <w:t>do godz. 10:00</w:t>
      </w:r>
      <w:r w:rsidR="0054661F">
        <w:rPr>
          <w:b/>
          <w:color w:val="auto"/>
        </w:rPr>
        <w:t>.</w:t>
      </w:r>
    </w:p>
    <w:p w:rsidR="00973ADD" w:rsidRPr="00F5313A" w:rsidRDefault="00C46043" w:rsidP="00FC5E52">
      <w:pPr>
        <w:pStyle w:val="Akapitzlist"/>
        <w:numPr>
          <w:ilvl w:val="0"/>
          <w:numId w:val="14"/>
        </w:numPr>
        <w:autoSpaceDE w:val="0"/>
        <w:ind w:left="426" w:hanging="426"/>
        <w:jc w:val="both"/>
        <w:rPr>
          <w:rFonts w:ascii="Times New Roman" w:hAnsi="Times New Roman" w:cs="Times New Roman"/>
        </w:rPr>
      </w:pPr>
      <w:r>
        <w:rPr>
          <w:rFonts w:ascii="Times New Roman" w:hAnsi="Times New Roman" w:cs="Times New Roman"/>
        </w:rPr>
        <w:t>Złożenie</w:t>
      </w:r>
      <w:r w:rsidR="00F52F5B" w:rsidRPr="00F45987">
        <w:rPr>
          <w:rFonts w:ascii="Times New Roman" w:hAnsi="Times New Roman" w:cs="Times New Roman"/>
        </w:rPr>
        <w:t xml:space="preserve"> ofert</w:t>
      </w:r>
      <w:r>
        <w:rPr>
          <w:rFonts w:ascii="Times New Roman" w:hAnsi="Times New Roman" w:cs="Times New Roman"/>
        </w:rPr>
        <w:t>y</w:t>
      </w:r>
      <w:r w:rsidR="00F52F5B" w:rsidRPr="00F45987">
        <w:rPr>
          <w:rFonts w:ascii="Times New Roman" w:hAnsi="Times New Roman" w:cs="Times New Roman"/>
        </w:rPr>
        <w:t xml:space="preserve"> </w:t>
      </w:r>
      <w:r>
        <w:rPr>
          <w:rFonts w:ascii="Times New Roman" w:hAnsi="Times New Roman" w:cs="Times New Roman"/>
        </w:rPr>
        <w:t xml:space="preserve">odbywa się </w:t>
      </w:r>
      <w:r w:rsidR="00F52F5B" w:rsidRPr="00F45987">
        <w:rPr>
          <w:rFonts w:ascii="Times New Roman" w:hAnsi="Times New Roman" w:cs="Times New Roman"/>
        </w:rPr>
        <w:t>za pośrednictwem p</w:t>
      </w:r>
      <w:r w:rsidR="004F33D6" w:rsidRPr="00F45987">
        <w:rPr>
          <w:rFonts w:ascii="Times New Roman" w:hAnsi="Times New Roman" w:cs="Times New Roman"/>
        </w:rPr>
        <w:t>latformy, na stronie internetowej Zamawiającego:</w:t>
      </w:r>
      <w:r w:rsidR="00973ADD" w:rsidRPr="00F45987">
        <w:rPr>
          <w:rFonts w:ascii="Times New Roman" w:hAnsi="Times New Roman" w:cs="Times New Roman"/>
        </w:rPr>
        <w:t xml:space="preserve"> </w:t>
      </w:r>
      <w:hyperlink r:id="rId17" w:history="1">
        <w:r w:rsidR="00973ADD" w:rsidRPr="00F45987">
          <w:rPr>
            <w:rStyle w:val="Hipercze"/>
            <w:rFonts w:ascii="Times New Roman" w:hAnsi="Times New Roman" w:cs="Times New Roman"/>
            <w:lang w:val="en-US" w:eastAsia="en-US" w:bidi="en-US"/>
          </w:rPr>
          <w:t>https://chocen.ezamawiajacy.pl</w:t>
        </w:r>
      </w:hyperlink>
      <w:r w:rsidR="00F45987" w:rsidRPr="00F45987">
        <w:rPr>
          <w:rStyle w:val="Hipercze"/>
          <w:rFonts w:ascii="Times New Roman" w:hAnsi="Times New Roman" w:cs="Times New Roman"/>
          <w:lang w:val="en-US" w:eastAsia="en-US" w:bidi="en-US"/>
        </w:rPr>
        <w:t xml:space="preserve"> </w:t>
      </w:r>
      <w:r w:rsidR="00F45987" w:rsidRPr="00F45987">
        <w:rPr>
          <w:rFonts w:ascii="Times New Roman" w:hAnsi="Times New Roman" w:cs="Times New Roman"/>
        </w:rPr>
        <w:t xml:space="preserve">w zakładce </w:t>
      </w:r>
      <w:r w:rsidR="00C01CC2">
        <w:rPr>
          <w:rFonts w:ascii="Times New Roman" w:hAnsi="Times New Roman" w:cs="Times New Roman"/>
          <w:b/>
          <w:color w:val="auto"/>
        </w:rPr>
        <w:t>„</w:t>
      </w:r>
      <w:r w:rsidR="00F45987" w:rsidRPr="00C01CC2">
        <w:rPr>
          <w:rFonts w:ascii="Times New Roman" w:hAnsi="Times New Roman" w:cs="Times New Roman"/>
          <w:b/>
          <w:color w:val="auto"/>
        </w:rPr>
        <w:t>Oferty”</w:t>
      </w:r>
      <w:r w:rsidR="002A4D1F">
        <w:rPr>
          <w:rFonts w:ascii="Times New Roman" w:hAnsi="Times New Roman" w:cs="Times New Roman"/>
          <w:b/>
          <w:color w:val="auto"/>
        </w:rPr>
        <w:t>.</w:t>
      </w:r>
    </w:p>
    <w:p w:rsidR="00F5313A" w:rsidRPr="002E7FC2" w:rsidRDefault="00F5313A" w:rsidP="00BE5D61">
      <w:pPr>
        <w:autoSpaceDE w:val="0"/>
        <w:autoSpaceDN w:val="0"/>
        <w:adjustRightInd w:val="0"/>
        <w:ind w:left="403" w:hanging="400"/>
        <w:jc w:val="both"/>
        <w:rPr>
          <w:rFonts w:ascii="Times New Roman" w:hAnsi="Times New Roman" w:cs="Times New Roman"/>
          <w:color w:val="auto"/>
        </w:rPr>
      </w:pPr>
      <w:r w:rsidRPr="002E7FC2">
        <w:rPr>
          <w:rFonts w:ascii="Times New Roman" w:hAnsi="Times New Roman" w:cs="Times New Roman"/>
          <w:color w:val="auto"/>
        </w:rPr>
        <w:t xml:space="preserve">3. </w:t>
      </w:r>
      <w:r w:rsidR="009876C1" w:rsidRPr="002E7FC2">
        <w:rPr>
          <w:rFonts w:ascii="Times New Roman" w:hAnsi="Times New Roman" w:cs="Times New Roman"/>
          <w:color w:val="auto"/>
        </w:rPr>
        <w:tab/>
      </w:r>
      <w:r w:rsidRPr="002E7FC2">
        <w:rPr>
          <w:rFonts w:ascii="Times New Roman" w:hAnsi="Times New Roman" w:cs="Times New Roman"/>
          <w:color w:val="auto"/>
        </w:rPr>
        <w:t>Złożenie oferty odbywa się poprzez wypełnienie w systemie:</w:t>
      </w:r>
    </w:p>
    <w:p w:rsidR="00FF1C90" w:rsidRPr="002E7FC2" w:rsidRDefault="0016146A" w:rsidP="002E7FC2">
      <w:pPr>
        <w:autoSpaceDE w:val="0"/>
        <w:autoSpaceDN w:val="0"/>
        <w:adjustRightInd w:val="0"/>
        <w:ind w:left="403"/>
        <w:jc w:val="both"/>
        <w:rPr>
          <w:rFonts w:ascii="Times New Roman" w:hAnsi="Times New Roman" w:cs="Times New Roman"/>
          <w:color w:val="auto"/>
        </w:rPr>
      </w:pPr>
      <w:r w:rsidRPr="002E7FC2">
        <w:rPr>
          <w:rFonts w:ascii="Times New Roman" w:hAnsi="Times New Roman" w:cs="Times New Roman"/>
          <w:color w:val="auto"/>
        </w:rPr>
        <w:t>1</w:t>
      </w:r>
      <w:r w:rsidR="00F5313A" w:rsidRPr="002E7FC2">
        <w:rPr>
          <w:rFonts w:ascii="Times New Roman" w:hAnsi="Times New Roman" w:cs="Times New Roman"/>
          <w:color w:val="auto"/>
        </w:rPr>
        <w:t xml:space="preserve">) </w:t>
      </w:r>
      <w:r w:rsidR="00F5313A" w:rsidRPr="002E7FC2">
        <w:rPr>
          <w:rFonts w:ascii="Times New Roman" w:hAnsi="Times New Roman" w:cs="Times New Roman"/>
          <w:b/>
          <w:bCs/>
          <w:color w:val="auto"/>
        </w:rPr>
        <w:t>Formularza oferty</w:t>
      </w:r>
      <w:r w:rsidR="00F5313A" w:rsidRPr="002E7FC2">
        <w:rPr>
          <w:rFonts w:ascii="Times New Roman" w:hAnsi="Times New Roman" w:cs="Times New Roman"/>
          <w:color w:val="auto"/>
        </w:rPr>
        <w:t xml:space="preserve"> oraz podpisanie go kwalifikowanym podpisem elektronicznym, popisem zaufanym lub podpisem osobistym</w:t>
      </w:r>
      <w:r w:rsidR="00FF1C90" w:rsidRPr="002E7FC2">
        <w:rPr>
          <w:rFonts w:ascii="Times New Roman" w:hAnsi="Times New Roman" w:cs="Times New Roman"/>
          <w:color w:val="auto"/>
        </w:rPr>
        <w:t xml:space="preserve"> przez osoby umocowane</w:t>
      </w:r>
      <w:r w:rsidR="00F5313A" w:rsidRPr="002E7FC2">
        <w:rPr>
          <w:rFonts w:ascii="Times New Roman" w:hAnsi="Times New Roman" w:cs="Times New Roman"/>
          <w:color w:val="auto"/>
        </w:rPr>
        <w:t>.</w:t>
      </w:r>
    </w:p>
    <w:p w:rsidR="0064312B" w:rsidRDefault="0016146A" w:rsidP="0064312B">
      <w:pPr>
        <w:autoSpaceDE w:val="0"/>
        <w:autoSpaceDN w:val="0"/>
        <w:adjustRightInd w:val="0"/>
        <w:ind w:left="403"/>
        <w:jc w:val="both"/>
        <w:rPr>
          <w:rFonts w:asciiTheme="minorHAnsi" w:hAnsiTheme="minorHAnsi"/>
          <w:sz w:val="20"/>
          <w:szCs w:val="20"/>
        </w:rPr>
      </w:pPr>
      <w:r w:rsidRPr="002E7FC2">
        <w:rPr>
          <w:rFonts w:ascii="Times New Roman" w:hAnsi="Times New Roman" w:cs="Times New Roman"/>
          <w:color w:val="auto"/>
        </w:rPr>
        <w:t>2</w:t>
      </w:r>
      <w:r w:rsidR="00F5313A" w:rsidRPr="002E7FC2">
        <w:rPr>
          <w:rFonts w:ascii="Times New Roman" w:hAnsi="Times New Roman" w:cs="Times New Roman"/>
          <w:b/>
          <w:color w:val="auto"/>
        </w:rPr>
        <w:t xml:space="preserve">) </w:t>
      </w:r>
      <w:r w:rsidR="00FF1C90" w:rsidRPr="002E7FC2">
        <w:rPr>
          <w:rFonts w:ascii="Times New Roman" w:hAnsi="Times New Roman" w:cs="Times New Roman"/>
          <w:color w:val="auto"/>
        </w:rPr>
        <w:t xml:space="preserve">dodanie w sekcji </w:t>
      </w:r>
      <w:r w:rsidR="00FF1C90" w:rsidRPr="002E7FC2">
        <w:rPr>
          <w:rFonts w:ascii="Times New Roman" w:hAnsi="Times New Roman" w:cs="Times New Roman"/>
          <w:b/>
          <w:color w:val="auto"/>
        </w:rPr>
        <w:t>„Przygotowanie oferty"</w:t>
      </w:r>
      <w:r w:rsidR="00FF1C90" w:rsidRPr="002E7FC2">
        <w:rPr>
          <w:rFonts w:ascii="Times New Roman" w:hAnsi="Times New Roman" w:cs="Times New Roman"/>
          <w:color w:val="auto"/>
        </w:rPr>
        <w:t xml:space="preserve">, w podsekcji </w:t>
      </w:r>
      <w:r w:rsidR="00FF1C90" w:rsidRPr="002E7FC2">
        <w:rPr>
          <w:rFonts w:ascii="Times New Roman" w:hAnsi="Times New Roman" w:cs="Times New Roman"/>
          <w:b/>
          <w:color w:val="auto"/>
        </w:rPr>
        <w:t>„Dokumenty do oferty"</w:t>
      </w:r>
      <w:r w:rsidR="00FF1C90" w:rsidRPr="002E7FC2">
        <w:rPr>
          <w:rFonts w:ascii="Times New Roman" w:hAnsi="Times New Roman" w:cs="Times New Roman"/>
          <w:color w:val="auto"/>
        </w:rPr>
        <w:t xml:space="preserve"> </w:t>
      </w:r>
      <w:r w:rsidR="00FF1C90" w:rsidRPr="002E7FC2">
        <w:rPr>
          <w:rFonts w:ascii="Times New Roman" w:hAnsi="Times New Roman" w:cs="Times New Roman"/>
          <w:b/>
          <w:color w:val="auto"/>
        </w:rPr>
        <w:t xml:space="preserve">załączników </w:t>
      </w:r>
      <w:r w:rsidR="00FF1C90" w:rsidRPr="002E7FC2">
        <w:rPr>
          <w:rFonts w:ascii="Times New Roman" w:hAnsi="Times New Roman" w:cs="Times New Roman"/>
          <w:color w:val="auto"/>
        </w:rPr>
        <w:t>określonych w niniejszej SWZ, podpisanych kwalifikowanym podpisem elektronicznym, podpisem zaufanym lub podpisem osobistym przez osoby umocowane.</w:t>
      </w:r>
      <w:r w:rsidR="0064312B">
        <w:rPr>
          <w:rFonts w:ascii="Times New Roman" w:hAnsi="Times New Roman" w:cs="Times New Roman"/>
          <w:color w:val="auto"/>
        </w:rPr>
        <w:t xml:space="preserve"> </w:t>
      </w:r>
      <w:r w:rsidR="0064312B" w:rsidRPr="0064312B">
        <w:rPr>
          <w:rFonts w:ascii="Times New Roman" w:hAnsi="Times New Roman" w:cs="Times New Roman"/>
        </w:rPr>
        <w:t>Wykonawca winien opisać załącznik nazwą umożliwiającą jego identyfikację.</w:t>
      </w:r>
      <w:r w:rsidR="0064312B" w:rsidRPr="0064312B">
        <w:rPr>
          <w:rFonts w:asciiTheme="minorHAnsi" w:hAnsiTheme="minorHAnsi"/>
          <w:sz w:val="20"/>
          <w:szCs w:val="20"/>
        </w:rPr>
        <w:t xml:space="preserve"> </w:t>
      </w:r>
    </w:p>
    <w:p w:rsidR="00E751E8" w:rsidRPr="00EF426F" w:rsidRDefault="00E751E8" w:rsidP="00E751E8">
      <w:pPr>
        <w:autoSpaceDE w:val="0"/>
        <w:autoSpaceDN w:val="0"/>
        <w:ind w:left="426" w:hanging="426"/>
        <w:jc w:val="both"/>
        <w:rPr>
          <w:rFonts w:ascii="Times New Roman" w:hAnsi="Times New Roman" w:cs="Times New Roman"/>
          <w:b/>
          <w:color w:val="auto"/>
        </w:rPr>
      </w:pPr>
      <w:r w:rsidRPr="00E751E8">
        <w:rPr>
          <w:rFonts w:ascii="Times New Roman" w:hAnsi="Times New Roman" w:cs="Times New Roman"/>
          <w:color w:val="auto"/>
        </w:rPr>
        <w:t xml:space="preserve">4. </w:t>
      </w:r>
      <w:r>
        <w:rPr>
          <w:rFonts w:ascii="Times New Roman" w:hAnsi="Times New Roman" w:cs="Times New Roman"/>
          <w:color w:val="auto"/>
        </w:rPr>
        <w:tab/>
      </w:r>
      <w:r w:rsidRPr="00E751E8">
        <w:rPr>
          <w:rFonts w:ascii="Times New Roman" w:hAnsi="Times New Roman" w:cs="Times New Roman"/>
          <w:color w:val="auto"/>
        </w:rPr>
        <w:t>Złożenie oferty wraz z załącznikami następuje poprzez polecenie „</w:t>
      </w:r>
      <w:r w:rsidRPr="00EF426F">
        <w:rPr>
          <w:rFonts w:ascii="Times New Roman" w:hAnsi="Times New Roman" w:cs="Times New Roman"/>
          <w:b/>
          <w:color w:val="auto"/>
        </w:rPr>
        <w:t xml:space="preserve">ZŁÓŻ OFERTĘ". </w:t>
      </w:r>
    </w:p>
    <w:p w:rsidR="00E751E8" w:rsidRPr="00E751E8" w:rsidRDefault="00E751E8" w:rsidP="00E751E8">
      <w:pPr>
        <w:pStyle w:val="Akapitzlist"/>
        <w:numPr>
          <w:ilvl w:val="1"/>
          <w:numId w:val="54"/>
        </w:numPr>
        <w:tabs>
          <w:tab w:val="left" w:pos="426"/>
          <w:tab w:val="left" w:pos="851"/>
        </w:tabs>
        <w:autoSpaceDE w:val="0"/>
        <w:autoSpaceDN w:val="0"/>
        <w:ind w:left="426" w:firstLine="0"/>
        <w:jc w:val="both"/>
        <w:rPr>
          <w:rFonts w:ascii="Times New Roman" w:hAnsi="Times New Roman" w:cs="Times New Roman"/>
          <w:color w:val="auto"/>
        </w:rPr>
      </w:pPr>
      <w:r w:rsidRPr="00E751E8">
        <w:rPr>
          <w:rFonts w:ascii="Times New Roman" w:hAnsi="Times New Roman" w:cs="Times New Roman"/>
          <w:color w:val="auto"/>
        </w:rPr>
        <w:t>Potwierdzeniem 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w:t>
      </w:r>
    </w:p>
    <w:p w:rsidR="00E751E8" w:rsidRPr="00E751E8" w:rsidRDefault="00E751E8" w:rsidP="00E751E8">
      <w:pPr>
        <w:pStyle w:val="Akapitzlist"/>
        <w:numPr>
          <w:ilvl w:val="1"/>
          <w:numId w:val="54"/>
        </w:numPr>
        <w:tabs>
          <w:tab w:val="left" w:pos="851"/>
        </w:tabs>
        <w:autoSpaceDE w:val="0"/>
        <w:autoSpaceDN w:val="0"/>
        <w:ind w:left="426" w:firstLine="0"/>
        <w:jc w:val="both"/>
        <w:rPr>
          <w:rFonts w:ascii="Times New Roman" w:hAnsi="Times New Roman" w:cs="Times New Roman"/>
          <w:color w:val="auto"/>
        </w:rPr>
      </w:pPr>
      <w:r>
        <w:rPr>
          <w:rFonts w:ascii="Times New Roman" w:hAnsi="Times New Roman" w:cs="Times New Roman"/>
          <w:color w:val="auto"/>
        </w:rPr>
        <w:t xml:space="preserve"> </w:t>
      </w:r>
      <w:r w:rsidR="00297652">
        <w:rPr>
          <w:rFonts w:ascii="Times New Roman" w:hAnsi="Times New Roman" w:cs="Times New Roman"/>
          <w:color w:val="auto"/>
        </w:rPr>
        <w:t>Po zapisaniu, plik w s</w:t>
      </w:r>
      <w:r w:rsidRPr="00E751E8">
        <w:rPr>
          <w:rFonts w:ascii="Times New Roman" w:hAnsi="Times New Roman" w:cs="Times New Roman"/>
          <w:color w:val="auto"/>
        </w:rPr>
        <w:t>ystemie jest zaszyfrowany. Jeśli Wykonawca zamieścił niewłaściwy plik, może go usunąć zaznaczając plik i klikając akcję „Usuń".</w:t>
      </w:r>
    </w:p>
    <w:p w:rsidR="00E751E8" w:rsidRPr="00E751E8" w:rsidRDefault="00E751E8" w:rsidP="00297652">
      <w:pPr>
        <w:pStyle w:val="Akapitzlist"/>
        <w:numPr>
          <w:ilvl w:val="1"/>
          <w:numId w:val="54"/>
        </w:numPr>
        <w:tabs>
          <w:tab w:val="left" w:pos="851"/>
        </w:tabs>
        <w:autoSpaceDE w:val="0"/>
        <w:autoSpaceDN w:val="0"/>
        <w:ind w:left="426" w:firstLine="0"/>
        <w:contextualSpacing w:val="0"/>
        <w:jc w:val="both"/>
        <w:rPr>
          <w:rFonts w:ascii="Times New Roman" w:hAnsi="Times New Roman" w:cs="Times New Roman"/>
          <w:color w:val="auto"/>
        </w:rPr>
      </w:pPr>
      <w:r>
        <w:rPr>
          <w:rFonts w:ascii="Times New Roman" w:hAnsi="Times New Roman" w:cs="Times New Roman"/>
          <w:color w:val="auto"/>
        </w:rPr>
        <w:t xml:space="preserve"> </w:t>
      </w:r>
      <w:r w:rsidRPr="00E751E8">
        <w:rPr>
          <w:rFonts w:ascii="Times New Roman" w:hAnsi="Times New Roman" w:cs="Times New Roman"/>
          <w:color w:val="auto"/>
        </w:rPr>
        <w:t>Wykonawca składa ofertę w for</w:t>
      </w:r>
      <w:r>
        <w:rPr>
          <w:rFonts w:ascii="Times New Roman" w:hAnsi="Times New Roman" w:cs="Times New Roman"/>
          <w:color w:val="auto"/>
        </w:rPr>
        <w:t>mie zaszyfrowanej, dlatego też o</w:t>
      </w:r>
      <w:r w:rsidRPr="00E751E8">
        <w:rPr>
          <w:rFonts w:ascii="Times New Roman" w:hAnsi="Times New Roman" w:cs="Times New Roman"/>
          <w:color w:val="auto"/>
        </w:rPr>
        <w:t xml:space="preserve">ferty nie są widoczne dla Zamawiającego do momentu ich odszyfrowania. </w:t>
      </w:r>
    </w:p>
    <w:p w:rsidR="00E751E8" w:rsidRPr="00E751E8" w:rsidRDefault="00E751E8" w:rsidP="00297652">
      <w:pPr>
        <w:pStyle w:val="Akapitzlist"/>
        <w:numPr>
          <w:ilvl w:val="1"/>
          <w:numId w:val="54"/>
        </w:numPr>
        <w:tabs>
          <w:tab w:val="left" w:pos="426"/>
          <w:tab w:val="left" w:pos="851"/>
        </w:tabs>
        <w:autoSpaceDE w:val="0"/>
        <w:autoSpaceDN w:val="0"/>
        <w:ind w:left="426" w:firstLine="0"/>
        <w:contextualSpacing w:val="0"/>
        <w:jc w:val="both"/>
        <w:rPr>
          <w:rFonts w:ascii="Times New Roman" w:hAnsi="Times New Roman" w:cs="Times New Roman"/>
          <w:color w:val="auto"/>
        </w:rPr>
      </w:pPr>
      <w:r>
        <w:rPr>
          <w:rFonts w:ascii="Times New Roman" w:hAnsi="Times New Roman" w:cs="Times New Roman"/>
          <w:color w:val="auto"/>
        </w:rPr>
        <w:t xml:space="preserve"> </w:t>
      </w:r>
      <w:r w:rsidRPr="00E751E8">
        <w:rPr>
          <w:rFonts w:ascii="Times New Roman" w:hAnsi="Times New Roman" w:cs="Times New Roman"/>
          <w:color w:val="auto"/>
        </w:rPr>
        <w:t xml:space="preserve">Do upływu terminu składania ofert Wykonawca może samodzielnie wycofać </w:t>
      </w:r>
      <w:r w:rsidRPr="00E751E8">
        <w:rPr>
          <w:rFonts w:ascii="Times New Roman" w:hAnsi="Times New Roman" w:cs="Times New Roman"/>
          <w:color w:val="auto"/>
        </w:rPr>
        <w:lastRenderedPageBreak/>
        <w:t>złożoną przez siebie ofertę.</w:t>
      </w:r>
    </w:p>
    <w:p w:rsidR="00E751E8" w:rsidRPr="00E751E8" w:rsidRDefault="00E751E8" w:rsidP="00E751E8">
      <w:pPr>
        <w:pStyle w:val="Akapitzlist"/>
        <w:ind w:left="426"/>
        <w:jc w:val="both"/>
        <w:rPr>
          <w:rFonts w:ascii="Times New Roman" w:hAnsi="Times New Roman" w:cs="Times New Roman"/>
          <w:color w:val="auto"/>
        </w:rPr>
      </w:pPr>
      <w:r w:rsidRPr="00E751E8">
        <w:rPr>
          <w:rFonts w:ascii="Times New Roman" w:hAnsi="Times New Roman" w:cs="Times New Roman"/>
          <w:color w:val="auto"/>
        </w:rPr>
        <w:t>4.4.1. W tym celu w postępowaniu jednoczęściowym w sekcji „Przygotowanie oferty” wybiera akcję „Wycofaj ofertę” lub w postępowaniu wieloczęściowym wybiera akcję „Wycofaj ofertę na część”.</w:t>
      </w:r>
    </w:p>
    <w:p w:rsidR="00E751E8" w:rsidRPr="00E751E8" w:rsidRDefault="00E751E8" w:rsidP="00E751E8">
      <w:pPr>
        <w:pStyle w:val="Akapitzlist"/>
        <w:ind w:left="426"/>
        <w:jc w:val="both"/>
        <w:rPr>
          <w:rFonts w:ascii="Times New Roman" w:hAnsi="Times New Roman" w:cs="Times New Roman"/>
          <w:color w:val="auto"/>
        </w:rPr>
      </w:pPr>
      <w:r w:rsidRPr="00E751E8">
        <w:rPr>
          <w:rFonts w:ascii="Times New Roman" w:hAnsi="Times New Roman" w:cs="Times New Roman"/>
          <w:color w:val="auto"/>
        </w:rPr>
        <w:t>4.4.2. W tym celu w sekcji „Podgląd złożonej oferty” wybiera akcję „Wycofaj ofertę”, aby wycofać całą złożoną ofertę.</w:t>
      </w:r>
    </w:p>
    <w:p w:rsidR="00E751E8" w:rsidRPr="00E751E8" w:rsidRDefault="00E751E8" w:rsidP="00297652">
      <w:pPr>
        <w:pStyle w:val="Akapitzlist"/>
        <w:numPr>
          <w:ilvl w:val="1"/>
          <w:numId w:val="54"/>
        </w:numPr>
        <w:tabs>
          <w:tab w:val="left" w:pos="851"/>
        </w:tabs>
        <w:autoSpaceDE w:val="0"/>
        <w:autoSpaceDN w:val="0"/>
        <w:ind w:left="426" w:firstLine="0"/>
        <w:contextualSpacing w:val="0"/>
        <w:jc w:val="both"/>
        <w:rPr>
          <w:rFonts w:ascii="Times New Roman" w:hAnsi="Times New Roman" w:cs="Times New Roman"/>
          <w:color w:val="auto"/>
        </w:rPr>
      </w:pPr>
      <w:r w:rsidRPr="00E751E8">
        <w:rPr>
          <w:rFonts w:ascii="Times New Roman" w:hAnsi="Times New Roman" w:cs="Times New Roman"/>
          <w:color w:val="auto"/>
        </w:rPr>
        <w:t>Oferta może być złożona tylko do upływu terminu składania ofert.</w:t>
      </w:r>
    </w:p>
    <w:p w:rsidR="00C161FC" w:rsidRDefault="004F33D6" w:rsidP="00E31D37">
      <w:pPr>
        <w:pStyle w:val="Teksttreci0"/>
        <w:numPr>
          <w:ilvl w:val="0"/>
          <w:numId w:val="54"/>
        </w:numPr>
        <w:tabs>
          <w:tab w:val="left" w:pos="838"/>
        </w:tabs>
        <w:jc w:val="both"/>
      </w:pPr>
      <w:r>
        <w:t xml:space="preserve">Otwarcie ofert nastąpi w dniu </w:t>
      </w:r>
      <w:r w:rsidR="00672AB6">
        <w:rPr>
          <w:b/>
        </w:rPr>
        <w:t>24.04.</w:t>
      </w:r>
      <w:r w:rsidR="002A5308">
        <w:rPr>
          <w:b/>
          <w:color w:val="auto"/>
        </w:rPr>
        <w:t>2026</w:t>
      </w:r>
      <w:r w:rsidR="00A52DDE" w:rsidRPr="00442B4B">
        <w:rPr>
          <w:b/>
          <w:color w:val="auto"/>
        </w:rPr>
        <w:t xml:space="preserve"> </w:t>
      </w:r>
      <w:r w:rsidR="00EA34F1" w:rsidRPr="00442B4B">
        <w:rPr>
          <w:b/>
          <w:bCs/>
          <w:color w:val="auto"/>
        </w:rPr>
        <w:t xml:space="preserve">r. </w:t>
      </w:r>
      <w:r w:rsidR="00EA34F1">
        <w:rPr>
          <w:b/>
          <w:bCs/>
          <w:color w:val="auto"/>
        </w:rPr>
        <w:t>o godz. 10:15</w:t>
      </w:r>
      <w:r w:rsidRPr="00EA34F1">
        <w:rPr>
          <w:b/>
          <w:bCs/>
          <w:color w:val="auto"/>
        </w:rPr>
        <w:t xml:space="preserve"> </w:t>
      </w:r>
      <w:r>
        <w:t>poprz</w:t>
      </w:r>
      <w:r w:rsidR="00F52F5B">
        <w:t>ez odszyfrowanie wczytanych na p</w:t>
      </w:r>
      <w:r>
        <w:t>latformie ofert.</w:t>
      </w:r>
    </w:p>
    <w:p w:rsidR="00C161FC" w:rsidRDefault="004F33D6" w:rsidP="00E31D37">
      <w:pPr>
        <w:pStyle w:val="Teksttreci0"/>
        <w:numPr>
          <w:ilvl w:val="0"/>
          <w:numId w:val="54"/>
        </w:numPr>
        <w:tabs>
          <w:tab w:val="left" w:pos="750"/>
        </w:tabs>
        <w:jc w:val="both"/>
      </w:pPr>
      <w:r>
        <w:t>Zamawiający, najpóźniej przed otwarciem ofert, udostępni na stronie internetowej prowadzonego postępowania informację o kwocie, jaką zamierza przeznaczyć na sfinansowanie zamówienia.</w:t>
      </w:r>
    </w:p>
    <w:p w:rsidR="007D71B9" w:rsidRDefault="004F33D6" w:rsidP="00E31D37">
      <w:pPr>
        <w:pStyle w:val="Teksttreci0"/>
        <w:numPr>
          <w:ilvl w:val="0"/>
          <w:numId w:val="54"/>
        </w:numPr>
        <w:tabs>
          <w:tab w:val="left" w:pos="750"/>
        </w:tabs>
        <w:jc w:val="both"/>
      </w:pPr>
      <w:r>
        <w:t>Zamawiający, niezwłocznie po otwarciu ofert, udostępni na stronie internetowej prowadzonego postępowania</w:t>
      </w:r>
      <w:r w:rsidR="007A3A31">
        <w:t xml:space="preserve"> w zakładce </w:t>
      </w:r>
      <w:r w:rsidR="007A3A31" w:rsidRPr="007A3A31">
        <w:rPr>
          <w:b/>
        </w:rPr>
        <w:t>„</w:t>
      </w:r>
      <w:r w:rsidR="00A1567D" w:rsidRPr="0018151D">
        <w:rPr>
          <w:b/>
          <w:color w:val="auto"/>
        </w:rPr>
        <w:t>D</w:t>
      </w:r>
      <w:r w:rsidR="007A3A31" w:rsidRPr="0018151D">
        <w:rPr>
          <w:b/>
          <w:color w:val="auto"/>
        </w:rPr>
        <w:t xml:space="preserve">okumenty </w:t>
      </w:r>
      <w:r w:rsidR="0018151D" w:rsidRPr="0018151D">
        <w:rPr>
          <w:b/>
          <w:color w:val="auto"/>
        </w:rPr>
        <w:t>udostępnione</w:t>
      </w:r>
      <w:r w:rsidR="007A3A31" w:rsidRPr="0018151D">
        <w:rPr>
          <w:b/>
          <w:color w:val="auto"/>
        </w:rPr>
        <w:t>”</w:t>
      </w:r>
      <w:r w:rsidR="00917F60" w:rsidRPr="0018151D">
        <w:rPr>
          <w:color w:val="auto"/>
        </w:rPr>
        <w:t xml:space="preserve"> </w:t>
      </w:r>
      <w:r w:rsidR="00917F60">
        <w:t xml:space="preserve">w folderze </w:t>
      </w:r>
    </w:p>
    <w:p w:rsidR="00C161FC" w:rsidRDefault="00917F60" w:rsidP="007D71B9">
      <w:pPr>
        <w:pStyle w:val="Teksttreci0"/>
        <w:tabs>
          <w:tab w:val="left" w:pos="750"/>
        </w:tabs>
        <w:ind w:left="440"/>
        <w:jc w:val="both"/>
      </w:pPr>
      <w:r>
        <w:t>„</w:t>
      </w:r>
      <w:r w:rsidRPr="00A1567D">
        <w:rPr>
          <w:b/>
        </w:rPr>
        <w:t>Informacja z otwarcia ofert</w:t>
      </w:r>
      <w:r w:rsidR="00A1567D" w:rsidRPr="00A1567D">
        <w:rPr>
          <w:b/>
        </w:rPr>
        <w:t>”</w:t>
      </w:r>
      <w:r w:rsidR="004F33D6">
        <w:t xml:space="preserve"> informacje o:</w:t>
      </w:r>
    </w:p>
    <w:p w:rsidR="00C161FC" w:rsidRDefault="004F33D6" w:rsidP="00FC5E52">
      <w:pPr>
        <w:pStyle w:val="Teksttreci0"/>
        <w:numPr>
          <w:ilvl w:val="0"/>
          <w:numId w:val="15"/>
        </w:numPr>
        <w:ind w:left="426"/>
        <w:jc w:val="both"/>
      </w:pPr>
      <w:r>
        <w:t xml:space="preserve">nazwach albo imionach i nazwiskach oraz siedzibach lub miejscach prowadzonej działalności gospodarczej </w:t>
      </w:r>
      <w:r w:rsidR="009302D7">
        <w:t>albo</w:t>
      </w:r>
      <w:r>
        <w:t xml:space="preserve"> miejscach zamieszkania wykonawców, których oferty zostały otwarte;</w:t>
      </w:r>
    </w:p>
    <w:p w:rsidR="00C161FC" w:rsidRDefault="004F33D6" w:rsidP="00FC5E52">
      <w:pPr>
        <w:pStyle w:val="Teksttreci0"/>
        <w:numPr>
          <w:ilvl w:val="0"/>
          <w:numId w:val="15"/>
        </w:numPr>
        <w:tabs>
          <w:tab w:val="left" w:pos="709"/>
        </w:tabs>
        <w:ind w:left="426"/>
        <w:jc w:val="both"/>
      </w:pPr>
      <w:r>
        <w:t>cenach lub kosztach zawartych w ofertach.</w:t>
      </w:r>
    </w:p>
    <w:p w:rsidR="00EC5D25" w:rsidRDefault="00EC5D25" w:rsidP="00EC5D25">
      <w:pPr>
        <w:pStyle w:val="Teksttreci0"/>
        <w:tabs>
          <w:tab w:val="left" w:pos="709"/>
        </w:tabs>
        <w:ind w:left="426"/>
        <w:jc w:val="both"/>
      </w:pPr>
    </w:p>
    <w:p w:rsidR="00C161FC" w:rsidRDefault="00806417" w:rsidP="00FC5E52">
      <w:pPr>
        <w:pStyle w:val="Nagwek10"/>
        <w:keepNext/>
        <w:keepLines/>
        <w:numPr>
          <w:ilvl w:val="0"/>
          <w:numId w:val="41"/>
        </w:numPr>
        <w:tabs>
          <w:tab w:val="left" w:pos="624"/>
        </w:tabs>
        <w:spacing w:after="120"/>
        <w:ind w:left="709" w:hanging="709"/>
        <w:jc w:val="both"/>
      </w:pPr>
      <w:bookmarkStart w:id="16" w:name="bookmark36"/>
      <w:r>
        <w:t xml:space="preserve"> </w:t>
      </w:r>
      <w:r w:rsidR="004F33D6">
        <w:t>OPIS SPOSOBU OBLICZENIA CENY</w:t>
      </w:r>
      <w:bookmarkEnd w:id="16"/>
    </w:p>
    <w:p w:rsidR="008B1339" w:rsidRDefault="008B1339" w:rsidP="00407E3E">
      <w:pPr>
        <w:pStyle w:val="Teksttreci0"/>
        <w:numPr>
          <w:ilvl w:val="0"/>
          <w:numId w:val="43"/>
        </w:numPr>
        <w:tabs>
          <w:tab w:val="left" w:pos="736"/>
        </w:tabs>
        <w:ind w:left="425" w:hanging="425"/>
        <w:jc w:val="both"/>
      </w:pPr>
      <w:bookmarkStart w:id="17" w:name="bookmark38"/>
      <w:r>
        <w:t>W ofercie Wykonawca zobowiązany jest podać cenę za wykonanie całego przedmiotu zamówienia w złotych polskich (PLN), z dokładnością do 1 grosza, tj. do dwóch miejsc po przecinku.</w:t>
      </w:r>
    </w:p>
    <w:p w:rsidR="00BE175E" w:rsidRPr="00BE175E" w:rsidRDefault="00BE175E" w:rsidP="00407E3E">
      <w:pPr>
        <w:pStyle w:val="Akapitzlist"/>
        <w:numPr>
          <w:ilvl w:val="0"/>
          <w:numId w:val="43"/>
        </w:numPr>
        <w:tabs>
          <w:tab w:val="left" w:pos="993"/>
        </w:tabs>
        <w:ind w:left="425" w:hanging="425"/>
        <w:jc w:val="both"/>
        <w:rPr>
          <w:rFonts w:ascii="Times New Roman" w:hAnsi="Times New Roman" w:cs="Times New Roman"/>
        </w:rPr>
      </w:pPr>
      <w:r w:rsidRPr="00BE175E">
        <w:rPr>
          <w:rFonts w:ascii="Times New Roman" w:hAnsi="Times New Roman" w:cs="Times New Roman"/>
        </w:rPr>
        <w:t xml:space="preserve">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 </w:t>
      </w:r>
    </w:p>
    <w:p w:rsidR="008B1339" w:rsidRPr="00C821A4" w:rsidRDefault="008B1339" w:rsidP="00FC5E52">
      <w:pPr>
        <w:pStyle w:val="Akapitzlist"/>
        <w:numPr>
          <w:ilvl w:val="0"/>
          <w:numId w:val="43"/>
        </w:numPr>
        <w:tabs>
          <w:tab w:val="left" w:pos="993"/>
        </w:tabs>
        <w:ind w:left="426" w:hanging="426"/>
        <w:jc w:val="both"/>
        <w:rPr>
          <w:rFonts w:ascii="Times New Roman" w:hAnsi="Times New Roman" w:cs="Times New Roman"/>
        </w:rPr>
      </w:pPr>
      <w:r w:rsidRPr="00C821A4">
        <w:rPr>
          <w:rFonts w:ascii="Times New Roman" w:hAnsi="Times New Roman" w:cs="Times New Roman"/>
          <w:bCs/>
          <w:szCs w:val="22"/>
        </w:rPr>
        <w:t xml:space="preserve">Kosztorys ofertowy sporządzony metodą kalkulacji uproszczonej ma charakter wyłącznie pomocniczy. </w:t>
      </w:r>
      <w:r w:rsidRPr="00C821A4">
        <w:rPr>
          <w:rFonts w:ascii="Times New Roman" w:hAnsi="Times New Roman" w:cs="Times New Roman"/>
        </w:rPr>
        <w:t>Kosztorys ofertowy będzie wymagany od Wykonawcy, którego oferta zostanie uznana za najkorzystniejszą i zostanie przedłożony przez Wykonawcę najpóźniej w dniu zawarcia umowy.</w:t>
      </w:r>
    </w:p>
    <w:p w:rsidR="008B1339" w:rsidRDefault="008B1339" w:rsidP="00FC5E52">
      <w:pPr>
        <w:pStyle w:val="Teksttreci0"/>
        <w:numPr>
          <w:ilvl w:val="0"/>
          <w:numId w:val="43"/>
        </w:numPr>
        <w:tabs>
          <w:tab w:val="left" w:pos="426"/>
        </w:tabs>
        <w:ind w:left="426" w:hanging="426"/>
        <w:jc w:val="both"/>
      </w:pPr>
      <w:r>
        <w:t>Rozliczenia między Zamawiającym a Wykonawcą prowadzone będą w złotych polskich z dokładnością do dwóch miejsc po przecinku.</w:t>
      </w:r>
    </w:p>
    <w:p w:rsidR="008B1339" w:rsidRDefault="008B1339" w:rsidP="00FC5E52">
      <w:pPr>
        <w:pStyle w:val="Teksttreci0"/>
        <w:numPr>
          <w:ilvl w:val="0"/>
          <w:numId w:val="43"/>
        </w:numPr>
        <w:tabs>
          <w:tab w:val="left" w:pos="460"/>
        </w:tabs>
        <w:ind w:left="426" w:hanging="426"/>
        <w:jc w:val="both"/>
      </w:pPr>
      <w:r>
        <w:t>Wykonawca zobowiązany jest zastosować stawkę VAT zgodnie z obowiązującymi przepisami ustawy z 11 marca 2004 r. o podatku od towarów i usług.</w:t>
      </w:r>
    </w:p>
    <w:p w:rsidR="008B1339" w:rsidRDefault="008B1339" w:rsidP="00FC5E52">
      <w:pPr>
        <w:pStyle w:val="Teksttreci0"/>
        <w:numPr>
          <w:ilvl w:val="0"/>
          <w:numId w:val="43"/>
        </w:numPr>
        <w:tabs>
          <w:tab w:val="left" w:pos="851"/>
        </w:tabs>
        <w:ind w:left="426" w:hanging="426"/>
        <w:jc w:val="both"/>
      </w:pPr>
      <w:r>
        <w:t>Jeżeli złożona zostanie oferta, której wybór prowadziłby do powstania u Zamawiającego obowiązku podatkowego zgodnie z ustawą z 11 marca 2004 r. o podatku od towarów i usług, dla celów zastosowania kryterium ceny lub kosztu Zamawiający doliczy do przedstawionej w tej ofercie ceny kwotę podatku od towarów i usług, którą miałby obowiązek rozliczyć.</w:t>
      </w:r>
    </w:p>
    <w:p w:rsidR="008B1339" w:rsidRDefault="008B1339" w:rsidP="00FC5E52">
      <w:pPr>
        <w:pStyle w:val="Teksttreci0"/>
        <w:numPr>
          <w:ilvl w:val="0"/>
          <w:numId w:val="43"/>
        </w:numPr>
        <w:tabs>
          <w:tab w:val="left" w:pos="426"/>
        </w:tabs>
        <w:jc w:val="both"/>
      </w:pPr>
      <w:r>
        <w:t>Wykonawca składając ofertę zobowiązany jest:</w:t>
      </w:r>
    </w:p>
    <w:p w:rsidR="008B1339" w:rsidRDefault="008B1339" w:rsidP="00FC5E52">
      <w:pPr>
        <w:pStyle w:val="Teksttreci0"/>
        <w:numPr>
          <w:ilvl w:val="0"/>
          <w:numId w:val="16"/>
        </w:numPr>
        <w:tabs>
          <w:tab w:val="left" w:pos="851"/>
        </w:tabs>
        <w:ind w:left="851" w:hanging="425"/>
        <w:jc w:val="both"/>
      </w:pPr>
      <w:r>
        <w:t>poinformować Zamawiającego, że wybór jego oferty będzie prowadził do powstania u Zamawiającego obowiązku podatkowego;</w:t>
      </w:r>
    </w:p>
    <w:p w:rsidR="008B1339" w:rsidRDefault="008B1339" w:rsidP="00FC5E52">
      <w:pPr>
        <w:pStyle w:val="Teksttreci0"/>
        <w:numPr>
          <w:ilvl w:val="0"/>
          <w:numId w:val="16"/>
        </w:numPr>
        <w:tabs>
          <w:tab w:val="left" w:pos="1129"/>
        </w:tabs>
        <w:ind w:left="851" w:hanging="425"/>
        <w:jc w:val="both"/>
      </w:pPr>
      <w:r>
        <w:t>wskazać nazwę (rodzaj) towaru lub usługi, których dostawa lub świadczenie będą prowadziły do powstania obowiązku podatkowego;</w:t>
      </w:r>
    </w:p>
    <w:p w:rsidR="008B1339" w:rsidRDefault="008B1339" w:rsidP="00FC5E52">
      <w:pPr>
        <w:pStyle w:val="Teksttreci0"/>
        <w:numPr>
          <w:ilvl w:val="0"/>
          <w:numId w:val="16"/>
        </w:numPr>
        <w:tabs>
          <w:tab w:val="left" w:pos="426"/>
          <w:tab w:val="left" w:pos="1124"/>
        </w:tabs>
        <w:ind w:left="851" w:hanging="425"/>
        <w:jc w:val="both"/>
      </w:pPr>
      <w:r>
        <w:t>wskazać wartości towaru lub usługi objętego obowiązkiem podatkowym Zamawiającego, bez kwoty podatku;</w:t>
      </w:r>
    </w:p>
    <w:p w:rsidR="008B1339" w:rsidRDefault="008B1339" w:rsidP="00FC5E52">
      <w:pPr>
        <w:pStyle w:val="Teksttreci0"/>
        <w:numPr>
          <w:ilvl w:val="0"/>
          <w:numId w:val="16"/>
        </w:numPr>
        <w:tabs>
          <w:tab w:val="left" w:pos="1129"/>
        </w:tabs>
        <w:spacing w:after="200"/>
        <w:ind w:left="851" w:hanging="425"/>
        <w:jc w:val="both"/>
      </w:pPr>
      <w:r>
        <w:t>wskazać stawkę podatku od towarów i usług, która zgodnie z wiedzą Wykonawcy, będzie miała zastosowanie.</w:t>
      </w:r>
    </w:p>
    <w:p w:rsidR="008C2BA4" w:rsidRDefault="00CD7C3E" w:rsidP="008C2BA4">
      <w:pPr>
        <w:pStyle w:val="Nagwek10"/>
        <w:keepNext/>
        <w:keepLines/>
        <w:numPr>
          <w:ilvl w:val="0"/>
          <w:numId w:val="41"/>
        </w:numPr>
        <w:tabs>
          <w:tab w:val="left" w:pos="627"/>
        </w:tabs>
        <w:spacing w:after="120"/>
        <w:ind w:left="709" w:hanging="709"/>
        <w:jc w:val="both"/>
      </w:pPr>
      <w:r>
        <w:lastRenderedPageBreak/>
        <w:t xml:space="preserve"> </w:t>
      </w:r>
      <w:r w:rsidR="004F33D6">
        <w:t xml:space="preserve">OPIS KRYTERIÓW OCENY </w:t>
      </w:r>
      <w:r>
        <w:t xml:space="preserve">OFERT, WRAZ Z PODANIEM WAG TYCH </w:t>
      </w:r>
      <w:r w:rsidR="004F33D6">
        <w:t>KRYTERIÓW I SPOSOBU OCENY OFERT</w:t>
      </w:r>
      <w:bookmarkEnd w:id="17"/>
    </w:p>
    <w:p w:rsidR="008B1339" w:rsidRPr="002C585A" w:rsidRDefault="008B1339" w:rsidP="008C2BA4">
      <w:pPr>
        <w:pStyle w:val="Teksttreci0"/>
        <w:numPr>
          <w:ilvl w:val="0"/>
          <w:numId w:val="44"/>
        </w:numPr>
        <w:tabs>
          <w:tab w:val="left" w:pos="284"/>
        </w:tabs>
        <w:spacing w:after="120"/>
        <w:ind w:left="284" w:hanging="284"/>
        <w:jc w:val="both"/>
      </w:pPr>
      <w:r w:rsidRPr="002C585A">
        <w:t>Przy dokonywaniu wyboru najkorzystniejszej oferty Zamawiają</w:t>
      </w:r>
      <w:r>
        <w:t xml:space="preserve">cy stosować będzie niżej </w:t>
      </w:r>
      <w:r w:rsidRPr="002C585A">
        <w:t>podane kryteria:</w:t>
      </w:r>
    </w:p>
    <w:p w:rsidR="008B1339" w:rsidRPr="002C585A" w:rsidRDefault="008B1339" w:rsidP="00D87C87">
      <w:pPr>
        <w:tabs>
          <w:tab w:val="left" w:pos="2552"/>
          <w:tab w:val="center" w:pos="4536"/>
          <w:tab w:val="right" w:pos="9072"/>
        </w:tabs>
        <w:jc w:val="both"/>
        <w:rPr>
          <w:rFonts w:ascii="Times New Roman" w:hAnsi="Times New Roman" w:cs="Times New Roman"/>
          <w:b/>
        </w:rPr>
      </w:pPr>
      <w:r>
        <w:rPr>
          <w:rFonts w:ascii="Times New Roman" w:hAnsi="Times New Roman" w:cs="Times New Roman"/>
          <w:b/>
        </w:rPr>
        <w:tab/>
      </w:r>
      <w:r w:rsidR="00D87C87">
        <w:rPr>
          <w:rFonts w:ascii="Times New Roman" w:hAnsi="Times New Roman" w:cs="Times New Roman"/>
          <w:b/>
        </w:rPr>
        <w:t xml:space="preserve"> </w:t>
      </w:r>
      <w:r w:rsidRPr="002C585A">
        <w:rPr>
          <w:rFonts w:ascii="Times New Roman" w:hAnsi="Times New Roman" w:cs="Times New Roman"/>
          <w:b/>
        </w:rPr>
        <w:t xml:space="preserve">1) Cena (C)        </w:t>
      </w:r>
      <w:r w:rsidR="00D87C87">
        <w:rPr>
          <w:rFonts w:ascii="Times New Roman" w:hAnsi="Times New Roman" w:cs="Times New Roman"/>
          <w:b/>
        </w:rPr>
        <w:tab/>
        <w:t xml:space="preserve">            </w:t>
      </w:r>
      <w:r w:rsidRPr="002C585A">
        <w:rPr>
          <w:rFonts w:ascii="Times New Roman" w:hAnsi="Times New Roman" w:cs="Times New Roman"/>
          <w:b/>
        </w:rPr>
        <w:t xml:space="preserve">  – waga  60 %</w:t>
      </w:r>
    </w:p>
    <w:p w:rsidR="008B1339" w:rsidRPr="002C585A" w:rsidRDefault="008B1339" w:rsidP="008B1339">
      <w:pPr>
        <w:tabs>
          <w:tab w:val="center" w:pos="4536"/>
          <w:tab w:val="right" w:pos="9072"/>
        </w:tabs>
        <w:jc w:val="both"/>
        <w:rPr>
          <w:rFonts w:ascii="Times New Roman" w:hAnsi="Times New Roman" w:cs="Times New Roman"/>
        </w:rPr>
      </w:pPr>
      <w:r>
        <w:rPr>
          <w:rFonts w:ascii="Times New Roman" w:hAnsi="Times New Roman" w:cs="Times New Roman"/>
          <w:b/>
        </w:rPr>
        <w:tab/>
      </w:r>
      <w:r w:rsidRPr="002C585A">
        <w:rPr>
          <w:rFonts w:ascii="Times New Roman" w:hAnsi="Times New Roman" w:cs="Times New Roman"/>
          <w:b/>
        </w:rPr>
        <w:t>2) Okres gwarancji (G)  – waga  40 %</w:t>
      </w:r>
    </w:p>
    <w:p w:rsidR="00024825" w:rsidRPr="00024825" w:rsidRDefault="00024825" w:rsidP="00024825">
      <w:pPr>
        <w:widowControl/>
        <w:autoSpaceDE w:val="0"/>
        <w:autoSpaceDN w:val="0"/>
        <w:adjustRightInd w:val="0"/>
        <w:rPr>
          <w:rFonts w:ascii="Calibri" w:hAnsi="Calibri" w:cs="Calibri"/>
          <w:lang w:bidi="ar-SA"/>
        </w:rPr>
      </w:pPr>
    </w:p>
    <w:p w:rsidR="00024825" w:rsidRPr="00024825" w:rsidRDefault="00024825" w:rsidP="00024825">
      <w:pPr>
        <w:widowControl/>
        <w:autoSpaceDE w:val="0"/>
        <w:autoSpaceDN w:val="0"/>
        <w:adjustRightInd w:val="0"/>
        <w:rPr>
          <w:rFonts w:ascii="Times New Roman" w:hAnsi="Times New Roman" w:cs="Times New Roman"/>
          <w:lang w:bidi="ar-SA"/>
        </w:rPr>
      </w:pPr>
      <w:r w:rsidRPr="00024825">
        <w:rPr>
          <w:rFonts w:ascii="Times New Roman" w:hAnsi="Times New Roman" w:cs="Times New Roman"/>
          <w:lang w:bidi="ar-SA"/>
        </w:rPr>
        <w:t xml:space="preserve">2. Sposób oceny ofert: </w:t>
      </w:r>
    </w:p>
    <w:p w:rsidR="00024825" w:rsidRPr="00024825" w:rsidRDefault="00024825" w:rsidP="00024825">
      <w:pPr>
        <w:widowControl/>
        <w:autoSpaceDE w:val="0"/>
        <w:autoSpaceDN w:val="0"/>
        <w:adjustRightInd w:val="0"/>
        <w:ind w:left="284"/>
        <w:jc w:val="both"/>
        <w:rPr>
          <w:rFonts w:ascii="Times New Roman" w:hAnsi="Times New Roman" w:cs="Times New Roman"/>
          <w:lang w:bidi="ar-SA"/>
        </w:rPr>
      </w:pPr>
      <w:r w:rsidRPr="00024825">
        <w:rPr>
          <w:rFonts w:ascii="Times New Roman" w:hAnsi="Times New Roman" w:cs="Times New Roman"/>
          <w:lang w:bidi="ar-SA"/>
        </w:rPr>
        <w:t xml:space="preserve">Zamawiający dokona oceny ofert na podstawie wyniku osiągniętej liczby punktów przyznanych przez komisję przetargową w oparciu o następujące kryteria i ustaloną punktację do 100 (100 % = 100 pkt). </w:t>
      </w:r>
    </w:p>
    <w:p w:rsidR="008B1339" w:rsidRDefault="00024825" w:rsidP="00024825">
      <w:pPr>
        <w:tabs>
          <w:tab w:val="center" w:pos="4536"/>
          <w:tab w:val="right" w:pos="9072"/>
        </w:tabs>
        <w:ind w:left="284"/>
        <w:jc w:val="both"/>
        <w:rPr>
          <w:rFonts w:ascii="Times New Roman" w:hAnsi="Times New Roman" w:cs="Times New Roman"/>
          <w:lang w:bidi="ar-SA"/>
        </w:rPr>
      </w:pPr>
      <w:r w:rsidRPr="00024825">
        <w:rPr>
          <w:rFonts w:ascii="Times New Roman" w:hAnsi="Times New Roman" w:cs="Times New Roman"/>
          <w:lang w:bidi="ar-SA"/>
        </w:rPr>
        <w:t>Punkty za poszczególne kryteria zostaną zsumowane i będą stanowić końcową ocenę oferty. Maksymalnie wykonawca może zdobyć 100 pkt. Realizacja zamówienia zostanie powierzona wykonawcy, który uzyskał najwyższą liczbę punktów.</w:t>
      </w:r>
    </w:p>
    <w:p w:rsidR="00024825" w:rsidRDefault="00024825" w:rsidP="00024825">
      <w:pPr>
        <w:pStyle w:val="Akapitzlist"/>
        <w:tabs>
          <w:tab w:val="center" w:pos="284"/>
          <w:tab w:val="right" w:pos="9072"/>
        </w:tabs>
        <w:ind w:left="284"/>
        <w:jc w:val="both"/>
        <w:rPr>
          <w:rFonts w:ascii="Times New Roman" w:hAnsi="Times New Roman" w:cs="Times New Roman"/>
        </w:rPr>
      </w:pPr>
    </w:p>
    <w:p w:rsidR="00024825" w:rsidRPr="00024825" w:rsidRDefault="00024825" w:rsidP="00024825">
      <w:pPr>
        <w:tabs>
          <w:tab w:val="center" w:pos="4536"/>
          <w:tab w:val="right" w:pos="9072"/>
        </w:tabs>
        <w:ind w:left="284"/>
        <w:rPr>
          <w:rFonts w:ascii="Times New Roman" w:hAnsi="Times New Roman" w:cs="Times New Roman"/>
        </w:rPr>
      </w:pPr>
      <w:r w:rsidRPr="00024825">
        <w:rPr>
          <w:rFonts w:ascii="Times New Roman" w:hAnsi="Times New Roman" w:cs="Times New Roman"/>
        </w:rPr>
        <w:t xml:space="preserve">Ocena ofert zostanie dokonana przy zastosowaniu wzoru: </w:t>
      </w:r>
    </w:p>
    <w:p w:rsidR="00024825" w:rsidRPr="00024825" w:rsidRDefault="00024825" w:rsidP="00024825">
      <w:pPr>
        <w:tabs>
          <w:tab w:val="center" w:pos="4536"/>
          <w:tab w:val="right" w:pos="9072"/>
        </w:tabs>
        <w:ind w:left="284"/>
        <w:rPr>
          <w:rFonts w:ascii="Times New Roman" w:hAnsi="Times New Roman" w:cs="Times New Roman"/>
        </w:rPr>
      </w:pPr>
      <w:r w:rsidRPr="00024825">
        <w:rPr>
          <w:rFonts w:ascii="Times New Roman" w:hAnsi="Times New Roman" w:cs="Times New Roman"/>
        </w:rPr>
        <w:t>Ł = C + G</w:t>
      </w:r>
    </w:p>
    <w:p w:rsidR="00024825" w:rsidRPr="00024825" w:rsidRDefault="00024825" w:rsidP="00024825">
      <w:pPr>
        <w:tabs>
          <w:tab w:val="left" w:pos="142"/>
          <w:tab w:val="left" w:pos="426"/>
          <w:tab w:val="center" w:pos="4536"/>
          <w:tab w:val="right" w:pos="9072"/>
        </w:tabs>
        <w:ind w:left="426" w:hanging="142"/>
        <w:jc w:val="both"/>
        <w:rPr>
          <w:rFonts w:ascii="Times New Roman" w:hAnsi="Times New Roman" w:cs="Times New Roman"/>
        </w:rPr>
      </w:pPr>
      <w:r w:rsidRPr="00024825">
        <w:rPr>
          <w:rFonts w:ascii="Times New Roman" w:hAnsi="Times New Roman" w:cs="Times New Roman"/>
        </w:rPr>
        <w:t>gdzie:</w:t>
      </w:r>
    </w:p>
    <w:p w:rsidR="00024825" w:rsidRPr="002C585A" w:rsidRDefault="00024825" w:rsidP="00024825">
      <w:pPr>
        <w:tabs>
          <w:tab w:val="left" w:pos="284"/>
          <w:tab w:val="left" w:pos="426"/>
          <w:tab w:val="center" w:pos="4536"/>
          <w:tab w:val="right" w:pos="9072"/>
        </w:tabs>
        <w:ind w:left="426" w:hanging="142"/>
        <w:jc w:val="both"/>
        <w:rPr>
          <w:rFonts w:ascii="Times New Roman" w:hAnsi="Times New Roman" w:cs="Times New Roman"/>
        </w:rPr>
      </w:pPr>
      <w:r w:rsidRPr="002C585A">
        <w:rPr>
          <w:rFonts w:ascii="Times New Roman" w:hAnsi="Times New Roman" w:cs="Times New Roman"/>
        </w:rPr>
        <w:t xml:space="preserve">Ł  – łączna ilość punktów za wszystkie kryteria </w:t>
      </w:r>
    </w:p>
    <w:p w:rsidR="00024825" w:rsidRPr="002C585A" w:rsidRDefault="00024825" w:rsidP="00024825">
      <w:pPr>
        <w:tabs>
          <w:tab w:val="left" w:pos="142"/>
          <w:tab w:val="left" w:pos="426"/>
          <w:tab w:val="center" w:pos="4536"/>
          <w:tab w:val="right" w:pos="9072"/>
        </w:tabs>
        <w:ind w:left="426" w:hanging="142"/>
        <w:jc w:val="both"/>
        <w:rPr>
          <w:rFonts w:ascii="Times New Roman" w:hAnsi="Times New Roman" w:cs="Times New Roman"/>
        </w:rPr>
      </w:pPr>
      <w:r w:rsidRPr="002C585A">
        <w:rPr>
          <w:rFonts w:ascii="Times New Roman" w:hAnsi="Times New Roman" w:cs="Times New Roman"/>
        </w:rPr>
        <w:t xml:space="preserve">C  – punkty przyznane w kryterium „Cena” </w:t>
      </w:r>
    </w:p>
    <w:p w:rsidR="00024825" w:rsidRDefault="00024825" w:rsidP="00024825">
      <w:pPr>
        <w:tabs>
          <w:tab w:val="left" w:pos="142"/>
          <w:tab w:val="left" w:pos="426"/>
          <w:tab w:val="center" w:pos="4536"/>
          <w:tab w:val="right" w:pos="9072"/>
        </w:tabs>
        <w:ind w:left="426" w:hanging="142"/>
        <w:jc w:val="both"/>
        <w:rPr>
          <w:rFonts w:ascii="Times New Roman" w:hAnsi="Times New Roman" w:cs="Times New Roman"/>
        </w:rPr>
      </w:pPr>
      <w:r w:rsidRPr="002C585A">
        <w:rPr>
          <w:rFonts w:ascii="Times New Roman" w:hAnsi="Times New Roman" w:cs="Times New Roman"/>
        </w:rPr>
        <w:t>G  – punkty przyznane w kryterium „Okres gwarancji”</w:t>
      </w:r>
    </w:p>
    <w:p w:rsidR="00024825" w:rsidRPr="00024825" w:rsidRDefault="00024825" w:rsidP="00024825">
      <w:pPr>
        <w:tabs>
          <w:tab w:val="center" w:pos="4536"/>
          <w:tab w:val="right" w:pos="9072"/>
        </w:tabs>
        <w:jc w:val="both"/>
        <w:rPr>
          <w:rFonts w:ascii="Times New Roman" w:hAnsi="Times New Roman" w:cs="Times New Roman"/>
        </w:rPr>
      </w:pPr>
    </w:p>
    <w:p w:rsidR="008B1339" w:rsidRPr="002C585A" w:rsidRDefault="008B1339" w:rsidP="008B1339">
      <w:pPr>
        <w:tabs>
          <w:tab w:val="left" w:pos="142"/>
          <w:tab w:val="center" w:pos="4536"/>
          <w:tab w:val="right" w:pos="9072"/>
        </w:tabs>
        <w:jc w:val="both"/>
        <w:rPr>
          <w:rFonts w:ascii="Times New Roman" w:hAnsi="Times New Roman" w:cs="Times New Roman"/>
        </w:rPr>
      </w:pPr>
      <w:r w:rsidRPr="002C585A">
        <w:rPr>
          <w:rFonts w:ascii="Times New Roman" w:hAnsi="Times New Roman" w:cs="Times New Roman"/>
        </w:rPr>
        <w:t>2.</w:t>
      </w:r>
      <w:r w:rsidR="00024825">
        <w:rPr>
          <w:rFonts w:ascii="Times New Roman" w:hAnsi="Times New Roman" w:cs="Times New Roman"/>
        </w:rPr>
        <w:t>1.</w:t>
      </w:r>
      <w:r w:rsidRPr="002C585A">
        <w:rPr>
          <w:rFonts w:ascii="Times New Roman" w:hAnsi="Times New Roman" w:cs="Times New Roman"/>
        </w:rPr>
        <w:t xml:space="preserve"> </w:t>
      </w:r>
      <w:r w:rsidR="00D87C87">
        <w:rPr>
          <w:rFonts w:ascii="Times New Roman" w:hAnsi="Times New Roman" w:cs="Times New Roman"/>
        </w:rPr>
        <w:t>Punkty za kryterium „cena</w:t>
      </w:r>
      <w:r w:rsidRPr="002C585A">
        <w:rPr>
          <w:rFonts w:ascii="Times New Roman" w:hAnsi="Times New Roman" w:cs="Times New Roman"/>
        </w:rPr>
        <w:t>” zostan</w:t>
      </w:r>
      <w:r w:rsidRPr="002C585A">
        <w:rPr>
          <w:rFonts w:ascii="Times New Roman" w:eastAsia="TimesNewRoman" w:hAnsi="Times New Roman" w:cs="Times New Roman"/>
        </w:rPr>
        <w:t xml:space="preserve">ą </w:t>
      </w:r>
      <w:r w:rsidRPr="002C585A">
        <w:rPr>
          <w:rFonts w:ascii="Times New Roman" w:hAnsi="Times New Roman" w:cs="Times New Roman"/>
        </w:rPr>
        <w:t>obliczone wg nast</w:t>
      </w:r>
      <w:r w:rsidRPr="002C585A">
        <w:rPr>
          <w:rFonts w:ascii="Times New Roman" w:eastAsia="TimesNewRoman" w:hAnsi="Times New Roman" w:cs="Times New Roman"/>
        </w:rPr>
        <w:t>ę</w:t>
      </w:r>
      <w:r w:rsidRPr="002C585A">
        <w:rPr>
          <w:rFonts w:ascii="Times New Roman" w:hAnsi="Times New Roman" w:cs="Times New Roman"/>
        </w:rPr>
        <w:t>puj</w:t>
      </w:r>
      <w:r w:rsidRPr="002C585A">
        <w:rPr>
          <w:rFonts w:ascii="Times New Roman" w:eastAsia="TimesNewRoman" w:hAnsi="Times New Roman" w:cs="Times New Roman"/>
        </w:rPr>
        <w:t>ą</w:t>
      </w:r>
      <w:r w:rsidRPr="002C585A">
        <w:rPr>
          <w:rFonts w:ascii="Times New Roman" w:hAnsi="Times New Roman" w:cs="Times New Roman"/>
        </w:rPr>
        <w:t>cego wzoru:</w:t>
      </w:r>
    </w:p>
    <w:p w:rsidR="008B1339" w:rsidRPr="002C585A" w:rsidRDefault="008B1339" w:rsidP="008B1339">
      <w:pPr>
        <w:autoSpaceDE w:val="0"/>
        <w:autoSpaceDN w:val="0"/>
        <w:adjustRightInd w:val="0"/>
        <w:ind w:left="284"/>
        <w:rPr>
          <w:rFonts w:ascii="Times New Roman" w:hAnsi="Times New Roman" w:cs="Times New Roman"/>
        </w:rPr>
      </w:pPr>
      <w:r w:rsidRPr="002C585A">
        <w:rPr>
          <w:rFonts w:ascii="Times New Roman" w:hAnsi="Times New Roman" w:cs="Times New Roman"/>
        </w:rPr>
        <w:t xml:space="preserve">C = </w:t>
      </w:r>
      <w:proofErr w:type="spellStart"/>
      <w:r w:rsidRPr="002C585A">
        <w:rPr>
          <w:rFonts w:ascii="Times New Roman" w:hAnsi="Times New Roman" w:cs="Times New Roman"/>
        </w:rPr>
        <w:t>Cn</w:t>
      </w:r>
      <w:proofErr w:type="spellEnd"/>
      <w:r w:rsidRPr="002C585A">
        <w:rPr>
          <w:rFonts w:ascii="Times New Roman" w:hAnsi="Times New Roman" w:cs="Times New Roman"/>
        </w:rPr>
        <w:t xml:space="preserve"> : </w:t>
      </w:r>
      <w:proofErr w:type="spellStart"/>
      <w:r w:rsidRPr="002C585A">
        <w:rPr>
          <w:rFonts w:ascii="Times New Roman" w:hAnsi="Times New Roman" w:cs="Times New Roman"/>
        </w:rPr>
        <w:t>Cb</w:t>
      </w:r>
      <w:proofErr w:type="spellEnd"/>
      <w:r w:rsidRPr="002C585A">
        <w:rPr>
          <w:rFonts w:ascii="Times New Roman" w:hAnsi="Times New Roman" w:cs="Times New Roman"/>
        </w:rPr>
        <w:t xml:space="preserve"> x 60 % (waga kryterium) x 100</w:t>
      </w:r>
    </w:p>
    <w:p w:rsidR="008B1339" w:rsidRPr="002C585A" w:rsidRDefault="008B1339" w:rsidP="008B1339">
      <w:pPr>
        <w:autoSpaceDE w:val="0"/>
        <w:autoSpaceDN w:val="0"/>
        <w:adjustRightInd w:val="0"/>
        <w:ind w:left="284"/>
        <w:rPr>
          <w:rFonts w:ascii="Times New Roman" w:hAnsi="Times New Roman" w:cs="Times New Roman"/>
        </w:rPr>
      </w:pPr>
      <w:r w:rsidRPr="002C585A">
        <w:rPr>
          <w:rFonts w:ascii="Times New Roman" w:hAnsi="Times New Roman" w:cs="Times New Roman"/>
        </w:rPr>
        <w:t>gdzie:</w:t>
      </w:r>
    </w:p>
    <w:p w:rsidR="008B1339" w:rsidRPr="002C585A" w:rsidRDefault="008B1339" w:rsidP="008B1339">
      <w:pPr>
        <w:autoSpaceDE w:val="0"/>
        <w:autoSpaceDN w:val="0"/>
        <w:adjustRightInd w:val="0"/>
        <w:ind w:left="284"/>
        <w:rPr>
          <w:rFonts w:ascii="Times New Roman" w:hAnsi="Times New Roman" w:cs="Times New Roman"/>
        </w:rPr>
      </w:pPr>
      <w:proofErr w:type="spellStart"/>
      <w:r w:rsidRPr="002C585A">
        <w:rPr>
          <w:rFonts w:ascii="Times New Roman" w:hAnsi="Times New Roman" w:cs="Times New Roman"/>
        </w:rPr>
        <w:t>Cn</w:t>
      </w:r>
      <w:proofErr w:type="spellEnd"/>
      <w:r w:rsidRPr="002C585A">
        <w:rPr>
          <w:rFonts w:ascii="Times New Roman" w:hAnsi="Times New Roman" w:cs="Times New Roman"/>
        </w:rPr>
        <w:t xml:space="preserve"> –</w:t>
      </w:r>
      <w:r w:rsidR="005C34D5">
        <w:rPr>
          <w:rFonts w:ascii="Times New Roman" w:hAnsi="Times New Roman" w:cs="Times New Roman"/>
        </w:rPr>
        <w:t xml:space="preserve"> </w:t>
      </w:r>
      <w:r w:rsidRPr="002C585A">
        <w:rPr>
          <w:rFonts w:ascii="Times New Roman" w:hAnsi="Times New Roman" w:cs="Times New Roman"/>
        </w:rPr>
        <w:t>najni</w:t>
      </w:r>
      <w:r w:rsidRPr="002C585A">
        <w:rPr>
          <w:rFonts w:ascii="Times New Roman" w:eastAsia="TimesNewRoman" w:hAnsi="Times New Roman" w:cs="Times New Roman"/>
        </w:rPr>
        <w:t>ż</w:t>
      </w:r>
      <w:r w:rsidRPr="002C585A">
        <w:rPr>
          <w:rFonts w:ascii="Times New Roman" w:hAnsi="Times New Roman" w:cs="Times New Roman"/>
        </w:rPr>
        <w:t>sza cena oferty brutto</w:t>
      </w:r>
    </w:p>
    <w:p w:rsidR="008B1339" w:rsidRPr="002C585A" w:rsidRDefault="008B1339" w:rsidP="008B1339">
      <w:pPr>
        <w:autoSpaceDE w:val="0"/>
        <w:autoSpaceDN w:val="0"/>
        <w:adjustRightInd w:val="0"/>
        <w:ind w:left="284"/>
        <w:rPr>
          <w:rFonts w:ascii="Times New Roman" w:hAnsi="Times New Roman" w:cs="Times New Roman"/>
        </w:rPr>
      </w:pPr>
      <w:proofErr w:type="spellStart"/>
      <w:r w:rsidRPr="002C585A">
        <w:rPr>
          <w:rFonts w:ascii="Times New Roman" w:hAnsi="Times New Roman" w:cs="Times New Roman"/>
        </w:rPr>
        <w:t>Cb</w:t>
      </w:r>
      <w:proofErr w:type="spellEnd"/>
      <w:r w:rsidRPr="002C585A">
        <w:rPr>
          <w:rFonts w:ascii="Times New Roman" w:hAnsi="Times New Roman" w:cs="Times New Roman"/>
        </w:rPr>
        <w:t xml:space="preserve"> – cena brutto oferty badanej</w:t>
      </w:r>
    </w:p>
    <w:p w:rsidR="008B1339" w:rsidRPr="002C585A" w:rsidRDefault="008B1339" w:rsidP="008B1339">
      <w:pPr>
        <w:tabs>
          <w:tab w:val="center" w:pos="4536"/>
          <w:tab w:val="right" w:pos="9072"/>
        </w:tabs>
        <w:ind w:left="284"/>
        <w:jc w:val="both"/>
        <w:rPr>
          <w:rFonts w:ascii="Times New Roman" w:hAnsi="Times New Roman" w:cs="Times New Roman"/>
        </w:rPr>
      </w:pPr>
      <w:r w:rsidRPr="002C585A">
        <w:rPr>
          <w:rFonts w:ascii="Times New Roman" w:hAnsi="Times New Roman" w:cs="Times New Roman"/>
        </w:rPr>
        <w:t>Ko</w:t>
      </w:r>
      <w:r w:rsidRPr="002C585A">
        <w:rPr>
          <w:rFonts w:ascii="Times New Roman" w:eastAsia="TimesNewRoman" w:hAnsi="Times New Roman" w:cs="Times New Roman"/>
        </w:rPr>
        <w:t>ń</w:t>
      </w:r>
      <w:r w:rsidRPr="002C585A">
        <w:rPr>
          <w:rFonts w:ascii="Times New Roman" w:hAnsi="Times New Roman" w:cs="Times New Roman"/>
        </w:rPr>
        <w:t>cowy wynik powy</w:t>
      </w:r>
      <w:r w:rsidRPr="002C585A">
        <w:rPr>
          <w:rFonts w:ascii="Times New Roman" w:eastAsia="TimesNewRoman" w:hAnsi="Times New Roman" w:cs="Times New Roman"/>
        </w:rPr>
        <w:t>ż</w:t>
      </w:r>
      <w:r w:rsidRPr="002C585A">
        <w:rPr>
          <w:rFonts w:ascii="Times New Roman" w:hAnsi="Times New Roman" w:cs="Times New Roman"/>
        </w:rPr>
        <w:t>szego działania zostanie zaokr</w:t>
      </w:r>
      <w:r w:rsidRPr="002C585A">
        <w:rPr>
          <w:rFonts w:ascii="Times New Roman" w:eastAsia="TimesNewRoman" w:hAnsi="Times New Roman" w:cs="Times New Roman"/>
        </w:rPr>
        <w:t>ą</w:t>
      </w:r>
      <w:r w:rsidRPr="002C585A">
        <w:rPr>
          <w:rFonts w:ascii="Times New Roman" w:hAnsi="Times New Roman" w:cs="Times New Roman"/>
        </w:rPr>
        <w:t>glony do 2 miejsc po przecinku.</w:t>
      </w:r>
    </w:p>
    <w:p w:rsidR="008B1339" w:rsidRPr="002C585A" w:rsidRDefault="008B1339" w:rsidP="008B1339">
      <w:pPr>
        <w:tabs>
          <w:tab w:val="center" w:pos="4536"/>
          <w:tab w:val="right" w:pos="9072"/>
        </w:tabs>
        <w:jc w:val="both"/>
        <w:rPr>
          <w:rFonts w:ascii="Times New Roman" w:hAnsi="Times New Roman" w:cs="Times New Roman"/>
        </w:rPr>
      </w:pPr>
    </w:p>
    <w:p w:rsidR="008B1339" w:rsidRPr="002C585A" w:rsidRDefault="00024825" w:rsidP="002E69AC">
      <w:pPr>
        <w:autoSpaceDE w:val="0"/>
        <w:autoSpaceDN w:val="0"/>
        <w:adjustRightInd w:val="0"/>
        <w:ind w:left="284" w:hanging="284"/>
        <w:jc w:val="both"/>
        <w:rPr>
          <w:rFonts w:ascii="Times New Roman" w:hAnsi="Times New Roman" w:cs="Times New Roman"/>
        </w:rPr>
      </w:pPr>
      <w:r>
        <w:rPr>
          <w:rFonts w:ascii="Times New Roman" w:hAnsi="Times New Roman" w:cs="Times New Roman"/>
        </w:rPr>
        <w:t>2.2.</w:t>
      </w:r>
      <w:r w:rsidR="008B1339" w:rsidRPr="002C585A">
        <w:rPr>
          <w:rFonts w:ascii="Times New Roman" w:hAnsi="Times New Roman" w:cs="Times New Roman"/>
        </w:rPr>
        <w:t xml:space="preserve"> Punkty za kryterium „okres gwarancji”, zostan</w:t>
      </w:r>
      <w:r w:rsidR="008B1339" w:rsidRPr="002C585A">
        <w:rPr>
          <w:rFonts w:ascii="Times New Roman" w:eastAsia="TimesNewRoman" w:hAnsi="Times New Roman" w:cs="Times New Roman"/>
        </w:rPr>
        <w:t xml:space="preserve">ą </w:t>
      </w:r>
      <w:r w:rsidR="008B1339" w:rsidRPr="002C585A">
        <w:rPr>
          <w:rFonts w:ascii="Times New Roman" w:hAnsi="Times New Roman" w:cs="Times New Roman"/>
        </w:rPr>
        <w:t>przyznane w skali punktowej od 0 do 40 punktów. Ocenie podlega wskazanie okresu gwarancji powy</w:t>
      </w:r>
      <w:r w:rsidR="008B1339" w:rsidRPr="002C585A">
        <w:rPr>
          <w:rFonts w:ascii="Times New Roman" w:eastAsia="TimesNewRoman" w:hAnsi="Times New Roman" w:cs="Times New Roman"/>
        </w:rPr>
        <w:t>ż</w:t>
      </w:r>
      <w:r w:rsidR="008B1339" w:rsidRPr="002C585A">
        <w:rPr>
          <w:rFonts w:ascii="Times New Roman" w:hAnsi="Times New Roman" w:cs="Times New Roman"/>
        </w:rPr>
        <w:t>ej minimalnego okresu wymaganego w post</w:t>
      </w:r>
      <w:r w:rsidR="008B1339" w:rsidRPr="002C585A">
        <w:rPr>
          <w:rFonts w:ascii="Times New Roman" w:eastAsia="TimesNewRoman" w:hAnsi="Times New Roman" w:cs="Times New Roman"/>
        </w:rPr>
        <w:t>ę</w:t>
      </w:r>
      <w:r w:rsidR="008B1339" w:rsidRPr="002C585A">
        <w:rPr>
          <w:rFonts w:ascii="Times New Roman" w:hAnsi="Times New Roman" w:cs="Times New Roman"/>
        </w:rPr>
        <w:t>powaniu, tj.:</w:t>
      </w:r>
    </w:p>
    <w:p w:rsidR="008B1339" w:rsidRPr="002C585A" w:rsidRDefault="008B1339" w:rsidP="008C2BA4">
      <w:pPr>
        <w:autoSpaceDE w:val="0"/>
        <w:autoSpaceDN w:val="0"/>
        <w:adjustRightInd w:val="0"/>
        <w:ind w:left="426" w:hanging="142"/>
        <w:jc w:val="both"/>
        <w:rPr>
          <w:rFonts w:ascii="Times New Roman" w:hAnsi="Times New Roman" w:cs="Times New Roman"/>
        </w:rPr>
      </w:pPr>
      <w:r w:rsidRPr="002C585A">
        <w:rPr>
          <w:rFonts w:ascii="Times New Roman" w:hAnsi="Times New Roman" w:cs="Times New Roman"/>
        </w:rPr>
        <w:t>- udzielenie gwarancji na okres 36 miesi</w:t>
      </w:r>
      <w:r w:rsidRPr="002C585A">
        <w:rPr>
          <w:rFonts w:ascii="Times New Roman" w:eastAsia="TimesNewRoman" w:hAnsi="Times New Roman" w:cs="Times New Roman"/>
        </w:rPr>
        <w:t>ę</w:t>
      </w:r>
      <w:r w:rsidRPr="002C585A">
        <w:rPr>
          <w:rFonts w:ascii="Times New Roman" w:hAnsi="Times New Roman" w:cs="Times New Roman"/>
        </w:rPr>
        <w:t>cy – 0 punktów,</w:t>
      </w:r>
    </w:p>
    <w:p w:rsidR="008B1339" w:rsidRPr="002C585A" w:rsidRDefault="008B1339" w:rsidP="008C2BA4">
      <w:pPr>
        <w:autoSpaceDE w:val="0"/>
        <w:autoSpaceDN w:val="0"/>
        <w:adjustRightInd w:val="0"/>
        <w:ind w:left="426" w:hanging="142"/>
        <w:jc w:val="both"/>
        <w:rPr>
          <w:rFonts w:ascii="Times New Roman" w:hAnsi="Times New Roman" w:cs="Times New Roman"/>
        </w:rPr>
      </w:pPr>
      <w:r w:rsidRPr="002C585A">
        <w:rPr>
          <w:rFonts w:ascii="Times New Roman" w:hAnsi="Times New Roman" w:cs="Times New Roman"/>
        </w:rPr>
        <w:t>- udzielenie gwarancji na okres 48 miesi</w:t>
      </w:r>
      <w:r w:rsidRPr="002C585A">
        <w:rPr>
          <w:rFonts w:ascii="Times New Roman" w:eastAsia="TimesNewRoman" w:hAnsi="Times New Roman" w:cs="Times New Roman"/>
        </w:rPr>
        <w:t>ę</w:t>
      </w:r>
      <w:r w:rsidRPr="002C585A">
        <w:rPr>
          <w:rFonts w:ascii="Times New Roman" w:hAnsi="Times New Roman" w:cs="Times New Roman"/>
        </w:rPr>
        <w:t>cy – 25 punktów,</w:t>
      </w:r>
    </w:p>
    <w:p w:rsidR="008B1339" w:rsidRPr="002C585A" w:rsidRDefault="008B1339" w:rsidP="008C2BA4">
      <w:pPr>
        <w:autoSpaceDE w:val="0"/>
        <w:autoSpaceDN w:val="0"/>
        <w:adjustRightInd w:val="0"/>
        <w:ind w:left="426" w:hanging="142"/>
        <w:jc w:val="both"/>
        <w:rPr>
          <w:rFonts w:ascii="Times New Roman" w:hAnsi="Times New Roman" w:cs="Times New Roman"/>
        </w:rPr>
      </w:pPr>
      <w:r w:rsidRPr="002C585A">
        <w:rPr>
          <w:rFonts w:ascii="Times New Roman" w:hAnsi="Times New Roman" w:cs="Times New Roman"/>
        </w:rPr>
        <w:t>- udzielenie gwarancji na okres 60 miesi</w:t>
      </w:r>
      <w:r w:rsidRPr="002C585A">
        <w:rPr>
          <w:rFonts w:ascii="Times New Roman" w:eastAsia="TimesNewRoman" w:hAnsi="Times New Roman" w:cs="Times New Roman"/>
        </w:rPr>
        <w:t>ę</w:t>
      </w:r>
      <w:r w:rsidRPr="002C585A">
        <w:rPr>
          <w:rFonts w:ascii="Times New Roman" w:hAnsi="Times New Roman" w:cs="Times New Roman"/>
        </w:rPr>
        <w:t>cy – 40 punktów.</w:t>
      </w:r>
    </w:p>
    <w:p w:rsidR="008B1339" w:rsidRPr="00252662" w:rsidRDefault="00252662" w:rsidP="00252662">
      <w:pPr>
        <w:tabs>
          <w:tab w:val="center" w:pos="4536"/>
          <w:tab w:val="right" w:pos="9072"/>
        </w:tabs>
        <w:ind w:left="284"/>
        <w:jc w:val="both"/>
        <w:rPr>
          <w:rFonts w:ascii="Times New Roman" w:hAnsi="Times New Roman" w:cs="Times New Roman"/>
        </w:rPr>
      </w:pPr>
      <w:r w:rsidRPr="00252662">
        <w:rPr>
          <w:rFonts w:ascii="Times New Roman" w:hAnsi="Times New Roman" w:cs="Times New Roman"/>
        </w:rPr>
        <w:t>W przypadku, gdy Wykonawca nie wpisze w formularzu ofertowym oferowanego okresu gwarancji, Zamawiający przyjmie okres minimalny, tj. 36 miesięcy.</w:t>
      </w:r>
    </w:p>
    <w:p w:rsidR="00252662" w:rsidRPr="002C585A" w:rsidRDefault="00252662" w:rsidP="008B1339">
      <w:pPr>
        <w:tabs>
          <w:tab w:val="center" w:pos="4536"/>
          <w:tab w:val="right" w:pos="9072"/>
        </w:tabs>
        <w:jc w:val="both"/>
        <w:rPr>
          <w:rFonts w:ascii="Times New Roman" w:hAnsi="Times New Roman" w:cs="Times New Roman"/>
        </w:rPr>
      </w:pPr>
    </w:p>
    <w:p w:rsidR="00C161FC" w:rsidRDefault="004F33D6" w:rsidP="008C2BA4">
      <w:pPr>
        <w:pStyle w:val="Nagwek10"/>
        <w:keepNext/>
        <w:keepLines/>
        <w:numPr>
          <w:ilvl w:val="0"/>
          <w:numId w:val="41"/>
        </w:numPr>
        <w:tabs>
          <w:tab w:val="left" w:pos="567"/>
        </w:tabs>
        <w:spacing w:after="120" w:line="360" w:lineRule="auto"/>
        <w:ind w:hanging="907"/>
        <w:jc w:val="both"/>
      </w:pPr>
      <w:bookmarkStart w:id="18" w:name="bookmark42"/>
      <w:r>
        <w:t>UDZIELENIE ZAMÓWIENIA</w:t>
      </w:r>
      <w:bookmarkEnd w:id="18"/>
    </w:p>
    <w:p w:rsidR="00C161FC" w:rsidRDefault="004F33D6" w:rsidP="008C2BA4">
      <w:pPr>
        <w:pStyle w:val="Teksttreci0"/>
        <w:numPr>
          <w:ilvl w:val="0"/>
          <w:numId w:val="17"/>
        </w:numPr>
        <w:tabs>
          <w:tab w:val="left" w:pos="284"/>
        </w:tabs>
        <w:ind w:left="284" w:hanging="284"/>
        <w:jc w:val="both"/>
      </w:pPr>
      <w:r>
        <w:t>Zamawiający udzieli zamówienia Wykonawcy, którego oferta odpowiada wszystkim wymaganiom określonym w niniejszej SWZ i została oceniona jako najkorzystniejsza w oparciu o podane w niej kryteria oceny ofert.</w:t>
      </w:r>
    </w:p>
    <w:p w:rsidR="009C35E9" w:rsidRPr="009C35E9" w:rsidRDefault="004F33D6" w:rsidP="008C2BA4">
      <w:pPr>
        <w:pStyle w:val="Teksttreci0"/>
        <w:numPr>
          <w:ilvl w:val="0"/>
          <w:numId w:val="17"/>
        </w:numPr>
        <w:tabs>
          <w:tab w:val="left" w:pos="284"/>
        </w:tabs>
        <w:ind w:left="284" w:hanging="284"/>
        <w:jc w:val="both"/>
        <w:rPr>
          <w:rStyle w:val="Hipercze"/>
          <w:color w:val="000000"/>
          <w:u w:val="none"/>
        </w:rPr>
      </w:pPr>
      <w:r>
        <w:t xml:space="preserve">Niezwłocznie po wyborze najkorzystniejszej oferty Zamawiający poinformuje równocześnie Wykonawców, którzy złożyli oferty, przekazując im informacje, o których mowa w art. 253 ust. 1 ustawy </w:t>
      </w:r>
      <w:proofErr w:type="spellStart"/>
      <w:r>
        <w:t>Pzp</w:t>
      </w:r>
      <w:proofErr w:type="spellEnd"/>
      <w:r>
        <w:t xml:space="preserve"> oraz udostępni je na stronie internetowej prowadzonego postępowania</w:t>
      </w:r>
      <w:r w:rsidR="009C35E9">
        <w:t xml:space="preserve"> </w:t>
      </w:r>
      <w:hyperlink r:id="rId18" w:history="1">
        <w:r w:rsidR="009C35E9" w:rsidRPr="00973ADD">
          <w:rPr>
            <w:rStyle w:val="Hipercze"/>
            <w:lang w:val="en-US" w:eastAsia="en-US" w:bidi="en-US"/>
          </w:rPr>
          <w:t>https://chocen.ezamawiajacy.pl</w:t>
        </w:r>
      </w:hyperlink>
    </w:p>
    <w:p w:rsidR="00BE79C8" w:rsidRDefault="004F33D6" w:rsidP="002E294B">
      <w:pPr>
        <w:pStyle w:val="Teksttreci0"/>
        <w:numPr>
          <w:ilvl w:val="0"/>
          <w:numId w:val="17"/>
        </w:numPr>
        <w:tabs>
          <w:tab w:val="left" w:pos="284"/>
        </w:tabs>
        <w:ind w:left="284" w:hanging="284"/>
        <w:jc w:val="both"/>
      </w:pPr>
      <w:r>
        <w:t xml:space="preserve">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w:t>
      </w:r>
      <w:r>
        <w:lastRenderedPageBreak/>
        <w:t>najkorzystniejszą ofertę albo unieważnić postępowanie</w:t>
      </w:r>
      <w:r w:rsidR="007D13A2">
        <w:t>.</w:t>
      </w:r>
    </w:p>
    <w:p w:rsidR="00BE79C8" w:rsidRDefault="00BE79C8" w:rsidP="008B1339">
      <w:pPr>
        <w:pStyle w:val="Teksttreci0"/>
        <w:tabs>
          <w:tab w:val="left" w:pos="729"/>
        </w:tabs>
        <w:ind w:left="703"/>
        <w:jc w:val="both"/>
      </w:pPr>
    </w:p>
    <w:p w:rsidR="00C161FC" w:rsidRDefault="004F33D6" w:rsidP="008C2BA4">
      <w:pPr>
        <w:pStyle w:val="Teksttreci0"/>
        <w:numPr>
          <w:ilvl w:val="0"/>
          <w:numId w:val="41"/>
        </w:numPr>
        <w:spacing w:after="120"/>
        <w:ind w:left="567" w:hanging="567"/>
        <w:jc w:val="both"/>
      </w:pPr>
      <w:r>
        <w:rPr>
          <w:b/>
          <w:bCs/>
        </w:rPr>
        <w:t>INFORMACJE O FORMALNOŚCIACH, JAKIE MUSZĄ ZOSTAĆ DOPEŁNIONE PO WYBORZE OFERTY W CELU ZAWARCIA UMOWY W SPRAWIE ZAMÓWIENIA PUBLICZNEGO</w:t>
      </w:r>
    </w:p>
    <w:p w:rsidR="00C161FC" w:rsidRDefault="004F33D6" w:rsidP="008C2BA4">
      <w:pPr>
        <w:pStyle w:val="Teksttreci0"/>
        <w:numPr>
          <w:ilvl w:val="0"/>
          <w:numId w:val="18"/>
        </w:numPr>
        <w:ind w:left="284" w:hanging="284"/>
        <w:jc w:val="both"/>
      </w:pPr>
      <w:r>
        <w:t xml:space="preserve">Zamawiający zawrze umowę w sprawie zamówienia publicznego, w terminie i na zasadach określonych w art. 308 ust. 2 i 3 ustawy </w:t>
      </w:r>
      <w:proofErr w:type="spellStart"/>
      <w:r>
        <w:t>Pzp</w:t>
      </w:r>
      <w:proofErr w:type="spellEnd"/>
      <w:r>
        <w:t>.</w:t>
      </w:r>
    </w:p>
    <w:p w:rsidR="00C161FC" w:rsidRDefault="004F33D6" w:rsidP="008C2BA4">
      <w:pPr>
        <w:pStyle w:val="Teksttreci0"/>
        <w:numPr>
          <w:ilvl w:val="0"/>
          <w:numId w:val="18"/>
        </w:numPr>
        <w:ind w:left="284" w:hanging="284"/>
        <w:jc w:val="both"/>
      </w:pPr>
      <w:r>
        <w:t>Zamawiający poinformuje Wykonawcę, któremu zostanie udzielone zamówienie, o miejscu i terminie zawarcia umowy.</w:t>
      </w:r>
    </w:p>
    <w:p w:rsidR="00C161FC" w:rsidRDefault="004F33D6" w:rsidP="008C2BA4">
      <w:pPr>
        <w:pStyle w:val="Teksttreci0"/>
        <w:numPr>
          <w:ilvl w:val="0"/>
          <w:numId w:val="18"/>
        </w:numPr>
        <w:ind w:left="284" w:hanging="284"/>
        <w:jc w:val="both"/>
      </w:pPr>
      <w:r>
        <w:t>Przed zawarciem umowy Wykonawca, na wezwanie Zamawiającego, zobowiązany jest do podania wszelkich informacji niezbędnych do wypełnienia treści umowy.</w:t>
      </w:r>
    </w:p>
    <w:p w:rsidR="007C2A18" w:rsidRPr="00655E5D" w:rsidRDefault="007C2A18" w:rsidP="008C2BA4">
      <w:pPr>
        <w:pStyle w:val="Teksttreci0"/>
        <w:numPr>
          <w:ilvl w:val="0"/>
          <w:numId w:val="18"/>
        </w:numPr>
        <w:ind w:left="284" w:hanging="284"/>
        <w:jc w:val="both"/>
        <w:rPr>
          <w:color w:val="auto"/>
        </w:rPr>
      </w:pPr>
      <w:r w:rsidRPr="00655E5D">
        <w:rPr>
          <w:color w:val="auto"/>
        </w:rPr>
        <w:t>Wykonawca, którego oferta zostanie uznana za najkorzystniejszą, będzie zobowiązany przed podpisaniem umowy do wniesienia zabezpieczenia należytego wykonania w wysokości i fo</w:t>
      </w:r>
      <w:r w:rsidR="008D62DA">
        <w:rPr>
          <w:color w:val="auto"/>
        </w:rPr>
        <w:t>rmie określonej w Rozdziale X</w:t>
      </w:r>
      <w:r w:rsidR="00961455" w:rsidRPr="00655E5D">
        <w:rPr>
          <w:color w:val="auto"/>
        </w:rPr>
        <w:t>V</w:t>
      </w:r>
      <w:r w:rsidR="008D62DA">
        <w:rPr>
          <w:color w:val="auto"/>
        </w:rPr>
        <w:t>I</w:t>
      </w:r>
      <w:r w:rsidRPr="00655E5D">
        <w:rPr>
          <w:color w:val="auto"/>
        </w:rPr>
        <w:t xml:space="preserve"> SWZ.</w:t>
      </w:r>
    </w:p>
    <w:p w:rsidR="00225A00" w:rsidRDefault="004F33D6" w:rsidP="00F13D79">
      <w:pPr>
        <w:pStyle w:val="Teksttreci0"/>
        <w:numPr>
          <w:ilvl w:val="0"/>
          <w:numId w:val="18"/>
        </w:numPr>
        <w:ind w:left="284" w:hanging="284"/>
        <w:jc w:val="both"/>
      </w:pPr>
      <w: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rsidR="00FB12B1" w:rsidRPr="00217225" w:rsidRDefault="00FB12B1" w:rsidP="00FB12B1">
      <w:pPr>
        <w:pStyle w:val="Teksttreci0"/>
        <w:numPr>
          <w:ilvl w:val="0"/>
          <w:numId w:val="18"/>
        </w:numPr>
        <w:ind w:left="284" w:hanging="284"/>
        <w:jc w:val="both"/>
        <w:rPr>
          <w:color w:val="FF0000"/>
        </w:rPr>
      </w:pPr>
      <w:r w:rsidRPr="009A4915">
        <w:rPr>
          <w:color w:val="auto"/>
        </w:rPr>
        <w:t xml:space="preserve">Jeżeli Wykonawca nie dopełni formalności </w:t>
      </w:r>
      <w:r>
        <w:rPr>
          <w:color w:val="auto"/>
        </w:rPr>
        <w:t xml:space="preserve">o których mowa w w/w pkt. 1-3 i 5 </w:t>
      </w:r>
      <w:r w:rsidRPr="009A4915">
        <w:rPr>
          <w:color w:val="auto"/>
        </w:rPr>
        <w:t>w wyznaczonym terminie, Zamawiający uzna, że zawarcie umowy w sprawie zamówienia publicznego stało się niemożliwe z przyczyn leżących po stronie Wykonawcy i będzie upoważniony do zatrzymania wadium na podstawie art. 98</w:t>
      </w:r>
      <w:r>
        <w:rPr>
          <w:color w:val="auto"/>
        </w:rPr>
        <w:t xml:space="preserve"> ust. 6 pkt 3 </w:t>
      </w:r>
      <w:r w:rsidRPr="00217225">
        <w:rPr>
          <w:color w:val="auto"/>
        </w:rPr>
        <w:t xml:space="preserve">ustawy </w:t>
      </w:r>
      <w:proofErr w:type="spellStart"/>
      <w:r w:rsidRPr="00217225">
        <w:rPr>
          <w:color w:val="auto"/>
        </w:rPr>
        <w:t>Pzp</w:t>
      </w:r>
      <w:proofErr w:type="spellEnd"/>
      <w:r w:rsidRPr="00217225">
        <w:rPr>
          <w:color w:val="auto"/>
        </w:rPr>
        <w:t>.</w:t>
      </w:r>
    </w:p>
    <w:p w:rsidR="00FB12B1" w:rsidRDefault="00FB12B1" w:rsidP="00FB12B1">
      <w:pPr>
        <w:pStyle w:val="Teksttreci0"/>
        <w:numPr>
          <w:ilvl w:val="0"/>
          <w:numId w:val="18"/>
        </w:numPr>
        <w:ind w:left="284" w:hanging="284"/>
        <w:jc w:val="both"/>
        <w:rPr>
          <w:color w:val="auto"/>
        </w:rPr>
      </w:pPr>
      <w:r w:rsidRPr="00655E5D">
        <w:rPr>
          <w:color w:val="auto"/>
        </w:rPr>
        <w:t xml:space="preserve">Jeżeli Wykonawca nie dopełni formalności o których mowa w pkt. 4 w wyznaczonym terminie, Zamawiający będzie upoważniony do zatrzymania wadium na podstawie art. 98 ust. 6 pkt 2b ustawy </w:t>
      </w:r>
      <w:proofErr w:type="spellStart"/>
      <w:r w:rsidRPr="00655E5D">
        <w:rPr>
          <w:color w:val="auto"/>
        </w:rPr>
        <w:t>Pzp</w:t>
      </w:r>
      <w:proofErr w:type="spellEnd"/>
      <w:r w:rsidRPr="00655E5D">
        <w:rPr>
          <w:color w:val="auto"/>
        </w:rPr>
        <w:t>.</w:t>
      </w:r>
    </w:p>
    <w:p w:rsidR="00FB12B1" w:rsidRPr="00F13D79" w:rsidRDefault="00FB12B1" w:rsidP="00FB12B1">
      <w:pPr>
        <w:pStyle w:val="Teksttreci0"/>
        <w:ind w:left="284"/>
        <w:jc w:val="both"/>
      </w:pPr>
    </w:p>
    <w:p w:rsidR="00C161FC" w:rsidRDefault="004F33D6" w:rsidP="00FC5E52">
      <w:pPr>
        <w:pStyle w:val="Teksttreci0"/>
        <w:numPr>
          <w:ilvl w:val="0"/>
          <w:numId w:val="41"/>
        </w:numPr>
        <w:tabs>
          <w:tab w:val="left" w:pos="709"/>
        </w:tabs>
        <w:spacing w:after="120"/>
        <w:jc w:val="both"/>
      </w:pPr>
      <w:r>
        <w:rPr>
          <w:b/>
          <w:bCs/>
        </w:rPr>
        <w:t>PROJEKTOWANE POSTANOWIENIA UMOWY W SPRAWIE ZAMÓWIENIA PUBLICZNEGO, KTÓRE ZOSTANĄ WPROWADZONE DO UMOWY W SPRAWIE ZAMÓWIENIA PUBLICZNEGO</w:t>
      </w:r>
    </w:p>
    <w:p w:rsidR="008B1339" w:rsidRDefault="002E3347" w:rsidP="008C2BA4">
      <w:pPr>
        <w:pStyle w:val="Teksttreci0"/>
        <w:tabs>
          <w:tab w:val="left" w:pos="851"/>
        </w:tabs>
        <w:ind w:left="284" w:hanging="284"/>
        <w:jc w:val="both"/>
        <w:rPr>
          <w:color w:val="FF0000"/>
        </w:rPr>
      </w:pPr>
      <w:bookmarkStart w:id="19" w:name="bookmark44"/>
      <w:r>
        <w:t xml:space="preserve">1. </w:t>
      </w:r>
      <w:r w:rsidR="008B1339">
        <w:t xml:space="preserve">Zamawiający przewiduje możliwość zmiany zawartej umowy w stosunku do treści wybranej oferty w zakresie uregulowanym w art. 455 </w:t>
      </w:r>
      <w:r w:rsidR="00E27498">
        <w:t xml:space="preserve">ustawy </w:t>
      </w:r>
      <w:proofErr w:type="spellStart"/>
      <w:r w:rsidR="00E27498">
        <w:t>P</w:t>
      </w:r>
      <w:r w:rsidR="008B1339">
        <w:t>zp</w:t>
      </w:r>
      <w:proofErr w:type="spellEnd"/>
      <w:r w:rsidR="008B1339">
        <w:t xml:space="preserve">. oraz wskazanym w projekcie umowy stanowiącym </w:t>
      </w:r>
      <w:r w:rsidR="008B1339" w:rsidRPr="00871520">
        <w:rPr>
          <w:color w:val="auto"/>
        </w:rPr>
        <w:t xml:space="preserve">załącznik nr </w:t>
      </w:r>
      <w:r w:rsidR="00A65B2D">
        <w:rPr>
          <w:color w:val="auto"/>
        </w:rPr>
        <w:t>8</w:t>
      </w:r>
      <w:r w:rsidR="008B1339" w:rsidRPr="00871520">
        <w:rPr>
          <w:color w:val="auto"/>
        </w:rPr>
        <w:t xml:space="preserve"> do SWZ.</w:t>
      </w:r>
    </w:p>
    <w:p w:rsidR="008B1339" w:rsidRPr="005D7633" w:rsidRDefault="008B1339" w:rsidP="008C2BA4">
      <w:pPr>
        <w:tabs>
          <w:tab w:val="left" w:pos="709"/>
        </w:tabs>
        <w:autoSpaceDE w:val="0"/>
        <w:autoSpaceDN w:val="0"/>
        <w:adjustRightInd w:val="0"/>
        <w:ind w:left="284" w:hanging="284"/>
        <w:jc w:val="both"/>
        <w:rPr>
          <w:rFonts w:ascii="Times New Roman" w:hAnsi="Times New Roman" w:cs="Times New Roman"/>
        </w:rPr>
      </w:pPr>
      <w:r>
        <w:rPr>
          <w:rFonts w:ascii="Times New Roman" w:hAnsi="Times New Roman" w:cs="Times New Roman"/>
        </w:rPr>
        <w:t>2</w:t>
      </w:r>
      <w:r w:rsidR="008C2BA4">
        <w:rPr>
          <w:rFonts w:ascii="Times New Roman" w:hAnsi="Times New Roman" w:cs="Times New Roman"/>
        </w:rPr>
        <w:t xml:space="preserve">. </w:t>
      </w:r>
      <w:r w:rsidRPr="005D7633">
        <w:rPr>
          <w:rFonts w:ascii="Times New Roman" w:hAnsi="Times New Roman" w:cs="Times New Roman"/>
        </w:rPr>
        <w:t>Wszelkie uzupełnienia i zmiany Umowy wymagają formy pisemnej pod rygorem nieważności</w:t>
      </w:r>
      <w:r w:rsidRPr="005D7633">
        <w:rPr>
          <w:rFonts w:ascii="Times New Roman" w:hAnsi="Times New Roman" w:cs="Times New Roman"/>
          <w:i/>
        </w:rPr>
        <w:t>,</w:t>
      </w:r>
      <w:r w:rsidRPr="005D7633">
        <w:rPr>
          <w:rFonts w:ascii="Times New Roman" w:hAnsi="Times New Roman" w:cs="Times New Roman"/>
        </w:rPr>
        <w:t xml:space="preserve"> przy czym Strony przewidują możliwość wprowadzenia zmian postanowień zawartej umowy w stosunku do treści przedłożonej w niniejszym postępowaniu oferty, w szczególności w przypadku:</w:t>
      </w:r>
    </w:p>
    <w:p w:rsidR="00BA348F" w:rsidRPr="00043802" w:rsidRDefault="00BA348F" w:rsidP="002E3347">
      <w:pPr>
        <w:pStyle w:val="Akapitzlist"/>
        <w:autoSpaceDE w:val="0"/>
        <w:autoSpaceDN w:val="0"/>
        <w:adjustRightInd w:val="0"/>
        <w:ind w:left="284" w:hanging="284"/>
        <w:jc w:val="both"/>
        <w:rPr>
          <w:rFonts w:ascii="Times New Roman" w:hAnsi="Times New Roman"/>
        </w:rPr>
      </w:pPr>
      <w:r>
        <w:rPr>
          <w:rFonts w:ascii="Times New Roman" w:hAnsi="Times New Roman" w:cs="Times New Roman"/>
        </w:rPr>
        <w:t>2</w:t>
      </w:r>
      <w:r>
        <w:rPr>
          <w:rFonts w:ascii="Times New Roman" w:hAnsi="Times New Roman"/>
        </w:rPr>
        <w:t xml:space="preserve">.1. </w:t>
      </w:r>
      <w:r w:rsidRPr="00555307">
        <w:rPr>
          <w:rFonts w:ascii="Times New Roman" w:hAnsi="Times New Roman"/>
        </w:rPr>
        <w:t>Zmiany</w:t>
      </w:r>
      <w:r>
        <w:rPr>
          <w:rFonts w:ascii="Times New Roman" w:hAnsi="Times New Roman"/>
        </w:rPr>
        <w:t xml:space="preserve"> t</w:t>
      </w:r>
      <w:r w:rsidRPr="00043802">
        <w:rPr>
          <w:rFonts w:ascii="Times New Roman" w:hAnsi="Times New Roman"/>
        </w:rPr>
        <w:t>erminu realizacji i zakończenia robót na uzasadniony wniosek Wykonawcy i pod warunkiem, że zmiana ta wynika z okoliczności niezależnych od Wykonawcy, których Wykonawca nie mógł przewidzieć na etapie składania oferty i nie jest przez niego zawiniona w szczególności w następujących sytuacjach:</w:t>
      </w:r>
    </w:p>
    <w:p w:rsidR="00BA348F" w:rsidRPr="00043802" w:rsidRDefault="00BA348F" w:rsidP="002E3347">
      <w:pPr>
        <w:pStyle w:val="Akapitzlist"/>
        <w:ind w:left="709"/>
        <w:jc w:val="both"/>
        <w:rPr>
          <w:rFonts w:ascii="Times New Roman" w:hAnsi="Times New Roman"/>
        </w:rPr>
      </w:pPr>
      <w:r w:rsidRPr="00043802">
        <w:rPr>
          <w:rFonts w:ascii="Times New Roman" w:hAnsi="Times New Roman"/>
        </w:rPr>
        <w:t>a) udzielenia w trakcie realizacji umowy robót zamiennych związanych z realizacją zamówienia podstawowego, mających wpływ na uzgodniony termin zakończenia jej realizacji (powodujących konieczność jego wydłużenia),</w:t>
      </w:r>
    </w:p>
    <w:p w:rsidR="00BA348F" w:rsidRPr="00043802" w:rsidRDefault="00BA348F" w:rsidP="002E3347">
      <w:pPr>
        <w:pStyle w:val="Akapitzlist"/>
        <w:ind w:left="709"/>
        <w:jc w:val="both"/>
        <w:rPr>
          <w:rFonts w:ascii="Times New Roman" w:hAnsi="Times New Roman"/>
        </w:rPr>
      </w:pPr>
      <w:r w:rsidRPr="00043802">
        <w:rPr>
          <w:rFonts w:ascii="Times New Roman" w:hAnsi="Times New Roman"/>
        </w:rPr>
        <w:t>b) wystąpienia niekorzystnych warunków atmosferycznych powodujących wstrzymanie wykonywania umowy, przy czym przesunięcie terminu robót nastąpi o tyle dni, przez ile trwało ich wstrzymanie,</w:t>
      </w:r>
    </w:p>
    <w:p w:rsidR="00BA348F" w:rsidRPr="00043802" w:rsidRDefault="00BA348F" w:rsidP="002E3347">
      <w:pPr>
        <w:pStyle w:val="Akapitzlist"/>
        <w:autoSpaceDE w:val="0"/>
        <w:autoSpaceDN w:val="0"/>
        <w:adjustRightInd w:val="0"/>
        <w:ind w:left="709"/>
        <w:jc w:val="both"/>
        <w:rPr>
          <w:rFonts w:ascii="Times New Roman" w:hAnsi="Times New Roman"/>
        </w:rPr>
      </w:pPr>
      <w:r w:rsidRPr="00043802">
        <w:rPr>
          <w:rFonts w:ascii="Times New Roman" w:hAnsi="Times New Roman"/>
        </w:rPr>
        <w:t>c) wystąpienia siły wyższej, za którą uważa się zdarzenia o charakterze nadzwyczajnym, występujące po zawarciu niniejszej umowy, a których Strony nie były w stanie przewidzieć w momencie jej zawierania i których zaistnienie lub skutki uniemożliwiają wykonanie niniejszej umowy zgodnie z jej treścią.</w:t>
      </w:r>
    </w:p>
    <w:p w:rsidR="00BA348F" w:rsidRPr="00043802" w:rsidRDefault="00BA348F" w:rsidP="002E3347">
      <w:pPr>
        <w:pStyle w:val="Akapitzlist"/>
        <w:autoSpaceDE w:val="0"/>
        <w:autoSpaceDN w:val="0"/>
        <w:adjustRightInd w:val="0"/>
        <w:ind w:left="284" w:hanging="284"/>
        <w:jc w:val="both"/>
        <w:rPr>
          <w:rFonts w:ascii="Times New Roman" w:hAnsi="Times New Roman"/>
        </w:rPr>
      </w:pPr>
      <w:r>
        <w:rPr>
          <w:rFonts w:ascii="Times New Roman" w:hAnsi="Times New Roman"/>
        </w:rPr>
        <w:t>2.2. Z</w:t>
      </w:r>
      <w:r w:rsidRPr="00043802">
        <w:rPr>
          <w:rFonts w:ascii="Times New Roman" w:hAnsi="Times New Roman"/>
        </w:rPr>
        <w:t xml:space="preserve">a obopólną zgodą stron, dopuszcza się skrócenie czasu realizacji zadania, z powodu </w:t>
      </w:r>
      <w:r w:rsidRPr="00043802">
        <w:rPr>
          <w:rFonts w:ascii="Times New Roman" w:hAnsi="Times New Roman"/>
        </w:rPr>
        <w:lastRenderedPageBreak/>
        <w:t>szybszego wykonania przez Wykonawcę przedmiotu umowy.</w:t>
      </w:r>
    </w:p>
    <w:p w:rsidR="00BA348F" w:rsidRPr="00043802" w:rsidRDefault="00BA348F" w:rsidP="002E3347">
      <w:pPr>
        <w:pStyle w:val="Akapitzlist"/>
        <w:tabs>
          <w:tab w:val="left" w:pos="851"/>
        </w:tabs>
        <w:autoSpaceDE w:val="0"/>
        <w:autoSpaceDN w:val="0"/>
        <w:adjustRightInd w:val="0"/>
        <w:ind w:left="284" w:hanging="284"/>
        <w:jc w:val="both"/>
        <w:rPr>
          <w:rFonts w:ascii="Times New Roman" w:hAnsi="Times New Roman"/>
        </w:rPr>
      </w:pPr>
      <w:r>
        <w:rPr>
          <w:rFonts w:ascii="Times New Roman" w:hAnsi="Times New Roman"/>
        </w:rPr>
        <w:t>2.3</w:t>
      </w:r>
      <w:r w:rsidR="00565BB7">
        <w:rPr>
          <w:rFonts w:ascii="Times New Roman" w:hAnsi="Times New Roman"/>
        </w:rPr>
        <w:t>.</w:t>
      </w:r>
      <w:r>
        <w:rPr>
          <w:rFonts w:ascii="Times New Roman" w:hAnsi="Times New Roman"/>
        </w:rPr>
        <w:t>W</w:t>
      </w:r>
      <w:r w:rsidRPr="00043802">
        <w:rPr>
          <w:rFonts w:ascii="Times New Roman" w:hAnsi="Times New Roman"/>
        </w:rPr>
        <w:t>prowadzenie robót zamiennych na etapie realizacji zamówienia z przyczyn o charakterze technologicznym, jeżeli wprowadzenie robót zamiennych jest konieczne do prawidłowego wykonania umowy oraz nie powoduje rozszerzenia przedmiotu zamówienia w stosunku do przedmiotu określonego w specyfikacji istotnych warunków zamówienia oraz wynikającego z treści oferty np. wycofanie z produkcji określonego materiału, niespodziewane utrudnienia terenowe, które wymuszają zastosowanie materiałów równoważnych o właściwościach funkcjonalnych i jakościowych niezgorszych lub lepszych  do tych, które zostały zakreślone w SWZ. W takim przypadku, przy zachowaniu rygorów wynikających z Prawa zamówień publicznych, wykonawca może użyć materiału o parametrach równoważnych.</w:t>
      </w:r>
    </w:p>
    <w:p w:rsidR="00BA348F" w:rsidRPr="00043802" w:rsidRDefault="00BA348F" w:rsidP="002E3347">
      <w:pPr>
        <w:pStyle w:val="Akapitzlist"/>
        <w:ind w:left="284" w:hanging="284"/>
        <w:jc w:val="both"/>
        <w:rPr>
          <w:rFonts w:ascii="Times New Roman" w:hAnsi="Times New Roman"/>
        </w:rPr>
      </w:pPr>
      <w:r>
        <w:rPr>
          <w:rFonts w:ascii="Times New Roman" w:hAnsi="Times New Roman"/>
        </w:rPr>
        <w:t>2</w:t>
      </w:r>
      <w:r w:rsidRPr="00043802">
        <w:rPr>
          <w:rFonts w:ascii="Times New Roman" w:hAnsi="Times New Roman"/>
        </w:rPr>
        <w:t>.4</w:t>
      </w:r>
      <w:r>
        <w:rPr>
          <w:rFonts w:ascii="Times New Roman" w:hAnsi="Times New Roman"/>
        </w:rPr>
        <w:t>. Z</w:t>
      </w:r>
      <w:r w:rsidRPr="00043802">
        <w:rPr>
          <w:rFonts w:ascii="Times New Roman" w:hAnsi="Times New Roman"/>
        </w:rPr>
        <w:t>miany przedstawicieli Wykonawcy na uzasadniony wniosek Wykonawcy, oraz zastąpienie osób Wykonawcy pełniących samodzielne funkcje techniczne osobami o uprawnieniach budowlanych zgodnych z wymo</w:t>
      </w:r>
      <w:r w:rsidR="00A254B7">
        <w:rPr>
          <w:rFonts w:ascii="Times New Roman" w:hAnsi="Times New Roman"/>
        </w:rPr>
        <w:t>gami S</w:t>
      </w:r>
      <w:r w:rsidRPr="00043802">
        <w:rPr>
          <w:rFonts w:ascii="Times New Roman" w:hAnsi="Times New Roman"/>
        </w:rPr>
        <w:t>WZ, w sytuacji, gdy zmiana będzie spowodowana przyczynami niezależnymi od Wykonawcy (np. działanie siły wyższej – zdarzenia nadzwyczajne, zewnętrzne i niemożliwe do zapobieżenia i przewidzenia w tym np. śmierć, choroba). Nowa osoba musi spełniać warunek posiadania uprawnień do wykonywania przedmiotu zamówienia i winien zostać zaakceptowany przez Zamawiającego.</w:t>
      </w:r>
    </w:p>
    <w:p w:rsidR="00BA348F" w:rsidRPr="00043802" w:rsidRDefault="00BA348F" w:rsidP="002E3347">
      <w:pPr>
        <w:pStyle w:val="Akapitzlist"/>
        <w:autoSpaceDE w:val="0"/>
        <w:autoSpaceDN w:val="0"/>
        <w:adjustRightInd w:val="0"/>
        <w:ind w:left="284" w:hanging="284"/>
        <w:jc w:val="both"/>
        <w:rPr>
          <w:rFonts w:ascii="Times New Roman" w:hAnsi="Times New Roman"/>
        </w:rPr>
      </w:pPr>
      <w:r>
        <w:rPr>
          <w:rFonts w:ascii="Times New Roman" w:hAnsi="Times New Roman"/>
        </w:rPr>
        <w:t>2</w:t>
      </w:r>
      <w:r w:rsidRPr="00043802">
        <w:rPr>
          <w:rFonts w:ascii="Times New Roman" w:hAnsi="Times New Roman"/>
        </w:rPr>
        <w:t>.5</w:t>
      </w:r>
      <w:r>
        <w:rPr>
          <w:rFonts w:ascii="Times New Roman" w:hAnsi="Times New Roman"/>
        </w:rPr>
        <w:t>. W</w:t>
      </w:r>
      <w:r w:rsidRPr="00043802">
        <w:rPr>
          <w:rFonts w:ascii="Times New Roman" w:hAnsi="Times New Roman"/>
        </w:rPr>
        <w:t>prowadzenia zmian w stosunku do dokumentacji projektowej na wykonanie robót zamiennych nie wykraczających poza zakres przedmiotu zamówienia, na uzasadniony wniosek Wykonawcy, Zamawiającego lub Projektanta w sytuacji koniecznego zwiększenia bezpieczeństwa realizacji robót budowlanych, usprawnienia procesu budowy, bądź usunięcia wad ukrytych dokumentacji projektowej.</w:t>
      </w:r>
    </w:p>
    <w:p w:rsidR="00D437E6" w:rsidRPr="00D437E6" w:rsidRDefault="00BA348F" w:rsidP="002E3347">
      <w:pPr>
        <w:pStyle w:val="Teksttreci0"/>
        <w:tabs>
          <w:tab w:val="left" w:pos="404"/>
        </w:tabs>
        <w:ind w:left="284" w:hanging="284"/>
        <w:jc w:val="both"/>
        <w:rPr>
          <w:color w:val="auto"/>
        </w:rPr>
      </w:pPr>
      <w:r w:rsidRPr="00D437E6">
        <w:rPr>
          <w:color w:val="auto"/>
        </w:rPr>
        <w:t xml:space="preserve">2.6. </w:t>
      </w:r>
      <w:r w:rsidR="00D437E6" w:rsidRPr="00D437E6">
        <w:rPr>
          <w:color w:val="auto"/>
        </w:rPr>
        <w:t>Zamawiający dopuszcza zmianę podwykonawców. W sytuacji, gdy Wykonawca, wykazując spełnienie warunku udziału w postępowaniu, polegał na zasobach innych podmiotów, które następnie brały udział w realizacji zamówienia jako podwykonawcy, w przypadku ich zmiany niezbędne jest wykazanie przez nowego podwykonawcę spełnienia warunku w zakresie nie mniejszym niż wykazany na etapie postępowania o ud</w:t>
      </w:r>
      <w:r w:rsidR="00E760FE">
        <w:rPr>
          <w:color w:val="auto"/>
        </w:rPr>
        <w:t>zielenie zamówienia publicznego.</w:t>
      </w:r>
      <w:r w:rsidR="00D437E6" w:rsidRPr="00D437E6">
        <w:rPr>
          <w:color w:val="auto"/>
        </w:rPr>
        <w:t xml:space="preserve"> </w:t>
      </w:r>
    </w:p>
    <w:p w:rsidR="00D437E6" w:rsidRPr="00D437E6" w:rsidRDefault="00D437E6" w:rsidP="002E3347">
      <w:pPr>
        <w:pStyle w:val="Teksttreci0"/>
        <w:tabs>
          <w:tab w:val="left" w:pos="404"/>
        </w:tabs>
        <w:ind w:left="284" w:hanging="284"/>
        <w:jc w:val="both"/>
        <w:rPr>
          <w:color w:val="auto"/>
        </w:rPr>
      </w:pPr>
      <w:r w:rsidRPr="00D437E6">
        <w:rPr>
          <w:color w:val="auto"/>
        </w:rPr>
        <w:t>2.7. Zamawiający dopuszcza rezygnację Wykonawcy z podwykonawcy. W sytuacji, gdy Wykonawca, wykazując spełnienie warunku udziału w postępowaniu, polegał na zasobach innych podmiotów, Wykonawca jest zobowiązany wykazać Zamawiającemu</w:t>
      </w:r>
      <w:r w:rsidR="00467D0F">
        <w:rPr>
          <w:color w:val="auto"/>
        </w:rPr>
        <w:t>,</w:t>
      </w:r>
      <w:r w:rsidRPr="00D437E6">
        <w:rPr>
          <w:color w:val="auto"/>
        </w:rPr>
        <w:t xml:space="preserve"> iż samodzielnie spełnia warunku udziału w postępowaniu w stopniu nie mniejszym niż wymagany w trakcie postępowania o udzielenie zamówienia. </w:t>
      </w:r>
    </w:p>
    <w:p w:rsidR="00D437E6" w:rsidRPr="00D437E6" w:rsidRDefault="00D437E6" w:rsidP="003C03F1">
      <w:pPr>
        <w:pStyle w:val="Teksttreci0"/>
        <w:tabs>
          <w:tab w:val="left" w:pos="284"/>
        </w:tabs>
        <w:ind w:left="284" w:hanging="284"/>
        <w:jc w:val="both"/>
        <w:rPr>
          <w:b/>
          <w:color w:val="auto"/>
        </w:rPr>
      </w:pPr>
      <w:r w:rsidRPr="00D437E6">
        <w:rPr>
          <w:color w:val="auto"/>
        </w:rPr>
        <w:t>2.8. W wypadku gdy w polskim porządku prawnym bezpośrednie zastosowanie będą miały przepisy Rozporządzenia Parlamentu Europejskiego i Rady (UE) 2016/679 z dnia 27 kwietnia 2016 r. w sprawie ochrony osób fizycznych w związku z przetwarzaniem danych osobowych i w sprawie swobodnego przepływu takich danych oraz uchylenia dyrektywy 95/46/WE lub gdy te kwestie zostaną uregulowane przepisami ustawy, a przepisy te będą miały wpływ na realizację przedmiotowej umowy, strony zobowiązują się do wprowadzenia odpowiednich zmian do jej treści.</w:t>
      </w:r>
    </w:p>
    <w:p w:rsidR="00D437E6" w:rsidRPr="00D437E6" w:rsidRDefault="002E3347" w:rsidP="003C03F1">
      <w:pPr>
        <w:ind w:left="284" w:hanging="284"/>
        <w:jc w:val="both"/>
        <w:rPr>
          <w:rFonts w:ascii="Times New Roman" w:hAnsi="Times New Roman" w:cs="Times New Roman"/>
          <w:color w:val="auto"/>
        </w:rPr>
      </w:pPr>
      <w:r>
        <w:rPr>
          <w:rFonts w:ascii="Times New Roman" w:hAnsi="Times New Roman" w:cs="Times New Roman"/>
          <w:color w:val="auto"/>
        </w:rPr>
        <w:t xml:space="preserve">2.9. </w:t>
      </w:r>
      <w:r w:rsidR="00D437E6" w:rsidRPr="00D437E6">
        <w:rPr>
          <w:rFonts w:ascii="Times New Roman" w:hAnsi="Times New Roman" w:cs="Times New Roman"/>
          <w:color w:val="auto"/>
        </w:rPr>
        <w:t>Strony w czasie realizacji umowy dopuszczają możliwość zmiany wysokości wynagrodzenia należnego Wykonawcy, w przypadku:</w:t>
      </w:r>
    </w:p>
    <w:p w:rsidR="00D437E6" w:rsidRDefault="00D437E6" w:rsidP="002E3347">
      <w:pPr>
        <w:pStyle w:val="Nagwek"/>
        <w:widowControl/>
        <w:numPr>
          <w:ilvl w:val="0"/>
          <w:numId w:val="45"/>
        </w:numPr>
        <w:tabs>
          <w:tab w:val="clear" w:pos="4536"/>
          <w:tab w:val="clear" w:pos="9072"/>
          <w:tab w:val="num" w:pos="0"/>
          <w:tab w:val="left" w:pos="567"/>
          <w:tab w:val="left" w:pos="993"/>
        </w:tabs>
        <w:suppressAutoHyphens/>
        <w:ind w:left="709" w:firstLine="0"/>
        <w:jc w:val="both"/>
        <w:rPr>
          <w:rFonts w:ascii="Times New Roman" w:hAnsi="Times New Roman" w:cs="Times New Roman"/>
          <w:color w:val="auto"/>
        </w:rPr>
      </w:pPr>
      <w:r w:rsidRPr="00D437E6">
        <w:rPr>
          <w:rFonts w:ascii="Times New Roman" w:hAnsi="Times New Roman" w:cs="Times New Roman"/>
          <w:color w:val="auto"/>
        </w:rPr>
        <w:t>zmiany stawki podatku od towarów i usług, wartość netto wynagrodzenia Wykonawcy nie zmieni się, a określona w aneksie wartość brutto wynagrodzenia zostanie wyliczona na podstawie nowych przepisów;</w:t>
      </w:r>
    </w:p>
    <w:p w:rsidR="001C1072" w:rsidRPr="00D0154B" w:rsidRDefault="001C1072" w:rsidP="001C1072">
      <w:pPr>
        <w:pStyle w:val="Bezodstpw"/>
        <w:numPr>
          <w:ilvl w:val="0"/>
          <w:numId w:val="45"/>
        </w:numPr>
        <w:tabs>
          <w:tab w:val="left" w:pos="567"/>
          <w:tab w:val="left" w:pos="993"/>
        </w:tabs>
        <w:suppressAutoHyphens/>
        <w:ind w:left="709" w:firstLine="0"/>
        <w:jc w:val="both"/>
        <w:rPr>
          <w:rFonts w:ascii="Times New Roman" w:hAnsi="Times New Roman"/>
          <w:sz w:val="24"/>
          <w:szCs w:val="24"/>
        </w:rPr>
      </w:pPr>
      <w:r w:rsidRPr="00DB5D91">
        <w:rPr>
          <w:rFonts w:ascii="Times New Roman" w:hAnsi="Times New Roman"/>
          <w:sz w:val="24"/>
          <w:szCs w:val="24"/>
        </w:rPr>
        <w:t>zmiany cen materiałów lub kosztów związanych z realizacją zamówienia.</w:t>
      </w:r>
    </w:p>
    <w:p w:rsidR="00D437E6" w:rsidRPr="007D646F" w:rsidRDefault="00D437E6" w:rsidP="003C03F1">
      <w:pPr>
        <w:pStyle w:val="Akapitzlist"/>
        <w:numPr>
          <w:ilvl w:val="0"/>
          <w:numId w:val="46"/>
        </w:numPr>
        <w:ind w:left="284" w:hanging="284"/>
        <w:jc w:val="both"/>
        <w:rPr>
          <w:rFonts w:ascii="Times New Roman" w:hAnsi="Times New Roman" w:cs="Times New Roman"/>
          <w:color w:val="auto"/>
        </w:rPr>
      </w:pPr>
      <w:r w:rsidRPr="007D646F">
        <w:rPr>
          <w:rFonts w:ascii="Times New Roman" w:hAnsi="Times New Roman" w:cs="Times New Roman"/>
          <w:color w:val="auto"/>
        </w:rPr>
        <w:t>Wszystkie powyższe postanowienia stanowią katalog zmian, na które Zamawiający może wyrazić zgodę. Nie stanowi jednocześnie zobowiązania do wyrażenia takiej zgody.</w:t>
      </w:r>
    </w:p>
    <w:p w:rsidR="00D437E6" w:rsidRPr="007D646F" w:rsidRDefault="00D437E6" w:rsidP="003C03F1">
      <w:pPr>
        <w:pStyle w:val="Akapitzlist"/>
        <w:numPr>
          <w:ilvl w:val="0"/>
          <w:numId w:val="46"/>
        </w:numPr>
        <w:ind w:left="284" w:hanging="284"/>
        <w:jc w:val="both"/>
        <w:rPr>
          <w:rFonts w:ascii="Times New Roman" w:hAnsi="Times New Roman" w:cs="Times New Roman"/>
          <w:color w:val="auto"/>
        </w:rPr>
      </w:pPr>
      <w:r w:rsidRPr="007D646F">
        <w:rPr>
          <w:rFonts w:ascii="Times New Roman" w:hAnsi="Times New Roman" w:cs="Times New Roman"/>
          <w:color w:val="auto"/>
        </w:rPr>
        <w:t xml:space="preserve">Niezależnie od postanowień powyższych, Strony umowy mogą dokonywać nieistotnych zmian umowy, nie stanowiących istotnej zmiany umowy w rozumieniu art. 454 ust. 2 </w:t>
      </w:r>
      <w:r w:rsidRPr="007D646F">
        <w:rPr>
          <w:rFonts w:ascii="Times New Roman" w:hAnsi="Times New Roman" w:cs="Times New Roman"/>
          <w:color w:val="auto"/>
        </w:rPr>
        <w:lastRenderedPageBreak/>
        <w:t>ustawy PZP, poprzez zawarcie pisemnego aneksu pod rygorem nieważności.</w:t>
      </w:r>
    </w:p>
    <w:p w:rsidR="00707E51" w:rsidRPr="008B1339" w:rsidRDefault="00707E51" w:rsidP="00D437E6">
      <w:pPr>
        <w:pStyle w:val="Teksttreci0"/>
        <w:tabs>
          <w:tab w:val="left" w:pos="404"/>
        </w:tabs>
        <w:ind w:left="284"/>
        <w:jc w:val="both"/>
      </w:pPr>
    </w:p>
    <w:p w:rsidR="00C161FC" w:rsidRDefault="004F33D6" w:rsidP="003B2350">
      <w:pPr>
        <w:pStyle w:val="Nagwek10"/>
        <w:keepNext/>
        <w:keepLines/>
        <w:tabs>
          <w:tab w:val="left" w:pos="993"/>
        </w:tabs>
        <w:spacing w:after="120"/>
        <w:ind w:left="567" w:hanging="567"/>
        <w:jc w:val="both"/>
      </w:pPr>
      <w:r>
        <w:t>XX</w:t>
      </w:r>
      <w:r w:rsidR="00936091">
        <w:t>I</w:t>
      </w:r>
      <w:r w:rsidR="004F0BAA">
        <w:t>II.</w:t>
      </w:r>
      <w:r w:rsidR="004F0BAA">
        <w:tab/>
      </w:r>
      <w:r>
        <w:t>POUCZENIE O ŚRODKACH OCHRONY PRAWNEJ PRZYSŁUGUJĄCYCH WYKONAWCY</w:t>
      </w:r>
      <w:bookmarkEnd w:id="19"/>
    </w:p>
    <w:p w:rsidR="00C161FC" w:rsidRPr="006910E2" w:rsidRDefault="004F33D6" w:rsidP="00FC5E52">
      <w:pPr>
        <w:pStyle w:val="Teksttreci0"/>
        <w:numPr>
          <w:ilvl w:val="0"/>
          <w:numId w:val="19"/>
        </w:numPr>
        <w:tabs>
          <w:tab w:val="left" w:pos="574"/>
          <w:tab w:val="left" w:pos="5738"/>
        </w:tabs>
        <w:spacing w:line="0" w:lineRule="atLeast"/>
        <w:ind w:left="567" w:hanging="267"/>
        <w:jc w:val="both"/>
        <w:rPr>
          <w:sz w:val="19"/>
          <w:szCs w:val="19"/>
        </w:rPr>
      </w:pPr>
      <w:r>
        <w:t>Środki ochrony prawnej przysługują Wykonawc</w:t>
      </w:r>
      <w:r w:rsidR="006910E2">
        <w:t>y, jeżeli ma lub miał interes w</w:t>
      </w:r>
      <w:r w:rsidR="006910E2">
        <w:rPr>
          <w:sz w:val="19"/>
          <w:szCs w:val="19"/>
        </w:rPr>
        <w:t xml:space="preserve"> </w:t>
      </w:r>
      <w:r w:rsidR="006910E2">
        <w:t xml:space="preserve"> </w:t>
      </w:r>
      <w:r>
        <w:t>uzyskaniu zamówienia oraz poniósł lub może ponieść szkodę w wynik</w:t>
      </w:r>
      <w:r w:rsidR="0080110D">
        <w:t>u naruszenia przez Zamawiającego</w:t>
      </w:r>
      <w:r>
        <w:t xml:space="preserve"> przepisów ustawy </w:t>
      </w:r>
      <w:proofErr w:type="spellStart"/>
      <w:r w:rsidR="0080110D">
        <w:t>Pzp</w:t>
      </w:r>
      <w:proofErr w:type="spellEnd"/>
      <w:r>
        <w:t>.</w:t>
      </w:r>
    </w:p>
    <w:p w:rsidR="00C161FC" w:rsidRDefault="004F33D6" w:rsidP="00FC5E52">
      <w:pPr>
        <w:pStyle w:val="Teksttreci0"/>
        <w:numPr>
          <w:ilvl w:val="0"/>
          <w:numId w:val="19"/>
        </w:numPr>
        <w:tabs>
          <w:tab w:val="left" w:pos="598"/>
        </w:tabs>
        <w:ind w:firstLine="300"/>
        <w:jc w:val="both"/>
      </w:pPr>
      <w:r>
        <w:t>Odwołanie przysługuje na:</w:t>
      </w:r>
    </w:p>
    <w:p w:rsidR="00C161FC" w:rsidRDefault="004F33D6" w:rsidP="00FC5E52">
      <w:pPr>
        <w:pStyle w:val="Teksttreci0"/>
        <w:numPr>
          <w:ilvl w:val="0"/>
          <w:numId w:val="20"/>
        </w:numPr>
        <w:tabs>
          <w:tab w:val="left" w:pos="608"/>
        </w:tabs>
        <w:ind w:left="560" w:hanging="260"/>
        <w:jc w:val="both"/>
      </w:pPr>
      <w:r>
        <w:t>niezgodną z przepisami ustawy czynność zamawiającego, podjętą w postępowaniu o udzie</w:t>
      </w:r>
      <w:r>
        <w:softHyphen/>
        <w:t>lenie zamówienia, o zawarcie umowy ramowej, dynamicznym systemie zakupów, systemie kwalifikowania wykonawców lub konkursie, w tym na projektowane postanowienie umowy;</w:t>
      </w:r>
    </w:p>
    <w:p w:rsidR="00C161FC" w:rsidRDefault="004F33D6" w:rsidP="00FC5E52">
      <w:pPr>
        <w:pStyle w:val="Teksttreci0"/>
        <w:numPr>
          <w:ilvl w:val="0"/>
          <w:numId w:val="20"/>
        </w:numPr>
        <w:tabs>
          <w:tab w:val="left" w:pos="632"/>
        </w:tabs>
        <w:ind w:left="560" w:hanging="260"/>
        <w:jc w:val="both"/>
      </w:pPr>
      <w:r>
        <w:t>zaniechanie czynności w postępowaniu o udzielenie zamówienia, o zawarcie umowy ramo</w:t>
      </w:r>
      <w:r>
        <w:softHyphen/>
        <w:t>wej, dynamicznym systemie zakupów, systemie kwalifikowania wykonawców lub konkur</w:t>
      </w:r>
      <w:r>
        <w:softHyphen/>
        <w:t>sie, do której zamawiający był obowiązany na podstawie ustawy;</w:t>
      </w:r>
    </w:p>
    <w:p w:rsidR="00C161FC" w:rsidRDefault="004F33D6" w:rsidP="00FC5E52">
      <w:pPr>
        <w:pStyle w:val="Teksttreci0"/>
        <w:numPr>
          <w:ilvl w:val="0"/>
          <w:numId w:val="20"/>
        </w:numPr>
        <w:tabs>
          <w:tab w:val="left" w:pos="627"/>
        </w:tabs>
        <w:ind w:left="560" w:hanging="260"/>
        <w:jc w:val="both"/>
      </w:pPr>
      <w:r>
        <w:t>zaniechanie przeprowadzenia postępowania o udzielenie zamówienia lub zorganizowania konkursu na podstawie ustawy, mimo że zamawiający był do tego obowiązany.</w:t>
      </w:r>
    </w:p>
    <w:p w:rsidR="00C161FC" w:rsidRDefault="004F33D6" w:rsidP="00FC5E52">
      <w:pPr>
        <w:pStyle w:val="Teksttreci0"/>
        <w:numPr>
          <w:ilvl w:val="0"/>
          <w:numId w:val="19"/>
        </w:numPr>
        <w:tabs>
          <w:tab w:val="left" w:pos="593"/>
        </w:tabs>
        <w:ind w:firstLine="300"/>
        <w:jc w:val="both"/>
      </w:pPr>
      <w:r>
        <w:t>Odwołanie wnosi się do Prezesa Izby.</w:t>
      </w:r>
    </w:p>
    <w:p w:rsidR="00C161FC" w:rsidRDefault="004F33D6" w:rsidP="00FC5E52">
      <w:pPr>
        <w:pStyle w:val="Teksttreci0"/>
        <w:numPr>
          <w:ilvl w:val="0"/>
          <w:numId w:val="19"/>
        </w:numPr>
        <w:tabs>
          <w:tab w:val="left" w:pos="598"/>
        </w:tabs>
        <w:ind w:left="560" w:hanging="260"/>
        <w:jc w:val="both"/>
      </w:pPr>
      <w: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rsidR="00C161FC" w:rsidRDefault="004F33D6" w:rsidP="00FC5E52">
      <w:pPr>
        <w:pStyle w:val="Teksttreci0"/>
        <w:numPr>
          <w:ilvl w:val="0"/>
          <w:numId w:val="19"/>
        </w:numPr>
        <w:tabs>
          <w:tab w:val="left" w:pos="588"/>
        </w:tabs>
        <w:ind w:left="560" w:hanging="260"/>
        <w:jc w:val="both"/>
      </w:pPr>
      <w:r>
        <w:t>Domniemywa się, że zamawiający mógł zapoznać się z treścią odwołania przed upływem terminu do jego wniesienia, jeżeli przekazanie odpowiednio odwołania albo jego kopii na</w:t>
      </w:r>
      <w:r>
        <w:softHyphen/>
        <w:t>stąpiło przed upływem terminu do jego wniesienia przy użyciu środków komunikacji elek</w:t>
      </w:r>
      <w:r>
        <w:softHyphen/>
        <w:t>tronicznej.</w:t>
      </w:r>
    </w:p>
    <w:p w:rsidR="00C161FC" w:rsidRDefault="004F33D6" w:rsidP="00FC5E52">
      <w:pPr>
        <w:pStyle w:val="Teksttreci0"/>
        <w:numPr>
          <w:ilvl w:val="0"/>
          <w:numId w:val="19"/>
        </w:numPr>
        <w:tabs>
          <w:tab w:val="left" w:pos="593"/>
        </w:tabs>
        <w:ind w:firstLine="300"/>
        <w:jc w:val="both"/>
      </w:pPr>
      <w:r>
        <w:t>Odwołanie wnosi się:</w:t>
      </w:r>
    </w:p>
    <w:p w:rsidR="00C161FC" w:rsidRDefault="004F33D6" w:rsidP="00FC5E52">
      <w:pPr>
        <w:pStyle w:val="Teksttreci0"/>
        <w:numPr>
          <w:ilvl w:val="0"/>
          <w:numId w:val="21"/>
        </w:numPr>
        <w:tabs>
          <w:tab w:val="left" w:pos="608"/>
        </w:tabs>
        <w:ind w:left="560" w:hanging="260"/>
        <w:jc w:val="both"/>
      </w:pPr>
      <w:r>
        <w:t>w przypadku zamówień, których wartość jest równa albo przekracza progi unijne, w termi</w:t>
      </w:r>
      <w:r>
        <w:softHyphen/>
        <w:t>nie:</w:t>
      </w:r>
    </w:p>
    <w:p w:rsidR="00C161FC" w:rsidRDefault="004F33D6" w:rsidP="00FC5E52">
      <w:pPr>
        <w:pStyle w:val="Teksttreci0"/>
        <w:numPr>
          <w:ilvl w:val="0"/>
          <w:numId w:val="22"/>
        </w:numPr>
        <w:tabs>
          <w:tab w:val="left" w:pos="612"/>
        </w:tabs>
        <w:ind w:left="560" w:hanging="260"/>
        <w:jc w:val="both"/>
      </w:pPr>
      <w:r>
        <w:t>10 dni od dnia przekazania informacji o czynności zamawiającego stanowiącej podstawę jego wniesienia, jeżeli informacja została przekazana przy użyciu środków komunikacji elektronicznej,</w:t>
      </w:r>
    </w:p>
    <w:p w:rsidR="00C161FC" w:rsidRDefault="004F33D6" w:rsidP="00FC5E52">
      <w:pPr>
        <w:pStyle w:val="Teksttreci0"/>
        <w:numPr>
          <w:ilvl w:val="0"/>
          <w:numId w:val="22"/>
        </w:numPr>
        <w:tabs>
          <w:tab w:val="left" w:pos="636"/>
        </w:tabs>
        <w:ind w:left="560" w:hanging="260"/>
        <w:jc w:val="both"/>
      </w:pPr>
      <w:r>
        <w:t>15 dni od dnia przekazania informacji o czynności zamawiającego stanowiącej podstawę jego wniesienia, jeżeli informacja została przekazana w sposób inny niż określony w lit. a;</w:t>
      </w:r>
    </w:p>
    <w:p w:rsidR="00C161FC" w:rsidRDefault="004F33D6">
      <w:pPr>
        <w:pStyle w:val="Teksttreci0"/>
        <w:ind w:firstLine="300"/>
        <w:jc w:val="both"/>
      </w:pPr>
      <w:r>
        <w:t>2 )</w:t>
      </w:r>
      <w:r w:rsidR="00E55794">
        <w:t xml:space="preserve"> </w:t>
      </w:r>
      <w:r>
        <w:t>w przypadku zamówień, których wartość jest mniejsza niż progi unijne, w terminie:</w:t>
      </w:r>
    </w:p>
    <w:p w:rsidR="00C161FC" w:rsidRDefault="004F33D6" w:rsidP="00FC5E52">
      <w:pPr>
        <w:pStyle w:val="Teksttreci0"/>
        <w:numPr>
          <w:ilvl w:val="0"/>
          <w:numId w:val="23"/>
        </w:numPr>
        <w:tabs>
          <w:tab w:val="left" w:pos="612"/>
        </w:tabs>
        <w:ind w:left="560" w:hanging="260"/>
        <w:jc w:val="both"/>
      </w:pPr>
      <w:r>
        <w:t>5 dni od dnia przekazania informacji o czynności zamawiającego stanowiącej podstawę jego wniesienia, jeżeli informacja została przekazana przy użyciu środków komunikacji elektro</w:t>
      </w:r>
      <w:r>
        <w:softHyphen/>
        <w:t>nicznej,</w:t>
      </w:r>
    </w:p>
    <w:p w:rsidR="00C161FC" w:rsidRDefault="004F33D6" w:rsidP="00FC5E52">
      <w:pPr>
        <w:pStyle w:val="Teksttreci0"/>
        <w:numPr>
          <w:ilvl w:val="0"/>
          <w:numId w:val="23"/>
        </w:numPr>
        <w:tabs>
          <w:tab w:val="left" w:pos="636"/>
        </w:tabs>
        <w:ind w:left="560" w:hanging="260"/>
        <w:jc w:val="both"/>
      </w:pPr>
      <w:r>
        <w:t>10 dni od dnia przekazania informacji o czynności zamawiającego stanowiącej podstawę jego wniesienia, jeżeli informacja została przekazana w sposób inny niż określony w lit. a.</w:t>
      </w:r>
    </w:p>
    <w:p w:rsidR="00C161FC" w:rsidRDefault="004F33D6" w:rsidP="00FC5E52">
      <w:pPr>
        <w:pStyle w:val="Teksttreci0"/>
        <w:numPr>
          <w:ilvl w:val="0"/>
          <w:numId w:val="24"/>
        </w:numPr>
        <w:tabs>
          <w:tab w:val="left" w:pos="593"/>
        </w:tabs>
        <w:ind w:left="560" w:hanging="260"/>
        <w:jc w:val="both"/>
      </w:pPr>
      <w:r>
        <w:t>Odwołanie wobec treści ogłoszenia wszczynającego postępowanie o udzielenie zamówienia lub konkurs lub wobec treści dokumentów zamówienia wnosi się w terminie:</w:t>
      </w:r>
    </w:p>
    <w:p w:rsidR="00C161FC" w:rsidRDefault="004F33D6" w:rsidP="00FC5E52">
      <w:pPr>
        <w:pStyle w:val="Teksttreci0"/>
        <w:numPr>
          <w:ilvl w:val="0"/>
          <w:numId w:val="25"/>
        </w:numPr>
        <w:tabs>
          <w:tab w:val="left" w:pos="567"/>
        </w:tabs>
        <w:spacing w:after="60"/>
        <w:ind w:left="426" w:hanging="126"/>
        <w:jc w:val="both"/>
      </w:pPr>
      <w:r>
        <w:t>10 dni od dnia publikacji ogłoszenia w Dzienniku Urzędowym Unii Europejskiej lub za</w:t>
      </w:r>
      <w:r>
        <w:softHyphen/>
        <w:t>mieszczenia dokumentów zamówienia na stronie internetowej, w przypadku zamówień, których wartość jest równa albo przekracza progi unijne;</w:t>
      </w:r>
    </w:p>
    <w:p w:rsidR="00C161FC" w:rsidRDefault="004F33D6" w:rsidP="00FC5E52">
      <w:pPr>
        <w:pStyle w:val="Teksttreci0"/>
        <w:numPr>
          <w:ilvl w:val="0"/>
          <w:numId w:val="25"/>
        </w:numPr>
        <w:tabs>
          <w:tab w:val="left" w:pos="627"/>
        </w:tabs>
        <w:ind w:left="580" w:hanging="280"/>
        <w:jc w:val="both"/>
      </w:pPr>
      <w:r>
        <w:t>5 dni od dnia zamieszczenia ogłoszenia w Biuletynie Zamówień Publicznych lub dokumen</w:t>
      </w:r>
      <w:r>
        <w:softHyphen/>
        <w:t>tów zamówienia na stronie internetowej, w przypadku zamówień, których wartość jest mniejsza niż progi unijne.</w:t>
      </w:r>
    </w:p>
    <w:p w:rsidR="00C161FC" w:rsidRDefault="004F33D6" w:rsidP="00FC5E52">
      <w:pPr>
        <w:pStyle w:val="Teksttreci0"/>
        <w:numPr>
          <w:ilvl w:val="0"/>
          <w:numId w:val="24"/>
        </w:numPr>
        <w:tabs>
          <w:tab w:val="left" w:pos="584"/>
        </w:tabs>
        <w:ind w:firstLine="300"/>
        <w:jc w:val="both"/>
      </w:pPr>
      <w:r>
        <w:lastRenderedPageBreak/>
        <w:t>Odwołanie w przypadka</w:t>
      </w:r>
      <w:r w:rsidR="00614A8F">
        <w:t>ch innych niż określone w ust. 6 i 7</w:t>
      </w:r>
      <w:r>
        <w:t xml:space="preserve"> wnosi się w terminie:</w:t>
      </w:r>
    </w:p>
    <w:p w:rsidR="00C161FC" w:rsidRDefault="004F33D6" w:rsidP="00FC5E52">
      <w:pPr>
        <w:pStyle w:val="Teksttreci0"/>
        <w:numPr>
          <w:ilvl w:val="0"/>
          <w:numId w:val="26"/>
        </w:numPr>
        <w:tabs>
          <w:tab w:val="left" w:pos="603"/>
        </w:tabs>
        <w:ind w:left="580" w:hanging="280"/>
        <w:jc w:val="both"/>
      </w:pPr>
      <w:r>
        <w:t>10 dni od dnia, w którym powzięto lub przy zachowaniu należytej staranności można było powziąć wiadomość o okolicznościach stanowiących pod</w:t>
      </w:r>
      <w:r w:rsidR="005E7F0B">
        <w:t>stawę jego wniesienia, w przy</w:t>
      </w:r>
      <w:r>
        <w:t>padku zamówień, których wartość jest równa albo przekracza progi unijne;</w:t>
      </w:r>
    </w:p>
    <w:p w:rsidR="00C161FC" w:rsidRDefault="004F33D6" w:rsidP="00FC5E52">
      <w:pPr>
        <w:pStyle w:val="Teksttreci0"/>
        <w:numPr>
          <w:ilvl w:val="0"/>
          <w:numId w:val="26"/>
        </w:numPr>
        <w:tabs>
          <w:tab w:val="left" w:pos="627"/>
        </w:tabs>
        <w:ind w:left="580" w:hanging="280"/>
        <w:jc w:val="both"/>
      </w:pPr>
      <w:r>
        <w:t>5 dni od dnia, w którym powzięto lub przy zachowaniu należytej staranności można było powziąć wiadomość o okolicznościach stanowiących podstawę jego wniesienia, w przy</w:t>
      </w:r>
      <w:r>
        <w:softHyphen/>
        <w:t>padku zamówień, których wartość jest mniejsza niż progi unijne.</w:t>
      </w:r>
    </w:p>
    <w:p w:rsidR="00C161FC" w:rsidRDefault="004F33D6" w:rsidP="00FC5E52">
      <w:pPr>
        <w:pStyle w:val="Teksttreci0"/>
        <w:numPr>
          <w:ilvl w:val="0"/>
          <w:numId w:val="24"/>
        </w:numPr>
        <w:tabs>
          <w:tab w:val="left" w:pos="589"/>
        </w:tabs>
        <w:ind w:left="580" w:hanging="280"/>
        <w:jc w:val="both"/>
      </w:pPr>
      <w:r>
        <w:t>Jeżeli zamawiający nie opublikował ogłoszenia o zamiarze zawarcia umowy lub mimo ta</w:t>
      </w:r>
      <w:r>
        <w:softHyphen/>
        <w:t>kiego obowiązku nie przesłał wykonawcy zawiadomienia o wyborze najkorzystniejszej oferty lub nie zaprosił wykonawcy do złożenia oferty w ramach dynamicznego systemu zakupów lub umowy ramowej, odwołanie wnosi się nie później niż w terminie:</w:t>
      </w:r>
    </w:p>
    <w:p w:rsidR="00C161FC" w:rsidRDefault="004F33D6" w:rsidP="00FC5E52">
      <w:pPr>
        <w:pStyle w:val="Teksttreci0"/>
        <w:numPr>
          <w:ilvl w:val="0"/>
          <w:numId w:val="27"/>
        </w:numPr>
        <w:tabs>
          <w:tab w:val="left" w:pos="603"/>
        </w:tabs>
        <w:ind w:left="580" w:hanging="280"/>
        <w:jc w:val="both"/>
      </w:pPr>
      <w:r>
        <w:t>15 dni od dnia zamieszczenia w Biuletynie Zamówień Publicznych ogłoszenia o wyniku postępowania albo 30 dni od dnia publikacji w Dzienniku Urzędowym Unii Europejskiej ogłoszenia o udzieleniu zamówienia, a w przypadku udzielenia zamówienia w trybie nego</w:t>
      </w:r>
      <w:r>
        <w:softHyphen/>
        <w:t>cjacji bez ogłoszenia albo zamówienia z wolnej ręki - ogłoszenia o wyniku postępowania albo ogłoszenia o udzieleniu zamówienia, zawierającego uzasadnienie udzielenia zamówie</w:t>
      </w:r>
      <w:r>
        <w:softHyphen/>
        <w:t>nia w trybie negocjacji bez ogłoszenia albo zamówienia z wolnej ręki;</w:t>
      </w:r>
    </w:p>
    <w:p w:rsidR="00C161FC" w:rsidRDefault="004F33D6" w:rsidP="00FC5E52">
      <w:pPr>
        <w:pStyle w:val="Teksttreci0"/>
        <w:numPr>
          <w:ilvl w:val="0"/>
          <w:numId w:val="27"/>
        </w:numPr>
        <w:tabs>
          <w:tab w:val="left" w:pos="627"/>
        </w:tabs>
        <w:ind w:firstLine="300"/>
        <w:jc w:val="both"/>
      </w:pPr>
      <w:r>
        <w:t>6 miesięcy od dnia zawarcia umowy, jeżeli zamawiający:</w:t>
      </w:r>
    </w:p>
    <w:p w:rsidR="00C161FC" w:rsidRDefault="004F33D6" w:rsidP="00FC5E52">
      <w:pPr>
        <w:pStyle w:val="Teksttreci0"/>
        <w:numPr>
          <w:ilvl w:val="0"/>
          <w:numId w:val="28"/>
        </w:numPr>
        <w:tabs>
          <w:tab w:val="left" w:pos="608"/>
        </w:tabs>
        <w:ind w:left="580" w:hanging="280"/>
        <w:jc w:val="both"/>
      </w:pPr>
      <w:r>
        <w:t>nie opublikował w Dzienniku Urzędowym Unii Europejskiej ogłoszenia o udzieleniu zamó</w:t>
      </w:r>
      <w:r>
        <w:softHyphen/>
        <w:t>wienia albo</w:t>
      </w:r>
    </w:p>
    <w:p w:rsidR="00C161FC" w:rsidRDefault="004F33D6" w:rsidP="00FC5E52">
      <w:pPr>
        <w:pStyle w:val="Teksttreci0"/>
        <w:numPr>
          <w:ilvl w:val="0"/>
          <w:numId w:val="28"/>
        </w:numPr>
        <w:tabs>
          <w:tab w:val="left" w:pos="632"/>
        </w:tabs>
        <w:ind w:left="580" w:hanging="280"/>
        <w:jc w:val="both"/>
      </w:pPr>
      <w:r>
        <w:t>opublikował w Dzienniku Urzędowym Unii Europejskiej ogłoszenie o udzieleniu zamówie</w:t>
      </w:r>
      <w:r>
        <w:softHyphen/>
        <w:t>nia, które nie zawiera uzasadnienia udzielenia zamówienia w trybie negocjacji bez ogłosze</w:t>
      </w:r>
      <w:r>
        <w:softHyphen/>
        <w:t>nia albo zamówienia z wolnej ręki;</w:t>
      </w:r>
    </w:p>
    <w:p w:rsidR="00C161FC" w:rsidRDefault="004F33D6" w:rsidP="00FC5E52">
      <w:pPr>
        <w:pStyle w:val="Teksttreci0"/>
        <w:numPr>
          <w:ilvl w:val="0"/>
          <w:numId w:val="27"/>
        </w:numPr>
        <w:tabs>
          <w:tab w:val="left" w:pos="622"/>
        </w:tabs>
        <w:ind w:firstLine="300"/>
        <w:jc w:val="both"/>
      </w:pPr>
      <w:r>
        <w:t>miesiąca od dnia zawarcia umowy, jeżeli zamawiający:</w:t>
      </w:r>
    </w:p>
    <w:p w:rsidR="00C161FC" w:rsidRDefault="004F33D6" w:rsidP="002E3347">
      <w:pPr>
        <w:pStyle w:val="Teksttreci0"/>
        <w:ind w:left="567"/>
        <w:jc w:val="both"/>
      </w:pPr>
      <w:r>
        <w:t>a) nie zamieścił w Biuletynie Zamówień Publicznych ogłoszenia o wyniku postępowania albo b) zamieścił w Biuletynie Zamówień Publicznych ogłoszenie o wyniku postępowania, które nie zawiera uzasadnienia udzielenia zamówienia w trybie negocjacji bez ogłoszenia albo zamówienia z wolnej ręki.</w:t>
      </w:r>
    </w:p>
    <w:p w:rsidR="00445CA1" w:rsidRDefault="004F33D6" w:rsidP="00BE79C8">
      <w:pPr>
        <w:pStyle w:val="Teksttreci0"/>
        <w:numPr>
          <w:ilvl w:val="0"/>
          <w:numId w:val="29"/>
        </w:numPr>
        <w:tabs>
          <w:tab w:val="left" w:pos="426"/>
        </w:tabs>
        <w:spacing w:after="180"/>
        <w:ind w:left="567" w:hanging="283"/>
        <w:jc w:val="both"/>
      </w:pPr>
      <w:r>
        <w:t xml:space="preserve">Szczegółowe informacje dotyczące środków ochrony prawnej określone są w Dziale </w:t>
      </w:r>
      <w:r w:rsidR="009D0086">
        <w:t xml:space="preserve">  </w:t>
      </w:r>
      <w:r>
        <w:t xml:space="preserve">IX „Środki ochrony prawnej” ustawy </w:t>
      </w:r>
      <w:proofErr w:type="spellStart"/>
      <w:r>
        <w:t>P</w:t>
      </w:r>
      <w:r w:rsidR="008D39D6">
        <w:t>zp</w:t>
      </w:r>
      <w:proofErr w:type="spellEnd"/>
      <w:r>
        <w:t>.</w:t>
      </w:r>
    </w:p>
    <w:p w:rsidR="00C161FC" w:rsidRDefault="00CE14D2" w:rsidP="003B2350">
      <w:pPr>
        <w:pStyle w:val="Nagwek10"/>
        <w:keepNext/>
        <w:keepLines/>
        <w:spacing w:after="120"/>
        <w:ind w:left="0"/>
        <w:jc w:val="both"/>
      </w:pPr>
      <w:bookmarkStart w:id="20" w:name="bookmark46"/>
      <w:r>
        <w:t>XXIV</w:t>
      </w:r>
      <w:r w:rsidR="004F33D6">
        <w:t>. OCHRONA DANYCH OSOBOWYCH</w:t>
      </w:r>
      <w:bookmarkEnd w:id="20"/>
    </w:p>
    <w:p w:rsidR="00C161FC" w:rsidRDefault="004F33D6">
      <w:pPr>
        <w:pStyle w:val="Teksttreci0"/>
        <w:jc w:val="both"/>
      </w:pPr>
      <w:r>
        <w:t xml:space="preserve">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w:t>
      </w:r>
      <w:r w:rsidR="009D443E">
        <w:t>danych) (Dz. Urz. UE L. 119 z 04.05.</w:t>
      </w:r>
      <w:r>
        <w:t>2016 r., str.</w:t>
      </w:r>
      <w:r w:rsidR="009D443E">
        <w:t xml:space="preserve"> 1 oraz Dz. Urz. UE L. 127 z 23.05.</w:t>
      </w:r>
      <w:r>
        <w:t>2018 r., str. 2), dalej: rozporządzeniem 2016/679, tym samym dane osobowe podane przez Wykonawcę będą przetwarzane zgodnie z rozporządzeniem 2016/679 oraz zgodnie z przepisami krajowymi.</w:t>
      </w:r>
    </w:p>
    <w:p w:rsidR="00C161FC" w:rsidRDefault="004F33D6" w:rsidP="00E96A58">
      <w:pPr>
        <w:pStyle w:val="Teksttreci0"/>
        <w:tabs>
          <w:tab w:val="left" w:pos="142"/>
        </w:tabs>
        <w:jc w:val="both"/>
      </w:pPr>
      <w:r>
        <w:t>Zamawiający informuje, że:</w:t>
      </w:r>
    </w:p>
    <w:p w:rsidR="00E96A58" w:rsidRDefault="00FA6B79" w:rsidP="00FA6B79">
      <w:pPr>
        <w:pStyle w:val="Teksttreci0"/>
        <w:tabs>
          <w:tab w:val="left" w:pos="284"/>
        </w:tabs>
        <w:jc w:val="both"/>
      </w:pPr>
      <w:r>
        <w:t xml:space="preserve">- </w:t>
      </w:r>
      <w:r w:rsidR="004F33D6">
        <w:t xml:space="preserve">administratorem Pani/Pana danych osobowych jest </w:t>
      </w:r>
      <w:r w:rsidR="00E96A58">
        <w:t>Gmina Choceń - Urząd Gminy w Choceniu, ul. Sikorskiego 12, 87-850 Choceń;</w:t>
      </w:r>
    </w:p>
    <w:p w:rsidR="00E96A58" w:rsidRDefault="00FA6B79" w:rsidP="00FA6B79">
      <w:pPr>
        <w:pStyle w:val="Teksttreci0"/>
        <w:tabs>
          <w:tab w:val="left" w:pos="284"/>
        </w:tabs>
        <w:jc w:val="both"/>
      </w:pPr>
      <w:r>
        <w:t xml:space="preserve">- </w:t>
      </w:r>
      <w:r w:rsidR="004F33D6">
        <w:t>inspekt</w:t>
      </w:r>
      <w:r w:rsidR="00A94432">
        <w:t xml:space="preserve">orem ochrony danych osobowych w </w:t>
      </w:r>
      <w:r w:rsidR="00E96A58">
        <w:t xml:space="preserve">Urzędzie Gminy w Choceniu jest Pani Agnieszka Świątkowska, kontakt: </w:t>
      </w:r>
      <w:r w:rsidR="00AD28B4">
        <w:t>gmina.chocen@chocen.pl</w:t>
      </w:r>
      <w:r w:rsidR="00E96A58">
        <w:t>;</w:t>
      </w:r>
    </w:p>
    <w:p w:rsidR="00C161FC" w:rsidRPr="00AA6488" w:rsidRDefault="00FA6B79" w:rsidP="00DF5DC4">
      <w:pPr>
        <w:pStyle w:val="Default"/>
        <w:rPr>
          <w:rFonts w:ascii="Times New Roman" w:hAnsi="Times New Roman" w:cs="Times New Roman"/>
        </w:rPr>
      </w:pPr>
      <w:r w:rsidRPr="00AA6488">
        <w:rPr>
          <w:rFonts w:ascii="Times New Roman" w:hAnsi="Times New Roman" w:cs="Times New Roman"/>
        </w:rPr>
        <w:t xml:space="preserve">- </w:t>
      </w:r>
      <w:r w:rsidR="004F33D6" w:rsidRPr="00AA6488">
        <w:rPr>
          <w:rFonts w:ascii="Times New Roman" w:hAnsi="Times New Roman" w:cs="Times New Roman"/>
        </w:rPr>
        <w:t>Pani/Pana dane osobowe przetwarzane będą na podstawie art. 6 ust. 1</w:t>
      </w:r>
      <w:r w:rsidR="00DF5DC4" w:rsidRPr="00AA6488">
        <w:rPr>
          <w:rFonts w:ascii="Times New Roman" w:hAnsi="Times New Roman" w:cs="Times New Roman"/>
        </w:rPr>
        <w:t xml:space="preserve"> lit. c RODO w celu związanym </w:t>
      </w:r>
      <w:r w:rsidR="00DF5DC4" w:rsidRPr="00DF5DC4">
        <w:rPr>
          <w:rFonts w:ascii="Times New Roman" w:hAnsi="Times New Roman" w:cs="Times New Roman"/>
        </w:rPr>
        <w:t xml:space="preserve">z przedmiotowym </w:t>
      </w:r>
      <w:r w:rsidR="004F33D6" w:rsidRPr="00AA6488">
        <w:rPr>
          <w:rFonts w:ascii="Times New Roman" w:hAnsi="Times New Roman" w:cs="Times New Roman"/>
        </w:rPr>
        <w:t>postępowaniem o udzie</w:t>
      </w:r>
      <w:r w:rsidR="00DF5DC4" w:rsidRPr="00AA6488">
        <w:rPr>
          <w:rFonts w:ascii="Times New Roman" w:hAnsi="Times New Roman" w:cs="Times New Roman"/>
        </w:rPr>
        <w:t>lenie zamówienia publicznego;</w:t>
      </w:r>
    </w:p>
    <w:p w:rsidR="00C161FC" w:rsidRPr="00AA6488" w:rsidRDefault="00FA6B79" w:rsidP="00FA6B79">
      <w:pPr>
        <w:pStyle w:val="Teksttreci0"/>
        <w:tabs>
          <w:tab w:val="left" w:pos="284"/>
          <w:tab w:val="left" w:pos="730"/>
        </w:tabs>
        <w:jc w:val="both"/>
      </w:pPr>
      <w:r w:rsidRPr="00AA6488">
        <w:t xml:space="preserve">- </w:t>
      </w:r>
      <w:r w:rsidR="004F33D6" w:rsidRPr="00AA6488">
        <w:t xml:space="preserve">odbiorcami przekazanych przez Wykonawcę danych osobowych będą osoby lub podmioty, którym zostanie udostępniona dokumentacja postępowania w oparciu o art. 18 oraz art. 74 ust. 1 ustawy </w:t>
      </w:r>
      <w:proofErr w:type="spellStart"/>
      <w:r w:rsidR="004F33D6" w:rsidRPr="00AA6488">
        <w:t>Pzp</w:t>
      </w:r>
      <w:proofErr w:type="spellEnd"/>
      <w:r w:rsidR="004F33D6" w:rsidRPr="00AA6488">
        <w:t>, z uwzględnieniem ograniczenia zasady jawności;</w:t>
      </w:r>
    </w:p>
    <w:p w:rsidR="00C161FC" w:rsidRDefault="00FA6B79" w:rsidP="00FA6B79">
      <w:pPr>
        <w:pStyle w:val="Teksttreci0"/>
        <w:tabs>
          <w:tab w:val="left" w:pos="284"/>
          <w:tab w:val="left" w:pos="730"/>
        </w:tabs>
        <w:jc w:val="both"/>
      </w:pPr>
      <w:r>
        <w:lastRenderedPageBreak/>
        <w:t xml:space="preserve">-  </w:t>
      </w:r>
      <w:r w:rsidR="004F33D6">
        <w:t xml:space="preserve">dane osobowe Wykonawcy będą przechowywane, zgodnie z art. 78 ustawy </w:t>
      </w:r>
      <w:proofErr w:type="spellStart"/>
      <w:r w:rsidR="004F33D6">
        <w:t>Pzp</w:t>
      </w:r>
      <w:proofErr w:type="spellEnd"/>
      <w:r w:rsidR="004F33D6">
        <w:t>, przez okres 4 lat od dnia zakończenia postępowania o udzielenie zamówienia, a jeżeli okres obowiązywania umowy w sprawie zamówienia publicznego przekracza 4 lata, okres przechowywania obejmuje cały okres obowiązywania umowy;</w:t>
      </w:r>
    </w:p>
    <w:p w:rsidR="00C161FC" w:rsidRDefault="00FA6B79" w:rsidP="00FA6B79">
      <w:pPr>
        <w:pStyle w:val="Teksttreci0"/>
        <w:tabs>
          <w:tab w:val="left" w:pos="284"/>
          <w:tab w:val="left" w:pos="730"/>
        </w:tabs>
        <w:jc w:val="both"/>
      </w:pPr>
      <w:r>
        <w:t xml:space="preserve">- </w:t>
      </w:r>
      <w:r w:rsidR="004F33D6">
        <w:t>Wykonawca jest zobowiązany, w związku z udziałem w przedmiotowym postępowaniu, do wypełnienia wszystkich obowiązków formalno-prawnych wymaganych przez rozporządzenie 2016/679 i związanych z udziałem w przedmiotowym postępowaniu o udzielenie zamówienia. Do obowiązków tych należą:</w:t>
      </w:r>
    </w:p>
    <w:p w:rsidR="00C161FC" w:rsidRDefault="004F33D6" w:rsidP="00FC5E52">
      <w:pPr>
        <w:pStyle w:val="Teksttreci0"/>
        <w:numPr>
          <w:ilvl w:val="0"/>
          <w:numId w:val="30"/>
        </w:numPr>
        <w:tabs>
          <w:tab w:val="left" w:pos="284"/>
        </w:tabs>
        <w:jc w:val="both"/>
      </w:pPr>
      <w:r>
        <w:t>obowiązek informacyjny przewidziany w art. 13 rozporządzenia 2016/679 względem osób fizycznych, których dane osobowe dotyczą i od których dane te Wykonawca bezpośrednio pozyskał i przekazał Zamawiającemu w treści oferty lub dokumentów składanych na żądanie Zamawiającego,</w:t>
      </w:r>
    </w:p>
    <w:p w:rsidR="00C161FC" w:rsidRDefault="004F33D6" w:rsidP="00FC5E52">
      <w:pPr>
        <w:pStyle w:val="Teksttreci0"/>
        <w:numPr>
          <w:ilvl w:val="0"/>
          <w:numId w:val="30"/>
        </w:numPr>
        <w:tabs>
          <w:tab w:val="left" w:pos="284"/>
        </w:tabs>
        <w:jc w:val="both"/>
      </w:pPr>
      <w:r>
        <w:t>obowiązek informacyjny wynikający z art. 14 rozporządzenia 2016/679 względem osób fizycznych, których dane Wykonawca pozyskał w sposób pośredni, a które to dane Wykonawca przekazuje Zamawiającemu w treści oferty lub dokumentów składanych na żądanie Zamawiającego.</w:t>
      </w:r>
    </w:p>
    <w:p w:rsidR="00C161FC" w:rsidRDefault="004F33D6" w:rsidP="00E96A58">
      <w:pPr>
        <w:pStyle w:val="Teksttreci0"/>
        <w:jc w:val="both"/>
      </w:pPr>
      <w:r>
        <w:t>Zamawiający informuje, że;</w:t>
      </w:r>
    </w:p>
    <w:p w:rsidR="00C161FC" w:rsidRDefault="004F33D6" w:rsidP="00FC5E52">
      <w:pPr>
        <w:pStyle w:val="Teksttreci0"/>
        <w:numPr>
          <w:ilvl w:val="0"/>
          <w:numId w:val="31"/>
        </w:numPr>
        <w:tabs>
          <w:tab w:val="left" w:pos="284"/>
        </w:tabs>
        <w:jc w:val="both"/>
      </w:pPr>
      <w:r>
        <w:t xml:space="preserve">udostępnia dane osobowe, o których mowa w art. 10 rozporządzenia 2016/679 (dane osobowe dotyczące wyroków skazujących i czynów zabronionych) w celu umożliwienia korzystania ze środków ochrony prawnej, o których mowa w dziale IX ustawy </w:t>
      </w:r>
      <w:proofErr w:type="spellStart"/>
      <w:r>
        <w:t>Pzp</w:t>
      </w:r>
      <w:proofErr w:type="spellEnd"/>
      <w:r>
        <w:t>, do upływu terminu na ich wniesienie;</w:t>
      </w:r>
    </w:p>
    <w:p w:rsidR="00C161FC" w:rsidRDefault="004F33D6" w:rsidP="00FC5E52">
      <w:pPr>
        <w:pStyle w:val="Teksttreci0"/>
        <w:numPr>
          <w:ilvl w:val="0"/>
          <w:numId w:val="31"/>
        </w:numPr>
        <w:tabs>
          <w:tab w:val="left" w:pos="284"/>
          <w:tab w:val="left" w:pos="8016"/>
        </w:tabs>
        <w:jc w:val="both"/>
      </w:pPr>
      <w:r>
        <w:t>udostępnianie protokołu i załączników do protokołu ma zastosowanie do wszystkich danych osobowych, z wyjątkiem tych, o których mowa w art. 9 ust. 1 rozporządzenia 2016/679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w:t>
      </w:r>
      <w:r w:rsidR="00E96A58">
        <w:t xml:space="preserve">ej tej osoby), zebranych w toku </w:t>
      </w:r>
      <w:r>
        <w:t>postępowania</w:t>
      </w:r>
      <w:r w:rsidR="00E96A58">
        <w:t xml:space="preserve"> </w:t>
      </w:r>
      <w:r>
        <w:t>o udzielenie zamówienia;</w:t>
      </w:r>
    </w:p>
    <w:p w:rsidR="00C161FC" w:rsidRDefault="004F33D6" w:rsidP="00FC5E52">
      <w:pPr>
        <w:pStyle w:val="Teksttreci0"/>
        <w:numPr>
          <w:ilvl w:val="0"/>
          <w:numId w:val="31"/>
        </w:numPr>
        <w:tabs>
          <w:tab w:val="left" w:pos="284"/>
        </w:tabs>
        <w:jc w:val="both"/>
      </w:pPr>
      <w:r>
        <w:t>w przypadku korzystania przez osobę, której dane osobowe są przetwarzane przez Zamawiającego, z uprawnienia, o którym mowa w art. 15 ust. 1-3 rozporządzenia 2016/679 (związanych z prawem Wykonawcy do uzyskania od administratora potwierdzenia, czy przetwarzane są dane osobowe jego dotyczące, prawem Wykonawcy do bycia poinformowanym o odpowiednich zabezpieczeniach, o których mowa w art. 46 rozporządzenia 2016/679,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rsidR="00C161FC" w:rsidRDefault="004F33D6" w:rsidP="00FC5E52">
      <w:pPr>
        <w:pStyle w:val="Teksttreci0"/>
        <w:numPr>
          <w:ilvl w:val="0"/>
          <w:numId w:val="31"/>
        </w:numPr>
        <w:tabs>
          <w:tab w:val="left" w:pos="284"/>
        </w:tabs>
        <w:jc w:val="both"/>
      </w:pPr>
      <w:r>
        <w:t>skorzystanie przez osobę, której dane osobowe są przetwarzane, z uprawnienia, o którym mowa w art. 16 rozporządzenia 2016/679 (uprawnienie do sprostowania lub uzupełnienia danych osobowych), nie może naruszać integralności protokołu postępowania oraz jego załączników;</w:t>
      </w:r>
    </w:p>
    <w:p w:rsidR="00A66707" w:rsidRDefault="004F33D6" w:rsidP="00FC5E52">
      <w:pPr>
        <w:pStyle w:val="Teksttreci0"/>
        <w:numPr>
          <w:ilvl w:val="0"/>
          <w:numId w:val="31"/>
        </w:numPr>
        <w:tabs>
          <w:tab w:val="left" w:pos="284"/>
        </w:tabs>
        <w:jc w:val="both"/>
      </w:pPr>
      <w:r>
        <w:t>w postępowaniu o udzielenie zamówienia zgłoszenie żądania ograniczenia przetwarzania, o którym mowa w art. 18 ust. 1 rozporządzenia 2016/679, nie ogranicza przetwarzania danych osobowych do czas</w:t>
      </w:r>
      <w:r w:rsidR="001815A2">
        <w:t xml:space="preserve">u zakończenia tego postępowania. </w:t>
      </w:r>
    </w:p>
    <w:p w:rsidR="00C161FC" w:rsidRDefault="001815A2" w:rsidP="00FC5E52">
      <w:pPr>
        <w:pStyle w:val="Teksttreci0"/>
        <w:numPr>
          <w:ilvl w:val="0"/>
          <w:numId w:val="31"/>
        </w:numPr>
        <w:tabs>
          <w:tab w:val="left" w:pos="284"/>
        </w:tabs>
        <w:jc w:val="both"/>
      </w:pPr>
      <w:r>
        <w:t>W</w:t>
      </w:r>
      <w:r w:rsidR="004F33D6">
        <w:t xml:space="preserve"> przypadku, gdy wniesienie żądania dotyczącego prawa, o którym mowa w art. 18 ust. 1 rozporządzenia 2016/679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sectPr w:rsidR="00C161FC" w:rsidSect="005E4396">
      <w:headerReference w:type="default" r:id="rId19"/>
      <w:footerReference w:type="default" r:id="rId20"/>
      <w:headerReference w:type="first" r:id="rId21"/>
      <w:footerReference w:type="first" r:id="rId22"/>
      <w:pgSz w:w="11900" w:h="16840"/>
      <w:pgMar w:top="1071" w:right="1252" w:bottom="1229" w:left="1701" w:header="0" w:footer="567" w:gutter="0"/>
      <w:pgNumType w:start="1"/>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39F4" w:rsidRDefault="001A39F4">
      <w:r>
        <w:separator/>
      </w:r>
    </w:p>
  </w:endnote>
  <w:endnote w:type="continuationSeparator" w:id="0">
    <w:p w:rsidR="001A39F4" w:rsidRDefault="001A3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EE"/>
    <w:family w:val="swiss"/>
    <w:pitch w:val="variable"/>
    <w:sig w:usb0="E5002EFF" w:usb1="C000605B" w:usb2="00000029" w:usb3="00000000" w:csb0="000101FF" w:csb1="00000000"/>
  </w:font>
  <w:font w:name="Tahoma">
    <w:panose1 w:val="020B0604030504040204"/>
    <w:charset w:val="EE"/>
    <w:family w:val="swiss"/>
    <w:pitch w:val="variable"/>
    <w:sig w:usb0="E1002EFF" w:usb1="C000605B" w:usb2="00000029" w:usb3="00000000" w:csb0="000101FF" w:csb1="00000000"/>
  </w:font>
  <w:font w:name="FrankfurtGothic">
    <w:altName w:val="Times New Roman"/>
    <w:charset w:val="00"/>
    <w:family w:val="auto"/>
    <w:pitch w:val="variable"/>
    <w:sig w:usb0="00000003" w:usb1="00000000" w:usb2="00000000" w:usb3="00000000" w:csb0="00000001" w:csb1="00000000"/>
  </w:font>
  <w:font w:name="Avenir-Light">
    <w:altName w:val="Calibri"/>
    <w:charset w:val="00"/>
    <w:family w:val="swiss"/>
    <w:pitch w:val="variable"/>
    <w:sig w:usb0="800000AF" w:usb1="5000204A" w:usb2="00000000" w:usb3="00000000" w:csb0="0000009B" w:csb1="00000000"/>
  </w:font>
  <w:font w:name="CIDFont+F1">
    <w:altName w:val="MS Gothic"/>
    <w:panose1 w:val="00000000000000000000"/>
    <w:charset w:val="80"/>
    <w:family w:val="auto"/>
    <w:notTrueType/>
    <w:pitch w:val="default"/>
    <w:sig w:usb0="00000005" w:usb1="08070000" w:usb2="00000010" w:usb3="00000000" w:csb0="00020002" w:csb1="00000000"/>
  </w:font>
  <w:font w:name="TimesNewRoman">
    <w:altName w:val="MS Gothic"/>
    <w:panose1 w:val="00000000000000000000"/>
    <w:charset w:val="00"/>
    <w:family w:val="roman"/>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323129"/>
      <w:docPartObj>
        <w:docPartGallery w:val="Page Numbers (Bottom of Page)"/>
        <w:docPartUnique/>
      </w:docPartObj>
    </w:sdtPr>
    <w:sdtContent>
      <w:p w:rsidR="008D3595" w:rsidRDefault="008D3595">
        <w:pPr>
          <w:pStyle w:val="Stopka"/>
          <w:jc w:val="right"/>
        </w:pPr>
        <w:r>
          <w:fldChar w:fldCharType="begin"/>
        </w:r>
        <w:r>
          <w:instrText>PAGE   \* MERGEFORMAT</w:instrText>
        </w:r>
        <w:r>
          <w:fldChar w:fldCharType="separate"/>
        </w:r>
        <w:r w:rsidR="00A12C45">
          <w:rPr>
            <w:noProof/>
          </w:rPr>
          <w:t>19</w:t>
        </w:r>
        <w:r>
          <w:fldChar w:fldCharType="end"/>
        </w:r>
      </w:p>
    </w:sdtContent>
  </w:sdt>
  <w:p w:rsidR="008D3595" w:rsidRDefault="008D3595">
    <w:pPr>
      <w:spacing w:line="1" w:lineRule="exac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3595" w:rsidRDefault="008D3595">
    <w:pPr>
      <w:spacing w:line="1"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39F4" w:rsidRDefault="001A39F4"/>
  </w:footnote>
  <w:footnote w:type="continuationSeparator" w:id="0">
    <w:p w:rsidR="001A39F4" w:rsidRDefault="001A39F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3595" w:rsidRDefault="008D3595" w:rsidP="00D77F5C">
    <w:pPr>
      <w:pStyle w:val="Nagwek"/>
      <w:rPr>
        <w:i/>
        <w:sz w:val="16"/>
        <w:szCs w:val="16"/>
      </w:rPr>
    </w:pPr>
  </w:p>
  <w:p w:rsidR="008D3595" w:rsidRDefault="008D3595" w:rsidP="00D77F5C">
    <w:pPr>
      <w:pStyle w:val="Nagwek"/>
      <w:rPr>
        <w:i/>
        <w:sz w:val="16"/>
        <w:szCs w:val="16"/>
      </w:rPr>
    </w:pPr>
  </w:p>
  <w:p w:rsidR="008D3595" w:rsidRPr="00D77F5C" w:rsidRDefault="008D3595" w:rsidP="00A6272C">
    <w:pPr>
      <w:pStyle w:val="Nagwek"/>
      <w:rPr>
        <w:rFonts w:ascii="Times New Roman" w:hAnsi="Times New Roman" w:cs="Times New Roman"/>
        <w:i/>
        <w:sz w:val="16"/>
        <w:szCs w:val="16"/>
      </w:rPr>
    </w:pPr>
  </w:p>
  <w:p w:rsidR="008D3595" w:rsidRPr="0091462B" w:rsidRDefault="008D3595" w:rsidP="00A9121C">
    <w:pPr>
      <w:pStyle w:val="Nagwek"/>
      <w:rPr>
        <w:rFonts w:ascii="Times New Roman" w:hAnsi="Times New Roman" w:cs="Times New Roman"/>
        <w:i/>
        <w:sz w:val="16"/>
        <w:szCs w:val="16"/>
      </w:rPr>
    </w:pPr>
    <w:r>
      <w:rPr>
        <w:rFonts w:ascii="Times New Roman" w:hAnsi="Times New Roman" w:cs="Times New Roman"/>
        <w:i/>
        <w:sz w:val="16"/>
        <w:szCs w:val="16"/>
      </w:rPr>
      <w:t>ZP.271.4.2026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3595" w:rsidRDefault="008D3595" w:rsidP="00D77F5C">
    <w:pPr>
      <w:pStyle w:val="Nagwek"/>
      <w:rPr>
        <w:i/>
        <w:sz w:val="16"/>
        <w:szCs w:val="16"/>
      </w:rPr>
    </w:pPr>
  </w:p>
  <w:p w:rsidR="008D3595" w:rsidRDefault="008D3595" w:rsidP="00D77F5C">
    <w:pPr>
      <w:pStyle w:val="Nagwek"/>
      <w:rPr>
        <w:i/>
        <w:sz w:val="16"/>
        <w:szCs w:val="16"/>
      </w:rPr>
    </w:pPr>
  </w:p>
  <w:p w:rsidR="008D3595" w:rsidRDefault="008D3595" w:rsidP="00D77F5C">
    <w:pPr>
      <w:pStyle w:val="Nagwek"/>
      <w:rPr>
        <w:i/>
        <w:sz w:val="16"/>
        <w:szCs w:val="16"/>
      </w:rPr>
    </w:pPr>
  </w:p>
  <w:p w:rsidR="008D3595" w:rsidRPr="0091462B" w:rsidRDefault="008D3595">
    <w:pPr>
      <w:pStyle w:val="Nagwek"/>
      <w:rPr>
        <w:i/>
        <w:sz w:val="16"/>
        <w:szCs w:val="16"/>
      </w:rPr>
    </w:pPr>
    <w:r w:rsidRPr="008A38D0">
      <w:rPr>
        <w:i/>
        <w:sz w:val="16"/>
        <w:szCs w:val="16"/>
      </w:rPr>
      <w:t>ZP.271</w:t>
    </w:r>
    <w:r>
      <w:rPr>
        <w:i/>
        <w:sz w:val="16"/>
        <w:szCs w:val="16"/>
      </w:rPr>
      <w:t>.1.2022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95079"/>
    <w:multiLevelType w:val="hybridMultilevel"/>
    <w:tmpl w:val="782E032C"/>
    <w:lvl w:ilvl="0" w:tplc="B274BC12">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 w15:restartNumberingAfterBreak="0">
    <w:nsid w:val="04184EF3"/>
    <w:multiLevelType w:val="multilevel"/>
    <w:tmpl w:val="20E0A9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365911"/>
    <w:multiLevelType w:val="hybridMultilevel"/>
    <w:tmpl w:val="B164E338"/>
    <w:lvl w:ilvl="0" w:tplc="0415000F">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B26D55"/>
    <w:multiLevelType w:val="hybridMultilevel"/>
    <w:tmpl w:val="DC868D48"/>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788C1CEE">
      <w:start w:val="1"/>
      <w:numFmt w:val="decimal"/>
      <w:lvlText w:val="%4."/>
      <w:lvlJc w:val="left"/>
      <w:pPr>
        <w:tabs>
          <w:tab w:val="num" w:pos="2880"/>
        </w:tabs>
        <w:ind w:left="2880" w:hanging="360"/>
      </w:pPr>
      <w:rPr>
        <w:rFonts w:ascii="Times New Roman" w:hAnsi="Times New Roman" w:cs="Times New Roman" w:hint="default"/>
        <w:b w:val="0"/>
        <w:i w:val="0"/>
        <w:sz w:val="24"/>
        <w:szCs w:val="24"/>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CE72738"/>
    <w:multiLevelType w:val="hybridMultilevel"/>
    <w:tmpl w:val="EE248BD6"/>
    <w:lvl w:ilvl="0" w:tplc="BCEC4D0A">
      <w:start w:val="3"/>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 w15:restartNumberingAfterBreak="0">
    <w:nsid w:val="0D4673D7"/>
    <w:multiLevelType w:val="multilevel"/>
    <w:tmpl w:val="A4D053D0"/>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DC02526"/>
    <w:multiLevelType w:val="multilevel"/>
    <w:tmpl w:val="C6E61A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01E0775"/>
    <w:multiLevelType w:val="multilevel"/>
    <w:tmpl w:val="61E061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0345423"/>
    <w:multiLevelType w:val="multilevel"/>
    <w:tmpl w:val="0B2876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15B15FF"/>
    <w:multiLevelType w:val="multilevel"/>
    <w:tmpl w:val="177C3B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4D733C5"/>
    <w:multiLevelType w:val="hybridMultilevel"/>
    <w:tmpl w:val="86445CE8"/>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8FE7B93"/>
    <w:multiLevelType w:val="multilevel"/>
    <w:tmpl w:val="00B804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EAF55D9"/>
    <w:multiLevelType w:val="multilevel"/>
    <w:tmpl w:val="66A8A1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19A42DE"/>
    <w:multiLevelType w:val="multilevel"/>
    <w:tmpl w:val="EFFE73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4A746DF"/>
    <w:multiLevelType w:val="multilevel"/>
    <w:tmpl w:val="44840D46"/>
    <w:lvl w:ilvl="0">
      <w:start w:val="4"/>
      <w:numFmt w:val="decimal"/>
      <w:lvlText w:val="%1"/>
      <w:lvlJc w:val="left"/>
      <w:pPr>
        <w:ind w:left="480" w:hanging="480"/>
      </w:pPr>
      <w:rPr>
        <w:rFonts w:hint="default"/>
      </w:rPr>
    </w:lvl>
    <w:lvl w:ilvl="1">
      <w:start w:val="1"/>
      <w:numFmt w:val="decimal"/>
      <w:lvlText w:val="%1.%2"/>
      <w:lvlJc w:val="left"/>
      <w:pPr>
        <w:ind w:left="1014" w:hanging="480"/>
      </w:pPr>
      <w:rPr>
        <w:rFonts w:hint="default"/>
      </w:rPr>
    </w:lvl>
    <w:lvl w:ilvl="2">
      <w:start w:val="1"/>
      <w:numFmt w:val="decimal"/>
      <w:lvlText w:val="%1.%2.%3"/>
      <w:lvlJc w:val="left"/>
      <w:pPr>
        <w:ind w:left="1788" w:hanging="720"/>
      </w:pPr>
      <w:rPr>
        <w:rFonts w:hint="default"/>
      </w:rPr>
    </w:lvl>
    <w:lvl w:ilvl="3">
      <w:start w:val="1"/>
      <w:numFmt w:val="decimal"/>
      <w:lvlText w:val="%1.%2.%3.%4"/>
      <w:lvlJc w:val="left"/>
      <w:pPr>
        <w:ind w:left="2322" w:hanging="72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15" w15:restartNumberingAfterBreak="0">
    <w:nsid w:val="254031E8"/>
    <w:multiLevelType w:val="multilevel"/>
    <w:tmpl w:val="C27EFA40"/>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7C90A6B"/>
    <w:multiLevelType w:val="multilevel"/>
    <w:tmpl w:val="B64621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8C00342"/>
    <w:multiLevelType w:val="multilevel"/>
    <w:tmpl w:val="4FF84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D3663B"/>
    <w:multiLevelType w:val="multilevel"/>
    <w:tmpl w:val="84AC52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bCs w:val="0"/>
        <w:i w:val="0"/>
        <w:iCs w:val="0"/>
        <w:smallCaps w:val="0"/>
        <w:strike w:val="0"/>
        <w:color w:val="000000"/>
        <w:spacing w:val="0"/>
        <w:w w:val="100"/>
        <w:position w:val="0"/>
        <w:sz w:val="24"/>
        <w:szCs w:val="24"/>
        <w:u w:val="none"/>
        <w:shd w:val="clear" w:color="auto" w:fill="auto"/>
        <w:lang w:val="pl-PL" w:eastAsia="pl-PL" w:bidi="pl-PL"/>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2A81DC5"/>
    <w:multiLevelType w:val="multilevel"/>
    <w:tmpl w:val="93BCF9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4753BF6"/>
    <w:multiLevelType w:val="multilevel"/>
    <w:tmpl w:val="9940C8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A24464C"/>
    <w:multiLevelType w:val="hybridMultilevel"/>
    <w:tmpl w:val="D60289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C5C59A0"/>
    <w:multiLevelType w:val="multilevel"/>
    <w:tmpl w:val="439C2F0C"/>
    <w:lvl w:ilvl="0">
      <w:start w:val="1"/>
      <w:numFmt w:val="upperRoman"/>
      <w:lvlText w:val="%1."/>
      <w:lvlJc w:val="right"/>
      <w:pPr>
        <w:tabs>
          <w:tab w:val="num" w:pos="1569"/>
        </w:tabs>
        <w:ind w:left="1445" w:hanging="1445"/>
      </w:pPr>
      <w:rPr>
        <w:rFonts w:hint="default"/>
        <w:b/>
        <w:i w:val="0"/>
        <w:color w:val="auto"/>
        <w:sz w:val="20"/>
        <w:szCs w:val="20"/>
      </w:rPr>
    </w:lvl>
    <w:lvl w:ilvl="1">
      <w:start w:val="1"/>
      <w:numFmt w:val="decimal"/>
      <w:lvlText w:val="%2)"/>
      <w:lvlJc w:val="left"/>
      <w:pPr>
        <w:tabs>
          <w:tab w:val="num" w:pos="567"/>
        </w:tabs>
        <w:ind w:left="1588" w:hanging="1588"/>
      </w:pPr>
      <w:rPr>
        <w:rFonts w:ascii="Times New Roman" w:hAnsi="Times New Roman" w:cs="Times New Roman" w:hint="default"/>
        <w:b w:val="0"/>
        <w:color w:val="auto"/>
        <w:sz w:val="24"/>
        <w:szCs w:val="24"/>
      </w:rPr>
    </w:lvl>
    <w:lvl w:ilvl="2">
      <w:start w:val="1"/>
      <w:numFmt w:val="decimal"/>
      <w:lvlText w:val="%1.%2.%3."/>
      <w:lvlJc w:val="left"/>
      <w:pPr>
        <w:tabs>
          <w:tab w:val="num" w:pos="1474"/>
        </w:tabs>
        <w:ind w:left="1474" w:hanging="147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3D9009B4"/>
    <w:multiLevelType w:val="hybridMultilevel"/>
    <w:tmpl w:val="458A3892"/>
    <w:lvl w:ilvl="0" w:tplc="AC3AB68A">
      <w:start w:val="6"/>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E07454"/>
    <w:multiLevelType w:val="multilevel"/>
    <w:tmpl w:val="F27AB7F8"/>
    <w:lvl w:ilvl="0">
      <w:start w:val="1"/>
      <w:numFmt w:val="decimal"/>
      <w:lvlText w:val="%1."/>
      <w:lvlJc w:val="left"/>
      <w:pPr>
        <w:ind w:left="1004" w:hanging="360"/>
      </w:pPr>
      <w:rPr>
        <w:rFonts w:hint="default"/>
      </w:rPr>
    </w:lvl>
    <w:lvl w:ilvl="1">
      <w:start w:val="4"/>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25" w15:restartNumberingAfterBreak="0">
    <w:nsid w:val="45311B00"/>
    <w:multiLevelType w:val="multilevel"/>
    <w:tmpl w:val="F24CDEA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63F29EF"/>
    <w:multiLevelType w:val="multilevel"/>
    <w:tmpl w:val="314E09F0"/>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6AC08C4"/>
    <w:multiLevelType w:val="hybridMultilevel"/>
    <w:tmpl w:val="85C8BBE4"/>
    <w:lvl w:ilvl="0" w:tplc="2E4A3C2A">
      <w:start w:val="1"/>
      <w:numFmt w:val="decimal"/>
      <w:lvlText w:val="%1."/>
      <w:lvlJc w:val="left"/>
      <w:pPr>
        <w:ind w:left="644" w:hanging="360"/>
      </w:pPr>
      <w:rPr>
        <w:rFonts w:hint="default"/>
        <w:sz w:val="22"/>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4E025BF1"/>
    <w:multiLevelType w:val="multilevel"/>
    <w:tmpl w:val="79D8E72E"/>
    <w:lvl w:ilvl="0">
      <w:start w:val="1"/>
      <w:numFmt w:val="decimal"/>
      <w:lvlText w:val="%1."/>
      <w:lvlJc w:val="left"/>
      <w:rPr>
        <w:rFonts w:ascii="Times New Roman" w:eastAsia="Times New Roman" w:hAnsi="Times New Roman" w:cs="Times New Roman"/>
        <w:b w:val="0"/>
        <w:bCs w:val="0"/>
        <w:i w:val="0"/>
        <w:iCs w:val="0"/>
        <w:smallCaps w:val="0"/>
        <w:strike w:val="0"/>
        <w:color w:val="auto"/>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F9C50DF"/>
    <w:multiLevelType w:val="hybridMultilevel"/>
    <w:tmpl w:val="73D65EFA"/>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FA23DB8"/>
    <w:multiLevelType w:val="multilevel"/>
    <w:tmpl w:val="0D8E693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32C13C8"/>
    <w:multiLevelType w:val="multilevel"/>
    <w:tmpl w:val="70A273FA"/>
    <w:lvl w:ilvl="0">
      <w:start w:val="3"/>
      <w:numFmt w:val="decimal"/>
      <w:lvlText w:val="%1."/>
      <w:lvlJc w:val="left"/>
      <w:pPr>
        <w:ind w:left="495" w:hanging="495"/>
      </w:pPr>
    </w:lvl>
    <w:lvl w:ilvl="1">
      <w:start w:val="2"/>
      <w:numFmt w:val="decimal"/>
      <w:lvlText w:val="%1.%2."/>
      <w:lvlJc w:val="left"/>
      <w:pPr>
        <w:ind w:left="1284" w:hanging="495"/>
      </w:pPr>
    </w:lvl>
    <w:lvl w:ilvl="2">
      <w:start w:val="1"/>
      <w:numFmt w:val="decimal"/>
      <w:lvlText w:val="%3)"/>
      <w:lvlJc w:val="left"/>
      <w:pPr>
        <w:ind w:left="2298" w:hanging="720"/>
      </w:pPr>
      <w:rPr>
        <w:rFonts w:ascii="Times New Roman" w:eastAsia="Calibri" w:hAnsi="Times New Roman" w:cs="Times New Roman"/>
      </w:rPr>
    </w:lvl>
    <w:lvl w:ilvl="3">
      <w:start w:val="1"/>
      <w:numFmt w:val="decimal"/>
      <w:lvlText w:val="%1.%2.%3.%4."/>
      <w:lvlJc w:val="left"/>
      <w:pPr>
        <w:ind w:left="3087" w:hanging="720"/>
      </w:pPr>
    </w:lvl>
    <w:lvl w:ilvl="4">
      <w:start w:val="1"/>
      <w:numFmt w:val="decimal"/>
      <w:lvlText w:val="%1.%2.%3.%4.%5."/>
      <w:lvlJc w:val="left"/>
      <w:pPr>
        <w:ind w:left="4236" w:hanging="1080"/>
      </w:pPr>
    </w:lvl>
    <w:lvl w:ilvl="5">
      <w:start w:val="1"/>
      <w:numFmt w:val="decimal"/>
      <w:lvlText w:val="%1.%2.%3.%4.%5.%6."/>
      <w:lvlJc w:val="left"/>
      <w:pPr>
        <w:ind w:left="5025" w:hanging="1080"/>
      </w:pPr>
    </w:lvl>
    <w:lvl w:ilvl="6">
      <w:start w:val="1"/>
      <w:numFmt w:val="decimal"/>
      <w:lvlText w:val="%1.%2.%3.%4.%5.%6.%7."/>
      <w:lvlJc w:val="left"/>
      <w:pPr>
        <w:ind w:left="6174" w:hanging="1440"/>
      </w:pPr>
    </w:lvl>
    <w:lvl w:ilvl="7">
      <w:start w:val="1"/>
      <w:numFmt w:val="decimal"/>
      <w:lvlText w:val="%1.%2.%3.%4.%5.%6.%7.%8."/>
      <w:lvlJc w:val="left"/>
      <w:pPr>
        <w:ind w:left="6963" w:hanging="1440"/>
      </w:pPr>
    </w:lvl>
    <w:lvl w:ilvl="8">
      <w:start w:val="1"/>
      <w:numFmt w:val="decimal"/>
      <w:lvlText w:val="%1.%2.%3.%4.%5.%6.%7.%8.%9."/>
      <w:lvlJc w:val="left"/>
      <w:pPr>
        <w:ind w:left="8112" w:hanging="1800"/>
      </w:pPr>
    </w:lvl>
  </w:abstractNum>
  <w:abstractNum w:abstractNumId="32" w15:restartNumberingAfterBreak="0">
    <w:nsid w:val="5379012D"/>
    <w:multiLevelType w:val="multilevel"/>
    <w:tmpl w:val="8868929A"/>
    <w:lvl w:ilvl="0">
      <w:start w:val="1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3FB1DC1"/>
    <w:multiLevelType w:val="multilevel"/>
    <w:tmpl w:val="523AD2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47C5F18"/>
    <w:multiLevelType w:val="multilevel"/>
    <w:tmpl w:val="CCE035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498135E"/>
    <w:multiLevelType w:val="multilevel"/>
    <w:tmpl w:val="6A525D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5376ADB"/>
    <w:multiLevelType w:val="hybridMultilevel"/>
    <w:tmpl w:val="9A2E54F0"/>
    <w:lvl w:ilvl="0" w:tplc="F8B27DC2">
      <w:start w:val="1"/>
      <w:numFmt w:val="lowerLetter"/>
      <w:lvlText w:val="%1)"/>
      <w:lvlJc w:val="left"/>
      <w:pPr>
        <w:ind w:left="360" w:hanging="360"/>
      </w:pPr>
      <w:rPr>
        <w:color w:val="auto"/>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7" w15:restartNumberingAfterBreak="0">
    <w:nsid w:val="55BD750D"/>
    <w:multiLevelType w:val="hybridMultilevel"/>
    <w:tmpl w:val="DD7688F0"/>
    <w:lvl w:ilvl="0" w:tplc="0290CAA4">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8" w15:restartNumberingAfterBreak="0">
    <w:nsid w:val="56F8287C"/>
    <w:multiLevelType w:val="multilevel"/>
    <w:tmpl w:val="ACDE2D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70A6230"/>
    <w:multiLevelType w:val="multilevel"/>
    <w:tmpl w:val="ADA62E0E"/>
    <w:lvl w:ilvl="0">
      <w:start w:val="1"/>
      <w:numFmt w:val="decimal"/>
      <w:pStyle w:val="TableParagraph"/>
      <w:lvlText w:val="%1."/>
      <w:lvlJc w:val="left"/>
      <w:pPr>
        <w:ind w:left="360" w:hanging="360"/>
      </w:pPr>
      <w:rPr>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7F16E5B"/>
    <w:multiLevelType w:val="multilevel"/>
    <w:tmpl w:val="F62ED5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B7022CD"/>
    <w:multiLevelType w:val="multilevel"/>
    <w:tmpl w:val="731C9C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5BB73B45"/>
    <w:multiLevelType w:val="multilevel"/>
    <w:tmpl w:val="153C1BAE"/>
    <w:lvl w:ilvl="0">
      <w:start w:val="1"/>
      <w:numFmt w:val="decimal"/>
      <w:lvlText w:val="%1."/>
      <w:lvlJc w:val="left"/>
      <w:pPr>
        <w:ind w:left="720" w:hanging="360"/>
      </w:pPr>
      <w:rPr>
        <w:rFonts w:hint="default"/>
        <w:color w:val="auto"/>
      </w:rPr>
    </w:lvl>
    <w:lvl w:ilvl="1">
      <w:start w:val="1"/>
      <w:numFmt w:val="decimal"/>
      <w:isLgl/>
      <w:lvlText w:val="%1.%2."/>
      <w:lvlJc w:val="left"/>
      <w:pPr>
        <w:ind w:left="780" w:hanging="42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5DFD7197"/>
    <w:multiLevelType w:val="multilevel"/>
    <w:tmpl w:val="DF2AE994"/>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60DA5985"/>
    <w:multiLevelType w:val="multilevel"/>
    <w:tmpl w:val="015435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15420B5"/>
    <w:multiLevelType w:val="hybridMultilevel"/>
    <w:tmpl w:val="BFCEFE14"/>
    <w:lvl w:ilvl="0" w:tplc="E20C798C">
      <w:start w:val="10"/>
      <w:numFmt w:val="upperRoman"/>
      <w:lvlText w:val="%1."/>
      <w:lvlJc w:val="left"/>
      <w:pPr>
        <w:ind w:left="862" w:hanging="720"/>
      </w:pPr>
      <w:rPr>
        <w:rFonts w:hint="default"/>
        <w:b/>
        <w:color w:val="auto"/>
      </w:rPr>
    </w:lvl>
    <w:lvl w:ilvl="1" w:tplc="04150019" w:tentative="1">
      <w:start w:val="1"/>
      <w:numFmt w:val="lowerLetter"/>
      <w:lvlText w:val="%2."/>
      <w:lvlJc w:val="left"/>
      <w:pPr>
        <w:ind w:left="1270" w:hanging="360"/>
      </w:pPr>
    </w:lvl>
    <w:lvl w:ilvl="2" w:tplc="0415001B" w:tentative="1">
      <w:start w:val="1"/>
      <w:numFmt w:val="lowerRoman"/>
      <w:lvlText w:val="%3."/>
      <w:lvlJc w:val="right"/>
      <w:pPr>
        <w:ind w:left="1990" w:hanging="180"/>
      </w:pPr>
    </w:lvl>
    <w:lvl w:ilvl="3" w:tplc="0415000F" w:tentative="1">
      <w:start w:val="1"/>
      <w:numFmt w:val="decimal"/>
      <w:lvlText w:val="%4."/>
      <w:lvlJc w:val="left"/>
      <w:pPr>
        <w:ind w:left="2710" w:hanging="360"/>
      </w:pPr>
    </w:lvl>
    <w:lvl w:ilvl="4" w:tplc="04150019" w:tentative="1">
      <w:start w:val="1"/>
      <w:numFmt w:val="lowerLetter"/>
      <w:lvlText w:val="%5."/>
      <w:lvlJc w:val="left"/>
      <w:pPr>
        <w:ind w:left="3430" w:hanging="360"/>
      </w:pPr>
    </w:lvl>
    <w:lvl w:ilvl="5" w:tplc="0415001B" w:tentative="1">
      <w:start w:val="1"/>
      <w:numFmt w:val="lowerRoman"/>
      <w:lvlText w:val="%6."/>
      <w:lvlJc w:val="right"/>
      <w:pPr>
        <w:ind w:left="4150" w:hanging="180"/>
      </w:pPr>
    </w:lvl>
    <w:lvl w:ilvl="6" w:tplc="0415000F" w:tentative="1">
      <w:start w:val="1"/>
      <w:numFmt w:val="decimal"/>
      <w:lvlText w:val="%7."/>
      <w:lvlJc w:val="left"/>
      <w:pPr>
        <w:ind w:left="4870" w:hanging="360"/>
      </w:pPr>
    </w:lvl>
    <w:lvl w:ilvl="7" w:tplc="04150019" w:tentative="1">
      <w:start w:val="1"/>
      <w:numFmt w:val="lowerLetter"/>
      <w:lvlText w:val="%8."/>
      <w:lvlJc w:val="left"/>
      <w:pPr>
        <w:ind w:left="5590" w:hanging="360"/>
      </w:pPr>
    </w:lvl>
    <w:lvl w:ilvl="8" w:tplc="0415001B" w:tentative="1">
      <w:start w:val="1"/>
      <w:numFmt w:val="lowerRoman"/>
      <w:lvlText w:val="%9."/>
      <w:lvlJc w:val="right"/>
      <w:pPr>
        <w:ind w:left="6310" w:hanging="180"/>
      </w:pPr>
    </w:lvl>
  </w:abstractNum>
  <w:abstractNum w:abstractNumId="46" w15:restartNumberingAfterBreak="0">
    <w:nsid w:val="628E1AB1"/>
    <w:multiLevelType w:val="multilevel"/>
    <w:tmpl w:val="1708FB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89D1CA4"/>
    <w:multiLevelType w:val="hybridMultilevel"/>
    <w:tmpl w:val="D134316E"/>
    <w:lvl w:ilvl="0" w:tplc="A8847D98">
      <w:start w:val="2"/>
      <w:numFmt w:val="lowerLetter"/>
      <w:lvlText w:val="%1)"/>
      <w:lvlJc w:val="left"/>
      <w:pPr>
        <w:ind w:left="1220" w:hanging="360"/>
      </w:pPr>
      <w:rPr>
        <w:rFonts w:hint="default"/>
      </w:rPr>
    </w:lvl>
    <w:lvl w:ilvl="1" w:tplc="04150019" w:tentative="1">
      <w:start w:val="1"/>
      <w:numFmt w:val="lowerLetter"/>
      <w:lvlText w:val="%2."/>
      <w:lvlJc w:val="left"/>
      <w:pPr>
        <w:ind w:left="1940" w:hanging="360"/>
      </w:pPr>
    </w:lvl>
    <w:lvl w:ilvl="2" w:tplc="0415001B" w:tentative="1">
      <w:start w:val="1"/>
      <w:numFmt w:val="lowerRoman"/>
      <w:lvlText w:val="%3."/>
      <w:lvlJc w:val="right"/>
      <w:pPr>
        <w:ind w:left="2660" w:hanging="180"/>
      </w:pPr>
    </w:lvl>
    <w:lvl w:ilvl="3" w:tplc="0415000F" w:tentative="1">
      <w:start w:val="1"/>
      <w:numFmt w:val="decimal"/>
      <w:lvlText w:val="%4."/>
      <w:lvlJc w:val="left"/>
      <w:pPr>
        <w:ind w:left="3380" w:hanging="360"/>
      </w:pPr>
    </w:lvl>
    <w:lvl w:ilvl="4" w:tplc="04150019" w:tentative="1">
      <w:start w:val="1"/>
      <w:numFmt w:val="lowerLetter"/>
      <w:lvlText w:val="%5."/>
      <w:lvlJc w:val="left"/>
      <w:pPr>
        <w:ind w:left="4100" w:hanging="360"/>
      </w:pPr>
    </w:lvl>
    <w:lvl w:ilvl="5" w:tplc="0415001B" w:tentative="1">
      <w:start w:val="1"/>
      <w:numFmt w:val="lowerRoman"/>
      <w:lvlText w:val="%6."/>
      <w:lvlJc w:val="right"/>
      <w:pPr>
        <w:ind w:left="4820" w:hanging="180"/>
      </w:pPr>
    </w:lvl>
    <w:lvl w:ilvl="6" w:tplc="0415000F" w:tentative="1">
      <w:start w:val="1"/>
      <w:numFmt w:val="decimal"/>
      <w:lvlText w:val="%7."/>
      <w:lvlJc w:val="left"/>
      <w:pPr>
        <w:ind w:left="5540" w:hanging="360"/>
      </w:pPr>
    </w:lvl>
    <w:lvl w:ilvl="7" w:tplc="04150019" w:tentative="1">
      <w:start w:val="1"/>
      <w:numFmt w:val="lowerLetter"/>
      <w:lvlText w:val="%8."/>
      <w:lvlJc w:val="left"/>
      <w:pPr>
        <w:ind w:left="6260" w:hanging="360"/>
      </w:pPr>
    </w:lvl>
    <w:lvl w:ilvl="8" w:tplc="0415001B" w:tentative="1">
      <w:start w:val="1"/>
      <w:numFmt w:val="lowerRoman"/>
      <w:lvlText w:val="%9."/>
      <w:lvlJc w:val="right"/>
      <w:pPr>
        <w:ind w:left="6980" w:hanging="180"/>
      </w:pPr>
    </w:lvl>
  </w:abstractNum>
  <w:abstractNum w:abstractNumId="48" w15:restartNumberingAfterBreak="0">
    <w:nsid w:val="69E37051"/>
    <w:multiLevelType w:val="multilevel"/>
    <w:tmpl w:val="47421F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69F47A64"/>
    <w:multiLevelType w:val="multilevel"/>
    <w:tmpl w:val="456A78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E00322F"/>
    <w:multiLevelType w:val="multilevel"/>
    <w:tmpl w:val="BF56B7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6E0F023A"/>
    <w:multiLevelType w:val="multilevel"/>
    <w:tmpl w:val="14C296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E82354E"/>
    <w:multiLevelType w:val="multilevel"/>
    <w:tmpl w:val="3AE27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F6000F4"/>
    <w:multiLevelType w:val="multilevel"/>
    <w:tmpl w:val="87AA1DC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7127243D"/>
    <w:multiLevelType w:val="multilevel"/>
    <w:tmpl w:val="FB6E4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3FC56C1"/>
    <w:multiLevelType w:val="multilevel"/>
    <w:tmpl w:val="DA769DF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751C00EA"/>
    <w:multiLevelType w:val="multilevel"/>
    <w:tmpl w:val="786413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79405D9C"/>
    <w:multiLevelType w:val="multilevel"/>
    <w:tmpl w:val="0CD23774"/>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8" w15:restartNumberingAfterBreak="0">
    <w:nsid w:val="7ACA7C3D"/>
    <w:multiLevelType w:val="hybridMultilevel"/>
    <w:tmpl w:val="325AFF02"/>
    <w:lvl w:ilvl="0" w:tplc="37E0FAEE">
      <w:start w:val="1"/>
      <w:numFmt w:val="lowerLetter"/>
      <w:lvlText w:val="%1)"/>
      <w:lvlJc w:val="left"/>
      <w:pPr>
        <w:ind w:left="1220" w:hanging="360"/>
      </w:pPr>
      <w:rPr>
        <w:rFonts w:hint="default"/>
      </w:rPr>
    </w:lvl>
    <w:lvl w:ilvl="1" w:tplc="04150019" w:tentative="1">
      <w:start w:val="1"/>
      <w:numFmt w:val="lowerLetter"/>
      <w:lvlText w:val="%2."/>
      <w:lvlJc w:val="left"/>
      <w:pPr>
        <w:ind w:left="1940" w:hanging="360"/>
      </w:pPr>
    </w:lvl>
    <w:lvl w:ilvl="2" w:tplc="0415001B" w:tentative="1">
      <w:start w:val="1"/>
      <w:numFmt w:val="lowerRoman"/>
      <w:lvlText w:val="%3."/>
      <w:lvlJc w:val="right"/>
      <w:pPr>
        <w:ind w:left="2660" w:hanging="180"/>
      </w:pPr>
    </w:lvl>
    <w:lvl w:ilvl="3" w:tplc="0415000F" w:tentative="1">
      <w:start w:val="1"/>
      <w:numFmt w:val="decimal"/>
      <w:lvlText w:val="%4."/>
      <w:lvlJc w:val="left"/>
      <w:pPr>
        <w:ind w:left="3380" w:hanging="360"/>
      </w:pPr>
    </w:lvl>
    <w:lvl w:ilvl="4" w:tplc="04150019" w:tentative="1">
      <w:start w:val="1"/>
      <w:numFmt w:val="lowerLetter"/>
      <w:lvlText w:val="%5."/>
      <w:lvlJc w:val="left"/>
      <w:pPr>
        <w:ind w:left="4100" w:hanging="360"/>
      </w:pPr>
    </w:lvl>
    <w:lvl w:ilvl="5" w:tplc="0415001B" w:tentative="1">
      <w:start w:val="1"/>
      <w:numFmt w:val="lowerRoman"/>
      <w:lvlText w:val="%6."/>
      <w:lvlJc w:val="right"/>
      <w:pPr>
        <w:ind w:left="4820" w:hanging="180"/>
      </w:pPr>
    </w:lvl>
    <w:lvl w:ilvl="6" w:tplc="0415000F" w:tentative="1">
      <w:start w:val="1"/>
      <w:numFmt w:val="decimal"/>
      <w:lvlText w:val="%7."/>
      <w:lvlJc w:val="left"/>
      <w:pPr>
        <w:ind w:left="5540" w:hanging="360"/>
      </w:pPr>
    </w:lvl>
    <w:lvl w:ilvl="7" w:tplc="04150019" w:tentative="1">
      <w:start w:val="1"/>
      <w:numFmt w:val="lowerLetter"/>
      <w:lvlText w:val="%8."/>
      <w:lvlJc w:val="left"/>
      <w:pPr>
        <w:ind w:left="6260" w:hanging="360"/>
      </w:pPr>
    </w:lvl>
    <w:lvl w:ilvl="8" w:tplc="0415001B" w:tentative="1">
      <w:start w:val="1"/>
      <w:numFmt w:val="lowerRoman"/>
      <w:lvlText w:val="%9."/>
      <w:lvlJc w:val="right"/>
      <w:pPr>
        <w:ind w:left="6980" w:hanging="180"/>
      </w:pPr>
    </w:lvl>
  </w:abstractNum>
  <w:abstractNum w:abstractNumId="59" w15:restartNumberingAfterBreak="0">
    <w:nsid w:val="7E123E69"/>
    <w:multiLevelType w:val="multilevel"/>
    <w:tmpl w:val="1F8EF1C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46"/>
  </w:num>
  <w:num w:numId="3">
    <w:abstractNumId w:val="43"/>
  </w:num>
  <w:num w:numId="4">
    <w:abstractNumId w:val="18"/>
  </w:num>
  <w:num w:numId="5">
    <w:abstractNumId w:val="7"/>
  </w:num>
  <w:num w:numId="6">
    <w:abstractNumId w:val="1"/>
  </w:num>
  <w:num w:numId="7">
    <w:abstractNumId w:val="53"/>
  </w:num>
  <w:num w:numId="8">
    <w:abstractNumId w:val="34"/>
  </w:num>
  <w:num w:numId="9">
    <w:abstractNumId w:val="48"/>
  </w:num>
  <w:num w:numId="10">
    <w:abstractNumId w:val="9"/>
  </w:num>
  <w:num w:numId="11">
    <w:abstractNumId w:val="49"/>
  </w:num>
  <w:num w:numId="12">
    <w:abstractNumId w:val="6"/>
  </w:num>
  <w:num w:numId="13">
    <w:abstractNumId w:val="38"/>
  </w:num>
  <w:num w:numId="14">
    <w:abstractNumId w:val="20"/>
  </w:num>
  <w:num w:numId="15">
    <w:abstractNumId w:val="44"/>
  </w:num>
  <w:num w:numId="16">
    <w:abstractNumId w:val="12"/>
  </w:num>
  <w:num w:numId="17">
    <w:abstractNumId w:val="28"/>
  </w:num>
  <w:num w:numId="18">
    <w:abstractNumId w:val="13"/>
  </w:num>
  <w:num w:numId="19">
    <w:abstractNumId w:val="50"/>
  </w:num>
  <w:num w:numId="20">
    <w:abstractNumId w:val="16"/>
  </w:num>
  <w:num w:numId="21">
    <w:abstractNumId w:val="40"/>
  </w:num>
  <w:num w:numId="22">
    <w:abstractNumId w:val="55"/>
  </w:num>
  <w:num w:numId="23">
    <w:abstractNumId w:val="30"/>
  </w:num>
  <w:num w:numId="24">
    <w:abstractNumId w:val="15"/>
  </w:num>
  <w:num w:numId="25">
    <w:abstractNumId w:val="8"/>
  </w:num>
  <w:num w:numId="26">
    <w:abstractNumId w:val="33"/>
  </w:num>
  <w:num w:numId="27">
    <w:abstractNumId w:val="19"/>
  </w:num>
  <w:num w:numId="28">
    <w:abstractNumId w:val="25"/>
  </w:num>
  <w:num w:numId="29">
    <w:abstractNumId w:val="32"/>
  </w:num>
  <w:num w:numId="30">
    <w:abstractNumId w:val="51"/>
  </w:num>
  <w:num w:numId="31">
    <w:abstractNumId w:val="35"/>
  </w:num>
  <w:num w:numId="32">
    <w:abstractNumId w:val="3"/>
  </w:num>
  <w:num w:numId="33">
    <w:abstractNumId w:val="22"/>
  </w:num>
  <w:num w:numId="34">
    <w:abstractNumId w:val="37"/>
  </w:num>
  <w:num w:numId="35">
    <w:abstractNumId w:val="21"/>
  </w:num>
  <w:num w:numId="36">
    <w:abstractNumId w:val="42"/>
  </w:num>
  <w:num w:numId="37">
    <w:abstractNumId w:val="2"/>
  </w:num>
  <w:num w:numId="38">
    <w:abstractNumId w:val="29"/>
  </w:num>
  <w:num w:numId="39">
    <w:abstractNumId w:val="58"/>
  </w:num>
  <w:num w:numId="40">
    <w:abstractNumId w:val="23"/>
  </w:num>
  <w:num w:numId="41">
    <w:abstractNumId w:val="45"/>
  </w:num>
  <w:num w:numId="42">
    <w:abstractNumId w:val="24"/>
  </w:num>
  <w:num w:numId="43">
    <w:abstractNumId w:val="56"/>
  </w:num>
  <w:num w:numId="44">
    <w:abstractNumId w:val="11"/>
  </w:num>
  <w:num w:numId="45">
    <w:abstractNumId w:val="36"/>
  </w:num>
  <w:num w:numId="46">
    <w:abstractNumId w:val="4"/>
  </w:num>
  <w:num w:numId="47">
    <w:abstractNumId w:val="59"/>
  </w:num>
  <w:num w:numId="48">
    <w:abstractNumId w:val="27"/>
  </w:num>
  <w:num w:numId="49">
    <w:abstractNumId w:val="57"/>
  </w:num>
  <w:num w:numId="50">
    <w:abstractNumId w:val="14"/>
  </w:num>
  <w:num w:numId="51">
    <w:abstractNumId w:val="3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9"/>
  </w:num>
  <w:num w:numId="53">
    <w:abstractNumId w:val="26"/>
  </w:num>
  <w:num w:numId="54">
    <w:abstractNumId w:val="41"/>
  </w:num>
  <w:num w:numId="55">
    <w:abstractNumId w:val="47"/>
  </w:num>
  <w:num w:numId="56">
    <w:abstractNumId w:val="0"/>
  </w:num>
  <w:num w:numId="57">
    <w:abstractNumId w:val="52"/>
  </w:num>
  <w:num w:numId="58">
    <w:abstractNumId w:val="54"/>
  </w:num>
  <w:num w:numId="59">
    <w:abstractNumId w:val="17"/>
  </w:num>
  <w:num w:numId="60">
    <w:abstractNumId w:val="1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defaultTabStop w:val="708"/>
  <w:hyphenationZone w:val="425"/>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1FC"/>
    <w:rsid w:val="000015B4"/>
    <w:rsid w:val="0000230D"/>
    <w:rsid w:val="00006F32"/>
    <w:rsid w:val="0000742D"/>
    <w:rsid w:val="0001043B"/>
    <w:rsid w:val="000105F0"/>
    <w:rsid w:val="00012CB1"/>
    <w:rsid w:val="000144FC"/>
    <w:rsid w:val="00015224"/>
    <w:rsid w:val="00016313"/>
    <w:rsid w:val="00022AA8"/>
    <w:rsid w:val="00024825"/>
    <w:rsid w:val="00024DD1"/>
    <w:rsid w:val="000258D2"/>
    <w:rsid w:val="0002601E"/>
    <w:rsid w:val="00026CD6"/>
    <w:rsid w:val="00027C4C"/>
    <w:rsid w:val="000300C3"/>
    <w:rsid w:val="00030150"/>
    <w:rsid w:val="00032982"/>
    <w:rsid w:val="00032B15"/>
    <w:rsid w:val="000360F8"/>
    <w:rsid w:val="00036521"/>
    <w:rsid w:val="000366C1"/>
    <w:rsid w:val="00036931"/>
    <w:rsid w:val="00040098"/>
    <w:rsid w:val="0004082F"/>
    <w:rsid w:val="000418AC"/>
    <w:rsid w:val="00041B43"/>
    <w:rsid w:val="00043247"/>
    <w:rsid w:val="000444ED"/>
    <w:rsid w:val="000459E5"/>
    <w:rsid w:val="00045F28"/>
    <w:rsid w:val="000461EA"/>
    <w:rsid w:val="000469EA"/>
    <w:rsid w:val="00047DEA"/>
    <w:rsid w:val="00050887"/>
    <w:rsid w:val="00051EC5"/>
    <w:rsid w:val="00052EF0"/>
    <w:rsid w:val="00054B38"/>
    <w:rsid w:val="00064635"/>
    <w:rsid w:val="00064BB3"/>
    <w:rsid w:val="00064D39"/>
    <w:rsid w:val="00064E2D"/>
    <w:rsid w:val="000670AE"/>
    <w:rsid w:val="00067716"/>
    <w:rsid w:val="00067A6A"/>
    <w:rsid w:val="000723D7"/>
    <w:rsid w:val="000743F7"/>
    <w:rsid w:val="000756C6"/>
    <w:rsid w:val="0007619A"/>
    <w:rsid w:val="000806D3"/>
    <w:rsid w:val="000817C5"/>
    <w:rsid w:val="00082957"/>
    <w:rsid w:val="00082EFE"/>
    <w:rsid w:val="000834BD"/>
    <w:rsid w:val="00084FA5"/>
    <w:rsid w:val="00086F47"/>
    <w:rsid w:val="00087252"/>
    <w:rsid w:val="000902F0"/>
    <w:rsid w:val="00090C8C"/>
    <w:rsid w:val="000930FF"/>
    <w:rsid w:val="00094352"/>
    <w:rsid w:val="00094742"/>
    <w:rsid w:val="00095A44"/>
    <w:rsid w:val="00097911"/>
    <w:rsid w:val="000A3FC5"/>
    <w:rsid w:val="000A43CD"/>
    <w:rsid w:val="000A46A1"/>
    <w:rsid w:val="000A47D9"/>
    <w:rsid w:val="000A489A"/>
    <w:rsid w:val="000A53F1"/>
    <w:rsid w:val="000A5B73"/>
    <w:rsid w:val="000B048E"/>
    <w:rsid w:val="000B06D0"/>
    <w:rsid w:val="000B21B9"/>
    <w:rsid w:val="000B5444"/>
    <w:rsid w:val="000B5713"/>
    <w:rsid w:val="000B6EDD"/>
    <w:rsid w:val="000C00E0"/>
    <w:rsid w:val="000C1325"/>
    <w:rsid w:val="000C2673"/>
    <w:rsid w:val="000C32F3"/>
    <w:rsid w:val="000C3832"/>
    <w:rsid w:val="000C3D66"/>
    <w:rsid w:val="000C49B4"/>
    <w:rsid w:val="000C50BF"/>
    <w:rsid w:val="000C76BE"/>
    <w:rsid w:val="000C79EB"/>
    <w:rsid w:val="000D074A"/>
    <w:rsid w:val="000D0C4E"/>
    <w:rsid w:val="000D530D"/>
    <w:rsid w:val="000D5E02"/>
    <w:rsid w:val="000D6F6C"/>
    <w:rsid w:val="000E0303"/>
    <w:rsid w:val="000E0749"/>
    <w:rsid w:val="000E293D"/>
    <w:rsid w:val="000E32F9"/>
    <w:rsid w:val="000E486C"/>
    <w:rsid w:val="000E4B27"/>
    <w:rsid w:val="000E596F"/>
    <w:rsid w:val="000F0BE9"/>
    <w:rsid w:val="000F281E"/>
    <w:rsid w:val="000F62E1"/>
    <w:rsid w:val="000F6908"/>
    <w:rsid w:val="000F6A0B"/>
    <w:rsid w:val="000F79F1"/>
    <w:rsid w:val="000F7F80"/>
    <w:rsid w:val="00100CC4"/>
    <w:rsid w:val="001011D8"/>
    <w:rsid w:val="001043D5"/>
    <w:rsid w:val="001046A2"/>
    <w:rsid w:val="001058D7"/>
    <w:rsid w:val="001061E6"/>
    <w:rsid w:val="00110C56"/>
    <w:rsid w:val="00111984"/>
    <w:rsid w:val="0011216B"/>
    <w:rsid w:val="00112362"/>
    <w:rsid w:val="001128A0"/>
    <w:rsid w:val="0011339C"/>
    <w:rsid w:val="001145D7"/>
    <w:rsid w:val="00114F7C"/>
    <w:rsid w:val="00115331"/>
    <w:rsid w:val="00120C94"/>
    <w:rsid w:val="001210AD"/>
    <w:rsid w:val="00121F09"/>
    <w:rsid w:val="0012215A"/>
    <w:rsid w:val="00124F80"/>
    <w:rsid w:val="00127D19"/>
    <w:rsid w:val="001339EF"/>
    <w:rsid w:val="00135D2A"/>
    <w:rsid w:val="00136F16"/>
    <w:rsid w:val="001401BC"/>
    <w:rsid w:val="00142088"/>
    <w:rsid w:val="001421D2"/>
    <w:rsid w:val="00142A9E"/>
    <w:rsid w:val="00142CA0"/>
    <w:rsid w:val="001443EF"/>
    <w:rsid w:val="00144579"/>
    <w:rsid w:val="00145415"/>
    <w:rsid w:val="00146FB1"/>
    <w:rsid w:val="001570F1"/>
    <w:rsid w:val="00157661"/>
    <w:rsid w:val="00157B1D"/>
    <w:rsid w:val="00160632"/>
    <w:rsid w:val="0016146A"/>
    <w:rsid w:val="00161CA5"/>
    <w:rsid w:val="00162202"/>
    <w:rsid w:val="001633DF"/>
    <w:rsid w:val="0016382A"/>
    <w:rsid w:val="00166FF2"/>
    <w:rsid w:val="00167168"/>
    <w:rsid w:val="00167C13"/>
    <w:rsid w:val="001706F1"/>
    <w:rsid w:val="001717F9"/>
    <w:rsid w:val="00171B48"/>
    <w:rsid w:val="00172682"/>
    <w:rsid w:val="00173628"/>
    <w:rsid w:val="00173A56"/>
    <w:rsid w:val="00175971"/>
    <w:rsid w:val="00176792"/>
    <w:rsid w:val="00177306"/>
    <w:rsid w:val="00180A10"/>
    <w:rsid w:val="0018151D"/>
    <w:rsid w:val="001815A2"/>
    <w:rsid w:val="001820DC"/>
    <w:rsid w:val="00182975"/>
    <w:rsid w:val="00183E77"/>
    <w:rsid w:val="001874B6"/>
    <w:rsid w:val="0019172E"/>
    <w:rsid w:val="00191FCE"/>
    <w:rsid w:val="00192D0C"/>
    <w:rsid w:val="00194DD1"/>
    <w:rsid w:val="001977A4"/>
    <w:rsid w:val="00197904"/>
    <w:rsid w:val="001A02F8"/>
    <w:rsid w:val="001A0586"/>
    <w:rsid w:val="001A35CA"/>
    <w:rsid w:val="001A39F4"/>
    <w:rsid w:val="001A485E"/>
    <w:rsid w:val="001A4B6B"/>
    <w:rsid w:val="001A7144"/>
    <w:rsid w:val="001B0043"/>
    <w:rsid w:val="001B07EF"/>
    <w:rsid w:val="001B1EE2"/>
    <w:rsid w:val="001B22E3"/>
    <w:rsid w:val="001B24A2"/>
    <w:rsid w:val="001B2618"/>
    <w:rsid w:val="001B356C"/>
    <w:rsid w:val="001B40AD"/>
    <w:rsid w:val="001B579A"/>
    <w:rsid w:val="001B5F86"/>
    <w:rsid w:val="001C1072"/>
    <w:rsid w:val="001C17A7"/>
    <w:rsid w:val="001C3961"/>
    <w:rsid w:val="001C4F31"/>
    <w:rsid w:val="001C5041"/>
    <w:rsid w:val="001C52EB"/>
    <w:rsid w:val="001C7765"/>
    <w:rsid w:val="001D0B7E"/>
    <w:rsid w:val="001D34FF"/>
    <w:rsid w:val="001D3999"/>
    <w:rsid w:val="001D42E2"/>
    <w:rsid w:val="001D5AD5"/>
    <w:rsid w:val="001E2660"/>
    <w:rsid w:val="001E39CA"/>
    <w:rsid w:val="001E5B16"/>
    <w:rsid w:val="001E797D"/>
    <w:rsid w:val="001E7A26"/>
    <w:rsid w:val="001F10C4"/>
    <w:rsid w:val="001F113C"/>
    <w:rsid w:val="001F11C9"/>
    <w:rsid w:val="001F3D5B"/>
    <w:rsid w:val="001F4186"/>
    <w:rsid w:val="001F4378"/>
    <w:rsid w:val="001F537E"/>
    <w:rsid w:val="001F5917"/>
    <w:rsid w:val="001F66B4"/>
    <w:rsid w:val="001F7FD5"/>
    <w:rsid w:val="00200D80"/>
    <w:rsid w:val="002016A8"/>
    <w:rsid w:val="00202312"/>
    <w:rsid w:val="00206982"/>
    <w:rsid w:val="00206D67"/>
    <w:rsid w:val="00207343"/>
    <w:rsid w:val="00207DF5"/>
    <w:rsid w:val="002101B8"/>
    <w:rsid w:val="002106AB"/>
    <w:rsid w:val="002117C3"/>
    <w:rsid w:val="00212774"/>
    <w:rsid w:val="00212A5E"/>
    <w:rsid w:val="00212FFA"/>
    <w:rsid w:val="00213039"/>
    <w:rsid w:val="0021335D"/>
    <w:rsid w:val="00213E92"/>
    <w:rsid w:val="0021472F"/>
    <w:rsid w:val="002148F3"/>
    <w:rsid w:val="00214E0A"/>
    <w:rsid w:val="00215C59"/>
    <w:rsid w:val="002160BA"/>
    <w:rsid w:val="00216F90"/>
    <w:rsid w:val="00217225"/>
    <w:rsid w:val="00217A05"/>
    <w:rsid w:val="00217A90"/>
    <w:rsid w:val="00220017"/>
    <w:rsid w:val="00220A96"/>
    <w:rsid w:val="00221C3A"/>
    <w:rsid w:val="00221DEF"/>
    <w:rsid w:val="0022212E"/>
    <w:rsid w:val="00222F36"/>
    <w:rsid w:val="00223206"/>
    <w:rsid w:val="0022476F"/>
    <w:rsid w:val="00225A00"/>
    <w:rsid w:val="00225F6B"/>
    <w:rsid w:val="00230252"/>
    <w:rsid w:val="00230EF4"/>
    <w:rsid w:val="00232867"/>
    <w:rsid w:val="002330DC"/>
    <w:rsid w:val="00233607"/>
    <w:rsid w:val="002337E6"/>
    <w:rsid w:val="00233C8A"/>
    <w:rsid w:val="0023416C"/>
    <w:rsid w:val="002342C7"/>
    <w:rsid w:val="00234B3A"/>
    <w:rsid w:val="00235C65"/>
    <w:rsid w:val="0023672C"/>
    <w:rsid w:val="002406B5"/>
    <w:rsid w:val="00241008"/>
    <w:rsid w:val="002434E6"/>
    <w:rsid w:val="00244E82"/>
    <w:rsid w:val="002455CC"/>
    <w:rsid w:val="002459FE"/>
    <w:rsid w:val="002464F5"/>
    <w:rsid w:val="0025131A"/>
    <w:rsid w:val="00251C48"/>
    <w:rsid w:val="00252662"/>
    <w:rsid w:val="002528C7"/>
    <w:rsid w:val="00252C28"/>
    <w:rsid w:val="0025316C"/>
    <w:rsid w:val="00253F9A"/>
    <w:rsid w:val="00254B9A"/>
    <w:rsid w:val="002557B8"/>
    <w:rsid w:val="00256D68"/>
    <w:rsid w:val="00256EFB"/>
    <w:rsid w:val="002579C7"/>
    <w:rsid w:val="00261798"/>
    <w:rsid w:val="002620FA"/>
    <w:rsid w:val="00262533"/>
    <w:rsid w:val="002642AF"/>
    <w:rsid w:val="00265B75"/>
    <w:rsid w:val="00267E7F"/>
    <w:rsid w:val="00271AA9"/>
    <w:rsid w:val="002740FD"/>
    <w:rsid w:val="00274A01"/>
    <w:rsid w:val="00274F86"/>
    <w:rsid w:val="002764C4"/>
    <w:rsid w:val="0027674C"/>
    <w:rsid w:val="00277E9E"/>
    <w:rsid w:val="0028398D"/>
    <w:rsid w:val="00284CC4"/>
    <w:rsid w:val="00287D68"/>
    <w:rsid w:val="0029059A"/>
    <w:rsid w:val="00292EC4"/>
    <w:rsid w:val="00293801"/>
    <w:rsid w:val="00294001"/>
    <w:rsid w:val="00295133"/>
    <w:rsid w:val="00295F32"/>
    <w:rsid w:val="00297652"/>
    <w:rsid w:val="002A0FB4"/>
    <w:rsid w:val="002A2785"/>
    <w:rsid w:val="002A4D1F"/>
    <w:rsid w:val="002A4E76"/>
    <w:rsid w:val="002A5308"/>
    <w:rsid w:val="002B414C"/>
    <w:rsid w:val="002B7CF5"/>
    <w:rsid w:val="002C0D94"/>
    <w:rsid w:val="002C4485"/>
    <w:rsid w:val="002C44C4"/>
    <w:rsid w:val="002C585A"/>
    <w:rsid w:val="002C6471"/>
    <w:rsid w:val="002C6735"/>
    <w:rsid w:val="002C6B58"/>
    <w:rsid w:val="002D0A1E"/>
    <w:rsid w:val="002D0A2E"/>
    <w:rsid w:val="002D1A40"/>
    <w:rsid w:val="002D2434"/>
    <w:rsid w:val="002D2E60"/>
    <w:rsid w:val="002D50A8"/>
    <w:rsid w:val="002D552F"/>
    <w:rsid w:val="002D6B27"/>
    <w:rsid w:val="002E0232"/>
    <w:rsid w:val="002E057F"/>
    <w:rsid w:val="002E294B"/>
    <w:rsid w:val="002E2C0C"/>
    <w:rsid w:val="002E3347"/>
    <w:rsid w:val="002E44AE"/>
    <w:rsid w:val="002E599E"/>
    <w:rsid w:val="002E6768"/>
    <w:rsid w:val="002E69AC"/>
    <w:rsid w:val="002E6AA7"/>
    <w:rsid w:val="002E6ADF"/>
    <w:rsid w:val="002E7FC2"/>
    <w:rsid w:val="002F073E"/>
    <w:rsid w:val="002F26CB"/>
    <w:rsid w:val="002F29E2"/>
    <w:rsid w:val="002F2DDD"/>
    <w:rsid w:val="002F3EEA"/>
    <w:rsid w:val="002F4B3C"/>
    <w:rsid w:val="002F4BBD"/>
    <w:rsid w:val="002F5688"/>
    <w:rsid w:val="00300040"/>
    <w:rsid w:val="00300B47"/>
    <w:rsid w:val="003024C3"/>
    <w:rsid w:val="003036FC"/>
    <w:rsid w:val="00306BB3"/>
    <w:rsid w:val="00313F5B"/>
    <w:rsid w:val="00320058"/>
    <w:rsid w:val="003200E7"/>
    <w:rsid w:val="0032083C"/>
    <w:rsid w:val="003214D0"/>
    <w:rsid w:val="0032153A"/>
    <w:rsid w:val="003247E3"/>
    <w:rsid w:val="0032608B"/>
    <w:rsid w:val="00326E72"/>
    <w:rsid w:val="00326F20"/>
    <w:rsid w:val="003328B5"/>
    <w:rsid w:val="00332D22"/>
    <w:rsid w:val="003346C0"/>
    <w:rsid w:val="003346FF"/>
    <w:rsid w:val="00335F18"/>
    <w:rsid w:val="00337444"/>
    <w:rsid w:val="00337B05"/>
    <w:rsid w:val="003400A9"/>
    <w:rsid w:val="00341EF9"/>
    <w:rsid w:val="00342C69"/>
    <w:rsid w:val="00343521"/>
    <w:rsid w:val="0034392F"/>
    <w:rsid w:val="00343E0A"/>
    <w:rsid w:val="003440A5"/>
    <w:rsid w:val="003446C2"/>
    <w:rsid w:val="003477A0"/>
    <w:rsid w:val="00350732"/>
    <w:rsid w:val="00351D03"/>
    <w:rsid w:val="00351E61"/>
    <w:rsid w:val="003541FE"/>
    <w:rsid w:val="00355BE8"/>
    <w:rsid w:val="0035640C"/>
    <w:rsid w:val="00356D9C"/>
    <w:rsid w:val="00357928"/>
    <w:rsid w:val="00361F57"/>
    <w:rsid w:val="00364168"/>
    <w:rsid w:val="00364321"/>
    <w:rsid w:val="00364751"/>
    <w:rsid w:val="00365EA0"/>
    <w:rsid w:val="00366646"/>
    <w:rsid w:val="00367ECF"/>
    <w:rsid w:val="00370133"/>
    <w:rsid w:val="0037045F"/>
    <w:rsid w:val="00372419"/>
    <w:rsid w:val="003725D6"/>
    <w:rsid w:val="003737F5"/>
    <w:rsid w:val="0037510B"/>
    <w:rsid w:val="003758A6"/>
    <w:rsid w:val="003758E2"/>
    <w:rsid w:val="00376823"/>
    <w:rsid w:val="003769E7"/>
    <w:rsid w:val="00376BA8"/>
    <w:rsid w:val="00383275"/>
    <w:rsid w:val="00384FB3"/>
    <w:rsid w:val="00385783"/>
    <w:rsid w:val="00385A62"/>
    <w:rsid w:val="00385EC2"/>
    <w:rsid w:val="00386740"/>
    <w:rsid w:val="00390BE8"/>
    <w:rsid w:val="00392B75"/>
    <w:rsid w:val="00393395"/>
    <w:rsid w:val="00394CED"/>
    <w:rsid w:val="003A0C14"/>
    <w:rsid w:val="003A3028"/>
    <w:rsid w:val="003B1AC4"/>
    <w:rsid w:val="003B2350"/>
    <w:rsid w:val="003B405B"/>
    <w:rsid w:val="003B4D33"/>
    <w:rsid w:val="003B5310"/>
    <w:rsid w:val="003B60F4"/>
    <w:rsid w:val="003C03F1"/>
    <w:rsid w:val="003C0FFA"/>
    <w:rsid w:val="003C2B3E"/>
    <w:rsid w:val="003C3579"/>
    <w:rsid w:val="003C3C87"/>
    <w:rsid w:val="003C5F41"/>
    <w:rsid w:val="003C66D7"/>
    <w:rsid w:val="003C6E11"/>
    <w:rsid w:val="003D0BB1"/>
    <w:rsid w:val="003D1631"/>
    <w:rsid w:val="003D3FB5"/>
    <w:rsid w:val="003D432F"/>
    <w:rsid w:val="003D4783"/>
    <w:rsid w:val="003D4B55"/>
    <w:rsid w:val="003E1344"/>
    <w:rsid w:val="003E2E21"/>
    <w:rsid w:val="003E386C"/>
    <w:rsid w:val="003E3B0D"/>
    <w:rsid w:val="003E44E9"/>
    <w:rsid w:val="003E4998"/>
    <w:rsid w:val="003E5EBA"/>
    <w:rsid w:val="003E683A"/>
    <w:rsid w:val="003E694D"/>
    <w:rsid w:val="003E7912"/>
    <w:rsid w:val="003E7CCD"/>
    <w:rsid w:val="003E7EC0"/>
    <w:rsid w:val="003F1E8F"/>
    <w:rsid w:val="003F24C0"/>
    <w:rsid w:val="003F2748"/>
    <w:rsid w:val="003F4E8B"/>
    <w:rsid w:val="0040099C"/>
    <w:rsid w:val="00401F46"/>
    <w:rsid w:val="00402B12"/>
    <w:rsid w:val="004063F2"/>
    <w:rsid w:val="00406C78"/>
    <w:rsid w:val="00407E3E"/>
    <w:rsid w:val="00411766"/>
    <w:rsid w:val="00411A90"/>
    <w:rsid w:val="0041284B"/>
    <w:rsid w:val="0041296D"/>
    <w:rsid w:val="00413AFA"/>
    <w:rsid w:val="004144C8"/>
    <w:rsid w:val="004175EE"/>
    <w:rsid w:val="0042008D"/>
    <w:rsid w:val="004226E9"/>
    <w:rsid w:val="00424485"/>
    <w:rsid w:val="00426FD1"/>
    <w:rsid w:val="004275DC"/>
    <w:rsid w:val="004306B9"/>
    <w:rsid w:val="004325D7"/>
    <w:rsid w:val="004330FA"/>
    <w:rsid w:val="00433F10"/>
    <w:rsid w:val="0043450B"/>
    <w:rsid w:val="00434B63"/>
    <w:rsid w:val="0043655D"/>
    <w:rsid w:val="00436832"/>
    <w:rsid w:val="004370FA"/>
    <w:rsid w:val="004418EB"/>
    <w:rsid w:val="00442198"/>
    <w:rsid w:val="00442B4B"/>
    <w:rsid w:val="004457B2"/>
    <w:rsid w:val="0044590D"/>
    <w:rsid w:val="00445CA1"/>
    <w:rsid w:val="00446FCE"/>
    <w:rsid w:val="00447DB3"/>
    <w:rsid w:val="00450085"/>
    <w:rsid w:val="00450861"/>
    <w:rsid w:val="00451428"/>
    <w:rsid w:val="00451B42"/>
    <w:rsid w:val="00455097"/>
    <w:rsid w:val="00456ADD"/>
    <w:rsid w:val="00460773"/>
    <w:rsid w:val="0046086E"/>
    <w:rsid w:val="00462EAD"/>
    <w:rsid w:val="0046394D"/>
    <w:rsid w:val="00464416"/>
    <w:rsid w:val="00467D0F"/>
    <w:rsid w:val="004702F2"/>
    <w:rsid w:val="00470DDF"/>
    <w:rsid w:val="00471686"/>
    <w:rsid w:val="00474729"/>
    <w:rsid w:val="00474E11"/>
    <w:rsid w:val="00475E38"/>
    <w:rsid w:val="0047764F"/>
    <w:rsid w:val="00481270"/>
    <w:rsid w:val="00483DE2"/>
    <w:rsid w:val="00484FB6"/>
    <w:rsid w:val="00486558"/>
    <w:rsid w:val="004870A1"/>
    <w:rsid w:val="0048787F"/>
    <w:rsid w:val="00487B58"/>
    <w:rsid w:val="00491A31"/>
    <w:rsid w:val="004936A6"/>
    <w:rsid w:val="00495CC2"/>
    <w:rsid w:val="00495E19"/>
    <w:rsid w:val="00496A5E"/>
    <w:rsid w:val="00496EDB"/>
    <w:rsid w:val="004978EE"/>
    <w:rsid w:val="004A0409"/>
    <w:rsid w:val="004A339B"/>
    <w:rsid w:val="004A3B33"/>
    <w:rsid w:val="004A3CFB"/>
    <w:rsid w:val="004A45A6"/>
    <w:rsid w:val="004A48D0"/>
    <w:rsid w:val="004A7132"/>
    <w:rsid w:val="004B07CC"/>
    <w:rsid w:val="004B12BE"/>
    <w:rsid w:val="004B5D89"/>
    <w:rsid w:val="004B6AEB"/>
    <w:rsid w:val="004C0567"/>
    <w:rsid w:val="004C05A7"/>
    <w:rsid w:val="004C4A2B"/>
    <w:rsid w:val="004C4A94"/>
    <w:rsid w:val="004C510D"/>
    <w:rsid w:val="004C5755"/>
    <w:rsid w:val="004C60DA"/>
    <w:rsid w:val="004C7862"/>
    <w:rsid w:val="004C795E"/>
    <w:rsid w:val="004D4853"/>
    <w:rsid w:val="004D4A53"/>
    <w:rsid w:val="004D5AC4"/>
    <w:rsid w:val="004D604F"/>
    <w:rsid w:val="004E0BFC"/>
    <w:rsid w:val="004E0F21"/>
    <w:rsid w:val="004E15B8"/>
    <w:rsid w:val="004E33D3"/>
    <w:rsid w:val="004E4112"/>
    <w:rsid w:val="004E4AA9"/>
    <w:rsid w:val="004E61A8"/>
    <w:rsid w:val="004E65F0"/>
    <w:rsid w:val="004E7CCE"/>
    <w:rsid w:val="004F0BAA"/>
    <w:rsid w:val="004F0CED"/>
    <w:rsid w:val="004F18FB"/>
    <w:rsid w:val="004F33D6"/>
    <w:rsid w:val="004F4125"/>
    <w:rsid w:val="004F53CB"/>
    <w:rsid w:val="004F5CFF"/>
    <w:rsid w:val="00500800"/>
    <w:rsid w:val="005010D6"/>
    <w:rsid w:val="00503414"/>
    <w:rsid w:val="005060D5"/>
    <w:rsid w:val="00506155"/>
    <w:rsid w:val="00507329"/>
    <w:rsid w:val="00507E78"/>
    <w:rsid w:val="00511E60"/>
    <w:rsid w:val="00512C0E"/>
    <w:rsid w:val="005143B1"/>
    <w:rsid w:val="00514801"/>
    <w:rsid w:val="00514E39"/>
    <w:rsid w:val="005158C6"/>
    <w:rsid w:val="005163FC"/>
    <w:rsid w:val="0051647C"/>
    <w:rsid w:val="00516857"/>
    <w:rsid w:val="00520C68"/>
    <w:rsid w:val="00520F96"/>
    <w:rsid w:val="005218DE"/>
    <w:rsid w:val="00521929"/>
    <w:rsid w:val="00522098"/>
    <w:rsid w:val="0052210E"/>
    <w:rsid w:val="00523527"/>
    <w:rsid w:val="00524572"/>
    <w:rsid w:val="005266DC"/>
    <w:rsid w:val="00530A41"/>
    <w:rsid w:val="005318F0"/>
    <w:rsid w:val="00531A35"/>
    <w:rsid w:val="00532BAB"/>
    <w:rsid w:val="00534779"/>
    <w:rsid w:val="00534E12"/>
    <w:rsid w:val="00534E2D"/>
    <w:rsid w:val="00535D77"/>
    <w:rsid w:val="005409AE"/>
    <w:rsid w:val="00542092"/>
    <w:rsid w:val="005430A2"/>
    <w:rsid w:val="0054661F"/>
    <w:rsid w:val="00546B2F"/>
    <w:rsid w:val="00553608"/>
    <w:rsid w:val="00554CE9"/>
    <w:rsid w:val="00555257"/>
    <w:rsid w:val="00561454"/>
    <w:rsid w:val="00563782"/>
    <w:rsid w:val="00564EBB"/>
    <w:rsid w:val="00564F3F"/>
    <w:rsid w:val="00565848"/>
    <w:rsid w:val="00565BB7"/>
    <w:rsid w:val="00566EE9"/>
    <w:rsid w:val="00567439"/>
    <w:rsid w:val="00570866"/>
    <w:rsid w:val="0057111F"/>
    <w:rsid w:val="0057240F"/>
    <w:rsid w:val="005726B0"/>
    <w:rsid w:val="00572852"/>
    <w:rsid w:val="005729A8"/>
    <w:rsid w:val="00573B6A"/>
    <w:rsid w:val="00574E00"/>
    <w:rsid w:val="005827DC"/>
    <w:rsid w:val="005839BE"/>
    <w:rsid w:val="00583E37"/>
    <w:rsid w:val="00586ACE"/>
    <w:rsid w:val="00586B24"/>
    <w:rsid w:val="00590068"/>
    <w:rsid w:val="0059115D"/>
    <w:rsid w:val="00591293"/>
    <w:rsid w:val="00592262"/>
    <w:rsid w:val="00592869"/>
    <w:rsid w:val="00592D72"/>
    <w:rsid w:val="005932E0"/>
    <w:rsid w:val="00594631"/>
    <w:rsid w:val="0059479B"/>
    <w:rsid w:val="005962AA"/>
    <w:rsid w:val="005A02C3"/>
    <w:rsid w:val="005A1DBA"/>
    <w:rsid w:val="005A31F5"/>
    <w:rsid w:val="005A3301"/>
    <w:rsid w:val="005A7C09"/>
    <w:rsid w:val="005B00FE"/>
    <w:rsid w:val="005B405A"/>
    <w:rsid w:val="005B54B3"/>
    <w:rsid w:val="005B6AF7"/>
    <w:rsid w:val="005B718E"/>
    <w:rsid w:val="005C0568"/>
    <w:rsid w:val="005C34D5"/>
    <w:rsid w:val="005C4422"/>
    <w:rsid w:val="005C448B"/>
    <w:rsid w:val="005C5212"/>
    <w:rsid w:val="005C5821"/>
    <w:rsid w:val="005C5F5A"/>
    <w:rsid w:val="005C7C5E"/>
    <w:rsid w:val="005D2838"/>
    <w:rsid w:val="005D34F5"/>
    <w:rsid w:val="005D37D4"/>
    <w:rsid w:val="005D429C"/>
    <w:rsid w:val="005D4BBB"/>
    <w:rsid w:val="005D4CEF"/>
    <w:rsid w:val="005D58C1"/>
    <w:rsid w:val="005D5F69"/>
    <w:rsid w:val="005D7633"/>
    <w:rsid w:val="005D7C26"/>
    <w:rsid w:val="005E001A"/>
    <w:rsid w:val="005E17FA"/>
    <w:rsid w:val="005E2CD7"/>
    <w:rsid w:val="005E3222"/>
    <w:rsid w:val="005E4396"/>
    <w:rsid w:val="005E7F0B"/>
    <w:rsid w:val="005F0736"/>
    <w:rsid w:val="005F0CBD"/>
    <w:rsid w:val="005F0FEB"/>
    <w:rsid w:val="005F15B1"/>
    <w:rsid w:val="005F1B88"/>
    <w:rsid w:val="005F39B4"/>
    <w:rsid w:val="005F4BEA"/>
    <w:rsid w:val="005F4C14"/>
    <w:rsid w:val="0060022C"/>
    <w:rsid w:val="00600563"/>
    <w:rsid w:val="00602438"/>
    <w:rsid w:val="00602CFC"/>
    <w:rsid w:val="00603C17"/>
    <w:rsid w:val="006047B8"/>
    <w:rsid w:val="00605198"/>
    <w:rsid w:val="006056D2"/>
    <w:rsid w:val="0060701B"/>
    <w:rsid w:val="0060760D"/>
    <w:rsid w:val="00607B32"/>
    <w:rsid w:val="00610A38"/>
    <w:rsid w:val="00610E80"/>
    <w:rsid w:val="00611D13"/>
    <w:rsid w:val="00614A8F"/>
    <w:rsid w:val="00617CEE"/>
    <w:rsid w:val="006217E7"/>
    <w:rsid w:val="0062198B"/>
    <w:rsid w:val="006274E9"/>
    <w:rsid w:val="006276B4"/>
    <w:rsid w:val="00633D65"/>
    <w:rsid w:val="00634189"/>
    <w:rsid w:val="00634EB1"/>
    <w:rsid w:val="00635D4B"/>
    <w:rsid w:val="00636022"/>
    <w:rsid w:val="00637753"/>
    <w:rsid w:val="00640529"/>
    <w:rsid w:val="00640E5D"/>
    <w:rsid w:val="006411D7"/>
    <w:rsid w:val="0064312B"/>
    <w:rsid w:val="006432A5"/>
    <w:rsid w:val="006465B6"/>
    <w:rsid w:val="00646963"/>
    <w:rsid w:val="00646AF6"/>
    <w:rsid w:val="00653F56"/>
    <w:rsid w:val="006547A3"/>
    <w:rsid w:val="006547C9"/>
    <w:rsid w:val="00654CDE"/>
    <w:rsid w:val="00655614"/>
    <w:rsid w:val="00655C6E"/>
    <w:rsid w:val="00655E5D"/>
    <w:rsid w:val="006607BE"/>
    <w:rsid w:val="00660AB0"/>
    <w:rsid w:val="00662787"/>
    <w:rsid w:val="006627E1"/>
    <w:rsid w:val="00662CC5"/>
    <w:rsid w:val="00664F3D"/>
    <w:rsid w:val="006654ED"/>
    <w:rsid w:val="0066715D"/>
    <w:rsid w:val="00670531"/>
    <w:rsid w:val="00672AB6"/>
    <w:rsid w:val="00672ED8"/>
    <w:rsid w:val="006736F3"/>
    <w:rsid w:val="00673FD0"/>
    <w:rsid w:val="00676459"/>
    <w:rsid w:val="00680351"/>
    <w:rsid w:val="00683105"/>
    <w:rsid w:val="006849F0"/>
    <w:rsid w:val="0068594E"/>
    <w:rsid w:val="006860DF"/>
    <w:rsid w:val="006866DB"/>
    <w:rsid w:val="00686A11"/>
    <w:rsid w:val="006902CB"/>
    <w:rsid w:val="0069076A"/>
    <w:rsid w:val="00691034"/>
    <w:rsid w:val="006910E2"/>
    <w:rsid w:val="0069613A"/>
    <w:rsid w:val="006968EB"/>
    <w:rsid w:val="006A05A5"/>
    <w:rsid w:val="006A1293"/>
    <w:rsid w:val="006A16FA"/>
    <w:rsid w:val="006A1CC0"/>
    <w:rsid w:val="006A1D76"/>
    <w:rsid w:val="006A208E"/>
    <w:rsid w:val="006A2B65"/>
    <w:rsid w:val="006A3003"/>
    <w:rsid w:val="006A3BF2"/>
    <w:rsid w:val="006A5B9D"/>
    <w:rsid w:val="006A6C56"/>
    <w:rsid w:val="006A6C84"/>
    <w:rsid w:val="006A79B0"/>
    <w:rsid w:val="006A7EDB"/>
    <w:rsid w:val="006B0A0C"/>
    <w:rsid w:val="006B1DAB"/>
    <w:rsid w:val="006B2498"/>
    <w:rsid w:val="006B444D"/>
    <w:rsid w:val="006B47C1"/>
    <w:rsid w:val="006B6B8E"/>
    <w:rsid w:val="006C057F"/>
    <w:rsid w:val="006C111F"/>
    <w:rsid w:val="006C3CCE"/>
    <w:rsid w:val="006C4001"/>
    <w:rsid w:val="006C415C"/>
    <w:rsid w:val="006C7503"/>
    <w:rsid w:val="006D0D23"/>
    <w:rsid w:val="006D195D"/>
    <w:rsid w:val="006D26D2"/>
    <w:rsid w:val="006D36B6"/>
    <w:rsid w:val="006D5445"/>
    <w:rsid w:val="006D5482"/>
    <w:rsid w:val="006D6122"/>
    <w:rsid w:val="006E0E75"/>
    <w:rsid w:val="006E2EA5"/>
    <w:rsid w:val="006E40B0"/>
    <w:rsid w:val="006E4964"/>
    <w:rsid w:val="006E5898"/>
    <w:rsid w:val="006E6DE5"/>
    <w:rsid w:val="006E7B10"/>
    <w:rsid w:val="006E7CAE"/>
    <w:rsid w:val="006F1A8D"/>
    <w:rsid w:val="006F1F3C"/>
    <w:rsid w:val="006F3135"/>
    <w:rsid w:val="006F4B10"/>
    <w:rsid w:val="006F58CE"/>
    <w:rsid w:val="006F5D0D"/>
    <w:rsid w:val="006F73D5"/>
    <w:rsid w:val="0070089B"/>
    <w:rsid w:val="00703F8C"/>
    <w:rsid w:val="0070494E"/>
    <w:rsid w:val="007060D7"/>
    <w:rsid w:val="0070647B"/>
    <w:rsid w:val="00706F29"/>
    <w:rsid w:val="00707BCC"/>
    <w:rsid w:val="00707E51"/>
    <w:rsid w:val="00710005"/>
    <w:rsid w:val="00711F2F"/>
    <w:rsid w:val="007145A9"/>
    <w:rsid w:val="0071531F"/>
    <w:rsid w:val="0071541A"/>
    <w:rsid w:val="007156C6"/>
    <w:rsid w:val="00717123"/>
    <w:rsid w:val="00717A06"/>
    <w:rsid w:val="007202E6"/>
    <w:rsid w:val="00720A88"/>
    <w:rsid w:val="00721705"/>
    <w:rsid w:val="00722944"/>
    <w:rsid w:val="00725290"/>
    <w:rsid w:val="0072639B"/>
    <w:rsid w:val="00727CE5"/>
    <w:rsid w:val="0073020E"/>
    <w:rsid w:val="00733B61"/>
    <w:rsid w:val="00734D21"/>
    <w:rsid w:val="00736AB6"/>
    <w:rsid w:val="007420DD"/>
    <w:rsid w:val="007422B6"/>
    <w:rsid w:val="0074262C"/>
    <w:rsid w:val="007500D8"/>
    <w:rsid w:val="00752A37"/>
    <w:rsid w:val="007531F0"/>
    <w:rsid w:val="00753919"/>
    <w:rsid w:val="00753A62"/>
    <w:rsid w:val="00754FDF"/>
    <w:rsid w:val="00755D77"/>
    <w:rsid w:val="0075625F"/>
    <w:rsid w:val="007563D8"/>
    <w:rsid w:val="00766103"/>
    <w:rsid w:val="0076773C"/>
    <w:rsid w:val="00771793"/>
    <w:rsid w:val="00774216"/>
    <w:rsid w:val="00774896"/>
    <w:rsid w:val="00775892"/>
    <w:rsid w:val="00775F8C"/>
    <w:rsid w:val="0077736E"/>
    <w:rsid w:val="00780F22"/>
    <w:rsid w:val="007813FF"/>
    <w:rsid w:val="00782E48"/>
    <w:rsid w:val="007839E6"/>
    <w:rsid w:val="00783BFB"/>
    <w:rsid w:val="00793CA2"/>
    <w:rsid w:val="00795512"/>
    <w:rsid w:val="00796B09"/>
    <w:rsid w:val="00796B35"/>
    <w:rsid w:val="00797965"/>
    <w:rsid w:val="00797B38"/>
    <w:rsid w:val="00797F19"/>
    <w:rsid w:val="007A0A2F"/>
    <w:rsid w:val="007A18EB"/>
    <w:rsid w:val="007A200C"/>
    <w:rsid w:val="007A2ADD"/>
    <w:rsid w:val="007A301D"/>
    <w:rsid w:val="007A3498"/>
    <w:rsid w:val="007A3A31"/>
    <w:rsid w:val="007A45B0"/>
    <w:rsid w:val="007A4DC3"/>
    <w:rsid w:val="007A4E33"/>
    <w:rsid w:val="007A67C7"/>
    <w:rsid w:val="007B3148"/>
    <w:rsid w:val="007B445E"/>
    <w:rsid w:val="007B4D80"/>
    <w:rsid w:val="007B5F97"/>
    <w:rsid w:val="007C2A18"/>
    <w:rsid w:val="007C37B0"/>
    <w:rsid w:val="007C5259"/>
    <w:rsid w:val="007C586A"/>
    <w:rsid w:val="007C73C3"/>
    <w:rsid w:val="007C7794"/>
    <w:rsid w:val="007D13A2"/>
    <w:rsid w:val="007D2901"/>
    <w:rsid w:val="007D2AA2"/>
    <w:rsid w:val="007D2FAE"/>
    <w:rsid w:val="007D3DA2"/>
    <w:rsid w:val="007D3FEE"/>
    <w:rsid w:val="007D58F8"/>
    <w:rsid w:val="007D5F13"/>
    <w:rsid w:val="007D646F"/>
    <w:rsid w:val="007D64CA"/>
    <w:rsid w:val="007D71B9"/>
    <w:rsid w:val="007D742C"/>
    <w:rsid w:val="007E4955"/>
    <w:rsid w:val="007E50D8"/>
    <w:rsid w:val="007E5B5B"/>
    <w:rsid w:val="007E5FAF"/>
    <w:rsid w:val="007E7044"/>
    <w:rsid w:val="007E729D"/>
    <w:rsid w:val="007E7377"/>
    <w:rsid w:val="007F0764"/>
    <w:rsid w:val="007F14F2"/>
    <w:rsid w:val="007F18C0"/>
    <w:rsid w:val="007F45A3"/>
    <w:rsid w:val="007F56DD"/>
    <w:rsid w:val="007F57C6"/>
    <w:rsid w:val="007F6167"/>
    <w:rsid w:val="007F6360"/>
    <w:rsid w:val="0080024B"/>
    <w:rsid w:val="0080110D"/>
    <w:rsid w:val="00801540"/>
    <w:rsid w:val="00801AB9"/>
    <w:rsid w:val="008033C3"/>
    <w:rsid w:val="00803ECD"/>
    <w:rsid w:val="0080403D"/>
    <w:rsid w:val="00804839"/>
    <w:rsid w:val="00804D72"/>
    <w:rsid w:val="008053B3"/>
    <w:rsid w:val="00806417"/>
    <w:rsid w:val="00806650"/>
    <w:rsid w:val="00806D79"/>
    <w:rsid w:val="008076F9"/>
    <w:rsid w:val="008102FE"/>
    <w:rsid w:val="00814EF0"/>
    <w:rsid w:val="00816C38"/>
    <w:rsid w:val="008204EF"/>
    <w:rsid w:val="00820732"/>
    <w:rsid w:val="0082507F"/>
    <w:rsid w:val="00825AC2"/>
    <w:rsid w:val="00827942"/>
    <w:rsid w:val="008316D4"/>
    <w:rsid w:val="00831B40"/>
    <w:rsid w:val="00831C00"/>
    <w:rsid w:val="00832442"/>
    <w:rsid w:val="00834470"/>
    <w:rsid w:val="00835AFD"/>
    <w:rsid w:val="008372C7"/>
    <w:rsid w:val="00840882"/>
    <w:rsid w:val="0084172F"/>
    <w:rsid w:val="00842C9D"/>
    <w:rsid w:val="00844E73"/>
    <w:rsid w:val="00845426"/>
    <w:rsid w:val="00852C20"/>
    <w:rsid w:val="00852F6C"/>
    <w:rsid w:val="00853018"/>
    <w:rsid w:val="00853263"/>
    <w:rsid w:val="0085389B"/>
    <w:rsid w:val="00855952"/>
    <w:rsid w:val="00855F07"/>
    <w:rsid w:val="00860B7C"/>
    <w:rsid w:val="00860D4C"/>
    <w:rsid w:val="00862D3A"/>
    <w:rsid w:val="00865756"/>
    <w:rsid w:val="0086710F"/>
    <w:rsid w:val="008673A1"/>
    <w:rsid w:val="00870129"/>
    <w:rsid w:val="00871520"/>
    <w:rsid w:val="00871AA0"/>
    <w:rsid w:val="00872628"/>
    <w:rsid w:val="00876128"/>
    <w:rsid w:val="00876717"/>
    <w:rsid w:val="008767C2"/>
    <w:rsid w:val="0087728F"/>
    <w:rsid w:val="00880793"/>
    <w:rsid w:val="0088123F"/>
    <w:rsid w:val="00884054"/>
    <w:rsid w:val="0088536D"/>
    <w:rsid w:val="00886B6C"/>
    <w:rsid w:val="00887F6E"/>
    <w:rsid w:val="00890463"/>
    <w:rsid w:val="008929B7"/>
    <w:rsid w:val="00894717"/>
    <w:rsid w:val="00895ED7"/>
    <w:rsid w:val="00896AC9"/>
    <w:rsid w:val="008A0E82"/>
    <w:rsid w:val="008A1822"/>
    <w:rsid w:val="008A1C44"/>
    <w:rsid w:val="008A2714"/>
    <w:rsid w:val="008A40A0"/>
    <w:rsid w:val="008A543B"/>
    <w:rsid w:val="008A5F4F"/>
    <w:rsid w:val="008A60A7"/>
    <w:rsid w:val="008A6F08"/>
    <w:rsid w:val="008A7992"/>
    <w:rsid w:val="008B0541"/>
    <w:rsid w:val="008B0AE2"/>
    <w:rsid w:val="008B1339"/>
    <w:rsid w:val="008B1525"/>
    <w:rsid w:val="008B2782"/>
    <w:rsid w:val="008B3E10"/>
    <w:rsid w:val="008B4F99"/>
    <w:rsid w:val="008B54AF"/>
    <w:rsid w:val="008B59DD"/>
    <w:rsid w:val="008B6BD3"/>
    <w:rsid w:val="008B74BC"/>
    <w:rsid w:val="008C1613"/>
    <w:rsid w:val="008C1F35"/>
    <w:rsid w:val="008C2BA4"/>
    <w:rsid w:val="008C35E9"/>
    <w:rsid w:val="008C3F1F"/>
    <w:rsid w:val="008C5590"/>
    <w:rsid w:val="008C5961"/>
    <w:rsid w:val="008C5D81"/>
    <w:rsid w:val="008C5E2D"/>
    <w:rsid w:val="008C7F7E"/>
    <w:rsid w:val="008D0108"/>
    <w:rsid w:val="008D0C02"/>
    <w:rsid w:val="008D3590"/>
    <w:rsid w:val="008D3595"/>
    <w:rsid w:val="008D39D6"/>
    <w:rsid w:val="008D4713"/>
    <w:rsid w:val="008D5F74"/>
    <w:rsid w:val="008D62DA"/>
    <w:rsid w:val="008E1114"/>
    <w:rsid w:val="008E2513"/>
    <w:rsid w:val="008E6659"/>
    <w:rsid w:val="008E693A"/>
    <w:rsid w:val="008E6EC1"/>
    <w:rsid w:val="008E7431"/>
    <w:rsid w:val="008F0567"/>
    <w:rsid w:val="008F068C"/>
    <w:rsid w:val="008F1781"/>
    <w:rsid w:val="008F346C"/>
    <w:rsid w:val="008F4796"/>
    <w:rsid w:val="008F5CD3"/>
    <w:rsid w:val="008F7C2C"/>
    <w:rsid w:val="00901BF5"/>
    <w:rsid w:val="00902612"/>
    <w:rsid w:val="009031C8"/>
    <w:rsid w:val="009032C0"/>
    <w:rsid w:val="00904BC1"/>
    <w:rsid w:val="00904D01"/>
    <w:rsid w:val="0090562B"/>
    <w:rsid w:val="00905D65"/>
    <w:rsid w:val="0091088A"/>
    <w:rsid w:val="0091125E"/>
    <w:rsid w:val="009117E8"/>
    <w:rsid w:val="009118D1"/>
    <w:rsid w:val="0091287A"/>
    <w:rsid w:val="009133F9"/>
    <w:rsid w:val="0091462B"/>
    <w:rsid w:val="00914E77"/>
    <w:rsid w:val="00915FA6"/>
    <w:rsid w:val="00917F60"/>
    <w:rsid w:val="0092059F"/>
    <w:rsid w:val="00921152"/>
    <w:rsid w:val="009217DD"/>
    <w:rsid w:val="00921938"/>
    <w:rsid w:val="00921BAE"/>
    <w:rsid w:val="00922973"/>
    <w:rsid w:val="00922E26"/>
    <w:rsid w:val="009248BF"/>
    <w:rsid w:val="009256FF"/>
    <w:rsid w:val="00926F04"/>
    <w:rsid w:val="009274AE"/>
    <w:rsid w:val="009302D7"/>
    <w:rsid w:val="00931AF9"/>
    <w:rsid w:val="00932AA3"/>
    <w:rsid w:val="00936091"/>
    <w:rsid w:val="00937524"/>
    <w:rsid w:val="00937C62"/>
    <w:rsid w:val="009469E0"/>
    <w:rsid w:val="00947DE9"/>
    <w:rsid w:val="009503DF"/>
    <w:rsid w:val="00950CE9"/>
    <w:rsid w:val="00951DE3"/>
    <w:rsid w:val="00955D83"/>
    <w:rsid w:val="00960D42"/>
    <w:rsid w:val="00961455"/>
    <w:rsid w:val="00963075"/>
    <w:rsid w:val="00963246"/>
    <w:rsid w:val="0096501A"/>
    <w:rsid w:val="00967F0E"/>
    <w:rsid w:val="00970632"/>
    <w:rsid w:val="00970EB2"/>
    <w:rsid w:val="009714CA"/>
    <w:rsid w:val="00973ADD"/>
    <w:rsid w:val="00974D57"/>
    <w:rsid w:val="0097691B"/>
    <w:rsid w:val="009779FD"/>
    <w:rsid w:val="009800C1"/>
    <w:rsid w:val="0098108D"/>
    <w:rsid w:val="00986451"/>
    <w:rsid w:val="009876C1"/>
    <w:rsid w:val="009901E0"/>
    <w:rsid w:val="009902C3"/>
    <w:rsid w:val="00990405"/>
    <w:rsid w:val="00993924"/>
    <w:rsid w:val="00993CAB"/>
    <w:rsid w:val="00996AB3"/>
    <w:rsid w:val="00996ECB"/>
    <w:rsid w:val="0099769F"/>
    <w:rsid w:val="009A0343"/>
    <w:rsid w:val="009A0437"/>
    <w:rsid w:val="009A0E3D"/>
    <w:rsid w:val="009A1325"/>
    <w:rsid w:val="009A1581"/>
    <w:rsid w:val="009A1F2B"/>
    <w:rsid w:val="009A23B5"/>
    <w:rsid w:val="009A47DB"/>
    <w:rsid w:val="009A4915"/>
    <w:rsid w:val="009A4AFA"/>
    <w:rsid w:val="009A5018"/>
    <w:rsid w:val="009A5795"/>
    <w:rsid w:val="009A6532"/>
    <w:rsid w:val="009B0420"/>
    <w:rsid w:val="009B12B3"/>
    <w:rsid w:val="009B15A9"/>
    <w:rsid w:val="009B1A31"/>
    <w:rsid w:val="009B3BC4"/>
    <w:rsid w:val="009B469C"/>
    <w:rsid w:val="009B4CA2"/>
    <w:rsid w:val="009B58E3"/>
    <w:rsid w:val="009B6925"/>
    <w:rsid w:val="009C120D"/>
    <w:rsid w:val="009C1365"/>
    <w:rsid w:val="009C3476"/>
    <w:rsid w:val="009C35E9"/>
    <w:rsid w:val="009C40C9"/>
    <w:rsid w:val="009C6CC5"/>
    <w:rsid w:val="009C76F6"/>
    <w:rsid w:val="009C7A69"/>
    <w:rsid w:val="009C7C22"/>
    <w:rsid w:val="009D0086"/>
    <w:rsid w:val="009D0264"/>
    <w:rsid w:val="009D04E1"/>
    <w:rsid w:val="009D0971"/>
    <w:rsid w:val="009D3EA3"/>
    <w:rsid w:val="009D4337"/>
    <w:rsid w:val="009D434F"/>
    <w:rsid w:val="009D443E"/>
    <w:rsid w:val="009D6314"/>
    <w:rsid w:val="009D697F"/>
    <w:rsid w:val="009E1B23"/>
    <w:rsid w:val="009E3077"/>
    <w:rsid w:val="009E3494"/>
    <w:rsid w:val="009E3608"/>
    <w:rsid w:val="009E3B46"/>
    <w:rsid w:val="009E3C84"/>
    <w:rsid w:val="009E6631"/>
    <w:rsid w:val="009F0A1E"/>
    <w:rsid w:val="009F1117"/>
    <w:rsid w:val="009F1267"/>
    <w:rsid w:val="009F1D43"/>
    <w:rsid w:val="009F35FF"/>
    <w:rsid w:val="009F3A42"/>
    <w:rsid w:val="009F4A9B"/>
    <w:rsid w:val="009F5E6F"/>
    <w:rsid w:val="00A00645"/>
    <w:rsid w:val="00A03EC8"/>
    <w:rsid w:val="00A04771"/>
    <w:rsid w:val="00A04D57"/>
    <w:rsid w:val="00A058AB"/>
    <w:rsid w:val="00A077DD"/>
    <w:rsid w:val="00A10516"/>
    <w:rsid w:val="00A125DA"/>
    <w:rsid w:val="00A12C15"/>
    <w:rsid w:val="00A12C45"/>
    <w:rsid w:val="00A14965"/>
    <w:rsid w:val="00A1567D"/>
    <w:rsid w:val="00A16108"/>
    <w:rsid w:val="00A16487"/>
    <w:rsid w:val="00A203A7"/>
    <w:rsid w:val="00A22116"/>
    <w:rsid w:val="00A254B7"/>
    <w:rsid w:val="00A257C5"/>
    <w:rsid w:val="00A2613A"/>
    <w:rsid w:val="00A3012D"/>
    <w:rsid w:val="00A30F32"/>
    <w:rsid w:val="00A33447"/>
    <w:rsid w:val="00A336AE"/>
    <w:rsid w:val="00A3394E"/>
    <w:rsid w:val="00A3572F"/>
    <w:rsid w:val="00A3575E"/>
    <w:rsid w:val="00A35BF0"/>
    <w:rsid w:val="00A3628D"/>
    <w:rsid w:val="00A3641C"/>
    <w:rsid w:val="00A36B31"/>
    <w:rsid w:val="00A43348"/>
    <w:rsid w:val="00A45F08"/>
    <w:rsid w:val="00A4622C"/>
    <w:rsid w:val="00A46718"/>
    <w:rsid w:val="00A478D9"/>
    <w:rsid w:val="00A52948"/>
    <w:rsid w:val="00A52DDE"/>
    <w:rsid w:val="00A53915"/>
    <w:rsid w:val="00A54591"/>
    <w:rsid w:val="00A60F35"/>
    <w:rsid w:val="00A6272C"/>
    <w:rsid w:val="00A63391"/>
    <w:rsid w:val="00A65B2D"/>
    <w:rsid w:val="00A66707"/>
    <w:rsid w:val="00A669D2"/>
    <w:rsid w:val="00A72724"/>
    <w:rsid w:val="00A7387B"/>
    <w:rsid w:val="00A73D06"/>
    <w:rsid w:val="00A776BC"/>
    <w:rsid w:val="00A77BF1"/>
    <w:rsid w:val="00A810F6"/>
    <w:rsid w:val="00A81A7B"/>
    <w:rsid w:val="00A81ABA"/>
    <w:rsid w:val="00A8292F"/>
    <w:rsid w:val="00A84083"/>
    <w:rsid w:val="00A8437E"/>
    <w:rsid w:val="00A85DC8"/>
    <w:rsid w:val="00A87461"/>
    <w:rsid w:val="00A87B44"/>
    <w:rsid w:val="00A907DB"/>
    <w:rsid w:val="00A90912"/>
    <w:rsid w:val="00A9121C"/>
    <w:rsid w:val="00A943C1"/>
    <w:rsid w:val="00A94432"/>
    <w:rsid w:val="00A953FD"/>
    <w:rsid w:val="00A95F46"/>
    <w:rsid w:val="00A9649F"/>
    <w:rsid w:val="00AA0337"/>
    <w:rsid w:val="00AA16FC"/>
    <w:rsid w:val="00AA25C1"/>
    <w:rsid w:val="00AA32D9"/>
    <w:rsid w:val="00AA40F6"/>
    <w:rsid w:val="00AA6453"/>
    <w:rsid w:val="00AA6488"/>
    <w:rsid w:val="00AB3A9D"/>
    <w:rsid w:val="00AB6A9A"/>
    <w:rsid w:val="00AB7996"/>
    <w:rsid w:val="00AC0F4D"/>
    <w:rsid w:val="00AC2DD5"/>
    <w:rsid w:val="00AC3694"/>
    <w:rsid w:val="00AC43F0"/>
    <w:rsid w:val="00AC637D"/>
    <w:rsid w:val="00AC652B"/>
    <w:rsid w:val="00AC6F6E"/>
    <w:rsid w:val="00AD2332"/>
    <w:rsid w:val="00AD28B4"/>
    <w:rsid w:val="00AD3ADA"/>
    <w:rsid w:val="00AD4C7D"/>
    <w:rsid w:val="00AD4F01"/>
    <w:rsid w:val="00AD7B4B"/>
    <w:rsid w:val="00AE22A0"/>
    <w:rsid w:val="00AE22E1"/>
    <w:rsid w:val="00AE2E13"/>
    <w:rsid w:val="00AE4217"/>
    <w:rsid w:val="00AE5843"/>
    <w:rsid w:val="00AE5F2A"/>
    <w:rsid w:val="00AE69EF"/>
    <w:rsid w:val="00AE6BF7"/>
    <w:rsid w:val="00AE736B"/>
    <w:rsid w:val="00AE77A4"/>
    <w:rsid w:val="00AE7AED"/>
    <w:rsid w:val="00AF1781"/>
    <w:rsid w:val="00AF19E3"/>
    <w:rsid w:val="00AF28FC"/>
    <w:rsid w:val="00AF2D02"/>
    <w:rsid w:val="00AF30A7"/>
    <w:rsid w:val="00AF4929"/>
    <w:rsid w:val="00B00110"/>
    <w:rsid w:val="00B011A7"/>
    <w:rsid w:val="00B03CC2"/>
    <w:rsid w:val="00B0554C"/>
    <w:rsid w:val="00B07057"/>
    <w:rsid w:val="00B07CB1"/>
    <w:rsid w:val="00B100C0"/>
    <w:rsid w:val="00B102CA"/>
    <w:rsid w:val="00B10757"/>
    <w:rsid w:val="00B11BC1"/>
    <w:rsid w:val="00B1249D"/>
    <w:rsid w:val="00B143F0"/>
    <w:rsid w:val="00B156F4"/>
    <w:rsid w:val="00B160E4"/>
    <w:rsid w:val="00B237C0"/>
    <w:rsid w:val="00B24738"/>
    <w:rsid w:val="00B26628"/>
    <w:rsid w:val="00B2752C"/>
    <w:rsid w:val="00B30C76"/>
    <w:rsid w:val="00B348B7"/>
    <w:rsid w:val="00B4259D"/>
    <w:rsid w:val="00B454FC"/>
    <w:rsid w:val="00B4760D"/>
    <w:rsid w:val="00B47B50"/>
    <w:rsid w:val="00B47C0E"/>
    <w:rsid w:val="00B5067D"/>
    <w:rsid w:val="00B5216E"/>
    <w:rsid w:val="00B534A8"/>
    <w:rsid w:val="00B53FA8"/>
    <w:rsid w:val="00B54E7D"/>
    <w:rsid w:val="00B56127"/>
    <w:rsid w:val="00B618CD"/>
    <w:rsid w:val="00B61B5D"/>
    <w:rsid w:val="00B6290A"/>
    <w:rsid w:val="00B63E4B"/>
    <w:rsid w:val="00B63E6D"/>
    <w:rsid w:val="00B642CC"/>
    <w:rsid w:val="00B6481B"/>
    <w:rsid w:val="00B648A4"/>
    <w:rsid w:val="00B649D6"/>
    <w:rsid w:val="00B64A13"/>
    <w:rsid w:val="00B64A36"/>
    <w:rsid w:val="00B653CC"/>
    <w:rsid w:val="00B65E7F"/>
    <w:rsid w:val="00B71BF8"/>
    <w:rsid w:val="00B72C2E"/>
    <w:rsid w:val="00B76053"/>
    <w:rsid w:val="00B76310"/>
    <w:rsid w:val="00B7687F"/>
    <w:rsid w:val="00B76C45"/>
    <w:rsid w:val="00B802FA"/>
    <w:rsid w:val="00B813A3"/>
    <w:rsid w:val="00B83092"/>
    <w:rsid w:val="00B8317F"/>
    <w:rsid w:val="00B8351D"/>
    <w:rsid w:val="00B83E20"/>
    <w:rsid w:val="00B84DF5"/>
    <w:rsid w:val="00B8674D"/>
    <w:rsid w:val="00B87714"/>
    <w:rsid w:val="00B90ED1"/>
    <w:rsid w:val="00B92FAA"/>
    <w:rsid w:val="00B93694"/>
    <w:rsid w:val="00B96AC4"/>
    <w:rsid w:val="00B96F60"/>
    <w:rsid w:val="00B97A9B"/>
    <w:rsid w:val="00BA05AF"/>
    <w:rsid w:val="00BA0A87"/>
    <w:rsid w:val="00BA1095"/>
    <w:rsid w:val="00BA12A1"/>
    <w:rsid w:val="00BA1E73"/>
    <w:rsid w:val="00BA2316"/>
    <w:rsid w:val="00BA23D4"/>
    <w:rsid w:val="00BA348F"/>
    <w:rsid w:val="00BA4113"/>
    <w:rsid w:val="00BA43EB"/>
    <w:rsid w:val="00BA78ED"/>
    <w:rsid w:val="00BB1943"/>
    <w:rsid w:val="00BB4B80"/>
    <w:rsid w:val="00BB5D6F"/>
    <w:rsid w:val="00BB6F08"/>
    <w:rsid w:val="00BC04D4"/>
    <w:rsid w:val="00BC05EA"/>
    <w:rsid w:val="00BC49D7"/>
    <w:rsid w:val="00BC60C9"/>
    <w:rsid w:val="00BD020A"/>
    <w:rsid w:val="00BD107C"/>
    <w:rsid w:val="00BD119C"/>
    <w:rsid w:val="00BD2176"/>
    <w:rsid w:val="00BD4FF4"/>
    <w:rsid w:val="00BD5A63"/>
    <w:rsid w:val="00BE175E"/>
    <w:rsid w:val="00BE33FB"/>
    <w:rsid w:val="00BE4740"/>
    <w:rsid w:val="00BE535B"/>
    <w:rsid w:val="00BE544B"/>
    <w:rsid w:val="00BE5BDC"/>
    <w:rsid w:val="00BE5D61"/>
    <w:rsid w:val="00BE6647"/>
    <w:rsid w:val="00BE79C8"/>
    <w:rsid w:val="00BF12C8"/>
    <w:rsid w:val="00BF2C01"/>
    <w:rsid w:val="00C005C8"/>
    <w:rsid w:val="00C006D6"/>
    <w:rsid w:val="00C01CC2"/>
    <w:rsid w:val="00C022B1"/>
    <w:rsid w:val="00C02F39"/>
    <w:rsid w:val="00C03077"/>
    <w:rsid w:val="00C06401"/>
    <w:rsid w:val="00C069ED"/>
    <w:rsid w:val="00C07C48"/>
    <w:rsid w:val="00C102AD"/>
    <w:rsid w:val="00C10CA5"/>
    <w:rsid w:val="00C10DE7"/>
    <w:rsid w:val="00C112A3"/>
    <w:rsid w:val="00C11F9C"/>
    <w:rsid w:val="00C132DA"/>
    <w:rsid w:val="00C14D4A"/>
    <w:rsid w:val="00C15766"/>
    <w:rsid w:val="00C161FC"/>
    <w:rsid w:val="00C210B5"/>
    <w:rsid w:val="00C2366F"/>
    <w:rsid w:val="00C2577C"/>
    <w:rsid w:val="00C27234"/>
    <w:rsid w:val="00C316CE"/>
    <w:rsid w:val="00C321A4"/>
    <w:rsid w:val="00C326BC"/>
    <w:rsid w:val="00C3360E"/>
    <w:rsid w:val="00C368EB"/>
    <w:rsid w:val="00C421DB"/>
    <w:rsid w:val="00C423D2"/>
    <w:rsid w:val="00C42962"/>
    <w:rsid w:val="00C44F2D"/>
    <w:rsid w:val="00C46043"/>
    <w:rsid w:val="00C468CC"/>
    <w:rsid w:val="00C46BD7"/>
    <w:rsid w:val="00C51349"/>
    <w:rsid w:val="00C52685"/>
    <w:rsid w:val="00C5358D"/>
    <w:rsid w:val="00C5498D"/>
    <w:rsid w:val="00C55A93"/>
    <w:rsid w:val="00C6046F"/>
    <w:rsid w:val="00C615AB"/>
    <w:rsid w:val="00C642EB"/>
    <w:rsid w:val="00C66068"/>
    <w:rsid w:val="00C703AF"/>
    <w:rsid w:val="00C71D0D"/>
    <w:rsid w:val="00C72E86"/>
    <w:rsid w:val="00C74233"/>
    <w:rsid w:val="00C76312"/>
    <w:rsid w:val="00C76A6E"/>
    <w:rsid w:val="00C80704"/>
    <w:rsid w:val="00C81227"/>
    <w:rsid w:val="00C821A4"/>
    <w:rsid w:val="00C825B1"/>
    <w:rsid w:val="00C83F2A"/>
    <w:rsid w:val="00C84F66"/>
    <w:rsid w:val="00C877C7"/>
    <w:rsid w:val="00C90D83"/>
    <w:rsid w:val="00C916E3"/>
    <w:rsid w:val="00C929DE"/>
    <w:rsid w:val="00C93D85"/>
    <w:rsid w:val="00C96984"/>
    <w:rsid w:val="00C96F3B"/>
    <w:rsid w:val="00C97229"/>
    <w:rsid w:val="00C979D4"/>
    <w:rsid w:val="00CA1950"/>
    <w:rsid w:val="00CA24C1"/>
    <w:rsid w:val="00CA3886"/>
    <w:rsid w:val="00CA38B4"/>
    <w:rsid w:val="00CA508A"/>
    <w:rsid w:val="00CB0C95"/>
    <w:rsid w:val="00CB7B11"/>
    <w:rsid w:val="00CC0071"/>
    <w:rsid w:val="00CC05BC"/>
    <w:rsid w:val="00CC0BFD"/>
    <w:rsid w:val="00CC1239"/>
    <w:rsid w:val="00CC168A"/>
    <w:rsid w:val="00CC23A8"/>
    <w:rsid w:val="00CC2BC7"/>
    <w:rsid w:val="00CC3D2E"/>
    <w:rsid w:val="00CC57A5"/>
    <w:rsid w:val="00CC6743"/>
    <w:rsid w:val="00CC7756"/>
    <w:rsid w:val="00CC7CDE"/>
    <w:rsid w:val="00CD1C0D"/>
    <w:rsid w:val="00CD1F6D"/>
    <w:rsid w:val="00CD238E"/>
    <w:rsid w:val="00CD6224"/>
    <w:rsid w:val="00CD75B5"/>
    <w:rsid w:val="00CD7C3E"/>
    <w:rsid w:val="00CD7CB9"/>
    <w:rsid w:val="00CE099A"/>
    <w:rsid w:val="00CE14D2"/>
    <w:rsid w:val="00CE176D"/>
    <w:rsid w:val="00CE2393"/>
    <w:rsid w:val="00CE4732"/>
    <w:rsid w:val="00CE621D"/>
    <w:rsid w:val="00CE76D2"/>
    <w:rsid w:val="00CF17E1"/>
    <w:rsid w:val="00CF3C01"/>
    <w:rsid w:val="00CF66A8"/>
    <w:rsid w:val="00CF6E31"/>
    <w:rsid w:val="00D00806"/>
    <w:rsid w:val="00D01465"/>
    <w:rsid w:val="00D0154B"/>
    <w:rsid w:val="00D01F79"/>
    <w:rsid w:val="00D03F55"/>
    <w:rsid w:val="00D0622C"/>
    <w:rsid w:val="00D063AB"/>
    <w:rsid w:val="00D06729"/>
    <w:rsid w:val="00D070BA"/>
    <w:rsid w:val="00D07D98"/>
    <w:rsid w:val="00D07EBC"/>
    <w:rsid w:val="00D10569"/>
    <w:rsid w:val="00D11A8A"/>
    <w:rsid w:val="00D11CBB"/>
    <w:rsid w:val="00D1268C"/>
    <w:rsid w:val="00D126F6"/>
    <w:rsid w:val="00D14338"/>
    <w:rsid w:val="00D1501D"/>
    <w:rsid w:val="00D158B4"/>
    <w:rsid w:val="00D15EAA"/>
    <w:rsid w:val="00D1616B"/>
    <w:rsid w:val="00D16EE2"/>
    <w:rsid w:val="00D2126C"/>
    <w:rsid w:val="00D220C8"/>
    <w:rsid w:val="00D22E46"/>
    <w:rsid w:val="00D234C3"/>
    <w:rsid w:val="00D2435D"/>
    <w:rsid w:val="00D253AF"/>
    <w:rsid w:val="00D27A8D"/>
    <w:rsid w:val="00D27CF2"/>
    <w:rsid w:val="00D31A0A"/>
    <w:rsid w:val="00D31E5E"/>
    <w:rsid w:val="00D3248C"/>
    <w:rsid w:val="00D32A3F"/>
    <w:rsid w:val="00D35893"/>
    <w:rsid w:val="00D40288"/>
    <w:rsid w:val="00D4127F"/>
    <w:rsid w:val="00D437E6"/>
    <w:rsid w:val="00D4385A"/>
    <w:rsid w:val="00D439D5"/>
    <w:rsid w:val="00D4434B"/>
    <w:rsid w:val="00D4546B"/>
    <w:rsid w:val="00D463E1"/>
    <w:rsid w:val="00D46507"/>
    <w:rsid w:val="00D470F4"/>
    <w:rsid w:val="00D52108"/>
    <w:rsid w:val="00D527EC"/>
    <w:rsid w:val="00D54D7C"/>
    <w:rsid w:val="00D55261"/>
    <w:rsid w:val="00D557DA"/>
    <w:rsid w:val="00D56C40"/>
    <w:rsid w:val="00D57253"/>
    <w:rsid w:val="00D60E0A"/>
    <w:rsid w:val="00D6282E"/>
    <w:rsid w:val="00D6554F"/>
    <w:rsid w:val="00D74AA5"/>
    <w:rsid w:val="00D74BB7"/>
    <w:rsid w:val="00D7559C"/>
    <w:rsid w:val="00D75625"/>
    <w:rsid w:val="00D766A7"/>
    <w:rsid w:val="00D7673E"/>
    <w:rsid w:val="00D76764"/>
    <w:rsid w:val="00D769B5"/>
    <w:rsid w:val="00D77F5C"/>
    <w:rsid w:val="00D82E41"/>
    <w:rsid w:val="00D83569"/>
    <w:rsid w:val="00D865A0"/>
    <w:rsid w:val="00D87C87"/>
    <w:rsid w:val="00D92C4D"/>
    <w:rsid w:val="00D94447"/>
    <w:rsid w:val="00D94454"/>
    <w:rsid w:val="00D9467E"/>
    <w:rsid w:val="00D955EB"/>
    <w:rsid w:val="00D9653D"/>
    <w:rsid w:val="00D9795E"/>
    <w:rsid w:val="00DA1FE4"/>
    <w:rsid w:val="00DA3478"/>
    <w:rsid w:val="00DA3D2A"/>
    <w:rsid w:val="00DA421E"/>
    <w:rsid w:val="00DA4A8A"/>
    <w:rsid w:val="00DA72A4"/>
    <w:rsid w:val="00DA79C5"/>
    <w:rsid w:val="00DA7BCA"/>
    <w:rsid w:val="00DB0650"/>
    <w:rsid w:val="00DB1602"/>
    <w:rsid w:val="00DB1F48"/>
    <w:rsid w:val="00DB29AD"/>
    <w:rsid w:val="00DB2B7E"/>
    <w:rsid w:val="00DB31C6"/>
    <w:rsid w:val="00DB3245"/>
    <w:rsid w:val="00DB3CCA"/>
    <w:rsid w:val="00DB47C9"/>
    <w:rsid w:val="00DB5D91"/>
    <w:rsid w:val="00DB7369"/>
    <w:rsid w:val="00DC1F68"/>
    <w:rsid w:val="00DC22F4"/>
    <w:rsid w:val="00DC2419"/>
    <w:rsid w:val="00DC3709"/>
    <w:rsid w:val="00DC383D"/>
    <w:rsid w:val="00DC4AA4"/>
    <w:rsid w:val="00DC5DED"/>
    <w:rsid w:val="00DC640D"/>
    <w:rsid w:val="00DC6F96"/>
    <w:rsid w:val="00DC71E4"/>
    <w:rsid w:val="00DD3771"/>
    <w:rsid w:val="00DD62CF"/>
    <w:rsid w:val="00DD733A"/>
    <w:rsid w:val="00DE02FE"/>
    <w:rsid w:val="00DE09F9"/>
    <w:rsid w:val="00DE1ACB"/>
    <w:rsid w:val="00DE1AED"/>
    <w:rsid w:val="00DE2B76"/>
    <w:rsid w:val="00DE4B9B"/>
    <w:rsid w:val="00DE638E"/>
    <w:rsid w:val="00DE63E1"/>
    <w:rsid w:val="00DF08F4"/>
    <w:rsid w:val="00DF28D6"/>
    <w:rsid w:val="00DF2C8B"/>
    <w:rsid w:val="00DF4D0F"/>
    <w:rsid w:val="00DF5DC4"/>
    <w:rsid w:val="00E01ACE"/>
    <w:rsid w:val="00E02A36"/>
    <w:rsid w:val="00E0494E"/>
    <w:rsid w:val="00E04D64"/>
    <w:rsid w:val="00E052CA"/>
    <w:rsid w:val="00E058B1"/>
    <w:rsid w:val="00E05CDE"/>
    <w:rsid w:val="00E05EFC"/>
    <w:rsid w:val="00E1172A"/>
    <w:rsid w:val="00E12629"/>
    <w:rsid w:val="00E127DF"/>
    <w:rsid w:val="00E17612"/>
    <w:rsid w:val="00E21544"/>
    <w:rsid w:val="00E220D4"/>
    <w:rsid w:val="00E24C9C"/>
    <w:rsid w:val="00E25E02"/>
    <w:rsid w:val="00E27498"/>
    <w:rsid w:val="00E31354"/>
    <w:rsid w:val="00E31D37"/>
    <w:rsid w:val="00E31EE3"/>
    <w:rsid w:val="00E34704"/>
    <w:rsid w:val="00E34CC6"/>
    <w:rsid w:val="00E37FCB"/>
    <w:rsid w:val="00E40196"/>
    <w:rsid w:val="00E42BE9"/>
    <w:rsid w:val="00E43A6E"/>
    <w:rsid w:val="00E45487"/>
    <w:rsid w:val="00E46A22"/>
    <w:rsid w:val="00E47DAD"/>
    <w:rsid w:val="00E5124E"/>
    <w:rsid w:val="00E51407"/>
    <w:rsid w:val="00E51550"/>
    <w:rsid w:val="00E51A74"/>
    <w:rsid w:val="00E54ED5"/>
    <w:rsid w:val="00E55794"/>
    <w:rsid w:val="00E560E8"/>
    <w:rsid w:val="00E56A16"/>
    <w:rsid w:val="00E60454"/>
    <w:rsid w:val="00E62ACF"/>
    <w:rsid w:val="00E6311C"/>
    <w:rsid w:val="00E63A01"/>
    <w:rsid w:val="00E64335"/>
    <w:rsid w:val="00E673B1"/>
    <w:rsid w:val="00E701EC"/>
    <w:rsid w:val="00E706F7"/>
    <w:rsid w:val="00E708E2"/>
    <w:rsid w:val="00E724CE"/>
    <w:rsid w:val="00E7280C"/>
    <w:rsid w:val="00E72A5C"/>
    <w:rsid w:val="00E72D22"/>
    <w:rsid w:val="00E745A3"/>
    <w:rsid w:val="00E751E8"/>
    <w:rsid w:val="00E760FE"/>
    <w:rsid w:val="00E7626A"/>
    <w:rsid w:val="00E7642D"/>
    <w:rsid w:val="00E768BC"/>
    <w:rsid w:val="00E77CB6"/>
    <w:rsid w:val="00E80D41"/>
    <w:rsid w:val="00E80FC2"/>
    <w:rsid w:val="00E83E2A"/>
    <w:rsid w:val="00E84211"/>
    <w:rsid w:val="00E857BC"/>
    <w:rsid w:val="00E857C8"/>
    <w:rsid w:val="00E86468"/>
    <w:rsid w:val="00E87055"/>
    <w:rsid w:val="00E9062A"/>
    <w:rsid w:val="00E90A36"/>
    <w:rsid w:val="00E919D8"/>
    <w:rsid w:val="00E91B77"/>
    <w:rsid w:val="00E91B7C"/>
    <w:rsid w:val="00E91E33"/>
    <w:rsid w:val="00E94A1F"/>
    <w:rsid w:val="00E94A48"/>
    <w:rsid w:val="00E950FD"/>
    <w:rsid w:val="00E96A58"/>
    <w:rsid w:val="00E96FF4"/>
    <w:rsid w:val="00E97090"/>
    <w:rsid w:val="00E975E4"/>
    <w:rsid w:val="00E97AE1"/>
    <w:rsid w:val="00EA0AE7"/>
    <w:rsid w:val="00EA1CA8"/>
    <w:rsid w:val="00EA2BE4"/>
    <w:rsid w:val="00EA34F1"/>
    <w:rsid w:val="00EA3A05"/>
    <w:rsid w:val="00EA5AD3"/>
    <w:rsid w:val="00EA6E31"/>
    <w:rsid w:val="00EB00B5"/>
    <w:rsid w:val="00EB03E3"/>
    <w:rsid w:val="00EB0B09"/>
    <w:rsid w:val="00EB0E66"/>
    <w:rsid w:val="00EB2598"/>
    <w:rsid w:val="00EB4DFE"/>
    <w:rsid w:val="00EB67AE"/>
    <w:rsid w:val="00EB6DCF"/>
    <w:rsid w:val="00EB74FF"/>
    <w:rsid w:val="00EB75A6"/>
    <w:rsid w:val="00EC0B3B"/>
    <w:rsid w:val="00EC2A8E"/>
    <w:rsid w:val="00EC37D2"/>
    <w:rsid w:val="00EC391E"/>
    <w:rsid w:val="00EC3B5D"/>
    <w:rsid w:val="00EC4AD3"/>
    <w:rsid w:val="00EC533C"/>
    <w:rsid w:val="00EC5394"/>
    <w:rsid w:val="00EC5D25"/>
    <w:rsid w:val="00EC6B9D"/>
    <w:rsid w:val="00ED0A65"/>
    <w:rsid w:val="00ED1730"/>
    <w:rsid w:val="00ED23B8"/>
    <w:rsid w:val="00ED262C"/>
    <w:rsid w:val="00ED2ECA"/>
    <w:rsid w:val="00ED4845"/>
    <w:rsid w:val="00ED76D2"/>
    <w:rsid w:val="00ED7F6C"/>
    <w:rsid w:val="00EE0734"/>
    <w:rsid w:val="00EE09E7"/>
    <w:rsid w:val="00EE0E2C"/>
    <w:rsid w:val="00EE2BFD"/>
    <w:rsid w:val="00EE2D5F"/>
    <w:rsid w:val="00EE377B"/>
    <w:rsid w:val="00EE4C68"/>
    <w:rsid w:val="00EE4E67"/>
    <w:rsid w:val="00EE59C7"/>
    <w:rsid w:val="00EE71A1"/>
    <w:rsid w:val="00EE777A"/>
    <w:rsid w:val="00EF068C"/>
    <w:rsid w:val="00EF15D2"/>
    <w:rsid w:val="00EF2513"/>
    <w:rsid w:val="00EF426F"/>
    <w:rsid w:val="00EF44A5"/>
    <w:rsid w:val="00EF5467"/>
    <w:rsid w:val="00EF64FC"/>
    <w:rsid w:val="00EF65F0"/>
    <w:rsid w:val="00EF70DD"/>
    <w:rsid w:val="00EF73B3"/>
    <w:rsid w:val="00F00A2D"/>
    <w:rsid w:val="00F10B49"/>
    <w:rsid w:val="00F1129B"/>
    <w:rsid w:val="00F12E35"/>
    <w:rsid w:val="00F13D79"/>
    <w:rsid w:val="00F159A9"/>
    <w:rsid w:val="00F15B7D"/>
    <w:rsid w:val="00F15BC6"/>
    <w:rsid w:val="00F17497"/>
    <w:rsid w:val="00F17C26"/>
    <w:rsid w:val="00F20910"/>
    <w:rsid w:val="00F21103"/>
    <w:rsid w:val="00F21F6B"/>
    <w:rsid w:val="00F226FE"/>
    <w:rsid w:val="00F227F7"/>
    <w:rsid w:val="00F23FF9"/>
    <w:rsid w:val="00F25C96"/>
    <w:rsid w:val="00F27238"/>
    <w:rsid w:val="00F27AFC"/>
    <w:rsid w:val="00F30859"/>
    <w:rsid w:val="00F30BB3"/>
    <w:rsid w:val="00F30F46"/>
    <w:rsid w:val="00F316BA"/>
    <w:rsid w:val="00F331A3"/>
    <w:rsid w:val="00F35E28"/>
    <w:rsid w:val="00F3605A"/>
    <w:rsid w:val="00F361CA"/>
    <w:rsid w:val="00F36AB2"/>
    <w:rsid w:val="00F37F40"/>
    <w:rsid w:val="00F42F23"/>
    <w:rsid w:val="00F4324A"/>
    <w:rsid w:val="00F43D5E"/>
    <w:rsid w:val="00F44004"/>
    <w:rsid w:val="00F442FC"/>
    <w:rsid w:val="00F446DC"/>
    <w:rsid w:val="00F44FD0"/>
    <w:rsid w:val="00F45987"/>
    <w:rsid w:val="00F51260"/>
    <w:rsid w:val="00F52F5B"/>
    <w:rsid w:val="00F5313A"/>
    <w:rsid w:val="00F542A5"/>
    <w:rsid w:val="00F54A09"/>
    <w:rsid w:val="00F54A91"/>
    <w:rsid w:val="00F55FE2"/>
    <w:rsid w:val="00F5623E"/>
    <w:rsid w:val="00F569B0"/>
    <w:rsid w:val="00F6278B"/>
    <w:rsid w:val="00F63D33"/>
    <w:rsid w:val="00F647B0"/>
    <w:rsid w:val="00F65E12"/>
    <w:rsid w:val="00F66321"/>
    <w:rsid w:val="00F669C0"/>
    <w:rsid w:val="00F6778B"/>
    <w:rsid w:val="00F70FB8"/>
    <w:rsid w:val="00F7185C"/>
    <w:rsid w:val="00F7353C"/>
    <w:rsid w:val="00F73A0C"/>
    <w:rsid w:val="00F74701"/>
    <w:rsid w:val="00F761AF"/>
    <w:rsid w:val="00F807A9"/>
    <w:rsid w:val="00F8093E"/>
    <w:rsid w:val="00F8195F"/>
    <w:rsid w:val="00F85CE7"/>
    <w:rsid w:val="00F86426"/>
    <w:rsid w:val="00F866DE"/>
    <w:rsid w:val="00F875A2"/>
    <w:rsid w:val="00F87A09"/>
    <w:rsid w:val="00F90808"/>
    <w:rsid w:val="00F91A53"/>
    <w:rsid w:val="00F94D12"/>
    <w:rsid w:val="00F9683C"/>
    <w:rsid w:val="00F9689E"/>
    <w:rsid w:val="00FA06A2"/>
    <w:rsid w:val="00FA4B1E"/>
    <w:rsid w:val="00FA5ACD"/>
    <w:rsid w:val="00FA6B79"/>
    <w:rsid w:val="00FA770E"/>
    <w:rsid w:val="00FB0B96"/>
    <w:rsid w:val="00FB12B1"/>
    <w:rsid w:val="00FB4625"/>
    <w:rsid w:val="00FB4E2B"/>
    <w:rsid w:val="00FB54A1"/>
    <w:rsid w:val="00FB5967"/>
    <w:rsid w:val="00FB5A12"/>
    <w:rsid w:val="00FB5BE9"/>
    <w:rsid w:val="00FB5C0E"/>
    <w:rsid w:val="00FB61CD"/>
    <w:rsid w:val="00FB7510"/>
    <w:rsid w:val="00FB7EE3"/>
    <w:rsid w:val="00FC132F"/>
    <w:rsid w:val="00FC1ED7"/>
    <w:rsid w:val="00FC1F29"/>
    <w:rsid w:val="00FC30F4"/>
    <w:rsid w:val="00FC3285"/>
    <w:rsid w:val="00FC3C5B"/>
    <w:rsid w:val="00FC5E52"/>
    <w:rsid w:val="00FC5E9A"/>
    <w:rsid w:val="00FC61E9"/>
    <w:rsid w:val="00FC690C"/>
    <w:rsid w:val="00FC6C3D"/>
    <w:rsid w:val="00FD3ED5"/>
    <w:rsid w:val="00FD469C"/>
    <w:rsid w:val="00FD4BB7"/>
    <w:rsid w:val="00FD53E3"/>
    <w:rsid w:val="00FD7079"/>
    <w:rsid w:val="00FD739E"/>
    <w:rsid w:val="00FD7AD7"/>
    <w:rsid w:val="00FE0372"/>
    <w:rsid w:val="00FE0BF3"/>
    <w:rsid w:val="00FE178B"/>
    <w:rsid w:val="00FE1FCA"/>
    <w:rsid w:val="00FE49C5"/>
    <w:rsid w:val="00FE64AA"/>
    <w:rsid w:val="00FE72FC"/>
    <w:rsid w:val="00FE74AC"/>
    <w:rsid w:val="00FE7A56"/>
    <w:rsid w:val="00FF0588"/>
    <w:rsid w:val="00FF0FAC"/>
    <w:rsid w:val="00FF1C90"/>
    <w:rsid w:val="00FF1E39"/>
    <w:rsid w:val="00FF4133"/>
    <w:rsid w:val="00FF4614"/>
    <w:rsid w:val="00FF4C62"/>
    <w:rsid w:val="00FF76F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FF114BC-8F35-48D3-8F1F-70CBD8EAC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icrosoft Sans Serif" w:eastAsia="Microsoft Sans Serif" w:hAnsi="Microsoft Sans Serif" w:cs="Microsoft Sans Serif"/>
        <w:sz w:val="24"/>
        <w:szCs w:val="24"/>
        <w:lang w:val="pl-PL" w:eastAsia="pl-PL" w:bidi="pl-PL"/>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Pr>
      <w:color w:val="000000"/>
    </w:rPr>
  </w:style>
  <w:style w:type="paragraph" w:styleId="Nagwek3">
    <w:name w:val="heading 3"/>
    <w:basedOn w:val="Normalny"/>
    <w:next w:val="Normalny"/>
    <w:link w:val="Nagwek3Znak"/>
    <w:qFormat/>
    <w:rsid w:val="006A1CC0"/>
    <w:pPr>
      <w:keepNext/>
      <w:widowControl/>
      <w:tabs>
        <w:tab w:val="left" w:pos="2220"/>
        <w:tab w:val="left" w:pos="2985"/>
        <w:tab w:val="center" w:pos="4677"/>
      </w:tabs>
      <w:jc w:val="center"/>
      <w:outlineLvl w:val="2"/>
    </w:pPr>
    <w:rPr>
      <w:rFonts w:ascii="Times New Roman" w:eastAsia="Times New Roman" w:hAnsi="Times New Roman" w:cs="Times New Roman"/>
      <w:b/>
      <w:color w:val="auto"/>
      <w:sz w:val="36"/>
      <w:szCs w:val="36"/>
      <w:lang w:val="de-DE" w:eastAsia="x-none" w:bidi="ar-SA"/>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
    <w:name w:val="Tekst treści_"/>
    <w:basedOn w:val="Domylnaczcionkaakapitu"/>
    <w:link w:val="Teksttreci0"/>
    <w:rPr>
      <w:rFonts w:ascii="Times New Roman" w:eastAsia="Times New Roman" w:hAnsi="Times New Roman" w:cs="Times New Roman"/>
      <w:b w:val="0"/>
      <w:bCs w:val="0"/>
      <w:i w:val="0"/>
      <w:iCs w:val="0"/>
      <w:smallCaps w:val="0"/>
      <w:strike w:val="0"/>
      <w:u w:val="none"/>
    </w:rPr>
  </w:style>
  <w:style w:type="character" w:customStyle="1" w:styleId="Nagwek1">
    <w:name w:val="Nagłówek #1_"/>
    <w:basedOn w:val="Domylnaczcionkaakapitu"/>
    <w:link w:val="Nagwek10"/>
    <w:rPr>
      <w:rFonts w:ascii="Times New Roman" w:eastAsia="Times New Roman" w:hAnsi="Times New Roman" w:cs="Times New Roman"/>
      <w:b/>
      <w:bCs/>
      <w:i w:val="0"/>
      <w:iCs w:val="0"/>
      <w:smallCaps w:val="0"/>
      <w:strike w:val="0"/>
      <w:u w:val="none"/>
    </w:rPr>
  </w:style>
  <w:style w:type="character" w:customStyle="1" w:styleId="Nagweklubstopka2">
    <w:name w:val="Nagłówek lub stopka (2)_"/>
    <w:basedOn w:val="Domylnaczcionkaakapitu"/>
    <w:link w:val="Nagweklubstopka20"/>
    <w:rPr>
      <w:rFonts w:ascii="Times New Roman" w:eastAsia="Times New Roman" w:hAnsi="Times New Roman" w:cs="Times New Roman"/>
      <w:b w:val="0"/>
      <w:bCs w:val="0"/>
      <w:i w:val="0"/>
      <w:iCs w:val="0"/>
      <w:smallCaps w:val="0"/>
      <w:strike w:val="0"/>
      <w:sz w:val="20"/>
      <w:szCs w:val="20"/>
      <w:u w:val="none"/>
    </w:rPr>
  </w:style>
  <w:style w:type="character" w:customStyle="1" w:styleId="Inne">
    <w:name w:val="Inne_"/>
    <w:basedOn w:val="Domylnaczcionkaakapitu"/>
    <w:link w:val="Inne0"/>
    <w:rPr>
      <w:rFonts w:ascii="Times New Roman" w:eastAsia="Times New Roman" w:hAnsi="Times New Roman" w:cs="Times New Roman"/>
      <w:b w:val="0"/>
      <w:bCs w:val="0"/>
      <w:i w:val="0"/>
      <w:iCs w:val="0"/>
      <w:smallCaps w:val="0"/>
      <w:strike w:val="0"/>
      <w:u w:val="none"/>
    </w:rPr>
  </w:style>
  <w:style w:type="character" w:customStyle="1" w:styleId="Podpistabeli">
    <w:name w:val="Podpis tabeli_"/>
    <w:basedOn w:val="Domylnaczcionkaakapitu"/>
    <w:link w:val="Podpistabeli0"/>
    <w:rPr>
      <w:rFonts w:ascii="Calibri" w:eastAsia="Calibri" w:hAnsi="Calibri" w:cs="Calibri"/>
      <w:b w:val="0"/>
      <w:bCs w:val="0"/>
      <w:i w:val="0"/>
      <w:iCs w:val="0"/>
      <w:smallCaps w:val="0"/>
      <w:strike w:val="0"/>
      <w:sz w:val="22"/>
      <w:szCs w:val="22"/>
      <w:u w:val="none"/>
    </w:rPr>
  </w:style>
  <w:style w:type="paragraph" w:customStyle="1" w:styleId="Teksttreci0">
    <w:name w:val="Tekst treści"/>
    <w:basedOn w:val="Normalny"/>
    <w:link w:val="Teksttreci"/>
    <w:rPr>
      <w:rFonts w:ascii="Times New Roman" w:eastAsia="Times New Roman" w:hAnsi="Times New Roman" w:cs="Times New Roman"/>
    </w:rPr>
  </w:style>
  <w:style w:type="paragraph" w:customStyle="1" w:styleId="Nagwek10">
    <w:name w:val="Nagłówek #1"/>
    <w:basedOn w:val="Normalny"/>
    <w:link w:val="Nagwek1"/>
    <w:pPr>
      <w:spacing w:after="100"/>
      <w:ind w:left="190"/>
      <w:outlineLvl w:val="0"/>
    </w:pPr>
    <w:rPr>
      <w:rFonts w:ascii="Times New Roman" w:eastAsia="Times New Roman" w:hAnsi="Times New Roman" w:cs="Times New Roman"/>
      <w:b/>
      <w:bCs/>
    </w:rPr>
  </w:style>
  <w:style w:type="paragraph" w:customStyle="1" w:styleId="Nagweklubstopka20">
    <w:name w:val="Nagłówek lub stopka (2)"/>
    <w:basedOn w:val="Normalny"/>
    <w:link w:val="Nagweklubstopka2"/>
    <w:rPr>
      <w:rFonts w:ascii="Times New Roman" w:eastAsia="Times New Roman" w:hAnsi="Times New Roman" w:cs="Times New Roman"/>
      <w:sz w:val="20"/>
      <w:szCs w:val="20"/>
    </w:rPr>
  </w:style>
  <w:style w:type="paragraph" w:customStyle="1" w:styleId="Inne0">
    <w:name w:val="Inne"/>
    <w:basedOn w:val="Normalny"/>
    <w:link w:val="Inne"/>
    <w:rPr>
      <w:rFonts w:ascii="Times New Roman" w:eastAsia="Times New Roman" w:hAnsi="Times New Roman" w:cs="Times New Roman"/>
    </w:rPr>
  </w:style>
  <w:style w:type="paragraph" w:customStyle="1" w:styleId="Podpistabeli0">
    <w:name w:val="Podpis tabeli"/>
    <w:basedOn w:val="Normalny"/>
    <w:link w:val="Podpistabeli"/>
    <w:rPr>
      <w:rFonts w:ascii="Calibri" w:eastAsia="Calibri" w:hAnsi="Calibri" w:cs="Calibri"/>
      <w:sz w:val="22"/>
      <w:szCs w:val="22"/>
    </w:rPr>
  </w:style>
  <w:style w:type="character" w:styleId="Hipercze">
    <w:name w:val="Hyperlink"/>
    <w:uiPriority w:val="99"/>
    <w:rsid w:val="003446C2"/>
    <w:rPr>
      <w:color w:val="0000FF"/>
      <w:u w:val="single"/>
    </w:rPr>
  </w:style>
  <w:style w:type="paragraph" w:styleId="Akapitzlist">
    <w:name w:val="List Paragraph"/>
    <w:aliases w:val="L1,Numerowanie,List Paragraph,2 heading,A_wyliczenie,K-P_odwolanie,Akapit z listą5,maz_wyliczenie,opis dzialania,CW_Lista,Akapit normalny,Akapit z listą3,Akapit z listą31,Odstavec,Akapit z listą BS,Kolorowa lista — akcent 11,Lista XXX,lp1"/>
    <w:basedOn w:val="Normalny"/>
    <w:link w:val="AkapitzlistZnak"/>
    <w:uiPriority w:val="34"/>
    <w:qFormat/>
    <w:rsid w:val="001046A2"/>
    <w:pPr>
      <w:ind w:left="720"/>
      <w:contextualSpacing/>
    </w:pPr>
  </w:style>
  <w:style w:type="paragraph" w:styleId="Tekstpodstawowy2">
    <w:name w:val="Body Text 2"/>
    <w:basedOn w:val="Normalny"/>
    <w:link w:val="Tekstpodstawowy2Znak"/>
    <w:rsid w:val="007F6360"/>
    <w:pPr>
      <w:widowControl/>
    </w:pPr>
    <w:rPr>
      <w:rFonts w:ascii="Times New Roman" w:eastAsia="Times New Roman" w:hAnsi="Times New Roman" w:cs="Times New Roman"/>
      <w:bCs/>
      <w:color w:val="auto"/>
      <w:sz w:val="26"/>
      <w:szCs w:val="28"/>
      <w:lang w:val="x-none" w:eastAsia="x-none" w:bidi="ar-SA"/>
    </w:rPr>
  </w:style>
  <w:style w:type="character" w:customStyle="1" w:styleId="Tekstpodstawowy2Znak">
    <w:name w:val="Tekst podstawowy 2 Znak"/>
    <w:basedOn w:val="Domylnaczcionkaakapitu"/>
    <w:link w:val="Tekstpodstawowy2"/>
    <w:rsid w:val="007F6360"/>
    <w:rPr>
      <w:rFonts w:ascii="Times New Roman" w:eastAsia="Times New Roman" w:hAnsi="Times New Roman" w:cs="Times New Roman"/>
      <w:bCs/>
      <w:sz w:val="26"/>
      <w:szCs w:val="28"/>
      <w:lang w:val="x-none" w:eastAsia="x-none" w:bidi="ar-SA"/>
    </w:rPr>
  </w:style>
  <w:style w:type="paragraph" w:customStyle="1" w:styleId="pkt">
    <w:name w:val="pkt"/>
    <w:basedOn w:val="Normalny"/>
    <w:link w:val="pktZnak"/>
    <w:rsid w:val="0032153A"/>
    <w:pPr>
      <w:widowControl/>
      <w:spacing w:before="60" w:after="60"/>
      <w:ind w:left="851" w:hanging="295"/>
      <w:jc w:val="both"/>
    </w:pPr>
    <w:rPr>
      <w:rFonts w:ascii="Times New Roman" w:eastAsia="Times New Roman" w:hAnsi="Times New Roman" w:cs="Times New Roman"/>
      <w:color w:val="auto"/>
      <w:sz w:val="20"/>
      <w:szCs w:val="20"/>
      <w:lang w:eastAsia="x-none" w:bidi="ar-SA"/>
    </w:rPr>
  </w:style>
  <w:style w:type="character" w:customStyle="1" w:styleId="pktZnak">
    <w:name w:val="pkt Znak"/>
    <w:link w:val="pkt"/>
    <w:rsid w:val="0032153A"/>
    <w:rPr>
      <w:rFonts w:ascii="Times New Roman" w:eastAsia="Times New Roman" w:hAnsi="Times New Roman" w:cs="Times New Roman"/>
      <w:sz w:val="20"/>
      <w:szCs w:val="20"/>
      <w:lang w:eastAsia="x-none" w:bidi="ar-SA"/>
    </w:rPr>
  </w:style>
  <w:style w:type="paragraph" w:styleId="Tekstprzypisudolnego">
    <w:name w:val="footnote text"/>
    <w:aliases w:val="Podrozdział"/>
    <w:basedOn w:val="Normalny"/>
    <w:link w:val="TekstprzypisudolnegoZnak"/>
    <w:semiHidden/>
    <w:rsid w:val="0032153A"/>
    <w:pPr>
      <w:widowControl/>
    </w:pPr>
    <w:rPr>
      <w:rFonts w:ascii="Tahoma" w:eastAsia="Times New Roman" w:hAnsi="Tahoma" w:cs="Times New Roman"/>
      <w:color w:val="auto"/>
      <w:sz w:val="20"/>
      <w:szCs w:val="20"/>
      <w:lang w:eastAsia="x-none" w:bidi="ar-SA"/>
    </w:rPr>
  </w:style>
  <w:style w:type="character" w:customStyle="1" w:styleId="TekstprzypisudolnegoZnak">
    <w:name w:val="Tekst przypisu dolnego Znak"/>
    <w:aliases w:val="Podrozdział Znak"/>
    <w:basedOn w:val="Domylnaczcionkaakapitu"/>
    <w:link w:val="Tekstprzypisudolnego"/>
    <w:semiHidden/>
    <w:rsid w:val="0032153A"/>
    <w:rPr>
      <w:rFonts w:ascii="Tahoma" w:eastAsia="Times New Roman" w:hAnsi="Tahoma" w:cs="Times New Roman"/>
      <w:sz w:val="20"/>
      <w:szCs w:val="20"/>
      <w:lang w:eastAsia="x-none" w:bidi="ar-SA"/>
    </w:rPr>
  </w:style>
  <w:style w:type="character" w:styleId="Odwoanieprzypisudolnego">
    <w:name w:val="footnote reference"/>
    <w:uiPriority w:val="99"/>
    <w:rsid w:val="0032153A"/>
    <w:rPr>
      <w:sz w:val="20"/>
      <w:vertAlign w:val="superscript"/>
    </w:rPr>
  </w:style>
  <w:style w:type="paragraph" w:styleId="Bezodstpw">
    <w:name w:val="No Spacing"/>
    <w:qFormat/>
    <w:rsid w:val="00F1129B"/>
    <w:pPr>
      <w:widowControl/>
    </w:pPr>
    <w:rPr>
      <w:rFonts w:asciiTheme="minorHAnsi" w:eastAsiaTheme="minorHAnsi" w:hAnsiTheme="minorHAnsi" w:cstheme="minorBidi"/>
      <w:sz w:val="22"/>
      <w:szCs w:val="22"/>
      <w:lang w:eastAsia="en-US" w:bidi="ar-SA"/>
    </w:rPr>
  </w:style>
  <w:style w:type="paragraph" w:styleId="Tekstpodstawowy">
    <w:name w:val="Body Text"/>
    <w:basedOn w:val="Normalny"/>
    <w:link w:val="TekstpodstawowyZnak"/>
    <w:uiPriority w:val="99"/>
    <w:unhideWhenUsed/>
    <w:rsid w:val="007060D7"/>
    <w:pPr>
      <w:spacing w:after="120"/>
    </w:pPr>
  </w:style>
  <w:style w:type="character" w:customStyle="1" w:styleId="TekstpodstawowyZnak">
    <w:name w:val="Tekst podstawowy Znak"/>
    <w:basedOn w:val="Domylnaczcionkaakapitu"/>
    <w:link w:val="Tekstpodstawowy"/>
    <w:uiPriority w:val="99"/>
    <w:rsid w:val="007060D7"/>
    <w:rPr>
      <w:color w:val="000000"/>
    </w:rPr>
  </w:style>
  <w:style w:type="paragraph" w:styleId="Tekstpodstawowywcity3">
    <w:name w:val="Body Text Indent 3"/>
    <w:basedOn w:val="Normalny"/>
    <w:link w:val="Tekstpodstawowywcity3Znak"/>
    <w:rsid w:val="007060D7"/>
    <w:pPr>
      <w:widowControl/>
      <w:spacing w:after="120"/>
      <w:ind w:left="283"/>
    </w:pPr>
    <w:rPr>
      <w:rFonts w:ascii="Times New Roman" w:eastAsia="Times New Roman" w:hAnsi="Times New Roman" w:cs="Times New Roman"/>
      <w:color w:val="auto"/>
      <w:sz w:val="16"/>
      <w:szCs w:val="16"/>
      <w:lang w:bidi="ar-SA"/>
    </w:rPr>
  </w:style>
  <w:style w:type="character" w:customStyle="1" w:styleId="Tekstpodstawowywcity3Znak">
    <w:name w:val="Tekst podstawowy wcięty 3 Znak"/>
    <w:basedOn w:val="Domylnaczcionkaakapitu"/>
    <w:link w:val="Tekstpodstawowywcity3"/>
    <w:rsid w:val="007060D7"/>
    <w:rPr>
      <w:rFonts w:ascii="Times New Roman" w:eastAsia="Times New Roman" w:hAnsi="Times New Roman" w:cs="Times New Roman"/>
      <w:sz w:val="16"/>
      <w:szCs w:val="16"/>
      <w:lang w:bidi="ar-SA"/>
    </w:rPr>
  </w:style>
  <w:style w:type="paragraph" w:styleId="NormalnyWeb">
    <w:name w:val="Normal (Web)"/>
    <w:basedOn w:val="Normalny"/>
    <w:uiPriority w:val="99"/>
    <w:unhideWhenUsed/>
    <w:rsid w:val="007060D7"/>
    <w:pPr>
      <w:widowControl/>
      <w:spacing w:before="100" w:beforeAutospacing="1" w:after="100" w:afterAutospacing="1"/>
      <w:jc w:val="both"/>
    </w:pPr>
    <w:rPr>
      <w:rFonts w:ascii="Times New Roman" w:eastAsia="Times New Roman" w:hAnsi="Times New Roman" w:cs="Times New Roman"/>
      <w:color w:val="auto"/>
      <w:sz w:val="20"/>
      <w:szCs w:val="20"/>
      <w:lang w:bidi="ar-SA"/>
    </w:rPr>
  </w:style>
  <w:style w:type="character" w:customStyle="1" w:styleId="Nagwek3Znak">
    <w:name w:val="Nagłówek 3 Znak"/>
    <w:basedOn w:val="Domylnaczcionkaakapitu"/>
    <w:link w:val="Nagwek3"/>
    <w:rsid w:val="006A1CC0"/>
    <w:rPr>
      <w:rFonts w:ascii="Times New Roman" w:eastAsia="Times New Roman" w:hAnsi="Times New Roman" w:cs="Times New Roman"/>
      <w:b/>
      <w:sz w:val="36"/>
      <w:szCs w:val="36"/>
      <w:lang w:val="de-DE" w:eastAsia="x-none" w:bidi="ar-SA"/>
    </w:rPr>
  </w:style>
  <w:style w:type="character" w:customStyle="1" w:styleId="ng-binding">
    <w:name w:val="ng-binding"/>
    <w:basedOn w:val="Domylnaczcionkaakapitu"/>
    <w:rsid w:val="006A1CC0"/>
  </w:style>
  <w:style w:type="paragraph" w:styleId="Nagwek">
    <w:name w:val="header"/>
    <w:basedOn w:val="Normalny"/>
    <w:link w:val="NagwekZnak"/>
    <w:uiPriority w:val="99"/>
    <w:unhideWhenUsed/>
    <w:rsid w:val="000A5B73"/>
    <w:pPr>
      <w:tabs>
        <w:tab w:val="center" w:pos="4536"/>
        <w:tab w:val="right" w:pos="9072"/>
      </w:tabs>
    </w:pPr>
  </w:style>
  <w:style w:type="character" w:customStyle="1" w:styleId="NagwekZnak">
    <w:name w:val="Nagłówek Znak"/>
    <w:basedOn w:val="Domylnaczcionkaakapitu"/>
    <w:link w:val="Nagwek"/>
    <w:uiPriority w:val="99"/>
    <w:rsid w:val="000A5B73"/>
    <w:rPr>
      <w:color w:val="000000"/>
    </w:rPr>
  </w:style>
  <w:style w:type="paragraph" w:styleId="Stopka">
    <w:name w:val="footer"/>
    <w:basedOn w:val="Normalny"/>
    <w:link w:val="StopkaZnak"/>
    <w:uiPriority w:val="99"/>
    <w:unhideWhenUsed/>
    <w:rsid w:val="000A5B73"/>
    <w:pPr>
      <w:tabs>
        <w:tab w:val="center" w:pos="4536"/>
        <w:tab w:val="right" w:pos="9072"/>
      </w:tabs>
    </w:pPr>
  </w:style>
  <w:style w:type="character" w:customStyle="1" w:styleId="StopkaZnak">
    <w:name w:val="Stopka Znak"/>
    <w:basedOn w:val="Domylnaczcionkaakapitu"/>
    <w:link w:val="Stopka"/>
    <w:uiPriority w:val="99"/>
    <w:rsid w:val="000A5B73"/>
    <w:rPr>
      <w:color w:val="000000"/>
    </w:rPr>
  </w:style>
  <w:style w:type="character" w:customStyle="1" w:styleId="AkapitzlistZnak">
    <w:name w:val="Akapit z listą Znak"/>
    <w:aliases w:val="L1 Znak,Numerowanie Znak,List Paragraph Znak,2 heading Znak,A_wyliczenie Znak,K-P_odwolanie Znak,Akapit z listą5 Znak,maz_wyliczenie Znak,opis dzialania Znak,CW_Lista Znak,Akapit normalny Znak,Akapit z listą3 Znak,Odstavec Znak"/>
    <w:link w:val="Akapitzlist"/>
    <w:uiPriority w:val="34"/>
    <w:qFormat/>
    <w:locked/>
    <w:rsid w:val="00A04D57"/>
    <w:rPr>
      <w:color w:val="000000"/>
    </w:rPr>
  </w:style>
  <w:style w:type="character" w:styleId="Uwydatnienie">
    <w:name w:val="Emphasis"/>
    <w:basedOn w:val="Domylnaczcionkaakapitu"/>
    <w:uiPriority w:val="20"/>
    <w:qFormat/>
    <w:rsid w:val="0071531F"/>
    <w:rPr>
      <w:i/>
      <w:iCs/>
    </w:rPr>
  </w:style>
  <w:style w:type="character" w:customStyle="1" w:styleId="alb">
    <w:name w:val="a_lb"/>
    <w:basedOn w:val="Domylnaczcionkaakapitu"/>
    <w:rsid w:val="0071531F"/>
  </w:style>
  <w:style w:type="paragraph" w:customStyle="1" w:styleId="glowny">
    <w:name w:val="glowny"/>
    <w:basedOn w:val="Stopka"/>
    <w:next w:val="Stopka"/>
    <w:rsid w:val="002C585A"/>
    <w:pPr>
      <w:widowControl/>
      <w:suppressAutoHyphens/>
      <w:spacing w:line="258" w:lineRule="atLeast"/>
      <w:jc w:val="both"/>
    </w:pPr>
    <w:rPr>
      <w:rFonts w:ascii="FrankfurtGothic" w:eastAsia="Times New Roman" w:hAnsi="FrankfurtGothic" w:cs="FrankfurtGothic"/>
      <w:sz w:val="19"/>
      <w:szCs w:val="20"/>
      <w:lang w:eastAsia="ar-SA" w:bidi="ar-SA"/>
    </w:rPr>
  </w:style>
  <w:style w:type="paragraph" w:styleId="Tekstdymka">
    <w:name w:val="Balloon Text"/>
    <w:basedOn w:val="Normalny"/>
    <w:link w:val="TekstdymkaZnak"/>
    <w:uiPriority w:val="99"/>
    <w:semiHidden/>
    <w:unhideWhenUsed/>
    <w:rsid w:val="00A776BC"/>
    <w:rPr>
      <w:rFonts w:ascii="Segoe UI" w:hAnsi="Segoe UI" w:cs="Segoe UI"/>
      <w:sz w:val="18"/>
      <w:szCs w:val="18"/>
    </w:rPr>
  </w:style>
  <w:style w:type="character" w:customStyle="1" w:styleId="TekstdymkaZnak">
    <w:name w:val="Tekst dymka Znak"/>
    <w:basedOn w:val="Domylnaczcionkaakapitu"/>
    <w:link w:val="Tekstdymka"/>
    <w:uiPriority w:val="99"/>
    <w:semiHidden/>
    <w:rsid w:val="00A776BC"/>
    <w:rPr>
      <w:rFonts w:ascii="Segoe UI" w:hAnsi="Segoe UI" w:cs="Segoe UI"/>
      <w:color w:val="000000"/>
      <w:sz w:val="18"/>
      <w:szCs w:val="18"/>
    </w:rPr>
  </w:style>
  <w:style w:type="paragraph" w:customStyle="1" w:styleId="Akapitzlist2">
    <w:name w:val="Akapit z listą2"/>
    <w:basedOn w:val="Normalny"/>
    <w:uiPriority w:val="99"/>
    <w:rsid w:val="00F45987"/>
    <w:pPr>
      <w:suppressAutoHyphens/>
      <w:autoSpaceDN w:val="0"/>
      <w:textAlignment w:val="baseline"/>
    </w:pPr>
    <w:rPr>
      <w:rFonts w:ascii="Calibri" w:eastAsia="Times New Roman" w:hAnsi="Calibri" w:cs="Calibri"/>
      <w:color w:val="auto"/>
      <w:kern w:val="3"/>
      <w:sz w:val="20"/>
      <w:szCs w:val="20"/>
      <w:lang w:eastAsia="zh-CN" w:bidi="ar-SA"/>
    </w:rPr>
  </w:style>
  <w:style w:type="paragraph" w:customStyle="1" w:styleId="Tekstpodstawowy32">
    <w:name w:val="Tekst podstawowy 32"/>
    <w:basedOn w:val="Normalny"/>
    <w:uiPriority w:val="99"/>
    <w:rsid w:val="003E7CCD"/>
    <w:pPr>
      <w:suppressAutoHyphens/>
      <w:spacing w:after="120"/>
      <w:jc w:val="both"/>
    </w:pPr>
    <w:rPr>
      <w:rFonts w:ascii="Times New Roman" w:eastAsia="Calibri" w:hAnsi="Times New Roman" w:cs="Times New Roman"/>
      <w:b/>
      <w:bCs/>
      <w:kern w:val="1"/>
      <w:lang w:eastAsia="ar-SA" w:bidi="ar-SA"/>
    </w:rPr>
  </w:style>
  <w:style w:type="character" w:customStyle="1" w:styleId="classification-text">
    <w:name w:val="classification-text"/>
    <w:rsid w:val="00A60F35"/>
  </w:style>
  <w:style w:type="character" w:customStyle="1" w:styleId="muitypography-root">
    <w:name w:val="muitypography-root"/>
    <w:basedOn w:val="Domylnaczcionkaakapitu"/>
    <w:rsid w:val="008D3590"/>
  </w:style>
  <w:style w:type="paragraph" w:customStyle="1" w:styleId="muitypography-root1">
    <w:name w:val="muitypography-root1"/>
    <w:basedOn w:val="Normalny"/>
    <w:rsid w:val="008D3590"/>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muiiconbutton-label">
    <w:name w:val="muiiconbutton-label"/>
    <w:basedOn w:val="Domylnaczcionkaakapitu"/>
    <w:rsid w:val="008D3590"/>
  </w:style>
  <w:style w:type="paragraph" w:customStyle="1" w:styleId="Default">
    <w:name w:val="Default"/>
    <w:rsid w:val="002F4BBD"/>
    <w:pPr>
      <w:widowControl/>
      <w:autoSpaceDE w:val="0"/>
      <w:autoSpaceDN w:val="0"/>
      <w:adjustRightInd w:val="0"/>
    </w:pPr>
    <w:rPr>
      <w:rFonts w:ascii="Calibri" w:hAnsi="Calibri" w:cs="Calibri"/>
      <w:color w:val="000000"/>
      <w:lang w:bidi="ar-SA"/>
    </w:rPr>
  </w:style>
  <w:style w:type="paragraph" w:customStyle="1" w:styleId="TableParagraph">
    <w:name w:val="Table Paragraph"/>
    <w:basedOn w:val="Normalny"/>
    <w:uiPriority w:val="1"/>
    <w:qFormat/>
    <w:rsid w:val="00564F3F"/>
    <w:pPr>
      <w:numPr>
        <w:numId w:val="52"/>
      </w:numPr>
      <w:autoSpaceDE w:val="0"/>
      <w:autoSpaceDN w:val="0"/>
    </w:pPr>
    <w:rPr>
      <w:rFonts w:ascii="Avenir-Light" w:eastAsia="Avenir-Light" w:hAnsi="Avenir-Light" w:cs="Avenir-Light"/>
      <w:color w:val="auto"/>
      <w:sz w:val="22"/>
      <w:szCs w:val="22"/>
      <w:lang w:val="en-US" w:eastAsia="en-US" w:bidi="ar-SA"/>
    </w:rPr>
  </w:style>
  <w:style w:type="paragraph" w:customStyle="1" w:styleId="mb-0">
    <w:name w:val="mb-0"/>
    <w:basedOn w:val="Normalny"/>
    <w:rsid w:val="00EE2D5F"/>
    <w:pPr>
      <w:widowControl/>
      <w:spacing w:before="100" w:beforeAutospacing="1" w:after="100" w:afterAutospacing="1"/>
    </w:pPr>
    <w:rPr>
      <w:rFonts w:ascii="Times New Roman" w:eastAsia="Times New Roman" w:hAnsi="Times New Roman" w:cs="Times New Roman"/>
      <w:color w:val="auto"/>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89956">
      <w:bodyDiv w:val="1"/>
      <w:marLeft w:val="0"/>
      <w:marRight w:val="0"/>
      <w:marTop w:val="0"/>
      <w:marBottom w:val="0"/>
      <w:divBdr>
        <w:top w:val="none" w:sz="0" w:space="0" w:color="auto"/>
        <w:left w:val="none" w:sz="0" w:space="0" w:color="auto"/>
        <w:bottom w:val="none" w:sz="0" w:space="0" w:color="auto"/>
        <w:right w:val="none" w:sz="0" w:space="0" w:color="auto"/>
      </w:divBdr>
    </w:div>
    <w:div w:id="199586211">
      <w:bodyDiv w:val="1"/>
      <w:marLeft w:val="0"/>
      <w:marRight w:val="0"/>
      <w:marTop w:val="0"/>
      <w:marBottom w:val="0"/>
      <w:divBdr>
        <w:top w:val="none" w:sz="0" w:space="0" w:color="auto"/>
        <w:left w:val="none" w:sz="0" w:space="0" w:color="auto"/>
        <w:bottom w:val="none" w:sz="0" w:space="0" w:color="auto"/>
        <w:right w:val="none" w:sz="0" w:space="0" w:color="auto"/>
      </w:divBdr>
    </w:div>
    <w:div w:id="380862453">
      <w:bodyDiv w:val="1"/>
      <w:marLeft w:val="0"/>
      <w:marRight w:val="0"/>
      <w:marTop w:val="0"/>
      <w:marBottom w:val="0"/>
      <w:divBdr>
        <w:top w:val="none" w:sz="0" w:space="0" w:color="auto"/>
        <w:left w:val="none" w:sz="0" w:space="0" w:color="auto"/>
        <w:bottom w:val="none" w:sz="0" w:space="0" w:color="auto"/>
        <w:right w:val="none" w:sz="0" w:space="0" w:color="auto"/>
      </w:divBdr>
    </w:div>
    <w:div w:id="426468024">
      <w:bodyDiv w:val="1"/>
      <w:marLeft w:val="0"/>
      <w:marRight w:val="0"/>
      <w:marTop w:val="0"/>
      <w:marBottom w:val="0"/>
      <w:divBdr>
        <w:top w:val="none" w:sz="0" w:space="0" w:color="auto"/>
        <w:left w:val="none" w:sz="0" w:space="0" w:color="auto"/>
        <w:bottom w:val="none" w:sz="0" w:space="0" w:color="auto"/>
        <w:right w:val="none" w:sz="0" w:space="0" w:color="auto"/>
      </w:divBdr>
    </w:div>
    <w:div w:id="504125711">
      <w:bodyDiv w:val="1"/>
      <w:marLeft w:val="0"/>
      <w:marRight w:val="0"/>
      <w:marTop w:val="0"/>
      <w:marBottom w:val="0"/>
      <w:divBdr>
        <w:top w:val="none" w:sz="0" w:space="0" w:color="auto"/>
        <w:left w:val="none" w:sz="0" w:space="0" w:color="auto"/>
        <w:bottom w:val="none" w:sz="0" w:space="0" w:color="auto"/>
        <w:right w:val="none" w:sz="0" w:space="0" w:color="auto"/>
      </w:divBdr>
    </w:div>
    <w:div w:id="685911457">
      <w:bodyDiv w:val="1"/>
      <w:marLeft w:val="0"/>
      <w:marRight w:val="0"/>
      <w:marTop w:val="0"/>
      <w:marBottom w:val="0"/>
      <w:divBdr>
        <w:top w:val="none" w:sz="0" w:space="0" w:color="auto"/>
        <w:left w:val="none" w:sz="0" w:space="0" w:color="auto"/>
        <w:bottom w:val="none" w:sz="0" w:space="0" w:color="auto"/>
        <w:right w:val="none" w:sz="0" w:space="0" w:color="auto"/>
      </w:divBdr>
    </w:div>
    <w:div w:id="822627109">
      <w:bodyDiv w:val="1"/>
      <w:marLeft w:val="0"/>
      <w:marRight w:val="0"/>
      <w:marTop w:val="0"/>
      <w:marBottom w:val="0"/>
      <w:divBdr>
        <w:top w:val="none" w:sz="0" w:space="0" w:color="auto"/>
        <w:left w:val="none" w:sz="0" w:space="0" w:color="auto"/>
        <w:bottom w:val="none" w:sz="0" w:space="0" w:color="auto"/>
        <w:right w:val="none" w:sz="0" w:space="0" w:color="auto"/>
      </w:divBdr>
      <w:divsChild>
        <w:div w:id="700666310">
          <w:marLeft w:val="0"/>
          <w:marRight w:val="0"/>
          <w:marTop w:val="0"/>
          <w:marBottom w:val="0"/>
          <w:divBdr>
            <w:top w:val="none" w:sz="0" w:space="0" w:color="auto"/>
            <w:left w:val="none" w:sz="0" w:space="0" w:color="auto"/>
            <w:bottom w:val="none" w:sz="0" w:space="0" w:color="auto"/>
            <w:right w:val="none" w:sz="0" w:space="0" w:color="auto"/>
          </w:divBdr>
          <w:divsChild>
            <w:div w:id="136454000">
              <w:marLeft w:val="0"/>
              <w:marRight w:val="0"/>
              <w:marTop w:val="0"/>
              <w:marBottom w:val="0"/>
              <w:divBdr>
                <w:top w:val="none" w:sz="0" w:space="0" w:color="auto"/>
                <w:left w:val="none" w:sz="0" w:space="0" w:color="auto"/>
                <w:bottom w:val="none" w:sz="0" w:space="0" w:color="auto"/>
                <w:right w:val="none" w:sz="0" w:space="0" w:color="auto"/>
              </w:divBdr>
            </w:div>
          </w:divsChild>
        </w:div>
        <w:div w:id="650790875">
          <w:marLeft w:val="240"/>
          <w:marRight w:val="0"/>
          <w:marTop w:val="0"/>
          <w:marBottom w:val="0"/>
          <w:divBdr>
            <w:top w:val="none" w:sz="0" w:space="0" w:color="auto"/>
            <w:left w:val="none" w:sz="0" w:space="0" w:color="auto"/>
            <w:bottom w:val="none" w:sz="0" w:space="0" w:color="auto"/>
            <w:right w:val="none" w:sz="0" w:space="0" w:color="auto"/>
          </w:divBdr>
          <w:divsChild>
            <w:div w:id="1677153497">
              <w:marLeft w:val="0"/>
              <w:marRight w:val="0"/>
              <w:marTop w:val="0"/>
              <w:marBottom w:val="0"/>
              <w:divBdr>
                <w:top w:val="none" w:sz="0" w:space="0" w:color="auto"/>
                <w:left w:val="none" w:sz="0" w:space="0" w:color="auto"/>
                <w:bottom w:val="none" w:sz="0" w:space="0" w:color="auto"/>
                <w:right w:val="none" w:sz="0" w:space="0" w:color="auto"/>
              </w:divBdr>
              <w:divsChild>
                <w:div w:id="1504274976">
                  <w:marLeft w:val="0"/>
                  <w:marRight w:val="0"/>
                  <w:marTop w:val="0"/>
                  <w:marBottom w:val="0"/>
                  <w:divBdr>
                    <w:top w:val="none" w:sz="0" w:space="0" w:color="auto"/>
                    <w:left w:val="none" w:sz="0" w:space="0" w:color="auto"/>
                    <w:bottom w:val="none" w:sz="0" w:space="0" w:color="auto"/>
                    <w:right w:val="none" w:sz="0" w:space="0" w:color="auto"/>
                  </w:divBdr>
                  <w:divsChild>
                    <w:div w:id="194708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026388">
      <w:bodyDiv w:val="1"/>
      <w:marLeft w:val="0"/>
      <w:marRight w:val="0"/>
      <w:marTop w:val="0"/>
      <w:marBottom w:val="0"/>
      <w:divBdr>
        <w:top w:val="none" w:sz="0" w:space="0" w:color="auto"/>
        <w:left w:val="none" w:sz="0" w:space="0" w:color="auto"/>
        <w:bottom w:val="none" w:sz="0" w:space="0" w:color="auto"/>
        <w:right w:val="none" w:sz="0" w:space="0" w:color="auto"/>
      </w:divBdr>
      <w:divsChild>
        <w:div w:id="1112747426">
          <w:marLeft w:val="0"/>
          <w:marRight w:val="0"/>
          <w:marTop w:val="0"/>
          <w:marBottom w:val="0"/>
          <w:divBdr>
            <w:top w:val="none" w:sz="0" w:space="0" w:color="auto"/>
            <w:left w:val="none" w:sz="0" w:space="0" w:color="auto"/>
            <w:bottom w:val="none" w:sz="0" w:space="0" w:color="auto"/>
            <w:right w:val="none" w:sz="0" w:space="0" w:color="auto"/>
          </w:divBdr>
        </w:div>
        <w:div w:id="973678320">
          <w:marLeft w:val="0"/>
          <w:marRight w:val="0"/>
          <w:marTop w:val="0"/>
          <w:marBottom w:val="0"/>
          <w:divBdr>
            <w:top w:val="none" w:sz="0" w:space="0" w:color="auto"/>
            <w:left w:val="none" w:sz="0" w:space="0" w:color="auto"/>
            <w:bottom w:val="none" w:sz="0" w:space="0" w:color="auto"/>
            <w:right w:val="none" w:sz="0" w:space="0" w:color="auto"/>
          </w:divBdr>
        </w:div>
      </w:divsChild>
    </w:div>
    <w:div w:id="1201019655">
      <w:bodyDiv w:val="1"/>
      <w:marLeft w:val="0"/>
      <w:marRight w:val="0"/>
      <w:marTop w:val="0"/>
      <w:marBottom w:val="0"/>
      <w:divBdr>
        <w:top w:val="none" w:sz="0" w:space="0" w:color="auto"/>
        <w:left w:val="none" w:sz="0" w:space="0" w:color="auto"/>
        <w:bottom w:val="none" w:sz="0" w:space="0" w:color="auto"/>
        <w:right w:val="none" w:sz="0" w:space="0" w:color="auto"/>
      </w:divBdr>
    </w:div>
    <w:div w:id="1301619624">
      <w:bodyDiv w:val="1"/>
      <w:marLeft w:val="0"/>
      <w:marRight w:val="0"/>
      <w:marTop w:val="0"/>
      <w:marBottom w:val="0"/>
      <w:divBdr>
        <w:top w:val="none" w:sz="0" w:space="0" w:color="auto"/>
        <w:left w:val="none" w:sz="0" w:space="0" w:color="auto"/>
        <w:bottom w:val="none" w:sz="0" w:space="0" w:color="auto"/>
        <w:right w:val="none" w:sz="0" w:space="0" w:color="auto"/>
      </w:divBdr>
      <w:divsChild>
        <w:div w:id="651104361">
          <w:marLeft w:val="360"/>
          <w:marRight w:val="0"/>
          <w:marTop w:val="72"/>
          <w:marBottom w:val="72"/>
          <w:divBdr>
            <w:top w:val="none" w:sz="0" w:space="0" w:color="auto"/>
            <w:left w:val="none" w:sz="0" w:space="0" w:color="auto"/>
            <w:bottom w:val="none" w:sz="0" w:space="0" w:color="auto"/>
            <w:right w:val="none" w:sz="0" w:space="0" w:color="auto"/>
          </w:divBdr>
        </w:div>
        <w:div w:id="299893840">
          <w:marLeft w:val="360"/>
          <w:marRight w:val="0"/>
          <w:marTop w:val="0"/>
          <w:marBottom w:val="72"/>
          <w:divBdr>
            <w:top w:val="none" w:sz="0" w:space="0" w:color="auto"/>
            <w:left w:val="none" w:sz="0" w:space="0" w:color="auto"/>
            <w:bottom w:val="none" w:sz="0" w:space="0" w:color="auto"/>
            <w:right w:val="none" w:sz="0" w:space="0" w:color="auto"/>
          </w:divBdr>
        </w:div>
        <w:div w:id="2135560903">
          <w:marLeft w:val="360"/>
          <w:marRight w:val="0"/>
          <w:marTop w:val="0"/>
          <w:marBottom w:val="72"/>
          <w:divBdr>
            <w:top w:val="none" w:sz="0" w:space="0" w:color="auto"/>
            <w:left w:val="none" w:sz="0" w:space="0" w:color="auto"/>
            <w:bottom w:val="none" w:sz="0" w:space="0" w:color="auto"/>
            <w:right w:val="none" w:sz="0" w:space="0" w:color="auto"/>
          </w:divBdr>
        </w:div>
        <w:div w:id="1695304785">
          <w:marLeft w:val="360"/>
          <w:marRight w:val="0"/>
          <w:marTop w:val="0"/>
          <w:marBottom w:val="72"/>
          <w:divBdr>
            <w:top w:val="none" w:sz="0" w:space="0" w:color="auto"/>
            <w:left w:val="none" w:sz="0" w:space="0" w:color="auto"/>
            <w:bottom w:val="none" w:sz="0" w:space="0" w:color="auto"/>
            <w:right w:val="none" w:sz="0" w:space="0" w:color="auto"/>
          </w:divBdr>
        </w:div>
        <w:div w:id="1414668789">
          <w:marLeft w:val="360"/>
          <w:marRight w:val="0"/>
          <w:marTop w:val="0"/>
          <w:marBottom w:val="72"/>
          <w:divBdr>
            <w:top w:val="none" w:sz="0" w:space="0" w:color="auto"/>
            <w:left w:val="none" w:sz="0" w:space="0" w:color="auto"/>
            <w:bottom w:val="none" w:sz="0" w:space="0" w:color="auto"/>
            <w:right w:val="none" w:sz="0" w:space="0" w:color="auto"/>
          </w:divBdr>
        </w:div>
      </w:divsChild>
    </w:div>
    <w:div w:id="1310983991">
      <w:bodyDiv w:val="1"/>
      <w:marLeft w:val="0"/>
      <w:marRight w:val="0"/>
      <w:marTop w:val="0"/>
      <w:marBottom w:val="0"/>
      <w:divBdr>
        <w:top w:val="none" w:sz="0" w:space="0" w:color="auto"/>
        <w:left w:val="none" w:sz="0" w:space="0" w:color="auto"/>
        <w:bottom w:val="none" w:sz="0" w:space="0" w:color="auto"/>
        <w:right w:val="none" w:sz="0" w:space="0" w:color="auto"/>
      </w:divBdr>
      <w:divsChild>
        <w:div w:id="1336420512">
          <w:marLeft w:val="0"/>
          <w:marRight w:val="0"/>
          <w:marTop w:val="0"/>
          <w:marBottom w:val="0"/>
          <w:divBdr>
            <w:top w:val="none" w:sz="0" w:space="0" w:color="auto"/>
            <w:left w:val="none" w:sz="0" w:space="0" w:color="auto"/>
            <w:bottom w:val="none" w:sz="0" w:space="0" w:color="auto"/>
            <w:right w:val="none" w:sz="0" w:space="0" w:color="auto"/>
          </w:divBdr>
          <w:divsChild>
            <w:div w:id="1844390984">
              <w:marLeft w:val="0"/>
              <w:marRight w:val="0"/>
              <w:marTop w:val="0"/>
              <w:marBottom w:val="0"/>
              <w:divBdr>
                <w:top w:val="none" w:sz="0" w:space="0" w:color="auto"/>
                <w:left w:val="none" w:sz="0" w:space="0" w:color="auto"/>
                <w:bottom w:val="none" w:sz="0" w:space="0" w:color="auto"/>
                <w:right w:val="none" w:sz="0" w:space="0" w:color="auto"/>
              </w:divBdr>
            </w:div>
          </w:divsChild>
        </w:div>
        <w:div w:id="1430541130">
          <w:marLeft w:val="240"/>
          <w:marRight w:val="0"/>
          <w:marTop w:val="0"/>
          <w:marBottom w:val="0"/>
          <w:divBdr>
            <w:top w:val="none" w:sz="0" w:space="0" w:color="auto"/>
            <w:left w:val="none" w:sz="0" w:space="0" w:color="auto"/>
            <w:bottom w:val="none" w:sz="0" w:space="0" w:color="auto"/>
            <w:right w:val="none" w:sz="0" w:space="0" w:color="auto"/>
          </w:divBdr>
          <w:divsChild>
            <w:div w:id="1831677604">
              <w:marLeft w:val="0"/>
              <w:marRight w:val="0"/>
              <w:marTop w:val="0"/>
              <w:marBottom w:val="0"/>
              <w:divBdr>
                <w:top w:val="none" w:sz="0" w:space="0" w:color="auto"/>
                <w:left w:val="none" w:sz="0" w:space="0" w:color="auto"/>
                <w:bottom w:val="none" w:sz="0" w:space="0" w:color="auto"/>
                <w:right w:val="none" w:sz="0" w:space="0" w:color="auto"/>
              </w:divBdr>
              <w:divsChild>
                <w:div w:id="1920626805">
                  <w:marLeft w:val="0"/>
                  <w:marRight w:val="0"/>
                  <w:marTop w:val="0"/>
                  <w:marBottom w:val="0"/>
                  <w:divBdr>
                    <w:top w:val="none" w:sz="0" w:space="0" w:color="auto"/>
                    <w:left w:val="none" w:sz="0" w:space="0" w:color="auto"/>
                    <w:bottom w:val="none" w:sz="0" w:space="0" w:color="auto"/>
                    <w:right w:val="none" w:sz="0" w:space="0" w:color="auto"/>
                  </w:divBdr>
                  <w:divsChild>
                    <w:div w:id="175226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3313129">
      <w:bodyDiv w:val="1"/>
      <w:marLeft w:val="0"/>
      <w:marRight w:val="0"/>
      <w:marTop w:val="0"/>
      <w:marBottom w:val="0"/>
      <w:divBdr>
        <w:top w:val="none" w:sz="0" w:space="0" w:color="auto"/>
        <w:left w:val="none" w:sz="0" w:space="0" w:color="auto"/>
        <w:bottom w:val="none" w:sz="0" w:space="0" w:color="auto"/>
        <w:right w:val="none" w:sz="0" w:space="0" w:color="auto"/>
      </w:divBdr>
    </w:div>
    <w:div w:id="1382048037">
      <w:bodyDiv w:val="1"/>
      <w:marLeft w:val="0"/>
      <w:marRight w:val="0"/>
      <w:marTop w:val="0"/>
      <w:marBottom w:val="0"/>
      <w:divBdr>
        <w:top w:val="none" w:sz="0" w:space="0" w:color="auto"/>
        <w:left w:val="none" w:sz="0" w:space="0" w:color="auto"/>
        <w:bottom w:val="none" w:sz="0" w:space="0" w:color="auto"/>
        <w:right w:val="none" w:sz="0" w:space="0" w:color="auto"/>
      </w:divBdr>
    </w:div>
    <w:div w:id="1784570096">
      <w:bodyDiv w:val="1"/>
      <w:marLeft w:val="0"/>
      <w:marRight w:val="0"/>
      <w:marTop w:val="0"/>
      <w:marBottom w:val="0"/>
      <w:divBdr>
        <w:top w:val="none" w:sz="0" w:space="0" w:color="auto"/>
        <w:left w:val="none" w:sz="0" w:space="0" w:color="auto"/>
        <w:bottom w:val="none" w:sz="0" w:space="0" w:color="auto"/>
        <w:right w:val="none" w:sz="0" w:space="0" w:color="auto"/>
      </w:divBdr>
    </w:div>
    <w:div w:id="1820416885">
      <w:bodyDiv w:val="1"/>
      <w:marLeft w:val="0"/>
      <w:marRight w:val="0"/>
      <w:marTop w:val="0"/>
      <w:marBottom w:val="0"/>
      <w:divBdr>
        <w:top w:val="none" w:sz="0" w:space="0" w:color="auto"/>
        <w:left w:val="none" w:sz="0" w:space="0" w:color="auto"/>
        <w:bottom w:val="none" w:sz="0" w:space="0" w:color="auto"/>
        <w:right w:val="none" w:sz="0" w:space="0" w:color="auto"/>
      </w:divBdr>
      <w:divsChild>
        <w:div w:id="1579559986">
          <w:marLeft w:val="0"/>
          <w:marRight w:val="0"/>
          <w:marTop w:val="0"/>
          <w:marBottom w:val="0"/>
          <w:divBdr>
            <w:top w:val="none" w:sz="0" w:space="0" w:color="auto"/>
            <w:left w:val="none" w:sz="0" w:space="0" w:color="auto"/>
            <w:bottom w:val="none" w:sz="0" w:space="0" w:color="auto"/>
            <w:right w:val="none" w:sz="0" w:space="0" w:color="auto"/>
          </w:divBdr>
          <w:divsChild>
            <w:div w:id="1109738833">
              <w:marLeft w:val="0"/>
              <w:marRight w:val="0"/>
              <w:marTop w:val="0"/>
              <w:marBottom w:val="0"/>
              <w:divBdr>
                <w:top w:val="none" w:sz="0" w:space="0" w:color="auto"/>
                <w:left w:val="none" w:sz="0" w:space="0" w:color="auto"/>
                <w:bottom w:val="none" w:sz="0" w:space="0" w:color="auto"/>
                <w:right w:val="none" w:sz="0" w:space="0" w:color="auto"/>
              </w:divBdr>
            </w:div>
          </w:divsChild>
        </w:div>
        <w:div w:id="960459727">
          <w:marLeft w:val="240"/>
          <w:marRight w:val="0"/>
          <w:marTop w:val="0"/>
          <w:marBottom w:val="0"/>
          <w:divBdr>
            <w:top w:val="none" w:sz="0" w:space="0" w:color="auto"/>
            <w:left w:val="none" w:sz="0" w:space="0" w:color="auto"/>
            <w:bottom w:val="none" w:sz="0" w:space="0" w:color="auto"/>
            <w:right w:val="none" w:sz="0" w:space="0" w:color="auto"/>
          </w:divBdr>
          <w:divsChild>
            <w:div w:id="426002986">
              <w:marLeft w:val="0"/>
              <w:marRight w:val="0"/>
              <w:marTop w:val="0"/>
              <w:marBottom w:val="0"/>
              <w:divBdr>
                <w:top w:val="none" w:sz="0" w:space="0" w:color="auto"/>
                <w:left w:val="none" w:sz="0" w:space="0" w:color="auto"/>
                <w:bottom w:val="none" w:sz="0" w:space="0" w:color="auto"/>
                <w:right w:val="none" w:sz="0" w:space="0" w:color="auto"/>
              </w:divBdr>
              <w:divsChild>
                <w:div w:id="1642076873">
                  <w:marLeft w:val="0"/>
                  <w:marRight w:val="0"/>
                  <w:marTop w:val="0"/>
                  <w:marBottom w:val="0"/>
                  <w:divBdr>
                    <w:top w:val="none" w:sz="0" w:space="0" w:color="auto"/>
                    <w:left w:val="none" w:sz="0" w:space="0" w:color="auto"/>
                    <w:bottom w:val="none" w:sz="0" w:space="0" w:color="auto"/>
                    <w:right w:val="none" w:sz="0" w:space="0" w:color="auto"/>
                  </w:divBdr>
                  <w:divsChild>
                    <w:div w:id="36105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000838">
      <w:bodyDiv w:val="1"/>
      <w:marLeft w:val="0"/>
      <w:marRight w:val="0"/>
      <w:marTop w:val="0"/>
      <w:marBottom w:val="0"/>
      <w:divBdr>
        <w:top w:val="none" w:sz="0" w:space="0" w:color="auto"/>
        <w:left w:val="none" w:sz="0" w:space="0" w:color="auto"/>
        <w:bottom w:val="none" w:sz="0" w:space="0" w:color="auto"/>
        <w:right w:val="none" w:sz="0" w:space="0" w:color="auto"/>
      </w:divBdr>
    </w:div>
    <w:div w:id="1875844835">
      <w:bodyDiv w:val="1"/>
      <w:marLeft w:val="0"/>
      <w:marRight w:val="0"/>
      <w:marTop w:val="0"/>
      <w:marBottom w:val="0"/>
      <w:divBdr>
        <w:top w:val="none" w:sz="0" w:space="0" w:color="auto"/>
        <w:left w:val="none" w:sz="0" w:space="0" w:color="auto"/>
        <w:bottom w:val="none" w:sz="0" w:space="0" w:color="auto"/>
        <w:right w:val="none" w:sz="0" w:space="0" w:color="auto"/>
      </w:divBdr>
    </w:div>
    <w:div w:id="20210814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hania.piastowska@chocen.pl" TargetMode="External"/><Relationship Id="rId18" Type="http://schemas.openxmlformats.org/officeDocument/2006/relationships/hyperlink" Target="https://chocen.ezamawiajacy.pl"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chocen.ezamawiajacy.pl" TargetMode="External"/><Relationship Id="rId17" Type="http://schemas.openxmlformats.org/officeDocument/2006/relationships/hyperlink" Target="https://chocen.ezamawiajacy.pl" TargetMode="External"/><Relationship Id="rId2" Type="http://schemas.openxmlformats.org/officeDocument/2006/relationships/numbering" Target="numbering.xml"/><Relationship Id="rId16" Type="http://schemas.openxmlformats.org/officeDocument/2006/relationships/hyperlink" Target="https://oneplace.marketplanet.pl/regulami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ocen.ezamawiajacy.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latformazakupowa.pl/pn/kujawsko.pomorskie" TargetMode="External"/><Relationship Id="rId23" Type="http://schemas.openxmlformats.org/officeDocument/2006/relationships/fontTable" Target="fontTable.xml"/><Relationship Id="rId10" Type="http://schemas.openxmlformats.org/officeDocument/2006/relationships/hyperlink" Target="https://chocen.ezamawiajacy.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hania.piastowska@chocen.pl" TargetMode="External"/><Relationship Id="rId14" Type="http://schemas.openxmlformats.org/officeDocument/2006/relationships/hyperlink" Target="https://oneplace.marketplanet.pl" TargetMode="External"/><Relationship Id="rId22"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FE7A6-4D52-4780-8FD4-E6AD31B67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19</Pages>
  <Words>8661</Words>
  <Characters>51968</Characters>
  <Application>Microsoft Office Word</Application>
  <DocSecurity>0</DocSecurity>
  <Lines>433</Lines>
  <Paragraphs>121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Kriger</dc:creator>
  <cp:keywords/>
  <cp:lastModifiedBy>Kamil Klejba</cp:lastModifiedBy>
  <cp:revision>5</cp:revision>
  <cp:lastPrinted>2026-04-09T13:10:00Z</cp:lastPrinted>
  <dcterms:created xsi:type="dcterms:W3CDTF">2026-04-07T14:23:00Z</dcterms:created>
  <dcterms:modified xsi:type="dcterms:W3CDTF">2026-04-09T13:38:00Z</dcterms:modified>
</cp:coreProperties>
</file>