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C12704" w14:textId="76C01D54" w:rsidR="00566DFE" w:rsidRPr="0057099B" w:rsidRDefault="00566DFE" w:rsidP="0057099B">
      <w:pPr>
        <w:spacing w:after="0" w:line="360" w:lineRule="auto"/>
        <w:rPr>
          <w:rFonts w:ascii="Verdana" w:hAnsi="Verdana" w:cs="Tahoma"/>
          <w:b/>
          <w:sz w:val="24"/>
          <w:szCs w:val="24"/>
        </w:rPr>
      </w:pPr>
      <w:bookmarkStart w:id="0" w:name="_Hlk212013421"/>
      <w:r w:rsidRPr="0057099B">
        <w:rPr>
          <w:rFonts w:ascii="Verdana" w:hAnsi="Verdana" w:cs="Tahoma"/>
          <w:b/>
          <w:sz w:val="24"/>
          <w:szCs w:val="24"/>
        </w:rPr>
        <w:t xml:space="preserve">Załącznik nr 3 </w:t>
      </w:r>
    </w:p>
    <w:p w14:paraId="5F72567B" w14:textId="587564DF" w:rsidR="0057099B" w:rsidRPr="003B2BEA" w:rsidRDefault="003B2BEA" w:rsidP="003B2BEA">
      <w:pPr>
        <w:tabs>
          <w:tab w:val="left" w:pos="1245"/>
          <w:tab w:val="left" w:pos="11925"/>
        </w:tabs>
        <w:spacing w:line="360" w:lineRule="auto"/>
        <w:rPr>
          <w:rFonts w:ascii="Tahoma" w:eastAsia="Calibri" w:hAnsi="Tahoma" w:cs="Tahoma"/>
          <w:b/>
          <w:sz w:val="24"/>
          <w:szCs w:val="24"/>
        </w:rPr>
      </w:pPr>
      <w:r w:rsidRPr="00D323A4">
        <w:rPr>
          <w:rFonts w:ascii="Tahoma" w:eastAsia="Calibri" w:hAnsi="Tahoma" w:cs="Tahoma"/>
          <w:b/>
          <w:sz w:val="24"/>
          <w:szCs w:val="24"/>
        </w:rPr>
        <w:t>do sprawy DLG-A</w:t>
      </w:r>
      <w:bookmarkEnd w:id="0"/>
      <w:r w:rsidR="0056010C">
        <w:rPr>
          <w:rFonts w:ascii="Tahoma" w:eastAsia="Calibri" w:hAnsi="Tahoma" w:cs="Tahoma"/>
          <w:b/>
          <w:sz w:val="24"/>
          <w:szCs w:val="24"/>
        </w:rPr>
        <w:t xml:space="preserve"> </w:t>
      </w:r>
      <w:r w:rsidR="0056010C" w:rsidRPr="0056010C">
        <w:rPr>
          <w:rFonts w:ascii="Tahoma" w:eastAsia="Calibri" w:hAnsi="Tahoma" w:cs="Tahoma"/>
          <w:b/>
          <w:sz w:val="24"/>
          <w:szCs w:val="24"/>
        </w:rPr>
        <w:t>6689761</w:t>
      </w:r>
    </w:p>
    <w:p w14:paraId="5CC242AF" w14:textId="77777777" w:rsidR="009D3F9C" w:rsidRDefault="009D3F9C" w:rsidP="003B2BEA">
      <w:pPr>
        <w:widowControl w:val="0"/>
        <w:tabs>
          <w:tab w:val="left" w:pos="0"/>
        </w:tabs>
        <w:suppressAutoHyphens/>
        <w:autoSpaceDE w:val="0"/>
        <w:autoSpaceDN w:val="0"/>
        <w:spacing w:line="360" w:lineRule="auto"/>
        <w:rPr>
          <w:rFonts w:ascii="Tahoma" w:hAnsi="Tahoma" w:cs="Tahoma"/>
          <w:b/>
          <w:sz w:val="24"/>
          <w:szCs w:val="24"/>
          <w:lang w:eastAsia="ar-SA"/>
        </w:rPr>
      </w:pPr>
      <w:r>
        <w:rPr>
          <w:rFonts w:ascii="Tahoma" w:hAnsi="Tahoma" w:cs="Tahoma"/>
          <w:b/>
          <w:sz w:val="24"/>
          <w:szCs w:val="24"/>
          <w:lang w:eastAsia="ar-SA"/>
        </w:rPr>
        <w:t xml:space="preserve">Informacje dotyczące ochrony osób fizycznych w związku z przetwarzaniem danych osobowych i w sprawie swobodnego przepływu takich danych </w:t>
      </w:r>
    </w:p>
    <w:p w14:paraId="238517C1" w14:textId="77777777" w:rsidR="009D3F9C" w:rsidRDefault="009D3F9C" w:rsidP="003B2BEA">
      <w:pPr>
        <w:widowControl w:val="0"/>
        <w:tabs>
          <w:tab w:val="left" w:pos="0"/>
        </w:tabs>
        <w:suppressAutoHyphens/>
        <w:autoSpaceDE w:val="0"/>
        <w:autoSpaceDN w:val="0"/>
        <w:spacing w:line="360" w:lineRule="auto"/>
        <w:rPr>
          <w:rFonts w:ascii="Tahoma" w:hAnsi="Tahoma" w:cs="Tahoma"/>
          <w:bCs/>
          <w:sz w:val="24"/>
          <w:szCs w:val="24"/>
          <w:lang w:eastAsia="ar-SA"/>
        </w:rPr>
      </w:pPr>
      <w:r>
        <w:rPr>
          <w:rFonts w:ascii="Tahoma" w:hAnsi="Tahoma" w:cs="Tahoma"/>
          <w:bCs/>
          <w:sz w:val="24"/>
          <w:szCs w:val="24"/>
          <w:lang w:eastAsia="ar-SA"/>
        </w:rPr>
        <w:t>Zgodnie z art. 13 ust. 1 i 2 oraz 14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1), dalej „RODO”, Zamawiający informuje, że:</w:t>
      </w:r>
    </w:p>
    <w:p w14:paraId="43ED1B55" w14:textId="77777777" w:rsidR="009D3F9C" w:rsidRDefault="009D3F9C" w:rsidP="003B2BEA">
      <w:pPr>
        <w:pStyle w:val="Akapitzlist"/>
        <w:widowControl w:val="0"/>
        <w:numPr>
          <w:ilvl w:val="0"/>
          <w:numId w:val="40"/>
        </w:numPr>
        <w:tabs>
          <w:tab w:val="left" w:pos="0"/>
        </w:tabs>
        <w:suppressAutoHyphens/>
        <w:autoSpaceDE w:val="0"/>
        <w:autoSpaceDN w:val="0"/>
        <w:spacing w:line="360" w:lineRule="auto"/>
        <w:ind w:left="0" w:hanging="567"/>
        <w:rPr>
          <w:rFonts w:ascii="Tahoma" w:hAnsi="Tahoma" w:cs="Tahoma"/>
          <w:bCs/>
          <w:sz w:val="24"/>
          <w:szCs w:val="24"/>
          <w:lang w:eastAsia="ar-SA"/>
        </w:rPr>
      </w:pPr>
      <w:r>
        <w:rPr>
          <w:rFonts w:ascii="Tahoma" w:hAnsi="Tahoma" w:cs="Tahoma"/>
          <w:bCs/>
          <w:sz w:val="24"/>
          <w:szCs w:val="24"/>
          <w:lang w:eastAsia="ar-SA"/>
        </w:rPr>
        <w:t xml:space="preserve">administratorem Pani/Pana danych osobowych jest Uniwersytet Medyczny w Lublinie, Al. Racławickie 1, 20-059 Lublin, NIP: 712-01-06-911, REGON: 000288716, tel. : +48 81 448 50 00, z którym kontakt możliwy jest pod adresem e-mail: </w:t>
      </w:r>
      <w:hyperlink r:id="rId8" w:history="1">
        <w:r>
          <w:rPr>
            <w:rStyle w:val="Hipercze"/>
            <w:rFonts w:ascii="Tahoma" w:hAnsi="Tahoma" w:cs="Tahoma"/>
            <w:bCs/>
            <w:sz w:val="24"/>
            <w:szCs w:val="24"/>
            <w:lang w:eastAsia="ar-SA"/>
          </w:rPr>
          <w:t>biuro.rektora@umlub.edu.pl</w:t>
        </w:r>
      </w:hyperlink>
      <w:r>
        <w:rPr>
          <w:rFonts w:ascii="Tahoma" w:hAnsi="Tahoma" w:cs="Tahoma"/>
          <w:bCs/>
          <w:sz w:val="24"/>
          <w:szCs w:val="24"/>
          <w:lang w:eastAsia="ar-SA"/>
        </w:rPr>
        <w:t>,</w:t>
      </w:r>
    </w:p>
    <w:p w14:paraId="7A3E6C02" w14:textId="77777777" w:rsidR="009D3F9C" w:rsidRDefault="009D3F9C" w:rsidP="003B2BEA">
      <w:pPr>
        <w:pStyle w:val="Akapitzlist"/>
        <w:widowControl w:val="0"/>
        <w:numPr>
          <w:ilvl w:val="0"/>
          <w:numId w:val="40"/>
        </w:numPr>
        <w:tabs>
          <w:tab w:val="left" w:pos="0"/>
        </w:tabs>
        <w:suppressAutoHyphens/>
        <w:autoSpaceDE w:val="0"/>
        <w:autoSpaceDN w:val="0"/>
        <w:spacing w:line="360" w:lineRule="auto"/>
        <w:ind w:left="0" w:hanging="567"/>
        <w:rPr>
          <w:rFonts w:ascii="Tahoma" w:hAnsi="Tahoma" w:cs="Tahoma"/>
          <w:bCs/>
          <w:sz w:val="24"/>
          <w:szCs w:val="24"/>
          <w:lang w:eastAsia="ar-SA"/>
        </w:rPr>
      </w:pPr>
      <w:r>
        <w:rPr>
          <w:rFonts w:ascii="Tahoma" w:hAnsi="Tahoma" w:cs="Tahoma"/>
          <w:bCs/>
          <w:sz w:val="24"/>
          <w:szCs w:val="24"/>
          <w:lang w:eastAsia="ar-SA"/>
        </w:rPr>
        <w:t>z inspektorem ochrony danych osobowych w Uniwersytecie Medycznym w Lublinie można skontaktować się pod adresem e-mail: iod@umlub.edu.pl;</w:t>
      </w:r>
    </w:p>
    <w:p w14:paraId="47C28AA7" w14:textId="77777777" w:rsidR="009D3F9C" w:rsidRDefault="009D3F9C" w:rsidP="003B2BEA">
      <w:pPr>
        <w:pStyle w:val="Akapitzlist"/>
        <w:widowControl w:val="0"/>
        <w:numPr>
          <w:ilvl w:val="0"/>
          <w:numId w:val="40"/>
        </w:numPr>
        <w:tabs>
          <w:tab w:val="left" w:pos="0"/>
        </w:tabs>
        <w:suppressAutoHyphens/>
        <w:autoSpaceDE w:val="0"/>
        <w:autoSpaceDN w:val="0"/>
        <w:spacing w:line="360" w:lineRule="auto"/>
        <w:ind w:left="0" w:hanging="567"/>
        <w:rPr>
          <w:rFonts w:ascii="Tahoma" w:hAnsi="Tahoma" w:cs="Tahoma"/>
          <w:bCs/>
          <w:sz w:val="24"/>
          <w:szCs w:val="24"/>
          <w:lang w:eastAsia="ar-SA"/>
        </w:rPr>
      </w:pPr>
      <w:r>
        <w:rPr>
          <w:rFonts w:ascii="Tahoma" w:hAnsi="Tahoma" w:cs="Tahoma"/>
          <w:bCs/>
          <w:sz w:val="24"/>
          <w:szCs w:val="24"/>
          <w:lang w:eastAsia="ar-SA"/>
        </w:rPr>
        <w:t>Pani/Pana dane osobowe przetwarzane będą na podstawie art. 6 ust. 1 lit. c RODO w celu związanym z niniejszym postępowaniem o udzielenie zamówienia publicznego ;</w:t>
      </w:r>
    </w:p>
    <w:p w14:paraId="0D4E0150" w14:textId="77777777" w:rsidR="009D3F9C" w:rsidRDefault="009D3F9C" w:rsidP="003B2BEA">
      <w:pPr>
        <w:pStyle w:val="Akapitzlist"/>
        <w:widowControl w:val="0"/>
        <w:numPr>
          <w:ilvl w:val="0"/>
          <w:numId w:val="40"/>
        </w:numPr>
        <w:tabs>
          <w:tab w:val="left" w:pos="0"/>
        </w:tabs>
        <w:suppressAutoHyphens/>
        <w:autoSpaceDE w:val="0"/>
        <w:autoSpaceDN w:val="0"/>
        <w:spacing w:line="360" w:lineRule="auto"/>
        <w:ind w:left="0" w:hanging="567"/>
        <w:rPr>
          <w:rFonts w:ascii="Tahoma" w:hAnsi="Tahoma" w:cs="Tahoma"/>
          <w:bCs/>
          <w:sz w:val="24"/>
          <w:szCs w:val="24"/>
          <w:lang w:eastAsia="ar-SA"/>
        </w:rPr>
      </w:pPr>
      <w:r>
        <w:rPr>
          <w:rFonts w:ascii="Tahoma" w:hAnsi="Tahoma" w:cs="Tahoma"/>
          <w:bCs/>
          <w:sz w:val="24"/>
          <w:szCs w:val="24"/>
          <w:lang w:eastAsia="ar-SA"/>
        </w:rPr>
        <w:t>odbiorcami Pani/Pana danych osobowych będą osoby lub podmioty, którym udostępniona zostanie dokumentacja postępowania w oparciu o art. 18 i 74 ustawy Pzp.</w:t>
      </w:r>
    </w:p>
    <w:p w14:paraId="049508F9" w14:textId="77777777" w:rsidR="009D3F9C" w:rsidRDefault="009D3F9C" w:rsidP="003B2BEA">
      <w:pPr>
        <w:pStyle w:val="Akapitzlist"/>
        <w:widowControl w:val="0"/>
        <w:numPr>
          <w:ilvl w:val="0"/>
          <w:numId w:val="40"/>
        </w:numPr>
        <w:tabs>
          <w:tab w:val="left" w:pos="0"/>
        </w:tabs>
        <w:suppressAutoHyphens/>
        <w:autoSpaceDE w:val="0"/>
        <w:autoSpaceDN w:val="0"/>
        <w:spacing w:line="360" w:lineRule="auto"/>
        <w:ind w:left="0" w:hanging="567"/>
        <w:rPr>
          <w:rFonts w:ascii="Tahoma" w:hAnsi="Tahoma" w:cs="Tahoma"/>
          <w:bCs/>
          <w:sz w:val="24"/>
          <w:szCs w:val="24"/>
          <w:lang w:eastAsia="ar-SA"/>
        </w:rPr>
      </w:pPr>
      <w:r>
        <w:rPr>
          <w:rFonts w:ascii="Tahoma" w:hAnsi="Tahoma" w:cs="Tahoma"/>
          <w:bCs/>
          <w:sz w:val="24"/>
          <w:szCs w:val="24"/>
          <w:lang w:eastAsia="ar-SA"/>
        </w:rPr>
        <w:t>Pani/Pana dane osobowe będą przechowywane, zgodnie z przepisami ustawy Pzp, przez okres 4 lat od dnia zakończenia postępowania o udzielenie zamówienia, nie krótszy jednak niż okres realizacji i utrzymania trwałości efektów projektu, a w przypadku pomocy publicznej nie krócej niż 10 lat od daty przyznania tej pomocy.</w:t>
      </w:r>
    </w:p>
    <w:p w14:paraId="6485E0B1" w14:textId="77777777" w:rsidR="009D3F9C" w:rsidRDefault="009D3F9C" w:rsidP="003B2BEA">
      <w:pPr>
        <w:pStyle w:val="Akapitzlist"/>
        <w:widowControl w:val="0"/>
        <w:numPr>
          <w:ilvl w:val="0"/>
          <w:numId w:val="40"/>
        </w:numPr>
        <w:tabs>
          <w:tab w:val="left" w:pos="0"/>
        </w:tabs>
        <w:suppressAutoHyphens/>
        <w:autoSpaceDE w:val="0"/>
        <w:autoSpaceDN w:val="0"/>
        <w:spacing w:line="360" w:lineRule="auto"/>
        <w:ind w:left="0" w:hanging="567"/>
        <w:rPr>
          <w:rFonts w:ascii="Tahoma" w:hAnsi="Tahoma" w:cs="Tahoma"/>
          <w:bCs/>
          <w:sz w:val="24"/>
          <w:szCs w:val="24"/>
          <w:lang w:eastAsia="ar-SA"/>
        </w:rPr>
      </w:pPr>
      <w:r>
        <w:rPr>
          <w:rFonts w:ascii="Tahoma" w:hAnsi="Tahoma" w:cs="Tahoma"/>
          <w:bCs/>
          <w:sz w:val="24"/>
          <w:szCs w:val="24"/>
          <w:lang w:eastAsia="ar-SA"/>
        </w:rPr>
        <w:t>obowiązek podania przez Panią/Pana danych osobowych bezpośrednio Pani/Pana dotyczących jest wymogiem ustawowym określonym w przepisach ustawy Pzp, związanym z udziałem w postępowaniu o udzielenie zamówienia publicznego; konsekwencje niepodania określonych danych wynikają z ustawy Pzp;</w:t>
      </w:r>
    </w:p>
    <w:p w14:paraId="7F09D4E4" w14:textId="77777777" w:rsidR="009D3F9C" w:rsidRDefault="009D3F9C" w:rsidP="003B2BEA">
      <w:pPr>
        <w:pStyle w:val="Akapitzlist"/>
        <w:widowControl w:val="0"/>
        <w:numPr>
          <w:ilvl w:val="0"/>
          <w:numId w:val="40"/>
        </w:numPr>
        <w:tabs>
          <w:tab w:val="left" w:pos="0"/>
        </w:tabs>
        <w:suppressAutoHyphens/>
        <w:autoSpaceDE w:val="0"/>
        <w:autoSpaceDN w:val="0"/>
        <w:spacing w:line="360" w:lineRule="auto"/>
        <w:ind w:left="0" w:hanging="567"/>
        <w:rPr>
          <w:rFonts w:ascii="Tahoma" w:hAnsi="Tahoma" w:cs="Tahoma"/>
          <w:bCs/>
          <w:sz w:val="24"/>
          <w:szCs w:val="24"/>
          <w:lang w:eastAsia="ar-SA"/>
        </w:rPr>
      </w:pPr>
      <w:r>
        <w:rPr>
          <w:rFonts w:ascii="Tahoma" w:hAnsi="Tahoma" w:cs="Tahoma"/>
          <w:bCs/>
          <w:sz w:val="24"/>
          <w:szCs w:val="24"/>
          <w:lang w:eastAsia="ar-SA"/>
        </w:rPr>
        <w:lastRenderedPageBreak/>
        <w:t>w odniesieniu do Pani/Pana danych osobowych decyzje nie będą podejmowane w sposób zautomatyzowany, stosowanie do art. 22 RODO;</w:t>
      </w:r>
    </w:p>
    <w:p w14:paraId="373932ED" w14:textId="77777777" w:rsidR="009D3F9C" w:rsidRDefault="009D3F9C" w:rsidP="003B2BEA">
      <w:pPr>
        <w:pStyle w:val="Akapitzlist"/>
        <w:widowControl w:val="0"/>
        <w:numPr>
          <w:ilvl w:val="0"/>
          <w:numId w:val="40"/>
        </w:numPr>
        <w:tabs>
          <w:tab w:val="left" w:pos="0"/>
        </w:tabs>
        <w:suppressAutoHyphens/>
        <w:autoSpaceDE w:val="0"/>
        <w:autoSpaceDN w:val="0"/>
        <w:spacing w:line="360" w:lineRule="auto"/>
        <w:ind w:left="0" w:hanging="567"/>
        <w:rPr>
          <w:rFonts w:ascii="Tahoma" w:hAnsi="Tahoma" w:cs="Tahoma"/>
          <w:bCs/>
          <w:sz w:val="24"/>
          <w:szCs w:val="24"/>
          <w:lang w:eastAsia="ar-SA"/>
        </w:rPr>
      </w:pPr>
      <w:r>
        <w:rPr>
          <w:rFonts w:ascii="Tahoma" w:hAnsi="Tahoma" w:cs="Tahoma"/>
          <w:bCs/>
          <w:sz w:val="24"/>
          <w:szCs w:val="24"/>
          <w:lang w:eastAsia="ar-SA"/>
        </w:rPr>
        <w:t>posiada Pani/Pan:</w:t>
      </w:r>
    </w:p>
    <w:p w14:paraId="286390EE" w14:textId="77777777" w:rsidR="009D3F9C" w:rsidRDefault="009D3F9C" w:rsidP="003B2BEA">
      <w:pPr>
        <w:pStyle w:val="Akapitzlist"/>
        <w:widowControl w:val="0"/>
        <w:numPr>
          <w:ilvl w:val="1"/>
          <w:numId w:val="40"/>
        </w:numPr>
        <w:tabs>
          <w:tab w:val="left" w:pos="0"/>
        </w:tabs>
        <w:suppressAutoHyphens/>
        <w:autoSpaceDE w:val="0"/>
        <w:autoSpaceDN w:val="0"/>
        <w:spacing w:line="360" w:lineRule="auto"/>
        <w:ind w:left="0" w:hanging="426"/>
        <w:rPr>
          <w:rFonts w:ascii="Tahoma" w:hAnsi="Tahoma" w:cs="Tahoma"/>
          <w:bCs/>
          <w:sz w:val="24"/>
          <w:szCs w:val="24"/>
          <w:lang w:eastAsia="ar-SA"/>
        </w:rPr>
      </w:pPr>
      <w:r>
        <w:rPr>
          <w:rFonts w:ascii="Tahoma" w:hAnsi="Tahoma" w:cs="Tahoma"/>
          <w:bCs/>
          <w:sz w:val="24"/>
          <w:szCs w:val="24"/>
          <w:lang w:eastAsia="ar-SA"/>
        </w:rPr>
        <w:t>na podstawie art. 15 RODO prawo dostępu do danych osobowych Pani/Pana dotyczących;</w:t>
      </w:r>
    </w:p>
    <w:p w14:paraId="0EBBC458" w14:textId="77777777" w:rsidR="009D3F9C" w:rsidRDefault="009D3F9C" w:rsidP="003B2BEA">
      <w:pPr>
        <w:pStyle w:val="Akapitzlist"/>
        <w:widowControl w:val="0"/>
        <w:numPr>
          <w:ilvl w:val="1"/>
          <w:numId w:val="40"/>
        </w:numPr>
        <w:tabs>
          <w:tab w:val="left" w:pos="0"/>
        </w:tabs>
        <w:suppressAutoHyphens/>
        <w:autoSpaceDE w:val="0"/>
        <w:autoSpaceDN w:val="0"/>
        <w:spacing w:line="360" w:lineRule="auto"/>
        <w:ind w:left="0" w:hanging="426"/>
        <w:rPr>
          <w:rFonts w:ascii="Tahoma" w:hAnsi="Tahoma" w:cs="Tahoma"/>
          <w:bCs/>
          <w:sz w:val="24"/>
          <w:szCs w:val="24"/>
          <w:lang w:eastAsia="ar-SA"/>
        </w:rPr>
      </w:pPr>
      <w:r>
        <w:rPr>
          <w:rFonts w:ascii="Tahoma" w:hAnsi="Tahoma" w:cs="Tahoma"/>
          <w:bCs/>
          <w:sz w:val="24"/>
          <w:szCs w:val="24"/>
          <w:lang w:eastAsia="ar-SA"/>
        </w:rPr>
        <w:t>na podstawie art. 16 RODO prawo do sprostowania Pani/Pana danych osobowych (skorzystanie z prawa do sprostowania nie może skutkować zmianą wyniku postępowania o udzielenie zamówienia publicznego ani zmianą postanowień umowy w zakresie niezgodnym z ustawą Pzp oraz nie może naruszać integralności protokołu oraz jego załączników);</w:t>
      </w:r>
    </w:p>
    <w:p w14:paraId="54681B31" w14:textId="77777777" w:rsidR="009D3F9C" w:rsidRDefault="009D3F9C" w:rsidP="003B2BEA">
      <w:pPr>
        <w:pStyle w:val="Akapitzlist"/>
        <w:widowControl w:val="0"/>
        <w:numPr>
          <w:ilvl w:val="1"/>
          <w:numId w:val="40"/>
        </w:numPr>
        <w:tabs>
          <w:tab w:val="left" w:pos="0"/>
        </w:tabs>
        <w:suppressAutoHyphens/>
        <w:autoSpaceDE w:val="0"/>
        <w:autoSpaceDN w:val="0"/>
        <w:spacing w:line="360" w:lineRule="auto"/>
        <w:ind w:left="0" w:hanging="426"/>
        <w:rPr>
          <w:rFonts w:ascii="Tahoma" w:hAnsi="Tahoma" w:cs="Tahoma"/>
          <w:bCs/>
          <w:sz w:val="24"/>
          <w:szCs w:val="24"/>
          <w:lang w:eastAsia="ar-SA"/>
        </w:rPr>
      </w:pPr>
      <w:r>
        <w:rPr>
          <w:rFonts w:ascii="Tahoma" w:hAnsi="Tahoma" w:cs="Tahoma"/>
          <w:bCs/>
          <w:sz w:val="24"/>
          <w:szCs w:val="24"/>
          <w:lang w:eastAsia="ar-SA"/>
        </w:rPr>
        <w:t>na podstawie art. 18 RODO prawo żądania od administratora ograniczenia przetwarzania danych osobowych z zastrzeżeniem przypadków, o których mowa w art. 18 ust. 2 RODO (prawo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członkowskiego);</w:t>
      </w:r>
    </w:p>
    <w:p w14:paraId="38E7FB9F" w14:textId="77777777" w:rsidR="009D3F9C" w:rsidRDefault="009D3F9C" w:rsidP="003B2BEA">
      <w:pPr>
        <w:pStyle w:val="Akapitzlist"/>
        <w:widowControl w:val="0"/>
        <w:numPr>
          <w:ilvl w:val="1"/>
          <w:numId w:val="40"/>
        </w:numPr>
        <w:tabs>
          <w:tab w:val="left" w:pos="0"/>
        </w:tabs>
        <w:suppressAutoHyphens/>
        <w:autoSpaceDE w:val="0"/>
        <w:autoSpaceDN w:val="0"/>
        <w:spacing w:line="360" w:lineRule="auto"/>
        <w:ind w:left="0" w:hanging="426"/>
        <w:rPr>
          <w:rFonts w:ascii="Tahoma" w:hAnsi="Tahoma" w:cs="Tahoma"/>
          <w:bCs/>
          <w:sz w:val="24"/>
          <w:szCs w:val="24"/>
          <w:lang w:eastAsia="ar-SA"/>
        </w:rPr>
      </w:pPr>
      <w:r>
        <w:rPr>
          <w:rFonts w:ascii="Tahoma" w:hAnsi="Tahoma" w:cs="Tahoma"/>
          <w:bCs/>
          <w:sz w:val="24"/>
          <w:szCs w:val="24"/>
          <w:lang w:eastAsia="ar-SA"/>
        </w:rPr>
        <w:t>prawo do wniesienia skargi do Prezesa Urzędu Ochrony Danych Osobowych, gdy uzna Pani/Pan, że przetwarzanie danych osobowych Pani/Pana dotyczących narusza przepisy RODO</w:t>
      </w:r>
    </w:p>
    <w:p w14:paraId="36ACCDEA" w14:textId="77777777" w:rsidR="009D3F9C" w:rsidRDefault="009D3F9C" w:rsidP="003B2BEA">
      <w:pPr>
        <w:pStyle w:val="Akapitzlist"/>
        <w:widowControl w:val="0"/>
        <w:numPr>
          <w:ilvl w:val="0"/>
          <w:numId w:val="40"/>
        </w:numPr>
        <w:tabs>
          <w:tab w:val="left" w:pos="0"/>
        </w:tabs>
        <w:suppressAutoHyphens/>
        <w:autoSpaceDE w:val="0"/>
        <w:autoSpaceDN w:val="0"/>
        <w:spacing w:line="360" w:lineRule="auto"/>
        <w:ind w:left="0" w:hanging="426"/>
        <w:rPr>
          <w:rFonts w:ascii="Tahoma" w:hAnsi="Tahoma" w:cs="Tahoma"/>
          <w:bCs/>
          <w:sz w:val="24"/>
          <w:szCs w:val="24"/>
          <w:lang w:eastAsia="ar-SA"/>
        </w:rPr>
      </w:pPr>
      <w:r>
        <w:rPr>
          <w:rFonts w:ascii="Tahoma" w:hAnsi="Tahoma" w:cs="Tahoma"/>
          <w:bCs/>
          <w:sz w:val="24"/>
          <w:szCs w:val="24"/>
          <w:lang w:eastAsia="ar-SA"/>
        </w:rPr>
        <w:t>nie przysługuje Pani/Panu:</w:t>
      </w:r>
    </w:p>
    <w:p w14:paraId="1E646AF8" w14:textId="77777777" w:rsidR="009D3F9C" w:rsidRDefault="009D3F9C" w:rsidP="003B2BEA">
      <w:pPr>
        <w:pStyle w:val="Akapitzlist"/>
        <w:widowControl w:val="0"/>
        <w:numPr>
          <w:ilvl w:val="1"/>
          <w:numId w:val="40"/>
        </w:numPr>
        <w:tabs>
          <w:tab w:val="left" w:pos="0"/>
        </w:tabs>
        <w:suppressAutoHyphens/>
        <w:autoSpaceDE w:val="0"/>
        <w:autoSpaceDN w:val="0"/>
        <w:spacing w:line="360" w:lineRule="auto"/>
        <w:ind w:left="0" w:hanging="426"/>
        <w:rPr>
          <w:rFonts w:ascii="Tahoma" w:hAnsi="Tahoma" w:cs="Tahoma"/>
          <w:bCs/>
          <w:sz w:val="24"/>
          <w:szCs w:val="24"/>
          <w:lang w:eastAsia="ar-SA"/>
        </w:rPr>
      </w:pPr>
      <w:r>
        <w:rPr>
          <w:rFonts w:ascii="Tahoma" w:hAnsi="Tahoma" w:cs="Tahoma"/>
          <w:bCs/>
          <w:sz w:val="24"/>
          <w:szCs w:val="24"/>
          <w:lang w:eastAsia="ar-SA"/>
        </w:rPr>
        <w:t>w związku z art. 17 ust. 3 lit. b, d lub e RODO prawo do usunięcia danych osobowych;</w:t>
      </w:r>
    </w:p>
    <w:p w14:paraId="0D686139" w14:textId="77777777" w:rsidR="009D3F9C" w:rsidRDefault="009D3F9C" w:rsidP="003B2BEA">
      <w:pPr>
        <w:pStyle w:val="Akapitzlist"/>
        <w:widowControl w:val="0"/>
        <w:numPr>
          <w:ilvl w:val="1"/>
          <w:numId w:val="40"/>
        </w:numPr>
        <w:tabs>
          <w:tab w:val="left" w:pos="0"/>
        </w:tabs>
        <w:suppressAutoHyphens/>
        <w:autoSpaceDE w:val="0"/>
        <w:autoSpaceDN w:val="0"/>
        <w:spacing w:line="360" w:lineRule="auto"/>
        <w:ind w:left="0" w:hanging="426"/>
        <w:rPr>
          <w:rFonts w:ascii="Tahoma" w:hAnsi="Tahoma" w:cs="Tahoma"/>
          <w:bCs/>
          <w:sz w:val="24"/>
          <w:szCs w:val="24"/>
          <w:lang w:eastAsia="ar-SA"/>
        </w:rPr>
      </w:pPr>
      <w:r>
        <w:rPr>
          <w:rFonts w:ascii="Tahoma" w:hAnsi="Tahoma" w:cs="Tahoma"/>
          <w:bCs/>
          <w:sz w:val="24"/>
          <w:szCs w:val="24"/>
          <w:lang w:eastAsia="ar-SA"/>
        </w:rPr>
        <w:t>prawo do przenoszenia danych osobowych, o którym mowa w art. 20 RODO;</w:t>
      </w:r>
    </w:p>
    <w:p w14:paraId="786672DD" w14:textId="77777777" w:rsidR="009D3F9C" w:rsidRDefault="009D3F9C" w:rsidP="003B2BEA">
      <w:pPr>
        <w:pStyle w:val="Akapitzlist"/>
        <w:widowControl w:val="0"/>
        <w:numPr>
          <w:ilvl w:val="1"/>
          <w:numId w:val="40"/>
        </w:numPr>
        <w:tabs>
          <w:tab w:val="left" w:pos="0"/>
        </w:tabs>
        <w:suppressAutoHyphens/>
        <w:autoSpaceDE w:val="0"/>
        <w:autoSpaceDN w:val="0"/>
        <w:spacing w:line="360" w:lineRule="auto"/>
        <w:ind w:left="0" w:hanging="426"/>
        <w:rPr>
          <w:rFonts w:ascii="Tahoma" w:hAnsi="Tahoma" w:cs="Tahoma"/>
          <w:bCs/>
          <w:sz w:val="24"/>
          <w:szCs w:val="24"/>
          <w:lang w:eastAsia="ar-SA"/>
        </w:rPr>
      </w:pPr>
      <w:r>
        <w:rPr>
          <w:rFonts w:ascii="Tahoma" w:hAnsi="Tahoma" w:cs="Tahoma"/>
          <w:bCs/>
          <w:sz w:val="24"/>
          <w:szCs w:val="24"/>
          <w:lang w:eastAsia="ar-SA"/>
        </w:rPr>
        <w:t>na podstawie art. 21 RODO prawo sprzeciwu, wobec przetwarzania danych osobowych, gdyż podstawą prawną przetwarzania Pani/Pana danych osobowych jest art. 6 ust. 1 lit. c RODO</w:t>
      </w:r>
    </w:p>
    <w:p w14:paraId="0D517A1B" w14:textId="77777777" w:rsidR="009D3F9C" w:rsidRDefault="009D3F9C" w:rsidP="003B2BEA">
      <w:pPr>
        <w:pStyle w:val="Akapitzlist"/>
        <w:widowControl w:val="0"/>
        <w:numPr>
          <w:ilvl w:val="0"/>
          <w:numId w:val="40"/>
        </w:numPr>
        <w:tabs>
          <w:tab w:val="left" w:pos="0"/>
        </w:tabs>
        <w:suppressAutoHyphens/>
        <w:autoSpaceDE w:val="0"/>
        <w:autoSpaceDN w:val="0"/>
        <w:spacing w:line="360" w:lineRule="auto"/>
        <w:ind w:left="0" w:hanging="426"/>
        <w:rPr>
          <w:rFonts w:ascii="Tahoma" w:hAnsi="Tahoma" w:cs="Tahoma"/>
          <w:bCs/>
          <w:sz w:val="24"/>
          <w:szCs w:val="24"/>
          <w:lang w:eastAsia="ar-SA"/>
        </w:rPr>
      </w:pPr>
      <w:r>
        <w:rPr>
          <w:rFonts w:ascii="Tahoma" w:hAnsi="Tahoma" w:cs="Tahoma"/>
          <w:bCs/>
          <w:sz w:val="24"/>
          <w:szCs w:val="24"/>
          <w:lang w:eastAsia="ar-SA"/>
        </w:rPr>
        <w:t xml:space="preserve"> w przypadku dojścia do zawarcia umowy dane osobowe osób fizycznych, w szczególności osób reprezentujących oraz wskazanych do kontaktu, związanych z wykonaniem umowy, pozyskane bezpośrednio lub pośrednio, będą przetwarzane przez Strony umowy w celu i okresie jej realizacji, a także w celach związanych z rozliczaniem umowy, celach archiwalnych oraz ustalenia i dochodzenia ewentualnych </w:t>
      </w:r>
      <w:r>
        <w:rPr>
          <w:rFonts w:ascii="Tahoma" w:hAnsi="Tahoma" w:cs="Tahoma"/>
          <w:bCs/>
          <w:sz w:val="24"/>
          <w:szCs w:val="24"/>
          <w:lang w:eastAsia="ar-SA"/>
        </w:rPr>
        <w:lastRenderedPageBreak/>
        <w:t>roszczeń w okresie przewidzianym przepisami prawa, na podstawie i w związku z realizacją obowiązków nałożonych na administratora danych przez te przepisy. Dane te nie będą przedmiotem sprzedaży i udostępniania podmiotom zewnętrznym, za wyjątkiem przypadków przewidzianych przepisami prawa jak również podmiotom, którym Uniwersytet jest zobligowany udostępnić dane w związku z realizacją Projektu RCMC. Dane nie będą przekazywane do państw trzecich i organizacji międzynarodowych. Mogą one zostać przekazane podmiotom współpracującym w Uniwersytetem w oparciu o umowy powierzenia  zawarte zgodnie z 28 RODO, m.in. w związku ze wsparciem w  zakresie IT, czy obsługą korespondencji. W pozostałym zakresie zasady i sposób postępowania z danymi został opisany powyżej.</w:t>
      </w:r>
    </w:p>
    <w:p w14:paraId="09C60DFE" w14:textId="77777777" w:rsidR="009D3F9C" w:rsidRDefault="009D3F9C" w:rsidP="003B2BEA">
      <w:pPr>
        <w:pStyle w:val="Akapitzlist"/>
        <w:widowControl w:val="0"/>
        <w:numPr>
          <w:ilvl w:val="0"/>
          <w:numId w:val="40"/>
        </w:numPr>
        <w:tabs>
          <w:tab w:val="left" w:pos="0"/>
        </w:tabs>
        <w:suppressAutoHyphens/>
        <w:autoSpaceDE w:val="0"/>
        <w:autoSpaceDN w:val="0"/>
        <w:spacing w:line="360" w:lineRule="auto"/>
        <w:ind w:left="0" w:hanging="426"/>
        <w:rPr>
          <w:rFonts w:ascii="Tahoma" w:hAnsi="Tahoma" w:cs="Tahoma"/>
          <w:bCs/>
          <w:sz w:val="24"/>
          <w:szCs w:val="24"/>
          <w:lang w:eastAsia="ar-SA"/>
        </w:rPr>
      </w:pPr>
      <w:r>
        <w:rPr>
          <w:rFonts w:ascii="Tahoma" w:hAnsi="Tahoma" w:cs="Tahoma"/>
          <w:bCs/>
          <w:sz w:val="24"/>
          <w:szCs w:val="24"/>
          <w:lang w:eastAsia="ar-SA"/>
        </w:rPr>
        <w:t>Wykonawca jest zobowiązany do poinformowania o zasadach i sposobie przetwarzania danych wszystkie osoby fizyczne zaangażowane w realizację umowy.</w:t>
      </w:r>
    </w:p>
    <w:p w14:paraId="0E1374E3" w14:textId="77777777" w:rsidR="009D3F9C" w:rsidRDefault="009D3F9C" w:rsidP="003B2BEA">
      <w:pPr>
        <w:pStyle w:val="Akapitzlist"/>
        <w:widowControl w:val="0"/>
        <w:numPr>
          <w:ilvl w:val="0"/>
          <w:numId w:val="40"/>
        </w:numPr>
        <w:tabs>
          <w:tab w:val="left" w:pos="0"/>
        </w:tabs>
        <w:suppressAutoHyphens/>
        <w:autoSpaceDE w:val="0"/>
        <w:autoSpaceDN w:val="0"/>
        <w:spacing w:line="360" w:lineRule="auto"/>
        <w:ind w:left="0" w:hanging="426"/>
        <w:rPr>
          <w:rFonts w:ascii="Tahoma" w:hAnsi="Tahoma" w:cs="Tahoma"/>
          <w:bCs/>
          <w:sz w:val="24"/>
          <w:szCs w:val="24"/>
          <w:lang w:eastAsia="ar-SA"/>
        </w:rPr>
      </w:pPr>
      <w:r>
        <w:rPr>
          <w:rFonts w:ascii="Tahoma" w:hAnsi="Tahoma" w:cs="Tahoma"/>
          <w:bCs/>
          <w:sz w:val="24"/>
          <w:szCs w:val="24"/>
          <w:lang w:eastAsia="ar-SA"/>
        </w:rPr>
        <w:t xml:space="preserve"> W przypadku, gdy wykonanie obowiązku, o którym mowa w art. 15 ust. 1 – 3 RODO, wymagałoby niewspółmiernie dużego wysiłku, Zamawiający może żądać od osoby, której dane dotyczą wskazania dodatkowych informacji mających na celu sprecyzowanie żądania, w szczególności podania daty lub nazwy postępowania o udzielenie zamówienia publicznego. Wystąpienie z żądaniem, o którym mowa w art. 18 ust. 1 RODO nie ogranicza przetwarzania danych osobowych do czasu zakończenia niniejszego postępowania.</w:t>
      </w:r>
    </w:p>
    <w:p w14:paraId="51B655FF" w14:textId="77777777" w:rsidR="000B7B1E" w:rsidRDefault="000B7B1E" w:rsidP="000B7B1E">
      <w:pPr>
        <w:spacing w:after="0" w:line="360" w:lineRule="auto"/>
        <w:rPr>
          <w:rFonts w:ascii="Verdana" w:hAnsi="Verdana"/>
          <w:b/>
          <w:szCs w:val="24"/>
        </w:rPr>
      </w:pPr>
      <w:r>
        <w:rPr>
          <w:rFonts w:ascii="Verdana" w:hAnsi="Verdana"/>
          <w:b/>
          <w:szCs w:val="24"/>
        </w:rPr>
        <w:t xml:space="preserve">             </w:t>
      </w:r>
    </w:p>
    <w:p w14:paraId="46D29DCE" w14:textId="77777777" w:rsidR="003B2BEA" w:rsidRPr="00D323A4" w:rsidRDefault="003B2BEA" w:rsidP="003B2BEA">
      <w:pPr>
        <w:pStyle w:val="Tekstpodstawowy2"/>
        <w:tabs>
          <w:tab w:val="left" w:pos="360"/>
        </w:tabs>
        <w:spacing w:before="120" w:line="360" w:lineRule="auto"/>
        <w:rPr>
          <w:rFonts w:ascii="Tahoma" w:hAnsi="Tahoma" w:cs="Tahoma"/>
          <w:b/>
        </w:rPr>
      </w:pPr>
      <w:r w:rsidRPr="00D323A4">
        <w:rPr>
          <w:rFonts w:ascii="Tahoma" w:hAnsi="Tahoma" w:cs="Tahoma"/>
          <w:b/>
        </w:rPr>
        <w:t>Podpis:</w:t>
      </w:r>
    </w:p>
    <w:p w14:paraId="18FCC1D4" w14:textId="77777777" w:rsidR="003B2BEA" w:rsidRDefault="003B2BEA" w:rsidP="003B2BEA">
      <w:pPr>
        <w:pStyle w:val="Tekstpodstawowy2"/>
        <w:tabs>
          <w:tab w:val="left" w:pos="360"/>
        </w:tabs>
        <w:spacing w:before="120" w:line="360" w:lineRule="auto"/>
        <w:rPr>
          <w:rFonts w:ascii="Tahoma" w:hAnsi="Tahoma" w:cs="Tahoma"/>
          <w:bCs/>
        </w:rPr>
      </w:pPr>
      <w:r w:rsidRPr="00D323A4">
        <w:rPr>
          <w:rFonts w:ascii="Tahoma" w:hAnsi="Tahoma" w:cs="Tahoma"/>
          <w:bCs/>
        </w:rPr>
        <w:t xml:space="preserve">(Data i podpis osoby uprawnionej </w:t>
      </w:r>
      <w:r>
        <w:rPr>
          <w:rFonts w:ascii="Tahoma" w:hAnsi="Tahoma" w:cs="Tahoma"/>
          <w:bCs/>
        </w:rPr>
        <w:t>)</w:t>
      </w:r>
    </w:p>
    <w:p w14:paraId="0C2FCCC1" w14:textId="77777777" w:rsidR="0057099B" w:rsidRPr="0057099B" w:rsidRDefault="0057099B" w:rsidP="009D3F9C">
      <w:pPr>
        <w:pStyle w:val="Nagwek2"/>
        <w:rPr>
          <w:rFonts w:cs="Tahoma"/>
          <w:b w:val="0"/>
          <w:sz w:val="24"/>
          <w:szCs w:val="24"/>
        </w:rPr>
      </w:pPr>
    </w:p>
    <w:sectPr w:rsidR="0057099B" w:rsidRPr="0057099B" w:rsidSect="009B3C63">
      <w:headerReference w:type="default" r:id="rId9"/>
      <w:footerReference w:type="default" r:id="rId10"/>
      <w:pgSz w:w="11906" w:h="16838"/>
      <w:pgMar w:top="-1700" w:right="1417" w:bottom="1417" w:left="1417" w:header="22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84DF17" w14:textId="77777777" w:rsidR="00063014" w:rsidRDefault="00063014" w:rsidP="007D78D7">
      <w:pPr>
        <w:spacing w:after="0" w:line="240" w:lineRule="auto"/>
      </w:pPr>
      <w:r>
        <w:separator/>
      </w:r>
    </w:p>
  </w:endnote>
  <w:endnote w:type="continuationSeparator" w:id="0">
    <w:p w14:paraId="0FF9B3FC" w14:textId="77777777" w:rsidR="00063014" w:rsidRDefault="00063014" w:rsidP="007D78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">
    <w:altName w:val="Times New Roman"/>
    <w:charset w:val="00"/>
    <w:family w:val="auto"/>
    <w:pitch w:val="variable"/>
  </w:font>
  <w:font w:name="Arial Rounded MT Bold">
    <w:altName w:val="Arial Rounded MT Bold"/>
    <w:panose1 w:val="020F070403050403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55ABBD" w14:textId="3A6A1BF1" w:rsidR="00EA623B" w:rsidRDefault="003406AA">
    <w:pPr>
      <w:pStyle w:val="Stopka"/>
    </w:pPr>
    <w:r>
      <w:rPr>
        <w:noProof/>
        <w:lang w:eastAsia="pl-PL"/>
      </w:rPr>
      <w:drawing>
        <wp:anchor distT="0" distB="0" distL="114300" distR="114300" simplePos="0" relativeHeight="251664384" behindDoc="0" locked="0" layoutInCell="1" allowOverlap="0" wp14:anchorId="6EF8DA69" wp14:editId="107C31C0">
          <wp:simplePos x="0" y="0"/>
          <wp:positionH relativeFrom="page">
            <wp:posOffset>4843145</wp:posOffset>
          </wp:positionH>
          <wp:positionV relativeFrom="page">
            <wp:posOffset>9967595</wp:posOffset>
          </wp:positionV>
          <wp:extent cx="1485900" cy="514350"/>
          <wp:effectExtent l="0" t="0" r="0" b="0"/>
          <wp:wrapSquare wrapText="bothSides"/>
          <wp:docPr id="328" name="Picture 2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" name="Picture 23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485900" cy="5143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pl-PL"/>
      </w:rPr>
      <w:drawing>
        <wp:anchor distT="0" distB="0" distL="114300" distR="114300" simplePos="0" relativeHeight="251662336" behindDoc="0" locked="0" layoutInCell="1" allowOverlap="0" wp14:anchorId="32E12FFE" wp14:editId="792B5707">
          <wp:simplePos x="0" y="0"/>
          <wp:positionH relativeFrom="page">
            <wp:posOffset>3433445</wp:posOffset>
          </wp:positionH>
          <wp:positionV relativeFrom="page">
            <wp:posOffset>9891395</wp:posOffset>
          </wp:positionV>
          <wp:extent cx="600075" cy="600075"/>
          <wp:effectExtent l="0" t="0" r="9525" b="9525"/>
          <wp:wrapSquare wrapText="bothSides"/>
          <wp:docPr id="331" name="Picture 2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" name="Picture 21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00075" cy="6000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EA623B">
      <w:t xml:space="preserve">                       </w:t>
    </w:r>
    <w:r>
      <w:rPr>
        <w:noProof/>
        <w:lang w:eastAsia="pl-PL"/>
      </w:rPr>
      <w:drawing>
        <wp:inline distT="0" distB="0" distL="0" distR="0" wp14:anchorId="3FFDBA1A" wp14:editId="1122183C">
          <wp:extent cx="2172970" cy="618304"/>
          <wp:effectExtent l="0" t="0" r="0" b="0"/>
          <wp:docPr id="332" name="Obraz 33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72970" cy="61830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4483B8" w14:textId="77777777" w:rsidR="00063014" w:rsidRDefault="00063014" w:rsidP="007D78D7">
      <w:pPr>
        <w:spacing w:after="0" w:line="240" w:lineRule="auto"/>
      </w:pPr>
      <w:r>
        <w:separator/>
      </w:r>
    </w:p>
  </w:footnote>
  <w:footnote w:type="continuationSeparator" w:id="0">
    <w:p w14:paraId="0B383B15" w14:textId="77777777" w:rsidR="00063014" w:rsidRDefault="00063014" w:rsidP="007D78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-Siatka"/>
      <w:tblW w:w="6335" w:type="dxa"/>
      <w:tblInd w:w="3979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1399"/>
      <w:gridCol w:w="566"/>
      <w:gridCol w:w="4370"/>
    </w:tblGrid>
    <w:tr w:rsidR="004C66F9" w14:paraId="4220EF2E" w14:textId="77777777" w:rsidTr="00FE2646">
      <w:trPr>
        <w:trHeight w:val="727"/>
      </w:trPr>
      <w:tc>
        <w:tcPr>
          <w:tcW w:w="1399" w:type="dxa"/>
          <w:vAlign w:val="center"/>
        </w:tcPr>
        <w:p w14:paraId="3CA3A938" w14:textId="77777777" w:rsidR="004C66F9" w:rsidRDefault="004C66F9" w:rsidP="004C66F9">
          <w:r>
            <w:tab/>
          </w:r>
          <w:r>
            <w:rPr>
              <w:noProof/>
              <w:lang w:eastAsia="pl-PL"/>
            </w:rPr>
            <w:drawing>
              <wp:anchor distT="0" distB="0" distL="114300" distR="114300" simplePos="0" relativeHeight="251659264" behindDoc="0" locked="0" layoutInCell="1" allowOverlap="1" wp14:anchorId="6C97227B" wp14:editId="7D12A7C4">
                <wp:simplePos x="0" y="0"/>
                <wp:positionH relativeFrom="column">
                  <wp:posOffset>-485140</wp:posOffset>
                </wp:positionH>
                <wp:positionV relativeFrom="paragraph">
                  <wp:posOffset>67310</wp:posOffset>
                </wp:positionV>
                <wp:extent cx="1524000" cy="831850"/>
                <wp:effectExtent l="0" t="0" r="0" b="6350"/>
                <wp:wrapNone/>
                <wp:docPr id="327" name="Obraz 327" descr="C:\Users\paulinamaj\Downloads\ABM_identyfikacja_wizualna (1)\ABM_logo_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paulinamaj\Downloads\ABM_identyfikacja_wizualna (1)\ABM_logo_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24000" cy="831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>
            <w:rPr>
              <w:noProof/>
              <w:lang w:eastAsia="pl-PL"/>
            </w:rPr>
            <mc:AlternateContent>
              <mc:Choice Requires="wps">
                <w:drawing>
                  <wp:anchor distT="0" distB="0" distL="114300" distR="114300" simplePos="0" relativeHeight="251660288" behindDoc="0" locked="0" layoutInCell="1" allowOverlap="1" wp14:anchorId="4FBAF75F" wp14:editId="52B0EA60">
                    <wp:simplePos x="0" y="0"/>
                    <wp:positionH relativeFrom="column">
                      <wp:posOffset>-2804160</wp:posOffset>
                    </wp:positionH>
                    <wp:positionV relativeFrom="paragraph">
                      <wp:posOffset>203835</wp:posOffset>
                    </wp:positionV>
                    <wp:extent cx="2171700" cy="647700"/>
                    <wp:effectExtent l="0" t="0" r="0" b="0"/>
                    <wp:wrapNone/>
                    <wp:docPr id="1" name="Pole tekstowe 1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2171700" cy="64770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7C902BDD" w14:textId="77777777" w:rsidR="004C66F9" w:rsidRDefault="004C66F9" w:rsidP="004C66F9">
                                <w:r>
                                  <w:rPr>
                                    <w:noProof/>
                                    <w:sz w:val="21"/>
                                    <w:szCs w:val="21"/>
                                    <w:lang w:eastAsia="pl-PL"/>
                                  </w:rPr>
                                  <w:drawing>
                                    <wp:inline distT="0" distB="0" distL="0" distR="0" wp14:anchorId="26114D0D" wp14:editId="00C5BB00">
                                      <wp:extent cx="1685925" cy="520126"/>
                                      <wp:effectExtent l="0" t="0" r="0" b="0"/>
                                      <wp:docPr id="334" name="Obraz 334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Obraz 60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2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1698117" cy="523887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4FBAF75F" id="_x0000_t202" coordsize="21600,21600" o:spt="202" path="m,l,21600r21600,l21600,xe">
                    <v:stroke joinstyle="miter"/>
                    <v:path gradientshapeok="t" o:connecttype="rect"/>
                  </v:shapetype>
                  <v:shape id="Pole tekstowe 1" o:spid="_x0000_s1026" type="#_x0000_t202" style="position:absolute;margin-left:-220.8pt;margin-top:16.05pt;width:171pt;height:5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" stroked="f">
                    <v:textbox>
                      <w:txbxContent>
                        <w:p w14:paraId="7C902BDD" w14:textId="77777777" w:rsidR="004C66F9" w:rsidRDefault="004C66F9" w:rsidP="004C66F9">
                          <w:r>
                            <w:rPr>
                              <w:noProof/>
                              <w:sz w:val="21"/>
                              <w:szCs w:val="21"/>
                              <w:lang w:eastAsia="pl-PL"/>
                            </w:rPr>
                            <w:drawing>
                              <wp:inline distT="0" distB="0" distL="0" distR="0" wp14:anchorId="26114D0D" wp14:editId="00C5BB00">
                                <wp:extent cx="1685925" cy="520126"/>
                                <wp:effectExtent l="0" t="0" r="0" b="0"/>
                                <wp:docPr id="334" name="Obraz 33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Obraz 60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2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698117" cy="523887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</w:p>
      </w:tc>
      <w:tc>
        <w:tcPr>
          <w:tcW w:w="566" w:type="dxa"/>
          <w:vAlign w:val="center"/>
        </w:tcPr>
        <w:p w14:paraId="6D9FA85A" w14:textId="77777777" w:rsidR="004C66F9" w:rsidRPr="003529A2" w:rsidRDefault="004C66F9" w:rsidP="004C66F9">
          <w:pPr>
            <w:rPr>
              <w:rFonts w:ascii="Arial Rounded MT Bold" w:hAnsi="Arial Rounded MT Bold"/>
              <w:sz w:val="16"/>
              <w:szCs w:val="16"/>
            </w:rPr>
          </w:pPr>
        </w:p>
      </w:tc>
      <w:tc>
        <w:tcPr>
          <w:tcW w:w="4370" w:type="dxa"/>
          <w:vAlign w:val="center"/>
        </w:tcPr>
        <w:p w14:paraId="210A764A" w14:textId="77777777" w:rsidR="004C66F9" w:rsidRPr="00F71FC7" w:rsidRDefault="004C66F9" w:rsidP="004C66F9">
          <w:pPr>
            <w:rPr>
              <w:rFonts w:ascii="Arial Rounded MT Bold" w:hAnsi="Arial Rounded MT Bold" w:cs="Calibri"/>
              <w:bCs/>
              <w:sz w:val="4"/>
              <w:szCs w:val="4"/>
            </w:rPr>
          </w:pPr>
        </w:p>
        <w:p w14:paraId="5F632813" w14:textId="77777777" w:rsidR="004C66F9" w:rsidRDefault="004C66F9" w:rsidP="004C66F9">
          <w:pPr>
            <w:spacing w:after="0" w:line="240" w:lineRule="auto"/>
            <w:rPr>
              <w:rFonts w:ascii="Arial Rounded MT Bold" w:hAnsi="Arial Rounded MT Bold" w:cs="Calibri"/>
              <w:bCs/>
              <w:sz w:val="16"/>
              <w:szCs w:val="16"/>
            </w:rPr>
          </w:pPr>
          <w:r w:rsidRPr="00F71FC7">
            <w:rPr>
              <w:rFonts w:ascii="Arial Rounded MT Bold" w:hAnsi="Arial Rounded MT Bold" w:cs="Calibri"/>
              <w:bCs/>
              <w:sz w:val="16"/>
              <w:szCs w:val="16"/>
            </w:rPr>
            <w:t>Utworzenie Regionalnego Centrum Medycyny Cyfrowej wraz z Biobankiem Centrum Wsparcia Bada</w:t>
          </w:r>
          <w:r w:rsidRPr="00F71FC7">
            <w:rPr>
              <w:rFonts w:ascii="Arial" w:hAnsi="Arial" w:cs="Arial"/>
              <w:bCs/>
              <w:sz w:val="16"/>
              <w:szCs w:val="16"/>
            </w:rPr>
            <w:t>ń</w:t>
          </w:r>
          <w:r w:rsidRPr="00F71FC7">
            <w:rPr>
              <w:rFonts w:ascii="Arial Rounded MT Bold" w:hAnsi="Arial Rounded MT Bold" w:cs="Calibri"/>
              <w:bCs/>
              <w:sz w:val="16"/>
              <w:szCs w:val="16"/>
            </w:rPr>
            <w:t xml:space="preserve"> Klinicznych Uniwersytetu Medycznego </w:t>
          </w:r>
          <w:r>
            <w:rPr>
              <w:rFonts w:ascii="Arial Rounded MT Bold" w:hAnsi="Arial Rounded MT Bold" w:cs="Calibri"/>
              <w:bCs/>
              <w:sz w:val="16"/>
              <w:szCs w:val="16"/>
            </w:rPr>
            <w:br/>
          </w:r>
          <w:r w:rsidRPr="00F71FC7">
            <w:rPr>
              <w:rFonts w:ascii="Arial Rounded MT Bold" w:hAnsi="Arial Rounded MT Bold" w:cs="Calibri"/>
              <w:bCs/>
              <w:sz w:val="16"/>
              <w:szCs w:val="16"/>
            </w:rPr>
            <w:t>w Lublinie.</w:t>
          </w:r>
        </w:p>
        <w:p w14:paraId="01A66C8F" w14:textId="35036C6C" w:rsidR="004C66F9" w:rsidRDefault="004C66F9" w:rsidP="004C66F9">
          <w:pPr>
            <w:spacing w:after="0" w:line="240" w:lineRule="auto"/>
            <w:rPr>
              <w:rFonts w:ascii="Arial Rounded MT Bold" w:hAnsi="Arial Rounded MT Bold" w:cs="Calibri"/>
              <w:bCs/>
              <w:sz w:val="16"/>
              <w:szCs w:val="16"/>
            </w:rPr>
          </w:pPr>
          <w:r w:rsidRPr="00F71FC7">
            <w:rPr>
              <w:rFonts w:ascii="Arial Rounded MT Bold" w:hAnsi="Arial Rounded MT Bold" w:cs="Calibri"/>
              <w:bCs/>
              <w:sz w:val="16"/>
              <w:szCs w:val="16"/>
            </w:rPr>
            <w:t xml:space="preserve">Projekt finansowany ze </w:t>
          </w:r>
          <w:r w:rsidRPr="00F71FC7">
            <w:rPr>
              <w:rFonts w:ascii="Arial" w:hAnsi="Arial" w:cs="Arial"/>
              <w:bCs/>
              <w:sz w:val="16"/>
              <w:szCs w:val="16"/>
            </w:rPr>
            <w:t>ś</w:t>
          </w:r>
          <w:r w:rsidRPr="00F71FC7">
            <w:rPr>
              <w:rFonts w:ascii="Arial Rounded MT Bold" w:hAnsi="Arial Rounded MT Bold" w:cs="Calibri"/>
              <w:bCs/>
              <w:sz w:val="16"/>
              <w:szCs w:val="16"/>
            </w:rPr>
            <w:t>rodk</w:t>
          </w:r>
          <w:r w:rsidRPr="00F71FC7">
            <w:rPr>
              <w:rFonts w:ascii="Arial Rounded MT Bold" w:hAnsi="Arial Rounded MT Bold" w:cs="Arial Rounded MT Bold"/>
              <w:bCs/>
              <w:sz w:val="16"/>
              <w:szCs w:val="16"/>
            </w:rPr>
            <w:t>ó</w:t>
          </w:r>
          <w:r w:rsidRPr="00F71FC7">
            <w:rPr>
              <w:rFonts w:ascii="Arial Rounded MT Bold" w:hAnsi="Arial Rounded MT Bold" w:cs="Calibri"/>
              <w:bCs/>
              <w:sz w:val="16"/>
              <w:szCs w:val="16"/>
            </w:rPr>
            <w:t>w bud</w:t>
          </w:r>
          <w:r w:rsidRPr="00F71FC7">
            <w:rPr>
              <w:rFonts w:ascii="Arial" w:hAnsi="Arial" w:cs="Arial"/>
              <w:bCs/>
              <w:sz w:val="16"/>
              <w:szCs w:val="16"/>
            </w:rPr>
            <w:t>ż</w:t>
          </w:r>
          <w:r w:rsidRPr="00F71FC7">
            <w:rPr>
              <w:rFonts w:ascii="Arial Rounded MT Bold" w:hAnsi="Arial Rounded MT Bold" w:cs="Calibri"/>
              <w:bCs/>
              <w:sz w:val="16"/>
              <w:szCs w:val="16"/>
            </w:rPr>
            <w:t>etu Pa</w:t>
          </w:r>
          <w:r w:rsidRPr="00F71FC7">
            <w:rPr>
              <w:rFonts w:ascii="Arial" w:hAnsi="Arial" w:cs="Arial"/>
              <w:bCs/>
              <w:sz w:val="16"/>
              <w:szCs w:val="16"/>
            </w:rPr>
            <w:t>ń</w:t>
          </w:r>
          <w:r w:rsidRPr="00F71FC7">
            <w:rPr>
              <w:rFonts w:ascii="Arial Rounded MT Bold" w:hAnsi="Arial Rounded MT Bold" w:cs="Calibri"/>
              <w:bCs/>
              <w:sz w:val="16"/>
              <w:szCs w:val="16"/>
            </w:rPr>
            <w:t>stwa</w:t>
          </w:r>
          <w:r>
            <w:rPr>
              <w:rFonts w:ascii="Arial Rounded MT Bold" w:hAnsi="Arial Rounded MT Bold" w:cs="Calibri"/>
              <w:bCs/>
              <w:sz w:val="16"/>
              <w:szCs w:val="16"/>
            </w:rPr>
            <w:t xml:space="preserve"> </w:t>
          </w:r>
          <w:r w:rsidRPr="00F71FC7">
            <w:rPr>
              <w:rFonts w:ascii="Arial Rounded MT Bold" w:hAnsi="Arial Rounded MT Bold" w:cs="Calibri"/>
              <w:bCs/>
              <w:sz w:val="16"/>
              <w:szCs w:val="16"/>
            </w:rPr>
            <w:t>przez Agencj</w:t>
          </w:r>
          <w:r w:rsidRPr="00F71FC7">
            <w:rPr>
              <w:rFonts w:ascii="Arial" w:hAnsi="Arial" w:cs="Arial"/>
              <w:bCs/>
              <w:sz w:val="16"/>
              <w:szCs w:val="16"/>
            </w:rPr>
            <w:t>ę</w:t>
          </w:r>
          <w:r w:rsidRPr="00F71FC7">
            <w:rPr>
              <w:rFonts w:ascii="Arial Rounded MT Bold" w:hAnsi="Arial Rounded MT Bold" w:cs="Calibri"/>
              <w:bCs/>
              <w:sz w:val="16"/>
              <w:szCs w:val="16"/>
            </w:rPr>
            <w:t xml:space="preserve"> Bada</w:t>
          </w:r>
          <w:r w:rsidRPr="00F71FC7">
            <w:rPr>
              <w:rFonts w:ascii="Arial" w:hAnsi="Arial" w:cs="Arial"/>
              <w:bCs/>
              <w:sz w:val="16"/>
              <w:szCs w:val="16"/>
            </w:rPr>
            <w:t>ń</w:t>
          </w:r>
          <w:r w:rsidRPr="00F71FC7">
            <w:rPr>
              <w:rFonts w:ascii="Arial Rounded MT Bold" w:hAnsi="Arial Rounded MT Bold" w:cs="Calibri"/>
              <w:bCs/>
              <w:sz w:val="16"/>
              <w:szCs w:val="16"/>
            </w:rPr>
            <w:t xml:space="preserve"> Medycznych.</w:t>
          </w:r>
        </w:p>
        <w:p w14:paraId="689F4B84" w14:textId="77777777" w:rsidR="004C66F9" w:rsidRPr="003529A2" w:rsidRDefault="004C66F9" w:rsidP="004C66F9">
          <w:pPr>
            <w:rPr>
              <w:rFonts w:ascii="Arial Rounded MT Bold" w:hAnsi="Arial Rounded MT Bold"/>
              <w:sz w:val="16"/>
              <w:szCs w:val="16"/>
            </w:rPr>
          </w:pPr>
        </w:p>
      </w:tc>
    </w:tr>
  </w:tbl>
  <w:p w14:paraId="0484900E" w14:textId="77777777" w:rsidR="004C66F9" w:rsidRDefault="004C66F9" w:rsidP="004C66F9">
    <w:pPr>
      <w:spacing w:after="0" w:line="240" w:lineRule="auto"/>
      <w:rPr>
        <w:sz w:val="18"/>
        <w:szCs w:val="18"/>
      </w:rPr>
    </w:pPr>
    <w:r>
      <w:tab/>
      <w:t xml:space="preserve">  </w:t>
    </w:r>
    <w:r>
      <w:tab/>
      <w:t xml:space="preserve">  </w:t>
    </w:r>
  </w:p>
  <w:p w14:paraId="2B8DFE42" w14:textId="64EF306F" w:rsidR="004C66F9" w:rsidRDefault="004C66F9">
    <w:pPr>
      <w:pStyle w:val="Nagwek"/>
    </w:pPr>
  </w:p>
  <w:p w14:paraId="49004DDC" w14:textId="77777777" w:rsidR="004C66F9" w:rsidRDefault="004C66F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E701C"/>
    <w:multiLevelType w:val="hybridMultilevel"/>
    <w:tmpl w:val="463A94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A30523"/>
    <w:multiLevelType w:val="multilevel"/>
    <w:tmpl w:val="8F4AACBE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96A63AA"/>
    <w:multiLevelType w:val="hybridMultilevel"/>
    <w:tmpl w:val="3CCA8C5C"/>
    <w:lvl w:ilvl="0" w:tplc="0415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B63F00"/>
    <w:multiLevelType w:val="hybridMultilevel"/>
    <w:tmpl w:val="E36408B6"/>
    <w:lvl w:ilvl="0" w:tplc="A50A003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color w:val="000000" w:themeColor="text1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6B70FB"/>
    <w:multiLevelType w:val="hybridMultilevel"/>
    <w:tmpl w:val="0C00B8BA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5" w15:restartNumberingAfterBreak="0">
    <w:nsid w:val="19DB2291"/>
    <w:multiLevelType w:val="hybridMultilevel"/>
    <w:tmpl w:val="C2583BA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6F708C"/>
    <w:multiLevelType w:val="multilevel"/>
    <w:tmpl w:val="ED30DF78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39D02BF"/>
    <w:multiLevelType w:val="multilevel"/>
    <w:tmpl w:val="215E9DC8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B104E69"/>
    <w:multiLevelType w:val="hybridMultilevel"/>
    <w:tmpl w:val="156E88C0"/>
    <w:lvl w:ilvl="0" w:tplc="C2468696">
      <w:start w:val="5"/>
      <w:numFmt w:val="decimal"/>
      <w:lvlText w:val="%1."/>
      <w:lvlJc w:val="left"/>
      <w:pPr>
        <w:ind w:left="310" w:hanging="360"/>
      </w:pPr>
      <w:rPr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897213"/>
    <w:multiLevelType w:val="multilevel"/>
    <w:tmpl w:val="3DCE753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CCF43B9"/>
    <w:multiLevelType w:val="hybridMultilevel"/>
    <w:tmpl w:val="E36408B6"/>
    <w:lvl w:ilvl="0" w:tplc="A50A003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color w:val="000000" w:themeColor="text1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B142F1"/>
    <w:multiLevelType w:val="hybridMultilevel"/>
    <w:tmpl w:val="CA8CD4C6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92B6EAA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3F5CE9"/>
    <w:multiLevelType w:val="hybridMultilevel"/>
    <w:tmpl w:val="D3AADA3C"/>
    <w:lvl w:ilvl="0" w:tplc="331E5B28">
      <w:start w:val="1"/>
      <w:numFmt w:val="decimal"/>
      <w:lvlText w:val="%1."/>
      <w:lvlJc w:val="left"/>
      <w:pPr>
        <w:ind w:left="759" w:hanging="360"/>
      </w:pPr>
      <w:rPr>
        <w:b/>
        <w:bCs/>
        <w:i w:val="0"/>
        <w:spacing w:val="-2"/>
        <w:w w:val="100"/>
        <w:lang w:val="pl-PL" w:eastAsia="en-US" w:bidi="ar-SA"/>
      </w:rPr>
    </w:lvl>
    <w:lvl w:ilvl="1" w:tplc="7548C11C">
      <w:numFmt w:val="bullet"/>
      <w:lvlText w:val="•"/>
      <w:lvlJc w:val="left"/>
      <w:pPr>
        <w:ind w:left="1120" w:hanging="360"/>
      </w:pPr>
      <w:rPr>
        <w:lang w:val="pl-PL" w:eastAsia="en-US" w:bidi="ar-SA"/>
      </w:rPr>
    </w:lvl>
    <w:lvl w:ilvl="2" w:tplc="032ABC80">
      <w:numFmt w:val="bullet"/>
      <w:lvlText w:val="•"/>
      <w:lvlJc w:val="left"/>
      <w:pPr>
        <w:ind w:left="2029" w:hanging="360"/>
      </w:pPr>
      <w:rPr>
        <w:lang w:val="pl-PL" w:eastAsia="en-US" w:bidi="ar-SA"/>
      </w:rPr>
    </w:lvl>
    <w:lvl w:ilvl="3" w:tplc="FC4215D2">
      <w:numFmt w:val="bullet"/>
      <w:lvlText w:val="•"/>
      <w:lvlJc w:val="left"/>
      <w:pPr>
        <w:ind w:left="2939" w:hanging="360"/>
      </w:pPr>
      <w:rPr>
        <w:lang w:val="pl-PL" w:eastAsia="en-US" w:bidi="ar-SA"/>
      </w:rPr>
    </w:lvl>
    <w:lvl w:ilvl="4" w:tplc="610ED388">
      <w:numFmt w:val="bullet"/>
      <w:lvlText w:val="•"/>
      <w:lvlJc w:val="left"/>
      <w:pPr>
        <w:ind w:left="3848" w:hanging="360"/>
      </w:pPr>
      <w:rPr>
        <w:lang w:val="pl-PL" w:eastAsia="en-US" w:bidi="ar-SA"/>
      </w:rPr>
    </w:lvl>
    <w:lvl w:ilvl="5" w:tplc="8DB60EBC">
      <w:numFmt w:val="bullet"/>
      <w:lvlText w:val="•"/>
      <w:lvlJc w:val="left"/>
      <w:pPr>
        <w:ind w:left="4758" w:hanging="360"/>
      </w:pPr>
      <w:rPr>
        <w:lang w:val="pl-PL" w:eastAsia="en-US" w:bidi="ar-SA"/>
      </w:rPr>
    </w:lvl>
    <w:lvl w:ilvl="6" w:tplc="AEC2BCC4">
      <w:numFmt w:val="bullet"/>
      <w:lvlText w:val="•"/>
      <w:lvlJc w:val="left"/>
      <w:pPr>
        <w:ind w:left="5668" w:hanging="360"/>
      </w:pPr>
      <w:rPr>
        <w:lang w:val="pl-PL" w:eastAsia="en-US" w:bidi="ar-SA"/>
      </w:rPr>
    </w:lvl>
    <w:lvl w:ilvl="7" w:tplc="19F42B96">
      <w:numFmt w:val="bullet"/>
      <w:lvlText w:val="•"/>
      <w:lvlJc w:val="left"/>
      <w:pPr>
        <w:ind w:left="6577" w:hanging="360"/>
      </w:pPr>
      <w:rPr>
        <w:lang w:val="pl-PL" w:eastAsia="en-US" w:bidi="ar-SA"/>
      </w:rPr>
    </w:lvl>
    <w:lvl w:ilvl="8" w:tplc="6C5688AC">
      <w:numFmt w:val="bullet"/>
      <w:lvlText w:val="•"/>
      <w:lvlJc w:val="left"/>
      <w:pPr>
        <w:ind w:left="7487" w:hanging="360"/>
      </w:pPr>
      <w:rPr>
        <w:lang w:val="pl-PL" w:eastAsia="en-US" w:bidi="ar-SA"/>
      </w:rPr>
    </w:lvl>
  </w:abstractNum>
  <w:abstractNum w:abstractNumId="13" w15:restartNumberingAfterBreak="0">
    <w:nsid w:val="362E47D0"/>
    <w:multiLevelType w:val="hybridMultilevel"/>
    <w:tmpl w:val="6B366FD2"/>
    <w:lvl w:ilvl="0" w:tplc="6DB8CDCE">
      <w:start w:val="1"/>
      <w:numFmt w:val="decimal"/>
      <w:lvlText w:val="%1."/>
      <w:lvlJc w:val="left"/>
      <w:pPr>
        <w:ind w:left="310" w:hanging="360"/>
      </w:pPr>
      <w:rPr>
        <w:b w:val="0"/>
        <w:bCs w:val="0"/>
      </w:rPr>
    </w:lvl>
    <w:lvl w:ilvl="1" w:tplc="04150017">
      <w:start w:val="1"/>
      <w:numFmt w:val="lowerLetter"/>
      <w:lvlText w:val="%2)"/>
      <w:lvlJc w:val="left"/>
      <w:pPr>
        <w:ind w:left="1030" w:hanging="360"/>
      </w:pPr>
    </w:lvl>
    <w:lvl w:ilvl="2" w:tplc="0415001B">
      <w:start w:val="1"/>
      <w:numFmt w:val="lowerRoman"/>
      <w:lvlText w:val="%3."/>
      <w:lvlJc w:val="right"/>
      <w:pPr>
        <w:ind w:left="1750" w:hanging="180"/>
      </w:pPr>
    </w:lvl>
    <w:lvl w:ilvl="3" w:tplc="0415000F">
      <w:start w:val="1"/>
      <w:numFmt w:val="decimal"/>
      <w:lvlText w:val="%4."/>
      <w:lvlJc w:val="left"/>
      <w:pPr>
        <w:ind w:left="2470" w:hanging="360"/>
      </w:pPr>
    </w:lvl>
    <w:lvl w:ilvl="4" w:tplc="04150019">
      <w:start w:val="1"/>
      <w:numFmt w:val="lowerLetter"/>
      <w:lvlText w:val="%5."/>
      <w:lvlJc w:val="left"/>
      <w:pPr>
        <w:ind w:left="3190" w:hanging="360"/>
      </w:pPr>
    </w:lvl>
    <w:lvl w:ilvl="5" w:tplc="0415001B">
      <w:start w:val="1"/>
      <w:numFmt w:val="lowerRoman"/>
      <w:lvlText w:val="%6."/>
      <w:lvlJc w:val="right"/>
      <w:pPr>
        <w:ind w:left="3910" w:hanging="180"/>
      </w:pPr>
    </w:lvl>
    <w:lvl w:ilvl="6" w:tplc="0415000F">
      <w:start w:val="1"/>
      <w:numFmt w:val="decimal"/>
      <w:lvlText w:val="%7."/>
      <w:lvlJc w:val="left"/>
      <w:pPr>
        <w:ind w:left="4630" w:hanging="360"/>
      </w:pPr>
    </w:lvl>
    <w:lvl w:ilvl="7" w:tplc="04150019">
      <w:start w:val="1"/>
      <w:numFmt w:val="lowerLetter"/>
      <w:lvlText w:val="%8."/>
      <w:lvlJc w:val="left"/>
      <w:pPr>
        <w:ind w:left="5350" w:hanging="360"/>
      </w:pPr>
    </w:lvl>
    <w:lvl w:ilvl="8" w:tplc="0415001B">
      <w:start w:val="1"/>
      <w:numFmt w:val="lowerRoman"/>
      <w:lvlText w:val="%9."/>
      <w:lvlJc w:val="right"/>
      <w:pPr>
        <w:ind w:left="6070" w:hanging="180"/>
      </w:pPr>
    </w:lvl>
  </w:abstractNum>
  <w:abstractNum w:abstractNumId="14" w15:restartNumberingAfterBreak="0">
    <w:nsid w:val="3B43466E"/>
    <w:multiLevelType w:val="multilevel"/>
    <w:tmpl w:val="48EC0E24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CE3187F"/>
    <w:multiLevelType w:val="hybridMultilevel"/>
    <w:tmpl w:val="DE922A60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D4C47B6"/>
    <w:multiLevelType w:val="multilevel"/>
    <w:tmpl w:val="A3BCE61E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E824891"/>
    <w:multiLevelType w:val="hybridMultilevel"/>
    <w:tmpl w:val="512A25F6"/>
    <w:lvl w:ilvl="0" w:tplc="4984BC7C">
      <w:start w:val="8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A338A5"/>
    <w:multiLevelType w:val="multilevel"/>
    <w:tmpl w:val="9B28DF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4FA7D09"/>
    <w:multiLevelType w:val="hybridMultilevel"/>
    <w:tmpl w:val="61543EAC"/>
    <w:lvl w:ilvl="0" w:tplc="CC86A73E">
      <w:start w:val="1"/>
      <w:numFmt w:val="decimal"/>
      <w:lvlText w:val="%1."/>
      <w:lvlJc w:val="left"/>
      <w:pPr>
        <w:ind w:left="31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6C6627D"/>
    <w:multiLevelType w:val="hybridMultilevel"/>
    <w:tmpl w:val="57C6AA9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2B6EAA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82170E2"/>
    <w:multiLevelType w:val="hybridMultilevel"/>
    <w:tmpl w:val="E286B122"/>
    <w:lvl w:ilvl="0" w:tplc="0415000F">
      <w:start w:val="1"/>
      <w:numFmt w:val="decimal"/>
      <w:lvlText w:val="%1."/>
      <w:lvlJc w:val="left"/>
      <w:pPr>
        <w:ind w:left="1714" w:hanging="360"/>
      </w:pPr>
    </w:lvl>
    <w:lvl w:ilvl="1" w:tplc="04150019">
      <w:start w:val="1"/>
      <w:numFmt w:val="lowerLetter"/>
      <w:lvlText w:val="%2."/>
      <w:lvlJc w:val="left"/>
      <w:pPr>
        <w:ind w:left="2434" w:hanging="360"/>
      </w:pPr>
    </w:lvl>
    <w:lvl w:ilvl="2" w:tplc="0415001B">
      <w:start w:val="1"/>
      <w:numFmt w:val="lowerRoman"/>
      <w:lvlText w:val="%3."/>
      <w:lvlJc w:val="right"/>
      <w:pPr>
        <w:ind w:left="3154" w:hanging="180"/>
      </w:pPr>
    </w:lvl>
    <w:lvl w:ilvl="3" w:tplc="0415000F">
      <w:start w:val="1"/>
      <w:numFmt w:val="decimal"/>
      <w:lvlText w:val="%4."/>
      <w:lvlJc w:val="left"/>
      <w:pPr>
        <w:ind w:left="3874" w:hanging="360"/>
      </w:pPr>
    </w:lvl>
    <w:lvl w:ilvl="4" w:tplc="04150019">
      <w:start w:val="1"/>
      <w:numFmt w:val="lowerLetter"/>
      <w:lvlText w:val="%5."/>
      <w:lvlJc w:val="left"/>
      <w:pPr>
        <w:ind w:left="4594" w:hanging="360"/>
      </w:pPr>
    </w:lvl>
    <w:lvl w:ilvl="5" w:tplc="0415001B">
      <w:start w:val="1"/>
      <w:numFmt w:val="lowerRoman"/>
      <w:lvlText w:val="%6."/>
      <w:lvlJc w:val="right"/>
      <w:pPr>
        <w:ind w:left="5314" w:hanging="180"/>
      </w:pPr>
    </w:lvl>
    <w:lvl w:ilvl="6" w:tplc="0415000F">
      <w:start w:val="1"/>
      <w:numFmt w:val="decimal"/>
      <w:lvlText w:val="%7."/>
      <w:lvlJc w:val="left"/>
      <w:pPr>
        <w:ind w:left="6034" w:hanging="360"/>
      </w:pPr>
    </w:lvl>
    <w:lvl w:ilvl="7" w:tplc="04150019">
      <w:start w:val="1"/>
      <w:numFmt w:val="lowerLetter"/>
      <w:lvlText w:val="%8."/>
      <w:lvlJc w:val="left"/>
      <w:pPr>
        <w:ind w:left="6754" w:hanging="360"/>
      </w:pPr>
    </w:lvl>
    <w:lvl w:ilvl="8" w:tplc="0415001B">
      <w:start w:val="1"/>
      <w:numFmt w:val="lowerRoman"/>
      <w:lvlText w:val="%9."/>
      <w:lvlJc w:val="right"/>
      <w:pPr>
        <w:ind w:left="7474" w:hanging="180"/>
      </w:pPr>
    </w:lvl>
  </w:abstractNum>
  <w:abstractNum w:abstractNumId="22" w15:restartNumberingAfterBreak="0">
    <w:nsid w:val="4A7E0AAB"/>
    <w:multiLevelType w:val="multilevel"/>
    <w:tmpl w:val="F69E9C72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D661446"/>
    <w:multiLevelType w:val="multilevel"/>
    <w:tmpl w:val="E9028B90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D8476F1"/>
    <w:multiLevelType w:val="hybridMultilevel"/>
    <w:tmpl w:val="BCD25D9C"/>
    <w:lvl w:ilvl="0" w:tplc="0415000F">
      <w:start w:val="1"/>
      <w:numFmt w:val="decimal"/>
      <w:lvlText w:val="%1."/>
      <w:lvlJc w:val="left"/>
      <w:pPr>
        <w:ind w:left="1030" w:hanging="360"/>
      </w:pPr>
    </w:lvl>
    <w:lvl w:ilvl="1" w:tplc="04150019">
      <w:start w:val="1"/>
      <w:numFmt w:val="lowerLetter"/>
      <w:lvlText w:val="%2."/>
      <w:lvlJc w:val="left"/>
      <w:pPr>
        <w:ind w:left="1750" w:hanging="360"/>
      </w:pPr>
    </w:lvl>
    <w:lvl w:ilvl="2" w:tplc="0415001B">
      <w:start w:val="1"/>
      <w:numFmt w:val="lowerRoman"/>
      <w:lvlText w:val="%3."/>
      <w:lvlJc w:val="right"/>
      <w:pPr>
        <w:ind w:left="2470" w:hanging="180"/>
      </w:pPr>
    </w:lvl>
    <w:lvl w:ilvl="3" w:tplc="0415000F">
      <w:start w:val="1"/>
      <w:numFmt w:val="decimal"/>
      <w:lvlText w:val="%4."/>
      <w:lvlJc w:val="left"/>
      <w:pPr>
        <w:ind w:left="3190" w:hanging="360"/>
      </w:pPr>
    </w:lvl>
    <w:lvl w:ilvl="4" w:tplc="04150019">
      <w:start w:val="1"/>
      <w:numFmt w:val="lowerLetter"/>
      <w:lvlText w:val="%5."/>
      <w:lvlJc w:val="left"/>
      <w:pPr>
        <w:ind w:left="3910" w:hanging="360"/>
      </w:pPr>
    </w:lvl>
    <w:lvl w:ilvl="5" w:tplc="0415001B">
      <w:start w:val="1"/>
      <w:numFmt w:val="lowerRoman"/>
      <w:lvlText w:val="%6."/>
      <w:lvlJc w:val="right"/>
      <w:pPr>
        <w:ind w:left="4630" w:hanging="180"/>
      </w:pPr>
    </w:lvl>
    <w:lvl w:ilvl="6" w:tplc="0415000F">
      <w:start w:val="1"/>
      <w:numFmt w:val="decimal"/>
      <w:lvlText w:val="%7."/>
      <w:lvlJc w:val="left"/>
      <w:pPr>
        <w:ind w:left="5350" w:hanging="360"/>
      </w:pPr>
    </w:lvl>
    <w:lvl w:ilvl="7" w:tplc="04150019">
      <w:start w:val="1"/>
      <w:numFmt w:val="lowerLetter"/>
      <w:lvlText w:val="%8."/>
      <w:lvlJc w:val="left"/>
      <w:pPr>
        <w:ind w:left="6070" w:hanging="360"/>
      </w:pPr>
    </w:lvl>
    <w:lvl w:ilvl="8" w:tplc="0415001B">
      <w:start w:val="1"/>
      <w:numFmt w:val="lowerRoman"/>
      <w:lvlText w:val="%9."/>
      <w:lvlJc w:val="right"/>
      <w:pPr>
        <w:ind w:left="6790" w:hanging="180"/>
      </w:pPr>
    </w:lvl>
  </w:abstractNum>
  <w:abstractNum w:abstractNumId="25" w15:restartNumberingAfterBreak="0">
    <w:nsid w:val="50B32383"/>
    <w:multiLevelType w:val="hybridMultilevel"/>
    <w:tmpl w:val="1806E1F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34D78FD"/>
    <w:multiLevelType w:val="multilevel"/>
    <w:tmpl w:val="96140856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35F3697"/>
    <w:multiLevelType w:val="multilevel"/>
    <w:tmpl w:val="EC923D68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53687EB5"/>
    <w:multiLevelType w:val="multilevel"/>
    <w:tmpl w:val="898E9EB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542308E3"/>
    <w:multiLevelType w:val="multilevel"/>
    <w:tmpl w:val="289E809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575A52F6"/>
    <w:multiLevelType w:val="hybridMultilevel"/>
    <w:tmpl w:val="F3083DF8"/>
    <w:lvl w:ilvl="0" w:tplc="AB66E130">
      <w:start w:val="7"/>
      <w:numFmt w:val="decimal"/>
      <w:lvlText w:val="%1."/>
      <w:lvlJc w:val="left"/>
      <w:pPr>
        <w:ind w:left="103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A9C4A51"/>
    <w:multiLevelType w:val="hybridMultilevel"/>
    <w:tmpl w:val="73B69EF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1320800"/>
    <w:multiLevelType w:val="hybridMultilevel"/>
    <w:tmpl w:val="AF747A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5DC6977"/>
    <w:multiLevelType w:val="multilevel"/>
    <w:tmpl w:val="9D5E9C6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6CA37DB6"/>
    <w:multiLevelType w:val="hybridMultilevel"/>
    <w:tmpl w:val="0CFEB1D2"/>
    <w:lvl w:ilvl="0" w:tplc="636C9DEA">
      <w:start w:val="6"/>
      <w:numFmt w:val="decimal"/>
      <w:lvlText w:val="%1."/>
      <w:lvlJc w:val="left"/>
      <w:pPr>
        <w:ind w:left="310" w:hanging="360"/>
      </w:pPr>
      <w:rPr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2BC56A8"/>
    <w:multiLevelType w:val="multilevel"/>
    <w:tmpl w:val="8C7E4036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7A5D063D"/>
    <w:multiLevelType w:val="multilevel"/>
    <w:tmpl w:val="FBA448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4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0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</w:num>
  <w:num w:numId="10">
    <w:abstractNumId w:val="13"/>
  </w:num>
  <w:num w:numId="11">
    <w:abstractNumId w:val="30"/>
  </w:num>
  <w:num w:numId="12">
    <w:abstractNumId w:val="17"/>
  </w:num>
  <w:num w:numId="13">
    <w:abstractNumId w:val="5"/>
  </w:num>
  <w:num w:numId="14">
    <w:abstractNumId w:val="2"/>
  </w:num>
  <w:num w:numId="15">
    <w:abstractNumId w:val="31"/>
  </w:num>
  <w:num w:numId="16">
    <w:abstractNumId w:val="15"/>
  </w:num>
  <w:num w:numId="17">
    <w:abstractNumId w:val="10"/>
  </w:num>
  <w:num w:numId="18">
    <w:abstractNumId w:val="3"/>
  </w:num>
  <w:num w:numId="19">
    <w:abstractNumId w:val="36"/>
  </w:num>
  <w:num w:numId="20">
    <w:abstractNumId w:val="18"/>
  </w:num>
  <w:num w:numId="21">
    <w:abstractNumId w:val="29"/>
  </w:num>
  <w:num w:numId="22">
    <w:abstractNumId w:val="28"/>
  </w:num>
  <w:num w:numId="23">
    <w:abstractNumId w:val="33"/>
  </w:num>
  <w:num w:numId="24">
    <w:abstractNumId w:val="9"/>
  </w:num>
  <w:num w:numId="25">
    <w:abstractNumId w:val="1"/>
  </w:num>
  <w:num w:numId="26">
    <w:abstractNumId w:val="27"/>
  </w:num>
  <w:num w:numId="27">
    <w:abstractNumId w:val="22"/>
  </w:num>
  <w:num w:numId="28">
    <w:abstractNumId w:val="23"/>
  </w:num>
  <w:num w:numId="29">
    <w:abstractNumId w:val="7"/>
  </w:num>
  <w:num w:numId="30">
    <w:abstractNumId w:val="14"/>
  </w:num>
  <w:num w:numId="31">
    <w:abstractNumId w:val="16"/>
  </w:num>
  <w:num w:numId="32">
    <w:abstractNumId w:val="6"/>
  </w:num>
  <w:num w:numId="33">
    <w:abstractNumId w:val="35"/>
  </w:num>
  <w:num w:numId="34">
    <w:abstractNumId w:val="26"/>
  </w:num>
  <w:num w:numId="35">
    <w:abstractNumId w:val="32"/>
  </w:num>
  <w:num w:numId="36">
    <w:abstractNumId w:val="0"/>
  </w:num>
  <w:num w:numId="37">
    <w:abstractNumId w:val="25"/>
  </w:num>
  <w:num w:numId="38">
    <w:abstractNumId w:val="11"/>
  </w:num>
  <w:num w:numId="39">
    <w:abstractNumId w:val="20"/>
  </w:num>
  <w:num w:numId="4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78D7"/>
    <w:rsid w:val="00027CAF"/>
    <w:rsid w:val="00047DD6"/>
    <w:rsid w:val="00063014"/>
    <w:rsid w:val="00086E1C"/>
    <w:rsid w:val="000B7B1E"/>
    <w:rsid w:val="000E1057"/>
    <w:rsid w:val="000E3B2A"/>
    <w:rsid w:val="00102B32"/>
    <w:rsid w:val="00146BA7"/>
    <w:rsid w:val="00156B02"/>
    <w:rsid w:val="00165E95"/>
    <w:rsid w:val="0019411B"/>
    <w:rsid w:val="00196B71"/>
    <w:rsid w:val="001A0CD7"/>
    <w:rsid w:val="001C07A1"/>
    <w:rsid w:val="001C4CC6"/>
    <w:rsid w:val="001D2940"/>
    <w:rsid w:val="001D7230"/>
    <w:rsid w:val="001E1AEE"/>
    <w:rsid w:val="00211524"/>
    <w:rsid w:val="00220F6B"/>
    <w:rsid w:val="00231023"/>
    <w:rsid w:val="002424DB"/>
    <w:rsid w:val="0024351A"/>
    <w:rsid w:val="00251958"/>
    <w:rsid w:val="002604B4"/>
    <w:rsid w:val="002633B5"/>
    <w:rsid w:val="002728EE"/>
    <w:rsid w:val="002C2826"/>
    <w:rsid w:val="002C698C"/>
    <w:rsid w:val="00316072"/>
    <w:rsid w:val="003406AA"/>
    <w:rsid w:val="00340964"/>
    <w:rsid w:val="00374525"/>
    <w:rsid w:val="00397088"/>
    <w:rsid w:val="003A05EC"/>
    <w:rsid w:val="003A7B30"/>
    <w:rsid w:val="003B2BEA"/>
    <w:rsid w:val="003C1A52"/>
    <w:rsid w:val="0041613A"/>
    <w:rsid w:val="00417019"/>
    <w:rsid w:val="00444917"/>
    <w:rsid w:val="004531C2"/>
    <w:rsid w:val="00456879"/>
    <w:rsid w:val="00486C59"/>
    <w:rsid w:val="004C66F9"/>
    <w:rsid w:val="004F3B1F"/>
    <w:rsid w:val="005277EF"/>
    <w:rsid w:val="0053678F"/>
    <w:rsid w:val="0056010C"/>
    <w:rsid w:val="005602CC"/>
    <w:rsid w:val="00566DFE"/>
    <w:rsid w:val="0057099B"/>
    <w:rsid w:val="005B31C0"/>
    <w:rsid w:val="005C70FB"/>
    <w:rsid w:val="005E378C"/>
    <w:rsid w:val="006023E8"/>
    <w:rsid w:val="0065608F"/>
    <w:rsid w:val="006644F6"/>
    <w:rsid w:val="006667DC"/>
    <w:rsid w:val="00667CDD"/>
    <w:rsid w:val="006A64AE"/>
    <w:rsid w:val="006C4177"/>
    <w:rsid w:val="006C4585"/>
    <w:rsid w:val="006C7E62"/>
    <w:rsid w:val="00707323"/>
    <w:rsid w:val="0072667D"/>
    <w:rsid w:val="00727A47"/>
    <w:rsid w:val="007304B5"/>
    <w:rsid w:val="00736C8E"/>
    <w:rsid w:val="00744A7E"/>
    <w:rsid w:val="0079023F"/>
    <w:rsid w:val="007A27BD"/>
    <w:rsid w:val="007D4B49"/>
    <w:rsid w:val="007D78D7"/>
    <w:rsid w:val="007E4906"/>
    <w:rsid w:val="007F222A"/>
    <w:rsid w:val="007F6875"/>
    <w:rsid w:val="00827EBE"/>
    <w:rsid w:val="00881DC4"/>
    <w:rsid w:val="00884FB7"/>
    <w:rsid w:val="008A7962"/>
    <w:rsid w:val="008B4B7D"/>
    <w:rsid w:val="008D57B4"/>
    <w:rsid w:val="008E14CC"/>
    <w:rsid w:val="008E390E"/>
    <w:rsid w:val="008F3AFE"/>
    <w:rsid w:val="00943B2D"/>
    <w:rsid w:val="00973166"/>
    <w:rsid w:val="009B3C63"/>
    <w:rsid w:val="009D3F9C"/>
    <w:rsid w:val="009F31F2"/>
    <w:rsid w:val="009F725F"/>
    <w:rsid w:val="00A05CB2"/>
    <w:rsid w:val="00A05D25"/>
    <w:rsid w:val="00A41106"/>
    <w:rsid w:val="00A5114D"/>
    <w:rsid w:val="00A91340"/>
    <w:rsid w:val="00AA4B5E"/>
    <w:rsid w:val="00AA6563"/>
    <w:rsid w:val="00AC680D"/>
    <w:rsid w:val="00AE1EB0"/>
    <w:rsid w:val="00AE552C"/>
    <w:rsid w:val="00AE65BF"/>
    <w:rsid w:val="00AF15BF"/>
    <w:rsid w:val="00B01D5E"/>
    <w:rsid w:val="00B07F2B"/>
    <w:rsid w:val="00B2178C"/>
    <w:rsid w:val="00B32D2B"/>
    <w:rsid w:val="00B40AA2"/>
    <w:rsid w:val="00B670FE"/>
    <w:rsid w:val="00B81BA3"/>
    <w:rsid w:val="00BD3DEE"/>
    <w:rsid w:val="00BE0012"/>
    <w:rsid w:val="00BE7A5B"/>
    <w:rsid w:val="00BF1E1E"/>
    <w:rsid w:val="00C158DC"/>
    <w:rsid w:val="00C460FB"/>
    <w:rsid w:val="00C55407"/>
    <w:rsid w:val="00C561E0"/>
    <w:rsid w:val="00C76687"/>
    <w:rsid w:val="00CF0874"/>
    <w:rsid w:val="00CF48AC"/>
    <w:rsid w:val="00D05694"/>
    <w:rsid w:val="00D56954"/>
    <w:rsid w:val="00D65FEB"/>
    <w:rsid w:val="00D8039C"/>
    <w:rsid w:val="00D81474"/>
    <w:rsid w:val="00D95B53"/>
    <w:rsid w:val="00DA39BE"/>
    <w:rsid w:val="00DC4FF3"/>
    <w:rsid w:val="00DE082B"/>
    <w:rsid w:val="00E028A7"/>
    <w:rsid w:val="00E15489"/>
    <w:rsid w:val="00E230F2"/>
    <w:rsid w:val="00E402AF"/>
    <w:rsid w:val="00E42174"/>
    <w:rsid w:val="00E520B2"/>
    <w:rsid w:val="00E62AA9"/>
    <w:rsid w:val="00E81FBC"/>
    <w:rsid w:val="00E90E3D"/>
    <w:rsid w:val="00E925A4"/>
    <w:rsid w:val="00E93F89"/>
    <w:rsid w:val="00EA49F0"/>
    <w:rsid w:val="00EA623B"/>
    <w:rsid w:val="00EB6618"/>
    <w:rsid w:val="00EE0860"/>
    <w:rsid w:val="00EE098F"/>
    <w:rsid w:val="00EF5CA0"/>
    <w:rsid w:val="00F3145E"/>
    <w:rsid w:val="00F3169F"/>
    <w:rsid w:val="00F43299"/>
    <w:rsid w:val="00F45A70"/>
    <w:rsid w:val="00F468EB"/>
    <w:rsid w:val="00F57956"/>
    <w:rsid w:val="00F67E34"/>
    <w:rsid w:val="00F82C92"/>
    <w:rsid w:val="00F87C62"/>
    <w:rsid w:val="00FF4B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18701A2"/>
  <w15:docId w15:val="{CEAE3299-FACE-4395-A763-099319AB6B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56879"/>
    <w:pPr>
      <w:spacing w:after="200" w:line="288" w:lineRule="auto"/>
    </w:pPr>
    <w:rPr>
      <w:rFonts w:asciiTheme="majorHAnsi" w:eastAsiaTheme="majorEastAsia" w:hAnsiTheme="majorHAnsi" w:cstheme="majorBidi"/>
    </w:rPr>
  </w:style>
  <w:style w:type="paragraph" w:styleId="Nagwek2">
    <w:name w:val="heading 2"/>
    <w:basedOn w:val="Normalny"/>
    <w:next w:val="Normalny"/>
    <w:link w:val="Nagwek2Znak"/>
    <w:autoRedefine/>
    <w:uiPriority w:val="9"/>
    <w:unhideWhenUsed/>
    <w:qFormat/>
    <w:rsid w:val="0057099B"/>
    <w:pPr>
      <w:keepNext/>
      <w:keepLines/>
      <w:widowControl w:val="0"/>
      <w:spacing w:before="40" w:after="160" w:line="276" w:lineRule="auto"/>
      <w:outlineLvl w:val="1"/>
    </w:pPr>
    <w:rPr>
      <w:rFonts w:ascii="Verdana" w:hAnsi="Verdana"/>
      <w:b/>
      <w:sz w:val="28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D78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D78D7"/>
  </w:style>
  <w:style w:type="paragraph" w:styleId="Stopka">
    <w:name w:val="footer"/>
    <w:basedOn w:val="Normalny"/>
    <w:link w:val="StopkaZnak"/>
    <w:uiPriority w:val="99"/>
    <w:unhideWhenUsed/>
    <w:rsid w:val="007D78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D78D7"/>
  </w:style>
  <w:style w:type="character" w:styleId="Hipercze">
    <w:name w:val="Hyperlink"/>
    <w:unhideWhenUsed/>
    <w:rsid w:val="00456879"/>
    <w:rPr>
      <w:color w:val="0563C1"/>
      <w:u w:val="single"/>
    </w:rPr>
  </w:style>
  <w:style w:type="paragraph" w:styleId="Akapitzlist">
    <w:name w:val="List Paragraph"/>
    <w:basedOn w:val="Normalny"/>
    <w:uiPriority w:val="34"/>
    <w:qFormat/>
    <w:rsid w:val="006C4177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A511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5114D"/>
    <w:rPr>
      <w:rFonts w:ascii="Tahoma" w:eastAsiaTheme="majorEastAsia" w:hAnsi="Tahoma" w:cs="Tahoma"/>
      <w:sz w:val="16"/>
      <w:szCs w:val="16"/>
    </w:rPr>
  </w:style>
  <w:style w:type="paragraph" w:customStyle="1" w:styleId="xmsonormal">
    <w:name w:val="x_msonormal"/>
    <w:basedOn w:val="Normalny"/>
    <w:rsid w:val="006C45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7A27B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Tekstpodstawowywcity">
    <w:name w:val="Body Text Indent"/>
    <w:basedOn w:val="Normalny"/>
    <w:link w:val="TekstpodstawowywcityZnak"/>
    <w:semiHidden/>
    <w:rsid w:val="00E81FBC"/>
    <w:pPr>
      <w:spacing w:after="0" w:line="240" w:lineRule="auto"/>
      <w:ind w:left="2410" w:hanging="2410"/>
    </w:pPr>
    <w:rPr>
      <w:rFonts w:ascii="Arial" w:eastAsia="Times New Roman" w:hAnsi="Arial" w:cs="Times New Roman"/>
      <w:b/>
      <w:sz w:val="24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E81FBC"/>
    <w:rPr>
      <w:rFonts w:ascii="Arial" w:eastAsia="Times New Roman" w:hAnsi="Arial" w:cs="Times New Roman"/>
      <w:b/>
      <w:sz w:val="24"/>
      <w:szCs w:val="20"/>
      <w:lang w:eastAsia="pl-PL"/>
    </w:rPr>
  </w:style>
  <w:style w:type="table" w:styleId="Tabela-Siatka">
    <w:name w:val="Table Grid"/>
    <w:basedOn w:val="Standardowy"/>
    <w:uiPriority w:val="59"/>
    <w:rsid w:val="004C66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4C66F9"/>
    <w:pPr>
      <w:spacing w:after="0" w:line="240" w:lineRule="auto"/>
      <w:contextualSpacing/>
    </w:pPr>
    <w:rPr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C66F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41106"/>
    <w:rPr>
      <w:color w:val="605E5C"/>
      <w:shd w:val="clear" w:color="auto" w:fill="E1DFDD"/>
    </w:rPr>
  </w:style>
  <w:style w:type="paragraph" w:customStyle="1" w:styleId="paragraph">
    <w:name w:val="paragraph"/>
    <w:basedOn w:val="Normalny"/>
    <w:rsid w:val="00566D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566DFE"/>
  </w:style>
  <w:style w:type="character" w:customStyle="1" w:styleId="eop">
    <w:name w:val="eop"/>
    <w:basedOn w:val="Domylnaczcionkaakapitu"/>
    <w:rsid w:val="00566DFE"/>
  </w:style>
  <w:style w:type="character" w:styleId="Odwoaniedokomentarza">
    <w:name w:val="annotation reference"/>
    <w:basedOn w:val="Domylnaczcionkaakapitu"/>
    <w:uiPriority w:val="99"/>
    <w:semiHidden/>
    <w:unhideWhenUsed/>
    <w:rsid w:val="00D5695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5695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56954"/>
    <w:rPr>
      <w:rFonts w:asciiTheme="majorHAnsi" w:eastAsiaTheme="majorEastAsia" w:hAnsiTheme="majorHAnsi" w:cstheme="majorBidi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5695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56954"/>
    <w:rPr>
      <w:rFonts w:asciiTheme="majorHAnsi" w:eastAsiaTheme="majorEastAsia" w:hAnsiTheme="majorHAnsi" w:cstheme="majorBidi"/>
      <w:b/>
      <w:bCs/>
      <w:sz w:val="20"/>
      <w:szCs w:val="20"/>
    </w:rPr>
  </w:style>
  <w:style w:type="character" w:customStyle="1" w:styleId="Nagwek2Znak">
    <w:name w:val="Nagłówek 2 Znak"/>
    <w:basedOn w:val="Domylnaczcionkaakapitu"/>
    <w:link w:val="Nagwek2"/>
    <w:uiPriority w:val="9"/>
    <w:rsid w:val="0057099B"/>
    <w:rPr>
      <w:rFonts w:ascii="Verdana" w:eastAsiaTheme="majorEastAsia" w:hAnsi="Verdana" w:cstheme="majorBidi"/>
      <w:b/>
      <w:sz w:val="28"/>
      <w:szCs w:val="26"/>
    </w:rPr>
  </w:style>
  <w:style w:type="paragraph" w:styleId="Bezodstpw">
    <w:name w:val="No Spacing"/>
    <w:uiPriority w:val="1"/>
    <w:qFormat/>
    <w:rsid w:val="0057099B"/>
    <w:pPr>
      <w:widowControl w:val="0"/>
      <w:suppressAutoHyphens/>
      <w:autoSpaceDN w:val="0"/>
      <w:spacing w:before="240" w:line="276" w:lineRule="auto"/>
      <w:ind w:left="567" w:hanging="567"/>
      <w:textAlignment w:val="baseline"/>
    </w:pPr>
    <w:rPr>
      <w:rFonts w:ascii="Verdana" w:eastAsia="Calibri" w:hAnsi="Verdana" w:cs="F"/>
      <w:kern w:val="3"/>
      <w:sz w:val="24"/>
    </w:rPr>
  </w:style>
  <w:style w:type="paragraph" w:customStyle="1" w:styleId="Standard">
    <w:name w:val="Standard"/>
    <w:rsid w:val="0057099B"/>
    <w:pPr>
      <w:suppressAutoHyphens/>
      <w:autoSpaceDN w:val="0"/>
      <w:spacing w:line="254" w:lineRule="auto"/>
    </w:pPr>
    <w:rPr>
      <w:rFonts w:ascii="Calibri" w:eastAsia="Calibri" w:hAnsi="Calibri" w:cs="F"/>
      <w:kern w:val="3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3B2BEA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3B2BEA"/>
    <w:rPr>
      <w:rFonts w:asciiTheme="majorHAnsi" w:eastAsiaTheme="majorEastAsia" w:hAnsiTheme="majorHAnsi" w:cstheme="maj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184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4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iuro.rektora@umlub.edu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5.png"/><Relationship Id="rId2" Type="http://schemas.openxmlformats.org/officeDocument/2006/relationships/image" Target="media/image4.jpg"/><Relationship Id="rId1" Type="http://schemas.openxmlformats.org/officeDocument/2006/relationships/image" Target="media/image3.jp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DFC65A-1714-4328-8607-DBA8452129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764</Words>
  <Characters>4584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martacholubek</dc:creator>
  <cp:lastModifiedBy>Joanna Kaproń</cp:lastModifiedBy>
  <cp:revision>4</cp:revision>
  <dcterms:created xsi:type="dcterms:W3CDTF">2026-03-24T09:08:00Z</dcterms:created>
  <dcterms:modified xsi:type="dcterms:W3CDTF">2026-04-28T12:57:00Z</dcterms:modified>
</cp:coreProperties>
</file>