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C930B" w14:textId="0870A739" w:rsidR="00FE3D6A" w:rsidRPr="00D66409" w:rsidRDefault="0032119D" w:rsidP="00D66409">
      <w:pPr>
        <w:spacing w:after="120" w:line="276" w:lineRule="auto"/>
        <w:jc w:val="both"/>
        <w:rPr>
          <w:rFonts w:cstheme="minorHAnsi"/>
          <w:b/>
          <w:iCs/>
          <w:sz w:val="20"/>
          <w:szCs w:val="20"/>
          <w:highlight w:val="yellow"/>
        </w:rPr>
      </w:pPr>
      <w:r w:rsidRPr="00D66409">
        <w:rPr>
          <w:rFonts w:cstheme="minorHAnsi"/>
          <w:b/>
          <w:iCs/>
          <w:sz w:val="20"/>
          <w:szCs w:val="20"/>
          <w:highlight w:val="yellow"/>
        </w:rPr>
        <w:t xml:space="preserve">Oświadczenie Wykonawcy o braku podstaw do wykluczenia z postępowania składane na podstawie ustawy 13 kwietnia 2022 r. o szczególnych rozwiązaniach w zakresie przeciwdziałania wspieraniu agresji na Ukrainę oraz służących ochronie bezpieczeństwa narodowego (Dz. U. </w:t>
      </w:r>
      <w:r w:rsidR="009C1C61">
        <w:rPr>
          <w:rFonts w:cstheme="minorHAnsi"/>
          <w:b/>
          <w:iCs/>
          <w:sz w:val="20"/>
          <w:szCs w:val="20"/>
          <w:highlight w:val="yellow"/>
        </w:rPr>
        <w:t>2025 r. poz. 514 ze zm.</w:t>
      </w:r>
      <w:r w:rsidRPr="00D66409">
        <w:rPr>
          <w:rFonts w:cstheme="minorHAnsi"/>
          <w:b/>
          <w:iCs/>
          <w:sz w:val="20"/>
          <w:szCs w:val="20"/>
          <w:highlight w:val="yellow"/>
        </w:rPr>
        <w:t>)</w:t>
      </w:r>
    </w:p>
    <w:p w14:paraId="65A7A341" w14:textId="5287B737" w:rsidR="00D47D9C" w:rsidRPr="00D66409" w:rsidRDefault="0032119D" w:rsidP="00D47D9C">
      <w:pPr>
        <w:pStyle w:val="Akapitzlist"/>
        <w:spacing w:after="120" w:line="276" w:lineRule="auto"/>
        <w:ind w:left="0"/>
        <w:jc w:val="both"/>
        <w:rPr>
          <w:rFonts w:eastAsia="Calibri" w:cstheme="minorHAnsi"/>
          <w:iCs/>
          <w:sz w:val="20"/>
          <w:szCs w:val="20"/>
        </w:rPr>
      </w:pPr>
      <w:r w:rsidRPr="00D66409">
        <w:rPr>
          <w:rFonts w:eastAsia="Calibri" w:cstheme="minorHAnsi"/>
          <w:iCs/>
          <w:sz w:val="20"/>
          <w:szCs w:val="20"/>
        </w:rPr>
        <w:t>Wykonawc</w:t>
      </w:r>
      <w:r w:rsidR="00D47D9C" w:rsidRPr="00D66409">
        <w:rPr>
          <w:rFonts w:eastAsia="Calibri" w:cstheme="minorHAnsi"/>
          <w:iCs/>
          <w:sz w:val="20"/>
          <w:szCs w:val="20"/>
        </w:rPr>
        <w:t>a:</w:t>
      </w:r>
    </w:p>
    <w:p w14:paraId="7C4A9C2B" w14:textId="21662283" w:rsidR="0032119D" w:rsidRPr="00D66409" w:rsidRDefault="0032119D" w:rsidP="00D47D9C">
      <w:pPr>
        <w:pStyle w:val="Akapitzlist"/>
        <w:spacing w:after="120" w:line="276" w:lineRule="auto"/>
        <w:ind w:left="0"/>
        <w:jc w:val="both"/>
        <w:rPr>
          <w:rFonts w:eastAsia="Calibri" w:cstheme="minorHAnsi"/>
          <w:iCs/>
          <w:sz w:val="20"/>
          <w:szCs w:val="20"/>
        </w:rPr>
      </w:pPr>
      <w:r w:rsidRPr="00D66409">
        <w:rPr>
          <w:rFonts w:eastAsia="Calibri" w:cstheme="minorHAnsi"/>
          <w:iCs/>
          <w:sz w:val="20"/>
          <w:szCs w:val="20"/>
        </w:rPr>
        <w:t>…………………….……………</w:t>
      </w:r>
      <w:r w:rsidR="00D47D9C" w:rsidRPr="00D66409">
        <w:rPr>
          <w:rFonts w:eastAsia="Calibri" w:cstheme="minorHAnsi"/>
          <w:iCs/>
          <w:sz w:val="20"/>
          <w:szCs w:val="20"/>
        </w:rPr>
        <w:t>……………………………………………………………………………………</w:t>
      </w:r>
    </w:p>
    <w:p w14:paraId="55562637" w14:textId="0CEBE4BC" w:rsidR="0032119D" w:rsidRPr="00D66409" w:rsidRDefault="0032119D" w:rsidP="0032119D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cstheme="minorHAnsi"/>
          <w:iCs/>
          <w:sz w:val="20"/>
          <w:szCs w:val="20"/>
        </w:rPr>
      </w:pPr>
      <w:r w:rsidRPr="00D66409">
        <w:rPr>
          <w:rFonts w:cstheme="minorHAnsi"/>
          <w:sz w:val="20"/>
          <w:szCs w:val="20"/>
        </w:rPr>
        <w:t xml:space="preserve">Oświadczam, że jestem świadomy, że zgodnie z treścią art. 7 ust. 1 ustawy z dnia 13 kwietnia 2022 r. </w:t>
      </w:r>
      <w:r w:rsidR="00D47D9C" w:rsidRPr="00D66409">
        <w:rPr>
          <w:rFonts w:cstheme="minorHAnsi"/>
          <w:sz w:val="20"/>
          <w:szCs w:val="20"/>
        </w:rPr>
        <w:br/>
      </w:r>
      <w:r w:rsidRPr="00D66409">
        <w:rPr>
          <w:rFonts w:cstheme="minorHAnsi"/>
          <w:iCs/>
          <w:sz w:val="20"/>
          <w:szCs w:val="20"/>
        </w:rPr>
        <w:t>o szczególnych rozwiązaniach w zakresie przeciwdziałania wspieraniu agresji na Ukrainę oraz służących ochronie bezpieczeństwa narodowego, zwanej dalej ustawą,</w:t>
      </w:r>
      <w:r w:rsidRPr="00D66409">
        <w:rPr>
          <w:rFonts w:cstheme="minorHAnsi"/>
          <w:i/>
          <w:iCs/>
          <w:sz w:val="20"/>
          <w:szCs w:val="20"/>
        </w:rPr>
        <w:t xml:space="preserve"> </w:t>
      </w:r>
      <w:r w:rsidRPr="00D66409">
        <w:rPr>
          <w:rFonts w:cstheme="minorHAnsi"/>
          <w:sz w:val="20"/>
          <w:szCs w:val="20"/>
        </w:rPr>
        <w:t>z postępowania o udzielenie zamówienia publicznego lub konkursu wyklucza się:</w:t>
      </w:r>
    </w:p>
    <w:p w14:paraId="6504EAEA" w14:textId="50B2AEFA" w:rsidR="0032119D" w:rsidRPr="00D66409" w:rsidRDefault="0032119D" w:rsidP="0032119D">
      <w:pPr>
        <w:numPr>
          <w:ilvl w:val="0"/>
          <w:numId w:val="3"/>
        </w:numPr>
        <w:spacing w:after="0"/>
        <w:ind w:left="567" w:hanging="283"/>
        <w:contextualSpacing/>
        <w:jc w:val="both"/>
        <w:rPr>
          <w:rFonts w:cstheme="minorHAnsi"/>
          <w:sz w:val="20"/>
          <w:szCs w:val="20"/>
        </w:rPr>
      </w:pPr>
      <w:r w:rsidRPr="00D66409">
        <w:rPr>
          <w:rFonts w:cstheme="minorHAnsi"/>
          <w:sz w:val="20"/>
          <w:szCs w:val="20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08B4F22C" w14:textId="1B0D9BA2" w:rsidR="0032119D" w:rsidRPr="00D66409" w:rsidRDefault="0032119D" w:rsidP="0032119D">
      <w:pPr>
        <w:numPr>
          <w:ilvl w:val="0"/>
          <w:numId w:val="3"/>
        </w:numPr>
        <w:spacing w:after="0"/>
        <w:ind w:left="567" w:hanging="283"/>
        <w:contextualSpacing/>
        <w:jc w:val="both"/>
        <w:rPr>
          <w:rFonts w:cstheme="minorHAnsi"/>
          <w:sz w:val="20"/>
          <w:szCs w:val="20"/>
        </w:rPr>
      </w:pPr>
      <w:r w:rsidRPr="00D66409">
        <w:rPr>
          <w:rFonts w:cstheme="minorHAnsi"/>
          <w:sz w:val="20"/>
          <w:szCs w:val="20"/>
        </w:rPr>
        <w:t xml:space="preserve">wykonawcę oraz uczestnika konkursu, którego beneficjentem rzeczywistym w rozumieniu ustawy z dnia </w:t>
      </w:r>
      <w:r w:rsidR="00D47D9C" w:rsidRPr="00D66409">
        <w:rPr>
          <w:rFonts w:cstheme="minorHAnsi"/>
          <w:sz w:val="20"/>
          <w:szCs w:val="20"/>
        </w:rPr>
        <w:br/>
      </w:r>
      <w:r w:rsidRPr="00D66409">
        <w:rPr>
          <w:rFonts w:cstheme="minorHAnsi"/>
          <w:sz w:val="20"/>
          <w:szCs w:val="20"/>
        </w:rPr>
        <w:t>1 marca 2018 r. o przeciwdziałaniu praniu pieniędzy oraz finansowaniu terroryzmu (Dz. U. z 202</w:t>
      </w:r>
      <w:r w:rsidR="009C1C61">
        <w:rPr>
          <w:rFonts w:cstheme="minorHAnsi"/>
          <w:sz w:val="20"/>
          <w:szCs w:val="20"/>
        </w:rPr>
        <w:t>3</w:t>
      </w:r>
      <w:r w:rsidRPr="00D66409">
        <w:rPr>
          <w:rFonts w:cstheme="minorHAnsi"/>
          <w:sz w:val="20"/>
          <w:szCs w:val="20"/>
        </w:rPr>
        <w:t xml:space="preserve"> r. poz. </w:t>
      </w:r>
      <w:r w:rsidR="009C1C61">
        <w:rPr>
          <w:rFonts w:cstheme="minorHAnsi"/>
          <w:sz w:val="20"/>
          <w:szCs w:val="20"/>
        </w:rPr>
        <w:t>1124</w:t>
      </w:r>
      <w:r w:rsidRPr="00D66409">
        <w:rPr>
          <w:rFonts w:cstheme="minorHAnsi"/>
          <w:sz w:val="20"/>
          <w:szCs w:val="20"/>
        </w:rPr>
        <w:t xml:space="preserve"> z</w:t>
      </w:r>
      <w:r w:rsidR="009C1C61">
        <w:rPr>
          <w:rFonts w:cstheme="minorHAnsi"/>
          <w:sz w:val="20"/>
          <w:szCs w:val="20"/>
        </w:rPr>
        <w:t>e zm.</w:t>
      </w:r>
      <w:r w:rsidRPr="00D66409">
        <w:rPr>
          <w:rFonts w:cstheme="minorHAnsi"/>
          <w:sz w:val="20"/>
          <w:szCs w:val="20"/>
        </w:rPr>
        <w:t xml:space="preserve">) jest osoba wymieniona w wykazach określonych w rozporządzeniu 765/2006 </w:t>
      </w:r>
      <w:r w:rsidR="00D47D9C" w:rsidRPr="00D66409">
        <w:rPr>
          <w:rFonts w:cstheme="minorHAnsi"/>
          <w:sz w:val="20"/>
          <w:szCs w:val="20"/>
        </w:rPr>
        <w:br/>
      </w:r>
      <w:r w:rsidRPr="00D66409">
        <w:rPr>
          <w:rFonts w:cstheme="minorHAnsi"/>
          <w:sz w:val="20"/>
          <w:szCs w:val="20"/>
        </w:rPr>
        <w:t xml:space="preserve">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20BB2953" w14:textId="68C5EEA9" w:rsidR="0032119D" w:rsidRPr="00D66409" w:rsidRDefault="0032119D" w:rsidP="0032119D">
      <w:pPr>
        <w:numPr>
          <w:ilvl w:val="0"/>
          <w:numId w:val="3"/>
        </w:numPr>
        <w:spacing w:after="0"/>
        <w:ind w:left="567" w:hanging="283"/>
        <w:contextualSpacing/>
        <w:jc w:val="both"/>
        <w:rPr>
          <w:rFonts w:cstheme="minorHAnsi"/>
          <w:sz w:val="20"/>
          <w:szCs w:val="20"/>
        </w:rPr>
      </w:pPr>
      <w:r w:rsidRPr="009C1C61">
        <w:rPr>
          <w:rFonts w:cstheme="minorHAnsi"/>
          <w:sz w:val="20"/>
          <w:szCs w:val="20"/>
        </w:rPr>
        <w:t>wykonawcę oraz uczestnika konkursu, którego jednostką dominującą w rozumieniu art. 3 ust. 1 pkt 37 ustawy z dnia 29 września 1994 r. o rachunkowości (</w:t>
      </w:r>
      <w:r w:rsidR="009C1C61" w:rsidRPr="009C1C61">
        <w:rPr>
          <w:rFonts w:cstheme="minorHAnsi"/>
          <w:color w:val="333333"/>
          <w:sz w:val="20"/>
          <w:szCs w:val="20"/>
          <w:shd w:val="clear" w:color="auto" w:fill="FFFFFF"/>
        </w:rPr>
        <w:t>Dz. U. z 2023 r. poz. 120, 295 i 1598 oraz z 2024 r. poz. 619, 1685 i 1863</w:t>
      </w:r>
      <w:r w:rsidRPr="009C1C61">
        <w:rPr>
          <w:rFonts w:cstheme="minorHAnsi"/>
          <w:sz w:val="20"/>
          <w:szCs w:val="20"/>
        </w:rPr>
        <w:t>) jest</w:t>
      </w:r>
      <w:r w:rsidRPr="00D66409">
        <w:rPr>
          <w:rFonts w:cstheme="minorHAnsi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 </w:t>
      </w:r>
    </w:p>
    <w:p w14:paraId="472D167D" w14:textId="2C1AC59A" w:rsidR="0032119D" w:rsidRPr="00D66409" w:rsidRDefault="0032119D" w:rsidP="0032119D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cstheme="minorHAnsi"/>
          <w:sz w:val="20"/>
          <w:szCs w:val="20"/>
        </w:rPr>
      </w:pPr>
      <w:r w:rsidRPr="00D66409">
        <w:rPr>
          <w:rFonts w:cstheme="minorHAnsi"/>
          <w:sz w:val="20"/>
          <w:szCs w:val="20"/>
        </w:rPr>
        <w:t xml:space="preserve">Wykluczenie z postępowania następuje na czas trwania okoliczności wymienionych w punkcie 1.  </w:t>
      </w:r>
    </w:p>
    <w:p w14:paraId="27C4A23D" w14:textId="2B51BCE7" w:rsidR="0032119D" w:rsidRPr="00D66409" w:rsidRDefault="0032119D" w:rsidP="0032119D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cstheme="minorHAnsi"/>
          <w:sz w:val="20"/>
          <w:szCs w:val="20"/>
        </w:rPr>
      </w:pPr>
      <w:r w:rsidRPr="00D66409">
        <w:rPr>
          <w:rFonts w:cstheme="minorHAnsi"/>
          <w:sz w:val="20"/>
          <w:szCs w:val="20"/>
        </w:rPr>
        <w:t xml:space="preserve">Przez ubieganie się o udzielenie zamówienia publicznego lub dopuszczenie do udziału w konkursie rozumie się odpowiednio złożenie wniosku o dopuszczenie do udziału w postępowaniu o udzielenie zamówienia publicznego lub konkursie, złożenie oferty, przystąpienie do negocjacji lub złożenie pracy konkursowej. </w:t>
      </w:r>
    </w:p>
    <w:p w14:paraId="3D90B60F" w14:textId="79C8A2EF" w:rsidR="0032119D" w:rsidRPr="00D66409" w:rsidRDefault="0032119D" w:rsidP="0032119D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cstheme="minorHAnsi"/>
          <w:sz w:val="20"/>
          <w:szCs w:val="20"/>
        </w:rPr>
      </w:pPr>
      <w:r w:rsidRPr="00D66409">
        <w:rPr>
          <w:rFonts w:eastAsia="Calibri" w:cstheme="minorHAnsi"/>
          <w:sz w:val="20"/>
          <w:szCs w:val="20"/>
        </w:rPr>
        <w:t xml:space="preserve">Ofertę wykonawcy wykluczonego na podstawie okoliczności wymienionych w punkcie 1 zamawiający odrzuca. </w:t>
      </w:r>
    </w:p>
    <w:p w14:paraId="73A52441" w14:textId="211FB3CC" w:rsidR="0032119D" w:rsidRPr="00D66409" w:rsidRDefault="0032119D" w:rsidP="0032119D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cstheme="minorHAnsi"/>
          <w:sz w:val="20"/>
          <w:szCs w:val="20"/>
        </w:rPr>
      </w:pPr>
      <w:r w:rsidRPr="00D66409">
        <w:rPr>
          <w:rFonts w:eastAsia="Calibri" w:cstheme="minorHAnsi"/>
          <w:sz w:val="20"/>
          <w:szCs w:val="20"/>
        </w:rPr>
        <w:t xml:space="preserve">Osoba lub podmiot podlegające wykluczeniu na podstawie punktu 1, które w okresie tego wykluczenia ubiegają się o udzielenie zamówienia publicznego lub dopuszczenie do udziału w konkursie lub biorą udział </w:t>
      </w:r>
      <w:r w:rsidR="00D47D9C" w:rsidRPr="00D66409">
        <w:rPr>
          <w:rFonts w:eastAsia="Calibri" w:cstheme="minorHAnsi"/>
          <w:sz w:val="20"/>
          <w:szCs w:val="20"/>
        </w:rPr>
        <w:br/>
      </w:r>
      <w:r w:rsidRPr="00D66409">
        <w:rPr>
          <w:rFonts w:eastAsia="Calibri" w:cstheme="minorHAnsi"/>
          <w:sz w:val="20"/>
          <w:szCs w:val="20"/>
        </w:rPr>
        <w:t xml:space="preserve">w postępowaniu o udzielenie zamówienia publicznego lub w konkursie, podlegają karze pieniężnej na zasadach określonych w ustawie. </w:t>
      </w:r>
      <w:r w:rsidRPr="00D66409">
        <w:rPr>
          <w:rFonts w:eastAsia="Calibri" w:cstheme="minorHAnsi"/>
          <w:bCs/>
          <w:sz w:val="20"/>
          <w:szCs w:val="20"/>
        </w:rPr>
        <w:t xml:space="preserve">  </w:t>
      </w:r>
    </w:p>
    <w:p w14:paraId="216CC468" w14:textId="77777777" w:rsidR="0032119D" w:rsidRPr="00D66409" w:rsidRDefault="0032119D" w:rsidP="0032119D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cstheme="minorHAnsi"/>
          <w:sz w:val="20"/>
          <w:szCs w:val="20"/>
        </w:rPr>
      </w:pPr>
      <w:r w:rsidRPr="00D66409">
        <w:rPr>
          <w:rFonts w:eastAsia="Calibri" w:cstheme="minorHAnsi"/>
          <w:sz w:val="20"/>
          <w:szCs w:val="20"/>
        </w:rPr>
        <w:t>W związku z powyższym oświadczam, że:</w:t>
      </w:r>
    </w:p>
    <w:p w14:paraId="64B787BF" w14:textId="2FA1329B" w:rsidR="0032119D" w:rsidRPr="009C1C61" w:rsidRDefault="0032119D" w:rsidP="0032119D">
      <w:pPr>
        <w:numPr>
          <w:ilvl w:val="0"/>
          <w:numId w:val="4"/>
        </w:numPr>
        <w:spacing w:after="0" w:line="276" w:lineRule="auto"/>
        <w:jc w:val="both"/>
        <w:rPr>
          <w:rFonts w:eastAsia="Calibri" w:cstheme="minorHAnsi"/>
          <w:iCs/>
          <w:sz w:val="20"/>
          <w:szCs w:val="20"/>
        </w:rPr>
      </w:pPr>
      <w:r w:rsidRPr="00D66409">
        <w:rPr>
          <w:rFonts w:eastAsia="Calibri" w:cstheme="minorHAnsi"/>
          <w:b/>
          <w:sz w:val="20"/>
          <w:szCs w:val="20"/>
        </w:rPr>
        <w:t xml:space="preserve">nie zachodzą* </w:t>
      </w:r>
      <w:r w:rsidRPr="00D66409">
        <w:rPr>
          <w:rFonts w:eastAsia="Calibri" w:cstheme="minorHAnsi"/>
          <w:sz w:val="20"/>
          <w:szCs w:val="20"/>
        </w:rPr>
        <w:t>w stosunku do mnie przesłanki wykluczenia z postępowania na podstawie art. 7 ust. 1 ustawy z dnia 13 kwietnia 2022 r.</w:t>
      </w:r>
      <w:r w:rsidRPr="00D66409">
        <w:rPr>
          <w:rFonts w:eastAsia="Calibri" w:cstheme="minorHAnsi"/>
          <w:i/>
          <w:iCs/>
          <w:sz w:val="20"/>
          <w:szCs w:val="20"/>
        </w:rPr>
        <w:t xml:space="preserve"> </w:t>
      </w:r>
      <w:r w:rsidRPr="00D66409">
        <w:rPr>
          <w:rFonts w:eastAsia="Calibri" w:cstheme="minorHAnsi"/>
          <w:iCs/>
          <w:sz w:val="20"/>
          <w:szCs w:val="20"/>
        </w:rPr>
        <w:t xml:space="preserve">o szczególnych rozwiązaniach w zakresie przeciwdziałania wspieraniu agresji na Ukrainę oraz służących ochronie bezpieczeństwa </w:t>
      </w:r>
      <w:r w:rsidRPr="009C1C61">
        <w:rPr>
          <w:rFonts w:eastAsia="Calibri" w:cstheme="minorHAnsi"/>
          <w:iCs/>
          <w:sz w:val="20"/>
          <w:szCs w:val="20"/>
        </w:rPr>
        <w:t>narodowego (</w:t>
      </w:r>
      <w:r w:rsidR="009C1C61" w:rsidRPr="009C1C61">
        <w:rPr>
          <w:rFonts w:cstheme="minorHAnsi"/>
          <w:iCs/>
          <w:sz w:val="20"/>
          <w:szCs w:val="20"/>
        </w:rPr>
        <w:t>Dz. U. 2025 r. poz. 514 ze zm.</w:t>
      </w:r>
      <w:r w:rsidRPr="009C1C61">
        <w:rPr>
          <w:rFonts w:eastAsia="Calibri" w:cstheme="minorHAnsi"/>
          <w:iCs/>
          <w:sz w:val="20"/>
          <w:szCs w:val="20"/>
        </w:rPr>
        <w:t>)</w:t>
      </w:r>
    </w:p>
    <w:p w14:paraId="6FDF8C8A" w14:textId="034D5B45" w:rsidR="0032119D" w:rsidRPr="009C1C61" w:rsidRDefault="0032119D" w:rsidP="0032119D">
      <w:pPr>
        <w:numPr>
          <w:ilvl w:val="0"/>
          <w:numId w:val="4"/>
        </w:numPr>
        <w:spacing w:after="120" w:line="276" w:lineRule="auto"/>
        <w:jc w:val="both"/>
        <w:rPr>
          <w:rFonts w:eastAsia="Calibri" w:cstheme="minorHAnsi"/>
          <w:iCs/>
          <w:sz w:val="20"/>
          <w:szCs w:val="20"/>
        </w:rPr>
      </w:pPr>
      <w:r w:rsidRPr="00D66409">
        <w:rPr>
          <w:rFonts w:eastAsia="Calibri" w:cstheme="minorHAnsi"/>
          <w:b/>
          <w:iCs/>
          <w:sz w:val="20"/>
          <w:szCs w:val="20"/>
        </w:rPr>
        <w:t>zachodzą</w:t>
      </w:r>
      <w:r w:rsidRPr="00D66409">
        <w:rPr>
          <w:rFonts w:eastAsia="Calibri" w:cstheme="minorHAnsi"/>
          <w:iCs/>
          <w:sz w:val="20"/>
          <w:szCs w:val="20"/>
        </w:rPr>
        <w:t>* w stosunku do mnie przesłanki wykluczenia z postępowania na podstawie art. 7 ust. 1 pkt …… ustawy z dnia 13 kwietnia 2022 r.</w:t>
      </w:r>
      <w:r w:rsidRPr="00D66409">
        <w:rPr>
          <w:rFonts w:eastAsia="Calibri" w:cstheme="minorHAnsi"/>
          <w:i/>
          <w:iCs/>
          <w:sz w:val="20"/>
          <w:szCs w:val="20"/>
        </w:rPr>
        <w:t xml:space="preserve"> </w:t>
      </w:r>
      <w:r w:rsidRPr="00D66409">
        <w:rPr>
          <w:rFonts w:eastAsia="Calibri" w:cstheme="minorHAnsi"/>
          <w:iCs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9C1C61">
        <w:rPr>
          <w:rFonts w:eastAsia="Calibri" w:cstheme="minorHAnsi"/>
          <w:iCs/>
          <w:sz w:val="20"/>
          <w:szCs w:val="20"/>
        </w:rPr>
        <w:t>(</w:t>
      </w:r>
      <w:r w:rsidR="009C1C61" w:rsidRPr="009C1C61">
        <w:rPr>
          <w:rFonts w:cstheme="minorHAnsi"/>
          <w:iCs/>
          <w:sz w:val="20"/>
          <w:szCs w:val="20"/>
        </w:rPr>
        <w:t>Dz. U. 2025 r. poz. 514 ze zm.</w:t>
      </w:r>
      <w:r w:rsidRPr="009C1C61">
        <w:rPr>
          <w:rFonts w:eastAsia="Calibri" w:cstheme="minorHAnsi"/>
          <w:iCs/>
          <w:sz w:val="20"/>
          <w:szCs w:val="20"/>
        </w:rPr>
        <w:t>).</w:t>
      </w:r>
    </w:p>
    <w:p w14:paraId="6E1F8862" w14:textId="77777777" w:rsidR="0032119D" w:rsidRPr="00D66409" w:rsidRDefault="0032119D" w:rsidP="0032119D">
      <w:pPr>
        <w:spacing w:line="276" w:lineRule="auto"/>
        <w:contextualSpacing/>
        <w:jc w:val="both"/>
        <w:rPr>
          <w:rFonts w:eastAsia="Calibri" w:cstheme="minorHAnsi"/>
          <w:b/>
          <w:iCs/>
          <w:sz w:val="20"/>
          <w:szCs w:val="20"/>
        </w:rPr>
      </w:pPr>
      <w:r w:rsidRPr="00D66409">
        <w:rPr>
          <w:rFonts w:eastAsia="Calibri" w:cstheme="minorHAnsi"/>
          <w:b/>
          <w:iCs/>
          <w:sz w:val="20"/>
          <w:szCs w:val="20"/>
        </w:rPr>
        <w:t xml:space="preserve">Niniejsze oświadczenie składam zgodnie z prawdą i z pełną świadomością konsekwencji wprowadzenia zamawiającego w błąd przy przedstawianiu niniejszej informacji. </w:t>
      </w:r>
    </w:p>
    <w:p w14:paraId="296EC843" w14:textId="77777777" w:rsidR="002F73F4" w:rsidRDefault="002F73F4" w:rsidP="00D66409">
      <w:pPr>
        <w:spacing w:line="276" w:lineRule="auto"/>
        <w:contextualSpacing/>
        <w:rPr>
          <w:rFonts w:ascii="Arial" w:eastAsia="Calibri" w:hAnsi="Arial" w:cs="Arial"/>
          <w:bCs/>
          <w:iCs/>
          <w:sz w:val="18"/>
          <w:szCs w:val="18"/>
        </w:rPr>
      </w:pPr>
    </w:p>
    <w:p w14:paraId="60BA5F93" w14:textId="77777777" w:rsidR="002F73F4" w:rsidRDefault="002F73F4" w:rsidP="002F73F4">
      <w:pPr>
        <w:spacing w:line="276" w:lineRule="auto"/>
        <w:contextualSpacing/>
        <w:jc w:val="right"/>
        <w:rPr>
          <w:rFonts w:ascii="Arial" w:eastAsia="Calibri" w:hAnsi="Arial" w:cs="Arial"/>
          <w:bCs/>
          <w:iCs/>
          <w:sz w:val="18"/>
          <w:szCs w:val="18"/>
        </w:rPr>
      </w:pPr>
    </w:p>
    <w:p w14:paraId="0F4EF3D2" w14:textId="77777777" w:rsidR="002F73F4" w:rsidRDefault="002F73F4" w:rsidP="002F73F4">
      <w:pPr>
        <w:spacing w:line="276" w:lineRule="auto"/>
        <w:contextualSpacing/>
        <w:jc w:val="right"/>
        <w:rPr>
          <w:rFonts w:ascii="Arial" w:eastAsia="Calibri" w:hAnsi="Arial" w:cs="Arial"/>
          <w:bCs/>
          <w:iCs/>
          <w:sz w:val="18"/>
          <w:szCs w:val="18"/>
        </w:rPr>
      </w:pPr>
    </w:p>
    <w:p w14:paraId="23F5DB23" w14:textId="77777777" w:rsidR="002F73F4" w:rsidRDefault="002F73F4" w:rsidP="002F73F4">
      <w:pPr>
        <w:spacing w:line="276" w:lineRule="auto"/>
        <w:contextualSpacing/>
        <w:jc w:val="right"/>
        <w:rPr>
          <w:rFonts w:ascii="Arial" w:eastAsia="Calibri" w:hAnsi="Arial" w:cs="Arial"/>
          <w:bCs/>
          <w:iCs/>
          <w:sz w:val="18"/>
          <w:szCs w:val="18"/>
        </w:rPr>
      </w:pPr>
    </w:p>
    <w:p w14:paraId="4B7BA0D1" w14:textId="62EC729D" w:rsidR="002F73F4" w:rsidRPr="002F73F4" w:rsidRDefault="002F73F4" w:rsidP="002F73F4">
      <w:pPr>
        <w:spacing w:line="276" w:lineRule="auto"/>
        <w:contextualSpacing/>
        <w:jc w:val="right"/>
        <w:rPr>
          <w:rFonts w:ascii="Arial" w:eastAsia="Calibri" w:hAnsi="Arial" w:cs="Arial"/>
          <w:bCs/>
          <w:iCs/>
          <w:sz w:val="18"/>
          <w:szCs w:val="18"/>
        </w:rPr>
      </w:pPr>
      <w:r w:rsidRPr="002F73F4">
        <w:rPr>
          <w:rFonts w:ascii="Arial" w:eastAsia="Calibri" w:hAnsi="Arial" w:cs="Arial"/>
          <w:bCs/>
          <w:iCs/>
          <w:sz w:val="18"/>
          <w:szCs w:val="18"/>
        </w:rPr>
        <w:t>…………</w:t>
      </w:r>
      <w:r>
        <w:rPr>
          <w:rFonts w:ascii="Arial" w:eastAsia="Calibri" w:hAnsi="Arial" w:cs="Arial"/>
          <w:bCs/>
          <w:iCs/>
          <w:sz w:val="18"/>
          <w:szCs w:val="18"/>
        </w:rPr>
        <w:t>…………                                      …………………………………………………………..</w:t>
      </w:r>
      <w:r w:rsidRPr="002F73F4">
        <w:rPr>
          <w:rFonts w:ascii="Arial" w:eastAsia="Calibri" w:hAnsi="Arial" w:cs="Arial"/>
          <w:bCs/>
          <w:iCs/>
          <w:sz w:val="18"/>
          <w:szCs w:val="18"/>
        </w:rPr>
        <w:t xml:space="preserve">………………………                             </w:t>
      </w:r>
    </w:p>
    <w:p w14:paraId="15E6CC2A" w14:textId="5470D1AF" w:rsidR="009E78EE" w:rsidRPr="007A7604" w:rsidRDefault="002F73F4" w:rsidP="007A7604">
      <w:pPr>
        <w:spacing w:line="276" w:lineRule="auto"/>
        <w:contextualSpacing/>
        <w:jc w:val="center"/>
        <w:rPr>
          <w:rFonts w:ascii="Arial" w:eastAsia="Calibri" w:hAnsi="Arial" w:cs="Arial"/>
          <w:bCs/>
          <w:sz w:val="18"/>
          <w:szCs w:val="18"/>
          <w:lang w:eastAsia="zh-CN"/>
        </w:rPr>
      </w:pPr>
      <w:r w:rsidRPr="002F73F4">
        <w:rPr>
          <w:rFonts w:ascii="Arial" w:eastAsia="Calibri" w:hAnsi="Arial" w:cs="Arial"/>
          <w:bCs/>
          <w:iCs/>
          <w:sz w:val="18"/>
          <w:szCs w:val="18"/>
        </w:rPr>
        <w:t>miejscowość, data</w:t>
      </w:r>
      <w:r>
        <w:rPr>
          <w:rFonts w:ascii="Arial" w:eastAsia="Calibri" w:hAnsi="Arial" w:cs="Arial"/>
          <w:bCs/>
          <w:iCs/>
          <w:sz w:val="18"/>
          <w:szCs w:val="18"/>
        </w:rPr>
        <w:t xml:space="preserve">                                       </w:t>
      </w:r>
      <w:r w:rsidRPr="002F73F4">
        <w:rPr>
          <w:rFonts w:ascii="Arial" w:eastAsia="Calibri" w:hAnsi="Arial" w:cs="Arial"/>
          <w:bCs/>
          <w:iCs/>
          <w:sz w:val="18"/>
          <w:szCs w:val="18"/>
        </w:rPr>
        <w:t>podpis i pieczęć osoby upoważnionej do reprezentowania wykonawcy</w:t>
      </w:r>
    </w:p>
    <w:sectPr w:rsidR="009E78EE" w:rsidRPr="007A760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12A3C" w14:textId="77777777" w:rsidR="00670886" w:rsidRDefault="00670886" w:rsidP="002F73F4">
      <w:pPr>
        <w:spacing w:after="0" w:line="240" w:lineRule="auto"/>
      </w:pPr>
      <w:r>
        <w:separator/>
      </w:r>
    </w:p>
  </w:endnote>
  <w:endnote w:type="continuationSeparator" w:id="0">
    <w:p w14:paraId="528CD6A9" w14:textId="77777777" w:rsidR="00670886" w:rsidRDefault="00670886" w:rsidP="002F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A5835" w14:textId="77777777" w:rsidR="002F73F4" w:rsidRPr="00D47D9C" w:rsidRDefault="002F73F4" w:rsidP="002F73F4">
    <w:pPr>
      <w:rPr>
        <w:rFonts w:ascii="Arial" w:hAnsi="Arial" w:cs="Arial"/>
        <w:sz w:val="18"/>
        <w:szCs w:val="18"/>
      </w:rPr>
    </w:pPr>
    <w:r w:rsidRPr="00D47D9C">
      <w:rPr>
        <w:rFonts w:ascii="Arial" w:hAnsi="Arial" w:cs="Arial"/>
        <w:sz w:val="18"/>
        <w:szCs w:val="18"/>
      </w:rPr>
      <w:t xml:space="preserve">*wybrać właściwe </w:t>
    </w:r>
  </w:p>
  <w:p w14:paraId="07E61DC1" w14:textId="77777777" w:rsidR="002F73F4" w:rsidRDefault="002F73F4" w:rsidP="002F73F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5233A" w14:textId="77777777" w:rsidR="00670886" w:rsidRDefault="00670886" w:rsidP="002F73F4">
      <w:pPr>
        <w:spacing w:after="0" w:line="240" w:lineRule="auto"/>
      </w:pPr>
      <w:r>
        <w:separator/>
      </w:r>
    </w:p>
  </w:footnote>
  <w:footnote w:type="continuationSeparator" w:id="0">
    <w:p w14:paraId="2569C3FF" w14:textId="77777777" w:rsidR="00670886" w:rsidRDefault="00670886" w:rsidP="002F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CC184" w14:textId="1E980C54" w:rsidR="00F438B0" w:rsidRPr="00C374B8" w:rsidRDefault="00F438B0">
    <w:pPr>
      <w:pStyle w:val="Nagwek"/>
      <w:rPr>
        <w:rFonts w:ascii="Arial" w:hAnsi="Arial" w:cs="Arial"/>
        <w:sz w:val="14"/>
        <w:szCs w:val="14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C374B8">
      <w:rPr>
        <w:rFonts w:ascii="Arial" w:hAnsi="Arial" w:cs="Arial"/>
        <w:sz w:val="14"/>
        <w:szCs w:val="14"/>
      </w:rPr>
      <w:t xml:space="preserve">Załącznik nr </w:t>
    </w:r>
    <w:r w:rsidR="00C374B8">
      <w:rPr>
        <w:rFonts w:ascii="Arial" w:hAnsi="Arial" w:cs="Arial"/>
        <w:sz w:val="14"/>
        <w:szCs w:val="14"/>
      </w:rPr>
      <w:t>6 do konkursu ofert</w:t>
    </w:r>
  </w:p>
  <w:p w14:paraId="073CD315" w14:textId="77777777" w:rsidR="00F438B0" w:rsidRDefault="00F438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64731"/>
    <w:multiLevelType w:val="hybridMultilevel"/>
    <w:tmpl w:val="CB38A4D0"/>
    <w:lvl w:ilvl="0" w:tplc="DD8839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E31411"/>
    <w:multiLevelType w:val="hybridMultilevel"/>
    <w:tmpl w:val="77207A6E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F44C8"/>
    <w:multiLevelType w:val="hybridMultilevel"/>
    <w:tmpl w:val="EAF6A3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F38AE"/>
    <w:multiLevelType w:val="hybridMultilevel"/>
    <w:tmpl w:val="2B329906"/>
    <w:lvl w:ilvl="0" w:tplc="F97E17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6932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41760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31991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10982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8EE"/>
    <w:rsid w:val="000D0FE6"/>
    <w:rsid w:val="001D4F76"/>
    <w:rsid w:val="00250573"/>
    <w:rsid w:val="002F0ECD"/>
    <w:rsid w:val="002F73F4"/>
    <w:rsid w:val="0032119D"/>
    <w:rsid w:val="003A11FC"/>
    <w:rsid w:val="003A2EDB"/>
    <w:rsid w:val="00404619"/>
    <w:rsid w:val="00506700"/>
    <w:rsid w:val="0061646C"/>
    <w:rsid w:val="006325D9"/>
    <w:rsid w:val="00670886"/>
    <w:rsid w:val="00692431"/>
    <w:rsid w:val="006A7E62"/>
    <w:rsid w:val="006C0351"/>
    <w:rsid w:val="007A7604"/>
    <w:rsid w:val="00902977"/>
    <w:rsid w:val="00966DF5"/>
    <w:rsid w:val="00995C3D"/>
    <w:rsid w:val="009C002F"/>
    <w:rsid w:val="009C1C61"/>
    <w:rsid w:val="009E78EE"/>
    <w:rsid w:val="00A126F1"/>
    <w:rsid w:val="00C374B8"/>
    <w:rsid w:val="00C4450A"/>
    <w:rsid w:val="00D47D9C"/>
    <w:rsid w:val="00D66409"/>
    <w:rsid w:val="00F438B0"/>
    <w:rsid w:val="00F53F6C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3A33D"/>
  <w15:chartTrackingRefBased/>
  <w15:docId w15:val="{CC237C0A-C5C4-4F03-9DA9-D3639860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19D"/>
    <w:pPr>
      <w:spacing w:line="25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78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78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78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78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78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E78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E78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78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E78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78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78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78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78E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78E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E78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E78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E78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E78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E78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E78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78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E78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E78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E78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E78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E78E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E78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E78E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E78E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F7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73F4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F7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73F4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563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Jankowska</dc:creator>
  <cp:keywords/>
  <dc:description/>
  <cp:lastModifiedBy>Anna Woszczatyńska</cp:lastModifiedBy>
  <cp:revision>2</cp:revision>
  <cp:lastPrinted>2026-03-20T10:52:00Z</cp:lastPrinted>
  <dcterms:created xsi:type="dcterms:W3CDTF">2026-03-20T10:52:00Z</dcterms:created>
  <dcterms:modified xsi:type="dcterms:W3CDTF">2026-03-20T10:52:00Z</dcterms:modified>
</cp:coreProperties>
</file>