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4D4A2E" w14:textId="1AB0A6FF" w:rsidR="004F167A" w:rsidRPr="00E22101" w:rsidRDefault="004F167A" w:rsidP="004F167A">
      <w:pPr>
        <w:spacing w:after="0" w:line="240" w:lineRule="auto"/>
        <w:ind w:left="0" w:firstLine="0"/>
        <w:jc w:val="left"/>
        <w:rPr>
          <w:rFonts w:asciiTheme="minorHAnsi" w:eastAsiaTheme="minorHAnsi" w:hAnsiTheme="minorHAnsi" w:cstheme="minorHAnsi"/>
          <w:bCs/>
          <w:color w:val="auto"/>
          <w:sz w:val="20"/>
          <w:szCs w:val="20"/>
        </w:rPr>
      </w:pPr>
      <w:r w:rsidRPr="001271D5">
        <w:rPr>
          <w:rFonts w:asciiTheme="minorHAnsi" w:eastAsiaTheme="minorHAnsi" w:hAnsiTheme="minorHAnsi" w:cstheme="minorHAnsi"/>
          <w:bCs/>
          <w:color w:val="auto"/>
          <w:sz w:val="20"/>
          <w:szCs w:val="20"/>
        </w:rPr>
        <w:t>DZP/BZU/</w:t>
      </w:r>
      <w:r w:rsidR="001271D5" w:rsidRPr="001271D5">
        <w:rPr>
          <w:rFonts w:asciiTheme="minorHAnsi" w:eastAsiaTheme="minorHAnsi" w:hAnsiTheme="minorHAnsi" w:cstheme="minorHAnsi"/>
          <w:bCs/>
          <w:color w:val="auto"/>
          <w:sz w:val="20"/>
          <w:szCs w:val="20"/>
        </w:rPr>
        <w:t>163</w:t>
      </w:r>
      <w:r w:rsidRPr="001271D5">
        <w:rPr>
          <w:rFonts w:asciiTheme="minorHAnsi" w:eastAsiaTheme="minorHAnsi" w:hAnsiTheme="minorHAnsi" w:cstheme="minorHAnsi"/>
          <w:bCs/>
          <w:color w:val="auto"/>
          <w:sz w:val="20"/>
          <w:szCs w:val="20"/>
        </w:rPr>
        <w:t>/202</w:t>
      </w:r>
      <w:r w:rsidR="00FE70F4" w:rsidRPr="001271D5">
        <w:rPr>
          <w:rFonts w:asciiTheme="minorHAnsi" w:eastAsiaTheme="minorHAnsi" w:hAnsiTheme="minorHAnsi" w:cstheme="minorHAnsi"/>
          <w:bCs/>
          <w:color w:val="auto"/>
          <w:sz w:val="20"/>
          <w:szCs w:val="20"/>
        </w:rPr>
        <w:t>6</w:t>
      </w:r>
    </w:p>
    <w:p w14:paraId="7385F39A" w14:textId="57927A27" w:rsidR="00FC11C9" w:rsidRPr="00EB0756" w:rsidRDefault="00FC11C9" w:rsidP="00FC11C9">
      <w:pPr>
        <w:spacing w:after="160" w:line="360" w:lineRule="auto"/>
        <w:ind w:left="0" w:firstLine="0"/>
        <w:jc w:val="right"/>
        <w:rPr>
          <w:rFonts w:asciiTheme="minorHAnsi" w:eastAsiaTheme="minorHAnsi" w:hAnsiTheme="minorHAnsi" w:cstheme="minorHAnsi"/>
          <w:b/>
          <w:color w:val="auto"/>
          <w:sz w:val="20"/>
          <w:szCs w:val="20"/>
        </w:rPr>
      </w:pPr>
      <w:r w:rsidRPr="00EB0756">
        <w:rPr>
          <w:rFonts w:asciiTheme="minorHAnsi" w:eastAsiaTheme="minorHAnsi" w:hAnsiTheme="minorHAnsi" w:cstheme="minorHAnsi"/>
          <w:b/>
          <w:color w:val="auto"/>
          <w:sz w:val="20"/>
          <w:szCs w:val="20"/>
        </w:rPr>
        <w:t xml:space="preserve">Załącznik nr </w:t>
      </w:r>
      <w:r w:rsidR="00744858" w:rsidRPr="00EB0756">
        <w:rPr>
          <w:rFonts w:asciiTheme="minorHAnsi" w:eastAsiaTheme="minorHAnsi" w:hAnsiTheme="minorHAnsi" w:cstheme="minorHAnsi"/>
          <w:b/>
          <w:color w:val="auto"/>
          <w:sz w:val="20"/>
          <w:szCs w:val="20"/>
        </w:rPr>
        <w:t>5</w:t>
      </w:r>
    </w:p>
    <w:p w14:paraId="74DF3D66" w14:textId="47FAD363" w:rsidR="00FC11C9" w:rsidRPr="00EB0756" w:rsidRDefault="00FC11C9" w:rsidP="004F167A">
      <w:pPr>
        <w:spacing w:after="160" w:line="360" w:lineRule="auto"/>
        <w:ind w:left="0" w:firstLine="0"/>
        <w:jc w:val="right"/>
        <w:rPr>
          <w:rFonts w:asciiTheme="minorHAnsi" w:eastAsiaTheme="minorHAnsi" w:hAnsiTheme="minorHAnsi" w:cstheme="minorHAnsi"/>
          <w:color w:val="auto"/>
          <w:sz w:val="20"/>
          <w:szCs w:val="20"/>
        </w:rPr>
      </w:pPr>
      <w:r w:rsidRPr="00EB0756">
        <w:rPr>
          <w:rFonts w:asciiTheme="minorHAnsi" w:eastAsiaTheme="minorHAnsi" w:hAnsiTheme="minorHAnsi" w:cstheme="minorHAnsi"/>
          <w:color w:val="auto"/>
          <w:sz w:val="20"/>
          <w:szCs w:val="20"/>
        </w:rPr>
        <w:t xml:space="preserve">Zawiercie, </w:t>
      </w:r>
      <w:r w:rsidR="009D4D4F">
        <w:rPr>
          <w:rFonts w:asciiTheme="minorHAnsi" w:eastAsiaTheme="minorHAnsi" w:hAnsiTheme="minorHAnsi" w:cstheme="minorHAnsi"/>
          <w:color w:val="auto"/>
          <w:sz w:val="20"/>
          <w:szCs w:val="20"/>
        </w:rPr>
        <w:t>dn</w:t>
      </w:r>
      <w:r w:rsidR="00D600BF">
        <w:rPr>
          <w:rFonts w:asciiTheme="minorHAnsi" w:eastAsiaTheme="minorHAnsi" w:hAnsiTheme="minorHAnsi" w:cstheme="minorHAnsi"/>
          <w:color w:val="auto"/>
          <w:sz w:val="20"/>
          <w:szCs w:val="20"/>
        </w:rPr>
        <w:t xml:space="preserve">. </w:t>
      </w:r>
      <w:r w:rsidR="00FE70F4">
        <w:rPr>
          <w:rFonts w:asciiTheme="minorHAnsi" w:eastAsiaTheme="minorHAnsi" w:hAnsiTheme="minorHAnsi" w:cstheme="minorHAnsi"/>
          <w:color w:val="auto"/>
          <w:sz w:val="20"/>
          <w:szCs w:val="20"/>
        </w:rPr>
        <w:t>…………</w:t>
      </w:r>
      <w:r w:rsidR="00D600BF">
        <w:rPr>
          <w:rFonts w:asciiTheme="minorHAnsi" w:eastAsiaTheme="minorHAnsi" w:hAnsiTheme="minorHAnsi" w:cstheme="minorHAnsi"/>
          <w:color w:val="auto"/>
          <w:sz w:val="20"/>
          <w:szCs w:val="20"/>
        </w:rPr>
        <w:t>.</w:t>
      </w:r>
      <w:r w:rsidR="00FE70F4">
        <w:rPr>
          <w:rFonts w:asciiTheme="minorHAnsi" w:eastAsiaTheme="minorHAnsi" w:hAnsiTheme="minorHAnsi" w:cstheme="minorHAnsi"/>
          <w:color w:val="auto"/>
          <w:sz w:val="20"/>
          <w:szCs w:val="20"/>
        </w:rPr>
        <w:t xml:space="preserve"> </w:t>
      </w:r>
      <w:r w:rsidRPr="00EB0756">
        <w:rPr>
          <w:rFonts w:asciiTheme="minorHAnsi" w:eastAsiaTheme="minorHAnsi" w:hAnsiTheme="minorHAnsi" w:cstheme="minorHAnsi"/>
          <w:color w:val="auto"/>
          <w:sz w:val="20"/>
          <w:szCs w:val="20"/>
        </w:rPr>
        <w:t>202</w:t>
      </w:r>
      <w:r w:rsidR="00FE70F4">
        <w:rPr>
          <w:rFonts w:asciiTheme="minorHAnsi" w:eastAsiaTheme="minorHAnsi" w:hAnsiTheme="minorHAnsi" w:cstheme="minorHAnsi"/>
          <w:color w:val="auto"/>
          <w:sz w:val="20"/>
          <w:szCs w:val="20"/>
        </w:rPr>
        <w:t>6</w:t>
      </w:r>
      <w:r w:rsidRPr="00EB0756">
        <w:rPr>
          <w:rFonts w:asciiTheme="minorHAnsi" w:eastAsiaTheme="minorHAnsi" w:hAnsiTheme="minorHAnsi" w:cstheme="minorHAnsi"/>
          <w:color w:val="auto"/>
          <w:sz w:val="20"/>
          <w:szCs w:val="20"/>
        </w:rPr>
        <w:t>r.</w:t>
      </w:r>
    </w:p>
    <w:p w14:paraId="3BABB4EF" w14:textId="77777777" w:rsidR="00FC11C9" w:rsidRPr="00EB0756" w:rsidRDefault="00FC11C9" w:rsidP="00FC11C9">
      <w:pPr>
        <w:spacing w:after="160" w:line="360" w:lineRule="auto"/>
        <w:ind w:left="0" w:firstLine="0"/>
        <w:jc w:val="center"/>
        <w:rPr>
          <w:rFonts w:asciiTheme="minorHAnsi" w:eastAsiaTheme="minorHAnsi" w:hAnsiTheme="minorHAnsi" w:cstheme="minorHAnsi"/>
          <w:b/>
          <w:color w:val="auto"/>
          <w:sz w:val="20"/>
          <w:szCs w:val="20"/>
        </w:rPr>
      </w:pPr>
      <w:r w:rsidRPr="00EB0756">
        <w:rPr>
          <w:rFonts w:asciiTheme="minorHAnsi" w:eastAsiaTheme="minorHAnsi" w:hAnsiTheme="minorHAnsi" w:cstheme="minorHAnsi"/>
          <w:b/>
          <w:color w:val="auto"/>
          <w:sz w:val="20"/>
          <w:szCs w:val="20"/>
        </w:rPr>
        <w:t>PROTOKÓŁ ODBIORU</w:t>
      </w:r>
    </w:p>
    <w:p w14:paraId="4549067F" w14:textId="3DF3C946" w:rsidR="00FC11C9" w:rsidRPr="00EB0756" w:rsidRDefault="00FC11C9" w:rsidP="008D3EA6">
      <w:pPr>
        <w:spacing w:after="0" w:line="240" w:lineRule="auto"/>
        <w:ind w:left="0" w:firstLine="0"/>
        <w:rPr>
          <w:rFonts w:asciiTheme="minorHAnsi" w:eastAsiaTheme="minorHAnsi" w:hAnsiTheme="minorHAnsi" w:cstheme="minorHAnsi"/>
          <w:color w:val="000000" w:themeColor="text1"/>
          <w:sz w:val="20"/>
          <w:szCs w:val="20"/>
        </w:rPr>
      </w:pPr>
      <w:r w:rsidRPr="00EB0756">
        <w:rPr>
          <w:rFonts w:asciiTheme="minorHAnsi" w:eastAsiaTheme="minorHAnsi" w:hAnsiTheme="minorHAnsi" w:cstheme="minorHAnsi"/>
          <w:color w:val="auto"/>
          <w:sz w:val="20"/>
          <w:szCs w:val="20"/>
        </w:rPr>
        <w:t>Przedmiot odbioru: „</w:t>
      </w:r>
      <w:r w:rsidR="008D3EA6" w:rsidRPr="008D3EA6">
        <w:rPr>
          <w:rFonts w:asciiTheme="minorHAnsi" w:eastAsiaTheme="minorHAnsi" w:hAnsiTheme="minorHAnsi" w:cstheme="minorHAnsi"/>
          <w:color w:val="000000" w:themeColor="text1"/>
          <w:sz w:val="20"/>
          <w:szCs w:val="20"/>
        </w:rPr>
        <w:t>Świadczenie usług telekomunikacyjnych, abonamentów i połączeń telefonicznych telefonii stacjonarnej w zakresie abonamentów i połączeń telefonicznych dla Szpitala Powiatowego w Zawierciu</w:t>
      </w:r>
      <w:r w:rsidRPr="00EB0756">
        <w:rPr>
          <w:rFonts w:asciiTheme="minorHAnsi" w:eastAsiaTheme="minorHAnsi" w:hAnsiTheme="minorHAnsi" w:cstheme="minorHAnsi"/>
          <w:color w:val="000000" w:themeColor="text1"/>
          <w:sz w:val="20"/>
          <w:szCs w:val="20"/>
        </w:rPr>
        <w:t>”</w:t>
      </w:r>
      <w:r w:rsidR="00AA4C82">
        <w:rPr>
          <w:rFonts w:asciiTheme="minorHAnsi" w:eastAsiaTheme="minorHAnsi" w:hAnsiTheme="minorHAnsi" w:cstheme="minorHAnsi"/>
          <w:color w:val="000000" w:themeColor="text1"/>
          <w:sz w:val="20"/>
          <w:szCs w:val="20"/>
        </w:rPr>
        <w:t>.</w:t>
      </w:r>
    </w:p>
    <w:p w14:paraId="1D8B0F87" w14:textId="77777777" w:rsidR="00FC11C9" w:rsidRPr="00EB0756" w:rsidRDefault="00FC11C9" w:rsidP="00EB0756">
      <w:pPr>
        <w:spacing w:after="0" w:line="240" w:lineRule="auto"/>
        <w:ind w:left="0" w:firstLine="0"/>
        <w:rPr>
          <w:rFonts w:asciiTheme="minorHAnsi" w:eastAsiaTheme="minorHAnsi" w:hAnsiTheme="minorHAnsi" w:cstheme="minorHAnsi"/>
          <w:color w:val="auto"/>
          <w:sz w:val="20"/>
          <w:szCs w:val="20"/>
        </w:rPr>
      </w:pPr>
    </w:p>
    <w:p w14:paraId="7ADF7C44" w14:textId="475E0E32" w:rsidR="00FC11C9" w:rsidRPr="00EB0756" w:rsidRDefault="00FC11C9" w:rsidP="00EB0756">
      <w:pPr>
        <w:spacing w:after="120" w:line="240" w:lineRule="auto"/>
        <w:ind w:left="2126" w:hanging="2126"/>
        <w:jc w:val="left"/>
        <w:rPr>
          <w:rFonts w:asciiTheme="minorHAnsi" w:eastAsiaTheme="minorHAnsi" w:hAnsiTheme="minorHAnsi" w:cstheme="minorHAnsi"/>
          <w:color w:val="auto"/>
          <w:sz w:val="20"/>
          <w:szCs w:val="20"/>
        </w:rPr>
      </w:pPr>
      <w:r w:rsidRPr="00EB0756">
        <w:rPr>
          <w:rFonts w:asciiTheme="minorHAnsi" w:eastAsiaTheme="minorHAnsi" w:hAnsiTheme="minorHAnsi" w:cstheme="minorHAnsi"/>
          <w:color w:val="auto"/>
          <w:sz w:val="20"/>
          <w:szCs w:val="20"/>
        </w:rPr>
        <w:t>ZAMAWIAJĄCY: Szpital Powiatowy w Zawierciu ul. Miodowa 14, 42-400 Zawiercie</w:t>
      </w:r>
    </w:p>
    <w:p w14:paraId="6AAF2ED1" w14:textId="2CEEA06D" w:rsidR="00FC11C9" w:rsidRPr="00EB0756" w:rsidRDefault="00FC11C9" w:rsidP="00EB0756">
      <w:pPr>
        <w:spacing w:after="120" w:line="240" w:lineRule="auto"/>
        <w:ind w:left="0" w:firstLine="0"/>
        <w:jc w:val="left"/>
        <w:rPr>
          <w:rFonts w:asciiTheme="minorHAnsi" w:eastAsiaTheme="minorHAnsi" w:hAnsiTheme="minorHAnsi" w:cstheme="minorHAnsi"/>
          <w:b/>
          <w:color w:val="auto"/>
          <w:sz w:val="20"/>
          <w:szCs w:val="20"/>
        </w:rPr>
      </w:pPr>
      <w:r w:rsidRPr="00EB0756">
        <w:rPr>
          <w:rFonts w:asciiTheme="minorHAnsi" w:eastAsiaTheme="minorHAnsi" w:hAnsiTheme="minorHAnsi" w:cstheme="minorHAnsi"/>
          <w:color w:val="auto"/>
          <w:sz w:val="20"/>
          <w:szCs w:val="20"/>
        </w:rPr>
        <w:t xml:space="preserve">reprezentowany przez: </w:t>
      </w:r>
      <w:r w:rsidR="00FE70F4">
        <w:rPr>
          <w:rFonts w:asciiTheme="minorHAnsi" w:eastAsiaTheme="minorHAnsi" w:hAnsiTheme="minorHAnsi" w:cstheme="minorHAnsi"/>
          <w:color w:val="auto"/>
          <w:sz w:val="20"/>
          <w:szCs w:val="20"/>
        </w:rPr>
        <w:t>…………………………………….</w:t>
      </w:r>
    </w:p>
    <w:p w14:paraId="5DA3FA57" w14:textId="598D31C4" w:rsidR="00FC11C9" w:rsidRPr="00EB0756" w:rsidRDefault="00FC11C9" w:rsidP="00383AEB">
      <w:pPr>
        <w:pStyle w:val="Akapitzlist"/>
        <w:numPr>
          <w:ilvl w:val="0"/>
          <w:numId w:val="5"/>
        </w:numPr>
        <w:spacing w:after="120" w:line="240" w:lineRule="auto"/>
        <w:ind w:left="426"/>
        <w:jc w:val="left"/>
        <w:rPr>
          <w:rFonts w:asciiTheme="minorHAnsi" w:eastAsiaTheme="minorHAnsi" w:hAnsiTheme="minorHAnsi" w:cstheme="minorHAnsi"/>
          <w:color w:val="auto"/>
          <w:sz w:val="20"/>
          <w:szCs w:val="20"/>
        </w:rPr>
      </w:pPr>
      <w:r w:rsidRPr="00EB0756">
        <w:rPr>
          <w:rFonts w:asciiTheme="minorHAnsi" w:eastAsiaTheme="minorHAnsi" w:hAnsiTheme="minorHAnsi" w:cstheme="minorHAnsi"/>
          <w:color w:val="auto"/>
          <w:sz w:val="20"/>
          <w:szCs w:val="20"/>
        </w:rPr>
        <w:t xml:space="preserve">Potwierdza wykonanie przez WYKONAWCĘ: </w:t>
      </w:r>
    </w:p>
    <w:p w14:paraId="1B06B815" w14:textId="2C445821" w:rsidR="009D4D4F" w:rsidRDefault="00FE70F4" w:rsidP="00EB0756">
      <w:pPr>
        <w:spacing w:after="120" w:line="240" w:lineRule="auto"/>
        <w:ind w:left="0" w:firstLine="0"/>
        <w:rPr>
          <w:rFonts w:asciiTheme="minorHAnsi" w:eastAsiaTheme="minorHAnsi" w:hAnsiTheme="minorHAnsi" w:cstheme="minorHAnsi"/>
          <w:color w:val="auto"/>
          <w:sz w:val="20"/>
          <w:szCs w:val="20"/>
        </w:rPr>
      </w:pPr>
      <w:r>
        <w:rPr>
          <w:rFonts w:asciiTheme="minorHAnsi" w:eastAsiaTheme="minorHAnsi" w:hAnsiTheme="minorHAnsi" w:cstheme="minorHAnsi"/>
          <w:color w:val="auto"/>
          <w:sz w:val="20"/>
          <w:szCs w:val="20"/>
        </w:rPr>
        <w:t>…………………………………</w:t>
      </w:r>
    </w:p>
    <w:p w14:paraId="68A22FE6" w14:textId="05B1D37D" w:rsidR="00FC11C9" w:rsidRPr="00EB0756" w:rsidRDefault="00FC11C9" w:rsidP="00EB0756">
      <w:pPr>
        <w:spacing w:after="120" w:line="240" w:lineRule="auto"/>
        <w:ind w:left="0" w:firstLine="0"/>
        <w:rPr>
          <w:rFonts w:asciiTheme="minorHAnsi" w:eastAsiaTheme="minorHAnsi" w:hAnsiTheme="minorHAnsi" w:cstheme="minorHAnsi"/>
          <w:b/>
          <w:color w:val="auto"/>
          <w:sz w:val="20"/>
          <w:szCs w:val="20"/>
        </w:rPr>
      </w:pPr>
      <w:r w:rsidRPr="00EB0756">
        <w:rPr>
          <w:rFonts w:asciiTheme="minorHAnsi" w:eastAsiaTheme="minorHAnsi" w:hAnsiTheme="minorHAnsi" w:cstheme="minorHAnsi"/>
          <w:color w:val="auto"/>
          <w:sz w:val="20"/>
          <w:szCs w:val="20"/>
        </w:rPr>
        <w:t xml:space="preserve">reprezentowanym przez: </w:t>
      </w:r>
      <w:r w:rsidR="00AA4C82" w:rsidRPr="00AA4C82">
        <w:rPr>
          <w:rFonts w:asciiTheme="minorHAnsi" w:eastAsiaTheme="minorHAnsi" w:hAnsiTheme="minorHAnsi" w:cstheme="minorHAnsi"/>
          <w:color w:val="auto"/>
          <w:sz w:val="20"/>
          <w:szCs w:val="20"/>
        </w:rPr>
        <w:t>…………………………………….</w:t>
      </w:r>
    </w:p>
    <w:p w14:paraId="31148703" w14:textId="399D885B" w:rsidR="00FC11C9" w:rsidRPr="00EB0756" w:rsidRDefault="00FC11C9" w:rsidP="008D3EA6">
      <w:pPr>
        <w:spacing w:after="0" w:line="240" w:lineRule="auto"/>
        <w:ind w:left="0" w:firstLine="0"/>
        <w:rPr>
          <w:rFonts w:asciiTheme="minorHAnsi" w:eastAsiaTheme="minorHAnsi" w:hAnsiTheme="minorHAnsi" w:cstheme="minorHAnsi"/>
          <w:b/>
          <w:bCs/>
          <w:color w:val="000000" w:themeColor="text1"/>
          <w:sz w:val="20"/>
          <w:szCs w:val="20"/>
        </w:rPr>
      </w:pPr>
      <w:r w:rsidRPr="00EB0756">
        <w:rPr>
          <w:rFonts w:asciiTheme="minorHAnsi" w:eastAsiaTheme="minorHAnsi" w:hAnsiTheme="minorHAnsi" w:cstheme="minorHAnsi"/>
          <w:color w:val="auto"/>
          <w:sz w:val="20"/>
          <w:szCs w:val="20"/>
        </w:rPr>
        <w:t xml:space="preserve">zobowiązań wynikających z umowy nr </w:t>
      </w:r>
      <w:r w:rsidR="00FE70F4">
        <w:rPr>
          <w:rFonts w:asciiTheme="minorHAnsi" w:eastAsiaTheme="minorHAnsi" w:hAnsiTheme="minorHAnsi" w:cstheme="minorHAnsi"/>
          <w:color w:val="auto"/>
          <w:sz w:val="20"/>
          <w:szCs w:val="20"/>
        </w:rPr>
        <w:t>………………</w:t>
      </w:r>
      <w:r w:rsidRPr="00EB0756">
        <w:rPr>
          <w:rFonts w:asciiTheme="minorHAnsi" w:eastAsiaTheme="minorHAnsi" w:hAnsiTheme="minorHAnsi" w:cstheme="minorHAnsi"/>
          <w:color w:val="auto"/>
          <w:sz w:val="20"/>
          <w:szCs w:val="20"/>
        </w:rPr>
        <w:t xml:space="preserve">, zawartej w dniu </w:t>
      </w:r>
      <w:r w:rsidR="00FE70F4">
        <w:rPr>
          <w:rFonts w:asciiTheme="minorHAnsi" w:eastAsiaTheme="minorHAnsi" w:hAnsiTheme="minorHAnsi" w:cstheme="minorHAnsi"/>
          <w:color w:val="auto"/>
          <w:sz w:val="20"/>
          <w:szCs w:val="20"/>
        </w:rPr>
        <w:t>……………..</w:t>
      </w:r>
      <w:r w:rsidRPr="00EB0756">
        <w:rPr>
          <w:rFonts w:asciiTheme="minorHAnsi" w:eastAsiaTheme="minorHAnsi" w:hAnsiTheme="minorHAnsi" w:cstheme="minorHAnsi"/>
          <w:color w:val="auto"/>
          <w:sz w:val="20"/>
          <w:szCs w:val="20"/>
        </w:rPr>
        <w:t xml:space="preserve">.r., w postępowaniu </w:t>
      </w:r>
      <w:r w:rsidRPr="008D3EA6">
        <w:rPr>
          <w:rFonts w:asciiTheme="minorHAnsi" w:eastAsiaTheme="minorHAnsi" w:hAnsiTheme="minorHAnsi" w:cstheme="minorHAnsi"/>
          <w:color w:val="auto"/>
          <w:sz w:val="20"/>
          <w:szCs w:val="20"/>
        </w:rPr>
        <w:t>pn.</w:t>
      </w:r>
      <w:r w:rsidRPr="00EB0756">
        <w:rPr>
          <w:rFonts w:asciiTheme="minorHAnsi" w:eastAsiaTheme="minorHAnsi" w:hAnsiTheme="minorHAnsi" w:cstheme="minorHAnsi"/>
          <w:b/>
          <w:bCs/>
          <w:color w:val="auto"/>
          <w:sz w:val="20"/>
          <w:szCs w:val="20"/>
        </w:rPr>
        <w:t xml:space="preserve"> </w:t>
      </w:r>
      <w:r w:rsidRPr="00EB0756">
        <w:rPr>
          <w:rFonts w:asciiTheme="minorHAnsi" w:eastAsiaTheme="minorHAnsi" w:hAnsiTheme="minorHAnsi" w:cstheme="minorHAnsi"/>
          <w:b/>
          <w:bCs/>
          <w:color w:val="000000" w:themeColor="text1"/>
          <w:sz w:val="20"/>
          <w:szCs w:val="20"/>
        </w:rPr>
        <w:t>„</w:t>
      </w:r>
      <w:r w:rsidR="008D3EA6" w:rsidRPr="008D3EA6">
        <w:rPr>
          <w:rFonts w:asciiTheme="minorHAnsi" w:eastAsiaTheme="minorHAnsi" w:hAnsiTheme="minorHAnsi" w:cstheme="minorHAnsi"/>
          <w:b/>
          <w:bCs/>
          <w:color w:val="000000" w:themeColor="text1"/>
          <w:sz w:val="20"/>
          <w:szCs w:val="20"/>
        </w:rPr>
        <w:t xml:space="preserve">Świadczenie usług telekomunikacyjnych, abonamentów i połączeń telefonicznych telefonii stacjonarnej </w:t>
      </w:r>
      <w:r w:rsidR="008D3EA6">
        <w:rPr>
          <w:rFonts w:asciiTheme="minorHAnsi" w:eastAsiaTheme="minorHAnsi" w:hAnsiTheme="minorHAnsi" w:cstheme="minorHAnsi"/>
          <w:b/>
          <w:bCs/>
          <w:color w:val="000000" w:themeColor="text1"/>
          <w:sz w:val="20"/>
          <w:szCs w:val="20"/>
        </w:rPr>
        <w:br/>
      </w:r>
      <w:r w:rsidR="008D3EA6" w:rsidRPr="008D3EA6">
        <w:rPr>
          <w:rFonts w:asciiTheme="minorHAnsi" w:eastAsiaTheme="minorHAnsi" w:hAnsiTheme="minorHAnsi" w:cstheme="minorHAnsi"/>
          <w:b/>
          <w:bCs/>
          <w:color w:val="000000" w:themeColor="text1"/>
          <w:sz w:val="20"/>
          <w:szCs w:val="20"/>
        </w:rPr>
        <w:t>w zakresie abonamentów i połączeń telefonicznych dla Szpitala Powiatowego w Zawierciu</w:t>
      </w:r>
      <w:r w:rsidRPr="00EB0756">
        <w:rPr>
          <w:rFonts w:asciiTheme="minorHAnsi" w:eastAsiaTheme="minorHAnsi" w:hAnsiTheme="minorHAnsi" w:cstheme="minorHAnsi"/>
          <w:b/>
          <w:bCs/>
          <w:color w:val="000000" w:themeColor="text1"/>
          <w:sz w:val="20"/>
          <w:szCs w:val="20"/>
        </w:rPr>
        <w:t>”</w:t>
      </w:r>
      <w:r w:rsidR="00FE70F4">
        <w:rPr>
          <w:rFonts w:asciiTheme="minorHAnsi" w:eastAsiaTheme="minorHAnsi" w:hAnsiTheme="minorHAnsi" w:cstheme="minorHAnsi"/>
          <w:b/>
          <w:bCs/>
          <w:color w:val="000000" w:themeColor="text1"/>
          <w:sz w:val="20"/>
          <w:szCs w:val="20"/>
        </w:rPr>
        <w:t>.</w:t>
      </w:r>
    </w:p>
    <w:p w14:paraId="21B5A8E2" w14:textId="77777777" w:rsidR="00EB0756" w:rsidRPr="00EF1D67" w:rsidRDefault="00FC11C9" w:rsidP="009D4D4F">
      <w:pPr>
        <w:spacing w:after="120" w:line="240" w:lineRule="auto"/>
        <w:ind w:left="0" w:firstLine="0"/>
        <w:rPr>
          <w:rFonts w:asciiTheme="minorHAnsi" w:eastAsiaTheme="minorHAnsi" w:hAnsiTheme="minorHAnsi" w:cstheme="minorHAnsi"/>
          <w:color w:val="000000" w:themeColor="text1"/>
          <w:sz w:val="20"/>
          <w:szCs w:val="20"/>
        </w:rPr>
      </w:pPr>
      <w:r w:rsidRPr="00EF1D67">
        <w:rPr>
          <w:rFonts w:asciiTheme="minorHAnsi" w:hAnsiTheme="minorHAnsi" w:cstheme="minorHAnsi"/>
          <w:noProof/>
          <w:color w:val="000000" w:themeColor="text1"/>
          <w:sz w:val="20"/>
          <w:szCs w:val="20"/>
        </w:rPr>
        <w:t xml:space="preserve">Zgodnie z umową, wraz z załącznikami, przekazano i </w:t>
      </w:r>
      <w:r w:rsidR="00EB0756" w:rsidRPr="00EF1D67">
        <w:rPr>
          <w:rFonts w:asciiTheme="minorHAnsi" w:hAnsiTheme="minorHAnsi" w:cstheme="minorHAnsi"/>
          <w:noProof/>
          <w:color w:val="000000" w:themeColor="text1"/>
          <w:sz w:val="20"/>
          <w:szCs w:val="20"/>
        </w:rPr>
        <w:t>uruchomiono</w:t>
      </w:r>
      <w:r w:rsidRPr="00EF1D67">
        <w:rPr>
          <w:rFonts w:asciiTheme="minorHAnsi" w:hAnsiTheme="minorHAnsi" w:cstheme="minorHAnsi"/>
          <w:noProof/>
          <w:color w:val="000000" w:themeColor="text1"/>
          <w:sz w:val="20"/>
          <w:szCs w:val="20"/>
        </w:rPr>
        <w:t xml:space="preserve">: </w:t>
      </w:r>
    </w:p>
    <w:p w14:paraId="71BC5EFA" w14:textId="3FCCE83E" w:rsidR="00EF1D67" w:rsidRDefault="00EF1D67" w:rsidP="009D4D4F">
      <w:pPr>
        <w:pStyle w:val="Akapitzlist"/>
        <w:numPr>
          <w:ilvl w:val="0"/>
          <w:numId w:val="6"/>
        </w:numPr>
        <w:spacing w:after="120" w:line="240" w:lineRule="auto"/>
        <w:rPr>
          <w:rFonts w:asciiTheme="minorHAnsi" w:eastAsiaTheme="minorHAnsi" w:hAnsiTheme="minorHAnsi" w:cstheme="minorHAnsi"/>
          <w:color w:val="000000" w:themeColor="text1"/>
          <w:sz w:val="20"/>
          <w:szCs w:val="20"/>
        </w:rPr>
      </w:pPr>
      <w:r>
        <w:rPr>
          <w:rFonts w:asciiTheme="minorHAnsi" w:eastAsiaTheme="minorHAnsi" w:hAnsiTheme="minorHAnsi" w:cstheme="minorHAnsi"/>
          <w:color w:val="000000" w:themeColor="text1"/>
          <w:sz w:val="20"/>
          <w:szCs w:val="20"/>
        </w:rPr>
        <w:t>usługę</w:t>
      </w:r>
      <w:r w:rsidRPr="00EF1D67">
        <w:rPr>
          <w:rFonts w:asciiTheme="minorHAnsi" w:eastAsiaTheme="minorHAnsi" w:hAnsiTheme="minorHAnsi" w:cstheme="minorHAnsi"/>
          <w:color w:val="000000" w:themeColor="text1"/>
          <w:sz w:val="20"/>
          <w:szCs w:val="20"/>
        </w:rPr>
        <w:t xml:space="preserve"> telefonii stacjonarnej w zakresie świadczenia usług telekomunikacyjnych, abonamentów </w:t>
      </w:r>
      <w:r>
        <w:rPr>
          <w:rFonts w:asciiTheme="minorHAnsi" w:eastAsiaTheme="minorHAnsi" w:hAnsiTheme="minorHAnsi" w:cstheme="minorHAnsi"/>
          <w:color w:val="000000" w:themeColor="text1"/>
          <w:sz w:val="20"/>
          <w:szCs w:val="20"/>
        </w:rPr>
        <w:br/>
      </w:r>
      <w:r w:rsidRPr="00EF1D67">
        <w:rPr>
          <w:rFonts w:asciiTheme="minorHAnsi" w:eastAsiaTheme="minorHAnsi" w:hAnsiTheme="minorHAnsi" w:cstheme="minorHAnsi"/>
          <w:color w:val="000000" w:themeColor="text1"/>
          <w:sz w:val="20"/>
          <w:szCs w:val="20"/>
        </w:rPr>
        <w:t>i połączeń telefonicznych przy zachowaniu dotychczasowej numeracji głównej Szpitala</w:t>
      </w:r>
      <w:r>
        <w:rPr>
          <w:rFonts w:asciiTheme="minorHAnsi" w:eastAsiaTheme="minorHAnsi" w:hAnsiTheme="minorHAnsi" w:cstheme="minorHAnsi"/>
          <w:color w:val="000000" w:themeColor="text1"/>
          <w:sz w:val="20"/>
          <w:szCs w:val="20"/>
        </w:rPr>
        <w:t>,</w:t>
      </w:r>
    </w:p>
    <w:p w14:paraId="2E2638D3" w14:textId="65B614F9" w:rsidR="00EF1D67" w:rsidRPr="00EF1D67" w:rsidRDefault="00EF1D67" w:rsidP="009D4D4F">
      <w:pPr>
        <w:pStyle w:val="Akapitzlist"/>
        <w:numPr>
          <w:ilvl w:val="0"/>
          <w:numId w:val="6"/>
        </w:numPr>
        <w:rPr>
          <w:rFonts w:asciiTheme="minorHAnsi" w:eastAsiaTheme="minorHAnsi" w:hAnsiTheme="minorHAnsi" w:cstheme="minorHAnsi"/>
          <w:color w:val="000000" w:themeColor="text1"/>
          <w:sz w:val="20"/>
          <w:szCs w:val="20"/>
        </w:rPr>
      </w:pPr>
      <w:r w:rsidRPr="00EF1D67">
        <w:rPr>
          <w:rFonts w:asciiTheme="minorHAnsi" w:eastAsiaTheme="minorHAnsi" w:hAnsiTheme="minorHAnsi" w:cstheme="minorHAnsi"/>
          <w:color w:val="000000" w:themeColor="text1"/>
          <w:sz w:val="20"/>
          <w:szCs w:val="20"/>
        </w:rPr>
        <w:t>łącz</w:t>
      </w:r>
      <w:r>
        <w:rPr>
          <w:rFonts w:asciiTheme="minorHAnsi" w:eastAsiaTheme="minorHAnsi" w:hAnsiTheme="minorHAnsi" w:cstheme="minorHAnsi"/>
          <w:color w:val="000000" w:themeColor="text1"/>
          <w:sz w:val="20"/>
          <w:szCs w:val="20"/>
        </w:rPr>
        <w:t>e</w:t>
      </w:r>
      <w:r w:rsidRPr="00EF1D67">
        <w:rPr>
          <w:rFonts w:asciiTheme="minorHAnsi" w:eastAsiaTheme="minorHAnsi" w:hAnsiTheme="minorHAnsi" w:cstheme="minorHAnsi"/>
          <w:color w:val="000000" w:themeColor="text1"/>
          <w:sz w:val="20"/>
          <w:szCs w:val="20"/>
        </w:rPr>
        <w:t xml:space="preserve"> niezbędne do świadczenia usług telekomunikacyjnych w technologii VoIP we wszystkich lokalizacjach Zamawiającego. Łącze </w:t>
      </w:r>
      <w:r>
        <w:rPr>
          <w:rFonts w:asciiTheme="minorHAnsi" w:eastAsiaTheme="minorHAnsi" w:hAnsiTheme="minorHAnsi" w:cstheme="minorHAnsi"/>
          <w:color w:val="000000" w:themeColor="text1"/>
          <w:sz w:val="20"/>
          <w:szCs w:val="20"/>
        </w:rPr>
        <w:t>zostało</w:t>
      </w:r>
      <w:r w:rsidRPr="00EF1D67">
        <w:rPr>
          <w:rFonts w:asciiTheme="minorHAnsi" w:eastAsiaTheme="minorHAnsi" w:hAnsiTheme="minorHAnsi" w:cstheme="minorHAnsi"/>
          <w:color w:val="000000" w:themeColor="text1"/>
          <w:sz w:val="20"/>
          <w:szCs w:val="20"/>
        </w:rPr>
        <w:t xml:space="preserve"> doprowadzone do centrali telefonicznej Zamawiającego, </w:t>
      </w:r>
    </w:p>
    <w:p w14:paraId="6008FC26" w14:textId="6B4D6147" w:rsidR="00383AEB" w:rsidRPr="00AA4C82" w:rsidRDefault="00EF1D67" w:rsidP="00AA4C82">
      <w:pPr>
        <w:pStyle w:val="Akapitzlist"/>
        <w:numPr>
          <w:ilvl w:val="0"/>
          <w:numId w:val="6"/>
        </w:numPr>
        <w:spacing w:after="120" w:line="240" w:lineRule="auto"/>
        <w:rPr>
          <w:rFonts w:asciiTheme="minorHAnsi" w:eastAsiaTheme="minorHAnsi" w:hAnsiTheme="minorHAnsi" w:cstheme="minorHAnsi"/>
          <w:color w:val="000000" w:themeColor="text1"/>
          <w:sz w:val="20"/>
          <w:szCs w:val="20"/>
        </w:rPr>
      </w:pPr>
      <w:r w:rsidRPr="00EF1D67">
        <w:rPr>
          <w:rFonts w:asciiTheme="minorHAnsi" w:eastAsiaTheme="minorHAnsi" w:hAnsiTheme="minorHAnsi" w:cstheme="minorHAnsi"/>
          <w:color w:val="000000" w:themeColor="text1"/>
          <w:sz w:val="20"/>
          <w:szCs w:val="20"/>
        </w:rPr>
        <w:t>świadczenie usługi telefonicznej w technologii VoIP we wszystkich lokalizacjach Zamawiającego</w:t>
      </w:r>
      <w:r w:rsidR="00AA4C82">
        <w:rPr>
          <w:rFonts w:asciiTheme="minorHAnsi" w:eastAsiaTheme="minorHAnsi" w:hAnsiTheme="minorHAnsi" w:cstheme="minorHAnsi"/>
          <w:color w:val="000000" w:themeColor="text1"/>
          <w:sz w:val="20"/>
          <w:szCs w:val="20"/>
        </w:rPr>
        <w:t>.</w:t>
      </w:r>
    </w:p>
    <w:p w14:paraId="550B2A5A" w14:textId="77777777" w:rsidR="008D3EA6" w:rsidRPr="008D3EA6" w:rsidRDefault="008D3EA6" w:rsidP="008D3EA6">
      <w:pPr>
        <w:spacing w:after="160" w:line="240" w:lineRule="auto"/>
        <w:ind w:left="0" w:firstLine="0"/>
        <w:rPr>
          <w:rFonts w:asciiTheme="minorHAnsi" w:eastAsiaTheme="minorHAnsi" w:hAnsiTheme="minorHAnsi" w:cstheme="minorHAnsi"/>
          <w:color w:val="auto"/>
          <w:sz w:val="20"/>
          <w:szCs w:val="20"/>
        </w:rPr>
      </w:pPr>
      <w:r w:rsidRPr="008D3EA6">
        <w:rPr>
          <w:rFonts w:asciiTheme="minorHAnsi" w:eastAsiaTheme="minorHAnsi" w:hAnsiTheme="minorHAnsi" w:cstheme="minorHAnsi"/>
          <w:color w:val="auto"/>
          <w:sz w:val="20"/>
          <w:szCs w:val="20"/>
        </w:rPr>
        <w:t>Uwagi: …………………………………….</w:t>
      </w:r>
    </w:p>
    <w:p w14:paraId="3F703B2D" w14:textId="1341D805" w:rsidR="00FC11C9" w:rsidRPr="00EB0756" w:rsidRDefault="00FC11C9" w:rsidP="009D4D4F">
      <w:pPr>
        <w:pStyle w:val="Akapitzlist"/>
        <w:numPr>
          <w:ilvl w:val="0"/>
          <w:numId w:val="5"/>
        </w:numPr>
        <w:spacing w:after="120" w:line="240" w:lineRule="auto"/>
        <w:ind w:left="426"/>
        <w:rPr>
          <w:rFonts w:asciiTheme="minorHAnsi" w:eastAsiaTheme="minorHAnsi" w:hAnsiTheme="minorHAnsi" w:cstheme="minorHAnsi"/>
          <w:color w:val="auto"/>
          <w:sz w:val="20"/>
          <w:szCs w:val="20"/>
        </w:rPr>
      </w:pPr>
      <w:r w:rsidRPr="00EB0756">
        <w:rPr>
          <w:rFonts w:asciiTheme="minorHAnsi" w:eastAsiaTheme="minorHAnsi" w:hAnsiTheme="minorHAnsi" w:cstheme="minorHAnsi"/>
          <w:color w:val="auto"/>
          <w:sz w:val="20"/>
          <w:szCs w:val="20"/>
        </w:rPr>
        <w:t>Niniejszy Protokół został sporządzony w dwóch egzemplarzach, po jednym dla każdej ze stron.</w:t>
      </w:r>
    </w:p>
    <w:p w14:paraId="593F5BF9" w14:textId="77777777" w:rsidR="00EB0756" w:rsidRPr="00EB0756" w:rsidRDefault="00EB0756" w:rsidP="00FC11C9">
      <w:pPr>
        <w:spacing w:after="160" w:line="360" w:lineRule="auto"/>
        <w:ind w:left="0" w:firstLine="0"/>
        <w:rPr>
          <w:rFonts w:asciiTheme="minorHAnsi" w:eastAsiaTheme="minorHAnsi" w:hAnsiTheme="minorHAnsi" w:cstheme="minorHAnsi"/>
          <w:color w:val="auto"/>
          <w:sz w:val="20"/>
          <w:szCs w:val="20"/>
        </w:rPr>
      </w:pPr>
    </w:p>
    <w:p w14:paraId="0B8615CA" w14:textId="5E534F2C" w:rsidR="00FC11C9" w:rsidRPr="00EB0756" w:rsidRDefault="00FC11C9" w:rsidP="00FC11C9">
      <w:pPr>
        <w:spacing w:after="160" w:line="360" w:lineRule="auto"/>
        <w:ind w:left="0" w:firstLine="0"/>
        <w:rPr>
          <w:rFonts w:asciiTheme="minorHAnsi" w:eastAsiaTheme="minorHAnsi" w:hAnsiTheme="minorHAnsi" w:cstheme="minorHAnsi"/>
          <w:color w:val="auto"/>
          <w:sz w:val="20"/>
          <w:szCs w:val="20"/>
        </w:rPr>
      </w:pPr>
      <w:r w:rsidRPr="00EB0756">
        <w:rPr>
          <w:rFonts w:asciiTheme="minorHAnsi" w:eastAsiaTheme="minorHAnsi" w:hAnsiTheme="minorHAnsi" w:cstheme="minorHAnsi"/>
          <w:color w:val="auto"/>
          <w:sz w:val="20"/>
          <w:szCs w:val="20"/>
        </w:rPr>
        <w:t xml:space="preserve">                WYKONAWCA:</w:t>
      </w:r>
      <w:r w:rsidRPr="00EB0756">
        <w:rPr>
          <w:rFonts w:asciiTheme="minorHAnsi" w:eastAsiaTheme="minorHAnsi" w:hAnsiTheme="minorHAnsi" w:cstheme="minorHAnsi"/>
          <w:color w:val="auto"/>
          <w:sz w:val="20"/>
          <w:szCs w:val="20"/>
        </w:rPr>
        <w:tab/>
      </w:r>
      <w:r w:rsidRPr="00EB0756">
        <w:rPr>
          <w:rFonts w:asciiTheme="minorHAnsi" w:eastAsiaTheme="minorHAnsi" w:hAnsiTheme="minorHAnsi" w:cstheme="minorHAnsi"/>
          <w:color w:val="auto"/>
          <w:sz w:val="20"/>
          <w:szCs w:val="20"/>
        </w:rPr>
        <w:tab/>
      </w:r>
      <w:r w:rsidRPr="00EB0756">
        <w:rPr>
          <w:rFonts w:asciiTheme="minorHAnsi" w:eastAsiaTheme="minorHAnsi" w:hAnsiTheme="minorHAnsi" w:cstheme="minorHAnsi"/>
          <w:color w:val="auto"/>
          <w:sz w:val="20"/>
          <w:szCs w:val="20"/>
        </w:rPr>
        <w:tab/>
      </w:r>
      <w:r w:rsidRPr="00EB0756">
        <w:rPr>
          <w:rFonts w:asciiTheme="minorHAnsi" w:eastAsiaTheme="minorHAnsi" w:hAnsiTheme="minorHAnsi" w:cstheme="minorHAnsi"/>
          <w:color w:val="auto"/>
          <w:sz w:val="20"/>
          <w:szCs w:val="20"/>
        </w:rPr>
        <w:tab/>
      </w:r>
      <w:r w:rsidRPr="00EB0756">
        <w:rPr>
          <w:rFonts w:asciiTheme="minorHAnsi" w:eastAsiaTheme="minorHAnsi" w:hAnsiTheme="minorHAnsi" w:cstheme="minorHAnsi"/>
          <w:color w:val="auto"/>
          <w:sz w:val="20"/>
          <w:szCs w:val="20"/>
        </w:rPr>
        <w:tab/>
      </w:r>
      <w:r w:rsidRPr="00EB0756">
        <w:rPr>
          <w:rFonts w:asciiTheme="minorHAnsi" w:eastAsiaTheme="minorHAnsi" w:hAnsiTheme="minorHAnsi" w:cstheme="minorHAnsi"/>
          <w:color w:val="auto"/>
          <w:sz w:val="20"/>
          <w:szCs w:val="20"/>
        </w:rPr>
        <w:tab/>
        <w:t xml:space="preserve">                            ZAMAWIAJĄCY:</w:t>
      </w:r>
    </w:p>
    <w:p w14:paraId="31FEA506" w14:textId="77777777" w:rsidR="00FC11C9" w:rsidRPr="00EB0756" w:rsidRDefault="00FC11C9" w:rsidP="00FC11C9">
      <w:pPr>
        <w:spacing w:after="160" w:line="360" w:lineRule="auto"/>
        <w:ind w:left="0" w:firstLine="0"/>
        <w:rPr>
          <w:rFonts w:asciiTheme="minorHAnsi" w:eastAsiaTheme="minorHAnsi" w:hAnsiTheme="minorHAnsi" w:cstheme="minorHAnsi"/>
          <w:color w:val="auto"/>
          <w:sz w:val="20"/>
          <w:szCs w:val="20"/>
        </w:rPr>
      </w:pPr>
      <w:r w:rsidRPr="00EB0756">
        <w:rPr>
          <w:rFonts w:asciiTheme="minorHAnsi" w:eastAsiaTheme="minorHAnsi" w:hAnsiTheme="minorHAnsi" w:cstheme="minorHAnsi"/>
          <w:color w:val="auto"/>
          <w:sz w:val="20"/>
          <w:szCs w:val="20"/>
        </w:rPr>
        <w:tab/>
      </w:r>
      <w:r w:rsidRPr="00EB0756">
        <w:rPr>
          <w:rFonts w:asciiTheme="minorHAnsi" w:eastAsiaTheme="minorHAnsi" w:hAnsiTheme="minorHAnsi" w:cstheme="minorHAnsi"/>
          <w:color w:val="auto"/>
          <w:sz w:val="20"/>
          <w:szCs w:val="20"/>
        </w:rPr>
        <w:tab/>
      </w:r>
    </w:p>
    <w:p w14:paraId="1B6EAA0C" w14:textId="77777777" w:rsidR="00557675" w:rsidRPr="00EB0756" w:rsidRDefault="00557675" w:rsidP="00FC11C9">
      <w:pPr>
        <w:ind w:left="0" w:firstLine="0"/>
        <w:rPr>
          <w:rFonts w:asciiTheme="minorHAnsi" w:hAnsiTheme="minorHAnsi" w:cstheme="minorHAnsi"/>
          <w:sz w:val="20"/>
          <w:szCs w:val="20"/>
        </w:rPr>
      </w:pPr>
    </w:p>
    <w:sectPr w:rsidR="00557675" w:rsidRPr="00EB0756" w:rsidSect="004C2A9E">
      <w:headerReference w:type="default" r:id="rId7"/>
      <w:footerReference w:type="default" r:id="rId8"/>
      <w:pgSz w:w="11906" w:h="16838"/>
      <w:pgMar w:top="659" w:right="1416" w:bottom="1417" w:left="1417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09C1F2" w14:textId="77777777" w:rsidR="00A620EA" w:rsidRDefault="00A620EA" w:rsidP="00FC74D6">
      <w:pPr>
        <w:spacing w:after="0" w:line="240" w:lineRule="auto"/>
      </w:pPr>
      <w:r>
        <w:separator/>
      </w:r>
    </w:p>
  </w:endnote>
  <w:endnote w:type="continuationSeparator" w:id="0">
    <w:p w14:paraId="2EB63EC6" w14:textId="77777777" w:rsidR="00A620EA" w:rsidRDefault="00A620EA" w:rsidP="00FC74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87C0B6" w14:textId="198AB1EF" w:rsidR="008C2904" w:rsidRDefault="008C2904" w:rsidP="00557675">
    <w:pPr>
      <w:pStyle w:val="Stopka"/>
      <w:ind w:left="0" w:hanging="1417"/>
      <w:jc w:val="left"/>
    </w:pPr>
    <w:r>
      <w:object w:dxaOrig="8160" w:dyaOrig="840" w14:anchorId="7EA21EC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6" type="#_x0000_t75" style="width:595.8pt;height:63pt">
          <v:imagedata r:id="rId1" o:title=""/>
        </v:shape>
        <o:OLEObject Type="Embed" ProgID="PBrush" ShapeID="_x0000_i1026" DrawAspect="Content" ObjectID="_1839009745" r:id="rId2"/>
      </w:obje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E2B48F" w14:textId="77777777" w:rsidR="00A620EA" w:rsidRDefault="00A620EA" w:rsidP="00FC74D6">
      <w:pPr>
        <w:spacing w:after="0" w:line="240" w:lineRule="auto"/>
      </w:pPr>
      <w:r>
        <w:separator/>
      </w:r>
    </w:p>
  </w:footnote>
  <w:footnote w:type="continuationSeparator" w:id="0">
    <w:p w14:paraId="4B8FC224" w14:textId="77777777" w:rsidR="00A620EA" w:rsidRDefault="00A620EA" w:rsidP="00FC74D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AC28EC" w14:textId="1E374F22" w:rsidR="00FC74D6" w:rsidRDefault="007F091D" w:rsidP="007F091D">
    <w:pPr>
      <w:pStyle w:val="Nagwek"/>
      <w:ind w:left="-1276"/>
    </w:pPr>
    <w:r>
      <w:object w:dxaOrig="8140" w:dyaOrig="1560" w14:anchorId="0CFA4B2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585pt;height:110.4pt">
          <v:imagedata r:id="rId1" o:title=""/>
        </v:shape>
        <o:OLEObject Type="Embed" ProgID="PBrush" ShapeID="_x0000_i1025" DrawAspect="Content" ObjectID="_1839009744" r:id="rId2"/>
      </w:object>
    </w:r>
    <w:r w:rsidR="00FC74D6">
      <w:ptab w:relativeTo="margin" w:alignment="center" w:leader="none"/>
    </w:r>
    <w:r w:rsidR="00FC74D6">
      <w:ptab w:relativeTo="margin" w:alignment="right" w:leader="none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3F1112"/>
    <w:multiLevelType w:val="hybridMultilevel"/>
    <w:tmpl w:val="7D745A7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9504714"/>
    <w:multiLevelType w:val="multilevel"/>
    <w:tmpl w:val="0F4E8592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51AA3574"/>
    <w:multiLevelType w:val="multilevel"/>
    <w:tmpl w:val="A1E4183C"/>
    <w:lvl w:ilvl="0">
      <w:numFmt w:val="bullet"/>
      <w:lvlText w:val=""/>
      <w:lvlJc w:val="left"/>
      <w:pPr>
        <w:ind w:left="713" w:hanging="360"/>
      </w:pPr>
      <w:rPr>
        <w:rFonts w:ascii="Symbol" w:hAnsi="Symbol"/>
      </w:rPr>
    </w:lvl>
    <w:lvl w:ilvl="1">
      <w:numFmt w:val="bullet"/>
      <w:lvlText w:val="•"/>
      <w:lvlJc w:val="left"/>
      <w:pPr>
        <w:ind w:left="1778" w:hanging="705"/>
      </w:pPr>
      <w:rPr>
        <w:rFonts w:ascii="Tahoma" w:eastAsia="Times New Roman" w:hAnsi="Tahoma" w:cs="Tahoma"/>
      </w:rPr>
    </w:lvl>
    <w:lvl w:ilvl="2">
      <w:numFmt w:val="bullet"/>
      <w:lvlText w:val=""/>
      <w:lvlJc w:val="left"/>
      <w:pPr>
        <w:ind w:left="2153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73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593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13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33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53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73" w:hanging="360"/>
      </w:pPr>
      <w:rPr>
        <w:rFonts w:ascii="Wingdings" w:hAnsi="Wingdings"/>
      </w:rPr>
    </w:lvl>
  </w:abstractNum>
  <w:abstractNum w:abstractNumId="3" w15:restartNumberingAfterBreak="0">
    <w:nsid w:val="53C326A7"/>
    <w:multiLevelType w:val="hybridMultilevel"/>
    <w:tmpl w:val="7B90CEA0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A2D022D"/>
    <w:multiLevelType w:val="hybridMultilevel"/>
    <w:tmpl w:val="34BC9A4E"/>
    <w:lvl w:ilvl="0" w:tplc="1F60FBFA">
      <w:start w:val="1"/>
      <w:numFmt w:val="bullet"/>
      <w:lvlText w:val="-"/>
      <w:lvlJc w:val="left"/>
      <w:pPr>
        <w:ind w:left="15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716468C">
      <w:start w:val="1"/>
      <w:numFmt w:val="decimal"/>
      <w:lvlText w:val="%2."/>
      <w:lvlJc w:val="left"/>
      <w:pPr>
        <w:ind w:left="79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146BC78">
      <w:start w:val="1"/>
      <w:numFmt w:val="lowerRoman"/>
      <w:lvlText w:val="%3"/>
      <w:lvlJc w:val="left"/>
      <w:pPr>
        <w:ind w:left="150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FFC6E00">
      <w:start w:val="1"/>
      <w:numFmt w:val="decimal"/>
      <w:lvlText w:val="%4"/>
      <w:lvlJc w:val="left"/>
      <w:pPr>
        <w:ind w:left="222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7829C84">
      <w:start w:val="1"/>
      <w:numFmt w:val="lowerLetter"/>
      <w:lvlText w:val="%5"/>
      <w:lvlJc w:val="left"/>
      <w:pPr>
        <w:ind w:left="294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48005A8">
      <w:start w:val="1"/>
      <w:numFmt w:val="lowerRoman"/>
      <w:lvlText w:val="%6"/>
      <w:lvlJc w:val="left"/>
      <w:pPr>
        <w:ind w:left="366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A9A6058">
      <w:start w:val="1"/>
      <w:numFmt w:val="decimal"/>
      <w:lvlText w:val="%7"/>
      <w:lvlJc w:val="left"/>
      <w:pPr>
        <w:ind w:left="438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DF2C666">
      <w:start w:val="1"/>
      <w:numFmt w:val="lowerLetter"/>
      <w:lvlText w:val="%8"/>
      <w:lvlJc w:val="left"/>
      <w:pPr>
        <w:ind w:left="510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B422894">
      <w:start w:val="1"/>
      <w:numFmt w:val="lowerRoman"/>
      <w:lvlText w:val="%9"/>
      <w:lvlJc w:val="left"/>
      <w:pPr>
        <w:ind w:left="582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719C2E42"/>
    <w:multiLevelType w:val="hybridMultilevel"/>
    <w:tmpl w:val="88E67BB4"/>
    <w:lvl w:ilvl="0" w:tplc="31F019BC">
      <w:start w:val="1"/>
      <w:numFmt w:val="decimal"/>
      <w:lvlText w:val="%1."/>
      <w:lvlJc w:val="left"/>
      <w:pPr>
        <w:ind w:left="34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E5E490C">
      <w:start w:val="1"/>
      <w:numFmt w:val="lowerLetter"/>
      <w:lvlText w:val="%2"/>
      <w:lvlJc w:val="left"/>
      <w:pPr>
        <w:ind w:left="109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428378E">
      <w:start w:val="1"/>
      <w:numFmt w:val="lowerRoman"/>
      <w:lvlText w:val="%3"/>
      <w:lvlJc w:val="left"/>
      <w:pPr>
        <w:ind w:left="181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50AE5DC">
      <w:start w:val="1"/>
      <w:numFmt w:val="decimal"/>
      <w:lvlText w:val="%4"/>
      <w:lvlJc w:val="left"/>
      <w:pPr>
        <w:ind w:left="253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90AD39C">
      <w:start w:val="1"/>
      <w:numFmt w:val="lowerLetter"/>
      <w:lvlText w:val="%5"/>
      <w:lvlJc w:val="left"/>
      <w:pPr>
        <w:ind w:left="325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AA6627E">
      <w:start w:val="1"/>
      <w:numFmt w:val="lowerRoman"/>
      <w:lvlText w:val="%6"/>
      <w:lvlJc w:val="left"/>
      <w:pPr>
        <w:ind w:left="397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7E017D2">
      <w:start w:val="1"/>
      <w:numFmt w:val="decimal"/>
      <w:lvlText w:val="%7"/>
      <w:lvlJc w:val="left"/>
      <w:pPr>
        <w:ind w:left="469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330FDFA">
      <w:start w:val="1"/>
      <w:numFmt w:val="lowerLetter"/>
      <w:lvlText w:val="%8"/>
      <w:lvlJc w:val="left"/>
      <w:pPr>
        <w:ind w:left="541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7869C28">
      <w:start w:val="1"/>
      <w:numFmt w:val="lowerRoman"/>
      <w:lvlText w:val="%9"/>
      <w:lvlJc w:val="left"/>
      <w:pPr>
        <w:ind w:left="613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7735376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45189378">
    <w:abstractNumId w:val="2"/>
  </w:num>
  <w:num w:numId="3" w16cid:durableId="886256101">
    <w:abstractNumId w:val="4"/>
  </w:num>
  <w:num w:numId="4" w16cid:durableId="1896699032">
    <w:abstractNumId w:val="5"/>
  </w:num>
  <w:num w:numId="5" w16cid:durableId="1691032532">
    <w:abstractNumId w:val="0"/>
  </w:num>
  <w:num w:numId="6" w16cid:durableId="149737643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0EF0"/>
    <w:rsid w:val="00035210"/>
    <w:rsid w:val="000D7DEF"/>
    <w:rsid w:val="00120BAE"/>
    <w:rsid w:val="001271D5"/>
    <w:rsid w:val="001614D8"/>
    <w:rsid w:val="00167C59"/>
    <w:rsid w:val="001C26CA"/>
    <w:rsid w:val="001D7460"/>
    <w:rsid w:val="0022577E"/>
    <w:rsid w:val="002939F1"/>
    <w:rsid w:val="002B6DE4"/>
    <w:rsid w:val="002D3C9C"/>
    <w:rsid w:val="0033689A"/>
    <w:rsid w:val="00383AEB"/>
    <w:rsid w:val="0040201E"/>
    <w:rsid w:val="00446022"/>
    <w:rsid w:val="00475E3F"/>
    <w:rsid w:val="004C2A9E"/>
    <w:rsid w:val="004F167A"/>
    <w:rsid w:val="005071A7"/>
    <w:rsid w:val="00557675"/>
    <w:rsid w:val="0059521D"/>
    <w:rsid w:val="005B255C"/>
    <w:rsid w:val="00662A2C"/>
    <w:rsid w:val="006D1F9F"/>
    <w:rsid w:val="006E654A"/>
    <w:rsid w:val="006F609F"/>
    <w:rsid w:val="00744858"/>
    <w:rsid w:val="00760EF0"/>
    <w:rsid w:val="007F091D"/>
    <w:rsid w:val="00807523"/>
    <w:rsid w:val="008430E3"/>
    <w:rsid w:val="008C2904"/>
    <w:rsid w:val="008D3EA6"/>
    <w:rsid w:val="00912720"/>
    <w:rsid w:val="00930A2D"/>
    <w:rsid w:val="00940B99"/>
    <w:rsid w:val="009C4ADC"/>
    <w:rsid w:val="009D4D4F"/>
    <w:rsid w:val="009D652B"/>
    <w:rsid w:val="009F639B"/>
    <w:rsid w:val="00A43F59"/>
    <w:rsid w:val="00A46AD7"/>
    <w:rsid w:val="00A620EA"/>
    <w:rsid w:val="00A738EE"/>
    <w:rsid w:val="00A90D08"/>
    <w:rsid w:val="00AA4C82"/>
    <w:rsid w:val="00B04B1E"/>
    <w:rsid w:val="00B202E2"/>
    <w:rsid w:val="00B56107"/>
    <w:rsid w:val="00B708CD"/>
    <w:rsid w:val="00CF4C47"/>
    <w:rsid w:val="00D600BF"/>
    <w:rsid w:val="00DC619E"/>
    <w:rsid w:val="00E22101"/>
    <w:rsid w:val="00E42555"/>
    <w:rsid w:val="00EB0756"/>
    <w:rsid w:val="00EF1D67"/>
    <w:rsid w:val="00F2314F"/>
    <w:rsid w:val="00FC11C9"/>
    <w:rsid w:val="00FC74D6"/>
    <w:rsid w:val="00FE70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2B78B72"/>
  <w15:chartTrackingRefBased/>
  <w15:docId w15:val="{4B69800B-E21A-45D1-BEE1-0505E0D2C0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04B1E"/>
    <w:pPr>
      <w:spacing w:after="3" w:line="260" w:lineRule="auto"/>
      <w:ind w:left="1038" w:hanging="10"/>
      <w:jc w:val="both"/>
    </w:pPr>
    <w:rPr>
      <w:rFonts w:ascii="Calibri" w:eastAsia="Calibri" w:hAnsi="Calibri" w:cs="Calibri"/>
      <w:color w:val="000000"/>
    </w:rPr>
  </w:style>
  <w:style w:type="paragraph" w:styleId="Nagwek1">
    <w:name w:val="heading 1"/>
    <w:next w:val="Normalny"/>
    <w:link w:val="Nagwek1Znak"/>
    <w:uiPriority w:val="9"/>
    <w:unhideWhenUsed/>
    <w:qFormat/>
    <w:rsid w:val="00B04B1E"/>
    <w:pPr>
      <w:keepNext/>
      <w:keepLines/>
      <w:spacing w:after="159"/>
      <w:ind w:left="38"/>
      <w:outlineLvl w:val="0"/>
    </w:pPr>
    <w:rPr>
      <w:rFonts w:ascii="Calibri" w:eastAsia="Calibri" w:hAnsi="Calibri" w:cs="Calibri"/>
      <w:color w:val="000000"/>
      <w:u w:val="single" w:color="000000"/>
      <w:lang w:val="en-US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46AD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C74D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C74D6"/>
  </w:style>
  <w:style w:type="paragraph" w:styleId="Stopka">
    <w:name w:val="footer"/>
    <w:basedOn w:val="Normalny"/>
    <w:link w:val="StopkaZnak"/>
    <w:uiPriority w:val="99"/>
    <w:unhideWhenUsed/>
    <w:rsid w:val="00FC74D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C74D6"/>
  </w:style>
  <w:style w:type="paragraph" w:styleId="NormalnyWeb">
    <w:name w:val="Normal (Web)"/>
    <w:basedOn w:val="Normalny"/>
    <w:semiHidden/>
    <w:unhideWhenUsed/>
    <w:rsid w:val="006E654A"/>
    <w:pPr>
      <w:autoSpaceDN w:val="0"/>
      <w:spacing w:before="100" w:after="119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Bezodstpw">
    <w:name w:val="No Spacing"/>
    <w:uiPriority w:val="1"/>
    <w:qFormat/>
    <w:rsid w:val="006E654A"/>
    <w:pPr>
      <w:autoSpaceDN w:val="0"/>
      <w:spacing w:after="0" w:line="240" w:lineRule="auto"/>
    </w:pPr>
    <w:rPr>
      <w:rFonts w:ascii="Calibri" w:eastAsia="Calibri" w:hAnsi="Calibri" w:cs="Times New Roman"/>
    </w:rPr>
  </w:style>
  <w:style w:type="character" w:customStyle="1" w:styleId="Nagwek1Znak">
    <w:name w:val="Nagłówek 1 Znak"/>
    <w:basedOn w:val="Domylnaczcionkaakapitu"/>
    <w:link w:val="Nagwek1"/>
    <w:uiPriority w:val="9"/>
    <w:rsid w:val="00B04B1E"/>
    <w:rPr>
      <w:rFonts w:ascii="Calibri" w:eastAsia="Calibri" w:hAnsi="Calibri" w:cs="Calibri"/>
      <w:color w:val="000000"/>
      <w:u w:val="single" w:color="000000"/>
      <w:lang w:val="en-US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46AD7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kapitzlist">
    <w:name w:val="List Paragraph"/>
    <w:basedOn w:val="Normalny"/>
    <w:uiPriority w:val="34"/>
    <w:qFormat/>
    <w:rsid w:val="00EB075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2624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2.bin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213</Words>
  <Characters>1278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Krzysztof Kmita</dc:creator>
  <cp:keywords/>
  <dc:description/>
  <cp:lastModifiedBy>Krzysztof Kmita</cp:lastModifiedBy>
  <cp:revision>6</cp:revision>
  <cp:lastPrinted>2022-08-25T07:58:00Z</cp:lastPrinted>
  <dcterms:created xsi:type="dcterms:W3CDTF">2025-07-31T09:17:00Z</dcterms:created>
  <dcterms:modified xsi:type="dcterms:W3CDTF">2026-04-29T21:15:00Z</dcterms:modified>
</cp:coreProperties>
</file>