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1D558" w14:textId="77777777" w:rsidR="005640E1" w:rsidRDefault="008E3957">
      <w:pPr>
        <w:rPr>
          <w:rFonts w:asciiTheme="minorHAnsi" w:hAnsiTheme="minorHAnsi" w:cstheme="minorHAnsi"/>
          <w:b/>
          <w:sz w:val="22"/>
          <w:szCs w:val="22"/>
        </w:rPr>
      </w:pPr>
      <w:r w:rsidRPr="005640E1">
        <w:rPr>
          <w:rFonts w:asciiTheme="minorHAnsi" w:hAnsiTheme="minorHAnsi" w:cstheme="minorHAnsi"/>
          <w:b/>
          <w:sz w:val="22"/>
          <w:szCs w:val="22"/>
        </w:rPr>
        <w:t>Nr referencyjny LI.262.</w:t>
      </w:r>
      <w:r w:rsidR="008361F8" w:rsidRPr="005640E1">
        <w:rPr>
          <w:rFonts w:asciiTheme="minorHAnsi" w:hAnsiTheme="minorHAnsi" w:cstheme="minorHAnsi"/>
          <w:b/>
          <w:sz w:val="22"/>
          <w:szCs w:val="22"/>
        </w:rPr>
        <w:t>3</w:t>
      </w:r>
      <w:r w:rsidRPr="005640E1">
        <w:rPr>
          <w:rFonts w:asciiTheme="minorHAnsi" w:hAnsiTheme="minorHAnsi" w:cstheme="minorHAnsi"/>
          <w:b/>
          <w:sz w:val="22"/>
          <w:szCs w:val="22"/>
        </w:rPr>
        <w:t>.202</w:t>
      </w:r>
      <w:r w:rsidR="002842C6" w:rsidRPr="005640E1">
        <w:rPr>
          <w:rFonts w:asciiTheme="minorHAnsi" w:hAnsiTheme="minorHAnsi" w:cstheme="minorHAnsi"/>
          <w:b/>
          <w:sz w:val="22"/>
          <w:szCs w:val="22"/>
        </w:rPr>
        <w:t>6</w:t>
      </w:r>
      <w:r w:rsidRPr="005640E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</w:t>
      </w:r>
    </w:p>
    <w:p w14:paraId="70EB38BD" w14:textId="77777777" w:rsidR="005640E1" w:rsidRDefault="005640E1">
      <w:pPr>
        <w:rPr>
          <w:rFonts w:asciiTheme="minorHAnsi" w:hAnsiTheme="minorHAnsi" w:cstheme="minorHAnsi"/>
          <w:b/>
          <w:sz w:val="22"/>
          <w:szCs w:val="22"/>
        </w:rPr>
      </w:pPr>
    </w:p>
    <w:p w14:paraId="327FE90F" w14:textId="4A350169" w:rsidR="006120B4" w:rsidRPr="005640E1" w:rsidRDefault="008E3957" w:rsidP="005640E1">
      <w:pPr>
        <w:jc w:val="right"/>
        <w:rPr>
          <w:rFonts w:asciiTheme="minorHAnsi" w:hAnsiTheme="minorHAnsi" w:cstheme="minorHAnsi"/>
          <w:sz w:val="22"/>
          <w:szCs w:val="22"/>
        </w:rPr>
      </w:pPr>
      <w:r w:rsidRPr="005640E1">
        <w:rPr>
          <w:rFonts w:asciiTheme="minorHAnsi" w:hAnsiTheme="minorHAnsi" w:cstheme="minorHAnsi"/>
          <w:b/>
          <w:sz w:val="22"/>
          <w:szCs w:val="22"/>
        </w:rPr>
        <w:t>Załącznik nr</w:t>
      </w:r>
      <w:r w:rsidR="005640E1">
        <w:rPr>
          <w:rFonts w:asciiTheme="minorHAnsi" w:hAnsiTheme="minorHAnsi" w:cstheme="minorHAnsi"/>
          <w:b/>
          <w:sz w:val="22"/>
          <w:szCs w:val="22"/>
        </w:rPr>
        <w:t xml:space="preserve"> 2</w:t>
      </w:r>
      <w:r w:rsidRPr="005640E1">
        <w:rPr>
          <w:rFonts w:asciiTheme="minorHAnsi" w:hAnsiTheme="minorHAnsi" w:cstheme="minorHAnsi"/>
          <w:b/>
          <w:sz w:val="22"/>
          <w:szCs w:val="22"/>
        </w:rPr>
        <w:t xml:space="preserve"> do </w:t>
      </w:r>
      <w:r w:rsidR="00A34078">
        <w:rPr>
          <w:rFonts w:asciiTheme="minorHAnsi" w:hAnsiTheme="minorHAnsi" w:cstheme="minorHAnsi"/>
          <w:b/>
          <w:sz w:val="22"/>
          <w:szCs w:val="22"/>
        </w:rPr>
        <w:t>Zapytania ofertowego</w:t>
      </w:r>
    </w:p>
    <w:p w14:paraId="701CC567" w14:textId="663C91C6" w:rsidR="006120B4" w:rsidRDefault="008E3957" w:rsidP="005640E1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5640E1">
        <w:rPr>
          <w:rFonts w:asciiTheme="minorHAnsi" w:hAnsiTheme="minorHAnsi" w:cstheme="minorHAnsi"/>
          <w:b/>
          <w:sz w:val="22"/>
          <w:szCs w:val="22"/>
        </w:rPr>
        <w:tab/>
      </w:r>
      <w:r w:rsidRPr="005640E1">
        <w:rPr>
          <w:rFonts w:asciiTheme="minorHAnsi" w:hAnsiTheme="minorHAnsi" w:cstheme="minorHAnsi"/>
          <w:b/>
          <w:sz w:val="22"/>
          <w:szCs w:val="22"/>
        </w:rPr>
        <w:tab/>
      </w:r>
      <w:r w:rsidRPr="005640E1">
        <w:rPr>
          <w:rFonts w:asciiTheme="minorHAnsi" w:hAnsiTheme="minorHAnsi" w:cstheme="minorHAnsi"/>
          <w:b/>
          <w:sz w:val="22"/>
          <w:szCs w:val="22"/>
        </w:rPr>
        <w:tab/>
      </w:r>
      <w:r w:rsidRPr="005640E1">
        <w:rPr>
          <w:rFonts w:asciiTheme="minorHAnsi" w:hAnsiTheme="minorHAnsi" w:cstheme="minorHAnsi"/>
          <w:b/>
          <w:sz w:val="22"/>
          <w:szCs w:val="22"/>
        </w:rPr>
        <w:tab/>
      </w:r>
      <w:r w:rsidRPr="005640E1">
        <w:rPr>
          <w:rFonts w:asciiTheme="minorHAnsi" w:hAnsiTheme="minorHAnsi" w:cstheme="minorHAnsi"/>
          <w:b/>
          <w:sz w:val="22"/>
          <w:szCs w:val="22"/>
        </w:rPr>
        <w:tab/>
      </w:r>
      <w:r w:rsidRPr="005640E1">
        <w:rPr>
          <w:rFonts w:asciiTheme="minorHAnsi" w:hAnsiTheme="minorHAnsi" w:cstheme="minorHAnsi"/>
          <w:b/>
          <w:sz w:val="22"/>
          <w:szCs w:val="22"/>
        </w:rPr>
        <w:tab/>
        <w:t xml:space="preserve">  Załącznik nr 1 do umowy </w:t>
      </w:r>
      <w:r w:rsidR="005640E1">
        <w:rPr>
          <w:rFonts w:asciiTheme="minorHAnsi" w:hAnsiTheme="minorHAnsi" w:cstheme="minorHAnsi"/>
          <w:b/>
          <w:sz w:val="22"/>
          <w:szCs w:val="22"/>
        </w:rPr>
        <w:t>LI.262.3.2026</w:t>
      </w:r>
    </w:p>
    <w:p w14:paraId="75826949" w14:textId="77777777" w:rsidR="005640E1" w:rsidRPr="005640E1" w:rsidRDefault="005640E1" w:rsidP="005640E1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1ACE0245" w14:textId="77C616D1" w:rsidR="006120B4" w:rsidRPr="005640E1" w:rsidRDefault="008E3957">
      <w:pPr>
        <w:spacing w:before="170" w:line="360" w:lineRule="auto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  <w:r w:rsidRPr="005640E1">
        <w:rPr>
          <w:rFonts w:asciiTheme="minorHAnsi" w:hAnsiTheme="minorHAnsi" w:cstheme="minorHAnsi"/>
          <w:b/>
          <w:sz w:val="22"/>
          <w:szCs w:val="22"/>
        </w:rPr>
        <w:t xml:space="preserve">FORMULARZ CENOWO –TECHNICZNY  </w:t>
      </w:r>
    </w:p>
    <w:p w14:paraId="6C39E2A9" w14:textId="77777777" w:rsidR="006120B4" w:rsidRPr="005640E1" w:rsidRDefault="008E3957">
      <w:pPr>
        <w:ind w:left="-527"/>
        <w:jc w:val="both"/>
        <w:rPr>
          <w:rFonts w:asciiTheme="minorHAnsi" w:hAnsiTheme="minorHAnsi" w:cstheme="minorHAnsi"/>
          <w:sz w:val="22"/>
          <w:szCs w:val="22"/>
        </w:rPr>
      </w:pPr>
      <w:r w:rsidRPr="005640E1">
        <w:rPr>
          <w:rFonts w:asciiTheme="minorHAnsi" w:hAnsiTheme="minorHAnsi" w:cstheme="minorHAnsi"/>
          <w:sz w:val="22"/>
          <w:szCs w:val="22"/>
        </w:rPr>
        <w:tab/>
        <w:t>A. Oferuję dostawę przedmiotu zamówienia za cenę:</w:t>
      </w:r>
    </w:p>
    <w:p w14:paraId="03B9662F" w14:textId="77777777" w:rsidR="006120B4" w:rsidRPr="005640E1" w:rsidRDefault="006120B4">
      <w:pPr>
        <w:tabs>
          <w:tab w:val="left" w:pos="360"/>
        </w:tabs>
        <w:ind w:left="357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tbl>
      <w:tblPr>
        <w:tblW w:w="1008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1916"/>
        <w:gridCol w:w="997"/>
        <w:gridCol w:w="569"/>
        <w:gridCol w:w="1287"/>
        <w:gridCol w:w="1304"/>
        <w:gridCol w:w="1127"/>
        <w:gridCol w:w="1336"/>
        <w:gridCol w:w="1030"/>
      </w:tblGrid>
      <w:tr w:rsidR="006120B4" w:rsidRPr="005640E1" w14:paraId="0DA3D6C4" w14:textId="77777777">
        <w:trPr>
          <w:cantSplit/>
          <w:trHeight w:val="272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91C50E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19BD4" w14:textId="77777777" w:rsidR="006120B4" w:rsidRPr="005640E1" w:rsidRDefault="006120B4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103E3AB" w14:textId="77777777" w:rsidR="006120B4" w:rsidRPr="005640E1" w:rsidRDefault="008E3957">
            <w:pPr>
              <w:pStyle w:val="Nagwek6"/>
              <w:widowControl w:val="0"/>
              <w:tabs>
                <w:tab w:val="left" w:pos="0"/>
              </w:tabs>
              <w:spacing w:before="0" w:after="0"/>
              <w:jc w:val="center"/>
              <w:rPr>
                <w:rFonts w:asciiTheme="minorHAnsi" w:hAnsiTheme="minorHAnsi" w:cstheme="minorHAnsi"/>
              </w:rPr>
            </w:pPr>
            <w:r w:rsidRPr="005640E1">
              <w:rPr>
                <w:rFonts w:asciiTheme="minorHAnsi" w:hAnsiTheme="minorHAnsi" w:cstheme="minorHAnsi"/>
              </w:rPr>
              <w:t>Przedmiot zamówienia</w:t>
            </w:r>
          </w:p>
          <w:p w14:paraId="0D41CDD2" w14:textId="77777777" w:rsidR="006120B4" w:rsidRPr="005640E1" w:rsidRDefault="006120B4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081BBB2" w14:textId="77777777" w:rsidR="006120B4" w:rsidRPr="005640E1" w:rsidRDefault="008E3957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/>
                <w:sz w:val="22"/>
                <w:szCs w:val="22"/>
              </w:rPr>
              <w:t>Jednostka miary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C0A68CD" w14:textId="77777777" w:rsidR="006120B4" w:rsidRPr="005640E1" w:rsidRDefault="008E3957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/>
                <w:sz w:val="22"/>
                <w:szCs w:val="22"/>
              </w:rPr>
              <w:t>Ilość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36D75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/>
                <w:sz w:val="22"/>
                <w:szCs w:val="22"/>
              </w:rPr>
              <w:t>Cena</w:t>
            </w:r>
          </w:p>
          <w:p w14:paraId="1F6AEFCE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/>
                <w:sz w:val="22"/>
                <w:szCs w:val="22"/>
              </w:rPr>
              <w:t>jednostkowa</w:t>
            </w:r>
          </w:p>
          <w:p w14:paraId="647E848E" w14:textId="77777777" w:rsidR="006120B4" w:rsidRPr="005640E1" w:rsidRDefault="008E3957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i/>
                <w:sz w:val="22"/>
                <w:szCs w:val="22"/>
              </w:rPr>
              <w:t>netto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B029CE" w14:textId="77777777" w:rsidR="006120B4" w:rsidRPr="005640E1" w:rsidRDefault="008E3957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/>
                <w:sz w:val="22"/>
                <w:szCs w:val="22"/>
              </w:rPr>
              <w:t>Wartość</w:t>
            </w:r>
          </w:p>
          <w:p w14:paraId="5540A518" w14:textId="77777777" w:rsidR="006120B4" w:rsidRPr="005640E1" w:rsidRDefault="008E3957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5640E1">
              <w:rPr>
                <w:rFonts w:asciiTheme="minorHAnsi" w:hAnsiTheme="minorHAnsi" w:cstheme="minorHAnsi"/>
                <w:i/>
                <w:sz w:val="22"/>
                <w:szCs w:val="22"/>
              </w:rPr>
              <w:t>netto</w:t>
            </w:r>
          </w:p>
          <w:p w14:paraId="2C0A5AB8" w14:textId="77777777" w:rsidR="006120B4" w:rsidRPr="005640E1" w:rsidRDefault="008E3957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i/>
                <w:sz w:val="22"/>
                <w:szCs w:val="22"/>
              </w:rPr>
              <w:t>6=4x5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44705E2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Stawka VAT</w:t>
            </w:r>
          </w:p>
          <w:p w14:paraId="53B97C0D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%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D8ED78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</w:t>
            </w:r>
          </w:p>
          <w:p w14:paraId="561AD9E7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jednostkowa</w:t>
            </w:r>
          </w:p>
          <w:p w14:paraId="5F264D6E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brutto</w:t>
            </w:r>
          </w:p>
          <w:p w14:paraId="5B755EFC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8=9÷4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C9C436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</w:t>
            </w:r>
          </w:p>
          <w:p w14:paraId="17791D38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brutto</w:t>
            </w:r>
          </w:p>
          <w:p w14:paraId="1C629967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9=6+7</w:t>
            </w:r>
          </w:p>
        </w:tc>
      </w:tr>
      <w:tr w:rsidR="006120B4" w:rsidRPr="005640E1" w14:paraId="55F6352A" w14:textId="77777777">
        <w:trPr>
          <w:cantSplit/>
          <w:trHeight w:val="17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72E894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516BA2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CE9D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F52FAF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330D76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984D3F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83A82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497827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32B70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</w:tr>
      <w:tr w:rsidR="006120B4" w:rsidRPr="005640E1" w14:paraId="1A8D5B83" w14:textId="77777777">
        <w:trPr>
          <w:cantSplit/>
          <w:trHeight w:val="11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625F0D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56AEA" w14:textId="77777777" w:rsidR="006120B4" w:rsidRPr="005640E1" w:rsidRDefault="008E3957">
            <w:pPr>
              <w:pStyle w:val="NormalnyWeb"/>
              <w:widowControl w:val="0"/>
              <w:spacing w:beforeAutospacing="0" w:afterAutospacing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Pompa</w:t>
            </w:r>
          </w:p>
          <w:p w14:paraId="1D4349C8" w14:textId="77777777" w:rsidR="006120B4" w:rsidRPr="005640E1" w:rsidRDefault="008E3957">
            <w:pPr>
              <w:pStyle w:val="NormalnyWeb"/>
              <w:widowControl w:val="0"/>
              <w:spacing w:beforeAutospacing="0" w:afterAutospacing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insulinowa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24F07" w14:textId="77777777" w:rsidR="006120B4" w:rsidRPr="005640E1" w:rsidRDefault="008E3957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/>
                <w:sz w:val="22"/>
                <w:szCs w:val="22"/>
              </w:rPr>
              <w:t>szt.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4EA36B" w14:textId="3150E53D" w:rsidR="006120B4" w:rsidRPr="005640E1" w:rsidRDefault="002842C6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/>
                <w:sz w:val="22"/>
                <w:szCs w:val="22"/>
              </w:rPr>
              <w:t>14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E044F1" w14:textId="77777777" w:rsidR="006120B4" w:rsidRPr="005640E1" w:rsidRDefault="006120B4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1C22A" w14:textId="77777777" w:rsidR="006120B4" w:rsidRPr="005640E1" w:rsidRDefault="006120B4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2C5C3" w14:textId="77777777" w:rsidR="006120B4" w:rsidRPr="005640E1" w:rsidRDefault="006120B4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A99106" w14:textId="77777777" w:rsidR="006120B4" w:rsidRPr="005640E1" w:rsidRDefault="006120B4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color w:val="C9211E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2D5C15" w14:textId="77777777" w:rsidR="006120B4" w:rsidRPr="005640E1" w:rsidRDefault="006120B4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287B7" w14:textId="77777777" w:rsidR="006120B4" w:rsidRPr="005640E1" w:rsidRDefault="006120B4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120B4" w:rsidRPr="005640E1" w14:paraId="61987DC7" w14:textId="77777777">
        <w:trPr>
          <w:cantSplit/>
          <w:trHeight w:val="171"/>
        </w:trPr>
        <w:tc>
          <w:tcPr>
            <w:tcW w:w="90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C76E0" w14:textId="77777777" w:rsidR="006120B4" w:rsidRPr="005640E1" w:rsidRDefault="006120B4">
            <w:pPr>
              <w:widowControl w:val="0"/>
              <w:snapToGrid w:val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93163" w14:textId="77777777" w:rsidR="006120B4" w:rsidRPr="005640E1" w:rsidRDefault="006120B4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21E1AD4" w14:textId="77777777" w:rsidR="006120B4" w:rsidRPr="005640E1" w:rsidRDefault="006120B4">
      <w:pPr>
        <w:tabs>
          <w:tab w:val="left" w:pos="142"/>
        </w:tabs>
        <w:ind w:hanging="1004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F80132" w14:textId="0B23169F" w:rsidR="006120B4" w:rsidRPr="005640E1" w:rsidRDefault="008E3957">
      <w:pPr>
        <w:pStyle w:val="Bezodstpw"/>
        <w:tabs>
          <w:tab w:val="left" w:pos="142"/>
        </w:tabs>
        <w:suppressAutoHyphens w:val="0"/>
        <w:ind w:left="-527"/>
        <w:jc w:val="both"/>
        <w:textAlignment w:val="baseline"/>
        <w:rPr>
          <w:rFonts w:cstheme="minorHAnsi"/>
        </w:rPr>
      </w:pPr>
      <w:r w:rsidRPr="005640E1">
        <w:rPr>
          <w:rFonts w:eastAsia="SimSun" w:cstheme="minorHAnsi"/>
          <w:color w:val="000000"/>
          <w:kern w:val="2"/>
          <w:lang w:eastAsia="pl-PL" w:bidi="hi-IN"/>
        </w:rPr>
        <w:br/>
      </w:r>
      <w:r w:rsidRPr="005640E1">
        <w:rPr>
          <w:rFonts w:eastAsia="SimSun" w:cstheme="minorHAnsi"/>
          <w:b/>
          <w:bCs/>
          <w:color w:val="000000"/>
          <w:kern w:val="2"/>
          <w:lang w:eastAsia="pl-PL" w:bidi="hi-IN"/>
        </w:rPr>
        <w:t>B. Oświadczam, że okres gwarancji na przedmiot zamówienia wynosi……………..miesięcy</w:t>
      </w:r>
      <w:r w:rsidR="005640E1">
        <w:rPr>
          <w:rFonts w:eastAsia="SimSun" w:cstheme="minorHAnsi"/>
          <w:b/>
          <w:bCs/>
          <w:color w:val="000000"/>
          <w:kern w:val="2"/>
          <w:lang w:eastAsia="pl-PL" w:bidi="hi-IN"/>
        </w:rPr>
        <w:t xml:space="preserve"> (min. 24 miesiące)</w:t>
      </w:r>
    </w:p>
    <w:p w14:paraId="1052AE43" w14:textId="77777777" w:rsidR="006120B4" w:rsidRPr="005640E1" w:rsidRDefault="006120B4">
      <w:pPr>
        <w:pStyle w:val="Bezodstpw"/>
        <w:tabs>
          <w:tab w:val="left" w:pos="142"/>
        </w:tabs>
        <w:suppressAutoHyphens w:val="0"/>
        <w:ind w:right="-469"/>
        <w:jc w:val="both"/>
        <w:textAlignment w:val="baseline"/>
        <w:rPr>
          <w:rFonts w:cstheme="minorHAnsi"/>
        </w:rPr>
      </w:pPr>
    </w:p>
    <w:p w14:paraId="4EF404AD" w14:textId="77777777" w:rsidR="006120B4" w:rsidRPr="005640E1" w:rsidRDefault="008E3957">
      <w:pPr>
        <w:tabs>
          <w:tab w:val="left" w:pos="142"/>
        </w:tabs>
        <w:ind w:left="-527"/>
        <w:jc w:val="both"/>
        <w:rPr>
          <w:rFonts w:asciiTheme="minorHAnsi" w:hAnsiTheme="minorHAnsi" w:cstheme="minorHAnsi"/>
          <w:sz w:val="22"/>
          <w:szCs w:val="22"/>
        </w:rPr>
      </w:pPr>
      <w:r w:rsidRPr="005640E1">
        <w:rPr>
          <w:rFonts w:asciiTheme="minorHAnsi" w:hAnsiTheme="minorHAnsi" w:cstheme="minorHAnsi"/>
          <w:sz w:val="22"/>
          <w:szCs w:val="22"/>
          <w:u w:val="single"/>
        </w:rPr>
        <w:t>Oferowany przedmiot zamówienia jest zgodny z niżej wskazanymi parametrami:</w:t>
      </w:r>
    </w:p>
    <w:p w14:paraId="02642D81" w14:textId="77777777" w:rsidR="006120B4" w:rsidRPr="005640E1" w:rsidRDefault="006120B4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039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4"/>
        <w:gridCol w:w="6568"/>
        <w:gridCol w:w="665"/>
        <w:gridCol w:w="2599"/>
      </w:tblGrid>
      <w:tr w:rsidR="006120B4" w:rsidRPr="005640E1" w14:paraId="55675B16" w14:textId="77777777"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325A5F" w14:textId="493455A2" w:rsidR="006120B4" w:rsidRPr="005640E1" w:rsidRDefault="008E3957">
            <w:pPr>
              <w:widowControl w:val="0"/>
              <w:tabs>
                <w:tab w:val="left" w:pos="142"/>
              </w:tabs>
              <w:snapToGrid w:val="0"/>
              <w:ind w:left="-100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u w:val="single"/>
              </w:rPr>
              <w:t xml:space="preserve">Pompa insulinowa - </w:t>
            </w:r>
            <w:r w:rsidR="002842C6" w:rsidRPr="005640E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u w:val="single"/>
              </w:rPr>
              <w:t>14</w:t>
            </w:r>
            <w:r w:rsidRPr="005640E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u w:val="single"/>
              </w:rPr>
              <w:t xml:space="preserve"> szt</w:t>
            </w:r>
            <w:r w:rsidR="002842C6" w:rsidRPr="005640E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u w:val="single"/>
              </w:rPr>
              <w:t>.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C44F" w14:textId="77777777" w:rsidR="006120B4" w:rsidRPr="005640E1" w:rsidRDefault="006120B4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94D45B" w14:textId="77777777" w:rsidR="006120B4" w:rsidRPr="005640E1" w:rsidRDefault="008E3957">
            <w:pPr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z w:val="22"/>
                <w:szCs w:val="22"/>
              </w:rPr>
              <w:t>Typ ………………………....</w:t>
            </w:r>
          </w:p>
          <w:p w14:paraId="0AA36FBE" w14:textId="77777777" w:rsidR="006120B4" w:rsidRPr="005640E1" w:rsidRDefault="006120B4">
            <w:pPr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0286D8" w14:textId="77777777" w:rsidR="006120B4" w:rsidRPr="005640E1" w:rsidRDefault="008E3957">
            <w:pPr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z w:val="22"/>
                <w:szCs w:val="22"/>
              </w:rPr>
              <w:t>Model …………………...….</w:t>
            </w:r>
          </w:p>
          <w:p w14:paraId="6AFBD67F" w14:textId="77777777" w:rsidR="006120B4" w:rsidRPr="005640E1" w:rsidRDefault="006120B4">
            <w:pPr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60B1A8" w14:textId="77777777" w:rsidR="006120B4" w:rsidRPr="005640E1" w:rsidRDefault="008E3957">
            <w:pPr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z w:val="22"/>
                <w:szCs w:val="22"/>
              </w:rPr>
              <w:t>Producent…………………..</w:t>
            </w:r>
          </w:p>
          <w:p w14:paraId="4A8C6D0C" w14:textId="77777777" w:rsidR="006120B4" w:rsidRPr="005640E1" w:rsidRDefault="006120B4">
            <w:pPr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BA053B" w14:textId="0DA5CE99" w:rsidR="006120B4" w:rsidRPr="005640E1" w:rsidRDefault="008E3957">
            <w:pPr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z w:val="22"/>
                <w:szCs w:val="22"/>
              </w:rPr>
              <w:t>Kraj pochodzenia …………..</w:t>
            </w:r>
          </w:p>
        </w:tc>
      </w:tr>
      <w:tr w:rsidR="006120B4" w:rsidRPr="005640E1" w14:paraId="706D959A" w14:textId="77777777">
        <w:trPr>
          <w:trHeight w:val="34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1E2CBC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A72F05" w14:textId="77777777" w:rsidR="006120B4" w:rsidRPr="005640E1" w:rsidRDefault="008E3957">
            <w:pPr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z w:val="22"/>
                <w:szCs w:val="22"/>
              </w:rPr>
              <w:t xml:space="preserve">  Rok produkcji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39D12" w14:textId="274C794D" w:rsidR="006120B4" w:rsidRPr="005640E1" w:rsidRDefault="008E3957">
            <w:pPr>
              <w:widowControl w:val="0"/>
              <w:snapToGrid w:val="0"/>
              <w:spacing w:beforeAutospacing="1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202</w:t>
            </w:r>
            <w:r w:rsidR="002842C6" w:rsidRPr="005640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6120B4" w:rsidRPr="005640E1" w14:paraId="59DFBEF9" w14:textId="77777777">
        <w:trPr>
          <w:trHeight w:val="34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111B86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B0C8" w14:textId="77777777" w:rsidR="006120B4" w:rsidRPr="005640E1" w:rsidRDefault="008E3957">
            <w:pPr>
              <w:pStyle w:val="NormalnyWeb"/>
              <w:widowControl w:val="0"/>
              <w:spacing w:beforeAutospacing="0" w:afterAutospacing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Certyfikat CE</w:t>
            </w:r>
          </w:p>
        </w:tc>
      </w:tr>
      <w:tr w:rsidR="006120B4" w:rsidRPr="005640E1" w14:paraId="0F2986B4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AE39E2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F94BA" w14:textId="77777777" w:rsidR="006120B4" w:rsidRPr="005640E1" w:rsidRDefault="008E3957">
            <w:pPr>
              <w:pStyle w:val="TableParagraph"/>
              <w:widowControl w:val="0"/>
              <w:spacing w:before="1"/>
              <w:ind w:left="71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Zatrzymanie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pompy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–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alarm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informujący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o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zatrzymaniu</w:t>
            </w:r>
          </w:p>
        </w:tc>
      </w:tr>
      <w:tr w:rsidR="006120B4" w:rsidRPr="005640E1" w14:paraId="5CBEF9AF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2166DB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3B3A0" w14:textId="77777777" w:rsidR="006120B4" w:rsidRPr="005640E1" w:rsidRDefault="008E3957">
            <w:pPr>
              <w:pStyle w:val="TableParagraph"/>
              <w:widowControl w:val="0"/>
              <w:spacing w:before="19" w:line="224" w:lineRule="exact"/>
              <w:ind w:left="71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Funkcja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–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blokada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>pompy</w:t>
            </w:r>
          </w:p>
        </w:tc>
      </w:tr>
      <w:tr w:rsidR="006120B4" w:rsidRPr="005640E1" w14:paraId="16C5ED90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7D9261" w14:textId="77777777" w:rsidR="006120B4" w:rsidRPr="005640E1" w:rsidRDefault="006120B4">
            <w:pPr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56AFA" w14:textId="77777777" w:rsidR="006120B4" w:rsidRPr="005640E1" w:rsidRDefault="008E3957">
            <w:pPr>
              <w:pStyle w:val="TableParagraph"/>
              <w:widowControl w:val="0"/>
              <w:spacing w:before="5"/>
              <w:ind w:left="71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Zabezpieczenia</w:t>
            </w:r>
            <w:r w:rsidRPr="005640E1">
              <w:rPr>
                <w:rFonts w:asciiTheme="minorHAnsi" w:hAnsiTheme="minorHAnsi" w:cstheme="minorHAnsi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–</w:t>
            </w:r>
            <w:r w:rsidRPr="005640E1">
              <w:rPr>
                <w:rFonts w:asciiTheme="minorHAnsi" w:hAnsiTheme="minorHAnsi" w:cstheme="minorHAnsi"/>
                <w:spacing w:val="-11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zachowanie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ustawień</w:t>
            </w:r>
            <w:r w:rsidRPr="005640E1">
              <w:rPr>
                <w:rFonts w:asciiTheme="minorHAnsi" w:hAnsiTheme="minorHAnsi" w:cstheme="minorHAnsi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użytkownika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przy</w:t>
            </w:r>
            <w:r w:rsidRPr="005640E1">
              <w:rPr>
                <w:rFonts w:asciiTheme="minorHAnsi" w:hAnsiTheme="minorHAnsi" w:cstheme="minorHAnsi"/>
                <w:spacing w:val="-11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braku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zasilania</w:t>
            </w:r>
          </w:p>
        </w:tc>
      </w:tr>
      <w:tr w:rsidR="006120B4" w:rsidRPr="005640E1" w14:paraId="01EDD9B3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3760A3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33750" w14:textId="77777777" w:rsidR="006120B4" w:rsidRPr="005640E1" w:rsidRDefault="008E3957">
            <w:pPr>
              <w:pStyle w:val="TableParagraph"/>
              <w:widowControl w:val="0"/>
              <w:ind w:left="71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Stopień</w:t>
            </w:r>
            <w:r w:rsidRPr="005640E1">
              <w:rPr>
                <w:rFonts w:asciiTheme="minorHAnsi" w:hAnsiTheme="minorHAnsi" w:cstheme="minorHAnsi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wodoodporności</w:t>
            </w:r>
            <w:r w:rsidRPr="005640E1">
              <w:rPr>
                <w:rFonts w:asciiTheme="minorHAnsi" w:hAnsiTheme="minorHAnsi" w:cstheme="minorHAnsi"/>
                <w:spacing w:val="-11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minimum</w:t>
            </w:r>
            <w:r w:rsidRPr="005640E1">
              <w:rPr>
                <w:rFonts w:asciiTheme="minorHAnsi" w:hAnsiTheme="minorHAnsi" w:cstheme="minorHAnsi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>IPX8</w:t>
            </w:r>
          </w:p>
        </w:tc>
      </w:tr>
      <w:tr w:rsidR="006120B4" w:rsidRPr="005640E1" w14:paraId="58347934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C54F24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9EAE0" w14:textId="77777777" w:rsidR="006120B4" w:rsidRPr="005640E1" w:rsidRDefault="008E3957">
            <w:pPr>
              <w:pStyle w:val="TableParagraph"/>
              <w:widowControl w:val="0"/>
              <w:spacing w:line="230" w:lineRule="exact"/>
              <w:ind w:left="71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Programowanie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bolusa.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Prosty/standard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–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dokładność,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co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najmniej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0,1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j/bolus</w:t>
            </w:r>
          </w:p>
        </w:tc>
      </w:tr>
      <w:tr w:rsidR="006120B4" w:rsidRPr="005640E1" w14:paraId="2C8D7632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1A93F5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B1690" w14:textId="77777777" w:rsidR="006120B4" w:rsidRPr="005640E1" w:rsidRDefault="008E3957">
            <w:pPr>
              <w:pStyle w:val="TableParagraph"/>
              <w:widowControl w:val="0"/>
              <w:spacing w:line="230" w:lineRule="atLeast"/>
              <w:ind w:left="71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Programowanie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bolusa.</w:t>
            </w:r>
            <w:r w:rsidRPr="005640E1">
              <w:rPr>
                <w:rFonts w:asciiTheme="minorHAnsi" w:hAnsiTheme="minorHAnsi" w:cstheme="minorHAnsi"/>
                <w:spacing w:val="-1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Przedłużony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-</w:t>
            </w:r>
            <w:r w:rsidRPr="005640E1">
              <w:rPr>
                <w:rFonts w:asciiTheme="minorHAnsi" w:hAnsiTheme="minorHAnsi" w:cstheme="minorHAnsi"/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dokładność,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co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najmniej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0,1 j/bolus. Czas podania, co najmniej 7 godzin</w:t>
            </w:r>
          </w:p>
        </w:tc>
      </w:tr>
      <w:tr w:rsidR="006120B4" w:rsidRPr="005640E1" w14:paraId="6385CB88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FC1483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BAFD7" w14:textId="77777777" w:rsidR="006120B4" w:rsidRPr="005640E1" w:rsidRDefault="008E3957">
            <w:pPr>
              <w:pStyle w:val="TableParagraph"/>
              <w:widowControl w:val="0"/>
              <w:spacing w:before="14" w:line="229" w:lineRule="exact"/>
              <w:ind w:left="71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Programowanie</w:t>
            </w:r>
            <w:r w:rsidRPr="005640E1">
              <w:rPr>
                <w:rFonts w:asciiTheme="minorHAnsi" w:hAnsiTheme="minorHAnsi" w:cstheme="minorHAnsi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bolusa.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Złożony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-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dokładność,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co</w:t>
            </w:r>
            <w:r w:rsidRPr="005640E1">
              <w:rPr>
                <w:rFonts w:asciiTheme="minorHAnsi" w:hAnsiTheme="minorHAnsi" w:cstheme="minorHAnsi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najmniej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0,1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j/bolus</w:t>
            </w:r>
          </w:p>
        </w:tc>
      </w:tr>
      <w:tr w:rsidR="006120B4" w:rsidRPr="005640E1" w14:paraId="1EA1DCC1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DE06FC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EBE93" w14:textId="77777777" w:rsidR="006120B4" w:rsidRPr="005640E1" w:rsidRDefault="008E3957">
            <w:pPr>
              <w:pStyle w:val="TableParagraph"/>
              <w:widowControl w:val="0"/>
              <w:spacing w:before="1"/>
              <w:ind w:left="71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Zatrzymanie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pompy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–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alarm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informujący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o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zatrzymaniu</w:t>
            </w:r>
          </w:p>
        </w:tc>
      </w:tr>
      <w:tr w:rsidR="006120B4" w:rsidRPr="005640E1" w14:paraId="54077613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9E994D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BF9DC" w14:textId="77777777" w:rsidR="006120B4" w:rsidRPr="005640E1" w:rsidRDefault="008E3957">
            <w:pPr>
              <w:pStyle w:val="TableParagraph"/>
              <w:widowControl w:val="0"/>
              <w:ind w:left="227" w:right="340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Kalkulator</w:t>
            </w:r>
            <w:r w:rsidRPr="005640E1">
              <w:rPr>
                <w:rFonts w:asciiTheme="minorHAnsi" w:hAnsiTheme="minorHAnsi" w:cstheme="minorHAnsi"/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bolusa</w:t>
            </w:r>
          </w:p>
          <w:p w14:paraId="1E5D536D" w14:textId="77777777" w:rsidR="006120B4" w:rsidRPr="005640E1" w:rsidRDefault="008E3957">
            <w:pPr>
              <w:pStyle w:val="TableParagraph"/>
              <w:widowControl w:val="0"/>
              <w:spacing w:before="5" w:line="276" w:lineRule="auto"/>
              <w:ind w:left="120" w:right="21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- Kalkulator</w:t>
            </w:r>
            <w:r w:rsidRPr="005640E1">
              <w:rPr>
                <w:rFonts w:asciiTheme="minorHAnsi" w:hAnsiTheme="minorHAnsi" w:cstheme="minorHAnsi"/>
                <w:spacing w:val="-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bolusa</w:t>
            </w:r>
            <w:r w:rsidRPr="005640E1">
              <w:rPr>
                <w:rFonts w:asciiTheme="minorHAnsi" w:hAnsiTheme="minorHAnsi" w:cstheme="minorHAnsi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posiłkowego</w:t>
            </w:r>
            <w:r w:rsidRPr="005640E1">
              <w:rPr>
                <w:rFonts w:asciiTheme="minorHAnsi" w:hAnsiTheme="minorHAnsi" w:cstheme="minorHAnsi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z możliwością ustawienia w kilku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przedziałach</w:t>
            </w:r>
            <w:r w:rsidRPr="005640E1">
              <w:rPr>
                <w:rFonts w:asciiTheme="minorHAnsi" w:hAnsiTheme="minorHAnsi" w:cstheme="minorHAnsi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czasowych</w:t>
            </w:r>
          </w:p>
          <w:p w14:paraId="7D5642A7" w14:textId="77777777" w:rsidR="006120B4" w:rsidRPr="005640E1" w:rsidRDefault="008E3957">
            <w:pPr>
              <w:pStyle w:val="TableParagraph"/>
              <w:widowControl w:val="0"/>
              <w:spacing w:before="5" w:line="276" w:lineRule="auto"/>
              <w:ind w:left="120" w:right="21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- Kalkulator</w:t>
            </w:r>
            <w:r w:rsidRPr="005640E1">
              <w:rPr>
                <w:rFonts w:asciiTheme="minorHAnsi" w:hAnsiTheme="minorHAnsi" w:cstheme="minorHAnsi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bolusa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korygującego</w:t>
            </w:r>
            <w:r w:rsidRPr="005640E1">
              <w:rPr>
                <w:rFonts w:asciiTheme="minorHAnsi" w:hAnsiTheme="minorHAnsi" w:cstheme="minorHAnsi"/>
                <w:spacing w:val="-11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10"/>
                <w:kern w:val="0"/>
                <w:sz w:val="22"/>
                <w:szCs w:val="22"/>
                <w:lang w:eastAsia="en-US" w:bidi="ar-SA"/>
              </w:rPr>
              <w:t xml:space="preserve">z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możliwością</w:t>
            </w:r>
            <w:r w:rsidRPr="005640E1">
              <w:rPr>
                <w:rFonts w:asciiTheme="minorHAnsi" w:hAnsiTheme="minorHAnsi" w:cstheme="minorHAnsi"/>
                <w:spacing w:val="-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ustawienia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w</w:t>
            </w:r>
            <w:r w:rsidRPr="005640E1">
              <w:rPr>
                <w:rFonts w:asciiTheme="minorHAnsi" w:hAnsiTheme="minorHAnsi" w:cstheme="minorHAnsi"/>
                <w:spacing w:val="-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kilku przedziałach czasowych</w:t>
            </w:r>
          </w:p>
          <w:p w14:paraId="7147FA80" w14:textId="77777777" w:rsidR="006120B4" w:rsidRPr="005640E1" w:rsidRDefault="008E3957">
            <w:pPr>
              <w:pStyle w:val="TableParagraph"/>
              <w:widowControl w:val="0"/>
              <w:spacing w:before="5" w:line="276" w:lineRule="auto"/>
              <w:ind w:left="120" w:right="21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- Możliwość</w:t>
            </w:r>
            <w:r w:rsidRPr="005640E1">
              <w:rPr>
                <w:rFonts w:asciiTheme="minorHAnsi" w:hAnsiTheme="minorHAnsi" w:cstheme="minorHAnsi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ręcznego wprowadzania</w:t>
            </w:r>
            <w:r w:rsidRPr="005640E1">
              <w:rPr>
                <w:rFonts w:asciiTheme="minorHAnsi" w:hAnsiTheme="minorHAnsi" w:cstheme="minorHAnsi"/>
                <w:spacing w:val="-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pomiaru</w:t>
            </w:r>
            <w:r w:rsidRPr="005640E1">
              <w:rPr>
                <w:rFonts w:asciiTheme="minorHAnsi" w:hAnsiTheme="minorHAnsi" w:cstheme="minorHAnsi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glikemii do kalkulatora bolusa</w:t>
            </w:r>
          </w:p>
          <w:p w14:paraId="7161E7D3" w14:textId="77777777" w:rsidR="006120B4" w:rsidRPr="005640E1" w:rsidRDefault="008E3957">
            <w:pPr>
              <w:pStyle w:val="TableParagraph"/>
              <w:widowControl w:val="0"/>
              <w:spacing w:before="4" w:line="260" w:lineRule="atLeast"/>
              <w:ind w:left="120" w:right="112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-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Automatyczne</w:t>
            </w:r>
            <w:r w:rsidRPr="005640E1">
              <w:rPr>
                <w:rFonts w:asciiTheme="minorHAnsi" w:hAnsiTheme="minorHAnsi" w:cstheme="minorHAnsi"/>
                <w:spacing w:val="-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rozpoznawanie przez pompę ilości insuliny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znajdującej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się</w:t>
            </w:r>
            <w:r w:rsidRPr="005640E1">
              <w:rPr>
                <w:rFonts w:asciiTheme="minorHAnsi" w:hAnsiTheme="minorHAnsi" w:cstheme="minorHAnsi"/>
                <w:spacing w:val="-1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w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zbiorniczku</w:t>
            </w:r>
          </w:p>
        </w:tc>
      </w:tr>
      <w:tr w:rsidR="006120B4" w:rsidRPr="005640E1" w14:paraId="5C9940D1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498A73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1258F" w14:textId="77777777" w:rsidR="006120B4" w:rsidRPr="005640E1" w:rsidRDefault="008E3957">
            <w:pPr>
              <w:pStyle w:val="TableParagraph"/>
              <w:widowControl w:val="0"/>
              <w:ind w:left="1020" w:right="113" w:hanging="794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Pamięć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pompy minimum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do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90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>dni</w:t>
            </w:r>
          </w:p>
          <w:p w14:paraId="21412E48" w14:textId="12C3D0C8" w:rsidR="006120B4" w:rsidRPr="005640E1" w:rsidRDefault="008E3957" w:rsidP="005640E1">
            <w:pPr>
              <w:pStyle w:val="TableParagraph"/>
              <w:widowControl w:val="0"/>
              <w:ind w:left="1020" w:right="113" w:hanging="79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- historia bolusów, alarmów, dawki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dobowej</w:t>
            </w:r>
            <w:r w:rsidRPr="005640E1">
              <w:rPr>
                <w:rFonts w:asciiTheme="minorHAnsi" w:hAnsiTheme="minorHAnsi" w:cstheme="minorHAnsi"/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bezpośrednio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z pompy: aktualne dawki w bazie min.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20</w:t>
            </w:r>
            <w:r w:rsid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lastRenderedPageBreak/>
              <w:t>bo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lusów</w:t>
            </w:r>
            <w:r w:rsidR="005640E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i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całkowite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dawki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dobowe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z</w:t>
            </w:r>
            <w:r w:rsidRPr="005640E1">
              <w:rPr>
                <w:rFonts w:asciiTheme="minorHAnsi" w:hAnsiTheme="minorHAnsi" w:cstheme="minorHAnsi"/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ostatnich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30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dni</w:t>
            </w:r>
          </w:p>
        </w:tc>
      </w:tr>
      <w:tr w:rsidR="006120B4" w:rsidRPr="005640E1" w14:paraId="407EF187" w14:textId="77777777">
        <w:trPr>
          <w:trHeight w:val="669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5888C2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37DD4" w14:textId="1E185B7E" w:rsidR="006120B4" w:rsidRPr="005640E1" w:rsidRDefault="008E3957">
            <w:pPr>
              <w:pStyle w:val="TableParagraph"/>
              <w:widowControl w:val="0"/>
              <w:spacing w:before="63" w:line="276" w:lineRule="auto"/>
              <w:ind w:left="100" w:right="85" w:hanging="8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Możliwość korzystania z ciągłego monitorowania glikemii za pomocą transmitera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z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odczytem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na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ekranie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pompy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oraz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funkcja automatycznego czasowego zatrzymania infuzji insuliny przed niskim poziomem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glikemii</w:t>
            </w:r>
          </w:p>
        </w:tc>
      </w:tr>
      <w:tr w:rsidR="006120B4" w:rsidRPr="005640E1" w14:paraId="3D771E74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0494C5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C2369" w14:textId="6F4751C1" w:rsidR="006120B4" w:rsidRPr="005640E1" w:rsidRDefault="008E3957">
            <w:pPr>
              <w:pStyle w:val="TableParagraph"/>
              <w:widowControl w:val="0"/>
              <w:spacing w:before="63" w:line="276" w:lineRule="auto"/>
              <w:ind w:left="1757" w:hanging="1653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System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ciągłego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monitorowania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glikemii</w:t>
            </w:r>
            <w:r w:rsidRPr="005640E1">
              <w:rPr>
                <w:rFonts w:asciiTheme="minorHAnsi" w:hAnsiTheme="minorHAnsi" w:cstheme="minorHAnsi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(CGM),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który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jest integralną częścią pompy</w:t>
            </w:r>
          </w:p>
        </w:tc>
      </w:tr>
      <w:tr w:rsidR="006120B4" w:rsidRPr="005640E1" w14:paraId="013C0E9C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D82188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B2CA3" w14:textId="1D1BA189" w:rsidR="006120B4" w:rsidRPr="005640E1" w:rsidRDefault="008E3957">
            <w:pPr>
              <w:pStyle w:val="TableParagraph"/>
              <w:widowControl w:val="0"/>
              <w:spacing w:before="68" w:line="271" w:lineRule="auto"/>
              <w:ind w:left="422" w:hanging="299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Pompa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z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wbudowaną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funkcją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zamkniętej</w:t>
            </w:r>
            <w:r w:rsidRPr="005640E1">
              <w:rPr>
                <w:rFonts w:asciiTheme="minorHAnsi" w:hAnsiTheme="minorHAnsi" w:cstheme="minorHAnsi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pętli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hybrydowej, która automatycznie normalizuje także </w:t>
            </w:r>
            <w:proofErr w:type="spellStart"/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hipe</w:t>
            </w:r>
            <w:proofErr w:type="spellEnd"/>
            <w:r w:rsid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glikemię</w:t>
            </w:r>
          </w:p>
        </w:tc>
      </w:tr>
      <w:tr w:rsidR="006120B4" w:rsidRPr="005640E1" w14:paraId="589C388D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091C48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EFD68" w14:textId="77777777" w:rsidR="006120B4" w:rsidRPr="005640E1" w:rsidRDefault="008E3957">
            <w:pPr>
              <w:pStyle w:val="TableParagraph"/>
              <w:widowControl w:val="0"/>
              <w:ind w:left="71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 Długość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drenu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–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co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najmniej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trzy</w:t>
            </w:r>
            <w:r w:rsidRPr="005640E1">
              <w:rPr>
                <w:rFonts w:asciiTheme="minorHAnsi" w:hAnsiTheme="minorHAnsi" w:cstheme="minorHAnsi"/>
                <w:spacing w:val="-1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długości</w:t>
            </w:r>
          </w:p>
        </w:tc>
      </w:tr>
      <w:tr w:rsidR="006120B4" w:rsidRPr="005640E1" w14:paraId="7BC3E6FD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3254C8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B7B83" w14:textId="77777777" w:rsidR="006120B4" w:rsidRPr="005640E1" w:rsidRDefault="008E3957">
            <w:pPr>
              <w:pStyle w:val="TableParagraph"/>
              <w:widowControl w:val="0"/>
              <w:ind w:left="152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Alarmy:</w:t>
            </w:r>
          </w:p>
          <w:p w14:paraId="31EE17FF" w14:textId="77777777" w:rsidR="006120B4" w:rsidRPr="005640E1" w:rsidRDefault="008E3957">
            <w:pPr>
              <w:pStyle w:val="TableParagraph"/>
              <w:widowControl w:val="0"/>
              <w:ind w:left="152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- wibracyjny</w:t>
            </w:r>
          </w:p>
          <w:p w14:paraId="161B6F73" w14:textId="77777777" w:rsidR="006120B4" w:rsidRPr="005640E1" w:rsidRDefault="008E3957">
            <w:pPr>
              <w:pStyle w:val="TableParagraph"/>
              <w:widowControl w:val="0"/>
              <w:ind w:left="152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- historia</w:t>
            </w:r>
            <w:r w:rsidRPr="005640E1">
              <w:rPr>
                <w:rFonts w:asciiTheme="minorHAnsi" w:hAnsiTheme="minorHAnsi" w:cstheme="minorHAnsi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alarmów:</w:t>
            </w:r>
            <w:r w:rsidRPr="005640E1">
              <w:rPr>
                <w:rFonts w:asciiTheme="minorHAnsi" w:hAnsiTheme="minorHAnsi" w:cstheme="minorHAnsi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minimum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30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ostatnich</w:t>
            </w:r>
          </w:p>
          <w:p w14:paraId="358F5224" w14:textId="77777777" w:rsidR="006120B4" w:rsidRPr="005640E1" w:rsidRDefault="008E3957">
            <w:pPr>
              <w:pStyle w:val="TableParagraph"/>
              <w:widowControl w:val="0"/>
              <w:ind w:left="152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- brak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podawania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insuliny</w:t>
            </w:r>
          </w:p>
          <w:p w14:paraId="564EEDDE" w14:textId="77777777" w:rsidR="006120B4" w:rsidRPr="005640E1" w:rsidRDefault="008E3957">
            <w:pPr>
              <w:pStyle w:val="TableParagraph"/>
              <w:widowControl w:val="0"/>
              <w:ind w:left="152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- spadku</w:t>
            </w:r>
            <w:r w:rsidRPr="005640E1">
              <w:rPr>
                <w:rFonts w:asciiTheme="minorHAnsi" w:hAnsiTheme="minorHAnsi" w:cstheme="minorHAnsi"/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zasilania</w:t>
            </w:r>
          </w:p>
          <w:p w14:paraId="2D083FBB" w14:textId="77777777" w:rsidR="006120B4" w:rsidRPr="005640E1" w:rsidRDefault="008E3957">
            <w:pPr>
              <w:pStyle w:val="TableParagraph"/>
              <w:widowControl w:val="0"/>
              <w:ind w:left="152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- kończącej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się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insuliny</w:t>
            </w:r>
          </w:p>
          <w:p w14:paraId="3081B9DB" w14:textId="77777777" w:rsidR="006120B4" w:rsidRPr="005640E1" w:rsidRDefault="008E3957">
            <w:pPr>
              <w:pStyle w:val="TableParagraph"/>
              <w:widowControl w:val="0"/>
              <w:ind w:left="152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- ukończenia</w:t>
            </w:r>
            <w:r w:rsidRPr="005640E1">
              <w:rPr>
                <w:rFonts w:asciiTheme="minorHAnsi" w:hAnsiTheme="minorHAnsi" w:cstheme="minorHAnsi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czasowej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zmiany 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>bazy</w:t>
            </w:r>
          </w:p>
        </w:tc>
      </w:tr>
      <w:tr w:rsidR="006120B4" w:rsidRPr="005640E1" w14:paraId="1F96FB5A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816F59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9717C" w14:textId="77777777" w:rsidR="006120B4" w:rsidRPr="005640E1" w:rsidRDefault="008E3957">
            <w:pPr>
              <w:pStyle w:val="TableParagraph"/>
              <w:widowControl w:val="0"/>
              <w:ind w:left="71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Program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komputerowy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do</w:t>
            </w:r>
            <w:r w:rsidRPr="005640E1">
              <w:rPr>
                <w:rFonts w:asciiTheme="minorHAnsi" w:hAnsiTheme="minorHAnsi" w:cstheme="minorHAnsi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analizy</w:t>
            </w:r>
            <w:r w:rsidRPr="005640E1">
              <w:rPr>
                <w:rFonts w:asciiTheme="minorHAnsi" w:hAnsiTheme="minorHAnsi" w:cstheme="minorHAnsi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danych:</w:t>
            </w:r>
          </w:p>
          <w:p w14:paraId="26A39F2E" w14:textId="77777777" w:rsidR="006120B4" w:rsidRPr="005640E1" w:rsidRDefault="008E3957">
            <w:pPr>
              <w:pStyle w:val="TableParagraph"/>
              <w:widowControl w:val="0"/>
              <w:spacing w:before="34"/>
              <w:ind w:left="71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-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zapis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z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ostatnich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30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dni</w:t>
            </w:r>
            <w:r w:rsidRPr="005640E1">
              <w:rPr>
                <w:rFonts w:asciiTheme="minorHAnsi" w:hAnsiTheme="minorHAnsi" w:cstheme="minorHAnsi"/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pracy</w:t>
            </w:r>
            <w:r w:rsidRPr="005640E1">
              <w:rPr>
                <w:rFonts w:asciiTheme="minorHAnsi" w:hAnsiTheme="minorHAnsi" w:cstheme="minorHAnsi"/>
                <w:spacing w:val="-1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>pompy</w:t>
            </w:r>
          </w:p>
          <w:p w14:paraId="6E1E685F" w14:textId="77777777" w:rsidR="006120B4" w:rsidRPr="005640E1" w:rsidRDefault="008E3957">
            <w:pPr>
              <w:pStyle w:val="TableParagraph"/>
              <w:widowControl w:val="0"/>
              <w:spacing w:before="34"/>
              <w:ind w:left="71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eastAsia="en-US" w:bidi="ar-SA"/>
              </w:rPr>
              <w:t>-</w:t>
            </w:r>
            <w:r w:rsidRPr="005640E1">
              <w:rPr>
                <w:rFonts w:asciiTheme="minorHAnsi" w:hAnsiTheme="minorHAnsi" w:cstheme="minorHAnsi"/>
                <w:b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czytnik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do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odczytywania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danych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z 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>pompy</w:t>
            </w:r>
          </w:p>
        </w:tc>
      </w:tr>
      <w:tr w:rsidR="006120B4" w:rsidRPr="005640E1" w14:paraId="26EDF5C3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356277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F66F7" w14:textId="77777777" w:rsidR="006120B4" w:rsidRPr="005640E1" w:rsidRDefault="008E3957">
            <w:pPr>
              <w:pStyle w:val="TableParagraph"/>
              <w:widowControl w:val="0"/>
              <w:ind w:left="71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Menu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w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pełnym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zakresie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w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języku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polskim</w:t>
            </w:r>
          </w:p>
        </w:tc>
      </w:tr>
      <w:tr w:rsidR="006120B4" w:rsidRPr="005640E1" w14:paraId="3ABD8107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FA0020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38DA3" w14:textId="77777777" w:rsidR="006120B4" w:rsidRPr="005640E1" w:rsidRDefault="008E3957">
            <w:pPr>
              <w:pStyle w:val="TableParagraph"/>
              <w:widowControl w:val="0"/>
              <w:ind w:left="71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Temperatura</w:t>
            </w:r>
            <w:r w:rsidRPr="005640E1">
              <w:rPr>
                <w:rFonts w:asciiTheme="minorHAnsi" w:hAnsiTheme="minorHAnsi" w:cstheme="minorHAnsi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pracy</w:t>
            </w:r>
            <w:r w:rsidRPr="005640E1">
              <w:rPr>
                <w:rFonts w:asciiTheme="minorHAnsi" w:hAnsiTheme="minorHAnsi" w:cstheme="minorHAnsi"/>
                <w:spacing w:val="-11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pompy</w:t>
            </w:r>
            <w:r w:rsidRPr="005640E1">
              <w:rPr>
                <w:rFonts w:asciiTheme="minorHAnsi" w:hAnsiTheme="minorHAnsi" w:cstheme="minorHAnsi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+5°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do</w:t>
            </w:r>
            <w:r w:rsidRPr="005640E1">
              <w:rPr>
                <w:rFonts w:asciiTheme="minorHAnsi" w:hAnsiTheme="minorHAnsi" w:cstheme="minorHAnsi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>+40°C</w:t>
            </w:r>
          </w:p>
        </w:tc>
      </w:tr>
      <w:tr w:rsidR="006120B4" w:rsidRPr="005640E1" w14:paraId="1A628A21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0BC914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DCE72" w14:textId="77777777" w:rsidR="006120B4" w:rsidRPr="005640E1" w:rsidRDefault="008E3957">
            <w:pPr>
              <w:pStyle w:val="TableParagraph"/>
              <w:widowControl w:val="0"/>
              <w:spacing w:line="276" w:lineRule="auto"/>
              <w:ind w:left="71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Dodatkowe</w:t>
            </w:r>
            <w:r w:rsidRPr="005640E1">
              <w:rPr>
                <w:rFonts w:asciiTheme="minorHAnsi" w:hAnsiTheme="minorHAnsi" w:cstheme="minorHAnsi"/>
                <w:spacing w:val="-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wyposażenie</w:t>
            </w:r>
            <w:r w:rsidRPr="005640E1">
              <w:rPr>
                <w:rFonts w:asciiTheme="minorHAnsi" w:hAnsiTheme="minorHAnsi" w:cstheme="minorHAnsi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dla</w:t>
            </w:r>
            <w:r w:rsidRPr="005640E1">
              <w:rPr>
                <w:rFonts w:asciiTheme="minorHAnsi" w:hAnsiTheme="minorHAnsi" w:cstheme="minorHAnsi"/>
                <w:spacing w:val="-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każdej 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>pompy:</w:t>
            </w:r>
          </w:p>
          <w:p w14:paraId="6655BE82" w14:textId="20A183BB" w:rsidR="006120B4" w:rsidRPr="005640E1" w:rsidRDefault="008E3957">
            <w:pPr>
              <w:pStyle w:val="TableParagraph"/>
              <w:widowControl w:val="0"/>
              <w:spacing w:line="276" w:lineRule="auto"/>
              <w:ind w:left="71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>- Zestaw</w:t>
            </w:r>
            <w:r w:rsidRPr="005640E1">
              <w:rPr>
                <w:rFonts w:asciiTheme="minorHAnsi" w:hAnsiTheme="minorHAnsi" w:cstheme="minorHAnsi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>infuzyjny</w:t>
            </w:r>
            <w:r w:rsidRPr="005640E1">
              <w:rPr>
                <w:rFonts w:asciiTheme="minorHAnsi" w:hAnsiTheme="minorHAnsi" w:cstheme="minorHAnsi"/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>- 2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szt.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metalowe</w:t>
            </w:r>
            <w:r w:rsidRPr="005640E1">
              <w:rPr>
                <w:rFonts w:asciiTheme="minorHAnsi" w:hAnsiTheme="minorHAnsi" w:cstheme="minorHAnsi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i</w:t>
            </w:r>
            <w:r w:rsidRPr="005640E1">
              <w:rPr>
                <w:rFonts w:asciiTheme="minorHAnsi" w:hAnsiTheme="minorHAnsi" w:cstheme="minorHAnsi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teflonowe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10"/>
                <w:kern w:val="0"/>
                <w:sz w:val="22"/>
                <w:szCs w:val="22"/>
                <w:lang w:eastAsia="en-US" w:bidi="ar-SA"/>
              </w:rPr>
              <w:t xml:space="preserve">o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różnej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długości,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rozłączane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możliwość</w:t>
            </w:r>
            <w:r w:rsidRPr="005640E1">
              <w:rPr>
                <w:rFonts w:asciiTheme="minorHAnsi" w:hAnsiTheme="minorHAnsi" w:cstheme="minorHAnsi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zakupu zestawów</w:t>
            </w:r>
            <w:r w:rsidRPr="005640E1">
              <w:rPr>
                <w:rFonts w:asciiTheme="minorHAnsi" w:hAnsiTheme="minorHAnsi" w:cstheme="minorHAnsi"/>
                <w:spacing w:val="-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infuzyjnych przynajmniej</w:t>
            </w:r>
            <w:r w:rsidRPr="005640E1">
              <w:rPr>
                <w:rFonts w:asciiTheme="minorHAnsi" w:hAnsiTheme="minorHAnsi" w:cstheme="minorHAnsi"/>
                <w:spacing w:val="-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w</w:t>
            </w:r>
            <w:r w:rsidRPr="005640E1">
              <w:rPr>
                <w:rFonts w:asciiTheme="minorHAnsi" w:hAnsiTheme="minorHAnsi" w:cstheme="minorHAnsi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czterech punktach sprzedaży na terenie kraju</w:t>
            </w:r>
          </w:p>
          <w:p w14:paraId="027A6BEE" w14:textId="77777777" w:rsidR="006120B4" w:rsidRPr="005640E1" w:rsidRDefault="008E3957">
            <w:pPr>
              <w:pStyle w:val="TableParagraph"/>
              <w:widowControl w:val="0"/>
              <w:spacing w:line="229" w:lineRule="exact"/>
              <w:ind w:left="71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- Zbiornik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na</w:t>
            </w:r>
            <w:r w:rsidRPr="005640E1">
              <w:rPr>
                <w:rFonts w:asciiTheme="minorHAnsi" w:hAnsiTheme="minorHAnsi" w:cstheme="minorHAnsi"/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insulinę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–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2 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>szt.</w:t>
            </w:r>
          </w:p>
          <w:p w14:paraId="2D8B2FC0" w14:textId="77777777" w:rsidR="006120B4" w:rsidRPr="005640E1" w:rsidRDefault="008E3957">
            <w:pPr>
              <w:pStyle w:val="TableParagraph"/>
              <w:widowControl w:val="0"/>
              <w:spacing w:before="34"/>
              <w:ind w:left="71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- 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>Etui</w:t>
            </w:r>
          </w:p>
          <w:p w14:paraId="4FB3AB9F" w14:textId="77777777" w:rsidR="006120B4" w:rsidRPr="005640E1" w:rsidRDefault="008E3957">
            <w:pPr>
              <w:pStyle w:val="TableParagraph"/>
              <w:widowControl w:val="0"/>
              <w:spacing w:before="34"/>
              <w:ind w:left="71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-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Klips</w:t>
            </w:r>
          </w:p>
          <w:p w14:paraId="3ACBDF8F" w14:textId="77777777" w:rsidR="006120B4" w:rsidRPr="005640E1" w:rsidRDefault="008E3957">
            <w:pPr>
              <w:pStyle w:val="TableParagraph"/>
              <w:widowControl w:val="0"/>
              <w:spacing w:before="38"/>
              <w:ind w:left="71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-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Baterie</w:t>
            </w:r>
          </w:p>
          <w:p w14:paraId="3A4C40E6" w14:textId="77777777" w:rsidR="006120B4" w:rsidRPr="005640E1" w:rsidRDefault="008E3957">
            <w:pPr>
              <w:pStyle w:val="TableParagraph"/>
              <w:widowControl w:val="0"/>
              <w:spacing w:line="276" w:lineRule="auto"/>
              <w:ind w:left="71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- </w:t>
            </w:r>
            <w:proofErr w:type="spellStart"/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Serter</w:t>
            </w:r>
            <w:proofErr w:type="spellEnd"/>
          </w:p>
        </w:tc>
      </w:tr>
      <w:tr w:rsidR="006120B4" w:rsidRPr="005640E1" w14:paraId="2E0596E8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59CDE8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D26C7" w14:textId="77777777" w:rsidR="006120B4" w:rsidRPr="005640E1" w:rsidRDefault="008E3957">
            <w:pPr>
              <w:pStyle w:val="TableParagraph"/>
              <w:widowControl w:val="0"/>
              <w:ind w:left="227" w:right="567" w:hanging="227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  Zasilanie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pompy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przez powszechnie</w:t>
            </w:r>
            <w:r w:rsidRPr="005640E1">
              <w:rPr>
                <w:rFonts w:asciiTheme="minorHAnsi" w:hAnsiTheme="minorHAnsi" w:cstheme="minorHAnsi"/>
                <w:spacing w:val="-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dostępna,</w:t>
            </w:r>
            <w:r w:rsidRPr="005640E1">
              <w:rPr>
                <w:rFonts w:asciiTheme="minorHAnsi" w:hAnsiTheme="minorHAnsi" w:cstheme="minorHAnsi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standardowa bateria alkaliczna 1,5 V AAA lub 1,5 V AA</w:t>
            </w:r>
          </w:p>
        </w:tc>
      </w:tr>
      <w:tr w:rsidR="006120B4" w:rsidRPr="005640E1" w14:paraId="2677E605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7B0A70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C4175" w14:textId="77777777" w:rsidR="006120B4" w:rsidRPr="005640E1" w:rsidRDefault="008E3957">
            <w:pPr>
              <w:pStyle w:val="TableParagraph"/>
              <w:widowControl w:val="0"/>
              <w:spacing w:line="276" w:lineRule="auto"/>
              <w:ind w:left="71"/>
              <w:rPr>
                <w:rFonts w:asciiTheme="minorHAnsi" w:hAnsiTheme="minorHAnsi" w:cstheme="minorHAnsi"/>
                <w:sz w:val="22"/>
                <w:szCs w:val="22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Informacja dźwiękowa i wyświetlana</w:t>
            </w:r>
            <w:r w:rsidRPr="005640E1">
              <w:rPr>
                <w:rFonts w:asciiTheme="minorHAnsi" w:hAnsiTheme="minorHAnsi" w:cstheme="minorHAnsi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na</w:t>
            </w:r>
            <w:r w:rsidRPr="005640E1">
              <w:rPr>
                <w:rFonts w:asciiTheme="minorHAnsi" w:hAnsiTheme="minorHAnsi" w:cstheme="minorHAnsi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ekranie</w:t>
            </w:r>
            <w:r w:rsidRPr="005640E1">
              <w:rPr>
                <w:rFonts w:asciiTheme="minorHAnsi" w:hAnsiTheme="minorHAnsi" w:cstheme="minorHAnsi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pompy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o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zużyciu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baterii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większym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niż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>70%</w:t>
            </w:r>
          </w:p>
        </w:tc>
      </w:tr>
      <w:tr w:rsidR="006120B4" w:rsidRPr="005640E1" w14:paraId="10C813C9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C0105A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031EC" w14:textId="77777777" w:rsidR="006120B4" w:rsidRPr="005640E1" w:rsidRDefault="008E3957">
            <w:pPr>
              <w:pStyle w:val="TableParagraph"/>
              <w:widowControl w:val="0"/>
              <w:spacing w:before="1"/>
              <w:ind w:left="40" w:right="2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Instrukcja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obsługi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w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j.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polskim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z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opisem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wszystkich</w:t>
            </w:r>
            <w:r w:rsidRPr="005640E1">
              <w:rPr>
                <w:rFonts w:asciiTheme="minorHAnsi" w:hAnsiTheme="minorHAnsi" w:cstheme="minorHAnsi"/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komunikatów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wyświetlanych</w:t>
            </w:r>
            <w:r w:rsidRPr="005640E1">
              <w:rPr>
                <w:rFonts w:asciiTheme="minorHAnsi" w:hAnsiTheme="minorHAnsi" w:cstheme="minorHAnsi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przez</w:t>
            </w:r>
            <w:r w:rsidRPr="005640E1">
              <w:rPr>
                <w:rFonts w:asciiTheme="minorHAnsi" w:hAnsiTheme="minorHAnsi" w:cstheme="minorHAnsi"/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pompę </w:t>
            </w:r>
            <w:r w:rsidRPr="005640E1">
              <w:rPr>
                <w:rFonts w:asciiTheme="minorHAnsi" w:hAnsiTheme="minorHAnsi" w:cstheme="minorHAnsi"/>
                <w:i/>
                <w:kern w:val="0"/>
                <w:sz w:val="22"/>
                <w:szCs w:val="22"/>
                <w:lang w:eastAsia="en-US" w:bidi="ar-SA"/>
              </w:rPr>
              <w:t>(z</w:t>
            </w:r>
            <w:r w:rsidRPr="005640E1">
              <w:rPr>
                <w:rFonts w:asciiTheme="minorHAnsi" w:hAnsiTheme="minorHAnsi" w:cstheme="minorHAnsi"/>
                <w:i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i/>
                <w:spacing w:val="-2"/>
                <w:kern w:val="0"/>
                <w:sz w:val="22"/>
                <w:szCs w:val="22"/>
                <w:lang w:eastAsia="en-US" w:bidi="ar-SA"/>
              </w:rPr>
              <w:t>dostawą).</w:t>
            </w:r>
          </w:p>
        </w:tc>
      </w:tr>
      <w:tr w:rsidR="006120B4" w:rsidRPr="005640E1" w14:paraId="3454C3A2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ABD2D2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3A318" w14:textId="77777777" w:rsidR="006120B4" w:rsidRPr="005640E1" w:rsidRDefault="008E3957">
            <w:pPr>
              <w:pStyle w:val="TableParagraph"/>
              <w:widowControl w:val="0"/>
              <w:ind w:left="40" w:right="4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Gwarancja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min.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4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>lata.</w:t>
            </w:r>
          </w:p>
        </w:tc>
      </w:tr>
      <w:tr w:rsidR="006120B4" w:rsidRPr="005640E1" w14:paraId="4DB009DB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E1F79E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5331B" w14:textId="77777777" w:rsidR="006120B4" w:rsidRPr="005640E1" w:rsidRDefault="008E3957">
            <w:pPr>
              <w:pStyle w:val="TableParagraph"/>
              <w:widowControl w:val="0"/>
              <w:ind w:left="40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W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okresie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gwarancji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dowóz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urządzenia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do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naprawy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lub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przyjazd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serwisanta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do</w:t>
            </w:r>
            <w:r w:rsidRPr="005640E1">
              <w:rPr>
                <w:rFonts w:asciiTheme="minorHAnsi" w:hAnsiTheme="minorHAnsi" w:cstheme="minorHAnsi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siedziby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zamawiającego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na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koszt</w:t>
            </w:r>
          </w:p>
          <w:p w14:paraId="70E649F4" w14:textId="77777777" w:rsidR="006120B4" w:rsidRPr="005640E1" w:rsidRDefault="008E3957">
            <w:pPr>
              <w:pStyle w:val="TableParagraph"/>
              <w:widowControl w:val="0"/>
              <w:ind w:left="40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wykonawcy.</w:t>
            </w:r>
          </w:p>
        </w:tc>
      </w:tr>
      <w:tr w:rsidR="006120B4" w:rsidRPr="005640E1" w14:paraId="6B4AB26A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76E5E8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EDCD4" w14:textId="77777777" w:rsidR="006120B4" w:rsidRPr="005640E1" w:rsidRDefault="008E3957">
            <w:pPr>
              <w:pStyle w:val="TableParagraph"/>
              <w:widowControl w:val="0"/>
              <w:ind w:left="40" w:right="13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Czas</w:t>
            </w:r>
            <w:r w:rsidRPr="005640E1">
              <w:rPr>
                <w:rFonts w:asciiTheme="minorHAnsi" w:hAnsiTheme="minorHAnsi" w:cstheme="minorHAnsi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reakcji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serwisu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od</w:t>
            </w:r>
            <w:r w:rsidRPr="005640E1">
              <w:rPr>
                <w:rFonts w:asciiTheme="minorHAnsi" w:hAnsiTheme="minorHAnsi" w:cstheme="minorHAnsi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chwili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zgłoszenia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awarii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w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okresie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gwarancji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10"/>
                <w:kern w:val="0"/>
                <w:sz w:val="22"/>
                <w:szCs w:val="22"/>
                <w:lang w:eastAsia="en-US" w:bidi="ar-SA"/>
              </w:rPr>
              <w:t xml:space="preserve">i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po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gwarancji: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maksymalnie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48</w:t>
            </w:r>
            <w:r w:rsidRPr="005640E1">
              <w:rPr>
                <w:rFonts w:asciiTheme="minorHAnsi" w:hAnsiTheme="minorHAnsi" w:cstheme="minorHAnsi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godziny.</w:t>
            </w:r>
          </w:p>
        </w:tc>
      </w:tr>
      <w:tr w:rsidR="006120B4" w:rsidRPr="005640E1" w14:paraId="42CF713C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AB8106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818809" w14:textId="77777777" w:rsidR="006120B4" w:rsidRPr="005640E1" w:rsidRDefault="008E3957">
            <w:pPr>
              <w:pStyle w:val="TableParagraph"/>
              <w:widowControl w:val="0"/>
              <w:ind w:left="71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Wykonawca</w:t>
            </w:r>
            <w:r w:rsidRPr="005640E1">
              <w:rPr>
                <w:rFonts w:asciiTheme="minorHAnsi" w:hAnsiTheme="minorHAnsi" w:cstheme="minorHAnsi"/>
                <w:spacing w:val="-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posiada</w:t>
            </w:r>
            <w:r w:rsidRPr="005640E1">
              <w:rPr>
                <w:rFonts w:asciiTheme="minorHAnsi" w:hAnsiTheme="minorHAnsi" w:cstheme="minorHAnsi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stronę</w:t>
            </w:r>
            <w:r w:rsidRPr="005640E1">
              <w:rPr>
                <w:rFonts w:asciiTheme="minorHAnsi" w:hAnsiTheme="minorHAnsi" w:cstheme="minorHAnsi"/>
                <w:spacing w:val="-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internetową</w:t>
            </w:r>
            <w:r w:rsidRPr="005640E1">
              <w:rPr>
                <w:rFonts w:asciiTheme="minorHAnsi" w:hAnsiTheme="minorHAnsi" w:cstheme="minorHAnsi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zawierającą:</w:t>
            </w:r>
          </w:p>
          <w:p w14:paraId="1D4CBEB4" w14:textId="77777777" w:rsidR="006120B4" w:rsidRPr="005640E1" w:rsidRDefault="008E3957">
            <w:pPr>
              <w:pStyle w:val="TableParagraph"/>
              <w:widowControl w:val="0"/>
              <w:ind w:left="71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- formę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kontaktu</w:t>
            </w:r>
            <w:r w:rsidRPr="005640E1">
              <w:rPr>
                <w:rFonts w:asciiTheme="minorHAnsi" w:hAnsiTheme="minorHAnsi" w:cstheme="minorHAnsi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z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firmą</w:t>
            </w:r>
            <w:r w:rsidRPr="005640E1">
              <w:rPr>
                <w:rFonts w:asciiTheme="minorHAnsi" w:hAnsiTheme="minorHAnsi" w:cstheme="minorHAnsi"/>
                <w:spacing w:val="-1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i/>
                <w:kern w:val="0"/>
                <w:sz w:val="22"/>
                <w:szCs w:val="22"/>
                <w:lang w:eastAsia="en-US" w:bidi="ar-SA"/>
              </w:rPr>
              <w:t>(telefony</w:t>
            </w:r>
            <w:r w:rsidRPr="005640E1">
              <w:rPr>
                <w:rFonts w:asciiTheme="minorHAnsi" w:hAnsiTheme="minorHAnsi" w:cstheme="minorHAnsi"/>
                <w:i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i/>
                <w:kern w:val="0"/>
                <w:sz w:val="22"/>
                <w:szCs w:val="22"/>
                <w:lang w:eastAsia="en-US" w:bidi="ar-SA"/>
              </w:rPr>
              <w:t>lokalnych</w:t>
            </w:r>
            <w:r w:rsidRPr="005640E1">
              <w:rPr>
                <w:rFonts w:asciiTheme="minorHAnsi" w:hAnsiTheme="minorHAnsi" w:cstheme="minorHAnsi"/>
                <w:i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i/>
                <w:kern w:val="0"/>
                <w:sz w:val="22"/>
                <w:szCs w:val="22"/>
                <w:lang w:eastAsia="en-US" w:bidi="ar-SA"/>
              </w:rPr>
              <w:t>przedstawicieli</w:t>
            </w:r>
            <w:r w:rsidRPr="005640E1">
              <w:rPr>
                <w:rFonts w:asciiTheme="minorHAnsi" w:hAnsiTheme="minorHAnsi" w:cstheme="minorHAnsi"/>
                <w:i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i/>
                <w:kern w:val="0"/>
                <w:sz w:val="22"/>
                <w:szCs w:val="22"/>
                <w:lang w:eastAsia="en-US" w:bidi="ar-SA"/>
              </w:rPr>
              <w:t>firm</w:t>
            </w:r>
            <w:r w:rsidRPr="005640E1">
              <w:rPr>
                <w:rFonts w:asciiTheme="minorHAnsi" w:hAnsiTheme="minorHAnsi" w:cstheme="minorHAnsi"/>
                <w:i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i/>
                <w:kern w:val="0"/>
                <w:sz w:val="22"/>
                <w:szCs w:val="22"/>
                <w:lang w:eastAsia="en-US" w:bidi="ar-SA"/>
              </w:rPr>
              <w:t>z godzinami ich pracy)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,</w:t>
            </w:r>
          </w:p>
          <w:p w14:paraId="243CB591" w14:textId="77777777" w:rsidR="006120B4" w:rsidRPr="005640E1" w:rsidRDefault="008E3957">
            <w:pPr>
              <w:pStyle w:val="TableParagraph"/>
              <w:widowControl w:val="0"/>
              <w:ind w:left="71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- zasady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obsługi</w:t>
            </w:r>
            <w:r w:rsidRPr="005640E1">
              <w:rPr>
                <w:rFonts w:asciiTheme="minorHAnsi" w:hAnsiTheme="minorHAnsi" w:cstheme="minorHAnsi"/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pompy</w:t>
            </w:r>
            <w:r w:rsidRPr="005640E1">
              <w:rPr>
                <w:rFonts w:asciiTheme="minorHAnsi" w:hAnsiTheme="minorHAnsi" w:cstheme="minorHAnsi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 xml:space="preserve">insulinowej,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dane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dotyczące</w:t>
            </w:r>
            <w:r w:rsidRPr="005640E1">
              <w:rPr>
                <w:rFonts w:asciiTheme="minorHAnsi" w:hAnsiTheme="minorHAnsi" w:cstheme="minorHAnsi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osprzętu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do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pomp</w:t>
            </w:r>
          </w:p>
          <w:p w14:paraId="480E3BAA" w14:textId="77777777" w:rsidR="006120B4" w:rsidRPr="005640E1" w:rsidRDefault="008E3957">
            <w:pPr>
              <w:pStyle w:val="TableParagraph"/>
              <w:widowControl w:val="0"/>
              <w:ind w:left="71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i/>
                <w:kern w:val="0"/>
                <w:sz w:val="22"/>
                <w:szCs w:val="22"/>
                <w:lang w:eastAsia="en-US" w:bidi="ar-SA"/>
              </w:rPr>
              <w:t>(rodzaje</w:t>
            </w:r>
            <w:r w:rsidRPr="005640E1">
              <w:rPr>
                <w:rFonts w:asciiTheme="minorHAnsi" w:hAnsiTheme="minorHAnsi" w:cstheme="minorHAnsi"/>
                <w:i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i/>
                <w:kern w:val="0"/>
                <w:sz w:val="22"/>
                <w:szCs w:val="22"/>
                <w:lang w:eastAsia="en-US" w:bidi="ar-SA"/>
              </w:rPr>
              <w:t>wkłuć,</w:t>
            </w:r>
            <w:r w:rsidRPr="005640E1">
              <w:rPr>
                <w:rFonts w:asciiTheme="minorHAnsi" w:hAnsiTheme="minorHAnsi" w:cstheme="minorHAnsi"/>
                <w:i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i/>
                <w:kern w:val="0"/>
                <w:sz w:val="22"/>
                <w:szCs w:val="22"/>
                <w:lang w:eastAsia="en-US" w:bidi="ar-SA"/>
              </w:rPr>
              <w:t>strzykawek,</w:t>
            </w:r>
            <w:r w:rsidRPr="005640E1">
              <w:rPr>
                <w:rFonts w:asciiTheme="minorHAnsi" w:hAnsiTheme="minorHAnsi" w:cstheme="minorHAnsi"/>
                <w:i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i/>
                <w:kern w:val="0"/>
                <w:sz w:val="22"/>
                <w:szCs w:val="22"/>
                <w:lang w:eastAsia="en-US" w:bidi="ar-SA"/>
              </w:rPr>
              <w:t xml:space="preserve">baterii </w:t>
            </w:r>
            <w:r w:rsidRPr="005640E1">
              <w:rPr>
                <w:rFonts w:asciiTheme="minorHAnsi" w:hAnsiTheme="minorHAnsi" w:cstheme="minorHAnsi"/>
                <w:i/>
                <w:spacing w:val="-4"/>
                <w:kern w:val="0"/>
                <w:sz w:val="22"/>
                <w:szCs w:val="22"/>
                <w:lang w:eastAsia="en-US" w:bidi="ar-SA"/>
              </w:rPr>
              <w:t>itp.)</w:t>
            </w:r>
          </w:p>
        </w:tc>
        <w:tc>
          <w:tcPr>
            <w:tcW w:w="32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3C73E" w14:textId="77777777" w:rsidR="006120B4" w:rsidRPr="005640E1" w:rsidRDefault="006120B4">
            <w:pPr>
              <w:pStyle w:val="TableParagraph"/>
              <w:widowControl w:val="0"/>
              <w:ind w:left="71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6120B4" w:rsidRPr="005640E1" w14:paraId="38E83C31" w14:textId="77777777">
        <w:trPr>
          <w:trHeight w:val="34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37F13A" w14:textId="77777777" w:rsidR="006120B4" w:rsidRPr="005640E1" w:rsidRDefault="006120B4">
            <w:pPr>
              <w:widowControl w:val="0"/>
              <w:numPr>
                <w:ilvl w:val="0"/>
                <w:numId w:val="1"/>
              </w:numPr>
              <w:snapToGrid w:val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2DFD2A" w14:textId="77777777" w:rsidR="006120B4" w:rsidRPr="005640E1" w:rsidRDefault="008E3957">
            <w:pPr>
              <w:pStyle w:val="TableParagraph"/>
              <w:widowControl w:val="0"/>
              <w:ind w:left="71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spacing w:val="-2"/>
                <w:kern w:val="0"/>
                <w:sz w:val="22"/>
                <w:szCs w:val="22"/>
                <w:lang w:eastAsia="en-US" w:bidi="ar-SA"/>
              </w:rPr>
              <w:t>SERWIS.</w:t>
            </w:r>
          </w:p>
          <w:p w14:paraId="2B55E57D" w14:textId="77777777" w:rsidR="006120B4" w:rsidRPr="005640E1" w:rsidRDefault="008E3957">
            <w:pPr>
              <w:pStyle w:val="TableParagraph"/>
              <w:widowControl w:val="0"/>
              <w:spacing w:line="276" w:lineRule="auto"/>
              <w:ind w:left="40" w:right="4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Bezpośredni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telefoniczny</w:t>
            </w:r>
            <w:r w:rsidRPr="005640E1">
              <w:rPr>
                <w:rFonts w:asciiTheme="minorHAnsi" w:hAnsiTheme="minorHAnsi" w:cstheme="minorHAnsi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całodobowy</w:t>
            </w:r>
            <w:r w:rsidRPr="005640E1">
              <w:rPr>
                <w:rFonts w:asciiTheme="minorHAnsi" w:hAnsiTheme="minorHAnsi" w:cstheme="minorHAnsi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365</w:t>
            </w:r>
            <w:r w:rsidRPr="005640E1">
              <w:rPr>
                <w:rFonts w:asciiTheme="minorHAnsi" w:hAnsiTheme="minorHAnsi" w:cstheme="minorHAnsi"/>
                <w:spacing w:val="-1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dni</w:t>
            </w:r>
            <w:r w:rsidRPr="005640E1">
              <w:rPr>
                <w:rFonts w:asciiTheme="minorHAnsi" w:hAnsiTheme="minorHAnsi" w:cstheme="minorHAnsi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(w</w:t>
            </w:r>
            <w:r w:rsidRPr="005640E1">
              <w:rPr>
                <w:rFonts w:asciiTheme="minorHAnsi" w:hAnsiTheme="minorHAnsi" w:cstheme="minorHAnsi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niedziele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i</w:t>
            </w:r>
            <w:r w:rsidRPr="005640E1">
              <w:rPr>
                <w:rFonts w:asciiTheme="minorHAnsi" w:hAnsiTheme="minorHAnsi" w:cstheme="minorHAnsi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>święta) kontakt z serwisem,</w:t>
            </w:r>
            <w:r w:rsidRPr="005640E1">
              <w:rPr>
                <w:rFonts w:asciiTheme="minorHAnsi" w:hAnsiTheme="minorHAnsi" w:cstheme="minorHAnsi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640E1"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w okresie trwania gwarancji. </w:t>
            </w:r>
            <w:r w:rsidRPr="005640E1">
              <w:rPr>
                <w:rFonts w:asciiTheme="minorHAnsi" w:hAnsiTheme="minorHAnsi" w:cstheme="minorHAnsi"/>
                <w:i/>
                <w:kern w:val="0"/>
                <w:sz w:val="22"/>
                <w:szCs w:val="22"/>
                <w:lang w:eastAsia="en-US" w:bidi="ar-SA"/>
              </w:rPr>
              <w:t>(podać adres,</w:t>
            </w:r>
          </w:p>
          <w:p w14:paraId="1951ACDA" w14:textId="77777777" w:rsidR="006120B4" w:rsidRPr="005640E1" w:rsidRDefault="008E3957">
            <w:pPr>
              <w:pStyle w:val="TableParagraph"/>
              <w:widowControl w:val="0"/>
              <w:spacing w:line="229" w:lineRule="exact"/>
              <w:ind w:left="40" w:right="2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5640E1">
              <w:rPr>
                <w:rFonts w:asciiTheme="minorHAnsi" w:hAnsiTheme="minorHAnsi" w:cstheme="minorHAnsi"/>
                <w:b/>
                <w:i/>
                <w:spacing w:val="-2"/>
                <w:kern w:val="0"/>
                <w:sz w:val="22"/>
                <w:szCs w:val="22"/>
                <w:lang w:eastAsia="en-US" w:bidi="ar-SA"/>
              </w:rPr>
              <w:t>telefon).</w:t>
            </w:r>
          </w:p>
        </w:tc>
        <w:tc>
          <w:tcPr>
            <w:tcW w:w="32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0E2C3" w14:textId="77777777" w:rsidR="006120B4" w:rsidRPr="005640E1" w:rsidRDefault="006120B4">
            <w:pPr>
              <w:pStyle w:val="TableParagraph"/>
              <w:widowControl w:val="0"/>
              <w:ind w:left="71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4059E643" w14:textId="77777777" w:rsidR="006120B4" w:rsidRPr="005640E1" w:rsidRDefault="006120B4">
      <w:pPr>
        <w:spacing w:after="170"/>
        <w:jc w:val="both"/>
        <w:rPr>
          <w:rFonts w:asciiTheme="minorHAnsi" w:hAnsiTheme="minorHAnsi" w:cstheme="minorHAnsi"/>
          <w:sz w:val="22"/>
          <w:szCs w:val="22"/>
        </w:rPr>
      </w:pPr>
    </w:p>
    <w:p w14:paraId="53E37699" w14:textId="77777777" w:rsidR="006120B4" w:rsidRPr="005640E1" w:rsidRDefault="008E3957">
      <w:pPr>
        <w:tabs>
          <w:tab w:val="left" w:pos="36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640E1">
        <w:rPr>
          <w:rFonts w:asciiTheme="minorHAnsi" w:hAnsiTheme="minorHAnsi" w:cstheme="minorHAnsi"/>
          <w:sz w:val="22"/>
          <w:szCs w:val="22"/>
        </w:rPr>
        <w:lastRenderedPageBreak/>
        <w:t xml:space="preserve">C. Oświadczam, że dostarczony Zamawiającemu przedmiot zamówienia spełniać będzie </w:t>
      </w:r>
      <w:r w:rsidRPr="005640E1">
        <w:rPr>
          <w:rFonts w:asciiTheme="minorHAnsi" w:hAnsiTheme="minorHAnsi" w:cstheme="minorHAnsi"/>
          <w:sz w:val="22"/>
          <w:szCs w:val="22"/>
        </w:rPr>
        <w:br/>
        <w:t>właściwe, ustalone w obowiązujących przepisach prawa wymagania odnośnie dopuszczenia do użytkowania w polskich zakładach opieki zdrowotnej.</w:t>
      </w:r>
    </w:p>
    <w:p w14:paraId="5849B8C0" w14:textId="77777777" w:rsidR="006120B4" w:rsidRPr="005640E1" w:rsidRDefault="006120B4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1F41908B" w14:textId="77777777" w:rsidR="006120B4" w:rsidRPr="005640E1" w:rsidRDefault="008E3957">
      <w:pPr>
        <w:tabs>
          <w:tab w:val="left" w:pos="36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640E1">
        <w:rPr>
          <w:rFonts w:asciiTheme="minorHAnsi" w:hAnsiTheme="minorHAnsi" w:cstheme="minorHAnsi"/>
          <w:sz w:val="22"/>
          <w:szCs w:val="22"/>
        </w:rPr>
        <w:t>D. Wykonawca zapewnia, że na potwierdzenie stanu faktycznego, o którym mowa w pkt B</w:t>
      </w:r>
      <w:r w:rsidRPr="005640E1">
        <w:rPr>
          <w:rFonts w:asciiTheme="minorHAnsi" w:hAnsiTheme="minorHAnsi" w:cstheme="minorHAnsi"/>
          <w:sz w:val="22"/>
          <w:szCs w:val="22"/>
        </w:rPr>
        <w:br/>
        <w:t>i C posiada stosowne dokumenty, które zostaną niezwłocznie przekazane zamawiającemu, na jego pisemny wniosek.</w:t>
      </w:r>
    </w:p>
    <w:p w14:paraId="3152E277" w14:textId="77777777" w:rsidR="006120B4" w:rsidRPr="005640E1" w:rsidRDefault="006120B4">
      <w:pPr>
        <w:tabs>
          <w:tab w:val="left" w:pos="36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3C6AB06" w14:textId="77777777" w:rsidR="006120B4" w:rsidRPr="005640E1" w:rsidRDefault="006120B4">
      <w:pPr>
        <w:tabs>
          <w:tab w:val="left" w:pos="360"/>
        </w:tabs>
        <w:ind w:left="357"/>
        <w:jc w:val="both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</w:p>
    <w:p w14:paraId="7552D630" w14:textId="7E358E39" w:rsidR="006120B4" w:rsidRPr="005640E1" w:rsidRDefault="005640E1" w:rsidP="005640E1">
      <w:pPr>
        <w:pStyle w:val="Bezodstpw"/>
        <w:spacing w:after="170"/>
        <w:jc w:val="right"/>
        <w:rPr>
          <w:rFonts w:cstheme="minorHAnsi"/>
        </w:rPr>
      </w:pPr>
      <w:r>
        <w:rPr>
          <w:rFonts w:cstheme="minorHAnsi"/>
        </w:rPr>
        <w:t>……………………………………..</w:t>
      </w:r>
    </w:p>
    <w:sectPr w:rsidR="006120B4" w:rsidRPr="005640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851" w:left="1418" w:header="397" w:footer="720" w:gutter="0"/>
      <w:cols w:space="708"/>
      <w:formProt w:val="0"/>
      <w:docGrid w:linePitch="272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13992" w14:textId="77777777" w:rsidR="0014248C" w:rsidRDefault="0014248C">
      <w:r>
        <w:separator/>
      </w:r>
    </w:p>
  </w:endnote>
  <w:endnote w:type="continuationSeparator" w:id="0">
    <w:p w14:paraId="41BDB868" w14:textId="77777777" w:rsidR="0014248C" w:rsidRDefault="00142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DD41C" w14:textId="77777777" w:rsidR="006120B4" w:rsidRDefault="006120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C3C14" w14:textId="77777777" w:rsidR="006120B4" w:rsidRDefault="006120B4">
    <w:pPr>
      <w:pStyle w:val="Stopka1"/>
      <w:ind w:right="360"/>
      <w:rPr>
        <w:rFonts w:ascii="Times New Roman" w:eastAsia="Calibri" w:hAnsi="Times New Roman" w:cs="Times New Roman"/>
        <w:color w:val="3B3838"/>
        <w:sz w:val="18"/>
        <w:szCs w:val="18"/>
        <w:highlight w:val="white"/>
      </w:rPr>
    </w:pPr>
  </w:p>
  <w:p w14:paraId="0CF9979F" w14:textId="77777777" w:rsidR="006120B4" w:rsidRDefault="006120B4">
    <w:pPr>
      <w:pStyle w:val="Stopka1"/>
      <w:ind w:right="360"/>
      <w:jc w:val="both"/>
    </w:pPr>
  </w:p>
  <w:p w14:paraId="5E3A65C2" w14:textId="77777777" w:rsidR="006120B4" w:rsidRDefault="006120B4">
    <w:pPr>
      <w:pStyle w:val="Stopka1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CA357" w14:textId="77777777" w:rsidR="006120B4" w:rsidRDefault="006120B4">
    <w:pPr>
      <w:pStyle w:val="Stopka1"/>
      <w:ind w:right="360"/>
      <w:rPr>
        <w:rFonts w:ascii="Times New Roman" w:eastAsia="Calibri" w:hAnsi="Times New Roman" w:cs="Times New Roman"/>
        <w:color w:val="3B3838"/>
        <w:sz w:val="18"/>
        <w:szCs w:val="18"/>
        <w:highlight w:val="white"/>
      </w:rPr>
    </w:pPr>
  </w:p>
  <w:p w14:paraId="08833832" w14:textId="77777777" w:rsidR="006120B4" w:rsidRDefault="006120B4">
    <w:pPr>
      <w:pStyle w:val="Stopka1"/>
      <w:ind w:right="360"/>
      <w:jc w:val="both"/>
    </w:pPr>
  </w:p>
  <w:p w14:paraId="2D0F85BF" w14:textId="77777777" w:rsidR="006120B4" w:rsidRDefault="006120B4">
    <w:pPr>
      <w:pStyle w:val="Stopka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F2097" w14:textId="77777777" w:rsidR="0014248C" w:rsidRDefault="0014248C">
      <w:r>
        <w:separator/>
      </w:r>
    </w:p>
  </w:footnote>
  <w:footnote w:type="continuationSeparator" w:id="0">
    <w:p w14:paraId="3FFC951F" w14:textId="77777777" w:rsidR="0014248C" w:rsidRDefault="00142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7969" w14:textId="77777777" w:rsidR="006120B4" w:rsidRDefault="006120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D8A9E" w14:textId="77777777" w:rsidR="006120B4" w:rsidRDefault="006120B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328A2" w14:textId="77777777" w:rsidR="006120B4" w:rsidRDefault="006120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31488"/>
    <w:multiLevelType w:val="multilevel"/>
    <w:tmpl w:val="B8AC53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FE90D31"/>
    <w:multiLevelType w:val="multilevel"/>
    <w:tmpl w:val="D8C2186C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num w:numId="1" w16cid:durableId="83887577">
    <w:abstractNumId w:val="1"/>
  </w:num>
  <w:num w:numId="2" w16cid:durableId="1210461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0B4"/>
    <w:rsid w:val="0014248C"/>
    <w:rsid w:val="00280C94"/>
    <w:rsid w:val="002842C6"/>
    <w:rsid w:val="0048444F"/>
    <w:rsid w:val="0048648B"/>
    <w:rsid w:val="005640E1"/>
    <w:rsid w:val="006120B4"/>
    <w:rsid w:val="007330C6"/>
    <w:rsid w:val="007771B1"/>
    <w:rsid w:val="008361F8"/>
    <w:rsid w:val="008E3957"/>
    <w:rsid w:val="00A34078"/>
    <w:rsid w:val="00AE304B"/>
    <w:rsid w:val="00E7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8EA67"/>
  <w15:docId w15:val="{540E2B80-EF42-435D-9F91-41F5F9952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1A5"/>
    <w:pPr>
      <w:suppressAutoHyphens w:val="0"/>
      <w:textAlignment w:val="baseline"/>
    </w:pPr>
  </w:style>
  <w:style w:type="paragraph" w:styleId="Nagwek6">
    <w:name w:val="heading 6"/>
    <w:basedOn w:val="Standard"/>
    <w:next w:val="Textbody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Nagwek6Znak">
    <w:name w:val="Nagłówek 6 Znak"/>
    <w:basedOn w:val="Domylnaczcionkaakapitu1"/>
    <w:qFormat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Numerstrony1">
    <w:name w:val="Numer strony1"/>
    <w:basedOn w:val="Domylnaczcionkaakapitu1"/>
    <w:qFormat/>
  </w:style>
  <w:style w:type="character" w:customStyle="1" w:styleId="Uwydatnienie1">
    <w:name w:val="Uwydatnienie1"/>
    <w:qFormat/>
    <w:rPr>
      <w:b/>
      <w:bCs/>
      <w:i w:val="0"/>
      <w:iCs w:val="0"/>
    </w:rPr>
  </w:style>
  <w:style w:type="character" w:customStyle="1" w:styleId="StopkaZnak">
    <w:name w:val="Stopka Znak"/>
    <w:basedOn w:val="Domylnaczcionkaakapitu1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rzypisudolnegoZnak">
    <w:name w:val="Tekst przypisu dolnego Znak"/>
    <w:basedOn w:val="Domylnaczcionkaakapitu1"/>
    <w:qFormat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gwekZnak">
    <w:name w:val="Nagłówek Znak"/>
    <w:basedOn w:val="Domylnaczcionkaakapitu1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treci2">
    <w:name w:val="Tekst treści (2)_"/>
    <w:basedOn w:val="Domylnaczcionkaakapitu1"/>
    <w:qFormat/>
    <w:rPr>
      <w:rFonts w:ascii="Arial" w:eastAsia="Arial" w:hAnsi="Arial" w:cs="Arial"/>
      <w:sz w:val="20"/>
      <w:szCs w:val="20"/>
    </w:rPr>
  </w:style>
  <w:style w:type="character" w:customStyle="1" w:styleId="PogrubienieTeksttreci295pt">
    <w:name w:val="Pogrubienie;Tekst treści (2) + 9;5 pt"/>
    <w:basedOn w:val="Teksttreci2"/>
    <w:qFormat/>
    <w:rPr>
      <w:rFonts w:ascii="Arial" w:eastAsia="Arial" w:hAnsi="Arial" w:cs="Arial"/>
      <w:i w:val="0"/>
      <w:iCs w:val="0"/>
      <w:caps w:val="0"/>
      <w:smallCaps w:val="0"/>
      <w:color w:val="000000"/>
      <w:spacing w:val="0"/>
      <w:w w:val="100"/>
      <w:sz w:val="19"/>
      <w:szCs w:val="19"/>
      <w:lang w:val="pl-PL" w:eastAsia="pl-PL" w:bidi="pl-PL"/>
    </w:rPr>
  </w:style>
  <w:style w:type="character" w:customStyle="1" w:styleId="Nagwek1Znak">
    <w:name w:val="Nagłówek 1 Znak"/>
    <w:basedOn w:val="Domylnaczcionkaakapitu1"/>
    <w:qFormat/>
    <w:rPr>
      <w:rFonts w:ascii="Times New Roman" w:eastAsia="Arial Unicode MS" w:hAnsi="Times New Roman" w:cs="Times New Roman"/>
      <w:sz w:val="24"/>
      <w:szCs w:val="24"/>
      <w:lang w:eastAsia="ar-SA"/>
    </w:rPr>
  </w:style>
  <w:style w:type="character" w:customStyle="1" w:styleId="TekstdymkaZnak">
    <w:name w:val="Tekst dymka Znak"/>
    <w:basedOn w:val="Domylnaczcionkaakapitu1"/>
    <w:qFormat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oterChar">
    <w:name w:val="Footer Char"/>
    <w:basedOn w:val="Domylnaczcionkaakapitu"/>
    <w:qFormat/>
    <w:rPr>
      <w:rFonts w:cs="Mangal"/>
    </w:rPr>
  </w:style>
  <w:style w:type="character" w:customStyle="1" w:styleId="HeaderChar">
    <w:name w:val="Header Char"/>
    <w:basedOn w:val="Domylnaczcionkaakapitu"/>
    <w:qFormat/>
    <w:rPr>
      <w:rFonts w:cs="Mangal"/>
    </w:rPr>
  </w:style>
  <w:style w:type="character" w:customStyle="1" w:styleId="WW8Num1z4">
    <w:name w:val="WW8Num1z4"/>
    <w:qFormat/>
    <w:rsid w:val="00DD036B"/>
  </w:style>
  <w:style w:type="character" w:customStyle="1" w:styleId="Znakinumeracji">
    <w:name w:val="Znaki numeracji"/>
    <w:qFormat/>
  </w:style>
  <w:style w:type="character" w:customStyle="1" w:styleId="Stylwiadomocie-mail18">
    <w:name w:val="Styl wiadomości e-mail 18"/>
    <w:qFormat/>
    <w:rPr>
      <w:rFonts w:ascii="Arial" w:hAnsi="Arial" w:cs="Arial"/>
      <w:color w:val="000000"/>
      <w:sz w:val="20"/>
      <w:szCs w:val="20"/>
    </w:rPr>
  </w:style>
  <w:style w:type="character" w:customStyle="1" w:styleId="WW8Num9z0">
    <w:name w:val="WW8Num9z0"/>
    <w:qFormat/>
    <w:rPr>
      <w:rFonts w:ascii="Calibri" w:eastAsia="Calibri" w:hAnsi="Calibri" w:cs="Calibri"/>
      <w:bCs/>
      <w:sz w:val="22"/>
      <w:szCs w:val="22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3z0">
    <w:name w:val="WW8Num3z0"/>
    <w:qFormat/>
    <w:rPr>
      <w:b w:val="0"/>
      <w:sz w:val="20"/>
      <w:szCs w:val="20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qFormat/>
    <w:rsid w:val="00F44739"/>
    <w:rPr>
      <w:rFonts w:ascii="Tahoma" w:hAnsi="Tahoma" w:cs="Mangal"/>
      <w:sz w:val="16"/>
      <w:szCs w:val="14"/>
    </w:rPr>
  </w:style>
  <w:style w:type="character" w:customStyle="1" w:styleId="AkapitzlistZnak">
    <w:name w:val="Akapit z listą Znak"/>
    <w:link w:val="Akapitzlist"/>
    <w:qFormat/>
    <w:rsid w:val="00E359E5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Nagwek">
    <w:name w:val="header"/>
    <w:basedOn w:val="Normalny"/>
    <w:next w:val="Tekstpodstawowy"/>
    <w:pPr>
      <w:tabs>
        <w:tab w:val="center" w:pos="4680"/>
        <w:tab w:val="right" w:pos="9360"/>
      </w:tabs>
    </w:pPr>
    <w:rPr>
      <w:rFonts w:cs="Mangal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sid w:val="00441F51"/>
    <w:pPr>
      <w:widowControl w:val="0"/>
      <w:overflowPunct/>
      <w:spacing w:after="120" w:line="240" w:lineRule="auto"/>
    </w:pPr>
    <w:rPr>
      <w:rFonts w:ascii="Times New Roman" w:eastAsia="Andale Sans UI" w:hAnsi="Times New Roman" w:cs="Tahoma"/>
      <w:color w:val="auto"/>
      <w:lang w:val="de-DE" w:eastAsia="ja-JP" w:bidi="fa-IR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</w:rPr>
  </w:style>
  <w:style w:type="paragraph" w:customStyle="1" w:styleId="Nagwek1">
    <w:name w:val="Nagłówek1"/>
    <w:basedOn w:val="Standard"/>
    <w:next w:val="Textbody"/>
    <w:qFormat/>
    <w:pPr>
      <w:suppressLineNumbers/>
      <w:tabs>
        <w:tab w:val="center" w:pos="4535"/>
        <w:tab w:val="right" w:pos="9070"/>
      </w:tabs>
    </w:pPr>
  </w:style>
  <w:style w:type="paragraph" w:customStyle="1" w:styleId="Nagwek11">
    <w:name w:val="Nagłówek 11"/>
    <w:basedOn w:val="Standard"/>
    <w:next w:val="Textbody"/>
    <w:qFormat/>
    <w:pPr>
      <w:keepNext/>
      <w:widowControl w:val="0"/>
      <w:tabs>
        <w:tab w:val="left" w:pos="0"/>
      </w:tabs>
      <w:jc w:val="both"/>
      <w:outlineLvl w:val="0"/>
    </w:pPr>
    <w:rPr>
      <w:lang w:eastAsia="ar-SA"/>
    </w:rPr>
  </w:style>
  <w:style w:type="paragraph" w:customStyle="1" w:styleId="Nagwek61">
    <w:name w:val="Nagłówek 61"/>
    <w:basedOn w:val="Standard"/>
    <w:next w:val="Textbody"/>
    <w:qFormat/>
    <w:pPr>
      <w:spacing w:before="240" w:after="60"/>
      <w:outlineLvl w:val="5"/>
    </w:pPr>
    <w:rPr>
      <w:b/>
      <w:bCs/>
      <w:sz w:val="22"/>
      <w:szCs w:val="22"/>
    </w:rPr>
  </w:style>
  <w:style w:type="paragraph" w:customStyle="1" w:styleId="Normalny1">
    <w:name w:val="Normalny1"/>
    <w:qFormat/>
    <w:pPr>
      <w:overflowPunct w:val="0"/>
      <w:textAlignment w:val="baseline"/>
    </w:pPr>
    <w:rPr>
      <w:rFonts w:ascii="Times New Roman" w:eastAsia="Arial Unicode MS" w:hAnsi="Times New Roman" w:cs="Arial Unicode MS"/>
      <w:color w:val="000000"/>
      <w:sz w:val="24"/>
      <w:lang w:eastAsia="pl-PL"/>
    </w:rPr>
  </w:style>
  <w:style w:type="paragraph" w:customStyle="1" w:styleId="Standard">
    <w:name w:val="Standard"/>
    <w:qFormat/>
    <w:pPr>
      <w:overflowPunct w:val="0"/>
      <w:textAlignment w:val="baseline"/>
    </w:pPr>
    <w:rPr>
      <w:rFonts w:ascii="Bookman Old Style" w:eastAsia="Arial Unicode MS" w:hAnsi="Bookman Old Style" w:cs="Arial Unicode MS"/>
      <w:color w:val="000000"/>
      <w:sz w:val="24"/>
      <w:lang w:eastAsia="pl-PL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Lista1">
    <w:name w:val="Lista1"/>
    <w:basedOn w:val="Textbody"/>
    <w:qFormat/>
    <w:rPr>
      <w:rFonts w:cs="Arial"/>
    </w:rPr>
  </w:style>
  <w:style w:type="paragraph" w:customStyle="1" w:styleId="Legenda1">
    <w:name w:val="Legenda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Stopka1">
    <w:name w:val="Stopka1"/>
    <w:basedOn w:val="Standard"/>
    <w:qFormat/>
    <w:pPr>
      <w:suppressLineNumbers/>
      <w:tabs>
        <w:tab w:val="center" w:pos="4536"/>
        <w:tab w:val="right" w:pos="9072"/>
      </w:tabs>
    </w:pPr>
  </w:style>
  <w:style w:type="paragraph" w:customStyle="1" w:styleId="Tekstprzypisudolnego1">
    <w:name w:val="Tekst przypisu dolnego1"/>
    <w:basedOn w:val="Standard"/>
    <w:qFormat/>
    <w:pPr>
      <w:suppressAutoHyphens w:val="0"/>
    </w:pPr>
    <w:rPr>
      <w:sz w:val="20"/>
      <w:szCs w:val="20"/>
    </w:rPr>
  </w:style>
  <w:style w:type="paragraph" w:customStyle="1" w:styleId="Teksttreci20">
    <w:name w:val="Tekst treści (2)"/>
    <w:basedOn w:val="Standard"/>
    <w:qFormat/>
    <w:pPr>
      <w:widowControl w:val="0"/>
      <w:shd w:val="clear" w:color="auto" w:fill="FFFFFF"/>
      <w:suppressAutoHyphens w:val="0"/>
      <w:spacing w:before="240" w:line="230" w:lineRule="exact"/>
    </w:pPr>
    <w:rPr>
      <w:rFonts w:ascii="Arial" w:eastAsia="Arial" w:hAnsi="Arial" w:cs="Arial"/>
      <w:sz w:val="20"/>
      <w:szCs w:val="20"/>
      <w:lang w:eastAsia="en-US"/>
    </w:rPr>
  </w:style>
  <w:style w:type="paragraph" w:customStyle="1" w:styleId="Akapitzlist1">
    <w:name w:val="Akapit z listą1"/>
    <w:basedOn w:val="Standard"/>
    <w:qFormat/>
    <w:pPr>
      <w:ind w:left="720"/>
    </w:pPr>
  </w:style>
  <w:style w:type="paragraph" w:customStyle="1" w:styleId="TreB">
    <w:name w:val="Treść B"/>
    <w:qFormat/>
    <w:pPr>
      <w:overflowPunct w:val="0"/>
      <w:textAlignment w:val="baseline"/>
    </w:pPr>
    <w:rPr>
      <w:rFonts w:ascii="Times New Roman" w:eastAsia="Helvetica" w:hAnsi="Times New Roman" w:cs="Times New Roman"/>
      <w:b/>
      <w:color w:val="000000"/>
      <w:spacing w:val="-1"/>
      <w:szCs w:val="20"/>
      <w:lang w:eastAsia="pl-PL"/>
    </w:rPr>
  </w:style>
  <w:style w:type="paragraph" w:customStyle="1" w:styleId="western">
    <w:name w:val="western"/>
    <w:basedOn w:val="Standard"/>
    <w:qFormat/>
    <w:pPr>
      <w:suppressAutoHyphens w:val="0"/>
      <w:spacing w:before="100" w:after="100"/>
    </w:pPr>
    <w:rPr>
      <w:b/>
      <w:bCs/>
      <w:sz w:val="20"/>
      <w:szCs w:val="20"/>
      <w:lang w:eastAsia="ar-SA"/>
    </w:rPr>
  </w:style>
  <w:style w:type="paragraph" w:customStyle="1" w:styleId="Styl">
    <w:name w:val="Styl"/>
    <w:qFormat/>
    <w:pPr>
      <w:widowControl w:val="0"/>
      <w:overflowPunct w:val="0"/>
      <w:textAlignment w:val="baseline"/>
    </w:pPr>
    <w:rPr>
      <w:rFonts w:ascii="Times New Roman" w:eastAsia="Times New Roman" w:hAnsi="Times New Roman" w:cs="Times New Roman"/>
      <w:color w:val="00000A"/>
      <w:sz w:val="24"/>
      <w:lang w:eastAsia="pl-PL"/>
    </w:rPr>
  </w:style>
  <w:style w:type="paragraph" w:customStyle="1" w:styleId="Tekstdymka1">
    <w:name w:val="Tekst dymka1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Zawartoramki">
    <w:name w:val="Zawartość ramki"/>
    <w:basedOn w:val="Standard"/>
    <w:qFormat/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680"/>
        <w:tab w:val="right" w:pos="9360"/>
      </w:tabs>
    </w:pPr>
    <w:rPr>
      <w:rFonts w:cs="Mangal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Bezodstpw">
    <w:name w:val="No Spacing"/>
    <w:qFormat/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NormalnyWeb">
    <w:name w:val="Normal (Web)"/>
    <w:basedOn w:val="Normalny"/>
    <w:uiPriority w:val="99"/>
    <w:unhideWhenUsed/>
    <w:qFormat/>
    <w:rsid w:val="00B34D2B"/>
    <w:pPr>
      <w:spacing w:beforeAutospacing="1" w:afterAutospacing="1" w:line="288" w:lineRule="auto"/>
      <w:textAlignment w:val="auto"/>
    </w:pPr>
    <w:rPr>
      <w:rFonts w:ascii="Times New Roman" w:eastAsia="Times New Roman" w:hAnsi="Times New Roman" w:cs="Times New Roman"/>
      <w:kern w:val="0"/>
      <w:sz w:val="24"/>
      <w:lang w:eastAsia="pl-PL" w:bidi="ar-SA"/>
    </w:rPr>
  </w:style>
  <w:style w:type="paragraph" w:styleId="Tekstdymka">
    <w:name w:val="Balloon Text"/>
    <w:basedOn w:val="Normalny"/>
    <w:link w:val="TekstdymkaZnak1"/>
    <w:uiPriority w:val="99"/>
    <w:semiHidden/>
    <w:unhideWhenUsed/>
    <w:qFormat/>
    <w:rsid w:val="00F44739"/>
    <w:rPr>
      <w:rFonts w:ascii="Tahoma" w:hAnsi="Tahoma" w:cs="Mangal"/>
      <w:sz w:val="16"/>
      <w:szCs w:val="14"/>
    </w:rPr>
  </w:style>
  <w:style w:type="paragraph" w:styleId="Akapitzlist">
    <w:name w:val="List Paragraph"/>
    <w:basedOn w:val="Normalny"/>
    <w:link w:val="AkapitzlistZnak"/>
    <w:qFormat/>
    <w:rsid w:val="00E359E5"/>
    <w:pPr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TableParagraph">
    <w:name w:val="Table Paragraph"/>
    <w:basedOn w:val="Normalny"/>
    <w:qFormat/>
    <w:rPr>
      <w:rFonts w:ascii="Times New Roman" w:eastAsia="Times New Roman" w:hAnsi="Times New Roman" w:cs="Times New Roman"/>
    </w:rPr>
  </w:style>
  <w:style w:type="numbering" w:customStyle="1" w:styleId="Numeracja123">
    <w:name w:val="Numeracja 123"/>
    <w:qFormat/>
  </w:style>
  <w:style w:type="numbering" w:customStyle="1" w:styleId="WW8Num9">
    <w:name w:val="WW8Num9"/>
    <w:qFormat/>
  </w:style>
  <w:style w:type="numbering" w:customStyle="1" w:styleId="WW8Num3">
    <w:name w:val="WW8Num3"/>
    <w:qFormat/>
  </w:style>
  <w:style w:type="table" w:styleId="Tabela-Siatka">
    <w:name w:val="Table Grid"/>
    <w:basedOn w:val="Standardowy"/>
    <w:uiPriority w:val="39"/>
    <w:rsid w:val="00851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D07B8-85CC-4EFE-85D4-407AA9E28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618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 Medyczna</dc:creator>
  <dc:description/>
  <cp:lastModifiedBy>Wiktoria Piechowiak</cp:lastModifiedBy>
  <cp:revision>6</cp:revision>
  <cp:lastPrinted>2024-04-16T10:04:00Z</cp:lastPrinted>
  <dcterms:created xsi:type="dcterms:W3CDTF">2026-04-09T09:04:00Z</dcterms:created>
  <dcterms:modified xsi:type="dcterms:W3CDTF">2026-04-23T11:58:00Z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