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A46" w:rsidRPr="00546A46" w:rsidRDefault="00546A46" w:rsidP="00546A46">
      <w:pPr>
        <w:spacing w:before="100" w:beforeAutospacing="1" w:after="100" w:afterAutospacing="1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546A46">
        <w:rPr>
          <w:rFonts w:ascii="Times New Roman" w:eastAsia="Times New Roman" w:hAnsi="Times New Roman" w:cs="Times New Roman"/>
          <w:lang w:eastAsia="pl-PL"/>
        </w:rPr>
        <w:t> </w:t>
      </w:r>
    </w:p>
    <w:p w:rsidR="00546A46" w:rsidRPr="00546A46" w:rsidRDefault="00546A46" w:rsidP="00546A4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</w:t>
      </w:r>
      <w:r w:rsidRPr="00546A46">
        <w:rPr>
          <w:rFonts w:ascii="Times New Roman" w:eastAsia="Times New Roman" w:hAnsi="Times New Roman" w:cs="Times New Roman"/>
          <w:b/>
          <w:lang w:eastAsia="pl-PL"/>
        </w:rPr>
        <w:t>świadczenia o podleganiu / niepodleganiu</w:t>
      </w:r>
      <w:r w:rsidR="008F2056">
        <w:rPr>
          <w:rFonts w:ascii="Times New Roman" w:eastAsia="Times New Roman" w:hAnsi="Times New Roman" w:cs="Times New Roman"/>
          <w:b/>
          <w:lang w:eastAsia="pl-PL"/>
        </w:rPr>
        <w:t>*</w:t>
      </w:r>
      <w:r w:rsidRPr="00546A46">
        <w:rPr>
          <w:rFonts w:ascii="Times New Roman" w:eastAsia="Times New Roman" w:hAnsi="Times New Roman" w:cs="Times New Roman"/>
          <w:b/>
          <w:lang w:eastAsia="pl-PL"/>
        </w:rPr>
        <w:t xml:space="preserve"> wykluczeniu na podstawie niżej powołanych przepis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ów </w:t>
      </w: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7 ust. 1 </w:t>
      </w:r>
      <w:r w:rsidRPr="00546A4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ustawy </w:t>
      </w: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13 kwietnia 2022 r. </w:t>
      </w:r>
      <w:r w:rsidR="003A2308" w:rsidRPr="003A230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o szczególnych rozwiązaniach</w:t>
      </w:r>
      <w:r w:rsidR="003A230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/>
      </w:r>
      <w:r w:rsidR="003A2308" w:rsidRPr="003A230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zakresie przeciwdziałania wspieraniu agresji na Ukrainę oraz służących ochronie bezpieczeństwa narodowego</w:t>
      </w:r>
      <w:r w:rsidRPr="00546A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U.</w:t>
      </w:r>
      <w:r w:rsidR="003A23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2022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835).</w:t>
      </w:r>
    </w:p>
    <w:p w:rsidR="00546A46" w:rsidRDefault="00546A46" w:rsidP="00546A4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jestem</w:t>
      </w:r>
      <w:r w:rsidR="00E1495C">
        <w:rPr>
          <w:rFonts w:ascii="Times New Roman" w:eastAsia="Times New Roman" w:hAnsi="Times New Roman" w:cs="Times New Roman"/>
          <w:sz w:val="24"/>
          <w:szCs w:val="24"/>
          <w:lang w:eastAsia="pl-PL"/>
        </w:rPr>
        <w:t>/jestem*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wykonawcą: </w:t>
      </w:r>
    </w:p>
    <w:p w:rsidR="00546A46" w:rsidRDefault="00546A46" w:rsidP="00546A46">
      <w:pPr>
        <w:pStyle w:val="Akapitzlist"/>
        <w:numPr>
          <w:ilvl w:val="0"/>
          <w:numId w:val="1"/>
        </w:numPr>
        <w:spacing w:after="0"/>
        <w:jc w:val="both"/>
      </w:pPr>
      <w:r w:rsidRPr="00546A46">
        <w:t>wymienionym w wykazach określonych w rozporządzeniu 765/2006</w:t>
      </w:r>
      <w:r w:rsidRPr="00546A46">
        <w:footnoteReference w:customMarkFollows="1" w:id="1"/>
        <w:t>[1] i rozporządzeniu 269/2014</w:t>
      </w:r>
      <w:r w:rsidRPr="00546A46">
        <w:footnoteReference w:customMarkFollows="1" w:id="2"/>
        <w:t>[2] albo wpisanego na listę na podstawie decyzji w sprawie wpisu na listę rozstrzygającej o zastosowaniu środka, o którym mowa w art. 1 pkt 3 ww. ustawy;</w:t>
      </w:r>
    </w:p>
    <w:p w:rsidR="00546A46" w:rsidRPr="00546A46" w:rsidRDefault="00546A46" w:rsidP="00546A46">
      <w:pPr>
        <w:pStyle w:val="Akapitzlist"/>
        <w:spacing w:after="0"/>
        <w:ind w:left="735"/>
        <w:jc w:val="both"/>
      </w:pPr>
    </w:p>
    <w:p w:rsidR="00546A46" w:rsidRDefault="00546A46" w:rsidP="00546A46">
      <w:pPr>
        <w:pStyle w:val="Akapitzlist"/>
        <w:numPr>
          <w:ilvl w:val="0"/>
          <w:numId w:val="1"/>
        </w:numPr>
        <w:spacing w:after="0"/>
        <w:jc w:val="both"/>
      </w:pPr>
      <w:r w:rsidRPr="00546A46">
        <w:t xml:space="preserve">którego beneficjentem rzeczywistym w rozumieniu </w:t>
      </w:r>
      <w:r w:rsidRPr="00546A46">
        <w:rPr>
          <w:i/>
          <w:iCs/>
        </w:rPr>
        <w:t>ustawy</w:t>
      </w:r>
      <w:r w:rsidRPr="00546A46">
        <w:t xml:space="preserve"> z dnia 1 marca 2018 r. o </w:t>
      </w:r>
      <w:r w:rsidRPr="00546A46">
        <w:rPr>
          <w:i/>
          <w:iCs/>
        </w:rPr>
        <w:t>przeciwdziałaniu</w:t>
      </w:r>
      <w:r w:rsidRPr="00546A46">
        <w:t xml:space="preserve">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:rsidR="00546A46" w:rsidRDefault="00546A46" w:rsidP="00546A46">
      <w:pPr>
        <w:pStyle w:val="Akapitzlist"/>
        <w:spacing w:after="0"/>
        <w:ind w:left="735"/>
        <w:jc w:val="both"/>
      </w:pPr>
    </w:p>
    <w:p w:rsidR="00E1495C" w:rsidRDefault="00546A46" w:rsidP="00E1495C">
      <w:pPr>
        <w:pStyle w:val="Akapitzlist"/>
        <w:numPr>
          <w:ilvl w:val="0"/>
          <w:numId w:val="1"/>
        </w:numPr>
        <w:spacing w:after="0"/>
        <w:jc w:val="both"/>
      </w:pPr>
      <w:r w:rsidRPr="00546A46">
        <w:t xml:space="preserve">którego jednostką dominującą w rozumieniu art. 3 ust. 1 pkt 37 </w:t>
      </w:r>
      <w:r w:rsidRPr="00546A46">
        <w:rPr>
          <w:i/>
          <w:iCs/>
        </w:rPr>
        <w:t>ustawy</w:t>
      </w:r>
      <w:r w:rsidRPr="00546A46">
        <w:t xml:space="preserve">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ustawy”.</w:t>
      </w:r>
    </w:p>
    <w:p w:rsidR="00E1495C" w:rsidRDefault="00E1495C" w:rsidP="006D641F">
      <w:pPr>
        <w:spacing w:after="0"/>
        <w:jc w:val="both"/>
      </w:pPr>
    </w:p>
    <w:p w:rsidR="00546A46" w:rsidRPr="00E1495C" w:rsidRDefault="00E1495C" w:rsidP="00E1495C">
      <w:pPr>
        <w:pStyle w:val="Akapitzlist"/>
        <w:ind w:left="720"/>
        <w:jc w:val="both"/>
      </w:pPr>
      <w:r>
        <w:rPr>
          <w:sz w:val="20"/>
          <w:szCs w:val="20"/>
        </w:rPr>
        <w:t>*</w:t>
      </w:r>
      <w:r w:rsidRPr="00E1495C">
        <w:rPr>
          <w:sz w:val="20"/>
          <w:szCs w:val="20"/>
        </w:rPr>
        <w:t>niewłaściwe</w:t>
      </w:r>
      <w:r>
        <w:t xml:space="preserve"> skreślić</w:t>
      </w:r>
    </w:p>
    <w:p w:rsidR="00546A46" w:rsidRDefault="00546A46" w:rsidP="00546A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46A46" w:rsidRDefault="00546A46" w:rsidP="00546A4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</w:t>
      </w:r>
    </w:p>
    <w:p w:rsidR="00546A46" w:rsidRPr="00546A46" w:rsidRDefault="00546A46" w:rsidP="00546A4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WYKONAWCA</w:t>
      </w:r>
    </w:p>
    <w:sectPr w:rsidR="00546A46" w:rsidRPr="00546A4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762" w:rsidRDefault="00DC1762" w:rsidP="00546A46">
      <w:pPr>
        <w:spacing w:after="0" w:line="240" w:lineRule="auto"/>
      </w:pPr>
      <w:r>
        <w:separator/>
      </w:r>
    </w:p>
  </w:endnote>
  <w:endnote w:type="continuationSeparator" w:id="0">
    <w:p w:rsidR="00DC1762" w:rsidRDefault="00DC1762" w:rsidP="0054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762" w:rsidRDefault="00DC1762" w:rsidP="00546A46">
      <w:pPr>
        <w:spacing w:after="0" w:line="240" w:lineRule="auto"/>
      </w:pPr>
      <w:r>
        <w:separator/>
      </w:r>
    </w:p>
  </w:footnote>
  <w:footnote w:type="continuationSeparator" w:id="0">
    <w:p w:rsidR="00DC1762" w:rsidRDefault="00DC1762" w:rsidP="00546A46">
      <w:pPr>
        <w:spacing w:after="0" w:line="240" w:lineRule="auto"/>
      </w:pPr>
      <w:r>
        <w:continuationSeparator/>
      </w:r>
    </w:p>
  </w:footnote>
  <w:footnote w:id="1">
    <w:p w:rsidR="00546A46" w:rsidRDefault="00F14D97" w:rsidP="00F14D97">
      <w:pPr>
        <w:ind w:left="360"/>
      </w:pPr>
      <w:r>
        <w:t>*niepotrzebne skreślić</w:t>
      </w:r>
    </w:p>
  </w:footnote>
  <w:footnote w:id="2">
    <w:p w:rsidR="00546A46" w:rsidRDefault="00546A46" w:rsidP="00546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A92" w:rsidRPr="00880A92" w:rsidRDefault="00880A92">
    <w:pPr>
      <w:pStyle w:val="Nagwek"/>
      <w:rPr>
        <w:b/>
      </w:rPr>
    </w:pPr>
    <w:r w:rsidRPr="00880A92">
      <w:tab/>
    </w:r>
    <w:r w:rsidRPr="00880A92">
      <w:tab/>
    </w:r>
    <w:r w:rsidRPr="00880A92">
      <w:rPr>
        <w:b/>
      </w:rPr>
      <w:t>Załącznik nr</w:t>
    </w:r>
    <w:r w:rsidR="00A2098F">
      <w:rPr>
        <w:b/>
      </w:rPr>
      <w:t xml:space="preserve"> </w:t>
    </w:r>
    <w:r w:rsidR="00F14D97">
      <w:rPr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52FD0"/>
    <w:multiLevelType w:val="hybridMultilevel"/>
    <w:tmpl w:val="D29AE36A"/>
    <w:lvl w:ilvl="0" w:tplc="3E34A8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E384B"/>
    <w:multiLevelType w:val="hybridMultilevel"/>
    <w:tmpl w:val="E8F6E8A4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62085"/>
    <w:multiLevelType w:val="hybridMultilevel"/>
    <w:tmpl w:val="EA28C59C"/>
    <w:lvl w:ilvl="0" w:tplc="440A8468">
      <w:start w:val="1"/>
      <w:numFmt w:val="decimal"/>
      <w:lvlText w:val="%1)"/>
      <w:lvlJc w:val="left"/>
      <w:pPr>
        <w:ind w:left="735" w:hanging="375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F68"/>
    <w:rsid w:val="00036388"/>
    <w:rsid w:val="001A42E4"/>
    <w:rsid w:val="0037518E"/>
    <w:rsid w:val="003A2308"/>
    <w:rsid w:val="004C4ADD"/>
    <w:rsid w:val="004C7C3E"/>
    <w:rsid w:val="004D5258"/>
    <w:rsid w:val="00546A46"/>
    <w:rsid w:val="00631FDE"/>
    <w:rsid w:val="006D641F"/>
    <w:rsid w:val="007C013B"/>
    <w:rsid w:val="00866B33"/>
    <w:rsid w:val="00880A92"/>
    <w:rsid w:val="008B229C"/>
    <w:rsid w:val="008F2056"/>
    <w:rsid w:val="00A2098F"/>
    <w:rsid w:val="00AE74D7"/>
    <w:rsid w:val="00B84F68"/>
    <w:rsid w:val="00BE2C83"/>
    <w:rsid w:val="00CA2091"/>
    <w:rsid w:val="00CD20F5"/>
    <w:rsid w:val="00D2200C"/>
    <w:rsid w:val="00DC1762"/>
    <w:rsid w:val="00E1495C"/>
    <w:rsid w:val="00EA03DD"/>
    <w:rsid w:val="00F14D97"/>
    <w:rsid w:val="00FA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50F3E-02FB-4D66-BC6E-1235A038B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546A46"/>
    <w:rPr>
      <w:i/>
      <w:iCs/>
    </w:rPr>
  </w:style>
  <w:style w:type="paragraph" w:styleId="Akapitzlist">
    <w:name w:val="List Paragraph"/>
    <w:basedOn w:val="Normalny"/>
    <w:uiPriority w:val="34"/>
    <w:qFormat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A46"/>
  </w:style>
  <w:style w:type="paragraph" w:styleId="NormalnyWeb">
    <w:name w:val="Normal (Web)"/>
    <w:basedOn w:val="Normalny"/>
    <w:uiPriority w:val="99"/>
    <w:semiHidden/>
    <w:unhideWhenUsed/>
    <w:rsid w:val="00546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A92"/>
  </w:style>
  <w:style w:type="paragraph" w:styleId="Stopka">
    <w:name w:val="footer"/>
    <w:basedOn w:val="Normalny"/>
    <w:link w:val="StopkaZnak"/>
    <w:uiPriority w:val="99"/>
    <w:unhideWhenUsed/>
    <w:rsid w:val="00880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4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Kruszewska</dc:creator>
  <cp:keywords/>
  <dc:description/>
  <cp:lastModifiedBy>Agnieszka Góra</cp:lastModifiedBy>
  <cp:revision>2</cp:revision>
  <cp:lastPrinted>2025-03-05T10:10:00Z</cp:lastPrinted>
  <dcterms:created xsi:type="dcterms:W3CDTF">2026-02-24T10:28:00Z</dcterms:created>
  <dcterms:modified xsi:type="dcterms:W3CDTF">2026-02-24T10:28:00Z</dcterms:modified>
</cp:coreProperties>
</file>