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ED" w:rsidRPr="000D6A3A" w:rsidRDefault="003935ED" w:rsidP="003935ED">
      <w:pPr>
        <w:pStyle w:val="Default"/>
        <w:rPr>
          <w:sz w:val="16"/>
          <w:szCs w:val="16"/>
        </w:rPr>
      </w:pPr>
      <w:r w:rsidRPr="000D6A3A">
        <w:rPr>
          <w:sz w:val="16"/>
          <w:szCs w:val="16"/>
        </w:rPr>
        <w:t xml:space="preserve">STAROSTWO POWIATOWE </w:t>
      </w:r>
    </w:p>
    <w:p w:rsidR="003935ED" w:rsidRPr="000D6A3A" w:rsidRDefault="003935ED" w:rsidP="003935ED">
      <w:pPr>
        <w:pStyle w:val="Default"/>
        <w:rPr>
          <w:sz w:val="16"/>
          <w:szCs w:val="16"/>
        </w:rPr>
      </w:pPr>
      <w:r w:rsidRPr="000D6A3A">
        <w:rPr>
          <w:sz w:val="16"/>
          <w:szCs w:val="16"/>
        </w:rPr>
        <w:t xml:space="preserve">           w Staszowie </w:t>
      </w:r>
    </w:p>
    <w:p w:rsidR="003935ED" w:rsidRPr="000D6A3A" w:rsidRDefault="003935ED" w:rsidP="003935ED">
      <w:pPr>
        <w:pStyle w:val="Default"/>
        <w:rPr>
          <w:sz w:val="16"/>
          <w:szCs w:val="16"/>
        </w:rPr>
      </w:pPr>
      <w:r w:rsidRPr="000D6A3A">
        <w:rPr>
          <w:sz w:val="16"/>
          <w:szCs w:val="16"/>
        </w:rPr>
        <w:t xml:space="preserve">  ul. Józefa Piłsudskiego 7 </w:t>
      </w:r>
    </w:p>
    <w:p w:rsidR="003935ED" w:rsidRPr="000D6A3A" w:rsidRDefault="003935ED" w:rsidP="003935ED">
      <w:pPr>
        <w:pStyle w:val="Default"/>
        <w:rPr>
          <w:sz w:val="16"/>
          <w:szCs w:val="16"/>
        </w:rPr>
      </w:pPr>
      <w:r w:rsidRPr="000D6A3A">
        <w:rPr>
          <w:sz w:val="16"/>
          <w:szCs w:val="16"/>
        </w:rPr>
        <w:t xml:space="preserve">         28-200 Staszów </w:t>
      </w:r>
    </w:p>
    <w:p w:rsidR="00480225" w:rsidRPr="00782B1B" w:rsidRDefault="00782B1B" w:rsidP="00782B1B">
      <w:pPr>
        <w:spacing w:line="288" w:lineRule="auto"/>
        <w:ind w:firstLine="708"/>
      </w:pPr>
      <w:r>
        <w:tab/>
      </w:r>
      <w:r>
        <w:tab/>
      </w:r>
      <w:r>
        <w:tab/>
      </w:r>
      <w:r>
        <w:tab/>
      </w:r>
      <w:r>
        <w:tab/>
      </w:r>
      <w:r w:rsidR="00A949BD">
        <w:tab/>
      </w:r>
      <w:r w:rsidR="00A949BD">
        <w:tab/>
      </w:r>
      <w:r w:rsidR="00A949BD">
        <w:tab/>
      </w:r>
      <w:r w:rsidR="002B1D7C">
        <w:t xml:space="preserve"> </w:t>
      </w:r>
      <w:r w:rsidR="00A13632">
        <w:t xml:space="preserve">  </w:t>
      </w:r>
      <w:r w:rsidR="00797C94">
        <w:t>Staszów, dnia 2026.04</w:t>
      </w:r>
      <w:r w:rsidR="002F7841">
        <w:t>.</w:t>
      </w:r>
      <w:r w:rsidR="003935ED">
        <w:t>24</w:t>
      </w:r>
    </w:p>
    <w:p w:rsidR="00E02231" w:rsidRDefault="00A949BD" w:rsidP="00E02231">
      <w:pPr>
        <w:pStyle w:val="NormalnyWeb"/>
        <w:shd w:val="clear" w:color="auto" w:fill="FFFFFF"/>
        <w:spacing w:before="0" w:after="0" w:line="288" w:lineRule="auto"/>
        <w:rPr>
          <w:b/>
          <w:color w:val="FF0000"/>
        </w:rPr>
      </w:pPr>
      <w:r>
        <w:t>GN-III</w:t>
      </w:r>
      <w:r w:rsidR="00290C9F">
        <w:t>1</w:t>
      </w:r>
      <w:r w:rsidR="00797C94">
        <w:t>.272.2</w:t>
      </w:r>
      <w:r w:rsidR="000B54DE">
        <w:t>.</w:t>
      </w:r>
      <w:r>
        <w:t>2026</w:t>
      </w:r>
      <w:r w:rsidR="00480225">
        <w:rPr>
          <w:b/>
        </w:rPr>
        <w:tab/>
      </w:r>
      <w:r w:rsidR="00480225">
        <w:rPr>
          <w:b/>
        </w:rPr>
        <w:tab/>
      </w:r>
      <w:r w:rsidR="00480225">
        <w:rPr>
          <w:b/>
        </w:rPr>
        <w:tab/>
      </w:r>
      <w:r w:rsidR="00480225">
        <w:rPr>
          <w:b/>
        </w:rPr>
        <w:tab/>
      </w:r>
      <w:r w:rsidR="00480225">
        <w:rPr>
          <w:b/>
        </w:rPr>
        <w:tab/>
      </w:r>
      <w:r w:rsidR="00480225">
        <w:rPr>
          <w:b/>
        </w:rPr>
        <w:tab/>
      </w:r>
      <w:r w:rsidR="00480225">
        <w:rPr>
          <w:b/>
        </w:rPr>
        <w:tab/>
      </w:r>
      <w:r w:rsidR="00480225">
        <w:rPr>
          <w:b/>
        </w:rPr>
        <w:tab/>
      </w:r>
      <w:r w:rsidR="00480225">
        <w:rPr>
          <w:b/>
        </w:rPr>
        <w:tab/>
      </w:r>
      <w:r w:rsidR="00E02231">
        <w:rPr>
          <w:b/>
          <w:color w:val="FF0000"/>
        </w:rPr>
        <w:tab/>
      </w:r>
    </w:p>
    <w:p w:rsidR="00E02231" w:rsidRDefault="00E02231" w:rsidP="00E02231">
      <w:pPr>
        <w:pStyle w:val="NormalnyWeb"/>
        <w:shd w:val="clear" w:color="auto" w:fill="FFFFFF"/>
        <w:spacing w:before="0" w:after="0" w:line="288" w:lineRule="auto"/>
        <w:rPr>
          <w:b/>
          <w:color w:val="FF0000"/>
        </w:rPr>
      </w:pPr>
    </w:p>
    <w:p w:rsidR="00480225" w:rsidRDefault="00E02231" w:rsidP="00E02231">
      <w:pPr>
        <w:pStyle w:val="NormalnyWeb"/>
        <w:shd w:val="clear" w:color="auto" w:fill="FFFFFF"/>
        <w:spacing w:before="0" w:after="0" w:line="288" w:lineRule="auto"/>
      </w:pP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 w:rsidR="00480225">
        <w:rPr>
          <w:b/>
        </w:rPr>
        <w:t>RZECZOZNAWCY MAJĄTKOWI</w:t>
      </w:r>
    </w:p>
    <w:p w:rsidR="00480225" w:rsidRPr="003935ED" w:rsidRDefault="00480225" w:rsidP="00290C9F">
      <w:pPr>
        <w:pStyle w:val="NormalnyWeb"/>
        <w:shd w:val="clear" w:color="auto" w:fill="FFFFFF"/>
        <w:spacing w:before="0" w:after="0" w:line="264" w:lineRule="auto"/>
        <w:ind w:left="720"/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</w:p>
    <w:p w:rsidR="00480225" w:rsidRDefault="00480225" w:rsidP="00480225">
      <w:pPr>
        <w:jc w:val="center"/>
      </w:pPr>
      <w:r>
        <w:rPr>
          <w:b/>
        </w:rPr>
        <w:t>Zapytanie cenowe</w:t>
      </w:r>
    </w:p>
    <w:p w:rsidR="00480225" w:rsidRDefault="00480225" w:rsidP="00480225">
      <w:pPr>
        <w:jc w:val="both"/>
        <w:rPr>
          <w:b/>
          <w:color w:val="FF0000"/>
        </w:rPr>
      </w:pPr>
    </w:p>
    <w:p w:rsidR="00290C9F" w:rsidRDefault="00290C9F" w:rsidP="00480225">
      <w:pPr>
        <w:jc w:val="both"/>
        <w:rPr>
          <w:b/>
          <w:color w:val="FF0000"/>
        </w:rPr>
      </w:pPr>
    </w:p>
    <w:p w:rsidR="00480225" w:rsidRDefault="00480225" w:rsidP="00480225">
      <w:pPr>
        <w:ind w:left="2340" w:hanging="2340"/>
        <w:jc w:val="both"/>
      </w:pPr>
      <w:r>
        <w:rPr>
          <w:b/>
        </w:rPr>
        <w:t xml:space="preserve">I. ZAMAWIAJĄCY: </w:t>
      </w:r>
    </w:p>
    <w:p w:rsidR="00480225" w:rsidRDefault="00480225" w:rsidP="00480225">
      <w:pPr>
        <w:ind w:left="2340" w:hanging="2340"/>
        <w:jc w:val="both"/>
      </w:pPr>
      <w:r>
        <w:rPr>
          <w:b/>
        </w:rPr>
        <w:t>Starostwo Powiatowe w Staszowie ul. Józefa Piłsudskiego 7, 28-200 Staszów</w:t>
      </w:r>
    </w:p>
    <w:p w:rsidR="00480225" w:rsidRDefault="00480225" w:rsidP="00480225">
      <w:pPr>
        <w:ind w:left="2340" w:hanging="2340"/>
        <w:jc w:val="both"/>
      </w:pPr>
      <w:r>
        <w:rPr>
          <w:b/>
        </w:rPr>
        <w:t xml:space="preserve">Wydział Gospodarki Nieruchomościami  </w:t>
      </w:r>
    </w:p>
    <w:p w:rsidR="00480225" w:rsidRDefault="00480225" w:rsidP="00480225">
      <w:pPr>
        <w:jc w:val="both"/>
        <w:rPr>
          <w:lang w:val="en-US"/>
        </w:rPr>
      </w:pPr>
      <w:r>
        <w:rPr>
          <w:b/>
          <w:lang w:val="en-US"/>
        </w:rPr>
        <w:t xml:space="preserve">tel. 15 866 50 43, fax 15 864 22 11 </w:t>
      </w:r>
      <w:proofErr w:type="spellStart"/>
      <w:r>
        <w:rPr>
          <w:b/>
          <w:lang w:val="en-US"/>
        </w:rPr>
        <w:t>lub</w:t>
      </w:r>
      <w:proofErr w:type="spellEnd"/>
      <w:r>
        <w:rPr>
          <w:b/>
          <w:lang w:val="en-US"/>
        </w:rPr>
        <w:t xml:space="preserve"> 15 866 50 74</w:t>
      </w:r>
    </w:p>
    <w:p w:rsidR="00480225" w:rsidRDefault="00480225" w:rsidP="00480225">
      <w:pPr>
        <w:jc w:val="both"/>
        <w:rPr>
          <w:lang w:val="en-US"/>
        </w:rPr>
      </w:pPr>
      <w:r>
        <w:rPr>
          <w:b/>
          <w:lang w:val="en-US"/>
        </w:rPr>
        <w:t xml:space="preserve">e-mail: powiat@staszowski.eu         </w:t>
      </w:r>
    </w:p>
    <w:p w:rsidR="00480225" w:rsidRDefault="00480225" w:rsidP="00480225">
      <w:pPr>
        <w:jc w:val="both"/>
      </w:pPr>
      <w:r>
        <w:t>zaprasza do złożenia oferty w postępowaniu dotyczącym udzielenia zamówienia, na podstawie Regulaminu udzielania w Starostwie Powiatowym w Staszowie zamówień publicznych, których</w:t>
      </w:r>
      <w:r w:rsidR="002914CA">
        <w:t xml:space="preserve"> wartość nie przekracza kwoty 17</w:t>
      </w:r>
      <w:r>
        <w:t>0 000 złoty</w:t>
      </w:r>
      <w:r w:rsidR="002B17A6">
        <w:t>ch, zgodnie z Zarządzeniem Nr 16/2026</w:t>
      </w:r>
      <w:r>
        <w:t xml:space="preserve"> Starosty Stas</w:t>
      </w:r>
      <w:r w:rsidR="002B17A6">
        <w:t>zowskiego z dnia 16 marca 2026</w:t>
      </w:r>
      <w:r>
        <w:t xml:space="preserve"> r.</w:t>
      </w:r>
    </w:p>
    <w:p w:rsidR="004602FB" w:rsidRDefault="004602FB" w:rsidP="00480225">
      <w:pPr>
        <w:jc w:val="both"/>
      </w:pPr>
    </w:p>
    <w:p w:rsidR="003A7B1C" w:rsidRPr="003A7B1C" w:rsidRDefault="003A7B1C" w:rsidP="003A7B1C">
      <w:pPr>
        <w:tabs>
          <w:tab w:val="right" w:leader="dot" w:pos="9354"/>
        </w:tabs>
        <w:autoSpaceDE w:val="0"/>
        <w:autoSpaceDN w:val="0"/>
        <w:spacing w:after="100" w:line="288" w:lineRule="auto"/>
        <w:ind w:right="113"/>
        <w:jc w:val="both"/>
        <w:rPr>
          <w:b/>
          <w:bCs/>
          <w:color w:val="000000" w:themeColor="text1"/>
          <w:lang w:eastAsia="pl-PL"/>
        </w:rPr>
      </w:pPr>
      <w:r>
        <w:rPr>
          <w:b/>
        </w:rPr>
        <w:t xml:space="preserve">Wykonanie operatów szacunkowych określających wartość prawa własności nieruchomości gruntowych położonych w </w:t>
      </w:r>
      <w:r w:rsidR="00797C94">
        <w:rPr>
          <w:b/>
        </w:rPr>
        <w:t>P</w:t>
      </w:r>
      <w:r w:rsidR="00E31D95">
        <w:rPr>
          <w:b/>
        </w:rPr>
        <w:t>ołańcu, gm. Połaniec.</w:t>
      </w:r>
    </w:p>
    <w:p w:rsidR="00480225" w:rsidRDefault="00480225" w:rsidP="00480225">
      <w:pPr>
        <w:tabs>
          <w:tab w:val="right" w:leader="dot" w:pos="9354"/>
        </w:tabs>
        <w:autoSpaceDE w:val="0"/>
        <w:spacing w:after="60" w:line="276" w:lineRule="auto"/>
        <w:ind w:right="113"/>
        <w:jc w:val="both"/>
      </w:pPr>
      <w:r>
        <w:t>Rodzaj zamówienia : usługa</w:t>
      </w:r>
    </w:p>
    <w:p w:rsidR="00480225" w:rsidRDefault="00480225" w:rsidP="00480225">
      <w:pPr>
        <w:spacing w:line="276" w:lineRule="auto"/>
        <w:jc w:val="both"/>
      </w:pPr>
      <w:r>
        <w:rPr>
          <w:b/>
        </w:rPr>
        <w:t>II.</w:t>
      </w:r>
      <w:r>
        <w:t xml:space="preserve"> Opis przedmiotu zamówienia: </w:t>
      </w:r>
    </w:p>
    <w:p w:rsidR="00290C9F" w:rsidRDefault="00290C9F" w:rsidP="00480225">
      <w:pPr>
        <w:spacing w:line="276" w:lineRule="auto"/>
        <w:jc w:val="both"/>
      </w:pPr>
    </w:p>
    <w:p w:rsidR="00A949BD" w:rsidRDefault="00A949BD" w:rsidP="00480225">
      <w:pPr>
        <w:spacing w:line="276" w:lineRule="auto"/>
        <w:jc w:val="both"/>
      </w:pPr>
      <w:r w:rsidRPr="00A949BD">
        <w:rPr>
          <w:color w:val="000000" w:themeColor="text1"/>
          <w:lang w:eastAsia="pl-PL"/>
        </w:rPr>
        <w:t>„</w:t>
      </w:r>
      <w:r w:rsidR="00797C94">
        <w:rPr>
          <w:b/>
          <w:color w:val="000000" w:themeColor="text1"/>
          <w:lang w:eastAsia="pl-PL"/>
        </w:rPr>
        <w:t>Wykonanie 6</w:t>
      </w:r>
      <w:r w:rsidRPr="00A949BD">
        <w:rPr>
          <w:b/>
          <w:color w:val="000000" w:themeColor="text1"/>
          <w:lang w:eastAsia="pl-PL"/>
        </w:rPr>
        <w:t xml:space="preserve"> operatów szacunkowych określających wartość nieruchomości grunto</w:t>
      </w:r>
      <w:r w:rsidR="00797C94">
        <w:rPr>
          <w:b/>
          <w:color w:val="000000" w:themeColor="text1"/>
          <w:lang w:eastAsia="pl-PL"/>
        </w:rPr>
        <w:t>wych położonych w Połańcu, gm. Połaniec</w:t>
      </w:r>
      <w:r w:rsidRPr="00A949BD">
        <w:rPr>
          <w:b/>
          <w:color w:val="000000" w:themeColor="text1"/>
          <w:lang w:eastAsia="pl-PL"/>
        </w:rPr>
        <w:t xml:space="preserve"> w celu ustalenia odszkodowania  za  nieruchomości, które stały się z moc</w:t>
      </w:r>
      <w:r w:rsidR="00797C94">
        <w:rPr>
          <w:b/>
          <w:color w:val="000000" w:themeColor="text1"/>
          <w:lang w:eastAsia="pl-PL"/>
        </w:rPr>
        <w:t>y prawa własnością Gminy Połaniec na podstawie decyzji Nr 5-94</w:t>
      </w:r>
      <w:r w:rsidRPr="00A949BD">
        <w:rPr>
          <w:b/>
          <w:color w:val="000000" w:themeColor="text1"/>
          <w:lang w:eastAsia="pl-PL"/>
        </w:rPr>
        <w:t>/2025 S</w:t>
      </w:r>
      <w:r w:rsidR="00797C94">
        <w:rPr>
          <w:b/>
          <w:color w:val="000000" w:themeColor="text1"/>
          <w:lang w:eastAsia="pl-PL"/>
        </w:rPr>
        <w:t>tarosty Staszowskiego z dnia 19 grudnia</w:t>
      </w:r>
      <w:r w:rsidRPr="00A949BD">
        <w:rPr>
          <w:b/>
          <w:color w:val="000000" w:themeColor="text1"/>
          <w:lang w:eastAsia="pl-PL"/>
        </w:rPr>
        <w:t xml:space="preserve"> 2025 roku znak: </w:t>
      </w:r>
      <w:r w:rsidR="00797C94">
        <w:rPr>
          <w:b/>
          <w:color w:val="000000" w:themeColor="text1"/>
          <w:lang w:eastAsia="pl-PL"/>
        </w:rPr>
        <w:br/>
        <w:t>B-II.6740.5.38</w:t>
      </w:r>
      <w:r w:rsidR="00E31D95">
        <w:rPr>
          <w:b/>
          <w:color w:val="000000" w:themeColor="text1"/>
          <w:lang w:eastAsia="pl-PL"/>
        </w:rPr>
        <w:t>.5</w:t>
      </w:r>
      <w:r w:rsidRPr="00A949BD">
        <w:rPr>
          <w:b/>
          <w:color w:val="000000" w:themeColor="text1"/>
          <w:lang w:eastAsia="pl-PL"/>
        </w:rPr>
        <w:t>.2025AK o zezwoleniu na realizację inwestycji drogowej”.</w:t>
      </w:r>
    </w:p>
    <w:p w:rsidR="00E31D95" w:rsidRDefault="00A949BD" w:rsidP="00A949BD">
      <w:pPr>
        <w:suppressAutoHyphens w:val="0"/>
        <w:spacing w:after="200" w:line="288" w:lineRule="auto"/>
        <w:ind w:left="426" w:hanging="426"/>
        <w:jc w:val="both"/>
        <w:rPr>
          <w:color w:val="000000" w:themeColor="text1"/>
          <w:lang w:eastAsia="pl-PL"/>
        </w:rPr>
      </w:pPr>
      <w:r>
        <w:rPr>
          <w:color w:val="000000" w:themeColor="text1"/>
          <w:lang w:eastAsia="pl-PL"/>
        </w:rPr>
        <w:t xml:space="preserve">   </w:t>
      </w:r>
    </w:p>
    <w:tbl>
      <w:tblPr>
        <w:tblW w:w="3899" w:type="pct"/>
        <w:jc w:val="center"/>
        <w:tblInd w:w="-3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8"/>
        <w:gridCol w:w="2268"/>
        <w:gridCol w:w="1840"/>
        <w:gridCol w:w="2126"/>
      </w:tblGrid>
      <w:tr w:rsidR="00E31D95" w:rsidRPr="00E31D95" w:rsidTr="003A5DCB">
        <w:trPr>
          <w:cantSplit/>
          <w:trHeight w:val="794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E31D95">
              <w:rPr>
                <w:b/>
                <w:bCs/>
                <w:color w:val="000000"/>
                <w:lang w:eastAsia="pl-PL"/>
              </w:rPr>
              <w:t>L. p.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b/>
                <w:lang w:eastAsia="pl-PL"/>
              </w:rPr>
            </w:pPr>
            <w:r w:rsidRPr="00E31D95">
              <w:rPr>
                <w:b/>
                <w:lang w:eastAsia="pl-PL"/>
              </w:rPr>
              <w:t>Obręb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E31D95">
              <w:rPr>
                <w:b/>
                <w:bCs/>
                <w:color w:val="000000"/>
                <w:lang w:eastAsia="pl-PL"/>
              </w:rPr>
              <w:t>Nr działki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E31D95">
              <w:rPr>
                <w:b/>
                <w:bCs/>
                <w:color w:val="000000"/>
                <w:lang w:eastAsia="pl-PL"/>
              </w:rPr>
              <w:t>Pow. działki (ha)</w:t>
            </w:r>
          </w:p>
        </w:tc>
      </w:tr>
      <w:tr w:rsidR="00E31D95" w:rsidRPr="00E31D95" w:rsidTr="003A5DCB">
        <w:trPr>
          <w:cantSplit/>
          <w:trHeight w:val="322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4187/2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0,0454</w:t>
            </w:r>
          </w:p>
        </w:tc>
      </w:tr>
      <w:tr w:rsidR="00E31D95" w:rsidRPr="00E31D95" w:rsidTr="003A5DCB">
        <w:trPr>
          <w:cantSplit/>
          <w:trHeight w:val="271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4181/5</w:t>
            </w:r>
          </w:p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4182/5</w:t>
            </w:r>
          </w:p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4182/7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0,0089</w:t>
            </w:r>
          </w:p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0,0161</w:t>
            </w:r>
          </w:p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0,0311</w:t>
            </w:r>
          </w:p>
        </w:tc>
      </w:tr>
      <w:tr w:rsidR="00E31D95" w:rsidRPr="00E31D95" w:rsidTr="003A5DCB">
        <w:trPr>
          <w:cantSplit/>
          <w:trHeight w:val="276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4186/5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0,0086</w:t>
            </w:r>
          </w:p>
        </w:tc>
      </w:tr>
      <w:tr w:rsidR="00E31D95" w:rsidRPr="00E31D95" w:rsidTr="003A5DCB">
        <w:trPr>
          <w:cantSplit/>
          <w:trHeight w:val="266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4185/5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0,0243</w:t>
            </w:r>
          </w:p>
        </w:tc>
      </w:tr>
      <w:tr w:rsidR="00E31D95" w:rsidRPr="00E31D95" w:rsidTr="003A5DCB">
        <w:trPr>
          <w:cantSplit/>
          <w:trHeight w:val="262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4184/5</w:t>
            </w:r>
          </w:p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4184/7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0,0152</w:t>
            </w:r>
          </w:p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 xml:space="preserve">0,0039 </w:t>
            </w:r>
          </w:p>
        </w:tc>
      </w:tr>
      <w:tr w:rsidR="00E31D95" w:rsidRPr="00E31D95" w:rsidTr="003A5DCB">
        <w:trPr>
          <w:cantSplit/>
          <w:trHeight w:val="280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4164/2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1D95" w:rsidRPr="00E31D95" w:rsidRDefault="00E31D95" w:rsidP="00E31D95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E31D95">
              <w:rPr>
                <w:color w:val="000000"/>
                <w:lang w:eastAsia="pl-PL"/>
              </w:rPr>
              <w:t>0,0669</w:t>
            </w:r>
          </w:p>
        </w:tc>
      </w:tr>
    </w:tbl>
    <w:p w:rsidR="002F7841" w:rsidRPr="003935ED" w:rsidRDefault="00A949BD" w:rsidP="00A949BD">
      <w:pPr>
        <w:suppressAutoHyphens w:val="0"/>
        <w:spacing w:after="200" w:line="288" w:lineRule="auto"/>
        <w:ind w:left="426" w:hanging="426"/>
        <w:jc w:val="both"/>
        <w:rPr>
          <w:color w:val="000000" w:themeColor="text1"/>
          <w:lang w:eastAsia="pl-PL"/>
        </w:rPr>
      </w:pPr>
      <w:r>
        <w:rPr>
          <w:color w:val="000000" w:themeColor="text1"/>
          <w:lang w:eastAsia="pl-PL"/>
        </w:rPr>
        <w:t xml:space="preserve">   </w:t>
      </w:r>
    </w:p>
    <w:p w:rsidR="00480225" w:rsidRDefault="00480225" w:rsidP="00480225">
      <w:pPr>
        <w:jc w:val="both"/>
      </w:pPr>
      <w:r>
        <w:rPr>
          <w:b/>
        </w:rPr>
        <w:lastRenderedPageBreak/>
        <w:t>III. SPOSÓB UZYSKANIA INFORMACJI DOT. PRZEDMIOTU ZAMÓWIENIA</w:t>
      </w:r>
    </w:p>
    <w:p w:rsidR="00480225" w:rsidRDefault="00480225" w:rsidP="00480225">
      <w:pPr>
        <w:jc w:val="both"/>
      </w:pPr>
      <w:r>
        <w:t>Dodatkowe informacje dot. przedmiotu zamówienia  można uzyskać w siedzibie zamawiającego przy ul. Piłs</w:t>
      </w:r>
      <w:r w:rsidR="00A949BD">
        <w:t xml:space="preserve">udskiego 7 w Staszowie, pok. B8 </w:t>
      </w:r>
      <w:r>
        <w:t xml:space="preserve"> lub telefon</w:t>
      </w:r>
      <w:r w:rsidR="00A949BD">
        <w:t>icznie pod  numerem 15 866 50 68</w:t>
      </w:r>
      <w:r>
        <w:t>.</w:t>
      </w:r>
    </w:p>
    <w:p w:rsidR="003A7B1C" w:rsidRDefault="00480225" w:rsidP="00480225">
      <w:pPr>
        <w:jc w:val="both"/>
      </w:pPr>
      <w:r>
        <w:t>Pracownikiem uprawnionym do  kontaktów  z oferentami j</w:t>
      </w:r>
      <w:r w:rsidR="000B54DE">
        <w:t>est: Katarzyna Wieczorek – referent w Wydziale Gospodarki Nieruchomościami</w:t>
      </w:r>
      <w:r w:rsidR="004602FB">
        <w:t>.</w:t>
      </w:r>
      <w:r>
        <w:t xml:space="preserve">     </w:t>
      </w:r>
    </w:p>
    <w:p w:rsidR="004602FB" w:rsidRDefault="004602FB" w:rsidP="00480225">
      <w:pPr>
        <w:jc w:val="both"/>
      </w:pPr>
    </w:p>
    <w:p w:rsidR="00480225" w:rsidRDefault="00480225" w:rsidP="00480225">
      <w:pPr>
        <w:jc w:val="both"/>
      </w:pPr>
      <w:r>
        <w:rPr>
          <w:b/>
        </w:rPr>
        <w:t>IV. TERMIN WYKONANIA ZAMÓWIENIA</w:t>
      </w:r>
    </w:p>
    <w:p w:rsidR="005A2EF3" w:rsidRDefault="003D58B3" w:rsidP="005A2EF3">
      <w:pPr>
        <w:jc w:val="both"/>
      </w:pPr>
      <w:r>
        <w:rPr>
          <w:b/>
        </w:rPr>
        <w:t xml:space="preserve">do dnia </w:t>
      </w:r>
      <w:r w:rsidR="002F7841" w:rsidRPr="002F7841">
        <w:rPr>
          <w:b/>
          <w:color w:val="000000" w:themeColor="text1"/>
        </w:rPr>
        <w:t>01.06</w:t>
      </w:r>
      <w:r w:rsidR="00A949BD" w:rsidRPr="002F7841">
        <w:rPr>
          <w:b/>
          <w:color w:val="000000" w:themeColor="text1"/>
        </w:rPr>
        <w:t>.2026</w:t>
      </w:r>
      <w:r w:rsidR="00480225" w:rsidRPr="002F7841">
        <w:rPr>
          <w:b/>
          <w:color w:val="000000" w:themeColor="text1"/>
        </w:rPr>
        <w:t xml:space="preserve"> roku</w:t>
      </w:r>
      <w:r w:rsidR="00480225" w:rsidRPr="002F7841">
        <w:rPr>
          <w:color w:val="000000" w:themeColor="text1"/>
        </w:rPr>
        <w:t xml:space="preserve">  </w:t>
      </w:r>
      <w:r w:rsidR="00480225">
        <w:t>(za termin zakończenia prac uznaje się dzień przedłożenia operatu szacunko</w:t>
      </w:r>
      <w:r w:rsidR="005A2EF3">
        <w:t>wego w siedzibie Zamawiającego).</w:t>
      </w:r>
    </w:p>
    <w:p w:rsidR="00BE53A4" w:rsidRDefault="00BE53A4" w:rsidP="005A2EF3">
      <w:pPr>
        <w:jc w:val="both"/>
      </w:pPr>
    </w:p>
    <w:p w:rsidR="00DA056F" w:rsidRPr="00DA056F" w:rsidRDefault="00DA056F" w:rsidP="00BE53A4">
      <w:pPr>
        <w:suppressAutoHyphens w:val="0"/>
        <w:outlineLvl w:val="1"/>
        <w:rPr>
          <w:b/>
          <w:bCs/>
          <w:lang w:eastAsia="pl-PL"/>
        </w:rPr>
      </w:pPr>
      <w:r w:rsidRPr="00DA056F">
        <w:rPr>
          <w:b/>
          <w:bCs/>
          <w:lang w:eastAsia="pl-PL"/>
        </w:rPr>
        <w:t>V. OPIS WYMAGAŃ STAWIANYCH WYKONAWCY</w:t>
      </w:r>
    </w:p>
    <w:p w:rsidR="00DA056F" w:rsidRPr="00DA056F" w:rsidRDefault="00DA056F" w:rsidP="00BE53A4">
      <w:p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>O udzielenie zamówienia mogą ubiegać się Wykonawcy, którzy spełniają następujące warunki:</w:t>
      </w:r>
    </w:p>
    <w:p w:rsidR="00DA056F" w:rsidRPr="00DA056F" w:rsidRDefault="00DA056F" w:rsidP="00BE53A4">
      <w:pPr>
        <w:suppressAutoHyphens w:val="0"/>
        <w:spacing w:line="276" w:lineRule="auto"/>
        <w:jc w:val="both"/>
        <w:outlineLvl w:val="2"/>
        <w:rPr>
          <w:b/>
          <w:bCs/>
          <w:lang w:eastAsia="pl-PL"/>
        </w:rPr>
      </w:pPr>
      <w:r w:rsidRPr="00DA056F">
        <w:rPr>
          <w:b/>
          <w:bCs/>
          <w:lang w:eastAsia="pl-PL"/>
        </w:rPr>
        <w:t>1. Uprawnienia zawodowe</w:t>
      </w:r>
    </w:p>
    <w:p w:rsidR="00DA056F" w:rsidRPr="00DA056F" w:rsidRDefault="00DA056F" w:rsidP="00BE53A4">
      <w:p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>Wykonawca musi dysponować co najmniej jedną osobą posiadającą ważne uprawnienia zawodowe w zakresie szacowania nieruchomości, nadane zgodnie z przepisami ustawy</w:t>
      </w:r>
      <w:r w:rsidR="00BE53A4">
        <w:rPr>
          <w:lang w:eastAsia="pl-PL"/>
        </w:rPr>
        <w:t xml:space="preserve"> </w:t>
      </w:r>
      <w:r w:rsidR="00BE53A4">
        <w:rPr>
          <w:lang w:eastAsia="pl-PL"/>
        </w:rPr>
        <w:br/>
        <w:t xml:space="preserve">o gospodarce nieruchomościami. </w:t>
      </w:r>
      <w:r w:rsidRPr="00DA056F">
        <w:rPr>
          <w:lang w:eastAsia="pl-PL"/>
        </w:rPr>
        <w:t>Osoba ta musi być wpisana do centralnego rejestru rzeczoznawców majątkowych oraz posiadać prawo wykonywania zawodu rzeczoznawcy majątkowego.</w:t>
      </w:r>
    </w:p>
    <w:p w:rsidR="00DA056F" w:rsidRPr="00DA056F" w:rsidRDefault="00DA056F" w:rsidP="0005728E">
      <w:p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 xml:space="preserve">Osoba wskazana do realizacji zamówienia powinna posiadać doświadczenie w wykonywaniu czynności, o których mowa w art. 174 ustawy o gospodarce nieruchomościami, </w:t>
      </w:r>
      <w:r w:rsidR="00BE53A4">
        <w:rPr>
          <w:lang w:eastAsia="pl-PL"/>
        </w:rPr>
        <w:br/>
      </w:r>
      <w:r w:rsidRPr="00DA056F">
        <w:rPr>
          <w:lang w:eastAsia="pl-PL"/>
        </w:rPr>
        <w:t>w szczególności w zakresie</w:t>
      </w:r>
      <w:r w:rsidR="008B105A" w:rsidRPr="008B105A">
        <w:t xml:space="preserve"> </w:t>
      </w:r>
      <w:r w:rsidR="008B105A">
        <w:t>realizacji usług wyceny nieruchomości w ramach prowadzonej działalności zawodowej</w:t>
      </w:r>
      <w:r w:rsidR="0005728E">
        <w:t>.</w:t>
      </w:r>
    </w:p>
    <w:p w:rsidR="00DA056F" w:rsidRPr="00DA056F" w:rsidRDefault="00DA056F" w:rsidP="00BE53A4">
      <w:p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>Zamawiający zastrzega możliwość weryfikacji doświadczenia osoby wskazanej do realizacji zamówienia.</w:t>
      </w:r>
    </w:p>
    <w:p w:rsidR="00DA056F" w:rsidRPr="00DA056F" w:rsidRDefault="00DA056F" w:rsidP="00BE53A4">
      <w:pPr>
        <w:suppressAutoHyphens w:val="0"/>
        <w:spacing w:line="276" w:lineRule="auto"/>
        <w:jc w:val="both"/>
        <w:outlineLvl w:val="2"/>
        <w:rPr>
          <w:b/>
          <w:bCs/>
          <w:lang w:eastAsia="pl-PL"/>
        </w:rPr>
      </w:pPr>
      <w:r w:rsidRPr="00DA056F">
        <w:rPr>
          <w:b/>
          <w:bCs/>
          <w:lang w:eastAsia="pl-PL"/>
        </w:rPr>
        <w:t>2. Wiedza i doświadczenie</w:t>
      </w:r>
    </w:p>
    <w:p w:rsidR="00DA056F" w:rsidRPr="00DA056F" w:rsidRDefault="00DA056F" w:rsidP="00BE53A4">
      <w:p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>Wykonawca wykaże, że:</w:t>
      </w:r>
    </w:p>
    <w:p w:rsidR="00DA056F" w:rsidRDefault="00DA056F" w:rsidP="00BE53A4">
      <w:pPr>
        <w:numPr>
          <w:ilvl w:val="0"/>
          <w:numId w:val="31"/>
        </w:num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>posiada wiedzę i doświadczenie niezbędne do wykonania zamówienia,</w:t>
      </w:r>
    </w:p>
    <w:p w:rsidR="00C67414" w:rsidRDefault="00C67414" w:rsidP="00BE53A4">
      <w:pPr>
        <w:numPr>
          <w:ilvl w:val="0"/>
          <w:numId w:val="31"/>
        </w:num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 xml:space="preserve">przedłoży pisemne oświadczenie o prowadzeniu działalności zawodowej w jednej </w:t>
      </w:r>
      <w:r>
        <w:rPr>
          <w:lang w:eastAsia="pl-PL"/>
        </w:rPr>
        <w:br/>
        <w:t xml:space="preserve">z form określonych w art. 174 ust.7 </w:t>
      </w:r>
      <w:proofErr w:type="spellStart"/>
      <w:r>
        <w:rPr>
          <w:lang w:eastAsia="pl-PL"/>
        </w:rPr>
        <w:t>ugn</w:t>
      </w:r>
      <w:proofErr w:type="spellEnd"/>
    </w:p>
    <w:p w:rsidR="002A3F03" w:rsidRPr="00DA056F" w:rsidRDefault="002A3F03" w:rsidP="00BE53A4">
      <w:pPr>
        <w:numPr>
          <w:ilvl w:val="0"/>
          <w:numId w:val="31"/>
        </w:numPr>
        <w:suppressAutoHyphens w:val="0"/>
        <w:spacing w:line="276" w:lineRule="auto"/>
        <w:jc w:val="both"/>
        <w:rPr>
          <w:lang w:eastAsia="pl-PL"/>
        </w:rPr>
      </w:pPr>
      <w:r>
        <w:t>wykonawca wykaże, że w ostatnich 3 latach należycie wykonał usługi polegające na sporządzeniu co najmniej 20 operatów szacunkowych dla nieruchomości przeznaczonych pod inwestycje drogowe.</w:t>
      </w:r>
    </w:p>
    <w:p w:rsidR="00DA056F" w:rsidRPr="00DA056F" w:rsidRDefault="00DA056F" w:rsidP="00BE53A4">
      <w:p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>Na potwierdzenie należy przedłożyć:</w:t>
      </w:r>
    </w:p>
    <w:p w:rsidR="0005728E" w:rsidRPr="00DA056F" w:rsidRDefault="00DA056F" w:rsidP="0005728E">
      <w:pPr>
        <w:numPr>
          <w:ilvl w:val="0"/>
          <w:numId w:val="32"/>
        </w:num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 xml:space="preserve">referencje </w:t>
      </w:r>
    </w:p>
    <w:p w:rsidR="00DA056F" w:rsidRPr="00DA056F" w:rsidRDefault="00C67414" w:rsidP="00BE53A4">
      <w:pPr>
        <w:suppressAutoHyphens w:val="0"/>
        <w:spacing w:line="276" w:lineRule="auto"/>
        <w:jc w:val="both"/>
        <w:outlineLvl w:val="2"/>
        <w:rPr>
          <w:b/>
          <w:bCs/>
          <w:lang w:eastAsia="pl-PL"/>
        </w:rPr>
      </w:pPr>
      <w:r>
        <w:rPr>
          <w:b/>
          <w:bCs/>
          <w:lang w:eastAsia="pl-PL"/>
        </w:rPr>
        <w:t>3</w:t>
      </w:r>
      <w:r w:rsidR="00DA056F" w:rsidRPr="00DA056F">
        <w:rPr>
          <w:b/>
          <w:bCs/>
          <w:lang w:eastAsia="pl-PL"/>
        </w:rPr>
        <w:t xml:space="preserve"> Sytuacja ekonomiczna i ubezpieczenie</w:t>
      </w:r>
    </w:p>
    <w:p w:rsidR="00DA056F" w:rsidRPr="00DA056F" w:rsidRDefault="00DA056F" w:rsidP="00BE53A4">
      <w:p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>Wykonawca:</w:t>
      </w:r>
    </w:p>
    <w:p w:rsidR="00DA056F" w:rsidRPr="00DA056F" w:rsidRDefault="00DA056F" w:rsidP="00BE53A4">
      <w:pPr>
        <w:numPr>
          <w:ilvl w:val="0"/>
          <w:numId w:val="34"/>
        </w:num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>posiada aktualne ubezpieczenie odpowiedzialności cywilnej w zakresie prowadzonej działalności zawodowej rzeczoznawcy majątkowego,</w:t>
      </w:r>
    </w:p>
    <w:p w:rsidR="00DA056F" w:rsidRDefault="00DA056F" w:rsidP="00BE53A4">
      <w:pPr>
        <w:numPr>
          <w:ilvl w:val="0"/>
          <w:numId w:val="34"/>
        </w:num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>ponosi odpowiedzialność za działania osób, którymi posługuje się przy realizacji zamówienia.</w:t>
      </w:r>
    </w:p>
    <w:p w:rsidR="00C67414" w:rsidRDefault="00C67414" w:rsidP="00C67414">
      <w:pPr>
        <w:suppressAutoHyphens w:val="0"/>
        <w:spacing w:line="276" w:lineRule="auto"/>
        <w:ind w:left="720"/>
        <w:jc w:val="both"/>
        <w:rPr>
          <w:lang w:eastAsia="pl-PL"/>
        </w:rPr>
      </w:pPr>
    </w:p>
    <w:p w:rsidR="00C67414" w:rsidRDefault="00C67414" w:rsidP="00C67414">
      <w:pPr>
        <w:suppressAutoHyphens w:val="0"/>
        <w:spacing w:line="276" w:lineRule="auto"/>
        <w:ind w:left="720"/>
        <w:jc w:val="both"/>
        <w:rPr>
          <w:lang w:eastAsia="pl-PL"/>
        </w:rPr>
      </w:pPr>
    </w:p>
    <w:p w:rsidR="00C67414" w:rsidRDefault="00C67414" w:rsidP="00C67414">
      <w:pPr>
        <w:suppressAutoHyphens w:val="0"/>
        <w:spacing w:line="276" w:lineRule="auto"/>
        <w:ind w:left="720"/>
        <w:jc w:val="both"/>
        <w:rPr>
          <w:lang w:eastAsia="pl-PL"/>
        </w:rPr>
      </w:pPr>
    </w:p>
    <w:p w:rsidR="00DA056F" w:rsidRDefault="00C67414" w:rsidP="00BE53A4">
      <w:pPr>
        <w:suppressAutoHyphens w:val="0"/>
        <w:spacing w:line="276" w:lineRule="auto"/>
        <w:jc w:val="both"/>
        <w:outlineLvl w:val="2"/>
        <w:rPr>
          <w:b/>
          <w:bCs/>
          <w:lang w:eastAsia="pl-PL"/>
        </w:rPr>
      </w:pPr>
      <w:r>
        <w:rPr>
          <w:b/>
          <w:bCs/>
          <w:lang w:eastAsia="pl-PL"/>
        </w:rPr>
        <w:lastRenderedPageBreak/>
        <w:t>4</w:t>
      </w:r>
      <w:r w:rsidR="00DA056F" w:rsidRPr="00DA056F">
        <w:rPr>
          <w:b/>
          <w:bCs/>
          <w:lang w:eastAsia="pl-PL"/>
        </w:rPr>
        <w:t>. Wymagania dotyczące operatów szacunkowych</w:t>
      </w:r>
    </w:p>
    <w:p w:rsidR="00C67414" w:rsidRPr="00C67414" w:rsidRDefault="0039556A" w:rsidP="00BE53A4">
      <w:pPr>
        <w:suppressAutoHyphens w:val="0"/>
        <w:spacing w:line="276" w:lineRule="auto"/>
        <w:jc w:val="both"/>
        <w:outlineLvl w:val="2"/>
        <w:rPr>
          <w:bCs/>
          <w:lang w:eastAsia="pl-PL"/>
        </w:rPr>
      </w:pPr>
      <w:r>
        <w:rPr>
          <w:bCs/>
          <w:lang w:eastAsia="pl-PL"/>
        </w:rPr>
        <w:t>1.</w:t>
      </w:r>
      <w:r w:rsidR="00C67414" w:rsidRPr="00C67414">
        <w:rPr>
          <w:bCs/>
          <w:lang w:eastAsia="pl-PL"/>
        </w:rPr>
        <w:t>Operaty szacunkowe</w:t>
      </w:r>
      <w:r w:rsidR="00C67414">
        <w:rPr>
          <w:bCs/>
          <w:lang w:eastAsia="pl-PL"/>
        </w:rPr>
        <w:t xml:space="preserve"> powinny być sporządzone oddzielnie dla każdej nieruchomości. </w:t>
      </w:r>
      <w:r w:rsidR="00C67414">
        <w:rPr>
          <w:bCs/>
          <w:lang w:eastAsia="pl-PL"/>
        </w:rPr>
        <w:br/>
      </w:r>
      <w:r>
        <w:rPr>
          <w:bCs/>
          <w:lang w:eastAsia="pl-PL"/>
        </w:rPr>
        <w:t>2.</w:t>
      </w:r>
      <w:r w:rsidR="00C67414">
        <w:rPr>
          <w:bCs/>
          <w:lang w:eastAsia="pl-PL"/>
        </w:rPr>
        <w:t>W sytuacji, gdy nieruchomość składa się z więcej niż jednej działki w operacie należy określić oprócz wartości całej nieruchomości</w:t>
      </w:r>
      <w:r w:rsidR="0091543F">
        <w:rPr>
          <w:bCs/>
          <w:lang w:eastAsia="pl-PL"/>
        </w:rPr>
        <w:t xml:space="preserve"> również odrębnie wartość każdej działki </w:t>
      </w:r>
      <w:r w:rsidR="0091543F">
        <w:rPr>
          <w:bCs/>
          <w:lang w:eastAsia="pl-PL"/>
        </w:rPr>
        <w:br/>
        <w:t>i podać odrębnie wartość składników budowlanych i/lub składników roślinnych znajdujących się na każdej z działek wchodzących w skład wycenianej nieruchomości.</w:t>
      </w:r>
    </w:p>
    <w:p w:rsidR="00061E11" w:rsidRPr="00061E11" w:rsidRDefault="00061E11" w:rsidP="00061E11">
      <w:pPr>
        <w:suppressAutoHyphens w:val="0"/>
        <w:spacing w:line="276" w:lineRule="auto"/>
        <w:jc w:val="both"/>
        <w:rPr>
          <w:color w:val="000000" w:themeColor="text1"/>
          <w:lang w:eastAsia="pl-PL"/>
        </w:rPr>
      </w:pPr>
      <w:r w:rsidRPr="00061E11">
        <w:rPr>
          <w:color w:val="000000" w:themeColor="text1"/>
          <w:lang w:eastAsia="pl-PL"/>
        </w:rPr>
        <w:t>Operaty szacunkowe, poza spełnieniem wymogów wynikających z przepisów prawa, muszą zawierać w szczególności:</w:t>
      </w:r>
    </w:p>
    <w:p w:rsidR="00061E11" w:rsidRPr="00061E11" w:rsidRDefault="00061E11" w:rsidP="00061E11">
      <w:pPr>
        <w:jc w:val="both"/>
        <w:rPr>
          <w:color w:val="000000" w:themeColor="text1"/>
          <w:lang w:eastAsia="pl-PL"/>
        </w:rPr>
      </w:pPr>
      <w:r w:rsidRPr="00061E11">
        <w:rPr>
          <w:color w:val="000000" w:themeColor="text1"/>
          <w:lang w:eastAsia="pl-PL"/>
        </w:rPr>
        <w:t xml:space="preserve">a) protokół z oględzin nieruchomości wraz ze szczegółowym opisem nieruchomości będącej </w:t>
      </w:r>
      <w:r>
        <w:rPr>
          <w:color w:val="000000" w:themeColor="text1"/>
          <w:lang w:eastAsia="pl-PL"/>
        </w:rPr>
        <w:br/>
        <w:t xml:space="preserve">    </w:t>
      </w:r>
      <w:r w:rsidRPr="00061E11">
        <w:rPr>
          <w:color w:val="000000" w:themeColor="text1"/>
          <w:lang w:eastAsia="pl-PL"/>
        </w:rPr>
        <w:t xml:space="preserve">przedmiotem wyceny, w tym części składowych (składniki roślinne </w:t>
      </w:r>
      <w:r w:rsidRPr="00061E11">
        <w:rPr>
          <w:color w:val="000000" w:themeColor="text1"/>
          <w:lang w:eastAsia="pl-PL"/>
        </w:rPr>
        <w:br/>
      </w:r>
      <w:r>
        <w:rPr>
          <w:color w:val="000000" w:themeColor="text1"/>
          <w:lang w:eastAsia="pl-PL"/>
        </w:rPr>
        <w:t xml:space="preserve">    </w:t>
      </w:r>
      <w:r w:rsidRPr="00061E11">
        <w:rPr>
          <w:color w:val="000000" w:themeColor="text1"/>
          <w:lang w:eastAsia="pl-PL"/>
        </w:rPr>
        <w:t>i budowlane);</w:t>
      </w:r>
    </w:p>
    <w:p w:rsidR="00061E11" w:rsidRPr="00061E11" w:rsidRDefault="00061E11" w:rsidP="00061E11">
      <w:pPr>
        <w:jc w:val="both"/>
        <w:rPr>
          <w:color w:val="000000" w:themeColor="text1"/>
          <w:lang w:eastAsia="pl-PL"/>
        </w:rPr>
      </w:pPr>
      <w:r w:rsidRPr="00061E11">
        <w:rPr>
          <w:color w:val="000000" w:themeColor="text1"/>
          <w:lang w:eastAsia="pl-PL"/>
        </w:rPr>
        <w:t>b) dokumentację fotograficzną;</w:t>
      </w:r>
    </w:p>
    <w:p w:rsidR="00061E11" w:rsidRPr="00061E11" w:rsidRDefault="00061E11" w:rsidP="00061E11">
      <w:pPr>
        <w:jc w:val="both"/>
        <w:rPr>
          <w:color w:val="000000" w:themeColor="text1"/>
          <w:lang w:eastAsia="pl-PL"/>
        </w:rPr>
      </w:pPr>
      <w:r w:rsidRPr="00061E11">
        <w:rPr>
          <w:color w:val="000000" w:themeColor="text1"/>
          <w:lang w:eastAsia="pl-PL"/>
        </w:rPr>
        <w:t xml:space="preserve">c) zaświadczenie o przeznaczeniu nieruchomości w miejscowym planie zagospodarowania </w:t>
      </w:r>
      <w:r>
        <w:rPr>
          <w:color w:val="000000" w:themeColor="text1"/>
          <w:lang w:eastAsia="pl-PL"/>
        </w:rPr>
        <w:t xml:space="preserve"> </w:t>
      </w:r>
      <w:r>
        <w:rPr>
          <w:color w:val="000000" w:themeColor="text1"/>
          <w:lang w:eastAsia="pl-PL"/>
        </w:rPr>
        <w:br/>
        <w:t xml:space="preserve">    </w:t>
      </w:r>
      <w:r w:rsidRPr="00061E11">
        <w:rPr>
          <w:color w:val="000000" w:themeColor="text1"/>
          <w:lang w:eastAsia="pl-PL"/>
        </w:rPr>
        <w:t xml:space="preserve">przestrzennego lub, w przypadku jego braku, w studium uwarunkowań i kierunków </w:t>
      </w:r>
      <w:r>
        <w:rPr>
          <w:color w:val="000000" w:themeColor="text1"/>
          <w:lang w:eastAsia="pl-PL"/>
        </w:rPr>
        <w:t xml:space="preserve">  </w:t>
      </w:r>
      <w:r>
        <w:rPr>
          <w:color w:val="000000" w:themeColor="text1"/>
          <w:lang w:eastAsia="pl-PL"/>
        </w:rPr>
        <w:br/>
        <w:t xml:space="preserve">    </w:t>
      </w:r>
      <w:r w:rsidRPr="00061E11">
        <w:rPr>
          <w:color w:val="000000" w:themeColor="text1"/>
          <w:lang w:eastAsia="pl-PL"/>
        </w:rPr>
        <w:t>zagospodarowania przestrzennego;</w:t>
      </w:r>
    </w:p>
    <w:p w:rsidR="00061E11" w:rsidRPr="00061E11" w:rsidRDefault="00061E11" w:rsidP="00061E11">
      <w:pPr>
        <w:jc w:val="both"/>
        <w:rPr>
          <w:color w:val="000000" w:themeColor="text1"/>
          <w:lang w:eastAsia="pl-PL"/>
        </w:rPr>
      </w:pPr>
      <w:r w:rsidRPr="00061E11">
        <w:rPr>
          <w:color w:val="000000" w:themeColor="text1"/>
          <w:lang w:eastAsia="pl-PL"/>
        </w:rPr>
        <w:t>d) ustalenie stanu faktycznego nieruchomości;</w:t>
      </w:r>
    </w:p>
    <w:p w:rsidR="00061E11" w:rsidRPr="00061E11" w:rsidRDefault="00061E11" w:rsidP="00061E11">
      <w:pPr>
        <w:jc w:val="both"/>
        <w:rPr>
          <w:rFonts w:eastAsiaTheme="minorHAnsi"/>
          <w:color w:val="000000" w:themeColor="text1"/>
          <w:lang w:eastAsia="en-US"/>
        </w:rPr>
      </w:pPr>
      <w:r w:rsidRPr="00061E11">
        <w:rPr>
          <w:color w:val="000000" w:themeColor="text1"/>
          <w:lang w:eastAsia="pl-PL"/>
        </w:rPr>
        <w:t xml:space="preserve">e) </w:t>
      </w:r>
      <w:r w:rsidRPr="00061E11">
        <w:rPr>
          <w:color w:val="000000" w:themeColor="text1"/>
        </w:rPr>
        <w:t xml:space="preserve">analizę stanu prawnego nieruchomości wraz z dokumentami potwierdzającymi ten stan, ze </w:t>
      </w:r>
      <w:r>
        <w:rPr>
          <w:color w:val="000000" w:themeColor="text1"/>
        </w:rPr>
        <w:br/>
        <w:t xml:space="preserve">    </w:t>
      </w:r>
      <w:r w:rsidRPr="00061E11">
        <w:rPr>
          <w:color w:val="000000" w:themeColor="text1"/>
        </w:rPr>
        <w:t xml:space="preserve">wskazaniem w szczególności: księgi wieczystej, aktu notarialnego, aktu poświadczenia </w:t>
      </w:r>
      <w:r>
        <w:rPr>
          <w:color w:val="000000" w:themeColor="text1"/>
        </w:rPr>
        <w:br/>
        <w:t xml:space="preserve">    </w:t>
      </w:r>
      <w:r w:rsidRPr="00061E11">
        <w:rPr>
          <w:color w:val="000000" w:themeColor="text1"/>
        </w:rPr>
        <w:t xml:space="preserve">dziedziczenia lub postanowienia sądu o stwierdzeniu nabycia spadku oraz innych </w:t>
      </w:r>
      <w:r>
        <w:rPr>
          <w:color w:val="000000" w:themeColor="text1"/>
        </w:rPr>
        <w:br/>
        <w:t xml:space="preserve">    </w:t>
      </w:r>
      <w:r w:rsidRPr="00061E11">
        <w:rPr>
          <w:color w:val="000000" w:themeColor="text1"/>
        </w:rPr>
        <w:t>dokumentów mających wpływ na stan prawny nieruchomości;</w:t>
      </w:r>
    </w:p>
    <w:p w:rsidR="00061E11" w:rsidRPr="00061E11" w:rsidRDefault="00061E11" w:rsidP="00061E11">
      <w:pPr>
        <w:jc w:val="both"/>
        <w:rPr>
          <w:color w:val="000000" w:themeColor="text1"/>
          <w:lang w:eastAsia="pl-PL"/>
        </w:rPr>
      </w:pPr>
      <w:r w:rsidRPr="00061E11">
        <w:rPr>
          <w:color w:val="000000" w:themeColor="text1"/>
          <w:lang w:eastAsia="pl-PL"/>
        </w:rPr>
        <w:t xml:space="preserve"> f) zestawienie wykorzystanych do wyceny transakcji porównawczych ze wskazaniem danych </w:t>
      </w:r>
      <w:r>
        <w:rPr>
          <w:color w:val="000000" w:themeColor="text1"/>
          <w:lang w:eastAsia="pl-PL"/>
        </w:rPr>
        <w:br/>
        <w:t xml:space="preserve">    </w:t>
      </w:r>
      <w:r w:rsidRPr="00061E11">
        <w:rPr>
          <w:color w:val="000000" w:themeColor="text1"/>
          <w:lang w:eastAsia="pl-PL"/>
        </w:rPr>
        <w:t xml:space="preserve">opisujących te transakcje: miejscowość, powierzchnię, obręb, </w:t>
      </w:r>
      <w:proofErr w:type="spellStart"/>
      <w:r w:rsidRPr="00061E11">
        <w:rPr>
          <w:color w:val="000000" w:themeColor="text1"/>
          <w:lang w:eastAsia="pl-PL"/>
        </w:rPr>
        <w:t>date</w:t>
      </w:r>
      <w:proofErr w:type="spellEnd"/>
      <w:r w:rsidRPr="00061E11">
        <w:rPr>
          <w:color w:val="000000" w:themeColor="text1"/>
          <w:lang w:eastAsia="pl-PL"/>
        </w:rPr>
        <w:t xml:space="preserve"> transakcji (</w:t>
      </w:r>
      <w:proofErr w:type="spellStart"/>
      <w:r w:rsidRPr="00061E11">
        <w:rPr>
          <w:color w:val="000000" w:themeColor="text1"/>
          <w:lang w:eastAsia="pl-PL"/>
        </w:rPr>
        <w:t>dd</w:t>
      </w:r>
      <w:proofErr w:type="spellEnd"/>
      <w:r w:rsidRPr="00061E11">
        <w:rPr>
          <w:color w:val="000000" w:themeColor="text1"/>
          <w:lang w:eastAsia="pl-PL"/>
        </w:rPr>
        <w:t>/mm/</w:t>
      </w:r>
      <w:proofErr w:type="spellStart"/>
      <w:r w:rsidRPr="00061E11">
        <w:rPr>
          <w:color w:val="000000" w:themeColor="text1"/>
          <w:lang w:eastAsia="pl-PL"/>
        </w:rPr>
        <w:t>rrrr</w:t>
      </w:r>
      <w:proofErr w:type="spellEnd"/>
      <w:r w:rsidRPr="00061E11">
        <w:rPr>
          <w:color w:val="000000" w:themeColor="text1"/>
          <w:lang w:eastAsia="pl-PL"/>
        </w:rPr>
        <w:t xml:space="preserve">) </w:t>
      </w:r>
      <w:r>
        <w:rPr>
          <w:color w:val="000000" w:themeColor="text1"/>
          <w:lang w:eastAsia="pl-PL"/>
        </w:rPr>
        <w:br/>
        <w:t xml:space="preserve">    </w:t>
      </w:r>
      <w:r w:rsidRPr="00061E11">
        <w:rPr>
          <w:color w:val="000000" w:themeColor="text1"/>
          <w:lang w:eastAsia="pl-PL"/>
        </w:rPr>
        <w:t>oraz numeru aktu notarialnego;</w:t>
      </w:r>
    </w:p>
    <w:p w:rsidR="00061E11" w:rsidRDefault="00061E11" w:rsidP="00061E11">
      <w:pPr>
        <w:rPr>
          <w:color w:val="000000" w:themeColor="text1"/>
          <w:lang w:eastAsia="pl-PL"/>
        </w:rPr>
      </w:pPr>
      <w:r>
        <w:rPr>
          <w:color w:val="000000" w:themeColor="text1"/>
          <w:lang w:eastAsia="pl-PL"/>
        </w:rPr>
        <w:t xml:space="preserve">g) </w:t>
      </w:r>
      <w:r w:rsidRPr="00061E11">
        <w:rPr>
          <w:color w:val="000000" w:themeColor="text1"/>
          <w:lang w:eastAsia="pl-PL"/>
        </w:rPr>
        <w:t xml:space="preserve">opis nieruchomości porównawczych wraz z ich przeznaczeniem w dokumentach </w:t>
      </w:r>
      <w:r>
        <w:rPr>
          <w:color w:val="000000" w:themeColor="text1"/>
          <w:lang w:eastAsia="pl-PL"/>
        </w:rPr>
        <w:br/>
        <w:t xml:space="preserve">   </w:t>
      </w:r>
      <w:r w:rsidRPr="00061E11">
        <w:rPr>
          <w:color w:val="000000" w:themeColor="text1"/>
          <w:lang w:eastAsia="pl-PL"/>
        </w:rPr>
        <w:t>planistycznych;</w:t>
      </w:r>
      <w:r w:rsidRPr="00061E11">
        <w:rPr>
          <w:color w:val="000000" w:themeColor="text1"/>
          <w:lang w:eastAsia="pl-PL"/>
        </w:rPr>
        <w:br/>
        <w:t xml:space="preserve">h) analizę trendu czasowego zmian cen nieruchomości (obliczeniową, graficzną lub opisową), </w:t>
      </w:r>
      <w:r>
        <w:rPr>
          <w:color w:val="000000" w:themeColor="text1"/>
          <w:lang w:eastAsia="pl-PL"/>
        </w:rPr>
        <w:br/>
        <w:t xml:space="preserve">   </w:t>
      </w:r>
      <w:r w:rsidRPr="00061E11">
        <w:rPr>
          <w:color w:val="000000" w:themeColor="text1"/>
          <w:lang w:eastAsia="pl-PL"/>
        </w:rPr>
        <w:t>w odniesieniu do daty wydania decyzji o zezwoleniu na realizacje inwestycji drogowej;</w:t>
      </w:r>
    </w:p>
    <w:p w:rsidR="00061E11" w:rsidRPr="00061E11" w:rsidRDefault="00061E11" w:rsidP="00061E11">
      <w:pPr>
        <w:rPr>
          <w:color w:val="000000" w:themeColor="text1"/>
          <w:lang w:eastAsia="pl-PL"/>
        </w:rPr>
      </w:pPr>
      <w:r>
        <w:rPr>
          <w:color w:val="000000" w:themeColor="text1"/>
          <w:lang w:eastAsia="pl-PL"/>
        </w:rPr>
        <w:t xml:space="preserve">i) </w:t>
      </w:r>
      <w:r w:rsidRPr="00061E11">
        <w:rPr>
          <w:color w:val="000000" w:themeColor="text1"/>
          <w:lang w:eastAsia="pl-PL"/>
        </w:rPr>
        <w:t>opis przyjętych metod wyceny wraz z uzasadnieniem ich wyboru;</w:t>
      </w:r>
      <w:r w:rsidRPr="00061E11">
        <w:rPr>
          <w:color w:val="000000" w:themeColor="text1"/>
          <w:lang w:eastAsia="pl-PL"/>
        </w:rPr>
        <w:br/>
        <w:t xml:space="preserve">j) kompletną dokumentację  oraz protokoły wymagane przepisami prawa i standardami </w:t>
      </w:r>
      <w:r>
        <w:rPr>
          <w:color w:val="000000" w:themeColor="text1"/>
          <w:lang w:eastAsia="pl-PL"/>
        </w:rPr>
        <w:br/>
        <w:t xml:space="preserve">   </w:t>
      </w:r>
      <w:r w:rsidRPr="00061E11">
        <w:rPr>
          <w:color w:val="000000" w:themeColor="text1"/>
          <w:lang w:eastAsia="pl-PL"/>
        </w:rPr>
        <w:t>zawodowymi rzeczoznawców majątkowych.</w:t>
      </w:r>
    </w:p>
    <w:p w:rsidR="00061E11" w:rsidRPr="00061E11" w:rsidRDefault="00061E11" w:rsidP="00061E11">
      <w:pPr>
        <w:jc w:val="both"/>
        <w:rPr>
          <w:color w:val="000000" w:themeColor="text1"/>
          <w:lang w:eastAsia="pl-PL"/>
        </w:rPr>
      </w:pPr>
      <w:r w:rsidRPr="00061E11">
        <w:rPr>
          <w:color w:val="000000" w:themeColor="text1"/>
        </w:rPr>
        <w:t xml:space="preserve">k) informacje o warunkach zabudowy lub pozwoleniach na budowę (jeżeli dotyczą) wraz </w:t>
      </w:r>
      <w:r>
        <w:rPr>
          <w:color w:val="000000" w:themeColor="text1"/>
        </w:rPr>
        <w:br/>
        <w:t xml:space="preserve">   </w:t>
      </w:r>
      <w:r w:rsidRPr="00061E11">
        <w:rPr>
          <w:color w:val="000000" w:themeColor="text1"/>
        </w:rPr>
        <w:t xml:space="preserve">z </w:t>
      </w:r>
      <w:r>
        <w:rPr>
          <w:color w:val="000000" w:themeColor="text1"/>
        </w:rPr>
        <w:t xml:space="preserve"> </w:t>
      </w:r>
      <w:r w:rsidRPr="00061E11">
        <w:rPr>
          <w:color w:val="000000" w:themeColor="text1"/>
        </w:rPr>
        <w:t>oceną ich wpływu na wartość nieruchomości.</w:t>
      </w:r>
    </w:p>
    <w:p w:rsidR="00DA056F" w:rsidRPr="00DA056F" w:rsidRDefault="00DA056F" w:rsidP="00BE53A4">
      <w:pPr>
        <w:suppressAutoHyphens w:val="0"/>
        <w:spacing w:line="276" w:lineRule="auto"/>
        <w:jc w:val="both"/>
        <w:rPr>
          <w:lang w:eastAsia="pl-PL"/>
        </w:rPr>
      </w:pPr>
      <w:r w:rsidRPr="00DA056F">
        <w:rPr>
          <w:lang w:eastAsia="pl-PL"/>
        </w:rPr>
        <w:t xml:space="preserve">Zamawiający zastrzega sobie prawo do weryfikacji operatów pod względem zgodności </w:t>
      </w:r>
      <w:r w:rsidR="00BE53A4">
        <w:rPr>
          <w:lang w:eastAsia="pl-PL"/>
        </w:rPr>
        <w:br/>
      </w:r>
      <w:r w:rsidRPr="00DA056F">
        <w:rPr>
          <w:lang w:eastAsia="pl-PL"/>
        </w:rPr>
        <w:t>z przepisami prawa, kompletności oraz poprawności przyjętych założeń i metod wyceny.</w:t>
      </w:r>
      <w:r w:rsidRPr="00DA056F">
        <w:rPr>
          <w:lang w:eastAsia="pl-PL"/>
        </w:rPr>
        <w:br/>
        <w:t>W przypadku stwierdzenia braków lub nieprawidłowości operatu, Wykonawca zobowiązany jest do ich usunięcia lub uzupełnienia w terminie wskazanym przez Zamawiającego, bez dodatkowego wynagrodzenia.</w:t>
      </w:r>
    </w:p>
    <w:p w:rsidR="005A2EF3" w:rsidRPr="005A2EF3" w:rsidRDefault="005A2EF3" w:rsidP="005A2EF3">
      <w:pPr>
        <w:suppressAutoHyphens w:val="0"/>
        <w:ind w:left="720"/>
        <w:jc w:val="both"/>
        <w:rPr>
          <w:color w:val="000000" w:themeColor="text1"/>
          <w:lang w:eastAsia="pl-PL"/>
        </w:rPr>
      </w:pPr>
    </w:p>
    <w:p w:rsidR="002134F1" w:rsidRDefault="002134F1" w:rsidP="002134F1">
      <w:pPr>
        <w:jc w:val="both"/>
      </w:pPr>
      <w:r w:rsidRPr="00DE3C8F">
        <w:rPr>
          <w:b/>
        </w:rPr>
        <w:t xml:space="preserve">VI. SPOSÓB PRZYGOTOWANIA OFERTY                                                                                                                                               </w:t>
      </w:r>
    </w:p>
    <w:p w:rsidR="0005728E" w:rsidRDefault="002134F1" w:rsidP="002134F1">
      <w:pPr>
        <w:jc w:val="both"/>
      </w:pPr>
      <w:r>
        <w:t xml:space="preserve">Wykonawca przygotowując ofertę  zobowiązany  jest  sporządzić ją w formie pisemnej, </w:t>
      </w:r>
      <w:r>
        <w:br/>
        <w:t xml:space="preserve">w języku polskim.  </w:t>
      </w:r>
    </w:p>
    <w:p w:rsidR="00290C9F" w:rsidRDefault="00290C9F" w:rsidP="00480225">
      <w:pPr>
        <w:jc w:val="both"/>
      </w:pPr>
    </w:p>
    <w:p w:rsidR="00480225" w:rsidRDefault="00480225" w:rsidP="00480225">
      <w:pPr>
        <w:jc w:val="both"/>
      </w:pPr>
      <w:r>
        <w:t xml:space="preserve"> </w:t>
      </w:r>
      <w:r>
        <w:rPr>
          <w:b/>
        </w:rPr>
        <w:t>VII. MIEJSCE ORAZ TERMIN SKŁADANIA OFERT</w:t>
      </w:r>
    </w:p>
    <w:p w:rsidR="00290C9F" w:rsidRDefault="00480225" w:rsidP="00480225">
      <w:pPr>
        <w:jc w:val="both"/>
        <w:rPr>
          <w:b/>
        </w:rPr>
      </w:pPr>
      <w:r>
        <w:t xml:space="preserve">Ofertę należy złożyć w siedzibie Starostwa Powiatowego w Staszowie, 28-200 Staszów </w:t>
      </w:r>
      <w:r w:rsidR="0005728E">
        <w:br/>
      </w:r>
      <w:r>
        <w:t xml:space="preserve">ul. Piłsudskiego 7, w kancelarii  lub sekretariacie (pok. 15, 18), pocztą, przesłać faksem </w:t>
      </w:r>
      <w:r w:rsidR="0005728E">
        <w:br/>
      </w:r>
      <w:r>
        <w:t xml:space="preserve">na nr 15 864 22 11 lub za pośrednictwem poczty elektronicznej na adres: </w:t>
      </w:r>
      <w:hyperlink r:id="rId7" w:history="1">
        <w:r>
          <w:rPr>
            <w:rStyle w:val="Hipercze"/>
            <w:color w:val="000000"/>
          </w:rPr>
          <w:t>powiat@staszowski.eu</w:t>
        </w:r>
      </w:hyperlink>
      <w:r>
        <w:t>,</w:t>
      </w:r>
      <w:r>
        <w:rPr>
          <w:color w:val="FF0000"/>
        </w:rPr>
        <w:t xml:space="preserve">  </w:t>
      </w:r>
      <w:r w:rsidR="003A7B1C">
        <w:rPr>
          <w:b/>
        </w:rPr>
        <w:t>w</w:t>
      </w:r>
      <w:r w:rsidR="004602FB">
        <w:rPr>
          <w:b/>
        </w:rPr>
        <w:t xml:space="preserve"> terminie do </w:t>
      </w:r>
      <w:r w:rsidR="004602FB" w:rsidRPr="002F7841">
        <w:rPr>
          <w:b/>
          <w:color w:val="000000" w:themeColor="text1"/>
        </w:rPr>
        <w:t xml:space="preserve">dnia </w:t>
      </w:r>
      <w:r w:rsidR="002F7841" w:rsidRPr="002F7841">
        <w:rPr>
          <w:b/>
          <w:color w:val="000000" w:themeColor="text1"/>
        </w:rPr>
        <w:t>08 maja</w:t>
      </w:r>
      <w:r w:rsidR="00290C9F" w:rsidRPr="002F7841">
        <w:rPr>
          <w:b/>
          <w:color w:val="000000" w:themeColor="text1"/>
        </w:rPr>
        <w:t xml:space="preserve"> 2026</w:t>
      </w:r>
      <w:r w:rsidRPr="002F7841">
        <w:rPr>
          <w:b/>
          <w:color w:val="000000" w:themeColor="text1"/>
        </w:rPr>
        <w:t xml:space="preserve"> r. do godziny 11</w:t>
      </w:r>
      <w:r w:rsidRPr="002F7841">
        <w:rPr>
          <w:b/>
          <w:color w:val="000000" w:themeColor="text1"/>
          <w:vertAlign w:val="superscript"/>
        </w:rPr>
        <w:t>00</w:t>
      </w:r>
      <w:r w:rsidR="00290C9F" w:rsidRPr="002F7841">
        <w:rPr>
          <w:b/>
          <w:color w:val="000000" w:themeColor="text1"/>
        </w:rPr>
        <w:t>.</w:t>
      </w:r>
    </w:p>
    <w:p w:rsidR="0091543F" w:rsidRPr="00061E11" w:rsidRDefault="0091543F" w:rsidP="00480225">
      <w:pPr>
        <w:jc w:val="both"/>
        <w:rPr>
          <w:b/>
        </w:rPr>
      </w:pPr>
    </w:p>
    <w:p w:rsidR="0091543F" w:rsidRPr="0091543F" w:rsidRDefault="00480225" w:rsidP="00480225">
      <w:pPr>
        <w:jc w:val="both"/>
        <w:rPr>
          <w:b/>
        </w:rPr>
      </w:pPr>
      <w:r>
        <w:rPr>
          <w:b/>
        </w:rPr>
        <w:lastRenderedPageBreak/>
        <w:t>VIII. OCENA OFERT</w:t>
      </w:r>
    </w:p>
    <w:p w:rsidR="00480225" w:rsidRDefault="00480225" w:rsidP="00480225">
      <w:pPr>
        <w:jc w:val="both"/>
        <w:rPr>
          <w:i/>
        </w:rPr>
      </w:pPr>
      <w:r>
        <w:t>Zamawiający dokona oceny ważnych ofert na podstawie następujących kryteriów: cena 100%.</w:t>
      </w:r>
      <w:r>
        <w:rPr>
          <w:i/>
        </w:rPr>
        <w:t xml:space="preserve"> </w:t>
      </w:r>
    </w:p>
    <w:p w:rsidR="00290C9F" w:rsidRDefault="00290C9F" w:rsidP="00480225">
      <w:pPr>
        <w:jc w:val="both"/>
        <w:rPr>
          <w:i/>
        </w:rPr>
      </w:pPr>
    </w:p>
    <w:p w:rsidR="00480225" w:rsidRDefault="00480225" w:rsidP="00480225">
      <w:pPr>
        <w:jc w:val="both"/>
      </w:pPr>
      <w:r>
        <w:rPr>
          <w:b/>
        </w:rPr>
        <w:t>IX. INFORMACJE DOTYCZĄCE WYBORU NAJKORZYSTNIEJSZEJ OFERTY</w:t>
      </w:r>
    </w:p>
    <w:p w:rsidR="00290C9F" w:rsidRDefault="00480225" w:rsidP="00480225">
      <w:pPr>
        <w:jc w:val="both"/>
      </w:pPr>
      <w:r>
        <w:t xml:space="preserve">Informacja o wyborze najkorzystniejszej oferty zostanie przekazana telefonicznie wykonawcy, którego oferta została wybrana. </w:t>
      </w:r>
    </w:p>
    <w:p w:rsidR="00290C9F" w:rsidRDefault="00290C9F" w:rsidP="00480225">
      <w:pPr>
        <w:jc w:val="both"/>
      </w:pPr>
    </w:p>
    <w:p w:rsidR="00480225" w:rsidRDefault="00480225" w:rsidP="00480225">
      <w:pPr>
        <w:jc w:val="both"/>
      </w:pPr>
      <w:r>
        <w:rPr>
          <w:b/>
        </w:rPr>
        <w:t>X.  INFORMACJA O TERMINIE I MIEJSCU PODPISANIA UMOWY</w:t>
      </w:r>
    </w:p>
    <w:p w:rsidR="00480225" w:rsidRDefault="00480225" w:rsidP="00480225">
      <w:pPr>
        <w:jc w:val="both"/>
      </w:pPr>
      <w:r>
        <w:t>Informacja o terminie i miejscu podpisania umowy zostanie przekazana telefonicznie  wykonawcy, którego oferta zastała wybrana.</w:t>
      </w:r>
    </w:p>
    <w:p w:rsidR="00290C9F" w:rsidRPr="00290C9F" w:rsidRDefault="00290C9F" w:rsidP="00480225">
      <w:pPr>
        <w:jc w:val="both"/>
      </w:pPr>
    </w:p>
    <w:p w:rsidR="00480225" w:rsidRDefault="00480225" w:rsidP="00480225">
      <w:pPr>
        <w:jc w:val="both"/>
      </w:pPr>
      <w:r>
        <w:rPr>
          <w:b/>
        </w:rPr>
        <w:t>XI. EW. DODATKOWE INFORMACJE</w:t>
      </w:r>
    </w:p>
    <w:p w:rsidR="00480225" w:rsidRDefault="00480225" w:rsidP="00480225">
      <w:pPr>
        <w:jc w:val="both"/>
      </w:pPr>
      <w:r>
        <w:t>Postępowanie o udzielenie zamówienia może nie dojść do skutku, a oferentowi nie przysługuje  w takim przypadku żadne roszczenie.</w:t>
      </w:r>
    </w:p>
    <w:p w:rsidR="003935ED" w:rsidRDefault="003935ED" w:rsidP="00480225">
      <w:pPr>
        <w:jc w:val="both"/>
      </w:pPr>
    </w:p>
    <w:p w:rsidR="004602FB" w:rsidRDefault="004602FB" w:rsidP="004602FB">
      <w:pPr>
        <w:jc w:val="both"/>
        <w:rPr>
          <w:b/>
          <w:color w:val="FF0000"/>
        </w:rPr>
      </w:pPr>
    </w:p>
    <w:p w:rsidR="003935ED" w:rsidRPr="003935ED" w:rsidRDefault="00480225" w:rsidP="003935ED">
      <w:pPr>
        <w:jc w:val="both"/>
        <w:rPr>
          <w:color w:val="000000" w:themeColor="text1"/>
        </w:rPr>
      </w:pPr>
      <w:r>
        <w:rPr>
          <w:b/>
          <w:color w:val="FF0000"/>
        </w:rPr>
        <w:t xml:space="preserve">   </w:t>
      </w:r>
      <w:r w:rsidR="00782B1B">
        <w:rPr>
          <w:color w:val="FF0000"/>
        </w:rPr>
        <w:t xml:space="preserve"> </w:t>
      </w:r>
      <w:r w:rsidR="00DE0CEC">
        <w:rPr>
          <w:color w:val="FF0000"/>
        </w:rPr>
        <w:t xml:space="preserve">      </w:t>
      </w:r>
      <w:r w:rsidR="003935ED">
        <w:rPr>
          <w:color w:val="000000" w:themeColor="text1"/>
        </w:rPr>
        <w:tab/>
      </w:r>
      <w:r w:rsidR="003935ED">
        <w:rPr>
          <w:color w:val="000000" w:themeColor="text1"/>
        </w:rPr>
        <w:tab/>
      </w:r>
      <w:r w:rsidR="003935ED">
        <w:rPr>
          <w:color w:val="000000" w:themeColor="text1"/>
        </w:rPr>
        <w:tab/>
      </w:r>
      <w:r w:rsidR="003935ED">
        <w:rPr>
          <w:color w:val="000000" w:themeColor="text1"/>
        </w:rPr>
        <w:tab/>
      </w:r>
      <w:r w:rsidR="003935ED">
        <w:rPr>
          <w:color w:val="000000" w:themeColor="text1"/>
        </w:rPr>
        <w:tab/>
      </w:r>
      <w:r w:rsidR="003935ED">
        <w:rPr>
          <w:color w:val="000000" w:themeColor="text1"/>
        </w:rPr>
        <w:tab/>
      </w:r>
      <w:r w:rsidR="003935ED">
        <w:rPr>
          <w:color w:val="000000" w:themeColor="text1"/>
        </w:rPr>
        <w:tab/>
      </w:r>
      <w:r w:rsidR="003935ED">
        <w:rPr>
          <w:color w:val="000000" w:themeColor="text1"/>
        </w:rPr>
        <w:tab/>
      </w:r>
      <w:r w:rsidR="003935ED">
        <w:rPr>
          <w:color w:val="000000" w:themeColor="text1"/>
        </w:rPr>
        <w:tab/>
      </w:r>
      <w:r w:rsidR="003935ED" w:rsidRPr="003935ED">
        <w:rPr>
          <w:sz w:val="20"/>
          <w:szCs w:val="20"/>
        </w:rPr>
        <w:t>Z up. STAROSTY</w:t>
      </w:r>
    </w:p>
    <w:p w:rsidR="003935ED" w:rsidRPr="003935ED" w:rsidRDefault="003935ED" w:rsidP="003935ED">
      <w:pPr>
        <w:jc w:val="center"/>
        <w:rPr>
          <w:sz w:val="20"/>
          <w:szCs w:val="20"/>
        </w:rPr>
      </w:pPr>
      <w:r w:rsidRPr="003935ED">
        <w:rPr>
          <w:sz w:val="20"/>
          <w:szCs w:val="20"/>
        </w:rPr>
        <w:tab/>
      </w:r>
      <w:r w:rsidRPr="003935ED">
        <w:rPr>
          <w:sz w:val="20"/>
          <w:szCs w:val="20"/>
        </w:rPr>
        <w:tab/>
      </w:r>
      <w:r w:rsidRPr="003935ED">
        <w:rPr>
          <w:sz w:val="20"/>
          <w:szCs w:val="20"/>
        </w:rPr>
        <w:tab/>
      </w:r>
      <w:r w:rsidRPr="003935ED">
        <w:rPr>
          <w:sz w:val="20"/>
          <w:szCs w:val="20"/>
        </w:rPr>
        <w:tab/>
      </w:r>
      <w:r w:rsidRPr="003935ED">
        <w:rPr>
          <w:sz w:val="20"/>
          <w:szCs w:val="20"/>
        </w:rPr>
        <w:tab/>
      </w:r>
      <w:r w:rsidRPr="003935ED"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 w:rsidRPr="003935ED">
        <w:rPr>
          <w:sz w:val="20"/>
          <w:szCs w:val="20"/>
        </w:rPr>
        <w:t>Naczelnik Wydziału Gospodarki Nieruchomościami</w:t>
      </w:r>
    </w:p>
    <w:p w:rsidR="003935ED" w:rsidRPr="003935ED" w:rsidRDefault="003935ED" w:rsidP="003935ED">
      <w:pPr>
        <w:jc w:val="both"/>
        <w:rPr>
          <w:sz w:val="20"/>
          <w:szCs w:val="20"/>
        </w:rPr>
      </w:pPr>
    </w:p>
    <w:p w:rsidR="00290C9F" w:rsidRDefault="00290C9F" w:rsidP="004602FB">
      <w:pPr>
        <w:jc w:val="both"/>
        <w:rPr>
          <w:color w:val="000000" w:themeColor="text1"/>
        </w:rPr>
      </w:pPr>
    </w:p>
    <w:p w:rsidR="00DE0CEC" w:rsidRDefault="00DE0CEC" w:rsidP="004602FB">
      <w:pPr>
        <w:jc w:val="both"/>
        <w:rPr>
          <w:color w:val="000000" w:themeColor="text1"/>
        </w:rPr>
      </w:pPr>
    </w:p>
    <w:p w:rsidR="00DE0CEC" w:rsidRDefault="00DE0CEC" w:rsidP="004602FB">
      <w:pPr>
        <w:jc w:val="both"/>
        <w:rPr>
          <w:color w:val="000000" w:themeColor="text1"/>
        </w:rPr>
      </w:pPr>
    </w:p>
    <w:p w:rsidR="00A13632" w:rsidRDefault="00A13632" w:rsidP="004602FB">
      <w:pPr>
        <w:jc w:val="both"/>
        <w:rPr>
          <w:color w:val="000000" w:themeColor="text1"/>
        </w:rPr>
      </w:pPr>
    </w:p>
    <w:p w:rsidR="00061E11" w:rsidRDefault="00061E11" w:rsidP="004602FB">
      <w:pPr>
        <w:jc w:val="both"/>
        <w:rPr>
          <w:color w:val="000000" w:themeColor="text1"/>
        </w:rPr>
      </w:pPr>
    </w:p>
    <w:p w:rsidR="00A13632" w:rsidRDefault="00A13632" w:rsidP="004602FB">
      <w:pPr>
        <w:jc w:val="both"/>
        <w:rPr>
          <w:color w:val="000000" w:themeColor="text1"/>
        </w:rPr>
      </w:pPr>
    </w:p>
    <w:p w:rsidR="00290C9F" w:rsidRDefault="00290C9F" w:rsidP="004602FB">
      <w:pPr>
        <w:jc w:val="both"/>
        <w:rPr>
          <w:color w:val="000000" w:themeColor="text1"/>
        </w:rPr>
      </w:pPr>
    </w:p>
    <w:p w:rsidR="0091543F" w:rsidRPr="004602FB" w:rsidRDefault="0091543F" w:rsidP="004602FB">
      <w:pPr>
        <w:jc w:val="both"/>
        <w:rPr>
          <w:color w:val="000000" w:themeColor="text1"/>
        </w:rPr>
      </w:pPr>
    </w:p>
    <w:p w:rsidR="00480225" w:rsidRPr="00290C9F" w:rsidRDefault="00480225" w:rsidP="00480225">
      <w:pPr>
        <w:spacing w:line="264" w:lineRule="auto"/>
        <w:jc w:val="both"/>
        <w:rPr>
          <w:sz w:val="18"/>
          <w:szCs w:val="18"/>
        </w:rPr>
      </w:pPr>
      <w:r w:rsidRPr="00290C9F">
        <w:rPr>
          <w:sz w:val="18"/>
          <w:szCs w:val="18"/>
        </w:rPr>
        <w:t>Załączniki:</w:t>
      </w:r>
    </w:p>
    <w:p w:rsidR="00480225" w:rsidRPr="00290C9F" w:rsidRDefault="00480225" w:rsidP="00480225">
      <w:pPr>
        <w:pStyle w:val="Akapitzlist"/>
        <w:numPr>
          <w:ilvl w:val="0"/>
          <w:numId w:val="2"/>
        </w:numPr>
        <w:spacing w:line="264" w:lineRule="auto"/>
        <w:jc w:val="both"/>
        <w:rPr>
          <w:sz w:val="18"/>
          <w:szCs w:val="18"/>
        </w:rPr>
      </w:pPr>
      <w:r w:rsidRPr="00290C9F">
        <w:rPr>
          <w:sz w:val="18"/>
          <w:szCs w:val="18"/>
        </w:rPr>
        <w:t>Formularz oferty</w:t>
      </w:r>
    </w:p>
    <w:p w:rsidR="00371E49" w:rsidRDefault="00A45BF3" w:rsidP="009A7DEB">
      <w:pPr>
        <w:pStyle w:val="Akapitzlist"/>
        <w:numPr>
          <w:ilvl w:val="0"/>
          <w:numId w:val="2"/>
        </w:numPr>
        <w:spacing w:line="264" w:lineRule="auto"/>
        <w:jc w:val="both"/>
        <w:rPr>
          <w:sz w:val="18"/>
          <w:szCs w:val="18"/>
        </w:rPr>
      </w:pPr>
      <w:r w:rsidRPr="00290C9F">
        <w:rPr>
          <w:sz w:val="18"/>
          <w:szCs w:val="18"/>
        </w:rPr>
        <w:t>Projekt umowy</w:t>
      </w:r>
    </w:p>
    <w:p w:rsidR="008D2112" w:rsidRPr="00290C9F" w:rsidRDefault="008D2112" w:rsidP="008D2112">
      <w:pPr>
        <w:pStyle w:val="Akapitzlist"/>
        <w:numPr>
          <w:ilvl w:val="0"/>
          <w:numId w:val="2"/>
        </w:numPr>
        <w:spacing w:line="264" w:lineRule="auto"/>
        <w:jc w:val="both"/>
        <w:rPr>
          <w:sz w:val="18"/>
          <w:szCs w:val="18"/>
        </w:rPr>
      </w:pPr>
      <w:r w:rsidRPr="00290C9F">
        <w:rPr>
          <w:sz w:val="18"/>
          <w:szCs w:val="18"/>
        </w:rPr>
        <w:t>Klauzula informacyjna o przetwarzaniu danych osobowych</w:t>
      </w:r>
    </w:p>
    <w:p w:rsidR="008D2112" w:rsidRPr="009A7DEB" w:rsidRDefault="008D2112" w:rsidP="008D2112">
      <w:pPr>
        <w:pStyle w:val="Akapitzlist"/>
        <w:spacing w:line="264" w:lineRule="auto"/>
        <w:jc w:val="both"/>
        <w:rPr>
          <w:sz w:val="18"/>
          <w:szCs w:val="18"/>
        </w:rPr>
      </w:pPr>
    </w:p>
    <w:p w:rsidR="002B2011" w:rsidRDefault="002B2011"/>
    <w:sectPr w:rsidR="002B2011" w:rsidSect="00290C9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4DE5970"/>
    <w:multiLevelType w:val="multilevel"/>
    <w:tmpl w:val="E18A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31A1E"/>
    <w:multiLevelType w:val="multilevel"/>
    <w:tmpl w:val="2DBAB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FB7912"/>
    <w:multiLevelType w:val="multilevel"/>
    <w:tmpl w:val="0EE01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6C6A6A"/>
    <w:multiLevelType w:val="multilevel"/>
    <w:tmpl w:val="6EE85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EB6E4D"/>
    <w:multiLevelType w:val="multilevel"/>
    <w:tmpl w:val="945E4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F427DB"/>
    <w:multiLevelType w:val="multilevel"/>
    <w:tmpl w:val="5F14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783E22"/>
    <w:multiLevelType w:val="multilevel"/>
    <w:tmpl w:val="A18C1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8D1FBD"/>
    <w:multiLevelType w:val="multilevel"/>
    <w:tmpl w:val="BBD8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884D6E"/>
    <w:multiLevelType w:val="multilevel"/>
    <w:tmpl w:val="94E0C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B710CE"/>
    <w:multiLevelType w:val="multilevel"/>
    <w:tmpl w:val="B14EA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3732B4"/>
    <w:multiLevelType w:val="multilevel"/>
    <w:tmpl w:val="A1A8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B861F8"/>
    <w:multiLevelType w:val="multilevel"/>
    <w:tmpl w:val="5F5A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654D74"/>
    <w:multiLevelType w:val="multilevel"/>
    <w:tmpl w:val="4CEC8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2D6181"/>
    <w:multiLevelType w:val="multilevel"/>
    <w:tmpl w:val="B61E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947290"/>
    <w:multiLevelType w:val="hybridMultilevel"/>
    <w:tmpl w:val="8052470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F333C94"/>
    <w:multiLevelType w:val="multilevel"/>
    <w:tmpl w:val="779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4B6CF1"/>
    <w:multiLevelType w:val="multilevel"/>
    <w:tmpl w:val="31062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8D4A1B"/>
    <w:multiLevelType w:val="hybridMultilevel"/>
    <w:tmpl w:val="68004D94"/>
    <w:lvl w:ilvl="0" w:tplc="0415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9">
    <w:nsid w:val="481D5360"/>
    <w:multiLevelType w:val="multilevel"/>
    <w:tmpl w:val="7CF8A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4800CA"/>
    <w:multiLevelType w:val="multilevel"/>
    <w:tmpl w:val="09881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9253FC"/>
    <w:multiLevelType w:val="multilevel"/>
    <w:tmpl w:val="6A94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71044A"/>
    <w:multiLevelType w:val="multilevel"/>
    <w:tmpl w:val="55225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0A6769"/>
    <w:multiLevelType w:val="multilevel"/>
    <w:tmpl w:val="D714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F17EF8"/>
    <w:multiLevelType w:val="hybridMultilevel"/>
    <w:tmpl w:val="98301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AB36EA"/>
    <w:multiLevelType w:val="multilevel"/>
    <w:tmpl w:val="F4424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FE16AE"/>
    <w:multiLevelType w:val="multilevel"/>
    <w:tmpl w:val="672EE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F1060C"/>
    <w:multiLevelType w:val="hybridMultilevel"/>
    <w:tmpl w:val="28AA5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D343AF"/>
    <w:multiLevelType w:val="multilevel"/>
    <w:tmpl w:val="97343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46379E"/>
    <w:multiLevelType w:val="multilevel"/>
    <w:tmpl w:val="F488C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8836FC"/>
    <w:multiLevelType w:val="multilevel"/>
    <w:tmpl w:val="4B94E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FD3977"/>
    <w:multiLevelType w:val="multilevel"/>
    <w:tmpl w:val="AE34B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220101"/>
    <w:multiLevelType w:val="multilevel"/>
    <w:tmpl w:val="7FBE1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4076B6"/>
    <w:multiLevelType w:val="multilevel"/>
    <w:tmpl w:val="E98C3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7682C45"/>
    <w:multiLevelType w:val="multilevel"/>
    <w:tmpl w:val="96721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>
    <w:nsid w:val="7A2644A1"/>
    <w:multiLevelType w:val="hybridMultilevel"/>
    <w:tmpl w:val="4B649BC4"/>
    <w:lvl w:ilvl="0" w:tplc="63F40114">
      <w:start w:val="1"/>
      <w:numFmt w:val="bullet"/>
      <w:lvlText w:val=""/>
      <w:lvlJc w:val="righ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>
    <w:nsid w:val="7E6134CB"/>
    <w:multiLevelType w:val="multilevel"/>
    <w:tmpl w:val="0324B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7"/>
  </w:num>
  <w:num w:numId="3">
    <w:abstractNumId w:val="35"/>
  </w:num>
  <w:num w:numId="4">
    <w:abstractNumId w:val="15"/>
  </w:num>
  <w:num w:numId="5">
    <w:abstractNumId w:val="18"/>
  </w:num>
  <w:num w:numId="6">
    <w:abstractNumId w:val="24"/>
  </w:num>
  <w:num w:numId="7">
    <w:abstractNumId w:val="36"/>
  </w:num>
  <w:num w:numId="8">
    <w:abstractNumId w:val="12"/>
  </w:num>
  <w:num w:numId="9">
    <w:abstractNumId w:val="21"/>
  </w:num>
  <w:num w:numId="10">
    <w:abstractNumId w:val="3"/>
  </w:num>
  <w:num w:numId="11">
    <w:abstractNumId w:val="23"/>
  </w:num>
  <w:num w:numId="12">
    <w:abstractNumId w:val="4"/>
  </w:num>
  <w:num w:numId="13">
    <w:abstractNumId w:val="20"/>
  </w:num>
  <w:num w:numId="14">
    <w:abstractNumId w:val="13"/>
  </w:num>
  <w:num w:numId="15">
    <w:abstractNumId w:val="30"/>
  </w:num>
  <w:num w:numId="16">
    <w:abstractNumId w:val="8"/>
  </w:num>
  <w:num w:numId="17">
    <w:abstractNumId w:val="22"/>
  </w:num>
  <w:num w:numId="18">
    <w:abstractNumId w:val="14"/>
  </w:num>
  <w:num w:numId="19">
    <w:abstractNumId w:val="19"/>
  </w:num>
  <w:num w:numId="20">
    <w:abstractNumId w:val="5"/>
  </w:num>
  <w:num w:numId="21">
    <w:abstractNumId w:val="16"/>
  </w:num>
  <w:num w:numId="22">
    <w:abstractNumId w:val="31"/>
  </w:num>
  <w:num w:numId="23">
    <w:abstractNumId w:val="2"/>
  </w:num>
  <w:num w:numId="24">
    <w:abstractNumId w:val="29"/>
  </w:num>
  <w:num w:numId="25">
    <w:abstractNumId w:val="9"/>
  </w:num>
  <w:num w:numId="26">
    <w:abstractNumId w:val="26"/>
  </w:num>
  <w:num w:numId="27">
    <w:abstractNumId w:val="6"/>
  </w:num>
  <w:num w:numId="28">
    <w:abstractNumId w:val="11"/>
  </w:num>
  <w:num w:numId="29">
    <w:abstractNumId w:val="33"/>
  </w:num>
  <w:num w:numId="30">
    <w:abstractNumId w:val="25"/>
  </w:num>
  <w:num w:numId="31">
    <w:abstractNumId w:val="7"/>
  </w:num>
  <w:num w:numId="32">
    <w:abstractNumId w:val="32"/>
  </w:num>
  <w:num w:numId="33">
    <w:abstractNumId w:val="10"/>
  </w:num>
  <w:num w:numId="34">
    <w:abstractNumId w:val="28"/>
  </w:num>
  <w:num w:numId="35">
    <w:abstractNumId w:val="1"/>
  </w:num>
  <w:num w:numId="36">
    <w:abstractNumId w:val="17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CEA"/>
    <w:rsid w:val="0005728E"/>
    <w:rsid w:val="00061E11"/>
    <w:rsid w:val="000B2F9F"/>
    <w:rsid w:val="000B54DE"/>
    <w:rsid w:val="001005BF"/>
    <w:rsid w:val="00167D97"/>
    <w:rsid w:val="002134F1"/>
    <w:rsid w:val="00216390"/>
    <w:rsid w:val="00220E72"/>
    <w:rsid w:val="00290C9F"/>
    <w:rsid w:val="002914CA"/>
    <w:rsid w:val="002A3F03"/>
    <w:rsid w:val="002B17A6"/>
    <w:rsid w:val="002B1D7C"/>
    <w:rsid w:val="002B2011"/>
    <w:rsid w:val="002F4CEA"/>
    <w:rsid w:val="002F7841"/>
    <w:rsid w:val="00371E49"/>
    <w:rsid w:val="003935ED"/>
    <w:rsid w:val="0039556A"/>
    <w:rsid w:val="003A7B1C"/>
    <w:rsid w:val="003C76F1"/>
    <w:rsid w:val="003D58B3"/>
    <w:rsid w:val="004602FB"/>
    <w:rsid w:val="00463367"/>
    <w:rsid w:val="00480225"/>
    <w:rsid w:val="004D4CED"/>
    <w:rsid w:val="005271DE"/>
    <w:rsid w:val="005A2EF3"/>
    <w:rsid w:val="006F67AC"/>
    <w:rsid w:val="00735192"/>
    <w:rsid w:val="00782B1B"/>
    <w:rsid w:val="00797C94"/>
    <w:rsid w:val="007B68B4"/>
    <w:rsid w:val="007F1B25"/>
    <w:rsid w:val="0087340B"/>
    <w:rsid w:val="008B105A"/>
    <w:rsid w:val="008B5B38"/>
    <w:rsid w:val="008C1018"/>
    <w:rsid w:val="008D2112"/>
    <w:rsid w:val="0091543F"/>
    <w:rsid w:val="00982D76"/>
    <w:rsid w:val="009A7DEB"/>
    <w:rsid w:val="00A13632"/>
    <w:rsid w:val="00A45BF3"/>
    <w:rsid w:val="00A949BD"/>
    <w:rsid w:val="00B5731B"/>
    <w:rsid w:val="00BA093E"/>
    <w:rsid w:val="00BE53A4"/>
    <w:rsid w:val="00C67414"/>
    <w:rsid w:val="00CE6C0A"/>
    <w:rsid w:val="00D66DD4"/>
    <w:rsid w:val="00DA056F"/>
    <w:rsid w:val="00DE0CEC"/>
    <w:rsid w:val="00DE3C8F"/>
    <w:rsid w:val="00E02231"/>
    <w:rsid w:val="00E31D95"/>
    <w:rsid w:val="00E3724F"/>
    <w:rsid w:val="00E5058D"/>
    <w:rsid w:val="00E90826"/>
    <w:rsid w:val="00EF0100"/>
    <w:rsid w:val="00F713D9"/>
    <w:rsid w:val="00F779C9"/>
    <w:rsid w:val="00F8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02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480225"/>
    <w:rPr>
      <w:color w:val="0000FF"/>
      <w:u w:val="single"/>
    </w:rPr>
  </w:style>
  <w:style w:type="paragraph" w:styleId="NormalnyWeb">
    <w:name w:val="Normal (Web)"/>
    <w:basedOn w:val="Normalny"/>
    <w:unhideWhenUsed/>
    <w:rsid w:val="00480225"/>
    <w:pPr>
      <w:spacing w:before="280" w:after="119"/>
    </w:pPr>
  </w:style>
  <w:style w:type="paragraph" w:styleId="Akapitzlist">
    <w:name w:val="List Paragraph"/>
    <w:basedOn w:val="Normalny"/>
    <w:uiPriority w:val="34"/>
    <w:qFormat/>
    <w:rsid w:val="004802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4C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CED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Default">
    <w:name w:val="Default"/>
    <w:rsid w:val="008B5B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02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480225"/>
    <w:rPr>
      <w:color w:val="0000FF"/>
      <w:u w:val="single"/>
    </w:rPr>
  </w:style>
  <w:style w:type="paragraph" w:styleId="NormalnyWeb">
    <w:name w:val="Normal (Web)"/>
    <w:basedOn w:val="Normalny"/>
    <w:unhideWhenUsed/>
    <w:rsid w:val="00480225"/>
    <w:pPr>
      <w:spacing w:before="280" w:after="119"/>
    </w:pPr>
  </w:style>
  <w:style w:type="paragraph" w:styleId="Akapitzlist">
    <w:name w:val="List Paragraph"/>
    <w:basedOn w:val="Normalny"/>
    <w:uiPriority w:val="34"/>
    <w:qFormat/>
    <w:rsid w:val="004802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4C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CED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Default">
    <w:name w:val="Default"/>
    <w:rsid w:val="008B5B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1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5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4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5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86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43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wiat@staszowski.e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12253-2928-436A-AB65-C2C73E11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1111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Wieczorek</dc:creator>
  <cp:keywords/>
  <dc:description/>
  <cp:lastModifiedBy>Katarzyna Wieczorek</cp:lastModifiedBy>
  <cp:revision>73</cp:revision>
  <cp:lastPrinted>2026-04-24T09:59:00Z</cp:lastPrinted>
  <dcterms:created xsi:type="dcterms:W3CDTF">2025-01-07T06:48:00Z</dcterms:created>
  <dcterms:modified xsi:type="dcterms:W3CDTF">2026-04-24T10:01:00Z</dcterms:modified>
</cp:coreProperties>
</file>