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DCF73" w14:textId="7A8E68F9" w:rsidR="006A7545" w:rsidRPr="00F155F1" w:rsidRDefault="00727597" w:rsidP="006A541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155F1">
        <w:rPr>
          <w:rFonts w:ascii="Times New Roman" w:hAnsi="Times New Roman" w:cs="Times New Roman"/>
          <w:b/>
          <w:sz w:val="20"/>
          <w:szCs w:val="20"/>
        </w:rPr>
        <w:t xml:space="preserve">Nr sprawy </w:t>
      </w:r>
      <w:r w:rsidR="000D5B71">
        <w:rPr>
          <w:rFonts w:ascii="Times New Roman" w:hAnsi="Times New Roman" w:cs="Times New Roman"/>
          <w:b/>
          <w:sz w:val="20"/>
          <w:szCs w:val="20"/>
        </w:rPr>
        <w:t>0</w:t>
      </w:r>
      <w:r w:rsidR="0089714C">
        <w:rPr>
          <w:rFonts w:ascii="Times New Roman" w:hAnsi="Times New Roman" w:cs="Times New Roman"/>
          <w:b/>
          <w:sz w:val="20"/>
          <w:szCs w:val="20"/>
        </w:rPr>
        <w:t>8</w:t>
      </w:r>
      <w:r w:rsidR="005037F5" w:rsidRPr="00F155F1">
        <w:rPr>
          <w:rFonts w:ascii="Times New Roman" w:hAnsi="Times New Roman" w:cs="Times New Roman"/>
          <w:b/>
          <w:sz w:val="20"/>
          <w:szCs w:val="20"/>
        </w:rPr>
        <w:t>/ADT/20</w:t>
      </w:r>
      <w:r w:rsidR="00B85C61" w:rsidRPr="00F155F1">
        <w:rPr>
          <w:rFonts w:ascii="Times New Roman" w:hAnsi="Times New Roman" w:cs="Times New Roman"/>
          <w:b/>
          <w:sz w:val="20"/>
          <w:szCs w:val="20"/>
        </w:rPr>
        <w:t>2</w:t>
      </w:r>
      <w:r w:rsidR="000D5B71">
        <w:rPr>
          <w:rFonts w:ascii="Times New Roman" w:hAnsi="Times New Roman" w:cs="Times New Roman"/>
          <w:b/>
          <w:sz w:val="20"/>
          <w:szCs w:val="20"/>
        </w:rPr>
        <w:t>6</w:t>
      </w:r>
      <w:r w:rsidRPr="00F155F1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73357" w:rsidRPr="00F155F1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2409F0" w:rsidRPr="00F155F1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3B6864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2409F0" w:rsidRPr="00F155F1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973357" w:rsidRPr="00F155F1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B428EF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73357" w:rsidRPr="00F155F1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155F1"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  <w:r w:rsidR="000D5B71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Pr="00F155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7503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F155F1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9714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155F1">
        <w:rPr>
          <w:rFonts w:ascii="Times New Roman" w:hAnsi="Times New Roman" w:cs="Times New Roman"/>
          <w:b/>
          <w:sz w:val="20"/>
          <w:szCs w:val="20"/>
        </w:rPr>
        <w:t xml:space="preserve">     Kielce, </w:t>
      </w:r>
      <w:r w:rsidR="0089714C">
        <w:rPr>
          <w:rFonts w:ascii="Times New Roman" w:hAnsi="Times New Roman" w:cs="Times New Roman"/>
          <w:b/>
          <w:sz w:val="20"/>
          <w:szCs w:val="20"/>
        </w:rPr>
        <w:t>2</w:t>
      </w:r>
      <w:r w:rsidR="004445EB">
        <w:rPr>
          <w:rFonts w:ascii="Times New Roman" w:hAnsi="Times New Roman" w:cs="Times New Roman"/>
          <w:b/>
          <w:sz w:val="20"/>
          <w:szCs w:val="20"/>
        </w:rPr>
        <w:t>2</w:t>
      </w:r>
      <w:r w:rsidR="0089714C">
        <w:rPr>
          <w:rFonts w:ascii="Times New Roman" w:hAnsi="Times New Roman" w:cs="Times New Roman"/>
          <w:b/>
          <w:sz w:val="20"/>
          <w:szCs w:val="20"/>
        </w:rPr>
        <w:t xml:space="preserve"> kwietnia</w:t>
      </w:r>
      <w:r w:rsidR="005037F5" w:rsidRPr="00F155F1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B85C61" w:rsidRPr="00F155F1">
        <w:rPr>
          <w:rFonts w:ascii="Times New Roman" w:hAnsi="Times New Roman" w:cs="Times New Roman"/>
          <w:b/>
          <w:sz w:val="20"/>
          <w:szCs w:val="20"/>
        </w:rPr>
        <w:t>2</w:t>
      </w:r>
      <w:r w:rsidR="000D5B71">
        <w:rPr>
          <w:rFonts w:ascii="Times New Roman" w:hAnsi="Times New Roman" w:cs="Times New Roman"/>
          <w:b/>
          <w:sz w:val="20"/>
          <w:szCs w:val="20"/>
        </w:rPr>
        <w:t>6</w:t>
      </w:r>
      <w:r w:rsidR="005037F5" w:rsidRPr="00F155F1">
        <w:rPr>
          <w:rFonts w:ascii="Times New Roman" w:hAnsi="Times New Roman" w:cs="Times New Roman"/>
          <w:b/>
          <w:sz w:val="20"/>
          <w:szCs w:val="20"/>
        </w:rPr>
        <w:t xml:space="preserve"> roku</w:t>
      </w:r>
    </w:p>
    <w:p w14:paraId="60BC325C" w14:textId="77777777" w:rsidR="006A7545" w:rsidRPr="00F155F1" w:rsidRDefault="006A7545" w:rsidP="005037F5">
      <w:pPr>
        <w:widowControl/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b/>
          <w:kern w:val="0"/>
          <w:sz w:val="20"/>
          <w:szCs w:val="20"/>
          <w:lang w:eastAsia="pl-PL"/>
        </w:rPr>
        <w:t>Regionalne Centrum Krwiodawstwa i Krwiolecznictwa w Kielcach</w:t>
      </w:r>
    </w:p>
    <w:p w14:paraId="2EE4ED7B" w14:textId="77777777" w:rsidR="006A7545" w:rsidRPr="00F155F1" w:rsidRDefault="006A7545" w:rsidP="005037F5">
      <w:pPr>
        <w:widowControl/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b/>
          <w:kern w:val="0"/>
          <w:sz w:val="20"/>
          <w:szCs w:val="20"/>
          <w:lang w:eastAsia="pl-PL"/>
        </w:rPr>
        <w:t>ul. Jagiellońska 66, 25-956 Kielce</w:t>
      </w:r>
    </w:p>
    <w:p w14:paraId="1F775D67" w14:textId="77777777" w:rsidR="006A7545" w:rsidRPr="00F155F1" w:rsidRDefault="006A7545" w:rsidP="005037F5">
      <w:pPr>
        <w:widowControl/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b/>
          <w:kern w:val="0"/>
          <w:sz w:val="20"/>
          <w:szCs w:val="20"/>
          <w:lang w:eastAsia="pl-PL"/>
        </w:rPr>
        <w:t>ZAPRASZA</w:t>
      </w:r>
    </w:p>
    <w:p w14:paraId="41470A77" w14:textId="77777777" w:rsidR="00EE5268" w:rsidRPr="00EE5268" w:rsidRDefault="006A7545" w:rsidP="00EE5268">
      <w:pPr>
        <w:widowControl/>
        <w:suppressAutoHyphens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do złożenia propozycji cenowej</w:t>
      </w:r>
    </w:p>
    <w:p w14:paraId="5D694D19" w14:textId="77777777" w:rsidR="00EE5268" w:rsidRPr="00554B48" w:rsidRDefault="00EE5268" w:rsidP="00DD1BB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Podstawa prawna</w:t>
      </w:r>
    </w:p>
    <w:p w14:paraId="2BBF9811" w14:textId="55F5BE25" w:rsidR="00EE5268" w:rsidRPr="000D5B71" w:rsidRDefault="00F155F1" w:rsidP="00DD1BB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5B71">
        <w:rPr>
          <w:rFonts w:ascii="Times New Roman" w:hAnsi="Times New Roman" w:cs="Times New Roman"/>
          <w:sz w:val="20"/>
          <w:szCs w:val="20"/>
        </w:rPr>
        <w:t xml:space="preserve">Zgodnie z art. 2 ust.1 pkt 1 </w:t>
      </w:r>
      <w:r w:rsidR="007414FC" w:rsidRPr="000D5B71">
        <w:rPr>
          <w:rFonts w:ascii="Times New Roman" w:hAnsi="Times New Roman" w:cs="Times New Roman"/>
          <w:sz w:val="20"/>
          <w:szCs w:val="20"/>
        </w:rPr>
        <w:t xml:space="preserve">w zw. z art. 30 ust. 4 </w:t>
      </w:r>
      <w:r w:rsidRPr="000D5B71">
        <w:rPr>
          <w:rFonts w:ascii="Times New Roman" w:hAnsi="Times New Roman" w:cs="Times New Roman"/>
          <w:sz w:val="20"/>
          <w:szCs w:val="20"/>
        </w:rPr>
        <w:t xml:space="preserve">ustawy z dnia </w:t>
      </w:r>
      <w:r w:rsidR="008F4BDF" w:rsidRPr="000D5B71">
        <w:rPr>
          <w:rFonts w:ascii="Times New Roman" w:hAnsi="Times New Roman" w:cs="Times New Roman"/>
          <w:sz w:val="20"/>
          <w:szCs w:val="20"/>
        </w:rPr>
        <w:t>11 września 2019 roku</w:t>
      </w:r>
      <w:r w:rsidRPr="000D5B71">
        <w:rPr>
          <w:rFonts w:ascii="Times New Roman" w:hAnsi="Times New Roman" w:cs="Times New Roman"/>
          <w:sz w:val="20"/>
          <w:szCs w:val="20"/>
        </w:rPr>
        <w:t xml:space="preserve"> </w:t>
      </w:r>
      <w:r w:rsidR="008F4BDF" w:rsidRPr="000D5B7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</w:t>
      </w:r>
      <w:r w:rsidR="000D5B71" w:rsidRPr="000D5B71">
        <w:rPr>
          <w:rFonts w:ascii="Times New Roman" w:hAnsi="Times New Roman" w:cs="Times New Roman"/>
          <w:sz w:val="20"/>
          <w:szCs w:val="20"/>
        </w:rPr>
        <w:t>Dz. U. z 2024 r. poz. 1320 oraz z 2025 r. poz. 620, 769, 794, 1165, 1173 i 1235</w:t>
      </w:r>
      <w:r w:rsidR="008F4BDF" w:rsidRPr="000D5B71">
        <w:rPr>
          <w:rStyle w:val="markedcontent"/>
          <w:rFonts w:ascii="Times New Roman" w:hAnsi="Times New Roman" w:cs="Times New Roman"/>
          <w:sz w:val="20"/>
          <w:szCs w:val="20"/>
        </w:rPr>
        <w:t xml:space="preserve">) </w:t>
      </w:r>
      <w:r w:rsidRPr="000D5B71">
        <w:rPr>
          <w:rFonts w:ascii="Times New Roman" w:hAnsi="Times New Roman" w:cs="Times New Roman"/>
          <w:sz w:val="20"/>
          <w:szCs w:val="20"/>
        </w:rPr>
        <w:t>ustawy tej nie stosuje się w przypadku zamówień, których wartość nie przekracza 1</w:t>
      </w:r>
      <w:r w:rsidR="000D5B71" w:rsidRPr="000D5B71">
        <w:rPr>
          <w:rFonts w:ascii="Times New Roman" w:hAnsi="Times New Roman" w:cs="Times New Roman"/>
          <w:sz w:val="20"/>
          <w:szCs w:val="20"/>
        </w:rPr>
        <w:t>7</w:t>
      </w:r>
      <w:r w:rsidRPr="000D5B71">
        <w:rPr>
          <w:rFonts w:ascii="Times New Roman" w:hAnsi="Times New Roman" w:cs="Times New Roman"/>
          <w:sz w:val="20"/>
          <w:szCs w:val="20"/>
        </w:rPr>
        <w:t xml:space="preserve">0 000 (stu </w:t>
      </w:r>
      <w:r w:rsidR="000D5B71" w:rsidRPr="000D5B71">
        <w:rPr>
          <w:rFonts w:ascii="Times New Roman" w:hAnsi="Times New Roman" w:cs="Times New Roman"/>
          <w:sz w:val="20"/>
          <w:szCs w:val="20"/>
        </w:rPr>
        <w:t>siedemdziesięciu</w:t>
      </w:r>
      <w:r w:rsidRPr="000D5B71">
        <w:rPr>
          <w:rFonts w:ascii="Times New Roman" w:hAnsi="Times New Roman" w:cs="Times New Roman"/>
          <w:sz w:val="20"/>
          <w:szCs w:val="20"/>
        </w:rPr>
        <w:t xml:space="preserve"> tysięcy) złotych netto</w:t>
      </w:r>
      <w:r w:rsidR="00EE5268" w:rsidRPr="000D5B71">
        <w:rPr>
          <w:rFonts w:ascii="Times New Roman" w:hAnsi="Times New Roman" w:cs="Times New Roman"/>
          <w:sz w:val="20"/>
          <w:szCs w:val="20"/>
        </w:rPr>
        <w:t>.</w:t>
      </w:r>
    </w:p>
    <w:p w14:paraId="703991CD" w14:textId="77777777" w:rsidR="006A7545" w:rsidRDefault="006A7545" w:rsidP="00CD65B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155F1">
        <w:rPr>
          <w:rFonts w:ascii="Times New Roman" w:hAnsi="Times New Roman" w:cs="Times New Roman"/>
          <w:b/>
          <w:sz w:val="20"/>
          <w:szCs w:val="20"/>
        </w:rPr>
        <w:t>O</w:t>
      </w:r>
      <w:r w:rsidR="00EE5268">
        <w:rPr>
          <w:rFonts w:ascii="Times New Roman" w:hAnsi="Times New Roman" w:cs="Times New Roman"/>
          <w:b/>
          <w:sz w:val="20"/>
          <w:szCs w:val="20"/>
        </w:rPr>
        <w:t>pis przedmiotu zamówienia</w:t>
      </w:r>
    </w:p>
    <w:p w14:paraId="6B9B4634" w14:textId="12DA30EB" w:rsidR="00EE5268" w:rsidRPr="007414FC" w:rsidRDefault="00DD1BB3" w:rsidP="00DD1BB3">
      <w:pPr>
        <w:pStyle w:val="NormalnyWeb"/>
        <w:spacing w:before="0" w:after="0"/>
        <w:jc w:val="both"/>
        <w:rPr>
          <w:rFonts w:ascii="Times New Roman" w:hAnsi="Times New Roman"/>
          <w:b/>
          <w:sz w:val="20"/>
          <w:szCs w:val="20"/>
          <w:lang w:val="pl-PL"/>
        </w:rPr>
      </w:pPr>
      <w:r w:rsidRPr="00DD1BB3">
        <w:rPr>
          <w:rFonts w:ascii="Times New Roman" w:hAnsi="Times New Roman"/>
          <w:sz w:val="20"/>
          <w:szCs w:val="20"/>
        </w:rPr>
        <w:t xml:space="preserve">Przedmiotem zamówienia </w:t>
      </w:r>
      <w:r w:rsidR="0089714C">
        <w:rPr>
          <w:rFonts w:ascii="Times New Roman" w:hAnsi="Times New Roman"/>
          <w:sz w:val="20"/>
          <w:szCs w:val="20"/>
          <w:lang w:val="pl-PL"/>
        </w:rPr>
        <w:t>jest dostawa 50 (pięćdziesięciu) ergonomicznych obrotowych foteli biurowych. Szczegółowy opis przedmiotu zamówienia określa załącznik nr 2 do zaproszenia.</w:t>
      </w:r>
    </w:p>
    <w:p w14:paraId="3EE125E9" w14:textId="77777777" w:rsidR="006A7545" w:rsidRPr="00F155F1" w:rsidRDefault="006A7545" w:rsidP="00CD65B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155F1">
        <w:rPr>
          <w:rFonts w:ascii="Times New Roman" w:hAnsi="Times New Roman" w:cs="Times New Roman"/>
          <w:b/>
          <w:sz w:val="20"/>
          <w:szCs w:val="20"/>
        </w:rPr>
        <w:t>W</w:t>
      </w:r>
      <w:r w:rsidR="00EE5268">
        <w:rPr>
          <w:rFonts w:ascii="Times New Roman" w:hAnsi="Times New Roman" w:cs="Times New Roman"/>
          <w:b/>
          <w:sz w:val="20"/>
          <w:szCs w:val="20"/>
        </w:rPr>
        <w:t>ymagania stawiane Wykonawcom</w:t>
      </w:r>
    </w:p>
    <w:p w14:paraId="5E784092" w14:textId="77777777" w:rsidR="006A7545" w:rsidRDefault="00E664EA" w:rsidP="00F0463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55F1">
        <w:rPr>
          <w:rFonts w:ascii="Times New Roman" w:hAnsi="Times New Roman" w:cs="Times New Roman"/>
          <w:sz w:val="20"/>
          <w:szCs w:val="20"/>
        </w:rPr>
        <w:t>Zamawiający nie stawia warunków udziału w post</w:t>
      </w:r>
      <w:r w:rsidR="00C01902" w:rsidRPr="00F155F1">
        <w:rPr>
          <w:rFonts w:ascii="Times New Roman" w:hAnsi="Times New Roman" w:cs="Times New Roman"/>
          <w:sz w:val="20"/>
          <w:szCs w:val="20"/>
        </w:rPr>
        <w:t>ę</w:t>
      </w:r>
      <w:r w:rsidRPr="00F155F1">
        <w:rPr>
          <w:rFonts w:ascii="Times New Roman" w:hAnsi="Times New Roman" w:cs="Times New Roman"/>
          <w:sz w:val="20"/>
          <w:szCs w:val="20"/>
        </w:rPr>
        <w:t>powaniu.</w:t>
      </w:r>
      <w:r w:rsidR="00C01902" w:rsidRPr="00F155F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2701837" w14:textId="25EDFC7C" w:rsidR="00A46A53" w:rsidRPr="000D5B71" w:rsidRDefault="000D5B71" w:rsidP="000D5B7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5B71">
        <w:rPr>
          <w:rFonts w:ascii="Times New Roman" w:hAnsi="Times New Roman" w:cs="Times New Roman"/>
          <w:sz w:val="20"/>
          <w:szCs w:val="20"/>
        </w:rPr>
        <w:t xml:space="preserve">Zamawiający wykluczy z postępowania Wykonawców na podstawie przesłanek określonych w art. 7 ust. 1 pkt 1-3 ustawy </w:t>
      </w:r>
      <w:r w:rsidRPr="000D5B71">
        <w:rPr>
          <w:rFonts w:ascii="Times New Roman" w:hAnsi="Times New Roman" w:cs="Times New Roman"/>
          <w:sz w:val="20"/>
          <w:szCs w:val="20"/>
        </w:rPr>
        <w:br/>
        <w:t xml:space="preserve">z dnia 13 kwietnia 2022 r. o szczególnych rozwiązaniach w zakresie przeciwdziałania wspieraniu agresji na Ukrainę oraz służących ochronie bezpieczeństwa narodowego (Dz. U. z 2025 r. poz. 514) oraz na podstawie przesłanek określonych art. 5k rozporządzenia Rady (UE) nr 833/2014 z dnia 31 lipca 2014 r. dotyczącego środków ograniczających w związku </w:t>
      </w:r>
      <w:r w:rsidRPr="000D5B71">
        <w:rPr>
          <w:rFonts w:ascii="Times New Roman" w:hAnsi="Times New Roman" w:cs="Times New Roman"/>
          <w:sz w:val="20"/>
          <w:szCs w:val="20"/>
        </w:rPr>
        <w:br/>
        <w:t xml:space="preserve">z działaniami Rosji destabilizującymi sytuację na Ukrainie (Dz. Urz. UE nr L 229 z 31.7.2014, str. 1-11), zmienionego rozporządzeniem Rady (UE) 2022/576 z dnia 8 kwietnia 2022 w sprawie zmiany rozporządzenia (UE) nr 833/2014 dotyczącego środków ograniczających w związku z działaniami Rosji destabilizującymi sytuację na Ukrainie (Dz. Urz. UE </w:t>
      </w:r>
      <w:r w:rsidRPr="000D5B71">
        <w:rPr>
          <w:rFonts w:ascii="Times New Roman" w:hAnsi="Times New Roman" w:cs="Times New Roman"/>
          <w:sz w:val="20"/>
          <w:szCs w:val="20"/>
        </w:rPr>
        <w:br/>
        <w:t xml:space="preserve">nr L 111 z 8.4.2022, str. 1-66). Wykluczenie wykonawcy następuje na okres trwania okoliczności opisanych w tym ustępie. </w:t>
      </w:r>
    </w:p>
    <w:p w14:paraId="315DD8AA" w14:textId="77777777" w:rsidR="006A7545" w:rsidRPr="00F155F1" w:rsidRDefault="006A7545" w:rsidP="00CD65B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155F1">
        <w:rPr>
          <w:rFonts w:ascii="Times New Roman" w:hAnsi="Times New Roman" w:cs="Times New Roman"/>
          <w:b/>
          <w:sz w:val="20"/>
          <w:szCs w:val="20"/>
        </w:rPr>
        <w:t>C</w:t>
      </w:r>
      <w:r w:rsidR="00EE5268">
        <w:rPr>
          <w:rFonts w:ascii="Times New Roman" w:hAnsi="Times New Roman" w:cs="Times New Roman"/>
          <w:b/>
          <w:sz w:val="20"/>
          <w:szCs w:val="20"/>
        </w:rPr>
        <w:t>ena oferty</w:t>
      </w:r>
    </w:p>
    <w:p w14:paraId="784DADB3" w14:textId="77777777" w:rsidR="00EE5268" w:rsidRPr="00F155F1" w:rsidRDefault="006A7545" w:rsidP="005037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55F1">
        <w:rPr>
          <w:rFonts w:ascii="Times New Roman" w:hAnsi="Times New Roman" w:cs="Times New Roman"/>
          <w:sz w:val="20"/>
          <w:szCs w:val="20"/>
        </w:rPr>
        <w:t xml:space="preserve">Wykonawca przedstawi w ofercie cenę neto, wartość podatku VAT oraz cenę brutto obejmującą całość przedmiotu zamówienia, podając ją w zapisie liczbowym i słownie. </w:t>
      </w:r>
    </w:p>
    <w:p w14:paraId="570D91DB" w14:textId="77777777" w:rsidR="006A7545" w:rsidRPr="00F155F1" w:rsidRDefault="006A7545" w:rsidP="00CD65B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155F1"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 w:rsidR="00EE5268">
        <w:rPr>
          <w:rFonts w:ascii="Times New Roman" w:eastAsia="Times New Roman" w:hAnsi="Times New Roman" w:cs="Times New Roman"/>
          <w:b/>
          <w:bCs/>
          <w:sz w:val="20"/>
          <w:szCs w:val="20"/>
        </w:rPr>
        <w:t>ryteria oceny ofert</w:t>
      </w:r>
    </w:p>
    <w:p w14:paraId="4DEE9C8E" w14:textId="1E25CEF6" w:rsidR="00A46A53" w:rsidRPr="0089714C" w:rsidRDefault="00A46A53" w:rsidP="0089714C">
      <w:pPr>
        <w:widowControl/>
        <w:numPr>
          <w:ilvl w:val="0"/>
          <w:numId w:val="17"/>
        </w:numPr>
        <w:suppressAutoHyphens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Przy wyborze oferty Zamawiający będzie się kierował </w:t>
      </w:r>
      <w:r w:rsidR="0089714C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kryterium </w:t>
      </w:r>
      <w:r w:rsidRPr="0089714C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ceny oferty (tj. łącznej wartości brutto) - </w:t>
      </w:r>
      <w:r w:rsidR="0089714C" w:rsidRPr="0089714C">
        <w:rPr>
          <w:rFonts w:ascii="Times New Roman" w:eastAsia="Times New Roman" w:hAnsi="Times New Roman" w:cs="Times New Roman"/>
          <w:kern w:val="0"/>
          <w:sz w:val="20"/>
          <w:szCs w:val="20"/>
        </w:rPr>
        <w:t>10</w:t>
      </w:r>
      <w:r w:rsidRPr="0089714C">
        <w:rPr>
          <w:rFonts w:ascii="Times New Roman" w:eastAsia="Times New Roman" w:hAnsi="Times New Roman" w:cs="Times New Roman"/>
          <w:kern w:val="0"/>
          <w:sz w:val="20"/>
          <w:szCs w:val="20"/>
        </w:rPr>
        <w:t>0 %</w:t>
      </w:r>
      <w:r w:rsidR="0089714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.</w:t>
      </w:r>
    </w:p>
    <w:p w14:paraId="049E93EE" w14:textId="77777777" w:rsidR="00A46A53" w:rsidRPr="00A46A53" w:rsidRDefault="00A46A53" w:rsidP="00A46A53">
      <w:pPr>
        <w:widowControl/>
        <w:numPr>
          <w:ilvl w:val="0"/>
          <w:numId w:val="17"/>
        </w:numPr>
        <w:suppressAutoHyphens w:val="0"/>
        <w:spacing w:after="0" w:line="240" w:lineRule="auto"/>
        <w:ind w:left="360"/>
        <w:rPr>
          <w:rFonts w:ascii="Times New Roman" w:eastAsia="Arial Unicode MS" w:hAnsi="Times New Roman" w:cs="Times New Roman"/>
          <w:b/>
          <w:kern w:val="0"/>
          <w:sz w:val="20"/>
          <w:szCs w:val="20"/>
        </w:rPr>
      </w:pPr>
      <w:r w:rsidRPr="00A46A53">
        <w:rPr>
          <w:rFonts w:ascii="Times New Roman" w:eastAsia="Arial Unicode MS" w:hAnsi="Times New Roman" w:cs="Times New Roman"/>
          <w:kern w:val="0"/>
          <w:sz w:val="20"/>
          <w:szCs w:val="20"/>
        </w:rPr>
        <w:t>Opis kryterium ceny – punkty zostaną przyznane w oparciu o poniższy wzór:</w:t>
      </w:r>
    </w:p>
    <w:p w14:paraId="529DD68B" w14:textId="77777777" w:rsidR="00A46A53" w:rsidRPr="00A46A53" w:rsidRDefault="00A46A53" w:rsidP="00A46A53">
      <w:pPr>
        <w:widowControl/>
        <w:numPr>
          <w:ilvl w:val="0"/>
          <w:numId w:val="20"/>
        </w:numPr>
        <w:tabs>
          <w:tab w:val="left" w:pos="42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0C3C7E79" w14:textId="62DE7F19" w:rsidR="00A46A53" w:rsidRPr="00A46A53" w:rsidRDefault="00A46A53" w:rsidP="00A46A53">
      <w:pPr>
        <w:widowControl/>
        <w:tabs>
          <w:tab w:val="left" w:pos="426"/>
        </w:tabs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C=(NC/PC) x </w:t>
      </w:r>
      <w:r w:rsidR="00645BF2">
        <w:rPr>
          <w:rFonts w:ascii="Times New Roman" w:eastAsia="Times New Roman" w:hAnsi="Times New Roman" w:cs="Times New Roman"/>
          <w:kern w:val="0"/>
          <w:sz w:val="20"/>
          <w:szCs w:val="20"/>
        </w:rPr>
        <w:t>10</w:t>
      </w: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0% x 100 </w:t>
      </w:r>
    </w:p>
    <w:p w14:paraId="07CC919F" w14:textId="77777777" w:rsidR="00A46A53" w:rsidRPr="00A46A53" w:rsidRDefault="00A46A53" w:rsidP="00A46A53">
      <w:pPr>
        <w:widowControl/>
        <w:tabs>
          <w:tab w:val="left" w:pos="426"/>
        </w:tabs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>gdzie:</w:t>
      </w:r>
    </w:p>
    <w:p w14:paraId="4DFB33F0" w14:textId="77777777" w:rsidR="00A46A53" w:rsidRPr="00A46A53" w:rsidRDefault="00A46A53" w:rsidP="00A46A53">
      <w:pPr>
        <w:widowControl/>
        <w:numPr>
          <w:ilvl w:val="0"/>
          <w:numId w:val="18"/>
        </w:numPr>
        <w:tabs>
          <w:tab w:val="left" w:pos="426"/>
          <w:tab w:val="left" w:pos="306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>C</w:t>
      </w: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- liczba punktów w kryterium ceny</w:t>
      </w:r>
    </w:p>
    <w:p w14:paraId="39045A5A" w14:textId="77777777" w:rsidR="00A46A53" w:rsidRPr="00A46A53" w:rsidRDefault="00A46A53" w:rsidP="00A46A53">
      <w:pPr>
        <w:widowControl/>
        <w:numPr>
          <w:ilvl w:val="0"/>
          <w:numId w:val="18"/>
        </w:numPr>
        <w:tabs>
          <w:tab w:val="left" w:pos="426"/>
          <w:tab w:val="left" w:pos="306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NC </w:t>
      </w: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- najniższa oferowana wartość brutto oferty,</w:t>
      </w:r>
    </w:p>
    <w:p w14:paraId="770AF234" w14:textId="77777777" w:rsidR="00A46A53" w:rsidRPr="00A46A53" w:rsidRDefault="00A46A53" w:rsidP="00A46A53">
      <w:pPr>
        <w:widowControl/>
        <w:numPr>
          <w:ilvl w:val="0"/>
          <w:numId w:val="18"/>
        </w:numPr>
        <w:tabs>
          <w:tab w:val="left" w:pos="426"/>
          <w:tab w:val="left" w:pos="3060"/>
        </w:tabs>
        <w:suppressAutoHyphens w:val="0"/>
        <w:spacing w:after="0" w:line="240" w:lineRule="auto"/>
        <w:jc w:val="both"/>
        <w:rPr>
          <w:rFonts w:ascii="Times New Roman" w:eastAsia="MyriadPro-Regular" w:hAnsi="Times New Roman" w:cs="Times New Roman"/>
          <w:kern w:val="0"/>
          <w:sz w:val="20"/>
          <w:szCs w:val="20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PC </w:t>
      </w: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- wartość brutto porównywanej oferty.</w:t>
      </w:r>
    </w:p>
    <w:p w14:paraId="79FAA7FA" w14:textId="77777777" w:rsidR="00A46A53" w:rsidRPr="00A46A53" w:rsidRDefault="00A46A53" w:rsidP="00A46A53">
      <w:pPr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</w:rPr>
        <w:t>Wykonawca może uzyskać w tym kryterium maksymalnie 80 (osiemdziesiąt) punktów.</w:t>
      </w:r>
    </w:p>
    <w:p w14:paraId="33EBBDC6" w14:textId="1683073A" w:rsidR="00A46A53" w:rsidRPr="00A46A53" w:rsidRDefault="00A46A53" w:rsidP="00A46A53">
      <w:pPr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</w:pPr>
      <w:r w:rsidRPr="00A46A5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Zamawiający udzieli zamówienia Wykonawcy, którego oferta odpowiada wszystkim wymaganiom określonym przez Zamawiającego i zostanie oceniona jako najkorzystniejsza w oparciu o wskazane w zaproszeniu kryteri</w:t>
      </w:r>
      <w:r w:rsidR="0089714C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 xml:space="preserve">um </w:t>
      </w:r>
      <w:r w:rsidRPr="00A46A53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oceny ofert</w:t>
      </w:r>
      <w:r w:rsidRPr="00A46A5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</w:rPr>
        <w:t>.</w:t>
      </w:r>
    </w:p>
    <w:p w14:paraId="75DC2939" w14:textId="77777777" w:rsidR="00F155F1" w:rsidRPr="00EA290C" w:rsidRDefault="00EE5268" w:rsidP="00EA290C">
      <w:pPr>
        <w:widowControl/>
        <w:numPr>
          <w:ilvl w:val="0"/>
          <w:numId w:val="15"/>
        </w:numPr>
        <w:tabs>
          <w:tab w:val="left" w:pos="426"/>
          <w:tab w:val="left" w:pos="3060"/>
        </w:tabs>
        <w:suppressAutoHyphens w:val="0"/>
        <w:spacing w:after="0" w:line="240" w:lineRule="auto"/>
        <w:jc w:val="both"/>
        <w:rPr>
          <w:rFonts w:ascii="Times New Roman" w:eastAsia="MyriadPro-Regular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Opis sposobu przygotowania oferty</w:t>
      </w:r>
    </w:p>
    <w:p w14:paraId="1A2656D0" w14:textId="77777777" w:rsidR="00F155F1" w:rsidRPr="00F155F1" w:rsidRDefault="00F155F1" w:rsidP="00F155F1">
      <w:pPr>
        <w:widowControl/>
        <w:numPr>
          <w:ilvl w:val="0"/>
          <w:numId w:val="6"/>
        </w:num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F155F1">
        <w:rPr>
          <w:rFonts w:ascii="Times New Roman" w:hAnsi="Times New Roman" w:cs="Times New Roman"/>
          <w:sz w:val="20"/>
          <w:szCs w:val="20"/>
        </w:rPr>
        <w:t>Ofertę stanowi wypełniony formularz</w:t>
      </w:r>
      <w:r w:rsidR="00C163A1">
        <w:rPr>
          <w:rFonts w:ascii="Times New Roman" w:hAnsi="Times New Roman" w:cs="Times New Roman"/>
          <w:sz w:val="20"/>
          <w:szCs w:val="20"/>
        </w:rPr>
        <w:t xml:space="preserve"> cenowy</w:t>
      </w:r>
      <w:r w:rsidRPr="00F155F1">
        <w:rPr>
          <w:rFonts w:ascii="Times New Roman" w:hAnsi="Times New Roman" w:cs="Times New Roman"/>
          <w:sz w:val="20"/>
          <w:szCs w:val="20"/>
        </w:rPr>
        <w:t xml:space="preserve"> (załącznik nr 1). Wykonawca może złożyć ofertę na własnych formularzach, których treść musi być zgodna z formular</w:t>
      </w:r>
      <w:r w:rsidR="00C163A1">
        <w:rPr>
          <w:rFonts w:ascii="Times New Roman" w:hAnsi="Times New Roman" w:cs="Times New Roman"/>
          <w:sz w:val="20"/>
          <w:szCs w:val="20"/>
        </w:rPr>
        <w:t>zem</w:t>
      </w:r>
      <w:r w:rsidRPr="00F155F1">
        <w:rPr>
          <w:rFonts w:ascii="Times New Roman" w:hAnsi="Times New Roman" w:cs="Times New Roman"/>
          <w:sz w:val="20"/>
          <w:szCs w:val="20"/>
        </w:rPr>
        <w:t xml:space="preserve"> załączonym do zaproszenia. </w:t>
      </w:r>
    </w:p>
    <w:p w14:paraId="4BDD1AA4" w14:textId="77777777" w:rsidR="00F155F1" w:rsidRPr="00F155F1" w:rsidRDefault="00F155F1" w:rsidP="00F155F1">
      <w:pPr>
        <w:widowControl/>
        <w:numPr>
          <w:ilvl w:val="0"/>
          <w:numId w:val="6"/>
        </w:numPr>
        <w:suppressAutoHyphens w:val="0"/>
        <w:spacing w:after="0" w:line="240" w:lineRule="auto"/>
        <w:ind w:left="360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F155F1">
        <w:rPr>
          <w:rFonts w:ascii="Times New Roman" w:eastAsia="TimesNewRoman" w:hAnsi="Times New Roman" w:cs="Times New Roman"/>
          <w:sz w:val="20"/>
          <w:szCs w:val="20"/>
        </w:rPr>
        <w:t>Oferta musi być napisana w języku polskim, pismem czytelnym.</w:t>
      </w:r>
    </w:p>
    <w:p w14:paraId="7C53DE71" w14:textId="77777777" w:rsidR="00EE5268" w:rsidRPr="00554B48" w:rsidRDefault="00F155F1" w:rsidP="00554B48">
      <w:pPr>
        <w:widowControl/>
        <w:numPr>
          <w:ilvl w:val="0"/>
          <w:numId w:val="6"/>
        </w:numPr>
        <w:suppressAutoHyphens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 w:rsidRPr="00DD1BB3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Oferta musi być podpisana przez Wykonawcę lub osobę upoważnioną do reprezentowania Wykonawcy.</w:t>
      </w:r>
    </w:p>
    <w:p w14:paraId="38897F3A" w14:textId="77777777" w:rsidR="00F155F1" w:rsidRPr="00F155F1" w:rsidRDefault="00F155F1" w:rsidP="00EA290C">
      <w:pPr>
        <w:widowControl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F155F1">
        <w:rPr>
          <w:rFonts w:ascii="Times New Roman" w:hAnsi="Times New Roman" w:cs="Times New Roman"/>
          <w:b/>
          <w:sz w:val="20"/>
          <w:szCs w:val="20"/>
        </w:rPr>
        <w:t>O</w:t>
      </w:r>
      <w:r w:rsidR="00EE5268">
        <w:rPr>
          <w:rFonts w:ascii="Times New Roman" w:hAnsi="Times New Roman" w:cs="Times New Roman"/>
          <w:b/>
          <w:sz w:val="20"/>
          <w:szCs w:val="20"/>
        </w:rPr>
        <w:t>soby uprawnione do kontaktu</w:t>
      </w:r>
    </w:p>
    <w:p w14:paraId="0DE29663" w14:textId="5F94E088" w:rsidR="00F155F1" w:rsidRPr="0089714C" w:rsidRDefault="00F155F1" w:rsidP="00F155F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714C">
        <w:rPr>
          <w:rFonts w:ascii="Times New Roman" w:hAnsi="Times New Roman" w:cs="Times New Roman"/>
          <w:sz w:val="20"/>
          <w:szCs w:val="20"/>
        </w:rPr>
        <w:t xml:space="preserve">Osobą uprawnioną do bezpośredniego kontaktowania się z Wykonawcami jest </w:t>
      </w:r>
      <w:r w:rsidR="000D5B71" w:rsidRPr="0089714C">
        <w:rPr>
          <w:rFonts w:ascii="Times New Roman" w:hAnsi="Times New Roman" w:cs="Times New Roman"/>
          <w:sz w:val="20"/>
          <w:szCs w:val="20"/>
        </w:rPr>
        <w:t xml:space="preserve">Edyta </w:t>
      </w:r>
      <w:proofErr w:type="spellStart"/>
      <w:r w:rsidR="000D5B71" w:rsidRPr="0089714C">
        <w:rPr>
          <w:rFonts w:ascii="Times New Roman" w:hAnsi="Times New Roman" w:cs="Times New Roman"/>
          <w:sz w:val="20"/>
          <w:szCs w:val="20"/>
        </w:rPr>
        <w:t>Susło</w:t>
      </w:r>
      <w:proofErr w:type="spellEnd"/>
      <w:r w:rsidRPr="0089714C">
        <w:rPr>
          <w:rFonts w:ascii="Times New Roman" w:hAnsi="Times New Roman" w:cs="Times New Roman"/>
          <w:sz w:val="20"/>
          <w:szCs w:val="20"/>
        </w:rPr>
        <w:t xml:space="preserve"> tel. 41 3359417, e-mail: </w:t>
      </w:r>
      <w:hyperlink r:id="rId5" w:history="1">
        <w:r w:rsidRPr="0089714C">
          <w:rPr>
            <w:rFonts w:ascii="Times New Roman" w:hAnsi="Times New Roman" w:cs="Times New Roman"/>
            <w:sz w:val="20"/>
            <w:szCs w:val="20"/>
          </w:rPr>
          <w:t>przetargi@rckik-kielce.com.pl</w:t>
        </w:r>
      </w:hyperlink>
      <w:r w:rsidRPr="0089714C">
        <w:rPr>
          <w:rFonts w:ascii="Times New Roman" w:hAnsi="Times New Roman" w:cs="Times New Roman"/>
          <w:sz w:val="20"/>
          <w:szCs w:val="20"/>
        </w:rPr>
        <w:t xml:space="preserve"> (sprawy formalne</w:t>
      </w:r>
      <w:r w:rsidR="000D5B71" w:rsidRPr="0089714C">
        <w:rPr>
          <w:rFonts w:ascii="Times New Roman" w:hAnsi="Times New Roman" w:cs="Times New Roman"/>
          <w:sz w:val="20"/>
          <w:szCs w:val="20"/>
        </w:rPr>
        <w:t xml:space="preserve"> i merytoryczne</w:t>
      </w:r>
      <w:r w:rsidRPr="0089714C">
        <w:rPr>
          <w:rFonts w:ascii="Times New Roman" w:hAnsi="Times New Roman" w:cs="Times New Roman"/>
          <w:sz w:val="20"/>
          <w:szCs w:val="20"/>
        </w:rPr>
        <w:t xml:space="preserve">) oraz </w:t>
      </w:r>
      <w:r w:rsidR="000D5B71" w:rsidRPr="0089714C">
        <w:rPr>
          <w:rFonts w:ascii="Times New Roman" w:hAnsi="Times New Roman" w:cs="Times New Roman"/>
          <w:sz w:val="20"/>
          <w:szCs w:val="20"/>
        </w:rPr>
        <w:t xml:space="preserve">Jakub </w:t>
      </w:r>
      <w:proofErr w:type="spellStart"/>
      <w:r w:rsidR="000D5B71" w:rsidRPr="0089714C">
        <w:rPr>
          <w:rFonts w:ascii="Times New Roman" w:hAnsi="Times New Roman" w:cs="Times New Roman"/>
          <w:sz w:val="20"/>
          <w:szCs w:val="20"/>
        </w:rPr>
        <w:t>Tereszczyński</w:t>
      </w:r>
      <w:proofErr w:type="spellEnd"/>
      <w:r w:rsidRPr="0089714C">
        <w:rPr>
          <w:rFonts w:ascii="Times New Roman" w:hAnsi="Times New Roman" w:cs="Times New Roman"/>
          <w:sz w:val="20"/>
          <w:szCs w:val="20"/>
        </w:rPr>
        <w:t xml:space="preserve">, tel. 41 3359418, e-mail: </w:t>
      </w:r>
      <w:hyperlink r:id="rId6" w:history="1">
        <w:r w:rsidR="001841FA" w:rsidRPr="0089714C">
          <w:rPr>
            <w:rStyle w:val="Hipercze"/>
            <w:rFonts w:ascii="Times New Roman" w:hAnsi="Times New Roman" w:cs="Times New Roman"/>
            <w:color w:val="auto"/>
            <w:sz w:val="20"/>
            <w:szCs w:val="20"/>
            <w:u w:val="none"/>
          </w:rPr>
          <w:t>przetargi@rckik-kielce.com.pl (sprawy</w:t>
        </w:r>
      </w:hyperlink>
      <w:r w:rsidR="000D5B71" w:rsidRPr="0089714C">
        <w:rPr>
          <w:rFonts w:ascii="Times New Roman" w:hAnsi="Times New Roman" w:cs="Times New Roman"/>
          <w:sz w:val="20"/>
          <w:szCs w:val="20"/>
        </w:rPr>
        <w:t xml:space="preserve"> formalne i</w:t>
      </w:r>
      <w:r w:rsidRPr="0089714C">
        <w:rPr>
          <w:rFonts w:ascii="Times New Roman" w:hAnsi="Times New Roman" w:cs="Times New Roman"/>
          <w:sz w:val="20"/>
          <w:szCs w:val="20"/>
        </w:rPr>
        <w:t xml:space="preserve"> merytoryczne).</w:t>
      </w:r>
    </w:p>
    <w:p w14:paraId="48AFFDED" w14:textId="77777777" w:rsidR="00554B48" w:rsidRPr="00554B48" w:rsidRDefault="00F155F1" w:rsidP="00554B4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155F1">
        <w:rPr>
          <w:rFonts w:ascii="Times New Roman" w:hAnsi="Times New Roman" w:cs="Times New Roman"/>
          <w:b/>
          <w:sz w:val="20"/>
          <w:szCs w:val="20"/>
        </w:rPr>
        <w:t>M</w:t>
      </w:r>
      <w:r w:rsidR="00554B48">
        <w:rPr>
          <w:rFonts w:ascii="Times New Roman" w:hAnsi="Times New Roman" w:cs="Times New Roman"/>
          <w:b/>
          <w:sz w:val="20"/>
          <w:szCs w:val="20"/>
        </w:rPr>
        <w:t>iejsce i termin składania i otwarcia ofert</w:t>
      </w:r>
    </w:p>
    <w:p w14:paraId="22AD3C26" w14:textId="77777777" w:rsidR="00F155F1" w:rsidRPr="00F155F1" w:rsidRDefault="00F155F1" w:rsidP="00F155F1">
      <w:pPr>
        <w:tabs>
          <w:tab w:val="left" w:pos="360"/>
          <w:tab w:val="left" w:pos="420"/>
          <w:tab w:val="left" w:pos="709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F155F1">
        <w:rPr>
          <w:rFonts w:ascii="Times New Roman" w:eastAsia="TimesNewRoman" w:hAnsi="Times New Roman" w:cs="Times New Roman"/>
          <w:sz w:val="20"/>
          <w:szCs w:val="20"/>
        </w:rPr>
        <w:t>Oferty należy składać na adres:</w:t>
      </w:r>
    </w:p>
    <w:p w14:paraId="6AE9497B" w14:textId="77777777" w:rsidR="00F155F1" w:rsidRPr="00F155F1" w:rsidRDefault="00F155F1" w:rsidP="00F155F1">
      <w:pPr>
        <w:tabs>
          <w:tab w:val="left" w:pos="360"/>
          <w:tab w:val="left" w:pos="420"/>
          <w:tab w:val="left" w:pos="709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b/>
          <w:sz w:val="20"/>
          <w:szCs w:val="20"/>
        </w:rPr>
      </w:pPr>
      <w:r w:rsidRPr="00F155F1">
        <w:rPr>
          <w:rFonts w:ascii="Times New Roman" w:eastAsia="TimesNewRoman" w:hAnsi="Times New Roman" w:cs="Times New Roman"/>
          <w:b/>
          <w:sz w:val="20"/>
          <w:szCs w:val="20"/>
        </w:rPr>
        <w:t>Regionalne Centrum Krwiodawstwa i Krwiolecznictwa w Kielcach, ul. Jagiellońska 66, 25-734 Kielce (</w:t>
      </w:r>
      <w:r w:rsidR="00E864A4">
        <w:rPr>
          <w:rFonts w:ascii="Times New Roman" w:eastAsia="TimesNewRoman" w:hAnsi="Times New Roman" w:cs="Times New Roman"/>
          <w:b/>
          <w:sz w:val="20"/>
          <w:szCs w:val="20"/>
        </w:rPr>
        <w:t>s</w:t>
      </w:r>
      <w:r w:rsidRPr="00F155F1">
        <w:rPr>
          <w:rFonts w:ascii="Times New Roman" w:eastAsia="TimesNewRoman" w:hAnsi="Times New Roman" w:cs="Times New Roman"/>
          <w:b/>
          <w:sz w:val="20"/>
          <w:szCs w:val="20"/>
        </w:rPr>
        <w:t>ekretariat II piętro)</w:t>
      </w:r>
      <w:r w:rsidR="00EA290C">
        <w:rPr>
          <w:rFonts w:ascii="Times New Roman" w:eastAsia="TimesNewRoman" w:hAnsi="Times New Roman" w:cs="Times New Roman"/>
          <w:b/>
          <w:sz w:val="20"/>
          <w:szCs w:val="20"/>
        </w:rPr>
        <w:t>.</w:t>
      </w:r>
    </w:p>
    <w:p w14:paraId="12B4DF0F" w14:textId="219FB5F6" w:rsidR="00F155F1" w:rsidRPr="00F155F1" w:rsidRDefault="00F155F1" w:rsidP="00F155F1">
      <w:pPr>
        <w:tabs>
          <w:tab w:val="left" w:pos="360"/>
          <w:tab w:val="left" w:pos="420"/>
          <w:tab w:val="left" w:pos="709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F155F1">
        <w:rPr>
          <w:rFonts w:ascii="Times New Roman" w:eastAsia="TimesNewRoman" w:hAnsi="Times New Roman" w:cs="Times New Roman"/>
          <w:sz w:val="20"/>
          <w:szCs w:val="20"/>
        </w:rPr>
        <w:t xml:space="preserve">Termin składania oferty upływa dnia </w:t>
      </w:r>
      <w:r w:rsidR="004445EB">
        <w:rPr>
          <w:rFonts w:ascii="Times New Roman" w:eastAsia="TimesNewRoman" w:hAnsi="Times New Roman" w:cs="Times New Roman"/>
          <w:sz w:val="20"/>
          <w:szCs w:val="20"/>
        </w:rPr>
        <w:t>30</w:t>
      </w:r>
      <w:r w:rsidR="0089714C">
        <w:rPr>
          <w:rFonts w:ascii="Times New Roman" w:eastAsia="TimesNewRoman" w:hAnsi="Times New Roman" w:cs="Times New Roman"/>
          <w:sz w:val="20"/>
          <w:szCs w:val="20"/>
        </w:rPr>
        <w:t xml:space="preserve"> kwietnia</w:t>
      </w:r>
      <w:r w:rsidR="000D5B71"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>202</w:t>
      </w:r>
      <w:r w:rsidR="000D5B71">
        <w:rPr>
          <w:rFonts w:ascii="Times New Roman" w:eastAsia="TimesNewRoman" w:hAnsi="Times New Roman" w:cs="Times New Roman"/>
          <w:sz w:val="20"/>
          <w:szCs w:val="20"/>
        </w:rPr>
        <w:t>6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 xml:space="preserve"> roku o 1</w:t>
      </w:r>
      <w:r w:rsidR="000D5B71">
        <w:rPr>
          <w:rFonts w:ascii="Times New Roman" w:eastAsia="TimesNewRoman" w:hAnsi="Times New Roman" w:cs="Times New Roman"/>
          <w:sz w:val="20"/>
          <w:szCs w:val="20"/>
        </w:rPr>
        <w:t>0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 xml:space="preserve">:00. Otwarcie ofert nastąpi </w:t>
      </w:r>
      <w:r w:rsidR="004445EB">
        <w:rPr>
          <w:rFonts w:ascii="Times New Roman" w:eastAsia="TimesNewRoman" w:hAnsi="Times New Roman" w:cs="Times New Roman"/>
          <w:sz w:val="20"/>
          <w:szCs w:val="20"/>
        </w:rPr>
        <w:t>30</w:t>
      </w:r>
      <w:r w:rsidR="00A46A53"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r w:rsidR="0089714C">
        <w:rPr>
          <w:rFonts w:ascii="Times New Roman" w:eastAsia="TimesNewRoman" w:hAnsi="Times New Roman" w:cs="Times New Roman"/>
          <w:sz w:val="20"/>
          <w:szCs w:val="20"/>
        </w:rPr>
        <w:t>kwietnia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 xml:space="preserve"> 202</w:t>
      </w:r>
      <w:r w:rsidR="000D5B71">
        <w:rPr>
          <w:rFonts w:ascii="Times New Roman" w:eastAsia="TimesNewRoman" w:hAnsi="Times New Roman" w:cs="Times New Roman"/>
          <w:sz w:val="20"/>
          <w:szCs w:val="20"/>
        </w:rPr>
        <w:t>6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 xml:space="preserve"> roku o 1</w:t>
      </w:r>
      <w:r w:rsidR="000D5B71">
        <w:rPr>
          <w:rFonts w:ascii="Times New Roman" w:eastAsia="TimesNewRoman" w:hAnsi="Times New Roman" w:cs="Times New Roman"/>
          <w:sz w:val="20"/>
          <w:szCs w:val="20"/>
        </w:rPr>
        <w:t>0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>:</w:t>
      </w:r>
      <w:r w:rsidR="000D5B71">
        <w:rPr>
          <w:rFonts w:ascii="Times New Roman" w:eastAsia="TimesNewRoman" w:hAnsi="Times New Roman" w:cs="Times New Roman"/>
          <w:sz w:val="20"/>
          <w:szCs w:val="20"/>
        </w:rPr>
        <w:t>1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 xml:space="preserve">0 </w:t>
      </w:r>
      <w:r w:rsidR="00E864A4">
        <w:rPr>
          <w:rFonts w:ascii="Times New Roman" w:eastAsia="TimesNewRoman" w:hAnsi="Times New Roman" w:cs="Times New Roman"/>
          <w:sz w:val="20"/>
          <w:szCs w:val="20"/>
        </w:rPr>
        <w:br/>
      </w:r>
      <w:r w:rsidRPr="00F155F1">
        <w:rPr>
          <w:rFonts w:ascii="Times New Roman" w:eastAsia="TimesNewRoman" w:hAnsi="Times New Roman" w:cs="Times New Roman"/>
          <w:sz w:val="20"/>
          <w:szCs w:val="20"/>
        </w:rPr>
        <w:t>w pokoju nr 219.</w:t>
      </w:r>
    </w:p>
    <w:p w14:paraId="3FDE012A" w14:textId="479866DE" w:rsidR="00F155F1" w:rsidRDefault="00F155F1" w:rsidP="00F155F1">
      <w:pPr>
        <w:tabs>
          <w:tab w:val="left" w:pos="360"/>
          <w:tab w:val="left" w:pos="420"/>
          <w:tab w:val="left" w:pos="709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F155F1">
        <w:rPr>
          <w:rFonts w:ascii="Times New Roman" w:eastAsia="TimesNewRoman" w:hAnsi="Times New Roman" w:cs="Times New Roman"/>
          <w:b/>
          <w:bCs/>
          <w:sz w:val="20"/>
          <w:szCs w:val="20"/>
        </w:rPr>
        <w:t xml:space="preserve">UWAGA! 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>Oferty należy składać w nieprzejrzystej i zamkniętej kopercie lub opakowaniu.</w:t>
      </w:r>
      <w:r w:rsidR="00EE5268">
        <w:rPr>
          <w:rFonts w:ascii="Times New Roman" w:eastAsia="TimesNewRoman" w:hAnsi="Times New Roman" w:cs="Times New Roman"/>
          <w:sz w:val="20"/>
          <w:szCs w:val="20"/>
        </w:rPr>
        <w:t>, oznaczając kopertę „Oferta - … (nr postępowania). NIE O</w:t>
      </w:r>
      <w:r w:rsidR="00554B48">
        <w:rPr>
          <w:rFonts w:ascii="Times New Roman" w:eastAsia="TimesNewRoman" w:hAnsi="Times New Roman" w:cs="Times New Roman"/>
          <w:sz w:val="20"/>
          <w:szCs w:val="20"/>
        </w:rPr>
        <w:t>T</w:t>
      </w:r>
      <w:r w:rsidR="00EE5268">
        <w:rPr>
          <w:rFonts w:ascii="Times New Roman" w:eastAsia="TimesNewRoman" w:hAnsi="Times New Roman" w:cs="Times New Roman"/>
          <w:sz w:val="20"/>
          <w:szCs w:val="20"/>
        </w:rPr>
        <w:t>WIERAĆ PRZED DNIEM …</w:t>
      </w:r>
    </w:p>
    <w:p w14:paraId="42DF835F" w14:textId="55A93736" w:rsidR="00A46A53" w:rsidRPr="00F155F1" w:rsidRDefault="00A46A53" w:rsidP="00F155F1">
      <w:pPr>
        <w:tabs>
          <w:tab w:val="left" w:pos="360"/>
          <w:tab w:val="left" w:pos="420"/>
          <w:tab w:val="left" w:pos="709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>
        <w:rPr>
          <w:rFonts w:ascii="Times New Roman" w:eastAsia="TimesNewRoman" w:hAnsi="Times New Roman" w:cs="Times New Roman"/>
          <w:sz w:val="20"/>
          <w:szCs w:val="20"/>
        </w:rPr>
        <w:t xml:space="preserve">Zamawiający dopuszcza składanie ofert drogą elektroniczną – ofertę należy zaszyfrować i przesłać na adres poczty elektronicznej </w:t>
      </w:r>
      <w:hyperlink r:id="rId7" w:history="1">
        <w:r w:rsidRPr="002D7EAB">
          <w:rPr>
            <w:rStyle w:val="Hipercze"/>
            <w:rFonts w:ascii="Times New Roman" w:eastAsia="TimesNewRoman" w:hAnsi="Times New Roman" w:cs="Times New Roman"/>
            <w:sz w:val="20"/>
            <w:szCs w:val="20"/>
          </w:rPr>
          <w:t>przetargi@rckik-kielce.com.pl</w:t>
        </w:r>
      </w:hyperlink>
      <w:r>
        <w:rPr>
          <w:rFonts w:ascii="Times New Roman" w:eastAsia="TimesNewRoman" w:hAnsi="Times New Roman" w:cs="Times New Roman"/>
          <w:sz w:val="20"/>
          <w:szCs w:val="20"/>
        </w:rPr>
        <w:t xml:space="preserve"> do </w:t>
      </w:r>
      <w:r w:rsidR="004445EB">
        <w:rPr>
          <w:rFonts w:ascii="Times New Roman" w:eastAsia="TimesNewRoman" w:hAnsi="Times New Roman" w:cs="Times New Roman"/>
          <w:sz w:val="20"/>
          <w:szCs w:val="20"/>
        </w:rPr>
        <w:t>30</w:t>
      </w:r>
      <w:r w:rsidR="0089714C">
        <w:rPr>
          <w:rFonts w:ascii="Times New Roman" w:eastAsia="TimesNewRoman" w:hAnsi="Times New Roman" w:cs="Times New Roman"/>
          <w:sz w:val="20"/>
          <w:szCs w:val="20"/>
        </w:rPr>
        <w:t xml:space="preserve"> kwietnia</w:t>
      </w:r>
      <w:r>
        <w:rPr>
          <w:rFonts w:ascii="Times New Roman" w:eastAsia="TimesNewRoman" w:hAnsi="Times New Roman" w:cs="Times New Roman"/>
          <w:sz w:val="20"/>
          <w:szCs w:val="20"/>
        </w:rPr>
        <w:t xml:space="preserve"> 202</w:t>
      </w:r>
      <w:r w:rsidR="008B3E07">
        <w:rPr>
          <w:rFonts w:ascii="Times New Roman" w:eastAsia="TimesNewRoman" w:hAnsi="Times New Roman" w:cs="Times New Roman"/>
          <w:sz w:val="20"/>
          <w:szCs w:val="20"/>
        </w:rPr>
        <w:t>6</w:t>
      </w:r>
      <w:r>
        <w:rPr>
          <w:rFonts w:ascii="Times New Roman" w:eastAsia="TimesNewRoman" w:hAnsi="Times New Roman" w:cs="Times New Roman"/>
          <w:sz w:val="20"/>
          <w:szCs w:val="20"/>
        </w:rPr>
        <w:t xml:space="preserve"> roku do godziny 1</w:t>
      </w:r>
      <w:r w:rsidR="008B3E07">
        <w:rPr>
          <w:rFonts w:ascii="Times New Roman" w:eastAsia="TimesNewRoman" w:hAnsi="Times New Roman" w:cs="Times New Roman"/>
          <w:sz w:val="20"/>
          <w:szCs w:val="20"/>
        </w:rPr>
        <w:t>0</w:t>
      </w:r>
      <w:r>
        <w:rPr>
          <w:rFonts w:ascii="Times New Roman" w:eastAsia="TimesNewRoman" w:hAnsi="Times New Roman" w:cs="Times New Roman"/>
          <w:sz w:val="20"/>
          <w:szCs w:val="20"/>
        </w:rPr>
        <w:t xml:space="preserve">:00. Hasło do oferty należy przekazać do </w:t>
      </w:r>
      <w:r w:rsidR="004445EB">
        <w:rPr>
          <w:rFonts w:ascii="Times New Roman" w:eastAsia="TimesNewRoman" w:hAnsi="Times New Roman" w:cs="Times New Roman"/>
          <w:sz w:val="20"/>
          <w:szCs w:val="20"/>
        </w:rPr>
        <w:t>30</w:t>
      </w:r>
      <w:r w:rsidR="0089714C">
        <w:rPr>
          <w:rFonts w:ascii="Times New Roman" w:eastAsia="TimesNewRoman" w:hAnsi="Times New Roman" w:cs="Times New Roman"/>
          <w:sz w:val="20"/>
          <w:szCs w:val="20"/>
        </w:rPr>
        <w:t xml:space="preserve"> kwietnia</w:t>
      </w:r>
      <w:r>
        <w:rPr>
          <w:rFonts w:ascii="Times New Roman" w:eastAsia="TimesNewRoman" w:hAnsi="Times New Roman" w:cs="Times New Roman"/>
          <w:sz w:val="20"/>
          <w:szCs w:val="20"/>
        </w:rPr>
        <w:t xml:space="preserve"> 202</w:t>
      </w:r>
      <w:r w:rsidR="008B3E07">
        <w:rPr>
          <w:rFonts w:ascii="Times New Roman" w:eastAsia="TimesNewRoman" w:hAnsi="Times New Roman" w:cs="Times New Roman"/>
          <w:sz w:val="20"/>
          <w:szCs w:val="20"/>
        </w:rPr>
        <w:t>6</w:t>
      </w:r>
      <w:r>
        <w:rPr>
          <w:rFonts w:ascii="Times New Roman" w:eastAsia="TimesNewRoman" w:hAnsi="Times New Roman" w:cs="Times New Roman"/>
          <w:sz w:val="20"/>
          <w:szCs w:val="20"/>
        </w:rPr>
        <w:t xml:space="preserve"> roku do godziny 1</w:t>
      </w:r>
      <w:r w:rsidR="008B3E07">
        <w:rPr>
          <w:rFonts w:ascii="Times New Roman" w:eastAsia="TimesNewRoman" w:hAnsi="Times New Roman" w:cs="Times New Roman"/>
          <w:sz w:val="20"/>
          <w:szCs w:val="20"/>
        </w:rPr>
        <w:t>0</w:t>
      </w:r>
      <w:r>
        <w:rPr>
          <w:rFonts w:ascii="Times New Roman" w:eastAsia="TimesNewRoman" w:hAnsi="Times New Roman" w:cs="Times New Roman"/>
          <w:sz w:val="20"/>
          <w:szCs w:val="20"/>
        </w:rPr>
        <w:t>:</w:t>
      </w:r>
      <w:r w:rsidR="008B3E07">
        <w:rPr>
          <w:rFonts w:ascii="Times New Roman" w:eastAsia="TimesNewRoman" w:hAnsi="Times New Roman" w:cs="Times New Roman"/>
          <w:sz w:val="20"/>
          <w:szCs w:val="20"/>
        </w:rPr>
        <w:t>1</w:t>
      </w:r>
      <w:r>
        <w:rPr>
          <w:rFonts w:ascii="Times New Roman" w:eastAsia="TimesNewRoman" w:hAnsi="Times New Roman" w:cs="Times New Roman"/>
          <w:sz w:val="20"/>
          <w:szCs w:val="20"/>
        </w:rPr>
        <w:t>0 telefonicznie (41-33-59-417/418) lub na adres poczty elektronicznej przetargi@rckik-kielce.com.pl</w:t>
      </w:r>
    </w:p>
    <w:p w14:paraId="13BFA88F" w14:textId="207243BB" w:rsidR="00F155F1" w:rsidRPr="00F155F1" w:rsidRDefault="00F155F1" w:rsidP="00F155F1">
      <w:pPr>
        <w:tabs>
          <w:tab w:val="left" w:pos="360"/>
          <w:tab w:val="left" w:pos="420"/>
          <w:tab w:val="left" w:pos="709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F155F1">
        <w:rPr>
          <w:rFonts w:ascii="Times New Roman" w:eastAsia="TimesNewRoman" w:hAnsi="Times New Roman" w:cs="Times New Roman"/>
          <w:b/>
          <w:bCs/>
          <w:sz w:val="20"/>
          <w:szCs w:val="20"/>
        </w:rPr>
        <w:t xml:space="preserve">UWAGA! </w:t>
      </w:r>
      <w:r w:rsidRPr="00EE5268">
        <w:rPr>
          <w:rFonts w:ascii="Times New Roman" w:eastAsia="TimesNewRoman" w:hAnsi="Times New Roman" w:cs="Times New Roman"/>
          <w:b/>
          <w:sz w:val="20"/>
          <w:szCs w:val="20"/>
        </w:rPr>
        <w:t xml:space="preserve">Konsekwencje złożenia oferty niezgodnie z wyżej dokonanym opisem ponosi Wykonawca. </w:t>
      </w:r>
      <w:r w:rsidRPr="00F155F1">
        <w:rPr>
          <w:rFonts w:ascii="Times New Roman" w:eastAsia="TimesNewRoman" w:hAnsi="Times New Roman" w:cs="Times New Roman"/>
          <w:sz w:val="20"/>
          <w:szCs w:val="20"/>
        </w:rPr>
        <w:t>Oferty złożone po terminie nie będą brane pod uwagę i zwrócone zostaną Wykonawcy, przy czym Zamawiający może zapoznać się z treścią ofert złożonych po terminie.</w:t>
      </w:r>
      <w:r w:rsidR="00EE5268">
        <w:rPr>
          <w:rFonts w:ascii="Times New Roman" w:eastAsia="TimesNewRoman" w:hAnsi="Times New Roman" w:cs="Times New Roman"/>
          <w:sz w:val="20"/>
          <w:szCs w:val="20"/>
        </w:rPr>
        <w:t xml:space="preserve"> </w:t>
      </w:r>
      <w:r w:rsidR="00EE5268" w:rsidRPr="00EE5268">
        <w:rPr>
          <w:rFonts w:ascii="Times New Roman" w:eastAsia="TimesNewRoman" w:hAnsi="Times New Roman" w:cs="Times New Roman"/>
          <w:sz w:val="20"/>
          <w:szCs w:val="20"/>
        </w:rPr>
        <w:t>Z</w:t>
      </w:r>
      <w:r w:rsidRPr="00EE5268">
        <w:rPr>
          <w:rFonts w:ascii="Times New Roman" w:hAnsi="Times New Roman" w:cs="Times New Roman"/>
          <w:sz w:val="20"/>
          <w:szCs w:val="20"/>
        </w:rPr>
        <w:t xml:space="preserve">apytanie ofertowe nie stanowi oferty w myśl art. 66 kodeksu cywilnego, nie jest aukcją ani przetargiem </w:t>
      </w:r>
      <w:r w:rsidR="001841FA">
        <w:rPr>
          <w:rFonts w:ascii="Times New Roman" w:hAnsi="Times New Roman" w:cs="Times New Roman"/>
          <w:sz w:val="20"/>
          <w:szCs w:val="20"/>
        </w:rPr>
        <w:br/>
      </w:r>
      <w:r w:rsidRPr="00EE5268">
        <w:rPr>
          <w:rFonts w:ascii="Times New Roman" w:hAnsi="Times New Roman" w:cs="Times New Roman"/>
          <w:sz w:val="20"/>
          <w:szCs w:val="20"/>
        </w:rPr>
        <w:t>w rozumieniu art. 70</w:t>
      </w:r>
      <w:r w:rsidRPr="00EE526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EE52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E5268" w:rsidRPr="00EE5268">
        <w:rPr>
          <w:rFonts w:ascii="Times New Roman" w:hAnsi="Times New Roman" w:cs="Times New Roman"/>
          <w:sz w:val="20"/>
          <w:szCs w:val="20"/>
        </w:rPr>
        <w:t>kc</w:t>
      </w:r>
      <w:proofErr w:type="spellEnd"/>
      <w:r w:rsidR="00EE5268" w:rsidRPr="00EE5268">
        <w:rPr>
          <w:rFonts w:ascii="Times New Roman" w:hAnsi="Times New Roman" w:cs="Times New Roman"/>
          <w:sz w:val="20"/>
          <w:szCs w:val="20"/>
        </w:rPr>
        <w:t>.</w:t>
      </w:r>
    </w:p>
    <w:p w14:paraId="3AB22FA5" w14:textId="77777777" w:rsidR="00F155F1" w:rsidRPr="006A5419" w:rsidRDefault="00F155F1" w:rsidP="006A5419">
      <w:pPr>
        <w:tabs>
          <w:tab w:val="left" w:pos="360"/>
          <w:tab w:val="left" w:pos="420"/>
          <w:tab w:val="left" w:pos="709"/>
          <w:tab w:val="left" w:pos="810"/>
          <w:tab w:val="left" w:pos="960"/>
          <w:tab w:val="left" w:pos="1110"/>
          <w:tab w:val="left" w:pos="1260"/>
          <w:tab w:val="left" w:pos="1410"/>
          <w:tab w:val="left" w:pos="1560"/>
          <w:tab w:val="left" w:pos="1710"/>
          <w:tab w:val="left" w:pos="1860"/>
          <w:tab w:val="left" w:pos="2010"/>
          <w:tab w:val="left" w:pos="2160"/>
          <w:tab w:val="left" w:pos="2310"/>
        </w:tabs>
        <w:autoSpaceDE w:val="0"/>
        <w:spacing w:after="0" w:line="240" w:lineRule="auto"/>
        <w:jc w:val="both"/>
        <w:rPr>
          <w:rFonts w:ascii="Times New Roman" w:eastAsia="TimesNewRoman" w:hAnsi="Times New Roman" w:cs="Times New Roman"/>
          <w:sz w:val="20"/>
          <w:szCs w:val="20"/>
        </w:rPr>
      </w:pPr>
      <w:r w:rsidRPr="00F155F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Zamawiający zastrzega możliwość zamknięcia p</w:t>
      </w:r>
      <w:r w:rsidR="00EE5268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>ostępowania</w:t>
      </w:r>
      <w:r w:rsidRPr="00F155F1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</w:rPr>
        <w:t xml:space="preserve"> bez dokonywania wyboru oferty.</w:t>
      </w:r>
    </w:p>
    <w:p w14:paraId="60DAA189" w14:textId="77777777" w:rsidR="00EE5268" w:rsidRDefault="00EE5268" w:rsidP="00F155F1">
      <w:pPr>
        <w:widowControl/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</w:p>
    <w:p w14:paraId="3E73E162" w14:textId="77777777" w:rsidR="00F155F1" w:rsidRPr="00F155F1" w:rsidRDefault="00F155F1" w:rsidP="00F155F1">
      <w:pPr>
        <w:widowControl/>
        <w:suppressAutoHyphens w:val="0"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Załączniki:</w:t>
      </w:r>
    </w:p>
    <w:p w14:paraId="7E9A338E" w14:textId="77777777" w:rsidR="00F155F1" w:rsidRDefault="00F155F1" w:rsidP="00F155F1">
      <w:pPr>
        <w:widowControl/>
        <w:numPr>
          <w:ilvl w:val="0"/>
          <w:numId w:val="16"/>
        </w:numPr>
        <w:suppressAutoHyphens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 xml:space="preserve">Formularz </w:t>
      </w:r>
      <w:r w:rsidR="00E864A4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oferty</w:t>
      </w:r>
      <w:r w:rsidRPr="00F155F1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;</w:t>
      </w:r>
    </w:p>
    <w:p w14:paraId="21051F1B" w14:textId="0473278C" w:rsidR="0089714C" w:rsidRPr="00F155F1" w:rsidRDefault="0089714C" w:rsidP="00F155F1">
      <w:pPr>
        <w:widowControl/>
        <w:numPr>
          <w:ilvl w:val="0"/>
          <w:numId w:val="16"/>
        </w:numPr>
        <w:suppressAutoHyphens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Opis przedmiotu zamówienia;</w:t>
      </w:r>
    </w:p>
    <w:p w14:paraId="7CB8CF4F" w14:textId="77777777" w:rsidR="0088665F" w:rsidRPr="00EA290C" w:rsidRDefault="00F155F1" w:rsidP="00EA290C">
      <w:pPr>
        <w:widowControl/>
        <w:numPr>
          <w:ilvl w:val="0"/>
          <w:numId w:val="16"/>
        </w:numPr>
        <w:suppressAutoHyphens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t>Wzór umowy z załącznikami;</w:t>
      </w:r>
    </w:p>
    <w:p w14:paraId="58F60C4C" w14:textId="77777777" w:rsidR="00973357" w:rsidRPr="00E864A4" w:rsidRDefault="00F155F1" w:rsidP="00E864A4">
      <w:pPr>
        <w:widowControl/>
        <w:numPr>
          <w:ilvl w:val="0"/>
          <w:numId w:val="16"/>
        </w:numPr>
        <w:suppressAutoHyphens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</w:pPr>
      <w:r w:rsidRPr="00F155F1">
        <w:rPr>
          <w:rFonts w:ascii="Times New Roman" w:eastAsia="Arial Unicode MS" w:hAnsi="Times New Roman" w:cs="Times New Roman"/>
          <w:kern w:val="0"/>
          <w:sz w:val="20"/>
          <w:szCs w:val="20"/>
          <w:lang w:eastAsia="pl-PL"/>
        </w:rPr>
        <w:lastRenderedPageBreak/>
        <w:t>Informacja dotycząca przetwarzania danych osobowych.</w:t>
      </w:r>
    </w:p>
    <w:sectPr w:rsidR="00973357" w:rsidRPr="00E864A4" w:rsidSect="006A54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40"/>
    <w:multiLevelType w:val="singleLevel"/>
    <w:tmpl w:val="B31CEB2E"/>
    <w:name w:val="WW8Num64"/>
    <w:lvl w:ilvl="0">
      <w:start w:val="1"/>
      <w:numFmt w:val="decimal"/>
      <w:lvlText w:val="%1)"/>
      <w:lvlJc w:val="left"/>
      <w:pPr>
        <w:tabs>
          <w:tab w:val="num" w:pos="66"/>
        </w:tabs>
        <w:ind w:left="1495" w:hanging="360"/>
      </w:pPr>
      <w:rPr>
        <w:b/>
      </w:rPr>
    </w:lvl>
  </w:abstractNum>
  <w:abstractNum w:abstractNumId="3" w15:restartNumberingAfterBreak="0">
    <w:nsid w:val="0F6075A4"/>
    <w:multiLevelType w:val="hybridMultilevel"/>
    <w:tmpl w:val="55482F46"/>
    <w:lvl w:ilvl="0" w:tplc="0D30627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F46B1"/>
    <w:multiLevelType w:val="hybridMultilevel"/>
    <w:tmpl w:val="50A8C3EC"/>
    <w:lvl w:ilvl="0" w:tplc="725C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057E4"/>
    <w:multiLevelType w:val="hybridMultilevel"/>
    <w:tmpl w:val="BD283098"/>
    <w:lvl w:ilvl="0" w:tplc="B56EF15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309FC"/>
    <w:multiLevelType w:val="hybridMultilevel"/>
    <w:tmpl w:val="DCC62874"/>
    <w:lvl w:ilvl="0" w:tplc="B4D856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16A2"/>
    <w:multiLevelType w:val="hybridMultilevel"/>
    <w:tmpl w:val="AF0E46D0"/>
    <w:lvl w:ilvl="0" w:tplc="F4761626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25E27"/>
    <w:multiLevelType w:val="hybridMultilevel"/>
    <w:tmpl w:val="4836C3E4"/>
    <w:lvl w:ilvl="0" w:tplc="ADD65C6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3638C"/>
    <w:multiLevelType w:val="hybridMultilevel"/>
    <w:tmpl w:val="5986E85E"/>
    <w:lvl w:ilvl="0" w:tplc="E4EE0DC4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3419C"/>
    <w:multiLevelType w:val="hybridMultilevel"/>
    <w:tmpl w:val="9A04192C"/>
    <w:lvl w:ilvl="0" w:tplc="EEC69FF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524C9"/>
    <w:multiLevelType w:val="hybridMultilevel"/>
    <w:tmpl w:val="AB928510"/>
    <w:lvl w:ilvl="0" w:tplc="34529D9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6D0E42"/>
    <w:multiLevelType w:val="hybridMultilevel"/>
    <w:tmpl w:val="60B2F812"/>
    <w:lvl w:ilvl="0" w:tplc="86388CD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76796"/>
    <w:multiLevelType w:val="hybridMultilevel"/>
    <w:tmpl w:val="FF588066"/>
    <w:lvl w:ilvl="0" w:tplc="4A90CE1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72CAA"/>
    <w:multiLevelType w:val="hybridMultilevel"/>
    <w:tmpl w:val="5B6496D6"/>
    <w:lvl w:ilvl="0" w:tplc="25DCBB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46B"/>
    <w:multiLevelType w:val="hybridMultilevel"/>
    <w:tmpl w:val="92F4FF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82383"/>
    <w:multiLevelType w:val="hybridMultilevel"/>
    <w:tmpl w:val="F7CE64D2"/>
    <w:lvl w:ilvl="0" w:tplc="56206A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D5D4A"/>
    <w:multiLevelType w:val="hybridMultilevel"/>
    <w:tmpl w:val="421CA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E5073"/>
    <w:multiLevelType w:val="hybridMultilevel"/>
    <w:tmpl w:val="21728F06"/>
    <w:lvl w:ilvl="0" w:tplc="131C90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517AB7"/>
    <w:multiLevelType w:val="hybridMultilevel"/>
    <w:tmpl w:val="474A6B98"/>
    <w:lvl w:ilvl="0" w:tplc="04A47F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F72"/>
    <w:multiLevelType w:val="hybridMultilevel"/>
    <w:tmpl w:val="587AA1E8"/>
    <w:lvl w:ilvl="0" w:tplc="B03C9C4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C6415"/>
    <w:multiLevelType w:val="hybridMultilevel"/>
    <w:tmpl w:val="9560FDFC"/>
    <w:lvl w:ilvl="0" w:tplc="6E3A1B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32C87"/>
    <w:multiLevelType w:val="hybridMultilevel"/>
    <w:tmpl w:val="4EB4B2C2"/>
    <w:lvl w:ilvl="0" w:tplc="329AB79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4A55AE"/>
    <w:multiLevelType w:val="hybridMultilevel"/>
    <w:tmpl w:val="31EEC20C"/>
    <w:lvl w:ilvl="0" w:tplc="653E5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C077C"/>
    <w:multiLevelType w:val="hybridMultilevel"/>
    <w:tmpl w:val="7AFEE77A"/>
    <w:lvl w:ilvl="0" w:tplc="CCC40B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8B53C3"/>
    <w:multiLevelType w:val="hybridMultilevel"/>
    <w:tmpl w:val="5B6496D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F7676D"/>
    <w:multiLevelType w:val="hybridMultilevel"/>
    <w:tmpl w:val="EF08A9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7E08DF"/>
    <w:multiLevelType w:val="hybridMultilevel"/>
    <w:tmpl w:val="F66C18F6"/>
    <w:lvl w:ilvl="0" w:tplc="1D908B9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102308"/>
    <w:multiLevelType w:val="hybridMultilevel"/>
    <w:tmpl w:val="CBFAC356"/>
    <w:lvl w:ilvl="0" w:tplc="5C4C4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EF62B5"/>
    <w:multiLevelType w:val="hybridMultilevel"/>
    <w:tmpl w:val="8ADA6C08"/>
    <w:lvl w:ilvl="0" w:tplc="23B65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E58DB"/>
    <w:multiLevelType w:val="hybridMultilevel"/>
    <w:tmpl w:val="74B6F432"/>
    <w:lvl w:ilvl="0" w:tplc="341440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5703523">
    <w:abstractNumId w:val="0"/>
  </w:num>
  <w:num w:numId="2" w16cid:durableId="1668285934">
    <w:abstractNumId w:val="2"/>
    <w:lvlOverride w:ilvl="0">
      <w:startOverride w:val="1"/>
    </w:lvlOverride>
  </w:num>
  <w:num w:numId="3" w16cid:durableId="853805075">
    <w:abstractNumId w:val="6"/>
  </w:num>
  <w:num w:numId="4" w16cid:durableId="2133594869">
    <w:abstractNumId w:val="23"/>
  </w:num>
  <w:num w:numId="5" w16cid:durableId="2057972092">
    <w:abstractNumId w:val="15"/>
  </w:num>
  <w:num w:numId="6" w16cid:durableId="813257493">
    <w:abstractNumId w:val="14"/>
  </w:num>
  <w:num w:numId="7" w16cid:durableId="637492203">
    <w:abstractNumId w:val="10"/>
  </w:num>
  <w:num w:numId="8" w16cid:durableId="81879349">
    <w:abstractNumId w:val="9"/>
  </w:num>
  <w:num w:numId="9" w16cid:durableId="89355369">
    <w:abstractNumId w:val="3"/>
  </w:num>
  <w:num w:numId="10" w16cid:durableId="791823705">
    <w:abstractNumId w:val="17"/>
  </w:num>
  <w:num w:numId="11" w16cid:durableId="1026326295">
    <w:abstractNumId w:val="28"/>
  </w:num>
  <w:num w:numId="12" w16cid:durableId="1733111586">
    <w:abstractNumId w:val="7"/>
  </w:num>
  <w:num w:numId="13" w16cid:durableId="1937902972">
    <w:abstractNumId w:val="5"/>
  </w:num>
  <w:num w:numId="14" w16cid:durableId="2085641543">
    <w:abstractNumId w:val="29"/>
  </w:num>
  <w:num w:numId="15" w16cid:durableId="1174105779">
    <w:abstractNumId w:val="16"/>
  </w:num>
  <w:num w:numId="16" w16cid:durableId="187766415">
    <w:abstractNumId w:val="26"/>
  </w:num>
  <w:num w:numId="17" w16cid:durableId="645474432">
    <w:abstractNumId w:val="21"/>
  </w:num>
  <w:num w:numId="18" w16cid:durableId="1571963557">
    <w:abstractNumId w:val="1"/>
  </w:num>
  <w:num w:numId="19" w16cid:durableId="60718852">
    <w:abstractNumId w:val="30"/>
  </w:num>
  <w:num w:numId="20" w16cid:durableId="259334940">
    <w:abstractNumId w:val="11"/>
  </w:num>
  <w:num w:numId="21" w16cid:durableId="403338276">
    <w:abstractNumId w:val="25"/>
  </w:num>
  <w:num w:numId="22" w16cid:durableId="1415861890">
    <w:abstractNumId w:val="12"/>
  </w:num>
  <w:num w:numId="23" w16cid:durableId="10031454">
    <w:abstractNumId w:val="18"/>
  </w:num>
  <w:num w:numId="24" w16cid:durableId="2032106330">
    <w:abstractNumId w:val="13"/>
  </w:num>
  <w:num w:numId="25" w16cid:durableId="2037609483">
    <w:abstractNumId w:val="4"/>
  </w:num>
  <w:num w:numId="26" w16cid:durableId="760569973">
    <w:abstractNumId w:val="19"/>
  </w:num>
  <w:num w:numId="27" w16cid:durableId="980811941">
    <w:abstractNumId w:val="20"/>
  </w:num>
  <w:num w:numId="28" w16cid:durableId="2066373577">
    <w:abstractNumId w:val="8"/>
  </w:num>
  <w:num w:numId="29" w16cid:durableId="2120906589">
    <w:abstractNumId w:val="22"/>
  </w:num>
  <w:num w:numId="30" w16cid:durableId="208302840">
    <w:abstractNumId w:val="24"/>
  </w:num>
  <w:num w:numId="31" w16cid:durableId="18762311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45"/>
    <w:rsid w:val="00072503"/>
    <w:rsid w:val="000D5B71"/>
    <w:rsid w:val="000F23DC"/>
    <w:rsid w:val="00173DB2"/>
    <w:rsid w:val="001841FA"/>
    <w:rsid w:val="001A522A"/>
    <w:rsid w:val="001D4F56"/>
    <w:rsid w:val="001E389F"/>
    <w:rsid w:val="002409F0"/>
    <w:rsid w:val="002458C3"/>
    <w:rsid w:val="002B2828"/>
    <w:rsid w:val="002D47AF"/>
    <w:rsid w:val="002F2522"/>
    <w:rsid w:val="003B6864"/>
    <w:rsid w:val="00417503"/>
    <w:rsid w:val="004445EB"/>
    <w:rsid w:val="004D18FB"/>
    <w:rsid w:val="005037F5"/>
    <w:rsid w:val="00506F73"/>
    <w:rsid w:val="00512ED9"/>
    <w:rsid w:val="00554B48"/>
    <w:rsid w:val="005803CA"/>
    <w:rsid w:val="00604CF6"/>
    <w:rsid w:val="00645BF2"/>
    <w:rsid w:val="006A5419"/>
    <w:rsid w:val="006A7545"/>
    <w:rsid w:val="006C7D4B"/>
    <w:rsid w:val="006E6A2F"/>
    <w:rsid w:val="00727597"/>
    <w:rsid w:val="007414FC"/>
    <w:rsid w:val="0076192B"/>
    <w:rsid w:val="00785CC4"/>
    <w:rsid w:val="008569F8"/>
    <w:rsid w:val="0088665F"/>
    <w:rsid w:val="008930CC"/>
    <w:rsid w:val="0089714C"/>
    <w:rsid w:val="008B31BB"/>
    <w:rsid w:val="008B3E07"/>
    <w:rsid w:val="008F392F"/>
    <w:rsid w:val="008F4BDF"/>
    <w:rsid w:val="00914A4E"/>
    <w:rsid w:val="00945132"/>
    <w:rsid w:val="00953CAF"/>
    <w:rsid w:val="00973357"/>
    <w:rsid w:val="009F2E6C"/>
    <w:rsid w:val="00A46A53"/>
    <w:rsid w:val="00AB20AF"/>
    <w:rsid w:val="00B428EF"/>
    <w:rsid w:val="00B85C61"/>
    <w:rsid w:val="00BF7FE0"/>
    <w:rsid w:val="00C01902"/>
    <w:rsid w:val="00C163A1"/>
    <w:rsid w:val="00C55E90"/>
    <w:rsid w:val="00CD65B1"/>
    <w:rsid w:val="00CD6C2F"/>
    <w:rsid w:val="00CF2639"/>
    <w:rsid w:val="00D04D1E"/>
    <w:rsid w:val="00DD1BB3"/>
    <w:rsid w:val="00E32BAD"/>
    <w:rsid w:val="00E664EA"/>
    <w:rsid w:val="00E864A4"/>
    <w:rsid w:val="00EA290C"/>
    <w:rsid w:val="00EE5268"/>
    <w:rsid w:val="00EE557A"/>
    <w:rsid w:val="00F0463E"/>
    <w:rsid w:val="00F1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B9812"/>
  <w15:chartTrackingRefBased/>
  <w15:docId w15:val="{C8C52D31-57D7-494F-91B4-EC6B6789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545"/>
    <w:pPr>
      <w:widowControl w:val="0"/>
      <w:suppressAutoHyphens/>
      <w:spacing w:after="200" w:line="276" w:lineRule="auto"/>
    </w:pPr>
    <w:rPr>
      <w:rFonts w:eastAsia="Lucida Sans Unicode" w:cs="Calibri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6A7545"/>
    <w:rPr>
      <w:color w:val="0000FF"/>
      <w:u w:val="single"/>
    </w:rPr>
  </w:style>
  <w:style w:type="character" w:customStyle="1" w:styleId="NormalnyWebZnak">
    <w:name w:val="Normalny (Web) Znak"/>
    <w:link w:val="NormalnyWeb"/>
    <w:uiPriority w:val="99"/>
    <w:semiHidden/>
    <w:locked/>
    <w:rsid w:val="006A7545"/>
    <w:rPr>
      <w:kern w:val="2"/>
      <w:sz w:val="24"/>
      <w:szCs w:val="24"/>
      <w:lang w:val="x-none" w:eastAsia="ar-SA"/>
    </w:rPr>
  </w:style>
  <w:style w:type="paragraph" w:styleId="NormalnyWeb">
    <w:name w:val="Normal (Web)"/>
    <w:basedOn w:val="Normalny"/>
    <w:link w:val="NormalnyWebZnak"/>
    <w:unhideWhenUsed/>
    <w:rsid w:val="006A7545"/>
    <w:pPr>
      <w:spacing w:before="280" w:after="280" w:line="240" w:lineRule="auto"/>
    </w:pPr>
    <w:rPr>
      <w:rFonts w:eastAsia="Calibri" w:cs="Times New Roman"/>
      <w:sz w:val="24"/>
      <w:szCs w:val="24"/>
      <w:lang w:val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A754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A7545"/>
    <w:rPr>
      <w:rFonts w:ascii="Calibri" w:eastAsia="Lucida Sans Unicode" w:hAnsi="Calibri" w:cs="Calibri"/>
      <w:kern w:val="2"/>
      <w:lang w:eastAsia="ar-SA"/>
    </w:rPr>
  </w:style>
  <w:style w:type="paragraph" w:customStyle="1" w:styleId="Standard">
    <w:name w:val="Standard"/>
    <w:uiPriority w:val="99"/>
    <w:rsid w:val="006A7545"/>
    <w:pPr>
      <w:suppressAutoHyphens/>
    </w:pPr>
    <w:rPr>
      <w:rFonts w:ascii="Times New Roman" w:eastAsia="Lucida Sans Unicode" w:hAnsi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A7545"/>
    <w:pPr>
      <w:ind w:left="720"/>
      <w:contextualSpacing/>
    </w:pPr>
  </w:style>
  <w:style w:type="character" w:styleId="Nierozpoznanawzmianka">
    <w:name w:val="Unresolved Mention"/>
    <w:uiPriority w:val="99"/>
    <w:semiHidden/>
    <w:unhideWhenUsed/>
    <w:rsid w:val="00E664E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15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rckik-kielce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zetargi@rckik-kielce.com.pl%20(sprawy" TargetMode="External"/><Relationship Id="rId5" Type="http://schemas.openxmlformats.org/officeDocument/2006/relationships/hyperlink" Target="mailto:przetargi@rckik-kielce.com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718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Links>
    <vt:vector size="12" baseType="variant">
      <vt:variant>
        <vt:i4>1769506</vt:i4>
      </vt:variant>
      <vt:variant>
        <vt:i4>3</vt:i4>
      </vt:variant>
      <vt:variant>
        <vt:i4>0</vt:i4>
      </vt:variant>
      <vt:variant>
        <vt:i4>5</vt:i4>
      </vt:variant>
      <vt:variant>
        <vt:lpwstr>mailto:przetargi@rckik-kielce.com.pl</vt:lpwstr>
      </vt:variant>
      <vt:variant>
        <vt:lpwstr/>
      </vt:variant>
      <vt:variant>
        <vt:i4>1769506</vt:i4>
      </vt:variant>
      <vt:variant>
        <vt:i4>0</vt:i4>
      </vt:variant>
      <vt:variant>
        <vt:i4>0</vt:i4>
      </vt:variant>
      <vt:variant>
        <vt:i4>5</vt:i4>
      </vt:variant>
      <vt:variant>
        <vt:lpwstr>mailto:przetargi@rckik-kielce.com.pl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6</cp:revision>
  <cp:lastPrinted>2026-04-22T10:02:00Z</cp:lastPrinted>
  <dcterms:created xsi:type="dcterms:W3CDTF">2026-04-17T08:33:00Z</dcterms:created>
  <dcterms:modified xsi:type="dcterms:W3CDTF">2026-04-22T10:02:00Z</dcterms:modified>
</cp:coreProperties>
</file>